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مسند علی بن ابراهیم القمی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الْعَقِیقَة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فَضْلِ الْوَلَدِ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شَبَهِ الْوَلَدِ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فَضْلِ الْبَنَاتِ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الدُّعَاءِ فِی طَلَبِ الْوَلَدِ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مَنْ کَانَ لَهُ حَمْلٌ فَنَوَی أنْ یُسَمِّیَهُ مُحَمَّداً أوْ عَلِیّاً وُلِدَ لَهُ ذَکَرٌ وَ الدُّعَاءِ لِذَلِکَ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بَدْءِ خَلْقِ الْإنْسَانِ وَ تَقَلُّبِهِ فِی بَطْنِ أُمِّهِ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التَّهْنِئَةِ بِالْوَلَدِ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الْأسْمَاءِ وَ الْکُنَی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تَسْوِیَةِ الْخِلْقَةِ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مَا یُسْتَحَبُّ أنْ تُطْعَمَ الْحُبْلَی وَ النُّفَسَاءُ</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مَا یُفْعَلُ بِالْمَوْلُودِ مِنَ التَّحْنِیکِ وَ غَیْرِهِ إذَا وُلِدَ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الْعَقِیقَةِ وَ وُجُوبِهَا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أنَّ عَقِیقَةَ الذَّکَرِ وَ الْأُنْثَی سَوَاءٌ</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أنَّ الْعَقِیقَةَ لَا تَجِبُ عَلَی مَنْ لَا یَجِدُ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أنَّهُ یُعَقُّ یَوْمَ السَّابِعِ لِلْمَوْلُودِ وَ یُحْلَقُ رَأْسُهُ وَ یُسَمَّی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الْقَوْلِ عَلَی الْعَقِیقَةِ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أنَّ الْأُمَّ لَا تَأْکُلُ مِنَ الْعَقِیقَةِ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أنَّ رَسُولَ اللهِ صَلَّی اللهُ عَلِیْهِ وَ آلِهِ وَ فَاطِمَةَ عَلَیْهَا السَّلامُ عَقَّا عَنِ الْحَسَنِ وَ الْحُسَیْنِ عَلَیْهِمَاالسَّلامُ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التَّطْهِیرِ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خَفْضِ الْجَوَارِی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نَوَادِر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کَرَاهِیَةِ الْقَنَازِعِ</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الرَّضَاعِ</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فِی ضَمَانِ الظِّئْرِ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مَنْ یُکْرَهُ لَبَنُهُ وَ مَنْ لَا یُکْرَهُ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مَنْ أحَقُّ بِالْوَلَدِ إذَا کَانَ صَغِیراً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النُّشُوءِ</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تَأْدِیبِ الْوَلَدِ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بَابُ حَقِّ الْأوْلَادِ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بِرِّ الْأوْلَادِ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التَّفَرُّسِ فِی الْغُلَامِ وَ مَا یُسْتَدَلُّ بِهِ عَلَی نَجَابَتِهِ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کِتَابُ الْطَلاق</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کَرَاهِیَةِ طَلَاقِ الزَّوْجَةِ الْمُوَافِقَةِ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تَطْلِیقِ الْمَرْأةِ غَیْرِ الْمُوَافِقَةِ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مَنْ طَلَّقَ لِغَیْرِ الْکِتَابِ وَ السُّنَّةِ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أنَّ الطَّلَاقَ لَا یَقَعُ إلَّا لِمَنْ أرَادَ الطَّلَاقَ</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أنَّهُ لَا طَلَاقَ قَبْلَ النِّکَاحِ</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 الرَّجُلِ یَکْتُبُ بِطَلَاقِ امْرَأتِهِ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تَفْسِیرِ طَلَاقِ السُّنَّةِ وَ الْعِدَّةِ وَ مَا یُوجِبُ الطَّلَاقَ</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مَا یَجِبُ أنْ یَقُولَ مَنْ أرَادَ أنْ یُطَلِّقَ</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 مَنْ طَلَّقَ ثَلَاثاً عَلَی طُهْرٍ بِشُهُودٍ فِی مَجْلِسٍ أوْ أکْثَرَ إنَّهَا وَاحِدَةٌ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مَنْ طَلَّقَ وَ فَرَّقَ بَیْنَ الشُّهُودِ أوْ طَلَّقَ بِحَضْرَةِ قَوْمٍ وَ لَمْ یَقُلْ لَهُمُ اشْهَدُوا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مَنْ أشْهَدَ عَلَی طَلَاقِ امْرَأتَیْنِ بِلَفْظَةٍ وَاحِدَةٍ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الْإشْهَادِ عَلَی الرَّجْعَةِ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أنَّ الْمُرَاجَعَةَ لَا تَکُونُ إلَّا بِالْمُوَاقَعَةِ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الَّتِی لَا تَحِلُّ لِزَوْجِهَا حَتَّی تَنْکِحَ زَوْجاً غَیْرَهُ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مَا یَهْدِمُ الطَّلَاقَ وَ مَا لَا یَهْدِمُ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النِّسَاءِ اللاتِی یُطَلَّقْنَ عَلَی کُلِّ حَالٍ</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طَلَاقِ الْغَائِبِ</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بَابُ طَلَاقِ الْحَامِلِ</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طَلَاقِ الَّتِی لَمْ یُدْخَلْ بِهَا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 طَلَاقِ الَّتِی لَمْ تَبْلُغْ وَ الَّتِی قَدْ یَئِسَتْ مِنَ الْمَحِیضِ</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 فِی الَّتِی یَخْفَی حَیْضُهَا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الْوَقْتِ الَّذِی تَبِینُ مِنْهُ الْمُطَلَّقَةُ وَ الَّذِی یَکُونُ فِیهِ الرَّجْعَةُ مَتَی یَجُوزُ لَهَا أنْ تَتَزَوَّجَ</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 مَعْنَی الْأقْرَاءِ</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 عِدَّةِ الْمُطَلَّقَةِ وَ أیْنَ تَعْتَدُّ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بَابٌ فِی تَأْوِیلِ قَوْلِهِ تَعَالَی: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طَلَاقِ الْمُسْتَرَابَةِ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فِی الَّتِی تَحِیضُ فِی کُلِّ شَهْرَیْنِ وَ ثَلَاثَةٍ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بَابُ عِدَّةِ الْمُسْتَرَابَةِ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 أنَّ النِّسَاءَ یُصَدَّقْنَ فِی الْعِدَّةِ وَ الْحَیْضِ</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 الْمُسْتَرَابَةِ بِالْحَبَلِ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بَابُ نَفَقَةِ الْحُبْلی الْمُطَلَّقَةِ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أنَّ الْمُطَلَّقَةَ ثَلَاثاً لَا سُکْنَی لَهَا وَ لَا نَفَقَةَ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 مُتْعَةِ الْمُطَلَّقَةِ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 مَا لِلْمُطَلَّقَةِ الَّتِی لَمْ یُدْخَلْ بِهَا مِنَ الصَّدَاقِ</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 مَا یُوجِبُ الْمَهْرَ کَمَلًا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 أنَّ الْمُطَلَّقَةَ وَ هُوَ غَائِبٌ عَنْهَا تَعْتَدُّ مِنْ یَوْمَ طُلِّقَتْ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عِدَّةِ الْمُتَوَفَّی عَنْهَا زَوْجُهَا وَ هُوَ غَائِبٌ</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عِلَّةِ اخْتِلَافِ عِدَّةِ الْمُطَلَّقَةِ وَ عِدَّةِ الْمُتَوَفَّی عَنْهَا زَوْجُهَا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بَابُ عِدَّةِ الْحُبْلَی الْمُتَوَفَّی عَنْهَا زَوْجُهَا وَ نَفَقَتِهَا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بَابُ الْمُتَوَفَّی عَنْهَا زَوْجُهَا الْمَدْخُولِ بِهَا أیْنَ تَعْتَدُّ وَ مَا یَجِبُ عَلَیْهَا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الْمُتَوَفَّی عَنْهَا زَوْجُهَا وَ لَمْ یُدْخَلْ بِهَا وَ مَا لَهَا مِنَ الصَّدَاقِ وَ الْعِدَّةِ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الرَّجُلِ یُطَلِّقُ امْرَأتَهُ ثُمَّ یَمُوتُ قَبْلَ أنْ تَنْقَضِیَ عِدَّتُهَا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 طَلَاقِ الْمَرِیضِ وَ نِکَاحِهِ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فِی قَوْلِ اللهِ عَزَّ وَ جَلَّ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طَلَاقِ الصِّبْیَانِ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 طَلَاقِ الْمَعْتُوهِ وَ الْمَجْنُونِ وَ طَلَاقِ وَلِیِّهِ عَنْهُ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بَابُ طَلَاقِ السَّکْرَانِ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بَابُ طَلَاقِ الْمُضْطَرِّ وَ الْمُکْرَهِ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بَابُ طَلَاقِ الْأخْرَسِ</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الْوَکَالَةِ فِی الطَّلَاقِ</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الْإیلَاءِ</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 أنَّهُ لَا یَقَعُ الْإیلَاءُ إلَّا بَعْدَ دُخُولِ الرَّجُلِ بِأهْلِهِ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 الرَّجُلِ یَقُولُ لِامْرَأتِهِ : هِیَ عَلَیْهِ حَرَامٌ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بَابُ الْخَلِیَّةِ وَ الْبَرِیئَةِ وَ الْبَتَّةِ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 الْخُلْعِ</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الْمُبَارَاةِ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 عِدَّةِ الْمُخْتَلِعَةِ وَ الْمُبَارِئَةِ وَ نَفَقَتِهِمَا وَ سُکْنَاهُمَا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 النُّشُوزِ</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الْحَکَمَیْنِ وَ الشِّقَاقِ</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الْمَفْقُودِ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الْمَرْأةِ یَبْلُغُهَا مَوْتُ زَوْجِهَا أوْ طَلَاقُهَا فَتَعْتَدُّ ثُمَّ تَزَوَّجُ فَیَجِیءُ زَوْجُهَا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بَابُ الْمَرْأةِ یَبْلُغُهَا نَعْیُ زَوْجِهَا أوْ طَلَاقُهُ فَتَتَزَوَّجُ فَیَجِیءُ زَوْجُهَا الْأوَّلُ فَیُفَارِقَانِهَا جَمِیعاً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 عِدَّةِ الْمَرْأةِ مِنَ الْخَصِیِّ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 الظِّهَارِ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 اللِّعَانِ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بَابُ طَلَاقِ الْحُرَّةِ تَحْتَ الْمَمْلُوکِ وَ الْمَمْلُوکَةِ تَحْتَ الْحُرِّ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طَلَاقِ العَبْد إذا تَزَوَّجَ بِإذْنِ مولاه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 طَلَاقِ الْأمَةِ وَ عِدَّتِهَا فِی الطَّلَاقِ</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بَابُ عِدَّةِ الْأمَةِ الْمُتَوَفَّی عَنْهَا زَوْجُهَا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عِدَّةِ أُمَّهَاتِ الْأوْلَادِ وَ الرَّجُلِ یُعْتِقُ إحْدَاهُنَّ أوْ یَمُوتُ عَنْهَا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بَابُ الرَّجُلِ تَکُونُ عِنْدَهُ الْأمَةُ فَیُطَلِّقُهَا ثُمَّ یَشْتَرِیهَا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بَابُ الْمُرْتَدِّ</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 طَلَاقِ أهْلِ الذِّمَّةِ وَ عِدَّتِهِمْ فِی الطَّلَاقِ وَ الْمَوْتِ إذَا أسْلَمَتِ الْمَرْأةُ</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کِتَابُ الْعِتْقِ وَ التَّدْبِیرِ وَ الْکِتَابَةِ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مَا لَا یَجُوزُ مِلْکُهُ مِنَ الْقَرَابَاتِ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بَابُ أنَّهُ لَا یَکُونُ عِتْقٌ إلَّا مَا أُرِیدَ بِهِ وَجْهُ اللهِ عَزَّ وَ جَلَّ</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أنَّهُ لَا عِتْقَ إلَّا بَعْدَ مِلْکٍ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الشَّرْطِ فِی الْعِتْقِ</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ثَوَابِ الْعِتْقِ وَ فَضْلِهِ وَ الرَّغْبَةِ فِیهِ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بَابُ کِتَابِ الْعِتْقِ</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بَابُ الْمَمْلُوکِ بَیْنَ شُرَکَاءَ یُعْتِقُ أحَدُهُمْ نَصِیبَهُ أوْ یَبِیعُ</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بَابُ الْمُدَبَّرِ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الْمُکَاتَبِ</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الْمَمْلُوکِ إذَا عَمِیَ أوْ جُذِمَ أوْ نُکِّلَ بِهِ فَهُوَ حُرٌّ</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 الْمَمْلُوکِ یُعْتَقُ وَ لَهُ مَالٌ</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بَابُ عِتْقِ السَّکْرَانِ وَ الْمَجْنُونِ وَ الْمُکْرَهِ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بَابُ أُمَّهَاتِ الْأوْلَادِ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بَابُ نَوَادِرَ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بَابُ الْوَلَاءِ لِمَنْ أعْتَقَ</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بَابُ الْإبَاقِ</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کِتَابُ الصَّیْدِ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صَیْدِ الْکَلْبِ وَ الْفَهْدِ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بَابُ صَیْدِ الْبُزَاةِ وَ الصُّقُورِ وَ غَیْرِ ذَلِکَ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 صَیْدِ کَلْبِ الْمَجُوسِیِّ وَ أهْلِ الذِّمَّةِ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 الصَّیْدِ بِالسِّلَاحِ</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 الْمِعْرَاضِ</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مَا یَقْتُلُ الْحَجَرُ وَ الْبُنْدُقُ</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الصَّیْدِ بِالْحِبَالَةِ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بَابُ الرَّجُلِ یَرْمِی الصَّیْدَ فَیُصِیبُهُ فَیَقَعُ فِی مَاءٍ أوْ یَتَدَهْدَهُ مِنْ جَبَلٍ</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الرَّجُلِ یَرْمِی الصَّیْدَ فَیُخْطِیءُ وَ یُصِیبُ غَیْرَهُ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 صَیْدِ اللیْلِ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بَابُ صَیْدِ السَّمَکِ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بَابُ الْجَرَادِ</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بَابُ صَیْدِ الطُّیُورِ الْأهْلِیَّةِ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بَابُ الْخُطَّافِ</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بَابُ الْهُدْهُدِ وَ الصُّرَدِ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الْقُنْبُرَةِ</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کِتَابُ الذَّبَائِحِ</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بَابُ مَا تُذَکَّی بِهِ الذَّبِیحَةُ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بَابٌ آخَرُ مِنْهُ فِی حَالِ الاضْطِرَارِ</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 صِفَةِ الذَّبْحِ وَ النَّحْرِ</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 الرَّجُلِ یُرِیدُ أنْ یَذْبَحَ فَیَسْبِقُهُ السِّکِّینُ فَیَقْطَعُ الرَّأْسَ</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بَابُ الْبَعِیرِ وَ الثَّوْرِ یَمْتَنِعَانِ مِنَ الذَّبْحِ</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الذَّبِیحَةِ تُذْبَحُ مِنْ غَیْرِ مَذْبَحِهَا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 مَا ذُبِحَ لِغَیْرِ الْقِبْلَةِ أوْ تُرِکَ التَّسْمِیَةُ وَ الْجُنُبِ یَذْبَحُ</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 الْأجِنَّةِ الَّتِی تَخْرُجُ مِنْ بُطُونِ الذَّبَائِحِ</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 آخَرُ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بَابُ ذَبِیحَةِ الصَّبِیِّ وَ الْمَرْأةِ وَ الْأعْمَی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بَابُ ذَبَائِحِ أهْلِ الْکِتَابِ</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کِتَابُ الْأطْعِمَةِ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بَابُ عِلَلِ التَّحْرِیمِ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جَامِعٌ فِی الدَّوَابِّ الَّتِی لَا تُؤْکَلُ لَحْمُهَا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بَابٌ آخَرُ مِنْهُ وَ فِیهِ مَا یُعْرَفُ بِهِ مَا یُؤْکَلُ مِنَ الطَّیْرِ وَ مَا لَا یُؤْکَلُ</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بَابُ مَا یُعْرَفُ بِهِ الْبَیْضُ</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 الْحَمَلِ وَ الْجَدْیِ یَرْضِعَانِ مِنْ لَبَنِ الْخِنْزِیرَةِ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بَابُ لُحُومِ الْجَلَّالَاتِ وَ بَیْضِهِنَّ وَ الشَّاةِ تَشْرَبُ الْخَمْرَ</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مَا لَا یُؤْکَلُ مِنَ الشَّاةِ وَ غَیْرِهَا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بَابُ مَا یُقْطَعُ مِنْ ألَیَاتِ الضَّأْنِ وَ مَا یُقْطَعُ مِنَ الصَّیْدِ بِنِصْفَیْنِ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بَابُ مَا یُنْتَفَعُ بِهِ مِنَ الْمَیْتَةِ وَ مَا لَا یُنْتَفَعُ بِهِ مِنْهَا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بَابٌ فِی لَحْمِ الْفَحْلِ عِنْدَ اغْتِلَامِهِ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 اخْتِلَاطِ الْمَیْتَةِ بِالذَّکِیِّ</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 الْفَأْرَةِ تَمُوتُ فِی الطَّعَامِ وَ الشَّرَابِ</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بَابُ اخْتِلَاطِ الْحَلَالِ بِغَیْرِهِ فِی الشَّیْ ءِ</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بَابُ طَعَامِ أهْلِ الذِّمَّةِ وَ مُؤاکَلَتِهِمْ وَ آنِیَتِهِمْ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بَابُ اسْتِعْمَال جَوَاز شَعْرِ الْخِنْزِیر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 أکْلِ الطِّینِ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 الْأکْلِ وَ الشُّرْبِ فِی آنِیَةِ الذَّهَبِ وَ الْفِضَّةِ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بَابُ کَرَاهِیَةِ الْأکْلِ عَلَی مَائِدَةٍ یُشْرَبُ عَلَیْهَا الْخَمْرُ</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کَرَاهِیَةِ کَثْرَةِ الْأکْلِ</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 مَنْ مَشَی إلَی طَعَامٍ لَمْ یُدْعَ إلَیْهِ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بَابُ الْأکْلِ مُتَّکِئاً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الْأکْلِ بِالْیَسَارِ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بَابُ الْأکْلِ مَاشِیاً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 اجْتِمَاعِ الْأیْدِی عَلَی الطَّعَامِ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 حُرْمَةِ الطَّعَامِ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 إجَابَةِ دَعْوَةِ الْمُسْلِمِ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بَابُ الْعَرْضِ</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 أُنْسِ الرَّجُلِ فِی مَنْزِلِ أخِیهِ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بَابُ أکْلِ الرَّجُلِ فِی مَنْزِلِ أخِیهِ بِغَیْرِ إذْنِهِ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 آخَرُ فِی التَّقْدِیرِ وَ أنَّ الطَّعَامَ لَا حِسَابَ لَهُ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بَابُ الْوَلَائِمِ</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أنَّ الرَّجُلَ إذَا دَخَلَ بَلْدَةً فَهُوَ ضَیْفٌ عَلَی مَنْ بِهَا مِنْ إخْوَانِهِ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بَابُ أنَّ الضِّیَافَةَ ثَلَاثَةُ أیَّامٍ</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بَابُ أنَّ الضَّیْفَ یَأْتِی رِزْقُهُ مَعَهُ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بَابُ حَقِّ الضَّیْفِ وَ إکْرَامِهِ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بَابُ أنَّ ابْنَ آدَمَ أجْوَفُ لَا بُدَّ لَهُ مِنَ الطَّعَامِ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الْغَدَاءِ وَ الْعَشَاءِ</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بَابُ فَضْلِ الْعَشَاءِ وَ کَرَاهِیَةِ تَرْکِهِ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بَابُ الْوُضُوءِ قَبْلَ الطَّعَامِ وَ بَعْدَهُ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 صِفَةِ الْوُضُوءِ قَبْلَ الطَّعَامِ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بَابُ التَّمَنْدُلِ وَ مَسْحِ الْوَجْهِ بَعْدَ الْوُضُوءِ</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بَابُ التَّسْمِیَةِ وَ التَّحْمِیدِ وَ الدُّعَاءِ عَلَی الطَّعَامِ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 نَوَادِرَ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بَابُ أکْلِ مَا یَسْقُطُ مِنَ الْخِوَانِ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بَابُ فَضْلِ الْخُبْزِ</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بَابُ خُبْزِ الشَّعِیرِ</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بَابُ خُبْزِ الْأرُزِّ</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بَابُ الْأسْوِقَةِ وَ فَضْلِ سَوِیقِ الْحِنْطَةِ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أنَّ مَنْ لَمْ یَأْکُلِ اللحْمَ أرْبَعِینَ یَوْماً تَغَیَّرَ خُلُقُهُ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بَابُ لَحْمِ الْبَقَرِ وَ شُحُومِهَا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لُحُومِ الْجَزُورِ وَ الْبُخْتِ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بَابُ لُحُومِ الطَّیْرِ</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بَابُ لُحُومِ الْجَوَامِیسِ</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بَابُ کَرَاهِیَةِ أکْلِ لَحْمِ الْغَرِیضِ یُعْنَی النِّیءُ</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بَابُ الْقَدِیدِ</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بَابُ فَضْلِ الذِّرَاعِ عَلَی سَائِرِ الْأعْضَاءِ</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بَابُ الطَّبِیخِ</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بَابُ الثَّرِیدِ</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بَابُ الشِّوَاءِ وَ الْکَبَابِ وَ الرُّءُوسِ</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بَابُ الْهَرِیسَةِ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بَابُ الْمُثَلَّثَةِ وَ الْإحْسَاءِ</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بَابُ الطَّعَامِ الْحَارِّ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بَابُ نَهْکِ الْعِظَامِ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بَابُ السَّمَکِ</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بَابُ بَیْضِ الدَّجَاجِ</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بَابُ فَضْلِ الْمِلْحِ</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بَابُ الْخَلِّ وَ الزَّیْتِ</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بَابُ الْخَلِّ</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بَابُ الزَّیْتِ وَ الزَّیْتُونِ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بَابُ الْعَسَلِ</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بَابُ السُّکَّرِ</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بَابُ السَّمْنِ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بَابُ الْألْبَانِ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بَابُ ألْبَانِ الْبَقَرِ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بَابُ ألْبَانِ الْإبِلِ</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بَابُ ألْبَانِ الْأُتُنِ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بَابُ الْجُبُنِّ وَ الْجَوْزِ</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أبْوَابُ الْحُبُوبِ بَابُ الْأرُزِّ</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بَابُ الْحِمِّصِ</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بَابُ الْعَدَسِ</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بَابُ الْبَاقِلَّی وَ اللُّوبِیَاءِ</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بَابُ التَّمْرِ</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أبْوَابُ الْفَوَاکِهِ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بَابُ الْعِنَبِ</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بَابُ الزَّبِیبِ</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بَابُ الرُّمَّانِ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بَابُ التُّفَّاحِ</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بَابُ السَّفَرْجَلِ</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بَابُ التِّینِ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بَابُ الْأُتْرُجِ</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بَابُ الْمَوْزِ</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بَابُ الْبِطِّیخِ</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بَابُ الْبُقُولِ</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بَابُ مَا جَاءَ فِی الْهِنْدَبَاءِ</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بَابُ الْبَاذَرُوجِ</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بَابُ الْکُرَّاثِ</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بَابُ الْکَرَفْسِ</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بَابُ الْفَرْفَخِ</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بَابُ الْخَسِّ</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بَابُ الْجِرْجِیرِ</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بَابُ السِّلْقِ</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بَابُ الْکَمْأةِ</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بَابُ الْقَرْعِ</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بَابُ السَّلْجَمِ</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بَابُ الْقِثَّاءِ</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بَابُ الْبَاذَنْجَانِ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بَابُ الْبَصَلِ</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بَابُ الثُّومِ</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بَابُ الْخِلَالِ</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بَابُ رَمْیِ مَا یَدْخُلُ بَیْنَ الْأسْنَانِ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بَابُ الْأُشْنَانِ وَ السُّعْدِ</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کِتَابُ الْأشْرِبَةِ</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بَابُ فَضْلِ الْمَاء</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بَابُ کَثْرَةِ شُرْبِ الْمَاءِ</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بَابُ شُرْبِ الْمَاءِ مِنْ قِیَامٍ وَ الشُّرْبِ فِی نَفَسٍ وَاحِدٍ</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بَابُ الْقَوْلِ عَلَی شُرْبِ الْمَاءِ</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بَابُ الْأوَانِی</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بَابُ فَضْلِ مَاءِ زَمْزَمَ وَ مَاءِ الْمِیزَابِ</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بَابُ فَضْلِ مَاءِ الْفُرَاتِ</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بَابُ الْمِیَاهِ الْمَنْهِیِّ عَنْهَا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أبْوَابُ الْأنْبِذَةِ</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بَابُ أصْلِ تَحْرِیمِ الْخَمْرِ</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بَابُ أنَّ الْخَمْرَ لَمْ تَزَلْ مُحَرَّمَةً</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بَابُ شَارِبِ الْخَمْرِ</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بَابُ أنَّ الْخَمْرَ رَأْسُ کُلِّ إثْمٍ وَ شَرٍّ</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بَابُ مُدْمِنِ الْخَمْرِ</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بَابٌ آخَرُ مِنْهُ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بَابُ تَحْرِیمِ الْخَمْرِ فِی الْکِتَابِ</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بَابُ أنَّ رَسُولَ اللهِ صَلَّی اللهُ عَلَیْهِ وَآلِهِ حَرَّمَ کُلَّ مُسْکِرٍ قَلِیلَهُ وَ کَثِیرَهُ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بَابُ أنَّ الْخَمْرَ إنَّمَا حُرِّمَتْ لِفِعْلِهَا فَمَا فَعَلَ فِعْلَ الْخَمْرِ فَهُوَ خَمْرٌ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بَابُ مَنِ اضْطُرَّ إلَی الْخَمْرِ لِلدَّوَاءِ أوْ لِلْعَطَشِ أوْ لِلتَّقِیَّةِ</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بَابُ النَّبِیذِ</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بَابُ الظُّرُوفِ</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بَابُ الْعَصِیرِ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بَابُ الْعَصِیرِ الَّذِی قَدْ مَسَّتْهُ النَّارُ</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بَابُ الطِّلَاءِ</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بَابُ الْخَمْرِ تُجْعَلُ خَلًّا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بَابُ الْغِنَاءِ</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بَابُ النَّرْدِ وَ الشِّطْرَنْجِ</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کِتَابُ الزِّیِّ وَ التَّجَمُّلِ وَ الْمُرُوءَةِ</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بَابُ التَّجَمُّلِ وَ إظْهَارِ النِّعْمَة</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بَابُ اللِّبَاس</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بَابُ کَرَاهِیَةِ الشُّهْرَةِ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بَابُ لِبَاسِ الْبَیَاضِ وَ الْقُطْنِ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بَابُ لُبْسِ الْمُعَصْفَرِ</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بَابُ لُبْسِ السَّوَادِ</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بَابُ الْکَتَّانِ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بَابُ لُبْسِ الْخَزِّ</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بَابُ لُبْسِ الْوَشْیِ</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بَابُ لُبْسِ الْحَرِیرِ وَ الدِّیبَاجِ</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بَابُ تَشْمِیرِ الثِّیَابِ</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بَابُ الْقَوْلِ عِنْدَ لِبَاسِ الْجَدِیدِ</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بَابُ الْعَمَائِمِ</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بَابُ الْقَلَانِسِ</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بَابُ الاحْتِذَاءِ</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بَابُ ألْوَانِ النِّعَالِ</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بَابُ الْخُفِّ</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بَابُ السُّنَّةِ فِی لُبْسِ الْخُفِّ وَ النَّعْلِ وَ خَلْعِهِمَا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بَابُ الْخَوَاتِیمِ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بَابُ الْعَقِیقِ</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بَابُ الْیَاقُوتِ وَ الزُّمُرُّدِ</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بَابُ الْجَزْعِ الْیَمَانِیِّ وَ الْبِلَّوْرِ</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بَابُ نَقْشِ الْخَوَاتِیمِ</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بَابُ الْحُلِیِّ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بَابُ الْفَرْشِ</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بَابُ الْخِضَابِ</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بَابُ السَّوَادِ وَ الْوَسِمَةِ</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بَابُ الْخِضَابِ بِالْحِنَّاءِ</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بَابُ جَزِّ الشَّعْرِ وَ حَلْقِهِ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بَابُ اتِّخَاذِ الشَّعْرِ وَ الْفَرْقِ</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بَابُ اللِّحْیَةِ وَ الشَّارِبِ</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بَابُ التَّمَشُّطِ</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بَابُ قَصِّ الْأظْفَارِ</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بَابُ جَزِّ الشَّیْبِ وَ نَتْفِهِ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بَابُ الْکُحْلِ</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بَابُ السِّوَاکِ</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بَابُ الْحَمَّامِ</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بَابُ غَسْلِ الرَّأْسِ</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بَابُ النُّورَةِ</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بَابُ الْإبْطِ</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بَابُ الْحِنَّاءِ بَعْدَ النُّورَةِ</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بَابُ الطِّیبِ</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بَابُ کَرَاهِیَةِ رَدِّ الطِّیبِ</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بَابُ أصْلِ الطِّیبِ</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بَابُ الْمِسْکِ</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بَابُ الْغَالِیَةِ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بَابُ الْخَلُوقِ</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بَابُ الْبَخُورِ</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بَابُ الِادِّهَانِ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بَابُ کَرَاهِیَةِ إدْمَانِ الدُّهْنِ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بَابُ دُهْنِ الْبَنَفْسَجِ</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بَابُ دُهْنِ الْخِیرِیِّ</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بَابُ دُهْنِ الْبَانِ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بَابُ دُهْنِ الْحَلِّ</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بَابُ الرَّیَاحِینِ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بَابُ سَعَةِ الْمَنْزِلِ</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بَابُ تَزْوِیقِ الْبُیُوتِ</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بَابُ تَشْیِیدِ الْبِنَاءِ</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بَابُ تَحْجِیرِ السُّطُوحِ</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بَابُ کَرَاهِیَةِ أنْ یَبِیتَ الْإنْسَانُ وَحْدَهُ وَ الْخِصَالِ الْمَنْهِیِّ عَنْهَا لِعِلَّةٍ مَخُوفَةٍ</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کِتَابُ الدَّوَاجِنِ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بَابُ ارْتِبَاطِ الدَّابَّةِ وَ الْمَرْکُوبِ</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بَابُ نَوَادِرَ فِی الدَّوَابِّ</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بَابُ آلَاتِ الدَّوَابِّ</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بَابُ اتِّخَاذِ الْإبِلِ</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بَابُ الْغَنَمِ</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بَابُ الْحَمَامِ</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بَابُ إرْسَالِ الطَّیْرِ</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بَابُ الدِّیکِ</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بَابُ الْوَرَشَانِ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بَابُ الْفَاخِتَةِ وَ الصُّلْصُلِ</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بَابُ الْکِلَابِ</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بَابُ التَّحْرِیشِ بَیْنَ الْبَهَائِمِ</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120_142794"/>
    <w:bookmarkEnd w:id="0"/>
    <w:p>
      <w:pPr>
        <w:pStyle w:val="Heading2"/>
      </w:pPr>
      <w:bookmarkStart w:id="306" w:name="_Toc1"/>
      <w:r>
        <w:t>اشارة</w:t>
      </w:r>
      <w:bookmarkEnd w:id="306"/>
    </w:p>
    <w:p>
      <w:pPr>
        <w:pStyle w:val="BookText"/>
      </w:pPr>
      <w:r>
        <w:rPr>
          <w:rFonts w:ascii="IRNazanin" w:hAnsi="IRNazanin" w:eastAsia="IRNazanin" w:cs="IRNazanin"/>
          <w:lang w:bidi="fa-IR"/>
          <w:color w:val="111111"/>
          <w:sz w:val="28"/>
          <w:szCs w:val="28"/>
          <w:rtl/>
        </w:rPr>
        <w:t xml:space="preserve">عنوان و نام پدیدآور:مسند علی بن ابراهیم القمی/احمد عابدی</w:t>
      </w:r>
    </w:p>
    <w:p>
      <w:pPr>
        <w:pStyle w:val="BookText"/>
      </w:pPr>
      <w:r>
        <w:rPr>
          <w:rFonts w:ascii="IRNazanin" w:hAnsi="IRNazanin" w:eastAsia="IRNazanin" w:cs="IRNazanin"/>
          <w:lang w:bidi="fa-IR"/>
          <w:color w:val="111111"/>
          <w:sz w:val="28"/>
          <w:szCs w:val="28"/>
          <w:rtl/>
        </w:rPr>
        <w:t xml:space="preserve">مشخصات نشر:قم: زائر، ۱۳۸۹.</w:t>
      </w:r>
    </w:p>
    <w:p>
      <w:pPr>
        <w:pStyle w:val="BookText"/>
      </w:pPr>
      <w:r>
        <w:rPr>
          <w:rFonts w:ascii="IRNazanin" w:hAnsi="IRNazanin" w:eastAsia="IRNazanin" w:cs="IRNazanin"/>
          <w:lang w:bidi="fa-IR"/>
          <w:color w:val="111111"/>
          <w:sz w:val="28"/>
          <w:szCs w:val="28"/>
          <w:rtl/>
        </w:rPr>
        <w:t xml:space="preserve">مشخصات ظاهری: 8 جلد</w:t>
      </w:r>
    </w:p>
    <w:p>
      <w:pPr>
        <w:pStyle w:val="BookText"/>
      </w:pPr>
      <w:r>
        <w:rPr>
          <w:rFonts w:ascii="IRNazanin" w:hAnsi="IRNazanin" w:eastAsia="IRNazanin" w:cs="IRNazanin"/>
          <w:lang w:bidi="fa-IR"/>
          <w:color w:val="111111"/>
          <w:sz w:val="28"/>
          <w:szCs w:val="28"/>
          <w:rtl/>
        </w:rPr>
        <w:t xml:space="preserve">زبان:عربی</w:t>
      </w:r>
    </w:p>
    <w:p>
      <w:pPr>
        <w:pStyle w:val="BookText"/>
      </w:pPr>
      <w:r>
        <w:rPr>
          <w:rFonts w:ascii="IRNazanin" w:hAnsi="IRNazanin" w:eastAsia="IRNazanin" w:cs="IRNazanin"/>
          <w:lang w:bidi="fa-IR"/>
          <w:color w:val="111111"/>
          <w:sz w:val="28"/>
          <w:szCs w:val="28"/>
          <w:rtl/>
        </w:rPr>
        <w:t xml:space="preserve">موضوع: احادیث شیعه</w:t>
      </w:r>
    </w:p>
    <w:p>
      <w:pPr>
        <w:pStyle w:val="BookText"/>
      </w:pPr>
      <w:r>
        <w:rPr>
          <w:rFonts w:ascii="IRNazanin" w:hAnsi="IRNazanin" w:eastAsia="IRNazanin" w:cs="IRNazanin"/>
          <w:lang w:bidi="fa-IR"/>
          <w:color w:val="111111"/>
          <w:sz w:val="28"/>
          <w:szCs w:val="28"/>
          <w:rtl/>
        </w:rPr>
        <w:t xml:space="preserve">فروست:(مجموعه آثار کنگره علی بن ابراهیم قمی(ره)،۲۳ ،۲۲ ،۲۱ ،۲۰ ،۱۹ ،۱۸ ،۱۷ ،۱۶ )</w:t>
      </w:r>
    </w:p>
    <w:p>
      <w:pPr>
        <w:pStyle w:val="BookText"/>
      </w:pPr>
      <w:r>
        <w:rPr>
          <w:rFonts w:ascii="IRNazanin" w:hAnsi="IRNazanin" w:eastAsia="IRNazanin" w:cs="IRNazanin"/>
          <w:lang w:bidi="fa-IR"/>
          <w:color w:val="111111"/>
          <w:sz w:val="28"/>
          <w:szCs w:val="28"/>
          <w:rtl/>
        </w:rPr>
        <w:t xml:space="preserve">کتابنامه، واژه نامه و نمایه:کتابنامه</w:t>
      </w:r>
    </w:p>
    <w:p>
      <w:pPr>
        <w:pStyle w:val="BookText"/>
      </w:pPr>
      <w:r>
        <w:rPr>
          <w:rFonts w:ascii="IRNazanin" w:hAnsi="IRNazanin" w:eastAsia="IRNazanin" w:cs="IRNazanin"/>
          <w:lang w:bidi="fa-IR"/>
          <w:color w:val="111111"/>
          <w:sz w:val="28"/>
          <w:szCs w:val="28"/>
          <w:rtl/>
        </w:rPr>
        <w:t xml:space="preserve">موضوع:قمی، علی بن ابراهیم، قرن۳ ق -- کنگره‌ها</w:t>
      </w:r>
    </w:p>
    <w:p>
      <w:pPr>
        <w:pStyle w:val="BookText"/>
      </w:pPr>
      <w:r>
        <w:rPr>
          <w:rFonts w:ascii="IRNazanin" w:hAnsi="IRNazanin" w:eastAsia="IRNazanin" w:cs="IRNazanin"/>
          <w:lang w:bidi="fa-IR"/>
          <w:color w:val="111111"/>
          <w:sz w:val="28"/>
          <w:szCs w:val="28"/>
          <w:rtl/>
        </w:rPr>
        <w:t xml:space="preserve">موضوع:محدثان شیعه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۱۱۶ /ق۸،ع۲ ۱۳۸۹</w:t>
      </w:r>
    </w:p>
    <w:p>
      <w:pPr>
        <w:pStyle w:val="BookText"/>
      </w:pPr>
      <w:r>
        <w:rPr>
          <w:rFonts w:ascii="IRNazanin" w:hAnsi="IRNazanin" w:eastAsia="IRNazanin" w:cs="IRNazanin"/>
          <w:lang w:bidi="fa-IR"/>
          <w:color w:val="111111"/>
          <w:sz w:val="28"/>
          <w:szCs w:val="28"/>
          <w:rtl/>
        </w:rPr>
        <w:t xml:space="preserve">عنوان دیگر:مجموعه آثار کنگره علی بن ابراهیم القمی (ره)</w:t>
      </w:r>
    </w:p>
    <w:p>
      <w:pPr>
        <w:pStyle w:val="Heading2"/>
      </w:pPr>
      <w:bookmarkStart w:id="307" w:name="_Toc2"/>
      <w:r>
        <w:t>اشارة</w:t>
      </w:r>
      <w:bookmarkEnd w:id="30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مسند علی بن ابراهیم القمی</w:t>
      </w:r>
    </w:p>
    <w:p>
      <w:pPr>
        <w:pStyle w:val="BookText"/>
      </w:pPr>
      <w:r>
        <w:rPr>
          <w:rFonts w:ascii="IRNazanin" w:hAnsi="IRNazanin" w:eastAsia="IRNazanin" w:cs="IRNazanin"/>
          <w:lang w:bidi="fa-IR"/>
          <w:color w:val="111111"/>
          <w:sz w:val="28"/>
          <w:szCs w:val="28"/>
          <w:rtl/>
        </w:rPr>
        <w:t xml:space="preserve">احمد عابدی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120_142798"/>
    <w:bookmarkEnd w:id="1"/>
    <w:p>
      <w:pPr>
        <w:pStyle w:val="Heading2"/>
      </w:pPr>
      <w:bookmarkStart w:id="308" w:name="_Toc3"/>
      <w:r>
        <w:t>کِتَابُ الْعَقِیقَة</w:t>
      </w:r>
      <w:bookmarkEnd w:id="308"/>
    </w:p>
    <w:p>
      <w:pPr>
        <w:pStyle w:val="Heading3"/>
      </w:pPr>
      <w:bookmarkStart w:id="309" w:name="_Toc4"/>
      <w:r>
        <w:t>اشارة</w:t>
      </w:r>
      <w:bookmarkEnd w:id="309"/>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120_142800"/>
    <w:bookmarkEnd w:id="2"/>
    <w:p>
      <w:pPr>
        <w:pStyle w:val="Heading3"/>
      </w:pPr>
      <w:bookmarkStart w:id="310" w:name="_Toc5"/>
      <w:r>
        <w:t>بَابُ فَضْلِ الْوَلَدِ</w:t>
      </w:r>
      <w:bookmarkEnd w:id="310"/>
    </w:p>
    <w:p>
      <w:pPr>
        <w:pStyle w:val="BookText"/>
      </w:pPr>
      <w:r>
        <w:rPr>
          <w:rFonts w:ascii="Times New Roman" w:hAnsi="Times New Roman" w:eastAsia="Times New Roman" w:cs="Times New Roman"/>
          <w:lang w:val="en-US" w:bidi="en-US"/>
          <w:color w:val="111111"/>
          <w:sz w:val="28"/>
          <w:szCs w:val="28"/>
          <w:rtl/>
        </w:rPr>
        <w:t xml:space="preserve">[6602]</w:t>
      </w:r>
      <w:r>
        <w:rPr>
          <w:rStyle w:val="FootnoteReference"/>
        </w:rPr>
        <w:footnoteReference w:id="1"/>
      </w:r>
    </w:p>
    <w:p>
      <w:pPr>
        <w:pStyle w:val="BookText"/>
      </w:pPr>
      <w:r>
        <w:rPr>
          <w:rFonts w:ascii="Amiri" w:hAnsi="Amiri" w:eastAsia="Amiri" w:cs="Amiri"/>
          <w:lang w:bidi="ar-SA"/>
          <w:color w:val="111111"/>
          <w:sz w:val="28"/>
          <w:szCs w:val="28"/>
          <w:rtl/>
        </w:rPr>
        <w:t xml:space="preserve">. الکافی، کتاب العقیقة، بَابُ فَضْلِ الْوَلَدِ، ج 6، ص 2، ح 1.</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الْوَلَدُ الصَّالِحُ رَیْحَانَةٌ مِنَ اللهِ قَسَمَهَا بَیْنَ عِبَادِهِ وَ إنَّ رَیْحَانَتَیَّ مِنَ الدُّنْیَا الْحَسَنُ وَ الْحُسَیْنُ سَمَّیْتُهُمَا بِاسْمِ سِبْطَیْنِ مِنْ بَنِی إسْرَائِیلَ شَبَّراً وَ شَبِیراً».</w:t>
      </w:r>
    </w:p>
    <w:p>
      <w:pPr>
        <w:pStyle w:val="BookText"/>
      </w:pPr>
      <w:r>
        <w:rPr>
          <w:rFonts w:ascii="Times New Roman" w:hAnsi="Times New Roman" w:eastAsia="Times New Roman" w:cs="Times New Roman"/>
          <w:lang w:val="en-US" w:bidi="en-US"/>
          <w:color w:val="111111"/>
          <w:sz w:val="28"/>
          <w:szCs w:val="28"/>
          <w:rtl/>
        </w:rPr>
        <w:t xml:space="preserve">[11]</w:t>
      </w:r>
      <w:r>
        <w:rPr>
          <w:rStyle w:val="FootnoteReference"/>
        </w:rPr>
        <w:footnoteReference w:id="2"/>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ابْنِ مُسْکَانَ عَنْ بَعْضِ أصْحَابِهِ أنَّهُ قَالَ: قَالَ عَلِیُّ بْنُ الْحُسَیْنِ عَلَیْهِ‌السَّلامُ: «مِنْ سَعَادَةِ الرَّجُلِ أنْ یَکُونَ لَهُ وُلْدٌ یَسْتَعِینُ بِهِمْ».</w:t>
      </w:r>
    </w:p>
    <w:p>
      <w:pPr>
        <w:pStyle w:val="BookText"/>
      </w:pPr>
      <w:r>
        <w:rPr>
          <w:rFonts w:ascii="Times New Roman" w:hAnsi="Times New Roman" w:eastAsia="Times New Roman" w:cs="Times New Roman"/>
          <w:lang w:val="en-US" w:bidi="en-US"/>
          <w:color w:val="111111"/>
          <w:sz w:val="28"/>
          <w:szCs w:val="28"/>
          <w:rtl/>
        </w:rPr>
        <w:t xml:space="preserve">[12]</w:t>
      </w:r>
      <w:r>
        <w:rPr>
          <w:rStyle w:val="FootnoteReference"/>
        </w:rPr>
        <w:footnoteReference w:id="3"/>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الْقَاسِمِ بْنِ یَحْیَی عَنْ جَدِّهِ الْحَسَنِ بْنِ رَاشِدٍ عَنْ مُحَمَّدِ بْنِ مُسْلِمٍ عَنْ أبِی عَبْدِاللهِ عَلَیْهِ‌السَّلامُ قَالَ: «قَالَ رَسُولُ اللهِ صَلَّی اللهُ عَلَیْهِ وَآلِهِ: أکْثِرُوا الْوَلَدَ أُکَاثِرْ بِکُمُ الْأُمَمَ غَداً».</w:t>
      </w:r>
    </w:p>
    <w:p>
      <w:pPr>
        <w:pStyle w:val="BookText"/>
      </w:pPr>
      <w:r>
        <w:rPr>
          <w:rFonts w:ascii="Times New Roman" w:hAnsi="Times New Roman" w:eastAsia="Times New Roman" w:cs="Times New Roman"/>
          <w:lang w:val="en-US" w:bidi="en-US"/>
          <w:color w:val="111111"/>
          <w:sz w:val="28"/>
          <w:szCs w:val="28"/>
          <w:rtl/>
        </w:rPr>
        <w:t xml:space="preserve">[13]</w:t>
      </w:r>
      <w:r>
        <w:rPr>
          <w:rStyle w:val="FootnoteReference"/>
        </w:rPr>
        <w:footnoteReference w:id="4"/>
      </w:r>
      <w:r>
        <w:rPr>
          <w:rFonts w:ascii="Amiri" w:hAnsi="Amiri" w:eastAsia="Amiri" w:cs="Amiri"/>
          <w:lang w:bidi="ar-SA"/>
          <w:color w:val="111111"/>
          <w:sz w:val="28"/>
          <w:szCs w:val="28"/>
          <w:rtl/>
        </w:rPr>
        <w:t xml:space="preserve">- مُحَمَّدُ بْنُ یَعْقُوبَ عَنْ عَلِیِّ بْنِ إبْراهِیمَ عَنْ أبِیهِ عَنِ ابْنِ أبِی عُمَیْرٍ عَنْ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سِنَانٍ عَنْ أبِی عَبْدِاللهِ عَلَیْهِ‌السَّلامُ قَالَ: «لَمَّا لَقِیَ یُوسُفُ أخَاهُ قَالَ لَهُ: یَا أخِی کَیْفَ اسْتَطَعْتَ أنْ تَتَزَوَّجَ النِّسَاءَ بَعْدِی قَالَ: إنَّ أبِی أمَرَنِی وَ قَالَ: إنِ اسْتَطَعْتَ أنْ تَکُونَ لَکَ ذُرِّیَّةٌ تُثْقِلُ الْأرْضَ بِالتَّسْبِیحِ فَافْعَلْ».</w:t>
      </w:r>
    </w:p>
    <w:p>
      <w:pPr>
        <w:pStyle w:val="BookText"/>
      </w:pPr>
      <w:r>
        <w:rPr>
          <w:rFonts w:ascii="Times New Roman" w:hAnsi="Times New Roman" w:eastAsia="Times New Roman" w:cs="Times New Roman"/>
          <w:lang w:val="en-US" w:bidi="en-US"/>
          <w:color w:val="111111"/>
          <w:sz w:val="28"/>
          <w:szCs w:val="28"/>
          <w:rtl/>
        </w:rPr>
        <w:t xml:space="preserve">[14]</w:t>
      </w:r>
      <w:r>
        <w:rPr>
          <w:rStyle w:val="FootnoteReference"/>
        </w:rPr>
        <w:footnoteReference w:id="5"/>
      </w:r>
    </w:p>
    <w:p>
      <w:pPr>
        <w:pStyle w:val="BookText"/>
      </w:pPr>
      <w:r>
        <w:rPr>
          <w:rFonts w:ascii="Amiri" w:hAnsi="Amiri" w:eastAsia="Amiri" w:cs="Amiri"/>
          <w:lang w:bidi="ar-SA"/>
          <w:color w:val="111111"/>
          <w:sz w:val="28"/>
          <w:szCs w:val="28"/>
          <w:rtl/>
        </w:rPr>
        <w:t xml:space="preserve">. الکافی، کتاب العقیقة، بَابُ فَضْلِ الْوَلَدِ، ح 6، ج 6، ص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مُرْسَلًا عَنْ أبِی عَبْدِاللهِ عَلَیْهِ‌السَّلامُ قَالَ: «قَالَ رَسُولُ اللهِ‌صَلَّی اللهُ عَلَیْهِ وَآلِهِ: مِنْ سَعَادَةِ الرَّجُلِ الْوَلَدُ الصَّالِحُ».</w:t>
      </w:r>
    </w:p>
    <w:p>
      <w:pPr>
        <w:pStyle w:val="BookText"/>
      </w:pPr>
      <w:r>
        <w:rPr>
          <w:rFonts w:ascii="Times New Roman" w:hAnsi="Times New Roman" w:eastAsia="Times New Roman" w:cs="Times New Roman"/>
          <w:lang w:val="en-US" w:bidi="en-US"/>
          <w:color w:val="111111"/>
          <w:sz w:val="28"/>
          <w:szCs w:val="28"/>
          <w:rtl/>
        </w:rPr>
        <w:t xml:space="preserve">[15]</w:t>
      </w:r>
      <w:r>
        <w:rPr>
          <w:rStyle w:val="FootnoteReference"/>
        </w:rPr>
        <w:footnoteReference w:id="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بَکْرِ بْنِ صَالِحٍ قَالَ: کَتَبْتُ إلَی أبِی الْحَسَنِ عَلَیْهِ‌السَّلامُ: أنِّی اجْتَنَبْتُ طَلَبَ الْوَلَدِ مُنْذُ خَمْسِ سِنِینَ وَ ذَلِکَ أنَّ أهْلِی کَرِهَتْ ذَلِکَ وَ قَالَتْ إنَّهُ یَشْتَدُّ عَلَیَّ تَرْبِیَتُهُمْ لِقِلَّةِ الشَّیْ‌ءِ فَمَا تَرَی؟ فَکَتَبَ عَلَیْهِ‌السَّلامُ إلَیَّ: «اطْلُبِ الْوَلَدَ فَإنَّ اللهَ عَزَّ وَ جَلَّ یَرْزُقُهُمْ».</w:t>
      </w:r>
    </w:p>
    <w:p>
      <w:pPr>
        <w:pStyle w:val="BookText"/>
      </w:pPr>
      <w:r>
        <w:rPr>
          <w:rFonts w:ascii="Times New Roman" w:hAnsi="Times New Roman" w:eastAsia="Times New Roman" w:cs="Times New Roman"/>
          <w:lang w:val="en-US" w:bidi="en-US"/>
          <w:color w:val="111111"/>
          <w:sz w:val="28"/>
          <w:szCs w:val="28"/>
          <w:rtl/>
        </w:rPr>
        <w:t xml:space="preserve">[16]</w:t>
      </w:r>
      <w:r>
        <w:rPr>
          <w:rStyle w:val="FootnoteReference"/>
        </w:rPr>
        <w:footnoteReference w:id="7"/>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کَانَ یَقْرَأُ: «وَ إِنِّی خِفْتُ الْمَوالِیَ مِنْ وَرائِی </w:t>
      </w:r>
      <w:r>
        <w:rPr>
          <w:rStyle w:val="FootnoteReference"/>
        </w:rPr>
        <w:footnoteReference w:id="8"/>
      </w:r>
      <w:r>
        <w:rPr>
          <w:rFonts w:ascii="Amiri" w:hAnsi="Amiri" w:eastAsia="Amiri" w:cs="Amiri"/>
          <w:lang w:bidi="ar-SA"/>
          <w:color w:val="111111"/>
          <w:sz w:val="28"/>
          <w:szCs w:val="28"/>
          <w:rtl/>
        </w:rPr>
        <w:t xml:space="preserve">» یَعْنِی: أنَّهُ لَمْ یَکُنْ لَهُ وَارِثٌ حَتَّی وَهَبَ اللهُ لَهُ بَعْدَ الْکِبَرِ».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r>
        <w:rPr>
          <w:rStyle w:val="FootnoteReference"/>
        </w:rPr>
        <w:footnoteReference w:id="9"/>
      </w:r>
    </w:p>
    <w:p>
      <w:pPr>
        <w:pStyle w:val="BookText"/>
      </w:pPr>
      <w:r>
        <w:rPr>
          <w:rFonts w:ascii="Amiri" w:hAnsi="Amiri" w:eastAsia="Amiri" w:cs="Amiri"/>
          <w:lang w:bidi="ar-SA"/>
          <w:color w:val="111111"/>
          <w:sz w:val="28"/>
          <w:szCs w:val="28"/>
          <w:rtl/>
        </w:rPr>
        <w:t xml:space="preserve">. الکافی، کتاب العقیقة، بَابُ فَضْلِ الْوَلَدِ، ح 10، ج 6، ص 3.</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إنَّ الْوَلَدَ الصَّالِحَ رَیْحَانَةٌ مِنْ رَیَاحِینِ الْجَنَّةِ».</w:t>
      </w:r>
    </w:p>
    <w:p>
      <w:pPr>
        <w:pStyle w:val="BookText"/>
      </w:pPr>
      <w:r>
        <w:rPr>
          <w:rFonts w:ascii="Times New Roman" w:hAnsi="Times New Roman" w:eastAsia="Times New Roman" w:cs="Times New Roman"/>
          <w:lang w:val="en-US" w:bidi="en-US"/>
          <w:color w:val="111111"/>
          <w:sz w:val="28"/>
          <w:szCs w:val="28"/>
          <w:rtl/>
        </w:rPr>
        <w:t xml:space="preserve">[19]</w:t>
      </w:r>
      <w:r>
        <w:rPr>
          <w:rStyle w:val="FootnoteReference"/>
        </w:rPr>
        <w:footnoteReference w:id="10"/>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مِنْ سَعَادَةِ الرَّجُلِ الْوَلَدُ الصَّالِحُ».</w:t>
      </w:r>
    </w:p>
    <w:p>
      <w:pPr>
        <w:pStyle w:val="BookText"/>
      </w:pPr>
      <w:r>
        <w:rPr>
          <w:rFonts w:ascii="Times New Roman" w:hAnsi="Times New Roman" w:eastAsia="Times New Roman" w:cs="Times New Roman"/>
          <w:lang w:val="en-US" w:bidi="en-US"/>
          <w:color w:val="111111"/>
          <w:sz w:val="28"/>
          <w:szCs w:val="28"/>
          <w:rtl/>
        </w:rPr>
        <w:t xml:space="preserve">[110]</w:t>
      </w:r>
      <w:r>
        <w:rPr>
          <w:rStyle w:val="FootnoteReference"/>
        </w:rPr>
        <w:footnoteReference w:id="11"/>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شَرِیفِ بْنِ سَابِقٍ عَنِ الْفَضْلِ بْنِ أبِی قُرَّةَ عَنْ أبِی عَبْدِاللهِ عَلَیْهِ‌السَّلامُ قَالَ: «قَالَ رَسُولُ اللهِ صَلَّی اللهُ عَلَیْهِ وَآلِهِ: مَرَّ عِیسَی ابْنُ مَرْیَمَ عَلَیْهِ‌السَّلامُ بِقَبْرٍ یُعَذَّبُ صَاحِبُهُ ثُمَّ مَرَّ بِهِ مِنْ قَابِلٍ فَإذَا هُوَ لَا یُعَذَّبُ. فَقَالَ: یَا رَبِّ مَرَرْتُ بِهَذَا الْقَبْرِ عَامَ أوَّلَ فَکَانَ یُعَذَّبُ وَ مَرَرْتُ بِهِ الْعَامَ فَإذَا هُوَ لَیْسَ یُعَذَّبُ؟ فَأوْحَی اللهُ إلَیْهِ أنَّهُ أدْرَکَ لَهُ وَلَدٌ صَالِحٌ فَأصْلَحَ طَرِیقاً وَ آوَی یَتِیماً فَلِهَذَا غَفَرْتُ لَهُ بِمَا فَعَلَ ابْنُهُ. ثُمَّ قَالَ رَسُولُ اللهِ صَلَّی اللهُ عَلَیْهِ وَآلِهِ. مِیرَاثُ اللهِ عَزَّ وَ جَلَّ مِنْ عَبْدِهِ الْمُؤْمِنِ وَلَدٌ یَعْبُدُهُ مِنْ بَعْدِهِ». ثُمَّ تَلَا أبُو عَبْدِاللهِ عَلَیْهِ‌السَّلامُ آیَةَ زَکَرِیَّا عَلَیْهِ‌السَّلامُ: «فَهَبْ لِی مِنْ لَدُنْکَ وَلِیًّا. یَرِثُنِی وَ یَرِثُ مِنْ آلِ یَعْقُوبَ وَ اجْعَلْهُ رَبِّ رَضِیًّا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120_142803"/>
    <w:bookmarkEnd w:id="3"/>
    <w:p>
      <w:pPr>
        <w:pStyle w:val="Heading3"/>
      </w:pPr>
      <w:bookmarkStart w:id="311" w:name="_Toc6"/>
      <w:r>
        <w:t>بَابُ شَبَهِ الْوَلَدِ</w:t>
      </w:r>
      <w:bookmarkEnd w:id="311"/>
    </w:p>
    <w:p>
      <w:pPr>
        <w:pStyle w:val="BookText"/>
      </w:pPr>
      <w:r>
        <w:rPr>
          <w:rFonts w:ascii="Times New Roman" w:hAnsi="Times New Roman" w:eastAsia="Times New Roman" w:cs="Times New Roman"/>
          <w:lang w:val="en-US" w:bidi="en-US"/>
          <w:color w:val="111111"/>
          <w:sz w:val="28"/>
          <w:szCs w:val="28"/>
          <w:rtl/>
        </w:rPr>
        <w:t xml:space="preserve">[112]</w:t>
      </w:r>
      <w:r>
        <w:rPr>
          <w:rStyle w:val="FootnoteReference"/>
        </w:rPr>
        <w:footnoteReference w:id="13"/>
      </w:r>
    </w:p>
    <w:p>
      <w:pPr>
        <w:pStyle w:val="BookText"/>
      </w:pPr>
      <w:r>
        <w:rPr>
          <w:rFonts w:ascii="Amiri" w:hAnsi="Amiri" w:eastAsia="Amiri" w:cs="Amiri"/>
          <w:lang w:bidi="ar-SA"/>
          <w:color w:val="111111"/>
          <w:sz w:val="28"/>
          <w:szCs w:val="28"/>
          <w:rtl/>
        </w:rPr>
        <w:t xml:space="preserve">. الکافی، کتاب العقیقة، بَابُ شَبَهِ الْوَلَدِ، ح 1، ج 6، ص 4.</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مِنْ نِعْمَةِ اللهِ عَلَی الرَّجُلِ أنْ یُشْبِهَهُ وَلَدُهُ».</w:t>
      </w:r>
    </w:p>
    <w:p>
      <w:pPr>
        <w:pStyle w:val="BookText"/>
      </w:pPr>
      <w:r>
        <w:rPr>
          <w:rFonts w:ascii="Times New Roman" w:hAnsi="Times New Roman" w:eastAsia="Times New Roman" w:cs="Times New Roman"/>
          <w:lang w:val="en-US" w:bidi="en-US"/>
          <w:color w:val="111111"/>
          <w:sz w:val="28"/>
          <w:szCs w:val="28"/>
          <w:rtl/>
        </w:rPr>
        <w:t xml:space="preserve">[113]</w:t>
      </w:r>
      <w:r>
        <w:rPr>
          <w:rStyle w:val="FootnoteReference"/>
        </w:rPr>
        <w:footnoteReference w:id="14"/>
      </w:r>
      <w:r>
        <w:rPr>
          <w:rFonts w:ascii="Amiri" w:hAnsi="Amiri" w:eastAsia="Amiri" w:cs="Amiri"/>
          <w:lang w:bidi="ar-SA"/>
          <w:color w:val="111111"/>
          <w:sz w:val="28"/>
          <w:szCs w:val="28"/>
          <w:rtl/>
        </w:rPr>
        <w:t xml:space="preserve">- مُحَمَّدُ بْنُ یَعْقُوبَ عَنْ عَلِیِّ بْنِ إبْراهِیمَ عَنْ أبِیهِ عَنِ ابْنِ أبِی عُمَیْرٍ عَنْ هِشَامِ بْنِ الْمُثَنَّی عَنْ سَدِیرٍ عَنْ أبِی جَعْفَرٍ عَلَیْهِ‌السَّلامُ قَالَ: «مِنْ سَعَادَةِ الرَّجُلِ أنْ یَکُونَ لَهُ الْوَلَدُ یُعْرَفُ فِیهِ شِبْهُهُ خَلْقُهُ وَ خُلُقُهُ وَ شَمَائِلُهُ».</w:t>
      </w:r>
    </w:p>
    <w:p>
      <w:pPr>
        <w:pStyle w:val="Heading3"/>
      </w:pPr>
      <w:bookmarkStart w:id="312" w:name="_Toc7"/>
      <w:r>
        <w:t>بَابُ فَضْلِ الْبَنَاتِ</w:t>
      </w:r>
      <w:bookmarkEnd w:id="312"/>
    </w:p>
    <w:p>
      <w:pPr>
        <w:pStyle w:val="BookText"/>
      </w:pPr>
      <w:r>
        <w:rPr>
          <w:rFonts w:ascii="Times New Roman" w:hAnsi="Times New Roman" w:eastAsia="Times New Roman" w:cs="Times New Roman"/>
          <w:lang w:val="en-US" w:bidi="en-US"/>
          <w:color w:val="111111"/>
          <w:sz w:val="28"/>
          <w:szCs w:val="28"/>
          <w:rtl/>
        </w:rPr>
        <w:t xml:space="preserve">[114]</w:t>
      </w:r>
      <w:r>
        <w:rPr>
          <w:rStyle w:val="FootnoteReference"/>
        </w:rPr>
        <w:footnoteReference w:id="15"/>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إسْمَاعِیلَ بْنِ بَزِیعٍ عَنْ إبْرَاهِیمَ بْنِ مِهْزَمٍ عَنْ إبْرَاهِیمَ الْکَرْخِیِّ عَنْ ثِقَةٍ حَدَّثَهُ مِنْ أصْحَابِنَا قَالَ: تَزَوَّجْتُ بِالْمَدِینَةِ فَقَالَ لِی أبُو عَبْدِاللهِ عَلَیْهِ‌السَّلامُ: «کَیْفَ رَأیْتَ؟».</w:t>
      </w:r>
    </w:p>
    <w:p>
      <w:pPr>
        <w:pStyle w:val="BookText"/>
      </w:pPr>
      <w:r>
        <w:rPr>
          <w:rFonts w:ascii="Amiri" w:hAnsi="Amiri" w:eastAsia="Amiri" w:cs="Amiri"/>
          <w:lang w:bidi="ar-SA"/>
          <w:color w:val="111111"/>
          <w:sz w:val="28"/>
          <w:szCs w:val="28"/>
          <w:rtl/>
        </w:rPr>
        <w:t xml:space="preserve">قُلْتُ: مَا رَأی رَجُلٌ مِنْ خَیْرٍ فِی امْرَأةٍ إلَّا وَ قَدْ رَأیْتُهُ فِیهَا وَ لَکِنْ خَانَتْنِی. فَقَالَ: «وَ مَا هُوَ؟».</w:t>
      </w:r>
    </w:p>
    <w:p>
      <w:pPr>
        <w:pStyle w:val="BookText"/>
      </w:pPr>
      <w:r>
        <w:rPr>
          <w:rFonts w:ascii="Amiri" w:hAnsi="Amiri" w:eastAsia="Amiri" w:cs="Amiri"/>
          <w:lang w:bidi="ar-SA"/>
          <w:color w:val="111111"/>
          <w:sz w:val="28"/>
          <w:szCs w:val="28"/>
          <w:rtl/>
        </w:rPr>
        <w:t xml:space="preserve">قُلْتُ: وَلَدَتْ جَارِیَةً. قَالَ: «لَعَلَّکَ کَرِهْتَهَا؟ إنَّ اللهَ عَزَّ وَ جَلَّ یَقُولُ: «آباؤُکُمْ وَ</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أَبْناؤُکُمْ لا تَدْرُونَ أَیُّهُمْ أَقْرَبُ لَکُمْ نَفْعاً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سورة النساء، الآیة: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[116]</w:t>
      </w:r>
      <w:r>
        <w:rPr>
          <w:rStyle w:val="FootnoteReference"/>
        </w:rPr>
        <w:footnoteReference w:id="17"/>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أبِی عَبْدِاللهِ عَلَیْهِ‌السَّلامُ قَالَ: «کَانَ رَسُولُ اللهِ صَلَّی اللهُ عَلَیْهِ وَآلِهِ أبَا بَنَاتٍ».</w:t>
      </w:r>
    </w:p>
    <w:p>
      <w:pPr>
        <w:pStyle w:val="BookText"/>
      </w:pPr>
      <w:r>
        <w:rPr>
          <w:rFonts w:ascii="Times New Roman" w:hAnsi="Times New Roman" w:eastAsia="Times New Roman" w:cs="Times New Roman"/>
          <w:lang w:val="en-US" w:bidi="en-US"/>
          <w:color w:val="111111"/>
          <w:sz w:val="28"/>
          <w:szCs w:val="28"/>
          <w:rtl/>
        </w:rPr>
        <w:t xml:space="preserve">[117]</w:t>
      </w:r>
      <w:r>
        <w:rPr>
          <w:rStyle w:val="FootnoteReference"/>
        </w:rPr>
        <w:footnoteReference w:id="18"/>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جَارُودٍ قَالَ: قُلْتُ لِأبِی عَبْدِاللهِ عَلَیْهِ‌السَّلامُ: إنَّ لِی بَنَاتٍ. فَقَالَ: «لَعَلَّکَ تَتَمَنَّی مَوْتَهُنَّ أمَا إنَّکَ إنْ تَمَنَّیْتَ مَوْتَهُنَّ فَمِتْنَ لَمْ تُؤْجَرْ وَ لَقِیتَ اللهَ عَزَّ وَ جَلَّ یَوْمَ تَلْقَاهُ وَ أنْتَ عَاصٍ».</w:t>
      </w:r>
    </w:p>
    <w:p>
      <w:pPr>
        <w:pStyle w:val="BookText"/>
      </w:pPr>
      <w:r>
        <w:rPr>
          <w:rFonts w:ascii="Times New Roman" w:hAnsi="Times New Roman" w:eastAsia="Times New Roman" w:cs="Times New Roman"/>
          <w:lang w:val="en-US" w:bidi="en-US"/>
          <w:color w:val="111111"/>
          <w:sz w:val="28"/>
          <w:szCs w:val="28"/>
          <w:rtl/>
        </w:rPr>
        <w:t xml:space="preserve">[118]</w:t>
      </w:r>
      <w:r>
        <w:rPr>
          <w:rStyle w:val="FootnoteReference"/>
        </w:rPr>
        <w:footnoteReference w:id="19"/>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نِعْمَ الْوَلَدُ الْبَنَاتُ مُلْطِفَاتٌ مُجَهِّزَاتٌ مُونِسَاتٌ‌مُبَارَکَاتٌ مُفَلِّیَاتٌ».</w:t>
      </w:r>
    </w:p>
    <w:p>
      <w:pPr>
        <w:pStyle w:val="BookText"/>
      </w:pPr>
      <w:r>
        <w:rPr>
          <w:rFonts w:ascii="Times New Roman" w:hAnsi="Times New Roman" w:eastAsia="Times New Roman" w:cs="Times New Roman"/>
          <w:lang w:val="en-US" w:bidi="en-US"/>
          <w:color w:val="111111"/>
          <w:sz w:val="28"/>
          <w:szCs w:val="28"/>
          <w:rtl/>
        </w:rPr>
        <w:t xml:space="preserve">[119]</w:t>
      </w:r>
      <w:r>
        <w:rPr>
          <w:rStyle w:val="FootnoteReference"/>
        </w:rPr>
        <w:footnoteReference w:id="2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عَلِیِّ بْنِ الْحَکَمِ عَنْ أبِی الْعَبَّاسِ الزَّیَّاتِ عَنْ حَمْزَةَ بْنِ حُمْرَانَ یَرْفَعُهُ قَالَ: أُتِیَ رَجُلٌ - وَ هُوَ عِنْدَ النَّبِیِّ‌صَلَّی اللهُ عَلَیْهِ وَآلِهِ - فَأُخْبِرَ بِمَوْلُودٍ أصَابَهُ فَتَغَیَّرَ وَجْهُ الرَّجُلِ. فَقَالَ لَهُ النَّبِیُّ صَلَّی اللهُ عَلَیْهِ وَآلِهِ: «مَا لَکَ؟». فَقَالَ: خَیْرٌ. فَقَالَ: «قُلْ». قَالَ: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وَ الْمَرْأةُ تَمْخَضُ فَأُخْبِرْتُ أنَّهَا وَلَدَتْ جَارِیَةً. فَقَالَ لَهُ النَّبِیُّ‌صَلَّی اللهُ عَلَیْهِ وَآلِهِ:</w:t>
      </w:r>
    </w:p>
    <w:p>
      <w:pPr>
        <w:pStyle w:val="BookText"/>
      </w:pPr>
      <w:r>
        <w:rPr>
          <w:rFonts w:ascii="Amiri" w:hAnsi="Amiri" w:eastAsia="Amiri" w:cs="Amiri"/>
          <w:lang w:bidi="ar-SA"/>
          <w:color w:val="111111"/>
          <w:sz w:val="28"/>
          <w:szCs w:val="28"/>
          <w:rtl/>
        </w:rPr>
        <w:t xml:space="preserve">«الْأرْضُ تُقِلُّهَا وَ السَّمَاءُ تُظِلُّهَا وَ اللهُ یَرْزُقُهَا وَ هِیَ رَیْحَانَةٌ تَشَمُّهَا». ثُمَّ أقْبَلَ عَلَی أصْحَابِهِ فَقَالَ: «مَنْ کَانَتْ لَهُ ابْنَةٌ فَهُوَ مَفْدُوحٌ وَ مَنْ کَانَتْ لَهُ ابْنَتَانِ فَیَا غَوْثَاهُ بِاللَّهِ وَ مَنْ کَانَتْ لَهُ ثَلَاثٌ وُضِعَ عَنْهُ الْجِهَادُ وَ کُلُّ مَکْرُوهٍ وَ مَنْ کَانَ لَهُ أرْبَعٌ فَیَا عِبَادَ اللهِ أعِینُوهُ یَا عِبَادَ اللهِ أقْرِضُوهُ یَا عِبَادَ اللهِ ارْحَمُوهُ».</w:t>
      </w:r>
    </w:p>
    <w:p>
      <w:pPr>
        <w:pStyle w:val="BookText"/>
      </w:pPr>
      <w:r>
        <w:rPr>
          <w:rFonts w:ascii="Times New Roman" w:hAnsi="Times New Roman" w:eastAsia="Times New Roman" w:cs="Times New Roman"/>
          <w:lang w:val="en-US" w:bidi="en-US"/>
          <w:color w:val="111111"/>
          <w:sz w:val="28"/>
          <w:szCs w:val="28"/>
          <w:rtl/>
        </w:rPr>
        <w:t xml:space="preserve">[120]</w:t>
      </w:r>
      <w:r>
        <w:rPr>
          <w:rStyle w:val="FootnoteReference"/>
        </w:rPr>
        <w:footnoteReference w:id="21"/>
      </w:r>
    </w:p>
    <w:p>
      <w:pPr>
        <w:pStyle w:val="BookText"/>
      </w:pPr>
      <w:r>
        <w:rPr>
          <w:rFonts w:ascii="Amiri" w:hAnsi="Amiri" w:eastAsia="Amiri" w:cs="Amiri"/>
          <w:lang w:bidi="ar-SA"/>
          <w:color w:val="111111"/>
          <w:sz w:val="28"/>
          <w:szCs w:val="28"/>
          <w:rtl/>
        </w:rPr>
        <w:t xml:space="preserve">. الکافی، کتاب العقیقة، بَابُ فَضْلِ الْبَنَاتِ، ح 7، ج 6، ص 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عَلِیِّ بْنِ مُحَمَّدٍ الْقَاسَانِیِّ عَنْ أبِی أیُّوبَ سُلَیْمَانَ بْنِ مُقْبِلٍ الْمَدَائِنِیِّ عَنْ سُلَیْمَانَ بْنِ جَعْفَرٍ الْجَعْفَرِیِّ عَنْ أبِی الْحَسَنِ الرِّضَا عَلَیْهِ‌السَّلامُ قَالَ: «قَالَ رَسُولُ اللهِ صَلَّی اللهُ عَلَیْهِ وَآلِهِ: إنَّ اللهَ تَبَارَکَ وَ تَعَالَی عَلَی الْإنَاثِ أرْأفُ مِنْهُ عَلَی الذُّکُورِ وَ مَا مِنْ رَجُلٍ یُدْخِلُ فَرْحَةً عَلَی امْرَأةٍ بَیْنَهُ وَ بَیْنَهَا حُرْمَةٌ إلَّا فَرَّحَهُ اللهُ تَعَالَی یَوْمَ الْقِیَامَةِ».</w:t>
      </w:r>
    </w:p>
    <w:p>
      <w:pPr>
        <w:pStyle w:val="BookText"/>
      </w:pPr>
      <w:r>
        <w:rPr>
          <w:rFonts w:ascii="Times New Roman" w:hAnsi="Times New Roman" w:eastAsia="Times New Roman" w:cs="Times New Roman"/>
          <w:lang w:val="en-US" w:bidi="en-US"/>
          <w:color w:val="111111"/>
          <w:sz w:val="28"/>
          <w:szCs w:val="28"/>
          <w:rtl/>
        </w:rPr>
        <w:t xml:space="preserve">[121]</w:t>
      </w:r>
      <w:r>
        <w:rPr>
          <w:rStyle w:val="FootnoteReference"/>
        </w:rPr>
        <w:footnoteReference w:id="22"/>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بَعْضِ مَنْ رَوَاهُ عَنْ أحْمَدَ بْنِ عَبْدِ الرَّحِیمِ عَنْ بَعْضِ أصْحَابِهِ عَنْ أبِی عَبْدِاللهِ عَلَیْهِ‌السَّلامُ قَالَ: «الْبَنَاتُ حَسَنَاتٌ وَ الْبَنُونَ نِعْمَةٌ فَإنَّمَا یُثَابُ عَلَی الْحَسَنَاتِ وَ یُسْألُ عَنِ النِّعْمَةِ».</w:t>
      </w:r>
    </w:p>
    <w:p>
      <w:pPr>
        <w:pStyle w:val="BookText"/>
      </w:pPr>
      <w:r>
        <w:rPr>
          <w:rFonts w:ascii="Times New Roman" w:hAnsi="Times New Roman" w:eastAsia="Times New Roman" w:cs="Times New Roman"/>
          <w:lang w:val="en-US" w:bidi="en-US"/>
          <w:color w:val="111111"/>
          <w:sz w:val="28"/>
          <w:szCs w:val="28"/>
          <w:rtl/>
        </w:rPr>
        <w:t xml:space="preserve">[122]</w:t>
      </w:r>
      <w:r>
        <w:rPr>
          <w:rStyle w:val="FootnoteReference"/>
        </w:rPr>
        <w:footnoteReference w:id="23"/>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عُمَرَ بْنِ یَزِیدَ عَنْ أبِی عَبْدِاللهِ عَلَیْهِ‌السَّلامُ قَالَ: «قَالَ رَسُولُ اللهِ صَلَّی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وَآلِهِ: مَنْ عَالَ ثَلَاثَ بَنَاتٍ أوْ ثَلَاثَ أخَوَاتٍ وَجَبَتْ لَهُ الْجَنَّةُ. فَقِیلَ: یَا رَسُولَ اللهِ‌صَلَّی اللهُ عَلَیْهِ وَآلِهِ: وَ اثْنَتَیْنِ؟ فَقَالَ: وَ اثْنَتَیْنِ. فَقِیلَ: یَا رَسُولَ اللهِ وَ وَاحِدَةً؟ فَقَالَ: وَ وَاحِدَةً».</w:t>
      </w:r>
    </w:p>
    <w:p>
      <w:pPr>
        <w:pStyle w:val="BookText"/>
      </w:pPr>
      <w:r>
        <w:rPr>
          <w:rFonts w:ascii="Times New Roman" w:hAnsi="Times New Roman" w:eastAsia="Times New Roman" w:cs="Times New Roman"/>
          <w:lang w:val="en-US" w:bidi="en-US"/>
          <w:color w:val="111111"/>
          <w:sz w:val="28"/>
          <w:szCs w:val="28"/>
          <w:rtl/>
        </w:rPr>
        <w:t xml:space="preserve">[123]</w:t>
      </w:r>
      <w:r>
        <w:rPr>
          <w:rStyle w:val="FootnoteReference"/>
        </w:rPr>
        <w:footnoteReference w:id="24"/>
      </w:r>
    </w:p>
    <w:p>
      <w:pPr>
        <w:pStyle w:val="BookText"/>
      </w:pPr>
      <w:r>
        <w:rPr>
          <w:rFonts w:ascii="Amiri" w:hAnsi="Amiri" w:eastAsia="Amiri" w:cs="Amiri"/>
          <w:lang w:bidi="ar-SA"/>
          <w:color w:val="111111"/>
          <w:sz w:val="28"/>
          <w:szCs w:val="28"/>
          <w:rtl/>
        </w:rPr>
        <w:t xml:space="preserve">. الکافی، کتاب العقیقة، بَابُ فَضْلِ الْبَنَاتِ، ح 11، ج 6، ص 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عِدَّةٍ مِنْ أصْحَابِهِ عَنِ الْحَسَنِ بْنِ عَلِیِّ بْنِ یُوسُفَ عَنِ الْحَسَنِ بْنِ سَعِیدٍ اللخْمِیِّ قَالَ: وُلِدَ لِرَجُلٍ مِنْ أصْحَابِنَا جَارِیَةٌ فَدَخَلَ عَلَی أبِی عَبْدِاللهِ عَلَیْهِ‌السَّلامُ فَرَآهُ مُتَسَخِّطاً. فَقَالَ لَهُ أبُو عَبْدِاللهِ عَلَیْهِ‌السَّلامُ: «أ رَأیْتَ لَوْ أنَّ اللهَ تَبَارَکَ وَ تَعَالَی أوْحَی إلَیْکَ أنْ أخْتَارُ لَکَ أوْ تَخْتَارُ لِنَفْسِکَ مَا کُنْتَ تَقُولُ؟».</w:t>
      </w:r>
    </w:p>
    <w:p>
      <w:pPr>
        <w:pStyle w:val="BookText"/>
      </w:pPr>
      <w:r>
        <w:rPr>
          <w:rFonts w:ascii="Amiri" w:hAnsi="Amiri" w:eastAsia="Amiri" w:cs="Amiri"/>
          <w:lang w:bidi="ar-SA"/>
          <w:color w:val="111111"/>
          <w:sz w:val="28"/>
          <w:szCs w:val="28"/>
          <w:rtl/>
        </w:rPr>
        <w:t xml:space="preserve">قَالَ: کُنْتُ أقُولُ: یَا رَبِّ تَخْتَارُ لِی. قَالَ: «فَإنَّ اللهَ قَدِ اخْتَارَ لَکَ».</w:t>
      </w:r>
    </w:p>
    <w:p>
      <w:pPr>
        <w:pStyle w:val="BookText"/>
      </w:pPr>
      <w:r>
        <w:rPr>
          <w:rFonts w:ascii="Amiri" w:hAnsi="Amiri" w:eastAsia="Amiri" w:cs="Amiri"/>
          <w:lang w:bidi="ar-SA"/>
          <w:color w:val="111111"/>
          <w:sz w:val="28"/>
          <w:szCs w:val="28"/>
          <w:rtl/>
        </w:rPr>
        <w:t xml:space="preserve">قَالَ: ثُمَّ قَالَ: «إنَّ الْغُلَامَ الَّذِی قَتَلَهُ الْعَالِمُ الَّذِی کَانَ مَعَ مُوسَی عَلَیْهِ‌السَّلامُ وَ هُوَ قَوْلُ اللهِ عَزَّ وَ جَلَّ «فَأَرَدْنا أَنْ یُبْدِلَهُما رَبُّهُما خَیْراً مِنْهُ زَکاةً وَ أَقْرَبَ رُحْماً </w:t>
      </w:r>
      <w:r>
        <w:rPr>
          <w:rStyle w:val="FootnoteReference"/>
        </w:rPr>
        <w:footnoteReference w:id="25"/>
      </w:r>
      <w:r>
        <w:rPr>
          <w:rFonts w:ascii="Amiri" w:hAnsi="Amiri" w:eastAsia="Amiri" w:cs="Amiri"/>
          <w:lang w:bidi="ar-SA"/>
          <w:color w:val="111111"/>
          <w:sz w:val="28"/>
          <w:szCs w:val="28"/>
          <w:rtl/>
        </w:rPr>
        <w:t xml:space="preserve">» أبْدَلَهُمَا اللهُ بِهِ جَارِیَةً وَلَدَتْ سَبْعِینَ نَبِیّاً».</w:t>
      </w:r>
    </w:p>
    <w:p>
      <w:pPr>
        <w:pStyle w:val="BookText"/>
      </w:pPr>
      <w:r>
        <w:rPr>
          <w:rFonts w:ascii="Times New Roman" w:hAnsi="Times New Roman" w:eastAsia="Times New Roman" w:cs="Times New Roman"/>
          <w:lang w:val="en-US" w:bidi="en-US"/>
          <w:color w:val="111111"/>
          <w:sz w:val="28"/>
          <w:szCs w:val="28"/>
          <w:rtl/>
        </w:rPr>
        <w:t xml:space="preserve">[125]</w:t>
      </w:r>
      <w:r>
        <w:rPr>
          <w:rStyle w:val="FootnoteReference"/>
        </w:rPr>
        <w:footnoteReference w:id="26"/>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مُوسَی عَنْ أحْمَدَ بْنِ الْفَضْلِ عَنْ أبِی عَبْدِاللهِ عَلَیْهِ‌السَّلامُ قَالَ: «الْبَنُونَ نَعِیمٌ وَ الْبَنَاتُ حَسَنَاتٌ وَ اللهُ یَسْألُ عَنِ النَّعِیمِ وَ یُثِیبُ عَلَی الْحَسَنَاتِ».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4120_142807"/>
    <w:bookmarkEnd w:id="4"/>
    <w:p>
      <w:pPr>
        <w:pStyle w:val="BookText"/>
      </w:pPr>
      <w:r>
        <w:rPr>
          <w:rFonts w:ascii="Times New Roman" w:hAnsi="Times New Roman" w:eastAsia="Times New Roman" w:cs="Times New Roman"/>
          <w:lang w:val="en-US" w:bidi="en-US"/>
          <w:color w:val="111111"/>
          <w:sz w:val="28"/>
          <w:szCs w:val="28"/>
          <w:rtl/>
        </w:rPr>
        <w:t xml:space="preserve">[126]</w:t>
      </w:r>
      <w:r>
        <w:rPr>
          <w:rStyle w:val="FootnoteReference"/>
        </w:rPr>
        <w:footnoteReference w:id="27"/>
      </w:r>
    </w:p>
    <w:p>
      <w:pPr>
        <w:pStyle w:val="BookText"/>
      </w:pPr>
      <w:r>
        <w:rPr>
          <w:rFonts w:ascii="Amiri" w:hAnsi="Amiri" w:eastAsia="Amiri" w:cs="Amiri"/>
          <w:lang w:bidi="ar-SA"/>
          <w:color w:val="111111"/>
          <w:sz w:val="28"/>
          <w:szCs w:val="28"/>
          <w:rtl/>
        </w:rPr>
        <w:t xml:space="preserve">. تهذیب الأحکام، کِتَابُ الطَّهَارَةِ، بَابُ تَلْقِینِ الْمُحْتَضَرِینَ، ج 1، ص 493، ح 169.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أبَانِ بْنِ عُثْمَانَ عَنْ مُحَمَّدِ بْنِ الْحَسَنِ الْوَاسِطِیِّ عَنْ أبِی عَبْدِاللهِ عَلَیْهِ‌السَّلامُ قَالَ: «إنَّ إبْرَاهِیمَ خَلِیلَ الرَّحْمَنِ سَألَ رَبَّهُ أنْ یَرْزُقَهُ ابْنَةً تَبْکِیهِ بَعْدَ مَوْتِهِ».</w:t>
      </w:r>
    </w:p>
    <w:p>
      <w:pPr>
        <w:pStyle w:val="Heading3"/>
      </w:pPr>
      <w:bookmarkStart w:id="313" w:name="_Toc8"/>
      <w:r>
        <w:t>بَابُ الدُّعَاءِ فِی طَلَبِ الْوَلَدِ</w:t>
      </w:r>
      <w:bookmarkEnd w:id="313"/>
    </w:p>
    <w:p>
      <w:pPr>
        <w:pStyle w:val="BookText"/>
      </w:pPr>
      <w:r>
        <w:rPr>
          <w:rFonts w:ascii="Times New Roman" w:hAnsi="Times New Roman" w:eastAsia="Times New Roman" w:cs="Times New Roman"/>
          <w:lang w:val="en-US" w:bidi="en-US"/>
          <w:color w:val="111111"/>
          <w:sz w:val="28"/>
          <w:szCs w:val="28"/>
          <w:rtl/>
        </w:rPr>
        <w:t xml:space="preserve">[127]</w:t>
      </w:r>
      <w:r>
        <w:rPr>
          <w:rStyle w:val="FootnoteReference"/>
        </w:rPr>
        <w:footnoteReference w:id="28"/>
      </w:r>
      <w:r>
        <w:rPr>
          <w:rFonts w:ascii="Amiri" w:hAnsi="Amiri" w:eastAsia="Amiri" w:cs="Amiri"/>
          <w:lang w:bidi="ar-SA"/>
          <w:color w:val="111111"/>
          <w:sz w:val="28"/>
          <w:szCs w:val="28"/>
          <w:rtl/>
        </w:rPr>
        <w:t xml:space="preserve">- مُحَمَّدُ بْنُ یَعْقُوبَ عَنْ عَلِیِّ بْنِ إبْراهِیمَ عَنْ صَالِحِ بْنِ السِّنْدِیِّ عَنْ جَعْفَرِ بْنِ بَشِیرٍ الْخَزَّازِ عَنْ عَلِیِّ بْنِ أبِی حَمْزَةَ عَنْ أبِی بَصِیرٍ قَالَ: قَالَ أبُو عَبْدِاللهِ عَلَیْهِ‌السَّلامُ: «إذَا أبْطَأ عَلَی أحَدِکُمُ الْوَلَدُ فَلْیَقُلِ: اللَّهُمَّ لَا تَذَرْنِی فَرْداً وَ أنْتَ خَیْرُ الْوَارِثِینَ وَحِیداً وَحْشاً فَیَقْصُرَ شُکْرِی عَنْ تَفَکُّرِی بَلْ هَبْ لِی عَاقِبَةَ صِدْقٍ ذُکُوراً وَ إنَاثاً آنَسُ بِهِمْ مِنَ الْوَحْشَةِ وَ أسْکُنُ إلَیْهِمْ مِنَ الْوَحْدَةِ وَ أشْکُرُکَ عِنْدَ تَمَامِ النِّعْمَةِ یَا وَهَّابُ یَا عَظِیمُ یَا مُعَظَّمُ ثُمَّ أعْطِنِی فِی کُلِّ عَافِیَةٍ شُکْراً حَتَّی تُبَلِّغَنِی مِنْهَا رِضْوَانَکَ فِی صِدْقِ الْحَدِیثِ وَ أدَاءِ الْأمَانَةِ وَ وَفَاءٍ بِالْعَهْدِ».</w:t>
      </w:r>
    </w:p>
    <w:p>
      <w:pPr>
        <w:pStyle w:val="BookText"/>
      </w:pPr>
      <w:r>
        <w:rPr>
          <w:rFonts w:ascii="Times New Roman" w:hAnsi="Times New Roman" w:eastAsia="Times New Roman" w:cs="Times New Roman"/>
          <w:lang w:val="en-US" w:bidi="en-US"/>
          <w:color w:val="111111"/>
          <w:sz w:val="28"/>
          <w:szCs w:val="28"/>
          <w:rtl/>
        </w:rPr>
        <w:t xml:space="preserve">[128]</w:t>
      </w:r>
      <w:r>
        <w:rPr>
          <w:rStyle w:val="FootnoteReference"/>
        </w:rPr>
        <w:footnoteReference w:id="29"/>
      </w:r>
      <w:r>
        <w:rPr>
          <w:rFonts w:ascii="Amiri" w:hAnsi="Amiri" w:eastAsia="Amiri" w:cs="Amiri"/>
          <w:lang w:bidi="ar-SA"/>
          <w:color w:val="111111"/>
          <w:sz w:val="28"/>
          <w:szCs w:val="28"/>
          <w:rtl/>
        </w:rPr>
        <w:t xml:space="preserve">- مُحَمَّدُ بْنُ یَعْقُوبَ عَنْ عَلِیِّ بْنِ إبْراهِیمَ عَنْ أبِیهِ عَنِ ابْنِ أبِی عُمَیْرٍ عَنْ بَعْضِ أصْحَابِهِ قَالَ: شَکَا الْأبْرَشُ الْکَلْبِیُّ إلَی أبِی جَعْفَرٍ عَلَیْهِ‌السَّلامُ أنَّهُ لَا یُولَدُ لَهُ: فَقَالَ لَهُ: عَلِّمْنِی شَیْئاً. قَالَ: «اسْتَغْفِرِ اللهَ فِی کُلِّ یَوْمٍ أوْ فِی کُلِّ لَیْلَةٍ مِائَةَ مَرَّةٍ فَإنَّ اللهَ یَقُولُ: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4120_142808"/>
    <w:bookmarkEnd w:id="5"/>
    <w:p>
      <w:pPr>
        <w:pStyle w:val="BookText"/>
      </w:pPr>
      <w:r>
        <w:rPr>
          <w:rFonts w:ascii="Amiri" w:hAnsi="Amiri" w:eastAsia="Amiri" w:cs="Amiri"/>
          <w:lang w:bidi="ar-SA"/>
          <w:color w:val="111111"/>
          <w:sz w:val="28"/>
          <w:szCs w:val="28"/>
          <w:rtl/>
        </w:rPr>
        <w:t xml:space="preserve">«اِسْتَغْفِرُوا رَبَّکُمْ إِنَّهُ کانَ غَفّاراً یُرْسِلِ السَّماءَ عَلَیْکُمْ مِدْراراً وَ یُمْدِدْکُمْ بِأَمْوالٍ وَ بَنِینَ »».</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سورة نوح، الآیة: 12-10.</w:t>
      </w:r>
    </w:p>
    <w:p>
      <w:pPr>
        <w:pStyle w:val="Heading3"/>
      </w:pPr>
      <w:bookmarkStart w:id="314" w:name="_Toc9"/>
      <w:r>
        <w:t>بَابُ مَنْ کَانَ لَهُ حَمْلٌ فَنَوَی أنْ یُسَمِّیَهُ مُحَمَّداً أوْ عَلِیّاً وُلِدَ لَهُ ذَکَرٌ وَ الدُّعَاءِ لِذَلِکَ</w:t>
      </w:r>
      <w:bookmarkEnd w:id="314"/>
    </w:p>
    <w:p>
      <w:pPr>
        <w:pStyle w:val="BookText"/>
      </w:pPr>
      <w:r>
        <w:rPr>
          <w:rFonts w:ascii="Times New Roman" w:hAnsi="Times New Roman" w:eastAsia="Times New Roman" w:cs="Times New Roman"/>
          <w:lang w:val="en-US" w:bidi="en-US"/>
          <w:color w:val="111111"/>
          <w:sz w:val="28"/>
          <w:szCs w:val="28"/>
          <w:rtl/>
        </w:rPr>
        <w:t xml:space="preserve">[130]</w:t>
      </w:r>
      <w:r>
        <w:rPr>
          <w:rStyle w:val="FootnoteReference"/>
        </w:rPr>
        <w:footnoteReference w:id="31"/>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إسْحَاقَ بْنِ عَمَّارٍ عَنْ أبِی عَبْدِاللهِ عَلَیْهِ‌السَّلامُ أنَّهُ قَالَ: «مَا مِنْ رَجُلٍ یُحْمَلُ لَهُ حَمْلٌ فَیَنْوِی أنْ یُسَمِّیَهُ مُحَمَّداً إلَّا کَانَ ذَکَراً إنْ شَاءَ اللهُ».</w:t>
      </w:r>
    </w:p>
    <w:p>
      <w:pPr>
        <w:pStyle w:val="BookText"/>
      </w:pPr>
      <w:r>
        <w:rPr>
          <w:rFonts w:ascii="Amiri" w:hAnsi="Amiri" w:eastAsia="Amiri" w:cs="Amiri"/>
          <w:lang w:bidi="ar-SA"/>
          <w:color w:val="111111"/>
          <w:sz w:val="28"/>
          <w:szCs w:val="28"/>
          <w:rtl/>
        </w:rPr>
        <w:t xml:space="preserve">وَ قَالَ: «هَاهُنَا ثَلَاثَةٌ کُلُّهُمْ مُحَمَّدٌ مُحَمَّدٌ مُحَمَّدٌ».</w:t>
      </w:r>
    </w:p>
    <w:p>
      <w:pPr>
        <w:pStyle w:val="Heading3"/>
      </w:pPr>
      <w:bookmarkStart w:id="315" w:name="_Toc10"/>
      <w:r>
        <w:t>بَابُ بَدْءِ خَلْقِ الْإنْسَانِ وَ تَقَلُّبِهِ فِی بَطْنِ أُمِّهِ</w:t>
      </w:r>
      <w:bookmarkEnd w:id="315"/>
    </w:p>
    <w:p>
      <w:pPr>
        <w:pStyle w:val="BookText"/>
      </w:pPr>
      <w:r>
        <w:rPr>
          <w:rFonts w:ascii="Times New Roman" w:hAnsi="Times New Roman" w:eastAsia="Times New Roman" w:cs="Times New Roman"/>
          <w:lang w:val="en-US" w:bidi="en-US"/>
          <w:color w:val="111111"/>
          <w:sz w:val="28"/>
          <w:szCs w:val="28"/>
          <w:rtl/>
        </w:rPr>
        <w:t xml:space="preserve">[131]</w:t>
      </w:r>
      <w:r>
        <w:rPr>
          <w:rStyle w:val="FootnoteReference"/>
        </w:rPr>
        <w:footnoteReference w:id="32"/>
      </w:r>
      <w:r>
        <w:rPr>
          <w:rFonts w:ascii="Amiri" w:hAnsi="Amiri" w:eastAsia="Amiri" w:cs="Amiri"/>
          <w:lang w:bidi="ar-SA"/>
          <w:color w:val="111111"/>
          <w:sz w:val="28"/>
          <w:szCs w:val="28"/>
          <w:rtl/>
        </w:rPr>
        <w:t xml:space="preserve">- مُحَمَّدُ بْنُ یَعْقُوبَ عَنْ عَلِیِّ بْنِ إبْراهِیمَ عَنْ أبِیهِ عَنِ الْحَسَنِ بْنِ مَحْبُوبٍ عَنْ مُحَمَّدِ بْنِ النُّعْمَانِ عَنْ سَلَّامِ بْنِ الْمُسْتَنِیرِ قَالَ: سَألْتُ أبَا جَعْفَرٍ عَلَیْهِ‌السَّلامُ عَنْ قَوْلِ اللهِ عَزَّ وَ جَلَّ: «مُخَلَّقَةٍ وَ غَیْرِ مُخَلَّقَةٍ </w:t>
      </w:r>
      <w:r>
        <w:rPr>
          <w:rStyle w:val="FootnoteReference"/>
        </w:rPr>
        <w:footnoteReference w:id="33"/>
      </w:r>
      <w:r>
        <w:rPr>
          <w:rFonts w:ascii="Amiri" w:hAnsi="Amiri" w:eastAsia="Amiri" w:cs="Amiri"/>
          <w:lang w:bidi="ar-SA"/>
          <w:color w:val="111111"/>
          <w:sz w:val="28"/>
          <w:szCs w:val="28"/>
          <w:rtl/>
        </w:rPr>
        <w:t xml:space="preserve">» فَقَالَ: «الْمُخَلَّقَةُ هُمُ الذَّرُّ الَّذِینَ خَلَقَهُمُ اللهُ فِی صُلْبِ آدَمَ عَلَیْهِ‌السَّلامُ أخَذَ عَلَیْهِمُ الْمِیثَاقَ ثُمَّ أجْرَاهُمْ فِی أصْلَابِ الرِّجَالِ وَ أرْحَامِ النِّسَاءِ وَ هُمُ الَّذِینَ یَخْرُجُونَ إلَی الدُّنْیَا حَتَّی یُسْألُوا عَنِ الْمِیثَاقِ وَ أمَّا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 غَیْرِ مُخَلَّقَةٍ» فَهُمْ کُلُّ نَسَمَةٍ لَمْ یَخْلُقْهُمُ اللهُ فِی صُلْبِ آدَمَ عَلَیْهِ‌السَّلامُ حِینَ خَلَقَ الذَّرَّ وَ أخَذَ عَلَیْهِمُ الْمِیثَاقَ وَ هُمُ النُّطَفُ مِنَ الْعَزْلِ وَ السِّقْطُ قَبْلَ أنْ یُنْفَخَ فِیهِ الرُّوحُ وَ الْحَیَاةُ وَ الْبَقَاءُ».</w:t>
      </w:r>
    </w:p>
    <w:p>
      <w:pPr>
        <w:pStyle w:val="BookText"/>
      </w:pPr>
      <w:r>
        <w:rPr>
          <w:rFonts w:ascii="Times New Roman" w:hAnsi="Times New Roman" w:eastAsia="Times New Roman" w:cs="Times New Roman"/>
          <w:lang w:val="en-US" w:bidi="en-US"/>
          <w:color w:val="111111"/>
          <w:sz w:val="28"/>
          <w:szCs w:val="28"/>
          <w:rtl/>
        </w:rPr>
        <w:t xml:space="preserve">[133]</w:t>
      </w:r>
      <w:r>
        <w:rPr>
          <w:rStyle w:val="FootnoteReference"/>
        </w:rPr>
        <w:footnoteReference w:id="34"/>
      </w:r>
    </w:p>
    <w:p>
      <w:pPr>
        <w:pStyle w:val="BookText"/>
      </w:pPr>
      <w:r>
        <w:rPr>
          <w:rFonts w:ascii="Amiri" w:hAnsi="Amiri" w:eastAsia="Amiri" w:cs="Amiri"/>
          <w:lang w:bidi="ar-SA"/>
          <w:color w:val="111111"/>
          <w:sz w:val="28"/>
          <w:szCs w:val="28"/>
          <w:rtl/>
        </w:rPr>
        <w:t xml:space="preserve">. الکافی، کتاب العقیقة، بَابُ بَدْءِ خَلْقِ الْإنْسَانِ، ج 6، ص 13،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ابْنِ رِئَابٍ عَنْ زُرَارَةَ عَنْ أبِی جَعْفَرٍعَلَیْهِ‌السَّلامُ قَالَ: «إنَّ اللهَ عَزَّ وَ جَلَّ إذَا أرَادَ أنْ یَخْلُقَ النُّطْفَةَ الَّتِی مِمَّا أخَذَ عَلَیْهَا الْمِیثَاقَ فِی صُلْبِ آدَمَ أوْ مَا یَبْدُو لَهُ فِیهِ وَ یَجْعَلَهَا فِی الرَّحِمِ حَرَّکَ الرَّجُلَ لِلْجِمَاعِ وَ أوْحَی إلَی الرَّحِمِ: أنِ افْتَحِی بَابَکِ حَتَّی یَلِجَ فِیکِ خَلْقِی وَ قَضَائِیَ النَّافِذُ وَ قَدَرِی فَتَفْتَحُ الرَّحِمُ بَابَهَا فَتَصِلُ النُّطْفَةُ إلَی الرَّحِمِ فَتَرَدَّدُ فِیهِ أرْبَعِینَ یَوْماً ثُمَّ تَصِیرُ عَلَقَةً أرْبَعِینَ یَوْماً ثُمَّ تَصِیرُ مُضْغَةً أرْبَعِینَ یَوْماً ثُمَّ تَصِیرُ لَحْماً تَجْرِی فِیهِ عُرُوقٌ مُشْتَبِکَةٌ ثُمَّ یَبْعَثُ اللهُ مَلَکَیْنِ خَلَّاقَیْنِ یَخْلُقَانِ فِی الْأرْحَامِ مَا یَشَاءُ اللهُ فَیَقْتَحِمَانِ فِی بَطْنِ الْمَرْأةِ مِنْ فَمِ الْمَرْأةِ فَیَصِلَانِ إلَی الرَّحِمِ وَ فِیهَا الرُّوحُ الْقَدِیمَةُ الْمَنْقُولَةُ فِی أصْلَابِ الرِّجَالِ وَ أرْحَامِ النِّسَاءِ فَیَنْفُخَانِ فِیهَا رُوحَ الْحَیَاةِ وَ الْبَقَاءِ وَ یَشُقَّانِ لَهُ السَّمْعَ وَ الْبَصَرَ وَ جَمِیعَ الْجَوَارِحِ وَ جَمِیعَ مَا فِی الْبَطْنِ بِإذْنِ اللهِ ثُمَّ یُوحِی اللهُ إلَی الْمَلَکَیْنِ:</w:t>
      </w:r>
    </w:p>
    <w:p>
      <w:pPr>
        <w:pStyle w:val="BookText"/>
      </w:pPr>
      <w:r>
        <w:rPr>
          <w:rFonts w:ascii="Amiri" w:hAnsi="Amiri" w:eastAsia="Amiri" w:cs="Amiri"/>
          <w:lang w:bidi="ar-SA"/>
          <w:color w:val="111111"/>
          <w:sz w:val="28"/>
          <w:szCs w:val="28"/>
          <w:rtl/>
        </w:rPr>
        <w:t xml:space="preserve">اکْتُبَا عَلَیْهِ قَضَائِی وَ قَدَرِی وَ نَافِذَ أمْرِی وَ اشْتَرِطَا لِیَ الْبَدَاءَ فِیمَا تَکْتُبَانِ.</w:t>
      </w:r>
    </w:p>
    <w:p>
      <w:pPr>
        <w:pStyle w:val="BookText"/>
      </w:pPr>
      <w:r>
        <w:rPr>
          <w:rFonts w:ascii="Amiri" w:hAnsi="Amiri" w:eastAsia="Amiri" w:cs="Amiri"/>
          <w:lang w:bidi="ar-SA"/>
          <w:color w:val="111111"/>
          <w:sz w:val="28"/>
          <w:szCs w:val="28"/>
          <w:rtl/>
        </w:rPr>
        <w:t xml:space="preserve">فَیَقُولَانِ: یَا رَبِّ مَا نَکْتُبُ؟ فَیُوحِی اللهُ إلَیْهِمَا أنِ ارْفَعَا رَءُوسَکُمَا إلَی رَأْسِ أُمِّهِ فَیَرْفَعَانِ رُءُوسَهُمَا فَإذَا اللوْحُ یَقْرَعُ جَبْهَةَ أُمِّهِ فَیَنْظُرَانِ فِیهِ فَیَجِدَانِ فِی اللوْحِ صُورَتَهُ وَ زِینَتَهُ وَ أجَلَهُ وَ مِیثَاقَهُ شَقِیّاً أوْ سَعِیداً وَ جَمِیعَ شَأْنِهِ».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«فَیُمْلِی أحَدُهُمَا عَلَی صَاحِبِهِ فَیَکْتُبَانِ جَمِیعَ مَا فِی اللوْحِ وَ یَشْتَرِطَانِ الْبَدَاءَ فِیمَا یَکْتُبَان ثُمَّ یَخْتِمَانِ الْکِتَابَ وَ یَجْعَلَانِهِ بَیْنَ عَیْنَیْهِ ثُمَّ یُقِیمَانِهِ قَائِماً فِی بَطْنِ أُمِّهِ».</w:t>
      </w:r>
    </w:p>
    <w:p>
      <w:pPr>
        <w:pStyle w:val="BookText"/>
      </w:pPr>
      <w:r>
        <w:rPr>
          <w:rFonts w:ascii="Amiri" w:hAnsi="Amiri" w:eastAsia="Amiri" w:cs="Amiri"/>
          <w:lang w:bidi="ar-SA"/>
          <w:color w:val="111111"/>
          <w:sz w:val="28"/>
          <w:szCs w:val="28"/>
          <w:rtl/>
        </w:rPr>
        <w:t xml:space="preserve">قَالَ: «فَرُبَّمَا عَتَا فَانْقَلَبَ وَ لَا یَکُونُ ذَلِکَ إلَّا فِی کُلِّ عَاتٍ أوْ مَارِدٍ وَ إذَا بَلَغَ أوَانُ خُرُوجِ الْوَلَدِ تَامّاً أوْ غَیْرَ تَامٍّ أوْحَی اللهُ عَزَّ وَ جَلَّ إلَی الرَّحِمِ: أنِ افْتَحِی بَابَکِ حَتَّی یَخْرُجَ خَلْقِی إلَی أرْضِی وَ یَنْفُذَ فِیهِ أمْرِی فَقَدْ بَلَغَ أوَانُ خُرُوجِهِ».</w:t>
      </w:r>
    </w:p>
    <w:p>
      <w:pPr>
        <w:pStyle w:val="BookText"/>
      </w:pPr>
      <w:r>
        <w:rPr>
          <w:rFonts w:ascii="Amiri" w:hAnsi="Amiri" w:eastAsia="Amiri" w:cs="Amiri"/>
          <w:lang w:bidi="ar-SA"/>
          <w:color w:val="111111"/>
          <w:sz w:val="28"/>
          <w:szCs w:val="28"/>
          <w:rtl/>
        </w:rPr>
        <w:t xml:space="preserve">قَالَ: «فَیَفْتَحُ الرَّحِمُ بَابَ الْوَلَدِ فَیَبْعَثُ اللهُ إلَیْهِ مَلَکاً یُقَالُ لَهُ: زَاجِرٌ فَیَزْجُرُهُ زَجْرَةً فَیَفْزَعُ مِنْهَا الْوَلَدُ فَیَنْقَلِبُ فَیَصِیرُ رِجْلَاهُ فَوْقَ رَأْسِهِ وَ رَأْسُهُ فِی أسْفَلِ الْبَطْنِ لِیُسَهِّلَ اللهُ عَلَی الْمَرْأةِ وَ عَلَی الْوَلَدِ الْخُرُوجَ».</w:t>
      </w:r>
    </w:p>
    <w:p>
      <w:pPr>
        <w:pStyle w:val="BookText"/>
      </w:pPr>
      <w:r>
        <w:rPr>
          <w:rFonts w:ascii="Amiri" w:hAnsi="Amiri" w:eastAsia="Amiri" w:cs="Amiri"/>
          <w:lang w:bidi="ar-SA"/>
          <w:color w:val="111111"/>
          <w:sz w:val="28"/>
          <w:szCs w:val="28"/>
          <w:rtl/>
        </w:rPr>
        <w:t xml:space="preserve">قَالَ: «فَإذَا احْتُبِسَ زَجَرَهُ الْمَلَکُ زَجْرَةً أُخْرَی فَیَفْزَعُ مِنْهَا فَیَسْقُطُ الْوَلَدُ إلَی الْأرْضِ بَاکِیاً فَزِعاً مِنَ الزَّجْرَةِ».</w:t>
      </w:r>
    </w:p>
    <w:p>
      <w:pPr>
        <w:pStyle w:val="BookText"/>
      </w:pPr>
      <w:r>
        <w:rPr>
          <w:rFonts w:ascii="Times New Roman" w:hAnsi="Times New Roman" w:eastAsia="Times New Roman" w:cs="Times New Roman"/>
          <w:lang w:val="en-US" w:bidi="en-US"/>
          <w:color w:val="111111"/>
          <w:sz w:val="28"/>
          <w:szCs w:val="28"/>
          <w:rtl/>
        </w:rPr>
        <w:t xml:space="preserve">[134]</w:t>
      </w:r>
      <w:r>
        <w:rPr>
          <w:rStyle w:val="FootnoteReference"/>
        </w:rPr>
        <w:footnoteReference w:id="35"/>
      </w:r>
    </w:p>
    <w:p>
      <w:pPr>
        <w:pStyle w:val="BookText"/>
      </w:pPr>
      <w:r>
        <w:rPr>
          <w:rFonts w:ascii="Amiri" w:hAnsi="Amiri" w:eastAsia="Amiri" w:cs="Amiri"/>
          <w:lang w:bidi="ar-SA"/>
          <w:color w:val="111111"/>
          <w:sz w:val="28"/>
          <w:szCs w:val="28"/>
          <w:rtl/>
        </w:rPr>
        <w:t xml:space="preserve">. الکافی، کتاب العقیقة، بَابُ بَدْءِ خَلْقِ الْإنْسَانِ، ج 6، ص 16، ح 7.</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ابْنِ رِئَابٍ عَنْ زُرَارَةَ بْنِ أعْیَنَ قَالَ: سَمِعْتُ أبَا جَعْفَرٍ عَلَیْهِ‌السَّلامُ یَقُولُ: «إذَا وَقَعَتِ النُّطْفَةُ فِی الرَّحِمِ اسْتَقَرَّتْ فِیهَا أرْبَعِینَ یَوْماً وَ تَکُونُ عَلَقَةً أرْبَعِینَ یَوْماً وَ تَکُونُ مُضْغَةً أرْبَعِینَ یَوْماً ثُمَّ یَبْعَثُ اللهُ مَلَکَیْنِ خَلَّاقَیْنِ فَیُقَالُ لَهُمَا اخْلُقَا کَمَا یُرِیدُ اللهُ ذَکَراً أوْ أُنْثَی صَوِّرَاهُ وَ اکْتُبَا أجَلَهُ وَ رِزْقَهُ وَ مَنِیَّتَهُ وَ شَقِیّاً أوْ سَعِیداً وَ اکْتُبَا لِلَّهِ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4120_142811"/>
    <w:bookmarkEnd w:id="6"/>
    <w:p>
      <w:pPr>
        <w:pStyle w:val="BookText"/>
      </w:pPr>
      <w:r>
        <w:rPr>
          <w:rFonts w:ascii="Amiri" w:hAnsi="Amiri" w:eastAsia="Amiri" w:cs="Amiri"/>
          <w:lang w:bidi="ar-SA"/>
          <w:color w:val="111111"/>
          <w:sz w:val="28"/>
          <w:szCs w:val="28"/>
          <w:rtl/>
        </w:rPr>
        <w:t xml:space="preserve">الْمِیثَاقَ الَّذِی أخَذَهُ عَلَیْهِ فِی الذَّرِّ بَیْنَ عَیْنَیْهِ فَإذَا دَنَا خُرُوجُهُ مِنْ بَطْنِ أُمِّهِ بَعَثَ اللهُ إلَیْهِ مَلَکاً یُقَالُ لَهُ: «زَاجِرٌ»، فَیَزْجُرُهُ فَیَفْزَعُ فَزَعاً فَیَنْسَی الْمِیثَاقَ وَ یَقَعُ إلَی الْأرْضِ یَبْکِی مِنْ زَجْرَةِ الْمَلَکِ».</w:t>
      </w:r>
    </w:p>
    <w:p>
      <w:pPr>
        <w:pStyle w:val="Heading3"/>
      </w:pPr>
      <w:bookmarkStart w:id="316" w:name="_Toc11"/>
      <w:r>
        <w:t>بَابُ التَّهْنِئَةِ بِالْوَلَدِ</w:t>
      </w:r>
      <w:bookmarkEnd w:id="316"/>
    </w:p>
    <w:p>
      <w:pPr>
        <w:pStyle w:val="BookText"/>
      </w:pPr>
      <w:r>
        <w:rPr>
          <w:rFonts w:ascii="Times New Roman" w:hAnsi="Times New Roman" w:eastAsia="Times New Roman" w:cs="Times New Roman"/>
          <w:lang w:val="en-US" w:bidi="en-US"/>
          <w:color w:val="111111"/>
          <w:sz w:val="28"/>
          <w:szCs w:val="28"/>
          <w:rtl/>
        </w:rPr>
        <w:t xml:space="preserve">[135]</w:t>
      </w:r>
      <w:r>
        <w:rPr>
          <w:rStyle w:val="FootnoteReference"/>
        </w:rPr>
        <w:footnoteReference w:id="36"/>
      </w:r>
    </w:p>
    <w:p>
      <w:pPr>
        <w:pStyle w:val="BookText"/>
      </w:pPr>
      <w:r>
        <w:rPr>
          <w:rFonts w:ascii="Amiri" w:hAnsi="Amiri" w:eastAsia="Amiri" w:cs="Amiri"/>
          <w:lang w:bidi="ar-SA"/>
          <w:color w:val="111111"/>
          <w:sz w:val="28"/>
          <w:szCs w:val="28"/>
          <w:rtl/>
        </w:rPr>
        <w:t xml:space="preserve">. الکافی، کتاب العقیقة، بَابُ التَّهْنِئَةِ بِالْوَلَدِ، ج 6، ص 17،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مُحَمَّدِ بْنِ سِنَانٍ عَنِ الْحُسَیْنِ عَنْ مُرَازِمٍ عَنْ أخِیهِ قَالَ: قَالَ رَجُلٌ لِأبِی عَبْدِاللهِ عَلَیْهِ‌السَّلامُ: وُلِدَ لِی غُلَامٌ. فَقَالَ: «رَزَقَکَ اللهُ شُکْرَ الْوَاهِبِ وَ بَارَکَ لَکَ فِی الْمَوْهُوبِ وَ بَلَغَ أشُدَّهُ وَ رَزَقَکَ اللهُ بِرَّهُ».</w:t>
      </w:r>
    </w:p>
    <w:p>
      <w:pPr>
        <w:pStyle w:val="BookText"/>
      </w:pPr>
      <w:r>
        <w:rPr>
          <w:rFonts w:ascii="Times New Roman" w:hAnsi="Times New Roman" w:eastAsia="Times New Roman" w:cs="Times New Roman"/>
          <w:lang w:val="en-US" w:bidi="en-US"/>
          <w:color w:val="111111"/>
          <w:sz w:val="28"/>
          <w:szCs w:val="28"/>
          <w:rtl/>
        </w:rPr>
        <w:t xml:space="preserve">[136]</w:t>
      </w:r>
      <w:r>
        <w:rPr>
          <w:rStyle w:val="FootnoteReference"/>
        </w:rPr>
        <w:footnoteReference w:id="37"/>
      </w:r>
    </w:p>
    <w:p>
      <w:pPr>
        <w:pStyle w:val="BookText"/>
      </w:pPr>
      <w:r>
        <w:rPr>
          <w:rFonts w:ascii="Amiri" w:hAnsi="Amiri" w:eastAsia="Amiri" w:cs="Amiri"/>
          <w:lang w:bidi="ar-SA"/>
          <w:color w:val="111111"/>
          <w:sz w:val="28"/>
          <w:szCs w:val="28"/>
          <w:rtl/>
        </w:rPr>
        <w:t xml:space="preserve">تهذیب الأحکام، کِتَابُ النِّکَاحِ، بَابُ الْوِلَادَةِ، ج 7، ص 503، ح 7.</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بَکْرِ بْنِ صَالِحٍ عَمَّنْ ذَکَرَهُ عَنْ أبِی عَبْدِاللهِ عَلَیْهِ‌السَّلامُ قَالَ: «هَنَّأ رَجُلٌ رَجُلًا أصَابَ ابْناً فَقَالَ یَهْنِئُکَ الْفَارِسُ فَقَالَ لَهُ الْحَسَنُ عَلَیْهِ‌السَّلامُ مَا عِلْمُکَ یَکُونُ فَارِساً أوْ رَاجِلًا؟ قَالَ: جُعِلْتُ فِدَاکَ؟ فَمَا أقُولُ؟ قَالَ: تَقُولُ: شَکَرْتَ الْوَاهِبَ وَ بُورِکَ لَکَ فِی الْمَوْهُوبِ وَ بَلَغَ أشُدَّهُ وَ رَزَقَکَ بِرَّهُ».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4120_142812"/>
    <w:bookmarkEnd w:id="7"/>
    <w:p>
      <w:pPr>
        <w:pStyle w:val="Heading3"/>
      </w:pPr>
      <w:bookmarkStart w:id="317" w:name="_Toc12"/>
      <w:r>
        <w:t>بَابُ الْأسْمَاءِ وَ الْکُنَی</w:t>
      </w:r>
      <w:bookmarkEnd w:id="317"/>
    </w:p>
    <w:p>
      <w:pPr>
        <w:pStyle w:val="BookText"/>
      </w:pPr>
      <w:r>
        <w:rPr>
          <w:rFonts w:ascii="Times New Roman" w:hAnsi="Times New Roman" w:eastAsia="Times New Roman" w:cs="Times New Roman"/>
          <w:lang w:val="en-US" w:bidi="en-US"/>
          <w:color w:val="111111"/>
          <w:sz w:val="28"/>
          <w:szCs w:val="28"/>
          <w:rtl/>
        </w:rPr>
        <w:t xml:space="preserve">[137]</w:t>
      </w:r>
      <w:r>
        <w:rPr>
          <w:rStyle w:val="FootnoteReference"/>
        </w:rPr>
        <w:footnoteReference w:id="38"/>
      </w:r>
    </w:p>
    <w:p>
      <w:pPr>
        <w:pStyle w:val="BookText"/>
      </w:pPr>
      <w:r>
        <w:rPr>
          <w:rFonts w:ascii="Amiri" w:hAnsi="Amiri" w:eastAsia="Amiri" w:cs="Amiri"/>
          <w:lang w:bidi="ar-SA"/>
          <w:color w:val="111111"/>
          <w:sz w:val="28"/>
          <w:szCs w:val="28"/>
          <w:rtl/>
        </w:rPr>
        <w:t xml:space="preserve">. الکافی، کتاب العقیقة، بَابُ الْأسْمَاءِ وَ الْکُنَی، ج 6، ص 18،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ابْنِ فَضَّالٍ عَنْ أبِی إسْحَاقَ ثَعْلَبَةَ بْنِ مَیْمُونٍ عَنْ رَجُلٍ قَدْ سَمَّاهُ عَنْ أبِی جَعْفَرٍعَلَیْهِ‌السَّلامُ قَالَ: «أصْدَقُ الْأسْمَاءِ مَا سُمِّیَ بِالْعُبُودِیَّةِ وَ أفْضَلُهَا أسْمَاءُ الْأنْبِیَاءِ».</w:t>
      </w:r>
    </w:p>
    <w:p>
      <w:pPr>
        <w:pStyle w:val="BookText"/>
      </w:pPr>
      <w:r>
        <w:rPr>
          <w:rFonts w:ascii="Times New Roman" w:hAnsi="Times New Roman" w:eastAsia="Times New Roman" w:cs="Times New Roman"/>
          <w:lang w:val="en-US" w:bidi="en-US"/>
          <w:color w:val="111111"/>
          <w:sz w:val="28"/>
          <w:szCs w:val="28"/>
          <w:rtl/>
        </w:rPr>
        <w:t xml:space="preserve">[138]</w:t>
      </w:r>
      <w:r>
        <w:rPr>
          <w:rStyle w:val="FootnoteReference"/>
        </w:rPr>
        <w:footnoteReference w:id="3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الْقَاسِمِ بْنِ یَحْیَی عَنْ جَدِّهِ الْحَسَنِ بْنِ رَاشِدٍ عَنْ أبِی بَصِیرٍ عَنْ أبِی عَبْدِاللهِ عَلَیْهِ‌السَّلامُ قَالَ: «حَدَّثَنِی أبِی عَنْ جَدِّی قَالَ: قَالَ أمِیرُالْمُؤْمِنِینَ عَلَیْهِ‌السَّلامُ:</w:t>
      </w:r>
    </w:p>
    <w:p>
      <w:pPr>
        <w:pStyle w:val="BookText"/>
      </w:pPr>
      <w:r>
        <w:rPr>
          <w:rFonts w:ascii="Amiri" w:hAnsi="Amiri" w:eastAsia="Amiri" w:cs="Amiri"/>
          <w:lang w:bidi="ar-SA"/>
          <w:color w:val="111111"/>
          <w:sz w:val="28"/>
          <w:szCs w:val="28"/>
          <w:rtl/>
        </w:rPr>
        <w:t xml:space="preserve">سَمُّوا أوْلَادَکُمْ قَبْلَ أنْ‌یُولَدُوا فَإنْ لَمْ تَدْرُوا أذَکَرٌ أمْ أُنْثَی؟ فَسَمُّوهُمْ بِالْأسْمَاءِ الَّتِی تَکُونُ لِلذَّکَرِ وَ الْأُنْثَی فَإنَّ أسْقَاطَکُمْ إذَا لَقُوکُمْ یَوْمَ الْقِیَامَةِ وَ لَمْ تُسَمُّوهُمْ یَقُولُ السِّقْطُ لِأبِیهِ: ألَّا سَمَّیْتَنِی؟ وَ قَدْ سَمَّی رَسُولُ اللهِ‌صَلَّی اللهُ عَلَیْهِ وَآلِهِ مُحَسِّناً قَبْلَ أنْ یُولَدَ».</w:t>
      </w:r>
    </w:p>
    <w:p>
      <w:pPr>
        <w:pStyle w:val="BookText"/>
      </w:pPr>
      <w:r>
        <w:rPr>
          <w:rFonts w:ascii="Times New Roman" w:hAnsi="Times New Roman" w:eastAsia="Times New Roman" w:cs="Times New Roman"/>
          <w:lang w:val="en-US" w:bidi="en-US"/>
          <w:color w:val="111111"/>
          <w:sz w:val="28"/>
          <w:szCs w:val="28"/>
          <w:rtl/>
        </w:rPr>
        <w:t xml:space="preserve">[139]</w:t>
      </w:r>
      <w:r>
        <w:rPr>
          <w:rStyle w:val="FootnoteReference"/>
        </w:rPr>
        <w:footnoteReference w:id="4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مُحَمَّدِ بْنِ الْفُضَیْلِ عَنْ مُوسَی بْنِ بَکْرٍ عَنْ أبِی الْحَسَنِ عَلَیْهِ‌السَّلامُ قَالَ: «أوَّلُ مَا یَبَرُّ الرَّجُلُ وَلَدَهُ أنْ یُسَمِّیَهُ بِاسْمٍ حَسَنٍ فَلْیُحْسِنْ أحَدُکُمُ اسْمَ وَلَدِهِ».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w:t>
      </w:r>
      <w:r>
        <w:rPr>
          <w:rStyle w:val="FootnoteReference"/>
        </w:rPr>
        <w:footnoteReference w:id="41"/>
      </w:r>
    </w:p>
    <w:p>
      <w:pPr>
        <w:pStyle w:val="BookText"/>
      </w:pPr>
      <w:r>
        <w:rPr>
          <w:rFonts w:ascii="Amiri" w:hAnsi="Amiri" w:eastAsia="Amiri" w:cs="Amiri"/>
          <w:lang w:bidi="ar-SA"/>
          <w:color w:val="111111"/>
          <w:sz w:val="28"/>
          <w:szCs w:val="28"/>
          <w:rtl/>
        </w:rPr>
        <w:t xml:space="preserve">. الکافی، کتاب العقیقة، بَابُ الْأسْمَاءِ وَ الْکُنَی، ج 6، ص 18، ح 4؛ تهذیب الأحکام، کِتَابُ النِّکَاح، بَابُ نَظَرِ الرَّجُلِ إلَی الْمَرْأةِ، ج 7، ص 504، ح 9.</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بَعْضِ أصْحَابِنَا عَمَّنْ ذَکَرَهُ عَنْ أبِی عَبْدِاللهِ عَلَیْهِ‌السَّلامُ قَالَ: «لَا یُولَدُ لَنَا وَلَدٌ إلَّا سَمَّیْنَاهُ مُحَمَّداً فَإذَا مَضَی لَنَا سَبْعَةُ أیَّامٍ فَإنْ شِئْنَا غَیَّرْنَا وَ إنْ شِئْنَا تَرَکْنَا».</w:t>
      </w:r>
    </w:p>
    <w:p>
      <w:pPr>
        <w:pStyle w:val="BookText"/>
      </w:pPr>
      <w:r>
        <w:rPr>
          <w:rFonts w:ascii="Times New Roman" w:hAnsi="Times New Roman" w:eastAsia="Times New Roman" w:cs="Times New Roman"/>
          <w:lang w:val="en-US" w:bidi="en-US"/>
          <w:color w:val="111111"/>
          <w:sz w:val="28"/>
          <w:szCs w:val="28"/>
          <w:rtl/>
        </w:rPr>
        <w:t xml:space="preserve">[141]</w:t>
      </w:r>
      <w:r>
        <w:rPr>
          <w:rStyle w:val="FootnoteReference"/>
        </w:rPr>
        <w:footnoteReference w:id="42"/>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بَکْرِ بْنِ صَالِحٍ عَنْ سُلَیْمَانَ الْجَعْفَرِیِّ قَالَ: سَمِعْتُ أبَا الْحَسَنِ عَلَیْهِ‌السَّلامُ یَقُولُ: «لَا یَدْخُلُ الْفَقْرُ بَیْتاً فِیهِ اسْمُ مُحَمَّدٍ أوْ أحْمَدَ أوْ عَلِیٍّ أوِ الْحَسَنِ أوِ الْحُسَیْنِ أوْ جَعْفَرٍ أوْ طَالِبٍ أوْ عَبْدِاللهِ أوْ فَاطِمَةَ مِنَ النِّسَاءِ».</w:t>
      </w:r>
    </w:p>
    <w:p>
      <w:pPr>
        <w:pStyle w:val="BookText"/>
      </w:pPr>
      <w:r>
        <w:rPr>
          <w:rFonts w:ascii="Times New Roman" w:hAnsi="Times New Roman" w:eastAsia="Times New Roman" w:cs="Times New Roman"/>
          <w:lang w:val="en-US" w:bidi="en-US"/>
          <w:color w:val="111111"/>
          <w:sz w:val="28"/>
          <w:szCs w:val="28"/>
          <w:rtl/>
        </w:rPr>
        <w:t xml:space="preserve">[142]</w:t>
      </w:r>
      <w:r>
        <w:rPr>
          <w:rStyle w:val="FootnoteReference"/>
        </w:rPr>
        <w:footnoteReference w:id="43"/>
      </w:r>
      <w:r>
        <w:rPr>
          <w:rFonts w:ascii="Amiri" w:hAnsi="Amiri" w:eastAsia="Amiri" w:cs="Amiri"/>
          <w:lang w:bidi="ar-SA"/>
          <w:color w:val="111111"/>
          <w:sz w:val="28"/>
          <w:szCs w:val="28"/>
          <w:rtl/>
        </w:rPr>
        <w:t xml:space="preserve">- مُحَمَّدُ بْنُ یَعْقُوبَ عَنْ عَلِیِّ بْنِ إبْراهِیمَ عَنْ أبِیهِ عَنْ جَعْفَرِ بْنِ مُحَمَّدٍالْأشْعَرِیِّ‌عَنِ ابْنِ الْقَدَّاحِ عَنْ أبِی‌عَبْدِاللهِ عَلَیْهِ‌السَّلامُ قَالَ: «جَاءَ رَجُلٌ إلَی النَّبِیِّ صَلَّی اللهُ عَلَیْهِ وَ آلِهِ فَقَالَ: یَا رَسُولَ اللهِ! وُلِدَ لِی غُلَامٌ فَمَا ذَا أُسَمِّیهِ؟ قَالَ: سَمِّهِ بِأحَبِّ الْأسْمَاءِ إلَیَّ حَمْزَةَ».</w:t>
      </w:r>
    </w:p>
    <w:p>
      <w:pPr>
        <w:pStyle w:val="BookText"/>
      </w:pPr>
      <w:r>
        <w:rPr>
          <w:rFonts w:ascii="Times New Roman" w:hAnsi="Times New Roman" w:eastAsia="Times New Roman" w:cs="Times New Roman"/>
          <w:lang w:val="en-US" w:bidi="en-US"/>
          <w:color w:val="111111"/>
          <w:sz w:val="28"/>
          <w:szCs w:val="28"/>
          <w:rtl/>
        </w:rPr>
        <w:t xml:space="preserve">[143]</w:t>
      </w:r>
      <w:r>
        <w:rPr>
          <w:rStyle w:val="FootnoteReference"/>
        </w:rPr>
        <w:footnoteReference w:id="44"/>
      </w:r>
      <w:r>
        <w:rPr>
          <w:rFonts w:ascii="Amiri" w:hAnsi="Amiri" w:eastAsia="Amiri" w:cs="Amiri"/>
          <w:lang w:bidi="ar-SA"/>
          <w:color w:val="111111"/>
          <w:sz w:val="28"/>
          <w:szCs w:val="28"/>
          <w:rtl/>
        </w:rPr>
        <w:t xml:space="preserve">- مُحَمَّدُ بْنُ یَعْقُوبَ عَنْ عَلِیِّ بْنِ إبْراهِیمَ عَنْ أبِیهِ عَنْ عَبْدِاللهِ بْنِ الْحُسَیْنِ بْنِ زَیْدِ بْنِ عَلِیِّ بْنِ الْحُسَیْنِ عَنْ أبِیهِ عَنْ أبِی عَبْدِاللهِ عَلَیْهِ‌السَّلامُ قَالَ: «قَالَ رَسُولُ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اللهِ‌صَلَّی اللهُ عَلَیْهِ وَآلِهِ: اسْتَحْسِنُوا أسْمَاءَکُمْ فَإنَّکُمْ تُدْعَوْنَ بِهَا یَوْمَ الْقِیَامَةِ قُمْ یَا فُلَانَ بْنَ فُلَانٍ! إلَی نُورِکَ وَ قُمْ یَا فُلَانَ بْنَ فُلَانٍ! لَا نُورَ لَکَ».</w:t>
      </w:r>
    </w:p>
    <w:p>
      <w:pPr>
        <w:pStyle w:val="BookText"/>
      </w:pPr>
      <w:r>
        <w:rPr>
          <w:rFonts w:ascii="Times New Roman" w:hAnsi="Times New Roman" w:eastAsia="Times New Roman" w:cs="Times New Roman"/>
          <w:lang w:val="en-US" w:bidi="en-US"/>
          <w:color w:val="111111"/>
          <w:sz w:val="28"/>
          <w:szCs w:val="28"/>
          <w:rtl/>
        </w:rPr>
        <w:t xml:space="preserve">[144]</w:t>
      </w:r>
      <w:r>
        <w:rPr>
          <w:rStyle w:val="FootnoteReference"/>
        </w:rPr>
        <w:footnoteReference w:id="45"/>
      </w:r>
    </w:p>
    <w:p>
      <w:pPr>
        <w:pStyle w:val="BookText"/>
      </w:pPr>
      <w:r>
        <w:rPr>
          <w:rFonts w:ascii="Amiri" w:hAnsi="Amiri" w:eastAsia="Amiri" w:cs="Amiri"/>
          <w:lang w:bidi="ar-SA"/>
          <w:color w:val="111111"/>
          <w:sz w:val="28"/>
          <w:szCs w:val="28"/>
          <w:rtl/>
        </w:rPr>
        <w:t xml:space="preserve">. الکافی، کتاب العقیقة، بَابُ الْأسْمَاءِ وَ الْکُنَی، ج 6، ص 19، ح 11؛ تهذیب الأحکام، کِتَابُ‌النِّکَاحِ، بَابُ الْوِلَادَةِ، ج 7، ص 504، ح 13.</w:t>
      </w:r>
    </w:p>
    <w:p>
      <w:pPr>
        <w:pStyle w:val="BookText"/>
      </w:pPr>
      <w:r>
        <w:rPr>
          <w:rFonts w:ascii="Amiri" w:hAnsi="Amiri" w:eastAsia="Amiri" w:cs="Amiri"/>
          <w:lang w:bidi="ar-SA"/>
          <w:color w:val="111111"/>
          <w:sz w:val="28"/>
          <w:szCs w:val="28"/>
          <w:rtl/>
        </w:rPr>
        <w:t xml:space="preserve">- مُحَمَّدُ بْنُ یَعْقُوبَ عَنْ عَلِیِّ بْنِ إبْراهِیمَ عَنْ أبِیهِ عَنْ صَالِحِ بْنِ السِّنْدِیِّ عَنْ جَعْفَرِ بْنِ بَشِیرٍ عَنْ سَعِیدِ بْنِ خُثَیْمٍ عَنْ مَعْمَرِ بْنِ خُثَیْمٍ قَالَ: قَالَ لِی أبُو جَعْفَرٍ عَلَیْهِ‌السَّلامُ:</w:t>
      </w:r>
    </w:p>
    <w:p>
      <w:pPr>
        <w:pStyle w:val="BookText"/>
      </w:pPr>
      <w:r>
        <w:rPr>
          <w:rFonts w:ascii="Amiri" w:hAnsi="Amiri" w:eastAsia="Amiri" w:cs="Amiri"/>
          <w:lang w:bidi="ar-SA"/>
          <w:color w:val="111111"/>
          <w:sz w:val="28"/>
          <w:szCs w:val="28"/>
          <w:rtl/>
        </w:rPr>
        <w:t xml:space="preserve">«مَا تُکَنَّی؟ قَالَ: قُلْتُ: مَا اکْتَنَیْتُ بَعْدُ وَ مَا لِی مِنْ وَلَدٍ وَ لَا امْرَأةٍ وَ لَا جَارِیَةٍ.</w:t>
      </w:r>
    </w:p>
    <w:p>
      <w:pPr>
        <w:pStyle w:val="BookText"/>
      </w:pPr>
      <w:r>
        <w:rPr>
          <w:rFonts w:ascii="Amiri" w:hAnsi="Amiri" w:eastAsia="Amiri" w:cs="Amiri"/>
          <w:lang w:bidi="ar-SA"/>
          <w:color w:val="111111"/>
          <w:sz w:val="28"/>
          <w:szCs w:val="28"/>
          <w:rtl/>
        </w:rPr>
        <w:t xml:space="preserve">قَالَ: «فَمَا یَمْنَعُکَ مِنْ ذَلِکَ؟».</w:t>
      </w:r>
    </w:p>
    <w:p>
      <w:pPr>
        <w:pStyle w:val="BookText"/>
      </w:pPr>
      <w:r>
        <w:rPr>
          <w:rFonts w:ascii="Amiri" w:hAnsi="Amiri" w:eastAsia="Amiri" w:cs="Amiri"/>
          <w:lang w:bidi="ar-SA"/>
          <w:color w:val="111111"/>
          <w:sz w:val="28"/>
          <w:szCs w:val="28"/>
          <w:rtl/>
        </w:rPr>
        <w:t xml:space="preserve">قَالَ: قُلْتُ حَدِیثٌ بَلَغَنَا عَنْ عَلِیٍّ عَلَیْهِ‌السَّلامُ. قَالَ: «وَ مَا هُوَ؟»</w:t>
      </w:r>
    </w:p>
    <w:p>
      <w:pPr>
        <w:pStyle w:val="BookText"/>
      </w:pPr>
      <w:r>
        <w:rPr>
          <w:rFonts w:ascii="Amiri" w:hAnsi="Amiri" w:eastAsia="Amiri" w:cs="Amiri"/>
          <w:lang w:bidi="ar-SA"/>
          <w:color w:val="111111"/>
          <w:sz w:val="28"/>
          <w:szCs w:val="28"/>
          <w:rtl/>
        </w:rPr>
        <w:t xml:space="preserve">قُلْتُ: بَلَغَنَا عَنْ عَلِیٍّ عَلَیْهِ‌السَّلامُ: «أنَّهُ قَالَ مَنِ اکْتَنَی وَ لَیْسَ لَهُ أهْلٌ فَهُوَ أبُو جَعْرٍ».</w:t>
      </w:r>
    </w:p>
    <w:p>
      <w:pPr>
        <w:pStyle w:val="BookText"/>
      </w:pPr>
      <w:r>
        <w:rPr>
          <w:rFonts w:ascii="Amiri" w:hAnsi="Amiri" w:eastAsia="Amiri" w:cs="Amiri"/>
          <w:lang w:bidi="ar-SA"/>
          <w:color w:val="111111"/>
          <w:sz w:val="28"/>
          <w:szCs w:val="28"/>
          <w:rtl/>
        </w:rPr>
        <w:t xml:space="preserve">فَقَالَ أبُو جَعْفَرٍ عَلَیْهِ‌السَّلامُ: «شَوْهٌ! لَیْسَ هَذَا مِنْ حَدِیثِ عَلِیٍّ عَلَیْهِ‌السَّلامُ، إنَّا لَنُکَنِّی أوْلَادَنَا فِی صِغَرِهِمْ مَخَافَةَ النَّبَزِ أنْ یَلْحَقَ بِهِمْ».</w:t>
      </w:r>
    </w:p>
    <w:p>
      <w:pPr>
        <w:pStyle w:val="BookText"/>
      </w:pPr>
      <w:r>
        <w:rPr>
          <w:rFonts w:ascii="Times New Roman" w:hAnsi="Times New Roman" w:eastAsia="Times New Roman" w:cs="Times New Roman"/>
          <w:lang w:val="en-US" w:bidi="en-US"/>
          <w:color w:val="111111"/>
          <w:sz w:val="28"/>
          <w:szCs w:val="28"/>
          <w:rtl/>
        </w:rPr>
        <w:t xml:space="preserve">[145]</w:t>
      </w:r>
      <w:r>
        <w:rPr>
          <w:rStyle w:val="FootnoteReference"/>
        </w:rPr>
        <w:footnoteReference w:id="4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عِیسَی عَنْ صَفْوَانَ رَفَعَهُ إلَی أبِی جَعْفَرٍ أوْ أبِی عَبْدِاللهِ عَلَیْهِمَاالسَّلامُ قَالَ: «هَذَا مُحَمَّدٌ أُذِنَ لَهُمْ فِی التَّسْمِیَةِ بِهِ فَمَنْ أُذِنَ لَهُمْ فِی «یس» یَعْنِی التَّسْمِیَةَ وَ هُوَ اسْمُ النَّبِیِّ صَلَّی اللهُ عَلَیْهِ وَآلِهِ».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w:t>
      </w:r>
      <w:r>
        <w:rPr>
          <w:rStyle w:val="FootnoteReference"/>
        </w:rPr>
        <w:footnoteReference w:id="47"/>
      </w:r>
    </w:p>
    <w:p>
      <w:pPr>
        <w:pStyle w:val="BookText"/>
      </w:pPr>
      <w:r>
        <w:rPr>
          <w:rFonts w:ascii="Amiri" w:hAnsi="Amiri" w:eastAsia="Amiri" w:cs="Amiri"/>
          <w:lang w:bidi="ar-SA"/>
          <w:color w:val="111111"/>
          <w:sz w:val="28"/>
          <w:szCs w:val="28"/>
          <w:rtl/>
        </w:rPr>
        <w:t xml:space="preserve">. الکافی، کتاب العقیقة، بَابُ الْأسْمَاءِ وَ الْکُنَی، ج 6، ص 20، ح 14؛ تهذیب الأحکام، کِتَابُ‌النِّکَاح، بَابُ نَظَرِ الرَّجُلِ إلَی الْمَرْأةِ، ج 7، ص 505، ح 14.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أبِی عَبْدِاللهِ عَلَیْهِ‌السَّلامُ قَالَ: «إنَّ رَسُولَ اللهِ صَلَّی اللهُ عَلَیْهِ وَآلِهِ دَعَا بِصَحِیفَةٍ حِینَ حَضَرَهُ الْمَوْتُ یُرِیدُ أنْ یَنْهَی عَنْ أسْمَاءٍ یُتَسَمَّی بِهَا فَقُبِضَ وَ لَمْ یُسَمِّهَا مِنْهَا الْحَکَمُ وَ حَکِیمٌ وَ خَالِدٌ وَ مَالِکٌ وَ ذَکَرَ أنَّهَا سِتَّةٌ - أوْ سَبْعَةٌ - مِمَّا لَا یَجُوزُ أنْ یُتَسَمَّی بِهَا».</w:t>
      </w:r>
    </w:p>
    <w:p>
      <w:pPr>
        <w:pStyle w:val="BookText"/>
      </w:pPr>
      <w:r>
        <w:rPr>
          <w:rFonts w:ascii="Times New Roman" w:hAnsi="Times New Roman" w:eastAsia="Times New Roman" w:cs="Times New Roman"/>
          <w:lang w:val="en-US" w:bidi="en-US"/>
          <w:color w:val="111111"/>
          <w:sz w:val="28"/>
          <w:szCs w:val="28"/>
          <w:rtl/>
        </w:rPr>
        <w:t xml:space="preserve">[147]</w:t>
      </w:r>
      <w:r>
        <w:rPr>
          <w:rStyle w:val="FootnoteReference"/>
        </w:rPr>
        <w:footnoteReference w:id="48"/>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النَّبِیَّ صَلَّی اللهُ عَلَیْهِ وَآلِهِ نَهَی عَنْ أرْبَعِ کُنًی عَنْ أبِی عِیسَی وَ عَنْ أبِی الْحَکَمِ وَ عَنْ أبِی مَالِکٍ وَ عَنْ أبِی الْقَاسِمِ إذَا کَانَ الِاسْمُ مُحَمَّداً».</w:t>
      </w:r>
    </w:p>
    <w:p>
      <w:pPr>
        <w:pStyle w:val="BookText"/>
      </w:pPr>
      <w:r>
        <w:rPr>
          <w:rFonts w:ascii="Times New Roman" w:hAnsi="Times New Roman" w:eastAsia="Times New Roman" w:cs="Times New Roman"/>
          <w:lang w:val="en-US" w:bidi="en-US"/>
          <w:color w:val="111111"/>
          <w:sz w:val="28"/>
          <w:szCs w:val="28"/>
          <w:rtl/>
        </w:rPr>
        <w:t xml:space="preserve">[148]</w:t>
      </w:r>
      <w:r>
        <w:rPr>
          <w:rStyle w:val="FootnoteReference"/>
        </w:rPr>
        <w:footnoteReference w:id="4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فَضَّالٍ عَنْ أبِی إسْحَاقَ - ثَعْلَبَةَ بْنِ مَیْمُونٍ - عَنْ رَجُلٍ قَدْ سَمَّاهُ عَنْ أبِی جَعْفَرٍ عَلَیْهِ‌السَّلامُ قَالَ: «أصْدَقُ الْأسْمَاءِ مَا سُمِّیَ بِالْعُبُودِیَّةِ وَ أفْضَلُهَا أسْمَاءُ الْأنْبِیَاءِ. إنَّ النَّبِیَّ صَلَّی اللهُ عَلَیْهِ وَ آلِهِ قَالَ: مَنْ وُلِدَ لَهُ أرْبَعَةُ أوْلَادٍ وَ لَمْ یُسَمِّ أحَدَهُمْ بِاسْمِی فَقَدْ جَفَانِی».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4120_142816"/>
    <w:bookmarkEnd w:id="8"/>
    <w:p>
      <w:pPr>
        <w:pStyle w:val="Heading3"/>
      </w:pPr>
      <w:bookmarkStart w:id="318" w:name="_Toc13"/>
      <w:r>
        <w:t>بَابُ تَسْوِیَةِ الْخِلْقَةِ</w:t>
      </w:r>
      <w:bookmarkEnd w:id="318"/>
    </w:p>
    <w:p>
      <w:pPr>
        <w:pStyle w:val="BookText"/>
      </w:pPr>
      <w:r>
        <w:rPr>
          <w:rFonts w:ascii="Times New Roman" w:hAnsi="Times New Roman" w:eastAsia="Times New Roman" w:cs="Times New Roman"/>
          <w:lang w:val="en-US" w:bidi="en-US"/>
          <w:color w:val="111111"/>
          <w:sz w:val="28"/>
          <w:szCs w:val="28"/>
          <w:rtl/>
        </w:rPr>
        <w:t xml:space="preserve">[149]</w:t>
      </w:r>
      <w:r>
        <w:rPr>
          <w:rStyle w:val="FootnoteReference"/>
        </w:rPr>
        <w:footnoteReference w:id="50"/>
      </w:r>
    </w:p>
    <w:p>
      <w:pPr>
        <w:pStyle w:val="BookText"/>
      </w:pPr>
      <w:r>
        <w:rPr>
          <w:rFonts w:ascii="Amiri" w:hAnsi="Amiri" w:eastAsia="Amiri" w:cs="Amiri"/>
          <w:lang w:bidi="ar-SA"/>
          <w:color w:val="111111"/>
          <w:sz w:val="28"/>
          <w:szCs w:val="28"/>
          <w:rtl/>
        </w:rPr>
        <w:t xml:space="preserve">. الکافی، کتاب العقیقة، بَابُ تَسْوِیَةِ الْخِلْقَةِ، ج 6، ص 21، ح 1؛ تهذیب الأحکام، کِتَابُ النِّکَاحِ، بَابُ الْوِلَادَةِ، ج 7، ص 506، ح 17.</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بَعْضِ أصْحَابِنَا عَنْ مُحَمَّدِ بْنِ سِنَانٍ عَمَّنْ حَدَّثَهُ قَالَ: «کَانَ عَلِیُّ بْنُ الْحُسَیْنِ عَلَیْهِ‌السَّلامُ إذَا بُشِّرَ بِالْوَلَدِ لَمْ یَسْألْ أذَکَرٌ هُوَ أمْ أُنْثَی حَتَّی یَقُولَ:</w:t>
      </w:r>
    </w:p>
    <w:p>
      <w:pPr>
        <w:pStyle w:val="BookText"/>
      </w:pPr>
      <w:r>
        <w:rPr>
          <w:rFonts w:ascii="Amiri" w:hAnsi="Amiri" w:eastAsia="Amiri" w:cs="Amiri"/>
          <w:lang w:bidi="ar-SA"/>
          <w:color w:val="111111"/>
          <w:sz w:val="28"/>
          <w:szCs w:val="28"/>
          <w:rtl/>
        </w:rPr>
        <w:t xml:space="preserve">أسَوِیٌّ؟».</w:t>
      </w:r>
    </w:p>
    <w:p>
      <w:pPr>
        <w:pStyle w:val="BookText"/>
      </w:pPr>
      <w:r>
        <w:rPr>
          <w:rFonts w:ascii="Amiri" w:hAnsi="Amiri" w:eastAsia="Amiri" w:cs="Amiri"/>
          <w:lang w:bidi="ar-SA"/>
          <w:color w:val="111111"/>
          <w:sz w:val="28"/>
          <w:szCs w:val="28"/>
          <w:rtl/>
        </w:rPr>
        <w:t xml:space="preserve">فَإنْ کَانَ سَوِیّاً. قَالَ: «الْحَمْدُ لِلَّهِ الَّذِی لَمْ یَخْلُقْ مِنِّی شَیْئاً مُشَوَّهاً».</w:t>
      </w:r>
    </w:p>
    <w:p>
      <w:pPr>
        <w:pStyle w:val="Heading3"/>
      </w:pPr>
      <w:bookmarkStart w:id="319" w:name="_Toc14"/>
      <w:r>
        <w:t>بَابُ مَا یُسْتَحَبُّ أنْ تُطْعَمَ الْحُبْلَی وَ النُّفَسَاءُ</w:t>
      </w:r>
      <w:bookmarkEnd w:id="319"/>
    </w:p>
    <w:p>
      <w:pPr>
        <w:pStyle w:val="BookText"/>
      </w:pPr>
      <w:r>
        <w:rPr>
          <w:rFonts w:ascii="Times New Roman" w:hAnsi="Times New Roman" w:eastAsia="Times New Roman" w:cs="Times New Roman"/>
          <w:lang w:val="en-US" w:bidi="en-US"/>
          <w:color w:val="111111"/>
          <w:sz w:val="28"/>
          <w:szCs w:val="28"/>
          <w:rtl/>
        </w:rPr>
        <w:t xml:space="preserve">[150]</w:t>
      </w:r>
      <w:r>
        <w:rPr>
          <w:rStyle w:val="FootnoteReference"/>
        </w:rPr>
        <w:footnoteReference w:id="51"/>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عِدَّةٍ مِنْ أصْحَابِهِ عَنْ عَلِیِّ بْنِ أسْبَاطٍ عَنْ عَمِّهِ یَعْقُوبَ بْنِ سَالِمٍ رَفَعَهُ إلَی أمِیرِالْمُؤْمِنِینَ عَلَیْهِ‌السَّلامُ قَالَ: «قَالَ رَسُولُ اللهِ‌صَلَّی اللهُ عَلَیْهِ وَآلِهِ: لِیَکُنْ أوَّلُ مَا تَأْکُلُ النُّفَسَاءُ الرُّطَبَ فَإنَّ اللهَ تَعَالَی قَالَ لِمَرْیَمَ: «وَ هُزِّی إِلَیْکِ بِجِذْعِ النَّخْلَةِ تُساقِطْ عَلَیْکِ رُطَباً جَنِیًّا </w:t>
      </w:r>
      <w:r>
        <w:rPr>
          <w:rStyle w:val="FootnoteReference"/>
        </w:rPr>
        <w:footnoteReference w:id="52"/>
      </w:r>
      <w:r>
        <w:rPr>
          <w:rFonts w:ascii="Amiri" w:hAnsi="Amiri" w:eastAsia="Amiri" w:cs="Amiri"/>
          <w:lang w:bidi="ar-SA"/>
          <w:color w:val="111111"/>
          <w:sz w:val="28"/>
          <w:szCs w:val="28"/>
          <w:rtl/>
        </w:rPr>
        <w:t xml:space="preserve">» قِیلَ یَا رَسُولَ اللهِ فَإنْ لَمْ یَکُنْ أوَانُ الرُّطَبِ.</w:t>
      </w:r>
    </w:p>
    <w:p>
      <w:pPr>
        <w:pStyle w:val="BookText"/>
      </w:pPr>
      <w:r>
        <w:rPr>
          <w:rFonts w:ascii="Amiri" w:hAnsi="Amiri" w:eastAsia="Amiri" w:cs="Amiri"/>
          <w:lang w:bidi="ar-SA"/>
          <w:color w:val="111111"/>
          <w:sz w:val="28"/>
          <w:szCs w:val="28"/>
          <w:rtl/>
        </w:rPr>
        <w:t xml:space="preserve">قَالَ: سَبْعَ تَمَرَاتٍ مِنْ تَمْرِ الْمَدِینَةِ فَإنْ لَمْ یَکُنْ فَسَبْعَ تَمَرَاتٍ مِنْ تَمْرِ أمْصَارِکُمْ؛ فَإنَّ اللهَ عَزَّ وَ جَلَّ: یَقُولُ وَ عِزَّتِی وَ جَلَالِی وَ عَظَمَتِی وَ ارْتِفَاعِ</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4120_142817"/>
    <w:bookmarkEnd w:id="9"/>
    <w:p>
      <w:pPr>
        <w:pStyle w:val="BookText"/>
      </w:pPr>
      <w:r>
        <w:rPr>
          <w:rFonts w:ascii="Amiri" w:hAnsi="Amiri" w:eastAsia="Amiri" w:cs="Amiri"/>
          <w:lang w:bidi="ar-SA"/>
          <w:color w:val="111111"/>
          <w:sz w:val="28"/>
          <w:szCs w:val="28"/>
          <w:rtl/>
        </w:rPr>
        <w:t xml:space="preserve">مَکَانِی لَا تَأْکُلُ نُفَسَاءُ یَوْمَ تَلِدُ الرُّطَبَ فَیَکُونُ غُلَاماً إلَّا کَانَ حَلِیماً وَ إنْ کَانَتْ جَارِیَةً کَانَتْ حَلِیمَةً».</w:t>
      </w:r>
    </w:p>
    <w:p>
      <w:pPr>
        <w:pStyle w:val="BookText"/>
      </w:pPr>
      <w:r>
        <w:rPr>
          <w:rFonts w:ascii="Times New Roman" w:hAnsi="Times New Roman" w:eastAsia="Times New Roman" w:cs="Times New Roman"/>
          <w:lang w:val="en-US" w:bidi="en-US"/>
          <w:color w:val="111111"/>
          <w:sz w:val="28"/>
          <w:szCs w:val="28"/>
          <w:rtl/>
        </w:rPr>
        <w:t xml:space="preserve">[152]</w:t>
      </w:r>
      <w:r>
        <w:rPr>
          <w:rStyle w:val="FootnoteReference"/>
        </w:rPr>
        <w:footnoteReference w:id="53"/>
      </w:r>
    </w:p>
    <w:p>
      <w:pPr>
        <w:pStyle w:val="BookText"/>
      </w:pPr>
      <w:r>
        <w:rPr>
          <w:rFonts w:ascii="Amiri" w:hAnsi="Amiri" w:eastAsia="Amiri" w:cs="Amiri"/>
          <w:lang w:bidi="ar-SA"/>
          <w:color w:val="111111"/>
          <w:sz w:val="28"/>
          <w:szCs w:val="28"/>
          <w:rtl/>
        </w:rPr>
        <w:t xml:space="preserve">. الکافی، کتاب العقیقة، بَابُ مَا یُسْتَحَبُّ أنْ تُطْعَمَ الْحُبْلَی، ج 6، ص 22، ح 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مُحَمَّدِ بْنِ عَلِیٍّ عَنْ أبِی سَعِیدٍ الشَّامِیِّ عَنْ صَالِحِ بْنِ عُقْبَةَ قَالَ: سَمِعْتُ أبَا عَبْدِاللهِ عَلَیْهِ‌السَّلامُ یَقُولُ: «أطْعِمُوا الْبَرْنِیَّ نِسَاءَکُمْ فِی نِفَاسِهِنَّ تَحْلُمْ أوْلَادُکُمْ».</w:t>
      </w:r>
    </w:p>
    <w:p>
      <w:pPr>
        <w:pStyle w:val="Heading3"/>
      </w:pPr>
      <w:bookmarkStart w:id="320" w:name="_Toc15"/>
      <w:r>
        <w:t>بَابُ مَا یُفْعَلُ بِالْمَوْلُودِ مِنَ التَّحْنِیکِ وَ غَیْرِهِ إذَا وُلِدَ</w:t>
      </w:r>
      <w:bookmarkEnd w:id="320"/>
    </w:p>
    <w:p>
      <w:pPr>
        <w:pStyle w:val="BookText"/>
      </w:pPr>
      <w:r>
        <w:rPr>
          <w:rFonts w:ascii="Times New Roman" w:hAnsi="Times New Roman" w:eastAsia="Times New Roman" w:cs="Times New Roman"/>
          <w:lang w:val="en-US" w:bidi="en-US"/>
          <w:color w:val="111111"/>
          <w:sz w:val="28"/>
          <w:szCs w:val="28"/>
          <w:rtl/>
        </w:rPr>
        <w:t xml:space="preserve">[153]</w:t>
      </w:r>
      <w:r>
        <w:rPr>
          <w:rStyle w:val="FootnoteReference"/>
        </w:rPr>
        <w:footnoteReference w:id="54"/>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بَعْضِ أصْحَابِهِ عَنْ أبِی جَعْفَرٍ عَلَیْهِ‌السَّلامُ قَالَ: قَالَ: «یُحَنَّکُ الْمَوْلُودُ بِمَاءِ الْفُرَاتِ وَ یُقَامُ فِی أُذُنِهِ».</w:t>
      </w:r>
    </w:p>
    <w:p>
      <w:pPr>
        <w:pStyle w:val="BookText"/>
      </w:pPr>
      <w:r>
        <w:rPr>
          <w:rFonts w:ascii="Times New Roman" w:hAnsi="Times New Roman" w:eastAsia="Times New Roman" w:cs="Times New Roman"/>
          <w:lang w:val="en-US" w:bidi="en-US"/>
          <w:color w:val="111111"/>
          <w:sz w:val="28"/>
          <w:szCs w:val="28"/>
          <w:rtl/>
        </w:rPr>
        <w:t xml:space="preserve">[154]</w:t>
      </w:r>
      <w:r>
        <w:rPr>
          <w:rStyle w:val="FootnoteReference"/>
        </w:rPr>
        <w:footnoteReference w:id="55"/>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الْقَاسِمِ بْنِ یَحْیَی عَنْ جَدِّهِ الْحَسَنِ بْنِ رَاشِدٍ عَنْ أبِی بَصِیرٍ عَنْ أبِی عَبْدِاللهِ عَلَیْهِ‌السَّلامُ قَالَ: «قَالَ أمِیرُالْمُؤْمِنِینَ عَلَیْهِ‌السَّلامُ: حَنِّکُوا أوْلَادَکُمْ بِالتَّمْرِ هَکَذَا فَعَلَ النَّبِیُّ صَلَّی اللهُ عَلَیْهِ وَآلِهِ بِالْحَسَنِ وَ الْحُسَیْنِ عَلَیْهِمَاالسَّلامُ».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4120_142818"/>
    <w:bookmarkEnd w:id="10"/>
    <w:p>
      <w:pPr>
        <w:pStyle w:val="BookText"/>
      </w:pPr>
      <w:r>
        <w:rPr>
          <w:rFonts w:ascii="Times New Roman" w:hAnsi="Times New Roman" w:eastAsia="Times New Roman" w:cs="Times New Roman"/>
          <w:lang w:val="en-US" w:bidi="en-US"/>
          <w:color w:val="111111"/>
          <w:sz w:val="28"/>
          <w:szCs w:val="28"/>
          <w:rtl/>
        </w:rPr>
        <w:t xml:space="preserve">[155]</w:t>
      </w:r>
      <w:r>
        <w:rPr>
          <w:rStyle w:val="FootnoteReference"/>
        </w:rPr>
        <w:footnoteReference w:id="56"/>
      </w:r>
    </w:p>
    <w:p>
      <w:pPr>
        <w:pStyle w:val="BookText"/>
      </w:pPr>
      <w:r>
        <w:rPr>
          <w:rFonts w:ascii="Amiri" w:hAnsi="Amiri" w:eastAsia="Amiri" w:cs="Amiri"/>
          <w:lang w:bidi="ar-SA"/>
          <w:color w:val="111111"/>
          <w:sz w:val="28"/>
          <w:szCs w:val="28"/>
          <w:rtl/>
        </w:rPr>
        <w:t xml:space="preserve">. الکافی، کتاب العقیقة، بَابُ مَا یُفْعَلُ بِالْمَوْلُودِ، ج 6، ص 24، ح 6؛ تهذیب الأحکام، کِتَابُ النِّکَاحِ، بَابُ الْوِلَادَةِ، ج 7، ص 503، ح 5.</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مَنْ وُلِدَ لَهُ مَوْلُودٌ فَلْیُؤذِّنْ فِی أُذُنِهِ الْیُمْنَی بِأذَانِ الصَّلَاةِ وَ لْیُقِمْ فِی الْیُسْرَی فَإنَّهَا عِصْمَةٌ مِنَ الشَّیْطَانِ الرَّجِیمِ».</w:t>
      </w:r>
    </w:p>
    <w:p>
      <w:pPr>
        <w:pStyle w:val="Heading3"/>
      </w:pPr>
      <w:bookmarkStart w:id="321" w:name="_Toc16"/>
      <w:r>
        <w:t>بَابُ الْعَقِیقَةِ وَ وُجُوبِهَا</w:t>
      </w:r>
      <w:bookmarkEnd w:id="321"/>
    </w:p>
    <w:p>
      <w:pPr>
        <w:pStyle w:val="BookText"/>
      </w:pPr>
      <w:r>
        <w:rPr>
          <w:rFonts w:ascii="Times New Roman" w:hAnsi="Times New Roman" w:eastAsia="Times New Roman" w:cs="Times New Roman"/>
          <w:lang w:val="en-US" w:bidi="en-US"/>
          <w:color w:val="111111"/>
          <w:sz w:val="28"/>
          <w:szCs w:val="28"/>
          <w:rtl/>
        </w:rPr>
        <w:t xml:space="preserve">[156]</w:t>
      </w:r>
      <w:r>
        <w:rPr>
          <w:rStyle w:val="FootnoteReference"/>
        </w:rPr>
        <w:footnoteReference w:id="57"/>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أبِی بَصِیرٍ عَنْ أبِی عَبْدِاللهِ عَلَیْهِ‌السَّلامُ قَالَ: سَألْتُهُ عَنِ الْعَقِیقَةِ أوَاجِبَةٌ هِیَ؟ قَالَ:</w:t>
      </w:r>
    </w:p>
    <w:p>
      <w:pPr>
        <w:pStyle w:val="BookText"/>
      </w:pPr>
      <w:r>
        <w:rPr>
          <w:rFonts w:ascii="Amiri" w:hAnsi="Amiri" w:eastAsia="Amiri" w:cs="Amiri"/>
          <w:lang w:bidi="ar-SA"/>
          <w:color w:val="111111"/>
          <w:sz w:val="28"/>
          <w:szCs w:val="28"/>
          <w:rtl/>
        </w:rPr>
        <w:t xml:space="preserve">«نَعَمْ، وَاجِبَةٌ».</w:t>
      </w:r>
    </w:p>
    <w:p>
      <w:pPr>
        <w:pStyle w:val="BookText"/>
      </w:pPr>
      <w:r>
        <w:rPr>
          <w:rFonts w:ascii="Times New Roman" w:hAnsi="Times New Roman" w:eastAsia="Times New Roman" w:cs="Times New Roman"/>
          <w:lang w:val="en-US" w:bidi="en-US"/>
          <w:color w:val="111111"/>
          <w:sz w:val="28"/>
          <w:szCs w:val="28"/>
          <w:rtl/>
        </w:rPr>
        <w:t xml:space="preserve">[157]</w:t>
      </w:r>
      <w:r>
        <w:rPr>
          <w:rStyle w:val="FootnoteReference"/>
        </w:rPr>
        <w:footnoteReference w:id="58"/>
      </w:r>
      <w:r>
        <w:rPr>
          <w:rFonts w:ascii="Amiri" w:hAnsi="Amiri" w:eastAsia="Amiri" w:cs="Amiri"/>
          <w:lang w:bidi="ar-SA"/>
          <w:color w:val="111111"/>
          <w:sz w:val="28"/>
          <w:szCs w:val="28"/>
          <w:rtl/>
        </w:rPr>
        <w:t xml:space="preserve">- مُحَمَّدُ بْنُ یَعْقُوبَ عَنْ عَلِیِّ بْنِ إبْراهِیمَ عَنْ أبِیهِ عَنِ ابْنِ أبِی عُمَیْرٍ عَنْ أبِی الْمَغْرَاءِ عَنْ عَلِیٍّ عَنْ أبِی عَبْدِاللهِ عَلَیْهِ‌السَّلامُ قَالَ: «الْعَقِیقَةُ وَاجِبَةٌ».</w:t>
      </w:r>
    </w:p>
    <w:p>
      <w:pPr>
        <w:pStyle w:val="BookText"/>
      </w:pPr>
      <w:r>
        <w:rPr>
          <w:rFonts w:ascii="Times New Roman" w:hAnsi="Times New Roman" w:eastAsia="Times New Roman" w:cs="Times New Roman"/>
          <w:lang w:val="en-US" w:bidi="en-US"/>
          <w:color w:val="111111"/>
          <w:sz w:val="28"/>
          <w:szCs w:val="28"/>
          <w:rtl/>
        </w:rPr>
        <w:t xml:space="preserve">[158]</w:t>
      </w:r>
      <w:r>
        <w:rPr>
          <w:rStyle w:val="FootnoteReference"/>
        </w:rPr>
        <w:footnoteReference w:id="59"/>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أبِی أیُّوبَ الْخَزَّازِ عَنْ مُحَمَّدِ بْنِ مُسْلِمٍ قَالَ: وُلِدَ لِأبِی جَعْفَرٍ عَلَیْهِ‌السَّلامُ غُلَامَانِ جَمِیعاً فَأمَرَ زَیْدَ بْنَ عَلِیٍّ أنْ یَشْتَرِیَ لَهُ جَزُورَیْنِ لِلْعَقِیقَةِ وَ کَانَ زَمَنُ غَلَاءٍ فَاشْتَرَی لَهُ وَاحِدَةً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4120_142819"/>
    <w:bookmarkEnd w:id="11"/>
    <w:p>
      <w:pPr>
        <w:pStyle w:val="BookText"/>
      </w:pPr>
      <w:r>
        <w:rPr>
          <w:rFonts w:ascii="Amiri" w:hAnsi="Amiri" w:eastAsia="Amiri" w:cs="Amiri"/>
          <w:lang w:bidi="ar-SA"/>
          <w:color w:val="111111"/>
          <w:sz w:val="28"/>
          <w:szCs w:val="28"/>
          <w:rtl/>
        </w:rPr>
        <w:t xml:space="preserve">وَ عَسُرَتْ عَلَیْهِ الْأُخْرَی فَقَالَ لِأبِی جَعْفَرٍ عَلَیْهِ‌السَّلامُ: قَدْ عَسُرَتْ عَلَیَّ الْأُخْرَی فَتَصَدَّقْ بِثَمَنِهَا. فَقَالَ: «لَا، اطْلُبْهَا حَتَّی تَقْدِرَ عَلَیْهَا فَإنَّ اللهَ عَزَّ وَ جَلَّ یُحِبُّ إهْرَاقَ الدِّمَاءِ وَ إطْعَامَ الطَّعَامِ».</w:t>
      </w:r>
    </w:p>
    <w:p>
      <w:pPr>
        <w:pStyle w:val="Heading3"/>
      </w:pPr>
      <w:bookmarkStart w:id="322" w:name="_Toc17"/>
      <w:r>
        <w:t>بَابُ أنَّ عَقِیقَةَ الذَّکَرِ وَ الْأُنْثَی سَوَاءٌ</w:t>
      </w:r>
      <w:bookmarkEnd w:id="322"/>
    </w:p>
    <w:p>
      <w:pPr>
        <w:pStyle w:val="BookText"/>
      </w:pPr>
      <w:r>
        <w:rPr>
          <w:rFonts w:ascii="Times New Roman" w:hAnsi="Times New Roman" w:eastAsia="Times New Roman" w:cs="Times New Roman"/>
          <w:lang w:val="en-US" w:bidi="en-US"/>
          <w:color w:val="111111"/>
          <w:sz w:val="28"/>
          <w:szCs w:val="28"/>
          <w:rtl/>
        </w:rPr>
        <w:t xml:space="preserve">[159]</w:t>
      </w:r>
      <w:r>
        <w:rPr>
          <w:rStyle w:val="FootnoteReference"/>
        </w:rPr>
        <w:footnoteReference w:id="60"/>
      </w:r>
    </w:p>
    <w:p>
      <w:pPr>
        <w:pStyle w:val="BookText"/>
      </w:pPr>
      <w:r>
        <w:rPr>
          <w:rFonts w:ascii="Amiri" w:hAnsi="Amiri" w:eastAsia="Amiri" w:cs="Amiri"/>
          <w:lang w:bidi="ar-SA"/>
          <w:color w:val="111111"/>
          <w:sz w:val="28"/>
          <w:szCs w:val="28"/>
          <w:rtl/>
        </w:rPr>
        <w:t xml:space="preserve">. الکافی، کتاب العقیقة، بَابُ أنَّ عَقِیقَةَ الذَّکَرِ وَ الْأُنْثَی سَوَاءٌ، ج 6، ص 26،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قَالَ: سَألْتُهُ عَنِ الْعَقِیقَةِ؟ فَقَالَ: «فِی الذَّکَرِ وَ الْأُنْثَی سَوَاءٌ».</w:t>
      </w:r>
    </w:p>
    <w:p>
      <w:pPr>
        <w:pStyle w:val="BookText"/>
      </w:pPr>
      <w:r>
        <w:rPr>
          <w:rFonts w:ascii="Times New Roman" w:hAnsi="Times New Roman" w:eastAsia="Times New Roman" w:cs="Times New Roman"/>
          <w:lang w:val="en-US" w:bidi="en-US"/>
          <w:color w:val="111111"/>
          <w:sz w:val="28"/>
          <w:szCs w:val="28"/>
          <w:rtl/>
        </w:rPr>
        <w:t xml:space="preserve">[160]</w:t>
      </w:r>
      <w:r>
        <w:rPr>
          <w:rStyle w:val="FootnoteReference"/>
        </w:rPr>
        <w:footnoteReference w:id="61"/>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ابْنِ مُسْکَانَ عَنْ أبِی عَبْدِاللهِ عَلَیْهِ‌السَّلامُ قَالَ: سَألْتُهُ عَنِ الْعَقِیقَةِ؟ فَقَالَ:</w:t>
      </w:r>
    </w:p>
    <w:p>
      <w:pPr>
        <w:pStyle w:val="BookText"/>
      </w:pPr>
      <w:r>
        <w:rPr>
          <w:rFonts w:ascii="Amiri" w:hAnsi="Amiri" w:eastAsia="Amiri" w:cs="Amiri"/>
          <w:lang w:bidi="ar-SA"/>
          <w:color w:val="111111"/>
          <w:sz w:val="28"/>
          <w:szCs w:val="28"/>
          <w:rtl/>
        </w:rPr>
        <w:t xml:space="preserve">«عَقِیقَةُ الْغُلَامِ وَ الْجَارِیَةِ کَبْشٌ کَبْشٌ».</w:t>
      </w:r>
    </w:p>
    <w:p>
      <w:pPr>
        <w:pStyle w:val="BookText"/>
      </w:pPr>
      <w:r>
        <w:rPr>
          <w:rFonts w:ascii="Times New Roman" w:hAnsi="Times New Roman" w:eastAsia="Times New Roman" w:cs="Times New Roman"/>
          <w:lang w:val="en-US" w:bidi="en-US"/>
          <w:color w:val="111111"/>
          <w:sz w:val="28"/>
          <w:szCs w:val="28"/>
          <w:rtl/>
        </w:rPr>
        <w:t xml:space="preserve">[161]</w:t>
      </w:r>
      <w:r>
        <w:rPr>
          <w:rStyle w:val="FootnoteReference"/>
        </w:rPr>
        <w:footnoteReference w:id="62"/>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حَمَّادٍ عَنْ شُعَیْبٍ عَنْ أبِی بَصِیرٍ عَنْ أبِی عَبْدِاللهِ عَلَیْهِ‌السَّلامُ قَالَ: «عَقِیقَةُ الْغُلَامِ وَ الْجَارِیَةِ کَبْشٌ».</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4120_142820"/>
    <w:bookmarkEnd w:id="12"/>
    <w:p>
      <w:pPr>
        <w:pStyle w:val="Heading3"/>
      </w:pPr>
      <w:bookmarkStart w:id="323" w:name="_Toc18"/>
      <w:r>
        <w:t>بَابُ أنَّ الْعَقِیقَةَ لَا تَجِبُ عَلَی مَنْ لَا یَجِدُ</w:t>
      </w:r>
      <w:bookmarkEnd w:id="323"/>
    </w:p>
    <w:p>
      <w:pPr>
        <w:pStyle w:val="BookText"/>
      </w:pPr>
      <w:r>
        <w:rPr>
          <w:rFonts w:ascii="Times New Roman" w:hAnsi="Times New Roman" w:eastAsia="Times New Roman" w:cs="Times New Roman"/>
          <w:lang w:val="en-US" w:bidi="en-US"/>
          <w:color w:val="111111"/>
          <w:sz w:val="28"/>
          <w:szCs w:val="28"/>
          <w:rtl/>
        </w:rPr>
        <w:t xml:space="preserve">[162]</w:t>
      </w:r>
      <w:r>
        <w:rPr>
          <w:rStyle w:val="FootnoteReference"/>
        </w:rPr>
        <w:footnoteReference w:id="63"/>
      </w:r>
    </w:p>
    <w:p>
      <w:pPr>
        <w:pStyle w:val="BookText"/>
      </w:pPr>
      <w:r>
        <w:rPr>
          <w:rFonts w:ascii="Amiri" w:hAnsi="Amiri" w:eastAsia="Amiri" w:cs="Amiri"/>
          <w:lang w:bidi="ar-SA"/>
          <w:color w:val="111111"/>
          <w:sz w:val="28"/>
          <w:szCs w:val="28"/>
          <w:rtl/>
        </w:rPr>
        <w:t xml:space="preserve">. الکافی، کتاب العقیقة، بَابُ أنَّ الْعَقِیقَةَ لَا تَجِبُ عَلَی مَنْ لَا یَجِدُ، ج 6، ص 26، ح 2.</w:t>
      </w:r>
    </w:p>
    <w:p>
      <w:pPr>
        <w:pStyle w:val="BookText"/>
      </w:pPr>
      <w:r>
        <w:rPr>
          <w:rFonts w:ascii="Amiri" w:hAnsi="Amiri" w:eastAsia="Amiri" w:cs="Amiri"/>
          <w:lang w:bidi="ar-SA"/>
          <w:color w:val="111111"/>
          <w:sz w:val="28"/>
          <w:szCs w:val="28"/>
          <w:rtl/>
        </w:rPr>
        <w:t xml:space="preserve">- مُحَمَّدُ بْنُ یَعْقُوبَ عَنْ عَلِیِّ بْنِ إبْراهِیمَ عَنْ أبِیهِ عَنْ إسْمَاعِیلَ بْنِ مَرَّارٍ عَنْ یُونُسَ عَنْ إسْحَاقَ بْنِ عَمَّارٍ عَنْ أبِی إبْرَاهِیمَ عَلَیْهِ‌السَّلامُ قَالَ: سَألْتُهُ عَنِ الْعَقِیقَةِ عَلَی الْمُعْسِرِ وَ الْمُوسِرِ؟ فَقَالَ: «لَیْسَ عَلَی مَنْ لَا یَجِدُ شَیْ‌ءٌ».</w:t>
      </w:r>
    </w:p>
    <w:p>
      <w:pPr>
        <w:pStyle w:val="Heading3"/>
      </w:pPr>
      <w:bookmarkStart w:id="324" w:name="_Toc19"/>
      <w:r>
        <w:t>بَابُ أنَّهُ یُعَقُّ یَوْمَ السَّابِعِ لِلْمَوْلُودِ وَ یُحْلَقُ رَأْسُهُ وَ یُسَمَّی</w:t>
      </w:r>
      <w:bookmarkEnd w:id="324"/>
    </w:p>
    <w:p>
      <w:pPr>
        <w:pStyle w:val="BookText"/>
      </w:pPr>
      <w:r>
        <w:rPr>
          <w:rFonts w:ascii="Times New Roman" w:hAnsi="Times New Roman" w:eastAsia="Times New Roman" w:cs="Times New Roman"/>
          <w:lang w:val="en-US" w:bidi="en-US"/>
          <w:color w:val="111111"/>
          <w:sz w:val="28"/>
          <w:szCs w:val="28"/>
          <w:rtl/>
        </w:rPr>
        <w:t xml:space="preserve">[163]</w:t>
      </w:r>
      <w:r>
        <w:rPr>
          <w:rStyle w:val="FootnoteReference"/>
        </w:rPr>
        <w:footnoteReference w:id="64"/>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أبِی بَصِیرٍ عَنْ أبِی عَبْدِاللهِ عَلَیْهِ‌السَّلامُ قَالَ سَألْتُهُ عَنِ الْعَقِیقَةِ أوَاجِبَةٌ هِیَ؟ قَالَ: «نَعَمْ یُعَقُّ عَنْهُ وَ یُحْلَقُ رَأْسُهُ - وَ هُوَ ابْنُ سَبْعَةٍ - وَ یُوزَنُ شَعْرُهُ فِضَّةً أوْ ذَهَباً یُتَصَدَّقُ بِهِ وَ تُطْعَمُ الْقَابِلَةُ رُبُعَ الشَّاةِ وَ الْعَقِیقَةُ شَاةٌ أوْ بَدَنَةٌ».</w:t>
      </w:r>
    </w:p>
    <w:p>
      <w:pPr>
        <w:pStyle w:val="BookText"/>
      </w:pPr>
      <w:r>
        <w:rPr>
          <w:rFonts w:ascii="Times New Roman" w:hAnsi="Times New Roman" w:eastAsia="Times New Roman" w:cs="Times New Roman"/>
          <w:lang w:val="en-US" w:bidi="en-US"/>
          <w:color w:val="111111"/>
          <w:sz w:val="28"/>
          <w:szCs w:val="28"/>
          <w:rtl/>
        </w:rPr>
        <w:t xml:space="preserve">[164]</w:t>
      </w:r>
      <w:r>
        <w:rPr>
          <w:rStyle w:val="FootnoteReference"/>
        </w:rPr>
        <w:footnoteReference w:id="65"/>
      </w:r>
      <w:r>
        <w:rPr>
          <w:rFonts w:ascii="Amiri" w:hAnsi="Amiri" w:eastAsia="Amiri" w:cs="Amiri"/>
          <w:lang w:bidi="ar-SA"/>
          <w:color w:val="111111"/>
          <w:sz w:val="28"/>
          <w:szCs w:val="28"/>
          <w:rtl/>
        </w:rPr>
        <w:t xml:space="preserve">- مُحَمَّدُ بْنُ یَعْقُوبَ عَنْ عَلِیِّ بْنِ إبْراهِیمَ عَنْ رَجُلٍ عَنْ أبِی جَعْفَرٍ عَلَیْهِ‌السَّلامُ أنَّهُ قَالَ: «إذَا کَانَ یَوْمُ السَّابِعِ - وَ قَدْ وُلِدَ لِأحَدِکُمْ غُلَامٌ أوْ جَارِیَةٌ - فَلْیَعُقَّ عَنْهُ کَبْشاً عَنِ الذَّکَرِ ذَکَراً وَ عَنِ الْأُنْثَی مِثْلَ ذَلِکَ عُقُّوا عَنْهُ وَ أطْعِمُوا الْقَابِلَةَ مِنَ الْعَقِیقَةِ وَ سَمُّوهُ یَوْمَ السَّابِعِ».</w:t>
      </w:r>
    </w:p>
    <w:p>
      <w:pPr>
        <w:pStyle w:val="BookText"/>
      </w:pPr>
      <w:r>
        <w:rPr>
          <w:rFonts w:ascii="Times New Roman" w:hAnsi="Times New Roman" w:eastAsia="Times New Roman" w:cs="Times New Roman"/>
          <w:lang w:val="en-US" w:bidi="en-US"/>
          <w:color w:val="111111"/>
          <w:sz w:val="28"/>
          <w:szCs w:val="28"/>
          <w:rtl/>
        </w:rPr>
        <w:t xml:space="preserve">[165]</w:t>
      </w:r>
      <w:r>
        <w:rPr>
          <w:rStyle w:val="FootnoteReference"/>
        </w:rPr>
        <w:footnoteReference w:id="66"/>
      </w:r>
      <w:r>
        <w:rPr>
          <w:rFonts w:ascii="Amiri" w:hAnsi="Amiri" w:eastAsia="Amiri" w:cs="Amiri"/>
          <w:lang w:bidi="ar-SA"/>
          <w:color w:val="111111"/>
          <w:sz w:val="28"/>
          <w:szCs w:val="28"/>
          <w:rtl/>
        </w:rPr>
        <w:t xml:space="preserve">- مُحَمَّدُ بْنُ یَعْقُوبَ عَنْ عَلِیِّ بْنِ إبْراهِیمَ عَنْ أبِیهِ عَنْ عُثْمَانَ بْنِ عِیسَی عَنْ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4120_142821"/>
    <w:bookmarkEnd w:id="13"/>
    <w:p>
      <w:pPr>
        <w:pStyle w:val="BookText"/>
      </w:pPr>
      <w:r>
        <w:rPr>
          <w:rFonts w:ascii="Amiri" w:hAnsi="Amiri" w:eastAsia="Amiri" w:cs="Amiri"/>
          <w:lang w:bidi="ar-SA"/>
          <w:color w:val="111111"/>
          <w:sz w:val="28"/>
          <w:szCs w:val="28"/>
          <w:rtl/>
        </w:rPr>
        <w:t xml:space="preserve">سَمَاعَةَ قَالَ: قَالَ أبُو عَبْدِاللهِ عَلَیْهِ‌السَّلامُ: «الصَّبِیُّ یُعَقُّ عَنْهُ وَ یُحْلَقُ رَأْسُهُ وَ هُوَ ابْنُ سَبْعَةِ أیَّامٍ وَ یُوزَنُ شَعْرُهُ وَ یُتَصَدَّقُ عَنْهُ بِوَزْنِ شَعْرِهِ ذَهَباً أوْ فِضَّةً وَ یُطْعَمُ الْقَابِلَةَ الرِّجْلُ وَ الْوَرِکُ».</w:t>
      </w:r>
    </w:p>
    <w:p>
      <w:pPr>
        <w:pStyle w:val="BookText"/>
      </w:pPr>
      <w:r>
        <w:rPr>
          <w:rFonts w:ascii="Amiri" w:hAnsi="Amiri" w:eastAsia="Amiri" w:cs="Amiri"/>
          <w:lang w:bidi="ar-SA"/>
          <w:color w:val="111111"/>
          <w:sz w:val="28"/>
          <w:szCs w:val="28"/>
          <w:rtl/>
        </w:rPr>
        <w:t xml:space="preserve">وَ قَالَ: «الْعَقِیقَةُ بَدَنَةٌ أوْ شَاةٌ».</w:t>
      </w:r>
    </w:p>
    <w:p>
      <w:pPr>
        <w:pStyle w:val="BookText"/>
      </w:pPr>
      <w:r>
        <w:rPr>
          <w:rFonts w:ascii="Times New Roman" w:hAnsi="Times New Roman" w:eastAsia="Times New Roman" w:cs="Times New Roman"/>
          <w:lang w:val="en-US" w:bidi="en-US"/>
          <w:color w:val="111111"/>
          <w:sz w:val="28"/>
          <w:szCs w:val="28"/>
          <w:rtl/>
        </w:rPr>
        <w:t xml:space="preserve">[166]</w:t>
      </w:r>
      <w:r>
        <w:rPr>
          <w:rStyle w:val="FootnoteReference"/>
        </w:rPr>
        <w:footnoteReference w:id="67"/>
      </w:r>
    </w:p>
    <w:p>
      <w:pPr>
        <w:pStyle w:val="BookText"/>
      </w:pPr>
      <w:r>
        <w:rPr>
          <w:rFonts w:ascii="Amiri" w:hAnsi="Amiri" w:eastAsia="Amiri" w:cs="Amiri"/>
          <w:lang w:bidi="ar-SA"/>
          <w:color w:val="111111"/>
          <w:sz w:val="28"/>
          <w:szCs w:val="28"/>
          <w:rtl/>
        </w:rPr>
        <w:t xml:space="preserve">. الکافی، کتاب العقیقة، بَابُ أنَّهُ یُعَقُّ یَوْمَ السَّابِعِ لِلْمَوْلُودِ، ج 6، ص 28، ح 7.</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الْحَکَمِ عَنْ عَلِیِّ بْنِ أبِی حَمْزَةَ عَنْ أبِی بَصِیرٍ عَنْ أبِی عَبْدِاللهِ عَلَیْهِ‌السَّلامُ قَالَ: «إذَا وُلِدَ لَکَ غُلَامٌ أوْ جَارِیَةٌ فَعُقَّ عَنْهُ یَوْمَ السَّابِعِ شَاةً أوْ جَزُوراً وَ کُلْ مِنْهَا وَ أطْعِمْ وَ سَمِّ وَ احْلِقْ رَأْسَهُ یَوْمَ السَّابِعِ وَ تَصَدَّقْ بِوَزْنِ شَعْرِهِ ذَهَباً أوْ فِضَّةً وَ أعْطِ الْقَابِلَةَ طَائِفَةً مِنْ ذَلِکَ فَأیَّ ذَلِکَ فَعَلْتَ فَقَدْ أجْزَأکَ».</w:t>
      </w:r>
    </w:p>
    <w:p>
      <w:pPr>
        <w:pStyle w:val="BookText"/>
      </w:pPr>
      <w:r>
        <w:rPr>
          <w:rFonts w:ascii="Times New Roman" w:hAnsi="Times New Roman" w:eastAsia="Times New Roman" w:cs="Times New Roman"/>
          <w:lang w:val="en-US" w:bidi="en-US"/>
          <w:color w:val="111111"/>
          <w:sz w:val="28"/>
          <w:szCs w:val="28"/>
          <w:rtl/>
        </w:rPr>
        <w:t xml:space="preserve">[167]</w:t>
      </w:r>
      <w:r>
        <w:rPr>
          <w:rStyle w:val="FootnoteReference"/>
        </w:rPr>
        <w:footnoteReference w:id="68"/>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زَکَرِیَّا بْنِ آدَمَ عَنِ الْکَاهِلِیِّ عَنْ أبِی عَبْدِاللهِ عَلَیْهِ‌السَّلامُ قَالَ: «الْعَقِیقَةُ یَوْمَ السَّابِعِ وَ یُعْطَی الْقَابِلَةَ الرِّجْلُ مَعَ الْوَرِکِ وَ لَا یُکْسَرُ الْعَظْمُ».</w:t>
      </w:r>
    </w:p>
    <w:p>
      <w:pPr>
        <w:pStyle w:val="Heading3"/>
      </w:pPr>
      <w:bookmarkStart w:id="325" w:name="_Toc20"/>
      <w:r>
        <w:t>بَابُ الْقَوْلِ عَلَی الْعَقِیقَةِ</w:t>
      </w:r>
      <w:bookmarkEnd w:id="325"/>
    </w:p>
    <w:p>
      <w:pPr>
        <w:pStyle w:val="BookText"/>
      </w:pPr>
      <w:r>
        <w:rPr>
          <w:rFonts w:ascii="Times New Roman" w:hAnsi="Times New Roman" w:eastAsia="Times New Roman" w:cs="Times New Roman"/>
          <w:lang w:val="en-US" w:bidi="en-US"/>
          <w:color w:val="111111"/>
          <w:sz w:val="28"/>
          <w:szCs w:val="28"/>
          <w:rtl/>
        </w:rPr>
        <w:t xml:space="preserve">[168]</w:t>
      </w:r>
      <w:r>
        <w:rPr>
          <w:rStyle w:val="FootnoteReference"/>
        </w:rPr>
        <w:footnoteReference w:id="69"/>
      </w:r>
      <w:r>
        <w:rPr>
          <w:rFonts w:ascii="Amiri" w:hAnsi="Amiri" w:eastAsia="Amiri" w:cs="Amiri"/>
          <w:lang w:bidi="ar-SA"/>
          <w:color w:val="111111"/>
          <w:sz w:val="28"/>
          <w:szCs w:val="28"/>
          <w:rtl/>
        </w:rPr>
        <w:t xml:space="preserve">- مُحَمَّدُ بْنُ یَعْقُوبَ عَنْ عَلِیِّ بْنِ إبْراهِیمَ عَنْ أبِیهِ عَنِ ابْنِ أبِی عُمَیْرٍ وَ صَفْوَانَ عَنْ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الْکَرْخِیِّ عَنْ أبِی عَبْدِاللهِ عَلَیْهِ‌السَّلامُ قَالَ: «تَقُولُ عَلَی الْعَقِیقَةِ إذَا عَقَقْتَ:</w:t>
      </w:r>
    </w:p>
    <w:p>
      <w:pPr>
        <w:pStyle w:val="BookText"/>
      </w:pPr>
      <w:r>
        <w:rPr>
          <w:rFonts w:ascii="Amiri" w:hAnsi="Amiri" w:eastAsia="Amiri" w:cs="Amiri"/>
          <w:lang w:bidi="ar-SA"/>
          <w:color w:val="111111"/>
          <w:sz w:val="28"/>
          <w:szCs w:val="28"/>
          <w:rtl/>
        </w:rPr>
        <w:t xml:space="preserve">بِسْمِ اللهِ وَ بِاللَّهِ اللَّهُمَّ عَقِیقَةٌ عَنْ فُلَانٍ لَحْمُهَا بِلَحْمِهِ وَ دَمُهَا بِدَمِهِ وَ عَظْمُهَا بِعَظْمِهِ اللَّهُمَّ اجْعَلْهُ وِقَاءً لآِلِ مُحَمَّدٍ صَلَّی اللهُ عَلَیْهِ وَ عَلَیْهِمْ».</w:t>
      </w:r>
    </w:p>
    <w:p>
      <w:pPr>
        <w:pStyle w:val="BookText"/>
      </w:pPr>
      <w:r>
        <w:rPr>
          <w:rFonts w:ascii="Times New Roman" w:hAnsi="Times New Roman" w:eastAsia="Times New Roman" w:cs="Times New Roman"/>
          <w:lang w:val="en-US" w:bidi="en-US"/>
          <w:color w:val="111111"/>
          <w:sz w:val="28"/>
          <w:szCs w:val="28"/>
          <w:rtl/>
        </w:rPr>
        <w:t xml:space="preserve">[169]</w:t>
      </w:r>
      <w:r>
        <w:rPr>
          <w:rStyle w:val="FootnoteReference"/>
        </w:rPr>
        <w:footnoteReference w:id="70"/>
      </w:r>
    </w:p>
    <w:p>
      <w:pPr>
        <w:pStyle w:val="BookText"/>
      </w:pPr>
      <w:r>
        <w:rPr>
          <w:rFonts w:ascii="Amiri" w:hAnsi="Amiri" w:eastAsia="Amiri" w:cs="Amiri"/>
          <w:lang w:bidi="ar-SA"/>
          <w:color w:val="111111"/>
          <w:sz w:val="28"/>
          <w:szCs w:val="28"/>
          <w:rtl/>
        </w:rPr>
        <w:t xml:space="preserve">. الکافی، کتاب العقیقة، بَابُ الْقَوْلِ عَلَی الْعَقِیقَةِ، ج 6، ص 30، ح 2؛ تهذیب الأحکام، کِتَابُ‌النِّکَاحِ، بَابُ الْوِلَادَةِ، ج 7، ص 511، ح 37.</w:t>
      </w:r>
    </w:p>
    <w:p>
      <w:pPr>
        <w:pStyle w:val="BookText"/>
      </w:pPr>
      <w:r>
        <w:rPr>
          <w:rFonts w:ascii="Amiri" w:hAnsi="Amiri" w:eastAsia="Amiri" w:cs="Amiri"/>
          <w:lang w:bidi="ar-SA"/>
          <w:color w:val="111111"/>
          <w:sz w:val="28"/>
          <w:szCs w:val="28"/>
          <w:rtl/>
        </w:rPr>
        <w:t xml:space="preserve">- مُحَمَّدُ بْنُ یَعْقُوبَ عَنْ عَلِیِّ بْنِ إبْراهِیمَ عَنْ أبِیهِ عَنْ إسْمَاعِیلَ بْنِ مَرَّارٍ عَنْ یُونُسَ عَنْ بَعْضِ أصْحَابِهِ عَنْ أبِی جَعْفَرٍ عَلَیْهِ‌السَّلامُ قَالَ: «إذَا ذَبَحْتَ فَقُلْ: بِسْمِ اللهِ وَ بِاللَّهِ وَ الْحَمْدُ لِلَّهِ وَ اللهُ أکْبَرُ إیمَاناً بِاللَّهِ وَ ثَنَاءً عَلَی رَسُولِ اللهِ صَلَّی اللهُ عَلَیْهِ وَآلِهِ وَ الْعِصْمَةَ لِأمْرِهِ وَ الشُّکْرَ لِرِزْقِهِ وَ الْمَعْرِفَةَ بِفَضْلِهِ عَلَیْنَا أهْلَ الْبَیْتِ.</w:t>
      </w:r>
    </w:p>
    <w:p>
      <w:pPr>
        <w:pStyle w:val="BookText"/>
      </w:pPr>
      <w:r>
        <w:rPr>
          <w:rFonts w:ascii="Amiri" w:hAnsi="Amiri" w:eastAsia="Amiri" w:cs="Amiri"/>
          <w:lang w:bidi="ar-SA"/>
          <w:color w:val="111111"/>
          <w:sz w:val="28"/>
          <w:szCs w:val="28"/>
          <w:rtl/>
        </w:rPr>
        <w:t xml:space="preserve">فَإنْ کَانَ ذَکَراً فَقُلِ: اللَّهُمَّ إنَّکَ وَهَبْتَ لَنَا ذَکَراً وَ أنْتَ أعْلَمُ بِمَا وَهَبْتَ وَ مِنْکَ مَا أَعْطَیْتَ وَ کُلُّ مَا صَنَعْنَا فَتَقَبَّلْهُ مِنَّا عَلَی سُنَّتِکَ وَ سُنَّةِ نَبِیِّکَ وَ رَسُولِکَ ص وَ اخْسَأْ عَنَّا الشَّیْطَانَ الرَّجِیمَ لَکَ سُفِکَتِ الدِّمَاءُ لَا شَرِیکَ لَکَ وَ الْحَمْدُ لِلَّهِ رَبِّ الْعَالَمِینَ».</w:t>
      </w:r>
    </w:p>
    <w:p>
      <w:pPr>
        <w:pStyle w:val="BookText"/>
      </w:pPr>
      <w:r>
        <w:rPr>
          <w:rFonts w:ascii="Times New Roman" w:hAnsi="Times New Roman" w:eastAsia="Times New Roman" w:cs="Times New Roman"/>
          <w:lang w:val="en-US" w:bidi="en-US"/>
          <w:color w:val="111111"/>
          <w:sz w:val="28"/>
          <w:szCs w:val="28"/>
          <w:rtl/>
        </w:rPr>
        <w:t xml:space="preserve">[170]</w:t>
      </w:r>
      <w:r>
        <w:rPr>
          <w:rStyle w:val="FootnoteReference"/>
        </w:rPr>
        <w:footnoteReference w:id="71"/>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زَکَرِیَّا بْنِ آدَمَ عَنِ الْکَاهِلِیِّ عَنْ أبِی عَبْدِاللهِ عَلَیْهِ‌السَّلامُ قَالَ: «فِی الْعَقِیقَةِ إذَا ذَبَحْتَ تَقُولُ: وَجَّهْتُ وَجْهِیَ لِلَّذِی فَطَرَ السَّمَوَاتِ وَ الْأرْضَ حَنِیفاً مُسْلِماً وَ مَا أنَا مِنَ الْمُشْرِکِینَ إنَّ صَلَاتِی وَ نُسُکِی وَ مَحْیَایَ وَ مَمَاتِی لِلَّهِ رَبِّ الْعَالَمِینَ لَا شَرِیکَ لَهُ اللَّهُمَّ مِنْکَ وَ لَکَ اللَّهُمَّ هَذَا عَنْ فُلَانِ بْنِ فُلَانٍ».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4120_142823"/>
    <w:bookmarkEnd w:id="14"/>
    <w:p>
      <w:pPr>
        <w:pStyle w:val="Heading3"/>
      </w:pPr>
      <w:bookmarkStart w:id="326" w:name="_Toc21"/>
      <w:r>
        <w:t>بَابُ أنَّ الْأُمَّ لَا تَأْکُلُ مِنَ الْعَقِیقَةِ</w:t>
      </w:r>
      <w:bookmarkEnd w:id="326"/>
    </w:p>
    <w:p>
      <w:pPr>
        <w:pStyle w:val="BookText"/>
      </w:pPr>
      <w:r>
        <w:rPr>
          <w:rFonts w:ascii="Times New Roman" w:hAnsi="Times New Roman" w:eastAsia="Times New Roman" w:cs="Times New Roman"/>
          <w:lang w:val="en-US" w:bidi="en-US"/>
          <w:color w:val="111111"/>
          <w:sz w:val="28"/>
          <w:szCs w:val="28"/>
          <w:rtl/>
        </w:rPr>
        <w:t xml:space="preserve">[171]</w:t>
      </w:r>
      <w:r>
        <w:rPr>
          <w:rStyle w:val="FootnoteReference"/>
        </w:rPr>
        <w:footnoteReference w:id="72"/>
      </w:r>
    </w:p>
    <w:p>
      <w:pPr>
        <w:pStyle w:val="BookText"/>
      </w:pPr>
      <w:r>
        <w:rPr>
          <w:rFonts w:ascii="Amiri" w:hAnsi="Amiri" w:eastAsia="Amiri" w:cs="Amiri"/>
          <w:lang w:bidi="ar-SA"/>
          <w:color w:val="111111"/>
          <w:sz w:val="28"/>
          <w:szCs w:val="28"/>
          <w:rtl/>
        </w:rPr>
        <w:t xml:space="preserve">. الکافی، کتاب العقیقة، بَابُ أنَّ الْأُمَّ لَا تَأْکُلُ مِنَ الْعَقِیقَةِ، ج 6، ص 32،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عَنْ أبیهِ عَنْ عَبْدِاللهِ بْنِ الْمُغَیْرَة عَنْ ابْنِ مَسکَان، عَمَّنْ ذکره عَنْ أبِی عَبْدِاللهِ عَلَیْهِ‌السَّلامُ قال:</w:t>
      </w:r>
    </w:p>
    <w:p>
      <w:pPr>
        <w:pStyle w:val="BookText"/>
      </w:pPr>
      <w:r>
        <w:rPr>
          <w:rFonts w:ascii="Amiri" w:hAnsi="Amiri" w:eastAsia="Amiri" w:cs="Amiri"/>
          <w:lang w:bidi="ar-SA"/>
          <w:color w:val="111111"/>
          <w:sz w:val="28"/>
          <w:szCs w:val="28"/>
          <w:rtl/>
        </w:rPr>
        <w:t xml:space="preserve">«لا تَأْکُلِ الْمَرْأةُ مِنْ عَقِیْقَةِ وَلَدِها وَ لا بَأْسَ بِأَنْ تُعْطِیَهَا الْجارَ الْمُحْتاجَ مِنَ اللحْمِ».</w:t>
      </w:r>
    </w:p>
    <w:p>
      <w:pPr>
        <w:pStyle w:val="BookText"/>
      </w:pPr>
      <w:r>
        <w:rPr>
          <w:rFonts w:ascii="Times New Roman" w:hAnsi="Times New Roman" w:eastAsia="Times New Roman" w:cs="Times New Roman"/>
          <w:lang w:val="en-US" w:bidi="en-US"/>
          <w:color w:val="111111"/>
          <w:sz w:val="28"/>
          <w:szCs w:val="28"/>
          <w:rtl/>
        </w:rPr>
        <w:t xml:space="preserve">[172]</w:t>
      </w:r>
      <w:r>
        <w:rPr>
          <w:rStyle w:val="FootnoteReference"/>
        </w:rPr>
        <w:footnoteReference w:id="7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زَکَرِیَّا بْنِ آدَمَ عَنِ الْکَاهِلِیِّ عَنْ أبِی عَبْدِاللهِ عَلَیْهِ‌السَّلامُ - فِی الْعَقِیقَةِ - قَالَ: «لَا تَطْعَمُ الْأُمُّ مِنْهَا شَیْئاً».</w:t>
      </w:r>
    </w:p>
    <w:p>
      <w:pPr>
        <w:pStyle w:val="Heading3"/>
      </w:pPr>
      <w:bookmarkStart w:id="327" w:name="_Toc22"/>
      <w:r>
        <w:t>بَابُ أنَّ رَسُولَ اللهِ صَلَّی اللهُ عَلِیْهِ وَ آلِهِ وَ فَاطِمَةَ عَلَیْهَا السَّلامُ عَقَّا عَنِ الْحَسَنِ وَ الْحُسَیْنِ عَلَیْهِمَاالسَّلامُ</w:t>
      </w:r>
      <w:bookmarkEnd w:id="327"/>
    </w:p>
    <w:p>
      <w:pPr>
        <w:pStyle w:val="BookText"/>
      </w:pPr>
      <w:r>
        <w:rPr>
          <w:rFonts w:ascii="Times New Roman" w:hAnsi="Times New Roman" w:eastAsia="Times New Roman" w:cs="Times New Roman"/>
          <w:lang w:val="en-US" w:bidi="en-US"/>
          <w:color w:val="111111"/>
          <w:sz w:val="28"/>
          <w:szCs w:val="28"/>
          <w:rtl/>
        </w:rPr>
        <w:t xml:space="preserve">[173]</w:t>
      </w:r>
      <w:r>
        <w:rPr>
          <w:rStyle w:val="FootnoteReference"/>
        </w:rPr>
        <w:footnoteReference w:id="74"/>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بَعْضِ أصْحَابِهِ عَنْ أبِی عَبْدِاللهِ عَلَیْهِ‌السَّلامُ قَالَ: «عَقَّ رَسُولُ اللهِ صَلَّی اللهُ عَلَیْهِ وَآلِهِ عَنِ الْحَسَنِ عَلَیْهِ‌السَّلامُ بِیَدِهِ وَ قَالَ: بِسْمِ اللهِ عَقِیقَةٌ عَنِ الْحَسَنِ. وَ قَالَ:</w:t>
      </w:r>
    </w:p>
    <w:p>
      <w:pPr>
        <w:pStyle w:val="BookText"/>
      </w:pPr>
      <w:r>
        <w:rPr>
          <w:rFonts w:ascii="Amiri" w:hAnsi="Amiri" w:eastAsia="Amiri" w:cs="Amiri"/>
          <w:lang w:bidi="ar-SA"/>
          <w:color w:val="111111"/>
          <w:sz w:val="28"/>
          <w:szCs w:val="28"/>
          <w:rtl/>
        </w:rPr>
        <w:t xml:space="preserve">اللَّهُمَّ عَظْمُهَا بِعَظْمِهِ وَ لَحْمُهَا بِلَحْمِهِ وَ دَمُهَا بِدَمِهِ وَ شَعْرُهَا بِشَعْرِهِ اللَّهُمَّ اجْعَلْهَا وِقَاءً لِمُحَمَّدٍ وَ آلِهِ».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[174]</w:t>
      </w:r>
      <w:r>
        <w:rPr>
          <w:rStyle w:val="FootnoteReference"/>
        </w:rPr>
        <w:footnoteReference w:id="75"/>
      </w:r>
    </w:p>
    <w:p>
      <w:pPr>
        <w:pStyle w:val="BookText"/>
      </w:pPr>
      <w:r>
        <w:rPr>
          <w:rFonts w:ascii="Amiri" w:hAnsi="Amiri" w:eastAsia="Amiri" w:cs="Amiri"/>
          <w:lang w:bidi="ar-SA"/>
          <w:color w:val="111111"/>
          <w:sz w:val="28"/>
          <w:szCs w:val="28"/>
          <w:rtl/>
        </w:rPr>
        <w:t xml:space="preserve">. الکافی، کتاب العقیقة، بَابُ أنَّ رَسُولَ اللهِ صَلَّی اللهُ عَلَیْهِ وَآلِهِ وَ آلِهِ وَ فَاطِمَةَ عَلَیْهَا السَّلامُ عَقّاً، ح 3، ج 6، ص 33.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حَمَّادِ بْنِ عِیسَی عَنْ عَاصِمٍ الْکُوزِیِّ قَالَ: سَمِعْتُ أبَا عَبْدِاللهِ عَلَیْهِ‌السَّلامُ یَذْکُرُ عَنْ أبِیهِ: «أنَّ رَسُولَ اللهِ صَلَّی اللهُ عَلَیْهِ وَآلِهِ عَقَّ عَنِ الْحَسَنِ عَلَیْهِ‌السَّلامُ بِکَبْشٍ وَ عَنِ الْحُسَیْنِ عَلَیْهِ‌السَّلامُ بِکَبْشٍ وَ أعْطَی الْقَابِلَةَ شَیْئاً وَ حَلَقَ رُءُوسَهُمَا یَوْمَ سَابِعِهِمَا وَ وَزَنَ شَعْرَهُمَا فَتَصَدَّقَ بِوَزْنِهِ فِضَّةً».</w:t>
      </w:r>
    </w:p>
    <w:p>
      <w:pPr>
        <w:pStyle w:val="BookText"/>
      </w:pPr>
      <w:r>
        <w:rPr>
          <w:rFonts w:ascii="Amiri" w:hAnsi="Amiri" w:eastAsia="Amiri" w:cs="Amiri"/>
          <w:lang w:bidi="ar-SA"/>
          <w:color w:val="111111"/>
          <w:sz w:val="28"/>
          <w:szCs w:val="28"/>
          <w:rtl/>
        </w:rPr>
        <w:t xml:space="preserve">قَالَ: فَقُلْتُ لَهُ: یُؤْخَذُ الدَّمُ فَیُلَطَّخُ بِهِ رَأْسُ الصَّبِیِّ؟ فَقَالَ: «ذَاکَ شِرْکٌ».</w:t>
      </w:r>
    </w:p>
    <w:p>
      <w:pPr>
        <w:pStyle w:val="BookText"/>
      </w:pPr>
      <w:r>
        <w:rPr>
          <w:rFonts w:ascii="Amiri" w:hAnsi="Amiri" w:eastAsia="Amiri" w:cs="Amiri"/>
          <w:lang w:bidi="ar-SA"/>
          <w:color w:val="111111"/>
          <w:sz w:val="28"/>
          <w:szCs w:val="28"/>
          <w:rtl/>
        </w:rPr>
        <w:t xml:space="preserve">فَقُلْتُ سُبْحَانَ اللهِ شِرْکٌ؟ فَقَالَ: «لَوْ لَمْ یَکُنْ ذَاکَ شِرْکاً فَإنَّهُ کَانَ یُعْمَلُ فِی الْجَاهِلِیَّةِ وَ نُهِیَ عَنْهُ فِی الْإسْلَامِ».</w:t>
      </w:r>
    </w:p>
    <w:p>
      <w:pPr>
        <w:pStyle w:val="BookText"/>
      </w:pPr>
      <w:r>
        <w:rPr>
          <w:rFonts w:ascii="Times New Roman" w:hAnsi="Times New Roman" w:eastAsia="Times New Roman" w:cs="Times New Roman"/>
          <w:lang w:val="en-US" w:bidi="en-US"/>
          <w:color w:val="111111"/>
          <w:sz w:val="28"/>
          <w:szCs w:val="28"/>
          <w:rtl/>
        </w:rPr>
        <w:t xml:space="preserve">[175]</w:t>
      </w:r>
      <w:r>
        <w:rPr>
          <w:rStyle w:val="FootnoteReference"/>
        </w:rPr>
        <w:footnoteReference w:id="76"/>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قَالَ: سَألْتُ أبَا عَبْدِاللهِ عَلَیْهِ‌السَّلامُ عَنِ الْعَقِیقَةِ وَ الْحَلْقِ وَ التَّسْمِیَةِ بِأیِّهَا یُبْدَأُ؟ قَالَ:</w:t>
      </w:r>
    </w:p>
    <w:p>
      <w:pPr>
        <w:pStyle w:val="BookText"/>
      </w:pPr>
      <w:r>
        <w:rPr>
          <w:rFonts w:ascii="Amiri" w:hAnsi="Amiri" w:eastAsia="Amiri" w:cs="Amiri"/>
          <w:lang w:bidi="ar-SA"/>
          <w:color w:val="111111"/>
          <w:sz w:val="28"/>
          <w:szCs w:val="28"/>
          <w:rtl/>
        </w:rPr>
        <w:t xml:space="preserve">«یُصْنَعُ ذَلِکَ کُلُّهُ فِی سَاعَةٍ وَاحِدَةٍ یُحْلَقُ وَ یُذْبَحُ وَ یُسَمَّی».</w:t>
      </w:r>
    </w:p>
    <w:p>
      <w:pPr>
        <w:pStyle w:val="BookText"/>
      </w:pPr>
      <w:r>
        <w:rPr>
          <w:rFonts w:ascii="Amiri" w:hAnsi="Amiri" w:eastAsia="Amiri" w:cs="Amiri"/>
          <w:lang w:bidi="ar-SA"/>
          <w:color w:val="111111"/>
          <w:sz w:val="28"/>
          <w:szCs w:val="28"/>
          <w:rtl/>
        </w:rPr>
        <w:t xml:space="preserve">ثُمَّ ذَکَرَ مَا صَنَعَتْ فَاطِمَةُ عَلَیْهَا السَّلامُ لِوُلْدِهَا ثُمَّ قَالَ: «یُوزَنُ الشَّعْرُ وَ یُتَصَدَّقُ بِوَزْنِهِ فِضَّةً».</w:t>
      </w:r>
    </w:p>
    <w:p>
      <w:pPr>
        <w:pStyle w:val="BookText"/>
      </w:pPr>
      <w:r>
        <w:rPr>
          <w:rFonts w:ascii="Times New Roman" w:hAnsi="Times New Roman" w:eastAsia="Times New Roman" w:cs="Times New Roman"/>
          <w:lang w:val="en-US" w:bidi="en-US"/>
          <w:color w:val="111111"/>
          <w:sz w:val="28"/>
          <w:szCs w:val="28"/>
          <w:rtl/>
        </w:rPr>
        <w:t xml:space="preserve">[176]</w:t>
      </w:r>
      <w:r>
        <w:rPr>
          <w:rStyle w:val="FootnoteReference"/>
        </w:rPr>
        <w:footnoteReference w:id="77"/>
      </w:r>
      <w:r>
        <w:rPr>
          <w:rFonts w:ascii="Amiri" w:hAnsi="Amiri" w:eastAsia="Amiri" w:cs="Amiri"/>
          <w:lang w:bidi="ar-SA"/>
          <w:color w:val="111111"/>
          <w:sz w:val="28"/>
          <w:szCs w:val="28"/>
          <w:rtl/>
        </w:rPr>
        <w:t xml:space="preserve">- مُحَمَّدُ بْنُ یَعْقُوبَ عَنْ عَلِیِّ بْنِ إبْراهِیمَ عَنْ أبِیهِ عَنِ الْحُسَیْنِ بْنِ خَالِدٍ قَالَ: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4120_142825"/>
    <w:bookmarkEnd w:id="15"/>
    <w:p>
      <w:pPr>
        <w:pStyle w:val="BookText"/>
      </w:pPr>
      <w:r>
        <w:rPr>
          <w:rFonts w:ascii="Amiri" w:hAnsi="Amiri" w:eastAsia="Amiri" w:cs="Amiri"/>
          <w:lang w:bidi="ar-SA"/>
          <w:color w:val="111111"/>
          <w:sz w:val="28"/>
          <w:szCs w:val="28"/>
          <w:rtl/>
        </w:rPr>
        <w:t xml:space="preserve">سَألْتُ أبَا الْحَسَنِ الرِّضَا عَلَیْهِ‌السَّلامُ عَنِ التَّهْنِئَةِ بِالْوَلَدِ مَتَی؟ فَقَالَ: إنَّهُ قَالَ: «لَمَّا وُلِدَ الْحَسَنُ بْنُ عَلِیٍّ هَبَطَ جَبْرَئِیلُ بِالتَّهْنِئَةِ عَلَی النَّبِیِّ صَلَّی اللهُ عَلَیْهِ وَآلِهِ فِی الْیَوْمِ السَّابِعِ وَ أمَرَهُ أنْ یُسَمِّیَهُ وَ یُکَنِّیَهُ وَ یَحْلِقَ رَأْسَهُ وَ یَعُقَّ عَنْهُ وَ یَثْقُبَ أُذُنَهُ وَ کَذَلِکَ کَانَ حِینَ وُلِدَ الْحُسَیْنُ عَلَیْهِ‌السَّلامُ أتَاهُ فِی الْیَوْمِ السَّابِعِ فَأمَرَهُ بِمِثْلِ ذَلِکَ».</w:t>
      </w:r>
    </w:p>
    <w:p>
      <w:pPr>
        <w:pStyle w:val="BookText"/>
      </w:pPr>
      <w:r>
        <w:rPr>
          <w:rFonts w:ascii="Amiri" w:hAnsi="Amiri" w:eastAsia="Amiri" w:cs="Amiri"/>
          <w:lang w:bidi="ar-SA"/>
          <w:color w:val="111111"/>
          <w:sz w:val="28"/>
          <w:szCs w:val="28"/>
          <w:rtl/>
        </w:rPr>
        <w:t xml:space="preserve">قَالَ: «وَ کَانَ لَهُمَا ذُؤابَتَانِ فِی الْقَرْنِ الْأیْسَرِ وَ کَانَ الثَّقْبُ فِی الْأُذُنِ الْیُمْنَی فِی شَحْمَةِ الْأُذُنِ وَ فِی الْیُسْرَی فِی أعْلَی الْأُذُنِ فَالْقُرْطُ فِی الْیُمْنَی وَ الشَّنْفُ فِی الْیُسْرَی».</w:t>
      </w:r>
    </w:p>
    <w:p>
      <w:pPr>
        <w:pStyle w:val="Heading3"/>
      </w:pPr>
      <w:bookmarkStart w:id="328" w:name="_Toc23"/>
      <w:r>
        <w:t>بَابُ التَّطْهِیرِ</w:t>
      </w:r>
      <w:bookmarkEnd w:id="328"/>
    </w:p>
    <w:p>
      <w:pPr>
        <w:pStyle w:val="BookText"/>
      </w:pPr>
      <w:r>
        <w:rPr>
          <w:rFonts w:ascii="Times New Roman" w:hAnsi="Times New Roman" w:eastAsia="Times New Roman" w:cs="Times New Roman"/>
          <w:lang w:val="en-US" w:bidi="en-US"/>
          <w:color w:val="111111"/>
          <w:sz w:val="28"/>
          <w:szCs w:val="28"/>
          <w:rtl/>
        </w:rPr>
        <w:t xml:space="preserve">[177]</w:t>
      </w:r>
      <w:r>
        <w:rPr>
          <w:rStyle w:val="FootnoteReference"/>
        </w:rPr>
        <w:footnoteReference w:id="78"/>
      </w:r>
    </w:p>
    <w:p>
      <w:pPr>
        <w:pStyle w:val="BookText"/>
      </w:pPr>
      <w:r>
        <w:rPr>
          <w:rFonts w:ascii="Amiri" w:hAnsi="Amiri" w:eastAsia="Amiri" w:cs="Amiri"/>
          <w:lang w:bidi="ar-SA"/>
          <w:color w:val="111111"/>
          <w:sz w:val="28"/>
          <w:szCs w:val="28"/>
          <w:rtl/>
        </w:rPr>
        <w:t xml:space="preserve">. الکافی، کتاب العقیقة، بَابُ التَّطْهِیرِ، ج 6، ص 35، ح 1؛ تهذیب الأحکام، کِتَابُ النِّکَاحِ، بَابُ‌الْوِلَادَةِ، ج 7، ص 512، ح 40.</w:t>
      </w:r>
    </w:p>
    <w:p>
      <w:pPr>
        <w:pStyle w:val="BookText"/>
      </w:pPr>
      <w:r>
        <w:rPr>
          <w:rFonts w:ascii="Amiri" w:hAnsi="Amiri" w:eastAsia="Amiri" w:cs="Amiri"/>
          <w:lang w:bidi="ar-SA"/>
          <w:color w:val="111111"/>
          <w:sz w:val="28"/>
          <w:szCs w:val="28"/>
          <w:rtl/>
        </w:rPr>
        <w:t xml:space="preserve">- مُحَمَّدُ بْنُ یَعْقُوبَ عَنْ عَلِیِّ بْنِ إبْراهِیمَ عَنْ هَارُونَ بْنِ مُسْلِمٍ عَنْ مَسْعَدَةَ بْنِ صَدَقَةَ عَنْ أبِی عَبْدِاللهِ عَلَیْهِ‌السَّلامُ قَالَ: «اخْتِنُوا أوْلَادَکُمْ لِسَبْعَةِ أیَّامٍ فَإنَّهُ أطْهَرُ وَ أسْرَعُ لِنَبَاتِ اللحْمِ وَ إنَّ الْأرْضَ لَتَکْرَهُ بَوْلَ الْأغْلَفِ».</w:t>
      </w:r>
    </w:p>
    <w:p>
      <w:pPr>
        <w:pStyle w:val="BookText"/>
      </w:pPr>
      <w:r>
        <w:rPr>
          <w:rFonts w:ascii="Times New Roman" w:hAnsi="Times New Roman" w:eastAsia="Times New Roman" w:cs="Times New Roman"/>
          <w:lang w:val="en-US" w:bidi="en-US"/>
          <w:color w:val="111111"/>
          <w:sz w:val="28"/>
          <w:szCs w:val="28"/>
          <w:rtl/>
        </w:rPr>
        <w:t xml:space="preserve">[178]</w:t>
      </w:r>
      <w:r>
        <w:rPr>
          <w:rStyle w:val="FootnoteReference"/>
        </w:rPr>
        <w:footnoteReference w:id="79"/>
      </w:r>
      <w:r>
        <w:rPr>
          <w:rFonts w:ascii="Amiri" w:hAnsi="Amiri" w:eastAsia="Amiri" w:cs="Amiri"/>
          <w:lang w:bidi="ar-SA"/>
          <w:color w:val="111111"/>
          <w:sz w:val="28"/>
          <w:szCs w:val="28"/>
          <w:rtl/>
        </w:rPr>
        <w:t xml:space="preserve">- مُحَمَّدُ بْنُ یَعْقُوبَ عَنْ عَلِیِّ بْنِ إبْراهِیمَ عَنْ هَارُونَ بْنِ مُسْلِمٍ عَنْ مَسْعَدَةَ بْنِ صَدَقَةَ قَالَ: قَالَ أبُو عَبْدِاللهِ عَلَیْهِ‌السَّلامُ: «إنَّ ثَقْبَ أُذُنِ الْغُلَامِ مِنَ السُّنَّةِ، وَ خِتَانَهُ لِسَبْعَةِ أیَّامٍ مِنَ السُّنَّةِ».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[179]</w:t>
      </w:r>
      <w:r>
        <w:rPr>
          <w:rStyle w:val="FootnoteReference"/>
        </w:rPr>
        <w:footnoteReference w:id="80"/>
      </w:r>
    </w:p>
    <w:p>
      <w:pPr>
        <w:pStyle w:val="BookText"/>
      </w:pPr>
      <w:r>
        <w:rPr>
          <w:rFonts w:ascii="Amiri" w:hAnsi="Amiri" w:eastAsia="Amiri" w:cs="Amiri"/>
          <w:lang w:bidi="ar-SA"/>
          <w:color w:val="111111"/>
          <w:sz w:val="28"/>
          <w:szCs w:val="28"/>
          <w:rtl/>
        </w:rPr>
        <w:t xml:space="preserve">. الکافی، کتاب العقیقة، بَابُ التَّطْهِیرِ، ج 6، ص 35، ح 2؛ الخصال، أبواب الأربعین و مافوقه، ج 2، ص 538، ح 6؛ تهذیب الأحکام، کِتَابُ النِّکَاحِ، بَابُ الْوِلَادَةِ، ج 7، ص 512، ح 41.</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طَهِّرُوا أوْلَادَکُمْ یَوْمَ السَّابِعِ فَإنَّهُ أطْیَبُ وَ أطْهَرُ وَ أسْرَعُ لِنَبَاتِ اللحْمِ وَ إنَّ الْأرْضَ تَنْجَسُ مِنْ بَوْلِ الْأغْلَفِ أرْبَعِینَ صَبَاحاً».</w:t>
      </w:r>
    </w:p>
    <w:p>
      <w:pPr>
        <w:pStyle w:val="BookText"/>
      </w:pPr>
      <w:r>
        <w:rPr>
          <w:rFonts w:ascii="Times New Roman" w:hAnsi="Times New Roman" w:eastAsia="Times New Roman" w:cs="Times New Roman"/>
          <w:lang w:val="en-US" w:bidi="en-US"/>
          <w:color w:val="111111"/>
          <w:sz w:val="28"/>
          <w:szCs w:val="28"/>
          <w:rtl/>
        </w:rPr>
        <w:t xml:space="preserve">[180]</w:t>
      </w:r>
      <w:r>
        <w:rPr>
          <w:rStyle w:val="FootnoteReference"/>
        </w:rPr>
        <w:footnoteReference w:id="81"/>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«مِنَ الْحَنِیفِیَّةِ الْخِتَانُ».</w:t>
      </w:r>
    </w:p>
    <w:p>
      <w:pPr>
        <w:pStyle w:val="BookText"/>
      </w:pPr>
      <w:r>
        <w:rPr>
          <w:rFonts w:ascii="Times New Roman" w:hAnsi="Times New Roman" w:eastAsia="Times New Roman" w:cs="Times New Roman"/>
          <w:lang w:val="en-US" w:bidi="en-US"/>
          <w:color w:val="111111"/>
          <w:sz w:val="28"/>
          <w:szCs w:val="28"/>
          <w:rtl/>
        </w:rPr>
        <w:t xml:space="preserve">[181]</w:t>
      </w:r>
      <w:r>
        <w:rPr>
          <w:rStyle w:val="FootnoteReference"/>
        </w:rPr>
        <w:footnoteReference w:id="82"/>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عَبْدِاللهِ بْنِ الْمُغِیرَةِ عَمَّنْ ذَکَرَهُ عَنْ أبِی عَبْدِاللهِ عَلَیْهِ‌السَّلامُ قَالَ: «الْمَوْلُودُ یُعَقُّ عَنْهُ وَ یُخْتَنُ لِسَبْعَةِ أیَّامٍ».</w:t>
      </w:r>
    </w:p>
    <w:p>
      <w:pPr>
        <w:pStyle w:val="BookText"/>
      </w:pPr>
      <w:r>
        <w:rPr>
          <w:rFonts w:ascii="Times New Roman" w:hAnsi="Times New Roman" w:eastAsia="Times New Roman" w:cs="Times New Roman"/>
          <w:lang w:val="en-US" w:bidi="en-US"/>
          <w:color w:val="111111"/>
          <w:sz w:val="28"/>
          <w:szCs w:val="28"/>
          <w:rtl/>
        </w:rPr>
        <w:t xml:space="preserve">[182]</w:t>
      </w:r>
      <w:r>
        <w:rPr>
          <w:rStyle w:val="FootnoteReference"/>
        </w:rPr>
        <w:footnoteReference w:id="83"/>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إذَا أسْلَمَ الرَّجُلُ اخْتَتَنَ وَ لَوْ بَلَغَ ثَمَانِینَ».</w:t>
      </w:r>
    </w:p>
    <w:p>
      <w:pPr>
        <w:pStyle w:val="BookText"/>
      </w:pPr>
      <w:r>
        <w:rPr>
          <w:rFonts w:ascii="Times New Roman" w:hAnsi="Times New Roman" w:eastAsia="Times New Roman" w:cs="Times New Roman"/>
          <w:lang w:val="en-US" w:bidi="en-US"/>
          <w:color w:val="111111"/>
          <w:sz w:val="28"/>
          <w:szCs w:val="28"/>
          <w:rtl/>
        </w:rPr>
        <w:t xml:space="preserve">[183]</w:t>
      </w:r>
      <w:r>
        <w:rPr>
          <w:rStyle w:val="FootnoteReference"/>
        </w:rPr>
        <w:footnoteReference w:id="84"/>
      </w:r>
      <w:r>
        <w:rPr>
          <w:rFonts w:ascii="Amiri" w:hAnsi="Amiri" w:eastAsia="Amiri" w:cs="Amiri"/>
          <w:lang w:bidi="ar-SA"/>
          <w:color w:val="111111"/>
          <w:sz w:val="28"/>
          <w:szCs w:val="28"/>
          <w:rtl/>
        </w:rPr>
        <w:t xml:space="preserve">- [مُحَمَّدُ بْنُ عَلِیِّ بْنِ الْحُسَیْنِ عَنْ مُحَمَّدِ بْنِ عَلِیِّ ما جِیلَوَیْهِ عَنْ عَلِیِّ بْنِ إبْراهِیمَ عَنْ أبِیهِ عَنْ مُحَمَّدِ بْنِ أبِی عُمَیْرِ، قَالَ:] رُوِیَ عَنْ مُرَازِمِ بْنِ حَکِیمٍ الْأزْدِیِّ عَنْ أبِی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4120_142827"/>
    <w:bookmarkEnd w:id="16"/>
    <w:p>
      <w:pPr>
        <w:pStyle w:val="BookText"/>
      </w:pPr>
      <w:r>
        <w:rPr>
          <w:rFonts w:ascii="Amiri" w:hAnsi="Amiri" w:eastAsia="Amiri" w:cs="Amiri"/>
          <w:lang w:bidi="ar-SA"/>
          <w:color w:val="111111"/>
          <w:sz w:val="28"/>
          <w:szCs w:val="28"/>
          <w:rtl/>
        </w:rPr>
        <w:t xml:space="preserve">عَبْدِاللهِ عَلَیْهِ‌السَّلامُ فِی الصَّبِیِّ إذَا خُتِنَ قَالَ: «یَقُولُ: اللَّهُمَّ هَذِهِ سُنَّتُکَ وَ سُنَّةُ نَبِیِّکَ صَلَوَاتُکَ عَلَیْهِ وَ آلِهِ وَ اتِّبَاعٌ مِنَّا لَکَ وَ لِنَبِیِّکَ بِمَشِیَّتِکَ وَ بِإرَادَتِکَ وَ قَضَائِکَ لِأمْرٍ أنْتَ أرَدْتَهُ وَ قَضَاءٍ حَتَمْتَهُ وَ أمْرٍ أنْفَذْتَهُ، فَأذَقْتَهُ حَرَّ الْحَدِیدِ فِی خِتَانِهِ وَ حِجَامَتِهِ لِأمْرٍ أنْتَ أعْرَفُ بِهِ مِنِّی، اللَّهُمَّ فَطَهِّرْهُ مِنَ الذُّنُوبِ وَ زِدْ فِی عُمُرِهِ وَ ادْفَعِ الآْفَاتِ عَنْ بَدَنِهِ وَ الْأوْجَاعَ عَنْ جِسْمِهِ، وَ زِدْهُ مِنَ الْغِنَی وَ ادْفَعْ عَنْهُ الْفَقْرَ، فَإنَّکَ تَعْلَمُ وَ لَا نَعْلَمُ».</w:t>
      </w:r>
    </w:p>
    <w:p>
      <w:pPr>
        <w:pStyle w:val="BookText"/>
      </w:pPr>
      <w:r>
        <w:rPr>
          <w:rFonts w:ascii="Amiri" w:hAnsi="Amiri" w:eastAsia="Amiri" w:cs="Amiri"/>
          <w:lang w:bidi="ar-SA"/>
          <w:color w:val="111111"/>
          <w:sz w:val="28"/>
          <w:szCs w:val="28"/>
          <w:rtl/>
        </w:rPr>
        <w:t xml:space="preserve">وَ قَالَ أبُو عَبْدِاللهِ عَلَیْهِ‌السَّلامُ: «أیُّ رَجُلٍ لَمْ یَقُلْهَا عِنْدَ خِتَانِ وَلَدِهِ فَلْیَقُلْهَا عَلَیْهِ مِنْ قَبْلِ أنْ یَحْتَلِمَ، فَإنْ قَالَهَا کُفِیَ حَرَّ الْحَدِیدِ مِنْ قَتْلٍ أوْ غَیْرِهِ».</w:t>
      </w:r>
    </w:p>
    <w:p>
      <w:pPr>
        <w:pStyle w:val="Heading3"/>
      </w:pPr>
      <w:bookmarkStart w:id="329" w:name="_Toc24"/>
      <w:r>
        <w:t>بَابُ خَفْضِ الْجَوَارِی</w:t>
      </w:r>
      <w:bookmarkEnd w:id="329"/>
    </w:p>
    <w:p>
      <w:pPr>
        <w:pStyle w:val="BookText"/>
      </w:pPr>
      <w:r>
        <w:rPr>
          <w:rFonts w:ascii="Times New Roman" w:hAnsi="Times New Roman" w:eastAsia="Times New Roman" w:cs="Times New Roman"/>
          <w:lang w:val="en-US" w:bidi="en-US"/>
          <w:color w:val="111111"/>
          <w:sz w:val="28"/>
          <w:szCs w:val="28"/>
          <w:rtl/>
        </w:rPr>
        <w:t xml:space="preserve">[184]</w:t>
      </w:r>
      <w:r>
        <w:rPr>
          <w:rStyle w:val="FootnoteReference"/>
        </w:rPr>
        <w:footnoteReference w:id="85"/>
      </w:r>
    </w:p>
    <w:p>
      <w:pPr>
        <w:pStyle w:val="BookText"/>
      </w:pPr>
      <w:r>
        <w:rPr>
          <w:rFonts w:ascii="Amiri" w:hAnsi="Amiri" w:eastAsia="Amiri" w:cs="Amiri"/>
          <w:lang w:bidi="ar-SA"/>
          <w:color w:val="111111"/>
          <w:sz w:val="28"/>
          <w:szCs w:val="28"/>
          <w:rtl/>
        </w:rPr>
        <w:t xml:space="preserve">. الکافی، کتاب العقیقة، بَابُ خَفْضِ الْجَوَارِی، ج 6، ص 37، ح 3؛ تهذیب الأحکام، کِتَابُ النِّکَاح، بَابُ نَظَرِ الرَّجُلِ إلَی الْمَرْأةِ، ج 7، ص 513، ح 45.</w:t>
      </w:r>
    </w:p>
    <w:p>
      <w:pPr>
        <w:pStyle w:val="BookText"/>
      </w:pPr>
      <w:r>
        <w:rPr>
          <w:rFonts w:ascii="Amiri" w:hAnsi="Amiri" w:eastAsia="Amiri" w:cs="Amiri"/>
          <w:lang w:bidi="ar-SA"/>
          <w:color w:val="111111"/>
          <w:sz w:val="28"/>
          <w:szCs w:val="28"/>
          <w:rtl/>
        </w:rPr>
        <w:t xml:space="preserve">- مُحَمَّدُ بْنُ یَعْقُوبَ عَنْ عَلِیِّ بْنِ إبْراهِیمَ عَنْ أبِیهِ عَنْ هَارُونَ بْنِ مُسْلِمٍ عَنْ مَسْعَدَةَ بْنِ صَدَقَةَ عَنْ أبِی عَبْدِاللهِ عَلَیْهِ‌السَّلامُ قَالَ: «خَفْضُ الْجَارِیَةِ مَکْرُمَةٌ وَ لَیْسَتْ مِنَ السُّنَّةِ وَ لَا شَیْئاً وَاجِباً وَ أیُّ شَیْ‌ءٍ أفْضَلُ مِنَ الْمَکْرُمَةِ».</w:t>
      </w:r>
    </w:p>
    <w:p>
      <w:pPr>
        <w:pStyle w:val="BookText"/>
      </w:pPr>
      <w:r>
        <w:rPr>
          <w:rFonts w:ascii="Times New Roman" w:hAnsi="Times New Roman" w:eastAsia="Times New Roman" w:cs="Times New Roman"/>
          <w:lang w:val="en-US" w:bidi="en-US"/>
          <w:color w:val="111111"/>
          <w:sz w:val="28"/>
          <w:szCs w:val="28"/>
          <w:rtl/>
        </w:rPr>
        <w:t xml:space="preserve">[185]</w:t>
      </w:r>
      <w:r>
        <w:rPr>
          <w:rStyle w:val="FootnoteReference"/>
        </w:rPr>
        <w:footnoteReference w:id="86"/>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بَعْضِ أصْحَابِهِ عَنْ عَبْدِاللهِ بْنِ سِنَانٍ عَنْ أبِی عَبْدِاللهِ عَلَیْهِ‌السَّلامُ قَالَ: «الْخِتَانُ فِی الرَّجُلِ سُنَّةٌ وَ مَکْرُمَةٌ فِی النِّسَاءِ».</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4120_142828"/>
    <w:bookmarkEnd w:id="17"/>
    <w:p>
      <w:pPr>
        <w:pStyle w:val="BookText"/>
      </w:pPr>
      <w:r>
        <w:rPr>
          <w:rFonts w:ascii="Times New Roman" w:hAnsi="Times New Roman" w:eastAsia="Times New Roman" w:cs="Times New Roman"/>
          <w:lang w:val="en-US" w:bidi="en-US"/>
          <w:color w:val="111111"/>
          <w:sz w:val="28"/>
          <w:szCs w:val="28"/>
          <w:rtl/>
        </w:rPr>
        <w:t xml:space="preserve">[186]</w:t>
      </w:r>
      <w:r>
        <w:rPr>
          <w:rStyle w:val="FootnoteReference"/>
        </w:rPr>
        <w:footnoteReference w:id="87"/>
      </w:r>
    </w:p>
    <w:p>
      <w:pPr>
        <w:pStyle w:val="BookText"/>
      </w:pPr>
      <w:r>
        <w:rPr>
          <w:rFonts w:ascii="Amiri" w:hAnsi="Amiri" w:eastAsia="Amiri" w:cs="Amiri"/>
          <w:lang w:bidi="ar-SA"/>
          <w:color w:val="111111"/>
          <w:sz w:val="28"/>
          <w:szCs w:val="28"/>
          <w:rtl/>
        </w:rPr>
        <w:t xml:space="preserve">. الکافی، کتاب العقیقة، بَابُ خَفْضِ الْجَوَارِی، ج 6، ص 38، ح 6؛ تهذیب الأحکام، کِتَابُ النِّکَاحِ، بَابُ الْوِلَادَةِ، ج 7، ص 514، ح 48.</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أحْمَدَ بْنِ مُحَمَّدِ بْنِ أبِی نَصْرٍ عَنْ هَارُونَ بْنِ الْجَهْمِ عَنْ مُحَمَّدِ بْنِ مُسْلِمٍ عَنْ أبِی عَبْدِاللهِ عَلَیْهِ‌السَّلامُ قَالَ: «لَمَّا هَاجَرْنَ النِّسَاءُ إلَی رَسُولِ اللهِ صَلَّی اللهُ عَلَیْهِ وَآلِهِ هَاجَرَتْ فِیهِنَّ امْرَأةٌ یُقَالُ لَهَا: «أُمُّ حَبِیبٍ» وَ کَانَتْ خَافِضَةً تَخْفِضُ الْجَوَارِیَ فَلَمَّا رَآهَا رَسُولُ اللهِ صَلَّی اللهُ عَلَیْهِ وَآلِهِ قَالَ لَهَا:</w:t>
      </w:r>
    </w:p>
    <w:p>
      <w:pPr>
        <w:pStyle w:val="BookText"/>
      </w:pPr>
      <w:r>
        <w:rPr>
          <w:rFonts w:ascii="Amiri" w:hAnsi="Amiri" w:eastAsia="Amiri" w:cs="Amiri"/>
          <w:lang w:bidi="ar-SA"/>
          <w:color w:val="111111"/>
          <w:sz w:val="28"/>
          <w:szCs w:val="28"/>
          <w:rtl/>
        </w:rPr>
        <w:t xml:space="preserve">یَا أُمَّ حَبِیبٍ الْعَمَلُ الَّذِی کَانَ فِی یَدِکِ هُوَ فِی یَدِکِ الْیَوْمَ قَالَتْ: نَعَمْ یَا رَسُولَ اللهِ إلَّا أنْ یَکُونَ حَرَاماً فَتَنْهَانِی عَنْهُ. قَالَ: لَا، بَلْ حَلَالٌ فَادْنِی مِنِّی حَتَّی أُعَلِّمَکِ. قَالَتْ: فَدَنَوْتُ مِنْهُ فَقَالَ: یَا أُمَّ حَبِیبٍ إذَا أنْتِ فَعَلْتِ فَلَا تَنْهَکِی أیْ لَا تَسْتَأْصِلِی وَ أشِمِّی فَإنَّهُ أشْرَقُ لِلْوَجْهِ وَ أحْظَی عِنْدَ الزَّوْجِ».</w:t>
      </w:r>
    </w:p>
    <w:p>
      <w:pPr>
        <w:pStyle w:val="BookText"/>
      </w:pPr>
      <w:r>
        <w:rPr>
          <w:rFonts w:ascii="Times New Roman" w:hAnsi="Times New Roman" w:eastAsia="Times New Roman" w:cs="Times New Roman"/>
          <w:lang w:val="en-US" w:bidi="en-US"/>
          <w:color w:val="111111"/>
          <w:sz w:val="28"/>
          <w:szCs w:val="28"/>
          <w:rtl/>
        </w:rPr>
        <w:t xml:space="preserve">[187]</w:t>
      </w:r>
      <w:r>
        <w:rPr>
          <w:rStyle w:val="FootnoteReference"/>
        </w:rPr>
        <w:footnoteReference w:id="88"/>
      </w:r>
      <w:r>
        <w:rPr>
          <w:rFonts w:ascii="Amiri" w:hAnsi="Amiri" w:eastAsia="Amiri" w:cs="Amiri"/>
          <w:lang w:bidi="ar-SA"/>
          <w:color w:val="111111"/>
          <w:sz w:val="28"/>
          <w:szCs w:val="28"/>
          <w:rtl/>
        </w:rPr>
        <w:t xml:space="preserve">- [مُحَمَّدُ بْنُ عَلِیِّ بْنِ الْحُسَیْنِ قَالَ:] حَدَّثَنا أبِی قالَ: حَدَّثَنا عَلِیُّ بْنُ إبْراهِیمَ عَنْ أبِیهِ عَنِ مُحَمَّدِ ابْنِ أبِی عُمَیْرٍ عَنْ مُعَاوِیَةَ بْنِ عَمَّارٍ عَنْ أبِی عَبْدِاللهِ عَلَیْهِ‌السَّلامُ - فِی قَوْلِ سَارَةَ: اللَّهُمَّ لَا تُؤاخِذْنِی بِمَا صَنَعْتُ بِهَاجَرَ. -: «أنَّهَا کَانَتْ خَفَضَتْهَا فَجَرَتِ السُّنَّةُ بِذَلِکَ».</w:t>
      </w:r>
    </w:p>
    <w:p>
      <w:pPr>
        <w:pStyle w:val="Heading3"/>
      </w:pPr>
      <w:bookmarkStart w:id="330" w:name="_Toc25"/>
      <w:r>
        <w:t>بَابُ نَوَادِر</w:t>
      </w:r>
      <w:bookmarkEnd w:id="330"/>
    </w:p>
    <w:p>
      <w:pPr>
        <w:pStyle w:val="BookText"/>
      </w:pPr>
      <w:r>
        <w:rPr>
          <w:rFonts w:ascii="Times New Roman" w:hAnsi="Times New Roman" w:eastAsia="Times New Roman" w:cs="Times New Roman"/>
          <w:lang w:val="en-US" w:bidi="en-US"/>
          <w:color w:val="111111"/>
          <w:sz w:val="28"/>
          <w:szCs w:val="28"/>
          <w:rtl/>
        </w:rPr>
        <w:t xml:space="preserve">[188]</w:t>
      </w:r>
      <w:r>
        <w:rPr>
          <w:rStyle w:val="FootnoteReference"/>
        </w:rPr>
        <w:footnoteReference w:id="89"/>
      </w:r>
      <w:r>
        <w:rPr>
          <w:rFonts w:ascii="Amiri" w:hAnsi="Amiri" w:eastAsia="Amiri" w:cs="Amiri"/>
          <w:lang w:bidi="ar-SA"/>
          <w:color w:val="111111"/>
          <w:sz w:val="28"/>
          <w:szCs w:val="28"/>
          <w:rtl/>
        </w:rPr>
        <w:t xml:space="preserve">- مُحَمَّدُ بْنُ یَعْقُوبَ عَلِیِّ بْنِ إبْراهِیمَ عَنْ أبِیهِ عَنْ عُثْمَانَ بْنِ عِیسَی عَنْ سَمَاعَةَ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4120_142829"/>
    <w:bookmarkEnd w:id="18"/>
    <w:p>
      <w:pPr>
        <w:pStyle w:val="BookText"/>
      </w:pPr>
      <w:r>
        <w:rPr>
          <w:rFonts w:ascii="Amiri" w:hAnsi="Amiri" w:eastAsia="Amiri" w:cs="Amiri"/>
          <w:lang w:bidi="ar-SA"/>
          <w:color w:val="111111"/>
          <w:sz w:val="28"/>
          <w:szCs w:val="28"/>
          <w:rtl/>
        </w:rPr>
        <w:t xml:space="preserve">قَالَ: سَألْتُهُ عَنْ رَجُلٍ لَمْ یَعُقَّ عَنْ وَلَدِهِ حَتَّی کَبِرَ وَ کَانَ غُلَاماً شَابّاً أوْ رَجُلًا قَدْ بَلَغَ؟ قَالَ: «إذَا ضُحِّیَ عَنْهُ أوْ ضَحَّی الْوَلَدُ عَنْ نَفْسِهِ فَقَدْ أجْزَأتْ عَنْهُ عَقِیقَتُهُ».</w:t>
      </w:r>
    </w:p>
    <w:p>
      <w:pPr>
        <w:pStyle w:val="BookText"/>
      </w:pPr>
      <w:r>
        <w:rPr>
          <w:rFonts w:ascii="Amiri" w:hAnsi="Amiri" w:eastAsia="Amiri" w:cs="Amiri"/>
          <w:lang w:bidi="ar-SA"/>
          <w:color w:val="111111"/>
          <w:sz w:val="28"/>
          <w:szCs w:val="28"/>
          <w:rtl/>
        </w:rPr>
        <w:t xml:space="preserve">وَ قَالَ: «قَالَ رَسُولُ اللهِ صَلَّی اللهُ عَلَیْهِ وَآلِهِ: الْمَوْلُودُ مُرْتَهَنٌ بِعَقِیقَتِهِ فَکَّهُ أبَوَاهُ أوْ تَرَکَاهُ».</w:t>
      </w:r>
    </w:p>
    <w:p>
      <w:pPr>
        <w:pStyle w:val="Heading3"/>
      </w:pPr>
      <w:bookmarkStart w:id="331" w:name="_Toc26"/>
      <w:r>
        <w:t>بَابُ کَرَاهِیَةِ الْقَنَازِعِ</w:t>
      </w:r>
      <w:bookmarkEnd w:id="331"/>
    </w:p>
    <w:p>
      <w:pPr>
        <w:pStyle w:val="BookText"/>
      </w:pPr>
      <w:r>
        <w:rPr>
          <w:rFonts w:ascii="Times New Roman" w:hAnsi="Times New Roman" w:eastAsia="Times New Roman" w:cs="Times New Roman"/>
          <w:lang w:val="en-US" w:bidi="en-US"/>
          <w:color w:val="111111"/>
          <w:sz w:val="28"/>
          <w:szCs w:val="28"/>
          <w:rtl/>
        </w:rPr>
        <w:t xml:space="preserve">[189]</w:t>
      </w:r>
      <w:r>
        <w:rPr>
          <w:rStyle w:val="FootnoteReference"/>
        </w:rPr>
        <w:footnoteReference w:id="90"/>
      </w:r>
    </w:p>
    <w:p>
      <w:pPr>
        <w:pStyle w:val="BookText"/>
      </w:pPr>
      <w:r>
        <w:rPr>
          <w:rFonts w:ascii="Amiri" w:hAnsi="Amiri" w:eastAsia="Amiri" w:cs="Amiri"/>
          <w:lang w:bidi="ar-SA"/>
          <w:color w:val="111111"/>
          <w:sz w:val="28"/>
          <w:szCs w:val="28"/>
          <w:rtl/>
        </w:rPr>
        <w:t xml:space="preserve">. الکافی، کتاب العقیقة، بَابُ کَرَاهِیَةِ الْقَنَازِعِ، ج 6، ص 40، ح 1؛ تهذیب الأحکام، کِتَابُ النِّکَاحِ، بَابُ الْوِلَادَةِ، ج 7، ص 515، ح 53.</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لَا تَحْلِقُوا الصِّبْیَانَ الْقَزَعَ وَ الْقَزَعُ أنْ یَحْلِقَ مَوْضِعاً وَ یَدَعَ مَوْضِعاً».</w:t>
      </w:r>
    </w:p>
    <w:p>
      <w:pPr>
        <w:pStyle w:val="BookText"/>
      </w:pPr>
      <w:r>
        <w:rPr>
          <w:rFonts w:ascii="Times New Roman" w:hAnsi="Times New Roman" w:eastAsia="Times New Roman" w:cs="Times New Roman"/>
          <w:lang w:val="en-US" w:bidi="en-US"/>
          <w:color w:val="111111"/>
          <w:sz w:val="28"/>
          <w:szCs w:val="28"/>
          <w:rtl/>
        </w:rPr>
        <w:t xml:space="preserve">[190]</w:t>
      </w:r>
      <w:r>
        <w:rPr>
          <w:rStyle w:val="FootnoteReference"/>
        </w:rPr>
        <w:footnoteReference w:id="91"/>
      </w:r>
      <w:r>
        <w:rPr>
          <w:rFonts w:ascii="Amiri" w:hAnsi="Amiri" w:eastAsia="Amiri" w:cs="Amiri"/>
          <w:lang w:bidi="ar-SA"/>
          <w:color w:val="111111"/>
          <w:sz w:val="28"/>
          <w:szCs w:val="28"/>
          <w:rtl/>
        </w:rPr>
        <w:t xml:space="preserve">- مُحَمَّدُ بْنُ یَعْقُوبَ عَنْ عَلِیِّ بْنِ إبْراهِیمَ عَنْ أبِیهِ عَنْ جَعْفَرِ بْنِ مُحَمَّدٍ الْأشْعَرِیِّ عَنِ ابْنِ الْقَدَّاحِ عَنْ أبِی عَبْدِاللهِ عَلَیْهِ‌السَّلامُ: «أنَّهُ کَانَ یَکْرَهُ الْقَزَعَ فِی رُءُوسِ الصِّبْیَانِ وَ ذَکَرَ أنَّ الْقَزَعَ أنْ یُحْلَقَ الرَّأْسُ إلَّا قَلِیلًا وَ یُتْرَکَ وَسَطُ الرَّأْسِ یُسَمَّی الْقَزَعَةَ».</w:t>
      </w:r>
    </w:p>
    <w:p>
      <w:pPr>
        <w:pStyle w:val="BookText"/>
      </w:pPr>
      <w:r>
        <w:rPr>
          <w:rFonts w:ascii="Times New Roman" w:hAnsi="Times New Roman" w:eastAsia="Times New Roman" w:cs="Times New Roman"/>
          <w:lang w:val="en-US" w:bidi="en-US"/>
          <w:color w:val="111111"/>
          <w:sz w:val="28"/>
          <w:szCs w:val="28"/>
          <w:rtl/>
        </w:rPr>
        <w:t xml:space="preserve">[191]</w:t>
      </w:r>
      <w:r>
        <w:rPr>
          <w:rStyle w:val="FootnoteReference"/>
        </w:rPr>
        <w:footnoteReference w:id="92"/>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«أُتِیَ النَّبِیُّ صَلَّی اللهُ عَلَیْهِ وَآلِهِ بِصَبِیٍّ یَدْعُو لَهُ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4120_142830"/>
    <w:bookmarkEnd w:id="19"/>
    <w:p>
      <w:pPr>
        <w:pStyle w:val="BookText"/>
      </w:pPr>
      <w:r>
        <w:rPr>
          <w:rFonts w:ascii="Amiri" w:hAnsi="Amiri" w:eastAsia="Amiri" w:cs="Amiri"/>
          <w:lang w:bidi="ar-SA"/>
          <w:color w:val="111111"/>
          <w:sz w:val="28"/>
          <w:szCs w:val="28"/>
          <w:rtl/>
        </w:rPr>
        <w:t xml:space="preserve">وَ لَهُ قَنَازِعُ فَأبَی أنْ یَدْعُوَ لَهُ وَ أمَرَ بِحَلْقِ رَأْسِهِ وَ أمَرَ رَسُولُ اللهِ صَلَّی اللهُ عَلَیْهِ وَآلِهِ بِحَلْقِ شَعْرِ الْبَطْنِ».</w:t>
      </w:r>
    </w:p>
    <w:p>
      <w:pPr>
        <w:pStyle w:val="Heading3"/>
      </w:pPr>
      <w:bookmarkStart w:id="332" w:name="_Toc27"/>
      <w:r>
        <w:t>بَابُ الرَّضَاعِ</w:t>
      </w:r>
      <w:bookmarkEnd w:id="332"/>
    </w:p>
    <w:p>
      <w:pPr>
        <w:pStyle w:val="BookText"/>
      </w:pPr>
      <w:r>
        <w:rPr>
          <w:rFonts w:ascii="Times New Roman" w:hAnsi="Times New Roman" w:eastAsia="Times New Roman" w:cs="Times New Roman"/>
          <w:lang w:val="en-US" w:bidi="en-US"/>
          <w:color w:val="111111"/>
          <w:sz w:val="28"/>
          <w:szCs w:val="28"/>
          <w:rtl/>
        </w:rPr>
        <w:t xml:space="preserve">[192]</w:t>
      </w:r>
      <w:r>
        <w:rPr>
          <w:rStyle w:val="FootnoteReference"/>
        </w:rPr>
        <w:footnoteReference w:id="93"/>
      </w:r>
    </w:p>
    <w:p>
      <w:pPr>
        <w:pStyle w:val="BookText"/>
      </w:pPr>
      <w:r>
        <w:rPr>
          <w:rFonts w:ascii="Amiri" w:hAnsi="Amiri" w:eastAsia="Amiri" w:cs="Amiri"/>
          <w:lang w:bidi="ar-SA"/>
          <w:color w:val="111111"/>
          <w:sz w:val="28"/>
          <w:szCs w:val="28"/>
          <w:rtl/>
        </w:rPr>
        <w:t xml:space="preserve">. الکافی، کتاب العقیقة، بَابُ الرَّضَاعِ، ج 6، ص 40، ح 4؛ تهذیب الأحکام، کِتَابُ الطَّلَاقِ، بَابُ‌الْحُکْمِ فِی أوْلَادِ الْمُطَلَّقَاتِ، ج 8، ص 180، ح 11.</w:t>
      </w:r>
    </w:p>
    <w:p>
      <w:pPr>
        <w:pStyle w:val="BookText"/>
      </w:pPr>
      <w:r>
        <w:rPr>
          <w:rFonts w:ascii="Amiri" w:hAnsi="Amiri" w:eastAsia="Amiri" w:cs="Amiri"/>
          <w:lang w:bidi="ar-SA"/>
          <w:color w:val="111111"/>
          <w:sz w:val="28"/>
          <w:szCs w:val="28"/>
          <w:rtl/>
        </w:rPr>
        <w:t xml:space="preserve">- مُحَمَّدُ بْنُ یَعْقُوبَ عَنْ عَلِیِّ بْنِ إبْراهِیمَ عَنْ أبِیهِ عَنْ سُلَیْمَانَ بْنِ دَاوُدَ الْمِنْقَرِیِّ قَالَ: سُئِلَ أبُو عَبْدِاللهِ عَلَیْهِ‌السَّلامُ عَنِ الرَّضَاعِ؟ فَقَالَ: «لَا تُجْبَرُ الْحُرَّةُ عَلَی رَضَاعِ الْوَلَدِ وَ تُجْبَرُ أُمُّ الْوَلَدِ».</w:t>
      </w:r>
    </w:p>
    <w:p>
      <w:pPr>
        <w:pStyle w:val="BookText"/>
      </w:pPr>
      <w:r>
        <w:rPr>
          <w:rFonts w:ascii="Times New Roman" w:hAnsi="Times New Roman" w:eastAsia="Times New Roman" w:cs="Times New Roman"/>
          <w:lang w:val="en-US" w:bidi="en-US"/>
          <w:color w:val="111111"/>
          <w:sz w:val="28"/>
          <w:szCs w:val="28"/>
          <w:rtl/>
        </w:rPr>
        <w:t xml:space="preserve">[193]</w:t>
      </w:r>
      <w:r>
        <w:rPr>
          <w:rStyle w:val="FootnoteReference"/>
        </w:rPr>
        <w:footnoteReference w:id="94"/>
      </w:r>
      <w:r>
        <w:rPr>
          <w:rFonts w:ascii="Amiri" w:hAnsi="Amiri" w:eastAsia="Amiri" w:cs="Amiri"/>
          <w:lang w:bidi="ar-SA"/>
          <w:color w:val="111111"/>
          <w:sz w:val="28"/>
          <w:szCs w:val="28"/>
          <w:rtl/>
        </w:rPr>
        <w:t xml:space="preserve">- مُحَمَّدُ بْنُ یَعْقُوبَ عَنْ عَلِیِّ بْنِ إبْراهِیمَ عَنْ أبِیهِ عَنِ ابْنِ أبِی عُمَیْرٍ عَنْ بَعْضِ أصْحَابِنَا عَنِ ابْنِ أبِی یَعْفُورٍ عَنْ أبِی عَبْدِاللهِ عَلَیْهِ‌السَّلامُ قَالَ: «قَضَی أمِیرُالْمُؤْمِنِینَ عَلَیْهِ‌السَّلامُ - فِی رَجُلٍ تُوُفِّیَ وَ تَرَکَ صَبِیّاً فَاسْتُرْضِعَ لَهُ - فَقَالَ: أجْرُ رَضَاعِ الصَّبِیِّ مِمَّا یَرِثُ مِنْ أبِیهِ وَ أُمِّهِ».</w:t>
      </w:r>
    </w:p>
    <w:p>
      <w:pPr>
        <w:pStyle w:val="BookText"/>
      </w:pPr>
      <w:r>
        <w:rPr>
          <w:rFonts w:ascii="Times New Roman" w:hAnsi="Times New Roman" w:eastAsia="Times New Roman" w:cs="Times New Roman"/>
          <w:lang w:val="en-US" w:bidi="en-US"/>
          <w:color w:val="111111"/>
          <w:sz w:val="28"/>
          <w:szCs w:val="28"/>
          <w:rtl/>
        </w:rPr>
        <w:t xml:space="preserve">[194]</w:t>
      </w:r>
      <w:r>
        <w:rPr>
          <w:rStyle w:val="FootnoteReference"/>
        </w:rPr>
        <w:footnoteReference w:id="95"/>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قَوْلِ اللهِ عَزَّ وَ جَلَّ: «لا تُضَارَّ والِدَةٌ بِوَلَدِها وَ لا مَوْلُودٌ لَهُ بِوَلَدِهِ </w:t>
      </w:r>
      <w:r>
        <w:rPr>
          <w:rStyle w:val="FootnoteReference"/>
        </w:rPr>
        <w:footnoteReference w:id="96"/>
      </w:r>
      <w:r>
        <w:rPr>
          <w:rFonts w:ascii="Amiri" w:hAnsi="Amiri" w:eastAsia="Amiri" w:cs="Amiri"/>
          <w:lang w:bidi="ar-SA"/>
          <w:color w:val="111111"/>
          <w:sz w:val="28"/>
          <w:szCs w:val="28"/>
          <w:rtl/>
        </w:rPr>
        <w:t xml:space="preserve">» فَقَالَ: «کَانَتِ الْمَرَاضِعُ مِمَّا یَدْفَعُ إحْدَاهُنَّ الرَّجُلَ إذَا أرَادَ الْجِمَاعَ تَقُولُ: لَا أدَعُکَ إنِّی أخَافُ أنْ أحْبَلَ فَأقْتُلَ وَلَدِی هَذَا الَّذِی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أُرْضِعُهُ، وَ کَانَ الرَّجُلُ تَدْعُوهُ الْمَرْأةُ فَیَقُولُ: أخَافُ أنْ أُجَامِعَکِ فَأقْتُلَ وَلَدِی.</w:t>
      </w:r>
    </w:p>
    <w:p>
      <w:pPr>
        <w:pStyle w:val="BookText"/>
      </w:pPr>
      <w:r>
        <w:rPr>
          <w:rFonts w:ascii="Amiri" w:hAnsi="Amiri" w:eastAsia="Amiri" w:cs="Amiri"/>
          <w:lang w:bidi="ar-SA"/>
          <w:color w:val="111111"/>
          <w:sz w:val="28"/>
          <w:szCs w:val="28"/>
          <w:rtl/>
        </w:rPr>
        <w:t xml:space="preserve">فَیَدَعُهَا وَ لَایُجَامِعُهَا. فَنَهَی اللهُ عَزَّ وَ جَلَّ عَنْ ذَلِکَ أنْ یُضَارَّ الرَّجُلُ الْمَرْأةَ وَ الْمَرْأةُ الرَّجُلَ.</w:t>
      </w:r>
    </w:p>
    <w:p>
      <w:pPr>
        <w:pStyle w:val="BookText"/>
      </w:pPr>
      <w:r>
        <w:rPr>
          <w:rFonts w:ascii="Amiri" w:hAnsi="Amiri" w:eastAsia="Amiri" w:cs="Amiri"/>
          <w:lang w:bidi="ar-SA"/>
          <w:color w:val="111111"/>
          <w:sz w:val="28"/>
          <w:szCs w:val="28"/>
          <w:rtl/>
        </w:rPr>
        <w:t xml:space="preserve">وَ أمَّا قَوْلُهُ: «وَ عَلَی الْوارِثِ مِثْلُ ذلِکَ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سورة البقرة، الآیة: 233.</w:t>
      </w:r>
    </w:p>
    <w:p>
      <w:pPr>
        <w:pStyle w:val="BookText"/>
      </w:pPr>
      <w:r>
        <w:rPr>
          <w:rFonts w:ascii="Amiri" w:hAnsi="Amiri" w:eastAsia="Amiri" w:cs="Amiri"/>
          <w:lang w:bidi="ar-SA"/>
          <w:color w:val="111111"/>
          <w:sz w:val="28"/>
          <w:szCs w:val="28"/>
          <w:rtl/>
        </w:rPr>
        <w:t xml:space="preserve">» فَإنَّهُ نَهَی أنْ یُضَارَّ بِالصَّبِیِّ أوْ یُضَارَّ أُمُّهُ فِی رَضَاعِهِ وَ لَیْسَ لَهَا أنْ تَأْخُذَ فِی رَضَاعِهِ فَوْقَ حَوْلَیْنِ کَامِلَیْنِ «فَإِنْ أَرادا فِصالاً عَنْ تَراضٍ مِنْهُما وَ تَشاوُرٍ2 » قَبْلَ ذَلِکَ کَانَ حَسَناً وَ الْفِصَالُ هُوَ الْفِطَامُ».</w:t>
      </w:r>
    </w:p>
    <w:p>
      <w:pPr>
        <w:pStyle w:val="BookText"/>
      </w:pPr>
      <w:r>
        <w:rPr>
          <w:rFonts w:ascii="Times New Roman" w:hAnsi="Times New Roman" w:eastAsia="Times New Roman" w:cs="Times New Roman"/>
          <w:lang w:val="en-US" w:bidi="en-US"/>
          <w:color w:val="111111"/>
          <w:sz w:val="28"/>
          <w:szCs w:val="28"/>
          <w:rtl/>
        </w:rPr>
        <w:t xml:space="preserve">[198]</w:t>
      </w:r>
      <w:r>
        <w:rPr>
          <w:rStyle w:val="FootnoteReference"/>
        </w:rPr>
        <w:footnoteReference w:id="98"/>
      </w:r>
      <w:r>
        <w:rPr>
          <w:rFonts w:ascii="Amiri" w:hAnsi="Amiri" w:eastAsia="Amiri" w:cs="Amiri"/>
          <w:lang w:bidi="ar-SA"/>
          <w:color w:val="111111"/>
          <w:sz w:val="28"/>
          <w:szCs w:val="28"/>
          <w:rtl/>
        </w:rPr>
        <w:t xml:space="preserve">- [مُحَمَدُ بْنُ عَلِیِ‌ّ بْنِ الْحُسَیْنِ، عَنْ أبِیهِ، عَنْ عَلِیِّ بْنِ إبْرَاهِیمَ، عَنْ أبِیهِ عَنْ عُثْمَانِ بْنِ عِیْسَی الْعَامِرِیِّ، قَالَ:] رَوی سَمَاعَةُ بْنُ مِهْرَانَ عَنْ أبِی عَبْدِاللهِ عَلَیْهِ‌السَّلامُ قَالَ: «الرَّضَاعُ وَاحِدٌ وَ عِشْرُونَ شَهْراً فَمَا نَقَصَ فَهُوَ جَوْرٌ عَلَی الصَّبِیِّ».</w:t>
      </w:r>
    </w:p>
    <w:p>
      <w:pPr>
        <w:pStyle w:val="BookText"/>
      </w:pPr>
      <w:r>
        <w:rPr>
          <w:rFonts w:ascii="Times New Roman" w:hAnsi="Times New Roman" w:eastAsia="Times New Roman" w:cs="Times New Roman"/>
          <w:lang w:val="en-US" w:bidi="en-US"/>
          <w:color w:val="111111"/>
          <w:sz w:val="28"/>
          <w:szCs w:val="28"/>
          <w:rtl/>
        </w:rPr>
        <w:t xml:space="preserve">[199]</w:t>
      </w:r>
      <w:r>
        <w:rPr>
          <w:rStyle w:val="FootnoteReference"/>
        </w:rPr>
        <w:footnoteReference w:id="9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أبِی عُمَیْرٍ عَنْ أبِی‌الْمِغْرَاء عَنِ الْحَلَبِیِّ قَالَ: قَالَ أبُو عَبْدِاللهِ عَلَیْهِ‌السَّلامُ: «لَیْسَ لِلْمَرْأةِ أنْ تَأْخُذَ فِی رَضَاعِ وَلَدِهَا أکْثَرَ مِنْ حَوْلَیْنِ کَامِلَیْنِ، فَإنْ أرَادَا الْفِصَالَ قَبْلَ ذَلِکَ عَنْ تَرَاضٍ مِنْهُمَا فَهُوَ حَسَنٌ» وَ الْفِصَالُ الْفِطَامُ.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14120_142832"/>
    <w:bookmarkEnd w:id="20"/>
    <w:p>
      <w:pPr>
        <w:pStyle w:val="BookText"/>
      </w:pPr>
      <w:r>
        <w:rPr>
          <w:rFonts w:ascii="Times New Roman" w:hAnsi="Times New Roman" w:eastAsia="Times New Roman" w:cs="Times New Roman"/>
          <w:lang w:val="en-US" w:bidi="en-US"/>
          <w:color w:val="111111"/>
          <w:sz w:val="28"/>
          <w:szCs w:val="28"/>
          <w:rtl/>
        </w:rPr>
        <w:t xml:space="preserve">[1100]</w:t>
      </w:r>
      <w:r>
        <w:rPr>
          <w:rStyle w:val="FootnoteReference"/>
        </w:rPr>
        <w:footnoteReference w:id="100"/>
      </w:r>
    </w:p>
    <w:p>
      <w:pPr>
        <w:pStyle w:val="BookText"/>
      </w:pPr>
      <w:r>
        <w:rPr>
          <w:rFonts w:ascii="Amiri" w:hAnsi="Amiri" w:eastAsia="Amiri" w:cs="Amiri"/>
          <w:lang w:bidi="ar-SA"/>
          <w:color w:val="111111"/>
          <w:sz w:val="28"/>
          <w:szCs w:val="28"/>
          <w:rtl/>
        </w:rPr>
        <w:t xml:space="preserve">. تهذیب الأحکام، کِتَابُ الطَّلَاقِ، بَابُ الْحُکْمِ فِی أوْلَادِ الْمُطَلِّقَاتِ، ج 8، ص 178، ح 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سِنَانٍ عَنْ عَمَّارِ بْنِ مَرْوَانَ عَنْ سَمَاعَةَ بْنِ مِهْرَانَ عَنْ أبِی عَبْدِاللهِ عَلَیْهِ‌السَّلامُ قَالَ: «الرَّضَاعُ أحَدٌ وَ عِشْرُونَ شَهْراً، فَإنْ نَقَصَ فَهُوَ جَوْرٌ عَلَی الصَّبِیِّ».</w:t>
      </w:r>
    </w:p>
    <w:p>
      <w:pPr>
        <w:pStyle w:val="Heading3"/>
      </w:pPr>
      <w:bookmarkStart w:id="333" w:name="_Toc28"/>
      <w:r>
        <w:t>بَابٌ فِی ضَمَانِ الظِّئْرِ</w:t>
      </w:r>
      <w:bookmarkEnd w:id="333"/>
    </w:p>
    <w:p>
      <w:pPr>
        <w:pStyle w:val="BookText"/>
      </w:pPr>
      <w:r>
        <w:rPr>
          <w:rFonts w:ascii="Times New Roman" w:hAnsi="Times New Roman" w:eastAsia="Times New Roman" w:cs="Times New Roman"/>
          <w:lang w:val="en-US" w:bidi="en-US"/>
          <w:color w:val="111111"/>
          <w:sz w:val="28"/>
          <w:szCs w:val="28"/>
          <w:rtl/>
        </w:rPr>
        <w:t xml:space="preserve">[1101]</w:t>
      </w:r>
      <w:r>
        <w:rPr>
          <w:rStyle w:val="FootnoteReference"/>
        </w:rPr>
        <w:footnoteReference w:id="101"/>
      </w:r>
      <w:r>
        <w:rPr>
          <w:rFonts w:ascii="Amiri" w:hAnsi="Amiri" w:eastAsia="Amiri" w:cs="Amiri"/>
          <w:lang w:bidi="ar-SA"/>
          <w:color w:val="111111"/>
          <w:sz w:val="28"/>
          <w:szCs w:val="28"/>
          <w:rtl/>
        </w:rPr>
        <w:t xml:space="preserve">- [مُحَمَّدُ بْنُ عَلِیِّ بْنِ الْحُسَیْنِ عَنْ أبِیهِ عَنْ عَلِیِّ بْنِ إبْراهِیمَ عَنْ أبِیهِ عَنْ مُحَمَّدِ بْنِ أبِی عُمَیْرٍ، قَالَ:] رَوَی هِشَامُ بْنُ سَالِمٍ عَنْ سُلَیْمَانَ بْنِ خَالِدٍ عَنْ أبِی عَبْدِاللهِ عَلَیْهِ‌السَّلامُ قَالَ: سَألْتُهُ عَنْ رَجُلٍ اسْتَأْجَرَ ظِئْراً فَأعْطَاهُ وَلَدَهُ فَکَانَ عِنْدَهَا فَانْطَلَقَتِ الظِّئْرُ فَاسْتَأْجَرَتْ ظِئْراً أُخْرَی فَغَابَتِ الظِّئْرُ بِالْوَلَدِ فَلَا یُدْرَی مَا صُنِعَ بِهِ وَ الظِّئْرُ لَا تُکَافَی؟. قَالَ:</w:t>
      </w:r>
    </w:p>
    <w:p>
      <w:pPr>
        <w:pStyle w:val="BookText"/>
      </w:pPr>
      <w:r>
        <w:rPr>
          <w:rFonts w:ascii="Amiri" w:hAnsi="Amiri" w:eastAsia="Amiri" w:cs="Amiri"/>
          <w:lang w:bidi="ar-SA"/>
          <w:color w:val="111111"/>
          <w:sz w:val="28"/>
          <w:szCs w:val="28"/>
          <w:rtl/>
        </w:rPr>
        <w:t xml:space="preserve">«الدِّیَةُ کَامِلَةً».</w:t>
      </w:r>
    </w:p>
    <w:p>
      <w:pPr>
        <w:pStyle w:val="BookText"/>
      </w:pPr>
      <w:r>
        <w:rPr>
          <w:rFonts w:ascii="Times New Roman" w:hAnsi="Times New Roman" w:eastAsia="Times New Roman" w:cs="Times New Roman"/>
          <w:lang w:val="en-US" w:bidi="en-US"/>
          <w:color w:val="111111"/>
          <w:sz w:val="28"/>
          <w:szCs w:val="28"/>
          <w:rtl/>
        </w:rPr>
        <w:t xml:space="preserve">[1102]</w:t>
      </w:r>
      <w:r>
        <w:rPr>
          <w:rStyle w:val="FootnoteReference"/>
        </w:rPr>
        <w:footnoteReference w:id="10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جَمِیلِ بْنِ دَرَّاجٍ وَ حَمَّادٍ عَنْ سُلَیْمَانَ بْنِ خَالِدٍ قَالَ: سَألْتُ أبَا عَبْدِاللهِ عَلَیْهِ السَّلَامُ عَنْ رَجُلٍ اسْتَأْجَرَ ظِئْراً فَدَفَعَ إلَیْهَا وَلَدَهُ فَانْطَلَقَتِ الظِّئْرُ فَدَفَعَتْ وَلَدَهُ إلَی ظِئْرٍ أُخْرَی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4120_142833"/>
    <w:bookmarkEnd w:id="21"/>
    <w:p>
      <w:pPr>
        <w:pStyle w:val="BookText"/>
      </w:pPr>
      <w:r>
        <w:rPr>
          <w:rFonts w:ascii="Amiri" w:hAnsi="Amiri" w:eastAsia="Amiri" w:cs="Amiri"/>
          <w:lang w:bidi="ar-SA"/>
          <w:color w:val="111111"/>
          <w:sz w:val="28"/>
          <w:szCs w:val="28"/>
          <w:rtl/>
        </w:rPr>
        <w:t xml:space="preserve">فَغَابَتْ بِهِ حِیناً، ثُمَّ إنَّ الرَّجُلَ طَلَبَ وَلَدَهُ مِنَ الظِّئْرِ الَّتِی کَانَ أعْطَاهَا ابْنَهُ إیَّاهَا فَأقَرَّتْ أنَّهَا اسْتَأْجَرَتْهُ وَ أقَرَّتْ بِقَبْضِهَا وَلَدَهُ وَ أنَّهَا کَانَتْ دَفَعَتْهُ إلَی ظِئْرٍ أُخْرَی فَقَالَ: «عَلَیْهَا الدِّیَةُ أوْ تَأْتِی بِهِ».</w:t>
      </w:r>
    </w:p>
    <w:p>
      <w:pPr>
        <w:pStyle w:val="BookText"/>
      </w:pPr>
      <w:r>
        <w:rPr>
          <w:rFonts w:ascii="Times New Roman" w:hAnsi="Times New Roman" w:eastAsia="Times New Roman" w:cs="Times New Roman"/>
          <w:lang w:val="en-US" w:bidi="en-US"/>
          <w:color w:val="111111"/>
          <w:sz w:val="28"/>
          <w:szCs w:val="28"/>
          <w:rtl/>
        </w:rPr>
        <w:t xml:space="preserve">[1103]</w:t>
      </w:r>
      <w:r>
        <w:rPr>
          <w:rStyle w:val="FootnoteReference"/>
        </w:rPr>
        <w:footnoteReference w:id="103"/>
      </w:r>
    </w:p>
    <w:p>
      <w:pPr>
        <w:pStyle w:val="BookText"/>
      </w:pPr>
      <w:r>
        <w:rPr>
          <w:rFonts w:ascii="Amiri" w:hAnsi="Amiri" w:eastAsia="Amiri" w:cs="Amiri"/>
          <w:lang w:bidi="ar-SA"/>
          <w:color w:val="111111"/>
          <w:sz w:val="28"/>
          <w:szCs w:val="28"/>
          <w:rtl/>
        </w:rPr>
        <w:t xml:space="preserve">. تهذیب الأحکام، کِتَابُ الطَّلَاقِ، بَابُ الْحُکْمِ فِی أوْلَادِ الْمُطَلَّقَاتِ، ج 8، ص 191، ح 49.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جَمِیلِ بْنِ صَالِحٍ، عَنْ سُلَیْمَانَ بْنِ خَالِدٍ، عَنْ أبِی عَبْدِاللهِ عَلَیْهِ‌السَّلامُ فِی رَجُلٍ اسْتَأْجَرَ ظِئْراً فَغَابَتْ بِوَلَدِهِ سِنِینَ، ثُمَّ إنَّهَا جَاءَتْ بِهِ فَأنْکَرَتْهُ أُمُّهُ وَ زَعَمَ أهْلُهَا أنَّهُمْ لَا یَعْرِفُونَهُ، قَالَ: «لَیْسَ عَلَیْهَا شَیْ‌ءٌ، الظِّئْرُ مَأْمُونَةٌ یَقْبَلُونَهُ».</w:t>
      </w:r>
    </w:p>
    <w:p>
      <w:pPr>
        <w:pStyle w:val="Heading3"/>
      </w:pPr>
      <w:bookmarkStart w:id="334" w:name="_Toc29"/>
      <w:r>
        <w:t>بَابُ مَنْ یُکْرَهُ لَبَنُهُ وَ مَنْ لَا یُکْرَهُ</w:t>
      </w:r>
      <w:bookmarkEnd w:id="334"/>
    </w:p>
    <w:p>
      <w:pPr>
        <w:pStyle w:val="BookText"/>
      </w:pPr>
      <w:r>
        <w:rPr>
          <w:rFonts w:ascii="Times New Roman" w:hAnsi="Times New Roman" w:eastAsia="Times New Roman" w:cs="Times New Roman"/>
          <w:lang w:val="en-US" w:bidi="en-US"/>
          <w:color w:val="111111"/>
          <w:sz w:val="28"/>
          <w:szCs w:val="28"/>
          <w:rtl/>
        </w:rPr>
        <w:t xml:space="preserve">[1104]</w:t>
      </w:r>
      <w:r>
        <w:rPr>
          <w:rStyle w:val="FootnoteReference"/>
        </w:rPr>
        <w:footnoteReference w:id="104"/>
      </w:r>
      <w:r>
        <w:rPr>
          <w:rFonts w:ascii="Amiri" w:hAnsi="Amiri" w:eastAsia="Amiri" w:cs="Amiri"/>
          <w:lang w:bidi="ar-SA"/>
          <w:color w:val="111111"/>
          <w:sz w:val="28"/>
          <w:szCs w:val="28"/>
          <w:rtl/>
        </w:rPr>
        <w:t xml:space="preserve">- مُحَمَّدُ بْنُ یَعْقُوبَ عَنْ عَلِیِّ بْنِ إبْراهِیمَ عَنْ أبِیهِ عَنْ حَمَّادٍ عَنْ حَرِیزٍ عَنْ مُحَمَّدِ بْنِ مُسْلِمٍ عَنْ أبِی جَعْفَرٍ عَلَیْهِ‌السَّلامُ قَالَ: «لَبَنُ الْیَهُودِیَّةِ وَ النَّصْرَانِیَّةِ وَ الْمَجُوسِیَّةِ أحَبُّ إلَیَّ مِنْ لَبَنِ وَلَدِ الزِّنَا وَ کَانَ لَا یَرَی بَأْساً بِلَبَنِ وَلَدِ الزِّنَا إذَا جَعَلَ مَوْلَی الْجَارِیَةِ الَّذِی فَجَرَ بِالْجَارِیَةِ فِی حِلٍّ».</w:t>
      </w:r>
    </w:p>
    <w:p>
      <w:pPr>
        <w:pStyle w:val="BookText"/>
      </w:pPr>
      <w:r>
        <w:rPr>
          <w:rFonts w:ascii="Times New Roman" w:hAnsi="Times New Roman" w:eastAsia="Times New Roman" w:cs="Times New Roman"/>
          <w:lang w:val="en-US" w:bidi="en-US"/>
          <w:color w:val="111111"/>
          <w:sz w:val="28"/>
          <w:szCs w:val="28"/>
          <w:rtl/>
        </w:rPr>
        <w:t xml:space="preserve">[1105]</w:t>
      </w:r>
      <w:r>
        <w:rPr>
          <w:rStyle w:val="FootnoteReference"/>
        </w:rPr>
        <w:footnoteReference w:id="105"/>
      </w:r>
      <w:r>
        <w:rPr>
          <w:rFonts w:ascii="Amiri" w:hAnsi="Amiri" w:eastAsia="Amiri" w:cs="Amiri"/>
          <w:lang w:bidi="ar-SA"/>
          <w:color w:val="111111"/>
          <w:sz w:val="28"/>
          <w:szCs w:val="28"/>
          <w:rtl/>
        </w:rPr>
        <w:t xml:space="preserve">- مُحَمَّدُ بْنُ یَعْقُوبَ عَنْ عَلِیِّ بْنِ إبْراهِیمَ عَنْ أبِیهِ عَنِ ابْنِ أبِی عُمَیْرٍ عَنْ هِشَامِ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سَالِمٍ وَ جَمِیلِ بْنِ دَرَّاجٍ وَ سَعْدِ بْنِ أبِی خَلَفٍ عَنْ أبِی عَبْدِاللهِ عَلَیْهِ‌السَّلامُ - فِی الْمَرْأةِ یَکُونُ لَهَا الْخَادِمُ قَدْ فَجَرَتْ فَنَحْتَاجُ إلَی لَبَنِهَا؟ - قَالَ: «مُرْهَا فَلْتُحَلِّلْهَا یَطِیبُ اللبَنُ».</w:t>
      </w:r>
    </w:p>
    <w:p>
      <w:pPr>
        <w:pStyle w:val="BookText"/>
      </w:pPr>
      <w:r>
        <w:rPr>
          <w:rFonts w:ascii="Times New Roman" w:hAnsi="Times New Roman" w:eastAsia="Times New Roman" w:cs="Times New Roman"/>
          <w:lang w:val="en-US" w:bidi="en-US"/>
          <w:color w:val="111111"/>
          <w:sz w:val="28"/>
          <w:szCs w:val="28"/>
          <w:rtl/>
        </w:rPr>
        <w:t xml:space="preserve">[1106]</w:t>
      </w:r>
      <w:r>
        <w:rPr>
          <w:rStyle w:val="FootnoteReference"/>
        </w:rPr>
        <w:footnoteReference w:id="106"/>
      </w:r>
    </w:p>
    <w:p>
      <w:pPr>
        <w:pStyle w:val="BookText"/>
      </w:pPr>
      <w:r>
        <w:rPr>
          <w:rFonts w:ascii="Amiri" w:hAnsi="Amiri" w:eastAsia="Amiri" w:cs="Amiri"/>
          <w:lang w:bidi="ar-SA"/>
          <w:color w:val="111111"/>
          <w:sz w:val="28"/>
          <w:szCs w:val="28"/>
          <w:rtl/>
        </w:rPr>
        <w:t xml:space="preserve">. الکافی، کتاب العقیقة، بَابُ مَنْ یُکْرَهُ لَبَنُهُ، ج 6، ص 43، ح 8؛ تهذیب الأحکام، کِتَابُ الطَّلَاقِ، بَابُ الْحُکْمِ فِی أوْلَادِ الْمُطَلَّقَاتِ، ج 8، ص 183، ح 24.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«قَالَ رَسُولُ اللهِ صَلَّی اللهُ عَلَیْهِ وَآلِهِ: لَا تَسْتَرْضِعُوا الْحَمْقَاءَ فَإنَّ اللبَنَ یُعْدِی وَ إنَّ الْغُلَامَ یَنْزِعُ إلَی اللبَنِ».</w:t>
      </w:r>
    </w:p>
    <w:p>
      <w:pPr>
        <w:pStyle w:val="BookText"/>
      </w:pPr>
      <w:r>
        <w:rPr>
          <w:rFonts w:ascii="Times New Roman" w:hAnsi="Times New Roman" w:eastAsia="Times New Roman" w:cs="Times New Roman"/>
          <w:lang w:val="en-US" w:bidi="en-US"/>
          <w:color w:val="111111"/>
          <w:sz w:val="28"/>
          <w:szCs w:val="28"/>
          <w:rtl/>
        </w:rPr>
        <w:t xml:space="preserve">[1107]</w:t>
      </w:r>
      <w:r>
        <w:rPr>
          <w:rStyle w:val="FootnoteReference"/>
        </w:rPr>
        <w:footnoteReference w:id="107"/>
      </w:r>
      <w:r>
        <w:rPr>
          <w:rFonts w:ascii="Amiri" w:hAnsi="Amiri" w:eastAsia="Amiri" w:cs="Amiri"/>
          <w:lang w:bidi="ar-SA"/>
          <w:color w:val="111111"/>
          <w:sz w:val="28"/>
          <w:szCs w:val="28"/>
          <w:rtl/>
        </w:rPr>
        <w:t xml:space="preserve">- مُحَمَّدُ بْنُ یَعْقُوبَ عَنْ عَلِیِّ بْنِ إبْراهِیمَ عَنْ هَارُونَ بْنِ مُسْلِمٍ عَنْ مَسْعَدَةَ عَنْ أبِی عَبْدِاللهِ قَالَ: «کَانَ أمِیرُالْمُؤْمِنِینَ صَلَّی اللهُ عَلَیْهِ وَآلِهِ یَقُولُ: لَا تَسْتَرْضِعُوا الْحَمْقَاءَ فَإنَّ اللبَنَ یَغْلِبُ الطِّبَاعَ. وَ قَالَ رَسُولُ اللهِ صَلَّی اللهُ عَلَیْهِ وَآلِهِ: لَا تَسْتَرْضِعُوا الْحَمْقَاءَ فَإنَّ الْوَلَدَ یَشِبُّ عَلَیْهِ».</w:t>
      </w:r>
    </w:p>
    <w:p>
      <w:pPr>
        <w:pStyle w:val="BookText"/>
      </w:pPr>
      <w:r>
        <w:rPr>
          <w:rFonts w:ascii="Times New Roman" w:hAnsi="Times New Roman" w:eastAsia="Times New Roman" w:cs="Times New Roman"/>
          <w:lang w:val="en-US" w:bidi="en-US"/>
          <w:color w:val="111111"/>
          <w:sz w:val="28"/>
          <w:szCs w:val="28"/>
          <w:rtl/>
        </w:rPr>
        <w:t xml:space="preserve">[1108]</w:t>
      </w:r>
      <w:r>
        <w:rPr>
          <w:rStyle w:val="FootnoteReference"/>
        </w:rPr>
        <w:footnoteReference w:id="10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الْعَبَّاسِ بْنِ مَعْرُوفٍ عَنْ حَمَّادِ بْنِ عِیسَی عَنِ الْهَیْثَمِ عَنْ مُحَمَّدِ بْنِ مَرْوَانَ قَالَ: قَالَ لِی أبُو جَعْفَرٍ عَلَیْهِ‌السَّلامُ: «اَسْتَرْضِعْ لِوَلَدِکَ بِلَبَنِ الْحِسَانِ، وَ إیَّاکَ وَ الْقِبَاحَ، فَإنَّ اللبَنَ قَدْ یُعْدِی».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14120_142835"/>
    <w:bookmarkEnd w:id="22"/>
    <w:p>
      <w:pPr>
        <w:pStyle w:val="BookText"/>
      </w:pPr>
      <w:r>
        <w:rPr>
          <w:rFonts w:ascii="Times New Roman" w:hAnsi="Times New Roman" w:eastAsia="Times New Roman" w:cs="Times New Roman"/>
          <w:lang w:val="en-US" w:bidi="en-US"/>
          <w:color w:val="111111"/>
          <w:sz w:val="28"/>
          <w:szCs w:val="28"/>
          <w:rtl/>
        </w:rPr>
        <w:t xml:space="preserve">[1109]</w:t>
      </w:r>
      <w:r>
        <w:rPr>
          <w:rStyle w:val="FootnoteReference"/>
        </w:rPr>
        <w:footnoteReference w:id="109"/>
      </w:r>
    </w:p>
    <w:p>
      <w:pPr>
        <w:pStyle w:val="BookText"/>
      </w:pPr>
      <w:r>
        <w:rPr>
          <w:rFonts w:ascii="Amiri" w:hAnsi="Amiri" w:eastAsia="Amiri" w:cs="Amiri"/>
          <w:lang w:bidi="ar-SA"/>
          <w:color w:val="111111"/>
          <w:sz w:val="28"/>
          <w:szCs w:val="28"/>
          <w:rtl/>
        </w:rPr>
        <w:t xml:space="preserve">. تهذیب الأحکام، کِتَابُ الطَّلَاقِ، بَابُ الْحُکْمِ فِی أوْلَادِ الْمُطَلَّقَاتِ، ج 8، ص 184، ح 26.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الْعَبَّاسِ بْنِ مَعْرُوفٍ عَنْ صَفْوَانَ عَنْ رِبْعِیٍّ عَنْ فُضَیْلٍ عَنْ زُرَارَةَ عَنْ أبِی جَعْفَرٍ عَلَیْهِ‌السَّلامُ قَالَ: «عَلَیْکُمْ بِالْوُضَّاءِ مِنَ الظُّؤْرَةِ، فَإنَّ اللبَنَ یُعْدِی».</w:t>
      </w:r>
    </w:p>
    <w:p>
      <w:pPr>
        <w:pStyle w:val="BookText"/>
      </w:pPr>
      <w:r>
        <w:rPr>
          <w:rFonts w:ascii="Times New Roman" w:hAnsi="Times New Roman" w:eastAsia="Times New Roman" w:cs="Times New Roman"/>
          <w:lang w:val="en-US" w:bidi="en-US"/>
          <w:color w:val="111111"/>
          <w:sz w:val="28"/>
          <w:szCs w:val="28"/>
          <w:rtl/>
        </w:rPr>
        <w:t xml:space="preserve">[1110]</w:t>
      </w:r>
      <w:r>
        <w:rPr>
          <w:rStyle w:val="FootnoteReference"/>
        </w:rPr>
        <w:footnoteReference w:id="11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الْحَسَنِ بْنِ زِیَادٍ عَنِ ابْنِ مُسْکَانَ عَنِ الْحَلَبِیِّ قَالَ: سَألْتُهُ عَنْ رَجُلٍ دَفَعَ وَلَدَهُ إلَی ظِئْرٍ یَهُودِیَّةٍ أوْ نَصْرَانِیَّةٍ أوْ مَجُوسِیَّةٍ تُرْضِعُهُ فِی بَیْتِهَا أوْ تُرْضِعُهُ فِی بَیْتِهِ؟ قَالَ: «تُرْضِعُهُ لَکَ الْیَهُودِیَّةُ أوِ النَّصْرَانِیَّةُ فِی بَیْتِکَ وَ تَمْنَعُهَا مِنْ شُرْبِ الْخَمْرِ وَ مَا لَا یَحِلُّ مِثْلَ لَحْمِ الْخِنْزِیرِ، وَ لَا یَذْهَبْنَ بِوَلَدِکَ إلَی بُیُوتِهِنَّ، وَ الزَّانِیَةُ لَا تُرْضِعُ وَلَدَکَ فَإنَّهُ لَا یَحِلُّ لَکَ، وَ الْمَجُوسِیَّةُ لَا تُرْضِعُ لَکَ وَلَدَکَ إلَّا أنْ تُضْطَرَّ إلَیْهَا».</w:t>
      </w:r>
    </w:p>
    <w:p>
      <w:pPr>
        <w:pStyle w:val="Heading3"/>
      </w:pPr>
      <w:bookmarkStart w:id="335" w:name="_Toc30"/>
      <w:r>
        <w:t>بَابُ مَنْ أحَقُّ بِالْوَلَدِ إذَا کَانَ صَغِیراً</w:t>
      </w:r>
      <w:bookmarkEnd w:id="335"/>
    </w:p>
    <w:p>
      <w:pPr>
        <w:pStyle w:val="BookText"/>
      </w:pPr>
      <w:r>
        <w:rPr>
          <w:rFonts w:ascii="Times New Roman" w:hAnsi="Times New Roman" w:eastAsia="Times New Roman" w:cs="Times New Roman"/>
          <w:lang w:val="en-US" w:bidi="en-US"/>
          <w:color w:val="111111"/>
          <w:sz w:val="28"/>
          <w:szCs w:val="28"/>
          <w:rtl/>
        </w:rPr>
        <w:t xml:space="preserve">[1111]</w:t>
      </w:r>
      <w:r>
        <w:rPr>
          <w:rStyle w:val="FootnoteReference"/>
        </w:rPr>
        <w:footnoteReference w:id="111"/>
      </w:r>
      <w:r>
        <w:rPr>
          <w:rFonts w:ascii="Amiri" w:hAnsi="Amiri" w:eastAsia="Amiri" w:cs="Amiri"/>
          <w:lang w:bidi="ar-SA"/>
          <w:color w:val="111111"/>
          <w:sz w:val="28"/>
          <w:szCs w:val="28"/>
          <w:rtl/>
        </w:rPr>
        <w:t xml:space="preserve">- مُحَمَّدُ بْنُ یَعْقُوبَ عَنْ عَلِیِّ بْنِ إبْراهِیمَ عَنْ عَلِیِّ بْنِ مُحَمَّدٍ الْقَاسَانِیِّ عَنِ الْقَاسِمِ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عَنِ الْمِنْقَرِیِّ عَمَّنْ ذَکَرَهُ قَالَ: سُئِلَ أبُو عَبْدِاللهِ عَلَیْهِ‌السَّلامُ عَنِ الرَّجُلِ یُطَلِّقُ امْرَأتَهُ وَ بَیْنَهُمَا وَلَدٌ أیُّهُمَا أحَقُّ بِالْوَلَدِ: «قَالَ الْمَرْأةُ أحَقُّ بِالْوَلَدِ مَا لَمْ تَتَزَوَّجْ».</w:t>
      </w:r>
    </w:p>
    <w:p>
      <w:pPr>
        <w:pStyle w:val="BookText"/>
      </w:pPr>
      <w:r>
        <w:rPr>
          <w:rFonts w:ascii="Times New Roman" w:hAnsi="Times New Roman" w:eastAsia="Times New Roman" w:cs="Times New Roman"/>
          <w:lang w:val="en-US" w:bidi="en-US"/>
          <w:color w:val="111111"/>
          <w:sz w:val="28"/>
          <w:szCs w:val="28"/>
          <w:rtl/>
        </w:rPr>
        <w:t xml:space="preserve">[1112]</w:t>
      </w:r>
      <w:r>
        <w:rPr>
          <w:rStyle w:val="FootnoteReference"/>
        </w:rPr>
        <w:footnoteReference w:id="112"/>
      </w:r>
    </w:p>
    <w:p>
      <w:pPr>
        <w:pStyle w:val="BookText"/>
      </w:pPr>
      <w:r>
        <w:rPr>
          <w:rFonts w:ascii="Amiri" w:hAnsi="Amiri" w:eastAsia="Amiri" w:cs="Amiri"/>
          <w:lang w:bidi="ar-SA"/>
          <w:color w:val="111111"/>
          <w:sz w:val="28"/>
          <w:szCs w:val="28"/>
          <w:rtl/>
        </w:rPr>
        <w:t xml:space="preserve">. تهذیب الأحکام، کِتَابُ النِّکَاحِ، بَابٌ مِنَ الزِّیَادَاتِ فِی فِقْهِ النِّکَاحِ، ج 8، ص 34، ح 120.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دَاوُدَ الرَّقِّیِّ قَالَ: سَألْتُ أبَا عَبْدِاللهِ عَلَیْهِ السَّلَامُ عَنِ امْرَأةٍ حُرَّةٍ نَکَحَتْ عَبْداً فَأوْلَدَهَا أوْلَاداً ثُمَّ إنَّهُ طَلَّقَهَا فَلَمْ تُقِمْ مَعَ وُلْدِهَا وَ تَزَوَّجَتْ فَلَمَّا بَلَغَ الْعَبْدَ أنَّهَا تَزَوَّجَتْ أرَادَ أنْ یَأْخُذَ وُلْدَهَا مِنْهَا وَ قَالَ: أنَا أحَقُّ بِهِمْ مِنْکِ إذْ تَزَوَّجْتِ قَالَ: فَقَالَ: «لَیْسَ لِلْعَبْدِ أنْ یَأْخُذَ مِنْهَا وُلْدَهَا وَ إنْ تَزَوَّجَتْ حَتَّی یُعْتَقَ هِیَ أحَقُّ بِوُلْدِهَا مِنْهُ مَا دَامَ مَمْلُوکاً، فَإذَا أُعْتِقَ فَهُوَ أحَقُّ بِهِمْ مِنْهَا».</w:t>
      </w:r>
    </w:p>
    <w:p>
      <w:pPr>
        <w:pStyle w:val="BookText"/>
      </w:pPr>
      <w:r>
        <w:rPr>
          <w:rFonts w:ascii="Times New Roman" w:hAnsi="Times New Roman" w:eastAsia="Times New Roman" w:cs="Times New Roman"/>
          <w:lang w:val="en-US" w:bidi="en-US"/>
          <w:color w:val="111111"/>
          <w:sz w:val="28"/>
          <w:szCs w:val="28"/>
          <w:rtl/>
        </w:rPr>
        <w:t xml:space="preserve">[1113]</w:t>
      </w:r>
      <w:r>
        <w:rPr>
          <w:rStyle w:val="FootnoteReference"/>
        </w:rPr>
        <w:footnoteReference w:id="11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دَاوُدَ الرَّقِّیِّ قَالَ: سَألْتُ أبَا عَبْدِاللهِ عَلَیْهِ السَّلَامُ عَنِ امْرَأةٍ نَکَحَتْ عَبْداً فَأوْلَدَهَا أوْلَاداً ثُمَّ إنَّهُ طَلَّقَهَا فَلَمْ تُقِمْ مَعَ وُلْدِهَا وَ تَزَوَّجَتْ فَلَمَّا بَلَغَ الْعَبْدَ أنَّهَا تَزَوَّجَتْ أرَادَ أنْ یَأْخُذَ وُلْدَهَا مِنْهَا، فَقَالَ: أنَا أحَقُّ بِهِمْ مِنْکِ إذْ تَزَوَّجْتِ؟ فَقَالَ: «لَیْسَ لِلْعَبْدِ أنْ یَأْخُذَ مِنْهَا وُلْدَهَا مَا دَامَ مَمْلُوکاً، وَ إذَا أُعْتِقَ فَهُوَ أحَقُّ بِهِمْ مِنْهَا».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4120_142837"/>
    <w:bookmarkEnd w:id="23"/>
    <w:p>
      <w:pPr>
        <w:pStyle w:val="Heading3"/>
      </w:pPr>
      <w:bookmarkStart w:id="336" w:name="_Toc31"/>
      <w:r>
        <w:t>بَابُ النُّشُوءِ</w:t>
      </w:r>
      <w:bookmarkEnd w:id="336"/>
    </w:p>
    <w:p>
      <w:pPr>
        <w:pStyle w:val="BookText"/>
      </w:pPr>
      <w:r>
        <w:rPr>
          <w:rFonts w:ascii="Times New Roman" w:hAnsi="Times New Roman" w:eastAsia="Times New Roman" w:cs="Times New Roman"/>
          <w:lang w:val="en-US" w:bidi="en-US"/>
          <w:color w:val="111111"/>
          <w:sz w:val="28"/>
          <w:szCs w:val="28"/>
          <w:rtl/>
        </w:rPr>
        <w:t xml:space="preserve">[1114]</w:t>
      </w:r>
      <w:r>
        <w:rPr>
          <w:rStyle w:val="FootnoteReference"/>
        </w:rPr>
        <w:footnoteReference w:id="114"/>
      </w:r>
    </w:p>
    <w:p>
      <w:pPr>
        <w:pStyle w:val="BookText"/>
      </w:pPr>
      <w:r>
        <w:rPr>
          <w:rFonts w:ascii="Amiri" w:hAnsi="Amiri" w:eastAsia="Amiri" w:cs="Amiri"/>
          <w:lang w:bidi="ar-SA"/>
          <w:color w:val="111111"/>
          <w:sz w:val="28"/>
          <w:szCs w:val="28"/>
          <w:rtl/>
        </w:rPr>
        <w:t xml:space="preserve">. الکافی، کتاب العقیقة، بَابُ النُّشُوءِ، ج 6، ص 46، ح 3.</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عَنْ أبِیهِ عَلَیْهِ‌السَّلامُ قَالَ: «الْغُلَامُ لَا یُلْقِحُ حَتَّی یَتَفَلَّکَ ثَدْیَاهُ وَ تَسْطَعَ رِیحُ إبْطَیْهِ».</w:t>
      </w:r>
    </w:p>
    <w:p>
      <w:pPr>
        <w:pStyle w:val="BookText"/>
      </w:pPr>
      <w:r>
        <w:rPr>
          <w:rFonts w:ascii="Times New Roman" w:hAnsi="Times New Roman" w:eastAsia="Times New Roman" w:cs="Times New Roman"/>
          <w:lang w:val="en-US" w:bidi="en-US"/>
          <w:color w:val="111111"/>
          <w:sz w:val="28"/>
          <w:szCs w:val="28"/>
          <w:rtl/>
        </w:rPr>
        <w:t xml:space="preserve">[1115]</w:t>
      </w:r>
      <w:r>
        <w:rPr>
          <w:rStyle w:val="FootnoteReference"/>
        </w:rPr>
        <w:footnoteReference w:id="115"/>
      </w:r>
      <w:r>
        <w:rPr>
          <w:rFonts w:ascii="Amiri" w:hAnsi="Amiri" w:eastAsia="Amiri" w:cs="Amiri"/>
          <w:lang w:bidi="ar-SA"/>
          <w:color w:val="111111"/>
          <w:sz w:val="28"/>
          <w:szCs w:val="28"/>
          <w:rtl/>
        </w:rPr>
        <w:t xml:space="preserve">- [مُحَمَدُ بْنُ عَلِیِ‌ّ بْنِ الْحُسَیْنِ، عَنْ أبِیهِ عَنْ عَلِیِّ بْنِ إبْرَاهِیمَ، عَنْ أبِیهِ، قَالَ:] فِی رِوَایَةِ حَمَّادِ بْنِ عِیْسَی قَالَ: «یَشِبُّ الصَّبِیُّ کُلَّ سَنَةٍ أرْبَعَ أصَابِعَ بِإصْبَعِ نَفْسِهِ».</w:t>
      </w:r>
    </w:p>
    <w:p>
      <w:pPr>
        <w:pStyle w:val="BookText"/>
      </w:pPr>
      <w:r>
        <w:rPr>
          <w:rFonts w:ascii="Times New Roman" w:hAnsi="Times New Roman" w:eastAsia="Times New Roman" w:cs="Times New Roman"/>
          <w:lang w:val="en-US" w:bidi="en-US"/>
          <w:color w:val="111111"/>
          <w:sz w:val="28"/>
          <w:szCs w:val="28"/>
          <w:rtl/>
        </w:rPr>
        <w:t xml:space="preserve">[1116]</w:t>
      </w:r>
      <w:r>
        <w:rPr>
          <w:rStyle w:val="FootnoteReference"/>
        </w:rPr>
        <w:footnoteReference w:id="116"/>
      </w:r>
      <w:r>
        <w:rPr>
          <w:rFonts w:ascii="Amiri" w:hAnsi="Amiri" w:eastAsia="Amiri" w:cs="Amiri"/>
          <w:lang w:bidi="ar-SA"/>
          <w:color w:val="111111"/>
          <w:sz w:val="28"/>
          <w:szCs w:val="28"/>
          <w:rtl/>
        </w:rPr>
        <w:t xml:space="preserve">- [مُحَمَّدُ بْنُ عَلِیِّ بْنِ الْحُسَیْنِ عَنْ أبِیهِ عَنْ عَلِیِّ بْنِ إبْراهِیمَ عَنْ أبِیهِ، قَالَ:] رَوی أحْمَدُ بْنُ مُحَمَّدِ بْنِ أبِی نَصْرٍ [الْبَزَنْطِیُّ] عَنِ الرِّضَا عَلَیْهِ‌السَّلامُ قَالَ: «یُؤْخَذُ الْغُلَامُ بِالصَّلَاةِ وَ هُوَ ابْنُ سَبْعِ سِنِینَ، وَ لَا تُغَطِّی الْمَرْأةُ شَعْرَهَا مِنْهُ حَتَّی یَحْتَلِمَ».</w:t>
      </w:r>
    </w:p>
    <w:p>
      <w:pPr>
        <w:pStyle w:val="Heading3"/>
      </w:pPr>
      <w:bookmarkStart w:id="337" w:name="_Toc32"/>
      <w:r>
        <w:t>بَابُ تَأْدِیبِ الْوَلَدِ</w:t>
      </w:r>
      <w:bookmarkEnd w:id="337"/>
    </w:p>
    <w:p>
      <w:pPr>
        <w:pStyle w:val="BookText"/>
      </w:pPr>
      <w:r>
        <w:rPr>
          <w:rFonts w:ascii="Times New Roman" w:hAnsi="Times New Roman" w:eastAsia="Times New Roman" w:cs="Times New Roman"/>
          <w:lang w:val="en-US" w:bidi="en-US"/>
          <w:color w:val="111111"/>
          <w:sz w:val="28"/>
          <w:szCs w:val="28"/>
          <w:rtl/>
        </w:rPr>
        <w:t xml:space="preserve">[1117]</w:t>
      </w:r>
      <w:r>
        <w:rPr>
          <w:rStyle w:val="FootnoteReference"/>
        </w:rPr>
        <w:footnoteReference w:id="117"/>
      </w:r>
      <w:r>
        <w:rPr>
          <w:rFonts w:ascii="Amiri" w:hAnsi="Amiri" w:eastAsia="Amiri" w:cs="Amiri"/>
          <w:lang w:bidi="ar-SA"/>
          <w:color w:val="111111"/>
          <w:sz w:val="28"/>
          <w:szCs w:val="28"/>
          <w:rtl/>
        </w:rPr>
        <w:t xml:space="preserve">- مُحَمَّدُ بْنُ یَعْقُوبَ عَنْ عَلِیِّ بْنِ إبْراهِیمَ عَنْ مُحَمَّدِ بْنِ عِیسَی بْنِ عُبَیْدٍ عَنْ یُونُسَ عَنْ رَجُلٍ عَنْ أبِی عَبْدِاللهِ عَلَیْهِ‌السَّلامُ قَالَ: «دَعِ ابْنَکَ یَلْعَبُ سَبْعَ سِنِینَ وَ ألْزِمْهُ نَفْسَکَ سَبْعاً فَإنْ أفْلَحَ وَ إلَّا فَإنَّهُ مِمَّنْ لَا خَیْرَ فِیهِ».</w:t>
      </w:r>
    </w:p>
    <w:p>
      <w:pPr>
        <w:pStyle w:val="BookText"/>
      </w:pPr>
      <w:r>
        <w:rPr>
          <w:rFonts w:ascii="Times New Roman" w:hAnsi="Times New Roman" w:eastAsia="Times New Roman" w:cs="Times New Roman"/>
          <w:lang w:val="en-US" w:bidi="en-US"/>
          <w:color w:val="111111"/>
          <w:sz w:val="28"/>
          <w:szCs w:val="28"/>
          <w:rtl/>
        </w:rPr>
        <w:t xml:space="preserve">[1118]</w:t>
      </w:r>
      <w:r>
        <w:rPr>
          <w:rStyle w:val="FootnoteReference"/>
        </w:rPr>
        <w:footnoteReference w:id="118"/>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خَالِدٍ عَنْ عِدَّةٍ مِنْ أصْحَابِنَا عَنْ عَلِیِّ بْنِ أسْبَاطٍ عَنْ یُونُسَ بْنُ یَعْقُوبَ عَنْ أبِی عَبْدِاللهِ عَلَیْهِ‌السَّلامُ قَالَ: «أمْهِلْ صَبِیَّکَ حَتَّی یَأْتِیَ لَهُ سِتُّ سِنِینَ ثُمَّ ضُمَّهُ إلَیْکَ سَبْعَ سِنِینَ فَأدِّبْهُ بِأدَبِکَ فَإنْ قَبِلَ وَ صَلَحَ وَ إلَّا فَخَلِّ عَنْهُ».</w:t>
      </w:r>
    </w:p>
    <w:p>
      <w:pPr>
        <w:pStyle w:val="BookText"/>
      </w:pPr>
      <w:r>
        <w:rPr>
          <w:rFonts w:ascii="Times New Roman" w:hAnsi="Times New Roman" w:eastAsia="Times New Roman" w:cs="Times New Roman"/>
          <w:lang w:val="en-US" w:bidi="en-US"/>
          <w:color w:val="111111"/>
          <w:sz w:val="28"/>
          <w:szCs w:val="28"/>
          <w:rtl/>
        </w:rPr>
        <w:t xml:space="preserve">[1119]</w:t>
      </w:r>
      <w:r>
        <w:rPr>
          <w:rStyle w:val="FootnoteReference"/>
        </w:rPr>
        <w:footnoteReference w:id="119"/>
      </w:r>
    </w:p>
    <w:p>
      <w:pPr>
        <w:pStyle w:val="BookText"/>
      </w:pPr>
      <w:r>
        <w:rPr>
          <w:rFonts w:ascii="Amiri" w:hAnsi="Amiri" w:eastAsia="Amiri" w:cs="Amiri"/>
          <w:lang w:bidi="ar-SA"/>
          <w:color w:val="111111"/>
          <w:sz w:val="28"/>
          <w:szCs w:val="28"/>
          <w:rtl/>
        </w:rPr>
        <w:t xml:space="preserve">. الکافی، کتاب العقیقة، بَابُ تَأْدِیبِ الْوَلَدِ، ج 6، ص 47، ح 5؛ تهذیب الأحکام، کِتَابُ الطَّلَاقِ، بَابُ‌الْحُکْمِ فِی أوْلَادِ الْمُطَلَّقَاتِ، ج 8، ص 185، ح 30.</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عُمَرَ بْنِ عَبْدِ الْعَزِیزِ عَنْ رَجُلٍ عَنْ جَمِیلِ بْنِ دَرَّاجٍ وَ غَیْرِهِ عَنْ أبِی عَبْدِاللهِ عَلَیْهِ‌السَّلامُ قَالَ: «بَادِرُوا أوْلَادَکُمْ بِالْحَدِیثِ قَبْلَ أنْ یَسْبِقَکُمْ إلَیْهِمُ الْمُرْجِئَةُ».</w:t>
      </w:r>
    </w:p>
    <w:p>
      <w:pPr>
        <w:pStyle w:val="BookText"/>
      </w:pPr>
      <w:r>
        <w:rPr>
          <w:rFonts w:ascii="Times New Roman" w:hAnsi="Times New Roman" w:eastAsia="Times New Roman" w:cs="Times New Roman"/>
          <w:lang w:val="en-US" w:bidi="en-US"/>
          <w:color w:val="111111"/>
          <w:sz w:val="28"/>
          <w:szCs w:val="28"/>
          <w:rtl/>
        </w:rPr>
        <w:t xml:space="preserve">[1120]</w:t>
      </w:r>
      <w:r>
        <w:rPr>
          <w:rStyle w:val="FootnoteReference"/>
        </w:rPr>
        <w:footnoteReference w:id="120"/>
      </w:r>
      <w:r>
        <w:rPr>
          <w:rFonts w:ascii="Amiri" w:hAnsi="Amiri" w:eastAsia="Amiri" w:cs="Amiri"/>
          <w:lang w:bidi="ar-SA"/>
          <w:color w:val="111111"/>
          <w:sz w:val="28"/>
          <w:szCs w:val="28"/>
          <w:rtl/>
        </w:rPr>
        <w:t xml:space="preserve">- مُحَمَّدُ بْنُ یَعْقُوبَ عَنْ عَلِیِّ بْنِ إبْراهِیمَ عَنْ أبِیهِ عَنْ جَعْفَرِ بْنِ مُحَمَّدٍ الْأشْعَرِیِّ عَنِ ابْنِ الْقَدَّاحِ عَنْ أبِی عَبْدِاللهِ عَلَیْهِ‌السَّلامُ قَالَ: «یُفَرَّقُ بَیْنَ الْغِلْمَانِ وَ النِّسَاءِ فِی الْمَضَاجِعِ إذَا بَلَغُوا عَشْرَ سِنِینَ».</w:t>
      </w:r>
    </w:p>
    <w:p>
      <w:pPr>
        <w:pStyle w:val="BookText"/>
      </w:pPr>
      <w:r>
        <w:rPr>
          <w:rFonts w:ascii="Times New Roman" w:hAnsi="Times New Roman" w:eastAsia="Times New Roman" w:cs="Times New Roman"/>
          <w:lang w:val="en-US" w:bidi="en-US"/>
          <w:color w:val="111111"/>
          <w:sz w:val="28"/>
          <w:szCs w:val="28"/>
          <w:rtl/>
        </w:rPr>
        <w:t xml:space="preserve">[1121]</w:t>
      </w:r>
      <w:r>
        <w:rPr>
          <w:rStyle w:val="FootnoteReference"/>
        </w:rPr>
        <w:footnoteReference w:id="121"/>
      </w:r>
      <w:r>
        <w:rPr>
          <w:rFonts w:ascii="Amiri" w:hAnsi="Amiri" w:eastAsia="Amiri" w:cs="Amiri"/>
          <w:lang w:bidi="ar-SA"/>
          <w:color w:val="111111"/>
          <w:sz w:val="28"/>
          <w:szCs w:val="28"/>
          <w:rtl/>
        </w:rPr>
        <w:t xml:space="preserve">- مُحَمَّدُ بْنُ یَعْقُوبَ عَنْ عَلِیِّ بْنِ إبْراهِیمَ عَنْ أبِیهِ عَنْ جَعْفَرِ بْنِ مُحَمَّدٍ الْأشْعَرِیِّ عَنِ ابْنِ الْقَدَّاحِ عَنْ أبِی عَبْدِاللهِ عَلَیْهِ‌السَّلامُ قَالَ: «إنَّا نَأْمُرُ الصِّبْیَانَ أنْ یَجْمَعُوا بَیْنَ الصَّلَاتَیْنِ الْأُولَی وَ الْعَصْرِ وَ بَیْنَ الْمَغْرِبِ وَ الْعِشَاءِ الآْخِرَةِ مَا دَامُوا عَلَی وُضُوءٍ قَبْلَ أنْ یَشْتَغِلُوا».</w:t>
      </w:r>
    </w:p>
    <w:p>
      <w:pPr>
        <w:pStyle w:val="BookText"/>
      </w:pPr>
      <w:r>
        <w:rPr>
          <w:rFonts w:ascii="Times New Roman" w:hAnsi="Times New Roman" w:eastAsia="Times New Roman" w:cs="Times New Roman"/>
          <w:lang w:val="en-US" w:bidi="en-US"/>
          <w:color w:val="111111"/>
          <w:sz w:val="28"/>
          <w:szCs w:val="28"/>
          <w:rtl/>
        </w:rPr>
        <w:t xml:space="preserve">[1122]</w:t>
      </w:r>
      <w:r>
        <w:rPr>
          <w:rStyle w:val="FootnoteReference"/>
        </w:rPr>
        <w:footnoteReference w:id="122"/>
      </w:r>
      <w:r>
        <w:rPr>
          <w:rFonts w:ascii="Amiri" w:hAnsi="Amiri" w:eastAsia="Amiri" w:cs="Amiri"/>
          <w:lang w:bidi="ar-SA"/>
          <w:color w:val="111111"/>
          <w:sz w:val="28"/>
          <w:szCs w:val="28"/>
          <w:rtl/>
        </w:rPr>
        <w:t xml:space="preserve">- [مُحَمَّدُ بْنُ عَلِیِّ بْنِ الْحُسَیْنِ عَنْ مُحَمَّدِ بْنِ عَلِیِّ ما جِیلَوَیْهِ عَنْ عَلِیِّ بْنِ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14120_142839"/>
    <w:bookmarkEnd w:id="24"/>
    <w:p>
      <w:pPr>
        <w:pStyle w:val="BookText"/>
      </w:pPr>
      <w:r>
        <w:rPr>
          <w:rFonts w:ascii="Amiri" w:hAnsi="Amiri" w:eastAsia="Amiri" w:cs="Amiri"/>
          <w:lang w:bidi="ar-SA"/>
          <w:color w:val="111111"/>
          <w:sz w:val="28"/>
          <w:szCs w:val="28"/>
          <w:rtl/>
        </w:rPr>
        <w:t xml:space="preserve">إبْراهِیمَ عَنْ أبِیهِ، قَالَ:] رَوی عَبْدُ اللهِ بْنُ مَیْمُونٍ عَنْ جَعْفَرِ بْنِ مُحَمَّدٍ عَنْ أبِیهِ عَنْ آبَائِهِ عَلَیْهِمُ‌السَّلامُ قَالَ: «قَالَ رَسُولُ اللهِ صَلَّی اللهُ عَلَیْهِ وَ آلِهِ وَ سَلَّم: الصَّبِیُّ وَ الصَّبِیُّ وَ الصَّبِیُّ، وَ الصَّبِیَّةُ وَ الصَّبِیَّةُ وَ الصَّبِیَّةُ یُفَرَّقُ بَیْنَهُمْ فِی الْمَضَاجِعِ لِعَشْرِ سِنِینَ».</w:t>
      </w:r>
    </w:p>
    <w:p>
      <w:pPr>
        <w:pStyle w:val="Heading3"/>
      </w:pPr>
      <w:bookmarkStart w:id="338" w:name="_Toc33"/>
      <w:r>
        <w:t>بَابُ حَقِّ الْأوْلَادِ</w:t>
      </w:r>
      <w:bookmarkEnd w:id="338"/>
    </w:p>
    <w:p>
      <w:pPr>
        <w:pStyle w:val="BookText"/>
      </w:pPr>
      <w:r>
        <w:rPr>
          <w:rFonts w:ascii="Times New Roman" w:hAnsi="Times New Roman" w:eastAsia="Times New Roman" w:cs="Times New Roman"/>
          <w:lang w:val="en-US" w:bidi="en-US"/>
          <w:color w:val="111111"/>
          <w:sz w:val="28"/>
          <w:szCs w:val="28"/>
          <w:rtl/>
        </w:rPr>
        <w:t xml:space="preserve">[1123]</w:t>
      </w:r>
      <w:r>
        <w:rPr>
          <w:rStyle w:val="FootnoteReference"/>
        </w:rPr>
        <w:footnoteReference w:id="123"/>
      </w:r>
    </w:p>
    <w:p>
      <w:pPr>
        <w:pStyle w:val="BookText"/>
      </w:pPr>
      <w:r>
        <w:rPr>
          <w:rFonts w:ascii="Amiri" w:hAnsi="Amiri" w:eastAsia="Amiri" w:cs="Amiri"/>
          <w:lang w:bidi="ar-SA"/>
          <w:color w:val="111111"/>
          <w:sz w:val="28"/>
          <w:szCs w:val="28"/>
          <w:rtl/>
        </w:rPr>
        <w:t xml:space="preserve">. الکافی، کتاب العقیقة، بَابُ حَقِّ الْأوْلَادِّ، ج 6، ص 48، ح 1؛ تهذیب الأحکام، کِتَابُ الطَّلَاقِ، بَابُ‌الْحُکْمِ فِی أوْلَادِ الْمُطَلَّقَاتِ، ج 8، ص 186، ح 33.</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دُرُسْتَ عَنْ أبِی الْحَسَنِ مُوسَی عَلَیْهِ‌السَّلامُ قَالَ: «جَاءَ رَجُلٌ إلَی النَّبِیِّ صَلَّی اللهُ عَلَیْهِ وَآلِهِ فَقَالَ: یَا رَسُولَ اللهِ مَا حَقُّ ابْنِی هَذَا؟ قَالَ: تُحْسِنُ اسْمَهُ وَ أدَبَهُ وَ ضَعْهُ مَوْضِعاً حَسَناً».</w:t>
      </w:r>
    </w:p>
    <w:p>
      <w:pPr>
        <w:pStyle w:val="BookText"/>
      </w:pPr>
      <w:r>
        <w:rPr>
          <w:rFonts w:ascii="Times New Roman" w:hAnsi="Times New Roman" w:eastAsia="Times New Roman" w:cs="Times New Roman"/>
          <w:lang w:val="en-US" w:bidi="en-US"/>
          <w:color w:val="111111"/>
          <w:sz w:val="28"/>
          <w:szCs w:val="28"/>
          <w:rtl/>
        </w:rPr>
        <w:t xml:space="preserve">[1124]</w:t>
      </w:r>
      <w:r>
        <w:rPr>
          <w:rStyle w:val="FootnoteReference"/>
        </w:rPr>
        <w:footnoteReference w:id="124"/>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رَحِمَ اللهُ وَالِدَیْنِ أعَانَا وَلَدَهُمَا عَلَی بِرِّهِمَا».</w:t>
      </w:r>
    </w:p>
    <w:p>
      <w:pPr>
        <w:pStyle w:val="BookText"/>
      </w:pPr>
      <w:r>
        <w:rPr>
          <w:rFonts w:ascii="Times New Roman" w:hAnsi="Times New Roman" w:eastAsia="Times New Roman" w:cs="Times New Roman"/>
          <w:lang w:val="en-US" w:bidi="en-US"/>
          <w:color w:val="111111"/>
          <w:sz w:val="28"/>
          <w:szCs w:val="28"/>
          <w:rtl/>
        </w:rPr>
        <w:t xml:space="preserve">[1125]</w:t>
      </w:r>
      <w:r>
        <w:rPr>
          <w:rStyle w:val="FootnoteReference"/>
        </w:rPr>
        <w:footnoteReference w:id="125"/>
      </w:r>
      <w:r>
        <w:rPr>
          <w:rFonts w:ascii="Amiri" w:hAnsi="Amiri" w:eastAsia="Amiri" w:cs="Amiri"/>
          <w:lang w:bidi="ar-SA"/>
          <w:color w:val="111111"/>
          <w:sz w:val="28"/>
          <w:szCs w:val="28"/>
          <w:rtl/>
        </w:rPr>
        <w:t xml:space="preserve">- مُحَمَّدُ بْنُ یَعْقُوبَ عَنْ عَلِیِّ بْنِ إبْراهِیمَ عَنْ أبِیهِ عَنْ عَبْدِاللهِ بْنِ الْمُغِیرَةِ عَنْ عَبْدِاللهِ بْنِ سِنَانٍ عَنْ أبِی عَبْدِاللهِ عَلَیْهِ‌السَّلامُ قَالَ: «صَلَّی رَسُولُ اللهِ صَلَّی اللهُ عَلَیْهِ وَآلِهِ بِالنَّاسِ الظُّهْرَ فَخَفَّفَ فِی الرَّکْعَتَیْنِ الْأخِیرَتَیْنِ فَلَمَّا انْصَرَفَ قَالَ لَهُ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14120_142840"/>
    <w:bookmarkEnd w:id="25"/>
    <w:p>
      <w:pPr>
        <w:pStyle w:val="BookText"/>
      </w:pPr>
      <w:r>
        <w:rPr>
          <w:rFonts w:ascii="Amiri" w:hAnsi="Amiri" w:eastAsia="Amiri" w:cs="Amiri"/>
          <w:lang w:bidi="ar-SA"/>
          <w:color w:val="111111"/>
          <w:sz w:val="28"/>
          <w:szCs w:val="28"/>
          <w:rtl/>
        </w:rPr>
        <w:t xml:space="preserve">النَّاسُ: هَلْ حَدَثَ فِی الصَّلَاةِ حَدَثٌ؟ قَالَ: وَ مَا ذَاکَ؟ قَالُوا: خَفَّفْتَ فِی الرَّکْعَتَیْنِ الْأخِیرَتَیْنِ. فَقَالَ لَهُمْ: أمَا سَمِعْتُمْ صُرَاخَ الصَّبِیِّ».</w:t>
      </w:r>
    </w:p>
    <w:p>
      <w:pPr>
        <w:pStyle w:val="BookText"/>
      </w:pPr>
      <w:r>
        <w:rPr>
          <w:rFonts w:ascii="Times New Roman" w:hAnsi="Times New Roman" w:eastAsia="Times New Roman" w:cs="Times New Roman"/>
          <w:lang w:val="en-US" w:bidi="en-US"/>
          <w:color w:val="111111"/>
          <w:sz w:val="28"/>
          <w:szCs w:val="28"/>
          <w:rtl/>
        </w:rPr>
        <w:t xml:space="preserve">[1126]</w:t>
      </w:r>
      <w:r>
        <w:rPr>
          <w:rStyle w:val="FootnoteReference"/>
        </w:rPr>
        <w:footnoteReference w:id="126"/>
      </w:r>
    </w:p>
    <w:p>
      <w:pPr>
        <w:pStyle w:val="BookText"/>
      </w:pPr>
      <w:r>
        <w:rPr>
          <w:rFonts w:ascii="Amiri" w:hAnsi="Amiri" w:eastAsia="Amiri" w:cs="Amiri"/>
          <w:lang w:bidi="ar-SA"/>
          <w:color w:val="111111"/>
          <w:sz w:val="28"/>
          <w:szCs w:val="28"/>
          <w:rtl/>
        </w:rPr>
        <w:t xml:space="preserve">. الکافی، کتاب العقیقة، بَابُ حَقِّ الْأوْلَادِّ، ج 6، ص 48، ح 5؛ تهذیب الأحکام، کِتَابُ الطَّلَاقِ، بَابُ‌الْحُکْمِ فِی أوْلَادِ الْمُطَلَّقَاتِ، ج 8، ص 186، ح 35.</w:t>
      </w:r>
    </w:p>
    <w:p>
      <w:pPr>
        <w:pStyle w:val="BookText"/>
      </w:pPr>
      <w:r>
        <w:rPr>
          <w:rFonts w:ascii="Amiri" w:hAnsi="Amiri" w:eastAsia="Amiri" w:cs="Amiri"/>
          <w:lang w:bidi="ar-SA"/>
          <w:color w:val="111111"/>
          <w:sz w:val="28"/>
          <w:szCs w:val="28"/>
          <w:rtl/>
        </w:rPr>
        <w:t xml:space="preserve">- مُحَمَّدُ بْنُ یَعْقُوبَ عَنْ عَلِیِّ بْنِ إبْراهِیمَ عَنْ أبِیهِ عَنْ مُحَمَّدِ بْنِ سِنَانٍ عَنْ أبِی خَالِدٍ الْوَاسِطِیِّ عَنْ زَیْدِ بْنِ عَلِیٍّ عَنْ أبِیهِ عَنْ جَدِّهِ قَالَ: «قَالَ رَسُولُ اللهِ صَلَّی اللهُ عَلَیْهِ وَآلِهِ: یَلْزَمُ الْوَالِدَیْنِ مِنَ الْعُقُوقِ لِوَلَدِهِمَا مَا یَلْزَمُ الْوَلَدَ لَهُمَا مِنْ عُقُوقِهِمَا».</w:t>
      </w:r>
    </w:p>
    <w:p>
      <w:pPr>
        <w:pStyle w:val="BookText"/>
      </w:pPr>
      <w:r>
        <w:rPr>
          <w:rFonts w:ascii="Times New Roman" w:hAnsi="Times New Roman" w:eastAsia="Times New Roman" w:cs="Times New Roman"/>
          <w:lang w:val="en-US" w:bidi="en-US"/>
          <w:color w:val="111111"/>
          <w:sz w:val="28"/>
          <w:szCs w:val="28"/>
          <w:rtl/>
        </w:rPr>
        <w:t xml:space="preserve">[1127]</w:t>
      </w:r>
      <w:r>
        <w:rPr>
          <w:rStyle w:val="FootnoteReference"/>
        </w:rPr>
        <w:footnoteReference w:id="127"/>
      </w:r>
      <w:r>
        <w:rPr>
          <w:rFonts w:ascii="Amiri" w:hAnsi="Amiri" w:eastAsia="Amiri" w:cs="Amiri"/>
          <w:lang w:bidi="ar-SA"/>
          <w:color w:val="111111"/>
          <w:sz w:val="28"/>
          <w:szCs w:val="28"/>
          <w:rtl/>
        </w:rPr>
        <w:t xml:space="preserve">- [مُحَمَّدُ بْنُ عَلِیِّ بْنِ الْحُسَیْنِ قَالَ:] حَدَّثَنا أبِی قَالَ: حَدَّثَنا عَلِیُّ بْنُ إبْراهِیمَ بْنِ هاشِمٍ عَنْ أبِیهِ عَنِ النَّوْفَلِیِّ عَنِ السَّکُونِیِّ عَنْ جَعْفَرِ بْنِ مُحَمَّدٍ عَنْ أبِیهِ عَنْ آبَائِهِ عَنْ عَلِیٍّ عَلَیْهِمُ‌السَّلامُ قَالَ: «قَالَ رَسُولُ اللهِ صَلَّی اللهُ عَلَیْهِ وَ آلِهِ: یَلْزَمُ الْوَالِدَیْنِ مِنَ الْعُقُوقِ لِوَلَدِهِمَا إذَا کَانَ الْوَلَدُ صَالِحاً مَا یَلْزَمُ الْوَلَدَ لَهُمَا».</w:t>
      </w:r>
    </w:p>
    <w:p>
      <w:pPr>
        <w:pStyle w:val="Heading3"/>
      </w:pPr>
      <w:bookmarkStart w:id="339" w:name="_Toc34"/>
      <w:r>
        <w:t>بَابُ بِرِّ الْأوْلَادِ</w:t>
      </w:r>
      <w:bookmarkEnd w:id="339"/>
    </w:p>
    <w:p>
      <w:pPr>
        <w:pStyle w:val="BookText"/>
      </w:pPr>
      <w:r>
        <w:rPr>
          <w:rFonts w:ascii="Times New Roman" w:hAnsi="Times New Roman" w:eastAsia="Times New Roman" w:cs="Times New Roman"/>
          <w:lang w:val="en-US" w:bidi="en-US"/>
          <w:color w:val="111111"/>
          <w:sz w:val="28"/>
          <w:szCs w:val="28"/>
          <w:rtl/>
        </w:rPr>
        <w:t xml:space="preserve">[1128]</w:t>
      </w:r>
      <w:r>
        <w:rPr>
          <w:rStyle w:val="FootnoteReference"/>
        </w:rPr>
        <w:footnoteReference w:id="128"/>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شَرِیفِ بْنِ سَابِقٍ عَنِ الْفَضْلِ بْنِ أبِی قُرَّةَ عَنْ أبِی عَبْدِاللهِ عَلَیْهِ‌السَّلامُ قَالَ: «قَالَ رَسُولُ اللهِ صَلَّی اللهُ عَلَیْهِ وَآلِهِ: مَنْ قَبَّلَ وَلَدَهُ کَتَبَ اللهُ عَزَّ وَ جَلَّ لَهُ حَسَنَةً وَ مَنْ فَرَّحَهُ فَرَّحَهُ اللهُ یَوْمَ الْقِیَامَةِ وَ مَنْ عَلَّمَهُ الْقُرْآنَ دُعِیَ بِالْأبَوَیْنِ فَیُکْسَیَانِ حُلَّتَیْنِ یُضِیءُ مِنْ نُورِهِمَا وُجُوهُ أهْلِ الْجَنَّةِ».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[1129]</w:t>
      </w:r>
      <w:r>
        <w:rPr>
          <w:rStyle w:val="FootnoteReference"/>
        </w:rPr>
        <w:footnoteReference w:id="129"/>
      </w:r>
    </w:p>
    <w:p>
      <w:pPr>
        <w:pStyle w:val="BookText"/>
      </w:pPr>
      <w:r>
        <w:rPr>
          <w:rFonts w:ascii="Amiri" w:hAnsi="Amiri" w:eastAsia="Amiri" w:cs="Amiri"/>
          <w:lang w:bidi="ar-SA"/>
          <w:color w:val="111111"/>
          <w:sz w:val="28"/>
          <w:szCs w:val="28"/>
          <w:rtl/>
        </w:rPr>
        <w:t xml:space="preserve">. الکافی، کتاب العقیقة، بَابُ بِرِّ الْأوْلَادِ، ج 6، ص 50، ح 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عَمَّنْ ذَکَرَهُ عَنْ أبِی عَبْدِاللهِ عَلَیْهِ‌السَّلامُ قَالَ: «إنَّ اللهَ لَیَرْحَمُ الْعَبْدَ لِشِدَّةِ حُبِّهِ لِوَلَدِهِ».</w:t>
      </w:r>
    </w:p>
    <w:p>
      <w:pPr>
        <w:pStyle w:val="BookText"/>
      </w:pPr>
      <w:r>
        <w:rPr>
          <w:rFonts w:ascii="Times New Roman" w:hAnsi="Times New Roman" w:eastAsia="Times New Roman" w:cs="Times New Roman"/>
          <w:lang w:val="en-US" w:bidi="en-US"/>
          <w:color w:val="111111"/>
          <w:sz w:val="28"/>
          <w:szCs w:val="28"/>
          <w:rtl/>
        </w:rPr>
        <w:t xml:space="preserve">[1130]</w:t>
      </w:r>
      <w:r>
        <w:rPr>
          <w:rStyle w:val="FootnoteReference"/>
        </w:rPr>
        <w:footnoteReference w:id="130"/>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الْحَسَنِ بْنِ مَحْبُوبٍ عَنْ عَلِیِّ بْنِ الْحَسَنِ بْنِ رِبَاطٍ عَنْ یُونُسَ بْنِ رِبَاطٍ عَنْ أبِی عَبْدِاللهِ عَلَیْهِ‌السَّلامُ قَالَ: «قَالَ رَسُولُ اللهِ صَلَّی اللهُ عَلَیْهِ وَآلِهِ: رَحِمَ اللهُ مَنْ أعَانَ وَلَدَهُ عَلَی بِرِّهِ». قَالَ: قُلْتُ: کَیْفَ یُعِینُهُ عَلَی بِرِّهِ؟ قَالَ:</w:t>
      </w:r>
    </w:p>
    <w:p>
      <w:pPr>
        <w:pStyle w:val="BookText"/>
      </w:pPr>
      <w:r>
        <w:rPr>
          <w:rFonts w:ascii="Amiri" w:hAnsi="Amiri" w:eastAsia="Amiri" w:cs="Amiri"/>
          <w:lang w:bidi="ar-SA"/>
          <w:color w:val="111111"/>
          <w:sz w:val="28"/>
          <w:szCs w:val="28"/>
          <w:rtl/>
        </w:rPr>
        <w:t xml:space="preserve">«یَقْبَلُ مَیْسُورَهُ وَ یَتَجَاوَزُ عَنْ مَعْسُورِهِ وَ لَا یُرْهِقُهُ وَ لَا یَخْرَقُ بِهِ فَلَیْسَ بَیْنَهُ وَ بَیْنَ أنْ یَصِیرَ فِی حَدٍّ مِنْ حُدُودِ الْکُفْرِ إلَّا أنْ یَدْخُلَ فِی عُقُوقٍ أوْ قَطِیعَةِ رَحِمٍ. ثُمَّ قَالَ رَسُولُ اللهِ صَلَّی اللهُ عَلَیْهِ وَآلِهِ: الْجَنَّةُ طَیِّبَةٌ طَیَّبَهَا اللهُ وَ طَیَّبَ رِیحَهَا یُوجَدُ رِیحُهَا مِنْ مَسِیرَةِ ألْفَیْ عَامٍ وَ لَا یَجِدُ رِیحَ الْجَنَّةِ عَاقٌّ وَ لَا قَاطِعُ رَحِمٍ وَ لَا مُرْخِی الْإزَارِ خُیَلَاءَ».</w:t>
      </w:r>
    </w:p>
    <w:p>
      <w:pPr>
        <w:pStyle w:val="BookText"/>
      </w:pPr>
      <w:r>
        <w:rPr>
          <w:rFonts w:ascii="Times New Roman" w:hAnsi="Times New Roman" w:eastAsia="Times New Roman" w:cs="Times New Roman"/>
          <w:lang w:val="en-US" w:bidi="en-US"/>
          <w:color w:val="111111"/>
          <w:sz w:val="28"/>
          <w:szCs w:val="28"/>
          <w:rtl/>
        </w:rPr>
        <w:t xml:space="preserve">[1131]</w:t>
      </w:r>
      <w:r>
        <w:rPr>
          <w:rStyle w:val="FootnoteReference"/>
        </w:rPr>
        <w:footnoteReference w:id="131"/>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الْحَکَمِ عَنْ کُلَیْبٍ الصَّیْدَاوِیِّ قَالَ: قَالَ لِی أبُو الْحَسَنِ عَلَیْهِ‌السَّلامُ:</w:t>
      </w:r>
    </w:p>
    <w:p>
      <w:pPr>
        <w:pStyle w:val="BookText"/>
      </w:pPr>
      <w:r>
        <w:rPr>
          <w:rFonts w:ascii="Amiri" w:hAnsi="Amiri" w:eastAsia="Amiri" w:cs="Amiri"/>
          <w:lang w:bidi="ar-SA"/>
          <w:color w:val="111111"/>
          <w:sz w:val="28"/>
          <w:szCs w:val="28"/>
          <w:rtl/>
        </w:rPr>
        <w:t xml:space="preserve">«إذَا وَعَدْتُمُ الصِّبْیَانَ فَفُوا لَهُمْ فَإنَّهُمْ یَرَوْنَ أنَّکُمُ الَّذِینَ تَرْزُقُونَهُمْ إنَّ اللهَ عَزَّ وَ جَلَّ لَیْسَ یَغْضَبُ لِشَیْ‌ءٍ کَغَضَبِهِ لِلنِّسَاءِ وَ الصِّبْیَانِ».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6" w:name="pg14120_142842"/>
    <w:bookmarkEnd w:id="26"/>
    <w:p>
      <w:pPr>
        <w:pStyle w:val="BookText"/>
      </w:pPr>
      <w:r>
        <w:rPr>
          <w:rFonts w:ascii="Times New Roman" w:hAnsi="Times New Roman" w:eastAsia="Times New Roman" w:cs="Times New Roman"/>
          <w:lang w:val="en-US" w:bidi="en-US"/>
          <w:color w:val="111111"/>
          <w:sz w:val="28"/>
          <w:szCs w:val="28"/>
          <w:rtl/>
        </w:rPr>
        <w:t xml:space="preserve">[1132]</w:t>
      </w:r>
      <w:r>
        <w:rPr>
          <w:rStyle w:val="FootnoteReference"/>
        </w:rPr>
        <w:footnoteReference w:id="132"/>
      </w:r>
    </w:p>
    <w:p>
      <w:pPr>
        <w:pStyle w:val="BookText"/>
      </w:pPr>
      <w:r>
        <w:rPr>
          <w:rFonts w:ascii="Amiri" w:hAnsi="Amiri" w:eastAsia="Amiri" w:cs="Amiri"/>
          <w:lang w:bidi="ar-SA"/>
          <w:color w:val="111111"/>
          <w:sz w:val="28"/>
          <w:szCs w:val="28"/>
          <w:rtl/>
        </w:rPr>
        <w:t xml:space="preserve">. تهذیب الأحکام، کِتَابُ الطَّلَاقِ، بَابُ الْحُکْمِ فِی أوْلَادِ الْمُطَلِّقَاتِ، ج 8، ص 187، ح 38.</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فَضَّالٍ عَنْ عَبْدِاللهِ بْنِ مُحَمَّدٍ الْبَجَلِیِّ عَنْ أبِی عَبْدِاللهِ عَلَیْهِ السَّلَامُ قَالَ: «قَالَ رَسُولُ اللهِ صَلَّی اللهُ عَلَیْهِ وَآلِهِ: اخْتِنُوا الصِّبْیَانَ وَ ارْحَمُوهُمْ، وَ إذَا وَعَدْتُمُوهُمْ شَیْئاً فَفُوا لَهُمْ، فَإنَّهُمْ لَا یَرَوْنَ إلَّا أنَّکُمْ تَرْزُقُونَهُمْ».</w:t>
      </w:r>
    </w:p>
    <w:p>
      <w:pPr>
        <w:pStyle w:val="Heading3"/>
      </w:pPr>
      <w:bookmarkStart w:id="340" w:name="_Toc35"/>
      <w:r>
        <w:t>بَابُ التَّفَرُّسِ فِی الْغُلَامِ وَ مَا یُسْتَدَلُّ بِهِ عَلَی نَجَابَتِهِ</w:t>
      </w:r>
      <w:bookmarkEnd w:id="340"/>
    </w:p>
    <w:p>
      <w:pPr>
        <w:pStyle w:val="BookText"/>
      </w:pPr>
      <w:r>
        <w:rPr>
          <w:rFonts w:ascii="Times New Roman" w:hAnsi="Times New Roman" w:eastAsia="Times New Roman" w:cs="Times New Roman"/>
          <w:lang w:val="en-US" w:bidi="en-US"/>
          <w:color w:val="111111"/>
          <w:sz w:val="28"/>
          <w:szCs w:val="28"/>
          <w:rtl/>
        </w:rPr>
        <w:t xml:space="preserve">[1133]</w:t>
      </w:r>
      <w:r>
        <w:rPr>
          <w:rStyle w:val="FootnoteReference"/>
        </w:rPr>
        <w:footnoteReference w:id="133"/>
      </w:r>
      <w:r>
        <w:rPr>
          <w:rFonts w:ascii="Amiri" w:hAnsi="Amiri" w:eastAsia="Amiri" w:cs="Amiri"/>
          <w:lang w:bidi="ar-SA"/>
          <w:color w:val="111111"/>
          <w:sz w:val="28"/>
          <w:szCs w:val="28"/>
          <w:rtl/>
        </w:rPr>
        <w:t xml:space="preserve">- مُحَمَّدُ بْنُ یَعْقُوبَ عَنْ عَلِیِّ بْنِ إبْراهِیمَ عَنْ أبِیهِ عَنِ ابْنِ مَحْبُوبٍ عَنْ خَلِیلِ بْنِ عَمْرٍو الْیَشْکُرِیِّ عَنْ جَمِیلِ بْنِ دَرَّاجٍ عَنْ أبِی عَبْدِاللهِ عَلَیْهِ‌السَّلامُ قَالَ: «کَانَ أمِیرُالْمُؤْمِنِینَ عَلَیْهِ‌السَّلامُ یَقُولُ: إذَا کَانَ الْغُلَامُ مُلْتَاثَ الْأُدْرَةِ صَغِیرَ الذَّکَرِ سَاکِنَ النَّظَرِ فَهُوَ مِمَّنْ یُرْجَی خَیْرُهُ وَ یُؤْمَنُ شَرُّهُ. قَالَ: وَ إذَا کَانَ الْغُلَامُ شَدِیدَ الْأُدْرَةِ کَبِیرَ الذَّکَرِ حَادَّ النَّظَرِ فَهُوَ مِمَّنْ لَا یُرْجَی خَیْرُهُ وَ یُؤْمَنُ شَرُّهُ».</w:t>
      </w:r>
    </w:p>
    <w:p>
      <w:pPr>
        <w:pStyle w:val="Heading3"/>
      </w:pPr>
      <w:bookmarkStart w:id="341" w:name="_Toc36"/>
      <w:r>
        <w:t>بَابُ النَّوَادِرِ</w:t>
      </w:r>
      <w:bookmarkEnd w:id="341"/>
    </w:p>
    <w:p>
      <w:pPr>
        <w:pStyle w:val="BookText"/>
      </w:pPr>
      <w:r>
        <w:rPr>
          <w:rFonts w:ascii="Times New Roman" w:hAnsi="Times New Roman" w:eastAsia="Times New Roman" w:cs="Times New Roman"/>
          <w:lang w:val="en-US" w:bidi="en-US"/>
          <w:color w:val="111111"/>
          <w:sz w:val="28"/>
          <w:szCs w:val="28"/>
          <w:rtl/>
        </w:rPr>
        <w:t xml:space="preserve">[1134]</w:t>
      </w:r>
      <w:r>
        <w:rPr>
          <w:rStyle w:val="FootnoteReference"/>
        </w:rPr>
        <w:footnoteReference w:id="134"/>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وَهْبٍ عَنْ أبِی عَبْدِاللهِ عَلَیْهِ‌السَّلامُ قَالَ: «قَالَ أمِیرُالْمُؤْمِنِینَ عَلَیْهِ‌السَّلامُ: یَعِیشُ الْوَلَدُ لِسِتَّةِ أشْهُرٍ وَ لِسَبْعَةِ أشْهُرٍ وَ لِتِسْعَةِ أشْهُرٍ وَ لَا یَعِیشُ لِثَمَانِیَةِ أشْهُرٍ».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7" w:name="pg14120_142844"/>
    <w:bookmarkEnd w:id="27"/>
    <w:p>
      <w:pPr>
        <w:pStyle w:val="Heading2"/>
      </w:pPr>
      <w:bookmarkStart w:id="342" w:name="_Toc37"/>
      <w:r>
        <w:t>کِتَابُ الْطَلاق</w:t>
      </w:r>
      <w:bookmarkEnd w:id="342"/>
    </w:p>
    <w:p>
      <w:pPr>
        <w:pStyle w:val="Heading3"/>
      </w:pPr>
      <w:bookmarkStart w:id="343" w:name="_Toc38"/>
      <w:r>
        <w:t>اشارة</w:t>
      </w:r>
      <w:bookmarkEnd w:id="343"/>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14120_142846"/>
    <w:bookmarkEnd w:id="28"/>
    <w:p>
      <w:pPr>
        <w:pStyle w:val="Heading3"/>
      </w:pPr>
      <w:bookmarkStart w:id="344" w:name="_Toc39"/>
      <w:r>
        <w:t>بَابُ کَرَاهِیَةِ طَلَاقِ الزَّوْجَةِ الْمُوَافِقَةِ</w:t>
      </w:r>
      <w:bookmarkEnd w:id="344"/>
    </w:p>
    <w:p>
      <w:pPr>
        <w:pStyle w:val="BookText"/>
      </w:pPr>
      <w:r>
        <w:rPr>
          <w:rFonts w:ascii="Times New Roman" w:hAnsi="Times New Roman" w:eastAsia="Times New Roman" w:cs="Times New Roman"/>
          <w:lang w:val="en-US" w:bidi="en-US"/>
          <w:color w:val="111111"/>
          <w:sz w:val="28"/>
          <w:szCs w:val="28"/>
          <w:rtl/>
        </w:rPr>
        <w:t xml:space="preserve">[1135]</w:t>
      </w:r>
      <w:r>
        <w:rPr>
          <w:rStyle w:val="FootnoteReference"/>
        </w:rPr>
        <w:footnoteReference w:id="135"/>
      </w:r>
    </w:p>
    <w:p>
      <w:pPr>
        <w:pStyle w:val="BookText"/>
      </w:pPr>
      <w:r>
        <w:rPr>
          <w:rFonts w:ascii="Amiri" w:hAnsi="Amiri" w:eastAsia="Amiri" w:cs="Amiri"/>
          <w:lang w:bidi="ar-SA"/>
          <w:color w:val="111111"/>
          <w:sz w:val="28"/>
          <w:szCs w:val="28"/>
          <w:rtl/>
        </w:rPr>
        <w:t xml:space="preserve">. الکافی، کتاب الطلاق، بَابُ کَرَاهِیَةِ طَلَاقِ الزَّوْجَةِ الْمُوَافِقَةِ، ج 6، ص 54، ح 1.</w:t>
      </w:r>
    </w:p>
    <w:p>
      <w:pPr>
        <w:pStyle w:val="BookText"/>
      </w:pPr>
      <w:r>
        <w:rPr>
          <w:rFonts w:ascii="Amiri" w:hAnsi="Amiri" w:eastAsia="Amiri" w:cs="Amiri"/>
          <w:lang w:bidi="ar-SA"/>
          <w:color w:val="111111"/>
          <w:sz w:val="28"/>
          <w:szCs w:val="28"/>
          <w:rtl/>
        </w:rPr>
        <w:t xml:space="preserve">- قَالَ مُحَمَّدُ بْنُ یَعْقُوبَ أخْبَرَنَا عِدَّةٌ مِنْ أصْحَابِنَا [مِنْهُمْ عَلِیُّ بْنُ إبْراهِیمَ] عَنْ أحْمَدَ بْنِ مُحَمَّدٍ عَنِ ابْنِ فَضَّالٍ عَنْ أبِی جَمِیلَةَ عَنْ سَعْدِ بْنِ طَرِیفٍ عَنْ أبِی جَعْفَرٍعَلَیْهِ‌السَّلامُ قَالَ: «مَرَّ رَسُولُ اللهِ صَلَّی اللهُ عَلَیْهِ وَآلِهِ بِرَجُلٍ فَقَالَ: مَا فَعَلْتَ امْرَأتَکَ؟ قَالَ: طَلَّقْتُهَا یَا رَسُولَ اللهِ! قَالَ: مِنْ غَیْرِ سُوءٍ؟ قَالَ: مِنْ غَیْرِ سُوءٍ».ثُمَّ قَالَ:</w:t>
      </w:r>
    </w:p>
    <w:p>
      <w:pPr>
        <w:pStyle w:val="BookText"/>
      </w:pPr>
      <w:r>
        <w:rPr>
          <w:rFonts w:ascii="Amiri" w:hAnsi="Amiri" w:eastAsia="Amiri" w:cs="Amiri"/>
          <w:lang w:bidi="ar-SA"/>
          <w:color w:val="111111"/>
          <w:sz w:val="28"/>
          <w:szCs w:val="28"/>
          <w:rtl/>
        </w:rPr>
        <w:t xml:space="preserve">«إنَّ الرَّجُلَ تَزَوَّجَ فَمَرَّ بِهِ النَّبِیُّ صَلَّی اللهُ عَلَیْهِ وَآلِهِ فَقَالَ: تَزَوَّجْتَ؟ قَالَ:</w:t>
      </w:r>
    </w:p>
    <w:p>
      <w:pPr>
        <w:pStyle w:val="BookText"/>
      </w:pPr>
      <w:r>
        <w:rPr>
          <w:rFonts w:ascii="Amiri" w:hAnsi="Amiri" w:eastAsia="Amiri" w:cs="Amiri"/>
          <w:lang w:bidi="ar-SA"/>
          <w:color w:val="111111"/>
          <w:sz w:val="28"/>
          <w:szCs w:val="28"/>
          <w:rtl/>
        </w:rPr>
        <w:t xml:space="preserve">نَعَمْ. ثُمَّ قَالَ لَهُ بَعْدَ ذَلِکَ: مَا فَعَلْتَ امْرَأتَکَ؟! قَالَ: طَلَّقْتُهَا. قَالَ: مِنْ غَیْرِ سُوءٍ؟ قَالَ: مِنْ غَیْرِ سُوءٍ. ثُمَّ إنَّ الرَّجُلَ تَزَوَّجَ فَمَرَّ بِهِ النَّبِیُّ صَلَّی اللهُ عَلَیْهِ وَآلِهِ فَقَالَ: تَزَوَّجْتَ. فَقَالَ: نَعَمْ. ثُمَّ قَالَ لَهُ بَعْدَ ذَلِکَ: مَا فَعَلْتَ امْرَأتَکَ؟ قَالَ:</w:t>
      </w:r>
    </w:p>
    <w:p>
      <w:pPr>
        <w:pStyle w:val="BookText"/>
      </w:pPr>
      <w:r>
        <w:rPr>
          <w:rFonts w:ascii="Amiri" w:hAnsi="Amiri" w:eastAsia="Amiri" w:cs="Amiri"/>
          <w:lang w:bidi="ar-SA"/>
          <w:color w:val="111111"/>
          <w:sz w:val="28"/>
          <w:szCs w:val="28"/>
          <w:rtl/>
        </w:rPr>
        <w:t xml:space="preserve">طَلَّقْتُهَا. قَالَ: مِنْ غَیْرِ سُوءٍ؟ قَالَ: مِنْ غَیْرِ سُوءٍ. فَقَالَ رَسُولُ اللهِ صَلَّی اللهُ عَلَیْهِ وَآلِهِ: إنَّ اللهَ عَزَّ وَ جَلَّ یُبْغِضُ أوْ یَلْعَنُ </w:t>
      </w:r>
      <w:r>
        <w:rPr>
          <w:rStyle w:val="FootnoteReference"/>
        </w:rPr>
        <w:footnoteReference w:id="136"/>
      </w:r>
      <w:r>
        <w:rPr>
          <w:rFonts w:ascii="Amiri" w:hAnsi="Amiri" w:eastAsia="Amiri" w:cs="Amiri"/>
          <w:lang w:bidi="ar-SA"/>
          <w:color w:val="111111"/>
          <w:sz w:val="28"/>
          <w:szCs w:val="28"/>
          <w:rtl/>
        </w:rPr>
        <w:t xml:space="preserve">کُلَّ ذَوَّاقٍ مِنَ الرِّجَالِ وَ کُلَّ ذَوَّاقَةٍ مِنَ النِّسَاءِ».</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14120_142847"/>
    <w:bookmarkEnd w:id="29"/>
    <w:p>
      <w:pPr>
        <w:pStyle w:val="BookText"/>
      </w:pPr>
      <w:r>
        <w:rPr>
          <w:rFonts w:ascii="Times New Roman" w:hAnsi="Times New Roman" w:eastAsia="Times New Roman" w:cs="Times New Roman"/>
          <w:lang w:val="en-US" w:bidi="en-US"/>
          <w:color w:val="111111"/>
          <w:sz w:val="28"/>
          <w:szCs w:val="28"/>
          <w:rtl/>
        </w:rPr>
        <w:t xml:space="preserve">[1137]</w:t>
      </w:r>
      <w:r>
        <w:rPr>
          <w:rStyle w:val="FootnoteReference"/>
        </w:rPr>
        <w:footnoteReference w:id="137"/>
      </w:r>
    </w:p>
    <w:p>
      <w:pPr>
        <w:pStyle w:val="BookText"/>
      </w:pPr>
      <w:r>
        <w:rPr>
          <w:rFonts w:ascii="Amiri" w:hAnsi="Amiri" w:eastAsia="Amiri" w:cs="Amiri"/>
          <w:lang w:bidi="ar-SA"/>
          <w:color w:val="111111"/>
          <w:sz w:val="28"/>
          <w:szCs w:val="28"/>
          <w:rtl/>
        </w:rPr>
        <w:t xml:space="preserve">. الکافی، کتاب الطلاق، بَابُ کَرَاهِیَةِ طَلَاقِ الزَّوْجَةِ الْمُوَافِقَةِ، ج 6، ص 54،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غَیْرِ وَاحِدٍ عَنْ أبِی عَبْدِاللهِ عَلَیْهِ‌السَّلامُ قَالَ: «مَا مِنْ شَیْ‌ءٍ مِمَّا أحَلَّهُ اللهُ عَزَّ وَ جَلَّ أبْغَضَ إلَیْهِ مِنَ الطَّلَاقِ وَ إنَّ اللهَ یُبْغِضُ الْمِطْلَاقَ الذَّوَّاقَ».</w:t>
      </w:r>
    </w:p>
    <w:p>
      <w:pPr>
        <w:pStyle w:val="Heading3"/>
      </w:pPr>
      <w:bookmarkStart w:id="345" w:name="_Toc40"/>
      <w:r>
        <w:t>بَابُ تَطْلِیقِ الْمَرْأةِ غَیْرِ الْمُوَافِقَةِ</w:t>
      </w:r>
      <w:bookmarkEnd w:id="345"/>
    </w:p>
    <w:p>
      <w:pPr>
        <w:pStyle w:val="BookText"/>
      </w:pPr>
      <w:r>
        <w:rPr>
          <w:rFonts w:ascii="Times New Roman" w:hAnsi="Times New Roman" w:eastAsia="Times New Roman" w:cs="Times New Roman"/>
          <w:lang w:val="en-US" w:bidi="en-US"/>
          <w:color w:val="111111"/>
          <w:sz w:val="28"/>
          <w:szCs w:val="28"/>
          <w:rtl/>
        </w:rPr>
        <w:t xml:space="preserve">[1138]</w:t>
      </w:r>
      <w:r>
        <w:rPr>
          <w:rStyle w:val="FootnoteReference"/>
        </w:rPr>
        <w:footnoteReference w:id="138"/>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رَجُلٍ عَنْ أبِی جَعْفَرٍ عَلَیْهِ‌السَّلامُ - أنَّهُ کَانَتْ عِنْدَهُ امْرَأةٌ تُعْجِبُهُ وَ کَانَ لَهَا مُحِبّاً فَأصْبَحَ یَوْماً وَ قَدْ طَلَّقَهَا وَ اغْتَمَّ لِذَلِکَ فَقَالَ لَهُ بَعْضُ مَوَالِیهِ: جُعِلْتُ فِدَاکَ! لِمَ طَلَّقْتَهَا؟ - فَقَالَ: «إنِّی ذَکَرْتُ عَلِیّاً عَلَیْهِ‌السَّلامُ فَتَنَقَّصَتْهُ فَکَرِهْتُ أنْ أُلْصِقَ جَمْرَةً مِنْ جَمْرِ جَهَنَّمَ بِجِلْدِی».</w:t>
      </w:r>
    </w:p>
    <w:p>
      <w:pPr>
        <w:pStyle w:val="BookText"/>
      </w:pPr>
      <w:r>
        <w:rPr>
          <w:rFonts w:ascii="Times New Roman" w:hAnsi="Times New Roman" w:eastAsia="Times New Roman" w:cs="Times New Roman"/>
          <w:lang w:val="en-US" w:bidi="en-US"/>
          <w:color w:val="111111"/>
          <w:sz w:val="28"/>
          <w:szCs w:val="28"/>
          <w:rtl/>
        </w:rPr>
        <w:t xml:space="preserve">[1139]</w:t>
      </w:r>
      <w:r>
        <w:rPr>
          <w:rStyle w:val="FootnoteReference"/>
        </w:rPr>
        <w:footnoteReference w:id="13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مُحَمَّدِ بْنِ إسْمَاعِیلَ بْنِ بَزِیعٍ عَنْ جَعْفَرِ بْنِ بَشِیرٍ عَنْ یَحْیَی بْنِ أبِی الْعَلَاءِ عَنْ أبِی عَبْدِاللهِ عَلَیْهِ‌السَّلامُ قَالَ: «إنَّ الْحَسَنَ بْنَ عَلِیٍّ عَلَیْهِ‌السَّلامُ طَلَّقَ خَمْسِینَ امْرَأةً - فَقَامَ عَلِیٌّ‌عَلَیْهِ‌السَّلامُ بِالْکُوفَةِ فَقَالَ -: یَا مَعَاشِرَ أهْلِ الْکُوفَةِ لَا تُنْکِحُوا الْحَسَنَ فَإنَّهُ رَجُلٌ مِطْلَاقٌ. فَقَامَ إلَیْهِ رَجُلٌ فَقَالَ: بَلَی، وَ اللهِ لَنُنْکِحَنَّهُ فَإنَّهُ ابْنُ رَسُولِ اللهِ صَلَّی اللهُ عَلَیْهِ وَآلِهِ وَ ابْنُ فَاطِمَةَ عَلَیْهِ‌السَّلامُ فَإنْ أعْجَبَتْهُ أمْسَکَ وَ إنْ کَرِهَ طَلَّقَ».</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14120_142848"/>
    <w:bookmarkEnd w:id="30"/>
    <w:p>
      <w:pPr>
        <w:pStyle w:val="Heading3"/>
      </w:pPr>
      <w:bookmarkStart w:id="346" w:name="_Toc41"/>
      <w:r>
        <w:t>بَابُ مَنْ طَلَّقَ لِغَیْرِ الْکِتَابِ وَ السُّنَّةِ</w:t>
      </w:r>
      <w:bookmarkEnd w:id="346"/>
    </w:p>
    <w:p>
      <w:pPr>
        <w:pStyle w:val="BookText"/>
      </w:pPr>
      <w:r>
        <w:rPr>
          <w:rFonts w:ascii="Times New Roman" w:hAnsi="Times New Roman" w:eastAsia="Times New Roman" w:cs="Times New Roman"/>
          <w:lang w:val="en-US" w:bidi="en-US"/>
          <w:color w:val="111111"/>
          <w:sz w:val="28"/>
          <w:szCs w:val="28"/>
          <w:rtl/>
        </w:rPr>
        <w:t xml:space="preserve">[1140]</w:t>
      </w:r>
      <w:r>
        <w:rPr>
          <w:rStyle w:val="FootnoteReference"/>
        </w:rPr>
        <w:footnoteReference w:id="140"/>
      </w:r>
    </w:p>
    <w:p>
      <w:pPr>
        <w:pStyle w:val="BookText"/>
      </w:pPr>
      <w:r>
        <w:rPr>
          <w:rFonts w:ascii="Amiri" w:hAnsi="Amiri" w:eastAsia="Amiri" w:cs="Amiri"/>
          <w:lang w:bidi="ar-SA"/>
          <w:color w:val="111111"/>
          <w:sz w:val="28"/>
          <w:szCs w:val="28"/>
          <w:rtl/>
        </w:rPr>
        <w:t xml:space="preserve">. الکافی، کتاب الطلاق، بَابُ مَنْ طَلَّقَ لِغَیْرِ الْکِتَابِ وَ السُّنَّةِ، ج 6، ص 57، ح 1.</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أبِی نَصْرٍ عَنْ أبَانٍ عَنْ أبِی بَصِیرٍ عَنْ عَمْرِو بْنِ رِیاحٍ عَنْ أبِی جَعْفَرٍ عَلَیْهِ‌السَّلامُ قَالَ: قُلْتُ: بَلَغَنِی: أنَّکَ تَقُولُ:</w:t>
      </w:r>
    </w:p>
    <w:p>
      <w:pPr>
        <w:pStyle w:val="BookText"/>
      </w:pPr>
      <w:r>
        <w:rPr>
          <w:rFonts w:ascii="Amiri" w:hAnsi="Amiri" w:eastAsia="Amiri" w:cs="Amiri"/>
          <w:lang w:bidi="ar-SA"/>
          <w:color w:val="111111"/>
          <w:sz w:val="28"/>
          <w:szCs w:val="28"/>
          <w:rtl/>
        </w:rPr>
        <w:t xml:space="preserve">مَنْ طَلَّقَ لِغَیْرِ السُّنَّةِ أنَّکَ لَا تَرَی طَلَاقَهُ شَیْئاً؟ فَقَالَ أبُو جَعْفَرٍ عَلَیْهِ‌السَّلامُ: «مَا أقُولُ، بَلِ اللهُ عَزَّ وَ جَلَّ یَقُولُهُ، أمَا وَ اللهِ لَوْ کُنَّا نُفْتِیکُمْ بِالْجَوْرِ لَکُنَّا شَرّاً مِنْکُمْ، لِأنَّ اللهَ عَزَّ وَ جَلَّ یَقُولُ: «لَوْ لا یَنْهاهُمُ الرَّبّانِیُّونَ وَ الْأَحْبارُ عَنْ قَوْلِهِمُ الْإِثْمَ وَ أَکْلِهِمُ السُّحْتَ »».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[1142]</w:t>
      </w:r>
      <w:r>
        <w:rPr>
          <w:rStyle w:val="FootnoteReference"/>
        </w:rPr>
        <w:footnoteReference w:id="142"/>
      </w:r>
      <w:r>
        <w:rPr>
          <w:rFonts w:ascii="Amiri" w:hAnsi="Amiri" w:eastAsia="Amiri" w:cs="Amiri"/>
          <w:lang w:bidi="ar-SA"/>
          <w:color w:val="111111"/>
          <w:sz w:val="28"/>
          <w:szCs w:val="28"/>
          <w:rtl/>
        </w:rPr>
        <w:t xml:space="preserve">- مُحَمَّدُ بْنُ یَعْقُوبَ عَنْ عَلِیِّ بْنِ إبْراهِیمَ عَنْ أبِیهِ عَنْ بَعْضِ أصْحَابِهِ عَنْ عَبْدِاللهِ بْنِ سِنَانٍ عَنْ أبِی عَبْدِاللهِ عَلَیْهِ‌السَّلامُ قَالَ: سَألْتُهُ عَنِ الطَّلَاقِ إذَا لَمْ یُطَلِّقْ لِلْعِدَّةِ؟ فَقَالَ: «یُرَدُّ إلَی کِتَابِ اللهِ عَزَّ وَ جَلَّ».</w:t>
      </w:r>
    </w:p>
    <w:p>
      <w:pPr>
        <w:pStyle w:val="BookText"/>
      </w:pPr>
      <w:r>
        <w:rPr>
          <w:rFonts w:ascii="Times New Roman" w:hAnsi="Times New Roman" w:eastAsia="Times New Roman" w:cs="Times New Roman"/>
          <w:lang w:val="en-US" w:bidi="en-US"/>
          <w:color w:val="111111"/>
          <w:sz w:val="28"/>
          <w:szCs w:val="28"/>
          <w:rtl/>
        </w:rPr>
        <w:t xml:space="preserve">[1143]</w:t>
      </w:r>
      <w:r>
        <w:rPr>
          <w:rStyle w:val="FootnoteReference"/>
        </w:rPr>
        <w:footnoteReference w:id="143"/>
      </w:r>
      <w:r>
        <w:rPr>
          <w:rFonts w:ascii="Amiri" w:hAnsi="Amiri" w:eastAsia="Amiri" w:cs="Amiri"/>
          <w:lang w:bidi="ar-SA"/>
          <w:color w:val="111111"/>
          <w:sz w:val="28"/>
          <w:szCs w:val="28"/>
          <w:rtl/>
        </w:rPr>
        <w:t xml:space="preserve">- مُحَمَّدُ بْنُ یَعْقُوبَ عَنْ عَلِیِّ بْنِ إبْراهِیمَ عَنْ أبِیهِ عَنِ ابْنِ أبِی عُمَیْرٍ عَنْ أبِی أیُّوبَ عَنْ مُحَمَّدِ بْنِ مُسْلِمٍ قَالَ: قَالَ أبُو جَعْفَرٍ عَلَیْهِ‌السَّلامُ: «مَنْ طَلَّقَ ثَلَاثاً فِی مَجْلِسٍ عَلَی غَیْرِ طُهْرٍ لَمْ یَکُنْ شَیْئاً إنَّمَا الطَّلَاقُ الَّذِی أمَرَ اللهُ عَزَّ وَ جَلَّ بِهِ فَمَنْ خَالَفَ لَمْ یَکُنْ لَهُ طَلَاقٌ وَ إنَّ ابْنَ عُمَرَ طَلَّقَ امْرَأتَهُ ثَلَاثاً فِی مَجْلِسٍ - وَ هِیَ حَائِضٌ - فَأمَرَهُ النَّبِیُّ صَلَّی اللهُ عَلَیْهِ وَآلِهِ: أنْ یَنْکِحَهَا وَ لَا یَعْتَدَّ بِالطَّلَاقِ».</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جَاءَ رَجُلٌ إلَی أمِیرِالْمُؤْمِنِینَ عَلَیْهِ‌السَّلامُ فَقَالَ: یَا أمِیرَالْمُؤْمِنِینَ! إنِّی طَلَّقْتُ امْرَأتِی. قَالَ: ألَکَ بَیِّنَةٌ؟. قَالَ: لَا. فَقَالَ: اعْزُبْ».</w:t>
      </w:r>
    </w:p>
    <w:p>
      <w:pPr>
        <w:pStyle w:val="BookText"/>
      </w:pPr>
      <w:r>
        <w:rPr>
          <w:rFonts w:ascii="Times New Roman" w:hAnsi="Times New Roman" w:eastAsia="Times New Roman" w:cs="Times New Roman"/>
          <w:lang w:val="en-US" w:bidi="en-US"/>
          <w:color w:val="111111"/>
          <w:sz w:val="28"/>
          <w:szCs w:val="28"/>
          <w:rtl/>
        </w:rPr>
        <w:t xml:space="preserve">[1144]</w:t>
      </w:r>
      <w:r>
        <w:rPr>
          <w:rStyle w:val="FootnoteReference"/>
        </w:rPr>
        <w:footnoteReference w:id="144"/>
      </w:r>
    </w:p>
    <w:p>
      <w:pPr>
        <w:pStyle w:val="BookText"/>
      </w:pPr>
      <w:r>
        <w:rPr>
          <w:rFonts w:ascii="Amiri" w:hAnsi="Amiri" w:eastAsia="Amiri" w:cs="Amiri"/>
          <w:lang w:bidi="ar-SA"/>
          <w:color w:val="111111"/>
          <w:sz w:val="28"/>
          <w:szCs w:val="28"/>
          <w:rtl/>
        </w:rPr>
        <w:t xml:space="preserve">. الکافی، کتاب الطلاق، بَابُ مَنْ طَلَّقَ لِغَیْرِ الْکِتَابِ وَ السُّنَّةِ، ج 6، ص 59، ح 9.</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النَّضْرِ بْنِ سُوَیْدٍ عَنْ مُحَمَّدِ بْنِ أبِی حَمْزَةَ عَنْ سَعِیدٍ الْأعْرَجِ قَالَ: سَمِعْتُ أبَا عَبْدِاللهِ عَلَیْهِ‌السَّلامُ یَقُولُ: «طَلَّقَ ابْنُ عُمَرَ امْرَأتَهُ ثَلَاثاً - وَ هِیَ حَائِضٌ - فَسَألَ عُمَرُ رَسُولَ اللهِ صَلَّی اللهُ عَلَیْهِ وَآلِهِ فَأمَرَهُ أنْ یُرَاجِعَهَا».</w:t>
      </w:r>
    </w:p>
    <w:p>
      <w:pPr>
        <w:pStyle w:val="BookText"/>
      </w:pPr>
      <w:r>
        <w:rPr>
          <w:rFonts w:ascii="Amiri" w:hAnsi="Amiri" w:eastAsia="Amiri" w:cs="Amiri"/>
          <w:lang w:bidi="ar-SA"/>
          <w:color w:val="111111"/>
          <w:sz w:val="28"/>
          <w:szCs w:val="28"/>
          <w:rtl/>
        </w:rPr>
        <w:t xml:space="preserve">فَقُلْتُ: إنَّ النَّاسَ یَقُولُونَ: إنَّمَا طَلَّقَهَا وَاحِدَةً - وَ هِیَ حَائِضٌ - فَقَالَ: «فَلِأیِّ شَیْ‌ءٍ سَألَ رَسُولَ اللهِ صَلَّی اللهُ عَلَیْهِ وَآلِهِ إذَا کَانَ هُوَ أمْلَکَ بِرَجْعَتِهَا؟ کَذَبُوا وَ لَکِنَّهُ طَلَّقَهَا ثَلَاثاً فَأمَرَهُ رَسُولُ اللهِ‌صَلَّی اللهُ عَلَیْهِ وَآلِهِ أنْ یُرَاجِعَهَا. ثُمَّ قَالَ: إنْ شِئْتَ فَطَلِّقْ وَ إنْ شِئْتَ فَأمْسِکْ».</w:t>
      </w:r>
    </w:p>
    <w:p>
      <w:pPr>
        <w:pStyle w:val="BookText"/>
      </w:pPr>
      <w:r>
        <w:rPr>
          <w:rFonts w:ascii="Times New Roman" w:hAnsi="Times New Roman" w:eastAsia="Times New Roman" w:cs="Times New Roman"/>
          <w:lang w:val="en-US" w:bidi="en-US"/>
          <w:color w:val="111111"/>
          <w:sz w:val="28"/>
          <w:szCs w:val="28"/>
          <w:rtl/>
        </w:rPr>
        <w:t xml:space="preserve">[1145]</w:t>
      </w:r>
      <w:r>
        <w:rPr>
          <w:rStyle w:val="FootnoteReference"/>
        </w:rPr>
        <w:footnoteReference w:id="145"/>
      </w:r>
      <w:r>
        <w:rPr>
          <w:rFonts w:ascii="Amiri" w:hAnsi="Amiri" w:eastAsia="Amiri" w:cs="Amiri"/>
          <w:lang w:bidi="ar-SA"/>
          <w:color w:val="111111"/>
          <w:sz w:val="28"/>
          <w:szCs w:val="28"/>
          <w:rtl/>
        </w:rPr>
        <w:t xml:space="preserve">- مُحَمَّدُ بْنُ یَعْقُوبَ عَنْ عَلِیِّ بْنِ إبْراهِیمَ عَنْ أبِیهِ عَنْ حَمَّادِ بْنِ عِیسَی عَنْ عُمَرَ بْنِ أُذَیْنَةَ عَنْ زُرَارَةَ وَ مُحَمَّدِ بْنِ مُسْلِمٍ وَ بُکَیْرِ بْنِ أعْیَنَ وَ بُرَیْدٍ وَ فُضَیْلٍ وَ إسْمَاعِیلَ الْأزْرَقِ وَ مَعْمَرِ بْنِ یَحْیَی عَنْ أبِی جَعْفَرٍ وَ أبِی عَبْدِاللهِ عَلَیْهِمَا السَّلامُ أنَّهُمَا قَالَا: «إذَا طَلَّقَ الرَّجُلُ فِی دَمِ النِّفَاسِ أوْ طَلَّقَهَا بَعْدَ مَا یَمَسُّهَا فَلَیْسَ طَلَاقُهُ إیَّاهَا بِطَلَاقٍ وَ إنْ طَلَّقَهَا فِی اسْتِقْبَالِ عِدَّتِهَا طَاهِراً مِنْ غَیْرِ جِمَاعٍ وَ لَمْ یُشْهِدْ عَلَی ذَلِکَ رَجُلَیْنِ عَدْلَیْنِ فَلَیْسَ طَلَاقُهُ إیَّاهَا بِطَلَاقٍ».</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[1146]</w:t>
      </w:r>
      <w:r>
        <w:rPr>
          <w:rStyle w:val="FootnoteReference"/>
        </w:rPr>
        <w:footnoteReference w:id="146"/>
      </w:r>
    </w:p>
    <w:p>
      <w:pPr>
        <w:pStyle w:val="BookText"/>
      </w:pPr>
      <w:r>
        <w:rPr>
          <w:rFonts w:ascii="Amiri" w:hAnsi="Amiri" w:eastAsia="Amiri" w:cs="Amiri"/>
          <w:lang w:bidi="ar-SA"/>
          <w:color w:val="111111"/>
          <w:sz w:val="28"/>
          <w:szCs w:val="28"/>
          <w:rtl/>
        </w:rPr>
        <w:t xml:space="preserve">. الکافی، کتاب الطلاق، بَابُ مَنْ طَلَّقَ لِغَیْرِ الْکِتَابِ وَ السُّنَّةِ، ج 6، ص 60، ح 15.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«مَنْ طَلَّقَ امْرَأتَهُ ثَلَاثاً فِی مَجْلِسٍ - وَ هِیَ حَائِضٌ - فَلَیْسَ بِشَیْ‌ءٍ وَ قَدْ رَدَّ رَسُولُ اللهِ صَلَّی اللهُ عَلَیْهِ وَآلِهِ طَلَاقَ عَبْدِاللهِ بْنِ عُمَرَ إذَا طَلَّقَ امْرَأتَهُ ثَلَاثاً - وَ هِیَ حَائِضٌ - فَأبْطَلَ رَسُولُ اللهِ صَلَّی اللهُ عَلَیْهِ وَآلِهِ ذَلِکَ الطَّلَاقَ».</w:t>
      </w:r>
    </w:p>
    <w:p>
      <w:pPr>
        <w:pStyle w:val="BookText"/>
      </w:pPr>
      <w:r>
        <w:rPr>
          <w:rFonts w:ascii="Amiri" w:hAnsi="Amiri" w:eastAsia="Amiri" w:cs="Amiri"/>
          <w:lang w:bidi="ar-SA"/>
          <w:color w:val="111111"/>
          <w:sz w:val="28"/>
          <w:szCs w:val="28"/>
          <w:rtl/>
        </w:rPr>
        <w:t xml:space="preserve">وَ قَالَ: «کُلُّ شَیْ‌ءٍ خَالَفَ کِتَابَ اللهِ عَزَّ وَ جَلَّ فَهُوَ رَدٌّ إلَی کِتَابِ اللهِ عَزَّ وَ جَلَّ وَ قَالَ: لَا طَلَاقَ إلَّا فِی عِدَّةٍ».</w:t>
      </w:r>
    </w:p>
    <w:p>
      <w:pPr>
        <w:pStyle w:val="BookText"/>
      </w:pPr>
      <w:r>
        <w:rPr>
          <w:rFonts w:ascii="Times New Roman" w:hAnsi="Times New Roman" w:eastAsia="Times New Roman" w:cs="Times New Roman"/>
          <w:lang w:val="en-US" w:bidi="en-US"/>
          <w:color w:val="111111"/>
          <w:sz w:val="28"/>
          <w:szCs w:val="28"/>
          <w:rtl/>
        </w:rPr>
        <w:t xml:space="preserve">[1147]</w:t>
      </w:r>
      <w:r>
        <w:rPr>
          <w:rStyle w:val="FootnoteReference"/>
        </w:rPr>
        <w:footnoteReference w:id="147"/>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بُکَیْرٍ وَ غَیْرِهِ عَنْ أبِی جَعْفَرٍ عَلَیْهِ‌السَّلامُ قَالَ: «کُلُّ طَلَاقٍ لِغَیْرِ الْعِدَّةِ فَلَیْسَ بِطَلَاقٍ أنْ یُطَلِّقَهَا - وَ هِیَ حَائِضٌ أوْ فِی دَمِ نِفَاسِهَا أوْ بَعْدَ مَا یَغْشَاهَا قَبْلَ أنْ تَحِیضَ - فَلَیْسَ طَلَاقُهَا بِطَلَاقٍ فَإنْ طَلَّقَهَا لِلْعِدَّةِ أکْثَرَ مِنْ وَاحِدَةٍ فَلَیْسَ الْفَضْلُ عَلَی الْوَاحِدَةِ بِطَلَاقٍ وَ إنْ طَلَّقَهَا لِلْعِدَّةِ بِغَیْرِ شَاهِدَیْ عَدْلٍ فَلَیْسَ طَلَاقُهُ بِطَلَاقٍ وَ لَا تَجُوزُ فِیهِ شَهَادَةُ النِّسَاءِ».</w:t>
      </w:r>
    </w:p>
    <w:p>
      <w:pPr>
        <w:pStyle w:val="BookText"/>
      </w:pPr>
      <w:r>
        <w:rPr>
          <w:rFonts w:ascii="Times New Roman" w:hAnsi="Times New Roman" w:eastAsia="Times New Roman" w:cs="Times New Roman"/>
          <w:lang w:val="en-US" w:bidi="en-US"/>
          <w:color w:val="111111"/>
          <w:sz w:val="28"/>
          <w:szCs w:val="28"/>
          <w:rtl/>
        </w:rPr>
        <w:t xml:space="preserve">[1148]</w:t>
      </w:r>
      <w:r>
        <w:rPr>
          <w:rStyle w:val="FootnoteReference"/>
        </w:rPr>
        <w:footnoteReference w:id="148"/>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عَنْ أبِی جَعْفَرٍ عَلَیْهِ‌السَّلامُ قَالَ: کُنْتُ عِنْدَهُ إذْ مَرَّ بِهِ نَافِعٌ مَوْلَی ابْنِ عُمَرَ فَقَالَ لَهُ أبُو جَعْفَرٍ عَلَیْهِ‌السَّلامُ: «أنْتَ الَّذِی تَزْعُمُ أنَّ ابْنَ عُمَرَ طَلَّقَ امْرَأتَهُ وَاحِدَةً - وَ هِیَ حَائِضٌ - فَأمَرَ رَسُولُ اللهِ‌عُمَرَ أنْ یَأْمُرَهُ أنْ یُرَاجِعَهَا؟»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14120_142851"/>
    <w:bookmarkEnd w:id="31"/>
    <w:p>
      <w:pPr>
        <w:pStyle w:val="BookText"/>
      </w:pPr>
      <w:r>
        <w:rPr>
          <w:rFonts w:ascii="Amiri" w:hAnsi="Amiri" w:eastAsia="Amiri" w:cs="Amiri"/>
          <w:lang w:bidi="ar-SA"/>
          <w:color w:val="111111"/>
          <w:sz w:val="28"/>
          <w:szCs w:val="28"/>
          <w:rtl/>
        </w:rPr>
        <w:t xml:space="preserve">قَالَ: نَعَمْ. فَقَالَ لَهُ: «کَذَبْتَ وَ اللهِ الَّذِی لَا إلَهَ إلَّا هُوَ عَلَی ابْنِ عُمَرَ أنَا سَمِعْتُ ابْنَ عُمَرَ یَقُولُ: طَلَّقْتُهَا عَلَی عَهْدِ رَسُولِ اللهِ صَلَّی اللهُ عَلَیْهِ وَآلِهِ ثَلَاثاً فَرَدَّهَا رَسُولُ اللهِ صَلَّی اللهُ عَلَیْهِ وَآلِهِ عَلَیَّ وَ أمْسَکْتُهَا بَعْدَ الطَّلَاقِ. فَاتَّقِ اللهَ یَا نَافِعُ! وَ لَا تَرْوِ عَلَی ابْنِ عُمَرَ الْبَاطِلَ».</w:t>
      </w:r>
    </w:p>
    <w:p>
      <w:pPr>
        <w:pStyle w:val="Heading3"/>
      </w:pPr>
      <w:bookmarkStart w:id="347" w:name="_Toc42"/>
      <w:r>
        <w:t>بَابُ أنَّ الطَّلَاقَ لَا یَقَعُ إلَّا لِمَنْ أرَادَ الطَّلَاقَ</w:t>
      </w:r>
      <w:bookmarkEnd w:id="347"/>
    </w:p>
    <w:p>
      <w:pPr>
        <w:pStyle w:val="BookText"/>
      </w:pPr>
      <w:r>
        <w:rPr>
          <w:rFonts w:ascii="Times New Roman" w:hAnsi="Times New Roman" w:eastAsia="Times New Roman" w:cs="Times New Roman"/>
          <w:lang w:val="en-US" w:bidi="en-US"/>
          <w:color w:val="111111"/>
          <w:sz w:val="28"/>
          <w:szCs w:val="28"/>
          <w:rtl/>
        </w:rPr>
        <w:t xml:space="preserve">[1149]</w:t>
      </w:r>
      <w:r>
        <w:rPr>
          <w:rStyle w:val="FootnoteReference"/>
        </w:rPr>
        <w:footnoteReference w:id="149"/>
      </w:r>
    </w:p>
    <w:p>
      <w:pPr>
        <w:pStyle w:val="BookText"/>
      </w:pPr>
      <w:r>
        <w:rPr>
          <w:rFonts w:ascii="Amiri" w:hAnsi="Amiri" w:eastAsia="Amiri" w:cs="Amiri"/>
          <w:lang w:bidi="ar-SA"/>
          <w:color w:val="111111"/>
          <w:sz w:val="28"/>
          <w:szCs w:val="28"/>
          <w:rtl/>
        </w:rPr>
        <w:t xml:space="preserve">. الکافی، کتاب الطلاق، بَابُ أنَّ الطَّلَاقَ لَا یَقَعُ إلَّا لِمَنْ أرَادَ الطَّلَاقَ، ج 6، ص 62،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بَعْضِ أصْحَابِهِ عَنِ ابْنِ بُکَیْرٍ عَنْ زُرَارَةَ عَنْ أبِی عَبْدِاللهِ عَلَیْهِ‌السَّلامُ أنَّهُ قَالَ: «لَا طَلَاقَ إلَّا مَا أُرِیدَ بِهِ الطَّلَاقُ».</w:t>
      </w:r>
    </w:p>
    <w:p>
      <w:pPr>
        <w:pStyle w:val="BookText"/>
      </w:pPr>
      <w:r>
        <w:rPr>
          <w:rFonts w:ascii="Times New Roman" w:hAnsi="Times New Roman" w:eastAsia="Times New Roman" w:cs="Times New Roman"/>
          <w:lang w:val="en-US" w:bidi="en-US"/>
          <w:color w:val="111111"/>
          <w:sz w:val="28"/>
          <w:szCs w:val="28"/>
          <w:rtl/>
        </w:rPr>
        <w:t xml:space="preserve">[1150]</w:t>
      </w:r>
      <w:r>
        <w:rPr>
          <w:rStyle w:val="FootnoteReference"/>
        </w:rPr>
        <w:footnoteReference w:id="150"/>
      </w:r>
      <w:r>
        <w:rPr>
          <w:rFonts w:ascii="Amiri" w:hAnsi="Amiri" w:eastAsia="Amiri" w:cs="Amiri"/>
          <w:lang w:bidi="ar-SA"/>
          <w:color w:val="111111"/>
          <w:sz w:val="28"/>
          <w:szCs w:val="28"/>
          <w:rtl/>
        </w:rPr>
        <w:t xml:space="preserve">- مُحَمَّدُ بْنُ یَعْقُوبَ عَنْ عَلِیِّ بْنِ إبْراهِیمَ عَنْ أبِیهِ عَنْ عَبْدِ الرَّحْمَنِ بْنِ أبِی نَجْرَانَ عَنْ عَبْدِاللهِ بْنِ بُکَیْرٍ عَنْ زُرَارَةَ عَنِ الْیَسَعِ قَالَ: سَمِعْتُ أبَا جَعْفَرٍ عَلَیْهِ‌السَّلامُ یَقُولُ:</w:t>
      </w:r>
    </w:p>
    <w:p>
      <w:pPr>
        <w:pStyle w:val="BookText"/>
      </w:pPr>
      <w:r>
        <w:rPr>
          <w:rFonts w:ascii="Amiri" w:hAnsi="Amiri" w:eastAsia="Amiri" w:cs="Amiri"/>
          <w:lang w:bidi="ar-SA"/>
          <w:color w:val="111111"/>
          <w:sz w:val="28"/>
          <w:szCs w:val="28"/>
          <w:rtl/>
        </w:rPr>
        <w:t xml:space="preserve">«لَا طَلَاقَ إلَّا عَلَی السُّنَّةِ وَ لَا طَلَاقَ عَلَی السُّنَّةِ إلَّا عَلَی طُهْرٍ مِنْ غَیْرِ جِمَاعٍ وَ لَا طَلَاقَ عَلَی سُنَّةٍ وَ عَلَی طُهْرٍ مِنْ غَیْرِ جِمَاعٍ إلَّا بِبَیِّنَةٍ وَ لَوْ أنَّ رَجُلًا طَلَّقَ عَلَی سُنَّةٍ وَ عَلَی طُهْرٍ مِنْ غَیْرِ جِمَاعٍ وَ لَمْ یُشْهِدْ لَمْ یَکُنْ طَلَاقُهُ طَلَاقاً وَ لَوْ أنَّ رَجُلًا طَلَّقَ عَلَی سُنَّةٍ وَ عَلَی طُهْرٍ مِنْ غَیْرِ جِمَاعٍ وَ أشْهَدَ وَ لَمْ یَنْوِ الطَّلَاقَ لَمْ یَکُنْ طَلَاقُهُ طَلَاقاً».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14120_142852"/>
    <w:bookmarkEnd w:id="32"/>
    <w:p>
      <w:pPr>
        <w:pStyle w:val="Heading3"/>
      </w:pPr>
      <w:bookmarkStart w:id="348" w:name="_Toc43"/>
      <w:r>
        <w:t>بَابُ أنَّهُ لَا طَلَاقَ قَبْلَ النِّکَاحِ</w:t>
      </w:r>
      <w:bookmarkEnd w:id="348"/>
    </w:p>
    <w:p>
      <w:pPr>
        <w:pStyle w:val="BookText"/>
      </w:pPr>
      <w:r>
        <w:rPr>
          <w:rFonts w:ascii="Times New Roman" w:hAnsi="Times New Roman" w:eastAsia="Times New Roman" w:cs="Times New Roman"/>
          <w:lang w:val="en-US" w:bidi="en-US"/>
          <w:color w:val="111111"/>
          <w:sz w:val="28"/>
          <w:szCs w:val="28"/>
          <w:rtl/>
        </w:rPr>
        <w:t xml:space="preserve">[1151]</w:t>
      </w:r>
      <w:r>
        <w:rPr>
          <w:rStyle w:val="FootnoteReference"/>
        </w:rPr>
        <w:footnoteReference w:id="151"/>
      </w:r>
    </w:p>
    <w:p>
      <w:pPr>
        <w:pStyle w:val="BookText"/>
      </w:pPr>
      <w:r>
        <w:rPr>
          <w:rFonts w:ascii="Amiri" w:hAnsi="Amiri" w:eastAsia="Amiri" w:cs="Amiri"/>
          <w:lang w:bidi="ar-SA"/>
          <w:color w:val="111111"/>
          <w:sz w:val="28"/>
          <w:szCs w:val="28"/>
          <w:rtl/>
        </w:rPr>
        <w:t xml:space="preserve">. الکافی، کتاب الطلاق، بَابُ أنَّهُ لَا طَلَاقَ قَبْلَ النِّکَاحِ، ج 6، ص 63، ح 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وَ عَنْ عَلِیِّ بْنِ إبْراهِیمَ عَنْ أبِیهِ عَنْ عُثْمَانَ بْنِ عِیسَی عَنْ سَمَاعَةَ قَالَ: سَألْتُهُ عَنِ الرَّجُلِ یَقُولُ: یَوْمَ أتَزَوَّجُ فُلَانَةَ فَهِیَ طَالِقٌ؟ فَقَالَ: «لَیْسَ بِشَیْ‌ءٍ إنَّهُ لَا یَکُونُ طَلَاقٌ حَتَّی یَمْلِکَ عُقْدَةَ النِّکَاحِ».</w:t>
      </w:r>
    </w:p>
    <w:p>
      <w:pPr>
        <w:pStyle w:val="BookText"/>
      </w:pPr>
      <w:r>
        <w:rPr>
          <w:rFonts w:ascii="Times New Roman" w:hAnsi="Times New Roman" w:eastAsia="Times New Roman" w:cs="Times New Roman"/>
          <w:lang w:val="en-US" w:bidi="en-US"/>
          <w:color w:val="111111"/>
          <w:sz w:val="28"/>
          <w:szCs w:val="28"/>
          <w:rtl/>
        </w:rPr>
        <w:t xml:space="preserve">[1152]</w:t>
      </w:r>
      <w:r>
        <w:rPr>
          <w:rStyle w:val="FootnoteReference"/>
        </w:rPr>
        <w:footnoteReference w:id="152"/>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حَمَّادِ بْنِ عِیسَی عَنْ شُعَیْبِ بْنُ یَعْقُوبَ عَنْ أبِی بَصِیرٍ عَنْ أبِی عَبْدِاللهِ عَلَیْهِ‌السَّلامُ قَالَ: «کَانَ الَّذِینَ مِنْ قَبْلِنَا یَقُولُونَ: لَا عَتَاقَ وَ لَا طَلَاقَ إلَّا بَعْدَ مَا یَمْلِکُ الرَّجُلُ».</w:t>
      </w:r>
    </w:p>
    <w:p>
      <w:pPr>
        <w:pStyle w:val="BookText"/>
      </w:pPr>
      <w:r>
        <w:rPr>
          <w:rFonts w:ascii="Times New Roman" w:hAnsi="Times New Roman" w:eastAsia="Times New Roman" w:cs="Times New Roman"/>
          <w:lang w:val="en-US" w:bidi="en-US"/>
          <w:color w:val="111111"/>
          <w:sz w:val="28"/>
          <w:szCs w:val="28"/>
          <w:rtl/>
        </w:rPr>
        <w:t xml:space="preserve">[1153]</w:t>
      </w:r>
      <w:r>
        <w:rPr>
          <w:rStyle w:val="FootnoteReference"/>
        </w:rPr>
        <w:footnoteReference w:id="153"/>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سَألْتُهُ عَنْ رَجُلٍ قَالَ:</w:t>
      </w:r>
    </w:p>
    <w:p>
      <w:pPr>
        <w:pStyle w:val="BookText"/>
      </w:pPr>
      <w:r>
        <w:rPr>
          <w:rFonts w:ascii="Amiri" w:hAnsi="Amiri" w:eastAsia="Amiri" w:cs="Amiri"/>
          <w:lang w:bidi="ar-SA"/>
          <w:color w:val="111111"/>
          <w:sz w:val="28"/>
          <w:szCs w:val="28"/>
          <w:rtl/>
        </w:rPr>
        <w:t xml:space="preserve">إنْ تَزَوَّجْتُ فُلَانَةَ فَهِیَ طَالِقٌ وَ إنِ اشْتَرَیْتُ فُلَاناً فَهُوَ حُرٌّ وَ إنِ اشْتَرَیْتُ هَذَا الثَّوْبَ فَهُوَ لِلْمَسَاکِینِ؟ فَقَالَ: «لَیْسَ بِشَیْ‌ءٍ لَا یُطَلِّقُ إلَّا مَا یَمْلِکُ وَ لَا یَتَصَدَّقُ إلَّا بِمَا یَمْلِکُ».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14120_142853"/>
    <w:bookmarkEnd w:id="33"/>
    <w:p>
      <w:pPr>
        <w:pStyle w:val="Heading3"/>
      </w:pPr>
      <w:bookmarkStart w:id="349" w:name="_Toc44"/>
      <w:r>
        <w:t>بَابُ الرَّجُلِ یَکْتُبُ بِطَلَاقِ امْرَأتِهِ</w:t>
      </w:r>
      <w:bookmarkEnd w:id="349"/>
    </w:p>
    <w:p>
      <w:pPr>
        <w:pStyle w:val="BookText"/>
      </w:pPr>
      <w:r>
        <w:rPr>
          <w:rFonts w:ascii="Times New Roman" w:hAnsi="Times New Roman" w:eastAsia="Times New Roman" w:cs="Times New Roman"/>
          <w:lang w:val="en-US" w:bidi="en-US"/>
          <w:color w:val="111111"/>
          <w:sz w:val="28"/>
          <w:szCs w:val="28"/>
          <w:rtl/>
        </w:rPr>
        <w:t xml:space="preserve">[1154]</w:t>
      </w:r>
      <w:r>
        <w:rPr>
          <w:rStyle w:val="FootnoteReference"/>
        </w:rPr>
        <w:footnoteReference w:id="154"/>
      </w:r>
    </w:p>
    <w:p>
      <w:pPr>
        <w:pStyle w:val="BookText"/>
      </w:pPr>
      <w:r>
        <w:rPr>
          <w:rFonts w:ascii="Amiri" w:hAnsi="Amiri" w:eastAsia="Amiri" w:cs="Amiri"/>
          <w:lang w:bidi="ar-SA"/>
          <w:color w:val="111111"/>
          <w:sz w:val="28"/>
          <w:szCs w:val="28"/>
          <w:rtl/>
        </w:rPr>
        <w:t xml:space="preserve">. الکافی، کتاب الطلاق، بَابُ الرَّجُلِ یَکْتُبُ بِطَلَاقِ امْرَأتِهِ، ج 6، ص 64، ح 2؛ تهذیب الأحکام، کِتَابُ الطَّلَاقِ، بَابُ أحْکَامِ الطَّلَاقِ، ج 8، ص 97، ح 30.</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أوِ ابْنِ أبِی عُمَیْرٍ عَنِ ابْنِ أُذَیْنَةَ عَنْ زُرَارَةَ قَالَ: قُلْتُ لِأبِی جَعْفَرٍ عَلَیْهِ‌السَّلامُ: رَجُلٌ کَتَبَ بِطَلَاقِ امْرَأتِهِ أوْ بِعِتْقِ غُلَامِهِ ثُمَّ بَدَا لَهُ فَمَحَاهُ. قَالَ: «لَیْسَ ذَلِکَ بِطَلَاقٍ وَ لَا عَتَاقٍ حَتَّی یَتَکَلَّمَ بِهِ».</w:t>
      </w:r>
    </w:p>
    <w:p>
      <w:pPr>
        <w:pStyle w:val="BookText"/>
      </w:pPr>
      <w:r>
        <w:rPr>
          <w:rFonts w:ascii="Times New Roman" w:hAnsi="Times New Roman" w:eastAsia="Times New Roman" w:cs="Times New Roman"/>
          <w:lang w:val="en-US" w:bidi="en-US"/>
          <w:color w:val="111111"/>
          <w:sz w:val="28"/>
          <w:szCs w:val="28"/>
          <w:rtl/>
        </w:rPr>
        <w:t xml:space="preserve">[1155]</w:t>
      </w:r>
      <w:r>
        <w:rPr>
          <w:rStyle w:val="FootnoteReference"/>
        </w:rPr>
        <w:footnoteReference w:id="15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أبِی حَمْزَةَ الثُّمَالِیِّ قَالَ: سَألْتُ أبَا جَعْفَرٍ عَلَیْهِ السَّلَامُ عَنْ رَجُلٍ قَالَ لِرَجُلٍ: اکْتُبْ یَا فُلَانُ إلَی امْرَأتِی بِطَلَاقِهَا أوِ اکْتُبْ إلَی عَبْدِی بِعِتْقِهِ، یَکُونُ ذَلِکَ طَلَاقاً أوْ عِتْقاً؟ فَقَالَ: «لَا یَکُونُ طَلَاقٌ وَ لَا عِتْقٌ حَتَّی یَنْطِقَ بِهِ لِسَانُهُ أوْ یَخُطَّهُ بِیَدِهِ، وَ هُوَ یُرِیدُ بِهِ الطَّلَاقَ أوِ الْعِتْقَ، وَ یَکُونَ ذَلِکَ مِنْهُ بِالْأهِلَّةِ وَ الشُّهُودِ، وَ یَکُونَ غَائِباً عَنْ أهْلِهِ».</w:t>
      </w:r>
    </w:p>
    <w:p>
      <w:pPr>
        <w:pStyle w:val="Heading3"/>
      </w:pPr>
      <w:bookmarkStart w:id="350" w:name="_Toc45"/>
      <w:r>
        <w:t>بَابُ تَفْسِیرِ طَلَاقِ السُّنَّةِ وَ الْعِدَّةِ وَ مَا یُوجِبُ الطَّلَاقَ</w:t>
      </w:r>
      <w:bookmarkEnd w:id="350"/>
    </w:p>
    <w:p>
      <w:pPr>
        <w:pStyle w:val="BookText"/>
      </w:pPr>
      <w:r>
        <w:rPr>
          <w:rFonts w:ascii="Times New Roman" w:hAnsi="Times New Roman" w:eastAsia="Times New Roman" w:cs="Times New Roman"/>
          <w:lang w:val="en-US" w:bidi="en-US"/>
          <w:color w:val="111111"/>
          <w:sz w:val="28"/>
          <w:szCs w:val="28"/>
          <w:rtl/>
        </w:rPr>
        <w:t xml:space="preserve">[1156]</w:t>
      </w:r>
      <w:r>
        <w:rPr>
          <w:rStyle w:val="FootnoteReference"/>
        </w:rPr>
        <w:footnoteReference w:id="156"/>
      </w:r>
      <w:r>
        <w:rPr>
          <w:rFonts w:ascii="Amiri" w:hAnsi="Amiri" w:eastAsia="Amiri" w:cs="Amiri"/>
          <w:lang w:bidi="ar-SA"/>
          <w:color w:val="111111"/>
          <w:sz w:val="28"/>
          <w:szCs w:val="28"/>
          <w:rtl/>
        </w:rPr>
        <w:t xml:space="preserve">- مُحَمَّدُ بْنُ یَعْقُوبَ عَنْ عَلِیِّ بْنِ إبْراهِیمَ عَنْ أبِیهِ عَنْ صَفْوَانِ بْنِ یَحْیَیَ عَنْ ابْنِ مُسْکَانَ عَنْ مُحَمَّدِ بْنِ مُسْلِمٍ عَنْ أبِی جَعْفَرٍ عَلَیْهِ‌السَّلامُ قَالَ: «طَلَاقُ السُّنَّةِ یُطَلِّقُهَا تَطْلِیقَةً یَعْنِی: عَلَی طُهْرٍ مِنْ غَیْرِ جِمَاعٍ بِشَهَادَةِ شَاهِدَیْنِ ثُمَّ یَدَعُهَا حَتَّی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تَمْضِیَ أقْرَاءُهَا فَقَدْ بَانَتْ مِنْهُ وَ هُوَ خَاطِبٌ مِنَ الْخُطَّابِ إنْ شَاءَتْ نَکَحَتْهُ وَ إنْ شَاءَتْ فَلَا وَ إنْ أرَادَ أنْ یُرَاجِعَهَا أشْهَدَ عَلَی رَجْعَتِهَا قَبْلَ أنْ تَمْضِیَ أقْرَاءُهَا فَتَکُونُ عِنْدَهُ عَلَی التَّطْلِیقَةِ الْمَاضِیَةِ».</w:t>
      </w:r>
    </w:p>
    <w:p>
      <w:pPr>
        <w:pStyle w:val="BookText"/>
      </w:pPr>
      <w:r>
        <w:rPr>
          <w:rFonts w:ascii="Amiri" w:hAnsi="Amiri" w:eastAsia="Amiri" w:cs="Amiri"/>
          <w:lang w:bidi="ar-SA"/>
          <w:color w:val="111111"/>
          <w:sz w:val="28"/>
          <w:szCs w:val="28"/>
          <w:rtl/>
        </w:rPr>
        <w:t xml:space="preserve">قَالَ: وَ قَالَ أبُو بَصِیرٍ عَنْ أبِی عَبْدِاللهِ عَلَیْهِ‌السَّلامُ: «هُوَ قَوْلُ اللهِ عَزَّ وَ جَلَّ: «اَلطَّلاقُ مَرَّتانِ فَإِمْساکٌ بِمَعْرُوفٍ أَوْ تَسْرِیحٌ بِإِحْسانٍ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سورة البقرة، الآیة: 229.</w:t>
      </w:r>
    </w:p>
    <w:p>
      <w:pPr>
        <w:pStyle w:val="BookText"/>
      </w:pPr>
      <w:r>
        <w:rPr>
          <w:rFonts w:ascii="Amiri" w:hAnsi="Amiri" w:eastAsia="Amiri" w:cs="Amiri"/>
          <w:lang w:bidi="ar-SA"/>
          <w:color w:val="111111"/>
          <w:sz w:val="28"/>
          <w:szCs w:val="28"/>
          <w:rtl/>
        </w:rPr>
        <w:t xml:space="preserve">» التَّطْلِیقَةُ الثَّانِیَةُ التَّسْرِیحُ بِإحْسَانٍ».</w:t>
      </w:r>
    </w:p>
    <w:p>
      <w:pPr>
        <w:pStyle w:val="BookText"/>
      </w:pPr>
      <w:r>
        <w:rPr>
          <w:rFonts w:ascii="Times New Roman" w:hAnsi="Times New Roman" w:eastAsia="Times New Roman" w:cs="Times New Roman"/>
          <w:lang w:val="en-US" w:bidi="en-US"/>
          <w:color w:val="111111"/>
          <w:sz w:val="28"/>
          <w:szCs w:val="28"/>
          <w:rtl/>
        </w:rPr>
        <w:t xml:space="preserve">[1158]</w:t>
      </w:r>
      <w:r>
        <w:rPr>
          <w:rStyle w:val="FootnoteReference"/>
        </w:rPr>
        <w:footnoteReference w:id="158"/>
      </w:r>
      <w:r>
        <w:rPr>
          <w:rFonts w:ascii="Amiri" w:hAnsi="Amiri" w:eastAsia="Amiri" w:cs="Amiri"/>
          <w:lang w:bidi="ar-SA"/>
          <w:color w:val="111111"/>
          <w:sz w:val="28"/>
          <w:szCs w:val="28"/>
          <w:rtl/>
        </w:rPr>
        <w:t xml:space="preserve">- مُحَمَّدُ بْنُ یَعْقُوبَ عَنْ عَلِیِّ بْنِ إبْراهِیمَ عَنْ أبِیهِ عَنِ الْحَسَنِ بْنِ مَحْبُوبٍ عَنْ عَلِیِّ بْنِ رِئَابٍ عَنْ زُرَارَةَ عَنْ أبِی جَعْفَرٍ عَلَیْهِ‌السَّلامُ أنَّهُ قَالَ: «کُلُّ طَلَاقٍ لَا یَکُونُ عَلَی السُّنَّةِ أوْ طَلَاقٍ عَلَی الْعِدَّةِ فَلَیْسَ بِشَیْ‌ءٍ». قَالَ زُرَارَةُ: فَقُلْتُ لِأبِی جَعْفَرٍعَلَیْهِ‌السَّلامُ:</w:t>
      </w:r>
    </w:p>
    <w:p>
      <w:pPr>
        <w:pStyle w:val="BookText"/>
      </w:pPr>
      <w:r>
        <w:rPr>
          <w:rFonts w:ascii="Amiri" w:hAnsi="Amiri" w:eastAsia="Amiri" w:cs="Amiri"/>
          <w:lang w:bidi="ar-SA"/>
          <w:color w:val="111111"/>
          <w:sz w:val="28"/>
          <w:szCs w:val="28"/>
          <w:rtl/>
        </w:rPr>
        <w:t xml:space="preserve">فَسِّرْ لِی طَلَاقَ السُّنَّةِ وَ طَلَاقَ الْعِدَّةِ. فَقَالَ:</w:t>
      </w:r>
    </w:p>
    <w:p>
      <w:pPr>
        <w:pStyle w:val="BookText"/>
      </w:pPr>
      <w:r>
        <w:rPr>
          <w:rFonts w:ascii="Amiri" w:hAnsi="Amiri" w:eastAsia="Amiri" w:cs="Amiri"/>
          <w:lang w:bidi="ar-SA"/>
          <w:color w:val="111111"/>
          <w:sz w:val="28"/>
          <w:szCs w:val="28"/>
          <w:rtl/>
        </w:rPr>
        <w:t xml:space="preserve">«أمَّا طَلَاقُ السُّنَّةِ فَإذَا أرَادَ الرَّجُلُ أنْ یُطَلِّقَ امْرَأتَهُ فَلْیَنْتَظِرْ بِهَا حَتَّی تَطْمَثَ وَ تَطْهُرَ فَإذَا خَرَجَتْ مِنْ طَمْثِهَا طَلَّقَهَا تَطْلِیقَةً مِنْ غَیْرِ جِمَاعٍ وَ یُشْهِدُ شَاهِدَیْنِ عَلَی ذَلِکَ ثُمَّ یَدَعُهَا حَتَّی تَطْمَثَ طَمْثَتَیْنِ فَتَنْقَضِیَ عِدَّتُهَا بِثَلَاثِ حِیَضٍ وَ قَدْ بَانَتْ مِنْهُ وَ یَکُونُ خَاطِباً مِنَ الْخُطَّابِ إنْ شَاءَتْ تَزَوَّجَتْهُ وَ إنْ شَاءَتْ لَمْ تَتَزَوَّجْهُ وَ عَلَیْهِ نَفَقَتُهَا وَ السُّکْنَی مَا دَامَتْ فِی عِدَّتِهَا وَ هُمَا یَتَوَارَثَانِ حَتَّی تَنْقَضِیَ الْعِدَّةُ».</w:t>
      </w:r>
    </w:p>
    <w:p>
      <w:pPr>
        <w:pStyle w:val="BookText"/>
      </w:pPr>
      <w:r>
        <w:rPr>
          <w:rFonts w:ascii="Amiri" w:hAnsi="Amiri" w:eastAsia="Amiri" w:cs="Amiri"/>
          <w:lang w:bidi="ar-SA"/>
          <w:color w:val="111111"/>
          <w:sz w:val="28"/>
          <w:szCs w:val="28"/>
          <w:rtl/>
        </w:rPr>
        <w:t xml:space="preserve">قَالَ: «وَ أمَّا طَلَاقُ الْعِدَّةِ الَّذِی قَالَ اللهُ عَزَّ وَ جَلَّ: «فَطَلِّقُوهُنَّ لِعِدَّتِهِنَّ وَ أَحْصُوا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اَلْعِدَّةَ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سورة الطلاق، الآیة: 1.</w:t>
      </w:r>
    </w:p>
    <w:p>
      <w:pPr>
        <w:pStyle w:val="BookText"/>
      </w:pPr>
      <w:r>
        <w:rPr>
          <w:rFonts w:ascii="Amiri" w:hAnsi="Amiri" w:eastAsia="Amiri" w:cs="Amiri"/>
          <w:lang w:bidi="ar-SA"/>
          <w:color w:val="111111"/>
          <w:sz w:val="28"/>
          <w:szCs w:val="28"/>
          <w:rtl/>
        </w:rPr>
        <w:t xml:space="preserve">» فَإذَا أرَادَ الرَّجُلُ مِنْکُمْ أنْ یُطَلِّقَ امْرَأتَهُ طَلَاقَ الْعِدَّةِ فَلْیَنْتَظِرْ بِهَا حَتَّی تَحِیضَ وَ تَخْرُجَ مِنْ حَیْضِهَا ثُمَّ یُطَلِّقُهَا تَطْلِیقَةً مِنْ غَیْرِ جِمَاعٍ وَ یُشْهِدُ شَاهِدَیْنِ عَدْلَیْنِ وَ یُرَاجِعُهَا مِنْ یَوْمِهِ ذَلِکَ إنْ أحَبَّ أوْ بَعْدَ ذَلِکَ بِأیَّامٍ أوْ قَبْلَ أنْ تَحِیضَ وَ یُشْهِدُ عَلَی رَجْعَتِهَا وَ یُوَاقِعُهَا وَ یَکُونُ مَعَهَا حَتَّی تَحِیضَ فَإذَا حَاضَتْ وَ خَرَجَتْ مِنْ حَیْضِهَا طَلَّقَهَا تَطْلِیقَةً أُخْرَی مِنْ غَیْرِ جِمَاعٍ وَ یُشْهِدُ عَلَی ذَلِکَ ثُمَّ یُرَاجِعُهَا أیْضاً مَتَی شَاءَ قَبْلَ أنْ تَحِیضَ وَ یُشْهِدُ عَلَی رَجْعَتِهَا وَ یُوَاقِعُهَا وَ تَکُونُ مَعَهُ إلَی أنْ تَحِیضَ الْحَیْضَةَ الثَّالِثَةَ فَإذَا خَرَجَتْ مِنْ حَیْضَتِهَا الثَّالِثَةِ طَلَّقَهَا التَّطْلِیقَةَ الثَّالِثَةَ بِغَیْرِ جِمَاعٍ وَ یُشْهِدُ عَلَی ذَلِکَ فَإذَا فَعَلَ ذَلِکَ فَقَدْ بَانَتْ مِنْهُ وَ لَا تَحِلُّ لَهُ حَتَّی تَنْکِحَ زَوْجاً غَیْرَهُ».</w:t>
      </w:r>
    </w:p>
    <w:p>
      <w:pPr>
        <w:pStyle w:val="BookText"/>
      </w:pPr>
      <w:r>
        <w:rPr>
          <w:rFonts w:ascii="Amiri" w:hAnsi="Amiri" w:eastAsia="Amiri" w:cs="Amiri"/>
          <w:lang w:bidi="ar-SA"/>
          <w:color w:val="111111"/>
          <w:sz w:val="28"/>
          <w:szCs w:val="28"/>
          <w:rtl/>
        </w:rPr>
        <w:t xml:space="preserve">قِیلَ لَهُ: فَإنْ کَانَتْ مِمَّنْ لَا تَحِیضُ. فَقَالَ: «مِثْلُ هَذِهِ تُطَلَّقُ طَلَاقَ السُّنَّةِ».</w:t>
      </w:r>
    </w:p>
    <w:p>
      <w:pPr>
        <w:pStyle w:val="BookText"/>
      </w:pPr>
      <w:r>
        <w:rPr>
          <w:rFonts w:ascii="Times New Roman" w:hAnsi="Times New Roman" w:eastAsia="Times New Roman" w:cs="Times New Roman"/>
          <w:lang w:val="en-US" w:bidi="en-US"/>
          <w:color w:val="111111"/>
          <w:sz w:val="28"/>
          <w:szCs w:val="28"/>
          <w:rtl/>
        </w:rPr>
        <w:t xml:space="preserve">[1160]</w:t>
      </w:r>
      <w:r>
        <w:rPr>
          <w:rStyle w:val="FootnoteReference"/>
        </w:rPr>
        <w:footnoteReference w:id="160"/>
      </w:r>
      <w:r>
        <w:rPr>
          <w:rFonts w:ascii="Amiri" w:hAnsi="Amiri" w:eastAsia="Amiri" w:cs="Amiri"/>
          <w:lang w:bidi="ar-SA"/>
          <w:color w:val="111111"/>
          <w:sz w:val="28"/>
          <w:szCs w:val="28"/>
          <w:rtl/>
        </w:rPr>
        <w:t xml:space="preserve">- مُحَمَّدُ بْنُ یَعْقُوبَ عَنْ عَلِیِّ بْنِ إبْراهِیمَ عَنْ أبِیهِ عَنْ ابْنِ مَحْبُوبٍ عَنِ ابْنِ بُکَیْرٍ عَنْ زُرَارَةَ قَالَ سَمِعْتُ أبَا جَعْفَرٍ عَلَیْهِ‌السَّلامُ یَقُولُ: «أُحِبُّ لِلرَّجُلِ الْفَقِیهِ إذَا أرَادَ أنْ یُطَلِّقَ امْرَأتَهُ أنْ یُطَلِّقَهَا طَلَاقَ السُّنَّةِ». قَالَ ثُمَّ قَالَ: «وَ هُوَ الَّذِی قَالَ اللهُ عَزَّ وَ جَلَّ: «لَعَلَّ اللّهَ یُحْدِثُ بَعْدَ ذلِکَ أَمْراً3 » یَعْنِی: بَعْدَ الطَّلَاقِ وَ انْقِضَاءِ الْعِدَّةِ التَّزْوِیجَ لَهُمَا مِنْ قَبْلِ أنْ تَزَوَّجَ زَوْجاً غَیْرَهُ».</w:t>
      </w:r>
    </w:p>
    <w:p>
      <w:pPr>
        <w:pStyle w:val="BookText"/>
      </w:pPr>
      <w:r>
        <w:rPr>
          <w:rFonts w:ascii="Amiri" w:hAnsi="Amiri" w:eastAsia="Amiri" w:cs="Amiri"/>
          <w:lang w:bidi="ar-SA"/>
          <w:color w:val="111111"/>
          <w:sz w:val="28"/>
          <w:szCs w:val="28"/>
          <w:rtl/>
        </w:rPr>
        <w:t xml:space="preserve">قَالَ: «وَ مَا أعْدَلَهُ وَ أوْسَعَهُ لَهُمَا جَمِیعاً أنْ یُطَلِّقَهَا عَلَی طُهْرٍ مِنْ غَیْرِ جِمَاعٍ تَطْلِیقَةً بِشُهُودٍ ثُمَّ یَدَعَهَا حَتَّی یَخْلُوَ أجَلُهَا ثَلَاثَةَ أشْهُرٍ أوْ ثَلَاثَةَ قُرُوءٍ ثُمَّ یَکُونَ خَاطِباً مِنَ الْخُطَّابِ».</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[1162]</w:t>
      </w:r>
      <w:r>
        <w:rPr>
          <w:rStyle w:val="FootnoteReference"/>
        </w:rPr>
        <w:footnoteReference w:id="161"/>
      </w:r>
    </w:p>
    <w:p>
      <w:pPr>
        <w:pStyle w:val="BookText"/>
      </w:pPr>
      <w:r>
        <w:rPr>
          <w:rFonts w:ascii="Amiri" w:hAnsi="Amiri" w:eastAsia="Amiri" w:cs="Amiri"/>
          <w:lang w:bidi="ar-SA"/>
          <w:color w:val="111111"/>
          <w:sz w:val="28"/>
          <w:szCs w:val="28"/>
          <w:rtl/>
        </w:rPr>
        <w:t xml:space="preserve">. الکافی، کتاب الطلاق، بَابُ تَفْسِیرِ طَلَاقِ السُّنَّةِ وَ الْعِدَّةِ، ج 6، ص 66، ح 4؛ تهذیب الأحکام، کِتَابُ الطَّلَاقِ، بَابُ أحْکَامِ الطَّلَاقِ، ج 8، ص 84،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أوْ غَیْرِهِ عَنِ ابْنِ مُسْکَانَ عَنْ أبِی بَصِیرٍ عَنْ أبِی عَبْدِاللهِ عَلَیْهِ‌السَّلامُ قَالَ: سَألْتُهُ عَنْ طَلَاقِ السُّنَّةِ؟ قَالَ: «طَلَاقُ السُّنَّةِ إذَا أرَادَ الرَّجُلُ أنْ یُطَلِّقَ امْرَأتَهُ یَدَعُهَا إنْ کَانَ قَدْ دَخَلَ بِهَا حَتَّی تَحِیضَ ثُمَّ تَطْهُرَ فَإذَا طَهُرَتْ طَلَّقَهَا وَاحِدَةً بِشَهَادَةِ شَاهِدَیْنِ ثُمَّ یَتْرُکُهَا حَتَّی تَعْتَدَّ ثَلَاثَةَ قُرُوءٍ فَإذَا مَضَتْ ثَلَاثَةُ قُرُوءٍ فَقَدْ بَانَتْ مِنْهُ بِوَاحِدَةٍ وَ کَانَ زَوْجُهَا خَاطِباً مِنَ الْخُطَّابِ إنْ شَاءَتْ تَزَوَّجَتْهُ وَ إنْ شَاءَتْ لَمْ تَفْعَلْ.</w:t>
      </w:r>
    </w:p>
    <w:p>
      <w:pPr>
        <w:pStyle w:val="BookText"/>
      </w:pPr>
      <w:r>
        <w:rPr>
          <w:rFonts w:ascii="Amiri" w:hAnsi="Amiri" w:eastAsia="Amiri" w:cs="Amiri"/>
          <w:lang w:bidi="ar-SA"/>
          <w:color w:val="111111"/>
          <w:sz w:val="28"/>
          <w:szCs w:val="28"/>
          <w:rtl/>
        </w:rPr>
        <w:t xml:space="preserve">فَإنْ تَزَوَّجَهَا بِمَهْرٍ جَدِیدٍ کَانَتْ عِنْدَهُ عَلَی اثْنَتَیْنِ بَاقِیَتَیْنِ وَ قَدْ مَضَتِ الْوَاحِدَةُ فَإنْ هُوَ طَلَّقَهَا وَاحِدَةً أُخْرَی عَلَی طُهْرٍ مِنْ غَیْرِ جِمَاعٍ بِشَهَادَةِ شَاهِدَیْنِ ثُمَّ تَرَکَهَا حَتَّی تَمْضِیَ أقْرَاؤُهَا، فَإذَا مَضَتْ أقْرَاؤُهَا مِنْ قَبْلِ أنْ یُرَاجِعَهَا فَقَدْ بَانَتْ مِنْهُ بِاثْنَتَیْنِ وَ مَلَکَتْ أمْرَهَا وَ حَلَّتْ لِلْأزْوَاجِ وَ کَانَ زَوْجُهَا خَاطِباً مِنَ الْخُطَّابِ إنْ شَاءَتْ تَزَوَّجَتْهُ وَ إنْ شَاءَتْ لَمْ تَفْعَلْ، فَإنْ هُوَ تَزَوَّجَهَا تَزْوِیجاً جَدِیداً بِمَهْرٍ جَدِیدٍ کَانَتْ مَعَهُ بِوَاحِدَةٍ بَاقِیَةٍ وَ قَدْ مَضَتِ اثْنَتَانِ. فَإنْ أرَادَ أنْ یُطَلِّقَهَا طَلَاقاً لَا تَحِلُّ لَهُ حَتَّی تَنْکِحَ زَوْجاً غَیْرَهُ تَرَکَهَا حَتَّی إذَا حَاضَتْ وَ طَهُرَتْ أشْهَدَ عَلَی طَلَاقِهَا تَطْلِیقَةً وَاحِدَةً ثُمَّ لَا تَحِلُّ لَهُ حَتَّی تَنْکِحَ زَوْجاً غَیْرَهُ.</w:t>
      </w:r>
    </w:p>
    <w:p>
      <w:pPr>
        <w:pStyle w:val="BookText"/>
      </w:pPr>
      <w:r>
        <w:rPr>
          <w:rFonts w:ascii="Amiri" w:hAnsi="Amiri" w:eastAsia="Amiri" w:cs="Amiri"/>
          <w:lang w:bidi="ar-SA"/>
          <w:color w:val="111111"/>
          <w:sz w:val="28"/>
          <w:szCs w:val="28"/>
          <w:rtl/>
        </w:rPr>
        <w:t xml:space="preserve">وَ أمَّا طَلَاقُ الرَّجْعَةِ فَأنْ یَدَعَهَا حَتَّی تَحِیضَ وَ تَطْهُرَ ثُمَّ یُطَلِّقَهَا بِشَهَادَةِ شَاهِدَیْنِ ثُمَّ یُرَاجِعَهَا وَ یُوَاقِعَهَا ثُمَّ یَنْتَظِرَ بِهَا الطُّهْرَ، فَإذَا حَاضَتْ وَ طَهُرَتْ أشْهَدَ شَاهِدَیْنِ عَلَی تَطْلِیقَةٍ أُخْرَی ثُمَّ یُرَاجِعُهَا وَ یُوَاقِعُهَا ثُمَّ یَنْتَظِرُ بِهَا الطُّهْرَ،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حَاضَتْ وَ طَهُرَتْ أشْهَدَ شَاهِدَیْنِ عَلَی التَّطْلِیقَةِ الثَّالِثَةِ، ثُمَّ لَا تَحِلُّ لَهُ أبَداً حَتَّی تَنْکِحَ زَوْجاً غَیْرَهُ، وَ عَلَیْهَا أنْ تَعْتَدَّ ثَلَاثَةَ قُرُوءٍ مِنْ یَوْمَ طَلَّقَهَا التَّطْلِیقَةَ الثَّالِثَةَ، فَإنْ طَلَّقَهَا وَاحِدَةً عَلَی طُهْرٍ بِشُهُودٍ ثُمَّ انْتَظَرَ بِهَا حَتَّی تَحِیضَ وَ تَطْهُرَ ثُمَّ طَلَّقَهَا قَبْلَ أنْ یُرَاجِعَهَا لَمْ یَکُنْ طَلَاقُهُ الثَّانِیَةُ طَلَاقاً لِأنَّهُ طَلَّقَ طَالِقاً لِأنَّهُ إذَا کَانَتِ الْمَرْأةُ مُطَلَّقَةً مِنْ زَوْجِهَا کَانَتْ خَارِجَةً مِنْ مِلْکِهِ حَتَّی یُرَاجِعَهَا، فَإذَا رَاجَعَهَا صَارَتْ فِی مِلْکِهِ مَا لَمْ یُطَلِّقِ التَّطْلِیقَةَ الثَّالِثَةَ</w:t>
      </w:r>
    </w:p>
    <w:p>
      <w:pPr>
        <w:pStyle w:val="BookText"/>
      </w:pPr>
      <w:r>
        <w:rPr>
          <w:rFonts w:ascii="Amiri" w:hAnsi="Amiri" w:eastAsia="Amiri" w:cs="Amiri"/>
          <w:lang w:bidi="ar-SA"/>
          <w:color w:val="111111"/>
          <w:sz w:val="28"/>
          <w:szCs w:val="28"/>
          <w:rtl/>
        </w:rPr>
        <w:t xml:space="preserve">فَإذَا طَلَّقَهَا التَّطْلِیقَةَ الثَّالِثَةَ فَقَدْ خَرَجَ مِلْکُ الرَّجْعَةِ مِنْ یَدِهِ، فَإنْ طَلَّقَهَا عَلَی طُهْرٍ بِشُهُودٍ ثُمَّ رَاجَعَهَا وَ انْتَظَرَ بِهَا الطُّهْرَ مِنْ غَیْرِ مُوَاقَعَةٍ فَحَاضَتْ وَ طَهُرَتْ ثُمَّ طَلَّقَهَا قَبْلَ أنْ یُدَنِّسَهَا بِمُوَاقَعَةٍ بَعْدَ الرَّجْعَةِ لَمْ یَکُنْ طَلَاقُهُ لَهَا طَلَاقاً لِأنَّهُ طَلَّقَهَا التَّطْلِیقَةَ الثَّانِیَةَ فِی طُهْرِ الْأُولَی وَ لَایُنْقَضُ الطُّهْرُ إلَّا بِمُوَاقَعَةٍ بَعْدَ الرَّجْعَةِ وَ کَذَلِکَ لَا تَکُونُ التَّطْلِیقَةُ الثَّالِثَةُ إلَّا بِمُرَاجَعَةٍ وَ مُوَاقَعَةٍ بَعْدَ الْمُرَاجَعَةِ ثُمَّ حَیْضٍ وَ طُهْرٍ بَعْدَ الْحَیْضِ ثُمَّ طَلَاقٍ بِشُهُودٍ حَتَّی یَکُونَ لِکُلِّ تَطْلِیقَةٍ طُهْرٌ مِنْ تَدْنِیسِ الْمُوَاقَعَةِ بِشُهُودٍ».</w:t>
      </w:r>
    </w:p>
    <w:p>
      <w:pPr>
        <w:pStyle w:val="BookText"/>
      </w:pPr>
      <w:r>
        <w:rPr>
          <w:rFonts w:ascii="Times New Roman" w:hAnsi="Times New Roman" w:eastAsia="Times New Roman" w:cs="Times New Roman"/>
          <w:lang w:val="en-US" w:bidi="en-US"/>
          <w:color w:val="111111"/>
          <w:sz w:val="28"/>
          <w:szCs w:val="28"/>
          <w:rtl/>
        </w:rPr>
        <w:t xml:space="preserve">[1163]</w:t>
      </w:r>
      <w:r>
        <w:rPr>
          <w:rStyle w:val="FootnoteReference"/>
        </w:rPr>
        <w:footnoteReference w:id="162"/>
      </w:r>
    </w:p>
    <w:p>
      <w:pPr>
        <w:pStyle w:val="BookText"/>
      </w:pPr>
      <w:r>
        <w:rPr>
          <w:rFonts w:ascii="Amiri" w:hAnsi="Amiri" w:eastAsia="Amiri" w:cs="Amiri"/>
          <w:lang w:bidi="ar-SA"/>
          <w:color w:val="111111"/>
          <w:sz w:val="28"/>
          <w:szCs w:val="28"/>
          <w:rtl/>
        </w:rPr>
        <w:t xml:space="preserve">. الکافی، کتاب الطلاق، بَابُ تَفْسِیرِ طَلَاقِ السُّنَّةِ وَ الْعِدَّةِ، ج 6، ص 67، ح 5.</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عَبْدِ الْکَرِیمِ عَنِ الْحَسَنِ بْنِ زِیَادٍ عَنْ أبِی عَبْدِاللهِ عَلَیْهِ‌السَّلامُ قَالَ: سَألْتُهُ عَنْ طَلَاقِ السُّنَّةِ کَیْفَ یُطَلِّقُ الرَّجُلُ امْرَأتَهُ؟ فَقَالَ: «یُطَلِّقُهَا فِی طُهْرٍ قَبْلَ عِدَّتِهَا مِنْ غَیْرِ جِمَاعٍ بِشُهُودٍ فَإنْ طَلَّقَهَا وَاحِدَةً ثُمَّ تَرَکَهَا حَتَّی یَخْلُوَ أجَلُهَا فَقَدْ بَانَتْ مِنْهُ وَ هُوَ خَاطِبٌ مِنَ الْخُطَّابِ وَ إنْ رَاجَعَهَا فَهِیَ عِنْدَهُ عَلَی تَطْلِیقَةٍ مَاضِیَةٍ وَ بَقِیَ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تَطْلِیقَتَانِ فَإنْ طَلَّقَهَا الثَّانِیَةَ وَ تَرَکَهَا حَتَّی یَخْلُوَ أجَلُهَا فَقَدْ بَانَتْ مِنْهُ وَ إنْ هُوَ أشْهَدَ عَلَی رَجْعَتِهَا قَبْلَ أنْ یَخْلُوَ أجَلُهَا فَهِیَ عِنْدَهُ عَلَی تَطْلِیقَتَیْنِ مَاضِیَتَیْنِ وَ بَقِیَتْ وَاحِدَةٌ فَإنْ طَلَّقَهَا الثَّالِثَةَ فَقَدْ بَانَتْ مِنْهُ وَ لَا تَحِلُّ لَهُ حَتَّی تَنْکِحَ زَوْجاً غَیْرَهُ وَ هِیَ تَرِثُ وَ تُورَثُ مَا کَانَ لَهُ عَلَیْهَا رَجْعَةٌ مِنَ التَّطْلِیقَتَیْنِ الْأوَّلَتَیْنِ».</w:t>
      </w:r>
    </w:p>
    <w:p>
      <w:pPr>
        <w:pStyle w:val="BookText"/>
      </w:pPr>
      <w:r>
        <w:rPr>
          <w:rFonts w:ascii="Times New Roman" w:hAnsi="Times New Roman" w:eastAsia="Times New Roman" w:cs="Times New Roman"/>
          <w:lang w:val="en-US" w:bidi="en-US"/>
          <w:color w:val="111111"/>
          <w:sz w:val="28"/>
          <w:szCs w:val="28"/>
          <w:rtl/>
        </w:rPr>
        <w:t xml:space="preserve">[1164]</w:t>
      </w:r>
      <w:r>
        <w:rPr>
          <w:rStyle w:val="FootnoteReference"/>
        </w:rPr>
        <w:footnoteReference w:id="163"/>
      </w:r>
    </w:p>
    <w:p>
      <w:pPr>
        <w:pStyle w:val="BookText"/>
      </w:pPr>
      <w:r>
        <w:rPr>
          <w:rFonts w:ascii="Amiri" w:hAnsi="Amiri" w:eastAsia="Amiri" w:cs="Amiri"/>
          <w:lang w:bidi="ar-SA"/>
          <w:color w:val="111111"/>
          <w:sz w:val="28"/>
          <w:szCs w:val="28"/>
          <w:rtl/>
        </w:rPr>
        <w:t xml:space="preserve">. الکافی، کتاب الطلاق، بَابُ تَفْسِیرِ طَلَاقِ السُّنَّةِ وَ الْعِدَّةِ، ج 6، ص 66، ح 6؛ تهذیب الأحکام، کِتَابُ الطَّلَاقِ، بَابُ أحْکَامِ الطَّلَاقِ، ج 8، ص 110، ح 69.</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قَالَ: سَألْتُ أبَا الْحَسَنِ عَلَیْهِ‌السَّلامُ عَنْ رَجُلٍ طَلَّقَ امْرَأتَهُ بَعْدَ مَا غَشِیَهَا بِشَهَادَةِ عَدْلَیْنِ؟ فَقَالَ: «لَیْسَ هَذَا بِطَلَاقٍ».</w:t>
      </w:r>
    </w:p>
    <w:p>
      <w:pPr>
        <w:pStyle w:val="BookText"/>
      </w:pPr>
      <w:r>
        <w:rPr>
          <w:rFonts w:ascii="Amiri" w:hAnsi="Amiri" w:eastAsia="Amiri" w:cs="Amiri"/>
          <w:lang w:bidi="ar-SA"/>
          <w:color w:val="111111"/>
          <w:sz w:val="28"/>
          <w:szCs w:val="28"/>
          <w:rtl/>
        </w:rPr>
        <w:t xml:space="preserve">فَقُلْتُ: جُعِلْتُ فِدَاکَ کَیْفَ! طَلَاقُ السُّنَّةِ؟ فَقَالَ: «یُطَلِّقُهَا إذَا طَهُرَتْ مِنْ حَیْضِهَا قَبْلَ أنْ یَغْشَاهَا بِشَاهِدَیْنِ عَدْلَیْنِ کَمَا قَالَ اللهُ عَزَّ وَ جَلَّ فِی کِتَابِهِ فَإنْ خَالَفَ ذَلِکَ رُدَّ إلَی کِتَابِ اللهِ عَزَّ وَ جَلَّ».</w:t>
      </w:r>
    </w:p>
    <w:p>
      <w:pPr>
        <w:pStyle w:val="BookText"/>
      </w:pPr>
      <w:r>
        <w:rPr>
          <w:rFonts w:ascii="Amiri" w:hAnsi="Amiri" w:eastAsia="Amiri" w:cs="Amiri"/>
          <w:lang w:bidi="ar-SA"/>
          <w:color w:val="111111"/>
          <w:sz w:val="28"/>
          <w:szCs w:val="28"/>
          <w:rtl/>
        </w:rPr>
        <w:t xml:space="preserve">فَقُلْتُ لَهُ: فَإنْ طَلَّقَ عَلَی طُهْرٍ مِنْ غَیْرِ جِمَاعٍ بِشَاهِدٍ وَ امْرَأتَیْنِ؟ فَقَالَ: «لَا تَجُوزُ شَهَادَةُ النِّسَاءِ فِی الطَّلَاقِ وَ قَدْ تَجُوزُ شَهَادَتُهُنَّ مَعَ غَیْرِهِنَّ فِی الدَّمِ إذَا حَضَرَتْهُ».</w:t>
      </w:r>
    </w:p>
    <w:p>
      <w:pPr>
        <w:pStyle w:val="BookText"/>
      </w:pPr>
      <w:r>
        <w:rPr>
          <w:rFonts w:ascii="Amiri" w:hAnsi="Amiri" w:eastAsia="Amiri" w:cs="Amiri"/>
          <w:lang w:bidi="ar-SA"/>
          <w:color w:val="111111"/>
          <w:sz w:val="28"/>
          <w:szCs w:val="28"/>
          <w:rtl/>
        </w:rPr>
        <w:t xml:space="preserve">فَقُلْتُ: فَإنْ أشْهَدَ رَجُلَیْنِ نَاصِبِیَّیْنِ عَلَی الطَّلَاقِ أیَکُونُ طَلَاقاً؟ فَقَالَ: «مَنْ وُلِدَ عَلَی الْفِطْرَةِ أُجِیزَتْ شَهَادَتُهُ عَلَی الطَّلَاقِ بَعْدَ أنْ تَعْرِفَ مِنْهُ خَیْراً».</w:t>
      </w:r>
    </w:p>
    <w:p>
      <w:pPr>
        <w:pStyle w:val="BookText"/>
      </w:pPr>
      <w:r>
        <w:rPr>
          <w:rFonts w:ascii="Times New Roman" w:hAnsi="Times New Roman" w:eastAsia="Times New Roman" w:cs="Times New Roman"/>
          <w:lang w:val="en-US" w:bidi="en-US"/>
          <w:color w:val="111111"/>
          <w:sz w:val="28"/>
          <w:szCs w:val="28"/>
          <w:rtl/>
        </w:rPr>
        <w:t xml:space="preserve">[1165]</w:t>
      </w:r>
      <w:r>
        <w:rPr>
          <w:rStyle w:val="FootnoteReference"/>
        </w:rPr>
        <w:footnoteReference w:id="164"/>
      </w:r>
      <w:r>
        <w:rPr>
          <w:rFonts w:ascii="Amiri" w:hAnsi="Amiri" w:eastAsia="Amiri" w:cs="Amiri"/>
          <w:lang w:bidi="ar-SA"/>
          <w:color w:val="111111"/>
          <w:sz w:val="28"/>
          <w:szCs w:val="28"/>
          <w:rtl/>
        </w:rPr>
        <w:t xml:space="preserve">- مُحَمَّدُ بْنُ یَعْقُوبَ عَنْ عَلِیِّ بْنِ إبْراهِیمَ عَنْ أبِیهِ عَنِ ابْنِ أبِی عُمَیْرٍ عَنِ ابْنِ أُذَیْنَةَ عَنِ ابْنِ بُکَیْرٍ وَ غَیْرِهِ عَنْ أبِی جَعْفَرٍ عَلَیْهِ‌السَّلامُ أنَّهُ قَالَ: «إنَّ الطَّلَاقَ الَّذِی أمَرَ اللهُ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بِهِ فِی کِتَابِهِ وَ الَّذِی سَنَّ رَسُولُ اللهِ صَلَّی اللهُ عَلَیْهِ وَآلِهِ أنْ یُخَلِّیَ الرَّجُلُ عَنِ الْمَرْأةِ فَإذَا حَاضَتْ وَ طَهُرَتْ مِنْ مَحِیضِهَا أشْهَدَ رَجُلَیْنِ عَدْلَیْنِ عَلَی تَطْلِیقَةٍ - وَ هِیَ طَاهِرٌ مِنْ غَیْرِ جِمَاعٍ - وَ هُوَ أحَقُّ بِرَجْعَتِهَا مَا لَمْ تَنْقَضِ ثَلَاثَةُ قُرُوءٍ وَ کُلُّ طَلَاقٍ مَا خَلَا هَذَا فَبَاطِلٌ لَیْسَ بِطَلَاقٍ».</w:t>
      </w:r>
    </w:p>
    <w:p>
      <w:pPr>
        <w:pStyle w:val="BookText"/>
      </w:pPr>
      <w:r>
        <w:rPr>
          <w:rFonts w:ascii="Times New Roman" w:hAnsi="Times New Roman" w:eastAsia="Times New Roman" w:cs="Times New Roman"/>
          <w:lang w:val="en-US" w:bidi="en-US"/>
          <w:color w:val="111111"/>
          <w:sz w:val="28"/>
          <w:szCs w:val="28"/>
          <w:rtl/>
        </w:rPr>
        <w:t xml:space="preserve">[1166]</w:t>
      </w:r>
      <w:r>
        <w:rPr>
          <w:rStyle w:val="FootnoteReference"/>
        </w:rPr>
        <w:footnoteReference w:id="165"/>
      </w:r>
    </w:p>
    <w:p>
      <w:pPr>
        <w:pStyle w:val="BookText"/>
      </w:pPr>
      <w:r>
        <w:rPr>
          <w:rFonts w:ascii="Amiri" w:hAnsi="Amiri" w:eastAsia="Amiri" w:cs="Amiri"/>
          <w:lang w:bidi="ar-SA"/>
          <w:color w:val="111111"/>
          <w:sz w:val="28"/>
          <w:szCs w:val="28"/>
          <w:rtl/>
        </w:rPr>
        <w:t xml:space="preserve">. من لا یحضره الفقیه، بَابُ مَنْ یَجِبُ رَدُّ شَهَادَتِهِ وَ مَنْ یَجِبُ، ج 3، ص 46، ح 3298.</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عَنْ عَبْدِاللهِ بْنِ الْمُغِیرَةِ قَالَ: قُلْتُ لِلرِّضَا عَلَیْهِ‌السَّلامُ: رَجُلٌ طَلَّقَ امْرَأتَهُ وَ أشْهَدَ شَاهِدَیْنِ نَاصِبِیَّیْنِ قَالَ: «کُلُّ مَنْ وُلِدَ عَلَی الْفِطْرَةِ وَ عُرِفَ بِالصَّلَاحِ فِی نَفْسِهِ جَازَتْ شَهَادَتُهُ».</w:t>
      </w:r>
    </w:p>
    <w:p>
      <w:pPr>
        <w:pStyle w:val="BookText"/>
      </w:pPr>
      <w:r>
        <w:rPr>
          <w:rFonts w:ascii="Times New Roman" w:hAnsi="Times New Roman" w:eastAsia="Times New Roman" w:cs="Times New Roman"/>
          <w:lang w:val="en-US" w:bidi="en-US"/>
          <w:color w:val="111111"/>
          <w:sz w:val="28"/>
          <w:szCs w:val="28"/>
          <w:rtl/>
        </w:rPr>
        <w:t xml:space="preserve">[1167]</w:t>
      </w:r>
      <w:r>
        <w:rPr>
          <w:rStyle w:val="FootnoteReference"/>
        </w:rPr>
        <w:footnoteReference w:id="166"/>
      </w:r>
      <w:r>
        <w:rPr>
          <w:rFonts w:ascii="Amiri" w:hAnsi="Amiri" w:eastAsia="Amiri" w:cs="Amiri"/>
          <w:lang w:bidi="ar-SA"/>
          <w:color w:val="111111"/>
          <w:sz w:val="28"/>
          <w:szCs w:val="28"/>
          <w:rtl/>
        </w:rPr>
        <w:t xml:space="preserve">- [مُحَمَّدُ بْنُ عَلِیِّ بْنِ الْحُسَیْنِ عَنْ أبِیهِ عَنْ عَلِیِّ بْنِ إبْراهِیمَ عَنْ أبِیهِ، قَالَ:] رَوی [أحْمَدُ بْنُ مُحَمَّدِ بْنِ أبِی نَصْرٍ] الْبَزَنْطِیُّ عَنْ عَبْدِ الْکَرِیمِ بْنِ عَمْرٍو عَنِ الْحَسَنِ بْنِ زِیَادٍ عَنْ أبِی عَبْدِاللهِ عَلَیْهِ‌السَّلامُ قَالَ: «لَا یَنْبَغِی لِلرَّجُلِ أنْ یُطَلِّقَ امْرَأتَهُ ثُمَّ یُرَاجِعَهَا وَ لَیْسَ لَهُ فِیهَا حَاجَةٌ ثُمَّ یُطَلِّقَهَا، فَهَذَا الضِّرَارُ الَّذِی نَهَی اللهُ عَزَّ وَ جَلَّ عَنْهُ إلَّا أنْ یُطَلِّقَ ثُمَّ یُرَاجِعَ وَ هُوَ یَنْوِی الْإمْسَاکَ».</w:t>
      </w:r>
    </w:p>
    <w:p>
      <w:pPr>
        <w:pStyle w:val="BookText"/>
      </w:pPr>
      <w:r>
        <w:rPr>
          <w:rFonts w:ascii="Times New Roman" w:hAnsi="Times New Roman" w:eastAsia="Times New Roman" w:cs="Times New Roman"/>
          <w:lang w:val="en-US" w:bidi="en-US"/>
          <w:color w:val="111111"/>
          <w:sz w:val="28"/>
          <w:szCs w:val="28"/>
          <w:rtl/>
        </w:rPr>
        <w:t xml:space="preserve">[1168]</w:t>
      </w:r>
      <w:r>
        <w:rPr>
          <w:rStyle w:val="FootnoteReference"/>
        </w:rPr>
        <w:footnoteReference w:id="16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أحْمَدَ بْنِ مُحَمَّدٍ عَنْ جَمِیلِ بْنِ دَرَّاجٍ عَنْ عَبْدِ الْحَمِیدِ بْنِ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عَوَّاضٍ وَ مُحَمَّدِ بْنِ مُسْلِمٍ قَالَا: سَألْنَا أبَا عَبْدِاللهِ عَلَیْهِ‌السَّلامُ عَنْ رَجُلٍ طَلَّقَ امْرَأتَهُ وَ أشْهَدَ عَلَی رَجْعَتِهَا وَ لَمْ یُجَامِعْ ثُمَّ طَلَّقَ فِی طُهْرٍ آخَرَ عَلَی السُّنَّةِ أتَثْبُتُ التَّطْلِیقَةُ الثَّانِیَةُ بِغَیْرِ جِمَاعٍ؟ قَالَ: «نَعَمْ؛ إذَا هُوَ أشْهَدَ عَلَی الرَّجْعَةِ وَ لَمْ یُجَامِعْ کَانَتِ التَّطْلِیقَةُ ثَانِیَةً».</w:t>
      </w:r>
    </w:p>
    <w:p>
      <w:pPr>
        <w:pStyle w:val="BookText"/>
      </w:pPr>
      <w:r>
        <w:rPr>
          <w:rFonts w:ascii="Times New Roman" w:hAnsi="Times New Roman" w:eastAsia="Times New Roman" w:cs="Times New Roman"/>
          <w:lang w:val="en-US" w:bidi="en-US"/>
          <w:color w:val="111111"/>
          <w:sz w:val="28"/>
          <w:szCs w:val="28"/>
          <w:rtl/>
        </w:rPr>
        <w:t xml:space="preserve">[1169]</w:t>
      </w:r>
      <w:r>
        <w:rPr>
          <w:rStyle w:val="FootnoteReference"/>
        </w:rPr>
        <w:footnoteReference w:id="168"/>
      </w:r>
    </w:p>
    <w:p>
      <w:pPr>
        <w:pStyle w:val="BookText"/>
      </w:pPr>
      <w:r>
        <w:rPr>
          <w:rFonts w:ascii="Amiri" w:hAnsi="Amiri" w:eastAsia="Amiri" w:cs="Amiri"/>
          <w:lang w:bidi="ar-SA"/>
          <w:color w:val="111111"/>
          <w:sz w:val="28"/>
          <w:szCs w:val="28"/>
          <w:rtl/>
        </w:rPr>
        <w:t xml:space="preserve">. تهذیب الأحکام، کِتَابُ الطَّلَاقِ، بَابُ أحْکَامِ الطَّلَاقِ، ج 8، ص 106، ح 57.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أبِی نَصْرٍ قَالَ: سَألْتُ الرِّضَا عَلَیْهِ‌السَّلامُ عَنْ رَجُلٍ طَلَّقَ امْرَأتَهُ بِشَاهِدَیْنِ ثُمَّ رَاجَعَهَا وَ لَمْ یُجَامِعْهَا بَعْدَ الرَّجْعَةِ حَتَّی طَهُرَتْ مِنْ حَیْضِهَا ثُمَّ طَلَّقَهَا عَلَی طُهْرٍ بِشَاهِدَیْنِ أتَقَعُ عَلَیْهَا التَّطْلِیقَةُ الثَّانِیَةُ وَ قَدْ رَاجَعَهَا وَ لَمْ یُجَامِعْهَا؟ قَالَ: «نَعَمْ».</w:t>
      </w:r>
    </w:p>
    <w:p>
      <w:pPr>
        <w:pStyle w:val="BookText"/>
      </w:pPr>
      <w:r>
        <w:rPr>
          <w:rFonts w:ascii="Times New Roman" w:hAnsi="Times New Roman" w:eastAsia="Times New Roman" w:cs="Times New Roman"/>
          <w:lang w:val="en-US" w:bidi="en-US"/>
          <w:color w:val="111111"/>
          <w:sz w:val="28"/>
          <w:szCs w:val="28"/>
          <w:rtl/>
        </w:rPr>
        <w:t xml:space="preserve">[1170]</w:t>
      </w:r>
      <w:r>
        <w:rPr>
          <w:rStyle w:val="FootnoteReference"/>
        </w:rPr>
        <w:footnoteReference w:id="16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الْحُسَیْنِ عَنْ صَفْوَانَ عَنْ شُعَیْبٍ الْحَدَّادِ عَنْ مُعَلَّی بْنِ خُنَیْسٍ عَنْ أبِی عَبْدِاللهِ عَلَیْهِ‌السَّلامُ قَالَ: «الَّذِی یُطَلِّقُ ثُمَّ یُرَاجِعُ ثُمَّ یُطَلِّقُ فَلَا یَکُونُ فِیمَا بَیْنَ الطَّلَاقِ وَ الطَّلَاقِ جِمَاعٌ، فَتِلْکَ تَحِلُّ لَهُ قَبْلَ أنْ تَزَوَّجَ زَوْجاً غَیْرَهُ، وَ الَّتِی لَا تَحِلُّ لَهُ حَتَّی تَنْکِحَ زَوْجاً غَیْرَهُ هِیَ الَّتِی یُجَامِعُ فِیمَا بَیْنَ الطَّلَاقِ وَ الطَّلَاقِ».</w:t>
      </w:r>
    </w:p>
    <w:p>
      <w:pPr>
        <w:pStyle w:val="BookText"/>
      </w:pPr>
      <w:r>
        <w:rPr>
          <w:rFonts w:ascii="Times New Roman" w:hAnsi="Times New Roman" w:eastAsia="Times New Roman" w:cs="Times New Roman"/>
          <w:lang w:val="en-US" w:bidi="en-US"/>
          <w:color w:val="111111"/>
          <w:sz w:val="28"/>
          <w:szCs w:val="28"/>
          <w:rtl/>
        </w:rPr>
        <w:t xml:space="preserve">[1171]</w:t>
      </w:r>
      <w:r>
        <w:rPr>
          <w:rStyle w:val="FootnoteReference"/>
        </w:rPr>
        <w:footnoteReference w:id="170"/>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بْنِ عِیسَی عَنِ الْبَرْقِیِّ عَنْ عَبْدِاللهِ بْنِ الْمُغِیرَةِ عَنْ شُعَیْبٍ الْحَدَّادِ أظُنُّهُ عَنْ أبِی عَبْدِاللهِ عَلَیْهِ‌السَّلامُ أوْ عَنِ الْمُعَلَّی بْنِ خُنَیْسٍ عَنْ أبِی عَبْدِاللهِ عَلَیْهِ‌السَّلامُ فِی الرَّجُلِ یُطَلِّقُ امْرَأتَهُ تَطْلِیقَةً ثُمَّ یُطَلِّقُهَا الثَّانِیَةَ قَبْلَ أنْ یُرَاجِعَ فَقَالَ أبُو عَبْدِاللهِ عَلَیْهِ‌السَّلامُ: «لَا یَقَعُ الطَّلَاقُ الثَّانِی حَتَّی یُرَاجِعَ وَ یُجَامِعَ».</w:t>
      </w:r>
    </w:p>
    <w:p>
      <w:pPr>
        <w:pStyle w:val="BookText"/>
      </w:pPr>
      <w:r>
        <w:rPr>
          <w:rFonts w:ascii="Times New Roman" w:hAnsi="Times New Roman" w:eastAsia="Times New Roman" w:cs="Times New Roman"/>
          <w:lang w:val="en-US" w:bidi="en-US"/>
          <w:color w:val="111111"/>
          <w:sz w:val="28"/>
          <w:szCs w:val="28"/>
          <w:rtl/>
        </w:rPr>
        <w:t xml:space="preserve">[1172]</w:t>
      </w:r>
      <w:r>
        <w:rPr>
          <w:rStyle w:val="FootnoteReference"/>
        </w:rPr>
        <w:footnoteReference w:id="171"/>
      </w:r>
    </w:p>
    <w:p>
      <w:pPr>
        <w:pStyle w:val="BookText"/>
      </w:pPr>
      <w:r>
        <w:rPr>
          <w:rFonts w:ascii="Amiri" w:hAnsi="Amiri" w:eastAsia="Amiri" w:cs="Amiri"/>
          <w:lang w:bidi="ar-SA"/>
          <w:color w:val="111111"/>
          <w:sz w:val="28"/>
          <w:szCs w:val="28"/>
          <w:rtl/>
        </w:rPr>
        <w:t xml:space="preserve">. تهذیب الأحکام، کِتَابُ الطَّلَاقِ، بَابُ عِدَدِ النِّسَاءِ، ج 8، ص 195، ح 10.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مَحْبُوبٍ عَنْ مَالِکِ بْنِ عَطِیَّةَ عَنْ سَوْرَةَ بْنِ کُلَیْبٍ قَالَ:</w:t>
      </w:r>
    </w:p>
    <w:p>
      <w:pPr>
        <w:pStyle w:val="BookText"/>
      </w:pPr>
      <w:r>
        <w:rPr>
          <w:rFonts w:ascii="Amiri" w:hAnsi="Amiri" w:eastAsia="Amiri" w:cs="Amiri"/>
          <w:lang w:bidi="ar-SA"/>
          <w:color w:val="111111"/>
          <w:sz w:val="28"/>
          <w:szCs w:val="28"/>
          <w:rtl/>
        </w:rPr>
        <w:t xml:space="preserve">سُئِلَ أبُو عَبْدِاللهِ عَلَیْهِ‌السَّلامُ عَنْ رَجُلٍ طَلَّقَ امْرَأتَهُ تَطْلِیقَةً عَلَی طُهْرٍ مِنْ غَیْرِ جِمَاعٍ بِشُهُودٍ طَلَاقَ السُّنَّةِ وَ هِیَ مِمَّنْ تَحِیضُ فَمَضَی ثَلَاثَةُ أشْهُرٍ فَلَمْ تَحِضْ إلَّا حَیْضَةً وَاحِدَةً، ثُمَّ ارْتَفَعَتْ حَیْضَتُهَا حَتَّی مَضَتْ ثَلَاثَةُ أشْهُرٍ أُخْرَی وَ لَمْ تَدْرِ مَا رَفَعَ حَیْضَهَا؟ قَالَ: «إنْ کَانَتْ شَابَّةً مُسْتَقِیمَةَ الطَّمْثِ فَلَمْ تَطْمَثْ فِی ثَلَاثَةِ أشْهُرٍ إلَّا حَیْضَةً ثُمَّ ارْتَفَعَ طَمْثُهَا فَلَا تَدْرِی مَا رَفَعَهَا فَإنَّهَا تَتَرَبَّصُ تِسْعَةَ أشْهُرٍ مِنْ یَوْمَ طَلَّقَهَا، ثُمَّ تَعْتَدُّ بَعْدَ ذَلِکَ ثَلَاثَةَ أشْهُرٍ، ثُمَّ تَتَزَوَّجُ إنْ شَاءَتْ».</w:t>
      </w:r>
    </w:p>
    <w:p>
      <w:pPr>
        <w:pStyle w:val="BookText"/>
      </w:pPr>
      <w:r>
        <w:rPr>
          <w:rFonts w:ascii="Times New Roman" w:hAnsi="Times New Roman" w:eastAsia="Times New Roman" w:cs="Times New Roman"/>
          <w:lang w:val="en-US" w:bidi="en-US"/>
          <w:color w:val="111111"/>
          <w:sz w:val="28"/>
          <w:szCs w:val="28"/>
          <w:rtl/>
        </w:rPr>
        <w:t xml:space="preserve">[1173]</w:t>
      </w:r>
      <w:r>
        <w:rPr>
          <w:rStyle w:val="FootnoteReference"/>
        </w:rPr>
        <w:footnoteReference w:id="17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14120_142862"/>
    <w:bookmarkEnd w:id="34"/>
    <w:p>
      <w:pPr>
        <w:pStyle w:val="BookText"/>
      </w:pPr>
      <w:r>
        <w:rPr>
          <w:rFonts w:ascii="Amiri" w:hAnsi="Amiri" w:eastAsia="Amiri" w:cs="Amiri"/>
          <w:lang w:bidi="ar-SA"/>
          <w:color w:val="111111"/>
          <w:sz w:val="28"/>
          <w:szCs w:val="28"/>
          <w:rtl/>
        </w:rPr>
        <w:t xml:space="preserve">أحْمَدَ بْنِ مُحَمَّدِ بْنِ عِیسَی عَنِ الْحَسَنِ بْنِ مَحْبُوبٍ عَنْ أبِی أیُّوبَ الْخَزَّازِ عَنْ مُحَمَّدِ بْنِ مُسْلِمٍ عَنْ أبِی جَعْفَرٍ عَلَیْهِ‌السَّلامُ فِی الرَّجُلِ یُطَلِّقُ امْرَأتَهُ تَطْلِیقَةً عَلَی طُهْرٍ مِنْ غَیْرِ جِمَاعٍ یَدَعُهَا حَتَّی تَدْخُلَ فِی قُرْئِهَا الثَّالِثِ وَ یَحْضُرَ غُسْلُهَا ثُمَّ یُرَاجِعُهَا وَ یُشْهِدُ عَلَی رَجْعَتِهَا قَالَ:</w:t>
      </w:r>
    </w:p>
    <w:p>
      <w:pPr>
        <w:pStyle w:val="BookText"/>
      </w:pPr>
      <w:r>
        <w:rPr>
          <w:rFonts w:ascii="Amiri" w:hAnsi="Amiri" w:eastAsia="Amiri" w:cs="Amiri"/>
          <w:lang w:bidi="ar-SA"/>
          <w:color w:val="111111"/>
          <w:sz w:val="28"/>
          <w:szCs w:val="28"/>
          <w:rtl/>
        </w:rPr>
        <w:t xml:space="preserve">«هُوَ أمْلَکُ بِهَا مَا لَمْ تَحِلَّ لَهَا الصَّلَاةُ».</w:t>
      </w:r>
    </w:p>
    <w:p>
      <w:pPr>
        <w:pStyle w:val="Heading3"/>
      </w:pPr>
      <w:bookmarkStart w:id="351" w:name="_Toc46"/>
      <w:r>
        <w:t>بَابُ مَا یَجِبُ أنْ یَقُولَ مَنْ أرَادَ أنْ یُطَلِّقَ</w:t>
      </w:r>
      <w:bookmarkEnd w:id="351"/>
    </w:p>
    <w:p>
      <w:pPr>
        <w:pStyle w:val="BookText"/>
      </w:pPr>
      <w:r>
        <w:rPr>
          <w:rFonts w:ascii="Times New Roman" w:hAnsi="Times New Roman" w:eastAsia="Times New Roman" w:cs="Times New Roman"/>
          <w:lang w:val="en-US" w:bidi="en-US"/>
          <w:color w:val="111111"/>
          <w:sz w:val="28"/>
          <w:szCs w:val="28"/>
          <w:rtl/>
        </w:rPr>
        <w:t xml:space="preserve">[1174]</w:t>
      </w:r>
      <w:r>
        <w:rPr>
          <w:rStyle w:val="FootnoteReference"/>
        </w:rPr>
        <w:footnoteReference w:id="173"/>
      </w:r>
    </w:p>
    <w:p>
      <w:pPr>
        <w:pStyle w:val="BookText"/>
      </w:pPr>
      <w:r>
        <w:rPr>
          <w:rFonts w:ascii="Amiri" w:hAnsi="Amiri" w:eastAsia="Amiri" w:cs="Amiri"/>
          <w:lang w:bidi="ar-SA"/>
          <w:color w:val="111111"/>
          <w:sz w:val="28"/>
          <w:szCs w:val="28"/>
          <w:rtl/>
        </w:rPr>
        <w:t xml:space="preserve">. الکافی، کتاب الطلاق، بَابُ مَا یَجِبُ أنْ یَقُولَ مَنْ أرَادَ أنْ یُطَلِّقَ، ج 6، ص 69،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ابْنِ أُذَیْنَةَ عَنْ مُحَمَّدِ بْنِ مُسْلِمٍ أنَّهُ سَألَ أبَا جَعْفَرٍعَلَیْهِ‌السَّلامُ عَنْ رَجُلٍ قَالَ لِامْرَأتِهِ: أنْتِ عَلَیَّ حَرَامٌ أوْ بَائِنَةٌ أوْ بَتَّةٌ أوْ بَرِیئَةٌ أوْ خَلِیَّةٌ؟ قَالَ: «هَذَا کُلُّهُ لَیْسَ بِشَیْ‌ءٍ إنَّمَا الطَّلَاقُ أنْ یَقُولَ لَهَا - فِی قُبُلِ الْعِدَّةِ بَعْدَ مَا تَطْهُرُ مِنْ مَحِیضِهَا قَبْلَ أنْ یُجَامِعَهَا -: أنْتِ طَالِقٌ أوِ اعْتَدِّی. یُرِیدُ بِذَلِکَ الطَّلَاقَ وَ یُشْهِدُ عَلَی ذَلِکَ رَجُلَیْنِ عَدْلَیْنِ».</w:t>
      </w:r>
    </w:p>
    <w:p>
      <w:pPr>
        <w:pStyle w:val="BookText"/>
      </w:pPr>
      <w:r>
        <w:rPr>
          <w:rFonts w:ascii="Times New Roman" w:hAnsi="Times New Roman" w:eastAsia="Times New Roman" w:cs="Times New Roman"/>
          <w:lang w:val="en-US" w:bidi="en-US"/>
          <w:color w:val="111111"/>
          <w:sz w:val="28"/>
          <w:szCs w:val="28"/>
          <w:rtl/>
        </w:rPr>
        <w:t xml:space="preserve">[1175]</w:t>
      </w:r>
      <w:r>
        <w:rPr>
          <w:rStyle w:val="FootnoteReference"/>
        </w:rPr>
        <w:footnoteReference w:id="174"/>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«الطَّلَاقُ أنْ یَقُولَ لَهَا: اعْتَدِّی أوْ یَقُولَ لَهَا: أنْتِ طَالِقٌ».</w:t>
      </w:r>
    </w:p>
    <w:p>
      <w:pPr>
        <w:pStyle w:val="BookText"/>
      </w:pPr>
      <w:r>
        <w:rPr>
          <w:rFonts w:ascii="Times New Roman" w:hAnsi="Times New Roman" w:eastAsia="Times New Roman" w:cs="Times New Roman"/>
          <w:lang w:val="en-US" w:bidi="en-US"/>
          <w:color w:val="111111"/>
          <w:sz w:val="28"/>
          <w:szCs w:val="28"/>
          <w:rtl/>
        </w:rPr>
        <w:t xml:space="preserve">[1176]</w:t>
      </w:r>
      <w:r>
        <w:rPr>
          <w:rStyle w:val="FootnoteReference"/>
        </w:rPr>
        <w:footnoteReference w:id="175"/>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«الطَّلَاقُ لِلْعِدَّةِ أنْ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14120_142863"/>
    <w:bookmarkEnd w:id="35"/>
    <w:p>
      <w:pPr>
        <w:pStyle w:val="BookText"/>
      </w:pPr>
      <w:r>
        <w:rPr>
          <w:rFonts w:ascii="Amiri" w:hAnsi="Amiri" w:eastAsia="Amiri" w:cs="Amiri"/>
          <w:lang w:bidi="ar-SA"/>
          <w:color w:val="111111"/>
          <w:sz w:val="28"/>
          <w:szCs w:val="28"/>
          <w:rtl/>
        </w:rPr>
        <w:t xml:space="preserve">یُطَلِّقَ الرَّجُلُ امْرَأتَهُ عِنْدَ کُلِّ طُهْرٍ یُرْسِلُ إلَیْهَا أنِ اعْتَدِّی فَإنَّ فُلَاناً قَدْ طَلَّقَکِ».</w:t>
      </w:r>
    </w:p>
    <w:p>
      <w:pPr>
        <w:pStyle w:val="BookText"/>
      </w:pPr>
      <w:r>
        <w:rPr>
          <w:rFonts w:ascii="Amiri" w:hAnsi="Amiri" w:eastAsia="Amiri" w:cs="Amiri"/>
          <w:lang w:bidi="ar-SA"/>
          <w:color w:val="111111"/>
          <w:sz w:val="28"/>
          <w:szCs w:val="28"/>
          <w:rtl/>
        </w:rPr>
        <w:t xml:space="preserve">قَالَ: «وَ هُوَ أمْلَکُ بِرَجْعَتِهَا مَا لَمْ تَنْقَضِ عِدَّتُهَا».</w:t>
      </w:r>
    </w:p>
    <w:p>
      <w:pPr>
        <w:pStyle w:val="Heading3"/>
      </w:pPr>
      <w:bookmarkStart w:id="352" w:name="_Toc47"/>
      <w:r>
        <w:t>بَابُ مَنْ طَلَّقَ ثَلَاثاً عَلَی طُهْرٍ بِشُهُودٍ فِی مَجْلِسٍ أوْ أکْثَرَ إنَّهَا وَاحِدَةٌ</w:t>
      </w:r>
      <w:bookmarkEnd w:id="352"/>
    </w:p>
    <w:p>
      <w:pPr>
        <w:pStyle w:val="BookText"/>
      </w:pPr>
      <w:r>
        <w:rPr>
          <w:rFonts w:ascii="Times New Roman" w:hAnsi="Times New Roman" w:eastAsia="Times New Roman" w:cs="Times New Roman"/>
          <w:lang w:val="en-US" w:bidi="en-US"/>
          <w:color w:val="111111"/>
          <w:sz w:val="28"/>
          <w:szCs w:val="28"/>
          <w:rtl/>
        </w:rPr>
        <w:t xml:space="preserve">[1177]</w:t>
      </w:r>
      <w:r>
        <w:rPr>
          <w:rStyle w:val="FootnoteReference"/>
        </w:rPr>
        <w:footnoteReference w:id="176"/>
      </w:r>
    </w:p>
    <w:p>
      <w:pPr>
        <w:pStyle w:val="BookText"/>
      </w:pPr>
      <w:r>
        <w:rPr>
          <w:rFonts w:ascii="Amiri" w:hAnsi="Amiri" w:eastAsia="Amiri" w:cs="Amiri"/>
          <w:lang w:bidi="ar-SA"/>
          <w:color w:val="111111"/>
          <w:sz w:val="28"/>
          <w:szCs w:val="28"/>
          <w:rtl/>
        </w:rPr>
        <w:t xml:space="preserve">. الکافی، کتاب الطلاق، بَابُ مَنْ طَلَّقَ ثَلَاثاً، ج 6، ص 70،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جَمِیلِ بْنِ دَرَّاجٍ عَنْ زُرَارَةَ عَنْ أحَدِهِمَا عَلَیْهِمَاالسَّلامُ قَالَ: سَألْتُهُ عَنْ رَجُلٍ طَلَّقَ امْرَأتَهُ ثَلَاثاً فِی مَجْلِسٍ وَاحِدٍ أوْ أکْثَرَ - وَ هِیَ طَاهِرٌ -؟ قَالَ: «هِیَ وَاحِدَةٌ».</w:t>
      </w:r>
    </w:p>
    <w:p>
      <w:pPr>
        <w:pStyle w:val="BookText"/>
      </w:pPr>
      <w:r>
        <w:rPr>
          <w:rFonts w:ascii="Times New Roman" w:hAnsi="Times New Roman" w:eastAsia="Times New Roman" w:cs="Times New Roman"/>
          <w:lang w:val="en-US" w:bidi="en-US"/>
          <w:color w:val="111111"/>
          <w:sz w:val="28"/>
          <w:szCs w:val="28"/>
          <w:rtl/>
        </w:rPr>
        <w:t xml:space="preserve">[1178]</w:t>
      </w:r>
      <w:r>
        <w:rPr>
          <w:rStyle w:val="FootnoteReference"/>
        </w:rPr>
        <w:footnoteReference w:id="177"/>
      </w:r>
      <w:r>
        <w:rPr>
          <w:rFonts w:ascii="Amiri" w:hAnsi="Amiri" w:eastAsia="Amiri" w:cs="Amiri"/>
          <w:lang w:bidi="ar-SA"/>
          <w:color w:val="111111"/>
          <w:sz w:val="28"/>
          <w:szCs w:val="28"/>
          <w:rtl/>
        </w:rPr>
        <w:t xml:space="preserve">- مُحَمَّدُ بْنُ یَعْقُوبَ عَنْ عَلِیِّ بْنِ إبْراهِیمَ عَنْ أبِیهِ عَنِ ابْنِ أبِی عُمَیْرٍ عَنْ جَمِیلٍ عَنْ زُرَارَةَ عَنْ أحَدِهِمَا عَلَیْهِمَاالسَّلامُ قَالَ: سَألْتُهُ عَنِ الَّذِی یُطَلِّقُ فِی حَالِ طُهْرٍ فِی مَجْلِسٍ ثَلَاثاً؟ قَالَ: «هِیَ وَاحِدَةٌ».</w:t>
      </w:r>
    </w:p>
    <w:p>
      <w:pPr>
        <w:pStyle w:val="BookText"/>
      </w:pPr>
      <w:r>
        <w:rPr>
          <w:rFonts w:ascii="Times New Roman" w:hAnsi="Times New Roman" w:eastAsia="Times New Roman" w:cs="Times New Roman"/>
          <w:lang w:val="en-US" w:bidi="en-US"/>
          <w:color w:val="111111"/>
          <w:sz w:val="28"/>
          <w:szCs w:val="28"/>
          <w:rtl/>
        </w:rPr>
        <w:t xml:space="preserve">[1179]</w:t>
      </w:r>
      <w:r>
        <w:rPr>
          <w:rStyle w:val="FootnoteReference"/>
        </w:rPr>
        <w:footnoteReference w:id="17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عَلِیِّ بْنِ الْحَکَمِ عَنْ إسْمَاعِیلَ بْنِ عَبْدِ الْخَالِقِ قَالَ: سَمِعْتُ أبَا الْحَسَنِ عَلَیْهِ‌السَّلامُ وَ هُوَ یَقُولُ: «طَلَّقَ عَبْدُ اللهِ بْنُ عُمَرَ امْرَأتَهُ ثَلَاثاً، فَجَعَلَهَا رَسُولُ اللهِ صَلَّی اللهُ عَلَیْهِ وَ آلِهِ وَاحِدَةً وَ رَدَّهَا إلَی الْکِتَابِ وَ السُّنَّةِ».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14120_142864"/>
    <w:bookmarkEnd w:id="36"/>
    <w:p>
      <w:pPr>
        <w:pStyle w:val="Heading3"/>
      </w:pPr>
      <w:bookmarkStart w:id="353" w:name="_Toc48"/>
      <w:r>
        <w:t>بَابُ مَنْ طَلَّقَ وَ فَرَّقَ بَیْنَ الشُّهُودِ أوْ طَلَّقَ بِحَضْرَةِ قَوْمٍ وَ لَمْ یَقُلْ لَهُمُ اشْهَدُوا</w:t>
      </w:r>
      <w:bookmarkEnd w:id="353"/>
    </w:p>
    <w:p>
      <w:pPr>
        <w:pStyle w:val="BookText"/>
      </w:pPr>
      <w:r>
        <w:rPr>
          <w:rFonts w:ascii="Times New Roman" w:hAnsi="Times New Roman" w:eastAsia="Times New Roman" w:cs="Times New Roman"/>
          <w:lang w:val="en-US" w:bidi="en-US"/>
          <w:color w:val="111111"/>
          <w:sz w:val="28"/>
          <w:szCs w:val="28"/>
          <w:rtl/>
        </w:rPr>
        <w:t xml:space="preserve">[1180]</w:t>
      </w:r>
      <w:r>
        <w:rPr>
          <w:rStyle w:val="FootnoteReference"/>
        </w:rPr>
        <w:footnoteReference w:id="179"/>
      </w:r>
    </w:p>
    <w:p>
      <w:pPr>
        <w:pStyle w:val="BookText"/>
      </w:pPr>
      <w:r>
        <w:rPr>
          <w:rFonts w:ascii="Amiri" w:hAnsi="Amiri" w:eastAsia="Amiri" w:cs="Amiri"/>
          <w:lang w:bidi="ar-SA"/>
          <w:color w:val="111111"/>
          <w:sz w:val="28"/>
          <w:szCs w:val="28"/>
          <w:rtl/>
        </w:rPr>
        <w:t xml:space="preserve">. الکافی، کتاب الطلاق، بَابُ مَنْ طَلَّقَ وَ فَرَّقَ بَیْنَ الشُّهُودِ، ج 6، ص 71، ح 1؛ تهذیب الأحکام، کِتَابُ الطَّلَاقِ، بَابُ أحْکَامِ الطَّلَاقِ، ج 8، ص 111، ح 74.</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قَالَ: سَألْتُ أبَا الْحَسَنِ عَلَیْهِ‌السَّلامُ عَنْ رَجُلٍ طَلَّقَ امْرَأتَهُ عَلَی طُهْرٍ مِنْ غَیْرِ جِمَاعٍ وَ أشْهَدَ الْیَوْمَ رَجُلًا ثُمَّ مَکَثَ خَمْسَةَ أیَّامٍ ثُمَّ أشْهَدَ آخَرَ؟ فَقَالَ: «إنَّمَا أُمِرَ أنْ یُشْهَدَا جَمِیعاً».</w:t>
      </w:r>
    </w:p>
    <w:p>
      <w:pPr>
        <w:pStyle w:val="BookText"/>
      </w:pPr>
      <w:r>
        <w:rPr>
          <w:rFonts w:ascii="Times New Roman" w:hAnsi="Times New Roman" w:eastAsia="Times New Roman" w:cs="Times New Roman"/>
          <w:lang w:val="en-US" w:bidi="en-US"/>
          <w:color w:val="111111"/>
          <w:sz w:val="28"/>
          <w:szCs w:val="28"/>
          <w:rtl/>
        </w:rPr>
        <w:t xml:space="preserve">[1181]</w:t>
      </w:r>
      <w:r>
        <w:rPr>
          <w:rStyle w:val="FootnoteReference"/>
        </w:rPr>
        <w:footnoteReference w:id="180"/>
      </w:r>
      <w:r>
        <w:rPr>
          <w:rFonts w:ascii="Amiri" w:hAnsi="Amiri" w:eastAsia="Amiri" w:cs="Amiri"/>
          <w:lang w:bidi="ar-SA"/>
          <w:color w:val="111111"/>
          <w:sz w:val="28"/>
          <w:szCs w:val="28"/>
          <w:rtl/>
        </w:rPr>
        <w:t xml:space="preserve">- مُحَمَّدُ بْنُ یَعْقُوبَ عَنْ عَلِیِّ بْنِ إبْراهِیمَ عَنْ أبِیهِ عَنْ أحْمَدَ بْنِ مُحَمَّدِ بْنِ أبِی نَصْرٍ قَالَ: سَألْتُ أبَا الْحَسَنِ عَلَیْهِ‌السَّلامُ عَنْ رَجُلٍ کَانَتْ لَهُ امْرَأةٌ طَهُرَتْ مِنْ حَیْضِهَا فَجَاءَ إلَی جَمَاعَةٍ فَقَالَ: فُلَانَةُ طَالِقٌ: یَقَعُ عَلَیْهَا الطَّلَاقُ؟ وَ لَمْ یَقُلْ لَهُمُ: اشْهَدُوا. قَالَ: «نَعَمْ».</w:t>
      </w:r>
    </w:p>
    <w:p>
      <w:pPr>
        <w:pStyle w:val="BookText"/>
      </w:pPr>
      <w:r>
        <w:rPr>
          <w:rFonts w:ascii="Times New Roman" w:hAnsi="Times New Roman" w:eastAsia="Times New Roman" w:cs="Times New Roman"/>
          <w:lang w:val="en-US" w:bidi="en-US"/>
          <w:color w:val="111111"/>
          <w:sz w:val="28"/>
          <w:szCs w:val="28"/>
          <w:rtl/>
        </w:rPr>
        <w:t xml:space="preserve">[1182]</w:t>
      </w:r>
      <w:r>
        <w:rPr>
          <w:rStyle w:val="FootnoteReference"/>
        </w:rPr>
        <w:footnoteReference w:id="181"/>
      </w:r>
      <w:r>
        <w:rPr>
          <w:rFonts w:ascii="Amiri" w:hAnsi="Amiri" w:eastAsia="Amiri" w:cs="Amiri"/>
          <w:lang w:bidi="ar-SA"/>
          <w:color w:val="111111"/>
          <w:sz w:val="28"/>
          <w:szCs w:val="28"/>
          <w:rtl/>
        </w:rPr>
        <w:t xml:space="preserve">- مُحَمَّدُ بْنُ یَعْقُوبَ عَنْ عَلِیِّ بْنِ إبْراهِیمَ عَنْ أبِیهِ عَنْ صَفْوَانَ بْنِ یَحْیَی عَنْ أبِی الْحَسَنِ الرِّضَا عَلَیْهِ‌السَّلامُ قَالَ: سُئِلَ عَنْ رَجُلٍ طَهُرَتِ امْرَأتُهُ مِنْ حَیْضِهَا؟ فَقَالَ: فُلَانَةُ طَالِقٌ - وَ قَوْمٌ یَسْمَعُونَ کَلَامَهُ - وَ لَمْ یَقُلْ لَهُمُ: اشْهَدُوا. أیَقَعُ الطَّلَاقُ عَلَیْهَا؟ قَالَ: «نَعَمْ هَذِهِ شَهَادَةٌ».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14120_142865"/>
    <w:bookmarkEnd w:id="37"/>
    <w:p>
      <w:pPr>
        <w:pStyle w:val="Heading3"/>
      </w:pPr>
      <w:bookmarkStart w:id="354" w:name="_Toc49"/>
      <w:r>
        <w:t>بَابُ مَنْ أشْهَدَ عَلَی طَلَاقِ امْرَأتَیْنِ بِلَفْظَةٍ وَاحِدَةٍ</w:t>
      </w:r>
      <w:bookmarkEnd w:id="354"/>
    </w:p>
    <w:p>
      <w:pPr>
        <w:pStyle w:val="BookText"/>
      </w:pPr>
      <w:r>
        <w:rPr>
          <w:rFonts w:ascii="Times New Roman" w:hAnsi="Times New Roman" w:eastAsia="Times New Roman" w:cs="Times New Roman"/>
          <w:lang w:val="en-US" w:bidi="en-US"/>
          <w:color w:val="111111"/>
          <w:sz w:val="28"/>
          <w:szCs w:val="28"/>
          <w:rtl/>
        </w:rPr>
        <w:t xml:space="preserve">[1183]</w:t>
      </w:r>
      <w:r>
        <w:rPr>
          <w:rStyle w:val="FootnoteReference"/>
        </w:rPr>
        <w:footnoteReference w:id="182"/>
      </w:r>
    </w:p>
    <w:p>
      <w:pPr>
        <w:pStyle w:val="BookText"/>
      </w:pPr>
      <w:r>
        <w:rPr>
          <w:rFonts w:ascii="Amiri" w:hAnsi="Amiri" w:eastAsia="Amiri" w:cs="Amiri"/>
          <w:lang w:bidi="ar-SA"/>
          <w:color w:val="111111"/>
          <w:sz w:val="28"/>
          <w:szCs w:val="28"/>
          <w:rtl/>
        </w:rPr>
        <w:t xml:space="preserve">. الکافی، کتاب الطلاق، بَابُ مَنْ أشْهَدَ عَلَی طَلَاقِ امْرَأتَیْنِ، ج 6، ص 72، ح 1؛ تهذیب الأحکام، کِتَابُ الطَّلَاقِ، بَابُ أحْکَامِ الطَّلَاقِ، ج 8، ص 111، ح 73.</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عَنِ ابْنِ بُکَیْرٍ عَنْ زُرَارَةَ قَالَ: قُلْتُ لِأبِی جَعْفَرٍ عَلَیْهِ‌السَّلامُ مَا تَقُولُ فِی رَجُلٍ أحْضَرَ شَاهِدَیْنِ عَدْلَیْنِ وَ أحْضَرَ امْرَأتَیْنِ لَهُ - وَ هُمَا طَاهِرَتَانِ مِنْ غَیْرِ جِمَاعٍ - ثُمَّ قَالَ: اشْهَدَا أنَّ امْرَأتَیَّ هَاتَیْنِ طَالِقٌ - وَ هُمَا طَاهِرَتَانِ - أیَقَعُ الطَّلَاقُ؟ قَالَ: «نَعَمْ».</w:t>
      </w:r>
    </w:p>
    <w:p>
      <w:pPr>
        <w:pStyle w:val="Heading3"/>
      </w:pPr>
      <w:bookmarkStart w:id="355" w:name="_Toc50"/>
      <w:r>
        <w:t>بَابُ الْإشْهَادِ عَلَی الرَّجْعَةِ</w:t>
      </w:r>
      <w:bookmarkEnd w:id="355"/>
    </w:p>
    <w:p>
      <w:pPr>
        <w:pStyle w:val="BookText"/>
      </w:pPr>
      <w:r>
        <w:rPr>
          <w:rFonts w:ascii="Times New Roman" w:hAnsi="Times New Roman" w:eastAsia="Times New Roman" w:cs="Times New Roman"/>
          <w:lang w:val="en-US" w:bidi="en-US"/>
          <w:color w:val="111111"/>
          <w:sz w:val="28"/>
          <w:szCs w:val="28"/>
          <w:rtl/>
        </w:rPr>
        <w:t xml:space="preserve">[1184]</w:t>
      </w:r>
      <w:r>
        <w:rPr>
          <w:rStyle w:val="FootnoteReference"/>
        </w:rPr>
        <w:footnoteReference w:id="183"/>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 فِی الَّذِی یُرَاجِعُ وَ لَمْ یُشْهِدْ - قَالَ: «یُشْهِدُ أحَبُّ إلَیَّ وَ لَا أرَی بِالَّذِی صَنَعَ بَأْساً».</w:t>
      </w:r>
    </w:p>
    <w:p>
      <w:pPr>
        <w:pStyle w:val="BookText"/>
      </w:pPr>
      <w:r>
        <w:rPr>
          <w:rFonts w:ascii="Times New Roman" w:hAnsi="Times New Roman" w:eastAsia="Times New Roman" w:cs="Times New Roman"/>
          <w:lang w:val="en-US" w:bidi="en-US"/>
          <w:color w:val="111111"/>
          <w:sz w:val="28"/>
          <w:szCs w:val="28"/>
          <w:rtl/>
        </w:rPr>
        <w:t xml:space="preserve">[1185]</w:t>
      </w:r>
      <w:r>
        <w:rPr>
          <w:rStyle w:val="FootnoteReference"/>
        </w:rPr>
        <w:footnoteReference w:id="184"/>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وَ مُحَمَّدِ بْنِ مُسْلِمٍ عَنْ أبِی جَعْفَرٍ عَلَیْهِ‌السَّلامُ قَالَ: «إنَّ الطَّلَاقَ لَا یَکُونُ بِغَیْرِ شُهُودٍ وَ إنَّ الرَّجْعَةَ بِغَیْرِ شُهُودٍ رَجْعَةٌ وَ لَکِنْ لَیُشْهِدُ بَعْدُ فَهُوَ أفْضَلُ».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8" w:name="pg14120_142866"/>
    <w:bookmarkEnd w:id="38"/>
    <w:p>
      <w:pPr>
        <w:pStyle w:val="Heading3"/>
      </w:pPr>
      <w:bookmarkStart w:id="356" w:name="_Toc51"/>
      <w:r>
        <w:t>بَابُ أنَّ الْمُرَاجَعَةَ لَا تَکُونُ إلَّا بِالْمُوَاقَعَةِ</w:t>
      </w:r>
      <w:bookmarkEnd w:id="356"/>
    </w:p>
    <w:p>
      <w:pPr>
        <w:pStyle w:val="BookText"/>
      </w:pPr>
      <w:r>
        <w:rPr>
          <w:rFonts w:ascii="Times New Roman" w:hAnsi="Times New Roman" w:eastAsia="Times New Roman" w:cs="Times New Roman"/>
          <w:lang w:val="en-US" w:bidi="en-US"/>
          <w:color w:val="111111"/>
          <w:sz w:val="28"/>
          <w:szCs w:val="28"/>
          <w:rtl/>
        </w:rPr>
        <w:t xml:space="preserve">[1186]</w:t>
      </w:r>
      <w:r>
        <w:rPr>
          <w:rStyle w:val="FootnoteReference"/>
        </w:rPr>
        <w:footnoteReference w:id="185"/>
      </w:r>
    </w:p>
    <w:p>
      <w:pPr>
        <w:pStyle w:val="BookText"/>
      </w:pPr>
      <w:r>
        <w:rPr>
          <w:rFonts w:ascii="Amiri" w:hAnsi="Amiri" w:eastAsia="Amiri" w:cs="Amiri"/>
          <w:lang w:bidi="ar-SA"/>
          <w:color w:val="111111"/>
          <w:sz w:val="28"/>
          <w:szCs w:val="28"/>
          <w:rtl/>
        </w:rPr>
        <w:t xml:space="preserve">. الکافی، کتاب الطلاق، بَابُ أنَّ الْمُرَاجَعَةَ لَا تَکُونُ إلَّا بِالْمُوَاقَعَةِ، ج 6، ص 73، ح 1؛ تهذیب‌الأحکام، کِتَابُ الطَّلَاقِ، بَابُ أحْکَامِ الطَّلَاقِ، ج 8، ص 104، ح 52.</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ابْنِ أبِی نَصْرٍ عَنْ عَبْدِ الْکَرِیمِ عَنْ أبِی بَصِیرٍ عَنْ أبِی عَبْدِاللهِ عَلَیْهِ‌السَّلامُ قَالَ: «الْمُرَاجَعَةُ هِیَ الْجِمَاعُ وَ إلَّا فَإنَّمَا هِیَ وَاحِدَةٌ».</w:t>
      </w:r>
    </w:p>
    <w:p>
      <w:pPr>
        <w:pStyle w:val="BookText"/>
      </w:pPr>
      <w:r>
        <w:rPr>
          <w:rFonts w:ascii="Times New Roman" w:hAnsi="Times New Roman" w:eastAsia="Times New Roman" w:cs="Times New Roman"/>
          <w:lang w:val="en-US" w:bidi="en-US"/>
          <w:color w:val="111111"/>
          <w:sz w:val="28"/>
          <w:szCs w:val="28"/>
          <w:rtl/>
        </w:rPr>
        <w:t xml:space="preserve">[1187]</w:t>
      </w:r>
      <w:r>
        <w:rPr>
          <w:rStyle w:val="FootnoteReference"/>
        </w:rPr>
        <w:footnoteReference w:id="186"/>
      </w: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قَالَ: قَالَ أبُو عَبْدِاللهِ عَلَیْهِ‌السَّلامُ: - فِی رَجُلٍ یُطَلِّقُ امْرَأتَهُ -:</w:t>
      </w:r>
    </w:p>
    <w:p>
      <w:pPr>
        <w:pStyle w:val="BookText"/>
      </w:pPr>
      <w:r>
        <w:rPr>
          <w:rFonts w:ascii="Amiri" w:hAnsi="Amiri" w:eastAsia="Amiri" w:cs="Amiri"/>
          <w:lang w:bidi="ar-SA"/>
          <w:color w:val="111111"/>
          <w:sz w:val="28"/>
          <w:szCs w:val="28"/>
          <w:rtl/>
        </w:rPr>
        <w:t xml:space="preserve">«لَهُ أنْ یُرَاجِعَ». وَ قَالَ: «لَا یُطَلِّقُ التَّطْلِیقَةَ الْأُخْرَی حَتَّی یَمَسَّهَا».</w:t>
      </w:r>
    </w:p>
    <w:p>
      <w:pPr>
        <w:pStyle w:val="BookText"/>
      </w:pPr>
      <w:r>
        <w:rPr>
          <w:rFonts w:ascii="Times New Roman" w:hAnsi="Times New Roman" w:eastAsia="Times New Roman" w:cs="Times New Roman"/>
          <w:lang w:val="en-US" w:bidi="en-US"/>
          <w:color w:val="111111"/>
          <w:sz w:val="28"/>
          <w:szCs w:val="28"/>
          <w:rtl/>
        </w:rPr>
        <w:t xml:space="preserve">[1188]</w:t>
      </w:r>
      <w:r>
        <w:rPr>
          <w:rStyle w:val="FootnoteReference"/>
        </w:rPr>
        <w:footnoteReference w:id="187"/>
      </w:r>
      <w:r>
        <w:rPr>
          <w:rFonts w:ascii="Amiri" w:hAnsi="Amiri" w:eastAsia="Amiri" w:cs="Amiri"/>
          <w:lang w:bidi="ar-SA"/>
          <w:color w:val="111111"/>
          <w:sz w:val="28"/>
          <w:szCs w:val="28"/>
          <w:rtl/>
        </w:rPr>
        <w:t xml:space="preserve">- مُحَمَّدُ بْنُ یَعْقُوبَ عَنْ عَلِیِّ بْنِ إبْراهِیمَ عَنْ أبِیهِ عَنِ ابْنِ أبِی عُمَیْرٍ عَنِ ابْنِ أُذَیْنَةَ عَنْ بُکَیْرٍ قَالَ: سَمِعْتُ أبَا جَعْفَرٍ عَلَیْهِ‌السَّلامُ یَقُولُ: «إذَا طَلَّقَ الرَّجُلُ امْرَأتَهُ وَ أشْهَدَ شَاهِدَیْنِ عَدْلَیْنِ فِی قُبُلِ عِدَّتِهَا فَلَیْسَ لَهُ أنْ یُطَلِّقَهَا حَتَّی تَنْقَضِیَ عِدَّتُهَا إلَّا أنْ یُرَاجِعَهَا».</w:t>
      </w:r>
    </w:p>
    <w:p>
      <w:pPr>
        <w:pStyle w:val="BookText"/>
      </w:pPr>
      <w:r>
        <w:rPr>
          <w:rFonts w:ascii="Times New Roman" w:hAnsi="Times New Roman" w:eastAsia="Times New Roman" w:cs="Times New Roman"/>
          <w:lang w:val="en-US" w:bidi="en-US"/>
          <w:color w:val="111111"/>
          <w:sz w:val="28"/>
          <w:szCs w:val="28"/>
          <w:rtl/>
        </w:rPr>
        <w:t xml:space="preserve">[1189]</w:t>
      </w:r>
      <w:r>
        <w:rPr>
          <w:rStyle w:val="FootnoteReference"/>
        </w:rPr>
        <w:footnoteReference w:id="188"/>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9" w:name="pg14120_142867"/>
    <w:bookmarkEnd w:id="39"/>
    <w:p>
      <w:pPr>
        <w:pStyle w:val="BookText"/>
      </w:pPr>
      <w:r>
        <w:rPr>
          <w:rFonts w:ascii="Amiri" w:hAnsi="Amiri" w:eastAsia="Amiri" w:cs="Amiri"/>
          <w:lang w:bidi="ar-SA"/>
          <w:color w:val="111111"/>
          <w:sz w:val="28"/>
          <w:szCs w:val="28"/>
          <w:rtl/>
        </w:rPr>
        <w:t xml:space="preserve">مَحْبُوبٍ عَنْ مُحَمَّدِ بْنِ الْقَاسِمِ قَالَ: سَمِعْتُ أبَا عَبْدِاللهِ عَلَیْهِ‌السَّلامُ یَقُولُ: «مَنْ غَشِیَ امْرَأتَهُ بَعْدَ انْقِضَاءِ الْعِدَّةِ جُلِدَ الْحَدَّ، وَ إنْ غَشِیَهَا قَبْلَ انْقِضَاءِ الْعِدَّةِ کَانَ غِشْیَانُهُ إیَّاهَا رَجْعَةً».</w:t>
      </w:r>
    </w:p>
    <w:p>
      <w:pPr>
        <w:pStyle w:val="Heading3"/>
      </w:pPr>
      <w:bookmarkStart w:id="357" w:name="_Toc52"/>
      <w:r>
        <w:t>بَابٌ</w:t>
      </w:r>
      <w:bookmarkEnd w:id="357"/>
    </w:p>
    <w:p>
      <w:pPr>
        <w:pStyle w:val="BookText"/>
      </w:pPr>
      <w:r>
        <w:rPr>
          <w:rFonts w:ascii="Times New Roman" w:hAnsi="Times New Roman" w:eastAsia="Times New Roman" w:cs="Times New Roman"/>
          <w:lang w:val="en-US" w:bidi="en-US"/>
          <w:color w:val="111111"/>
          <w:sz w:val="28"/>
          <w:szCs w:val="28"/>
          <w:rtl/>
        </w:rPr>
        <w:t xml:space="preserve">[1190]</w:t>
      </w:r>
      <w:r>
        <w:rPr>
          <w:rStyle w:val="FootnoteReference"/>
        </w:rPr>
        <w:footnoteReference w:id="189"/>
      </w:r>
    </w:p>
    <w:p>
      <w:pPr>
        <w:pStyle w:val="BookText"/>
      </w:pPr>
      <w:r>
        <w:rPr>
          <w:rFonts w:ascii="Amiri" w:hAnsi="Amiri" w:eastAsia="Amiri" w:cs="Amiri"/>
          <w:lang w:bidi="ar-SA"/>
          <w:color w:val="111111"/>
          <w:sz w:val="28"/>
          <w:szCs w:val="28"/>
          <w:rtl/>
        </w:rPr>
        <w:t xml:space="preserve">. الکافی، کتاب الطلاق، بَابٌ، ج 6، ص 75، ح 3؛ تهذیب الأحکام، کِتَابُ الطَّلَاقِ، بَابُ أحْکَامِ‌الطَّلَاقِ، ج 8، ص 103، ح 48.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أنَّهُ قَالَ - فِی رَجُلٍ طَلَّقَ امْرَأتَهُ وَ أشْهَدَ شَاهِدَیْنِ ثُمَّ أشْهَدَ عَلَی رَجْعَتِهَا سِرّاً مِنْهَا وَ اسْتَکْتَمَ ذَلِکَ الشُّهُودَ فَلَمْ تَعْلَمِ الْمَرْأةُ بِالرَّجْعَةِ حَتَّی انْقَضَتْ عِدَّتُهَا - قَالَ: «تَخَیَّرُ الْمَرْأةُ، فَإنْ شَاءَتْ زَوْجَهَا وَ إنْ شَاءَتْ غَیْرَ ذَلِکَ وَ إنْ تَزَوَّجَتْ قَبْلَ أنْ تَعْلَمَ بِالرَّجْعَةِ الَّتِی أشْهَدَ عَلَیْهَا زَوْجُهَا، فَلَیْسَ لِلَّذِی طَلَّقَهَا عَلَیْهَا سَبِیلٌ وَ زَوْجُهَا الْأخِیرُ أحَقُّ بِهَا».</w:t>
      </w:r>
    </w:p>
    <w:p>
      <w:pPr>
        <w:pStyle w:val="Heading3"/>
      </w:pPr>
      <w:bookmarkStart w:id="358" w:name="_Toc53"/>
      <w:r>
        <w:t>بَابُ الَّتِی لَا تَحِلُّ لِزَوْجِهَا حَتَّی تَنْکِحَ زَوْجاً غَیْرَهُ</w:t>
      </w:r>
      <w:bookmarkEnd w:id="358"/>
    </w:p>
    <w:p>
      <w:pPr>
        <w:pStyle w:val="BookText"/>
      </w:pPr>
      <w:r>
        <w:rPr>
          <w:rFonts w:ascii="Times New Roman" w:hAnsi="Times New Roman" w:eastAsia="Times New Roman" w:cs="Times New Roman"/>
          <w:lang w:val="en-US" w:bidi="en-US"/>
          <w:color w:val="111111"/>
          <w:sz w:val="28"/>
          <w:szCs w:val="28"/>
          <w:rtl/>
        </w:rPr>
        <w:t xml:space="preserve">[1191]</w:t>
      </w:r>
      <w:r>
        <w:rPr>
          <w:rStyle w:val="FootnoteReference"/>
        </w:rPr>
        <w:footnoteReference w:id="190"/>
      </w:r>
    </w:p>
    <w:p>
      <w:pPr>
        <w:pStyle w:val="BookText"/>
      </w:pPr>
      <w:r>
        <w:rPr>
          <w:rFonts w:ascii="Amiri" w:hAnsi="Amiri" w:eastAsia="Amiri" w:cs="Amiri"/>
          <w:lang w:bidi="ar-SA"/>
          <w:color w:val="111111"/>
          <w:sz w:val="28"/>
          <w:szCs w:val="28"/>
          <w:rtl/>
        </w:rPr>
        <w:t xml:space="preserve">تهذیب الأحکام، کِتَابُ الطَّلَاقِ، بَابُ أحْکَامِ الطَّلَاقِ، ج 8، ص 101، ح 42.</w:t>
      </w:r>
    </w:p>
    <w:p>
      <w:pPr>
        <w:pStyle w:val="BookText"/>
      </w:pPr>
      <w:r>
        <w:rPr>
          <w:rFonts w:ascii="Amiri" w:hAnsi="Amiri" w:eastAsia="Amiri" w:cs="Amiri"/>
          <w:lang w:bidi="ar-SA"/>
          <w:color w:val="111111"/>
          <w:sz w:val="28"/>
          <w:szCs w:val="28"/>
          <w:rtl/>
        </w:rPr>
        <w:t xml:space="preserve">- مُحَمَّدُ بْنُ یَعْقُوبَ عَنْ عَلِیِّ بْنِ إبْراهِیمَ عَنْ أبِیهِ عَنِ الْحَسَنِ بْنِ مَحْبُوبٍ عَنْ عَلِیِّ بْنِ رِئَابٍ عَنْ أبِی بَصِیرٍ قَالَ: سَألْتُ أبَا جَعْفَرٍ عَلَیْهِ‌السَّلامُ عَنِ الطَّلَاقِ الَّذِی لَا یَحِلُّ لَهُ حَتَّی تَنْکِحَ زَوْجاً غَیْرَهُ؟ فَقَالَ: «أُخْبِرُکَ بِمَا صَنَعْتُ أنَا بِامْرَأةٍ کَانَتْ عِنْدِی وَ أرَدْتُ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أُطَلِّقَهَا فَتَرَکْتُهَا حَتَّی إذَا طَمِثَتْ وَ طَهُرَتْ طَلَّقْتُهَا مِنْ غَیْرِ جِمَاعٍ وَ أشْهَدْتُ عَلَی ذَلِکَ شَاهِدَیْنِ ثُمَّ تَرَکْتُهَا حَتَّی إذَا کَادَتْ أنْ تَنْقَضِیَ عِدَّتُهَا رَاجَعْتُهَا وَ دَخَلْتُ بِهَا وَ تَرَکْتُهَا حَتَّی إذَا طَمِثَتْ وَ طَهُرَتْ ثُمَّ طَلَّقْتُهَا عَلَی طُهْرٍ مِنْ غَیْرِ جِمَاعٍ بِشَاهِدَیْنِ ثُمَّ تَرَکْتُهَا حَتَّی إذَا کَانَ قَبْلَ أنْ تَنْقَضِیَ عِدَّتُهَا رَاجَعْتُهَا وَ دَخَلْتُ بِهَا حَتَّی إذَا طَمِثَتْ وَ طَهُرَتْ طَلَّقْتُهَا عَلَی طُهْرٍ بِغَیْرِ جِمَاعٍ بِشُهُودٍ وَ إنَّمَا فَعَلْتُ ذَلِکَ بِهَا إنَّهُ (2192) لَمْ یَکُنْ لِی بِهَا حَاجَةٌ».</w:t>
      </w:r>
      <w:r>
        <w:rPr>
          <w:rStyle w:val="FootnoteReference"/>
        </w:rPr>
        <w:footnoteReference w:id="19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 الوافی: «لأنّی لم یکن لی بها حاجة».</w:t>
      </w:r>
    </w:p>
    <w:p>
      <w:pPr>
        <w:pStyle w:val="BookText"/>
      </w:pPr>
      <w:r>
        <w:rPr>
          <w:rFonts w:ascii="Times New Roman" w:hAnsi="Times New Roman" w:eastAsia="Times New Roman" w:cs="Times New Roman"/>
          <w:lang w:val="en-US" w:bidi="en-US"/>
          <w:color w:val="111111"/>
          <w:sz w:val="28"/>
          <w:szCs w:val="28"/>
          <w:rtl/>
        </w:rPr>
        <w:t xml:space="preserve">[1193]</w:t>
      </w:r>
      <w:r>
        <w:rPr>
          <w:rStyle w:val="FootnoteReference"/>
        </w:rPr>
        <w:footnoteReference w:id="19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عَلِیِّ بْنِ الْحَکَمِ عَنْ سَیْفٍ عَنْ عَبْدِاللهِ بْنِ سِنَانٍ عَنْ أبِی عَبْدِاللهِ عَلَیْهِ‌السَّلامُ فِی امْرَأةٍ طَلَّقَهَا زَوْجُهَا ثَلَاثاً قَبْلَ أنْ یَدْخُلَ بِهَا، قَالَ: «لَا تَحِلُّ لَهُ حَتَّی تَنْکِحَ زَوْجاً غَیْرَهُ».</w:t>
      </w:r>
    </w:p>
    <w:p>
      <w:pPr>
        <w:pStyle w:val="BookText"/>
      </w:pPr>
      <w:r>
        <w:rPr>
          <w:rFonts w:ascii="Times New Roman" w:hAnsi="Times New Roman" w:eastAsia="Times New Roman" w:cs="Times New Roman"/>
          <w:lang w:val="en-US" w:bidi="en-US"/>
          <w:color w:val="111111"/>
          <w:sz w:val="28"/>
          <w:szCs w:val="28"/>
          <w:rtl/>
        </w:rPr>
        <w:t xml:space="preserve">[1194]</w:t>
      </w:r>
      <w:r>
        <w:rPr>
          <w:rStyle w:val="FootnoteReference"/>
        </w:rPr>
        <w:footnoteReference w:id="19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الْحَسَنِ بْنِ مَحْبُوبٍ عَنْ عَلِیِّ بْنِ رِئَابٍ عَنْ طِرْبَالٍ قَالَ:</w:t>
      </w:r>
    </w:p>
    <w:p>
      <w:pPr>
        <w:pStyle w:val="BookText"/>
      </w:pPr>
      <w:r>
        <w:rPr>
          <w:rFonts w:ascii="Amiri" w:hAnsi="Amiri" w:eastAsia="Amiri" w:cs="Amiri"/>
          <w:lang w:bidi="ar-SA"/>
          <w:color w:val="111111"/>
          <w:sz w:val="28"/>
          <w:szCs w:val="28"/>
          <w:rtl/>
        </w:rPr>
        <w:t xml:space="preserve">سَألْتُ أبَا عَبْدِاللهِ عَلَیْهِ‌السَّلامُ عَنْ رَجُلٍ طَلَّقَ امْرَأتَهُ تَطْلِیقَةً قَبْلَ أنْ یَدْخُلَ بِهَا وَ أشْهَدَ عَلَی ذَلِکَ وَ أعْلَمَهَا؟ قَالَ: «قَدْ بَانَتْ مِنْهُ سَاعَةَ طَلَّقَهَا وَ هُوَ خَاطِبٌ مِنَ الْخُطَّابِ». قُلْتُ:</w:t>
      </w:r>
    </w:p>
    <w:p>
      <w:pPr>
        <w:pStyle w:val="BookText"/>
      </w:pPr>
      <w:r>
        <w:rPr>
          <w:rFonts w:ascii="Amiri" w:hAnsi="Amiri" w:eastAsia="Amiri" w:cs="Amiri"/>
          <w:lang w:bidi="ar-SA"/>
          <w:color w:val="111111"/>
          <w:sz w:val="28"/>
          <w:szCs w:val="28"/>
          <w:rtl/>
        </w:rPr>
        <w:t xml:space="preserve">فَإنْ تَزَوَّجَهَا ثُمَّ طَلَّقَهَا تَطْلِیقَةً أُخْرَی قَبْلَ أنْ یَدْخُلَ بِهَا؟. قَالَ: «قَدْ بَانَتْ مِنْهُ سَاعَةَ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0" w:name="pg14120_142869"/>
    <w:bookmarkEnd w:id="40"/>
    <w:p>
      <w:pPr>
        <w:pStyle w:val="BookText"/>
      </w:pPr>
      <w:r>
        <w:rPr>
          <w:rFonts w:ascii="Amiri" w:hAnsi="Amiri" w:eastAsia="Amiri" w:cs="Amiri"/>
          <w:lang w:bidi="ar-SA"/>
          <w:color w:val="111111"/>
          <w:sz w:val="28"/>
          <w:szCs w:val="28"/>
          <w:rtl/>
        </w:rPr>
        <w:t xml:space="preserve">طَلَّقَهَا». قُلْتُ: فَإنْ تَزَوَّجَهَا مِنْ سَاعَتِهِ أیْضاً ثُمَّ طَلَّقَهَا تَطْلِیقَةً؟. قَالَ: «قَدْ بَانَتْ مِنْهُ وَ لَا تَحِلُّ لَهُ حَتَّی تَنْکِحَ زَوْجاً غَیْرَهُ».</w:t>
      </w:r>
    </w:p>
    <w:p>
      <w:pPr>
        <w:pStyle w:val="BookText"/>
      </w:pPr>
      <w:r>
        <w:rPr>
          <w:rFonts w:ascii="Times New Roman" w:hAnsi="Times New Roman" w:eastAsia="Times New Roman" w:cs="Times New Roman"/>
          <w:lang w:val="en-US" w:bidi="en-US"/>
          <w:color w:val="111111"/>
          <w:sz w:val="28"/>
          <w:szCs w:val="28"/>
          <w:rtl/>
        </w:rPr>
        <w:t xml:space="preserve">[1195]</w:t>
      </w:r>
      <w:r>
        <w:rPr>
          <w:rStyle w:val="FootnoteReference"/>
        </w:rPr>
        <w:footnoteReference w:id="194"/>
      </w:r>
    </w:p>
    <w:p>
      <w:pPr>
        <w:pStyle w:val="BookText"/>
      </w:pPr>
      <w:r>
        <w:rPr>
          <w:rFonts w:ascii="Amiri" w:hAnsi="Amiri" w:eastAsia="Amiri" w:cs="Amiri"/>
          <w:lang w:bidi="ar-SA"/>
          <w:color w:val="111111"/>
          <w:sz w:val="28"/>
          <w:szCs w:val="28"/>
          <w:rtl/>
        </w:rPr>
        <w:t xml:space="preserve">. تهذیب الأحکام، کِتَابُ الطَّلَاقِ، بَابُ أحْکَامِ الطَّلَاقِ، ج 8، ص 130، ح 133.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إسْمَاعِیلَ بْنِ بَزِیعٍ عَنِ الرِّضَا عَلَیْهِ‌السَّلامُ قَالَ:</w:t>
      </w:r>
    </w:p>
    <w:p>
      <w:pPr>
        <w:pStyle w:val="BookText"/>
      </w:pPr>
      <w:r>
        <w:rPr>
          <w:rFonts w:ascii="Amiri" w:hAnsi="Amiri" w:eastAsia="Amiri" w:cs="Amiri"/>
          <w:lang w:bidi="ar-SA"/>
          <w:color w:val="111111"/>
          <w:sz w:val="28"/>
          <w:szCs w:val="28"/>
          <w:rtl/>
        </w:rPr>
        <w:t xml:space="preserve">«الْبِکْرُ إذَا طُلِّقَتْ ثَلَاثَةَ مَرَّاتٍ، وَ تَزَوَّجَتْ مِنْ غَیْرِ نِکَاحٍ فَقَدْ بَانَتْ، وَ لَا تَحِلُّ لِزَوْجِهَا حَتَّی تَنْکِحَ زَوْجاً غَیْرَهُ».</w:t>
      </w:r>
    </w:p>
    <w:p>
      <w:pPr>
        <w:pStyle w:val="Heading3"/>
      </w:pPr>
      <w:bookmarkStart w:id="359" w:name="_Toc54"/>
      <w:r>
        <w:t>بَابُ مَا یَهْدِمُ الطَّلَاقَ وَ مَا لَا یَهْدِمُ</w:t>
      </w:r>
      <w:bookmarkEnd w:id="359"/>
    </w:p>
    <w:p>
      <w:pPr>
        <w:pStyle w:val="BookText"/>
      </w:pPr>
      <w:r>
        <w:rPr>
          <w:rFonts w:ascii="Times New Roman" w:hAnsi="Times New Roman" w:eastAsia="Times New Roman" w:cs="Times New Roman"/>
          <w:lang w:val="en-US" w:bidi="en-US"/>
          <w:color w:val="111111"/>
          <w:sz w:val="28"/>
          <w:szCs w:val="28"/>
          <w:rtl/>
        </w:rPr>
        <w:t xml:space="preserve">[1196]</w:t>
      </w:r>
      <w:r>
        <w:rPr>
          <w:rStyle w:val="FootnoteReference"/>
        </w:rPr>
        <w:footnoteReference w:id="195"/>
      </w:r>
      <w:r>
        <w:rPr>
          <w:rFonts w:ascii="Amiri" w:hAnsi="Amiri" w:eastAsia="Amiri" w:cs="Amiri"/>
          <w:lang w:bidi="ar-SA"/>
          <w:color w:val="111111"/>
          <w:sz w:val="28"/>
          <w:szCs w:val="28"/>
          <w:rtl/>
        </w:rPr>
        <w:t xml:space="preserve">- مُحَمَّدُ بْنُ یَعْقُوبَ عَنْ عَلِیِّ بْنِ إبْراهِیمَ عَنْ أبِیهِ عَنِ ابْنِ أبِی عُمَیْرٍ عَنْ عَبْدِاللهِ بْنِ الْمُغِیرَةِ عَنْ شُعَیْبٍ الْحَدَّادِ عَنْ مُعَلَّی بْنِ خُنَیْسٍ عَنْ أبِی عَبْدِاللهِ عَلَیْهِ‌السَّلامُ - فِی رَجُلٍ طَلَّقَ امْرَأتَهُ ثُمَّ لَمْ یُرَاجِعْهَا حَتَّی حَاضَتْ ثَلَاثَ حِیَضٍ ثُمَّ تَزَوَّجَهَا ثُمَّ طَلَّقَهَا فَتَرَکَهَا حَتَّی حَاضَتْ ثَلَاثَ حِیَضٍ مِنْ غَیْرِ أنْ یُرَاجِعَهَا یَعْنِی یَمَسَّهَا - قَالَ:</w:t>
      </w:r>
    </w:p>
    <w:p>
      <w:pPr>
        <w:pStyle w:val="BookText"/>
      </w:pPr>
      <w:r>
        <w:rPr>
          <w:rFonts w:ascii="Amiri" w:hAnsi="Amiri" w:eastAsia="Amiri" w:cs="Amiri"/>
          <w:lang w:bidi="ar-SA"/>
          <w:color w:val="111111"/>
          <w:sz w:val="28"/>
          <w:szCs w:val="28"/>
          <w:rtl/>
        </w:rPr>
        <w:t xml:space="preserve">«لَهُ أنْ یَتَزَوَّجَهَا أبَداً مَا لَمْ یُرَاجِعْ وَ یَمَسَّ».</w:t>
      </w:r>
    </w:p>
    <w:p>
      <w:pPr>
        <w:pStyle w:val="BookText"/>
      </w:pPr>
      <w:r>
        <w:rPr>
          <w:rFonts w:ascii="Times New Roman" w:hAnsi="Times New Roman" w:eastAsia="Times New Roman" w:cs="Times New Roman"/>
          <w:lang w:val="en-US" w:bidi="en-US"/>
          <w:color w:val="111111"/>
          <w:sz w:val="28"/>
          <w:szCs w:val="28"/>
          <w:rtl/>
        </w:rPr>
        <w:t xml:space="preserve">[1197]</w:t>
      </w:r>
      <w:r>
        <w:rPr>
          <w:rStyle w:val="FootnoteReference"/>
        </w:rPr>
        <w:footnoteReference w:id="19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1" w:name="pg14120_142870"/>
    <w:bookmarkEnd w:id="41"/>
    <w:p>
      <w:pPr>
        <w:pStyle w:val="BookText"/>
      </w:pPr>
      <w:r>
        <w:rPr>
          <w:rFonts w:ascii="Amiri" w:hAnsi="Amiri" w:eastAsia="Amiri" w:cs="Amiri"/>
          <w:lang w:bidi="ar-SA"/>
          <w:color w:val="111111"/>
          <w:sz w:val="28"/>
          <w:szCs w:val="28"/>
          <w:rtl/>
        </w:rPr>
        <w:t xml:space="preserve">أحْمَدَ بْنِ مُحَمَّدِ بْنِ عِیسَی عَنِ الْبَرْقِیِّ عَنِ الْقَاسِمِ بْنِ مُحَمَّدٍ الْجَوْهَرِیِّ عَنْ رِفَاعَةَ بْنِ مُوسَی قَالَ: قُلْتُ لِأبِی عَبْدِاللهِ عَلَیْهِ‌السَّلامُ: رَجُلٌ طَلَّقَ امْرَأتَهُ تَطْلِیقَةً وَاحِدَةً فَتَبِینُ مِنْهُ ثُمَّ یَتَزَوَّجُهَا آخَرُ فَیُطَلِّقُهَا عَلَی السُّنَّةِ فَتَبِینُ مِنْهُ ثُمَّ یَتَزَوَّجُهَا الْأوَّلُ، عَلَی کَمْ هِیَ عِنْدَهُ؟ قَالَ:</w:t>
      </w:r>
    </w:p>
    <w:p>
      <w:pPr>
        <w:pStyle w:val="BookText"/>
      </w:pPr>
      <w:r>
        <w:rPr>
          <w:rFonts w:ascii="Amiri" w:hAnsi="Amiri" w:eastAsia="Amiri" w:cs="Amiri"/>
          <w:lang w:bidi="ar-SA"/>
          <w:color w:val="111111"/>
          <w:sz w:val="28"/>
          <w:szCs w:val="28"/>
          <w:rtl/>
        </w:rPr>
        <w:t xml:space="preserve">«عَلَی غَیْرِ شَیْ‌ءٍ». ثُمَّ قَالَ: «یَا رِفَاعَةُ! کَیْفَ إذَا طَلَّقَهَا ثَلَاثاً ثُمَّ تَزَوَّجَهَا ثَانِیَةً اسْتَقْبَلَ الطَّلَاقَ، فَإذَا طَلَّقَهَا وَاحِدَةً کَانَتْ عَلَی اثْنَتَیْنِ».</w:t>
      </w:r>
    </w:p>
    <w:p>
      <w:pPr>
        <w:pStyle w:val="Heading3"/>
      </w:pPr>
      <w:bookmarkStart w:id="360" w:name="_Toc55"/>
      <w:r>
        <w:t>بَابُ النِّسَاءِ اللاتِی یُطَلَّقْنَ عَلَی کُلِّ حَالٍ</w:t>
      </w:r>
      <w:bookmarkEnd w:id="360"/>
    </w:p>
    <w:p>
      <w:pPr>
        <w:pStyle w:val="BookText"/>
      </w:pPr>
      <w:r>
        <w:rPr>
          <w:rFonts w:ascii="Times New Roman" w:hAnsi="Times New Roman" w:eastAsia="Times New Roman" w:cs="Times New Roman"/>
          <w:lang w:val="en-US" w:bidi="en-US"/>
          <w:color w:val="111111"/>
          <w:sz w:val="28"/>
          <w:szCs w:val="28"/>
          <w:rtl/>
        </w:rPr>
        <w:t xml:space="preserve">[1198]</w:t>
      </w:r>
      <w:r>
        <w:rPr>
          <w:rStyle w:val="FootnoteReference"/>
        </w:rPr>
        <w:footnoteReference w:id="197"/>
      </w:r>
    </w:p>
    <w:p>
      <w:pPr>
        <w:pStyle w:val="BookText"/>
      </w:pPr>
      <w:r>
        <w:rPr>
          <w:rFonts w:ascii="Amiri" w:hAnsi="Amiri" w:eastAsia="Amiri" w:cs="Amiri"/>
          <w:lang w:bidi="ar-SA"/>
          <w:color w:val="111111"/>
          <w:sz w:val="28"/>
          <w:szCs w:val="28"/>
          <w:rtl/>
        </w:rPr>
        <w:t xml:space="preserve">. الکافی، کتاب الطلاق، بَابُ النِّسَاءِ اللاتِی یُطَلَّقْنَ عَلَی کُلِّ حَالٍ، ج 6، ص 79،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«لَا بَأْسَ بِطَلَاقِ خَمْسٍ عَلَی کُلِّ حَالٍ الْغَائِبِ عَنْهَا زَوْجُهَا وَ الَّتِی لَمْ تَحِضْ وَ الَّتِی لَمْ یَدْخُلْ بِهَا زَوْجُهَا وَ الْحُبْلَی وَ الَّتِی قَدْ یَئِسَتْ مِنَ الْمَحِیضِ».</w:t>
      </w:r>
    </w:p>
    <w:p>
      <w:pPr>
        <w:pStyle w:val="BookText"/>
      </w:pPr>
      <w:r>
        <w:rPr>
          <w:rFonts w:ascii="Times New Roman" w:hAnsi="Times New Roman" w:eastAsia="Times New Roman" w:cs="Times New Roman"/>
          <w:lang w:val="en-US" w:bidi="en-US"/>
          <w:color w:val="111111"/>
          <w:sz w:val="28"/>
          <w:szCs w:val="28"/>
          <w:rtl/>
        </w:rPr>
        <w:t xml:space="preserve">[1199]</w:t>
      </w:r>
      <w:r>
        <w:rPr>
          <w:rStyle w:val="FootnoteReference"/>
        </w:rPr>
        <w:footnoteReference w:id="198"/>
      </w:r>
      <w:r>
        <w:rPr>
          <w:rFonts w:ascii="Amiri" w:hAnsi="Amiri" w:eastAsia="Amiri" w:cs="Amiri"/>
          <w:lang w:bidi="ar-SA"/>
          <w:color w:val="111111"/>
          <w:sz w:val="28"/>
          <w:szCs w:val="28"/>
          <w:rtl/>
        </w:rPr>
        <w:t xml:space="preserve">- مُحَمَّدُ بْنُ یَعْقُوبَ عَنْ عَلِیِّ بْنِ إبْراهِیمَ عَنْ أبِیهِ عَنِ ابْنِ أبِی عُمَیْرٍ عَنْ إسْمَاعِیلِ الجُعفیّ عَنْ أبِی جَعْفَرٍ عَلَیْهِ‌السَّلامُ قال: «خَمْسٌ یُطَلَّقْنَ عَلَی کُلِّ حَالٍ:</w:t>
      </w:r>
    </w:p>
    <w:p>
      <w:pPr>
        <w:pStyle w:val="BookText"/>
      </w:pPr>
      <w:r>
        <w:rPr>
          <w:rFonts w:ascii="Amiri" w:hAnsi="Amiri" w:eastAsia="Amiri" w:cs="Amiri"/>
          <w:lang w:bidi="ar-SA"/>
          <w:color w:val="111111"/>
          <w:sz w:val="28"/>
          <w:szCs w:val="28"/>
          <w:rtl/>
        </w:rPr>
        <w:t xml:space="preserve">الْحَامِلُ وَ الْغَائِبُ عَنْهَا زَوْجُهَا، وَ الَّتِی لَمْ تَحِضْ، وَ الَّتِی قَدْ یَئِسَتْ مِنَ الْمَحِیضِ، وَ الَّتِی لَمْ‌یُدْخَلْ بِهَا».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2" w:name="pg14120_142871"/>
    <w:bookmarkEnd w:id="42"/>
    <w:p>
      <w:pPr>
        <w:pStyle w:val="Heading3"/>
      </w:pPr>
      <w:bookmarkStart w:id="361" w:name="_Toc56"/>
      <w:r>
        <w:t>بَابُ طَلَاقِ الْغَائِبِ</w:t>
      </w:r>
      <w:bookmarkEnd w:id="361"/>
    </w:p>
    <w:p>
      <w:pPr>
        <w:pStyle w:val="BookText"/>
      </w:pPr>
      <w:r>
        <w:rPr>
          <w:rFonts w:ascii="Times New Roman" w:hAnsi="Times New Roman" w:eastAsia="Times New Roman" w:cs="Times New Roman"/>
          <w:lang w:val="en-US" w:bidi="en-US"/>
          <w:color w:val="111111"/>
          <w:sz w:val="28"/>
          <w:szCs w:val="28"/>
          <w:rtl/>
        </w:rPr>
        <w:t xml:space="preserve">[1200]</w:t>
      </w:r>
      <w:r>
        <w:rPr>
          <w:rStyle w:val="FootnoteReference"/>
        </w:rPr>
        <w:footnoteReference w:id="199"/>
      </w:r>
    </w:p>
    <w:p>
      <w:pPr>
        <w:pStyle w:val="BookText"/>
      </w:pPr>
      <w:r>
        <w:rPr>
          <w:rFonts w:ascii="Amiri" w:hAnsi="Amiri" w:eastAsia="Amiri" w:cs="Amiri"/>
          <w:lang w:bidi="ar-SA"/>
          <w:color w:val="111111"/>
          <w:sz w:val="28"/>
          <w:szCs w:val="28"/>
          <w:rtl/>
        </w:rPr>
        <w:t xml:space="preserve">. الکافی، کتاب الطلاق، بَابُ طَلَاقِ الْغَائِبِ، ج 6، ص 79، ح 1؛ تهذیب الأحکام، کِتَابُ الطَّلَاقِ، بَابُ أحْکَامِ الطَّلَاقِ ج 8، ص 127، ح 121،.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ابْنِ أُذَیْنَةَ عَنْ زُرَارَةَ عَنْ بُکَیْرٍ قَالَ: أشْهَدُ عَلَی أبِی جَعْفَرٍ عَلَیْهِ‌السَّلامُ أنِّی سَمِعْتُهُ یَقُولُ: «الْغَائِبُ یُطَلِّقُ بِالْأهِلَّةِ وَ الشُّهُورِ».</w:t>
      </w:r>
    </w:p>
    <w:p>
      <w:pPr>
        <w:pStyle w:val="BookText"/>
      </w:pPr>
      <w:r>
        <w:rPr>
          <w:rFonts w:ascii="Times New Roman" w:hAnsi="Times New Roman" w:eastAsia="Times New Roman" w:cs="Times New Roman"/>
          <w:lang w:val="en-US" w:bidi="en-US"/>
          <w:color w:val="111111"/>
          <w:sz w:val="28"/>
          <w:szCs w:val="28"/>
          <w:rtl/>
        </w:rPr>
        <w:t xml:space="preserve">[1201]</w:t>
      </w:r>
      <w:r>
        <w:rPr>
          <w:rStyle w:val="FootnoteReference"/>
        </w:rPr>
        <w:footnoteReference w:id="200"/>
      </w:r>
      <w:r>
        <w:rPr>
          <w:rFonts w:ascii="Amiri" w:hAnsi="Amiri" w:eastAsia="Amiri" w:cs="Amiri"/>
          <w:lang w:bidi="ar-SA"/>
          <w:color w:val="111111"/>
          <w:sz w:val="28"/>
          <w:szCs w:val="28"/>
          <w:rtl/>
        </w:rPr>
        <w:t xml:space="preserve">- مُحَمَّدُ بْنُ یَعْقُوبَ عَنْ عَلِیِّ بْنِ إبْراهِیمَ عَنْ أبِیهِ عَنِ ابْنِ أبِی عُمَیْرٍ عَنْ مُحَمَّدِ بْنِ أبِی حَمْزَةَ وَ حُسَیْنِ بْنِ عُثْمَانَ عَنْ إسْحَاقَ بْنِ عَمَّارٍ عَنْ أبِی عَبْدِاللهِ عَلَیْهِ‌السَّلامُ قَالَ:</w:t>
      </w:r>
    </w:p>
    <w:p>
      <w:pPr>
        <w:pStyle w:val="BookText"/>
      </w:pPr>
      <w:r>
        <w:rPr>
          <w:rFonts w:ascii="Amiri" w:hAnsi="Amiri" w:eastAsia="Amiri" w:cs="Amiri"/>
          <w:lang w:bidi="ar-SA"/>
          <w:color w:val="111111"/>
          <w:sz w:val="28"/>
          <w:szCs w:val="28"/>
          <w:rtl/>
        </w:rPr>
        <w:t xml:space="preserve">«الْغَائِبُ إذَا أرَادَ أنْ یُطَلِّقَهَا تَرَکَهَا شَهْراً».</w:t>
      </w:r>
    </w:p>
    <w:p>
      <w:pPr>
        <w:pStyle w:val="BookText"/>
      </w:pPr>
      <w:r>
        <w:rPr>
          <w:rFonts w:ascii="Times New Roman" w:hAnsi="Times New Roman" w:eastAsia="Times New Roman" w:cs="Times New Roman"/>
          <w:lang w:val="en-US" w:bidi="en-US"/>
          <w:color w:val="111111"/>
          <w:sz w:val="28"/>
          <w:szCs w:val="28"/>
          <w:rtl/>
        </w:rPr>
        <w:t xml:space="preserve">[1202]</w:t>
      </w:r>
      <w:r>
        <w:rPr>
          <w:rStyle w:val="FootnoteReference"/>
        </w:rPr>
        <w:footnoteReference w:id="201"/>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ابْنِ مُسْکَانَ عَنْ سُلَیْمَانَ بْنِ خَالِدٍ قَالَ: «سَألْتُ أبَا عَبْدِاللهِ عَلَیْهِ‌السَّلامُ عَنْ رَجُلٍ طَلَّقَ امْرَأتَهُ - وَ هُوَ غَائِبٌ - وَ أشْهَدَ عَلَی طَلَاقِهَا ثُمَّ قَدِمَ فَأقَامَ مَعَ الْمَرْأةِ أشْهُراً لَمْ یُعْلِمْهَا بِطَلَاقِهَا ثُمَّ إنَّ الْمَرْأةَ ادَّعَتِ الْحَبَلَ. فَقَالَ الرَّجُلُ: قَدْ طَلَّقْتُکِ وَ أشْهَدْتُ عَلَی طَلَاقِکِ. قَالَ: یُلْزَمُ الْوَلَدَ وَ لَا یُقْبَلُ قَوْلُهُ».</w:t>
      </w:r>
    </w:p>
    <w:p>
      <w:pPr>
        <w:pStyle w:val="BookText"/>
      </w:pPr>
      <w:r>
        <w:rPr>
          <w:rFonts w:ascii="Times New Roman" w:hAnsi="Times New Roman" w:eastAsia="Times New Roman" w:cs="Times New Roman"/>
          <w:lang w:val="en-US" w:bidi="en-US"/>
          <w:color w:val="111111"/>
          <w:sz w:val="28"/>
          <w:szCs w:val="28"/>
          <w:rtl/>
        </w:rPr>
        <w:t xml:space="preserve">[1203]</w:t>
      </w:r>
      <w:r>
        <w:rPr>
          <w:rStyle w:val="FootnoteReference"/>
        </w:rPr>
        <w:footnoteReference w:id="202"/>
      </w:r>
      <w:r>
        <w:rPr>
          <w:rFonts w:ascii="Amiri" w:hAnsi="Amiri" w:eastAsia="Amiri" w:cs="Amiri"/>
          <w:lang w:bidi="ar-SA"/>
          <w:color w:val="111111"/>
          <w:sz w:val="28"/>
          <w:szCs w:val="28"/>
          <w:rtl/>
        </w:rPr>
        <w:t xml:space="preserve">- مُحَمَّدُ بْنُ یَعْقُوبَ عَنْ عَلِیِّ بْنِ إبْراهِیمَ عَنْ أبِیهِ عَنْ أحْمَدَ بْنِ مُحَمَّدٍ عَنْ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3" w:name="pg14120_142872"/>
    <w:bookmarkEnd w:id="43"/>
    <w:p>
      <w:pPr>
        <w:pStyle w:val="BookText"/>
      </w:pPr>
      <w:r>
        <w:rPr>
          <w:rFonts w:ascii="Amiri" w:hAnsi="Amiri" w:eastAsia="Amiri" w:cs="Amiri"/>
          <w:lang w:bidi="ar-SA"/>
          <w:color w:val="111111"/>
          <w:sz w:val="28"/>
          <w:szCs w:val="28"/>
          <w:rtl/>
        </w:rPr>
        <w:t xml:space="preserve">حَمَّادِ بْنِ عُثْمَانَ قَالَ: قُلْتُ لِأبِی عَبْدِاللهِ عَلَیْهِ‌السَّلامُ مَا تَقُولُ فِی رَجُلٍ لَهُ أرْبَعُ نِسْوَةٍ طَلَّقَ وَاحِدَةً - مِنْهُنَّ وَ هُوَ غَائِبٌ عَنْهُنَّ - مَتَی یَجُوزُ لَهُ أنْ یَتَزَوَّجَ؟ قَالَ: «بَعْدَ تِسْعَةِ أشْهُرٍ وَ فِیهَا أجَلَانِ فَسَادُ الْحَیْضِ وَ فَسَادُ الْحَمْلِ».</w:t>
      </w:r>
    </w:p>
    <w:p>
      <w:pPr>
        <w:pStyle w:val="BookText"/>
      </w:pPr>
      <w:r>
        <w:rPr>
          <w:rFonts w:ascii="Times New Roman" w:hAnsi="Times New Roman" w:eastAsia="Times New Roman" w:cs="Times New Roman"/>
          <w:lang w:val="en-US" w:bidi="en-US"/>
          <w:color w:val="111111"/>
          <w:sz w:val="28"/>
          <w:szCs w:val="28"/>
          <w:rtl/>
        </w:rPr>
        <w:t xml:space="preserve">[1204]</w:t>
      </w:r>
      <w:r>
        <w:rPr>
          <w:rStyle w:val="FootnoteReference"/>
        </w:rPr>
        <w:footnoteReference w:id="203"/>
      </w:r>
    </w:p>
    <w:p>
      <w:pPr>
        <w:pStyle w:val="BookText"/>
      </w:pPr>
      <w:r>
        <w:rPr>
          <w:rFonts w:ascii="Amiri" w:hAnsi="Amiri" w:eastAsia="Amiri" w:cs="Amiri"/>
          <w:lang w:bidi="ar-SA"/>
          <w:color w:val="111111"/>
          <w:sz w:val="28"/>
          <w:szCs w:val="28"/>
          <w:rtl/>
        </w:rPr>
        <w:t xml:space="preserve">. من لا یحضره الفقیه، بَابُ طَلَاقِ الْغَائِبِ، ج 3، ص 503، ح 4767.</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فَقَدْ رَوی صَفْوَانُ بْنُ یَحْیَی عَنْ إسْحَاقَ بْنِ عَمَّارٍ قَالَ: قُلْتُ لِأبِی إبْرَاهِیمَ عَلَیْهِ‌السَّلامُ:</w:t>
      </w:r>
    </w:p>
    <w:p>
      <w:pPr>
        <w:pStyle w:val="BookText"/>
      </w:pPr>
      <w:r>
        <w:rPr>
          <w:rFonts w:ascii="Amiri" w:hAnsi="Amiri" w:eastAsia="Amiri" w:cs="Amiri"/>
          <w:lang w:bidi="ar-SA"/>
          <w:color w:val="111111"/>
          <w:sz w:val="28"/>
          <w:szCs w:val="28"/>
          <w:rtl/>
        </w:rPr>
        <w:t xml:space="preserve">الْغَائِبُ الَّذِی یُطَلِّقُ کَمْ غَیْبَتُهُ؟ قَالَ: «خَمْسَةُ أشْهُرٍ أوْ سِتَّةُ أشْهُرٍ». قُلْتُ: حَدٌّ فِیهِ دُونَ ذَا؟ قَالَ: «ثَلَاثَةُ أشْهُرٍ».</w:t>
      </w:r>
    </w:p>
    <w:p>
      <w:pPr>
        <w:pStyle w:val="Heading3"/>
      </w:pPr>
      <w:bookmarkStart w:id="362" w:name="_Toc57"/>
      <w:r>
        <w:t>بَابُ طَلَاقِ الْحَامِلِ</w:t>
      </w:r>
      <w:bookmarkEnd w:id="362"/>
    </w:p>
    <w:p>
      <w:pPr>
        <w:pStyle w:val="BookText"/>
      </w:pPr>
      <w:r>
        <w:rPr>
          <w:rFonts w:ascii="Times New Roman" w:hAnsi="Times New Roman" w:eastAsia="Times New Roman" w:cs="Times New Roman"/>
          <w:lang w:val="en-US" w:bidi="en-US"/>
          <w:color w:val="111111"/>
          <w:sz w:val="28"/>
          <w:szCs w:val="28"/>
          <w:rtl/>
        </w:rPr>
        <w:t xml:space="preserve">[1205]</w:t>
      </w:r>
      <w:r>
        <w:rPr>
          <w:rStyle w:val="FootnoteReference"/>
        </w:rPr>
        <w:footnoteReference w:id="204"/>
      </w:r>
      <w:r>
        <w:rPr>
          <w:rFonts w:ascii="Amiri" w:hAnsi="Amiri" w:eastAsia="Amiri" w:cs="Amiri"/>
          <w:lang w:bidi="ar-SA"/>
          <w:color w:val="111111"/>
          <w:sz w:val="28"/>
          <w:szCs w:val="28"/>
          <w:rtl/>
        </w:rPr>
        <w:t xml:space="preserve">- مُحَمَّدُ بْنُ یَعْقُوبَ عَنْ عَلِیِّ بْنِ إبْراهِیمَ عَنْ أبِیهِ عَنْ عُثْمَانَ بْنِ عِیسَی عَنْ سَمَاعَةَ قَالَ: سَألْتُهُ عَنْ طَلَاقِ الْحُبْلَی؟ فَقَالَ: «وَاحِدَةٌ وَ أجَلُهَا أنْ تَضَعَ حَمْلَهَا».</w:t>
      </w:r>
    </w:p>
    <w:p>
      <w:pPr>
        <w:pStyle w:val="BookText"/>
      </w:pPr>
      <w:r>
        <w:rPr>
          <w:rFonts w:ascii="Times New Roman" w:hAnsi="Times New Roman" w:eastAsia="Times New Roman" w:cs="Times New Roman"/>
          <w:lang w:val="en-US" w:bidi="en-US"/>
          <w:color w:val="111111"/>
          <w:sz w:val="28"/>
          <w:szCs w:val="28"/>
          <w:rtl/>
        </w:rPr>
        <w:t xml:space="preserve">[1206]</w:t>
      </w:r>
      <w:r>
        <w:rPr>
          <w:rStyle w:val="FootnoteReference"/>
        </w:rPr>
        <w:footnoteReference w:id="205"/>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«طَلَاقُ الْحُبْلَی وَاحِدَةٌ وَ أجَلُهَا أنْ تَضَعَ حَمْلَهَا وَ هُوَ أقْرَبُ الْأجَلَیْنِ».</w:t>
      </w:r>
    </w:p>
    <w:p>
      <w:pPr>
        <w:pStyle w:val="BookText"/>
      </w:pPr>
      <w:r>
        <w:rPr>
          <w:rFonts w:ascii="Times New Roman" w:hAnsi="Times New Roman" w:eastAsia="Times New Roman" w:cs="Times New Roman"/>
          <w:lang w:val="en-US" w:bidi="en-US"/>
          <w:color w:val="111111"/>
          <w:sz w:val="28"/>
          <w:szCs w:val="28"/>
          <w:rtl/>
        </w:rPr>
        <w:t xml:space="preserve">[1207]</w:t>
      </w:r>
      <w:r>
        <w:rPr>
          <w:rStyle w:val="FootnoteReference"/>
        </w:rPr>
        <w:footnoteReference w:id="206"/>
      </w:r>
      <w:r>
        <w:rPr>
          <w:rFonts w:ascii="Amiri" w:hAnsi="Amiri" w:eastAsia="Amiri" w:cs="Amiri"/>
          <w:lang w:bidi="ar-SA"/>
          <w:color w:val="111111"/>
          <w:sz w:val="28"/>
          <w:szCs w:val="28"/>
          <w:rtl/>
        </w:rPr>
        <w:t xml:space="preserve">- مُحَمَّدُ بْنُ یَعْقُوبَ عَنْ عَلِیِّ بْنِ إبْراهِیمَ عَنْ أبِیهِ عَنِ ابْنِ مَحْبُوبٍ عَنْ أبِی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4" w:name="pg14120_142873"/>
    <w:bookmarkEnd w:id="44"/>
    <w:p>
      <w:pPr>
        <w:pStyle w:val="BookText"/>
      </w:pPr>
      <w:r>
        <w:rPr>
          <w:rFonts w:ascii="Amiri" w:hAnsi="Amiri" w:eastAsia="Amiri" w:cs="Amiri"/>
          <w:lang w:bidi="ar-SA"/>
          <w:color w:val="111111"/>
          <w:sz w:val="28"/>
          <w:szCs w:val="28"/>
          <w:rtl/>
        </w:rPr>
        <w:t xml:space="preserve">أیُّوبَ الْخَزَّازِ عَنْ یَزِیدَ الْکُنَاسِیِّ قَالَ: سَألْتُ أبَا جَعْفَرٍ عَلَیْهِ‌السَّلامُ عَنْ طَلَاقِ الْحُبْلَی؟ فَقَالَ:</w:t>
      </w:r>
    </w:p>
    <w:p>
      <w:pPr>
        <w:pStyle w:val="BookText"/>
      </w:pPr>
      <w:r>
        <w:rPr>
          <w:rFonts w:ascii="Amiri" w:hAnsi="Amiri" w:eastAsia="Amiri" w:cs="Amiri"/>
          <w:lang w:bidi="ar-SA"/>
          <w:color w:val="111111"/>
          <w:sz w:val="28"/>
          <w:szCs w:val="28"/>
          <w:rtl/>
        </w:rPr>
        <w:t xml:space="preserve">«یُطَلِّقُهَا وَاحِدَةً لِلْعِدَّةِ بِالشُّهُورِ وَ الشُّهُودِ» قُلْتُ لَهُ فَلَهُ أنْ یُرَاجِعَهَا؟ قَالَ: «نَعَمْ؛ وَ هِیَ امْرَأتُهُ» قُلْتُ: فَإنْ رَاجَعَهَا وَ مَسَّهَا، ثُمَّ أرَادَ أنْ یُطَلِّقَهَا تَطْلِیقَةً أُخْرَی؟ قَالَ: «لَا یُطَلِّقُهَا حَتَّی یَمْضِیَ لَهَا بَعْدَ مَا مَسَّهَا شَهْرٌ» قُلْتُ: فَإنْ طَلَّقَهَا ثَانِیَةً وَ أشْهَدَ، ثُمَّ رَاجَعَهَا وَ أشْهَدَ عَلَی رَجْعَتِهَا وَ مَسَّهَا، ثُمَّ طَلَّقَهَا التَّطْلِیقَةَ الثَّالِثَةَ وَ أشْهَدَ عَلَی طَلَاقِهَا لِکُلِّ عِدَّةٍ شَهْرٌ، هَلْ تَبِینُ مِنْهُ کَمَا تَبِینُ الْمُطَلَّقَةُ عَلَی الْعِدَّةِ الَّتِی لَا تَحِلُّ لِزَوْجِهَا حَتَّی تَنْکِحَ زَوْجاً غَیْرَهُ؟ قَالَ: «نَعَمْ» قُلْتُ: فَمَا عِدَّتُهَا؟ قَالَ: «عِدَّتُهَا أنْ تَضَعَ مَا فِی بَطْنِهَا، ثُمَّ قَدْ حَلَّتْ لِلْأزْوَاجِ».</w:t>
      </w:r>
    </w:p>
    <w:p>
      <w:pPr>
        <w:pStyle w:val="Heading3"/>
      </w:pPr>
      <w:bookmarkStart w:id="363" w:name="_Toc58"/>
      <w:r>
        <w:t>بَابُ طَلَاقِ الَّتِی لَمْ یُدْخَلْ بِهَا</w:t>
      </w:r>
      <w:bookmarkEnd w:id="363"/>
    </w:p>
    <w:p>
      <w:pPr>
        <w:pStyle w:val="BookText"/>
      </w:pPr>
      <w:r>
        <w:rPr>
          <w:rFonts w:ascii="Times New Roman" w:hAnsi="Times New Roman" w:eastAsia="Times New Roman" w:cs="Times New Roman"/>
          <w:lang w:val="en-US" w:bidi="en-US"/>
          <w:color w:val="111111"/>
          <w:sz w:val="28"/>
          <w:szCs w:val="28"/>
          <w:rtl/>
        </w:rPr>
        <w:t xml:space="preserve">[1208]</w:t>
      </w:r>
      <w:r>
        <w:rPr>
          <w:rStyle w:val="FootnoteReference"/>
        </w:rPr>
        <w:footnoteReference w:id="207"/>
      </w:r>
    </w:p>
    <w:p>
      <w:pPr>
        <w:pStyle w:val="BookText"/>
      </w:pPr>
      <w:r>
        <w:rPr>
          <w:rFonts w:ascii="Amiri" w:hAnsi="Amiri" w:eastAsia="Amiri" w:cs="Amiri"/>
          <w:lang w:bidi="ar-SA"/>
          <w:color w:val="111111"/>
          <w:sz w:val="28"/>
          <w:szCs w:val="28"/>
          <w:rtl/>
        </w:rPr>
        <w:t xml:space="preserve">. الکافی، کتاب الطلاق، بَابُ طَلَاقِ الَّتِی لَمْ یُدْخَلْ بِهَا، ج 6، ص 83، ح 1؛ تهذیب الأحکام، کِتَابُ‌الطَّلَاقِ، بَابُ أحْکَامِ الطَّلَاقِ، ج 8، ص 129، ح 125.</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ابْنِ أبِی نَصْرٍ عَنْ عَبْدِ الْکَرِیمِ عَنْ أبِی بَصِیرٍ عَنْ أبِی عَبْدِاللهِ عَلَیْهِ‌السَّلامُ قَالَ: سَألْتُهُ عَنِ الرَّجُلِ إذَا طَلَّقَ امْرَأتَهُ وَ لَمْ یَدْخُلْ بِهَا؟ فَقَالَ: «قَدْ بَانَتْ مِنْهُ وَ تَزَوَّجُ إنْ شَاءَتْ مِنْ سَاعَتِهَا».</w:t>
      </w:r>
    </w:p>
    <w:p>
      <w:pPr>
        <w:pStyle w:val="BookText"/>
      </w:pPr>
      <w:r>
        <w:rPr>
          <w:rFonts w:ascii="Times New Roman" w:hAnsi="Times New Roman" w:eastAsia="Times New Roman" w:cs="Times New Roman"/>
          <w:lang w:val="en-US" w:bidi="en-US"/>
          <w:color w:val="111111"/>
          <w:sz w:val="28"/>
          <w:szCs w:val="28"/>
          <w:rtl/>
        </w:rPr>
        <w:t xml:space="preserve">[1209]</w:t>
      </w:r>
      <w:r>
        <w:rPr>
          <w:rStyle w:val="FootnoteReference"/>
        </w:rPr>
        <w:footnoteReference w:id="208"/>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بَعْضِ أصْحَابِنَا عَنْ أحَدِهِمَا عَلَیْهِمَاالسَّلامُ أنَّهُ قَالَ: «إذَا طُلِّقَتِ الْمَرْأةُ الَّتِی لَمْ‌یُدْخَلْ بِهَا بَانَتْ بِتَطْلِیقَةٍ وَاحِدَةٍ».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5" w:name="pg14120_142874"/>
    <w:bookmarkEnd w:id="45"/>
    <w:p>
      <w:pPr>
        <w:pStyle w:val="BookText"/>
      </w:pPr>
      <w:r>
        <w:rPr>
          <w:rFonts w:ascii="Times New Roman" w:hAnsi="Times New Roman" w:eastAsia="Times New Roman" w:cs="Times New Roman"/>
          <w:lang w:val="en-US" w:bidi="en-US"/>
          <w:color w:val="111111"/>
          <w:sz w:val="28"/>
          <w:szCs w:val="28"/>
          <w:rtl/>
        </w:rPr>
        <w:t xml:space="preserve">[1210]</w:t>
      </w:r>
      <w:r>
        <w:rPr>
          <w:rStyle w:val="FootnoteReference"/>
        </w:rPr>
        <w:footnoteReference w:id="209"/>
      </w:r>
    </w:p>
    <w:p>
      <w:pPr>
        <w:pStyle w:val="BookText"/>
      </w:pPr>
      <w:r>
        <w:rPr>
          <w:rFonts w:ascii="Amiri" w:hAnsi="Amiri" w:eastAsia="Amiri" w:cs="Amiri"/>
          <w:lang w:bidi="ar-SA"/>
          <w:color w:val="111111"/>
          <w:sz w:val="28"/>
          <w:szCs w:val="28"/>
          <w:rtl/>
        </w:rPr>
        <w:t xml:space="preserve">. الکافی، کتاب الطلاق، بَابُ طَلَاقِ الَّتِی لَمْ یُدْخَلْ بِهَا، ج 6، ص 83، ح 3؛ تهذیب الأحکام، کِتَابُ‌الطَّلَاقِ، بَابُ أحْکَامِ الطَّلَاقِ، ج 8، ص 129، ح 127.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«إذَا طَلَّقَ الرَّجُلُ امْرَأتَهُ قَبْلَ أنْ یَدْخُلَ بِهَا فَلَیْسَ عَلَیْهَا عِدَّةٌ، تَزَوَّجُ مِنْ سَاعَتِهَا إنْ شَاءَتْ، وَ تُبِینُهَا تَطْلِیقَةٌ وَاحِدَةٌ، وَ إنْ کَانَ فَرَضَ لَهَا مَهْراً فَلَهَا نِصْفُ مَا فَرَضَ».</w:t>
      </w:r>
    </w:p>
    <w:p>
      <w:pPr>
        <w:pStyle w:val="BookText"/>
      </w:pPr>
      <w:r>
        <w:rPr>
          <w:rFonts w:ascii="Times New Roman" w:hAnsi="Times New Roman" w:eastAsia="Times New Roman" w:cs="Times New Roman"/>
          <w:lang w:val="en-US" w:bidi="en-US"/>
          <w:color w:val="111111"/>
          <w:sz w:val="28"/>
          <w:szCs w:val="28"/>
          <w:rtl/>
        </w:rPr>
        <w:t xml:space="preserve">[1211]</w:t>
      </w:r>
      <w:r>
        <w:rPr>
          <w:rStyle w:val="FootnoteReference"/>
        </w:rPr>
        <w:footnoteReference w:id="210"/>
      </w:r>
      <w:r>
        <w:rPr>
          <w:rFonts w:ascii="Amiri" w:hAnsi="Amiri" w:eastAsia="Amiri" w:cs="Amiri"/>
          <w:lang w:bidi="ar-SA"/>
          <w:color w:val="111111"/>
          <w:sz w:val="28"/>
          <w:szCs w:val="28"/>
          <w:rtl/>
        </w:rPr>
        <w:t xml:space="preserve">- [مُحَمَّدُ بْنُ عَلِیِّ بْنِ الْحُسَیْنِ عَنْ أبِیهِ عَنْ عَلِیِّ بْنِ إبْراهِیمَ عَنْ أبِیهِ عَنْ عَمْرِو بْنِ عُثْمانَ، قَالَ:] رَوی مُحَمَّدُ بْنُ الْفُضَیْلِ عَنْ أبِی الصَّبَّاحِ الْکِنَانِیِّ عَنْ أبِی عَبْدِاللهِ عَلَیْهِ‌السَّلامُ قَالَ: «إذَا طَلَّقَ الرَّجُلُ امْرَأتَهُ قَبْلَ أنْ یَدْخُلَ بِهَا فَلَهَا نِصْفُ مَهْرِهَا، وَ إنْ لَمْ یَکُنْ سَمَّی لَهَا مَهْراً فَمَتَاعٌ بِالْمَعْرُوفِ «عَلَی الْمُوسِعِ قَدَرُهُ وَ عَلَی الْمُقْتِرِ قَدَرُهُ </w:t>
      </w:r>
      <w:r>
        <w:rPr>
          <w:rStyle w:val="FootnoteReference"/>
        </w:rPr>
        <w:footnoteReference w:id="211"/>
      </w:r>
      <w:r>
        <w:rPr>
          <w:rFonts w:ascii="Amiri" w:hAnsi="Amiri" w:eastAsia="Amiri" w:cs="Amiri"/>
          <w:lang w:bidi="ar-SA"/>
          <w:color w:val="111111"/>
          <w:sz w:val="28"/>
          <w:szCs w:val="28"/>
          <w:rtl/>
        </w:rPr>
        <w:t xml:space="preserve">» وَ لَیْسَ لَهَا عِدَّةٌ تَتَزَوَّجُ مَنْ شَاءَتْ مِنْ سَاعَتِهَا».</w:t>
      </w:r>
    </w:p>
    <w:p>
      <w:pPr>
        <w:pStyle w:val="Heading3"/>
      </w:pPr>
      <w:bookmarkStart w:id="364" w:name="_Toc59"/>
      <w:r>
        <w:t>بَابُ طَلَاقِ الَّتِی لَمْ تَبْلُغْ وَ الَّتِی قَدْ یَئِسَتْ مِنَ الْمَحِیضِ</w:t>
      </w:r>
      <w:bookmarkEnd w:id="364"/>
    </w:p>
    <w:p>
      <w:pPr>
        <w:pStyle w:val="BookText"/>
      </w:pPr>
      <w:r>
        <w:rPr>
          <w:rFonts w:ascii="Times New Roman" w:hAnsi="Times New Roman" w:eastAsia="Times New Roman" w:cs="Times New Roman"/>
          <w:lang w:val="en-US" w:bidi="en-US"/>
          <w:color w:val="111111"/>
          <w:sz w:val="28"/>
          <w:szCs w:val="28"/>
          <w:rtl/>
        </w:rPr>
        <w:t xml:space="preserve">[1213]</w:t>
      </w:r>
      <w:r>
        <w:rPr>
          <w:rStyle w:val="FootnoteReference"/>
        </w:rPr>
        <w:footnoteReference w:id="212"/>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بَعْضِ أصْحَابِنَا عَنْ أحَدِهِمَا عَلَیْهِمَاالسَّلامُ - فِی الرَّجُلِ یُطَلِّقُ الصَّبِیَّةَ الَّتِی لَمْ تَبْلُغْ وَ لَا تَحْمِلُ مِثْلُهَا وَ قَدْ کَانَ دَخَلَ بِهَا وَ الْمَرْأةَ الَّتِی قَدْ یَئِسَتْ مِنَ الْمَحِیضِ وَ ارْتَفَعَ حَیْضُهَا فَلَاتَلِدُ مِثْلُهَا - قَالَ: «لَیْسَ عَلَیْهِمَا عِدَّةٌ وَ إنْ دَخَلَ بِهِمَا».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6" w:name="pg14120_142875"/>
    <w:bookmarkEnd w:id="46"/>
    <w:p>
      <w:pPr>
        <w:pStyle w:val="BookText"/>
      </w:pPr>
      <w:r>
        <w:rPr>
          <w:rFonts w:ascii="Times New Roman" w:hAnsi="Times New Roman" w:eastAsia="Times New Roman" w:cs="Times New Roman"/>
          <w:lang w:val="en-US" w:bidi="en-US"/>
          <w:color w:val="111111"/>
          <w:sz w:val="28"/>
          <w:szCs w:val="28"/>
          <w:rtl/>
        </w:rPr>
        <w:t xml:space="preserve">[1214]</w:t>
      </w:r>
      <w:r>
        <w:rPr>
          <w:rStyle w:val="FootnoteReference"/>
        </w:rPr>
        <w:footnoteReference w:id="213"/>
      </w:r>
    </w:p>
    <w:p>
      <w:pPr>
        <w:pStyle w:val="BookText"/>
      </w:pPr>
      <w:r>
        <w:rPr>
          <w:rFonts w:ascii="Amiri" w:hAnsi="Amiri" w:eastAsia="Amiri" w:cs="Amiri"/>
          <w:lang w:bidi="ar-SA"/>
          <w:color w:val="111111"/>
          <w:sz w:val="28"/>
          <w:szCs w:val="28"/>
          <w:rtl/>
        </w:rPr>
        <w:t xml:space="preserve">. الکافی، کتاب الطلاق، بَابُ طَلَاقِ الَّتِی لَمْ تَبْلُغْ، ج 6، ص 85، ح 2؛ تهذیب الأحکام، کِتَابُ‌الطَّلَاقِ، بَابُ عِدَدِ النِّسَاءِ، ج 8، ص 217، ح 77 و بَابُ عِدَدِ النِّسَاءِ، ح 77، ج 8، ص 217.</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حَمَّادِ بْنِ عُثْمَانَ عَمَّنْ رَوَاهُ عَنْ أبِی عَبْدِاللهِ عَلَیْهِ‌السَّلامُ - فِی الصَّبِیَّةِ الَّتِی لَا تَحِیضُ مِثْلُهَا وَ الَّتِی قَدْ یَئِسَتْ مِنَ الْمَحِیضِ - قَالَ: «لَیْسَ عَلَیْهِمَا عِدَّةٌ وَ إنْ دُخِلَ بِهِمَا».</w:t>
      </w:r>
    </w:p>
    <w:p>
      <w:pPr>
        <w:pStyle w:val="Heading3"/>
      </w:pPr>
      <w:bookmarkStart w:id="365" w:name="_Toc60"/>
      <w:r>
        <w:t>بَابٌ فِی الَّتِی یَخْفَی حَیْضُهَا</w:t>
      </w:r>
      <w:bookmarkEnd w:id="365"/>
    </w:p>
    <w:p>
      <w:pPr>
        <w:pStyle w:val="BookText"/>
      </w:pPr>
      <w:r>
        <w:rPr>
          <w:rFonts w:ascii="Times New Roman" w:hAnsi="Times New Roman" w:eastAsia="Times New Roman" w:cs="Times New Roman"/>
          <w:lang w:val="en-US" w:bidi="en-US"/>
          <w:color w:val="111111"/>
          <w:sz w:val="28"/>
          <w:szCs w:val="28"/>
          <w:rtl/>
        </w:rPr>
        <w:t xml:space="preserve">[1215]</w:t>
      </w:r>
      <w:r>
        <w:rPr>
          <w:rStyle w:val="FootnoteReference"/>
        </w:rPr>
        <w:footnoteReference w:id="214"/>
      </w:r>
      <w:r>
        <w:rPr>
          <w:rFonts w:ascii="Amiri" w:hAnsi="Amiri" w:eastAsia="Amiri" w:cs="Amiri"/>
          <w:lang w:bidi="ar-SA"/>
          <w:color w:val="111111"/>
          <w:sz w:val="28"/>
          <w:szCs w:val="28"/>
          <w:rtl/>
        </w:rPr>
        <w:t xml:space="preserve">- مُحَمَّدُ بْنُ یَعْقُوبَ عَنْ عَلِیِّ بْنِ إبْراهِیمَ عَنْ أبِیهِ عَنِ ابْنِ مَحْبُوبٍ عَنْ عَبْدِ الرَّحْمَنِ بْنِ الْحَجَّاجِ قَالَ: سَألْتُ أبَا الْحَسَنِ عَلَیْهِ‌السَّلامُ عَنْ رَجُلٍ تَزَوَّجَ امْرَأةً سِرّاً مِنْ أهْلِهَا وَ هِیَ فِی مَنْزِلِ أهْلِهَا وَ قَدْ أرَادَ أنْ یُطَلِّقَهَا وَ لَیْسَ یَصِلُ إلَیْهَا فَیَعْلَمَ طَمْثَهَا إذَا طَمِثَتْ وَ لَا یَعْلَمَ بِطُهْرِهَا إذَا طَهُرَتْ قَالَ: فَقَالَ: «هَذَا مِثْلُ الْغَائِبِ عَنْ أهْلِهِ یُطَلِّقُهَا بِالْأهِلَّةِ وَ الشُّهُورِ».</w:t>
      </w:r>
    </w:p>
    <w:p>
      <w:pPr>
        <w:pStyle w:val="BookText"/>
      </w:pPr>
      <w:r>
        <w:rPr>
          <w:rFonts w:ascii="Amiri" w:hAnsi="Amiri" w:eastAsia="Amiri" w:cs="Amiri"/>
          <w:lang w:bidi="ar-SA"/>
          <w:color w:val="111111"/>
          <w:sz w:val="28"/>
          <w:szCs w:val="28"/>
          <w:rtl/>
        </w:rPr>
        <w:t xml:space="preserve">قُلْتُ: أرَأیْتَ إنْ کَانَ یَصِلُ إلَیْهَا الْأحْیَانَ وَ الْأحْیَانَ لَا یَصِلُ إلَیْهَا فَیَعْلَمَ حَالَهَا کَیْفَ یُطَلِّقُهَا؟ فَقَالَ: «إذَا مَضَی لَهُ شَهْرٌ لَا یَصِلُ إلَیْهَا فِیهِ یُطَلِّقُهَا إذَا نَظَرَ إلَی غُرَّةِ الشَّهْرِ الآْخَرِ بِشُهُودٍ وَ یَکْتُبُ الشَّهْرَ الَّذِی یُطَلِّقُهَا فِیهِ وَ یُشْهِدُ عَلَی طَلَاقِهَا رَجُلَیْنِ فَإذَا مَضَی ثَلَاثَةُ أشْهُرٍ فَقَدْ بَانَتْ مِنْهُ وَ هُوَ خَاطِبٌ مِنَ الْخُطَّابِ وَ عَلَیْهِ نَفَقَتُهَا فِی تِلْکَ الثَّلَاثَةِ الْأشْهُرِ الَّتِی تَعْتَدُّ فِیهَا».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7" w:name="pg14120_142876"/>
    <w:bookmarkEnd w:id="47"/>
    <w:p>
      <w:pPr>
        <w:pStyle w:val="Heading3"/>
      </w:pPr>
      <w:bookmarkStart w:id="366" w:name="_Toc61"/>
      <w:r>
        <w:t>بَابُ الْوَقْتِ الَّذِی تَبِینُ مِنْهُ الْمُطَلَّقَةُ وَ الَّذِی یَکُونُ فِیهِ الرَّجْعَةُ مَتَی یَجُوزُ لَهَا أنْ تَتَزَوَّجَ</w:t>
      </w:r>
      <w:bookmarkEnd w:id="366"/>
    </w:p>
    <w:p>
      <w:pPr>
        <w:pStyle w:val="BookText"/>
      </w:pPr>
      <w:r>
        <w:rPr>
          <w:rFonts w:ascii="Times New Roman" w:hAnsi="Times New Roman" w:eastAsia="Times New Roman" w:cs="Times New Roman"/>
          <w:lang w:val="en-US" w:bidi="en-US"/>
          <w:color w:val="111111"/>
          <w:sz w:val="28"/>
          <w:szCs w:val="28"/>
          <w:rtl/>
        </w:rPr>
        <w:t xml:space="preserve">[1216]</w:t>
      </w:r>
      <w:r>
        <w:rPr>
          <w:rStyle w:val="FootnoteReference"/>
        </w:rPr>
        <w:footnoteReference w:id="215"/>
      </w:r>
    </w:p>
    <w:p>
      <w:pPr>
        <w:pStyle w:val="BookText"/>
      </w:pPr>
      <w:r>
        <w:rPr>
          <w:rFonts w:ascii="Amiri" w:hAnsi="Amiri" w:eastAsia="Amiri" w:cs="Amiri"/>
          <w:lang w:bidi="ar-SA"/>
          <w:color w:val="111111"/>
          <w:sz w:val="28"/>
          <w:szCs w:val="28"/>
          <w:rtl/>
        </w:rPr>
        <w:t xml:space="preserve">. الکافی، کتاب الطلاق، بَابُ الْوَقْتِ الَّذِی تَبِینُ مِنْهُ الْمُطَلَّقَةُ، ج 6، ص 86، ح 1؛ تهذیب الأحکام، کِتَابُ الطَّلَاقِ، بَابُ عِدَدِ النِّسَاءِ، ج 8، ص 200، ح 24.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عَنْ أبِی جَعْفَرٍ عَلَیْهِ‌السَّلامُ قَالَ: قُلْتُ لَهُ: أصْلَحَکَ اللهُ! رَجُلٌ طَلَّقَ امْرَأتَهُ عَلَی طُهْرٍ مِنْ غَیْرِ جِمَاعٍ بِشَهَادَةِ عَدْلَیْنِ فَقَالَ: «إذَا دَخَلَتْ فِی الْحَیْضَةِ الثَّالِثَةِ فَقَدِ انْقَضَتْ عِدَّتُهَا وَ حَلَّتْ لِلْأزْوَاجِ».</w:t>
      </w:r>
    </w:p>
    <w:p>
      <w:pPr>
        <w:pStyle w:val="BookText"/>
      </w:pPr>
      <w:r>
        <w:rPr>
          <w:rFonts w:ascii="Amiri" w:hAnsi="Amiri" w:eastAsia="Amiri" w:cs="Amiri"/>
          <w:lang w:bidi="ar-SA"/>
          <w:color w:val="111111"/>
          <w:sz w:val="28"/>
          <w:szCs w:val="28"/>
          <w:rtl/>
        </w:rPr>
        <w:t xml:space="preserve">قُلْتُ لَهُ: أصْلَحَکَ اللهُ! إنَّ أهْلَ الْعِرَاقِ یَرْوُونَ عَنْ عَلِیٍّ صَلَوَاتُ اللهِ وَ سَلامُهُ عَلَیْهِ انَّهُ قَالَ: «هُوَ أحَقُّ بِرَجْعَتِهَا مَا لَمْ تَغْتَسِلْ مِنَ الْحَیْضَةِ الثَّالِثَةِ».</w:t>
      </w:r>
    </w:p>
    <w:p>
      <w:pPr>
        <w:pStyle w:val="BookText"/>
      </w:pPr>
      <w:r>
        <w:rPr>
          <w:rFonts w:ascii="Amiri" w:hAnsi="Amiri" w:eastAsia="Amiri" w:cs="Amiri"/>
          <w:lang w:bidi="ar-SA"/>
          <w:color w:val="111111"/>
          <w:sz w:val="28"/>
          <w:szCs w:val="28"/>
          <w:rtl/>
        </w:rPr>
        <w:t xml:space="preserve">فَقَالَ: «فَقَدْ کَذَبُوا».</w:t>
      </w:r>
    </w:p>
    <w:p>
      <w:pPr>
        <w:pStyle w:val="BookText"/>
      </w:pPr>
      <w:r>
        <w:rPr>
          <w:rFonts w:ascii="Times New Roman" w:hAnsi="Times New Roman" w:eastAsia="Times New Roman" w:cs="Times New Roman"/>
          <w:lang w:val="en-US" w:bidi="en-US"/>
          <w:color w:val="111111"/>
          <w:sz w:val="28"/>
          <w:szCs w:val="28"/>
          <w:rtl/>
        </w:rPr>
        <w:t xml:space="preserve">[1217]</w:t>
      </w:r>
      <w:r>
        <w:rPr>
          <w:rStyle w:val="FootnoteReference"/>
        </w:rPr>
        <w:footnoteReference w:id="216"/>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زُرَارَةَ عَنْ أبِی جَعْفَرٍ عَلَیْهِ‌السَّلامُ قَالَ: «الْمُطَلَّقَةُ إذَا رَأتِ الدَّمَ مِنَ الْحَیْضَةِ الثَّالِثَةِ فَقَدْ بَانَتْ مِنْهُ».</w:t>
      </w:r>
    </w:p>
    <w:p>
      <w:pPr>
        <w:pStyle w:val="BookText"/>
      </w:pPr>
      <w:r>
        <w:rPr>
          <w:rFonts w:ascii="Times New Roman" w:hAnsi="Times New Roman" w:eastAsia="Times New Roman" w:cs="Times New Roman"/>
          <w:lang w:val="en-US" w:bidi="en-US"/>
          <w:color w:val="111111"/>
          <w:sz w:val="28"/>
          <w:szCs w:val="28"/>
          <w:rtl/>
        </w:rPr>
        <w:t xml:space="preserve">[1218]</w:t>
      </w:r>
      <w:r>
        <w:rPr>
          <w:rStyle w:val="FootnoteReference"/>
        </w:rPr>
        <w:footnoteReference w:id="217"/>
      </w:r>
      <w:r>
        <w:rPr>
          <w:rFonts w:ascii="Amiri" w:hAnsi="Amiri" w:eastAsia="Amiri" w:cs="Amiri"/>
          <w:lang w:bidi="ar-SA"/>
          <w:color w:val="111111"/>
          <w:sz w:val="28"/>
          <w:szCs w:val="28"/>
          <w:rtl/>
        </w:rPr>
        <w:t xml:space="preserve">- مُحَمَّدُ بْنُ یَعْقُوبَ عَنْ عَلِیِّ بْنِ إبْراهِیمَ عَنْ أبِیهِ عَنِ ابْنِ أبِی عُمَیْرٍ عَنِ ابْنِ بُکَیْرٍ وَ جَمِیلِ بْنِ دَرَّاجٍ وَ عُمَرَ بْنِ أُذَیْنَةَ عَنْ زُرَارَةَ عَنْ أبِی عَبْدِاللهِ عَلَیْهِ‌السَّلامُ قَالَ:</w:t>
      </w:r>
    </w:p>
    <w:p>
      <w:pPr>
        <w:pStyle w:val="BookText"/>
      </w:pPr>
      <w:r>
        <w:rPr>
          <w:rFonts w:ascii="Amiri" w:hAnsi="Amiri" w:eastAsia="Amiri" w:cs="Amiri"/>
          <w:lang w:bidi="ar-SA"/>
          <w:color w:val="111111"/>
          <w:sz w:val="28"/>
          <w:szCs w:val="28"/>
          <w:rtl/>
        </w:rPr>
        <w:t xml:space="preserve">«الْمُطَلَّقَةُ تَبِینُ عِنْدَ أوَّلِ قَطْرَةٍ مِنَ الْحَیْضَةِ الثَّالِثَةِ».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8" w:name="pg14120_142877"/>
    <w:bookmarkEnd w:id="48"/>
    <w:p>
      <w:pPr>
        <w:pStyle w:val="BookText"/>
      </w:pPr>
      <w:r>
        <w:rPr>
          <w:rFonts w:ascii="Amiri" w:hAnsi="Amiri" w:eastAsia="Amiri" w:cs="Amiri"/>
          <w:lang w:bidi="ar-SA"/>
          <w:color w:val="111111"/>
          <w:sz w:val="28"/>
          <w:szCs w:val="28"/>
          <w:rtl/>
        </w:rPr>
        <w:t xml:space="preserve">قَالَ: قُلْتُ: بَلَغَنِی أنَّ رَبِیعَةَ الرَّأْیِ قَالَ: مِنْ رَأْیِی أنَّهَا تَبِینُ عِنْدَ أوَّلِ قَطْرَةٍ. فَقَالَ: «کَذَبَ مَا هُوَ مِنْ رَأْیِهِ إنَّمَا هُوَ شَیْ‌ءٌ بَلَغَهُ عَنْ عَلِیٍّ‌عَلَیْهِ‌السَّلامُ».</w:t>
      </w:r>
    </w:p>
    <w:p>
      <w:pPr>
        <w:pStyle w:val="Heading3"/>
      </w:pPr>
      <w:bookmarkStart w:id="367" w:name="_Toc62"/>
      <w:r>
        <w:t>بَابُ مَعْنَی الْأقْرَاءِ</w:t>
      </w:r>
      <w:bookmarkEnd w:id="367"/>
    </w:p>
    <w:p>
      <w:pPr>
        <w:pStyle w:val="BookText"/>
      </w:pPr>
      <w:r>
        <w:rPr>
          <w:rFonts w:ascii="Times New Roman" w:hAnsi="Times New Roman" w:eastAsia="Times New Roman" w:cs="Times New Roman"/>
          <w:lang w:val="en-US" w:bidi="en-US"/>
          <w:color w:val="111111"/>
          <w:sz w:val="28"/>
          <w:szCs w:val="28"/>
          <w:rtl/>
        </w:rPr>
        <w:t xml:space="preserve">[1219]</w:t>
      </w:r>
      <w:r>
        <w:rPr>
          <w:rStyle w:val="FootnoteReference"/>
        </w:rPr>
        <w:footnoteReference w:id="218"/>
      </w:r>
    </w:p>
    <w:p>
      <w:pPr>
        <w:pStyle w:val="BookText"/>
      </w:pPr>
      <w:r>
        <w:rPr>
          <w:rFonts w:ascii="Amiri" w:hAnsi="Amiri" w:eastAsia="Amiri" w:cs="Amiri"/>
          <w:lang w:bidi="ar-SA"/>
          <w:color w:val="111111"/>
          <w:sz w:val="28"/>
          <w:szCs w:val="28"/>
          <w:rtl/>
        </w:rPr>
        <w:t xml:space="preserve">. الکافی، کتاب الطلاق، بَابُ مَعْنَی الْأقْرَاءِ، ج 6، ص 89،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قَالَ: سَمِعْتُ رَبِیعَةَ الرَّأْیِ یَقُولُ: مِنْ رَأْیِی أنَّ الْأقْرَاءَ الَّتِی سَمَّی اللهُ عَزَّ وَ جَلَّ فِی الْقُرْآنِ إنَّمَا هُوَ الطُّهْرُ فِیمَا بَیْنَ الْحَیْضَتَیْنِ. فَقَالَ: «کَذَبَ لَمْ یَقُلْهُ بِرَأْیِهِ وَ لَکِنَّهُ إنَّمَا بَلَغَهُ عَنْ عَلِیٍّ صَلَواتُ اللهُ عَلَیْهِ».</w:t>
      </w:r>
    </w:p>
    <w:p>
      <w:pPr>
        <w:pStyle w:val="BookText"/>
      </w:pPr>
      <w:r>
        <w:rPr>
          <w:rFonts w:ascii="Amiri" w:hAnsi="Amiri" w:eastAsia="Amiri" w:cs="Amiri"/>
          <w:lang w:bidi="ar-SA"/>
          <w:color w:val="111111"/>
          <w:sz w:val="28"/>
          <w:szCs w:val="28"/>
          <w:rtl/>
        </w:rPr>
        <w:t xml:space="preserve">فَقُلْتُ: أصْلَحَکَ اللهُ؟ أکَانَ عَلِیٌّ عَلَیْهِ‌السَّلامُ یَقُولُ ذَلِکَ؟ فَقَالَ: «نَعَمْ، إنَّمَا الْقُرْءُ الطُّهْرُ یَقْرِی فِیهِ الدَّمَ فَیَجْمَعُهُ فَإذَا جَاءَ الْمَحِیضُ دَفَقَهُ».</w:t>
      </w:r>
    </w:p>
    <w:p>
      <w:pPr>
        <w:pStyle w:val="BookText"/>
      </w:pPr>
      <w:r>
        <w:rPr>
          <w:rFonts w:ascii="Times New Roman" w:hAnsi="Times New Roman" w:eastAsia="Times New Roman" w:cs="Times New Roman"/>
          <w:lang w:val="en-US" w:bidi="en-US"/>
          <w:color w:val="111111"/>
          <w:sz w:val="28"/>
          <w:szCs w:val="28"/>
          <w:rtl/>
        </w:rPr>
        <w:t xml:space="preserve">[1220]</w:t>
      </w:r>
      <w:r>
        <w:rPr>
          <w:rStyle w:val="FootnoteReference"/>
        </w:rPr>
        <w:footnoteReference w:id="219"/>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زُرَارَةَ عَنْ أبِی جَعْفَرٍ عَلَیْهِ‌السَّلامُ قَالَ: «الْقُرْءُ هُوَ مَا بَیْنَ الْحَیْضَتَیْنِ».</w:t>
      </w:r>
    </w:p>
    <w:p>
      <w:pPr>
        <w:pStyle w:val="BookText"/>
      </w:pPr>
      <w:r>
        <w:rPr>
          <w:rFonts w:ascii="Times New Roman" w:hAnsi="Times New Roman" w:eastAsia="Times New Roman" w:cs="Times New Roman"/>
          <w:lang w:val="en-US" w:bidi="en-US"/>
          <w:color w:val="111111"/>
          <w:sz w:val="28"/>
          <w:szCs w:val="28"/>
          <w:rtl/>
        </w:rPr>
        <w:t xml:space="preserve">[1221]</w:t>
      </w:r>
      <w:r>
        <w:rPr>
          <w:rStyle w:val="FootnoteReference"/>
        </w:rPr>
        <w:footnoteReference w:id="220"/>
      </w:r>
      <w:r>
        <w:rPr>
          <w:rFonts w:ascii="Amiri" w:hAnsi="Amiri" w:eastAsia="Amiri" w:cs="Amiri"/>
          <w:lang w:bidi="ar-SA"/>
          <w:color w:val="111111"/>
          <w:sz w:val="28"/>
          <w:szCs w:val="28"/>
          <w:rtl/>
        </w:rPr>
        <w:t xml:space="preserve">- مُحَمَّدُ بْنُ یَعْقُوبَ عَنْ عَلِیِّ بْنِ إبْراهِیمَ عَنْ أبِیهِ عَنِ ابْنِ أبِی عُمَیْرٍ عَنْ جَمِیلٍ عَنْ مُحَمَّدِ بْنِ مُسْلِمٍ عَنْ أبِی جَعْفَرٍ عَلَیْهِ‌السَّلامُ قَالَ: «الْقُرْءُ هُوَ مَا بَیْنَ الْحَیْضَتَیْنِ».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14120_142878"/>
    <w:bookmarkEnd w:id="49"/>
    <w:p>
      <w:pPr>
        <w:pStyle w:val="Heading3"/>
      </w:pPr>
      <w:bookmarkStart w:id="368" w:name="_Toc63"/>
      <w:r>
        <w:t>بَابُ عِدَّةِ الْمُطَلَّقَةِ وَ أیْنَ تَعْتَدُّ</w:t>
      </w:r>
      <w:bookmarkEnd w:id="368"/>
    </w:p>
    <w:p>
      <w:pPr>
        <w:pStyle w:val="BookText"/>
      </w:pPr>
      <w:r>
        <w:rPr>
          <w:rFonts w:ascii="Times New Roman" w:hAnsi="Times New Roman" w:eastAsia="Times New Roman" w:cs="Times New Roman"/>
          <w:lang w:val="en-US" w:bidi="en-US"/>
          <w:color w:val="111111"/>
          <w:sz w:val="28"/>
          <w:szCs w:val="28"/>
          <w:rtl/>
        </w:rPr>
        <w:t xml:space="preserve">[1222]</w:t>
      </w:r>
      <w:r>
        <w:rPr>
          <w:rStyle w:val="FootnoteReference"/>
        </w:rPr>
        <w:footnoteReference w:id="221"/>
      </w:r>
    </w:p>
    <w:p>
      <w:pPr>
        <w:pStyle w:val="BookText"/>
      </w:pPr>
      <w:r>
        <w:rPr>
          <w:rFonts w:ascii="Amiri" w:hAnsi="Amiri" w:eastAsia="Amiri" w:cs="Amiri"/>
          <w:lang w:bidi="ar-SA"/>
          <w:color w:val="111111"/>
          <w:sz w:val="28"/>
          <w:szCs w:val="28"/>
          <w:rtl/>
        </w:rPr>
        <w:t xml:space="preserve">. الکافی، کتاب الطلاق، بَابُ عِدَّةِ الْمُطَلَّقَةِ، ج 6، ص 89، ح 1؛ تهذیب الأحکام، کِتَابُ الطَّلَاقِ، بَابُ عِدَدِ النِّسَاءِ، ج 8، ص 192،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«لَا یَنْبَغِی لِلْمُطَلَّقَةِ أنْ تَخْرُجَ إلَّا بِإذْنِ زَوْجِهَا حَتَّی تَنْقَضِیَ عِدَّتُهَا ثَلَاثَةَ قُرُوءٍ أوْ ثَلَاثَةَ أشْهُرٍإنْ لَمْ تَحِضْ».</w:t>
      </w:r>
    </w:p>
    <w:p>
      <w:pPr>
        <w:pStyle w:val="BookText"/>
      </w:pPr>
      <w:r>
        <w:rPr>
          <w:rFonts w:ascii="Times New Roman" w:hAnsi="Times New Roman" w:eastAsia="Times New Roman" w:cs="Times New Roman"/>
          <w:lang w:val="en-US" w:bidi="en-US"/>
          <w:color w:val="111111"/>
          <w:sz w:val="28"/>
          <w:szCs w:val="28"/>
          <w:rtl/>
        </w:rPr>
        <w:t xml:space="preserve">[1223]</w:t>
      </w:r>
      <w:r>
        <w:rPr>
          <w:rStyle w:val="FootnoteReference"/>
        </w:rPr>
        <w:footnoteReference w:id="222"/>
      </w:r>
      <w:r>
        <w:rPr>
          <w:rFonts w:ascii="Amiri" w:hAnsi="Amiri" w:eastAsia="Amiri" w:cs="Amiri"/>
          <w:lang w:bidi="ar-SA"/>
          <w:color w:val="111111"/>
          <w:sz w:val="28"/>
          <w:szCs w:val="28"/>
          <w:rtl/>
        </w:rPr>
        <w:t xml:space="preserve">- مُحَمَّدُ بْنُ یَعْقُوبَ عَنْ عَلِیِّ بْنِ إبْراهِیمَ عَنْ أبِیهِ عَنْ عُثْمَانَ بْنِ عِیسَی عَنْ سَمَاعَةَ بْنِ مِهْرَانَ قَالَ: سَألْتُهُ عَنِ الْمُطَلَّقَةِ أیْنَ تَعْتَدُّ؟ قَالَ: «فِی بَیْتِهَا، لَا تَخْرُجُ وَ إنْ أرَادَتْ زِیَارَةً خَرَجَتْ بَعْدَ نِصْفِ اللیْلِ وَ لَا تَخْرُجُ نَهَاراً وَ لَیْسَ لَهَا أنْ تَحُجَّ حَتَّی تَنْقَضِیَ عِدَّتُهَا». وَ سَألْتُهُ عَنِ الْمُتَوَفَّی عَنْهَا زَوْجُهَا أکَذَلِکَ هِیَ؟ قَالَ: «نَعَمْ؛ وَ تَحُجُّ إنْ شَاءَتْ».</w:t>
      </w:r>
    </w:p>
    <w:p>
      <w:pPr>
        <w:pStyle w:val="BookText"/>
      </w:pPr>
      <w:r>
        <w:rPr>
          <w:rFonts w:ascii="Times New Roman" w:hAnsi="Times New Roman" w:eastAsia="Times New Roman" w:cs="Times New Roman"/>
          <w:lang w:val="en-US" w:bidi="en-US"/>
          <w:color w:val="111111"/>
          <w:sz w:val="28"/>
          <w:szCs w:val="28"/>
          <w:rtl/>
        </w:rPr>
        <w:t xml:space="preserve">[1224]</w:t>
      </w:r>
      <w:r>
        <w:rPr>
          <w:rStyle w:val="FootnoteReference"/>
        </w:rPr>
        <w:footnoteReference w:id="223"/>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«الْمُطَلَّقَةُ تَعْتَدُّ فِی بَیْتِهَا وَ لَا یَنْبَغِی لَهَا أنْ تَخْرُجَ حَتَّی تَنْقَضِیَ عِدَّتُهَا وَ عِدَّتُهَا ثَلَاثَةُ قُرُوءٍ أوْ ثَلَاثَةُ أشْهُرٍ إلَّا أنْ تَکُونَ تَحِیضُ».</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14120_142879"/>
    <w:bookmarkEnd w:id="50"/>
    <w:p>
      <w:pPr>
        <w:pStyle w:val="Heading3"/>
      </w:pPr>
      <w:bookmarkStart w:id="369" w:name="_Toc64"/>
      <w:r>
        <w:t>بَابٌ فِی تَأْوِیلِ قَوْلِهِ تَعَالَی:</w:t>
      </w:r>
      <w:bookmarkEnd w:id="369"/>
    </w:p>
    <w:p>
      <w:pPr>
        <w:pStyle w:val="BookText"/>
      </w:pPr>
      <w:r>
        <w:rPr>
          <w:rFonts w:ascii="Amiri" w:hAnsi="Amiri" w:eastAsia="Amiri" w:cs="Amiri"/>
          <w:lang w:bidi="ar-SA"/>
          <w:color w:val="111111"/>
          <w:sz w:val="28"/>
          <w:szCs w:val="28"/>
          <w:rtl/>
        </w:rPr>
        <w:t xml:space="preserve">«لا تُخْرِجُوهُنَّ مِنْ بُیُوتِهِنَّ وَ لا یَخْرُجْنَ»</w:t>
      </w:r>
    </w:p>
    <w:p>
      <w:pPr>
        <w:pStyle w:val="BookText"/>
      </w:pPr>
      <w:r>
        <w:rPr>
          <w:rFonts w:ascii="Times New Roman" w:hAnsi="Times New Roman" w:eastAsia="Times New Roman" w:cs="Times New Roman"/>
          <w:lang w:val="en-US" w:bidi="en-US"/>
          <w:color w:val="111111"/>
          <w:sz w:val="28"/>
          <w:szCs w:val="28"/>
          <w:rtl/>
        </w:rPr>
        <w:t xml:space="preserve">[1225]</w:t>
      </w:r>
      <w:r>
        <w:rPr>
          <w:rStyle w:val="FootnoteReference"/>
        </w:rPr>
        <w:footnoteReference w:id="224"/>
      </w:r>
    </w:p>
    <w:p>
      <w:pPr>
        <w:pStyle w:val="BookText"/>
      </w:pPr>
      <w:r>
        <w:rPr>
          <w:rFonts w:ascii="Amiri" w:hAnsi="Amiri" w:eastAsia="Amiri" w:cs="Amiri"/>
          <w:lang w:bidi="ar-SA"/>
          <w:color w:val="111111"/>
          <w:sz w:val="28"/>
          <w:szCs w:val="28"/>
          <w:rtl/>
        </w:rPr>
        <w:t xml:space="preserve">. الکافی، کتاب الطلاق، بَابٌ فِی تَأْوِیلِ قَوْلِهِ تَعَالَی: لا تُخْرِجُوهُنَّ مِنْ بُیُوتِهِنَّ وَ لایَخْرُجْنَ، ج 6، ص 97، ح 1؛ تهذیب الأحکام، کِتَابُ الطَّلَاقِ، بَابُ عِدَدِ النِّسَاءِ، ج 8، ص 211، ح 53.</w:t>
      </w:r>
    </w:p>
    <w:p>
      <w:pPr>
        <w:pStyle w:val="BookText"/>
      </w:pPr>
      <w:r>
        <w:rPr>
          <w:rFonts w:ascii="Amiri" w:hAnsi="Amiri" w:eastAsia="Amiri" w:cs="Amiri"/>
          <w:lang w:bidi="ar-SA"/>
          <w:color w:val="111111"/>
          <w:sz w:val="28"/>
          <w:szCs w:val="28"/>
          <w:rtl/>
        </w:rPr>
        <w:t xml:space="preserve">- مُحَمَّدُ بْنُ یَعْقُوبَ عَنْ عَلِیِّ بْنِ إبْراهِیمَ عَنْ أبِیهِ عَنْ بَعْضِ أصْحَابِهِ عَنِ الرِّضَا عَلَیْهِ‌السَّلامُ فِی قَوْلِ اللهِ عَزَّ وَ جَلَّ: «لا تُخْرِجُوهُنَّ مِنْ بُیُوتِهِنَّ وَ لا یَخْرُجْنَ إِلاّ أَنْ یَأْتِینَ بِفاحِشَةٍ مُبَیِّنَةٍ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«أذَاهَا لِأهْلِ الرَّجُلِ وَ سُوءُ خُلُقِهَا».</w:t>
      </w:r>
    </w:p>
    <w:p>
      <w:pPr>
        <w:pStyle w:val="Heading3"/>
      </w:pPr>
      <w:bookmarkStart w:id="370" w:name="_Toc65"/>
      <w:r>
        <w:t>بَابُ طَلَاقِ الْمُسْتَرَابَةِ</w:t>
      </w:r>
      <w:bookmarkEnd w:id="370"/>
    </w:p>
    <w:p>
      <w:pPr>
        <w:pStyle w:val="BookText"/>
      </w:pPr>
      <w:r>
        <w:rPr>
          <w:rFonts w:ascii="Times New Roman" w:hAnsi="Times New Roman" w:eastAsia="Times New Roman" w:cs="Times New Roman"/>
          <w:lang w:val="en-US" w:bidi="en-US"/>
          <w:color w:val="111111"/>
          <w:sz w:val="28"/>
          <w:szCs w:val="28"/>
          <w:rtl/>
        </w:rPr>
        <w:t xml:space="preserve">[1227]</w:t>
      </w:r>
      <w:r>
        <w:rPr>
          <w:rStyle w:val="FootnoteReference"/>
        </w:rPr>
        <w:footnoteReference w:id="225"/>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الْبَرْقِیِّ عَنْ دَاوُدَ بْنِ أبِی یَزِیدَ الْعَطَّارِ عَنْ بَعْضِ أصْحَابِنَا عَنْ أبِی عَبْدِاللهِ عَلَیْهِ‌السَّلامُ قَالَ: سَألْتُهُ عَنِ الْمَرْأةِ یُسْتَرَابُ بِهَا وَ مِثْلُهَا تَحْمِلُ وَ مِثْلُهَا لَا تَحْمِلُ وَ لَا تَحِیضُ وَ قَدْ وَاقَعَهَا زَوْجُهَا کَیْفَ یُطَلِّقُهَا إذَا أرَادَ طَلَاقَهَا؟ قَالَ: «لِیُمْسِکْ عَنْهَا ثَلَاثَةَ أشْهُرٍ ثُمَّ یُطَلِّقُهَا».</w:t>
      </w:r>
    </w:p>
    <w:p>
      <w:pPr>
        <w:pStyle w:val="Heading3"/>
      </w:pPr>
      <w:bookmarkStart w:id="371" w:name="_Toc66"/>
      <w:r>
        <w:t>بَابٌ فِی الَّتِی تَحِیضُ فِی کُلِّ شَهْرَیْنِ وَ ثَلَاثَةٍ</w:t>
      </w:r>
      <w:bookmarkEnd w:id="371"/>
    </w:p>
    <w:p>
      <w:pPr>
        <w:pStyle w:val="BookText"/>
      </w:pPr>
      <w:r>
        <w:rPr>
          <w:rFonts w:ascii="Times New Roman" w:hAnsi="Times New Roman" w:eastAsia="Times New Roman" w:cs="Times New Roman"/>
          <w:lang w:val="en-US" w:bidi="en-US"/>
          <w:color w:val="111111"/>
          <w:sz w:val="28"/>
          <w:szCs w:val="28"/>
          <w:rtl/>
        </w:rPr>
        <w:t xml:space="preserve">[1228]</w:t>
      </w:r>
      <w:r>
        <w:rPr>
          <w:rStyle w:val="FootnoteReference"/>
        </w:rPr>
        <w:footnoteReference w:id="226"/>
      </w:r>
      <w:r>
        <w:rPr>
          <w:rFonts w:ascii="Amiri" w:hAnsi="Amiri" w:eastAsia="Amiri" w:cs="Amiri"/>
          <w:lang w:bidi="ar-SA"/>
          <w:color w:val="111111"/>
          <w:sz w:val="28"/>
          <w:szCs w:val="28"/>
          <w:rtl/>
        </w:rPr>
        <w:t xml:space="preserve">- مُحَمَّدُ بْنُ یَعْقُوبَ عَنْ عَلِیِّ بْنِ إبْراهِیمَ عَنْ أبِیهِ عَنِ الْحَسَنِ بْنِ مَحْبُوبٍ عَنْ هِشَامِ بْنِ سَالِمٍ عَنْ عَمَّارٍ السَّابَاطِیِّ عَنْ أبِی عَبْدِاللهِ عَلَیْهِ‌السَّلامُ قَالَ: سُئِلَ عَنْ رَجُلٍ عِنْدَهُ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1" w:name="pg14120_142880"/>
    <w:bookmarkEnd w:id="51"/>
    <w:p>
      <w:pPr>
        <w:pStyle w:val="BookText"/>
      </w:pPr>
      <w:r>
        <w:rPr>
          <w:rFonts w:ascii="Amiri" w:hAnsi="Amiri" w:eastAsia="Amiri" w:cs="Amiri"/>
          <w:lang w:bidi="ar-SA"/>
          <w:color w:val="111111"/>
          <w:sz w:val="28"/>
          <w:szCs w:val="28"/>
          <w:rtl/>
        </w:rPr>
        <w:t xml:space="preserve">امْرَأةٌ شَابَّةٌ وَ هِیَ تَحِیضُ کُلَّ شَهْرَیْنِ أوْ ثَلَاثَةِ أشْهُرٍ حَیْضَةً وَاحِدَةً کَیْفَ یُطَلِّقُهَا زَوْجُهَا؟ فَقَالَ: «أمْرُهَا شَدِیدٌ تُطَلَّقُ طَلَاقَ السُّنَّةِ تَطْلِیقَةً وَاحِدَةً عَلَی طُهْرٍ مِنْ غَیْرِ جِمَاعٍ بِشُهُودٍ ثُمَّ تُتْرَکُ حَتَّی تَحِیضَ ثَلَاثَ حِیَضٍ مَتَی حَاضَتْ فَإذَا حَاضَتْ ثَلَاثاً فَقَدِ انْقَضَتْ عِدَّتُهَا».</w:t>
      </w:r>
    </w:p>
    <w:p>
      <w:pPr>
        <w:pStyle w:val="BookText"/>
      </w:pPr>
      <w:r>
        <w:rPr>
          <w:rFonts w:ascii="Amiri" w:hAnsi="Amiri" w:eastAsia="Amiri" w:cs="Amiri"/>
          <w:lang w:bidi="ar-SA"/>
          <w:color w:val="111111"/>
          <w:sz w:val="28"/>
          <w:szCs w:val="28"/>
          <w:rtl/>
        </w:rPr>
        <w:t xml:space="preserve">قِیلَ لَهُ: وَ إنْ مَضَتْ سَنَةٌ وَ لَمْ تَحِضْ فِیهَا ثَلَاثَ حِیَضٍ. قَالَ: «إذَا مَضَتْ سَنَةٌ وَ لَمْ تَحِضْ ثَلَاثَ حِیَضٍ یُتَرَبَّصُ بِهَا بَعْدَ السَّنَةِ ثَلَاثَةَ أشْهُرٍ ثُمَّ قَدِ انْقَضَتْ عِدَّتُهَا».</w:t>
      </w:r>
    </w:p>
    <w:p>
      <w:pPr>
        <w:pStyle w:val="BookText"/>
      </w:pPr>
      <w:r>
        <w:rPr>
          <w:rFonts w:ascii="Amiri" w:hAnsi="Amiri" w:eastAsia="Amiri" w:cs="Amiri"/>
          <w:lang w:bidi="ar-SA"/>
          <w:color w:val="111111"/>
          <w:sz w:val="28"/>
          <w:szCs w:val="28"/>
          <w:rtl/>
        </w:rPr>
        <w:t xml:space="preserve">قِیلَ فَإنْ مَاتَ أوْ مَاتَتْ. فَقَالَ: «أیُّهُمَا مَاتَ وَرِثَ صَاحِبُهُ مَا بَیْنَهُ وَ بَیْنَ خَمْسَةَ عَشَرَ شَهْراً».</w:t>
      </w:r>
    </w:p>
    <w:p>
      <w:pPr>
        <w:pStyle w:val="Heading3"/>
      </w:pPr>
      <w:bookmarkStart w:id="372" w:name="_Toc67"/>
      <w:r>
        <w:t>بَابُ عِدَّةِ الْمُسْتَرَابَةِ</w:t>
      </w:r>
      <w:bookmarkEnd w:id="372"/>
    </w:p>
    <w:p>
      <w:pPr>
        <w:pStyle w:val="BookText"/>
      </w:pPr>
      <w:r>
        <w:rPr>
          <w:rFonts w:ascii="Times New Roman" w:hAnsi="Times New Roman" w:eastAsia="Times New Roman" w:cs="Times New Roman"/>
          <w:lang w:val="en-US" w:bidi="en-US"/>
          <w:color w:val="111111"/>
          <w:sz w:val="28"/>
          <w:szCs w:val="28"/>
          <w:rtl/>
        </w:rPr>
        <w:t xml:space="preserve">[1229]</w:t>
      </w:r>
      <w:r>
        <w:rPr>
          <w:rStyle w:val="FootnoteReference"/>
        </w:rPr>
        <w:footnoteReference w:id="227"/>
      </w:r>
    </w:p>
    <w:p>
      <w:pPr>
        <w:pStyle w:val="BookText"/>
      </w:pPr>
      <w:r>
        <w:rPr>
          <w:rFonts w:ascii="Amiri" w:hAnsi="Amiri" w:eastAsia="Amiri" w:cs="Amiri"/>
          <w:lang w:bidi="ar-SA"/>
          <w:color w:val="111111"/>
          <w:sz w:val="28"/>
          <w:szCs w:val="28"/>
          <w:rtl/>
        </w:rPr>
        <w:t xml:space="preserve">. الکافی، کتاب الطلاق، بَابُ عِدَّةِ الْمُسْتَرَابَةِ، ج 6، ص 98، ح 1؛ من لا یحضره الفقیه، بَابُ طَلَاقِ‌التی لم تبلغ، ج 3، ص 514، ح 4802؛ تهذیب الأحکام، کِتَابُ الطَّلَاقِ، بَابُ عِدَدِ النِّسَاءِ، ج 8، ص 194، ح 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زُرَارَةَ عَنْ أبِی جَعْفَرٍ عَلَیْهِ‌السَّلامُ قَالَ: «أمْرَانِ أیُّهُمَا سَبَقَ بَانَتْ مِنْهُ الْمُطَلَّقَةُ الْمُسْتَرَابَةُ تَسْتَرِیبُ الْحَیْضَ إنْ مَرَّتْ بِهَا ثَلَاثَةُ أشْهُرٍ بِیضٍ لَیْسَ فِیهَا دَمٌ بَانَتْ بِهِ وَ إنْ مَرَّتْ بِهَا ثَلَاثُ حِیَضٍ لَیْسَ بَیْنَ الْحَیْضَتَیْنِ ثَلَاثَةُ أشْهُرٍ بَانَتْ بِالْحَیْضِ».</w:t>
      </w:r>
    </w:p>
    <w:p>
      <w:pPr>
        <w:pStyle w:val="BookText"/>
      </w:pPr>
      <w:r>
        <w:rPr>
          <w:rFonts w:ascii="Times New Roman" w:hAnsi="Times New Roman" w:eastAsia="Times New Roman" w:cs="Times New Roman"/>
          <w:lang w:val="en-US" w:bidi="en-US"/>
          <w:color w:val="111111"/>
          <w:sz w:val="28"/>
          <w:szCs w:val="28"/>
          <w:rtl/>
        </w:rPr>
        <w:t xml:space="preserve">[1230]</w:t>
      </w:r>
      <w:r>
        <w:rPr>
          <w:rStyle w:val="FootnoteReference"/>
        </w:rPr>
        <w:footnoteReference w:id="228"/>
      </w:r>
      <w:r>
        <w:rPr>
          <w:rFonts w:ascii="Amiri" w:hAnsi="Amiri" w:eastAsia="Amiri" w:cs="Amiri"/>
          <w:lang w:bidi="ar-SA"/>
          <w:color w:val="111111"/>
          <w:sz w:val="28"/>
          <w:szCs w:val="28"/>
          <w:rtl/>
        </w:rPr>
        <w:t xml:space="preserve">- مُحَمَّدُ بْنُ یَعْقُوبَ عَنْ عَلِیِّ بْنِ إبْراهِیمَ عَنْ أبِیهِ عَنِ ابْنِ أبِی نَصْرٍ عَنْ دَاوُدَ بْنِ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الْحُصَیْنِ عَنْ أبِی الْعَبَّاسِ قَالَ: سَألْتُ أبَا عَبْدِاللهِ عَلَیْهِ‌السَّلامُ عَنْ رَجُلٍ طَلَّقَ امْرَأتَهُ بَعْدَ مَا وَلَدَتْ وَ طَهُرَتْ وَ هِیَ امْرَأةٌ لَا تَرَی دَماً مَا دَامَتْ تُرْضِعُ مَا عِدَّتُهَا؟ قَالَ: «ثَلَاثَةُ أشْهُرٍ».</w:t>
      </w:r>
    </w:p>
    <w:p>
      <w:pPr>
        <w:pStyle w:val="BookText"/>
      </w:pPr>
      <w:r>
        <w:rPr>
          <w:rFonts w:ascii="Times New Roman" w:hAnsi="Times New Roman" w:eastAsia="Times New Roman" w:cs="Times New Roman"/>
          <w:lang w:val="en-US" w:bidi="en-US"/>
          <w:color w:val="111111"/>
          <w:sz w:val="28"/>
          <w:szCs w:val="28"/>
          <w:rtl/>
        </w:rPr>
        <w:t xml:space="preserve">[1231]</w:t>
      </w:r>
      <w:r>
        <w:rPr>
          <w:rStyle w:val="FootnoteReference"/>
        </w:rPr>
        <w:footnoteReference w:id="229"/>
      </w:r>
    </w:p>
    <w:p>
      <w:pPr>
        <w:pStyle w:val="BookText"/>
      </w:pPr>
      <w:r>
        <w:rPr>
          <w:rFonts w:ascii="Amiri" w:hAnsi="Amiri" w:eastAsia="Amiri" w:cs="Amiri"/>
          <w:lang w:bidi="ar-SA"/>
          <w:color w:val="111111"/>
          <w:sz w:val="28"/>
          <w:szCs w:val="28"/>
          <w:rtl/>
        </w:rPr>
        <w:t xml:space="preserve">. الکافی، کتاب الطلاق، بَابُ عِدَّةِ الْمُسْتَرَابَةِ، ج 6، ص 100، ح 8؛ تهذیب الأحکام، کِتَابُ الطَّلَاقِ، بَابُ عِدَدِ النِّسَاءِ، ج 8، ص 193، ح 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الْحَلَبِیِّ عَنْ أبِی عَبْدِاللهِ عَلَیْهِ‌السَّلامُ قَالَ: «عِدَّةُ الْمَرْأةِ الَّتِی لَا تَحِیضُ وَ الْمُسْتَحَاضَةِ الَّتِی لَا تَطْهُرُ ثَلَاثَةُ أشْهُرٍ وَ عِدَّةُ الَّتِی تَحِیضُ وَ یَسْتَقِیمُ حَیْضُهَا ثَلَاثَةُ قُرُوءٍ».</w:t>
      </w:r>
    </w:p>
    <w:p>
      <w:pPr>
        <w:pStyle w:val="BookText"/>
      </w:pPr>
      <w:r>
        <w:rPr>
          <w:rFonts w:ascii="Amiri" w:hAnsi="Amiri" w:eastAsia="Amiri" w:cs="Amiri"/>
          <w:lang w:bidi="ar-SA"/>
          <w:color w:val="111111"/>
          <w:sz w:val="28"/>
          <w:szCs w:val="28"/>
          <w:rtl/>
        </w:rPr>
        <w:t xml:space="preserve">قَالَ: وَ سَألْتُهُ عَنْ قَوْلِ اللهِ عَزَّ وَ جَلَّ: «إِنِ ارْتَبْتُمْ </w:t>
      </w:r>
      <w:r>
        <w:rPr>
          <w:rStyle w:val="FootnoteReference"/>
        </w:rPr>
        <w:footnoteReference w:id="230"/>
      </w:r>
      <w:r>
        <w:rPr>
          <w:rFonts w:ascii="Amiri" w:hAnsi="Amiri" w:eastAsia="Amiri" w:cs="Amiri"/>
          <w:lang w:bidi="ar-SA"/>
          <w:color w:val="111111"/>
          <w:sz w:val="28"/>
          <w:szCs w:val="28"/>
          <w:rtl/>
        </w:rPr>
        <w:t xml:space="preserve">» مَا الرِّیبَةُ؟ فَقَالَ: «مَا زَادَ عَلَی شَهْرٍ فَهُوَ رِیبَةٌ فَلْتَعْتَدَّ ثَلَاثَةَ أشْهُرٍ وَ لْتَتْرُکِ الْحَیْضَ وَ مَا کَانَ فِی الشَّهْرِ لَمْ تَزِدْ فِی الْحَیْضِ عَلَیْهِ ثَلَاثَ حِیَضٍ فَعِدَّتُهَا ثَلَاثُ حِیَضٍ».</w:t>
      </w:r>
    </w:p>
    <w:p>
      <w:pPr>
        <w:pStyle w:val="BookText"/>
      </w:pPr>
      <w:r>
        <w:rPr>
          <w:rFonts w:ascii="Times New Roman" w:hAnsi="Times New Roman" w:eastAsia="Times New Roman" w:cs="Times New Roman"/>
          <w:lang w:val="en-US" w:bidi="en-US"/>
          <w:color w:val="111111"/>
          <w:sz w:val="28"/>
          <w:szCs w:val="28"/>
          <w:rtl/>
        </w:rPr>
        <w:t xml:space="preserve">[1233]</w:t>
      </w:r>
      <w:r>
        <w:rPr>
          <w:rStyle w:val="FootnoteReference"/>
        </w:rPr>
        <w:footnoteReference w:id="231"/>
      </w:r>
      <w:r>
        <w:rPr>
          <w:rFonts w:ascii="Amiri" w:hAnsi="Amiri" w:eastAsia="Amiri" w:cs="Amiri"/>
          <w:lang w:bidi="ar-SA"/>
          <w:color w:val="111111"/>
          <w:sz w:val="28"/>
          <w:szCs w:val="28"/>
          <w:rtl/>
        </w:rPr>
        <w:t xml:space="preserve">- [مُحَمَدُ بْنُ عَلِیِ‌ّ بْنِ الْحُسَیْنِ، عَنْ أبِیهِ، عَنْ عَلِیِّ بْنِ إبْرَاهِیمَ، عَنْ أبِیهِ، قَالَ:] رَوَی أحْمَدُ بْنُ مُحَمَّدِ بْنِ أبِی نَصْرٍ الْبَزَنْطِیُّ عَنْ عَبْدِ الْکَرِیمِ بْنِ عَمْرٍو عَنْ مُحَمَّدِ بْنِ حَکِیمٍ عَنِ الْعَبْدِ الصَّالِحِ عَلَیْهِ‌السَّلامُ قَالَ: قُلْتُ لَهُ: الْجَارِیَةُ الشَّابَّةُ الَّتِی لَا تَحِیضُ وَ مِثْلُهَا تَحِیضُ طَلَّقَهَا زَوْجُهَا؟ قَالَ: «عِدَّتُهَا ثَلَاثَةُ أشْهُرٍ».</w:t>
      </w:r>
    </w:p>
    <w:p>
      <w:pPr>
        <w:pStyle w:val="BookText"/>
      </w:pPr>
      <w:r>
        <w:rPr>
          <w:rFonts w:ascii="Times New Roman" w:hAnsi="Times New Roman" w:eastAsia="Times New Roman" w:cs="Times New Roman"/>
          <w:lang w:val="en-US" w:bidi="en-US"/>
          <w:color w:val="111111"/>
          <w:sz w:val="28"/>
          <w:szCs w:val="28"/>
          <w:rtl/>
        </w:rPr>
        <w:t xml:space="preserve">[1234]</w:t>
      </w:r>
      <w:r>
        <w:rPr>
          <w:rStyle w:val="FootnoteReference"/>
        </w:rPr>
        <w:footnoteReference w:id="232"/>
      </w:r>
      <w:r>
        <w:rPr>
          <w:rFonts w:ascii="Amiri" w:hAnsi="Amiri" w:eastAsia="Amiri" w:cs="Amiri"/>
          <w:lang w:bidi="ar-SA"/>
          <w:color w:val="111111"/>
          <w:sz w:val="28"/>
          <w:szCs w:val="28"/>
          <w:rtl/>
        </w:rPr>
        <w:t xml:space="preserve">- [مُحَمَّدُ بْنُ عَلِیِّ بْنِ الْحُسَیْنِ عَنْ أبِیهِ عَنْ عَلِیِّ بْنِ إبْراهِیمَ عَنْ أبِیهِ، قَالَ:] رَوی أحْمَدُ بْنُ مُحَمَّدِ بْنِ أبِی نَصْرٍ الْبَزَنْطِیُّ عَنِ الْمُثَنَّی عَنْ زُرَارَةَ عَنْ أبِی عَبْدِاللهِ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عَلَیْهِ‌السَّلامُ قَالَ: سَألْتُهُ عَنِ الَّتِی لَا تَحِیضُ إلَّا فِی ثَلَاثِ سِنِینَ أوْ أرْبَعِ سِنِینَ قَالَ: «تَعْتَدُّ ثَلَاثَةَ أشْهُرٍ ثُمَّ تَتَزَوَّجُ إنْ شَاءَتْ».</w:t>
      </w:r>
    </w:p>
    <w:p>
      <w:pPr>
        <w:pStyle w:val="BookText"/>
      </w:pPr>
      <w:r>
        <w:rPr>
          <w:rFonts w:ascii="Times New Roman" w:hAnsi="Times New Roman" w:eastAsia="Times New Roman" w:cs="Times New Roman"/>
          <w:lang w:val="en-US" w:bidi="en-US"/>
          <w:color w:val="111111"/>
          <w:sz w:val="28"/>
          <w:szCs w:val="28"/>
          <w:rtl/>
        </w:rPr>
        <w:t xml:space="preserve">[1235]</w:t>
      </w:r>
      <w:r>
        <w:rPr>
          <w:rStyle w:val="FootnoteReference"/>
        </w:rPr>
        <w:footnoteReference w:id="233"/>
      </w:r>
    </w:p>
    <w:p>
      <w:pPr>
        <w:pStyle w:val="BookText"/>
      </w:pPr>
      <w:r>
        <w:rPr>
          <w:rFonts w:ascii="Amiri" w:hAnsi="Amiri" w:eastAsia="Amiri" w:cs="Amiri"/>
          <w:lang w:bidi="ar-SA"/>
          <w:color w:val="111111"/>
          <w:sz w:val="28"/>
          <w:szCs w:val="28"/>
          <w:rtl/>
        </w:rPr>
        <w:t xml:space="preserve">. تهذیب الأحکام، کِتَابُ الطَّلَاقِ، بَابُ أحْکَامِ الطَّلَاقِ، ج 8، ص 120، ح 103.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الْهَیْثَمِ بْنِ أبِی مَسْرُوقٍ عَنْ بَعْضِ أصْحَابِنَا قَالَ: ذُکِرَ عِنْدَ الرِّضَا عَلَیْهِ‌السَّلامُ بَعْضُ الْعَلَوِیِّینَ - مِمَّنْ کَانَ یَنْتَقِصُهُ -. فَقَالَ: «أمَا إنَّهُ مُقِیمٌ عَلَی حَرَامٍ». قُلْتُ: جُعِلْتُ فِدَاکَ! وَ کَیْفَ؛ وَ هِیَ امْرَأتُهُ؟ قَالَ: «لِأنَّهُ قَدْ طَلَّقَهَا». قُلْتُ: کَیْفَ طَلَّقَهَا؟ قَالَ: «طَلَّقَهَا وَ ذَاکَ دِینُهُ فَحَرُمَتْ عَلَیْهِ».</w:t>
      </w:r>
    </w:p>
    <w:p>
      <w:pPr>
        <w:pStyle w:val="BookText"/>
      </w:pPr>
      <w:r>
        <w:rPr>
          <w:rFonts w:ascii="Times New Roman" w:hAnsi="Times New Roman" w:eastAsia="Times New Roman" w:cs="Times New Roman"/>
          <w:lang w:val="en-US" w:bidi="en-US"/>
          <w:color w:val="111111"/>
          <w:sz w:val="28"/>
          <w:szCs w:val="28"/>
          <w:rtl/>
        </w:rPr>
        <w:t xml:space="preserve">[1236]</w:t>
      </w:r>
      <w:r>
        <w:rPr>
          <w:rStyle w:val="FootnoteReference"/>
        </w:rPr>
        <w:footnoteReference w:id="23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الْحَسَنِ بْنِ مَحْبُوبٍ عَنْ أبَانِ بْنِ تَغْلِبَ عَنِ الْحَلَبِیِّ عَنْ أبِی عَبْدِاللهِ عَلَیْهِ‌السَّلامُ قَالَ: «عِدَّةُ الْمَرْأةِ الَّتِی لَا تَحِیضُ، وَ الْمُسْتَحَاضَةِ الَّتِی لَا تَطْهُرُ، وَ الْجَارِیَةِ الَّتِی قَدْ یَئِسَتْ وَ لَمْ تُدْرِکِ الْحَیْضَ ثَلَاثَةُ أشْهُرٍ، وَ عِدَّةُ الَّتِی لَا یَسْتَقِیمُ حَیْضُهَا ثَلَاثُ حِیَضٍ مَتَی مَا حَاضَتْهَا فَقَدْ حَلَّتْ لِلْأزْوَاجِ».</w:t>
      </w:r>
    </w:p>
    <w:p>
      <w:pPr>
        <w:pStyle w:val="BookText"/>
      </w:pPr>
      <w:r>
        <w:rPr>
          <w:rFonts w:ascii="Times New Roman" w:hAnsi="Times New Roman" w:eastAsia="Times New Roman" w:cs="Times New Roman"/>
          <w:lang w:val="en-US" w:bidi="en-US"/>
          <w:color w:val="111111"/>
          <w:sz w:val="28"/>
          <w:szCs w:val="28"/>
          <w:rtl/>
        </w:rPr>
        <w:t xml:space="preserve">[1237]</w:t>
      </w:r>
      <w:r>
        <w:rPr>
          <w:rStyle w:val="FootnoteReference"/>
        </w:rPr>
        <w:footnoteReference w:id="23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عِیسَی عَنْ إسْمَاعِیلَ بْنِ سَعْدٍ الْأشْعَرِیِّ قَالَ: سَألْتُ الرِّضَا عَلَیْهِ‌السَّلامُ عَنِ الْمُسْتَرَابَةِ مِنَ الْمَحِیضِ کَیْفَ تُطَلَّقُ؟ قَالَ: «تُطَلَّقُ بِالشُّهُورِ».</w:t>
      </w:r>
    </w:p>
    <w:p>
      <w:pPr>
        <w:pStyle w:val="BookText"/>
      </w:pPr>
      <w:r>
        <w:rPr>
          <w:rFonts w:ascii="Times New Roman" w:hAnsi="Times New Roman" w:eastAsia="Times New Roman" w:cs="Times New Roman"/>
          <w:lang w:val="en-US" w:bidi="en-US"/>
          <w:color w:val="111111"/>
          <w:sz w:val="28"/>
          <w:szCs w:val="28"/>
          <w:rtl/>
        </w:rPr>
        <w:t xml:space="preserve">[1238]</w:t>
      </w:r>
      <w:r>
        <w:rPr>
          <w:rStyle w:val="FootnoteReference"/>
        </w:rPr>
        <w:footnoteReference w:id="236"/>
      </w:r>
    </w:p>
    <w:p>
      <w:pPr>
        <w:pStyle w:val="BookText"/>
      </w:pPr>
      <w:r>
        <w:rPr>
          <w:rFonts w:ascii="Amiri" w:hAnsi="Amiri" w:eastAsia="Amiri" w:cs="Amiri"/>
          <w:lang w:bidi="ar-SA"/>
          <w:color w:val="111111"/>
          <w:sz w:val="28"/>
          <w:szCs w:val="28"/>
          <w:rtl/>
        </w:rPr>
        <w:t xml:space="preserve">. تهذیب الأحکام، کِتَابُ الطَّلَاقِ، بَابُ عِدَدِ النِّسَاءِ، ج 8، ص 196، ح 11.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عَلَاءٍ عَنْ مُحَمَّدِ بْنِ مُسْلِمٍ عَنْ أحَدِهِمَا عَلَیْهِمَا السَّلَامُ أنَّهُ قَالَ: «فِی الَّتِی تَحِیضُ فِی کُلِّ ثَلَاثَةِ أشْهُرٍ مَرَّةً أوْ فِی سِتَّةِ أشْهُرٍ أوْ سَبْعَةِ أشْهُرٍ وَ الْمُسْتَحَاضَةِ وَ الَّتِی لَمْ تَبْلُغِ الْمَحِیضَ، وَ الَّتِی تَحِیضُ مَرَّةً وَ یَرْتَفِعُ مَرَّةً، وَ الَّتِی لَا تَطْمَعُ فِی الْوَلَدِ، وَ الَّتِی قَدِ ارْتَفَعَ حَیْضُهَا وَ زَعَمَتْ أنَّهَا لَمْ تَیْأسْ، وَ الَّتِی تَرَی الصُّفْرَةَ مِنْ حَیْضٍ لَیْسَ بِمُسْتَقِیمٍ» فَذَکَرَ: «أنَّ عِدَّةَ هَؤُلَاءِ کُلِّهِنَّ ثَلَاثَةُ أشْهُر».</w:t>
      </w:r>
    </w:p>
    <w:p>
      <w:pPr>
        <w:pStyle w:val="BookText"/>
      </w:pPr>
      <w:r>
        <w:rPr>
          <w:rFonts w:ascii="Times New Roman" w:hAnsi="Times New Roman" w:eastAsia="Times New Roman" w:cs="Times New Roman"/>
          <w:lang w:val="en-US" w:bidi="en-US"/>
          <w:color w:val="111111"/>
          <w:sz w:val="28"/>
          <w:szCs w:val="28"/>
          <w:rtl/>
        </w:rPr>
        <w:t xml:space="preserve">[1239]</w:t>
      </w:r>
      <w:r>
        <w:rPr>
          <w:rStyle w:val="FootnoteReference"/>
        </w:rPr>
        <w:footnoteReference w:id="23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أبِی مَرْیَمَ عَنْ أبِی عَبْدِاللهِ عَلَیْهِ‌السَّلامُ عَنِ الرَّجُلِ کَیْفَ یُطَلِّقُ امْرَأتَهُ وَ هِیَ تَحِیضُ فِی کُلِّ ثَلَاثَةِ أشْهُرٍ حَیْضَةً وَاحِدَة؟ ً قَالَ: «یُطَلِّقُهَا تَطْلِیقَةً وَاحِدَةً فِی غُرَّةِ الشَّهْرِ، فَإذَا انْقَضَتْ ثَلَاثَةُ أشْهُرٍ مِنْ یَوْمَ طَلَّقَهَا فَقَدْ بَانَتْ مِنْهُ - وَ هُوَ خَاطِبٌ مِنَ الْخُطَّابِ -».</w:t>
      </w:r>
    </w:p>
    <w:p>
      <w:pPr>
        <w:pStyle w:val="BookText"/>
      </w:pPr>
      <w:r>
        <w:rPr>
          <w:rFonts w:ascii="Times New Roman" w:hAnsi="Times New Roman" w:eastAsia="Times New Roman" w:cs="Times New Roman"/>
          <w:lang w:val="en-US" w:bidi="en-US"/>
          <w:color w:val="111111"/>
          <w:sz w:val="28"/>
          <w:szCs w:val="28"/>
          <w:rtl/>
        </w:rPr>
        <w:t xml:space="preserve">[1240]</w:t>
      </w:r>
      <w:r>
        <w:rPr>
          <w:rStyle w:val="FootnoteReference"/>
        </w:rPr>
        <w:footnoteReference w:id="238"/>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عَنْ أحْمَدَ بْنِ مُحَمَّدِ بْنِ أبِی نَصْرٍ عَنِ الْمُثَنَّی عَنْ زُرَارَةَ قَالَ: سَألْتُ أبَا عَبْدِاللهِ عَلَیْهِ‌السَّلامُ عَنِ الَّتِی لَا تَحِیضُ إلَّا فِی ثَلَاثِ سِنِینَ أوْ أرْبَعِ سِنِینَ؟ فَقَالَ: «تَعْتَدُّ ثَلَاثَةَ أشْهُرٍ، ثُمَّ تَتَزَوَّجُ إنْ شَاءَتْ».</w:t>
      </w:r>
    </w:p>
    <w:p>
      <w:pPr>
        <w:pStyle w:val="BookText"/>
      </w:pPr>
      <w:r>
        <w:rPr>
          <w:rFonts w:ascii="Times New Roman" w:hAnsi="Times New Roman" w:eastAsia="Times New Roman" w:cs="Times New Roman"/>
          <w:lang w:val="en-US" w:bidi="en-US"/>
          <w:color w:val="111111"/>
          <w:sz w:val="28"/>
          <w:szCs w:val="28"/>
          <w:rtl/>
        </w:rPr>
        <w:t xml:space="preserve">[1241]</w:t>
      </w:r>
      <w:r>
        <w:rPr>
          <w:rStyle w:val="FootnoteReference"/>
        </w:rPr>
        <w:footnoteReference w:id="239"/>
      </w:r>
    </w:p>
    <w:p>
      <w:pPr>
        <w:pStyle w:val="BookText"/>
      </w:pPr>
      <w:r>
        <w:rPr>
          <w:rFonts w:ascii="Amiri" w:hAnsi="Amiri" w:eastAsia="Amiri" w:cs="Amiri"/>
          <w:lang w:bidi="ar-SA"/>
          <w:color w:val="111111"/>
          <w:sz w:val="28"/>
          <w:szCs w:val="28"/>
          <w:rtl/>
        </w:rPr>
        <w:t xml:space="preserve">. تهذیب الأحکام، کِتَابُ الطَّلَاقِ، بَابُ عِدَدِ النِّسَاءِ، ج 8، ص 199، ح 20.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أبِی نَجْرَانَ عَنْ یَزِیدَ بْنِ إسْحَاقَ شَعِرٍ عَنْ هَارُونَ بْنِ حَمْزَةَ الْغَنَوِیِّ عَنْ أبِی عَبْدِاللهِ عَلَیْهِ‌السَّلامُ فِی الْمَرْأةِ الَّتِی لَا تَحِیضُ إلَّا فِی ثَلَاثِ سِنِینَ أوْ أرْبَعِ سِنِینَ أوْ خَمْسِ سِنِینَ قَالَ: «تَنْتَظِرُ مِثْلَ قُرُوئِهَا الَّتِی کَانَتْ تَحِیضُ فَلْتَعْتَدَّ ثُمَّ تَتَزَوَّجُ إنْ شَاءَتْ».</w:t>
      </w:r>
    </w:p>
    <w:p>
      <w:pPr>
        <w:pStyle w:val="BookText"/>
      </w:pPr>
      <w:r>
        <w:rPr>
          <w:rFonts w:ascii="Times New Roman" w:hAnsi="Times New Roman" w:eastAsia="Times New Roman" w:cs="Times New Roman"/>
          <w:lang w:val="en-US" w:bidi="en-US"/>
          <w:color w:val="111111"/>
          <w:sz w:val="28"/>
          <w:szCs w:val="28"/>
          <w:rtl/>
        </w:rPr>
        <w:t xml:space="preserve">[1242]</w:t>
      </w:r>
      <w:r>
        <w:rPr>
          <w:rStyle w:val="FootnoteReference"/>
        </w:rPr>
        <w:footnoteReference w:id="24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أبِی عُمَیْرٍ عَنْ حَمَّادٍ عَنِ الْحَلَبِیِّ عَنْ أبِی عَبْدِاللهِ عَلَیْهِ‌السَّلامُ قَالَ: «عِدَّةُ الَّتِی تَحِیضُ وَ یَسْتَقِیمُ حَیْضُهَا ثَلَاثَةُ أقْرَاءٍ، وَ هِیَ ثَلَاثُ حِیَضٍ».</w:t>
      </w:r>
    </w:p>
    <w:p>
      <w:pPr>
        <w:pStyle w:val="BookText"/>
      </w:pPr>
      <w:r>
        <w:rPr>
          <w:rFonts w:ascii="Times New Roman" w:hAnsi="Times New Roman" w:eastAsia="Times New Roman" w:cs="Times New Roman"/>
          <w:lang w:val="en-US" w:bidi="en-US"/>
          <w:color w:val="111111"/>
          <w:sz w:val="28"/>
          <w:szCs w:val="28"/>
          <w:rtl/>
        </w:rPr>
        <w:t xml:space="preserve">[1243]</w:t>
      </w:r>
      <w:r>
        <w:rPr>
          <w:rStyle w:val="FootnoteReference"/>
        </w:rPr>
        <w:footnoteReference w:id="24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2" w:name="pg14120_142885"/>
    <w:bookmarkEnd w:id="52"/>
    <w:p>
      <w:pPr>
        <w:pStyle w:val="BookText"/>
      </w:pPr>
      <w:r>
        <w:rPr>
          <w:rFonts w:ascii="Amiri" w:hAnsi="Amiri" w:eastAsia="Amiri" w:cs="Amiri"/>
          <w:lang w:bidi="ar-SA"/>
          <w:color w:val="111111"/>
          <w:sz w:val="28"/>
          <w:szCs w:val="28"/>
          <w:rtl/>
        </w:rPr>
        <w:t xml:space="preserve">أحْمَدَ بْنِ مُحَمَّدٍ عَنِ الْحَسَنِ بْنِ مَحْبُوبٍ عَنِ ابْنِ سِنَانٍ عَنْ أبِی عَبْدِاللهِ عَلَیْهِ‌السَّلامُ قَالَ:</w:t>
      </w:r>
    </w:p>
    <w:p>
      <w:pPr>
        <w:pStyle w:val="BookText"/>
      </w:pPr>
      <w:r>
        <w:rPr>
          <w:rFonts w:ascii="Amiri" w:hAnsi="Amiri" w:eastAsia="Amiri" w:cs="Amiri"/>
          <w:lang w:bidi="ar-SA"/>
          <w:color w:val="111111"/>
          <w:sz w:val="28"/>
          <w:szCs w:val="28"/>
          <w:rtl/>
        </w:rPr>
        <w:t xml:space="preserve">فِی الْجَارِیَةِ الَّتِی لَمْ تُدْرِکِ الْحَیْضَ؟ قَالَ: «یُطَلِّقُهَا زَوْجُهَا بِالشُّهُورِ». قِیلَ: فَإنْ طَلَّقَهَا تَطْلِیقَةً ثُمَّ مَضَی شَهْرٌ ثُمَّ حَاضَتْ فِی الشَّهْرِ الثَّانِی؟ قَالَ: فَقَالَ: «إذَا حَاضَتْ بَعْدَ مَا طَلَّقَهَا بِشَهْرٍ ألْقَتْ ذَلِکَ الشَّهْرَ وَ اسْتَأْنَفَتِ الْعِدَّةَ بِالْحَیْضِ، فَإنْ مَضَی لَهَا بَعْدَ مَا طَلَّقَهَا شَهْرَانِ ثُمَّ حَاضَتْ فِی الثَّالِثِ تَمَّتْ عِدَّتُهَا بِالشُّهُورِ، فَإذَا مَضَی لَهَا ثَلَاثَةُ أشْهُرٍ فَقَدْ بَانَتْ مِنْهُ وَ هُوَ خَاطِبٌ مِنَ الْخُطَّابِ، وَ هِیَ تَرِثُهُ وَ یَرِثُهَا مَا کَانَتْ فِی الْعِدَّةِ».</w:t>
      </w:r>
    </w:p>
    <w:p>
      <w:pPr>
        <w:pStyle w:val="Heading3"/>
      </w:pPr>
      <w:bookmarkStart w:id="373" w:name="_Toc68"/>
      <w:r>
        <w:t>بَابُ أنَّ النِّسَاءَ یُصَدَّقْنَ فِی الْعِدَّةِ وَ الْحَیْضِ</w:t>
      </w:r>
      <w:bookmarkEnd w:id="373"/>
    </w:p>
    <w:p>
      <w:pPr>
        <w:pStyle w:val="BookText"/>
      </w:pPr>
      <w:r>
        <w:rPr>
          <w:rFonts w:ascii="Times New Roman" w:hAnsi="Times New Roman" w:eastAsia="Times New Roman" w:cs="Times New Roman"/>
          <w:lang w:val="en-US" w:bidi="en-US"/>
          <w:color w:val="111111"/>
          <w:sz w:val="28"/>
          <w:szCs w:val="28"/>
          <w:rtl/>
        </w:rPr>
        <w:t xml:space="preserve">[1244]</w:t>
      </w:r>
      <w:r>
        <w:rPr>
          <w:rStyle w:val="FootnoteReference"/>
        </w:rPr>
        <w:footnoteReference w:id="242"/>
      </w:r>
    </w:p>
    <w:p>
      <w:pPr>
        <w:pStyle w:val="BookText"/>
      </w:pPr>
      <w:r>
        <w:rPr>
          <w:rFonts w:ascii="Amiri" w:hAnsi="Amiri" w:eastAsia="Amiri" w:cs="Amiri"/>
          <w:lang w:bidi="ar-SA"/>
          <w:color w:val="111111"/>
          <w:sz w:val="28"/>
          <w:szCs w:val="28"/>
          <w:rtl/>
        </w:rPr>
        <w:t xml:space="preserve">. الکافی، کتاب الطلاق، بَابُ أنَّ النِّسَاءَ یُصَدَّقْنَ فِی الْعِدَّةِ وَ الْحَیْضِ، ج 6، ص 101، ح 1؛ تهذیب‌الأحکام، کِتَابُ الطَّلَاقِ، بَابُ عِدَدِ النِّسَاءِ، ج 8، ص 250، ح 170.</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عَنْ زُرَارَةَ عَنْ أبِی جَعْفَرٍ عَلَیْهِ‌السَّلامُ قَالَ: «الْعِدَّةُ وَ الْحَیْضُ لِلنِّسَاءِ إذَا ادَّعَتْ صُدِّقَتْ».</w:t>
      </w:r>
    </w:p>
    <w:p>
      <w:pPr>
        <w:pStyle w:val="BookText"/>
      </w:pPr>
      <w:r>
        <w:rPr>
          <w:rFonts w:ascii="Times New Roman" w:hAnsi="Times New Roman" w:eastAsia="Times New Roman" w:cs="Times New Roman"/>
          <w:lang w:val="en-US" w:bidi="en-US"/>
          <w:color w:val="111111"/>
          <w:sz w:val="28"/>
          <w:szCs w:val="28"/>
          <w:rtl/>
        </w:rPr>
        <w:t xml:space="preserve">[1245]</w:t>
      </w:r>
      <w:r>
        <w:rPr>
          <w:rStyle w:val="FootnoteReference"/>
        </w:rPr>
        <w:footnoteReference w:id="24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الْحُسَیْنِ بْنِ سَعِیدٍ عَنْ جَمِیلِ بْنِ دَرَّاجٍ عَنْ زُرَارَةَ قَالَ: سَمِعْتُ أبَا جَعْفَرٍ عَلَیْهِ‌السَّلامُ یَقُولُ: «الْعِدَّةُ وَ الْحَیْضُ إلَی النِّسَاءِ».</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3" w:name="pg14120_142886"/>
    <w:bookmarkEnd w:id="53"/>
    <w:p>
      <w:pPr>
        <w:pStyle w:val="Heading3"/>
      </w:pPr>
      <w:bookmarkStart w:id="374" w:name="_Toc69"/>
      <w:r>
        <w:t>بَابُ الْمُسْتَرَابَةِ بِالْحَبَلِ</w:t>
      </w:r>
      <w:bookmarkEnd w:id="374"/>
    </w:p>
    <w:p>
      <w:pPr>
        <w:pStyle w:val="BookText"/>
      </w:pPr>
      <w:r>
        <w:rPr>
          <w:rFonts w:ascii="Times New Roman" w:hAnsi="Times New Roman" w:eastAsia="Times New Roman" w:cs="Times New Roman"/>
          <w:lang w:val="en-US" w:bidi="en-US"/>
          <w:color w:val="111111"/>
          <w:sz w:val="28"/>
          <w:szCs w:val="28"/>
          <w:rtl/>
        </w:rPr>
        <w:t xml:space="preserve">[1246]</w:t>
      </w:r>
      <w:r>
        <w:rPr>
          <w:rStyle w:val="FootnoteReference"/>
        </w:rPr>
        <w:footnoteReference w:id="244"/>
      </w:r>
    </w:p>
    <w:p>
      <w:pPr>
        <w:pStyle w:val="BookText"/>
      </w:pPr>
      <w:r>
        <w:rPr>
          <w:rFonts w:ascii="Amiri" w:hAnsi="Amiri" w:eastAsia="Amiri" w:cs="Amiri"/>
          <w:lang w:bidi="ar-SA"/>
          <w:color w:val="111111"/>
          <w:sz w:val="28"/>
          <w:szCs w:val="28"/>
          <w:rtl/>
        </w:rPr>
        <w:t xml:space="preserve">. الکافی، کتاب الطلاق، بَابُ الْمُسْتَرَابَةِ بِالْحَبَلِ، ج 6، ص 101، ح 1؛ تهذیب الأحکام، کِتَابُ‌الطَّلَاقِ، بَابُ عِدَدِ النِّسَاءِ، ج 8، ص 206، ح 42.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قَالَ: سَمِعْتُ أبَا إبْرَاهِیمَ عَلَیْهِ‌السَّلامُ یَقُولُ: «إذَا طَلَّقَ الرَّجُلُ امْرَأتَهُ فَادَّعَتْ حَبَلًا انْتَظَرَ تِسْعَةَ أشْهُرٍ فَإنْ وَلَدَتْ وَ إلَّا اعْتَدَّتْ ثَلَاثَةَ أشْهُرٍ ثُمَّ قَدْ بَانَتْ مِنْهُ».</w:t>
      </w:r>
    </w:p>
    <w:p>
      <w:pPr>
        <w:pStyle w:val="BookText"/>
      </w:pPr>
      <w:r>
        <w:rPr>
          <w:rFonts w:ascii="Times New Roman" w:hAnsi="Times New Roman" w:eastAsia="Times New Roman" w:cs="Times New Roman"/>
          <w:lang w:val="en-US" w:bidi="en-US"/>
          <w:color w:val="111111"/>
          <w:sz w:val="28"/>
          <w:szCs w:val="28"/>
          <w:rtl/>
        </w:rPr>
        <w:t xml:space="preserve">[1247]</w:t>
      </w:r>
      <w:r>
        <w:rPr>
          <w:rStyle w:val="FootnoteReference"/>
        </w:rPr>
        <w:footnoteReference w:id="24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الْحَسَنِ بْنِ عَلِیِّ بْنِ فَضَّالٍ عَنْ أحْمَدَ بْنِ عَائِذٍ عَنْ مُحَمَّدِ بْنِ حَکِیمٍ قَالَ: سَألْتُ أبَا الْحَسَنِ عَلَیْهِ‌السَّلامُ فَقُلْتُ: الْمَرْأةُ الَّتِی لَا تَحِیضُ مِثْلُهَا وَ لَمْ تَحِضْ کَمْ تَعْتَدُّ؟ قَالَ: «ثَلَاثَةَ أشْهُرٍ». قُلْتُ: فَإنَّهَا ارْتَابَتْ. قَالَ: «تَعْتَدُّ آخِرَ الْأجَلَیْنِ تَعْتَدُّ تِسْعَةَ أشْهُرٍ». قُلْتُ: فَإنَّهَا ارْتَابَتْ. قَالَ: «لَیْسَ عَلَیْهَا ارْتِیَابٌ لِأنَّ اللهَ عَزَّ وَ جَلَّ جَعَلَ لِلْحَبَلِ وَقْتاً فَلَیْسَ بَعْدَهُ ارْتِیَابٌ».</w:t>
      </w:r>
    </w:p>
    <w:p>
      <w:pPr>
        <w:pStyle w:val="BookText"/>
      </w:pPr>
      <w:r>
        <w:rPr>
          <w:rFonts w:ascii="Times New Roman" w:hAnsi="Times New Roman" w:eastAsia="Times New Roman" w:cs="Times New Roman"/>
          <w:lang w:val="en-US" w:bidi="en-US"/>
          <w:color w:val="111111"/>
          <w:sz w:val="28"/>
          <w:szCs w:val="28"/>
          <w:rtl/>
        </w:rPr>
        <w:t xml:space="preserve">[1248]</w:t>
      </w:r>
      <w:r>
        <w:rPr>
          <w:rStyle w:val="FootnoteReference"/>
        </w:rPr>
        <w:footnoteReference w:id="24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عَلِیِّ بْنِ الْحَکَمِ عَنْ مُحَمَّدِ بْنِ مَنْصُورٍ الصَّیْقَلِ عَنْ أبِیهِ عَنْ أبِی عَبْدِاللهِ عَلَیْهِ‌السَّلامُ فِی الرَّجُلِ یُطَلِّقُ امْرَأتَهُ وَ هِیَ حُبْلَی، قَالَ: «یُطَلِّقُهَا». قُلْتُ: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4" w:name="pg14120_142887"/>
    <w:bookmarkEnd w:id="54"/>
    <w:p>
      <w:pPr>
        <w:pStyle w:val="BookText"/>
      </w:pPr>
      <w:r>
        <w:rPr>
          <w:rFonts w:ascii="Amiri" w:hAnsi="Amiri" w:eastAsia="Amiri" w:cs="Amiri"/>
          <w:lang w:bidi="ar-SA"/>
          <w:color w:val="111111"/>
          <w:sz w:val="28"/>
          <w:szCs w:val="28"/>
          <w:rtl/>
        </w:rPr>
        <w:t xml:space="preserve">فَیُرَاجِعُهَا؟ قَالَ: «نَعَمْ یُرَاجِعُهَا». قُلْتُ: فَإنَّهُ بَدَا لَهُ بَعْدَ مَا رَاجَعَهَا أنْ یُطَلِّقَهَا؟ قَالَ: «لَا؛ حَتَّی تَضَعَ».</w:t>
      </w:r>
    </w:p>
    <w:p>
      <w:pPr>
        <w:pStyle w:val="BookText"/>
      </w:pPr>
      <w:r>
        <w:rPr>
          <w:rFonts w:ascii="Times New Roman" w:hAnsi="Times New Roman" w:eastAsia="Times New Roman" w:cs="Times New Roman"/>
          <w:lang w:val="en-US" w:bidi="en-US"/>
          <w:color w:val="111111"/>
          <w:sz w:val="28"/>
          <w:szCs w:val="28"/>
          <w:rtl/>
        </w:rPr>
        <w:t xml:space="preserve">[1249]</w:t>
      </w:r>
      <w:r>
        <w:rPr>
          <w:rStyle w:val="FootnoteReference"/>
        </w:rPr>
        <w:footnoteReference w:id="247"/>
      </w:r>
    </w:p>
    <w:p>
      <w:pPr>
        <w:pStyle w:val="BookText"/>
      </w:pPr>
      <w:r>
        <w:rPr>
          <w:rFonts w:ascii="Amiri" w:hAnsi="Amiri" w:eastAsia="Amiri" w:cs="Amiri"/>
          <w:lang w:bidi="ar-SA"/>
          <w:color w:val="111111"/>
          <w:sz w:val="28"/>
          <w:szCs w:val="28"/>
          <w:rtl/>
        </w:rPr>
        <w:t xml:space="preserve">. تهذیب الأحکام، کِتَابُ الطَّلَاقِ، بَابُ أحْکَامِ الطَّلَاقِ، ج 8، ص 137، ح 155.</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أحْمَدَ بْنِ مُحَمَّدِ بْنِ أبِی نَصْرٍ عَنْ صَفْوَانَ بْنِ یَحْیَی عَنْ إسْحَاقَ بْنِ عَمَّارٍ عَنْ أبِی الْحَسَنِ الْأوَّلِ عَلَیْهِ‌السَّلامُ قَالَ: سَألْتُهُ عَنِ الْحُبْلَی تُطَلَّقُ الطَّلَاقَ الَّذِی لَا تَحِلُّ لَهُ حَتَّی تَنْکِحَ زَوْجاً غَیْرَهُ؟ قَالَ: «نَعَمْ». قُلْتُ: ألَسْتَ قُلْتَ لِی: إذَا جَامَعَ لَمْ یَکُنْ لَهُ أنْ یُطَلِّقَ؟. قَالَ: «إنَّ الطَّلَاقَ لَا یَکُونُ إلَّا فِی طُهْرٍ قَدْ بَانَ أوْ حَمْلٍ قَدْ بَانَ، وَ هَذِهِ قَدْ بَانَ حَمْلُهَا».</w:t>
      </w:r>
    </w:p>
    <w:p>
      <w:pPr>
        <w:pStyle w:val="Heading3"/>
      </w:pPr>
      <w:bookmarkStart w:id="375" w:name="_Toc70"/>
      <w:r>
        <w:t>بَابُ نَفَقَةِ الْحُبْلی الْمُطَلَّقَةِ</w:t>
      </w:r>
      <w:bookmarkEnd w:id="375"/>
    </w:p>
    <w:p>
      <w:pPr>
        <w:pStyle w:val="BookText"/>
      </w:pPr>
      <w:r>
        <w:rPr>
          <w:rFonts w:ascii="Times New Roman" w:hAnsi="Times New Roman" w:eastAsia="Times New Roman" w:cs="Times New Roman"/>
          <w:lang w:val="en-US" w:bidi="en-US"/>
          <w:color w:val="111111"/>
          <w:sz w:val="28"/>
          <w:szCs w:val="28"/>
          <w:rtl/>
        </w:rPr>
        <w:t xml:space="preserve">[1250]</w:t>
      </w:r>
      <w:r>
        <w:rPr>
          <w:rStyle w:val="FootnoteReference"/>
        </w:rPr>
        <w:footnoteReference w:id="248"/>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«الْحَامِلُ أجَلُها أنْ تَضَعَ حَمْلَها وَ عَلَیْهِ نَفَقَتُها بِالْمَعْروُفِ حَتّی تَضَعَ حَمْلَها».</w:t>
      </w:r>
    </w:p>
    <w:p>
      <w:pPr>
        <w:pStyle w:val="BookText"/>
      </w:pPr>
      <w:r>
        <w:rPr>
          <w:rFonts w:ascii="Times New Roman" w:hAnsi="Times New Roman" w:eastAsia="Times New Roman" w:cs="Times New Roman"/>
          <w:lang w:val="en-US" w:bidi="en-US"/>
          <w:color w:val="111111"/>
          <w:sz w:val="28"/>
          <w:szCs w:val="28"/>
          <w:rtl/>
        </w:rPr>
        <w:t xml:space="preserve">[1251]</w:t>
      </w:r>
      <w:r>
        <w:rPr>
          <w:rStyle w:val="FootnoteReference"/>
        </w:rPr>
        <w:footnoteReference w:id="249"/>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«الْحُبْلَی الْمُطَلَّقَةُ یُنْفَقُ عَلَیْهَا حَتَّی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5" w:name="pg14120_142888"/>
    <w:bookmarkEnd w:id="55"/>
    <w:p>
      <w:pPr>
        <w:pStyle w:val="BookText"/>
      </w:pPr>
      <w:r>
        <w:rPr>
          <w:rFonts w:ascii="Amiri" w:hAnsi="Amiri" w:eastAsia="Amiri" w:cs="Amiri"/>
          <w:lang w:bidi="ar-SA"/>
          <w:color w:val="111111"/>
          <w:sz w:val="28"/>
          <w:szCs w:val="28"/>
          <w:rtl/>
        </w:rPr>
        <w:t xml:space="preserve">تَضَعَ حَمْلَهَا وَ هِیَ أحَقُّ بِوَلَدِهَا إنْ تُرْضِعْهُ بِمَا تَقْبَلُهُ امْرَأةٌ أُخْرَی إنَّ اللهَ عَزَّ وَ جَلَّ یَقُولُ: «لا تُضَارَّ والِدَةٌ بِوَلَدِها وَ لا مَوْلُودٌ لَهُ بِوَلَدِهِ وَ عَلَی الْوارِثِ مِثْلُ ذلِکَ </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البقرة، الآیة: 233.» قَالَ: کَانَتِ الْمَرْأةُ مِنَّا تَرْفَعُ یَدَهَا إلَی زَوْجِهَا إذَا أرَادَ مُجَامَعَتَهَا فَتَقُولُ لَا أدَعُکَ لِأنِّی أخَافُ أنْ أحْمِلَ عَلَی وَلَدِی وَ یَقُولُ الرَّجُلُ لَا أُجَامِعُکِ إنِّی أخَافُ أنْ تَعْلَقِی فَأقْتُلَ وَلَدِی فَنَهَی اللهُ عَزَّ وَ جَلَّ أنْ تُضَارَّ الْمَرْأةُ الرَّجُلَ وَ أنْ یُضَارَّ الرَّجُلُ الْمَرْأةَ وَ أمَّا قَوْلُهُ: «وَ عَلَی الْوارِثِ مِثْلُ ذلِکَ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فَإنَّهُ نَهَی أنْ یُضَارَّ بِالصَّبِیِّ أوْ یُضَارَّ أُمُّهُ فِی رَضَاعِهِ وَ لَیْسَ لَهَا أنْ تَأْخُذَ فِی رَضَاعِهِ فَوْقَ حَوْلَیْنِ کَامِلَیْنِ وَ إنْ أرَادَا فِصَالًا عَنْ تَرَاضٍ مِنْهُمَا قَبْلَ ذَلِکَ کَانَ حَسَناً وَ الْفِصَالُ هُوَ الْفِطَامُ».</w:t>
      </w:r>
    </w:p>
    <w:p>
      <w:pPr>
        <w:pStyle w:val="Heading3"/>
      </w:pPr>
      <w:bookmarkStart w:id="376" w:name="_Toc71"/>
      <w:r>
        <w:t>بَابُ أنَّ الْمُطَلَّقَةَ ثَلَاثاً لَا سُکْنَی لَهَا وَ لَا نَفَقَةَ</w:t>
      </w:r>
      <w:bookmarkEnd w:id="376"/>
    </w:p>
    <w:p>
      <w:pPr>
        <w:pStyle w:val="BookText"/>
      </w:pPr>
      <w:r>
        <w:rPr>
          <w:rFonts w:ascii="Times New Roman" w:hAnsi="Times New Roman" w:eastAsia="Times New Roman" w:cs="Times New Roman"/>
          <w:lang w:val="en-US" w:bidi="en-US"/>
          <w:color w:val="111111"/>
          <w:sz w:val="28"/>
          <w:szCs w:val="28"/>
          <w:rtl/>
        </w:rPr>
        <w:t xml:space="preserve">[1254]</w:t>
      </w:r>
      <w:r>
        <w:rPr>
          <w:rStyle w:val="FootnoteReference"/>
        </w:rPr>
        <w:footnoteReference w:id="251"/>
      </w:r>
      <w:r>
        <w:rPr>
          <w:rFonts w:ascii="Amiri" w:hAnsi="Amiri" w:eastAsia="Amiri" w:cs="Amiri"/>
          <w:lang w:bidi="ar-SA"/>
          <w:color w:val="111111"/>
          <w:sz w:val="28"/>
          <w:szCs w:val="28"/>
          <w:rtl/>
        </w:rPr>
        <w:t xml:space="preserve">- مُحَمَّدُ بْنُ یَعْقُوبَ عَنْ عَلِیِّ بْنِ إبْراهِیمَ عَنْ أبِیهِ عَنْ حَمَّادِ بْنِ عِیسَی أوْ رَجُلٍ عَنْ حَمَّادٍ عَنْ شُعَیْبٍ عَنْ أبِی بَصِیرٍ عَنْ أبِی عَبْدِاللهِ عَلَیْهِ‌السَّلامُ أنَّهُ سُئِلَ عَنِ الْمُطَلَّقَةِ ثَلَاثاً ألَهَا سُکْنَی وَ نَفَقَةٌ؟! قَالَ:</w:t>
      </w:r>
    </w:p>
    <w:p>
      <w:pPr>
        <w:pStyle w:val="BookText"/>
      </w:pPr>
      <w:r>
        <w:rPr>
          <w:rFonts w:ascii="Amiri" w:hAnsi="Amiri" w:eastAsia="Amiri" w:cs="Amiri"/>
          <w:lang w:bidi="ar-SA"/>
          <w:color w:val="111111"/>
          <w:sz w:val="28"/>
          <w:szCs w:val="28"/>
          <w:rtl/>
        </w:rPr>
        <w:t xml:space="preserve">«حُبْلَی هِیَ؟» قُلْتُ: لَا. قَالَ: «لَا».</w:t>
      </w:r>
    </w:p>
    <w:p>
      <w:pPr>
        <w:pStyle w:val="BookText"/>
      </w:pPr>
      <w:r>
        <w:rPr>
          <w:rFonts w:ascii="Times New Roman" w:hAnsi="Times New Roman" w:eastAsia="Times New Roman" w:cs="Times New Roman"/>
          <w:lang w:val="en-US" w:bidi="en-US"/>
          <w:color w:val="111111"/>
          <w:sz w:val="28"/>
          <w:szCs w:val="28"/>
          <w:rtl/>
        </w:rPr>
        <w:t xml:space="preserve">[1255]</w:t>
      </w:r>
      <w:r>
        <w:rPr>
          <w:rStyle w:val="FootnoteReference"/>
        </w:rPr>
        <w:footnoteReference w:id="252"/>
      </w:r>
      <w:r>
        <w:rPr>
          <w:rFonts w:ascii="Amiri" w:hAnsi="Amiri" w:eastAsia="Amiri" w:cs="Amiri"/>
          <w:lang w:bidi="ar-SA"/>
          <w:color w:val="111111"/>
          <w:sz w:val="28"/>
          <w:szCs w:val="28"/>
          <w:rtl/>
        </w:rPr>
        <w:t xml:space="preserve">- مُحَمَّدُ بْنُ یَعْقُوبَ عَنْ عَلِیِّ بْنِ إبْراهِیمَ عَنْ أبِیهِ عَنْ عُثْمَانَ بْنِ عِیسَی عَنْ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6" w:name="pg14120_142889"/>
    <w:bookmarkEnd w:id="56"/>
    <w:p>
      <w:pPr>
        <w:pStyle w:val="BookText"/>
      </w:pPr>
      <w:r>
        <w:rPr>
          <w:rFonts w:ascii="Amiri" w:hAnsi="Amiri" w:eastAsia="Amiri" w:cs="Amiri"/>
          <w:lang w:bidi="ar-SA"/>
          <w:color w:val="111111"/>
          <w:sz w:val="28"/>
          <w:szCs w:val="28"/>
          <w:rtl/>
        </w:rPr>
        <w:t xml:space="preserve">سَمَاعَةَ قَالَ: قُلْتُ: الْمُطَلَّقَةُ ثَلَاثاً ألَهَا سُکْنَی أوْ نَفَقَةٌ؟ فَقَالَ: «حُبْلَی هِیَ؟».</w:t>
      </w:r>
    </w:p>
    <w:p>
      <w:pPr>
        <w:pStyle w:val="BookText"/>
      </w:pPr>
      <w:r>
        <w:rPr>
          <w:rFonts w:ascii="Amiri" w:hAnsi="Amiri" w:eastAsia="Amiri" w:cs="Amiri"/>
          <w:lang w:bidi="ar-SA"/>
          <w:color w:val="111111"/>
          <w:sz w:val="28"/>
          <w:szCs w:val="28"/>
          <w:rtl/>
        </w:rPr>
        <w:t xml:space="preserve">فَقُلْتُ: لَا. قَالَ: «لَیْسَ لَهَا سُکْنَی وَ لَا نَفَقَةٌ».</w:t>
      </w:r>
    </w:p>
    <w:p>
      <w:pPr>
        <w:pStyle w:val="BookText"/>
      </w:pPr>
      <w:r>
        <w:rPr>
          <w:rFonts w:ascii="Times New Roman" w:hAnsi="Times New Roman" w:eastAsia="Times New Roman" w:cs="Times New Roman"/>
          <w:lang w:val="en-US" w:bidi="en-US"/>
          <w:color w:val="111111"/>
          <w:sz w:val="28"/>
          <w:szCs w:val="28"/>
          <w:rtl/>
        </w:rPr>
        <w:t xml:space="preserve">[1256]</w:t>
      </w:r>
      <w:r>
        <w:rPr>
          <w:rStyle w:val="FootnoteReference"/>
        </w:rPr>
        <w:footnoteReference w:id="253"/>
      </w:r>
    </w:p>
    <w:p>
      <w:pPr>
        <w:pStyle w:val="BookText"/>
      </w:pPr>
      <w:r>
        <w:rPr>
          <w:rFonts w:ascii="Amiri" w:hAnsi="Amiri" w:eastAsia="Amiri" w:cs="Amiri"/>
          <w:lang w:bidi="ar-SA"/>
          <w:color w:val="111111"/>
          <w:sz w:val="28"/>
          <w:szCs w:val="28"/>
          <w:rtl/>
        </w:rPr>
        <w:t xml:space="preserve">. تهذیب الأحکام، کِتَابُ الطَّلَاقِ، بَابُ عِدَدِ النِّسَاءِ، ج 8، ص 212، ح 59.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ابْنِ سِنَانٍ قَالَ: سَألْتُ أبَا عَبْدِاللهِ عَلَیْهِ‌السَّلامُ عَنِ الْمُطَلَّقَةِ ثَلَاثاً عَلَی الْعِدَّةِ لَهَا سُکْنَی أوْ نَفَقَةٌ؟. قَالَ: «نَعَمْ».</w:t>
      </w:r>
    </w:p>
    <w:p>
      <w:pPr>
        <w:pStyle w:val="BookText"/>
      </w:pPr>
      <w:r>
        <w:rPr>
          <w:rFonts w:ascii="Times New Roman" w:hAnsi="Times New Roman" w:eastAsia="Times New Roman" w:cs="Times New Roman"/>
          <w:lang w:val="en-US" w:bidi="en-US"/>
          <w:color w:val="111111"/>
          <w:sz w:val="28"/>
          <w:szCs w:val="28"/>
          <w:rtl/>
        </w:rPr>
        <w:t xml:space="preserve">[1257]</w:t>
      </w:r>
      <w:r>
        <w:rPr>
          <w:rStyle w:val="FootnoteReference"/>
        </w:rPr>
        <w:footnoteReference w:id="25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أبِی عُمَیْرٍ عَنْ حَمَّادٍ عَنِ الْحَلَبِیِّ عَنْ أبِی عَبْدِاللهِ عَلَیْهِ‌السَّلامُ أنَّهُ سُئِلَ عَنِ الْمُطَلَّقَةِ ثَلَاثاً ألَهَا النَّفَقَةُ وَ السُّکْنَی؟. قَالَ: «أ حُبْلَی هِیَ؟». قُلْتُ: لَا. قَالَ:</w:t>
      </w:r>
    </w:p>
    <w:p>
      <w:pPr>
        <w:pStyle w:val="BookText"/>
      </w:pPr>
      <w:r>
        <w:rPr>
          <w:rFonts w:ascii="Amiri" w:hAnsi="Amiri" w:eastAsia="Amiri" w:cs="Amiri"/>
          <w:lang w:bidi="ar-SA"/>
          <w:color w:val="111111"/>
          <w:sz w:val="28"/>
          <w:szCs w:val="28"/>
          <w:rtl/>
        </w:rPr>
        <w:t xml:space="preserve">«فَلَا».</w:t>
      </w:r>
    </w:p>
    <w:p>
      <w:pPr>
        <w:pStyle w:val="Heading3"/>
      </w:pPr>
      <w:bookmarkStart w:id="377" w:name="_Toc72"/>
      <w:r>
        <w:t>بَابُ مُتْعَةِ الْمُطَلَّقَةِ</w:t>
      </w:r>
      <w:bookmarkEnd w:id="377"/>
    </w:p>
    <w:p>
      <w:pPr>
        <w:pStyle w:val="BookText"/>
      </w:pPr>
      <w:r>
        <w:rPr>
          <w:rFonts w:ascii="Times New Roman" w:hAnsi="Times New Roman" w:eastAsia="Times New Roman" w:cs="Times New Roman"/>
          <w:lang w:val="en-US" w:bidi="en-US"/>
          <w:color w:val="111111"/>
          <w:sz w:val="28"/>
          <w:szCs w:val="28"/>
          <w:rtl/>
        </w:rPr>
        <w:t xml:space="preserve">[1258]</w:t>
      </w:r>
      <w:r>
        <w:rPr>
          <w:rStyle w:val="FootnoteReference"/>
        </w:rPr>
        <w:footnoteReference w:id="255"/>
      </w:r>
      <w:r>
        <w:rPr>
          <w:rFonts w:ascii="Amiri" w:hAnsi="Amiri" w:eastAsia="Amiri" w:cs="Amiri"/>
          <w:lang w:bidi="ar-SA"/>
          <w:color w:val="111111"/>
          <w:sz w:val="28"/>
          <w:szCs w:val="28"/>
          <w:rtl/>
        </w:rPr>
        <w:t xml:space="preserve">- مُحَمَّدُ بْنُ یَعْقُوبَ عَنْ عَلِیِّ بْنِ إبْراهِیمَ عَنْ أبِیهِ عَنِ ابْنِ أبِی عُمَیْرٍ عَنْ حَفْصِ بْنِ الْبَخْتَرِیِّ عَنْ أبِی عَبْدِاللهِ عَلَیْهِ‌السَّلامُ - فِی الرَّجُلِ یُطَلِّقُ امْرَأتَهُ أیُمَتِّعُهَا؟ - قَالَ: «نَعَمْ أمَا یُحِبُّ أنْ یَکُونَ مِنَ الْمُحْسِنِینَ أمَا یُحِبُّ أنْ یَکُونَ مِنَ الْمُتَّقِینَ».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[1259]</w:t>
      </w:r>
      <w:r>
        <w:rPr>
          <w:rStyle w:val="FootnoteReference"/>
        </w:rPr>
        <w:footnoteReference w:id="256"/>
      </w:r>
    </w:p>
    <w:p>
      <w:pPr>
        <w:pStyle w:val="BookText"/>
      </w:pPr>
      <w:r>
        <w:rPr>
          <w:rFonts w:ascii="Amiri" w:hAnsi="Amiri" w:eastAsia="Amiri" w:cs="Amiri"/>
          <w:lang w:bidi="ar-SA"/>
          <w:color w:val="111111"/>
          <w:sz w:val="28"/>
          <w:szCs w:val="28"/>
          <w:rtl/>
        </w:rPr>
        <w:t xml:space="preserve">. الکافی، کتاب الطلاق، بَابُ مُتْعَةِ الْمُطَلَّقَةِ، ج 6، ص 105، ح 2؛ من لا یحضره الفقیه، بَابُ طَلَاقِ‌الَّتِی لَمْ یَدْخُلْ بِهَا، ج 3، ص 506، ح 4775؛ تهذیب الأحکام، کِتَابُ الطَّلَاقِ، بَابُ عِدَدِ النِّسَاءِ، ج 8، ص 222، ح 88.</w:t>
      </w:r>
    </w:p>
    <w:p>
      <w:pPr>
        <w:pStyle w:val="BookText"/>
      </w:pPr>
      <w:r>
        <w:rPr>
          <w:rFonts w:ascii="Amiri" w:hAnsi="Amiri" w:eastAsia="Amiri" w:cs="Amiri"/>
          <w:lang w:bidi="ar-SA"/>
          <w:color w:val="111111"/>
          <w:sz w:val="28"/>
          <w:szCs w:val="28"/>
          <w:rtl/>
        </w:rPr>
        <w:t xml:space="preserve">- مُحَمَّدُ بْنُ یَعْقُوبَ عَنْ عَلِیِّ بْنِ إبْراهِیمَ عَنْ أبِیهِ عَنِ الْبَزَنْطِیِّ قَالَ: ذَکَرَ بَعْضُ أصْحَابِنَا «أنَّ مُتْعَةَ الْمُطَلَّقَةِ فَرِیضَةٌ».</w:t>
      </w:r>
    </w:p>
    <w:p>
      <w:pPr>
        <w:pStyle w:val="BookText"/>
      </w:pPr>
      <w:r>
        <w:rPr>
          <w:rFonts w:ascii="Times New Roman" w:hAnsi="Times New Roman" w:eastAsia="Times New Roman" w:cs="Times New Roman"/>
          <w:lang w:val="en-US" w:bidi="en-US"/>
          <w:color w:val="111111"/>
          <w:sz w:val="28"/>
          <w:szCs w:val="28"/>
          <w:rtl/>
        </w:rPr>
        <w:t xml:space="preserve">[1260]</w:t>
      </w:r>
      <w:r>
        <w:rPr>
          <w:rStyle w:val="FootnoteReference"/>
        </w:rPr>
        <w:footnoteReference w:id="257"/>
      </w:r>
      <w:r>
        <w:rPr>
          <w:rFonts w:ascii="Amiri" w:hAnsi="Amiri" w:eastAsia="Amiri" w:cs="Amiri"/>
          <w:lang w:bidi="ar-SA"/>
          <w:color w:val="111111"/>
          <w:sz w:val="28"/>
          <w:szCs w:val="28"/>
          <w:rtl/>
        </w:rPr>
        <w:t xml:space="preserve">- مُحَمَّدُ بْنُ یَعْقُوبَ عَنْ عَلِیِّ بْنِ إبْراهِیمَ عَنْ أبِیهِ عَنْ أحْمَدَ بْنِ مُحَمَّدِ بْنِ أبِی نَصْرٍ الْبَزَنْطِیُّ عَنْ عَبْدِ الْکَرِیمِ عَنِ الْحَلَبِیِّ عَنْ أبِی عَبْدِاللهِ عَلَیْهِ‌السَّلامُ فِی قَوْلِ اللهِ عَزَّ وَ جَلَّ: «وَ لِلْمُطَلَّقاتِ مَتاعٌ بِالْمَعْرُوفِ حَقًّا عَلَی الْمُتَّقِینَ </w:t>
      </w:r>
      <w:r>
        <w:rPr>
          <w:rStyle w:val="FootnoteReference"/>
        </w:rPr>
        <w:footnoteReference w:id="258"/>
      </w:r>
      <w:r>
        <w:rPr>
          <w:rFonts w:ascii="Amiri" w:hAnsi="Amiri" w:eastAsia="Amiri" w:cs="Amiri"/>
          <w:lang w:bidi="ar-SA"/>
          <w:color w:val="111111"/>
          <w:sz w:val="28"/>
          <w:szCs w:val="28"/>
          <w:rtl/>
        </w:rPr>
        <w:t xml:space="preserve">» قَالَ: «مَتَاعُهَا بَعْدَ مَا تَنْقَضِی عِدَّتُهَا «عَلَی الْمُوسِعِ قَدَرُهُ وَ عَلَی الْمُقْتِرِ قَدَرُهُ </w:t>
      </w:r>
      <w:r>
        <w:rPr>
          <w:rStyle w:val="FootnoteReference"/>
        </w:rPr>
        <w:footnoteReference w:id="259"/>
      </w:r>
      <w:r>
        <w:rPr>
          <w:rFonts w:ascii="Amiri" w:hAnsi="Amiri" w:eastAsia="Amiri" w:cs="Amiri"/>
          <w:lang w:bidi="ar-SA"/>
          <w:color w:val="111111"/>
          <w:sz w:val="28"/>
          <w:szCs w:val="28"/>
          <w:rtl/>
        </w:rPr>
        <w:t xml:space="preserve">» وَ کَیْفَ لَا یُمَتِّعُهَا؟ وَ هِیَ فِی عِدَّتِهَا تَرْجُوهُ وَ یَرْجُوهَا وَ یُحْدِثُ اللهُ عَزَّ وَ جَلَّ بَیْنَهُمَا مَا یَشَاءُ».</w:t>
      </w:r>
    </w:p>
    <w:p>
      <w:pPr>
        <w:pStyle w:val="BookText"/>
      </w:pPr>
      <w:r>
        <w:rPr>
          <w:rFonts w:ascii="Amiri" w:hAnsi="Amiri" w:eastAsia="Amiri" w:cs="Amiri"/>
          <w:lang w:bidi="ar-SA"/>
          <w:color w:val="111111"/>
          <w:sz w:val="28"/>
          <w:szCs w:val="28"/>
          <w:rtl/>
        </w:rPr>
        <w:t xml:space="preserve">وَ قَالَ: «إذَا کَانَ الرَّجُلُ مُوَسَّعاً عَلَیْهِ مَتَّعَ امْرَأتَهُ بِالْعَبْدِ وَ الْأمَةِ وَ الْمُقْتِرُ یُمَتِّعُ بِالْحِنْطَةِ وَ الشَّعِیرِ وَ الزَّبِیبِ وَ الثَّوْبِ وَ الدَّرَاهِمِ وَ إنَّ الْحَسَنَ بْنَ عَلِیٍّ عَلَیْهِ السَّلامُ مَتَّعَ امْرَأةً لَهُ بِأمَةٍ وَ لَمْ یُطَلِّقِ امْرَأةً إلَّا مَتَّعَهَا».</w:t>
      </w:r>
    </w:p>
    <w:p>
      <w:pPr>
        <w:pStyle w:val="BookText"/>
      </w:pPr>
      <w:r>
        <w:rPr>
          <w:rFonts w:ascii="Times New Roman" w:hAnsi="Times New Roman" w:eastAsia="Times New Roman" w:cs="Times New Roman"/>
          <w:lang w:val="en-US" w:bidi="en-US"/>
          <w:color w:val="111111"/>
          <w:sz w:val="28"/>
          <w:szCs w:val="28"/>
          <w:rtl/>
        </w:rPr>
        <w:t xml:space="preserve">[1263]</w:t>
      </w:r>
      <w:r>
        <w:rPr>
          <w:rStyle w:val="FootnoteReference"/>
        </w:rPr>
        <w:footnoteReference w:id="260"/>
      </w:r>
      <w:r>
        <w:rPr>
          <w:rFonts w:ascii="Amiri" w:hAnsi="Amiri" w:eastAsia="Amiri" w:cs="Amiri"/>
          <w:lang w:bidi="ar-SA"/>
          <w:color w:val="111111"/>
          <w:sz w:val="28"/>
          <w:szCs w:val="28"/>
          <w:rtl/>
        </w:rPr>
        <w:t xml:space="preserve">- مُحَمَّدُ بْنُ یَعْقُوبَ عَنْ عَلِیِّ بْنِ إبْراهِیمَ عَنْ أبِیهِ عَنْ عُثْمَانَ بْنِ عِیسَی عَنْ سَمَاعَةَ عَنْ أبِی عَبْدِاللهِ عَلَیْهِ‌السَّلامُ أنَّهُ قَالَ: فِی قَوْلِ اللهِ عَزَّ وَ جَلَّ: «وَ لِلْمُطَلَّقاتِ مَتاعٌ بِالْمَعْرُوفِ حَقًّا عَلَی الْمُتَّقِینَ </w:t>
      </w:r>
      <w:r>
        <w:rPr>
          <w:rStyle w:val="FootnoteReference"/>
        </w:rPr>
        <w:footnoteReference w:id="261"/>
      </w:r>
      <w:r>
        <w:rPr>
          <w:rFonts w:ascii="Amiri" w:hAnsi="Amiri" w:eastAsia="Amiri" w:cs="Amiri"/>
          <w:lang w:bidi="ar-SA"/>
          <w:color w:val="111111"/>
          <w:sz w:val="28"/>
          <w:szCs w:val="28"/>
          <w:rtl/>
        </w:rPr>
        <w:t xml:space="preserve">» قَالَ: «مَتَاعُهَا بَعْدَ مَا تَنْقَضِی عِدَّتُهَا «عَلَی الْمُوسِعِ</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قَدَرُهُ وَ عَلَی الْمُقْتِرِ قَدَرُهُ </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سورة البقرة، الآیة: 236.» قَالَ: کَیْفَ یُمَتِّعُهَا فِی عِدَّتِهَا وَ هِیَ تَرْجُوهُ وَ یَرْجُوهَا وَ یُحْدِثُ اللهُ مَا یَشَاءُ أمَا إنَّ الرَّجُلَ الْمُوسِعَ یُمَتِّعُ الْمَرْأةَ بِالْعَبْدِ وَ الْأمَةِ وَ یُمَتِّعُ الْفَقِیرُ بِالْحِنْطَةِ [بِالتَّمْرِ] وَ الزَّبِیبِ وَ الثَّوْبِ وَ الدَّرَاهِمِ وَ إنَّ الْحَسَنَ بْنَ عَلِیٍّ عَلَیْهِ‌السَّلامُ مَتَّعَ امْرَأةً طَلَّقَهَا بِأمَةٍ وَ لَمْ یَکُنْ یُطَلِّقُ امْرَأةً إلَّا مَتَّعَهَا».</w:t>
      </w:r>
    </w:p>
    <w:p>
      <w:pPr>
        <w:pStyle w:val="BookText"/>
      </w:pPr>
      <w:r>
        <w:rPr>
          <w:rFonts w:ascii="Times New Roman" w:hAnsi="Times New Roman" w:eastAsia="Times New Roman" w:cs="Times New Roman"/>
          <w:lang w:val="en-US" w:bidi="en-US"/>
          <w:color w:val="111111"/>
          <w:sz w:val="28"/>
          <w:szCs w:val="28"/>
          <w:rtl/>
        </w:rPr>
        <w:t xml:space="preserve">[1266]</w:t>
      </w:r>
      <w:r>
        <w:rPr>
          <w:rStyle w:val="FootnoteReference"/>
        </w:rPr>
        <w:footnoteReference w:id="26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عَلِیِّ بْنِ الْحَکَمِ عَنْ رَجُلٍ عَنْ أبِی حَمْزَةَ عَنْ أبِی جَعْفَرٍ عَلَیْهِ‌السَّلامُ قَالَ: سَألْتُهُ عَنِ الرَّجُلِ یُرِیدُ أنْ یُطَلِّقَ امْرَأتَهُ قَبْلَ أنْ یَدْخُلَ بِهَا؟ قَالَ:</w:t>
      </w:r>
    </w:p>
    <w:p>
      <w:pPr>
        <w:pStyle w:val="BookText"/>
      </w:pPr>
      <w:r>
        <w:rPr>
          <w:rFonts w:ascii="Amiri" w:hAnsi="Amiri" w:eastAsia="Amiri" w:cs="Amiri"/>
          <w:lang w:bidi="ar-SA"/>
          <w:color w:val="111111"/>
          <w:sz w:val="28"/>
          <w:szCs w:val="28"/>
          <w:rtl/>
        </w:rPr>
        <w:t xml:space="preserve">«یُمَتِّعُهَا قَبْلَ أنْ یُطَلِّقَهَا، فَإنَّ اللهَ تَعَالَی قَالَ: «وَ مَتِّعُوهُنَّ عَلَی الْمُوسِعِ قَدَرُهُ وَ عَلَی الْمُقْتِرِ قَدَرُهُ </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[1268]</w:t>
      </w:r>
      <w:r>
        <w:rPr>
          <w:rStyle w:val="FootnoteReference"/>
        </w:rPr>
        <w:footnoteReference w:id="26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عَلِیِّ بْنِ أحْمَدَ بْنِ أشْیَمَ قَالَ: قُلْتُ لِأبِی الْحَسَنِ عَلَیْهِ‌السَّلامُ: أخْبِرْنِی عَنِ الْمُطَلَّقَةِ الَّتِی تَجِبُ لَهَا عَلَی زَوْجِهَا الْمُتْعَةُ أیُّهُنَّ هِیَ؟ فَإنَّ بَعْضَ مَوَالِیکَ یَزْعُمُ أنَّهَا تَجِبُ الْمُتْعَةُ لِلْمُطَلَّقَةِ الَّتِی قَدْ بَانَتْ وَ لَیْسَ لِزَوْجِهَا عَلَیْهَا رَجْعَةٌ، فَأمَّا الَّتِی عَلَیْهَا رَجْعَةٌ فَلَا مُتْعَةَ لَهَا، فَکَتَبَ عَلَیْهِ‌السَّلامُ: «الْبَائِنَةُ».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7" w:name="pg14120_142892"/>
    <w:bookmarkEnd w:id="57"/>
    <w:p>
      <w:pPr>
        <w:pStyle w:val="BookText"/>
      </w:pPr>
      <w:r>
        <w:rPr>
          <w:rFonts w:ascii="Times New Roman" w:hAnsi="Times New Roman" w:eastAsia="Times New Roman" w:cs="Times New Roman"/>
          <w:lang w:val="en-US" w:bidi="en-US"/>
          <w:color w:val="111111"/>
          <w:sz w:val="28"/>
          <w:szCs w:val="28"/>
          <w:rtl/>
        </w:rPr>
        <w:t xml:space="preserve">[1269]</w:t>
      </w:r>
      <w:r>
        <w:rPr>
          <w:rStyle w:val="FootnoteReference"/>
        </w:rPr>
        <w:footnoteReference w:id="266"/>
      </w:r>
    </w:p>
    <w:p>
      <w:pPr>
        <w:pStyle w:val="BookText"/>
      </w:pPr>
      <w:r>
        <w:rPr>
          <w:rFonts w:ascii="Amiri" w:hAnsi="Amiri" w:eastAsia="Amiri" w:cs="Amiri"/>
          <w:lang w:bidi="ar-SA"/>
          <w:color w:val="111111"/>
          <w:sz w:val="28"/>
          <w:szCs w:val="28"/>
          <w:rtl/>
        </w:rPr>
        <w:t xml:space="preserve">. تهذیب الأحکام، کِتَابُ الطَّلَاقِ، بَابُ عِدَدِ النِّسَاءِ، ج 8، ص 223، ح 90.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الْعَلَاءِ عَنْ مُحَمَّدِ بْنِ مُسْلِمٍ عَنْ أبِی جَعْفَرٍ عَلَیْهِ‌السَّلامُ قَالَ:</w:t>
      </w:r>
    </w:p>
    <w:p>
      <w:pPr>
        <w:pStyle w:val="BookText"/>
      </w:pPr>
      <w:r>
        <w:rPr>
          <w:rFonts w:ascii="Amiri" w:hAnsi="Amiri" w:eastAsia="Amiri" w:cs="Amiri"/>
          <w:lang w:bidi="ar-SA"/>
          <w:color w:val="111111"/>
          <w:sz w:val="28"/>
          <w:szCs w:val="28"/>
          <w:rtl/>
        </w:rPr>
        <w:t xml:space="preserve">سَألْتُهُ عَنِ الرَّجُلِ یُطَلِّقُ امْرَأتَهُ؟ قَالَ: «یُمَتِّعُهَا قَبْلَ أنْ یُطَلِّقَ، فَإنَّ اللهَ تَعَالَی یَقُولُ:«وَ مَتِّعُوهُنَّ عَلَی الْمُوسِعِ قَدَرُهُ وَ عَلَی الْمُقْتِرِ قَدَرُهُ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3"/>
      </w:pPr>
      <w:bookmarkStart w:id="378" w:name="_Toc73"/>
      <w:r>
        <w:t>بَابُ مَا لِلْمُطَلَّقَةِ الَّتِی لَمْ یُدْخَلْ بِهَا مِنَ الصَّدَاقِ</w:t>
      </w:r>
      <w:bookmarkEnd w:id="378"/>
    </w:p>
    <w:p>
      <w:pPr>
        <w:pStyle w:val="BookText"/>
      </w:pPr>
      <w:r>
        <w:rPr>
          <w:rFonts w:ascii="Times New Roman" w:hAnsi="Times New Roman" w:eastAsia="Times New Roman" w:cs="Times New Roman"/>
          <w:lang w:val="en-US" w:bidi="en-US"/>
          <w:color w:val="111111"/>
          <w:sz w:val="28"/>
          <w:szCs w:val="28"/>
          <w:rtl/>
        </w:rPr>
        <w:t xml:space="preserve">[1271]</w:t>
      </w:r>
      <w:r>
        <w:rPr>
          <w:rStyle w:val="FootnoteReference"/>
        </w:rPr>
        <w:footnoteReference w:id="268"/>
      </w:r>
      <w:r>
        <w:rPr>
          <w:rFonts w:ascii="Amiri" w:hAnsi="Amiri" w:eastAsia="Amiri" w:cs="Amiri"/>
          <w:lang w:bidi="ar-SA"/>
          <w:color w:val="111111"/>
          <w:sz w:val="28"/>
          <w:szCs w:val="28"/>
          <w:rtl/>
        </w:rPr>
        <w:t xml:space="preserve">- مُحَمَّدُ بْنُ یَعْقُوبَ عَنْ عَلِیِّ بْنِ إبْراهِیمَ عَنْ أبِیهِ عَنْ عُثْمَانَ بْنِ عِیسَی عَنْ سَمَاعَةَ عَنْ أبِی عَبْدِاللهِ عَلَیْهِ‌السَّلامُ فِی قَوْلِ اللهِ عَزَّ وَ جَلَّ: «وَ إِنْ طَلَّقْتُمُوهُنَّ مِنْ قَبْلِ أَنْ تَمَسُّوهُنَّ وَ قَدْ فَرَضْتُمْ لَهُنَّ فَرِیضَةً فَنِصْفُ ما فَرَضْتُمْ إِلاّ أَنْ یَعْفُونَ أَوْ یَعْفُوَا الَّذِی بِیَدِهِ عُقْدَةُ النِّکاحِ </w:t>
      </w:r>
      <w:r>
        <w:rPr>
          <w:rStyle w:val="FootnoteReference"/>
        </w:rPr>
        <w:footnoteReference w:id="269"/>
      </w:r>
      <w:r>
        <w:rPr>
          <w:rFonts w:ascii="Amiri" w:hAnsi="Amiri" w:eastAsia="Amiri" w:cs="Amiri"/>
          <w:lang w:bidi="ar-SA"/>
          <w:color w:val="111111"/>
          <w:sz w:val="28"/>
          <w:szCs w:val="28"/>
          <w:rtl/>
        </w:rPr>
        <w:t xml:space="preserve">» قَالَ: «هُوَ الْأبُ أوِ الْأخُ أوِ الرَّجُلُ یُوصَی إلَیْهِ وَ الَّذِی یَجُوزُ أمْرُهُ فِی مَالِ الْمَرْأةِ فَیَبْتَاعُ لَهَا فَتُجِیزُ فَإذَا عَفَا فَقَدْ جَازَ».</w:t>
      </w:r>
    </w:p>
    <w:p>
      <w:pPr>
        <w:pStyle w:val="BookText"/>
      </w:pPr>
      <w:r>
        <w:rPr>
          <w:rFonts w:ascii="Times New Roman" w:hAnsi="Times New Roman" w:eastAsia="Times New Roman" w:cs="Times New Roman"/>
          <w:lang w:val="en-US" w:bidi="en-US"/>
          <w:color w:val="111111"/>
          <w:sz w:val="28"/>
          <w:szCs w:val="28"/>
          <w:rtl/>
        </w:rPr>
        <w:t xml:space="preserve">[1273]</w:t>
      </w:r>
      <w:r>
        <w:rPr>
          <w:rStyle w:val="FootnoteReference"/>
        </w:rPr>
        <w:footnoteReference w:id="270"/>
      </w:r>
    </w:p>
    <w:p>
      <w:pPr>
        <w:pStyle w:val="BookText"/>
      </w:pPr>
      <w:r>
        <w:rPr>
          <w:rFonts w:ascii="Amiri" w:hAnsi="Amiri" w:eastAsia="Amiri" w:cs="Amiri"/>
          <w:lang w:bidi="ar-SA"/>
          <w:color w:val="111111"/>
          <w:sz w:val="28"/>
          <w:szCs w:val="28"/>
          <w:rtl/>
        </w:rPr>
        <w:t xml:space="preserve">تهذیب الأحکام، کِتَابُ الطَّلَاقِ، بَابُ عِدَدِ النِّسَاءِ، ج 8، ص 223، ح 91.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 فِی رَجُلٍ طَلَّقَ امْرَأتَهُ قَبْلَ أنْ یَدْخُلَ بِهَا - قَالَ: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نِصْفُ الْمَهْرِ إنْ کَانَ فَرَضَ لَهَا شَیْئاً وَ إنْ لَمْ یَکُنْ فَرَضَ لَهَا فَلْیُمَتِّعْهَا عَلَی نَحْوِ مَا یُمَتَّعُ مِثْلُهَا مِنَ النِّسَاءِ».</w:t>
      </w:r>
    </w:p>
    <w:p>
      <w:pPr>
        <w:pStyle w:val="BookText"/>
      </w:pPr>
      <w:r>
        <w:rPr>
          <w:rFonts w:ascii="Amiri" w:hAnsi="Amiri" w:eastAsia="Amiri" w:cs="Amiri"/>
          <w:lang w:bidi="ar-SA"/>
          <w:color w:val="111111"/>
          <w:sz w:val="28"/>
          <w:szCs w:val="28"/>
          <w:rtl/>
        </w:rPr>
        <w:t xml:space="preserve">قَالَ: وَ قَالَ - فِی قَوْلِ اللهِ عَزَّ وَ جَلَّ: «أَوْ یَعْفُوَا الَّذِی بِیَدِهِ عُقْدَةُ النِّکاحِ»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سورة البقرة، الآیة: 237.</w:t>
      </w:r>
    </w:p>
    <w:p>
      <w:pPr>
        <w:pStyle w:val="BookText"/>
      </w:pPr>
      <w:r>
        <w:rPr>
          <w:rFonts w:ascii="Amiri" w:hAnsi="Amiri" w:eastAsia="Amiri" w:cs="Amiri"/>
          <w:lang w:bidi="ar-SA"/>
          <w:color w:val="111111"/>
          <w:sz w:val="28"/>
          <w:szCs w:val="28"/>
          <w:rtl/>
        </w:rPr>
        <w:t xml:space="preserve">قَالَ: «هُوَ الْأبُ وَ الْأخُ وَ الرَّجُلُ یُوصَی إلَیْهِ وَ الرَّجُلُ یَجُوزُ أمْرُهُ فِی مَالِ الْمَرْأةِ فَیَبِیعُ لَهَا وَ یَشْتَرِی لَهَا فَإذَا عَفَا فَقَدْ جَازَ».</w:t>
      </w:r>
    </w:p>
    <w:p>
      <w:pPr>
        <w:pStyle w:val="BookText"/>
      </w:pPr>
      <w:r>
        <w:rPr>
          <w:rFonts w:ascii="Times New Roman" w:hAnsi="Times New Roman" w:eastAsia="Times New Roman" w:cs="Times New Roman"/>
          <w:lang w:val="en-US" w:bidi="en-US"/>
          <w:color w:val="111111"/>
          <w:sz w:val="28"/>
          <w:szCs w:val="28"/>
          <w:rtl/>
        </w:rPr>
        <w:t xml:space="preserve">[1275]</w:t>
      </w:r>
      <w:r>
        <w:rPr>
          <w:rStyle w:val="FootnoteReference"/>
        </w:rPr>
        <w:footnoteReference w:id="272"/>
      </w:r>
      <w:r>
        <w:rPr>
          <w:rFonts w:ascii="Amiri" w:hAnsi="Amiri" w:eastAsia="Amiri" w:cs="Amiri"/>
          <w:lang w:bidi="ar-SA"/>
          <w:color w:val="111111"/>
          <w:sz w:val="28"/>
          <w:szCs w:val="28"/>
          <w:rtl/>
        </w:rPr>
        <w:t xml:space="preserve">- مُحَمَّدُ بْنُ یَعْقُوبَ عَنْ‌عَلِیِّ بْنِ إبْراهِیمَ عَنْ أبِیهِ عَنِ ابْنِ أبِی عُمَیْرٍ عَنِ ابْنِ بُکَیْرٍ عَنْ عُبَیْدِ بْنِ زُرَارَةَ قَالَ: قُلْتُ لِأبِی عَبْدِاللهِ عَلَیْهِ‌السَّلامُ: رَجُلٌ تَزَوَّجَ امْرَأةً عَلَی مِائَةِ شَاةٍ ثُمَّ سَاقَ إلَیْهَا الْغَنَمَ ثُمَّ طَلَّقَهَا قَبْلَ أنْ یَدْخُلَ بِهَا وَ قَدْ وَلَدَتِ الْغَنَمُ. قَالَ: «إنْ کَانَتِ الْغَنَمُ حَمَلَتْ عِنْدَهُ رَجَعَ بِنِصْفِهَا وَ نِصْفِ أوْلَادِهَا وَ إنْ لَمْ یَکُنِ الْحَمْلُ عِنْدَهُ رَجَعَ بِنِصْفِهَا وَ لَمْ یَرْجِعْ مِنَ الْأوْلَادِ بِشَیْ‌ءٍ».</w:t>
      </w:r>
    </w:p>
    <w:p>
      <w:pPr>
        <w:pStyle w:val="BookText"/>
      </w:pPr>
      <w:r>
        <w:rPr>
          <w:rFonts w:ascii="Times New Roman" w:hAnsi="Times New Roman" w:eastAsia="Times New Roman" w:cs="Times New Roman"/>
          <w:lang w:val="en-US" w:bidi="en-US"/>
          <w:color w:val="111111"/>
          <w:sz w:val="28"/>
          <w:szCs w:val="28"/>
          <w:rtl/>
        </w:rPr>
        <w:t xml:space="preserve">[1276]</w:t>
      </w:r>
      <w:r>
        <w:rPr>
          <w:rStyle w:val="FootnoteReference"/>
        </w:rPr>
        <w:footnoteReference w:id="273"/>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قَالَ - فِی الْمَرْأةِ تَزَوَّجُ عَلَی الْوَصِیفِ فَیَکْبَرُ عِنْدَهَا فَیَزِیدُ أوْ یَنْقُصُ ثُمَّ یُطَلِّقُهَا قَبْلَ أنْ یَدْخُلَ بِهَا - قَالَ: عَلَیْهَا نِصْفُ قِیمَتِهِ یَوْمَ دُفِعَ إلَیْهَا لَا یُنْظَرُ فِی زِیَادَةٍ وَ لَا نُقْصَانٍ».</w:t>
      </w:r>
    </w:p>
    <w:p>
      <w:pPr>
        <w:pStyle w:val="BookText"/>
      </w:pPr>
      <w:r>
        <w:rPr>
          <w:rFonts w:ascii="Times New Roman" w:hAnsi="Times New Roman" w:eastAsia="Times New Roman" w:cs="Times New Roman"/>
          <w:lang w:val="en-US" w:bidi="en-US"/>
          <w:color w:val="111111"/>
          <w:sz w:val="28"/>
          <w:szCs w:val="28"/>
          <w:rtl/>
        </w:rPr>
        <w:t xml:space="preserve">[1277]</w:t>
      </w:r>
      <w:r>
        <w:rPr>
          <w:rStyle w:val="FootnoteReference"/>
        </w:rPr>
        <w:footnoteReference w:id="274"/>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 فِی الرَّجُلِ یُعْتِقُ أمَتَهُ فَیَجْعَلُ عِتْقَهَا مَهْرَهَا ثُمَّ یُطَلِّقُهَا قَبْلَ أنْ یَدْخُلَ بِهَا - قَالَ: «تَرُدُّ عَلَیْهِ نِصْفَ قِیمَتِهَا تُسْتَسْعَی فِیهَا».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[1278]</w:t>
      </w:r>
      <w:r>
        <w:rPr>
          <w:rStyle w:val="FootnoteReference"/>
        </w:rPr>
        <w:footnoteReference w:id="275"/>
      </w:r>
    </w:p>
    <w:p>
      <w:pPr>
        <w:pStyle w:val="BookText"/>
      </w:pPr>
      <w:r>
        <w:rPr>
          <w:rFonts w:ascii="Amiri" w:hAnsi="Amiri" w:eastAsia="Amiri" w:cs="Amiri"/>
          <w:lang w:bidi="ar-SA"/>
          <w:color w:val="111111"/>
          <w:sz w:val="28"/>
          <w:szCs w:val="28"/>
          <w:rtl/>
        </w:rPr>
        <w:t xml:space="preserve">. تهذیب الأحکام، کِتَابُ النِّکَاح، بَابُ الْمُهُورِ وَ الْأُجُورِ، ج 7، ص 433، ح 73.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الْحَسَنِ بْنِ مَحْبُوبٍ عَنْ صَالِحِ بْنِ رَزِینٍ عَنْ شِهَابِ بْنِ عَبْدِ رَبِّهِ قَالَ: سَألْتُ أبَا عَبْدِاللهِ عَلَیْهِ‌السَّلامُ عَنْ رَجُلٍ تَزَوَّجَ امْرَأةً عَلَی ألْفِ دِرْهَمٍ فَبَعَثَ بِهَا إلَیْهَا فَرَدَّتْهَا عَلَیْهِ وَ وَهَبَتْهَا لَهُ وَ قَالَتْ: أنَا فِیکَ أرْغَبُ مِنِّی فِی هَذِهِ الْألْفِ؛ هِیَ لَکَ، فَقَبِلَهَا مِنْهَا ثُمَّ طَلَّقَهَا قَبْلَ أنْ یَدْخُلَ بِهَا؟ قَالَ: «لَا شَیْ‌ءَ لَهَا وَ تَرُدُّ عَلَیْهِ خَمْسَمِائَةِ دِرْهَمٍ».</w:t>
      </w:r>
    </w:p>
    <w:p>
      <w:pPr>
        <w:pStyle w:val="BookText"/>
      </w:pPr>
      <w:r>
        <w:rPr>
          <w:rFonts w:ascii="Times New Roman" w:hAnsi="Times New Roman" w:eastAsia="Times New Roman" w:cs="Times New Roman"/>
          <w:lang w:val="en-US" w:bidi="en-US"/>
          <w:color w:val="111111"/>
          <w:sz w:val="28"/>
          <w:szCs w:val="28"/>
          <w:rtl/>
        </w:rPr>
        <w:t xml:space="preserve">[1279]</w:t>
      </w:r>
      <w:r>
        <w:rPr>
          <w:rStyle w:val="FootnoteReference"/>
        </w:rPr>
        <w:footnoteReference w:id="27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الْبَرْقِیِّ أوْ غَیْرِهِ عَنْ صَفْوَانَ عَنْ عَبْدِاللهِ بْنِ الْمُغِیرَةِ عَنْ أبِی بَصِیرٍ عَنْ أبِی عَبْدِاللهِ عَلَیْهِ‌السَّلامُ قَالَ: سَألْتُهُ عَنِ الَّذِی بِیَدِهِ عُقْدَةُ النِّکَاحِ؟ قَالَ: «هُوَ الْأبُ وَ الْأخُ وَ الرَّجُلُ یُوصَی إلَیْهِ وَ الَّذِی یَجُوزُ أمْرُهُ فِی مَالِ الْمَرْأةِ فَیَبْتَاعُ لَهَا وَ یَشْتَرِی، فَأیُّ هَؤُلَاءِ عَفَا فَقَدْ جَازَ».</w:t>
      </w:r>
    </w:p>
    <w:p>
      <w:pPr>
        <w:pStyle w:val="BookText"/>
      </w:pPr>
      <w:r>
        <w:rPr>
          <w:rFonts w:ascii="Times New Roman" w:hAnsi="Times New Roman" w:eastAsia="Times New Roman" w:cs="Times New Roman"/>
          <w:lang w:val="en-US" w:bidi="en-US"/>
          <w:color w:val="111111"/>
          <w:sz w:val="28"/>
          <w:szCs w:val="28"/>
          <w:rtl/>
        </w:rPr>
        <w:t xml:space="preserve">[1280]</w:t>
      </w:r>
      <w:r>
        <w:rPr>
          <w:rStyle w:val="FootnoteReference"/>
        </w:rPr>
        <w:footnoteReference w:id="27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عَلِیِّ بْنِ رِئَابٍ عَنْ زُرَارَةَ قَالَ: سَألْتُ أبَا جَعْفَرٍ عَلَیْهِ‌السَّلامُ عَنْ رَجُلٍ تَزَوَّجَ جَارِیَةً لَمْ تُدْرِکْ لَا یُجَامَعُ مِثْلُهَا أوْ تَزَوَّجَ رَتْقَاءَ فَأُدْخِلَتْ عَلَیْهِ فَطَلَّقَهَا سَاعَةَ أُدْخِلَتْ عَلَیْهِ.</w:t>
      </w:r>
    </w:p>
    <w:p>
      <w:pPr>
        <w:pStyle w:val="BookText"/>
      </w:pPr>
      <w:r>
        <w:rPr>
          <w:rFonts w:ascii="Amiri" w:hAnsi="Amiri" w:eastAsia="Amiri" w:cs="Amiri"/>
          <w:lang w:bidi="ar-SA"/>
          <w:color w:val="111111"/>
          <w:sz w:val="28"/>
          <w:szCs w:val="28"/>
          <w:rtl/>
        </w:rPr>
        <w:t xml:space="preserve">قَالَ: «هَاتَانِ یَنْظُرُ إلَیْهِنَّ مَنْ یُوثَقُ بِهِ مِنَ النِّسَاءِ، فَإنْ کُنَّ کَمَا دَخَلْنَ عَلَیْهِ فَإنَّ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نِصْفَ الصَّدَاقِ الَّذِی فَرَضَ لَهَا وَ لَا عِدَّةَ عَلَیْهِنَّ مِنْهُ». قَالَ: «فَإنْ مَاتَ الزَّوْجُ عَنْهُنَّ قَبْلَ أنْ یُطَلِّقَ فَإنَّ لَهَا الْمِیرَاثَ وَ نِصْفَ الصَّدَاقِ وَ عَلَیْهِنَّ الْعِدَّةَ أرْبَعَةَ أشْهُرٍ وَ عَشْراً».</w:t>
      </w:r>
    </w:p>
    <w:p>
      <w:pPr>
        <w:pStyle w:val="BookText"/>
      </w:pPr>
      <w:r>
        <w:rPr>
          <w:rFonts w:ascii="Times New Roman" w:hAnsi="Times New Roman" w:eastAsia="Times New Roman" w:cs="Times New Roman"/>
          <w:lang w:val="en-US" w:bidi="en-US"/>
          <w:color w:val="111111"/>
          <w:sz w:val="28"/>
          <w:szCs w:val="28"/>
          <w:rtl/>
        </w:rPr>
        <w:t xml:space="preserve">[1281]</w:t>
      </w:r>
      <w:r>
        <w:rPr>
          <w:rStyle w:val="FootnoteReference"/>
        </w:rPr>
        <w:footnoteReference w:id="278"/>
      </w:r>
    </w:p>
    <w:p>
      <w:pPr>
        <w:pStyle w:val="BookText"/>
      </w:pPr>
      <w:r>
        <w:rPr>
          <w:rFonts w:ascii="Amiri" w:hAnsi="Amiri" w:eastAsia="Amiri" w:cs="Amiri"/>
          <w:lang w:bidi="ar-SA"/>
          <w:color w:val="111111"/>
          <w:sz w:val="28"/>
          <w:szCs w:val="28"/>
          <w:rtl/>
        </w:rPr>
        <w:t xml:space="preserve">. تهذیب الأحکام، کِتَابُ النِّکَاح، بَابٌ مِنَ الزِّیَادَاتِ فِی فِقْهِ النِّکَاحِ، ج 8، ص 41، ح 144.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عَبْدِاللهِ بْنِ سِنَانٍ قَالَ: سَألْتُ أبَا عَبْدِاللهِ عَلَیْهِ‌السَّلامُ عَنْ رَجُلٍ أعْتَقَ مَمْلُوکَةً لَهُ وَ جَعَلَ صَدَاقَهَا عِتْقَهَا، ثُمَّ طَلَّقَهَا قَبْلَ أنْ یَدْخُلَ بِهَا؟ قَالَ: فَقَالَ: «قَدْ مَضَی عِتْقُهَا وَ تَرُدُّ عَلَی السَّیِّدِ نِصْفُ قِیمَةِ ثَمَنِهَا تَسْعَی فِیهِ وَ لَا عِدَّةَ عَلَیْهَا».</w:t>
      </w:r>
    </w:p>
    <w:p>
      <w:pPr>
        <w:pStyle w:val="BookText"/>
      </w:pPr>
      <w:r>
        <w:rPr>
          <w:rFonts w:ascii="Times New Roman" w:hAnsi="Times New Roman" w:eastAsia="Times New Roman" w:cs="Times New Roman"/>
          <w:lang w:val="en-US" w:bidi="en-US"/>
          <w:color w:val="111111"/>
          <w:sz w:val="28"/>
          <w:szCs w:val="28"/>
          <w:rtl/>
        </w:rPr>
        <w:t xml:space="preserve">[1282]</w:t>
      </w:r>
      <w:r>
        <w:rPr>
          <w:rStyle w:val="FootnoteReference"/>
        </w:rPr>
        <w:footnoteReference w:id="27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یُونُسَ بْنِ یَعْقُوبَ عَنْ أبِی عَبْدِاللهِ عَلَیْهِ‌السَّلامُ فِی رَجُلٍ أعْتَقَ أُمَّ وَلَدٍ لَهُ وَ جَعَلَ عِتْقَهَا صَدَاقَهَا ثُمَّ طَلَّقَهَا قَبْلَ أنْ یَدْخُلَ بِهَا، قَالَ: «یَسْتَسْعِهَا فِی نِصْفِ قِیمَتِهَا فَإنْ أبَتْ کَانَ لَهَا یَوْمٌ وَ لَهُ یَوْمٌ مِنَ الْخِدْمَةِ» قَالَ: «وَ إنْ کَانَ لَهَا وَلَدٌ وَ لَهُ مَالٌ أدَّی عَنْهَا نِصْفَ قِیمَتِهَا وَ أُعْتِقَتْ».</w:t>
      </w:r>
    </w:p>
    <w:p>
      <w:pPr>
        <w:pStyle w:val="BookText"/>
      </w:pPr>
      <w:r>
        <w:rPr>
          <w:rFonts w:ascii="Times New Roman" w:hAnsi="Times New Roman" w:eastAsia="Times New Roman" w:cs="Times New Roman"/>
          <w:lang w:val="en-US" w:bidi="en-US"/>
          <w:color w:val="111111"/>
          <w:sz w:val="28"/>
          <w:szCs w:val="28"/>
          <w:rtl/>
        </w:rPr>
        <w:t xml:space="preserve">[1283]</w:t>
      </w:r>
      <w:r>
        <w:rPr>
          <w:rStyle w:val="FootnoteReference"/>
        </w:rPr>
        <w:footnoteReference w:id="28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عَلِیِّ بْنِ رِئَابٍ عَنْ أبِی بَصِیرٍ وَ عَلَاءِ بْنِ رَزِینٍ عَنْ مُحَمَّدِ بْنِ مُسْلِمٍ کِلَاهُمَا عَنْ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14120_142896"/>
    <w:bookmarkEnd w:id="58"/>
    <w:p>
      <w:pPr>
        <w:pStyle w:val="BookText"/>
      </w:pPr>
      <w:r>
        <w:rPr>
          <w:rFonts w:ascii="Amiri" w:hAnsi="Amiri" w:eastAsia="Amiri" w:cs="Amiri"/>
          <w:lang w:bidi="ar-SA"/>
          <w:color w:val="111111"/>
          <w:sz w:val="28"/>
          <w:szCs w:val="28"/>
          <w:rtl/>
        </w:rPr>
        <w:t xml:space="preserve">أبِی جَعْفَرٍ عَلَیْهِ‌السَّلامُ قَالَ: سَألْتُ أبَا جَعْفَرٍ عَلَیْهِ‌السَّلامُ عَنِ الَّذِی بِیَدِهِ عُقْدَةُ النِّکَاحِ؟ فَقَالَ:</w:t>
      </w:r>
    </w:p>
    <w:p>
      <w:pPr>
        <w:pStyle w:val="BookText"/>
      </w:pPr>
      <w:r>
        <w:rPr>
          <w:rFonts w:ascii="Amiri" w:hAnsi="Amiri" w:eastAsia="Amiri" w:cs="Amiri"/>
          <w:lang w:bidi="ar-SA"/>
          <w:color w:val="111111"/>
          <w:sz w:val="28"/>
          <w:szCs w:val="28"/>
          <w:rtl/>
        </w:rPr>
        <w:t xml:space="preserve">«هُوَ الْأبُ وَ الْأخُ وَ الْمُوصَی إلَیْهِ وَ الَّذِی یَجُوزُ أمْرُهُ فِی مَالِ الْمَرْأةِ مِنْ قَرَابَتِهَا فَیَبِیعُ لَهَا وَ یَشْتَرِی». قَالَ: «فَأیُّ هَؤُلَاءِ عَفَا فَعَفْوُهُ جَائِزٌ فِی الْمَهْرِ إذَا عَفَا عَنْهُ».</w:t>
      </w:r>
    </w:p>
    <w:p>
      <w:pPr>
        <w:pStyle w:val="BookText"/>
      </w:pPr>
      <w:r>
        <w:rPr>
          <w:rFonts w:ascii="Times New Roman" w:hAnsi="Times New Roman" w:eastAsia="Times New Roman" w:cs="Times New Roman"/>
          <w:lang w:val="en-US" w:bidi="en-US"/>
          <w:color w:val="111111"/>
          <w:sz w:val="28"/>
          <w:szCs w:val="28"/>
          <w:rtl/>
        </w:rPr>
        <w:t xml:space="preserve">[1284]</w:t>
      </w:r>
      <w:r>
        <w:rPr>
          <w:rStyle w:val="FootnoteReference"/>
        </w:rPr>
        <w:footnoteReference w:id="281"/>
      </w:r>
    </w:p>
    <w:p>
      <w:pPr>
        <w:pStyle w:val="BookText"/>
      </w:pPr>
      <w:r>
        <w:rPr>
          <w:rFonts w:ascii="Amiri" w:hAnsi="Amiri" w:eastAsia="Amiri" w:cs="Amiri"/>
          <w:lang w:bidi="ar-SA"/>
          <w:color w:val="111111"/>
          <w:sz w:val="28"/>
          <w:szCs w:val="28"/>
          <w:rtl/>
        </w:rPr>
        <w:t xml:space="preserve">. تهذیب الأحکام، کِتَابُ الطَّلَاقِ، بَابُ السَّرَارِیِّ وَ مِلْکِ الْأیْمَانِ، ج 8، ص 293، ح 19.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نُعَیْمِ بْنِ إبْرَاهِیمَ عَنْ عَبَّادِ بْنِ کَثِیرٍ الْبَصْرِیِّ قَالَ: قُلْتُ: لِأبِی عَبْدِاللهِ عَلَیْهِ‌السَّلامُ: رَجُلٌ أعْتَقَ أُمَّ وَلَدٍ لَهُ وَ جَعَلَ عِتْقَهَا صَدَاقَهَا، ثُمَّ طَلَّقَهَا قَبْلَ أنْ یَدْخُلَ بِهَا، قَالَ:</w:t>
      </w:r>
    </w:p>
    <w:p>
      <w:pPr>
        <w:pStyle w:val="BookText"/>
      </w:pPr>
      <w:r>
        <w:rPr>
          <w:rFonts w:ascii="Amiri" w:hAnsi="Amiri" w:eastAsia="Amiri" w:cs="Amiri"/>
          <w:lang w:bidi="ar-SA"/>
          <w:color w:val="111111"/>
          <w:sz w:val="28"/>
          <w:szCs w:val="28"/>
          <w:rtl/>
        </w:rPr>
        <w:t xml:space="preserve">«یَعْرِضُ عَلَیْهَا أنْ تَسْتَسْعِیَ فِی نِصْفِ قِیمَتِهَا، فَإنْ أبَتْ هِیَ فَنِصْفُهَا رِقٌّ وَ نِصْفُهَا حُرٌّ».</w:t>
      </w:r>
    </w:p>
    <w:p>
      <w:pPr>
        <w:pStyle w:val="Heading3"/>
      </w:pPr>
      <w:bookmarkStart w:id="379" w:name="_Toc74"/>
      <w:r>
        <w:t>بَابُ مَا یُوجِبُ الْمَهْرَ کَمَلًا</w:t>
      </w:r>
      <w:bookmarkEnd w:id="379"/>
    </w:p>
    <w:p>
      <w:pPr>
        <w:pStyle w:val="BookText"/>
      </w:pPr>
      <w:r>
        <w:rPr>
          <w:rFonts w:ascii="Times New Roman" w:hAnsi="Times New Roman" w:eastAsia="Times New Roman" w:cs="Times New Roman"/>
          <w:lang w:val="en-US" w:bidi="en-US"/>
          <w:color w:val="111111"/>
          <w:sz w:val="28"/>
          <w:szCs w:val="28"/>
          <w:rtl/>
        </w:rPr>
        <w:t xml:space="preserve">[1285]</w:t>
      </w:r>
      <w:r>
        <w:rPr>
          <w:rStyle w:val="FootnoteReference"/>
        </w:rPr>
        <w:footnoteReference w:id="282"/>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 فِی رَجُلٍ دَخَلَ بِامْرَأةٍ - قَالَ: «إذَا الْتَقَی الْخِتَانَانِ وَجَبَ الْمَهْرُ وَ الْعِدَّةُ».</w:t>
      </w:r>
    </w:p>
    <w:p>
      <w:pPr>
        <w:pStyle w:val="BookText"/>
      </w:pPr>
      <w:r>
        <w:rPr>
          <w:rFonts w:ascii="Times New Roman" w:hAnsi="Times New Roman" w:eastAsia="Times New Roman" w:cs="Times New Roman"/>
          <w:lang w:val="en-US" w:bidi="en-US"/>
          <w:color w:val="111111"/>
          <w:sz w:val="28"/>
          <w:szCs w:val="28"/>
          <w:rtl/>
        </w:rPr>
        <w:t xml:space="preserve">[1286]</w:t>
      </w:r>
      <w:r>
        <w:rPr>
          <w:rStyle w:val="FootnoteReference"/>
        </w:rPr>
        <w:footnoteReference w:id="283"/>
      </w:r>
      <w:r>
        <w:rPr>
          <w:rFonts w:ascii="Amiri" w:hAnsi="Amiri" w:eastAsia="Amiri" w:cs="Amiri"/>
          <w:lang w:bidi="ar-SA"/>
          <w:color w:val="111111"/>
          <w:sz w:val="28"/>
          <w:szCs w:val="28"/>
          <w:rtl/>
        </w:rPr>
        <w:t xml:space="preserve">- مُحَمَّدُ بْنُ یَعْقُوبَ عَنْ عَلِیِّ بْنِ إبْراهِیمَ عَنْ أبِیهِ عَنِ ابْنِ أبِی عُمَیْرٍ عَنْ حَفْصِ بْنِ الْبَخْتَرِیِّ عَنْ أبِی عَبْدِاللهِ عَلَیْهِ‌السَّلامُ قَالَ: «إذَا الْتَقَی الْخِتَانَانِ وَجَبَ الْمَهْرُ وَ الْعِدَّةُ وَ الْغُسْلُ».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9" w:name="pg14120_142897"/>
    <w:bookmarkEnd w:id="59"/>
    <w:p>
      <w:pPr>
        <w:pStyle w:val="BookText"/>
      </w:pPr>
      <w:r>
        <w:rPr>
          <w:rFonts w:ascii="Times New Roman" w:hAnsi="Times New Roman" w:eastAsia="Times New Roman" w:cs="Times New Roman"/>
          <w:lang w:val="en-US" w:bidi="en-US"/>
          <w:color w:val="111111"/>
          <w:sz w:val="28"/>
          <w:szCs w:val="28"/>
          <w:rtl/>
        </w:rPr>
        <w:t xml:space="preserve">[1287]</w:t>
      </w:r>
      <w:r>
        <w:rPr>
          <w:rStyle w:val="FootnoteReference"/>
        </w:rPr>
        <w:footnoteReference w:id="284"/>
      </w:r>
    </w:p>
    <w:p>
      <w:pPr>
        <w:pStyle w:val="BookText"/>
      </w:pPr>
      <w:r>
        <w:rPr>
          <w:rFonts w:ascii="Amiri" w:hAnsi="Amiri" w:eastAsia="Amiri" w:cs="Amiri"/>
          <w:lang w:bidi="ar-SA"/>
          <w:color w:val="111111"/>
          <w:sz w:val="28"/>
          <w:szCs w:val="28"/>
          <w:rtl/>
        </w:rPr>
        <w:t xml:space="preserve">. الکافی، کتاب الطلاق، بَابُ مَا یُوجِبُ الْمَهْرَ کَمَلًا، ج 6، ص 109،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نَصْرٍ عَنْ دَاوُدَ بْنِ سِرْحَانَ عَنْ أبِی عَبْدِاللهِ عَلَیْهِ‌السَّلامُ قَالَ: «إذَا أوْلَجَهُ فَقَدْ وَجَبَ الْغُسْلُ وَ الْجَلْدُ وَ الرَّجْمُ وَ وَجَبَ الْمَهْرُ».</w:t>
      </w:r>
    </w:p>
    <w:p>
      <w:pPr>
        <w:pStyle w:val="BookText"/>
      </w:pPr>
      <w:r>
        <w:rPr>
          <w:rFonts w:ascii="Times New Roman" w:hAnsi="Times New Roman" w:eastAsia="Times New Roman" w:cs="Times New Roman"/>
          <w:lang w:val="en-US" w:bidi="en-US"/>
          <w:color w:val="111111"/>
          <w:sz w:val="28"/>
          <w:szCs w:val="28"/>
          <w:rtl/>
        </w:rPr>
        <w:t xml:space="preserve">[1288]</w:t>
      </w:r>
      <w:r>
        <w:rPr>
          <w:rStyle w:val="FootnoteReference"/>
        </w:rPr>
        <w:footnoteReference w:id="285"/>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الرَّجُلِ یُطَلِّقُ الْمَرْأةَ وَ قَدْ مَسَّ کُلَّ شَیْ‌ءٍ مِنْهَا إلَّا أنَّهُ لَمْ یُجَامِعْهَا ألَهَا عِدَّةٌ؟ فَقَالَ: «ابْتُلِیَ أبُو جَعْفَرٍ عَلَیْهِ‌السَّلامُ بِذَلِکَ.</w:t>
      </w:r>
    </w:p>
    <w:p>
      <w:pPr>
        <w:pStyle w:val="BookText"/>
      </w:pPr>
      <w:r>
        <w:rPr>
          <w:rFonts w:ascii="Amiri" w:hAnsi="Amiri" w:eastAsia="Amiri" w:cs="Amiri"/>
          <w:lang w:bidi="ar-SA"/>
          <w:color w:val="111111"/>
          <w:sz w:val="28"/>
          <w:szCs w:val="28"/>
          <w:rtl/>
        </w:rPr>
        <w:t xml:space="preserve">فَقَالَ لَهُ أبُوهُ عَلِیُّ بْنُ الْحُسَیْنِ عَلَیْهِ‌السَّلامُ: إذَا أغْلَقَ بَاباً وَ أرْخَی سِتْراً وَجَبَ الْمَهْرُ وَ الْعِدَّةُ».</w:t>
      </w:r>
    </w:p>
    <w:p>
      <w:pPr>
        <w:pStyle w:val="BookText"/>
      </w:pPr>
      <w:r>
        <w:rPr>
          <w:rFonts w:ascii="Times New Roman" w:hAnsi="Times New Roman" w:eastAsia="Times New Roman" w:cs="Times New Roman"/>
          <w:lang w:val="en-US" w:bidi="en-US"/>
          <w:color w:val="111111"/>
          <w:sz w:val="28"/>
          <w:szCs w:val="28"/>
          <w:rtl/>
        </w:rPr>
        <w:t xml:space="preserve">[1289]</w:t>
      </w:r>
      <w:r>
        <w:rPr>
          <w:rStyle w:val="FootnoteReference"/>
        </w:rPr>
        <w:footnoteReference w:id="28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عَبْدِاللهِ بْنِ سِنَانٍ عَنْ أبِی عَبْدِاللهِ عَلَیْهِ السَّلَامُ قَالَ: «مُلَامَسَةُ النِّسَاءِ هِیَ الْإیقَاعُ بِهِن».</w:t>
      </w:r>
    </w:p>
    <w:p>
      <w:pPr>
        <w:pStyle w:val="Heading3"/>
      </w:pPr>
      <w:bookmarkStart w:id="380" w:name="_Toc75"/>
      <w:r>
        <w:t>بَابُ أنَّ الْمُطَلَّقَةَ وَ هُوَ غَائِبٌ عَنْهَا تَعْتَدُّ مِنْ یَوْمَ طُلِّقَتْ</w:t>
      </w:r>
      <w:bookmarkEnd w:id="380"/>
    </w:p>
    <w:p>
      <w:pPr>
        <w:pStyle w:val="BookText"/>
      </w:pPr>
      <w:r>
        <w:rPr>
          <w:rFonts w:ascii="Times New Roman" w:hAnsi="Times New Roman" w:eastAsia="Times New Roman" w:cs="Times New Roman"/>
          <w:lang w:val="en-US" w:bidi="en-US"/>
          <w:color w:val="111111"/>
          <w:sz w:val="28"/>
          <w:szCs w:val="28"/>
          <w:rtl/>
        </w:rPr>
        <w:t xml:space="preserve">[1290]</w:t>
      </w:r>
      <w:r>
        <w:rPr>
          <w:rStyle w:val="FootnoteReference"/>
        </w:rPr>
        <w:footnoteReference w:id="287"/>
      </w:r>
    </w:p>
    <w:p>
      <w:pPr>
        <w:pStyle w:val="BookText"/>
      </w:pPr>
      <w:r>
        <w:rPr>
          <w:rFonts w:ascii="Amiri" w:hAnsi="Amiri" w:eastAsia="Amiri" w:cs="Amiri"/>
          <w:lang w:bidi="ar-SA"/>
          <w:color w:val="111111"/>
          <w:sz w:val="28"/>
          <w:szCs w:val="28"/>
          <w:rtl/>
        </w:rPr>
        <w:t xml:space="preserve">تهذیب الأحکام، کِتَابُ الطَّلَاقِ، بَابُ عِدَدِ النِّسَاءِ، ج 8، ص 246، ح 157.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الْحَلَبِیِّ عَنْ أبِی عَبْدِاللهِ عَلَیْهِ‌السَّلامُ قَالَ: سَألْتُهُ عَنِ الرَّجُلِ یُطَلِّقُ امْرَأتَهُ وَ هُوَ غَائِبٌ عَنْهَا مِنْ أیِّ یَوْمٍ تَعْتَدُّ؟ فَقَالَ: «إنْ أقَامَتْ لَهَا بَیِّنَةَ عَدْلٍ أنَّهَا طُلِّقَتْ فِی یَوْمٍ مَعْلُومٍ وَ تَیَقَّنَتْ فَلْتَعْتَدَّ مِنْ یَوْمَ طُلِّقَتْ وَ إنْ لَمْ تَحْفَظْ فِی أیِّ یَوْمٍ وَ فِی أیِّ شَهْرٍ فَلْتَعْتَدَّ مِنْ یَوْمِ یَبْلُغُهَا».</w:t>
      </w:r>
    </w:p>
    <w:p>
      <w:pPr>
        <w:pStyle w:val="BookText"/>
      </w:pPr>
      <w:r>
        <w:rPr>
          <w:rFonts w:ascii="Times New Roman" w:hAnsi="Times New Roman" w:eastAsia="Times New Roman" w:cs="Times New Roman"/>
          <w:lang w:val="en-US" w:bidi="en-US"/>
          <w:color w:val="111111"/>
          <w:sz w:val="28"/>
          <w:szCs w:val="28"/>
          <w:rtl/>
        </w:rPr>
        <w:t xml:space="preserve">[1291]</w:t>
      </w:r>
      <w:r>
        <w:rPr>
          <w:rStyle w:val="FootnoteReference"/>
        </w:rPr>
        <w:footnoteReference w:id="288"/>
      </w:r>
    </w:p>
    <w:p>
      <w:pPr>
        <w:pStyle w:val="BookText"/>
      </w:pPr>
      <w:r>
        <w:rPr>
          <w:rFonts w:ascii="Amiri" w:hAnsi="Amiri" w:eastAsia="Amiri" w:cs="Amiri"/>
          <w:lang w:bidi="ar-SA"/>
          <w:color w:val="111111"/>
          <w:sz w:val="28"/>
          <w:szCs w:val="28"/>
          <w:rtl/>
        </w:rPr>
        <w:t xml:space="preserve">. الکافی، کتاب الطلاق، بَابُ أنَّ الْمُطَلَّقَةَ وَ هُوَ غَائِبٌ عَنْهَا تَعْتَدُّ مِنْ یَوْمَ طُلِّقَتْ، ج 6، ص 110، ح 2؛</w:t>
      </w:r>
    </w:p>
    <w:p>
      <w:pPr>
        <w:pStyle w:val="BookText"/>
      </w:pPr>
      <w:r>
        <w:rPr>
          <w:rFonts w:ascii="Amiri" w:hAnsi="Amiri" w:eastAsia="Amiri" w:cs="Amiri"/>
          <w:lang w:bidi="ar-SA"/>
          <w:color w:val="111111"/>
          <w:sz w:val="28"/>
          <w:szCs w:val="28"/>
          <w:rtl/>
        </w:rPr>
        <w:t xml:space="preserve">تهذیب الأحکام، کِتَابُ الطَّلَاقِ، بَابُ عِدَدِ النِّسَاءِ، ج 8، ص 245، ح 155.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وَ مُحَمَّدِ بْنِ مُسْلِمٍ وَ بُرَیْدِ بْنِ مُعَاوِیَةَ عَنْ أبِی جَعْفَرٍ عَلَیْهِ‌السَّلامُ أنَّهُ قَالَ - فِی الْغَائِبِ إذَا طَلَّقَ امْرَأتَهُ -: «إنَّهَا تَعْتَدُّ مِنَ الْیَوْمِ الَّذِی طَلَّقَهَا».</w:t>
      </w:r>
    </w:p>
    <w:p>
      <w:pPr>
        <w:pStyle w:val="BookText"/>
      </w:pPr>
      <w:r>
        <w:rPr>
          <w:rFonts w:ascii="Times New Roman" w:hAnsi="Times New Roman" w:eastAsia="Times New Roman" w:cs="Times New Roman"/>
          <w:lang w:val="en-US" w:bidi="en-US"/>
          <w:color w:val="111111"/>
          <w:sz w:val="28"/>
          <w:szCs w:val="28"/>
          <w:rtl/>
        </w:rPr>
        <w:t xml:space="preserve">[1292]</w:t>
      </w:r>
      <w:r>
        <w:rPr>
          <w:rStyle w:val="FootnoteReference"/>
        </w:rPr>
        <w:footnoteReference w:id="289"/>
      </w:r>
      <w:r>
        <w:rPr>
          <w:rFonts w:ascii="Amiri" w:hAnsi="Amiri" w:eastAsia="Amiri" w:cs="Amiri"/>
          <w:lang w:bidi="ar-SA"/>
          <w:color w:val="111111"/>
          <w:sz w:val="28"/>
          <w:szCs w:val="28"/>
          <w:rtl/>
        </w:rPr>
        <w:t xml:space="preserve">- مُحَمَّدُ بْنُ یَعْقُوبَ عَنْ عَلِیِّ بْنِ إبْراهِیمَ عَنْ أبِیهِ عَنِ ابْنِ أبِی نَصْرٍ عَنْ أبِی الْحَسَنِ الرِّضَا عَلَیْهِ‌السَّلامُ قَالَ: قَالَ - فِی الْمُطَلَّقَةِ إذَا قَامَتِ الْبَیِّنَةُ -: «أنَّهُ قَدْ طَلَّقَهَا مُنْذُ کَذَا وَ کَذَا فَکَانَتْ عِدَّتُهَا قَدِ انْقَضَتْ فَقَدْ بَانَتْ».</w:t>
      </w:r>
    </w:p>
    <w:p>
      <w:pPr>
        <w:pStyle w:val="BookText"/>
      </w:pPr>
      <w:r>
        <w:rPr>
          <w:rFonts w:ascii="Times New Roman" w:hAnsi="Times New Roman" w:eastAsia="Times New Roman" w:cs="Times New Roman"/>
          <w:lang w:val="en-US" w:bidi="en-US"/>
          <w:color w:val="111111"/>
          <w:sz w:val="28"/>
          <w:szCs w:val="28"/>
          <w:rtl/>
        </w:rPr>
        <w:t xml:space="preserve">[1293]</w:t>
      </w:r>
      <w:r>
        <w:rPr>
          <w:rStyle w:val="FootnoteReference"/>
        </w:rPr>
        <w:footnoteReference w:id="29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عَلِیِّ بْنِ الْحَکَمِ عَنْ أبِی أیُّوبَ عَنْ مُحَمَّدِ بْنِ مُسْلِمٍ عَنْ أبِی جَعْفَرٍ عَلَیْهِ‌السَّلامُ قَالَ: «إذَا طَلَّقَ الرَّجُلُ امْرَأتَهُ وَ هُوَ غَائِبٌ عَنْهَا فَلْیُشْهِدْ عِنْدَ ذَلِکَ، فَإذَا مَضَی ثَلَاثَةُ أشْهُرٍ فَقَدِ انْقَضَتْ عِدَّتُهَا وَ الْمُتَوَفَّی عَنْهَا زَوْجُهَا تَعْتَدُّ إذَا بَلَغَهَا».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0" w:name="pg14120_142899"/>
    <w:bookmarkEnd w:id="60"/>
    <w:p>
      <w:pPr>
        <w:pStyle w:val="Heading3"/>
      </w:pPr>
      <w:bookmarkStart w:id="381" w:name="_Toc76"/>
      <w:r>
        <w:t>بَابُ عِدَّةِ الْمُتَوَفَّی عَنْهَا زَوْجُهَا وَ هُوَ غَائِبٌ</w:t>
      </w:r>
      <w:bookmarkEnd w:id="381"/>
    </w:p>
    <w:p>
      <w:pPr>
        <w:pStyle w:val="BookText"/>
      </w:pPr>
      <w:r>
        <w:rPr>
          <w:rFonts w:ascii="Times New Roman" w:hAnsi="Times New Roman" w:eastAsia="Times New Roman" w:cs="Times New Roman"/>
          <w:lang w:val="en-US" w:bidi="en-US"/>
          <w:color w:val="111111"/>
          <w:sz w:val="28"/>
          <w:szCs w:val="28"/>
          <w:rtl/>
        </w:rPr>
        <w:t xml:space="preserve">[1294]</w:t>
      </w:r>
      <w:r>
        <w:rPr>
          <w:rStyle w:val="FootnoteReference"/>
        </w:rPr>
        <w:footnoteReference w:id="291"/>
      </w:r>
    </w:p>
    <w:p>
      <w:pPr>
        <w:pStyle w:val="BookText"/>
      </w:pPr>
      <w:r>
        <w:rPr>
          <w:rFonts w:ascii="Amiri" w:hAnsi="Amiri" w:eastAsia="Amiri" w:cs="Amiri"/>
          <w:lang w:bidi="ar-SA"/>
          <w:color w:val="111111"/>
          <w:sz w:val="28"/>
          <w:szCs w:val="28"/>
          <w:rtl/>
        </w:rPr>
        <w:t xml:space="preserve">. الکافی، کتاب الطلاق، بَابُ عِدَّةِ الْمُتَوَفَّی عَنْهَا زَوْجُهَا، ج 6، ص 112، ح 3؛ تهذیب الأحکام، کِتَابُ الطَّلَاقِ، بَابُ عِدَدِ النِّسَاءِ، ج 8، ص 247، ح 162.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وَ مُحَمَّدِ بْنِ مُسْلِمٍ وَ بُرَیْدِ بْنِ مُعَاوِیَةَ عَنْ أبِی جَعْفَرٍ عَلَیْهِ‌السَّلامُ أنَّهُ قَالَ - فِی الْغَائِبِ عَنْهَا زَوْجُهَا إذَا تُوُفِّیَ - قَالَ: «الْمُتَوَفَّی عَنْهَا زَوْجُهَا تَعْتَدُّ مِنْ یَوْمِ یَأْتِیهَا الْخَبَرُ لِأنَّهَا تُحِدُّ عَلَیْهِ».</w:t>
      </w:r>
    </w:p>
    <w:p>
      <w:pPr>
        <w:pStyle w:val="BookText"/>
      </w:pPr>
      <w:r>
        <w:rPr>
          <w:rFonts w:ascii="Times New Roman" w:hAnsi="Times New Roman" w:eastAsia="Times New Roman" w:cs="Times New Roman"/>
          <w:lang w:val="en-US" w:bidi="en-US"/>
          <w:color w:val="111111"/>
          <w:sz w:val="28"/>
          <w:szCs w:val="28"/>
          <w:rtl/>
        </w:rPr>
        <w:t xml:space="preserve">[1295]</w:t>
      </w:r>
      <w:r>
        <w:rPr>
          <w:rStyle w:val="FootnoteReference"/>
        </w:rPr>
        <w:footnoteReference w:id="292"/>
      </w:r>
      <w:r>
        <w:rPr>
          <w:rFonts w:ascii="Amiri" w:hAnsi="Amiri" w:eastAsia="Amiri" w:cs="Amiri"/>
          <w:lang w:bidi="ar-SA"/>
          <w:color w:val="111111"/>
          <w:sz w:val="28"/>
          <w:szCs w:val="28"/>
          <w:rtl/>
        </w:rPr>
        <w:t xml:space="preserve">- مُحَمَّدُ بْنُ یَعْقُوبَ عَنْ عَلِیِّ بْنِ إبْراهِیمَ عَنْ أبِیهِ عَنِ ابْنِ أبِی نَصْرٍ عَنْ أبِی الْحَسَنِ الرِّضَا عَلَیْهِ‌السَّلامُ قَالَ: «الْمُتَوَفَّی عَنْهَا زَوْجُهَا تَعْتَدُّ حِینَ یَبْلُغُهَا لِأنَّهَا تُرِیدُ أنْ تُحِدَّ عَلَیْهِ».</w:t>
      </w:r>
    </w:p>
    <w:p>
      <w:pPr>
        <w:pStyle w:val="BookText"/>
      </w:pPr>
      <w:r>
        <w:rPr>
          <w:rFonts w:ascii="Times New Roman" w:hAnsi="Times New Roman" w:eastAsia="Times New Roman" w:cs="Times New Roman"/>
          <w:lang w:val="en-US" w:bidi="en-US"/>
          <w:color w:val="111111"/>
          <w:sz w:val="28"/>
          <w:szCs w:val="28"/>
          <w:rtl/>
        </w:rPr>
        <w:t xml:space="preserve">[1296]</w:t>
      </w:r>
      <w:r>
        <w:rPr>
          <w:rStyle w:val="FootnoteReference"/>
        </w:rPr>
        <w:footnoteReference w:id="29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عَلِیِّ بْنِ الْحَکَمِ عَنْ أبِی أیُّوبَ الْخَزَّازِ عَنْ مُحَمَّدِ بْنِ مُسْلِمٍ عَنْ أبِی جَعْفَرٍ عَلَیْهِ‌السَّلامُ قَالَ: «إذَا طَلَّقَ الرَّجُلُ الْمَرْأةَ - وَ هُوَ غَائِبٌ - فَلَا تَعْلَمُ إلَّا بَعْدَ ذَلِکَ بِسَنَةٍ أوْ أکْثَرَ أوْ أقَلَّ فَإذَا عَلِمَتْ تَزَوَّجَتْ وَ لَمْ تَعْتَدَّ، وَ الْمُتَوَفَّی عَنْهَا زَوْجُهَا - وَ هُوَ غَائِبٌ - تَعْتَدُّ مِنْ یَوْمِ یَبْلُغُهَا وَ لَوْ کَانَ قَدْ مَاتَ قَبْلَ ذَلِکَ بِسَنَةٍ أوْ سَنَتَیْنِ».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1" w:name="pg14120_142900"/>
    <w:bookmarkEnd w:id="61"/>
    <w:p>
      <w:pPr>
        <w:pStyle w:val="BookText"/>
      </w:pPr>
      <w:r>
        <w:rPr>
          <w:rFonts w:ascii="Times New Roman" w:hAnsi="Times New Roman" w:eastAsia="Times New Roman" w:cs="Times New Roman"/>
          <w:lang w:val="en-US" w:bidi="en-US"/>
          <w:color w:val="111111"/>
          <w:sz w:val="28"/>
          <w:szCs w:val="28"/>
          <w:rtl/>
        </w:rPr>
        <w:t xml:space="preserve">[1297]</w:t>
      </w:r>
      <w:r>
        <w:rPr>
          <w:rStyle w:val="FootnoteReference"/>
        </w:rPr>
        <w:footnoteReference w:id="294"/>
      </w:r>
    </w:p>
    <w:p>
      <w:pPr>
        <w:pStyle w:val="BookText"/>
      </w:pPr>
      <w:r>
        <w:rPr>
          <w:rFonts w:ascii="Amiri" w:hAnsi="Amiri" w:eastAsia="Amiri" w:cs="Amiri"/>
          <w:lang w:bidi="ar-SA"/>
          <w:color w:val="111111"/>
          <w:sz w:val="28"/>
          <w:szCs w:val="28"/>
          <w:rtl/>
        </w:rPr>
        <w:t xml:space="preserve">. تهذیب الأحکام، کِتَابُ الطَّلَاقِ، بَابُ عِدَدِ النِّسَاءِ، ج 8، ص 248، ح 166.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صَفْوَانَ عَنْ عَبْدِاللهِ عَنِ الْحَلَبِیِّ عَنْ أبِی عَبْدِاللهِ عَلَیْهِ‌السَّلامُ قَالَ: قُلْتُ: امْرَأةٌ بَلَغَهَا نَعْیُ زَوْجِهَا بَعْدَ سَنَةٍ أوْ نَحْوِ ذَلِکَ. قَالَ: فَقَالَ: «إنْ کَانَتْ حُبْلَی فَأجَلُهَا أنْ تَضَعَ حَمْلَهَا، وَ إنْ کَانَتْ لَیْسَتْ بِحُبْلَی فَقَدْ مَضَتْ عِدَّتُهَا إذَا قَامَتْ لَهَا الْبَیِّنَةُ أنَّهُ مَاتَ فِی یَوْمِ کَذَا وَ کَذَا، وَ إنْ لَمْ یَکُنْ لَهَا بَیِّنَةٌ فَلْتَعْتَدَّ مِنْ یَوْمَ سَمِعَتْ».</w:t>
      </w:r>
    </w:p>
    <w:p>
      <w:pPr>
        <w:pStyle w:val="Heading3"/>
      </w:pPr>
      <w:bookmarkStart w:id="382" w:name="_Toc77"/>
      <w:r>
        <w:t>بَابُ عِلَّةِ اخْتِلَافِ عِدَّةِ الْمُطَلَّقَةِ وَ عِدَّةِ الْمُتَوَفَّی عَنْهَا زَوْجُهَا</w:t>
      </w:r>
      <w:bookmarkEnd w:id="382"/>
    </w:p>
    <w:p>
      <w:pPr>
        <w:pStyle w:val="BookText"/>
      </w:pPr>
      <w:r>
        <w:rPr>
          <w:rFonts w:ascii="Times New Roman" w:hAnsi="Times New Roman" w:eastAsia="Times New Roman" w:cs="Times New Roman"/>
          <w:lang w:val="en-US" w:bidi="en-US"/>
          <w:color w:val="111111"/>
          <w:sz w:val="28"/>
          <w:szCs w:val="28"/>
          <w:rtl/>
        </w:rPr>
        <w:t xml:space="preserve">[1298]</w:t>
      </w:r>
      <w:r>
        <w:rPr>
          <w:rStyle w:val="FootnoteReference"/>
        </w:rPr>
        <w:footnoteReference w:id="295"/>
      </w:r>
      <w:r>
        <w:rPr>
          <w:rFonts w:ascii="Amiri" w:hAnsi="Amiri" w:eastAsia="Amiri" w:cs="Amiri"/>
          <w:lang w:bidi="ar-SA"/>
          <w:color w:val="111111"/>
          <w:sz w:val="28"/>
          <w:szCs w:val="28"/>
          <w:rtl/>
        </w:rPr>
        <w:t xml:space="preserve">- مُحَمَّدُ بْنُ یَعْقُوبَ عَنْ عَلِیِّ بْنِ إبْراهِیمَ عَنْ أبِیهِ عَنِ الْحُسَیْنِ بْنِ سَیْفٍ عَنْ مُحَمَّدِ بْنِ سُلَیْمَانَ عَنْ أبِی جَعْفَرٍ الثَّانِی عَلَیْهِ‌السَّلامُ قَالَ: قُلْتُ لَهُ: جُعِلْتُ فِدَاکَ! کَیْفَ صَارَتْ عِدَّةُ الْمُطَلَّقَةِ ثَلَاثَ حِیَضٍ أوْ ثَلَاثَةَ أشْهُرٍ وَ صَارَتْ عِدَّةُ الْمُتَوَفَّی عَنْهَا زَوْجُهَا أرْبَعَةَ أشْهُرٍ وَ عَشْراً؟ فَقَالَ: «أمَّا عِدَّةُ الْمُطَلَّقَةِ ثَلَاثَةُ قُرُوءٍ فَلِاسْتِبْرَاءِ الرَّحِمِ مِنَ الْوَلَدِ وَ أمَّا عِدَّةُ الْمُتَوَفَّی عَنْهَا زَوْجُهَا فَإنَّ اللهَ عَزَّ وَ جَلَّ شَرَطَ لِلنِّسَاءِ شَرْطاً وَ شَرَطَ عَلَیْهِنَّ شَرْطاً فَلَمْ یَجْأ بِهِنَّ فِیمَا شَرَطَ لَهُنَّ وَ لَمْ یَجُرْ فِیمَا اشْتَرَطَ عَلَیْهِنَّ شَرَطَ لَهُنَّ فِی الْإیلَاءِ أرْبَعَةَ أشْهُرٍ إذْ یَقُولُ اللهُ عَزَّ وَ جَلَّ: «لِلَّذِینَ یُؤْلُونَ مِنْ نِسائِهِمْ تَرَبُّصُ</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2" w:name="pg14120_142901"/>
    <w:bookmarkEnd w:id="62"/>
    <w:p>
      <w:pPr>
        <w:pStyle w:val="BookText"/>
      </w:pPr>
      <w:r>
        <w:rPr>
          <w:rFonts w:ascii="Amiri" w:hAnsi="Amiri" w:eastAsia="Amiri" w:cs="Amiri"/>
          <w:lang w:bidi="ar-SA"/>
          <w:color w:val="111111"/>
          <w:sz w:val="28"/>
          <w:szCs w:val="28"/>
          <w:rtl/>
        </w:rPr>
        <w:t xml:space="preserve">أَرْبَعَةِ أَشْهُرٍ </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البقرة، الآیة: 226.» فَلَمْ یُجَوِّزْ لِأحَدٍ أکْثَرَ مِنْ أرْبَعَةِ أشْهُرٍ فِی الْإیلَاءِ لِعِلْمِهِ تَبَارَکَ وَ تَعَالَی أنَّهُ غَایَةُ صَبْرِ الْمَرْأةِ مِنَ الرَّجُلِ وَ أمَّا مَا شَرَطَ عَلَیْهِنَّ فَإنَّهُ أمَرَهَا أنْ تَعْتَدَّ إذَا مَاتَ عَنْهَا زَوْجُهَا أرْبَعَةَ أشْهُرٍ وَ عَشْراً فَأخَذَ مِنْهَا لَهُ عِنْدَ مَوْتِهِ مَا أخَذَ لَهَا مِنْهُ فِی حَیَاتِهِ عِنْدَ إیلَائِهِ قَالَ اللهُ تَبَارَکَ وَ تَعَالَی: «یَتَرَبَّصْنَ بِأَنْفُسِهِنَّ أَرْبَعَةَ أَشْهُرٍ وَ عَشْراً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لَمْ یَذْکُرِ الْعَشَرَةَ الْأیَّامِ فِی الْعِدَّةِ إلَّا مَعَ الْأرْبَعَةِ أشْهُرٍ وَ عَلِمَ أنَّ غَایَةَ صَبْرِ الْمَرْأةِ الْأرْبَعَةُ أشْهُرٍ فِی تَرْکِ الْجِمَاعِ فَمِنْ ثَمَّ أوْجَبَهُ عَلَیْهَا وَ لَهَا».</w:t>
      </w:r>
    </w:p>
    <w:p>
      <w:pPr>
        <w:pStyle w:val="Heading3"/>
      </w:pPr>
      <w:bookmarkStart w:id="383" w:name="_Toc78"/>
      <w:r>
        <w:t>بَابُ عِدَّةِ الْحُبْلَی الْمُتَوَفَّی عَنْهَا زَوْجُهَا وَ نَفَقَتِهَا</w:t>
      </w:r>
      <w:bookmarkEnd w:id="383"/>
    </w:p>
    <w:p>
      <w:pPr>
        <w:pStyle w:val="BookText"/>
      </w:pPr>
      <w:r>
        <w:rPr>
          <w:rFonts w:ascii="Times New Roman" w:hAnsi="Times New Roman" w:eastAsia="Times New Roman" w:cs="Times New Roman"/>
          <w:lang w:val="en-US" w:bidi="en-US"/>
          <w:color w:val="111111"/>
          <w:sz w:val="28"/>
          <w:szCs w:val="28"/>
          <w:rtl/>
        </w:rPr>
        <w:t xml:space="preserve">[1301]</w:t>
      </w:r>
      <w:r>
        <w:rPr>
          <w:rStyle w:val="FootnoteReference"/>
        </w:rPr>
        <w:footnoteReference w:id="29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وَ عَنْ عَلِیِّ بْنِ إبْراهِیمَ عَنْ أبِیهِ عَنْ عُثْمَانَ بْنِ عِیسَی عَنْ سَمَاعَةَ قَالَ:</w:t>
      </w:r>
    </w:p>
    <w:p>
      <w:pPr>
        <w:pStyle w:val="BookText"/>
      </w:pPr>
      <w:r>
        <w:rPr>
          <w:rFonts w:ascii="Amiri" w:hAnsi="Amiri" w:eastAsia="Amiri" w:cs="Amiri"/>
          <w:lang w:bidi="ar-SA"/>
          <w:color w:val="111111"/>
          <w:sz w:val="28"/>
          <w:szCs w:val="28"/>
          <w:rtl/>
        </w:rPr>
        <w:t xml:space="preserve">قَالَ: «الْمُتَوَفَّی عَنْهَا زَوْجُهَا الْحَامِلُ أجَلُهَا آخِرُ الْأجَلَیْنِ، إذَا کَانَتْ حُبْلَی فَتَمَّتْ لَهَا أرْبَعَةُ أشْهُرٍ وَ عَشْرٌ وَ لَمْ تَضَعْ فَإنَّ عِدَّتَهَا إلَی أنْ تَضَعَ، وَ إنْ کَانَتْ تَضَعُ حَمْلَهَا قَبْلَ أنْ یَتِمَّ لَهَا أرْبَعَةُ أشْهُرٍ وَ عَشْرٌ تَعْتَدُّ بَعْدَ مَا تَضَعُ تَمَامَ أرْبَعَةِ أشْهُرٍ وَ عَشْرٍ، وَ ذَلِکَ أبْعَدُ الْأجَلَیْنِ».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[1302]</w:t>
      </w:r>
      <w:r>
        <w:rPr>
          <w:rStyle w:val="FootnoteReference"/>
        </w:rPr>
        <w:footnoteReference w:id="298"/>
      </w:r>
    </w:p>
    <w:p>
      <w:pPr>
        <w:pStyle w:val="BookText"/>
      </w:pPr>
      <w:r>
        <w:rPr>
          <w:rFonts w:ascii="Amiri" w:hAnsi="Amiri" w:eastAsia="Amiri" w:cs="Amiri"/>
          <w:lang w:bidi="ar-SA"/>
          <w:color w:val="111111"/>
          <w:sz w:val="28"/>
          <w:szCs w:val="28"/>
          <w:rtl/>
        </w:rPr>
        <w:t xml:space="preserve">. الکافی، کتاب الطلاق، بَابُ عِدَّةِ الْحُبْلَی الْمُتَوَفَّی عَنْهَا زَوْجُهَا، ج 6، ص 114، ح 2؛ تهذیب‌الأحکام، کِتَابُ الطَّلَاقِ، بَابُ عِدَدِ النِّسَاءِ، ج 8، ص 232، ح 114.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أنَّهُ قَالَ: «فِی الْمُتَوَفَّی عَنْهَا زَوْجُهَا تَنْقَضِی عِدَّتُهَا آخِرَ الْأجَلَیْنِ».</w:t>
      </w:r>
    </w:p>
    <w:p>
      <w:pPr>
        <w:pStyle w:val="BookText"/>
      </w:pPr>
      <w:r>
        <w:rPr>
          <w:rFonts w:ascii="Times New Roman" w:hAnsi="Times New Roman" w:eastAsia="Times New Roman" w:cs="Times New Roman"/>
          <w:lang w:val="en-US" w:bidi="en-US"/>
          <w:color w:val="111111"/>
          <w:sz w:val="28"/>
          <w:szCs w:val="28"/>
          <w:rtl/>
        </w:rPr>
        <w:t xml:space="preserve">[1303]</w:t>
      </w:r>
      <w:r>
        <w:rPr>
          <w:rStyle w:val="FootnoteReference"/>
        </w:rPr>
        <w:footnoteReference w:id="299"/>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أنَّهُ قَالَ: «فِی الْحُبْلَی الْمُتَوَفَّی عَنْهَا زَوْجُهَا إنَّهُ لَانَفَقَةَ لَهَا».</w:t>
      </w:r>
    </w:p>
    <w:p>
      <w:pPr>
        <w:pStyle w:val="BookText"/>
      </w:pPr>
      <w:r>
        <w:rPr>
          <w:rFonts w:ascii="Times New Roman" w:hAnsi="Times New Roman" w:eastAsia="Times New Roman" w:cs="Times New Roman"/>
          <w:lang w:val="en-US" w:bidi="en-US"/>
          <w:color w:val="111111"/>
          <w:sz w:val="28"/>
          <w:szCs w:val="28"/>
          <w:rtl/>
        </w:rPr>
        <w:t xml:space="preserve">[1304]</w:t>
      </w:r>
      <w:r>
        <w:rPr>
          <w:rStyle w:val="FootnoteReference"/>
        </w:rPr>
        <w:footnoteReference w:id="300"/>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 أمِیرُالْمُؤْمِنِینَ عَلَیْهِ‌السَّلامُ - فِی امْرَأةٍ تُوُفِّیَ عَنْهَا زَوْجُهَا وَ هِیَ حُبْلَی فَوَلَدَتْ قَبْلَ أنْ تَنْقَضِیَ أرْبَعَةُ أشْهُرٍ وَ عَشْرٌ فَتَزَوَّجَتْ - فَقَضَی: أنْ یُخَلِّیَ عَنْهَا ثُمَّ لَا یَخْطُبَهَا حَتَّی یَنْقَضِیَ آخِرُ الْأجَلَیْنِ فَإنْ شَاءَ أوْلِیَاءُ الْمَرْأةِ أنْکَحُوهَا وَ إنْ شَاءُوا أمْسَکُوهَا فَإنْ أمْسَکُوهَا رَدُّوا عَلَیْهِ مَالَهُ».</w:t>
      </w:r>
    </w:p>
    <w:p>
      <w:pPr>
        <w:pStyle w:val="BookText"/>
      </w:pPr>
      <w:r>
        <w:rPr>
          <w:rFonts w:ascii="Times New Roman" w:hAnsi="Times New Roman" w:eastAsia="Times New Roman" w:cs="Times New Roman"/>
          <w:lang w:val="en-US" w:bidi="en-US"/>
          <w:color w:val="111111"/>
          <w:sz w:val="28"/>
          <w:szCs w:val="28"/>
          <w:rtl/>
        </w:rPr>
        <w:t xml:space="preserve">[1305]</w:t>
      </w:r>
      <w:r>
        <w:rPr>
          <w:rStyle w:val="FootnoteReference"/>
        </w:rPr>
        <w:footnoteReference w:id="301"/>
      </w:r>
      <w:r>
        <w:rPr>
          <w:rFonts w:ascii="Amiri" w:hAnsi="Amiri" w:eastAsia="Amiri" w:cs="Amiri"/>
          <w:lang w:bidi="ar-SA"/>
          <w:color w:val="111111"/>
          <w:sz w:val="28"/>
          <w:szCs w:val="28"/>
          <w:rtl/>
        </w:rPr>
        <w:t xml:space="preserve">- [مُحَمَدُ بْنُ عَلِیِ‌ّ بْنِ الْحُسَیْنِ، عَنِ الْحُسَیْنِ بْنِ إبْرَاهِیمَ بْنِ ناتانَةَ، عَنْ عَلِیِّ بْنِ إبْرَاهِیمَ، عَنْ أبِیهِ عَنْ عَمْرِو بْنِ عُثْمَانَ، قَالَ:] رَوی مُحَمَّدُ بْنُ [الْقَاسِمِ] بْنِ الْفُضَیْلِ عَنْ أبِی الصَّبَّاحِ الْکِنَانِیِّ عَنْ أبِی عَبْدِاللهِ عَلَیْهِ‌السَّلامُ «فِی الْمَرْأةِ الْحُبْلَی الْمُتَوَفَّی عَنْهَا زَوْجُهَا یُنْفَقُ عَلَیْهَا مِنْ مَالِ وَلَدِهَا الَّذِی فِی بَطْنِهَا».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3" w:name="pg14120_142903"/>
    <w:bookmarkEnd w:id="63"/>
    <w:p>
      <w:pPr>
        <w:pStyle w:val="BookText"/>
      </w:pPr>
      <w:r>
        <w:rPr>
          <w:rFonts w:ascii="Times New Roman" w:hAnsi="Times New Roman" w:eastAsia="Times New Roman" w:cs="Times New Roman"/>
          <w:lang w:val="en-US" w:bidi="en-US"/>
          <w:color w:val="111111"/>
          <w:sz w:val="28"/>
          <w:szCs w:val="28"/>
          <w:rtl/>
        </w:rPr>
        <w:t xml:space="preserve">[1306]</w:t>
      </w:r>
      <w:r>
        <w:rPr>
          <w:rStyle w:val="FootnoteReference"/>
        </w:rPr>
        <w:footnoteReference w:id="302"/>
      </w:r>
    </w:p>
    <w:p>
      <w:pPr>
        <w:pStyle w:val="BookText"/>
      </w:pPr>
      <w:r>
        <w:rPr>
          <w:rFonts w:ascii="Amiri" w:hAnsi="Amiri" w:eastAsia="Amiri" w:cs="Amiri"/>
          <w:lang w:bidi="ar-SA"/>
          <w:color w:val="111111"/>
          <w:sz w:val="28"/>
          <w:szCs w:val="28"/>
          <w:rtl/>
        </w:rPr>
        <w:t xml:space="preserve">. تهذیب الأحکام، کِتَابُ الطَّلَاقِ، بَابُ عِدَدِ النِّسَاءِ، ج 8، ص 233، ح 119.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الْحَسَنِ بْنِ عَلِیِّ بْنِ فَضَّالٍ عَنِ الْمُفَضَّلِ بْنِ صَالِحٍ عَنْ زَیْدٍ أبِی أُسَامَةَ قَالَ: سَألْتُ أبَا عَبْدِاللهِ عَلَیْهِ‌السَّلامُ عَنِ الْحُبْلَی الْمُتَوَفَّی عَنْهَا زَوْجُهَا هَلْ لَهَا نَفَقَةٌ؟ فَقَالَ: «لَا».</w:t>
      </w:r>
    </w:p>
    <w:p>
      <w:pPr>
        <w:pStyle w:val="Heading3"/>
      </w:pPr>
      <w:bookmarkStart w:id="384" w:name="_Toc79"/>
      <w:r>
        <w:t>بَابُ الْمُتَوَفَّی عَنْهَا زَوْجُهَا الْمَدْخُولِ بِهَا أیْنَ تَعْتَدُّ وَ مَا یَجِبُ عَلَیْهَا</w:t>
      </w:r>
      <w:bookmarkEnd w:id="384"/>
    </w:p>
    <w:p>
      <w:pPr>
        <w:pStyle w:val="BookText"/>
      </w:pPr>
      <w:r>
        <w:rPr>
          <w:rFonts w:ascii="Times New Roman" w:hAnsi="Times New Roman" w:eastAsia="Times New Roman" w:cs="Times New Roman"/>
          <w:lang w:val="en-US" w:bidi="en-US"/>
          <w:color w:val="111111"/>
          <w:sz w:val="28"/>
          <w:szCs w:val="28"/>
          <w:rtl/>
        </w:rPr>
        <w:t xml:space="preserve">[1307]</w:t>
      </w:r>
      <w:r>
        <w:rPr>
          <w:rStyle w:val="FootnoteReference"/>
        </w:rPr>
        <w:footnoteReference w:id="303"/>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سُئِلَ عَنِ الْمَرْأةِ یَمُوتُ عَنْهَا زَوْجُهَا أیَصْلُحُ لَهَا أنْ تَحُجَّ أوْ تَعُودَ مَرِیضاً؟ قَالَ: «نَعَمْ تَخْرُجُ فِی سَبِیلِ اللهِ وَ لَا تَکْتَحِلُ وَ لَا تَطَیَّبُ».</w:t>
      </w:r>
    </w:p>
    <w:p>
      <w:pPr>
        <w:pStyle w:val="BookText"/>
      </w:pPr>
      <w:r>
        <w:rPr>
          <w:rFonts w:ascii="Times New Roman" w:hAnsi="Times New Roman" w:eastAsia="Times New Roman" w:cs="Times New Roman"/>
          <w:lang w:val="en-US" w:bidi="en-US"/>
          <w:color w:val="111111"/>
          <w:sz w:val="28"/>
          <w:szCs w:val="28"/>
          <w:rtl/>
        </w:rPr>
        <w:t xml:space="preserve">[1308]</w:t>
      </w:r>
      <w:r>
        <w:rPr>
          <w:rStyle w:val="FootnoteReference"/>
        </w:rPr>
        <w:footnoteReference w:id="304"/>
      </w:r>
      <w:r>
        <w:rPr>
          <w:rFonts w:ascii="Amiri" w:hAnsi="Amiri" w:eastAsia="Amiri" w:cs="Amiri"/>
          <w:lang w:bidi="ar-SA"/>
          <w:color w:val="111111"/>
          <w:sz w:val="28"/>
          <w:szCs w:val="28"/>
          <w:rtl/>
        </w:rPr>
        <w:t xml:space="preserve">- مُحَمَّدُ بْنُ یَعْقُوبَ عَنْ عَلِیِّ بْنِ إبْراهِیمَ عَنْ أبِیهِ عَنِ ابْنِ مَحْبُوبٍ عَنْ عَلِیِّ بْنِ رِئَابٍ عَنْ أبِی بَصِیرٍ عَنْ أبِی عَبْدِاللهِ عَلَیْهِ‌السَّلامُ: قَالَ سَألْتُهُ عَنِ الْمَرْأةِ یُتَوَفَّی عَنْهَا زَوْجُهَا وَ تَکُونُ فِی عِدَّتِهَا أتَخْرُجُ فِی حَقٍّ؟ فَقَالَ: «إنَّ بَعْضَ نِسَاءِ النَّبِیِّ صَلَّی اللهُ عَلَیْهِ وَآلِهِ سَألَتْهُ فَقَالَتْ: إنَّ فُلَانَةَ تُوُفِّیَ عَنْهَا زَوْجُهَا فَتَخْرُجُ فِی حَقٍّ یَنُوبُهَا؟ فَقَالَ لَهَا رَسُولُ اللهِ صَلَّی اللهُ عَلَیْهِ وَآلِهِ: أُفٍّ لَکُنَّ قَدْ کُنْتُنَّ مِنْ قَبْلِ أنْ أُبْعَثَ فِیکُنَّ وَ أنَّ الْمَرْأةَ مِنْکُنَّ إذَا تُوُفِّیَ عَنْهَا زَوْجُهَا أخَذَتْ بَعْرَةً فَرَمَتْ بِهَا خَلْفَ ظَهْرِهَا ثُمَّ قَالَتْ لَا أمْتَشِطُ وَ لَا أکْتَحِلُ وَ لَا أخْتَضِبُ حَوْلًا کَامِلًا وَ إنَّمَا أمَرْتُکُنَّ بِأرْبَعَةِ أشْهُرٍ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4" w:name="pg14120_142904"/>
    <w:bookmarkEnd w:id="64"/>
    <w:p>
      <w:pPr>
        <w:pStyle w:val="BookText"/>
      </w:pPr>
      <w:r>
        <w:rPr>
          <w:rFonts w:ascii="Amiri" w:hAnsi="Amiri" w:eastAsia="Amiri" w:cs="Amiri"/>
          <w:lang w:bidi="ar-SA"/>
          <w:color w:val="111111"/>
          <w:sz w:val="28"/>
          <w:szCs w:val="28"/>
          <w:rtl/>
        </w:rPr>
        <w:t xml:space="preserve">وَ عَشْراً ثُمَّ لَا تَصْبِرْنَ لَا تَمْتَشِطُ وَ لَا تَکْتَحِلُ وَ لَا تَخْتَضِبُ وَ لَا تَخْرُجُ مِنْ بَیْتِهَا نَهَاراً وَ لَا تَبِیتُ عَنْ بَیْتِهَا. فَقَالَتْ یَا رَسُولَ اللهِ: فَکَیْفَ تَصْنَعُ إنْ عَرَضَ لَهَا حَقٌّ؟ فَقَالَ: تَخْرُجُ بَعْدَ زَوَالِ اللیْلِ وَ تَرْجِعُ عِنْدَ الْمَسَاءِ فَتَکُونُ لَمْ تَبِتْ عَنْ بَیْتِهَا».</w:t>
      </w:r>
    </w:p>
    <w:p>
      <w:pPr>
        <w:pStyle w:val="BookText"/>
      </w:pPr>
      <w:r>
        <w:rPr>
          <w:rFonts w:ascii="Amiri" w:hAnsi="Amiri" w:eastAsia="Amiri" w:cs="Amiri"/>
          <w:lang w:bidi="ar-SA"/>
          <w:color w:val="111111"/>
          <w:sz w:val="28"/>
          <w:szCs w:val="28"/>
          <w:rtl/>
        </w:rPr>
        <w:t xml:space="preserve">قُلْتُ لَهُ: فَتَحُجُّ؟ قَالَ: «نَعَمْ».</w:t>
      </w:r>
    </w:p>
    <w:p>
      <w:pPr>
        <w:pStyle w:val="BookText"/>
      </w:pPr>
      <w:r>
        <w:rPr>
          <w:rFonts w:ascii="Times New Roman" w:hAnsi="Times New Roman" w:eastAsia="Times New Roman" w:cs="Times New Roman"/>
          <w:lang w:val="en-US" w:bidi="en-US"/>
          <w:color w:val="111111"/>
          <w:sz w:val="28"/>
          <w:szCs w:val="28"/>
          <w:rtl/>
        </w:rPr>
        <w:t xml:space="preserve">[1309]</w:t>
      </w:r>
      <w:r>
        <w:rPr>
          <w:rStyle w:val="FootnoteReference"/>
        </w:rPr>
        <w:footnoteReference w:id="305"/>
      </w:r>
    </w:p>
    <w:p>
      <w:pPr>
        <w:pStyle w:val="BookText"/>
      </w:pPr>
      <w:r>
        <w:rPr>
          <w:rFonts w:ascii="Amiri" w:hAnsi="Amiri" w:eastAsia="Amiri" w:cs="Amiri"/>
          <w:lang w:bidi="ar-SA"/>
          <w:color w:val="111111"/>
          <w:sz w:val="28"/>
          <w:szCs w:val="28"/>
          <w:rtl/>
        </w:rPr>
        <w:t xml:space="preserve">. تهذیب الأحکام، کِتَابُ الطَّلَاقِ، بَابُ عِدَدِ النِّسَاءِ، ج 8، ص 244، ح 154.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أبِی یَحْیَی الْوَاسِطِیِّ عَنْ بَعْضِ أصْحَابِنَا عَنْ أبِی عَبْدِاللهِ عَلَیْهِ‌السَّلامُ قَالَ: «یَحُدُّ الْحَمِیمُ عَلَی حَمِیمِهِ ثَلَاثاً، وَ الْمَرْأةُ عَلَی زَوْجِهَا أرْبَعَةَ أشْهُرٍ وَ عَشْراً».</w:t>
      </w:r>
    </w:p>
    <w:p>
      <w:pPr>
        <w:pStyle w:val="Heading3"/>
      </w:pPr>
      <w:bookmarkStart w:id="385" w:name="_Toc80"/>
      <w:r>
        <w:t>بَابُ الْمُتَوَفَّی عَنْهَا زَوْجُهَا وَ لَمْ یُدْخَلْ بِهَا وَ مَا لَهَا مِنَ الصَّدَاقِ وَ الْعِدَّةِ</w:t>
      </w:r>
      <w:bookmarkEnd w:id="385"/>
    </w:p>
    <w:p>
      <w:pPr>
        <w:pStyle w:val="BookText"/>
      </w:pPr>
      <w:r>
        <w:rPr>
          <w:rFonts w:ascii="Times New Roman" w:hAnsi="Times New Roman" w:eastAsia="Times New Roman" w:cs="Times New Roman"/>
          <w:lang w:val="en-US" w:bidi="en-US"/>
          <w:color w:val="111111"/>
          <w:sz w:val="28"/>
          <w:szCs w:val="28"/>
          <w:rtl/>
        </w:rPr>
        <w:t xml:space="preserve">[1310]</w:t>
      </w:r>
      <w:r>
        <w:rPr>
          <w:rStyle w:val="FootnoteReference"/>
        </w:rPr>
        <w:footnoteReference w:id="306"/>
      </w: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عَنْ رَجُلٍ عَنْ عَلِیِّ بْنِ الْحُسَیْنِ عَلَیْهِ‌السَّلامُ أنَّهُ قَالَ - فِی الْمُتَوَفَّی عَنْهَا زَوْجُهَا وَ لَمْ یَدْخُلْ بِهَا -: «إنَّ لَهَا نِصْفَ الصَّدَاقِ وَ لَهَا الْمِیرَاثُ وَ عَلَیْهَا الْعِدَّةُ».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[1311]</w:t>
      </w:r>
      <w:r>
        <w:rPr>
          <w:rStyle w:val="FootnoteReference"/>
        </w:rPr>
        <w:footnoteReference w:id="307"/>
      </w:r>
    </w:p>
    <w:p>
      <w:pPr>
        <w:pStyle w:val="BookText"/>
      </w:pPr>
      <w:r>
        <w:rPr>
          <w:rFonts w:ascii="Amiri" w:hAnsi="Amiri" w:eastAsia="Amiri" w:cs="Amiri"/>
          <w:lang w:bidi="ar-SA"/>
          <w:color w:val="111111"/>
          <w:sz w:val="28"/>
          <w:szCs w:val="28"/>
          <w:rtl/>
        </w:rPr>
        <w:t xml:space="preserve">. الکافی، کتاب الطلاق، بَابُ الْمُتَوَفَّی عَنْهَا زَوْجُهَا وَ لَمْ یُدْخَلْ بِهَا، ج 6، ص 118،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«إنْ لَمْ یَکُنْ قَدْ دَخَلَ بِهَا وَ قَدْ فَرَضَ لَهَا مَهْراً فَلَهَا نِصْفُ مَا فَرَضَ لَهَا وَ لَهَا الْمِیرَاثُ وَ عَلَیْهَا الْعِدَّةُ».</w:t>
      </w:r>
    </w:p>
    <w:p>
      <w:pPr>
        <w:pStyle w:val="BookText"/>
      </w:pPr>
      <w:r>
        <w:rPr>
          <w:rFonts w:ascii="Times New Roman" w:hAnsi="Times New Roman" w:eastAsia="Times New Roman" w:cs="Times New Roman"/>
          <w:lang w:val="en-US" w:bidi="en-US"/>
          <w:color w:val="111111"/>
          <w:sz w:val="28"/>
          <w:szCs w:val="28"/>
          <w:rtl/>
        </w:rPr>
        <w:t xml:space="preserve">[1312]</w:t>
      </w:r>
      <w:r>
        <w:rPr>
          <w:rStyle w:val="FootnoteReference"/>
        </w:rPr>
        <w:footnoteReference w:id="308"/>
      </w:r>
      <w:r>
        <w:rPr>
          <w:rFonts w:ascii="Amiri" w:hAnsi="Amiri" w:eastAsia="Amiri" w:cs="Amiri"/>
          <w:lang w:bidi="ar-SA"/>
          <w:color w:val="111111"/>
          <w:sz w:val="28"/>
          <w:szCs w:val="28"/>
          <w:rtl/>
        </w:rPr>
        <w:t xml:space="preserve">- مُحَمَّدُ بْنُ یَعْقُوبَ عَنْ عَلِیِّ بْنِ إبْراهِیمَ عَنْ أبِیهِ عَنِ ابْنِ مَحْبُوبٍ عَنْ عَلِیِّ بْنِ رِئَابٍ عَنْ زُرَارَةَ قَالَ: سَألْتُهُ عَنِ الْمَرْأةِ تَمُوتُ قَبْلَ أنْ یُدْخَلَ بِهَا أوْ یَمُوتُ الزَّوْجُ قَبْلَ أنْ یَدْخُلَ بِهَا؟ فَقَالَ: «أیُّهُمَا مَاتَ فَلِلْمَرْأةِ نِصْفُ مَا فَرَضَ لَهَا وَ إنْ لَمْ یَکُنْ فَرَضَ لَهَا فَلَامَهْرَ لَهَا».</w:t>
      </w:r>
    </w:p>
    <w:p>
      <w:pPr>
        <w:pStyle w:val="BookText"/>
      </w:pPr>
      <w:r>
        <w:rPr>
          <w:rFonts w:ascii="Times New Roman" w:hAnsi="Times New Roman" w:eastAsia="Times New Roman" w:cs="Times New Roman"/>
          <w:lang w:val="en-US" w:bidi="en-US"/>
          <w:color w:val="111111"/>
          <w:sz w:val="28"/>
          <w:szCs w:val="28"/>
          <w:rtl/>
        </w:rPr>
        <w:t xml:space="preserve">[1313]</w:t>
      </w:r>
      <w:r>
        <w:rPr>
          <w:rStyle w:val="FootnoteReference"/>
        </w:rPr>
        <w:footnoteReference w:id="30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أحْمَدَ بْنِ مُحَمَّدِ بْنِ أبِی نَصْرٍ عَنْ مُحَمَّدِ بْنِ عُمَرَ السَّابَاطِیِّ قَالَ: سَألْتُ الرِّضَا عَلَیْهِ‌السَّلامُ عَنْ رَجُلٍ تَزَوَّجَ امْرَأةً فَطَلَّقَهَا قَبْلَ أنْ یَدْخُلَ بِهَا؟ قَالَ: «لَا عِدَّةَ عَلَیْهَا». وَ سَألْتُهُ عَنِ الْمُتَوَفَّی عَنْهَا زَوْجُهَا مِنْ قَبْلِ أنْ یَدْخُلَ بِهَا قَالَ: «لَا عِدَّةَ عَلَیْهَا؛ هُمَا سَوَاءٌ».</w:t>
      </w:r>
    </w:p>
    <w:p>
      <w:pPr>
        <w:pStyle w:val="BookText"/>
      </w:pPr>
      <w:r>
        <w:rPr>
          <w:rFonts w:ascii="Times New Roman" w:hAnsi="Times New Roman" w:eastAsia="Times New Roman" w:cs="Times New Roman"/>
          <w:lang w:val="en-US" w:bidi="en-US"/>
          <w:color w:val="111111"/>
          <w:sz w:val="28"/>
          <w:szCs w:val="28"/>
          <w:rtl/>
        </w:rPr>
        <w:t xml:space="preserve">[1314]</w:t>
      </w:r>
      <w:r>
        <w:rPr>
          <w:rStyle w:val="FootnoteReference"/>
        </w:rPr>
        <w:footnoteReference w:id="31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5" w:name="pg14120_142906"/>
    <w:bookmarkEnd w:id="65"/>
    <w:p>
      <w:pPr>
        <w:pStyle w:val="BookText"/>
      </w:pPr>
      <w:r>
        <w:rPr>
          <w:rFonts w:ascii="Amiri" w:hAnsi="Amiri" w:eastAsia="Amiri" w:cs="Amiri"/>
          <w:lang w:bidi="ar-SA"/>
          <w:color w:val="111111"/>
          <w:sz w:val="28"/>
          <w:szCs w:val="28"/>
          <w:rtl/>
        </w:rPr>
        <w:t xml:space="preserve">أحْمَدَ بْنِ مُحَمَّدِ بْنِ أبِی نَصْرٍ عَنْ دَاوُدَ بْنِ الْحُصَیْنِ عَنْ عُبَیْدِ بْنِ زُرَارَةَ قَالَ: سَألْتُ أبَا عَبْدِاللهِ عَلَیْهِ‌السَّلامُ عَنْ رَجُلٍ طَلَّقَ امْرَأتَهُ قَبْلَ أنْ یَدْخُلَ بِهَا أعَلَیْهَا عِدَّةٌ؟. قَالَ: «لَا».قُلْتُ لَهُ: الْمُتَوَفَّی عَنْهَا زَوْجُهَا قَبْلَ أنْ یَدْخُلَ بِهَا أعَلَیْهَا عِدَّةٌ؟. قَالَ: «أمْسِکْ عَنْ هَذَا».</w:t>
      </w:r>
    </w:p>
    <w:p>
      <w:pPr>
        <w:pStyle w:val="BookText"/>
      </w:pPr>
      <w:r>
        <w:rPr>
          <w:rFonts w:ascii="Times New Roman" w:hAnsi="Times New Roman" w:eastAsia="Times New Roman" w:cs="Times New Roman"/>
          <w:lang w:val="en-US" w:bidi="en-US"/>
          <w:color w:val="111111"/>
          <w:sz w:val="28"/>
          <w:szCs w:val="28"/>
          <w:rtl/>
        </w:rPr>
        <w:t xml:space="preserve">[1315]</w:t>
      </w:r>
      <w:r>
        <w:rPr>
          <w:rStyle w:val="FootnoteReference"/>
        </w:rPr>
        <w:footnoteReference w:id="311"/>
      </w:r>
    </w:p>
    <w:p>
      <w:pPr>
        <w:pStyle w:val="BookText"/>
      </w:pPr>
      <w:r>
        <w:rPr>
          <w:rFonts w:ascii="Amiri" w:hAnsi="Amiri" w:eastAsia="Amiri" w:cs="Amiri"/>
          <w:lang w:bidi="ar-SA"/>
          <w:color w:val="111111"/>
          <w:sz w:val="28"/>
          <w:szCs w:val="28"/>
          <w:rtl/>
        </w:rPr>
        <w:t xml:space="preserve">. تهذیب الأحکام، کِتَابُ الطَّلَاقِ، بَابُ عِدَدِ النِّسَاءِ، ج 8، ص 228، ح 106.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فَضَالَةَ عَنْ أبَانٍ عَنِ ابْنِ أبِی یَعْفُورٍ عَنْ أبِی عَبْدِاللهِ عَلَیْهِ‌السَّلامُ انَّهُ قَالَ فِی امْرَأةٍ تُوُفِّیَتْ قَبْلَ أنْ یَدْخُلَ بِهَا زَوْجُهَا مَا لَهَا مِنَ الْمَهْرِ؟ وَ کَیْفَ مِیرَاثُهَا؟ قَالَ: «إذَا کَانَ قَدْ مَهَرَهَا صَدَاقاً فَلَهَا نِصْفُ الْمَهْرِ وَ هُوَ یَرِثُهَا، وَ إنْ لَمْ یَکُنْ فَرَضَ لَهَا صَدَاقاً فَهِیَ تَرِثُهُ، وَ لَا صَدَاقَ لَهَا».</w:t>
      </w:r>
    </w:p>
    <w:p>
      <w:pPr>
        <w:pStyle w:val="Heading3"/>
      </w:pPr>
      <w:bookmarkStart w:id="386" w:name="_Toc81"/>
      <w:r>
        <w:t>بَابُ الرَّجُلِ یُطَلِّقُ امْرَأتَهُ ثُمَّ یَمُوتُ قَبْلَ أنْ تَنْقَضِیَ عِدَّتُهَا</w:t>
      </w:r>
      <w:bookmarkEnd w:id="386"/>
    </w:p>
    <w:p>
      <w:pPr>
        <w:pStyle w:val="BookText"/>
      </w:pPr>
      <w:r>
        <w:rPr>
          <w:rFonts w:ascii="Times New Roman" w:hAnsi="Times New Roman" w:eastAsia="Times New Roman" w:cs="Times New Roman"/>
          <w:lang w:val="en-US" w:bidi="en-US"/>
          <w:color w:val="111111"/>
          <w:sz w:val="28"/>
          <w:szCs w:val="28"/>
          <w:rtl/>
        </w:rPr>
        <w:t xml:space="preserve">[1316]</w:t>
      </w:r>
      <w:r>
        <w:rPr>
          <w:rStyle w:val="FootnoteReference"/>
        </w:rPr>
        <w:footnoteReference w:id="312"/>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بَعْضِ أصْحَابِنَا عَنْ أحَدِهِمَا عَلَیْهِمَاالسَّلامُ - فِی رَجُلٍ طَلَّقَ امْرَأتَهُ طَلَاقاً یَمْلِکُ فِیهِ الرَّجْعَةَ ثُمَّ مَاتَ عَنْهَا - قَالَ: «تَعْتَدُّ بِأبْعَدِ الْأجَلَیْنِ أرْبَعَةِ أشْهُرٍ وَ عَشْراً».</w:t>
      </w:r>
    </w:p>
    <w:p>
      <w:pPr>
        <w:pStyle w:val="BookText"/>
      </w:pPr>
      <w:r>
        <w:rPr>
          <w:rFonts w:ascii="Times New Roman" w:hAnsi="Times New Roman" w:eastAsia="Times New Roman" w:cs="Times New Roman"/>
          <w:lang w:val="en-US" w:bidi="en-US"/>
          <w:color w:val="111111"/>
          <w:sz w:val="28"/>
          <w:szCs w:val="28"/>
          <w:rtl/>
        </w:rPr>
        <w:t xml:space="preserve">[1317]</w:t>
      </w:r>
      <w:r>
        <w:rPr>
          <w:rStyle w:val="FootnoteReference"/>
        </w:rPr>
        <w:footnoteReference w:id="313"/>
      </w:r>
      <w:r>
        <w:rPr>
          <w:rFonts w:ascii="Amiri" w:hAnsi="Amiri" w:eastAsia="Amiri" w:cs="Amiri"/>
          <w:lang w:bidi="ar-SA"/>
          <w:color w:val="111111"/>
          <w:sz w:val="28"/>
          <w:szCs w:val="28"/>
          <w:rtl/>
        </w:rPr>
        <w:t xml:space="preserve">- مُحَمَّدُ بْنُ یَعْقُوبَ عَنْ عَلِیِّ بْنِ إبْراهِیمَ عَنْ بَعْضِ أصْحَابِنَا - فِی الْمُطَلَّقَةِ الْبَائِنَةِ إذَا تُوُفِّیَ عَنْهَا وَ هِیَ فِی عِدَّتِهَا - قَالَ: «تَعْتَدُّ بِأبْعَدِ الْأجَلَیْنِ».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6" w:name="pg14120_142907"/>
    <w:bookmarkEnd w:id="66"/>
    <w:p>
      <w:pPr>
        <w:pStyle w:val="BookText"/>
      </w:pPr>
      <w:r>
        <w:rPr>
          <w:rFonts w:ascii="Times New Roman" w:hAnsi="Times New Roman" w:eastAsia="Times New Roman" w:cs="Times New Roman"/>
          <w:lang w:val="en-US" w:bidi="en-US"/>
          <w:color w:val="111111"/>
          <w:sz w:val="28"/>
          <w:szCs w:val="28"/>
          <w:rtl/>
        </w:rPr>
        <w:t xml:space="preserve">[1318]</w:t>
      </w:r>
      <w:r>
        <w:rPr>
          <w:rStyle w:val="FootnoteReference"/>
        </w:rPr>
        <w:footnoteReference w:id="314"/>
      </w:r>
    </w:p>
    <w:p>
      <w:pPr>
        <w:pStyle w:val="BookText"/>
      </w:pPr>
      <w:r>
        <w:rPr>
          <w:rFonts w:ascii="Amiri" w:hAnsi="Amiri" w:eastAsia="Amiri" w:cs="Amiri"/>
          <w:lang w:bidi="ar-SA"/>
          <w:color w:val="111111"/>
          <w:sz w:val="28"/>
          <w:szCs w:val="28"/>
          <w:rtl/>
        </w:rPr>
        <w:t xml:space="preserve">. الکافی، کتاب الطلاق، بَابُ الرَّجُلِ یُطَلِّقُ امْرَأتَهُ ثُمَّ یَمُوتُ، ج 6، ص 121، ح 6؛ تهذیب‌الأحکام، کِتَابُ الطَّلَاقِ، بَابُ عِدَدِ النِّسَاءِ، ج 8، ص 231، ح 112.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وَ أحْمَدَ بْنِ مُحَمَّدِ بْنِ أبِی نَصْرٍ عَنْ عَاصِمِ بْنِ حُمَیْدٍ عَنْ مُحَمَّدِ بْنِ قَیْسٍ عَنْ أبِی جَعْفَرٍ عَلَیْهِ‌السَّلامُ قَالَ: سَمِعْتُهُ یَقُولُ: «أیُّمَا امْرَأةٍ طُلِّقَتْ ثُمَّ تُوُفِّیَ عَنْهَا زَوْجُهَا قَبْلَ أنْ تَنْقَضِیَ عِدَّتُهَا وَ لَمْ تَحْرُمْ عَلَیْهِ فَإنَّهَا تَرِثُهُ ثُمَّ تَعْتَدُّ عِدَّةَ الْمُتَوَفَّی عَنْهَا زَوْجُهَا، وَ إنْ تُوُفِّیَتْ وَ هِیَ فِی عِدَّتِهَا وَ لَمْ تَحْرُمْ عَلَیْهِ فَإنَّهُ یَرِثُهَا».</w:t>
      </w:r>
    </w:p>
    <w:p>
      <w:pPr>
        <w:pStyle w:val="Heading3"/>
      </w:pPr>
      <w:bookmarkStart w:id="387" w:name="_Toc82"/>
      <w:r>
        <w:t>بَابُ طَلَاقِ الْمَرِیضِ وَ نِکَاحِهِ</w:t>
      </w:r>
      <w:bookmarkEnd w:id="387"/>
    </w:p>
    <w:p>
      <w:pPr>
        <w:pStyle w:val="BookText"/>
      </w:pPr>
      <w:r>
        <w:rPr>
          <w:rFonts w:ascii="Times New Roman" w:hAnsi="Times New Roman" w:eastAsia="Times New Roman" w:cs="Times New Roman"/>
          <w:lang w:val="en-US" w:bidi="en-US"/>
          <w:color w:val="111111"/>
          <w:sz w:val="28"/>
          <w:szCs w:val="28"/>
          <w:rtl/>
        </w:rPr>
        <w:t xml:space="preserve">[1319]</w:t>
      </w:r>
      <w:r>
        <w:rPr>
          <w:rStyle w:val="FootnoteReference"/>
        </w:rPr>
        <w:footnoteReference w:id="315"/>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أبِی الْعَبَّاسِ عَنْ أبِی عَبْدِاللهِ عَلَیْهِ‌السَّلامُ قَالَ: «إذَا طَلَّقَ الرَّجُلُ الْمَرْأةَ فِی مَرَضِهِ وَرِثَتْهُ مَا دَامَ فِی مَرَضِهِ ذَلِکَ وَ إنِ انْقَضَتْ عِدَّتُهَا إلَّا أنْ یَصِحَّ مِنْهُ».</w:t>
      </w:r>
    </w:p>
    <w:p>
      <w:pPr>
        <w:pStyle w:val="BookText"/>
      </w:pPr>
      <w:r>
        <w:rPr>
          <w:rFonts w:ascii="Amiri" w:hAnsi="Amiri" w:eastAsia="Amiri" w:cs="Amiri"/>
          <w:lang w:bidi="ar-SA"/>
          <w:color w:val="111111"/>
          <w:sz w:val="28"/>
          <w:szCs w:val="28"/>
          <w:rtl/>
        </w:rPr>
        <w:t xml:space="preserve">قَالَ: قُلْتُ: فَإنْ طَالَ بِهِ الْمَرَضُ. قَالَ: «مَا بَیْنَهُ وَ بَیْنَ سَنَةٍ».</w:t>
      </w:r>
    </w:p>
    <w:p>
      <w:pPr>
        <w:pStyle w:val="BookText"/>
      </w:pPr>
      <w:r>
        <w:rPr>
          <w:rFonts w:ascii="Times New Roman" w:hAnsi="Times New Roman" w:eastAsia="Times New Roman" w:cs="Times New Roman"/>
          <w:lang w:val="en-US" w:bidi="en-US"/>
          <w:color w:val="111111"/>
          <w:sz w:val="28"/>
          <w:szCs w:val="28"/>
          <w:rtl/>
        </w:rPr>
        <w:t xml:space="preserve">[1320]</w:t>
      </w:r>
      <w:r>
        <w:rPr>
          <w:rStyle w:val="FootnoteReference"/>
        </w:rPr>
        <w:footnoteReference w:id="316"/>
      </w:r>
      <w:r>
        <w:rPr>
          <w:rFonts w:ascii="Amiri" w:hAnsi="Amiri" w:eastAsia="Amiri" w:cs="Amiri"/>
          <w:lang w:bidi="ar-SA"/>
          <w:color w:val="111111"/>
          <w:sz w:val="28"/>
          <w:szCs w:val="28"/>
          <w:rtl/>
        </w:rPr>
        <w:t xml:space="preserve">- مُحَمَّدُ بْنُ یَعْقُوبَ عَنْ عَلِیِّ بْنِ إبْراهِیمَ عَنْ أبِیهِ عَنِ ابْنِ أبِی عُمَیْرٍ عَنْ أبَانِ بْنِ عُثْمَانَ عَنْ رَجُلٍ عَنْ أبِی عَبْدِاللهِ عَلَیْهِ‌السَّلامُ أنَّهُ قَالَ - فِی رَجُلٍ طَلَّقَ امْرَأتَهُ تَطْلِیقَتَیْنِ فِی صِحَّةٍ ثُمَّ طَلَّقَ التَّطْلِیقَةَ الثَّالِثَةَ وَ هُوَ مَرِیضٌ -: «إنَّهَا تَرِثُهُ مَا دَامَ فِی مَرَضِهِ وَ إنْ کَانَ إلَی سَنَةٍ».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7" w:name="pg14120_142908"/>
    <w:bookmarkEnd w:id="67"/>
    <w:p>
      <w:pPr>
        <w:pStyle w:val="BookText"/>
      </w:pPr>
      <w:r>
        <w:rPr>
          <w:rFonts w:ascii="Times New Roman" w:hAnsi="Times New Roman" w:eastAsia="Times New Roman" w:cs="Times New Roman"/>
          <w:lang w:val="en-US" w:bidi="en-US"/>
          <w:color w:val="111111"/>
          <w:sz w:val="28"/>
          <w:szCs w:val="28"/>
          <w:rtl/>
        </w:rPr>
        <w:t xml:space="preserve">[1321]</w:t>
      </w:r>
      <w:r>
        <w:rPr>
          <w:rStyle w:val="FootnoteReference"/>
        </w:rPr>
        <w:footnoteReference w:id="317"/>
      </w:r>
    </w:p>
    <w:p>
      <w:pPr>
        <w:pStyle w:val="BookText"/>
      </w:pPr>
      <w:r>
        <w:rPr>
          <w:rFonts w:ascii="Amiri" w:hAnsi="Amiri" w:eastAsia="Amiri" w:cs="Amiri"/>
          <w:lang w:bidi="ar-SA"/>
          <w:color w:val="111111"/>
          <w:sz w:val="28"/>
          <w:szCs w:val="28"/>
          <w:rtl/>
        </w:rPr>
        <w:t xml:space="preserve">. الکافی، کتاب الطلاق، بَابُ طَلَاقِ الْمَرِیضِ وَ نِکَاحِهِ، ج 6، ص 123، ح 11؛ تهذیب الأحکام، کِتَابُ الطَّلَاقِ، بَابُ أحْکَامِ الطَّلَاقِ، ج 8، ص 146، ح 184.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أنَّهُ سُئِلَ عَنِ الرَّجُلِ یَحْضُرُهُ الْمَوْتُ فَیُطَلِّقُ امْرَأتَهُ هَلْ یَجُوزُ طَلَاقُهَا؟ قَالَ:</w:t>
      </w:r>
    </w:p>
    <w:p>
      <w:pPr>
        <w:pStyle w:val="BookText"/>
      </w:pPr>
      <w:r>
        <w:rPr>
          <w:rFonts w:ascii="Amiri" w:hAnsi="Amiri" w:eastAsia="Amiri" w:cs="Amiri"/>
          <w:lang w:bidi="ar-SA"/>
          <w:color w:val="111111"/>
          <w:sz w:val="28"/>
          <w:szCs w:val="28"/>
          <w:rtl/>
        </w:rPr>
        <w:t xml:space="preserve">«نَعَمْ؛ وَ إنْ مَاتَ وَرِثَتْهُ وَ إنْ مَاتَتْ لَمْ یَرِثْهَا».</w:t>
      </w:r>
    </w:p>
    <w:p>
      <w:pPr>
        <w:pStyle w:val="BookText"/>
      </w:pPr>
      <w:r>
        <w:rPr>
          <w:rFonts w:ascii="Times New Roman" w:hAnsi="Times New Roman" w:eastAsia="Times New Roman" w:cs="Times New Roman"/>
          <w:lang w:val="en-US" w:bidi="en-US"/>
          <w:color w:val="111111"/>
          <w:sz w:val="28"/>
          <w:szCs w:val="28"/>
          <w:rtl/>
        </w:rPr>
        <w:t xml:space="preserve">[1322]</w:t>
      </w:r>
      <w:r>
        <w:rPr>
          <w:rStyle w:val="FootnoteReference"/>
        </w:rPr>
        <w:footnoteReference w:id="318"/>
      </w:r>
      <w:r>
        <w:rPr>
          <w:rFonts w:ascii="Amiri" w:hAnsi="Amiri" w:eastAsia="Amiri" w:cs="Amiri"/>
          <w:lang w:bidi="ar-SA"/>
          <w:color w:val="111111"/>
          <w:sz w:val="28"/>
          <w:szCs w:val="28"/>
          <w:rtl/>
        </w:rPr>
        <w:t xml:space="preserve">- مُحَمَّدُ بْنُ یَعْقُوبَ عَنْ عَلِیِّ بْنِ إبْراهِیمَ عَنْ أبِیهِ عَنِ ابْنِ مَحْبُوبٍ عَنِ ابْنِ رِئَابٍ عَنْ زُرَارَةَ عَنْ أحَدِهِمَا عَلَیْهِمَاالسَّلامُ قَالَ: «لَیْسَ لِلْمَرِیضِ أنْ یُطَلِّقَ وَ لَهُ أنْ یَتَزَوَّجَ فَإنْ هُوَ تَزَوَّجَ وَ دَخَلَ بِهَا فَهُوَ جَائِزٌ وَ إنْ لَمْ یَدْخُلْ بِهَا حَتَّی مَاتَ فِی مَرَضِهِ فَنِکَاحُهُ بَاطِلٌ وَ لَا مَهْرَ لَهَا وَ لَا مِیرَاثَ».</w:t>
      </w:r>
    </w:p>
    <w:p>
      <w:pPr>
        <w:pStyle w:val="BookText"/>
      </w:pPr>
      <w:r>
        <w:rPr>
          <w:rFonts w:ascii="Times New Roman" w:hAnsi="Times New Roman" w:eastAsia="Times New Roman" w:cs="Times New Roman"/>
          <w:lang w:val="en-US" w:bidi="en-US"/>
          <w:color w:val="111111"/>
          <w:sz w:val="28"/>
          <w:szCs w:val="28"/>
          <w:rtl/>
        </w:rPr>
        <w:t xml:space="preserve">[1323]</w:t>
      </w:r>
      <w:r>
        <w:rPr>
          <w:rStyle w:val="FootnoteReference"/>
        </w:rPr>
        <w:footnoteReference w:id="319"/>
      </w:r>
      <w:r>
        <w:rPr>
          <w:rFonts w:ascii="Amiri" w:hAnsi="Amiri" w:eastAsia="Amiri" w:cs="Amiri"/>
          <w:lang w:bidi="ar-SA"/>
          <w:color w:val="111111"/>
          <w:sz w:val="28"/>
          <w:szCs w:val="28"/>
          <w:rtl/>
        </w:rPr>
        <w:t xml:space="preserve">- [مُحَمَّدُ بْنُ عَلِیِّ بْنِ الْحُسَیْنِ عَنْ أبِیهِ عَنْ عَلِیِّ بْنِ إبْراهِیمَ عَنْ أبِیهِ، قَالَ:] فِی رِوَایَةِ سَمَاعَةَ قَالَ: سَألْتُهُ عَنْ رَجُلٍ طَلَّقَ امْرَأتَهُ، ثُمَّ إنَّهُ مَاتَ قَبْلَ أنْ تَنْقَضِیَ عِدَّتُهَا قَالَ:</w:t>
      </w:r>
    </w:p>
    <w:p>
      <w:pPr>
        <w:pStyle w:val="BookText"/>
      </w:pPr>
      <w:r>
        <w:rPr>
          <w:rFonts w:ascii="Amiri" w:hAnsi="Amiri" w:eastAsia="Amiri" w:cs="Amiri"/>
          <w:lang w:bidi="ar-SA"/>
          <w:color w:val="111111"/>
          <w:sz w:val="28"/>
          <w:szCs w:val="28"/>
          <w:rtl/>
        </w:rPr>
        <w:t xml:space="preserve">«تَعْتَدُّ عِدَّةَ الْمُتَوَفَّی عَنْهَا زَوْجُهَا، وَ لَهَا الْمِیرَاثُ».</w:t>
      </w:r>
    </w:p>
    <w:p>
      <w:pPr>
        <w:pStyle w:val="Heading3"/>
      </w:pPr>
      <w:bookmarkStart w:id="388" w:name="_Toc83"/>
      <w:r>
        <w:t>بَابٌ فِی قَوْلِ اللهِ عَزَّ وَ جَلَّ :</w:t>
      </w:r>
      <w:bookmarkEnd w:id="388"/>
    </w:p>
    <w:p>
      <w:pPr>
        <w:pStyle w:val="BookText"/>
      </w:pPr>
      <w:r>
        <w:rPr>
          <w:rFonts w:ascii="Amiri" w:hAnsi="Amiri" w:eastAsia="Amiri" w:cs="Amiri"/>
          <w:lang w:bidi="ar-SA"/>
          <w:color w:val="111111"/>
          <w:sz w:val="28"/>
          <w:szCs w:val="28"/>
          <w:rtl/>
        </w:rPr>
        <w:t xml:space="preserve">«وَ لا تُضآرُّوهُنَّ لِتُضَیِّقُوا عَلَیْهِنَّ»</w:t>
      </w:r>
    </w:p>
    <w:p>
      <w:pPr>
        <w:pStyle w:val="BookText"/>
      </w:pPr>
      <w:r>
        <w:rPr>
          <w:rFonts w:ascii="Times New Roman" w:hAnsi="Times New Roman" w:eastAsia="Times New Roman" w:cs="Times New Roman"/>
          <w:lang w:val="en-US" w:bidi="en-US"/>
          <w:color w:val="111111"/>
          <w:sz w:val="28"/>
          <w:szCs w:val="28"/>
          <w:rtl/>
        </w:rPr>
        <w:t xml:space="preserve">[1324]</w:t>
      </w:r>
      <w:r>
        <w:rPr>
          <w:rStyle w:val="FootnoteReference"/>
        </w:rPr>
        <w:footnoteReference w:id="320"/>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«لَا یُضَارَّ الرَّجُلُ امْرَأتَهُ إذَا طَلَّقَهَا فَیُضَیِّقَ</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8" w:name="pg14120_142909"/>
    <w:bookmarkEnd w:id="68"/>
    <w:p>
      <w:pPr>
        <w:pStyle w:val="BookText"/>
      </w:pPr>
      <w:r>
        <w:rPr>
          <w:rFonts w:ascii="Amiri" w:hAnsi="Amiri" w:eastAsia="Amiri" w:cs="Amiri"/>
          <w:lang w:bidi="ar-SA"/>
          <w:color w:val="111111"/>
          <w:sz w:val="28"/>
          <w:szCs w:val="28"/>
          <w:rtl/>
        </w:rPr>
        <w:t xml:space="preserve">عَلَیْهَا حَتَّی تَنْتَقِلَ قَبْلَ أنْ تَنْقَضِیَ عِدَّتُهَا فَإنَّ اللهَ عَزَّ وَ جَلَّ قَدْ نَهَی عَنْ ذَلِکَ فَقَالَ: «وَ لا تُضآرُّوهُنَّ لِتُضَیِّقُوا عَلَیْهِنَّ ».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سورة الطلاق، الآیة: 6.</w:t>
      </w:r>
    </w:p>
    <w:p>
      <w:pPr>
        <w:pStyle w:val="Heading3"/>
      </w:pPr>
      <w:bookmarkStart w:id="389" w:name="_Toc84"/>
      <w:r>
        <w:t>بَابُ طَلَاقِ الصِّبْیَانِ</w:t>
      </w:r>
      <w:bookmarkEnd w:id="389"/>
    </w:p>
    <w:p>
      <w:pPr>
        <w:pStyle w:val="BookText"/>
      </w:pPr>
      <w:r>
        <w:rPr>
          <w:rFonts w:ascii="Times New Roman" w:hAnsi="Times New Roman" w:eastAsia="Times New Roman" w:cs="Times New Roman"/>
          <w:lang w:val="en-US" w:bidi="en-US"/>
          <w:color w:val="111111"/>
          <w:sz w:val="28"/>
          <w:szCs w:val="28"/>
          <w:rtl/>
        </w:rPr>
        <w:t xml:space="preserve">[1326]</w:t>
      </w:r>
      <w:r>
        <w:rPr>
          <w:rStyle w:val="FootnoteReference"/>
        </w:rPr>
        <w:footnoteReference w:id="322"/>
      </w:r>
      <w:r>
        <w:rPr>
          <w:rFonts w:ascii="Amiri" w:hAnsi="Amiri" w:eastAsia="Amiri" w:cs="Amiri"/>
          <w:lang w:bidi="ar-SA"/>
          <w:color w:val="111111"/>
          <w:sz w:val="28"/>
          <w:szCs w:val="28"/>
          <w:rtl/>
        </w:rPr>
        <w:t xml:space="preserve">- مُحَمَّدُ بْنُ یَعْقُوبَ عَنْ عَلِیِّ بْنِ إبْراهِیمَ عَنْ أبِیهِ عَنْ عُثْمَانَ بْنِ عِیسَی عَنْ سَمَاعَةَ قَالَ: سَألْتُهُ عَنْ طَلَاقِ الْغُلَامِ لَمْ یَحْتَلِمْ وَ صَدَقَتِهِ؟ فَقَالَ: «إذَا طَلَّقَ لِلسُّنَّةِ وَ وَضَعَ الصَّدَقَةَ فِی مَوْضِعِهَا وَ حَقِّهَا فَلَا بَأْسَ وَ هُوَ جَائِزٌ».</w:t>
      </w:r>
    </w:p>
    <w:p>
      <w:pPr>
        <w:pStyle w:val="BookText"/>
      </w:pPr>
      <w:r>
        <w:rPr>
          <w:rFonts w:ascii="Times New Roman" w:hAnsi="Times New Roman" w:eastAsia="Times New Roman" w:cs="Times New Roman"/>
          <w:lang w:val="en-US" w:bidi="en-US"/>
          <w:color w:val="111111"/>
          <w:sz w:val="28"/>
          <w:szCs w:val="28"/>
          <w:rtl/>
        </w:rPr>
        <w:t xml:space="preserve">[1327]</w:t>
      </w:r>
      <w:r>
        <w:rPr>
          <w:rStyle w:val="FootnoteReference"/>
        </w:rPr>
        <w:footnoteReference w:id="323"/>
      </w:r>
      <w:r>
        <w:rPr>
          <w:rFonts w:ascii="Amiri" w:hAnsi="Amiri" w:eastAsia="Amiri" w:cs="Amiri"/>
          <w:lang w:bidi="ar-SA"/>
          <w:color w:val="111111"/>
          <w:sz w:val="28"/>
          <w:szCs w:val="28"/>
          <w:rtl/>
        </w:rPr>
        <w:t xml:space="preserve">- مُحَمَّدُ بْنُ یَعْقُوبَ عَنْ عَلِیِّ بْنِ إبْراهِیمَ عَنْ أبِیهِ عَنِ ابْنِ أبِی عُمَیْرٍ عَنْ بَعْضِ رِجَالِهِ عَنْ أبِی عَبْدِاللهِ عَلَیْهِ‌السَّلامُ قَالَ: «[لَا] یَجُوزُ طَلَاقُ الصَّبِیِّ إذَا بَلَغَ عَشْرَ سِنِینَ».</w:t>
      </w:r>
    </w:p>
    <w:p>
      <w:pPr>
        <w:pStyle w:val="BookText"/>
      </w:pPr>
      <w:r>
        <w:rPr>
          <w:rFonts w:ascii="Times New Roman" w:hAnsi="Times New Roman" w:eastAsia="Times New Roman" w:cs="Times New Roman"/>
          <w:lang w:val="en-US" w:bidi="en-US"/>
          <w:color w:val="111111"/>
          <w:sz w:val="28"/>
          <w:szCs w:val="28"/>
          <w:rtl/>
        </w:rPr>
        <w:t xml:space="preserve">[1328]</w:t>
      </w:r>
      <w:r>
        <w:rPr>
          <w:rStyle w:val="FootnoteReference"/>
        </w:rPr>
        <w:footnoteReference w:id="32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إسْمَاعِیلَ عَنْ مُحَمَّدِ بْنِ الْفُضَیْلِ عَنْ أبِی الصَّبَّاحِ الْکِنَانِیِّ عَنْ أبِی عَبْدِاللهِ عَلَیْهِ السَّلَامُ قَالَ: «لَیْسَ طَلَاقُ الصَّبِیِّ بِشَیْ‌ءٍ».</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9" w:name="pg14120_142910"/>
    <w:bookmarkEnd w:id="69"/>
    <w:p>
      <w:pPr>
        <w:pStyle w:val="Heading3"/>
      </w:pPr>
      <w:bookmarkStart w:id="390" w:name="_Toc85"/>
      <w:r>
        <w:t>بَابُ طَلَاقِ الْمَعْتُوهِ وَ الْمَجْنُونِ وَ طَلَاقِ وَلِیِّهِ عَنْهُ</w:t>
      </w:r>
      <w:bookmarkEnd w:id="390"/>
    </w:p>
    <w:p>
      <w:pPr>
        <w:pStyle w:val="BookText"/>
      </w:pPr>
      <w:r>
        <w:rPr>
          <w:rFonts w:ascii="Times New Roman" w:hAnsi="Times New Roman" w:eastAsia="Times New Roman" w:cs="Times New Roman"/>
          <w:lang w:val="en-US" w:bidi="en-US"/>
          <w:color w:val="111111"/>
          <w:sz w:val="28"/>
          <w:szCs w:val="28"/>
          <w:rtl/>
        </w:rPr>
        <w:t xml:space="preserve">[1329]</w:t>
      </w:r>
      <w:r>
        <w:rPr>
          <w:rStyle w:val="FootnoteReference"/>
        </w:rPr>
        <w:footnoteReference w:id="325"/>
      </w:r>
    </w:p>
    <w:p>
      <w:pPr>
        <w:pStyle w:val="BookText"/>
      </w:pPr>
      <w:r>
        <w:rPr>
          <w:rFonts w:ascii="Amiri" w:hAnsi="Amiri" w:eastAsia="Amiri" w:cs="Amiri"/>
          <w:lang w:bidi="ar-SA"/>
          <w:color w:val="111111"/>
          <w:sz w:val="28"/>
          <w:szCs w:val="28"/>
          <w:rtl/>
        </w:rPr>
        <w:t xml:space="preserve">. الکافی، کتاب الطلاق، بَابُ طَلَاقِ الْمَعْتُوهِ وَ الْمَجْنُونِ، ج 6، ص 125، ح 3.</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عُمَرَ بْنِ أُذَیْنَةَ عَنْ زُرَارَةَ وَ بُکَیْرٍ وَ مُحَمَّدِ بْنِ مُسْلِمٍ وَ بُرَیْدٍ وَ فُضَیْلِ بْنِ یَسَارٍ وَ إسْمَاعِیلَ الْأزْرَقِ وَ مَعْمَرِ بْنِ یَحْیَی عَنْ أبِی جَعْفَرٍ وَ أبِی عَبْدِاللهِ عَلَیْهِمَاالسَّلامُ: «أنَّ الْمُوَلَّهَ لَیْسَ لَهُ طَلَاقٌ وَ لَا عِتْقُهُ عِتْقٌ».</w:t>
      </w:r>
    </w:p>
    <w:p>
      <w:pPr>
        <w:pStyle w:val="BookText"/>
      </w:pPr>
      <w:r>
        <w:rPr>
          <w:rFonts w:ascii="Times New Roman" w:hAnsi="Times New Roman" w:eastAsia="Times New Roman" w:cs="Times New Roman"/>
          <w:lang w:val="en-US" w:bidi="en-US"/>
          <w:color w:val="111111"/>
          <w:sz w:val="28"/>
          <w:szCs w:val="28"/>
          <w:rtl/>
        </w:rPr>
        <w:t xml:space="preserve">[1330]</w:t>
      </w:r>
      <w:r>
        <w:rPr>
          <w:rStyle w:val="FootnoteReference"/>
        </w:rPr>
        <w:footnoteReference w:id="326"/>
      </w:r>
      <w:r>
        <w:rPr>
          <w:rFonts w:ascii="Amiri" w:hAnsi="Amiri" w:eastAsia="Amiri" w:cs="Amiri"/>
          <w:lang w:bidi="ar-SA"/>
          <w:color w:val="111111"/>
          <w:sz w:val="28"/>
          <w:szCs w:val="28"/>
          <w:rtl/>
        </w:rPr>
        <w:t xml:space="preserve">- مُحَمَّدُ بْنُ یَعْقُوبَ عَنْ عَلِیِّ بْنِ إبْراهِیمَ عَنْ أبِیهِ عَنِ ابْنِ مَحْبُوبٍ عَنِ الْحَسَنِ بْنِ صَالِحٍ عَنْ شِهَابِ بْنِ عَبْدِ رَبِّهِ قَالَ: قَالَ أبُو عَبْدِاللهِ عَلَیْهِ‌السَّلامُ: «الْمَعْتُوهُ الَّذِی لَا یُحْسِنُ أنْ یُطَلِّقَ یُطَلِّقُ عَنْهُ وَلِیُّهُ عَلَی السُّنَّةِ».</w:t>
      </w:r>
    </w:p>
    <w:p>
      <w:pPr>
        <w:pStyle w:val="BookText"/>
      </w:pPr>
      <w:r>
        <w:rPr>
          <w:rFonts w:ascii="Amiri" w:hAnsi="Amiri" w:eastAsia="Amiri" w:cs="Amiri"/>
          <w:lang w:bidi="ar-SA"/>
          <w:color w:val="111111"/>
          <w:sz w:val="28"/>
          <w:szCs w:val="28"/>
          <w:rtl/>
        </w:rPr>
        <w:t xml:space="preserve">قُلْتُ: فَإنْ جَهِلَ فَطَلَّقَهَا ثَلَاثاً فِی مَقْعَدٍ. قَالَ: «یُرَدُّ إلَی السُّنَّةِ فَإذَا مَضَتْ ثَلَاثَةُ أشْهُرٍ أوْ ثَلَاثَةُ قُرُوءٍ فَقَدْ بَانَتْ مِنْهُ بِوَاحِدَةٍ».</w:t>
      </w:r>
    </w:p>
    <w:p>
      <w:pPr>
        <w:pStyle w:val="BookText"/>
      </w:pPr>
      <w:r>
        <w:rPr>
          <w:rFonts w:ascii="Times New Roman" w:hAnsi="Times New Roman" w:eastAsia="Times New Roman" w:cs="Times New Roman"/>
          <w:lang w:val="en-US" w:bidi="en-US"/>
          <w:color w:val="111111"/>
          <w:sz w:val="28"/>
          <w:szCs w:val="28"/>
          <w:rtl/>
        </w:rPr>
        <w:t xml:space="preserve">[1331]</w:t>
      </w:r>
      <w:r>
        <w:rPr>
          <w:rStyle w:val="FootnoteReference"/>
        </w:rPr>
        <w:footnoteReference w:id="327"/>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«کُلُّ طَلَاقٍ جَائِزٌ إلَّا طَلَاقَ الْمَعْتُوهِ أوِ الصَّبِیِّ أوْ مُبَرْسَمٍ أوْ مَجْنُونٍ أوْ مَکْرُوهٍ».</w:t>
      </w:r>
    </w:p>
    <w:p>
      <w:pPr>
        <w:pStyle w:val="BookText"/>
      </w:pPr>
      <w:r>
        <w:rPr>
          <w:rFonts w:ascii="Times New Roman" w:hAnsi="Times New Roman" w:eastAsia="Times New Roman" w:cs="Times New Roman"/>
          <w:lang w:val="en-US" w:bidi="en-US"/>
          <w:color w:val="111111"/>
          <w:sz w:val="28"/>
          <w:szCs w:val="28"/>
          <w:rtl/>
        </w:rPr>
        <w:t xml:space="preserve">[1332]</w:t>
      </w:r>
      <w:r>
        <w:rPr>
          <w:rStyle w:val="FootnoteReference"/>
        </w:rPr>
        <w:footnoteReference w:id="328"/>
      </w:r>
      <w:r>
        <w:rPr>
          <w:rFonts w:ascii="Amiri" w:hAnsi="Amiri" w:eastAsia="Amiri" w:cs="Amiri"/>
          <w:lang w:bidi="ar-SA"/>
          <w:color w:val="111111"/>
          <w:sz w:val="28"/>
          <w:szCs w:val="28"/>
          <w:rtl/>
        </w:rPr>
        <w:t xml:space="preserve">- [مُحَمَّدُ بْنُ عَلِیِّ بْنِ الْحُسَیْنِ عَنْ أبِیهِ عَنْ عَلِیِّ بْنِ إبْراهِیمَ عَنْ أبِیهِ، قَالَ:] رَوی حَمَّادُ بْنُ عِیسَی عَنْ شُعَیْبٍ عَنْ أبِی بَصِیرٍ عَنْ أبِی عَبْدِاللهِ عَلَیْهِ‌السَّلامُ، أنَّهُ سُئِلَ عَنِ الْمَعْتُوهِ، یَجُوزُ طَلَاقُهُ؟ فَقَالَ: «مَا هُوَ؟». فَقُلْتُ: الْأحْمَقُ الذَّاهِبُ الْعَقْلِ فَقَالَ: «نَعَمْ».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0" w:name="pg14120_142911"/>
    <w:bookmarkEnd w:id="70"/>
    <w:p>
      <w:pPr>
        <w:pStyle w:val="BookText"/>
      </w:pPr>
      <w:r>
        <w:rPr>
          <w:rFonts w:ascii="Times New Roman" w:hAnsi="Times New Roman" w:eastAsia="Times New Roman" w:cs="Times New Roman"/>
          <w:lang w:val="en-US" w:bidi="en-US"/>
          <w:color w:val="111111"/>
          <w:sz w:val="28"/>
          <w:szCs w:val="28"/>
          <w:rtl/>
        </w:rPr>
        <w:t xml:space="preserve">[1333]</w:t>
      </w:r>
      <w:r>
        <w:rPr>
          <w:rStyle w:val="FootnoteReference"/>
        </w:rPr>
        <w:footnoteReference w:id="329"/>
      </w:r>
    </w:p>
    <w:p>
      <w:pPr>
        <w:pStyle w:val="BookText"/>
      </w:pPr>
      <w:r>
        <w:rPr>
          <w:rFonts w:ascii="Amiri" w:hAnsi="Amiri" w:eastAsia="Amiri" w:cs="Amiri"/>
          <w:lang w:bidi="ar-SA"/>
          <w:color w:val="111111"/>
          <w:sz w:val="28"/>
          <w:szCs w:val="28"/>
          <w:rtl/>
        </w:rPr>
        <w:t xml:space="preserve">. من لا یحضره الفقیه، بَابُ طَلَاقِ الْمَعْتُوهِ، ج 3، ص 505، ح 4772.</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بْنِ هَاشِمٍ، عَنْ أبِیهِ، قَالَ:] ما رَوَاهُ صَفْوَانُ بْنُ یَحْیَی عَنْ أبِی خَالِدٍ الْقَمَّاطِ قَالَ: قُلْتُ لِأبِی عَبْدِاللهِ عَلَیْهِ‌السَّلامُ: رَجُلٌ یَعْرِفُ رَأْیَهُ مَرَّةً وَ یُنْکِرُهُ أُخْرَی، یَجُوزُ طَلَاقُ وَلِیِّهِ عَلَیْهِ؟ فَقَالَ: «مَا لَهُ هُوَ لَا یُطَلِّقُ؟» قَالَ: قُلْتُ: لَا یَعْرِفُ حَدَّ الطَّلَاقِ وَ لَا یُؤْمَنُ عَلَیْهِ، إنْ طَلَّقَ الْیَوْمَ أنْ یَقُولَ غَداً لَمْ أُطَلِّقْ، فَقَالَ: «مَا أرَاهُ إلَّا بِمَنْزِلَةِ الْإمَامِ» یَعْنِی الْوَلِیَّ.</w:t>
      </w:r>
    </w:p>
    <w:p>
      <w:pPr>
        <w:pStyle w:val="BookText"/>
      </w:pPr>
      <w:r>
        <w:rPr>
          <w:rFonts w:ascii="Times New Roman" w:hAnsi="Times New Roman" w:eastAsia="Times New Roman" w:cs="Times New Roman"/>
          <w:lang w:val="en-US" w:bidi="en-US"/>
          <w:color w:val="111111"/>
          <w:sz w:val="28"/>
          <w:szCs w:val="28"/>
          <w:rtl/>
        </w:rPr>
        <w:t xml:space="preserve">[1334]</w:t>
      </w:r>
      <w:r>
        <w:rPr>
          <w:rStyle w:val="FootnoteReference"/>
        </w:rPr>
        <w:footnoteReference w:id="33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سَهْلٍ عَنْ زَکَرِیَّا بْنِ آدَمَ قَالَ: سَألْتُ الرِّضَا عَلَیْهِ‌السَّلامُ عَنْ طَلَاقِ السَّکْرَانِ وَ الصَّبِیِّ وَ الْمَعْتُوهِ وَ الْمَغْلُوبِ عَلَی عَقْلِهِ وَ مَنْ لَمْ یَتَزَوَّجْ بَعْدُ؟ فَقَالَ:</w:t>
      </w:r>
    </w:p>
    <w:p>
      <w:pPr>
        <w:pStyle w:val="BookText"/>
      </w:pPr>
      <w:r>
        <w:rPr>
          <w:rFonts w:ascii="Amiri" w:hAnsi="Amiri" w:eastAsia="Amiri" w:cs="Amiri"/>
          <w:lang w:bidi="ar-SA"/>
          <w:color w:val="111111"/>
          <w:sz w:val="28"/>
          <w:szCs w:val="28"/>
          <w:rtl/>
        </w:rPr>
        <w:t xml:space="preserve">«لَا یَجُوزُ».</w:t>
      </w:r>
    </w:p>
    <w:p>
      <w:pPr>
        <w:pStyle w:val="Heading3"/>
      </w:pPr>
      <w:bookmarkStart w:id="391" w:name="_Toc86"/>
      <w:r>
        <w:t>بَابُ طَلَاقِ السَّکْرَانِ</w:t>
      </w:r>
      <w:bookmarkEnd w:id="391"/>
    </w:p>
    <w:p>
      <w:pPr>
        <w:pStyle w:val="BookText"/>
      </w:pPr>
      <w:r>
        <w:rPr>
          <w:rFonts w:ascii="Times New Roman" w:hAnsi="Times New Roman" w:eastAsia="Times New Roman" w:cs="Times New Roman"/>
          <w:lang w:val="en-US" w:bidi="en-US"/>
          <w:color w:val="111111"/>
          <w:sz w:val="28"/>
          <w:szCs w:val="28"/>
          <w:rtl/>
        </w:rPr>
        <w:t xml:space="preserve">[1335]</w:t>
      </w:r>
      <w:r>
        <w:rPr>
          <w:rStyle w:val="FootnoteReference"/>
        </w:rPr>
        <w:footnoteReference w:id="331"/>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طَلَاقِ السَّکْرَانِ فَقَالَ: «لَا یَجُوزُ وَ لَا کَرَامَةَ».</w:t>
      </w:r>
    </w:p>
    <w:p>
      <w:pPr>
        <w:pStyle w:val="BookText"/>
      </w:pPr>
      <w:r>
        <w:rPr>
          <w:rFonts w:ascii="Times New Roman" w:hAnsi="Times New Roman" w:eastAsia="Times New Roman" w:cs="Times New Roman"/>
          <w:lang w:val="en-US" w:bidi="en-US"/>
          <w:color w:val="111111"/>
          <w:sz w:val="28"/>
          <w:szCs w:val="28"/>
          <w:rtl/>
        </w:rPr>
        <w:t xml:space="preserve">[1336]</w:t>
      </w:r>
      <w:r>
        <w:rPr>
          <w:rStyle w:val="FootnoteReference"/>
        </w:rPr>
        <w:footnoteReference w:id="332"/>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1" w:name="pg14120_142912"/>
    <w:bookmarkEnd w:id="71"/>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بْنِ عِیسَی عَنْ عَلِیِّ بْنِ الْحَکَمِ عَنْ أبِی عَبْدِاللهِ عَلَیْهِ‌السَّلامُ قَالَ: سَألْتُهُ عَنِ السَّکْرَانِ یُطَلِّقُ أوْ یُعْتِقُ أوْ یَتَزَوَّجُ أیَجُوزُ ذَلِکَ لَهُ؟ وَ هُوَ عَلَی حَالِهِ؟ قَالَ: «لَا یَجُوزُ لَهُ».</w:t>
      </w:r>
    </w:p>
    <w:p>
      <w:pPr>
        <w:pStyle w:val="Heading3"/>
      </w:pPr>
      <w:bookmarkStart w:id="392" w:name="_Toc87"/>
      <w:r>
        <w:t>بَابُ طَلَاقِ الْمُضْطَرِّ وَ الْمُکْرَهِ</w:t>
      </w:r>
      <w:bookmarkEnd w:id="392"/>
    </w:p>
    <w:p>
      <w:pPr>
        <w:pStyle w:val="BookText"/>
      </w:pPr>
      <w:r>
        <w:rPr>
          <w:rFonts w:ascii="Times New Roman" w:hAnsi="Times New Roman" w:eastAsia="Times New Roman" w:cs="Times New Roman"/>
          <w:lang w:val="en-US" w:bidi="en-US"/>
          <w:color w:val="111111"/>
          <w:sz w:val="28"/>
          <w:szCs w:val="28"/>
          <w:rtl/>
        </w:rPr>
        <w:t xml:space="preserve">[1337]</w:t>
      </w:r>
      <w:r>
        <w:rPr>
          <w:rStyle w:val="FootnoteReference"/>
        </w:rPr>
        <w:footnoteReference w:id="333"/>
      </w:r>
    </w:p>
    <w:p>
      <w:pPr>
        <w:pStyle w:val="BookText"/>
      </w:pPr>
      <w:r>
        <w:rPr>
          <w:rFonts w:ascii="Amiri" w:hAnsi="Amiri" w:eastAsia="Amiri" w:cs="Amiri"/>
          <w:lang w:bidi="ar-SA"/>
          <w:color w:val="111111"/>
          <w:sz w:val="28"/>
          <w:szCs w:val="28"/>
          <w:rtl/>
        </w:rPr>
        <w:t xml:space="preserve">. الکافی، کتاب الطلاق، بَابُ طَلَاقِ الْمُضْطَرِّ وَ الْمُکْرَهِ، ج 6، ص 126، ح 1.</w:t>
      </w:r>
    </w:p>
    <w:p>
      <w:pPr>
        <w:pStyle w:val="BookText"/>
      </w:pPr>
      <w:r>
        <w:rPr>
          <w:rFonts w:ascii="Amiri" w:hAnsi="Amiri" w:eastAsia="Amiri" w:cs="Amiri"/>
          <w:lang w:bidi="ar-SA"/>
          <w:color w:val="111111"/>
          <w:sz w:val="28"/>
          <w:szCs w:val="28"/>
          <w:rtl/>
        </w:rPr>
        <w:t xml:space="preserve">- مُحَمَّدُ بْنُ یَعْقُوبَ عَنْ عَلِیِّ بْنِ إبْراهِیمَ عَنْ أبِیهِ عَنْ بَعْضِ أصْحَابِهِ عَنِ ابْنِ أبِی عُمَیْرٍ أوْ غَیْرِهِ عَنْ عَبْدِاللهِ بْنِ سِنَانٍ عَنْ أبِی عَبْدِاللهِ عَلَیْهِ‌السَّلامُ قَالَ: سَمِعْتُهُ یَقُولُ: «لَوْ أنَّ رَجُلًا مُسْلِماً مَرَّ بِقَوْمٍ لَیْسُوا بِسُلْطَانٍ فَقَهَرُوهُ حَتَّی یَتَخَوَّفَ عَلَی نَفْسِهِ أنْ یُعْتِقَ أوْ یُطَلِّقَ فَفَعَلَ لَمْ یَکُنْ عَلَیْهِ شَیْ‌ءٌ».</w:t>
      </w:r>
    </w:p>
    <w:p>
      <w:pPr>
        <w:pStyle w:val="BookText"/>
      </w:pPr>
      <w:r>
        <w:rPr>
          <w:rFonts w:ascii="Times New Roman" w:hAnsi="Times New Roman" w:eastAsia="Times New Roman" w:cs="Times New Roman"/>
          <w:lang w:val="en-US" w:bidi="en-US"/>
          <w:color w:val="111111"/>
          <w:sz w:val="28"/>
          <w:szCs w:val="28"/>
          <w:rtl/>
        </w:rPr>
        <w:t xml:space="preserve">[1338]</w:t>
      </w:r>
      <w:r>
        <w:rPr>
          <w:rStyle w:val="FootnoteReference"/>
        </w:rPr>
        <w:footnoteReference w:id="334"/>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عَنْ أبِی جَعْفَرٍ عَلَیْهِ‌السَّلامُ قَالَ: سَألْتُهُ عَنْ طَلَاقِ الْمُکْرَهِ وَ عِتْقِهِ؟ فَقَالَ:</w:t>
      </w:r>
    </w:p>
    <w:p>
      <w:pPr>
        <w:pStyle w:val="BookText"/>
      </w:pPr>
      <w:r>
        <w:rPr>
          <w:rFonts w:ascii="Amiri" w:hAnsi="Amiri" w:eastAsia="Amiri" w:cs="Amiri"/>
          <w:lang w:bidi="ar-SA"/>
          <w:color w:val="111111"/>
          <w:sz w:val="28"/>
          <w:szCs w:val="28"/>
          <w:rtl/>
        </w:rPr>
        <w:t xml:space="preserve">«لَیْسَ طَلَاقُهُ بِطَلَاقٍ وَ لَا عِتْقُهُ بِعِتْقٍ». فَقُلْتُ: إنِّی رَجُلٌ تَاجِرٌ أمُرُّ بِالْعَشَّارِ وَ مَعِی مَالٌ.</w:t>
      </w:r>
    </w:p>
    <w:p>
      <w:pPr>
        <w:pStyle w:val="BookText"/>
      </w:pPr>
      <w:r>
        <w:rPr>
          <w:rFonts w:ascii="Amiri" w:hAnsi="Amiri" w:eastAsia="Amiri" w:cs="Amiri"/>
          <w:lang w:bidi="ar-SA"/>
          <w:color w:val="111111"/>
          <w:sz w:val="28"/>
          <w:szCs w:val="28"/>
          <w:rtl/>
        </w:rPr>
        <w:t xml:space="preserve">فَقَالَ: «غَیِّبْهُ مَا اسْتَطَعْتَ وَ ضَعْهُ مَوَاضِعَهُ».</w:t>
      </w:r>
    </w:p>
    <w:p>
      <w:pPr>
        <w:pStyle w:val="BookText"/>
      </w:pPr>
      <w:r>
        <w:rPr>
          <w:rFonts w:ascii="Amiri" w:hAnsi="Amiri" w:eastAsia="Amiri" w:cs="Amiri"/>
          <w:lang w:bidi="ar-SA"/>
          <w:color w:val="111111"/>
          <w:sz w:val="28"/>
          <w:szCs w:val="28"/>
          <w:rtl/>
        </w:rPr>
        <w:t xml:space="preserve">فَقُلْتُ: وَ إنْ حَلَّفَنِی بِالطَّلَاقِ وَ الْعَتَاقِ. فَقَالَ: «احْلِفْ لَهُ - ثُمَّ أخَذَ تَمْرَةً فَحَفَنَ بِهَا مِنْ زُبْدٍ کَانَ قُدَّامَهُ -». فَقَالَ: «مَا أُبَالِی حَلَفْتُ لَهُمْ بِالطَّلَاقِ وَ الْعَتَاقِ أوْ أکَلْتُهَا».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2" w:name="pg14120_142913"/>
    <w:bookmarkEnd w:id="72"/>
    <w:p>
      <w:pPr>
        <w:pStyle w:val="Heading3"/>
      </w:pPr>
      <w:bookmarkStart w:id="393" w:name="_Toc88"/>
      <w:r>
        <w:t>بَابُ طَلَاقِ الْأخْرَسِ</w:t>
      </w:r>
      <w:bookmarkEnd w:id="393"/>
    </w:p>
    <w:p>
      <w:pPr>
        <w:pStyle w:val="BookText"/>
      </w:pPr>
      <w:r>
        <w:rPr>
          <w:rFonts w:ascii="Times New Roman" w:hAnsi="Times New Roman" w:eastAsia="Times New Roman" w:cs="Times New Roman"/>
          <w:lang w:val="en-US" w:bidi="en-US"/>
          <w:color w:val="111111"/>
          <w:sz w:val="28"/>
          <w:szCs w:val="28"/>
          <w:rtl/>
        </w:rPr>
        <w:t xml:space="preserve">[1339]</w:t>
      </w:r>
      <w:r>
        <w:rPr>
          <w:rStyle w:val="FootnoteReference"/>
        </w:rPr>
        <w:footnoteReference w:id="335"/>
      </w:r>
    </w:p>
    <w:p>
      <w:pPr>
        <w:pStyle w:val="BookText"/>
      </w:pPr>
      <w:r>
        <w:rPr>
          <w:rFonts w:ascii="Amiri" w:hAnsi="Amiri" w:eastAsia="Amiri" w:cs="Amiri"/>
          <w:lang w:bidi="ar-SA"/>
          <w:color w:val="111111"/>
          <w:sz w:val="28"/>
          <w:szCs w:val="28"/>
          <w:rtl/>
        </w:rPr>
        <w:t xml:space="preserve">. الکافی، کتاب الطلاق، بَابُ طَلَاقِ الْأخْرَسِ، ج 6، ص 128، ح 1؛ من لا یحضره الفقیه، کِتَابُ‌الطَلاق، بَابُ طَلَاقِ الْأَخْرَسِ، ج 3، ص 515، ح 4806؛ تهذیب الأحکام، کِتَابُ الطَّلَاقِ، بَابُ أحْکَامِ الطَّلَاقِ، ج 8، ص 140، ح 163.</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قَالَ: سَألْتُ أبَا الْحَسَنِ عَلَیْهِ‌السَّلامُ عَنِ الرَّجُلِ تَکُونُ عِنْدَهُ الْمَرْأةُ ثُمَّ یَصْمُتُ فَلَا یَتَکَلَّمُ؟ قَالَ: «یَکُونُ أخْرَسَ؟».</w:t>
      </w:r>
    </w:p>
    <w:p>
      <w:pPr>
        <w:pStyle w:val="BookText"/>
      </w:pPr>
      <w:r>
        <w:rPr>
          <w:rFonts w:ascii="Amiri" w:hAnsi="Amiri" w:eastAsia="Amiri" w:cs="Amiri"/>
          <w:lang w:bidi="ar-SA"/>
          <w:color w:val="111111"/>
          <w:sz w:val="28"/>
          <w:szCs w:val="28"/>
          <w:rtl/>
        </w:rPr>
        <w:t xml:space="preserve">قُلْتُ: نَعَمْ، فَیُعْلَمُ مِنْهُ بُغْضٌ لِامْرَأتِهِ وَ کَرَاهَتُهُ لَهَا أیَجُوزُ أنْ یُطَلِّقَ عَنْهُ وَلِیُّهُ؟ قَالَ: «لَا، وَ لَکِنْ یَکْتُبُ وَ یُشْهِدُ عَلَی ذَلِکَ».</w:t>
      </w:r>
    </w:p>
    <w:p>
      <w:pPr>
        <w:pStyle w:val="BookText"/>
      </w:pPr>
      <w:r>
        <w:rPr>
          <w:rFonts w:ascii="Amiri" w:hAnsi="Amiri" w:eastAsia="Amiri" w:cs="Amiri"/>
          <w:lang w:bidi="ar-SA"/>
          <w:color w:val="111111"/>
          <w:sz w:val="28"/>
          <w:szCs w:val="28"/>
          <w:rtl/>
        </w:rPr>
        <w:t xml:space="preserve">قُلْتُ: لَا یَکْتُبُ وَ لَا یَسْمَعُ کَیْفَ یُطَلِّقُهَا؟ فَقَالَ: «بِالَّذِی یُعْرَفُ مِنْهُ مِنْ فِعَالِهِ مِثْلِ مَا ذَکَرْتَ مِنْ کَرَاهَتِهِ وَ بُغْضِهِ لَهَا».</w:t>
      </w:r>
    </w:p>
    <w:p>
      <w:pPr>
        <w:pStyle w:val="BookText"/>
      </w:pPr>
      <w:r>
        <w:rPr>
          <w:rFonts w:ascii="Times New Roman" w:hAnsi="Times New Roman" w:eastAsia="Times New Roman" w:cs="Times New Roman"/>
          <w:lang w:val="en-US" w:bidi="en-US"/>
          <w:color w:val="111111"/>
          <w:sz w:val="28"/>
          <w:szCs w:val="28"/>
          <w:rtl/>
        </w:rPr>
        <w:t xml:space="preserve">[1340]</w:t>
      </w:r>
      <w:r>
        <w:rPr>
          <w:rStyle w:val="FootnoteReference"/>
        </w:rPr>
        <w:footnoteReference w:id="336"/>
      </w:r>
      <w:r>
        <w:rPr>
          <w:rFonts w:ascii="Amiri" w:hAnsi="Amiri" w:eastAsia="Amiri" w:cs="Amiri"/>
          <w:lang w:bidi="ar-SA"/>
          <w:color w:val="111111"/>
          <w:sz w:val="28"/>
          <w:szCs w:val="28"/>
          <w:rtl/>
        </w:rPr>
        <w:t xml:space="preserve">- مُحَمَّدُ بْنُ یَعْقُوبَ عَنْ عَلِیِّ بْنِ إبْراهِیمَ عَنْ أبِیهِ عَنْ صَالِحِ بْنِ السِّنْدِیِّ عَنْ جَعْفَرِ بْنِ بَشِیرٍ عَنْ أبَانِ بْنِ عُثْمَانَ قَالَ: سَألْتُ أبَا عَبْدِاللهِ عَلَیْهِ‌السَّلامُ عَنْ طَلَاقِ الْخَرْسَاءِ؟ قَالَ: «یَلُفُّ قِنَاعَهَا عَلَی رَأْسِهَا وَ یَجْذِبُهُ».</w:t>
      </w:r>
    </w:p>
    <w:p>
      <w:pPr>
        <w:pStyle w:val="BookText"/>
      </w:pPr>
      <w:r>
        <w:rPr>
          <w:rFonts w:ascii="Times New Roman" w:hAnsi="Times New Roman" w:eastAsia="Times New Roman" w:cs="Times New Roman"/>
          <w:lang w:val="en-US" w:bidi="en-US"/>
          <w:color w:val="111111"/>
          <w:sz w:val="28"/>
          <w:szCs w:val="28"/>
          <w:rtl/>
        </w:rPr>
        <w:t xml:space="preserve">[1341]</w:t>
      </w:r>
      <w:r>
        <w:rPr>
          <w:rStyle w:val="FootnoteReference"/>
        </w:rPr>
        <w:footnoteReference w:id="337"/>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«طَلَاقُ الْأخْرَسِ أنْ یَأْخُذَ مِقْنَعَتَهَا فَیَضَعَهَا عَلَی رَأْسِهَا وَ یَعْتَزِلَهَا».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3" w:name="pg14120_142914"/>
    <w:bookmarkEnd w:id="73"/>
    <w:p>
      <w:pPr>
        <w:pStyle w:val="BookText"/>
      </w:pPr>
      <w:r>
        <w:rPr>
          <w:rFonts w:ascii="Times New Roman" w:hAnsi="Times New Roman" w:eastAsia="Times New Roman" w:cs="Times New Roman"/>
          <w:lang w:val="en-US" w:bidi="en-US"/>
          <w:color w:val="111111"/>
          <w:sz w:val="28"/>
          <w:szCs w:val="28"/>
          <w:rtl/>
        </w:rPr>
        <w:t xml:space="preserve">[1342]</w:t>
      </w:r>
      <w:r>
        <w:rPr>
          <w:rStyle w:val="FootnoteReference"/>
        </w:rPr>
        <w:footnoteReference w:id="338"/>
      </w:r>
    </w:p>
    <w:p>
      <w:pPr>
        <w:pStyle w:val="BookText"/>
      </w:pPr>
      <w:r>
        <w:rPr>
          <w:rFonts w:ascii="Amiri" w:hAnsi="Amiri" w:eastAsia="Amiri" w:cs="Amiri"/>
          <w:lang w:bidi="ar-SA"/>
          <w:color w:val="111111"/>
          <w:sz w:val="28"/>
          <w:szCs w:val="28"/>
          <w:rtl/>
        </w:rPr>
        <w:t xml:space="preserve">. الکافی، کتاب الطلاق، بَابُ طَلَاقِ الْأخْرَسِ، ج 6، ص 128، ح 4؛ تهذیب الأحکام، کِتَابُ الطَّلَاقِ، بَابُ أحْکَامِ الطَّلَاقِ، ج 8، ص 141، ح 166.</w:t>
      </w:r>
    </w:p>
    <w:p>
      <w:pPr>
        <w:pStyle w:val="BookText"/>
      </w:pPr>
      <w:r>
        <w:rPr>
          <w:rFonts w:ascii="Amiri" w:hAnsi="Amiri" w:eastAsia="Amiri" w:cs="Amiri"/>
          <w:lang w:bidi="ar-SA"/>
          <w:color w:val="111111"/>
          <w:sz w:val="28"/>
          <w:szCs w:val="28"/>
          <w:rtl/>
        </w:rPr>
        <w:t xml:space="preserve">- مُحَمَّدُ بْنُ یَعْقُوبَ عَنْ عَلِیِّ بْنِ إبْراهِیمَ عَنْ أبِیهِ عَنْ إسْمَاعِیلَ بْنِ مَرَّارٍ عَنْ یُونُسَ فِی رَجُلٍ أخْرَسَ کَتَبَ فِی الْأرْضِ بِطَلَاقِ امْرَأتِهِ قَالَ: «إذَا فَعَلَ ذَلِکَ فِی قُبُلِ الطُّهْرِ بِشُهُودٍ وَ فُهِمَ عَنْهُ کَمَا یُفْهَمُ عَنْ مِثْلِهِ وَ یُرِیدُ الطَّلَاقَ جَازَ طَلَاقُهُ عَلَی السُّنَّةِ».</w:t>
      </w:r>
    </w:p>
    <w:p>
      <w:pPr>
        <w:pStyle w:val="Heading3"/>
      </w:pPr>
      <w:bookmarkStart w:id="394" w:name="_Toc89"/>
      <w:r>
        <w:t>بَابُ الْوَکَالَةِ فِی الطَّلَاقِ</w:t>
      </w:r>
      <w:bookmarkEnd w:id="394"/>
    </w:p>
    <w:p>
      <w:pPr>
        <w:pStyle w:val="BookText"/>
      </w:pPr>
      <w:r>
        <w:rPr>
          <w:rFonts w:ascii="Times New Roman" w:hAnsi="Times New Roman" w:eastAsia="Times New Roman" w:cs="Times New Roman"/>
          <w:lang w:val="en-US" w:bidi="en-US"/>
          <w:color w:val="111111"/>
          <w:sz w:val="28"/>
          <w:szCs w:val="28"/>
          <w:rtl/>
        </w:rPr>
        <w:t xml:space="preserve">[1343]</w:t>
      </w:r>
      <w:r>
        <w:rPr>
          <w:rStyle w:val="FootnoteReference"/>
        </w:rPr>
        <w:footnoteReference w:id="339"/>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 فِی رَجُلٍ جَعَلَ طَلَاقَ امْرَأتِهِ بِیَدِ رَجُلَیْنِ فَطَلَّقَ أحَدُهُمَا وَ أبَی الآْخَرُ - فَأبَی أمِیرُالْمُؤْمِنِینَ عَلَیْهِ‌السَّلامُ أنْ یُجِیزَ ذَلِکَ حَتَّی یَجْتَمِعَا جَمِیعاً عَلَی طَلَاقٍ».</w:t>
      </w:r>
    </w:p>
    <w:p>
      <w:pPr>
        <w:pStyle w:val="Heading3"/>
      </w:pPr>
      <w:bookmarkStart w:id="395" w:name="_Toc90"/>
      <w:r>
        <w:t>بَابُ الْإیلَاءِ</w:t>
      </w:r>
      <w:bookmarkEnd w:id="395"/>
    </w:p>
    <w:p>
      <w:pPr>
        <w:pStyle w:val="BookText"/>
      </w:pPr>
      <w:r>
        <w:rPr>
          <w:rFonts w:ascii="Times New Roman" w:hAnsi="Times New Roman" w:eastAsia="Times New Roman" w:cs="Times New Roman"/>
          <w:lang w:val="en-US" w:bidi="en-US"/>
          <w:color w:val="111111"/>
          <w:sz w:val="28"/>
          <w:szCs w:val="28"/>
          <w:rtl/>
        </w:rPr>
        <w:t xml:space="preserve">[1344]</w:t>
      </w:r>
      <w:r>
        <w:rPr>
          <w:rStyle w:val="FootnoteReference"/>
        </w:rPr>
        <w:footnoteReference w:id="340"/>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بُرَیْدِ بْنِ مُعَاوِیَةَ قَالَ: سَمِعْتُ أبَا عَبْدِاللهِ عَلَیْهِ‌السَّلامُ یَقُولُ - فِی الْإیلَاءِ إذَا آلَی الرَّجُلُ أنْ لَا یَقْرَبَ امْرَأتَهُ وَ لَا یَمَسَّهَا وَ لَا یَجْمَعَ رَأْسَهُ وَ رَأْسَهَا -: «فَهُوَ فِی سَعَةٍ مَا لَمْ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تَمْضِ الْأرْبَعَةُ الْأشْهُرِ فَإذَا مَضَتْ أرْبَعَةُ أشْهُرٍ وُقِفَ فَإمَّا أنْ یَفِیءَ فَیَمَسَّهَا وَ إمَّا أنْ یَعْزِمَ عَلَی الطَّلَاقِ فَیُخَلِّیَ عَنْهَا حَتَّی إذَا حَاضَتْ وَ طَهُرَتْ مِنْ حَیْضِهَا طَلَّقَهَا تَطْلِیقَةً قَبْلَ أنْ یُجَامِعَهَا بِشَهَادَةِ عَدْلَیْنِ ثُمَّ هُوَ أحَقُّ بِرَجْعَتِهَا مَا لَمْ تَمْضِ الثَّلَاثَةُ الْأقْرَاءِ».</w:t>
      </w:r>
    </w:p>
    <w:p>
      <w:pPr>
        <w:pStyle w:val="BookText"/>
      </w:pPr>
      <w:r>
        <w:rPr>
          <w:rFonts w:ascii="Times New Roman" w:hAnsi="Times New Roman" w:eastAsia="Times New Roman" w:cs="Times New Roman"/>
          <w:lang w:val="en-US" w:bidi="en-US"/>
          <w:color w:val="111111"/>
          <w:sz w:val="28"/>
          <w:szCs w:val="28"/>
          <w:rtl/>
        </w:rPr>
        <w:t xml:space="preserve">[1345]</w:t>
      </w:r>
      <w:r>
        <w:rPr>
          <w:rStyle w:val="FootnoteReference"/>
        </w:rPr>
        <w:footnoteReference w:id="341"/>
      </w:r>
    </w:p>
    <w:p>
      <w:pPr>
        <w:pStyle w:val="BookText"/>
      </w:pPr>
      <w:r>
        <w:rPr>
          <w:rFonts w:ascii="Amiri" w:hAnsi="Amiri" w:eastAsia="Amiri" w:cs="Amiri"/>
          <w:lang w:bidi="ar-SA"/>
          <w:color w:val="111111"/>
          <w:sz w:val="28"/>
          <w:szCs w:val="28"/>
          <w:rtl/>
        </w:rPr>
        <w:t xml:space="preserve">. الکافی، کتاب الطلاق، بَابُ الْإیلَاءِ، ج 6، ص 130، ح 2؛ تهذیب الأحکام، کِتَابُ الطَّلَاقِ، بَابُ‌حُکْمِ الْإیلَاءِ، ج 8، ص 53،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قَالَ: سَألْتُ أبَا عَبْدِاللهِ عَلَیْهِ‌السَّلامُ عَنِ الرَّجُلِ یَهْجُرُ امْرَأتَهُ مِنْ غَیْرِ طَلَاقٍ وَ لَا یَمِینٍ سَنَةً لَمْ یَقْرَبْ فِرَاشَهَا؟ قَالَ: «لِیَأْتِ أهْلَهُ».</w:t>
      </w:r>
    </w:p>
    <w:p>
      <w:pPr>
        <w:pStyle w:val="BookText"/>
      </w:pPr>
      <w:r>
        <w:rPr>
          <w:rFonts w:ascii="Amiri" w:hAnsi="Amiri" w:eastAsia="Amiri" w:cs="Amiri"/>
          <w:lang w:bidi="ar-SA"/>
          <w:color w:val="111111"/>
          <w:sz w:val="28"/>
          <w:szCs w:val="28"/>
          <w:rtl/>
        </w:rPr>
        <w:t xml:space="preserve">وَ قَالَ: «أیُّمَا رَجُلٍ آلَی مِنِ امْرَأتِهِ - وَ الْإیلَاءُ أنْ یَقُولَ لَا وَ اللهِ لَا أُجَامِعُکِ کَذَا وَ کَذَا وَ یَقُولَ وَ اللهِ لَأغِیضَنَّکِ [لَأغِیظَنَّکِ] ثُمَّ یُغَاضِبَهَا - فَإنَّهُ یَتَرَبَّصُ بِهَا أرْبَعَةَ أشْهُرٍ ثُمَّ یُؤْخَذُ بَعْدَ الْأرْبَعَةِ الْأشْهُرِ فَیُوقَفُ فَإنْ فَاءَ - وَ الْإیفَاءُ أنْ یُصَالِحَ أهْلَهُ - فَإنَّ اللهَ غَفُورٌ رَحِیمٌ فَإنْ لَمْ یَفِئْ جُبِرَ عَلَی أنْ یُطَلِّقَ وَ لَا یَقَعُ بَیْنَهُمَا طَلَاقٌ حَتَّی یُوقَفَ وَ إنْ کَانَ أیْضاً بَعْدَ الْأرْبَعَةِ الْأشْهُرِ یُجْبَرُ عَلَی أنْ یَفِیءَ أوْ یُطَلِّقَ».</w:t>
      </w:r>
    </w:p>
    <w:p>
      <w:pPr>
        <w:pStyle w:val="BookText"/>
      </w:pPr>
      <w:r>
        <w:rPr>
          <w:rFonts w:ascii="Times New Roman" w:hAnsi="Times New Roman" w:eastAsia="Times New Roman" w:cs="Times New Roman"/>
          <w:lang w:val="en-US" w:bidi="en-US"/>
          <w:color w:val="111111"/>
          <w:sz w:val="28"/>
          <w:szCs w:val="28"/>
          <w:rtl/>
        </w:rPr>
        <w:t xml:space="preserve">[1346]</w:t>
      </w:r>
      <w:r>
        <w:rPr>
          <w:rStyle w:val="FootnoteReference"/>
        </w:rPr>
        <w:footnoteReference w:id="342"/>
      </w:r>
      <w:r>
        <w:rPr>
          <w:rFonts w:ascii="Amiri" w:hAnsi="Amiri" w:eastAsia="Amiri" w:cs="Amiri"/>
          <w:lang w:bidi="ar-SA"/>
          <w:color w:val="111111"/>
          <w:sz w:val="28"/>
          <w:szCs w:val="28"/>
          <w:rtl/>
        </w:rPr>
        <w:t xml:space="preserve">- مُحَمَّدُ بْنُ یَعْقُوبَ عَنْ عَلِیِّ بْنِ إبْراهِیمَ عَنْ أبِیهِ عَنْ حَمَّادِ بْنِ عِیسَی عَنْ عُمَرَ بْنِ أُذَیْنَةَ عَنْ بُکَیْرِ بْنِ أعْیَنَ وَ بُرَیْدِ بْنِ مُعَاوِیَةَ عَنْ أبِی جَعْفَرٍ وَ أبِی عَبْدِاللهِ عَلَیْهِمَاالسَّلامُ أنَّهُمَا قَالَا: «إذَا آلَی الرَّجُلُ أنْ لَا یَقْرَبَ امْرَأتَهُ فَلَیْسَ لَهَا قَوْلٌ وَ لَا حَقٌّ فِی الْأرْبَعَةِ الْأشْهُرِ وَ لَا إثْمَ عَلَیْهِ فِی کَفِّهِ عَنْهَا فِی الْأرْبَعَةِ الْأشْهُرِ فَإنْ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مَضَتِ الْأرْبَعَةُ الْأشْهُرِ قَبْلَ أنْ یَمَسَّهَا فَسَکَتَتْ وَ رَضِیَتْ فَهُوَ فِی حِلٍّ وَ سَعَةٍ فَإنْ رَفَعَتْ أمْرَهَا قِیلَ لَهُ: إمَّا أنْ تَفِیءَ فَتَمَسَّهَا وَ إمَّا أنْ تُطَلِّقَ؛ وَ عَزْمُ الطَّلَاقِ:</w:t>
      </w:r>
    </w:p>
    <w:p>
      <w:pPr>
        <w:pStyle w:val="BookText"/>
      </w:pPr>
      <w:r>
        <w:rPr>
          <w:rFonts w:ascii="Amiri" w:hAnsi="Amiri" w:eastAsia="Amiri" w:cs="Amiri"/>
          <w:lang w:bidi="ar-SA"/>
          <w:color w:val="111111"/>
          <w:sz w:val="28"/>
          <w:szCs w:val="28"/>
          <w:rtl/>
        </w:rPr>
        <w:t xml:space="preserve">أنْ یُخَلِّیَ عَنْهَا فَإذَا حَاضَتْ وَ طَهُرَتْ طَلَّقَهَا وَ هُوَ أحَقُّ بِرَجْعَتِهَا مَا لَمْ تَمْضِ ثَلَاثَةُ قُرُوءٍ فَهَذَا الْإیلَاءُ الَّذِی أنْزَلَهُ اللهُ تَبَارَکَ وَ تَعَالَی فِی کِتَابِهِ وَ سُنَّةِ رَسُولِ اللهِ صَلَّی اللهُ عَلَیْهِ وَآلِهِ».</w:t>
      </w:r>
    </w:p>
    <w:p>
      <w:pPr>
        <w:pStyle w:val="BookText"/>
      </w:pPr>
      <w:r>
        <w:rPr>
          <w:rFonts w:ascii="Times New Roman" w:hAnsi="Times New Roman" w:eastAsia="Times New Roman" w:cs="Times New Roman"/>
          <w:lang w:val="en-US" w:bidi="en-US"/>
          <w:color w:val="111111"/>
          <w:sz w:val="28"/>
          <w:szCs w:val="28"/>
          <w:rtl/>
        </w:rPr>
        <w:t xml:space="preserve">[1347]</w:t>
      </w:r>
      <w:r>
        <w:rPr>
          <w:rStyle w:val="FootnoteReference"/>
        </w:rPr>
        <w:footnoteReference w:id="343"/>
      </w:r>
    </w:p>
    <w:p>
      <w:pPr>
        <w:pStyle w:val="BookText"/>
      </w:pPr>
      <w:r>
        <w:rPr>
          <w:rFonts w:ascii="Amiri" w:hAnsi="Amiri" w:eastAsia="Amiri" w:cs="Amiri"/>
          <w:lang w:bidi="ar-SA"/>
          <w:color w:val="111111"/>
          <w:sz w:val="28"/>
          <w:szCs w:val="28"/>
          <w:rtl/>
        </w:rPr>
        <w:t xml:space="preserve">. الکافی، کتاب الطلاق، بَابُ الْإیلَاءِ، ج 6، ص 131، ح 5؛ تهذیب الأحکام، کِتَابُ الطَّلَاقِ، بَابُ‌حُکْمِ الْإیلَاءِ، ج 8، ص 55، ح 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مَنْصُورِ بْنِ حَازِمٍ قَالَ: «إنَّ الْمُؤْلِیَ یُجْبَرُ عَلَی أنْ یُطَلِّقَ تَطْلِیقَةً بَائِنَةً».</w:t>
      </w:r>
    </w:p>
    <w:p>
      <w:pPr>
        <w:pStyle w:val="BookText"/>
      </w:pPr>
      <w:r>
        <w:rPr>
          <w:rFonts w:ascii="Times New Roman" w:hAnsi="Times New Roman" w:eastAsia="Times New Roman" w:cs="Times New Roman"/>
          <w:lang w:val="en-US" w:bidi="en-US"/>
          <w:color w:val="111111"/>
          <w:sz w:val="28"/>
          <w:szCs w:val="28"/>
          <w:rtl/>
        </w:rPr>
        <w:t xml:space="preserve">[1348]</w:t>
      </w:r>
      <w:r>
        <w:rPr>
          <w:rStyle w:val="FootnoteReference"/>
        </w:rPr>
        <w:footnoteReference w:id="344"/>
      </w:r>
      <w:r>
        <w:rPr>
          <w:rFonts w:ascii="Amiri" w:hAnsi="Amiri" w:eastAsia="Amiri" w:cs="Amiri"/>
          <w:lang w:bidi="ar-SA"/>
          <w:color w:val="111111"/>
          <w:sz w:val="28"/>
          <w:szCs w:val="28"/>
          <w:rtl/>
        </w:rPr>
        <w:t xml:space="preserve">- مُحَمَّدُ بْنُ یَعْقُوبَ عَنْ عَلِیِّ بْنِ إبْراهِیمَ عَنْ أبِیهِ عَنِ ابْنِ أبِی عُمَیْرٍ عَنْ جَمِیلِ عَنْ غَیْرِ مَنْصُورٍ قَالَ: «أنَّهُ یُطَلِّقُ تَطْلِیقَةً یَمْلِکُ الرَّجْعَةَ».</w:t>
      </w:r>
    </w:p>
    <w:p>
      <w:pPr>
        <w:pStyle w:val="BookText"/>
      </w:pPr>
      <w:r>
        <w:rPr>
          <w:rFonts w:ascii="Amiri" w:hAnsi="Amiri" w:eastAsia="Amiri" w:cs="Amiri"/>
          <w:lang w:bidi="ar-SA"/>
          <w:color w:val="111111"/>
          <w:sz w:val="28"/>
          <w:szCs w:val="28"/>
          <w:rtl/>
        </w:rPr>
        <w:t xml:space="preserve">فَقَالَ لَهُ بَعْضُ أصْحَابِهِ: إنَّ هَذَا مُنْتَقِضٌ. فَقَالَ: «لَا، الَّتِی تَشْکُو فَتَقُولُ یُجْبِرُنِی وَ یَضُرُّنِی وَ یَمْنَعُنِی مِنَ الزَّوْجِ یُجْبَرُ عَلَی أنْ یُطَلِّقَهَا تَطْلِیقَةً بَائِنَةً وَ الَّتِی تَسْکُتُ وَ لَاتَشْکُو إنْ شَاءَ یُطَلِّقُهَا تَطْلِیقَةً یَمْلِکُ الرَّجْعَةَ».</w:t>
      </w:r>
    </w:p>
    <w:p>
      <w:pPr>
        <w:pStyle w:val="BookText"/>
      </w:pPr>
      <w:r>
        <w:rPr>
          <w:rFonts w:ascii="Times New Roman" w:hAnsi="Times New Roman" w:eastAsia="Times New Roman" w:cs="Times New Roman"/>
          <w:lang w:val="en-US" w:bidi="en-US"/>
          <w:color w:val="111111"/>
          <w:sz w:val="28"/>
          <w:szCs w:val="28"/>
          <w:rtl/>
        </w:rPr>
        <w:t xml:space="preserve">[1349]</w:t>
      </w:r>
      <w:r>
        <w:rPr>
          <w:rStyle w:val="FootnoteReference"/>
        </w:rPr>
        <w:footnoteReference w:id="34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«أتَی رَجُلٌ أمِیرَالْمُؤْمِنِینَ عَلَیْهِ‌السَّلامُ فَقَالَ: یَا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4" w:name="pg14120_142917"/>
    <w:bookmarkEnd w:id="74"/>
    <w:p>
      <w:pPr>
        <w:pStyle w:val="BookText"/>
      </w:pPr>
      <w:r>
        <w:rPr>
          <w:rFonts w:ascii="Amiri" w:hAnsi="Amiri" w:eastAsia="Amiri" w:cs="Amiri"/>
          <w:lang w:bidi="ar-SA"/>
          <w:color w:val="111111"/>
          <w:sz w:val="28"/>
          <w:szCs w:val="28"/>
          <w:rtl/>
        </w:rPr>
        <w:t xml:space="preserve">أمِیرَالْمُؤْمِنِینَ إنَّ امْرَأتِی أرْضَعَتْ غُلَاماً وَ إنِّی قُلْتُ: وَ اللهِ لَا أقْرَبُکِ حَتَّی تَفْطِمِیهِ. فَقَالَ: لَیْسَ فِی الْإصْلَاحِ إیلَاءٌ».</w:t>
      </w:r>
    </w:p>
    <w:p>
      <w:pPr>
        <w:pStyle w:val="BookText"/>
      </w:pPr>
      <w:r>
        <w:rPr>
          <w:rFonts w:ascii="Times New Roman" w:hAnsi="Times New Roman" w:eastAsia="Times New Roman" w:cs="Times New Roman"/>
          <w:lang w:val="en-US" w:bidi="en-US"/>
          <w:color w:val="111111"/>
          <w:sz w:val="28"/>
          <w:szCs w:val="28"/>
          <w:rtl/>
        </w:rPr>
        <w:t xml:space="preserve">[1350]</w:t>
      </w:r>
      <w:r>
        <w:rPr>
          <w:rStyle w:val="FootnoteReference"/>
        </w:rPr>
        <w:footnoteReference w:id="346"/>
      </w:r>
    </w:p>
    <w:p>
      <w:pPr>
        <w:pStyle w:val="BookText"/>
      </w:pPr>
      <w:r>
        <w:rPr>
          <w:rFonts w:ascii="Amiri" w:hAnsi="Amiri" w:eastAsia="Amiri" w:cs="Amiri"/>
          <w:lang w:bidi="ar-SA"/>
          <w:color w:val="111111"/>
          <w:sz w:val="28"/>
          <w:szCs w:val="28"/>
          <w:rtl/>
        </w:rPr>
        <w:t xml:space="preserve">. الکافی، کتاب الطلاق، بَابُ الْإیلَاءِ، ج 6، ص 133، ح 12.</w:t>
      </w:r>
    </w:p>
    <w:p>
      <w:pPr>
        <w:pStyle w:val="BookText"/>
      </w:pPr>
      <w:r>
        <w:rPr>
          <w:rFonts w:ascii="Amiri" w:hAnsi="Amiri" w:eastAsia="Amiri" w:cs="Amiri"/>
          <w:lang w:bidi="ar-SA"/>
          <w:color w:val="111111"/>
          <w:sz w:val="28"/>
          <w:szCs w:val="28"/>
          <w:rtl/>
        </w:rPr>
        <w:t xml:space="preserve">- مُحَمَّدُ بْنُ یَعْقُوبَ عَنْ عَلِیِّ بْنِ إبْراهِیمَ عَنِ ابْنِ أبِی عُمَیْرٍ عَنْ حَفْصِ بْنِ الْبَخْتَرِیِّ عَنْ أبِی عَبْدِاللهِ عَلَیْهِ‌السَّلامُ قَالَ: «إذَا غَاضَبَ الرَّجُلُ امْرَأتَهُ فَلَمْ یَقْرَبْهَا مِنْ غَیْرِ یَمِینٍ أرْبَعَةَ أشْهُرٍ فَاسْتَعْدَتْ عَلَیْهِ فَإمَّا أنْ یَفِیءَ وَ إمَّا أنْ یُطَلِّقَ فَإنْ تَرَکَهَا مِنْ غَیْرِ مُغَاضَبَةٍ أوْ یَمِینٍ فَلَیْسَ بِمُؤْلٍ».</w:t>
      </w:r>
    </w:p>
    <w:p>
      <w:pPr>
        <w:pStyle w:val="BookText"/>
      </w:pPr>
      <w:r>
        <w:rPr>
          <w:rFonts w:ascii="Times New Roman" w:hAnsi="Times New Roman" w:eastAsia="Times New Roman" w:cs="Times New Roman"/>
          <w:lang w:val="en-US" w:bidi="en-US"/>
          <w:color w:val="111111"/>
          <w:sz w:val="28"/>
          <w:szCs w:val="28"/>
          <w:rtl/>
        </w:rPr>
        <w:t xml:space="preserve">[1351]</w:t>
      </w:r>
      <w:r>
        <w:rPr>
          <w:rStyle w:val="FootnoteReference"/>
        </w:rPr>
        <w:footnoteReference w:id="34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سِنَانٍ عَنْ أبِی الْجَارُودِ أنَّهُ سَمِعَ أبَا جَعْفَرٍ عَلَیْهِ‌السَّلامُ یَقُولُ:</w:t>
      </w:r>
    </w:p>
    <w:p>
      <w:pPr>
        <w:pStyle w:val="BookText"/>
      </w:pPr>
      <w:r>
        <w:rPr>
          <w:rFonts w:ascii="Amiri" w:hAnsi="Amiri" w:eastAsia="Amiri" w:cs="Amiri"/>
          <w:lang w:bidi="ar-SA"/>
          <w:color w:val="111111"/>
          <w:sz w:val="28"/>
          <w:szCs w:val="28"/>
          <w:rtl/>
        </w:rPr>
        <w:t xml:space="preserve">«فِی الْإیلَاءِ، یُوقَفَ بَعْدَ سَنَةٍ». فَقُلْتُ: بَعْدَ سَنَةٍ؟. فَقَالَ: «نَعَمْ؛ یُوقَفَ هُوَ بَعْدَ سَنَةٍ».</w:t>
      </w:r>
    </w:p>
    <w:p>
      <w:pPr>
        <w:pStyle w:val="Heading3"/>
      </w:pPr>
      <w:bookmarkStart w:id="396" w:name="_Toc91"/>
      <w:r>
        <w:t>بَابُ أنَّهُ لَا یَقَعُ الْإیلَاءُ إلَّا بَعْدَ دُخُولِ الرَّجُلِ بِأهْلِهِ</w:t>
      </w:r>
      <w:bookmarkEnd w:id="396"/>
    </w:p>
    <w:p>
      <w:pPr>
        <w:pStyle w:val="BookText"/>
      </w:pPr>
      <w:r>
        <w:rPr>
          <w:rFonts w:ascii="Times New Roman" w:hAnsi="Times New Roman" w:eastAsia="Times New Roman" w:cs="Times New Roman"/>
          <w:lang w:val="en-US" w:bidi="en-US"/>
          <w:color w:val="111111"/>
          <w:sz w:val="28"/>
          <w:szCs w:val="28"/>
          <w:rtl/>
        </w:rPr>
        <w:t xml:space="preserve">[1352]</w:t>
      </w:r>
      <w:r>
        <w:rPr>
          <w:rStyle w:val="FootnoteReference"/>
        </w:rPr>
        <w:footnoteReference w:id="348"/>
      </w:r>
      <w:r>
        <w:rPr>
          <w:rFonts w:ascii="Amiri" w:hAnsi="Amiri" w:eastAsia="Amiri" w:cs="Amiri"/>
          <w:lang w:bidi="ar-SA"/>
          <w:color w:val="111111"/>
          <w:sz w:val="28"/>
          <w:szCs w:val="28"/>
          <w:rtl/>
        </w:rPr>
        <w:t xml:space="preserve">- مُحَمَّدُ بْنُ یَعْقُوبَ عَنْ عَلِیِّ بْنِ إبْراهِیمَ عَنْ أبِیهِ عَنِ ابْنِ أبِی عُمَیْرٍ عَنِ ابْنِ أُذَیْنَةَ قَالَ: لَا أعْلَمُهُ إلَّا عَنْ زُرَارَةَ عَنْ أبِی عَبْدِاللهِ عَلَیْهِ‌السَّلامُ قَالَ: «لَا یَکُونُ مُؤْلِیاً حَتَّی یَدْخُلَ بِهَا».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5" w:name="pg14120_142918"/>
    <w:bookmarkEnd w:id="75"/>
    <w:p>
      <w:pPr>
        <w:pStyle w:val="BookText"/>
      </w:pPr>
      <w:r>
        <w:rPr>
          <w:rFonts w:ascii="Times New Roman" w:hAnsi="Times New Roman" w:eastAsia="Times New Roman" w:cs="Times New Roman"/>
          <w:lang w:val="en-US" w:bidi="en-US"/>
          <w:color w:val="111111"/>
          <w:sz w:val="28"/>
          <w:szCs w:val="28"/>
          <w:rtl/>
        </w:rPr>
        <w:t xml:space="preserve">[1353]</w:t>
      </w:r>
      <w:r>
        <w:rPr>
          <w:rStyle w:val="FootnoteReference"/>
        </w:rPr>
        <w:footnoteReference w:id="349"/>
      </w:r>
    </w:p>
    <w:p>
      <w:pPr>
        <w:pStyle w:val="BookText"/>
      </w:pPr>
      <w:r>
        <w:rPr>
          <w:rFonts w:ascii="Amiri" w:hAnsi="Amiri" w:eastAsia="Amiri" w:cs="Amiri"/>
          <w:lang w:bidi="ar-SA"/>
          <w:color w:val="111111"/>
          <w:sz w:val="28"/>
          <w:szCs w:val="28"/>
          <w:rtl/>
        </w:rPr>
        <w:t xml:space="preserve">. تهذیب الأحکام، کِتَابُ الطَّلَاقِ، بَابُ حُکْمِ الْإیلَاءِ، ج 8، ص 61، ح 22.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الْعَلَاءِ بْنِ رَزِینٍ عَنْ عَبْدِاللهِ بْنِ أبِی یَعْفُورٍ عَنْ أبِی عَبْدِاللهِ عَلَیْهِ‌السَّلامُ قَالَ:</w:t>
      </w:r>
    </w:p>
    <w:p>
      <w:pPr>
        <w:pStyle w:val="BookText"/>
      </w:pPr>
      <w:r>
        <w:rPr>
          <w:rFonts w:ascii="Amiri" w:hAnsi="Amiri" w:eastAsia="Amiri" w:cs="Amiri"/>
          <w:lang w:bidi="ar-SA"/>
          <w:color w:val="111111"/>
          <w:sz w:val="28"/>
          <w:szCs w:val="28"/>
          <w:rtl/>
        </w:rPr>
        <w:t xml:space="preserve">«لَا إیلَاءَ عَلَی الرَّجُلِ مِنَ الْمَرْأةِ الَّتِی یَتَمَتَّعُ بِهَا».</w:t>
      </w:r>
    </w:p>
    <w:p>
      <w:pPr>
        <w:pStyle w:val="Heading3"/>
      </w:pPr>
      <w:bookmarkStart w:id="397" w:name="_Toc92"/>
      <w:r>
        <w:t>بَابُ الرَّجُلِ یَقُولُ لِامْرَأتِهِ : هِیَ عَلَیْهِ حَرَامٌ</w:t>
      </w:r>
      <w:bookmarkEnd w:id="397"/>
    </w:p>
    <w:p>
      <w:pPr>
        <w:pStyle w:val="BookText"/>
      </w:pPr>
      <w:r>
        <w:rPr>
          <w:rFonts w:ascii="Times New Roman" w:hAnsi="Times New Roman" w:eastAsia="Times New Roman" w:cs="Times New Roman"/>
          <w:lang w:val="en-US" w:bidi="en-US"/>
          <w:color w:val="111111"/>
          <w:sz w:val="28"/>
          <w:szCs w:val="28"/>
          <w:rtl/>
        </w:rPr>
        <w:t xml:space="preserve">[1354]</w:t>
      </w:r>
      <w:r>
        <w:rPr>
          <w:rStyle w:val="FootnoteReference"/>
        </w:rPr>
        <w:footnoteReference w:id="350"/>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عَنْ أبِی جَعْفَرٍ عَلَیْهِ‌السَّلامُ قَالَ: قُلْتُ لَهُ: مَا تَقُولُ فِی رَجُلٍ قَالَ لِامْرَأتِهِ: أنْتِ عَلَیَّ حَرَامٌ؟ فَإنَّا نُرْوَی بِالْعِرَاقِ: أنَّ عَلِیّاً عَلَیْهِ‌السَّلامُ جَعَلَهَا ثَلَاثاً. فَقَالَ: «کَذَبُوا لَمْ یَجْعَلْهَا طَلَاقاً؛ وَ لَوْ کَانَ لِی عَلَیْهِ سُلْطَانٌ لَأوْجَعْتُ رَأْسَهُ. ثُمَّ أقُولُ: إنَّ اللهَ عَزَّ وَ جَلَّ أحَلَّهَا لَکَ فَمَا ذَا حَرَّمَهَا عَلَیْکَ مَا زِدْتَ عَلَی أنْ کَذَبْتَ فَقُلْتَ لِشَیْ‌ءٍ أحَلَّهُ اللهُ لَکَ: إنَّهُ حَرَامٌ».</w:t>
      </w:r>
    </w:p>
    <w:p>
      <w:pPr>
        <w:pStyle w:val="BookText"/>
      </w:pPr>
      <w:r>
        <w:rPr>
          <w:rFonts w:ascii="Times New Roman" w:hAnsi="Times New Roman" w:eastAsia="Times New Roman" w:cs="Times New Roman"/>
          <w:lang w:val="en-US" w:bidi="en-US"/>
          <w:color w:val="111111"/>
          <w:sz w:val="28"/>
          <w:szCs w:val="28"/>
          <w:rtl/>
        </w:rPr>
        <w:t xml:space="preserve">[1355]</w:t>
      </w:r>
      <w:r>
        <w:rPr>
          <w:rStyle w:val="FootnoteReference"/>
        </w:rPr>
        <w:footnoteReference w:id="351"/>
      </w:r>
      <w:r>
        <w:rPr>
          <w:rFonts w:ascii="Amiri" w:hAnsi="Amiri" w:eastAsia="Amiri" w:cs="Amiri"/>
          <w:lang w:bidi="ar-SA"/>
          <w:color w:val="111111"/>
          <w:sz w:val="28"/>
          <w:szCs w:val="28"/>
          <w:rtl/>
        </w:rPr>
        <w:t xml:space="preserve">- [مُحَمَّدُ بْنُ عَلِیِّ بْنِ الْحُسَیْنِ عَنْ أبِیهِ عَنْ عَلِیِّ بْنِ إبْراهِیمَ عَنْ أبِیهِ، قال:] رَوی أحْمَدُ بْنُ مُحَمَّدِ بْنِ أبِی نَصْرٍ الْبَزَنْطِیُّ عَنْ مُحَمَّدِ بْنِ سَمَاعَةَ عَنْ زُرَارَةَ عَنْ أبِی جَعْفَرٍ عَلَیْهِ‌السَّلامُ قَالَ: سَألْتُهُ عَنْ رَجُلٍ قَالَ لِامْرَأتِهِ: أنْتِ عَلَیَّ حَرَامٌ؟ فَقَالَ: «لَوْ کَانَ لِی عَلَیْهِ سُلْطَانٌ لَأوْجَعْتُ رَأْسَهُ وَ قُلْتُ لَهُ: اللهُ تَعَالَی أحَلَّهَا لَکَ، فَمَنْ حَرَّمَهَا عَلَیْکَ؟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6" w:name="pg14120_142919"/>
    <w:bookmarkEnd w:id="76"/>
    <w:p>
      <w:pPr>
        <w:pStyle w:val="BookText"/>
      </w:pPr>
      <w:r>
        <w:rPr>
          <w:rFonts w:ascii="Amiri" w:hAnsi="Amiri" w:eastAsia="Amiri" w:cs="Amiri"/>
          <w:lang w:bidi="ar-SA"/>
          <w:color w:val="111111"/>
          <w:sz w:val="28"/>
          <w:szCs w:val="28"/>
          <w:rtl/>
        </w:rPr>
        <w:t xml:space="preserve">إنَّهُ لَمْ یَزِدْ عَلَی أنْ کَذَبَ فَزَعَمَ أنَّ مَا أحَلَّ اللهُ لَهُ حَرَامٌ، وَ لَا یَدْخُلُ عَلَیْهِ طَلَاقٌ وَ لَا کَفَّارَةٌ». فَقُلْتُ لَهُ: فَقَوْلُ اللهِ عَزَّ وَ جَلَّ: «یا أَیُّهَا النَّبِیُّ لِمَ تُحَرِّمُ ما أَحَلَّ اللّهُ لَکَ تَبْتَغِی مَرْضاتَ أَزْواجِکَ وَ اللّهُ غَفُورٌ رَحِیمٌ * قَدْ فَرَضَ اللّهُ لَکُمْ تَحِلَّةَ أَیْمانِکُمْ </w:t>
      </w:r>
      <w:r>
        <w:rPr>
          <w:rStyle w:val="FootnoteReference"/>
        </w:rPr>
        <w:footnoteReference w:id="35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التحریم، الایة: 1 و 2.» فَجَعَلَ عَلَیْهِ فِیهِ الْکَفَّارَةَ. فَقَالَ: «إنَّمَا حَرَّمَ عَلَیْهِ جَارِیَتَهُ مَارِیَةَ وَ حَلَفَ أنْ لَا یَقْرَبَهَا، وَ إنَّمَا جُعِلَتْ عَلَیْهِ الْکَفَّارَةُ فِی الْحَلْفِ وَ لَمْ یُجْعَلْ عَلَیْهِ فِی التَّحْرِیمِ».</w:t>
      </w:r>
    </w:p>
    <w:p>
      <w:pPr>
        <w:pStyle w:val="Heading3"/>
      </w:pPr>
      <w:bookmarkStart w:id="398" w:name="_Toc93"/>
      <w:r>
        <w:t>بَابُ الْخَلِیَّةِ وَ الْبَرِیئَةِ وَ الْبَتَّةِ</w:t>
      </w:r>
      <w:bookmarkEnd w:id="398"/>
    </w:p>
    <w:p>
      <w:pPr>
        <w:pStyle w:val="BookText"/>
      </w:pPr>
      <w:r>
        <w:rPr>
          <w:rFonts w:ascii="Times New Roman" w:hAnsi="Times New Roman" w:eastAsia="Times New Roman" w:cs="Times New Roman"/>
          <w:lang w:val="en-US" w:bidi="en-US"/>
          <w:color w:val="111111"/>
          <w:sz w:val="28"/>
          <w:szCs w:val="28"/>
          <w:rtl/>
        </w:rPr>
        <w:t xml:space="preserve">[1357]</w:t>
      </w:r>
      <w:r>
        <w:rPr>
          <w:rStyle w:val="FootnoteReference"/>
        </w:rPr>
        <w:footnoteReference w:id="353"/>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مُحَمَّدِ بْنِ مُسْلِمٍ قَالَ: سَألْتُ أبَا جَعْفَرٍ عَلَیْهِ‌السَّلامُ عَنِ الرَّجُلِ یَقُولُ لِامْرَأتِهِ أنْتِ مِنِّی خَلِیَّةٌ أوْ بَرِیئَةٌ أوْ بَتَّةٌ أوْ حَرَامٌ؟ قَالَ: «لَیْسَ بِشَیْ‌ءٍ».</w:t>
      </w:r>
    </w:p>
    <w:p>
      <w:pPr>
        <w:pStyle w:val="BookText"/>
      </w:pPr>
      <w:r>
        <w:rPr>
          <w:rFonts w:ascii="Times New Roman" w:hAnsi="Times New Roman" w:eastAsia="Times New Roman" w:cs="Times New Roman"/>
          <w:lang w:val="en-US" w:bidi="en-US"/>
          <w:color w:val="111111"/>
          <w:sz w:val="28"/>
          <w:szCs w:val="28"/>
          <w:rtl/>
        </w:rPr>
        <w:t xml:space="preserve">[1358]</w:t>
      </w:r>
      <w:r>
        <w:rPr>
          <w:rStyle w:val="FootnoteReference"/>
        </w:rPr>
        <w:footnoteReference w:id="354"/>
      </w:r>
      <w:r>
        <w:rPr>
          <w:rFonts w:ascii="Amiri" w:hAnsi="Amiri" w:eastAsia="Amiri" w:cs="Amiri"/>
          <w:lang w:bidi="ar-SA"/>
          <w:color w:val="111111"/>
          <w:sz w:val="28"/>
          <w:szCs w:val="28"/>
          <w:rtl/>
        </w:rPr>
        <w:t xml:space="preserve">- مُحَمَّدُ بْنُ یَعْقُوبَ عَنْ عَلِیِّ بْنِ إبْراهِیمَ عَنْ أبِیهِ عَنْ عُثْمَانَ بْنِ عِیسَی عَنْ سَمَاعَةَ قَالَ: سَألْتُهُ عَنْ رَجُلٍ قَالَ لِامْرَأتِهِ: أنْتِ مِنِّی بَائِنٌ وَ أنْتِ مِنِّی خَلِیَّةٌ وَ أنْتِ مِنِّی بَرِیئَةٌ؟ قَالَ: لَیْسَ بِشَیْ‌ءٍ».</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7" w:name="pg14120_142920"/>
    <w:bookmarkEnd w:id="77"/>
    <w:p>
      <w:pPr>
        <w:pStyle w:val="BookText"/>
      </w:pPr>
      <w:r>
        <w:rPr>
          <w:rFonts w:ascii="Times New Roman" w:hAnsi="Times New Roman" w:eastAsia="Times New Roman" w:cs="Times New Roman"/>
          <w:lang w:val="en-US" w:bidi="en-US"/>
          <w:color w:val="111111"/>
          <w:sz w:val="28"/>
          <w:szCs w:val="28"/>
          <w:rtl/>
        </w:rPr>
        <w:t xml:space="preserve">[1359]</w:t>
      </w:r>
      <w:r>
        <w:rPr>
          <w:rStyle w:val="FootnoteReference"/>
        </w:rPr>
        <w:footnoteReference w:id="355"/>
      </w:r>
    </w:p>
    <w:p>
      <w:pPr>
        <w:pStyle w:val="BookText"/>
      </w:pPr>
      <w:r>
        <w:rPr>
          <w:rFonts w:ascii="Amiri" w:hAnsi="Amiri" w:eastAsia="Amiri" w:cs="Amiri"/>
          <w:lang w:bidi="ar-SA"/>
          <w:color w:val="111111"/>
          <w:sz w:val="28"/>
          <w:szCs w:val="28"/>
          <w:rtl/>
        </w:rPr>
        <w:t xml:space="preserve">. الکافی، کتاب الطلاق، بَابُ الْخَلِیَّةِ وَ الْبَرِیئَةِ وَ الْبَتَّةِ، ج 6، ص 136،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رَجُلٍ قَالَ لِامْرَأتِهِ: أنْتِ خَلِیَّةٌ أوْ بَرِیئَةٌ أوْ بَتَّةٌ أوْ حَرَامٌ؟ قَالَ: لَیْسَ بِشَیْ‌ءٍ».</w:t>
      </w:r>
    </w:p>
    <w:p>
      <w:pPr>
        <w:pStyle w:val="Heading3"/>
      </w:pPr>
      <w:bookmarkStart w:id="399" w:name="_Toc94"/>
      <w:r>
        <w:t>بَابُ الْخُلْعِ</w:t>
      </w:r>
      <w:bookmarkEnd w:id="399"/>
    </w:p>
    <w:p>
      <w:pPr>
        <w:pStyle w:val="BookText"/>
      </w:pPr>
      <w:r>
        <w:rPr>
          <w:rFonts w:ascii="Times New Roman" w:hAnsi="Times New Roman" w:eastAsia="Times New Roman" w:cs="Times New Roman"/>
          <w:lang w:val="en-US" w:bidi="en-US"/>
          <w:color w:val="111111"/>
          <w:sz w:val="28"/>
          <w:szCs w:val="28"/>
          <w:rtl/>
        </w:rPr>
        <w:t xml:space="preserve">[1360]</w:t>
      </w:r>
      <w:r>
        <w:rPr>
          <w:rStyle w:val="FootnoteReference"/>
        </w:rPr>
        <w:footnoteReference w:id="356"/>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«لَا یَحِلُّ خُلْعُهَا حَتَّی تَقُولَ لِزَوْجِهَا: وَ اللهِ لَاأُبِرُّ لَکَ قَسَماً وَ لَا أُطِیعُ لَکَ أمْراً وَ لَا أغْتَسِلُ لَکَ مِنْ جَنَابَةٍ وَ لَأُوطِئَنَّ فِرَاشَکَ وَ لآَذَنَنَّ عَلَیْکَ بِغَیْرِ إذْنِکَ - وَ قَدْ کَانَ النَّاسُ یُرَخِّصُونَ فِیمَا دُونَ هَذَا - فَإذَا قَالَتِ الْمَرْأةُ: ذَلِکَ لِزَوْجِهَا حَلَّ لَهُ مَا أخَذَ مِنْهَا فَکَانَتْ عِنْدَهُ عَلَی تَطْلِیقَتَیْنِ بَاقِیَتَیْنِ وَ کَانَ الْخُلْعُ تَطْلِیقَةً».</w:t>
      </w:r>
    </w:p>
    <w:p>
      <w:pPr>
        <w:pStyle w:val="BookText"/>
      </w:pPr>
      <w:r>
        <w:rPr>
          <w:rFonts w:ascii="Amiri" w:hAnsi="Amiri" w:eastAsia="Amiri" w:cs="Amiri"/>
          <w:lang w:bidi="ar-SA"/>
          <w:color w:val="111111"/>
          <w:sz w:val="28"/>
          <w:szCs w:val="28"/>
          <w:rtl/>
        </w:rPr>
        <w:t xml:space="preserve">وَ قَالَ: «یَکُونُ الْکَلَامُ مِنْ عِنْدِهَا».</w:t>
      </w:r>
    </w:p>
    <w:p>
      <w:pPr>
        <w:pStyle w:val="BookText"/>
      </w:pPr>
      <w:r>
        <w:rPr>
          <w:rFonts w:ascii="Amiri" w:hAnsi="Amiri" w:eastAsia="Amiri" w:cs="Amiri"/>
          <w:lang w:bidi="ar-SA"/>
          <w:color w:val="111111"/>
          <w:sz w:val="28"/>
          <w:szCs w:val="28"/>
          <w:rtl/>
        </w:rPr>
        <w:t xml:space="preserve">وَ قَالَ: «لَوْ کَانَ الْأمْرُ إلَیْنَا لَمْ نُجِزْ طَلَاقاً إلَّا لِلْعِدَّةِ».</w:t>
      </w:r>
    </w:p>
    <w:p>
      <w:pPr>
        <w:pStyle w:val="BookText"/>
      </w:pPr>
      <w:r>
        <w:rPr>
          <w:rFonts w:ascii="Times New Roman" w:hAnsi="Times New Roman" w:eastAsia="Times New Roman" w:cs="Times New Roman"/>
          <w:lang w:val="en-US" w:bidi="en-US"/>
          <w:color w:val="111111"/>
          <w:sz w:val="28"/>
          <w:szCs w:val="28"/>
          <w:rtl/>
        </w:rPr>
        <w:t xml:space="preserve">[1361]</w:t>
      </w:r>
      <w:r>
        <w:rPr>
          <w:rStyle w:val="FootnoteReference"/>
        </w:rPr>
        <w:footnoteReference w:id="357"/>
      </w:r>
      <w:r>
        <w:rPr>
          <w:rFonts w:ascii="Amiri" w:hAnsi="Amiri" w:eastAsia="Amiri" w:cs="Amiri"/>
          <w:lang w:bidi="ar-SA"/>
          <w:color w:val="111111"/>
          <w:sz w:val="28"/>
          <w:szCs w:val="28"/>
          <w:rtl/>
        </w:rPr>
        <w:t xml:space="preserve">- مُحَمَّدُ بْنُ یَعْقُوبَ عَنْ عَلِیِّ بْنِ إبْراهِیمَ عَنْ أبِیهِ عَنْ عُثْمَانَ بْنِ عِیسَی عَنْ سَمَاعَةَ قَالَ: سَألْتُهُ عَنِ الْمُخْتَلِعَةِ؟ فَقَالَ: «لَا یَحِلُّ لِزَوْجِهَا أنْ یَخْلَعَهَا حَتَّی تَقُولَ: لَا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أُبِرُّ لَکَ قَسَماً وَ لَا أُقِیمُ حُدُودَ اللهِ فِیکَ وَ لَا أغْتَسِلُ لَکَ مِنْ جَنَابَةٍ وَ لَأُوطِئَنَّ فِرَاشَکَ وَ لَأُدْخِلَنَّ بَیْتَکَ مَنْ تَکْرَهُ مِنْ غَیْرِ أنْ تَعْلَمَ هَذَا - وَ لَا یَتَکَلَّمُونَهُمْ وَ تَکُونُ هِیَ الَّتِی تَقُولُ ذَلِکَ - فَإذَا هِیَ اخْتَلَعَتْ فَهِیَ بَائِنٌ وَ لَهُ أنْ یَأْخُذَ مِنْ مَالِهَا مَا قَدَرَ عَلَیْهِ وَ لَیْسَ لَهُ أنْ یَأْخُذَ مِنَ الْمُبَارِئَةِ کُلَّ الَّذِی أعْطَاهَا».</w:t>
      </w:r>
    </w:p>
    <w:p>
      <w:pPr>
        <w:pStyle w:val="BookText"/>
      </w:pPr>
      <w:r>
        <w:rPr>
          <w:rFonts w:ascii="Times New Roman" w:hAnsi="Times New Roman" w:eastAsia="Times New Roman" w:cs="Times New Roman"/>
          <w:lang w:val="en-US" w:bidi="en-US"/>
          <w:color w:val="111111"/>
          <w:sz w:val="28"/>
          <w:szCs w:val="28"/>
          <w:rtl/>
        </w:rPr>
        <w:t xml:space="preserve">[1362]</w:t>
      </w:r>
      <w:r>
        <w:rPr>
          <w:rStyle w:val="FootnoteReference"/>
        </w:rPr>
        <w:footnoteReference w:id="358"/>
      </w:r>
    </w:p>
    <w:p>
      <w:pPr>
        <w:pStyle w:val="BookText"/>
      </w:pPr>
      <w:r>
        <w:rPr>
          <w:rFonts w:ascii="Amiri" w:hAnsi="Amiri" w:eastAsia="Amiri" w:cs="Amiri"/>
          <w:lang w:bidi="ar-SA"/>
          <w:color w:val="111111"/>
          <w:sz w:val="28"/>
          <w:szCs w:val="28"/>
          <w:rtl/>
        </w:rPr>
        <w:t xml:space="preserve">. الکافی، کتاب الطلاق، بَابُ الْخُلْعِ، ج 6، ص 140، ح 3؛ تهذیب الأحکام، کِتَابُ الطَّلَاقِ، بَابُ‌الْخُلْعِ وَ الْمُبَارَاةِ، ج 8، ص 165،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أبِی أیُّوبَ عَنْ مُحَمَّدِ بْنِ مُسْلِمٍ عَنْ أبِی عَبْدِاللهِ عَلَیْهِ‌السَّلامُ قَالَ: «الْمُخْتَلِعَةُ الَّتِی تَقُولُ لِزَوْجِهَا: اخْلَعْنِی وَ أنَا أُعْطِیکَ مَا أخَذْتُ مِنْکَ».</w:t>
      </w:r>
    </w:p>
    <w:p>
      <w:pPr>
        <w:pStyle w:val="BookText"/>
      </w:pPr>
      <w:r>
        <w:rPr>
          <w:rFonts w:ascii="Amiri" w:hAnsi="Amiri" w:eastAsia="Amiri" w:cs="Amiri"/>
          <w:lang w:bidi="ar-SA"/>
          <w:color w:val="111111"/>
          <w:sz w:val="28"/>
          <w:szCs w:val="28"/>
          <w:rtl/>
        </w:rPr>
        <w:t xml:space="preserve">فَقَالَ: «لَا یَحِلُّ لَهُ أنْ یَأْخُذَ مِنْهَا شَیْئاً حَتَّی تَقُولَ وَ اللهِ لَا أُبِرُّ لَکَ قَسَماً وَ لَا أُطِیعُ لَکَ أمْراً وَ لآَذَنَنَّ فِی بَیْتِکَ بِغَیْرِ إذْنِکَ وَ لَأُوطِئَنَّ فِرَاشَکَ غَیْرَکَ فَإذَا فَعَلَتْ ذَلِکَ مِنْ غَیْرِ أنْ یَعْلَمَهَا حَلَّ لَهُ مَا أخَذَ مِنْهَا وَ کَانَتْ تَطْلِیقَةً بِغَیْرِ طَلَاقٍ یَتْبَعُهَا فَکَانَتْ بَائِناً بِذَلِکَ وَ کَانَ خَاطِباً مِنَ الْخُطَّابِ».</w:t>
      </w:r>
    </w:p>
    <w:p>
      <w:pPr>
        <w:pStyle w:val="BookText"/>
      </w:pPr>
      <w:r>
        <w:rPr>
          <w:rFonts w:ascii="Times New Roman" w:hAnsi="Times New Roman" w:eastAsia="Times New Roman" w:cs="Times New Roman"/>
          <w:lang w:val="en-US" w:bidi="en-US"/>
          <w:color w:val="111111"/>
          <w:sz w:val="28"/>
          <w:szCs w:val="28"/>
          <w:rtl/>
        </w:rPr>
        <w:t xml:space="preserve">[1363]</w:t>
      </w:r>
      <w:r>
        <w:rPr>
          <w:rStyle w:val="FootnoteReference"/>
        </w:rPr>
        <w:footnoteReference w:id="359"/>
      </w:r>
      <w:r>
        <w:rPr>
          <w:rFonts w:ascii="Amiri" w:hAnsi="Amiri" w:eastAsia="Amiri" w:cs="Amiri"/>
          <w:lang w:bidi="ar-SA"/>
          <w:color w:val="111111"/>
          <w:sz w:val="28"/>
          <w:szCs w:val="28"/>
          <w:rtl/>
        </w:rPr>
        <w:t xml:space="preserve">- مُحَمَّدُ بْنُ یَعْقُوبَ عَنْ عَلِیِّ بْنِ إبْراهِیمَ عَنْ أبِیهِ عَنِ ابْنِ أبِی عُمَیْرٍ عَنْ جَمِیلٍ عَنْ مُحَمَّدِ بْنِ مُسْلِمٍ عَنْ أبِی جَعْفَرٍ عَلَیْهِ‌السَّلامُ قَالَ: «إذَا قَالَتِ الْمَرْأةُ لِزَوْجِهَا جُمْلَةَ:</w:t>
      </w:r>
    </w:p>
    <w:p>
      <w:pPr>
        <w:pStyle w:val="BookText"/>
      </w:pPr>
      <w:r>
        <w:rPr>
          <w:rFonts w:ascii="Amiri" w:hAnsi="Amiri" w:eastAsia="Amiri" w:cs="Amiri"/>
          <w:lang w:bidi="ar-SA"/>
          <w:color w:val="111111"/>
          <w:sz w:val="28"/>
          <w:szCs w:val="28"/>
          <w:rtl/>
        </w:rPr>
        <w:t xml:space="preserve">لَاأُطِیعُ لَکَ أمْراً مُفَسَّراً أوْ غَیْرَ مُفَسَّرٍ حَلَّ لَهُ مَا أخَذَ مِنْهَا وَ لَیْسَ لَهُ عَلَیْهَا رَجْعَةٌ».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[1364]</w:t>
      </w:r>
      <w:r>
        <w:rPr>
          <w:rStyle w:val="FootnoteReference"/>
        </w:rPr>
        <w:footnoteReference w:id="360"/>
      </w:r>
    </w:p>
    <w:p>
      <w:pPr>
        <w:pStyle w:val="BookText"/>
      </w:pPr>
      <w:r>
        <w:rPr>
          <w:rFonts w:ascii="Amiri" w:hAnsi="Amiri" w:eastAsia="Amiri" w:cs="Amiri"/>
          <w:lang w:bidi="ar-SA"/>
          <w:color w:val="111111"/>
          <w:sz w:val="28"/>
          <w:szCs w:val="28"/>
          <w:rtl/>
        </w:rPr>
        <w:t xml:space="preserve">. الکافی، کتاب الطلاق، بَابُ الْخُلْعِ، ج 6، ص 141، ح 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عَنْ مُحَمَّدِ بْنِ مُسْلِمٍ عَنْ أبِی عَبْدِاللهِ عَلَیْهِ‌السَّلامُ قَالَ: «الْخُلْعُ وَ الْمُبَارَاةُ تَطْلِیقَةٌ بَائِنٌ وَ هُوَ خَاطِبٌ مِنَ الْخُطَّابِ».</w:t>
      </w:r>
    </w:p>
    <w:p>
      <w:pPr>
        <w:pStyle w:val="BookText"/>
      </w:pPr>
      <w:r>
        <w:rPr>
          <w:rFonts w:ascii="Times New Roman" w:hAnsi="Times New Roman" w:eastAsia="Times New Roman" w:cs="Times New Roman"/>
          <w:lang w:val="en-US" w:bidi="en-US"/>
          <w:color w:val="111111"/>
          <w:sz w:val="28"/>
          <w:szCs w:val="28"/>
          <w:rtl/>
        </w:rPr>
        <w:t xml:space="preserve">[1365]</w:t>
      </w:r>
      <w:r>
        <w:rPr>
          <w:rStyle w:val="FootnoteReference"/>
        </w:rPr>
        <w:footnoteReference w:id="361"/>
      </w:r>
      <w:r>
        <w:rPr>
          <w:rFonts w:ascii="Amiri" w:hAnsi="Amiri" w:eastAsia="Amiri" w:cs="Amiri"/>
          <w:lang w:bidi="ar-SA"/>
          <w:color w:val="111111"/>
          <w:sz w:val="28"/>
          <w:szCs w:val="28"/>
          <w:rtl/>
        </w:rPr>
        <w:t xml:space="preserve">- مُحَمَّدُ بْنُ یَعْقُوبَ عَنْ عَلِیِّ بْنِ إبْراهِیمَ عَنْ أبِیهِ عَنِ ابْنِ أبِی عُمَیْرٍ عَنْ بَعْضِ أصْحَابِهِ عَنْ أبِی عَبْدِاللهِ عَلَیْهِ‌السَّلامُ قَالَ فِی الْمُخْتَلِعَةِ: «إنَّهَا لَا تَحِلُّ لَهُ حَتَّی تَتُوبَ مِنْ قَوْلِهَا الَّذِی قَالَتْ لَهُ عِنْدَ الْخُلْعِ».</w:t>
      </w:r>
    </w:p>
    <w:p>
      <w:pPr>
        <w:pStyle w:val="BookText"/>
      </w:pPr>
      <w:r>
        <w:rPr>
          <w:rFonts w:ascii="Times New Roman" w:hAnsi="Times New Roman" w:eastAsia="Times New Roman" w:cs="Times New Roman"/>
          <w:lang w:val="en-US" w:bidi="en-US"/>
          <w:color w:val="111111"/>
          <w:sz w:val="28"/>
          <w:szCs w:val="28"/>
          <w:rtl/>
        </w:rPr>
        <w:t xml:space="preserve">[1366]</w:t>
      </w:r>
      <w:r>
        <w:rPr>
          <w:rStyle w:val="FootnoteReference"/>
        </w:rPr>
        <w:footnoteReference w:id="36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إبْرَاهِیمَ بْنِ مُحَمَّدٍ الْهَمَذَانِیِّ قَالَ: کَتَبْتُ إلَی أبِی جَعْفَرٍ الثَّانِی عَلَیْهِ‌السَّلامُ مَعَ بَعْضِ أصْحَابِنَا وَ أتَانِی الْجَوَابُ بِخَطِّهِ: «فَهِمْتُ مَا ذَکَرْتَ مِنْ أمْرِ ابْنَتِکَ وَ زَوْجِهَا، فَأصْلَحَ اللهُ لَکَ مَا تُحِبُّ صَلَاحَهُ، فَأمَّا مَا ذَکَرْتَ مِنْ حِنْثِهِ بِطَلَاقِهَا غَیْرَ مَرَّةٍ فَانْظُرْ - رَحِمَکَ اللهُ - فَإنْ کَانَ مِمَّنْ یَتَوَلَّانَا وَ یَقُولُ بِقَوْلِنَا فَلَا طَلَاقَ عَلَیْهِ لِأنَّهُ لَمْ یَأْتِ أمْراً جَهِلَهُ، وَ إنْ کَانَ مِمَّنْ لَا یَتَوَلَّانَا وَ لَا یَقُولُ بِقَوْلِنَا فَاخْتَلِعْهَا مِنْهُ، فَإنَّهُ إنَّمَا نَوَی الْفِرَاقَ بِعَیْنِهِ».</w:t>
      </w:r>
    </w:p>
    <w:p>
      <w:pPr>
        <w:pStyle w:val="BookText"/>
      </w:pPr>
      <w:r>
        <w:rPr>
          <w:rFonts w:ascii="Times New Roman" w:hAnsi="Times New Roman" w:eastAsia="Times New Roman" w:cs="Times New Roman"/>
          <w:lang w:val="en-US" w:bidi="en-US"/>
          <w:color w:val="111111"/>
          <w:sz w:val="28"/>
          <w:szCs w:val="28"/>
          <w:rtl/>
        </w:rPr>
        <w:t xml:space="preserve">[1367]</w:t>
      </w:r>
      <w:r>
        <w:rPr>
          <w:rStyle w:val="FootnoteReference"/>
        </w:rPr>
        <w:footnoteReference w:id="363"/>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بْنِ عِیسَی عَنْ عَلِیِّ بْنِ الْحَکَمِ عَنْ زُرْعَةَ بْنِ مُحَمَّدٍ عَنْ سَمَاعَةَ بْنِ مِهْرَانَ قَالَ: قُلْتُ لِأبِی عَبْدِاللهِ عَلَیْهِ‌السَّلامُ: لَا یَجُوزُ لِلرَّجُلِ أنْ یَأْخُذَ مِنَ الْمُخْتَلِعَةِ حَتَّی تَتَکَلَّمَ بِهَذَا الْکَلَامِ کُلِّهِ؟ فَقَالَ: «إذَا قَالَتْ لَهُ: لَا أُطِیعُ اللهَ فِیکَ حَلَّ لَهُ أنْ یَأْخُذَ مِنْهَا مَا وَجَدَ».</w:t>
      </w:r>
    </w:p>
    <w:p>
      <w:pPr>
        <w:pStyle w:val="BookText"/>
      </w:pPr>
      <w:r>
        <w:rPr>
          <w:rFonts w:ascii="Times New Roman" w:hAnsi="Times New Roman" w:eastAsia="Times New Roman" w:cs="Times New Roman"/>
          <w:lang w:val="en-US" w:bidi="en-US"/>
          <w:color w:val="111111"/>
          <w:sz w:val="28"/>
          <w:szCs w:val="28"/>
          <w:rtl/>
        </w:rPr>
        <w:t xml:space="preserve">[1368]</w:t>
      </w:r>
      <w:r>
        <w:rPr>
          <w:rStyle w:val="FootnoteReference"/>
        </w:rPr>
        <w:footnoteReference w:id="364"/>
      </w:r>
    </w:p>
    <w:p>
      <w:pPr>
        <w:pStyle w:val="BookText"/>
      </w:pPr>
      <w:r>
        <w:rPr>
          <w:rFonts w:ascii="Amiri" w:hAnsi="Amiri" w:eastAsia="Amiri" w:cs="Amiri"/>
          <w:lang w:bidi="ar-SA"/>
          <w:color w:val="111111"/>
          <w:sz w:val="28"/>
          <w:szCs w:val="28"/>
          <w:rtl/>
        </w:rPr>
        <w:t xml:space="preserve">. تهذیب الأحکام، کِتَابُ الطَّلَاقِ، بَابُ الْخُلْعِ وَ الْمُبَارَاةِ، ج 8، ص 169، ح 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إسْمَاعِیلَ عَنْ صَفْوَانَ عَنْ مُوسَی عَنْ زُرَارَةَ عَنْ أبِی جَعْفَرٍ عَلَیْهِ‌السَّلامُ قَالَ: «لَا یَکُونُ الْخُلْعُ حَتَّی تَقُولَ: لَا أُطِیعُ لَکَ أمْراً، وَ لَا أُبِرُّ لَکَ قَسَماً، وَ لَا أُقِیمُ لَکَ حَدّاً فَخُذْ مِنِّی وَ طَلِّقْنِی، فَإذَا قَالَتْ ذَلِکَ فَقَدْ حَلَّ لَهُ أنْ یَخْلَعَهَا بِمَا تَرَاضَیَا عَلَیْهِ مِنْ قَلِیلٍ أوْ کَثِیرٍ، وَ لَا یَکُونُ ذَلِکَ إلَّا عِنْدَ سُلْطَانٍ، فَإذَا فَعَلَتْ ذَلِکَ فَهِیَ أمْلَکُ بِنَفْسِهَا مِنْ غَیْرِ أنْ یُسَمِّیَ طَلَاقاً».</w:t>
      </w:r>
    </w:p>
    <w:p>
      <w:pPr>
        <w:pStyle w:val="BookText"/>
      </w:pPr>
      <w:r>
        <w:rPr>
          <w:rFonts w:ascii="Times New Roman" w:hAnsi="Times New Roman" w:eastAsia="Times New Roman" w:cs="Times New Roman"/>
          <w:lang w:val="en-US" w:bidi="en-US"/>
          <w:color w:val="111111"/>
          <w:sz w:val="28"/>
          <w:szCs w:val="28"/>
          <w:rtl/>
        </w:rPr>
        <w:t xml:space="preserve">[1369]</w:t>
      </w:r>
      <w:r>
        <w:rPr>
          <w:rStyle w:val="FootnoteReference"/>
        </w:rPr>
        <w:footnoteReference w:id="36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أبِی عُمَیْرٍ عَنْ سُلَیْمَانَ بْنِ خَالِدٍ قَالَ: قُلْتُ: أ رَأیْتَ إنْ هُوَ طَلَّقَهَا بَعْدَ مَا خَلَعَهَا أیَجُوزُ عَلَیْهَا؟. قَالَ: «وَ لِمَ یُطَلِّقُهَا وَ قَدْ کَفَاهُ الْخُلْعُ؟! وَ لَوْ کَانَ الْأمْرُ إلَیْنَا لَمْ نُجِزْ طَلَاقاً».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8" w:name="pg14120_142924"/>
    <w:bookmarkEnd w:id="78"/>
    <w:p>
      <w:pPr>
        <w:pStyle w:val="Heading3"/>
      </w:pPr>
      <w:bookmarkStart w:id="400" w:name="_Toc95"/>
      <w:r>
        <w:t>بَابُ الْمُبَارَاةِ</w:t>
      </w:r>
      <w:bookmarkEnd w:id="400"/>
    </w:p>
    <w:p>
      <w:pPr>
        <w:pStyle w:val="BookText"/>
      </w:pPr>
      <w:r>
        <w:rPr>
          <w:rFonts w:ascii="Times New Roman" w:hAnsi="Times New Roman" w:eastAsia="Times New Roman" w:cs="Times New Roman"/>
          <w:lang w:val="en-US" w:bidi="en-US"/>
          <w:color w:val="111111"/>
          <w:sz w:val="28"/>
          <w:szCs w:val="28"/>
          <w:rtl/>
        </w:rPr>
        <w:t xml:space="preserve">[1370]</w:t>
      </w:r>
      <w:r>
        <w:rPr>
          <w:rStyle w:val="FootnoteReference"/>
        </w:rPr>
        <w:footnoteReference w:id="366"/>
      </w:r>
    </w:p>
    <w:p>
      <w:pPr>
        <w:pStyle w:val="BookText"/>
      </w:pPr>
      <w:r>
        <w:rPr>
          <w:rFonts w:ascii="Amiri" w:hAnsi="Amiri" w:eastAsia="Amiri" w:cs="Amiri"/>
          <w:lang w:bidi="ar-SA"/>
          <w:color w:val="111111"/>
          <w:sz w:val="28"/>
          <w:szCs w:val="28"/>
          <w:rtl/>
        </w:rPr>
        <w:t xml:space="preserve">. الکافی، کتاب الطلاق، بَابُ الْمُبَارَاةِ، ج 6، ص 142، ح 1.</w:t>
      </w:r>
    </w:p>
    <w:p>
      <w:pPr>
        <w:pStyle w:val="BookText"/>
      </w:pPr>
      <w:r>
        <w:rPr>
          <w:rFonts w:ascii="Amiri" w:hAnsi="Amiri" w:eastAsia="Amiri" w:cs="Amiri"/>
          <w:lang w:bidi="ar-SA"/>
          <w:color w:val="111111"/>
          <w:sz w:val="28"/>
          <w:szCs w:val="28"/>
          <w:rtl/>
        </w:rPr>
        <w:t xml:space="preserve">- مُحَمَّدُ بْنُ یَعْقُوبَ عَنْ عَلِیِّ بْنِ إبْراهِیمَ عَنْ أبِیهِ عَنْ عُثْمَانَ بْنِ عِیسَی عَنْ سَمَاعَةَ قَالَ: سَألْتُهُ عَنِ الْمُبَارَاةِ کَیْفَ هِیَ؟ فَقَالَ: «یَکُونُ لِلْمَرْأةِ شَیْ‌ءٌ عَلَی زَوْجِهَا مِنْ صَدَاقٍ أوْ مِنْ غَیْرِهِ وَ یَکُونُ قَدْ أعْطَاهَا بَعْضَهُ فَیَکْرَهُ کُلُّ وَاحِدٍ مِنْهُمَا فَتَقُولُ الْمَرْأةُ لِزَوْجِهَا: مَا أخَذْتُ مِنْکَ فَهُوَ لِی وَ مَا بَقِیَ عَلَیْکَ فَهُوَ لَکَ وَ أُبَارِئُکَ.</w:t>
      </w:r>
    </w:p>
    <w:p>
      <w:pPr>
        <w:pStyle w:val="BookText"/>
      </w:pPr>
      <w:r>
        <w:rPr>
          <w:rFonts w:ascii="Amiri" w:hAnsi="Amiri" w:eastAsia="Amiri" w:cs="Amiri"/>
          <w:lang w:bidi="ar-SA"/>
          <w:color w:val="111111"/>
          <w:sz w:val="28"/>
          <w:szCs w:val="28"/>
          <w:rtl/>
        </w:rPr>
        <w:t xml:space="preserve">فَیَقُولُ الرَّجُلُ لَهَا: فَإنْ أنْتِ رَجَعْتِ فِی شَیْ‌ءٍ مِمَّا تَرَکْتِ فَأنَا أحَقُّ بِبُضْعِکِ».</w:t>
      </w:r>
    </w:p>
    <w:p>
      <w:pPr>
        <w:pStyle w:val="BookText"/>
      </w:pPr>
      <w:r>
        <w:rPr>
          <w:rFonts w:ascii="Times New Roman" w:hAnsi="Times New Roman" w:eastAsia="Times New Roman" w:cs="Times New Roman"/>
          <w:lang w:val="en-US" w:bidi="en-US"/>
          <w:color w:val="111111"/>
          <w:sz w:val="28"/>
          <w:szCs w:val="28"/>
          <w:rtl/>
        </w:rPr>
        <w:t xml:space="preserve">[1371]</w:t>
      </w:r>
      <w:r>
        <w:rPr>
          <w:rStyle w:val="FootnoteReference"/>
        </w:rPr>
        <w:footnoteReference w:id="367"/>
      </w:r>
      <w:r>
        <w:rPr>
          <w:rFonts w:ascii="Amiri" w:hAnsi="Amiri" w:eastAsia="Amiri" w:cs="Amiri"/>
          <w:lang w:bidi="ar-SA"/>
          <w:color w:val="111111"/>
          <w:sz w:val="28"/>
          <w:szCs w:val="28"/>
          <w:rtl/>
        </w:rPr>
        <w:t xml:space="preserve">- مُحَمَّدُ بْنُ یَعْقُوبَ عَنْ عَلِیِّ بْنِ إبْراهِیمَ عَنْ أبِیهِ عَنِ ابْنِ أبِی عُمَیْرٍ عَنْ جَمِیلٍ عَنْ زُرَارَةَ عَنْ أبِی جَعْفَرٍ عَلَیْهِ‌السَّلامُ قَالَ: «الْمُبَارِئَةُ یُؤْخَذُ مِنْهَا دُونَ الصَّدَاقِ وَ الْمُخْتَلِعَةُ یُؤْخَذُ مِنْهَا مَا شَاءَ أوْ مَا تَرَاضَیَا عَلَیْهِ مِنْ صَدَاقٍ أوْ أکْثَرَ وَ إنَّمَا صَارَتِ الْمُبَارِئَةُ یُؤْخَذُ مِنْهَا دُونَ الْمَهْرِ وَ الْمُخْتَلِعَةُ یُؤْخَذُ مِنْهَا مَا شَاءَ لِأنَّ الْمُخْتَلِعَةَ تَعْتَدِی فِی الْکَلَامِ وَ تَکَلَّمُ بِمَا لَا یَحِلُّ لَهَا».</w:t>
      </w:r>
    </w:p>
    <w:p>
      <w:pPr>
        <w:pStyle w:val="BookText"/>
      </w:pPr>
      <w:r>
        <w:rPr>
          <w:rFonts w:ascii="Times New Roman" w:hAnsi="Times New Roman" w:eastAsia="Times New Roman" w:cs="Times New Roman"/>
          <w:lang w:val="en-US" w:bidi="en-US"/>
          <w:color w:val="111111"/>
          <w:sz w:val="28"/>
          <w:szCs w:val="28"/>
          <w:rtl/>
        </w:rPr>
        <w:t xml:space="preserve">[1372]</w:t>
      </w:r>
      <w:r>
        <w:rPr>
          <w:rStyle w:val="FootnoteReference"/>
        </w:rPr>
        <w:footnoteReference w:id="368"/>
      </w:r>
      <w:r>
        <w:rPr>
          <w:rFonts w:ascii="Amiri" w:hAnsi="Amiri" w:eastAsia="Amiri" w:cs="Amiri"/>
          <w:lang w:bidi="ar-SA"/>
          <w:color w:val="111111"/>
          <w:sz w:val="28"/>
          <w:szCs w:val="28"/>
          <w:rtl/>
        </w:rPr>
        <w:t xml:space="preserve">- مُحَمَّدُ بْنُ یَعْقُوبَ عَنْ عَلِیِّ بْنِ إبْراهِیمَ عَنْ أبِیهِ عَنْ حَمَّادٍ عَنْ حَرِیزٍ عَنْ مُحَمَّدِ بْنِ مُسْلِمٍ قَالَ: سَألْتُ أبَا عَبْدِاللهِ عَلَیْهِ‌السَّلامُ عَنِ امْرَأةٍ قَالَتْ لِزَوْجِهَا لَکَ کَذَا وَ کَذَا وَ خَلِّ سَبِیلِی؟ فَقَالَ: «هَذِهِ الْمُبَارَاةُ».</w:t>
      </w:r>
    </w:p>
    <w:p>
      <w:pPr>
        <w:pStyle w:val="BookText"/>
      </w:pPr>
      <w:r>
        <w:rPr>
          <w:rFonts w:ascii="Times New Roman" w:hAnsi="Times New Roman" w:eastAsia="Times New Roman" w:cs="Times New Roman"/>
          <w:lang w:val="en-US" w:bidi="en-US"/>
          <w:color w:val="111111"/>
          <w:sz w:val="28"/>
          <w:szCs w:val="28"/>
          <w:rtl/>
        </w:rPr>
        <w:t xml:space="preserve">[1373]</w:t>
      </w:r>
      <w:r>
        <w:rPr>
          <w:rStyle w:val="FootnoteReference"/>
        </w:rPr>
        <w:footnoteReference w:id="369"/>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9" w:name="pg14120_142925"/>
    <w:bookmarkEnd w:id="79"/>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بْنِ عِیسَی عَنْ مُحَمَّدِ بْنِ إسْمَاعِیلَ بْنِ بَزِیعٍ قَالَ: سَألْتُ أبَا الْحَسَنِ الرِّضَا عَلَیْهِ السَّلَامُ عَنِ الْمَرْأةِ تُبَارِی زَوْجَهَا أوْ تَخْتَلِعُ مِنْهُ بِشَهَادَةِ شَاهِدَیْنِ عَلَی طُهْرٍ مِنْ غَیْرِ جِمَاعٍ، هَلْ تَبِینُ مِنْهُ بِذَلِکَ أوْ هِیَ امْرَأتُهُ مَا لَمْ یُتْبِعْهَا بِطَلَاقٍ؟ فَقَالَ: «تَبِینُ مِنْهُ وَ إنْ شَاءَتْ أنْ یَرُدَّ إلَیْهَا مَا أخَذَ مِنْهَا وَ تَکُونَ امْرَأتَهُ فَعَلَتْ». فَقُلْتُ: «إنَّهُ قَدْ رُوِیَ لَنَا أنَّهَا لَا تَبِینُ مِنْهُ حَتَّی یُتْبِعَهَا بِطَلَاقٍ». قَالَ: «لَیْسَ ذَلِکَ إذَنْ خُلْعٌ». فَقُلْتُ: تَبِینُ مِنْهُ؟ قَالَ: «نَعَم».</w:t>
      </w:r>
    </w:p>
    <w:p>
      <w:pPr>
        <w:pStyle w:val="Heading3"/>
      </w:pPr>
      <w:bookmarkStart w:id="401" w:name="_Toc96"/>
      <w:r>
        <w:t>بَابُ عِدَّةِ الْمُخْتَلِعَةِ وَ الْمُبَارِئَةِ وَ نَفَقَتِهِمَا وَ سُکْنَاهُمَا</w:t>
      </w:r>
      <w:bookmarkEnd w:id="401"/>
    </w:p>
    <w:p>
      <w:pPr>
        <w:pStyle w:val="BookText"/>
      </w:pPr>
      <w:r>
        <w:rPr>
          <w:rFonts w:ascii="Times New Roman" w:hAnsi="Times New Roman" w:eastAsia="Times New Roman" w:cs="Times New Roman"/>
          <w:lang w:val="en-US" w:bidi="en-US"/>
          <w:color w:val="111111"/>
          <w:sz w:val="28"/>
          <w:szCs w:val="28"/>
          <w:rtl/>
        </w:rPr>
        <w:t xml:space="preserve">[1374]</w:t>
      </w:r>
      <w:r>
        <w:rPr>
          <w:rStyle w:val="FootnoteReference"/>
        </w:rPr>
        <w:footnoteReference w:id="370"/>
      </w:r>
    </w:p>
    <w:p>
      <w:pPr>
        <w:pStyle w:val="BookText"/>
      </w:pPr>
      <w:r>
        <w:rPr>
          <w:rFonts w:ascii="Amiri" w:hAnsi="Amiri" w:eastAsia="Amiri" w:cs="Amiri"/>
          <w:lang w:bidi="ar-SA"/>
          <w:color w:val="111111"/>
          <w:sz w:val="28"/>
          <w:szCs w:val="28"/>
          <w:rtl/>
        </w:rPr>
        <w:t xml:space="preserve">. الکافی، کتاب الطلاق، بَابُ عِدَّةِ الْمُخْتَلِعَةِ وَ الْمُبَارِئَةِ، ج 6، ص 144،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قَالَ: «الْمُخْتَلِعَةُ لَا تُمَتَّعُ».</w:t>
      </w:r>
    </w:p>
    <w:p>
      <w:pPr>
        <w:pStyle w:val="BookText"/>
      </w:pPr>
      <w:r>
        <w:rPr>
          <w:rFonts w:ascii="Times New Roman" w:hAnsi="Times New Roman" w:eastAsia="Times New Roman" w:cs="Times New Roman"/>
          <w:lang w:val="en-US" w:bidi="en-US"/>
          <w:color w:val="111111"/>
          <w:sz w:val="28"/>
          <w:szCs w:val="28"/>
          <w:rtl/>
        </w:rPr>
        <w:t xml:space="preserve">[1375]</w:t>
      </w:r>
      <w:r>
        <w:rPr>
          <w:rStyle w:val="FootnoteReference"/>
        </w:rPr>
        <w:footnoteReference w:id="37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ابْنِ بُکَیْرٍ عَنْ زُرَارَةَ عَنْ أبِی جَعْفَرٍ عَلَیْهِ‌السَّلامُ أنَّهُ قَالَ: «عِدَّةُ الْمُخْتَلِعَةِ خَمْسَةٌ وَ أرْبَعُونَ یَوْماً».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0" w:name="pg14120_142926"/>
    <w:bookmarkEnd w:id="80"/>
    <w:p>
      <w:pPr>
        <w:pStyle w:val="Heading3"/>
      </w:pPr>
      <w:bookmarkStart w:id="402" w:name="_Toc97"/>
      <w:r>
        <w:t>بَابُ النُّشُوزِ</w:t>
      </w:r>
      <w:bookmarkEnd w:id="402"/>
    </w:p>
    <w:p>
      <w:pPr>
        <w:pStyle w:val="BookText"/>
      </w:pPr>
      <w:r>
        <w:rPr>
          <w:rFonts w:ascii="Times New Roman" w:hAnsi="Times New Roman" w:eastAsia="Times New Roman" w:cs="Times New Roman"/>
          <w:lang w:val="en-US" w:bidi="en-US"/>
          <w:color w:val="111111"/>
          <w:sz w:val="28"/>
          <w:szCs w:val="28"/>
          <w:rtl/>
        </w:rPr>
        <w:t xml:space="preserve">[1376]</w:t>
      </w:r>
      <w:r>
        <w:rPr>
          <w:rStyle w:val="FootnoteReference"/>
        </w:rPr>
        <w:footnoteReference w:id="372"/>
      </w:r>
    </w:p>
    <w:p>
      <w:pPr>
        <w:pStyle w:val="BookText"/>
      </w:pPr>
      <w:r>
        <w:rPr>
          <w:rFonts w:ascii="Amiri" w:hAnsi="Amiri" w:eastAsia="Amiri" w:cs="Amiri"/>
          <w:lang w:bidi="ar-SA"/>
          <w:color w:val="111111"/>
          <w:sz w:val="28"/>
          <w:szCs w:val="28"/>
          <w:rtl/>
        </w:rPr>
        <w:t xml:space="preserve">. الکافی، کتاب الطلاق، بَابُ النُّشُوزِ، ج 6، ص 145، ح 2؛ تهذیب الأحکام، کِتَابُ الطَّلَاقِ، بَابُ‌الْخُلْعِ وَ الْمُبَارَاةِ، ج 8، ص 174، ح 26.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قَوْلِ اللهِ عَزَّ وَ جَلَّ: «وَ إِنِ امْرَأَةٌ خافَتْ مِنْ بَعْلِها نُشُوزاً أَوْ إِعْراضاً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فَقَالَ: «هِیَ الْمَرْأةُ تَکُونُ عِنْدَ الرَّجُلِ فَیَکْرَهُهَا فَیَقُولُ لَهَا: إنِّی أُرِیدُ أنْ أُطَلِّقَکِ. فَتَقُولُ لَهُ: لَا تَفْعَلْ إنِّی أکْرَهُ أنْ تُشْمَتَ بِی وَ لَکِنِ انْظُرْ فِی لَیْلَتِی فَاصْنَعْ بِهَا مَا شِئْتَ وَ مَا کَانَ سِوَی ذَلِکَ مِنْ شَیْ‌ءٍ فَهُوَ لَکَ وَ دَعْنِی عَلَی حَالَتِی: فَهُوَ قَوْلُهُ تَبَارَکَ وَ تَعَالَی: «فَلا جُناحَ عَلَیْهِما أَنْ یُصْلِحا بَیْنَهُما صُلْحاً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هُوَ هَذَا الصُّلْحُ».</w:t>
      </w:r>
    </w:p>
    <w:p>
      <w:pPr>
        <w:pStyle w:val="Heading3"/>
      </w:pPr>
      <w:bookmarkStart w:id="403" w:name="_Toc98"/>
      <w:r>
        <w:t>بَابُ الْحَکَمَیْنِ وَ الشِّقَاقِ</w:t>
      </w:r>
      <w:bookmarkEnd w:id="403"/>
    </w:p>
    <w:p>
      <w:pPr>
        <w:pStyle w:val="BookText"/>
      </w:pPr>
      <w:r>
        <w:rPr>
          <w:rFonts w:ascii="Times New Roman" w:hAnsi="Times New Roman" w:eastAsia="Times New Roman" w:cs="Times New Roman"/>
          <w:lang w:val="en-US" w:bidi="en-US"/>
          <w:color w:val="111111"/>
          <w:sz w:val="28"/>
          <w:szCs w:val="28"/>
          <w:rtl/>
        </w:rPr>
        <w:t xml:space="preserve">[1379]</w:t>
      </w:r>
      <w:r>
        <w:rPr>
          <w:rStyle w:val="FootnoteReference"/>
        </w:rPr>
        <w:footnoteReference w:id="373"/>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قَوْلِ اللهِ عَزَّ وَ جَلَّ: «فَابْعَثُوا حَکَماً مِنْ أَهْلِهِ وَ حَکَماً مِنْ أَهْلِها </w:t>
      </w:r>
      <w:r>
        <w:rPr>
          <w:rStyle w:val="FootnoteReference"/>
        </w:rPr>
        <w:footnoteReference w:id="374"/>
      </w:r>
      <w:r>
        <w:rPr>
          <w:rFonts w:ascii="Amiri" w:hAnsi="Amiri" w:eastAsia="Amiri" w:cs="Amiri"/>
          <w:lang w:bidi="ar-SA"/>
          <w:color w:val="111111"/>
          <w:sz w:val="28"/>
          <w:szCs w:val="28"/>
          <w:rtl/>
        </w:rPr>
        <w:t xml:space="preserve">» قَالَ: «لَیْسَ لِلْحَکَمَیْنِ أنْ یُفَرِّقَا حَتَّی یَسْتَأْمِرَا الرَّجُلَ وَ الْمَرْأةَ وَ یَشْتَرِطَا عَلَیْهِمَا إنْ شِئْنَا جَمَعْنَا وَ إنْ شِئْنَا فَرَّقْنَا فَإنْ جَمَعَا فَجَائِزٌ فَإنْ فَرَّقَا فَجَائِزٌ».</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1" w:name="pg14120_142927"/>
    <w:bookmarkEnd w:id="81"/>
    <w:p>
      <w:pPr>
        <w:pStyle w:val="Heading3"/>
      </w:pPr>
      <w:bookmarkStart w:id="404" w:name="_Toc99"/>
      <w:r>
        <w:t>بَابُ الْمَفْقُودِ</w:t>
      </w:r>
      <w:bookmarkEnd w:id="404"/>
    </w:p>
    <w:p>
      <w:pPr>
        <w:pStyle w:val="BookText"/>
      </w:pPr>
      <w:r>
        <w:rPr>
          <w:rFonts w:ascii="Times New Roman" w:hAnsi="Times New Roman" w:eastAsia="Times New Roman" w:cs="Times New Roman"/>
          <w:lang w:val="en-US" w:bidi="en-US"/>
          <w:color w:val="111111"/>
          <w:sz w:val="28"/>
          <w:szCs w:val="28"/>
          <w:rtl/>
        </w:rPr>
        <w:t xml:space="preserve">[1381]</w:t>
      </w:r>
      <w:r>
        <w:rPr>
          <w:rStyle w:val="FootnoteReference"/>
        </w:rPr>
        <w:footnoteReference w:id="375"/>
      </w:r>
    </w:p>
    <w:p>
      <w:pPr>
        <w:pStyle w:val="BookText"/>
      </w:pPr>
      <w:r>
        <w:rPr>
          <w:rFonts w:ascii="Amiri" w:hAnsi="Amiri" w:eastAsia="Amiri" w:cs="Amiri"/>
          <w:lang w:bidi="ar-SA"/>
          <w:color w:val="111111"/>
          <w:sz w:val="28"/>
          <w:szCs w:val="28"/>
          <w:rtl/>
        </w:rPr>
        <w:t xml:space="preserve">. الکافی، کتاب الطلاق، بَابُ الْمَفْقُودِ، ج 6، ص 147،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أنَّهُ سُئِلَ عَنِ الْمَفْقُودِ؟ فَقَالَ:</w:t>
      </w:r>
    </w:p>
    <w:p>
      <w:pPr>
        <w:pStyle w:val="BookText"/>
      </w:pPr>
      <w:r>
        <w:rPr>
          <w:rFonts w:ascii="Amiri" w:hAnsi="Amiri" w:eastAsia="Amiri" w:cs="Amiri"/>
          <w:lang w:bidi="ar-SA"/>
          <w:color w:val="111111"/>
          <w:sz w:val="28"/>
          <w:szCs w:val="28"/>
          <w:rtl/>
        </w:rPr>
        <w:t xml:space="preserve">«الْمَفْقُودُ إذَا مَضَی لَهُ أرْبَعُ سِنِینَ بَعَثَ الْوَالِی أوْ یَکْتُبُ إلَی النَّاحِیَةِ الَّتِی هُوَ غَائِبٌ فِیهَا فَإنْ لَمْ یُوجَدْ لَهُ أثَرٌ أمَرَ الْوَالِی وَلِیَّهُ أنْ یُنْفِقَ عَلَیْهَا فَمَا أنْفَقَ عَلَیْهَا فَهِیَ امْرَأتُهُ. قَالَ: قُلْتُ:</w:t>
      </w:r>
    </w:p>
    <w:p>
      <w:pPr>
        <w:pStyle w:val="BookText"/>
      </w:pPr>
      <w:r>
        <w:rPr>
          <w:rFonts w:ascii="Amiri" w:hAnsi="Amiri" w:eastAsia="Amiri" w:cs="Amiri"/>
          <w:lang w:bidi="ar-SA"/>
          <w:color w:val="111111"/>
          <w:sz w:val="28"/>
          <w:szCs w:val="28"/>
          <w:rtl/>
        </w:rPr>
        <w:t xml:space="preserve">فَإنَّهَا تَقُولُ فَإنِّی أُرِیدُ مَا تُرِیدُ النِّسَاءُ؟ قَالَ: «لَیْسَ ذَلِکَ لَهَا وَ لَا کَرَامَةَ فَإنْ لَمْ یُنْفِقْ عَلَیْهَا وَلِیُّهُ أوْ وَکِیلُهُ أمَرَهُ أنْ یُطَلِّقَهَا فَکَانَ ذَلِکَ عَلَیْهَا طَلَاقاً وَاجِباً».</w:t>
      </w:r>
    </w:p>
    <w:p>
      <w:pPr>
        <w:pStyle w:val="BookText"/>
      </w:pPr>
      <w:r>
        <w:rPr>
          <w:rFonts w:ascii="Times New Roman" w:hAnsi="Times New Roman" w:eastAsia="Times New Roman" w:cs="Times New Roman"/>
          <w:lang w:val="en-US" w:bidi="en-US"/>
          <w:color w:val="111111"/>
          <w:sz w:val="28"/>
          <w:szCs w:val="28"/>
          <w:rtl/>
        </w:rPr>
        <w:t xml:space="preserve">[1382]</w:t>
      </w:r>
      <w:r>
        <w:rPr>
          <w:rStyle w:val="FootnoteReference"/>
        </w:rPr>
        <w:footnoteReference w:id="376"/>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بُرَیْدِ بْنِ مُعَاوِیَةَ قَالَ: سَألْتُ أبَا عَبْدِاللهِ عَلَیْهِ‌السَّلامُ عَنِ الْمَفْقُودِ کَیْفَ یُصْنَعُ بِامْرَأتِهِ؟ قَالَ: «مَا سَکَتَتْ عَنْهُ وَ صَبَرَتْ یُخَلَّی عَنْهَا فَإنْ هِیَ رَفَعَتْ أمْرَهَا إلَی الْوَالِی أجَّلَهَا أرْبَعَ سِنِینَ ثُمَّ یَکْتُبُ إلَی الصُّقْعِ الَّذِی فُقِدَ فِیهِ فَلْیُسْألْ عَنْهُ فَإنْ خُبِّرَ عَنْهُ بِحَیَاةٍ صَبَرَتْ وَ إنْ لَمْ یُخْبَرْ عَنْهُ بِشَیْ‌ءٍ حَتَّی تَمْضِیَ الْأرْبَعُ سِنِینَ دُعِیَ وَلِیُّ الزَّوْجِ الْمَفْقُودِ فَقِیلَ لَهُ: هَلْ لِلْمَفْقُودِ مَالٌ فَإنْ کَانَ لَهُ مَالٌ أُنْفِقَ عَلَیْهَا حَتَّی یُعْلَمَ حَیَاتُهُ مِنْ مَوْتِهِ وَ إنْ لَمْ یَکُنْ لَهُ مَالٌ قِیلَ لِلْوَلِیِّ: أنْفِقْ عَلَیْهَا. فَإنْ فَعَلَ فَلَا سَبِیلَ لَهَا إلَی أنْ تَتَزَوَّجَ وَ إنْ لَمْ‌یُنْفِقْ عَلَیْهَا أجْبَرَهُ الْوَالِی عَلَی أنْ یُطَلِّقَ تَطْلِیقَةً فِی اسْتِقْبَالِ الْعِدَّةِ وَ هِیَ طَاهِرٌ فَیَصِیرُ طَلَاقُ الْوَلِیِّ طَلَاقَ الزَّوْجِ فَإنْ جَاءَ زَوْجُهَا مِنْ قَبْلِ أنْ تَنْقَضِیَ عِدَّتُهَا مِنْ یَوْمَ طَلَّقَهَا الْوَلِیُّ فَبَدَا لَهُ أنْ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2" w:name="pg14120_142928"/>
    <w:bookmarkEnd w:id="82"/>
    <w:p>
      <w:pPr>
        <w:pStyle w:val="BookText"/>
      </w:pPr>
      <w:r>
        <w:rPr>
          <w:rFonts w:ascii="Amiri" w:hAnsi="Amiri" w:eastAsia="Amiri" w:cs="Amiri"/>
          <w:lang w:bidi="ar-SA"/>
          <w:color w:val="111111"/>
          <w:sz w:val="28"/>
          <w:szCs w:val="28"/>
          <w:rtl/>
        </w:rPr>
        <w:t xml:space="preserve">یُرَاجِعَهَا فَهِیَ امْرَأتُهُ وَ هِیَ عِنْدَهُ عَلَی تَطْلِیقَتَیْنِ فَإنِ انْقَضَتِ الْعِدَّةُ قَبْلَ أنْ یَجِیءَ أوْ یُرَاجِعَ فَقَدْ حَلَّتْ لِلْأزْوَاجِ وَ لَا سَبِیلَ لِلْأوَّلِ عَلَیْهَا».</w:t>
      </w:r>
    </w:p>
    <w:p>
      <w:pPr>
        <w:pStyle w:val="BookText"/>
      </w:pPr>
      <w:r>
        <w:rPr>
          <w:rFonts w:ascii="Times New Roman" w:hAnsi="Times New Roman" w:eastAsia="Times New Roman" w:cs="Times New Roman"/>
          <w:lang w:val="en-US" w:bidi="en-US"/>
          <w:color w:val="111111"/>
          <w:sz w:val="28"/>
          <w:szCs w:val="28"/>
          <w:rtl/>
        </w:rPr>
        <w:t xml:space="preserve">[1383]</w:t>
      </w:r>
      <w:r>
        <w:rPr>
          <w:rStyle w:val="FootnoteReference"/>
        </w:rPr>
        <w:footnoteReference w:id="377"/>
      </w:r>
    </w:p>
    <w:p>
      <w:pPr>
        <w:pStyle w:val="BookText"/>
      </w:pPr>
      <w:r>
        <w:rPr>
          <w:rFonts w:ascii="Amiri" w:hAnsi="Amiri" w:eastAsia="Amiri" w:cs="Amiri"/>
          <w:lang w:bidi="ar-SA"/>
          <w:color w:val="111111"/>
          <w:sz w:val="28"/>
          <w:szCs w:val="28"/>
          <w:rtl/>
        </w:rPr>
        <w:t xml:space="preserve">. الکافی، کتاب الطلاق، بَابُ الْمَفْقُودِ، ج 6، ص 148، ح 4.</w:t>
      </w:r>
    </w:p>
    <w:p>
      <w:pPr>
        <w:pStyle w:val="BookText"/>
      </w:pPr>
      <w:r>
        <w:rPr>
          <w:rFonts w:ascii="Amiri" w:hAnsi="Amiri" w:eastAsia="Amiri" w:cs="Amiri"/>
          <w:lang w:bidi="ar-SA"/>
          <w:color w:val="111111"/>
          <w:sz w:val="28"/>
          <w:szCs w:val="28"/>
          <w:rtl/>
        </w:rPr>
        <w:t xml:space="preserve">- مُحَمَّدُ بْنُ یَعْقُوبَ عَنْ عَلِیِّ بْنِ إبْراهِیمَ عَنْ أبِیهِ عَنْ عُثْمَانَ بْنِ عِیسَی عَنْ سَمَاعَةَ قَالَ: سَألْتُهُ عَنِ الْمَفْقُودِ؟ فَقَالَ: «إنْ عَلِمَتْ أنَّهُ فِی أرْضٍ فَهِیَ مُنْتَظِرَةٌ لَهُ أبَداً حَتَّی تَأْتِیَهَا مَوْتُهُ أوْ یَأْتِیَهَا طَلَاقُهُ وَ إنْ لَمْ تَعْلَمْ أیْنَ هُوَ مِنَ الْأرْضِ کُلِّهَا وَ لَمْ یَأْتِهَا مِنْهُ کِتَابٌ وَ لَا خَبَرٌ فَإنَّهَا تَأْتِی الْإمَامَ فَیَأْمُرُهَا أنْ تَنْتَظِرَ أرْبَعَ سِنِینَ فَیُطْلَبُ فِی الْأرْضِ فَإنْ لَمْ یُوجَدْ لَهُ أثَرٌ حَتَّی تَمْضِیَ الْأرْبَعُ سِنِینَ أمَرَهَا أنْ تَعْتَدَّ أرْبَعَةَ أشْهُرٍ وَ عَشْراً ثُمَّ تَحِلُّ لِلرِّجَالِ فَإنْ قَدِمَ زَوْجُهَا بَعْدَ مَا تَنْقَضِی عِدَّتُهَا فَلَیْسَ لَهُ عَلَیْهَا رَجْعَةٌ وَ إنْ قَدِمَ وَ هِیَ فِی عِدَّتِهَا أرْبَعَةَ أشْهُرٍ وَ عَشْراً فَهُوَ أمْلَکُ بِرَجْعَتِهَا».</w:t>
      </w:r>
    </w:p>
    <w:p>
      <w:pPr>
        <w:pStyle w:val="Heading3"/>
      </w:pPr>
      <w:bookmarkStart w:id="405" w:name="_Toc100"/>
      <w:r>
        <w:t>بَابُ الْمَرْأةِ یَبْلُغُهَا مَوْتُ زَوْجِهَا أوْ طَلَاقُهَا فَتَعْتَدُّ ثُمَّ تَزَوَّجُ فَیَجِیءُ زَوْجُهَا</w:t>
      </w:r>
      <w:bookmarkEnd w:id="405"/>
    </w:p>
    <w:p>
      <w:pPr>
        <w:pStyle w:val="BookText"/>
      </w:pPr>
      <w:r>
        <w:rPr>
          <w:rFonts w:ascii="Times New Roman" w:hAnsi="Times New Roman" w:eastAsia="Times New Roman" w:cs="Times New Roman"/>
          <w:lang w:val="en-US" w:bidi="en-US"/>
          <w:color w:val="111111"/>
          <w:sz w:val="28"/>
          <w:szCs w:val="28"/>
          <w:rtl/>
        </w:rPr>
        <w:t xml:space="preserve">[1384]</w:t>
      </w:r>
      <w:r>
        <w:rPr>
          <w:rStyle w:val="FootnoteReference"/>
        </w:rPr>
        <w:footnoteReference w:id="378"/>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قَالَ: سَألْتُ أبَا جَعْفَرٍ عَلَیْهِ‌السَّلامُ عَنْ رَجُلٍ حَسِبَ أهْلُهُ أنَّهُ قَدْ مَاتَ أوْ قُتِلَ فَنَکَحَتِ امْرَأتُهُ وَ تَزَوَّجَتْ سُرِّیَّتُهُ فَوَلَدَتْ کُلُّ وَاحِدَةٍ مِنْهُمَا مِنْ زَوْجِهَا فَجَاءَ زَوْجُهَا الْأوَّلُ وَ مَوْلَی السُّرِّیَّةِ؟ قَالَ: فَقَالَ: «یَأْخُذُ امْرَأتَهُ فَهُوَ أحَقُّ بِهَا وَ یَأْخُذُ سُرِّیَّتَهُ وَ وَلَدَهَا أوْ یَأْخُذُ عِوَضاً مِنْ ثَمَنِهِ».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[1385]</w:t>
      </w:r>
      <w:r>
        <w:rPr>
          <w:rStyle w:val="FootnoteReference"/>
        </w:rPr>
        <w:footnoteReference w:id="379"/>
      </w:r>
    </w:p>
    <w:p>
      <w:pPr>
        <w:pStyle w:val="BookText"/>
      </w:pPr>
      <w:r>
        <w:rPr>
          <w:rFonts w:ascii="Amiri" w:hAnsi="Amiri" w:eastAsia="Amiri" w:cs="Amiri"/>
          <w:lang w:bidi="ar-SA"/>
          <w:color w:val="111111"/>
          <w:sz w:val="28"/>
          <w:szCs w:val="28"/>
          <w:rtl/>
        </w:rPr>
        <w:t xml:space="preserve">. الکافی، کتاب الطلاق، بَابُ الْمَرْأةِ یَبْلُغُهَا مَوْتُ زَوْجِهَا، ج 6، ص 150، ح 4؛ من لا یحضره الفقیه، بَابُ شَهَادَةِ الزُّورِ وَ مَا جَاءَ فِیهَا، ج 3، ص 59، ح 3334 و کِتابُ الطَّلاق، بَابُ طَلاقِ الْمَفْقود، ج 3، ص 548، ح 4887.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إبْرَاهِیمَ بْنِ عَبْدِ الْحَمِیدِ عَنْ أبِی بَصِیرٍ وَ غَیْرِهِ، عَنْ أبِی عَبْدِاللهِ عَلَیْهِ‌السَّلامُ أنَّهُ قَالَ: فِی شَاهِدَیْنِ شَهِدَا عَلَی امْرَأةٍ بِأنَّ زَوْجَهَا طَلَّقَهَا أوْ مَاتَ فَتَزَوَّجَتْ ثُمَّ جَاءَ زَوْجُهَا قَالَ:</w:t>
      </w:r>
    </w:p>
    <w:p>
      <w:pPr>
        <w:pStyle w:val="BookText"/>
      </w:pPr>
      <w:r>
        <w:rPr>
          <w:rFonts w:ascii="Amiri" w:hAnsi="Amiri" w:eastAsia="Amiri" w:cs="Amiri"/>
          <w:lang w:bidi="ar-SA"/>
          <w:color w:val="111111"/>
          <w:sz w:val="28"/>
          <w:szCs w:val="28"/>
          <w:rtl/>
        </w:rPr>
        <w:t xml:space="preserve">«یُضْرَبَانِ الْحَدَّ وَ یُضَمَّنَانِ الصَّدَاقَ لِلزَّوْجِ بِمَا غَرَّاهُ ثُمَّ تَعْتَدُّ وَ تَرْجِعُ إلَی زَوْجِهَا الْأوَّلِ».</w:t>
      </w:r>
    </w:p>
    <w:p>
      <w:pPr>
        <w:pStyle w:val="BookText"/>
      </w:pPr>
      <w:r>
        <w:rPr>
          <w:rFonts w:ascii="Times New Roman" w:hAnsi="Times New Roman" w:eastAsia="Times New Roman" w:cs="Times New Roman"/>
          <w:lang w:val="en-US" w:bidi="en-US"/>
          <w:color w:val="111111"/>
          <w:sz w:val="28"/>
          <w:szCs w:val="28"/>
          <w:rtl/>
        </w:rPr>
        <w:t xml:space="preserve">[1386]</w:t>
      </w:r>
      <w:r>
        <w:rPr>
          <w:rStyle w:val="FootnoteReference"/>
        </w:rPr>
        <w:footnoteReference w:id="380"/>
      </w:r>
      <w:r>
        <w:rPr>
          <w:rFonts w:ascii="Amiri" w:hAnsi="Amiri" w:eastAsia="Amiri" w:cs="Amiri"/>
          <w:lang w:bidi="ar-SA"/>
          <w:color w:val="111111"/>
          <w:sz w:val="28"/>
          <w:szCs w:val="28"/>
          <w:rtl/>
        </w:rPr>
        <w:t xml:space="preserve">- مُحَمَّدُ بْنُ یَعْقُوبَ عَنْ عَلِیِّ بْنِ إبْراهِیمَ عَنْ أبِیهِ عَنِ ابْنِ أبِی نَصْرٍ عَنْ عَبْدِ الْکَرِیمِ عَنْ زُرَارَةَ عَنْ أبِی جَعْفَرٍ عَلَیْهِ‌السَّلامُ قَالَ: - إذَا نُعِیَ الرَّجُلُ إلَی أهْلِهِ أوْ خَبَّرُوهَا أنَّهُ قَدْ طَلَّقَهَا فَاعْتَدَّتْ ثُمَّ تَزَوَّجَتْ فَجَاءَ زَوْجُهَا الْأوَّلُ - قَالَ: «الْأوَّلُ أحَقُّ بِهَا مِنَ الآْخَرِ دَخَلَ بِهَا أوْ لَمْ یَدْخُلْ بِهَا وَ لَهَا مِنَ الآْخَرِ الْمَهْرُ بِمَا اسْتَحَلَّ مِنْ فَرْجِهَا».</w:t>
      </w:r>
    </w:p>
    <w:p>
      <w:pPr>
        <w:pStyle w:val="BookText"/>
      </w:pPr>
      <w:r>
        <w:rPr>
          <w:rFonts w:ascii="Times New Roman" w:hAnsi="Times New Roman" w:eastAsia="Times New Roman" w:cs="Times New Roman"/>
          <w:lang w:val="en-US" w:bidi="en-US"/>
          <w:color w:val="111111"/>
          <w:sz w:val="28"/>
          <w:szCs w:val="28"/>
          <w:rtl/>
        </w:rPr>
        <w:t xml:space="preserve">[1387]</w:t>
      </w:r>
      <w:r>
        <w:rPr>
          <w:rStyle w:val="FootnoteReference"/>
        </w:rPr>
        <w:footnoteReference w:id="38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الْعَلَاءِ وَ أبِی أیُّوبَ عَنْ مُحَمَّدِ بْنِ مُسْلِمٍ عَنْ أبِی جَعْفَرٍ عَلَیْهِ‌السَّلامُ فِی رَجُلَیْنِ شَهِدَا عَلَی رَجُلٍ غَابَتْ عَنْهُ امْرَأتُهُ أنَّهُ طَلَّقَهَا، فَاعْتَدَّتِ الْمَرْأةُ وَ تَزَوَّجَتْ ثُمَّ إنَّ الزَّوْجَ الْغَائِبَ قَدِمَ فَزَعَمَ أنَّهُ لَمْ یُطَلِّقْهَا وَ أکْذَبَ نَفْسَهُ أحَدُ الشَّاهِدَیْنِ قَالَ: «لَا سَبِیلَ لِلآْخَرِ عَلَیْهَا، وَ یُؤْخَذُ الصَّدَاقُ مِنَ الَّذِی شَهِدَ وَ رَجَعَ وَ یُرَدُّ عَلَی الآْخَرِ وَ یُفَرَّقُ بَیْنَهُمَا وَ تَعْتَدُّ مِنَ الْأخِیرِ وَ لَا یَقْرَبُهَا الْأوَّلُ حَتَّی تَنْقَضِیَ عِدَّتُهَا».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3" w:name="pg14120_142930"/>
    <w:bookmarkEnd w:id="83"/>
    <w:p>
      <w:pPr>
        <w:pStyle w:val="Heading3"/>
      </w:pPr>
      <w:bookmarkStart w:id="406" w:name="_Toc101"/>
      <w:r>
        <w:t>بَابُ الْمَرْأةِ یَبْلُغُهَا نَعْیُ زَوْجِهَا أوْ طَلَاقُهُ فَتَتَزَوَّجُ فَیَجِیءُ زَوْجُهَا الْأوَّلُ فَیُفَارِقَانِهَا جَمِیعاً</w:t>
      </w:r>
      <w:bookmarkEnd w:id="406"/>
    </w:p>
    <w:p>
      <w:pPr>
        <w:pStyle w:val="BookText"/>
      </w:pPr>
      <w:r>
        <w:rPr>
          <w:rFonts w:ascii="Times New Roman" w:hAnsi="Times New Roman" w:eastAsia="Times New Roman" w:cs="Times New Roman"/>
          <w:lang w:val="en-US" w:bidi="en-US"/>
          <w:color w:val="111111"/>
          <w:sz w:val="28"/>
          <w:szCs w:val="28"/>
          <w:rtl/>
        </w:rPr>
        <w:t xml:space="preserve">[1388]</w:t>
      </w:r>
      <w:r>
        <w:rPr>
          <w:rStyle w:val="FootnoteReference"/>
        </w:rPr>
        <w:footnoteReference w:id="382"/>
      </w:r>
    </w:p>
    <w:p>
      <w:pPr>
        <w:pStyle w:val="BookText"/>
      </w:pPr>
      <w:r>
        <w:rPr>
          <w:rFonts w:ascii="Amiri" w:hAnsi="Amiri" w:eastAsia="Amiri" w:cs="Amiri"/>
          <w:lang w:bidi="ar-SA"/>
          <w:color w:val="111111"/>
          <w:sz w:val="28"/>
          <w:szCs w:val="28"/>
          <w:rtl/>
        </w:rPr>
        <w:t xml:space="preserve">. الکافی، کتاب الطلاق، بَابُ الْمَرْأةِ یَبْلُغُهَا نَعْیُ زَوْجِهَا، ج 6، ص 151، ح 2.</w:t>
      </w:r>
    </w:p>
    <w:p>
      <w:pPr>
        <w:pStyle w:val="BookText"/>
      </w:pPr>
      <w:r>
        <w:rPr>
          <w:rFonts w:ascii="Amiri" w:hAnsi="Amiri" w:eastAsia="Amiri" w:cs="Amiri"/>
          <w:lang w:bidi="ar-SA"/>
          <w:color w:val="111111"/>
          <w:sz w:val="28"/>
          <w:szCs w:val="28"/>
          <w:rtl/>
        </w:rPr>
        <w:t xml:space="preserve">- مُحَمَّدُ بْنُ یَعْقُوبَ عَنْ عَلِیِّ بْنِ إبْراهِیمَ عَنْ أبِیهِ عَنْ إسْمَاعِیلَ بْنِ مَرَّارٍ عَنْ یُونُسَ عَنْ بَعْضِ أصْحَابِهِ فِی امْرَأةٍ نُعِیَ إلَیْهَا زَوْجُهَا فَتَزَوَّجَتْ ثُمَّ قَدِمَ زَوْجُهَا الْأوَّلُ فَطَلَّقَهَا وَ طَلَّقَهَا الآْخَرُ قَالَ: فَقَالَ إبْرَاهِیمُ النَّخَعِیُّ: عَلَیْهَا أنْ تَعْتَدَّ عِدَّتَیْنِ. فَحَمَلَهَا زُرَارَةُ إلَی أبِی جَعْفَرٍ عَلَیْهِ‌السَّلامُ فَقَالَ: «عَلَیْهَا عِدَّةٌ وَاحِدَةٌ».</w:t>
      </w:r>
    </w:p>
    <w:p>
      <w:pPr>
        <w:pStyle w:val="BookText"/>
      </w:pPr>
      <w:r>
        <w:rPr>
          <w:rFonts w:ascii="Times New Roman" w:hAnsi="Times New Roman" w:eastAsia="Times New Roman" w:cs="Times New Roman"/>
          <w:lang w:val="en-US" w:bidi="en-US"/>
          <w:color w:val="111111"/>
          <w:sz w:val="28"/>
          <w:szCs w:val="28"/>
          <w:rtl/>
        </w:rPr>
        <w:t xml:space="preserve">[1389]</w:t>
      </w:r>
      <w:r>
        <w:rPr>
          <w:rStyle w:val="FootnoteReference"/>
        </w:rPr>
        <w:footnoteReference w:id="38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عِیسَی عَنِ ابْنِ أبِی عُمَیْرٍ عَنْ عَبْدِ الرَّحْمَنِ بْنِ الْحَجَّاجِ قَالَ: سَألْتُ أبَا عَبْدِاللهِ عَلَیْهِ‌السَّلامُ عَنْ رَجُلٍ تَزَوَّجَ امْرَأةً وَ لَهَا زَوْجٌ وَ هُوَ لَا یَعْلَمُ، فَطَلَّقَهَا الْأوَّلُ أوْ مَاتَ عَنْهَا، ثُمَّ عَلِمَ الْأخِیرُ أیُرَاجِعُهَا؟. قَالَ: «لَا حَتَّی تَنْقَضِیَ عِدَّتُهَا».</w:t>
      </w:r>
    </w:p>
    <w:p>
      <w:pPr>
        <w:pStyle w:val="Heading3"/>
      </w:pPr>
      <w:bookmarkStart w:id="407" w:name="_Toc102"/>
      <w:r>
        <w:t>بَابُ عِدَّةِ الْمَرْأةِ مِنَ الْخَصِیِّ</w:t>
      </w:r>
      <w:bookmarkEnd w:id="407"/>
    </w:p>
    <w:p>
      <w:pPr>
        <w:pStyle w:val="BookText"/>
      </w:pPr>
      <w:r>
        <w:rPr>
          <w:rFonts w:ascii="Times New Roman" w:hAnsi="Times New Roman" w:eastAsia="Times New Roman" w:cs="Times New Roman"/>
          <w:lang w:val="en-US" w:bidi="en-US"/>
          <w:color w:val="111111"/>
          <w:sz w:val="28"/>
          <w:szCs w:val="28"/>
          <w:rtl/>
        </w:rPr>
        <w:t xml:space="preserve">[1390]</w:t>
      </w:r>
      <w:r>
        <w:rPr>
          <w:rStyle w:val="FootnoteReference"/>
        </w:rPr>
        <w:footnoteReference w:id="384"/>
      </w:r>
      <w:r>
        <w:rPr>
          <w:rFonts w:ascii="Amiri" w:hAnsi="Amiri" w:eastAsia="Amiri" w:cs="Amiri"/>
          <w:lang w:bidi="ar-SA"/>
          <w:color w:val="111111"/>
          <w:sz w:val="28"/>
          <w:szCs w:val="28"/>
          <w:rtl/>
        </w:rPr>
        <w:t xml:space="preserve">- مُحَمَّدُ بْنُ یَعْقُوبَ عَنْ عَلِیِّ بْنِ إبْراهِیمَ عَنْ أبِیهِ عَنِ ابْنِ مَحْبُوبٍ عَنْ جَمِیلِ بْنِ صَالِحٍ عَنْ أبِی عُبَیْدَةَ قَالَ: سُئِلَ أبُو جَعْفَرٍ عَلَیْهِ‌السَّلامُ عَنْ خَصِیٍّ تَزَوَّجَ امْرَأةً وَ فَرَضَ لَهَا صَدَاقاً وَ هِیَ تَعْلَمُ أنَّهُ خَصِیٌّ فَقَالَ: «جَائِزٌ» فَقِیلَ: إنَّهُ مَکَثَ مَعَهَا مَا شَاءَ اللهُ ثُمَّ طَلَّقَهَا هَلْ</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4" w:name="pg14120_142931"/>
    <w:bookmarkEnd w:id="84"/>
    <w:p>
      <w:pPr>
        <w:pStyle w:val="BookText"/>
      </w:pPr>
      <w:r>
        <w:rPr>
          <w:rFonts w:ascii="Amiri" w:hAnsi="Amiri" w:eastAsia="Amiri" w:cs="Amiri"/>
          <w:lang w:bidi="ar-SA"/>
          <w:color w:val="111111"/>
          <w:sz w:val="28"/>
          <w:szCs w:val="28"/>
          <w:rtl/>
        </w:rPr>
        <w:t xml:space="preserve">عَلَیْهَا عِدَّةٌ قَالَ نَعَمْ ألَیْسَ قَدْ لَذَّ مِنْهَا وَ لَذَّتْ مِنْهُ قِیلَ لَهُ فَهَلْ کَانَ عَلَیْهَا فِیمَا کَانَ یَکُونُ مِنْهُ وَ مِنْهَا غُسْلٌ قَالَ فَقَالَ: «إنْ کَانَتْ إذَا کَانَ ذَلِکَ مِنْهُ أمْنَتْ فَإنَّ عَلَیْهَا غُسْلًا».قِیلَ لَهُ: فَلَهُ أنْ یَرْجِعَ عَلَیْهَا بِشَیْ‌ءٍ مِنْ صَدَاقِهَا إذَا طَلَّقَهَا فَقَالَ: «لَا».</w:t>
      </w:r>
    </w:p>
    <w:p>
      <w:pPr>
        <w:pStyle w:val="Heading3"/>
      </w:pPr>
      <w:bookmarkStart w:id="408" w:name="_Toc103"/>
      <w:r>
        <w:t>بَابُ الظِّهَارِ</w:t>
      </w:r>
      <w:bookmarkEnd w:id="408"/>
    </w:p>
    <w:p>
      <w:pPr>
        <w:pStyle w:val="BookText"/>
      </w:pPr>
      <w:r>
        <w:rPr>
          <w:rFonts w:ascii="Times New Roman" w:hAnsi="Times New Roman" w:eastAsia="Times New Roman" w:cs="Times New Roman"/>
          <w:lang w:val="en-US" w:bidi="en-US"/>
          <w:color w:val="111111"/>
          <w:sz w:val="28"/>
          <w:szCs w:val="28"/>
          <w:rtl/>
        </w:rPr>
        <w:t xml:space="preserve">[1391]</w:t>
      </w:r>
      <w:r>
        <w:rPr>
          <w:rStyle w:val="FootnoteReference"/>
        </w:rPr>
        <w:footnoteReference w:id="385"/>
      </w:r>
    </w:p>
    <w:p>
      <w:pPr>
        <w:pStyle w:val="BookText"/>
      </w:pPr>
      <w:r>
        <w:rPr>
          <w:rFonts w:ascii="Amiri" w:hAnsi="Amiri" w:eastAsia="Amiri" w:cs="Amiri"/>
          <w:lang w:bidi="ar-SA"/>
          <w:color w:val="111111"/>
          <w:sz w:val="28"/>
          <w:szCs w:val="28"/>
          <w:rtl/>
        </w:rPr>
        <w:t xml:space="preserve">. الکافی، کتاب الطلاق، بَابُ الظِّهَارِ، ج 6، ص 152،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وَلَّادٍ الْحَنَّاطِ عَنْ حُمْرَانَ عَنْ أبِی جَعْفَرٍ عَلَیْهِ‌السَّلامُ قَالَ: «إنَّ أمِیرَالْمُؤْمِنِینَ عَلَیْهِ السَّلامُ قَالَ: إنَّ امْرَأةً مِنَ الْمُسْلِمِینَ أتَتْ رَسُولَ اللهِ صَلَّی اللهُ عَلَیْهِ وَآلِهِ فَقَالَتْ: یَا رَسُولُ إنَّ فُلَاناً زَوْجِی قَدْ نَثَرْتُ لَهُ بَطْنِی وَ أعَنْتُهُ عَلَی دُنْیَاهُ وَ آخِرَتِهِ فَلَمْ یَرَ مِنِّی مَکْرُوهاً وَ أنَا أشْکُوهُ إلَی اللهِ عَزَّ وَ جَلَّ وَ إلَیْکَ. قَالَ: مِمَّا تَشْتَکِینَهُ؟ قَالَتْ لَهُ: إنَّهُ قَالَ لِیَ الْیَوْمَ: أنْتِ عَلَیَّ حَرَامٌ کَظَهْرِ أُمِّی. وَ قَدْ أخْرَجَنِی مِنْ مَنْزِلِی فَانْظُرْ فِی أمْرِی.</w:t>
      </w:r>
    </w:p>
    <w:p>
      <w:pPr>
        <w:pStyle w:val="BookText"/>
      </w:pPr>
      <w:r>
        <w:rPr>
          <w:rFonts w:ascii="Amiri" w:hAnsi="Amiri" w:eastAsia="Amiri" w:cs="Amiri"/>
          <w:lang w:bidi="ar-SA"/>
          <w:color w:val="111111"/>
          <w:sz w:val="28"/>
          <w:szCs w:val="28"/>
          <w:rtl/>
        </w:rPr>
        <w:t xml:space="preserve">فَقَالَ رَسُولُ اللهِ صَلَّی اللهُ عَلَیْهِ وَآلِهِ: مَا أنْزَلَ اللهُ عَلَیَّ کِتَاباً أقْضِی بِهِ بَیْنَکَ وَ بَیْنَ زَوْجِکِ وَ أنَا أکْرَهُ أنْ أکُونَ مِنَ الْمُتَکَلِّفِینَ فَجَعَلَتْ تَبْکِی وَ تَشْتَکِی مَا بِهَا إلَی اللهِ وَ إلَی رَسُولِهِ وَ انْصَرَفَتْ فَسَمِعَ اللهُ عَزَّ وَ جَلَّ مُحَاوَرَتَهَا لِرَسُولِهِ صَلَّی اللهُ عَلَیْهِ وَآلِهِ فِی زَوْجِهَا وَ مَا شَکَتْ إلَیْهِ فَأنْزَلَ اللهُ عَزَّ وَ جَلَّ بِذَلِکَ قُرْآناً «بِسْمِ اللّهِ الرَّحْمنِ الرَّحِیمِ قَدْ سَمِعَ اللّهُ قَوْلَ الَّتِی تُجادِلُکَ فِی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وَ تَشْتَکِی إِلَی اللّهِ وَ اللّهُ یَسْمَعُ تَحاوُرَکُما - یَعْنِی: مُحَاوَرَتَهَا لِرَسُولِ اللَّهِ صلی اللَّه علیه و آله - فِی زَوْجِهَا إِنَّ اللّهَ سَمِیعٌ بَصِیرٌ * اَلَّذِینَ یُظاهِرُونَ مِنْکُمْ مِنْ نِسائِهِمْ ما هُنَّ أُمَّهاتِهِمْ إِنْ أُمَّهاتُهُمْ إِلاَّ اللاّئِی وَلَدْنَهُمْ وَ إِنَّهُمْ لَیَقُولُونَ مُنْکَراً مِنَ الْقَوْلِ وَ زُوراً وَ إِنَّ اللّهَ لَعَفُوٌّ غَفُورٌ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سورة المجادلة، الآیة: 1 و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فَبَعَثَ رَسُولُ اللهِ صَلَّی اللهُ عَلَیْهِ وَآلِهِ إلَی الْمَرْأةِ فَأتَتْهُ فَقَالَ لَهَا: جِیئِینِی بِزَوْجِکِ. فَأتَتْهُ. فَقَالَ لَهُ: أقُلْتَ لِامْرَأتِکَ: هَذِهِ: أنْتِ عَلَیَّ حَرَامٌ کَظَهْرِ أُمِّی؟ قَالَ: قَدْ قُلْتُ لَهَا ذَلِکَ. فَقَالَ لَهُ رَسُولُ اللهِ‌صَلَّی اللهُ عَلَیْهِ وَآلِهِ: قَدْ أنْزَلَ اللهُ عَزَّ وَ جَلَّ فِیکَ وَ فِی امْرَأتِکَ قُرْآناً فَقَرَأ عَلَیْهِ مَا أنْزَلَ اللهُ مِنْ قَوْلِهِ: «قَدْ سَمِعَ اللّهُ قَوْلَ الَّتِی تُجادِلُکَ فِی زَوْجِها - إِلَی قَوْلِهِ - إِنَّ اللّهَ لَعَفُوٌّ غَفُورٌ </w:t>
      </w:r>
      <w:r>
        <w:rPr>
          <w:rStyle w:val="FootnoteReference"/>
        </w:rPr>
        <w:footnoteReference w:id="387"/>
      </w:r>
      <w:r>
        <w:rPr>
          <w:rFonts w:ascii="Amiri" w:hAnsi="Amiri" w:eastAsia="Amiri" w:cs="Amiri"/>
          <w:lang w:bidi="ar-SA"/>
          <w:color w:val="111111"/>
          <w:sz w:val="28"/>
          <w:szCs w:val="28"/>
          <w:rtl/>
        </w:rPr>
        <w:t xml:space="preserve">» فَضُمَّ امْرَأتَکَ إلَیْکَ فَإنَّکَ قَدْ قُلْتَ: مُنْکَراً مِنَ الْقَوْلِ وَزُوراً قَدْ عَفَا اللهُ عَنْکَ وَ غَفَرَ لَکَ فَلَا تَعُدْ فَانْصَرَفَ الرَّجُلُ وَ هُوَ نَادِمٌ عَلَی مَا قَالَ لِامْرَأتِهِ وَ کَرِهَ اللهُ ذَلِکَ لِلْمُؤْمِنِینَ بَعْدُ فَأنْزَلَ اللهُ عَزَّ وَ جَلَّ: «وَ الَّذِینَ یُظاهِرُونَ مِنْ نِسائِهِمْ ثُمَّ یَعُودُونَ لِما قالُوا </w:t>
      </w:r>
      <w:r>
        <w:rPr>
          <w:rStyle w:val="FootnoteReference"/>
        </w:rPr>
        <w:footnoteReference w:id="388"/>
      </w:r>
      <w:r>
        <w:rPr>
          <w:rFonts w:ascii="Amiri" w:hAnsi="Amiri" w:eastAsia="Amiri" w:cs="Amiri"/>
          <w:lang w:bidi="ar-SA"/>
          <w:color w:val="111111"/>
          <w:sz w:val="28"/>
          <w:szCs w:val="28"/>
          <w:rtl/>
        </w:rPr>
        <w:t xml:space="preserve">» یَعْنِی لِمَا قَالَ الرَّجُلُ الْأوَّلُ لِامْرَأتِهِ: أنْتِ عَلَیَّ حَرَامٌ کَظَهْرِ أُمِّی.</w:t>
      </w:r>
    </w:p>
    <w:p>
      <w:pPr>
        <w:pStyle w:val="BookText"/>
      </w:pPr>
      <w:r>
        <w:rPr>
          <w:rFonts w:ascii="Amiri" w:hAnsi="Amiri" w:eastAsia="Amiri" w:cs="Amiri"/>
          <w:lang w:bidi="ar-SA"/>
          <w:color w:val="111111"/>
          <w:sz w:val="28"/>
          <w:szCs w:val="28"/>
          <w:rtl/>
        </w:rPr>
        <w:t xml:space="preserve">قَالَ: فَمَنْ قَالَهَا بَعْدَ مَا عَفَا اللهُ وَ غَفَرَ لِلرَّجُلِ الْأوَّلِ فَإنَّ عَلَیْهِ «فَتَحْرِیرُ رَقَبَةٍ مِنْ قَبْلِ أَنْ یَتَمَاسّا </w:t>
      </w:r>
      <w:r>
        <w:rPr>
          <w:rStyle w:val="FootnoteReference"/>
        </w:rPr>
        <w:footnoteReference w:id="389"/>
      </w:r>
      <w:r>
        <w:rPr>
          <w:rFonts w:ascii="Amiri" w:hAnsi="Amiri" w:eastAsia="Amiri" w:cs="Amiri"/>
          <w:lang w:bidi="ar-SA"/>
          <w:color w:val="111111"/>
          <w:sz w:val="28"/>
          <w:szCs w:val="28"/>
          <w:rtl/>
        </w:rPr>
        <w:t xml:space="preserve">» یَعْنِی: مُجَامَعَتَهَا «ذلِکُمْ تُوعَظُونَ بِهِ وَ اللّهُ بِما تَعْمَلُونَ خَبِیرٌ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لَمْ یَجِدْ فَصِیامُ شَهْرَیْنِ مُتَتابِعَیْنِ مِنْ قَبْلِ أَنْ یَتَمَاسّا فَمَنْ لَمْ یَسْتَطِعْ فَإِطْعامُ سِتِّینَ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مِسْکِیناً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سورة المجادلة، الآیة: 3 و 4.</w:t>
      </w:r>
    </w:p>
    <w:p>
      <w:pPr>
        <w:pStyle w:val="BookText"/>
      </w:pPr>
      <w:r>
        <w:rPr>
          <w:rFonts w:ascii="Amiri" w:hAnsi="Amiri" w:eastAsia="Amiri" w:cs="Amiri"/>
          <w:lang w:bidi="ar-SA"/>
          <w:color w:val="111111"/>
          <w:sz w:val="28"/>
          <w:szCs w:val="28"/>
          <w:rtl/>
        </w:rPr>
        <w:t xml:space="preserve">» فَجَعَلَ اللهُ عُقُوبَةَ مَنْ ظَاهَرَ بَعْدَ النَّهْیِ هَذَا وَ قَالَ: «ذلِکَ لِتُؤْمِنُوا بِاللّهِ وَ رَسُولِهِ وَ تِلْکَ حُدُودُ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فَجَعَلَ اللهُ عَزَّ وَ جَلَّ هَذَا حَدَّ الظِّهَارِ».</w:t>
      </w:r>
    </w:p>
    <w:p>
      <w:pPr>
        <w:pStyle w:val="BookText"/>
      </w:pPr>
      <w:r>
        <w:rPr>
          <w:rFonts w:ascii="Amiri" w:hAnsi="Amiri" w:eastAsia="Amiri" w:cs="Amiri"/>
          <w:lang w:bidi="ar-SA"/>
          <w:color w:val="111111"/>
          <w:sz w:val="28"/>
          <w:szCs w:val="28"/>
          <w:rtl/>
        </w:rPr>
        <w:t xml:space="preserve">قَالَ حُمْرَانُ: قَالَ أبُو جَعْفَرٍ عَلَیْهِ‌السَّلامُ: «وَ لَا یَکُونُ ظِهَارٌ فِی یَمِینٍ، وَ لَا فِی إضْرَارٍ، وَ لَا فِی غَضَبٍ، وَ لَا یَکُونُ ظِهَارٌ إلَّا عَلَی طُهْرٍ بِغَیْرِ جِمَاعٍ بِشَهَادَةِ شَاهِدَیْنِ مُسْلِمَیْنِ».</w:t>
      </w:r>
    </w:p>
    <w:p>
      <w:pPr>
        <w:pStyle w:val="BookText"/>
      </w:pPr>
      <w:r>
        <w:rPr>
          <w:rFonts w:ascii="Times New Roman" w:hAnsi="Times New Roman" w:eastAsia="Times New Roman" w:cs="Times New Roman"/>
          <w:lang w:val="en-US" w:bidi="en-US"/>
          <w:color w:val="111111"/>
          <w:sz w:val="28"/>
          <w:szCs w:val="28"/>
          <w:rtl/>
        </w:rPr>
        <w:t xml:space="preserve">[1398]</w:t>
      </w:r>
      <w:r>
        <w:rPr>
          <w:rStyle w:val="FootnoteReference"/>
        </w:rPr>
        <w:footnoteReference w:id="391"/>
      </w:r>
      <w:r>
        <w:rPr>
          <w:rFonts w:ascii="Amiri" w:hAnsi="Amiri" w:eastAsia="Amiri" w:cs="Amiri"/>
          <w:lang w:bidi="ar-SA"/>
          <w:color w:val="111111"/>
          <w:sz w:val="28"/>
          <w:szCs w:val="28"/>
          <w:rtl/>
        </w:rPr>
        <w:t xml:space="preserve">- مُحَمَّدُ بْنُ یَعْقُوبَ عَنْ عَلِیِّ بْنِ إبْراهِیمَ عَنْ أبِیهِ عَنِ ابْنِ أبِی عُمَیْرٍ عَنِ ابْنِ بُکَیْرٍ عَنْ عُبَیْدِ بْنِ زُرَارَةَ عَنْ أبِی عَبْدِاللهِ عَلَیْهِ‌السَّلامُ قَالَ: «لَا طَلَاقَ إلَّا مَا أُرِیدَ بِهِ الطَّلَاقُ وَ لَا ظِهَارَ إلَّا مَا أُرِیدُ بِهِ الظِّهَارُ».</w:t>
      </w:r>
    </w:p>
    <w:p>
      <w:pPr>
        <w:pStyle w:val="BookText"/>
      </w:pPr>
      <w:r>
        <w:rPr>
          <w:rFonts w:ascii="Times New Roman" w:hAnsi="Times New Roman" w:eastAsia="Times New Roman" w:cs="Times New Roman"/>
          <w:lang w:val="en-US" w:bidi="en-US"/>
          <w:color w:val="111111"/>
          <w:sz w:val="28"/>
          <w:szCs w:val="28"/>
          <w:rtl/>
        </w:rPr>
        <w:t xml:space="preserve">[1399]</w:t>
      </w:r>
      <w:r>
        <w:rPr>
          <w:rStyle w:val="FootnoteReference"/>
        </w:rPr>
        <w:footnoteReference w:id="392"/>
      </w:r>
      <w:r>
        <w:rPr>
          <w:rFonts w:ascii="Amiri" w:hAnsi="Amiri" w:eastAsia="Amiri" w:cs="Amiri"/>
          <w:lang w:bidi="ar-SA"/>
          <w:color w:val="111111"/>
          <w:sz w:val="28"/>
          <w:szCs w:val="28"/>
          <w:rtl/>
        </w:rPr>
        <w:t xml:space="preserve">- مُحَمَّدُ بْنُ یَعْقُوبَ عَنْ عَلِیِّ بْنِ إبْراهِیمَ عَنْ أبِیهِ عَنِ ابْنِ مَحْبُوبٍ عَنِ ابْنِ رِئَابٍ عَنْ زُرَارَةَ قَالَ: سَألْتُ أبَا جَعْفَرٍ عَلَیْهِ‌السَّلامُ عَنِ الظِّهَارِ؟ فَقَالَ: «هُوَ مِنْ کُلِّ ذِی مَحْرَمٍ أُمٍّ أوْ أُخْتٍ أوْ عَمَّةٍ أوْ خَالَةٍ وَ لَا یَکُونُ الظِّهَارُ فِی یَمِینٍ».</w:t>
      </w:r>
    </w:p>
    <w:p>
      <w:pPr>
        <w:pStyle w:val="BookText"/>
      </w:pPr>
      <w:r>
        <w:rPr>
          <w:rFonts w:ascii="Amiri" w:hAnsi="Amiri" w:eastAsia="Amiri" w:cs="Amiri"/>
          <w:lang w:bidi="ar-SA"/>
          <w:color w:val="111111"/>
          <w:sz w:val="28"/>
          <w:szCs w:val="28"/>
          <w:rtl/>
        </w:rPr>
        <w:t xml:space="preserve">قُلْتُ: فَکَیْفَ یَکُونُ؟ قَالَ: «یَقُولُ الرَّجُلُ لِامْرَأتِهِ - وَ هِیَ طَاهِرٌ مِنْ غَیْرِ جِمَاعٍ -:</w:t>
      </w:r>
    </w:p>
    <w:p>
      <w:pPr>
        <w:pStyle w:val="BookText"/>
      </w:pPr>
      <w:r>
        <w:rPr>
          <w:rFonts w:ascii="Amiri" w:hAnsi="Amiri" w:eastAsia="Amiri" w:cs="Amiri"/>
          <w:lang w:bidi="ar-SA"/>
          <w:color w:val="111111"/>
          <w:sz w:val="28"/>
          <w:szCs w:val="28"/>
          <w:rtl/>
        </w:rPr>
        <w:t xml:space="preserve">أنْتِ عَلَیَّ حَرَامٌ مِثْلُ ظَهْرِ أُمِّی أوْ أُخْتِی وَ هُوَ یُرِیدُ بِذَلِکَ الظِّهَارَ».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[1400]</w:t>
      </w:r>
      <w:r>
        <w:rPr>
          <w:rStyle w:val="FootnoteReference"/>
        </w:rPr>
        <w:footnoteReference w:id="393"/>
      </w:r>
    </w:p>
    <w:p>
      <w:pPr>
        <w:pStyle w:val="BookText"/>
      </w:pPr>
      <w:r>
        <w:rPr>
          <w:rFonts w:ascii="Amiri" w:hAnsi="Amiri" w:eastAsia="Amiri" w:cs="Amiri"/>
          <w:lang w:bidi="ar-SA"/>
          <w:color w:val="111111"/>
          <w:sz w:val="28"/>
          <w:szCs w:val="28"/>
          <w:rtl/>
        </w:rPr>
        <w:t xml:space="preserve">. الکافی، کتاب الطلاق، بَابُ الظِّهَارِ، ج 6، ص 155، ح 9؛ من لا یحضره الفقیه، کِتَابُ الطَلاق، بَابُ الظِّهَارِ، ج 3، ص 532، ح 4837؛ تهذیب الأحکام، کِتَابُ الطَّلَاقِ، بَابُ حُکْمِ الظِّهَارِ، ج 8، ص 69، ح 23.</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عَنْ عُثْمَانَ بْنِ عِیسَی عَنْ سَمَاعَةَ عَنْ أبِی بَصِیرٍ عَنْ أبِی عَبْدِاللهِ عَلَیْهِ‌السَّلامُ قَالَ: سَمِعْتُهُ یَقُولُ: «جَاءَ رَجُلٌ إلَی رَسُولِ اللهِ صَلَّی اللهُ عَلَیْهِ وَآلِهِ فَقَالَ: یَا رَسُولَ اللهِ ظَاهَرْتُ مِنِ امْرَأتِی. قَالَ: اذْهَبْ فَأعْتِقْ رَقَبَةً. قَالَ: لَیْسَ عِنْدِی شَیْ‌ءٌ. قَالَ:</w:t>
      </w:r>
    </w:p>
    <w:p>
      <w:pPr>
        <w:pStyle w:val="BookText"/>
      </w:pPr>
      <w:r>
        <w:rPr>
          <w:rFonts w:ascii="Amiri" w:hAnsi="Amiri" w:eastAsia="Amiri" w:cs="Amiri"/>
          <w:lang w:bidi="ar-SA"/>
          <w:color w:val="111111"/>
          <w:sz w:val="28"/>
          <w:szCs w:val="28"/>
          <w:rtl/>
        </w:rPr>
        <w:t xml:space="preserve">اذْهَبْ فَصُمْ شَهْرَیْنِ مُتَتَابِعَیْنِ. قَالَ: لَا أقْوَی. قَالَ: اذْهَبْ فَأطْعِمْ سِتِّینَ مِسْکِیناً. قَالَ: لَیْسَ عِنْدِی. قَالَ: فَقَالَ رَسُولُ اللهِ صَلَّی اللهُ عَلَیْهِ وَآلِهِ: أنَا أتَصَدَّقُ عَنْکَ فَأعْطَاهُ تَمْراً لِإطْعَامِ سِتِّینَ مِسْکِیناً. قَالَ: اذْهَبْ فَتَصَدَّقْ بِهَا.</w:t>
      </w:r>
    </w:p>
    <w:p>
      <w:pPr>
        <w:pStyle w:val="BookText"/>
      </w:pPr>
      <w:r>
        <w:rPr>
          <w:rFonts w:ascii="Amiri" w:hAnsi="Amiri" w:eastAsia="Amiri" w:cs="Amiri"/>
          <w:lang w:bidi="ar-SA"/>
          <w:color w:val="111111"/>
          <w:sz w:val="28"/>
          <w:szCs w:val="28"/>
          <w:rtl/>
        </w:rPr>
        <w:t xml:space="preserve">فَقَالَ: وَ الَّذِی بَعَثَکَ بِالْحَقِّ مَا أعْلَمُ بَیْنَ لَابَتَیْهَا أحَداً أحْوَجَ إلَیْهِ مِنِّی وَ مِنْ عِیَالِی. قَالَ: فَاذْهَبْ فَکُلْ وَ أطْعِمْ عِیَالَکَ».</w:t>
      </w:r>
    </w:p>
    <w:p>
      <w:pPr>
        <w:pStyle w:val="BookText"/>
      </w:pPr>
      <w:r>
        <w:rPr>
          <w:rFonts w:ascii="Times New Roman" w:hAnsi="Times New Roman" w:eastAsia="Times New Roman" w:cs="Times New Roman"/>
          <w:lang w:val="en-US" w:bidi="en-US"/>
          <w:color w:val="111111"/>
          <w:sz w:val="28"/>
          <w:szCs w:val="28"/>
          <w:rtl/>
        </w:rPr>
        <w:t xml:space="preserve">[1401]</w:t>
      </w:r>
      <w:r>
        <w:rPr>
          <w:rStyle w:val="FootnoteReference"/>
        </w:rPr>
        <w:footnoteReference w:id="394"/>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قَالَ: قُلْتُ لِأبِی عَبْدِاللهِ عَلَیْهِ‌السَّلامُ: الرَّجُلُ یَقُولُ لِامْرَأتِهِ: أنْتِ عَلَیَّ کَظَهْرِ عَمَّتِهِ أوْ خَالَتِهِ. قَالَ: «هُوَ الظِّهَارُ».</w:t>
      </w:r>
    </w:p>
    <w:p>
      <w:pPr>
        <w:pStyle w:val="BookText"/>
      </w:pPr>
      <w:r>
        <w:rPr>
          <w:rFonts w:ascii="Amiri" w:hAnsi="Amiri" w:eastAsia="Amiri" w:cs="Amiri"/>
          <w:lang w:bidi="ar-SA"/>
          <w:color w:val="111111"/>
          <w:sz w:val="28"/>
          <w:szCs w:val="28"/>
          <w:rtl/>
        </w:rPr>
        <w:t xml:space="preserve">قَالَ: وَ سَألْنَاهُ عَنِ الظِّهَارِ مَتَی یَقَعُ عَلَی صَاحِبِهِ الْکَفَّارَةُ؟ فَقَالَ: «إذَا أرَادَ أنْ یُوَاقِعَ امْرَأتَهُ».</w:t>
      </w:r>
    </w:p>
    <w:p>
      <w:pPr>
        <w:pStyle w:val="BookText"/>
      </w:pPr>
      <w:r>
        <w:rPr>
          <w:rFonts w:ascii="Amiri" w:hAnsi="Amiri" w:eastAsia="Amiri" w:cs="Amiri"/>
          <w:lang w:bidi="ar-SA"/>
          <w:color w:val="111111"/>
          <w:sz w:val="28"/>
          <w:szCs w:val="28"/>
          <w:rtl/>
        </w:rPr>
        <w:t xml:space="preserve">قُلْتُ: فَإنْ طَلَّقَهَا قَبْلَ أنْ یُوَاقِعَهَا أعَلَیْهِ کَفَّارَةٌ؟ قَالَ: «لَا، سَقَطَتْ عَنْهُ الْکَفَّارَةُ».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فَإنْ صَامَ بَعْضاً فَمَرِضَ فَأفْطَرَ أیَسْتَقْبِلُ أمْ یُتِمُّ مَا بَقِیَ عَلَیْهِ؟ فَقَالَ: «إنْ صَامَ شَهْراً فَمَرِضَ اسْتَقْبَلَ وَ إنْ زَادَ عَلَی الشَّهْرِ الآْخَرِ یَوْماً أوْ یَوْمَیْنِ بَنَی عَلَی مَا بَقِیَ».</w:t>
      </w:r>
    </w:p>
    <w:p>
      <w:pPr>
        <w:pStyle w:val="BookText"/>
      </w:pPr>
      <w:r>
        <w:rPr>
          <w:rFonts w:ascii="Amiri" w:hAnsi="Amiri" w:eastAsia="Amiri" w:cs="Amiri"/>
          <w:lang w:bidi="ar-SA"/>
          <w:color w:val="111111"/>
          <w:sz w:val="28"/>
          <w:szCs w:val="28"/>
          <w:rtl/>
        </w:rPr>
        <w:t xml:space="preserve">قَالَ: وَ قَالَ: «الْحُرَّةُ وَ الْمَمْلُوکَةُ سَوَاءٌ غَیْرَ أنَّ عَلَی الْمَمْلُوکِ نِصْفَ مَا عَلَی الْحُرِّ مِنَ الْکَفَّارَةِ وَ لَیْسَ عَلَیْهِ عِتْقٌ وَ لَا صَدَقَةٌ إنَّمَا عَلَیْهِ صِیَامُ شَهْر».</w:t>
      </w:r>
    </w:p>
    <w:p>
      <w:pPr>
        <w:pStyle w:val="BookText"/>
      </w:pPr>
      <w:r>
        <w:rPr>
          <w:rFonts w:ascii="Times New Roman" w:hAnsi="Times New Roman" w:eastAsia="Times New Roman" w:cs="Times New Roman"/>
          <w:lang w:val="en-US" w:bidi="en-US"/>
          <w:color w:val="111111"/>
          <w:sz w:val="28"/>
          <w:szCs w:val="28"/>
          <w:rtl/>
        </w:rPr>
        <w:t xml:space="preserve">[1402]</w:t>
      </w:r>
      <w:r>
        <w:rPr>
          <w:rStyle w:val="FootnoteReference"/>
        </w:rPr>
        <w:footnoteReference w:id="395"/>
      </w:r>
    </w:p>
    <w:p>
      <w:pPr>
        <w:pStyle w:val="BookText"/>
      </w:pPr>
      <w:r>
        <w:rPr>
          <w:rFonts w:ascii="Amiri" w:hAnsi="Amiri" w:eastAsia="Amiri" w:cs="Amiri"/>
          <w:lang w:bidi="ar-SA"/>
          <w:color w:val="111111"/>
          <w:sz w:val="28"/>
          <w:szCs w:val="28"/>
          <w:rtl/>
        </w:rPr>
        <w:t xml:space="preserve">. الکافی، کتاب الطلاق، بَابُ الظِّهَارِ، ج 6، ص 156، ح 14؛ تهذیب الأحکام، کِتَابُ الطَّلَاقِ، بَابُ‌حُکْمِ الظِّهَارِ، ج 8، ص 75، ح 34.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قَالَ: سَألْتُ أبَا عَبْدِاللهِ عَلَیْهِ‌السَّلامُ عَنْ رَجُلٍ ظَاهَرَ مِنِ امْرَأتِهِ ثَلَاثَ مَرَّاتٍ؟ قَالَ: «یُکَفِّرُ ثَلَاثَ مَرَّاتٍ».</w:t>
      </w:r>
    </w:p>
    <w:p>
      <w:pPr>
        <w:pStyle w:val="BookText"/>
      </w:pPr>
      <w:r>
        <w:rPr>
          <w:rFonts w:ascii="Amiri" w:hAnsi="Amiri" w:eastAsia="Amiri" w:cs="Amiri"/>
          <w:lang w:bidi="ar-SA"/>
          <w:color w:val="111111"/>
          <w:sz w:val="28"/>
          <w:szCs w:val="28"/>
          <w:rtl/>
        </w:rPr>
        <w:t xml:space="preserve">قُلْتُ: فَإنْ وَاقَعَ قَبْلَ أنْ یُکَفِّرَ. قَالَ: «یَسْتَغْفِرُ اللهَ وَ یُمْسِکُ حَتَّی یُکَفِّرَ».</w:t>
      </w:r>
    </w:p>
    <w:p>
      <w:pPr>
        <w:pStyle w:val="BookText"/>
      </w:pPr>
      <w:r>
        <w:rPr>
          <w:rFonts w:ascii="Times New Roman" w:hAnsi="Times New Roman" w:eastAsia="Times New Roman" w:cs="Times New Roman"/>
          <w:lang w:val="en-US" w:bidi="en-US"/>
          <w:color w:val="111111"/>
          <w:sz w:val="28"/>
          <w:szCs w:val="28"/>
          <w:rtl/>
        </w:rPr>
        <w:t xml:space="preserve">[1403]</w:t>
      </w:r>
      <w:r>
        <w:rPr>
          <w:rStyle w:val="FootnoteReference"/>
        </w:rPr>
        <w:footnoteReference w:id="396"/>
      </w:r>
      <w:r>
        <w:rPr>
          <w:rFonts w:ascii="Amiri" w:hAnsi="Amiri" w:eastAsia="Amiri" w:cs="Amiri"/>
          <w:lang w:bidi="ar-SA"/>
          <w:color w:val="111111"/>
          <w:sz w:val="28"/>
          <w:szCs w:val="28"/>
          <w:rtl/>
        </w:rPr>
        <w:t xml:space="preserve">- مُحَمَّدُ بْنُ یَعْقُوبَ عَنْ عَلِیِّ بْنِ إبْراهِیمَ عَنْ أبِیهِ عَنِ ابْنِ أبِی عُمَیْرٍ عَنْ حَفْصِ بْنِ الْبَخْتَرِیِّ عَنْ أبِی عَبْدِاللهِ أوْ أبِی الْحَسَنِ عَلَیْهِ‌السَّلامُ فِی رَجُلٍ کَانَ لَهُ عَشْرُ جَوَارٍ فَظَاهَرَ مِنْهُنَّ کُلَّهُنَّ جَمِیعاً بِکَلَامٍ وَاحِدٍ؟ قَالَ: «عَلَیْهِ عَشْرُ کَفَّارَاتٍ».</w:t>
      </w:r>
    </w:p>
    <w:p>
      <w:pPr>
        <w:pStyle w:val="BookText"/>
      </w:pPr>
      <w:r>
        <w:rPr>
          <w:rFonts w:ascii="Times New Roman" w:hAnsi="Times New Roman" w:eastAsia="Times New Roman" w:cs="Times New Roman"/>
          <w:lang w:val="en-US" w:bidi="en-US"/>
          <w:color w:val="111111"/>
          <w:sz w:val="28"/>
          <w:szCs w:val="28"/>
          <w:rtl/>
        </w:rPr>
        <w:t xml:space="preserve">[1404]</w:t>
      </w:r>
      <w:r>
        <w:rPr>
          <w:rStyle w:val="FootnoteReference"/>
        </w:rPr>
        <w:footnoteReference w:id="397"/>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وَ غَیْرِ وَاحِدٍ عَنْ أبِی بَصِیرٍ عَنْ أبِی عَبْدِاللهِ عَلَیْهِ‌السَّلامُ أنَّهُ قَالَ: «إذَا وَاقَعَ الْمَرَّةَ الثَّانِیَةَ قَبْلَ أنْ یُکَفِّرَ فَعَلَیْهِ کَفَّارَةٌ أُخْرَی».</w:t>
      </w:r>
    </w:p>
    <w:p>
      <w:pPr>
        <w:pStyle w:val="BookText"/>
      </w:pPr>
      <w:r>
        <w:rPr>
          <w:rFonts w:ascii="Amiri" w:hAnsi="Amiri" w:eastAsia="Amiri" w:cs="Amiri"/>
          <w:lang w:bidi="ar-SA"/>
          <w:color w:val="111111"/>
          <w:sz w:val="28"/>
          <w:szCs w:val="28"/>
          <w:rtl/>
        </w:rPr>
        <w:t xml:space="preserve">قَالَ: لَیْسَ فِی هَذَا اخْتِلَافٌ.</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[1405]</w:t>
      </w:r>
      <w:r>
        <w:rPr>
          <w:rStyle w:val="FootnoteReference"/>
        </w:rPr>
        <w:footnoteReference w:id="398"/>
      </w:r>
    </w:p>
    <w:p>
      <w:pPr>
        <w:pStyle w:val="BookText"/>
      </w:pPr>
      <w:r>
        <w:rPr>
          <w:rFonts w:ascii="Amiri" w:hAnsi="Amiri" w:eastAsia="Amiri" w:cs="Amiri"/>
          <w:lang w:bidi="ar-SA"/>
          <w:color w:val="111111"/>
          <w:sz w:val="28"/>
          <w:szCs w:val="28"/>
          <w:rtl/>
        </w:rPr>
        <w:t xml:space="preserve">. الکافی، کتاب الطلاق، بَابُ الظِّهَارِ، ج 6، ص 158، ح 21؛ تهذیب الأحکام، کِتَابُ الطَّلَاقِ، بَابُ‌حُکْمِ الظِّهَارِ، ج 8، ص 77، ح 41.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جَمِیلِ بْنِ صَالِحٍ عَنِ الْفُضَیْلِ بْنِ یَسَارٍ قَالَ: سَألْتُ أبَا عَبْدِاللهِ عَلَیْهِ‌السَّلامُ عَنْ رَجُلٍ مُمْلَکٍ ظَاهَرَ مِنِ امْرَأتِهِ فَقَالَ لِی: «لَا یَکُونُ ظِهَارٌ وَ لَا إیلَاءٌ حَتَّی یُدْخَلَ بِهَا».</w:t>
      </w:r>
    </w:p>
    <w:p>
      <w:pPr>
        <w:pStyle w:val="BookText"/>
      </w:pPr>
      <w:r>
        <w:rPr>
          <w:rFonts w:ascii="Times New Roman" w:hAnsi="Times New Roman" w:eastAsia="Times New Roman" w:cs="Times New Roman"/>
          <w:lang w:val="en-US" w:bidi="en-US"/>
          <w:color w:val="111111"/>
          <w:sz w:val="28"/>
          <w:szCs w:val="28"/>
          <w:rtl/>
        </w:rPr>
        <w:t xml:space="preserve">[1406]</w:t>
      </w:r>
      <w:r>
        <w:rPr>
          <w:rStyle w:val="FootnoteReference"/>
        </w:rPr>
        <w:footnoteReference w:id="399"/>
      </w:r>
      <w:r>
        <w:rPr>
          <w:rFonts w:ascii="Amiri" w:hAnsi="Amiri" w:eastAsia="Amiri" w:cs="Amiri"/>
          <w:lang w:bidi="ar-SA"/>
          <w:color w:val="111111"/>
          <w:sz w:val="28"/>
          <w:szCs w:val="28"/>
          <w:rtl/>
        </w:rPr>
        <w:t xml:space="preserve">- مُحَمَّدُ بْنُ یَعْقُوبَ عَنْ عَلِیِّ بْنِ إبْراهِیمَ عَنْ أبِیهِ عَنِ ابْنِ أبِی عُمَیْرٍ عَنْ جَمِیلٍ وَ ابْنِ بُکَیْرٍ وَ حَمَّادِ بْنِ عُثْمَانَ عَنْ أبِی عَبْدِاللهِ عَلَیْهِ‌السَّلامُ قَالَ: «الْمُظَاهِرُ إذَا طَلَّقَ سَقَطَتْ عَنْهُ الْکَفَّارَةُ».</w:t>
      </w:r>
    </w:p>
    <w:p>
      <w:pPr>
        <w:pStyle w:val="BookText"/>
      </w:pPr>
      <w:r>
        <w:rPr>
          <w:rFonts w:ascii="Times New Roman" w:hAnsi="Times New Roman" w:eastAsia="Times New Roman" w:cs="Times New Roman"/>
          <w:lang w:val="en-US" w:bidi="en-US"/>
          <w:color w:val="111111"/>
          <w:sz w:val="28"/>
          <w:szCs w:val="28"/>
          <w:rtl/>
        </w:rPr>
        <w:t xml:space="preserve">[1407]</w:t>
      </w:r>
      <w:r>
        <w:rPr>
          <w:rStyle w:val="FootnoteReference"/>
        </w:rPr>
        <w:footnoteReference w:id="400"/>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إذَا قَالَتِ الْمَرْأةُ: زَوْجِی عَلَیَّ حَرَامٌ کَظَهْرِ أُمِّی فَلَا کَفَّارَةَ عَلَیْهَا. قَالَ: وَ جَاءَ رَجُلٌ مِنَ الْأنْصَارِ مِنْ بَنِی النَّجَّارِ إلَی رَسُولِ اللهِ صَلَّی اللهُ عَلَیْهِ وَآلِهِ فَقَالَ: إنِّی ظَاهَرْتُ مِنِ امْرَأتِی فَوَاقَعْتُهَا قَبْلَ أنْ أُکَفِّرَ؟ فَقَالَ: وَ مَا حَمَلَکَ عَلَی ذَلِکَ؟ قَالَ: لَمَّا ظَاهَرْتُ رَأیْتُ بَرِیقَ خَلْخَالِهَا وَ بَیَاضَ سَاقِهَا فِی الْقَمَرِ فَوَاقَعْتُهَا قَبْلَ أنْ أُکَفِّرَ. فَقَالَ لَهُ: اعْتَزِلْهَا حَتَّی تُکَفِّرَ وَ أمَرَهُ بِکَفَّارَةٍ وَاحِدَةٍ وَ أنْ یَسْتَغْفِرَ اللهَ».</w:t>
      </w:r>
    </w:p>
    <w:p>
      <w:pPr>
        <w:pStyle w:val="BookText"/>
      </w:pPr>
      <w:r>
        <w:rPr>
          <w:rFonts w:ascii="Times New Roman" w:hAnsi="Times New Roman" w:eastAsia="Times New Roman" w:cs="Times New Roman"/>
          <w:lang w:val="en-US" w:bidi="en-US"/>
          <w:color w:val="111111"/>
          <w:sz w:val="28"/>
          <w:szCs w:val="28"/>
          <w:rtl/>
        </w:rPr>
        <w:t xml:space="preserve">[1408]</w:t>
      </w:r>
      <w:r>
        <w:rPr>
          <w:rStyle w:val="FootnoteReference"/>
        </w:rPr>
        <w:footnoteReference w:id="401"/>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قَالَ: قُلْتُ لِأبِی عَبْدِاللهِ عَلَیْهِ‌السَّلامُ: رَجُلٌ ظَاهَرَ ثُمَّ وَاقَعَ قَبْلَ أنْ یُکَفِّرَ؟ فَقَالَ لِی: «أ وَ لَیْسَ هَکَذَا یَفْعَلُ الْفَقِیهُ؟».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[1409]</w:t>
      </w:r>
      <w:r>
        <w:rPr>
          <w:rStyle w:val="FootnoteReference"/>
        </w:rPr>
        <w:footnoteReference w:id="402"/>
      </w:r>
    </w:p>
    <w:p>
      <w:pPr>
        <w:pStyle w:val="BookText"/>
      </w:pPr>
      <w:r>
        <w:rPr>
          <w:rFonts w:ascii="Amiri" w:hAnsi="Amiri" w:eastAsia="Amiri" w:cs="Amiri"/>
          <w:lang w:bidi="ar-SA"/>
          <w:color w:val="111111"/>
          <w:sz w:val="28"/>
          <w:szCs w:val="28"/>
          <w:rtl/>
        </w:rPr>
        <w:t xml:space="preserve">. الکافی، کتاب الطلاق، بَابُ الظِّهَارِ، ج 6، ص 160، ح 32؛ تهذیب الأحکام، کِتَابُ الطَّلَاقِ، بَابُ‌حُکْمِ الظِّهَارِ، ج 8، ص 66، ح 15.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عَنْ أبِی عَبْدِاللهِ عَلَیْهِ‌السَّلامُ قَالَ: «الظِّهَارُ ضَرْبَانِ: أحَدُهُمَا فِیهِ الْکَفَّارَةُ قَبْلَ الْمُوَاقَعَةِ وَ الآْخَرُ بَعْدَهَا. فَالَّذِی یُکَفِّرُ قَبْلَ الْمُوَاقَعَةِ الَّذِی یَقُولُ أنْتِ عَلَیَّ کَظَهْرِ أُمِّی. وَ لَا یَقُولُ إنْ فَعَلْتُ بِکِ کَذَا وَ کَذَا. وَ الَّذِی یُکَفِّرُ بَعْدَ الْمُوَاقَعَةِ هُوَ الَّذِی یَقُولُ: أنْتِ عَلَیَّ کَظَهْرِ أُمِّی إنْ قَرِبْتُکِ».</w:t>
      </w:r>
    </w:p>
    <w:p>
      <w:pPr>
        <w:pStyle w:val="BookText"/>
      </w:pPr>
      <w:r>
        <w:rPr>
          <w:rFonts w:ascii="Times New Roman" w:hAnsi="Times New Roman" w:eastAsia="Times New Roman" w:cs="Times New Roman"/>
          <w:lang w:val="en-US" w:bidi="en-US"/>
          <w:color w:val="111111"/>
          <w:sz w:val="28"/>
          <w:szCs w:val="28"/>
          <w:rtl/>
        </w:rPr>
        <w:t xml:space="preserve">[1410]</w:t>
      </w:r>
      <w:r>
        <w:rPr>
          <w:rStyle w:val="FootnoteReference"/>
        </w:rPr>
        <w:footnoteReference w:id="403"/>
      </w:r>
      <w:r>
        <w:rPr>
          <w:rFonts w:ascii="Amiri" w:hAnsi="Amiri" w:eastAsia="Amiri" w:cs="Amiri"/>
          <w:lang w:bidi="ar-SA"/>
          <w:color w:val="111111"/>
          <w:sz w:val="28"/>
          <w:szCs w:val="28"/>
          <w:rtl/>
        </w:rPr>
        <w:t xml:space="preserve">- مُحَمَّدُ بْنُ یَعْقُوبَ عَنْ عَلِیِّ بْنِ إبْراهِیمَ عَنْ أبِیهِ عَنِ ابْنِ مَحْبُوبٍ عَنْ أبِی أیُّوبَ الْخَزَّازِ عَنْ یَزِیدَ الْکُنَاسِیِّ قَالَ: سَألْتُ أبَا جَعْفَرٍ عَلَیْهِ‌السَّلامُ عَنْ رَجُلٍ ظَاهَرَ مِنِ امْرَأتِهِ ثُمَّ طَلَّقَهَا تَطْلِیقَةً فَقَالَ: «إذَا طَلَّقَهَا تَطْلِیقَةً فَقَدْ بَطَلَ الظِّهَارُ وَ هَدَمَ الطَّلَاقُ الظِّهَارَ». قَالَ: فَقُلْتُ: فَلَهُ أنْ یُرَاجِعَهَا؟ قَالَ: «نَعَمْ، هِیَ امْرَأتُهُ فَإنْ رَاجَعَهَا وَجَبَ عَلَیْهِ مَا یَجِبُ عَلَی الْمُظَاهِرِ مِنْ قَبْلِ أنْ یَتَمَاسَّا». قُلْتُ: فَإنْ تَرَکَهَا حَتَّی یَخْلُوَ أجَلُهَا وَ تَمْلِکَ نَفْسَهَا ثُمَّ تَزَوَّجَهَا بَعْدَ ذَلِکَ هَلْ یَلْزَمُهُ الظِّهَارُ قَبْلَ أنْ یَمَسَّهَا؟ قَالَ: «لَا، قَدْ بَانَتْ مِنْهُ وَ مَلَکَتْ نَفْسَهَا». قُلْتُ: فَإنْ ظَاهَرَ مِنْهَا فَلَمْ یَمَسَّهَا وَ تَرَکَهَا لَا یَمَسُّهَا إلَّا أنَّهُ یَرَاهَا مُتَجَرِّدَةً مِنْ غَیْرِ أنْ یَمَسَّهَا هَلْ یَلْزَمُهُ فِی ذَلِکَ شَیْ‌ءٌ؟ فَقَالَ: «هِیَ امْرَأتُهُ وَ لَیْسَ یَحْرُمُ عَلَیْهِ مُجَامَعَتُهَا وَ لَکِنْ یَجِبُ عَلَیْهِ مَا یَجِبُ عَلَی الْمُظَاهِرِ قَبْلَ أنْ یُجَامِعَهَا وَ هِیَ امْرَأتُهُ».</w:t>
      </w:r>
    </w:p>
    <w:p>
      <w:pPr>
        <w:pStyle w:val="BookText"/>
      </w:pPr>
      <w:r>
        <w:rPr>
          <w:rFonts w:ascii="Amiri" w:hAnsi="Amiri" w:eastAsia="Amiri" w:cs="Amiri"/>
          <w:lang w:bidi="ar-SA"/>
          <w:color w:val="111111"/>
          <w:sz w:val="28"/>
          <w:szCs w:val="28"/>
          <w:rtl/>
        </w:rPr>
        <w:t xml:space="preserve">قُلْتُ: فَإنْ رَفَعَتْهُ إلَی السُّلْطَانِ وَ قَالَتْ هَذَا زَوْجِی وَ قَدْ ظَاهَرَ مِنِّی وَ قَدْ أمْسَکَنِی لَا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یَمَسُّنِی مَخَافَةَ أنْ یَجِبَ عَلَیْهِ مَا یَجِبُ عَلَی الْمُظَاهِرِ؟ قَالَ: فَقَالَ: «لَیْسَ عَلَیْهِ أنْ یُجْبَرَ عَلَی الْعِتْقِ وَ الصِّیَامِ وَ الْإطْعَامِ إذَا لَمْ یَکُنْ لَهُ مَا یُعْتِقُ وَ لَمْ یَقْوَ عَلَی الصِّیَامِ وَ لَمْ یَجِدْ مَا یَتَصَدَّقُ بِهِ».</w:t>
      </w:r>
    </w:p>
    <w:p>
      <w:pPr>
        <w:pStyle w:val="BookText"/>
      </w:pPr>
      <w:r>
        <w:rPr>
          <w:rFonts w:ascii="Amiri" w:hAnsi="Amiri" w:eastAsia="Amiri" w:cs="Amiri"/>
          <w:lang w:bidi="ar-SA"/>
          <w:color w:val="111111"/>
          <w:sz w:val="28"/>
          <w:szCs w:val="28"/>
          <w:rtl/>
        </w:rPr>
        <w:t xml:space="preserve">قَالَ: «فَإنْ کَانَ یَقْدِرُ عَلَی أنْ یُعْتِقَ فَإنَّ عَلَی الْإمَامِ أنْ یُجْبِرَهُ عَلَی الْعِتْقِ وَ الصَّدَقَةِ مِنْ قَبْلِ أنْ یَمَسَّهَا وَ مِنْ بَعْدِ مَا یَمَسُّهَا».</w:t>
      </w:r>
    </w:p>
    <w:p>
      <w:pPr>
        <w:pStyle w:val="BookText"/>
      </w:pPr>
      <w:r>
        <w:rPr>
          <w:rFonts w:ascii="Times New Roman" w:hAnsi="Times New Roman" w:eastAsia="Times New Roman" w:cs="Times New Roman"/>
          <w:lang w:val="en-US" w:bidi="en-US"/>
          <w:color w:val="111111"/>
          <w:sz w:val="28"/>
          <w:szCs w:val="28"/>
          <w:rtl/>
        </w:rPr>
        <w:t xml:space="preserve">[1411]</w:t>
      </w:r>
      <w:r>
        <w:rPr>
          <w:rStyle w:val="FootnoteReference"/>
        </w:rPr>
        <w:footnoteReference w:id="404"/>
      </w:r>
    </w:p>
    <w:p>
      <w:pPr>
        <w:pStyle w:val="BookText"/>
      </w:pPr>
      <w:r>
        <w:rPr>
          <w:rFonts w:ascii="Amiri" w:hAnsi="Amiri" w:eastAsia="Amiri" w:cs="Amiri"/>
          <w:lang w:bidi="ar-SA"/>
          <w:color w:val="111111"/>
          <w:sz w:val="28"/>
          <w:szCs w:val="28"/>
          <w:rtl/>
        </w:rPr>
        <w:t xml:space="preserve">. الکافی، کتاب الطلاق، بَابُ الظِّهَارِ، ج 6، ص 161، ح 35.</w:t>
      </w:r>
    </w:p>
    <w:p>
      <w:pPr>
        <w:pStyle w:val="BookText"/>
      </w:pPr>
      <w:r>
        <w:rPr>
          <w:rFonts w:ascii="Amiri" w:hAnsi="Amiri" w:eastAsia="Amiri" w:cs="Amiri"/>
          <w:lang w:bidi="ar-SA"/>
          <w:color w:val="111111"/>
          <w:sz w:val="28"/>
          <w:szCs w:val="28"/>
          <w:rtl/>
        </w:rPr>
        <w:t xml:space="preserve">- مُحَمَّدُ بْنُ یَعْقُوبَ عَنْ عَلِیِّ بْنِ إبْراهِیمَ عَنْ‌ابْنُ مَحْبُوبٍ عَنِ الْعَلَاءِ عَنْ مُحَمَّدِ بْنِ مُسْلِمٍ قَالَ: سَألْتُ أبَا جَعْفَرٍ عَلَیْهِ‌السَّلامُ عَنْ رَجُلٍ ظَاهَرَ مِنِ امْرَأتِهِ ثُمَّ طَلَّقَهَا قَبْلَ أنْ یُوَاقِعَهَا فَبَانَتْ مِنْهُ أعَلَیْهِ کَفَّارَةٌ؟ قَالَ: «لَا».</w:t>
      </w:r>
    </w:p>
    <w:p>
      <w:pPr>
        <w:pStyle w:val="BookText"/>
      </w:pPr>
      <w:r>
        <w:rPr>
          <w:rFonts w:ascii="Times New Roman" w:hAnsi="Times New Roman" w:eastAsia="Times New Roman" w:cs="Times New Roman"/>
          <w:lang w:val="en-US" w:bidi="en-US"/>
          <w:color w:val="111111"/>
          <w:sz w:val="28"/>
          <w:szCs w:val="28"/>
          <w:rtl/>
        </w:rPr>
        <w:t xml:space="preserve">[1412]</w:t>
      </w:r>
      <w:r>
        <w:rPr>
          <w:rStyle w:val="FootnoteReference"/>
        </w:rPr>
        <w:footnoteReference w:id="405"/>
      </w:r>
      <w:r>
        <w:rPr>
          <w:rFonts w:ascii="Amiri" w:hAnsi="Amiri" w:eastAsia="Amiri" w:cs="Amiri"/>
          <w:lang w:bidi="ar-SA"/>
          <w:color w:val="111111"/>
          <w:sz w:val="28"/>
          <w:szCs w:val="28"/>
          <w:rtl/>
        </w:rPr>
        <w:t xml:space="preserve">- مُحَمَّدُ بْنُ یَعْقُوبَ عَنْ عَلِیِّ بْنِ إبْراهِیمَ عَنْ أبِیهِ عَنْ صَالِحِ بْنِ سَعِیدٍ عَنْ یُونُسَ عَنْ بَعْضِ رِجَالِهِ عَنْ أبِی عَبْدِاللهِ عَلَیْهِ‌السَّلامُ قَالَ: سَألْتُهُ عَنْ رَجُلٍ قَالَ لِامْرَأتِهِ أنْتِ عَلَیَّ کَظَهْرِ أُمِّی أوْ کَیَدِهَا أوْ کَبَطْنِهَا أوْ کَفَرْجِهَا أوْ کَنَفْسِهَا أوْ کَکَعْبِهَا أیَکُونُ ذَلِکَ الظِّهَارَ؟ وَ هَلْ یَلْزَمُهُ فِیهِ مَا یَلْزَمُ الْمُظَاهِرَ؟ فَقَالَ: «الْمُظَاهِرُ إذَا ظَاهَرَ مِنِ امْرَأتِهِ فَقَالَ: هِیَ کَظَهْرِ أُمِّهِ أوْ کَیَدِهَا أوْ کَرِجْلِهَا أوْ کَشَعْرِهَا أوْ کَشَیْ‌ءٍ مِنْهَا یَنْوِی بِذَلِکَ التَّحْرِیمَ فَقَدْ لَزِمَهُ الْکَفَّارَةُ فِی کُلِّ قَلِیلٍ مِنْهَا أوْ کَثِیرٍ وَ کَذَلِکَ إذَا هُوَ قَالَ: کَبَعْضِ ذَوَاتِ الْمَحَارِمِ فَقَدْ لَزِمَتْهُ الْکَفَّارَةُ».</w:t>
      </w:r>
    </w:p>
    <w:p>
      <w:pPr>
        <w:pStyle w:val="BookText"/>
      </w:pPr>
      <w:r>
        <w:rPr>
          <w:rFonts w:ascii="Times New Roman" w:hAnsi="Times New Roman" w:eastAsia="Times New Roman" w:cs="Times New Roman"/>
          <w:lang w:val="en-US" w:bidi="en-US"/>
          <w:color w:val="111111"/>
          <w:sz w:val="28"/>
          <w:szCs w:val="28"/>
          <w:rtl/>
        </w:rPr>
        <w:t xml:space="preserve">[1413]</w:t>
      </w:r>
      <w:r>
        <w:rPr>
          <w:rStyle w:val="FootnoteReference"/>
        </w:rPr>
        <w:footnoteReference w:id="406"/>
      </w:r>
      <w:r>
        <w:rPr>
          <w:rFonts w:ascii="Amiri" w:hAnsi="Amiri" w:eastAsia="Amiri" w:cs="Amiri"/>
          <w:lang w:bidi="ar-SA"/>
          <w:color w:val="111111"/>
          <w:sz w:val="28"/>
          <w:szCs w:val="28"/>
          <w:rtl/>
        </w:rPr>
        <w:t xml:space="preserve">- [مُحَمَدُ بْنُ عَلِیِ‌ّ بْنِ الْحُسَیْنِ، عَنْ مُحَمَّدِ بْنِ مُوسَی الْمُتَوَکِّلِ، عَنْ عَلِیِّ بْنِ إبْرَاهِیمَ، قَالَ:] ذَکَرَ إبْرَاهِیمُ بْنُ هَاشِمٍ فِی نَوَادِرِهِ: «إذَا قَالَ الرَّجُلُ لِامْرَأتِهِ هِیَ عَلَیْهِ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کَبَعْضِ ذَوَاتِ الْمَحَارِمِ فَهُوَ ظِهَارٌ، وَ إذَا قَالَ الرَّجُلُ لِامْرَأتِهِ هِیَ عَلَیْهِ کَظَهْرِ أُمِّهِ أوْ کَبَطْنِهَا أوْ کَیَدِهَا أوْ کَرِجْلِهَا أوْ کَکَعْبِهَا أوْ کَشَعْرِهَا أوْ کَشَیْ‌ءٍ مِنْ جَسَدِهَا یَنْوِی بِذَلِکَ التَّحْرِیمَ فَهُوَ ظِهَارٌ».</w:t>
      </w:r>
    </w:p>
    <w:p>
      <w:pPr>
        <w:pStyle w:val="BookText"/>
      </w:pPr>
      <w:r>
        <w:rPr>
          <w:rFonts w:ascii="Times New Roman" w:hAnsi="Times New Roman" w:eastAsia="Times New Roman" w:cs="Times New Roman"/>
          <w:lang w:val="en-US" w:bidi="en-US"/>
          <w:color w:val="111111"/>
          <w:sz w:val="28"/>
          <w:szCs w:val="28"/>
          <w:rtl/>
        </w:rPr>
        <w:t xml:space="preserve">[1414]</w:t>
      </w:r>
      <w:r>
        <w:rPr>
          <w:rStyle w:val="FootnoteReference"/>
        </w:rPr>
        <w:footnoteReference w:id="407"/>
      </w:r>
    </w:p>
    <w:p>
      <w:pPr>
        <w:pStyle w:val="BookText"/>
      </w:pPr>
      <w:r>
        <w:rPr>
          <w:rFonts w:ascii="Amiri" w:hAnsi="Amiri" w:eastAsia="Amiri" w:cs="Amiri"/>
          <w:lang w:bidi="ar-SA"/>
          <w:color w:val="111111"/>
          <w:sz w:val="28"/>
          <w:szCs w:val="28"/>
          <w:rtl/>
        </w:rPr>
        <w:t xml:space="preserve">. من لا یحضره الفقیه، کِتَابُ الطَلاق، بَابُ الظِّهَارِ، ج 3، ص 535، ح 4849.</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عَنْ مُحَمَّدِ بْنِ أبِی عُمَیْرٍ، قَالَ:] سَأَلَ مُحَمَّدُ بْنُ حُمْرَانَ أبَا عَبْدِاللهِ عَلَیْهِ‌السَّلامُ عَنِ الْمَمْلُوکِ أ عَلَیْهِ ظِهَارٌ؟ فَقَالَ: «عَلَیْهِ نِصْفُ مَا عَلَی الْحُرِّ مِنْ صَوْمِ شَهْرٍ وَ لَیْسَ عَلَیْهِ کَفَّارَةٌ مِنْ صَدَقَةٍ وَ لَا عِتْقٍ».</w:t>
      </w:r>
    </w:p>
    <w:p>
      <w:pPr>
        <w:pStyle w:val="BookText"/>
      </w:pPr>
      <w:r>
        <w:rPr>
          <w:rFonts w:ascii="Times New Roman" w:hAnsi="Times New Roman" w:eastAsia="Times New Roman" w:cs="Times New Roman"/>
          <w:lang w:val="en-US" w:bidi="en-US"/>
          <w:color w:val="111111"/>
          <w:sz w:val="28"/>
          <w:szCs w:val="28"/>
          <w:rtl/>
        </w:rPr>
        <w:t xml:space="preserve">[1415]</w:t>
      </w:r>
      <w:r>
        <w:rPr>
          <w:rStyle w:val="FootnoteReference"/>
        </w:rPr>
        <w:footnoteReference w:id="40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الْحَسَنِ بْنِ عَلِیِّ بْنِ فَضَّالٍ عَنْ عَطِیَّةَ بْنِ رُسْتُمَ قَالَ: سَألْتُ الرِّضَا عَلَیْهِ‌السَّلامُ عَنْ رَجُلٍ یُظَاهِرُ مِنِ امْرَأتِهِ؟. قَالَ: «إنْ کَانَ فِی یَمِینٍ فَلَا شَیْ‌ءَ عَلَیْهِ».</w:t>
      </w:r>
    </w:p>
    <w:p>
      <w:pPr>
        <w:pStyle w:val="BookText"/>
      </w:pPr>
      <w:r>
        <w:rPr>
          <w:rFonts w:ascii="Times New Roman" w:hAnsi="Times New Roman" w:eastAsia="Times New Roman" w:cs="Times New Roman"/>
          <w:lang w:val="en-US" w:bidi="en-US"/>
          <w:color w:val="111111"/>
          <w:sz w:val="28"/>
          <w:szCs w:val="28"/>
          <w:rtl/>
        </w:rPr>
        <w:t xml:space="preserve">[1416]</w:t>
      </w:r>
      <w:r>
        <w:rPr>
          <w:rStyle w:val="FootnoteReference"/>
        </w:rPr>
        <w:footnoteReference w:id="40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الْحُسَیْنِ عَنْ صَفْوَانَ وَ ابْنِ أبِی عُمَیْرٍ عَنِ ابْنِ الْمُغِیرَةِ عَنِ ابْنِ بُکَیْرٍ قَالَ: تَزَوَّجَ حَمْزَةُ بْنُ حُمْرَانَ بِنْتَ بُکَیْرٍ فَلَمَّا أرَادَ أنْ یَدْخُلَ بِهَا قَالُوا: لَسْنَا نُدْخِلُهَا عَلَیْکَ أوْ تَحْلِفَ لَنَا وَ لَسْنَا نَرْضَی مِنْکَ أنْ تَحْلِفَ لَنَا بِالْعِتْقِ لِأنَّکَ لَا تَرَاهُ شَیْئاً وَ لَکِنِ احْلِفْ</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بِظِهَارِ أُمَّهَاتِ أوْلَادِکَ وَ جَوَارِیکَ فَظَاهَرَ مِنْهُنَّ ثُمَّ ذَکَرَ ذَلِکَ لِأبِی عَبْدِاللهِ عَلَیْهِ السَّلَامُ فَقَالَ: «لَیْسَ عَلَیْکَ شَیْ‌ءٌ فَارْجِعْ إلَیْهِنَّ».</w:t>
      </w:r>
    </w:p>
    <w:p>
      <w:pPr>
        <w:pStyle w:val="BookText"/>
      </w:pPr>
      <w:r>
        <w:rPr>
          <w:rFonts w:ascii="Times New Roman" w:hAnsi="Times New Roman" w:eastAsia="Times New Roman" w:cs="Times New Roman"/>
          <w:lang w:val="en-US" w:bidi="en-US"/>
          <w:color w:val="111111"/>
          <w:sz w:val="28"/>
          <w:szCs w:val="28"/>
          <w:rtl/>
        </w:rPr>
        <w:t xml:space="preserve">[1417]</w:t>
      </w:r>
      <w:r>
        <w:rPr>
          <w:rStyle w:val="FootnoteReference"/>
        </w:rPr>
        <w:footnoteReference w:id="410"/>
      </w:r>
    </w:p>
    <w:p>
      <w:pPr>
        <w:pStyle w:val="BookText"/>
      </w:pPr>
      <w:r>
        <w:rPr>
          <w:rFonts w:ascii="Amiri" w:hAnsi="Amiri" w:eastAsia="Amiri" w:cs="Amiri"/>
          <w:lang w:bidi="ar-SA"/>
          <w:color w:val="111111"/>
          <w:sz w:val="28"/>
          <w:szCs w:val="28"/>
          <w:rtl/>
        </w:rPr>
        <w:t xml:space="preserve">. تهذیب الأحکام، کِتَابُ الطَّلَاقِ، بَابُ حُکْمِ الظِّهَارِ، ج 8، ص 66، ح 13.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عَلِیِّ بْنِ أحْمَدَ عَنْ عَبْدِاللهِ بْنِ مُحَمَّدٍ قَالَ: قُلْتُ لَهُ: إنَّ بَعْضَ مَوَالِیکَ یَزْعُمُ أنَّ الرَّجُلَ إذَا تَکَلَّمَ بِالظِّهَارِ وَجَبَتْ عَلَیْهِ الْکَفَّارَةُ حَنِثَ أوْ لَمْ یَحْنَثْ وَ یَقُولُ: حِنْثُهُ کَلَامُهُ بِالظِّهَارِ وَ إنَّمَا جُعِلَتِ الْکَفَّارَةُ عُقُوبَةً لِکَلَامِهِ، وَ بَعْضُهُمْ یَزْعُمُ أنَّ الْکَفَّارَةَ لَا تَلْزَمُ حَتَّی یَحْنَثَ فِی الشَّیْ‌ءِ الَّذِی حَلَفَ عَلَیْهِ فَإنْ حَنِثَ وَجَبَتْ عَلَیْهِ الْکَفَّارَةُ وَ إلَّا فَلَا کَفَّارَةَ عَلَیْهِ فَکَتَبَ عَلَیْهِ السَّلَامُ: «لَا تَجِبُ الْکَفَّارَةُ حَتَّی یَجِبَ الْحِنْثُ».</w:t>
      </w:r>
    </w:p>
    <w:p>
      <w:pPr>
        <w:pStyle w:val="BookText"/>
      </w:pPr>
      <w:r>
        <w:rPr>
          <w:rFonts w:ascii="Times New Roman" w:hAnsi="Times New Roman" w:eastAsia="Times New Roman" w:cs="Times New Roman"/>
          <w:lang w:val="en-US" w:bidi="en-US"/>
          <w:color w:val="111111"/>
          <w:sz w:val="28"/>
          <w:szCs w:val="28"/>
          <w:rtl/>
        </w:rPr>
        <w:t xml:space="preserve">[1418]</w:t>
      </w:r>
      <w:r>
        <w:rPr>
          <w:rStyle w:val="FootnoteReference"/>
        </w:rPr>
        <w:footnoteReference w:id="41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عَبْدِ الرَّحْمَنِ بْنِ أبِی نَجْرَانَ عَنْ حَمَّادٍ عَنْ حَرِیزٍ عَنْ أبِی عَبْدِاللهِ عَلَیْهِ‌السَّلامُ قَالَ: «الظِّهَارُ ظِهَارَانِ: فَأحَدُهُمَا أنْ یَقُولَ: أنْتِ عَلَیَّ کَظَهْرِ أُمِّی، ثُمَّ یَسْکُتُ فَذَلِکَ الَّذِی یُکَفِّرُهُ قَبْلَ أنْ یُوَاقِعَ. فَإذَا قَالَ: أنْتِ عَلَیَّ کَظَهْرِ أُمِّی إنْ فَعَلْتُ کَذَا وَ کَذَا فَفَعَلَ وَ حَنِثَ فَعَلَیْهِ الْکَفَّارَةُ حِینَ یَحْنَثُ».</w:t>
      </w:r>
    </w:p>
    <w:p>
      <w:pPr>
        <w:pStyle w:val="BookText"/>
      </w:pPr>
      <w:r>
        <w:rPr>
          <w:rFonts w:ascii="Times New Roman" w:hAnsi="Times New Roman" w:eastAsia="Times New Roman" w:cs="Times New Roman"/>
          <w:lang w:val="en-US" w:bidi="en-US"/>
          <w:color w:val="111111"/>
          <w:sz w:val="28"/>
          <w:szCs w:val="28"/>
          <w:rtl/>
        </w:rPr>
        <w:t xml:space="preserve">[1419]</w:t>
      </w:r>
      <w:r>
        <w:rPr>
          <w:rStyle w:val="FootnoteReference"/>
        </w:rPr>
        <w:footnoteReference w:id="41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عِیسَی عَنِ الْحُسَیْنِ بْنِ سَعِیدٍ عَنْ صَفْوَانَ عَنْ سَعِیدٍ الْأعْرَجِ عَنْ مُوسَی بْنِ جَعْفَرٍ عَلَیْهِمَا السَّلامُ فِی رَجُلٍ ظَاهَرَ مِنِ امْرَأتِهِ فَوَفَی قَالَ: «لَیْسَ عَلَیْهِ شَیْ‌ءٌ».</w:t>
      </w:r>
    </w:p>
    <w:p>
      <w:pPr>
        <w:pStyle w:val="BookText"/>
      </w:pPr>
      <w:r>
        <w:rPr>
          <w:rFonts w:ascii="Times New Roman" w:hAnsi="Times New Roman" w:eastAsia="Times New Roman" w:cs="Times New Roman"/>
          <w:lang w:val="en-US" w:bidi="en-US"/>
          <w:color w:val="111111"/>
          <w:sz w:val="28"/>
          <w:szCs w:val="28"/>
          <w:rtl/>
        </w:rPr>
        <w:t xml:space="preserve">[1420]</w:t>
      </w:r>
      <w:r>
        <w:rPr>
          <w:rStyle w:val="FootnoteReference"/>
        </w:rPr>
        <w:footnoteReference w:id="413"/>
      </w:r>
    </w:p>
    <w:p>
      <w:pPr>
        <w:pStyle w:val="BookText"/>
      </w:pPr>
      <w:r>
        <w:rPr>
          <w:rFonts w:ascii="Amiri" w:hAnsi="Amiri" w:eastAsia="Amiri" w:cs="Amiri"/>
          <w:lang w:bidi="ar-SA"/>
          <w:color w:val="111111"/>
          <w:sz w:val="28"/>
          <w:szCs w:val="28"/>
          <w:rtl/>
        </w:rPr>
        <w:t xml:space="preserve">. تهذیب الأحکام، کِتَابُ الطَّلَاقِ، بَابُ حُکْمِ الظِّهَارِ، ج 8، ص 69، ح 21.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الْحُسَیْنِ، عَنِ ابْنِ مُسْکَانَ، عَنِ الْحَسَنِ الصَّیْقَلِ، عَنْ أبِی عَبْدِاللهِ عَلَیْهِ‌السَّلامُ قَالَ: قُلْتُ لَهُ: رَجُلٌ ظَاهَرَ مِنِ امْرَأتِهِ فَلَمْ یَفِئْ، قَالَ: «عَلَیْهِ الْکَفَّارَةُ مِنْ قَبْلِ أنْ یَتَمَاسَّا قُلْتُ: فَإنْ أتَاهَا قَبْلَ أنْ یُکَفِّرَ؟ قَالَ: «بِئْسَ مَا صَنَعَ» قُلْتُ: عَلَیْهِ شَیْ‌ءٌ؟ قَالَ: «أسَاءَ وَ ظَلَمَ» قُلْتُ: فَیَلْزَمُهُ شَیْ‌ءٌ؟ قَالَ: «رَقَبَةٌ أیْضاً».</w:t>
      </w:r>
    </w:p>
    <w:p>
      <w:pPr>
        <w:pStyle w:val="BookText"/>
      </w:pPr>
      <w:r>
        <w:rPr>
          <w:rFonts w:ascii="Times New Roman" w:hAnsi="Times New Roman" w:eastAsia="Times New Roman" w:cs="Times New Roman"/>
          <w:lang w:val="en-US" w:bidi="en-US"/>
          <w:color w:val="111111"/>
          <w:sz w:val="28"/>
          <w:szCs w:val="28"/>
          <w:rtl/>
        </w:rPr>
        <w:t xml:space="preserve">[1421]</w:t>
      </w:r>
      <w:r>
        <w:rPr>
          <w:rStyle w:val="FootnoteReference"/>
        </w:rPr>
        <w:footnoteReference w:id="41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مُعَاوِیَةَ بْنِ وَهْبٍ قَالَ: سَألْتُ أبَا عَبْدِاللهِ عَلَیْهِ‌السَّلامُ عَنِ الرَّجُلِ یَقُولُ لِامْرَأتِهِ هِیَ عَلَیْهِ کَظَهْرِ أُمِّهِ؟ قَالَ: «تَحْرِیرُ رَقَبَةٍ أوْ صِیَامُ شَهْرَیْنِ مُتَتَابِعَیْنِ أوْ إطْعَامُ سِتِّینَ مِسْکِیناً؛ وَ الرَّقَبَةُ یُجْزِی عَنْهُ صَبِیٌّ مِمَّنْ وُلِدَ فِی الْإسْلَامِ».</w:t>
      </w:r>
    </w:p>
    <w:p>
      <w:pPr>
        <w:pStyle w:val="BookText"/>
      </w:pPr>
      <w:r>
        <w:rPr>
          <w:rFonts w:ascii="Times New Roman" w:hAnsi="Times New Roman" w:eastAsia="Times New Roman" w:cs="Times New Roman"/>
          <w:lang w:val="en-US" w:bidi="en-US"/>
          <w:color w:val="111111"/>
          <w:sz w:val="28"/>
          <w:szCs w:val="28"/>
          <w:rtl/>
        </w:rPr>
        <w:t xml:space="preserve">[1422]</w:t>
      </w:r>
      <w:r>
        <w:rPr>
          <w:rStyle w:val="FootnoteReference"/>
        </w:rPr>
        <w:footnoteReference w:id="415"/>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بْنِ عِیسَی عَنْ مُحَمَّدِ بْنِ أبِی عُمَیْرٍ عَنْ بَعْضِ أصْحَابِنَا عَنِ الْأحْوَلِ عَنْ مُحَمَّدِ بْنِ مُسْلِمٍ عَنْ أحَدِهِمَا عَلَیْهِمَا السَّلامُ فِی رَجُلٍ صَامَ شَهْراً مِنْ کَفَّارَةِ الظِّهَارِ ثُمَّ وَجَدَ نَسَمَةً قَالَ: «یُعْتِقُهَا وَ لَا یَعْتَدُّ بِالصَّوْمِ».</w:t>
      </w:r>
    </w:p>
    <w:p>
      <w:pPr>
        <w:pStyle w:val="BookText"/>
      </w:pPr>
      <w:r>
        <w:rPr>
          <w:rFonts w:ascii="Times New Roman" w:hAnsi="Times New Roman" w:eastAsia="Times New Roman" w:cs="Times New Roman"/>
          <w:lang w:val="en-US" w:bidi="en-US"/>
          <w:color w:val="111111"/>
          <w:sz w:val="28"/>
          <w:szCs w:val="28"/>
          <w:rtl/>
        </w:rPr>
        <w:t xml:space="preserve">[1423]</w:t>
      </w:r>
      <w:r>
        <w:rPr>
          <w:rStyle w:val="FootnoteReference"/>
        </w:rPr>
        <w:footnoteReference w:id="416"/>
      </w:r>
    </w:p>
    <w:p>
      <w:pPr>
        <w:pStyle w:val="BookText"/>
      </w:pPr>
      <w:r>
        <w:rPr>
          <w:rFonts w:ascii="Amiri" w:hAnsi="Amiri" w:eastAsia="Amiri" w:cs="Amiri"/>
          <w:lang w:bidi="ar-SA"/>
          <w:color w:val="111111"/>
          <w:sz w:val="28"/>
          <w:szCs w:val="28"/>
          <w:rtl/>
        </w:rPr>
        <w:t xml:space="preserve">. تهذیب الأحکام، کِتَابُ الطَّلَاقِ، بَابُ حُکْمِ الظِّهَارِ، ج 8، ص 73، ح 30.</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عِیسَی عَنْ أبَانٍ عَنْ عَبْدِ الرَّحْمَنِ بْنِ أبِی عَبْدِاللهِ وَ الْحَسَنِ بْنِ زِیَادٍ عَنْ أبِی عَبْدِاللهِ عَلَیْهِ‌السَّلامُ قَالَ: «إذَا طَلَّقَ الْمُظَاهِرُ ثُمَّ رَاجَعَ فَعَلَیْهِ الْکَفَّارَةُ».</w:t>
      </w:r>
    </w:p>
    <w:p>
      <w:pPr>
        <w:pStyle w:val="BookText"/>
      </w:pPr>
      <w:r>
        <w:rPr>
          <w:rFonts w:ascii="Times New Roman" w:hAnsi="Times New Roman" w:eastAsia="Times New Roman" w:cs="Times New Roman"/>
          <w:lang w:val="en-US" w:bidi="en-US"/>
          <w:color w:val="111111"/>
          <w:sz w:val="28"/>
          <w:szCs w:val="28"/>
          <w:rtl/>
        </w:rPr>
        <w:t xml:space="preserve">[1424]</w:t>
      </w:r>
      <w:r>
        <w:rPr>
          <w:rStyle w:val="FootnoteReference"/>
        </w:rPr>
        <w:footnoteReference w:id="41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الْحُسَیْنِ بْنِ سَعِیدٍ عَنْ صَفْوَانَ بْنِ یَحْیَی عَنْ مُوسَی عَنْ زُرَارَةَ عَنْ أبِی جَعْفَرٍ عَلَیْهِ‌السَّلامُ: «أنَّ الرَّجُلَ إذَا ظَاهَرَ مِنِ امْرَأتِهِ ثُمَّ غَشِیَهَا قَبْلَ أنْ یُکَفِّرَ فَإنَّمَا عَلَیْهِ کَفَّارَةٌ وَاحِدَةٌ وَ یَکُفُّ عَنْهَا حَتَّی یُکَفِّرَ».</w:t>
      </w:r>
    </w:p>
    <w:p>
      <w:pPr>
        <w:pStyle w:val="BookText"/>
      </w:pPr>
      <w:r>
        <w:rPr>
          <w:rFonts w:ascii="Times New Roman" w:hAnsi="Times New Roman" w:eastAsia="Times New Roman" w:cs="Times New Roman"/>
          <w:lang w:val="en-US" w:bidi="en-US"/>
          <w:color w:val="111111"/>
          <w:sz w:val="28"/>
          <w:szCs w:val="28"/>
          <w:rtl/>
        </w:rPr>
        <w:t xml:space="preserve">[1425]</w:t>
      </w:r>
      <w:r>
        <w:rPr>
          <w:rStyle w:val="FootnoteReference"/>
        </w:rPr>
        <w:footnoteReference w:id="41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یَحْیَی الْخَزَّازِ عَنْ غِیَاثِ بْنِ إبْرَاهِیمَ عَنْ جَعْفَرٍ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5" w:name="pg14120_142943"/>
    <w:bookmarkEnd w:id="85"/>
    <w:p>
      <w:pPr>
        <w:pStyle w:val="BookText"/>
      </w:pPr>
      <w:r>
        <w:rPr>
          <w:rFonts w:ascii="Amiri" w:hAnsi="Amiri" w:eastAsia="Amiri" w:cs="Amiri"/>
          <w:lang w:bidi="ar-SA"/>
          <w:color w:val="111111"/>
          <w:sz w:val="28"/>
          <w:szCs w:val="28"/>
          <w:rtl/>
        </w:rPr>
        <w:t xml:space="preserve">عَنْ أبِیهِ عَنْ عَلِیٍّ عَلَیْهِمُ السَّلامُ فِی رَجُلٍ ظَاهَرَ مِنْ أرْبَعِ نِسْوَةٍ. قَالَ: «عَلَیْهِ کَفَّارَةٌ وَاحِدَةٌ».</w:t>
      </w:r>
    </w:p>
    <w:p>
      <w:pPr>
        <w:pStyle w:val="BookText"/>
      </w:pPr>
      <w:r>
        <w:rPr>
          <w:rFonts w:ascii="Times New Roman" w:hAnsi="Times New Roman" w:eastAsia="Times New Roman" w:cs="Times New Roman"/>
          <w:lang w:val="en-US" w:bidi="en-US"/>
          <w:color w:val="111111"/>
          <w:sz w:val="28"/>
          <w:szCs w:val="28"/>
          <w:rtl/>
        </w:rPr>
        <w:t xml:space="preserve">[1426]</w:t>
      </w:r>
      <w:r>
        <w:rPr>
          <w:rStyle w:val="FootnoteReference"/>
        </w:rPr>
        <w:footnoteReference w:id="419"/>
      </w:r>
    </w:p>
    <w:p>
      <w:pPr>
        <w:pStyle w:val="BookText"/>
      </w:pPr>
      <w:r>
        <w:rPr>
          <w:rFonts w:ascii="Amiri" w:hAnsi="Amiri" w:eastAsia="Amiri" w:cs="Amiri"/>
          <w:lang w:bidi="ar-SA"/>
          <w:color w:val="111111"/>
          <w:sz w:val="28"/>
          <w:szCs w:val="28"/>
          <w:rtl/>
        </w:rPr>
        <w:t xml:space="preserve">. تهذیب الأحکام، کِتَابُ الطَّلَاقِ، بَابُ حُکْمِ الظِّهَارِ، ج 8، ص 78، ح 44.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أبِی عُمَیْرٍ عَنْ عَبْدِاللهِ بْنِ الْمُغِیرَةِ عَنْ رَجُلٍ عَنْ أبِی عَبْدِاللهِ عَلَیْهِ‌السَّلامُ فِیمَنْ ظَاهَرَ مِنِ امْرَأتِهِ خَمْسَ عَشْرَةَ مَرَّةً قَالَ: «عَلَیْهِ خَمْسَ عَشْرَةَ کَفَّارَةً».</w:t>
      </w:r>
    </w:p>
    <w:p>
      <w:pPr>
        <w:pStyle w:val="Heading3"/>
      </w:pPr>
      <w:bookmarkStart w:id="409" w:name="_Toc104"/>
      <w:r>
        <w:t>بَابُ اللِّعَانِ</w:t>
      </w:r>
      <w:bookmarkEnd w:id="409"/>
    </w:p>
    <w:p>
      <w:pPr>
        <w:pStyle w:val="BookText"/>
      </w:pPr>
      <w:r>
        <w:rPr>
          <w:rFonts w:ascii="Times New Roman" w:hAnsi="Times New Roman" w:eastAsia="Times New Roman" w:cs="Times New Roman"/>
          <w:lang w:val="en-US" w:bidi="en-US"/>
          <w:color w:val="111111"/>
          <w:sz w:val="28"/>
          <w:szCs w:val="28"/>
          <w:rtl/>
        </w:rPr>
        <w:t xml:space="preserve">[1427]</w:t>
      </w:r>
      <w:r>
        <w:rPr>
          <w:rStyle w:val="FootnoteReference"/>
        </w:rPr>
        <w:footnoteReference w:id="420"/>
      </w:r>
      <w:r>
        <w:rPr>
          <w:rFonts w:ascii="Amiri" w:hAnsi="Amiri" w:eastAsia="Amiri" w:cs="Amiri"/>
          <w:lang w:bidi="ar-SA"/>
          <w:color w:val="111111"/>
          <w:sz w:val="28"/>
          <w:szCs w:val="28"/>
          <w:rtl/>
        </w:rPr>
        <w:t xml:space="preserve">- مُحَمَّدُ بْنُ یَعْقُوبَ عَنْ عَلِیِّ بْنِ إبْراهِیمَ عَنْ أبِیهِ عَنِ ابْنِ أبِی نَصْرٍ عَنْ عَبْدِ الْکَرِیمِ عَنْ أبِی بَصِیرٍ عَنْ أبِی عَبْدِاللهِ عَلَیْهِ‌السَّلامُ قَالَ: «لَا یَقَعُ اللِّعَانُ حَتَّی یَدْخُلَ الرَّجُلُ بِأهْلِهِ».</w:t>
      </w:r>
    </w:p>
    <w:p>
      <w:pPr>
        <w:pStyle w:val="BookText"/>
      </w:pPr>
      <w:r>
        <w:rPr>
          <w:rFonts w:ascii="Times New Roman" w:hAnsi="Times New Roman" w:eastAsia="Times New Roman" w:cs="Times New Roman"/>
          <w:lang w:val="en-US" w:bidi="en-US"/>
          <w:color w:val="111111"/>
          <w:sz w:val="28"/>
          <w:szCs w:val="28"/>
          <w:rtl/>
        </w:rPr>
        <w:t xml:space="preserve">[1428]</w:t>
      </w:r>
      <w:r>
        <w:rPr>
          <w:rStyle w:val="FootnoteReference"/>
        </w:rPr>
        <w:footnoteReference w:id="421"/>
      </w:r>
      <w:r>
        <w:rPr>
          <w:rFonts w:ascii="Amiri" w:hAnsi="Amiri" w:eastAsia="Amiri" w:cs="Amiri"/>
          <w:lang w:bidi="ar-SA"/>
          <w:color w:val="111111"/>
          <w:sz w:val="28"/>
          <w:szCs w:val="28"/>
          <w:rtl/>
        </w:rPr>
        <w:t xml:space="preserve">- مُحَمَّدُ بْنُ یَعْقُوبَ عَنْ عَلِیِّ بْنِ إبْراهِیمَ عَنْ أبِیهِ عَنْ ابْنِ مَحْبُوبٍ عَنْ عَبْدِ الرَّحْمَنِ بْنِ الْحَجَّاجِ قَالَ: إنَّ عَبَّادَ الْبَصْرِیِّ سَأَلَ أبَا عَبْدِاللهِ عَلَیْهِ‌السَّلامُ - وَ أنَا حَاضِرٌ - کَیْفَ یُلَاعِنُ الرَّجُلُ الْمَرْأةَ؟ فَقَالَ أبُو عَبْدِاللهِ عَلَیْهِ‌السَّلامُ: «إنَّ رَجُلًا مِنَ الْمُسْلِمِینَ أتَی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فَقَالَ: یَا رَسُولَ اللهِ أرَأیْتَ لَوْ أنَّ رَجُلًا دَخَلَ مَنْزِلَهُ فَوَجَدَ مَعَ امْرَأتِهِ رَجُلًا یُجَامِعُهَا مَا کَانَ یَصْنَعُ؟ قَالَ: فَأعْرَضَ عَنْهُ رَسُولُ اللهِ صَلَی اللهُ عَلَیْهِ وَ آلِهِ وَ انْصَرَفَ ذَلِکَ الرَّجُلُ. وَ کَانَ ذَلِکَ الرَّجُلُ هُوَ الَّذِی ابْتُلِیَ بِذَلِکَ مِنِ امْرَأتِهِ قَالَ: فَنَزَلَ عَلَیْهِ الْوَحْیُ مِنْ عِنْدِ اللهِ عَزَّ وَ جَلَّ بِالْحُکْمِ فِیهِمَا فَأرْسَلَ رَسُولُ اللهِ صَلَی اللهُ عَلَیْهِ وَ آلِهِ‌إلَی ذَلِکَ الرَّجُلِ فَدَعَاهُ فَقَالَ لَهُ: أنْتَ الَّذِی رَأیْتَ مَعَ امْرَأتِکَ رَجُلًا؟ فَقَالَ: نَعَمْ، فَقَالَ لَهُ: انْطَلِقْ فَأْتِنِی بِامْرَأتِکَ فَإنَّ اللهَ عَزَّ وَ جَلَّ قَدْ أنْزَلَ الْحُکْمَ فِیکَ وَ فِیهَا، قَالَ: فَأحْضَرَهَا زَوْجُهَا فَأوْقَفَهُمَا رَسُولُ اللهِ صَلَی اللهُ عَلَیْهِ وَ آلِهِ ثُمَّ قَالَ لِلزَّوْجِ: اشْهَدْ أرْبَعَ شَهَادَاتٍ بِاللَّهِ إنَّکَ لَمِنَ الصَّادِقِینَ فِیمَا رَمَیْتَهَا بِهِ، قَالَ: فَشَهِدَ، ثُمَّ قَالَ لَهُ:</w:t>
      </w:r>
    </w:p>
    <w:p>
      <w:pPr>
        <w:pStyle w:val="BookText"/>
      </w:pPr>
      <w:r>
        <w:rPr>
          <w:rFonts w:ascii="Amiri" w:hAnsi="Amiri" w:eastAsia="Amiri" w:cs="Amiri"/>
          <w:lang w:bidi="ar-SA"/>
          <w:color w:val="111111"/>
          <w:sz w:val="28"/>
          <w:szCs w:val="28"/>
          <w:rtl/>
        </w:rPr>
        <w:t xml:space="preserve">الله فق الله فَإنَّ الله شَدِیدَةٌ. ثُمَّ قَالَ لَهُ أشْهَدِ الْخَامِسَةَ أنَّ لَعْنَةَ اللهِ عَلَیْکَ إنْ کُنْتَ مِنَ الْکَاذِبِینَ قَالَ: فَشَهِدَ ثُمَّ أمَرَ بِهِ فَنُحِّیَ ثُمَّ قَالَ لِلْمَرْأةِ: أشْهَدِی أرْبَعَ شَهَادَاتٍ بِاللَّهِ إنَّ زَوْجَکِ لَمِنَ الْکَاذِبِینَ فِیمَا رَمَاکِ بِهِ، قَالَ: فَشَهِدَتْ ثُمَّ قَالَ لَهَا: أمْسِکِی فَوَعَظَهَا وَ قَالَ لَهَا: اتَّقِی اللهَ فَإنَّ غَضَبَ اللهِ شَدِیدٌ، ثُمَّ قَالَ لَهَا:</w:t>
      </w:r>
    </w:p>
    <w:p>
      <w:pPr>
        <w:pStyle w:val="BookText"/>
      </w:pPr>
      <w:r>
        <w:rPr>
          <w:rFonts w:ascii="Amiri" w:hAnsi="Amiri" w:eastAsia="Amiri" w:cs="Amiri"/>
          <w:lang w:bidi="ar-SA"/>
          <w:color w:val="111111"/>
          <w:sz w:val="28"/>
          <w:szCs w:val="28"/>
          <w:rtl/>
        </w:rPr>
        <w:t xml:space="preserve">أشْهَدِی الْخَامِسَةَ أنَّ غَضَبَ اللهِ عَلَیْکِ إنْ کَانَ زَوْجُکِ مِنَ الصَّادِقِینَ فِیمَا رَمَاکِ بِهِ، قَالَ: فَشَهِدَتْ، قَالَ: فَفَرَّقَ بَیْنَهُمَا وَ قَالَ لَهُمَا: لَا تَجْتَمِعَا بِنِکَاحٍ أبَداً بَعْدَ مَا تَلَاعَنْتُمَا».</w:t>
      </w:r>
    </w:p>
    <w:p>
      <w:pPr>
        <w:pStyle w:val="BookText"/>
      </w:pPr>
      <w:r>
        <w:rPr>
          <w:rFonts w:ascii="Times New Roman" w:hAnsi="Times New Roman" w:eastAsia="Times New Roman" w:cs="Times New Roman"/>
          <w:lang w:val="en-US" w:bidi="en-US"/>
          <w:color w:val="111111"/>
          <w:sz w:val="28"/>
          <w:szCs w:val="28"/>
          <w:rtl/>
        </w:rPr>
        <w:t xml:space="preserve">[1429]</w:t>
      </w:r>
      <w:r>
        <w:rPr>
          <w:rStyle w:val="FootnoteReference"/>
        </w:rPr>
        <w:footnoteReference w:id="422"/>
      </w:r>
    </w:p>
    <w:p>
      <w:pPr>
        <w:pStyle w:val="BookText"/>
      </w:pPr>
      <w:r>
        <w:rPr>
          <w:rFonts w:ascii="Amiri" w:hAnsi="Amiri" w:eastAsia="Amiri" w:cs="Amiri"/>
          <w:lang w:bidi="ar-SA"/>
          <w:color w:val="111111"/>
          <w:sz w:val="28"/>
          <w:szCs w:val="28"/>
          <w:rtl/>
        </w:rPr>
        <w:t xml:space="preserve">. الکافی، کتاب الطلاق، بَابُ اللِّعَانِ، ج 6، ص 163، ح 5؛ تهذیب الأحکام، کِتَابُ الطَّلَاقِ، بَابُ‌اللِّعَانِ، ج 8، ص 280، ح 27.</w:t>
      </w:r>
    </w:p>
    <w:p>
      <w:pPr>
        <w:pStyle w:val="BookText"/>
      </w:pPr>
      <w:r>
        <w:rPr>
          <w:rFonts w:ascii="Amiri" w:hAnsi="Amiri" w:eastAsia="Amiri" w:cs="Amiri"/>
          <w:lang w:bidi="ar-SA"/>
          <w:color w:val="111111"/>
          <w:sz w:val="28"/>
          <w:szCs w:val="28"/>
          <w:rtl/>
        </w:rPr>
        <w:t xml:space="preserve">- مُحَمَّدُ بْنُ یَعْقُوبَ عَنْ عَلِیِّ بْنِ إبْراهِیمَ عَنْ أبِیهِ عَنْ‌الْحَسَنُ بْنُ مَحْبُوبٍ عَنْ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 بْنِ صُهَیْبٍ عَنْ أبِی عَبْدِاللهِ عَلَیْهِ‌السَّلامُ - فِی رَجُلٍ أوْقَفَهُ الْإمَامُ لِلِّعَانِ فَشَهِدَ شَهَادَتَیْنِ ثُمَّ نَکَلَ فَأکْذَبَ نَفْسَهُ قَبْلَ أنْ یَفْرُغَ مِنَ اللِّعَانِ - قَالَ: «یُجْلَدُ حَدَّ الْقَاذِفِ وَ لَا یُفَرَّقُ بَیْنَهُ وَ بَیْنَ امْرَأتِهِ».</w:t>
      </w:r>
    </w:p>
    <w:p>
      <w:pPr>
        <w:pStyle w:val="BookText"/>
      </w:pPr>
      <w:r>
        <w:rPr>
          <w:rFonts w:ascii="Times New Roman" w:hAnsi="Times New Roman" w:eastAsia="Times New Roman" w:cs="Times New Roman"/>
          <w:lang w:val="en-US" w:bidi="en-US"/>
          <w:color w:val="111111"/>
          <w:sz w:val="28"/>
          <w:szCs w:val="28"/>
          <w:rtl/>
        </w:rPr>
        <w:t xml:space="preserve">[1430]</w:t>
      </w:r>
      <w:r>
        <w:rPr>
          <w:rStyle w:val="FootnoteReference"/>
        </w:rPr>
        <w:footnoteReference w:id="423"/>
      </w:r>
    </w:p>
    <w:p>
      <w:pPr>
        <w:pStyle w:val="BookText"/>
      </w:pPr>
      <w:r>
        <w:rPr>
          <w:rFonts w:ascii="Amiri" w:hAnsi="Amiri" w:eastAsia="Amiri" w:cs="Amiri"/>
          <w:lang w:bidi="ar-SA"/>
          <w:color w:val="111111"/>
          <w:sz w:val="28"/>
          <w:szCs w:val="28"/>
          <w:rtl/>
        </w:rPr>
        <w:t xml:space="preserve">. الکافی، کتاب الطلاق، بَابُ اللِّعَانِ، ج 6، ص 163، ح 6؛ تهذیب الأحکام، کِتَابُ الطَّلَاقِ، بَابُ‌اللِّعَانِ، ج 8، ص 275، ح 9 و بَابُ مِیرَاثِ ابْنِ الْمُلَاعِنَةِ، ج 9، ص 388، ح 13.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إذَا قَذَفَ الرَّجُلُ امْرَأتَهُ فَإنَّهُ لَا یُلَاعِنُهَا حَتَّی یَقُولَ: رَأیْتُ بَیْنَ رِجْلَیْهَا رَجُلًا یَزْنِی بِهَا. قَالَ: وَ سُئِلَ عَنِ الرَّجُلِ یَقْذِفُ امْرَأتَهُ؟ قَالَ:</w:t>
      </w:r>
    </w:p>
    <w:p>
      <w:pPr>
        <w:pStyle w:val="BookText"/>
      </w:pPr>
      <w:r>
        <w:rPr>
          <w:rFonts w:ascii="Amiri" w:hAnsi="Amiri" w:eastAsia="Amiri" w:cs="Amiri"/>
          <w:lang w:bidi="ar-SA"/>
          <w:color w:val="111111"/>
          <w:sz w:val="28"/>
          <w:szCs w:val="28"/>
          <w:rtl/>
        </w:rPr>
        <w:t xml:space="preserve">«یُلَاعِنُهَا ثُمَّ یُفَرَّقُ بَیْنَهُمَا فَلَا تَحِلُّ لَهُ أبَداً فَإنْ أقَرَّ عَلَی نَفْسِهِ قَبْلَ الْمُلَاعَنَةِ جُلِدَ حَدّاً وَ هِیَ امْرَأتُهُ».</w:t>
      </w:r>
    </w:p>
    <w:p>
      <w:pPr>
        <w:pStyle w:val="BookText"/>
      </w:pPr>
      <w:r>
        <w:rPr>
          <w:rFonts w:ascii="Amiri" w:hAnsi="Amiri" w:eastAsia="Amiri" w:cs="Amiri"/>
          <w:lang w:bidi="ar-SA"/>
          <w:color w:val="111111"/>
          <w:sz w:val="28"/>
          <w:szCs w:val="28"/>
          <w:rtl/>
        </w:rPr>
        <w:t xml:space="preserve">قَالَ وَ سَألْتُهُ عَنِ الْمَرْأةِ الْحُرَّةِ یَقْذِفُهَا زَوْجُهَا وَ هُوَ مَمْلُوکٌ؟ قَالَ: «یُلَاعِنُهَا ثُمَّ یُفَرَّقُ بَیْنَهُمَا فَلَا تَحِلُّ لَهُ أبَداً فَإنْ أقَرَّ عَلَی نَفْسِهِ بَعْدَ الْمُلَاعَنَةِ جُلِدَ حَدّاً وَ هِیَ امْرَأتُهُ».</w:t>
      </w:r>
    </w:p>
    <w:p>
      <w:pPr>
        <w:pStyle w:val="BookText"/>
      </w:pPr>
      <w:r>
        <w:rPr>
          <w:rFonts w:ascii="Amiri" w:hAnsi="Amiri" w:eastAsia="Amiri" w:cs="Amiri"/>
          <w:lang w:bidi="ar-SA"/>
          <w:color w:val="111111"/>
          <w:sz w:val="28"/>
          <w:szCs w:val="28"/>
          <w:rtl/>
        </w:rPr>
        <w:t xml:space="preserve">قَالَ وَ سَألْتُهُ عَنِ الْحُرِّ تَحْتَهُ أمَةٌ فَیَقْذِفُهَا؟ قَالَ: «یُلَاعِنُهَا».</w:t>
      </w:r>
    </w:p>
    <w:p>
      <w:pPr>
        <w:pStyle w:val="BookText"/>
      </w:pPr>
      <w:r>
        <w:rPr>
          <w:rFonts w:ascii="Amiri" w:hAnsi="Amiri" w:eastAsia="Amiri" w:cs="Amiri"/>
          <w:lang w:bidi="ar-SA"/>
          <w:color w:val="111111"/>
          <w:sz w:val="28"/>
          <w:szCs w:val="28"/>
          <w:rtl/>
        </w:rPr>
        <w:t xml:space="preserve">قَالَ: وَ سَألْتُهُ عَنِ الْمُلَاعَنَةِ الَّتِی یَرْمِیهَا زَوْجُهَا وَ یَنْتَفِی مِنْ وَلَدِهَا وَ یُلَاعِنُهَا وَ یُفَارِقُهَا ثُمَّ یَقُولُ بَعْدَ ذَلِکَ الْوَلَدُ وَلَدِی وَ یُکْذِبُ نَفْسَهُ؟ فَقَالَ: «أمَّا الْمَرْأةُ فَلَا تَرْجِعُ إلَیْهِ أبَداً وَ أمَّا الْوَلَدُ فَإنِّی أرُدُّهُ إلَیْهِ إذَا ادَّعَاهُ وَ لَا أدَعُ وَلَدَهُ وَ لَیْسَ لَهُ مِیرَاثٌ وَ یَرِثُ الِابْنُ الْأبَ وَ لَایَرِثُ الْأبُ الِابْنَ وَ یَکُونُ مِیرَاثُهُ لِأخْوَالِهِ، فَإنْ لَمْ یَدَّعِهِ أبُوهُ فَإنَّ أخْوَالَهُ یَرِثُونَهُ وَ لَایَرِثُهُمْ فَإنْ دَعَاهُ أحَدٌ ابْنَ الزَّانِیَةِ جُلِدَ الْحَدَّ».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[1431]</w:t>
      </w:r>
      <w:r>
        <w:rPr>
          <w:rStyle w:val="FootnoteReference"/>
        </w:rPr>
        <w:footnoteReference w:id="424"/>
      </w:r>
    </w:p>
    <w:p>
      <w:pPr>
        <w:pStyle w:val="BookText"/>
      </w:pPr>
      <w:r>
        <w:rPr>
          <w:rFonts w:ascii="Amiri" w:hAnsi="Amiri" w:eastAsia="Amiri" w:cs="Amiri"/>
          <w:lang w:bidi="ar-SA"/>
          <w:color w:val="111111"/>
          <w:sz w:val="28"/>
          <w:szCs w:val="28"/>
          <w:rtl/>
        </w:rPr>
        <w:t xml:space="preserve">. الکافی، کتاب الطلاق، بَابُ اللِّعَانِ، ج 6، ص 164، ح 7؛ تهذیب الأحکام، کِتَابُ الطَّلَاقِ، بَابُ‌اللِّعَانِ، ج 8، ص 276، ح 11.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أبِی عَبْدِاللهِ عَلَیْهِ‌السَّلامُ قَالَ: سَألْتُهُ عَنِ الْحُرِّ بَیْنَهُ وَ بَیْنَ الْمَمْلُوکَةِ لِعَانٌ؟ فَقَالَ:</w:t>
      </w:r>
    </w:p>
    <w:p>
      <w:pPr>
        <w:pStyle w:val="BookText"/>
      </w:pPr>
      <w:r>
        <w:rPr>
          <w:rFonts w:ascii="Amiri" w:hAnsi="Amiri" w:eastAsia="Amiri" w:cs="Amiri"/>
          <w:lang w:bidi="ar-SA"/>
          <w:color w:val="111111"/>
          <w:sz w:val="28"/>
          <w:szCs w:val="28"/>
          <w:rtl/>
        </w:rPr>
        <w:t xml:space="preserve">«نَعَمْ وَ بَیْنَ الْمَمْلُوکِ وَ الْحُرَّةِ وَ بَیْنَ الْعَبْدِ وَ الْأمَةِ وَ بَیْنَ الْمُسْلِمِ وَ الْیَهُودِیَّةِ وَ النَّصْرَانِیَّةِ وَ لَا یَتَوَارَثَانِ وَ لَا یَتَوَارَثُ الْحُرُّ وَ الْمَمْلُوکَةُ».</w:t>
      </w:r>
    </w:p>
    <w:p>
      <w:pPr>
        <w:pStyle w:val="BookText"/>
      </w:pPr>
      <w:r>
        <w:rPr>
          <w:rFonts w:ascii="Times New Roman" w:hAnsi="Times New Roman" w:eastAsia="Times New Roman" w:cs="Times New Roman"/>
          <w:lang w:val="en-US" w:bidi="en-US"/>
          <w:color w:val="111111"/>
          <w:sz w:val="28"/>
          <w:szCs w:val="28"/>
          <w:rtl/>
        </w:rPr>
        <w:t xml:space="preserve">[1432]</w:t>
      </w:r>
      <w:r>
        <w:rPr>
          <w:rStyle w:val="FootnoteReference"/>
        </w:rPr>
        <w:footnoteReference w:id="425"/>
      </w:r>
      <w:r>
        <w:rPr>
          <w:rFonts w:ascii="Amiri" w:hAnsi="Amiri" w:eastAsia="Amiri" w:cs="Amiri"/>
          <w:lang w:bidi="ar-SA"/>
          <w:color w:val="111111"/>
          <w:sz w:val="28"/>
          <w:szCs w:val="28"/>
          <w:rtl/>
        </w:rPr>
        <w:t xml:space="preserve">- مُحَمَّدُ بْنُ یَعْقُوبَ عَنْ عِدَّةٍ مِنْ أصْحَابِنا [مِنْهُمْ عَلِیُّ بْنُ إبْراهِیمَ] عَنْ عَلِیِّ بْنِ إبْراهِیمَ عَنْ أبِیهِ عَنِ أحْمَدَ بْنِ مُحَمَّدِ ابْنِ أبِی نَصْرٍ عَنْ عَبْدِ الْکَرِیمِ عَنِ الْحَلَبِیِّ عَنْ أبِی عَبْدِاللهِ عَلَیْهِ‌السَّلامُ فِی رَجُلٍ لَاعَنَ امْرَأتَهُ - وَ هِیَ حُبْلَی - ثُمَّ ادَّعَی وَلَدَهَا بَعْدَ مَا وَلَدَتْ وَ زَعَمَ أنَّهُ مِنْهُ؟ قَالَ: «یُرَدُّ إلَیْهِ الْوَلَدُ وَ لَا یُجْلَدُ لِأنَّهُ قَدْ مَضَی التَّلَاعُنُ».</w:t>
      </w:r>
    </w:p>
    <w:p>
      <w:pPr>
        <w:pStyle w:val="BookText"/>
      </w:pPr>
      <w:r>
        <w:rPr>
          <w:rFonts w:ascii="Times New Roman" w:hAnsi="Times New Roman" w:eastAsia="Times New Roman" w:cs="Times New Roman"/>
          <w:lang w:val="en-US" w:bidi="en-US"/>
          <w:color w:val="111111"/>
          <w:sz w:val="28"/>
          <w:szCs w:val="28"/>
          <w:rtl/>
        </w:rPr>
        <w:t xml:space="preserve">[1433]</w:t>
      </w:r>
      <w:r>
        <w:rPr>
          <w:rStyle w:val="FootnoteReference"/>
        </w:rPr>
        <w:footnoteReference w:id="426"/>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وَ مُحَمَّدِ بْنِ مُسْلِمٍ عَنْ أبِی عَبْدِاللهِ عَلَیْهِ‌السَّلامُ - فِی رَجُلٍ قَذَفَ امْرَأتَهُ - وَ هِیَ خَرْسَاءُ - قَالَ: «یُفَرَّقُ بَیْنَهُمَا».</w:t>
      </w:r>
    </w:p>
    <w:p>
      <w:pPr>
        <w:pStyle w:val="BookText"/>
      </w:pPr>
      <w:r>
        <w:rPr>
          <w:rFonts w:ascii="Times New Roman" w:hAnsi="Times New Roman" w:eastAsia="Times New Roman" w:cs="Times New Roman"/>
          <w:lang w:val="en-US" w:bidi="en-US"/>
          <w:color w:val="111111"/>
          <w:sz w:val="28"/>
          <w:szCs w:val="28"/>
          <w:rtl/>
        </w:rPr>
        <w:t xml:space="preserve">[1434]</w:t>
      </w:r>
      <w:r>
        <w:rPr>
          <w:rStyle w:val="FootnoteReference"/>
        </w:rPr>
        <w:footnoteReference w:id="427"/>
      </w:r>
      <w:r>
        <w:rPr>
          <w:rFonts w:ascii="Amiri" w:hAnsi="Amiri" w:eastAsia="Amiri" w:cs="Amiri"/>
          <w:lang w:bidi="ar-SA"/>
          <w:color w:val="111111"/>
          <w:sz w:val="28"/>
          <w:szCs w:val="28"/>
          <w:rtl/>
        </w:rPr>
        <w:t xml:space="preserve">- مُحَمَّدُ بْنُ یَعْقُوبَ عَنْ عَلِیِّ بْنِ إبْراهِیمَ عَنْ أبِیهِ عَن أحْمَدَ بْنِ مُحَمَّدِ ابْنِ أبِی نَصْرٍ عَنْ جَمِیلٍ عَنْ مُحَمَّدِ بْنِ مُسْلِمٍ قَالَ: سَألْتُ أبَا جَعْفَرٍ عَلَیْهِ‌السَّلامُ عَنِ الْمُلَاعِنِ وَ</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الْمُلَاعَنَةِ کَیْفَ یَصْنَعَانِ؟ قَالَ: «یَجْلِسُ الْإمَامُ مُسْتَدْبِرَ الْقِبْلَةِ فَیُقِیمُهُمَا بَیْنَ یَدَیْهِ مُسْتَقْبِلَا الْقِبْلَةِ بِحِذَائِهِ وَ یَبْدَأُ بِالرَّجُلِ ثُمَّ الْمَرْأةِ وَ الَّتِی یَجِبُ عَلَیْهَا الرَّجْمُ تُرْجَمُ مِنْ وَرَائِهَا وَ لَایُرْجَمُ مِنْ وَجْهِهَا لِأنَّ الضَّرْبَ وَ الرَّجْمَ لَا یُصِیبَانِ الْوَجْهَ یُضْرَبَانِ عَلَی الْجَسَدِ عَلَی الْأعْضَاءِ کُلِّهَا».</w:t>
      </w:r>
    </w:p>
    <w:p>
      <w:pPr>
        <w:pStyle w:val="BookText"/>
      </w:pPr>
      <w:r>
        <w:rPr>
          <w:rFonts w:ascii="Times New Roman" w:hAnsi="Times New Roman" w:eastAsia="Times New Roman" w:cs="Times New Roman"/>
          <w:lang w:val="en-US" w:bidi="en-US"/>
          <w:color w:val="111111"/>
          <w:sz w:val="28"/>
          <w:szCs w:val="28"/>
          <w:rtl/>
        </w:rPr>
        <w:t xml:space="preserve">[1435]</w:t>
      </w:r>
      <w:r>
        <w:rPr>
          <w:rStyle w:val="FootnoteReference"/>
        </w:rPr>
        <w:footnoteReference w:id="428"/>
      </w:r>
    </w:p>
    <w:p>
      <w:pPr>
        <w:pStyle w:val="BookText"/>
      </w:pPr>
      <w:r>
        <w:rPr>
          <w:rFonts w:ascii="Amiri" w:hAnsi="Amiri" w:eastAsia="Amiri" w:cs="Amiri"/>
          <w:lang w:bidi="ar-SA"/>
          <w:color w:val="111111"/>
          <w:sz w:val="28"/>
          <w:szCs w:val="28"/>
          <w:rtl/>
        </w:rPr>
        <w:t xml:space="preserve">. الکافی، کتاب الطلاق، بَابُ اللِّعَانِ، ج 6، ص 165، ح 11؛ من لا یحضره الفقیه، کِتَابُ الطَلاق، بَابُ الِّلعَانِ، ج 3، ص 536، ح 4852.</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قَالَ: سَألْتُ أبَا الْحَسَنِ الرِّضَا عَلَیْهِ‌السَّلامُ قُلْتُ لَهُ: أصْلَحَکَ اللهُ؟ کَیْفَ الْمُلَاعَنَةُ؟ قَالَ:</w:t>
      </w:r>
    </w:p>
    <w:p>
      <w:pPr>
        <w:pStyle w:val="BookText"/>
      </w:pPr>
      <w:r>
        <w:rPr>
          <w:rFonts w:ascii="Amiri" w:hAnsi="Amiri" w:eastAsia="Amiri" w:cs="Amiri"/>
          <w:lang w:bidi="ar-SA"/>
          <w:color w:val="111111"/>
          <w:sz w:val="28"/>
          <w:szCs w:val="28"/>
          <w:rtl/>
        </w:rPr>
        <w:t xml:space="preserve">فَقَالَ: «یَقْعُدُ الْإمَامُ وَ یَجْعَلُ ظَهْرَهُ إلَی الْقِبْلَةِ وَ یَجْعَلُ الرَّجُلَ عَنْ یَمِینِهِ وَ الْمَرْأةَ عَنْ یَسَارِهِ».</w:t>
      </w:r>
    </w:p>
    <w:p>
      <w:pPr>
        <w:pStyle w:val="BookText"/>
      </w:pPr>
      <w:r>
        <w:rPr>
          <w:rFonts w:ascii="Times New Roman" w:hAnsi="Times New Roman" w:eastAsia="Times New Roman" w:cs="Times New Roman"/>
          <w:lang w:val="en-US" w:bidi="en-US"/>
          <w:color w:val="111111"/>
          <w:sz w:val="28"/>
          <w:szCs w:val="28"/>
          <w:rtl/>
        </w:rPr>
        <w:t xml:space="preserve">[1436]</w:t>
      </w:r>
      <w:r>
        <w:rPr>
          <w:rStyle w:val="FootnoteReference"/>
        </w:rPr>
        <w:footnoteReference w:id="429"/>
      </w:r>
      <w:r>
        <w:rPr>
          <w:rFonts w:ascii="Amiri" w:hAnsi="Amiri" w:eastAsia="Amiri" w:cs="Amiri"/>
          <w:lang w:bidi="ar-SA"/>
          <w:color w:val="111111"/>
          <w:sz w:val="28"/>
          <w:szCs w:val="28"/>
          <w:rtl/>
        </w:rPr>
        <w:t xml:space="preserve">- مُحَمَّدُ بْنُ یَعْقُوبَ عَنْ عِدَّةٍ مِنْ أصْحَابِنا [مِنْهُمْ عَلِیُّ بْنُ إبْراهِیمَ] عَنْ عَلِیِّ بْنِ إبْراهِیمَ عَنْ أبِیهِ عَنِ ابْنِ مَحْبُوبٍ عَنْ عَلِیِّ بْنِ رِئَابٍ عَنِ الْحَلَبِیِّ قَالَ: سَألْتُ أبَا عَبْدِاللهِ عَلَیْهِ‌السَّلامُ عَنْ رَجُلٍ لَاعَنَ امْرَأتَهُ - وَ هِیَ حُبْلَی - قَدِ اسْتَبَانَ حَمْلُهَا فَأنْکَرَ مَا فِی بَطْنِهَا فَلَمَّا وَضَعَتْ ادَّعَاهُ وَ أقَرَّ بِهِ وَ زَعَمَ أنَّهُ مِنْهُ قَالَ فَقَالَ: «یُرَدُّ إلَیْهِ وَلَدُهُ وَ یَرِثُهُ وَ لَا یُجْلَدُ لِأنَّ اللِّعَانَ قَدْ مَضَی».</w:t>
      </w:r>
    </w:p>
    <w:p>
      <w:pPr>
        <w:pStyle w:val="BookText"/>
      </w:pPr>
      <w:r>
        <w:rPr>
          <w:rFonts w:ascii="Times New Roman" w:hAnsi="Times New Roman" w:eastAsia="Times New Roman" w:cs="Times New Roman"/>
          <w:lang w:val="en-US" w:bidi="en-US"/>
          <w:color w:val="111111"/>
          <w:sz w:val="28"/>
          <w:szCs w:val="28"/>
          <w:rtl/>
        </w:rPr>
        <w:t xml:space="preserve">[1437]</w:t>
      </w:r>
      <w:r>
        <w:rPr>
          <w:rStyle w:val="FootnoteReference"/>
        </w:rPr>
        <w:footnoteReference w:id="430"/>
      </w:r>
      <w:r>
        <w:rPr>
          <w:rFonts w:ascii="Amiri" w:hAnsi="Amiri" w:eastAsia="Amiri" w:cs="Amiri"/>
          <w:lang w:bidi="ar-SA"/>
          <w:color w:val="111111"/>
          <w:sz w:val="28"/>
          <w:szCs w:val="28"/>
          <w:rtl/>
        </w:rPr>
        <w:t xml:space="preserve">- مُحَمَّدُ بْنُ یَعْقُوبَ عَنْ عَلِیِّ بْنِ إبْراهِیمَ عَنْ أبِیهِ عَنْ حَمَّادٍ عَنْ حَرِیزٍ عَنْ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مُسْلِمٍ قَالَ: سَألْتُهُ عَنِ الرَّجُلِ یَفْتَرِی عَلَی امْرَأتِهِ؟ قَالَ: «یُجْلَدُ ثُمَّ یُخَلَّی بَیْنَهُمَا وَ لَایُلَاعِنُهَا حَتَّی یَقُولَ: أشْهَدُ أنِّی رَأیْتُکِ تَفْعَلِینَ کَذَا وَ کَذَا».</w:t>
      </w:r>
    </w:p>
    <w:p>
      <w:pPr>
        <w:pStyle w:val="BookText"/>
      </w:pPr>
      <w:r>
        <w:rPr>
          <w:rFonts w:ascii="Times New Roman" w:hAnsi="Times New Roman" w:eastAsia="Times New Roman" w:cs="Times New Roman"/>
          <w:lang w:val="en-US" w:bidi="en-US"/>
          <w:color w:val="111111"/>
          <w:sz w:val="28"/>
          <w:szCs w:val="28"/>
          <w:rtl/>
        </w:rPr>
        <w:t xml:space="preserve">[1438]</w:t>
      </w:r>
      <w:r>
        <w:rPr>
          <w:rStyle w:val="FootnoteReference"/>
        </w:rPr>
        <w:footnoteReference w:id="431"/>
      </w:r>
    </w:p>
    <w:p>
      <w:pPr>
        <w:pStyle w:val="BookText"/>
      </w:pPr>
      <w:r>
        <w:rPr>
          <w:rFonts w:ascii="Amiri" w:hAnsi="Amiri" w:eastAsia="Amiri" w:cs="Amiri"/>
          <w:lang w:bidi="ar-SA"/>
          <w:color w:val="111111"/>
          <w:sz w:val="28"/>
          <w:szCs w:val="28"/>
          <w:rtl/>
        </w:rPr>
        <w:t xml:space="preserve">. الکافی، کتاب الطلاق، بَابُ اللِّعَانِ، ج 6، ص 167، ح 20؛ تهذیب الأحکام، کِتَابُ الطَّلَاقِ، بَابُ‌اللِّعَانِ، ج 8، ص 281، ح 33.</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ابْنِ أبِی نَصْرٍ عَنْ أبِی جَمِیلَةَ عَنْ مُحَمَّدِ بْنِ مَرْوَانَ عَنْ أبِی عَبْدِاللهِ عَلَیْهِ‌السَّلامُ فِی الْمَرْأةِ الْخَرْسَاءِ کَیْفَ یُلَاعِنُهَا زَوْجُهَا؟ قَالَ: «یُفَرَّقُ بَیْنَهُمَا وَ لَا تَحِلُّ لَهُ أبَداً».</w:t>
      </w:r>
    </w:p>
    <w:p>
      <w:pPr>
        <w:pStyle w:val="BookText"/>
      </w:pPr>
      <w:r>
        <w:rPr>
          <w:rFonts w:ascii="Times New Roman" w:hAnsi="Times New Roman" w:eastAsia="Times New Roman" w:cs="Times New Roman"/>
          <w:lang w:val="en-US" w:bidi="en-US"/>
          <w:color w:val="111111"/>
          <w:sz w:val="28"/>
          <w:szCs w:val="28"/>
          <w:rtl/>
        </w:rPr>
        <w:t xml:space="preserve">[1439]</w:t>
      </w:r>
      <w:r>
        <w:rPr>
          <w:rStyle w:val="FootnoteReference"/>
        </w:rPr>
        <w:footnoteReference w:id="43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هِشَامِ بْنِ سَالِمٍ عَنْ أبِی بَصِیرٍ قَالَ: سُئِلَ أبُو عَبْدِاللهِ عَلَیْهِ السَّلَامُ عَنْ رَجُلٍ قَذَفَ امْرَأتَهُ بِالزِّنَی - وَ هِیَ خَرْسَاءُ أوْ صَمَّاءُ لَا تَسْمَعُ مَا قَالَ - فَقَالَ: «إنْ کَانَ لَهَا بَیِّنَةٌ تَشْهَدُ لَهَا عِنْدَ الْإمَامِ جَلَدَهُ الْحَدَّ وَ فَرَّقَ بَیْنَهُمَا ثُمَّ لَا تَحِلُّ لَهُ أبَداً، وَ إنْ لَمْ یَکُنْ لَهَا بَیِّنَةٌ فَهِیَ حَرَامٌ عَلَیْهِ مَا أقَامَ مَعَهَا وَ لَا إثْمَ عَلَیْهَا مِنْهُ».</w:t>
      </w:r>
    </w:p>
    <w:p>
      <w:pPr>
        <w:pStyle w:val="BookText"/>
      </w:pPr>
      <w:r>
        <w:rPr>
          <w:rFonts w:ascii="Times New Roman" w:hAnsi="Times New Roman" w:eastAsia="Times New Roman" w:cs="Times New Roman"/>
          <w:lang w:val="en-US" w:bidi="en-US"/>
          <w:color w:val="111111"/>
          <w:sz w:val="28"/>
          <w:szCs w:val="28"/>
          <w:rtl/>
        </w:rPr>
        <w:t xml:space="preserve">[1440]</w:t>
      </w:r>
      <w:r>
        <w:rPr>
          <w:rStyle w:val="FootnoteReference"/>
        </w:rPr>
        <w:footnoteReference w:id="43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أبِی جَمِیلَةَ عَنْ أبَانِ بْنِ تَغْلِبَ قَالَ: سَألْتُ أبَا عَبْدِاللهِ عَلَیْهِ‌السَّلامُ عَنْ رَجُلٍ تَزَوَّجَ امْرَأةً فَلَمْ تَلْبَثْ بَعْدَ مَا أُهْدِیَتْ إلَیْهِ إلَّا أرْبَعَةَ أشْهُرٍ حَتَّی وَلَدَتْ جَارِیَةً فَأنْکَرَ وَلَدَهَا 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زَعَمَتْ هِیَ أنَّهَا حَمَلَتْ مِنْهُ؟ قَالَ: فَقَالَ: «لَا یُقْبَلُ مِنْهَا ذَلِکَ وَ إنْ تَرَافَعَا إلَی السُّلْطَانِ تَلَاعَنَا، وَ فُرِّقَ بَیْنَهُمَا ثُمَّ لَمْ تَحِلَّ لَهُ أبَداً».</w:t>
      </w:r>
    </w:p>
    <w:p>
      <w:pPr>
        <w:pStyle w:val="BookText"/>
      </w:pPr>
      <w:r>
        <w:rPr>
          <w:rFonts w:ascii="Times New Roman" w:hAnsi="Times New Roman" w:eastAsia="Times New Roman" w:cs="Times New Roman"/>
          <w:lang w:val="en-US" w:bidi="en-US"/>
          <w:color w:val="111111"/>
          <w:sz w:val="28"/>
          <w:szCs w:val="28"/>
          <w:rtl/>
        </w:rPr>
        <w:t xml:space="preserve">[1441]</w:t>
      </w:r>
      <w:r>
        <w:rPr>
          <w:rStyle w:val="FootnoteReference"/>
        </w:rPr>
        <w:footnoteReference w:id="434"/>
      </w:r>
    </w:p>
    <w:p>
      <w:pPr>
        <w:pStyle w:val="BookText"/>
      </w:pPr>
      <w:r>
        <w:rPr>
          <w:rFonts w:ascii="Amiri" w:hAnsi="Amiri" w:eastAsia="Amiri" w:cs="Amiri"/>
          <w:lang w:bidi="ar-SA"/>
          <w:color w:val="111111"/>
          <w:sz w:val="28"/>
          <w:szCs w:val="28"/>
          <w:rtl/>
        </w:rPr>
        <w:t xml:space="preserve">. تهذیب الأحکام، کِتَابُ الطَّلَاقِ، بَابُ اللِّعَانِ، ج 8، ص 272، ح 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عِیسَی عَنْ إسْمَاعِیلَ بْنِ خِرَاشٍ عَنْ زُرَارَةَ عَنْ أحَدِهِمَا عَلَیْهِمَا السَّلامُ فِی أرْبَعَةٍ شَهِدُوا عَلَی امْرَأةٍ بِالزِّنَی أحَدُهُمْ زَوْجُهَا، قَالَ: «یُلَاعِنُ الزَّوْجُ وَ یُجْلَدُ الآْخَرُونَ».</w:t>
      </w:r>
    </w:p>
    <w:p>
      <w:pPr>
        <w:pStyle w:val="BookText"/>
      </w:pPr>
      <w:r>
        <w:rPr>
          <w:rFonts w:ascii="Times New Roman" w:hAnsi="Times New Roman" w:eastAsia="Times New Roman" w:cs="Times New Roman"/>
          <w:lang w:val="en-US" w:bidi="en-US"/>
          <w:color w:val="111111"/>
          <w:sz w:val="28"/>
          <w:szCs w:val="28"/>
          <w:rtl/>
        </w:rPr>
        <w:t xml:space="preserve">[1442]</w:t>
      </w:r>
      <w:r>
        <w:rPr>
          <w:rStyle w:val="FootnoteReference"/>
        </w:rPr>
        <w:footnoteReference w:id="43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ابْنِ سِنَانٍ عَنْ أبِی عَبْدِاللهِ عَلَیْهِ‌السَّلامُ قَالَ: «لَا یُلَاعِنُ الْحُرُّ الْأمَةَ، وَ لَا الذِّمِّیَّةَ، وَ لَا الَّتِی یَتَمَتَّعُ بِهَا».</w:t>
      </w:r>
    </w:p>
    <w:p>
      <w:pPr>
        <w:pStyle w:val="BookText"/>
      </w:pPr>
      <w:r>
        <w:rPr>
          <w:rFonts w:ascii="Times New Roman" w:hAnsi="Times New Roman" w:eastAsia="Times New Roman" w:cs="Times New Roman"/>
          <w:lang w:val="en-US" w:bidi="en-US"/>
          <w:color w:val="111111"/>
          <w:sz w:val="28"/>
          <w:szCs w:val="28"/>
          <w:rtl/>
        </w:rPr>
        <w:t xml:space="preserve">[1443]</w:t>
      </w:r>
      <w:r>
        <w:rPr>
          <w:rStyle w:val="FootnoteReference"/>
        </w:rPr>
        <w:footnoteReference w:id="43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بَعْضِهِمْ عَنْ أبِی‌الْمِغْرَاء عَنْ مَنْصُورِ بْنِ حَازِمٍ عَنْ أبِی عَبْدِاللهِ عَلَیْهِ‌السَّلامُ قَالَ: قُلْتُ لَهُ: مَمْلُوکٌ کَانَ تَحْتَهُ حُرَّةٌ فَقَذَفَهَا. قَالَ: «مَا یَقُولُ فِیهَا أهْلُ الْکُوفَةِ؟». قُلْتُ: یُجْلَدُ. قَالَ: «لَا، وَ لَکِنْ یُلَاعِنُهَا کَمَا یُلَاعِنُ الْحُرُّ».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[1444]</w:t>
      </w:r>
      <w:r>
        <w:rPr>
          <w:rStyle w:val="FootnoteReference"/>
        </w:rPr>
        <w:footnoteReference w:id="437"/>
      </w:r>
    </w:p>
    <w:p>
      <w:pPr>
        <w:pStyle w:val="BookText"/>
      </w:pPr>
      <w:r>
        <w:rPr>
          <w:rFonts w:ascii="Amiri" w:hAnsi="Amiri" w:eastAsia="Amiri" w:cs="Amiri"/>
          <w:lang w:bidi="ar-SA"/>
          <w:color w:val="111111"/>
          <w:sz w:val="28"/>
          <w:szCs w:val="28"/>
          <w:rtl/>
        </w:rPr>
        <w:t xml:space="preserve">. تهذیب الأحکام، کِتَابُ الطَّلَاقِ، بَابُ اللِّعَانِ، ج 8، ص 277، ح 16.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عِیسَی عَنْ صَفْوَانَ عَنْ هِشَامِ بْنِ سَالِمٍ عَنْ أبِی عَبْدِاللهِ عَلَیْهِ‌السَّلامُ قَالَ: سَألْتُهُ عَنِ الْمَرْأةِ الْحُرَّةِ یَقْذِفُهَا زَوْجُهَا وَ هُوَ مَمْلُوکٌ؟ وَ الْحُرِّ یَکُونُ تَحْتَهُ الْأمَةُ فَیَقْذِفُهَا؟ قَالَ: «یُلَاعِنُهَا».</w:t>
      </w:r>
    </w:p>
    <w:p>
      <w:pPr>
        <w:pStyle w:val="BookText"/>
      </w:pPr>
      <w:r>
        <w:rPr>
          <w:rFonts w:ascii="Times New Roman" w:hAnsi="Times New Roman" w:eastAsia="Times New Roman" w:cs="Times New Roman"/>
          <w:lang w:val="en-US" w:bidi="en-US"/>
          <w:color w:val="111111"/>
          <w:sz w:val="28"/>
          <w:szCs w:val="28"/>
          <w:rtl/>
        </w:rPr>
        <w:t xml:space="preserve">[1445]</w:t>
      </w:r>
      <w:r>
        <w:rPr>
          <w:rStyle w:val="FootnoteReference"/>
        </w:rPr>
        <w:footnoteReference w:id="43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الْعَلَاءِ بْنِ رَزِینٍ عَنِ ابْنِ أبِی یَعْفُورٍ قَالَ: «لَا یُلَاعِنُ الرَّجُلُ الْمَرْأةَ الَّتِی یَتَمَتَّعُ بِهَا».</w:t>
      </w:r>
    </w:p>
    <w:p>
      <w:pPr>
        <w:pStyle w:val="BookText"/>
      </w:pPr>
      <w:r>
        <w:rPr>
          <w:rFonts w:ascii="Times New Roman" w:hAnsi="Times New Roman" w:eastAsia="Times New Roman" w:cs="Times New Roman"/>
          <w:lang w:val="en-US" w:bidi="en-US"/>
          <w:color w:val="111111"/>
          <w:sz w:val="28"/>
          <w:szCs w:val="28"/>
          <w:rtl/>
        </w:rPr>
        <w:t xml:space="preserve">[1446]</w:t>
      </w:r>
      <w:r>
        <w:rPr>
          <w:rStyle w:val="FootnoteReference"/>
        </w:rPr>
        <w:footnoteReference w:id="43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بَعْضِ أصْحَابِنَا عَنْ أبِی عَبْدِاللهِ عَلَیْهِ‌السَّلامُ فِی امْرَأةٍ قَذَفَتْ زَوْجَهَا وَ هُوَ أصَمُّ، قَالَ: «یُفَرَّقُ بَیْنَهَا وَ بَیْنَهُ، وَ لَا تَحِلُّ لَهُ أبَداً».</w:t>
      </w:r>
    </w:p>
    <w:p>
      <w:pPr>
        <w:pStyle w:val="BookText"/>
      </w:pPr>
      <w:r>
        <w:rPr>
          <w:rFonts w:ascii="Times New Roman" w:hAnsi="Times New Roman" w:eastAsia="Times New Roman" w:cs="Times New Roman"/>
          <w:lang w:val="en-US" w:bidi="en-US"/>
          <w:color w:val="111111"/>
          <w:sz w:val="28"/>
          <w:szCs w:val="28"/>
          <w:rtl/>
        </w:rPr>
        <w:t xml:space="preserve">[1447]</w:t>
      </w:r>
      <w:r>
        <w:rPr>
          <w:rStyle w:val="FootnoteReference"/>
        </w:rPr>
        <w:footnoteReference w:id="44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هِشَامِ بْنِ سَالِمٍ عَنْ أبِی بَصِیرٍ قَالَ: سُئِلَ أبُو عَبْدِاللهِ عَلَیْهِ السَّلَامُ عَنْ رَجُلٍ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6" w:name="pg14120_142951"/>
    <w:bookmarkEnd w:id="86"/>
    <w:p>
      <w:pPr>
        <w:pStyle w:val="BookText"/>
      </w:pPr>
      <w:r>
        <w:rPr>
          <w:rFonts w:ascii="Amiri" w:hAnsi="Amiri" w:eastAsia="Amiri" w:cs="Amiri"/>
          <w:lang w:bidi="ar-SA"/>
          <w:color w:val="111111"/>
          <w:sz w:val="28"/>
          <w:szCs w:val="28"/>
          <w:rtl/>
        </w:rPr>
        <w:t xml:space="preserve">قَذَفَ امْرَأتَهُ بِالزِّنَی وَ هِیَ خَرْسَاءُ صَمَّاءُ لَا تَسْمَعُ مَا قَالَ؟ قَالَ: «إنْ کَانَ لَهَا بَیِّنَةٌ تَشْهَدُ عِنْدَ الْإمَامِ جُلِدَ الْحَدَّ وَ فُرِّقَ بَیْنَهُ وَ بَیْنَهَا وَ لَا تَحِلُّ لَهُ أبَداً، وَ إنْ لَمْ یَکُنْ لَهَا بَیِّنَةٌ فَهِیَ حَرَامٌ عَلَیْهِ مَا أقَامَ مَعَهَا، وَ لَا إثْمَ عَلَیْهَا مِنْهُ».</w:t>
      </w:r>
    </w:p>
    <w:p>
      <w:pPr>
        <w:pStyle w:val="Heading3"/>
      </w:pPr>
      <w:bookmarkStart w:id="410" w:name="_Toc105"/>
      <w:r>
        <w:t>بَابُ طَلَاقِ الْحُرَّةِ تَحْتَ الْمَمْلُوکِ وَ الْمَمْلُوکَةِ تَحْتَ الْحُرِّ</w:t>
      </w:r>
      <w:bookmarkEnd w:id="410"/>
    </w:p>
    <w:p>
      <w:pPr>
        <w:pStyle w:val="BookText"/>
      </w:pPr>
      <w:r>
        <w:rPr>
          <w:rFonts w:ascii="Times New Roman" w:hAnsi="Times New Roman" w:eastAsia="Times New Roman" w:cs="Times New Roman"/>
          <w:lang w:val="en-US" w:bidi="en-US"/>
          <w:color w:val="111111"/>
          <w:sz w:val="28"/>
          <w:szCs w:val="28"/>
          <w:rtl/>
        </w:rPr>
        <w:t xml:space="preserve">[1448]</w:t>
      </w:r>
      <w:r>
        <w:rPr>
          <w:rStyle w:val="FootnoteReference"/>
        </w:rPr>
        <w:footnoteReference w:id="441"/>
      </w:r>
    </w:p>
    <w:p>
      <w:pPr>
        <w:pStyle w:val="BookText"/>
      </w:pPr>
      <w:r>
        <w:rPr>
          <w:rFonts w:ascii="Amiri" w:hAnsi="Amiri" w:eastAsia="Amiri" w:cs="Amiri"/>
          <w:lang w:bidi="ar-SA"/>
          <w:color w:val="111111"/>
          <w:sz w:val="28"/>
          <w:szCs w:val="28"/>
          <w:rtl/>
        </w:rPr>
        <w:t xml:space="preserve">. الکافی، کتاب الطلاق، بَابُ طَلَاقِ الْحُرَّةِ تَحْتَ الْمَمْلُوکِ، ج 6، ص 167، ح 1؛ تهذیب الأحکام، کِتَابُ الطَّلَاقِ، بَابُ عِدَدِ النِّسَاءِ، ج 8، ص 214، ح 64.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عَنْ أبِی جَعْفَرٍ عَلَیْهِ‌السَّلامُ قَالَ: سَألْتُهُ عَنْ حُرٍّ تَحْتَهُ أمَةٌ أوْ عَبْدٍ تَحْتَهُ حُرَّةٌ کَمْ طَلَاقُهَا؟ وَ کَمْ عِدَّتُهَا؟ فَقَالَ: «السُّنَّةُ فِی النِّسَاءِ فِی الطَّلَاقِ فَإنْ کَانَتْ حُرَّةً فَطَلَاقُهَا ثَلَاثٌ وَ عِدَّتُهَا ثَلَاثَةُ أقْرَاءٍ وَ إنْ کَانَ حُرٌّ تَحْتَهُ أمَةٌ فَطَلَاقُهَا تَطْلِیقَتَانِ وَ عِدَّتُهَا قُرْءَانِ».</w:t>
      </w:r>
    </w:p>
    <w:p>
      <w:pPr>
        <w:pStyle w:val="BookText"/>
      </w:pPr>
      <w:r>
        <w:rPr>
          <w:rFonts w:ascii="Times New Roman" w:hAnsi="Times New Roman" w:eastAsia="Times New Roman" w:cs="Times New Roman"/>
          <w:lang w:val="en-US" w:bidi="en-US"/>
          <w:color w:val="111111"/>
          <w:sz w:val="28"/>
          <w:szCs w:val="28"/>
          <w:rtl/>
        </w:rPr>
        <w:t xml:space="preserve">[1449]</w:t>
      </w:r>
      <w:r>
        <w:rPr>
          <w:rStyle w:val="FootnoteReference"/>
        </w:rPr>
        <w:footnoteReference w:id="442"/>
      </w:r>
      <w:r>
        <w:rPr>
          <w:rFonts w:ascii="Amiri" w:hAnsi="Amiri" w:eastAsia="Amiri" w:cs="Amiri"/>
          <w:lang w:bidi="ar-SA"/>
          <w:color w:val="111111"/>
          <w:sz w:val="28"/>
          <w:szCs w:val="28"/>
          <w:rtl/>
        </w:rPr>
        <w:t xml:space="preserve">- مُحَمَّدُ بْنُ یَعْقُوبَ عَنْ عَلِیِّ بْنِ إبْراهِیمَ عَنْ أبِیهِ عَنْ حَمَّادِ بْنِ عِیسَی عَنْ أبِی عَبْدِاللهِ عَلَیْهِ‌السَّلامُ قَالَ: «قَالَ أمِیرُالْمُؤْمِنِینَ عَلَیْهِ‌السَّلامُ: إذَا کَانَتِ الْحُرَّةُ تَحْتَ الْعَبْدِ فَالطَّلَاقُ وَ الْعِدَّةُ بِالنِّسَاءِ یَعْنِی تَطْلِیقَهَا ثَلَاثاً وَ تَعْتَدُّ ثَلَاثَ حِیَضٍ».</w:t>
      </w:r>
    </w:p>
    <w:p>
      <w:pPr>
        <w:pStyle w:val="BookText"/>
      </w:pPr>
      <w:r>
        <w:rPr>
          <w:rFonts w:ascii="Times New Roman" w:hAnsi="Times New Roman" w:eastAsia="Times New Roman" w:cs="Times New Roman"/>
          <w:lang w:val="en-US" w:bidi="en-US"/>
          <w:color w:val="111111"/>
          <w:sz w:val="28"/>
          <w:szCs w:val="28"/>
          <w:rtl/>
        </w:rPr>
        <w:t xml:space="preserve">[1450]</w:t>
      </w:r>
      <w:r>
        <w:rPr>
          <w:rStyle w:val="FootnoteReference"/>
        </w:rPr>
        <w:footnoteReference w:id="443"/>
      </w:r>
      <w:r>
        <w:rPr>
          <w:rFonts w:ascii="Amiri" w:hAnsi="Amiri" w:eastAsia="Amiri" w:cs="Amiri"/>
          <w:lang w:bidi="ar-SA"/>
          <w:color w:val="111111"/>
          <w:sz w:val="28"/>
          <w:szCs w:val="28"/>
          <w:rtl/>
        </w:rPr>
        <w:t xml:space="preserve">- [مُحَمَّدُ بْنُ عَلِیِّ بْنِ الْحُسَیْنِ عَنْ أبِیهِ عَنْ عَلِیِّ بْنِ إبْراهِیمَ عَنْ أبِیهِ، قال:] رَوی حَمَّادُ بْنُ عِیسَی عَنْ أبِی عَبْدِاللهِ عَلَیْهِ‌السَّلامُ قَالَ: قُلْتُ لَهُ: إذَا کَانَتِ الْحُرَّةُ تَحْتَ الْعَبْدِ کَمْ یُطَلِّقُهَا؟ فَقَالَ: قَالَ عَلِیٌّ عَلَیْهِ‌السَّلامُ: «الطَّلَاقُ وَ الْعِدَّةُ بِالنِّسَاءِ».</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[1451]</w:t>
      </w:r>
      <w:r>
        <w:rPr>
          <w:rStyle w:val="FootnoteReference"/>
        </w:rPr>
        <w:footnoteReference w:id="444"/>
      </w:r>
    </w:p>
    <w:p>
      <w:pPr>
        <w:pStyle w:val="BookText"/>
      </w:pPr>
      <w:r>
        <w:rPr>
          <w:rFonts w:ascii="Amiri" w:hAnsi="Amiri" w:eastAsia="Amiri" w:cs="Amiri"/>
          <w:lang w:bidi="ar-SA"/>
          <w:color w:val="111111"/>
          <w:sz w:val="28"/>
          <w:szCs w:val="28"/>
          <w:rtl/>
        </w:rPr>
        <w:t xml:space="preserve">. من لا یحضره الفقیه، کِتَابُ الطَلاق، بَابُ طَلَاقِ الْعَبْدِ، ج 3، ص 542، ح 4865.</w:t>
      </w:r>
    </w:p>
    <w:p>
      <w:pPr>
        <w:pStyle w:val="BookText"/>
      </w:pPr>
      <w:r>
        <w:rPr>
          <w:rFonts w:ascii="Amiri" w:hAnsi="Amiri" w:eastAsia="Amiri" w:cs="Amiri"/>
          <w:lang w:bidi="ar-SA"/>
          <w:color w:val="111111"/>
          <w:sz w:val="28"/>
          <w:szCs w:val="28"/>
          <w:rtl/>
        </w:rPr>
        <w:t xml:space="preserve">- [مُحَمَّدُ بْنُ عَلِیِّ بْنِ الْحُسَیْنِ عَنْ الْحُسَیْنِ بْنِ إبْراهِیمَ بْنِ نَاتَانَةَ عَنْ عَلِیِّ بْنِ إبْراهِیمَ عَنْ أبِیهِ عَنْ عَمْرِو بْنِ عُثْمانَ، قال:] رَوی مُحَمَّدُ بْنُ الْفُضَیْلِ عَنْ أبِی الصَّبَّاحِ الْکِنَانِیِّ عَنْ أبِی عَبْدِاللهِ عَلَیْهِ‌السَّلامُ قَالَ: «إذَا کَانَ الرَّجُلُ حُرّاً وَ امْرَأتُهُ أمَةً فَطَلَاقُهَا تَطْلِیقَتَانِ، وَ إذَا کَانَ الرَّجُلُ عَبْداً وَ هِیَ حُرَّةً فَطَلَاقُهَا ثَلَاثُ تَطْلِیقَاتٍ».</w:t>
      </w:r>
    </w:p>
    <w:p>
      <w:pPr>
        <w:pStyle w:val="BookText"/>
      </w:pPr>
      <w:r>
        <w:rPr>
          <w:rFonts w:ascii="Times New Roman" w:hAnsi="Times New Roman" w:eastAsia="Times New Roman" w:cs="Times New Roman"/>
          <w:lang w:val="en-US" w:bidi="en-US"/>
          <w:color w:val="111111"/>
          <w:sz w:val="28"/>
          <w:szCs w:val="28"/>
          <w:rtl/>
        </w:rPr>
        <w:t xml:space="preserve">[1452]</w:t>
      </w:r>
      <w:r>
        <w:rPr>
          <w:rStyle w:val="FootnoteReference"/>
        </w:rPr>
        <w:footnoteReference w:id="44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الْحُسَیْنِ بْنِ سَعِیدٍ عَنِ الْعَلَاءِ عَنْ مُحَمَّدِ بْنِ مُسْلِمٍ عَنْ أبِی جَعْفَرٍ عَلَیْهِ‌السَّلامُ قَالَ: «طَلَاقُ الْمَرْأةِ إذَا کَانَتْ عِنْدَ مَمْلُوکٍ ثَلَاثَةُ تَطْلِیقَاتٍ وَ إذَا کَانَتْ مَمْلُوکَةً تَحْتَ حُرٍّ فَتَطْلِیقَتَانِ».</w:t>
      </w:r>
    </w:p>
    <w:p>
      <w:pPr>
        <w:pStyle w:val="BookText"/>
      </w:pPr>
      <w:r>
        <w:rPr>
          <w:rFonts w:ascii="Times New Roman" w:hAnsi="Times New Roman" w:eastAsia="Times New Roman" w:cs="Times New Roman"/>
          <w:lang w:val="en-US" w:bidi="en-US"/>
          <w:color w:val="111111"/>
          <w:sz w:val="28"/>
          <w:szCs w:val="28"/>
          <w:rtl/>
        </w:rPr>
        <w:t xml:space="preserve">[1453]</w:t>
      </w:r>
      <w:r>
        <w:rPr>
          <w:rStyle w:val="FootnoteReference"/>
        </w:rPr>
        <w:footnoteReference w:id="44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أبِی عُمَیْرٍ عَنْ حَمَّادٍ عَنِ الْحَلَبِیِّ عَنْ أبِی عَبْدِاللهِ عَلَیْهِ‌السَّلامُ قَالَ: «طَلَاقُ الْحُرَّةِ إذَا کَانَتْ تَحْتَ الْعَبْدِ ثَلَاثُ تَطْلِیقَاتٍ، وَ طَلَاقُ الْأمَةِ إذَا کَانَتْ تَحْتَ الْحُرِّ تَطْلِیقَتَانِ».</w:t>
      </w:r>
    </w:p>
    <w:p>
      <w:pPr>
        <w:pStyle w:val="BookText"/>
      </w:pPr>
      <w:r>
        <w:rPr>
          <w:rFonts w:ascii="Times New Roman" w:hAnsi="Times New Roman" w:eastAsia="Times New Roman" w:cs="Times New Roman"/>
          <w:lang w:val="en-US" w:bidi="en-US"/>
          <w:color w:val="111111"/>
          <w:sz w:val="28"/>
          <w:szCs w:val="28"/>
          <w:rtl/>
        </w:rPr>
        <w:t xml:space="preserve">[1454]</w:t>
      </w:r>
      <w:r>
        <w:rPr>
          <w:rStyle w:val="FootnoteReference"/>
        </w:rPr>
        <w:footnoteReference w:id="447"/>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7" w:name="pg14120_142953"/>
    <w:bookmarkEnd w:id="87"/>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بْنِ عِیسَی عَنِ ابْنِ أبِی عُمَیْرٍ - یَرْفَعُهُ - عَنْ عُبَیْدِ بْنِ زُرَارَةَ عَنْ عَبْدِ الْمَلِکِ بْنِ أعْیَنَ قَالَ: سَألْتُهُ عَنْ رَجُلٍ زَوَّجَ جَارِیَتَهُ رَجُلًا فَمَکَثَتْ مَعَهُ مَا شَاءَ اللهُ، ثُمَّ طَلَّقَهَا وَ رَجَعَتْ إلَی مَوْلَاهَا فَوَطِئَهَا أتَحِلُّ لِزَوْجِهَا إذَا أرَادَ أنْ یُرَاجِعَهَا؟ قَالَ: «لَا، حَتَّی تَنْکِحَ زَوْجاً غَیْرَهُ».</w:t>
      </w:r>
    </w:p>
    <w:p>
      <w:pPr>
        <w:pStyle w:val="Heading3"/>
      </w:pPr>
      <w:bookmarkStart w:id="411" w:name="_Toc106"/>
      <w:r>
        <w:t>بَابُ طَلَاقِ العَبْد إذا تَزَوَّجَ بِإذْنِ مولاه</w:t>
      </w:r>
      <w:bookmarkEnd w:id="411"/>
    </w:p>
    <w:p>
      <w:pPr>
        <w:pStyle w:val="BookText"/>
      </w:pPr>
      <w:r>
        <w:rPr>
          <w:rFonts w:ascii="Times New Roman" w:hAnsi="Times New Roman" w:eastAsia="Times New Roman" w:cs="Times New Roman"/>
          <w:lang w:val="en-US" w:bidi="en-US"/>
          <w:color w:val="111111"/>
          <w:sz w:val="28"/>
          <w:szCs w:val="28"/>
          <w:rtl/>
        </w:rPr>
        <w:t xml:space="preserve">[1455]</w:t>
      </w:r>
      <w:r>
        <w:rPr>
          <w:rStyle w:val="FootnoteReference"/>
        </w:rPr>
        <w:footnoteReference w:id="448"/>
      </w:r>
    </w:p>
    <w:p>
      <w:pPr>
        <w:pStyle w:val="BookText"/>
      </w:pPr>
      <w:r>
        <w:rPr>
          <w:rFonts w:ascii="Amiri" w:hAnsi="Amiri" w:eastAsia="Amiri" w:cs="Amiri"/>
          <w:lang w:bidi="ar-SA"/>
          <w:color w:val="111111"/>
          <w:sz w:val="28"/>
          <w:szCs w:val="28"/>
          <w:rtl/>
        </w:rPr>
        <w:t xml:space="preserve">. الکافی، کتاب الطلاق، بَابُ طَلَاقِ العبد إذا تزوّج‌بإذن مولاه، ج 6، ص 169، ح 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عُصَیْرَ عَنْ حَفْصِ بْنِ الْبَخْتَرِیِّ عَنْ أبِی عَبْدِاللهِ عَلَیْهِ‌السَّلامُ قالَ: «إذا کانَ لِلرَّجُلِ أمَةٌ فَزَوَّجَها مَمَلوُکَةً فُرِّقَ بَیْنَهُما إذا شاءَ وَ جَمَعَ بَیْنَهُما إذا شاءَ».</w:t>
      </w:r>
    </w:p>
    <w:p>
      <w:pPr>
        <w:pStyle w:val="BookText"/>
      </w:pPr>
      <w:r>
        <w:rPr>
          <w:rFonts w:ascii="Times New Roman" w:hAnsi="Times New Roman" w:eastAsia="Times New Roman" w:cs="Times New Roman"/>
          <w:lang w:val="en-US" w:bidi="en-US"/>
          <w:color w:val="111111"/>
          <w:sz w:val="28"/>
          <w:szCs w:val="28"/>
          <w:rtl/>
        </w:rPr>
        <w:t xml:space="preserve">[1456]</w:t>
      </w:r>
      <w:r>
        <w:rPr>
          <w:rStyle w:val="FootnoteReference"/>
        </w:rPr>
        <w:footnoteReference w:id="449"/>
      </w:r>
      <w:r>
        <w:rPr>
          <w:rFonts w:ascii="Amiri" w:hAnsi="Amiri" w:eastAsia="Amiri" w:cs="Amiri"/>
          <w:lang w:bidi="ar-SA"/>
          <w:color w:val="111111"/>
          <w:sz w:val="28"/>
          <w:szCs w:val="28"/>
          <w:rtl/>
        </w:rPr>
        <w:t xml:space="preserve">- [مُحَمَّدُ بْنُ عَلِیِّ بْنِ الْحُسَیْنِ عَنْ الْحُسَیْنِ بْنِ إبْراهِیمَ [بِنْ ناتانَة] عَنْ عَلِیِّ بْنِ إبْراهِیمَ عَنْ أبِیهِ عَنْ عَمْرِو بْنِ عُثْمانَ، قال:] رَوی مُحَمَّدُ بْنُ الْفُضَیْلِ عَنْ أبِی الْحَسَنِ عَلَیْهِ‌السَّلامُ قَالَ: «طَلَاقُ الْعَبْدِ إذَا تَزَوَّجَ امْرَأةً حُرَّةً أوْ تَزَوَّجَ وَلِیدَةَ قَوْمٍ آخَرِینَ إلَی الْعَبْدِ وَ إنْ تَزَوَّجَ وَلِیدَةَ مَوْلَاهُ کَانَ لَهُ أنْ یُفَرِّقَ بَیْنَهُمَا أوْ یَجْمَعَ بَیْنَهُمَا إنْ شَاءَ، وَ إنْ شَاءَ نَزَعَهَا مِنْهُ بِغَیْرِ طَلَاقٍ».</w:t>
      </w:r>
    </w:p>
    <w:p>
      <w:pPr>
        <w:pStyle w:val="BookText"/>
      </w:pPr>
      <w:r>
        <w:rPr>
          <w:rFonts w:ascii="Times New Roman" w:hAnsi="Times New Roman" w:eastAsia="Times New Roman" w:cs="Times New Roman"/>
          <w:lang w:val="en-US" w:bidi="en-US"/>
          <w:color w:val="111111"/>
          <w:sz w:val="28"/>
          <w:szCs w:val="28"/>
          <w:rtl/>
        </w:rPr>
        <w:t xml:space="preserve">[1457]</w:t>
      </w:r>
      <w:r>
        <w:rPr>
          <w:rStyle w:val="FootnoteReference"/>
        </w:rPr>
        <w:footnoteReference w:id="45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8" w:name="pg14120_142954"/>
    <w:bookmarkEnd w:id="88"/>
    <w:p>
      <w:pPr>
        <w:pStyle w:val="BookText"/>
      </w:pPr>
      <w:r>
        <w:rPr>
          <w:rFonts w:ascii="Amiri" w:hAnsi="Amiri" w:eastAsia="Amiri" w:cs="Amiri"/>
          <w:lang w:bidi="ar-SA"/>
          <w:color w:val="111111"/>
          <w:sz w:val="28"/>
          <w:szCs w:val="28"/>
          <w:rtl/>
        </w:rPr>
        <w:t xml:space="preserve">أحْمَدَ بْنِ مُحَمَّدِ بْنِ عِیسَی عَنْ عَلِیِّ بْنِ الْحَکَمِ عَنْ أبَانِ بْنِ عُثْمَانَ عَنْ شُعَیْبِ بْنِ یَعْقُوبَ الْعَقَرْقُوفِیِّ عَنْ أبِی عَبْدِاللهِ عَلَیْهِ‌السَّلامُ قَالَ: سُئِلَ - وَ أنَا عِنْدَهُ أسْمَعُ - عَنْ طَلَاقِ الْعَبْدِ؟ قَالَ: «لَیْسَ لَهُ طَلَاقٌ وَ لَا نِکَاحٌ. أمَا تَسْمَعُ اللهَ تَعَالَی یَقُولُ: «عَبْداً مَمْلُوکاً لا یَقْدِرُ عَلی شَیْ‌ءٍ </w:t>
      </w:r>
      <w:r>
        <w:rPr>
          <w:rStyle w:val="FootnoteReference"/>
        </w:rPr>
        <w:footnoteReference w:id="45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النحل، الآیة: 75.» قَالَ: «لَا یَقْدِرُ عَلَی طَلَاقٍ وَ لَا نِکَاحٍ إلَّا بِإذْنِ مَوْلَاهُ».</w:t>
      </w:r>
    </w:p>
    <w:p>
      <w:pPr>
        <w:pStyle w:val="BookText"/>
      </w:pPr>
      <w:r>
        <w:rPr>
          <w:rFonts w:ascii="Times New Roman" w:hAnsi="Times New Roman" w:eastAsia="Times New Roman" w:cs="Times New Roman"/>
          <w:lang w:val="en-US" w:bidi="en-US"/>
          <w:color w:val="111111"/>
          <w:sz w:val="28"/>
          <w:szCs w:val="28"/>
          <w:rtl/>
        </w:rPr>
        <w:t xml:space="preserve">[1459]</w:t>
      </w:r>
      <w:r>
        <w:rPr>
          <w:rStyle w:val="FootnoteReference"/>
        </w:rPr>
        <w:footnoteReference w:id="45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الْحُسَیْنِ بْنِ سَعِیدٍ عَنْ صَفْوَانَ عَنِ الْعَلَاءِ عَنْ مُحَمَّدِ بْنِ مُسْلِمٍ عَنْ أبِی جَعْفَرٍ عَلَیْهِ‌السَّلامُ قَالَ: «الْمَمْلُوکُ إذَا کَانَ تَحْتَهُ مَمْلُوکَةٌ فَطَلَّقَهَا ثُمَّ أعْتَقَهَا صَاحِبُهَا کَانَتْ عِنْدَهُ عَلَی وَاحِدَةٍ».</w:t>
      </w:r>
    </w:p>
    <w:p>
      <w:pPr>
        <w:pStyle w:val="Heading3"/>
      </w:pPr>
      <w:bookmarkStart w:id="412" w:name="_Toc107"/>
      <w:r>
        <w:t>بَابُ طَلَاقِ الْأمَةِ وَ عِدَّتِهَا فِی الطَّلَاقِ</w:t>
      </w:r>
      <w:bookmarkEnd w:id="412"/>
    </w:p>
    <w:p>
      <w:pPr>
        <w:pStyle w:val="BookText"/>
      </w:pPr>
      <w:r>
        <w:rPr>
          <w:rFonts w:ascii="Times New Roman" w:hAnsi="Times New Roman" w:eastAsia="Times New Roman" w:cs="Times New Roman"/>
          <w:lang w:val="en-US" w:bidi="en-US"/>
          <w:color w:val="111111"/>
          <w:sz w:val="28"/>
          <w:szCs w:val="28"/>
          <w:rtl/>
        </w:rPr>
        <w:t xml:space="preserve">[1460]</w:t>
      </w:r>
      <w:r>
        <w:rPr>
          <w:rStyle w:val="FootnoteReference"/>
        </w:rPr>
        <w:footnoteReference w:id="453"/>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سَمِعْتُهُ یَقُولُ: «طَلَاقُ الْعَبْدِ لِلْأمَةِ تَطْلِیقَتَانِ وَ أجَلُهَا حَیْضَتَانِ إنْ کَانَتْ تَحِیضُ وَ إنْ کَانَتْ لَا تَحِیضُ فَأجَلُهَا شَهْرٌ وَ نِصْفٌ».</w:t>
      </w:r>
    </w:p>
    <w:p>
      <w:pPr>
        <w:pStyle w:val="BookText"/>
      </w:pPr>
      <w:r>
        <w:rPr>
          <w:rFonts w:ascii="Times New Roman" w:hAnsi="Times New Roman" w:eastAsia="Times New Roman" w:cs="Times New Roman"/>
          <w:lang w:val="en-US" w:bidi="en-US"/>
          <w:color w:val="111111"/>
          <w:sz w:val="28"/>
          <w:szCs w:val="28"/>
          <w:rtl/>
        </w:rPr>
        <w:t xml:space="preserve">[1461]</w:t>
      </w:r>
      <w:r>
        <w:rPr>
          <w:rStyle w:val="FootnoteReference"/>
        </w:rPr>
        <w:footnoteReference w:id="454"/>
      </w:r>
      <w:r>
        <w:rPr>
          <w:rFonts w:ascii="Amiri" w:hAnsi="Amiri" w:eastAsia="Amiri" w:cs="Amiri"/>
          <w:lang w:bidi="ar-SA"/>
          <w:color w:val="111111"/>
          <w:sz w:val="28"/>
          <w:szCs w:val="28"/>
          <w:rtl/>
        </w:rPr>
        <w:t xml:space="preserve">- مُحَمَّدُ بْنُ یَعْقُوبَ عَنْ عَلِیِّ بْنِ إبْراهِیمَ عَنْ أبِیهِ عَنِ ابْنِ أبِی عُمَیْرٍ عَنْ حَمَّادٍ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الْحَلَبِیِّ عَنْ أبِی عَبْدِاللهِ عَلَیْهِ‌السَّلامُ قَالَ: «قَضَی أمِیرُالْمُؤْمِنِینَ عَلَیْهِ‌السَّلامُ فِی أمَةٍ طَلَّقَهَا زَوْجُهَا تَطْلِیقَتَیْنِ ثُمَّ وَقَعَ عَلَیْهَا فَجَلَدَهُ».</w:t>
      </w:r>
    </w:p>
    <w:p>
      <w:pPr>
        <w:pStyle w:val="BookText"/>
      </w:pPr>
      <w:r>
        <w:rPr>
          <w:rFonts w:ascii="Times New Roman" w:hAnsi="Times New Roman" w:eastAsia="Times New Roman" w:cs="Times New Roman"/>
          <w:lang w:val="en-US" w:bidi="en-US"/>
          <w:color w:val="111111"/>
          <w:sz w:val="28"/>
          <w:szCs w:val="28"/>
          <w:rtl/>
        </w:rPr>
        <w:t xml:space="preserve">[1462]</w:t>
      </w:r>
      <w:r>
        <w:rPr>
          <w:rStyle w:val="FootnoteReference"/>
        </w:rPr>
        <w:footnoteReference w:id="455"/>
      </w:r>
    </w:p>
    <w:p>
      <w:pPr>
        <w:pStyle w:val="BookText"/>
      </w:pPr>
      <w:r>
        <w:rPr>
          <w:rFonts w:ascii="Amiri" w:hAnsi="Amiri" w:eastAsia="Amiri" w:cs="Amiri"/>
          <w:lang w:bidi="ar-SA"/>
          <w:color w:val="111111"/>
          <w:sz w:val="28"/>
          <w:szCs w:val="28"/>
          <w:rtl/>
        </w:rPr>
        <w:t xml:space="preserve">. من لا یحضره الفقیه، کِتَابُ الطَلاق، بَابُ طَلَاقِ الْعَبْدِ، ج 3، ص 542، ح 4867.</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فِی رِوَایَةِ سَمَاعَةَ عَنْ أبِی عَبْدِاللهِ عَلَیْهِ‌السَّلامُ قَالَ: «عِدَّةُ الْأمَةِ الَّتِی لَا تَحِیضُ خَمْسٌ وَ أرْبَعُونَ لَیْلَةً».</w:t>
      </w:r>
    </w:p>
    <w:p>
      <w:pPr>
        <w:pStyle w:val="BookText"/>
      </w:pPr>
      <w:r>
        <w:rPr>
          <w:rFonts w:ascii="Times New Roman" w:hAnsi="Times New Roman" w:eastAsia="Times New Roman" w:cs="Times New Roman"/>
          <w:lang w:val="en-US" w:bidi="en-US"/>
          <w:color w:val="111111"/>
          <w:sz w:val="28"/>
          <w:szCs w:val="28"/>
          <w:rtl/>
        </w:rPr>
        <w:t xml:space="preserve">[1463]</w:t>
      </w:r>
      <w:r>
        <w:rPr>
          <w:rStyle w:val="FootnoteReference"/>
        </w:rPr>
        <w:footnoteReference w:id="45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عِیسَی، عَنِ ابْنِ أبِی عُمَیْرٍ، عَنْ أبَانِ بْنِ عُثْمَانَ، عَنْ مَنْصُورٍ، عَنْ هِشَامِ بْنِ سَالِمٍ عَنْ أبِی عَبْدِاللهِ عَلَیْهِ‌السَّلامُ قَالَ: «ذَکَرَ أنَّ الْعَبْدَ إذَا کَانَتْ تَحْتَهُ الْأمَةُ فَطَلَّقَهَا تَطْلِیقَةً ثُمَّ أُعْتِقَا جَمِیعاً کَانَتْ عِنْدَهُ عَلَی تَطْلِیقَةٍ وَاحِدَةٍ».</w:t>
      </w:r>
    </w:p>
    <w:p>
      <w:pPr>
        <w:pStyle w:val="BookText"/>
      </w:pPr>
      <w:r>
        <w:rPr>
          <w:rFonts w:ascii="Times New Roman" w:hAnsi="Times New Roman" w:eastAsia="Times New Roman" w:cs="Times New Roman"/>
          <w:lang w:val="en-US" w:bidi="en-US"/>
          <w:color w:val="111111"/>
          <w:sz w:val="28"/>
          <w:szCs w:val="28"/>
          <w:rtl/>
        </w:rPr>
        <w:t xml:space="preserve">[1464]</w:t>
      </w:r>
      <w:r>
        <w:rPr>
          <w:rStyle w:val="FootnoteReference"/>
        </w:rPr>
        <w:footnoteReference w:id="45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أبِی نَجْرَانَ عَنْ صَفْوَانَ بْنِ یَحْیَی عَنِ الْعِیصِ قَالَ:</w:t>
      </w:r>
    </w:p>
    <w:p>
      <w:pPr>
        <w:pStyle w:val="BookText"/>
      </w:pPr>
      <w:r>
        <w:rPr>
          <w:rFonts w:ascii="Amiri" w:hAnsi="Amiri" w:eastAsia="Amiri" w:cs="Amiri"/>
          <w:lang w:bidi="ar-SA"/>
          <w:color w:val="111111"/>
          <w:sz w:val="28"/>
          <w:szCs w:val="28"/>
          <w:rtl/>
        </w:rPr>
        <w:t xml:space="preserve">سَألْتُ أبَا عَبْدِاللهِ عَلَیْهِ‌السَّلامُ عَنْ مَمْلُوکٍ طَلَّقَ امْرَأتَهُ ثُمَّ أُعْتِقَا جَمِیعاً، هَلْ یَحِلُّ لَهُ مُرَاجَعَتُهَا قَبْلَ أنْ تَزَوَّجَ غَیْرَهُ؟. قَالَ: «نَعَمْ».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9" w:name="pg14120_142956"/>
    <w:bookmarkEnd w:id="89"/>
    <w:p>
      <w:pPr>
        <w:pStyle w:val="BookText"/>
      </w:pPr>
      <w:r>
        <w:rPr>
          <w:rFonts w:ascii="Times New Roman" w:hAnsi="Times New Roman" w:eastAsia="Times New Roman" w:cs="Times New Roman"/>
          <w:lang w:val="en-US" w:bidi="en-US"/>
          <w:color w:val="111111"/>
          <w:sz w:val="28"/>
          <w:szCs w:val="28"/>
          <w:rtl/>
        </w:rPr>
        <w:t xml:space="preserve">[1465]</w:t>
      </w:r>
      <w:r>
        <w:rPr>
          <w:rStyle w:val="FootnoteReference"/>
        </w:rPr>
        <w:footnoteReference w:id="458"/>
      </w:r>
    </w:p>
    <w:p>
      <w:pPr>
        <w:pStyle w:val="BookText"/>
      </w:pPr>
      <w:r>
        <w:rPr>
          <w:rFonts w:ascii="Amiri" w:hAnsi="Amiri" w:eastAsia="Amiri" w:cs="Amiri"/>
          <w:lang w:bidi="ar-SA"/>
          <w:color w:val="111111"/>
          <w:sz w:val="28"/>
          <w:szCs w:val="28"/>
          <w:rtl/>
        </w:rPr>
        <w:t xml:space="preserve">. تهذیب الأحکام، کِتَابُ الطَّلَاقِ، بَابُ عِدَدِ النِّسَاءِ، ج 8، ص 214، ح 66.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عَلِیِّ بْنِ فَضَّالٍ عَنْ مُفَضَّلِ بْنِ صَالِحٍ عَنْ لَیْثِ بْنِ الْبَخْتَرِیِّ الْمُرَادِیِّ قَالَ: قُلْتُ لِأبِی عَبْدِاللهِ عَلَیْهِ‌السَّلامُ: کَمْ تَعْتَدُّ الْأمَةُ مِنْ مَاءِ الْعَبْدِ؟. قَالَ:</w:t>
      </w:r>
    </w:p>
    <w:p>
      <w:pPr>
        <w:pStyle w:val="BookText"/>
      </w:pPr>
      <w:r>
        <w:rPr>
          <w:rFonts w:ascii="Amiri" w:hAnsi="Amiri" w:eastAsia="Amiri" w:cs="Amiri"/>
          <w:lang w:bidi="ar-SA"/>
          <w:color w:val="111111"/>
          <w:sz w:val="28"/>
          <w:szCs w:val="28"/>
          <w:rtl/>
        </w:rPr>
        <w:t xml:space="preserve">«حَیْضَةً».</w:t>
      </w:r>
    </w:p>
    <w:p>
      <w:pPr>
        <w:pStyle w:val="Heading3"/>
      </w:pPr>
      <w:bookmarkStart w:id="413" w:name="_Toc108"/>
      <w:r>
        <w:t>بَابُ عِدَّةِ الْأمَةِ الْمُتَوَفَّی عَنْهَا زَوْجُهَا</w:t>
      </w:r>
      <w:bookmarkEnd w:id="413"/>
    </w:p>
    <w:p>
      <w:pPr>
        <w:pStyle w:val="BookText"/>
      </w:pPr>
      <w:r>
        <w:rPr>
          <w:rFonts w:ascii="Times New Roman" w:hAnsi="Times New Roman" w:eastAsia="Times New Roman" w:cs="Times New Roman"/>
          <w:lang w:val="en-US" w:bidi="en-US"/>
          <w:color w:val="111111"/>
          <w:sz w:val="28"/>
          <w:szCs w:val="28"/>
          <w:rtl/>
        </w:rPr>
        <w:t xml:space="preserve">[1466]</w:t>
      </w:r>
      <w:r>
        <w:rPr>
          <w:rStyle w:val="FootnoteReference"/>
        </w:rPr>
        <w:footnoteReference w:id="459"/>
      </w:r>
      <w:r>
        <w:rPr>
          <w:rFonts w:ascii="Amiri" w:hAnsi="Amiri" w:eastAsia="Amiri" w:cs="Amiri"/>
          <w:lang w:bidi="ar-SA"/>
          <w:color w:val="111111"/>
          <w:sz w:val="28"/>
          <w:szCs w:val="28"/>
          <w:rtl/>
        </w:rPr>
        <w:t xml:space="preserve">- مُحَمَّدُ بْنُ یَعْقُوبَ عَنْ عَلِیِّ بْنِ إبْراهِیمَ عَنْ أبِیهِ عَنْ ابْنِ مَحْبُوبٍ عَنْ ابْنِ رِئابٍ وَ عَبْدِاللهِ بْنِ بُکَیْرَ عَنْ زُرارَةَ عَنْ أبِی جَعْفَرٍ عَلَیْهِ‌السَّلامُ قَالَ: «إنَّ الْأمَةَ وَ الْحُرَّةَ کِلَتَیْهِما إذا ماتَ عَنْهُما زَوْجُهُما سَواءٌ فِی الْعِدَّةِ إلاّ أنَّ الْحُرَّةَ تُحَدُّ وَ الْأَمَةَ لاتُحَدُّ».</w:t>
      </w:r>
    </w:p>
    <w:p>
      <w:pPr>
        <w:pStyle w:val="Heading3"/>
      </w:pPr>
      <w:bookmarkStart w:id="414" w:name="_Toc109"/>
      <w:r>
        <w:t>بَابُ عِدَّةِ أُمَّهَاتِ الْأوْلَادِ وَ الرَّجُلِ یُعْتِقُ إحْدَاهُنَّ أوْ یَمُوتُ عَنْهَا</w:t>
      </w:r>
      <w:bookmarkEnd w:id="414"/>
    </w:p>
    <w:p>
      <w:pPr>
        <w:pStyle w:val="BookText"/>
      </w:pPr>
      <w:r>
        <w:rPr>
          <w:rFonts w:ascii="Times New Roman" w:hAnsi="Times New Roman" w:eastAsia="Times New Roman" w:cs="Times New Roman"/>
          <w:lang w:val="en-US" w:bidi="en-US"/>
          <w:color w:val="111111"/>
          <w:sz w:val="28"/>
          <w:szCs w:val="28"/>
          <w:rtl/>
        </w:rPr>
        <w:t xml:space="preserve">[1467]</w:t>
      </w:r>
      <w:r>
        <w:rPr>
          <w:rStyle w:val="FootnoteReference"/>
        </w:rPr>
        <w:footnoteReference w:id="460"/>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قُلْتُ لَهُ: الرَّجُلُ تَکُونُ تَحْتَهُ السُّرِّیَّةُ فَیُعْتِقُهَا فَقَالَ: «لَا یَصْلُحُ لَهَا أنْ تَنْکِحَ حَتَّی تَنْقَضِیَ عِدَّتُهَا ثَلَاثَةُ أشْهُرٍ وَ إنْ تُوُفِّیَ عَنْهَا مَوْلَاهَا فَعِدَّتُهَا أرْبَعَةُ أشْهُرٍ وَ عَشْراً».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[1468]</w:t>
      </w:r>
      <w:r>
        <w:rPr>
          <w:rStyle w:val="FootnoteReference"/>
        </w:rPr>
        <w:footnoteReference w:id="461"/>
      </w:r>
    </w:p>
    <w:p>
      <w:pPr>
        <w:pStyle w:val="BookText"/>
      </w:pPr>
      <w:r>
        <w:rPr>
          <w:rFonts w:ascii="Amiri" w:hAnsi="Amiri" w:eastAsia="Amiri" w:cs="Amiri"/>
          <w:lang w:bidi="ar-SA"/>
          <w:color w:val="111111"/>
          <w:sz w:val="28"/>
          <w:szCs w:val="28"/>
          <w:rtl/>
        </w:rPr>
        <w:t xml:space="preserve">. الکافی، کتاب الطلاق، بَابُ عِدَّةِ أُمَّهَاتِ الْأوْلَادِ، ج 6، ص 171،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فِی رَجُلٍ کَانَتْ لَهُ أمَةٌ فَوَطِئَهَا ثُمَّ أعْتَقَهَا وَ قَدْ حَاضَتْ عِنْدَهُ حَیْضَةً بَعْدَ مَا وَطِئَهَا؟ قَالَ: «تَعْتَدُّ بِحَیْضَتَیْنِ».</w:t>
      </w:r>
    </w:p>
    <w:p>
      <w:pPr>
        <w:pStyle w:val="BookText"/>
      </w:pPr>
      <w:r>
        <w:rPr>
          <w:rFonts w:ascii="Times New Roman" w:hAnsi="Times New Roman" w:eastAsia="Times New Roman" w:cs="Times New Roman"/>
          <w:lang w:val="en-US" w:bidi="en-US"/>
          <w:color w:val="111111"/>
          <w:sz w:val="28"/>
          <w:szCs w:val="28"/>
          <w:rtl/>
        </w:rPr>
        <w:t xml:space="preserve">[1469]</w:t>
      </w:r>
      <w:r>
        <w:rPr>
          <w:rStyle w:val="FootnoteReference"/>
        </w:rPr>
        <w:footnoteReference w:id="462"/>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قَالَ: سَألْتُ أبَا عَبْدِاللهِ عَلَیْهِ‌السَّلامُ عَنِ الرَّجُلِ یُعْتِقُ سُرِّیَّتَهُ أیَصْلُحُ لَهُ أنْ یَتَزَوَّجَهَا بِغَیْرِ عِدَّةٍ؟ قَالَ: «نَعَمْ».</w:t>
      </w:r>
    </w:p>
    <w:p>
      <w:pPr>
        <w:pStyle w:val="BookText"/>
      </w:pPr>
      <w:r>
        <w:rPr>
          <w:rFonts w:ascii="Amiri" w:hAnsi="Amiri" w:eastAsia="Amiri" w:cs="Amiri"/>
          <w:lang w:bidi="ar-SA"/>
          <w:color w:val="111111"/>
          <w:sz w:val="28"/>
          <w:szCs w:val="28"/>
          <w:rtl/>
        </w:rPr>
        <w:t xml:space="preserve">قُلْتُ: فَغَیْرُهُ؟ قَالَ: «لَا، حَتَّی تَعْتَدَّ ثَلَاثَةَ أشْهُرٍ».</w:t>
      </w:r>
    </w:p>
    <w:p>
      <w:pPr>
        <w:pStyle w:val="BookText"/>
      </w:pPr>
      <w:r>
        <w:rPr>
          <w:rFonts w:ascii="Amiri" w:hAnsi="Amiri" w:eastAsia="Amiri" w:cs="Amiri"/>
          <w:lang w:bidi="ar-SA"/>
          <w:color w:val="111111"/>
          <w:sz w:val="28"/>
          <w:szCs w:val="28"/>
          <w:rtl/>
        </w:rPr>
        <w:t xml:space="preserve">قَالَ: وَ سُئِلَ عَنْ رَجُلٍ وَقَعَ عَلَی أمَتِهِ أیَصْلُحُ لَهُ أنْ یُزَوِّجَهَا قَبْلَ أنْ تَعْتَدَّ؟ قَالَ: «لَا».</w:t>
      </w:r>
    </w:p>
    <w:p>
      <w:pPr>
        <w:pStyle w:val="BookText"/>
      </w:pPr>
      <w:r>
        <w:rPr>
          <w:rFonts w:ascii="Amiri" w:hAnsi="Amiri" w:eastAsia="Amiri" w:cs="Amiri"/>
          <w:lang w:bidi="ar-SA"/>
          <w:color w:val="111111"/>
          <w:sz w:val="28"/>
          <w:szCs w:val="28"/>
          <w:rtl/>
        </w:rPr>
        <w:t xml:space="preserve">قُلْتُ: کَمْ عِدَّتُهَا؟ قَالَ: «حَیْضَةٌ أوْ ثِنْتَانِ».</w:t>
      </w:r>
    </w:p>
    <w:p>
      <w:pPr>
        <w:pStyle w:val="BookText"/>
      </w:pPr>
      <w:r>
        <w:rPr>
          <w:rFonts w:ascii="Times New Roman" w:hAnsi="Times New Roman" w:eastAsia="Times New Roman" w:cs="Times New Roman"/>
          <w:lang w:val="en-US" w:bidi="en-US"/>
          <w:color w:val="111111"/>
          <w:sz w:val="28"/>
          <w:szCs w:val="28"/>
          <w:rtl/>
        </w:rPr>
        <w:t xml:space="preserve">[1470]</w:t>
      </w:r>
      <w:r>
        <w:rPr>
          <w:rStyle w:val="FootnoteReference"/>
        </w:rPr>
        <w:footnoteReference w:id="463"/>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بَعْضِ أصْحَابِهِ قَالَ - فِی رَجُلٍ أعْتَقَ أُمَّ وَلَدِهِ ثُمَّ تُوُفِّیَ عَنْهَا قَبْلَ أنْ تَنْقَضِیَ عِدَّتُهَا؟ قَالَ: «تَعْتَدُّ بِأرْبَعَةِ أشْهُرٍ وَ عَشْرٍ وَ إنْ کَانَتْ حُبْلَی اعْتَدَّتْ بِأبْعَدِ الْأجَلَیْنِ».</w:t>
      </w:r>
    </w:p>
    <w:p>
      <w:pPr>
        <w:pStyle w:val="BookText"/>
      </w:pPr>
      <w:r>
        <w:rPr>
          <w:rFonts w:ascii="Times New Roman" w:hAnsi="Times New Roman" w:eastAsia="Times New Roman" w:cs="Times New Roman"/>
          <w:lang w:val="en-US" w:bidi="en-US"/>
          <w:color w:val="111111"/>
          <w:sz w:val="28"/>
          <w:szCs w:val="28"/>
          <w:rtl/>
        </w:rPr>
        <w:t xml:space="preserve">[1471]</w:t>
      </w:r>
      <w:r>
        <w:rPr>
          <w:rStyle w:val="FootnoteReference"/>
        </w:rPr>
        <w:footnoteReference w:id="46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دَاوُدَ الرَّقِّیِّ عَنْ أبِی عَبْدِاللهِ عَلَیْهِ السَّلَامُ فِی الْمُدَبَّرَةِ إذَا مَاتَ عَنْهَا مَوْلَاهَا قَالَ: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عَبْدِاللهِ عَلَیْهِ السَّلَامُ: «عِدَّتُهَا أرْبَعَةُ أشْهُرٍ وَ عَشْراً مِنْ یَوْمِ یَمُوتُ سَیِّدُهَا إذَا کَانَ سَیِّدُهَا یَطَؤُهَا». قِیلَ لَهُ: فَالرَّجُلُ یُعْتِقُ مَمْلُوکَتَهُ قَبْلَ مَوْتِهِ بِسَاعَةٍ أوْ بِیَوْمٍ ثُمَّ یَمُوتُ؟ قَالَ: فَقَالَ: «هَذِهِ تَعْتَدُّ بِثَلَاثَةِ أشْهُرٍ أوْ ثَلَاثَةِ قُرُوءٍ مِنْ یَوْمَ أعْتَقَهَا سَیِّدُهَا».</w:t>
      </w:r>
    </w:p>
    <w:p>
      <w:pPr>
        <w:pStyle w:val="BookText"/>
      </w:pPr>
      <w:r>
        <w:rPr>
          <w:rFonts w:ascii="Times New Roman" w:hAnsi="Times New Roman" w:eastAsia="Times New Roman" w:cs="Times New Roman"/>
          <w:lang w:val="en-US" w:bidi="en-US"/>
          <w:color w:val="111111"/>
          <w:sz w:val="28"/>
          <w:szCs w:val="28"/>
          <w:rtl/>
        </w:rPr>
        <w:t xml:space="preserve">[1472]</w:t>
      </w:r>
      <w:r>
        <w:rPr>
          <w:rStyle w:val="FootnoteReference"/>
        </w:rPr>
        <w:footnoteReference w:id="465"/>
      </w:r>
    </w:p>
    <w:p>
      <w:pPr>
        <w:pStyle w:val="BookText"/>
      </w:pPr>
      <w:r>
        <w:rPr>
          <w:rFonts w:ascii="Amiri" w:hAnsi="Amiri" w:eastAsia="Amiri" w:cs="Amiri"/>
          <w:lang w:bidi="ar-SA"/>
          <w:color w:val="111111"/>
          <w:sz w:val="28"/>
          <w:szCs w:val="28"/>
          <w:rtl/>
        </w:rPr>
        <w:t xml:space="preserve">. تهذیب الأحکام، کِتَابُ الطَّلَاقِ، بَابُ عِدَدِ النِّسَاءِ، ج 8، ص 215، ح 69.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مَحْبُوبٍ عَنْ أبِی أیُّوبَ الْخَزَّازِ عَنْ مِهْزَمٍ عَنْ أبِی عَبْدِاللهِ عَلَیْهِ‌السَّلامُ فِی أمَةٍ تَحْتَ حُرٍّ طَلَّقَهَا عَلَی طُهْرٍ بِغَیْرِ جِمَاعٍ تَطْلِیقَةً ثُمَّ أُعْتِقَتْ بَعْدَ مَا طَلَّقَهَا بِثَلَاثِینَ یَوْماً وَ لَمْ تَنْقَضِ عِدَّتُهَا فَقَالَ: «إذَا أُعْتِقَتْ قَبْلَ أنْ تَنْقَضِیَ عِدَّتُهَا اعْتَدَّتْ عِدَّةَ الْحُرَّةِ مِنَ الْیَوْمِ الَّذِی طَلَّقَهَا فِیهِ، وَ لَهُ عَلَیْهَا الرَّجْعَةُ قَبْلَ انْقِضَاءِ الْعِدَّةِ، فَإنْ طَلَّقَهَا تَطْلِیقَتَیْنِ وَاحِدَةً بَعْدَ وَاحِدَةٍ ثُمَّ أُعْتِقَتْ قَبْلَ انْقِضَاءِ عِدَّتِهَا فَلَا رَجْعَةَ لَهُ عَلَیْهَا، وَ عِدَّتُهَا عِدَّةُ الْأمَةِ».</w:t>
      </w:r>
    </w:p>
    <w:p>
      <w:pPr>
        <w:pStyle w:val="BookText"/>
      </w:pPr>
      <w:r>
        <w:rPr>
          <w:rFonts w:ascii="Times New Roman" w:hAnsi="Times New Roman" w:eastAsia="Times New Roman" w:cs="Times New Roman"/>
          <w:lang w:val="en-US" w:bidi="en-US"/>
          <w:color w:val="111111"/>
          <w:sz w:val="28"/>
          <w:szCs w:val="28"/>
          <w:rtl/>
        </w:rPr>
        <w:t xml:space="preserve">[1473]</w:t>
      </w:r>
      <w:r>
        <w:rPr>
          <w:rStyle w:val="FootnoteReference"/>
        </w:rPr>
        <w:footnoteReference w:id="46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وَهْبِ بْنِ عَبْدِ رَبِّهِ عَنْ أبِی عَبْدِاللهِ عَلَیْهِ السَّلَامُ قَالَ: سَألْتُهُ عَنْ رَجُلٍ کَانَتْ لَهُ أُمُّ وَلَدٍ فَزَوَّجَهَا مِنْ رَجُلٍ فَأوْلَدَهَا غُلَاماً، ثُمَّ إنَّ الرَّجُلَ مَاتَ فَرَجَعَتْ إلَی سَیِّدِهَا ألَهُ أنْ یَطَأهَا؟ قَالَ: «تَعْتَدُّ مِنَ الزَّوْجِ أرْبَعَةَ أشْهُرٍ وَ عَشْراً، ثُمَّ یَطَؤُهَا بِالْمِلْکِ بِغَیْرِ نِکَاحٍ».</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0" w:name="pg14120_142959"/>
    <w:bookmarkEnd w:id="90"/>
    <w:p>
      <w:pPr>
        <w:pStyle w:val="BookText"/>
      </w:pPr>
      <w:r>
        <w:rPr>
          <w:rFonts w:ascii="Times New Roman" w:hAnsi="Times New Roman" w:eastAsia="Times New Roman" w:cs="Times New Roman"/>
          <w:lang w:val="en-US" w:bidi="en-US"/>
          <w:color w:val="111111"/>
          <w:sz w:val="28"/>
          <w:szCs w:val="28"/>
          <w:rtl/>
        </w:rPr>
        <w:t xml:space="preserve">[1474]</w:t>
      </w:r>
      <w:r>
        <w:rPr>
          <w:rStyle w:val="FootnoteReference"/>
        </w:rPr>
        <w:footnoteReference w:id="467"/>
      </w:r>
    </w:p>
    <w:p>
      <w:pPr>
        <w:pStyle w:val="BookText"/>
      </w:pPr>
      <w:r>
        <w:rPr>
          <w:rFonts w:ascii="Amiri" w:hAnsi="Amiri" w:eastAsia="Amiri" w:cs="Amiri"/>
          <w:lang w:bidi="ar-SA"/>
          <w:color w:val="111111"/>
          <w:sz w:val="28"/>
          <w:szCs w:val="28"/>
          <w:rtl/>
        </w:rPr>
        <w:t xml:space="preserve">. تهذیب الأحکام، کِتَابُ الطَّلَاقِ، بَابُ عِدَدِ النِّسَاءِ، ج 8، ص 237، ح 136.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عَلِیِّ بْنِ أبِی حَمْزَةَ عَنْ أبِی بَصِیرٍ عَنْ أبِی عَبْدِاللهِ عَلَیْهِ السَّلَامُ قَالَ: سَألْتُهُ عَنْ رَجُلٍ أعْتَقَ وَلِیدَتَهُ عِنْدَ الْمَوْتِ؟ فَقَالَ: «عِدَّتُهَا عِدَّةُ الْحُرَّةِ الْمُتَوَفَّی عَنْهَا زَوْجُهَا أرْبَعَةُ أشْهُرٍ وَ عَشْراً». قَالَ: وَ سَألْتُهُ عَنْ رَجُلٍ أعْتَقَ وَلِیدَتَهُ وَ هُوَ حَیٌّ وَ قَدْ کَانَ یَطَؤُهَا؟ فَقَالَ: «عِدَّتُهَا عِدَّةُ الْحُرَّةِ الْمُطَلَّقَةِ ثَلَاثَةُ قُرُوءٍ».</w:t>
      </w:r>
    </w:p>
    <w:p>
      <w:pPr>
        <w:pStyle w:val="BookText"/>
      </w:pPr>
      <w:r>
        <w:rPr>
          <w:rFonts w:ascii="Times New Roman" w:hAnsi="Times New Roman" w:eastAsia="Times New Roman" w:cs="Times New Roman"/>
          <w:lang w:val="en-US" w:bidi="en-US"/>
          <w:color w:val="111111"/>
          <w:sz w:val="28"/>
          <w:szCs w:val="28"/>
          <w:rtl/>
        </w:rPr>
        <w:t xml:space="preserve">[1475]</w:t>
      </w:r>
      <w:r>
        <w:rPr>
          <w:rStyle w:val="FootnoteReference"/>
        </w:rPr>
        <w:footnoteReference w:id="46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دَاوُدَ الرَّقِّیِّ عَنْ أبِی عَبْدِاللهِ عَلَیْهِ السَّلَامُ «فِی الْمُدَبَّرَةِ إذَا مَاتَ مَوْلَاهَا أنَّ عِدَّتَهَا أرْبَعَةُ أشْهُرٍ وَ عَشْراً مِنْ یَوْمِ یَمُوتُ سَیِّدُهَا إذَا کَانَ سَیِّدُهَا یَطَؤُهَا» قِیلَ لَهُ: فَالرَّجُلُ یُعْتِقُ مَمْلُوکَتَهُ قَبْلَ مَوْتِهِ بِسَاعَةٍ أوْ بِیَوْمٍ ثُمَّ یَمُوتُ؟ قَالَ: فَقَالَ: «هَذِهِ تَعْتَدُّ ثَلَاثَ حِیَضٍ أوْ ثَلَاثَةَ قُرُوءٍ مِنْ یَوْمَ أعْتَقَهَا سَیِّدُهَا».</w:t>
      </w:r>
    </w:p>
    <w:p>
      <w:pPr>
        <w:pStyle w:val="Heading3"/>
      </w:pPr>
      <w:bookmarkStart w:id="415" w:name="_Toc110"/>
      <w:r>
        <w:t>بَابُ الرَّجُلِ تَکُونُ عِنْدَهُ الْأمَةُ فَیُطَلِّقُهَا ثُمَّ یَشْتَرِیهَا</w:t>
      </w:r>
      <w:bookmarkEnd w:id="415"/>
    </w:p>
    <w:p>
      <w:pPr>
        <w:pStyle w:val="BookText"/>
      </w:pPr>
      <w:r>
        <w:rPr>
          <w:rFonts w:ascii="Times New Roman" w:hAnsi="Times New Roman" w:eastAsia="Times New Roman" w:cs="Times New Roman"/>
          <w:lang w:val="en-US" w:bidi="en-US"/>
          <w:color w:val="111111"/>
          <w:sz w:val="28"/>
          <w:szCs w:val="28"/>
          <w:rtl/>
        </w:rPr>
        <w:t xml:space="preserve">[1476]</w:t>
      </w:r>
      <w:r>
        <w:rPr>
          <w:rStyle w:val="FootnoteReference"/>
        </w:rPr>
        <w:footnoteReference w:id="469"/>
      </w:r>
      <w:r>
        <w:rPr>
          <w:rFonts w:ascii="Amiri" w:hAnsi="Amiri" w:eastAsia="Amiri" w:cs="Amiri"/>
          <w:lang w:bidi="ar-SA"/>
          <w:color w:val="111111"/>
          <w:sz w:val="28"/>
          <w:szCs w:val="28"/>
          <w:rtl/>
        </w:rPr>
        <w:t xml:space="preserve">- مُحَمَّدُ بْنُ یَعْقُوبَ عَنْ عَلِیِّ بْنِ إبْراهِیمَ عَنْ أبِیهِ عَنْ بَعْضِ أصْحَابِهِ عَنِ ابْنِ أبِی نَجْرَانَ وَ ابْنِ أبِی عُمَیْرٍ عَنْ عَبْدِاللهِ بْنِ سِنَانٍ عَنْ أبِی عَبْدِاللهِ عَلَیْهِ‌السَّلامُ أنَّهُ قَالَ - فِی رَجُلٍ کَانَتْ تَحْتَهُ أمَةٌ فَطَلَّقَهَا عَلَی السُّنَّةِ ثُمَّ بَانَتْ مِنْهُ ثُمَّ اشْتَرَاهَا بَعْدَ ذَلِکَ قَبْلَ أنْ تَنْکِحَ</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زَوْجاً غَیْرَهُ - قَالَ: «قَدْ قَضَی أمِیرُالْمُؤْمِنِینَ عَلَیْهِ‌السَّلامُ فِی هَذَا أحَلَّتْهَا آیَةٌ وَ حَرَّمَتْهَا آیَةٌ أُخْرَی وَ أنَا نَاهٍ عَنْهَا نَفْسِی وَ وُلْدِی».</w:t>
      </w:r>
    </w:p>
    <w:p>
      <w:pPr>
        <w:pStyle w:val="BookText"/>
      </w:pPr>
      <w:r>
        <w:rPr>
          <w:rFonts w:ascii="Times New Roman" w:hAnsi="Times New Roman" w:eastAsia="Times New Roman" w:cs="Times New Roman"/>
          <w:lang w:val="en-US" w:bidi="en-US"/>
          <w:color w:val="111111"/>
          <w:sz w:val="28"/>
          <w:szCs w:val="28"/>
          <w:rtl/>
        </w:rPr>
        <w:t xml:space="preserve">[1477]</w:t>
      </w:r>
      <w:r>
        <w:rPr>
          <w:rStyle w:val="FootnoteReference"/>
        </w:rPr>
        <w:footnoteReference w:id="470"/>
      </w:r>
    </w:p>
    <w:p>
      <w:pPr>
        <w:pStyle w:val="BookText"/>
      </w:pPr>
      <w:r>
        <w:rPr>
          <w:rFonts w:ascii="Amiri" w:hAnsi="Amiri" w:eastAsia="Amiri" w:cs="Amiri"/>
          <w:lang w:bidi="ar-SA"/>
          <w:color w:val="111111"/>
          <w:sz w:val="28"/>
          <w:szCs w:val="28"/>
          <w:rtl/>
        </w:rPr>
        <w:t xml:space="preserve">. الکافی، کتاب الطلاق، بَابُ الرَّجُلِ تَکُونُ عِنْدَهُ الْأمَةُ فَیُطَلِّقُهَا، ج 6، ص 173، ح 2؛ تهذیب‌الأحکام، کِتَابُ الطَّلَاقِ، بَابُ أحْکَامِ الطَّلَاقِ، ج 8، ص 153، ح 204.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رَجُلٍ حُرٍّ کَانَتْ تَحْتَهُ أمَةٌ فَطَلَّقَهَا طَلَاقاً بَائِناً ثُمَّ اشْتَرَاهَا هَلْ یَحِلُّ لَهُ أنْ یَطَأهَا؟ قَالَ: «لَا».</w:t>
      </w:r>
    </w:p>
    <w:p>
      <w:pPr>
        <w:pStyle w:val="BookText"/>
      </w:pPr>
      <w:r>
        <w:rPr>
          <w:rFonts w:ascii="Times New Roman" w:hAnsi="Times New Roman" w:eastAsia="Times New Roman" w:cs="Times New Roman"/>
          <w:lang w:val="en-US" w:bidi="en-US"/>
          <w:color w:val="111111"/>
          <w:sz w:val="28"/>
          <w:szCs w:val="28"/>
          <w:rtl/>
        </w:rPr>
        <w:t xml:space="preserve">[1478]</w:t>
      </w:r>
      <w:r>
        <w:rPr>
          <w:rStyle w:val="FootnoteReference"/>
        </w:rPr>
        <w:footnoteReference w:id="471"/>
      </w:r>
      <w:r>
        <w:rPr>
          <w:rFonts w:ascii="Amiri" w:hAnsi="Amiri" w:eastAsia="Amiri" w:cs="Amiri"/>
          <w:lang w:bidi="ar-SA"/>
          <w:color w:val="111111"/>
          <w:sz w:val="28"/>
          <w:szCs w:val="28"/>
          <w:rtl/>
        </w:rPr>
        <w:t xml:space="preserve">- مُحَمَّدُ بْنُ یَعْقُوبَ عَنْ عَلِیِّ بْنِ إبْراهِیمَ عَنْ أبِیهِ عَنْ عُثْمَانَ بْنِ عِیسَی عَنْ سَمَاعَةَ قَالَ: سَألْتُهُ عَنْ رَجُلٍ تَزَوَّجَ امْرَأةً مَمْلُوکَةً ثُمَّ طَلَّقَهَا ثُمَّ اشْتَرَاهَا بَعْدُ، هَلْ تَحِلُّ لَهُ؟ قَالَ: «لَا؛ حَتَّی تَنْکِحَ زَوْجاً غَیْرَهُ».</w:t>
      </w:r>
    </w:p>
    <w:p>
      <w:pPr>
        <w:pStyle w:val="BookText"/>
      </w:pPr>
      <w:r>
        <w:rPr>
          <w:rFonts w:ascii="Times New Roman" w:hAnsi="Times New Roman" w:eastAsia="Times New Roman" w:cs="Times New Roman"/>
          <w:lang w:val="en-US" w:bidi="en-US"/>
          <w:color w:val="111111"/>
          <w:sz w:val="28"/>
          <w:szCs w:val="28"/>
          <w:rtl/>
        </w:rPr>
        <w:t xml:space="preserve">[1479]</w:t>
      </w:r>
      <w:r>
        <w:rPr>
          <w:rStyle w:val="FootnoteReference"/>
        </w:rPr>
        <w:footnoteReference w:id="47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أبِی عَبْدِاللهِ الْبَرْقِیِّ عَنِ الرِّبْعِیِّ عَنْ بُرَیْدٍ الْعِجْلِیِّ عَنْ أبِی عَبْدِاللهِ عَلَیْهِ‌السَّلامُ فِی الْأمَةِ یُطَلِّقُهَا تَطْلِیقَتَیْنِ ثُمَّ یَشْتَرِیهَا؟ قَالَ: «لَا؛ حَتَّی تَنْکِحَ زَوْجاً غَیْرَهُ».</w:t>
      </w:r>
    </w:p>
    <w:p>
      <w:pPr>
        <w:pStyle w:val="BookText"/>
      </w:pPr>
      <w:r>
        <w:rPr>
          <w:rFonts w:ascii="Times New Roman" w:hAnsi="Times New Roman" w:eastAsia="Times New Roman" w:cs="Times New Roman"/>
          <w:lang w:val="en-US" w:bidi="en-US"/>
          <w:color w:val="111111"/>
          <w:sz w:val="28"/>
          <w:szCs w:val="28"/>
          <w:rtl/>
        </w:rPr>
        <w:t xml:space="preserve">[1480]</w:t>
      </w:r>
      <w:r>
        <w:rPr>
          <w:rStyle w:val="FootnoteReference"/>
        </w:rPr>
        <w:footnoteReference w:id="473"/>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1" w:name="pg14120_142961"/>
    <w:bookmarkEnd w:id="91"/>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بْنِ عِیسَی عَنِ الْحُسَیْنِ بْنِ سَعِیدٍ عَنْ صَفْوَانَ عَنْ عَبْدِاللهِ عَنْ أبِی بَصِیرٍ قَالَ: قُلْتُ لِأبِی عَبْدِاللهِ عَلَیْهِ‌السَّلامُ: رَجُلٌ کَانَتْ تَحْتَهُ أمَةٌ فَطَلَّقَهَا طَلَاقاً بَائِناً ثُمَّ اشْتَرَاهَا بَعْدُ، قَالَ: «یَحِلُّ لَهُ فَرْجُهَا مِنْ أجْلِ شِرَائِهَا، وَ الْحُرُّ وَ الْعَبْدُ فِی هَذِهِ الْمَنْزِلَةِ سَوَاءٌ».</w:t>
      </w:r>
    </w:p>
    <w:p>
      <w:pPr>
        <w:pStyle w:val="Heading3"/>
      </w:pPr>
      <w:bookmarkStart w:id="416" w:name="_Toc111"/>
      <w:r>
        <w:t>بَابُ الْمُرْتَدِّ</w:t>
      </w:r>
      <w:bookmarkEnd w:id="416"/>
    </w:p>
    <w:p>
      <w:pPr>
        <w:pStyle w:val="BookText"/>
      </w:pPr>
      <w:r>
        <w:rPr>
          <w:rFonts w:ascii="Times New Roman" w:hAnsi="Times New Roman" w:eastAsia="Times New Roman" w:cs="Times New Roman"/>
          <w:lang w:val="en-US" w:bidi="en-US"/>
          <w:color w:val="111111"/>
          <w:sz w:val="28"/>
          <w:szCs w:val="28"/>
          <w:rtl/>
        </w:rPr>
        <w:t xml:space="preserve">[1481]</w:t>
      </w:r>
      <w:r>
        <w:rPr>
          <w:rStyle w:val="FootnoteReference"/>
        </w:rPr>
        <w:footnoteReference w:id="474"/>
      </w:r>
    </w:p>
    <w:p>
      <w:pPr>
        <w:pStyle w:val="BookText"/>
      </w:pPr>
      <w:r>
        <w:rPr>
          <w:rFonts w:ascii="Amiri" w:hAnsi="Amiri" w:eastAsia="Amiri" w:cs="Amiri"/>
          <w:lang w:bidi="ar-SA"/>
          <w:color w:val="111111"/>
          <w:sz w:val="28"/>
          <w:szCs w:val="28"/>
          <w:rtl/>
        </w:rPr>
        <w:t xml:space="preserve">. الکافی، کتاب الطلاق، بَابُ الْمُرْتَدِّ، ج 6، ص 174،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هِشَامِ بْنِ سَالِمٍ عَنْ عَمَّارٍ السَّابَاطِیِّ قَالَ: سَمِعْتُ أبَا عَبْدِاللهِ عَلَیْهِ‌السَّلامُ یَقُولُ: «کُلُّ مُسْلِمٍ بَیْنَ مُسْلِمَیْنِ ارْتَدَّ عَنِ الْإسْلَامِ وَ جَحَدَ رَسُولَ اللهِ صَلَّی اللهُ عَلَیْهِ وَآلِهِ نُبُوَّتَهُ وَ کَذَّبَهُ فَإنَّ دَمَهُ مُبَاحٌ لِمَنْ سَمِعَ ذَلِکَ مِنْهُ وَ امْرَأتَهُ بَائِنَةٌ مِنْهُ یَوْمَ ارْتَدَّ وَ یُقْسَمُ مَالُهُ عَلَی وَرَثَتِهِ وَ تَعْتَدُّ امْرَأتُهُ عِدَّةَ الْمُتَوَفَّی عَنْهَا زَوْجُهَا وَ عَلَی الْإمَامِ أنْ یَقْتُلَهُ إنْ أتَوْهُ بِهِ وَ لا یَسْتَتِیبَهُ».</w:t>
      </w:r>
    </w:p>
    <w:p>
      <w:pPr>
        <w:pStyle w:val="BookText"/>
      </w:pPr>
      <w:r>
        <w:rPr>
          <w:rFonts w:ascii="Times New Roman" w:hAnsi="Times New Roman" w:eastAsia="Times New Roman" w:cs="Times New Roman"/>
          <w:lang w:val="en-US" w:bidi="en-US"/>
          <w:color w:val="111111"/>
          <w:sz w:val="28"/>
          <w:szCs w:val="28"/>
          <w:rtl/>
        </w:rPr>
        <w:t xml:space="preserve">[1482]</w:t>
      </w:r>
      <w:r>
        <w:rPr>
          <w:rStyle w:val="FootnoteReference"/>
        </w:rPr>
        <w:footnoteReference w:id="475"/>
      </w:r>
      <w:r>
        <w:rPr>
          <w:rFonts w:ascii="Amiri" w:hAnsi="Amiri" w:eastAsia="Amiri" w:cs="Amiri"/>
          <w:lang w:bidi="ar-SA"/>
          <w:color w:val="111111"/>
          <w:sz w:val="28"/>
          <w:szCs w:val="28"/>
          <w:rtl/>
        </w:rPr>
        <w:t xml:space="preserve">- مُحَمَّدُ بْنُ یَعْقُوبَ عَنْ عَلِیِّ بْنِ إبْراهِیمَ عَنْ أبِیهِ عَنِ ابْنِ مَحْبُوبٍ عَنِ الْعَلَاءِ عَنْ مُحَمَّدِ بْنِ مُسْلِمٍ قَالَ: سَألْتُ أبَا جَعْفَرٍ عَلَیْهِ السَّلَامُ عَنِ الْمُرْتَدِّ؟ فَقَالَ: «مَنْ رَغِبَ عَنِ الْإسْلَامِ وَ کَفَرَ بِمَا أُنْزِلَ عَلَی مُحَمَّدٍ صَلَّی اللهُ عَلَیْهِ وَآلِهِ بَعْدَ إسْلَامِهِ فَلَا تَوْبَةَ لَهُ وَ قَدْ وَجَبَ قَتْلُهُ، وَ بَانَتْ مِنْهُ امْرَأتُهُ، وَ یُقْسَمُ مَاتَرَکَ عَلَی وُلْدِهِ».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2" w:name="pg14120_142962"/>
    <w:bookmarkEnd w:id="92"/>
    <w:p>
      <w:pPr>
        <w:pStyle w:val="Heading3"/>
      </w:pPr>
      <w:bookmarkStart w:id="417" w:name="_Toc112"/>
      <w:r>
        <w:t>بَابُ طَلَاقِ أهْلِ الذِّمَّةِ وَ عِدَّتِهِمْ فِی الطَّلَاقِ وَ الْمَوْتِ إذَا أسْلَمَتِ الْمَرْأةُ</w:t>
      </w:r>
      <w:bookmarkEnd w:id="417"/>
    </w:p>
    <w:p>
      <w:pPr>
        <w:pStyle w:val="BookText"/>
      </w:pPr>
      <w:r>
        <w:rPr>
          <w:rFonts w:ascii="Times New Roman" w:hAnsi="Times New Roman" w:eastAsia="Times New Roman" w:cs="Times New Roman"/>
          <w:lang w:val="en-US" w:bidi="en-US"/>
          <w:color w:val="111111"/>
          <w:sz w:val="28"/>
          <w:szCs w:val="28"/>
          <w:rtl/>
        </w:rPr>
        <w:t xml:space="preserve">[1483]</w:t>
      </w:r>
      <w:r>
        <w:rPr>
          <w:rStyle w:val="FootnoteReference"/>
        </w:rPr>
        <w:footnoteReference w:id="476"/>
      </w:r>
    </w:p>
    <w:p>
      <w:pPr>
        <w:pStyle w:val="BookText"/>
      </w:pPr>
      <w:r>
        <w:rPr>
          <w:rFonts w:ascii="Amiri" w:hAnsi="Amiri" w:eastAsia="Amiri" w:cs="Amiri"/>
          <w:lang w:bidi="ar-SA"/>
          <w:color w:val="111111"/>
          <w:sz w:val="28"/>
          <w:szCs w:val="28"/>
          <w:rtl/>
        </w:rPr>
        <w:t xml:space="preserve">. الکافی، کتاب الطلاق، بَابُ طَلَاقِ أهْلِ الذِّمَّةِ، ج 6، ص 174، ح 1؛ تهذیب الأحکام، کِتابُ‌النِّکَاحِ، بَابٌ مِنَ الزَّیَادَات فِی فِقْهِ النِّکَاحِ، ج 8، ص 36، ح 125.</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ابْنِ رِئَابٍ عَنِ ابْنِ بُکَیْرٍ عَنْ زُرَارَةَ عَنْ أبِی جَعْفَرٍ عَلَیْهِ‌السَّلامُ قَالَ: سَألْتُهُ عَنْ نَصْرَانِیَّةٍ کَانَتْ تَحْتَ نَصْرَانِیٍّ فَطَلَّقَهَا هَلْ عَلَیْهَا عِدَّةٌ مِثْلُ عِدَّةِ الْمُسْلِمَةِ؟ فَقَالَ: «لَا، لِأنَّ أهْلَ الْکِتَابِ مَمَالِیکُ لِلْإمَامِ ألَا تَرَی أنَّهُمْ یُؤدُّونَهُمُ الْجِزْیَةَ کَمَا یُؤدِّی الْعَبْدُ الضَّرِیبَةَ إلَی مَوْلَاهُ».</w:t>
      </w:r>
    </w:p>
    <w:p>
      <w:pPr>
        <w:pStyle w:val="BookText"/>
      </w:pPr>
      <w:r>
        <w:rPr>
          <w:rFonts w:ascii="Amiri" w:hAnsi="Amiri" w:eastAsia="Amiri" w:cs="Amiri"/>
          <w:lang w:bidi="ar-SA"/>
          <w:color w:val="111111"/>
          <w:sz w:val="28"/>
          <w:szCs w:val="28"/>
          <w:rtl/>
        </w:rPr>
        <w:t xml:space="preserve">قَالَ: «وَ مَنْ أسْلَمَ مِنْهُمْ فَهُوَ حُرٌّ تُطْرَحُ عَنْهُ الْجِزْیَةُ».</w:t>
      </w:r>
    </w:p>
    <w:p>
      <w:pPr>
        <w:pStyle w:val="BookText"/>
      </w:pPr>
      <w:r>
        <w:rPr>
          <w:rFonts w:ascii="Amiri" w:hAnsi="Amiri" w:eastAsia="Amiri" w:cs="Amiri"/>
          <w:lang w:bidi="ar-SA"/>
          <w:color w:val="111111"/>
          <w:sz w:val="28"/>
          <w:szCs w:val="28"/>
          <w:rtl/>
        </w:rPr>
        <w:t xml:space="preserve">قُلْتُ: فَمَا عِدَّتُهَا إنْ أرَادَ الْمُسْلِمُ أنْ یَتَزَوَّجَهَا؟ قَالَ: «عِدَّتُهَا عِدَّةُ الْأمَةِ حَیْضَتَانِ أوْ خَمْسَةٌ وَ أرْبَعُونَ یَوْماً قَبْلَ أنْ تُسْلِمَ».</w:t>
      </w:r>
    </w:p>
    <w:p>
      <w:pPr>
        <w:pStyle w:val="BookText"/>
      </w:pPr>
      <w:r>
        <w:rPr>
          <w:rFonts w:ascii="Amiri" w:hAnsi="Amiri" w:eastAsia="Amiri" w:cs="Amiri"/>
          <w:lang w:bidi="ar-SA"/>
          <w:color w:val="111111"/>
          <w:sz w:val="28"/>
          <w:szCs w:val="28"/>
          <w:rtl/>
        </w:rPr>
        <w:t xml:space="preserve">قَالَ: قُلْتُ لَهُ: فَإنْ أسْلَمَتْ بَعْدَ مَا طَلَّقَهَا فَقَالَ: «إذَا أسْلَمَتْ بَعْدَ مَا طَلَّقَهَا فَإنَّ عِدَّتَهَا عِدَّةُ الْمُسْلِمَةِ».</w:t>
      </w:r>
    </w:p>
    <w:p>
      <w:pPr>
        <w:pStyle w:val="BookText"/>
      </w:pPr>
      <w:r>
        <w:rPr>
          <w:rFonts w:ascii="Amiri" w:hAnsi="Amiri" w:eastAsia="Amiri" w:cs="Amiri"/>
          <w:lang w:bidi="ar-SA"/>
          <w:color w:val="111111"/>
          <w:sz w:val="28"/>
          <w:szCs w:val="28"/>
          <w:rtl/>
        </w:rPr>
        <w:t xml:space="preserve">قُلْتُ: فَإنْ مَاتَ عَنْهَا - وَ هِیَ نَصْرَانِیَّةٌ وَ هُوَ نَصْرَانِیٌّ - فَأرَادَ رَجُلٌ مِنَ الْمُسْلِمِینَ أنْ یَتَزَوَّجَهَا. قَالَ: «لَا یَتَزَوَّجُهَا الْمُسْلِمُ حَتَّی تَعْتَدَّ مِنَ النَّصْرَانِیِّ أرْبَعَةَ أشْهُرٍ وَ عَشْراً عِدَّةَ الْمُسْلِمَةِ الْمُتَوَفَّی عَنْهَا زَوْجُهَا».</w:t>
      </w:r>
    </w:p>
    <w:p>
      <w:pPr>
        <w:pStyle w:val="BookText"/>
      </w:pPr>
      <w:r>
        <w:rPr>
          <w:rFonts w:ascii="Amiri" w:hAnsi="Amiri" w:eastAsia="Amiri" w:cs="Amiri"/>
          <w:lang w:bidi="ar-SA"/>
          <w:color w:val="111111"/>
          <w:sz w:val="28"/>
          <w:szCs w:val="28"/>
          <w:rtl/>
        </w:rPr>
        <w:t xml:space="preserve">قُلْتُ لَهُ: کَیْفَ جُعِلَتْ عِدَّتُهَا إذَا طُلِّقَتْ عِدَّةَ الْأمَةِ وَ جُعِلَتْ عِدَّتُهَا إذَا مَاتَ عَنْهَا زَوْجُهَا عِدَّةَ الْحُرَّةِ الْمُسْلِمَةِ وَ أنْتَ تَذْکُرُ أنَّهُمْ مَمَالِیکُ الْإمَامِ؟ فَقَالَ: «لَیْسَ عِدَّتُهَا فِی الطَّلَاقِ مِثْلَ عِدَّتِهَا إذَا تُوُفِّیَ عَنْهَا زَوْجُهَا».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«إنَّ الْأمَةَ وَ الْحُرَّةَ کِلْتَیْهِمَا إذَا مَاتَ عَنْهُمَا زَوْجُهُمَا سَوَاءٌ فِی الْعِدَّةِ إلَّا أنَّ الْحُرَّةَ تُحِدُّ وَ الْأمَةَ لَا تُحِدُّ».</w:t>
      </w:r>
    </w:p>
    <w:p>
      <w:pPr>
        <w:pStyle w:val="BookText"/>
      </w:pPr>
      <w:r>
        <w:rPr>
          <w:rFonts w:ascii="Times New Roman" w:hAnsi="Times New Roman" w:eastAsia="Times New Roman" w:cs="Times New Roman"/>
          <w:lang w:val="en-US" w:bidi="en-US"/>
          <w:color w:val="111111"/>
          <w:sz w:val="28"/>
          <w:szCs w:val="28"/>
          <w:rtl/>
        </w:rPr>
        <w:t xml:space="preserve">[1484]</w:t>
      </w:r>
      <w:r>
        <w:rPr>
          <w:rStyle w:val="FootnoteReference"/>
        </w:rPr>
        <w:footnoteReference w:id="477"/>
      </w:r>
    </w:p>
    <w:p>
      <w:pPr>
        <w:pStyle w:val="BookText"/>
      </w:pPr>
      <w:r>
        <w:rPr>
          <w:rFonts w:ascii="Amiri" w:hAnsi="Amiri" w:eastAsia="Amiri" w:cs="Amiri"/>
          <w:lang w:bidi="ar-SA"/>
          <w:color w:val="111111"/>
          <w:sz w:val="28"/>
          <w:szCs w:val="28"/>
          <w:rtl/>
        </w:rPr>
        <w:t xml:space="preserve">. الکافی، کتاب الطلاق، بَابُ طَلَاقِ أهْلِ الذِّمَّةِ، ج 6، ص 175، ح 2.</w:t>
      </w:r>
    </w:p>
    <w:p>
      <w:pPr>
        <w:pStyle w:val="BookText"/>
      </w:pPr>
      <w:r>
        <w:rPr>
          <w:rFonts w:ascii="Amiri" w:hAnsi="Amiri" w:eastAsia="Amiri" w:cs="Amiri"/>
          <w:lang w:bidi="ar-SA"/>
          <w:color w:val="111111"/>
          <w:sz w:val="28"/>
          <w:szCs w:val="28"/>
          <w:rtl/>
        </w:rPr>
        <w:t xml:space="preserve">- مُحَمَّدُ بْنُ یَعْقُوبَ عَنْ عَلِیِّ بْنِ إبْراهِیمَ عَنْ أبِیهِ عَنْ إسْمَاعِیلَ بْنِ مَرَّارٍ عَنْ یُونُسَ قَالَ: «عِدَّةُ الْعِلْجَةِ إذَا أسْلَمَتْ عِدَّةُ الْمُطَلَّقَةِ إذَا أرَادَتْ أنْ تَتَزَوَّجَ غَیْرَهُ».</w:t>
      </w:r>
    </w:p>
    <w:p>
      <w:pPr>
        <w:pStyle w:val="BookText"/>
      </w:pPr>
      <w:r>
        <w:rPr>
          <w:rFonts w:ascii="Times New Roman" w:hAnsi="Times New Roman" w:eastAsia="Times New Roman" w:cs="Times New Roman"/>
          <w:lang w:val="en-US" w:bidi="en-US"/>
          <w:color w:val="111111"/>
          <w:sz w:val="28"/>
          <w:szCs w:val="28"/>
          <w:rtl/>
        </w:rPr>
        <w:t xml:space="preserve">[1485]</w:t>
      </w:r>
      <w:r>
        <w:rPr>
          <w:rStyle w:val="FootnoteReference"/>
        </w:rPr>
        <w:footnoteReference w:id="47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ابْنِ مَحْبُوبٍ عَنْ عَلِیِّ بْنِ رِئَابٍ عَنْ حُمْرَانَ عَنْ أبِی جَعْفَرٍ عَلَیْهِ‌السَّلامُ فِی أُمِّ‌وَلَدٍ لِنَصْرَانِیٍّ أسْلَمَتْ أیَتَزَوَّجُهَا الْمُسْلِمُ؟ قَالَ: «نَعَمْ؛ وَ عِدَّتُهَا مِنَ النَّصْرَانِیِّ إذَا أسْلَمَتْ عِدَّةُ الْحُرَّةِ الْمُطَلَّقَةِ ثَلَاثَةُ أشْهُرٍ أوْ ثَلَاثَةُ قُرُوءٍ، فَإنِ انْقَضَتْ عِدَّتُهَا فَلْیَتَزَوَّجْهَا إنْ شَاءَتْ».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3" w:name="pg14120_142964"/>
    <w:bookmarkEnd w:id="93"/>
    <w:p>
      <w:pPr>
        <w:pStyle w:val="Heading2"/>
      </w:pPr>
      <w:bookmarkStart w:id="418" w:name="_Toc113"/>
      <w:r>
        <w:t>کِتَابُ الْعِتْقِ وَ التَّدْبِیرِ وَ الْکِتَابَةِ</w:t>
      </w:r>
      <w:bookmarkEnd w:id="418"/>
    </w:p>
    <w:p>
      <w:pPr>
        <w:pStyle w:val="Heading3"/>
      </w:pPr>
      <w:bookmarkStart w:id="419" w:name="_Toc114"/>
      <w:r>
        <w:t>اشارة</w:t>
      </w:r>
      <w:bookmarkEnd w:id="419"/>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4" w:name="pg14120_142966"/>
    <w:bookmarkEnd w:id="94"/>
    <w:p>
      <w:pPr>
        <w:pStyle w:val="Heading3"/>
      </w:pPr>
      <w:bookmarkStart w:id="420" w:name="_Toc115"/>
      <w:r>
        <w:t>بَابُ مَا لَا یَجُوزُ مِلْکُهُ مِنَ الْقَرَابَاتِ</w:t>
      </w:r>
      <w:bookmarkEnd w:id="420"/>
    </w:p>
    <w:p>
      <w:pPr>
        <w:pStyle w:val="BookText"/>
      </w:pPr>
      <w:r>
        <w:rPr>
          <w:rFonts w:ascii="Times New Roman" w:hAnsi="Times New Roman" w:eastAsia="Times New Roman" w:cs="Times New Roman"/>
          <w:lang w:val="en-US" w:bidi="en-US"/>
          <w:color w:val="111111"/>
          <w:sz w:val="28"/>
          <w:szCs w:val="28"/>
          <w:rtl/>
        </w:rPr>
        <w:t xml:space="preserve">[1486]</w:t>
      </w:r>
      <w:r>
        <w:rPr>
          <w:rStyle w:val="FootnoteReference"/>
        </w:rPr>
        <w:footnoteReference w:id="479"/>
      </w:r>
    </w:p>
    <w:p>
      <w:pPr>
        <w:pStyle w:val="BookText"/>
      </w:pPr>
      <w:r>
        <w:rPr>
          <w:rFonts w:ascii="Amiri" w:hAnsi="Amiri" w:eastAsia="Amiri" w:cs="Amiri"/>
          <w:lang w:bidi="ar-SA"/>
          <w:color w:val="111111"/>
          <w:sz w:val="28"/>
          <w:szCs w:val="28"/>
          <w:rtl/>
        </w:rPr>
        <w:t xml:space="preserve">. الکافی، کِتَابُ الْعِتْقِ، بَابُ مَا لَا یَجُوزُ مِلْکُهُ، ج 6، ص 178، ح 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وَ ابْنِ سِنَانٍ عَنْ أبِی عَبْدِاللهِ عَلَیْهِ‌السَّلامُ قَالَ - فِی امْرَأةٍ أرْضَعَتِ ابْنَ جَارِیَتِهَا - قَالَ:</w:t>
      </w:r>
    </w:p>
    <w:p>
      <w:pPr>
        <w:pStyle w:val="BookText"/>
      </w:pPr>
      <w:r>
        <w:rPr>
          <w:rFonts w:ascii="Amiri" w:hAnsi="Amiri" w:eastAsia="Amiri" w:cs="Amiri"/>
          <w:lang w:bidi="ar-SA"/>
          <w:color w:val="111111"/>
          <w:sz w:val="28"/>
          <w:szCs w:val="28"/>
          <w:rtl/>
        </w:rPr>
        <w:t xml:space="preserve">«تُعْتِقُهُ».</w:t>
      </w:r>
    </w:p>
    <w:p>
      <w:pPr>
        <w:pStyle w:val="BookText"/>
      </w:pPr>
      <w:r>
        <w:rPr>
          <w:rFonts w:ascii="Times New Roman" w:hAnsi="Times New Roman" w:eastAsia="Times New Roman" w:cs="Times New Roman"/>
          <w:lang w:val="en-US" w:bidi="en-US"/>
          <w:color w:val="111111"/>
          <w:sz w:val="28"/>
          <w:szCs w:val="28"/>
          <w:rtl/>
        </w:rPr>
        <w:t xml:space="preserve">[1487]</w:t>
      </w:r>
      <w:r>
        <w:rPr>
          <w:rStyle w:val="FootnoteReference"/>
        </w:rPr>
        <w:footnoteReference w:id="48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عِیسَی عَنِ ابْنِ أبِی عُمَیْرٍ عَنْ أبَانِ بْنِ عُثْمَانَ عَنْ أبِی بَصِیرٍ وَ أبِی الْعَبَّاسِ وَ عُبَیْدٍ کُلِّهِمْ عَنْ أبِی عَبْدِاللهِ عَلَیْهِ‌السَّلامُ قَالَ: «إذَا مَلَکَ الرَّجُلُ وَالِدَیْهِ أوْ أُخْتَهُ أوْ عَمَّتَهُ أوْ خَالَتَهُ أوْ بِنْتَ أخِیهِ أوْ بِنْتَ أُخْتِهِ»- وَ ذَکَرَ أهْلَ هَذِهِ الآْیَةِ مِنَ النِّسَاءِ</w:t>
      </w:r>
      <w:r>
        <w:rPr>
          <w:rStyle w:val="FootnoteReference"/>
        </w:rPr>
        <w:footnoteReference w:id="481"/>
      </w:r>
      <w:r>
        <w:rPr>
          <w:rFonts w:ascii="Amiri" w:hAnsi="Amiri" w:eastAsia="Amiri" w:cs="Amiri"/>
          <w:lang w:bidi="ar-SA"/>
          <w:color w:val="111111"/>
          <w:sz w:val="28"/>
          <w:szCs w:val="28"/>
          <w:rtl/>
        </w:rPr>
        <w:t xml:space="preserve">عَتَقُوا جَمِیعاً، وَ یَمْلِکُ عَمَّهُ وَ ابْنَ أخِیهِ وَ الْخَالَ، وَ لَا یَمْلِکُ أُمَّهُ مِنَ الرَّضَاعَةِ وَ لَا أُخْتَهُ وَ لَا عَمَّتَهُ وَ لَا خَالَتَهُ، فَإنَّهُنَّ إذَا مُلِکْنَ عَتَقْنَ» وَ قَالَ: «مَا یَحْرُمُ مِنَ النَّسَبِ فَإنَّهُ یَحْرُمُ مِنَ الرَّضَاعَةِ» وَ قَالَ: «یَمْلِکُ الذُّکُورَ مَا خَلَا وَالِداً وَ وَلَداً، وَ لَا یَمْلِکُ مِنَ النِّسَاءِ ذَوَاتِ رَحِمٍ مُحَرَّمٍ». قُلْتُ: وَ کَیْفَ یَجْرِی فِی الرَّضَاعِ؟ قَالَ: «نَعَمْ یَجْرِی فِی الرَّضَاعِ مِثْلُ ذَلِکَ».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5" w:name="pg14120_142967"/>
    <w:bookmarkEnd w:id="95"/>
    <w:p>
      <w:pPr>
        <w:pStyle w:val="BookText"/>
      </w:pPr>
      <w:r>
        <w:rPr>
          <w:rFonts w:ascii="Times New Roman" w:hAnsi="Times New Roman" w:eastAsia="Times New Roman" w:cs="Times New Roman"/>
          <w:lang w:val="en-US" w:bidi="en-US"/>
          <w:color w:val="111111"/>
          <w:sz w:val="28"/>
          <w:szCs w:val="28"/>
          <w:rtl/>
        </w:rPr>
        <w:t xml:space="preserve">[1489]</w:t>
      </w:r>
      <w:r>
        <w:rPr>
          <w:rStyle w:val="FootnoteReference"/>
        </w:rPr>
        <w:footnoteReference w:id="482"/>
      </w:r>
    </w:p>
    <w:p>
      <w:pPr>
        <w:pStyle w:val="BookText"/>
      </w:pPr>
      <w:r>
        <w:rPr>
          <w:rFonts w:ascii="Amiri" w:hAnsi="Amiri" w:eastAsia="Amiri" w:cs="Amiri"/>
          <w:lang w:bidi="ar-SA"/>
          <w:color w:val="111111"/>
          <w:sz w:val="28"/>
          <w:szCs w:val="28"/>
          <w:rtl/>
        </w:rPr>
        <w:t xml:space="preserve">. تهذیب الأحکام، کِتَابُ الْعِتْقِ، بَابُ الْعِتْقِ وَ أحْکَامِهِ، ج 8، ص 358، ح 156.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أبِی وَلَّادٍ حَفْصِ بْنِ سَالِمٍ الْحَنَّاطِ قَالَ: سَألْتُ أبَا عَبْدِاللهِ عَلَیْهِ‌السَّلامُ عَنْ رَجُلٍ أعْتَقَ جَارِیَةً صَغِیرَةً لَمْ تُدْرِکْ، وَ کَانَتْ أُمُّهُ قَبْلَ أنْ تَمُوتَ سَألَتْهُ أنْ یُعْتِقَ عَنْهَا رَقَبَةً مِنْ مَالِهَا فَاشْتَرَاهَا فَأعْتَقَهَا بَعْدَ مَا مَاتَتْ أُمُّهُ، لِمَنْ یَکُونُ وَلَاءُ الْمُعْتَقِ؟ قَالَ: فَقَالَ: «یَکُونُ وَلَاؤُهَا لِأقْرِبَاءِ أُمِّهِ مِنْ قِبَلِ أبِیهَا، وَ تَکُونُ نَفَقَتُهَا عَلَیْهِمْ حَتَّی تُدْرِکَ وَ تَسْتَغْنِیَ». قَالَ: «وَ لَا یَکُونُ لِلَّذِی أعْتَقَهَا عَنْ أُمِّهِ مِنْ وَلَائِهَا شَیْ‌ءٌ».</w:t>
      </w:r>
    </w:p>
    <w:p>
      <w:pPr>
        <w:pStyle w:val="Heading3"/>
      </w:pPr>
      <w:bookmarkStart w:id="421" w:name="_Toc116"/>
      <w:r>
        <w:t>بَابُ أنَّهُ لَا یَکُونُ عِتْقٌ إلَّا مَا أُرِیدَ بِهِ وَجْهُ اللهِ عَزَّ وَ جَلَّ</w:t>
      </w:r>
      <w:bookmarkEnd w:id="421"/>
    </w:p>
    <w:p>
      <w:pPr>
        <w:pStyle w:val="BookText"/>
      </w:pPr>
      <w:r>
        <w:rPr>
          <w:rFonts w:ascii="Times New Roman" w:hAnsi="Times New Roman" w:eastAsia="Times New Roman" w:cs="Times New Roman"/>
          <w:lang w:val="en-US" w:bidi="en-US"/>
          <w:color w:val="111111"/>
          <w:sz w:val="28"/>
          <w:szCs w:val="28"/>
          <w:rtl/>
        </w:rPr>
        <w:t xml:space="preserve">[1490]</w:t>
      </w:r>
      <w:r>
        <w:rPr>
          <w:rStyle w:val="FootnoteReference"/>
        </w:rPr>
        <w:footnoteReference w:id="483"/>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وَ حَمَّادٍ وَ ابْنِ أُذَیْنَةَ وَ ابْنِ بُکَیْرٍ وَ غَیْرِ وَاحِدٍ عَنْ أبِی عَبْدِاللهِ عَلَیْهِ‌السَّلامُ أنَّهُ قَالَ: «لَا عِتْقَ إلَّا مَا أُرِیدَ بِهِ وَجْهُ اللهِ عَزَّ وَ جَلَّ».</w:t>
      </w:r>
    </w:p>
    <w:p>
      <w:pPr>
        <w:pStyle w:val="Heading3"/>
      </w:pPr>
      <w:bookmarkStart w:id="422" w:name="_Toc117"/>
      <w:r>
        <w:t>بَابُ أنَّهُ لَا عِتْقَ إلَّا بَعْدَ مِلْکٍ</w:t>
      </w:r>
      <w:bookmarkEnd w:id="422"/>
    </w:p>
    <w:p>
      <w:pPr>
        <w:pStyle w:val="BookText"/>
      </w:pPr>
      <w:r>
        <w:rPr>
          <w:rFonts w:ascii="Times New Roman" w:hAnsi="Times New Roman" w:eastAsia="Times New Roman" w:cs="Times New Roman"/>
          <w:lang w:val="en-US" w:bidi="en-US"/>
          <w:color w:val="111111"/>
          <w:sz w:val="28"/>
          <w:szCs w:val="28"/>
          <w:rtl/>
        </w:rPr>
        <w:t xml:space="preserve">[1491]</w:t>
      </w:r>
      <w:r>
        <w:rPr>
          <w:rStyle w:val="FootnoteReference"/>
        </w:rPr>
        <w:footnoteReference w:id="484"/>
      </w:r>
      <w:r>
        <w:rPr>
          <w:rFonts w:ascii="Amiri" w:hAnsi="Amiri" w:eastAsia="Amiri" w:cs="Amiri"/>
          <w:lang w:bidi="ar-SA"/>
          <w:color w:val="111111"/>
          <w:sz w:val="28"/>
          <w:szCs w:val="28"/>
          <w:rtl/>
        </w:rPr>
        <w:t xml:space="preserve">- مُحَمَّدُ بْنُ یَعْقُوبَ عَنْ عَلِیِّ بْنِ إبْراهِیمَ عَنْ أبِیهِ عَنِ ابْنِ أبِی عُمَیْرٍ عَنْ مَنْصُورِ بْنِ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6" w:name="pg14120_142968"/>
    <w:bookmarkEnd w:id="96"/>
    <w:p>
      <w:pPr>
        <w:pStyle w:val="BookText"/>
      </w:pPr>
      <w:r>
        <w:rPr>
          <w:rFonts w:ascii="Amiri" w:hAnsi="Amiri" w:eastAsia="Amiri" w:cs="Amiri"/>
          <w:lang w:bidi="ar-SA"/>
          <w:color w:val="111111"/>
          <w:sz w:val="28"/>
          <w:szCs w:val="28"/>
          <w:rtl/>
        </w:rPr>
        <w:t xml:space="preserve">حَازِمٍ عَنْ أبِی عَبْدِاللهِ عَلَیْهِ‌السَّلامُ قَالَ: «قَالَ رَسُولُ اللهِ‌صَلَّی اللهُ عَلَیْهِ وَآلِهِ: لَا طَلَاقَ قَبْلَ نِکَاحٍ وَ لَا عِتْقَ قَبْلَ مِلْکٍ».</w:t>
      </w:r>
    </w:p>
    <w:p>
      <w:pPr>
        <w:pStyle w:val="Heading3"/>
      </w:pPr>
      <w:bookmarkStart w:id="423" w:name="_Toc118"/>
      <w:r>
        <w:t>بَابُ الشَّرْطِ فِی الْعِتْقِ</w:t>
      </w:r>
      <w:bookmarkEnd w:id="423"/>
    </w:p>
    <w:p>
      <w:pPr>
        <w:pStyle w:val="BookText"/>
      </w:pPr>
      <w:r>
        <w:rPr>
          <w:rFonts w:ascii="Times New Roman" w:hAnsi="Times New Roman" w:eastAsia="Times New Roman" w:cs="Times New Roman"/>
          <w:lang w:val="en-US" w:bidi="en-US"/>
          <w:color w:val="111111"/>
          <w:sz w:val="28"/>
          <w:szCs w:val="28"/>
          <w:rtl/>
        </w:rPr>
        <w:t xml:space="preserve">[1492]</w:t>
      </w:r>
      <w:r>
        <w:rPr>
          <w:rStyle w:val="FootnoteReference"/>
        </w:rPr>
        <w:footnoteReference w:id="485"/>
      </w:r>
    </w:p>
    <w:p>
      <w:pPr>
        <w:pStyle w:val="BookText"/>
      </w:pPr>
      <w:r>
        <w:rPr>
          <w:rFonts w:ascii="Amiri" w:hAnsi="Amiri" w:eastAsia="Amiri" w:cs="Amiri"/>
          <w:lang w:bidi="ar-SA"/>
          <w:color w:val="111111"/>
          <w:sz w:val="28"/>
          <w:szCs w:val="28"/>
          <w:rtl/>
        </w:rPr>
        <w:t xml:space="preserve">. الکافی، کِتَابُ الْعِتْقِ، بَابُ الشَّرْطِ فِی الْعِتْقِ، ج 6، ص 179،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فَضَّالٍ عَنْ عَبْدِ الرَّحْمَنِ عَنْ أبِی عَبْدِاللهِ عَلَیْهِ‌السَّلامُ قَالَ: «أوْصَی أمِیرُ الْمُؤْمِنِینَ عَلَیْهِ‌السَّلامُ فَقَالَ: «إنَّ أبَا نَیْزَرَ وَ رَبَاحاً وَ جُبَیْراً عَتَقُوا عَلَی أنْ یَعْمَلُوا فِی الْمَالِ خَمْسَ سِنِینَ».</w:t>
      </w:r>
    </w:p>
    <w:p>
      <w:pPr>
        <w:pStyle w:val="BookText"/>
      </w:pPr>
      <w:r>
        <w:rPr>
          <w:rFonts w:ascii="Times New Roman" w:hAnsi="Times New Roman" w:eastAsia="Times New Roman" w:cs="Times New Roman"/>
          <w:lang w:val="en-US" w:bidi="en-US"/>
          <w:color w:val="111111"/>
          <w:sz w:val="28"/>
          <w:szCs w:val="28"/>
          <w:rtl/>
        </w:rPr>
        <w:t xml:space="preserve">[1493]</w:t>
      </w:r>
      <w:r>
        <w:rPr>
          <w:rStyle w:val="FootnoteReference"/>
        </w:rPr>
        <w:footnoteReference w:id="486"/>
      </w:r>
      <w:r>
        <w:rPr>
          <w:rFonts w:ascii="Amiri" w:hAnsi="Amiri" w:eastAsia="Amiri" w:cs="Amiri"/>
          <w:lang w:bidi="ar-SA"/>
          <w:color w:val="111111"/>
          <w:sz w:val="28"/>
          <w:szCs w:val="28"/>
          <w:rtl/>
        </w:rPr>
        <w:t xml:space="preserve">- مُحَمَّدُ بْنُ یَعْقُوبَ عَنْ عَلِیِّ بْنِ إبْراهِیمَ عَنْ أبِیهِ عَنِ ابْنِ أبِی عُمَیْرٍ عَنِ الْحُسَیْنِ بْنِ عُثْمَانَ وَ مُحَمَّدِ بْنِ أبِی حَمْزَةَ عَنْ إسْحَاقَ بْنِ عَمَّارٍ وَ غَیْرِهِ عَنْ أبِی عَبْدِاللهِ عَلَیْهِ‌السَّلامُ قَالَ: سَألْتُهُ عَنِ الرَّجُلِ یُعْتِقُ مَمْلُوکَهُ وَ یُزَوِّجُهُ ابْنَتَهُ وَ یَشْتَرِطُ عَلَیْهِ إنْ هُوَ أغَارَهَا أنْ یَرُدَّهُ فِی الرِّقِّ؟ قَالَ: «لَهُ شَرْطُهُ».</w:t>
      </w:r>
    </w:p>
    <w:p>
      <w:pPr>
        <w:pStyle w:val="Heading3"/>
      </w:pPr>
      <w:bookmarkStart w:id="424" w:name="_Toc119"/>
      <w:r>
        <w:t>بَابُ ثَوَابِ الْعِتْقِ وَ فَضْلِهِ وَ الرَّغْبَةِ فِیهِ</w:t>
      </w:r>
      <w:bookmarkEnd w:id="424"/>
    </w:p>
    <w:p>
      <w:pPr>
        <w:pStyle w:val="BookText"/>
      </w:pPr>
      <w:r>
        <w:rPr>
          <w:rFonts w:ascii="Times New Roman" w:hAnsi="Times New Roman" w:eastAsia="Times New Roman" w:cs="Times New Roman"/>
          <w:lang w:val="en-US" w:bidi="en-US"/>
          <w:color w:val="111111"/>
          <w:sz w:val="28"/>
          <w:szCs w:val="28"/>
          <w:rtl/>
        </w:rPr>
        <w:t xml:space="preserve">[1494]</w:t>
      </w:r>
      <w:r>
        <w:rPr>
          <w:rStyle w:val="FootnoteReference"/>
        </w:rPr>
        <w:footnoteReference w:id="487"/>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وَ مُعَاوِیَةَ بْنِ عَمَّارٍ وَ حَفْصِ بْنِ الْبَخْتَرِیِّ عَنْ أبِی عَبْدِاللهِ عَلَیْهِ‌السَّلامُ أنَّهُ قَالَ - فِی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7" w:name="pg14120_142969"/>
    <w:bookmarkEnd w:id="97"/>
    <w:p>
      <w:pPr>
        <w:pStyle w:val="BookText"/>
      </w:pPr>
      <w:r>
        <w:rPr>
          <w:rFonts w:ascii="Amiri" w:hAnsi="Amiri" w:eastAsia="Amiri" w:cs="Amiri"/>
          <w:lang w:bidi="ar-SA"/>
          <w:color w:val="111111"/>
          <w:sz w:val="28"/>
          <w:szCs w:val="28"/>
          <w:rtl/>
        </w:rPr>
        <w:t xml:space="preserve">الرَّجُلِ یُعْتِقُ الْمَمْلُوکَ - قَالَ: «إنَّ اللهَ عَزَّ وَ جَلَّ یُعْتِقُ بِکُلِّ عُضْوٍ مِنْهُ عُضْواً مِنَ النَّارِ».</w:t>
      </w:r>
    </w:p>
    <w:p>
      <w:pPr>
        <w:pStyle w:val="BookText"/>
      </w:pPr>
      <w:r>
        <w:rPr>
          <w:rFonts w:ascii="Amiri" w:hAnsi="Amiri" w:eastAsia="Amiri" w:cs="Amiri"/>
          <w:lang w:bidi="ar-SA"/>
          <w:color w:val="111111"/>
          <w:sz w:val="28"/>
          <w:szCs w:val="28"/>
          <w:rtl/>
        </w:rPr>
        <w:t xml:space="preserve">قَالَ: وَ یُسْتَحَبُّ لِلرَّجُلِ أنْ یَتَقَرَّبَ إلَی اللهِ عَشِیَّةَ عَرَفَةَ وَ یَوْمَ عَرَفَةَ بِالْعِتْقِ وَ الصَّدَقَةِ. (2495)</w:t>
      </w:r>
      <w:r>
        <w:rPr>
          <w:rStyle w:val="FootnoteReference"/>
        </w:rPr>
        <w:footnoteReference w:id="48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والظاهر انّ «قال: «ویستحب للرجل... بالعتق و الصدقة» من کلام الراوی.</w:t>
      </w:r>
    </w:p>
    <w:p>
      <w:pPr>
        <w:pStyle w:val="BookText"/>
      </w:pPr>
      <w:r>
        <w:rPr>
          <w:rFonts w:ascii="Times New Roman" w:hAnsi="Times New Roman" w:eastAsia="Times New Roman" w:cs="Times New Roman"/>
          <w:lang w:val="en-US" w:bidi="en-US"/>
          <w:color w:val="111111"/>
          <w:sz w:val="28"/>
          <w:szCs w:val="28"/>
          <w:rtl/>
        </w:rPr>
        <w:t xml:space="preserve">[1496]</w:t>
      </w:r>
      <w:r>
        <w:rPr>
          <w:rStyle w:val="FootnoteReference"/>
        </w:rPr>
        <w:footnoteReference w:id="489"/>
      </w:r>
      <w:r>
        <w:rPr>
          <w:rFonts w:ascii="Amiri" w:hAnsi="Amiri" w:eastAsia="Amiri" w:cs="Amiri"/>
          <w:lang w:bidi="ar-SA"/>
          <w:color w:val="111111"/>
          <w:sz w:val="28"/>
          <w:szCs w:val="28"/>
          <w:rtl/>
        </w:rPr>
        <w:t xml:space="preserve">- مُحَمَّدُ بْنُ یَعْقُوبَ عَنْ عَلِیِّ بْنِ إبْراهِیمَ عَنْ أبِیهِ عَنْ حَمَّادِ بْنِ عِیسَی وَ مُحَمَّدُ بْنُ إسْمَاعِیلَ عَنِ الْفَضْلِ بْنِ شَاذَانَ عَنِ ابْنِ أبِی عُمَیْرٍ عَنْ رِبْعِیِّ بْنِ عَبْدِاللهِ عَنْ زُرَارَةَ عَنْ أبِی جَعْفَرٍ قَالَ: «قَالَ رَسُولُ اللهِ صَلَّی اللهُ عَلَیْهِ وَآلِهِ: مَنْ أعْتَقَ مُسْلِماً أعْتَقَ اللهُ عَزَّ وَ جَلَّ بِکُلِّ عُضْوٍ مِنْهُ عُضْواً مِنَ النَّارِ».</w:t>
      </w:r>
    </w:p>
    <w:p>
      <w:pPr>
        <w:pStyle w:val="Heading3"/>
      </w:pPr>
      <w:bookmarkStart w:id="425" w:name="_Toc120"/>
      <w:r>
        <w:t>بَابُ کِتَابِ الْعِتْقِ</w:t>
      </w:r>
      <w:bookmarkEnd w:id="425"/>
    </w:p>
    <w:p>
      <w:pPr>
        <w:pStyle w:val="BookText"/>
      </w:pPr>
      <w:r>
        <w:rPr>
          <w:rFonts w:ascii="Times New Roman" w:hAnsi="Times New Roman" w:eastAsia="Times New Roman" w:cs="Times New Roman"/>
          <w:lang w:val="en-US" w:bidi="en-US"/>
          <w:color w:val="111111"/>
          <w:sz w:val="28"/>
          <w:szCs w:val="28"/>
          <w:rtl/>
        </w:rPr>
        <w:t xml:space="preserve">[1497]</w:t>
      </w:r>
      <w:r>
        <w:rPr>
          <w:rStyle w:val="FootnoteReference"/>
        </w:rPr>
        <w:footnoteReference w:id="490"/>
      </w:r>
      <w:r>
        <w:rPr>
          <w:rFonts w:ascii="Amiri" w:hAnsi="Amiri" w:eastAsia="Amiri" w:cs="Amiri"/>
          <w:lang w:bidi="ar-SA"/>
          <w:color w:val="111111"/>
          <w:sz w:val="28"/>
          <w:szCs w:val="28"/>
          <w:rtl/>
        </w:rPr>
        <w:t xml:space="preserve">- مُحَمَّدُ بْنُ یَعْقُوبَ عَنْ عَلِیِّ بْنِ إبْراهِیمَ عَنْ أبِیهِ عَنْ أحْمَدَ بْنِ مُحَمَّدٍ عَنْ مُحَمَّدِ بْنِ سِنَانٍ عَنْ غُلَامٍ أعْتَقَهُ أبُو عَبْدِاللهِ عَلَیْهِ‌السَّلامُ: «هَذَا مَا أعْتَقَ جَعْفَرُ بْنُ مُحَمَّدٍ أعْتَقَ غُلَامَهُ السِّنْدِیَّ فُلَاناً عَلَی أنَّهُ یَشْهَدُ أنْ لَا إلَهَ إلَّا اللهُ وَحْدَهُ لَا شَرِیکَ لَهُ وَ أنَّ مُحَمَّداً عَبْدُهُ وَ رَسُولُهُ وَ أنَّ الْبَعْثَ حَقٌّ وَ أنَّ الْجَنَّةَ حَقٌّ وَ أنَّ النَّارَ حَقٌّ وَ عَلَی أنَّهُ یُوَالِی أوْلِیَاءَ اللهِ وَ یَتَبَرَّأُ مِنْ أعْدَاءِ اللهِ وَ یُحِلُّ حَلَالَ اللهِ وَ یُحَرِّمُ حَرَامَ اللهِ وَ یُؤْمِنُ بِرُسُلِ اللهِ وَ یُقِرُّ بِمَا جَاءَ مِنْ عِنْدِ اللهِ أعْتَقَهُ لِوَجْهِ اللهِ لَا یُرِیدُ بِهِ جَزَاءً وَ لَا شُکُوراً وَ لَیْسَ لِأحَدٍ عَلَیْهِ سَبِیلٌ إلَّا بِخَیْرٍ شَهِدَ فُلَانٌ».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8" w:name="pg14120_142970"/>
    <w:bookmarkEnd w:id="98"/>
    <w:p>
      <w:pPr>
        <w:pStyle w:val="BookText"/>
      </w:pPr>
      <w:r>
        <w:rPr>
          <w:rFonts w:ascii="Times New Roman" w:hAnsi="Times New Roman" w:eastAsia="Times New Roman" w:cs="Times New Roman"/>
          <w:lang w:val="en-US" w:bidi="en-US"/>
          <w:color w:val="111111"/>
          <w:sz w:val="28"/>
          <w:szCs w:val="28"/>
          <w:rtl/>
        </w:rPr>
        <w:t xml:space="preserve">[1498]</w:t>
      </w:r>
      <w:r>
        <w:rPr>
          <w:rStyle w:val="FootnoteReference"/>
        </w:rPr>
        <w:footnoteReference w:id="491"/>
      </w:r>
    </w:p>
    <w:p>
      <w:pPr>
        <w:pStyle w:val="BookText"/>
      </w:pPr>
      <w:r>
        <w:rPr>
          <w:rFonts w:ascii="Amiri" w:hAnsi="Amiri" w:eastAsia="Amiri" w:cs="Amiri"/>
          <w:lang w:bidi="ar-SA"/>
          <w:color w:val="111111"/>
          <w:sz w:val="28"/>
          <w:szCs w:val="28"/>
          <w:rtl/>
        </w:rPr>
        <w:t xml:space="preserve">. تهذیب الأحکام، کِتَابُ الْعِتْقِ، بَابُ الْعِتْقِ وَ أحْکَامِهِ، ج 8، ص 361، ح 168.</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أبِی عُمَیْرٍ عَنْ حَمَّادٍ عَنِ الْحَلَبِیِّ عَنْ أبِی عَبْدِاللهِ عَلَیْهِ‌السَّلامُ:</w:t>
      </w:r>
    </w:p>
    <w:p>
      <w:pPr>
        <w:pStyle w:val="BookText"/>
      </w:pPr>
      <w:r>
        <w:rPr>
          <w:rFonts w:ascii="Amiri" w:hAnsi="Amiri" w:eastAsia="Amiri" w:cs="Amiri"/>
          <w:lang w:bidi="ar-SA"/>
          <w:color w:val="111111"/>
          <w:sz w:val="28"/>
          <w:szCs w:val="28"/>
          <w:rtl/>
        </w:rPr>
        <w:t xml:space="preserve">«أنَّ أبَاهُ حَدَّثَهُ: أنَّ أُمَامَةَ - بِنْتَ أبِی الْعَاصِ بْنِ الرَّبِیعِ وَ أُمُّهَا زَیْنَبُ بِنْتُ رَسُولِ اللهِ صَلَّی اللهُ عَلَیْهِ وَ آلِهِ فَتَزَوَّجَهَا بَعْدَ عَلِیٍّ عَلَیْهِ‌السَّلامُ الْمُغِیرَةُ بْنُ نَوْفَلٍ - أنَّهَا وَجِعَتْ وَجَعاً شَدِیداً حَتَّی اعْتُقِلَ لِسَانُهَا فَأتَاهَا الْحَسَنُ وَ الْحُسَیْنُ عَلَیْهِمَاالسَّلامُ - وَ هِیَ لَا تَسْتَطِیعُ الْکَلَامَ - فَجَعَلَا یَقُولَانِ - وَ الْمُغِیرَةُ کَارِهٌ لِمَا یَقُولَانِ: أعْتَقْتِ فُلَاناً وَ أهْلَهُ؟ فَتُشِیرُ بِرَأْسِهَا. نَعَمْ؛ وَ کَذَا وَ کَذَا؟ فَتُشِیرُ بِرَأْسِهَا: نَعَمْ أمْ لَا». قُلْتُ: فَأجَازَا ذَلِکَ لَهَا؟. قَالَ: «نَعَمْ».</w:t>
      </w:r>
    </w:p>
    <w:p>
      <w:pPr>
        <w:pStyle w:val="Heading3"/>
      </w:pPr>
      <w:bookmarkStart w:id="426" w:name="_Toc121"/>
      <w:r>
        <w:t>بَابُ الْمَمْلُوکِ بَیْنَ شُرَکَاءَ یُعْتِقُ أحَدُهُمْ نَصِیبَهُ أوْ یَبِیعُ</w:t>
      </w:r>
      <w:bookmarkEnd w:id="426"/>
    </w:p>
    <w:p>
      <w:pPr>
        <w:pStyle w:val="BookText"/>
      </w:pPr>
      <w:r>
        <w:rPr>
          <w:rFonts w:ascii="Times New Roman" w:hAnsi="Times New Roman" w:eastAsia="Times New Roman" w:cs="Times New Roman"/>
          <w:lang w:val="en-US" w:bidi="en-US"/>
          <w:color w:val="111111"/>
          <w:sz w:val="28"/>
          <w:szCs w:val="28"/>
          <w:rtl/>
        </w:rPr>
        <w:t xml:space="preserve">[1499]</w:t>
      </w:r>
      <w:r>
        <w:rPr>
          <w:rStyle w:val="FootnoteReference"/>
        </w:rPr>
        <w:footnoteReference w:id="492"/>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الْمَمْلُوکِ بَیْنَ شُرَکَاءَ فَیُعْتِقُ أحَدُهُمْ نَصِیبَهُ؟ قَالَ: «إنَّ ذَلِکَ فَسَادٌ عَلَی أصْحَابِهِ لَا یَقْدِرُونَ عَلَی بَیْعِهِ وَ لَا مُؤاجَرَتِهِ».</w:t>
      </w:r>
    </w:p>
    <w:p>
      <w:pPr>
        <w:pStyle w:val="BookText"/>
      </w:pPr>
      <w:r>
        <w:rPr>
          <w:rFonts w:ascii="Amiri" w:hAnsi="Amiri" w:eastAsia="Amiri" w:cs="Amiri"/>
          <w:lang w:bidi="ar-SA"/>
          <w:color w:val="111111"/>
          <w:sz w:val="28"/>
          <w:szCs w:val="28"/>
          <w:rtl/>
        </w:rPr>
        <w:t xml:space="preserve">قَالَ: «یُقَوَّمُ قِیمَةً فَیُجْعَلُ عَلَی الَّذِی أعْتَقَهُ عُقُوبَةً وَ إنَّمَا جُعِلَ ذَلِکَ عَلَیْهِ لِمَا أفْسَدَهُ».</w:t>
      </w:r>
    </w:p>
    <w:p>
      <w:pPr>
        <w:pStyle w:val="BookText"/>
      </w:pPr>
      <w:r>
        <w:rPr>
          <w:rFonts w:ascii="Times New Roman" w:hAnsi="Times New Roman" w:eastAsia="Times New Roman" w:cs="Times New Roman"/>
          <w:lang w:val="en-US" w:bidi="en-US"/>
          <w:color w:val="111111"/>
          <w:sz w:val="28"/>
          <w:szCs w:val="28"/>
          <w:rtl/>
        </w:rPr>
        <w:t xml:space="preserve">[1500]</w:t>
      </w:r>
      <w:r>
        <w:rPr>
          <w:rStyle w:val="FootnoteReference"/>
        </w:rPr>
        <w:footnoteReference w:id="493"/>
      </w:r>
      <w:r>
        <w:rPr>
          <w:rFonts w:ascii="Amiri" w:hAnsi="Amiri" w:eastAsia="Amiri" w:cs="Amiri"/>
          <w:lang w:bidi="ar-SA"/>
          <w:color w:val="111111"/>
          <w:sz w:val="28"/>
          <w:szCs w:val="28"/>
          <w:rtl/>
        </w:rPr>
        <w:t xml:space="preserve">- مُحَمَّدُ بْنُ یَعْقُوبَ عَنْ عَلِیِّ بْنِ إبْراهِیمَ عَنْ أبِیهِ عَنِ ابْنِ أبِی عُمَیْرٍ عَنْ حَمَّادٍ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الْحَلَبِیِّ عَنْ أبِی عَبْدِاللهِ عَلَیْهِ‌السَّلامُ أنَّهُ سُئِلَ عَنْ رَجُلَیْنِ کَانَ بَیْنَهُمَا عَبْدٌ فَأعْتَقَ أحَدُهُمَا نَصِیبَهُ؟ فَقَالَ: «إنْ کَانَ مُضَارّاً کُلِّفَ أنْ یُعْتِقَهُ کُلَّهُ وَ إلَّا اسْتُسْعِیَ الْعَبْدُ فِی النِّصْفِ الآْخَرِ».</w:t>
      </w:r>
    </w:p>
    <w:p>
      <w:pPr>
        <w:pStyle w:val="BookText"/>
      </w:pPr>
      <w:r>
        <w:rPr>
          <w:rFonts w:ascii="Times New Roman" w:hAnsi="Times New Roman" w:eastAsia="Times New Roman" w:cs="Times New Roman"/>
          <w:lang w:val="en-US" w:bidi="en-US"/>
          <w:color w:val="111111"/>
          <w:sz w:val="28"/>
          <w:szCs w:val="28"/>
          <w:rtl/>
        </w:rPr>
        <w:t xml:space="preserve">[1501]</w:t>
      </w:r>
      <w:r>
        <w:rPr>
          <w:rStyle w:val="FootnoteReference"/>
        </w:rPr>
        <w:footnoteReference w:id="494"/>
      </w:r>
    </w:p>
    <w:p>
      <w:pPr>
        <w:pStyle w:val="BookText"/>
      </w:pPr>
      <w:r>
        <w:rPr>
          <w:rFonts w:ascii="Amiri" w:hAnsi="Amiri" w:eastAsia="Amiri" w:cs="Amiri"/>
          <w:lang w:bidi="ar-SA"/>
          <w:color w:val="111111"/>
          <w:sz w:val="28"/>
          <w:szCs w:val="28"/>
          <w:rtl/>
        </w:rPr>
        <w:t xml:space="preserve">. الکافی، کِتَابُ الْعِتْقِ، بَابُ الْمَمْلُوکِ بَیْنَ شُرَکَاءَ، ج 6، ص 183،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«مَنْ کَانَ شَرِیکاً فِی عَبْدٍ أوْ أمَةٍ قَلِیلٍ أوْ کَثِیرٍ فَأعْتَقَ حِصَّتَهُ وَ لَهُ سَعَةٌ فَلْیَشْتَرِهِ مِنْ صَاحِبِهِ فَیُعْتِقَهُ کُلَّهُ وَ إنْ لَمْ یَکُنْ لَهُ سَعَةٌ مِنْ مَالٍ نُظِرَ قِیمَتُهُ یَوْمَ أُعْتِقَ ثُمَّ یَسْعَی الْعَبْدُ بِحِسَابِ مَا بَقِیَ حَتَّی یُعْتَقَ».</w:t>
      </w:r>
    </w:p>
    <w:p>
      <w:pPr>
        <w:pStyle w:val="BookText"/>
      </w:pPr>
      <w:r>
        <w:rPr>
          <w:rFonts w:ascii="Times New Roman" w:hAnsi="Times New Roman" w:eastAsia="Times New Roman" w:cs="Times New Roman"/>
          <w:lang w:val="en-US" w:bidi="en-US"/>
          <w:color w:val="111111"/>
          <w:sz w:val="28"/>
          <w:szCs w:val="28"/>
          <w:rtl/>
        </w:rPr>
        <w:t xml:space="preserve">[1502]</w:t>
      </w:r>
      <w:r>
        <w:rPr>
          <w:rStyle w:val="FootnoteReference"/>
        </w:rPr>
        <w:footnoteReference w:id="495"/>
      </w:r>
      <w:r>
        <w:rPr>
          <w:rFonts w:ascii="Amiri" w:hAnsi="Amiri" w:eastAsia="Amiri" w:cs="Amiri"/>
          <w:lang w:bidi="ar-SA"/>
          <w:color w:val="111111"/>
          <w:sz w:val="28"/>
          <w:szCs w:val="28"/>
          <w:rtl/>
        </w:rPr>
        <w:t xml:space="preserve">- مُحَمَّدُ بْنُ یَعْقُوبَ عَنْ عَلِیِّ بْنِ إبْراهِیمَ عَنْ أبِیهِ عَنِ ابْنِ أبِی نَجْرَانَ عَنْ عَاصِمِ بْنِ حُمَیْدٍ عَنْ مُحَمَّدِ بْنِ قَیْسٍ عَنْ أبِی جَعْفَرٍ عَلَیْهِ‌السَّلامُ قَالَ: «قَضَی أمِیرُالْمُؤْمِنِینَ عَلَیْهِ‌السَّلامُ فِی عَبْدٍ کَانَ بَیْنَ رَجُلَیْنِ فَحَرَّرَ أحَدُهُمَا نَصِیبَهُ وَ هُوَ صَغِیرٌ وَ أمْسَکَ الآْخَرُ نِصْفَهُ حَتَّی کَبِرَ الَّذِی حَرَّرَ نِصْفَهُ قَالَ: یُقَوَّمُ قِیمَةَ یَوْمَ حَرَّرَ الْأوَّلُ وَ أُمِرَ الْمُحَرَّرُ أنْ یَسْعَی فِی نِصْفِهِ الَّذِی لَمْ یُحَرَّرْ حَتَّی یَقْضِیَهُ».</w:t>
      </w:r>
    </w:p>
    <w:p>
      <w:pPr>
        <w:pStyle w:val="BookText"/>
      </w:pPr>
      <w:r>
        <w:rPr>
          <w:rFonts w:ascii="Times New Roman" w:hAnsi="Times New Roman" w:eastAsia="Times New Roman" w:cs="Times New Roman"/>
          <w:lang w:val="en-US" w:bidi="en-US"/>
          <w:color w:val="111111"/>
          <w:sz w:val="28"/>
          <w:szCs w:val="28"/>
          <w:rtl/>
        </w:rPr>
        <w:t xml:space="preserve">[1503]</w:t>
      </w:r>
      <w:r>
        <w:rPr>
          <w:rStyle w:val="FootnoteReference"/>
        </w:rPr>
        <w:footnoteReference w:id="49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قَالَ: «سَألْتُهُ عَنِ الْمَمْلُوکِ بَیْنَ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9" w:name="pg14120_142972"/>
    <w:bookmarkEnd w:id="99"/>
    <w:p>
      <w:pPr>
        <w:pStyle w:val="BookText"/>
      </w:pPr>
      <w:r>
        <w:rPr>
          <w:rFonts w:ascii="Amiri" w:hAnsi="Amiri" w:eastAsia="Amiri" w:cs="Amiri"/>
          <w:lang w:bidi="ar-SA"/>
          <w:color w:val="111111"/>
          <w:sz w:val="28"/>
          <w:szCs w:val="28"/>
          <w:rtl/>
        </w:rPr>
        <w:t xml:space="preserve">شُرَکَاءَ فَیُعْتِقُ أحَدُهُمْ نَصِیبَهُ فَقَالَ: هَذَا فَسَادٌ عَلَی أصْحَابِهِ یُقَوَّمُ قِیمَةً وَ یَضْمَنُ الثَّمَنَ الَّذِی أعْتَقَهُ لِأنَّهُ أفْسَدَهُ عَلَی أصْحَابِهِ».</w:t>
      </w:r>
    </w:p>
    <w:p>
      <w:pPr>
        <w:pStyle w:val="Heading3"/>
      </w:pPr>
      <w:bookmarkStart w:id="427" w:name="_Toc122"/>
      <w:r>
        <w:t>بَابُ الْمُدَبَّرِ</w:t>
      </w:r>
      <w:bookmarkEnd w:id="427"/>
    </w:p>
    <w:p>
      <w:pPr>
        <w:pStyle w:val="BookText"/>
      </w:pPr>
      <w:r>
        <w:rPr>
          <w:rFonts w:ascii="Times New Roman" w:hAnsi="Times New Roman" w:eastAsia="Times New Roman" w:cs="Times New Roman"/>
          <w:lang w:val="en-US" w:bidi="en-US"/>
          <w:color w:val="111111"/>
          <w:sz w:val="28"/>
          <w:szCs w:val="28"/>
          <w:rtl/>
        </w:rPr>
        <w:t xml:space="preserve">[1504]</w:t>
      </w:r>
      <w:r>
        <w:rPr>
          <w:rStyle w:val="FootnoteReference"/>
        </w:rPr>
        <w:footnoteReference w:id="497"/>
      </w:r>
    </w:p>
    <w:p>
      <w:pPr>
        <w:pStyle w:val="BookText"/>
      </w:pPr>
      <w:r>
        <w:rPr>
          <w:rFonts w:ascii="Amiri" w:hAnsi="Amiri" w:eastAsia="Amiri" w:cs="Amiri"/>
          <w:lang w:bidi="ar-SA"/>
          <w:color w:val="111111"/>
          <w:sz w:val="28"/>
          <w:szCs w:val="28"/>
          <w:rtl/>
        </w:rPr>
        <w:t xml:space="preserve">. الکافی، کِتَابُ الْعِتْقِ، بَابُ الْمُدَبَّرِ، ج 6، ص 183، ح 2؛ تهذیب الأحکام، کِتَابُ الْعِتْقِ، بَابُ‌التَّدْبِیرِ، ج 8، ص 362،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مُعَاوِیَةَ بْنِ عَمَّارٍ قَالَ سَألْتُ أبَا عَبْدِاللهِ عَلَیْهِ‌السَّلامُ عَنِ الْمُدَبَّرِ؟ فَقَالَ: «هُوَ بِمَنْزِلَةِ الْوَصِیَّةِ یَرْجِعُ فِیهَا وَ فِیمَا شَاءَ مِنْهَا».</w:t>
      </w:r>
    </w:p>
    <w:p>
      <w:pPr>
        <w:pStyle w:val="BookText"/>
      </w:pPr>
      <w:r>
        <w:rPr>
          <w:rFonts w:ascii="Times New Roman" w:hAnsi="Times New Roman" w:eastAsia="Times New Roman" w:cs="Times New Roman"/>
          <w:lang w:val="en-US" w:bidi="en-US"/>
          <w:color w:val="111111"/>
          <w:sz w:val="28"/>
          <w:szCs w:val="28"/>
          <w:rtl/>
        </w:rPr>
        <w:t xml:space="preserve">[1505]</w:t>
      </w:r>
      <w:r>
        <w:rPr>
          <w:rStyle w:val="FootnoteReference"/>
        </w:rPr>
        <w:footnoteReference w:id="498"/>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الْکِلَابِیِّ عَنْ أبِی الْحَسَنِ الْأوَّلِ عَلَیْهِ‌السَّلامُ قَالَ: سَألْتُهُ عَنِ امْرَأةٍ دَبَّرَتْ جَارِیَةً لَهَا فَوَلَدَتِ الْجَارِیَةُ جَارِیَةً نَفِیسَةً فَلَمْ تَعْلَمِ الْمَرْأةُ حَالَ الْمَوْلُودَةِ مُدَبَّرَةٌ؟ هِیَ أوْ غَیْرُ مُدَبَّرَةٍ فَقَالَ لِی: «مَتَی کَانَ الْحَمْلُ بِالْمُدَبَّرَةِ أقَبْلَ أنْ دَبَّرَتْ أوْ بَعْدَ مَا دَبَّرَتْ؟».</w:t>
      </w:r>
    </w:p>
    <w:p>
      <w:pPr>
        <w:pStyle w:val="BookText"/>
      </w:pPr>
      <w:r>
        <w:rPr>
          <w:rFonts w:ascii="Amiri" w:hAnsi="Amiri" w:eastAsia="Amiri" w:cs="Amiri"/>
          <w:lang w:bidi="ar-SA"/>
          <w:color w:val="111111"/>
          <w:sz w:val="28"/>
          <w:szCs w:val="28"/>
          <w:rtl/>
        </w:rPr>
        <w:t xml:space="preserve">فَقُلْتُ: لَسْتُ أدْرِی وَ لَکِنْ أجِبْنِی فِیهِمَا جَمِیعاً. فَقَالَ: «إنْ کَانَتِ الْمَرْأةُ دَبَّرَتْ وَ بِهَا حَبَلٌ وَ لَمْ تَذْکُرْ مَا فِی بَطْنِهَا فَإنَّ الْجَارِیَةَ مُدَبَّرَةٌ وَ الْوَلَدَ رِقٌّ وَ إنْ کَانَ إنَّمَا حَدَثَ الْحَمْلُ بَعْدَ التَّدْبِیرِ فَالْوَلَدُ مُدَبَّرٌ فِی تَدْبِیرِ أُمِّهِ».</w:t>
      </w:r>
    </w:p>
    <w:p>
      <w:pPr>
        <w:pStyle w:val="BookText"/>
      </w:pPr>
      <w:r>
        <w:rPr>
          <w:rFonts w:ascii="Times New Roman" w:hAnsi="Times New Roman" w:eastAsia="Times New Roman" w:cs="Times New Roman"/>
          <w:lang w:val="en-US" w:bidi="en-US"/>
          <w:color w:val="111111"/>
          <w:sz w:val="28"/>
          <w:szCs w:val="28"/>
          <w:rtl/>
        </w:rPr>
        <w:t xml:space="preserve">[1506]</w:t>
      </w:r>
      <w:r>
        <w:rPr>
          <w:rStyle w:val="FootnoteReference"/>
        </w:rPr>
        <w:footnoteReference w:id="499"/>
      </w:r>
      <w:r>
        <w:rPr>
          <w:rFonts w:ascii="Amiri" w:hAnsi="Amiri" w:eastAsia="Amiri" w:cs="Amiri"/>
          <w:lang w:bidi="ar-SA"/>
          <w:color w:val="111111"/>
          <w:sz w:val="28"/>
          <w:szCs w:val="28"/>
          <w:rtl/>
        </w:rPr>
        <w:t xml:space="preserve">- مُحَمَّدُ بْنُ یَعْقُوبَ عَنْ عَلِیِّ بْنِ إبْراهِیمَ عَنْ أبِیهِ عَنْ إسْمَاعِیلَ بْنِ مَرَّارٍ عَنْ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یُونُسَ - فِی الْمُدَبَّرِ وَ الْمُدَبَّرَةِ یُبَاعَانِ -: «یَبِیعُهُمَا صَاحِبُهُمَا فِی حَیَاتِهِ فَإذَا مَاتَ فَقَدْ عَتَقَا لِأنَّ التَّدْبِیرَ عِدَّةٌ وَ لَیْسَ بِشَیْ‌ءٍ وَاجِبٍ فَإذَا مَاتَ کَانَ الْمُدَبَّرُ مِنْ ثُلُثِهِ الَّذِی یَتْرُکُ وَ فَرْجُهَا حَلَالٌ لِمَوْلَاهَا الَّذِی دَبَّرَهَا وَ لِلْمُشْتَرِی إذَا اشْتَرَاهَا حَلَالٌ بِشِرَائِهِ قَبْلَ مَوْتِهِ».</w:t>
      </w:r>
    </w:p>
    <w:p>
      <w:pPr>
        <w:pStyle w:val="BookText"/>
      </w:pPr>
      <w:r>
        <w:rPr>
          <w:rFonts w:ascii="Times New Roman" w:hAnsi="Times New Roman" w:eastAsia="Times New Roman" w:cs="Times New Roman"/>
          <w:lang w:val="en-US" w:bidi="en-US"/>
          <w:color w:val="111111"/>
          <w:sz w:val="28"/>
          <w:szCs w:val="28"/>
          <w:rtl/>
        </w:rPr>
        <w:t xml:space="preserve">[1507]</w:t>
      </w:r>
      <w:r>
        <w:rPr>
          <w:rStyle w:val="FootnoteReference"/>
        </w:rPr>
        <w:footnoteReference w:id="500"/>
      </w:r>
    </w:p>
    <w:p>
      <w:pPr>
        <w:pStyle w:val="BookText"/>
      </w:pPr>
      <w:r>
        <w:rPr>
          <w:rFonts w:ascii="Amiri" w:hAnsi="Amiri" w:eastAsia="Amiri" w:cs="Amiri"/>
          <w:lang w:bidi="ar-SA"/>
          <w:color w:val="111111"/>
          <w:sz w:val="28"/>
          <w:szCs w:val="28"/>
          <w:rtl/>
        </w:rPr>
        <w:t xml:space="preserve">. تهذیب الأحکام، کِتَابُ الْعِتْقِ، بَابُ التَّدْبِیرِ، ج 8، ص 363، ح 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أبِی أیُّوبَ عَنْ أبَانِ بْنِ تَغْلِبَ قَالَ: سَألْتُ أبَا عَبْدِاللهِ عَلَیْهِ السَّلَامُ عَنْ رَجُلٍ دَبَّرَ مَمْلُوکَتَهُ ثُمَّ زَوَّجَهَا مِنْ رَجُلٍ آخَرَ فَوَلَدَتْ مِنْهُ أوْلَاداً، ثُمَّ مَاتَ زَوْجُهَا وَ تَرَکَ الْأوْلَادَ مِنْهَا؟ فَقَالَ: «أوْلَادُهُ مِنْهَا کَهَیْئَتِهَا، فَإذَا مَاتَ الَّذِی دَبَّرَ أُمَّهُمْ فَهُمْ أحْرَارٌ». قُلْتُ لَهُ: أیَجُوزُ لِلَّذِی دَبَّرَ أُمَّهُمْ أنْ یَرُدَّهَا فِی تَدْبِیرِهِ إذَا احْتَاجَ؟ قَالَ: «نَعَمْ». قُلْتُ: أرَأیْتَ إنْ مَاتَتْ أُمُّهُمْ بَعْدَ مَا مَاتَ الزَّوْجُ وَ بَقِیَ أوْلَادُهَا مِنَ الزَّوْجِ الْحُرِّ أیَجُوزُ لِسَیِّدِهَا أنْ یَبِیعَ أوْلَادَهَا وَ یَرْجِعَ عَلَیْهِمْ فِی التَّدْبِیرِ؟ قَالَ: «لَا؛ إنَّمَا کَانَ لَهُ أنْ یَرْجِعَ فِی تَدْبِیرِ أُمِّهِمْ إذَا احْتَاجَ وَ رَضِیَتْ هِیَ بِذَلِکَ».</w:t>
      </w:r>
    </w:p>
    <w:p>
      <w:pPr>
        <w:pStyle w:val="BookText"/>
      </w:pPr>
      <w:r>
        <w:rPr>
          <w:rFonts w:ascii="Times New Roman" w:hAnsi="Times New Roman" w:eastAsia="Times New Roman" w:cs="Times New Roman"/>
          <w:lang w:val="en-US" w:bidi="en-US"/>
          <w:color w:val="111111"/>
          <w:sz w:val="28"/>
          <w:szCs w:val="28"/>
          <w:rtl/>
        </w:rPr>
        <w:t xml:space="preserve">[1508]</w:t>
      </w:r>
      <w:r>
        <w:rPr>
          <w:rStyle w:val="FootnoteReference"/>
        </w:rPr>
        <w:footnoteReference w:id="50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عَلِیِّ بْنِ أَبِی حَمْزَةَ عَنْ أَبِی بَصِیرٍ عَنْ أَبِی عَبْدِ اللَّهِ عَلَیْهِ‌السَّلامُ قَالَ: «الْمُدَبَّرُ مَمْلُوکٌ وَ لِمَوْلَاهُ أَنْ یَرْجِعَ فِی تَدْبِیرِهِ، إِنْ شَاءَ بَاعَهُ وَ إِنْ شَاءَ وَهَبَهُ وَ إِنْ شَاءَ أَمْهَرَهُ». قَالَ: «وَ إِنْ تَرَکَهُ سَیِّدُهُ عَلَی التَّدْبِیرِ وَ لَمْ یُحْدِثْ فِیهِ حَدَثاً حَتَّی یَمُوتَ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سَیِّدُهُ فَإِنَّ الْمُدَبَّرَ حُرٌّ إِذَا مَاتَ سَیِّدُهُ وَ مِنَ الثُّلُثِ. إِنَّمَا هُوَ بِمَنْزِلَةِ رَجُلٍ أَوْصَی بِوَصِیَّةٍ ثُمَّ بَدَا لَهُ بَعْدُ فَغَیَّرَهَا قَبْلَ مَوْتِهِ، وَ إِنْ هُوَ تَرَکَهَا وَ لَمْ یُغَیِّرْهَا حَتَّی یَمُوتَ أُخِذَ بِهَا».[1509]</w:t>
      </w:r>
      <w:r>
        <w:rPr>
          <w:rStyle w:val="FootnoteReference"/>
        </w:rPr>
        <w:footnoteReference w:id="502"/>
      </w:r>
    </w:p>
    <w:p>
      <w:pPr>
        <w:pStyle w:val="BookText"/>
      </w:pPr>
      <w:r>
        <w:rPr>
          <w:rFonts w:ascii="Amiri" w:hAnsi="Amiri" w:eastAsia="Amiri" w:cs="Amiri"/>
          <w:lang w:bidi="ar-SA"/>
          <w:color w:val="111111"/>
          <w:sz w:val="28"/>
          <w:szCs w:val="28"/>
          <w:rtl/>
        </w:rPr>
        <w:t xml:space="preserve">. تهذیب الأحکام، کِتَابُ الْعِتْقِ، بَابُ التَّدْبِیرِ، ج 8، ص 363، ح 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أبِی أیُّوبَ، عَنْ مُحَمَّدِ بْنِ مُسْلِمٍ قَالَ: سَألْتُ أبَا جَعْفَرٍ عَلَیْهِ‌السَّلامُ عَنْ رَجُلٍ دَبَّرَ مَمْلُوکاً لَهُ، ثُمَّ احْتَاجَ إلَی ثَمَنِهِ؟ قَالَ: فَقَالَ: «هُوَ مَمْلُوکُهُ إنْ شَاءَ بَاعَهُ وَ إنْ شَاءَ أعْتَقَهُ، وَ إنْ شَاءَ أمْسَکَهُ حَتَّی یَمُوتَ، فَإذَا مَاتَ السَّیِّدُ فَهُوَ حُرٌّ مِنْ ثُلُثِهِ».</w:t>
      </w:r>
    </w:p>
    <w:p>
      <w:pPr>
        <w:pStyle w:val="BookText"/>
      </w:pPr>
      <w:r>
        <w:rPr>
          <w:rFonts w:ascii="Times New Roman" w:hAnsi="Times New Roman" w:eastAsia="Times New Roman" w:cs="Times New Roman"/>
          <w:lang w:val="en-US" w:bidi="en-US"/>
          <w:color w:val="111111"/>
          <w:sz w:val="28"/>
          <w:szCs w:val="28"/>
          <w:rtl/>
        </w:rPr>
        <w:t xml:space="preserve">[1510]</w:t>
      </w:r>
      <w:r>
        <w:rPr>
          <w:rStyle w:val="FootnoteReference"/>
        </w:rPr>
        <w:footnoteReference w:id="50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ابْنِ رِئَابٍ عَنْ بُرَیْدِ بْنِ مُعَاوِیَةَ قَالَ: سَألْتُ أبَا جَعْفَرٍ عَلَیْهِ السَّلَامُ عَنْ رَجُلٍ دَبَّرَ مَمْلُوکاً لَهُ تَاجِراً مُوسِراً فَاشْتَرَی الْمُدَبَّرُ جَارِیَةً فَمَاتَ قَبْلَ سَیِّدِهِ قَالَ: فَقَالَ: «أرَی أنَّ جَمِیعَ مَا تَرَکَ الْمُدَبَّرُ مِنْ مَالٍ أوْ مَتَاعٍ فَهُوَ لِلَّذِی دَبَّرَهُ، وَ أرَی أنَّ أُمَّ وَلَدِهِ لِلَّذِی دَبَّرَهُ وَ أرَی أنَّ وُلْدَهَا مُدَبَّرُونَ کَهَیْئَةِ أبِیهِمْ، فَإذَا مَاتَ الَّذِی دَبَّرَ أبَاهُمْ فَهُمْ أحْرَارٌ».</w:t>
      </w:r>
    </w:p>
    <w:p>
      <w:pPr>
        <w:pStyle w:val="BookText"/>
      </w:pPr>
      <w:r>
        <w:rPr>
          <w:rFonts w:ascii="Times New Roman" w:hAnsi="Times New Roman" w:eastAsia="Times New Roman" w:cs="Times New Roman"/>
          <w:lang w:val="en-US" w:bidi="en-US"/>
          <w:color w:val="111111"/>
          <w:sz w:val="28"/>
          <w:szCs w:val="28"/>
          <w:rtl/>
        </w:rPr>
        <w:t xml:space="preserve">[1511]</w:t>
      </w:r>
      <w:r>
        <w:rPr>
          <w:rStyle w:val="FootnoteReference"/>
        </w:rPr>
        <w:footnoteReference w:id="50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الْحَسَنِ بْنِ عَلِیِّ بْنِ یَقْطِینٍ عَنْ أخِیهِ الْحُسَیْنِ عَنْ عَلِیِّ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0" w:name="pg14120_142975"/>
    <w:bookmarkEnd w:id="100"/>
    <w:p>
      <w:pPr>
        <w:pStyle w:val="BookText"/>
      </w:pPr>
      <w:r>
        <w:rPr>
          <w:rFonts w:ascii="Amiri" w:hAnsi="Amiri" w:eastAsia="Amiri" w:cs="Amiri"/>
          <w:lang w:bidi="ar-SA"/>
          <w:color w:val="111111"/>
          <w:sz w:val="28"/>
          <w:szCs w:val="28"/>
          <w:rtl/>
        </w:rPr>
        <w:t xml:space="preserve">بْنِ یَقْطِینٍ قَالَ: سَألْتُ أبَا الْحَسَنِ عَلَیْهِ‌السَّلامُ عَنْ بَیْعِ الْمُدَبَّرِ؟. قَالَ: «إذَا أذِنَ فِی ذَلِکَ فَلَا بَأْسَ بِهِ وَ إنْ کَانَ عَلَی مَوْلَی الْعَبْدِ دَیْنٌ فَدَبَّرَهُ فِرَاراً مِنَ الدَّیْنِ فَلَا تَدْبِیرَ لَهُ، وَ إنْ کَانَ دَبَّرَهُ فِی صِحَّةٍ وَ سَلَامَةٍ فَلَا سَبِیلَ لِلدُّیَّانِ عَلَیْهِ وَ یَمْضِی تَدْبِیرُهُ».</w:t>
      </w:r>
    </w:p>
    <w:p>
      <w:pPr>
        <w:pStyle w:val="Heading3"/>
      </w:pPr>
      <w:bookmarkStart w:id="428" w:name="_Toc123"/>
      <w:r>
        <w:t>بَابُ الْمُکَاتَبِ</w:t>
      </w:r>
      <w:bookmarkEnd w:id="428"/>
    </w:p>
    <w:p>
      <w:pPr>
        <w:pStyle w:val="BookText"/>
      </w:pPr>
      <w:r>
        <w:rPr>
          <w:rFonts w:ascii="Times New Roman" w:hAnsi="Times New Roman" w:eastAsia="Times New Roman" w:cs="Times New Roman"/>
          <w:lang w:val="en-US" w:bidi="en-US"/>
          <w:color w:val="111111"/>
          <w:sz w:val="28"/>
          <w:szCs w:val="28"/>
          <w:rtl/>
        </w:rPr>
        <w:t xml:space="preserve">[1512]</w:t>
      </w:r>
      <w:r>
        <w:rPr>
          <w:rStyle w:val="FootnoteReference"/>
        </w:rPr>
        <w:footnoteReference w:id="505"/>
      </w:r>
    </w:p>
    <w:p>
      <w:pPr>
        <w:pStyle w:val="BookText"/>
      </w:pPr>
      <w:r>
        <w:rPr>
          <w:rFonts w:ascii="Amiri" w:hAnsi="Amiri" w:eastAsia="Amiri" w:cs="Amiri"/>
          <w:lang w:bidi="ar-SA"/>
          <w:color w:val="111111"/>
          <w:sz w:val="28"/>
          <w:szCs w:val="28"/>
          <w:rtl/>
        </w:rPr>
        <w:t xml:space="preserve">. الکافی، کِتَابُ الْعِتْقِ، بَابُ الْمُکَاتَبِ، ج 6، ص 185، ح 1؛ تهذیب الأحکام، کِتَابُ الْعِتْقِ، بَابُ‌الْمُکَاتَبِ، ج 8، ص 370،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مُعَاوِیَةَ بْنِ وَهْبٍ عَنْ أبِی عَبْدِاللهِ عَلَیْهِ‌السَّلامُ قَالَ قُلْتُ لَهُ: إنِّی کَاتَبْتُ جَارِیَةً لِأیْتَامٍ لَنَا وَ اشْتَرَطْتُ عَلَیْهَا إنْ هِیَ عَجَزَتْ فَهِیَ رَدٌّ فِی الرِّقِّ وَ أنَا فِی حِلٍّ مِمَّا أخَذْتُ مِنْکِ؟ قَالَ: فَقَالَ لِی:</w:t>
      </w:r>
    </w:p>
    <w:p>
      <w:pPr>
        <w:pStyle w:val="BookText"/>
      </w:pPr>
      <w:r>
        <w:rPr>
          <w:rFonts w:ascii="Amiri" w:hAnsi="Amiri" w:eastAsia="Amiri" w:cs="Amiri"/>
          <w:lang w:bidi="ar-SA"/>
          <w:color w:val="111111"/>
          <w:sz w:val="28"/>
          <w:szCs w:val="28"/>
          <w:rtl/>
        </w:rPr>
        <w:t xml:space="preserve">«لَکَ شَرْطُکَ وَ سَیُقَالُ لَکَ: إنَّ عَلِیّاً عَلَیْهِ‌السَّلامُ کَانَ یَقُولُ: یُعْتَقُ مِنَ الْمُکَاتَبِ بِقَدْرِ مَا أدَّی مِنْ مُکَاتَبَتِهِ. فَقُلْ: إنَّمَا کَانَ ذَلِکَ مِنْ قَوْلِ عَلِیٍّ عَلَیْهِ‌السَّلامُ قَبْلَ الشَّرْطِ فَلَمَّا اشْتَرَطَ النَّاسُ کَانَ لَهُمْ شَرْطُهُمْ». فَقُلْتُ لَهُ: وَ مَا حَدُّ الْعَجْزِ فَقَالَ: «إنَّ قُضَاتَنَا یَقُولُونَ: إنَّ عَجْزَ الْمُکَاتَبِ أنْ یُؤخِّرَ النَّجْمَ إلَی النَّجْمِ الآْخَرِ وَ حَتَّی یَحُولَ عَلَیْهِ الْحَوْلُ». قُلْتُ: فَمَا ذَا تَقُولُ أنْتَ؟ قَالَ: «لَا، وَ لَا کَرَامَةَ لَیْسَ لَهُ أنْ یُؤخِّرَ نَجْماً عَنْ أجَلِهِ إذَا کَانَ ذَلِکَ فِی شَرْطِهِ».</w:t>
      </w:r>
    </w:p>
    <w:p>
      <w:pPr>
        <w:pStyle w:val="BookText"/>
      </w:pPr>
      <w:r>
        <w:rPr>
          <w:rFonts w:ascii="Times New Roman" w:hAnsi="Times New Roman" w:eastAsia="Times New Roman" w:cs="Times New Roman"/>
          <w:lang w:val="en-US" w:bidi="en-US"/>
          <w:color w:val="111111"/>
          <w:sz w:val="28"/>
          <w:szCs w:val="28"/>
          <w:rtl/>
        </w:rPr>
        <w:t xml:space="preserve">[1513]</w:t>
      </w:r>
      <w:r>
        <w:rPr>
          <w:rStyle w:val="FootnoteReference"/>
        </w:rPr>
        <w:footnoteReference w:id="506"/>
      </w:r>
      <w:r>
        <w:rPr>
          <w:rFonts w:ascii="Amiri" w:hAnsi="Amiri" w:eastAsia="Amiri" w:cs="Amiri"/>
          <w:lang w:bidi="ar-SA"/>
          <w:color w:val="111111"/>
          <w:sz w:val="28"/>
          <w:szCs w:val="28"/>
          <w:rtl/>
        </w:rPr>
        <w:t xml:space="preserve">- مُحَمَّدُ بْنُ یَعْقُوبَ عَنْ عَلِیِّ بْنِ إبْراهِیمَ عَنْ أبِیهِ عَنْ ابْنُ مَحْبُوبٍ عَنْ عَلِیِّ بْنِ أبِی حَمْزَةَ عَنْ أبِی بَصِیرٍ عَنْ أبِی جَعْفَرٍ عَلَیْهِ‌السَّلامُ قَالَ: «الْمُکَاتَبُ لَا یَجُوزُ لَهُ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عِتْقٌ وَ لَا هِبَةٌ وَ لَا نِکَاحٌ وَ لَا شَهَادَةٌ وَ لَا حَجٌّ حَتَّی یُؤدِّیَ جَمِیعَ مَا عَلَیْهِ إذَا کَانَ مَوْلَاهُ قَدْ شَرَطَ عَلَیْهِ إنْ هُوَ عَجَزَ عَنْ نَجْمٍ مِنْ نُجُومِهِ فَهُوَ رَدٌّ فِی الرِّقِّ».</w:t>
      </w:r>
    </w:p>
    <w:p>
      <w:pPr>
        <w:pStyle w:val="BookText"/>
      </w:pPr>
      <w:r>
        <w:rPr>
          <w:rFonts w:ascii="Times New Roman" w:hAnsi="Times New Roman" w:eastAsia="Times New Roman" w:cs="Times New Roman"/>
          <w:lang w:val="en-US" w:bidi="en-US"/>
          <w:color w:val="111111"/>
          <w:sz w:val="28"/>
          <w:szCs w:val="28"/>
          <w:rtl/>
        </w:rPr>
        <w:t xml:space="preserve">[1514]</w:t>
      </w:r>
      <w:r>
        <w:rPr>
          <w:rStyle w:val="FootnoteReference"/>
        </w:rPr>
        <w:footnoteReference w:id="507"/>
      </w:r>
    </w:p>
    <w:p>
      <w:pPr>
        <w:pStyle w:val="BookText"/>
      </w:pPr>
      <w:r>
        <w:rPr>
          <w:rFonts w:ascii="Amiri" w:hAnsi="Amiri" w:eastAsia="Amiri" w:cs="Amiri"/>
          <w:lang w:bidi="ar-SA"/>
          <w:color w:val="111111"/>
          <w:sz w:val="28"/>
          <w:szCs w:val="28"/>
          <w:rtl/>
        </w:rPr>
        <w:t xml:space="preserve">. الکافی، کِتَابُ الْعِتْقِ، بَابُ الْمُکَاتَبِ، ج 6، ص 186، ح 3؛ تهذیب الأحکام، کِتَابُ الْعِتْقِ، بَابُ‌الْمُکَاتَبِ، ج 8، ص 370، ح 2.</w:t>
      </w:r>
    </w:p>
    <w:p>
      <w:pPr>
        <w:pStyle w:val="BookText"/>
      </w:pPr>
      <w:r>
        <w:rPr>
          <w:rFonts w:ascii="Amiri" w:hAnsi="Amiri" w:eastAsia="Amiri" w:cs="Amiri"/>
          <w:lang w:bidi="ar-SA"/>
          <w:color w:val="111111"/>
          <w:sz w:val="28"/>
          <w:szCs w:val="28"/>
          <w:rtl/>
        </w:rPr>
        <w:t xml:space="preserve">- مُحَمَّدُ بْنُ یَعْقُوبَ عَنْ عَلِیِّ بْنِ إبْراهِیمَ عَنْ أبِیهِ عَنْ‌ابْنُ مَحْبُوبٍ عَنْ عُمَرَ بْنِ یَزِیدَ عَنْ بُرَیْدٍ الْعِجْلِیِّ قَالَ: سَألْتُهُ عَنْ رَجُلٍ کَاتَبَ عَبْداً لَهُ عَلَی ألْفِ دِرْهَمٍ وَ لَمْ یَشْتَرِطْ عَلَیْهِ حِینَ کَاتَبَهُ إنْ هُوَ عَجَزَ عَنْ مُکَاتَبَتِهِ فَهُوَ رَدٌّ فِی الرِّقِّ وَ إنَّ الْمُکَاتَبَ أدَّی إلَی مَوْلَاهُ خَمْسَمِائَةِ دِرْهَمٍ ثُمَّ مَاتَ الْمُکَاتَبُ وَ تَرَکَ مَالًا وَ تَرَکَ ابْناً لَهُ مُدْرِکاً؟ فَقَالَ: «نِصْفُ مَا تَرَکَ الْمُکَاتَبُ مِنْ شَیْ‌ءٍ فَإنَّهُ لِمَوْلَاهُ الَّذِی کَاتَبَهُ وَ النِّصْفُ الْبَاقِی لِابْنِ الْمُکَاتَبِ لِأنَّ الْمُکَاتَبَ مَاتَ وَ نِصْفُهُ حُرٌّ وَ نِصْفُهُ عَبْدٌ لِلَّذِی کَاتَبَهُ فَابْنُ الْمُکَاتَبِ کَهَیْئَةِ أبِیهِ نِصْفُهُ حُرٌّ وَ نِصْفُهُ عَبْدٌ فَإنْ أدَّی إلَی الَّذِی کَاتَبَ أبَاهُ مَا بَقِیَ عَلَی أبِیهِ فَهُوَ حُرٌّ لَا سَبِیلَ لِأحَدٍ مِنَ النَّاسِ عَلَیْهِ».</w:t>
      </w:r>
    </w:p>
    <w:p>
      <w:pPr>
        <w:pStyle w:val="BookText"/>
      </w:pPr>
      <w:r>
        <w:rPr>
          <w:rFonts w:ascii="Times New Roman" w:hAnsi="Times New Roman" w:eastAsia="Times New Roman" w:cs="Times New Roman"/>
          <w:lang w:val="en-US" w:bidi="en-US"/>
          <w:color w:val="111111"/>
          <w:sz w:val="28"/>
          <w:szCs w:val="28"/>
          <w:rtl/>
        </w:rPr>
        <w:t xml:space="preserve">[1515]</w:t>
      </w:r>
      <w:r>
        <w:rPr>
          <w:rStyle w:val="FootnoteReference"/>
        </w:rPr>
        <w:footnoteReference w:id="508"/>
      </w:r>
      <w:r>
        <w:rPr>
          <w:rFonts w:ascii="Amiri" w:hAnsi="Amiri" w:eastAsia="Amiri" w:cs="Amiri"/>
          <w:lang w:bidi="ar-SA"/>
          <w:color w:val="111111"/>
          <w:sz w:val="28"/>
          <w:szCs w:val="28"/>
          <w:rtl/>
        </w:rPr>
        <w:t xml:space="preserve">- مُحَمَّدُ بْنُ یَعْقُوبَ عَنْ عَلِیِّ بْنِ إبْراهِیمَ عَنْ أبِیهِ عَنْ عَمْرِو بْنِ عُثْمَانَ عَنِ الْحُسَیْنِ بْنِ خَالِدٍ عَنِ الصَّادِقِ عَلَیْهِ‌السَّلامُ قَالَ: سُئِلَ عَنْ رَجُلٍ کَاتَبَ أمَةً لَهُ فَقَالَتِ الْأمَةُ:</w:t>
      </w:r>
    </w:p>
    <w:p>
      <w:pPr>
        <w:pStyle w:val="BookText"/>
      </w:pPr>
      <w:r>
        <w:rPr>
          <w:rFonts w:ascii="Amiri" w:hAnsi="Amiri" w:eastAsia="Amiri" w:cs="Amiri"/>
          <w:lang w:bidi="ar-SA"/>
          <w:color w:val="111111"/>
          <w:sz w:val="28"/>
          <w:szCs w:val="28"/>
          <w:rtl/>
        </w:rPr>
        <w:t xml:space="preserve">مَا أدَّیْتُ مِنْ مُکَاتَبَتِی فَأنَا بِهِ حُرَّةٌ عَلَی حِسَابِ ذَلِکَ فَقَالَ لَهَا: نَعَمْ، فَأدَّتْ بَعْضَ مُکَاتَبَتِهَا وَ جَامَعَهَا مَوْلَاهَا بَعْدَ ذَلِکَ؟ فَقَالَ: «إنْ کَانَ اسْتَکْرَهَهَا عَلَی ذَلِکَ ضُرِبَ مِنَ الْحَدِّ بِقَدْرِ مَا أدَّتْ مِنْ مُکَاتَبَتِهَا وَ دُرِئ عَنْهُ مِنَ الْحَدِّ بِقَدْرِ مَا بَقِیَ لَهُ مِنْ مُکَاتَبَتِهَا وَ إنْ کَانَتْ تَابَعَتْهُ فَهِیَ شَرِیکَتُهُ فِی الْحَدِّ تُضْرَبُ مِثْلَ مَا یُضْرَبُ».</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[1516]</w:t>
      </w:r>
      <w:r>
        <w:rPr>
          <w:rStyle w:val="FootnoteReference"/>
        </w:rPr>
        <w:footnoteReference w:id="509"/>
      </w:r>
    </w:p>
    <w:p>
      <w:pPr>
        <w:pStyle w:val="BookText"/>
      </w:pPr>
      <w:r>
        <w:rPr>
          <w:rFonts w:ascii="Amiri" w:hAnsi="Amiri" w:eastAsia="Amiri" w:cs="Amiri"/>
          <w:lang w:bidi="ar-SA"/>
          <w:color w:val="111111"/>
          <w:sz w:val="28"/>
          <w:szCs w:val="28"/>
          <w:rtl/>
        </w:rPr>
        <w:t xml:space="preserve">. الکافی، کِتَابُ الْعِتْقِ، بَابُ الْمُکَاتَبِ، ج 6، ص 187، ح 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 فِی الْمُکَاتَبِ إذَا أدَّی بَعْضَ مُکَاتَبَتِهِ - فَقَالَ:</w:t>
      </w:r>
    </w:p>
    <w:p>
      <w:pPr>
        <w:pStyle w:val="BookText"/>
      </w:pPr>
      <w:r>
        <w:rPr>
          <w:rFonts w:ascii="Amiri" w:hAnsi="Amiri" w:eastAsia="Amiri" w:cs="Amiri"/>
          <w:lang w:bidi="ar-SA"/>
          <w:color w:val="111111"/>
          <w:sz w:val="28"/>
          <w:szCs w:val="28"/>
          <w:rtl/>
        </w:rPr>
        <w:t xml:space="preserve">«إنَّ النَّاسَ کَانُوا لَا یَشْتَرِطُونَ وَ هُمُ الْیَوْمَ یَشْتَرِطُونَ وَ الْمُسْلِمُونَ عِنْدَ شُرُوطِهِمْ فَإنْ کَانَ شُرِطَ عَلَیْهِ أنَّهُ إنْ عَجَزَ رَجَعَ وَ إنْ لَمْ یُشْتَرَطْ عَلَیْهِ لَمْ یَرْجِعْ».وَ فِی قَوْلِ اللهِ عَزَّوَجَلَّ: «فَکاتِبُوهُمْ إِنْ عَلِمْتُمْ فِیهِمْ خَیْراً </w:t>
      </w:r>
      <w:r>
        <w:rPr>
          <w:rStyle w:val="FootnoteReference"/>
        </w:rPr>
        <w:footnoteReference w:id="510"/>
      </w:r>
      <w:r>
        <w:rPr>
          <w:rFonts w:ascii="Amiri" w:hAnsi="Amiri" w:eastAsia="Amiri" w:cs="Amiri"/>
          <w:lang w:bidi="ar-SA"/>
          <w:color w:val="111111"/>
          <w:sz w:val="28"/>
          <w:szCs w:val="28"/>
          <w:rtl/>
        </w:rPr>
        <w:t xml:space="preserve">» قَالَ: «کَاتِبُوهُمْ إنْ عَلِمْتُمْ أنَّ لَهُمْ مَالًا». قَالَ: وَ قَالَ - فِی الْمُکَاتَبِ یَشْتَرِطُ عَلَیْهِ مَوْلَاهُ أنْ لَا یَتَزَوَّجَ إلَّا بِإذْنٍ مِنْهُ حَتَّی یُؤدِّیَ مُکَاتَبَتَهُ - قَالَ: «یَنْبَغِی لَهُ أنْ لَا یَتَزَوَّجَ إلَّا بِإذْنٍ مِنْهُ فَإنَّ لَهُ شَرْطَهُ».</w:t>
      </w:r>
    </w:p>
    <w:p>
      <w:pPr>
        <w:pStyle w:val="BookText"/>
      </w:pPr>
      <w:r>
        <w:rPr>
          <w:rFonts w:ascii="Times New Roman" w:hAnsi="Times New Roman" w:eastAsia="Times New Roman" w:cs="Times New Roman"/>
          <w:lang w:val="en-US" w:bidi="en-US"/>
          <w:color w:val="111111"/>
          <w:sz w:val="28"/>
          <w:szCs w:val="28"/>
          <w:rtl/>
        </w:rPr>
        <w:t xml:space="preserve">[1518]</w:t>
      </w:r>
      <w:r>
        <w:rPr>
          <w:rStyle w:val="FootnoteReference"/>
        </w:rPr>
        <w:footnoteReference w:id="511"/>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أخِیهِ الْحَسَنِ عَنْ زُرْعَةَ عَنْ سَمَاعَةَ قَالَ:</w:t>
      </w:r>
    </w:p>
    <w:p>
      <w:pPr>
        <w:pStyle w:val="BookText"/>
      </w:pPr>
      <w:r>
        <w:rPr>
          <w:rFonts w:ascii="Amiri" w:hAnsi="Amiri" w:eastAsia="Amiri" w:cs="Amiri"/>
          <w:lang w:bidi="ar-SA"/>
          <w:color w:val="111111"/>
          <w:sz w:val="28"/>
          <w:szCs w:val="28"/>
          <w:rtl/>
        </w:rPr>
        <w:t xml:space="preserve">سَألْتُهُ عَلَیْهِ‌السَّلامُ عَنِ الْعَبْدِ یُکَاتِبُهُ مَوْلَاهُ وَ هُوَ یَعْلَمُ أنَّهُ لَا یَمْلِکُ قَلِیلًا وَ کَثِیراً؟ قَالَ:</w:t>
      </w:r>
    </w:p>
    <w:p>
      <w:pPr>
        <w:pStyle w:val="BookText"/>
      </w:pPr>
      <w:r>
        <w:rPr>
          <w:rFonts w:ascii="Amiri" w:hAnsi="Amiri" w:eastAsia="Amiri" w:cs="Amiri"/>
          <w:lang w:bidi="ar-SA"/>
          <w:color w:val="111111"/>
          <w:sz w:val="28"/>
          <w:szCs w:val="28"/>
          <w:rtl/>
        </w:rPr>
        <w:t xml:space="preserve">«یُکَاتِبُهُ وَ لَوْ کَانَ یَسْألُ النَّاسَ وَ لَا یَمْنَعُهُ الْمُکَاتَبَةَ مِنْ أجْلِ أنْ لَیْسَ لَهُ مَالٌ فَإنَّ اللهَ یَرْزُقُ الْعِبَادَ بَعْضَهُمْ مِنْ بَعْضٍ وَ الْمُؤْمِنُ مُعَانٌ».</w:t>
      </w:r>
    </w:p>
    <w:p>
      <w:pPr>
        <w:pStyle w:val="BookText"/>
      </w:pPr>
      <w:r>
        <w:rPr>
          <w:rFonts w:ascii="Times New Roman" w:hAnsi="Times New Roman" w:eastAsia="Times New Roman" w:cs="Times New Roman"/>
          <w:lang w:val="en-US" w:bidi="en-US"/>
          <w:color w:val="111111"/>
          <w:sz w:val="28"/>
          <w:szCs w:val="28"/>
          <w:rtl/>
        </w:rPr>
        <w:t xml:space="preserve">[1519]</w:t>
      </w:r>
      <w:r>
        <w:rPr>
          <w:rStyle w:val="FootnoteReference"/>
        </w:rPr>
        <w:footnoteReference w:id="512"/>
      </w:r>
      <w:r>
        <w:rPr>
          <w:rFonts w:ascii="Amiri" w:hAnsi="Amiri" w:eastAsia="Amiri" w:cs="Amiri"/>
          <w:lang w:bidi="ar-SA"/>
          <w:color w:val="111111"/>
          <w:sz w:val="28"/>
          <w:szCs w:val="28"/>
          <w:rtl/>
        </w:rPr>
        <w:t xml:space="preserve">- مُحَمَّدُ بْنُ یَعْقُوبَ عَنْ عَلِیِّ بْنِ إبْراهِیمَ عَنْ أبِیهِ عَنِ النَّوْفَلِیِّ عَنِ السَّکُونِیِّ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عَبْدِاللهِ عَلَیْهِ‌السَّلامُ: «أنَّ أمِیرَالْمُؤْمِنِینَ عَلَیْهِ‌السَّلامُ قَالَ - فِی مُکَاتَبَةٍ یَطَؤُهَا مَوْلَاهَا فَتَحْمِلُ - قَالَ: یَرُدُّ عَلَیْهَا مَهْرَ مِثْلِهَا وَ تَسْعَی فِی قِیمَتِهَا فَإنْ عَجَزَتْ فَهِیَ مِنْ أُمَّهَاتِ الْأوْلَادِ».</w:t>
      </w:r>
    </w:p>
    <w:p>
      <w:pPr>
        <w:pStyle w:val="BookText"/>
      </w:pPr>
      <w:r>
        <w:rPr>
          <w:rFonts w:ascii="Times New Roman" w:hAnsi="Times New Roman" w:eastAsia="Times New Roman" w:cs="Times New Roman"/>
          <w:lang w:val="en-US" w:bidi="en-US"/>
          <w:color w:val="111111"/>
          <w:sz w:val="28"/>
          <w:szCs w:val="28"/>
          <w:rtl/>
        </w:rPr>
        <w:t xml:space="preserve">[1520]</w:t>
      </w:r>
      <w:r>
        <w:rPr>
          <w:rStyle w:val="FootnoteReference"/>
        </w:rPr>
        <w:footnoteReference w:id="513"/>
      </w:r>
    </w:p>
    <w:p>
      <w:pPr>
        <w:pStyle w:val="BookText"/>
      </w:pPr>
      <w:r>
        <w:rPr>
          <w:rFonts w:ascii="Amiri" w:hAnsi="Amiri" w:eastAsia="Amiri" w:cs="Amiri"/>
          <w:lang w:bidi="ar-SA"/>
          <w:color w:val="111111"/>
          <w:sz w:val="28"/>
          <w:szCs w:val="28"/>
          <w:rtl/>
        </w:rPr>
        <w:t xml:space="preserve">. تهذیب الأحکام، کِتَابُ الطَّلَاقِ، بَابُ السَّرَارِیِّ وَ مِلْکِ الْأیْمَانِ، ج 8، ص 308، ح 69.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عَلِیِّ بْنِ رِئَابٍ عَنْ أبِی بَصِیرٍ قَالَ: سَألْتُ أبَا عَبْدِاللهِ عَلَیْهِ‌السَّلامُ قُلْتُ لَهُ: الرَّجُلُ الْمُسْلِمُ، ألَهُ أنْ یَتَزَوَّجَ الْمُکَاتَبَةَ الَّتِی قَدْ أدَّتْ نِصْفَ مُکَاتَبَتِهَا؟. قَالَ: فَقَالَ: «إنْ کَانَ سَیِّدُهَا حِینَ کَاتَبَهَا شَرَطَ عَلَیْهَا إنْ هِیَ عَجَزَتْ فَهِیَ رَدٌّ فِی الرِّقِّ، فَلَا یَجُوزُ نِکَاحُهَا حَتَّی تُؤدِّیَ جَمِیعَ مَا عَلَیْهَا».</w:t>
      </w:r>
    </w:p>
    <w:p>
      <w:pPr>
        <w:pStyle w:val="BookText"/>
      </w:pPr>
      <w:r>
        <w:rPr>
          <w:rFonts w:ascii="Times New Roman" w:hAnsi="Times New Roman" w:eastAsia="Times New Roman" w:cs="Times New Roman"/>
          <w:lang w:val="en-US" w:bidi="en-US"/>
          <w:color w:val="111111"/>
          <w:sz w:val="28"/>
          <w:szCs w:val="28"/>
          <w:rtl/>
        </w:rPr>
        <w:t xml:space="preserve">[1521]</w:t>
      </w:r>
      <w:r>
        <w:rPr>
          <w:rStyle w:val="FootnoteReference"/>
        </w:rPr>
        <w:footnoteReference w:id="51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ابْنِ سِنَانٍ قَالَ: قَالَ أبُو عَبْدِاللهِ عَلَیْهِ‌السَّلامُ: «قَضَی أمِیرُالْمُؤْمِنِینَ عَلَیْهِ‌السَّلامُ فِیمَنْ کَاتَبَ عَبْداً أنْ یَشْتَرِطَ وَلَاءَهُ إذَا کَاتَبَهُ وَ قَالَ: إذَا أُعْتِقَ الْمَمْلُوکُ سَائِبَةً إنَّهُ لَا وَلَاءَ عَلَیْهِ لِأحَدٍ إنْ کَرِهَ ذَلِکَ وَ لَا یَرِثُهُ إلَّا مَنْ أحَبَّ أنْ یَرِثَهُ، فَإنْ أحَبَّ أنْ یَرِثَهُ وَلِیُّ نِعْمَتِهِ أوْ غَیْرُهُ فَلْیُشْهِدْ رَجُلَیْنِ بِضَمَانِ مَا یَنُوبُهُ لِکُلِّ جَرِیرَةٍ جَرَّهَا أوْ حَدَثٍ، فَإنْ لَمْ یَفْعَلِ السَّیِّدُ ذَلِکَ وَ لَا یَتَوَالَی إلَی أحَدٍ فَإنَّ مِیرَاثَهُ یُرَدُّ إلَی إمَامِ الْمُسْلِمِینَ».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[1522]</w:t>
      </w:r>
      <w:r>
        <w:rPr>
          <w:rStyle w:val="FootnoteReference"/>
        </w:rPr>
        <w:footnoteReference w:id="515"/>
      </w:r>
    </w:p>
    <w:p>
      <w:pPr>
        <w:pStyle w:val="BookText"/>
      </w:pPr>
      <w:r>
        <w:rPr>
          <w:rFonts w:ascii="Amiri" w:hAnsi="Amiri" w:eastAsia="Amiri" w:cs="Amiri"/>
          <w:lang w:bidi="ar-SA"/>
          <w:color w:val="111111"/>
          <w:sz w:val="28"/>
          <w:szCs w:val="28"/>
          <w:rtl/>
        </w:rPr>
        <w:t xml:space="preserve">. تهذیب الأحکام، کِتَابُ الْعِتْقِ، بَابُ الْمُکَاتَبِ، ج 8، ص 372، ح 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سَیْفٍ، عَنْ عَمْرِو بْنِ شِمْرٍ عَنْ جَابِرٍ عَنْ أبِی جَعْفَرٍ عَلَیْهِ‌السَّلامُ قَالَ: سَألْتُهُ عَنِ الْمُکَاتَبِ یُشْتَرَطُ عَلَیْهِ إنْ عَجَزَ فَهُوَ رَدٌّ فِی الرِّقِّ، فَعَجَزَ قَبْلَ أنْ یُؤدِّیَ شَیْئاً؟ فَقَالَ أبُو جَعْفَرٍ عَلَیْهِ‌السَّلامُ: «لَا یَرُدُّهُ فِی الرِّقِّ حَتَّی یَمْضِیَ لَهُ ثَلَاثُ سِنِینَ وَ یُعْتَقُ مِنْهُ مِقْدَارُ مَا أدَّی، فَإذَا أدَّی صَدْراً فَلَیْسَ لَهُمْ أنْ یَرُدُّوهُ فِی الرِّقِّ».</w:t>
      </w:r>
    </w:p>
    <w:p>
      <w:pPr>
        <w:pStyle w:val="BookText"/>
      </w:pPr>
      <w:r>
        <w:rPr>
          <w:rFonts w:ascii="Times New Roman" w:hAnsi="Times New Roman" w:eastAsia="Times New Roman" w:cs="Times New Roman"/>
          <w:lang w:val="en-US" w:bidi="en-US"/>
          <w:color w:val="111111"/>
          <w:sz w:val="28"/>
          <w:szCs w:val="28"/>
          <w:rtl/>
        </w:rPr>
        <w:t xml:space="preserve">[1523]</w:t>
      </w:r>
      <w:r>
        <w:rPr>
          <w:rStyle w:val="FootnoteReference"/>
        </w:rPr>
        <w:footnoteReference w:id="51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مَالِکِ بْنِ عَطِیَّةَ عَنْ سُلَیْمَانَ بْنِ خَالِدٍ عَنْ أبِی عَبْدِاللهِ عَلَیْهِ السَّلَامُ قَالَ: سَألْتُهُ عَنْ رَجُلٍ کَانَ لَهُ أبٌ مَمْلُوکٌ وَ کَانَتْ لِأبِیهِ امْرَأةٌ مُکَاتَبَةٌ قَدْ أدَّتْ بَعْضَ مَا عَلَیْهَا فَقَالَ لَهَا ابْنُ الْعَبْدِ: هَلْ لَکِ أنْ أُعِینَکِ فِی مُکَاتَبَتِکِ حَتَّی تُؤدِّی مَا عَلَیْکِ بِشَرْطِ أنْ لَا یَکُونَ لَکِ الْخِیَارُ عَلَی أبِی إذَا أنْتِ مَلَکْتِ نَفْسَکِ؟ قَالَتْ: نَعَمْ؛ فَأعْطَاهَا فِی مُکَاتَبَتِهَا عَلَی أنْ لَا یَکُونَ لَهَا الْخِیَارُ بَعْدَ ذَلِکَ قَالَ: «لَا یَکُونُ لَهَا الْخِیَارُ. الْمُسْلِمُونَ عِنْدَ شُرُوطِهِمْ».</w:t>
      </w:r>
    </w:p>
    <w:p>
      <w:pPr>
        <w:pStyle w:val="BookText"/>
      </w:pPr>
      <w:r>
        <w:rPr>
          <w:rFonts w:ascii="Times New Roman" w:hAnsi="Times New Roman" w:eastAsia="Times New Roman" w:cs="Times New Roman"/>
          <w:lang w:val="en-US" w:bidi="en-US"/>
          <w:color w:val="111111"/>
          <w:sz w:val="28"/>
          <w:szCs w:val="28"/>
          <w:rtl/>
        </w:rPr>
        <w:t xml:space="preserve">[1524]</w:t>
      </w:r>
      <w:r>
        <w:rPr>
          <w:rStyle w:val="FootnoteReference"/>
        </w:rPr>
        <w:footnoteReference w:id="51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مَالِکٍ عَنْ أبِی بَصِیرٍ قَالَ: سَألْتُ أبَا جَعْفَرٍ عَلَیْهِ‌السَّلامُ عَنْ رَجُلٍ أعْتَقَ نِصْفَ</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جَارِیَتِهِ ثُمَّ إنَّهُ کَاتَبَهَا عَلَی النِّصْفِ الآْخَرِ بَعْدَ ذَلِکَ؟ قَالَ: فَقَالَ: «فَلْیَشْتَرِطْ عَلَیْهَا أنَّهَا إنْ عَجَزَتْ عَنْ نُجُومِهَا فَإنَّهَا تُرَدُّ فِی الرِّقِّ فِی نِصْفِ رَقَبَتِهَا». قَالَ: «فَإنْ شَاءَ کَانَ لَهُ فِی الْخِدْمَةِ یَوْمٌ وَ لَهَا یَوْمٌ إنْ لَمْ یُکَاتِبْهَا». قُلْتُ: فَلَهَا أنْ تَتَزَوَّجَ فِی تِلْکَ الْحَالِ؟ قَالَ: «لَا، حَتَّی تُؤدِّیَ جَمِیعَ مَا عَلَیْهَا مِنْ نِصْفِ رَقَبَتِهَا».</w:t>
      </w:r>
    </w:p>
    <w:p>
      <w:pPr>
        <w:pStyle w:val="BookText"/>
      </w:pPr>
      <w:r>
        <w:rPr>
          <w:rFonts w:ascii="Times New Roman" w:hAnsi="Times New Roman" w:eastAsia="Times New Roman" w:cs="Times New Roman"/>
          <w:lang w:val="en-US" w:bidi="en-US"/>
          <w:color w:val="111111"/>
          <w:sz w:val="28"/>
          <w:szCs w:val="28"/>
          <w:rtl/>
        </w:rPr>
        <w:t xml:space="preserve">[1525]</w:t>
      </w:r>
      <w:r>
        <w:rPr>
          <w:rStyle w:val="FootnoteReference"/>
        </w:rPr>
        <w:footnoteReference w:id="518"/>
      </w:r>
    </w:p>
    <w:p>
      <w:pPr>
        <w:pStyle w:val="BookText"/>
      </w:pPr>
      <w:r>
        <w:rPr>
          <w:rFonts w:ascii="Amiri" w:hAnsi="Amiri" w:eastAsia="Amiri" w:cs="Amiri"/>
          <w:lang w:bidi="ar-SA"/>
          <w:color w:val="111111"/>
          <w:sz w:val="28"/>
          <w:szCs w:val="28"/>
          <w:rtl/>
        </w:rPr>
        <w:t xml:space="preserve">. تهذیب الأحکام، کِتَابُ الْعِتْقِ، بَابُ الْمُکَاتَبِ، ج 8، ص 379، ح 29.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أبِی عُمَیْرٍ عَنْ حَمَّادٍ عَنِ الْحَلَبِیِّ عَنْ أبِی عَبْدِاللهِ عَلَیْهِ‌السَّلامُ قَالَ فِی مُکَاتَبٍ یَنْقُدُ نِصْفَ مُکَاتَبَتِهِ وَ یَبْقَی عَلَیْهِ النِّصْفُ، فَیَدْعُو مَوَالِیَهُ فَیَقُولُ: خُذُوا مَا بَقِیَ ضَرْبَةً وَاحِدَةً، قَالَ: «یَأْخُذُونَ مَا بَقِیَ وَ یُعْتَقُ».</w:t>
      </w:r>
    </w:p>
    <w:p>
      <w:pPr>
        <w:pStyle w:val="BookText"/>
      </w:pPr>
      <w:r>
        <w:rPr>
          <w:rFonts w:ascii="Times New Roman" w:hAnsi="Times New Roman" w:eastAsia="Times New Roman" w:cs="Times New Roman"/>
          <w:lang w:val="en-US" w:bidi="en-US"/>
          <w:color w:val="111111"/>
          <w:sz w:val="28"/>
          <w:szCs w:val="28"/>
          <w:rtl/>
        </w:rPr>
        <w:t xml:space="preserve">[1526]</w:t>
      </w:r>
      <w:r>
        <w:rPr>
          <w:rStyle w:val="FootnoteReference"/>
        </w:rPr>
        <w:footnoteReference w:id="51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عَلِیِّ بْنِ رِئَابٍ عَنْ أبِی بَصِیرٍ عَنْ أبِی جَعْفَرٍ عَلَیْهِ‌السَّلامُ قَالَ: «الْمُکَاتَبُ لَا یَجُوزُ لَهُ عِتْقٌ وَ لَا هِبَةٌ وَ لَا تَزْوِیجٌ حَتَّی یُؤدِّیَ مَا عَلَیْهِ إنْ کَانَ مَوْلَاهُ شَرَطَ عَلَیْهِ، إنْ هُوَ عَجَزَ فَهُوَ رَدٌّ فِی الرِّقِّ، وَ لَکِنْ یَبِیعُ وَ یَشْتَرِی، وَ إنْ وَقَعَ عَلَیْهِ دَیْنٌ فِی تِجَارَةٍ کَانَ عَلَی مَوْلَاهُ أنْ یَقْضِیَ دَیْنَهُ لِأنَّهُ عَبْدُهُ».</w:t>
      </w:r>
    </w:p>
    <w:p>
      <w:pPr>
        <w:pStyle w:val="BookText"/>
      </w:pPr>
      <w:r>
        <w:rPr>
          <w:rFonts w:ascii="Times New Roman" w:hAnsi="Times New Roman" w:eastAsia="Times New Roman" w:cs="Times New Roman"/>
          <w:lang w:val="en-US" w:bidi="en-US"/>
          <w:color w:val="111111"/>
          <w:sz w:val="28"/>
          <w:szCs w:val="28"/>
          <w:rtl/>
        </w:rPr>
        <w:t xml:space="preserve">[1527]</w:t>
      </w:r>
      <w:r>
        <w:rPr>
          <w:rStyle w:val="FootnoteReference"/>
        </w:rPr>
        <w:footnoteReference w:id="520"/>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1" w:name="pg14120_142981"/>
    <w:bookmarkEnd w:id="101"/>
    <w:p>
      <w:pPr>
        <w:pStyle w:val="BookText"/>
      </w:pPr>
      <w:r>
        <w:rPr>
          <w:rFonts w:ascii="Amiri" w:hAnsi="Amiri" w:eastAsia="Amiri" w:cs="Amiri"/>
          <w:lang w:bidi="ar-SA"/>
          <w:color w:val="111111"/>
          <w:sz w:val="28"/>
          <w:szCs w:val="28"/>
          <w:rtl/>
        </w:rPr>
        <w:t xml:space="preserve">قُولَوَیْهِ عَن محمَّدِ بْنِ یَعقُوبَ الکُلَینیِّ، عَن عَلیِّ بنِ إبراهیمَ، عَن أبِیهِ، عَنِ] الْحَسَنِ بْنِ مَحْبِوبٍ عَنْ عُمَرَ بْنِ یَزِیدَ عَنْ بُرَیْدٍ الْعِجْلِیِّ قَالَ: سَألْتُهُ عَنْ رَجُلٍ کَاتَبَ عَبْداً لَهُ عَلَی ألْفِ دِرْهَمٍ وَ لَمْ یَشْتَرِطْ عَلَیْهِ حِینَ کَاتَبَهُ إنْ هُوَ عَجَزَ عَنْ مُکَاتَبَتِهِ فَهُوَ رَدٌّ فِی الرِّقِّ، وَ أنَّ الْمُکَاتَبَ أدَّی إلَی مَوْلَاهُ خَمْسَمِائَةِ دِرْهَمٍ ثُمَّ مَاتَ الْمُکَاتَبُ وَ تَرَکَ ابْناً لَهُ مُدْرِکاً؟ قَالَ:</w:t>
      </w:r>
    </w:p>
    <w:p>
      <w:pPr>
        <w:pStyle w:val="BookText"/>
      </w:pPr>
      <w:r>
        <w:rPr>
          <w:rFonts w:ascii="Amiri" w:hAnsi="Amiri" w:eastAsia="Amiri" w:cs="Amiri"/>
          <w:lang w:bidi="ar-SA"/>
          <w:color w:val="111111"/>
          <w:sz w:val="28"/>
          <w:szCs w:val="28"/>
          <w:rtl/>
        </w:rPr>
        <w:t xml:space="preserve">«نِصْفُ مَا تَرَکَ الْمُکَاتَبُ مِنْ شَیْ‌ءٍ فَإنَّهُ لِمَوْلَاهُ کَاتَبَهُ، فَابْنُ الْمُکَاتَبِ کَهَیْئَةِ أبِیهِ نِصْفُهُ حُرٌّ وَ نِصْفُهُ عَبْدٌ لِلَّذِی کَاتَبَ أبَاهُ، فَإنْ أدَّی إلَی الَّذِی کَاتَبَ أبَاهُ مَا بَقِیَ عَلَی أبِیهِ فَهُوَ حُرٌّ لَا سَبِیلَ لِأحَدٍ مِنَ النَّاسِ عَلَیْهِ».</w:t>
      </w:r>
    </w:p>
    <w:p>
      <w:pPr>
        <w:pStyle w:val="Heading3"/>
      </w:pPr>
      <w:bookmarkStart w:id="429" w:name="_Toc124"/>
      <w:r>
        <w:t>بَابُ الْمَمْلُوکِ إذَا عَمِیَ أوْ جُذِمَ أوْ نُکِّلَ بِهِ فَهُوَ حُرٌّ</w:t>
      </w:r>
      <w:bookmarkEnd w:id="429"/>
    </w:p>
    <w:p>
      <w:pPr>
        <w:pStyle w:val="BookText"/>
      </w:pPr>
      <w:r>
        <w:rPr>
          <w:rFonts w:ascii="Times New Roman" w:hAnsi="Times New Roman" w:eastAsia="Times New Roman" w:cs="Times New Roman"/>
          <w:lang w:val="en-US" w:bidi="en-US"/>
          <w:color w:val="111111"/>
          <w:sz w:val="28"/>
          <w:szCs w:val="28"/>
          <w:rtl/>
        </w:rPr>
        <w:t xml:space="preserve">[1528]</w:t>
      </w:r>
      <w:r>
        <w:rPr>
          <w:rStyle w:val="FootnoteReference"/>
        </w:rPr>
        <w:footnoteReference w:id="521"/>
      </w:r>
    </w:p>
    <w:p>
      <w:pPr>
        <w:pStyle w:val="BookText"/>
      </w:pPr>
      <w:r>
        <w:rPr>
          <w:rFonts w:ascii="Amiri" w:hAnsi="Amiri" w:eastAsia="Amiri" w:cs="Amiri"/>
          <w:lang w:bidi="ar-SA"/>
          <w:color w:val="111111"/>
          <w:sz w:val="28"/>
          <w:szCs w:val="28"/>
          <w:rtl/>
        </w:rPr>
        <w:t xml:space="preserve">. الکافی، کِتَابُ الْعِتْقِ، بَابُ الْمَمْلُوکِ إذَا عَمِیَ، ج 6، ص 189، ح 2؛ تهذیب الأحکام، کِتَابُ‌الْعِتْقِ، بَابُ الْعِتْقِ وَ أحْکَامِهِ، ج 8، ص 316، ح 30.</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إذَا عَمِیَ الْمَمْلُوکُ فَلَا رِقَّ عَلَیْهِ وَ الْعَبْدُ إذَا جُذِمَ فَلَا رِقَّ عَلَیْهِ».</w:t>
      </w:r>
    </w:p>
    <w:p>
      <w:pPr>
        <w:pStyle w:val="BookText"/>
      </w:pPr>
      <w:r>
        <w:rPr>
          <w:rFonts w:ascii="Times New Roman" w:hAnsi="Times New Roman" w:eastAsia="Times New Roman" w:cs="Times New Roman"/>
          <w:lang w:val="en-US" w:bidi="en-US"/>
          <w:color w:val="111111"/>
          <w:sz w:val="28"/>
          <w:szCs w:val="28"/>
          <w:rtl/>
        </w:rPr>
        <w:t xml:space="preserve">[1529]</w:t>
      </w:r>
      <w:r>
        <w:rPr>
          <w:rStyle w:val="FootnoteReference"/>
        </w:rPr>
        <w:footnoteReference w:id="522"/>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أبِی عَبْدِاللهِ عَلَیْهِ‌السَّلامُ قَالَ: «إذَا عَمِیَ الْمَمْلُوکُ فَقَدْ عَتَقَ».</w:t>
      </w:r>
    </w:p>
    <w:p>
      <w:pPr>
        <w:pStyle w:val="BookText"/>
      </w:pPr>
      <w:r>
        <w:rPr>
          <w:rFonts w:ascii="Times New Roman" w:hAnsi="Times New Roman" w:eastAsia="Times New Roman" w:cs="Times New Roman"/>
          <w:lang w:val="en-US" w:bidi="en-US"/>
          <w:color w:val="111111"/>
          <w:sz w:val="28"/>
          <w:szCs w:val="28"/>
          <w:rtl/>
        </w:rPr>
        <w:t xml:space="preserve">[1530]</w:t>
      </w:r>
      <w:r>
        <w:rPr>
          <w:rStyle w:val="FootnoteReference"/>
        </w:rPr>
        <w:footnoteReference w:id="523"/>
      </w:r>
      <w:r>
        <w:rPr>
          <w:rFonts w:ascii="Amiri" w:hAnsi="Amiri" w:eastAsia="Amiri" w:cs="Amiri"/>
          <w:lang w:bidi="ar-SA"/>
          <w:color w:val="111111"/>
          <w:sz w:val="28"/>
          <w:szCs w:val="28"/>
          <w:rtl/>
        </w:rPr>
        <w:t xml:space="preserve">- [مُحَمَّدُ بْنُ عَلِیِّ بْنِ الْحُسَیْنِ عَنْ أبِیهِ عَنْ عَلِیِّ بْنِ إبْراهِیمَ عَنْ أبِیهِ، قَالَ:]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2" w:name="pg14120_142982"/>
    <w:bookmarkEnd w:id="102"/>
    <w:p>
      <w:pPr>
        <w:pStyle w:val="BookText"/>
      </w:pPr>
      <w:r>
        <w:rPr>
          <w:rFonts w:ascii="Amiri" w:hAnsi="Amiri" w:eastAsia="Amiri" w:cs="Amiri"/>
          <w:lang w:bidi="ar-SA"/>
          <w:color w:val="111111"/>
          <w:sz w:val="28"/>
          <w:szCs w:val="28"/>
          <w:rtl/>
        </w:rPr>
        <w:t xml:space="preserve">رَوی مُحَمَّدُ بْنُ سِنَانٍ عَنِ الْعَلَاءِ بْنِ الْفُضَیْلِ عَنْ أبِی عَبْدِاللهِ عَلَیْهِ‌السَّلامُ فِی قَوْلِ اللهِ عَزَّ وَ جَلَّ: «فَکاتِبُوهُمْ إِنْ عَلِمْتُمْ فِیهِمْ خَیْراً </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النور، الآیة: 33.» قَالَ: «إنْ عَلِمْتُمْ لَهُمْ مَالًا». قَالَ: قُلْتُ:</w:t>
      </w:r>
    </w:p>
    <w:p>
      <w:pPr>
        <w:pStyle w:val="BookText"/>
      </w:pPr>
      <w:r>
        <w:rPr>
          <w:rFonts w:ascii="Amiri" w:hAnsi="Amiri" w:eastAsia="Amiri" w:cs="Amiri"/>
          <w:lang w:bidi="ar-SA"/>
          <w:color w:val="111111"/>
          <w:sz w:val="28"/>
          <w:szCs w:val="28"/>
          <w:rtl/>
        </w:rPr>
        <w:t xml:space="preserve">«وَ آتُوهُمْ مِنْ مالِ اللّهِ الَّذِی آتاکُمْ؟ </w:t>
      </w:r>
      <w:r>
        <w:rPr>
          <w:rStyle w:val="FootnoteReference"/>
        </w:rPr>
        <w:footnoteReference w:id="525"/>
      </w:r>
      <w:r>
        <w:rPr>
          <w:rFonts w:ascii="Amiri" w:hAnsi="Amiri" w:eastAsia="Amiri" w:cs="Amiri"/>
          <w:lang w:bidi="ar-SA"/>
          <w:color w:val="111111"/>
          <w:sz w:val="28"/>
          <w:szCs w:val="28"/>
          <w:rtl/>
        </w:rPr>
        <w:t xml:space="preserve">» قَالَ: «تَضَعُ عَنْهُ مِنْ نُجُومِهِ الَّتِی لَمْ تَکُنْ تُرِیدُ أنْ تَنْقُصَهُ مِنْهَا شَیْئاً وَ لَا تَزِیدُهُ فَوْقَ مَا فِی نَفْسِکَ». فَقُلْتُ: کَمْ؟ قَالَ:</w:t>
      </w:r>
    </w:p>
    <w:p>
      <w:pPr>
        <w:pStyle w:val="BookText"/>
      </w:pPr>
      <w:r>
        <w:rPr>
          <w:rFonts w:ascii="Amiri" w:hAnsi="Amiri" w:eastAsia="Amiri" w:cs="Amiri"/>
          <w:lang w:bidi="ar-SA"/>
          <w:color w:val="111111"/>
          <w:sz w:val="28"/>
          <w:szCs w:val="28"/>
          <w:rtl/>
        </w:rPr>
        <w:t xml:space="preserve">«وَضَعَ أبُو جَعْفَرٍ عَلَیْهِ‌السَّلامُ لِمَمْلُوکٍ لَهُ ألْفاً مِنْ سِتَّةِ آلَافٍ».</w:t>
      </w:r>
    </w:p>
    <w:p>
      <w:pPr>
        <w:pStyle w:val="Heading3"/>
      </w:pPr>
      <w:bookmarkStart w:id="430" w:name="_Toc125"/>
      <w:r>
        <w:t>بَابُ الْمَمْلُوکِ یُعْتَقُ وَ لَهُ مَالٌ</w:t>
      </w:r>
      <w:bookmarkEnd w:id="430"/>
    </w:p>
    <w:p>
      <w:pPr>
        <w:pStyle w:val="BookText"/>
      </w:pPr>
      <w:r>
        <w:rPr>
          <w:rFonts w:ascii="Times New Roman" w:hAnsi="Times New Roman" w:eastAsia="Times New Roman" w:cs="Times New Roman"/>
          <w:lang w:val="en-US" w:bidi="en-US"/>
          <w:color w:val="111111"/>
          <w:sz w:val="28"/>
          <w:szCs w:val="28"/>
          <w:rtl/>
        </w:rPr>
        <w:t xml:space="preserve">[1533]</w:t>
      </w:r>
      <w:r>
        <w:rPr>
          <w:rStyle w:val="FootnoteReference"/>
        </w:rPr>
        <w:footnoteReference w:id="526"/>
      </w:r>
      <w:r>
        <w:rPr>
          <w:rFonts w:ascii="Amiri" w:hAnsi="Amiri" w:eastAsia="Amiri" w:cs="Amiri"/>
          <w:lang w:bidi="ar-SA"/>
          <w:color w:val="111111"/>
          <w:sz w:val="28"/>
          <w:szCs w:val="28"/>
          <w:rtl/>
        </w:rPr>
        <w:t xml:space="preserve">- مُحَمَّدُ بْنُ یَعْقُوبَ عَنْ عَلِیِّ بْنِ إبْراهِیمَ عَنْ أبِیهِ عَنِ ابْنِ مَحْبُوبٍ عَنْ عُمَرَ بْنِ یَزِیدَ قَالَ: سَألْتُ أبَا عَبْدِاللهِ عَلَیْهِ‌السَّلامُ عَنْ رَجُلٍ أرَادَ أنْ یُعْتِقَ مَمْلُوکاً لَهُ وَ قَدْ کَانَ مَوْلَاهُ یَأْخُذُ مِنْهُ ضَرِیبَةً فَرَضَهَا عَلَیْهِ فِی کُلِّ سَنَةٍ فَرَضِیَ بِذَلِکَ الْمَوْلَی وَ رَضِیَ بِذَلِکَ الْمَمْلُوکُ فَأصَابَ الْمَمْلُوکُ فِی تِجَارَتِهِ مَالًا سِوَی مَا کَانَ یُعْطِی مَوْلَاهُ مِنَ الضَّرِیبَةِ؟ قَالَ: فَقَالَ: «إذَا أدَّی إلَی سَیِّدِهِ مَا کَانَ فَرَضَ عَلَیْهِ فَمَا اکْتَسَبَ بَعْدَ الْفَرِیضَةِ فَهُوَ لِلْمَمْلُوکِ».</w:t>
      </w:r>
    </w:p>
    <w:p>
      <w:pPr>
        <w:pStyle w:val="BookText"/>
      </w:pPr>
      <w:r>
        <w:rPr>
          <w:rFonts w:ascii="Amiri" w:hAnsi="Amiri" w:eastAsia="Amiri" w:cs="Amiri"/>
          <w:lang w:bidi="ar-SA"/>
          <w:color w:val="111111"/>
          <w:sz w:val="28"/>
          <w:szCs w:val="28"/>
          <w:rtl/>
        </w:rPr>
        <w:t xml:space="preserve">ثُمَّ قَالَ أبُو عَبْدِاللهِ عَلَیْهِ‌السَّلامُ: «أ لَیْسَ قَدْ فَرَضَ اللهُ عَزَّ وَ جَلَّ عَلَی الْعِبَادِ فَرَائِضَ فَإذَا أدَّوْهَا إلَیْهِ لَمْ یَسْألْهُمْ عَمَّا سِوَاهَا».</w:t>
      </w:r>
    </w:p>
    <w:p>
      <w:pPr>
        <w:pStyle w:val="BookText"/>
      </w:pPr>
      <w:r>
        <w:rPr>
          <w:rFonts w:ascii="Amiri" w:hAnsi="Amiri" w:eastAsia="Amiri" w:cs="Amiri"/>
          <w:lang w:bidi="ar-SA"/>
          <w:color w:val="111111"/>
          <w:sz w:val="28"/>
          <w:szCs w:val="28"/>
          <w:rtl/>
        </w:rPr>
        <w:t xml:space="preserve">قُلْتُ لَهُ: فَمَا تَرَی لِلْمَمْلُوکِ أنْ یَتَصَدَّقَ مِمَّا اکْتَسَبَ وَ یُعْتِقَ بَعْدَ الْفَرِیضَةِ الَّتِی کَانَ یُؤدِّیهَا إلَی سَیِّدِهِ؟ قَالَ: «نَعَمْ، وَاجِبٌ ذَلِکَ لَهُ».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3" w:name="pg14120_142983"/>
    <w:bookmarkEnd w:id="103"/>
    <w:p>
      <w:pPr>
        <w:pStyle w:val="BookText"/>
      </w:pPr>
      <w:r>
        <w:rPr>
          <w:rFonts w:ascii="Amiri" w:hAnsi="Amiri" w:eastAsia="Amiri" w:cs="Amiri"/>
          <w:lang w:bidi="ar-SA"/>
          <w:color w:val="111111"/>
          <w:sz w:val="28"/>
          <w:szCs w:val="28"/>
          <w:rtl/>
        </w:rPr>
        <w:t xml:space="preserve">قُلْتُ: فَإنْ أعْتَقَ مَمْلُوکاً مِمَّا اکْتَسَبَ سِوَی الْفَرِیضَةِ لِمَنْ یَکُونُ وَلَاءُ الْمُعْتَقِ؟ قَالَ: فَقَالَ:</w:t>
      </w:r>
    </w:p>
    <w:p>
      <w:pPr>
        <w:pStyle w:val="BookText"/>
      </w:pPr>
      <w:r>
        <w:rPr>
          <w:rFonts w:ascii="Amiri" w:hAnsi="Amiri" w:eastAsia="Amiri" w:cs="Amiri"/>
          <w:lang w:bidi="ar-SA"/>
          <w:color w:val="111111"/>
          <w:sz w:val="28"/>
          <w:szCs w:val="28"/>
          <w:rtl/>
        </w:rPr>
        <w:t xml:space="preserve">«یَذْهَبُ فَیَتَوَالَی إلَی مَنْ أحَبَّ فَإذَا ضَمِنَ جَرِیرَتَهُ وَ عَقْلَهُ کَانَ مَوْلَاهُ وَ وَرِثَهُ».</w:t>
      </w:r>
    </w:p>
    <w:p>
      <w:pPr>
        <w:pStyle w:val="BookText"/>
      </w:pPr>
      <w:r>
        <w:rPr>
          <w:rFonts w:ascii="Amiri" w:hAnsi="Amiri" w:eastAsia="Amiri" w:cs="Amiri"/>
          <w:lang w:bidi="ar-SA"/>
          <w:color w:val="111111"/>
          <w:sz w:val="28"/>
          <w:szCs w:val="28"/>
          <w:rtl/>
        </w:rPr>
        <w:t xml:space="preserve">قُلْتُ: لَهُ ألَیْسَ قَالَ رَسُولُ اللهِ صَلَّی اللهُ عَلَیْهِ وَآلِهِ: «الْوَلَاءُ لِمَنْ أعْتَقَ»؟</w:t>
      </w:r>
    </w:p>
    <w:p>
      <w:pPr>
        <w:pStyle w:val="BookText"/>
      </w:pPr>
      <w:r>
        <w:rPr>
          <w:rFonts w:ascii="Amiri" w:hAnsi="Amiri" w:eastAsia="Amiri" w:cs="Amiri"/>
          <w:lang w:bidi="ar-SA"/>
          <w:color w:val="111111"/>
          <w:sz w:val="28"/>
          <w:szCs w:val="28"/>
          <w:rtl/>
        </w:rPr>
        <w:t xml:space="preserve">قَالَ: فَقَالَ: «هَذَا سَائِبَةٌ لَا یَکُونُ وَلَاؤُهُ لِعَبْدٍ مِثْلِهِ».</w:t>
      </w:r>
    </w:p>
    <w:p>
      <w:pPr>
        <w:pStyle w:val="BookText"/>
      </w:pPr>
      <w:r>
        <w:rPr>
          <w:rFonts w:ascii="Amiri" w:hAnsi="Amiri" w:eastAsia="Amiri" w:cs="Amiri"/>
          <w:lang w:bidi="ar-SA"/>
          <w:color w:val="111111"/>
          <w:sz w:val="28"/>
          <w:szCs w:val="28"/>
          <w:rtl/>
        </w:rPr>
        <w:t xml:space="preserve">قُلْتُ: فَإنْ ضَمِنَ الْعَبْدُ الَّذِی أعْتَقَهُ جَرِیرَتَهُ وَ حَدَثَهُ أیَلْزَمُهُ ذَلِکَ وَ یَکُونُ مَوْلَاهُ وَ یَرِثُهُ؟ قَالَ: فَقَالَ: «لَا یَجُوزُ ذَلِکَ وَ لَا یَرِثُ عَبْدٌ حُرّاً».</w:t>
      </w:r>
    </w:p>
    <w:p>
      <w:pPr>
        <w:pStyle w:val="BookText"/>
      </w:pPr>
      <w:r>
        <w:rPr>
          <w:rFonts w:ascii="Times New Roman" w:hAnsi="Times New Roman" w:eastAsia="Times New Roman" w:cs="Times New Roman"/>
          <w:lang w:val="en-US" w:bidi="en-US"/>
          <w:color w:val="111111"/>
          <w:sz w:val="28"/>
          <w:szCs w:val="28"/>
          <w:rtl/>
        </w:rPr>
        <w:t xml:space="preserve">[1534]</w:t>
      </w:r>
      <w:r>
        <w:rPr>
          <w:rStyle w:val="FootnoteReference"/>
        </w:rPr>
        <w:footnoteReference w:id="527"/>
      </w:r>
    </w:p>
    <w:p>
      <w:pPr>
        <w:pStyle w:val="BookText"/>
      </w:pPr>
      <w:r>
        <w:rPr>
          <w:rFonts w:ascii="Amiri" w:hAnsi="Amiri" w:eastAsia="Amiri" w:cs="Amiri"/>
          <w:lang w:bidi="ar-SA"/>
          <w:color w:val="111111"/>
          <w:sz w:val="28"/>
          <w:szCs w:val="28"/>
          <w:rtl/>
        </w:rPr>
        <w:t xml:space="preserve">. الکافی، کِتَابُ الْعِتْقِ، بَابُ الْمَمْلُوکِ یُعْتَقُ وَ لَهُ مَالٌ، ج 6، ص 190، ح 2؛ تهذیب الأحکام، کِتَابُ‌الْعِتْقِ، بَابُ الْعِتْقِ وَ أحْکَامِهِ، ج 8، ص 317، ح 36.</w:t>
      </w:r>
    </w:p>
    <w:p>
      <w:pPr>
        <w:pStyle w:val="BookText"/>
      </w:pPr>
      <w:r>
        <w:rPr>
          <w:rFonts w:ascii="Amiri" w:hAnsi="Amiri" w:eastAsia="Amiri" w:cs="Amiri"/>
          <w:lang w:bidi="ar-SA"/>
          <w:color w:val="111111"/>
          <w:sz w:val="28"/>
          <w:szCs w:val="28"/>
          <w:rtl/>
        </w:rPr>
        <w:t xml:space="preserve">- مُحَمَّدُ بْنُ یَعْقُوبَ عَنْ عَلِیِّ بْنِ إبْراهِیمَ عَنْ أبِیهِ عَنْ‌ابْنُ مَحْبُوبٍ عَنِ ابْنِ بُکَیْرٍ عَنْ زُرَارَةَ عَنْ أبِی عَبْدِاللهِ عَلَیْهِ‌السَّلامُ قَالَ: «إذَا کَاتَبَ الرَّجُلُ مَمْلُوکَهُ وَ أعْتَقَهُ وَ هُوَ یَعْلَمُ أنَّ لَهُ مَالًا وَ لَمْ یَکُنِ اسْتَثْنَی السَّیِّدُ الْمَالَ حِینَ أعْتَقَهُ فَهُوَ لِلْعَبْدِ».</w:t>
      </w:r>
    </w:p>
    <w:p>
      <w:pPr>
        <w:pStyle w:val="BookText"/>
      </w:pPr>
      <w:r>
        <w:rPr>
          <w:rFonts w:ascii="Times New Roman" w:hAnsi="Times New Roman" w:eastAsia="Times New Roman" w:cs="Times New Roman"/>
          <w:lang w:val="en-US" w:bidi="en-US"/>
          <w:color w:val="111111"/>
          <w:sz w:val="28"/>
          <w:szCs w:val="28"/>
          <w:rtl/>
        </w:rPr>
        <w:t xml:space="preserve">[1535]</w:t>
      </w:r>
      <w:r>
        <w:rPr>
          <w:rStyle w:val="FootnoteReference"/>
        </w:rPr>
        <w:footnoteReference w:id="528"/>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زُرَارَةَ عَنْ أحَدِهِمَا عَلَیْهِمَاالسَّلامُ فِی رَجُلٍ أعْتَقَ عَبْداً لَهُ وَ لَهُ مَالٌ لِمَنْ مَالُ الْعَبْدِ؟ قَالَ: «إنْ کَانَ عَلِمَ أنَّ لَهُ مَالًا تَبِعَهُ مَالُهُ وَ إلَّا فَهُوَ لِلْمُعْتِقِ».</w:t>
      </w:r>
    </w:p>
    <w:p>
      <w:pPr>
        <w:pStyle w:val="Heading3"/>
      </w:pPr>
      <w:bookmarkStart w:id="431" w:name="_Toc126"/>
      <w:r>
        <w:t>بَابُ عِتْقِ السَّکْرَانِ وَ الْمَجْنُونِ وَ الْمُکْرَهِ</w:t>
      </w:r>
      <w:bookmarkEnd w:id="431"/>
    </w:p>
    <w:p>
      <w:pPr>
        <w:pStyle w:val="BookText"/>
      </w:pPr>
      <w:r>
        <w:rPr>
          <w:rFonts w:ascii="Times New Roman" w:hAnsi="Times New Roman" w:eastAsia="Times New Roman" w:cs="Times New Roman"/>
          <w:lang w:val="en-US" w:bidi="en-US"/>
          <w:color w:val="111111"/>
          <w:sz w:val="28"/>
          <w:szCs w:val="28"/>
          <w:rtl/>
        </w:rPr>
        <w:t xml:space="preserve">[1536]</w:t>
      </w:r>
      <w:r>
        <w:rPr>
          <w:rStyle w:val="FootnoteReference"/>
        </w:rPr>
        <w:footnoteReference w:id="529"/>
      </w:r>
      <w:r>
        <w:rPr>
          <w:rFonts w:ascii="Amiri" w:hAnsi="Amiri" w:eastAsia="Amiri" w:cs="Amiri"/>
          <w:lang w:bidi="ar-SA"/>
          <w:color w:val="111111"/>
          <w:sz w:val="28"/>
          <w:szCs w:val="28"/>
          <w:rtl/>
        </w:rPr>
        <w:t xml:space="preserve">- مُحَمَّدُ بْنُ یَعْقُوبَ عَنْ عَلِیِّ بْنِ إبْراهِیمَ عَنْ أبِیهِ عَنِ ابْنِ أبِی عُمَیْرٍ عَنْ عُمَرَ بْنِ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4" w:name="pg14120_142984"/>
    <w:bookmarkEnd w:id="104"/>
    <w:p>
      <w:pPr>
        <w:pStyle w:val="BookText"/>
      </w:pPr>
      <w:r>
        <w:rPr>
          <w:rFonts w:ascii="Amiri" w:hAnsi="Amiri" w:eastAsia="Amiri" w:cs="Amiri"/>
          <w:lang w:bidi="ar-SA"/>
          <w:color w:val="111111"/>
          <w:sz w:val="28"/>
          <w:szCs w:val="28"/>
          <w:rtl/>
        </w:rPr>
        <w:t xml:space="preserve">أُذَیْنَةَ عَنْ زُرَارَةَ عَنْ أبِی جَعْفَرٍ عَلَیْهِ‌السَّلامُ قَالَ: سَألْتُهُ عَنْ عِتْقِ الْمُکْرَهِ؟ فَقَالَ: «لَیْسَ عِتْقُهُ بِعِتْقٍ».</w:t>
      </w:r>
    </w:p>
    <w:p>
      <w:pPr>
        <w:pStyle w:val="BookText"/>
      </w:pPr>
      <w:r>
        <w:rPr>
          <w:rFonts w:ascii="Times New Roman" w:hAnsi="Times New Roman" w:eastAsia="Times New Roman" w:cs="Times New Roman"/>
          <w:lang w:val="en-US" w:bidi="en-US"/>
          <w:color w:val="111111"/>
          <w:sz w:val="28"/>
          <w:szCs w:val="28"/>
          <w:rtl/>
        </w:rPr>
        <w:t xml:space="preserve">[1537]</w:t>
      </w:r>
      <w:r>
        <w:rPr>
          <w:rStyle w:val="FootnoteReference"/>
        </w:rPr>
        <w:footnoteReference w:id="530"/>
      </w:r>
    </w:p>
    <w:p>
      <w:pPr>
        <w:pStyle w:val="BookText"/>
      </w:pPr>
      <w:r>
        <w:rPr>
          <w:rFonts w:ascii="Amiri" w:hAnsi="Amiri" w:eastAsia="Amiri" w:cs="Amiri"/>
          <w:lang w:bidi="ar-SA"/>
          <w:color w:val="111111"/>
          <w:sz w:val="28"/>
          <w:szCs w:val="28"/>
          <w:rtl/>
        </w:rPr>
        <w:t xml:space="preserve">. الکافی، کِتَابُ الْعِتْقِ، بَابُ عِتْقِ السَّکْرَانِ، ج 6، ص 191، ح 3.</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عَنْ عُمَرَ بْنِ أُذَیْنَةَ عَنْ زُرَارَةَ أوْ قَالَ وَ مُحَمَّدِ بْنِ مُسْلِمٍ وَ بُرَیْدِ بْنِ مُعَاوِیَةَ وَ فُضَیْلٍ وَ إسْمَاعِیلَ الْأزْرَقِ وَ مَعْمَرِ بْنِ یَحْیَی عَنْ أبِی جَعْفَرٍ وَ أبِی عَبْدِاللهِ عَلَیْهِمَاالسَّلامُ: «أنَّ الْمُدَلَّهَ لَیْسَ عِتْقُهُ بِعِتْقٍ».</w:t>
      </w:r>
    </w:p>
    <w:p>
      <w:pPr>
        <w:pStyle w:val="Heading3"/>
      </w:pPr>
      <w:bookmarkStart w:id="432" w:name="_Toc127"/>
      <w:r>
        <w:t>بَابُ أُمَّهَاتِ الْأوْلَادِ</w:t>
      </w:r>
      <w:bookmarkEnd w:id="432"/>
    </w:p>
    <w:p>
      <w:pPr>
        <w:pStyle w:val="BookText"/>
      </w:pPr>
      <w:r>
        <w:rPr>
          <w:rFonts w:ascii="Times New Roman" w:hAnsi="Times New Roman" w:eastAsia="Times New Roman" w:cs="Times New Roman"/>
          <w:lang w:val="en-US" w:bidi="en-US"/>
          <w:color w:val="111111"/>
          <w:sz w:val="28"/>
          <w:szCs w:val="28"/>
          <w:rtl/>
        </w:rPr>
        <w:t xml:space="preserve">[1538]</w:t>
      </w:r>
      <w:r>
        <w:rPr>
          <w:rStyle w:val="FootnoteReference"/>
        </w:rPr>
        <w:footnoteReference w:id="531"/>
      </w:r>
      <w:r>
        <w:rPr>
          <w:rFonts w:ascii="Amiri" w:hAnsi="Amiri" w:eastAsia="Amiri" w:cs="Amiri"/>
          <w:lang w:bidi="ar-SA"/>
          <w:color w:val="111111"/>
          <w:sz w:val="28"/>
          <w:szCs w:val="28"/>
          <w:rtl/>
        </w:rPr>
        <w:t xml:space="preserve">- مُحَمَّدُ بْنُ یَعْقُوبَ عَنْ عَلِیِّ بْنِ إبْراهِیمَ عَنْ أبِیهِ عَنِ ابْنِ مَحْبُوبٍ عَنْ عَلِیِّ بْنِ رِئَابٍ عَنْ زُرَارَةَ عَنْ أبِی جَعْفَرٍ عَلَیْهِ‌السَّلامُ قَالَ: سَألْتُهُ عَنْ أُمِّ الْوَلَدِ؟ قَالَ: «أمَةٌ تُبَاعُ وَ تُورَثُ وَ تُوهَبُ وَ حَدُّهَا حَدُّ الْأمَةِ».</w:t>
      </w:r>
    </w:p>
    <w:p>
      <w:pPr>
        <w:pStyle w:val="BookText"/>
      </w:pPr>
      <w:r>
        <w:rPr>
          <w:rFonts w:ascii="Times New Roman" w:hAnsi="Times New Roman" w:eastAsia="Times New Roman" w:cs="Times New Roman"/>
          <w:lang w:val="en-US" w:bidi="en-US"/>
          <w:color w:val="111111"/>
          <w:sz w:val="28"/>
          <w:szCs w:val="28"/>
          <w:rtl/>
        </w:rPr>
        <w:t xml:space="preserve">[1539]</w:t>
      </w:r>
      <w:r>
        <w:rPr>
          <w:rStyle w:val="FootnoteReference"/>
        </w:rPr>
        <w:footnoteReference w:id="532"/>
      </w:r>
      <w:r>
        <w:rPr>
          <w:rFonts w:ascii="Amiri" w:hAnsi="Amiri" w:eastAsia="Amiri" w:cs="Amiri"/>
          <w:lang w:bidi="ar-SA"/>
          <w:color w:val="111111"/>
          <w:sz w:val="28"/>
          <w:szCs w:val="28"/>
          <w:rtl/>
        </w:rPr>
        <w:t xml:space="preserve">- مُحَمَّدُ بْنُ یَعْقُوبَ عَنْ عَلِیِّ بْنِ إبْراهِیمَ عَنْ أبِیهِ عَنْ عَبْدِ الرَّحْمَنِ بْنِ أبِی نَجْرَانَ عَنْ عَاصِمِ بْنِ حُمَیْدٍ عَنْ مُحَمَّدِ بْنِ قَیْسٍ عَنْ أبِی جَعْفَرٍ عَلَیْهِ‌السَّلامُ قَالَ:</w:t>
      </w:r>
    </w:p>
    <w:p>
      <w:pPr>
        <w:pStyle w:val="BookText"/>
      </w:pPr>
      <w:r>
        <w:rPr>
          <w:rFonts w:ascii="Amiri" w:hAnsi="Amiri" w:eastAsia="Amiri" w:cs="Amiri"/>
          <w:lang w:bidi="ar-SA"/>
          <w:color w:val="111111"/>
          <w:sz w:val="28"/>
          <w:szCs w:val="28"/>
          <w:rtl/>
        </w:rPr>
        <w:t xml:space="preserve">«قَالَ أمِیرُالْمُؤْمِنِینَ عَلَیْهِ‌السَّلامُ: أیُّمَا رَجُلٍ تَرَکَ سُرِّیَّةً لَهَا وَلَدٌ أوْ فِی بَطْنِهَا وَلَدٌ أوْ لَا وَلَدَ لَهَا فَإنْ أعْتَقَهَا رَبُّهَا عَتَقَتْ وَ إنْ لَمْ یُعْتِقْهَا حَتَّی تُوُفِّیَ فَقَدْ سَبَقَ فِیهَا کِتَابُ اللهِ عَزَّ وَ جَلَّ وَ کِتَابُ اللهِ أحَقُّ فَإنْ کَانَ لَهَا وَلَدٌ فَتَرَکَ مَالًا جُعِلَتْ فِی نَصِیبِ وَلَدِهَا».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قَضَی أمِیرُالْمُؤْمِنِینَ عَلَیْهِ‌السَّلامُ فِی رَجُلٍ تَرَکَ جَارِیَةً وَ قَدْ وَلَدَتْ مِنْهُ ابْنَةً - وَ هِیَ صَغِیرَةٌ - غَیْرَ أنَّهَا تُبِینُ الْکَلَامَ فَأعْتَقَتْ أُمَّهَا فَخَاصَمَ فِیهَا مَوَالِی أبِی الْجَارِیَةِ فَأجَازَ عِتْقَهَا لِلْأُمِّ».</w:t>
      </w:r>
    </w:p>
    <w:p>
      <w:pPr>
        <w:pStyle w:val="BookText"/>
      </w:pPr>
      <w:r>
        <w:rPr>
          <w:rFonts w:ascii="Times New Roman" w:hAnsi="Times New Roman" w:eastAsia="Times New Roman" w:cs="Times New Roman"/>
          <w:lang w:val="en-US" w:bidi="en-US"/>
          <w:color w:val="111111"/>
          <w:sz w:val="28"/>
          <w:szCs w:val="28"/>
          <w:rtl/>
        </w:rPr>
        <w:t xml:space="preserve">[1540]</w:t>
      </w:r>
      <w:r>
        <w:rPr>
          <w:rStyle w:val="FootnoteReference"/>
        </w:rPr>
        <w:footnoteReference w:id="533"/>
      </w:r>
    </w:p>
    <w:p>
      <w:pPr>
        <w:pStyle w:val="BookText"/>
      </w:pPr>
      <w:r>
        <w:rPr>
          <w:rFonts w:ascii="Amiri" w:hAnsi="Amiri" w:eastAsia="Amiri" w:cs="Amiri"/>
          <w:lang w:bidi="ar-SA"/>
          <w:color w:val="111111"/>
          <w:sz w:val="28"/>
          <w:szCs w:val="28"/>
          <w:rtl/>
        </w:rPr>
        <w:t xml:space="preserve">. الکافی، کِتَابُ الْعِتْقِ، بَابُ أُمَّهَاتِ الْأوْلَادِ، ج 6، ص 192، ح 4؛ تهذیب الأحکام، کِتَابُ الْعِتْقِ، بَابُ‌الْعِتْقِ وَ أحْکَامِهِ، ج 8، ص 336، ح 93.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بَعْضِ أصْحَابِنَا عَنْ أبِی عَبْدِاللهِ عَلَیْهِ‌السَّلامُ فِی رَجُلٍ اشْتَرَی جَارِیَةً یَطَؤُهَا فَوَلَدَتْ لَهُ وَلَداً فَمَاتَ وَلَدُهَا؟ فَقَالَ: «إنْ شَاءُوا بَاعُوهَا فِی الدَّیْنِ الَّذِی یَکُونُ عَلَی مَوْلَاهَا مِنْ ثَمَنِهَا وَ إنْ کَانَ لَهَا وَلَدٌ قُوِّمَتْ عَلَی وَلَدِهَا مِنْ نَصِیبِهِ».</w:t>
      </w:r>
    </w:p>
    <w:p>
      <w:pPr>
        <w:pStyle w:val="BookText"/>
      </w:pPr>
      <w:r>
        <w:rPr>
          <w:rFonts w:ascii="Times New Roman" w:hAnsi="Times New Roman" w:eastAsia="Times New Roman" w:cs="Times New Roman"/>
          <w:lang w:val="en-US" w:bidi="en-US"/>
          <w:color w:val="111111"/>
          <w:sz w:val="28"/>
          <w:szCs w:val="28"/>
          <w:rtl/>
        </w:rPr>
        <w:t xml:space="preserve">[1541]</w:t>
      </w:r>
      <w:r>
        <w:rPr>
          <w:rStyle w:val="FootnoteReference"/>
        </w:rPr>
        <w:footnoteReference w:id="534"/>
      </w:r>
      <w:r>
        <w:rPr>
          <w:rFonts w:ascii="Amiri" w:hAnsi="Amiri" w:eastAsia="Amiri" w:cs="Amiri"/>
          <w:lang w:bidi="ar-SA"/>
          <w:color w:val="111111"/>
          <w:sz w:val="28"/>
          <w:szCs w:val="28"/>
          <w:rtl/>
        </w:rPr>
        <w:t xml:space="preserve">- مُحَمَّدُ بْنُ یَعْقُوبَ عَنْ عَلِیِّ بْنِ إبْراهِیمَ عَنْ أبِیهِ عَنْ إسْمَاعِیلَ بْنِ مَرَّارٍ وَ غَیْرِهِ عَنْ یُونُسَ - فِی أُمِّ وَلَدٍ لَیْسَ لَهَا وَلَدٌ مَاتَ وَلَدُهَا وَ مَاتَ عَنْهَا صَاحِبُهَا وَ لَمْ یُعْتِقْهَا - هَلْ یَحِلُّ لِأحَدٍ تَزْوِیجُهَا؟ قَالَ: «لَا، هِیَ أمَةٌ لَا یَحِلُّ لِأحَدٍ تَزْوِیجُهَا إلَّا بِعِتْقٍ مِنَ الْوَرَثَةِ فَإنْ کَانَ لَهَا وَلَدٌ وَ لَیْسَ عَلَی الْمَیِّتِ دَیْنٌ فَهِیَ لِلْوَلَدِ وَ إذَا مَلَکَهَا الْوَلَدُ فَقَدْ عَتَقَتْ بِمِلْکِ وَلَدِهَا لَهَا وَ إنْ کَانَتْ بَیْنَ شُرَکَاءَ فَقَدْ عَتَقَتْ مِنْ نَصِیبِ وَلَدِهَا وَ تُسْتَسْعَی فِی بَقِیَّةِ ثَمَنِهَا».</w:t>
      </w:r>
    </w:p>
    <w:p>
      <w:pPr>
        <w:pStyle w:val="BookText"/>
      </w:pPr>
      <w:r>
        <w:rPr>
          <w:rFonts w:ascii="Times New Roman" w:hAnsi="Times New Roman" w:eastAsia="Times New Roman" w:cs="Times New Roman"/>
          <w:lang w:val="en-US" w:bidi="en-US"/>
          <w:color w:val="111111"/>
          <w:sz w:val="28"/>
          <w:szCs w:val="28"/>
          <w:rtl/>
        </w:rPr>
        <w:t xml:space="preserve">[1542]</w:t>
      </w:r>
      <w:r>
        <w:rPr>
          <w:rStyle w:val="FootnoteReference"/>
        </w:rPr>
        <w:footnoteReference w:id="53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5" w:name="pg14120_142986"/>
    <w:bookmarkEnd w:id="105"/>
    <w:p>
      <w:pPr>
        <w:pStyle w:val="BookText"/>
      </w:pPr>
      <w:r>
        <w:rPr>
          <w:rFonts w:ascii="Amiri" w:hAnsi="Amiri" w:eastAsia="Amiri" w:cs="Amiri"/>
          <w:lang w:bidi="ar-SA"/>
          <w:color w:val="111111"/>
          <w:sz w:val="28"/>
          <w:szCs w:val="28"/>
          <w:rtl/>
        </w:rPr>
        <w:t xml:space="preserve">أحْمَدَ بْنِ مُحَمَّدِ بْنِ عِیسَی عَنْ مُحَمَّدِ بْنِ عِیسَی عَنِ الْقَصْرِیِّ عَنْ خِدَاشٍ عَنْ أبِی بَصِیرٍ عَنْ أبِی عَبْدِاللهِ عَلَیْهِ‌السَّلامُ فِی رَجُلٍ اشْتَرَی جَارِیَةً فَوَطِئَهَا فَوَلَدَتْ لَهُ فَمَاتَ قَالَ: «إنْ شَاءُوا أنْ یَبِیعُوهَا بَاعُوهَا فِی الدَّیْنِ الَّذِی یَکُونُ عَلَی مَوْلَاهَا مِنْ ثَمَنِهَا، وَ إنْ کَانَ لَهَا وَلَدٌ قُوِّمَتْ عَلَی وَلَدِهَا مِنْ نَصِیبِهِ، وَ إنْ کَانَ وَلَدُهَا صَغِیراً یُنْتَظَرُ بِهِ حَتَّی یَکْبَرَ ثُمَّ یُجْبَرُ عَلَی قِیمَتِهَا، فَإنْ مَاتَ وَلَدُهَا بِیعَتْ فِی الْمِیرَاثِ إنْ شَاءَ الْوَرَثَةُ».</w:t>
      </w:r>
    </w:p>
    <w:p>
      <w:pPr>
        <w:pStyle w:val="Heading3"/>
      </w:pPr>
      <w:bookmarkStart w:id="433" w:name="_Toc128"/>
      <w:r>
        <w:t>بَابُ نَوَادِرَ</w:t>
      </w:r>
      <w:bookmarkEnd w:id="433"/>
    </w:p>
    <w:p>
      <w:pPr>
        <w:pStyle w:val="BookText"/>
      </w:pPr>
      <w:r>
        <w:rPr>
          <w:rFonts w:ascii="Times New Roman" w:hAnsi="Times New Roman" w:eastAsia="Times New Roman" w:cs="Times New Roman"/>
          <w:lang w:val="en-US" w:bidi="en-US"/>
          <w:color w:val="111111"/>
          <w:sz w:val="28"/>
          <w:szCs w:val="28"/>
          <w:rtl/>
        </w:rPr>
        <w:t xml:space="preserve">[1543]</w:t>
      </w:r>
      <w:r>
        <w:rPr>
          <w:rStyle w:val="FootnoteReference"/>
        </w:rPr>
        <w:footnoteReference w:id="536"/>
      </w:r>
    </w:p>
    <w:p>
      <w:pPr>
        <w:pStyle w:val="BookText"/>
      </w:pPr>
      <w:r>
        <w:rPr>
          <w:rFonts w:ascii="Amiri" w:hAnsi="Amiri" w:eastAsia="Amiri" w:cs="Amiri"/>
          <w:lang w:bidi="ar-SA"/>
          <w:color w:val="111111"/>
          <w:sz w:val="28"/>
          <w:szCs w:val="28"/>
          <w:rtl/>
        </w:rPr>
        <w:t xml:space="preserve">. الکافی، کِتَابُ الْعِتْقِ، بَابُ نَوَادِرَ، ج 6، ص 193، ح 1؛ تهذیب الأحکام، کِتَابُ الطَّلَاقِ، بَابُ‌السَّرَارِیِّ وَ مِلْکِ الْأیْمَانِ، ج 8، ص 293، ح 20؛ کِتَابُ الْعِتْقِ، بَابُ الْعِتْقِ وَ أحْکَامِهِ، ج 8، ص 327، ح 70.</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هِشَامِ بْنِ سَالِمٍ عَنْ أبِی عَبْدِاللهِ عَلَیْهِ‌السَّلامُ قَالَ سُئِلَ أبُو عَبْدِاللهِ عَلَیْهِ‌السَّلامُ - وَ أنَا حَاضِرٌ - عَنْ رَجُلٍ بَاعَ مِنْ رَجُلٍ جَارِیَةً بِکَذَا إلَی سَنَةٍ فَلَمَّا قَبَضَهَا الْمُشْتَرِی أعْتَقَهَا مِنَ الْغَدِ وَ تَزَوَّجَهَا وَ جَعَلَ مَهْرَهَا عِتْقَهَا ثُمَّ مَاتَ بَعْدَ ذَلِکَ بِشَهْرٍ فَقَالَ أبُو عَبْدِاللهِ عَلَیْهِ‌السَّلامُ: «إنْ کَانَ لِلَّذِی اشْتَرَاهَا إلَی سَنَةٍ مَالٌ أوْ عُقْدَةٌ تُحِیطُ بِقَضَاءِ مَا عَلَیْهِ مِنَ الدَّیْنِ فِی رَقَبَتِهَا فَإنَّ عِتْقَهُ وَ نِکَاحَهُ جَائِزَانِ».</w:t>
      </w:r>
    </w:p>
    <w:p>
      <w:pPr>
        <w:pStyle w:val="BookText"/>
      </w:pPr>
      <w:r>
        <w:rPr>
          <w:rFonts w:ascii="Amiri" w:hAnsi="Amiri" w:eastAsia="Amiri" w:cs="Amiri"/>
          <w:lang w:bidi="ar-SA"/>
          <w:color w:val="111111"/>
          <w:sz w:val="28"/>
          <w:szCs w:val="28"/>
          <w:rtl/>
        </w:rPr>
        <w:t xml:space="preserve">قَالَ: «وَ إنْ لَمْ یَکُنْ لِلَّذِی - اشْتَرَاهَا فَأعْتَقَهَا وَ تَزَوَّجَهَا - مَالٌ وَ لَا عُقْدَةٌ یَوْمَ مَاتَ تُحِیطُ بِقَضَاءِ مَا عَلَیْهِ مِنَ الدَّیْنِ بِرَقَبَتِهَا فَإنَّ عِتْقَهُ وَ نِکَاحَهُ بَاطِلَانِ لِأنَّهُ أعْتَقَ مَا لَایَمْلِکُ وَ أرَی أنَّهَا رِقٌّ لِمَوْلَاهَا الْأوَّلِ».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قِیلَ لَهُ: فَإنْ کَانَتْ عَلِقَتْ - أعْنِی: مِنَ الْمُعْتِقِ لَهَا الْمُتَزَوِّجِ بِهَا مَا حَالُ الَّذِی فِی بَطْنِهَا؟ فَقَالَ: «الَّذِی فِی بَطْنِهَا مَعَ أُمِّهِ کَهَیْئَتِهَا».</w:t>
      </w:r>
    </w:p>
    <w:p>
      <w:pPr>
        <w:pStyle w:val="BookText"/>
      </w:pPr>
      <w:r>
        <w:rPr>
          <w:rFonts w:ascii="Times New Roman" w:hAnsi="Times New Roman" w:eastAsia="Times New Roman" w:cs="Times New Roman"/>
          <w:lang w:val="en-US" w:bidi="en-US"/>
          <w:color w:val="111111"/>
          <w:sz w:val="28"/>
          <w:szCs w:val="28"/>
          <w:rtl/>
        </w:rPr>
        <w:t xml:space="preserve">[1544]</w:t>
      </w:r>
      <w:r>
        <w:rPr>
          <w:rStyle w:val="FootnoteReference"/>
        </w:rPr>
        <w:footnoteReference w:id="537"/>
      </w:r>
    </w:p>
    <w:p>
      <w:pPr>
        <w:pStyle w:val="BookText"/>
      </w:pPr>
      <w:r>
        <w:rPr>
          <w:rFonts w:ascii="Amiri" w:hAnsi="Amiri" w:eastAsia="Amiri" w:cs="Amiri"/>
          <w:lang w:bidi="ar-SA"/>
          <w:color w:val="111111"/>
          <w:sz w:val="28"/>
          <w:szCs w:val="28"/>
          <w:rtl/>
        </w:rPr>
        <w:t xml:space="preserve">. الکافی، کِتَابُ الْعِتْقِ، بَابُ نَوَادِرَ، ج 6، ص 194، ح 2؛ تهذیب الأحکام، کِتَابُ الْعِتْقِ، بَابُ الْعِتْقِ وَأحْکَامِهِ، ج 8، ص 327، ح 68.</w:t>
      </w:r>
    </w:p>
    <w:p>
      <w:pPr>
        <w:pStyle w:val="BookText"/>
      </w:pPr>
      <w:r>
        <w:rPr>
          <w:rFonts w:ascii="Amiri" w:hAnsi="Amiri" w:eastAsia="Amiri" w:cs="Amiri"/>
          <w:lang w:bidi="ar-SA"/>
          <w:color w:val="111111"/>
          <w:sz w:val="28"/>
          <w:szCs w:val="28"/>
          <w:rtl/>
        </w:rPr>
        <w:t xml:space="preserve">- مُحَمَّدُ بْنُ یَعْقُوبَ عَنْ عَلِیِّ بْنِ إبْراهِیمَ عَنْ أبِیهِ عَنْ‌ابْنِ مَحْبُوبٍ عَنِ الْعَلَاءِ بْنِ رَزِینٍ عَنْ مُحَمَّدِ بْنِ مُسْلِمٍ عَنْ أبِی جَعْفَرٍ عَلَیْهِ‌السَّلامُ فِی الْمَمْلُوکِ یُعْطِی الرَّجُلَ مَالًا لِیَشْتَرِیَهُ فَیُعْتِقَهُ قَالَ: «لَا یَصْلُحُ لَهُ ذَلِکَ».</w:t>
      </w:r>
    </w:p>
    <w:p>
      <w:pPr>
        <w:pStyle w:val="BookText"/>
      </w:pPr>
      <w:r>
        <w:rPr>
          <w:rFonts w:ascii="Times New Roman" w:hAnsi="Times New Roman" w:eastAsia="Times New Roman" w:cs="Times New Roman"/>
          <w:lang w:val="en-US" w:bidi="en-US"/>
          <w:color w:val="111111"/>
          <w:sz w:val="28"/>
          <w:szCs w:val="28"/>
          <w:rtl/>
        </w:rPr>
        <w:t xml:space="preserve">[1545]</w:t>
      </w:r>
      <w:r>
        <w:rPr>
          <w:rStyle w:val="FootnoteReference"/>
        </w:rPr>
        <w:footnoteReference w:id="538"/>
      </w:r>
      <w:r>
        <w:rPr>
          <w:rFonts w:ascii="Amiri" w:hAnsi="Amiri" w:eastAsia="Amiri" w:cs="Amiri"/>
          <w:lang w:bidi="ar-SA"/>
          <w:color w:val="111111"/>
          <w:sz w:val="28"/>
          <w:szCs w:val="28"/>
          <w:rtl/>
        </w:rPr>
        <w:t xml:space="preserve">- مُحَمَّدُ بْنُ یَعْقُوبَ عَنْ عَلِیِّ بْنِ إبْراهِیمَ عَنْ أبِیهِ عَنْ‌ابْنِ مَحْبُوبٍ عَنْ إبْرَاهِیمَ الْکَرْخِیِّ قَالَ: قُلْتُ لِأبِی عَبْدِاللهِ عَلَیْهِ‌السَّلامُ إنَّ هِشَامَ بْنَ أُدَیْنٍ سَألَنِی أنْ أسْألَکَ عَنْ رَجُلٍ جَعَلَ لِعَبْدِهِ الْعِتْقَ إنْ حَدَثَ بِسَیِّدِهِ حَدَثُ الْمَوْتِ فَمَاتَ السَّیِّدُ وَ عَلَیْهِ تَحْرِیرُ رَقَبَةٍ وَاجِبَةٍ فِی کَفَّارَةٍ أیُجْزِئُ عَنِ الْمَیِّتِ عِتْقُ الْعَبْدِ الَّذِی کَانَ السَّیِّدُ جَعَلَ لَهُ الْعِتْقَ بَعْدَ مَوْتِهِ فِی تَحْرِیرِ الرَّقَبَةِ الَّتِی کَانَتْ عَلَی الْمَیِّتِ؟ فَقَالَ: «لَا».</w:t>
      </w:r>
    </w:p>
    <w:p>
      <w:pPr>
        <w:pStyle w:val="BookText"/>
      </w:pPr>
      <w:r>
        <w:rPr>
          <w:rFonts w:ascii="Times New Roman" w:hAnsi="Times New Roman" w:eastAsia="Times New Roman" w:cs="Times New Roman"/>
          <w:lang w:val="en-US" w:bidi="en-US"/>
          <w:color w:val="111111"/>
          <w:sz w:val="28"/>
          <w:szCs w:val="28"/>
          <w:rtl/>
        </w:rPr>
        <w:t xml:space="preserve">[1546]</w:t>
      </w:r>
      <w:r>
        <w:rPr>
          <w:rStyle w:val="FootnoteReference"/>
        </w:rPr>
        <w:footnoteReference w:id="539"/>
      </w: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قَالَ: سَمِعْتُ أبَا عَبْدِاللهِ عَلَیْهِ‌السَّلامُ یَقُولُ: «کَانَ أمِیرُالْمُؤْمِنِینَ عَلَیْهِ‌السَّلامُ یَقُولُ: إنَّ النَّاسَ کُلَّهُمْ أحْرَارٌ إلَّا مَنْ أقَرَّ عَلَی نَفْسِهِ‌بِالْعُبُودِیَّةِ - وَ هُوَ مُدْرِکٌ - مِنْ عَبْدٍ أوْ أمَةٍ وَ مَنْ شُهِدَ عَلَیْهِ بِالرِّقِّ صَغِیراً کَانَ أوْ کَبِیراً».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[1547]</w:t>
      </w:r>
      <w:r>
        <w:rPr>
          <w:rStyle w:val="FootnoteReference"/>
        </w:rPr>
        <w:footnoteReference w:id="540"/>
      </w:r>
    </w:p>
    <w:p>
      <w:pPr>
        <w:pStyle w:val="BookText"/>
      </w:pPr>
      <w:r>
        <w:rPr>
          <w:rFonts w:ascii="Amiri" w:hAnsi="Amiri" w:eastAsia="Amiri" w:cs="Amiri"/>
          <w:lang w:bidi="ar-SA"/>
          <w:color w:val="111111"/>
          <w:sz w:val="28"/>
          <w:szCs w:val="28"/>
          <w:rtl/>
        </w:rPr>
        <w:t xml:space="preserve">. الکافی، کِتَابُ الْعِتْقِ، بَابُ نَوَادِرَ، ج 6، ص 195، ح 6؛ تهذیب الأحکام، کِتَابُ الْعِتْقِ، بَابُ الْعِتْقِ وَأحْکَامِهِ، ج 8، ص 326، ح 67.</w:t>
      </w:r>
    </w:p>
    <w:p>
      <w:pPr>
        <w:pStyle w:val="BookText"/>
      </w:pPr>
      <w:r>
        <w:rPr>
          <w:rFonts w:ascii="Amiri" w:hAnsi="Amiri" w:eastAsia="Amiri" w:cs="Amiri"/>
          <w:lang w:bidi="ar-SA"/>
          <w:color w:val="111111"/>
          <w:sz w:val="28"/>
          <w:szCs w:val="28"/>
          <w:rtl/>
        </w:rPr>
        <w:t xml:space="preserve">- مُحَمَّدُ بْنُ یَعْقُوبَ عَنْ عَلِیِّ بْنِ إبْراهِیمَ عَنْ أبِیهِ عَنْ دَاوُدَ النَّهْدِیِّ عَنْ بَعْضِ أصْحَابِنَا قَالَ: دَخَلَ ابْنُ أبِی سَعِیدٍ الْمُکَارِی عَلَی أبِی الْحَسَنِ الرِّضَا عَلَیْهِ‌السَّلامُ فَقَالَ لَهُ:</w:t>
      </w:r>
    </w:p>
    <w:p>
      <w:pPr>
        <w:pStyle w:val="BookText"/>
      </w:pPr>
      <w:r>
        <w:rPr>
          <w:rFonts w:ascii="Amiri" w:hAnsi="Amiri" w:eastAsia="Amiri" w:cs="Amiri"/>
          <w:lang w:bidi="ar-SA"/>
          <w:color w:val="111111"/>
          <w:sz w:val="28"/>
          <w:szCs w:val="28"/>
          <w:rtl/>
        </w:rPr>
        <w:t xml:space="preserve">أبْلَغَ اللهُ مِنْ قَدْرِکَ أنْ تَدَّعِیَ مَا ادَّعَی أبُوکَ؟ فَقَالَ لَهُ: «مَا لَکَ؟! أطْفَأ اللهُ نُورَکَ وَ أدْخَلَ الْفَقْرَ بَیْتَکَ أمَا عَلِمْتَ؟! أنَّ اللهَ تَبَارَکَ وَ تَعَالَی أوْحَی إلَی عِمْرَانَ: أنِّی وَاهِبٌ لَکَ ذَکَراً. فَوَهَبَ لَهُ مَرْیَمَ وَ وَهَبَ لِمَرْیَمَ عِیسَی عَلَیْهِ‌السَّلامُ فَعِیسَی مِنْ مَرْیَمَ وَ مَرْیَمُ مِنْ عِیسَی وَ مَرْیَمُ وَ عِیسَی شَیْ‌ءٌ وَاحِدٌ وَ أنَا مِنْ أبِی وَ أبِی مِنِّی وَ أنَا وَ أبِی شَیْ‌ءٌ وَاحِدٌ».</w:t>
      </w:r>
    </w:p>
    <w:p>
      <w:pPr>
        <w:pStyle w:val="BookText"/>
      </w:pPr>
      <w:r>
        <w:rPr>
          <w:rFonts w:ascii="Amiri" w:hAnsi="Amiri" w:eastAsia="Amiri" w:cs="Amiri"/>
          <w:lang w:bidi="ar-SA"/>
          <w:color w:val="111111"/>
          <w:sz w:val="28"/>
          <w:szCs w:val="28"/>
          <w:rtl/>
        </w:rPr>
        <w:t xml:space="preserve">فَقَالَ لَهُ ابْنُ أبِی سَعِیدٍ: وَ أسْألُکَ عَنْ مَسْألَةٍ. فَقَالَ: «لَا إخَالُکَ تَقْبَلُ مِنِّی وَ لَسْتَ مِنْ غَنَمِی وَ لَکِنْ هَلُمَّهَا».</w:t>
      </w:r>
    </w:p>
    <w:p>
      <w:pPr>
        <w:pStyle w:val="BookText"/>
      </w:pPr>
      <w:r>
        <w:rPr>
          <w:rFonts w:ascii="Amiri" w:hAnsi="Amiri" w:eastAsia="Amiri" w:cs="Amiri"/>
          <w:lang w:bidi="ar-SA"/>
          <w:color w:val="111111"/>
          <w:sz w:val="28"/>
          <w:szCs w:val="28"/>
          <w:rtl/>
        </w:rPr>
        <w:t xml:space="preserve">فَقَالَ: رَجُلٌ قَالَ عِنْدَ مَوْتِهِ کُلُّ مَمْلُوکٍ لِی قَدِیمٍ فَهُوَ حُرٌّ لِوَجْهِ اللهِ. قَالَ: «نَعَمْ إنَّ اللهَ عَزَّ ذِکْرُهُ یَقُولُ فِی کِتَابِهِ: «حَتّی عادَ کَالْعُرْجُونِ الْقَدِیمِ </w:t>
      </w:r>
      <w:r>
        <w:rPr>
          <w:rStyle w:val="FootnoteReference"/>
        </w:rPr>
        <w:footnoteReference w:id="541"/>
      </w:r>
      <w:r>
        <w:rPr>
          <w:rFonts w:ascii="Amiri" w:hAnsi="Amiri" w:eastAsia="Amiri" w:cs="Amiri"/>
          <w:lang w:bidi="ar-SA"/>
          <w:color w:val="111111"/>
          <w:sz w:val="28"/>
          <w:szCs w:val="28"/>
          <w:rtl/>
        </w:rPr>
        <w:t xml:space="preserve">» فَمَا کَانَ مِنْ مَمَالِیکِهِ أتَی عَلَیْهِ سِتَّةُ أشْهُرٍ فَهُوَ قَدِیمٌ وَ هُوَ حُرٌّ».</w:t>
      </w:r>
    </w:p>
    <w:p>
      <w:pPr>
        <w:pStyle w:val="BookText"/>
      </w:pPr>
      <w:r>
        <w:rPr>
          <w:rFonts w:ascii="Amiri" w:hAnsi="Amiri" w:eastAsia="Amiri" w:cs="Amiri"/>
          <w:lang w:bidi="ar-SA"/>
          <w:color w:val="111111"/>
          <w:sz w:val="28"/>
          <w:szCs w:val="28"/>
          <w:rtl/>
        </w:rPr>
        <w:t xml:space="preserve">قَالَ: فَخَرَجَ مِنْ عِنْدِهِ وَ افْتَقَرَ حَتَّی مَاتَ وَ لَمْ یَکُنْ عِنْدَهُ مَبِیتُ لَیْلَةٍ - لَعَنَهُ اللهُ -.</w:t>
      </w:r>
    </w:p>
    <w:p>
      <w:pPr>
        <w:pStyle w:val="BookText"/>
      </w:pPr>
      <w:r>
        <w:rPr>
          <w:rFonts w:ascii="Times New Roman" w:hAnsi="Times New Roman" w:eastAsia="Times New Roman" w:cs="Times New Roman"/>
          <w:lang w:val="en-US" w:bidi="en-US"/>
          <w:color w:val="111111"/>
          <w:sz w:val="28"/>
          <w:szCs w:val="28"/>
          <w:rtl/>
        </w:rPr>
        <w:t xml:space="preserve">[1549]</w:t>
      </w:r>
      <w:r>
        <w:rPr>
          <w:rStyle w:val="FootnoteReference"/>
        </w:rPr>
        <w:footnoteReference w:id="542"/>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عَبْدِاللهِ بْنِ الْفَضْلِ الْهَاشِمِیِّ عَنْ أبِیهِ رَفَعَهُ قَالَ: «قَضَی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أمِیرُالْمُؤْمِنِینَ عَلَیْهِ‌السَّلامُ فِی رَجُلٍ نَکَحَ وَلِیدَةَ رَجُلٍ أعْتَقَ رَبُّهَا أوَّلَ وَلَدٍ تَلِدُهُ فَوَلَدَتْ تَوْأماً فَقَالَ: أُعْتِقَ کِلَاهُمَا».</w:t>
      </w:r>
    </w:p>
    <w:p>
      <w:pPr>
        <w:pStyle w:val="BookText"/>
      </w:pPr>
      <w:r>
        <w:rPr>
          <w:rFonts w:ascii="Times New Roman" w:hAnsi="Times New Roman" w:eastAsia="Times New Roman" w:cs="Times New Roman"/>
          <w:lang w:val="en-US" w:bidi="en-US"/>
          <w:color w:val="111111"/>
          <w:sz w:val="28"/>
          <w:szCs w:val="28"/>
          <w:rtl/>
        </w:rPr>
        <w:t xml:space="preserve">[1550]</w:t>
      </w:r>
      <w:r>
        <w:rPr>
          <w:rStyle w:val="FootnoteReference"/>
        </w:rPr>
        <w:footnoteReference w:id="543"/>
      </w:r>
    </w:p>
    <w:p>
      <w:pPr>
        <w:pStyle w:val="BookText"/>
      </w:pPr>
      <w:r>
        <w:rPr>
          <w:rFonts w:ascii="Amiri" w:hAnsi="Amiri" w:eastAsia="Amiri" w:cs="Amiri"/>
          <w:lang w:bidi="ar-SA"/>
          <w:color w:val="111111"/>
          <w:sz w:val="28"/>
          <w:szCs w:val="28"/>
          <w:rtl/>
        </w:rPr>
        <w:t xml:space="preserve">. الکافی، کِتَابُ الْعِتْقِ، بَابُ نَوَادِرَ، ج 6، ص 196، ح 11؛ تهذیب الأحکام، کِتَابُ الْعِتْقِ، بَابُ الْعِتْقِ‌وَ أحْکَامِهِ، ج 8، ص 325، ح 64.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أبِی الْبَخْتَرِیِّ عَنْ أبِی عَبْدِاللهِ عَلَیْهِ‌السَّلامُ قَالَ: «إنَّ أمِیرَالْمُؤْمِنِینَ عَلَیْهِ‌السَّلامُ قَالَ: لَا یَجُوزُ فِی الْعَتَاقِ الْأعْمَی وَ الْمُقْعَدُ وَ یَجُوزُ الْأشَلُّ وَ الْأعْرَجُ».</w:t>
      </w:r>
    </w:p>
    <w:p>
      <w:pPr>
        <w:pStyle w:val="BookText"/>
      </w:pPr>
      <w:r>
        <w:rPr>
          <w:rFonts w:ascii="Times New Roman" w:hAnsi="Times New Roman" w:eastAsia="Times New Roman" w:cs="Times New Roman"/>
          <w:lang w:val="en-US" w:bidi="en-US"/>
          <w:color w:val="111111"/>
          <w:sz w:val="28"/>
          <w:szCs w:val="28"/>
          <w:rtl/>
        </w:rPr>
        <w:t xml:space="preserve">[1551]</w:t>
      </w:r>
      <w:r>
        <w:rPr>
          <w:rStyle w:val="FootnoteReference"/>
        </w:rPr>
        <w:footnoteReference w:id="544"/>
      </w:r>
      <w:r>
        <w:rPr>
          <w:rFonts w:ascii="Amiri" w:hAnsi="Amiri" w:eastAsia="Amiri" w:cs="Amiri"/>
          <w:lang w:bidi="ar-SA"/>
          <w:color w:val="111111"/>
          <w:sz w:val="28"/>
          <w:szCs w:val="28"/>
          <w:rtl/>
        </w:rPr>
        <w:t xml:space="preserve">- مُحَمَّدُ بْنُ یَعْقُوبَ عَنْ عِدَّةٍ مِنْ أصْحَابِنَا [مِنْهُمْ عَلِیُّ بْنُ إبْراهِیمَ] عَنْ أحْمَدَ عَنْ عِدَّةٍ مِنْ أصْحَابِنَا عَنْ عَلِیِّ بْنِ أسْبَاطٍ عَنْ مُحَمَّدِ بْنِ عَبْدِاللهِ بْنِ زُرَارَةَ عَنْ بَعْضِ آلِ أعْیَنَ، عَنْ أبِی عَبْدِاللهِ عَلَیْهِ‌السَّلامُ قَالَ: «مَنْ کَانَ مُؤْمِناً فَقَدْ عَتَقَ بَعْدَ سَبْعِ سِنِینَ أعْتَقَهُ صَاحِبُهُ أمْ لَمْ یُعْتِقْهُ وَ لَا تَحِلُّ خِدْمَةُ مَنْ کَانَ مُؤْمِناً بَعْدَ سَبْعِ سِنِینَ».</w:t>
      </w:r>
    </w:p>
    <w:p>
      <w:pPr>
        <w:pStyle w:val="BookText"/>
      </w:pPr>
      <w:r>
        <w:rPr>
          <w:rFonts w:ascii="Times New Roman" w:hAnsi="Times New Roman" w:eastAsia="Times New Roman" w:cs="Times New Roman"/>
          <w:lang w:val="en-US" w:bidi="en-US"/>
          <w:color w:val="111111"/>
          <w:sz w:val="28"/>
          <w:szCs w:val="28"/>
          <w:rtl/>
        </w:rPr>
        <w:t xml:space="preserve">[1552]</w:t>
      </w:r>
      <w:r>
        <w:rPr>
          <w:rStyle w:val="FootnoteReference"/>
        </w:rPr>
        <w:footnoteReference w:id="545"/>
      </w:r>
      <w:r>
        <w:rPr>
          <w:rFonts w:ascii="Amiri" w:hAnsi="Amiri" w:eastAsia="Amiri" w:cs="Amiri"/>
          <w:lang w:bidi="ar-SA"/>
          <w:color w:val="111111"/>
          <w:sz w:val="28"/>
          <w:szCs w:val="28"/>
          <w:rtl/>
        </w:rPr>
        <w:t xml:space="preserve">- مُحَمَّدُ بْنُ یَعْقُوبَ عَنْ عَلِیِّ بْنِ إبْراهِیمَ عَنْ أبِیهِ عَنْ إسْمَاعِیلَ بْنِ مَرَّارٍ عَنْ یُونُسَ قَالَ - فِی رَجُلٍ کَانَ لَهُ عِدَّةُ مَمَالِیکَ - فَقَالَ:</w:t>
      </w:r>
    </w:p>
    <w:p>
      <w:pPr>
        <w:pStyle w:val="BookText"/>
      </w:pPr>
      <w:r>
        <w:rPr>
          <w:rFonts w:ascii="Amiri" w:hAnsi="Amiri" w:eastAsia="Amiri" w:cs="Amiri"/>
          <w:lang w:bidi="ar-SA"/>
          <w:color w:val="111111"/>
          <w:sz w:val="28"/>
          <w:szCs w:val="28"/>
          <w:rtl/>
        </w:rPr>
        <w:t xml:space="preserve">«أیُّکُمْ عَلَّمَنِی آیَةً مِنْ کِتَابِ اللهِ عَزَّ وَ جَلَّ فَهُوَ حُرٌّ فَعَلَّمَهُ وَاحِدٌ مِنْهُمْ ثُمَّ مَاتَ الْمَوْلَی وَ لَمْ یُدْرَ أیُّهُمُ الَّذِی عَلَّمَهُ الآْیَةَ هَلْ یُسْتَخْرَجُ بِالْقُرْعَةِ»؟ قَالَ: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وَ لَایَجُوزُ أنْ یَسْتَخْرِجَهُ أحَدٌ إلَّا الْإمَامُ فَإنَّ لَهُ کَلَاماً وَقْتَ الْقُرْعَةِ یَقُولُهُ وَ دُعَاءً لَا یَعْلَمُهُ سِوَاهُ وَ لَا یَقْتَدِرُ عَلَیْهِ غَیْرُهُ».</w:t>
      </w:r>
    </w:p>
    <w:p>
      <w:pPr>
        <w:pStyle w:val="BookText"/>
      </w:pPr>
      <w:r>
        <w:rPr>
          <w:rFonts w:ascii="Times New Roman" w:hAnsi="Times New Roman" w:eastAsia="Times New Roman" w:cs="Times New Roman"/>
          <w:lang w:val="en-US" w:bidi="en-US"/>
          <w:color w:val="111111"/>
          <w:sz w:val="28"/>
          <w:szCs w:val="28"/>
          <w:rtl/>
        </w:rPr>
        <w:t xml:space="preserve">[1553]</w:t>
      </w:r>
      <w:r>
        <w:rPr>
          <w:rStyle w:val="FootnoteReference"/>
        </w:rPr>
        <w:footnoteReference w:id="546"/>
      </w:r>
    </w:p>
    <w:p>
      <w:pPr>
        <w:pStyle w:val="BookText"/>
      </w:pPr>
      <w:r>
        <w:rPr>
          <w:rFonts w:ascii="Amiri" w:hAnsi="Amiri" w:eastAsia="Amiri" w:cs="Amiri"/>
          <w:lang w:bidi="ar-SA"/>
          <w:color w:val="111111"/>
          <w:sz w:val="28"/>
          <w:szCs w:val="28"/>
          <w:rtl/>
        </w:rPr>
        <w:t xml:space="preserve">. من لا یحضره الفقیه، بَابُ الْعِتقِ وَ أحکامِه، ج 3، ص 115، ح 3443.</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عَنْ عُثْمانَ بْنِ عِیسَی الْعامِرِیِّ، قَالَ:] رُوِیَ عَنْ سَمَاعَةَ [بْنِ مِهْرانَ] قَالَ: سَألْتُهُ عَنْ رَجُلٍ قَالَ لِثَلَاثَةِ مَمَالِیکَ لَهُ: أنْتُمْ أحْرَارٌ وَ کَانَ لَهُ أرْبَعَةٌ فَقَالَ لَهُ رَجُلٌ مِنَ النَّاسِ: أعْتَقْتَ مَمَالِیکَکَ؟ قَالَ: نَعَمْ، أیَجِبُ عِتْقُ الْأرْبَعَةِ حِینَ أجْمَلَهُمْ أوْ هُوَ لِلثَّلَاثَةِ الَّذِینَ أعْتَقَ؟. قَالَ: «إنَّمَا یَجِبُ الْعِتْقُ لِمَنْ أعْتَقَ».</w:t>
      </w:r>
    </w:p>
    <w:p>
      <w:pPr>
        <w:pStyle w:val="BookText"/>
      </w:pPr>
      <w:r>
        <w:rPr>
          <w:rFonts w:ascii="Times New Roman" w:hAnsi="Times New Roman" w:eastAsia="Times New Roman" w:cs="Times New Roman"/>
          <w:lang w:val="en-US" w:bidi="en-US"/>
          <w:color w:val="111111"/>
          <w:sz w:val="28"/>
          <w:szCs w:val="28"/>
          <w:rtl/>
        </w:rPr>
        <w:t xml:space="preserve">[1554]</w:t>
      </w:r>
      <w:r>
        <w:rPr>
          <w:rStyle w:val="FootnoteReference"/>
        </w:rPr>
        <w:footnoteReference w:id="54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إسْمَاعِیلَ بْنِ بَزِیعٍ قَالَ: سَألْتُ الرِّضَا عَلَیْهِ‌السَّلامُ عَنِ الرَّجُلِ یَأْخُذُ مِنْ أُمِّ وَلَدِهِ شَیْئاً وَهَبَهُ لَهَا بِغَیْرِ طِیبِ نَفْسِهَا مِنْ خَدَمٍ أوْ مَتَاعٍ أیَجُوزُ ذَلِکَ لَهُ؟. قَالَ: «نَعَمْ إذَا کَانَتْ أُمَّ وَلَدِهِ».</w:t>
      </w:r>
    </w:p>
    <w:p>
      <w:pPr>
        <w:pStyle w:val="BookText"/>
      </w:pPr>
      <w:r>
        <w:rPr>
          <w:rFonts w:ascii="Times New Roman" w:hAnsi="Times New Roman" w:eastAsia="Times New Roman" w:cs="Times New Roman"/>
          <w:lang w:val="en-US" w:bidi="en-US"/>
          <w:color w:val="111111"/>
          <w:sz w:val="28"/>
          <w:szCs w:val="28"/>
          <w:rtl/>
        </w:rPr>
        <w:t xml:space="preserve">[1555]</w:t>
      </w:r>
      <w:r>
        <w:rPr>
          <w:rStyle w:val="FootnoteReference"/>
        </w:rPr>
        <w:footnoteReference w:id="54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عِیسَی عَنْ زُرْعَةَ عَنِ الْحَلَبِیِّ قَالَ: سَألْتُ أبَا عَبْدِاللهِ عَلَیْهِ‌السَّلامُ عَنِ امْرَأةٍ أعْتَقَتْ عِنْدَ الْمَوْتِ ثُلُثَ خَادِمِهَا، هَلْ عَلَی أهْلِهَا أنْ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6" w:name="pg14120_142991"/>
    <w:bookmarkEnd w:id="106"/>
    <w:p>
      <w:pPr>
        <w:pStyle w:val="BookText"/>
      </w:pPr>
      <w:r>
        <w:rPr>
          <w:rFonts w:ascii="Amiri" w:hAnsi="Amiri" w:eastAsia="Amiri" w:cs="Amiri"/>
          <w:lang w:bidi="ar-SA"/>
          <w:color w:val="111111"/>
          <w:sz w:val="28"/>
          <w:szCs w:val="28"/>
          <w:rtl/>
        </w:rPr>
        <w:t xml:space="preserve">یُکَاتِبُوهَا؟. قَالَ: «لَیْسَ ذَلِکَ لَهَا وَ لَکِنْ لَهَا ثُلُثُهَا فَلْتَخْدُمْ بِحِسَابِ مَا أُعْتِقَ مِنْهَا».</w:t>
      </w:r>
    </w:p>
    <w:p>
      <w:pPr>
        <w:pStyle w:val="Heading3"/>
      </w:pPr>
      <w:bookmarkStart w:id="434" w:name="_Toc129"/>
      <w:r>
        <w:t>بَابُ الْوَلَاءِ لِمَنْ أعْتَقَ</w:t>
      </w:r>
      <w:bookmarkEnd w:id="434"/>
    </w:p>
    <w:p>
      <w:pPr>
        <w:pStyle w:val="BookText"/>
      </w:pPr>
      <w:r>
        <w:rPr>
          <w:rFonts w:ascii="Times New Roman" w:hAnsi="Times New Roman" w:eastAsia="Times New Roman" w:cs="Times New Roman"/>
          <w:lang w:val="en-US" w:bidi="en-US"/>
          <w:color w:val="111111"/>
          <w:sz w:val="28"/>
          <w:szCs w:val="28"/>
          <w:rtl/>
        </w:rPr>
        <w:t xml:space="preserve">[1556]</w:t>
      </w:r>
      <w:r>
        <w:rPr>
          <w:rStyle w:val="FootnoteReference"/>
        </w:rPr>
        <w:footnoteReference w:id="549"/>
      </w:r>
    </w:p>
    <w:p>
      <w:pPr>
        <w:pStyle w:val="BookText"/>
      </w:pPr>
      <w:r>
        <w:rPr>
          <w:rFonts w:ascii="Amiri" w:hAnsi="Amiri" w:eastAsia="Amiri" w:cs="Amiri"/>
          <w:lang w:bidi="ar-SA"/>
          <w:color w:val="111111"/>
          <w:sz w:val="28"/>
          <w:szCs w:val="28"/>
          <w:rtl/>
        </w:rPr>
        <w:t xml:space="preserve">. الکافی، کِتَابُ الْعِتْقِ، بَابُ الْوَلَاءِ لِمَنْ أعْتَقَ، ج 6، ص 197، ح 1؛ تهذیب الأحکام، کِتَابُ الْعِتْقِ، بَابُ الْعِتْقِ وَ أحْکَامِهِ، ج 8، ص 352، ح 137.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وَ مُحَمَّدِ بْنِ مُسْلِمٍ عَنْ أبِی عَبْدِاللهِ عَلَیْهِ‌السَّلامُ قَالَ: «قَالَ رَسُولُ اللهِ صَلَّی اللهُ عَلَیْهِ وَآلِهِ: الْوَلَاءُ لِمَنْ أعْتَقَ».</w:t>
      </w:r>
    </w:p>
    <w:p>
      <w:pPr>
        <w:pStyle w:val="Heading3"/>
      </w:pPr>
      <w:bookmarkStart w:id="435" w:name="_Toc130"/>
      <w:r>
        <w:t>بَابٌ</w:t>
      </w:r>
      <w:bookmarkEnd w:id="435"/>
    </w:p>
    <w:p>
      <w:pPr>
        <w:pStyle w:val="BookText"/>
      </w:pPr>
      <w:r>
        <w:rPr>
          <w:rFonts w:ascii="Times New Roman" w:hAnsi="Times New Roman" w:eastAsia="Times New Roman" w:cs="Times New Roman"/>
          <w:lang w:val="en-US" w:bidi="en-US"/>
          <w:color w:val="111111"/>
          <w:sz w:val="28"/>
          <w:szCs w:val="28"/>
          <w:rtl/>
        </w:rPr>
        <w:t xml:space="preserve">[1557]</w:t>
      </w:r>
      <w:r>
        <w:rPr>
          <w:rStyle w:val="FootnoteReference"/>
        </w:rPr>
        <w:footnoteReference w:id="550"/>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الْحَکَمِ عَنْ سُلَیْمٍ الْفَرَّاءِ عَنِ الْحَسَنِ بْنِ مُسْلِمٍ قَالَ: حَدَّثَتْنِی عَمَّتِی قَالَتْ: إنِّی جَالِسَةٌ بِفِنَاءِ الْکَعْبَةِ إذْ أقْبَلَ أبُو عَبْدِاللهِ عَلَیْهِ‌السَّلامُ فَلَمَّا رَآنِی مَالَ إلَیَّ فَسَلَّمَ عَلَیَّ فَقَالَ: «مَا یُجْلِسُکِ هَاهُنَا؟».</w:t>
      </w:r>
    </w:p>
    <w:p>
      <w:pPr>
        <w:pStyle w:val="BookText"/>
      </w:pPr>
      <w:r>
        <w:rPr>
          <w:rFonts w:ascii="Amiri" w:hAnsi="Amiri" w:eastAsia="Amiri" w:cs="Amiri"/>
          <w:lang w:bidi="ar-SA"/>
          <w:color w:val="111111"/>
          <w:sz w:val="28"/>
          <w:szCs w:val="28"/>
          <w:rtl/>
        </w:rPr>
        <w:t xml:space="preserve">فَقُلْتُ: أنْتَظِرُ مَوْلًی لَنَا. قَالَتْ: فَقَالَ لِی: «أعْتَقْتُمُوهُ».</w:t>
      </w:r>
    </w:p>
    <w:p>
      <w:pPr>
        <w:pStyle w:val="BookText"/>
      </w:pPr>
      <w:r>
        <w:rPr>
          <w:rFonts w:ascii="Amiri" w:hAnsi="Amiri" w:eastAsia="Amiri" w:cs="Amiri"/>
          <w:lang w:bidi="ar-SA"/>
          <w:color w:val="111111"/>
          <w:sz w:val="28"/>
          <w:szCs w:val="28"/>
          <w:rtl/>
        </w:rPr>
        <w:t xml:space="preserve">قُلْتُ: لَا، وَ لَکِنْ أعْتَقْنَا أبَاهُ. فَقَالَ: «لَیْسَ ذَلِکِ مَوْلَاکُمْ هَذَا أخُوکُمْ وَ ابْنُ عَمِّکُمْ،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7" w:name="pg14120_142992"/>
    <w:bookmarkEnd w:id="107"/>
    <w:p>
      <w:pPr>
        <w:pStyle w:val="BookText"/>
      </w:pPr>
      <w:r>
        <w:rPr>
          <w:rFonts w:ascii="Amiri" w:hAnsi="Amiri" w:eastAsia="Amiri" w:cs="Amiri"/>
          <w:lang w:bidi="ar-SA"/>
          <w:color w:val="111111"/>
          <w:sz w:val="28"/>
          <w:szCs w:val="28"/>
          <w:rtl/>
        </w:rPr>
        <w:t xml:space="preserve">إنَّمَا الْمَوْلَی الَّذِی جَرَتْ عَلَیْهِ النِّعْمَةُ فَإذَا جَرَتْ عَلَی أبِیهِ وَ جَدِّهِ فَهُوَ ابْنُ عَمِّکِ وَ أخُوکِ».</w:t>
      </w:r>
    </w:p>
    <w:p>
      <w:pPr>
        <w:pStyle w:val="BookText"/>
      </w:pPr>
      <w:r>
        <w:rPr>
          <w:rFonts w:ascii="Times New Roman" w:hAnsi="Times New Roman" w:eastAsia="Times New Roman" w:cs="Times New Roman"/>
          <w:lang w:val="en-US" w:bidi="en-US"/>
          <w:color w:val="111111"/>
          <w:sz w:val="28"/>
          <w:szCs w:val="28"/>
          <w:rtl/>
        </w:rPr>
        <w:t xml:space="preserve">[1558]</w:t>
      </w:r>
      <w:r>
        <w:rPr>
          <w:rStyle w:val="FootnoteReference"/>
        </w:rPr>
        <w:footnoteReference w:id="551"/>
      </w:r>
    </w:p>
    <w:p>
      <w:pPr>
        <w:pStyle w:val="BookText"/>
      </w:pPr>
      <w:r>
        <w:rPr>
          <w:rFonts w:ascii="Amiri" w:hAnsi="Amiri" w:eastAsia="Amiri" w:cs="Amiri"/>
          <w:lang w:bidi="ar-SA"/>
          <w:color w:val="111111"/>
          <w:sz w:val="28"/>
          <w:szCs w:val="28"/>
          <w:rtl/>
        </w:rPr>
        <w:t xml:space="preserve">. الکافی، کِتَابُ الْعِتْقِ، بَابُ، ج 6، ص 198، ح 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الْبَرْقِیِّ عَنْ سَعْدِ بْنِ سَعْدٍ عَنْ عَبْدِاللهِ بْنِ جُنْدَبٍ یَرْفَعُهُ إلَی أبِی جَعْفَرٍ عَلَیْهِ‌السَّلامُ قَالَ: قَالَ: «إنَّمَا الْمَوْلَی الْجَلِیبُ الْعَتِیقُ وَ ابْنُهُ عَرَبِیٌّ وَ ابْنُ ابْنِهِ مِنْ أنْفُسِهِمْ».</w:t>
      </w:r>
    </w:p>
    <w:p>
      <w:pPr>
        <w:pStyle w:val="BookText"/>
      </w:pPr>
      <w:r>
        <w:rPr>
          <w:rFonts w:ascii="Times New Roman" w:hAnsi="Times New Roman" w:eastAsia="Times New Roman" w:cs="Times New Roman"/>
          <w:lang w:val="en-US" w:bidi="en-US"/>
          <w:color w:val="111111"/>
          <w:sz w:val="28"/>
          <w:szCs w:val="28"/>
          <w:rtl/>
        </w:rPr>
        <w:t xml:space="preserve">[1559]</w:t>
      </w:r>
      <w:r>
        <w:rPr>
          <w:rStyle w:val="FootnoteReference"/>
        </w:rPr>
        <w:footnoteReference w:id="552"/>
      </w:r>
      <w:r>
        <w:rPr>
          <w:rFonts w:ascii="Amiri" w:hAnsi="Amiri" w:eastAsia="Amiri" w:cs="Amiri"/>
          <w:lang w:bidi="ar-SA"/>
          <w:color w:val="111111"/>
          <w:sz w:val="28"/>
          <w:szCs w:val="28"/>
          <w:rtl/>
        </w:rPr>
        <w:t xml:space="preserve">- مُحَمَّدُ بْنُ یَعْقُوبَ عَنْ عَلِیِّ بْنِ إبْراهِیمَ عَنْ أبِیهِ عَنْ بَکْرِ بْنِ مُحَمَّدٍ الْأزْدِیِّ قَالَ: دَخَلْتُ عَلَی أبِی عَبْدِاللهِ عَلَیْهِ‌السَّلامُ - وَ مَعِی عَلِیُّ بْنُ عَبْدِ الْعَزِیزِ - فَقَالَ لِی: «مَنْ هَذَا؟»</w:t>
      </w:r>
    </w:p>
    <w:p>
      <w:pPr>
        <w:pStyle w:val="BookText"/>
      </w:pPr>
      <w:r>
        <w:rPr>
          <w:rFonts w:ascii="Amiri" w:hAnsi="Amiri" w:eastAsia="Amiri" w:cs="Amiri"/>
          <w:lang w:bidi="ar-SA"/>
          <w:color w:val="111111"/>
          <w:sz w:val="28"/>
          <w:szCs w:val="28"/>
          <w:rtl/>
        </w:rPr>
        <w:t xml:space="preserve">فَقُلْتُ: مَوْلًی لَنَا. فَقَالَ: «أعْتَقْتُمُوهُ أوْ أبَاهُ».</w:t>
      </w:r>
    </w:p>
    <w:p>
      <w:pPr>
        <w:pStyle w:val="BookText"/>
      </w:pPr>
      <w:r>
        <w:rPr>
          <w:rFonts w:ascii="Amiri" w:hAnsi="Amiri" w:eastAsia="Amiri" w:cs="Amiri"/>
          <w:lang w:bidi="ar-SA"/>
          <w:color w:val="111111"/>
          <w:sz w:val="28"/>
          <w:szCs w:val="28"/>
          <w:rtl/>
        </w:rPr>
        <w:t xml:space="preserve">فَقُلْتُ: بَلْ أبَاهُ. فَقَالَ: «لَیْسَ هَذَا مَوْلَاکَ هَذَا أخُوکَ وَ ابْنُ عَمِّکَ وَ إنَّمَا الْمَوْلَی هُوَ الَّذِی جَرَتْ عَلَیْهِ النِّعْمَةُ فَإذَا جَرَتْ عَلَی أبِیهِ فَهُوَ أخُوکَ وَ ابْنُ عَمِّکَ».</w:t>
      </w:r>
    </w:p>
    <w:p>
      <w:pPr>
        <w:pStyle w:val="Heading3"/>
      </w:pPr>
      <w:bookmarkStart w:id="436" w:name="_Toc131"/>
      <w:r>
        <w:t>بَابُ الْإبَاقِ</w:t>
      </w:r>
      <w:bookmarkEnd w:id="436"/>
    </w:p>
    <w:p>
      <w:pPr>
        <w:pStyle w:val="BookText"/>
      </w:pPr>
      <w:r>
        <w:rPr>
          <w:rFonts w:ascii="Times New Roman" w:hAnsi="Times New Roman" w:eastAsia="Times New Roman" w:cs="Times New Roman"/>
          <w:lang w:val="en-US" w:bidi="en-US"/>
          <w:color w:val="111111"/>
          <w:sz w:val="28"/>
          <w:szCs w:val="28"/>
          <w:rtl/>
        </w:rPr>
        <w:t xml:space="preserve">[1560]</w:t>
      </w:r>
      <w:r>
        <w:rPr>
          <w:rStyle w:val="FootnoteReference"/>
        </w:rPr>
        <w:footnoteReference w:id="553"/>
      </w:r>
      <w:r>
        <w:rPr>
          <w:rFonts w:ascii="Amiri" w:hAnsi="Amiri" w:eastAsia="Amiri" w:cs="Amiri"/>
          <w:lang w:bidi="ar-SA"/>
          <w:color w:val="111111"/>
          <w:sz w:val="28"/>
          <w:szCs w:val="28"/>
          <w:rtl/>
        </w:rPr>
        <w:t xml:space="preserve">- مُحَمَّدُ بْنُ یَعْقُوبَ عَنْ عَلِیِّ بْنِ إبْراهِیمَ عَنْ أبِیهِ عَنْ أحْمَدَ بْنِ مُحَمَّدِ بْنِ أبِی نَصْرٍ عَنْ أبِی جَمِیلَةَ عَنْ زَیْدٍ الشَّحَّامِ عَنْ أبِی عَبْدِاللهِ عَلَیْهِ‌السَّلامُ أنَّهُ سَألَهُ رَجُلٌ یَتَخَوَّفُ إبَاقَ مَمْلُوکِهِ أوْ یَکُونُ الْمَمْلُوکُ قَدْ أبَقَ أیُقَیِّدُهُ أوْ یَجْعَلُ فِی رَقَبَتِهِ رَایَةً؟ فَقَالَ: «إنَّمَا هُوَ بِمَنْزِلَةِ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بَعِیرٍ تَخَافُ شِرَادَهُ فَإذَا خِفْتَ ذَلِکَ فَاسْتَوْثِقْ مِنْهُ وَ لَکِنْ أشْبِعْهُ وَ اکْسُهُ».</w:t>
      </w:r>
    </w:p>
    <w:p>
      <w:pPr>
        <w:pStyle w:val="BookText"/>
      </w:pPr>
      <w:r>
        <w:rPr>
          <w:rFonts w:ascii="Amiri" w:hAnsi="Amiri" w:eastAsia="Amiri" w:cs="Amiri"/>
          <w:lang w:bidi="ar-SA"/>
          <w:color w:val="111111"/>
          <w:sz w:val="28"/>
          <w:szCs w:val="28"/>
          <w:rtl/>
        </w:rPr>
        <w:t xml:space="preserve">قُلْتُ: وَ کَمْ شِبَعُهُ؟ فَقَالَ: «أمَّا نَحْنُ فَنَرْزُقُ عِیَالَنَا مُدَّیْنِ مِنْ تَمْرٍ».</w:t>
      </w:r>
    </w:p>
    <w:p>
      <w:pPr>
        <w:pStyle w:val="BookText"/>
      </w:pPr>
      <w:r>
        <w:rPr>
          <w:rFonts w:ascii="Times New Roman" w:hAnsi="Times New Roman" w:eastAsia="Times New Roman" w:cs="Times New Roman"/>
          <w:lang w:val="en-US" w:bidi="en-US"/>
          <w:color w:val="111111"/>
          <w:sz w:val="28"/>
          <w:szCs w:val="28"/>
          <w:rtl/>
        </w:rPr>
        <w:t xml:space="preserve">[1561]</w:t>
      </w:r>
      <w:r>
        <w:rPr>
          <w:rStyle w:val="FootnoteReference"/>
        </w:rPr>
        <w:footnoteReference w:id="554"/>
      </w:r>
    </w:p>
    <w:p>
      <w:pPr>
        <w:pStyle w:val="BookText"/>
      </w:pPr>
      <w:r>
        <w:rPr>
          <w:rFonts w:ascii="Amiri" w:hAnsi="Amiri" w:eastAsia="Amiri" w:cs="Amiri"/>
          <w:lang w:bidi="ar-SA"/>
          <w:color w:val="111111"/>
          <w:sz w:val="28"/>
          <w:szCs w:val="28"/>
          <w:rtl/>
        </w:rPr>
        <w:t xml:space="preserve">. الکافی، کِتَابُ الْعِتْقِ، بَابُ الْإبَاقِ، ج 6، ص 199، ح 3؛ تهذیب الأحکام، کِتَابُ الْعِتْقِ، بَابُ الْعِتْقِ‌وَ أحْکَامِهِ، ج 8، ص 348، ح 122.</w:t>
      </w:r>
    </w:p>
    <w:p>
      <w:pPr>
        <w:pStyle w:val="BookText"/>
      </w:pPr>
      <w:r>
        <w:rPr>
          <w:rFonts w:ascii="Amiri" w:hAnsi="Amiri" w:eastAsia="Amiri" w:cs="Amiri"/>
          <w:lang w:bidi="ar-SA"/>
          <w:color w:val="111111"/>
          <w:sz w:val="28"/>
          <w:szCs w:val="28"/>
          <w:rtl/>
        </w:rPr>
        <w:t xml:space="preserve">- مُحَمَّدُ بْنُ یَعْقُوبَ عَنْ عَلِیِّ بْنِ إبْراهِیمَ عَنْ أبِیهِ عَنْ أبِی هَاشِمٍ الْجَعْفَرِیِّ قَالَ:</w:t>
      </w:r>
    </w:p>
    <w:p>
      <w:pPr>
        <w:pStyle w:val="BookText"/>
      </w:pPr>
      <w:r>
        <w:rPr>
          <w:rFonts w:ascii="Amiri" w:hAnsi="Amiri" w:eastAsia="Amiri" w:cs="Amiri"/>
          <w:lang w:bidi="ar-SA"/>
          <w:color w:val="111111"/>
          <w:sz w:val="28"/>
          <w:szCs w:val="28"/>
          <w:rtl/>
        </w:rPr>
        <w:t xml:space="preserve">سَألْتُ أبَا الْحَسَنِ عَلَیْهِ‌السَّلامُ عَنْ رَجُلٍ قَدْ أبَقَ مِنْهُ مَمْلُوکُهُ یَجُوزُ أنْ یُعْتِقَهُ فِی کَفَّارَةِ الظِّهَارِ؟ قَالَ: «لَا بَأْسَ بِهِ مَا لَمْ یَعْرِفْ مِنْهُ مَوْتاً».</w:t>
      </w:r>
    </w:p>
    <w:p>
      <w:pPr>
        <w:pStyle w:val="BookText"/>
      </w:pPr>
      <w:r>
        <w:rPr>
          <w:rFonts w:ascii="Times New Roman" w:hAnsi="Times New Roman" w:eastAsia="Times New Roman" w:cs="Times New Roman"/>
          <w:lang w:val="en-US" w:bidi="en-US"/>
          <w:color w:val="111111"/>
          <w:sz w:val="28"/>
          <w:szCs w:val="28"/>
          <w:rtl/>
        </w:rPr>
        <w:t xml:space="preserve">[1562]</w:t>
      </w:r>
      <w:r>
        <w:rPr>
          <w:rStyle w:val="FootnoteReference"/>
        </w:rPr>
        <w:footnoteReference w:id="555"/>
      </w:r>
      <w:r>
        <w:rPr>
          <w:rFonts w:ascii="Amiri" w:hAnsi="Amiri" w:eastAsia="Amiri" w:cs="Amiri"/>
          <w:lang w:bidi="ar-SA"/>
          <w:color w:val="111111"/>
          <w:sz w:val="28"/>
          <w:szCs w:val="28"/>
          <w:rtl/>
        </w:rPr>
        <w:t xml:space="preserve">- مُحَمَّدُ بْنُ یَعْقُوبَ عَنْ عَلِیِّ عَنْ أبِیهِ عَنْ ابْنِ مَحْبُوبِ عَنِ الحَسَنِ بْنِ صالِح قالَ: سَأَلْتُ أبا عَبْدِاللهِ عَلَیْهِ‌السَّلامُ عَنْ رَجُلٍ أصابَ عَبْداً آبِقاً فَأَخَذَهُ وَ أفَلَتْ مِنْهُ الْعَبَدُ؟ قالَ:</w:t>
      </w:r>
    </w:p>
    <w:p>
      <w:pPr>
        <w:pStyle w:val="BookText"/>
      </w:pPr>
      <w:r>
        <w:rPr>
          <w:rFonts w:ascii="Amiri" w:hAnsi="Amiri" w:eastAsia="Amiri" w:cs="Amiri"/>
          <w:lang w:bidi="ar-SA"/>
          <w:color w:val="111111"/>
          <w:sz w:val="28"/>
          <w:szCs w:val="28"/>
          <w:rtl/>
        </w:rPr>
        <w:t xml:space="preserve">«لَیْسَ عَلَیْهِ شَیءٌ».</w:t>
      </w:r>
    </w:p>
    <w:p>
      <w:pPr>
        <w:pStyle w:val="BookText"/>
      </w:pPr>
      <w:r>
        <w:rPr>
          <w:rFonts w:ascii="Amiri" w:hAnsi="Amiri" w:eastAsia="Amiri" w:cs="Amiri"/>
          <w:lang w:bidi="ar-SA"/>
          <w:color w:val="111111"/>
          <w:sz w:val="28"/>
          <w:szCs w:val="28"/>
          <w:rtl/>
        </w:rPr>
        <w:t xml:space="preserve">قُلْتُ: فَأَصابَ جارِیَةً قَدْ سَرِقَتْ مِنْ جارٍ لَهُ فَأَخَذَهُ لِیَأتِیَهُ بِها فَأَنفَتْ. [قال:] «لَیْسَ عَلَیْهِ شَیْیءٌ».</w:t>
      </w:r>
    </w:p>
    <w:p>
      <w:pPr>
        <w:pStyle w:val="BookText"/>
      </w:pPr>
      <w:r>
        <w:rPr>
          <w:rFonts w:ascii="Times New Roman" w:hAnsi="Times New Roman" w:eastAsia="Times New Roman" w:cs="Times New Roman"/>
          <w:lang w:val="en-US" w:bidi="en-US"/>
          <w:color w:val="111111"/>
          <w:sz w:val="28"/>
          <w:szCs w:val="28"/>
          <w:rtl/>
        </w:rPr>
        <w:t xml:space="preserve">[1563]</w:t>
      </w:r>
      <w:r>
        <w:rPr>
          <w:rStyle w:val="FootnoteReference"/>
        </w:rPr>
        <w:footnoteReference w:id="556"/>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اخْتُصِمَ إلَیْهِ فِی رَجُلٍ أخَذَ عَبْداً آبِقاً وَ کَانَ مَعَهُ ثُمَّ هَرَبَ مِنْهُ قَالَ: یَحْلِفُ بِاللَّهِ الَّذِی لَا إلَهَ إلَّا هُوَ مَا سَلَبَهُ ثِیَابَهُ وَ لَا شَیْئاً مِمَّا کَانَ عَلَیْهِ وَ لَا بَاعَهُ وَ لَا دَاهَنَ فِی إرْسَالِهِ فَإذَا حَلَفَ بَرِئ مِنَ الضَّمَانِ».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[1564]</w:t>
      </w:r>
      <w:r>
        <w:rPr>
          <w:rStyle w:val="FootnoteReference"/>
        </w:rPr>
        <w:footnoteReference w:id="557"/>
      </w:r>
    </w:p>
    <w:p>
      <w:pPr>
        <w:pStyle w:val="BookText"/>
      </w:pPr>
      <w:r>
        <w:rPr>
          <w:rFonts w:ascii="Amiri" w:hAnsi="Amiri" w:eastAsia="Amiri" w:cs="Amiri"/>
          <w:lang w:bidi="ar-SA"/>
          <w:color w:val="111111"/>
          <w:sz w:val="28"/>
          <w:szCs w:val="28"/>
          <w:rtl/>
        </w:rPr>
        <w:t xml:space="preserve">. تهذیب الاحکام، کِتَابُ الْمَکَاسِبِ، بَابُ اللُّقَطَةِ وَ الْضَّالَّةِ، ج 6، ص 459، ح 41.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أبِیهِ عَنْ عَبْدِاللهِ بْنِ الْمُغِیرَةِ عَنْ إسْمَاعِیلَ بْنِ أبِی زِیَادٍ السَّکُونِیِّ عَنْ جَعْفَرٍ عَنْ أبِیهِ عَنْ آبَائِهِ عَلَیْهِ‌السَّلامُ: «أنَّ عَلِیّاً عَلَیْهِ‌السَّلامُ اخْتَصَمَ إلَیْهِ رَجُلٌ أخَذَ عَبْداً آبِقاً وَ کَانَ مَعَهُ ثُمَّ هَرَبَ مِنْهُ قَالَ عَلِیٌّ عَلَیْهِ‌السَّلامُ: یَحْلِفُ بِاللَّهِ الَّذِی لَا إلَهَ إلَّا هُوَ مَا سَلَبَهُ ثِیَابَهُ وَ لَا شَیْئاً مِمَّا کَانَ مَعَهُ وَ عَلَیْهِ وَ لَا بَاعَهُ وَ لَا دَاهَنَ فِی إرْسَالِهِ فَإذَا حَلَفَ بَرِئ مِنَ الضَّمَانِ».</w:t>
      </w:r>
    </w:p>
    <w:p>
      <w:pPr>
        <w:pStyle w:val="BookText"/>
      </w:pPr>
      <w:r>
        <w:rPr>
          <w:rFonts w:ascii="Times New Roman" w:hAnsi="Times New Roman" w:eastAsia="Times New Roman" w:cs="Times New Roman"/>
          <w:lang w:val="en-US" w:bidi="en-US"/>
          <w:color w:val="111111"/>
          <w:sz w:val="28"/>
          <w:szCs w:val="28"/>
          <w:rtl/>
        </w:rPr>
        <w:t xml:space="preserve">[1565]</w:t>
      </w:r>
      <w:r>
        <w:rPr>
          <w:rStyle w:val="FootnoteReference"/>
        </w:rPr>
        <w:footnoteReference w:id="55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[أبِی جَعْفَرٍ عَنْ] مُحَمَّدِ بْنِ یَحْیَی الْخَزَّازِ عَنْ غِیَاثِ بْنِ إبْرَاهِیمَ عَنْ أبِی عَبْدِاللهِ جَعْفَرِ بْنِ مُحَمَّدٍ عَنْ أبِیهِ عَنْ عَلِیٍّ عَلَیْهِمُ‌السَّلامُ فِی رَجُلٍ أخَذَ آبِقاً فَأبَقَ مِنْهُ قَالَ: «لَیْسَ عَلَیْهِ شَیْ‌ءٌ».</w:t>
      </w:r>
    </w:p>
    <w:p>
      <w:pPr>
        <w:pStyle w:val="BookText"/>
      </w:pPr>
      <w:r>
        <w:rPr>
          <w:rFonts w:ascii="Times New Roman" w:hAnsi="Times New Roman" w:eastAsia="Times New Roman" w:cs="Times New Roman"/>
          <w:lang w:val="en-US" w:bidi="en-US"/>
          <w:color w:val="111111"/>
          <w:sz w:val="28"/>
          <w:szCs w:val="28"/>
          <w:rtl/>
        </w:rPr>
        <w:t xml:space="preserve">[1566]</w:t>
      </w:r>
      <w:r>
        <w:rPr>
          <w:rStyle w:val="FootnoteReference"/>
        </w:rPr>
        <w:footnoteReference w:id="55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هِشَامِ بْنِ سَالِمٍ وَ غَیْرِهِ عَنْ عَمَّارٍ السَّابَاطِیِّ قَالَ: سَألْتُ أبَا عَبْدِاللهِ عَلَیْهِ‌السَّلامُ عَنْ رَجُلٍ أذِنَ لِعَبْدِهِ فِی تَزْوِیجِ امْرَأةٍ فَتَزَوَّجَهَا ثُمَّ إنَّ الْعَبْدَ أبَقَ؟ فَقَالَ: «لَیْسَ لَهَا عَلَی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نَفَقَةٌ وَ قَدْ بَانَتْ عِصْمَتُهَا مِنْهُ، فَإنَّ إبَاقَ الْعَبْدِ طَلَاقُ امْرَأتِهِ وَ هُوَ بِمَنْزِلَةِ الْمُرْتَدِّ عَنِ الْإسْلَامِ». قُلْتُ: فَإنْ رَجَعَ إلَی مَوَالِیهِ تَرْجِعُ إلَیْهِ امْرَأتُهُ؟. قَالَ: «إنْ کَانَ قَدِ انْقَضَتْ عِدَّتُهَا مِنْهُ ثُمَّ تَزَوَّجَتْ غَیْرَهُ فَلَا سَبِیلَ لَهُ عَلَیْهَا، وَ إنْ لَمْ تَتَزَوَّجْ وَ لَمْ تَنْقَضِ الْعِدَّةُ فَهِیَ امْرَأتُهُ عَلَی النِّکَاحِ الْأوَّلِ».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8" w:name="pg14120_142996"/>
    <w:bookmarkEnd w:id="108"/>
    <w:p>
      <w:pPr>
        <w:pStyle w:val="Heading2"/>
      </w:pPr>
      <w:bookmarkStart w:id="437" w:name="_Toc132"/>
      <w:r>
        <w:t>کِتَابُ الصَّیْدِ</w:t>
      </w:r>
      <w:bookmarkEnd w:id="437"/>
    </w:p>
    <w:p>
      <w:pPr>
        <w:pStyle w:val="Heading3"/>
      </w:pPr>
      <w:bookmarkStart w:id="438" w:name="_Toc133"/>
      <w:r>
        <w:t>اشارة</w:t>
      </w:r>
      <w:bookmarkEnd w:id="438"/>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9" w:name="pg14120_142998"/>
    <w:bookmarkEnd w:id="109"/>
    <w:p>
      <w:pPr>
        <w:pStyle w:val="Heading3"/>
      </w:pPr>
      <w:bookmarkStart w:id="439" w:name="_Toc134"/>
      <w:r>
        <w:t>بَابُ صَیْدِ الْکَلْبِ وَ الْفَهْدِ</w:t>
      </w:r>
      <w:bookmarkEnd w:id="439"/>
    </w:p>
    <w:p>
      <w:pPr>
        <w:pStyle w:val="BookText"/>
      </w:pPr>
      <w:r>
        <w:rPr>
          <w:rFonts w:ascii="Times New Roman" w:hAnsi="Times New Roman" w:eastAsia="Times New Roman" w:cs="Times New Roman"/>
          <w:lang w:val="en-US" w:bidi="en-US"/>
          <w:color w:val="111111"/>
          <w:sz w:val="28"/>
          <w:szCs w:val="28"/>
          <w:rtl/>
        </w:rPr>
        <w:t xml:space="preserve">[1567]</w:t>
      </w:r>
      <w:r>
        <w:rPr>
          <w:rStyle w:val="FootnoteReference"/>
        </w:rPr>
        <w:footnoteReference w:id="560"/>
      </w:r>
    </w:p>
    <w:p>
      <w:pPr>
        <w:pStyle w:val="BookText"/>
      </w:pPr>
      <w:r>
        <w:rPr>
          <w:rFonts w:ascii="Amiri" w:hAnsi="Amiri" w:eastAsia="Amiri" w:cs="Amiri"/>
          <w:lang w:bidi="ar-SA"/>
          <w:color w:val="111111"/>
          <w:sz w:val="28"/>
          <w:szCs w:val="28"/>
          <w:rtl/>
        </w:rPr>
        <w:t xml:space="preserve">. الکافی، کِتَابُ الصَّیْدِ، بَابُ صَیْدِ الْکَلْبِ وَ الْفَهْدِ، ج 6، ص 202،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الْحَلَبِیِّ عَنْ أبِی عَبْدِاللهِ عَلَیْهِ‌السَّلامُ أنَّهُ قَالَ: «فِی کِتَابِ عَلِیٍّ‌عَلَیْهِ‌السَّلامُ فِی قَوْلِ اللهِ عَزَّ وَ جَلَّ: «وَ ما عَلَّمْتُمْ مِنَ الْجَوارِحِ مُکَلِّبِینَ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«هِیَ الْکِلَابُ».</w:t>
      </w:r>
    </w:p>
    <w:p>
      <w:pPr>
        <w:pStyle w:val="BookText"/>
      </w:pPr>
      <w:r>
        <w:rPr>
          <w:rFonts w:ascii="Times New Roman" w:hAnsi="Times New Roman" w:eastAsia="Times New Roman" w:cs="Times New Roman"/>
          <w:lang w:val="en-US" w:bidi="en-US"/>
          <w:color w:val="111111"/>
          <w:sz w:val="28"/>
          <w:szCs w:val="28"/>
          <w:rtl/>
        </w:rPr>
        <w:t xml:space="preserve">[1569]</w:t>
      </w:r>
      <w:r>
        <w:rPr>
          <w:rStyle w:val="FootnoteReference"/>
        </w:rPr>
        <w:footnoteReference w:id="561"/>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مُحَمَّدِ بْنِ مُسْلِمٍ عَنْهُمَا عَلَیْهِمَاالسَّلامُ أنَّهُمَا قَالَا - فِی الْکَلْبِ یُرْسِلُهُ الرَّجُلُ وَ یُسَمِّی - قَالَا: «إنْ أخَذَهُ فَأدْرَکْتَ ذَکَاتَهُ فَذَکِّهِ وَ إنْ أدْرَکْتَهُ وَ قَدْ قَتَلَهُ وَ أکَلَ مِنْهُ فَکُلْ مَا بَقِیَ وَ لَا تَرَوْنَ مَا تَرَوْنَ فِی الْکَلْبِ».</w:t>
      </w:r>
    </w:p>
    <w:p>
      <w:pPr>
        <w:pStyle w:val="BookText"/>
      </w:pPr>
      <w:r>
        <w:rPr>
          <w:rFonts w:ascii="Times New Roman" w:hAnsi="Times New Roman" w:eastAsia="Times New Roman" w:cs="Times New Roman"/>
          <w:lang w:val="en-US" w:bidi="en-US"/>
          <w:color w:val="111111"/>
          <w:sz w:val="28"/>
          <w:szCs w:val="28"/>
          <w:rtl/>
        </w:rPr>
        <w:t xml:space="preserve">[1570]</w:t>
      </w:r>
      <w:r>
        <w:rPr>
          <w:rStyle w:val="FootnoteReference"/>
        </w:rPr>
        <w:footnoteReference w:id="562"/>
      </w:r>
      <w:r>
        <w:rPr>
          <w:rFonts w:ascii="Amiri" w:hAnsi="Amiri" w:eastAsia="Amiri" w:cs="Amiri"/>
          <w:lang w:bidi="ar-SA"/>
          <w:color w:val="111111"/>
          <w:sz w:val="28"/>
          <w:szCs w:val="28"/>
          <w:rtl/>
        </w:rPr>
        <w:t xml:space="preserve">- مُحَمَّدُ بْنُ یَعْقُوبَ عَنْ عَلِیِّ بْنِ إبْراهِیمَ عَنْ أبِیهِ عَنِ ابْنِ مَحْبُوبٍ عَنْ عَلِیِّ بْنِ رِئَابٍ عَنْ أبِی عُبَیْدَةَ الْحَذَّاءِ قَالَ: سَألْتُ أبَا عَبْدِاللهِ عَلَیْهِ‌السَّلامُ عَنِ الرَّجُلِ یُسَرِّحُ کَلْبَهُ الْمُعَلَّمَ وَ یُسَمِّی إذَا سَرَّحَهُ؟ فَقَالَ: «یَأْکُلُ مِمَّا أمْسَکَ عَلَیْهِ فَإذَا أدْرَکَهُ قَبْلَ قَتْلِهِ ذَکَّاهُ وَ إنْ وَجَدَ مَعَهُ کَلْباً غَیْرَ مُعَلَّمٍ فَلَا یَأْکُلُ مِنْهُ».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فَالْفَهْدُ؟ قَالَ: «إذَا أدْرَکْتَ ذَکَاتَهُ فَکُلْ وَ إلَّا فَلَا».</w:t>
      </w:r>
    </w:p>
    <w:p>
      <w:pPr>
        <w:pStyle w:val="BookText"/>
      </w:pPr>
      <w:r>
        <w:rPr>
          <w:rFonts w:ascii="Amiri" w:hAnsi="Amiri" w:eastAsia="Amiri" w:cs="Amiri"/>
          <w:lang w:bidi="ar-SA"/>
          <w:color w:val="111111"/>
          <w:sz w:val="28"/>
          <w:szCs w:val="28"/>
          <w:rtl/>
        </w:rPr>
        <w:t xml:space="preserve">قُلْتُ: ألَیْسَ الْفَهْدُ یِمَنْزِلَةِ الْکَلْبِ؟ فَقَالَ لِی: «لَیْسَ شَیْ‌ءٌ مُکَلَّبٌ إلَّا الْکَلْبُ».</w:t>
      </w:r>
    </w:p>
    <w:p>
      <w:pPr>
        <w:pStyle w:val="BookText"/>
      </w:pPr>
      <w:r>
        <w:rPr>
          <w:rFonts w:ascii="Times New Roman" w:hAnsi="Times New Roman" w:eastAsia="Times New Roman" w:cs="Times New Roman"/>
          <w:lang w:val="en-US" w:bidi="en-US"/>
          <w:color w:val="111111"/>
          <w:sz w:val="28"/>
          <w:szCs w:val="28"/>
          <w:rtl/>
        </w:rPr>
        <w:t xml:space="preserve">[1571]</w:t>
      </w:r>
      <w:r>
        <w:rPr>
          <w:rStyle w:val="FootnoteReference"/>
        </w:rPr>
        <w:footnoteReference w:id="563"/>
      </w:r>
    </w:p>
    <w:p>
      <w:pPr>
        <w:pStyle w:val="BookText"/>
      </w:pPr>
      <w:r>
        <w:rPr>
          <w:rFonts w:ascii="Amiri" w:hAnsi="Amiri" w:eastAsia="Amiri" w:cs="Amiri"/>
          <w:lang w:bidi="ar-SA"/>
          <w:color w:val="111111"/>
          <w:sz w:val="28"/>
          <w:szCs w:val="28"/>
          <w:rtl/>
        </w:rPr>
        <w:t xml:space="preserve">. الکافی، کِتَابُ الصَّیْدِ، بَابُ صَیْدِ الْکَلْبِ وَ الْفَهْدِ، ج 6، ص 203، ح 5؛ تهذیب الأحکام، کِتَابُ‌الصَّیْدِ وَ الذَّبَائِحِ، بَابُ الصَّیْدِ وَ الذَّکَاةِ، ج 9، ص 28، ح 89.</w:t>
      </w:r>
    </w:p>
    <w:p>
      <w:pPr>
        <w:pStyle w:val="BookText"/>
      </w:pPr>
      <w:r>
        <w:rPr>
          <w:rFonts w:ascii="Amiri" w:hAnsi="Amiri" w:eastAsia="Amiri" w:cs="Amiri"/>
          <w:lang w:bidi="ar-SA"/>
          <w:color w:val="111111"/>
          <w:sz w:val="28"/>
          <w:szCs w:val="28"/>
          <w:rtl/>
        </w:rPr>
        <w:t xml:space="preserve">- مُحَمَّدُ بْنُ یَعْقُوبَ عَنْ عَلِیِّ بْنِ إبْراهِیمَ عَنْ أبِیهِ عَنْ عَبْدِ الرَّحْمَنِ بْنِ أبِی نَجْرَانَ عَنْ عَاصِمِ بْنِ حُمَیْدٍ عَنْ مُحَمَّدِ بْنِ قَیْسٍ عَنْ أبِی جَعْفَرٍ عَلَیْهِ‌السَّلامُ أنَّهُ قَالَ: «مَا قَتَلَتْ مِنَ الْجَوَارِحِ مُکَلِّبِینَ وَ ذُکِرَ اسْمُ اللهِ عَزَّ وَ جَلَّ عَلَیْهِ فَکُلُوا مِنْهُ وَ مَا قَتَلَتِ الْکِلَابُ الَّتِی لَمْ تُعَلِّمُوهَا مِنْ قَبْلِ أنْ تُدْرِکُوهُ فَلَا تَطْعَمُوهُ».</w:t>
      </w:r>
    </w:p>
    <w:p>
      <w:pPr>
        <w:pStyle w:val="BookText"/>
      </w:pPr>
      <w:r>
        <w:rPr>
          <w:rFonts w:ascii="Times New Roman" w:hAnsi="Times New Roman" w:eastAsia="Times New Roman" w:cs="Times New Roman"/>
          <w:lang w:val="en-US" w:bidi="en-US"/>
          <w:color w:val="111111"/>
          <w:sz w:val="28"/>
          <w:szCs w:val="28"/>
          <w:rtl/>
        </w:rPr>
        <w:t xml:space="preserve">[1572]</w:t>
      </w:r>
      <w:r>
        <w:rPr>
          <w:rStyle w:val="FootnoteReference"/>
        </w:rPr>
        <w:footnoteReference w:id="564"/>
      </w:r>
      <w:r>
        <w:rPr>
          <w:rFonts w:ascii="Amiri" w:hAnsi="Amiri" w:eastAsia="Amiri" w:cs="Amiri"/>
          <w:lang w:bidi="ar-SA"/>
          <w:color w:val="111111"/>
          <w:sz w:val="28"/>
          <w:szCs w:val="28"/>
          <w:rtl/>
        </w:rPr>
        <w:t xml:space="preserve">- مُحَمَّدُ بْنُ یَعْقُوبَ عَنْ عَلِیِّ بْنِ إبْراهِیمَ عَنْ أبِیهِ عَنْ أحْمَدَ بْنِ مُحَمَّدِ بْنِ أبِی نَصْرٍ عَنْ جَمِیلِ بْنِ دَرَّاجٍ قَالَ: سَألْتُ أبَا عَبْدِاللهِ عَلَیْهِ‌السَّلامُ عَنِ الرَّجُلِ یُرْسِلُ الْکَلْبَ عَلَی الصَّیْدِ فَیَأْخُذُهُ وَ لَا یَکُونُ مَعَهُ سِکِّینٌ یُذَکِّیهِ بِهَا أیَدَعُهُ حَتَّی یَقْتُلَهُ وَ یَأْکُلَ مِنْهُ؟ قَالَ:</w:t>
      </w:r>
    </w:p>
    <w:p>
      <w:pPr>
        <w:pStyle w:val="BookText"/>
      </w:pPr>
      <w:r>
        <w:rPr>
          <w:rFonts w:ascii="Amiri" w:hAnsi="Amiri" w:eastAsia="Amiri" w:cs="Amiri"/>
          <w:lang w:bidi="ar-SA"/>
          <w:color w:val="111111"/>
          <w:sz w:val="28"/>
          <w:szCs w:val="28"/>
          <w:rtl/>
        </w:rPr>
        <w:t xml:space="preserve">«لَابَأْسَ قَالَ اللهِ عَزَّ وَ جَلَّ: «فَکُلُوا مِمّا أَمْسَکْنَ عَلَیْکُمْ </w:t>
      </w:r>
      <w:r>
        <w:rPr>
          <w:rStyle w:val="FootnoteReference"/>
        </w:rPr>
        <w:footnoteReference w:id="565"/>
      </w:r>
      <w:r>
        <w:rPr>
          <w:rFonts w:ascii="Amiri" w:hAnsi="Amiri" w:eastAsia="Amiri" w:cs="Amiri"/>
          <w:lang w:bidi="ar-SA"/>
          <w:color w:val="111111"/>
          <w:sz w:val="28"/>
          <w:szCs w:val="28"/>
          <w:rtl/>
        </w:rPr>
        <w:t xml:space="preserve">» وَ لَا یَنْبَغِی أنْ یُؤْکَلَ مِمَّا قَتَلَ الْفَهْدُ».</w:t>
      </w:r>
    </w:p>
    <w:p>
      <w:pPr>
        <w:pStyle w:val="BookText"/>
      </w:pPr>
      <w:r>
        <w:rPr>
          <w:rFonts w:ascii="Times New Roman" w:hAnsi="Times New Roman" w:eastAsia="Times New Roman" w:cs="Times New Roman"/>
          <w:lang w:val="en-US" w:bidi="en-US"/>
          <w:color w:val="111111"/>
          <w:sz w:val="28"/>
          <w:szCs w:val="28"/>
          <w:rtl/>
        </w:rPr>
        <w:t xml:space="preserve">[1574]</w:t>
      </w:r>
      <w:r>
        <w:rPr>
          <w:rStyle w:val="FootnoteReference"/>
        </w:rPr>
        <w:footnoteReference w:id="566"/>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«الْکِلَابُ الْکُرْدِیَّةُ إذَا عُلِّمَتْ فَهِیَ بِمَنْزِلَةِ السَّلُوقِیَّةِ».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[1575]</w:t>
      </w:r>
      <w:r>
        <w:rPr>
          <w:rStyle w:val="FootnoteReference"/>
        </w:rPr>
        <w:footnoteReference w:id="567"/>
      </w:r>
    </w:p>
    <w:p>
      <w:pPr>
        <w:pStyle w:val="BookText"/>
      </w:pPr>
      <w:r>
        <w:rPr>
          <w:rFonts w:ascii="Amiri" w:hAnsi="Amiri" w:eastAsia="Amiri" w:cs="Amiri"/>
          <w:lang w:bidi="ar-SA"/>
          <w:color w:val="111111"/>
          <w:sz w:val="28"/>
          <w:szCs w:val="28"/>
          <w:rtl/>
        </w:rPr>
        <w:t xml:space="preserve">. الکافی، کِتَابُ الصَّیْدِ، بَابُ صَیْدِ الْکَلْبِ وَ الْفَهْدِ، ج 6، ص 205، ح 12.</w:t>
      </w:r>
    </w:p>
    <w:p>
      <w:pPr>
        <w:pStyle w:val="BookText"/>
      </w:pPr>
      <w:r>
        <w:rPr>
          <w:rFonts w:ascii="Amiri" w:hAnsi="Amiri" w:eastAsia="Amiri" w:cs="Amiri"/>
          <w:lang w:bidi="ar-SA"/>
          <w:color w:val="111111"/>
          <w:sz w:val="28"/>
          <w:szCs w:val="28"/>
          <w:rtl/>
        </w:rPr>
        <w:t xml:space="preserve">- مُحَمَّدُ بْنُ یَعْقُوبَ عَنْ عَلِیِّ بْنِ إبْراهِیمَ عَنْ سَیْفِ بْنِ عَمِیرَةَ عَنْ مَنْصُورِ بْنِ حَازِمٍ عَنْ سَالِمٍ الْأشَلِّ قَالَ: سَألْتُ أبَا عَبْدِاللهِ عَلَیْهِ‌السَّلامُ عَنْ صَیْدِ الْکَلْبِ الْمُعَلَّمِ قَدْ أکَلَ مِنْ صَیْدِهِ؟ قَالَ: «کُلْ مِنْهُ».</w:t>
      </w:r>
    </w:p>
    <w:p>
      <w:pPr>
        <w:pStyle w:val="BookText"/>
      </w:pPr>
      <w:r>
        <w:rPr>
          <w:rFonts w:ascii="Times New Roman" w:hAnsi="Times New Roman" w:eastAsia="Times New Roman" w:cs="Times New Roman"/>
          <w:lang w:val="en-US" w:bidi="en-US"/>
          <w:color w:val="111111"/>
          <w:sz w:val="28"/>
          <w:szCs w:val="28"/>
          <w:rtl/>
        </w:rPr>
        <w:t xml:space="preserve">[1576]</w:t>
      </w:r>
      <w:r>
        <w:rPr>
          <w:rStyle w:val="FootnoteReference"/>
        </w:rPr>
        <w:footnoteReference w:id="568"/>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إنَّهُ سُئِلَ عَنْ صَیْدِ الْبَازِی وَ الْکَلْبِ إذَا صَادَ وَ قَدْ قَتَلَ صَیْدَهُ وَ أکَلَ مِنْهُ آکُلُ فَضْلَهُمَا أمْ لَا؟ - فَقَالَ عَلَیْهِ‌السَّلامُ: «أمَّا مَا قَتَلَتْهُ الطَّیْرُ فَلَا تَأْکُلْهُ إلَّا أنْ تُذَکِّیَهُ وَ أمَّا مَا قَتَلَهُ الْکَلْبُ وَ قَدْ ذَکَرْتَ اسْمَ اللهِ عَزَّ وَ جَلَّ عَلَیْهِ فَکُلْ وَ إنْ أکَلَ مِنْهُ».</w:t>
      </w:r>
    </w:p>
    <w:p>
      <w:pPr>
        <w:pStyle w:val="BookText"/>
      </w:pPr>
      <w:r>
        <w:rPr>
          <w:rFonts w:ascii="Times New Roman" w:hAnsi="Times New Roman" w:eastAsia="Times New Roman" w:cs="Times New Roman"/>
          <w:lang w:val="en-US" w:bidi="en-US"/>
          <w:color w:val="111111"/>
          <w:sz w:val="28"/>
          <w:szCs w:val="28"/>
          <w:rtl/>
        </w:rPr>
        <w:t xml:space="preserve">[1577]</w:t>
      </w:r>
      <w:r>
        <w:rPr>
          <w:rStyle w:val="FootnoteReference"/>
        </w:rPr>
        <w:footnoteReference w:id="569"/>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الْکَلْبُ الْأسْوَدُ الْبَهِیمُ لَا یُؤْکَلُ صَیْدُهُ لِأنَّ رَسُولَ اللهِ عَلَیْهِ‌السَّلامُ أمَرَ بِقَتْلِهِ».</w:t>
      </w:r>
    </w:p>
    <w:p>
      <w:pPr>
        <w:pStyle w:val="BookText"/>
      </w:pPr>
      <w:r>
        <w:rPr>
          <w:rFonts w:ascii="Times New Roman" w:hAnsi="Times New Roman" w:eastAsia="Times New Roman" w:cs="Times New Roman"/>
          <w:lang w:val="en-US" w:bidi="en-US"/>
          <w:color w:val="111111"/>
          <w:sz w:val="28"/>
          <w:szCs w:val="28"/>
          <w:rtl/>
        </w:rPr>
        <w:t xml:space="preserve">[1578]</w:t>
      </w:r>
      <w:r>
        <w:rPr>
          <w:rStyle w:val="FootnoteReference"/>
        </w:rPr>
        <w:footnoteReference w:id="57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مُحَسِّنِ بْنِ أحْمَدَ عَنْ یُونُسَ بْنِ یَعْقُوبَ قَالَ: سَألْتُ أبَا عَبْدِاللهِ عَلَیْهِ‌السَّلامُ عَنْ رَجُلٍ أرْسَلَ کَلْبَهُ فَأدْرَکَهُ وَ قَدْ قَتَلَ؟ قَالَ: «کُلْ وَ إنْ أکَلَ».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[1579]</w:t>
      </w:r>
      <w:r>
        <w:rPr>
          <w:rStyle w:val="FootnoteReference"/>
        </w:rPr>
        <w:footnoteReference w:id="571"/>
      </w:r>
    </w:p>
    <w:p>
      <w:pPr>
        <w:pStyle w:val="BookText"/>
      </w:pPr>
      <w:r>
        <w:rPr>
          <w:rFonts w:ascii="Amiri" w:hAnsi="Amiri" w:eastAsia="Amiri" w:cs="Amiri"/>
          <w:lang w:bidi="ar-SA"/>
          <w:color w:val="111111"/>
          <w:sz w:val="28"/>
          <w:szCs w:val="28"/>
          <w:rtl/>
        </w:rPr>
        <w:t xml:space="preserve">. تهذیب الأحکام، کِتَابُ الصَّیْدِ وَ الذَّبَائِحِ، بَابُ الصَّیْدِ وَ الذَّکَاةِ، ج 9، ص 30، ح 93.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عَلِیِّ بْنِ الْحَکَمِ عَنْ سَیْفِ بْنِ عَمِیرَةَ عَنْ أبِی بَکْرٍ الْحَضْرَمِیِّ قَالَ:</w:t>
      </w:r>
    </w:p>
    <w:p>
      <w:pPr>
        <w:pStyle w:val="BookText"/>
      </w:pPr>
      <w:r>
        <w:rPr>
          <w:rFonts w:ascii="Amiri" w:hAnsi="Amiri" w:eastAsia="Amiri" w:cs="Amiri"/>
          <w:lang w:bidi="ar-SA"/>
          <w:color w:val="111111"/>
          <w:sz w:val="28"/>
          <w:szCs w:val="28"/>
          <w:rtl/>
        </w:rPr>
        <w:t xml:space="preserve">سَألْتُ أبَا عَبْدِاللهِ عَلَیْهِ‌السَّلامُ عَنْ صَیْدِ الْبُزَاةِ وَ الصُّقُورِ وَ الْکَلْبِ وَ الْفَهْدِ؟. فَقَالَ: «لَا تَأْکُلْ صَیْدَ شَیْ‌ءٍ مِنْ هَذِهِ إلَّا مَا ذَکَّیْتَ إلَّا الْکَلْبَ». قُلْتُ: إنْ قَتَلَهُ؟. قَالَ: «کُلْ، فَإنَّ اللهَ تَعَالَی یَقُولُ: «وَ ما عَلَّمْتُمْ مِنَ الْجَوارِحِ مُکَلِّبِینَ... فَکُلُوا مِمّا أَمْسَکْنَ عَلَیْکُمْ وَ اذْکُرُوا اسْمَ اللّهِ عَلَیْهِ </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[1581]</w:t>
      </w:r>
      <w:r>
        <w:rPr>
          <w:rStyle w:val="FootnoteReference"/>
        </w:rPr>
        <w:footnoteReference w:id="57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سَیْفِ بْنِ عَمِیرَةَ عَنْ أبَانِ بْنِ تَغْلِبَ عَنْ سَعِیدِ بْنِ الْمُسَیَّبِ قَالَ: سَمِعْتُ سَلْمَانَ یَقُولُ: «کُلْ مِمَّا أمْسَکَ الْکَلْبُ وَ إنْ أکَلَ ثُلُثَیْهِ»</w:t>
      </w:r>
    </w:p>
    <w:p>
      <w:pPr>
        <w:pStyle w:val="BookText"/>
      </w:pPr>
      <w:r>
        <w:rPr>
          <w:rFonts w:ascii="Times New Roman" w:hAnsi="Times New Roman" w:eastAsia="Times New Roman" w:cs="Times New Roman"/>
          <w:lang w:val="en-US" w:bidi="en-US"/>
          <w:color w:val="111111"/>
          <w:sz w:val="28"/>
          <w:szCs w:val="28"/>
          <w:rtl/>
        </w:rPr>
        <w:t xml:space="preserve">[1582]</w:t>
      </w:r>
      <w:r>
        <w:rPr>
          <w:rStyle w:val="FootnoteReference"/>
        </w:rPr>
        <w:footnoteReference w:id="57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عَنْ سَیْفٍ [بْنِ عَمِیرَةَ] عَنْ مَنْصُورِ بْنِ حَازِمٍ عَنْ سَالِمٍ الْأشَلِّ قَالَ: سَألْتُ أبَا عَبْدِاللهِ عَلَیْهِ‌السَّلامُ عَنْ صَیْدِ کَلْبٍ مُعَلَّمٍ قَدْ أکَلَ مِنْ صَیْدِهِ؟ قَالَ: «کُلْ مِنْهُ».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[1583]</w:t>
      </w:r>
      <w:r>
        <w:rPr>
          <w:rStyle w:val="FootnoteReference"/>
        </w:rPr>
        <w:footnoteReference w:id="575"/>
      </w:r>
    </w:p>
    <w:p>
      <w:pPr>
        <w:pStyle w:val="BookText"/>
      </w:pPr>
      <w:r>
        <w:rPr>
          <w:rFonts w:ascii="Amiri" w:hAnsi="Amiri" w:eastAsia="Amiri" w:cs="Amiri"/>
          <w:lang w:bidi="ar-SA"/>
          <w:color w:val="111111"/>
          <w:sz w:val="28"/>
          <w:szCs w:val="28"/>
          <w:rtl/>
        </w:rPr>
        <w:t xml:space="preserve">. تهذیب الأحکام، کِتَابُ الصَّیْدِ وَ الذَّبَائِحِ، بَابُ الصَّیْدِ وَ الذِّکَاةِ، ج 9، ص 31، ح 97.</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مُوسَی بْنِ بَکْرٍ عَنْ زُرَارَةَ عَنْ أبِی عَبْدِاللهِ عَلَیْهِ‌السَّلامُ انَّهُ قَالَ: «فِی صَیْدِ الْکَلْبِ أرْسَلَهُ وَ سَمَّی فَلْیَأْکُلْ مِمَّا أمْسَکَ عَلَیْهِ وَ إنْ قَتَلَ، وَ إنْ أکَلَ کُلْ مَا بَقِیَ، وَ إنْ کَانَ غَیْرَ مُعَلَّمٍ فَعَلَّمَهُ سَاعَتَهُ حِینَ یُرْسِلُهُ فَلْیَأْکُلْ مِنْهُ فَإنَّهُ مُعَلَّمٌ، فَأمَّا خِلَافُ الْکِلَابِ مِمَّا تَصِیدُ الْفُهُودُ وَ الصُّقُورُ وَ أشْبَاهُ ذَلِکَ فَلَا تَأْکُلْ مِنْ صَیْدِهِ إلَّا مَا أدْرَکْتَ ذَکَاتَهُ، لِأنَّ اللهَ سُبْحَانَهُ قَالَ:«مُکَلِّبِینَ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فَمَا کَانَ خِلَافَ الْکَلْبِ فَلَیْسَ صَیْدُهُ بِالَّذِی یُؤْکَلُ إلَّا أنْ تُدْرِکَ ذَکَاتَهُ».</w:t>
      </w:r>
    </w:p>
    <w:p>
      <w:pPr>
        <w:pStyle w:val="BookText"/>
      </w:pPr>
      <w:r>
        <w:rPr>
          <w:rFonts w:ascii="Times New Roman" w:hAnsi="Times New Roman" w:eastAsia="Times New Roman" w:cs="Times New Roman"/>
          <w:lang w:val="en-US" w:bidi="en-US"/>
          <w:color w:val="111111"/>
          <w:sz w:val="28"/>
          <w:szCs w:val="28"/>
          <w:rtl/>
        </w:rPr>
        <w:t xml:space="preserve">[1585]</w:t>
      </w:r>
      <w:r>
        <w:rPr>
          <w:rStyle w:val="FootnoteReference"/>
        </w:rPr>
        <w:footnoteReference w:id="57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مُعَاوِیَةَ بْنِ حُکَیْمٍ عَنْ أبِی بَکْرٍ الْحَضْرَمِیِّ عَنْ جَمِیلِ بْنِ دَرَّاجٍ قَالَ:</w:t>
      </w:r>
    </w:p>
    <w:p>
      <w:pPr>
        <w:pStyle w:val="BookText"/>
      </w:pPr>
      <w:r>
        <w:rPr>
          <w:rFonts w:ascii="Amiri" w:hAnsi="Amiri" w:eastAsia="Amiri" w:cs="Amiri"/>
          <w:lang w:bidi="ar-SA"/>
          <w:color w:val="111111"/>
          <w:sz w:val="28"/>
          <w:szCs w:val="28"/>
          <w:rtl/>
        </w:rPr>
        <w:t xml:space="preserve">قُلْتُ لِأبِی عَبْدِاللهِ عَلَیْهِ‌السَّلامُ: اُرْسِلُ الْکَلْبَ فَأُسَمِّی فَیَصِیدُ وَ لَیْسَ مَعِی مَا أُذَکِّیهِ؟ قَالَ:</w:t>
      </w:r>
    </w:p>
    <w:p>
      <w:pPr>
        <w:pStyle w:val="BookText"/>
      </w:pPr>
      <w:r>
        <w:rPr>
          <w:rFonts w:ascii="Amiri" w:hAnsi="Amiri" w:eastAsia="Amiri" w:cs="Amiri"/>
          <w:lang w:bidi="ar-SA"/>
          <w:color w:val="111111"/>
          <w:sz w:val="28"/>
          <w:szCs w:val="28"/>
          <w:rtl/>
        </w:rPr>
        <w:t xml:space="preserve">«دَعْهُ حَتَّی یَقْتُلَهُ وَ کُلْ».</w:t>
      </w:r>
    </w:p>
    <w:p>
      <w:pPr>
        <w:pStyle w:val="BookText"/>
      </w:pPr>
      <w:r>
        <w:rPr>
          <w:rFonts w:ascii="Times New Roman" w:hAnsi="Times New Roman" w:eastAsia="Times New Roman" w:cs="Times New Roman"/>
          <w:lang w:val="en-US" w:bidi="en-US"/>
          <w:color w:val="111111"/>
          <w:sz w:val="28"/>
          <w:szCs w:val="28"/>
          <w:rtl/>
        </w:rPr>
        <w:t xml:space="preserve">[1586]</w:t>
      </w:r>
      <w:r>
        <w:rPr>
          <w:rStyle w:val="FootnoteReference"/>
        </w:rPr>
        <w:footnoteReference w:id="57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0" w:name="pg14120_143003"/>
    <w:bookmarkEnd w:id="110"/>
    <w:p>
      <w:pPr>
        <w:pStyle w:val="BookText"/>
      </w:pPr>
      <w:r>
        <w:rPr>
          <w:rFonts w:ascii="Amiri" w:hAnsi="Amiri" w:eastAsia="Amiri" w:cs="Amiri"/>
          <w:lang w:bidi="ar-SA"/>
          <w:color w:val="111111"/>
          <w:sz w:val="28"/>
          <w:szCs w:val="28"/>
          <w:rtl/>
        </w:rPr>
        <w:t xml:space="preserve">أحْمَدَ بْنِ مُحَمَّدٍ عَنْ عَلِیِّ بْنِ الْحَکَمِ عَنْ مُوسَی بْنِ بَکْرٍ عَنْ زُرَارَةَ عَنْ أبِی عَبْدِاللهِ عَلَیْهِ‌السَّلامُ قَالَ: «إذَا أرْسَلَ کَلْبَهُ وَ نَسِیَ أنْ یُسَمِّیَ فَهُوَ بِمَنْزِلَةِ مَنْ ذَبَحَ وَ نَسِیَ أنْ یُسَمِّیَ، وَ کَذَلِکَ إذَا رَمَی بِالسَّهْمِ وَ نَسِیَ أنْ یُسَمِّیَ».</w:t>
      </w:r>
    </w:p>
    <w:p>
      <w:pPr>
        <w:pStyle w:val="BookText"/>
      </w:pPr>
      <w:r>
        <w:rPr>
          <w:rFonts w:ascii="Times New Roman" w:hAnsi="Times New Roman" w:eastAsia="Times New Roman" w:cs="Times New Roman"/>
          <w:lang w:val="en-US" w:bidi="en-US"/>
          <w:color w:val="111111"/>
          <w:sz w:val="28"/>
          <w:szCs w:val="28"/>
          <w:rtl/>
        </w:rPr>
        <w:t xml:space="preserve">[1587]</w:t>
      </w:r>
      <w:r>
        <w:rPr>
          <w:rStyle w:val="FootnoteReference"/>
        </w:rPr>
        <w:footnoteReference w:id="578"/>
      </w:r>
    </w:p>
    <w:p>
      <w:pPr>
        <w:pStyle w:val="BookText"/>
      </w:pPr>
      <w:r>
        <w:rPr>
          <w:rFonts w:ascii="Amiri" w:hAnsi="Amiri" w:eastAsia="Amiri" w:cs="Amiri"/>
          <w:lang w:bidi="ar-SA"/>
          <w:color w:val="111111"/>
          <w:sz w:val="28"/>
          <w:szCs w:val="28"/>
          <w:rtl/>
        </w:rPr>
        <w:t xml:space="preserve">. تهذیب الأحکام، کِتَابُ الصَّیْدِ وَ الذَّبَائِحِ، بَابُ الصَّیْدِ وَ الذَّکَاةِ، ج 9، ص 35، ح 114.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سَعْدِ بْنِ سَعْدٍ وَ مُحَمَّدِ بْنِ الْقَاسِمِ عَنْ أحْمَدَ بْنِ مُحَمَّدِ بْنِ أبِی نَصْرٍ قَالَ: سَألَ زَکَرِیَّا بْنُ آدَمَ أبَا الْحَسَنِ عَلَیْهِ‌السَّلامُ - وَ صَفْوَانُ حَاضِرٌ - عَمَّا قَتَلَ الْکَلْبُ وَ الْفَهْدُ؟ فَقَالَ: «قَالَ جَعْفَرٌ عَلَیْهِ‌السَّلامُ: الْفَهْدُ وَ الْکَلْبُ سَوَاءٌ قَدْراً».</w:t>
      </w:r>
    </w:p>
    <w:p>
      <w:pPr>
        <w:pStyle w:val="BookText"/>
      </w:pPr>
      <w:r>
        <w:rPr>
          <w:rFonts w:ascii="Times New Roman" w:hAnsi="Times New Roman" w:eastAsia="Times New Roman" w:cs="Times New Roman"/>
          <w:lang w:val="en-US" w:bidi="en-US"/>
          <w:color w:val="111111"/>
          <w:sz w:val="28"/>
          <w:szCs w:val="28"/>
          <w:rtl/>
        </w:rPr>
        <w:t xml:space="preserve">[1588]</w:t>
      </w:r>
      <w:r>
        <w:rPr>
          <w:rStyle w:val="FootnoteReference"/>
        </w:rPr>
        <w:footnoteReference w:id="579"/>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عَبْدِاللهِ وَ عَبْدِاللهِ بْنِ الْمُغِیرَةِ قَالا: سَألَهُ زَکَرِیَّا بْنُ آدَمَ عَمَّا قَتَلَ الْفَهْدُ وَ الْکَلْبُ؟ فَقَالَ: «قَالَ جَعْفَرُ بْنُ مُحَمَّدٍ عَلَیْهِمَاالسَّلامُ: الْکَلْبُ وَ الْفَهْدُ سَوَاءٌ، فَإذَا هُوَ أخَذَهُ فَأمْسَکَهُ وَ مَاتَ - وَ هُوَ مَعَهُ - فَکُلْ فَإنَّهُ أمْسَکَ عَلَیْکَ، وَ إذَا هُوَ أمْسَکَهُ وَ أکَلَ مِنْهُ فَلَا تَأْکُلْ مِنْهُ، فَإنَّمَا أمْسَکَ عَلَی نَفْسِهِ».</w:t>
      </w:r>
    </w:p>
    <w:p>
      <w:pPr>
        <w:pStyle w:val="Heading3"/>
      </w:pPr>
      <w:bookmarkStart w:id="440" w:name="_Toc135"/>
      <w:r>
        <w:t>بَابُ صَیْدِ الْبُزَاةِ وَ الصُّقُورِ وَ غَیْرِ ذَلِکَ</w:t>
      </w:r>
      <w:bookmarkEnd w:id="440"/>
    </w:p>
    <w:p>
      <w:pPr>
        <w:pStyle w:val="BookText"/>
      </w:pPr>
      <w:r>
        <w:rPr>
          <w:rFonts w:ascii="Times New Roman" w:hAnsi="Times New Roman" w:eastAsia="Times New Roman" w:cs="Times New Roman"/>
          <w:lang w:val="en-US" w:bidi="en-US"/>
          <w:color w:val="111111"/>
          <w:sz w:val="28"/>
          <w:szCs w:val="28"/>
          <w:rtl/>
        </w:rPr>
        <w:t xml:space="preserve">[1589]</w:t>
      </w:r>
      <w:r>
        <w:rPr>
          <w:rStyle w:val="FootnoteReference"/>
        </w:rPr>
        <w:footnoteReference w:id="580"/>
      </w:r>
      <w:r>
        <w:rPr>
          <w:rFonts w:ascii="Amiri" w:hAnsi="Amiri" w:eastAsia="Amiri" w:cs="Amiri"/>
          <w:lang w:bidi="ar-SA"/>
          <w:color w:val="111111"/>
          <w:sz w:val="28"/>
          <w:szCs w:val="28"/>
          <w:rtl/>
        </w:rPr>
        <w:t xml:space="preserve">- مُحَمَّدُ بْنُ یَعْقُوبَ عَنْ عَلِیِّ بْنِ إبْراهِیمَ عَنْ أبِیهِ عَنْ حَمَّادِ بْنِ عِیسَی عَنْ حَرِیزٍ</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مُسْلِمٍ عَنْ أبِی جَعْفَرٍ عَلَیْهِ‌السَّلامُ: «أنَّهُ کَرِهَ صَیْدَ الْبَازِی إلَّا مَا أُدْرِکَتْ ذَکَاتُهُ».</w:t>
      </w:r>
    </w:p>
    <w:p>
      <w:pPr>
        <w:pStyle w:val="BookText"/>
      </w:pPr>
      <w:r>
        <w:rPr>
          <w:rFonts w:ascii="Times New Roman" w:hAnsi="Times New Roman" w:eastAsia="Times New Roman" w:cs="Times New Roman"/>
          <w:lang w:val="en-US" w:bidi="en-US"/>
          <w:color w:val="111111"/>
          <w:sz w:val="28"/>
          <w:szCs w:val="28"/>
          <w:rtl/>
        </w:rPr>
        <w:t xml:space="preserve">[1590]</w:t>
      </w:r>
      <w:r>
        <w:rPr>
          <w:rStyle w:val="FootnoteReference"/>
        </w:rPr>
        <w:footnoteReference w:id="581"/>
      </w:r>
    </w:p>
    <w:p>
      <w:pPr>
        <w:pStyle w:val="BookText"/>
      </w:pPr>
      <w:r>
        <w:rPr>
          <w:rFonts w:ascii="Amiri" w:hAnsi="Amiri" w:eastAsia="Amiri" w:cs="Amiri"/>
          <w:lang w:bidi="ar-SA"/>
          <w:color w:val="111111"/>
          <w:sz w:val="28"/>
          <w:szCs w:val="28"/>
          <w:rtl/>
        </w:rPr>
        <w:t xml:space="preserve">. الکافی، کِتَابُ الصَّیْدِ، بَابُ صَیْدِ الْبُزَاةِ وَ الصُّقُورِ، ج 6، ص 208، ح 7.</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ابْنِ رِئَابٍ عَنْ أبِی عُبَیْدَةَ الْحَذَّاءِ قَالَ: قُلْتُ لِأبِی عَبْدِاللهِ عَلَیْهِ‌السَّلامُ: مَا تَقُولُ فِی الْبَازِی وَ الصَّقْرِ وَ الْعُقَابِ؟ فَقَالَ: «إنْ أدْرَکْتَ ذَکَاتَهُ فَکُلْ مِنْهُ وَ إنْ لَمْ تُدْرِکْ ذَکَاتَهُ فَلَا تَأْکُلْ».</w:t>
      </w:r>
    </w:p>
    <w:p>
      <w:pPr>
        <w:pStyle w:val="BookText"/>
      </w:pPr>
      <w:r>
        <w:rPr>
          <w:rFonts w:ascii="Times New Roman" w:hAnsi="Times New Roman" w:eastAsia="Times New Roman" w:cs="Times New Roman"/>
          <w:lang w:val="en-US" w:bidi="en-US"/>
          <w:color w:val="111111"/>
          <w:sz w:val="28"/>
          <w:szCs w:val="28"/>
          <w:rtl/>
        </w:rPr>
        <w:t xml:space="preserve">[1591]</w:t>
      </w:r>
      <w:r>
        <w:rPr>
          <w:rStyle w:val="FootnoteReference"/>
        </w:rPr>
        <w:footnoteReference w:id="582"/>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عَبْدِاللهِ بْنِ سِنَانٍ قَالَ: سَألْتُ أبَا عَبْدِاللهِ عَلَیْهِ‌السَّلامُ عَنْ صَیْدِ الْبَازِی إذَا صَادَ وَ قَتَلَ وَ أکَلَ مِنْهُ آکُلُ مِنْ فَضْلِهِ أمْ لَا؟ فَقَالَ: «أمَّا مَا أکَلَتِ الطَّیْرُ فَلَا تَأْکُلْ إلَّا أنْ تُذَکِّیَهُ».</w:t>
      </w:r>
    </w:p>
    <w:p>
      <w:pPr>
        <w:pStyle w:val="BookText"/>
      </w:pPr>
      <w:r>
        <w:rPr>
          <w:rFonts w:ascii="Times New Roman" w:hAnsi="Times New Roman" w:eastAsia="Times New Roman" w:cs="Times New Roman"/>
          <w:lang w:val="en-US" w:bidi="en-US"/>
          <w:color w:val="111111"/>
          <w:sz w:val="28"/>
          <w:szCs w:val="28"/>
          <w:rtl/>
        </w:rPr>
        <w:t xml:space="preserve">[1592]</w:t>
      </w:r>
      <w:r>
        <w:rPr>
          <w:rStyle w:val="FootnoteReference"/>
        </w:rPr>
        <w:footnoteReference w:id="583"/>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عَلِیِّ بْنِ مَهْزِیَارَ قَالَ: کَتَبَ إلَی أبِی جَعْفَرٍ عَلَیْهِ‌السَّلامُ عَبْدُ اللهِ بْنُ خَالِدِ بْنِ نَصْرٍ الْمَدَائِنِیُّ: أسْألُکَ - جُعِلْتُ فِدَاکَ! - عَنِ الْبَازِی إذَا أمْسَکَ صَیْدَهُ وَ قَدْ سُمِّیَ عَلَیْهِ فَقَتَلَ الصَّیْدَ هَلْ یَحِلُّ أکْلُهُ؟. فَکَتَبَ عَلَیْهِ‌السَّلامُ - بِخَطِّهِ وَ خَاتَمِهِ -: «إذَا سَمَّیْتَهُ أکَلْتَهُ». وَ قَالَ عَلِیُّ بْنُ مَهْزِیَارَ: قَرَأْتُهُ.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1" w:name="pg14120_143005"/>
    <w:bookmarkEnd w:id="111"/>
    <w:p>
      <w:pPr>
        <w:pStyle w:val="BookText"/>
      </w:pPr>
      <w:r>
        <w:rPr>
          <w:rFonts w:ascii="Times New Roman" w:hAnsi="Times New Roman" w:eastAsia="Times New Roman" w:cs="Times New Roman"/>
          <w:lang w:val="en-US" w:bidi="en-US"/>
          <w:color w:val="111111"/>
          <w:sz w:val="28"/>
          <w:szCs w:val="28"/>
          <w:rtl/>
        </w:rPr>
        <w:t xml:space="preserve">[1593]</w:t>
      </w:r>
      <w:r>
        <w:rPr>
          <w:rStyle w:val="FootnoteReference"/>
        </w:rPr>
        <w:footnoteReference w:id="584"/>
      </w:r>
    </w:p>
    <w:p>
      <w:pPr>
        <w:pStyle w:val="BookText"/>
      </w:pPr>
      <w:r>
        <w:rPr>
          <w:rFonts w:ascii="Amiri" w:hAnsi="Amiri" w:eastAsia="Amiri" w:cs="Amiri"/>
          <w:lang w:bidi="ar-SA"/>
          <w:color w:val="111111"/>
          <w:sz w:val="28"/>
          <w:szCs w:val="28"/>
          <w:rtl/>
        </w:rPr>
        <w:t xml:space="preserve">. تهذیب الأحکام، کِتَابُ الصَّیْدِ وَ الذَّبَائِحِ، بَابُ الصَّیْدِ وَ الذَّکَاةِ، ج 9، ص 38، ح 125.</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إسْمَاعِیلَ بْنِ بَزِیعٍ عَنْ عَلِیِّ بْنِ النُّعْمَانِ عَنْ أبِی مَرْیَمَ الْأنْصَارِیِّ قَالَ: سَألْتُ أبَا جَعْفَرٍ عَلَیْهِ‌السَّلامُ عَنِ الصُّقُورَةِ وَ الْبُزَاةِ؛ مِنَ الْجَوَارِحِ هِیَ؟ قَالَ: «نَعَمْ بِمَنْزِلَةِ الْکِلَابِ».</w:t>
      </w:r>
    </w:p>
    <w:p>
      <w:pPr>
        <w:pStyle w:val="BookText"/>
      </w:pPr>
      <w:r>
        <w:rPr>
          <w:rFonts w:ascii="Times New Roman" w:hAnsi="Times New Roman" w:eastAsia="Times New Roman" w:cs="Times New Roman"/>
          <w:lang w:val="en-US" w:bidi="en-US"/>
          <w:color w:val="111111"/>
          <w:sz w:val="28"/>
          <w:szCs w:val="28"/>
          <w:rtl/>
        </w:rPr>
        <w:t xml:space="preserve">[1594]</w:t>
      </w:r>
      <w:r>
        <w:rPr>
          <w:rStyle w:val="FootnoteReference"/>
        </w:rPr>
        <w:footnoteReference w:id="585"/>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الْبَرْقِیِّ عَنْ سَعْدِ بْنِ سَعْدٍ عَنْ زَکَرِیَّا بْنِ آدَمَ قَالَ: سَألْتُ الرِّضَا عَلَیْهِ‌السَّلامُ عَنْ صَیْدِ الْبَازِی وَ الصَّقْرِ یَقْتُلُ صَیْدَهُ وَ الرَّجُلُ یَنْظُرُ إلَیْهِ؟ قَالَ: «کُلْ مِنْهُ وَ إنْ کَانَ قَدْ أکَلَ مِنْهُ أیْضاً شَیْئاً». قَالَ: فَرَدَدْتُ عَلَیْهِ ثَلَاثَ مَرَّاتٍ؛ کُلَّ ذَلِکَ یَقُولُ:</w:t>
      </w:r>
    </w:p>
    <w:p>
      <w:pPr>
        <w:pStyle w:val="BookText"/>
      </w:pPr>
      <w:r>
        <w:rPr>
          <w:rFonts w:ascii="Amiri" w:hAnsi="Amiri" w:eastAsia="Amiri" w:cs="Amiri"/>
          <w:lang w:bidi="ar-SA"/>
          <w:color w:val="111111"/>
          <w:sz w:val="28"/>
          <w:szCs w:val="28"/>
          <w:rtl/>
        </w:rPr>
        <w:t xml:space="preserve">مِثْلَ هَذَا.</w:t>
      </w:r>
    </w:p>
    <w:p>
      <w:pPr>
        <w:pStyle w:val="Heading3"/>
      </w:pPr>
      <w:bookmarkStart w:id="441" w:name="_Toc136"/>
      <w:r>
        <w:t>بَابُ صَیْدِ کَلْبِ الْمَجُوسِیِّ وَ أهْلِ الذِّمَّةِ</w:t>
      </w:r>
      <w:bookmarkEnd w:id="441"/>
    </w:p>
    <w:p>
      <w:pPr>
        <w:pStyle w:val="BookText"/>
      </w:pPr>
      <w:r>
        <w:rPr>
          <w:rFonts w:ascii="Times New Roman" w:hAnsi="Times New Roman" w:eastAsia="Times New Roman" w:cs="Times New Roman"/>
          <w:lang w:val="en-US" w:bidi="en-US"/>
          <w:color w:val="111111"/>
          <w:sz w:val="28"/>
          <w:szCs w:val="28"/>
          <w:rtl/>
        </w:rPr>
        <w:t xml:space="preserve">[1595]</w:t>
      </w:r>
      <w:r>
        <w:rPr>
          <w:rStyle w:val="FootnoteReference"/>
        </w:rPr>
        <w:footnoteReference w:id="586"/>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سُلَیْمَانَ بْنِ خَالِدٍ قَالَ: سَألْتُ أبَا عَبْدِاللهِ عَلَیْهِ‌السَّلامُ عَنْ کَلْبِ الْمَجُوسِیِّ یَأْخُذُهُ الرَّجُلُ الْمُسْلِمُ فَیُسَمِّی حِینَ یُرْسِلُهُ أیَأْکُلُ مِمَّا أمْسَکَ عَلَیْهِ؟ قَالَ: «نَعَمْ، لِأنَّهُ مُکَلَّبٌ قَدْ ذَکَرَ اسْمَ اللهِ عَلَیْهِ».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2" w:name="pg14120_143006"/>
    <w:bookmarkEnd w:id="112"/>
    <w:p>
      <w:pPr>
        <w:pStyle w:val="BookText"/>
      </w:pPr>
      <w:r>
        <w:rPr>
          <w:rFonts w:ascii="Times New Roman" w:hAnsi="Times New Roman" w:eastAsia="Times New Roman" w:cs="Times New Roman"/>
          <w:lang w:val="en-US" w:bidi="en-US"/>
          <w:color w:val="111111"/>
          <w:sz w:val="28"/>
          <w:szCs w:val="28"/>
          <w:rtl/>
        </w:rPr>
        <w:t xml:space="preserve">[1596]</w:t>
      </w:r>
      <w:r>
        <w:rPr>
          <w:rStyle w:val="FootnoteReference"/>
        </w:rPr>
        <w:footnoteReference w:id="587"/>
      </w:r>
    </w:p>
    <w:p>
      <w:pPr>
        <w:pStyle w:val="BookText"/>
      </w:pPr>
      <w:r>
        <w:rPr>
          <w:rFonts w:ascii="Amiri" w:hAnsi="Amiri" w:eastAsia="Amiri" w:cs="Amiri"/>
          <w:lang w:bidi="ar-SA"/>
          <w:color w:val="111111"/>
          <w:sz w:val="28"/>
          <w:szCs w:val="28"/>
          <w:rtl/>
        </w:rPr>
        <w:t xml:space="preserve">. الکافی، کِتَابُ الصَّیْدِ، بَابُ صَیْدِ کَلْبِ الْمَجُوسِیِّ وَ أهْلِ الذِّمَّةِ، ج 6، ص 209، ح 3؛ تهذیب‌الأحکام، کِتَابُ الصَّیْدِ وَ الذَّبَائِحِ، بَابُ الصَّیْدِ وَ الذَّکَاةِ، ج 9، ص 37، ح 119.</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«کَلْبُ الْمَجُوسِیِّ لَا تَأْکُلْ صَیْدَهُ إلَّا أنْ یَأْخُذَهُ الْمُسْلِمُ فَیُعَلِّمَهُ وَ یُرْسِلَهُ وَ کَذَلِکَ الْبَازِی وَ کِلَابُ أهْلِ الذِّمَّةِ وَ بُزَاتُهُمْ حَلَالٌ لِلْمُسْلِمِینَ أنْ یَأْکُلُوا صَیْدَهَا».</w:t>
      </w:r>
    </w:p>
    <w:p>
      <w:pPr>
        <w:pStyle w:val="BookText"/>
      </w:pPr>
      <w:r>
        <w:rPr>
          <w:rFonts w:ascii="Times New Roman" w:hAnsi="Times New Roman" w:eastAsia="Times New Roman" w:cs="Times New Roman"/>
          <w:lang w:val="en-US" w:bidi="en-US"/>
          <w:color w:val="111111"/>
          <w:sz w:val="28"/>
          <w:szCs w:val="28"/>
          <w:rtl/>
        </w:rPr>
        <w:t xml:space="preserve">[1597]</w:t>
      </w:r>
      <w:r>
        <w:rPr>
          <w:rStyle w:val="FootnoteReference"/>
        </w:rPr>
        <w:footnoteReference w:id="588"/>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عَلِیِّ بْنِ الْحَکَمِ عَنْ سَیْفِ بْنِ عَمِیرَةَ عَنْ مَنْصُورِ بْنِ حَازِمٍ عَنْ عَبْدِ الرَّحْمَنِ بْنِ سَیَابَةَ قَالَ: سَألْتُ أبَا عَبْدِاللهِ عَلَیْهِ‌السَّلامُ، فَقُلْتُ کَلْبُ مَجُوسِیٍّ أسْتَعِیرُهُ أفَأصِیدُ بِهِ؟ قَالَ: «لَا تَأْکُلْ مِنْ صَیْدِهِ إلَّا أنْ یَکُونَ عَلَّمَهُ مُسْلِمٌ».</w:t>
      </w:r>
    </w:p>
    <w:p>
      <w:pPr>
        <w:pStyle w:val="Heading3"/>
      </w:pPr>
      <w:bookmarkStart w:id="442" w:name="_Toc137"/>
      <w:r>
        <w:t>بَابُ الصَّیْدِ بِالسِّلَاحِ</w:t>
      </w:r>
      <w:bookmarkEnd w:id="442"/>
    </w:p>
    <w:p>
      <w:pPr>
        <w:pStyle w:val="BookText"/>
      </w:pPr>
      <w:r>
        <w:rPr>
          <w:rFonts w:ascii="Times New Roman" w:hAnsi="Times New Roman" w:eastAsia="Times New Roman" w:cs="Times New Roman"/>
          <w:lang w:val="en-US" w:bidi="en-US"/>
          <w:color w:val="111111"/>
          <w:sz w:val="28"/>
          <w:szCs w:val="28"/>
          <w:rtl/>
        </w:rPr>
        <w:t xml:space="preserve">[1598]</w:t>
      </w:r>
      <w:r>
        <w:rPr>
          <w:rStyle w:val="FootnoteReference"/>
        </w:rPr>
        <w:footnoteReference w:id="589"/>
      </w:r>
      <w:r>
        <w:rPr>
          <w:rFonts w:ascii="Amiri" w:hAnsi="Amiri" w:eastAsia="Amiri" w:cs="Amiri"/>
          <w:lang w:bidi="ar-SA"/>
          <w:color w:val="111111"/>
          <w:sz w:val="28"/>
          <w:szCs w:val="28"/>
          <w:rtl/>
        </w:rPr>
        <w:t xml:space="preserve">- مُحَمَّدُ بْنُ یَعْقُوبَ عَنْ عَلِیِّ بْنِ إبْراهِیمَ عَنْ أبِیهِ عَنْ حَمَّادٍ عَنْ حَرِیزٍ قَالَ سُئِلَ أبُو عَبْدِاللهِ عَلَیْهِ‌السَّلامُ عَنِ الرَّمِیَّةِ یَجِدُهَا صَاحِبُهَا فِی الْغَدِ أیَأْکُلُ مِنْهُ؟ فَقَالَ: «إنْ عَلِمَ أنَّ رَمْیَتَهُ هِیَ الَّتِی قَتَلَتْهُ فَلْیَأْکُلْ مِنْ ذَلِکَ إذَا کَانَ قَدْ سَمَّی».</w:t>
      </w:r>
    </w:p>
    <w:p>
      <w:pPr>
        <w:pStyle w:val="BookText"/>
      </w:pPr>
      <w:r>
        <w:rPr>
          <w:rFonts w:ascii="Times New Roman" w:hAnsi="Times New Roman" w:eastAsia="Times New Roman" w:cs="Times New Roman"/>
          <w:lang w:val="en-US" w:bidi="en-US"/>
          <w:color w:val="111111"/>
          <w:sz w:val="28"/>
          <w:szCs w:val="28"/>
          <w:rtl/>
        </w:rPr>
        <w:t xml:space="preserve">[1599]</w:t>
      </w:r>
      <w:r>
        <w:rPr>
          <w:rStyle w:val="FootnoteReference"/>
        </w:rPr>
        <w:footnoteReference w:id="590"/>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خَالِدٍ عَنْ عُثْمَانَ بْنِ عِیسَی عَنْ سَمَاعَةَ قَالَ: سَألْتُهُ عَنْ رَجُلٍ رَمَی حِمَارَ وَحْشٍ أوْ ظَبْیاً فَأصَابَهُ ثُمَّ کَانَ فِی طَلَبِهِ فَوَجَدَهُ مِنَ الْغَدِ وَ سَهْمُهُ فِیهِ؟ فَقَالَ: «إنْ عَلِمَ أنَّهُ أصَابَهُ وَ أنَّ سَهْمَهُ هُوَ الَّذِی قَتَلَهُ فَلْیَأْکُلْ مِنْهُ وَ إلَّا فَلَا یَأْکُلْ مِنْهُ».</w:t>
      </w:r>
    </w:p>
    <w:p>
      <w:pPr>
        <w:pStyle w:val="BookText"/>
      </w:pPr>
      <w:r>
        <w:rPr>
          <w:rFonts w:ascii="Times New Roman" w:hAnsi="Times New Roman" w:eastAsia="Times New Roman" w:cs="Times New Roman"/>
          <w:lang w:val="en-US" w:bidi="en-US"/>
          <w:color w:val="111111"/>
          <w:sz w:val="28"/>
          <w:szCs w:val="28"/>
          <w:rtl/>
        </w:rPr>
        <w:t xml:space="preserve">[1600]</w:t>
      </w:r>
      <w:r>
        <w:rPr>
          <w:rStyle w:val="FootnoteReference"/>
        </w:rPr>
        <w:footnoteReference w:id="591"/>
      </w:r>
    </w:p>
    <w:p>
      <w:pPr>
        <w:pStyle w:val="BookText"/>
      </w:pPr>
      <w:r>
        <w:rPr>
          <w:rFonts w:ascii="Amiri" w:hAnsi="Amiri" w:eastAsia="Amiri" w:cs="Amiri"/>
          <w:lang w:bidi="ar-SA"/>
          <w:color w:val="111111"/>
          <w:sz w:val="28"/>
          <w:szCs w:val="28"/>
          <w:rtl/>
        </w:rPr>
        <w:t xml:space="preserve">. تهذیب الأحکام، کِتَابُ الصَّیْدِ وَ الذَّبَائِحِ، بَابُ الصَّیْدِ وَ الذَّکَاةِ، ج 9، ص 35، ح 116.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عَلِیٍّ عَنْ دُرُسْتَ عَنْ أبَانِ بْنِ عُثْمَانَ عَنْ عِیسَی بْنِ عَبْدِاللهِ قَالَ: قَالَ أبُو عَبْدِاللهِ عَلَیْهِ‌السَّلامُ: «کُلْ مِنْ صَیْدِ الْکَلْبِ مَا لَمْ یَغِبْ عَنْکَ فَإذَا تَغَیَّبَ عَنْکَ فَدَعْهُ، فَأمَّا الْبَازُ وَ الصَّقْرُ فَلَا تَأْکُلْ مِنْ صَیْدِهِمَا مَا لَمْ تُدْرِکْ ذَکَاتَهُ، وَ إنْ أدْرَکْتَ ذَکَاتَهُ فَکُلْ».</w:t>
      </w:r>
    </w:p>
    <w:p>
      <w:pPr>
        <w:pStyle w:val="BookText"/>
      </w:pPr>
      <w:r>
        <w:rPr>
          <w:rFonts w:ascii="Times New Roman" w:hAnsi="Times New Roman" w:eastAsia="Times New Roman" w:cs="Times New Roman"/>
          <w:lang w:val="en-US" w:bidi="en-US"/>
          <w:color w:val="111111"/>
          <w:sz w:val="28"/>
          <w:szCs w:val="28"/>
          <w:rtl/>
        </w:rPr>
        <w:t xml:space="preserve">[1601]</w:t>
      </w:r>
      <w:r>
        <w:rPr>
          <w:rStyle w:val="FootnoteReference"/>
        </w:rPr>
        <w:footnoteReference w:id="59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فَضَّالٍ عَنْ ثَعْلَبَةَ بْنِ مَیْمُونٍ عَنْ بُرَیْدِ بْنِ مُعَاوِیَةَ الْعِجْلِیِّ عَنْ مُحَمَّدِ بْنِ مُسْلِمٍ عَنْ أبِی جَعْفَرٍ عَلَیْهِ‌السَّلامُ قَالَ: «کُلْ مِنَ الصَّیْدِ مَا قَتَلَ السَّیْفُ وَ الرُّمْحُ وَ السَّهْمُ» وَ عَنْ صَیْدٍ صِیدَ فَیَتَوَزَّعُهُ الْقَوْمُ قَبْلَ أنْ یَمُوتَ؟ قَالَ: «لَا بَأْسَ بِهِ».</w:t>
      </w:r>
    </w:p>
    <w:p>
      <w:pPr>
        <w:pStyle w:val="BookText"/>
      </w:pPr>
      <w:r>
        <w:rPr>
          <w:rFonts w:ascii="Times New Roman" w:hAnsi="Times New Roman" w:eastAsia="Times New Roman" w:cs="Times New Roman"/>
          <w:lang w:val="en-US" w:bidi="en-US"/>
          <w:color w:val="111111"/>
          <w:sz w:val="28"/>
          <w:szCs w:val="28"/>
          <w:rtl/>
        </w:rPr>
        <w:t xml:space="preserve">[1602]</w:t>
      </w:r>
      <w:r>
        <w:rPr>
          <w:rStyle w:val="FootnoteReference"/>
        </w:rPr>
        <w:footnoteReference w:id="593"/>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3" w:name="pg14120_143008"/>
    <w:bookmarkEnd w:id="113"/>
    <w:p>
      <w:pPr>
        <w:pStyle w:val="BookText"/>
      </w:pPr>
      <w:r>
        <w:rPr>
          <w:rFonts w:ascii="Amiri" w:hAnsi="Amiri" w:eastAsia="Amiri" w:cs="Amiri"/>
          <w:lang w:bidi="ar-SA"/>
          <w:color w:val="111111"/>
          <w:sz w:val="28"/>
          <w:szCs w:val="28"/>
          <w:rtl/>
        </w:rPr>
        <w:t xml:space="preserve">أحْمَدَ بْنِ مُحَمَّدِ بْنِ عِیسَی عَنْ عَبْدِ الرَّحْمَنِ بْنِ أبِی نَجْرَانَ عَنْ عَاصِمِ بْنِ حُمَیْدٍ عَنْ مُحَمَّدِ بْنِ قَیْسٍ عَنْ أبِی جَعْفَرٍ عَلَیْهِ‌السَّلامُ قَالَ: «مَنْ جَرَحَ صَیْداً بِسِلَاحٍ فَذَکَرَ اسْمَ اللهِ عَلَیْهِ ثُمَّ بَقِیَ لَیْلَةً أوْ لَیْلَتَیْنِ لَمْ یَأْکُلْ مِنْهُ سَبُعٌ - وَ قَدْ عَلِمَ أنَّ سِلَاحَهُ هُوَ الَّذِی قَتَلَهُ - فَلْیَأْکُلْ مِنْهُ إنْ شَاءَ». وَ قَالَ فِی إیَّلٍ یَصْطَادُهُ رَجُلٌ فَتُقَطِّعُهُ النَّاسُ وَ الرَّجُلُ یَمْنَعُهُ أفَتَرَاهُ نُهْبَةً؟ قَالَ: «لَیْسَ بِنُهْبَةٍ وَ لَیْسَ بِهِ بَأْسٌ».</w:t>
      </w:r>
    </w:p>
    <w:p>
      <w:pPr>
        <w:pStyle w:val="BookText"/>
      </w:pPr>
      <w:r>
        <w:rPr>
          <w:rFonts w:ascii="Times New Roman" w:hAnsi="Times New Roman" w:eastAsia="Times New Roman" w:cs="Times New Roman"/>
          <w:lang w:val="en-US" w:bidi="en-US"/>
          <w:color w:val="111111"/>
          <w:sz w:val="28"/>
          <w:szCs w:val="28"/>
          <w:rtl/>
        </w:rPr>
        <w:t xml:space="preserve">[1603]</w:t>
      </w:r>
      <w:r>
        <w:rPr>
          <w:rStyle w:val="FootnoteReference"/>
        </w:rPr>
        <w:footnoteReference w:id="594"/>
      </w:r>
    </w:p>
    <w:p>
      <w:pPr>
        <w:pStyle w:val="BookText"/>
      </w:pPr>
      <w:r>
        <w:rPr>
          <w:rFonts w:ascii="Amiri" w:hAnsi="Amiri" w:eastAsia="Amiri" w:cs="Amiri"/>
          <w:lang w:bidi="ar-SA"/>
          <w:color w:val="111111"/>
          <w:sz w:val="28"/>
          <w:szCs w:val="28"/>
          <w:rtl/>
        </w:rPr>
        <w:t xml:space="preserve">. تهذیب الأحکام، کِتَابُ الصَّیْدِ وَ الذَّبَائِحِ، بَابُ الصَّیْدِ وَ الذِّکَاةِ، ج 9، ص 41، ح 139.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هِشَامِ بْنِ سَالِمٍ عَنْ سَمَاعَةَ بْنِ مِهْرَانَ قَالَ: سَألْتُ أبَا عَبْدِاللهِ عَلَیْهِ‌السَّلامُ عَنِ الرَّجُلِ یَرْمِی الصَّیْدَ وَ هُوَ عَلَی الْجَبَلِ فَیَخْرِقُهُ السَّهْمُ حَتَّی یَخْرُجَ مِنَ الْجَانِبِ الآْخَرِ؟ قَالَ:</w:t>
      </w:r>
    </w:p>
    <w:p>
      <w:pPr>
        <w:pStyle w:val="BookText"/>
      </w:pPr>
      <w:r>
        <w:rPr>
          <w:rFonts w:ascii="Amiri" w:hAnsi="Amiri" w:eastAsia="Amiri" w:cs="Amiri"/>
          <w:lang w:bidi="ar-SA"/>
          <w:color w:val="111111"/>
          <w:sz w:val="28"/>
          <w:szCs w:val="28"/>
          <w:rtl/>
        </w:rPr>
        <w:t xml:space="preserve">«کُلْهُ، وَ إنْ وَقَعَ فِی مَاءٍ أوْ تَدَهْدَهَ مِنَ الْجَبَلِ فَلَا تَأْکُلْهُ».</w:t>
      </w:r>
    </w:p>
    <w:p>
      <w:pPr>
        <w:pStyle w:val="Heading3"/>
      </w:pPr>
      <w:bookmarkStart w:id="443" w:name="_Toc138"/>
      <w:r>
        <w:t>بَابُ الْمِعْرَاضِ</w:t>
      </w:r>
      <w:bookmarkEnd w:id="443"/>
    </w:p>
    <w:p>
      <w:pPr>
        <w:pStyle w:val="BookText"/>
      </w:pPr>
      <w:r>
        <w:rPr>
          <w:rFonts w:ascii="Times New Roman" w:hAnsi="Times New Roman" w:eastAsia="Times New Roman" w:cs="Times New Roman"/>
          <w:lang w:val="en-US" w:bidi="en-US"/>
          <w:color w:val="111111"/>
          <w:sz w:val="28"/>
          <w:szCs w:val="28"/>
          <w:rtl/>
        </w:rPr>
        <w:t xml:space="preserve">[1604]</w:t>
      </w:r>
      <w:r>
        <w:rPr>
          <w:rStyle w:val="FootnoteReference"/>
        </w:rPr>
        <w:footnoteReference w:id="595"/>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أنَّهُ سُئِلَ عَمَّا صَرَعَ الْمِعْرَاضُ مِنَ الصَّیْدِ؟ فَقَالَ: «إنْ لَمْ یَکُنْ لَهُ نَبْلٌ غَیْرُ الْمِعْرَاضِ وَ ذَکَرَ اسْمَ اللهِ عَزَّ وَ جَلَّ عَلَیْهِ فَلْیَأْکُلْ مَا قَتَلَ».</w:t>
      </w:r>
    </w:p>
    <w:p>
      <w:pPr>
        <w:pStyle w:val="BookText"/>
      </w:pPr>
      <w:r>
        <w:rPr>
          <w:rFonts w:ascii="Amiri" w:hAnsi="Amiri" w:eastAsia="Amiri" w:cs="Amiri"/>
          <w:lang w:bidi="ar-SA"/>
          <w:color w:val="111111"/>
          <w:sz w:val="28"/>
          <w:szCs w:val="28"/>
          <w:rtl/>
        </w:rPr>
        <w:t xml:space="preserve">قُلْتُ: وَ إنْ کَانَ لَهُ نَبْلٌ غَیْرُهُ. قَالَ: «لَا».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4" w:name="pg14120_143009"/>
    <w:bookmarkEnd w:id="114"/>
    <w:p>
      <w:pPr>
        <w:pStyle w:val="BookText"/>
      </w:pPr>
      <w:r>
        <w:rPr>
          <w:rFonts w:ascii="Times New Roman" w:hAnsi="Times New Roman" w:eastAsia="Times New Roman" w:cs="Times New Roman"/>
          <w:lang w:val="en-US" w:bidi="en-US"/>
          <w:color w:val="111111"/>
          <w:sz w:val="28"/>
          <w:szCs w:val="28"/>
          <w:rtl/>
        </w:rPr>
        <w:t xml:space="preserve">[1605]</w:t>
      </w:r>
      <w:r>
        <w:rPr>
          <w:rStyle w:val="FootnoteReference"/>
        </w:rPr>
        <w:footnoteReference w:id="596"/>
      </w:r>
    </w:p>
    <w:p>
      <w:pPr>
        <w:pStyle w:val="BookText"/>
      </w:pPr>
      <w:r>
        <w:rPr>
          <w:rFonts w:ascii="Amiri" w:hAnsi="Amiri" w:eastAsia="Amiri" w:cs="Amiri"/>
          <w:lang w:bidi="ar-SA"/>
          <w:color w:val="111111"/>
          <w:sz w:val="28"/>
          <w:szCs w:val="28"/>
          <w:rtl/>
        </w:rPr>
        <w:t xml:space="preserve">. تهذیب الأحکام، کِتَابُ الصَّیْدِ وَ الذَّبَائِحِ، بَابُ الصَّیْدِ وَ الذِّکَاةِ، ج 9، ص 42، ح 142.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عَلِیِّ بْنِ رِئَابٍ عَنْ أبِی عُبَیْدَةَ عَنْ أبِی عَبْدِاللهِ عَلَیْهِ‌السَّلامُ قَالَ: «إذَا رَمَیْتَ بِالْمِعْرَاضِ فَخَرَقَ فَکُلْ، وَ إنْ لَمْ یَخْرِقْ وَ اعْتَرَضَ فَلَا تَأْکُلْ».</w:t>
      </w:r>
    </w:p>
    <w:p>
      <w:pPr>
        <w:pStyle w:val="BookText"/>
      </w:pPr>
      <w:r>
        <w:rPr>
          <w:rFonts w:ascii="Times New Roman" w:hAnsi="Times New Roman" w:eastAsia="Times New Roman" w:cs="Times New Roman"/>
          <w:lang w:val="en-US" w:bidi="en-US"/>
          <w:color w:val="111111"/>
          <w:sz w:val="28"/>
          <w:szCs w:val="28"/>
          <w:rtl/>
        </w:rPr>
        <w:t xml:space="preserve">[1606]</w:t>
      </w:r>
      <w:r>
        <w:rPr>
          <w:rStyle w:val="FootnoteReference"/>
        </w:rPr>
        <w:footnoteReference w:id="59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أبِی الْمَغْرَاءِ عَنِ الْحَلَبِیِّ قَالَ: سَألْتُ أبَا عَبْدِاللهِ عَلَیْهِ‌السَّلامُ عَنِ الصَّیْدِ یُصِیبُهُ بِحَدِیدَةٍ وَ قَدْ سَمَّی حِینَ رَمَی فَقَالَ: «یَأْکُلُهُ إذَا أصَابَهُ وَ هُوَ یَرَاهُ وَ عَنْ صَیْدِ الْمِعْرَاضِ» قَالَ: «إنْ لَمْ یَکُنْ لَهُ نَبْلٌ غَیْرُهُ وَ سَمَّی حِینَ رَمَی فَلْیَأْکُلْ مِنْهُ وَ إنْ کَانَ لَهُ نَبْلٌ غَیْرُهُ فَلَا».</w:t>
      </w:r>
    </w:p>
    <w:p>
      <w:pPr>
        <w:pStyle w:val="Heading3"/>
      </w:pPr>
      <w:bookmarkStart w:id="444" w:name="_Toc139"/>
      <w:r>
        <w:t>بَابُ مَا یَقْتُلُ الْحَجَرُ وَ الْبُنْدُقُ</w:t>
      </w:r>
      <w:bookmarkEnd w:id="444"/>
    </w:p>
    <w:p>
      <w:pPr>
        <w:pStyle w:val="BookText"/>
      </w:pPr>
      <w:r>
        <w:rPr>
          <w:rFonts w:ascii="Times New Roman" w:hAnsi="Times New Roman" w:eastAsia="Times New Roman" w:cs="Times New Roman"/>
          <w:lang w:val="en-US" w:bidi="en-US"/>
          <w:color w:val="111111"/>
          <w:sz w:val="28"/>
          <w:szCs w:val="28"/>
          <w:rtl/>
        </w:rPr>
        <w:t xml:space="preserve">[1607]</w:t>
      </w:r>
      <w:r>
        <w:rPr>
          <w:rStyle w:val="FootnoteReference"/>
        </w:rPr>
        <w:footnoteReference w:id="598"/>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أنَّهُ سُئِلَ عَمَّا قَتَلَ الْحَجَرُ وَ الْبُنْدُقُ أیُؤْکَلُ مِنْهُ؟ قَالَ:</w:t>
      </w:r>
    </w:p>
    <w:p>
      <w:pPr>
        <w:pStyle w:val="BookText"/>
      </w:pPr>
      <w:r>
        <w:rPr>
          <w:rFonts w:ascii="Amiri" w:hAnsi="Amiri" w:eastAsia="Amiri" w:cs="Amiri"/>
          <w:lang w:bidi="ar-SA"/>
          <w:color w:val="111111"/>
          <w:sz w:val="28"/>
          <w:szCs w:val="28"/>
          <w:rtl/>
        </w:rPr>
        <w:t xml:space="preserve">«لَا».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5" w:name="pg14120_143010"/>
    <w:bookmarkEnd w:id="115"/>
    <w:p>
      <w:pPr>
        <w:pStyle w:val="BookText"/>
      </w:pPr>
      <w:r>
        <w:rPr>
          <w:rFonts w:ascii="Times New Roman" w:hAnsi="Times New Roman" w:eastAsia="Times New Roman" w:cs="Times New Roman"/>
          <w:lang w:val="en-US" w:bidi="en-US"/>
          <w:color w:val="111111"/>
          <w:sz w:val="28"/>
          <w:szCs w:val="28"/>
          <w:rtl/>
        </w:rPr>
        <w:t xml:space="preserve">[1608]</w:t>
      </w:r>
      <w:r>
        <w:rPr>
          <w:rStyle w:val="FootnoteReference"/>
        </w:rPr>
        <w:footnoteReference w:id="599"/>
      </w:r>
    </w:p>
    <w:p>
      <w:pPr>
        <w:pStyle w:val="BookText"/>
      </w:pPr>
      <w:r>
        <w:rPr>
          <w:rFonts w:ascii="Amiri" w:hAnsi="Amiri" w:eastAsia="Amiri" w:cs="Amiri"/>
          <w:lang w:bidi="ar-SA"/>
          <w:color w:val="111111"/>
          <w:sz w:val="28"/>
          <w:szCs w:val="28"/>
          <w:rtl/>
        </w:rPr>
        <w:t xml:space="preserve">. الکافی، کِتَابُ الصَّیْدِ، بَابُ مَا یَقْتُلُ الْحَجَرُ وَ الْبُنْدُقُ، ج 6، ص 213، ح 4؛ من لا یحضره الفقیه، بَابُ الصَّیْدِ وَ الذَّبَائِحِ، ج 3، ص 318، ح 4138. تهذیب الأحکام، کِتَابُ الصَّیْدِ وَ الذَّبَائِحِ، بَابُ الصَّیْدِ وَ الذَّکَاةِ، ج 9، ص 43، ح 151.</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حَرِیزٍ عَنْ أبِی عَبْدِاللهِ عَلَیْهِ‌السَّلامُ أنَّهُ سُئِلَ عَمَّا قَتَلَ الْحَجَرُ وَ الْبُنْدُقُ أیُؤْکَلُ مِنْهُ؟ قَالَ:</w:t>
      </w:r>
    </w:p>
    <w:p>
      <w:pPr>
        <w:pStyle w:val="BookText"/>
      </w:pPr>
      <w:r>
        <w:rPr>
          <w:rFonts w:ascii="Amiri" w:hAnsi="Amiri" w:eastAsia="Amiri" w:cs="Amiri"/>
          <w:lang w:bidi="ar-SA"/>
          <w:color w:val="111111"/>
          <w:sz w:val="28"/>
          <w:szCs w:val="28"/>
          <w:rtl/>
        </w:rPr>
        <w:t xml:space="preserve">«لَا».</w:t>
      </w:r>
    </w:p>
    <w:p>
      <w:pPr>
        <w:pStyle w:val="Heading3"/>
      </w:pPr>
      <w:bookmarkStart w:id="445" w:name="_Toc140"/>
      <w:r>
        <w:t>بَابُ الصَّیْدِ بِالْحِبَالَةِ</w:t>
      </w:r>
      <w:bookmarkEnd w:id="445"/>
    </w:p>
    <w:p>
      <w:pPr>
        <w:pStyle w:val="BookText"/>
      </w:pPr>
      <w:r>
        <w:rPr>
          <w:rFonts w:ascii="Times New Roman" w:hAnsi="Times New Roman" w:eastAsia="Times New Roman" w:cs="Times New Roman"/>
          <w:lang w:val="en-US" w:bidi="en-US"/>
          <w:color w:val="111111"/>
          <w:sz w:val="28"/>
          <w:szCs w:val="28"/>
          <w:rtl/>
        </w:rPr>
        <w:t xml:space="preserve">[1609]</w:t>
      </w:r>
      <w:r>
        <w:rPr>
          <w:rStyle w:val="FootnoteReference"/>
        </w:rPr>
        <w:footnoteReference w:id="600"/>
      </w:r>
      <w:r>
        <w:rPr>
          <w:rFonts w:ascii="Amiri" w:hAnsi="Amiri" w:eastAsia="Amiri" w:cs="Amiri"/>
          <w:lang w:bidi="ar-SA"/>
          <w:color w:val="111111"/>
          <w:sz w:val="28"/>
          <w:szCs w:val="28"/>
          <w:rtl/>
        </w:rPr>
        <w:t xml:space="preserve">- مُحَمَّدُ بْنُ یَعْقُوبَ عَنْ عَلِیِّ بْنِ إبْراهِیمَ عَنْ أبِیهِ عَنِ ابْنِ أبِی عُمَیْرٍ وَ ابْنِ أبِی نَجْرَانَ عَنْ عَاصِمِ بْنِ حُمَیْدٍ عَنْ مُحَمَّدِ بْنِ قَیْسٍ عَنْ أبِی جَعْفَرٍ عَلَیْهِ‌السَّلامُ قَالَ: «قَالَ أمِیرُالْمُؤْمِنِینَ عَلَیْهِ‌السَّلامُ: مَا أخَذَتِ الْحِبَالَةُ مِنْ صَیْدٍ فَقَطَعَتْ مِنْهُ یَداً أوْ رِجْلًا فَذَرُوهُ فَإنَّهُ مَیِّتٌ وَ کُلُوا مَا أدْرَکْتُمْ حَیّاً وَ ذَکَرْتُمُ اسْمَ اللهِ عَزَّ وَ جَلَّ عَلَیْهِ».</w:t>
      </w:r>
    </w:p>
    <w:p>
      <w:pPr>
        <w:pStyle w:val="Heading3"/>
      </w:pPr>
      <w:bookmarkStart w:id="446" w:name="_Toc141"/>
      <w:r>
        <w:t>بَابُ الرَّجُلِ یَرْمِی الصَّیْدَ فَیُصِیبُهُ فَیَقَعُ فِی مَاءٍ أوْ یَتَدَهْدَهُ مِنْ جَبَلٍ</w:t>
      </w:r>
      <w:bookmarkEnd w:id="446"/>
    </w:p>
    <w:p>
      <w:pPr>
        <w:pStyle w:val="BookText"/>
      </w:pPr>
      <w:r>
        <w:rPr>
          <w:rFonts w:ascii="Times New Roman" w:hAnsi="Times New Roman" w:eastAsia="Times New Roman" w:cs="Times New Roman"/>
          <w:lang w:val="en-US" w:bidi="en-US"/>
          <w:color w:val="111111"/>
          <w:sz w:val="28"/>
          <w:szCs w:val="28"/>
          <w:rtl/>
        </w:rPr>
        <w:t xml:space="preserve">[1610]</w:t>
      </w:r>
      <w:r>
        <w:rPr>
          <w:rStyle w:val="FootnoteReference"/>
        </w:rPr>
        <w:footnoteReference w:id="601"/>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عَنْ أبِی عَبْدِاللهِ عَلَیْهِ‌السَّلامُ أنَّهُ سُئِلَ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6" w:name="pg14120_143011"/>
    <w:bookmarkEnd w:id="116"/>
    <w:p>
      <w:pPr>
        <w:pStyle w:val="BookText"/>
      </w:pPr>
      <w:r>
        <w:rPr>
          <w:rFonts w:ascii="Amiri" w:hAnsi="Amiri" w:eastAsia="Amiri" w:cs="Amiri"/>
          <w:lang w:bidi="ar-SA"/>
          <w:color w:val="111111"/>
          <w:sz w:val="28"/>
          <w:szCs w:val="28"/>
          <w:rtl/>
        </w:rPr>
        <w:t xml:space="preserve">عَنْ رَجُلٍ رَمَی صَیْداً - وَ هُوَ عَلَی جَبَلٍ أوْ حَائِطٍ - فَیَخْرِقُ فِیهِ السَّهْمُ فَیَمُوتُ. فَقَالَ: «کُلْ مِنْهُ؛ وَ إنْ وَقَعَ فِی الْمَاءِ مِنْ رَمْیَتِکَ فَمَاتَ فَلَا تَأْکُلْ مِنْهُ».</w:t>
      </w:r>
    </w:p>
    <w:p>
      <w:pPr>
        <w:pStyle w:val="BookText"/>
      </w:pPr>
      <w:r>
        <w:rPr>
          <w:rFonts w:ascii="Amiri" w:hAnsi="Amiri" w:eastAsia="Amiri" w:cs="Amiri"/>
          <w:lang w:bidi="ar-SA"/>
          <w:color w:val="111111"/>
          <w:sz w:val="28"/>
          <w:szCs w:val="28"/>
          <w:rtl/>
        </w:rPr>
        <w:t xml:space="preserve">مُحَمَّدُ بْنُ یَعْقُوبَ عَنْ عَلِیِّ بْنِ إبْراهِیمَ عَنْ أبِیهِ عَنِ ابْنِ عُمَیْرٍ عَنْ حَمَّادٍ عَنِ الْحَلَبِیِّ عَنْ أبِی عَبْدِاللهِ عَلَیْهِ‌السَّلامُ مِثْلُهُ.</w:t>
      </w:r>
    </w:p>
    <w:p>
      <w:pPr>
        <w:pStyle w:val="BookText"/>
      </w:pPr>
      <w:r>
        <w:rPr>
          <w:rFonts w:ascii="Times New Roman" w:hAnsi="Times New Roman" w:eastAsia="Times New Roman" w:cs="Times New Roman"/>
          <w:lang w:val="en-US" w:bidi="en-US"/>
          <w:color w:val="111111"/>
          <w:sz w:val="28"/>
          <w:szCs w:val="28"/>
          <w:rtl/>
        </w:rPr>
        <w:t xml:space="preserve">[1611]</w:t>
      </w:r>
      <w:r>
        <w:rPr>
          <w:rStyle w:val="FootnoteReference"/>
        </w:rPr>
        <w:footnoteReference w:id="602"/>
      </w:r>
    </w:p>
    <w:p>
      <w:pPr>
        <w:pStyle w:val="BookText"/>
      </w:pPr>
      <w:r>
        <w:rPr>
          <w:rFonts w:ascii="Amiri" w:hAnsi="Amiri" w:eastAsia="Amiri" w:cs="Amiri"/>
          <w:lang w:bidi="ar-SA"/>
          <w:color w:val="111111"/>
          <w:sz w:val="28"/>
          <w:szCs w:val="28"/>
          <w:rtl/>
        </w:rPr>
        <w:t xml:space="preserve">. تهذیب الأحکام، کِتَابُ الصَّیْدِ وَ الذَّبَائِحِ، بَابُ الصَّیْدِ وَ الذِّکَاةِ، ج 9، ص 44، ح 156.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حَجَّاجٍ عَنْ خَالِدِ بْنِ الْحَجَّاجِ عَنْ أبِی الْحَسَنِ عَلَیْهِ‌السَّلامُ قَالَ: «لَا تَأْکُلِ الصَّیْدَ إذَا وَقَعَ فِی الْمَاءِ فَمَاتَ».</w:t>
      </w:r>
    </w:p>
    <w:p>
      <w:pPr>
        <w:pStyle w:val="Heading3"/>
      </w:pPr>
      <w:bookmarkStart w:id="447" w:name="_Toc142"/>
      <w:r>
        <w:t>بَابُ الرَّجُلِ یَرْمِی الصَّیْدَ فَیُخْطِیءُ وَ یُصِیبُ غَیْرَهُ</w:t>
      </w:r>
      <w:bookmarkEnd w:id="447"/>
    </w:p>
    <w:p>
      <w:pPr>
        <w:pStyle w:val="BookText"/>
      </w:pPr>
      <w:r>
        <w:rPr>
          <w:rFonts w:ascii="Times New Roman" w:hAnsi="Times New Roman" w:eastAsia="Times New Roman" w:cs="Times New Roman"/>
          <w:lang w:val="en-US" w:bidi="en-US"/>
          <w:color w:val="111111"/>
          <w:sz w:val="28"/>
          <w:szCs w:val="28"/>
          <w:rtl/>
        </w:rPr>
        <w:t xml:space="preserve">[1612]</w:t>
      </w:r>
      <w:r>
        <w:rPr>
          <w:rStyle w:val="FootnoteReference"/>
        </w:rPr>
        <w:footnoteReference w:id="60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عَبَّادِ بْنِ صُهَیْبٍ قَالَ: سَألْتُ أبَا عَبْدِاللهِ عَلَیْهِ‌السَّلامُ عَنْ رَجُلٍ سَمَّی وَ رَمَی صَیْداً فَأخْطَأ وَ أصَابَ صَیْداً آخَرَ قَالَ: «یَأْکُلُ مِنْهُ».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7" w:name="pg14120_143012"/>
    <w:bookmarkEnd w:id="117"/>
    <w:p>
      <w:pPr>
        <w:pStyle w:val="Heading3"/>
      </w:pPr>
      <w:bookmarkStart w:id="448" w:name="_Toc143"/>
      <w:r>
        <w:t>بَابُ صَیْدِ اللیْلِ</w:t>
      </w:r>
      <w:bookmarkEnd w:id="448"/>
    </w:p>
    <w:p>
      <w:pPr>
        <w:pStyle w:val="BookText"/>
      </w:pPr>
      <w:r>
        <w:rPr>
          <w:rFonts w:ascii="Times New Roman" w:hAnsi="Times New Roman" w:eastAsia="Times New Roman" w:cs="Times New Roman"/>
          <w:lang w:val="en-US" w:bidi="en-US"/>
          <w:color w:val="111111"/>
          <w:sz w:val="28"/>
          <w:szCs w:val="28"/>
          <w:rtl/>
        </w:rPr>
        <w:t xml:space="preserve">[1613]</w:t>
      </w:r>
      <w:r>
        <w:rPr>
          <w:rStyle w:val="FootnoteReference"/>
        </w:rPr>
        <w:footnoteReference w:id="604"/>
      </w:r>
    </w:p>
    <w:p>
      <w:pPr>
        <w:pStyle w:val="BookText"/>
      </w:pPr>
      <w:r>
        <w:rPr>
          <w:rFonts w:ascii="Amiri" w:hAnsi="Amiri" w:eastAsia="Amiri" w:cs="Amiri"/>
          <w:lang w:bidi="ar-SA"/>
          <w:color w:val="111111"/>
          <w:sz w:val="28"/>
          <w:szCs w:val="28"/>
          <w:rtl/>
        </w:rPr>
        <w:t xml:space="preserve">. الکافی، کِتَابُ الصَّیْدِ، بَابُ صَیْدِ اللیْلِ، ج 6، ص 216، ح 1؛ تهذیب الأحکام، کِتَابُ الصَّیْدِ وَالذَّبَائِحِ، بَابُ الصَّیْدِ وَ الذَّکَاةِ، ج 9، ص 17، ح 53.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عَلِیِّ بْنِ أحْمَدَ بْنِ أشیم عَنْ صَفْوَانِ بْنِ یَحْیَی قَالَ: سَأَلْتُ أبِی الْحَسَنِ الرِّضَا عَلَیْهِ‌السَّلامُ عَنْ طُرُوقِ الطَّیْرِ فِی وَکْرِهَا؟ فَقَالَ: «لَا بَأْسَ بِذَلِکَ».</w:t>
      </w:r>
    </w:p>
    <w:p>
      <w:pPr>
        <w:pStyle w:val="BookText"/>
      </w:pPr>
      <w:r>
        <w:rPr>
          <w:rFonts w:ascii="Times New Roman" w:hAnsi="Times New Roman" w:eastAsia="Times New Roman" w:cs="Times New Roman"/>
          <w:lang w:val="en-US" w:bidi="en-US"/>
          <w:color w:val="111111"/>
          <w:sz w:val="28"/>
          <w:szCs w:val="28"/>
          <w:rtl/>
        </w:rPr>
        <w:t xml:space="preserve">[1614]</w:t>
      </w:r>
      <w:r>
        <w:rPr>
          <w:rStyle w:val="FootnoteReference"/>
        </w:rPr>
        <w:footnoteReference w:id="605"/>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الْحَسَنِ بْنِ عَلِیٍّ عَنْ مُحَمَّدِ بْنِ الْفُضَیْلِ عَنْ مُحَمَّدِ بْنِ عَبْدِ الرَّحْمَنِ عَنْ أبِی عَبْدِاللهِ عَلَیْهِ‌السَّلامُ قَالَ: «قَالَ رَسُولُ اللهِ‌صَلَّی اللهُ عَلَیْهِ وَآلِهِ: لَا تَأْتُوا الْفِرَاخَ فِی أعْشَاشِهَا وَ لَا الطَّیْرَ فِی مَنَامِهِ حَتَّی یُصْبِحَ». فَقَالَ لَهُ رَجُلٌ وَ مَا مَنَامُهُ یَا رَسُولَ اللهِ؟ فَقَالَ: «اللیْلُ مَنَامُهُ فَلَا تَطْرُقْهُ فِی مَنَامِهِ حَتَّی یُصْبِحَ وَ لَا تَأْتُوا الْفَرْخَ فِی عُشِّهِ حَتَّی یَرِیشَ وَ یَطِیرَ فَإذَا طَارَ فَأوْتِرْ لَهُ قَوْسَکَ وَ انْصِبْ لَهُ فَخَّکَ».</w:t>
      </w:r>
    </w:p>
    <w:p>
      <w:pPr>
        <w:pStyle w:val="Heading3"/>
      </w:pPr>
      <w:bookmarkStart w:id="449" w:name="_Toc144"/>
      <w:r>
        <w:t>بَابُ صَیْدِ السَّمَکِ</w:t>
      </w:r>
      <w:bookmarkEnd w:id="449"/>
    </w:p>
    <w:p>
      <w:pPr>
        <w:pStyle w:val="BookText"/>
      </w:pPr>
      <w:r>
        <w:rPr>
          <w:rFonts w:ascii="Times New Roman" w:hAnsi="Times New Roman" w:eastAsia="Times New Roman" w:cs="Times New Roman"/>
          <w:lang w:val="en-US" w:bidi="en-US"/>
          <w:color w:val="111111"/>
          <w:sz w:val="28"/>
          <w:szCs w:val="28"/>
          <w:rtl/>
        </w:rPr>
        <w:t xml:space="preserve">[1615]</w:t>
      </w:r>
      <w:r>
        <w:rPr>
          <w:rStyle w:val="FootnoteReference"/>
        </w:rPr>
        <w:footnoteReference w:id="606"/>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صَیْدِ الْحِیتَانِ وَ إنْ لَمْ یُسَمَّ عَلَیْهِ؟ فَقَالَ: «لَا بَأْسَ بِهِ».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[1616]</w:t>
      </w:r>
      <w:r>
        <w:rPr>
          <w:rStyle w:val="FootnoteReference"/>
        </w:rPr>
        <w:footnoteReference w:id="607"/>
      </w:r>
    </w:p>
    <w:p>
      <w:pPr>
        <w:pStyle w:val="BookText"/>
      </w:pPr>
      <w:r>
        <w:rPr>
          <w:rFonts w:ascii="Amiri" w:hAnsi="Amiri" w:eastAsia="Amiri" w:cs="Amiri"/>
          <w:lang w:bidi="ar-SA"/>
          <w:color w:val="111111"/>
          <w:sz w:val="28"/>
          <w:szCs w:val="28"/>
          <w:rtl/>
        </w:rPr>
        <w:t xml:space="preserve">. الکافی، کِتَابُ الصَّیْدِ، بَابُ صَیْدِ السَّمَکِ، ج 6، ص 216، ح 2؛ تهذیب الأحکام، کِتَابُ الصَّیْدِ وَالذَّبَائِحِ، بَابُ الصَّیْدِ وَ الذَّکَاةِ، ج 9، ص 10، ح 29.</w:t>
      </w:r>
    </w:p>
    <w:p>
      <w:pPr>
        <w:pStyle w:val="BookText"/>
      </w:pPr>
      <w:r>
        <w:rPr>
          <w:rFonts w:ascii="Amiri" w:hAnsi="Amiri" w:eastAsia="Amiri" w:cs="Amiri"/>
          <w:lang w:bidi="ar-SA"/>
          <w:color w:val="111111"/>
          <w:sz w:val="28"/>
          <w:szCs w:val="28"/>
          <w:rtl/>
        </w:rPr>
        <w:t xml:space="preserve">- مُحَمَّدُ بْنُ یَعْقُوبَ عَنْ عَلِیِّ بْنِ إبْراهِیمَ عَنْ أبِیهِ عَنْ عَمْرِو بْنِ عُثْمَانَ عَنِ الْمُفَضَّلِ بْنِ صَالِحٍ عَنْ زَیْدٍ الشَّحَّامِ عَنْ أبِی عَبْدِاللهِ عَلَیْهِ‌السَّلامُ أنَّهُ سُئِلَ عَنْ صَیْدِ الْحِیتَانِ وَ إنْ لَمْ یُسَمَّ عَلَیْهِ؟ فَقَالَ: «لَا بَأْسَ بِهِ إنْ کَانَ حَیّاً أنْ یَأْخُذَهُ».</w:t>
      </w:r>
    </w:p>
    <w:p>
      <w:pPr>
        <w:pStyle w:val="BookText"/>
      </w:pPr>
      <w:r>
        <w:rPr>
          <w:rFonts w:ascii="Times New Roman" w:hAnsi="Times New Roman" w:eastAsia="Times New Roman" w:cs="Times New Roman"/>
          <w:lang w:val="en-US" w:bidi="en-US"/>
          <w:color w:val="111111"/>
          <w:sz w:val="28"/>
          <w:szCs w:val="28"/>
          <w:rtl/>
        </w:rPr>
        <w:t xml:space="preserve">[1617]</w:t>
      </w:r>
      <w:r>
        <w:rPr>
          <w:rStyle w:val="FootnoteReference"/>
        </w:rPr>
        <w:footnoteReference w:id="608"/>
      </w:r>
      <w:r>
        <w:rPr>
          <w:rFonts w:ascii="Amiri" w:hAnsi="Amiri" w:eastAsia="Amiri" w:cs="Amiri"/>
          <w:lang w:bidi="ar-SA"/>
          <w:color w:val="111111"/>
          <w:sz w:val="28"/>
          <w:szCs w:val="28"/>
          <w:rtl/>
        </w:rPr>
        <w:t xml:space="preserve">- مُحَمَّدُ بْنُ یَعْقُوبَ عَنْ عَلِیِّ بْنِ إبْراهِیمَ عَنْ أبِیهِ عَنِ ابْنِ أبِی عُمَیْرٍ عَنْ أبِی أیُّوبَ أنَّهُ سَألَ أبَا عَبْدِاللهِ عَلَیْهِ‌السَّلامُ عَنْ رَجُلٍ اصْطَادَ سَمَکَةً فَرَبَطَهَا بِخَیْطٍ وَ أرْسَلَهَا فِی الْمَاءِ فَمَاتَتْ أتُؤْکَلُ؟ قَالَ: «لَا».</w:t>
      </w:r>
    </w:p>
    <w:p>
      <w:pPr>
        <w:pStyle w:val="BookText"/>
      </w:pPr>
      <w:r>
        <w:rPr>
          <w:rFonts w:ascii="Times New Roman" w:hAnsi="Times New Roman" w:eastAsia="Times New Roman" w:cs="Times New Roman"/>
          <w:lang w:val="en-US" w:bidi="en-US"/>
          <w:color w:val="111111"/>
          <w:sz w:val="28"/>
          <w:szCs w:val="28"/>
          <w:rtl/>
        </w:rPr>
        <w:t xml:space="preserve">[1618]</w:t>
      </w:r>
      <w:r>
        <w:rPr>
          <w:rStyle w:val="FootnoteReference"/>
        </w:rPr>
        <w:footnoteReference w:id="609"/>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أبِی بَصِیرٍ قَالَ: سَألْتُ أبَا عَبْدِاللهِ عَلَیْهِ‌السَّلامُ عَنْ صَیْدِ الْمَجُوسِیِّ لِلسَّمَکِ حِینَ یَضْرِبُونَ بِالشَّبَکِ وَ لَا یُسَمُّونَ وَ کَذَلِکَ الْیَهُودِیُّ؟ فَقَالَ:</w:t>
      </w:r>
    </w:p>
    <w:p>
      <w:pPr>
        <w:pStyle w:val="BookText"/>
      </w:pPr>
      <w:r>
        <w:rPr>
          <w:rFonts w:ascii="Amiri" w:hAnsi="Amiri" w:eastAsia="Amiri" w:cs="Amiri"/>
          <w:lang w:bidi="ar-SA"/>
          <w:color w:val="111111"/>
          <w:sz w:val="28"/>
          <w:szCs w:val="28"/>
          <w:rtl/>
        </w:rPr>
        <w:t xml:space="preserve">«لَا بَأْسَ، إنَّمَا صَیْدُ الْحِیتَانِ أخْذُهَا».</w:t>
      </w:r>
    </w:p>
    <w:p>
      <w:pPr>
        <w:pStyle w:val="BookText"/>
      </w:pPr>
      <w:r>
        <w:rPr>
          <w:rFonts w:ascii="Times New Roman" w:hAnsi="Times New Roman" w:eastAsia="Times New Roman" w:cs="Times New Roman"/>
          <w:lang w:val="en-US" w:bidi="en-US"/>
          <w:color w:val="111111"/>
          <w:sz w:val="28"/>
          <w:szCs w:val="28"/>
          <w:rtl/>
        </w:rPr>
        <w:t xml:space="preserve">[1619]</w:t>
      </w:r>
      <w:r>
        <w:rPr>
          <w:rStyle w:val="FootnoteReference"/>
        </w:rPr>
        <w:footnoteReference w:id="610"/>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سُلَیْمَانَ بْنِ خَالِدٍ قَالَ: سَألْتُ أبَا عَبْدِاللهِ عَلَیْهِ‌السَّلامُ عَنِ الْحِیتَانِ الَّتِی یَصِیدُهَا الْمَجُوسِیُّ؟ فَقَالَ: «إنَّ عَلِیّاً عَلَیْهِ‌السَّلامُ کَانَ یَقُولُ: الْحِیتَانُ وَ الْجَرَادُ ذَکِیٌّ».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[1620]</w:t>
      </w:r>
      <w:r>
        <w:rPr>
          <w:rStyle w:val="FootnoteReference"/>
        </w:rPr>
        <w:footnoteReference w:id="611"/>
      </w:r>
    </w:p>
    <w:p>
      <w:pPr>
        <w:pStyle w:val="BookText"/>
      </w:pPr>
      <w:r>
        <w:rPr>
          <w:rFonts w:ascii="Amiri" w:hAnsi="Amiri" w:eastAsia="Amiri" w:cs="Amiri"/>
          <w:lang w:bidi="ar-SA"/>
          <w:color w:val="111111"/>
          <w:sz w:val="28"/>
          <w:szCs w:val="28"/>
          <w:rtl/>
        </w:rPr>
        <w:t xml:space="preserve">. الکافی، کِتَابُ الصَّیْدِ، بَابُ صَیْدِ السَّمَکِ، ج 6، ص 217، ح 9؛ تهذیب الأحکام، کِتَابُ الصَّیْدِ وَالذَّبَائِحِ، بَابُ الصَّیْدِ وَ الذَّکَاةِ، ج 9، ص 12، ح 34.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أنَّهُ سُئِلَ عَنْ صَیْدِ الْمَجُوسِیِّ لِلْحِیتَانِ حِینَ یَضْرِبُونَ عَلَیْهَا بِالشِّبَاکِ وَ یُسَمُّونَ بِالشِّرْکِ؟ فَقَالَ: «لَا بَأْسَ بِصَیْدِهِمْ إنَّمَا صَیْدُ الْحِیتَانِ أخْذُهُ».</w:t>
      </w:r>
    </w:p>
    <w:p>
      <w:pPr>
        <w:pStyle w:val="BookText"/>
      </w:pPr>
      <w:r>
        <w:rPr>
          <w:rFonts w:ascii="Amiri" w:hAnsi="Amiri" w:eastAsia="Amiri" w:cs="Amiri"/>
          <w:lang w:bidi="ar-SA"/>
          <w:color w:val="111111"/>
          <w:sz w:val="28"/>
          <w:szCs w:val="28"/>
          <w:rtl/>
        </w:rPr>
        <w:t xml:space="preserve">قَالَ: وَ سَألْتُهُ عَنِ الْحَظِیرَةِ مِنَ الْقَصَبِ تُجْعَلُ فِی الْمَاءِ لِلْحِیتَانِ تَدْخُلُ فِیهَا الْحِیتَانُ فَیَمُوتُ بَعْضُهَا فِیهَا؟ فَقَالَ: «لَا بَأْسَ بِهِ إنَّ تِلْکَ الْحَظِیرَةَ إنَّمَا جُعِلَتْ لِیُصَادَ بِهَا».</w:t>
      </w:r>
    </w:p>
    <w:p>
      <w:pPr>
        <w:pStyle w:val="BookText"/>
      </w:pPr>
      <w:r>
        <w:rPr>
          <w:rFonts w:ascii="Times New Roman" w:hAnsi="Times New Roman" w:eastAsia="Times New Roman" w:cs="Times New Roman"/>
          <w:lang w:val="en-US" w:bidi="en-US"/>
          <w:color w:val="111111"/>
          <w:sz w:val="28"/>
          <w:szCs w:val="28"/>
          <w:rtl/>
        </w:rPr>
        <w:t xml:space="preserve">[1621]</w:t>
      </w:r>
      <w:r>
        <w:rPr>
          <w:rStyle w:val="FootnoteReference"/>
        </w:rPr>
        <w:footnoteReference w:id="612"/>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عَلِیّاً عَلَیْهِ‌السَّلامُ سُئِلَ عَنْ سَمَکَةٍ شُقَّ بَطْنُهَا فَوُجِدَ فِیهَا سَمَکَةٌ؟ فَقَالَ: «کُلْهُمَا جَمِیعاً».</w:t>
      </w:r>
    </w:p>
    <w:p>
      <w:pPr>
        <w:pStyle w:val="BookText"/>
      </w:pPr>
      <w:r>
        <w:rPr>
          <w:rFonts w:ascii="Times New Roman" w:hAnsi="Times New Roman" w:eastAsia="Times New Roman" w:cs="Times New Roman"/>
          <w:lang w:val="en-US" w:bidi="en-US"/>
          <w:color w:val="111111"/>
          <w:sz w:val="28"/>
          <w:szCs w:val="28"/>
          <w:rtl/>
        </w:rPr>
        <w:t xml:space="preserve">[1622]</w:t>
      </w:r>
      <w:r>
        <w:rPr>
          <w:rStyle w:val="FootnoteReference"/>
        </w:rPr>
        <w:footnoteReference w:id="613"/>
      </w:r>
      <w:r>
        <w:rPr>
          <w:rFonts w:ascii="Amiri" w:hAnsi="Amiri" w:eastAsia="Amiri" w:cs="Amiri"/>
          <w:lang w:bidi="ar-SA"/>
          <w:color w:val="111111"/>
          <w:sz w:val="28"/>
          <w:szCs w:val="28"/>
          <w:rtl/>
        </w:rPr>
        <w:t xml:space="preserve">- مُحَمَّدُ بْنُ یَعْقُوبَ عَنْ عَلِیِّ بْنِ إبْراهِیمَ عَنْ هَارُونَ بْنِ مُسْلِمٍ عَنْ مَسْعَدَةَ بْنِ صَدَقَةَ عَنْ أبِی عَبْدِاللهِ عَلَیْهِ‌السَّلامُ قَالَ: «سَمِعْتُ أبِی عَلَیْهِ‌السَّلامُ یَقُولُ: إذَا ضَرَبَ صَاحِبُ الشَّبَکَةِ بِالشَّبَکَةِ فَمَا أصَابَ فِیهَا مِنْ حَیٍّ أوْ مَیِّتٍ فَهُوَ حَلَالٌ مَا خَلَا مَا لَیْسَ لَهُ قِشْرٌ وَ لَا یُؤْکَلُ الطَّافِی مِنَ السَّمَکِ».</w:t>
      </w:r>
    </w:p>
    <w:p>
      <w:pPr>
        <w:pStyle w:val="BookText"/>
      </w:pPr>
      <w:r>
        <w:rPr>
          <w:rFonts w:ascii="Times New Roman" w:hAnsi="Times New Roman" w:eastAsia="Times New Roman" w:cs="Times New Roman"/>
          <w:lang w:val="en-US" w:bidi="en-US"/>
          <w:color w:val="111111"/>
          <w:sz w:val="28"/>
          <w:szCs w:val="28"/>
          <w:rtl/>
        </w:rPr>
        <w:t xml:space="preserve">[1623]</w:t>
      </w:r>
      <w:r>
        <w:rPr>
          <w:rStyle w:val="FootnoteReference"/>
        </w:rPr>
        <w:footnoteReference w:id="614"/>
      </w:r>
      <w:r>
        <w:rPr>
          <w:rFonts w:ascii="Amiri" w:hAnsi="Amiri" w:eastAsia="Amiri" w:cs="Amiri"/>
          <w:lang w:bidi="ar-SA"/>
          <w:color w:val="111111"/>
          <w:sz w:val="28"/>
          <w:szCs w:val="28"/>
          <w:rtl/>
        </w:rPr>
        <w:t xml:space="preserve">- مُحَمَّدُ بْنُ یَعْقُوبَ عَنْ عَلِیِّ بْنِ إبْراهِیمَ عَنْ أبِیهِ عَنْ عَبْدِاللهِ بْنِ الْمُغِیرَةِ عَمَّنْ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8" w:name="pg14120_143015"/>
    <w:bookmarkEnd w:id="118"/>
    <w:p>
      <w:pPr>
        <w:pStyle w:val="BookText"/>
      </w:pPr>
      <w:r>
        <w:rPr>
          <w:rFonts w:ascii="Amiri" w:hAnsi="Amiri" w:eastAsia="Amiri" w:cs="Amiri"/>
          <w:lang w:bidi="ar-SA"/>
          <w:color w:val="111111"/>
          <w:sz w:val="28"/>
          <w:szCs w:val="28"/>
          <w:rtl/>
        </w:rPr>
        <w:t xml:space="preserve">ذَکَرَهُ عَنْ أبِی عَبْدِاللهِ عَلَیْهِ‌السَّلامُ وَ ذَکَرَ الطَّافِیَ وَ مَا یَکْرَهُ النَّاسُ مِنْهُ. فَقَالَ: «إنَّمَا الطَّافِی مِنَ السَّمَکِ الْمَکْرُوهُ وَ هُوَ مَا یَتَغَیَّرُ رَائِحَتُهُ».</w:t>
      </w:r>
    </w:p>
    <w:p>
      <w:pPr>
        <w:pStyle w:val="Heading3"/>
      </w:pPr>
      <w:bookmarkStart w:id="450" w:name="_Toc145"/>
      <w:r>
        <w:t>بَابٌ آخَرُ مِنْهُ</w:t>
      </w:r>
      <w:bookmarkEnd w:id="450"/>
    </w:p>
    <w:p>
      <w:pPr>
        <w:pStyle w:val="BookText"/>
      </w:pPr>
      <w:r>
        <w:rPr>
          <w:rFonts w:ascii="Times New Roman" w:hAnsi="Times New Roman" w:eastAsia="Times New Roman" w:cs="Times New Roman"/>
          <w:lang w:val="en-US" w:bidi="en-US"/>
          <w:color w:val="111111"/>
          <w:sz w:val="28"/>
          <w:szCs w:val="28"/>
          <w:rtl/>
        </w:rPr>
        <w:t xml:space="preserve">[1624]</w:t>
      </w:r>
      <w:r>
        <w:rPr>
          <w:rStyle w:val="FootnoteReference"/>
        </w:rPr>
        <w:footnoteReference w:id="615"/>
      </w:r>
    </w:p>
    <w:p>
      <w:pPr>
        <w:pStyle w:val="BookText"/>
      </w:pPr>
      <w:r>
        <w:rPr>
          <w:rFonts w:ascii="Amiri" w:hAnsi="Amiri" w:eastAsia="Amiri" w:cs="Amiri"/>
          <w:lang w:bidi="ar-SA"/>
          <w:color w:val="111111"/>
          <w:sz w:val="28"/>
          <w:szCs w:val="28"/>
          <w:rtl/>
        </w:rPr>
        <w:t xml:space="preserve">. الکافی، کِتَابُ الصَّیْدِ، بَابٌ آخَرُ مِنْهُ، ج 6، ص 219، ح 3.</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عَنْ حَرِیزٍ عَمَّنْ ذَکَرَهُ عَنْهُمَا عَلَیْهِمَاالسَّلامُ: «أنَّ أمِیرَالْمُؤْمِنِینَ عَلَیْهِ‌السَّلامُ کَانَ یَکْرَهُ الْجِرِّیثَ. وَ قَالَ:</w:t>
      </w:r>
    </w:p>
    <w:p>
      <w:pPr>
        <w:pStyle w:val="BookText"/>
      </w:pPr>
      <w:r>
        <w:rPr>
          <w:rFonts w:ascii="Amiri" w:hAnsi="Amiri" w:eastAsia="Amiri" w:cs="Amiri"/>
          <w:lang w:bidi="ar-SA"/>
          <w:color w:val="111111"/>
          <w:sz w:val="28"/>
          <w:szCs w:val="28"/>
          <w:rtl/>
        </w:rPr>
        <w:t xml:space="preserve">لَاتَأْکُلُوا مِنَ السَّمَکِ إلَّا شَیْئاً عَلَیْهِ فُلُوسٌ وَ کَرِهَ الْمَارْمَاهِیَ».</w:t>
      </w:r>
    </w:p>
    <w:p>
      <w:pPr>
        <w:pStyle w:val="BookText"/>
      </w:pPr>
      <w:r>
        <w:rPr>
          <w:rFonts w:ascii="Times New Roman" w:hAnsi="Times New Roman" w:eastAsia="Times New Roman" w:cs="Times New Roman"/>
          <w:lang w:val="en-US" w:bidi="en-US"/>
          <w:color w:val="111111"/>
          <w:sz w:val="28"/>
          <w:szCs w:val="28"/>
          <w:rtl/>
        </w:rPr>
        <w:t xml:space="preserve">[1625]</w:t>
      </w:r>
      <w:r>
        <w:rPr>
          <w:rStyle w:val="FootnoteReference"/>
        </w:rPr>
        <w:footnoteReference w:id="616"/>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سَمَاعَةَ عَنْ أبِی عَبْدِاللهِ عَلَیْهِ‌السَّلامُ قَالَ: «لَا تَأْکُلِ الْجِرِّیثَ وَ لَا الْمَارْمَاهِیَ وَ لَا طَافِیاً وَ لَا طِحَالًا لِأنَّهُ بَیْتُ الدَّمِ وَ مُضْغَةُ الشَّیْطَانِ».</w:t>
      </w:r>
    </w:p>
    <w:p>
      <w:pPr>
        <w:pStyle w:val="BookText"/>
      </w:pPr>
      <w:r>
        <w:rPr>
          <w:rFonts w:ascii="Times New Roman" w:hAnsi="Times New Roman" w:eastAsia="Times New Roman" w:cs="Times New Roman"/>
          <w:lang w:val="en-US" w:bidi="en-US"/>
          <w:color w:val="111111"/>
          <w:sz w:val="28"/>
          <w:szCs w:val="28"/>
          <w:rtl/>
        </w:rPr>
        <w:t xml:space="preserve">[1626]</w:t>
      </w:r>
      <w:r>
        <w:rPr>
          <w:rStyle w:val="FootnoteReference"/>
        </w:rPr>
        <w:footnoteReference w:id="617"/>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عُمَرَ بْنِ حَنْظَلَةَ قَالَ: حُمِلَتْ إلَیَّ رَبِیثَا یَابِسَةٌ فِی صُرَّةٍ فَدَخَلْتُ عَلَی أبِی عَبْدِاللهِ عَلَیْهِ‌السَّلامُ فَسَألْتُهُ عَنْهَا؟ فَقَالَ: «کُلْهَا فَلَهَا قِشْرٌ».</w:t>
      </w:r>
    </w:p>
    <w:p>
      <w:pPr>
        <w:pStyle w:val="BookText"/>
      </w:pPr>
      <w:r>
        <w:rPr>
          <w:rFonts w:ascii="Times New Roman" w:hAnsi="Times New Roman" w:eastAsia="Times New Roman" w:cs="Times New Roman"/>
          <w:lang w:val="en-US" w:bidi="en-US"/>
          <w:color w:val="111111"/>
          <w:sz w:val="28"/>
          <w:szCs w:val="28"/>
          <w:rtl/>
        </w:rPr>
        <w:t xml:space="preserve">[1627]</w:t>
      </w:r>
      <w:r>
        <w:rPr>
          <w:rStyle w:val="FootnoteReference"/>
        </w:rPr>
        <w:footnoteReference w:id="618"/>
      </w:r>
      <w:r>
        <w:rPr>
          <w:rFonts w:ascii="Amiri" w:hAnsi="Amiri" w:eastAsia="Amiri" w:cs="Amiri"/>
          <w:lang w:bidi="ar-SA"/>
          <w:color w:val="111111"/>
          <w:sz w:val="28"/>
          <w:szCs w:val="28"/>
          <w:rtl/>
        </w:rPr>
        <w:t xml:space="preserve">- مُحَمَّدُ بْنُ یَعْقُوبَ عَنْ عَلِیِّ بْنِ إبْراهِیمَ عَنْ أبِیهِ عَنْ عَبْدِاللهِ بْنِ الْمُغِیرَةِ عَنْ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سِنَانٍ عَنْ أبِی عَبْدِاللهِ عَلَیْهِ‌السَّلامُ قَالَ: «کَانَ أمِیرُالْمُؤْمِنِینَ عَلِیُّ بْنُ أبِی طَالِبٍ‌بِالْکُوفَةِ یَرْکَبُ بَغْلَةَ رَسُولِ اللهِ صَلَّی اللهُ عَلَیْهِ وَآلِهِ ثُمَّ یَمُرُّ بِسُوقِ الْحِیتَانِ فَیَقُولُ: لَا تَأْکُلُوا وَ لَا تَبِیعُوا مِنَ السَّمَکِ مَا لَمْ یَکُنْ لَهُ قِشْرٌ».</w:t>
      </w:r>
    </w:p>
    <w:p>
      <w:pPr>
        <w:pStyle w:val="BookText"/>
      </w:pPr>
      <w:r>
        <w:rPr>
          <w:rFonts w:ascii="Times New Roman" w:hAnsi="Times New Roman" w:eastAsia="Times New Roman" w:cs="Times New Roman"/>
          <w:lang w:val="en-US" w:bidi="en-US"/>
          <w:color w:val="111111"/>
          <w:sz w:val="28"/>
          <w:szCs w:val="28"/>
          <w:rtl/>
        </w:rPr>
        <w:t xml:space="preserve">[1628]</w:t>
      </w:r>
      <w:r>
        <w:rPr>
          <w:rStyle w:val="FootnoteReference"/>
        </w:rPr>
        <w:footnoteReference w:id="619"/>
      </w:r>
    </w:p>
    <w:p>
      <w:pPr>
        <w:pStyle w:val="BookText"/>
      </w:pPr>
      <w:r>
        <w:rPr>
          <w:rFonts w:ascii="Amiri" w:hAnsi="Amiri" w:eastAsia="Amiri" w:cs="Amiri"/>
          <w:lang w:bidi="ar-SA"/>
          <w:color w:val="111111"/>
          <w:sz w:val="28"/>
          <w:szCs w:val="28"/>
          <w:rtl/>
        </w:rPr>
        <w:t xml:space="preserve">. الکافی، کِتَابُ الصَّیْدِ، بَابٌ آخَرُ مِنْهُ، ج 6، ص 220، ح 7.</w:t>
      </w:r>
    </w:p>
    <w:p>
      <w:pPr>
        <w:pStyle w:val="BookText"/>
      </w:pPr>
      <w:r>
        <w:rPr>
          <w:rFonts w:ascii="Amiri" w:hAnsi="Amiri" w:eastAsia="Amiri" w:cs="Amiri"/>
          <w:lang w:bidi="ar-SA"/>
          <w:color w:val="111111"/>
          <w:sz w:val="28"/>
          <w:szCs w:val="28"/>
          <w:rtl/>
        </w:rPr>
        <w:t xml:space="preserve">- مُحَمَّدُ بْنُ یَعْقُوبَ عَنْ عَلِیِّ بْنِ إبْراهِیمَ عَنْ أبِیهِ عَنْ حَنَانِ بْنِ سَدِیرٍ قَالَ:</w:t>
      </w:r>
    </w:p>
    <w:p>
      <w:pPr>
        <w:pStyle w:val="BookText"/>
      </w:pPr>
      <w:r>
        <w:rPr>
          <w:rFonts w:ascii="Amiri" w:hAnsi="Amiri" w:eastAsia="Amiri" w:cs="Amiri"/>
          <w:lang w:bidi="ar-SA"/>
          <w:color w:val="111111"/>
          <w:sz w:val="28"/>
          <w:szCs w:val="28"/>
          <w:rtl/>
        </w:rPr>
        <w:t xml:space="preserve">سَألَ الْعَلَاءُ بْنُ کَامِلٍ أبَا عَبْدِاللهِ عَلَیْهِ‌السَّلامُ - وَ أنَا حَاضِرٌ - عَنِ الْجِرِّیِّ؟ فَقَالَ: «وَجَدْنَا فِی کِتَابِ عَلِیٍّ عَلَیْهِ‌السَّلامُ أشْیَاءَ مُحَرَّمَةً مِنَ السَّمَکِ فَلَا تَقْرَبْهَا».</w:t>
      </w:r>
    </w:p>
    <w:p>
      <w:pPr>
        <w:pStyle w:val="BookText"/>
      </w:pPr>
      <w:r>
        <w:rPr>
          <w:rFonts w:ascii="Amiri" w:hAnsi="Amiri" w:eastAsia="Amiri" w:cs="Amiri"/>
          <w:lang w:bidi="ar-SA"/>
          <w:color w:val="111111"/>
          <w:sz w:val="28"/>
          <w:szCs w:val="28"/>
          <w:rtl/>
        </w:rPr>
        <w:t xml:space="preserve">ثُمَّ قَالَ أبُو عَبْدِاللهِ عَلَیْهِ‌السَّلامُ: «مَا لَمْ یَکُنْ لَهُ قِشْرٌ مِنَ السَّمَکِ فَلَا تَقْرَبَنَّهُ».</w:t>
      </w:r>
    </w:p>
    <w:p>
      <w:pPr>
        <w:pStyle w:val="BookText"/>
      </w:pPr>
      <w:r>
        <w:rPr>
          <w:rFonts w:ascii="Times New Roman" w:hAnsi="Times New Roman" w:eastAsia="Times New Roman" w:cs="Times New Roman"/>
          <w:lang w:val="en-US" w:bidi="en-US"/>
          <w:color w:val="111111"/>
          <w:sz w:val="28"/>
          <w:szCs w:val="28"/>
          <w:rtl/>
        </w:rPr>
        <w:t xml:space="preserve">[1629]</w:t>
      </w:r>
      <w:r>
        <w:rPr>
          <w:rStyle w:val="FootnoteReference"/>
        </w:rPr>
        <w:footnoteReference w:id="620"/>
      </w:r>
      <w:r>
        <w:rPr>
          <w:rFonts w:ascii="Amiri" w:hAnsi="Amiri" w:eastAsia="Amiri" w:cs="Amiri"/>
          <w:lang w:bidi="ar-SA"/>
          <w:color w:val="111111"/>
          <w:sz w:val="28"/>
          <w:szCs w:val="28"/>
          <w:rtl/>
        </w:rPr>
        <w:t xml:space="preserve">- مُحَمَّدُ بْنُ یَعْقُوبَ عَنْ عَلِیِّ بْنِ إبْراهِیمَ عَنْ حَنَانِ بْنِ سَدِیرٍ قَالَ: «أهْدَی الْفَیْضُ بْنُ الْمُخْتَارِ لِأبِی عَبْدِاللهِ عَلَیْهِ‌السَّلامُ رَبِیثَا فَأدْخَلَهَا إلَیْهِ - وَ أنَا عِنْدَهُ - فَنَظَرَ إلَیْهَا وَ قَالَ: هَذِهِ لَهَا قِشْرٌ فَأکَلَ مِنْهُ وَ نَحْنُ نَرَاهُ».</w:t>
      </w:r>
    </w:p>
    <w:p>
      <w:pPr>
        <w:pStyle w:val="BookText"/>
      </w:pPr>
      <w:r>
        <w:rPr>
          <w:rFonts w:ascii="Times New Roman" w:hAnsi="Times New Roman" w:eastAsia="Times New Roman" w:cs="Times New Roman"/>
          <w:lang w:val="en-US" w:bidi="en-US"/>
          <w:color w:val="111111"/>
          <w:sz w:val="28"/>
          <w:szCs w:val="28"/>
          <w:rtl/>
        </w:rPr>
        <w:t xml:space="preserve">[1630]</w:t>
      </w:r>
      <w:r>
        <w:rPr>
          <w:rStyle w:val="FootnoteReference"/>
        </w:rPr>
        <w:footnoteReference w:id="621"/>
      </w:r>
      <w:r>
        <w:rPr>
          <w:rFonts w:ascii="Amiri" w:hAnsi="Amiri" w:eastAsia="Amiri" w:cs="Amiri"/>
          <w:lang w:bidi="ar-SA"/>
          <w:color w:val="111111"/>
          <w:sz w:val="28"/>
          <w:szCs w:val="28"/>
          <w:rtl/>
        </w:rPr>
        <w:t xml:space="preserve">- مُحَمَّدُ بْنُ یَعْقُوبَ عَنْ عَلِیِّ بْنِ إبْراهِیمَ عَنْ أبِیهِ عَنْ هَارُونَ بْنِ مُسْلِمٍ عَنْ مَسْعَدَةَ بْنِ صَدَقَةَ عَنْ أبِی عَبْدِاللهِ عَلَیْهِ‌السَّلامُ: «أنَّ أمِیرَالْمُؤْمِنِینَ عَلَیْهِ‌السَّلامُ کَانَ یَرْکَبُ بَغْلَةَ رَسُولِ اللهِ صلی الله علیه وآله ثُمَّ یَمُرُّ بِسُوقِ الْحِیتَانِ فَیَقُولُ: ألَا لَا تَأْکُلُوا وَ لَاتَبِیعُوا مَا لَمْ یَکُنْ لَهُ قِشْرٌ».</w:t>
      </w:r>
    </w:p>
    <w:p>
      <w:pPr>
        <w:pStyle w:val="BookText"/>
      </w:pPr>
      <w:r>
        <w:rPr>
          <w:rFonts w:ascii="Times New Roman" w:hAnsi="Times New Roman" w:eastAsia="Times New Roman" w:cs="Times New Roman"/>
          <w:lang w:val="en-US" w:bidi="en-US"/>
          <w:color w:val="111111"/>
          <w:sz w:val="28"/>
          <w:szCs w:val="28"/>
          <w:rtl/>
        </w:rPr>
        <w:t xml:space="preserve">[1631]</w:t>
      </w:r>
      <w:r>
        <w:rPr>
          <w:rStyle w:val="FootnoteReference"/>
        </w:rPr>
        <w:footnoteReference w:id="622"/>
      </w:r>
      <w:r>
        <w:rPr>
          <w:rFonts w:ascii="Amiri" w:hAnsi="Amiri" w:eastAsia="Amiri" w:cs="Amiri"/>
          <w:lang w:bidi="ar-SA"/>
          <w:color w:val="111111"/>
          <w:sz w:val="28"/>
          <w:szCs w:val="28"/>
          <w:rtl/>
        </w:rPr>
        <w:t xml:space="preserve">- مُحَمَّدُ بْنُ یَعْقُوبَ عَنْ عَلِیِّ بْنِ إبْراهِیمَ عَنْ أبِیهِ عَنْ صَالِحِ بْنِ السِّنْدِیِّ عَنْ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یُونُسَ قَالَ: کَتَبْتُ إلَی الرِّضَا عَلَیْهِ‌السَّلامُ: السَّمَکُ لَا یَکُونُ لَهُ قِشْرٌ أیُؤْکَلُ؟ فَقَالَ: «إنَّ مِنَ السَّمَکِ مَا یَکُونُ لَهُ زَعَارَّةٌ فَیَحْتَکُّ بِکُلِّ شَیْ‌ءٍ فَتَذْهَبُ قُشُورُهُ وَ لَکِنْ إذَا اخْتَلَفَ طَرَفَاهُ - یَعْنِی: ذَنَبَهُ وَ رَأْسَهُ - فَکُلْهُ».</w:t>
      </w:r>
    </w:p>
    <w:p>
      <w:pPr>
        <w:pStyle w:val="BookText"/>
      </w:pPr>
      <w:r>
        <w:rPr>
          <w:rFonts w:ascii="Times New Roman" w:hAnsi="Times New Roman" w:eastAsia="Times New Roman" w:cs="Times New Roman"/>
          <w:lang w:val="en-US" w:bidi="en-US"/>
          <w:color w:val="111111"/>
          <w:sz w:val="28"/>
          <w:szCs w:val="28"/>
          <w:rtl/>
        </w:rPr>
        <w:t xml:space="preserve">[1632]</w:t>
      </w:r>
      <w:r>
        <w:rPr>
          <w:rStyle w:val="FootnoteReference"/>
        </w:rPr>
        <w:footnoteReference w:id="623"/>
      </w:r>
    </w:p>
    <w:p>
      <w:pPr>
        <w:pStyle w:val="BookText"/>
      </w:pPr>
      <w:r>
        <w:rPr>
          <w:rFonts w:ascii="Amiri" w:hAnsi="Amiri" w:eastAsia="Amiri" w:cs="Amiri"/>
          <w:lang w:bidi="ar-SA"/>
          <w:color w:val="111111"/>
          <w:sz w:val="28"/>
          <w:szCs w:val="28"/>
          <w:rtl/>
        </w:rPr>
        <w:t xml:space="preserve">. تهذیب الأحکام، کِتَابُ الصَّیْدِ وَ الذَّبَائِحِ، بَابُ الذَّبَائِحِ وَ الْأطْعِمَةِ، ج 9، ص 95، ح 81.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الْبَرْقِیِّ عَنِ ابْنِ أبِی عُمَیْرٍ عَنْ هِشَامِ بْنِ سَالِمٍ عَنْ عُمَرَ بْنِ حَنْظَلَةَ قَالَ: حَمَلْتُ الرَّبِیثَا فِی صُرَّةٍ حَتَّی دَخَلْتُ بِهَا عَلَی أبِی عَبْدِاللهِ عَلَیْهِ‌السَّلامُ فَسَألْتُهُ عَنْهَا؟ فَقَالَ: «کُلْهَا». وَ قَالَ: «لَهَا قِشْرٌ».</w:t>
      </w:r>
    </w:p>
    <w:p>
      <w:pPr>
        <w:pStyle w:val="BookText"/>
      </w:pPr>
      <w:r>
        <w:rPr>
          <w:rFonts w:ascii="Times New Roman" w:hAnsi="Times New Roman" w:eastAsia="Times New Roman" w:cs="Times New Roman"/>
          <w:lang w:val="en-US" w:bidi="en-US"/>
          <w:color w:val="111111"/>
          <w:sz w:val="28"/>
          <w:szCs w:val="28"/>
          <w:rtl/>
        </w:rPr>
        <w:t xml:space="preserve">[1633]</w:t>
      </w:r>
      <w:r>
        <w:rPr>
          <w:rStyle w:val="FootnoteReference"/>
        </w:rPr>
        <w:footnoteReference w:id="624"/>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إسْمَاعِیلَ بْنِ بَزِیعٍ قَالَ: کَتَبْتُ إلَیْهِ: اخْتَلَفَ النَّاسُ فِی الرَّبِیثَا فَمَا تَرَی فِیهَا؟ فَکَتَبَ عَلَیْهِ‌السَّلامُ: «لَا بَأْسَ بِهَا».</w:t>
      </w:r>
    </w:p>
    <w:p>
      <w:pPr>
        <w:pStyle w:val="BookText"/>
      </w:pPr>
      <w:r>
        <w:rPr>
          <w:rFonts w:ascii="Times New Roman" w:hAnsi="Times New Roman" w:eastAsia="Times New Roman" w:cs="Times New Roman"/>
          <w:lang w:val="en-US" w:bidi="en-US"/>
          <w:color w:val="111111"/>
          <w:sz w:val="28"/>
          <w:szCs w:val="28"/>
          <w:rtl/>
        </w:rPr>
        <w:t xml:space="preserve">[1634]</w:t>
      </w:r>
      <w:r>
        <w:rPr>
          <w:rStyle w:val="FootnoteReference"/>
        </w:rPr>
        <w:footnoteReference w:id="625"/>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بَکْرِ بْنِ مُحَمَّدٍ وَ مُحَمَّدِ بْنِ أبِی عُمَیْرٍ جَمِیعاً عَنْ فَضْلِ بْنِ یُونُسَ قَالَ: تَغَدَّی أبُو الْحَسَنِ عَلَیْهِ‌السَّلامُ عِنْدِی بِمِنًی وَ مَعَهُ مُحَمَّدُ بْنُ زَیْدٍ فَأُتِیَا بِسُکُرُّجَاتٍ - وَ فِیهَا الرَّبِیثَا - فَقَالَ لَهُ مُحَمَّدُ بْنُ زَیْدٍ: هَذَا الرَّبِیثَا. قَالَ: «فَأخَذَ لُقْمَةً فَغَمَسَهَا فِیهِ، ثُمَّ أکَلَهَا».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9" w:name="pg14120_143018"/>
    <w:bookmarkEnd w:id="119"/>
    <w:p>
      <w:pPr>
        <w:pStyle w:val="Heading3"/>
      </w:pPr>
      <w:bookmarkStart w:id="451" w:name="_Toc146"/>
      <w:r>
        <w:t>بَابُ الْجَرَادِ</w:t>
      </w:r>
      <w:bookmarkEnd w:id="451"/>
    </w:p>
    <w:p>
      <w:pPr>
        <w:pStyle w:val="BookText"/>
      </w:pPr>
      <w:r>
        <w:rPr>
          <w:rFonts w:ascii="Times New Roman" w:hAnsi="Times New Roman" w:eastAsia="Times New Roman" w:cs="Times New Roman"/>
          <w:lang w:val="en-US" w:bidi="en-US"/>
          <w:color w:val="111111"/>
          <w:sz w:val="28"/>
          <w:szCs w:val="28"/>
          <w:rtl/>
        </w:rPr>
        <w:t xml:space="preserve">[1635]</w:t>
      </w:r>
      <w:r>
        <w:rPr>
          <w:rStyle w:val="FootnoteReference"/>
        </w:rPr>
        <w:footnoteReference w:id="626"/>
      </w:r>
    </w:p>
    <w:p>
      <w:pPr>
        <w:pStyle w:val="BookText"/>
      </w:pPr>
      <w:r>
        <w:rPr>
          <w:rFonts w:ascii="Amiri" w:hAnsi="Amiri" w:eastAsia="Amiri" w:cs="Amiri"/>
          <w:lang w:bidi="ar-SA"/>
          <w:color w:val="111111"/>
          <w:sz w:val="28"/>
          <w:szCs w:val="28"/>
          <w:rtl/>
        </w:rPr>
        <w:t xml:space="preserve">. الکافی، کِتَابُ الصَّیْدِ، بَابُ الْجَرَادِ، ج 6، ص 221، ح 1؛ تهذیب الأحکام، کِتَابُ الصَّیْدِ وَالذَّبَائِحِ، بَابُ الصَّیْدِ وَ الذَّکَاةِ، ج 9، ص 71، ح 261.</w:t>
      </w:r>
    </w:p>
    <w:p>
      <w:pPr>
        <w:pStyle w:val="BookText"/>
      </w:pPr>
      <w:r>
        <w:rPr>
          <w:rFonts w:ascii="Amiri" w:hAnsi="Amiri" w:eastAsia="Amiri" w:cs="Amiri"/>
          <w:lang w:bidi="ar-SA"/>
          <w:color w:val="111111"/>
          <w:sz w:val="28"/>
          <w:szCs w:val="28"/>
          <w:rtl/>
        </w:rPr>
        <w:t xml:space="preserve">- مُحَمَّدُ بْنُ یَعْقُوبَ عَنْ عَلِیِّ بْنِ إبْراهِیمَ عَنْ أبِیهِ عَنْ هَارُونَ بْنِ مُسْلِمٍ عَنْ مَسْعَدَةَ بْنِ صَدَقَةَ قَالَ سُئِلَ أبُو عَبْدِاللهِ عَلَیْهِ‌السَّلامُ عَنْ أکْلِ الْجَرَادِ؟ فَقَالَ: «لَا بَأْسَ بِأکْلِهِ».</w:t>
      </w:r>
    </w:p>
    <w:p>
      <w:pPr>
        <w:pStyle w:val="BookText"/>
      </w:pPr>
      <w:r>
        <w:rPr>
          <w:rFonts w:ascii="Amiri" w:hAnsi="Amiri" w:eastAsia="Amiri" w:cs="Amiri"/>
          <w:lang w:bidi="ar-SA"/>
          <w:color w:val="111111"/>
          <w:sz w:val="28"/>
          <w:szCs w:val="28"/>
          <w:rtl/>
        </w:rPr>
        <w:t xml:space="preserve">ثُمَّ قَالَ‌عَلَیْهِ‌السَّلامُ: «إنَّهُ نَثْرَةٌ مِنْ حُوتٍ فِی الْبَحْرِ».</w:t>
      </w:r>
    </w:p>
    <w:p>
      <w:pPr>
        <w:pStyle w:val="BookText"/>
      </w:pPr>
      <w:r>
        <w:rPr>
          <w:rFonts w:ascii="Amiri" w:hAnsi="Amiri" w:eastAsia="Amiri" w:cs="Amiri"/>
          <w:lang w:bidi="ar-SA"/>
          <w:color w:val="111111"/>
          <w:sz w:val="28"/>
          <w:szCs w:val="28"/>
          <w:rtl/>
        </w:rPr>
        <w:t xml:space="preserve">ثُمَّ قَالَ: «إنَّ عَلِیّاً عَلَیْهِ‌السَّلامُ قَالَ: إنَّ السَّمَکَ وَ الْجَرَادَ إذَا خَرَجَ مِنَ الْمَاءِ فَهُوَ ذَکِیٌّ وَ الْأرْضُ لِلْجَرَادِ مَصِیدَةٌ وَ لِلسَّمَکِ قَدْ یَکُونُ أیْضاً».</w:t>
      </w:r>
    </w:p>
    <w:p>
      <w:pPr>
        <w:pStyle w:val="BookText"/>
      </w:pPr>
      <w:r>
        <w:rPr>
          <w:rFonts w:ascii="Times New Roman" w:hAnsi="Times New Roman" w:eastAsia="Times New Roman" w:cs="Times New Roman"/>
          <w:lang w:val="en-US" w:bidi="en-US"/>
          <w:color w:val="111111"/>
          <w:sz w:val="28"/>
          <w:szCs w:val="28"/>
          <w:rtl/>
        </w:rPr>
        <w:t xml:space="preserve">[1636]</w:t>
      </w:r>
      <w:r>
        <w:rPr>
          <w:rStyle w:val="FootnoteReference"/>
        </w:rPr>
        <w:footnoteReference w:id="627"/>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عَوْنِ بْنِ جَرِیرٍ عَنْ عَمْرِو بْنِ هَارُونَ الثَّقَفِیِّ عَنْ أبِی عَبْدِاللهِ عَلَیْهِ‌السَّلامُ قَالَ: «قَالَ أمِیرُالْمُؤْمِنِینَ: الْجَرَادُ ذَکِیٌّ فَکُلْهُ؛ فَأمَّا مَا هَلَکَ فِی الْبَحْرِ فَلَاتَأْکُلْهُ».</w:t>
      </w:r>
    </w:p>
    <w:p>
      <w:pPr>
        <w:pStyle w:val="Heading3"/>
      </w:pPr>
      <w:bookmarkStart w:id="452" w:name="_Toc147"/>
      <w:r>
        <w:t>بَابُ صَیْدِ الطُّیُورِ الْأهْلِیَّةِ</w:t>
      </w:r>
      <w:bookmarkEnd w:id="452"/>
    </w:p>
    <w:p>
      <w:pPr>
        <w:pStyle w:val="BookText"/>
      </w:pPr>
      <w:r>
        <w:rPr>
          <w:rFonts w:ascii="Times New Roman" w:hAnsi="Times New Roman" w:eastAsia="Times New Roman" w:cs="Times New Roman"/>
          <w:lang w:val="en-US" w:bidi="en-US"/>
          <w:color w:val="111111"/>
          <w:sz w:val="28"/>
          <w:szCs w:val="28"/>
          <w:rtl/>
        </w:rPr>
        <w:t xml:space="preserve">[1637]</w:t>
      </w:r>
      <w:r>
        <w:rPr>
          <w:rStyle w:val="FootnoteReference"/>
        </w:rPr>
        <w:footnoteReference w:id="62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أحْمَدَ بْنِ مُحَمَّدِ بْنِ أبِی نَصْرٍ قَالَ: سَألْتُ أبَا الْحَسَنِ الرِّضَا عَلَیْهِ‌السَّلامُ عَنْ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یَصِیدُ الطَّیْرَ یُسَاوِی دَرَاهِمَ کَثِیرَةً وَ هُوَ مُسْتَوِی الْجَنَاحَیْنِ وَ یَعْرِفُ صَاحِبَهُ أوْ یَجِیئُهُ فَیَطْلُبُهُ مَنْ لَا یَتَّهِمُهُ؟ قَالَ: «لَا یَحِلُّ لَهُ إمْسَاکُهُ یَرُدُّهُ عَلَیْهِ».</w:t>
      </w:r>
    </w:p>
    <w:p>
      <w:pPr>
        <w:pStyle w:val="BookText"/>
      </w:pPr>
      <w:r>
        <w:rPr>
          <w:rFonts w:ascii="Amiri" w:hAnsi="Amiri" w:eastAsia="Amiri" w:cs="Amiri"/>
          <w:lang w:bidi="ar-SA"/>
          <w:color w:val="111111"/>
          <w:sz w:val="28"/>
          <w:szCs w:val="28"/>
          <w:rtl/>
        </w:rPr>
        <w:t xml:space="preserve">فَقُلْتُ لَهُ: فَإنْ هُوَ صَادَ مَا هُوَ مَالِکٌ بِجَنَاحَیْهِ لَا یَعْرِفُ لَهُ طَالِباً. قَالَ: «هُوَ لَهُ».</w:t>
      </w:r>
    </w:p>
    <w:p>
      <w:pPr>
        <w:pStyle w:val="BookText"/>
      </w:pPr>
      <w:r>
        <w:rPr>
          <w:rFonts w:ascii="Times New Roman" w:hAnsi="Times New Roman" w:eastAsia="Times New Roman" w:cs="Times New Roman"/>
          <w:lang w:val="en-US" w:bidi="en-US"/>
          <w:color w:val="111111"/>
          <w:sz w:val="28"/>
          <w:szCs w:val="28"/>
          <w:rtl/>
        </w:rPr>
        <w:t xml:space="preserve">[1638]</w:t>
      </w:r>
      <w:r>
        <w:rPr>
          <w:rStyle w:val="FootnoteReference"/>
        </w:rPr>
        <w:footnoteReference w:id="629"/>
      </w:r>
    </w:p>
    <w:p>
      <w:pPr>
        <w:pStyle w:val="BookText"/>
      </w:pPr>
      <w:r>
        <w:rPr>
          <w:rFonts w:ascii="Amiri" w:hAnsi="Amiri" w:eastAsia="Amiri" w:cs="Amiri"/>
          <w:lang w:bidi="ar-SA"/>
          <w:color w:val="111111"/>
          <w:sz w:val="28"/>
          <w:szCs w:val="28"/>
          <w:rtl/>
        </w:rPr>
        <w:t xml:space="preserve">. الکافی، کِتَابُ الصَّیْدِ، بَابُ صَیْدِ الطُّیُورِ الْأهْلِیَّةِ، ج 6، ص 222، ح 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ابْنِ فَضَّالٍ عَنِ ابْنِ بُکَیْرٍ عَمَّنْ رَوَاهُ عَنْ أبِی عَبْدِاللهِ عَلَیْهِ‌السَّلامُ قَالَ:</w:t>
      </w:r>
    </w:p>
    <w:p>
      <w:pPr>
        <w:pStyle w:val="BookText"/>
      </w:pPr>
      <w:r>
        <w:rPr>
          <w:rFonts w:ascii="Amiri" w:hAnsi="Amiri" w:eastAsia="Amiri" w:cs="Amiri"/>
          <w:lang w:bidi="ar-SA"/>
          <w:color w:val="111111"/>
          <w:sz w:val="28"/>
          <w:szCs w:val="28"/>
          <w:rtl/>
        </w:rPr>
        <w:t xml:space="preserve">«إذَا مَلَکَ الطَّائِرُ جَنَاحَهُ فَهُوَ لِمَنْ أخَذَهُ».</w:t>
      </w:r>
    </w:p>
    <w:p>
      <w:pPr>
        <w:pStyle w:val="BookText"/>
      </w:pPr>
      <w:r>
        <w:rPr>
          <w:rFonts w:ascii="Times New Roman" w:hAnsi="Times New Roman" w:eastAsia="Times New Roman" w:cs="Times New Roman"/>
          <w:lang w:val="en-US" w:bidi="en-US"/>
          <w:color w:val="111111"/>
          <w:sz w:val="28"/>
          <w:szCs w:val="28"/>
          <w:rtl/>
        </w:rPr>
        <w:t xml:space="preserve">[1639]</w:t>
      </w:r>
      <w:r>
        <w:rPr>
          <w:rStyle w:val="FootnoteReference"/>
        </w:rPr>
        <w:footnoteReference w:id="630"/>
      </w:r>
      <w:r>
        <w:rPr>
          <w:rFonts w:ascii="Amiri" w:hAnsi="Amiri" w:eastAsia="Amiri" w:cs="Amiri"/>
          <w:lang w:bidi="ar-SA"/>
          <w:color w:val="111111"/>
          <w:sz w:val="28"/>
          <w:szCs w:val="28"/>
          <w:rtl/>
        </w:rPr>
        <w:t xml:space="preserve">- مُحَمَّدُ بْنُ یَعْقُوبَ عَنْ عِدَّةٍ مِنْ أصْحَابِنا [مِنْهُمْ عَلِیُّ بْنُ إبْراهِیمَ] عَنِ ابْنِ فَضَّالٍ عَنْ مُحَمَّدِ بْنِ الْفُضَیْلِ قَالَ: سَألْتُ أبَا الْحَسَنِ عَلَیْهِ‌السَّلامُ عَنْ صَیْدِ الْحَمَامَةِ تُسَاوِی نِصْفَ دِرْهَمٍ أوْ دِرْهَماً؟ فَقَالَ: «إذَا عَرَفْتَ صَاحِبَهُ فَرُدَّهُ عَلَیْهِ وَ إنْ لَمْ تَعْرِفْ صَاحِبَهُ وَ کَانَ مُسْتَوِیَ الْجَنَاحَیْنِ یَطِیرُ بِهِمَا فَهُوَ لَکَ».</w:t>
      </w:r>
    </w:p>
    <w:p>
      <w:pPr>
        <w:pStyle w:val="BookText"/>
      </w:pPr>
      <w:r>
        <w:rPr>
          <w:rFonts w:ascii="Times New Roman" w:hAnsi="Times New Roman" w:eastAsia="Times New Roman" w:cs="Times New Roman"/>
          <w:lang w:val="en-US" w:bidi="en-US"/>
          <w:color w:val="111111"/>
          <w:sz w:val="28"/>
          <w:szCs w:val="28"/>
          <w:rtl/>
        </w:rPr>
        <w:t xml:space="preserve">[1640]</w:t>
      </w:r>
      <w:r>
        <w:rPr>
          <w:rStyle w:val="FootnoteReference"/>
        </w:rPr>
        <w:footnoteReference w:id="63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ابْنِ فَضَّالٍ عَنْ عُبَیْدِ بْنِ حَفْصِ بْنِ قُرْطٍ عَنْ إسْمَاعِیلَ بْنِ جَابِرٍ عَنْ أبِی عَبْدِاللهِ عَلَیْهِ‌السَّلامُ قَالَ: قُلْتُ لَهُ: جُعِلْتُ فِدَاکَ! الطَّیْرُ یَقَعُ عَلَی الدَّارِ فَیُؤْخَذُ أحَلَالٌ هُوَ أمْ حَرَامٌ لِمَنْ أخَذَهُ؟ فَقَالَ: «یَا إسْمَاعِیلُ عَافٍ أمْ غَیْرُ عَافٍ؟».</w:t>
      </w:r>
    </w:p>
    <w:p>
      <w:pPr>
        <w:pStyle w:val="BookText"/>
      </w:pPr>
      <w:r>
        <w:rPr>
          <w:rFonts w:ascii="Amiri" w:hAnsi="Amiri" w:eastAsia="Amiri" w:cs="Amiri"/>
          <w:lang w:bidi="ar-SA"/>
          <w:color w:val="111111"/>
          <w:sz w:val="28"/>
          <w:szCs w:val="28"/>
          <w:rtl/>
        </w:rPr>
        <w:t xml:space="preserve">قَالَ: قُلْتُ: جُعِلْتُ فِدَاکَ! وَ مَا الْعَافِی؟ قَالَ: «الْمُسْتَوِی جَنَاحَاهُ، الْمَالِکُ جَنَاحَیْهِ یَذْهَبُ حَیْثُ شَاءَ». قَالَ: «هُوَ لِمَنْ أخَذَهُ حَلَالٌ».</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0" w:name="pg14120_143020"/>
    <w:bookmarkEnd w:id="120"/>
    <w:p>
      <w:pPr>
        <w:pStyle w:val="BookText"/>
      </w:pPr>
      <w:r>
        <w:rPr>
          <w:rFonts w:ascii="Times New Roman" w:hAnsi="Times New Roman" w:eastAsia="Times New Roman" w:cs="Times New Roman"/>
          <w:lang w:val="en-US" w:bidi="en-US"/>
          <w:color w:val="111111"/>
          <w:sz w:val="28"/>
          <w:szCs w:val="28"/>
          <w:rtl/>
        </w:rPr>
        <w:t xml:space="preserve">[1641]</w:t>
      </w:r>
      <w:r>
        <w:rPr>
          <w:rStyle w:val="FootnoteReference"/>
        </w:rPr>
        <w:footnoteReference w:id="632"/>
      </w:r>
    </w:p>
    <w:p>
      <w:pPr>
        <w:pStyle w:val="BookText"/>
      </w:pPr>
      <w:r>
        <w:rPr>
          <w:rFonts w:ascii="Amiri" w:hAnsi="Amiri" w:eastAsia="Amiri" w:cs="Amiri"/>
          <w:lang w:bidi="ar-SA"/>
          <w:color w:val="111111"/>
          <w:sz w:val="28"/>
          <w:szCs w:val="28"/>
          <w:rtl/>
        </w:rPr>
        <w:t xml:space="preserve">. الکافی، کِتَابُ الصَّیْدِ، بَابُ صَیْدِ الطُّیُورِ الْأهْلِیَّةِ، ج 6، ص 223، ح 5.</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إنَّ الطَّیْرَ إذَا مَلَکَ جَنَاحَیْهِ فَهُوَ صَیْدٌ وَ هُوَ حَلَالٌ لِمَنْ أخَذَهُ».</w:t>
      </w:r>
    </w:p>
    <w:p>
      <w:pPr>
        <w:pStyle w:val="BookText"/>
      </w:pPr>
      <w:r>
        <w:rPr>
          <w:rFonts w:ascii="Times New Roman" w:hAnsi="Times New Roman" w:eastAsia="Times New Roman" w:cs="Times New Roman"/>
          <w:lang w:val="en-US" w:bidi="en-US"/>
          <w:color w:val="111111"/>
          <w:sz w:val="28"/>
          <w:szCs w:val="28"/>
          <w:rtl/>
        </w:rPr>
        <w:t xml:space="preserve">[1642]</w:t>
      </w:r>
      <w:r>
        <w:rPr>
          <w:rStyle w:val="FootnoteReference"/>
        </w:rPr>
        <w:footnoteReference w:id="633"/>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أنَّ أمِیرَالْمُؤْمِنِینَ عَلَیْهِ‌السَّلامُ قَالَ - فِی رَجُلٍ أبْصَرَ طَائِراً فَتَبِعَهُ حَتَّی سَقَطَ عَلَی شَجَرَةٍ فَجَاءَ رَجُلٌ آخَرُ فَأخَذَهُ - فَقَالَ أمِیرُالْمُؤْمِنِینَ عَلَیْهِ‌السَّلامُ:</w:t>
      </w:r>
    </w:p>
    <w:p>
      <w:pPr>
        <w:pStyle w:val="BookText"/>
      </w:pPr>
      <w:r>
        <w:rPr>
          <w:rFonts w:ascii="Amiri" w:hAnsi="Amiri" w:eastAsia="Amiri" w:cs="Amiri"/>
          <w:lang w:bidi="ar-SA"/>
          <w:color w:val="111111"/>
          <w:sz w:val="28"/>
          <w:szCs w:val="28"/>
          <w:rtl/>
        </w:rPr>
        <w:t xml:space="preserve">«لِلْعَیْنِ مَا رَأتْ وَ لِلْیَدِ مَا أخَذَتْ».</w:t>
      </w:r>
    </w:p>
    <w:p>
      <w:pPr>
        <w:pStyle w:val="Heading3"/>
      </w:pPr>
      <w:bookmarkStart w:id="453" w:name="_Toc148"/>
      <w:r>
        <w:t>بَابُ الْخُطَّافِ</w:t>
      </w:r>
      <w:bookmarkEnd w:id="453"/>
    </w:p>
    <w:p>
      <w:pPr>
        <w:pStyle w:val="BookText"/>
      </w:pPr>
      <w:r>
        <w:rPr>
          <w:rFonts w:ascii="Times New Roman" w:hAnsi="Times New Roman" w:eastAsia="Times New Roman" w:cs="Times New Roman"/>
          <w:lang w:val="en-US" w:bidi="en-US"/>
          <w:color w:val="111111"/>
          <w:sz w:val="28"/>
          <w:szCs w:val="28"/>
          <w:rtl/>
        </w:rPr>
        <w:t xml:space="preserve">[1643]</w:t>
      </w:r>
      <w:r>
        <w:rPr>
          <w:rStyle w:val="FootnoteReference"/>
        </w:rPr>
        <w:footnoteReference w:id="634"/>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الْجَامُورَانِیِّ عَنِ الْحَسَنِ بْنِ عَلِیِّ بْنِ أبِی حَمْزَةَ عَنْ مُحَمَّدِ بْنِ یُوسُفَ التَّمِیمِیِّ عَنْ مُحَمَّدِ بْنِ جَعْفَرٍ عَنْ أبِیهِ قَالَ: «قَالَ رَسُولُ اللهِ صَلَّی اللهُ عَلَیْهِ وَآلِهِ:</w:t>
      </w:r>
    </w:p>
    <w:p>
      <w:pPr>
        <w:pStyle w:val="BookText"/>
      </w:pPr>
      <w:r>
        <w:rPr>
          <w:rFonts w:ascii="Amiri" w:hAnsi="Amiri" w:eastAsia="Amiri" w:cs="Amiri"/>
          <w:lang w:bidi="ar-SA"/>
          <w:color w:val="111111"/>
          <w:sz w:val="28"/>
          <w:szCs w:val="28"/>
          <w:rtl/>
        </w:rPr>
        <w:t xml:space="preserve">اسْتَوْصُوا بِالصِّنِینَاتِ خَیْراً یَعْنِی: الْخُطَّافَ».</w:t>
      </w:r>
    </w:p>
    <w:p>
      <w:pPr>
        <w:pStyle w:val="BookText"/>
      </w:pPr>
      <w:r>
        <w:rPr>
          <w:rFonts w:ascii="Times New Roman" w:hAnsi="Times New Roman" w:eastAsia="Times New Roman" w:cs="Times New Roman"/>
          <w:lang w:val="en-US" w:bidi="en-US"/>
          <w:color w:val="111111"/>
          <w:sz w:val="28"/>
          <w:szCs w:val="28"/>
          <w:rtl/>
        </w:rPr>
        <w:t xml:space="preserve">[1644]</w:t>
      </w:r>
      <w:r>
        <w:rPr>
          <w:rStyle w:val="FootnoteReference"/>
        </w:rPr>
        <w:footnoteReference w:id="635"/>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قَالَ: سَألْتُ أبَا عَبْدِاللهِ عَلَیْهِ‌السَّلامُ عَنْ قَتْلِ الْخُطَّافِ أوْ إیذَائِهِنَّ فِی الْحَرَمِ؟ فَقَالَ: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1" w:name="pg14120_143021"/>
    <w:bookmarkEnd w:id="121"/>
    <w:p>
      <w:pPr>
        <w:pStyle w:val="BookText"/>
      </w:pPr>
      <w:r>
        <w:rPr>
          <w:rFonts w:ascii="Amiri" w:hAnsi="Amiri" w:eastAsia="Amiri" w:cs="Amiri"/>
          <w:lang w:bidi="ar-SA"/>
          <w:color w:val="111111"/>
          <w:sz w:val="28"/>
          <w:szCs w:val="28"/>
          <w:rtl/>
        </w:rPr>
        <w:t xml:space="preserve">«لَا یُقْتَلْنَ فَإنِّی کُنْتُ مَعَ عَلِیِّ بْنِ الْحُسَیْنِ عَلَیْهِ‌السَّلامُ - فَرَآنِی وَ أنَا أُوذِیهِنَّ - فَقَالَ لِی: یَا بُنَیَّ لَا تَقْتُلْهُنَّ وَ لَا تُؤْذِهِنَّ فَإنَّهُنَّ لَا یُؤْذِینَ شَیْئاً».</w:t>
      </w:r>
    </w:p>
    <w:p>
      <w:pPr>
        <w:pStyle w:val="Heading3"/>
      </w:pPr>
      <w:bookmarkStart w:id="454" w:name="_Toc149"/>
      <w:r>
        <w:t>بَابُ الْهُدْهُدِ وَ الصُّرَدِ</w:t>
      </w:r>
      <w:bookmarkEnd w:id="454"/>
    </w:p>
    <w:p>
      <w:pPr>
        <w:pStyle w:val="BookText"/>
      </w:pPr>
      <w:r>
        <w:rPr>
          <w:rFonts w:ascii="Times New Roman" w:hAnsi="Times New Roman" w:eastAsia="Times New Roman" w:cs="Times New Roman"/>
          <w:lang w:val="en-US" w:bidi="en-US"/>
          <w:color w:val="111111"/>
          <w:sz w:val="28"/>
          <w:szCs w:val="28"/>
          <w:rtl/>
        </w:rPr>
        <w:t xml:space="preserve">[1645]</w:t>
      </w:r>
      <w:r>
        <w:rPr>
          <w:rStyle w:val="FootnoteReference"/>
        </w:rPr>
        <w:footnoteReference w:id="636"/>
      </w:r>
    </w:p>
    <w:p>
      <w:pPr>
        <w:pStyle w:val="BookText"/>
      </w:pPr>
      <w:r>
        <w:rPr>
          <w:rFonts w:ascii="Amiri" w:hAnsi="Amiri" w:eastAsia="Amiri" w:cs="Amiri"/>
          <w:lang w:bidi="ar-SA"/>
          <w:color w:val="111111"/>
          <w:sz w:val="28"/>
          <w:szCs w:val="28"/>
          <w:rtl/>
        </w:rPr>
        <w:t xml:space="preserve">. الکافی، کِتَابُ الصَّیْدِ، بَابُ الْهُدْهُدِ وَ الصُّرَدِ، ج 6، ص 224،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أبِی عَبْدِاللهِ الْبَرْقِیِّ عَنْ عَلِیِّ بْنِ مُحَمَّدِ بْنِ سُلَیْمَانَ عَنْ أبِی أیُّوبَ الْمَدِینِیِّ عَنْ سُلَیْمَانَ بْنِ جَعْفَرٍ الْجَعْفَرِیِّ عَنْ أبِی الْحَسَنِ الرِّضَا عَلَیْهِ‌السَّلامُ قَالَ: «فِی کُلِّ جَنَاحِ هُدْهُدٍ مَکْتُوبٌ - بِالسُّرْیَانِیَّةِ -: آلُ مُحَمَّدٍ خَیْرُ الْبَرِیَّةِ».</w:t>
      </w:r>
    </w:p>
    <w:p>
      <w:pPr>
        <w:pStyle w:val="BookText"/>
      </w:pPr>
      <w:r>
        <w:rPr>
          <w:rFonts w:ascii="Times New Roman" w:hAnsi="Times New Roman" w:eastAsia="Times New Roman" w:cs="Times New Roman"/>
          <w:lang w:val="en-US" w:bidi="en-US"/>
          <w:color w:val="111111"/>
          <w:sz w:val="28"/>
          <w:szCs w:val="28"/>
          <w:rtl/>
        </w:rPr>
        <w:t xml:space="preserve">[1646]</w:t>
      </w:r>
      <w:r>
        <w:rPr>
          <w:rStyle w:val="FootnoteReference"/>
        </w:rPr>
        <w:footnoteReference w:id="63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أبِی عَبْدِاللهِ الْبَرْقِیِّ عَنْ یَعْقُوبَ بْنِ یَزِیدَ عَنْ عَلِیِّ بْنِ جَعْفَرٍ قَالَ: سَألْتُ أخِی مُوسَی عَلَیْهِ‌السَّلامُ عَنِ الْهُدْهُدِ وَ قَتْلِهِ وَ ذَبْحِهِ؟ فَقَالَ: «لَا یُؤْذَی وَ لَا یُذْبَحُ فَنِعْمَ الطَّیْرُ هُوَ».</w:t>
      </w:r>
    </w:p>
    <w:p>
      <w:pPr>
        <w:pStyle w:val="BookText"/>
      </w:pPr>
      <w:r>
        <w:rPr>
          <w:rFonts w:ascii="Times New Roman" w:hAnsi="Times New Roman" w:eastAsia="Times New Roman" w:cs="Times New Roman"/>
          <w:lang w:val="en-US" w:bidi="en-US"/>
          <w:color w:val="111111"/>
          <w:sz w:val="28"/>
          <w:szCs w:val="28"/>
          <w:rtl/>
        </w:rPr>
        <w:t xml:space="preserve">[1647]</w:t>
      </w:r>
      <w:r>
        <w:rPr>
          <w:rStyle w:val="FootnoteReference"/>
        </w:rPr>
        <w:footnoteReference w:id="638"/>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أبِی عَبْدِاللهِ الْبَرْقِیِّ عَنْ عَلِیِّ بْنِ مُحَمَّدٍ عَنْ أبِی أیُّوبَ الْمَدِینِیِّ عَنْ سُلَیْمَانَ الْجَعْفَرِیِّ عَنْ أبِی الْحَسَنِ الرِّضَا عَلَیْهِ‌السَّلامُ قَالَ: «نَهَی رَسُولُ اللهِ صَلَّی اللهُ عَلَیْهِ وَآلِهِ عَنْ قَتْلِ الْهُدْهُدِ وَ الصُّرَدِ وَ الصُّوَّامِ وَ النَّحْلَةِ».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2" w:name="pg14120_143022"/>
    <w:bookmarkEnd w:id="122"/>
    <w:p>
      <w:pPr>
        <w:pStyle w:val="Heading3"/>
      </w:pPr>
      <w:bookmarkStart w:id="455" w:name="_Toc150"/>
      <w:r>
        <w:t>بَابُ الْقُنْبُرَةِ</w:t>
      </w:r>
      <w:bookmarkEnd w:id="455"/>
    </w:p>
    <w:p>
      <w:pPr>
        <w:pStyle w:val="BookText"/>
      </w:pPr>
      <w:r>
        <w:rPr>
          <w:rFonts w:ascii="Times New Roman" w:hAnsi="Times New Roman" w:eastAsia="Times New Roman" w:cs="Times New Roman"/>
          <w:lang w:val="en-US" w:bidi="en-US"/>
          <w:color w:val="111111"/>
          <w:sz w:val="28"/>
          <w:szCs w:val="28"/>
          <w:rtl/>
        </w:rPr>
        <w:t xml:space="preserve">[1648]</w:t>
      </w:r>
      <w:r>
        <w:rPr>
          <w:rStyle w:val="FootnoteReference"/>
        </w:rPr>
        <w:footnoteReference w:id="639"/>
      </w:r>
    </w:p>
    <w:p>
      <w:pPr>
        <w:pStyle w:val="BookText"/>
      </w:pPr>
      <w:r>
        <w:rPr>
          <w:rFonts w:ascii="Amiri" w:hAnsi="Amiri" w:eastAsia="Amiri" w:cs="Amiri"/>
          <w:lang w:bidi="ar-SA"/>
          <w:color w:val="111111"/>
          <w:sz w:val="28"/>
          <w:szCs w:val="28"/>
          <w:rtl/>
        </w:rPr>
        <w:t xml:space="preserve">. الکافی، کِتَابُ الصَّیْدِ، بَابُ الْهُدْهُدِ وَ الصُّرَدِ، ج 6، ص 225، ح 1؛ تهذیب الأحکام، کِتَابُ الصَّیْدِوَ الذَّبَائِحِ، بَابُ الصَّیْدِ وَ الذَّکَاةِ، ج 9، ص 23، ح 76.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عَلِیِّ بْنِ مُحَمَّدِ بْنِ سُلَیْمَانَ عَنْ أبِی أیُّوبَ الْمَدِینِیِّ عَنْ سُلَیْمَانَ الْجَعْفَرِیِّ عَنْ أبِی الْحَسَنِ الرِّضَا عَلَیْهِ‌السَّلامُ عَنْ أبِیهِ عَنْ جَدِّهِ عَلَیْهِمَاالسَّلامُ قَالَ: «لَا تَأْکُلُوا الْقُنْبُرَةَ وَ لَا تَسُبُّوهَا وَ لَا تُعْطُوهَا الصِّبْیَانَ یَلْعَبُونَ بِهَا فَإنَّهَا کَثِیرَةُ التَّسْبِیحِ لِلَّهِ تَعَالَی وَ تَسْبِیحُهَا: لَعَنَ اللهُ مُبْغِضِی آلِ مُحَمَّدٍ عَلَیْهِمُ‌السَّلامُ».</w:t>
      </w:r>
    </w:p>
    <w:p>
      <w:pPr>
        <w:pStyle w:val="BookText"/>
      </w:pPr>
      <w:r>
        <w:rPr>
          <w:rFonts w:ascii="Times New Roman" w:hAnsi="Times New Roman" w:eastAsia="Times New Roman" w:cs="Times New Roman"/>
          <w:lang w:val="en-US" w:bidi="en-US"/>
          <w:color w:val="111111"/>
          <w:sz w:val="28"/>
          <w:szCs w:val="28"/>
          <w:rtl/>
        </w:rPr>
        <w:t xml:space="preserve">[1649]</w:t>
      </w:r>
      <w:r>
        <w:rPr>
          <w:rStyle w:val="FootnoteReference"/>
        </w:rPr>
        <w:footnoteReference w:id="640"/>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عَلِیِّ بْنِ مُحَمَّدِ بْنُ سُلَیْمَانَ عَنْ أبِی أیُّوبَ الْمَدِینِیِّ عَنْ سُلَیْمَان الْجَعْفَریّ عَنْ أبِی الحَسَنِ الرِّضَا عَلَیْهِ‌السَّلامُ عَنْ أبِیهِ عَنْ جَدِّهِ علیهما السلام قَالَ: «کَانَ عَلِیُّ بْنُ الْحُسَیْنِ عَلَیْهِ‌السَّلامُ یَقُولُ: مَا أزْرَعُ الزَّرْعَ لِطَلَبِ الْفَضْلِ فِیهِ وَ مَا أزْرَعُهُ إلَّا لِیَنَالَهُ الْمُعْتَرُّ وَ ذُو الْحَاجَةِ وَ تَنَالَهُ الْقُنْبُرَةُ مِنْهُ خَاصَّةً مِنَ الطَّیْرِ».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3" w:name="pg14120_143024"/>
    <w:bookmarkEnd w:id="123"/>
    <w:p>
      <w:pPr>
        <w:pStyle w:val="Heading2"/>
      </w:pPr>
      <w:bookmarkStart w:id="456" w:name="_Toc151"/>
      <w:r>
        <w:t>کِتَابُ الذَّبَائِحِ</w:t>
      </w:r>
      <w:bookmarkEnd w:id="456"/>
    </w:p>
    <w:p>
      <w:pPr>
        <w:pStyle w:val="Heading3"/>
      </w:pPr>
      <w:bookmarkStart w:id="457" w:name="_Toc152"/>
      <w:r>
        <w:t>اشارة</w:t>
      </w:r>
      <w:bookmarkEnd w:id="457"/>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4" w:name="pg14120_143026"/>
    <w:bookmarkEnd w:id="124"/>
    <w:p>
      <w:pPr>
        <w:pStyle w:val="Heading3"/>
      </w:pPr>
      <w:bookmarkStart w:id="458" w:name="_Toc153"/>
      <w:r>
        <w:t>بَابُ مَا تُذَکَّی بِهِ الذَّبِیحَةُ</w:t>
      </w:r>
      <w:bookmarkEnd w:id="458"/>
    </w:p>
    <w:p>
      <w:pPr>
        <w:pStyle w:val="BookText"/>
      </w:pPr>
      <w:r>
        <w:rPr>
          <w:rFonts w:ascii="Times New Roman" w:hAnsi="Times New Roman" w:eastAsia="Times New Roman" w:cs="Times New Roman"/>
          <w:lang w:val="en-US" w:bidi="en-US"/>
          <w:color w:val="111111"/>
          <w:sz w:val="28"/>
          <w:szCs w:val="28"/>
          <w:rtl/>
        </w:rPr>
        <w:t xml:space="preserve">[1650]</w:t>
      </w:r>
      <w:r>
        <w:rPr>
          <w:rStyle w:val="FootnoteReference"/>
        </w:rPr>
        <w:footnoteReference w:id="641"/>
      </w:r>
    </w:p>
    <w:p>
      <w:pPr>
        <w:pStyle w:val="BookText"/>
      </w:pPr>
      <w:r>
        <w:rPr>
          <w:rFonts w:ascii="Amiri" w:hAnsi="Amiri" w:eastAsia="Amiri" w:cs="Amiri"/>
          <w:lang w:bidi="ar-SA"/>
          <w:color w:val="111111"/>
          <w:sz w:val="28"/>
          <w:szCs w:val="28"/>
          <w:rtl/>
        </w:rPr>
        <w:t xml:space="preserve">. الکافی، کِتَابُ الذَّبَائِحِ، بَابُ مَا تُذَکَّی بِهِ الذَّبِیحَةُ، ج 6، ص 227، ح 1؛ تهذیب الأحکام، کِتَابُ‌الصَّیْدِ وَ الذَّبَائِحِ، بَابُ الصَّیْدِ وَ الذَّکَاةِ، ج 9، ص 59، ح 210.</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مُحَمَّدِ بْنِ مُسْلِمٍ قَالَ: سَألْتُ أبَا جَعْفَرٍ عَلَیْهِ‌السَّلامُ عَنِ الذَّبِیحَةِ بِاللِّیْطَةِ وَ بِالْمَرْوَةِ؟ فَقَالَ: «لَا ذَکَاةَ إلَّا بِحَدِیدَةٍ».</w:t>
      </w:r>
    </w:p>
    <w:p>
      <w:pPr>
        <w:pStyle w:val="BookText"/>
      </w:pPr>
      <w:r>
        <w:rPr>
          <w:rFonts w:ascii="Times New Roman" w:hAnsi="Times New Roman" w:eastAsia="Times New Roman" w:cs="Times New Roman"/>
          <w:lang w:val="en-US" w:bidi="en-US"/>
          <w:color w:val="111111"/>
          <w:sz w:val="28"/>
          <w:szCs w:val="28"/>
          <w:rtl/>
        </w:rPr>
        <w:t xml:space="preserve">[1651]</w:t>
      </w:r>
      <w:r>
        <w:rPr>
          <w:rStyle w:val="FootnoteReference"/>
        </w:rPr>
        <w:footnoteReference w:id="642"/>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الذَّبِیحَةِ بِالْعُودِ وَ الْحَجَرِ وَ الْقَصَبَةِ؟ قَالَ: فَقَالَ: «عَلِیُّ بْنُ أبِی طَالِبٍ عَلَیْهِ‌السَّلامُ لَا یَصْلُحُ الذَّبْحَ إلَّا بِالْحَدِیدَةِ».</w:t>
      </w:r>
    </w:p>
    <w:p>
      <w:pPr>
        <w:pStyle w:val="BookText"/>
      </w:pPr>
      <w:r>
        <w:rPr>
          <w:rFonts w:ascii="Times New Roman" w:hAnsi="Times New Roman" w:eastAsia="Times New Roman" w:cs="Times New Roman"/>
          <w:lang w:val="en-US" w:bidi="en-US"/>
          <w:color w:val="111111"/>
          <w:sz w:val="28"/>
          <w:szCs w:val="28"/>
          <w:rtl/>
        </w:rPr>
        <w:t xml:space="preserve">[1652]</w:t>
      </w:r>
      <w:r>
        <w:rPr>
          <w:rStyle w:val="FootnoteReference"/>
        </w:rPr>
        <w:footnoteReference w:id="64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بْنِ مِهْرَانَ قَالَ: سَألْتُهُ عَنِ الذَّکَاةِ؟ فَقَالَ: «لَا یُذَکَّی إلَّا بِحَدِیدَةٍ نَهَی عَنْ ذَلِکَ أمِیرُالْمُؤْمِنِینَ عَلَیْهِ‌السَّلامُ».</w:t>
      </w:r>
    </w:p>
    <w:p>
      <w:pPr>
        <w:pStyle w:val="BookText"/>
      </w:pPr>
      <w:r>
        <w:rPr>
          <w:rFonts w:ascii="Times New Roman" w:hAnsi="Times New Roman" w:eastAsia="Times New Roman" w:cs="Times New Roman"/>
          <w:lang w:val="en-US" w:bidi="en-US"/>
          <w:color w:val="111111"/>
          <w:sz w:val="28"/>
          <w:szCs w:val="28"/>
          <w:rtl/>
        </w:rPr>
        <w:t xml:space="preserve">[1653]</w:t>
      </w:r>
      <w:r>
        <w:rPr>
          <w:rStyle w:val="FootnoteReference"/>
        </w:rPr>
        <w:footnoteReference w:id="644"/>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5" w:name="pg14120_143027"/>
    <w:bookmarkEnd w:id="125"/>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بْنِ عِیسَی عَنْ عَلِیِّ بْنِ الْحَکَمِ عَنْ سَیْفِ بْنِ عَمِیرَةَ عَنْ أبِی بَکْرٍ الْحَضْرَمِیِّ عَنْ أبِی عَبْدِاللهِ عَلیْهِ السَّلامُ انَّهُ قَالَ: «لَا یُؤْکَلُ مَا لَمْ یُذْبَحْ بِحَدِیدَةٍ».</w:t>
      </w:r>
    </w:p>
    <w:p>
      <w:pPr>
        <w:pStyle w:val="Heading3"/>
      </w:pPr>
      <w:bookmarkStart w:id="459" w:name="_Toc154"/>
      <w:r>
        <w:t>بَابٌ آخَرُ مِنْهُ فِی حَالِ الاضْطِرَارِ</w:t>
      </w:r>
      <w:bookmarkEnd w:id="459"/>
    </w:p>
    <w:p>
      <w:pPr>
        <w:pStyle w:val="BookText"/>
      </w:pPr>
      <w:r>
        <w:rPr>
          <w:rFonts w:ascii="Times New Roman" w:hAnsi="Times New Roman" w:eastAsia="Times New Roman" w:cs="Times New Roman"/>
          <w:lang w:val="en-US" w:bidi="en-US"/>
          <w:color w:val="111111"/>
          <w:sz w:val="28"/>
          <w:szCs w:val="28"/>
          <w:rtl/>
        </w:rPr>
        <w:t xml:space="preserve">[1654]</w:t>
      </w:r>
      <w:r>
        <w:rPr>
          <w:rStyle w:val="FootnoteReference"/>
        </w:rPr>
        <w:footnoteReference w:id="645"/>
      </w:r>
    </w:p>
    <w:p>
      <w:pPr>
        <w:pStyle w:val="BookText"/>
      </w:pPr>
      <w:r>
        <w:rPr>
          <w:rFonts w:ascii="Amiri" w:hAnsi="Amiri" w:eastAsia="Amiri" w:cs="Amiri"/>
          <w:lang w:bidi="ar-SA"/>
          <w:color w:val="111111"/>
          <w:sz w:val="28"/>
          <w:szCs w:val="28"/>
          <w:rtl/>
        </w:rPr>
        <w:t xml:space="preserve">. الکافی، کِتَابُ الذَّبَائِحِ، بَابٌ آخَرُ مِنْهُ فِی حَالِ الاضْطِرَارِ، ج 6، ص 228، ح 2؛ من لا یحضره‌الفقیه، بَابُ الصَّیْدِ وَ الذَّبَائِحِ، ج 3، ص 326، ح 4163؛ تهذیب الأحکام، کِتَابُ الصَّیْدِ وَ الذَّبَائِحِ، بَابُ الصَّیْدِ وَ الذَّکَاةِ، ج 9، ص 60، ح 213.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قَالَ: سَألْتُ أبَا إبْرَاهِیمَ عَلَیْهِ‌السَّلامُ عَنِ الْمَرْوَةِ وَ الْقَصَبَةِ وَ الْعُودِ أیُذْبَحُ بِهِنَّ إذَا لَمْ یَجِدُوا سِکِّیناً؟ قَالَ: «إذَا فَرَی الْأوْدَاجَ فَلَا بَأْسَ بِذَلِکَ».</w:t>
      </w:r>
    </w:p>
    <w:p>
      <w:pPr>
        <w:pStyle w:val="BookText"/>
      </w:pPr>
      <w:r>
        <w:rPr>
          <w:rFonts w:ascii="Times New Roman" w:hAnsi="Times New Roman" w:eastAsia="Times New Roman" w:cs="Times New Roman"/>
          <w:lang w:val="en-US" w:bidi="en-US"/>
          <w:color w:val="111111"/>
          <w:sz w:val="28"/>
          <w:szCs w:val="28"/>
          <w:rtl/>
        </w:rPr>
        <w:t xml:space="preserve">[1655]</w:t>
      </w:r>
      <w:r>
        <w:rPr>
          <w:rStyle w:val="FootnoteReference"/>
        </w:rPr>
        <w:footnoteReference w:id="646"/>
      </w:r>
      <w:r>
        <w:rPr>
          <w:rFonts w:ascii="Amiri" w:hAnsi="Amiri" w:eastAsia="Amiri" w:cs="Amiri"/>
          <w:lang w:bidi="ar-SA"/>
          <w:color w:val="111111"/>
          <w:sz w:val="28"/>
          <w:szCs w:val="28"/>
          <w:rtl/>
        </w:rPr>
        <w:t xml:space="preserve">- [مُحَمَّدُ بْنُ عَلِیِّ بْنِ الْحُسَیْنِ عَنْ أبِیهِ عَنْ عَلِیِّ بْنِ إبْراهِیمَ عَنْ أبِیهِ، قَالَ:] رَوی [عَبْدُاللهِ] بْنُ الْمُغِیرَةِ عَنْ عَبْدِاللهِ بْنِ سِنَانٍ عَنْ أبِی عَبْدِاللهِ عَلَیْهِ‌السَّلامُ أنَّهُ قَالَ: «لَا بَأْسَ بِأنْ تَأْکُلَ مَا ذُبِحَ بِحَجَرٍ إذَا لَمْ تَجِدْ حَدِیدَةً».</w:t>
      </w:r>
    </w:p>
    <w:p>
      <w:pPr>
        <w:pStyle w:val="BookText"/>
      </w:pPr>
      <w:r>
        <w:rPr>
          <w:rFonts w:ascii="Times New Roman" w:hAnsi="Times New Roman" w:eastAsia="Times New Roman" w:cs="Times New Roman"/>
          <w:lang w:val="en-US" w:bidi="en-US"/>
          <w:color w:val="111111"/>
          <w:sz w:val="28"/>
          <w:szCs w:val="28"/>
          <w:rtl/>
        </w:rPr>
        <w:t xml:space="preserve">[1656]</w:t>
      </w:r>
      <w:r>
        <w:rPr>
          <w:rStyle w:val="FootnoteReference"/>
        </w:rPr>
        <w:footnoteReference w:id="647"/>
      </w:r>
      <w:r>
        <w:rPr>
          <w:rFonts w:ascii="Amiri" w:hAnsi="Amiri" w:eastAsia="Amiri" w:cs="Amiri"/>
          <w:lang w:bidi="ar-SA"/>
          <w:color w:val="111111"/>
          <w:sz w:val="28"/>
          <w:szCs w:val="28"/>
          <w:rtl/>
        </w:rPr>
        <w:t xml:space="preserve">- [مُحَمَّدُ بْنُ عَلِیِّ بْنِ الْحُسَیْنِ عَنْ مُحَمَّدِ بْنِ عَلِیِّ ما جِیلَوَیْهِ عَنْ عَلِیِّ بْنِ إبْراهِیمَ عَنْ أبِیهِ عَنْ] صَفْوَانَ بْنِ یَحْیَی قَالَ: سَألَ الْمَرْزُبَانُ أبَا الْحَسَنِ عَلَیْهِ‌السَّلامُ عَنْ ذَبِیحَةِ وَلَدِ الزِّنَا وَ قَدْ عَرَفْنَاهُ بِذَلِکَ قَالَ: «لَا بَأْسَ بِهِ وَ الْمَرْأةُ وَ الصَّبِیُّ إذَا اضْطُرُّوا إلَیْهِ».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6" w:name="pg14120_143028"/>
    <w:bookmarkEnd w:id="126"/>
    <w:p>
      <w:pPr>
        <w:pStyle w:val="BookText"/>
      </w:pPr>
      <w:r>
        <w:rPr>
          <w:rFonts w:ascii="Times New Roman" w:hAnsi="Times New Roman" w:eastAsia="Times New Roman" w:cs="Times New Roman"/>
          <w:lang w:val="en-US" w:bidi="en-US"/>
          <w:color w:val="111111"/>
          <w:sz w:val="28"/>
          <w:szCs w:val="28"/>
          <w:rtl/>
        </w:rPr>
        <w:t xml:space="preserve">[1657]</w:t>
      </w:r>
      <w:r>
        <w:rPr>
          <w:rStyle w:val="FootnoteReference"/>
        </w:rPr>
        <w:footnoteReference w:id="648"/>
      </w:r>
    </w:p>
    <w:p>
      <w:pPr>
        <w:pStyle w:val="BookText"/>
      </w:pPr>
      <w:r>
        <w:rPr>
          <w:rFonts w:ascii="Amiri" w:hAnsi="Amiri" w:eastAsia="Amiri" w:cs="Amiri"/>
          <w:lang w:bidi="ar-SA"/>
          <w:color w:val="111111"/>
          <w:sz w:val="28"/>
          <w:szCs w:val="28"/>
          <w:rtl/>
        </w:rPr>
        <w:t xml:space="preserve">. تهذیب الأحکام، کِتَابُ الصَّیْدِ وَ الذَّبَائِحِ، بَابُ الصَّیْدِ وَ الذَّکَاةِ، ج 9، ص 60، ح 212.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زَیْدٍ الشَّحَّامِ قَالَ: سَألْتُ أبَا عَبْدِاللهِ عَلَیْهِ‌السَّلامُ عَنْ رَجُلٍ لَمْ یَکُنْ بِحَضْرَتِهِ سِکِّینٌ أفَیَذْبَحُ بِقَصَبَةٍ؟. قَالَ: فَقَالَ: «اذْبَحْ بِالْحَجَرِ وَ بِالْعَظْمِ وَ الْقَصَبَةِ وَ الْعُودِ إذَا لَمْ تُصِبِ الْحَدِیدَ إذَا قَطَعَ الْحُلْقُومَ وَ خَرَجَ الدَّمُ فَلَا بَأْسَ».</w:t>
      </w:r>
    </w:p>
    <w:p>
      <w:pPr>
        <w:pStyle w:val="Heading3"/>
      </w:pPr>
      <w:bookmarkStart w:id="460" w:name="_Toc155"/>
      <w:r>
        <w:t>بَابُ صِفَةِ الذَّبْحِ وَ النَّحْرِ</w:t>
      </w:r>
      <w:bookmarkEnd w:id="460"/>
    </w:p>
    <w:p>
      <w:pPr>
        <w:pStyle w:val="BookText"/>
      </w:pPr>
      <w:r>
        <w:rPr>
          <w:rFonts w:ascii="Times New Roman" w:hAnsi="Times New Roman" w:eastAsia="Times New Roman" w:cs="Times New Roman"/>
          <w:lang w:val="en-US" w:bidi="en-US"/>
          <w:color w:val="111111"/>
          <w:sz w:val="28"/>
          <w:szCs w:val="28"/>
          <w:rtl/>
        </w:rPr>
        <w:t xml:space="preserve">[1658]</w:t>
      </w:r>
      <w:r>
        <w:rPr>
          <w:rStyle w:val="FootnoteReference"/>
        </w:rPr>
        <w:footnoteReference w:id="649"/>
      </w:r>
      <w:r>
        <w:rPr>
          <w:rFonts w:ascii="Amiri" w:hAnsi="Amiri" w:eastAsia="Amiri" w:cs="Amiri"/>
          <w:lang w:bidi="ar-SA"/>
          <w:color w:val="111111"/>
          <w:sz w:val="28"/>
          <w:szCs w:val="28"/>
          <w:rtl/>
        </w:rPr>
        <w:t xml:space="preserve">- مُحَمَّدُ بْنُ یَعْقُوبَ عَنْ عَلِیِّ بْنِ إبْراهِیمَ عَنْ أبِیهِ عَنِ ابْنِ أبِی عُمَیْرٍ عَنْ مُعَاوِیَةَ بْنِ عَمَّارٍ قَالَ: قَالَ أبُو عَبْدِاللهِ عَلَیْهِ‌السَّلامُ: «النَّحْرُ فِی اللبَّةِ وَ الذَّبْحُ فِی الْحَلْقِ».</w:t>
      </w:r>
    </w:p>
    <w:p>
      <w:pPr>
        <w:pStyle w:val="BookText"/>
      </w:pPr>
      <w:r>
        <w:rPr>
          <w:rFonts w:ascii="Times New Roman" w:hAnsi="Times New Roman" w:eastAsia="Times New Roman" w:cs="Times New Roman"/>
          <w:lang w:val="en-US" w:bidi="en-US"/>
          <w:color w:val="111111"/>
          <w:sz w:val="28"/>
          <w:szCs w:val="28"/>
          <w:rtl/>
        </w:rPr>
        <w:t xml:space="preserve">[1659]</w:t>
      </w:r>
      <w:r>
        <w:rPr>
          <w:rStyle w:val="FootnoteReference"/>
        </w:rPr>
        <w:footnoteReference w:id="650"/>
      </w:r>
      <w:r>
        <w:rPr>
          <w:rFonts w:ascii="Amiri" w:hAnsi="Amiri" w:eastAsia="Amiri" w:cs="Amiri"/>
          <w:lang w:bidi="ar-SA"/>
          <w:color w:val="111111"/>
          <w:sz w:val="28"/>
          <w:szCs w:val="28"/>
          <w:rtl/>
        </w:rPr>
        <w:t xml:space="preserve">- مُحَمَّدُ بْنُ یَعْقُوبَ عَنْ عَلِیِّ [بْنِ إبْرَاهِیمَ] عَنْ أبِیهِ عَنْ صَفْوَانَ قَالَ: سَألْتُ أبَا الْحَسَنِ عَلَیْهِ‌السَّلامُ عَنْ ذَبْحِ الْبَقَرِ فِی الْمَنْحَرِ؟ فَقَالَ: «لِلْبَقَرِ الذَّبْحُ وَ مَا نُحِرَ فَلَیْسَ بِذَکِیٍّ».</w:t>
      </w:r>
    </w:p>
    <w:p>
      <w:pPr>
        <w:pStyle w:val="BookText"/>
      </w:pPr>
      <w:r>
        <w:rPr>
          <w:rFonts w:ascii="Times New Roman" w:hAnsi="Times New Roman" w:eastAsia="Times New Roman" w:cs="Times New Roman"/>
          <w:lang w:val="en-US" w:bidi="en-US"/>
          <w:color w:val="111111"/>
          <w:sz w:val="28"/>
          <w:szCs w:val="28"/>
          <w:rtl/>
        </w:rPr>
        <w:t xml:space="preserve">[1660]</w:t>
      </w:r>
      <w:r>
        <w:rPr>
          <w:rStyle w:val="FootnoteReference"/>
        </w:rPr>
        <w:footnoteReference w:id="651"/>
      </w:r>
      <w:r>
        <w:rPr>
          <w:rFonts w:ascii="Amiri" w:hAnsi="Amiri" w:eastAsia="Amiri" w:cs="Amiri"/>
          <w:lang w:bidi="ar-SA"/>
          <w:color w:val="111111"/>
          <w:sz w:val="28"/>
          <w:szCs w:val="28"/>
          <w:rtl/>
        </w:rPr>
        <w:t xml:space="preserve">- مُحَمَّدُ بْنُ یَعْقُوبَ عَنْ عَلِیِّ بْنِ إبْراهِیمَ عَنْ أبِیهِ عَنِ ابْنِ أبِی نَصْرٍ عَنْ یُونُسَ بْنُ یَعْقُوبَ قَالَ: قُلْتُ لِأبِی الْحَسَنِ الْأوَّلِ عَلَیْهِ‌السَّلامُ: إنَّ أهْلَ مَکَّةَ لَا یَذْبَحُونَ الْبَقَرَ وَ إنَّمَا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یَنْحَرُونَ فِی اللبَّةِ فَمَا تَرَی فِی أکْلِ لَحْمِهَا؟ قَالَ: فَقالَ عَلَیْهِ‌السَّلامُ: «فَذَبَحُوها وَ ما کادُوا یَفْعَلُونَ </w:t>
      </w:r>
      <w:r>
        <w:rPr>
          <w:rStyle w:val="FootnoteReference"/>
        </w:rPr>
        <w:footnoteReference w:id="652"/>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البقرة، الآیة: 71.» «لَا تَأْکُلْ إلَّا مَا ذُبِحَ».</w:t>
      </w:r>
    </w:p>
    <w:p>
      <w:pPr>
        <w:pStyle w:val="BookText"/>
      </w:pPr>
      <w:r>
        <w:rPr>
          <w:rFonts w:ascii="Times New Roman" w:hAnsi="Times New Roman" w:eastAsia="Times New Roman" w:cs="Times New Roman"/>
          <w:lang w:val="en-US" w:bidi="en-US"/>
          <w:color w:val="111111"/>
          <w:sz w:val="28"/>
          <w:szCs w:val="28"/>
          <w:rtl/>
        </w:rPr>
        <w:t xml:space="preserve">[1662]</w:t>
      </w:r>
      <w:r>
        <w:rPr>
          <w:rStyle w:val="FootnoteReference"/>
        </w:rPr>
        <w:footnoteReference w:id="653"/>
      </w:r>
      <w:r>
        <w:rPr>
          <w:rFonts w:ascii="Amiri" w:hAnsi="Amiri" w:eastAsia="Amiri" w:cs="Amiri"/>
          <w:lang w:bidi="ar-SA"/>
          <w:color w:val="111111"/>
          <w:sz w:val="28"/>
          <w:szCs w:val="28"/>
          <w:rtl/>
        </w:rPr>
        <w:t xml:space="preserve">- مُحَمَّدُ بْنُ یَعْقُوبَ عَنْ عَلِیِّ بْنِ إبْراهِیمَ عَنْ أبِیهِ عَنْ أبِی هَاشِمٍ الْجَعْفَرِیِّ عَنْ أبِیهِ عَنْ حُمْرَانَ بْنِ أعْیَنَ عَنْ أبِی عَبْدِاللهِ عَلَیْهِ‌السَّلامُ قَالَ: سَألْتُهُ عَنِ الذَّبْحِ؟ فَقَالَ: «إذَا ذَبَحْتَ فَأرْسِلْ وَ لَا تَکْتِفْ وَ لَا تَقْلِبِ السِّکِّینَ لِتُدْخِلَهَا مِنْ تَحْتِ الْحُلْقُومِ وَ تَقْطَعَهُ إلَی فَوْقُ وَ الْإرْسَالُ لِلطَّیْرِ خَاصَّةً فَإنْ تَرَدَّی فِی جُبٍّ أوْ وَهْدَةٍ مِنَ الْأرْضِ فَلَا تَأْکُلْهُ وَ لَا تُطْعِمْهُ فَإنَّکَ لَا تَدْرِی التَّرَدِّی قَتَلَهُ أوِ الذَّبْحُ وَ إنْ کَانَ شَیْ‌ءٌ مِنَ الْغَنَمِ فَأمْسِکْ صُوفَهُ أوْ شَعْرَهُ وَ لَا تُمْسِکَنَّ یَداً وَ لَا رِجْلًا وَ أمَّا الْبَقَرُ فَاعْقِلْهَا وَ أطْلِقِ الذَّنَبَ وَ أمَّا الْبَعِیرُ فَشُدَّ أخْفَافَهُ إلَی آبَاطِهِ وَ أطْلِقْ رِجْلَیْهِ وَ إنْ أفْلَتَکَ شَیْ‌ءٌ مِنَ الطَّیْرِ وَ أنْتَ تُرِیدُ ذَبْحَهُ أوْ نَدَّ عَلَیْکَ فَارْمِهِ بِسَهْمِکَ فَإذَا هُوَ سَقَطَ فَذَکِّهِ بِمَنْزِلَةِ الصَّیْدِ».</w:t>
      </w:r>
    </w:p>
    <w:p>
      <w:pPr>
        <w:pStyle w:val="BookText"/>
      </w:pPr>
      <w:r>
        <w:rPr>
          <w:rFonts w:ascii="Times New Roman" w:hAnsi="Times New Roman" w:eastAsia="Times New Roman" w:cs="Times New Roman"/>
          <w:lang w:val="en-US" w:bidi="en-US"/>
          <w:color w:val="111111"/>
          <w:sz w:val="28"/>
          <w:szCs w:val="28"/>
          <w:rtl/>
        </w:rPr>
        <w:t xml:space="preserve">[1663]</w:t>
      </w:r>
      <w:r>
        <w:rPr>
          <w:rStyle w:val="FootnoteReference"/>
        </w:rPr>
        <w:footnoteReference w:id="65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الْعَلَاءِ بْنِ رَزِینٍ عَنْ مُحَمَّدِ بْنِ مُسْلِمٍ عَنْ أبِی جَعْفَرٍ عَلَیْهِ‌السَّلامُ قَالَ: سَألْتُهُ عَنِ الذَّبِیحَةِ؟ فَقَالَ: «اسْتَقْبِلْ بِذَبِیحَتِکَ الْقِبْلَةَ وَ لَا تَنْخَعْهَا حَتَّی تَمُوتَ، وَ لَا تَأْکُلْ مِنْ ذَبِیحَةٍ مَا لَمْ تُذْبَحْ مِنْ مَذْبَحِهَا».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7" w:name="pg14120_143030"/>
    <w:bookmarkEnd w:id="127"/>
    <w:p>
      <w:pPr>
        <w:pStyle w:val="BookText"/>
      </w:pPr>
      <w:r>
        <w:rPr>
          <w:rFonts w:ascii="Times New Roman" w:hAnsi="Times New Roman" w:eastAsia="Times New Roman" w:cs="Times New Roman"/>
          <w:lang w:val="en-US" w:bidi="en-US"/>
          <w:color w:val="111111"/>
          <w:sz w:val="28"/>
          <w:szCs w:val="28"/>
          <w:rtl/>
        </w:rPr>
        <w:t xml:space="preserve">[1664]</w:t>
      </w:r>
      <w:r>
        <w:rPr>
          <w:rStyle w:val="FootnoteReference"/>
        </w:rPr>
        <w:footnoteReference w:id="655"/>
      </w:r>
    </w:p>
    <w:p>
      <w:pPr>
        <w:pStyle w:val="BookText"/>
      </w:pPr>
      <w:r>
        <w:rPr>
          <w:rFonts w:ascii="Amiri" w:hAnsi="Amiri" w:eastAsia="Amiri" w:cs="Amiri"/>
          <w:lang w:bidi="ar-SA"/>
          <w:color w:val="111111"/>
          <w:sz w:val="28"/>
          <w:szCs w:val="28"/>
          <w:rtl/>
        </w:rPr>
        <w:t xml:space="preserve">. تهذیب الأحکام، کِتَابُ الصَّیْدِ وَ الذَّبَائِحِ، بَابُ الصَّیْدِ وَ الذِّکَاةِ، ج 9، ص 65، ح 231.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یَحْیَی عَنْ غِیَاثِ بْنِ إبْرَاهِیمَ عَنْ أبِی عَبْدِاللهِ عَلَیْهِ‌السَّلامُ:</w:t>
      </w:r>
    </w:p>
    <w:p>
      <w:pPr>
        <w:pStyle w:val="BookText"/>
      </w:pPr>
      <w:r>
        <w:rPr>
          <w:rFonts w:ascii="Amiri" w:hAnsi="Amiri" w:eastAsia="Amiri" w:cs="Amiri"/>
          <w:lang w:bidi="ar-SA"/>
          <w:color w:val="111111"/>
          <w:sz w:val="28"/>
          <w:szCs w:val="28"/>
          <w:rtl/>
        </w:rPr>
        <w:t xml:space="preserve">«أنَّ أمِیرَالْمُؤْمِنِینَ عَلَیْهِ‌السَّلامُ کَانَ لَا یَذْبَحُ الشَّاةَ عِنْدَ الشَّاةِ وَ لَا الْجَزُورَ عِنْدَ الْجَزُورِ وَ هُوَ یَنْظُرُ إلَیْهِ».</w:t>
      </w:r>
    </w:p>
    <w:p>
      <w:pPr>
        <w:pStyle w:val="BookText"/>
      </w:pPr>
      <w:r>
        <w:rPr>
          <w:rFonts w:ascii="Times New Roman" w:hAnsi="Times New Roman" w:eastAsia="Times New Roman" w:cs="Times New Roman"/>
          <w:lang w:val="en-US" w:bidi="en-US"/>
          <w:color w:val="111111"/>
          <w:sz w:val="28"/>
          <w:szCs w:val="28"/>
          <w:rtl/>
        </w:rPr>
        <w:t xml:space="preserve">[1665]</w:t>
      </w:r>
      <w:r>
        <w:rPr>
          <w:rStyle w:val="FootnoteReference"/>
        </w:rPr>
        <w:footnoteReference w:id="656"/>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مُحَمَّدِ بْنِ یَحْیَی - رَفَعَهُ - قَالَ: قَالَ أبُو الْحَسَنِ الرِّضَا عَلَیْهِ‌السَّلامُ:</w:t>
      </w:r>
    </w:p>
    <w:p>
      <w:pPr>
        <w:pStyle w:val="BookText"/>
      </w:pPr>
      <w:r>
        <w:rPr>
          <w:rFonts w:ascii="Amiri" w:hAnsi="Amiri" w:eastAsia="Amiri" w:cs="Amiri"/>
          <w:lang w:bidi="ar-SA"/>
          <w:color w:val="111111"/>
          <w:sz w:val="28"/>
          <w:szCs w:val="28"/>
          <w:rtl/>
        </w:rPr>
        <w:t xml:space="preserve">«الشَّاةُ إذَا ذُبِحَتْ وَ سُلِخَتْ أوْ سُلِخَ شَیْ‌ءٌ مِنْهَا قَبْلَ أنْ تَمُوتَ فَلَیْسَ یَحِلُّ أکْلُهَا».</w:t>
      </w:r>
    </w:p>
    <w:p>
      <w:pPr>
        <w:pStyle w:val="Heading3"/>
      </w:pPr>
      <w:bookmarkStart w:id="461" w:name="_Toc156"/>
      <w:r>
        <w:t>بَابُ الرَّجُلِ یُرِیدُ أنْ یَذْبَحَ فَیَسْبِقُهُ السِّکِّینُ فَیَقْطَعُ الرَّأْسَ</w:t>
      </w:r>
      <w:bookmarkEnd w:id="461"/>
    </w:p>
    <w:p>
      <w:pPr>
        <w:pStyle w:val="BookText"/>
      </w:pPr>
      <w:r>
        <w:rPr>
          <w:rFonts w:ascii="Times New Roman" w:hAnsi="Times New Roman" w:eastAsia="Times New Roman" w:cs="Times New Roman"/>
          <w:lang w:val="en-US" w:bidi="en-US"/>
          <w:color w:val="111111"/>
          <w:sz w:val="28"/>
          <w:szCs w:val="28"/>
          <w:rtl/>
        </w:rPr>
        <w:t xml:space="preserve">[1666]</w:t>
      </w:r>
      <w:r>
        <w:rPr>
          <w:rStyle w:val="FootnoteReference"/>
        </w:rPr>
        <w:footnoteReference w:id="657"/>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الْفُضَیْلِ بْنِ یَسَارٍ قَالَ: سَألْتُ أبَا جَعْفَرٍ عَلَیْهِ‌السَّلامُ عَنْ رَجُلٍ ذَبَحَ فَسَبَقَهُ السِّکِّینُ فَقَطَعَ رَأْسَهُ؟ فَقَالَ: «هُوَ ذَکَاةٌ وَحِیَّةٌ لَا بَأْسَ بِهِ وَ بِأکْلِهِ».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8" w:name="pg14120_143031"/>
    <w:bookmarkEnd w:id="128"/>
    <w:p>
      <w:pPr>
        <w:pStyle w:val="BookText"/>
      </w:pPr>
      <w:r>
        <w:rPr>
          <w:rFonts w:ascii="Times New Roman" w:hAnsi="Times New Roman" w:eastAsia="Times New Roman" w:cs="Times New Roman"/>
          <w:lang w:val="en-US" w:bidi="en-US"/>
          <w:color w:val="111111"/>
          <w:sz w:val="28"/>
          <w:szCs w:val="28"/>
          <w:rtl/>
        </w:rPr>
        <w:t xml:space="preserve">[1667]</w:t>
      </w:r>
      <w:r>
        <w:rPr>
          <w:rStyle w:val="FootnoteReference"/>
        </w:rPr>
        <w:footnoteReference w:id="658"/>
      </w:r>
    </w:p>
    <w:p>
      <w:pPr>
        <w:pStyle w:val="BookText"/>
      </w:pPr>
      <w:r>
        <w:rPr>
          <w:rFonts w:ascii="Amiri" w:hAnsi="Amiri" w:eastAsia="Amiri" w:cs="Amiri"/>
          <w:lang w:bidi="ar-SA"/>
          <w:color w:val="111111"/>
          <w:sz w:val="28"/>
          <w:szCs w:val="28"/>
          <w:rtl/>
        </w:rPr>
        <w:t xml:space="preserve">. الکافی، کِتَابُ الذَّبَائِحِ، بَابُ الرَّجُلِ یُرِیدُ أنْ یَذْبَحَ، ج 6، ص 230، ح 2؛ تهذیب الأحکام، کِتَابُ‌الصَّیْدِ وَ الذَّبَائِحِ، بَابُ الصَّیْدِ وَ الذَّکَاةِ، ج 9، ص 65، ح 229.</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حَرِیزٍ عَنْ مُحَمَّدِ بْنِ مُسْلِمٍ قَالَ: سَألْتُ أبَا جَعْفَرٍعَلَیْهِ‌السَّلامُ عَنْ مُسْلِمٍ ذَبَحَ شَاةً وَ سَمَّی فَسَبَقَهُ السِّکِّینُ بِحِدَّتِهَا فَأبَانَ الرَّأْسَ؟ فَقَالَ: «إنْ خَرَجَ الدَّمُ فَکُلْ».</w:t>
      </w:r>
    </w:p>
    <w:p>
      <w:pPr>
        <w:pStyle w:val="BookText"/>
      </w:pPr>
      <w:r>
        <w:rPr>
          <w:rFonts w:ascii="Times New Roman" w:hAnsi="Times New Roman" w:eastAsia="Times New Roman" w:cs="Times New Roman"/>
          <w:lang w:val="en-US" w:bidi="en-US"/>
          <w:color w:val="111111"/>
          <w:sz w:val="28"/>
          <w:szCs w:val="28"/>
          <w:rtl/>
        </w:rPr>
        <w:t xml:space="preserve">[1668]</w:t>
      </w:r>
      <w:r>
        <w:rPr>
          <w:rStyle w:val="FootnoteReference"/>
        </w:rPr>
        <w:footnoteReference w:id="659"/>
      </w:r>
      <w:r>
        <w:rPr>
          <w:rFonts w:ascii="Amiri" w:hAnsi="Amiri" w:eastAsia="Amiri" w:cs="Amiri"/>
          <w:lang w:bidi="ar-SA"/>
          <w:color w:val="111111"/>
          <w:sz w:val="28"/>
          <w:szCs w:val="28"/>
          <w:rtl/>
        </w:rPr>
        <w:t xml:space="preserve">- مُحَمَّدُ بْنُ یَعْقُوبَ عَنْ عَلِیِّ بْنِ إبْراهِیمَ عَنْ أبِیهِ عَنْ هَارُونَ بْنِ مُسْلِمٍ عَنْ مَسْعَدَةَ بْنِ صَدَقَةَ قَالَ: سَمِعْتُ أبَا عَبْدِاللهِ عَلَیْهِ‌السَّلامُ وَ قَدْ سُئِلَ عَنِ الرَّجُلِ یَذْبَحُ فَتُسْرِعُ السِّکِّینُ فَتُبِینُ الرَّأْسَ؟ فَقَالَ: «الذَّکَاةُ الْوَحِیَّةُ لَا بَأْسَ بِأکْلِهِ إذَا لَمْ یَتَعَمَّدْ بِذَلِکَ».</w:t>
      </w:r>
    </w:p>
    <w:p>
      <w:pPr>
        <w:pStyle w:val="BookText"/>
      </w:pPr>
      <w:r>
        <w:rPr>
          <w:rFonts w:ascii="Times New Roman" w:hAnsi="Times New Roman" w:eastAsia="Times New Roman" w:cs="Times New Roman"/>
          <w:lang w:val="en-US" w:bidi="en-US"/>
          <w:color w:val="111111"/>
          <w:sz w:val="28"/>
          <w:szCs w:val="28"/>
          <w:rtl/>
        </w:rPr>
        <w:t xml:space="preserve">[1669]</w:t>
      </w:r>
      <w:r>
        <w:rPr>
          <w:rStyle w:val="FootnoteReference"/>
        </w:rPr>
        <w:footnoteReference w:id="660"/>
      </w:r>
      <w:r>
        <w:rPr>
          <w:rFonts w:ascii="Amiri" w:hAnsi="Amiri" w:eastAsia="Amiri" w:cs="Amiri"/>
          <w:lang w:bidi="ar-SA"/>
          <w:color w:val="111111"/>
          <w:sz w:val="28"/>
          <w:szCs w:val="28"/>
          <w:rtl/>
        </w:rPr>
        <w:t xml:space="preserve">- [مُحَمَّدُ بْنُ عَلِیِّ بْنِ الْحُسَیْنِ عَنْ أبِیهِ عَنْ عَلِیِّ بْنِ إبْراهِیمَ عَنْ أبِیهِ عَنْ عُثْمانَ بْنِ عِیسَی الْعامِرِیِّ، قَالَ:] فِی رِوَایَةِ سَمَاعَةَ عَنْ أبِی عَبْدِاللهِ عَلَیْهِ‌السَّلامُ قَالَ: [فی رَجُلٍ ذَبَحَ فَسَبَقَهُ السِّکّینُ فَقَطَعَ الرَّأْسَ] «لَا بَأْسَ بِهِ إذَا سَالَ الدَّمُ».</w:t>
      </w:r>
    </w:p>
    <w:p>
      <w:pPr>
        <w:pStyle w:val="Heading3"/>
      </w:pPr>
      <w:bookmarkStart w:id="462" w:name="_Toc157"/>
      <w:r>
        <w:t>بَابُ الْبَعِیرِ وَ الثَّوْرِ یَمْتَنِعَانِ مِنَ الذَّبْحِ</w:t>
      </w:r>
      <w:bookmarkEnd w:id="462"/>
    </w:p>
    <w:p>
      <w:pPr>
        <w:pStyle w:val="BookText"/>
      </w:pPr>
      <w:r>
        <w:rPr>
          <w:rFonts w:ascii="Times New Roman" w:hAnsi="Times New Roman" w:eastAsia="Times New Roman" w:cs="Times New Roman"/>
          <w:lang w:val="en-US" w:bidi="en-US"/>
          <w:color w:val="111111"/>
          <w:sz w:val="28"/>
          <w:szCs w:val="28"/>
          <w:rtl/>
        </w:rPr>
        <w:t xml:space="preserve">[1670]</w:t>
      </w:r>
      <w:r>
        <w:rPr>
          <w:rStyle w:val="FootnoteReference"/>
        </w:rPr>
        <w:footnoteReference w:id="661"/>
      </w:r>
      <w:r>
        <w:rPr>
          <w:rFonts w:ascii="Amiri" w:hAnsi="Amiri" w:eastAsia="Amiri" w:cs="Amiri"/>
          <w:lang w:bidi="ar-SA"/>
          <w:color w:val="111111"/>
          <w:sz w:val="28"/>
          <w:szCs w:val="28"/>
          <w:rtl/>
        </w:rPr>
        <w:t xml:space="preserve">- مُحَمَّدُ بْنُ یَعْقُوبَ عَنْ عَلِیِّ بْنِ إبْراهِیمَ عَنْ أبِیهِ عَنْ صَفْوَانَ عَنْ عِیصِ بْنِ الْقَاسِمِ عَنْ أبِی عَبْدِاللهِ عَلَیْهِ‌السَّلامُ قَالَ: «إنَّ ثَوْراً بِالْکُوفَةِ ثَارَ فَبَادَرَ النَّاسُ إلَیْهِ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9" w:name="pg14120_143032"/>
    <w:bookmarkEnd w:id="129"/>
    <w:p>
      <w:pPr>
        <w:pStyle w:val="BookText"/>
      </w:pPr>
      <w:r>
        <w:rPr>
          <w:rFonts w:ascii="Amiri" w:hAnsi="Amiri" w:eastAsia="Amiri" w:cs="Amiri"/>
          <w:lang w:bidi="ar-SA"/>
          <w:color w:val="111111"/>
          <w:sz w:val="28"/>
          <w:szCs w:val="28"/>
          <w:rtl/>
        </w:rPr>
        <w:t xml:space="preserve">بِأسْیَافِهِمْ فَضَرَبُوهُ فَأتَوْا أمِیرَالْمُؤْمِنِینَ عَلَیْهِ‌السَّلامُ فَسَألُوهُ؟ فَقَالَ: ذَکَاةٌ وَحِیَّةٌ وَ لَحْمُهُ حَلَالٌ».</w:t>
      </w:r>
    </w:p>
    <w:p>
      <w:pPr>
        <w:pStyle w:val="Heading3"/>
      </w:pPr>
      <w:bookmarkStart w:id="463" w:name="_Toc158"/>
      <w:r>
        <w:t>بَابُ الذَّبِیحَةِ تُذْبَحُ مِنْ غَیْرِ مَذْبَحِهَا</w:t>
      </w:r>
      <w:bookmarkEnd w:id="463"/>
    </w:p>
    <w:p>
      <w:pPr>
        <w:pStyle w:val="BookText"/>
      </w:pPr>
      <w:r>
        <w:rPr>
          <w:rFonts w:ascii="Times New Roman" w:hAnsi="Times New Roman" w:eastAsia="Times New Roman" w:cs="Times New Roman"/>
          <w:lang w:val="en-US" w:bidi="en-US"/>
          <w:color w:val="111111"/>
          <w:sz w:val="28"/>
          <w:szCs w:val="28"/>
          <w:rtl/>
        </w:rPr>
        <w:t xml:space="preserve">[1671]</w:t>
      </w:r>
      <w:r>
        <w:rPr>
          <w:rStyle w:val="FootnoteReference"/>
        </w:rPr>
        <w:footnoteReference w:id="662"/>
      </w:r>
    </w:p>
    <w:p>
      <w:pPr>
        <w:pStyle w:val="BookText"/>
      </w:pPr>
      <w:r>
        <w:rPr>
          <w:rFonts w:ascii="Amiri" w:hAnsi="Amiri" w:eastAsia="Amiri" w:cs="Amiri"/>
          <w:lang w:bidi="ar-SA"/>
          <w:color w:val="111111"/>
          <w:sz w:val="28"/>
          <w:szCs w:val="28"/>
          <w:rtl/>
        </w:rPr>
        <w:t xml:space="preserve">. الکافی، کِتَابُ الذَّبَائِحِ، بَابُ الذَّبِیحَةِ تُذْبَحُ مِنْ غَیْرِ مَذْبَحِهَا، ج 6، ص 231، ح 1؛ تهذیب الأحکام، کِتَابُ الصَّیْدِ وَ الذَّبَائِحِ، بَابُ الصَّیْدِ وَ الذَّکَاةِ، ج 9، ص 62، ح 220.</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 فِی رَجُلٍ ضَرَبَ بِسَیْفِهِ جَزُوراً أوْ شَاةً فِی غَیْرِ مَذْبَحِهَا وَ قَدْ سَمَّی حِینَ ضَرَبَ - فَقَالَ: «لَا یَصْلُحُ أکْلُ ذَبِیحَةٍ لَا تُذْبَحُ مِنْ مَذْبَحِهَا - یَعْنِی:</w:t>
      </w:r>
    </w:p>
    <w:p>
      <w:pPr>
        <w:pStyle w:val="BookText"/>
      </w:pPr>
      <w:r>
        <w:rPr>
          <w:rFonts w:ascii="Amiri" w:hAnsi="Amiri" w:eastAsia="Amiri" w:cs="Amiri"/>
          <w:lang w:bidi="ar-SA"/>
          <w:color w:val="111111"/>
          <w:sz w:val="28"/>
          <w:szCs w:val="28"/>
          <w:rtl/>
        </w:rPr>
        <w:t xml:space="preserve">إذَا تَعَمَّدَ لِذَلِکَ - وَ لَمْ تَکُنْ حَالُهُ حَالَ اضْطِرَارٍ فَأمَّا إذَا اضْطُرَّ إلَیْهَا وَ اسْتَصْعَبَتْ عَلَیْهِ مَا یُرِیدُ أنْ یَذْبَحَ فَلَا بَأْسَ بِذَلِکَ».</w:t>
      </w:r>
    </w:p>
    <w:p>
      <w:pPr>
        <w:pStyle w:val="BookText"/>
      </w:pPr>
      <w:r>
        <w:rPr>
          <w:rFonts w:ascii="Times New Roman" w:hAnsi="Times New Roman" w:eastAsia="Times New Roman" w:cs="Times New Roman"/>
          <w:lang w:val="en-US" w:bidi="en-US"/>
          <w:color w:val="111111"/>
          <w:sz w:val="28"/>
          <w:szCs w:val="28"/>
          <w:rtl/>
        </w:rPr>
        <w:t xml:space="preserve">[1672]</w:t>
      </w:r>
      <w:r>
        <w:rPr>
          <w:rStyle w:val="FootnoteReference"/>
        </w:rPr>
        <w:footnoteReference w:id="66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سُلَیْمٍ الْفَرَّاءِ عَنِ الْحُسَیْنِ بْنِ مُسْلِمٍ قَالَ: کُنْتُ عِنْدَ أبِی عَبْدِاللهِ عَلیْهِ السَّلامُ إذْ جَاءَهُ مُحَمَّدُ بْنُ عَبْدِ السَّلَامِ فَقَالَ لَهُ: جُعِلْتُ فِدَاکَ یَقُولُ لَکَ جَدِّی: إنَّ رَجُلًا ضَرَبَ بَقَرَةً بِفَأْسٍ فَسَقَطَتْ، ثُمَّ ذَبَحَهَا فَلَمْ یُرْسِلُ مَعَهُ بِالْجَوَابِ وَ دَعَا سَعِیدَةَ مَوْلَاةَ أُمِّ فَرْوَةَ فَقَالَ لَهَا: «إنَّ مُحَمَّداً جَاءَنِی بِرِسَالَةٍ مِنْکِ فَکَرِهْتُ أنْ أُرْسِلَ إلَیْکِ بِالْجَوَابِ مَعَهُ، فَإنْ کَانَ الرَّجُلُ الَّذِی ذَبَحَ الْبَقَرَةَ حِینَ ذَبَحَ خَرَجَ الدَّمُ مُعْتَدِلًا فَکُلُوا وَ أطْعِمُوا، وَ إنْ کَانَ خَرَجَ خُرُوجاً مُتَثَاقِلًا فَلَا تَقْرَبُوهُ».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0" w:name="pg14120_143033"/>
    <w:bookmarkEnd w:id="130"/>
    <w:p>
      <w:pPr>
        <w:pStyle w:val="Heading3"/>
      </w:pPr>
      <w:bookmarkStart w:id="464" w:name="_Toc159"/>
      <w:r>
        <w:t>بَابُ مَا ذُبِحَ لِغَیْرِ الْقِبْلَةِ أوْ تُرِکَ التَّسْمِیَةُ وَ الْجُنُبِ یَذْبَحُ</w:t>
      </w:r>
      <w:bookmarkEnd w:id="464"/>
    </w:p>
    <w:p>
      <w:pPr>
        <w:pStyle w:val="BookText"/>
      </w:pPr>
      <w:r>
        <w:rPr>
          <w:rFonts w:ascii="Times New Roman" w:hAnsi="Times New Roman" w:eastAsia="Times New Roman" w:cs="Times New Roman"/>
          <w:lang w:val="en-US" w:bidi="en-US"/>
          <w:color w:val="111111"/>
          <w:sz w:val="28"/>
          <w:szCs w:val="28"/>
          <w:rtl/>
        </w:rPr>
        <w:t xml:space="preserve">[1673]</w:t>
      </w:r>
      <w:r>
        <w:rPr>
          <w:rStyle w:val="FootnoteReference"/>
        </w:rPr>
        <w:footnoteReference w:id="664"/>
      </w:r>
    </w:p>
    <w:p>
      <w:pPr>
        <w:pStyle w:val="BookText"/>
      </w:pPr>
      <w:r>
        <w:rPr>
          <w:rFonts w:ascii="Amiri" w:hAnsi="Amiri" w:eastAsia="Amiri" w:cs="Amiri"/>
          <w:lang w:bidi="ar-SA"/>
          <w:color w:val="111111"/>
          <w:sz w:val="28"/>
          <w:szCs w:val="28"/>
          <w:rtl/>
        </w:rPr>
        <w:t xml:space="preserve">. الکافی، کِتَابُ الذَّبَائِحِ، بَابُ مَا ذُبِحَ لِغَیْرِ الْقِبْلَةِ أوْ، ج 6، ص 233، ح 1؛ تهذیب الأحکام، کِتَابُ‌الصَّیْدِ وَ الذَّبَائِحِ، بَابُ الصَّیْدِ وَ الذَّکَاةِ، ج 9، ص 69، ح 252.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مُحَمَّدِ بْنِ مُسْلِمٍ قَالَ: سَألْتُ أبَا جَعْفَرٍ عَلَیْهِ‌السَّلامُ عَنْ رَجُلٍ ذَبَحَ ذَبِیحَةً فَجَهِلَ أنْ یُوَجِّهَهَا إلَی الْقِبْلَةِ؟ قَالَ: «کُلْ مِنْهَا». فَقُلْتُ لَهُ: فَإنَّهُ لَمْ یُوَجِّهْهَا. قَالَ: «فَلَا تَأْکُلْ مِنْهَا وَ لَا تَأْکُلْ مِنْ ذَبِیحَةٍ مَا لَمْ یُذْکَرِ اسْمُ اللهِ عَزَّ وَ جَلَّ عَلَیْهَا».</w:t>
      </w:r>
    </w:p>
    <w:p>
      <w:pPr>
        <w:pStyle w:val="BookText"/>
      </w:pPr>
      <w:r>
        <w:rPr>
          <w:rFonts w:ascii="Amiri" w:hAnsi="Amiri" w:eastAsia="Amiri" w:cs="Amiri"/>
          <w:lang w:bidi="ar-SA"/>
          <w:color w:val="111111"/>
          <w:sz w:val="28"/>
          <w:szCs w:val="28"/>
          <w:rtl/>
        </w:rPr>
        <w:t xml:space="preserve">وَ قَالَ عَلَیْهِ‌السَّلامُ: «إذَا أرَدْتَ أنْ تَذْبَحَ فَاسْتَقْبِلْ بِذَبِیحَتِکَ الْقِبْلَةَ».</w:t>
      </w:r>
    </w:p>
    <w:p>
      <w:pPr>
        <w:pStyle w:val="BookText"/>
      </w:pPr>
      <w:r>
        <w:rPr>
          <w:rFonts w:ascii="Times New Roman" w:hAnsi="Times New Roman" w:eastAsia="Times New Roman" w:cs="Times New Roman"/>
          <w:lang w:val="en-US" w:bidi="en-US"/>
          <w:color w:val="111111"/>
          <w:sz w:val="28"/>
          <w:szCs w:val="28"/>
          <w:rtl/>
        </w:rPr>
        <w:t xml:space="preserve">[1674]</w:t>
      </w:r>
      <w:r>
        <w:rPr>
          <w:rStyle w:val="FootnoteReference"/>
        </w:rPr>
        <w:footnoteReference w:id="665"/>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سُئِلَ عَنِ الذَّبِیحَةِ تُذْبَحُ لِغَیْرِ الْقِبْلَةِ؟ قَالَ:</w:t>
      </w:r>
    </w:p>
    <w:p>
      <w:pPr>
        <w:pStyle w:val="BookText"/>
      </w:pPr>
      <w:r>
        <w:rPr>
          <w:rFonts w:ascii="Amiri" w:hAnsi="Amiri" w:eastAsia="Amiri" w:cs="Amiri"/>
          <w:lang w:bidi="ar-SA"/>
          <w:color w:val="111111"/>
          <w:sz w:val="28"/>
          <w:szCs w:val="28"/>
          <w:rtl/>
        </w:rPr>
        <w:t xml:space="preserve">«لَابَأْسَ إذَا لَمْ یَتَعَمَّدْ».</w:t>
      </w:r>
    </w:p>
    <w:p>
      <w:pPr>
        <w:pStyle w:val="BookText"/>
      </w:pPr>
      <w:r>
        <w:rPr>
          <w:rFonts w:ascii="Amiri" w:hAnsi="Amiri" w:eastAsia="Amiri" w:cs="Amiri"/>
          <w:lang w:bidi="ar-SA"/>
          <w:color w:val="111111"/>
          <w:sz w:val="28"/>
          <w:szCs w:val="28"/>
          <w:rtl/>
        </w:rPr>
        <w:t xml:space="preserve">وَ عَنِ الرَّجُلِ یَذْبَحُ فَیَنْسَی أنْ یُسَمِّیَ أتُؤْکَلُ ذَبِیحَتُهُ؟ فَقَالَ: «نَعَمْ، إذَا کَانَ لَا یُتَّهَمُ وَ کَانَ یُحْسِنُ الذَّبْحَ قَبْلَ ذَلِکَ وَ لَا یَنْخَعُ وَ لَا یَکْسِرُ الرَّقَبَةَ حَتَّی تَبْرُدَ الذَّبِیحَةُ».</w:t>
      </w:r>
    </w:p>
    <w:p>
      <w:pPr>
        <w:pStyle w:val="BookText"/>
      </w:pPr>
      <w:r>
        <w:rPr>
          <w:rFonts w:ascii="Times New Roman" w:hAnsi="Times New Roman" w:eastAsia="Times New Roman" w:cs="Times New Roman"/>
          <w:lang w:val="en-US" w:bidi="en-US"/>
          <w:color w:val="111111"/>
          <w:sz w:val="28"/>
          <w:szCs w:val="28"/>
          <w:rtl/>
        </w:rPr>
        <w:t xml:space="preserve">[1675]</w:t>
      </w:r>
      <w:r>
        <w:rPr>
          <w:rStyle w:val="FootnoteReference"/>
        </w:rPr>
        <w:footnoteReference w:id="666"/>
      </w:r>
      <w:r>
        <w:rPr>
          <w:rFonts w:ascii="Amiri" w:hAnsi="Amiri" w:eastAsia="Amiri" w:cs="Amiri"/>
          <w:lang w:bidi="ar-SA"/>
          <w:color w:val="111111"/>
          <w:sz w:val="28"/>
          <w:szCs w:val="28"/>
          <w:rtl/>
        </w:rPr>
        <w:t xml:space="preserve">- مُحَمَّدُ بْنُ یَعْقُوبَ عَنْ عَلِیِّ بْنِ إبْراهِیمَ عَنْ أبِیهِ عَنْ حَمَّادِ بْنِ عِیسَی عَنْ حَرِیزٍ عَنْ مُحَمَّدِ بْنِ مُسْلِمٍ قَالَ: سَألْتُ أبَا عَبْدِاللهِ عَلَیْهِ‌السَّلامُ عَنْ ذَبِیحَةٍ ذُبِحَتْ لِغَیْرِ الْقِبْلَةِ؟ فَقَالَ: «کُلْ، وَ لَا بَأْسَ بِذَلِکَ مَا لَمْ یَتَعَمَّدْهُ».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1" w:name="pg14120_143034"/>
    <w:bookmarkEnd w:id="131"/>
    <w:p>
      <w:pPr>
        <w:pStyle w:val="BookText"/>
      </w:pPr>
      <w:r>
        <w:rPr>
          <w:rFonts w:ascii="Amiri" w:hAnsi="Amiri" w:eastAsia="Amiri" w:cs="Amiri"/>
          <w:lang w:bidi="ar-SA"/>
          <w:color w:val="111111"/>
          <w:sz w:val="28"/>
          <w:szCs w:val="28"/>
          <w:rtl/>
        </w:rPr>
        <w:t xml:space="preserve">قَالَ: وَ سَألْتُهُ عَنْ رَجُلٍ ذَبَحَ وَ لَمْ یُسَمِّ؟ فَقَالَ: «إنْ کَانَ نَاسِیاً فَلْیُسَمِّ حِینَ یَذْکُرُ وَ یَقُولُ: بِسْمِ اللهِ عَلَی أوَّلِهِ وَ عَلَی آخِرِهِ».</w:t>
      </w:r>
    </w:p>
    <w:p>
      <w:pPr>
        <w:pStyle w:val="BookText"/>
      </w:pPr>
      <w:r>
        <w:rPr>
          <w:rFonts w:ascii="Times New Roman" w:hAnsi="Times New Roman" w:eastAsia="Times New Roman" w:cs="Times New Roman"/>
          <w:lang w:val="en-US" w:bidi="en-US"/>
          <w:color w:val="111111"/>
          <w:sz w:val="28"/>
          <w:szCs w:val="28"/>
          <w:rtl/>
        </w:rPr>
        <w:t xml:space="preserve">[1676]</w:t>
      </w:r>
      <w:r>
        <w:rPr>
          <w:rStyle w:val="FootnoteReference"/>
        </w:rPr>
        <w:footnoteReference w:id="667"/>
      </w:r>
    </w:p>
    <w:p>
      <w:pPr>
        <w:pStyle w:val="BookText"/>
      </w:pPr>
      <w:r>
        <w:rPr>
          <w:rFonts w:ascii="Amiri" w:hAnsi="Amiri" w:eastAsia="Amiri" w:cs="Amiri"/>
          <w:lang w:bidi="ar-SA"/>
          <w:color w:val="111111"/>
          <w:sz w:val="28"/>
          <w:szCs w:val="28"/>
          <w:rtl/>
        </w:rPr>
        <w:t xml:space="preserve">. الکافی، کِتَابُ الذَّبَائِحِ، بَابُ مَا ذُبِحَ لِغَیْرِ الْقِبْلَةِ، ج 6، ص 234، ح 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بَعْضِ أصْحَابِهِ عَنْ أبِی عَبْدِاللهِ عَلَیْهِ‌السَّلامُ قَالَ: «لَا بَأْسَ أنْ یَذْبَحَ الرَّجُلُ وَ هُوَ جُنُبٌ».</w:t>
      </w:r>
    </w:p>
    <w:p>
      <w:pPr>
        <w:pStyle w:val="BookText"/>
      </w:pPr>
      <w:r>
        <w:rPr>
          <w:rFonts w:ascii="Times New Roman" w:hAnsi="Times New Roman" w:eastAsia="Times New Roman" w:cs="Times New Roman"/>
          <w:lang w:val="en-US" w:bidi="en-US"/>
          <w:color w:val="111111"/>
          <w:sz w:val="28"/>
          <w:szCs w:val="28"/>
          <w:rtl/>
        </w:rPr>
        <w:t xml:space="preserve">[1677]</w:t>
      </w:r>
      <w:r>
        <w:rPr>
          <w:rStyle w:val="FootnoteReference"/>
        </w:rPr>
        <w:footnoteReference w:id="66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الْعَلَاءِ بْنِ رَزِینٍ عَنْ مُحَمَّدِ بْنِ مُسْلِمٍ قَالَ: سَألْتُهُ عَنْ رَجُلٍ ذَبَحَ فَسَبَّحَ أوْ کَبَّرَ أوْ هَلَّلَ أوْ حَمِدَ اللهَ؟ قَالَ: «هَذَا کُلُّهُ مِنْ أسْمَاءِ اللهِ وَ لَا بَأْسَ بِهِ».</w:t>
      </w:r>
    </w:p>
    <w:p>
      <w:pPr>
        <w:pStyle w:val="BookText"/>
      </w:pPr>
      <w:r>
        <w:rPr>
          <w:rFonts w:ascii="Times New Roman" w:hAnsi="Times New Roman" w:eastAsia="Times New Roman" w:cs="Times New Roman"/>
          <w:lang w:val="en-US" w:bidi="en-US"/>
          <w:color w:val="111111"/>
          <w:sz w:val="28"/>
          <w:szCs w:val="28"/>
          <w:rtl/>
        </w:rPr>
        <w:t xml:space="preserve">[1678]</w:t>
      </w:r>
      <w:r>
        <w:rPr>
          <w:rStyle w:val="FootnoteReference"/>
        </w:rPr>
        <w:footnoteReference w:id="66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الْعَلَاءِ بْنِ رَزِینٍ عَنْ مُحَمَّدِ بْنِ مُسْلِمٍ قَالَ: سَألْتُ أبَا جَعْفَرٍ عَلَیْهِ‌السَّلامُ عَنِ الرَّجُلِ یَذْبَحُ وَ لَا یُسَمِّی؟ قَالَ: «إنْ کَانَ نَاسِیاً فَلَا بَأْسَ عَلَیْهِ إذَا کَانَ مُسْلِماً، وَ کَانَ یُحْسِنُ أنْ یَذْبَحَ وَ لَا یَنْخَعُ وَ لَا یَقْطَعُ الرَّقَبَةَ بَعْدَ مَا یَذْبَحُ».</w:t>
      </w:r>
    </w:p>
    <w:p>
      <w:pPr>
        <w:pStyle w:val="Heading3"/>
      </w:pPr>
      <w:bookmarkStart w:id="465" w:name="_Toc160"/>
      <w:r>
        <w:t>بَابُ الْأجِنَّةِ الَّتِی تَخْرُجُ مِنْ بُطُونِ الذَّبَائِحِ</w:t>
      </w:r>
      <w:bookmarkEnd w:id="465"/>
    </w:p>
    <w:p>
      <w:pPr>
        <w:pStyle w:val="BookText"/>
      </w:pPr>
      <w:r>
        <w:rPr>
          <w:rFonts w:ascii="Times New Roman" w:hAnsi="Times New Roman" w:eastAsia="Times New Roman" w:cs="Times New Roman"/>
          <w:lang w:val="en-US" w:bidi="en-US"/>
          <w:color w:val="111111"/>
          <w:sz w:val="28"/>
          <w:szCs w:val="28"/>
          <w:rtl/>
        </w:rPr>
        <w:t xml:space="preserve">[1679]</w:t>
      </w:r>
      <w:r>
        <w:rPr>
          <w:rStyle w:val="FootnoteReference"/>
        </w:rPr>
        <w:footnoteReference w:id="670"/>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مُحَمَّدِ بْنِ مُسْلِمٍ قَالَ: سَألْتُ أحَدَهُمَا عَلَیْهِ‌السَّلامُ عَنْ قَوْلِ اللهِ عَزَّ وَ جَلَّ: «أُحِلَّتْ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2" w:name="pg14120_143035"/>
    <w:bookmarkEnd w:id="132"/>
    <w:p>
      <w:pPr>
        <w:pStyle w:val="BookText"/>
      </w:pPr>
      <w:r>
        <w:rPr>
          <w:rFonts w:ascii="Amiri" w:hAnsi="Amiri" w:eastAsia="Amiri" w:cs="Amiri"/>
          <w:lang w:bidi="ar-SA"/>
          <w:color w:val="111111"/>
          <w:sz w:val="28"/>
          <w:szCs w:val="28"/>
          <w:rtl/>
        </w:rPr>
        <w:t xml:space="preserve">لَکُمْ بَهِیمَةُ الْأَنْعامِ‌1 » فَقَالَ: «الْجَنِینُ فِی بَطْنِ أُمِّهِ إذَا أشْعَرَ وَ أوْبَرَ فَذَکَاتُهُ ذَکَاةُ أُمِّهِ فَذَلِکَ الَّذِی عَنَی اللهُ عَزَّ وَ جَلَّ».</w:t>
      </w:r>
    </w:p>
    <w:p>
      <w:pPr>
        <w:pStyle w:val="BookText"/>
      </w:pPr>
      <w:r>
        <w:rPr>
          <w:rFonts w:ascii="Times New Roman" w:hAnsi="Times New Roman" w:eastAsia="Times New Roman" w:cs="Times New Roman"/>
          <w:lang w:val="en-US" w:bidi="en-US"/>
          <w:color w:val="111111"/>
          <w:sz w:val="28"/>
          <w:szCs w:val="28"/>
          <w:rtl/>
        </w:rPr>
        <w:t xml:space="preserve">[1681]</w:t>
      </w:r>
      <w:r>
        <w:rPr>
          <w:rStyle w:val="FootnoteReference"/>
        </w:rPr>
        <w:footnoteReference w:id="671"/>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«إذَا ذَبَحْتَ الذَّبِیحَةَ فَوَجَدْتَ فِی بَطْنِهَا وَلَداً تَامّاً فَکُلْ وَ إنْ لَمْ یَکُنْ تَامّاً فَلَا تَأْکُلْ».</w:t>
      </w:r>
    </w:p>
    <w:p>
      <w:pPr>
        <w:pStyle w:val="BookText"/>
      </w:pPr>
      <w:r>
        <w:rPr>
          <w:rFonts w:ascii="Times New Roman" w:hAnsi="Times New Roman" w:eastAsia="Times New Roman" w:cs="Times New Roman"/>
          <w:lang w:val="en-US" w:bidi="en-US"/>
          <w:color w:val="111111"/>
          <w:sz w:val="28"/>
          <w:szCs w:val="28"/>
          <w:rtl/>
        </w:rPr>
        <w:t xml:space="preserve">[1682]</w:t>
      </w:r>
      <w:r>
        <w:rPr>
          <w:rStyle w:val="FootnoteReference"/>
        </w:rPr>
        <w:footnoteReference w:id="672"/>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قَالَ: سَألْتُهُ عَنِ الشَّاةِ یَذْبَحُهَا وَ فِی بَطْنِهَا وَلَدٌ وَ قَدْ أشْعَرَ؟ فَقَالَ عَلَیْهِ‌السَّلامُ: «ذَکَاتُهُ ذَکَاةُ أُمِّهِ».</w:t>
      </w:r>
    </w:p>
    <w:p>
      <w:pPr>
        <w:pStyle w:val="BookText"/>
      </w:pPr>
      <w:r>
        <w:rPr>
          <w:rFonts w:ascii="Times New Roman" w:hAnsi="Times New Roman" w:eastAsia="Times New Roman" w:cs="Times New Roman"/>
          <w:lang w:val="en-US" w:bidi="en-US"/>
          <w:color w:val="111111"/>
          <w:sz w:val="28"/>
          <w:szCs w:val="28"/>
          <w:rtl/>
        </w:rPr>
        <w:t xml:space="preserve">[1683]</w:t>
      </w:r>
      <w:r>
        <w:rPr>
          <w:rStyle w:val="FootnoteReference"/>
        </w:rPr>
        <w:footnoteReference w:id="673"/>
      </w:r>
      <w:r>
        <w:rPr>
          <w:rFonts w:ascii="Amiri" w:hAnsi="Amiri" w:eastAsia="Amiri" w:cs="Amiri"/>
          <w:lang w:bidi="ar-SA"/>
          <w:color w:val="111111"/>
          <w:sz w:val="28"/>
          <w:szCs w:val="28"/>
          <w:rtl/>
        </w:rPr>
        <w:t xml:space="preserve">- مُحَمَّدُ بْنُ یَعْقُوبَ عَنْ عَلِیِّ بْنِ إبْراهِیمَ عَنْ أبِیهِ عَنْ هَارُونَ بْنِ مُسْلِمٍ عَنْ مَسْعَدَةَ بْنِ صَدَقَةَ عَنْ أبِی عَبْدِاللهِ عَلَیْهِ‌السَّلامُ أنَّهُ قَالَ - فِی الْجَنِینِ -: «إذَا أشْعَرَ فَکُلْ وَ إلَّا فَلَاتَأْکُلْ».</w:t>
      </w:r>
    </w:p>
    <w:p>
      <w:pPr>
        <w:pStyle w:val="Heading3"/>
      </w:pPr>
      <w:bookmarkStart w:id="466" w:name="_Toc161"/>
      <w:r>
        <w:t>بَابٌ آخَرُ</w:t>
      </w:r>
      <w:bookmarkEnd w:id="466"/>
    </w:p>
    <w:p>
      <w:pPr>
        <w:pStyle w:val="BookText"/>
      </w:pPr>
      <w:r>
        <w:rPr>
          <w:rFonts w:ascii="Times New Roman" w:hAnsi="Times New Roman" w:eastAsia="Times New Roman" w:cs="Times New Roman"/>
          <w:lang w:val="en-US" w:bidi="en-US"/>
          <w:color w:val="111111"/>
          <w:sz w:val="28"/>
          <w:szCs w:val="28"/>
          <w:rtl/>
        </w:rPr>
        <w:t xml:space="preserve">[1684]</w:t>
      </w:r>
      <w:r>
        <w:rPr>
          <w:rStyle w:val="FootnoteReference"/>
        </w:rPr>
        <w:footnoteReference w:id="674"/>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ذَبِیحَةِ الْمُرْجِئِ وَ الْحَرُورِیِّ؟ فَقَالَ:</w:t>
      </w:r>
    </w:p>
    <w:p>
      <w:pPr>
        <w:pStyle w:val="BookText"/>
      </w:pPr>
      <w:r>
        <w:rPr>
          <w:rFonts w:ascii="Amiri" w:hAnsi="Amiri" w:eastAsia="Amiri" w:cs="Amiri"/>
          <w:lang w:bidi="ar-SA"/>
          <w:color w:val="111111"/>
          <w:sz w:val="28"/>
          <w:szCs w:val="28"/>
          <w:rtl/>
        </w:rPr>
        <w:t xml:space="preserve">«کُلْ وَ قِرَّ وَ اسْتَقِرَّ حَتَّی یَکُونَ مَا یَکُونُ».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[1685]</w:t>
      </w:r>
      <w:r>
        <w:rPr>
          <w:rStyle w:val="FootnoteReference"/>
        </w:rPr>
        <w:footnoteReference w:id="675"/>
      </w:r>
    </w:p>
    <w:p>
      <w:pPr>
        <w:pStyle w:val="BookText"/>
      </w:pPr>
      <w:r>
        <w:rPr>
          <w:rFonts w:ascii="Amiri" w:hAnsi="Amiri" w:eastAsia="Amiri" w:cs="Amiri"/>
          <w:lang w:bidi="ar-SA"/>
          <w:color w:val="111111"/>
          <w:sz w:val="28"/>
          <w:szCs w:val="28"/>
          <w:rtl/>
        </w:rPr>
        <w:t xml:space="preserve">. الکافی، کِتَابُ الذَّبَائِحِ، بَابٌ آخَرُ، ح 2، ج 6، ص 237؛ تهذیب الأحکام، کِتَابُ الصَّیْدِ وَ الذَّبَائِحِ، بَابُ الذَّبَائِحِ وَ الْأطْعِمَةِ، ح 42، ج 9، ص 83.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الْفُضَیْلِ وَ زُرَارَةَ وَ مُحَمَّدِ بْنِ مُسْلِمٍ أنَّهُمْ سَألُوا أبَا جَعْفَرٍ عَلَیْهِ‌السَّلامُ عَنْ شِرَاءِ اللحْمِ مِنَ الْأسْوَاقِ؟ وَ لَا یُدْرَی مَا یَصْنَعُ الْقَصَّابُونَ قَالَ عَلَیْهِ‌السَّلامُ: «کُلْ إذَا کَانَ ذَلِکَ فِی أسْوَاقِ الْمُسْلِمِینَ وَ لَا تَسْألْ عَنْهُ».</w:t>
      </w:r>
    </w:p>
    <w:p>
      <w:pPr>
        <w:pStyle w:val="BookText"/>
      </w:pPr>
      <w:r>
        <w:rPr>
          <w:rFonts w:ascii="Times New Roman" w:hAnsi="Times New Roman" w:eastAsia="Times New Roman" w:cs="Times New Roman"/>
          <w:lang w:val="en-US" w:bidi="en-US"/>
          <w:color w:val="111111"/>
          <w:sz w:val="28"/>
          <w:szCs w:val="28"/>
          <w:rtl/>
        </w:rPr>
        <w:t xml:space="preserve">[1686]</w:t>
      </w:r>
      <w:r>
        <w:rPr>
          <w:rStyle w:val="FootnoteReference"/>
        </w:rPr>
        <w:footnoteReference w:id="676"/>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الْحُسَیْنِ بْنِ سَعِیدٍ عَنِ ابْنِ أبِی عُمَیْرٍ عَنِ ابْنِ أُذَیْنَةَ عَنْ حُمْرَانَ عَنْ أبِی جَعْفَرٍ عَلَیْهِ‌السَّلامُ قَالَ: سَمِعْتُهُ یَقُولُ: «لَا تَأْکُلْ ذَبِیحَةَ النَّاصِبِ إلَّا أنْ تَسْمَعَهُ یُسَمِّی».</w:t>
      </w:r>
    </w:p>
    <w:p>
      <w:pPr>
        <w:pStyle w:val="BookText"/>
      </w:pPr>
      <w:r>
        <w:rPr>
          <w:rFonts w:ascii="Times New Roman" w:hAnsi="Times New Roman" w:eastAsia="Times New Roman" w:cs="Times New Roman"/>
          <w:lang w:val="en-US" w:bidi="en-US"/>
          <w:color w:val="111111"/>
          <w:sz w:val="28"/>
          <w:szCs w:val="28"/>
          <w:rtl/>
        </w:rPr>
        <w:t xml:space="preserve">[1687]</w:t>
      </w:r>
      <w:r>
        <w:rPr>
          <w:rStyle w:val="FootnoteReference"/>
        </w:rPr>
        <w:footnoteReference w:id="677"/>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 عَنْ غَیْرِ وَاحِدٍ - عَنْ أبِی الْمِعْزَی، عَنِ الْحَلَبِیِّ وَ الْحُسَیْنِ بْنِ سَعِیدٍ عَنِ ابْنِ أبِی عُمَیْرٍ، عَنْ حَمَّادٍ عَنِ الْحَلَبِیِّ عَنْ أبِی عَبْدِاللهِ عَلَیْهِ‌السَّلامُ قَالَ: سَألْتُهُ عَنْ ذَبِیحَةِ الْمُرْجِئِ وَ الْحَرُورِیِّ؟ فَقَالَ: «کُلْ وَ قِرَّ وَ اسْتَقِرَّ حَتَّی یَکُونَ مَا یَکُونُ».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3" w:name="pg14120_143037"/>
    <w:bookmarkEnd w:id="133"/>
    <w:p>
      <w:pPr>
        <w:pStyle w:val="Heading3"/>
      </w:pPr>
      <w:bookmarkStart w:id="467" w:name="_Toc162"/>
      <w:r>
        <w:t>بَابُ ذَبِیحَةِ الصَّبِیِّ وَ الْمَرْأةِ وَ الْأعْمَی</w:t>
      </w:r>
      <w:bookmarkEnd w:id="467"/>
    </w:p>
    <w:p>
      <w:pPr>
        <w:pStyle w:val="BookText"/>
      </w:pPr>
      <w:r>
        <w:rPr>
          <w:rFonts w:ascii="Times New Roman" w:hAnsi="Times New Roman" w:eastAsia="Times New Roman" w:cs="Times New Roman"/>
          <w:lang w:val="en-US" w:bidi="en-US"/>
          <w:color w:val="111111"/>
          <w:sz w:val="28"/>
          <w:szCs w:val="28"/>
          <w:rtl/>
        </w:rPr>
        <w:t xml:space="preserve">[1688]</w:t>
      </w:r>
      <w:r>
        <w:rPr>
          <w:rStyle w:val="FootnoteReference"/>
        </w:rPr>
        <w:footnoteReference w:id="678"/>
      </w:r>
    </w:p>
    <w:p>
      <w:pPr>
        <w:pStyle w:val="BookText"/>
      </w:pPr>
      <w:r>
        <w:rPr>
          <w:rFonts w:ascii="Amiri" w:hAnsi="Amiri" w:eastAsia="Amiri" w:cs="Amiri"/>
          <w:lang w:bidi="ar-SA"/>
          <w:color w:val="111111"/>
          <w:sz w:val="28"/>
          <w:szCs w:val="28"/>
          <w:rtl/>
        </w:rPr>
        <w:t xml:space="preserve">. الکافی، کِتَابُ الذَّبَائِحِ، بَابُ ذَبِیحَةِ الصَّبِیِّ وَ الْمَرْأةِ وَ الْأعْمَی، ح 1، ج 6، ص 237؛ من لا یحضره‌الفقیه، بَابُ مَا ذُبِحَ لِغَیْرِ الْقِبْلَةِ، ح 4190، ج 3، ص 333؛ تهذیب الأحکام، کِتَابُ الصَّیْدِ وَ الذَّبَائِحِ، بَابُ الذَّبَائِحِ وَ الْأطْعِمَةِ، ح 45، ج 9، ص 84.</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عَنِ الْحَلَبِیِّ عَنْ حَرِیزٍ عَنْ مُحَمَّدِ بْنِ مُسْلِمٍ قَالَ: سَألْتُ أبَا عَبْدِاللهِ عَلَیْهِ‌السَّلامُ عَنْ ذَبِیحَةِ الصَّبِیِّ؟ فَقَالَ: «إذَا تَحَرَّکَ وَ کَانَ لَهُ خَمْسَةُ أشْبَارٍ وَ أطَاقَ الشَّفْرَةَ».</w:t>
      </w:r>
    </w:p>
    <w:p>
      <w:pPr>
        <w:pStyle w:val="BookText"/>
      </w:pPr>
      <w:r>
        <w:rPr>
          <w:rFonts w:ascii="Amiri" w:hAnsi="Amiri" w:eastAsia="Amiri" w:cs="Amiri"/>
          <w:lang w:bidi="ar-SA"/>
          <w:color w:val="111111"/>
          <w:sz w:val="28"/>
          <w:szCs w:val="28"/>
          <w:rtl/>
        </w:rPr>
        <w:t xml:space="preserve">وَ عَنْ ذَبِیحَةِ الْمَرْأةِ؟ فَقَالَ: «إنْ کُنَّ نِسَاءً لَیْسَ مَعَهُنَّ رَجُلٌ فَلْتَذْبَحْ أعْقَلُهُنَّ وَ لْتَذْکُرِ اسْمَ اللهِ عَزَّ وَ جَلَّ عَلَیْهَا».</w:t>
      </w:r>
    </w:p>
    <w:p>
      <w:pPr>
        <w:pStyle w:val="BookText"/>
      </w:pPr>
      <w:r>
        <w:rPr>
          <w:rFonts w:ascii="Times New Roman" w:hAnsi="Times New Roman" w:eastAsia="Times New Roman" w:cs="Times New Roman"/>
          <w:lang w:val="en-US" w:bidi="en-US"/>
          <w:color w:val="111111"/>
          <w:sz w:val="28"/>
          <w:szCs w:val="28"/>
          <w:rtl/>
        </w:rPr>
        <w:t xml:space="preserve">[1689]</w:t>
      </w:r>
      <w:r>
        <w:rPr>
          <w:rStyle w:val="FootnoteReference"/>
        </w:rPr>
        <w:footnoteReference w:id="679"/>
      </w:r>
      <w:r>
        <w:rPr>
          <w:rFonts w:ascii="Amiri" w:hAnsi="Amiri" w:eastAsia="Amiri" w:cs="Amiri"/>
          <w:lang w:bidi="ar-SA"/>
          <w:color w:val="111111"/>
          <w:sz w:val="28"/>
          <w:szCs w:val="28"/>
          <w:rtl/>
        </w:rPr>
        <w:t xml:space="preserve">- مُحَمَّدُ بْنُ یَعْقُوبَ عَنْ عَلِیِّ بْنِ إبْراهِیمَ عَنْ هَارُونَ بْنِ مُسْلِمٍ عَنْ مَسْعَدَةَ بْنِ صَدَقَةَ قَالَ: سُئِلَ أبُو عَبْدِاللهِ عَلَیْهِ‌السَّلامُ عَنْ ذَبِیحَةِ الْغُلَامِ؟ قَالَ: «إذَا قَوِیَ عَلَی الذَّبْحِ وَ کَانَ یُحْسِنُ أنْ یَذْبَحَ وَ ذَکَرَ اسْمَ اللهِ عَلَیْهَا فَکُلْ».</w:t>
      </w:r>
    </w:p>
    <w:p>
      <w:pPr>
        <w:pStyle w:val="BookText"/>
      </w:pPr>
      <w:r>
        <w:rPr>
          <w:rFonts w:ascii="Amiri" w:hAnsi="Amiri" w:eastAsia="Amiri" w:cs="Amiri"/>
          <w:lang w:bidi="ar-SA"/>
          <w:color w:val="111111"/>
          <w:sz w:val="28"/>
          <w:szCs w:val="28"/>
          <w:rtl/>
        </w:rPr>
        <w:t xml:space="preserve">قَالَ: «وَ سُئِلَ عَنْ ذَبِیحَةِ الْمَرْأةِ فَقَالَ إذَا کَانَتْ مُسْلِمَةً فَذَکَرَتِ اسْمَ اللهِ عَلَیْهَا فَکُلْ».</w:t>
      </w:r>
    </w:p>
    <w:p>
      <w:pPr>
        <w:pStyle w:val="BookText"/>
      </w:pPr>
      <w:r>
        <w:rPr>
          <w:rFonts w:ascii="Times New Roman" w:hAnsi="Times New Roman" w:eastAsia="Times New Roman" w:cs="Times New Roman"/>
          <w:lang w:val="en-US" w:bidi="en-US"/>
          <w:color w:val="111111"/>
          <w:sz w:val="28"/>
          <w:szCs w:val="28"/>
          <w:rtl/>
        </w:rPr>
        <w:t xml:space="preserve">[1690]</w:t>
      </w:r>
      <w:r>
        <w:rPr>
          <w:rStyle w:val="FootnoteReference"/>
        </w:rPr>
        <w:footnoteReference w:id="680"/>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سُلَیْمَانَ بْنِ خَالِدٍ قَالَ: سَألْتُ أبَا عَبْدِاللهِ عَلَیْهِ‌السَّلامُ عَنْ ذَبِیحَةِ الْغُلَامِ وَ الْمَرْأةِ هَلْ تُؤْکَلُ؟ فَقَالَ: «إذَا کَانَتِ الْمَرْأةُ مُسْلِمَةً وَ ذَکَرَتِ اسْمَ اللهِ عَزَّ وَ جَلَّ عَلَی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4" w:name="pg14120_143038"/>
    <w:bookmarkEnd w:id="134"/>
    <w:p>
      <w:pPr>
        <w:pStyle w:val="BookText"/>
      </w:pPr>
      <w:r>
        <w:rPr>
          <w:rFonts w:ascii="Amiri" w:hAnsi="Amiri" w:eastAsia="Amiri" w:cs="Amiri"/>
          <w:lang w:bidi="ar-SA"/>
          <w:color w:val="111111"/>
          <w:sz w:val="28"/>
          <w:szCs w:val="28"/>
          <w:rtl/>
        </w:rPr>
        <w:t xml:space="preserve">ذَبِیحَتِهَا حَلَّتْ ذَبِیحَتُهَا وَ کَذَلِکَ الْغُلَامُ إذَا قَوِیَ عَلَی الذَّبِیحَةِ وَ ذَکَرَ اسْمَ اللهِ عَزَّ وَ جَلَّ عَلَیْهَا وَ ذَلِکَ إذَا خِیفَ فَوْتُ الذَّبِیحَةِ وَ لَمْ یُوجَدْ مَنْ یَذْبَحُ غَیْرُهُمَا».</w:t>
      </w:r>
    </w:p>
    <w:p>
      <w:pPr>
        <w:pStyle w:val="BookText"/>
      </w:pPr>
      <w:r>
        <w:rPr>
          <w:rFonts w:ascii="Times New Roman" w:hAnsi="Times New Roman" w:eastAsia="Times New Roman" w:cs="Times New Roman"/>
          <w:lang w:val="en-US" w:bidi="en-US"/>
          <w:color w:val="111111"/>
          <w:sz w:val="28"/>
          <w:szCs w:val="28"/>
          <w:rtl/>
        </w:rPr>
        <w:t xml:space="preserve">[1691]</w:t>
      </w:r>
      <w:r>
        <w:rPr>
          <w:rStyle w:val="FootnoteReference"/>
        </w:rPr>
        <w:footnoteReference w:id="681"/>
      </w:r>
    </w:p>
    <w:p>
      <w:pPr>
        <w:pStyle w:val="BookText"/>
      </w:pPr>
      <w:r>
        <w:rPr>
          <w:rFonts w:ascii="Amiri" w:hAnsi="Amiri" w:eastAsia="Amiri" w:cs="Amiri"/>
          <w:lang w:bidi="ar-SA"/>
          <w:color w:val="111111"/>
          <w:sz w:val="28"/>
          <w:szCs w:val="28"/>
          <w:rtl/>
        </w:rPr>
        <w:t xml:space="preserve">. الکافی، کِتَابُ الذَّبَائِحِ، بَابُ ذَبِیحَةِ الصَّبِیِّ وَ الْمَرْأةِ وَ الْأعْمَی، ج 6، ص 238، ح 5؛ تهذیب‌الأحکام، کِتَابُ الصَّیْدِ وَ الذَّبَائِحِ، بَابُ الذَّبَائِحِ وَ الْأطْعِمَةِ، ج 9، ص 84، ح 46.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غَیْرِ وَاحِدٍ رَوَوْهُ عَنْهُمَا جَمِیعاً عَلَیْهِمَاالسَّلامُ: «أنَّ ذَبِیحَةَ الْمَرْأةِ إذَا أجَادَتِ الذَّبْحَ وَ سَمَّتْ فَلَا بَأْسَ بِأکْلِهِ وَ کَذَلِکَ الْأعْمَی إذَا سُدِّدَ».</w:t>
      </w:r>
    </w:p>
    <w:p>
      <w:pPr>
        <w:pStyle w:val="BookText"/>
      </w:pPr>
      <w:r>
        <w:rPr>
          <w:rFonts w:ascii="Times New Roman" w:hAnsi="Times New Roman" w:eastAsia="Times New Roman" w:cs="Times New Roman"/>
          <w:lang w:val="en-US" w:bidi="en-US"/>
          <w:color w:val="111111"/>
          <w:sz w:val="28"/>
          <w:szCs w:val="28"/>
          <w:rtl/>
        </w:rPr>
        <w:t xml:space="preserve">[1692]</w:t>
      </w:r>
      <w:r>
        <w:rPr>
          <w:rStyle w:val="FootnoteReference"/>
        </w:rPr>
        <w:footnoteReference w:id="682"/>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«کَانَتْ لِعَلِیِّ بْنِ الْحُسَیْنِ عَلَیْهِ‌السَّلامُ جَارِیَةٌ تَذْبَحُ لَهُ إذَا أرَادَ».</w:t>
      </w:r>
    </w:p>
    <w:p>
      <w:pPr>
        <w:pStyle w:val="Heading3"/>
      </w:pPr>
      <w:bookmarkStart w:id="468" w:name="_Toc163"/>
      <w:r>
        <w:t>بَابُ ذَبَائِحِ أهْلِ الْکِتَابِ</w:t>
      </w:r>
      <w:bookmarkEnd w:id="468"/>
    </w:p>
    <w:p>
      <w:pPr>
        <w:pStyle w:val="BookText"/>
      </w:pPr>
      <w:r>
        <w:rPr>
          <w:rFonts w:ascii="Times New Roman" w:hAnsi="Times New Roman" w:eastAsia="Times New Roman" w:cs="Times New Roman"/>
          <w:lang w:val="en-US" w:bidi="en-US"/>
          <w:color w:val="111111"/>
          <w:sz w:val="28"/>
          <w:szCs w:val="28"/>
          <w:rtl/>
        </w:rPr>
        <w:t xml:space="preserve">[1693]</w:t>
      </w:r>
      <w:r>
        <w:rPr>
          <w:rStyle w:val="FootnoteReference"/>
        </w:rPr>
        <w:footnoteReference w:id="683"/>
      </w:r>
      <w:r>
        <w:rPr>
          <w:rFonts w:ascii="Amiri" w:hAnsi="Amiri" w:eastAsia="Amiri" w:cs="Amiri"/>
          <w:lang w:bidi="ar-SA"/>
          <w:color w:val="111111"/>
          <w:sz w:val="28"/>
          <w:szCs w:val="28"/>
          <w:rtl/>
        </w:rPr>
        <w:t xml:space="preserve">- مُحَمَّدُ بْنُ یَعْقُوبَ عَنْ عَلِیِّ بْنِ إبْراهِیمَ عَنْ أبِیهِ عَنْ عَمْرِو بْنِ عُثْمَانَ عَنْ مُفَضَّلِ بْنِ صَالِحٍ عَنْ زَیْدٍ الشَّحَّامِ قَالَ: سُئِلَ أبُو عَبْدِاللهِ عَلَیْهِ‌السَّلامُ عَنْ ذَبِیحَةِ الذِّمِّیِّ فَقَالَ:</w:t>
      </w:r>
    </w:p>
    <w:p>
      <w:pPr>
        <w:pStyle w:val="BookText"/>
      </w:pPr>
      <w:r>
        <w:rPr>
          <w:rFonts w:ascii="Amiri" w:hAnsi="Amiri" w:eastAsia="Amiri" w:cs="Amiri"/>
          <w:lang w:bidi="ar-SA"/>
          <w:color w:val="111111"/>
          <w:sz w:val="28"/>
          <w:szCs w:val="28"/>
          <w:rtl/>
        </w:rPr>
        <w:t xml:space="preserve">«لَاتَأْکُلْهُ إنْ سَمَّی وَ إنْ لَمْ یُسَمِّ».</w:t>
      </w:r>
    </w:p>
    <w:p>
      <w:pPr>
        <w:pStyle w:val="BookText"/>
      </w:pPr>
      <w:r>
        <w:rPr>
          <w:rFonts w:ascii="Times New Roman" w:hAnsi="Times New Roman" w:eastAsia="Times New Roman" w:cs="Times New Roman"/>
          <w:lang w:val="en-US" w:bidi="en-US"/>
          <w:color w:val="111111"/>
          <w:sz w:val="28"/>
          <w:szCs w:val="28"/>
          <w:rtl/>
        </w:rPr>
        <w:t xml:space="preserve">[1694]</w:t>
      </w:r>
      <w:r>
        <w:rPr>
          <w:rStyle w:val="FootnoteReference"/>
        </w:rPr>
        <w:footnoteReference w:id="684"/>
      </w:r>
      <w:r>
        <w:rPr>
          <w:rFonts w:ascii="Amiri" w:hAnsi="Amiri" w:eastAsia="Amiri" w:cs="Amiri"/>
          <w:lang w:bidi="ar-SA"/>
          <w:color w:val="111111"/>
          <w:sz w:val="28"/>
          <w:szCs w:val="28"/>
          <w:rtl/>
        </w:rPr>
        <w:t xml:space="preserve">- مُحَمَّدُ بْنُ یَعْقُوبَ عَنْ عَلِیِّ بْنِ إبْراهِیمَ عَنْ أبِیهِ عَنِ ابْنِ أبِی عُمَیْرٍ عَنِ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الْأحْمَسِیِّ عَنْ أبِی عَبْدِاللهِ عَلَیْهِ‌السَّلامُ قَالَ: قَالَ لَهُ رَجُلٌ: أصْلَحَکَ اللهُ! إنَّ لَنَا جَاراً قَصَّاباً فَیَجِیءُ بِیَهُودِیٍّ فَیَذْبَحُ لَهُ حَتَّی یَشْتَرِیَ مِنْهُ الْیَهُودُ. فَقَالَ: «لَا تَأْکُلْ مِنْ ذَبِیحَتِهِ وَ لَا تَشْتَرِ مِنْهُ».</w:t>
      </w:r>
    </w:p>
    <w:p>
      <w:pPr>
        <w:pStyle w:val="BookText"/>
      </w:pPr>
      <w:r>
        <w:rPr>
          <w:rFonts w:ascii="Times New Roman" w:hAnsi="Times New Roman" w:eastAsia="Times New Roman" w:cs="Times New Roman"/>
          <w:lang w:val="en-US" w:bidi="en-US"/>
          <w:color w:val="111111"/>
          <w:sz w:val="28"/>
          <w:szCs w:val="28"/>
          <w:rtl/>
        </w:rPr>
        <w:t xml:space="preserve">[1695]</w:t>
      </w:r>
      <w:r>
        <w:rPr>
          <w:rStyle w:val="FootnoteReference"/>
        </w:rPr>
        <w:footnoteReference w:id="685"/>
      </w:r>
    </w:p>
    <w:p>
      <w:pPr>
        <w:pStyle w:val="BookText"/>
      </w:pPr>
      <w:r>
        <w:rPr>
          <w:rFonts w:ascii="Amiri" w:hAnsi="Amiri" w:eastAsia="Amiri" w:cs="Amiri"/>
          <w:lang w:bidi="ar-SA"/>
          <w:color w:val="111111"/>
          <w:sz w:val="28"/>
          <w:szCs w:val="28"/>
          <w:rtl/>
        </w:rPr>
        <w:t xml:space="preserve">. الکافی، کِتَابُ الذَّبَائِحِ، بَابُ ذَبَائِحِ أهْلِ الْکِتَابِ، ج 6، ص 240، ح 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الْحُسَیْنِ الْأحْمَسِیِّ عَنْ أبِی عَبْدِاللهِ عَلَیْهِ‌السَّلامُ قَالَ: قَالَ: «هُوَ الِاسْمُ فَلَا یُؤْمَنُ عَلَیْهِ إلَّا مُسْلِمٌ».</w:t>
      </w:r>
    </w:p>
    <w:p>
      <w:pPr>
        <w:pStyle w:val="BookText"/>
      </w:pPr>
      <w:r>
        <w:rPr>
          <w:rFonts w:ascii="Times New Roman" w:hAnsi="Times New Roman" w:eastAsia="Times New Roman" w:cs="Times New Roman"/>
          <w:lang w:val="en-US" w:bidi="en-US"/>
          <w:color w:val="111111"/>
          <w:sz w:val="28"/>
          <w:szCs w:val="28"/>
          <w:rtl/>
        </w:rPr>
        <w:t xml:space="preserve">[1696]</w:t>
      </w:r>
      <w:r>
        <w:rPr>
          <w:rStyle w:val="FootnoteReference"/>
        </w:rPr>
        <w:footnoteReference w:id="686"/>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مُعَاوِیَةَ بْنِ وَهْبٍ قَالَ: سَألْتُ أبَا عَبْدِاللهِ عَلَیْهِ‌السَّلامُ عَنْ ذَبَائِحِ أهْلِ الْکِتَابِ؟ فَقَالَ: «لَا بَأْسَ إذَا ذَکَرُوا اسْمَ اللهِ عَزَّ وَ جَلَّ وَ لَکِنِّی أعْنِی مِنْهُمْ مَنْ یَکُونُ عَلَی أمْرِ مُوسَی وَ عِیسَی عَلَیْهِ‌السَّلامُ».</w:t>
      </w:r>
    </w:p>
    <w:p>
      <w:pPr>
        <w:pStyle w:val="BookText"/>
      </w:pPr>
      <w:r>
        <w:rPr>
          <w:rFonts w:ascii="Times New Roman" w:hAnsi="Times New Roman" w:eastAsia="Times New Roman" w:cs="Times New Roman"/>
          <w:lang w:val="en-US" w:bidi="en-US"/>
          <w:color w:val="111111"/>
          <w:sz w:val="28"/>
          <w:szCs w:val="28"/>
          <w:rtl/>
        </w:rPr>
        <w:t xml:space="preserve">[1697]</w:t>
      </w:r>
      <w:r>
        <w:rPr>
          <w:rStyle w:val="FootnoteReference"/>
        </w:rPr>
        <w:footnoteReference w:id="687"/>
      </w:r>
      <w:r>
        <w:rPr>
          <w:rFonts w:ascii="Amiri" w:hAnsi="Amiri" w:eastAsia="Amiri" w:cs="Amiri"/>
          <w:lang w:bidi="ar-SA"/>
          <w:color w:val="111111"/>
          <w:sz w:val="28"/>
          <w:szCs w:val="28"/>
          <w:rtl/>
        </w:rPr>
        <w:t xml:space="preserve">- مُحَمَّدُ بْنُ یَعْقُوبَ عَنْ عَلِیِّ بْنِ إبْراهِیمَ عَنْ أبِیهِ عَنْ حَنَانِ بْنِ سَدِیرٍ قَالَ:</w:t>
      </w:r>
    </w:p>
    <w:p>
      <w:pPr>
        <w:pStyle w:val="BookText"/>
      </w:pPr>
      <w:r>
        <w:rPr>
          <w:rFonts w:ascii="Amiri" w:hAnsi="Amiri" w:eastAsia="Amiri" w:cs="Amiri"/>
          <w:lang w:bidi="ar-SA"/>
          <w:color w:val="111111"/>
          <w:sz w:val="28"/>
          <w:szCs w:val="28"/>
          <w:rtl/>
        </w:rPr>
        <w:t xml:space="preserve">دَخَلْنَا عَلَی أبِی عَبْدِاللهِ عَلَیْهِ‌السَّلامُ أنَا وَ أبِی فَقُلْنَا لَهُ: جَعَلَنَا اللهُ فِدَاکَ! إنَّ لَنَا خُلَطَاءَ مِنَ النَّصَارَی وَ إنَّا نَأْتِیهِمْ فَیَذْبَحُونَ لَنَا الدَّجَاجَ وَ الْفِرَاخَ وَ الْجِدَاءَ أفَنَأْکُلُهَا قَالَ: فَقَالَ: «لَا تَأْکُلُوهَا وَ لَاتَقْرَبُوهَا فَإنَّهُمْ یَقُولُونَ: عَلَی ذَبَائِحِهِمْ مَا لَا أُحِبُّ لَکُمْ أکْلَهَا».</w:t>
      </w:r>
    </w:p>
    <w:p>
      <w:pPr>
        <w:pStyle w:val="BookText"/>
      </w:pPr>
      <w:r>
        <w:rPr>
          <w:rFonts w:ascii="Amiri" w:hAnsi="Amiri" w:eastAsia="Amiri" w:cs="Amiri"/>
          <w:lang w:bidi="ar-SA"/>
          <w:color w:val="111111"/>
          <w:sz w:val="28"/>
          <w:szCs w:val="28"/>
          <w:rtl/>
        </w:rPr>
        <w:t xml:space="preserve">قَالَ: فَلَمَّا قَدِمْنَا الْکُوفَةَ دَعَانَا بَعْضُهُمْ فَأبَیْنَا أنْ نَذْهَبَ. فَقَالَ: مَا بَالُکُمْ کُنْتُمْ تَأْتُونَّا ثُمَّ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تَرَکْتُمُوهُ الْیَوْمَ؟ قَالَ: فَقُلْنَا: إنَّ عَالِماً لَنَاعَلَیْهِ‌السَّلامُ: «نَهَانَا وَ زَعَمَ أنَّکُمْ تَقُولُونَ عَلَی ذَبَائِحِکُمْ شَیْئاً لَا یُحِبُّ لَنَا أکْلَهَا».</w:t>
      </w:r>
    </w:p>
    <w:p>
      <w:pPr>
        <w:pStyle w:val="BookText"/>
      </w:pPr>
      <w:r>
        <w:rPr>
          <w:rFonts w:ascii="Amiri" w:hAnsi="Amiri" w:eastAsia="Amiri" w:cs="Amiri"/>
          <w:lang w:bidi="ar-SA"/>
          <w:color w:val="111111"/>
          <w:sz w:val="28"/>
          <w:szCs w:val="28"/>
          <w:rtl/>
        </w:rPr>
        <w:t xml:space="preserve">فَقَالَ: مَنْ هَذَا الْعَالِمُ؟ هَذَا وَ اللهِ أعْلَمُ النَّاسِ وَ أعْلَمُ مَنْ خَلَقَ اللهُ صَدَقَ وَ اللهِ! إنَّا لَنَقُولُ:</w:t>
      </w:r>
    </w:p>
    <w:p>
      <w:pPr>
        <w:pStyle w:val="BookText"/>
      </w:pPr>
      <w:r>
        <w:rPr>
          <w:rFonts w:ascii="Amiri" w:hAnsi="Amiri" w:eastAsia="Amiri" w:cs="Amiri"/>
          <w:lang w:bidi="ar-SA"/>
          <w:color w:val="111111"/>
          <w:sz w:val="28"/>
          <w:szCs w:val="28"/>
          <w:rtl/>
        </w:rPr>
        <w:t xml:space="preserve">بِسْمِ الْمَسِیحِ عَلَیْهِ‌السَّلامُ.</w:t>
      </w:r>
    </w:p>
    <w:p>
      <w:pPr>
        <w:pStyle w:val="BookText"/>
      </w:pPr>
      <w:r>
        <w:rPr>
          <w:rFonts w:ascii="Times New Roman" w:hAnsi="Times New Roman" w:eastAsia="Times New Roman" w:cs="Times New Roman"/>
          <w:lang w:val="en-US" w:bidi="en-US"/>
          <w:color w:val="111111"/>
          <w:sz w:val="28"/>
          <w:szCs w:val="28"/>
          <w:rtl/>
        </w:rPr>
        <w:t xml:space="preserve">[1698]</w:t>
      </w:r>
      <w:r>
        <w:rPr>
          <w:rStyle w:val="FootnoteReference"/>
        </w:rPr>
        <w:footnoteReference w:id="688"/>
      </w:r>
    </w:p>
    <w:p>
      <w:pPr>
        <w:pStyle w:val="BookText"/>
      </w:pPr>
      <w:r>
        <w:rPr>
          <w:rFonts w:ascii="Amiri" w:hAnsi="Amiri" w:eastAsia="Amiri" w:cs="Amiri"/>
          <w:lang w:bidi="ar-SA"/>
          <w:color w:val="111111"/>
          <w:sz w:val="28"/>
          <w:szCs w:val="28"/>
          <w:rtl/>
        </w:rPr>
        <w:t xml:space="preserve">. الکافی، کِتَابُ الذَّبَائِحِ، بَابُ ذَبَائِحِ أهْلِ الْکِتَابِ، ج 6، ص 241، ح 16.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بَعْضِ أصْحَابِهِ قَالَ: سَألْتُ أبَا عَبْدِاللهِ عَلَیْهِ‌السَّلامُ عَنْ ذَبِیحَةِ أهْلِ الْکِتَابِ؟ قَالَ: فَقَالَ: «وَ اللهِ مَا یَأْکُلُونَ ذَبَائِحَکُمْ فَکَیْفَ تَسْتَحِلُّونَ أنْ تَأْکُلُوا ذَبَائِحَهُمْ إنَّمَا هُوَ الِاسْمُ وَ لَا یُؤْمَنُ عَلَیْهَا إلَّا مُسْلِمٌ».</w:t>
      </w:r>
    </w:p>
    <w:p>
      <w:pPr>
        <w:pStyle w:val="BookText"/>
      </w:pPr>
      <w:r>
        <w:rPr>
          <w:rFonts w:ascii="Times New Roman" w:hAnsi="Times New Roman" w:eastAsia="Times New Roman" w:cs="Times New Roman"/>
          <w:lang w:val="en-US" w:bidi="en-US"/>
          <w:color w:val="111111"/>
          <w:sz w:val="28"/>
          <w:szCs w:val="28"/>
          <w:rtl/>
        </w:rPr>
        <w:t xml:space="preserve">[1699]</w:t>
      </w:r>
      <w:r>
        <w:rPr>
          <w:rStyle w:val="FootnoteReference"/>
        </w:rPr>
        <w:footnoteReference w:id="689"/>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سَعْدِ بْنِ إسْمَاعِیلَ عَنْ أبِیهِ إسْمَاعِیلَ بْنِ عِیسَی قَالَ:</w:t>
      </w:r>
    </w:p>
    <w:p>
      <w:pPr>
        <w:pStyle w:val="BookText"/>
      </w:pPr>
      <w:r>
        <w:rPr>
          <w:rFonts w:ascii="Amiri" w:hAnsi="Amiri" w:eastAsia="Amiri" w:cs="Amiri"/>
          <w:lang w:bidi="ar-SA"/>
          <w:color w:val="111111"/>
          <w:sz w:val="28"/>
          <w:szCs w:val="28"/>
          <w:rtl/>
        </w:rPr>
        <w:t xml:space="preserve">سَألْتُ الرِّضَا عَلَیْهِ‌السَّلامُ عَنْ ذَبَائِحِ الْیَهُودِ وَ النَّصَارَی وَ طَعَامِهِمْ؟ قَالَ: «نَعَمْ».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5" w:name="pg14120_143042"/>
    <w:bookmarkEnd w:id="135"/>
    <w:p>
      <w:pPr>
        <w:pStyle w:val="Heading2"/>
      </w:pPr>
      <w:bookmarkStart w:id="469" w:name="_Toc164"/>
      <w:r>
        <w:t>کِتَابُ الْأطْعِمَةِ</w:t>
      </w:r>
      <w:bookmarkEnd w:id="469"/>
    </w:p>
    <w:p>
      <w:pPr>
        <w:pStyle w:val="Heading3"/>
      </w:pPr>
      <w:bookmarkStart w:id="470" w:name="_Toc165"/>
      <w:r>
        <w:t>اشارة</w:t>
      </w:r>
      <w:bookmarkEnd w:id="470"/>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6" w:name="pg14120_143044"/>
    <w:bookmarkEnd w:id="136"/>
    <w:p>
      <w:pPr>
        <w:pStyle w:val="Heading3"/>
      </w:pPr>
      <w:bookmarkStart w:id="471" w:name="_Toc166"/>
      <w:r>
        <w:t>بَابُ عِلَلِ التَّحْرِیمِ</w:t>
      </w:r>
      <w:bookmarkEnd w:id="471"/>
    </w:p>
    <w:p>
      <w:pPr>
        <w:pStyle w:val="BookText"/>
      </w:pPr>
      <w:r>
        <w:rPr>
          <w:rFonts w:ascii="Times New Roman" w:hAnsi="Times New Roman" w:eastAsia="Times New Roman" w:cs="Times New Roman"/>
          <w:lang w:val="en-US" w:bidi="en-US"/>
          <w:color w:val="111111"/>
          <w:sz w:val="28"/>
          <w:szCs w:val="28"/>
          <w:rtl/>
        </w:rPr>
        <w:t xml:space="preserve">[1700]</w:t>
      </w:r>
      <w:r>
        <w:rPr>
          <w:rStyle w:val="FootnoteReference"/>
        </w:rPr>
        <w:footnoteReference w:id="690"/>
      </w:r>
    </w:p>
    <w:p>
      <w:pPr>
        <w:pStyle w:val="BookText"/>
      </w:pPr>
      <w:r>
        <w:rPr>
          <w:rFonts w:ascii="Amiri" w:hAnsi="Amiri" w:eastAsia="Amiri" w:cs="Amiri"/>
          <w:lang w:bidi="ar-SA"/>
          <w:color w:val="111111"/>
          <w:sz w:val="28"/>
          <w:szCs w:val="28"/>
          <w:rtl/>
        </w:rPr>
        <w:t xml:space="preserve">. الکافی، کِتَابُ الْأطْعِمَةِ، بَابُ عِلَلِ التَّحْرِیمِ، ج 6، ص 242،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أسْلَمَ عَنْ عَبْدِ الرَّحْمَنِ بْنِ سَالِمٍ عَنْ مُفَضَّلِ بْنِ عُمَرَ قَالَ:</w:t>
      </w:r>
    </w:p>
    <w:p>
      <w:pPr>
        <w:pStyle w:val="BookText"/>
      </w:pPr>
      <w:r>
        <w:rPr>
          <w:rFonts w:ascii="Amiri" w:hAnsi="Amiri" w:eastAsia="Amiri" w:cs="Amiri"/>
          <w:lang w:bidi="ar-SA"/>
          <w:color w:val="111111"/>
          <w:sz w:val="28"/>
          <w:szCs w:val="28"/>
          <w:rtl/>
        </w:rPr>
        <w:t xml:space="preserve">قُلْتُ لِأبِی عَبْدِاللهِ عَلَیْهِ‌السَّلامُ:</w:t>
      </w:r>
    </w:p>
    <w:p>
      <w:pPr>
        <w:pStyle w:val="BookText"/>
      </w:pPr>
      <w:r>
        <w:rPr>
          <w:rFonts w:ascii="Amiri" w:hAnsi="Amiri" w:eastAsia="Amiri" w:cs="Amiri"/>
          <w:lang w:bidi="ar-SA"/>
          <w:color w:val="111111"/>
          <w:sz w:val="28"/>
          <w:szCs w:val="28"/>
          <w:rtl/>
        </w:rPr>
        <w:t xml:space="preserve">أخْبِرْنِی جُعِلْتُ فِدَاکَ! لِمَ حَرَّمَ اللهُ تَبَارَکَ وَ تَعَالَی الْخَمْرَ وَ الْمَیْتَةَ وَ الدَّمَ وَ لَحْمَ الْخِنْزِیرِ؟ فَقَالَ: «إنَّ اللهَ سُبْحَانَهُ وَ تَعَالَی لَمْ یُحَرِّمْ ذَلِکَ عَلَی عِبَادِهِ وَ أحَلَّ لَهُمْ سِوَاهُ رَغْبَةً مِنْهُ فِیمَا حَرَّمَ عَلَیْهِمْ وَ لَا زُهْداً فِیمَا أحَلَّ لَهُمْ وَ لَکِنَّهُ خَلَقَ الْخَلْقَ وَ عَلِمَ عَزَّ وَ جَلَّ مَا تَقُومُ بِهِ أبْدَانُهُمْ وَ مَا یُصْلِحُهُمْ فَأحَلَّهُ لَهُمْ وَ أبَاحَهُ تَفَضُّلًا مِنْهُ عَلَیْهِمْ بِهِ تَبَارَکَ وَ تَعَالَی لِمَصْلَحَتِهِمْ وَ عَلِمَ مَا یَضُرُّهُمْ فَنَهَاهُمْ عَنْهُ وَ حَرَّمَهُ عَلَیْهِمْ ثُمَّ أبَاحَهُ لِلْمُضْطَرِّ وَ أحَلَّهُ لَهُ فِی الْوَقْتِ الَّذِی لَا یَقُومُ بَدَنُهُ إلَّا بِهِ فَأمَرَهُ أنْ یَنَالَ مِنْهُ بِقَدْرِ الْبُلْغَةِ لَا غَیْرِ ذَلِکَ».</w:t>
      </w:r>
    </w:p>
    <w:p>
      <w:pPr>
        <w:pStyle w:val="BookText"/>
      </w:pPr>
      <w:r>
        <w:rPr>
          <w:rFonts w:ascii="Amiri" w:hAnsi="Amiri" w:eastAsia="Amiri" w:cs="Amiri"/>
          <w:lang w:bidi="ar-SA"/>
          <w:color w:val="111111"/>
          <w:sz w:val="28"/>
          <w:szCs w:val="28"/>
          <w:rtl/>
        </w:rPr>
        <w:t xml:space="preserve">ثُمَّ قَالَ: «أمَّا الْمَیْتَةُ فَإنَّهُ لَا یُدْمِنُهَا أحَدٌ إلَّا ضَعُفَ بَدَنُهُ وَ نَحَلَ جِسْمُهُ وَ ذَهَبَتْ قُوَّتُهُ وَ انْقَطَعَ نَسْلُهُ وَ لَا یَمُوتُ آکِلُ الْمَیْتَةِ إلَّا فَجْأةً وَ أمَّا الدَّمُ فَإنَّهُ یُورِثُ آکِلَهُ الْمَاءَ الْأصْفَرَ وَ یُبْخِرُ الْفَمَ وَ یُنَتِّنُ الرِّیحَ وَ یُسِیءُ الْخُلُقَ وَ یُورِثُ</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الْکَلَبَ وَ الْقَسْوَةَ فِی الْقَلْبِ وَ قِلَّةَ الرَّأْفَةِ وَ الرَّحْمَةِ حَتَّی لَا یُؤْمَنَ أنْ یَقْتُلَ وَلَدَهُ وَ وَالِدَیْهِ وَ لَا یُؤْمَنَ عَلَی حَمِیمِهِ وَ لَایُؤْمَنَ عَلَی مَنْ یَصْحَبُهُ وَ أمَّا لَحْمُ الْخِنْزِیرِ فَإنَّ اللهَ تَبَارَکَ وَ تَعَالَی مَسَخَ قَوْماً فِی صُوَرٍ شَتَّی شِبْهِ الْخِنْزِیرِ وَ الْقِرْدِ وَ الدُّبِّ وَ مَا کَانَ مِنَ الْمُسُوخِ ثُمَّ نَهَی عَنْ أکْلِهِ لِلْمَثُلَةِ لِکَیْلَا یَنْتَفِعَ النَّاسُ بِهَا وَ لَا یُسْتَخَفَّ بِعُقُوبَتِهَا وَ أمَّا الْخَمْرُ فَإنَّهُ حَرَّمَهَا لِفِعْلِهَا وَ لِفَسَادِهَا».</w:t>
      </w:r>
    </w:p>
    <w:p>
      <w:pPr>
        <w:pStyle w:val="BookText"/>
      </w:pPr>
      <w:r>
        <w:rPr>
          <w:rFonts w:ascii="Amiri" w:hAnsi="Amiri" w:eastAsia="Amiri" w:cs="Amiri"/>
          <w:lang w:bidi="ar-SA"/>
          <w:color w:val="111111"/>
          <w:sz w:val="28"/>
          <w:szCs w:val="28"/>
          <w:rtl/>
        </w:rPr>
        <w:t xml:space="preserve">وَ قَالَ: «مُدْمِنُ الْخَمْرِ کَعَابِدِ وَثَنٍ تُورِثُهُ الِارْتِعَاشَ وَ تَذْهَبُ بِنُورِهِ وَ تَهْدِمُ مُرُوءَتَهُ وَ تَحْمِلُهُ عَلَی أنْ یَجْسُرَ عَلَی الْمَحَارِمِ مِنْ سَفْکِ الدِّمَاءِ وَ رُکُوبِ الزِّنَا فَلَا یُؤْمَنُ إذَا سَکِرَ أنْ یَثِبَ عَلَی حَرَمِهِ وَ هُوَ لَا یَعْقِلُ ذَلِکَ وَ الْخَمْرُ لَا یَزْدَادُ شَارِبُهَا إلَّا کُلَّ سُوءٍ».</w:t>
      </w:r>
    </w:p>
    <w:p>
      <w:pPr>
        <w:pStyle w:val="BookText"/>
      </w:pPr>
      <w:r>
        <w:rPr>
          <w:rFonts w:ascii="Times New Roman" w:hAnsi="Times New Roman" w:eastAsia="Times New Roman" w:cs="Times New Roman"/>
          <w:lang w:val="en-US" w:bidi="en-US"/>
          <w:color w:val="111111"/>
          <w:sz w:val="28"/>
          <w:szCs w:val="28"/>
          <w:rtl/>
        </w:rPr>
        <w:t xml:space="preserve">[1701]</w:t>
      </w:r>
      <w:r>
        <w:rPr>
          <w:rStyle w:val="FootnoteReference"/>
        </w:rPr>
        <w:footnoteReference w:id="691"/>
      </w:r>
    </w:p>
    <w:p>
      <w:pPr>
        <w:pStyle w:val="BookText"/>
      </w:pPr>
      <w:r>
        <w:rPr>
          <w:rFonts w:ascii="Amiri" w:hAnsi="Amiri" w:eastAsia="Amiri" w:cs="Amiri"/>
          <w:lang w:bidi="ar-SA"/>
          <w:color w:val="111111"/>
          <w:sz w:val="28"/>
          <w:szCs w:val="28"/>
          <w:rtl/>
        </w:rPr>
        <w:t xml:space="preserve">. الخصال، باب العشرة، ج 2، ص 451، ح 57.</w:t>
      </w:r>
    </w:p>
    <w:p>
      <w:pPr>
        <w:pStyle w:val="BookText"/>
      </w:pPr>
      <w:r>
        <w:rPr>
          <w:rFonts w:ascii="Amiri" w:hAnsi="Amiri" w:eastAsia="Amiri" w:cs="Amiri"/>
          <w:lang w:bidi="ar-SA"/>
          <w:color w:val="111111"/>
          <w:sz w:val="28"/>
          <w:szCs w:val="28"/>
          <w:rtl/>
        </w:rPr>
        <w:t xml:space="preserve">- [مُحَمَّدُ بْنُ عَلِیِّ بْنِ الْحُسَیْنِ قَالَ:] حَدَّثَنا أحْمَدُ بْنُ زِیَادِ بْنِ جَعْفَرٍ الْهَمَذَانِیُّ وَ الْحُسَیْنُ بْنُ إبْرَاهِیمَ بْنِ أحْمَدَ بْنِ هِشَامِ بْنِ المؤدَّب وَ عَلِیُّ بْنُ عَبْدِاللهِ الْوَرَّاقِ وَ حَمْزَةُ بْنُ مُحَمَّد بْنِ أحْمَدَ بْنِ جَعْفَرِ بْنِ مُحَمَّدِ بْنِ زَیْدِ بْنِ عَلِیِّ بْنِ الْحُسَیْنِ بْنِ عَلِیِّ بْنِ أبِی طالِبٍ عَلَیْهِمُ‌السَّلامُ قَالوا: حَدَّثَنا عَلِیُّ بْنُ إبْرَاهِیمَ بْنِ هاشِمٍ سَنَةَ سَبْعَ وَ ثَلاثَمِائَةٍ قَالَ: حَدَّثَنِی أبِی عَنْ أبِی أحْمَدَ مُحَمَّدِ بْنِ زِیَادٍ الْأزْدِیِّ وَ أحْمَدَ بْنِ مُحَمَّدِ بْنِ أبِی نَصِیْرِ الْبَزَنْطِیِّ جَمِیْعَاً عَنْ أبَانِ بْنِ عُثْمَانَ الأحْمَرِ عَنْ أبَانِ بْنِ تَغْلِبَ عَنْ أبِی جَعْفَرٍ مُحَمَّدِ بْنِ عَلِیٍّ الْبَاقِرِ عَلَیْهِ‌السَّلامُ أنَّهُ قَالَ - فِی قَوْلِهِ عَزَّ وَ جَلَّ: «حُرِّمَتْ عَلَیْکُمُ الْمَیْتَةُ وَ الدَّمُ وَ لَحْمُ الْخِنْزِیرِ...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 قَالَ:</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«الْمَیْتَةُ وَ الدَّمُ وَ لَحْمُ الْخِنْزِیرِ مَعْرُوفٌ «وَ ما أُهِلَّ لِغَیْرِ اللّهِ بِهِ» یَعْنِی مَا ذُبِحَ لِلْأصْنَامِ، وَ أمَّا «اَلْمُنْخَنِقَةُ» فَإنَّ الْمَجُوسَ کَانُوا لَا یَأْکُلُونَ الذَّبَائِحَ وَ یَأْکُلُونَ الْمَیْتَةَ وَ کَانُوا یَخْنُقُونَ الْبَقَرَ وَ الْغَنَمَ فَإذَا اخْتَنَقَتْ وَ مَاتَتْ أکَلُوهَا «وَ الْمُتَرَدِّیَةُ»</w:t>
      </w:r>
    </w:p>
    <w:p>
      <w:pPr>
        <w:pStyle w:val="BookText"/>
      </w:pPr>
      <w:r>
        <w:rPr>
          <w:rFonts w:ascii="Amiri" w:hAnsi="Amiri" w:eastAsia="Amiri" w:cs="Amiri"/>
          <w:lang w:bidi="ar-SA"/>
          <w:color w:val="111111"/>
          <w:sz w:val="28"/>
          <w:szCs w:val="28"/>
          <w:rtl/>
        </w:rPr>
        <w:t xml:space="preserve">کَانُوا یَشُدُّونَ أعْیُنَهَا وَ یُلْقُونَهَا مِنَ السَّطْحِ فَإذَا مَاتَتْ أکَلُوهَا، وَ النَّطِیحَةُ کَانُوا یُنَاطِحُونَ بِالْکِبَاشِ فَإذَا مَاتَتْ إحْدَاهَا أکَلُوهَا.</w:t>
      </w:r>
    </w:p>
    <w:p>
      <w:pPr>
        <w:pStyle w:val="BookText"/>
      </w:pPr>
      <w:r>
        <w:rPr>
          <w:rFonts w:ascii="Amiri" w:hAnsi="Amiri" w:eastAsia="Amiri" w:cs="Amiri"/>
          <w:lang w:bidi="ar-SA"/>
          <w:color w:val="111111"/>
          <w:sz w:val="28"/>
          <w:szCs w:val="28"/>
          <w:rtl/>
        </w:rPr>
        <w:t xml:space="preserve">«وَ ما أَکَلَ السَّبُعُ إِلاّ ما ذَکَّیْتُمْ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سورة المائدة، الآیة: 3.</w:t>
      </w:r>
    </w:p>
    <w:p>
      <w:pPr>
        <w:pStyle w:val="BookText"/>
      </w:pPr>
      <w:r>
        <w:rPr>
          <w:rFonts w:ascii="Amiri" w:hAnsi="Amiri" w:eastAsia="Amiri" w:cs="Amiri"/>
          <w:lang w:bidi="ar-SA"/>
          <w:color w:val="111111"/>
          <w:sz w:val="28"/>
          <w:szCs w:val="28"/>
          <w:rtl/>
        </w:rPr>
        <w:t xml:space="preserve">» فَکَانُوا یَأْکُلُونَ مَا یَقْتُلُهُ الذِّئْبُ وَ الْأسَدُ فَحَرَّمَ اللهُ ذَلِکَ. «وَ ما ذُبِحَ عَلَی النُّصُبِ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کَانُوا یَذْبَحُونَ لِبُیُوتِ النِّیرَانِ وَ قُرَیْشٌ کَانُوا یَعْبُدُونَ الشَّجَرَ وَ الصَّخْرَ فَیَذْبَحُونَ لَهُمَا. «وَ أَنْ تَسْتَقْسِمُوا بِالْأَزْلامِ ذلِکُمْ فِسْقٌ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«کَانُوا یَعْمِدُونَ إلَی الْجَزُورِ فَیُجَزُّونَهُ عَشَرَةَ أجْزَاءٍ ثُمَّ یَجْتَمِعُونَ عَلَیْهِ فَیُخْرِجُونَ السِّهَامَ وَ یَدْفَعُونَهَا إلَی رَجُلٍ. وَ السِّهَامُ عَشَرَةٌ:</w:t>
      </w:r>
    </w:p>
    <w:p>
      <w:pPr>
        <w:pStyle w:val="BookText"/>
      </w:pPr>
      <w:r>
        <w:rPr>
          <w:rFonts w:ascii="Amiri" w:hAnsi="Amiri" w:eastAsia="Amiri" w:cs="Amiri"/>
          <w:lang w:bidi="ar-SA"/>
          <w:color w:val="111111"/>
          <w:sz w:val="28"/>
          <w:szCs w:val="28"/>
          <w:rtl/>
        </w:rPr>
        <w:t xml:space="preserve">سَبْعَةٌ لَهَا أنْصِبَاءُ، وَ ثَلَاثَةٌ لَا أنْصِبَاءَ لَهَا، فَالَّتِی لَهَا أنْصِبَاءُ: الْفَذُّ وَ التَّوْأمُ وَ الْمُسْبِلُ وَ النَّافِسُ وَ الْحِلْسُ وَ الرَّقِیبُ وَ الْمُعَلَّی، فَالْفَذُّ لَهُ سَهْمٌ، وَ التَّوْأمُ لَهُ سَهْمَانِ، وَ الْمُسْبِلُ لَهُ ثَلَاثَةُ أسْهُمٍ، وَ النَّافِسُ لَهُ أرْبَعَةُ أسْهُمٍ وَ الْحِلْسُ لَهُ خَمْسَةُ أسْهُمٍ وَ الرَّقِیبُ لَهُ سِتَّةُ أسْهُمٍ وَ الْمُعَلَّی لَهُ سَبْعَةُ أسْهُمٍ، وَ الَّتِی لَا أنْصِبَاءَ لَهَا: السَّفِیحُ وَ الْمَنِیحُ وَ الْوَغْدُ؛ وَ ثَمَنُ الْجَزُورِ عَلَی مَنْ لَمْ یَخْرُجْ لَهُ مِنَ الْأنْصِبَاءِ شَیْ‌ءٌ، وَ هُوَ الْقِمَارُ فَحَرَّمَهُ اللهُ عَزَّ وَ جَلَّ».</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7" w:name="pg14120_143047"/>
    <w:bookmarkEnd w:id="137"/>
    <w:p>
      <w:pPr>
        <w:pStyle w:val="Heading3"/>
      </w:pPr>
      <w:bookmarkStart w:id="472" w:name="_Toc167"/>
      <w:r>
        <w:t>بَابٌ جَامِعٌ فِی الدَّوَابِّ الَّتِی لَا تُؤْکَلُ لَحْمُهَا</w:t>
      </w:r>
      <w:bookmarkEnd w:id="472"/>
    </w:p>
    <w:p>
      <w:pPr>
        <w:pStyle w:val="BookText"/>
      </w:pPr>
      <w:r>
        <w:rPr>
          <w:rFonts w:ascii="Times New Roman" w:hAnsi="Times New Roman" w:eastAsia="Times New Roman" w:cs="Times New Roman"/>
          <w:lang w:val="en-US" w:bidi="en-US"/>
          <w:color w:val="111111"/>
          <w:sz w:val="28"/>
          <w:szCs w:val="28"/>
          <w:rtl/>
        </w:rPr>
        <w:t xml:space="preserve">[1702]</w:t>
      </w:r>
      <w:r>
        <w:rPr>
          <w:rStyle w:val="FootnoteReference"/>
        </w:rPr>
        <w:footnoteReference w:id="693"/>
      </w:r>
    </w:p>
    <w:p>
      <w:pPr>
        <w:pStyle w:val="BookText"/>
      </w:pPr>
      <w:r>
        <w:rPr>
          <w:rFonts w:ascii="Amiri" w:hAnsi="Amiri" w:eastAsia="Amiri" w:cs="Amiri"/>
          <w:lang w:bidi="ar-SA"/>
          <w:color w:val="111111"/>
          <w:sz w:val="28"/>
          <w:szCs w:val="28"/>
          <w:rtl/>
        </w:rPr>
        <w:t xml:space="preserve">. الکافی، کِتَابُ الْأطْعِمَةِ، بَابُ عِلَلِ التَّحْرِیمِ، ج 6، ص 244، ح 2؛ تهذیب الأحکام، کِتَابُ الصَّیْدِ وَالذَّبَائِحِ، بَابُ الصَّیْدِ وَ الذَّکَاةِ، ج 9، ص 45، ح 159.</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دَاوُدَ بْنِ فَرْقَدٍ عَنْ أبِی عَبْدِاللهِ عَلَیْهِ‌السَّلامُ قَالَ: «کُلُّ ذِی نَابٍ مِنَ السِّبَاعِ وَ مِخْلَبٍ مِنَ الطَّیْرِ حَرَامٌ».</w:t>
      </w:r>
    </w:p>
    <w:p>
      <w:pPr>
        <w:pStyle w:val="BookText"/>
      </w:pPr>
      <w:r>
        <w:rPr>
          <w:rFonts w:ascii="Times New Roman" w:hAnsi="Times New Roman" w:eastAsia="Times New Roman" w:cs="Times New Roman"/>
          <w:lang w:val="en-US" w:bidi="en-US"/>
          <w:color w:val="111111"/>
          <w:sz w:val="28"/>
          <w:szCs w:val="28"/>
          <w:rtl/>
        </w:rPr>
        <w:t xml:space="preserve">[1703]</w:t>
      </w:r>
      <w:r>
        <w:rPr>
          <w:rStyle w:val="FootnoteReference"/>
        </w:rPr>
        <w:footnoteReference w:id="694"/>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«إنَّ رَسُولَ اللهِ صَلَّی اللهُ عَلَیْهِ وَآلِهِ قَالَ: کُلُّ ذِی نَابٍ مِنَ السِّبَاعِ وَ مِخْلَبٍ مِنَ الطَّیْرِ حَرَامٌ».</w:t>
      </w:r>
    </w:p>
    <w:p>
      <w:pPr>
        <w:pStyle w:val="BookText"/>
      </w:pPr>
      <w:r>
        <w:rPr>
          <w:rFonts w:ascii="Amiri" w:hAnsi="Amiri" w:eastAsia="Amiri" w:cs="Amiri"/>
          <w:lang w:bidi="ar-SA"/>
          <w:color w:val="111111"/>
          <w:sz w:val="28"/>
          <w:szCs w:val="28"/>
          <w:rtl/>
        </w:rPr>
        <w:t xml:space="preserve">وَ قَالَ عَلَیْهِ‌السَّلامُ: «لَا تَأْکُلْ مِنَ السِّبَاعِ شَیْئاً».</w:t>
      </w:r>
    </w:p>
    <w:p>
      <w:pPr>
        <w:pStyle w:val="BookText"/>
      </w:pPr>
      <w:r>
        <w:rPr>
          <w:rFonts w:ascii="Times New Roman" w:hAnsi="Times New Roman" w:eastAsia="Times New Roman" w:cs="Times New Roman"/>
          <w:lang w:val="en-US" w:bidi="en-US"/>
          <w:color w:val="111111"/>
          <w:sz w:val="28"/>
          <w:szCs w:val="28"/>
          <w:rtl/>
        </w:rPr>
        <w:t xml:space="preserve">[1704]</w:t>
      </w:r>
      <w:r>
        <w:rPr>
          <w:rStyle w:val="FootnoteReference"/>
        </w:rPr>
        <w:footnoteReference w:id="695"/>
      </w:r>
      <w:r>
        <w:rPr>
          <w:rFonts w:ascii="Amiri" w:hAnsi="Amiri" w:eastAsia="Amiri" w:cs="Amiri"/>
          <w:lang w:bidi="ar-SA"/>
          <w:color w:val="111111"/>
          <w:sz w:val="28"/>
          <w:szCs w:val="28"/>
          <w:rtl/>
        </w:rPr>
        <w:t xml:space="preserve">- مُحَمَّدُ بْنُ یَعْقُوبَ عَنْ عَلِیِّ بْنِ إبْراهِیمَ عَنْ أبِیهِ عَنْ عَمْرِو بْنِ عُثْمَانَ عَنِ الْحُسَیْنِ بْنِ خَالِدٍ قَالَ: قُلْتُ لِأبِی الْحَسَنِ یَعْنِی: مُوسَی بْنَ جَعْفَرٍ عَلَیْهِ‌السَّلامُ: أیَحِلُّ أکْلُ لَحْمِ الْفِیلِ؟ فَقَالَ: «لَا».</w:t>
      </w:r>
    </w:p>
    <w:p>
      <w:pPr>
        <w:pStyle w:val="BookText"/>
      </w:pPr>
      <w:r>
        <w:rPr>
          <w:rFonts w:ascii="Amiri" w:hAnsi="Amiri" w:eastAsia="Amiri" w:cs="Amiri"/>
          <w:lang w:bidi="ar-SA"/>
          <w:color w:val="111111"/>
          <w:sz w:val="28"/>
          <w:szCs w:val="28"/>
          <w:rtl/>
        </w:rPr>
        <w:t xml:space="preserve">قُلْتُ: وَ لِمَ؟ قَالَ عَلَیْهِ‌السَّلامُ: «لِأنَّهُ مَثُلَةٌ وَ قَدْ حَرَّمَ اللهُ عَزَّ وَ جَلَّ الْأمْسَاخَ وَ لَحْمَ مَا مُثِّلَ بِهِ فِی صُوَرِهَا».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[1705]</w:t>
      </w:r>
      <w:r>
        <w:rPr>
          <w:rStyle w:val="FootnoteReference"/>
        </w:rPr>
        <w:footnoteReference w:id="696"/>
      </w:r>
    </w:p>
    <w:p>
      <w:pPr>
        <w:pStyle w:val="BookText"/>
      </w:pPr>
      <w:r>
        <w:rPr>
          <w:rFonts w:ascii="Amiri" w:hAnsi="Amiri" w:eastAsia="Amiri" w:cs="Amiri"/>
          <w:lang w:bidi="ar-SA"/>
          <w:color w:val="111111"/>
          <w:sz w:val="28"/>
          <w:szCs w:val="28"/>
          <w:rtl/>
        </w:rPr>
        <w:t xml:space="preserve">. الکافی، کِتَابُ الْأطْعِمَةِ، بَابُ عِلَلِ التَّحْرِیمِ، ج 6، ص 245، ح 5؛ تهذیب الأحکام، کِتَابُ الصَّیْدِوَ الذَّبَائِحِ، بَابُ الصَّیْدِ وَ الذَّکَاةِ، ج 9، ص 46، ح 161.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سَألْتُهُ عَنْ أکْلِ الضَّبِّ؟ فَقَالَ: «إنَّ الضَّبَّ وَ الْفَأْرَةَ وَ الْقِرَدَةَ وَ الْخَنَازِیرَ مُسُوخٌ».</w:t>
      </w:r>
    </w:p>
    <w:p>
      <w:pPr>
        <w:pStyle w:val="BookText"/>
      </w:pPr>
      <w:r>
        <w:rPr>
          <w:rFonts w:ascii="Times New Roman" w:hAnsi="Times New Roman" w:eastAsia="Times New Roman" w:cs="Times New Roman"/>
          <w:lang w:val="en-US" w:bidi="en-US"/>
          <w:color w:val="111111"/>
          <w:sz w:val="28"/>
          <w:szCs w:val="28"/>
          <w:rtl/>
        </w:rPr>
        <w:t xml:space="preserve">[1706]</w:t>
      </w:r>
      <w:r>
        <w:rPr>
          <w:rStyle w:val="FootnoteReference"/>
        </w:rPr>
        <w:footnoteReference w:id="69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بَکْرِ بْنِ صَالِحٍ عَنْ سُلَیْمَانَ الْجَعْفَرِیِّ عَنْ أبِی الْحَسَنِ الرِّضَا عَلَیْهِ‌السَّلامُ قَالَ: «الطَّاوُسُ لَا یَحِلُّ أکْلُهُ وَ لَا بَیْضُهُ».</w:t>
      </w:r>
    </w:p>
    <w:p>
      <w:pPr>
        <w:pStyle w:val="BookText"/>
      </w:pPr>
      <w:r>
        <w:rPr>
          <w:rFonts w:ascii="Times New Roman" w:hAnsi="Times New Roman" w:eastAsia="Times New Roman" w:cs="Times New Roman"/>
          <w:lang w:val="en-US" w:bidi="en-US"/>
          <w:color w:val="111111"/>
          <w:sz w:val="28"/>
          <w:szCs w:val="28"/>
          <w:rtl/>
        </w:rPr>
        <w:t xml:space="preserve">[1707]</w:t>
      </w:r>
      <w:r>
        <w:rPr>
          <w:rStyle w:val="FootnoteReference"/>
        </w:rPr>
        <w:footnoteReference w:id="698"/>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مُحَمَّدِ بْنِ مُسْلِمٍ وَ زُرَارَةَ عَنْ أبِی جَعْفَرٍ عَلَیْهِ‌السَّلامُ أنَّهُمَا سَألَاهُ عَنْ أکْلِ لُحُومِ الْحُمُرِ الْأهْلِیَّةِ؟ قَالَ: «نَهَی رَسُولُ اللهِ صَلَّی اللهُ عَلَیْهِ وَآلِهِ عَنْهَا وَ عَنْ أکْلِهَا یَوْمَ خَیْبَرَ وَ إنَّمَا نَهَی عَنْ أکْلِهَا فِی ذَلِکَ الْوَقْتِ لِأنَّهَا کَانَتْ حَمُولَةَ النَّاسِ وَ إنَّمَا الْحَرَامُ مَا حَرَّمَ اللهُ عَزَّ وَ جَلَّ فِی الْقُرْآنِ».</w:t>
      </w:r>
    </w:p>
    <w:p>
      <w:pPr>
        <w:pStyle w:val="BookText"/>
      </w:pPr>
      <w:r>
        <w:rPr>
          <w:rFonts w:ascii="Times New Roman" w:hAnsi="Times New Roman" w:eastAsia="Times New Roman" w:cs="Times New Roman"/>
          <w:lang w:val="en-US" w:bidi="en-US"/>
          <w:color w:val="111111"/>
          <w:sz w:val="28"/>
          <w:szCs w:val="28"/>
          <w:rtl/>
        </w:rPr>
        <w:t xml:space="preserve">[1708]</w:t>
      </w:r>
      <w:r>
        <w:rPr>
          <w:rStyle w:val="FootnoteReference"/>
        </w:rPr>
        <w:footnoteReference w:id="69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بَکْرِ بْنِ صَالِحٍ عَنْ سُلَیْمَانَ الْجَعْفَرِیِّ عَنْ أبِی الْحَسَنِ الرِّضَا عَلَیْهِ‌السَّلامُ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«الطَّاوُسُ مَسْخٌ کَانَ رَجُلًا جَمِیلًا فَکَابَرَ امْرَأةَ رَجُلٍ مُؤْمِنٍ تُحِبُّهُ فَوَقَعَ بِهَا ثُمَّ رَاسَلَتْهُ بَعْدُ فَمَسَخَهُمَا اللهُ عَزَّ وَ جَلَّ طَاوُسَیْنِ أُنْثَی وَ ذَکَراً وَ لَا یُؤْکَلُ لَحْمُهُ وَ لَا بَیْضُهُ».</w:t>
      </w:r>
    </w:p>
    <w:p>
      <w:pPr>
        <w:pStyle w:val="BookText"/>
      </w:pPr>
      <w:r>
        <w:rPr>
          <w:rFonts w:ascii="Times New Roman" w:hAnsi="Times New Roman" w:eastAsia="Times New Roman" w:cs="Times New Roman"/>
          <w:lang w:val="en-US" w:bidi="en-US"/>
          <w:color w:val="111111"/>
          <w:sz w:val="28"/>
          <w:szCs w:val="28"/>
          <w:rtl/>
        </w:rPr>
        <w:t xml:space="preserve">[1709]</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 علل الشرایع، الباب 239، ج 2، ص 485، ح 1.</w:t>
      </w:r>
    </w:p>
    <w:p>
      <w:pPr>
        <w:pStyle w:val="BookText"/>
      </w:pPr>
      <w:r>
        <w:rPr>
          <w:rFonts w:ascii="Amiri" w:hAnsi="Amiri" w:eastAsia="Amiri" w:cs="Amiri"/>
          <w:lang w:bidi="ar-SA"/>
          <w:color w:val="111111"/>
          <w:sz w:val="28"/>
          <w:szCs w:val="28"/>
          <w:rtl/>
        </w:rPr>
        <w:t xml:space="preserve">- [مُحَمَّدُ بْنُ عَلِیِّ بْنِ الْحُسَیْنِ‌قَالَ:] حَدَّثَنا أبِی قالَ: حَدَّثَنا عَلِیُّ بْنُ إبْراهِیمَ عَنْ أبِیهِ عَنْ إسْمَاعِیلَ بْنِ مِهْرَانَ عَنْ مُحَمَّدِ بْنِ الْحَسَنِ بْنِ زَعْلَانَ قَالَ: سَألْتُ أبَا الْحَسَنِ عَلَیْهِ‌السَّلامُ عَنِ الْمُسُوخِ؟ فَقَالَ: «اثْنَا عَشَرَ صِنْفاً - وَ لَهَا عِلَلٌ -: فَأمَّا الْفِیلُ، فَإنَّهُ مَسْخٌ کَانَ مَلِکاً زَنَّاءً لُوطِیّاً؛ وَ مُسِخَ الدُّبُّ لِأنَّهُ کَانَ أعْرَابِیّاً دَیُّوثاً؛ وَ مُسِخَتِ الْأرْنَبُ لِأنَّهَا کَانَتِ امْرَأةً تَخُونُ زَوْجَهَا وَ لَا تَغْتَسِلُ مِنْ حَیْضٍ وَ لَا جَنَابَةٍ؛ وَ مُسِخَ الْوَطْوَاطُ لِأنَّهُ کَانَ یَسُوقُ تُمُورَ النَّاسِ؛ وَ مُسِخَ سُهَیْلٌ لِأنَّهُ کَانَ عَشَّاراً بِالْیَمَنِ؛ وَ مُسِخَتِ الزُّهَرَةُ لِأنَّهَا کَانَتِ امْرَأةً فُتِنَ بِهَا هَارُوتُ وَ مَارُوتُ؛ وَ أمَّا الْقِرَدَةُ وَ الْخَنَازِیرُ، فَإنَّهُمْ قَوْمٌ مِنْ بَنِی إسْرَائِیلَ اعْتَدَوْا فِی السَّبْتِ؛ وَ أمَّا الْجِرِّیُّ وَ الضَّبُّ فَفِرْقَةٌ مِنْ بَنِی إسْرَائِیلَ حِینَ نَزَلَتِ الْمَائِدَةُ عَلَی عِیسَی عَلَیْهِ‌السَّلامُ لَمْ یُؤْمِنُوا بِهِ فَتَاهُوا فَوَقَعَتْ فِرْقَةٌ فِی الْبَحْرِ وَ فِرْقَةٌ فِی الْبَرِّ؛ وَ أمَّا الْعَقْرَبُ، فَإنَّهُ کَانَ رَجُلًا نَمَّاماً؛ وَ أمَّا الزُّنْبُورُ، فَکَانَ لَحَّاماً یَسْرِقُ فِی الْمِیزَانِ».</w:t>
      </w:r>
    </w:p>
    <w:p>
      <w:pPr>
        <w:pStyle w:val="BookText"/>
      </w:pPr>
      <w:r>
        <w:rPr>
          <w:rFonts w:ascii="Times New Roman" w:hAnsi="Times New Roman" w:eastAsia="Times New Roman" w:cs="Times New Roman"/>
          <w:lang w:val="en-US" w:bidi="en-US"/>
          <w:color w:val="111111"/>
          <w:sz w:val="28"/>
          <w:szCs w:val="28"/>
          <w:rtl/>
        </w:rPr>
        <w:t xml:space="preserve">[1710]</w:t>
      </w:r>
      <w:r>
        <w:rPr>
          <w:rStyle w:val="FootnoteReference"/>
        </w:rPr>
        <w:footnoteReference w:id="70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الْحَسَنِ الْأشْعَرِیِّ عَنْ أبِی الْحَسَنِ الرِّضَا عَلَیْهِ‌السَّلامُ قَالَ: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«الْفِیلُ مَسْخٌ کَانَ مَلِکاً زَنَّاءً، وَ الذِّئْبُ کَانَ أعْرَابِیّاً دَیُّوثاً، وَ الْأرْنَبُ مَسْخٌ کَانَتِ امْرَأةً تَخُونُ زَوْجَهَا وَ لَا تَغْتَسِلُ مِنْ حَیْضِهَا، وَ الْوَطْوَاطُ مَسْخٌ کَانَ یَسْرِقُ تُمُورَ النَّاسِ، وَ الْقِرَدَةُ وَ الْخَنَازِیرُ قَوْمٌ مِنْ بَنِی إسْرَائِیلَ اعْتَدَوْا فِی السَّبْت، ِ وَ الْجِرِّیثُ وَ الضَّبُّ فِرْقَةٌ مِنْ بَنِی إسْرَائِیلَ حَیْثُ نَزَلَتِ الْمَائِدَةُ عَلَی عِیسَی ابْنِ مَرْیَمَ عَلَیْهِ‌السَّلامُ لَمْ یُؤْمِنُوا فَتَاهُوا فَوَقَعَتْ فِرْقَةٌ فِی الْبَحْرِ وَ فِرْقَةٌ فِی الْبَرِّ، وَ الْفَأْرَةُ هِیَ الْفُوَیْسِقَةُ وَ الْعَقْرَبُ کَانَ نَمَّاماً، وَ الدُّبُّ وَ الْوَزَغُ وَ الزُّنْبُورُ کَانَ لَحَّاماً یَسْرِقُ فِی الْمِیزَان».</w:t>
      </w:r>
    </w:p>
    <w:p>
      <w:pPr>
        <w:pStyle w:val="BookText"/>
      </w:pPr>
      <w:r>
        <w:rPr>
          <w:rFonts w:ascii="Times New Roman" w:hAnsi="Times New Roman" w:eastAsia="Times New Roman" w:cs="Times New Roman"/>
          <w:lang w:val="en-US" w:bidi="en-US"/>
          <w:color w:val="111111"/>
          <w:sz w:val="28"/>
          <w:szCs w:val="28"/>
          <w:rtl/>
        </w:rPr>
        <w:t xml:space="preserve">[1711]</w:t>
      </w:r>
      <w:r>
        <w:rPr>
          <w:rStyle w:val="FootnoteReference"/>
        </w:rPr>
        <w:footnoteReference w:id="702"/>
      </w:r>
    </w:p>
    <w:p>
      <w:pPr>
        <w:pStyle w:val="BookText"/>
      </w:pPr>
      <w:r>
        <w:rPr>
          <w:rFonts w:ascii="Amiri" w:hAnsi="Amiri" w:eastAsia="Amiri" w:cs="Amiri"/>
          <w:lang w:bidi="ar-SA"/>
          <w:color w:val="111111"/>
          <w:sz w:val="28"/>
          <w:szCs w:val="28"/>
          <w:rtl/>
        </w:rPr>
        <w:t xml:space="preserve">. تهذیب الأحکام، کِتَابُ الصَّیْدِ وَ الذَّبَائِحِ، بَابُ الصَّیْدِ وَ الذَّکَاةِ، ج 9، ص 47، ح 165.</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بْنِ عِیسَی عَنْ مُحَمَّدِ بْنِ یَحْیَی عَنْ غِیَاثِ بْنِ إبْرَاهِیمَ عَنْ أبِی عَبْدِاللهِ عَلَیْهِ‌السَّلامُ: «أنَّهُ کَرِهَ أکْلَ [کُلِّ] ذِی حُمَةٍ».</w:t>
      </w:r>
    </w:p>
    <w:p>
      <w:pPr>
        <w:pStyle w:val="BookText"/>
      </w:pPr>
      <w:r>
        <w:rPr>
          <w:rFonts w:ascii="Times New Roman" w:hAnsi="Times New Roman" w:eastAsia="Times New Roman" w:cs="Times New Roman"/>
          <w:lang w:val="en-US" w:bidi="en-US"/>
          <w:color w:val="111111"/>
          <w:sz w:val="28"/>
          <w:szCs w:val="28"/>
          <w:rtl/>
        </w:rPr>
        <w:t xml:space="preserve">[1712]</w:t>
      </w:r>
      <w:r>
        <w:rPr>
          <w:rStyle w:val="FootnoteReference"/>
        </w:rPr>
        <w:footnoteReference w:id="70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أبَانٍ عَمَّنْ أخْبَرَهُ عَنْ أبِی عَبْدِاللهِ عَلَیْهِ‌السَّلامُ قَالَ: سَألْتُهُ عَنْ لُحُومِ الْخَیْلِ فَقَالَ: «لَا تَأْکُلْ إلَّا أنْ تُصِیبَکَ ضَرُورَةٌ وَ لُحُومُ الْحُمُرِ الْأهْلِیَّةِ». قَالَ: «فِی کِتَابِ عَلِیٍّ عَلَیْهِ‌السَّلامُ: انَّهُ مَنَعَ مِنْ أکْلِهَا».</w:t>
      </w:r>
    </w:p>
    <w:p>
      <w:pPr>
        <w:pStyle w:val="BookText"/>
      </w:pPr>
      <w:r>
        <w:rPr>
          <w:rFonts w:ascii="Times New Roman" w:hAnsi="Times New Roman" w:eastAsia="Times New Roman" w:cs="Times New Roman"/>
          <w:lang w:val="en-US" w:bidi="en-US"/>
          <w:color w:val="111111"/>
          <w:sz w:val="28"/>
          <w:szCs w:val="28"/>
          <w:rtl/>
        </w:rPr>
        <w:t xml:space="preserve">[1713]</w:t>
      </w:r>
      <w:r>
        <w:rPr>
          <w:rStyle w:val="FootnoteReference"/>
        </w:rPr>
        <w:footnoteReference w:id="704"/>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8" w:name="pg14120_143051"/>
    <w:bookmarkEnd w:id="138"/>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عَنْ رَجُلٍ عَنْ مُحَمَّدِ بْنِ مُسْلِمٍ عَنْ أبِی الْجَارُودِ عَنْ أبِی جَعْفَرٍ عَلَیْهِ‌السَّلامُ قَالَ: سَمِعْتُهُ یَقُولُ: «إنَّ الْمُسْلِمِینَ کَانُوا أجْهَدُوا فِی خَیْبَرَ وَ أسْرَعَ الْمُسْلِمُونَ فِی دَوَابِّهِمْ، فَأمَرَ رَسُولُ اللهِ صَلَّیَ اللهُ عَلَیْهِ وَ آلِهِ بِإکْفَاءِ الْقُدُورِ وَ لَمْ یَقُلْ إنَّهَا حَرَامٌ وَ کَانَ ذَلِکَ إبْقَاءً عَلَی الدَّوَابِّ».</w:t>
      </w:r>
    </w:p>
    <w:p>
      <w:pPr>
        <w:pStyle w:val="Heading3"/>
      </w:pPr>
      <w:bookmarkStart w:id="473" w:name="_Toc168"/>
      <w:r>
        <w:t>بَابٌ آخَرُ مِنْهُ وَ فِیهِ مَا یُعْرَفُ بِهِ مَا یُؤْکَلُ مِنَ الطَّیْرِ وَ مَا لَا یُؤْکَلُ</w:t>
      </w:r>
      <w:bookmarkEnd w:id="473"/>
    </w:p>
    <w:p>
      <w:pPr>
        <w:pStyle w:val="BookText"/>
      </w:pPr>
      <w:r>
        <w:rPr>
          <w:rFonts w:ascii="Times New Roman" w:hAnsi="Times New Roman" w:eastAsia="Times New Roman" w:cs="Times New Roman"/>
          <w:lang w:val="en-US" w:bidi="en-US"/>
          <w:color w:val="111111"/>
          <w:sz w:val="28"/>
          <w:szCs w:val="28"/>
          <w:rtl/>
        </w:rPr>
        <w:t xml:space="preserve">[1714]</w:t>
      </w:r>
      <w:r>
        <w:rPr>
          <w:rStyle w:val="FootnoteReference"/>
        </w:rPr>
        <w:footnoteReference w:id="705"/>
      </w:r>
    </w:p>
    <w:p>
      <w:pPr>
        <w:pStyle w:val="BookText"/>
      </w:pPr>
      <w:r>
        <w:rPr>
          <w:rFonts w:ascii="Amiri" w:hAnsi="Amiri" w:eastAsia="Amiri" w:cs="Amiri"/>
          <w:lang w:bidi="ar-SA"/>
          <w:color w:val="111111"/>
          <w:sz w:val="28"/>
          <w:szCs w:val="28"/>
          <w:rtl/>
        </w:rPr>
        <w:t xml:space="preserve">. الکافی، کِتَابُ الْأطْعِمَةِ، بَابٌ آخَرُ مِنْهُ وَ فِیهِ مَا یُعْرَفُ بِهِ مَا یُؤْکَلُ مِنَ الطَّیْرِ، ج 6، ص 247، ح 1؛</w:t>
      </w:r>
    </w:p>
    <w:p>
      <w:pPr>
        <w:pStyle w:val="BookText"/>
      </w:pPr>
      <w:r>
        <w:rPr>
          <w:rFonts w:ascii="Amiri" w:hAnsi="Amiri" w:eastAsia="Amiri" w:cs="Amiri"/>
          <w:lang w:bidi="ar-SA"/>
          <w:color w:val="111111"/>
          <w:sz w:val="28"/>
          <w:szCs w:val="28"/>
          <w:rtl/>
        </w:rPr>
        <w:t xml:space="preserve">تهذیب الأحکام، کِتَابُ الصَّیْدِ وَ الذَّبَائِحِ، بَابُ الصَّیْدِ وَ الذَّکَاةِ، ج 9، ص 20، ح 64.</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سَمَاعَةَ بْنِ مِهْرَانَ قَالَ: سَألْتُ أبَا عَبْدِاللهِ عَلَیْهِ‌السَّلامُ عَنِ الْمَأْکُولِ مِنَ الطَّیْرِ وَ الْوَحْشِ؟ فَقَالَ:</w:t>
      </w:r>
    </w:p>
    <w:p>
      <w:pPr>
        <w:pStyle w:val="BookText"/>
      </w:pPr>
      <w:r>
        <w:rPr>
          <w:rFonts w:ascii="Amiri" w:hAnsi="Amiri" w:eastAsia="Amiri" w:cs="Amiri"/>
          <w:lang w:bidi="ar-SA"/>
          <w:color w:val="111111"/>
          <w:sz w:val="28"/>
          <w:szCs w:val="28"/>
          <w:rtl/>
        </w:rPr>
        <w:t xml:space="preserve">«حَرَّمَ رَسُولُ اللهِ صلی الله علیه وآله کُلَّ ذِی مِخْلَبٍ مِنَ الطَّیْرِ وَ کُلَّ ذِی نَابٍ مِنَ الْوَحْشِ». فَقُلْتُ: إنَّ النَّاسَ یَقُولُونَ: مِنَ السَّبُعِ. فَقَالَ لِی: «یَا سَمَاعَةُ السَّبُعُ کُلُّهُ حَرَامٌ وَ إنْ کَانَ سَبُعاً لَا نَابَ لَهُ وَ إنَّمَا قَالَ رَسُولُ اللهِ صَلَّی اللهُ عَلَیْهِ وَآلِهِ هَذَا تَفْصِیلًا. وَ حَرَّمَ اللهُ عَزَّ وَ جَلَّ وَ رَسُولُهُ صَلَّی اللهُ عَلَیْهِ وَآلِهِ الْمُسُوخَ جَمِیعَهَا. فَکُلِ الآْنَ مِنْ طَیْرِ الْبَرِّ مَا کَانَتْ لَهُ حَوْصَلَةٌ وَ مِنْ طَیْرِ الْمَاءِ مَا کَانَ لَهُ قَانِصَةٌ کَقَانِصَةِ الْحَمَامِ لَا مَعِدَةٌ کَمَعِدَةِ الْإنْسَانِ وَ کُلُّ مَا صَفَّ وَ هُوَ ذُو مِخْلَبٍ فَهُوَ حَرَامٌ وَ الصَّفِیفُ کَمَا یَطِیرُ الْبَازِی وَ الصَّقْرُ وَ الْحِدَأةُ وَ مَا أشْبَهَ ذَلِکَ وَ کُلُّ</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دَفَّ فَهُوَ حَلَالٌ وَ الْحَوْصَلَةُ وَ الْقَانِصَةُ یُمْتَحَنُ بِهَا مِنَ الطَّیْرِ مَا لَا یُعْرَفُ طَیَرَانُهُ وَ کُلُّ طَیْرٍ مَجْهُولٍ».</w:t>
      </w:r>
    </w:p>
    <w:p>
      <w:pPr>
        <w:pStyle w:val="BookText"/>
      </w:pPr>
      <w:r>
        <w:rPr>
          <w:rFonts w:ascii="Times New Roman" w:hAnsi="Times New Roman" w:eastAsia="Times New Roman" w:cs="Times New Roman"/>
          <w:lang w:val="en-US" w:bidi="en-US"/>
          <w:color w:val="111111"/>
          <w:sz w:val="28"/>
          <w:szCs w:val="28"/>
          <w:rtl/>
        </w:rPr>
        <w:t xml:space="preserve">[1715]</w:t>
      </w:r>
      <w:r>
        <w:rPr>
          <w:rStyle w:val="FootnoteReference"/>
        </w:rPr>
        <w:footnoteReference w:id="706"/>
      </w:r>
    </w:p>
    <w:p>
      <w:pPr>
        <w:pStyle w:val="BookText"/>
      </w:pPr>
      <w:r>
        <w:rPr>
          <w:rFonts w:ascii="Amiri" w:hAnsi="Amiri" w:eastAsia="Amiri" w:cs="Amiri"/>
          <w:lang w:bidi="ar-SA"/>
          <w:color w:val="111111"/>
          <w:sz w:val="28"/>
          <w:szCs w:val="28"/>
          <w:rtl/>
        </w:rPr>
        <w:t xml:space="preserve">. الکافی، کِتَابُ الْأطْعِمَةِ، بَابٌ آخَرُ مِنْهُ وَ فِیهِ مَا یُعْرَفُ بِهِ مَا یُؤْکَلُ مِنَ الطَّیْرِ، ج 6، ص 247، ح 3؛</w:t>
      </w:r>
    </w:p>
    <w:p>
      <w:pPr>
        <w:pStyle w:val="BookText"/>
      </w:pPr>
      <w:r>
        <w:rPr>
          <w:rFonts w:ascii="Amiri" w:hAnsi="Amiri" w:eastAsia="Amiri" w:cs="Amiri"/>
          <w:lang w:bidi="ar-SA"/>
          <w:color w:val="111111"/>
          <w:sz w:val="28"/>
          <w:szCs w:val="28"/>
          <w:rtl/>
        </w:rPr>
        <w:t xml:space="preserve">تهذیب الأحکام، کِتَابُ الصَّیْدِ وَ الذَّبَائِحِ، بَابُ الصَّیْدِ وَ الذَّکَاةِ، ج 9، ص 18، ح 59.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عَلِیٍّ الزَّیَّاتِ عَنْ زُرَارَةَ أنَّهُ قَالَ: وَ اللهِ مَا رَأیْتُ مِثْلَ أبِی جَعْفَرٍ عَلَیْهِ‌السَّلامُ قَطُّ. وَ ذَلِکَ: أنِّی سَألْتُهُ فَقُلْتُ: أصْلَحَکَ اللهُ! مَا یُؤْکَلُ مِنَ الطَّیْرِ؟ فَقَالَ: «کُلْ مَا دَفَّ وَ لَا تَأْکُلْ مَا صَفَّ».</w:t>
      </w:r>
    </w:p>
    <w:p>
      <w:pPr>
        <w:pStyle w:val="BookText"/>
      </w:pPr>
      <w:r>
        <w:rPr>
          <w:rFonts w:ascii="Amiri" w:hAnsi="Amiri" w:eastAsia="Amiri" w:cs="Amiri"/>
          <w:lang w:bidi="ar-SA"/>
          <w:color w:val="111111"/>
          <w:sz w:val="28"/>
          <w:szCs w:val="28"/>
          <w:rtl/>
        </w:rPr>
        <w:t xml:space="preserve">قُلْتُ: الْبَیْضُ فِی الآْجَامِ؟ فَقَالَ: «مَا اسْتَوَی طَرَفَاهُ فَلَا تَأْکُلْهُ وَ مَا اخْتَلَفَ طَرَفَاهُ فَکُلْ».</w:t>
      </w:r>
    </w:p>
    <w:p>
      <w:pPr>
        <w:pStyle w:val="BookText"/>
      </w:pPr>
      <w:r>
        <w:rPr>
          <w:rFonts w:ascii="Amiri" w:hAnsi="Amiri" w:eastAsia="Amiri" w:cs="Amiri"/>
          <w:lang w:bidi="ar-SA"/>
          <w:color w:val="111111"/>
          <w:sz w:val="28"/>
          <w:szCs w:val="28"/>
          <w:rtl/>
        </w:rPr>
        <w:t xml:space="preserve">قُلْتُ: فَطَیْرُ الْمَاءِ؟ قَالَ: «مَا کَانَتْ لَهُ قَانِصَةٌ فَکُلْ وَ مَا لَمْ تَکُنْ لَهُ قَانِصَةٌ فَلَا تَأْکُلْ».</w:t>
      </w:r>
    </w:p>
    <w:p>
      <w:pPr>
        <w:pStyle w:val="BookText"/>
      </w:pPr>
      <w:r>
        <w:rPr>
          <w:rFonts w:ascii="Times New Roman" w:hAnsi="Times New Roman" w:eastAsia="Times New Roman" w:cs="Times New Roman"/>
          <w:lang w:val="en-US" w:bidi="en-US"/>
          <w:color w:val="111111"/>
          <w:sz w:val="28"/>
          <w:szCs w:val="28"/>
          <w:rtl/>
        </w:rPr>
        <w:t xml:space="preserve">[1716]</w:t>
      </w:r>
      <w:r>
        <w:rPr>
          <w:rStyle w:val="FootnoteReference"/>
        </w:rPr>
        <w:footnoteReference w:id="707"/>
      </w:r>
    </w:p>
    <w:p>
      <w:pPr>
        <w:pStyle w:val="BookText"/>
      </w:pPr>
      <w:r>
        <w:rPr>
          <w:rFonts w:ascii="Amiri" w:hAnsi="Amiri" w:eastAsia="Amiri" w:cs="Amiri"/>
          <w:lang w:bidi="ar-SA"/>
          <w:color w:val="111111"/>
          <w:sz w:val="28"/>
          <w:szCs w:val="28"/>
          <w:rtl/>
        </w:rPr>
        <w:t xml:space="preserve">تهذیب الأحکام، کِتَابُ الصَّیْدِ وَ الذَّبَائِحِ، بَابُ الصَّیْدِ وَ الذَّکَاةِ، ج 9، ص 21، ح 65.</w:t>
      </w:r>
    </w:p>
    <w:p>
      <w:pPr>
        <w:pStyle w:val="BookText"/>
      </w:pPr>
      <w:r>
        <w:rPr>
          <w:rFonts w:ascii="Amiri" w:hAnsi="Amiri" w:eastAsia="Amiri" w:cs="Amiri"/>
          <w:lang w:bidi="ar-SA"/>
          <w:color w:val="111111"/>
          <w:sz w:val="28"/>
          <w:szCs w:val="28"/>
          <w:rtl/>
        </w:rPr>
        <w:t xml:space="preserve">- مُحَمَّدُ بْنُ یَعْقُوبَ عَنْ عَلِیِّ بْنِ إبْراهِیمَ عَنْ أبِیهِ عَنْ هَارُونَ بْنِ مُسْلِمٍ عَنْ مَسْعَدَةَ بْنِ صَدَقَةَ عَنْ أبِی عَبْدِاللهِ عَلَیْهِ‌السَّلامُ قَالَ: «کُلْ مِنَ الطَّیْرِ مَا کَانَتْ لَهُ قَانِصَةٌ وَ لَا مِخْلَبَ لَهُ».</w:t>
      </w:r>
    </w:p>
    <w:p>
      <w:pPr>
        <w:pStyle w:val="BookText"/>
      </w:pPr>
      <w:r>
        <w:rPr>
          <w:rFonts w:ascii="Amiri" w:hAnsi="Amiri" w:eastAsia="Amiri" w:cs="Amiri"/>
          <w:lang w:bidi="ar-SA"/>
          <w:color w:val="111111"/>
          <w:sz w:val="28"/>
          <w:szCs w:val="28"/>
          <w:rtl/>
        </w:rPr>
        <w:t xml:space="preserve">قَالَ: وَ سَألْتُهُ عَنْ طَیْرِ الْمَاءِ؟ فَقَالَ: «مِثْلَ ذَلِکَ».</w:t>
      </w:r>
    </w:p>
    <w:p>
      <w:pPr>
        <w:pStyle w:val="BookText"/>
      </w:pPr>
      <w:r>
        <w:rPr>
          <w:rFonts w:ascii="Times New Roman" w:hAnsi="Times New Roman" w:eastAsia="Times New Roman" w:cs="Times New Roman"/>
          <w:lang w:val="en-US" w:bidi="en-US"/>
          <w:color w:val="111111"/>
          <w:sz w:val="28"/>
          <w:szCs w:val="28"/>
          <w:rtl/>
        </w:rPr>
        <w:t xml:space="preserve">[1717]</w:t>
      </w:r>
      <w:r>
        <w:rPr>
          <w:rStyle w:val="FootnoteReference"/>
        </w:rPr>
        <w:footnoteReference w:id="708"/>
      </w:r>
      <w:r>
        <w:rPr>
          <w:rFonts w:ascii="Amiri" w:hAnsi="Amiri" w:eastAsia="Amiri" w:cs="Amiri"/>
          <w:lang w:bidi="ar-SA"/>
          <w:color w:val="111111"/>
          <w:sz w:val="28"/>
          <w:szCs w:val="28"/>
          <w:rtl/>
        </w:rPr>
        <w:t xml:space="preserve">- [مُحَمَّدُ بْنُ عَلِیِّ بْنِ الْحُسَیْنِ عَنْ أبِیهِ عَنْ عَلِیِّ بْنِ إبْراهِیمَ عَنْ أبِیهِ، قَالَ:]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9" w:name="pg14120_143053"/>
    <w:bookmarkEnd w:id="139"/>
    <w:p>
      <w:pPr>
        <w:pStyle w:val="BookText"/>
      </w:pPr>
      <w:r>
        <w:rPr>
          <w:rFonts w:ascii="Amiri" w:hAnsi="Amiri" w:eastAsia="Amiri" w:cs="Amiri"/>
          <w:lang w:bidi="ar-SA"/>
          <w:color w:val="111111"/>
          <w:sz w:val="28"/>
          <w:szCs w:val="28"/>
          <w:rtl/>
        </w:rPr>
        <w:t xml:space="preserve">رَوی صَفْوَانُ بْنُ یَحْیَی عَنْ مُحَمَّدِ بْنِ الْحَارِثِ قَالَ: سَألْتُ أبَا الْحَسَنِ عَلَیْهِ‌السَّلامُ عَنْ طَیْرِ الْمَاءِ مِمَّا یَأْکُلُ السَّمَکَ مِنْهُ، یَحِلُّ؟ قَالَ: «لَا بَأْسَ بِهِ، کُلْهُ».</w:t>
      </w:r>
    </w:p>
    <w:p>
      <w:pPr>
        <w:pStyle w:val="BookText"/>
      </w:pPr>
      <w:r>
        <w:rPr>
          <w:rFonts w:ascii="Times New Roman" w:hAnsi="Times New Roman" w:eastAsia="Times New Roman" w:cs="Times New Roman"/>
          <w:lang w:val="en-US" w:bidi="en-US"/>
          <w:color w:val="111111"/>
          <w:sz w:val="28"/>
          <w:szCs w:val="28"/>
          <w:rtl/>
        </w:rPr>
        <w:t xml:space="preserve">[1718]</w:t>
      </w:r>
      <w:r>
        <w:rPr>
          <w:rStyle w:val="FootnoteReference"/>
        </w:rPr>
        <w:footnoteReference w:id="709"/>
      </w:r>
    </w:p>
    <w:p>
      <w:pPr>
        <w:pStyle w:val="BookText"/>
      </w:pPr>
      <w:r>
        <w:rPr>
          <w:rFonts w:ascii="Amiri" w:hAnsi="Amiri" w:eastAsia="Amiri" w:cs="Amiri"/>
          <w:lang w:bidi="ar-SA"/>
          <w:color w:val="111111"/>
          <w:sz w:val="28"/>
          <w:szCs w:val="28"/>
          <w:rtl/>
        </w:rPr>
        <w:t xml:space="preserve">. من لا یحضره الفقیه، بَابُ الصَّیْدِ وَ الذَّبَائِحِ، ج 3، ص 322، ح 4150.</w:t>
      </w:r>
    </w:p>
    <w:p>
      <w:pPr>
        <w:pStyle w:val="BookText"/>
      </w:pPr>
      <w:r>
        <w:rPr>
          <w:rFonts w:ascii="Amiri" w:hAnsi="Amiri" w:eastAsia="Amiri" w:cs="Amiri"/>
          <w:lang w:bidi="ar-SA"/>
          <w:color w:val="111111"/>
          <w:sz w:val="28"/>
          <w:szCs w:val="28"/>
          <w:rtl/>
        </w:rPr>
        <w:t xml:space="preserve">- [مُحَمَدُ بْنُ عَلِیِ‌ّ بْنِ الْحُسَیْنِ، عَنْ أحْمَدَ بْنِ زِیادِ بْنِ جَعْفَرٍ الْهَمَدانِیّ، عَنْ عَلِیِّ بْنِ إبْرَاهِیمَ، عَنْ أحْمَدَ بْنِ اسْحَاقَ بْنِ سَعْدِ، قَالَ:] سَأَلَ زَکَرِیَّا بْنُ آدَمَ الْقُمِّیِ أبَا الْحَسَنِ عَلَیْهِ‌السَّلامُ عَنْ دَجَاجِ الْمَاءِ؟ فَقَالَ: «إذَا کَانَ یَلْتَقِطُ غَیْرَ الْعَذِرَةِ فَلَا بَأْسَ بِهِ».</w:t>
      </w:r>
    </w:p>
    <w:p>
      <w:pPr>
        <w:pStyle w:val="Heading3"/>
      </w:pPr>
      <w:bookmarkStart w:id="474" w:name="_Toc169"/>
      <w:r>
        <w:t>بَابُ مَا یُعْرَفُ بِهِ الْبَیْضُ</w:t>
      </w:r>
      <w:bookmarkEnd w:id="474"/>
    </w:p>
    <w:p>
      <w:pPr>
        <w:pStyle w:val="BookText"/>
      </w:pPr>
      <w:r>
        <w:rPr>
          <w:rFonts w:ascii="Times New Roman" w:hAnsi="Times New Roman" w:eastAsia="Times New Roman" w:cs="Times New Roman"/>
          <w:lang w:val="en-US" w:bidi="en-US"/>
          <w:color w:val="111111"/>
          <w:sz w:val="28"/>
          <w:szCs w:val="28"/>
          <w:rtl/>
        </w:rPr>
        <w:t xml:space="preserve">[1719]</w:t>
      </w:r>
      <w:r>
        <w:rPr>
          <w:rStyle w:val="FootnoteReference"/>
        </w:rPr>
        <w:footnoteReference w:id="710"/>
      </w:r>
      <w:r>
        <w:rPr>
          <w:rFonts w:ascii="Amiri" w:hAnsi="Amiri" w:eastAsia="Amiri" w:cs="Amiri"/>
          <w:lang w:bidi="ar-SA"/>
          <w:color w:val="111111"/>
          <w:sz w:val="28"/>
          <w:szCs w:val="28"/>
          <w:rtl/>
        </w:rPr>
        <w:t xml:space="preserve">- مُحَمَّدُ بْنُ یَعْقُوبَ عَنْ عَلِیِّ بْنِ إبْراهِیمَ عَنْ أبِیهِ عَنِ ابْنِ أبِی عُمَیْرٍ عَنْ عَلِیِّ بْنِ الزَّیَّاتِ عَنْ زُرَارَةَ قَالَ: قُلْتُ لِأبِی جَعْفَرٍ عَلَیْهِ‌السَّلامُ: الْبَیْضُ فِی الآْجَامِ؟ فَقَالَ: «مَا اسْتَوَی طَرَفَاهُ فَلَا تَأْکُلْ وَ مَا اخْتَلَفَ طَرَفَاهُ فَکُلْ».</w:t>
      </w:r>
    </w:p>
    <w:p>
      <w:pPr>
        <w:pStyle w:val="BookText"/>
      </w:pPr>
      <w:r>
        <w:rPr>
          <w:rFonts w:ascii="Times New Roman" w:hAnsi="Times New Roman" w:eastAsia="Times New Roman" w:cs="Times New Roman"/>
          <w:lang w:val="en-US" w:bidi="en-US"/>
          <w:color w:val="111111"/>
          <w:sz w:val="28"/>
          <w:szCs w:val="28"/>
          <w:rtl/>
        </w:rPr>
        <w:t xml:space="preserve">[1720]</w:t>
      </w:r>
      <w:r>
        <w:rPr>
          <w:rStyle w:val="FootnoteReference"/>
        </w:rPr>
        <w:footnoteReference w:id="711"/>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عَنْ أبِی الْخَطَّابِ قَالَ: سَألْتُهُ - یَعْنِی: أبَا عَبْدِاللهِ عَلَیْهِ‌السَّلامُ - عَنْ رَجُلٍ یَدْخُلُ الْأجَمَةَ فَیَجِدُ فِیهَا بَیْضاً مُخْتَلِفاً لَا یَدْرِی بَیْضُ مَا هُوَ أبَیْضُ مَا یُکْرَهُ مِنَ الطَّیْرِ؟ أوْ یُسْتَحَبُّ؟ فَقَالَ: «إنَّ فِیهِ عَلَماً لَا یَخْفَی انْظُرْ إلَی کُلِّ بَیْضَةٍ تَعْرِفُ رَأْسَهَا مِنْ أسْفَلِهَا فَکُلْ وَ مَا یَسْتَوِی فِی ذَلِکَ فَدَعْهُ».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0" w:name="pg14120_143054"/>
    <w:bookmarkEnd w:id="140"/>
    <w:p>
      <w:pPr>
        <w:pStyle w:val="BookText"/>
      </w:pPr>
      <w:r>
        <w:rPr>
          <w:rFonts w:ascii="Times New Roman" w:hAnsi="Times New Roman" w:eastAsia="Times New Roman" w:cs="Times New Roman"/>
          <w:lang w:val="en-US" w:bidi="en-US"/>
          <w:color w:val="111111"/>
          <w:sz w:val="28"/>
          <w:szCs w:val="28"/>
          <w:rtl/>
        </w:rPr>
        <w:t xml:space="preserve">[1721]</w:t>
      </w:r>
      <w:r>
        <w:rPr>
          <w:rStyle w:val="FootnoteReference"/>
        </w:rPr>
        <w:footnoteReference w:id="712"/>
      </w:r>
    </w:p>
    <w:p>
      <w:pPr>
        <w:pStyle w:val="BookText"/>
      </w:pPr>
      <w:r>
        <w:rPr>
          <w:rFonts w:ascii="Amiri" w:hAnsi="Amiri" w:eastAsia="Amiri" w:cs="Amiri"/>
          <w:lang w:bidi="ar-SA"/>
          <w:color w:val="111111"/>
          <w:sz w:val="28"/>
          <w:szCs w:val="28"/>
          <w:rtl/>
        </w:rPr>
        <w:t xml:space="preserve">. الکافی، کِتَابُ الْأطْعِمَةِ، بَابُ مَا یُعْرَفُ بِهِ الْبَیْضُ، ج 6، ص 249، ح 4؛ تهذیب الأحکام، کِتَابُ‌الصَّیْدِ وَ الذَّبَائِحِ، بَابُ الصَّیْدِ وَ الذَّکَاةِ، ج 9، ص 19، ح 60.</w:t>
      </w:r>
    </w:p>
    <w:p>
      <w:pPr>
        <w:pStyle w:val="BookText"/>
      </w:pPr>
      <w:r>
        <w:rPr>
          <w:rFonts w:ascii="Amiri" w:hAnsi="Amiri" w:eastAsia="Amiri" w:cs="Amiri"/>
          <w:lang w:bidi="ar-SA"/>
          <w:color w:val="111111"/>
          <w:sz w:val="28"/>
          <w:szCs w:val="28"/>
          <w:rtl/>
        </w:rPr>
        <w:t xml:space="preserve">- مُحَمَّدُ بْنُ یَعْقُوبَ عَنْ عَلِیِّ بْنِ إبْراهِیمَ عَنْ هَارُونَ بْنِ مُسْلِمٍ عَنْ مَسْعَدَةَ بْنِ صَدَقَةَ قَالَ: سَمِعْتُ أبَا عَبْدِاللهِ عَلَیْهِ‌السَّلامُ یَقُولُ: «کُلْ مِنَ الْبَیْضِ مَا لَمْ یَسْتَوِ رَأْسَاهُ».</w:t>
      </w:r>
    </w:p>
    <w:p>
      <w:pPr>
        <w:pStyle w:val="BookText"/>
      </w:pPr>
      <w:r>
        <w:rPr>
          <w:rFonts w:ascii="Amiri" w:hAnsi="Amiri" w:eastAsia="Amiri" w:cs="Amiri"/>
          <w:lang w:bidi="ar-SA"/>
          <w:color w:val="111111"/>
          <w:sz w:val="28"/>
          <w:szCs w:val="28"/>
          <w:rtl/>
        </w:rPr>
        <w:t xml:space="preserve">وَ قَالَ: «مَا کَانَ مِنْ بَیْضِ طَیْرِ الْمَاءِ مِثْلَ بَیْضِ الدَّجَاجِ وَ عَلَی خِلْقَتِهِ أحَدُ رَأْسَیْهِ مُفَرْطَحٌ وَ إلَّا فَلَا تَأْکُلْ».</w:t>
      </w:r>
    </w:p>
    <w:p>
      <w:pPr>
        <w:pStyle w:val="Heading3"/>
      </w:pPr>
      <w:bookmarkStart w:id="475" w:name="_Toc170"/>
      <w:r>
        <w:t>بَابُ الْحَمَلِ وَ الْجَدْیِ یَرْضِعَانِ مِنْ لَبَنِ الْخِنْزِیرَةِ</w:t>
      </w:r>
      <w:bookmarkEnd w:id="475"/>
    </w:p>
    <w:p>
      <w:pPr>
        <w:pStyle w:val="BookText"/>
      </w:pPr>
      <w:r>
        <w:rPr>
          <w:rFonts w:ascii="Times New Roman" w:hAnsi="Times New Roman" w:eastAsia="Times New Roman" w:cs="Times New Roman"/>
          <w:lang w:val="en-US" w:bidi="en-US"/>
          <w:color w:val="111111"/>
          <w:sz w:val="28"/>
          <w:szCs w:val="28"/>
          <w:rtl/>
        </w:rPr>
        <w:t xml:space="preserve">[1722]</w:t>
      </w:r>
      <w:r>
        <w:rPr>
          <w:rStyle w:val="FootnoteReference"/>
        </w:rPr>
        <w:footnoteReference w:id="713"/>
      </w:r>
      <w:r>
        <w:rPr>
          <w:rFonts w:ascii="Amiri" w:hAnsi="Amiri" w:eastAsia="Amiri" w:cs="Amiri"/>
          <w:lang w:bidi="ar-SA"/>
          <w:color w:val="111111"/>
          <w:sz w:val="28"/>
          <w:szCs w:val="28"/>
          <w:rtl/>
        </w:rPr>
        <w:t xml:space="preserve">- مُحَمَّدُ بْنُ یَعْقُوبَ عَنْ عَلِیِّ بْنِ إبْراهِیمَ عَنْ أبِیهِ عَنْ حَنَانِ بْنِ سَدِیرٍ قَالَ: سُئِلَ أبُو عَبْدِاللهِ عَلَیْهِ‌السَّلامُ - وَ أنَا حَاضِرٌ عِنْدَهُ - عَنْ جَدْیٍ یَرْضِعُ مِنْ خِنْزِیرَةٍ حَتَّی کَبِرَ وَ شَبَّ وَ اشْتَدَّ عَظْمُهُ ثُمَّ إنَّ رَجُلًا اسْتَفْحَلَهُ فِی غَنَمِهِ فَأُخْرِجَ لَهُ نَسْلٌ؟ فَقَالَ: «أمَّا مَا عَرَفْتَ مِنْ نَسْلِهِ بِعَیْنِهِ فَلَا تَقْرَبَنَّهُ وَ أمَّا مَا لَمْ تَعْرِفْهُ فَکُلْهُ فَهُوَ بِمَنْزِلَةِ الْجُبُنِّ وَ لَا تَسْألْ عَنْهُ».</w:t>
      </w:r>
    </w:p>
    <w:p>
      <w:pPr>
        <w:pStyle w:val="BookText"/>
      </w:pPr>
      <w:r>
        <w:rPr>
          <w:rFonts w:ascii="Times New Roman" w:hAnsi="Times New Roman" w:eastAsia="Times New Roman" w:cs="Times New Roman"/>
          <w:lang w:val="en-US" w:bidi="en-US"/>
          <w:color w:val="111111"/>
          <w:sz w:val="28"/>
          <w:szCs w:val="28"/>
          <w:rtl/>
        </w:rPr>
        <w:t xml:space="preserve">[1723]</w:t>
      </w:r>
      <w:r>
        <w:rPr>
          <w:rStyle w:val="FootnoteReference"/>
        </w:rPr>
        <w:footnoteReference w:id="714"/>
      </w:r>
    </w:p>
    <w:p>
      <w:pPr>
        <w:pStyle w:val="BookText"/>
      </w:pPr>
      <w:r>
        <w:rPr>
          <w:rFonts w:ascii="Amiri" w:hAnsi="Amiri" w:eastAsia="Amiri" w:cs="Amiri"/>
          <w:lang w:bidi="ar-SA"/>
          <w:color w:val="111111"/>
          <w:sz w:val="28"/>
          <w:szCs w:val="28"/>
          <w:rtl/>
        </w:rPr>
        <w:t xml:space="preserve">تهذیب الأحکام، کِتَابُ الصَّیْدِ وَ الذَّبَائِحِ، بَابُ الصَّیْدِ وَ الذَّکَاةِ، ج 9، ص 52، ح 185.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قَالَ: کَتَبْتُ إلَیْهِ: جُعِلْتُ فِدَاکَ مِنْ کُلِّ سُوءٍ! امْرَأةٌ أرْضَعَتْ عَنَاقاً حَتَّی فُطِمَتْ وَ</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1" w:name="pg14120_143055"/>
    <w:bookmarkEnd w:id="141"/>
    <w:p>
      <w:pPr>
        <w:pStyle w:val="BookText"/>
      </w:pPr>
      <w:r>
        <w:rPr>
          <w:rFonts w:ascii="Amiri" w:hAnsi="Amiri" w:eastAsia="Amiri" w:cs="Amiri"/>
          <w:lang w:bidi="ar-SA"/>
          <w:color w:val="111111"/>
          <w:sz w:val="28"/>
          <w:szCs w:val="28"/>
          <w:rtl/>
        </w:rPr>
        <w:t xml:space="preserve">کَبِرَتْ وَ ضَرَبَهَا الْفَحْلُ ثُمَّ وَضَعَتْ أیَجُوزُ أنْ یُؤْکَلَ لَحْمُهَا وَ لَبَنُهَا فَکَتَبَ؟ عَلَیْهِ‌السَّلامُ:</w:t>
      </w:r>
    </w:p>
    <w:p>
      <w:pPr>
        <w:pStyle w:val="BookText"/>
      </w:pPr>
      <w:r>
        <w:rPr>
          <w:rFonts w:ascii="Amiri" w:hAnsi="Amiri" w:eastAsia="Amiri" w:cs="Amiri"/>
          <w:lang w:bidi="ar-SA"/>
          <w:color w:val="111111"/>
          <w:sz w:val="28"/>
          <w:szCs w:val="28"/>
          <w:rtl/>
        </w:rPr>
        <w:t xml:space="preserve">«فِعْلٌ مَکْرُوهٌ وَ لَا بَأْسَ بِهِ».</w:t>
      </w:r>
    </w:p>
    <w:p>
      <w:pPr>
        <w:pStyle w:val="BookText"/>
      </w:pPr>
      <w:r>
        <w:rPr>
          <w:rFonts w:ascii="Times New Roman" w:hAnsi="Times New Roman" w:eastAsia="Times New Roman" w:cs="Times New Roman"/>
          <w:lang w:val="en-US" w:bidi="en-US"/>
          <w:color w:val="111111"/>
          <w:sz w:val="28"/>
          <w:szCs w:val="28"/>
          <w:rtl/>
        </w:rPr>
        <w:t xml:space="preserve">[1724]</w:t>
      </w:r>
      <w:r>
        <w:rPr>
          <w:rStyle w:val="FootnoteReference"/>
        </w:rPr>
        <w:footnoteReference w:id="715"/>
      </w:r>
    </w:p>
    <w:p>
      <w:pPr>
        <w:pStyle w:val="BookText"/>
      </w:pPr>
      <w:r>
        <w:rPr>
          <w:rFonts w:ascii="Amiri" w:hAnsi="Amiri" w:eastAsia="Amiri" w:cs="Amiri"/>
          <w:lang w:bidi="ar-SA"/>
          <w:color w:val="111111"/>
          <w:sz w:val="28"/>
          <w:szCs w:val="28"/>
          <w:rtl/>
        </w:rPr>
        <w:t xml:space="preserve">. الکافی، کِتَابُ الْأطْعِمَةِ، بَابُ الْحَمَلِ وَ الْجَدْیِ یَرْضِعَانِ مِنْ لَبَنِ الْخِنْزِیرَةِ، ج 6، ص 250، ح 5؛</w:t>
      </w:r>
    </w:p>
    <w:p>
      <w:pPr>
        <w:pStyle w:val="BookText"/>
      </w:pPr>
      <w:r>
        <w:rPr>
          <w:rFonts w:ascii="Amiri" w:hAnsi="Amiri" w:eastAsia="Amiri" w:cs="Amiri"/>
          <w:lang w:bidi="ar-SA"/>
          <w:color w:val="111111"/>
          <w:sz w:val="28"/>
          <w:szCs w:val="28"/>
          <w:rtl/>
        </w:rPr>
        <w:t xml:space="preserve">تهذیب الأحکام، کِتَابُ الصَّیْدِ وَ الذَّبَائِحِ، بَابُ الصَّیْدِ وَ الذَّکَاةِ، ج 9، ص 52، ح 184.</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سُئِلَ عَنْ حَمَلٍ غُذِّیَ بِلَبَنِ خِنْزِیرَةٍ فَقَالَ قَیِّدُوهُ وَ اعْلِفُوهُ الْکُسْبَ وَ النَّوَی وَ الشَّعِیرَ وَ الْخُبْزَ إنْ کَانَ اسْتَغْنَی عَنِ اللبَنِ فَإنْ لَمْ یَکُنِ اسْتَغْنَی عَنِ اللبَنِ فَیُلْقَی عَلَی ضَرْعِ شَاةٍ سَبْعَةَ أیَّامٍ ثُمَّ یُؤْکَلُ لَحْمُهُ».</w:t>
      </w:r>
    </w:p>
    <w:p>
      <w:pPr>
        <w:pStyle w:val="Heading3"/>
      </w:pPr>
      <w:bookmarkStart w:id="476" w:name="_Toc171"/>
      <w:r>
        <w:t>بَابُ لُحُومِ الْجَلَّالَاتِ وَ بَیْضِهِنَّ وَ الشَّاةِ تَشْرَبُ الْخَمْرَ</w:t>
      </w:r>
      <w:bookmarkEnd w:id="476"/>
    </w:p>
    <w:p>
      <w:pPr>
        <w:pStyle w:val="BookText"/>
      </w:pPr>
      <w:r>
        <w:rPr>
          <w:rFonts w:ascii="Times New Roman" w:hAnsi="Times New Roman" w:eastAsia="Times New Roman" w:cs="Times New Roman"/>
          <w:lang w:val="en-US" w:bidi="en-US"/>
          <w:color w:val="111111"/>
          <w:sz w:val="28"/>
          <w:szCs w:val="28"/>
          <w:rtl/>
        </w:rPr>
        <w:t xml:space="preserve">[1725]</w:t>
      </w:r>
      <w:r>
        <w:rPr>
          <w:rStyle w:val="FootnoteReference"/>
        </w:rPr>
        <w:footnoteReference w:id="716"/>
      </w:r>
      <w:r>
        <w:rPr>
          <w:rFonts w:ascii="Amiri" w:hAnsi="Amiri" w:eastAsia="Amiri" w:cs="Amiri"/>
          <w:lang w:bidi="ar-SA"/>
          <w:color w:val="111111"/>
          <w:sz w:val="28"/>
          <w:szCs w:val="28"/>
          <w:rtl/>
        </w:rPr>
        <w:t xml:space="preserve">- مُحَمَّدُ بْنُ یَعْقُوبَ عَنْ عَلِیِّ بْنِ إبْراهِیمَ عَنْ أبِیهِ عَنِ ابْنِ أبِی عُمَیْرٍ عَنْ حَفْصِ بْنِ الْبَخْتَرِیِّ عَنْ أبِی عَبْدِاللهِ عَلَیْهِ‌السَّلامُ قَالَ: «لَا تَشْرَبْ مِنْ ألْبَانِ الْإبِلِ الْجَلَّالَةِ وَ إنْ أصَابَکَ شَیْ‌ءٌ مِنْ عَرَقِهَا فَاغْسِلْهُ».</w:t>
      </w:r>
    </w:p>
    <w:p>
      <w:pPr>
        <w:pStyle w:val="BookText"/>
      </w:pPr>
      <w:r>
        <w:rPr>
          <w:rFonts w:ascii="Times New Roman" w:hAnsi="Times New Roman" w:eastAsia="Times New Roman" w:cs="Times New Roman"/>
          <w:lang w:val="en-US" w:bidi="en-US"/>
          <w:color w:val="111111"/>
          <w:sz w:val="28"/>
          <w:szCs w:val="28"/>
          <w:rtl/>
        </w:rPr>
        <w:t xml:space="preserve">[1726]</w:t>
      </w:r>
      <w:r>
        <w:rPr>
          <w:rStyle w:val="FootnoteReference"/>
        </w:rPr>
        <w:footnoteReference w:id="717"/>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الدَّجَاجَةُ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2" w:name="pg14120_143056"/>
    <w:bookmarkEnd w:id="142"/>
    <w:p>
      <w:pPr>
        <w:pStyle w:val="BookText"/>
      </w:pPr>
      <w:r>
        <w:rPr>
          <w:rFonts w:ascii="Amiri" w:hAnsi="Amiri" w:eastAsia="Amiri" w:cs="Amiri"/>
          <w:lang w:bidi="ar-SA"/>
          <w:color w:val="111111"/>
          <w:sz w:val="28"/>
          <w:szCs w:val="28"/>
          <w:rtl/>
        </w:rPr>
        <w:t xml:space="preserve">الْجَلَّالَةُ لَایُؤْکَلُ لَحْمُهَا حَتَّی تُقَیَّدَ ثَلَاثَةَ أیَّامٍ وَ الْبَطَّةُ الْجَلَّالَةُ خَمْسَةَ أیَّامٍ وَ الشَّاةُ الْجَلَّالَةُ عَشَرَةَ أیَّامٍ وَ الْبَقَرَةُ الْجَلَّالَةُ عِشْرِینَ یَوْماً وَ النَّاقَةُ أرْبَعِینَ یَوْماً».</w:t>
      </w:r>
    </w:p>
    <w:p>
      <w:pPr>
        <w:pStyle w:val="BookText"/>
      </w:pPr>
      <w:r>
        <w:rPr>
          <w:rFonts w:ascii="Times New Roman" w:hAnsi="Times New Roman" w:eastAsia="Times New Roman" w:cs="Times New Roman"/>
          <w:lang w:val="en-US" w:bidi="en-US"/>
          <w:color w:val="111111"/>
          <w:sz w:val="28"/>
          <w:szCs w:val="28"/>
          <w:rtl/>
        </w:rPr>
        <w:t xml:space="preserve">[1727]</w:t>
      </w:r>
      <w:r>
        <w:rPr>
          <w:rStyle w:val="FootnoteReference"/>
        </w:rPr>
        <w:footnoteReference w:id="718"/>
      </w:r>
    </w:p>
    <w:p>
      <w:pPr>
        <w:pStyle w:val="BookText"/>
      </w:pPr>
      <w:r>
        <w:rPr>
          <w:rFonts w:ascii="Amiri" w:hAnsi="Amiri" w:eastAsia="Amiri" w:cs="Amiri"/>
          <w:lang w:bidi="ar-SA"/>
          <w:color w:val="111111"/>
          <w:sz w:val="28"/>
          <w:szCs w:val="28"/>
          <w:rtl/>
        </w:rPr>
        <w:t xml:space="preserve">. تهذیب الأحکام، کِتَابُ الصَّیْدِ وَ الذَّبَائِحِ، بَابُ الصَّیْدِ وَ الذَّکَاةِ، ج 9، ص 53، ح 186.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عَلِیِّ بْنِ الْحَکَمِ عَنْ هِشَامِ بْنِ سَالِمٍ عَنْ أبِی عَبْدِاللهِ عَلَیْهِ‌السَّلامُ قَالَ:</w:t>
      </w:r>
    </w:p>
    <w:p>
      <w:pPr>
        <w:pStyle w:val="BookText"/>
      </w:pPr>
      <w:r>
        <w:rPr>
          <w:rFonts w:ascii="Amiri" w:hAnsi="Amiri" w:eastAsia="Amiri" w:cs="Amiri"/>
          <w:lang w:bidi="ar-SA"/>
          <w:color w:val="111111"/>
          <w:sz w:val="28"/>
          <w:szCs w:val="28"/>
          <w:rtl/>
        </w:rPr>
        <w:t xml:space="preserve">«لَا تَأْکُلُوا اللُّحُومَ الْجَلَّالَةَ وَ إنْ أصَابَکَ مِنْ عَرَقِهَا فَاغْسِلْهُ».</w:t>
      </w:r>
    </w:p>
    <w:p>
      <w:pPr>
        <w:pStyle w:val="Heading3"/>
      </w:pPr>
      <w:bookmarkStart w:id="477" w:name="_Toc172"/>
      <w:r>
        <w:t>بَابُ مَا لَا یُؤْکَلُ مِنَ الشَّاةِ وَ غَیْرِهَا</w:t>
      </w:r>
      <w:bookmarkEnd w:id="477"/>
    </w:p>
    <w:p>
      <w:pPr>
        <w:pStyle w:val="BookText"/>
      </w:pPr>
      <w:r>
        <w:rPr>
          <w:rFonts w:ascii="Times New Roman" w:hAnsi="Times New Roman" w:eastAsia="Times New Roman" w:cs="Times New Roman"/>
          <w:lang w:val="en-US" w:bidi="en-US"/>
          <w:color w:val="111111"/>
          <w:sz w:val="28"/>
          <w:szCs w:val="28"/>
          <w:rtl/>
        </w:rPr>
        <w:t xml:space="preserve">[1728]</w:t>
      </w:r>
      <w:r>
        <w:rPr>
          <w:rStyle w:val="FootnoteReference"/>
        </w:rPr>
        <w:footnoteReference w:id="719"/>
      </w:r>
      <w:r>
        <w:rPr>
          <w:rFonts w:ascii="Amiri" w:hAnsi="Amiri" w:eastAsia="Amiri" w:cs="Amiri"/>
          <w:lang w:bidi="ar-SA"/>
          <w:color w:val="111111"/>
          <w:sz w:val="28"/>
          <w:szCs w:val="28"/>
          <w:rtl/>
        </w:rPr>
        <w:t xml:space="preserve">- مُحَمَّدُ بْنُ یَعْقُوبَ عَنْ عَلِیِّ بْنِ إبْراهِیمَ عَنْ أبِیهِ عَنْ إسْمَاعِیلَ بْنِ مَرَّارٍ عَنْهُمْ عَلَیْهِمُ‌السَّلامُ قَالَ: «لَا یُؤْکَلُ - مِمَّا یَکُونُ فِی الْإبِلِ وَ الْبَقَرِ وَ الْغَنَمِ وَ غَیْرِ ذَلِکَ مِمَّا لَحْمُهُ حَلَالٌ - الْفَرْجُ بِمَا فِیهِ ظَاهِرُهُ وَ بَاطِنُهُ وَ الْقَضِیبُ وَ الْبَیْضَتَانِ وَ الْمَشِیمَةُ وَ هِیَ مَوْضِعُ الْوَلَدِ وَ الطِّحَالُ لِأنَّهُ دَمٌ وَ الْغُدَدُ مَعَ الْعُرُوقِ وَ الْمُخُّ وَ الَّذِی یَکُونُ فِی الصُّلْبِ وَ الْمَرَارَةُ وَ الْحَدَقُ وَ الْخَرَزَةُ الَّتِی تَکُونُ فِی الدِّمَاغِ وَ الدَّمُ».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3" w:name="pg14120_143057"/>
    <w:bookmarkEnd w:id="143"/>
    <w:p>
      <w:pPr>
        <w:pStyle w:val="Heading3"/>
      </w:pPr>
      <w:bookmarkStart w:id="478" w:name="_Toc173"/>
      <w:r>
        <w:t>بَابُ مَا یُقْطَعُ مِنْ ألَیَاتِ الضَّأْنِ وَ مَا یُقْطَعُ مِنَ الصَّیْدِ بِنِصْفَیْنِ</w:t>
      </w:r>
      <w:bookmarkEnd w:id="478"/>
    </w:p>
    <w:p>
      <w:pPr>
        <w:pStyle w:val="BookText"/>
      </w:pPr>
      <w:r>
        <w:rPr>
          <w:rFonts w:ascii="Times New Roman" w:hAnsi="Times New Roman" w:eastAsia="Times New Roman" w:cs="Times New Roman"/>
          <w:lang w:val="en-US" w:bidi="en-US"/>
          <w:color w:val="111111"/>
          <w:sz w:val="28"/>
          <w:szCs w:val="28"/>
          <w:rtl/>
        </w:rPr>
        <w:t xml:space="preserve">[1729]</w:t>
      </w:r>
      <w:r>
        <w:rPr>
          <w:rStyle w:val="FootnoteReference"/>
        </w:rPr>
        <w:footnoteReference w:id="720"/>
      </w:r>
    </w:p>
    <w:p>
      <w:pPr>
        <w:pStyle w:val="BookText"/>
      </w:pPr>
      <w:r>
        <w:rPr>
          <w:rFonts w:ascii="Amiri" w:hAnsi="Amiri" w:eastAsia="Amiri" w:cs="Amiri"/>
          <w:lang w:bidi="ar-SA"/>
          <w:color w:val="111111"/>
          <w:sz w:val="28"/>
          <w:szCs w:val="28"/>
          <w:rtl/>
        </w:rPr>
        <w:t xml:space="preserve">. الکافی، کِتَابُ الْأطْعِمَةِ، بَابُ مَا یُقْطَعُ مِنْ ألَیَاتِ الضَّأْنِ، ج 6، ص 255، ح 5؛ تهذیب الأحکام، کِتَابُ الصَّیْدِ وَ الذَّبَائِحِ، بَابُ الذَّبَائِحِ وَ الْأطْعِمَةِ، ج 9، ص 89، ح 62.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عَبْدِاللهِ بْنِ الْفَضْلِ النَّوْفَلِیِّ عَنْ أبِیهِ عَنْ بَعْضِ أصْحَابِنَا عَنْ أبِی عَبْدِاللهِ عَلَیْهِ‌السَّلامُ قَالَ: قُلْتُ لَهُ: رُبَّمَا رَمَیْتُ بِالْمِعْرَاضِ فَأقْتُلُ؟ فَقَالَ: «إذَا قَطَعَهُ جَدْلَیْنِ فَارْمِ بِأصْغَرِهِمَا وَ کُلِ الْأکْبَرَ وَ إنِ اعْتَدَلَا فَکُلْهُمَا».</w:t>
      </w:r>
    </w:p>
    <w:p>
      <w:pPr>
        <w:pStyle w:val="Heading3"/>
      </w:pPr>
      <w:bookmarkStart w:id="479" w:name="_Toc174"/>
      <w:r>
        <w:t>بَابُ مَا یُنْتَفَعُ بِهِ مِنَ الْمَیْتَةِ وَ مَا لَا یُنْتَفَعُ بِهِ مِنْهَا</w:t>
      </w:r>
      <w:bookmarkEnd w:id="479"/>
    </w:p>
    <w:p>
      <w:pPr>
        <w:pStyle w:val="BookText"/>
      </w:pPr>
      <w:r>
        <w:rPr>
          <w:rFonts w:ascii="Times New Roman" w:hAnsi="Times New Roman" w:eastAsia="Times New Roman" w:cs="Times New Roman"/>
          <w:lang w:val="en-US" w:bidi="en-US"/>
          <w:color w:val="111111"/>
          <w:sz w:val="28"/>
          <w:szCs w:val="28"/>
          <w:rtl/>
        </w:rPr>
        <w:t xml:space="preserve">[1730]</w:t>
      </w:r>
      <w:r>
        <w:rPr>
          <w:rStyle w:val="FootnoteReference"/>
        </w:rPr>
        <w:footnoteReference w:id="721"/>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مُحَمَّدِ بْنِ الْفُضَیْلِ عَنْ أبِی حَمْزَةَ الثُّمَالِیِّ قَالَ:</w:t>
      </w:r>
    </w:p>
    <w:p>
      <w:pPr>
        <w:pStyle w:val="BookText"/>
      </w:pPr>
      <w:r>
        <w:rPr>
          <w:rFonts w:ascii="Amiri" w:hAnsi="Amiri" w:eastAsia="Amiri" w:cs="Amiri"/>
          <w:lang w:bidi="ar-SA"/>
          <w:color w:val="111111"/>
          <w:sz w:val="28"/>
          <w:szCs w:val="28"/>
          <w:rtl/>
        </w:rPr>
        <w:t xml:space="preserve">کُنْتُ جَالِساً فِی مَسْجِدِ الرَّسُولِ صَلَّی اللهُ عَلَیْهِ وَآلِهِ إذَا أقْبَلَ رَجُلٌ فَسَلَّمَ فَقَالَ: مَنْ أنْتَ یَا عَبْدَ اللهِ؟ قُلْتُ: رَجُلٌ مِنْ أهْلِ الْکُوفَةِ. فَقُلْتُ: مَا حَاجَتُکَ؟ فَقَالَ لِی: أتَعْرِفُ أبَا جَعْفَرٍ مُحَمَّدَ بْنَ عَلِیٍّ عَلَیْهِمَاالسَّلامُ؟ فَقُلْتُ: نَعَمْ، فَمَا حَاجَتُکَ إلَیْهِ؟ قَالَ: هَیَّأْتُ لَهُ أرْبَعِینَ مَسْألَةً أسْألُهُ عَنْهَا فَمَا کَانَ مِنْ حَقٍّ أخَذْتُهُ وَ مَا کَانَ مِنْ بَاطِلٍ تَرَکْتُهُ. قَالَ أبُو حَمْزَةَ: فَقُلْتُ لَهُ: هَلْ تَعْرِفُ مَا بَیْنَ الْحَقِّ وَ الْبَاطِلِ؟ قَالَ: نَعَمْ. فَقُلْتُ لَهُ: فَمَا حَاجَتُکَ إلَیْهِ؟ إذَا کُنْتَ تَعْرِفُ مَا بَیْنَ الْحَقِّ وَ الْبَاطِلِ. فَقَالَ لِی: یَا أهْلَ الْکُوفَةِ أنْتُمْ قَوْمٌ مَا تُطَاقُونَ، إذَا رَأیْتَ أبَا جَعْفَرٍ عَلَیْهِ‌السَّلامُ فَأخْبِرْنِی. فَمَا انْقَطَعَ کَلَامِی مَعَهُ حَتَّی أقْبَلَ أبُو جَعْفَرٍ عَلَیْهِ‌السَّلامُ - وَ حَوْلَهُ أهْلُ خُرَاسَانَ وَ</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غَیْرُهُمْ یَسْألُونَهُ عَنْ مَنَاسِکِ الْحَجِّ - فَمَضَی حَتَّی جَلَسَ مَجْلِسَهُ وَ جَلَسَ الرَّجُلُ قَرِیباً مِنْهُ.</w:t>
      </w:r>
    </w:p>
    <w:p>
      <w:pPr>
        <w:pStyle w:val="BookText"/>
      </w:pPr>
      <w:r>
        <w:rPr>
          <w:rFonts w:ascii="Amiri" w:hAnsi="Amiri" w:eastAsia="Amiri" w:cs="Amiri"/>
          <w:lang w:bidi="ar-SA"/>
          <w:color w:val="111111"/>
          <w:sz w:val="28"/>
          <w:szCs w:val="28"/>
          <w:rtl/>
        </w:rPr>
        <w:t xml:space="preserve">قَالَ أبُو حَمْزَةَ: فَجَلَسْتُ حَیْثُ أسْمَعُ الْکَلَامَ وَ حَوْلَهُ عَالَمٌ مِنَ النَّاسِ فَلَمَّا قَضَی حَوَائِجَهُمْ وَ انْصَرَفُوا الْتَفَتَ إلَی الرَّجُلِ. فَقَالَ لَهُ: «مَنْ أنْتَ؟».</w:t>
      </w:r>
    </w:p>
    <w:p>
      <w:pPr>
        <w:pStyle w:val="BookText"/>
      </w:pPr>
      <w:r>
        <w:rPr>
          <w:rFonts w:ascii="Amiri" w:hAnsi="Amiri" w:eastAsia="Amiri" w:cs="Amiri"/>
          <w:lang w:bidi="ar-SA"/>
          <w:color w:val="111111"/>
          <w:sz w:val="28"/>
          <w:szCs w:val="28"/>
          <w:rtl/>
        </w:rPr>
        <w:t xml:space="preserve">قَالَ: أنَا قَتَادَةُ بْنُ دِعَامَةَ الْبَصْرِیُّ. فَقَالَ لَهُ أبُو جَعْفَرٍ عَلَیْهِ‌السَّلامُ: «أنْتَ فَقِیهُ أهْلِ الْبَصْرَةِ؟».</w:t>
      </w:r>
    </w:p>
    <w:p>
      <w:pPr>
        <w:pStyle w:val="BookText"/>
      </w:pPr>
      <w:r>
        <w:rPr>
          <w:rFonts w:ascii="Amiri" w:hAnsi="Amiri" w:eastAsia="Amiri" w:cs="Amiri"/>
          <w:lang w:bidi="ar-SA"/>
          <w:color w:val="111111"/>
          <w:sz w:val="28"/>
          <w:szCs w:val="28"/>
          <w:rtl/>
        </w:rPr>
        <w:t xml:space="preserve">قَالَ: نَعَمْ. فَقَالَ لَهُ أبُو جَعْفَرٍ عَلَیْهِ‌السَّلامُ: «وَیْحَکَ یَا قَتَادَةُ إنَّ اللهَ جَلَّ وَ عَزَّ خَلَقَ خَلْقاً مِنْ خَلْقِهِ فَجَعَلَهُمْ حُجَجاً عَلَی خَلْقِهِ فَهُمْ أوْتَادٌ فِی أرْضِهِ قُوَّامٌ بِأمْرِهِ نُجَبَاءُ فِی عِلْمِهِ اصْطَفَاهُمْ قَبْلَ خَلْقِهِ أظِلَّةً عَنْ یَمِینِ عَرْشِهِ».</w:t>
      </w:r>
    </w:p>
    <w:p>
      <w:pPr>
        <w:pStyle w:val="BookText"/>
      </w:pPr>
      <w:r>
        <w:rPr>
          <w:rFonts w:ascii="Amiri" w:hAnsi="Amiri" w:eastAsia="Amiri" w:cs="Amiri"/>
          <w:lang w:bidi="ar-SA"/>
          <w:color w:val="111111"/>
          <w:sz w:val="28"/>
          <w:szCs w:val="28"/>
          <w:rtl/>
        </w:rPr>
        <w:t xml:space="preserve">قَالَ: فَسَکَتَ قَتَادَةُ طَوِیلًا ثُمَّ قَالَ: أصْلَحَکَ اللهُ! وَ اللهِ لَقَدْ جَلَسْتُ بَیْنَ یَدَیِ الْفُقَهَاءِ وَ قُدَّامَ ابْنِ عَبَّاسٍ فَمَا اضْطَرَبَ قَلْبِی قُدَّامَ وَاحِدٍ مِنْهُمْ مَا اضْطَرَبَ قُدَّامَکَ قَالَ لَهُ أبُو جَعْفَرٍ عَلَیْهِ‌السَّلامُ: «وَیْحَکَ أتَدْرِی أیْنَ أنْتَ؟ أنْتَ بَیْنَ یَدَیْ «بُیُوتٍ أَذِنَ اللّهُ أَنْ تُرْفَعَ وَ یُذْکَرَ فِیهَا اسْمُهُ یُسَبِّحُ لَهُ فِیها بِالْغُدُوِّ وَ الْآصالِ * رِجالٌ لا تُلْهِیهِمْ تِجارَةٌ وَ لا بَیْعٌ عَنْ ذِکْرِ اللّهِ وَ إِقامِ الصَّلاةِ وَ إِیتاءِ الزَّکاةِ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سورة النور، الآیة: 37-36.</w:t>
      </w:r>
    </w:p>
    <w:p>
      <w:pPr>
        <w:pStyle w:val="BookText"/>
      </w:pPr>
      <w:r>
        <w:rPr>
          <w:rFonts w:ascii="Amiri" w:hAnsi="Amiri" w:eastAsia="Amiri" w:cs="Amiri"/>
          <w:lang w:bidi="ar-SA"/>
          <w:color w:val="111111"/>
          <w:sz w:val="28"/>
          <w:szCs w:val="28"/>
          <w:rtl/>
        </w:rPr>
        <w:t xml:space="preserve">» فَأنْتَ ثَمَّ وَ نَحْنُ أُولَئِکَ».</w:t>
      </w:r>
    </w:p>
    <w:p>
      <w:pPr>
        <w:pStyle w:val="BookText"/>
      </w:pPr>
      <w:r>
        <w:rPr>
          <w:rFonts w:ascii="Amiri" w:hAnsi="Amiri" w:eastAsia="Amiri" w:cs="Amiri"/>
          <w:lang w:bidi="ar-SA"/>
          <w:color w:val="111111"/>
          <w:sz w:val="28"/>
          <w:szCs w:val="28"/>
          <w:rtl/>
        </w:rPr>
        <w:t xml:space="preserve">فَقَالَ لَهُ قَتَادَةُ: صَدَقْتَ وَ اللهِ جَعَلَنِیَ اللهُ فِدَاکَ! وَ اللهِ مَا هِیَ بُیُوتُ حِجَارَةٍ وَ لَا طِینٍ. قَالَ قَتَادَةُ: فَأخْبِرْنِی عَنِ الْجُبُنِّ. قَالَ: فَتَبَسَّمَ أبُو جَعْفَرٍ عَلَیْهِ‌السَّلامُ ثُمَّ قَالَ: «رَجَعَتْ مَسَائِلُکَ إلَی هَذَا».</w:t>
      </w:r>
    </w:p>
    <w:p>
      <w:pPr>
        <w:pStyle w:val="BookText"/>
      </w:pPr>
      <w:r>
        <w:rPr>
          <w:rFonts w:ascii="Amiri" w:hAnsi="Amiri" w:eastAsia="Amiri" w:cs="Amiri"/>
          <w:lang w:bidi="ar-SA"/>
          <w:color w:val="111111"/>
          <w:sz w:val="28"/>
          <w:szCs w:val="28"/>
          <w:rtl/>
        </w:rPr>
        <w:t xml:space="preserve">قَالَ: ضَلَّتْ عَلَیَّ. فَقَالَ: «لَا بَأْسَ بِهِ».</w:t>
      </w:r>
    </w:p>
    <w:p>
      <w:pPr>
        <w:pStyle w:val="BookText"/>
      </w:pPr>
      <w:r>
        <w:rPr>
          <w:rFonts w:ascii="Amiri" w:hAnsi="Amiri" w:eastAsia="Amiri" w:cs="Amiri"/>
          <w:lang w:bidi="ar-SA"/>
          <w:color w:val="111111"/>
          <w:sz w:val="28"/>
          <w:szCs w:val="28"/>
          <w:rtl/>
        </w:rPr>
        <w:t xml:space="preserve">فَقَالَ: إنَّهُ رُبَّمَا جُعِلَتْ فِیهِ إنْفَحَةُ الْمَیِّتِ. قَالَ: «لَیْسَ بِهَا بَأْسٌ إنَّ الْإنْفَحَةَ لَیْسَ لَهَا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عُرُوقٌ وَ لَا فِیهَا دَمٌ وَ لَا لَهَا عَظْمٌ إنَّمَا تَخْرُجُ مِنْ بَیْنِ فَرْثٍ وَ دَمٍ».</w:t>
      </w:r>
    </w:p>
    <w:p>
      <w:pPr>
        <w:pStyle w:val="BookText"/>
      </w:pPr>
      <w:r>
        <w:rPr>
          <w:rFonts w:ascii="Amiri" w:hAnsi="Amiri" w:eastAsia="Amiri" w:cs="Amiri"/>
          <w:lang w:bidi="ar-SA"/>
          <w:color w:val="111111"/>
          <w:sz w:val="28"/>
          <w:szCs w:val="28"/>
          <w:rtl/>
        </w:rPr>
        <w:t xml:space="preserve">ثُمَّ قَالَ: «وَ إنَّمَا الْإنْفَحَةُ بِمَنْزِلَةِ دَجَاجَةٍ مَیْتَةٍ أُخْرِجَتْ مِنْهَا بَیْضَةٌ فَهَلْ تُؤْکَلُ تِلْکَ الْبَیْضَةُ؟».</w:t>
      </w:r>
    </w:p>
    <w:p>
      <w:pPr>
        <w:pStyle w:val="BookText"/>
      </w:pPr>
      <w:r>
        <w:rPr>
          <w:rFonts w:ascii="Amiri" w:hAnsi="Amiri" w:eastAsia="Amiri" w:cs="Amiri"/>
          <w:lang w:bidi="ar-SA"/>
          <w:color w:val="111111"/>
          <w:sz w:val="28"/>
          <w:szCs w:val="28"/>
          <w:rtl/>
        </w:rPr>
        <w:t xml:space="preserve">فَقَالَ قَتَادَةُ: لَا وَ لَا آمُرُ بِأکْلِهَا. فَقَالَ لَهُ أبُو جَعْفَرٍ: «وَ لِمَ؟».</w:t>
      </w:r>
    </w:p>
    <w:p>
      <w:pPr>
        <w:pStyle w:val="BookText"/>
      </w:pPr>
      <w:r>
        <w:rPr>
          <w:rFonts w:ascii="Amiri" w:hAnsi="Amiri" w:eastAsia="Amiri" w:cs="Amiri"/>
          <w:lang w:bidi="ar-SA"/>
          <w:color w:val="111111"/>
          <w:sz w:val="28"/>
          <w:szCs w:val="28"/>
          <w:rtl/>
        </w:rPr>
        <w:t xml:space="preserve">فَقَالَ: لِأنَّهَا مِنَ الْمَیْتَةِ. قَالَ لَهُ: «فَإنْ حُضِنَتْ تِلْکَ الْبَیْضَةُ فَخَرَجَتْ مِنْهَا دَجَاجَةٌ أتَأْکُلُهَا؟».</w:t>
      </w:r>
    </w:p>
    <w:p>
      <w:pPr>
        <w:pStyle w:val="BookText"/>
      </w:pPr>
      <w:r>
        <w:rPr>
          <w:rFonts w:ascii="Amiri" w:hAnsi="Amiri" w:eastAsia="Amiri" w:cs="Amiri"/>
          <w:lang w:bidi="ar-SA"/>
          <w:color w:val="111111"/>
          <w:sz w:val="28"/>
          <w:szCs w:val="28"/>
          <w:rtl/>
        </w:rPr>
        <w:t xml:space="preserve">قَالَ: نَعَمْ قَالَ: «فَمَا حَرَّمَ عَلَیْکَ الْبَیْضَةَ وَ حَلَّلَ لَکَ الدَّجَاجَةَ؟».</w:t>
      </w:r>
    </w:p>
    <w:p>
      <w:pPr>
        <w:pStyle w:val="BookText"/>
      </w:pPr>
      <w:r>
        <w:rPr>
          <w:rFonts w:ascii="Amiri" w:hAnsi="Amiri" w:eastAsia="Amiri" w:cs="Amiri"/>
          <w:lang w:bidi="ar-SA"/>
          <w:color w:val="111111"/>
          <w:sz w:val="28"/>
          <w:szCs w:val="28"/>
          <w:rtl/>
        </w:rPr>
        <w:t xml:space="preserve">ثُمَّ قَالَ عَلَیْهِ‌السَّلامُ: «فَکَذَلِکَ الْإنْفَحَةُ مِثْلُ الْبَیْضَةِ فَاشْتَرِ الْجُبُنَّ مِنْ أسْوَاقِ الْمُسْلِمِینَ مِنْ أیْدِی الْمُصَلِّینَ وَ لَا تَسْألْ عَنْهُ إلَّا أنْ یَأْتِیَکَ مَنْ یُخْبِرُکَ عَنْهُ».</w:t>
      </w:r>
    </w:p>
    <w:p>
      <w:pPr>
        <w:pStyle w:val="BookText"/>
      </w:pPr>
      <w:r>
        <w:rPr>
          <w:rFonts w:ascii="Times New Roman" w:hAnsi="Times New Roman" w:eastAsia="Times New Roman" w:cs="Times New Roman"/>
          <w:lang w:val="en-US" w:bidi="en-US"/>
          <w:color w:val="111111"/>
          <w:sz w:val="28"/>
          <w:szCs w:val="28"/>
          <w:rtl/>
        </w:rPr>
        <w:t xml:space="preserve">[1732]</w:t>
      </w:r>
      <w:r>
        <w:rPr>
          <w:rStyle w:val="FootnoteReference"/>
        </w:rPr>
        <w:footnoteReference w:id="723"/>
      </w:r>
    </w:p>
    <w:p>
      <w:pPr>
        <w:pStyle w:val="BookText"/>
      </w:pPr>
      <w:r>
        <w:rPr>
          <w:rFonts w:ascii="Amiri" w:hAnsi="Amiri" w:eastAsia="Amiri" w:cs="Amiri"/>
          <w:lang w:bidi="ar-SA"/>
          <w:color w:val="111111"/>
          <w:sz w:val="28"/>
          <w:szCs w:val="28"/>
          <w:rtl/>
        </w:rPr>
        <w:t xml:space="preserve">. الکافی، کِتَابُ الْأطْعِمَةِ، بَابُ مَا یُنْتَفَعُ بِهِ مِنَ الْمَیْتَةِ، ج 6، ص 257، ح 2؛ تهذیب الأحکام، کِتَابُ‌الصَّیْدِ وَ الذَّبَائِحِ، بَابُ الذَّبَائِحِ وَ الْأطْعِمَةِ، ج 9، ص 86، ح 54.</w:t>
      </w:r>
    </w:p>
    <w:p>
      <w:pPr>
        <w:pStyle w:val="BookText"/>
      </w:pPr>
      <w:r>
        <w:rPr>
          <w:rFonts w:ascii="Amiri" w:hAnsi="Amiri" w:eastAsia="Amiri" w:cs="Amiri"/>
          <w:lang w:bidi="ar-SA"/>
          <w:color w:val="111111"/>
          <w:sz w:val="28"/>
          <w:szCs w:val="28"/>
          <w:rtl/>
        </w:rPr>
        <w:t xml:space="preserve">- مُحَمَّدُ بْنُ یَعْقُوبَ عَنْ عَلِیِّ بْنِ إبْراهِیمَ عَنْ أبِیهِ عَنْ إسْمَاعِیلَ بْنِ مَرَّارٍ عَنْ یُونُسَ عَنْهُمْ عَلَیْهِمُ‌السَّلامُ قَالُوا: «خَمْسَةُ أشْیَاءَ ذَکِیَّةٌ مِمَّا فِیهَا مَنَافِعُ الْخَلْقِ:</w:t>
      </w:r>
    </w:p>
    <w:p>
      <w:pPr>
        <w:pStyle w:val="BookText"/>
      </w:pPr>
      <w:r>
        <w:rPr>
          <w:rFonts w:ascii="Amiri" w:hAnsi="Amiri" w:eastAsia="Amiri" w:cs="Amiri"/>
          <w:lang w:bidi="ar-SA"/>
          <w:color w:val="111111"/>
          <w:sz w:val="28"/>
          <w:szCs w:val="28"/>
          <w:rtl/>
        </w:rPr>
        <w:t xml:space="preserve">الْإنْفَحَةُ وَ الْبَیْضَةُ وَ الصُّوفُ وَ الشَّعْرُ وَ الْوَبَرُ لَا بَأْسَ بِأکْلِ الْجُبُنِّ کُلِّهِ مِمَّا عَمِلَهُ مُسْلِمٌ أوْ غَیْرُهُ وَ إنَّمَا یُکْرَهُ أنْ یُؤْکَلَ سِوَی الْإنْفَحَةِ مِمَّا فِی آنِیَةِ الْمَجُوسِ وَ أهْلِ الْکِتَابِ لِأنَّهُمْ لَایَتَوَقَّوْنَ الْمَیْتَةَ وَ الْخَمْرَ».</w:t>
      </w:r>
    </w:p>
    <w:p>
      <w:pPr>
        <w:pStyle w:val="BookText"/>
      </w:pPr>
      <w:r>
        <w:rPr>
          <w:rFonts w:ascii="Times New Roman" w:hAnsi="Times New Roman" w:eastAsia="Times New Roman" w:cs="Times New Roman"/>
          <w:lang w:val="en-US" w:bidi="en-US"/>
          <w:color w:val="111111"/>
          <w:sz w:val="28"/>
          <w:szCs w:val="28"/>
          <w:rtl/>
        </w:rPr>
        <w:t xml:space="preserve">[1733]</w:t>
      </w:r>
      <w:r>
        <w:rPr>
          <w:rStyle w:val="FootnoteReference"/>
        </w:rPr>
        <w:footnoteReference w:id="724"/>
      </w:r>
      <w:r>
        <w:rPr>
          <w:rFonts w:ascii="Amiri" w:hAnsi="Amiri" w:eastAsia="Amiri" w:cs="Amiri"/>
          <w:lang w:bidi="ar-SA"/>
          <w:color w:val="111111"/>
          <w:sz w:val="28"/>
          <w:szCs w:val="28"/>
          <w:rtl/>
        </w:rPr>
        <w:t xml:space="preserve">- مُحَمَّدُ بْنُ یَعْقُوبَ عَنْ عَلِیِّ بْنِ إبْراهِیمَ عَنْ أبِیهِ عَنْ حَمَّادٍ عَنْ حَرِیزٍ قَالَ قَالَ:</w:t>
      </w:r>
    </w:p>
    <w:p>
      <w:pPr>
        <w:pStyle w:val="BookText"/>
      </w:pPr>
      <w:r>
        <w:rPr>
          <w:rFonts w:ascii="Amiri" w:hAnsi="Amiri" w:eastAsia="Amiri" w:cs="Amiri"/>
          <w:lang w:bidi="ar-SA"/>
          <w:color w:val="111111"/>
          <w:sz w:val="28"/>
          <w:szCs w:val="28"/>
          <w:rtl/>
        </w:rPr>
        <w:t xml:space="preserve">أبُو عَبْدِاللهِ عَلَیْهِ‌السَّلامُ لِزُرَارَةَ وَ مُحَمَّدِ بْنِ مُسْلِمٍ: «اللبَنُ وَ اللِّبَأُ وَ الْبَیْضَةُ وَ الشَّعْرُ وَ</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الصُّوفُ وَ الْقَرْنُ وَ النَّابُ وَ الْحَافِرُ وَ کُلُّ شَیْ‌ءٍ یُفْصَلُ مِنَ الشَّاةِ وَ الدَّابَّةِ فَهُوَ ذَکِیٌّ وَ إنْ أخَذْتَهُ مِنْهَا بَعْدَ أنْ تَمُوتَ فَاغْسِلْهُ وَ صَلِّ فِیهِ».</w:t>
      </w:r>
    </w:p>
    <w:p>
      <w:pPr>
        <w:pStyle w:val="BookText"/>
      </w:pPr>
      <w:r>
        <w:rPr>
          <w:rFonts w:ascii="Times New Roman" w:hAnsi="Times New Roman" w:eastAsia="Times New Roman" w:cs="Times New Roman"/>
          <w:lang w:val="en-US" w:bidi="en-US"/>
          <w:color w:val="111111"/>
          <w:sz w:val="28"/>
          <w:szCs w:val="28"/>
          <w:rtl/>
        </w:rPr>
        <w:t xml:space="preserve">[1734]</w:t>
      </w:r>
      <w:r>
        <w:rPr>
          <w:rStyle w:val="FootnoteReference"/>
        </w:rPr>
        <w:footnoteReference w:id="725"/>
      </w:r>
    </w:p>
    <w:p>
      <w:pPr>
        <w:pStyle w:val="BookText"/>
      </w:pPr>
      <w:r>
        <w:rPr>
          <w:rFonts w:ascii="Amiri" w:hAnsi="Amiri" w:eastAsia="Amiri" w:cs="Amiri"/>
          <w:lang w:bidi="ar-SA"/>
          <w:color w:val="111111"/>
          <w:sz w:val="28"/>
          <w:szCs w:val="28"/>
          <w:rtl/>
        </w:rPr>
        <w:t xml:space="preserve">. الکافی، کِتَابُ الْأطْعِمَةِ، بَابُ مَا یُنْتَفَعُ بِهِ مِنَ الْمَیْتَةِ، ج 6، ص 258، ح 6؛ تهذیب الأحکام، کِتَابُ‌الصَّیْدِ وَ الذَّبَائِحِ، بَابُ الذَّبَائِحِ وَ الْأطْعِمَةِ، ج 9، ص 88، ح 58.</w:t>
      </w:r>
    </w:p>
    <w:p>
      <w:pPr>
        <w:pStyle w:val="BookText"/>
      </w:pPr>
      <w:r>
        <w:rPr>
          <w:rFonts w:ascii="Amiri" w:hAnsi="Amiri" w:eastAsia="Amiri" w:cs="Amiri"/>
          <w:lang w:bidi="ar-SA"/>
          <w:color w:val="111111"/>
          <w:sz w:val="28"/>
          <w:szCs w:val="28"/>
          <w:rtl/>
        </w:rPr>
        <w:t xml:space="preserve">- مُحَمَّدُ بْنُ یَعْقُوبَ عَنْ عَلِیِّ بْنِ إبْراهِیمَ عَنِ الْمُخْتَارِ بْنِ مُحَمَّدِ بْنِ الْمُخْتَارِ وَ مُحَمَّدِ بْنِ الْحَسَنِ عَنْ عَبْدِاللهِ بْنِ الْحَسَنِ الْعَلَوِیِّ عَنِ الْفَتْحِ بْنِ یَزِیدَ الْجُرْجَانِیِّ عَنْ أبِی الْحَسَنِ عَلَیْهِ‌السَّلامُ قَالَ: کَتَبْتُ إلَیْهِ‌عَلَیْهِ‌السَّلامُ أسْألُهُ عَنْ جُلُودِ الْمَیْتَةِ الَّتِی یُؤْکَلُ لَحْمُهَا إنْ ذُکِّیَ فَکَتَبَ: «لَا یُنْتَفَعُ مِنَ الْمَیْتَةِ بِإهَابٍ وَ لَا عَصَبٍ وَ کُلُّ مَا کَانَ مِنَ السِّخَالِ مِنَ الصُّوفِ إنْ جُزَّ وَ الشَّعْرِ وَ الْوَبَرِ وَ الْإنْفَحَةِ وَ الْقَرْنِ وَ لَا یُتَعَدَّی إلَی غَیْرِهَا إنْ شَاءَ اللهُ».</w:t>
      </w:r>
    </w:p>
    <w:p>
      <w:pPr>
        <w:pStyle w:val="BookText"/>
      </w:pPr>
      <w:r>
        <w:rPr>
          <w:rFonts w:ascii="Times New Roman" w:hAnsi="Times New Roman" w:eastAsia="Times New Roman" w:cs="Times New Roman"/>
          <w:lang w:val="en-US" w:bidi="en-US"/>
          <w:color w:val="111111"/>
          <w:sz w:val="28"/>
          <w:szCs w:val="28"/>
          <w:rtl/>
        </w:rPr>
        <w:t xml:space="preserve">[1735]</w:t>
      </w:r>
      <w:r>
        <w:rPr>
          <w:rStyle w:val="FootnoteReference"/>
        </w:rPr>
        <w:footnoteReference w:id="726"/>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عَلِیِّ بْنِ رِئَابٍ عَنْ زُرَارَةَ عَنْ أبِی عَبْدِاللهِ عَلَیْهِ‌السَّلامُ قَالَ: سَألْتُهُ عَنِ الْإنْفَحَةِ تَخْرُجُ مِنَ الْجَدْیِ الْمَیِّتِ؟ قَالَ: «لَا بَأْسَ بِهِ». قُلْتُ: اللبَنُ یَکُونُ فِی ضَرْعِ الشَّاةِ وَ قَدْ مَاتَتْ؟ قَالَ: «لَا بَأْسَ بِهِ». قُلْتُ: وَ الصُّوفُ وَ الشَّعْرُ وَ عِظَامُ الْفِیلِ وَ الْجِلْدُ وَ الْبَیْضُ یَخْرُجُ مِنَ الدَّجَاجَةِ؟. فَقَالَ: «کُلُّ هَذَا لَا بَأْسَ بِهِ».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4" w:name="pg14120_143061"/>
    <w:bookmarkEnd w:id="144"/>
    <w:p>
      <w:pPr>
        <w:pStyle w:val="Heading3"/>
      </w:pPr>
      <w:bookmarkStart w:id="480" w:name="_Toc175"/>
      <w:r>
        <w:t>بَابٌ فِی لَحْمِ الْفَحْلِ عِنْدَ اغْتِلَامِهِ</w:t>
      </w:r>
      <w:bookmarkEnd w:id="480"/>
    </w:p>
    <w:p>
      <w:pPr>
        <w:pStyle w:val="BookText"/>
      </w:pPr>
      <w:r>
        <w:rPr>
          <w:rFonts w:ascii="Times New Roman" w:hAnsi="Times New Roman" w:eastAsia="Times New Roman" w:cs="Times New Roman"/>
          <w:lang w:val="en-US" w:bidi="en-US"/>
          <w:color w:val="111111"/>
          <w:sz w:val="28"/>
          <w:szCs w:val="28"/>
          <w:rtl/>
        </w:rPr>
        <w:t xml:space="preserve">[1736]</w:t>
      </w:r>
      <w:r>
        <w:rPr>
          <w:rStyle w:val="FootnoteReference"/>
        </w:rPr>
        <w:footnoteReference w:id="727"/>
      </w:r>
    </w:p>
    <w:p>
      <w:pPr>
        <w:pStyle w:val="BookText"/>
      </w:pPr>
      <w:r>
        <w:rPr>
          <w:rFonts w:ascii="Amiri" w:hAnsi="Amiri" w:eastAsia="Amiri" w:cs="Amiri"/>
          <w:lang w:bidi="ar-SA"/>
          <w:color w:val="111111"/>
          <w:sz w:val="28"/>
          <w:szCs w:val="28"/>
          <w:rtl/>
        </w:rPr>
        <w:t xml:space="preserve">. الکافی، کِتَابُ الْأطْعِمَةِ، بَابٌ فِی لَحْمِ الْفَحْلِ عِنْدَ اغْتِلَامِهِ، ج 6، ص 259، ح 1؛ تهذیب الأحکام، کِتَابُ الصَّیْدِ وَ الذَّبَائِحِ، بَابُ الصَّیْدِ وَ الذَّکَاةِ، ج 9، ص 55، ح 195: نَهَی أمِیرُ الْمُؤْمِنِینَ عَلَیْهِ‌السَّلامُ.</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«نَهَی رَسُولُ اللهِ صَلَّی اللهُ عَلَیْهِ وَآلِهِ عَنْ أکْلِ لَحْمِ الْفَحْلِ وَقْتَ اغْتِلَامِهِ».</w:t>
      </w:r>
    </w:p>
    <w:p>
      <w:pPr>
        <w:pStyle w:val="Heading3"/>
      </w:pPr>
      <w:bookmarkStart w:id="481" w:name="_Toc176"/>
      <w:r>
        <w:t>بَابُ اخْتِلَاطِ الْمَیْتَةِ بِالذَّکِیِّ</w:t>
      </w:r>
      <w:bookmarkEnd w:id="481"/>
    </w:p>
    <w:p>
      <w:pPr>
        <w:pStyle w:val="BookText"/>
      </w:pPr>
      <w:r>
        <w:rPr>
          <w:rFonts w:ascii="Times New Roman" w:hAnsi="Times New Roman" w:eastAsia="Times New Roman" w:cs="Times New Roman"/>
          <w:lang w:val="en-US" w:bidi="en-US"/>
          <w:color w:val="111111"/>
          <w:sz w:val="28"/>
          <w:szCs w:val="28"/>
          <w:rtl/>
        </w:rPr>
        <w:t xml:space="preserve">[1737]</w:t>
      </w:r>
      <w:r>
        <w:rPr>
          <w:rStyle w:val="FootnoteReference"/>
        </w:rPr>
        <w:footnoteReference w:id="728"/>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أنَّهُ سُئِلَ عَنْ رَجُلٍ کَانَتْ لَهُ غَنَمٌ وَ بَقَرٌ وَ کَانَ یُدْرِکُ الذَّکِیَّ مِنْهَا فَیَعْزِلُهُ وَ یَعْزِلُ الْمَیْتَةَ ثُمَّ إنَّ الْمَیْتَةَ وَ الذَّکِیَّ اخْتَلَطَا فَکَیْفَ یَصْنَعُ بِهِ؟ فَقَالَ:</w:t>
      </w:r>
    </w:p>
    <w:p>
      <w:pPr>
        <w:pStyle w:val="BookText"/>
      </w:pPr>
      <w:r>
        <w:rPr>
          <w:rFonts w:ascii="Amiri" w:hAnsi="Amiri" w:eastAsia="Amiri" w:cs="Amiri"/>
          <w:lang w:bidi="ar-SA"/>
          <w:color w:val="111111"/>
          <w:sz w:val="28"/>
          <w:szCs w:val="28"/>
          <w:rtl/>
        </w:rPr>
        <w:t xml:space="preserve">«یَبِیعُهُ مِمَّنْ یَسْتَحِلُّ الْمَیْتَةَ وَ یَأْکُلُ ثَمَنَهُ فَإنَّهُ لَا بَأْسَ بِهِ».</w:t>
      </w:r>
    </w:p>
    <w:p>
      <w:pPr>
        <w:pStyle w:val="Heading3"/>
      </w:pPr>
      <w:bookmarkStart w:id="482" w:name="_Toc177"/>
      <w:r>
        <w:t>بَاب آخَرُ مِنْهُ</w:t>
      </w:r>
      <w:bookmarkEnd w:id="482"/>
    </w:p>
    <w:p>
      <w:pPr>
        <w:pStyle w:val="BookText"/>
      </w:pPr>
      <w:r>
        <w:rPr>
          <w:rFonts w:ascii="Times New Roman" w:hAnsi="Times New Roman" w:eastAsia="Times New Roman" w:cs="Times New Roman"/>
          <w:lang w:val="en-US" w:bidi="en-US"/>
          <w:color w:val="111111"/>
          <w:sz w:val="28"/>
          <w:szCs w:val="28"/>
          <w:rtl/>
        </w:rPr>
        <w:t xml:space="preserve">[1738]</w:t>
      </w:r>
      <w:r>
        <w:rPr>
          <w:rStyle w:val="FootnoteReference"/>
        </w:rPr>
        <w:footnoteReference w:id="72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أبِی الْمَغْرَاءِ عَنِ الْحَلَبِیِّ قَالَ: سَمِعْتُ أبَا عَبْدِاللهِ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5" w:name="pg14120_143062"/>
    <w:bookmarkEnd w:id="145"/>
    <w:p>
      <w:pPr>
        <w:pStyle w:val="BookText"/>
      </w:pPr>
      <w:r>
        <w:rPr>
          <w:rFonts w:ascii="Amiri" w:hAnsi="Amiri" w:eastAsia="Amiri" w:cs="Amiri"/>
          <w:lang w:bidi="ar-SA"/>
          <w:color w:val="111111"/>
          <w:sz w:val="28"/>
          <w:szCs w:val="28"/>
          <w:rtl/>
        </w:rPr>
        <w:t xml:space="preserve">عَلَیْهِ‌السَّلامُ یَقُولُ: «إذَا اخْتَلَطَ الذَّکِیُّ وَ الْمَیْتَةُ بَاعَهُ مِمَّنْ یَسْتَحِلُّ الْمَیْتَةَ وَ أکَلَ ثَمَنَهُ».</w:t>
      </w:r>
    </w:p>
    <w:p>
      <w:pPr>
        <w:pStyle w:val="BookText"/>
      </w:pPr>
      <w:r>
        <w:rPr>
          <w:rFonts w:ascii="Times New Roman" w:hAnsi="Times New Roman" w:eastAsia="Times New Roman" w:cs="Times New Roman"/>
          <w:lang w:val="en-US" w:bidi="en-US"/>
          <w:color w:val="111111"/>
          <w:sz w:val="28"/>
          <w:szCs w:val="28"/>
          <w:rtl/>
        </w:rPr>
        <w:t xml:space="preserve">[1739]</w:t>
      </w:r>
      <w:r>
        <w:rPr>
          <w:rStyle w:val="FootnoteReference"/>
        </w:rPr>
        <w:footnoteReference w:id="730"/>
      </w:r>
    </w:p>
    <w:p>
      <w:pPr>
        <w:pStyle w:val="BookText"/>
      </w:pPr>
      <w:r>
        <w:rPr>
          <w:rFonts w:ascii="Amiri" w:hAnsi="Amiri" w:eastAsia="Amiri" w:cs="Amiri"/>
          <w:lang w:bidi="ar-SA"/>
          <w:color w:val="111111"/>
          <w:sz w:val="28"/>
          <w:szCs w:val="28"/>
          <w:rtl/>
        </w:rPr>
        <w:t xml:space="preserve">. تهذیب الأحکام، کِتَابُ الصَّیْدِ وَ الذَّبَائِحِ، بَابُ الصَّیْدِ وَ الذِّکَاةِ، ج 9، ص 56، ح 198.</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أبِی نَصْرٍ عَنْ إسْمَاعِیلَ بْنِ عُمَرَ عَنْ شُعَیْبٍ عَنْ أبِی عَبْدِاللهِ عَلَیْهِ‌السَّلامُ فِی رَجُلٍ دَخَلَ قَرْیَةً فَأصَابَ بِهَا لَحْماً لَمْ یَدْرِ أذَکِیٌّ هُوَ أمْ مَیِّتٌ؟ قَالَ:</w:t>
      </w:r>
    </w:p>
    <w:p>
      <w:pPr>
        <w:pStyle w:val="BookText"/>
      </w:pPr>
      <w:r>
        <w:rPr>
          <w:rFonts w:ascii="Amiri" w:hAnsi="Amiri" w:eastAsia="Amiri" w:cs="Amiri"/>
          <w:lang w:bidi="ar-SA"/>
          <w:color w:val="111111"/>
          <w:sz w:val="28"/>
          <w:szCs w:val="28"/>
          <w:rtl/>
        </w:rPr>
        <w:t xml:space="preserve">«یَطْرَحُهُ عَلَی النَّارِ، فَکُلُّ مَا انْقَبَضَ فَهُوَ ذَکِیٌّ وَ کُلُّ مَا انْبَسَطَ فَهُوَ مَیِّتٌ».</w:t>
      </w:r>
    </w:p>
    <w:p>
      <w:pPr>
        <w:pStyle w:val="Heading3"/>
      </w:pPr>
      <w:bookmarkStart w:id="483" w:name="_Toc178"/>
      <w:r>
        <w:t>بَابُ الْفَأْرَةِ تَمُوتُ فِی الطَّعَامِ وَ الشَّرَابِ</w:t>
      </w:r>
      <w:bookmarkEnd w:id="483"/>
    </w:p>
    <w:p>
      <w:pPr>
        <w:pStyle w:val="BookText"/>
      </w:pPr>
      <w:r>
        <w:rPr>
          <w:rFonts w:ascii="Times New Roman" w:hAnsi="Times New Roman" w:eastAsia="Times New Roman" w:cs="Times New Roman"/>
          <w:lang w:val="en-US" w:bidi="en-US"/>
          <w:color w:val="111111"/>
          <w:sz w:val="28"/>
          <w:szCs w:val="28"/>
          <w:rtl/>
        </w:rPr>
        <w:t xml:space="preserve">[1740]</w:t>
      </w:r>
      <w:r>
        <w:rPr>
          <w:rStyle w:val="FootnoteReference"/>
        </w:rPr>
        <w:footnoteReference w:id="731"/>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عَنْ أبِی جَعْفَرٍ عَلَیْهِ‌السَّلامُ قَالَ: «إذَا وَقَعَتِ الْفَأْرَةُ فِی السَّمْنِ فَمَاتَتْ فِیهِ فَإنْ کَانَ جَامِداً فَألْقِهَا وَ مَا یَلِیهَا وَ کُلْ مَا بَقِیَ وَ إنْ کَانَ ذَائِباً فَلَا تَأْکُلْهُ وَ اسْتَصْبِحْ بِهِ وَ الزَّیْتُ مِثْلُ ذَلِکَ».</w:t>
      </w:r>
    </w:p>
    <w:p>
      <w:pPr>
        <w:pStyle w:val="BookText"/>
      </w:pPr>
      <w:r>
        <w:rPr>
          <w:rFonts w:ascii="Times New Roman" w:hAnsi="Times New Roman" w:eastAsia="Times New Roman" w:cs="Times New Roman"/>
          <w:lang w:val="en-US" w:bidi="en-US"/>
          <w:color w:val="111111"/>
          <w:sz w:val="28"/>
          <w:szCs w:val="28"/>
          <w:rtl/>
        </w:rPr>
        <w:t xml:space="preserve">[1741]</w:t>
      </w:r>
      <w:r>
        <w:rPr>
          <w:rStyle w:val="FootnoteReference"/>
        </w:rPr>
        <w:footnoteReference w:id="732"/>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«إنَّ أمِیرَالْمُؤْمِنِینَ عَلَیْهِ‌السَّلامُ سُئِلَ عَنْ قِدْرٍ طُبِخَتْ فَإذَا فِی الْقِدْرِ فَأْرَةٌ؟ قَالَ: یُهَرَاقُ‌مَرَقُهَا وَ یُغْسَلُ اللحْمُ وَ یُؤْکَلُ».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6" w:name="pg14120_143063"/>
    <w:bookmarkEnd w:id="146"/>
    <w:p>
      <w:pPr>
        <w:pStyle w:val="BookText"/>
      </w:pPr>
      <w:r>
        <w:rPr>
          <w:rFonts w:ascii="Times New Roman" w:hAnsi="Times New Roman" w:eastAsia="Times New Roman" w:cs="Times New Roman"/>
          <w:lang w:val="en-US" w:bidi="en-US"/>
          <w:color w:val="111111"/>
          <w:sz w:val="28"/>
          <w:szCs w:val="28"/>
          <w:rtl/>
        </w:rPr>
        <w:t xml:space="preserve">[1742]</w:t>
      </w:r>
      <w:r>
        <w:rPr>
          <w:rStyle w:val="FootnoteReference"/>
        </w:rPr>
        <w:footnoteReference w:id="733"/>
      </w:r>
    </w:p>
    <w:p>
      <w:pPr>
        <w:pStyle w:val="BookText"/>
      </w:pPr>
      <w:r>
        <w:rPr>
          <w:rFonts w:ascii="Amiri" w:hAnsi="Amiri" w:eastAsia="Amiri" w:cs="Amiri"/>
          <w:lang w:bidi="ar-SA"/>
          <w:color w:val="111111"/>
          <w:sz w:val="28"/>
          <w:szCs w:val="28"/>
          <w:rtl/>
        </w:rPr>
        <w:t xml:space="preserve">. تهذیب الأحکام، کِتَابُ الصَّیْدِ وَ الذَّبَائِحِ، بَابُ الذَّبَائِحِ وَ الْأطْعِمَةِ، ج 9، ص 99، ح 94.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مُعَاوِیَةَ بْنِ وَهْبٍ عَنْ أبِی عَبْدِاللهِ عَلَیْهِ‌السَّلامُ قَالَ: قُلْتُ لَهُ: جُرَذٌ مَاتَ فِی سَمْنٍ أوْ زَیْتٍ أوْ عَسَلٍ؟ فَقَالَ: «أمَّا السَّمْنُ وَ الْعَسَلُ فَیُؤْخَذُ الْجُرَذُ وَ مَا حَوْلَهُ وَ أمَّا الزَّیْتُ فَتَسْتَصْبِحُ بِهِ». وَ قَالَ فِی بَیْعِ ذَلِکَ الزَّیْتِ؟: «تَبِیعُهُ وَ تُبَیِّنُهُ لِمَنِ اشْتَرَاهُ لِیَسْتَصْبِحَ بِهِ».</w:t>
      </w:r>
    </w:p>
    <w:p>
      <w:pPr>
        <w:pStyle w:val="Heading3"/>
      </w:pPr>
      <w:bookmarkStart w:id="484" w:name="_Toc179"/>
      <w:r>
        <w:t>بَابُ اخْتِلَاطِ الْحَلَالِ بِغَیْرِهِ فِی الشَّیْ ءِ</w:t>
      </w:r>
      <w:bookmarkEnd w:id="484"/>
    </w:p>
    <w:p>
      <w:pPr>
        <w:pStyle w:val="BookText"/>
      </w:pPr>
      <w:r>
        <w:rPr>
          <w:rFonts w:ascii="Times New Roman" w:hAnsi="Times New Roman" w:eastAsia="Times New Roman" w:cs="Times New Roman"/>
          <w:lang w:val="en-US" w:bidi="en-US"/>
          <w:color w:val="111111"/>
          <w:sz w:val="28"/>
          <w:szCs w:val="28"/>
          <w:rtl/>
        </w:rPr>
        <w:t xml:space="preserve">[1743]</w:t>
      </w:r>
      <w:r>
        <w:rPr>
          <w:rStyle w:val="FootnoteReference"/>
        </w:rPr>
        <w:footnoteReference w:id="734"/>
      </w:r>
      <w:r>
        <w:rPr>
          <w:rFonts w:ascii="Amiri" w:hAnsi="Amiri" w:eastAsia="Amiri" w:cs="Amiri"/>
          <w:lang w:bidi="ar-SA"/>
          <w:color w:val="111111"/>
          <w:sz w:val="28"/>
          <w:szCs w:val="28"/>
          <w:rtl/>
        </w:rPr>
        <w:t xml:space="preserve">- مُحَمَّدُ بْنُ یَعْقُوبَ عَنْ عَلِیِّ بْنِ إبْراهِیمَ عَنْ أبِیهِ عَنْ إسْمَاعِیلَ بْنِ مَرَّارٍ عَنْ یُونُسَ عَنْهُمْ عَلَیْهِمُ‌السَّلامُ قَالَ: سُئِلَ عَنْ حِنْطَةٍ مَجْمُوعَةٍ ذَابَ عَلَیْهَا شَحْمُ الْخِنْزِیرِ؟ قَالَ: «إنْ قَدَرُوا عَلَی غَسْلِهَا أُکِلَتْ وَ إنْ لَمْ یَقْدِرُوا عَلَی غَسْلِهَا لَمْ تُؤْکَلْ».</w:t>
      </w:r>
    </w:p>
    <w:p>
      <w:pPr>
        <w:pStyle w:val="BookText"/>
      </w:pPr>
      <w:r>
        <w:rPr>
          <w:rFonts w:ascii="Amiri" w:hAnsi="Amiri" w:eastAsia="Amiri" w:cs="Amiri"/>
          <w:lang w:bidi="ar-SA"/>
          <w:color w:val="111111"/>
          <w:sz w:val="28"/>
          <w:szCs w:val="28"/>
          <w:rtl/>
        </w:rPr>
        <w:t xml:space="preserve">وَ قِیلَ: تُبْذَرُ حَتَّی تَنْبُتَ.</w:t>
      </w:r>
    </w:p>
    <w:p>
      <w:pPr>
        <w:pStyle w:val="Heading3"/>
      </w:pPr>
      <w:bookmarkStart w:id="485" w:name="_Toc180"/>
      <w:r>
        <w:t>بَابُ طَعَامِ أهْلِ الذِّمَّةِ وَ مُؤاکَلَتِهِمْ وَ آنِیَتِهِمْ</w:t>
      </w:r>
      <w:bookmarkEnd w:id="485"/>
    </w:p>
    <w:p>
      <w:pPr>
        <w:pStyle w:val="BookText"/>
      </w:pPr>
      <w:r>
        <w:rPr>
          <w:rFonts w:ascii="Times New Roman" w:hAnsi="Times New Roman" w:eastAsia="Times New Roman" w:cs="Times New Roman"/>
          <w:lang w:val="en-US" w:bidi="en-US"/>
          <w:color w:val="111111"/>
          <w:sz w:val="28"/>
          <w:szCs w:val="28"/>
          <w:rtl/>
        </w:rPr>
        <w:t xml:space="preserve">[1744]</w:t>
      </w:r>
      <w:r>
        <w:rPr>
          <w:rStyle w:val="FootnoteReference"/>
        </w:rPr>
        <w:footnoteReference w:id="735"/>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عَنْ أبِی عَبْدِاللهِ عَلَیْهِ‌السَّلامُ قَالَ: سَألْتُهُ عَنْ طَعَامِ أهْلِ الْکِتَابِ وَ مَا یَحِلُّ مِنْهُ؟ قَالَ: «الْحُبُوبُ».</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[1745]</w:t>
      </w:r>
      <w:r>
        <w:rPr>
          <w:rStyle w:val="FootnoteReference"/>
        </w:rPr>
        <w:footnoteReference w:id="736"/>
      </w:r>
    </w:p>
    <w:p>
      <w:pPr>
        <w:pStyle w:val="BookText"/>
      </w:pPr>
      <w:r>
        <w:rPr>
          <w:rFonts w:ascii="Amiri" w:hAnsi="Amiri" w:eastAsia="Amiri" w:cs="Amiri"/>
          <w:lang w:bidi="ar-SA"/>
          <w:color w:val="111111"/>
          <w:sz w:val="28"/>
          <w:szCs w:val="28"/>
          <w:rtl/>
        </w:rPr>
        <w:t xml:space="preserve">. الکافی، کِتَابُ الْأطْعِمَةِ، بَابُ طَعَامِ أهْلِ الذِّمَّةِ، ج 6، ص 264، ح 7؛ تهذیب الأحکام، کِتَابُ‌الصَّیْدِ وَ الذَّبَائِحِ، بَابُ الذَّبَائِحِ وَ الْأطْعِمَةِ، ج 9، ص 101، ح 101.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یَعْقُوبَ بْنِ یَزِیدَ عَنْ عَلِیِّ بْنِ جَعْفَرٍ عَنْ أخِیهِ أبِی الْحَسَنِ مُوسَی عَلَیْهِ‌السَّلامُ قَالَ: سَألْتُهُ عَنْ مُؤاکَلَةِ الْمَجُوسِیِّ فِی قَصْعَةٍ وَاحِدَةٍ وَ أرْقُدُ مَعَهُ عَلَی فِرَاشٍ وَاحِدٍ وَ أُصَافِحُهُ؟ قَالَ: «لَا».</w:t>
      </w:r>
    </w:p>
    <w:p>
      <w:pPr>
        <w:pStyle w:val="BookText"/>
      </w:pPr>
      <w:r>
        <w:rPr>
          <w:rFonts w:ascii="Times New Roman" w:hAnsi="Times New Roman" w:eastAsia="Times New Roman" w:cs="Times New Roman"/>
          <w:lang w:val="en-US" w:bidi="en-US"/>
          <w:color w:val="111111"/>
          <w:sz w:val="28"/>
          <w:szCs w:val="28"/>
          <w:rtl/>
        </w:rPr>
        <w:t xml:space="preserve">[1746]</w:t>
      </w:r>
      <w:r>
        <w:rPr>
          <w:rStyle w:val="FootnoteReference"/>
        </w:rPr>
        <w:footnoteReference w:id="73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إسْمَاعِیلَ بْنِ مِهْرَانَ عَنْ مُحَمَّدِ بْنِ زِیَادٍ عَنْ هَارُونَ بْنِ خَارِجَةَ قَالَ: قُلْتُ لِأبِی عَبْدِاللهِ علیه‌السلام: إنِّی أُخَالِطُ الْمَجُوسِیَّ فَآکُلُ مِنْ طَعَامِهِمْ؟ فَقَالَ: «لَا».</w:t>
      </w:r>
    </w:p>
    <w:p>
      <w:pPr>
        <w:pStyle w:val="BookText"/>
      </w:pPr>
      <w:r>
        <w:rPr>
          <w:rFonts w:ascii="Times New Roman" w:hAnsi="Times New Roman" w:eastAsia="Times New Roman" w:cs="Times New Roman"/>
          <w:lang w:val="en-US" w:bidi="en-US"/>
          <w:color w:val="111111"/>
          <w:sz w:val="28"/>
          <w:szCs w:val="28"/>
          <w:rtl/>
        </w:rPr>
        <w:t xml:space="preserve">[1747]</w:t>
      </w:r>
      <w:r>
        <w:rPr>
          <w:rStyle w:val="FootnoteReference"/>
        </w:rPr>
        <w:footnoteReference w:id="738"/>
      </w:r>
      <w:r>
        <w:rPr>
          <w:rFonts w:ascii="Amiri" w:hAnsi="Amiri" w:eastAsia="Amiri" w:cs="Amiri"/>
          <w:lang w:bidi="ar-SA"/>
          <w:color w:val="111111"/>
          <w:sz w:val="28"/>
          <w:szCs w:val="28"/>
          <w:rtl/>
        </w:rPr>
        <w:t xml:space="preserve">- [مُحَمَّدُ بْنُ عَلِیِّ بْنِ الْحُسَیْنِ عَنْ أبِیهِ عَنْ عَلِیِّ بْنِ إبْراهِیمَ عَنْ أبِیهِ عَنْ مُحَمَّدِ بْنِ أبِی عُمَیْرٍ، قَالَ:] فِی رِوَایَةِ هِشَامِ بْنِ سَالِمٍ عَنْهُ عَلَیْهِ‌السَّلامُ فِی قَولِ اللهِ عَزَّ وَ جَلَّ «وَ طَعامُ الَّذِینَ أُوتُوا الْکِتابَ حِلٌّ لَکُمْ </w:t>
      </w:r>
      <w:r>
        <w:rPr>
          <w:rStyle w:val="FootnoteReference"/>
        </w:rPr>
        <w:footnoteReference w:id="739"/>
      </w:r>
      <w:r>
        <w:rPr>
          <w:rFonts w:ascii="Amiri" w:hAnsi="Amiri" w:eastAsia="Amiri" w:cs="Amiri"/>
          <w:lang w:bidi="ar-SA"/>
          <w:color w:val="111111"/>
          <w:sz w:val="28"/>
          <w:szCs w:val="28"/>
          <w:rtl/>
        </w:rPr>
        <w:t xml:space="preserve">» قَالَ: «الْعَدَسُ وَ الْحِمِّصُ وَ غَیْرُ ذَلِکَ».</w:t>
      </w:r>
    </w:p>
    <w:p>
      <w:pPr>
        <w:pStyle w:val="BookText"/>
      </w:pPr>
      <w:r>
        <w:rPr>
          <w:rFonts w:ascii="Times New Roman" w:hAnsi="Times New Roman" w:eastAsia="Times New Roman" w:cs="Times New Roman"/>
          <w:lang w:val="en-US" w:bidi="en-US"/>
          <w:color w:val="111111"/>
          <w:sz w:val="28"/>
          <w:szCs w:val="28"/>
          <w:rtl/>
        </w:rPr>
        <w:t xml:space="preserve">[1749]</w:t>
      </w:r>
      <w:r>
        <w:rPr>
          <w:rStyle w:val="FootnoteReference"/>
        </w:rPr>
        <w:footnoteReference w:id="74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الْعَلَاءِ عَنْ مُحَمَّدِ بْنِ مُسْلِمٍ قَالَ: سَألْتُ أبَا جَعْفَرٍ عَلَیْهِ‌السَّلامُ عَنْ آنِیَةِ أهْلِ</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7" w:name="pg14120_143065"/>
    <w:bookmarkEnd w:id="147"/>
    <w:p>
      <w:pPr>
        <w:pStyle w:val="BookText"/>
      </w:pPr>
      <w:r>
        <w:rPr>
          <w:rFonts w:ascii="Amiri" w:hAnsi="Amiri" w:eastAsia="Amiri" w:cs="Amiri"/>
          <w:lang w:bidi="ar-SA"/>
          <w:color w:val="111111"/>
          <w:sz w:val="28"/>
          <w:szCs w:val="28"/>
          <w:rtl/>
        </w:rPr>
        <w:t xml:space="preserve">الذِّمَّةِ وَ الْمَجُوسِ؟ فَقَالَ: «لَا تَأْکُلُوا فِی آنِیَتِهِمْ وَ لَا مِنْ طَعَامِهِمُ الَّذِی یَطْبُخُونَهُ وَ لَا فِی آنِیَتِهِمُ الَّتِی یَشْرَبُونَ فِیهَا الْخَمْرَ».</w:t>
      </w:r>
    </w:p>
    <w:p>
      <w:pPr>
        <w:pStyle w:val="Heading3"/>
      </w:pPr>
      <w:bookmarkStart w:id="486" w:name="_Toc181"/>
      <w:r>
        <w:t>بَابُ اسْتِعْمَال جَوَاز شَعْرِ الْخِنْزِیر</w:t>
      </w:r>
      <w:bookmarkEnd w:id="486"/>
    </w:p>
    <w:p>
      <w:pPr>
        <w:pStyle w:val="BookText"/>
      </w:pPr>
      <w:r>
        <w:rPr>
          <w:rFonts w:ascii="Times New Roman" w:hAnsi="Times New Roman" w:eastAsia="Times New Roman" w:cs="Times New Roman"/>
          <w:lang w:val="en-US" w:bidi="en-US"/>
          <w:color w:val="111111"/>
          <w:sz w:val="28"/>
          <w:szCs w:val="28"/>
          <w:rtl/>
        </w:rPr>
        <w:t xml:space="preserve">[1750]</w:t>
      </w:r>
      <w:r>
        <w:rPr>
          <w:rStyle w:val="FootnoteReference"/>
        </w:rPr>
        <w:footnoteReference w:id="741"/>
      </w:r>
    </w:p>
    <w:p>
      <w:pPr>
        <w:pStyle w:val="BookText"/>
      </w:pPr>
      <w:r>
        <w:rPr>
          <w:rFonts w:ascii="Amiri" w:hAnsi="Amiri" w:eastAsia="Amiri" w:cs="Amiri"/>
          <w:lang w:bidi="ar-SA"/>
          <w:color w:val="111111"/>
          <w:sz w:val="28"/>
          <w:szCs w:val="28"/>
          <w:rtl/>
        </w:rPr>
        <w:t xml:space="preserve">. من لا یحضره الفقیه، بَابُ الصَّیْدِ وَ الذَّبَائِحِ، ج 3، ص 348، ح 4224.</w:t>
      </w:r>
    </w:p>
    <w:p>
      <w:pPr>
        <w:pStyle w:val="BookText"/>
      </w:pPr>
      <w:r>
        <w:rPr>
          <w:rFonts w:ascii="Amiri" w:hAnsi="Amiri" w:eastAsia="Amiri" w:cs="Amiri"/>
          <w:lang w:bidi="ar-SA"/>
          <w:color w:val="111111"/>
          <w:sz w:val="28"/>
          <w:szCs w:val="28"/>
          <w:rtl/>
        </w:rPr>
        <w:t xml:space="preserve">- [مُحَمَّدُ بْنُ عَلِیِّ بْنِ الْحُسَیْنِ عَنْ مُحَمَّدِ بْنِ عَلِیِّ ما جِیلَوَیْهِ عَنْ عَلِیِّ بْنِ إبْراهِیمَ عَنْ أبِیهِ، قَالَ:] رَوی حَنَانُ بْنُ سَدِیرٍ عَنْ بُرْدٍ الْإسْکَافِ قَالَ: قُلْتُ لِأبِی عَبْدِاللهِ عَلَیْهِ‌السَّلامُ:</w:t>
      </w:r>
    </w:p>
    <w:p>
      <w:pPr>
        <w:pStyle w:val="BookText"/>
      </w:pPr>
      <w:r>
        <w:rPr>
          <w:rFonts w:ascii="Amiri" w:hAnsi="Amiri" w:eastAsia="Amiri" w:cs="Amiri"/>
          <w:lang w:bidi="ar-SA"/>
          <w:color w:val="111111"/>
          <w:sz w:val="28"/>
          <w:szCs w:val="28"/>
          <w:rtl/>
        </w:rPr>
        <w:t xml:space="preserve">إنِّی رَجُلٌ خَرَّازٌ وَ لَا یَسْتَقِیمُ عَمَلُنَا إلَّا بِشَعْرِ الْخِنْزِیرِ نَخْرُزُ بِهِ قَالَ: «خُذْ مِنْهُ وَبَرَةً فَاجْعَلْهَا فِی فَخَّارَةٍ، ثُمَّ أوْقِدْ تَحْتَهَا حَتَّی تُذْهِبَ دَسَمَهُ، ثُمَّ اعْمَلْ بِهِ».</w:t>
      </w:r>
    </w:p>
    <w:p>
      <w:pPr>
        <w:pStyle w:val="BookText"/>
      </w:pPr>
      <w:r>
        <w:rPr>
          <w:rFonts w:ascii="Times New Roman" w:hAnsi="Times New Roman" w:eastAsia="Times New Roman" w:cs="Times New Roman"/>
          <w:lang w:val="en-US" w:bidi="en-US"/>
          <w:color w:val="111111"/>
          <w:sz w:val="28"/>
          <w:szCs w:val="28"/>
          <w:rtl/>
        </w:rPr>
        <w:t xml:space="preserve">[1751]</w:t>
      </w:r>
      <w:r>
        <w:rPr>
          <w:rStyle w:val="FootnoteReference"/>
        </w:rPr>
        <w:footnoteReference w:id="742"/>
      </w:r>
      <w:r>
        <w:rPr>
          <w:rFonts w:ascii="Amiri" w:hAnsi="Amiri" w:eastAsia="Amiri" w:cs="Amiri"/>
          <w:lang w:bidi="ar-SA"/>
          <w:color w:val="111111"/>
          <w:sz w:val="28"/>
          <w:szCs w:val="28"/>
          <w:rtl/>
        </w:rPr>
        <w:t xml:space="preserve">- [مُحَمَّدُ بْنُ عَلِیِّ بْنِ الْحُسَیْنِ عَنْ مُحَمَّدِ بْنِ عَلِیِّ ما جِیلَوَیْهِ عَنْ عَلِیِّ بْنِ إبْراهِیمَ عَنْ أبِیهِ، قَالَ:] فِی رِوَایَةِ‌عَبْدِاللهِ بْنِ الْمُغِیرَةِ عَنْ بُرْدٍ قَالَ: قُلْتُ لِأبِی عَبْدِاللهِ عَلَیْهِ‌السَّلامُ: جُعِلْتُ فِدَاکَ! إنَّا نَعْمَلُ بِشَعْرِ الْخِنْزِیرِ فَرُبَّمَا نَسِیَ الرَّجُلُ فَصَلَّی وَ فِی یَدِهِ مِنْهُ شَیْ‌ءٌ فَقَالَ: «لَا یَنْبَغِی أنْ یُصَلِّیَ وَ فِی یَدِهِ مِنْهُ شَیْ‌ءٌ». وَ قَالَ: «خُذُوهُ فَاغْسِلُوهُ فَمَا کَانَ لَهُ دَسَمٌ فَلَا تَعْمَلُوا بِهِ وَ مَا لَمْ یَکُنْ لَهُ دَسَمٌ فَاعْمَلُوا بِهِ وَ اغْسِلُوا أیْدِیَکُمْ مِنْهُ».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8" w:name="pg14120_143066"/>
    <w:bookmarkEnd w:id="148"/>
    <w:p>
      <w:pPr>
        <w:pStyle w:val="Heading3"/>
      </w:pPr>
      <w:bookmarkStart w:id="487" w:name="_Toc182"/>
      <w:r>
        <w:t>بَابُ أکْلِ الطِّینِ</w:t>
      </w:r>
      <w:bookmarkEnd w:id="487"/>
    </w:p>
    <w:p>
      <w:pPr>
        <w:pStyle w:val="BookText"/>
      </w:pPr>
      <w:r>
        <w:rPr>
          <w:rFonts w:ascii="Times New Roman" w:hAnsi="Times New Roman" w:eastAsia="Times New Roman" w:cs="Times New Roman"/>
          <w:lang w:val="en-US" w:bidi="en-US"/>
          <w:color w:val="111111"/>
          <w:sz w:val="28"/>
          <w:szCs w:val="28"/>
          <w:rtl/>
        </w:rPr>
        <w:t xml:space="preserve">[1752]</w:t>
      </w:r>
      <w:r>
        <w:rPr>
          <w:rStyle w:val="FootnoteReference"/>
        </w:rPr>
        <w:footnoteReference w:id="743"/>
      </w:r>
    </w:p>
    <w:p>
      <w:pPr>
        <w:pStyle w:val="BookText"/>
      </w:pPr>
      <w:r>
        <w:rPr>
          <w:rFonts w:ascii="Amiri" w:hAnsi="Amiri" w:eastAsia="Amiri" w:cs="Amiri"/>
          <w:lang w:bidi="ar-SA"/>
          <w:color w:val="111111"/>
          <w:sz w:val="28"/>
          <w:szCs w:val="28"/>
          <w:rtl/>
        </w:rPr>
        <w:t xml:space="preserve">. الکافی، کِتَابُ الْأطْعِمَةِ، بَابُ أکْلِ الطِّینِ، ج 6، ص 265، ح 2؛ تهذیب الأحکام، کِتَابُ الصَّیْدِ وَالذَّبَائِحِ، بَابُ الذَّبَائِحِ وَ الْأطْعِمَةِ، ج 9، ص 105، ح 118.</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طَلْحَةَ بْنِ زَیْدٍ عَنْ أبِی عَبْدِاللهِ عَلَیْهِ‌السَّلامُ قَالَ:</w:t>
      </w:r>
    </w:p>
    <w:p>
      <w:pPr>
        <w:pStyle w:val="BookText"/>
      </w:pPr>
      <w:r>
        <w:rPr>
          <w:rFonts w:ascii="Amiri" w:hAnsi="Amiri" w:eastAsia="Amiri" w:cs="Amiri"/>
          <w:lang w:bidi="ar-SA"/>
          <w:color w:val="111111"/>
          <w:sz w:val="28"/>
          <w:szCs w:val="28"/>
          <w:rtl/>
        </w:rPr>
        <w:t xml:space="preserve">«أکْلُ الطِّینِ یُورِثُ النِّفَاقَ».</w:t>
      </w:r>
    </w:p>
    <w:p>
      <w:pPr>
        <w:pStyle w:val="BookText"/>
      </w:pPr>
      <w:r>
        <w:rPr>
          <w:rFonts w:ascii="Times New Roman" w:hAnsi="Times New Roman" w:eastAsia="Times New Roman" w:cs="Times New Roman"/>
          <w:lang w:val="en-US" w:bidi="en-US"/>
          <w:color w:val="111111"/>
          <w:sz w:val="28"/>
          <w:szCs w:val="28"/>
          <w:rtl/>
        </w:rPr>
        <w:t xml:space="preserve">[1753]</w:t>
      </w:r>
      <w:r>
        <w:rPr>
          <w:rStyle w:val="FootnoteReference"/>
        </w:rPr>
        <w:footnoteReference w:id="744"/>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الْحَسَنِ بْنِ عَلِیٍّ عَنْ هِشَامِ بْنِ سَالِمٍ عَنْ أبِی عَبْدِاللهِ عَلَیْهِ‌السَّلامُ قَالَ: «إنَّ اللهَ عَزَّ وَ جَلَّ خَلَقَ آدَمَ مِنَ الطِّینِ فَحَرَّمَ أکْلَ الطِّینِ عَلَی ذُرِّیَّتِهِ».</w:t>
      </w:r>
    </w:p>
    <w:p>
      <w:pPr>
        <w:pStyle w:val="BookText"/>
      </w:pPr>
      <w:r>
        <w:rPr>
          <w:rFonts w:ascii="Times New Roman" w:hAnsi="Times New Roman" w:eastAsia="Times New Roman" w:cs="Times New Roman"/>
          <w:lang w:val="en-US" w:bidi="en-US"/>
          <w:color w:val="111111"/>
          <w:sz w:val="28"/>
          <w:szCs w:val="28"/>
          <w:rtl/>
        </w:rPr>
        <w:t xml:space="preserve">[1754]</w:t>
      </w:r>
      <w:r>
        <w:rPr>
          <w:rStyle w:val="FootnoteReference"/>
        </w:rPr>
        <w:footnoteReference w:id="74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مَنْ أکَلَ الطِّینَ فَمَاتَ فَقَدْ أعَانَ عَلَی نَفْسِهِ».</w:t>
      </w:r>
    </w:p>
    <w:p>
      <w:pPr>
        <w:pStyle w:val="BookText"/>
      </w:pPr>
      <w:r>
        <w:rPr>
          <w:rFonts w:ascii="Times New Roman" w:hAnsi="Times New Roman" w:eastAsia="Times New Roman" w:cs="Times New Roman"/>
          <w:lang w:val="en-US" w:bidi="en-US"/>
          <w:color w:val="111111"/>
          <w:sz w:val="28"/>
          <w:szCs w:val="28"/>
          <w:rtl/>
        </w:rPr>
        <w:t xml:space="preserve">[1755]</w:t>
      </w:r>
      <w:r>
        <w:rPr>
          <w:rStyle w:val="FootnoteReference"/>
        </w:rPr>
        <w:footnoteReference w:id="746"/>
      </w:r>
      <w:r>
        <w:rPr>
          <w:rFonts w:ascii="Amiri" w:hAnsi="Amiri" w:eastAsia="Amiri" w:cs="Amiri"/>
          <w:lang w:bidi="ar-SA"/>
          <w:color w:val="111111"/>
          <w:sz w:val="28"/>
          <w:szCs w:val="28"/>
          <w:rtl/>
        </w:rPr>
        <w:t xml:space="preserve">- [مُحَمَّدُ بْنُ عَلِیِّ بْنِ الْحُسَیْنِ قَالَ:] حدّثنا أحمد بن زیاد بن جعفر الهمْدانی رضی الله عنه قال: حدّثنا علی بن إبراهیم بن هاشم [عن أبیه] عن یاسر الخادم قال:</w:t>
      </w:r>
    </w:p>
    <w:p>
      <w:pPr>
        <w:pStyle w:val="BookText"/>
      </w:pPr>
      <w:r>
        <w:rPr>
          <w:rFonts w:ascii="IRNazanin" w:hAnsi="IRNazanin" w:eastAsia="IRNazanin" w:cs="IRNazanin"/>
          <w:lang w:bidi="fa-IR"/>
          <w:color w:val="111111"/>
          <w:sz w:val="28"/>
          <w:szCs w:val="28"/>
          <w:rtl/>
        </w:rPr>
        <w:t xml:space="preserve">سأل بعض القواد أبا الحسن الرضا علیه السلام عن أکل الطین؟ و قال: إن بعض جواریه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یأکلن الطین. فغضب ثم قال: «إن أکل الطین حرام مثل المیتة و الدم و لحم الخنزیر فانههن عن ذلک».</w:t>
      </w:r>
    </w:p>
    <w:p>
      <w:pPr>
        <w:pStyle w:val="BookText"/>
      </w:pPr>
      <w:r>
        <w:rPr>
          <w:rFonts w:ascii="Times New Roman" w:hAnsi="Times New Roman" w:eastAsia="Times New Roman" w:cs="Times New Roman"/>
          <w:lang w:val="en-US" w:bidi="en-US"/>
          <w:color w:val="111111"/>
          <w:sz w:val="28"/>
          <w:szCs w:val="28"/>
          <w:rtl/>
        </w:rPr>
        <w:t xml:space="preserve">[1756]</w:t>
      </w:r>
      <w:r>
        <w:rPr>
          <w:rStyle w:val="FootnoteReference"/>
        </w:rPr>
        <w:footnoteReference w:id="747"/>
      </w:r>
    </w:p>
    <w:p>
      <w:pPr>
        <w:pStyle w:val="BookText"/>
      </w:pPr>
      <w:r>
        <w:rPr>
          <w:rFonts w:ascii="Amiri" w:hAnsi="Amiri" w:eastAsia="Amiri" w:cs="Amiri"/>
          <w:lang w:bidi="ar-SA"/>
          <w:color w:val="111111"/>
          <w:sz w:val="28"/>
          <w:szCs w:val="28"/>
          <w:rtl/>
        </w:rPr>
        <w:t xml:space="preserve">. تهذیب الأحکام، کِتَابُ الصَّیْدِ وَ الذَّبَائِحِ، بَابُ الذَّبَائِحِ وَ الْأطْعِمَةِ، ج 9، ص 103، ح 113.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إسْمَاعِیلَ بْنِ مُحَمَّدٍ عَنْ جَدِّهِ زِیَادِ بْنِ أبِی زِیَادٍ عَنْ أبِی جَعْفَرٍ عَلَیْهِ‌السَّلامُ: «أنَّ التَّمَنِّیَ عَمَلُ الْوَسْوَسَةِ وَ أکْبَرَ مَکَایِدِ الشَّیْطَانِ أکْلُ الطِّینِ، إنَّ أکْلَ الطِّینِ یُورِثُ السُّقْمَ فِی الْجَسَدِ وَ یُهَیِّجُ الدَّاءَ، وَ مَنْ أکَلَ الطِّینَ فَضَعُفَ عَنْ قُوَّتِهِ الَّتِی کَانَتْ قَبْلَ أنْ یَأْکُلَهُ فَضَعُفَ عَنِ الْعَمَلِ الَّذِی کَانَ یَعْمَلُهُ قَبْلَ أنْ یَأْکُلَهُ، حُوسِبَ عَلَی مَا بَیْنَ ضَعْفِهِ وَ قُوَّتِهِ وَ عُذِّبَ عَلَیْهِ».</w:t>
      </w:r>
    </w:p>
    <w:p>
      <w:pPr>
        <w:pStyle w:val="BookText"/>
      </w:pPr>
      <w:r>
        <w:rPr>
          <w:rFonts w:ascii="Times New Roman" w:hAnsi="Times New Roman" w:eastAsia="Times New Roman" w:cs="Times New Roman"/>
          <w:lang w:val="en-US" w:bidi="en-US"/>
          <w:color w:val="111111"/>
          <w:sz w:val="28"/>
          <w:szCs w:val="28"/>
          <w:rtl/>
        </w:rPr>
        <w:t xml:space="preserve">[1757]</w:t>
      </w:r>
      <w:r>
        <w:rPr>
          <w:rStyle w:val="FootnoteReference"/>
        </w:rPr>
        <w:footnoteReference w:id="74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مُعَمَّرِ بْنِ خَلَّادٍ عَنْ أبِی الْحَسَنِ عَلَیْهِ‌السَّلامُ قَالَ: قُلْتُ لَهُ: مَا یَرْوِی النَّاسُ عَنْکَ فِی الطِّینِ وَ کَرَاهِیَتِهِ؟ قَالَ: «إنَّمَا ذَاکَ الْمَبْلُولُ وَ ذَاکَ الْمَدَرُ».</w:t>
      </w:r>
    </w:p>
    <w:p>
      <w:pPr>
        <w:pStyle w:val="BookText"/>
      </w:pPr>
      <w:r>
        <w:rPr>
          <w:rFonts w:ascii="Times New Roman" w:hAnsi="Times New Roman" w:eastAsia="Times New Roman" w:cs="Times New Roman"/>
          <w:lang w:val="en-US" w:bidi="en-US"/>
          <w:color w:val="111111"/>
          <w:sz w:val="28"/>
          <w:szCs w:val="28"/>
          <w:rtl/>
        </w:rPr>
        <w:t xml:space="preserve">[1758]</w:t>
      </w:r>
      <w:r>
        <w:rPr>
          <w:rStyle w:val="FootnoteReference"/>
        </w:rPr>
        <w:footnoteReference w:id="74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إبْرَاهِیمَ بْنِ مِهْزَمٍ عَنْ أبِی عَبْدِاللهِ عَلَیْهِ‌السَّلامُ: «أنَّ عَلِیّاً عَلَیْهِ‌السَّلامُ قَالَ: مَنِ انْهَمَکَ فِی الطِّینِ فَقَدْ شَرِکَ فِی دَمِ نَفْسِهِ».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9" w:name="pg14120_143068"/>
    <w:bookmarkEnd w:id="149"/>
    <w:p>
      <w:pPr>
        <w:pStyle w:val="Heading3"/>
      </w:pPr>
      <w:bookmarkStart w:id="488" w:name="_Toc183"/>
      <w:r>
        <w:t>بَابُ الْأکْلِ وَ الشُّرْبِ فِی آنِیَةِ الذَّهَبِ وَ الْفِضَّةِ</w:t>
      </w:r>
      <w:bookmarkEnd w:id="488"/>
    </w:p>
    <w:p>
      <w:pPr>
        <w:pStyle w:val="BookText"/>
      </w:pPr>
      <w:r>
        <w:rPr>
          <w:rFonts w:ascii="Times New Roman" w:hAnsi="Times New Roman" w:eastAsia="Times New Roman" w:cs="Times New Roman"/>
          <w:lang w:val="en-US" w:bidi="en-US"/>
          <w:color w:val="111111"/>
          <w:sz w:val="28"/>
          <w:szCs w:val="28"/>
          <w:rtl/>
        </w:rPr>
        <w:t xml:space="preserve">[1759]</w:t>
      </w:r>
      <w:r>
        <w:rPr>
          <w:rStyle w:val="FootnoteReference"/>
        </w:rPr>
        <w:footnoteReference w:id="750"/>
      </w:r>
    </w:p>
    <w:p>
      <w:pPr>
        <w:pStyle w:val="BookText"/>
      </w:pPr>
      <w:r>
        <w:rPr>
          <w:rFonts w:ascii="Amiri" w:hAnsi="Amiri" w:eastAsia="Amiri" w:cs="Amiri"/>
          <w:lang w:bidi="ar-SA"/>
          <w:color w:val="111111"/>
          <w:sz w:val="28"/>
          <w:szCs w:val="28"/>
          <w:rtl/>
        </w:rPr>
        <w:t xml:space="preserve">. الکافی، کِتَابُ الْأطْعِمَةِ، بَابُ الْأکْلِ وَ الشُّرْبِ فِی آنِیَةِ الذَّهَبِ وَ الْفِضَّةِ، ج 6، ص 267، ح 3؛</w:t>
      </w:r>
    </w:p>
    <w:p>
      <w:pPr>
        <w:pStyle w:val="BookText"/>
      </w:pPr>
      <w:r>
        <w:rPr>
          <w:rFonts w:ascii="Amiri" w:hAnsi="Amiri" w:eastAsia="Amiri" w:cs="Amiri"/>
          <w:lang w:bidi="ar-SA"/>
          <w:color w:val="111111"/>
          <w:sz w:val="28"/>
          <w:szCs w:val="28"/>
          <w:rtl/>
        </w:rPr>
        <w:t xml:space="preserve">تهذیب الأحکام، کِتَابُ الصَّیْدِ وَ الذَّبَائِحِ، بَابُ الذَّبَائِحِ وَ الْأطْعِمَةِ، ج 9، ص 105، ح 121.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«لَا تَأْکُلْ فِی آنِیَةٍ مِنْ فِضَّةٍ وَ لَا فِی آنِیَةٍ مُفَضَّضَةٍ».</w:t>
      </w:r>
    </w:p>
    <w:p>
      <w:pPr>
        <w:pStyle w:val="BookText"/>
      </w:pPr>
      <w:r>
        <w:rPr>
          <w:rFonts w:ascii="Times New Roman" w:hAnsi="Times New Roman" w:eastAsia="Times New Roman" w:cs="Times New Roman"/>
          <w:lang w:val="en-US" w:bidi="en-US"/>
          <w:color w:val="111111"/>
          <w:sz w:val="28"/>
          <w:szCs w:val="28"/>
          <w:rtl/>
        </w:rPr>
        <w:t xml:space="preserve">[1760]</w:t>
      </w:r>
      <w:r>
        <w:rPr>
          <w:rStyle w:val="FootnoteReference"/>
        </w:rPr>
        <w:footnoteReference w:id="751"/>
      </w:r>
    </w:p>
    <w:p>
      <w:pPr>
        <w:pStyle w:val="BookText"/>
      </w:pPr>
      <w:r>
        <w:rPr>
          <w:rFonts w:ascii="Amiri" w:hAnsi="Amiri" w:eastAsia="Amiri" w:cs="Amiri"/>
          <w:lang w:bidi="ar-SA"/>
          <w:color w:val="111111"/>
          <w:sz w:val="28"/>
          <w:szCs w:val="28"/>
          <w:rtl/>
        </w:rPr>
        <w:t xml:space="preserve">تهذیب الأحکام، کِتَابُ الصَّیْدِ وَ الذَّبَائِحِ، بَابُ الذَّبَائِحِ وَ الْأطْعِمَةِ، ج 9، ص 106، ح 123.</w:t>
      </w:r>
    </w:p>
    <w:p>
      <w:pPr>
        <w:pStyle w:val="BookText"/>
      </w:pPr>
      <w:r>
        <w:rPr>
          <w:rFonts w:ascii="Amiri" w:hAnsi="Amiri" w:eastAsia="Amiri" w:cs="Amiri"/>
          <w:lang w:bidi="ar-SA"/>
          <w:color w:val="111111"/>
          <w:sz w:val="28"/>
          <w:szCs w:val="28"/>
          <w:rtl/>
        </w:rPr>
        <w:t xml:space="preserve">- مُحَمَّدُ بْنُ یَعْقُوبَ عَنْ عَلِیِّ بْنِ إبْراهِیمَ عَنْ صَالِحِ بْنِ السِّنْدِیِّ عَنْ جَعْفَرِ بْنِ بَشِیرٍ عَنْ عَمْرِو بْنِ أبِی الْمِقْدَامِ قَالَ: رَأیْتُ أبَا عَبْدِاللهِ عَلَیْهِ‌السَّلامُ قَدْ أُتِیَ بِقَدَحٍ مِنْ مَاءٍ فِیهِ ضَبَّةٌ مِنْ فِضَّةٍ فَرَأیْتُهُ: «یَنْزِعُهَا بِأسْنَانِهِ».</w:t>
      </w:r>
    </w:p>
    <w:p>
      <w:pPr>
        <w:pStyle w:val="BookText"/>
      </w:pPr>
      <w:r>
        <w:rPr>
          <w:rFonts w:ascii="Times New Roman" w:hAnsi="Times New Roman" w:eastAsia="Times New Roman" w:cs="Times New Roman"/>
          <w:lang w:val="en-US" w:bidi="en-US"/>
          <w:color w:val="111111"/>
          <w:sz w:val="28"/>
          <w:szCs w:val="28"/>
          <w:rtl/>
        </w:rPr>
        <w:t xml:space="preserve">[1761]</w:t>
      </w:r>
      <w:r>
        <w:rPr>
          <w:rStyle w:val="FootnoteReference"/>
        </w:rPr>
        <w:footnoteReference w:id="75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إسْمَاعِیلَ بْنِ بَزِیعٍ قَالَ: سَألْتُ أبَا الْحَسَنِ الرِّضَا عَلَیْهِ‌السَّلامُ عَنْ آنِیَةِ الذَّهَبِ وَ الْفِضَّةِ فَکَرِهَهَا فَقُلْتُ: قَدْ رَوَی بَعْضُ أصْحَابِنَا أنَّهُ کَانَ لِأبِی الْحَسَنِ عَلَیْهِ‌السَّلامُ مِرْآةٌ مُلَبَّسَةٌ فِضَّةً؟ فَقَالَ: «لَا وَ اللهِ، إنَّمَا کَانَتْ لَهَا حَلْقَةٌ مِنْ فِضَّةٍ هِیَ عِنْدِی، ثُمَّ إنَّ الْعَبَّاسَ حِینَ عُذِرَ عُمِلَ لَهُ قَضِیبٌ مُلَبَّسٌ مِنْ فِضَّةٍ مِنْ نَحْوِ مَا یُعْمَلُ لِلصِّبْیَانِ تَکُونُ فِضَّةً نَحْواً مِنْ عَشَرَةِ دَرَاهِمَ فَأمَرَ بِهِ أبُو الْحَسَنِ عَلَیْهِ‌السَّلامُ فَکُسِرَ».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0" w:name="pg14120_143069"/>
    <w:bookmarkEnd w:id="150"/>
    <w:p>
      <w:pPr>
        <w:pStyle w:val="Heading3"/>
      </w:pPr>
      <w:bookmarkStart w:id="489" w:name="_Toc184"/>
      <w:r>
        <w:t>بَابُ کَرَاهِیَةِ الْأکْلِ عَلَی مَائِدَةٍ یُشْرَبُ عَلَیْهَا الْخَمْرُ</w:t>
      </w:r>
      <w:bookmarkEnd w:id="489"/>
    </w:p>
    <w:p>
      <w:pPr>
        <w:pStyle w:val="BookText"/>
      </w:pPr>
      <w:r>
        <w:rPr>
          <w:rFonts w:ascii="Times New Roman" w:hAnsi="Times New Roman" w:eastAsia="Times New Roman" w:cs="Times New Roman"/>
          <w:lang w:val="en-US" w:bidi="en-US"/>
          <w:color w:val="111111"/>
          <w:sz w:val="28"/>
          <w:szCs w:val="28"/>
          <w:rtl/>
        </w:rPr>
        <w:t xml:space="preserve">[1762]</w:t>
      </w:r>
      <w:r>
        <w:rPr>
          <w:rStyle w:val="FootnoteReference"/>
        </w:rPr>
        <w:footnoteReference w:id="753"/>
      </w:r>
    </w:p>
    <w:p>
      <w:pPr>
        <w:pStyle w:val="BookText"/>
      </w:pPr>
      <w:r>
        <w:rPr>
          <w:rFonts w:ascii="Amiri" w:hAnsi="Amiri" w:eastAsia="Amiri" w:cs="Amiri"/>
          <w:lang w:bidi="ar-SA"/>
          <w:color w:val="111111"/>
          <w:sz w:val="28"/>
          <w:szCs w:val="28"/>
          <w:rtl/>
        </w:rPr>
        <w:t xml:space="preserve">. الکافی، کِتَابُ الْأطْعِمَةِ، بَابُ کَرَاهِیَةِ الْأکْلِ عَلَی مَائِدَةٍ یُشْرَبُ عَلَیْهَا الْخَمْرُ، ج 6، ص 268، ح 1؛</w:t>
      </w:r>
    </w:p>
    <w:p>
      <w:pPr>
        <w:pStyle w:val="BookText"/>
      </w:pPr>
      <w:r>
        <w:rPr>
          <w:rFonts w:ascii="Amiri" w:hAnsi="Amiri" w:eastAsia="Amiri" w:cs="Amiri"/>
          <w:lang w:bidi="ar-SA"/>
          <w:color w:val="111111"/>
          <w:sz w:val="28"/>
          <w:szCs w:val="28"/>
          <w:rtl/>
        </w:rPr>
        <w:t xml:space="preserve">تهذیب الأحکام، کِتَابُ الصَّیْدِ وَ الذَّبَائِحِ، بَابُ الذَّبَائِحِ وَ الْأطْعِمَةِ، ج 9، ص 113، ح 157.</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هَارُونَ بْنِ الْجَهْمِ قَالَ: کُنَّا مَعَ أبِی عَبْدِاللهِ عَلَیْهِ‌السَّلامُ بِالْحِیرَةِ حِینَ قَدِمَ عَلَی أبِی جَعْفَرٍ الْمَنْصُورِ فَخَتَنَ بَعْضُ الْقُوَّادِ ابْناً لَهُ وَ صَنَعَ طَعَاماً وَ دَعَا النَّاسَ وَ کَانَ أبُو عَبْدِاللهِ عَلَیْهِ‌السَّلامُ فِیمَنْ دُعِیَ فَبَیْنَا هُوَ عَلَی الْمَائِدَةِ یَأْکُلُ وَ مَعَهُ عِدَّةٌ عَلَی الْمَائِدَةِ فَاسْتَسْقَی رَجُلٌ مِنْهُمْ مَاءً فَأُتِیَ بِقَدَحٍ فِیهِ شَرَابٌ لَهُمْ فَلَمَّا أنْ صَارَ الْقَدَحُ فِی یَدِ الرَّجُلِ قَامَ أبُو عَبْدِاللهِ عَلَیْهِ‌السَّلامُ عَنِ الْمَائِدَةِ فَسُئِلَ عَنْ قِیَامِهِ؟ فَقَالَ: «قَالَ رَسُولُ اللهِ صَلَّی اللهُ عَلَیْهِ وَآلِهِ: مَلْعُونٌ مَنْ جَلَسَ عَلَی مَائِدَةٍ یُشْرَبُ عَلَیْهَا الْخَمْرُ».</w:t>
      </w:r>
    </w:p>
    <w:p>
      <w:pPr>
        <w:pStyle w:val="Heading3"/>
      </w:pPr>
      <w:bookmarkStart w:id="490" w:name="_Toc185"/>
      <w:r>
        <w:t>بَابُ کَرَاهِیَةِ کَثْرَةِ الْأکْلِ</w:t>
      </w:r>
      <w:bookmarkEnd w:id="490"/>
    </w:p>
    <w:p>
      <w:pPr>
        <w:pStyle w:val="BookText"/>
      </w:pPr>
      <w:r>
        <w:rPr>
          <w:rFonts w:ascii="Times New Roman" w:hAnsi="Times New Roman" w:eastAsia="Times New Roman" w:cs="Times New Roman"/>
          <w:lang w:val="en-US" w:bidi="en-US"/>
          <w:color w:val="111111"/>
          <w:sz w:val="28"/>
          <w:szCs w:val="28"/>
          <w:rtl/>
        </w:rPr>
        <w:t xml:space="preserve">[1763]</w:t>
      </w:r>
      <w:r>
        <w:rPr>
          <w:rStyle w:val="FootnoteReference"/>
        </w:rPr>
        <w:footnoteReference w:id="754"/>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«بِئْسَ الْعَوْنُ عَلَی الدِّینِ قَلْبٌ نَخِیبٌ وَ بَطْنٌ رَغِیبٌ وَ نَعْظٌ شَدِیدٌ».</w:t>
      </w:r>
    </w:p>
    <w:p>
      <w:pPr>
        <w:pStyle w:val="BookText"/>
      </w:pPr>
      <w:r>
        <w:rPr>
          <w:rFonts w:ascii="Times New Roman" w:hAnsi="Times New Roman" w:eastAsia="Times New Roman" w:cs="Times New Roman"/>
          <w:lang w:val="en-US" w:bidi="en-US"/>
          <w:color w:val="111111"/>
          <w:sz w:val="28"/>
          <w:szCs w:val="28"/>
          <w:rtl/>
        </w:rPr>
        <w:t xml:space="preserve">[1764]</w:t>
      </w:r>
      <w:r>
        <w:rPr>
          <w:rStyle w:val="FootnoteReference"/>
        </w:rPr>
        <w:footnoteReference w:id="75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أبُو ذَرٍّ رَحِمَهُ اللهُ: قَالَ رَسُولُ اللهِ صَلَّی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وَآلِهِ: أطْوَلُکُمْ جُشَاءً فِی الدُّنْیَا أطْوَلُکُمْ جُوعاً فِی الآْخِرَةِ». أوْ قَالَ «یَوْمَ الْقِیَامَةِ».</w:t>
      </w:r>
    </w:p>
    <w:p>
      <w:pPr>
        <w:pStyle w:val="BookText"/>
      </w:pPr>
      <w:r>
        <w:rPr>
          <w:rFonts w:ascii="Times New Roman" w:hAnsi="Times New Roman" w:eastAsia="Times New Roman" w:cs="Times New Roman"/>
          <w:lang w:val="en-US" w:bidi="en-US"/>
          <w:color w:val="111111"/>
          <w:sz w:val="28"/>
          <w:szCs w:val="28"/>
          <w:rtl/>
        </w:rPr>
        <w:t xml:space="preserve">[1765]</w:t>
      </w:r>
      <w:r>
        <w:rPr>
          <w:rStyle w:val="FootnoteReference"/>
        </w:rPr>
        <w:footnoteReference w:id="756"/>
      </w:r>
    </w:p>
    <w:p>
      <w:pPr>
        <w:pStyle w:val="BookText"/>
      </w:pPr>
      <w:r>
        <w:rPr>
          <w:rFonts w:ascii="Amiri" w:hAnsi="Amiri" w:eastAsia="Amiri" w:cs="Amiri"/>
          <w:lang w:bidi="ar-SA"/>
          <w:color w:val="111111"/>
          <w:sz w:val="28"/>
          <w:szCs w:val="28"/>
          <w:rtl/>
        </w:rPr>
        <w:t xml:space="preserve">. الکافی، کِتَابُ الْأطْعِمَةِ، بَابُ کَرَاهِیَةِ کَثْرَةِ الْأکْلِ، ج 6، ص 269، ح 6؛ تهذیب الأحکام، کِتَابُ‌الصَّیْدِ وَ الذَّبَائِحِ، بَابُ الذَّبَائِحِ وَ الْأطْعِمَةِ، ج 9، ص 107، ح 131.</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«إذَا تَجَشَّأْتُمْ فَلَاتَرْفَعُوا جُشَاءَکُمْ».</w:t>
      </w:r>
    </w:p>
    <w:p>
      <w:pPr>
        <w:pStyle w:val="BookText"/>
      </w:pPr>
      <w:r>
        <w:rPr>
          <w:rFonts w:ascii="Times New Roman" w:hAnsi="Times New Roman" w:eastAsia="Times New Roman" w:cs="Times New Roman"/>
          <w:lang w:val="en-US" w:bidi="en-US"/>
          <w:color w:val="111111"/>
          <w:sz w:val="28"/>
          <w:szCs w:val="28"/>
          <w:rtl/>
        </w:rPr>
        <w:t xml:space="preserve">[1766]</w:t>
      </w:r>
      <w:r>
        <w:rPr>
          <w:rStyle w:val="FootnoteReference"/>
        </w:rPr>
        <w:footnoteReference w:id="757"/>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عِیسَی الْیَقْطِینِیِّ عَنْ عُبَیْدِ اللهِ الدِّهْقَانِ عَنْ دُرُسْتَ عَنْ عَبْدِاللهِ بْنِ سِنَانٍ عَنْ أبِی عَبْدِاللهِ عَلَیْهِ‌السَّلامُ قَالَ: «الْأکْلُ عَلَی الشِّبَعِ یُورِثُ الْبَرَصَ».</w:t>
      </w:r>
    </w:p>
    <w:p>
      <w:pPr>
        <w:pStyle w:val="BookText"/>
      </w:pPr>
      <w:r>
        <w:rPr>
          <w:rFonts w:ascii="Times New Roman" w:hAnsi="Times New Roman" w:eastAsia="Times New Roman" w:cs="Times New Roman"/>
          <w:lang w:val="en-US" w:bidi="en-US"/>
          <w:color w:val="111111"/>
          <w:sz w:val="28"/>
          <w:szCs w:val="28"/>
          <w:rtl/>
        </w:rPr>
        <w:t xml:space="preserve">[1767]</w:t>
      </w:r>
      <w:r>
        <w:rPr>
          <w:rStyle w:val="FootnoteReference"/>
        </w:rPr>
        <w:footnoteReference w:id="75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عَلِیٍّ عَنِ ابْنِ سِنَانٍ عَمَّنْ ذَکَرَهُ عَنْ أبِی عَبْدِاللهِ عَلَیْهِ‌السَّلامُ قَالَ: «کُلُّ دَاءٍ مِنَ التُّخَمَةِ مَا خَلَا الْحُمَّی فَإنَّهَا تَرِدُ وُرُوداً».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1" w:name="pg14120_143071"/>
    <w:bookmarkEnd w:id="151"/>
    <w:p>
      <w:pPr>
        <w:pStyle w:val="Heading3"/>
      </w:pPr>
      <w:bookmarkStart w:id="491" w:name="_Toc186"/>
      <w:r>
        <w:t>بَابُ مَنْ مَشَی إلَی طَعَامٍ لَمْ یُدْعَ إلَیْهِ</w:t>
      </w:r>
      <w:bookmarkEnd w:id="491"/>
    </w:p>
    <w:p>
      <w:pPr>
        <w:pStyle w:val="BookText"/>
      </w:pPr>
      <w:r>
        <w:rPr>
          <w:rFonts w:ascii="Times New Roman" w:hAnsi="Times New Roman" w:eastAsia="Times New Roman" w:cs="Times New Roman"/>
          <w:lang w:val="en-US" w:bidi="en-US"/>
          <w:color w:val="111111"/>
          <w:sz w:val="28"/>
          <w:szCs w:val="28"/>
          <w:rtl/>
        </w:rPr>
        <w:t xml:space="preserve">[1768]</w:t>
      </w:r>
      <w:r>
        <w:rPr>
          <w:rStyle w:val="FootnoteReference"/>
        </w:rPr>
        <w:footnoteReference w:id="759"/>
      </w:r>
    </w:p>
    <w:p>
      <w:pPr>
        <w:pStyle w:val="BookText"/>
      </w:pPr>
      <w:r>
        <w:rPr>
          <w:rFonts w:ascii="Amiri" w:hAnsi="Amiri" w:eastAsia="Amiri" w:cs="Amiri"/>
          <w:lang w:bidi="ar-SA"/>
          <w:color w:val="111111"/>
          <w:sz w:val="28"/>
          <w:szCs w:val="28"/>
          <w:rtl/>
        </w:rPr>
        <w:t xml:space="preserve">. الکافی، کِتَابُ الْأطْعِمَةِ، بَابُ مَنْ مَشَی إلَی طَعَامٍ لَمْ یُدْعَ إلَیْهِ، ج 6، ص 270، ح 1؛ تهذیب‌الأحکام، کِتَابُ الصَّیْدِ وَ الذَّبَائِحِ، بَابُ الذَّبَائِحِ وَ الْأطْعِمَةِ، ج 9، ص 107، ح 132.</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«إذَا دُعِیَ أحَدُکُمْ إلَی طَعَامٍ فَلَا یَسْتَتْبِعَنَّ وَلَدَهُ فَإنَّهُ إنْ فَعَلَ أکَلَ حَرَاماً وَ دَخَلَ غَاصِباً».</w:t>
      </w:r>
    </w:p>
    <w:p>
      <w:pPr>
        <w:pStyle w:val="BookText"/>
      </w:pPr>
      <w:r>
        <w:rPr>
          <w:rFonts w:ascii="Times New Roman" w:hAnsi="Times New Roman" w:eastAsia="Times New Roman" w:cs="Times New Roman"/>
          <w:lang w:val="en-US" w:bidi="en-US"/>
          <w:color w:val="111111"/>
          <w:sz w:val="28"/>
          <w:szCs w:val="28"/>
          <w:rtl/>
        </w:rPr>
        <w:t xml:space="preserve">[1769]</w:t>
      </w:r>
      <w:r>
        <w:rPr>
          <w:rStyle w:val="FootnoteReference"/>
        </w:rPr>
        <w:footnoteReference w:id="76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أبِی عُمَیْرٍ عَنِ الْحُسَیْنِ بْنِ أحْمَدَ الْمِنْقَرِیِّ عَنْ خَالِهِ قَالَ: سَمِعْتُ أبَا عَبْدِاللهِ عَلَیْهِ‌السَّلامُ یَقُولُ: «مَنْ أکَلَ طَعَاماً لَمْ یُدْعَ إلَیْهِ فَإنَّمَا أکَلَ قِطْعَةً مِنَ النَّارِ».</w:t>
      </w:r>
    </w:p>
    <w:p>
      <w:pPr>
        <w:pStyle w:val="Heading3"/>
      </w:pPr>
      <w:bookmarkStart w:id="492" w:name="_Toc187"/>
      <w:r>
        <w:t>بَابُ الْأکْلِ مُتَّکِئاً</w:t>
      </w:r>
      <w:bookmarkEnd w:id="492"/>
    </w:p>
    <w:p>
      <w:pPr>
        <w:pStyle w:val="BookText"/>
      </w:pPr>
      <w:r>
        <w:rPr>
          <w:rFonts w:ascii="Times New Roman" w:hAnsi="Times New Roman" w:eastAsia="Times New Roman" w:cs="Times New Roman"/>
          <w:lang w:val="en-US" w:bidi="en-US"/>
          <w:color w:val="111111"/>
          <w:sz w:val="28"/>
          <w:szCs w:val="28"/>
          <w:rtl/>
        </w:rPr>
        <w:t xml:space="preserve">[1770]</w:t>
      </w:r>
      <w:r>
        <w:rPr>
          <w:rStyle w:val="FootnoteReference"/>
        </w:rPr>
        <w:footnoteReference w:id="761"/>
      </w:r>
      <w:r>
        <w:rPr>
          <w:rFonts w:ascii="Amiri" w:hAnsi="Amiri" w:eastAsia="Amiri" w:cs="Amiri"/>
          <w:lang w:bidi="ar-SA"/>
          <w:color w:val="111111"/>
          <w:sz w:val="28"/>
          <w:szCs w:val="28"/>
          <w:rtl/>
        </w:rPr>
        <w:t xml:space="preserve">- مُحَمَّدُ بْنُ یَعْقُوبَ عَنْ عَلِیِّ بْنِ إبْراهِیمَ عَنْ أبِیهِ عَنْ صَفْوَانَ عَنِ ابْنِ مُسْکَانَ عَنِ الْحَسَنِ الصَّیْقَلِ قَالَ: سَمِعْتُ أبَا عَبْدِاللهِ عَلَیْهِ‌السَّلامُ یَقُولُ: «مَرَّتِ امْرَأةٌ بَذِیَّةٌ بِرَسُولِ اللهِ‌صَلَّی اللهُ عَلَیْهِ وَآلِهِ - وَ هُوَ یَأْکُلُ وَ هُوَ جَالِسٌ عَلَی الْحَضِیضِ - فَقَالَتْ: یَا مُحَمَّدُ! إنَّکَ لَتَأْکُلُ أکْلَ الْعَبْدِ وَ تَجْلِسُ جُلُوسَهُ. فَقَالَ لَهَا رَسُولُ اللهِ صَلَّی اللهُ عَلَیْهِ وَآلِهِ: إنِّی عَبْدٌ وَ أیُّ عَبْدٍ أعْبَدُ مِنِّی».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«فَنَاوِلْنِی لُقْمَةً مِنْ طَعَامِکَ فَنَاوَلَهَا. فَقَالَتْ: لَا وَ اللهِ إلَّا الَّذِی فِی فِیکَ. فَأخْرَجَ رَسُولُ اللهِ صَلَّی اللهُ عَلَیْهِ وَآلِهِ اللُّقْمَةَ مِنْ فِیهِ فَنَاوَلَهَا.</w:t>
      </w:r>
    </w:p>
    <w:p>
      <w:pPr>
        <w:pStyle w:val="BookText"/>
      </w:pPr>
      <w:r>
        <w:rPr>
          <w:rFonts w:ascii="Amiri" w:hAnsi="Amiri" w:eastAsia="Amiri" w:cs="Amiri"/>
          <w:lang w:bidi="ar-SA"/>
          <w:color w:val="111111"/>
          <w:sz w:val="28"/>
          <w:szCs w:val="28"/>
          <w:rtl/>
        </w:rPr>
        <w:t xml:space="preserve">فَأکَلَتْهَا».</w:t>
      </w:r>
    </w:p>
    <w:p>
      <w:pPr>
        <w:pStyle w:val="BookText"/>
      </w:pPr>
      <w:r>
        <w:rPr>
          <w:rFonts w:ascii="Amiri" w:hAnsi="Amiri" w:eastAsia="Amiri" w:cs="Amiri"/>
          <w:lang w:bidi="ar-SA"/>
          <w:color w:val="111111"/>
          <w:sz w:val="28"/>
          <w:szCs w:val="28"/>
          <w:rtl/>
        </w:rPr>
        <w:t xml:space="preserve">قَالَ أبُو عَبْدِاللهِ عَلَیْهِ‌السَّلامُ: «فَمَا أصَابَهَا بَذَاءٌ حَتَّی فَارَقَتِ الدُّنْیَا».</w:t>
      </w:r>
    </w:p>
    <w:p>
      <w:pPr>
        <w:pStyle w:val="BookText"/>
      </w:pPr>
      <w:r>
        <w:rPr>
          <w:rFonts w:ascii="Times New Roman" w:hAnsi="Times New Roman" w:eastAsia="Times New Roman" w:cs="Times New Roman"/>
          <w:lang w:val="en-US" w:bidi="en-US"/>
          <w:color w:val="111111"/>
          <w:sz w:val="28"/>
          <w:szCs w:val="28"/>
          <w:rtl/>
        </w:rPr>
        <w:t xml:space="preserve">[1771]</w:t>
      </w:r>
      <w:r>
        <w:rPr>
          <w:rStyle w:val="FootnoteReference"/>
        </w:rPr>
        <w:footnoteReference w:id="762"/>
      </w:r>
    </w:p>
    <w:p>
      <w:pPr>
        <w:pStyle w:val="BookText"/>
      </w:pPr>
      <w:r>
        <w:rPr>
          <w:rFonts w:ascii="Amiri" w:hAnsi="Amiri" w:eastAsia="Amiri" w:cs="Amiri"/>
          <w:lang w:bidi="ar-SA"/>
          <w:color w:val="111111"/>
          <w:sz w:val="28"/>
          <w:szCs w:val="28"/>
          <w:rtl/>
        </w:rPr>
        <w:t xml:space="preserve">. الکافی، کِتَابُ الْأطْعِمَةِ، بَابُ الْأکْلِ مُتَّکِئاً، ج 6، ص 271، ح 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عُثْمَانَ بْنِ عِیسَی عَنْ سَمَاعَةَ قَالَ: سَألْتُ أبَا عَبْدِاللهِ عَلَیْهِ‌السَّلامُ عَنِ الرَّجُلِ یَأْکُلُ مُتَّکِئاً؟ فَقَالَ: «لَا وَ لَا مُنْبَطِحاً».</w:t>
      </w:r>
    </w:p>
    <w:p>
      <w:pPr>
        <w:pStyle w:val="BookText"/>
      </w:pPr>
      <w:r>
        <w:rPr>
          <w:rFonts w:ascii="Times New Roman" w:hAnsi="Times New Roman" w:eastAsia="Times New Roman" w:cs="Times New Roman"/>
          <w:lang w:val="en-US" w:bidi="en-US"/>
          <w:color w:val="111111"/>
          <w:sz w:val="28"/>
          <w:szCs w:val="28"/>
          <w:rtl/>
        </w:rPr>
        <w:t xml:space="preserve">[1772]</w:t>
      </w:r>
      <w:r>
        <w:rPr>
          <w:rStyle w:val="FootnoteReference"/>
        </w:rPr>
        <w:footnoteReference w:id="763"/>
      </w:r>
      <w:r>
        <w:rPr>
          <w:rFonts w:ascii="Amiri" w:hAnsi="Amiri" w:eastAsia="Amiri" w:cs="Amiri"/>
          <w:lang w:bidi="ar-SA"/>
          <w:color w:val="111111"/>
          <w:sz w:val="28"/>
          <w:szCs w:val="28"/>
          <w:rtl/>
        </w:rPr>
        <w:t xml:space="preserve">- مُحَمَّدُ بْنُ یَعْقُوبَ عَنْ عَلِیِّ بْنِ إبْراهِیمَ عَنْ أبِیهِ عَنِ ابْنِ أبِی عُمَیْرٍ عَنْ أبِی إسْمَاعِیلَ الْبَصْرِیِّ عَنِ الْفُضَیْلِ بْنِ یَسَارٍ قَالَ: کَانَ عَبَّادٌ الْبَصْرِیُّ عِنْدَ أبِی عَبْدِاللهِ عَلَیْهِ‌السَّلامُ یَأْکُلُ. فَوَضَعَ أبُو عَبْدِاللهِ عَلَیْهِ‌السَّلامُ یَدَهُ عَلَی الْأرْضِ فَقَالَ لَهُ عَبَّادٌ: أصْلَحَکَ اللهُ! أمَا تَعْلَمُ أنَّ رَسُولَ اللهِ صَلَّی اللهُ عَلَیْهِ وَآلِهِ نَهَی عَنْ هَذَا؟! فَرَفَعَ یَدَهُ فَأکَلَ ثُمَّ أعَادَهَا أیْضاً. فَقَالَ لَهُ أیْضاً. فَرَفَعَهَا ثُمَّ أکَلَ. فَأعَادَهَا. فَقَالَ لَهُ عَبَّادٌ أیْضاً. فَقَالَ لَهُ أبُو عَبْدِاللهِ عَلَیْهِ‌السَّلامُ: «لَا وَ اللهِ مَا نَهَی رَسُولُ اللهِ صَلَّی اللهُ عَلَیْهِ وَآلِهِ عَنْ هَذَا قَطُّ».</w:t>
      </w:r>
    </w:p>
    <w:p>
      <w:pPr>
        <w:pStyle w:val="BookText"/>
      </w:pPr>
      <w:r>
        <w:rPr>
          <w:rFonts w:ascii="Times New Roman" w:hAnsi="Times New Roman" w:eastAsia="Times New Roman" w:cs="Times New Roman"/>
          <w:lang w:val="en-US" w:bidi="en-US"/>
          <w:color w:val="111111"/>
          <w:sz w:val="28"/>
          <w:szCs w:val="28"/>
          <w:rtl/>
        </w:rPr>
        <w:t xml:space="preserve">[1773]</w:t>
      </w:r>
      <w:r>
        <w:rPr>
          <w:rStyle w:val="FootnoteReference"/>
        </w:rPr>
        <w:footnoteReference w:id="764"/>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بْنِ أبِی شُعْبَةَ قَالَ: أخْبَرَنِی ابْنُ أبِی أیُّوبَ: «أنَّ أبَا عَبْدِاللهِ عَلَیْهِ‌السَّلامُ کَانَ یَأْکُلُ مُتَرَبِّعاً». قَالَ: «وَ رَأیْتُ أبَا عَبْدِاللهِ عَلَیْهِ‌السَّلامُ یَأْکُلُ مُتَّکِئاً».</w:t>
      </w:r>
    </w:p>
    <w:p>
      <w:pPr>
        <w:pStyle w:val="BookText"/>
      </w:pPr>
      <w:r>
        <w:rPr>
          <w:rFonts w:ascii="Amiri" w:hAnsi="Amiri" w:eastAsia="Amiri" w:cs="Amiri"/>
          <w:lang w:bidi="ar-SA"/>
          <w:color w:val="111111"/>
          <w:sz w:val="28"/>
          <w:szCs w:val="28"/>
          <w:rtl/>
        </w:rPr>
        <w:t xml:space="preserve">قَالَ: وَ قَالَ: «مَا أکَلَ رَسُولُ اللهِ صَلَّی اللهُ عَلَیْهِ وَآلِهِ وَ هُوَ مُتَّکِئٌ قَطُّ».</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2" w:name="pg14120_143073"/>
    <w:bookmarkEnd w:id="152"/>
    <w:p>
      <w:pPr>
        <w:pStyle w:val="BookText"/>
      </w:pPr>
      <w:r>
        <w:rPr>
          <w:rFonts w:ascii="Times New Roman" w:hAnsi="Times New Roman" w:eastAsia="Times New Roman" w:cs="Times New Roman"/>
          <w:lang w:val="en-US" w:bidi="en-US"/>
          <w:color w:val="111111"/>
          <w:sz w:val="28"/>
          <w:szCs w:val="28"/>
          <w:rtl/>
        </w:rPr>
        <w:t xml:space="preserve">[1774]</w:t>
      </w:r>
      <w:r>
        <w:rPr>
          <w:rStyle w:val="FootnoteReference"/>
        </w:rPr>
        <w:footnoteReference w:id="765"/>
      </w:r>
    </w:p>
    <w:p>
      <w:pPr>
        <w:pStyle w:val="BookText"/>
      </w:pPr>
      <w:r>
        <w:rPr>
          <w:rFonts w:ascii="Amiri" w:hAnsi="Amiri" w:eastAsia="Amiri" w:cs="Amiri"/>
          <w:lang w:bidi="ar-SA"/>
          <w:color w:val="111111"/>
          <w:sz w:val="28"/>
          <w:szCs w:val="28"/>
          <w:rtl/>
        </w:rPr>
        <w:t xml:space="preserve">. تهذیب الأحکام، کِتَابُ الصَّیْدِ وَ الذَّبَائِحِ، بَابُ الذَّبَائِحِ وَ الْأطْعِمَةِ، ج 9، ص 108، ح 135.</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عُثْمَانَ بْنِ عِیسَی عَنْ عَلِیِّ بْنِ الْحَکَمِ عَنْ أبِی‌الْمِغْرَاء عَنْ هَارُونَ بْنِ خَارِجَةَ عَنْ أبِی عَبْدِاللهِ عَلَیْهِ‌السَّلامُ قَالَ: «کَانَ رَسُولُ اللهِ صَلَّیَ اللهُ عَلَیْهِ وَ آلِهِ یَأْکُلُ أکْلَ الْعَبْدِ وَ یَجْلِسُ جِلْسَةَ الْعَبْدِ وَ یَعْلَمُ أنَّهُ عَبْدٌ».</w:t>
      </w:r>
    </w:p>
    <w:p>
      <w:pPr>
        <w:pStyle w:val="Heading3"/>
      </w:pPr>
      <w:bookmarkStart w:id="493" w:name="_Toc188"/>
      <w:r>
        <w:t>بَابُ الْأکْلِ بِالْیَسَارِ</w:t>
      </w:r>
      <w:bookmarkEnd w:id="493"/>
    </w:p>
    <w:p>
      <w:pPr>
        <w:pStyle w:val="BookText"/>
      </w:pPr>
      <w:r>
        <w:rPr>
          <w:rFonts w:ascii="Times New Roman" w:hAnsi="Times New Roman" w:eastAsia="Times New Roman" w:cs="Times New Roman"/>
          <w:lang w:val="en-US" w:bidi="en-US"/>
          <w:color w:val="111111"/>
          <w:sz w:val="28"/>
          <w:szCs w:val="28"/>
          <w:rtl/>
        </w:rPr>
        <w:t xml:space="preserve">[1775]</w:t>
      </w:r>
      <w:r>
        <w:rPr>
          <w:rStyle w:val="FootnoteReference"/>
        </w:rPr>
        <w:footnoteReference w:id="766"/>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عُثْمَانَ بْنِ عِیسَی عَنْ سَمَاعَةَ عَنْ أبِی عَبْدِاللهِ عَلَیْهِ‌السَّلامُ قَالَ: سَألْتُهُ عَنِ الرَّجُلِ یَأْکُلُ بِشِمَالِهِ أوْ یَشْرَبُ بِهَا: فَقَالَ: «لَا یَأْکُلْ بِشِمَالِهِ وَ لَا یَشْرَبْ بِشِمَالِهِ وَ لَایَتَنَاوَلْ بِهَا شَیْئاً».</w:t>
      </w:r>
    </w:p>
    <w:p>
      <w:pPr>
        <w:pStyle w:val="Heading3"/>
      </w:pPr>
      <w:bookmarkStart w:id="494" w:name="_Toc189"/>
      <w:r>
        <w:t>بَابُ الْأکْلِ مَاشِیاً</w:t>
      </w:r>
      <w:bookmarkEnd w:id="494"/>
    </w:p>
    <w:p>
      <w:pPr>
        <w:pStyle w:val="BookText"/>
      </w:pPr>
      <w:r>
        <w:rPr>
          <w:rFonts w:ascii="Times New Roman" w:hAnsi="Times New Roman" w:eastAsia="Times New Roman" w:cs="Times New Roman"/>
          <w:lang w:val="en-US" w:bidi="en-US"/>
          <w:color w:val="111111"/>
          <w:sz w:val="28"/>
          <w:szCs w:val="28"/>
          <w:rtl/>
        </w:rPr>
        <w:t xml:space="preserve">[1776]</w:t>
      </w:r>
      <w:r>
        <w:rPr>
          <w:rStyle w:val="FootnoteReference"/>
        </w:rPr>
        <w:footnoteReference w:id="767"/>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«خَرَجَ رَسُولُ اللهِ صَلَّی اللهُ عَلَیْهِ وَآلِهِ قَبْلَ الْغَدَاةِ وَ</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3" w:name="pg14120_143074"/>
    <w:bookmarkEnd w:id="153"/>
    <w:p>
      <w:pPr>
        <w:pStyle w:val="BookText"/>
      </w:pPr>
      <w:r>
        <w:rPr>
          <w:rFonts w:ascii="Amiri" w:hAnsi="Amiri" w:eastAsia="Amiri" w:cs="Amiri"/>
          <w:lang w:bidi="ar-SA"/>
          <w:color w:val="111111"/>
          <w:sz w:val="28"/>
          <w:szCs w:val="28"/>
          <w:rtl/>
        </w:rPr>
        <w:t xml:space="preserve">مَعَهُ کِسْرَةٌ قَدْ غَمَسَهَا فِی اللبَنِ وَ هُوَ یَأْکُلُ وَ یَمْشِی وَ بِلَالٌ یُقِیمُ الصَّلَاةَ فَصَلَّی بِالنَّاسِ صَلَّی اللهُ عَلَیْهِ وَآلِهِ».</w:t>
      </w:r>
    </w:p>
    <w:p>
      <w:pPr>
        <w:pStyle w:val="BookText"/>
      </w:pPr>
      <w:r>
        <w:rPr>
          <w:rFonts w:ascii="Times New Roman" w:hAnsi="Times New Roman" w:eastAsia="Times New Roman" w:cs="Times New Roman"/>
          <w:lang w:val="en-US" w:bidi="en-US"/>
          <w:color w:val="111111"/>
          <w:sz w:val="28"/>
          <w:szCs w:val="28"/>
          <w:rtl/>
        </w:rPr>
        <w:t xml:space="preserve">[1777]</w:t>
      </w:r>
      <w:r>
        <w:rPr>
          <w:rStyle w:val="FootnoteReference"/>
        </w:rPr>
        <w:footnoteReference w:id="768"/>
      </w:r>
    </w:p>
    <w:p>
      <w:pPr>
        <w:pStyle w:val="BookText"/>
      </w:pPr>
      <w:r>
        <w:rPr>
          <w:rFonts w:ascii="Amiri" w:hAnsi="Amiri" w:eastAsia="Amiri" w:cs="Amiri"/>
          <w:lang w:bidi="ar-SA"/>
          <w:color w:val="111111"/>
          <w:sz w:val="28"/>
          <w:szCs w:val="28"/>
          <w:rtl/>
        </w:rPr>
        <w:t xml:space="preserve">. الکافی، کِتَابُ الْأطْعِمَةِ، بَابُ الْأکْلِ مَاشِیاً، ج 6، ص 273، ح 2؛ تهذیب الأحکام، کِتَابُ الصَّیْدِ وَالذَّبَائِحِ، بَابُ الذَّبَائِحِ وَ الْأطْعِمَةِ، ج 9، ص 109، ح 140.</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عَمَّنْ حَدَّثَهُ عَنْ عَبْدِ الرَّحْمَنِ الْعَزْرَمِیِّ عَنْ أبِی عَبْدِاللهِ عَلَیْهِ‌السَّلامُ قَالَ: «قَالَ أمِیرُالْمُؤْمِنِینَ عَلَیْهِ‌السَّلامُ: لَا بَأْسَ أنْ یَأْکُلَ الرَّجُلُ وَ هُوَ یَمْشِی کَانَ رَسُولُ اللهِ صَلَّی اللهُ عَلَیْهِ وَآلِهِ یَفْعَلُ ذَلِکَ».</w:t>
      </w:r>
    </w:p>
    <w:p>
      <w:pPr>
        <w:pStyle w:val="Heading3"/>
      </w:pPr>
      <w:bookmarkStart w:id="495" w:name="_Toc190"/>
      <w:r>
        <w:t>بَابُ اجْتِمَاعِ الْأیْدِی عَلَی الطَّعَامِ</w:t>
      </w:r>
      <w:bookmarkEnd w:id="495"/>
    </w:p>
    <w:p>
      <w:pPr>
        <w:pStyle w:val="BookText"/>
      </w:pPr>
      <w:r>
        <w:rPr>
          <w:rFonts w:ascii="Times New Roman" w:hAnsi="Times New Roman" w:eastAsia="Times New Roman" w:cs="Times New Roman"/>
          <w:lang w:val="en-US" w:bidi="en-US"/>
          <w:color w:val="111111"/>
          <w:sz w:val="28"/>
          <w:szCs w:val="28"/>
          <w:rtl/>
        </w:rPr>
        <w:t xml:space="preserve">[1778]</w:t>
      </w:r>
      <w:r>
        <w:rPr>
          <w:rStyle w:val="FootnoteReference"/>
        </w:rPr>
        <w:footnoteReference w:id="769"/>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الطَّعَامُ إذَا جَمَعَ أرْبَعَ خِصَالٍ فَقَدْ تَمَّ: إذَا کَانَ مِنْ حَلَالٍ؛ وَ کَثُرَتِ الْأیْدِی؛ وَ سُمِّیَ فِی أوَّلِهِ؛ وَ حُمِدَ اللهُ عَزَّ وَ جَلَّ فِی آخِرِهِ».</w:t>
      </w:r>
    </w:p>
    <w:p>
      <w:pPr>
        <w:pStyle w:val="Heading3"/>
      </w:pPr>
      <w:bookmarkStart w:id="496" w:name="_Toc191"/>
      <w:r>
        <w:t>بَابُ حُرْمَةِ الطَّعَامِ</w:t>
      </w:r>
      <w:bookmarkEnd w:id="496"/>
    </w:p>
    <w:p>
      <w:pPr>
        <w:pStyle w:val="BookText"/>
      </w:pPr>
      <w:r>
        <w:rPr>
          <w:rFonts w:ascii="Times New Roman" w:hAnsi="Times New Roman" w:eastAsia="Times New Roman" w:cs="Times New Roman"/>
          <w:lang w:val="en-US" w:bidi="en-US"/>
          <w:color w:val="111111"/>
          <w:sz w:val="28"/>
          <w:szCs w:val="28"/>
          <w:rtl/>
        </w:rPr>
        <w:t xml:space="preserve">[1779]</w:t>
      </w:r>
      <w:r>
        <w:rPr>
          <w:rStyle w:val="FootnoteReference"/>
        </w:rPr>
        <w:footnoteReference w:id="770"/>
      </w:r>
      <w:r>
        <w:rPr>
          <w:rFonts w:ascii="Amiri" w:hAnsi="Amiri" w:eastAsia="Amiri" w:cs="Amiri"/>
          <w:lang w:bidi="ar-SA"/>
          <w:color w:val="111111"/>
          <w:sz w:val="28"/>
          <w:szCs w:val="28"/>
          <w:rtl/>
        </w:rPr>
        <w:t xml:space="preserve">- مُحَمَّدُ بْنُ یَعْقُوبَ عَنْ عَلِیِّ بْنِ إبْراهِیمَ عَنْ أبِیهِ عَنِ ابْنِ فَضَّالٍ عَنْ بَعْضِ أصْحَابِنَا عَنْ أبِی عَبْدِاللهِ عَلَیْهِ‌السَّلامُ قَالَ: «مَا عَذَّبَ اللهُ عَزَّ وَ جَلَّ قَوْماً قَطُّ وَ هُمْ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4" w:name="pg14120_143075"/>
    <w:bookmarkEnd w:id="154"/>
    <w:p>
      <w:pPr>
        <w:pStyle w:val="BookText"/>
      </w:pPr>
      <w:r>
        <w:rPr>
          <w:rFonts w:ascii="Amiri" w:hAnsi="Amiri" w:eastAsia="Amiri" w:cs="Amiri"/>
          <w:lang w:bidi="ar-SA"/>
          <w:color w:val="111111"/>
          <w:sz w:val="28"/>
          <w:szCs w:val="28"/>
          <w:rtl/>
        </w:rPr>
        <w:t xml:space="preserve">یَأْکُلُونَ وَ إنَّ اللهَ عَزَّ وَ جَلَّ أکْرَمُ مِنْ أنْ یَرْزُقَهُمْ شَیْئاً ثُمَّ یُعَذِّبَهُمْ عَلَیْهِ حَتَّی یَفْرُغُوا مِنْهُ».</w:t>
      </w:r>
    </w:p>
    <w:p>
      <w:pPr>
        <w:pStyle w:val="Heading3"/>
      </w:pPr>
      <w:bookmarkStart w:id="497" w:name="_Toc192"/>
      <w:r>
        <w:t>بَابُ إجَابَةِ دَعْوَةِ الْمُسْلِمِ</w:t>
      </w:r>
      <w:bookmarkEnd w:id="497"/>
    </w:p>
    <w:p>
      <w:pPr>
        <w:pStyle w:val="BookText"/>
      </w:pPr>
      <w:r>
        <w:rPr>
          <w:rFonts w:ascii="Times New Roman" w:hAnsi="Times New Roman" w:eastAsia="Times New Roman" w:cs="Times New Roman"/>
          <w:lang w:val="en-US" w:bidi="en-US"/>
          <w:color w:val="111111"/>
          <w:sz w:val="28"/>
          <w:szCs w:val="28"/>
          <w:rtl/>
        </w:rPr>
        <w:t xml:space="preserve">[1780]</w:t>
      </w:r>
      <w:r>
        <w:rPr>
          <w:rStyle w:val="FootnoteReference"/>
        </w:rPr>
        <w:footnoteReference w:id="771"/>
      </w:r>
    </w:p>
    <w:p>
      <w:pPr>
        <w:pStyle w:val="BookText"/>
      </w:pPr>
      <w:r>
        <w:rPr>
          <w:rFonts w:ascii="Amiri" w:hAnsi="Amiri" w:eastAsia="Amiri" w:cs="Amiri"/>
          <w:lang w:bidi="ar-SA"/>
          <w:color w:val="111111"/>
          <w:sz w:val="28"/>
          <w:szCs w:val="28"/>
          <w:rtl/>
        </w:rPr>
        <w:t xml:space="preserve">. الکافی، کِتَابُ الْأطْعِمَةِ، بَابُ إجَابَةِ دَعْوَةِ الْمُسْلِمِ، ج 6، ص 274، ح 3.</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إبْرَاهِیمَ بْنِ عُمَرَ عَنِ الْمُعَلِیِّ بْنِ خُنَیْسٍ عَنْ أبِی عَبْدِاللهِ عَلَیْهِ‌السَّلامُ قَالَ: «إنَّ مِنَ الْحُقُوقِ الْوَاجِبَاتِ لِلْمُؤْمِنِ أنْ تُجَابَ دَعْوَتُهُ».</w:t>
      </w:r>
    </w:p>
    <w:p>
      <w:pPr>
        <w:pStyle w:val="BookText"/>
      </w:pPr>
      <w:r>
        <w:rPr>
          <w:rFonts w:ascii="Times New Roman" w:hAnsi="Times New Roman" w:eastAsia="Times New Roman" w:cs="Times New Roman"/>
          <w:lang w:val="en-US" w:bidi="en-US"/>
          <w:color w:val="111111"/>
          <w:sz w:val="28"/>
          <w:szCs w:val="28"/>
          <w:rtl/>
        </w:rPr>
        <w:t xml:space="preserve">[1781]</w:t>
      </w:r>
      <w:r>
        <w:rPr>
          <w:rStyle w:val="FootnoteReference"/>
        </w:rPr>
        <w:footnoteReference w:id="772"/>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«أجِبْ فِی الْوَلِیمَةِ وَ الْخِتَانِ وَ لَا تُجِبْ فِی خَفْضِ الْجَوَارِی».</w:t>
      </w:r>
    </w:p>
    <w:p>
      <w:pPr>
        <w:pStyle w:val="BookText"/>
      </w:pPr>
      <w:r>
        <w:rPr>
          <w:rFonts w:ascii="Times New Roman" w:hAnsi="Times New Roman" w:eastAsia="Times New Roman" w:cs="Times New Roman"/>
          <w:lang w:val="en-US" w:bidi="en-US"/>
          <w:color w:val="111111"/>
          <w:sz w:val="28"/>
          <w:szCs w:val="28"/>
          <w:rtl/>
        </w:rPr>
        <w:t xml:space="preserve">[1782]</w:t>
      </w:r>
      <w:r>
        <w:rPr>
          <w:rStyle w:val="FootnoteReference"/>
        </w:rPr>
        <w:footnoteReference w:id="77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عَمْرِو بْنِ أبِی الْمِقْدَامِ عَنْ جَابِرٍ عَنْ أبِی جَعْفَرٍ عَلَیْهِ‌السَّلامُ قَالَ: «قَالَ رَسُولُ اللهِ صَلَّی اللهُ عَلَیْهِ وَآلِهِ: أُوصِی الشَّاهِدَ مِنْ أُمَّتِی وَ الْغَائِبَ أنْ یُجِیبَ دَعْوَةَ الْمُسْلِمِ وَ لَوْ عَلَی خَمْسَةِ أمْیَالٍ، فَإنَّ ذَلِکَ مِنَ الدِّینِ».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5" w:name="pg14120_143076"/>
    <w:bookmarkEnd w:id="155"/>
    <w:p>
      <w:pPr>
        <w:pStyle w:val="Heading3"/>
      </w:pPr>
      <w:bookmarkStart w:id="498" w:name="_Toc193"/>
      <w:r>
        <w:t>بَابُ الْعَرْضِ</w:t>
      </w:r>
      <w:bookmarkEnd w:id="498"/>
    </w:p>
    <w:p>
      <w:pPr>
        <w:pStyle w:val="BookText"/>
      </w:pPr>
      <w:r>
        <w:rPr>
          <w:rFonts w:ascii="Times New Roman" w:hAnsi="Times New Roman" w:eastAsia="Times New Roman" w:cs="Times New Roman"/>
          <w:lang w:val="en-US" w:bidi="en-US"/>
          <w:color w:val="111111"/>
          <w:sz w:val="28"/>
          <w:szCs w:val="28"/>
          <w:rtl/>
        </w:rPr>
        <w:t xml:space="preserve">[1783]</w:t>
      </w:r>
      <w:r>
        <w:rPr>
          <w:rStyle w:val="FootnoteReference"/>
        </w:rPr>
        <w:footnoteReference w:id="774"/>
      </w:r>
    </w:p>
    <w:p>
      <w:pPr>
        <w:pStyle w:val="BookText"/>
      </w:pPr>
      <w:r>
        <w:rPr>
          <w:rFonts w:ascii="Amiri" w:hAnsi="Amiri" w:eastAsia="Amiri" w:cs="Amiri"/>
          <w:lang w:bidi="ar-SA"/>
          <w:color w:val="111111"/>
          <w:sz w:val="28"/>
          <w:szCs w:val="28"/>
          <w:rtl/>
        </w:rPr>
        <w:t xml:space="preserve">. الکافی، کِتَابُ الْأطْعِمَةِ، بَابُ الْعَرْضِ، ج 6، ص 275،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عَلِیِّ بْنِ مُحَمَّدٍ الْقَاشَانِیِّ عَنْ أبِی أیُّوبَ سُلَیْمَانَ بْنِ مُقَاتِلٍ الْمَدِینِیِّ عَنْ دَاوُدَ بْنِ عَبْدِاللهِ بْنِ مُحَمَّدٍ الْجَعْفَرِیِّ عَنْ أبِیهِ أنَّ رَسُولَ اللهِ صَلَّی اللهُ عَلَیْهِ وَآلِهِ کَانَ فِی بَعْضِ مَغَازِیهِ فَمَرَّ بِهِ رَکْبٌ - وَ هُوَ یُصَلِّی - فَوَقَفُوا عَلَی أصْحَابِ رَسُولِ اللهِ صَلَّی اللهُ عَلَیْهِ وَآلِهِ وَ سَاءَلُوهُمْ عَنْ رَسُولِ اللهِ‌صَلَّی اللهُ عَلَیْهِ وَآلِهِ وَ دَعَوْا وَ أثْنَوْا وَ قَالُوا: لَوْ لَا أنَّا عِجَالٌ لَانْتَظَرْنَا رَسُولَ اللهِ صَلَّی اللهُ عَلَیْهِ وَآلِهِ فَأقْرِءُوهُ مِنَّا السَّلَامَ وَ مَضَوْا. فَأقْبَلَ رَسُولُ اللهِ صَلَّی اللهُ عَلَیْهِ وَآلِهِ - مُغْضَباً - ثُمَّ قَالَ لَهُمْ: «یَقِفُ عَلَیْکُمُ الرَّکْبُ وَ یَسْألُونَکُمْ عَنِّی وَ یُبَلِّغُونِّی السَّلَامَ وَ لَا تَعْرِضُونَ عَلَیْهِمُ الْغَدَاءَ، لَیَعِزُّ عَلَی قَوْمٍ فِیهِمْ خَلِیلِی جَعْفَرٌ أنْ یَجُوزُوهُ حَتَّی یَتَغَدَّوْا عِنْدَهُ».</w:t>
      </w:r>
    </w:p>
    <w:p>
      <w:pPr>
        <w:pStyle w:val="Heading3"/>
      </w:pPr>
      <w:bookmarkStart w:id="499" w:name="_Toc194"/>
      <w:r>
        <w:t>بَابُ أُنْسِ الرَّجُلِ فِی مَنْزِلِ أخِیهِ</w:t>
      </w:r>
      <w:bookmarkEnd w:id="499"/>
    </w:p>
    <w:p>
      <w:pPr>
        <w:pStyle w:val="BookText"/>
      </w:pPr>
      <w:r>
        <w:rPr>
          <w:rFonts w:ascii="Times New Roman" w:hAnsi="Times New Roman" w:eastAsia="Times New Roman" w:cs="Times New Roman"/>
          <w:lang w:val="en-US" w:bidi="en-US"/>
          <w:color w:val="111111"/>
          <w:sz w:val="28"/>
          <w:szCs w:val="28"/>
          <w:rtl/>
        </w:rPr>
        <w:t xml:space="preserve">[1784]</w:t>
      </w:r>
      <w:r>
        <w:rPr>
          <w:rStyle w:val="FootnoteReference"/>
        </w:rPr>
        <w:footnoteReference w:id="77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مِنْ تَکْرِمَةِ الرَّجُلِ لِأخِیهِ أنْ یَقْبَلَ تُحْفَتَهُ وَ أنْ یُتْحِفَهُ بِمَا عِنْدَهُ وَ لَا یَتَکَلَّفَ لَهُ شَیْئاً. وَ قَالَ رَسُولُ اللهِ صَلَّی اللهُ عَلَیْهِ وَآلِهِ إنِّی لَا أُحِبُّ الْمُتَکَلِّفِینَ».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6" w:name="pg14120_143077"/>
    <w:bookmarkEnd w:id="156"/>
    <w:p>
      <w:pPr>
        <w:pStyle w:val="BookText"/>
      </w:pPr>
      <w:r>
        <w:rPr>
          <w:rFonts w:ascii="Times New Roman" w:hAnsi="Times New Roman" w:eastAsia="Times New Roman" w:cs="Times New Roman"/>
          <w:lang w:val="en-US" w:bidi="en-US"/>
          <w:color w:val="111111"/>
          <w:sz w:val="28"/>
          <w:szCs w:val="28"/>
          <w:rtl/>
        </w:rPr>
        <w:t xml:space="preserve">[1785]</w:t>
      </w:r>
      <w:r>
        <w:rPr>
          <w:rStyle w:val="FootnoteReference"/>
        </w:rPr>
        <w:footnoteReference w:id="776"/>
      </w:r>
    </w:p>
    <w:p>
      <w:pPr>
        <w:pStyle w:val="BookText"/>
      </w:pPr>
      <w:r>
        <w:rPr>
          <w:rFonts w:ascii="Amiri" w:hAnsi="Amiri" w:eastAsia="Amiri" w:cs="Amiri"/>
          <w:lang w:bidi="ar-SA"/>
          <w:color w:val="111111"/>
          <w:sz w:val="28"/>
          <w:szCs w:val="28"/>
          <w:rtl/>
        </w:rPr>
        <w:t xml:space="preserve">. الکافی، کِتَابُ الْأطْعِمَةِ، بَابُ أُنْسِ الرَّجُلِ فِی مَنْزِلِ أخِیهِ، ج 6، ص 276،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أبِی عَبْدِاللهِ عَلَیْهِ‌السَّلامُ قَالَ: «الْمُؤْمِنُ لَا یَحْتَشِمُ مِنْ أخِیهِ وَ لَا یُدْرَی أیُّهُمَا أعْجَبُ الَّذِی یُکَلِّفُ أخَاهُ إذَا دَخَلَ أنْ یَتَکَلَّفَ لَهُ أوِ الْمُتَکَلِّفُ لِأخِیهِ».</w:t>
      </w:r>
    </w:p>
    <w:p>
      <w:pPr>
        <w:pStyle w:val="BookText"/>
      </w:pPr>
      <w:r>
        <w:rPr>
          <w:rFonts w:ascii="Times New Roman" w:hAnsi="Times New Roman" w:eastAsia="Times New Roman" w:cs="Times New Roman"/>
          <w:lang w:val="en-US" w:bidi="en-US"/>
          <w:color w:val="111111"/>
          <w:sz w:val="28"/>
          <w:szCs w:val="28"/>
          <w:rtl/>
        </w:rPr>
        <w:t xml:space="preserve">[1786]</w:t>
      </w:r>
      <w:r>
        <w:rPr>
          <w:rStyle w:val="FootnoteReference"/>
        </w:rPr>
        <w:footnoteReference w:id="777"/>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«إذَا أتَاکَ أخُوکَ فَأْتِهِ بِمَا عِنْدَکَ وَ إذَا دَعَوْتَهُ فَتَکَلَّفْ لَهُ».</w:t>
      </w:r>
    </w:p>
    <w:p>
      <w:pPr>
        <w:pStyle w:val="Heading3"/>
      </w:pPr>
      <w:bookmarkStart w:id="500" w:name="_Toc195"/>
      <w:r>
        <w:t>بَابُ أکْلِ الرَّجُلِ فِی مَنْزِلِ أخِیهِ بِغَیْرِ إذْنِهِ</w:t>
      </w:r>
      <w:bookmarkEnd w:id="500"/>
    </w:p>
    <w:p>
      <w:pPr>
        <w:pStyle w:val="BookText"/>
      </w:pPr>
      <w:r>
        <w:rPr>
          <w:rFonts w:ascii="Times New Roman" w:hAnsi="Times New Roman" w:eastAsia="Times New Roman" w:cs="Times New Roman"/>
          <w:lang w:val="en-US" w:bidi="en-US"/>
          <w:color w:val="111111"/>
          <w:sz w:val="28"/>
          <w:szCs w:val="28"/>
          <w:rtl/>
        </w:rPr>
        <w:t xml:space="preserve">[1787]</w:t>
      </w:r>
      <w:r>
        <w:rPr>
          <w:rStyle w:val="FootnoteReference"/>
        </w:rPr>
        <w:footnoteReference w:id="778"/>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صَفْوَانَ عَنْ مُوسَی بْنِ بَکْرٍ عَنْ زُرَارَةَ عَنْ أبِی عَبْدِاللهِ عَلَیْهِ‌السَّلامُ - فِی قَوْلِ اللهِ عَزَّ وَ جَلَّ -: «أَوْ ما مَلَکْتُمْ مَفاتِحَهُ أَوْ صَدِیقِکُمْ </w:t>
      </w:r>
      <w:r>
        <w:rPr>
          <w:rStyle w:val="FootnoteReference"/>
        </w:rPr>
        <w:footnoteReference w:id="779"/>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«هَؤُلَاءِ الَّذِینَ سَمَّی اللهُ عَزَّ وَ جَلَّ فِی هَذِهِ الآْیَةِ تَأْکُلُ بِغَیْرِ إذْنِهِمْ مِنَ التَّمْرِ وَ الْمَأْدُومِ وَ کَذَلِکَ تَطْعَمُ الْمَرْأةُ مِنْ مَنْزِلِ زَوْجِهَا بِغَیْرِ إذْنِهِ فَأمَّا مَا خَلَا ذَلِکَ مِنَ الطَّعَامِ فَلَا».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7" w:name="pg14120_143078"/>
    <w:bookmarkEnd w:id="157"/>
    <w:p>
      <w:pPr>
        <w:pStyle w:val="BookText"/>
      </w:pPr>
      <w:r>
        <w:rPr>
          <w:rFonts w:ascii="Times New Roman" w:hAnsi="Times New Roman" w:eastAsia="Times New Roman" w:cs="Times New Roman"/>
          <w:lang w:val="en-US" w:bidi="en-US"/>
          <w:color w:val="111111"/>
          <w:sz w:val="28"/>
          <w:szCs w:val="28"/>
          <w:rtl/>
        </w:rPr>
        <w:t xml:space="preserve">[1789]</w:t>
      </w:r>
      <w:r>
        <w:rPr>
          <w:rStyle w:val="FootnoteReference"/>
        </w:rPr>
        <w:footnoteReference w:id="780"/>
      </w:r>
    </w:p>
    <w:p>
      <w:pPr>
        <w:pStyle w:val="BookText"/>
      </w:pPr>
      <w:r>
        <w:rPr>
          <w:rFonts w:ascii="Amiri" w:hAnsi="Amiri" w:eastAsia="Amiri" w:cs="Amiri"/>
          <w:lang w:bidi="ar-SA"/>
          <w:color w:val="111111"/>
          <w:sz w:val="28"/>
          <w:szCs w:val="28"/>
          <w:rtl/>
        </w:rPr>
        <w:t xml:space="preserve">. الکافی، کِتَابُ الْأطْعِمَةِ، بَابُ أکْلِ الرَّجُلِ فِی مَنْزِلِ أخِیهِ بِغَیْرِ إذْنِهِ، ج 6، ص 277، ح 4؛ تهذیب‌الأحکام، کِتَابُ الصَّیْدِ وَ الذَّبَائِحِ، بَابُ الذَّبَائِحِ وَ الْأطْعِمَةِ، ج 9، ص 111، ح 151.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عَمَّنْ ذَکَرَهُ عَنْ أبِی عَبْدِاللهِ عَلَیْهِ‌السَّلامُ - فِی قَوْلِ اللهِ عَزَّ وَ جَلَّ -: ««أَوْ ما مَلَکْتُمْ مَفاتِحَهُ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الرَّجُلُ یَکُونُ لَهُ وَکِیلٌ یَقُومُ فِی مَالِهِ فَیَأْکُلُ بِغَیْرِ إذْنِهِ».</w:t>
      </w:r>
    </w:p>
    <w:p>
      <w:pPr>
        <w:pStyle w:val="BookText"/>
      </w:pPr>
      <w:r>
        <w:rPr>
          <w:rFonts w:ascii="Times New Roman" w:hAnsi="Times New Roman" w:eastAsia="Times New Roman" w:cs="Times New Roman"/>
          <w:lang w:val="en-US" w:bidi="en-US"/>
          <w:color w:val="111111"/>
          <w:sz w:val="28"/>
          <w:szCs w:val="28"/>
          <w:rtl/>
        </w:rPr>
        <w:t xml:space="preserve">[1791]</w:t>
      </w:r>
      <w:r>
        <w:rPr>
          <w:rStyle w:val="FootnoteReference"/>
        </w:rPr>
        <w:footnoteReference w:id="78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خَالِدٍ عَنِ الْقَاسِمِ بْنِ عُرْوَةَ عَنْ عَبْدِاللهِ بْنِ بُکَیْرٍ عَنْ زُرَارَةَ قَالَ: سَألْتُ أحَدَهُمَا عَلَیْهِمَا السَّلامُ «لَیْسَ عَلَیْکُمْ جُنَاحٌ أَنْ تَأْکُلُوا مِنْ بُیُوتِکُمْ أوْ بُیُوتِ ابائکم...</w:t>
      </w:r>
      <w:r>
        <w:rPr>
          <w:rStyle w:val="FootnoteReference"/>
        </w:rPr>
        <w:footnoteReference w:id="782"/>
      </w:r>
      <w:r>
        <w:rPr>
          <w:rFonts w:ascii="Amiri" w:hAnsi="Amiri" w:eastAsia="Amiri" w:cs="Amiri"/>
          <w:lang w:bidi="ar-SA"/>
          <w:color w:val="111111"/>
          <w:sz w:val="28"/>
          <w:szCs w:val="28"/>
          <w:rtl/>
        </w:rPr>
        <w:t xml:space="preserve">» فَقَالَ: «لَیْسَ عَلَیْکَ جُنَاحٌ فِیمَا طَعِمْتَ أوْ أکَلْتَ مِمَّا مَلَکْتَ مَفَاتِحَهُ مَا لَمْ تُفْسِدْهُ».</w:t>
      </w:r>
    </w:p>
    <w:p>
      <w:pPr>
        <w:pStyle w:val="Heading3"/>
      </w:pPr>
      <w:bookmarkStart w:id="501" w:name="_Toc196"/>
      <w:r>
        <w:t>بَابٌ</w:t>
      </w:r>
      <w:bookmarkEnd w:id="501"/>
    </w:p>
    <w:p>
      <w:pPr>
        <w:pStyle w:val="BookText"/>
      </w:pPr>
      <w:r>
        <w:rPr>
          <w:rFonts w:ascii="Times New Roman" w:hAnsi="Times New Roman" w:eastAsia="Times New Roman" w:cs="Times New Roman"/>
          <w:lang w:val="en-US" w:bidi="en-US"/>
          <w:color w:val="111111"/>
          <w:sz w:val="28"/>
          <w:szCs w:val="28"/>
          <w:rtl/>
        </w:rPr>
        <w:t xml:space="preserve">[1792]</w:t>
      </w:r>
      <w:r>
        <w:rPr>
          <w:rStyle w:val="FootnoteReference"/>
        </w:rPr>
        <w:footnoteReference w:id="783"/>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قَالَ: دَخَلْنَا مَعَ ابْنِ أبِی یَعْفُورٍ عَلَی أبِی عَبْدِاللهِ عَلَیْهِ‌السَّلامُ وَ نَحْنُ جَمَاعَةٌ فَدَعَا بِالْغَدَاءِ فَتَغَدَّیْنَا وَ تَغَدَّی مَعَنَا وَ کُنْتُ أحْدَثَ الْقَوْمِ سِنّاً فَجَعَلْتُ أقْصُرُ وَ أنَا آکُلُ فَقَالَ لِی: «کُلْ أمَا عَلِمْتَ أنَّهُ تُعْرَفُ مَوَدَّةُ الرَّجُلِ لِأخِیهِ بِأکْلِهِ مِنْ طَعَامِهِ».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8" w:name="pg14120_143079"/>
    <w:bookmarkEnd w:id="158"/>
    <w:p>
      <w:pPr>
        <w:pStyle w:val="Heading3"/>
      </w:pPr>
      <w:bookmarkStart w:id="502" w:name="_Toc197"/>
      <w:r>
        <w:t>بَابٌ آخَرُ فِی التَّقْدِیرِ وَ أنَّ الطَّعَامَ لَا حِسَابَ لَهُ</w:t>
      </w:r>
      <w:bookmarkEnd w:id="502"/>
    </w:p>
    <w:p>
      <w:pPr>
        <w:pStyle w:val="BookText"/>
      </w:pPr>
      <w:r>
        <w:rPr>
          <w:rFonts w:ascii="Times New Roman" w:hAnsi="Times New Roman" w:eastAsia="Times New Roman" w:cs="Times New Roman"/>
          <w:lang w:val="en-US" w:bidi="en-US"/>
          <w:color w:val="111111"/>
          <w:sz w:val="28"/>
          <w:szCs w:val="28"/>
          <w:rtl/>
        </w:rPr>
        <w:t xml:space="preserve">[1793]</w:t>
      </w:r>
      <w:r>
        <w:rPr>
          <w:rStyle w:val="FootnoteReference"/>
        </w:rPr>
        <w:footnoteReference w:id="784"/>
      </w:r>
    </w:p>
    <w:p>
      <w:pPr>
        <w:pStyle w:val="BookText"/>
      </w:pPr>
      <w:r>
        <w:rPr>
          <w:rFonts w:ascii="Amiri" w:hAnsi="Amiri" w:eastAsia="Amiri" w:cs="Amiri"/>
          <w:lang w:bidi="ar-SA"/>
          <w:color w:val="111111"/>
          <w:sz w:val="28"/>
          <w:szCs w:val="28"/>
          <w:rtl/>
        </w:rPr>
        <w:t xml:space="preserve">. الکافی، کِتَابُ الْأطْعِمَةِ، بَابٌ آخَرُ فِی التَّقْدِیرِ وَ أنَّ الطَّعَامَ لَا حِسَابَ لَهُ، ج 6، ص 280، ح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أبِی سَعِیدٍ عَنْ أبِی حَمْزَةَ قَالَ: کُنَّا عِنْدَ أبِی عَبْدِاللهِ عَلَیْهِ‌السَّلامُ جَمَاعَةً فَدَعَا بِطَعَامٍ مَا لَنَا عَهْدٌ بِمِثْلِهِ لَذَاذَةً وَ طِیباً وَ أُوتِینَا بِتَمْرٍ نَنْظُرُ فِیهِ إلَی وُجُوهِنَا مِنْ صَفَائِهِ وَ حُسْنِهِ فَقَالَ رَجُلٌ: لَتُسْألُنَّ عَنْ هَذَا النَّعِیمِ الَّذِی نُعِّمْتُمْ بِهِ عِنْدَ ابْنِ رَسُولِ اللهِ صَلَّی اللهُ عَلَیْهِ وَآلِهِ فَقَالَ أبُو عَبْدِاللهِ عَلَیْهِ‌السَّلامُ: «إنَّ اللهَ عَزَّ وَ جَلَّ أکْرَمُ وَ أجَلُّ مِنْ أنْ یُطْعِمَکُمْ طَعَاماً فَیُسَوِّغَکُمُوهُ ثُمَّ یَسْألَکُمْ عَنْهُ وَ لَکِنْ یَسْألُکُمْ عَمَّا أنْعَمَ عَلَیْکُمْ بِمُحَمَّدٍ وَ آلِ مُحَمَّدٍ صَلَّی اللهُ عَلَیْهِ وَآلِهِ».</w:t>
      </w:r>
    </w:p>
    <w:p>
      <w:pPr>
        <w:pStyle w:val="BookText"/>
      </w:pPr>
      <w:r>
        <w:rPr>
          <w:rFonts w:ascii="Times New Roman" w:hAnsi="Times New Roman" w:eastAsia="Times New Roman" w:cs="Times New Roman"/>
          <w:lang w:val="en-US" w:bidi="en-US"/>
          <w:color w:val="111111"/>
          <w:sz w:val="28"/>
          <w:szCs w:val="28"/>
          <w:rtl/>
        </w:rPr>
        <w:t xml:space="preserve">[1794]</w:t>
      </w:r>
      <w:r>
        <w:rPr>
          <w:rStyle w:val="FootnoteReference"/>
        </w:rPr>
        <w:footnoteReference w:id="785"/>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شِهَابِ بْنِ عَبْدِ رَبِّهِ قَالَ: قَالَ أبُو عَبْدِاللهِ عَلَیْهِ‌السَّلامُ: «لَیْسَ فِی الطَّعَامِ سَرَفٌ».</w:t>
      </w:r>
    </w:p>
    <w:p>
      <w:pPr>
        <w:pStyle w:val="BookText"/>
      </w:pPr>
      <w:r>
        <w:rPr>
          <w:rFonts w:ascii="Times New Roman" w:hAnsi="Times New Roman" w:eastAsia="Times New Roman" w:cs="Times New Roman"/>
          <w:lang w:val="en-US" w:bidi="en-US"/>
          <w:color w:val="111111"/>
          <w:sz w:val="28"/>
          <w:szCs w:val="28"/>
          <w:rtl/>
        </w:rPr>
        <w:t xml:space="preserve">[1795]</w:t>
      </w:r>
      <w:r>
        <w:rPr>
          <w:rStyle w:val="FootnoteReference"/>
        </w:rPr>
        <w:footnoteReference w:id="786"/>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الْقَاسِمِ بْنِ مُحَمَّدٍ الْجَوْهَرِیِّ عَنِ الْحَارِثِ بْنِ حَرِیزٍ عَنْ سَدِیرٍ الصَّیْرَفِیِّ عَنْ أبِی خَالِدٍ الْکَابُلِیِّ قَالَ: دَخَلْتُ عَلَی أبِی جَعْفَرٍ عَلَیْهِ‌السَّلامُ فَدَعَا بِالْغَدَاءِ فَأکَلْتُ مَعَهُ طَعَاماً مَا أکَلْتُ طَعَاماً قَطُّ أنْظَفَ مِنْهُ وَ لَا أطْیَبَ فَلَمَّا فَرَغْنَا مِنَ الطَّعَامِ قَالَ: «یَا أبَا خَالِدٍ کَیْفَ رَأیْتَ طَعَامَکَ؟». أوْ قَالَ: «طَعَامَنَا».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9" w:name="pg14120_143080"/>
    <w:bookmarkEnd w:id="159"/>
    <w:p>
      <w:pPr>
        <w:pStyle w:val="BookText"/>
      </w:pPr>
      <w:r>
        <w:rPr>
          <w:rFonts w:ascii="Amiri" w:hAnsi="Amiri" w:eastAsia="Amiri" w:cs="Amiri"/>
          <w:lang w:bidi="ar-SA"/>
          <w:color w:val="111111"/>
          <w:sz w:val="28"/>
          <w:szCs w:val="28"/>
          <w:rtl/>
        </w:rPr>
        <w:t xml:space="preserve">قُلْتُ: جُعِلْتُ فِدَاکَ! مَا رَأیْتُ أطْیَبَ مِنْهُ وَ لَا أنْظَفَ قَطُّ وَ لَکِنِّی ذَکَرْتُ الآْیَةَ الَّتِی فِی کِتَابِ اللهِ عَزَّ وَ جَلَّ: «لَتُسْئَلُنَّ یَوْمَئِذٍ عَنِ النَّعِیمِ </w:t>
      </w:r>
      <w:r>
        <w:rPr>
          <w:rStyle w:val="FootnoteReference"/>
        </w:rPr>
        <w:footnoteReference w:id="78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التکاثر، الآیة: 8.» قَالَ أبُو جَعْفَرٍعَلَیْهِ‌السَّلامُ: «لَا، إنَّمَا تُسْألُونَ عَمَّا أنْتُمْ عَلَیْهِ مِنَ الْحَقِّ».</w:t>
      </w:r>
    </w:p>
    <w:p>
      <w:pPr>
        <w:pStyle w:val="BookText"/>
      </w:pPr>
      <w:r>
        <w:rPr>
          <w:rFonts w:ascii="Times New Roman" w:hAnsi="Times New Roman" w:eastAsia="Times New Roman" w:cs="Times New Roman"/>
          <w:lang w:val="en-US" w:bidi="en-US"/>
          <w:color w:val="111111"/>
          <w:sz w:val="28"/>
          <w:szCs w:val="28"/>
          <w:rtl/>
        </w:rPr>
        <w:t xml:space="preserve">[1797]</w:t>
      </w:r>
      <w:r>
        <w:rPr>
          <w:rStyle w:val="FootnoteReference"/>
        </w:rPr>
        <w:footnoteReference w:id="788"/>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شِهَابِ بْنِ عَبْدِ رَبِّهِ قَالَ: قَالَ أبُو عَبْدِاللهِ عَلَیْهِ‌السَّلامُ: «اعْمَلْ طَعَاماً وَ تَنَوَّقْ فِیهِ وَ ادْعُ عَلَیْهِ أصْحَابَکَ».</w:t>
      </w:r>
    </w:p>
    <w:p>
      <w:pPr>
        <w:pStyle w:val="BookText"/>
      </w:pPr>
      <w:r>
        <w:rPr>
          <w:rFonts w:ascii="Times New Roman" w:hAnsi="Times New Roman" w:eastAsia="Times New Roman" w:cs="Times New Roman"/>
          <w:lang w:val="en-US" w:bidi="en-US"/>
          <w:color w:val="111111"/>
          <w:sz w:val="28"/>
          <w:szCs w:val="28"/>
          <w:rtl/>
        </w:rPr>
        <w:t xml:space="preserve">[1798]</w:t>
      </w:r>
      <w:r>
        <w:rPr>
          <w:rStyle w:val="FootnoteReference"/>
        </w:rPr>
        <w:footnoteReference w:id="78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عَلِیِّ بْنِ رِئَابٍ، عَنِ الْحَلَبِیِّ، عَنْ أبِی عَبْدِاللهِ عَلَیْهِ‌السَّلامُ قَالَ: «ثَلَاثَةُ أشْیَاءَ لَا یُحَاسَبُ عَلَیْهِنَّ الْمُؤْمِنُ: طَعَامٌ یَأْکُلُهُ، وَ ثَوْبٌ یَلْبَسُهُ؛ وَ زَوْجَةٌ صَالِحَةٌ تُعَاوِنُهُ وَ یُحْصِنُ بِهَا فَرْجَهُ».</w:t>
      </w:r>
    </w:p>
    <w:p>
      <w:pPr>
        <w:pStyle w:val="Heading3"/>
      </w:pPr>
      <w:bookmarkStart w:id="503" w:name="_Toc198"/>
      <w:r>
        <w:t>بَابُ الْوَلَائِمِ</w:t>
      </w:r>
      <w:bookmarkEnd w:id="503"/>
    </w:p>
    <w:p>
      <w:pPr>
        <w:pStyle w:val="BookText"/>
      </w:pPr>
      <w:r>
        <w:rPr>
          <w:rFonts w:ascii="Times New Roman" w:hAnsi="Times New Roman" w:eastAsia="Times New Roman" w:cs="Times New Roman"/>
          <w:lang w:val="en-US" w:bidi="en-US"/>
          <w:color w:val="111111"/>
          <w:sz w:val="28"/>
          <w:szCs w:val="28"/>
          <w:rtl/>
        </w:rPr>
        <w:t xml:space="preserve">[1799]</w:t>
      </w:r>
      <w:r>
        <w:rPr>
          <w:rStyle w:val="FootnoteReference"/>
        </w:rPr>
        <w:footnoteReference w:id="790"/>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الْوَلِیمَةُ فِی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0" w:name="pg14120_143081"/>
    <w:bookmarkEnd w:id="160"/>
    <w:p>
      <w:pPr>
        <w:pStyle w:val="BookText"/>
      </w:pPr>
      <w:r>
        <w:rPr>
          <w:rFonts w:ascii="Amiri" w:hAnsi="Amiri" w:eastAsia="Amiri" w:cs="Amiri"/>
          <w:lang w:bidi="ar-SA"/>
          <w:color w:val="111111"/>
          <w:sz w:val="28"/>
          <w:szCs w:val="28"/>
          <w:rtl/>
        </w:rPr>
        <w:t xml:space="preserve">أرْبَعٍ الْعُرْسِ وَ الْخُرْسِ وَ هُوَ الْمَوْلُودُ یُعَقُّ عَنْهُ وَ یُطْعَمُ وَ الْإعْذَارِ وَ هُوَ خِتَانُ الْغُلَامِ وَ الْإیَابِ وَ هُوَ الرَّجُلُ یَدْعُو إخْوَانَهُ إذَا آبَ مِنْ غَیْبَتِهِ».</w:t>
      </w:r>
    </w:p>
    <w:p>
      <w:pPr>
        <w:pStyle w:val="BookText"/>
      </w:pPr>
      <w:r>
        <w:rPr>
          <w:rFonts w:ascii="Times New Roman" w:hAnsi="Times New Roman" w:eastAsia="Times New Roman" w:cs="Times New Roman"/>
          <w:lang w:val="en-US" w:bidi="en-US"/>
          <w:color w:val="111111"/>
          <w:sz w:val="28"/>
          <w:szCs w:val="28"/>
          <w:rtl/>
        </w:rPr>
        <w:t xml:space="preserve">[1800]</w:t>
      </w:r>
      <w:r>
        <w:rPr>
          <w:rStyle w:val="FootnoteReference"/>
        </w:rPr>
        <w:footnoteReference w:id="791"/>
      </w:r>
    </w:p>
    <w:p>
      <w:pPr>
        <w:pStyle w:val="BookText"/>
      </w:pPr>
      <w:r>
        <w:rPr>
          <w:rFonts w:ascii="Amiri" w:hAnsi="Amiri" w:eastAsia="Amiri" w:cs="Amiri"/>
          <w:lang w:bidi="ar-SA"/>
          <w:color w:val="111111"/>
          <w:sz w:val="28"/>
          <w:szCs w:val="28"/>
          <w:rtl/>
        </w:rPr>
        <w:t xml:space="preserve">. الکافی، کِتَابُ الْأطْعِمَةِ، بَابُ الْوَلَائِمِ، ج 6، ص 282، ح 5.</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مُعَاوِیَةَ بْنِ عَمَّارٍ قَالَ: قَالَ رَجُلٌ لِأبِی عَبْدِاللهِ عَلَیْهِ‌السَّلامُ: إنَّا نَجِدُ لِطَعَامِ الْعُرْسِ رَائِحَةً لَیْسَتْ بِرَائِحَةِ غَیْرِهِ؟ فَقَالَ لَهُ: «مَا مِنْ عُرْسٍ یَکُونُ یُنْحَرُ فِیهِ جَزُورٌ أوْ تُذْبَحُ بَقَرَةٌ أوْ شَاةٌ إلَّا بَعَثَ اللهُ تَبَارَکَ وَ تَعَالَی مَلَکاً مَعَهُ قِیرَاطٌ مِنْ مِسْکِ الْجَنَّةِ حَتَّی یُدِیفَهُ فِی طَعَامِهِمْ فَتِلْکَ الرَّائِحَةُ الَّتِی تُشَمُّ لِذَلِکَ».</w:t>
      </w:r>
    </w:p>
    <w:p>
      <w:pPr>
        <w:pStyle w:val="Heading3"/>
      </w:pPr>
      <w:bookmarkStart w:id="504" w:name="_Toc199"/>
      <w:r>
        <w:t>بَابُ أنَّ الرَّجُلَ إذَا دَخَلَ بَلْدَةً فَهُوَ ضَیْفٌ عَلَی مَنْ بِهَا مِنْ إخْوَانِهِ</w:t>
      </w:r>
      <w:bookmarkEnd w:id="504"/>
    </w:p>
    <w:p>
      <w:pPr>
        <w:pStyle w:val="BookText"/>
      </w:pPr>
      <w:r>
        <w:rPr>
          <w:rFonts w:ascii="Times New Roman" w:hAnsi="Times New Roman" w:eastAsia="Times New Roman" w:cs="Times New Roman"/>
          <w:lang w:val="en-US" w:bidi="en-US"/>
          <w:color w:val="111111"/>
          <w:sz w:val="28"/>
          <w:szCs w:val="28"/>
          <w:rtl/>
        </w:rPr>
        <w:t xml:space="preserve">[1801]</w:t>
      </w:r>
      <w:r>
        <w:rPr>
          <w:rStyle w:val="FootnoteReference"/>
        </w:rPr>
        <w:footnoteReference w:id="792"/>
      </w:r>
      <w:r>
        <w:rPr>
          <w:rFonts w:ascii="Amiri" w:hAnsi="Amiri" w:eastAsia="Amiri" w:cs="Amiri"/>
          <w:lang w:bidi="ar-SA"/>
          <w:color w:val="111111"/>
          <w:sz w:val="28"/>
          <w:szCs w:val="28"/>
          <w:rtl/>
        </w:rPr>
        <w:t xml:space="preserve">- مُحَمَّدُ بْنُ یَعْقُوبَ عَنْ عَلِیِّ بْنِ إبْراهِیمَ عَنْ أبِیهِ عَنْ إبْرَاهِیمَ بْنِ إسْحَاقَ الْأحْمَرِ بِإسْنَادِهِ عَمَّنْ ذَکَرَهُ عَنِ الْفُضَیْلِ بْنِ یَسَارٍ عَنْ أبِی جَعْفَرٍ عَلَیْهِ‌السَّلامُ قَالَ: «قَالَ رَسُولُ اللهِ صَلَّی اللهُ عَلَیْهِ وَآلِهِ إذَا دَخَلَ رَجُلٌ بَلْدَةً فَهُوَ ضَیْفٌ عَلَی مَنْ بِهَا مِنْ إخْوَانِهِ وَ أهْلِ دِینِهِ حَتَّی یَرْحَلَ عَنْهُمْ».</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1" w:name="pg14120_143082"/>
    <w:bookmarkEnd w:id="161"/>
    <w:p>
      <w:pPr>
        <w:pStyle w:val="Heading3"/>
      </w:pPr>
      <w:bookmarkStart w:id="505" w:name="_Toc200"/>
      <w:r>
        <w:t>بَابُ أنَّ الضِّیَافَةَ ثَلَاثَةُ أیَّامٍ</w:t>
      </w:r>
      <w:bookmarkEnd w:id="505"/>
    </w:p>
    <w:p>
      <w:pPr>
        <w:pStyle w:val="BookText"/>
      </w:pPr>
      <w:r>
        <w:rPr>
          <w:rFonts w:ascii="Times New Roman" w:hAnsi="Times New Roman" w:eastAsia="Times New Roman" w:cs="Times New Roman"/>
          <w:lang w:val="en-US" w:bidi="en-US"/>
          <w:color w:val="111111"/>
          <w:sz w:val="28"/>
          <w:szCs w:val="28"/>
          <w:rtl/>
        </w:rPr>
        <w:t xml:space="preserve">[1802]</w:t>
      </w:r>
      <w:r>
        <w:rPr>
          <w:rStyle w:val="FootnoteReference"/>
        </w:rPr>
        <w:footnoteReference w:id="793"/>
      </w:r>
    </w:p>
    <w:p>
      <w:pPr>
        <w:pStyle w:val="BookText"/>
      </w:pPr>
      <w:r>
        <w:rPr>
          <w:rFonts w:ascii="Amiri" w:hAnsi="Amiri" w:eastAsia="Amiri" w:cs="Amiri"/>
          <w:lang w:bidi="ar-SA"/>
          <w:color w:val="111111"/>
          <w:sz w:val="28"/>
          <w:szCs w:val="28"/>
          <w:rtl/>
        </w:rPr>
        <w:t xml:space="preserve">. الکافی، کِتَابُ الْأطْعِمَةِ، بَابُ أنَّ الضِّیَافَةَ ثَلَاثَةُ أیَّامٍ، ج 6، ص 283، ح 1.</w:t>
      </w:r>
    </w:p>
    <w:p>
      <w:pPr>
        <w:pStyle w:val="BookText"/>
      </w:pPr>
      <w:r>
        <w:rPr>
          <w:rFonts w:ascii="Amiri" w:hAnsi="Amiri" w:eastAsia="Amiri" w:cs="Amiri"/>
          <w:lang w:bidi="ar-SA"/>
          <w:color w:val="111111"/>
          <w:sz w:val="28"/>
          <w:szCs w:val="28"/>
          <w:rtl/>
        </w:rPr>
        <w:t xml:space="preserve">- مُحَمَّدُ بْنُ یَعْقُوبَ عَنْ عَلِیِّ بْنِ إبْراهِیمَ عَنْ أبِیهِ عَنِ الْحَسَنِ بْنِ الْحُسَیْنِ الْفَارِسِیِّ عَنْ سُلَیْمَانَ بْنِ حَفْصٍ الْبَصْرِیِّ عَنْ أبِی عَبْدِاللهِ عَلَیْهِ‌السَّلامُ قَالَ: قَالَ رَسُولُ اللهِ صَلَّی اللهُ عَلَیْهِ وَآلِهِ: «الضَّیْفُ یُلْطَفُ لَیْلَتَیْنِ فَإذَا کَانَتْ لَیْلَةُ الثَّالِثَةِ فَهُوَ مِنْ أهْلِ الْبَیْتِ یَأْکُلُ مَا أدْرَکَ».</w:t>
      </w:r>
    </w:p>
    <w:p>
      <w:pPr>
        <w:pStyle w:val="Heading3"/>
      </w:pPr>
      <w:bookmarkStart w:id="506" w:name="_Toc201"/>
      <w:r>
        <w:t>بَابُ أنَّ الضَّیْفَ یَأْتِی رِزْقُهُ مَعَهُ</w:t>
      </w:r>
      <w:bookmarkEnd w:id="506"/>
    </w:p>
    <w:p>
      <w:pPr>
        <w:pStyle w:val="BookText"/>
      </w:pPr>
      <w:r>
        <w:rPr>
          <w:rFonts w:ascii="Times New Roman" w:hAnsi="Times New Roman" w:eastAsia="Times New Roman" w:cs="Times New Roman"/>
          <w:lang w:val="en-US" w:bidi="en-US"/>
          <w:color w:val="111111"/>
          <w:sz w:val="28"/>
          <w:szCs w:val="28"/>
          <w:rtl/>
        </w:rPr>
        <w:t xml:space="preserve">[1803]</w:t>
      </w:r>
      <w:r>
        <w:rPr>
          <w:rStyle w:val="FootnoteReference"/>
        </w:rPr>
        <w:footnoteReference w:id="794"/>
      </w:r>
      <w:r>
        <w:rPr>
          <w:rFonts w:ascii="Amiri" w:hAnsi="Amiri" w:eastAsia="Amiri" w:cs="Amiri"/>
          <w:lang w:bidi="ar-SA"/>
          <w:color w:val="111111"/>
          <w:sz w:val="28"/>
          <w:szCs w:val="28"/>
          <w:rtl/>
        </w:rPr>
        <w:t xml:space="preserve">- مُحَمَّدُ بْنُ یَعْقُوبَ عَنْ عَلِیِّ بْنِ إبْراهِیمَ عَنْ أبِیهِ عَنِ الْحَسَنِ بْنِ الْحُسَیْنِ الْفَارِسِیِّ عَنْ سُلَیْمَانَ بْنِ حَفْصٍ الْبَصْرِیِّ عَنْ أبِی عَبْدِاللهِ عَلَیْهِ‌السَّلامُ قَالَ: «قَالَ رَسُولُ اللهِ صَلَّی اللهُ عَلَیْهِ وَآلِهِ: إنَّ الضَّیْفَ إذَا جَاءَ فَنَزَلَ بِالْقَوْمِ جَاءَ بِرِزْقِهِ مَعَهُ مِنَ السَّمَاءِ فَإذَا أکَلَ غَفَرَ اللهُ لَهُمْ بِنُزُولِهِ عَلَیْهِمْ».</w:t>
      </w:r>
    </w:p>
    <w:p>
      <w:pPr>
        <w:pStyle w:val="BookText"/>
      </w:pPr>
      <w:r>
        <w:rPr>
          <w:rFonts w:ascii="Times New Roman" w:hAnsi="Times New Roman" w:eastAsia="Times New Roman" w:cs="Times New Roman"/>
          <w:lang w:val="en-US" w:bidi="en-US"/>
          <w:color w:val="111111"/>
          <w:sz w:val="28"/>
          <w:szCs w:val="28"/>
          <w:rtl/>
        </w:rPr>
        <w:t xml:space="preserve">[1804]</w:t>
      </w:r>
      <w:r>
        <w:rPr>
          <w:rStyle w:val="FootnoteReference"/>
        </w:rPr>
        <w:footnoteReference w:id="79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مَا مِنْ ضَیْفٍ حَلَّ بِقَوْمٍ إلَّا وَ رِزْقُهُ فِی حَجْرِهِ».</w:t>
      </w:r>
    </w:p>
    <w:p>
      <w:pPr>
        <w:pStyle w:val="BookText"/>
      </w:pPr>
      <w:r>
        <w:rPr>
          <w:rFonts w:ascii="Times New Roman" w:hAnsi="Times New Roman" w:eastAsia="Times New Roman" w:cs="Times New Roman"/>
          <w:lang w:val="en-US" w:bidi="en-US"/>
          <w:color w:val="111111"/>
          <w:sz w:val="28"/>
          <w:szCs w:val="28"/>
          <w:rtl/>
        </w:rPr>
        <w:t xml:space="preserve">[1805]</w:t>
      </w:r>
      <w:r>
        <w:rPr>
          <w:rStyle w:val="FootnoteReference"/>
        </w:rPr>
        <w:footnoteReference w:id="796"/>
      </w:r>
      <w:r>
        <w:rPr>
          <w:rFonts w:ascii="Amiri" w:hAnsi="Amiri" w:eastAsia="Amiri" w:cs="Amiri"/>
          <w:lang w:bidi="ar-SA"/>
          <w:color w:val="111111"/>
          <w:sz w:val="28"/>
          <w:szCs w:val="28"/>
          <w:rtl/>
        </w:rPr>
        <w:t xml:space="preserve">- مُحَمَّدُ بْنُ یَعْقُوبَ عَنْ عَلِیِّ بْنِ إبْراهِیمَ عَنْ أبِیهِ عَنِ ابْنِ أبِی عُمَیْرٍ عَنْ مُحَمَّدِ بْنِ قَیْسٍ عَنْ أبِی عَبْدِاللهِ عَلَیْهِ‌السَّلامُ قَالَ: ذَکَرَ أصْحَابُنَا قَوْماً. فَقُلْتُ: وَ اللهِ مَا أتَغَدَّی 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2" w:name="pg14120_143083"/>
    <w:bookmarkEnd w:id="162"/>
    <w:p>
      <w:pPr>
        <w:pStyle w:val="BookText"/>
      </w:pPr>
      <w:r>
        <w:rPr>
          <w:rFonts w:ascii="Amiri" w:hAnsi="Amiri" w:eastAsia="Amiri" w:cs="Amiri"/>
          <w:lang w:bidi="ar-SA"/>
          <w:color w:val="111111"/>
          <w:sz w:val="28"/>
          <w:szCs w:val="28"/>
          <w:rtl/>
        </w:rPr>
        <w:t xml:space="preserve">لَاأتَعَشَّی إلَّا وَ مَعِی مِنْهُمُ اثْنَانِ أوْ ثَلَاثَةٌ أوْ أقَلُّ أوْ أکْثَرُ. فَقَالَ‌عَلَیْهِ‌السَّلامُ: «فَضْلُهُمْ عَلَیْکَ أکْثَرُ مِنْ فَضْلِکَ عَلَیْهِمْ».</w:t>
      </w:r>
    </w:p>
    <w:p>
      <w:pPr>
        <w:pStyle w:val="BookText"/>
      </w:pPr>
      <w:r>
        <w:rPr>
          <w:rFonts w:ascii="Amiri" w:hAnsi="Amiri" w:eastAsia="Amiri" w:cs="Amiri"/>
          <w:lang w:bidi="ar-SA"/>
          <w:color w:val="111111"/>
          <w:sz w:val="28"/>
          <w:szCs w:val="28"/>
          <w:rtl/>
        </w:rPr>
        <w:t xml:space="preserve">قُلْتُ: جُعِلْتُ فِدَاکَ! کَیْفَ ذَا؟ وَ أنَا أُطْعِمُهُمْ طَعَامِی وَ أُنْفِقُ عَلَیْهِمْ مِنْ مَالِی وَ یَخْدُمُهُمْ خَادِمِی. فَقَالَ: «إذَا دَخَلُوا عَلَیْکَ دَخَلُوا مِنَ اللهِ عَزَّ وَ جَلَّ بِالرِّزْقِ الْکَثِیرِ وَ إذَا خَرَجُوا خَرَجُوا بِالْمَغْفِرَةِ لَکَ».</w:t>
      </w:r>
    </w:p>
    <w:p>
      <w:pPr>
        <w:pStyle w:val="Heading3"/>
      </w:pPr>
      <w:bookmarkStart w:id="507" w:name="_Toc202"/>
      <w:r>
        <w:t>بَابُ حَقِّ الضَّیْفِ وَ إکْرَامِهِ</w:t>
      </w:r>
      <w:bookmarkEnd w:id="507"/>
    </w:p>
    <w:p>
      <w:pPr>
        <w:pStyle w:val="BookText"/>
      </w:pPr>
      <w:r>
        <w:rPr>
          <w:rFonts w:ascii="Times New Roman" w:hAnsi="Times New Roman" w:eastAsia="Times New Roman" w:cs="Times New Roman"/>
          <w:lang w:val="en-US" w:bidi="en-US"/>
          <w:color w:val="111111"/>
          <w:sz w:val="28"/>
          <w:szCs w:val="28"/>
          <w:rtl/>
        </w:rPr>
        <w:t xml:space="preserve">[1806]</w:t>
      </w:r>
      <w:r>
        <w:rPr>
          <w:rStyle w:val="FootnoteReference"/>
        </w:rPr>
        <w:footnoteReference w:id="797"/>
      </w:r>
    </w:p>
    <w:p>
      <w:pPr>
        <w:pStyle w:val="BookText"/>
      </w:pPr>
      <w:r>
        <w:rPr>
          <w:rFonts w:ascii="Amiri" w:hAnsi="Amiri" w:eastAsia="Amiri" w:cs="Amiri"/>
          <w:lang w:bidi="ar-SA"/>
          <w:color w:val="111111"/>
          <w:sz w:val="28"/>
          <w:szCs w:val="28"/>
          <w:rtl/>
        </w:rPr>
        <w:t xml:space="preserve">. الکافی، کِتَابُ الْأطْعِمَةِ، بَابُ حَقِّ الضَّیْفِ وَ إکْرَامِهِ، ج 6، ص 285،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إسْحَاقَ بْنِ عَبْدِ الْعَزِیزِ عَنْ زُرَارَةَ عَنْ أبِی جَعْفَرٍ عَلَیْهِ‌السَّلامُ قَالَ: «مِمَّا عَلَّمَ رَسُولُ اللهِ صَلَّی اللهُ عَلَیْهِ وَآلِهِ عَلِیّاً عَلَیْهِ‌السَّلامُ قَالَ: مَنْ کَانَ یُؤْمِنُ بِاللَّهِ وَ الْیَوْمِ الآْخِرِ فَلْیُکْرِمْ ضَیْفَهُ».</w:t>
      </w:r>
    </w:p>
    <w:p>
      <w:pPr>
        <w:pStyle w:val="BookText"/>
      </w:pPr>
      <w:r>
        <w:rPr>
          <w:rFonts w:ascii="Times New Roman" w:hAnsi="Times New Roman" w:eastAsia="Times New Roman" w:cs="Times New Roman"/>
          <w:lang w:val="en-US" w:bidi="en-US"/>
          <w:color w:val="111111"/>
          <w:sz w:val="28"/>
          <w:szCs w:val="28"/>
          <w:rtl/>
        </w:rPr>
        <w:t xml:space="preserve">[1807]</w:t>
      </w:r>
      <w:r>
        <w:rPr>
          <w:rStyle w:val="FootnoteReference"/>
        </w:rPr>
        <w:footnoteReference w:id="798"/>
      </w:r>
      <w:r>
        <w:rPr>
          <w:rFonts w:ascii="Amiri" w:hAnsi="Amiri" w:eastAsia="Amiri" w:cs="Amiri"/>
          <w:lang w:bidi="ar-SA"/>
          <w:color w:val="111111"/>
          <w:sz w:val="28"/>
          <w:szCs w:val="28"/>
          <w:rtl/>
        </w:rPr>
        <w:t xml:space="preserve">- مُحَمَّدُ بْنُ یَعْقُوبَ عَنْ عَلِیِّ بْنِ إبْراهِیمَ عَنْ أبِیهِ عَنِ الْحَسَنِ بْنِ الْحُسَیْنِ الْفَارِسِیِّ عَنْ سُلَیْمَانَ بْنِ حَفْصٍ عَنْ أبِی عَبْدِاللهِ عَلَیْهِ‌السَّلامُ قَالَ: «قَالَ رَسُولُ اللهِ صَلَّی اللهُ عَلَیْهِ وَآلِهِ: إنَّ مِنْ حَقِّ الضَّیْفِ أنْ یُکْرَمَ وَ أنْ یُعَدَّ لَهُ الْخِلَالُ».</w:t>
      </w:r>
    </w:p>
    <w:p>
      <w:pPr>
        <w:pStyle w:val="Heading3"/>
      </w:pPr>
      <w:bookmarkStart w:id="508" w:name="_Toc203"/>
      <w:r>
        <w:t>بَابُ أنَّ ابْنَ آدَمَ أجْوَفُ لَا بُدَّ لَهُ مِنَ الطَّعَامِ</w:t>
      </w:r>
      <w:bookmarkEnd w:id="508"/>
    </w:p>
    <w:p>
      <w:pPr>
        <w:pStyle w:val="BookText"/>
      </w:pPr>
      <w:r>
        <w:rPr>
          <w:rFonts w:ascii="Times New Roman" w:hAnsi="Times New Roman" w:eastAsia="Times New Roman" w:cs="Times New Roman"/>
          <w:lang w:val="en-US" w:bidi="en-US"/>
          <w:color w:val="111111"/>
          <w:sz w:val="28"/>
          <w:szCs w:val="28"/>
          <w:rtl/>
        </w:rPr>
        <w:t xml:space="preserve">[1808]</w:t>
      </w:r>
      <w:r>
        <w:rPr>
          <w:rStyle w:val="FootnoteReference"/>
        </w:rPr>
        <w:footnoteReference w:id="799"/>
      </w:r>
      <w:r>
        <w:rPr>
          <w:rFonts w:ascii="Amiri" w:hAnsi="Amiri" w:eastAsia="Amiri" w:cs="Amiri"/>
          <w:lang w:bidi="ar-SA"/>
          <w:color w:val="111111"/>
          <w:sz w:val="28"/>
          <w:szCs w:val="28"/>
          <w:rtl/>
        </w:rPr>
        <w:t xml:space="preserve">- مُحَمَّدُ بْنُ یَعْقُوبَ عَنْ عَلِیِّ بْنِ إبْراهِیمَ عَنْ أبِیهِ عَنِ ابْنِ أبِی عُمَیْرٍ عَنْ سُلَیْمَانَ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جَعْفَرٍ عَنْ هِشَامِ بْنِ سَالِمٍ عَنْ زُرَارَةَ عَنْ أبِی جَعْفَرٍ عَلَیْهِ‌السَّلامُ قَالَ: سَألَهُ الْأبْرَشُ الْکَلْبِیُّ عَنْ قَوْلِ اللهِ عَزَّ وَ جَلَّ: «یَوْمَ تُبَدَّلُ الْأَرْضُ غَیْرَ الْأَرْضِ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سورة ابراهیم، الآیة: 48.</w:t>
      </w:r>
    </w:p>
    <w:p>
      <w:pPr>
        <w:pStyle w:val="BookText"/>
      </w:pPr>
      <w:r>
        <w:rPr>
          <w:rFonts w:ascii="Amiri" w:hAnsi="Amiri" w:eastAsia="Amiri" w:cs="Amiri"/>
          <w:lang w:bidi="ar-SA"/>
          <w:color w:val="111111"/>
          <w:sz w:val="28"/>
          <w:szCs w:val="28"/>
          <w:rtl/>
        </w:rPr>
        <w:t xml:space="preserve">» قَالَ: «تُبَدَّلُ خُبْزَةً نَقِیَّةً یَأْکُلُ النَّاسُ مِنْهَا حَتَّی یَفْرُغَ مِنَ الْحِسَابِ».</w:t>
      </w:r>
    </w:p>
    <w:p>
      <w:pPr>
        <w:pStyle w:val="BookText"/>
      </w:pPr>
      <w:r>
        <w:rPr>
          <w:rFonts w:ascii="Amiri" w:hAnsi="Amiri" w:eastAsia="Amiri" w:cs="Amiri"/>
          <w:lang w:bidi="ar-SA"/>
          <w:color w:val="111111"/>
          <w:sz w:val="28"/>
          <w:szCs w:val="28"/>
          <w:rtl/>
        </w:rPr>
        <w:t xml:space="preserve">قَالَ الْأبْرَشُ: فَقُلْتُ: «إنَّ النَّاسَ یَوْمَئِذٍ لَفِی شُغُلٍ عَنِ الْأکْلِ. فَقَالَ أبُو جَعْفَرٍ عَلَیْهِ‌السَّلامُ هُمْ فِی النَّارِ لَا یَشْتَغِلُونَ عَنْ أکْلِ الضَّرِیعِ وَ شُرْبِ الْحَمِیمِ وَ هُمْ فِی الْعَذَابِ فَکَیْفَ یَشْتَغِلُونَ عَنْهُ فِی الْحِسَابِ؟».</w:t>
      </w:r>
    </w:p>
    <w:p>
      <w:pPr>
        <w:pStyle w:val="BookText"/>
      </w:pPr>
      <w:r>
        <w:rPr>
          <w:rFonts w:ascii="Times New Roman" w:hAnsi="Times New Roman" w:eastAsia="Times New Roman" w:cs="Times New Roman"/>
          <w:lang w:val="en-US" w:bidi="en-US"/>
          <w:color w:val="111111"/>
          <w:sz w:val="28"/>
          <w:szCs w:val="28"/>
          <w:rtl/>
        </w:rPr>
        <w:t xml:space="preserve">[1810]</w:t>
      </w:r>
      <w:r>
        <w:rPr>
          <w:rStyle w:val="FootnoteReference"/>
        </w:rPr>
        <w:footnoteReference w:id="801"/>
      </w:r>
      <w:r>
        <w:rPr>
          <w:rFonts w:ascii="Amiri" w:hAnsi="Amiri" w:eastAsia="Amiri" w:cs="Amiri"/>
          <w:lang w:bidi="ar-SA"/>
          <w:color w:val="111111"/>
          <w:sz w:val="28"/>
          <w:szCs w:val="28"/>
          <w:rtl/>
        </w:rPr>
        <w:t xml:space="preserve">- مُحَمَّدُ بْنُ یَعْقُوبَ عَنْ عَلِیِّ بْنِ إبْراهِیمَ عَنْ أبِیهِ عَنِ ابْنِ أبِی عُمَیْرٍ عَنْ هِشَامٍ عَنْ زُرَارَةَ عَنْ أبِی جَعْفَرٍ عَلَیْهِ‌السَّلامُ قَالَ: «إنَّ اللهَ عَزَّ وَ جَلَّ خَلَقَ ابْنَ آدَمَ أجْوَفَ».</w:t>
      </w:r>
    </w:p>
    <w:p>
      <w:pPr>
        <w:pStyle w:val="BookText"/>
      </w:pPr>
      <w:r>
        <w:rPr>
          <w:rFonts w:ascii="Times New Roman" w:hAnsi="Times New Roman" w:eastAsia="Times New Roman" w:cs="Times New Roman"/>
          <w:lang w:val="en-US" w:bidi="en-US"/>
          <w:color w:val="111111"/>
          <w:sz w:val="28"/>
          <w:szCs w:val="28"/>
          <w:rtl/>
        </w:rPr>
        <w:t xml:space="preserve">[1811]</w:t>
      </w:r>
      <w:r>
        <w:rPr>
          <w:rStyle w:val="FootnoteReference"/>
        </w:rPr>
        <w:footnoteReference w:id="802"/>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الْقَاسِمِ بْنِ عُرْوَةَ عَنْ عَبْدِاللهِ بْنِ بُکَیْرٍ عَنْ زُرَارَةَ قَالَ: سَألْتُ أبَا جَعْفَرٍ عَلَیْهِ‌السَّلامُ عَنْ قَوْلِ اللهِ عَزَّ وَ جَلَّ: «یَوْمَ تُبَدَّلُ الْأَرْضُ غَیْرَ الْأَرْضِ </w:t>
      </w:r>
      <w:r>
        <w:rPr>
          <w:rStyle w:val="FootnoteReference"/>
        </w:rPr>
        <w:footnoteReference w:id="803"/>
      </w:r>
      <w:r>
        <w:rPr>
          <w:rFonts w:ascii="Amiri" w:hAnsi="Amiri" w:eastAsia="Amiri" w:cs="Amiri"/>
          <w:lang w:bidi="ar-SA"/>
          <w:color w:val="111111"/>
          <w:sz w:val="28"/>
          <w:szCs w:val="28"/>
          <w:rtl/>
        </w:rPr>
        <w:t xml:space="preserve">» قَالَ: «تُبَدَّلُ خُبْزَةً نَقِیَّةً یَأْکُلُ مِنْهَا النَّاسُ حَتَّی یَفْرُغُوا مِنَ الْحِسَابِ فَقَالَ لَهُ قَائِلٌ: إنَّهُمْ لَفِی شُغُلٍ یَوْمَئِذٍ عَنِ الْأکْلِ وَ الشُّرْبِ».</w:t>
      </w:r>
    </w:p>
    <w:p>
      <w:pPr>
        <w:pStyle w:val="BookText"/>
      </w:pPr>
      <w:r>
        <w:rPr>
          <w:rFonts w:ascii="Amiri" w:hAnsi="Amiri" w:eastAsia="Amiri" w:cs="Amiri"/>
          <w:lang w:bidi="ar-SA"/>
          <w:color w:val="111111"/>
          <w:sz w:val="28"/>
          <w:szCs w:val="28"/>
          <w:rtl/>
        </w:rPr>
        <w:t xml:space="preserve">فَقَالَ: «إنَّ اللهَ عَزَّ وَ جَلَّ خَلَقَ ابْنَ آدَمَ أجْوَفَ وَ لَا بُدَّ لَهُ مِنَ الطَّعَامِ وَ الشَّرَابِ أ هُمْ أشَدُّ شُغُلًا یَوْمَئِذٍ أمْ مَنْ فِی النَّارِ فَقَدِ اسْتَغَاثُوا وَ اللهُ عَزَّ وَ جَلَّ یَقُولُ: «وَ إِنْ یَسْتَغِیثُوا یُغاثُوا بِماءٍ کَالْمُهْلِ یَشْوِی الْوُجُوهَ بِئْسَ الشَّرابُ </w:t>
      </w:r>
      <w:r>
        <w:rPr>
          <w:rStyle w:val="FootnoteReference"/>
        </w:rPr>
        <w:footnoteReference w:id="804"/>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3" w:name="pg14120_143085"/>
    <w:bookmarkEnd w:id="163"/>
    <w:p>
      <w:pPr>
        <w:pStyle w:val="BookText"/>
      </w:pPr>
      <w:r>
        <w:rPr>
          <w:rFonts w:ascii="Times New Roman" w:hAnsi="Times New Roman" w:eastAsia="Times New Roman" w:cs="Times New Roman"/>
          <w:lang w:val="en-US" w:bidi="en-US"/>
          <w:color w:val="111111"/>
          <w:sz w:val="28"/>
          <w:szCs w:val="28"/>
          <w:rtl/>
        </w:rPr>
        <w:t xml:space="preserve">[1814]</w:t>
      </w:r>
      <w:r>
        <w:rPr>
          <w:rStyle w:val="FootnoteReference"/>
        </w:rPr>
        <w:footnoteReference w:id="805"/>
      </w:r>
    </w:p>
    <w:p>
      <w:pPr>
        <w:pStyle w:val="BookText"/>
      </w:pPr>
      <w:r>
        <w:rPr>
          <w:rFonts w:ascii="Amiri" w:hAnsi="Amiri" w:eastAsia="Amiri" w:cs="Amiri"/>
          <w:lang w:bidi="ar-SA"/>
          <w:color w:val="111111"/>
          <w:sz w:val="28"/>
          <w:szCs w:val="28"/>
          <w:rtl/>
        </w:rPr>
        <w:t xml:space="preserve">. الکافی، کِتَابُ الْأطْعِمَةِ، بَابُ أنَّ ابْنَ آدَمَ أجْوَفُ، ج 6، ص 287، ح 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عَمَّنْ ذَکَرَهُ عَنْ أبِی عَبْدِاللهِ عَلَیْهِ‌السَّلامُ فِی قَوْلِ اللهِ عَزَّ وَ جَلَّ حِکَایَةً عَنْ مُوسَی عَلَیْهِ‌السَّلامُ: ««رَبِّ إِنِّی لِما أَنْزَلْتَ إِلَیَّ مِنْ خَیْرٍ فَقِیرٌ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فَقَالَ سَألَ الطَّعَامَ».</w:t>
      </w:r>
    </w:p>
    <w:p>
      <w:pPr>
        <w:pStyle w:val="BookText"/>
      </w:pPr>
      <w:r>
        <w:rPr>
          <w:rFonts w:ascii="Times New Roman" w:hAnsi="Times New Roman" w:eastAsia="Times New Roman" w:cs="Times New Roman"/>
          <w:lang w:val="en-US" w:bidi="en-US"/>
          <w:color w:val="111111"/>
          <w:sz w:val="28"/>
          <w:szCs w:val="28"/>
          <w:rtl/>
        </w:rPr>
        <w:t xml:space="preserve">[1816]</w:t>
      </w:r>
      <w:r>
        <w:rPr>
          <w:rStyle w:val="FootnoteReference"/>
        </w:rPr>
        <w:footnoteReference w:id="806"/>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أبِی الْبَخْتَرِیِّ رَفَعَهُ قَالَ: «قَالَ رَسُولُ اللهِ صَلَّی اللهُ عَلَیْهِ وَآلِهِ: اللَّهُمَّ بَارِکْ لَنَا فِی الْخُبْزِ وَ لَا تُفَرِّقْ بَیْنَنَا وَ بَیْنَهُ فَلَوْ لَا الْخُبْزُ مَا صُمْنَا وَ لَا صَلَّیْنَا وَ لَا أدَّیْنَا فَرَائِضَ رَبِّنَا عَزَّ وَ جَلَّ».</w:t>
      </w:r>
    </w:p>
    <w:p>
      <w:pPr>
        <w:pStyle w:val="BookText"/>
      </w:pPr>
      <w:r>
        <w:rPr>
          <w:rFonts w:ascii="Times New Roman" w:hAnsi="Times New Roman" w:eastAsia="Times New Roman" w:cs="Times New Roman"/>
          <w:lang w:val="en-US" w:bidi="en-US"/>
          <w:color w:val="111111"/>
          <w:sz w:val="28"/>
          <w:szCs w:val="28"/>
          <w:rtl/>
        </w:rPr>
        <w:t xml:space="preserve">[1817]</w:t>
      </w:r>
      <w:r>
        <w:rPr>
          <w:rStyle w:val="FootnoteReference"/>
        </w:rPr>
        <w:footnoteReference w:id="807"/>
      </w:r>
      <w:r>
        <w:rPr>
          <w:rFonts w:ascii="Amiri" w:hAnsi="Amiri" w:eastAsia="Amiri" w:cs="Amiri"/>
          <w:lang w:bidi="ar-SA"/>
          <w:color w:val="111111"/>
          <w:sz w:val="28"/>
          <w:szCs w:val="28"/>
          <w:rtl/>
        </w:rPr>
        <w:t xml:space="preserve">- مُحَمَّدُ بْنُ یَعْقُوبَ عَنْ عَلِیِّ بْنِ إبْراهِیمَ عَنْ أبِیهِ عَنِ ابْنِ أبِی عُمَیْرٍ عَنْ إبْرَاهِیمَ بْنِ عَبْدِ الْحَمِیدِ عَنِ الْوَلِیدِ بْنِ صَبِیحٍ عَنْ أبِی عَبْدِاللهِ عَلَیْهِ‌السَّلامُ قَالَ: «إنَّمَا بُنِیَ الْجَسَدُ عَلَی الْخُبْزِ».</w:t>
      </w:r>
    </w:p>
    <w:p>
      <w:pPr>
        <w:pStyle w:val="Heading3"/>
      </w:pPr>
      <w:bookmarkStart w:id="509" w:name="_Toc204"/>
      <w:r>
        <w:t>بَابُ الْغَدَاءِ وَ الْعَشَاءِ</w:t>
      </w:r>
      <w:bookmarkEnd w:id="509"/>
    </w:p>
    <w:p>
      <w:pPr>
        <w:pStyle w:val="BookText"/>
      </w:pPr>
      <w:r>
        <w:rPr>
          <w:rFonts w:ascii="Times New Roman" w:hAnsi="Times New Roman" w:eastAsia="Times New Roman" w:cs="Times New Roman"/>
          <w:lang w:val="en-US" w:bidi="en-US"/>
          <w:color w:val="111111"/>
          <w:sz w:val="28"/>
          <w:szCs w:val="28"/>
          <w:rtl/>
        </w:rPr>
        <w:t xml:space="preserve">[1818]</w:t>
      </w:r>
      <w:r>
        <w:rPr>
          <w:rStyle w:val="FootnoteReference"/>
        </w:rPr>
        <w:footnoteReference w:id="808"/>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عَلِیِّ بْنِ أسْبَاطٍ عَنْ یَعْقُوبَ بْنِ سَالِمٍ عَنِ الْمُثَنَّی عَنْ أبِی عَبْدِاللهِ عَلَیْهِ‌السَّلامُ قَالَ: «إنَّ یَعْقُوبَ عَلَیْهِ‌السَّلامُ کَانَ لَهُ مُنَادٍ یُنَادِی کُلَّ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4" w:name="pg14120_143086"/>
    <w:bookmarkEnd w:id="164"/>
    <w:p>
      <w:pPr>
        <w:pStyle w:val="BookText"/>
      </w:pPr>
      <w:r>
        <w:rPr>
          <w:rFonts w:ascii="Amiri" w:hAnsi="Amiri" w:eastAsia="Amiri" w:cs="Amiri"/>
          <w:lang w:bidi="ar-SA"/>
          <w:color w:val="111111"/>
          <w:sz w:val="28"/>
          <w:szCs w:val="28"/>
          <w:rtl/>
        </w:rPr>
        <w:t xml:space="preserve">غَدَاةٍ مِنْ مَنْزِلِهِ عَلَی فَرْسَخٍ: - ألَا مَنْ أرَادَ الْغَدَاءَ فَلْیَأْتِ إلَی مَنْزِلِ یَعْقُوبَ -. وَ إذَا أمْسَی - یُنَادِی -: ألَا مَنْ أرَادَ الْعَشَاءَ فَلْیَأْتِ إلَی مَنْزِلِ یَعْقُوبَ».</w:t>
      </w:r>
    </w:p>
    <w:p>
      <w:pPr>
        <w:pStyle w:val="Heading3"/>
      </w:pPr>
      <w:bookmarkStart w:id="510" w:name="_Toc205"/>
      <w:r>
        <w:t>بَابُ فَضْلِ الْعَشَاءِ وَ کَرَاهِیَةِ تَرْکِهِ</w:t>
      </w:r>
      <w:bookmarkEnd w:id="510"/>
    </w:p>
    <w:p>
      <w:pPr>
        <w:pStyle w:val="BookText"/>
      </w:pPr>
      <w:r>
        <w:rPr>
          <w:rFonts w:ascii="Times New Roman" w:hAnsi="Times New Roman" w:eastAsia="Times New Roman" w:cs="Times New Roman"/>
          <w:lang w:val="en-US" w:bidi="en-US"/>
          <w:color w:val="111111"/>
          <w:sz w:val="28"/>
          <w:szCs w:val="28"/>
          <w:rtl/>
        </w:rPr>
        <w:t xml:space="preserve">[1819]</w:t>
      </w:r>
      <w:r>
        <w:rPr>
          <w:rStyle w:val="FootnoteReference"/>
        </w:rPr>
        <w:footnoteReference w:id="809"/>
      </w:r>
    </w:p>
    <w:p>
      <w:pPr>
        <w:pStyle w:val="BookText"/>
      </w:pPr>
      <w:r>
        <w:rPr>
          <w:rFonts w:ascii="Amiri" w:hAnsi="Amiri" w:eastAsia="Amiri" w:cs="Amiri"/>
          <w:lang w:bidi="ar-SA"/>
          <w:color w:val="111111"/>
          <w:sz w:val="28"/>
          <w:szCs w:val="28"/>
          <w:rtl/>
        </w:rPr>
        <w:t xml:space="preserve">. الکافی، کِتَابُ الْأطْعِمَةِ، بَابُ فَضْلِ الْعَشَاءِ، ج 6، ص 288،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الْقَاسِمِ بْنِ یَحْیَی عَنْ جَدِّهِ الْحَسَنِ بْنِ رَاشِدٍ عَنْ مُحَمَّدِ بْنِ مُسْلِمٍ عَنْ أبِی عَبْدِاللهِ عَلَیْهِ‌السَّلامُ قَالَ: «قَالَ أمِیرُالْمُؤْمِنِینَ عَلَیْهِ‌السَّلامُ: عَشَاءُ الْأنْبِیَاءِ عَلَیْهِ‌السَّلامُ بَعْدَ الْعَتَمَةِ فَلَا تَدَعُوهُ فَإنَّ تَرْکَ الْعَشَاءِ خَرَابُ الْبَدَنِ».</w:t>
      </w:r>
    </w:p>
    <w:p>
      <w:pPr>
        <w:pStyle w:val="BookText"/>
      </w:pPr>
      <w:r>
        <w:rPr>
          <w:rFonts w:ascii="Times New Roman" w:hAnsi="Times New Roman" w:eastAsia="Times New Roman" w:cs="Times New Roman"/>
          <w:lang w:val="en-US" w:bidi="en-US"/>
          <w:color w:val="111111"/>
          <w:sz w:val="28"/>
          <w:szCs w:val="28"/>
          <w:rtl/>
        </w:rPr>
        <w:t xml:space="preserve">[1820]</w:t>
      </w:r>
      <w:r>
        <w:rPr>
          <w:rStyle w:val="FootnoteReference"/>
        </w:rPr>
        <w:footnoteReference w:id="810"/>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أبِی عَبْدِاللهِ عَلَیْهِ‌السَّلامُ قَالَ: «أصْلُ خَرَابِ الْبَدَنِ تَرْکُ الْعَشَاءِ».</w:t>
      </w:r>
    </w:p>
    <w:p>
      <w:pPr>
        <w:pStyle w:val="BookText"/>
      </w:pPr>
      <w:r>
        <w:rPr>
          <w:rFonts w:ascii="Times New Roman" w:hAnsi="Times New Roman" w:eastAsia="Times New Roman" w:cs="Times New Roman"/>
          <w:lang w:val="en-US" w:bidi="en-US"/>
          <w:color w:val="111111"/>
          <w:sz w:val="28"/>
          <w:szCs w:val="28"/>
          <w:rtl/>
        </w:rPr>
        <w:t xml:space="preserve">[1821]</w:t>
      </w:r>
      <w:r>
        <w:rPr>
          <w:rStyle w:val="FootnoteReference"/>
        </w:rPr>
        <w:footnoteReference w:id="811"/>
      </w:r>
      <w:r>
        <w:rPr>
          <w:rFonts w:ascii="Amiri" w:hAnsi="Amiri" w:eastAsia="Amiri" w:cs="Amiri"/>
          <w:lang w:bidi="ar-SA"/>
          <w:color w:val="111111"/>
          <w:sz w:val="28"/>
          <w:szCs w:val="28"/>
          <w:rtl/>
        </w:rPr>
        <w:t xml:space="preserve">- مُحَمَّدُ بْنُ یَعْقُوبَ عَنْ عَلِیِّ بْنِ إبْراهِیمَ عَنْ أبِیهِ عَنِ ابْنِ أبِی عُمَیْرٍ عَنْ جَمِیلِ بْنِ صَالِحٍ عَنْ أبِی عَبْدِاللهِ عَلَیْهِ‌السَّلامُ قَالَ: «تَرْکُ الْعَشَاءِ مَهْرَمَةٌ وَ یَنْبَغِی لِلرَّجُلِ إذَا أسَنَّ ألَّا یَبِیتَ إلَّا وَ جَوْفُهُ مُمْتَلِئٌ مِنَ الطَّعَامِ».</w:t>
      </w:r>
    </w:p>
    <w:p>
      <w:pPr>
        <w:pStyle w:val="BookText"/>
      </w:pPr>
      <w:r>
        <w:rPr>
          <w:rFonts w:ascii="Times New Roman" w:hAnsi="Times New Roman" w:eastAsia="Times New Roman" w:cs="Times New Roman"/>
          <w:lang w:val="en-US" w:bidi="en-US"/>
          <w:color w:val="111111"/>
          <w:sz w:val="28"/>
          <w:szCs w:val="28"/>
          <w:rtl/>
        </w:rPr>
        <w:t xml:space="preserve">[1822]</w:t>
      </w:r>
      <w:r>
        <w:rPr>
          <w:rStyle w:val="FootnoteReference"/>
        </w:rPr>
        <w:footnoteReference w:id="812"/>
      </w:r>
      <w:r>
        <w:rPr>
          <w:rFonts w:ascii="Amiri" w:hAnsi="Amiri" w:eastAsia="Amiri" w:cs="Amiri"/>
          <w:lang w:bidi="ar-SA"/>
          <w:color w:val="111111"/>
          <w:sz w:val="28"/>
          <w:szCs w:val="28"/>
          <w:rtl/>
        </w:rPr>
        <w:t xml:space="preserve">- مُحَمَّدُ بْنُ یَعْقُوبَ عَنْ عَلِیِّ بْنِ إبْراهِیمَ عَنْ أبِیهِ عَنِ ابْنِ أبِی عُمَیْرٍ عَنْ بَعْضِ أصْحَابِهِ عَنْ ذَرِیحٍ عَنْ أبِی عَبْدِاللهِ عَلَیْهِ‌السَّلامُ قَالَ: «الشَّیْخُ لَا یَدَعُ الْعَشَاءَ وَ لَوْ بِلُقْمَةٍ».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5" w:name="pg14120_143087"/>
    <w:bookmarkEnd w:id="165"/>
    <w:p>
      <w:pPr>
        <w:pStyle w:val="Heading3"/>
      </w:pPr>
      <w:bookmarkStart w:id="511" w:name="_Toc206"/>
      <w:r>
        <w:t>بَابُ الْوُضُوءِ قَبْلَ الطَّعَامِ وَ بَعْدَهُ</w:t>
      </w:r>
      <w:bookmarkEnd w:id="511"/>
    </w:p>
    <w:p>
      <w:pPr>
        <w:pStyle w:val="BookText"/>
      </w:pPr>
      <w:r>
        <w:rPr>
          <w:rFonts w:ascii="Times New Roman" w:hAnsi="Times New Roman" w:eastAsia="Times New Roman" w:cs="Times New Roman"/>
          <w:lang w:val="en-US" w:bidi="en-US"/>
          <w:color w:val="111111"/>
          <w:sz w:val="28"/>
          <w:szCs w:val="28"/>
          <w:rtl/>
        </w:rPr>
        <w:t xml:space="preserve">[1823]</w:t>
      </w:r>
      <w:r>
        <w:rPr>
          <w:rStyle w:val="FootnoteReference"/>
        </w:rPr>
        <w:footnoteReference w:id="813"/>
      </w:r>
    </w:p>
    <w:p>
      <w:pPr>
        <w:pStyle w:val="BookText"/>
      </w:pPr>
      <w:r>
        <w:rPr>
          <w:rFonts w:ascii="Amiri" w:hAnsi="Amiri" w:eastAsia="Amiri" w:cs="Amiri"/>
          <w:lang w:bidi="ar-SA"/>
          <w:color w:val="111111"/>
          <w:sz w:val="28"/>
          <w:szCs w:val="28"/>
          <w:rtl/>
        </w:rPr>
        <w:t xml:space="preserve">. الکافی، کِتَابُ الْأطْعِمَةِ، بَابُ الْوُضُوءِ قَبْلَ الطَّعَامِ وَ بَعْدَهُ، ج 6، ص 290، ح 2؛ تهذیب الأحکام، کِتَابُ الصَّیْدِ وَ الذَّبَائِحِ، بَابُ الذَّبَائِحِ وَ الْأطْعِمَةِ، ج 9، ص 114، ح 159.</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صَفْوَانَ الْجَمَّالِ عَنْ أبِی حَمْزَةَ الثُّمَالِیِّ عَنْ أبِی عَبْدِاللهِ عَلَیْهِ‌السَّلامُ قَالَ: قَالَ: «یَا أبَا حَمْزَةَ! الْوُضُوءُ قَبْلَ الطَّعَامِ وَ بَعْدَهُ یُذْهِبَانِ الْفَقْرَ». قُلْتُ: بِأبِی أنْتَ وَ أُمِّی! یَذْهَبَانِ بِالْفَقْرِ؟ فَقَالَ: «نَعَمْ، یَذْهَبَانِ بِهِ».</w:t>
      </w:r>
    </w:p>
    <w:p>
      <w:pPr>
        <w:pStyle w:val="BookText"/>
      </w:pPr>
      <w:r>
        <w:rPr>
          <w:rFonts w:ascii="Times New Roman" w:hAnsi="Times New Roman" w:eastAsia="Times New Roman" w:cs="Times New Roman"/>
          <w:lang w:val="en-US" w:bidi="en-US"/>
          <w:color w:val="111111"/>
          <w:sz w:val="28"/>
          <w:szCs w:val="28"/>
          <w:rtl/>
        </w:rPr>
        <w:t xml:space="preserve">[1824]</w:t>
      </w:r>
      <w:r>
        <w:rPr>
          <w:rStyle w:val="FootnoteReference"/>
        </w:rPr>
        <w:footnoteReference w:id="814"/>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«مَنْ سَرَّهُ أنْ یَکْثُرَ خَیْرُ بَیْتِهِ فَلْیَتَوَضَّأْ عِنْدَ حُضُورِ طَعَامِهِ».</w:t>
      </w:r>
    </w:p>
    <w:p>
      <w:pPr>
        <w:pStyle w:val="BookText"/>
      </w:pPr>
      <w:r>
        <w:rPr>
          <w:rFonts w:ascii="Times New Roman" w:hAnsi="Times New Roman" w:eastAsia="Times New Roman" w:cs="Times New Roman"/>
          <w:lang w:val="en-US" w:bidi="en-US"/>
          <w:color w:val="111111"/>
          <w:sz w:val="28"/>
          <w:szCs w:val="28"/>
          <w:rtl/>
        </w:rPr>
        <w:t xml:space="preserve">[1825]</w:t>
      </w:r>
      <w:r>
        <w:rPr>
          <w:rStyle w:val="FootnoteReference"/>
        </w:rPr>
        <w:footnoteReference w:id="815"/>
      </w:r>
      <w:r>
        <w:rPr>
          <w:rFonts w:ascii="Amiri" w:hAnsi="Amiri" w:eastAsia="Amiri" w:cs="Amiri"/>
          <w:lang w:bidi="ar-SA"/>
          <w:color w:val="111111"/>
          <w:sz w:val="28"/>
          <w:szCs w:val="28"/>
          <w:rtl/>
        </w:rPr>
        <w:t xml:space="preserve">- مُحَمَّدُ بْنُ یَعْقُوبَ عَنْ عَلِیِّ بْنِ إبْراهِیمَ عَنْ أبِیهِ عَنِ ابْنِ أبِی عُمَیْرٍ عَنْ أبِی عَوْفٍ الْبَجَلِیِّ قَالَ: سَمِعْتُ أبَا عَبْدِاللهِ عَلَیْهِ‌السَّلامُ یَقُولُ: «الْوُضُوءُ قَبْلَ الطَّعَامِ وَ بَعْدَهُ یَزِیدَانِ فِی الرِّزْقِ».</w:t>
      </w:r>
    </w:p>
    <w:p>
      <w:pPr>
        <w:pStyle w:val="Heading3"/>
      </w:pPr>
      <w:bookmarkStart w:id="512" w:name="_Toc207"/>
      <w:r>
        <w:t>بَابُ صِفَةِ الْوُضُوءِ قَبْلَ الطَّعَامِ</w:t>
      </w:r>
      <w:bookmarkEnd w:id="512"/>
    </w:p>
    <w:p>
      <w:pPr>
        <w:pStyle w:val="BookText"/>
      </w:pPr>
      <w:r>
        <w:rPr>
          <w:rFonts w:ascii="Times New Roman" w:hAnsi="Times New Roman" w:eastAsia="Times New Roman" w:cs="Times New Roman"/>
          <w:lang w:val="en-US" w:bidi="en-US"/>
          <w:color w:val="111111"/>
          <w:sz w:val="28"/>
          <w:szCs w:val="28"/>
          <w:rtl/>
        </w:rPr>
        <w:t xml:space="preserve">[1826]</w:t>
      </w:r>
      <w:r>
        <w:rPr>
          <w:rStyle w:val="FootnoteReference"/>
        </w:rPr>
        <w:footnoteReference w:id="81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مُحَمَّدِ بْنِ عَجْلَانَ عَنْ أبِی عَبْدِاللهِ عَلَیْهِ‌السَّلامُ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6" w:name="pg14120_143088"/>
    <w:bookmarkEnd w:id="166"/>
    <w:p>
      <w:pPr>
        <w:pStyle w:val="BookText"/>
      </w:pPr>
      <w:r>
        <w:rPr>
          <w:rFonts w:ascii="Amiri" w:hAnsi="Amiri" w:eastAsia="Amiri" w:cs="Amiri"/>
          <w:lang w:bidi="ar-SA"/>
          <w:color w:val="111111"/>
          <w:sz w:val="28"/>
          <w:szCs w:val="28"/>
          <w:rtl/>
        </w:rPr>
        <w:t xml:space="preserve">قَالَ: «الْوُضُوءُ قَبْلَ الطَّعَامِ یَبْدَأُ صَاحِبُ الْبَیْتِ لِئَلَّا یَحْتَشِمَ أحَدٌ فَإذَا فَرَغَ مِنَ الطَّعَامِ بَدَأ بِمَنْ عَنْ یَمِینِ صَاحِبِ الْبَیْتِ حُرّاً کَانَ أوْ عَبْداً».</w:t>
      </w:r>
    </w:p>
    <w:p>
      <w:pPr>
        <w:pStyle w:val="Heading3"/>
      </w:pPr>
      <w:bookmarkStart w:id="513" w:name="_Toc208"/>
      <w:r>
        <w:t>بَابُ التَّمَنْدُلِ وَ مَسْحِ الْوَجْهِ بَعْدَ الْوُضُوءِ</w:t>
      </w:r>
      <w:bookmarkEnd w:id="513"/>
    </w:p>
    <w:p>
      <w:pPr>
        <w:pStyle w:val="BookText"/>
      </w:pPr>
      <w:r>
        <w:rPr>
          <w:rFonts w:ascii="Times New Roman" w:hAnsi="Times New Roman" w:eastAsia="Times New Roman" w:cs="Times New Roman"/>
          <w:lang w:val="en-US" w:bidi="en-US"/>
          <w:color w:val="111111"/>
          <w:sz w:val="28"/>
          <w:szCs w:val="28"/>
          <w:rtl/>
        </w:rPr>
        <w:t xml:space="preserve">[1827]</w:t>
      </w:r>
      <w:r>
        <w:rPr>
          <w:rStyle w:val="FootnoteReference"/>
        </w:rPr>
        <w:footnoteReference w:id="817"/>
      </w:r>
    </w:p>
    <w:p>
      <w:pPr>
        <w:pStyle w:val="BookText"/>
      </w:pPr>
      <w:r>
        <w:rPr>
          <w:rFonts w:ascii="Amiri" w:hAnsi="Amiri" w:eastAsia="Amiri" w:cs="Amiri"/>
          <w:lang w:bidi="ar-SA"/>
          <w:color w:val="111111"/>
          <w:sz w:val="28"/>
          <w:szCs w:val="28"/>
          <w:rtl/>
        </w:rPr>
        <w:t xml:space="preserve">. الکافی، کِتَابُ الْأطْعِمَةِ، بَابُ التَّمَنْدُلِ وَ مَسْحِ الْوَجْهِ بَعْدَ الْوُضُوءِ، ج 6، ص 291، ح 2؛ تهذیب‌الأحکام، کِتَابُ الصَّیْدِ وَ الذَّبَائِحِ، بَابُ الذَّبَائِحِ وَ الْأطْعِمَةِ، ج 9، ص 114، ح 161.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مُرَازِمٍ قَالَ:</w:t>
      </w:r>
    </w:p>
    <w:p>
      <w:pPr>
        <w:pStyle w:val="BookText"/>
      </w:pPr>
      <w:r>
        <w:rPr>
          <w:rFonts w:ascii="Amiri" w:hAnsi="Amiri" w:eastAsia="Amiri" w:cs="Amiri"/>
          <w:lang w:bidi="ar-SA"/>
          <w:color w:val="111111"/>
          <w:sz w:val="28"/>
          <w:szCs w:val="28"/>
          <w:rtl/>
        </w:rPr>
        <w:t xml:space="preserve">«رَأیْتُ أبَا الْحَسَنِ عَلَیْهِ‌السَّلامُ إذَا تَوَضَّأ قَبْلَ الطَّعَامِ لَمْ یَمَسَّ الْمِنْدِیلَ وَ إذَا تَوَضَّأ بَعْدَ الطَّعَامِ مَسَّ الْمِنْدِیلَ».</w:t>
      </w:r>
    </w:p>
    <w:p>
      <w:pPr>
        <w:pStyle w:val="BookText"/>
      </w:pPr>
      <w:r>
        <w:rPr>
          <w:rFonts w:ascii="Times New Roman" w:hAnsi="Times New Roman" w:eastAsia="Times New Roman" w:cs="Times New Roman"/>
          <w:lang w:val="en-US" w:bidi="en-US"/>
          <w:color w:val="111111"/>
          <w:sz w:val="28"/>
          <w:szCs w:val="28"/>
          <w:rtl/>
        </w:rPr>
        <w:t xml:space="preserve">[1828]</w:t>
      </w:r>
      <w:r>
        <w:rPr>
          <w:rStyle w:val="FootnoteReference"/>
        </w:rPr>
        <w:footnoteReference w:id="818"/>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فَضَّالٍ عَنْ أبِی الْمَغْرَاءِ عَنْ زَیْدٍ الشَّحَّامِ عَنْ أبِی عَبْدِاللهِ عَلَیْهِ‌السَّلامُ:</w:t>
      </w:r>
    </w:p>
    <w:p>
      <w:pPr>
        <w:pStyle w:val="BookText"/>
      </w:pPr>
      <w:r>
        <w:rPr>
          <w:rFonts w:ascii="Amiri" w:hAnsi="Amiri" w:eastAsia="Amiri" w:cs="Amiri"/>
          <w:lang w:bidi="ar-SA"/>
          <w:color w:val="111111"/>
          <w:sz w:val="28"/>
          <w:szCs w:val="28"/>
          <w:rtl/>
        </w:rPr>
        <w:t xml:space="preserve">«أنَّهُ کَرِهَ أنْ یَمْسَحَ الرَّجُلُ یَدَهُ بِالْمِنْدِیلِ وَ فِیهَا شَیْ‌ءٌ مِنَ الطَّعَامِ تَعْظِیماً لِلطَّعَامِ حَتَّی یَمُصَّهَا أوْ یَکُونَ عَلَی جَنْبِهِ صَبِیٌّ یَمُصُّهَا».</w:t>
      </w:r>
    </w:p>
    <w:p>
      <w:pPr>
        <w:pStyle w:val="Heading3"/>
      </w:pPr>
      <w:bookmarkStart w:id="514" w:name="_Toc209"/>
      <w:r>
        <w:t>بَابُ التَّسْمِیَةِ وَ التَّحْمِیدِ وَ الدُّعَاءِ عَلَی الطَّعَامِ</w:t>
      </w:r>
      <w:bookmarkEnd w:id="514"/>
    </w:p>
    <w:p>
      <w:pPr>
        <w:pStyle w:val="BookText"/>
      </w:pPr>
      <w:r>
        <w:rPr>
          <w:rFonts w:ascii="Times New Roman" w:hAnsi="Times New Roman" w:eastAsia="Times New Roman" w:cs="Times New Roman"/>
          <w:lang w:val="en-US" w:bidi="en-US"/>
          <w:color w:val="111111"/>
          <w:sz w:val="28"/>
          <w:szCs w:val="28"/>
          <w:rtl/>
        </w:rPr>
        <w:t xml:space="preserve">[1829]</w:t>
      </w:r>
      <w:r>
        <w:rPr>
          <w:rStyle w:val="FootnoteReference"/>
        </w:rPr>
        <w:footnoteReference w:id="819"/>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إذَا وُضِعَتِ الْمَائِدَةُ حَفَّتْهَا أرْبَعَةُ آلَافِ مَلَکٍ فَإذَا قَالَ الْعَبْدُ: بِسْمِ اللهِ. قَالَتِ الْمَلَائِکَةُ: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بَارَکَ اللهُ عَلَیْکُمْ فِی طَعَامِکُمْ. ثُمَّ یَقُولُونَ لِلشَّیْطَانِ: اخْرُجْ یَا فَاسِقُ لَا سُلْطَانَ لَکَ عَلَیْهِمْ. فَإذَا فَرَغُوا فَقَالُوا: الْحَمْدُ لِلَّهِ. قَالَتِ الْمَلَائِکَةُ قَوْمٌ أنْعَمَ اللهُ عَلَیْهِمْ فَأدَّوْا شُکْرَ رَبِّهِمْ. وَ إذَا لَمْ‌یُسَمُّوا قَالَتِ الْمَلَائِکَةُ لِلشَّیْطَانِ: ادْنُ یَا فَاسِقُ فَکُلْ مَعَهُمْ فَإذَا رُفِعَتِ الْمَائِدَةُ وَ لَمْ‌یَذْکُرُوا اسْمَ اللهِ عَلَیْهَا قَالَتِ الْمَلَائِکَةُ قَوْمٌ أنْعَمَ اللهُ عَلَیْهِمْ فَنَسُوا رَبَّهُمْ جَلَّ وَ عَزَّ».</w:t>
      </w:r>
    </w:p>
    <w:p>
      <w:pPr>
        <w:pStyle w:val="BookText"/>
      </w:pPr>
      <w:r>
        <w:rPr>
          <w:rFonts w:ascii="Times New Roman" w:hAnsi="Times New Roman" w:eastAsia="Times New Roman" w:cs="Times New Roman"/>
          <w:lang w:val="en-US" w:bidi="en-US"/>
          <w:color w:val="111111"/>
          <w:sz w:val="28"/>
          <w:szCs w:val="28"/>
          <w:rtl/>
        </w:rPr>
        <w:t xml:space="preserve">[1830]</w:t>
      </w:r>
      <w:r>
        <w:rPr>
          <w:rStyle w:val="FootnoteReference"/>
        </w:rPr>
        <w:footnoteReference w:id="820"/>
      </w:r>
    </w:p>
    <w:p>
      <w:pPr>
        <w:pStyle w:val="BookText"/>
      </w:pPr>
      <w:r>
        <w:rPr>
          <w:rFonts w:ascii="Amiri" w:hAnsi="Amiri" w:eastAsia="Amiri" w:cs="Amiri"/>
          <w:lang w:bidi="ar-SA"/>
          <w:color w:val="111111"/>
          <w:sz w:val="28"/>
          <w:szCs w:val="28"/>
          <w:rtl/>
        </w:rPr>
        <w:t xml:space="preserve">. الکافی، کِتَابُ الْأطْعِمَةِ، بَابُ التَّسْمِیَةِ وَ التَّحْمِیدِ، ج 6، ص 292، ح 2؛ تهذیب الأحکام، کِتَابُ‌الصَّیْدِ وَ الذَّبَائِحِ، بَابُ الذَّبَائِحِ وَ الْأطْعِمَةِ، ج 9، ص 115، ح 163.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عَلِیِّ بْنِ أبِی حَمْزَةَ عَنْ أبِی بَصِیرٍ عَنْ أبِی عَبْدِاللهِ عَلَیْهِ‌السَّلامُ قَالَ: «إذَا وُضِعَ الْخِوَانُ فَقُلْ:</w:t>
      </w:r>
    </w:p>
    <w:p>
      <w:pPr>
        <w:pStyle w:val="BookText"/>
      </w:pPr>
      <w:r>
        <w:rPr>
          <w:rFonts w:ascii="Amiri" w:hAnsi="Amiri" w:eastAsia="Amiri" w:cs="Amiri"/>
          <w:lang w:bidi="ar-SA"/>
          <w:color w:val="111111"/>
          <w:sz w:val="28"/>
          <w:szCs w:val="28"/>
          <w:rtl/>
        </w:rPr>
        <w:t xml:space="preserve">بِسْمِ اللهِ. وَ إذَا أکَلْتَ فَقُلْ: بِسْمِ اللهِ عَلَی أوَّلِهِ وَ آخِرِهِ. وَ إذَا رُفِعَ فَقُلِ: الْحَمْدُ لِلَّهِ».</w:t>
      </w:r>
    </w:p>
    <w:p>
      <w:pPr>
        <w:pStyle w:val="BookText"/>
      </w:pPr>
      <w:r>
        <w:rPr>
          <w:rFonts w:ascii="Times New Roman" w:hAnsi="Times New Roman" w:eastAsia="Times New Roman" w:cs="Times New Roman"/>
          <w:lang w:val="en-US" w:bidi="en-US"/>
          <w:color w:val="111111"/>
          <w:sz w:val="28"/>
          <w:szCs w:val="28"/>
          <w:rtl/>
        </w:rPr>
        <w:t xml:space="preserve">[1831]</w:t>
      </w:r>
      <w:r>
        <w:rPr>
          <w:rStyle w:val="FootnoteReference"/>
        </w:rPr>
        <w:footnoteReference w:id="821"/>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«کَانَ رَسُولُ اللهِ صَلَّی اللهُ عَلَیْهِ وَآلِهِ إذَا طَعِمَ عِنْدَ أهْلِ بَیْتٍ قَالَ لَهُمْ: طَعِمَ عِنْدَکُمُ الصَّائِمُونَ وَ أکَلَ عِنْدَکُمُ الْأبْرَارُ وَ صَلَّتْ عَلَیْکُمُ الْمَلَائِکَةُ الْأخْیَارُ».</w:t>
      </w:r>
    </w:p>
    <w:p>
      <w:pPr>
        <w:pStyle w:val="BookText"/>
      </w:pPr>
      <w:r>
        <w:rPr>
          <w:rFonts w:ascii="Times New Roman" w:hAnsi="Times New Roman" w:eastAsia="Times New Roman" w:cs="Times New Roman"/>
          <w:lang w:val="en-US" w:bidi="en-US"/>
          <w:color w:val="111111"/>
          <w:sz w:val="28"/>
          <w:szCs w:val="28"/>
          <w:rtl/>
        </w:rPr>
        <w:t xml:space="preserve">[1832]</w:t>
      </w:r>
      <w:r>
        <w:rPr>
          <w:rStyle w:val="FootnoteReference"/>
        </w:rPr>
        <w:footnoteReference w:id="822"/>
      </w:r>
      <w:r>
        <w:rPr>
          <w:rFonts w:ascii="Amiri" w:hAnsi="Amiri" w:eastAsia="Amiri" w:cs="Amiri"/>
          <w:lang w:bidi="ar-SA"/>
          <w:color w:val="111111"/>
          <w:sz w:val="28"/>
          <w:szCs w:val="28"/>
          <w:rtl/>
        </w:rPr>
        <w:t xml:space="preserve">- مُحَمَّدُ بْنُ یَعْقُوبَ عَنْ عَلِیِّ بْنِ إبْراهِیمَ عَنْ أبِیهِ عَنِ ابْنِ أبِی عُمَیْرٍ عَنِ الْحُسَیْنِ بْنِ عُثْمَانَ عَنْ رَجُلٍ عَنْ أبِی عَبْدِاللهِ عَلَیْهِ‌السَّلامُ قَالَ: «إذَا أکَلْتَ الطَّعَامَ فَقُلْ:</w:t>
      </w:r>
    </w:p>
    <w:p>
      <w:pPr>
        <w:pStyle w:val="BookText"/>
      </w:pPr>
      <w:r>
        <w:rPr>
          <w:rFonts w:ascii="Amiri" w:hAnsi="Amiri" w:eastAsia="Amiri" w:cs="Amiri"/>
          <w:lang w:bidi="ar-SA"/>
          <w:color w:val="111111"/>
          <w:sz w:val="28"/>
          <w:szCs w:val="28"/>
          <w:rtl/>
        </w:rPr>
        <w:t xml:space="preserve">بِسْمِ اللهِ فِی أوَّلِهِ وَ آخِرِهِ. فَإنَّ الْعَبْدَ إذَا سَمَّی قَبْلَ أنْ یَأْکُلَ لَمْ یَأْکُلْ مَعَهُ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الشَّیْطَانُ وَ إذَا لَمْ‌یُسَمِّ أکَلَ مَعَهُ الشَّیْطَانُ فَإذَا سَمَّی بَعْدَ مَا یَأْکُلُ وَ أکَلَ الشَّیْطَانُ مَعَهُ تَقَیَّأ الشَّیْطَانُ مَا کَانَ أکَلَ».</w:t>
      </w:r>
    </w:p>
    <w:p>
      <w:pPr>
        <w:pStyle w:val="BookText"/>
      </w:pPr>
      <w:r>
        <w:rPr>
          <w:rFonts w:ascii="Times New Roman" w:hAnsi="Times New Roman" w:eastAsia="Times New Roman" w:cs="Times New Roman"/>
          <w:lang w:val="en-US" w:bidi="en-US"/>
          <w:color w:val="111111"/>
          <w:sz w:val="28"/>
          <w:szCs w:val="28"/>
          <w:rtl/>
        </w:rPr>
        <w:t xml:space="preserve">[1833]</w:t>
      </w:r>
      <w:r>
        <w:rPr>
          <w:rStyle w:val="FootnoteReference"/>
        </w:rPr>
        <w:footnoteReference w:id="823"/>
      </w:r>
    </w:p>
    <w:p>
      <w:pPr>
        <w:pStyle w:val="BookText"/>
      </w:pPr>
      <w:r>
        <w:rPr>
          <w:rFonts w:ascii="Amiri" w:hAnsi="Amiri" w:eastAsia="Amiri" w:cs="Amiri"/>
          <w:lang w:bidi="ar-SA"/>
          <w:color w:val="111111"/>
          <w:sz w:val="28"/>
          <w:szCs w:val="28"/>
          <w:rtl/>
        </w:rPr>
        <w:t xml:space="preserve">. الکافی، کِتَابُ الْأطْعِمَةِ، بَابُ التَّسْمِیَةِ وَ التَّحْمِیدِ، ج 6، ص 294، ح 12.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عَبْدِاللهِ عَنْ عَمْرٍو الْمُتَطَبِّبِ عَنْ أبِی یَحْیَی الصَّنْعَانِیِّ عَنْ أبِی عَبْدِاللهِ عَلَیْهِ‌السَّلامُ قَالَ: «کَانَ عَلِیُّ بْنُ الْحُسَیْنِ عَلَیْهِ‌السَّلامُ إذَا وُضِعَ الطَّعَامُ بَیْنَ یَدَیْهِ قَالَ: اللَّهُمَّ هَذَا مِنْ مَنِّکَ وَ فَضْلِکَ وَ عَطَائِکَ فَبَارِکْ لَنَا فِیهِ وَ سَوِّغْنَاهُ وَ ارْزُقْنَا خَلَفاً إذَا أکَلْنَاهُ وَ رُبَّ مُحْتَاجٍ إلَیْهِ رَزَقْتَ فَأحْسَنْتَ اللَّهُمَّ وَ اجْعَلْنَا مِنَ الشَّاکِرِینَ. فَإذَا رُفِعَ الْخِوَانُ قَالَ: الْحَمْدُ لِلَّهِ الَّذِی حَمَلَنَا فِی الْبَرِّ وَ الْبَحْرِ وَ رَزَقَنَا مِنَ الطَّیِّبَاتِ وَ فَضَّلَنَا عَلَی کَثِیرٍ مِنْ خَلْقِهِ تَفْضِیلًا».</w:t>
      </w:r>
    </w:p>
    <w:p>
      <w:pPr>
        <w:pStyle w:val="BookText"/>
      </w:pPr>
      <w:r>
        <w:rPr>
          <w:rFonts w:ascii="Times New Roman" w:hAnsi="Times New Roman" w:eastAsia="Times New Roman" w:cs="Times New Roman"/>
          <w:lang w:val="en-US" w:bidi="en-US"/>
          <w:color w:val="111111"/>
          <w:sz w:val="28"/>
          <w:szCs w:val="28"/>
          <w:rtl/>
        </w:rPr>
        <w:t xml:space="preserve">[1834]</w:t>
      </w:r>
      <w:r>
        <w:rPr>
          <w:rStyle w:val="FootnoteReference"/>
        </w:rPr>
        <w:footnoteReference w:id="824"/>
      </w:r>
      <w:r>
        <w:rPr>
          <w:rFonts w:ascii="Amiri" w:hAnsi="Amiri" w:eastAsia="Amiri" w:cs="Amiri"/>
          <w:lang w:bidi="ar-SA"/>
          <w:color w:val="111111"/>
          <w:sz w:val="28"/>
          <w:szCs w:val="28"/>
          <w:rtl/>
        </w:rPr>
        <w:t xml:space="preserve">- مُحَمَّدُ بْنُ یَعْقُوبَ عَنْ عَلِیِّ بْنِ إبْراهِیمَ عَنِ النَّضْرِ بْنِ سُوَیْدٍ عَنِ الْقَاسِمِ بْنِ سُلَیْمَانَ عَنْ جَرَّاحٍ الْمَدَائِنِیِّ قَالَ: قَالَ أبُو عَبْدِاللهِ عَلَیْهِ‌السَّلامُ: «اذْکُرِ اسْمَ اللهِ عَزَّ وَ جَلَّ عَلَی الطَّعَامِ فَإذَا فَرَغْتَ فَقُلِ: الْحَمْدُ لِلَّهِ الَّذِی یُطْعِمُ وَ لَا یُطْعَمُ».</w:t>
      </w:r>
    </w:p>
    <w:p>
      <w:pPr>
        <w:pStyle w:val="BookText"/>
      </w:pPr>
      <w:r>
        <w:rPr>
          <w:rFonts w:ascii="Times New Roman" w:hAnsi="Times New Roman" w:eastAsia="Times New Roman" w:cs="Times New Roman"/>
          <w:lang w:val="en-US" w:bidi="en-US"/>
          <w:color w:val="111111"/>
          <w:sz w:val="28"/>
          <w:szCs w:val="28"/>
          <w:rtl/>
        </w:rPr>
        <w:t xml:space="preserve">[1835]</w:t>
      </w:r>
      <w:r>
        <w:rPr>
          <w:rStyle w:val="FootnoteReference"/>
        </w:rPr>
        <w:footnoteReference w:id="825"/>
      </w:r>
      <w:r>
        <w:rPr>
          <w:rFonts w:ascii="Amiri" w:hAnsi="Amiri" w:eastAsia="Amiri" w:cs="Amiri"/>
          <w:lang w:bidi="ar-SA"/>
          <w:color w:val="111111"/>
          <w:sz w:val="28"/>
          <w:szCs w:val="28"/>
          <w:rtl/>
        </w:rPr>
        <w:t xml:space="preserve">- مُحَمَّدُ بْنُ یَعْقُوبَ عَنْ عَلِیِّ بْنِ إبْراهِیمَ عَنْ أبِیهِ عَمَّنْ حَدَّثَهُ عَنْ عَبْدِ الرَّحْمَنِ الْعَزْرَمِیِّ عَنْ أبِی عَبْدِاللهِ عَلَیْهِ‌السَّلامُ قَالَ: «قَالَ أمِیرُالْمُؤْمِنِینَ عَلَیْهِ‌السَّلامُ: مَنْ ذَکَرَ اسْمَ اللهِ عَزَّ وَ جَلَّ عِنْدَ طَعَامٍ أوْ شَرَابٍ فِی أوَّلِهِ وَ حَمِدَ اللهَ فِی آخِرِهِ لَمْ یُسْألْ عَنْ نَعِیمِ ذَلِکَ الطَّعَامِ أبَداً».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[1836]</w:t>
      </w:r>
      <w:r>
        <w:rPr>
          <w:rStyle w:val="FootnoteReference"/>
        </w:rPr>
        <w:footnoteReference w:id="826"/>
      </w:r>
    </w:p>
    <w:p>
      <w:pPr>
        <w:pStyle w:val="BookText"/>
      </w:pPr>
      <w:r>
        <w:rPr>
          <w:rFonts w:ascii="Amiri" w:hAnsi="Amiri" w:eastAsia="Amiri" w:cs="Amiri"/>
          <w:lang w:bidi="ar-SA"/>
          <w:color w:val="111111"/>
          <w:sz w:val="28"/>
          <w:szCs w:val="28"/>
          <w:rtl/>
        </w:rPr>
        <w:t xml:space="preserve">. الکافی، کِتَابُ الْأطْعِمَةِ، بَابُ التَّسْمِیَةِ وَ التَّحْمِیدِ، ج 6، ص 294، ح 15.</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الْحَسَنِ الْمِیثَمِیِّ عَنْ إبْرَاهِیمَ بْنِ مِهْزَمٍ عَنْ رَجُلٍ عَنْ أبِی جَعْفَرٍ عَلَیْهِ‌السَّلامُ قَالَ: «کَانَ رَسُولُ اللهِ صَلَّی اللهُ عَلَیْهِ وَآلِهِ إذَا رُفِعَتِ الْمَائِدَةُ قَالَ: اللَّهُمَّ أکْثَرْتَ وَ أطَبْتَ وَ بَارَکْتَ فَأشْبَعْتَ وَ أرْوَیْتَ الْحَمْدُ لِلَّهِ الَّذِی یُطْعِمُ وَ لَا یُطْعَمُ».</w:t>
      </w:r>
    </w:p>
    <w:p>
      <w:pPr>
        <w:pStyle w:val="BookText"/>
      </w:pPr>
      <w:r>
        <w:rPr>
          <w:rFonts w:ascii="Times New Roman" w:hAnsi="Times New Roman" w:eastAsia="Times New Roman" w:cs="Times New Roman"/>
          <w:lang w:val="en-US" w:bidi="en-US"/>
          <w:color w:val="111111"/>
          <w:sz w:val="28"/>
          <w:szCs w:val="28"/>
          <w:rtl/>
        </w:rPr>
        <w:t xml:space="preserve">[1837]</w:t>
      </w:r>
      <w:r>
        <w:rPr>
          <w:rStyle w:val="FootnoteReference"/>
        </w:rPr>
        <w:footnoteReference w:id="827"/>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«کَانَ أبِی عَلَیْهِ‌السَّلامُ یَقُولُ: الْحَمْدُ لِلَّهِ الَّذِی أشْبَعَنَا فِی جَائِعِینَ وَ أرْوَانَا فِی ظَامِئِینَ وَ آوَانَا فِی ضَائِعِینَ وَ حَمَلَنَا فِی رَاجِلِینَ وَ آمَنَنَا فِی خَائِفِینَ وَ أخْدَمَنَا فِی عَانِینَ».</w:t>
      </w:r>
    </w:p>
    <w:p>
      <w:pPr>
        <w:pStyle w:val="BookText"/>
      </w:pPr>
      <w:r>
        <w:rPr>
          <w:rFonts w:ascii="Times New Roman" w:hAnsi="Times New Roman" w:eastAsia="Times New Roman" w:cs="Times New Roman"/>
          <w:lang w:val="en-US" w:bidi="en-US"/>
          <w:color w:val="111111"/>
          <w:sz w:val="28"/>
          <w:szCs w:val="28"/>
          <w:rtl/>
        </w:rPr>
        <w:t xml:space="preserve">[1838]</w:t>
      </w:r>
      <w:r>
        <w:rPr>
          <w:rStyle w:val="FootnoteReference"/>
        </w:rPr>
        <w:footnoteReference w:id="828"/>
      </w:r>
      <w:r>
        <w:rPr>
          <w:rFonts w:ascii="Amiri" w:hAnsi="Amiri" w:eastAsia="Amiri" w:cs="Amiri"/>
          <w:lang w:bidi="ar-SA"/>
          <w:color w:val="111111"/>
          <w:sz w:val="28"/>
          <w:szCs w:val="28"/>
          <w:rtl/>
        </w:rPr>
        <w:t xml:space="preserve">- [مُحَمَّدُ بْنُ عَلِیِّ بْنِ الْحُسَیْنِ عَنْ أبِیهِ عَنْ عَلِیِّ بْنِ إبْراهِیمَ عَنْ أبِیهِ عَنْ عُثْمانَ بْنِ عِیسَی الْعامِرِیِّ، قَالَ:] رَوی سَمَاعَةُ بْنُ مِهْرَانَ قَالَ: کُنْتُ آکُلُ مَعَ أبِی عَبْدِاللهِ عَلَیْهِ‌السَّلامُ فَقَالَ: «یَا سَمَاعَةُ! أکْلًا وَ حَمْداً لَا أکْلًا وَ صَمْتاً».</w:t>
      </w:r>
    </w:p>
    <w:p>
      <w:pPr>
        <w:pStyle w:val="BookText"/>
      </w:pPr>
      <w:r>
        <w:rPr>
          <w:rFonts w:ascii="Times New Roman" w:hAnsi="Times New Roman" w:eastAsia="Times New Roman" w:cs="Times New Roman"/>
          <w:lang w:val="en-US" w:bidi="en-US"/>
          <w:color w:val="111111"/>
          <w:sz w:val="28"/>
          <w:szCs w:val="28"/>
          <w:rtl/>
        </w:rPr>
        <w:t xml:space="preserve">[1839]</w:t>
      </w:r>
      <w:r>
        <w:rPr>
          <w:rStyle w:val="FootnoteReference"/>
        </w:rPr>
        <w:footnoteReference w:id="829"/>
      </w:r>
      <w:r>
        <w:rPr>
          <w:rFonts w:ascii="Amiri" w:hAnsi="Amiri" w:eastAsia="Amiri" w:cs="Amiri"/>
          <w:lang w:bidi="ar-SA"/>
          <w:color w:val="111111"/>
          <w:sz w:val="28"/>
          <w:szCs w:val="28"/>
          <w:rtl/>
        </w:rPr>
        <w:t xml:space="preserve">- [مُحَمَّدُ بْنُ عَلِیِّ بْنِ الْحُسَیْنِ قَالَ:] حَدَّثَنا الْحُسَیْنُ بْنُ إبْرَاهِیمَ بْنِ نَاتَانَةَ قَالَ: حَدَّثَنا عَلِیُّ بْنُ إبْرَاهِیمَ بْنِ هاشمٍ عَنْ أبِیهِ عَنْ مُحَمَّدِ بْنِ یَحْیَی الْخَزَّازِ عَنْ غِیَاثِ بْنِ إبْرَاهِیمَ عَنِ الصَّادِقِ جَعْفَرِ بْنِ مُحَمَّدٍ عَنْ أبِیهِ عَنْ آبَائِهِ عَلَیْهِمُ‌السَّلامُ عَنْ عَلِیَّ بْنَ أبِی طالِب عَلَیْهِ‌السَّلامُ قَالَ: «مَنْ ذَکَرَ اسْمَ اللهِ عَلَی الطَّعَامِ لَمْ یُسْألْ عَنْ نَعِیمِ ذَلِکَ الطَّعَامِ أبَداً».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7" w:name="pg14120_143092"/>
    <w:bookmarkEnd w:id="167"/>
    <w:p>
      <w:pPr>
        <w:pStyle w:val="BookText"/>
      </w:pPr>
      <w:r>
        <w:rPr>
          <w:rFonts w:ascii="Times New Roman" w:hAnsi="Times New Roman" w:eastAsia="Times New Roman" w:cs="Times New Roman"/>
          <w:lang w:val="en-US" w:bidi="en-US"/>
          <w:color w:val="111111"/>
          <w:sz w:val="28"/>
          <w:szCs w:val="28"/>
          <w:rtl/>
        </w:rPr>
        <w:t xml:space="preserve">[1840]</w:t>
      </w:r>
      <w:r>
        <w:rPr>
          <w:rStyle w:val="FootnoteReference"/>
        </w:rPr>
        <w:footnoteReference w:id="830"/>
      </w:r>
    </w:p>
    <w:p>
      <w:pPr>
        <w:pStyle w:val="BookText"/>
      </w:pPr>
      <w:r>
        <w:rPr>
          <w:rFonts w:ascii="Amiri" w:hAnsi="Amiri" w:eastAsia="Amiri" w:cs="Amiri"/>
          <w:lang w:bidi="ar-SA"/>
          <w:color w:val="111111"/>
          <w:sz w:val="28"/>
          <w:szCs w:val="28"/>
          <w:rtl/>
        </w:rPr>
        <w:t xml:space="preserve">. تهذیب الأحکام، کِتَابُ الصَّیْدِ وَ الذَّبَائِحِ، بَابُ الذَّبَائِحِ وَ الْأطْعِمَةِ، ج 9، ص 115، ح 164.</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عَلیِّ بنِ إبراهیمَ، عَن أبِیهِ، عَنِ] الْحَسَنِ بْنِ مَحْبِوبٍ عَنْ عَبْدِ الرَّحْمَنِ بْنِ الْحَجَّاجِ قَالَ: سَمِعْتُ أبَا عَبْدِاللهِ عَلَیْهِ‌السَّلامُ یَقُولُ: «إذَا حَضَرَتِ الْمَائِدَةُ وَ سَمَّی رَجُلٌ مِنْهُمْ أجْزَأ عَنْهُمْ أجْمَعِینَ».</w:t>
      </w:r>
    </w:p>
    <w:p>
      <w:pPr>
        <w:pStyle w:val="Heading3"/>
      </w:pPr>
      <w:bookmarkStart w:id="515" w:name="_Toc210"/>
      <w:r>
        <w:t>بَابُ نَوَادِرَ</w:t>
      </w:r>
      <w:bookmarkEnd w:id="515"/>
    </w:p>
    <w:p>
      <w:pPr>
        <w:pStyle w:val="BookText"/>
      </w:pPr>
      <w:r>
        <w:rPr>
          <w:rFonts w:ascii="Times New Roman" w:hAnsi="Times New Roman" w:eastAsia="Times New Roman" w:cs="Times New Roman"/>
          <w:lang w:val="en-US" w:bidi="en-US"/>
          <w:color w:val="111111"/>
          <w:sz w:val="28"/>
          <w:szCs w:val="28"/>
          <w:rtl/>
        </w:rPr>
        <w:t xml:space="preserve">[1841]</w:t>
      </w:r>
      <w:r>
        <w:rPr>
          <w:rStyle w:val="FootnoteReference"/>
        </w:rPr>
        <w:footnoteReference w:id="831"/>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سُئِلَ عَنْ سُفْرَةٍ وُجِدَتْ فِی الطَّرِیقِ مَطْرُوحَةً کَثِیرٍ لَحْمُهَا وَ خُبْزُهَا وَ بَیْضُهَا وَ جُبُنُّهَا وَ فِیهَا سِکِّینٌ؟ فَقَالَ أمِیرُالْمُؤْمِنِینَ عَلَیْهِ‌السَّلامُ: «یُقَوَّمُ مَا فِیهَا ثُمَّ یُؤْکَلُ لِأنَّهُ یَفْسُدُ وَ لَیْسَ لَهُ بَقَاءٌ فَإنْ جَاءَ طَالِبُهَا غَرِمُوا لَهُ الثَّمَنَ. قِیلَ یَا أمِیرَالْمُؤْمِنِینَ: لَا یُدْرَی سُفْرَةُ مُسْلِمٍ أوْ سُفْرَةُ مَجُوسِیٍّ؟ فَقَالَ: هُمْ فِی سَعَةٍ حَتَّی یَعْلَمُوا».</w:t>
      </w:r>
    </w:p>
    <w:p>
      <w:pPr>
        <w:pStyle w:val="BookText"/>
      </w:pPr>
      <w:r>
        <w:rPr>
          <w:rFonts w:ascii="Times New Roman" w:hAnsi="Times New Roman" w:eastAsia="Times New Roman" w:cs="Times New Roman"/>
          <w:lang w:val="en-US" w:bidi="en-US"/>
          <w:color w:val="111111"/>
          <w:sz w:val="28"/>
          <w:szCs w:val="28"/>
          <w:rtl/>
        </w:rPr>
        <w:t xml:space="preserve">[1842]</w:t>
      </w:r>
      <w:r>
        <w:rPr>
          <w:rStyle w:val="FootnoteReference"/>
        </w:rPr>
        <w:footnoteReference w:id="832"/>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قَالَ: أوْلَمَ إسْمَاعِیلُ. فَقَالَ لَهُ أبُو عَبْدِاللهِ عَلَیْهِ‌السَّلامُ: «عَلَیْکَ بِالْمَسَاکِینِ فَأشْبِعْهُمْ فَإنَّ اللهَ عَزَّ وَ جَلَّ یَقُولُ: «وَ ما یُبْدِئُ الْباطِلُ وَ ما یُعِیدُ </w:t>
      </w:r>
      <w:r>
        <w:rPr>
          <w:rStyle w:val="FootnoteReference"/>
        </w:rPr>
        <w:footnoteReference w:id="833"/>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[1844]</w:t>
      </w:r>
      <w:r>
        <w:rPr>
          <w:rStyle w:val="FootnoteReference"/>
        </w:rPr>
        <w:footnoteReference w:id="834"/>
      </w:r>
    </w:p>
    <w:p>
      <w:pPr>
        <w:pStyle w:val="BookText"/>
      </w:pPr>
      <w:r>
        <w:rPr>
          <w:rFonts w:ascii="Amiri" w:hAnsi="Amiri" w:eastAsia="Amiri" w:cs="Amiri"/>
          <w:lang w:bidi="ar-SA"/>
          <w:color w:val="111111"/>
          <w:sz w:val="28"/>
          <w:szCs w:val="28"/>
          <w:rtl/>
        </w:rPr>
        <w:t xml:space="preserve">. الکافی، کِتَابُ الْأطْعِمَةِ، بَابُ نَوَادِرَ، ج 6، ص 299، ح 18.</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عِدَّةٍ مِنْ أصْحَابِنَا عَنْ عَلِیِّ بْنِ أسْبَاطٍ عَنْ عَمِّهِ یَعْقُوبَ بْنِ سَالِمٍ رَفَعَهُ قَالَ: قَالَ أمِیرُالْمُؤْمِنِینَ: «قَالَ رَسُولُ اللهِ صَلَّی اللهُ عَلَیْهِ وَآلِهِ: لَا تُؤْوُوا مِنْدِیلَ الْغَمَرِ فِی الْبَیْتِ فَإنَّهُ مَرْبِضٌ لِلشَّیَاطِینِ».</w:t>
      </w:r>
    </w:p>
    <w:p>
      <w:pPr>
        <w:pStyle w:val="BookText"/>
      </w:pPr>
      <w:r>
        <w:rPr>
          <w:rFonts w:ascii="Times New Roman" w:hAnsi="Times New Roman" w:eastAsia="Times New Roman" w:cs="Times New Roman"/>
          <w:lang w:val="en-US" w:bidi="en-US"/>
          <w:color w:val="111111"/>
          <w:sz w:val="28"/>
          <w:szCs w:val="28"/>
          <w:rtl/>
        </w:rPr>
        <w:t xml:space="preserve">[1845]</w:t>
      </w:r>
      <w:r>
        <w:rPr>
          <w:rStyle w:val="FootnoteReference"/>
        </w:rPr>
        <w:footnoteReference w:id="83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أطْرِفُوا أهَالِیَکُمْ فِی کُلِّ جُمُعَةٍ بِشَیْ‌ءٍ مِنَ الْفَاکِهَةِ أوِ اللحْمِ حَتَّی یَفْرَحُوا بِالْجُمُعَةِ».</w:t>
      </w:r>
    </w:p>
    <w:p>
      <w:pPr>
        <w:pStyle w:val="BookText"/>
      </w:pPr>
      <w:r>
        <w:rPr>
          <w:rFonts w:ascii="Times New Roman" w:hAnsi="Times New Roman" w:eastAsia="Times New Roman" w:cs="Times New Roman"/>
          <w:lang w:val="en-US" w:bidi="en-US"/>
          <w:color w:val="111111"/>
          <w:sz w:val="28"/>
          <w:szCs w:val="28"/>
          <w:rtl/>
        </w:rPr>
        <w:t xml:space="preserve">[1846]</w:t>
      </w:r>
      <w:r>
        <w:rPr>
          <w:rStyle w:val="FootnoteReference"/>
        </w:rPr>
        <w:footnoteReference w:id="836"/>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النَّبِیُّ صَلَّی اللهُ عَلَیْهِ وَآلِهِ: مَنْ بَنَی مَسْکَناً فَلْیَذْبَحْ کَبْشاً سَمِیناً وَ لْیُطْعِمْ لَحْمَهُ الْمَسَاکِینَ ثُمَّ یَقُولُ: اللَّهُمَّ ادْحَرْ عَنِّی مَرَدَةَ الْجِنِّ وَ الْإنْسِ وَ الشَّیَاطِینِ وَ بَارِکْ لَنَا فِی بُیُوتِنَا. إلَّا أُعْطِیَ مَا سَألَ».</w:t>
      </w:r>
    </w:p>
    <w:p>
      <w:pPr>
        <w:pStyle w:val="BookText"/>
      </w:pPr>
      <w:r>
        <w:rPr>
          <w:rFonts w:ascii="Times New Roman" w:hAnsi="Times New Roman" w:eastAsia="Times New Roman" w:cs="Times New Roman"/>
          <w:lang w:val="en-US" w:bidi="en-US"/>
          <w:color w:val="111111"/>
          <w:sz w:val="28"/>
          <w:szCs w:val="28"/>
          <w:rtl/>
        </w:rPr>
        <w:t xml:space="preserve">[1847]</w:t>
      </w:r>
      <w:r>
        <w:rPr>
          <w:rStyle w:val="FootnoteReference"/>
        </w:rPr>
        <w:footnoteReference w:id="83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عُثْمَانَ بْنِ عِیسَی عَنْ سَمَاعَةَ بْنِ مِهْرَانَ قَالَ: سَألْتُ أبَا عَبْدِاللهِ عَلَیْهِ‌السَّلامُ عَنِ الصَّلَاةِ تَحْضُرُ - وَ قَدْ وُضِعَ الطَّعَامُ -؟. قَالَ: «إنْ کَانَ فِی أوَّلِ الْوَقْتِ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68" w:name="pg14120_143094"/>
    <w:bookmarkEnd w:id="168"/>
    <w:p>
      <w:pPr>
        <w:pStyle w:val="BookText"/>
      </w:pPr>
      <w:r>
        <w:rPr>
          <w:rFonts w:ascii="Amiri" w:hAnsi="Amiri" w:eastAsia="Amiri" w:cs="Amiri"/>
          <w:lang w:bidi="ar-SA"/>
          <w:color w:val="111111"/>
          <w:sz w:val="28"/>
          <w:szCs w:val="28"/>
          <w:rtl/>
        </w:rPr>
        <w:t xml:space="preserve">یَبْدَأُ بِالطَّعَامِ وَ إنْ کَانَ قَدْ مَضَی شَیْ‌ءٌ مِنَ الْوَقْتِ خَافَ تَأْخِیرَهُ فَلْیَبْدَأْ بِالصَّلَاةِ».</w:t>
      </w:r>
    </w:p>
    <w:p>
      <w:pPr>
        <w:pStyle w:val="Heading3"/>
      </w:pPr>
      <w:bookmarkStart w:id="516" w:name="_Toc211"/>
      <w:r>
        <w:t>بَابُ أکْلِ مَا یَسْقُطُ مِنَ الْخِوَانِ</w:t>
      </w:r>
      <w:bookmarkEnd w:id="516"/>
    </w:p>
    <w:p>
      <w:pPr>
        <w:pStyle w:val="BookText"/>
      </w:pPr>
      <w:r>
        <w:rPr>
          <w:rFonts w:ascii="Times New Roman" w:hAnsi="Times New Roman" w:eastAsia="Times New Roman" w:cs="Times New Roman"/>
          <w:lang w:val="en-US" w:bidi="en-US"/>
          <w:color w:val="111111"/>
          <w:sz w:val="28"/>
          <w:szCs w:val="28"/>
          <w:rtl/>
        </w:rPr>
        <w:t xml:space="preserve">[1848]</w:t>
      </w:r>
      <w:r>
        <w:rPr>
          <w:rStyle w:val="FootnoteReference"/>
        </w:rPr>
        <w:footnoteReference w:id="838"/>
      </w:r>
    </w:p>
    <w:p>
      <w:pPr>
        <w:pStyle w:val="BookText"/>
      </w:pPr>
      <w:r>
        <w:rPr>
          <w:rFonts w:ascii="Amiri" w:hAnsi="Amiri" w:eastAsia="Amiri" w:cs="Amiri"/>
          <w:lang w:bidi="ar-SA"/>
          <w:color w:val="111111"/>
          <w:sz w:val="28"/>
          <w:szCs w:val="28"/>
          <w:rtl/>
        </w:rPr>
        <w:t xml:space="preserve">. الکافی، کِتَابُ الْأطْعِمَةِ، بَابُ أکْلِ مَا یَسْقُطُ مِنَ الْخِوَانِ، ج 6، ص 300، ح 2.</w:t>
      </w:r>
    </w:p>
    <w:p>
      <w:pPr>
        <w:pStyle w:val="BookText"/>
      </w:pPr>
      <w:r>
        <w:rPr>
          <w:rFonts w:ascii="Amiri" w:hAnsi="Amiri" w:eastAsia="Amiri" w:cs="Amiri"/>
          <w:lang w:bidi="ar-SA"/>
          <w:color w:val="111111"/>
          <w:sz w:val="28"/>
          <w:szCs w:val="28"/>
          <w:rtl/>
        </w:rPr>
        <w:t xml:space="preserve">- مُحَمَّدُ بْنُ یَعْقُوبَ عَنْ عَلِیِّ بْنِ إبْراهِیمَ عَنْ صَالِحِ بْنِ السِّنْدِیِّ عَنْ جَعْفَرِ بْنِ بَشِیرٍ عَنْ أبَانِ بْنِ عُثْمَانَ عَنْ دَاوُدَ بْنِ کَثِیرٍ قَالَ: تَعَشَّیْتُ عِنْدَ أبِی عَبْدِاللهِ عَلَیْهِ‌السَّلامُ عَتَمَةً فَلَمَّا فَرَغَ مِنْ عَشَائِهِ: «حَمِدَ اللهَ عَزَّ وَ جَلَّ وَ قَالَ: هَذَا عَشَائِی وَ عَشَاءُ آبَائِی. فَلَمَّا رُفِعَ الْخِوَانُ تَقَمَّمَ مَا سَقَطَ مِنْهُ ثُمَّ ألْقَاهُ إلَی فِیهِ».</w:t>
      </w:r>
    </w:p>
    <w:p>
      <w:pPr>
        <w:pStyle w:val="BookText"/>
      </w:pPr>
      <w:r>
        <w:rPr>
          <w:rFonts w:ascii="Times New Roman" w:hAnsi="Times New Roman" w:eastAsia="Times New Roman" w:cs="Times New Roman"/>
          <w:lang w:val="en-US" w:bidi="en-US"/>
          <w:color w:val="111111"/>
          <w:sz w:val="28"/>
          <w:szCs w:val="28"/>
          <w:rtl/>
        </w:rPr>
        <w:t xml:space="preserve">[1849]</w:t>
      </w:r>
      <w:r>
        <w:rPr>
          <w:rStyle w:val="FootnoteReference"/>
        </w:rPr>
        <w:footnoteReference w:id="839"/>
      </w:r>
      <w:r>
        <w:rPr>
          <w:rFonts w:ascii="Amiri" w:hAnsi="Amiri" w:eastAsia="Amiri" w:cs="Amiri"/>
          <w:lang w:bidi="ar-SA"/>
          <w:color w:val="111111"/>
          <w:sz w:val="28"/>
          <w:szCs w:val="28"/>
          <w:rtl/>
        </w:rPr>
        <w:t xml:space="preserve">- مُحَمَّدُ بْنُ یَعْقُوبَ عَنْ عَلِیِّ بْنِ إبْراهِیمَ عَنْ أبِیهِ عَنِ ابْنِ أبِی عُمَیْرٍ عَنْ إبْرَاهِیمَ بْنِ عَبْدِ الْحَمِیدِ عَنْ عَبْدِاللهِ بْنِ صَالِحٍ الْخَثْعَمِیِّ قَالَ: شَکَوْتُ إلَی أبِی عَبْدِاللهِ عَلَیْهِ‌السَّلامُ وَجَعَ الْخَاصِرَةِ فَقَالَ: «عَلَیْکَ بِمَا یَسْقُطُ مِنْ الْخِوَانِ فَکُلْهُ».</w:t>
      </w:r>
    </w:p>
    <w:p>
      <w:pPr>
        <w:pStyle w:val="BookText"/>
      </w:pPr>
      <w:r>
        <w:rPr>
          <w:rFonts w:ascii="Amiri" w:hAnsi="Amiri" w:eastAsia="Amiri" w:cs="Amiri"/>
          <w:lang w:bidi="ar-SA"/>
          <w:color w:val="111111"/>
          <w:sz w:val="28"/>
          <w:szCs w:val="28"/>
          <w:rtl/>
        </w:rPr>
        <w:t xml:space="preserve">قَالَ: فَفَعَلْتُ ذَلِکَ فَذَهَبَ عَنِّی. قَالَ إبْرَاهِیمُ: قَدْ کُنْتُ وَجَدْتُ ذَلِکَ فِی الْجَانِبِ الْأیْمَنِ وَ الْأیْسَرِ فَأخَذْتُ ذَلِکَ فَانْتَفَعْتُ بِهِ.</w:t>
      </w:r>
    </w:p>
    <w:p>
      <w:pPr>
        <w:pStyle w:val="BookText"/>
      </w:pPr>
      <w:r>
        <w:rPr>
          <w:rFonts w:ascii="Times New Roman" w:hAnsi="Times New Roman" w:eastAsia="Times New Roman" w:cs="Times New Roman"/>
          <w:lang w:val="en-US" w:bidi="en-US"/>
          <w:color w:val="111111"/>
          <w:sz w:val="28"/>
          <w:szCs w:val="28"/>
          <w:rtl/>
        </w:rPr>
        <w:t xml:space="preserve">[1850]</w:t>
      </w:r>
      <w:r>
        <w:rPr>
          <w:rStyle w:val="FootnoteReference"/>
        </w:rPr>
        <w:footnoteReference w:id="84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إبْرَاهِیمَ بْنِ مِهْزَمٍ عَنْ أبِی الْحَسَنِ عَلَیْهِ‌السَّلامُ قَالَ: شَکَا رَجُلٌ إلَی أبِی عَبْدِاللهِ عَلَیْهِ‌السَّلامُ مَا یَلْقَی مِنْ وَجَعِ الْخَاصِرَةِ فَقَالَ: «مَا یَمْنَعُکَ مِنْ أکْلِ مَا یَقَعُ مِنَ الْخِوَانِ».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9" w:name="pg14120_143095"/>
    <w:bookmarkEnd w:id="169"/>
    <w:p>
      <w:pPr>
        <w:pStyle w:val="BookText"/>
      </w:pPr>
      <w:r>
        <w:rPr>
          <w:rFonts w:ascii="Times New Roman" w:hAnsi="Times New Roman" w:eastAsia="Times New Roman" w:cs="Times New Roman"/>
          <w:lang w:val="en-US" w:bidi="en-US"/>
          <w:color w:val="111111"/>
          <w:sz w:val="28"/>
          <w:szCs w:val="28"/>
          <w:rtl/>
        </w:rPr>
        <w:t xml:space="preserve">[1851]</w:t>
      </w:r>
      <w:r>
        <w:rPr>
          <w:rStyle w:val="FootnoteReference"/>
        </w:rPr>
        <w:footnoteReference w:id="841"/>
      </w:r>
    </w:p>
    <w:p>
      <w:pPr>
        <w:pStyle w:val="BookText"/>
      </w:pPr>
      <w:r>
        <w:rPr>
          <w:rFonts w:ascii="Amiri" w:hAnsi="Amiri" w:eastAsia="Amiri" w:cs="Amiri"/>
          <w:lang w:bidi="ar-SA"/>
          <w:color w:val="111111"/>
          <w:sz w:val="28"/>
          <w:szCs w:val="28"/>
          <w:rtl/>
        </w:rPr>
        <w:t xml:space="preserve">. الکافی، کِتَابُ الْأطْعِمَةِ، بَابُ أکْلِ مَا یَسْقُطُ مِنَ الْخِوَانِ، ج 6، ص 301، ح 9.</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بَعْضِ أصْحَابِهِ عَنِ الْأصَمِّ عَنْ عَبْدِاللهِ الْأرَّجَانِیِّ قَالَ: کُنْتُ عِنْدَ أبِی عَبْدِاللهِ عَلَیْهِ‌السَّلامُ - وَ هُوَ یَأْکُلُ - فَرَأیْتُهُ «یَتَتَبَّعُ مِثْلَ السِّمْسِمِ مِنَ الطَّعَامِ مَا سَقَطَ مِنَ الْخِوَانِ». فَقُلْتُ: جُعِلْتُ فِدَاکَ تَتَبَّعُ هَذَا؟! فَقَالَ: «یَا عَبْدَ اللهِ هَذَا رِزْقُکَ فَلَا تَدَعْهُ أمَا إنَّ فِیهِ شِفَاءً مِنْ کُلِّ دَاءٍ».</w:t>
      </w:r>
    </w:p>
    <w:p>
      <w:pPr>
        <w:pStyle w:val="BookText"/>
      </w:pPr>
      <w:r>
        <w:rPr>
          <w:rFonts w:ascii="Times New Roman" w:hAnsi="Times New Roman" w:eastAsia="Times New Roman" w:cs="Times New Roman"/>
          <w:lang w:val="en-US" w:bidi="en-US"/>
          <w:color w:val="111111"/>
          <w:sz w:val="28"/>
          <w:szCs w:val="28"/>
          <w:rtl/>
        </w:rPr>
        <w:t xml:space="preserve">[1852]</w:t>
      </w:r>
      <w:r>
        <w:rPr>
          <w:rStyle w:val="FootnoteReference"/>
        </w:rPr>
        <w:footnoteReference w:id="842"/>
      </w:r>
      <w:r>
        <w:rPr>
          <w:rFonts w:ascii="Amiri" w:hAnsi="Amiri" w:eastAsia="Amiri" w:cs="Amiri"/>
          <w:lang w:bidi="ar-SA"/>
          <w:color w:val="111111"/>
          <w:sz w:val="28"/>
          <w:szCs w:val="28"/>
          <w:rtl/>
        </w:rPr>
        <w:t xml:space="preserve">- [مُحَمَّدُ بْنُ عَلِیِّ بْنِ الْحُسَیْنِ عَنْ أحْمَدَ بْنِ زِیَادِ بْنِ جَعْفَرِ الْهَمْدانِی عَنْ عَلِیِّ بْنِ إبْراهِیمَ، قَالَ:] رُوِیَ عَنْ مُحَمَّدِ بْنِ الْوَلِیدِ الْکِرْمَانِیِّ قَالَ: أکَلْتُ بَیْنَ یَدَیْ أبِی جَعْفَرٍ الثَّانِی عَلَیْهِ‌السَّلامُ حَتَّی إذَا فَرَغْتُ وَ رُفِعَ الْخِوَانُ ذَهَبَ الْغُلَامُ یَرْفَعُ مَا وَقَعَ مِنْ فُتَاتِ الطَّعَامِ فَقَالَ لَهُ: «مَا کَانَ فِی الصَّحْرَاءِ فَدَعْهُ وَ لَوْ فَخِذَ شَاةٍ وَ مَا کَانَ فِی الْبَیْتِ فَتَتَبَّعْهُ وَ الْقُطْهُ».</w:t>
      </w:r>
    </w:p>
    <w:p>
      <w:pPr>
        <w:pStyle w:val="Heading3"/>
      </w:pPr>
      <w:bookmarkStart w:id="517" w:name="_Toc212"/>
      <w:r>
        <w:t>بَابُ فَضْلِ الْخُبْزِ</w:t>
      </w:r>
      <w:bookmarkEnd w:id="517"/>
    </w:p>
    <w:p>
      <w:pPr>
        <w:pStyle w:val="BookText"/>
      </w:pPr>
      <w:r>
        <w:rPr>
          <w:rFonts w:ascii="Times New Roman" w:hAnsi="Times New Roman" w:eastAsia="Times New Roman" w:cs="Times New Roman"/>
          <w:lang w:val="en-US" w:bidi="en-US"/>
          <w:color w:val="111111"/>
          <w:sz w:val="28"/>
          <w:szCs w:val="28"/>
          <w:rtl/>
        </w:rPr>
        <w:t xml:space="preserve">[1853]</w:t>
      </w:r>
      <w:r>
        <w:rPr>
          <w:rStyle w:val="FootnoteReference"/>
        </w:rPr>
        <w:footnoteReference w:id="843"/>
      </w:r>
      <w:r>
        <w:rPr>
          <w:rFonts w:ascii="Amiri" w:hAnsi="Amiri" w:eastAsia="Amiri" w:cs="Amiri"/>
          <w:lang w:bidi="ar-SA"/>
          <w:color w:val="111111"/>
          <w:sz w:val="28"/>
          <w:szCs w:val="28"/>
          <w:rtl/>
        </w:rPr>
        <w:t xml:space="preserve">- مُحَمَّدُ بْنُ یَعْقُوبَ عَنْ عَلِیِّ بْنِ إبْراهِیمَ عَنْ أبِیهِ عَنْ عَبْدِاللهِ بْنِ الْمُغِیرَةِ عَنْ عَمْرِو بْنِ شِمْرٍ قَالَ: سَمِعْتُ أبَا عَبْدِاللهِ عَلَیْهِ‌السَّلامُ یَقُولُ: «إنِّی لَألْحَسُ أصَابِعِی مِنَ الْأُدْمِ حَتَّی أخَافَ أنْ یَرَانِی خَادِمِی فَیَرَی أنَّ ذَلِکَ مِنَ التَّجَشُّعِ وَ لَیْسَ ذَلِکَ کَذَلِکَ. إنَّ قَوْماً أُفْرِغَتْ عَلَیْهِمُ النِّعْمَةُ وَ هُمْ أهْلُ الثَّرْثَارِ فَعَمَدُوا إلَی مُخِّ</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الْحِنْطَةِ فَجَعَلُوهَا خُبْزاً هَجَاءً وَ جَعَلُوا یُنْجُونَ بِهِ صِبْیَانَهُمْ حَتَّی اجْتَمَعَ مِنْ ذَلِکَ جَبَلٌ عَظِیمٌ».</w:t>
      </w:r>
    </w:p>
    <w:p>
      <w:pPr>
        <w:pStyle w:val="BookText"/>
      </w:pPr>
      <w:r>
        <w:rPr>
          <w:rFonts w:ascii="Amiri" w:hAnsi="Amiri" w:eastAsia="Amiri" w:cs="Amiri"/>
          <w:lang w:bidi="ar-SA"/>
          <w:color w:val="111111"/>
          <w:sz w:val="28"/>
          <w:szCs w:val="28"/>
          <w:rtl/>
        </w:rPr>
        <w:t xml:space="preserve">قَالَ: «فَمَرَّ بِهِمْ رَجُلٌ صَالِحٌ وَ إذَا امْرَأةٌ وَ هِیَ تَفْعَلُ ذَلِکَ بِصَبِیٍّ لَهَا فَقَالَ لَهُمْ:</w:t>
      </w:r>
    </w:p>
    <w:p>
      <w:pPr>
        <w:pStyle w:val="BookText"/>
      </w:pPr>
      <w:r>
        <w:rPr>
          <w:rFonts w:ascii="Amiri" w:hAnsi="Amiri" w:eastAsia="Amiri" w:cs="Amiri"/>
          <w:lang w:bidi="ar-SA"/>
          <w:color w:val="111111"/>
          <w:sz w:val="28"/>
          <w:szCs w:val="28"/>
          <w:rtl/>
        </w:rPr>
        <w:t xml:space="preserve">وَیْحَکُمْ اتَّقُوا اللهَ عَزَّ وَ جَلَّ وَ لَا تُغَیِّرُوا مَا بِکُمْ مِنْ نِعْمَةٍ. فَقَالَتْ لَهُ: کَأنَّکَ تُخَوِّفُنَا بِالْجُوعِ أمَّا مَا دَامَ ثَرْثَارُنَا تَجْرِی فَإنَّا لَا نَخَافُ الْجُوعَ. قَالَ: فَأسِفَ اللهُ عَزَّ وَ جَلَّ فَأضْعَفَ لَهُمُ الثَّرْثَارَ وَ حَبَسَ عَنْهُمْ قَطْرَ السَّمَاءِ وَ نَبَاتَ الْأرْضِ. قَالَ:</w:t>
      </w:r>
    </w:p>
    <w:p>
      <w:pPr>
        <w:pStyle w:val="BookText"/>
      </w:pPr>
      <w:r>
        <w:rPr>
          <w:rFonts w:ascii="Amiri" w:hAnsi="Amiri" w:eastAsia="Amiri" w:cs="Amiri"/>
          <w:lang w:bidi="ar-SA"/>
          <w:color w:val="111111"/>
          <w:sz w:val="28"/>
          <w:szCs w:val="28"/>
          <w:rtl/>
        </w:rPr>
        <w:t xml:space="preserve">فَاحْتَاجُوا إلَی ذَلِکَ الْجَبَلِ وَ أنَّهُ کَانَ یُقْسَمُ بَیْنَهُمْ بِالْمِیزَانِ».</w:t>
      </w:r>
    </w:p>
    <w:p>
      <w:pPr>
        <w:pStyle w:val="BookText"/>
      </w:pPr>
      <w:r>
        <w:rPr>
          <w:rFonts w:ascii="Times New Roman" w:hAnsi="Times New Roman" w:eastAsia="Times New Roman" w:cs="Times New Roman"/>
          <w:lang w:val="en-US" w:bidi="en-US"/>
          <w:color w:val="111111"/>
          <w:sz w:val="28"/>
          <w:szCs w:val="28"/>
          <w:rtl/>
        </w:rPr>
        <w:t xml:space="preserve">[1854]</w:t>
      </w:r>
      <w:r>
        <w:rPr>
          <w:rStyle w:val="FootnoteReference"/>
        </w:rPr>
        <w:footnoteReference w:id="844"/>
      </w:r>
    </w:p>
    <w:p>
      <w:pPr>
        <w:pStyle w:val="BookText"/>
      </w:pPr>
      <w:r>
        <w:rPr>
          <w:rFonts w:ascii="Amiri" w:hAnsi="Amiri" w:eastAsia="Amiri" w:cs="Amiri"/>
          <w:lang w:bidi="ar-SA"/>
          <w:color w:val="111111"/>
          <w:sz w:val="28"/>
          <w:szCs w:val="28"/>
          <w:rtl/>
        </w:rPr>
        <w:t xml:space="preserve">. الکافی، کِتَابُ الْأطْعِمَةِ، بَابُ فَضْلِ الْخُبْزِ، ج 6، ص 302، ح 2.</w:t>
      </w:r>
    </w:p>
    <w:p>
      <w:pPr>
        <w:pStyle w:val="BookText"/>
      </w:pPr>
      <w:r>
        <w:rPr>
          <w:rFonts w:ascii="Amiri" w:hAnsi="Amiri" w:eastAsia="Amiri" w:cs="Amiri"/>
          <w:lang w:bidi="ar-SA"/>
          <w:color w:val="111111"/>
          <w:sz w:val="28"/>
          <w:szCs w:val="28"/>
          <w:rtl/>
        </w:rPr>
        <w:t xml:space="preserve">- مُحَمَّدُ بْنُ یَعْقُوبَ عَنْ عَلِیِّ بْنِ إبْراهِیمَ عَنْ أبِیهِ عَنْ هَارُونَ بْنِ مُسْلِمٍ عَنْ مَسْعَدَةَ بْنِ صَدَقَةَ عَنْ أبِی عَبْدِاللهِ عَلَیْهِ‌السَّلامُ قَالَ: «قَالَ النَّبِیُّ صَلَّی اللهُ عَلَیْهِ وَآلِهِ:</w:t>
      </w:r>
    </w:p>
    <w:p>
      <w:pPr>
        <w:pStyle w:val="BookText"/>
      </w:pPr>
      <w:r>
        <w:rPr>
          <w:rFonts w:ascii="Amiri" w:hAnsi="Amiri" w:eastAsia="Amiri" w:cs="Amiri"/>
          <w:lang w:bidi="ar-SA"/>
          <w:color w:val="111111"/>
          <w:sz w:val="28"/>
          <w:szCs w:val="28"/>
          <w:rtl/>
        </w:rPr>
        <w:t xml:space="preserve">أکْرِمُوا الْخُبْزَ فَإنَّهُ قَدْ عَمِلَ فِیهِ مَا بَیْنَ الْعَرْشِ إلَی الْأرْضِ وَ مَا فِیهَا مِنْ کَثِیرٍ مِنْ خَلْقِهِ. ثُمَّ قَالَ - لِمَنْ حَوْلَه - ألَا أُخْبِرُکُمْ؟ قَالُوا: بَلَی، یَا رَسُولَ اللهِ فِدَاکَ الآْبَاءُ وَ الْأُمَّهَاتُ. فَقَالَ: إنَّهُ کَانَ نَبِیٌّ فِیمَنْ کَانَ قَبْلَکُمْ - یُقَالُ لَهُ: «دَانِیَالُ» - وَ إنَّهُ أعْطَی صَاحِبَ مِعْبَرٍ رَغِیفاً لِکَیْ یَعْبُرَ بِهِ فَرَمَی صَاحِبُ الْمِعْبَرِ بِالرَّغِیفِ وَ قَالَ: مَا أصْنَعُ بِالْخُبْزِ؟ هَذَا الْخُبْزُ عِنْدَنَا قَدْ یُدَاسُ بِالْأرْجُلِ. فَلَمَّا رَأی ذَلِکَ مِنْهُ دَانِیَالُ رَفَعَ یَدَهُ إلَی السَّمَاءِ ثُمَّ قَالَ: اللَّهُمَّ أکْرِمِ الْخُبْزَ فَقَدْ رَأیْتَ یَا رَبِّ مَا صَنَعَ هَذَا الْعَبْدُ وَ مَا قَالَ.</w:t>
      </w:r>
    </w:p>
    <w:p>
      <w:pPr>
        <w:pStyle w:val="BookText"/>
      </w:pPr>
      <w:r>
        <w:rPr>
          <w:rFonts w:ascii="Amiri" w:hAnsi="Amiri" w:eastAsia="Amiri" w:cs="Amiri"/>
          <w:lang w:bidi="ar-SA"/>
          <w:color w:val="111111"/>
          <w:sz w:val="28"/>
          <w:szCs w:val="28"/>
          <w:rtl/>
        </w:rPr>
        <w:t xml:space="preserve">قَالَ: فَأوْحَی اللهُ عَزَّ وَ جَلَّ إلَی السَّمَاءِ أنْ تَحْبِسَ الْغَیْثَ وَ أوْحَی إلَی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أنْ کُونِی طَبَقاً کَالْفَخَّارِ. قَالَ: فَلَمْ یُمْطَرُوا حَتَّی أنَّهُ بَلَغَ مِنْ أمْرِهِمْ أنَّ بَعْضَهُمْ أکَلَ بَعْضاً، فَلَمَّا بَلَغَ مِنْهُمْ مَا أرَادَ اللهُ عَزَّ وَ جَلَّ مِنْ ذَلِکَ قَالَتِ امْرَأةٌ لِأُخْرَی وَ لَهُمَا وَلَدَانِ: یَا فُلَانَةُ تَعَالِی حَتَّی نَأْکُلَ أنَا وَ أنْتِ الْیَوْمَ وَلَدِی وَ إذَا کَانَ غَداً أکَلْنَا وَلَدَکِ؟ قَالَتْ لَهَا: نَعَمْ. فَأکَلَتَاهُ، فَلَمَّا أنْ جَاعَتَا مِنْ بَعْدُ رَاوَدَتِ الْأُخْرَی عَلَی أکْلِ وَلَدِهَا فَامْتَنَعَتْ عَلَیْهَا، فَقَالَتْ لَهَا: بَیْنِی وَ بَیْنَکِ نَبِیُّ اللهِ فَاخْتَصَمَا إلَی دَانِیَالَ عَلَیْهِ‌السَّلامُ فَقَالَ لَهُمَا: وَ قَدْ بَلَغَ الْأمْرُ إلَی مَا أرَی؟! قَالَتَا لَهُ: نَعَمْ، یَا نَبِیَّ اللهِ وَ أشَدَّ. قَالَ: فَرَفَعَ یَدَهُ إلَی السَّمَاءِ فَقَالَ: اللَّهُمَّ عُدْ عَلَیْنَا بِفَضْلِکَ وَ فَضْلِ رَحْمَتِکَ وَ لَا تُعَاقِبِ الْأطْفَالَ وَ مَنْ فِیهِ خَیْرٌ بِذَنْبِ صَاحِبِ الْمِعْبَرِ وَ أضْرَابِهِ لِنِعْمَتِکَ. قَالَ: فَأمَرَ اللهُ عَزَّ وَ جَلَّ السَّمَاءَ أنْ أمْطِرِی عَلَی الْأرْضِ وَ أمَرَ الْأرْضَ أنْ أنْبِتِی لِخَلْقِی مَا قَدْ فَاتَهُمْ مِنْ خَیْرِکَ فَإنِّی قَدْ رَحِمْتُهُمْ بِالطِّفْلِ الصَّغِیرِ».</w:t>
      </w:r>
    </w:p>
    <w:p>
      <w:pPr>
        <w:pStyle w:val="BookText"/>
      </w:pPr>
      <w:r>
        <w:rPr>
          <w:rFonts w:ascii="Times New Roman" w:hAnsi="Times New Roman" w:eastAsia="Times New Roman" w:cs="Times New Roman"/>
          <w:lang w:val="en-US" w:bidi="en-US"/>
          <w:color w:val="111111"/>
          <w:sz w:val="28"/>
          <w:szCs w:val="28"/>
          <w:rtl/>
        </w:rPr>
        <w:t xml:space="preserve">[1855]</w:t>
      </w:r>
      <w:r>
        <w:rPr>
          <w:rStyle w:val="FootnoteReference"/>
        </w:rPr>
        <w:footnoteReference w:id="845"/>
      </w:r>
    </w:p>
    <w:p>
      <w:pPr>
        <w:pStyle w:val="BookText"/>
      </w:pPr>
      <w:r>
        <w:rPr>
          <w:rFonts w:ascii="Amiri" w:hAnsi="Amiri" w:eastAsia="Amiri" w:cs="Amiri"/>
          <w:lang w:bidi="ar-SA"/>
          <w:color w:val="111111"/>
          <w:sz w:val="28"/>
          <w:szCs w:val="28"/>
          <w:rtl/>
        </w:rPr>
        <w:t xml:space="preserve">. الکافی، کِتَابُ الْأطْعِمَةِ، بَابُ فَضْلِ الْخُبْزِ، ج 6، ص 303، ح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الْوَشَّاءِ عَنِ الْمِیثَمِیِّ عَنْ أبَانِ بْنِ تَغْلِبَ قَالَ: قَالَ أبُو عَبْدِاللهِ عَلَیْهِ‌السَّلامُ:</w:t>
      </w:r>
    </w:p>
    <w:p>
      <w:pPr>
        <w:pStyle w:val="BookText"/>
      </w:pPr>
      <w:r>
        <w:rPr>
          <w:rFonts w:ascii="Amiri" w:hAnsi="Amiri" w:eastAsia="Amiri" w:cs="Amiri"/>
          <w:lang w:bidi="ar-SA"/>
          <w:color w:val="111111"/>
          <w:sz w:val="28"/>
          <w:szCs w:val="28"/>
          <w:rtl/>
        </w:rPr>
        <w:t xml:space="preserve">«لَایُوضَعُ الرَّغِیفُ تَحْتَ الْقَصْعَةِ».</w:t>
      </w:r>
    </w:p>
    <w:p>
      <w:pPr>
        <w:pStyle w:val="BookText"/>
      </w:pPr>
      <w:r>
        <w:rPr>
          <w:rFonts w:ascii="Times New Roman" w:hAnsi="Times New Roman" w:eastAsia="Times New Roman" w:cs="Times New Roman"/>
          <w:lang w:val="en-US" w:bidi="en-US"/>
          <w:color w:val="111111"/>
          <w:sz w:val="28"/>
          <w:szCs w:val="28"/>
          <w:rtl/>
        </w:rPr>
        <w:t xml:space="preserve">[1856]</w:t>
      </w:r>
      <w:r>
        <w:rPr>
          <w:rStyle w:val="FootnoteReference"/>
        </w:rPr>
        <w:footnoteReference w:id="846"/>
      </w:r>
      <w:r>
        <w:rPr>
          <w:rFonts w:ascii="Amiri" w:hAnsi="Amiri" w:eastAsia="Amiri" w:cs="Amiri"/>
          <w:lang w:bidi="ar-SA"/>
          <w:color w:val="111111"/>
          <w:sz w:val="28"/>
          <w:szCs w:val="28"/>
          <w:rtl/>
        </w:rPr>
        <w:t xml:space="preserve">- مُحَمَّدُ بْنُ یَعْقُوبَ عَنْ عَلِیِّ بْنِ إبْراهِیمَ عَنْ أبِیهِ عَنْ عَبْدِاللهِ بْنِ الْمُغِیرَةِ عَنْ طَلْحَةَ بْنِ زَیْدٍ عَنْ بَعْضِ أصْحَابِنَا قَالَ: قَالَ رَسُولُ اللهِ صَلَّی اللهُ عَلَیْهِ وَآلِهِ: «أکْرِمُوا الْخُبْزَ».</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0" w:name="pg14120_143098"/>
    <w:bookmarkEnd w:id="170"/>
    <w:p>
      <w:pPr>
        <w:pStyle w:val="BookText"/>
      </w:pPr>
      <w:r>
        <w:rPr>
          <w:rFonts w:ascii="Amiri" w:hAnsi="Amiri" w:eastAsia="Amiri" w:cs="Amiri"/>
          <w:lang w:bidi="ar-SA"/>
          <w:color w:val="111111"/>
          <w:sz w:val="28"/>
          <w:szCs w:val="28"/>
          <w:rtl/>
        </w:rPr>
        <w:t xml:space="preserve">فَقِیلَ: یَا رَسُولَ اللهِ وَ مَا إکْرَامُهُ؟ قَالَ: «إذَا وُضِعَ لَمْ یُنْتَظَرْ بِهِ غَیْرُهُ».</w:t>
      </w:r>
    </w:p>
    <w:p>
      <w:pPr>
        <w:pStyle w:val="BookText"/>
      </w:pPr>
      <w:r>
        <w:rPr>
          <w:rFonts w:ascii="Amiri" w:hAnsi="Amiri" w:eastAsia="Amiri" w:cs="Amiri"/>
          <w:lang w:bidi="ar-SA"/>
          <w:color w:val="111111"/>
          <w:sz w:val="28"/>
          <w:szCs w:val="28"/>
          <w:rtl/>
        </w:rPr>
        <w:t xml:space="preserve">وَ قَالَ رَسُولُ اللهِ صَلَّی اللهُ عَلَیْهِ وَآلِهِ: «وَ مِنْ کَرَامَتِهِ أنْ لَا یُوطَأ وَ لَا یُقْطَعَ».</w:t>
      </w:r>
    </w:p>
    <w:p>
      <w:pPr>
        <w:pStyle w:val="BookText"/>
      </w:pPr>
      <w:r>
        <w:rPr>
          <w:rFonts w:ascii="Times New Roman" w:hAnsi="Times New Roman" w:eastAsia="Times New Roman" w:cs="Times New Roman"/>
          <w:lang w:val="en-US" w:bidi="en-US"/>
          <w:color w:val="111111"/>
          <w:sz w:val="28"/>
          <w:szCs w:val="28"/>
          <w:rtl/>
        </w:rPr>
        <w:t xml:space="preserve">[1857]</w:t>
      </w:r>
      <w:r>
        <w:rPr>
          <w:rStyle w:val="FootnoteReference"/>
        </w:rPr>
        <w:footnoteReference w:id="847"/>
      </w:r>
    </w:p>
    <w:p>
      <w:pPr>
        <w:pStyle w:val="BookText"/>
      </w:pPr>
      <w:r>
        <w:rPr>
          <w:rFonts w:ascii="Amiri" w:hAnsi="Amiri" w:eastAsia="Amiri" w:cs="Amiri"/>
          <w:lang w:bidi="ar-SA"/>
          <w:color w:val="111111"/>
          <w:sz w:val="28"/>
          <w:szCs w:val="28"/>
          <w:rtl/>
        </w:rPr>
        <w:t xml:space="preserve">. الکافی، کِتَابُ الْأطْعِمَةِ، بَابُ فَضْلِ الْخُبْزِ، ج 6، ص 303، ح 6.</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إیَّاکُمْ أنْ تَشَمُّوا الْخُبْزَ کَمَا تَشَمُّهُ السِّبَاعُ فَإنَّ الْخُبْزَ مُبَارَکٌ أرْسَلَ اللهُ عَزَّ وَ جَلَّ لَهُ السَّمَاءَ مِدْرَاراً وَ لَهُ أنْبَتَ اللهُ الْمَرْعَی وَ بِهِ صَلَّیْتُمْ وَ بِهِ صُمْتُمْ وَ بِهِ حَجَجْتُمْ بَیْتَ رَبِّکُمْ».</w:t>
      </w:r>
    </w:p>
    <w:p>
      <w:pPr>
        <w:pStyle w:val="BookText"/>
      </w:pPr>
      <w:r>
        <w:rPr>
          <w:rFonts w:ascii="Times New Roman" w:hAnsi="Times New Roman" w:eastAsia="Times New Roman" w:cs="Times New Roman"/>
          <w:lang w:val="en-US" w:bidi="en-US"/>
          <w:color w:val="111111"/>
          <w:sz w:val="28"/>
          <w:szCs w:val="28"/>
          <w:rtl/>
        </w:rPr>
        <w:t xml:space="preserve">[1858]</w:t>
      </w:r>
      <w:r>
        <w:rPr>
          <w:rStyle w:val="FootnoteReference"/>
        </w:rPr>
        <w:footnoteReference w:id="848"/>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«إذَا أُوتِیتُمْ بِالْخُبْزِ وَ اللحْمِ فَابْدَءُوا بِالْخُبْزِ فَسُدُّوا بِهِ خِلَالَ الْجُوعِ ثُمَّ کُلُوا اللحْمَ».</w:t>
      </w:r>
    </w:p>
    <w:p>
      <w:pPr>
        <w:pStyle w:val="BookText"/>
      </w:pPr>
      <w:r>
        <w:rPr>
          <w:rFonts w:ascii="Times New Roman" w:hAnsi="Times New Roman" w:eastAsia="Times New Roman" w:cs="Times New Roman"/>
          <w:lang w:val="en-US" w:bidi="en-US"/>
          <w:color w:val="111111"/>
          <w:sz w:val="28"/>
          <w:szCs w:val="28"/>
          <w:rtl/>
        </w:rPr>
        <w:t xml:space="preserve">[1859]</w:t>
      </w:r>
      <w:r>
        <w:rPr>
          <w:rStyle w:val="FootnoteReference"/>
        </w:rPr>
        <w:footnoteReference w:id="849"/>
      </w:r>
      <w:r>
        <w:rPr>
          <w:rFonts w:ascii="Amiri" w:hAnsi="Amiri" w:eastAsia="Amiri" w:cs="Amiri"/>
          <w:lang w:bidi="ar-SA"/>
          <w:color w:val="111111"/>
          <w:sz w:val="28"/>
          <w:szCs w:val="28"/>
          <w:rtl/>
        </w:rPr>
        <w:t xml:space="preserve">- مُحَمَّدُ بْنُ یَعْقُوبَ عَنْ عَلِیِّ بْنِ إبْراهِیمَ عَنْ مُحَمَّدِ بْنِ عِیسَی عَنْ یُونُسَ عَنْ أبِی الْحَسَنِ الرِّضَا عَلَیْهِ‌السَّلامُ قَالَ: «لَا تَقْطَعُوا الْخُبْزَ بِالسِّکِّینِ وَ لَکِنِ اکْسِرُوهُ بِالْیَدِ وَ خَالِفُوا الْعَجَمَ».</w:t>
      </w:r>
    </w:p>
    <w:p>
      <w:pPr>
        <w:pStyle w:val="Heading3"/>
      </w:pPr>
      <w:bookmarkStart w:id="518" w:name="_Toc213"/>
      <w:r>
        <w:t>بَابُ خُبْزِ الشَّعِیرِ</w:t>
      </w:r>
      <w:bookmarkEnd w:id="518"/>
    </w:p>
    <w:p>
      <w:pPr>
        <w:pStyle w:val="BookText"/>
      </w:pPr>
      <w:r>
        <w:rPr>
          <w:rFonts w:ascii="Times New Roman" w:hAnsi="Times New Roman" w:eastAsia="Times New Roman" w:cs="Times New Roman"/>
          <w:lang w:val="en-US" w:bidi="en-US"/>
          <w:color w:val="111111"/>
          <w:sz w:val="28"/>
          <w:szCs w:val="28"/>
          <w:rtl/>
        </w:rPr>
        <w:t xml:space="preserve">[1860]</w:t>
      </w:r>
      <w:r>
        <w:rPr>
          <w:rStyle w:val="FootnoteReference"/>
        </w:rPr>
        <w:footnoteReference w:id="850"/>
      </w:r>
      <w:r>
        <w:rPr>
          <w:rFonts w:ascii="Amiri" w:hAnsi="Amiri" w:eastAsia="Amiri" w:cs="Amiri"/>
          <w:lang w:bidi="ar-SA"/>
          <w:color w:val="111111"/>
          <w:sz w:val="28"/>
          <w:szCs w:val="28"/>
          <w:rtl/>
        </w:rPr>
        <w:t xml:space="preserve">- مُحَمَّدُ بْنُ یَعْقُوبَ عَنْ عَلِیِّ بْنِ إبْراهِیمَ عَنْ مُحَمَّدِ بْنِ عِیسَی عَنْ یُونُسَ عَنْ أبِی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1" w:name="pg14120_143099"/>
    <w:bookmarkEnd w:id="171"/>
    <w:p>
      <w:pPr>
        <w:pStyle w:val="BookText"/>
      </w:pPr>
      <w:r>
        <w:rPr>
          <w:rFonts w:ascii="Amiri" w:hAnsi="Amiri" w:eastAsia="Amiri" w:cs="Amiri"/>
          <w:lang w:bidi="ar-SA"/>
          <w:color w:val="111111"/>
          <w:sz w:val="28"/>
          <w:szCs w:val="28"/>
          <w:rtl/>
        </w:rPr>
        <w:t xml:space="preserve">الْحَسَنِ الرِّضَا عَلَیْهِ‌السَّلامُ قَالَ: «فَضْلُ خُبْزِ الشَّعِیرِ عَلَی الْبُرِّ کَفَضْلِنَا عَلَی النَّاسِ وَ مَا مِنْ نَبِیٍّ إلَّا وَ قَدْ دَعَا لِأکْلِ الشَّعِیرِ وَ بَارَکَ عَلَیْهِ وَ مَا دَخَلَ جَوْفاً إلَّا وَ أخْرَجَ کُلَّ دَاءٍ فِیهِ وَ هُوَ قُوتُ الْأنْبِیَاءِ وَ طَعَامُ الْأبْرَارِ. أبَی اللهُ تَعَالَی أنْ یَجْعَلَ قُوتَ أنْبِیَائِهِ إلَّا شَعِیراً».</w:t>
      </w:r>
    </w:p>
    <w:p>
      <w:pPr>
        <w:pStyle w:val="Heading3"/>
      </w:pPr>
      <w:bookmarkStart w:id="519" w:name="_Toc214"/>
      <w:r>
        <w:t>بَابُ خُبْزِ الْأرُزِّ</w:t>
      </w:r>
      <w:bookmarkEnd w:id="519"/>
    </w:p>
    <w:p>
      <w:pPr>
        <w:pStyle w:val="BookText"/>
      </w:pPr>
      <w:r>
        <w:rPr>
          <w:rFonts w:ascii="Times New Roman" w:hAnsi="Times New Roman" w:eastAsia="Times New Roman" w:cs="Times New Roman"/>
          <w:lang w:val="en-US" w:bidi="en-US"/>
          <w:color w:val="111111"/>
          <w:sz w:val="28"/>
          <w:szCs w:val="28"/>
          <w:rtl/>
        </w:rPr>
        <w:t xml:space="preserve">[1861]</w:t>
      </w:r>
      <w:r>
        <w:rPr>
          <w:rStyle w:val="FootnoteReference"/>
        </w:rPr>
        <w:footnoteReference w:id="851"/>
      </w:r>
    </w:p>
    <w:p>
      <w:pPr>
        <w:pStyle w:val="BookText"/>
      </w:pPr>
      <w:r>
        <w:rPr>
          <w:rFonts w:ascii="Amiri" w:hAnsi="Amiri" w:eastAsia="Amiri" w:cs="Amiri"/>
          <w:lang w:bidi="ar-SA"/>
          <w:color w:val="111111"/>
          <w:sz w:val="28"/>
          <w:szCs w:val="28"/>
          <w:rtl/>
        </w:rPr>
        <w:t xml:space="preserve">. الکافی، کِتَابُ الْأطْعِمَةِ، بَابُ خُبْزِ الْأرُزِّ، ج 6، ص 305، ح 1.</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أبِی الْحَسَنِ الرِّضَا عَلَیْهِ‌السَّلامُ أنَّهُ قَالَ: «مَا دَخَلَ جَوْفَ الْمَسْلُولِ شَیْ‌ءٌ أنْفَعُ لَهُ مِنْ خُبْزِ الْأرُزِّ».</w:t>
      </w:r>
    </w:p>
    <w:p>
      <w:pPr>
        <w:pStyle w:val="Heading3"/>
      </w:pPr>
      <w:bookmarkStart w:id="520" w:name="_Toc215"/>
      <w:r>
        <w:t>بَابُ الْأسْوِقَةِ وَ فَضْلِ سَوِیقِ الْحِنْطَةِ</w:t>
      </w:r>
      <w:bookmarkEnd w:id="520"/>
    </w:p>
    <w:p>
      <w:pPr>
        <w:pStyle w:val="BookText"/>
      </w:pPr>
      <w:r>
        <w:rPr>
          <w:rFonts w:ascii="Times New Roman" w:hAnsi="Times New Roman" w:eastAsia="Times New Roman" w:cs="Times New Roman"/>
          <w:lang w:val="en-US" w:bidi="en-US"/>
          <w:color w:val="111111"/>
          <w:sz w:val="28"/>
          <w:szCs w:val="28"/>
          <w:rtl/>
        </w:rPr>
        <w:t xml:space="preserve">[1862]</w:t>
      </w:r>
      <w:r>
        <w:rPr>
          <w:rStyle w:val="FootnoteReference"/>
        </w:rPr>
        <w:footnoteReference w:id="852"/>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الْحَکَمِ عَنْ قُتَیْبَةَ الْأعْشَی عَنْ أبِی عَبْدِاللهِ عَلَیْهِ‌السَّلامُ قَالَ: «ثَلَاثُ رَاحَاتِ سَوِیقٍ جَافٍّ عَلَی الرِّیقِ یُنَشِّفُ الْبَلْغَمَ وَ الْمِرَّةَ حَتَّی لَا یَکَادَ یَدَعُ شَیْئاً».</w:t>
      </w:r>
    </w:p>
    <w:p>
      <w:pPr>
        <w:pStyle w:val="BookText"/>
      </w:pPr>
      <w:r>
        <w:rPr>
          <w:rFonts w:ascii="Times New Roman" w:hAnsi="Times New Roman" w:eastAsia="Times New Roman" w:cs="Times New Roman"/>
          <w:lang w:val="en-US" w:bidi="en-US"/>
          <w:color w:val="111111"/>
          <w:sz w:val="28"/>
          <w:szCs w:val="28"/>
          <w:rtl/>
        </w:rPr>
        <w:t xml:space="preserve">[1863]</w:t>
      </w:r>
      <w:r>
        <w:rPr>
          <w:rStyle w:val="FootnoteReference"/>
        </w:rPr>
        <w:footnoteReference w:id="853"/>
      </w:r>
      <w:r>
        <w:rPr>
          <w:rFonts w:ascii="Amiri" w:hAnsi="Amiri" w:eastAsia="Amiri" w:cs="Amiri"/>
          <w:lang w:bidi="ar-SA"/>
          <w:color w:val="111111"/>
          <w:sz w:val="28"/>
          <w:szCs w:val="28"/>
          <w:rtl/>
        </w:rPr>
        <w:t xml:space="preserve">- مُحَمَّدُ بْنُ یَعْقُوبَ عَنْ عِدَّةٍ مِنْ أصْحَابِنا [مِنْهُمْ عَلِیُّ بْنُ إبْراهِیمَ] عَنْ عَلِیِّ بْنِ إبْراهِیمَ عَنْ عَلِیِّ بْنِ الْحَکَمِ عَنِ النَّضْرِ بْنِ قِرْوَاشٍ قَالَ: قَالَ أبُو الْحَسَنِ الْمَاضِی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2" w:name="pg14120_143100"/>
    <w:bookmarkEnd w:id="172"/>
    <w:p>
      <w:pPr>
        <w:pStyle w:val="BookText"/>
      </w:pPr>
      <w:r>
        <w:rPr>
          <w:rFonts w:ascii="Amiri" w:hAnsi="Amiri" w:eastAsia="Amiri" w:cs="Amiri"/>
          <w:lang w:bidi="ar-SA"/>
          <w:color w:val="111111"/>
          <w:sz w:val="28"/>
          <w:szCs w:val="28"/>
          <w:rtl/>
        </w:rPr>
        <w:t xml:space="preserve">عَلَیْهِ‌السَّلامُ: «السَّوِیقُ إذَا غَسَلْتَهُ سَبْعَ مَرَّاتٍ وَ قَلَّبْتَهُ مِنْ إنَاءٍ إلَی إنَاءٍ آخَرَ فَهُوَ یَذْهَبُ بِالْحُمَّی وَ یُنْزِلُ الْقُوَّةَ فِی السَّاقَیْنِ وَ الْقَدَمَیْنِ».</w:t>
      </w:r>
    </w:p>
    <w:p>
      <w:pPr>
        <w:pStyle w:val="BookText"/>
      </w:pPr>
      <w:r>
        <w:rPr>
          <w:rFonts w:ascii="Times New Roman" w:hAnsi="Times New Roman" w:eastAsia="Times New Roman" w:cs="Times New Roman"/>
          <w:lang w:val="en-US" w:bidi="en-US"/>
          <w:color w:val="111111"/>
          <w:sz w:val="28"/>
          <w:szCs w:val="28"/>
          <w:rtl/>
        </w:rPr>
        <w:t xml:space="preserve">[1864]</w:t>
      </w:r>
      <w:r>
        <w:rPr>
          <w:rStyle w:val="FootnoteReference"/>
        </w:rPr>
        <w:footnoteReference w:id="854"/>
      </w:r>
    </w:p>
    <w:p>
      <w:pPr>
        <w:pStyle w:val="BookText"/>
      </w:pPr>
      <w:r>
        <w:rPr>
          <w:rFonts w:ascii="Amiri" w:hAnsi="Amiri" w:eastAsia="Amiri" w:cs="Amiri"/>
          <w:lang w:bidi="ar-SA"/>
          <w:color w:val="111111"/>
          <w:sz w:val="28"/>
          <w:szCs w:val="28"/>
          <w:rtl/>
        </w:rPr>
        <w:t xml:space="preserve">. الکافی، کِتَابُ الْأطْعِمَةِ، بَابُ الْأسْوِقَةِ، ج 6، ص 306، ح 10.</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عَلِیِّ بْنِ إبْراهِیمَ عَنْ أحْمَدَ بْنِ مُحَمَّدِ بْنِ أبِی نَصْرٍ عَنْ حَمَّادِ بْنِ عُثْمَانَ وَ مُحَمَّدِ بْنِ سُوقَةَ عَنْ أبِی عَبْدِاللهِ عَلَیْهِ‌السَّلامُ قَالَ: «السَّوِیقُ یَهْضِمُ الرُّءُوسَ».</w:t>
      </w:r>
    </w:p>
    <w:p>
      <w:pPr>
        <w:pStyle w:val="Heading3"/>
      </w:pPr>
      <w:bookmarkStart w:id="521" w:name="_Toc216"/>
      <w:r>
        <w:t>بَابُ أنَّ مَنْ لَمْ یَأْکُلِ اللحْمَ أرْبَعِینَ یَوْماً تَغَیَّرَ خُلُقُهُ</w:t>
      </w:r>
      <w:bookmarkEnd w:id="521"/>
    </w:p>
    <w:p>
      <w:pPr>
        <w:pStyle w:val="BookText"/>
      </w:pPr>
      <w:r>
        <w:rPr>
          <w:rFonts w:ascii="Times New Roman" w:hAnsi="Times New Roman" w:eastAsia="Times New Roman" w:cs="Times New Roman"/>
          <w:lang w:val="en-US" w:bidi="en-US"/>
          <w:color w:val="111111"/>
          <w:sz w:val="28"/>
          <w:szCs w:val="28"/>
          <w:rtl/>
        </w:rPr>
        <w:t xml:space="preserve">[1865]</w:t>
      </w:r>
      <w:r>
        <w:rPr>
          <w:rStyle w:val="FootnoteReference"/>
        </w:rPr>
        <w:footnoteReference w:id="855"/>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«اللحْمُ یُنْبِتُ اللحْمَ وَ مَنْ تَرَکَ اللحْمَ أرْبَعِینَ یَوْماً سَاءَ خُلُقُهُ وَ مَنْ سَاءَ خُلُقُهُ فَأذِّنُوا فِی أُذُنِهِ».</w:t>
      </w:r>
    </w:p>
    <w:p>
      <w:pPr>
        <w:pStyle w:val="BookText"/>
      </w:pPr>
      <w:r>
        <w:rPr>
          <w:rFonts w:ascii="Times New Roman" w:hAnsi="Times New Roman" w:eastAsia="Times New Roman" w:cs="Times New Roman"/>
          <w:lang w:val="en-US" w:bidi="en-US"/>
          <w:color w:val="111111"/>
          <w:sz w:val="28"/>
          <w:szCs w:val="28"/>
          <w:rtl/>
        </w:rPr>
        <w:t xml:space="preserve">[1866]</w:t>
      </w:r>
      <w:r>
        <w:rPr>
          <w:rStyle w:val="FootnoteReference"/>
        </w:rPr>
        <w:footnoteReference w:id="856"/>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أحْمَدَ بْنِ مُحَمَّدِ بْنِ أبِی نَصْرٍ عَنِ الْحُسَیْنِ بْنِ خَالِدٍ قَالَ: قُلْتُ لِأبِی الْحَسَنِ الرِّضَا عَلَیْهِ‌السَّلامُ: إنَّ النَّاسَ یَقُولُونَ: إنَّ مَنْ لَمْ یَأْکُلِ اللحْمَ ثَلَاثَةَ أیَّامٍ سَاءَ خُلُقُهُ. فَقَالَ:</w:t>
      </w:r>
    </w:p>
    <w:p>
      <w:pPr>
        <w:pStyle w:val="BookText"/>
      </w:pPr>
      <w:r>
        <w:rPr>
          <w:rFonts w:ascii="Amiri" w:hAnsi="Amiri" w:eastAsia="Amiri" w:cs="Amiri"/>
          <w:lang w:bidi="ar-SA"/>
          <w:color w:val="111111"/>
          <w:sz w:val="28"/>
          <w:szCs w:val="28"/>
          <w:rtl/>
        </w:rPr>
        <w:t xml:space="preserve">«کَذَبُوا وَ لَکِنْ مَنْ لَمْ یَأْکُلِ اللحْمَ أرْبَعِینَ یَوْماً تَغَیَّرَ خُلُقُهُ وَ بَدَنُهُ وَ ذَلِکَ لِانْتِقَالِ النُّطْفَةِ فِی مِقْدَارِ أرْبَعِینَ یَوْماً».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3" w:name="pg14120_143101"/>
    <w:bookmarkEnd w:id="173"/>
    <w:p>
      <w:pPr>
        <w:pStyle w:val="Heading3"/>
      </w:pPr>
      <w:bookmarkStart w:id="522" w:name="_Toc217"/>
      <w:r>
        <w:t>بَابُ لَحْمِ الْبَقَرِ وَ شُحُومِهَا</w:t>
      </w:r>
      <w:bookmarkEnd w:id="522"/>
    </w:p>
    <w:p>
      <w:pPr>
        <w:pStyle w:val="BookText"/>
      </w:pPr>
      <w:r>
        <w:rPr>
          <w:rFonts w:ascii="Times New Roman" w:hAnsi="Times New Roman" w:eastAsia="Times New Roman" w:cs="Times New Roman"/>
          <w:lang w:val="en-US" w:bidi="en-US"/>
          <w:color w:val="111111"/>
          <w:sz w:val="28"/>
          <w:szCs w:val="28"/>
          <w:rtl/>
        </w:rPr>
        <w:t xml:space="preserve">[1867]</w:t>
      </w:r>
      <w:r>
        <w:rPr>
          <w:rStyle w:val="FootnoteReference"/>
        </w:rPr>
        <w:footnoteReference w:id="857"/>
      </w:r>
    </w:p>
    <w:p>
      <w:pPr>
        <w:pStyle w:val="BookText"/>
      </w:pPr>
      <w:r>
        <w:rPr>
          <w:rFonts w:ascii="Amiri" w:hAnsi="Amiri" w:eastAsia="Amiri" w:cs="Amiri"/>
          <w:lang w:bidi="ar-SA"/>
          <w:color w:val="111111"/>
          <w:sz w:val="28"/>
          <w:szCs w:val="28"/>
          <w:rtl/>
        </w:rPr>
        <w:t xml:space="preserve">. الکافی، کِتَابُ الْأطْعِمَةِ، بَابُ لَحْمِ الْبَقَرِ وَ شُحُومِهَا، ج 6، ص 311، ح 5.</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حَمَّادِ بْنِ عُثْمَانَ عَنْ مُحَمَّدِ بْنِ سُوقَةَ عَنْ أبِی عَبْدِاللهِ عَلَیْهِ‌السَّلامُ قَالَ: «مَنْ أکَلَ لُقْمَةَ شَحْمٍ أخْرَجَتْ مِثْلَهَا مِنَ الدَّاءِ».</w:t>
      </w:r>
    </w:p>
    <w:p>
      <w:pPr>
        <w:pStyle w:val="BookText"/>
      </w:pPr>
      <w:r>
        <w:rPr>
          <w:rFonts w:ascii="Times New Roman" w:hAnsi="Times New Roman" w:eastAsia="Times New Roman" w:cs="Times New Roman"/>
          <w:lang w:val="en-US" w:bidi="en-US"/>
          <w:color w:val="111111"/>
          <w:sz w:val="28"/>
          <w:szCs w:val="28"/>
          <w:rtl/>
        </w:rPr>
        <w:t xml:space="preserve">[1868]</w:t>
      </w:r>
      <w:r>
        <w:rPr>
          <w:rStyle w:val="FootnoteReference"/>
        </w:rPr>
        <w:footnoteReference w:id="85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أصْحَابِهِ بَلَغَ بِهِ زُرَارَةَ قَالَ: قُلْتُ لِأبِی عَبْدِاللهِ عَلَیْهِ‌السَّلامُ جُعِلْتُ فِدَاکَ! الشَّحْمَةُ الَّتِی تُخْرِجُ مِثْلَهَا مِنَ الدَّاءِ أیُّ شَحْمَةٍ هِیَ؟ قَالَ: «هِیَ شَحْمَةُ الْبَقَرِ وَ مَا سَألَنِی یَا زُرَارَةُ عَنْهَا أحَدٌ قَبْلَکَ».</w:t>
      </w:r>
    </w:p>
    <w:p>
      <w:pPr>
        <w:pStyle w:val="Heading3"/>
      </w:pPr>
      <w:bookmarkStart w:id="523" w:name="_Toc218"/>
      <w:r>
        <w:t>بَابُ لُحُومِ الْجَزُورِ وَ الْبُخْتِ</w:t>
      </w:r>
      <w:bookmarkEnd w:id="523"/>
    </w:p>
    <w:p>
      <w:pPr>
        <w:pStyle w:val="BookText"/>
      </w:pPr>
      <w:r>
        <w:rPr>
          <w:rFonts w:ascii="Times New Roman" w:hAnsi="Times New Roman" w:eastAsia="Times New Roman" w:cs="Times New Roman"/>
          <w:lang w:val="en-US" w:bidi="en-US"/>
          <w:color w:val="111111"/>
          <w:sz w:val="28"/>
          <w:szCs w:val="28"/>
          <w:rtl/>
        </w:rPr>
        <w:t xml:space="preserve">[1869]</w:t>
      </w:r>
      <w:r>
        <w:rPr>
          <w:rStyle w:val="FootnoteReference"/>
        </w:rPr>
        <w:footnoteReference w:id="85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الْحَسَنِ بْنِ عَلِیٍّ عَنْ دَاوُدَ الرَّقِّیِّ قَالَ: قُلْتُ لِأبِی عَبْدِاللهِ عَلَیْهِ‌السَّلامُ: جُعِلْتُ فِدَاکَ إنَّ رَجُلًا مِنْ أصْحَابِ أبِی الْخَطَّابِ نَهَانِی عَنْ أکْلِ الْبُخْتِ وَ عَنْ أکْلِ الْحَمَامِ الْمُسَرْوَلِ فَقَالَ أبُو عَبْدِاللهِ عَلَیْهِ‌السَّلامُ: «لَا بَأْسَ بِرُکُوبِ الْبُخْتِ وَ شُرْبِ ألْبَانِهَا وَ أکْلِ الْحَمَامِ الْمُسَرْوَلِ».</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4" w:name="pg14120_143102"/>
    <w:bookmarkEnd w:id="174"/>
    <w:p>
      <w:pPr>
        <w:pStyle w:val="Heading3"/>
      </w:pPr>
      <w:bookmarkStart w:id="524" w:name="_Toc219"/>
      <w:r>
        <w:t>بَابُ لُحُومِ الطَّیْرِ</w:t>
      </w:r>
      <w:bookmarkEnd w:id="524"/>
    </w:p>
    <w:p>
      <w:pPr>
        <w:pStyle w:val="BookText"/>
      </w:pPr>
      <w:r>
        <w:rPr>
          <w:rFonts w:ascii="Times New Roman" w:hAnsi="Times New Roman" w:eastAsia="Times New Roman" w:cs="Times New Roman"/>
          <w:lang w:val="en-US" w:bidi="en-US"/>
          <w:color w:val="111111"/>
          <w:sz w:val="28"/>
          <w:szCs w:val="28"/>
          <w:rtl/>
        </w:rPr>
        <w:t xml:space="preserve">[1870]</w:t>
      </w:r>
      <w:r>
        <w:rPr>
          <w:rStyle w:val="FootnoteReference"/>
        </w:rPr>
        <w:footnoteReference w:id="860"/>
      </w:r>
    </w:p>
    <w:p>
      <w:pPr>
        <w:pStyle w:val="BookText"/>
      </w:pPr>
      <w:r>
        <w:rPr>
          <w:rFonts w:ascii="Amiri" w:hAnsi="Amiri" w:eastAsia="Amiri" w:cs="Amiri"/>
          <w:lang w:bidi="ar-SA"/>
          <w:color w:val="111111"/>
          <w:sz w:val="28"/>
          <w:szCs w:val="28"/>
          <w:rtl/>
        </w:rPr>
        <w:t xml:space="preserve">. الکافی، کِتَابُ الْأطْعِمَةِ، بَابُ لُحُومِ الطَّیْرِ، ج 6، ص 312،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عَمْرِو بْنِ عُثْمَانَ رَفَعَهُ قَالَ: قَالَ أمِیرُالْمُؤْمِنِینَ عَلَیْهِ‌السَّلامُ: «الْإوَزُّ جَامُوسُ الطَّیْرِ وَ الدَّجَاجُ خِنْزِیرُ الطَّیْرِ وَ الدُّرَّاجُ حَبَشُ الطَّیْرِ وَ أیْنَ أنْتَ عَنْ فَرْخَیْنِ نَاهِضَیْنِ رَبَّتْهُمَا امْرَأةٌ مِنْ رَبِیعَةَ بِفَضْلِ قُوتِهَا».</w:t>
      </w:r>
    </w:p>
    <w:p>
      <w:pPr>
        <w:pStyle w:val="BookText"/>
      </w:pPr>
      <w:r>
        <w:rPr>
          <w:rFonts w:ascii="Times New Roman" w:hAnsi="Times New Roman" w:eastAsia="Times New Roman" w:cs="Times New Roman"/>
          <w:lang w:val="en-US" w:bidi="en-US"/>
          <w:color w:val="111111"/>
          <w:sz w:val="28"/>
          <w:szCs w:val="28"/>
          <w:rtl/>
        </w:rPr>
        <w:t xml:space="preserve">[1871]</w:t>
      </w:r>
      <w:r>
        <w:rPr>
          <w:rStyle w:val="FootnoteReference"/>
        </w:rPr>
        <w:footnoteReference w:id="861"/>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السَّیَّارِیِّ رَفَعَهُ قَالَ: إنَّهُ ذُکِرَتِ اللُّحْمَانُ بَیْنَ یَدَیْ عُمَرَ فَقَالَ عُمَرُ: إنَّ أطْیَبَ اللُّحْمَانِ لَحْمُ الدَّجَاجِ. فَقَالَ أمِیرُالْمُؤْمِنِینَ عَلَیْهِ‌السَّلامُ: «کَلَّا إنَّ ذَلِکَ خَنَازِیرُ الطَّیْرِ وَ إنَّ أطْیَبَ اللُّحْمَانِ لَحْمُ فَرْخٍ قَدْ نَهَضَ أوْ کَادَ أنْ یَنْهَضَ».</w:t>
      </w:r>
    </w:p>
    <w:p>
      <w:pPr>
        <w:pStyle w:val="BookText"/>
      </w:pPr>
      <w:r>
        <w:rPr>
          <w:rFonts w:ascii="Times New Roman" w:hAnsi="Times New Roman" w:eastAsia="Times New Roman" w:cs="Times New Roman"/>
          <w:lang w:val="en-US" w:bidi="en-US"/>
          <w:color w:val="111111"/>
          <w:sz w:val="28"/>
          <w:szCs w:val="28"/>
          <w:rtl/>
        </w:rPr>
        <w:t xml:space="preserve">[1872]</w:t>
      </w:r>
      <w:r>
        <w:rPr>
          <w:rStyle w:val="FootnoteReference"/>
        </w:rPr>
        <w:footnoteReference w:id="862"/>
      </w:r>
      <w:r>
        <w:rPr>
          <w:rFonts w:ascii="Amiri" w:hAnsi="Amiri" w:eastAsia="Amiri" w:cs="Amiri"/>
          <w:lang w:bidi="ar-SA"/>
          <w:color w:val="111111"/>
          <w:sz w:val="28"/>
          <w:szCs w:val="28"/>
          <w:rtl/>
        </w:rPr>
        <w:t xml:space="preserve">- مُحَمَّدُ بْنُ یَعْقُوبَ عِدَّةٌ مِنْ أصْحَابِنَا [مِنْهُمْ عَلِیُّ بْنُ إبْراهِیمَ] عَنْ أحْمَدَ بْنِ مُحَمَّدِ بْنِ خَالِدٍ عَنْ‌السَّیَّارِیُّ عَمَّنْ رَوَاهُ عَنْ أبِی عَبْدِاللهِ عَلَیْهِ‌السَّلامُ قَالَ قَالَ رَسُولُ اللهِ صَلَّی اللهُ عَلَیْهِ وَآلِهِ: «مَنْ سَرَّهُ أنْ یَقِلَّ غَیْظُهُ فَلْیَأْکُلْ لَحْمَ الدُّرَّاجِ».</w:t>
      </w:r>
    </w:p>
    <w:p>
      <w:pPr>
        <w:pStyle w:val="Heading3"/>
      </w:pPr>
      <w:bookmarkStart w:id="525" w:name="_Toc220"/>
      <w:r>
        <w:t>بَابُ لُحُومِ الْجَوَامِیسِ</w:t>
      </w:r>
      <w:bookmarkEnd w:id="525"/>
    </w:p>
    <w:p>
      <w:pPr>
        <w:pStyle w:val="BookText"/>
      </w:pPr>
      <w:r>
        <w:rPr>
          <w:rFonts w:ascii="Times New Roman" w:hAnsi="Times New Roman" w:eastAsia="Times New Roman" w:cs="Times New Roman"/>
          <w:lang w:val="en-US" w:bidi="en-US"/>
          <w:color w:val="111111"/>
          <w:sz w:val="28"/>
          <w:szCs w:val="28"/>
          <w:rtl/>
        </w:rPr>
        <w:t xml:space="preserve">[1873]</w:t>
      </w:r>
      <w:r>
        <w:rPr>
          <w:rStyle w:val="FootnoteReference"/>
        </w:rPr>
        <w:footnoteReference w:id="863"/>
      </w:r>
      <w:r>
        <w:rPr>
          <w:rFonts w:ascii="Amiri" w:hAnsi="Amiri" w:eastAsia="Amiri" w:cs="Amiri"/>
          <w:lang w:bidi="ar-SA"/>
          <w:color w:val="111111"/>
          <w:sz w:val="28"/>
          <w:szCs w:val="28"/>
          <w:rtl/>
        </w:rPr>
        <w:t xml:space="preserve">- مُحَمَّدُ بْنُ یَعْقُوبَ عَنْ عَلِیِّ بْنِ إبْراهِیمَ عَنْ أبِیهِ عَنْ عَلِیِّ بْنِ الْحَسَنِ التَّیْمِیِّ عَنْ أیُّوبَ بْنِ نُوحٍ عَنْ صَفْوَانَ بْنِ یَحْیَی عَنْ عَبْدِاللهِ بْنِ جُنْدَبٍ قَالَ: سَمِعْتُ أبَا الْحَسَنِ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75" w:name="pg14120_143103"/>
    <w:bookmarkEnd w:id="175"/>
    <w:p>
      <w:pPr>
        <w:pStyle w:val="BookText"/>
      </w:pPr>
      <w:r>
        <w:rPr>
          <w:rFonts w:ascii="Amiri" w:hAnsi="Amiri" w:eastAsia="Amiri" w:cs="Amiri"/>
          <w:lang w:bidi="ar-SA"/>
          <w:color w:val="111111"/>
          <w:sz w:val="28"/>
          <w:szCs w:val="28"/>
          <w:rtl/>
        </w:rPr>
        <w:t xml:space="preserve">عَلَیْهِ‌السَّلامُ یَقُولُ: «لَا بَأْسَ بِأکْلِ لُحُومِ الْجَوَامِیسِ وَ شُرْبِ ألْبَانِهَا وَ أکْلِ سُمُونِهَا».</w:t>
      </w:r>
    </w:p>
    <w:p>
      <w:pPr>
        <w:pStyle w:val="Heading3"/>
      </w:pPr>
      <w:bookmarkStart w:id="526" w:name="_Toc221"/>
      <w:r>
        <w:t>بَابُ کَرَاهِیَةِ أکْلِ لَحْمِ الْغَرِیضِ یُعْنَی النِّیءُ</w:t>
      </w:r>
      <w:bookmarkEnd w:id="526"/>
    </w:p>
    <w:p>
      <w:pPr>
        <w:pStyle w:val="BookText"/>
      </w:pPr>
      <w:r>
        <w:rPr>
          <w:rFonts w:ascii="Times New Roman" w:hAnsi="Times New Roman" w:eastAsia="Times New Roman" w:cs="Times New Roman"/>
          <w:lang w:val="en-US" w:bidi="en-US"/>
          <w:color w:val="111111"/>
          <w:sz w:val="28"/>
          <w:szCs w:val="28"/>
          <w:rtl/>
        </w:rPr>
        <w:t xml:space="preserve">[1874]</w:t>
      </w:r>
      <w:r>
        <w:rPr>
          <w:rStyle w:val="FootnoteReference"/>
        </w:rPr>
        <w:footnoteReference w:id="864"/>
      </w:r>
    </w:p>
    <w:p>
      <w:pPr>
        <w:pStyle w:val="BookText"/>
      </w:pPr>
      <w:r>
        <w:rPr>
          <w:rFonts w:ascii="Amiri" w:hAnsi="Amiri" w:eastAsia="Amiri" w:cs="Amiri"/>
          <w:lang w:bidi="ar-SA"/>
          <w:color w:val="111111"/>
          <w:sz w:val="28"/>
          <w:szCs w:val="28"/>
          <w:rtl/>
        </w:rPr>
        <w:t xml:space="preserve">. الکافی، کِتَابُ الْأطْعِمَةِ، بَابُ کَرَاهِیَةِ أکْلِ لَحْمِ الْغَرِیضِ، ج 6، ص 313، ح 1.</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حَرِیزٍ عَنْ زُرَارَةَ عَنْ أبِی جَعْفَرٍ عَلَیْهِ‌السَّلامُ: «أنَّ رَسُولَ اللهِ صَلَّی اللهُ عَلَیْهِ وَآلِهِ نَهَی أنْ یُؤْکَلَ اللحْمُ غَرِیضاً وَ قَالَ: إنَّمَا تَأْکُلُهُ السِّبَاعُ وَ لَکِنْ حَتَّی تُغَیِّرَهُ الشَّمْسُ أوِ النَّارُ».</w:t>
      </w:r>
    </w:p>
    <w:p>
      <w:pPr>
        <w:pStyle w:val="Heading3"/>
      </w:pPr>
      <w:bookmarkStart w:id="527" w:name="_Toc222"/>
      <w:r>
        <w:t>بَابُ الْقَدِیدِ</w:t>
      </w:r>
      <w:bookmarkEnd w:id="527"/>
    </w:p>
    <w:p>
      <w:pPr>
        <w:pStyle w:val="BookText"/>
      </w:pPr>
      <w:r>
        <w:rPr>
          <w:rFonts w:ascii="Times New Roman" w:hAnsi="Times New Roman" w:eastAsia="Times New Roman" w:cs="Times New Roman"/>
          <w:lang w:val="en-US" w:bidi="en-US"/>
          <w:color w:val="111111"/>
          <w:sz w:val="28"/>
          <w:szCs w:val="28"/>
          <w:rtl/>
        </w:rPr>
        <w:t xml:space="preserve">[1875]</w:t>
      </w:r>
      <w:r>
        <w:rPr>
          <w:rStyle w:val="FootnoteReference"/>
        </w:rPr>
        <w:footnoteReference w:id="865"/>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بَعْضِ أصْحَابِهِ رَفَعَهُ قَالَ: قَالَ أبُو عَبْدِاللهِ عَلَیْهِ‌السَّلامُ: «شَیْئَانِ صَالِحَانِ لَمْ یَدْخُلَا جَوْفَ وَاحِدٍ قَطُّ فَاسِداً إلَّا أصْلَحَاهُ وَ شَیْئَانِ فَاسِدَانِ لَمْ یَدْخُلَا جَوْفاً قَطُّ صَالِحاً إلَّا أفْسَدَاهُ فَالصَّالِحَانِ الرُّمَّانُ وَ الْمَاءُ الْفَاتِرُ. وَ الْفَاسِدَانِ.</w:t>
      </w:r>
    </w:p>
    <w:p>
      <w:pPr>
        <w:pStyle w:val="BookText"/>
      </w:pPr>
      <w:r>
        <w:rPr>
          <w:rFonts w:ascii="Amiri" w:hAnsi="Amiri" w:eastAsia="Amiri" w:cs="Amiri"/>
          <w:lang w:bidi="ar-SA"/>
          <w:color w:val="111111"/>
          <w:sz w:val="28"/>
          <w:szCs w:val="28"/>
          <w:rtl/>
        </w:rPr>
        <w:t xml:space="preserve">الْجُبُنُّ وَ الْقَدِیدُ».</w:t>
      </w:r>
    </w:p>
    <w:p>
      <w:pPr>
        <w:pStyle w:val="BookText"/>
      </w:pPr>
      <w:r>
        <w:rPr>
          <w:rFonts w:ascii="Times New Roman" w:hAnsi="Times New Roman" w:eastAsia="Times New Roman" w:cs="Times New Roman"/>
          <w:lang w:val="en-US" w:bidi="en-US"/>
          <w:color w:val="111111"/>
          <w:sz w:val="28"/>
          <w:szCs w:val="28"/>
          <w:rtl/>
        </w:rPr>
        <w:t xml:space="preserve">[1876]</w:t>
      </w:r>
      <w:r>
        <w:rPr>
          <w:rStyle w:val="FootnoteReference"/>
        </w:rPr>
        <w:footnoteReference w:id="86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بَعْضِ أصْحَابِهِ رَفَعَهُ قَالَ: وَ رُوِیَ عَنْ أبِی عَبْدِاللهِ عَلَیْهِ‌السَّلامُ قَالَ: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76" w:name="pg14120_143104"/>
    <w:bookmarkEnd w:id="176"/>
    <w:p>
      <w:pPr>
        <w:pStyle w:val="BookText"/>
      </w:pPr>
      <w:r>
        <w:rPr>
          <w:rFonts w:ascii="Amiri" w:hAnsi="Amiri" w:eastAsia="Amiri" w:cs="Amiri"/>
          <w:lang w:bidi="ar-SA"/>
          <w:color w:val="111111"/>
          <w:sz w:val="28"/>
          <w:szCs w:val="28"/>
          <w:rtl/>
        </w:rPr>
        <w:t xml:space="preserve">«ثَلَاثَةٌ یَهْدِمْنَ الْبَدَنَ وَ رُبَّمَا قَتَلْنَ أکْلُ الْقَدِیدِ الْغَابِّ وَ دُخُولُ الْحَمَّامِ عَلَی الْبِطْنَةِ وَ نِکَاحُ الْعَجَائِزِ».</w:t>
      </w:r>
    </w:p>
    <w:p>
      <w:pPr>
        <w:pStyle w:val="BookText"/>
      </w:pPr>
      <w:r>
        <w:rPr>
          <w:rFonts w:ascii="Times New Roman" w:hAnsi="Times New Roman" w:eastAsia="Times New Roman" w:cs="Times New Roman"/>
          <w:lang w:val="en-US" w:bidi="en-US"/>
          <w:color w:val="111111"/>
          <w:sz w:val="28"/>
          <w:szCs w:val="28"/>
          <w:rtl/>
        </w:rPr>
        <w:t xml:space="preserve">[1877]</w:t>
      </w:r>
      <w:r>
        <w:rPr>
          <w:rStyle w:val="FootnoteReference"/>
        </w:rPr>
        <w:footnoteReference w:id="867"/>
      </w:r>
    </w:p>
    <w:p>
      <w:pPr>
        <w:pStyle w:val="BookText"/>
      </w:pPr>
      <w:r>
        <w:rPr>
          <w:rFonts w:ascii="Amiri" w:hAnsi="Amiri" w:eastAsia="Amiri" w:cs="Amiri"/>
          <w:lang w:bidi="ar-SA"/>
          <w:color w:val="111111"/>
          <w:sz w:val="28"/>
          <w:szCs w:val="28"/>
          <w:rtl/>
        </w:rPr>
        <w:t xml:space="preserve">. الکافی، کِتَابُ الْأطْعِمَةِ، بَابُ الْقَدِیدِ، ج 6، ص 315، ح 7.</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بَعْضِ أصْحَابِهِ رَفَعَهُ قَالَ: قَالَ أبُو عَبْدِاللهِ عَلَیْهِ‌السَّلامُ: «ثَلَاثٌ لَایُؤْکَلْنَ وَ هُنَّ یُسْمِنَّ وَ ثَلَاثٌ یُؤْکَلْنَ وَ هُنَّ یَهْزِلْنَ وَ اثْنَانِ یَنْفَعَانِ مِنْ کُلِّ شَیْ‌ءٍ وَ لَایَضُرَّانِ مِنْ شَیْ‌ءٍ وَ اثْنَانِ یَضُرَّانِ مِنْ کُلِّ شَیْ‌ءٍ وَ لَا یَنْفَعَانِ مِنْ شَیْ‌ءٍ فَأمَّا اللوَاتِی لَایُؤْکَلْنَ وَ یُسْمِنَّ اسْتِشْعَارُ: الْکَتَّانِ وَ الطِّیبُ وَ النُّورَةُ. وَ أمَّا اللوَاتِی یُؤْکَلْنَ وَ یَهْزِلْنَ: فَهُوَ اللحْمُ الْیَابِسُ وَ الْجُبُنُّ وَ الطَّلْعُ».</w:t>
      </w:r>
    </w:p>
    <w:p>
      <w:pPr>
        <w:pStyle w:val="BookText"/>
      </w:pPr>
      <w:r>
        <w:rPr>
          <w:rFonts w:ascii="Times New Roman" w:hAnsi="Times New Roman" w:eastAsia="Times New Roman" w:cs="Times New Roman"/>
          <w:lang w:val="en-US" w:bidi="en-US"/>
          <w:color w:val="111111"/>
          <w:sz w:val="28"/>
          <w:szCs w:val="28"/>
          <w:rtl/>
        </w:rPr>
        <w:t xml:space="preserve">[1878]</w:t>
      </w:r>
      <w:r>
        <w:rPr>
          <w:rStyle w:val="FootnoteReference"/>
        </w:rPr>
        <w:footnoteReference w:id="86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الْحَسَنِ بْنِ عَلِیٍّ عَنْ عَبْدِ الصَّمَدِ بْنِ بَشِیرٍ عَنْ عَطِیَّةَ أخِی أبِی الْعَوَّامِ قَالَ: قُلْتُ لِأبِی جَعْفَرٍ عَلیْهِ السَّلامُ: إنَّ أصْحَابَ الْمُغِیرَةِ یَنْهَوْنِی عَنْ أکْلِ الْقَدِیدِ الَّذِی لَمْ تَمَسَّهُ النَّارُ؟ فَقَالَ: «لَا بَأْسَ بِأکْلِهِ».</w:t>
      </w:r>
    </w:p>
    <w:p>
      <w:pPr>
        <w:pStyle w:val="Heading3"/>
      </w:pPr>
      <w:bookmarkStart w:id="528" w:name="_Toc223"/>
      <w:r>
        <w:t>بَابُ فَضْلِ الذِّرَاعِ عَلَی سَائِرِ الْأعْضَاءِ</w:t>
      </w:r>
      <w:bookmarkEnd w:id="528"/>
    </w:p>
    <w:p>
      <w:pPr>
        <w:pStyle w:val="BookText"/>
      </w:pPr>
      <w:r>
        <w:rPr>
          <w:rFonts w:ascii="Times New Roman" w:hAnsi="Times New Roman" w:eastAsia="Times New Roman" w:cs="Times New Roman"/>
          <w:lang w:val="en-US" w:bidi="en-US"/>
          <w:color w:val="111111"/>
          <w:sz w:val="28"/>
          <w:szCs w:val="28"/>
          <w:rtl/>
        </w:rPr>
        <w:t xml:space="preserve">[1879]</w:t>
      </w:r>
      <w:r>
        <w:rPr>
          <w:rStyle w:val="FootnoteReference"/>
        </w:rPr>
        <w:footnoteReference w:id="86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الرَّیَّانِ رَفَعَهُ قَالَ: قُلْتُ لِأبِی عَبْدِاللهِ عَلَیْهِ‌السَّلامُ: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77" w:name="pg14120_143105"/>
    <w:bookmarkEnd w:id="177"/>
    <w:p>
      <w:pPr>
        <w:pStyle w:val="BookText"/>
      </w:pPr>
      <w:r>
        <w:rPr>
          <w:rFonts w:ascii="Amiri" w:hAnsi="Amiri" w:eastAsia="Amiri" w:cs="Amiri"/>
          <w:lang w:bidi="ar-SA"/>
          <w:color w:val="111111"/>
          <w:sz w:val="28"/>
          <w:szCs w:val="28"/>
          <w:rtl/>
        </w:rPr>
        <w:t xml:space="preserve">«لِمَ کَانَ رَسُولُ اللهِ صَلَّی اللهُ عَلَیْهِ وَآلِهِ یُحِبُّ الذِّرَاعَ أکْثَرَ مِنْ حُبِّهِ لِسَائِرِ أعْضَاءِ الشَّاةِ؟». فَقَالَ عَلَیْهِ‌السَّلامُ: «لِأنَّ آدَمَ عَلَیْهِ‌السَّلامُ قَرَّبَ قُرْبَاناً عَنِ الْأنْبِیَاءِ مِنْ ذُرِّیَّتِهِ فَسَمَّی لِکُلِّ نَبِیٍّ مِنْ ذُرِّیَّتِهِ عُضْواً عُضْواً وَ سَمَّی لِرَسُولِ اللهِ صَلَّی اللهُ عَلَیْهِ وَآلِهِ الذِّرَاعَ فَمِنْ ثَمَّ کَانَ صَلَّی اللهُ عَلَیْهِ وَآلِهِ یُحِبُّهَا وَ یَشْتَهِیهَا وَ یُفَضِّلُهَا».</w:t>
      </w:r>
    </w:p>
    <w:p>
      <w:pPr>
        <w:pStyle w:val="Heading3"/>
      </w:pPr>
      <w:bookmarkStart w:id="529" w:name="_Toc224"/>
      <w:r>
        <w:t>بَابُ الطَّبِیخِ</w:t>
      </w:r>
      <w:bookmarkEnd w:id="529"/>
    </w:p>
    <w:p>
      <w:pPr>
        <w:pStyle w:val="BookText"/>
      </w:pPr>
      <w:r>
        <w:rPr>
          <w:rFonts w:ascii="Times New Roman" w:hAnsi="Times New Roman" w:eastAsia="Times New Roman" w:cs="Times New Roman"/>
          <w:lang w:val="en-US" w:bidi="en-US"/>
          <w:color w:val="111111"/>
          <w:sz w:val="28"/>
          <w:szCs w:val="28"/>
          <w:rtl/>
        </w:rPr>
        <w:t xml:space="preserve">[1880]</w:t>
      </w:r>
      <w:r>
        <w:rPr>
          <w:rStyle w:val="FootnoteReference"/>
        </w:rPr>
        <w:footnoteReference w:id="870"/>
      </w:r>
    </w:p>
    <w:p>
      <w:pPr>
        <w:pStyle w:val="BookText"/>
      </w:pPr>
      <w:r>
        <w:rPr>
          <w:rFonts w:ascii="Amiri" w:hAnsi="Amiri" w:eastAsia="Amiri" w:cs="Amiri"/>
          <w:lang w:bidi="ar-SA"/>
          <w:color w:val="111111"/>
          <w:sz w:val="28"/>
          <w:szCs w:val="28"/>
          <w:rtl/>
        </w:rPr>
        <w:t xml:space="preserve">. الکافی، کِتَابُ الْأطْعِمَةِ، بَابُ الطَّبِیخِ، ج 6، ص 316،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«اللحْمُ بِاللَّبَنِ مَرَقُ الْأنْبِیَاءِ عَلَیْهِ‌السَّلامُ».</w:t>
      </w:r>
    </w:p>
    <w:p>
      <w:pPr>
        <w:pStyle w:val="BookText"/>
      </w:pPr>
      <w:r>
        <w:rPr>
          <w:rFonts w:ascii="Times New Roman" w:hAnsi="Times New Roman" w:eastAsia="Times New Roman" w:cs="Times New Roman"/>
          <w:lang w:val="en-US" w:bidi="en-US"/>
          <w:color w:val="111111"/>
          <w:sz w:val="28"/>
          <w:szCs w:val="28"/>
          <w:rtl/>
        </w:rPr>
        <w:t xml:space="preserve">[1881]</w:t>
      </w:r>
      <w:r>
        <w:rPr>
          <w:rStyle w:val="FootnoteReference"/>
        </w:rPr>
        <w:footnoteReference w:id="87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عِیسَی عَنْ عُبَیْدِ اللهِ بْنِ عَبْدِاللهِ الدِّهْقَانِ عَنْ دُرُسْتَ عَنْ عَبْدِاللهِ بْنِ سِنَانٍ عَنْ أبِی عَبْدِاللهِ عَلَیْهِ‌السَّلامُ قَالَ: «شَکَا نَبِیٌّ مِنَ الْأنْبِیَاءِ إلَی اللهِ عَزَّ وَ جَلَّ الضَّعْفَ. فَقِیلَ لَهُ: اطْبُخِ اللحْمَ بِاللَّبَنِ فَإنَّهُمَا یَشُدَّانِ الْجِسْمَ».</w:t>
      </w:r>
    </w:p>
    <w:p>
      <w:pPr>
        <w:pStyle w:val="BookText"/>
      </w:pPr>
      <w:r>
        <w:rPr>
          <w:rFonts w:ascii="Amiri" w:hAnsi="Amiri" w:eastAsia="Amiri" w:cs="Amiri"/>
          <w:lang w:bidi="ar-SA"/>
          <w:color w:val="111111"/>
          <w:sz w:val="28"/>
          <w:szCs w:val="28"/>
          <w:rtl/>
        </w:rPr>
        <w:t xml:space="preserve">قَالَ: فَقُلْتُ: هِیَ الْمَضِیرَةُ. قَالَ: «لَا، وَ لَکِنِ اللحْمُ بِاللَّبَنِ الْحَلِیبِ».</w:t>
      </w:r>
    </w:p>
    <w:p>
      <w:pPr>
        <w:pStyle w:val="BookText"/>
      </w:pPr>
      <w:r>
        <w:rPr>
          <w:rFonts w:ascii="Times New Roman" w:hAnsi="Times New Roman" w:eastAsia="Times New Roman" w:cs="Times New Roman"/>
          <w:lang w:val="en-US" w:bidi="en-US"/>
          <w:color w:val="111111"/>
          <w:sz w:val="28"/>
          <w:szCs w:val="28"/>
          <w:rtl/>
        </w:rPr>
        <w:t xml:space="preserve">[1882]</w:t>
      </w:r>
      <w:r>
        <w:rPr>
          <w:rStyle w:val="FootnoteReference"/>
        </w:rPr>
        <w:footnoteReference w:id="872"/>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78" w:name="pg14120_143106"/>
    <w:bookmarkEnd w:id="178"/>
    <w:p>
      <w:pPr>
        <w:pStyle w:val="BookText"/>
      </w:pPr>
      <w:r>
        <w:rPr>
          <w:rFonts w:ascii="Amiri" w:hAnsi="Amiri" w:eastAsia="Amiri" w:cs="Amiri"/>
          <w:lang w:bidi="ar-SA"/>
          <w:color w:val="111111"/>
          <w:sz w:val="28"/>
          <w:szCs w:val="28"/>
          <w:rtl/>
        </w:rPr>
        <w:t xml:space="preserve">بْنِ مُحَمَّدٍ عَنْ مُحَمَّدِ بْنِ خالِدٍ عَنِ النَّضْرِ بْنِ سُوَیْدٍ عَنْ أبِی بَصِیرٍ قَالَ: «کَانَ أبُو عَبْدِاللهِ عَلَیْهِ‌السَّلامُ تُعْجِبُهُ الزَّبِیبِیَّةُ».</w:t>
      </w:r>
    </w:p>
    <w:p>
      <w:pPr>
        <w:pStyle w:val="BookText"/>
      </w:pPr>
      <w:r>
        <w:rPr>
          <w:rFonts w:ascii="Times New Roman" w:hAnsi="Times New Roman" w:eastAsia="Times New Roman" w:cs="Times New Roman"/>
          <w:lang w:val="en-US" w:bidi="en-US"/>
          <w:color w:val="111111"/>
          <w:sz w:val="28"/>
          <w:szCs w:val="28"/>
          <w:rtl/>
        </w:rPr>
        <w:t xml:space="preserve">[1883]</w:t>
      </w:r>
      <w:r>
        <w:rPr>
          <w:rStyle w:val="FootnoteReference"/>
        </w:rPr>
        <w:footnoteReference w:id="873"/>
      </w:r>
    </w:p>
    <w:p>
      <w:pPr>
        <w:pStyle w:val="BookText"/>
      </w:pPr>
      <w:r>
        <w:rPr>
          <w:rFonts w:ascii="Amiri" w:hAnsi="Amiri" w:eastAsia="Amiri" w:cs="Amiri"/>
          <w:lang w:bidi="ar-SA"/>
          <w:color w:val="111111"/>
          <w:sz w:val="28"/>
          <w:szCs w:val="28"/>
          <w:rtl/>
        </w:rPr>
        <w:t xml:space="preserve">. الکافی، کِتَابُ الْأطْعِمَةِ، بَابُ الطَّبِیخِ، ج 6، ص 317، ح 8.</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الْألْوَانُ یُعَظِّمْنَ الْبَطْنَ وَ یُخَدِّرْنَ الْألْیَتَیْنِ».</w:t>
      </w:r>
    </w:p>
    <w:p>
      <w:pPr>
        <w:pStyle w:val="Heading3"/>
      </w:pPr>
      <w:bookmarkStart w:id="530" w:name="_Toc225"/>
      <w:r>
        <w:t>بَابُ الثَّرِیدِ</w:t>
      </w:r>
      <w:bookmarkEnd w:id="530"/>
    </w:p>
    <w:p>
      <w:pPr>
        <w:pStyle w:val="BookText"/>
      </w:pPr>
      <w:r>
        <w:rPr>
          <w:rFonts w:ascii="Times New Roman" w:hAnsi="Times New Roman" w:eastAsia="Times New Roman" w:cs="Times New Roman"/>
          <w:lang w:val="en-US" w:bidi="en-US"/>
          <w:color w:val="111111"/>
          <w:sz w:val="28"/>
          <w:szCs w:val="28"/>
          <w:rtl/>
        </w:rPr>
        <w:t xml:space="preserve">[1884]</w:t>
      </w:r>
      <w:r>
        <w:rPr>
          <w:rStyle w:val="FootnoteReference"/>
        </w:rPr>
        <w:footnoteReference w:id="874"/>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النَّبِیُّ صَلَّی اللهُ عَلَیْهِ وَآلِهِ: أوَّلُ مَنْ لَوَّنَ إبْرَاهِیمُ عَلَیْهِ‌السَّلامُ وَ أوَّلُ مَنْ هَشَمَ الثَّرِیدَ هَاشِمٌ».</w:t>
      </w:r>
    </w:p>
    <w:p>
      <w:pPr>
        <w:pStyle w:val="BookText"/>
      </w:pPr>
      <w:r>
        <w:rPr>
          <w:rFonts w:ascii="Times New Roman" w:hAnsi="Times New Roman" w:eastAsia="Times New Roman" w:cs="Times New Roman"/>
          <w:lang w:val="en-US" w:bidi="en-US"/>
          <w:color w:val="111111"/>
          <w:sz w:val="28"/>
          <w:szCs w:val="28"/>
          <w:rtl/>
        </w:rPr>
        <w:t xml:space="preserve">[1885]</w:t>
      </w:r>
      <w:r>
        <w:rPr>
          <w:rStyle w:val="FootnoteReference"/>
        </w:rPr>
        <w:footnoteReference w:id="87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«الثَّرِیدُ طَعَامُ الْعَرَبِ».</w:t>
      </w:r>
    </w:p>
    <w:p>
      <w:pPr>
        <w:pStyle w:val="BookText"/>
      </w:pPr>
      <w:r>
        <w:rPr>
          <w:rFonts w:ascii="Times New Roman" w:hAnsi="Times New Roman" w:eastAsia="Times New Roman" w:cs="Times New Roman"/>
          <w:lang w:val="en-US" w:bidi="en-US"/>
          <w:color w:val="111111"/>
          <w:sz w:val="28"/>
          <w:szCs w:val="28"/>
          <w:rtl/>
        </w:rPr>
        <w:t xml:space="preserve">[1886]</w:t>
      </w:r>
      <w:r>
        <w:rPr>
          <w:rStyle w:val="FootnoteReference"/>
        </w:rPr>
        <w:footnoteReference w:id="876"/>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سَلَمَةَ بْنِ مُحْرِزٍ قَالَ: قَالَ لِی أبُو عَبْدِاللهِ عَلَیْهِ‌السَّلامُ: «عَلَیْکَ بِالثَّرِیدِ فَإنِّی لَمْ‌أجِدْ شَیْئاً أوْفَقَ مِنْهُ».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79" w:name="pg14120_143107"/>
    <w:bookmarkEnd w:id="179"/>
    <w:p>
      <w:pPr>
        <w:pStyle w:val="Heading3"/>
      </w:pPr>
      <w:bookmarkStart w:id="531" w:name="_Toc226"/>
      <w:r>
        <w:t>بَابُ الشِّوَاءِ وَ الْکَبَابِ وَ الرُّءُوسِ</w:t>
      </w:r>
      <w:bookmarkEnd w:id="531"/>
    </w:p>
    <w:p>
      <w:pPr>
        <w:pStyle w:val="BookText"/>
      </w:pPr>
      <w:r>
        <w:rPr>
          <w:rFonts w:ascii="Times New Roman" w:hAnsi="Times New Roman" w:eastAsia="Times New Roman" w:cs="Times New Roman"/>
          <w:lang w:val="en-US" w:bidi="en-US"/>
          <w:color w:val="111111"/>
          <w:sz w:val="28"/>
          <w:szCs w:val="28"/>
          <w:rtl/>
        </w:rPr>
        <w:t xml:space="preserve">[1887]</w:t>
      </w:r>
      <w:r>
        <w:rPr>
          <w:rStyle w:val="FootnoteReference"/>
        </w:rPr>
        <w:footnoteReference w:id="877"/>
      </w:r>
    </w:p>
    <w:p>
      <w:pPr>
        <w:pStyle w:val="BookText"/>
      </w:pPr>
      <w:r>
        <w:rPr>
          <w:rFonts w:ascii="Amiri" w:hAnsi="Amiri" w:eastAsia="Amiri" w:cs="Amiri"/>
          <w:lang w:bidi="ar-SA"/>
          <w:color w:val="111111"/>
          <w:sz w:val="28"/>
          <w:szCs w:val="28"/>
          <w:rtl/>
        </w:rPr>
        <w:t xml:space="preserve">. الکافی، کِتَابُ الْأطْعِمَةِ، بَابُ الشِّوَاءِ وَ الْکَبَابِ وَ الرُّءُوسِ، ج 6، ص 319، ح 4.</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عَبْدِاللهِ بْنِ مُحَمَّدٍ الشَّامِیِّ عَنْ حُسَیْنِ بْنِ حَنْظَلَةَ عَنْ أحَدِهِمَا عَلَیْهِمَاالسَّلامُ قَالَ:</w:t>
      </w:r>
    </w:p>
    <w:p>
      <w:pPr>
        <w:pStyle w:val="BookText"/>
      </w:pPr>
      <w:r>
        <w:rPr>
          <w:rFonts w:ascii="Amiri" w:hAnsi="Amiri" w:eastAsia="Amiri" w:cs="Amiri"/>
          <w:lang w:bidi="ar-SA"/>
          <w:color w:val="111111"/>
          <w:sz w:val="28"/>
          <w:szCs w:val="28"/>
          <w:rtl/>
        </w:rPr>
        <w:t xml:space="preserve">«أکْلُ الْکَبَابِ یَذْهَبُ بِالْحُمَّی».</w:t>
      </w:r>
    </w:p>
    <w:p>
      <w:pPr>
        <w:pStyle w:val="BookText"/>
      </w:pPr>
      <w:r>
        <w:rPr>
          <w:rFonts w:ascii="Times New Roman" w:hAnsi="Times New Roman" w:eastAsia="Times New Roman" w:cs="Times New Roman"/>
          <w:lang w:val="en-US" w:bidi="en-US"/>
          <w:color w:val="111111"/>
          <w:sz w:val="28"/>
          <w:szCs w:val="28"/>
          <w:rtl/>
        </w:rPr>
        <w:t xml:space="preserve">[1888]</w:t>
      </w:r>
      <w:r>
        <w:rPr>
          <w:rStyle w:val="FootnoteReference"/>
        </w:rPr>
        <w:footnoteReference w:id="87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عَلِیِّ بْنِ الرَّیَّانِ بْنِ الصَّلْتِ عَنْ عُبَیْدِ اللهِ بْنِ عَبْدِاللهِ الْوَاسِطِیِّ عَنْ وَاصِلِ بْنِ سُلَیْمَانَ عَنْ دُرُسْتَ عَنْ أبِی عَبْدِاللهِ عَلَیْهِ‌السَّلامُ قَالَ: ذَکَرْنَا الرُّءُوسَ مِنَ الشَّاةِ.</w:t>
      </w:r>
    </w:p>
    <w:p>
      <w:pPr>
        <w:pStyle w:val="BookText"/>
      </w:pPr>
      <w:r>
        <w:rPr>
          <w:rFonts w:ascii="Amiri" w:hAnsi="Amiri" w:eastAsia="Amiri" w:cs="Amiri"/>
          <w:lang w:bidi="ar-SA"/>
          <w:color w:val="111111"/>
          <w:sz w:val="28"/>
          <w:szCs w:val="28"/>
          <w:rtl/>
        </w:rPr>
        <w:t xml:space="preserve">فَقَالَ: «الرَّأْسُ مَوْضِعُ الذَّکَاةِ وَ أقْرَبُ مِنَ الْمَرْعَی وَ أبْعَدُ مِنَ الْأذَی».</w:t>
      </w:r>
    </w:p>
    <w:p>
      <w:pPr>
        <w:pStyle w:val="Heading3"/>
      </w:pPr>
      <w:bookmarkStart w:id="532" w:name="_Toc227"/>
      <w:r>
        <w:t>بَابُ الْهَرِیسَةِ</w:t>
      </w:r>
      <w:bookmarkEnd w:id="532"/>
    </w:p>
    <w:p>
      <w:pPr>
        <w:pStyle w:val="BookText"/>
      </w:pPr>
      <w:r>
        <w:rPr>
          <w:rFonts w:ascii="Times New Roman" w:hAnsi="Times New Roman" w:eastAsia="Times New Roman" w:cs="Times New Roman"/>
          <w:lang w:val="en-US" w:bidi="en-US"/>
          <w:color w:val="111111"/>
          <w:sz w:val="28"/>
          <w:szCs w:val="28"/>
          <w:rtl/>
        </w:rPr>
        <w:t xml:space="preserve">[1889]</w:t>
      </w:r>
      <w:r>
        <w:rPr>
          <w:rStyle w:val="FootnoteReference"/>
        </w:rPr>
        <w:footnoteReference w:id="879"/>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عِیسَی عَنِ الدِّهْقَانِ عَنْ دُرُسْتَ بْنِ أبِی مَنْصُورٍ عَنْ عَبْدِاللهِ بْنِ سِنَانٍ عَنْ أبِی عَبْدِاللهِ عَلَیْهِ‌السَّلامُ قَالَ: «إنَّ نَبِیّاً مِنَ الْأنْبِیَاءِ شَکَا إلَی اللهِ عَزَّ وَ جَلَّ الضَّعْفَ وَ قِلَّةَ الْجِمَاعِ فَأمَرَهُ بِأکْلِ الْهَرِیسَةِ».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0" w:name="pg14120_143108"/>
    <w:bookmarkEnd w:id="180"/>
    <w:p>
      <w:pPr>
        <w:pStyle w:val="Heading3"/>
      </w:pPr>
      <w:bookmarkStart w:id="533" w:name="_Toc228"/>
      <w:r>
        <w:t>بَابُ الْمُثَلَّثَةِ وَ الْإحْسَاءِ</w:t>
      </w:r>
      <w:bookmarkEnd w:id="533"/>
    </w:p>
    <w:p>
      <w:pPr>
        <w:pStyle w:val="BookText"/>
      </w:pPr>
      <w:r>
        <w:rPr>
          <w:rFonts w:ascii="Times New Roman" w:hAnsi="Times New Roman" w:eastAsia="Times New Roman" w:cs="Times New Roman"/>
          <w:lang w:val="en-US" w:bidi="en-US"/>
          <w:color w:val="111111"/>
          <w:sz w:val="28"/>
          <w:szCs w:val="28"/>
          <w:rtl/>
        </w:rPr>
        <w:t xml:space="preserve">[1890]</w:t>
      </w:r>
      <w:r>
        <w:rPr>
          <w:rStyle w:val="FootnoteReference"/>
        </w:rPr>
        <w:footnoteReference w:id="880"/>
      </w:r>
    </w:p>
    <w:p>
      <w:pPr>
        <w:pStyle w:val="BookText"/>
      </w:pPr>
      <w:r>
        <w:rPr>
          <w:rFonts w:ascii="Amiri" w:hAnsi="Amiri" w:eastAsia="Amiri" w:cs="Amiri"/>
          <w:lang w:bidi="ar-SA"/>
          <w:color w:val="111111"/>
          <w:sz w:val="28"/>
          <w:szCs w:val="28"/>
          <w:rtl/>
        </w:rPr>
        <w:t xml:space="preserve">. الکافی، کِتَابُ الْأطْعِمَةِ، بَابُ الْمُثَلَّثَةِ وَ الْإحْسَاءِ، ج 6، ص 320،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یَحْیَی بْنِ إبْرَاهِیمَ بْنِ أبِی الْبِلَادِ عَنْ أبِیهِ عَنِ الْوَلِیدِ بْنِ صَبِیحٍ قَالَ: قَالَ أبُو عَبْدِاللهِ عَلَیْهِ‌السَّلامُ: «أیَّ شَیْ‌ءٍ تُطْعِمُ عِیَالَکَ فِی الشِّتَاءِ؟».</w:t>
      </w:r>
    </w:p>
    <w:p>
      <w:pPr>
        <w:pStyle w:val="BookText"/>
      </w:pPr>
      <w:r>
        <w:rPr>
          <w:rFonts w:ascii="Amiri" w:hAnsi="Amiri" w:eastAsia="Amiri" w:cs="Amiri"/>
          <w:lang w:bidi="ar-SA"/>
          <w:color w:val="111111"/>
          <w:sz w:val="28"/>
          <w:szCs w:val="28"/>
          <w:rtl/>
        </w:rPr>
        <w:t xml:space="preserve">قُلْتُ: اللحْمَ فَإذَا لَمْ یَکُنِ اللحْمُ فَالزَّیْتَ وَ السَّمْنَ. قَالَ: «فَمَا یَمْنَعُکَ عَنْ هَذَا الْکَرْکُورِ فَإنَّهُ أمْرَأُ شَیْ‌ءٍ فِی الْجَسَدِ».</w:t>
      </w:r>
    </w:p>
    <w:p>
      <w:pPr>
        <w:pStyle w:val="BookText"/>
      </w:pPr>
      <w:r>
        <w:rPr>
          <w:rFonts w:ascii="Amiri" w:hAnsi="Amiri" w:eastAsia="Amiri" w:cs="Amiri"/>
          <w:lang w:bidi="ar-SA"/>
          <w:color w:val="111111"/>
          <w:sz w:val="28"/>
          <w:szCs w:val="28"/>
          <w:rtl/>
        </w:rPr>
        <w:t xml:space="preserve">یَعْنِی: الْمُثَلَّثَةَ. (2891)</w:t>
      </w:r>
      <w:r>
        <w:rPr>
          <w:rStyle w:val="FootnoteReference"/>
        </w:rPr>
        <w:footnoteReference w:id="881"/>
      </w:r>
      <w:r>
        <w:rPr>
          <w:rFonts w:ascii="Amiri" w:hAnsi="Amiri" w:eastAsia="Amiri" w:cs="Amiri"/>
          <w:lang w:bidi="ar-SA"/>
          <w:color w:val="111111"/>
          <w:sz w:val="28"/>
          <w:szCs w:val="28"/>
          <w:rtl/>
        </w:rPr>
        <w:t xml:space="preserve">قَالَ: وَ أخْبَرَنِی بَعْضُ أصْحَابِنَا: أنَّ الْمُثَلَّثَةَ یُؤْخَذُ قَفِیزُ أرُزٍّ وَ قَفِیزُ حِمَّصٍ وَ قَفِیزُ بَاقِلَّی أوْ غَیْرِهِ مِنَ الْحُبُوبِ ثُمَّ یُرَضُّ جَمِیعاً وَ یُطْبَخُ.</w:t>
      </w:r>
    </w:p>
    <w:p>
      <w:pPr>
        <w:pStyle w:val="Heading3"/>
      </w:pPr>
      <w:bookmarkStart w:id="534" w:name="_Toc229"/>
      <w:r>
        <w:t>بَابُ الطَّعَامِ الْحَارِّ</w:t>
      </w:r>
      <w:bookmarkEnd w:id="534"/>
    </w:p>
    <w:p>
      <w:pPr>
        <w:pStyle w:val="BookText"/>
      </w:pPr>
      <w:r>
        <w:rPr>
          <w:rFonts w:ascii="Times New Roman" w:hAnsi="Times New Roman" w:eastAsia="Times New Roman" w:cs="Times New Roman"/>
          <w:lang w:val="en-US" w:bidi="en-US"/>
          <w:color w:val="111111"/>
          <w:sz w:val="28"/>
          <w:szCs w:val="28"/>
          <w:rtl/>
        </w:rPr>
        <w:t xml:space="preserve">[1892]</w:t>
      </w:r>
      <w:r>
        <w:rPr>
          <w:rStyle w:val="FootnoteReference"/>
        </w:rPr>
        <w:footnoteReference w:id="882"/>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«إنَّ النَّبِیَّ صَلَّی اللهُ عَلَیْهِ وَآلِهِ أُتِیَ بِطَعَامٍ حَارٍّ جِدّاً.</w:t>
      </w:r>
    </w:p>
    <w:p>
      <w:pPr>
        <w:pStyle w:val="BookText"/>
      </w:pPr>
      <w:r>
        <w:rPr>
          <w:rFonts w:ascii="Amiri" w:hAnsi="Amiri" w:eastAsia="Amiri" w:cs="Amiri"/>
          <w:lang w:bidi="ar-SA"/>
          <w:color w:val="111111"/>
          <w:sz w:val="28"/>
          <w:szCs w:val="28"/>
          <w:rtl/>
        </w:rPr>
        <w:t xml:space="preserve">فَقَالَ: مَا کَانَ اللهُ عَزَّ وَ جَلَّ لِیُطْعِمَنَا النَّارَ أقِرُّوهُ حَتَّی یَبْرُدَ وَ یُمْکِنَ فَإنَّهُ طَعَامٌ مَمْحُوقُ الْبَرَکَةِ وَ لِلشَّیْطَانِ فِیهِ نَصِیبٌ».</w:t>
      </w:r>
    </w:p>
    <w:p>
      <w:pPr>
        <w:pStyle w:val="BookText"/>
      </w:pPr>
      <w:r>
        <w:rPr>
          <w:rFonts w:ascii="Times New Roman" w:hAnsi="Times New Roman" w:eastAsia="Times New Roman" w:cs="Times New Roman"/>
          <w:lang w:val="en-US" w:bidi="en-US"/>
          <w:color w:val="111111"/>
          <w:sz w:val="28"/>
          <w:szCs w:val="28"/>
          <w:rtl/>
        </w:rPr>
        <w:t xml:space="preserve">[1893]</w:t>
      </w:r>
      <w:r>
        <w:rPr>
          <w:rStyle w:val="FootnoteReference"/>
        </w:rPr>
        <w:footnoteReference w:id="883"/>
      </w:r>
      <w:r>
        <w:rPr>
          <w:rFonts w:ascii="Amiri" w:hAnsi="Amiri" w:eastAsia="Amiri" w:cs="Amiri"/>
          <w:lang w:bidi="ar-SA"/>
          <w:color w:val="111111"/>
          <w:sz w:val="28"/>
          <w:szCs w:val="28"/>
          <w:rtl/>
        </w:rPr>
        <w:t xml:space="preserve">- مُحَمَّدُ بْنُ یَعْقُوبَ عَنْ عَلِیِّ بْنِ إبْراهِیمَ عَنْ أبِیهِ عَنِ ابْنِ أبِی عُمَیْرٍ عَنْ مُحَمَّدِ بْنِ حَکِیمٍ عَنْ أبِی عَبْدِاللهِ عَلَیْهِ‌السَّلامُ قَالَ: «الطَّعَامُ الْحَارُّ غَیْرُ ذِی بَرَکَةٍ».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1" w:name="pg14120_143109"/>
    <w:bookmarkEnd w:id="181"/>
    <w:p>
      <w:pPr>
        <w:pStyle w:val="Heading3"/>
      </w:pPr>
      <w:bookmarkStart w:id="535" w:name="_Toc230"/>
      <w:r>
        <w:t>بَابُ نَهْکِ الْعِظَامِ</w:t>
      </w:r>
      <w:bookmarkEnd w:id="535"/>
    </w:p>
    <w:p>
      <w:pPr>
        <w:pStyle w:val="BookText"/>
      </w:pPr>
      <w:r>
        <w:rPr>
          <w:rFonts w:ascii="Times New Roman" w:hAnsi="Times New Roman" w:eastAsia="Times New Roman" w:cs="Times New Roman"/>
          <w:lang w:val="en-US" w:bidi="en-US"/>
          <w:color w:val="111111"/>
          <w:sz w:val="28"/>
          <w:szCs w:val="28"/>
          <w:rtl/>
        </w:rPr>
        <w:t xml:space="preserve">[1894]</w:t>
      </w:r>
      <w:r>
        <w:rPr>
          <w:rStyle w:val="FootnoteReference"/>
        </w:rPr>
        <w:footnoteReference w:id="884"/>
      </w:r>
    </w:p>
    <w:p>
      <w:pPr>
        <w:pStyle w:val="BookText"/>
      </w:pPr>
      <w:r>
        <w:rPr>
          <w:rFonts w:ascii="Amiri" w:hAnsi="Amiri" w:eastAsia="Amiri" w:cs="Amiri"/>
          <w:lang w:bidi="ar-SA"/>
          <w:color w:val="111111"/>
          <w:sz w:val="28"/>
          <w:szCs w:val="28"/>
          <w:rtl/>
        </w:rPr>
        <w:t xml:space="preserve">. الکافی، کِتَابُ الْأطْعِمَةِ، بَابُ نَهْکِ الْعِظَامِ، ج 6، ص 322،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عَلِیٍّ عَنْ مُحَمَّدِ بْنِ الْهَیْثَمِ عَنْ أبِیهِ قَالَ: صَنَعَ لَنَا أبُو حَمْزَةَ طَعَاماً - وَ نَحْنُ جَمَاعَةٌ - فَلَمَّا حَضَرْنَا رَأی رَجُلًا یَنْهَکُ عَظْماً فَصَاحَ بِهِ فَقَالَ: لَا تَفْعَلْ. فَإنِّی سَمِعْتُ عَلِیِّ بْنِ الْحُسَیْنِ یَقُولُ: «لَا تَنْهَکُوا الْعِظَامَ فَإنَّ فِیهَا لِلْجِنِّ نَصِیباً وَ إنْ فَعَلْتُمْ ذَهَبَ مِنَ الْبَیْتِ مَا هُوَ خَیْرٌ مِنْ ذَلِکَ».</w:t>
      </w:r>
    </w:p>
    <w:p>
      <w:pPr>
        <w:pStyle w:val="Heading3"/>
      </w:pPr>
      <w:bookmarkStart w:id="536" w:name="_Toc231"/>
      <w:r>
        <w:t>بَابُ السَّمَکِ</w:t>
      </w:r>
      <w:bookmarkEnd w:id="536"/>
    </w:p>
    <w:p>
      <w:pPr>
        <w:pStyle w:val="BookText"/>
      </w:pPr>
      <w:r>
        <w:rPr>
          <w:rFonts w:ascii="Times New Roman" w:hAnsi="Times New Roman" w:eastAsia="Times New Roman" w:cs="Times New Roman"/>
          <w:lang w:val="en-US" w:bidi="en-US"/>
          <w:color w:val="111111"/>
          <w:sz w:val="28"/>
          <w:szCs w:val="28"/>
          <w:rtl/>
        </w:rPr>
        <w:t xml:space="preserve">[1895]</w:t>
      </w:r>
      <w:r>
        <w:rPr>
          <w:rStyle w:val="FootnoteReference"/>
        </w:rPr>
        <w:footnoteReference w:id="885"/>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نُوحِ بْنِ شُعَیْبٍ عَنْ بَعْضِ أصْحَابِنَا عَنْ أبِی عَبْدِاللهِ عَلَیْهِ‌السَّلامُ قَالَ: «کَانَ رَسُولُ اللهِ صَلَّی اللهُ عَلَیْهِ وَآلِهِ إذَا أکَلَ السَّمَکَ قَالَ: اللَّهُمَّ بَارِکْ لَنَا فِیهِ وَ أبْدِلْنَا بِهِ خَیْراً مِنْهُ».</w:t>
      </w:r>
    </w:p>
    <w:p>
      <w:pPr>
        <w:pStyle w:val="BookText"/>
      </w:pPr>
      <w:r>
        <w:rPr>
          <w:rFonts w:ascii="Times New Roman" w:hAnsi="Times New Roman" w:eastAsia="Times New Roman" w:cs="Times New Roman"/>
          <w:lang w:val="en-US" w:bidi="en-US"/>
          <w:color w:val="111111"/>
          <w:sz w:val="28"/>
          <w:szCs w:val="28"/>
          <w:rtl/>
        </w:rPr>
        <w:t xml:space="preserve">[1896]</w:t>
      </w:r>
      <w:r>
        <w:rPr>
          <w:rStyle w:val="FootnoteReference"/>
        </w:rPr>
        <w:footnoteReference w:id="886"/>
      </w:r>
      <w:r>
        <w:rPr>
          <w:rFonts w:ascii="Amiri" w:hAnsi="Amiri" w:eastAsia="Amiri" w:cs="Amiri"/>
          <w:lang w:bidi="ar-SA"/>
          <w:color w:val="111111"/>
          <w:sz w:val="28"/>
          <w:szCs w:val="28"/>
          <w:rtl/>
        </w:rPr>
        <w:t xml:space="preserve">- مُحَمَّدُ بْنُ یَعْقُوبَ عَنْ عَلِیِّ بْنِ إبْراهِیمَ [عَنْ أبِیهِ] عَنْ مُحَمَّدِ بْنِ عَلِیٍّ الْهَمَذَانِیِّ عَنْ مُعَتِّبٍ عَنْ أبِی عَبْدِاللهِ عَلَیْهِ‌السَّلامُ أوْ قَالَ: عَنْ أبِی الْحَسَنِ عَلَیْهِ‌السَّلامُ قَالَ:</w:t>
      </w:r>
    </w:p>
    <w:p>
      <w:pPr>
        <w:pStyle w:val="BookText"/>
      </w:pPr>
      <w:r>
        <w:rPr>
          <w:rFonts w:ascii="Amiri" w:hAnsi="Amiri" w:eastAsia="Amiri" w:cs="Amiri"/>
          <w:lang w:bidi="ar-SA"/>
          <w:color w:val="111111"/>
          <w:sz w:val="28"/>
          <w:szCs w:val="28"/>
          <w:rtl/>
        </w:rPr>
        <w:t xml:space="preserve">قَالَ یَوْماً: «یَا مُعَتِّبُ اطْلُبْ لَنَا حِیتَاناً طَرِیَّةً فَإنِّی أُرِیدُ أنْ أحْتَجِمَ».</w:t>
      </w:r>
    </w:p>
    <w:p>
      <w:pPr>
        <w:pStyle w:val="BookText"/>
      </w:pPr>
      <w:r>
        <w:rPr>
          <w:rFonts w:ascii="Amiri" w:hAnsi="Amiri" w:eastAsia="Amiri" w:cs="Amiri"/>
          <w:lang w:bidi="ar-SA"/>
          <w:color w:val="111111"/>
          <w:sz w:val="28"/>
          <w:szCs w:val="28"/>
          <w:rtl/>
        </w:rPr>
        <w:t xml:space="preserve">فَطَلَبْتُهَا ثُمَّ أتَیْتُهُ بِهَا. فَقَالَ لِی: «یَا مُعَتِّبُ سَکْبِجْ لَنَا شَطْرَهَا وَ اشْوِ لَنَا شَطْرَهَا فَتَغَدَّی مِنْهَا وَ تَعَشَّی أبُو الْحَسَنِ عَلَیْهِ‌السَّلامُ».</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2" w:name="pg14120_143110"/>
    <w:bookmarkEnd w:id="182"/>
    <w:p>
      <w:pPr>
        <w:pStyle w:val="BookText"/>
      </w:pPr>
      <w:r>
        <w:rPr>
          <w:rFonts w:ascii="Times New Roman" w:hAnsi="Times New Roman" w:eastAsia="Times New Roman" w:cs="Times New Roman"/>
          <w:lang w:val="en-US" w:bidi="en-US"/>
          <w:color w:val="111111"/>
          <w:sz w:val="28"/>
          <w:szCs w:val="28"/>
          <w:rtl/>
        </w:rPr>
        <w:t xml:space="preserve">[1897]</w:t>
      </w:r>
      <w:r>
        <w:rPr>
          <w:rStyle w:val="FootnoteReference"/>
        </w:rPr>
        <w:footnoteReference w:id="887"/>
      </w:r>
    </w:p>
    <w:p>
      <w:pPr>
        <w:pStyle w:val="BookText"/>
      </w:pPr>
      <w:r>
        <w:rPr>
          <w:rFonts w:ascii="Amiri" w:hAnsi="Amiri" w:eastAsia="Amiri" w:cs="Amiri"/>
          <w:lang w:bidi="ar-SA"/>
          <w:color w:val="111111"/>
          <w:sz w:val="28"/>
          <w:szCs w:val="28"/>
          <w:rtl/>
        </w:rPr>
        <w:t xml:space="preserve">. الکافی، کِتَابُ الْأطْعِمَةِ، بَابُ السَّمَکِ، ج 6، ص 323،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إبْرَاهِیمَ بْنِ عَبْدِ الْحَمِیدِ قَالَ: سَمِعْتُ أبَا الْحَسَنِ عَلَیْهِ‌السَّلامُ یَقُولُ: «عَلَیْکُمْ بِالسَّمَکِ فَإنَّکَ إنْ أکَلْتَهُ بِغَیْرِ خُبْزٍ أجْزَأکَ وَ إنْ أکَلْتَهُ بِخُبْزٍ أمْرَأکَ».</w:t>
      </w:r>
    </w:p>
    <w:p>
      <w:pPr>
        <w:pStyle w:val="BookText"/>
      </w:pPr>
      <w:r>
        <w:rPr>
          <w:rFonts w:ascii="Times New Roman" w:hAnsi="Times New Roman" w:eastAsia="Times New Roman" w:cs="Times New Roman"/>
          <w:lang w:val="en-US" w:bidi="en-US"/>
          <w:color w:val="111111"/>
          <w:sz w:val="28"/>
          <w:szCs w:val="28"/>
          <w:rtl/>
        </w:rPr>
        <w:t xml:space="preserve">[1898]</w:t>
      </w:r>
      <w:r>
        <w:rPr>
          <w:rStyle w:val="FootnoteReference"/>
        </w:rPr>
        <w:footnoteReference w:id="888"/>
      </w:r>
      <w:r>
        <w:rPr>
          <w:rFonts w:ascii="Amiri" w:hAnsi="Amiri" w:eastAsia="Amiri" w:cs="Amiri"/>
          <w:lang w:bidi="ar-SA"/>
          <w:color w:val="111111"/>
          <w:sz w:val="28"/>
          <w:szCs w:val="28"/>
          <w:rtl/>
        </w:rPr>
        <w:t xml:space="preserve">- مُحَمَّدُ بْنُ یَعْقُوبَ عَنْ عَلِیِّ بْنِ إبْراهِیمَ عَنْ هَارُونَ بْنِ مُسْلِمٍ عَنْ مَسْعَدَةَ بْنِ صَدَقَةَ عَنِ ابْنِ الْیَسَعِ عَنْ أبِی عَبْدِاللهِ عَلَیْهِ‌السَّلامُ قَالَ: «قَالَ أمِیرُالْمُؤْمِنِینَ عَلَیْهِ‌السَّلامُ: لَا تُدْمِنُوا أکْلَ السَّمَکِ فَإنَّهُ یُذِیبُ الْجَسَدَ».</w:t>
      </w:r>
    </w:p>
    <w:p>
      <w:pPr>
        <w:pStyle w:val="BookText"/>
      </w:pPr>
      <w:r>
        <w:rPr>
          <w:rFonts w:ascii="Times New Roman" w:hAnsi="Times New Roman" w:eastAsia="Times New Roman" w:cs="Times New Roman"/>
          <w:lang w:val="en-US" w:bidi="en-US"/>
          <w:color w:val="111111"/>
          <w:sz w:val="28"/>
          <w:szCs w:val="28"/>
          <w:rtl/>
        </w:rPr>
        <w:t xml:space="preserve">[1899]</w:t>
      </w:r>
      <w:r>
        <w:rPr>
          <w:rStyle w:val="FootnoteReference"/>
        </w:rPr>
        <w:footnoteReference w:id="88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رَفَعَهُ قَالَ: «السَّمَکُ الطَّرِیُّ یُذِیبُ شَحْمَ الْعَیْنِ».</w:t>
      </w:r>
    </w:p>
    <w:p>
      <w:pPr>
        <w:pStyle w:val="Heading3"/>
      </w:pPr>
      <w:bookmarkStart w:id="537" w:name="_Toc232"/>
      <w:r>
        <w:t>بَابُ بَیْضِ الدَّجَاجِ</w:t>
      </w:r>
      <w:bookmarkEnd w:id="537"/>
    </w:p>
    <w:p>
      <w:pPr>
        <w:pStyle w:val="BookText"/>
      </w:pPr>
      <w:r>
        <w:rPr>
          <w:rFonts w:ascii="Times New Roman" w:hAnsi="Times New Roman" w:eastAsia="Times New Roman" w:cs="Times New Roman"/>
          <w:lang w:val="en-US" w:bidi="en-US"/>
          <w:color w:val="111111"/>
          <w:sz w:val="28"/>
          <w:szCs w:val="28"/>
          <w:rtl/>
        </w:rPr>
        <w:t xml:space="preserve">[1900]</w:t>
      </w:r>
      <w:r>
        <w:rPr>
          <w:rStyle w:val="FootnoteReference"/>
        </w:rPr>
        <w:footnoteReference w:id="89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جَعْفَرِ بْنِ مُحَمَّدِ بْنِ حَکِیمٍ عَنْ یُونُسَ عَنْ مُرَازِمٍ قَالَ: ذَکَرَ أبُو عَبْدِاللهِ عَلَیْهِ‌السَّلامُ الْبَیْضَ فَقَالَ: «أمَا إنَّهُ خَفِیفٌ یَذْهَبُ بِقَرَمِ اللحْمِ».</w:t>
      </w:r>
    </w:p>
    <w:p>
      <w:pPr>
        <w:pStyle w:val="BookText"/>
      </w:pPr>
      <w:r>
        <w:rPr>
          <w:rFonts w:ascii="Times New Roman" w:hAnsi="Times New Roman" w:eastAsia="Times New Roman" w:cs="Times New Roman"/>
          <w:lang w:val="en-US" w:bidi="en-US"/>
          <w:color w:val="111111"/>
          <w:sz w:val="28"/>
          <w:szCs w:val="28"/>
          <w:rtl/>
        </w:rPr>
        <w:t xml:space="preserve">[1901]</w:t>
      </w:r>
      <w:r>
        <w:rPr>
          <w:rStyle w:val="FootnoteReference"/>
        </w:rPr>
        <w:footnoteReference w:id="89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عِیسَی عَنْ عُبَیْدِ اللهِ بْنِ عَبْدِاللهِ الدِّهْقَانِ عَنْ دُرُسْتَ عَنْ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3" w:name="pg14120_143111"/>
    <w:bookmarkEnd w:id="183"/>
    <w:p>
      <w:pPr>
        <w:pStyle w:val="BookText"/>
      </w:pPr>
      <w:r>
        <w:rPr>
          <w:rFonts w:ascii="Amiri" w:hAnsi="Amiri" w:eastAsia="Amiri" w:cs="Amiri"/>
          <w:lang w:bidi="ar-SA"/>
          <w:color w:val="111111"/>
          <w:sz w:val="28"/>
          <w:szCs w:val="28"/>
          <w:rtl/>
        </w:rPr>
        <w:t xml:space="preserve">عَبْدِاللهِ بْنِ سِنَانٍ عَنْ أبِی عَبْدِاللهِ عَلَیْهِ‌السَّلامُ قَالَ: «شَکَا نَبِیٌّ مِنَ الْأنْبِیَاءِ عَلَیْهِ‌السَّلامُ إلَی اللهِ عَزَّ وَ جَلَّ قِلَّةَ النَّسْلِ. فَقَالَ: کُلِ اللحْمَ بِالْبَیْضِ».</w:t>
      </w:r>
    </w:p>
    <w:p>
      <w:pPr>
        <w:pStyle w:val="BookText"/>
      </w:pPr>
      <w:r>
        <w:rPr>
          <w:rFonts w:ascii="Times New Roman" w:hAnsi="Times New Roman" w:eastAsia="Times New Roman" w:cs="Times New Roman"/>
          <w:lang w:val="en-US" w:bidi="en-US"/>
          <w:color w:val="111111"/>
          <w:sz w:val="28"/>
          <w:szCs w:val="28"/>
          <w:rtl/>
        </w:rPr>
        <w:t xml:space="preserve">[1902]</w:t>
      </w:r>
      <w:r>
        <w:rPr>
          <w:rStyle w:val="FootnoteReference"/>
        </w:rPr>
        <w:footnoteReference w:id="892"/>
      </w:r>
    </w:p>
    <w:p>
      <w:pPr>
        <w:pStyle w:val="BookText"/>
      </w:pPr>
      <w:r>
        <w:rPr>
          <w:rFonts w:ascii="Amiri" w:hAnsi="Amiri" w:eastAsia="Amiri" w:cs="Amiri"/>
          <w:lang w:bidi="ar-SA"/>
          <w:color w:val="111111"/>
          <w:sz w:val="28"/>
          <w:szCs w:val="28"/>
          <w:rtl/>
        </w:rPr>
        <w:t xml:space="preserve">. الکافی، کِتَابُ الْأطْعِمَةِ، بَابُ بَیْضِ الدَّجَاجِ، ج 6، ص 325، ح 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عِیسَی عَنْ أبِیهِ عَنْ جَدِّهِ وَ قَیْسِ بْنِ عَبْدِ الْعَزِیزِ عَنْ أبِی عَبْدِاللهِ عَلَیْهِ‌السَّلامُ قَالَ: «مُخُّ الْبَیْضِ خَفِیفٌ وَ الْبَیَاضُ ثَقِیلٌ».</w:t>
      </w:r>
    </w:p>
    <w:p>
      <w:pPr>
        <w:pStyle w:val="Heading3"/>
      </w:pPr>
      <w:bookmarkStart w:id="538" w:name="_Toc233"/>
      <w:r>
        <w:t>بَابُ فَضْلِ الْمِلْحِ</w:t>
      </w:r>
      <w:bookmarkEnd w:id="538"/>
    </w:p>
    <w:p>
      <w:pPr>
        <w:pStyle w:val="BookText"/>
      </w:pPr>
      <w:r>
        <w:rPr>
          <w:rFonts w:ascii="Times New Roman" w:hAnsi="Times New Roman" w:eastAsia="Times New Roman" w:cs="Times New Roman"/>
          <w:lang w:val="en-US" w:bidi="en-US"/>
          <w:color w:val="111111"/>
          <w:sz w:val="28"/>
          <w:szCs w:val="28"/>
          <w:rtl/>
        </w:rPr>
        <w:t xml:space="preserve">[1903]</w:t>
      </w:r>
      <w:r>
        <w:rPr>
          <w:rStyle w:val="FootnoteReference"/>
        </w:rPr>
        <w:footnoteReference w:id="893"/>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«قَالَ رَسُولُ اللهِ صَلَّی اللهُ عَلَیْهِ وَآلِهِ لِعَلِیٍّ عَلَیْهِ‌السَّلامُ: یَا عَلِیُّ! افْتَتِحْ طَعَامَکَ بِالْمِلْحِ وَ اخْتِمْ بِالْمِلْحِ فَإنَّ مَنِ افْتَتَحَ طَعَامَهُ بِالْمِلْحِ وَ خَتَمَ بِالْمِلْحِ عُوفِیَ مِنِ اثْنَیْنِ وَ سَبْعِینَ نَوْعاً مِنْ أنْوَاعِ الْبَلَاءِ مِنْهُ الْجُذَامُ وَ الْجُنُونُ وَ الْبَرَصُ».</w:t>
      </w:r>
    </w:p>
    <w:p>
      <w:pPr>
        <w:pStyle w:val="BookText"/>
      </w:pPr>
      <w:r>
        <w:rPr>
          <w:rFonts w:ascii="Times New Roman" w:hAnsi="Times New Roman" w:eastAsia="Times New Roman" w:cs="Times New Roman"/>
          <w:lang w:val="en-US" w:bidi="en-US"/>
          <w:color w:val="111111"/>
          <w:sz w:val="28"/>
          <w:szCs w:val="28"/>
          <w:rtl/>
        </w:rPr>
        <w:t xml:space="preserve">[1904]</w:t>
      </w:r>
      <w:r>
        <w:rPr>
          <w:rStyle w:val="FootnoteReference"/>
        </w:rPr>
        <w:footnoteReference w:id="894"/>
      </w:r>
      <w:r>
        <w:rPr>
          <w:rFonts w:ascii="Amiri" w:hAnsi="Amiri" w:eastAsia="Amiri" w:cs="Amiri"/>
          <w:lang w:bidi="ar-SA"/>
          <w:color w:val="111111"/>
          <w:sz w:val="28"/>
          <w:szCs w:val="28"/>
          <w:rtl/>
        </w:rPr>
        <w:t xml:space="preserve">- مُحَمَّدُ بْنُ یَعْقُوبَ عَنْ عَلِیِّ بْنِ إبْراهِیمَ عَنْ أبِیهِ عَنْ إسْمَاعِیلَ بْنِ مَرَّارٍ عَنْ یُونُسَ عَنْ رَجُلٍ عَنْ سَعْدٍ الْإسْکَافِ عَنْ أبِی جَعْفَرٍ عَلَیْهِ‌السَّلامُ قَالَ: «إنَّ فِی الْمِلْحِ شِفَاءً مِنْ سَبْعِینَ دَاءً».</w:t>
      </w:r>
    </w:p>
    <w:p>
      <w:pPr>
        <w:pStyle w:val="BookText"/>
      </w:pPr>
      <w:r>
        <w:rPr>
          <w:rFonts w:ascii="Amiri" w:hAnsi="Amiri" w:eastAsia="Amiri" w:cs="Amiri"/>
          <w:lang w:bidi="ar-SA"/>
          <w:color w:val="111111"/>
          <w:sz w:val="28"/>
          <w:szCs w:val="28"/>
          <w:rtl/>
        </w:rPr>
        <w:t xml:space="preserve">أوْ قَالَ: «سَبْعِینَ نَوْعاً مِنْ أنْوَاعِ الْأوْجَاعِ».</w:t>
      </w:r>
    </w:p>
    <w:p>
      <w:pPr>
        <w:pStyle w:val="BookText"/>
      </w:pPr>
      <w:r>
        <w:rPr>
          <w:rFonts w:ascii="Amiri" w:hAnsi="Amiri" w:eastAsia="Amiri" w:cs="Amiri"/>
          <w:lang w:bidi="ar-SA"/>
          <w:color w:val="111111"/>
          <w:sz w:val="28"/>
          <w:szCs w:val="28"/>
          <w:rtl/>
        </w:rPr>
        <w:t xml:space="preserve">ثُمَّ قَالَ: «لَوْ یَعْلَمُ النَّاسُ مَا فِی الْمِلْحِ مَا تَدَاوَوْا إلَّا بِهِ».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4" w:name="pg14120_143112"/>
    <w:bookmarkEnd w:id="184"/>
    <w:p>
      <w:pPr>
        <w:pStyle w:val="BookText"/>
      </w:pPr>
      <w:r>
        <w:rPr>
          <w:rFonts w:ascii="Times New Roman" w:hAnsi="Times New Roman" w:eastAsia="Times New Roman" w:cs="Times New Roman"/>
          <w:lang w:val="en-US" w:bidi="en-US"/>
          <w:color w:val="111111"/>
          <w:sz w:val="28"/>
          <w:szCs w:val="28"/>
          <w:rtl/>
        </w:rPr>
        <w:t xml:space="preserve">[1905]</w:t>
      </w:r>
      <w:r>
        <w:rPr>
          <w:rStyle w:val="FootnoteReference"/>
        </w:rPr>
        <w:footnoteReference w:id="895"/>
      </w:r>
    </w:p>
    <w:p>
      <w:pPr>
        <w:pStyle w:val="BookText"/>
      </w:pPr>
      <w:r>
        <w:rPr>
          <w:rFonts w:ascii="Amiri" w:hAnsi="Amiri" w:eastAsia="Amiri" w:cs="Amiri"/>
          <w:lang w:bidi="ar-SA"/>
          <w:color w:val="111111"/>
          <w:sz w:val="28"/>
          <w:szCs w:val="28"/>
          <w:rtl/>
        </w:rPr>
        <w:t xml:space="preserve">. الکافی، کِتَابُ الْأطْعِمَةِ، بَابُ فَضْلِ الْمِلْحِ، ج 6، ص 327، ح 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أبِی أیُّوبَ الْخَزَّازِ عَنْ مُحَمَّدِ بْنِ مُسْلِمٍ قَالَ: إنَّ الْعَقْرَبَ لَسَعَتْ رَسُولَ اللهِ صَلَّی اللهُ عَلَیْهِ وَآلِهِ فَقَالَ: لَعَنَکِ اللهُ فَمَا تُبَالِینَ مُؤْمِناً آذَیْتِ أمْ کَافِراً. ثُمَّ دَعَا بِالْمِلْحِ فَدَلَکَهُ فَهَدَتْ. ثُمَّ قَالَ أبُو جَعْفَرٍ عَلَیْهِ‌السَّلامُ: «لَوْ یَعْلَمُ النَّاسُ مَا فِی الْمِلْحِ مَا بَغَوْا مَعَهُ دِرْیَاقاً».</w:t>
      </w:r>
    </w:p>
    <w:p>
      <w:pPr>
        <w:pStyle w:val="BookText"/>
      </w:pPr>
      <w:r>
        <w:rPr>
          <w:rFonts w:ascii="Times New Roman" w:hAnsi="Times New Roman" w:eastAsia="Times New Roman" w:cs="Times New Roman"/>
          <w:lang w:val="en-US" w:bidi="en-US"/>
          <w:color w:val="111111"/>
          <w:sz w:val="28"/>
          <w:szCs w:val="28"/>
          <w:rtl/>
        </w:rPr>
        <w:t xml:space="preserve">[1906]</w:t>
      </w:r>
      <w:r>
        <w:rPr>
          <w:rStyle w:val="FootnoteReference"/>
        </w:rPr>
        <w:footnoteReference w:id="896"/>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خَلَفِ بْنِ حَمَّادٍ عَنْ یَعْقُوبَ بْنِ شُعَیْبٍ عَنْ أبِی عَبْدِاللهِ عَلَیْهِ‌السَّلامُ قَالَ: «لَدَغَتْ رَسُولَ اللهِ صَلَّی اللهُ عَلَیْهِ وَآلِهِ عَقْرَبٌ فَنَفَضَهَا. وَ قَالَ: لَعَنَکِ اللهُ فَمَا یَسْلَمُ مِنْکِ مُؤْمِنٌ وَ لَا کَافِرٌ. ثُمَّ دَعَا بِالْمِلْحِ فَوَضَعَهُ عَلَی مَوْضِعِ اللدْغَةِ ثُمَّ عَصَرَهُ بِإبْهَامِهِ حَتَّی ذَابَ ثُمَّ قَالَ. لَوْ یَعْلَمُ النَّاسُ مَا فِی الْمِلْحِ مَا احْتَاجُوا مَعَهُ إلَی دِرْیَاقٍ».</w:t>
      </w:r>
    </w:p>
    <w:p>
      <w:pPr>
        <w:pStyle w:val="Heading3"/>
      </w:pPr>
      <w:bookmarkStart w:id="539" w:name="_Toc234"/>
      <w:r>
        <w:t>بَابُ الْخَلِّ وَ الزَّیْتِ</w:t>
      </w:r>
      <w:bookmarkEnd w:id="539"/>
    </w:p>
    <w:p>
      <w:pPr>
        <w:pStyle w:val="BookText"/>
      </w:pPr>
      <w:r>
        <w:rPr>
          <w:rFonts w:ascii="Times New Roman" w:hAnsi="Times New Roman" w:eastAsia="Times New Roman" w:cs="Times New Roman"/>
          <w:lang w:val="en-US" w:bidi="en-US"/>
          <w:color w:val="111111"/>
          <w:sz w:val="28"/>
          <w:szCs w:val="28"/>
          <w:rtl/>
        </w:rPr>
        <w:t xml:space="preserve">[1907]</w:t>
      </w:r>
      <w:r>
        <w:rPr>
          <w:rStyle w:val="FootnoteReference"/>
        </w:rPr>
        <w:footnoteReference w:id="89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خَالِدِ بْنِ نَجِیحٍ قَالَ: «کُنْتُ أُفْطِرُ مَعَ أبِی عَبْدِاللهِ عَلَیْهِ‌السَّلامُ وَ مَعَ أبِی الْحَسَنِ الْأوَّلِ عَلَیْهِ‌السَّلامُ فِی شَهْرِ رَمَضَانَ فَکَانَ أوَّلُ مَا یُؤْتَی بِهِ قَصْعَةً مِنْ ثَرِیدِ خَلٍّ وَ زَیْتٍ فَکَانَ أوَّلُ مَا یَتَنَاوَلُ مِنْهَا ثَلَاثَ لُقَمٍ ثُمَّ یُؤْتَی بِالْجَفْنَةِ».</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[1908]</w:t>
      </w:r>
      <w:r>
        <w:rPr>
          <w:rStyle w:val="FootnoteReference"/>
        </w:rPr>
        <w:footnoteReference w:id="898"/>
      </w:r>
    </w:p>
    <w:p>
      <w:pPr>
        <w:pStyle w:val="BookText"/>
      </w:pPr>
      <w:r>
        <w:rPr>
          <w:rFonts w:ascii="Amiri" w:hAnsi="Amiri" w:eastAsia="Amiri" w:cs="Amiri"/>
          <w:lang w:bidi="ar-SA"/>
          <w:color w:val="111111"/>
          <w:sz w:val="28"/>
          <w:szCs w:val="28"/>
          <w:rtl/>
        </w:rPr>
        <w:t xml:space="preserve">. الکافی، کِتَابُ الْأطْعِمَةِ، بَابُ الْخَلِّ وَ الزَّیْتِ، ج 6، ص 327، ح 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حَمَّادِ بْنِ عُثْمَانَ عَنْ سَلَامَةَ الْقَلَانِسِیِّ قَالَ:</w:t>
      </w:r>
    </w:p>
    <w:p>
      <w:pPr>
        <w:pStyle w:val="BookText"/>
      </w:pPr>
      <w:r>
        <w:rPr>
          <w:rFonts w:ascii="Amiri" w:hAnsi="Amiri" w:eastAsia="Amiri" w:cs="Amiri"/>
          <w:lang w:bidi="ar-SA"/>
          <w:color w:val="111111"/>
          <w:sz w:val="28"/>
          <w:szCs w:val="28"/>
          <w:rtl/>
        </w:rPr>
        <w:t xml:space="preserve">دَخَلْتُ عَلَی أبِی عَبْدِاللهِ عَلَیْهِ‌السَّلامُ فَلَمَّا تَکَلَّمْتُ قَالَ لِی: «مَا لِی أسْمَعُ کَلَامَکَ قَدْ ضَعُفَ؟».</w:t>
      </w:r>
    </w:p>
    <w:p>
      <w:pPr>
        <w:pStyle w:val="BookText"/>
      </w:pPr>
      <w:r>
        <w:rPr>
          <w:rFonts w:ascii="Amiri" w:hAnsi="Amiri" w:eastAsia="Amiri" w:cs="Amiri"/>
          <w:lang w:bidi="ar-SA"/>
          <w:color w:val="111111"/>
          <w:sz w:val="28"/>
          <w:szCs w:val="28"/>
          <w:rtl/>
        </w:rPr>
        <w:t xml:space="preserve">قُلْتُ: قَدْ سَقَطَ فَمِی. قَالَ: فَکَأنَّهُ شَقَّ عَلَیْهِ ذَلِکَ. ثُمَّ قَالَ: «فَأیَّ شَیْ‌ءٍ تَأْکُلُ؟».</w:t>
      </w:r>
    </w:p>
    <w:p>
      <w:pPr>
        <w:pStyle w:val="BookText"/>
      </w:pPr>
      <w:r>
        <w:rPr>
          <w:rFonts w:ascii="Amiri" w:hAnsi="Amiri" w:eastAsia="Amiri" w:cs="Amiri"/>
          <w:lang w:bidi="ar-SA"/>
          <w:color w:val="111111"/>
          <w:sz w:val="28"/>
          <w:szCs w:val="28"/>
          <w:rtl/>
        </w:rPr>
        <w:t xml:space="preserve">قُلْتُ: آکُلُ مَا کَانَ فِی الْبَیْتِ. فَقَالَ: «عَلَیْکَ بِالثَّرِیدِ فَإنَّ فِیهِ بَرَکَةً فَإنْ لَمْ یَکُنْ لَحْمٌ فَالْخَلُّ وَ الزَّیْتُ».</w:t>
      </w:r>
    </w:p>
    <w:p>
      <w:pPr>
        <w:pStyle w:val="BookText"/>
      </w:pPr>
      <w:r>
        <w:rPr>
          <w:rFonts w:ascii="Times New Roman" w:hAnsi="Times New Roman" w:eastAsia="Times New Roman" w:cs="Times New Roman"/>
          <w:lang w:val="en-US" w:bidi="en-US"/>
          <w:color w:val="111111"/>
          <w:sz w:val="28"/>
          <w:szCs w:val="28"/>
          <w:rtl/>
        </w:rPr>
        <w:t xml:space="preserve">[1909]</w:t>
      </w:r>
      <w:r>
        <w:rPr>
          <w:rStyle w:val="FootnoteReference"/>
        </w:rPr>
        <w:footnoteReference w:id="899"/>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إسْمَاعِیلَ بْنِ مِهْرَانَ عَنْ حَمَّادِ بْنِ عُثْمَانَ عَنْ زَیْدِ بْنِ الْحَسَنِ قَالَ سَمِعْتُ أبَا عَبْدِ اللَّهِ عَلَیْهِ‌السَّلامُ یَقُولُ: «کَانَ أمِیرُالْمُؤْمِنِینَ عَلَیْهِ‌السَّلامُ أشْبَهَ النَّاسِ طِعْمَةً بِرَسُولِ اللهِ صَلَّی اللهُ عَلَیْهِ وَ آلِهِ کَانَ یَأْکُلُ الْخُبْزَ وَ الْخَلَّ وَ الزَّیْتَ وَ یُطْعِمُ النَّاسَ الْخُبْزَ وَ اللَّحْمَ».</w:t>
      </w:r>
    </w:p>
    <w:p>
      <w:pPr>
        <w:pStyle w:val="BookText"/>
      </w:pPr>
      <w:r>
        <w:rPr>
          <w:rFonts w:ascii="Times New Roman" w:hAnsi="Times New Roman" w:eastAsia="Times New Roman" w:cs="Times New Roman"/>
          <w:lang w:val="en-US" w:bidi="en-US"/>
          <w:color w:val="111111"/>
          <w:sz w:val="28"/>
          <w:szCs w:val="28"/>
          <w:rtl/>
        </w:rPr>
        <w:t xml:space="preserve">[1910]</w:t>
      </w:r>
      <w:r>
        <w:rPr>
          <w:rStyle w:val="FootnoteReference"/>
        </w:rPr>
        <w:footnoteReference w:id="900"/>
      </w:r>
      <w:r>
        <w:rPr>
          <w:rFonts w:ascii="Amiri" w:hAnsi="Amiri" w:eastAsia="Amiri" w:cs="Amiri"/>
          <w:lang w:bidi="ar-SA"/>
          <w:color w:val="111111"/>
          <w:sz w:val="28"/>
          <w:szCs w:val="28"/>
          <w:rtl/>
        </w:rPr>
        <w:t xml:space="preserve">- مُحَمَّدُ بْنُ یَعْقُوبَ عَنْ عَلِیِّ بْنِ إبْراهِیمَ عَنْ أبِیهِ عَنِ ابْنِ أبِی عُمَیْرٍ عَنْ عُبَیْدَةَ الْوَاسِطِیِّ عَنْ عَجْلَانَ قَالَ: تَعَشَّیْتُ مَعَ أبِی عَبْدِاللهِ عَلَیْهِ‌السَّلامُ بَعْدَ عَتَمَةٍ - وَ کَانَ یَتَعَشَّی بَعْدَ عَتَمَةٍ - فَأُتِیَ بِخَلٍّ وَ زَیْتٍ وَ لَحْمٍ بَارِدٍ فَجَعَلَ یَنْتِفُ اللحْمَ فَیُطْعِمُنِیهِ وَ یَأْکُلُ هُوَ الْخَلَّ وَ الزَّیْتَ وَ یَدَعُ اللحْمَ فَقَالَ: «إنَّ هَذَا طَعَامُنَا وَ طَعَامُ الْأنْبِیَاءِ عَلَیْهِ‌السَّلامُ».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5" w:name="pg14120_143114"/>
    <w:bookmarkEnd w:id="185"/>
    <w:p>
      <w:pPr>
        <w:pStyle w:val="BookText"/>
      </w:pPr>
      <w:r>
        <w:rPr>
          <w:rFonts w:ascii="Times New Roman" w:hAnsi="Times New Roman" w:eastAsia="Times New Roman" w:cs="Times New Roman"/>
          <w:lang w:val="en-US" w:bidi="en-US"/>
          <w:color w:val="111111"/>
          <w:sz w:val="28"/>
          <w:szCs w:val="28"/>
          <w:rtl/>
        </w:rPr>
        <w:t xml:space="preserve">[1911]</w:t>
      </w:r>
      <w:r>
        <w:rPr>
          <w:rStyle w:val="FootnoteReference"/>
        </w:rPr>
        <w:footnoteReference w:id="901"/>
      </w:r>
    </w:p>
    <w:p>
      <w:pPr>
        <w:pStyle w:val="BookText"/>
      </w:pPr>
      <w:r>
        <w:rPr>
          <w:rFonts w:ascii="Amiri" w:hAnsi="Amiri" w:eastAsia="Amiri" w:cs="Amiri"/>
          <w:lang w:bidi="ar-SA"/>
          <w:color w:val="111111"/>
          <w:sz w:val="28"/>
          <w:szCs w:val="28"/>
          <w:rtl/>
        </w:rPr>
        <w:t xml:space="preserve">. الکافی، کِتَابُ الْأطْعِمَةِ، بَابُ الْخَلِّ وَ الزَّیْتِ، ج 6، ص 328، ح 6.</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«کَانَ أحَبَّ الْأصْبَاغِ إلَی رَسُولِ اللهِ صَلَّی اللهُ عَلَیْهِ وَآلِهِ الْخَلُّ وَ الزَّیْتُ».</w:t>
      </w:r>
    </w:p>
    <w:p>
      <w:pPr>
        <w:pStyle w:val="BookText"/>
      </w:pPr>
      <w:r>
        <w:rPr>
          <w:rFonts w:ascii="Amiri" w:hAnsi="Amiri" w:eastAsia="Amiri" w:cs="Amiri"/>
          <w:lang w:bidi="ar-SA"/>
          <w:color w:val="111111"/>
          <w:sz w:val="28"/>
          <w:szCs w:val="28"/>
          <w:rtl/>
        </w:rPr>
        <w:t xml:space="preserve">وَ قَالَ: «هُوَ طَعَامُ الْأنْبِیَاءِ عَلَیْهِمُ‌السَّلامُ».</w:t>
      </w:r>
    </w:p>
    <w:p>
      <w:pPr>
        <w:pStyle w:val="BookText"/>
      </w:pPr>
      <w:r>
        <w:rPr>
          <w:rFonts w:ascii="Times New Roman" w:hAnsi="Times New Roman" w:eastAsia="Times New Roman" w:cs="Times New Roman"/>
          <w:lang w:val="en-US" w:bidi="en-US"/>
          <w:color w:val="111111"/>
          <w:sz w:val="28"/>
          <w:szCs w:val="28"/>
          <w:rtl/>
        </w:rPr>
        <w:t xml:space="preserve">[1912]</w:t>
      </w:r>
      <w:r>
        <w:rPr>
          <w:rStyle w:val="FootnoteReference"/>
        </w:rPr>
        <w:footnoteReference w:id="902"/>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مَا افْتَقَرَ أهْلُ بَیْتٍ یَأْتَدِمُونَ بِالْخَلِّ وَ الزَّیْتِ وَ ذَلِکَ أُدْمُ الْأنْبِیَاءِ عَلَیْهِ‌السَّلامُ».</w:t>
      </w:r>
    </w:p>
    <w:p>
      <w:pPr>
        <w:pStyle w:val="BookText"/>
      </w:pPr>
      <w:r>
        <w:rPr>
          <w:rFonts w:ascii="Times New Roman" w:hAnsi="Times New Roman" w:eastAsia="Times New Roman" w:cs="Times New Roman"/>
          <w:lang w:val="en-US" w:bidi="en-US"/>
          <w:color w:val="111111"/>
          <w:sz w:val="28"/>
          <w:szCs w:val="28"/>
          <w:rtl/>
        </w:rPr>
        <w:t xml:space="preserve">[1913]</w:t>
      </w:r>
      <w:r>
        <w:rPr>
          <w:rStyle w:val="FootnoteReference"/>
        </w:rPr>
        <w:footnoteReference w:id="903"/>
      </w:r>
      <w:r>
        <w:rPr>
          <w:rFonts w:ascii="Amiri" w:hAnsi="Amiri" w:eastAsia="Amiri" w:cs="Amiri"/>
          <w:lang w:bidi="ar-SA"/>
          <w:color w:val="111111"/>
          <w:sz w:val="28"/>
          <w:szCs w:val="28"/>
          <w:rtl/>
        </w:rPr>
        <w:t xml:space="preserve">- مُحَمَّدُ بْنُ یَعْقُوبَ عَنْ عِدَّةٍ مِنْ أصْحَابِنا [مِنْهُمْ عَلِیُّ بْنُ إبْراهِیمَ] عَنْ أحْمَدَ بْنِ مُحَمَّدٍ الْبَرْقِیِّ عَنْ أبِیهِ عَنْ بَعْضِ أصْحَابِهِ عَنْ أیُّوبَ بْنِ الْحُرِّ عَنْ مُحَمَّدِ بْنِ عَلِیٍّ الْحَلَبِیِّ قَالَ: سَألْتُ أبَا عَبْدِاللهِ عَلَیْهِ‌السَّلامُ عَنِ الطَّعَامِ؟ فَقَالَ: «عَلَیْکَ بِالْخَلِّ وَ الزَّیْتِ فَإنَّهُ مَرِیءٌ فَإنَّ عَلِیّاً عَلَیْهِ‌السَّلامُ کَانَ یُکْثِرُ أکْلَهُ؛ وَ إنِّی أُکْثِرُ أکْلَهُ وَ إنَّهُ مَرِیءٌ».</w:t>
      </w:r>
    </w:p>
    <w:p>
      <w:pPr>
        <w:pStyle w:val="Heading3"/>
      </w:pPr>
      <w:bookmarkStart w:id="540" w:name="_Toc235"/>
      <w:r>
        <w:t>بَابُ الْخَلِّ</w:t>
      </w:r>
      <w:bookmarkEnd w:id="540"/>
    </w:p>
    <w:p>
      <w:pPr>
        <w:pStyle w:val="BookText"/>
      </w:pPr>
      <w:r>
        <w:rPr>
          <w:rFonts w:ascii="Times New Roman" w:hAnsi="Times New Roman" w:eastAsia="Times New Roman" w:cs="Times New Roman"/>
          <w:lang w:val="en-US" w:bidi="en-US"/>
          <w:color w:val="111111"/>
          <w:sz w:val="28"/>
          <w:szCs w:val="28"/>
          <w:rtl/>
        </w:rPr>
        <w:t xml:space="preserve">[1914]</w:t>
      </w:r>
      <w:r>
        <w:rPr>
          <w:rStyle w:val="FootnoteReference"/>
        </w:rPr>
        <w:footnoteReference w:id="904"/>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سُلَیْمَانَ بْنِ خَالِدٍ عَنْ أبِی عَبْدِاللهِ عَلَیْهِ‌السَّلامُ قَالَ: «الْخَلُّ یَشُدُّ الْعَقْلَ».</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86" w:name="pg14120_143115"/>
    <w:bookmarkEnd w:id="186"/>
    <w:p>
      <w:pPr>
        <w:pStyle w:val="BookText"/>
      </w:pPr>
      <w:r>
        <w:rPr>
          <w:rFonts w:ascii="Times New Roman" w:hAnsi="Times New Roman" w:eastAsia="Times New Roman" w:cs="Times New Roman"/>
          <w:lang w:val="en-US" w:bidi="en-US"/>
          <w:color w:val="111111"/>
          <w:sz w:val="28"/>
          <w:szCs w:val="28"/>
          <w:rtl/>
        </w:rPr>
        <w:t xml:space="preserve">[1915]</w:t>
      </w:r>
      <w:r>
        <w:rPr>
          <w:rStyle w:val="FootnoteReference"/>
        </w:rPr>
        <w:footnoteReference w:id="905"/>
      </w:r>
    </w:p>
    <w:p>
      <w:pPr>
        <w:pStyle w:val="BookText"/>
      </w:pPr>
      <w:r>
        <w:rPr>
          <w:rFonts w:ascii="Amiri" w:hAnsi="Amiri" w:eastAsia="Amiri" w:cs="Amiri"/>
          <w:lang w:bidi="ar-SA"/>
          <w:color w:val="111111"/>
          <w:sz w:val="28"/>
          <w:szCs w:val="28"/>
          <w:rtl/>
        </w:rPr>
        <w:t xml:space="preserve">. الکافی، کِتَابُ الْأطْعِمَةِ، بَابُ الْخَلِّ، ج 6، ص 329،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عَلِیِّ بْنِ أبِی حَمْزَةَ عَنْ أبِی عَبْدِاللهِ عَلَیْهِ‌السَّلامُ قَالَ: سَمِعْتُهُ یَقُولُ: «مَا أقْفَرَ بَیْتٌ فِیهِ خَلٌّ. وَ قَدْ قَالَ رَسُولُ اللهِ صَلَّی اللهُ عَلَیْهِ وَآلِهِ ذَلِکَ».</w:t>
      </w:r>
    </w:p>
    <w:p>
      <w:pPr>
        <w:pStyle w:val="BookText"/>
      </w:pPr>
      <w:r>
        <w:rPr>
          <w:rFonts w:ascii="Times New Roman" w:hAnsi="Times New Roman" w:eastAsia="Times New Roman" w:cs="Times New Roman"/>
          <w:lang w:val="en-US" w:bidi="en-US"/>
          <w:color w:val="111111"/>
          <w:sz w:val="28"/>
          <w:szCs w:val="28"/>
          <w:rtl/>
        </w:rPr>
        <w:t xml:space="preserve">[1916]</w:t>
      </w:r>
      <w:r>
        <w:rPr>
          <w:rStyle w:val="FootnoteReference"/>
        </w:rPr>
        <w:footnoteReference w:id="906"/>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«کَانَ أحَبَّ الْأصْبَاغِ إلَی رَسُولِ اللهِ صَلَّی اللهُ عَلَیْهِ وَآلِهِ الْخَلُّ».</w:t>
      </w:r>
    </w:p>
    <w:p>
      <w:pPr>
        <w:pStyle w:val="BookText"/>
      </w:pPr>
      <w:r>
        <w:rPr>
          <w:rFonts w:ascii="Times New Roman" w:hAnsi="Times New Roman" w:eastAsia="Times New Roman" w:cs="Times New Roman"/>
          <w:lang w:val="en-US" w:bidi="en-US"/>
          <w:color w:val="111111"/>
          <w:sz w:val="28"/>
          <w:szCs w:val="28"/>
          <w:rtl/>
        </w:rPr>
        <w:t xml:space="preserve">[1917]</w:t>
      </w:r>
      <w:r>
        <w:rPr>
          <w:rStyle w:val="FootnoteReference"/>
        </w:rPr>
        <w:footnoteReference w:id="907"/>
      </w:r>
      <w:r>
        <w:rPr>
          <w:rFonts w:ascii="Amiri" w:hAnsi="Amiri" w:eastAsia="Amiri" w:cs="Amiri"/>
          <w:lang w:bidi="ar-SA"/>
          <w:color w:val="111111"/>
          <w:sz w:val="28"/>
          <w:szCs w:val="28"/>
          <w:rtl/>
        </w:rPr>
        <w:t xml:space="preserve">- مُحَمَّدُ بْنُ یَعْقُوبَ عَنْ عَلِیِّ بْنِ إبْراهِیمَ عَنْ بَعْضِ أصْحَابِنَا عَنْ عَبْدِاللهِ بْنِ عَبْدِ الرَّحْمَنِ الْأصَمِّ عَنْ شُعَیْبٍ عَنْ أبِی بَصِیرٍ عَنْ أبِی عَبْدِاللهِ عَلَیْهِ‌السَّلامُ قَالَ: «قَالَ أمِیرُالْمُؤْمِنِینَ عَلَیْهِ‌السَّلامُ نِعْمَ الْإدَامُ الْخَلُّ».</w:t>
      </w:r>
    </w:p>
    <w:p>
      <w:pPr>
        <w:pStyle w:val="BookText"/>
      </w:pPr>
      <w:r>
        <w:rPr>
          <w:rFonts w:ascii="Times New Roman" w:hAnsi="Times New Roman" w:eastAsia="Times New Roman" w:cs="Times New Roman"/>
          <w:lang w:val="en-US" w:bidi="en-US"/>
          <w:color w:val="111111"/>
          <w:sz w:val="28"/>
          <w:szCs w:val="28"/>
          <w:rtl/>
        </w:rPr>
        <w:t xml:space="preserve">[1918]</w:t>
      </w:r>
      <w:r>
        <w:rPr>
          <w:rStyle w:val="FootnoteReference"/>
        </w:rPr>
        <w:footnoteReference w:id="908"/>
      </w:r>
      <w:r>
        <w:rPr>
          <w:rFonts w:ascii="Amiri" w:hAnsi="Amiri" w:eastAsia="Amiri" w:cs="Amiri"/>
          <w:lang w:bidi="ar-SA"/>
          <w:color w:val="111111"/>
          <w:sz w:val="28"/>
          <w:szCs w:val="28"/>
          <w:rtl/>
        </w:rPr>
        <w:t xml:space="preserve">- مُحَمَّدُ بْنُ یَعْقُوبَ عَنْ عَلِیِّ بْنِ إبْراهِیمَ عَنْ أبِیهِ عَنْ حَنَانٍ عَنْ أبِیهِ عَنْ أبِی عَبْدِاللهِ عَلَیْهِ‌السَّلامُ قَالَ: ذُکِرَ عِنْدَهُ خَلُّ الْخَمْرِ فَقَالَ عَلَیْهِ‌السَّلامُ: «إنَّهُ لَیَقْتُلُ دَوَابَّ الْبَطْنِ وَ یَشُدُّ الْفَمَ».</w:t>
      </w:r>
    </w:p>
    <w:p>
      <w:pPr>
        <w:pStyle w:val="Heading3"/>
      </w:pPr>
      <w:bookmarkStart w:id="541" w:name="_Toc236"/>
      <w:r>
        <w:t>بَابُ الزَّیْتِ وَ الزَّیْتُونِ</w:t>
      </w:r>
      <w:bookmarkEnd w:id="541"/>
    </w:p>
    <w:p>
      <w:pPr>
        <w:pStyle w:val="BookText"/>
      </w:pPr>
      <w:r>
        <w:rPr>
          <w:rFonts w:ascii="Times New Roman" w:hAnsi="Times New Roman" w:eastAsia="Times New Roman" w:cs="Times New Roman"/>
          <w:lang w:val="en-US" w:bidi="en-US"/>
          <w:color w:val="111111"/>
          <w:sz w:val="28"/>
          <w:szCs w:val="28"/>
          <w:rtl/>
        </w:rPr>
        <w:t xml:space="preserve">[1919]</w:t>
      </w:r>
      <w:r>
        <w:rPr>
          <w:rStyle w:val="FootnoteReference"/>
        </w:rPr>
        <w:footnoteReference w:id="909"/>
      </w:r>
      <w:r>
        <w:rPr>
          <w:rFonts w:ascii="Amiri" w:hAnsi="Amiri" w:eastAsia="Amiri" w:cs="Amiri"/>
          <w:lang w:bidi="ar-SA"/>
          <w:color w:val="111111"/>
          <w:sz w:val="28"/>
          <w:szCs w:val="28"/>
          <w:rtl/>
        </w:rPr>
        <w:t xml:space="preserve">- مُحَمَّدُ بْنُ یَعْقُوبَ عَنْ عِدَّةٍ مِنْ أصْحَابِنا [مِنْهُمْ عَلِیُّ بْنُ إبْراهِیمَ] عَنْ أحْمَدَ بْنِ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7" w:name="pg14120_143116"/>
    <w:bookmarkEnd w:id="187"/>
    <w:p>
      <w:pPr>
        <w:pStyle w:val="BookText"/>
      </w:pPr>
      <w:r>
        <w:rPr>
          <w:rFonts w:ascii="Amiri" w:hAnsi="Amiri" w:eastAsia="Amiri" w:cs="Amiri"/>
          <w:lang w:bidi="ar-SA"/>
          <w:color w:val="111111"/>
          <w:sz w:val="28"/>
          <w:szCs w:val="28"/>
          <w:rtl/>
        </w:rPr>
        <w:t xml:space="preserve">أبِی عَبْدِاللهِ عَنْ یَعْقُوبَ بْنِ یَزِیدَ عَنْ یَحْیَی بْنِ الْمُبَارَکِ عَنْ عَبْدِاللهِ بْنِ جَبَلَةَ عَنْ إسْحَاقَ بْنِ عَمَّارٍ أوْ غَیْرِهِ قَالَ: قُلْتُ لِأبِی عَبْدِاللهِ عَلَیْهِ‌السَّلامُ: إنَّهُمْ یَقُولُونَ: الزَّیْتُونُ یُهَیِّجُ الرِّیَاحَ؟ فَقَالَ: «إنَّ الزَّیْتُونَ یَطْرُدُ الرِّیَاحَ».</w:t>
      </w:r>
    </w:p>
    <w:p>
      <w:pPr>
        <w:pStyle w:val="BookText"/>
      </w:pPr>
      <w:r>
        <w:rPr>
          <w:rFonts w:ascii="Times New Roman" w:hAnsi="Times New Roman" w:eastAsia="Times New Roman" w:cs="Times New Roman"/>
          <w:lang w:val="en-US" w:bidi="en-US"/>
          <w:color w:val="111111"/>
          <w:sz w:val="28"/>
          <w:szCs w:val="28"/>
          <w:rtl/>
        </w:rPr>
        <w:t xml:space="preserve">[1920]</w:t>
      </w:r>
      <w:r>
        <w:rPr>
          <w:rStyle w:val="FootnoteReference"/>
        </w:rPr>
        <w:footnoteReference w:id="910"/>
      </w:r>
    </w:p>
    <w:p>
      <w:pPr>
        <w:pStyle w:val="BookText"/>
      </w:pPr>
      <w:r>
        <w:rPr>
          <w:rFonts w:ascii="Amiri" w:hAnsi="Amiri" w:eastAsia="Amiri" w:cs="Amiri"/>
          <w:lang w:bidi="ar-SA"/>
          <w:color w:val="111111"/>
          <w:sz w:val="28"/>
          <w:szCs w:val="28"/>
          <w:rtl/>
        </w:rPr>
        <w:t xml:space="preserve">. الکافی، کِتَابُ الْأطْعِمَةِ، بَابُ الزَّیْتِ وَ الزَّیْتُونِ، ج 6، ص 331، ح 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مَنْصُورِ بْنِ الْعَبَّاسِ عَنْ مُحَمَّدِ بْنِ عَبْدِاللهِ بْنِ وَاسِعٍ عَنْ إسْحَاقَ بْنِ إسْمَاعِیلَ عَنْ مُحَمَّدِ بْنِ یَزِیدَ عَنْ أبِی دَاوُدَ النَّخَعِیِّ عَنْ أبِی عَبْدِاللهِ عَلَیْهِ‌السَّلامُ قَالَ:</w:t>
      </w:r>
    </w:p>
    <w:p>
      <w:pPr>
        <w:pStyle w:val="BookText"/>
      </w:pPr>
      <w:r>
        <w:rPr>
          <w:rFonts w:ascii="Amiri" w:hAnsi="Amiri" w:eastAsia="Amiri" w:cs="Amiri"/>
          <w:lang w:bidi="ar-SA"/>
          <w:color w:val="111111"/>
          <w:sz w:val="28"/>
          <w:szCs w:val="28"/>
          <w:rtl/>
        </w:rPr>
        <w:t xml:space="preserve">«قَالَ أمِیرُالْمُؤْمِنِینَ عَلَیْهِ‌السَّلامُ ادَّهِنُوا بِالزَّیْتِ وَ أْتَدِمُوا بِهِ فَإنَّهُ دُهْنَةُ الْأخْیَارِ وَ إدَامُ الْمُصْطَفَیْنَ مُسِحَتْ بِالْقُدْسِ مَرَّتَیْنِ بُورِکَتْ مُقْبِلَةً وَ بُورِکَتْ مُدْبِرَةً لَا یَضُرُّ مَعَهَا دَاءٌ».</w:t>
      </w:r>
    </w:p>
    <w:p>
      <w:pPr>
        <w:pStyle w:val="BookText"/>
      </w:pPr>
      <w:r>
        <w:rPr>
          <w:rFonts w:ascii="Times New Roman" w:hAnsi="Times New Roman" w:eastAsia="Times New Roman" w:cs="Times New Roman"/>
          <w:lang w:val="en-US" w:bidi="en-US"/>
          <w:color w:val="111111"/>
          <w:sz w:val="28"/>
          <w:szCs w:val="28"/>
          <w:rtl/>
        </w:rPr>
        <w:t xml:space="preserve">[1921]</w:t>
      </w:r>
      <w:r>
        <w:rPr>
          <w:rStyle w:val="FootnoteReference"/>
        </w:rPr>
        <w:footnoteReference w:id="91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مَنْصُورُ بْنُ الْعَبَّاسِ عَنْ إبْرَاهِیمَ بْنِ مُحَمَّدٍ الزَّارِعِ الْبَصْرِیِّ عَنْ رَجُلٍ عَنْ أبِی عَبْدِاللهِ عَلَیْهِ‌السَّلامُ قَالَ: ذَکَرْنَا عِنْدَهُ الزَّیْتُونَ فَقَالَ الرَّجُلُ یَجْلِبُ الرِّیَاحَ فَقَالَ: «لَا، بَلْ یَطْرُدُ الرِّیَاحَ».</w:t>
      </w:r>
    </w:p>
    <w:p>
      <w:pPr>
        <w:pStyle w:val="Heading3"/>
      </w:pPr>
      <w:bookmarkStart w:id="542" w:name="_Toc237"/>
      <w:r>
        <w:t>بَابُ الْعَسَلِ</w:t>
      </w:r>
      <w:bookmarkEnd w:id="542"/>
    </w:p>
    <w:p>
      <w:pPr>
        <w:pStyle w:val="BookText"/>
      </w:pPr>
      <w:r>
        <w:rPr>
          <w:rFonts w:ascii="Times New Roman" w:hAnsi="Times New Roman" w:eastAsia="Times New Roman" w:cs="Times New Roman"/>
          <w:lang w:val="en-US" w:bidi="en-US"/>
          <w:color w:val="111111"/>
          <w:sz w:val="28"/>
          <w:szCs w:val="28"/>
          <w:rtl/>
        </w:rPr>
        <w:t xml:space="preserve">[1922]</w:t>
      </w:r>
      <w:r>
        <w:rPr>
          <w:rStyle w:val="FootnoteReference"/>
        </w:rPr>
        <w:footnoteReference w:id="912"/>
      </w:r>
      <w:r>
        <w:rPr>
          <w:rFonts w:ascii="Amiri" w:hAnsi="Amiri" w:eastAsia="Amiri" w:cs="Amiri"/>
          <w:lang w:bidi="ar-SA"/>
          <w:color w:val="111111"/>
          <w:sz w:val="28"/>
          <w:szCs w:val="28"/>
          <w:rtl/>
        </w:rPr>
        <w:t xml:space="preserve">- مُحَمَّدُ بْنُ یَعْقُوبَ عَنْ عَلِیِّ بْنِ إبْراهِیمَ عَنْ أبِیهِ عَنِ ابْنِ أبِی عُمَیْرٍ عَنْ هِشَامِ بْنِ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8" w:name="pg14120_143117"/>
    <w:bookmarkEnd w:id="188"/>
    <w:p>
      <w:pPr>
        <w:pStyle w:val="BookText"/>
      </w:pPr>
      <w:r>
        <w:rPr>
          <w:rFonts w:ascii="Amiri" w:hAnsi="Amiri" w:eastAsia="Amiri" w:cs="Amiri"/>
          <w:lang w:bidi="ar-SA"/>
          <w:color w:val="111111"/>
          <w:sz w:val="28"/>
          <w:szCs w:val="28"/>
          <w:rtl/>
        </w:rPr>
        <w:t xml:space="preserve">سَالِمٍ عَنْ أبِی عَبْدِاللهِ عَلَیْهِ‌السَّلامُ قَالَ: «کَانَ رَسُولُ اللهِ صَلَّی اللهُ عَلَیْهِ وَآلِهِ یُعْجِبُهُ الْعَسَلُ».</w:t>
      </w:r>
    </w:p>
    <w:p>
      <w:pPr>
        <w:pStyle w:val="Heading3"/>
      </w:pPr>
      <w:bookmarkStart w:id="543" w:name="_Toc238"/>
      <w:r>
        <w:t>بَابُ السُّکَّرِ</w:t>
      </w:r>
      <w:bookmarkEnd w:id="543"/>
    </w:p>
    <w:p>
      <w:pPr>
        <w:pStyle w:val="BookText"/>
      </w:pPr>
      <w:r>
        <w:rPr>
          <w:rFonts w:ascii="Times New Roman" w:hAnsi="Times New Roman" w:eastAsia="Times New Roman" w:cs="Times New Roman"/>
          <w:lang w:val="en-US" w:bidi="en-US"/>
          <w:color w:val="111111"/>
          <w:sz w:val="28"/>
          <w:szCs w:val="28"/>
          <w:rtl/>
        </w:rPr>
        <w:t xml:space="preserve">[1923]</w:t>
      </w:r>
      <w:r>
        <w:rPr>
          <w:rStyle w:val="FootnoteReference"/>
        </w:rPr>
        <w:footnoteReference w:id="913"/>
      </w:r>
    </w:p>
    <w:p>
      <w:pPr>
        <w:pStyle w:val="BookText"/>
      </w:pPr>
      <w:r>
        <w:rPr>
          <w:rFonts w:ascii="Amiri" w:hAnsi="Amiri" w:eastAsia="Amiri" w:cs="Amiri"/>
          <w:lang w:bidi="ar-SA"/>
          <w:color w:val="111111"/>
          <w:sz w:val="28"/>
          <w:szCs w:val="28"/>
          <w:rtl/>
        </w:rPr>
        <w:t xml:space="preserve">. الکافی، کِتَابُ الْأطْعِمَةِ، بَابُ السُّکَّرِ، ج 6، ص 333، ح 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سَعْدَانَ بْنِ مُسْلِمٍ عَنْ مُعَتِّبٍ قَالَ: لَمَّا تَعَشَّی أبُو عَبْدِاللهِ عَلَیْهِ‌السَّلامُ قَالَ لِی: «إذَا دَخَلْتَ الْخِزَانَةَ فَاطْلُبْ لِی سُکَّرَتَیْنِ».</w:t>
      </w:r>
    </w:p>
    <w:p>
      <w:pPr>
        <w:pStyle w:val="BookText"/>
      </w:pPr>
      <w:r>
        <w:rPr>
          <w:rFonts w:ascii="Amiri" w:hAnsi="Amiri" w:eastAsia="Amiri" w:cs="Amiri"/>
          <w:lang w:bidi="ar-SA"/>
          <w:color w:val="111111"/>
          <w:sz w:val="28"/>
          <w:szCs w:val="28"/>
          <w:rtl/>
        </w:rPr>
        <w:t xml:space="preserve">فَقُلْتُ: جُعِلْتُ فِدَاکَ! لَیْسَ ثَمَّ شَیْ‌ءٌ. فَقَالَ: «ادْخُلْ وَیْحَکَ».</w:t>
      </w:r>
    </w:p>
    <w:p>
      <w:pPr>
        <w:pStyle w:val="BookText"/>
      </w:pPr>
      <w:r>
        <w:rPr>
          <w:rFonts w:ascii="Amiri" w:hAnsi="Amiri" w:eastAsia="Amiri" w:cs="Amiri"/>
          <w:lang w:bidi="ar-SA"/>
          <w:color w:val="111111"/>
          <w:sz w:val="28"/>
          <w:szCs w:val="28"/>
          <w:rtl/>
        </w:rPr>
        <w:t xml:space="preserve">قَالَ: فَدَخَلْتُ فَوَجَدْتُ سُکَّرَتَیْنِ فَأتَیْتُهُ بِهِمَا.</w:t>
      </w:r>
    </w:p>
    <w:p>
      <w:pPr>
        <w:pStyle w:val="BookText"/>
      </w:pPr>
      <w:r>
        <w:rPr>
          <w:rFonts w:ascii="Times New Roman" w:hAnsi="Times New Roman" w:eastAsia="Times New Roman" w:cs="Times New Roman"/>
          <w:lang w:val="en-US" w:bidi="en-US"/>
          <w:color w:val="111111"/>
          <w:sz w:val="28"/>
          <w:szCs w:val="28"/>
          <w:rtl/>
        </w:rPr>
        <w:t xml:space="preserve">[1924]</w:t>
      </w:r>
      <w:r>
        <w:rPr>
          <w:rStyle w:val="FootnoteReference"/>
        </w:rPr>
        <w:footnoteReference w:id="914"/>
      </w:r>
      <w:r>
        <w:rPr>
          <w:rFonts w:ascii="Amiri" w:hAnsi="Amiri" w:eastAsia="Amiri" w:cs="Amiri"/>
          <w:lang w:bidi="ar-SA"/>
          <w:color w:val="111111"/>
          <w:sz w:val="28"/>
          <w:szCs w:val="28"/>
          <w:rtl/>
        </w:rPr>
        <w:t xml:space="preserve">- مُحَمَّدُ بْنُ یَعْقُوبَ عَنْ عَلِیِّ بْنِ إبْراهِیمَ عَنْ أبِیهِ عَنِ ابْنِ أبِی عُمَیْرٍ رَفَعَهُ عَنْ أبِی عَبْدِاللهِ عَلَیْهِ‌السَّلامُ قَالَ: شَکَا إلَیْهِ رَجُلٌ الْوَبَاءَ. فَقَالَ لَهُ: «وَ أیْنَ أنْتَ عَنِ الطَّیِّبِ الْمُبَارَکِ»؟</w:t>
      </w:r>
    </w:p>
    <w:p>
      <w:pPr>
        <w:pStyle w:val="BookText"/>
      </w:pPr>
      <w:r>
        <w:rPr>
          <w:rFonts w:ascii="Amiri" w:hAnsi="Amiri" w:eastAsia="Amiri" w:cs="Amiri"/>
          <w:lang w:bidi="ar-SA"/>
          <w:color w:val="111111"/>
          <w:sz w:val="28"/>
          <w:szCs w:val="28"/>
          <w:rtl/>
        </w:rPr>
        <w:t xml:space="preserve">قَالَ: قُلْتُ: وَ مَا الطَّیِّبُ الْمُبَارَکُ»؟ فَقَالَ: «سُلَیْمَانِیُّکُمْ هَذَا».</w:t>
      </w:r>
    </w:p>
    <w:p>
      <w:pPr>
        <w:pStyle w:val="BookText"/>
      </w:pPr>
      <w:r>
        <w:rPr>
          <w:rFonts w:ascii="Amiri" w:hAnsi="Amiri" w:eastAsia="Amiri" w:cs="Amiri"/>
          <w:lang w:bidi="ar-SA"/>
          <w:color w:val="111111"/>
          <w:sz w:val="28"/>
          <w:szCs w:val="28"/>
          <w:rtl/>
        </w:rPr>
        <w:t xml:space="preserve">قَالَ: فَقَالَ أبُو عَبْدِاللهِ عَلَیْهِ‌السَّلامُ: «إنَّ أوَّلَ مَنِ اتَّخَذَ السُّکَّرَ سُلَیْمَانُ بْنُ دَاوُدَعَلَیْهِ‌السَّلامُ».</w:t>
      </w:r>
    </w:p>
    <w:p>
      <w:pPr>
        <w:pStyle w:val="BookText"/>
      </w:pPr>
      <w:r>
        <w:rPr>
          <w:rFonts w:ascii="Times New Roman" w:hAnsi="Times New Roman" w:eastAsia="Times New Roman" w:cs="Times New Roman"/>
          <w:lang w:val="en-US" w:bidi="en-US"/>
          <w:color w:val="111111"/>
          <w:sz w:val="28"/>
          <w:szCs w:val="28"/>
          <w:rtl/>
        </w:rPr>
        <w:t xml:space="preserve">[1925]</w:t>
      </w:r>
      <w:r>
        <w:rPr>
          <w:rStyle w:val="FootnoteReference"/>
        </w:rPr>
        <w:footnoteReference w:id="915"/>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عِدَّةٍ مِنْ أصْحَابِهِ عَنْ عَلِیِّ بْنِ أسْبَاطٍ عَنْ یَحْیَی بْنِ بَشِیرٍ النَّبَّالِ قَالَ: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89" w:name="pg14120_143118"/>
    <w:bookmarkEnd w:id="189"/>
    <w:p>
      <w:pPr>
        <w:pStyle w:val="BookText"/>
      </w:pPr>
      <w:r>
        <w:rPr>
          <w:rFonts w:ascii="Amiri" w:hAnsi="Amiri" w:eastAsia="Amiri" w:cs="Amiri"/>
          <w:lang w:bidi="ar-SA"/>
          <w:color w:val="111111"/>
          <w:sz w:val="28"/>
          <w:szCs w:val="28"/>
          <w:rtl/>
        </w:rPr>
        <w:t xml:space="preserve">قَالَ أبُو عَبْدِاللهِ عَلَیْهِ‌السَّلامُ لِأبِی: «یَا بَشِیرُ بِأیِّ شَیْ‌ءٍ تُدَاوُونَ مَرْضَاکُمْ»؟ فَقَالَ:</w:t>
      </w:r>
    </w:p>
    <w:p>
      <w:pPr>
        <w:pStyle w:val="BookText"/>
      </w:pPr>
      <w:r>
        <w:rPr>
          <w:rFonts w:ascii="Amiri" w:hAnsi="Amiri" w:eastAsia="Amiri" w:cs="Amiri"/>
          <w:lang w:bidi="ar-SA"/>
          <w:color w:val="111111"/>
          <w:sz w:val="28"/>
          <w:szCs w:val="28"/>
          <w:rtl/>
        </w:rPr>
        <w:t xml:space="preserve">بِهَذِهِ الْأدْوِیَةِ الْمِرَارِ. فَقَالَ لَهُ: «لَا إذَا مَرِضَ أحَدُکُمْ فَخُذِ السُّکَّرَ الْأبْیَضَ فَدُقَّهُ وَ صُبَّ عَلَیْهِ الْمَاءَ الْبَارِدَ وَ اسْقِهِ إیَّاهُ فَإنَّ الَّذِی جَعَلَ الشِّفَاءَ فِی الْمَرَارَةِ قَادِرٌ أنْ یَجْعَلَهُ فِی الْحَلَاوَةِ».</w:t>
      </w:r>
    </w:p>
    <w:p>
      <w:pPr>
        <w:pStyle w:val="Heading3"/>
      </w:pPr>
      <w:bookmarkStart w:id="544" w:name="_Toc239"/>
      <w:r>
        <w:t>بَابُ السَّمْنِ</w:t>
      </w:r>
      <w:bookmarkEnd w:id="544"/>
    </w:p>
    <w:p>
      <w:pPr>
        <w:pStyle w:val="BookText"/>
      </w:pPr>
      <w:r>
        <w:rPr>
          <w:rFonts w:ascii="Times New Roman" w:hAnsi="Times New Roman" w:eastAsia="Times New Roman" w:cs="Times New Roman"/>
          <w:lang w:val="en-US" w:bidi="en-US"/>
          <w:color w:val="111111"/>
          <w:sz w:val="28"/>
          <w:szCs w:val="28"/>
          <w:rtl/>
        </w:rPr>
        <w:t xml:space="preserve">[1926]</w:t>
      </w:r>
      <w:r>
        <w:rPr>
          <w:rStyle w:val="FootnoteReference"/>
        </w:rPr>
        <w:footnoteReference w:id="916"/>
      </w:r>
    </w:p>
    <w:p>
      <w:pPr>
        <w:pStyle w:val="BookText"/>
      </w:pPr>
      <w:r>
        <w:rPr>
          <w:rFonts w:ascii="Amiri" w:hAnsi="Amiri" w:eastAsia="Amiri" w:cs="Amiri"/>
          <w:lang w:bidi="ar-SA"/>
          <w:color w:val="111111"/>
          <w:sz w:val="28"/>
          <w:szCs w:val="28"/>
          <w:rtl/>
        </w:rPr>
        <w:t xml:space="preserve">. الکافی، کِتَابُ الْأطْعِمَةِ، بَابُ السَّمْنِ، ج 6، ص 335، ح 1.</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سُمُونُ الْبَقَرِ شِفَاءٌ».</w:t>
      </w:r>
    </w:p>
    <w:p>
      <w:pPr>
        <w:pStyle w:val="BookText"/>
      </w:pPr>
      <w:r>
        <w:rPr>
          <w:rFonts w:ascii="Times New Roman" w:hAnsi="Times New Roman" w:eastAsia="Times New Roman" w:cs="Times New Roman"/>
          <w:lang w:val="en-US" w:bidi="en-US"/>
          <w:color w:val="111111"/>
          <w:sz w:val="28"/>
          <w:szCs w:val="28"/>
          <w:rtl/>
        </w:rPr>
        <w:t xml:space="preserve">[1927]</w:t>
      </w:r>
      <w:r>
        <w:rPr>
          <w:rStyle w:val="FootnoteReference"/>
        </w:rPr>
        <w:footnoteReference w:id="917"/>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السَّمْنُ دَوَاءٌ وَ هُوَ فِی الصَّیْفِ خَیْرٌ مِنْهُ فِی الشِّتَاءِ وَ مَا دَخَلَ جَوْفاً مِثْلُهُ».</w:t>
      </w:r>
    </w:p>
    <w:p>
      <w:pPr>
        <w:pStyle w:val="BookText"/>
      </w:pPr>
      <w:r>
        <w:rPr>
          <w:rFonts w:ascii="Times New Roman" w:hAnsi="Times New Roman" w:eastAsia="Times New Roman" w:cs="Times New Roman"/>
          <w:lang w:val="en-US" w:bidi="en-US"/>
          <w:color w:val="111111"/>
          <w:sz w:val="28"/>
          <w:szCs w:val="28"/>
          <w:rtl/>
        </w:rPr>
        <w:t xml:space="preserve">[1928]</w:t>
      </w:r>
      <w:r>
        <w:rPr>
          <w:rStyle w:val="FootnoteReference"/>
        </w:rPr>
        <w:footnoteReference w:id="91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الْمُطَّلِبِ بْنِ زِیَادٍ عَنْ أبِی عَبْدِاللهِ عَلَیْهِ‌السَّلامُ قَالَ: «نِعْمَ الْإدَامُ السَّمْنُ».</w:t>
      </w:r>
    </w:p>
    <w:p>
      <w:pPr>
        <w:pStyle w:val="BookText"/>
      </w:pPr>
      <w:r>
        <w:rPr>
          <w:rFonts w:ascii="Times New Roman" w:hAnsi="Times New Roman" w:eastAsia="Times New Roman" w:cs="Times New Roman"/>
          <w:lang w:val="en-US" w:bidi="en-US"/>
          <w:color w:val="111111"/>
          <w:sz w:val="28"/>
          <w:szCs w:val="28"/>
          <w:rtl/>
        </w:rPr>
        <w:t xml:space="preserve">[1929]</w:t>
      </w:r>
      <w:r>
        <w:rPr>
          <w:rStyle w:val="FootnoteReference"/>
        </w:rPr>
        <w:footnoteReference w:id="919"/>
      </w:r>
      <w:r>
        <w:rPr>
          <w:rFonts w:ascii="Amiri" w:hAnsi="Amiri" w:eastAsia="Amiri" w:cs="Amiri"/>
          <w:lang w:bidi="ar-SA"/>
          <w:color w:val="111111"/>
          <w:sz w:val="28"/>
          <w:szCs w:val="28"/>
          <w:rtl/>
        </w:rPr>
        <w:t xml:space="preserve">- مُحَمَّدُ بْنُ یَعْقُوبَ عَنْ عَلِیِّ بْنِ إبْراهِیمَ عَنْ أبِیهِ عَنِ ابْنِ أبِی عُمَیْرٍ عَنْ حَمَّادِ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عُثْمَانَ عَنْ أبِی عَبْدِاللهِ عَلَیْهِ‌السَّلامُ قَالَ: «إذَا بَلَغَ الرَّجُلُ خَمْسِینَ سَنَةً فَلَا یَبِیتَنَّ وَ فِی جَوْفِهِ شَیْ‌ءٌ مِنَ السَّمْنِ».</w:t>
      </w:r>
    </w:p>
    <w:p>
      <w:pPr>
        <w:pStyle w:val="BookText"/>
      </w:pPr>
      <w:r>
        <w:rPr>
          <w:rFonts w:ascii="Times New Roman" w:hAnsi="Times New Roman" w:eastAsia="Times New Roman" w:cs="Times New Roman"/>
          <w:lang w:val="en-US" w:bidi="en-US"/>
          <w:color w:val="111111"/>
          <w:sz w:val="28"/>
          <w:szCs w:val="28"/>
          <w:rtl/>
        </w:rPr>
        <w:t xml:space="preserve">[1930]</w:t>
      </w:r>
      <w:r>
        <w:rPr>
          <w:rStyle w:val="FootnoteReference"/>
        </w:rPr>
        <w:footnoteReference w:id="920"/>
      </w:r>
    </w:p>
    <w:p>
      <w:pPr>
        <w:pStyle w:val="BookText"/>
      </w:pPr>
      <w:r>
        <w:rPr>
          <w:rFonts w:ascii="Amiri" w:hAnsi="Amiri" w:eastAsia="Amiri" w:cs="Amiri"/>
          <w:lang w:bidi="ar-SA"/>
          <w:color w:val="111111"/>
          <w:sz w:val="28"/>
          <w:szCs w:val="28"/>
          <w:rtl/>
        </w:rPr>
        <w:t xml:space="preserve">. الکافی، کِتَابُ الْأطْعِمَةِ، بَابُ السَّمْنِ، ج 6، ص 335، ح 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الْوَشَّاءِ عَنْ حَمَّادِ بْنِ عُثْمَانَ قَالَ: کُنْتُ عِنْدَ أبِی عَبْدِاللهِ عَلَیْهِ‌السَّلامُ فَکَلَّمَهُ شَیْخٌ مِنْ أهْلِ الْعِرَاقِ. فَقَالَ لَهُ: «مَا لِی أرَی کَلَامَکَ مُتَغَیِّراً؟».</w:t>
      </w:r>
    </w:p>
    <w:p>
      <w:pPr>
        <w:pStyle w:val="BookText"/>
      </w:pPr>
      <w:r>
        <w:rPr>
          <w:rFonts w:ascii="Amiri" w:hAnsi="Amiri" w:eastAsia="Amiri" w:cs="Amiri"/>
          <w:lang w:bidi="ar-SA"/>
          <w:color w:val="111111"/>
          <w:sz w:val="28"/>
          <w:szCs w:val="28"/>
          <w:rtl/>
        </w:rPr>
        <w:t xml:space="preserve">فَقَالَ لَهُ: سَقَطَتْ مَقَادِیمُ فَمِی فَنَقَصَ کَلَامِی. فَقَالَ لَهُ أبُو عَبْدِاللهِ عَلَیْهِ‌السَّلامُ: «وَ أنَا أیْضاً قَدْ سَقَطَ بَعْضُ أسْنَانِی حَتَّی إنَّهُ لَیُوَسْوِسُ إلَیَّ الشَّیْطَانُ فَیَقُولُ لِی: إذَا ذَهَبَتِ الْبَقِیَّةُ فَبِأیِّ شَیْ‌ءٍ تَأْکُلُ؟ فَأقُولُ: لَا حَوْلَ وَ لَا قُوَّةَ إلَّا بِاللَّهِ».</w:t>
      </w:r>
    </w:p>
    <w:p>
      <w:pPr>
        <w:pStyle w:val="BookText"/>
      </w:pPr>
      <w:r>
        <w:rPr>
          <w:rFonts w:ascii="Amiri" w:hAnsi="Amiri" w:eastAsia="Amiri" w:cs="Amiri"/>
          <w:lang w:bidi="ar-SA"/>
          <w:color w:val="111111"/>
          <w:sz w:val="28"/>
          <w:szCs w:val="28"/>
          <w:rtl/>
        </w:rPr>
        <w:t xml:space="preserve">ثُمَّ قَالَ لِی: «عَلَیْکَ بِالثَّرِیدِ فَإنَّهُ صَالِحٌ وَ اجْتَنِبِ السَّمْنَ فَإنَّهُ لَا یُلَائِمُ الشَّیْخَ».</w:t>
      </w:r>
    </w:p>
    <w:p>
      <w:pPr>
        <w:pStyle w:val="BookText"/>
      </w:pPr>
      <w:r>
        <w:rPr>
          <w:rFonts w:ascii="Times New Roman" w:hAnsi="Times New Roman" w:eastAsia="Times New Roman" w:cs="Times New Roman"/>
          <w:lang w:val="en-US" w:bidi="en-US"/>
          <w:color w:val="111111"/>
          <w:sz w:val="28"/>
          <w:szCs w:val="28"/>
          <w:rtl/>
        </w:rPr>
        <w:t xml:space="preserve">[1931]</w:t>
      </w:r>
      <w:r>
        <w:rPr>
          <w:rStyle w:val="FootnoteReference"/>
        </w:rPr>
        <w:footnoteReference w:id="921"/>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عَلیِّ بنِ إبراهیمَ، عَن أبِیهِ، عَنِ] الْحَسَنِ بْنِ مَحْبُوبٍ عَنْ أبِی أیُّوبَ عَنْ ضُرَیْسٍ الْکُنَاسِیِّ قَالَ: سَألْتُ أبَا جَعْفَرٍ عَلَیْهِ‌السَّلامُ عَنِ السَّمْنِ وَ الْجُبُنِّ نَجِدُهُ فِی أرْضِ الْمُشْرِکِینَ بِالرُّومِ أنَأْکُلُهُ؟. فَقَالَ: «أمَّا مَا عَلِمْتَ أنَّهُ قَدْ خَلَطَهُ الْحَرَامُ فَلَا تَأْکُلْ، وَ أمَّا مَا لَمْ تَعْلَمْ فَکُلْهُ حَتَّی تَعْلَمَ أنَّهُ حَرَامٌ».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0" w:name="pg14120_143120"/>
    <w:bookmarkEnd w:id="190"/>
    <w:p>
      <w:pPr>
        <w:pStyle w:val="Heading3"/>
      </w:pPr>
      <w:bookmarkStart w:id="545" w:name="_Toc240"/>
      <w:r>
        <w:t>بَابُ الْألْبَانِ</w:t>
      </w:r>
      <w:bookmarkEnd w:id="545"/>
    </w:p>
    <w:p>
      <w:pPr>
        <w:pStyle w:val="BookText"/>
      </w:pPr>
      <w:r>
        <w:rPr>
          <w:rFonts w:ascii="Times New Roman" w:hAnsi="Times New Roman" w:eastAsia="Times New Roman" w:cs="Times New Roman"/>
          <w:lang w:val="en-US" w:bidi="en-US"/>
          <w:color w:val="111111"/>
          <w:sz w:val="28"/>
          <w:szCs w:val="28"/>
          <w:rtl/>
        </w:rPr>
        <w:t xml:space="preserve">[1932]</w:t>
      </w:r>
      <w:r>
        <w:rPr>
          <w:rStyle w:val="FootnoteReference"/>
        </w:rPr>
        <w:footnoteReference w:id="922"/>
      </w:r>
    </w:p>
    <w:p>
      <w:pPr>
        <w:pStyle w:val="BookText"/>
      </w:pPr>
      <w:r>
        <w:rPr>
          <w:rFonts w:ascii="Amiri" w:hAnsi="Amiri" w:eastAsia="Amiri" w:cs="Amiri"/>
          <w:lang w:bidi="ar-SA"/>
          <w:color w:val="111111"/>
          <w:sz w:val="28"/>
          <w:szCs w:val="28"/>
          <w:rtl/>
        </w:rPr>
        <w:t xml:space="preserve">. الکافی، کِتَابُ الْأطْعِمَةِ، بَابُ الْألْبَانِ، ج 6، ص 336،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الْحَکَمِ عَنِ الرَّبِیعِ بْنِ مُحَمَّدٍ الْمُسْلِیِّ عَنْ عَبْدِاللهِ بْنِ سُلَیْمَانَ عَنْ أبِی جَعْفَرٍ عَلَیْهِ‌السَّلامُ قَالَ: «لَمْ یَکُنْ رَسُولُ اللهِ صَلَّی اللهُ عَلَیْهِ وَآلِهِ یَأْکُلُ طَعَاماً وَ لَایَشْرَبُ شَرَاباً إلَّا قَالَ: اللَّهُمَّ بَارِکْ لَنَا فِیهِ وَ أبْدِلْنَا بِهِ خَیْراً مِنْهُ. إلَّا اللبَنَ فَإنَّهُ کَانَ یَقُولُ: اللَّهُمَّ بَارِکْ لَنَا فِیهِ وَ زِدْنَا مِنْهُ».</w:t>
      </w:r>
    </w:p>
    <w:p>
      <w:pPr>
        <w:pStyle w:val="BookText"/>
      </w:pPr>
      <w:r>
        <w:rPr>
          <w:rFonts w:ascii="Times New Roman" w:hAnsi="Times New Roman" w:eastAsia="Times New Roman" w:cs="Times New Roman"/>
          <w:lang w:val="en-US" w:bidi="en-US"/>
          <w:color w:val="111111"/>
          <w:sz w:val="28"/>
          <w:szCs w:val="28"/>
          <w:rtl/>
        </w:rPr>
        <w:t xml:space="preserve">[1933]</w:t>
      </w:r>
      <w:r>
        <w:rPr>
          <w:rStyle w:val="FootnoteReference"/>
        </w:rPr>
        <w:footnoteReference w:id="923"/>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لَیْسَ أحَدٌ یَغَصُّ بِشُرْبِ اللبَنِ لِأنَّ اللهَ عَزَّ وَ جَلَّ». یَقُولُ: «لَبَناً خالِصاً سائِغاً لِلشّارِبِینَ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[1935]</w:t>
      </w:r>
      <w:r>
        <w:rPr>
          <w:rStyle w:val="FootnoteReference"/>
        </w:rPr>
        <w:footnoteReference w:id="925"/>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خَالِدِ بْنِ نَجِیحٍ عَنْ أبِی عَبْدِاللهِ عَلَیْهِ‌السَّلامُ قَالَ:</w:t>
      </w:r>
    </w:p>
    <w:p>
      <w:pPr>
        <w:pStyle w:val="BookText"/>
      </w:pPr>
      <w:r>
        <w:rPr>
          <w:rFonts w:ascii="Amiri" w:hAnsi="Amiri" w:eastAsia="Amiri" w:cs="Amiri"/>
          <w:lang w:bidi="ar-SA"/>
          <w:color w:val="111111"/>
          <w:sz w:val="28"/>
          <w:szCs w:val="28"/>
          <w:rtl/>
        </w:rPr>
        <w:t xml:space="preserve">«اللبَنُ طَعَامُ الْمُرْسَلِینَ».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1" w:name="pg14120_143121"/>
    <w:bookmarkEnd w:id="191"/>
    <w:p>
      <w:pPr>
        <w:pStyle w:val="Heading3"/>
      </w:pPr>
      <w:bookmarkStart w:id="546" w:name="_Toc241"/>
      <w:r>
        <w:t>بَابُ ألْبَانِ الْبَقَرِ</w:t>
      </w:r>
      <w:bookmarkEnd w:id="546"/>
    </w:p>
    <w:p>
      <w:pPr>
        <w:pStyle w:val="BookText"/>
      </w:pPr>
      <w:r>
        <w:rPr>
          <w:rFonts w:ascii="Times New Roman" w:hAnsi="Times New Roman" w:eastAsia="Times New Roman" w:cs="Times New Roman"/>
          <w:lang w:val="en-US" w:bidi="en-US"/>
          <w:color w:val="111111"/>
          <w:sz w:val="28"/>
          <w:szCs w:val="28"/>
          <w:rtl/>
        </w:rPr>
        <w:t xml:space="preserve">[1936]</w:t>
      </w:r>
      <w:r>
        <w:rPr>
          <w:rStyle w:val="FootnoteReference"/>
        </w:rPr>
        <w:footnoteReference w:id="926"/>
      </w:r>
    </w:p>
    <w:p>
      <w:pPr>
        <w:pStyle w:val="BookText"/>
      </w:pPr>
      <w:r>
        <w:rPr>
          <w:rFonts w:ascii="Amiri" w:hAnsi="Amiri" w:eastAsia="Amiri" w:cs="Amiri"/>
          <w:lang w:bidi="ar-SA"/>
          <w:color w:val="111111"/>
          <w:sz w:val="28"/>
          <w:szCs w:val="28"/>
          <w:rtl/>
        </w:rPr>
        <w:t xml:space="preserve">. الکافی، کِتَابُ الْأطْعِمَةِ، بَابُ ألْبَانِ الْبَقَرِ، ج 6، ص 337، ح 1.</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ألْبَانُ الْبَقَرِ دَوَاءٌ».</w:t>
      </w:r>
    </w:p>
    <w:p>
      <w:pPr>
        <w:pStyle w:val="BookText"/>
      </w:pPr>
      <w:r>
        <w:rPr>
          <w:rFonts w:ascii="Times New Roman" w:hAnsi="Times New Roman" w:eastAsia="Times New Roman" w:cs="Times New Roman"/>
          <w:lang w:val="en-US" w:bidi="en-US"/>
          <w:color w:val="111111"/>
          <w:sz w:val="28"/>
          <w:szCs w:val="28"/>
          <w:rtl/>
        </w:rPr>
        <w:t xml:space="preserve">[1937]</w:t>
      </w:r>
      <w:r>
        <w:rPr>
          <w:rStyle w:val="FootnoteReference"/>
        </w:rPr>
        <w:footnoteReference w:id="92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یَحْیَی بْنِ إبْرَاهِیمَ بْنِ أبِی الْبِلَادِ عَنْ أبِیهِ عَنْ جَدِّهِ قَالَ: شَکَوْتُ إلَی أبِی جَعْفَرٍ عَلَیْهِ‌السَّلامُ ذِرْباً وَجَدْتُهُ. فَقَالَ لِی: «مَا یَمْنَعُکَ مِنْ شُرْبِ ألْبَانِ الْبَقَرِ؟».</w:t>
      </w:r>
    </w:p>
    <w:p>
      <w:pPr>
        <w:pStyle w:val="BookText"/>
      </w:pPr>
      <w:r>
        <w:rPr>
          <w:rFonts w:ascii="Amiri" w:hAnsi="Amiri" w:eastAsia="Amiri" w:cs="Amiri"/>
          <w:lang w:bidi="ar-SA"/>
          <w:color w:val="111111"/>
          <w:sz w:val="28"/>
          <w:szCs w:val="28"/>
          <w:rtl/>
        </w:rPr>
        <w:t xml:space="preserve">فَقَالَ لِی: «أ شَرِبْتَهَا قَطُّ».</w:t>
      </w:r>
    </w:p>
    <w:p>
      <w:pPr>
        <w:pStyle w:val="BookText"/>
      </w:pPr>
      <w:r>
        <w:rPr>
          <w:rFonts w:ascii="Amiri" w:hAnsi="Amiri" w:eastAsia="Amiri" w:cs="Amiri"/>
          <w:lang w:bidi="ar-SA"/>
          <w:color w:val="111111"/>
          <w:sz w:val="28"/>
          <w:szCs w:val="28"/>
          <w:rtl/>
        </w:rPr>
        <w:t xml:space="preserve">فَقُلْتُ لَهُ: نَعَمْ مِرَاراً. فَقَالَ: «کَیْفَ وَجَدْتَهَا؟».</w:t>
      </w:r>
    </w:p>
    <w:p>
      <w:pPr>
        <w:pStyle w:val="BookText"/>
      </w:pPr>
      <w:r>
        <w:rPr>
          <w:rFonts w:ascii="Amiri" w:hAnsi="Amiri" w:eastAsia="Amiri" w:cs="Amiri"/>
          <w:lang w:bidi="ar-SA"/>
          <w:color w:val="111111"/>
          <w:sz w:val="28"/>
          <w:szCs w:val="28"/>
          <w:rtl/>
        </w:rPr>
        <w:t xml:space="preserve">فَقُلْتُ: وَجَدْتُهَا تَدْبُغُ الْمَعِدَةَ وَ تَکْسُو الْکُلْیَتَیْنِ الشَّحْمَ وَ تُشَهِّی الطَّعَامَ. فَقَالَ لِی: «لَوْ کَانَتْ أیَّامُهُ لَخَرَجْتُ أنَا وَ أنْتَ إلَی یَنْبُعَ حَتَّی نَشْرَبَهُ».</w:t>
      </w:r>
    </w:p>
    <w:p>
      <w:pPr>
        <w:pStyle w:val="Heading3"/>
      </w:pPr>
      <w:bookmarkStart w:id="547" w:name="_Toc242"/>
      <w:r>
        <w:t>بَابُ ألْبَانِ الْإبِلِ</w:t>
      </w:r>
      <w:bookmarkEnd w:id="547"/>
    </w:p>
    <w:p>
      <w:pPr>
        <w:pStyle w:val="BookText"/>
      </w:pPr>
      <w:r>
        <w:rPr>
          <w:rFonts w:ascii="Times New Roman" w:hAnsi="Times New Roman" w:eastAsia="Times New Roman" w:cs="Times New Roman"/>
          <w:lang w:val="en-US" w:bidi="en-US"/>
          <w:color w:val="111111"/>
          <w:sz w:val="28"/>
          <w:szCs w:val="28"/>
          <w:rtl/>
        </w:rPr>
        <w:t xml:space="preserve">[1938]</w:t>
      </w:r>
      <w:r>
        <w:rPr>
          <w:rStyle w:val="FootnoteReference"/>
        </w:rPr>
        <w:footnoteReference w:id="92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نُوحِ بْنِ شُعَیْبٍ عَنْ بَعْضِ أصْحَابِنَا عَنْ مُوسَی بْنِ عَبْدِاللهِ بْنِ الْحُسَیْنِ قَالَ: سَمِعْتُ أشْیَاخَنَا: یَقُولُونَ: ألْبَانُ اللِّقَاحِ شِفَاءٌ مِنْ کُلِّ دَاءٍ وَ عَاهَةٍ وَ لِصَاحِبِ الْبَطَنِ أبْوَالُهَا.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2" w:name="pg14120_143122"/>
    <w:bookmarkEnd w:id="192"/>
    <w:p>
      <w:pPr>
        <w:pStyle w:val="BookText"/>
      </w:pPr>
      <w:r>
        <w:rPr>
          <w:rFonts w:ascii="Times New Roman" w:hAnsi="Times New Roman" w:eastAsia="Times New Roman" w:cs="Times New Roman"/>
          <w:lang w:val="en-US" w:bidi="en-US"/>
          <w:color w:val="111111"/>
          <w:sz w:val="28"/>
          <w:szCs w:val="28"/>
          <w:rtl/>
        </w:rPr>
        <w:t xml:space="preserve">[1939]</w:t>
      </w:r>
      <w:r>
        <w:rPr>
          <w:rStyle w:val="FootnoteReference"/>
        </w:rPr>
        <w:footnoteReference w:id="929"/>
      </w:r>
    </w:p>
    <w:p>
      <w:pPr>
        <w:pStyle w:val="BookText"/>
      </w:pPr>
      <w:r>
        <w:rPr>
          <w:rFonts w:ascii="Amiri" w:hAnsi="Amiri" w:eastAsia="Amiri" w:cs="Amiri"/>
          <w:lang w:bidi="ar-SA"/>
          <w:color w:val="111111"/>
          <w:sz w:val="28"/>
          <w:szCs w:val="28"/>
          <w:rtl/>
        </w:rPr>
        <w:t xml:space="preserve">. تهذیب الأحکام، کِتَابُ الصَّیْدِ وَ الذَّبَائِحِ، بَابُ الذَّبَائِحِ وَ الْأطْعِمَةِ، ج 9، ص 117، ح 172.</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بَکْرِ بْنِ صَالِحٍ عَنِ الْجَعْفَرِیِّ قَالَ: سَمِعْتُ أبَا الْحَسَنِ مُوسَی عَلَیْهِ‌السَّلامُ وَ هُوَ یَقُولُ: «أبْوَالُ الْإبِلِ خَیْرٌ مِنْ ألْبَانِهَا، وَ یَجْعَلُ اللهُ الشِّفَاءَ فِی أبْوالِهَا [ألْبَانِهَا]».</w:t>
      </w:r>
    </w:p>
    <w:p>
      <w:pPr>
        <w:pStyle w:val="Heading3"/>
      </w:pPr>
      <w:bookmarkStart w:id="548" w:name="_Toc243"/>
      <w:r>
        <w:t>بَابُ ألْبَانِ الْأُتُنِ</w:t>
      </w:r>
      <w:bookmarkEnd w:id="548"/>
    </w:p>
    <w:p>
      <w:pPr>
        <w:pStyle w:val="BookText"/>
      </w:pPr>
      <w:r>
        <w:rPr>
          <w:rFonts w:ascii="Times New Roman" w:hAnsi="Times New Roman" w:eastAsia="Times New Roman" w:cs="Times New Roman"/>
          <w:lang w:val="en-US" w:bidi="en-US"/>
          <w:color w:val="111111"/>
          <w:sz w:val="28"/>
          <w:szCs w:val="28"/>
          <w:rtl/>
        </w:rPr>
        <w:t xml:space="preserve">[1940]</w:t>
      </w:r>
      <w:r>
        <w:rPr>
          <w:rStyle w:val="FootnoteReference"/>
        </w:rPr>
        <w:footnoteReference w:id="930"/>
      </w:r>
      <w:r>
        <w:rPr>
          <w:rFonts w:ascii="Amiri" w:hAnsi="Amiri" w:eastAsia="Amiri" w:cs="Amiri"/>
          <w:lang w:bidi="ar-SA"/>
          <w:color w:val="111111"/>
          <w:sz w:val="28"/>
          <w:szCs w:val="28"/>
          <w:rtl/>
        </w:rPr>
        <w:t xml:space="preserve">- مُحَمَّدُ بْنُ یَعْقُوبَ عَنْ عَلِیِّ بْنِ إبْراهِیمَ عَنْ أبِیهِ عَنْ صَفْوَانَ بْنِ یَحْیَی عَنْ عِیصِ بْنِ الْقَاسِمِ قَالَ: سَألْتُ أبَا عَبْدِاللهِ عَلَیْهِ‌السَّلامُ عَنْ شُرْبِ ألْبَانِ الْأُتُنِ؟ فَقَالَ: «اشْرَبْهَا».</w:t>
      </w:r>
    </w:p>
    <w:p>
      <w:pPr>
        <w:pStyle w:val="BookText"/>
      </w:pPr>
      <w:r>
        <w:rPr>
          <w:rFonts w:ascii="Times New Roman" w:hAnsi="Times New Roman" w:eastAsia="Times New Roman" w:cs="Times New Roman"/>
          <w:lang w:val="en-US" w:bidi="en-US"/>
          <w:color w:val="111111"/>
          <w:sz w:val="28"/>
          <w:szCs w:val="28"/>
          <w:rtl/>
        </w:rPr>
        <w:t xml:space="preserve">[1941]</w:t>
      </w:r>
      <w:r>
        <w:rPr>
          <w:rStyle w:val="FootnoteReference"/>
        </w:rPr>
        <w:footnoteReference w:id="93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الْحُسَیْنِ بْنِ الْمُبَارَکِ عَنْ أبِی مَرْیَمَ الْأنْصَارِیِّ عَنْ أبِی جَعْفَرٍ عَلَیْهِ‌السَّلامُ قَالَ: سَألْتُهُ عَنْ شُرْبِ ألْبَانِ الْأُتُنِ؟ فَقَالَ لِی: «لَا بَأْسَ بِهَا».</w:t>
      </w:r>
    </w:p>
    <w:p>
      <w:pPr>
        <w:pStyle w:val="BookText"/>
      </w:pPr>
      <w:r>
        <w:rPr>
          <w:rFonts w:ascii="Times New Roman" w:hAnsi="Times New Roman" w:eastAsia="Times New Roman" w:cs="Times New Roman"/>
          <w:lang w:val="en-US" w:bidi="en-US"/>
          <w:color w:val="111111"/>
          <w:sz w:val="28"/>
          <w:szCs w:val="28"/>
          <w:rtl/>
        </w:rPr>
        <w:t xml:space="preserve">[1942]</w:t>
      </w:r>
      <w:r>
        <w:rPr>
          <w:rStyle w:val="FootnoteReference"/>
        </w:rPr>
        <w:footnoteReference w:id="93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عَبْدِ الرَّحْمَنِ بْنِ أبِی نَجْرَانَ عَنْ صَفْوَانَ بْنِ یَحْیَی عَنْ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3" w:name="pg14120_143123"/>
    <w:bookmarkEnd w:id="193"/>
    <w:p>
      <w:pPr>
        <w:pStyle w:val="BookText"/>
      </w:pPr>
      <w:r>
        <w:rPr>
          <w:rFonts w:ascii="Amiri" w:hAnsi="Amiri" w:eastAsia="Amiri" w:cs="Amiri"/>
          <w:lang w:bidi="ar-SA"/>
          <w:color w:val="111111"/>
          <w:sz w:val="28"/>
          <w:szCs w:val="28"/>
          <w:rtl/>
        </w:rPr>
        <w:t xml:space="preserve">عِیصِ بْنِ الْقَاسِمِ عَنْ أبِی عَبْدِاللهِ عَلَیْهِ‌السَّلامُ قَالَ: تَغَدَّیْتُ مَعَهُ فَقَالَ: «هَذَا شِیرَازُ الْأُتُنِ اتَّخَذْنَاهُ لِمَرِیضٍ لَنَا، فَإنْ أحْبَبْتَ أنْ تَأْکُلَ مِنْهُ فَکُلْ».</w:t>
      </w:r>
    </w:p>
    <w:p>
      <w:pPr>
        <w:pStyle w:val="Heading3"/>
      </w:pPr>
      <w:bookmarkStart w:id="549" w:name="_Toc244"/>
      <w:r>
        <w:t>بَابُ الْجُبُنِّ وَ الْجَوْزِ</w:t>
      </w:r>
      <w:bookmarkEnd w:id="549"/>
    </w:p>
    <w:p>
      <w:pPr>
        <w:pStyle w:val="BookText"/>
      </w:pPr>
      <w:r>
        <w:rPr>
          <w:rFonts w:ascii="Times New Roman" w:hAnsi="Times New Roman" w:eastAsia="Times New Roman" w:cs="Times New Roman"/>
          <w:lang w:val="en-US" w:bidi="en-US"/>
          <w:color w:val="111111"/>
          <w:sz w:val="28"/>
          <w:szCs w:val="28"/>
          <w:rtl/>
        </w:rPr>
        <w:t xml:space="preserve">[1943]</w:t>
      </w:r>
      <w:r>
        <w:rPr>
          <w:rStyle w:val="FootnoteReference"/>
        </w:rPr>
        <w:footnoteReference w:id="933"/>
      </w:r>
    </w:p>
    <w:p>
      <w:pPr>
        <w:pStyle w:val="BookText"/>
      </w:pPr>
      <w:r>
        <w:rPr>
          <w:rFonts w:ascii="Amiri" w:hAnsi="Amiri" w:eastAsia="Amiri" w:cs="Amiri"/>
          <w:lang w:bidi="ar-SA"/>
          <w:color w:val="111111"/>
          <w:sz w:val="28"/>
          <w:szCs w:val="28"/>
          <w:rtl/>
        </w:rPr>
        <w:t xml:space="preserve">. الکافی، کِتَابُ الْأطْعِمَةِ، بَابُ الْجُبُنِّ وَ الْجَوْزِ، ج 6، ص 340، ح 1.</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أکْلُ الْجَوْزِ فِی شِدَّةِ الْحَرِّ یُهَیِّجُ الْحَرَّ فِی الْجَوْفِ وَ یُهَیِّجُ الْقُرُوحَ عَلَی الْجَسَدِ وَ أکْلُهُ فِی الشِّتَاءِ یُسَخِّنُ الْکُلْیَتَیْنِ وَ یَدْفَعُ الْبَرْدَ».</w:t>
      </w:r>
    </w:p>
    <w:p>
      <w:pPr>
        <w:pStyle w:val="Heading3"/>
      </w:pPr>
      <w:bookmarkStart w:id="550" w:name="_Toc245"/>
      <w:r>
        <w:t>أبْوَابُ الْحُبُوبِ بَابُ الْأرُزِّ</w:t>
      </w:r>
      <w:bookmarkEnd w:id="550"/>
    </w:p>
    <w:p>
      <w:pPr>
        <w:pStyle w:val="BookText"/>
      </w:pPr>
      <w:r>
        <w:rPr>
          <w:rFonts w:ascii="Times New Roman" w:hAnsi="Times New Roman" w:eastAsia="Times New Roman" w:cs="Times New Roman"/>
          <w:lang w:val="en-US" w:bidi="en-US"/>
          <w:color w:val="111111"/>
          <w:sz w:val="28"/>
          <w:szCs w:val="28"/>
          <w:rtl/>
        </w:rPr>
        <w:t xml:space="preserve">[1944]</w:t>
      </w:r>
      <w:r>
        <w:rPr>
          <w:rStyle w:val="FootnoteReference"/>
        </w:rPr>
        <w:footnoteReference w:id="934"/>
      </w:r>
      <w:r>
        <w:rPr>
          <w:rFonts w:ascii="Amiri" w:hAnsi="Amiri" w:eastAsia="Amiri" w:cs="Amiri"/>
          <w:lang w:bidi="ar-SA"/>
          <w:color w:val="111111"/>
          <w:sz w:val="28"/>
          <w:szCs w:val="28"/>
          <w:rtl/>
        </w:rPr>
        <w:t xml:space="preserve">- مُحَمَّدُ بْنُ یَعْقُوبَ عَنْ عَلِیِّ بْنِ إبْراهِیمَ عَنْ أبِیهِ عَنْ إسْمَاعِیلَ بْنِ مَرَّارٍ وَ غَیْرِهِ عَنْ یُونُسَ عَنْ هِشَامِ بْنِ الْحَکَمِ عَنْ زُرَارَةَ قَالَ: رَأیْتُ دَایَةَ أبِی الْحَسَنِ مُوسَی عَلَیْهِ‌السَّلامُ تُلْقِمُهُ الْأرُزَّ وَ تَضْرِبُهُ عَلَیْهِ فَغَمَّنِی مَا رَأیْتُهُ فَدَخَلْتُ عَلَی أبِی عَبْدِاللهِ عَلَیْهِ‌السَّلامُ فَقَالَ لِی:</w:t>
      </w:r>
    </w:p>
    <w:p>
      <w:pPr>
        <w:pStyle w:val="BookText"/>
      </w:pPr>
      <w:r>
        <w:rPr>
          <w:rFonts w:ascii="Amiri" w:hAnsi="Amiri" w:eastAsia="Amiri" w:cs="Amiri"/>
          <w:lang w:bidi="ar-SA"/>
          <w:color w:val="111111"/>
          <w:sz w:val="28"/>
          <w:szCs w:val="28"/>
          <w:rtl/>
        </w:rPr>
        <w:t xml:space="preserve">«أحْسَبُکَ غَمَّکَ مَا رَأیْتَ مِنْ دَایَةِ أبِی الْحَسَنِ مُوسَی».</w:t>
      </w:r>
    </w:p>
    <w:p>
      <w:pPr>
        <w:pStyle w:val="BookText"/>
      </w:pPr>
      <w:r>
        <w:rPr>
          <w:rFonts w:ascii="Amiri" w:hAnsi="Amiri" w:eastAsia="Amiri" w:cs="Amiri"/>
          <w:lang w:bidi="ar-SA"/>
          <w:color w:val="111111"/>
          <w:sz w:val="28"/>
          <w:szCs w:val="28"/>
          <w:rtl/>
        </w:rPr>
        <w:t xml:space="preserve">قُلْتُ لَهُ: نَعَمْ جُعِلْتُ فِدَاکَ! فَقَالَ لِی: «نِعْمَ الطَّعَامُ الْأرُزُّ یُوَسِّعُ الْأمْعَاءَ وَ یَقْطَعُ الْبَوَاسِیرَ وَ إنَّا لَنَغْبِطُ أهْلَ الْعِرَاقِ بِأکْلِهِمُ الْأرُزَّ وَ الْبُسْرَ فَإنَّهُمَا یُوَسِّعَانِ الْأمْعَاءَ وَ یَقْطَعَانِ الْبَوَاسِیرَ».</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[1945]</w:t>
      </w:r>
      <w:r>
        <w:rPr>
          <w:rStyle w:val="FootnoteReference"/>
        </w:rPr>
        <w:footnoteReference w:id="935"/>
      </w:r>
    </w:p>
    <w:p>
      <w:pPr>
        <w:pStyle w:val="BookText"/>
      </w:pPr>
      <w:r>
        <w:rPr>
          <w:rFonts w:ascii="Amiri" w:hAnsi="Amiri" w:eastAsia="Amiri" w:cs="Amiri"/>
          <w:lang w:bidi="ar-SA"/>
          <w:color w:val="111111"/>
          <w:sz w:val="28"/>
          <w:szCs w:val="28"/>
          <w:rtl/>
        </w:rPr>
        <w:t xml:space="preserve">. الکافی، کِتَابُ الْأطْعِمَةِ، بَابُ الْأرُزِّ، ج 6، ص 341، ح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 سُلَیْمَانَ الْحَذَّاءِ عَنْ مُحَمَّدِ بْنِ الْفَیْضِ قَالَ: کُنْتُ عِنْدَ أبِی عَبْدِاللهِ عَلَیْهِ‌السَّلامُ فَجَاءَهُ رَجُلٌ فَقَالَ لَهُ: إنَّ ابْنَتِی قَدْ ذَبَلَتْ وَ بِهَا الْبَطَنُ. فَقَالَ: «مَا یَمْنَعُکَ مِنَ الْأرُزِّ بِالشَّحْمِ خُذْ حِجَاراً أرْبَعاً أوْ خَمْساً فَاطْرَحْهَا بِجَنْبِ النَّارِ وَ اجْعَلِ الْأرُزَّ فِی الْقِدْرِ وَ اطْبُخْهُ حَتَّی یُدْرِکَ وَ خُذْ شَحْمَ کُلًی طَرِیّاً فَإذَا بَلَغَ الْأرُزُّ فَاطْرَحِ الشَّحْمَ فِی قَصْعَةٍ مَعَ الْحِجَارَةِ وَ کُبَّ عَلَیْهَا قَصْعَةً أُخْرَی ثُمَّ حَرِّکْهَا تَحْرِیکاً جَیِّداً وَ اضْبِطْهَا کَیْ لَا یَخْرُجَ بُخَارُهُ فَإذَا ذَابَ الشَّحْمُ فَاجْعَلْهُ فِی الْأرُزِّ ثُمَّ تَحَسَّاهُ».</w:t>
      </w:r>
    </w:p>
    <w:p>
      <w:pPr>
        <w:pStyle w:val="BookText"/>
      </w:pPr>
      <w:r>
        <w:rPr>
          <w:rFonts w:ascii="Times New Roman" w:hAnsi="Times New Roman" w:eastAsia="Times New Roman" w:cs="Times New Roman"/>
          <w:lang w:val="en-US" w:bidi="en-US"/>
          <w:color w:val="111111"/>
          <w:sz w:val="28"/>
          <w:szCs w:val="28"/>
          <w:rtl/>
        </w:rPr>
        <w:t xml:space="preserve">[1946]</w:t>
      </w:r>
      <w:r>
        <w:rPr>
          <w:rStyle w:val="FootnoteReference"/>
        </w:rPr>
        <w:footnoteReference w:id="93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عَمَّنْ أخْبَرَهُ عَنْ أبِی عَبْدِاللهِ عَلَیْهِ‌السَّلامُ قَالَ:</w:t>
      </w:r>
    </w:p>
    <w:p>
      <w:pPr>
        <w:pStyle w:val="BookText"/>
      </w:pPr>
      <w:r>
        <w:rPr>
          <w:rFonts w:ascii="Amiri" w:hAnsi="Amiri" w:eastAsia="Amiri" w:cs="Amiri"/>
          <w:lang w:bidi="ar-SA"/>
          <w:color w:val="111111"/>
          <w:sz w:val="28"/>
          <w:szCs w:val="28"/>
          <w:rtl/>
        </w:rPr>
        <w:t xml:space="preserve">«نِعْمَ الطَّعَامُ الْأرُزُّ وَ إنَّا لَنَدَّخِرُهُ لِمَرْضَانَا».</w:t>
      </w:r>
    </w:p>
    <w:p>
      <w:pPr>
        <w:pStyle w:val="BookText"/>
      </w:pPr>
      <w:r>
        <w:rPr>
          <w:rFonts w:ascii="Times New Roman" w:hAnsi="Times New Roman" w:eastAsia="Times New Roman" w:cs="Times New Roman"/>
          <w:lang w:val="en-US" w:bidi="en-US"/>
          <w:color w:val="111111"/>
          <w:sz w:val="28"/>
          <w:szCs w:val="28"/>
          <w:rtl/>
        </w:rPr>
        <w:t xml:space="preserve">[1947]</w:t>
      </w:r>
      <w:r>
        <w:rPr>
          <w:rStyle w:val="FootnoteReference"/>
        </w:rPr>
        <w:footnoteReference w:id="93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یَحْیَی بْنِ عِیسَی عَمَّنْ أخْبَرَهُ عَنْ أبِی عَبْدِاللهِ عَلَیْهِ‌السَّلامُ قَالَ:</w:t>
      </w:r>
    </w:p>
    <w:p>
      <w:pPr>
        <w:pStyle w:val="BookText"/>
      </w:pPr>
      <w:r>
        <w:rPr>
          <w:rFonts w:ascii="Amiri" w:hAnsi="Amiri" w:eastAsia="Amiri" w:cs="Amiri"/>
          <w:lang w:bidi="ar-SA"/>
          <w:color w:val="111111"/>
          <w:sz w:val="28"/>
          <w:szCs w:val="28"/>
          <w:rtl/>
        </w:rPr>
        <w:t xml:space="preserve">قَالَ: «نِعْمَ الطَّعَامُ الْأرُزُّ وَ إنَّا لَنُدَاوِی بِهِ مَرْضَانَا».</w:t>
      </w:r>
    </w:p>
    <w:p>
      <w:pPr>
        <w:pStyle w:val="BookText"/>
      </w:pPr>
      <w:r>
        <w:rPr>
          <w:rFonts w:ascii="Times New Roman" w:hAnsi="Times New Roman" w:eastAsia="Times New Roman" w:cs="Times New Roman"/>
          <w:lang w:val="en-US" w:bidi="en-US"/>
          <w:color w:val="111111"/>
          <w:sz w:val="28"/>
          <w:szCs w:val="28"/>
          <w:rtl/>
        </w:rPr>
        <w:t xml:space="preserve">[1948]</w:t>
      </w:r>
      <w:r>
        <w:rPr>
          <w:rStyle w:val="FootnoteReference"/>
        </w:rPr>
        <w:footnoteReference w:id="938"/>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4" w:name="pg14120_143125"/>
    <w:bookmarkEnd w:id="194"/>
    <w:p>
      <w:pPr>
        <w:pStyle w:val="BookText"/>
      </w:pPr>
      <w:r>
        <w:rPr>
          <w:rFonts w:ascii="Amiri" w:hAnsi="Amiri" w:eastAsia="Amiri" w:cs="Amiri"/>
          <w:lang w:bidi="ar-SA"/>
          <w:color w:val="111111"/>
          <w:sz w:val="28"/>
          <w:szCs w:val="28"/>
          <w:rtl/>
        </w:rPr>
        <w:t xml:space="preserve">بْنِ مُحَمَّدِ بْنِ خَالِدٍ عَنْ عُثْمَانَ بْنِ عِیسَی عَنْ خَالِدِ بْنِ نَجِیحٍ قَالَ: «شَکَوْتُ إلَی أبِی عَبْدِاللهِ عَلَیْهِ‌السَّلامُ وَجَعَ بَطْنِی. فَقَالَ لِی خُذِ الْأرُزَّ فَاغْسِلْهُ ثُمَّ جَفِّفْهُ فِی الظِّلِّ ثُمَّ رُضَّهُ وَ خُذْ مِنْهُ فِی کُلِّ غَدَاةٍ مِلْ‌ءَ رَاحَتِکَ».</w:t>
      </w:r>
    </w:p>
    <w:p>
      <w:pPr>
        <w:pStyle w:val="Heading3"/>
      </w:pPr>
      <w:bookmarkStart w:id="551" w:name="_Toc246"/>
      <w:r>
        <w:t>بَابُ الْحِمِّصِ</w:t>
      </w:r>
      <w:bookmarkEnd w:id="551"/>
    </w:p>
    <w:p>
      <w:pPr>
        <w:pStyle w:val="BookText"/>
      </w:pPr>
      <w:r>
        <w:rPr>
          <w:rFonts w:ascii="Times New Roman" w:hAnsi="Times New Roman" w:eastAsia="Times New Roman" w:cs="Times New Roman"/>
          <w:lang w:val="en-US" w:bidi="en-US"/>
          <w:color w:val="111111"/>
          <w:sz w:val="28"/>
          <w:szCs w:val="28"/>
          <w:rtl/>
        </w:rPr>
        <w:t xml:space="preserve">[1949]</w:t>
      </w:r>
      <w:r>
        <w:rPr>
          <w:rStyle w:val="FootnoteReference"/>
        </w:rPr>
        <w:footnoteReference w:id="939"/>
      </w:r>
    </w:p>
    <w:p>
      <w:pPr>
        <w:pStyle w:val="BookText"/>
      </w:pPr>
      <w:r>
        <w:rPr>
          <w:rFonts w:ascii="Amiri" w:hAnsi="Amiri" w:eastAsia="Amiri" w:cs="Amiri"/>
          <w:lang w:bidi="ar-SA"/>
          <w:color w:val="111111"/>
          <w:sz w:val="28"/>
          <w:szCs w:val="28"/>
          <w:rtl/>
        </w:rPr>
        <w:t xml:space="preserve">. الکافی، کِتَابُ الْأطْعِمَةِ، بَابُ الْحِمِّصِ، ج 6، ص 342،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مُعَاوِیَةَ بْنِ عَمَّارٍ قَالَ: قُلْتُ لِأبِی عَبْدِاللهِ عَلَیْهِ‌السَّلامُ: «إنَّ النَّاسَ یَرْوُونَ أنَّ النَّبِیَّ صَلَّی اللهُ عَلَیْهِ وَآلِهِ قَالَ: إنَّ الْعَدَسَ بَارَکَ عَلَیْهِ سَبْعُونَ نَبِیّاً».</w:t>
      </w:r>
    </w:p>
    <w:p>
      <w:pPr>
        <w:pStyle w:val="BookText"/>
      </w:pPr>
      <w:r>
        <w:rPr>
          <w:rFonts w:ascii="Amiri" w:hAnsi="Amiri" w:eastAsia="Amiri" w:cs="Amiri"/>
          <w:lang w:bidi="ar-SA"/>
          <w:color w:val="111111"/>
          <w:sz w:val="28"/>
          <w:szCs w:val="28"/>
          <w:rtl/>
        </w:rPr>
        <w:t xml:space="preserve">فَقَالَ: «هُوَ الَّذِی یُسَمُّونَهُ عِنْدَکُمُ الْحِمِّصَ وَ نَحْنُ نُسَمِّیهِ الْعَدَسَ».</w:t>
      </w:r>
    </w:p>
    <w:p>
      <w:pPr>
        <w:pStyle w:val="BookText"/>
      </w:pPr>
      <w:r>
        <w:rPr>
          <w:rFonts w:ascii="Times New Roman" w:hAnsi="Times New Roman" w:eastAsia="Times New Roman" w:cs="Times New Roman"/>
          <w:lang w:val="en-US" w:bidi="en-US"/>
          <w:color w:val="111111"/>
          <w:sz w:val="28"/>
          <w:szCs w:val="28"/>
          <w:rtl/>
        </w:rPr>
        <w:t xml:space="preserve">[1950]</w:t>
      </w:r>
      <w:r>
        <w:rPr>
          <w:rStyle w:val="FootnoteReference"/>
        </w:rPr>
        <w:footnoteReference w:id="94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فَضَالَةَ عَنْ رِفَاعَةَ قَالَ: سَمِعْتُ أبَا عَبْدِاللهِ عَلَیْهِ‌السَّلامُ یَقُولُ: «إنَّ اللهَ تَبَارَکَ وَ تَعَالَی لَمَّا عَافَی أیُّوبَ عَلَیْهِ‌السَّلامُ نَظَرَ إلَی بَنِی إسْرَائِیلَ قَدِ ازْدَرَعَتْ فَرَفَعَ طَرْفَهُ إلَی السَّمَاءِ وَ قَالَ: إلَهِی وَ سَیِّدِی عَبْدُکَ أیُّوبُ الْمُبْتَلَی عَافَیْتَهُ وَ لَمْ یَزْدَرِعْ شَیْئاً وَ هَذَا لِبَنِی إسْرَائِیلَ زَرْعٌ فَأوْحَی اللهُ عَزَّ وَ جَلَّ إلَیْهِ: یَا أیُّوبُ خُذْ مِنْ سُبْحَتِکَ کَفّاً فَابْذُرْهُ - وَ کَانَتْ سُبْحَتُهُ فِیهَا مِلْحٌ - فَأخَذَ أیُّوبُ عَلَیْهِ‌السَّلامُ کَفّاً مِنْهَا فَبَذَرَهُ فَخَرَجَ هَذَا الْعَدَسُ وَ أنْتُمْ تُسَمُّونَهُ الْحِمِّصَ وَ نَحْنُ نُسَمِّیهِ الْعَدَسَ».</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5" w:name="pg14120_143126"/>
    <w:bookmarkEnd w:id="195"/>
    <w:p>
      <w:pPr>
        <w:pStyle w:val="BookText"/>
      </w:pPr>
      <w:r>
        <w:rPr>
          <w:rFonts w:ascii="Times New Roman" w:hAnsi="Times New Roman" w:eastAsia="Times New Roman" w:cs="Times New Roman"/>
          <w:lang w:val="en-US" w:bidi="en-US"/>
          <w:color w:val="111111"/>
          <w:sz w:val="28"/>
          <w:szCs w:val="28"/>
          <w:rtl/>
        </w:rPr>
        <w:t xml:space="preserve">[1951]</w:t>
      </w:r>
      <w:r>
        <w:rPr>
          <w:rStyle w:val="FootnoteReference"/>
        </w:rPr>
        <w:footnoteReference w:id="941"/>
      </w:r>
    </w:p>
    <w:p>
      <w:pPr>
        <w:pStyle w:val="BookText"/>
      </w:pPr>
      <w:r>
        <w:rPr>
          <w:rFonts w:ascii="Amiri" w:hAnsi="Amiri" w:eastAsia="Amiri" w:cs="Amiri"/>
          <w:lang w:bidi="ar-SA"/>
          <w:color w:val="111111"/>
          <w:sz w:val="28"/>
          <w:szCs w:val="28"/>
          <w:rtl/>
        </w:rPr>
        <w:t xml:space="preserve">. الکافی، کِتَابُ الْأطْعِمَةِ، بَابُ الْحِمِّصِ، ج 6، ص 343، ح 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أبِی نَصْرٍ عَنِ الرِّضَا عَلَیْهِ‌السَّلامُ قَالَ: «الْحِمِّصُ جَیِّدٌ لِوَجَعِ الظَّهْرِ وَ کَانَ یَدْعُو بِهِ قَبْلَ الطَّعَامِ وَ بَعْدَهُ».</w:t>
      </w:r>
    </w:p>
    <w:p>
      <w:pPr>
        <w:pStyle w:val="Heading3"/>
      </w:pPr>
      <w:bookmarkStart w:id="552" w:name="_Toc247"/>
      <w:r>
        <w:t>بَابُ الْعَدَسِ</w:t>
      </w:r>
      <w:bookmarkEnd w:id="552"/>
    </w:p>
    <w:p>
      <w:pPr>
        <w:pStyle w:val="BookText"/>
      </w:pPr>
      <w:r>
        <w:rPr>
          <w:rFonts w:ascii="Times New Roman" w:hAnsi="Times New Roman" w:eastAsia="Times New Roman" w:cs="Times New Roman"/>
          <w:lang w:val="en-US" w:bidi="en-US"/>
          <w:color w:val="111111"/>
          <w:sz w:val="28"/>
          <w:szCs w:val="28"/>
          <w:rtl/>
        </w:rPr>
        <w:t xml:space="preserve">[1952]</w:t>
      </w:r>
      <w:r>
        <w:rPr>
          <w:rStyle w:val="FootnoteReference"/>
        </w:rPr>
        <w:footnoteReference w:id="942"/>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أکْلُ الْعَدَسِ یُرِقُّ الْقَلْبَ وَ یُکْثِرُ الدَّمْعَةَ».</w:t>
      </w:r>
    </w:p>
    <w:p>
      <w:pPr>
        <w:pStyle w:val="BookText"/>
      </w:pPr>
      <w:r>
        <w:rPr>
          <w:rFonts w:ascii="Times New Roman" w:hAnsi="Times New Roman" w:eastAsia="Times New Roman" w:cs="Times New Roman"/>
          <w:lang w:val="en-US" w:bidi="en-US"/>
          <w:color w:val="111111"/>
          <w:sz w:val="28"/>
          <w:szCs w:val="28"/>
          <w:rtl/>
        </w:rPr>
        <w:t xml:space="preserve">[1953]</w:t>
      </w:r>
      <w:r>
        <w:rPr>
          <w:rStyle w:val="FootnoteReference"/>
        </w:rPr>
        <w:footnoteReference w:id="94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فُرَاتِ بْنِ أحْنَفَ: أنَّ بَعْضَ بَنِی إسْرَائِیلَ شَکَا إلَی اللهِ عَزَّ وَ جَلَّ قَسْوَةَ الْقَلْبِ وَ قِلَّةَ الدَّمْعَةِ فَأوْحَی اللهُ عَزَّ وَ جَلَّ إلَیْهِ: «أنْ کُلِ الْعَدَسَ».</w:t>
      </w:r>
    </w:p>
    <w:p>
      <w:pPr>
        <w:pStyle w:val="BookText"/>
      </w:pPr>
      <w:r>
        <w:rPr>
          <w:rFonts w:ascii="Amiri" w:hAnsi="Amiri" w:eastAsia="Amiri" w:cs="Amiri"/>
          <w:lang w:bidi="ar-SA"/>
          <w:color w:val="111111"/>
          <w:sz w:val="28"/>
          <w:szCs w:val="28"/>
          <w:rtl/>
        </w:rPr>
        <w:t xml:space="preserve">فَأکَلَ الْعَدَسَ فَرَقَّ قَلْبُهُ وَ جَرَتْ دَمْعَتُهُ.</w:t>
      </w:r>
    </w:p>
    <w:p>
      <w:pPr>
        <w:pStyle w:val="BookText"/>
      </w:pPr>
      <w:r>
        <w:rPr>
          <w:rFonts w:ascii="Times New Roman" w:hAnsi="Times New Roman" w:eastAsia="Times New Roman" w:cs="Times New Roman"/>
          <w:lang w:val="en-US" w:bidi="en-US"/>
          <w:color w:val="111111"/>
          <w:sz w:val="28"/>
          <w:szCs w:val="28"/>
          <w:rtl/>
        </w:rPr>
        <w:t xml:space="preserve">[1954]</w:t>
      </w:r>
      <w:r>
        <w:rPr>
          <w:rStyle w:val="FootnoteReference"/>
        </w:rPr>
        <w:footnoteReference w:id="944"/>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مُحَمَّدِ بْنِ الْفُضَیْلِ عَنْ عَبْدِ الرَّحْمَنِ بْنِ زَیْدٍ عَنْ أبِی عَبْدِاللهِ عَلَیْهِ‌السَّلامُ قَالَ:</w:t>
      </w:r>
    </w:p>
    <w:p>
      <w:pPr>
        <w:pStyle w:val="BookText"/>
      </w:pPr>
      <w:r>
        <w:rPr>
          <w:rFonts w:ascii="Amiri" w:hAnsi="Amiri" w:eastAsia="Amiri" w:cs="Amiri"/>
          <w:lang w:bidi="ar-SA"/>
          <w:color w:val="111111"/>
          <w:sz w:val="28"/>
          <w:szCs w:val="28"/>
          <w:rtl/>
        </w:rPr>
        <w:t xml:space="preserve">شَکَا رَجُلٌ إلَی نَبِیِّ اللهِ صَلَّی اللهُ عَلَیْهِ وَ آلِهِ قَسَاوَةَ الْقَلْبِ. فَقَالَ لَهُ: «عَلَیْکَ بِالْعَدَسِ فَإنَّهُ یُرِقُّ الْقَلْبَ وَ یُسْرِعُ الدَّمْعَةَ».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6" w:name="pg14120_143127"/>
    <w:bookmarkEnd w:id="196"/>
    <w:p>
      <w:pPr>
        <w:pStyle w:val="BookText"/>
      </w:pPr>
      <w:r>
        <w:rPr>
          <w:rFonts w:ascii="Times New Roman" w:hAnsi="Times New Roman" w:eastAsia="Times New Roman" w:cs="Times New Roman"/>
          <w:lang w:val="en-US" w:bidi="en-US"/>
          <w:color w:val="111111"/>
          <w:sz w:val="28"/>
          <w:szCs w:val="28"/>
          <w:rtl/>
        </w:rPr>
        <w:t xml:space="preserve">[1955]</w:t>
      </w:r>
      <w:r>
        <w:rPr>
          <w:rStyle w:val="FootnoteReference"/>
        </w:rPr>
        <w:footnoteReference w:id="945"/>
      </w:r>
    </w:p>
    <w:p>
      <w:pPr>
        <w:pStyle w:val="BookText"/>
      </w:pPr>
      <w:r>
        <w:rPr>
          <w:rFonts w:ascii="Amiri" w:hAnsi="Amiri" w:eastAsia="Amiri" w:cs="Amiri"/>
          <w:lang w:bidi="ar-SA"/>
          <w:color w:val="111111"/>
          <w:sz w:val="28"/>
          <w:szCs w:val="28"/>
          <w:rtl/>
        </w:rPr>
        <w:t xml:space="preserve">. الکافی، کِتَابُ الْأطْعِمَةِ، بَابُ الْعَدَسِ، ج 6، ص 343، ح 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دَاوُدَ بْنِ إسْحَاقَ الْحَذَّاءِ عَنْ مُحَمَّدِ بْنِ الْفَیْضِ قَالَ: أکَلْتُ عِنْدَ أبِی عَبْدِاللهِ عَلَیْهِ‌السَّلامُ مَرَقَةً بِعَدَسٍ. فَقُلْتُ: جُعِلْتُ فِدَاکَ! إنَّ هَؤُلَاءِ یَقُولُونَ إنَّ الْعَدَسَ قَدَّسَ عَلَیْهِ ثَمَانُونَ نَبِیّاً؟ قَالَ: «کَذَبُوا، لَا، وَ اللهِ وَ لَا عِشْرُونَ نَبِیّاً».</w:t>
      </w:r>
    </w:p>
    <w:p>
      <w:pPr>
        <w:pStyle w:val="Heading3"/>
      </w:pPr>
      <w:bookmarkStart w:id="553" w:name="_Toc248"/>
      <w:r>
        <w:t>بَابُ الْبَاقِلَّی وَ اللُّوبِیَاءِ</w:t>
      </w:r>
      <w:bookmarkEnd w:id="553"/>
    </w:p>
    <w:p>
      <w:pPr>
        <w:pStyle w:val="BookText"/>
      </w:pPr>
      <w:r>
        <w:rPr>
          <w:rFonts w:ascii="Times New Roman" w:hAnsi="Times New Roman" w:eastAsia="Times New Roman" w:cs="Times New Roman"/>
          <w:lang w:val="en-US" w:bidi="en-US"/>
          <w:color w:val="111111"/>
          <w:sz w:val="28"/>
          <w:szCs w:val="28"/>
          <w:rtl/>
        </w:rPr>
        <w:t xml:space="preserve">[1956]</w:t>
      </w:r>
      <w:r>
        <w:rPr>
          <w:rStyle w:val="FootnoteReference"/>
        </w:rPr>
        <w:footnoteReference w:id="946"/>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أصْحَابِهِ عَنْ صَالِحِ بْنِ عُقْبَةَ قَالَ: سَمِعْتُ أبَا عَبْدِاللهِ عَلَیْهِ‌السَّلامُ یَقُولُ: «کُلُوا الْبَاقِلَّی بِقِشْرِهِ فَإنَّهُ یَدْبُغُ الْمَعِدَةَ».</w:t>
      </w:r>
    </w:p>
    <w:p>
      <w:pPr>
        <w:pStyle w:val="Heading3"/>
      </w:pPr>
      <w:bookmarkStart w:id="554" w:name="_Toc249"/>
      <w:r>
        <w:t>بَابُ التَّمْرِ</w:t>
      </w:r>
      <w:bookmarkEnd w:id="554"/>
    </w:p>
    <w:p>
      <w:pPr>
        <w:pStyle w:val="BookText"/>
      </w:pPr>
      <w:r>
        <w:rPr>
          <w:rFonts w:ascii="Times New Roman" w:hAnsi="Times New Roman" w:eastAsia="Times New Roman" w:cs="Times New Roman"/>
          <w:lang w:val="en-US" w:bidi="en-US"/>
          <w:color w:val="111111"/>
          <w:sz w:val="28"/>
          <w:szCs w:val="28"/>
          <w:rtl/>
        </w:rPr>
        <w:t xml:space="preserve">[1957]</w:t>
      </w:r>
      <w:r>
        <w:rPr>
          <w:rStyle w:val="FootnoteReference"/>
        </w:rPr>
        <w:footnoteReference w:id="94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إبْرَاهِیمَ بْنِ عُقْبَةَ عَنْ مُیَسِّرٍ عَنْ مُحَمَّدِ بْنِ عَبْدِ الْعَزِیزِ عَنْ أبِیهِ عَنْ أبِی جَعْفَرٍ أوْ أبِی عَبْدِاللهِ عَلَیْهِ‌السَّلامُ فِی قَوْلِ اللهِ عَزَّ وَ جَلَّ: «فَلْیَنْظُرْ أَیُّها أَزْکی طَعاماً فَلْیَأْتِکُمْ بِرِزْقٍ مِنْهُ </w:t>
      </w:r>
      <w:r>
        <w:rPr>
          <w:rStyle w:val="FootnoteReference"/>
        </w:rPr>
        <w:footnoteReference w:id="948"/>
      </w:r>
      <w:r>
        <w:rPr>
          <w:rFonts w:ascii="Amiri" w:hAnsi="Amiri" w:eastAsia="Amiri" w:cs="Amiri"/>
          <w:lang w:bidi="ar-SA"/>
          <w:color w:val="111111"/>
          <w:sz w:val="28"/>
          <w:szCs w:val="28"/>
          <w:rtl/>
        </w:rPr>
        <w:t xml:space="preserve">» قَالَ: «أزْکَی طَعَاماً التَّمْرُ».</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[1959]</w:t>
      </w:r>
      <w:r>
        <w:rPr>
          <w:rStyle w:val="FootnoteReference"/>
        </w:rPr>
        <w:footnoteReference w:id="949"/>
      </w:r>
    </w:p>
    <w:p>
      <w:pPr>
        <w:pStyle w:val="BookText"/>
      </w:pPr>
      <w:r>
        <w:rPr>
          <w:rFonts w:ascii="Amiri" w:hAnsi="Amiri" w:eastAsia="Amiri" w:cs="Amiri"/>
          <w:lang w:bidi="ar-SA"/>
          <w:color w:val="111111"/>
          <w:sz w:val="28"/>
          <w:szCs w:val="28"/>
          <w:rtl/>
        </w:rPr>
        <w:t xml:space="preserve">. الکافی، کِتَابُ الْأطْعِمَةِ، بَابُ التَّمْرِ، ج 6، ص 345، ح 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ابْنِ سِنَانٍ عَنْ إبْرَاهِیمَ بْنِ مِهْزَمٍ عَنْ عَنْبَسَةَ بْنِ بِجَادٍ عَنْ أبِی عَبْدِاللهِ عَلَیْهِ‌السَّلامُ قَالَ: «مَا قُدِّمَ إلَی رَسُولِ اللهِ‌عَلَیْهِ‌السَّلامُ طَعَامٌ فِیهِ تَمْرٌ إلَّا بَدَأ بِالتَّمْرِ».</w:t>
      </w:r>
    </w:p>
    <w:p>
      <w:pPr>
        <w:pStyle w:val="BookText"/>
      </w:pPr>
      <w:r>
        <w:rPr>
          <w:rFonts w:ascii="Times New Roman" w:hAnsi="Times New Roman" w:eastAsia="Times New Roman" w:cs="Times New Roman"/>
          <w:lang w:val="en-US" w:bidi="en-US"/>
          <w:color w:val="111111"/>
          <w:sz w:val="28"/>
          <w:szCs w:val="28"/>
          <w:rtl/>
        </w:rPr>
        <w:t xml:space="preserve">[1960]</w:t>
      </w:r>
      <w:r>
        <w:rPr>
          <w:rStyle w:val="FootnoteReference"/>
        </w:rPr>
        <w:footnoteReference w:id="950"/>
      </w:r>
      <w:r>
        <w:rPr>
          <w:rFonts w:ascii="Amiri" w:hAnsi="Amiri" w:eastAsia="Amiri" w:cs="Amiri"/>
          <w:lang w:bidi="ar-SA"/>
          <w:color w:val="111111"/>
          <w:sz w:val="28"/>
          <w:szCs w:val="28"/>
          <w:rtl/>
        </w:rPr>
        <w:t xml:space="preserve">- مُحَمَّدُ بْنُ یَعْقُوبَ عَنْ عَلِیِّ بْنِ إبْراهِیمَ عَنْ أبِیهِ عَنْ حَنَانِ بْنِ سَدِیرٍ عَنْ أبِیهِ قَالَ: «کَانَ عَلِیُّ بْنُ الْحُسَیْنِ عَلَیْهِ‌السَّلامُ یُحِبُّ أنْ یَرَی الرَّجُلَ تَمْرِیّاً لِحُبِّ رَسُولِ اللهِ‌صَلَّی اللهُ عَلَیْهِ وَآلِهِ التَّمْرَ».</w:t>
      </w:r>
    </w:p>
    <w:p>
      <w:pPr>
        <w:pStyle w:val="BookText"/>
      </w:pPr>
      <w:r>
        <w:rPr>
          <w:rFonts w:ascii="Times New Roman" w:hAnsi="Times New Roman" w:eastAsia="Times New Roman" w:cs="Times New Roman"/>
          <w:lang w:val="en-US" w:bidi="en-US"/>
          <w:color w:val="111111"/>
          <w:sz w:val="28"/>
          <w:szCs w:val="28"/>
          <w:rtl/>
        </w:rPr>
        <w:t xml:space="preserve">[1961]</w:t>
      </w:r>
      <w:r>
        <w:rPr>
          <w:rStyle w:val="FootnoteReference"/>
        </w:rPr>
        <w:footnoteReference w:id="951"/>
      </w:r>
      <w:r>
        <w:rPr>
          <w:rFonts w:ascii="Amiri" w:hAnsi="Amiri" w:eastAsia="Amiri" w:cs="Amiri"/>
          <w:lang w:bidi="ar-SA"/>
          <w:color w:val="111111"/>
          <w:sz w:val="28"/>
          <w:szCs w:val="28"/>
          <w:rtl/>
        </w:rPr>
        <w:t xml:space="preserve">- مُحَمَّدُ بْنُ یَعْقُوبَ عَنْ عَلِیِّ بْنِ إبْراهِیمَ عَنْ أبِیهِ عَنِ ابْنِ أبِی عُمَیْرٍ عَنْ أبِی الْمَغْرَاءِ عَنْ بَعْضِ أصْحَابِهِ عَنْ عُقْبَةَ بْنِ بَشِیرٍ عَنْ أبِی جَعْفَرٍ عَلَیْهِ‌السَّلامُ قَالَ: دَخَلْنَا عَلَیْهِ فَاسْتَدْعَی بِتَمْرٍ فَأکَلْنَا ثُمَّ ازْدَدْنَا مِنْهُ ثُمَّ قَالَ: «قَالَ رَسُولُ اللهِ صَلَّی اللهُ عَلَیْهِ وَآلِهِ إنِّی أُحِبُّ الرَّجُلَ - أوْ قَالَ: - یُعْجِبُنِی الرَّجُلُ إذَا کَانَ تَمْرِیّاً».</w:t>
      </w:r>
    </w:p>
    <w:p>
      <w:pPr>
        <w:pStyle w:val="BookText"/>
      </w:pPr>
      <w:r>
        <w:rPr>
          <w:rFonts w:ascii="Times New Roman" w:hAnsi="Times New Roman" w:eastAsia="Times New Roman" w:cs="Times New Roman"/>
          <w:lang w:val="en-US" w:bidi="en-US"/>
          <w:color w:val="111111"/>
          <w:sz w:val="28"/>
          <w:szCs w:val="28"/>
          <w:rtl/>
        </w:rPr>
        <w:t xml:space="preserve">[1962]</w:t>
      </w:r>
      <w:r>
        <w:rPr>
          <w:rStyle w:val="FootnoteReference"/>
        </w:rPr>
        <w:footnoteReference w:id="952"/>
      </w:r>
      <w:r>
        <w:rPr>
          <w:rFonts w:ascii="Amiri" w:hAnsi="Amiri" w:eastAsia="Amiri" w:cs="Amiri"/>
          <w:lang w:bidi="ar-SA"/>
          <w:color w:val="111111"/>
          <w:sz w:val="28"/>
          <w:szCs w:val="28"/>
          <w:rtl/>
        </w:rPr>
        <w:t xml:space="preserve">- مُحَمَّدُ بْنُ یَعْقُوبَ عَنْ عَلِیِّ بْنِ إبْراهِیمَ عَنْ أبِیهِ عَنْ عَمْرِو بْنِ عُثْمَانَ عَنْ أبِی عَمْرٍو عَنْ رَجُلٍ عَنْ أبِی عَبْدِاللهِ عَلَیْهِ‌السَّلامُ قَالَ: «خَیْرُ تُمُورِکُمُ الْبَرْنِیُّ یَذْهَبُ بِالدَّاءِ وَ لَا دَاءَ فِیهِ وَ یَذْهَبُ بِالْإعْیَاءِ وَ لَا ضَرَرَ لَهُ وَ یَذْهَبُ بِالْبَلْغَمِ وَ مَعَ کُلِّ تَمْرَةٍ حَسَنَةٌ».</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[1963]</w:t>
      </w:r>
      <w:r>
        <w:rPr>
          <w:rStyle w:val="FootnoteReference"/>
        </w:rPr>
        <w:footnoteReference w:id="953"/>
      </w:r>
    </w:p>
    <w:p>
      <w:pPr>
        <w:pStyle w:val="BookText"/>
      </w:pPr>
      <w:r>
        <w:rPr>
          <w:rFonts w:ascii="Amiri" w:hAnsi="Amiri" w:eastAsia="Amiri" w:cs="Amiri"/>
          <w:lang w:bidi="ar-SA"/>
          <w:color w:val="111111"/>
          <w:sz w:val="28"/>
          <w:szCs w:val="28"/>
          <w:rtl/>
        </w:rPr>
        <w:t xml:space="preserve">. الکافی، کِتَابُ الْأطْعِمَةِ، بَابُ التَّمْرِ، ج 6، ص 346، ح 7.</w:t>
      </w:r>
    </w:p>
    <w:p>
      <w:pPr>
        <w:pStyle w:val="BookText"/>
      </w:pPr>
      <w:r>
        <w:rPr>
          <w:rFonts w:ascii="Amiri" w:hAnsi="Amiri" w:eastAsia="Amiri" w:cs="Amiri"/>
          <w:lang w:bidi="ar-SA"/>
          <w:color w:val="111111"/>
          <w:sz w:val="28"/>
          <w:szCs w:val="28"/>
          <w:rtl/>
        </w:rPr>
        <w:t xml:space="preserve">- مُحَمَّدُ بْنُ یَعْقُوبَ عَنْ عَلِیِّ بْنِ إبْراهِیمَ عَنْ أبِیهِ عَنْ إسْمَاعِیلَ بْنِ مَرَّارٍ عَنْ یُونُسَ عَنْ هِشَامِ بْنِ الْحَکَمِ عَنْ زُرَارَةَ عَنْ أبِی عَبْدِاللهِ عَلَیْهِ‌السَّلامُ قَالَ: «التَّمْرُ الْبَرْنِیُّ یُشْبِعُ وَ یَهْنَأُ وَ یَمْرَأُ وَ هُوَ الدَّوَاءُ وَ لَا دَاءَ لَهُ یَذْهَبُ بِالْعَیَاءِ وَ مَعَ کُلِّ تَمْرَةٍ حَسَنَةٌ».</w:t>
      </w:r>
    </w:p>
    <w:p>
      <w:pPr>
        <w:pStyle w:val="BookText"/>
      </w:pPr>
      <w:r>
        <w:rPr>
          <w:rFonts w:ascii="Times New Roman" w:hAnsi="Times New Roman" w:eastAsia="Times New Roman" w:cs="Times New Roman"/>
          <w:lang w:val="en-US" w:bidi="en-US"/>
          <w:color w:val="111111"/>
          <w:sz w:val="28"/>
          <w:szCs w:val="28"/>
          <w:rtl/>
        </w:rPr>
        <w:t xml:space="preserve">[1964]</w:t>
      </w:r>
      <w:r>
        <w:rPr>
          <w:rStyle w:val="FootnoteReference"/>
        </w:rPr>
        <w:footnoteReference w:id="954"/>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عَلِیٍّ عَنْ عَلِیِّ بْنِ خَطَّابٍ الْحَلَّالِ عَنْ عَلَاءِ بْنِ رَزِینٍ قَالَ:</w:t>
      </w:r>
    </w:p>
    <w:p>
      <w:pPr>
        <w:pStyle w:val="BookText"/>
      </w:pPr>
      <w:r>
        <w:rPr>
          <w:rFonts w:ascii="Amiri" w:hAnsi="Amiri" w:eastAsia="Amiri" w:cs="Amiri"/>
          <w:lang w:bidi="ar-SA"/>
          <w:color w:val="111111"/>
          <w:sz w:val="28"/>
          <w:szCs w:val="28"/>
          <w:rtl/>
        </w:rPr>
        <w:t xml:space="preserve">قَالَ لِی أبُو عَبْدِاللهِ عَلَیْهِ‌السَّلامُ: «یَا عَلَاءُ! هَلْ تَدْرِی مَا أوَّلُ شَجَرَةٍ نَبَتَتْ عَلَی وَجْهِ الْأرْضِ؟».</w:t>
      </w:r>
    </w:p>
    <w:p>
      <w:pPr>
        <w:pStyle w:val="BookText"/>
      </w:pPr>
      <w:r>
        <w:rPr>
          <w:rFonts w:ascii="Amiri" w:hAnsi="Amiri" w:eastAsia="Amiri" w:cs="Amiri"/>
          <w:lang w:bidi="ar-SA"/>
          <w:color w:val="111111"/>
          <w:sz w:val="28"/>
          <w:szCs w:val="28"/>
          <w:rtl/>
        </w:rPr>
        <w:t xml:space="preserve">قُلْتُ: اللهُ وَ رَسُولُهُ وَ ابْنُ رَسُولِهِ أعْلَمُ. قَالَ: «إنَّهَا الْعَجْوَةُ فَمَا خَلَصَ فَهُوَ الْعَجْوَةُ وَ مَا کَانَ غَیْرَ ذَلِکَ فَإنَّمَا هُوَ مِنَ الْأشْبَاهِ».</w:t>
      </w:r>
    </w:p>
    <w:p>
      <w:pPr>
        <w:pStyle w:val="BookText"/>
      </w:pPr>
      <w:r>
        <w:rPr>
          <w:rFonts w:ascii="Times New Roman" w:hAnsi="Times New Roman" w:eastAsia="Times New Roman" w:cs="Times New Roman"/>
          <w:lang w:val="en-US" w:bidi="en-US"/>
          <w:color w:val="111111"/>
          <w:sz w:val="28"/>
          <w:szCs w:val="28"/>
          <w:rtl/>
        </w:rPr>
        <w:t xml:space="preserve">[1965]</w:t>
      </w:r>
      <w:r>
        <w:rPr>
          <w:rStyle w:val="FootnoteReference"/>
        </w:rPr>
        <w:footnoteReference w:id="955"/>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حَمَّادِ بْنِ عِیسَی عَنْ رِبْعِیِّ بْنِ عَبْدِاللهِ عَنِ الْفُضَیْلِ عَنْ أبِی جَعْفَرٍ عَلَیْهِ‌السَّلامُ قَالَ: «أنْزَلَ اللهُ عَزَّ وَ جَلَّ الْعَجْوَةَ وَ الْعَتِیقَ مِنَ السَّمَاءِ».</w:t>
      </w:r>
    </w:p>
    <w:p>
      <w:pPr>
        <w:pStyle w:val="BookText"/>
      </w:pPr>
      <w:r>
        <w:rPr>
          <w:rFonts w:ascii="Amiri" w:hAnsi="Amiri" w:eastAsia="Amiri" w:cs="Amiri"/>
          <w:lang w:bidi="ar-SA"/>
          <w:color w:val="111111"/>
          <w:sz w:val="28"/>
          <w:szCs w:val="28"/>
          <w:rtl/>
        </w:rPr>
        <w:t xml:space="preserve">قُلْتُ: وَ مَا الْعَتِیقُ؟ قَالَ: «الْفَحْلُ».</w:t>
      </w:r>
    </w:p>
    <w:p>
      <w:pPr>
        <w:pStyle w:val="BookText"/>
      </w:pPr>
      <w:r>
        <w:rPr>
          <w:rFonts w:ascii="Times New Roman" w:hAnsi="Times New Roman" w:eastAsia="Times New Roman" w:cs="Times New Roman"/>
          <w:lang w:val="en-US" w:bidi="en-US"/>
          <w:color w:val="111111"/>
          <w:sz w:val="28"/>
          <w:szCs w:val="28"/>
          <w:rtl/>
        </w:rPr>
        <w:t xml:space="preserve">[1966]</w:t>
      </w:r>
      <w:r>
        <w:rPr>
          <w:rStyle w:val="FootnoteReference"/>
        </w:rPr>
        <w:footnoteReference w:id="956"/>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أبِی عَبْدِاللهِ عَلَیْهِ‌السَّلامُ قَالَ: «الصَّرَفَانُ سَیِّدُ تُمُورِکُمْ».</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7" w:name="pg14120_143130"/>
    <w:bookmarkEnd w:id="197"/>
    <w:p>
      <w:pPr>
        <w:pStyle w:val="BookText"/>
      </w:pPr>
      <w:r>
        <w:rPr>
          <w:rFonts w:ascii="Times New Roman" w:hAnsi="Times New Roman" w:eastAsia="Times New Roman" w:cs="Times New Roman"/>
          <w:lang w:val="en-US" w:bidi="en-US"/>
          <w:color w:val="111111"/>
          <w:sz w:val="28"/>
          <w:szCs w:val="28"/>
          <w:rtl/>
        </w:rPr>
        <w:t xml:space="preserve">[1967]</w:t>
      </w:r>
      <w:r>
        <w:rPr>
          <w:rStyle w:val="FootnoteReference"/>
        </w:rPr>
        <w:footnoteReference w:id="957"/>
      </w:r>
    </w:p>
    <w:p>
      <w:pPr>
        <w:pStyle w:val="BookText"/>
      </w:pPr>
      <w:r>
        <w:rPr>
          <w:rFonts w:ascii="Amiri" w:hAnsi="Amiri" w:eastAsia="Amiri" w:cs="Amiri"/>
          <w:lang w:bidi="ar-SA"/>
          <w:color w:val="111111"/>
          <w:sz w:val="28"/>
          <w:szCs w:val="28"/>
          <w:rtl/>
        </w:rPr>
        <w:t xml:space="preserve">. الکافی، کِتَابُ الْأطْعِمَةِ، بَابُ التَّمْرِ، ج 6، ص 346، ح 16.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أبِی عَبْدِاللهِ عَلَیْهِ‌السَّلامُ قَالَ: ذُکِرَتِ التُّمُورُ عِنْدَهُ فَقَالَ: «الْوَاحِدُ عِنْدَکُمْ أطْیَبُ مِنَ الْوَاحِدِ عِنْدَنَا وَ الْجَمِیعُ عِنْدَنَا أطْیَبُ مِنَ الْجَمِیعِ عِنْدَکُمْ».</w:t>
      </w:r>
    </w:p>
    <w:p>
      <w:pPr>
        <w:pStyle w:val="BookText"/>
      </w:pPr>
      <w:r>
        <w:rPr>
          <w:rFonts w:ascii="Times New Roman" w:hAnsi="Times New Roman" w:eastAsia="Times New Roman" w:cs="Times New Roman"/>
          <w:lang w:val="en-US" w:bidi="en-US"/>
          <w:color w:val="111111"/>
          <w:sz w:val="28"/>
          <w:szCs w:val="28"/>
          <w:rtl/>
        </w:rPr>
        <w:t xml:space="preserve">[1968]</w:t>
      </w:r>
      <w:r>
        <w:rPr>
          <w:rStyle w:val="FootnoteReference"/>
        </w:rPr>
        <w:footnoteReference w:id="95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عِیسَی عَنِ الدِّهْقَانِ عَنْ دُرُسْتَ بْنِ أبِی مَنْصُورٍ عَنْ عَبْدِاللهِ بْنِ سِنَانٍ عَنْ أبِی عَبْدِاللهِ عَلَیْهِ‌السَّلامُ قَالَ: «مَنْ أکَلَ فِی کُلِّ یَوْمٍ سَبْعَ تَمَرَاتٍ عَجْوَةٍ عَلَی الرِّیقِ مِنْ تَمْرِ الْعَالِیَةِ لَمْ یَضُرَّهُ سَمٌّ وَ لَا سِحْرٌ وَ لَا شَیْطَانٌ».</w:t>
      </w:r>
    </w:p>
    <w:p>
      <w:pPr>
        <w:pStyle w:val="BookText"/>
      </w:pPr>
      <w:r>
        <w:rPr>
          <w:rFonts w:ascii="Times New Roman" w:hAnsi="Times New Roman" w:eastAsia="Times New Roman" w:cs="Times New Roman"/>
          <w:lang w:val="en-US" w:bidi="en-US"/>
          <w:color w:val="111111"/>
          <w:sz w:val="28"/>
          <w:szCs w:val="28"/>
          <w:rtl/>
        </w:rPr>
        <w:t xml:space="preserve">[1969]</w:t>
      </w:r>
      <w:r>
        <w:rPr>
          <w:rStyle w:val="FootnoteReference"/>
        </w:rPr>
        <w:footnoteReference w:id="959"/>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أبِی عَبْدِاللهِ عَنْ یَعْقُوبَ بْنِ یَزِیدَ عَنْ زِیَادِ بْنِ مَرْوَانَ الْقَنْدِیِّ عَنْ عَبْدِاللهِ بْنِ سِنَانٍ عَنْ أبِی عَبْدِاللهِ عَلَیْهِ‌السَّلامُ قَالَ: «مَنْ أکَلَ سَبْعَ تَمَرَاتٍ عَجْوَةٍ عِنْدَ مَنَامِهِ قَتَلْنَ الدِّیدَانَ مِنْ بَطْنِهِ».</w:t>
      </w:r>
    </w:p>
    <w:p>
      <w:pPr>
        <w:pStyle w:val="Heading3"/>
      </w:pPr>
      <w:bookmarkStart w:id="555" w:name="_Toc250"/>
      <w:r>
        <w:t>أبْوَابُ الْفَوَاکِهِ</w:t>
      </w:r>
      <w:bookmarkEnd w:id="555"/>
    </w:p>
    <w:p>
      <w:pPr>
        <w:pStyle w:val="BookText"/>
      </w:pPr>
      <w:r>
        <w:rPr>
          <w:rFonts w:ascii="Times New Roman" w:hAnsi="Times New Roman" w:eastAsia="Times New Roman" w:cs="Times New Roman"/>
          <w:lang w:val="en-US" w:bidi="en-US"/>
          <w:color w:val="111111"/>
          <w:sz w:val="28"/>
          <w:szCs w:val="28"/>
          <w:rtl/>
        </w:rPr>
        <w:t xml:space="preserve">[1970]</w:t>
      </w:r>
      <w:r>
        <w:rPr>
          <w:rStyle w:val="FootnoteReference"/>
        </w:rPr>
        <w:footnoteReference w:id="960"/>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أحْمَدَ بْنِ سُلَیْمَانَ عَنْ أحْمَدَ بْنِ یَحْیَی الطَّحَّانِ عَمَّنْ حَدَّثَهُ عَنْ أبِی عَبْدِاللهِ عَلَیْهِ‌السَّلامُ قَالَ: «خَمْسٌ مِنْ فَوَاکِهِ الْجَنَّةِ فِی الدُّنْیَا: الرُّمَّانُ الْإمْلِیسِیُّ وَ التُّفَّاحُ الشَّیْسَقَانُ وَ السَّفَرْجَلُ وَ الْعِنَبُ الرَّازِقِیُّ وَ الرُّطَبُ الْمُشَانُ».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8" w:name="pg14120_143131"/>
    <w:bookmarkEnd w:id="198"/>
    <w:p>
      <w:pPr>
        <w:pStyle w:val="BookText"/>
      </w:pPr>
      <w:r>
        <w:rPr>
          <w:rFonts w:ascii="Times New Roman" w:hAnsi="Times New Roman" w:eastAsia="Times New Roman" w:cs="Times New Roman"/>
          <w:lang w:val="en-US" w:bidi="en-US"/>
          <w:color w:val="111111"/>
          <w:sz w:val="28"/>
          <w:szCs w:val="28"/>
          <w:rtl/>
        </w:rPr>
        <w:t xml:space="preserve">[1971]</w:t>
      </w:r>
      <w:r>
        <w:rPr>
          <w:rStyle w:val="FootnoteReference"/>
        </w:rPr>
        <w:footnoteReference w:id="961"/>
      </w:r>
    </w:p>
    <w:p>
      <w:pPr>
        <w:pStyle w:val="BookText"/>
      </w:pPr>
      <w:r>
        <w:rPr>
          <w:rFonts w:ascii="Amiri" w:hAnsi="Amiri" w:eastAsia="Amiri" w:cs="Amiri"/>
          <w:lang w:bidi="ar-SA"/>
          <w:color w:val="111111"/>
          <w:sz w:val="28"/>
          <w:szCs w:val="28"/>
          <w:rtl/>
        </w:rPr>
        <w:t xml:space="preserve">. الکافی، کِتَابُ الْأطْعِمَةِ، أبْوَابُ الْفَوَاکِهِ، ج 6، ص 350، ح 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الْحُسَیْنِ بْنِ الْمُنْذِرِ عَمَّنْ ذَکَرَهُ عَنْ فُرَاتِ بْنِ أحْنَفَ قَالَ: قَالَ أبُو عَبْدِاللهِ عَلَیْهِ‌السَّلامُ: «إنَّ لِکُلِّ ثَمَرَةٍ سَمّاً فَإذَا أتَیْتُمْ بِهَا فَمَسُّوهَا بِالْمَاءِ أوِ اغْمِسُوهَا فِی الْمَاءِ یَعْنِی: اغْسِلُوهَا».</w:t>
      </w:r>
    </w:p>
    <w:p>
      <w:pPr>
        <w:pStyle w:val="Heading3"/>
      </w:pPr>
      <w:bookmarkStart w:id="556" w:name="_Toc251"/>
      <w:r>
        <w:t>بَابُ الْعِنَبِ</w:t>
      </w:r>
      <w:bookmarkEnd w:id="556"/>
    </w:p>
    <w:p>
      <w:pPr>
        <w:pStyle w:val="BookText"/>
      </w:pPr>
      <w:r>
        <w:rPr>
          <w:rFonts w:ascii="Times New Roman" w:hAnsi="Times New Roman" w:eastAsia="Times New Roman" w:cs="Times New Roman"/>
          <w:lang w:val="en-US" w:bidi="en-US"/>
          <w:color w:val="111111"/>
          <w:sz w:val="28"/>
          <w:szCs w:val="28"/>
          <w:rtl/>
        </w:rPr>
        <w:t xml:space="preserve">[1972]</w:t>
      </w:r>
      <w:r>
        <w:rPr>
          <w:rStyle w:val="FootnoteReference"/>
        </w:rPr>
        <w:footnoteReference w:id="962"/>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الْحَکَمِ عَنِ الرَّبِیعِ الْمُسْلِیِّ عَنْ مَعْرُوفِ بْنِ خَرَّبُوذَ عَمَّنْ رَأی أمِیرَالْمُؤْمِنِینَ عَلَیْهِ‌السَّلامُ: «یَأْکُلُ الْخُبْزَ بِالْعِنَبِ».</w:t>
      </w:r>
    </w:p>
    <w:p>
      <w:pPr>
        <w:pStyle w:val="BookText"/>
      </w:pPr>
      <w:r>
        <w:rPr>
          <w:rFonts w:ascii="Times New Roman" w:hAnsi="Times New Roman" w:eastAsia="Times New Roman" w:cs="Times New Roman"/>
          <w:lang w:val="en-US" w:bidi="en-US"/>
          <w:color w:val="111111"/>
          <w:sz w:val="28"/>
          <w:szCs w:val="28"/>
          <w:rtl/>
        </w:rPr>
        <w:t xml:space="preserve">[1973]</w:t>
      </w:r>
      <w:r>
        <w:rPr>
          <w:rStyle w:val="FootnoteReference"/>
        </w:rPr>
        <w:footnoteReference w:id="963"/>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الْقَاسِمِ الزَّیَّاتِ عَنْ أبَانِ بْنِ عُثْمَانَ عَنْ مُوسَی بْنِ الْعَلَاءِ عَنْ أبِی عَبْدِاللهِ عَلَیْهِ‌السَّلامُ قَالَ: «لَمَّا حَسَرَ الْمَاءُ عَنْ عِظَامِ الْمَوْتَی فَرَأی ذَلِکَ نُوحٌ عَلَیْهِ‌السَّلامُ جَزِعَ جَزَعاً شَدِیداً وَ اغْتَمَّ لِذَلِکَ فَأوْحَی اللهُ عَزَّ وَ جَلَّ إلَیْهِ هَذَا عَمَلُکَ بِنَفْسِکَ أنْتَ دَعَوْتَ عَلَیْهِمْ فَقَالَ یَا رَبِّ إنِّی أسْتَغْفِرُکَ وَ أتُوبُ إلَیْکَ فَأوْحَی اللهُ عَزَّ وَ جَلَّ إلَیْهِ أنْ کُلِ الْعِنَبَ الْأسْوَدَ لِیَذْهَبَ غَمُّکَ».</w:t>
      </w:r>
    </w:p>
    <w:p>
      <w:pPr>
        <w:pStyle w:val="BookText"/>
      </w:pPr>
      <w:r>
        <w:rPr>
          <w:rFonts w:ascii="Times New Roman" w:hAnsi="Times New Roman" w:eastAsia="Times New Roman" w:cs="Times New Roman"/>
          <w:lang w:val="en-US" w:bidi="en-US"/>
          <w:color w:val="111111"/>
          <w:sz w:val="28"/>
          <w:szCs w:val="28"/>
          <w:rtl/>
        </w:rPr>
        <w:t xml:space="preserve">[1974]</w:t>
      </w:r>
      <w:r>
        <w:rPr>
          <w:rStyle w:val="FootnoteReference"/>
        </w:rPr>
        <w:footnoteReference w:id="964"/>
      </w:r>
      <w:r>
        <w:rPr>
          <w:rFonts w:ascii="Amiri" w:hAnsi="Amiri" w:eastAsia="Amiri" w:cs="Amiri"/>
          <w:lang w:bidi="ar-SA"/>
          <w:color w:val="111111"/>
          <w:sz w:val="28"/>
          <w:szCs w:val="28"/>
          <w:rtl/>
        </w:rPr>
        <w:t xml:space="preserve">- مُحَمَّدُ بْنُ یَعْقُوبَ عَنْ عَلِیِّ بْنِ إبْراهِیمَ عَنْ أبِیهِ عَنِ ابْنِ أبِی عُمَیْرٍ عَنْ هِشَامِ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9" w:name="pg14120_143132"/>
    <w:bookmarkEnd w:id="199"/>
    <w:p>
      <w:pPr>
        <w:pStyle w:val="BookText"/>
      </w:pPr>
      <w:r>
        <w:rPr>
          <w:rFonts w:ascii="Amiri" w:hAnsi="Amiri" w:eastAsia="Amiri" w:cs="Amiri"/>
          <w:lang w:bidi="ar-SA"/>
          <w:color w:val="111111"/>
          <w:sz w:val="28"/>
          <w:szCs w:val="28"/>
          <w:rtl/>
        </w:rPr>
        <w:t xml:space="preserve">بْنِ سَالِمٍ قَالَ: «کَانَ عَلِیُّ بْنُ الْحُسَیْنِ عَلَیْهِ‌السَّلامُ یُعْجِبُهُ الْعِنَبُ فَکَانَ یَوْماً صَائِماً فَلَمَّا أفْطَرَ کَانَ أوَّلُ مَا جَاءَ الْعِنَبُ أتَتْهُ أُمُّ وَلَدٍ لَهُ بِعُنْقُودِ عِنَبٍ فَوَضَعَتْهُ بَیْنَ یَدَیْهِ فَجَاءَ سَائِلٌ فَدَفَعَهُ إلَیْهِ فَدَسَّتْ أُمُّ وَلَدِهِ إلَی السَّائِلِ فَاشْتَرَتْهُ مِنْهُ ثُمَّ أتَتْهُ بِهِ فَوَضَعَتْهُ بَیْنَ یَدَیْهِ فَجَاءَ سَائِلٌ آخَرُ فَأعْطَاهُ إیَّاهُ فَفَعَلَتْ أُمُّ الْوَلَدِ کَذَلِکَ ثُمَّ أتَتْهُ بِهِ فَوَضَعَتْهُ بَیْنَ یَدَیْهِ فَجَاءَ سَائِلٌ آخَرُ فَأعْطَاهُ فَفَعَلَتْ أُمُّ الْوَلَدِ مِثْلَ ذَلِکَ فَلَمَّا کَانَ فِی الْمَرَّةِ الرَّابِعَةِ أکَلَهُ عَلَیْهِ‌السَّلامُ».</w:t>
      </w:r>
    </w:p>
    <w:p>
      <w:pPr>
        <w:pStyle w:val="BookText"/>
      </w:pPr>
      <w:r>
        <w:rPr>
          <w:rFonts w:ascii="Times New Roman" w:hAnsi="Times New Roman" w:eastAsia="Times New Roman" w:cs="Times New Roman"/>
          <w:lang w:val="en-US" w:bidi="en-US"/>
          <w:color w:val="111111"/>
          <w:sz w:val="28"/>
          <w:szCs w:val="28"/>
          <w:rtl/>
        </w:rPr>
        <w:t xml:space="preserve">[1975]</w:t>
      </w:r>
      <w:r>
        <w:rPr>
          <w:rStyle w:val="FootnoteReference"/>
        </w:rPr>
        <w:footnoteReference w:id="965"/>
      </w:r>
    </w:p>
    <w:p>
      <w:pPr>
        <w:pStyle w:val="BookText"/>
      </w:pPr>
      <w:r>
        <w:rPr>
          <w:rFonts w:ascii="Amiri" w:hAnsi="Amiri" w:eastAsia="Amiri" w:cs="Amiri"/>
          <w:lang w:bidi="ar-SA"/>
          <w:color w:val="111111"/>
          <w:sz w:val="28"/>
          <w:szCs w:val="28"/>
          <w:rtl/>
        </w:rPr>
        <w:t xml:space="preserve">. الکافی، کِتَابُ الْأطْعِمَةِ، بَابُ الْعِنَبِ، ج 6، ص 351، ح 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بَکْرِ بْنِ صَالِحٍ رَفَعَهُ عَنْ أبِی عَبْدِاللهِ عَلَیْهِ‌السَّلامُ أنَّهُ قَالَ: «شَکَا نَبِیٌّ مِنَ الْأنْبِیَاءِ إلَی اللهِ عَزَّ وَ جَلَّ الْغَمَّ فَأمَرَهُ اللهُ عَزَّ وَ جَلَّ بِأکْلِ الْعِنَبِ».</w:t>
      </w:r>
    </w:p>
    <w:p>
      <w:pPr>
        <w:pStyle w:val="Heading3"/>
      </w:pPr>
      <w:bookmarkStart w:id="557" w:name="_Toc252"/>
      <w:r>
        <w:t>بَابُ الزَّبِیبِ</w:t>
      </w:r>
      <w:bookmarkEnd w:id="557"/>
    </w:p>
    <w:p>
      <w:pPr>
        <w:pStyle w:val="BookText"/>
      </w:pPr>
      <w:r>
        <w:rPr>
          <w:rFonts w:ascii="Times New Roman" w:hAnsi="Times New Roman" w:eastAsia="Times New Roman" w:cs="Times New Roman"/>
          <w:lang w:val="en-US" w:bidi="en-US"/>
          <w:color w:val="111111"/>
          <w:sz w:val="28"/>
          <w:szCs w:val="28"/>
          <w:rtl/>
        </w:rPr>
        <w:t xml:space="preserve">[1976]</w:t>
      </w:r>
      <w:r>
        <w:rPr>
          <w:rStyle w:val="FootnoteReference"/>
        </w:rPr>
        <w:footnoteReference w:id="966"/>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«مَنِ اصْطَبَحَ بِإحْدَی وَ عِشْرِینَ زَبِیبَةً حَمْرَاءَ لَمْ یَمْرَضْ إلَّا مَرَضَ الْمَوْتِ إنْ شَاءَ اللهُ».</w:t>
      </w:r>
    </w:p>
    <w:p>
      <w:pPr>
        <w:pStyle w:val="BookText"/>
      </w:pPr>
      <w:r>
        <w:rPr>
          <w:rFonts w:ascii="Times New Roman" w:hAnsi="Times New Roman" w:eastAsia="Times New Roman" w:cs="Times New Roman"/>
          <w:lang w:val="en-US" w:bidi="en-US"/>
          <w:color w:val="111111"/>
          <w:sz w:val="28"/>
          <w:szCs w:val="28"/>
          <w:rtl/>
        </w:rPr>
        <w:t xml:space="preserve">[1977]</w:t>
      </w:r>
      <w:r>
        <w:rPr>
          <w:rStyle w:val="FootnoteReference"/>
        </w:rPr>
        <w:footnoteReference w:id="967"/>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أحْمَدَ بْنِ مُحَمَّدِ بْنِ أبِی نَصْرٍ قَالَ: حَدَّثَنِی رَجُلٌ - مِنْ أهْلِ مِصْرَ - عَنْ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0" w:name="pg14120_143133"/>
    <w:bookmarkEnd w:id="200"/>
    <w:p>
      <w:pPr>
        <w:pStyle w:val="BookText"/>
      </w:pPr>
      <w:r>
        <w:rPr>
          <w:rFonts w:ascii="Amiri" w:hAnsi="Amiri" w:eastAsia="Amiri" w:cs="Amiri"/>
          <w:lang w:bidi="ar-SA"/>
          <w:color w:val="111111"/>
          <w:sz w:val="28"/>
          <w:szCs w:val="28"/>
          <w:rtl/>
        </w:rPr>
        <w:t xml:space="preserve">أبِی عَبْدِاللهِ عَلَیْهِ‌السَّلامُ قَالَ: «الزَّبِیبُ یَشُدُّ الْعَصَبَ وَ یَذْهَبُ بِالنَّصَبِ وَ یُطَیِّبُ النَّفَسَ».</w:t>
      </w:r>
    </w:p>
    <w:p>
      <w:pPr>
        <w:pStyle w:val="Heading3"/>
      </w:pPr>
      <w:bookmarkStart w:id="558" w:name="_Toc253"/>
      <w:r>
        <w:t>بَابُ الرُّمَّانِ</w:t>
      </w:r>
      <w:bookmarkEnd w:id="558"/>
    </w:p>
    <w:p>
      <w:pPr>
        <w:pStyle w:val="BookText"/>
      </w:pPr>
      <w:r>
        <w:rPr>
          <w:rFonts w:ascii="Times New Roman" w:hAnsi="Times New Roman" w:eastAsia="Times New Roman" w:cs="Times New Roman"/>
          <w:lang w:val="en-US" w:bidi="en-US"/>
          <w:color w:val="111111"/>
          <w:sz w:val="28"/>
          <w:szCs w:val="28"/>
          <w:rtl/>
        </w:rPr>
        <w:t xml:space="preserve">[1978]</w:t>
      </w:r>
      <w:r>
        <w:rPr>
          <w:rStyle w:val="FootnoteReference"/>
        </w:rPr>
        <w:footnoteReference w:id="968"/>
      </w:r>
    </w:p>
    <w:p>
      <w:pPr>
        <w:pStyle w:val="BookText"/>
      </w:pPr>
      <w:r>
        <w:rPr>
          <w:rFonts w:ascii="Amiri" w:hAnsi="Amiri" w:eastAsia="Amiri" w:cs="Amiri"/>
          <w:lang w:bidi="ar-SA"/>
          <w:color w:val="111111"/>
          <w:sz w:val="28"/>
          <w:szCs w:val="28"/>
          <w:rtl/>
        </w:rPr>
        <w:t xml:space="preserve">. الکافی، کِتَابُ الْأطْعِمَةِ، بَابُ الرُّمَّانِ، ج 6، ص 352،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إبْرَاهِیمَ بْنِ عَبْدِ الْحَمِیدِ قَالَ سَمِعْتُ أبَا عَبْدِاللهِ عَلَیْهِ‌السَّلامُ یَقُولُ: «عَلَیْکُمْ بِالرُّمَّانِ فَإنَّهُ لَمْ یَأْکُلْهُ جَائِعٌ إلَّا أجْزَأهُ وَ لَا شَبْعَانُ إلَّا أمْرَأهُ».</w:t>
      </w:r>
    </w:p>
    <w:p>
      <w:pPr>
        <w:pStyle w:val="BookText"/>
      </w:pPr>
      <w:r>
        <w:rPr>
          <w:rFonts w:ascii="Times New Roman" w:hAnsi="Times New Roman" w:eastAsia="Times New Roman" w:cs="Times New Roman"/>
          <w:lang w:val="en-US" w:bidi="en-US"/>
          <w:color w:val="111111"/>
          <w:sz w:val="28"/>
          <w:szCs w:val="28"/>
          <w:rtl/>
        </w:rPr>
        <w:t xml:space="preserve">[1979]</w:t>
      </w:r>
      <w:r>
        <w:rPr>
          <w:rStyle w:val="FootnoteReference"/>
        </w:rPr>
        <w:footnoteReference w:id="969"/>
      </w:r>
      <w:r>
        <w:rPr>
          <w:rFonts w:ascii="Amiri" w:hAnsi="Amiri" w:eastAsia="Amiri" w:cs="Amiri"/>
          <w:lang w:bidi="ar-SA"/>
          <w:color w:val="111111"/>
          <w:sz w:val="28"/>
          <w:szCs w:val="28"/>
          <w:rtl/>
        </w:rPr>
        <w:t xml:space="preserve">- مُحَمَّدُ بْنُ یَعْقُوبَ عَنْ عَلِیِّ بْنِ إبْراهِیمَ عَنْ هَارُونَ بْنِ مُسْلِمٍ عَنْ مَسْعَدَةَ بْنِ زِیَادٍ عَنْ أبِی عَبْدِاللهِ عَلَیْهِ‌السَّلامُ قَالَ: «الْفَاکِهَةُ مِائَةٌ وَ عِشْرُونَ لَوْناً سَیِّدُهَا الرُّمَّانُ».</w:t>
      </w:r>
    </w:p>
    <w:p>
      <w:pPr>
        <w:pStyle w:val="BookText"/>
      </w:pPr>
      <w:r>
        <w:rPr>
          <w:rFonts w:ascii="Times New Roman" w:hAnsi="Times New Roman" w:eastAsia="Times New Roman" w:cs="Times New Roman"/>
          <w:lang w:val="en-US" w:bidi="en-US"/>
          <w:color w:val="111111"/>
          <w:sz w:val="28"/>
          <w:szCs w:val="28"/>
          <w:rtl/>
        </w:rPr>
        <w:t xml:space="preserve">[1980]</w:t>
      </w:r>
      <w:r>
        <w:rPr>
          <w:rStyle w:val="FootnoteReference"/>
        </w:rPr>
        <w:footnoteReference w:id="970"/>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فَضَالَةَ بْنِ أیُّوبَ عَنْ عُمَرَ بْنِ أبَانٍ الْکَلْبِیِّ قَالَ: سَمِعْتُ أبَا جَعْفَرٍ وَ أبَا عَبْدِاللهِ عَلَیْهِمَاالسَّلامُ یَقُولَانِ: «مَا عَلَی وَجْهِ الْأرْضِ ثَمَرَةٌ کَانَتْ أحَبَّ إلَی رَسُولِ اللهِ صَلَّی اللهُ عَلَیْهِ وَآلِهِ مِنَ الرُّمَّانِ وَ کَانَ وَ اللهِ إذَا أکَلَهَا أحَبَّ أنْ لَا یَشْرَکَهُ فِیهَا أحَدٌ».</w:t>
      </w:r>
    </w:p>
    <w:p>
      <w:pPr>
        <w:pStyle w:val="BookText"/>
      </w:pPr>
      <w:r>
        <w:rPr>
          <w:rFonts w:ascii="Times New Roman" w:hAnsi="Times New Roman" w:eastAsia="Times New Roman" w:cs="Times New Roman"/>
          <w:lang w:val="en-US" w:bidi="en-US"/>
          <w:color w:val="111111"/>
          <w:sz w:val="28"/>
          <w:szCs w:val="28"/>
          <w:rtl/>
        </w:rPr>
        <w:t xml:space="preserve">[1981]</w:t>
      </w:r>
      <w:r>
        <w:rPr>
          <w:rStyle w:val="FootnoteReference"/>
        </w:rPr>
        <w:footnoteReference w:id="97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عِیسَی عَنِ الدِّهْقَانِ عَنْ دُرُسْتَ عَنْ إبْرَاهِیمَ بْنِ عَبْدِ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الْحَمِیدِ عَنْ أبِی الْحَسَنِ عَلَیْهِ‌السَّلامُ قَالَ: «مِمَّا أوْصَی بِهِ آدَمُ عَلَیْهِ‌السَّلامُ هِبَةَ اللهِ أنْ قَالَ لَهُ: عَلَیْکَ بِالرُّمَّانِ فَإنَّکَ إنْ أکَلْتَهُ - وَ أنْتَ جَائِعٌ - أجْزَأکَ وَ إنْ أکَلْتَهُ - وَ أنْتَ شَبْعَانُ - أمْرَأکَ».</w:t>
      </w:r>
    </w:p>
    <w:p>
      <w:pPr>
        <w:pStyle w:val="BookText"/>
      </w:pPr>
      <w:r>
        <w:rPr>
          <w:rFonts w:ascii="Times New Roman" w:hAnsi="Times New Roman" w:eastAsia="Times New Roman" w:cs="Times New Roman"/>
          <w:lang w:val="en-US" w:bidi="en-US"/>
          <w:color w:val="111111"/>
          <w:sz w:val="28"/>
          <w:szCs w:val="28"/>
          <w:rtl/>
        </w:rPr>
        <w:t xml:space="preserve">[1982]</w:t>
      </w:r>
      <w:r>
        <w:rPr>
          <w:rStyle w:val="FootnoteReference"/>
        </w:rPr>
        <w:footnoteReference w:id="972"/>
      </w:r>
    </w:p>
    <w:p>
      <w:pPr>
        <w:pStyle w:val="BookText"/>
      </w:pPr>
      <w:r>
        <w:rPr>
          <w:rFonts w:ascii="Amiri" w:hAnsi="Amiri" w:eastAsia="Amiri" w:cs="Amiri"/>
          <w:lang w:bidi="ar-SA"/>
          <w:color w:val="111111"/>
          <w:sz w:val="28"/>
          <w:szCs w:val="28"/>
          <w:rtl/>
        </w:rPr>
        <w:t xml:space="preserve">. الکافی، کِتَابُ الْأطْعِمَةِ، بَابُ الرُّمَّانِ، ج 6، ص 353، ح 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أبِی عَبْدِاللهِ عَلَیْهِ‌السَّلامُ قَالَ: «مَا مِنْ شَیْ‌ءٍ أُشَارَکُ فِیهِ أبْغَضَ إلَیَّ مِنَ الرُّمَّانِ وَ مَا مِنْ رُمَّانَةٍ إلَّا وَ فِیهَا حَبَّةٌ مِنَ الْجَنَّةِ فَإذَا أکَلَهَا الْکَافِرُ بَعَثَ اللهُ عَزَّ وَ جَلَّ إلَیْهِ مَلَکاً فَانْتَزَعَهَا مِنْهُ».</w:t>
      </w:r>
    </w:p>
    <w:p>
      <w:pPr>
        <w:pStyle w:val="BookText"/>
      </w:pPr>
      <w:r>
        <w:rPr>
          <w:rFonts w:ascii="Times New Roman" w:hAnsi="Times New Roman" w:eastAsia="Times New Roman" w:cs="Times New Roman"/>
          <w:lang w:val="en-US" w:bidi="en-US"/>
          <w:color w:val="111111"/>
          <w:sz w:val="28"/>
          <w:szCs w:val="28"/>
          <w:rtl/>
        </w:rPr>
        <w:t xml:space="preserve">[1983]</w:t>
      </w:r>
      <w:r>
        <w:rPr>
          <w:rStyle w:val="FootnoteReference"/>
        </w:rPr>
        <w:footnoteReference w:id="973"/>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سَمَاعَةَ عَنْ أبِی عَبْدِاللهِ عَلَیْهِ‌السَّلامُ قَالَ: «کَانَ أمِیرُالْمُؤْمِنِینَ عَلَیْهِ‌السَّلامُ إذَا أکَلَ الرُّمَّانَ بَسَطَ تَحْتَهُ مِنْدِیلًا فَسُئِلَ عَنْ ذَلِکَ فَقَالَ إنَّ فِیهِ حَبَّاتٍ مِنَ الْجَنَّةِ فَقِیلَ لَهُ إنَّ الْیَهُودَ وَ النَّصَارَی وَ مَنْ سِوَاهُمْ یَأْکُلُونَهُ. فَقَالَ: إذَا کَانَ ذَلِکَ بَعَثَ اللهُ عَزَّ وَ جَلَّ إلَیْهِ مَلَکاً فَانْتَزَعَهَا مِنْهُ لِکَیْلَا یَأْکُلَهَا».</w:t>
      </w:r>
    </w:p>
    <w:p>
      <w:pPr>
        <w:pStyle w:val="BookText"/>
      </w:pPr>
      <w:r>
        <w:rPr>
          <w:rFonts w:ascii="Times New Roman" w:hAnsi="Times New Roman" w:eastAsia="Times New Roman" w:cs="Times New Roman"/>
          <w:lang w:val="en-US" w:bidi="en-US"/>
          <w:color w:val="111111"/>
          <w:sz w:val="28"/>
          <w:szCs w:val="28"/>
          <w:rtl/>
        </w:rPr>
        <w:t xml:space="preserve">[1984]</w:t>
      </w:r>
      <w:r>
        <w:rPr>
          <w:rStyle w:val="FootnoteReference"/>
        </w:rPr>
        <w:footnoteReference w:id="974"/>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سَمِعْتُهُ یَقُولُ: «مَنْ أکَلَ رُمَّانَةً عَلَی الرِّیقِ أنَارَتْ قَلْبَهُ أرْبَعِینَ یَوْماً».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[1985]</w:t>
      </w:r>
      <w:r>
        <w:rPr>
          <w:rStyle w:val="FootnoteReference"/>
        </w:rPr>
        <w:footnoteReference w:id="975"/>
      </w:r>
    </w:p>
    <w:p>
      <w:pPr>
        <w:pStyle w:val="BookText"/>
      </w:pPr>
      <w:r>
        <w:rPr>
          <w:rFonts w:ascii="Amiri" w:hAnsi="Amiri" w:eastAsia="Amiri" w:cs="Amiri"/>
          <w:lang w:bidi="ar-SA"/>
          <w:color w:val="111111"/>
          <w:sz w:val="28"/>
          <w:szCs w:val="28"/>
          <w:rtl/>
        </w:rPr>
        <w:t xml:space="preserve">. الکافی، کِتَابُ الْأطْعِمَةِ، بَابُ الرُّمَّانِ، ج 6، ص 354، ح 14.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إبْرَاهِیمَ بْنِ عَبْدِ الْحَمِیدِ عَنِ الْوَلِیدِ بْنِ صَبِیحٍ عَنْ أبِی عَبْدِاللهِ عَلَیْهِ‌السَّلامُ قَالَ: «ذُکِرَ الرُّمَّانُ الْحُلْوُ فَقَالَ الْمُزُّ أصْلَحُ فِی الْبَطْنِ».</w:t>
      </w:r>
    </w:p>
    <w:p>
      <w:pPr>
        <w:pStyle w:val="BookText"/>
      </w:pPr>
      <w:r>
        <w:rPr>
          <w:rFonts w:ascii="Times New Roman" w:hAnsi="Times New Roman" w:eastAsia="Times New Roman" w:cs="Times New Roman"/>
          <w:lang w:val="en-US" w:bidi="en-US"/>
          <w:color w:val="111111"/>
          <w:sz w:val="28"/>
          <w:szCs w:val="28"/>
          <w:rtl/>
        </w:rPr>
        <w:t xml:space="preserve">[1986]</w:t>
      </w:r>
      <w:r>
        <w:rPr>
          <w:rStyle w:val="FootnoteReference"/>
        </w:rPr>
        <w:footnoteReference w:id="97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ابْنِ بَقَّاحٍ عَنْ صَالِحِ بْنِ عُقْبَةَ الْخَیَّاطِ أوِ الْقَمَّاطِ عَنْ یَزِیدَ بْنِ عَبْدِ الْمَلِکِ قَالَ: سَمِعْتُ أبَا عَبْدِاللهِ عَلَیْهِ‌السَّلامُ یَقُولُ: «مَنْ أکَلَ رُمَّانَةً أنَارَتْ قَلْبَهُ وَ مَنْ أنَارَ اللهُ قَلْبَهُ بَعُدَ الشَّیْطَانُ عَنْهُ». قُلْتُ: أیَّ الرُّمَّانِ؟ جُعِلْتُ فِدَاکَ! فَقَالَ:</w:t>
      </w:r>
    </w:p>
    <w:p>
      <w:pPr>
        <w:pStyle w:val="BookText"/>
      </w:pPr>
      <w:r>
        <w:rPr>
          <w:rFonts w:ascii="Amiri" w:hAnsi="Amiri" w:eastAsia="Amiri" w:cs="Amiri"/>
          <w:lang w:bidi="ar-SA"/>
          <w:color w:val="111111"/>
          <w:sz w:val="28"/>
          <w:szCs w:val="28"/>
          <w:rtl/>
        </w:rPr>
        <w:t xml:space="preserve">«سُورَانِیَّکُمْ هَذَا».</w:t>
      </w:r>
    </w:p>
    <w:p>
      <w:pPr>
        <w:pStyle w:val="BookText"/>
      </w:pPr>
      <w:r>
        <w:rPr>
          <w:rFonts w:ascii="Times New Roman" w:hAnsi="Times New Roman" w:eastAsia="Times New Roman" w:cs="Times New Roman"/>
          <w:lang w:val="en-US" w:bidi="en-US"/>
          <w:color w:val="111111"/>
          <w:sz w:val="28"/>
          <w:szCs w:val="28"/>
          <w:rtl/>
        </w:rPr>
        <w:t xml:space="preserve">[1987]</w:t>
      </w:r>
      <w:r>
        <w:rPr>
          <w:rStyle w:val="FootnoteReference"/>
        </w:rPr>
        <w:footnoteReference w:id="97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النَّهِیکِیِّ عَنْ عُبَیْدِ اللهِ بْنِ أحْمَدَ عَنْ زِیَادِ بْنِ مَرْوَانَ الْقَنْدِیِّ قَالَ: سَمِعْتُ أبَا الْحَسَنِ عَلَیْهِ‌السَّلامُ - یَعْنِی: الْأوَّلَ - یَقُولُ: «مَنْ أکَلَ رُمَّانَةً یَوْمَ الْجُمُعَةِ عَلَی الرِّیقِ نَوَّرَتْ قَلْبَهُ أرْبَعِینَ صَبَاحاً فَإنْ أکَلَ رُمَّانَتَیْنِ فَثَمَانِینَ یَوْماً فَإنْ أکَلَ ثَلَاثاً فَمِائَةً وَ عِشْرِینَ یَوْماً وَ طُرِدَتْ عَنْهُ وَسْوَسَةُ الشَّیْطَانِ وَ مَنْ طُرِدَتْ عَنْهُ وَسْوَسَةُ الشَّیْطَانِ لَمْ یَعْصِ اللهَ عَزَّ وَ جَلَّ وَ مَنْ لَمْ یَعْصِ اللهَ أدْخَلَهُ اللهُ الْجَنَّةَ».</w:t>
      </w:r>
    </w:p>
    <w:p>
      <w:pPr>
        <w:pStyle w:val="BookText"/>
      </w:pPr>
      <w:r>
        <w:rPr>
          <w:rFonts w:ascii="Times New Roman" w:hAnsi="Times New Roman" w:eastAsia="Times New Roman" w:cs="Times New Roman"/>
          <w:lang w:val="en-US" w:bidi="en-US"/>
          <w:color w:val="111111"/>
          <w:sz w:val="28"/>
          <w:szCs w:val="28"/>
          <w:rtl/>
        </w:rPr>
        <w:t xml:space="preserve">[1988]</w:t>
      </w:r>
      <w:r>
        <w:rPr>
          <w:rStyle w:val="FootnoteReference"/>
        </w:rPr>
        <w:footnoteReference w:id="978"/>
      </w:r>
      <w:r>
        <w:rPr>
          <w:rFonts w:ascii="Amiri" w:hAnsi="Amiri" w:eastAsia="Amiri" w:cs="Amiri"/>
          <w:lang w:bidi="ar-SA"/>
          <w:color w:val="111111"/>
          <w:sz w:val="28"/>
          <w:szCs w:val="28"/>
          <w:rtl/>
        </w:rPr>
        <w:t xml:space="preserve">- مُحَمَّدُ بْنُ یَعْقُوبَ عَنْ عِدَّةٍ مِنْ أصْحَابِنا [مِنْهُمْ عَلِیُّ بْنُ إبْراهِیمَ] عَنْ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1" w:name="pg14120_143136"/>
    <w:bookmarkEnd w:id="201"/>
    <w:p>
      <w:pPr>
        <w:pStyle w:val="BookText"/>
      </w:pPr>
      <w:r>
        <w:rPr>
          <w:rFonts w:ascii="Amiri" w:hAnsi="Amiri" w:eastAsia="Amiri" w:cs="Amiri"/>
          <w:lang w:bidi="ar-SA"/>
          <w:color w:val="111111"/>
          <w:sz w:val="28"/>
          <w:szCs w:val="28"/>
          <w:rtl/>
        </w:rPr>
        <w:t xml:space="preserve">أحْمَدَ بْنِ مُحَمَّدِ بْنِ خَالِدٍ عَنْهُ عَنِ الْحُسَیْنِ بْنِ سَعِیدٍ عَنْ عَمْرِو بْنِ إبْرَاهِیمَ عَنِ الْخُرَاسَانِیِّ قَالَ: «أکْلُ الرُّمَّانِ الْحُلْوِ یَزِیدُ فِی مَاءِ الرَّجُلِ وَ یُحَسِّنُ الْوَلَدَ».</w:t>
      </w:r>
    </w:p>
    <w:p>
      <w:pPr>
        <w:pStyle w:val="Heading3"/>
      </w:pPr>
      <w:bookmarkStart w:id="559" w:name="_Toc254"/>
      <w:r>
        <w:t>بَابُ التُّفَّاحِ</w:t>
      </w:r>
      <w:bookmarkEnd w:id="559"/>
    </w:p>
    <w:p>
      <w:pPr>
        <w:pStyle w:val="BookText"/>
      </w:pPr>
      <w:r>
        <w:rPr>
          <w:rFonts w:ascii="Times New Roman" w:hAnsi="Times New Roman" w:eastAsia="Times New Roman" w:cs="Times New Roman"/>
          <w:lang w:val="en-US" w:bidi="en-US"/>
          <w:color w:val="111111"/>
          <w:sz w:val="28"/>
          <w:szCs w:val="28"/>
          <w:rtl/>
        </w:rPr>
        <w:t xml:space="preserve">[1989]</w:t>
      </w:r>
      <w:r>
        <w:rPr>
          <w:rStyle w:val="FootnoteReference"/>
        </w:rPr>
        <w:footnoteReference w:id="979"/>
      </w:r>
    </w:p>
    <w:p>
      <w:pPr>
        <w:pStyle w:val="BookText"/>
      </w:pPr>
      <w:r>
        <w:rPr>
          <w:rFonts w:ascii="Amiri" w:hAnsi="Amiri" w:eastAsia="Amiri" w:cs="Amiri"/>
          <w:lang w:bidi="ar-SA"/>
          <w:color w:val="111111"/>
          <w:sz w:val="28"/>
          <w:szCs w:val="28"/>
          <w:rtl/>
        </w:rPr>
        <w:t xml:space="preserve">. الکافی، کِتَابُ الْأطْعِمَةِ، بَابُ التُّفَّاحِ، ج 6، ص 356، ح 9.</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یَعْقُوبَ بْنِ یَزِیدَ عَنِ الْقَنْدِیِّ عَنِ الْمُفَضَّلِ بْنِ عُمَرَ عَنْ أبِی عَبْدِاللهِ عَلَیْهِ‌السَّلامُ قَالَ: ذُکِرَ لَهُ الْحُمَّی فَقَالَ: «إنَّا أهْلُ بَیْتٍ لَا نَتَدَاوَی إلَّا بِإفَاضَةِ الْمَاءِ الْبَارِدِ یُصَبُّ عَلَیْنَا وَ أکْلِ التُّفَّاحِ».</w:t>
      </w:r>
    </w:p>
    <w:p>
      <w:pPr>
        <w:pStyle w:val="BookText"/>
      </w:pPr>
      <w:r>
        <w:rPr>
          <w:rFonts w:ascii="Times New Roman" w:hAnsi="Times New Roman" w:eastAsia="Times New Roman" w:cs="Times New Roman"/>
          <w:lang w:val="en-US" w:bidi="en-US"/>
          <w:color w:val="111111"/>
          <w:sz w:val="28"/>
          <w:szCs w:val="28"/>
          <w:rtl/>
        </w:rPr>
        <w:t xml:space="preserve">[1990]</w:t>
      </w:r>
      <w:r>
        <w:rPr>
          <w:rStyle w:val="FootnoteReference"/>
        </w:rPr>
        <w:footnoteReference w:id="980"/>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یُونُسَ عَمَّنْ ذَکَرَهُ عَنْ أبِی عَبْدِاللهِ عَلَیْهِ‌السَّلامُ قَالَ: «لَوْ یَعْلَمُ النَّاسُ مَا فِی التُّفَّاحِ مَا دَاوَوْا مَرْضَاهُمْ إلَّا بِهِ».</w:t>
      </w:r>
    </w:p>
    <w:p>
      <w:pPr>
        <w:pStyle w:val="BookText"/>
      </w:pPr>
      <w:r>
        <w:rPr>
          <w:rFonts w:ascii="Times New Roman" w:hAnsi="Times New Roman" w:eastAsia="Times New Roman" w:cs="Times New Roman"/>
          <w:lang w:val="en-US" w:bidi="en-US"/>
          <w:color w:val="111111"/>
          <w:sz w:val="28"/>
          <w:szCs w:val="28"/>
          <w:rtl/>
        </w:rPr>
        <w:t xml:space="preserve">[1991]</w:t>
      </w:r>
      <w:r>
        <w:rPr>
          <w:rStyle w:val="FootnoteReference"/>
        </w:rPr>
        <w:footnoteReference w:id="98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یُونِس [بْنِ عَبْدُ الْرَحمن] قَالَ وَ رَوَی بَعْضُهُمْ عَنْ أبِی عَبْدِاللهِ عَلَیْهِ‌السَّلامُ قَالَ: «أطْعِمُوا مَحْمُومِیکُمُ التُّفَّاحَ فَمَا مِنْ شَیْ‌ءٍ أنْفَعَ مِنَ التُّفَّاحِ».</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2" w:name="pg14120_143137"/>
    <w:bookmarkEnd w:id="202"/>
    <w:p>
      <w:pPr>
        <w:pStyle w:val="Heading3"/>
      </w:pPr>
      <w:bookmarkStart w:id="560" w:name="_Toc255"/>
      <w:r>
        <w:t>بَابُ السَّفَرْجَلِ</w:t>
      </w:r>
      <w:bookmarkEnd w:id="560"/>
    </w:p>
    <w:p>
      <w:pPr>
        <w:pStyle w:val="BookText"/>
      </w:pPr>
      <w:r>
        <w:rPr>
          <w:rFonts w:ascii="Times New Roman" w:hAnsi="Times New Roman" w:eastAsia="Times New Roman" w:cs="Times New Roman"/>
          <w:lang w:val="en-US" w:bidi="en-US"/>
          <w:color w:val="111111"/>
          <w:sz w:val="28"/>
          <w:szCs w:val="28"/>
          <w:rtl/>
        </w:rPr>
        <w:t xml:space="preserve">[1992]</w:t>
      </w:r>
      <w:r>
        <w:rPr>
          <w:rStyle w:val="FootnoteReference"/>
        </w:rPr>
        <w:footnoteReference w:id="982"/>
      </w:r>
    </w:p>
    <w:p>
      <w:pPr>
        <w:pStyle w:val="BookText"/>
      </w:pPr>
      <w:r>
        <w:rPr>
          <w:rFonts w:ascii="Amiri" w:hAnsi="Amiri" w:eastAsia="Amiri" w:cs="Amiri"/>
          <w:lang w:bidi="ar-SA"/>
          <w:color w:val="111111"/>
          <w:sz w:val="28"/>
          <w:szCs w:val="28"/>
          <w:rtl/>
        </w:rPr>
        <w:t xml:space="preserve">. الکافی، کِتَابُ الْأطْعِمَةِ، بَابُ السَّفَرْجَلِ، ج 6، ص 357، ح 2.</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«کَانَ جَعْفَرُ بْنُ أبِی طَالِبٍ عِنْدَ النَّبِیِّ صَلَّی اللهُ عَلَیْهِ وَآلِهِ فَأُهْدِیَ إلَی النَّبِیِّ‌سَفَرْجَلٌ فَقَطَعَ مِنْهُ النَّبِیُّ صَلَّی اللهُ عَلَیْهِ وَآلِهِ قِطْعَةً وَ نَاوَلَهَا جَعْفَراً فَأبَی أنْ یَأْکُلَهَا. فَقَالَ: خُذْهَا وَ کُلْهَا فَإنَّهَا تُذَکِّی الْقَلْبَ وَ تُشَجِّعُ الْجَبَانَ».</w:t>
      </w:r>
    </w:p>
    <w:p>
      <w:pPr>
        <w:pStyle w:val="BookText"/>
      </w:pPr>
      <w:r>
        <w:rPr>
          <w:rFonts w:ascii="Times New Roman" w:hAnsi="Times New Roman" w:eastAsia="Times New Roman" w:cs="Times New Roman"/>
          <w:lang w:val="en-US" w:bidi="en-US"/>
          <w:color w:val="111111"/>
          <w:sz w:val="28"/>
          <w:szCs w:val="28"/>
          <w:rtl/>
        </w:rPr>
        <w:t xml:space="preserve">[1993]</w:t>
      </w:r>
      <w:r>
        <w:rPr>
          <w:rStyle w:val="FootnoteReference"/>
        </w:rPr>
        <w:footnoteReference w:id="983"/>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عِدَّةٍ مِنْ أصْحَابِهِ عَنْ عَلِیِّ بْنِ أسْبَاطٍ عَنْ أبِی مُحَمَّدٍ الْجَوْهَرِیِّ عَنْ سُفْیَانَ بْنِ عُیَیْنَةَ قَالَ: سَمِعْتُ جَعْفَرَ بْنَ مُحَمَّدٍ عَلَیْهِ‌السَّلامُ یَقُولُ: «السَّفَرْجَلُ یَذْهَبُ بِهَمِّ الْحَزِینِ کَمَا تَذْهَبُ الْیَدُ بِعَرَقِ الْجَبِینِ».</w:t>
      </w:r>
    </w:p>
    <w:p>
      <w:pPr>
        <w:pStyle w:val="Heading3"/>
      </w:pPr>
      <w:bookmarkStart w:id="561" w:name="_Toc256"/>
      <w:r>
        <w:t>بَابُ التِّینِ</w:t>
      </w:r>
      <w:bookmarkEnd w:id="561"/>
    </w:p>
    <w:p>
      <w:pPr>
        <w:pStyle w:val="BookText"/>
      </w:pPr>
      <w:r>
        <w:rPr>
          <w:rFonts w:ascii="Times New Roman" w:hAnsi="Times New Roman" w:eastAsia="Times New Roman" w:cs="Times New Roman"/>
          <w:lang w:val="en-US" w:bidi="en-US"/>
          <w:color w:val="111111"/>
          <w:sz w:val="28"/>
          <w:szCs w:val="28"/>
          <w:rtl/>
        </w:rPr>
        <w:t xml:space="preserve">[1994]</w:t>
      </w:r>
      <w:r>
        <w:rPr>
          <w:rStyle w:val="FootnoteReference"/>
        </w:rPr>
        <w:footnoteReference w:id="984"/>
      </w:r>
      <w:r>
        <w:rPr>
          <w:rFonts w:ascii="Amiri" w:hAnsi="Amiri" w:eastAsia="Amiri" w:cs="Amiri"/>
          <w:lang w:bidi="ar-SA"/>
          <w:color w:val="111111"/>
          <w:sz w:val="28"/>
          <w:szCs w:val="28"/>
          <w:rtl/>
        </w:rPr>
        <w:t xml:space="preserve">- مُحَمَّدُ بْنُ یَعْقُوبَ عَنْ عَلِیِّ بْنِ إبْراهِیمَ عَنْ أبِیهِ عَنْ أحْمَدَ بْنِ مُحَمَّدِ بْنِ أبِی نَصْرٍ عَنْ أبِی الْحَسَنِ الرِّضَا عَلَیْهِ‌السَّلامُ قَالَ: «التِّینُ یَذْهَبُ بِالْبَخَرِ وَ یَشُدُّ الْفَمَ وَ الْعَظْمَ وَ یُنْبِتُ الشَّعْرَ وَ یَذْهَبُ بِالدَّاءِ وَ لَا یُحْتَاجُ مَعَهُ إلَی دَوَاءٍ».</w:t>
      </w:r>
    </w:p>
    <w:p>
      <w:pPr>
        <w:pStyle w:val="BookText"/>
      </w:pPr>
      <w:r>
        <w:rPr>
          <w:rFonts w:ascii="Amiri" w:hAnsi="Amiri" w:eastAsia="Amiri" w:cs="Amiri"/>
          <w:lang w:bidi="ar-SA"/>
          <w:color w:val="111111"/>
          <w:sz w:val="28"/>
          <w:szCs w:val="28"/>
          <w:rtl/>
        </w:rPr>
        <w:t xml:space="preserve">وَ قَالَ عَلَیْهِ‌السَّلامُ: «التِّینُ أشْبَهُ شَیْ‌ءٍ بِنَبَاتِ الْجَنَّةِ».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3" w:name="pg14120_143138"/>
    <w:bookmarkEnd w:id="203"/>
    <w:p>
      <w:pPr>
        <w:pStyle w:val="Heading3"/>
      </w:pPr>
      <w:bookmarkStart w:id="562" w:name="_Toc257"/>
      <w:r>
        <w:t>بَابُ الْأُتْرُجِ</w:t>
      </w:r>
      <w:bookmarkEnd w:id="562"/>
    </w:p>
    <w:p>
      <w:pPr>
        <w:pStyle w:val="BookText"/>
      </w:pPr>
      <w:r>
        <w:rPr>
          <w:rFonts w:ascii="Times New Roman" w:hAnsi="Times New Roman" w:eastAsia="Times New Roman" w:cs="Times New Roman"/>
          <w:lang w:val="en-US" w:bidi="en-US"/>
          <w:color w:val="111111"/>
          <w:sz w:val="28"/>
          <w:szCs w:val="28"/>
          <w:rtl/>
        </w:rPr>
        <w:t xml:space="preserve">[1995]</w:t>
      </w:r>
      <w:r>
        <w:rPr>
          <w:rStyle w:val="FootnoteReference"/>
        </w:rPr>
        <w:footnoteReference w:id="985"/>
      </w:r>
    </w:p>
    <w:p>
      <w:pPr>
        <w:pStyle w:val="BookText"/>
      </w:pPr>
      <w:r>
        <w:rPr>
          <w:rFonts w:ascii="Amiri" w:hAnsi="Amiri" w:eastAsia="Amiri" w:cs="Amiri"/>
          <w:lang w:bidi="ar-SA"/>
          <w:color w:val="111111"/>
          <w:sz w:val="28"/>
          <w:szCs w:val="28"/>
          <w:rtl/>
        </w:rPr>
        <w:t xml:space="preserve">. الکافی، کِتَابُ الْأطْعِمَةِ، بَابُ الاترج، ج 6، ص 360، ح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الْقَاسِمِ بْنِ یَحْیَی عَنْ جَدِّهِ الْحَسَنِ بْنِ رَاشِدٍ عَنْ أبِی بَصِیرٍ عَنْ أبِی عَبْدِاللهِ عَلَیْهِ‌السَّلامُ قَالَ: «کُلُوا الْأُتْرُجَّ بَعْدَ الطَّعَامِ فَإنَّ آلَ مُحَمَّدٍ عَلَیْهِ‌السَّلامُ یَفْعَلُونَ ذَلِکَ».</w:t>
      </w:r>
    </w:p>
    <w:p>
      <w:pPr>
        <w:pStyle w:val="BookText"/>
      </w:pPr>
      <w:r>
        <w:rPr>
          <w:rFonts w:ascii="Times New Roman" w:hAnsi="Times New Roman" w:eastAsia="Times New Roman" w:cs="Times New Roman"/>
          <w:lang w:val="en-US" w:bidi="en-US"/>
          <w:color w:val="111111"/>
          <w:sz w:val="28"/>
          <w:szCs w:val="28"/>
          <w:rtl/>
        </w:rPr>
        <w:t xml:space="preserve">[1996]</w:t>
      </w:r>
      <w:r>
        <w:rPr>
          <w:rStyle w:val="FootnoteReference"/>
        </w:rPr>
        <w:footnoteReference w:id="986"/>
      </w:r>
      <w:r>
        <w:rPr>
          <w:rFonts w:ascii="Amiri" w:hAnsi="Amiri" w:eastAsia="Amiri" w:cs="Amiri"/>
          <w:lang w:bidi="ar-SA"/>
          <w:color w:val="111111"/>
          <w:sz w:val="28"/>
          <w:szCs w:val="28"/>
          <w:rtl/>
        </w:rPr>
        <w:t xml:space="preserve">- مُحَمَّدُ بْنُ یَعْقُوبَ عَنْ عَلِیِّ بْنِ إبْراهِیمَ عَنْ أبِیهِ عَنْ عَلِیِّ بْنِ مُحَمَّدٍ الْقَاسَانِیِّ عَنْ أبِی أیُّوبَ الْمَدِینِیِّ عَنْ سُلَیْمَانَ بْنِ جَعْفَرٍ الْجَعْفَرِیِّ عَنْ أبِی الْحَسَنِ الرِّضَا عَلَیْهِ‌السَّلامُ: «أنَّ رَسُولَ اللهِ صَلَّی اللهُ عَلَیْهِ وَآلِهِ کَانَ یُعْجِبُهُ النَّظَرُ إلَی الْأُتْرُجِّ الْأخْضَرِ وَ التُّفَّاحِ الْأحْمَرِ».</w:t>
      </w:r>
    </w:p>
    <w:p>
      <w:pPr>
        <w:pStyle w:val="Heading3"/>
      </w:pPr>
      <w:bookmarkStart w:id="563" w:name="_Toc258"/>
      <w:r>
        <w:t>بَابُ الْمَوْزِ</w:t>
      </w:r>
      <w:bookmarkEnd w:id="563"/>
    </w:p>
    <w:p>
      <w:pPr>
        <w:pStyle w:val="BookText"/>
      </w:pPr>
      <w:r>
        <w:rPr>
          <w:rFonts w:ascii="Times New Roman" w:hAnsi="Times New Roman" w:eastAsia="Times New Roman" w:cs="Times New Roman"/>
          <w:lang w:val="en-US" w:bidi="en-US"/>
          <w:color w:val="111111"/>
          <w:sz w:val="28"/>
          <w:szCs w:val="28"/>
          <w:rtl/>
        </w:rPr>
        <w:t xml:space="preserve">[1997]</w:t>
      </w:r>
      <w:r>
        <w:rPr>
          <w:rStyle w:val="FootnoteReference"/>
        </w:rPr>
        <w:footnoteReference w:id="987"/>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مُحَمَّدِ بْنِ أبِی عُمَیْرٍ عَنْ یَحْیَی بْنِ مُوسَی الصَّنْعَانِیِّ قَالَ: دَخَلْتُ عَلَی أبِی الْحَسَنِ الرِّضَابِمِنًی - وَ أبُو جَعْفَرٍ الثَّانِی عَلَیْهِمَاالسَّلامُ عَلَی فَخِذِهِ -: «وَ هُوَ یُقَشِّرُ لَهُ مَوْزاً وَ یُطْعِمُهُ».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4" w:name="pg14120_143139"/>
    <w:bookmarkEnd w:id="204"/>
    <w:p>
      <w:pPr>
        <w:pStyle w:val="Heading3"/>
      </w:pPr>
      <w:bookmarkStart w:id="564" w:name="_Toc259"/>
      <w:r>
        <w:t>بَابُ الْبِطِّیخِ</w:t>
      </w:r>
      <w:bookmarkEnd w:id="564"/>
    </w:p>
    <w:p>
      <w:pPr>
        <w:pStyle w:val="BookText"/>
      </w:pPr>
      <w:r>
        <w:rPr>
          <w:rFonts w:ascii="Times New Roman" w:hAnsi="Times New Roman" w:eastAsia="Times New Roman" w:cs="Times New Roman"/>
          <w:lang w:val="en-US" w:bidi="en-US"/>
          <w:color w:val="111111"/>
          <w:sz w:val="28"/>
          <w:szCs w:val="28"/>
          <w:rtl/>
        </w:rPr>
        <w:t xml:space="preserve">[1998]</w:t>
      </w:r>
      <w:r>
        <w:rPr>
          <w:rStyle w:val="FootnoteReference"/>
        </w:rPr>
        <w:footnoteReference w:id="988"/>
      </w:r>
    </w:p>
    <w:p>
      <w:pPr>
        <w:pStyle w:val="BookText"/>
      </w:pPr>
      <w:r>
        <w:rPr>
          <w:rFonts w:ascii="Amiri" w:hAnsi="Amiri" w:eastAsia="Amiri" w:cs="Amiri"/>
          <w:lang w:bidi="ar-SA"/>
          <w:color w:val="111111"/>
          <w:sz w:val="28"/>
          <w:szCs w:val="28"/>
          <w:rtl/>
        </w:rPr>
        <w:t xml:space="preserve">. الکافی، کِتَابُ الْأطْعِمَةِ، بَابُ الْبِطِّیخِ، ج 6، ص 361، ح 1.</w:t>
      </w:r>
    </w:p>
    <w:p>
      <w:pPr>
        <w:pStyle w:val="BookText"/>
      </w:pPr>
      <w:r>
        <w:rPr>
          <w:rFonts w:ascii="Amiri" w:hAnsi="Amiri" w:eastAsia="Amiri" w:cs="Amiri"/>
          <w:lang w:bidi="ar-SA"/>
          <w:color w:val="111111"/>
          <w:sz w:val="28"/>
          <w:szCs w:val="28"/>
          <w:rtl/>
        </w:rPr>
        <w:t xml:space="preserve">- مُحَمَّدُ بْنُ یَعْقُوبَ عَنْ عَلِیِّ بْنِ إبْراهِیمَ عَنْ یَاسِرٍ الْخَادِمِ عَنِ الرِّضَا عَلَیْهِ‌السَّلامُ قَالَ: «الْبِطِّیخُ عَلَی الرِّیقِ یُورِثُ الْفَالِجَ نَعُوذُ بِاللَّهِ مِنْهُ».</w:t>
      </w:r>
    </w:p>
    <w:p>
      <w:pPr>
        <w:pStyle w:val="BookText"/>
      </w:pPr>
      <w:r>
        <w:rPr>
          <w:rFonts w:ascii="Times New Roman" w:hAnsi="Times New Roman" w:eastAsia="Times New Roman" w:cs="Times New Roman"/>
          <w:lang w:val="en-US" w:bidi="en-US"/>
          <w:color w:val="111111"/>
          <w:sz w:val="28"/>
          <w:szCs w:val="28"/>
          <w:rtl/>
        </w:rPr>
        <w:t xml:space="preserve">[1999]</w:t>
      </w:r>
      <w:r>
        <w:rPr>
          <w:rStyle w:val="FootnoteReference"/>
        </w:rPr>
        <w:footnoteReference w:id="989"/>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«کَانَ رَسُولُ اللهِ صَلَّی اللهُ عَلَیْهِ وَآلِهِ: یَأْکُلُ الْبِطِّیخَ بِالتَّمْرِ».</w:t>
      </w:r>
    </w:p>
    <w:p>
      <w:pPr>
        <w:pStyle w:val="BookText"/>
      </w:pPr>
      <w:r>
        <w:rPr>
          <w:rFonts w:ascii="Times New Roman" w:hAnsi="Times New Roman" w:eastAsia="Times New Roman" w:cs="Times New Roman"/>
          <w:lang w:val="en-US" w:bidi="en-US"/>
          <w:color w:val="111111"/>
          <w:sz w:val="28"/>
          <w:szCs w:val="28"/>
          <w:rtl/>
        </w:rPr>
        <w:t xml:space="preserve">[11000]</w:t>
      </w:r>
      <w:r>
        <w:rPr>
          <w:rStyle w:val="FootnoteReference"/>
        </w:rPr>
        <w:footnoteReference w:id="990"/>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عِیسَی عَنْ عُبَیْدِ اللهِ بْنِ عَبْدِاللهِ الدِّهْقَانِ عَنْ دُرُسْتَ عَنْ إبْرَاهِیمَ بْنِ عَبْدِ الْحَمِیدِ عَنْ أبِی الْحَسَنِ الْأوَّلِ عَلَیْهِ‌السَّلامُ قَالَ: «أکَلَ النَّبِیُّ صَلَّی اللهُ عَلَیْهِ وَآلِهِ الْبِطِّیخَ بِالسُّکَّرِ وَ أکَلَ الْبِطِّیخَ بِالرُّطَبِ».</w:t>
      </w:r>
    </w:p>
    <w:p>
      <w:pPr>
        <w:pStyle w:val="BookText"/>
      </w:pPr>
      <w:r>
        <w:rPr>
          <w:rFonts w:ascii="Times New Roman" w:hAnsi="Times New Roman" w:eastAsia="Times New Roman" w:cs="Times New Roman"/>
          <w:lang w:val="en-US" w:bidi="en-US"/>
          <w:color w:val="111111"/>
          <w:sz w:val="28"/>
          <w:szCs w:val="28"/>
          <w:rtl/>
        </w:rPr>
        <w:t xml:space="preserve">[11001]</w:t>
      </w:r>
      <w:r>
        <w:rPr>
          <w:rStyle w:val="FootnoteReference"/>
        </w:rPr>
        <w:footnoteReference w:id="991"/>
      </w:r>
      <w:r>
        <w:rPr>
          <w:rFonts w:ascii="Amiri" w:hAnsi="Amiri" w:eastAsia="Amiri" w:cs="Amiri"/>
          <w:lang w:bidi="ar-SA"/>
          <w:color w:val="111111"/>
          <w:sz w:val="28"/>
          <w:szCs w:val="28"/>
          <w:rtl/>
        </w:rPr>
        <w:t xml:space="preserve">- [مُحَمَّدُ بْنُ عَلِیِّ بْنِ الْحُسَیْنِ قَالَ:] حَدَّثَنا أحْمَدُ بْنُ زِیَادِ بْنِ جَعْفَرٍ الْهَمَذَانِیُّ قَالَ: حَدَّثَنا عَلِیُّ بْنُ إبْراهِیمَ بْنِ هاشِمٍ عَنْ أبِیهِ عَنْ عَمْرِو بْنِ عُثْمَانَ عَنْ عَلِیِّ بْنِ أبِی حَمْزَةٍ عَنْ یَحْیی بْنِ إسْحَاقٍ عَنْ أبِی عَبْدِاللهِ عَلَیْهِ‌السَّلامُ قَالَ: «کُلُوا الْبِطِّیخَ فَإنَّ فِیهِ عَشْرَ خِصَالٍ مُجْتَمِعَةً: هُوَ شَحْمَةُ الْأرْضِ لَا دَاءَ فِیهِ وَ لَا غَائِلَةَ، وَ هُوَ طَعَامٌ وَ شَرَابٌ وَ هُوَ فَاکِهَةٌ، وَ هُوَ رَیْحَانٌ، وَ هُوَ أُشْنَانٌ، وَ هُوَ أُدْمٌ وَ یَزِیدُ فِی الْبَاهِ، وَ یَغْسِلُ الْمَثَانَةَ، وَ یُدِرُّ الْبَوْلَ».</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5" w:name="pg14120_143140"/>
    <w:bookmarkEnd w:id="205"/>
    <w:p>
      <w:pPr>
        <w:pStyle w:val="Heading3"/>
      </w:pPr>
      <w:bookmarkStart w:id="565" w:name="_Toc260"/>
      <w:r>
        <w:t>بَابُ الْبُقُولِ</w:t>
      </w:r>
      <w:bookmarkEnd w:id="565"/>
    </w:p>
    <w:p>
      <w:pPr>
        <w:pStyle w:val="BookText"/>
      </w:pPr>
      <w:r>
        <w:rPr>
          <w:rFonts w:ascii="Times New Roman" w:hAnsi="Times New Roman" w:eastAsia="Times New Roman" w:cs="Times New Roman"/>
          <w:lang w:val="en-US" w:bidi="en-US"/>
          <w:color w:val="111111"/>
          <w:sz w:val="28"/>
          <w:szCs w:val="28"/>
          <w:rtl/>
        </w:rPr>
        <w:t xml:space="preserve">[11002]</w:t>
      </w:r>
      <w:r>
        <w:rPr>
          <w:rStyle w:val="FootnoteReference"/>
        </w:rPr>
        <w:footnoteReference w:id="992"/>
      </w:r>
    </w:p>
    <w:p>
      <w:pPr>
        <w:pStyle w:val="BookText"/>
      </w:pPr>
      <w:r>
        <w:rPr>
          <w:rFonts w:ascii="Amiri" w:hAnsi="Amiri" w:eastAsia="Amiri" w:cs="Amiri"/>
          <w:lang w:bidi="ar-SA"/>
          <w:color w:val="111111"/>
          <w:sz w:val="28"/>
          <w:szCs w:val="28"/>
          <w:rtl/>
        </w:rPr>
        <w:t xml:space="preserve">. الکافی، کِتَابُ الْأطْعِمَةِ، بَابُ الْبُقُولِ، ج 6، ص 362، ح 2.</w:t>
      </w:r>
    </w:p>
    <w:p>
      <w:pPr>
        <w:pStyle w:val="BookText"/>
      </w:pPr>
      <w:r>
        <w:rPr>
          <w:rFonts w:ascii="Amiri" w:hAnsi="Amiri" w:eastAsia="Amiri" w:cs="Amiri"/>
          <w:lang w:bidi="ar-SA"/>
          <w:color w:val="111111"/>
          <w:sz w:val="28"/>
          <w:szCs w:val="28"/>
          <w:rtl/>
        </w:rPr>
        <w:t xml:space="preserve">- مُحَمَّدُ بْنُ یَعْقُوبَ عَنْ عَلِیِّ بْنِ إبْراهِیمَ عَنْ أبِیهِ عَنْ حَنَانٍ قَالَ: کُنْتُ مَعَ أبِی عَبْدِاللهِ عَلَیْهِ‌السَّلامُ عَلَی الْمَائِدَةِ فَمَالَ عَلَی الْبَقْلِ وَ امْتَنَعْتُ أنَا مِنْهُ لِعِلَّةٍ کَانَتْ بِی فَالْتَفَتَ إلَیَّ فَقَالَ: «یَا حَنَانُ أمَا عَلِمْتَ أنَّ أمِیرَالْمُؤْمِنِینَ عَلَیْهِ‌السَّلامُ لَمْ یُؤْتَ بِطَبَقٍ إلَّا وَ عَلَیْهِ بَقْلٌ».</w:t>
      </w:r>
    </w:p>
    <w:p>
      <w:pPr>
        <w:pStyle w:val="BookText"/>
      </w:pPr>
      <w:r>
        <w:rPr>
          <w:rFonts w:ascii="Amiri" w:hAnsi="Amiri" w:eastAsia="Amiri" w:cs="Amiri"/>
          <w:lang w:bidi="ar-SA"/>
          <w:color w:val="111111"/>
          <w:sz w:val="28"/>
          <w:szCs w:val="28"/>
          <w:rtl/>
        </w:rPr>
        <w:t xml:space="preserve">قُلْتُ: وَ لِمَ؟ جُعِلْتُ فِدَاکَ! فَقَالَ: «لِأنَّ قُلُوبَ الْمُؤْمِنِینَ خَضِرَةٌ وَ هِیَ تَحِنُّ إلَی أشْکَالِهَا».</w:t>
      </w:r>
    </w:p>
    <w:p>
      <w:pPr>
        <w:pStyle w:val="Heading3"/>
      </w:pPr>
      <w:bookmarkStart w:id="566" w:name="_Toc261"/>
      <w:r>
        <w:t>بَابُ مَا جَاءَ فِی الْهِنْدَبَاءِ</w:t>
      </w:r>
      <w:bookmarkEnd w:id="566"/>
    </w:p>
    <w:p>
      <w:pPr>
        <w:pStyle w:val="BookText"/>
      </w:pPr>
      <w:r>
        <w:rPr>
          <w:rFonts w:ascii="Times New Roman" w:hAnsi="Times New Roman" w:eastAsia="Times New Roman" w:cs="Times New Roman"/>
          <w:lang w:val="en-US" w:bidi="en-US"/>
          <w:color w:val="111111"/>
          <w:sz w:val="28"/>
          <w:szCs w:val="28"/>
          <w:rtl/>
        </w:rPr>
        <w:t xml:space="preserve">[11003]</w:t>
      </w:r>
      <w:r>
        <w:rPr>
          <w:rStyle w:val="FootnoteReference"/>
        </w:rPr>
        <w:footnoteReference w:id="993"/>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«مَنْ أحَبَّ أنْ یَکْثُرَ مَاؤُهُ وَ وُلْدُهُ فَلْیُکْثِرْ أکْلَ الْهِنْدَبَاءِ».</w:t>
      </w:r>
    </w:p>
    <w:p>
      <w:pPr>
        <w:pStyle w:val="BookText"/>
      </w:pPr>
      <w:r>
        <w:rPr>
          <w:rFonts w:ascii="Times New Roman" w:hAnsi="Times New Roman" w:eastAsia="Times New Roman" w:cs="Times New Roman"/>
          <w:lang w:val="en-US" w:bidi="en-US"/>
          <w:color w:val="111111"/>
          <w:sz w:val="28"/>
          <w:szCs w:val="28"/>
          <w:rtl/>
        </w:rPr>
        <w:t xml:space="preserve">[11004]</w:t>
      </w:r>
      <w:r>
        <w:rPr>
          <w:rStyle w:val="FootnoteReference"/>
        </w:rPr>
        <w:footnoteReference w:id="994"/>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«نِعْمَ الْبَقْلُ الْهِنْدَبَاءُ وَ لَیْسَ مِنْ وَرَقَةٍ إلَّا وَ عَلَیْهَا قَطْرَةٌ مِنَ الْجَنَّةِ فَکُلُوهَا وَ لَا تَنْفُضُوهَا عِنْدَ أکْلِهَا».</w:t>
      </w:r>
    </w:p>
    <w:p>
      <w:pPr>
        <w:pStyle w:val="BookText"/>
      </w:pPr>
      <w:r>
        <w:rPr>
          <w:rFonts w:ascii="Amiri" w:hAnsi="Amiri" w:eastAsia="Amiri" w:cs="Amiri"/>
          <w:lang w:bidi="ar-SA"/>
          <w:color w:val="111111"/>
          <w:sz w:val="28"/>
          <w:szCs w:val="28"/>
          <w:rtl/>
        </w:rPr>
        <w:t xml:space="preserve">قَالَ: «وَ کَانَ أبِی عَلَیْهِ‌السَّلامُ یَنْهَانَا أنْ نَنْفُضَهُ إذَا أکَلْنَاهُ».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6" w:name="pg14120_143141"/>
    <w:bookmarkEnd w:id="206"/>
    <w:p>
      <w:pPr>
        <w:pStyle w:val="BookText"/>
      </w:pPr>
      <w:r>
        <w:rPr>
          <w:rFonts w:ascii="Times New Roman" w:hAnsi="Times New Roman" w:eastAsia="Times New Roman" w:cs="Times New Roman"/>
          <w:lang w:val="en-US" w:bidi="en-US"/>
          <w:color w:val="111111"/>
          <w:sz w:val="28"/>
          <w:szCs w:val="28"/>
          <w:rtl/>
        </w:rPr>
        <w:t xml:space="preserve">[11005]</w:t>
      </w:r>
      <w:r>
        <w:rPr>
          <w:rStyle w:val="FootnoteReference"/>
        </w:rPr>
        <w:footnoteReference w:id="995"/>
      </w:r>
    </w:p>
    <w:p>
      <w:pPr>
        <w:pStyle w:val="BookText"/>
      </w:pPr>
      <w:r>
        <w:rPr>
          <w:rFonts w:ascii="Amiri" w:hAnsi="Amiri" w:eastAsia="Amiri" w:cs="Amiri"/>
          <w:lang w:bidi="ar-SA"/>
          <w:color w:val="111111"/>
          <w:sz w:val="28"/>
          <w:szCs w:val="28"/>
          <w:rtl/>
        </w:rPr>
        <w:t xml:space="preserve">. الکافی، کِتَابُ الْأطْعِمَةِ، بَابُ مَا جَاءَ فِی الْهِنْدَبَاءِ، ج 6، ص 363، ح 5.</w:t>
      </w:r>
    </w:p>
    <w:p>
      <w:pPr>
        <w:pStyle w:val="BookText"/>
      </w:pPr>
      <w:r>
        <w:rPr>
          <w:rFonts w:ascii="Amiri" w:hAnsi="Amiri" w:eastAsia="Amiri" w:cs="Amiri"/>
          <w:lang w:bidi="ar-SA"/>
          <w:color w:val="111111"/>
          <w:sz w:val="28"/>
          <w:szCs w:val="28"/>
          <w:rtl/>
        </w:rPr>
        <w:t xml:space="preserve">- مُحَمَّدُ بْنُ یَعْقُوبَ عَنْ عَلِیِّ بْنِ إبْراهِیمَ عَنْ أبِیهِ عَنْ هَارُونَ بْنِ مُسْلِمٍ عَنْ مَسْعَدَةَ بْنِ صَدَقَةَ عَنْ زِیَادٍ عَنْ أبِی عَبْدِاللهِ عَلَیْهِ‌السَّلامُ قَالَ: «الْهِنْدَبَاءُ سَیِّدُ الْبُقُولِ».</w:t>
      </w:r>
    </w:p>
    <w:p>
      <w:pPr>
        <w:pStyle w:val="BookText"/>
      </w:pPr>
      <w:r>
        <w:rPr>
          <w:rFonts w:ascii="Times New Roman" w:hAnsi="Times New Roman" w:eastAsia="Times New Roman" w:cs="Times New Roman"/>
          <w:lang w:val="en-US" w:bidi="en-US"/>
          <w:color w:val="111111"/>
          <w:sz w:val="28"/>
          <w:szCs w:val="28"/>
          <w:rtl/>
        </w:rPr>
        <w:t xml:space="preserve">[11006]</w:t>
      </w:r>
      <w:r>
        <w:rPr>
          <w:rStyle w:val="FootnoteReference"/>
        </w:rPr>
        <w:footnoteReference w:id="996"/>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 سُلَیْمَانَ الْحَذَّاءِ الْجَبَلِیِّ عَنْ مُحَمَّدِ بْنِ الْفَیْضِ قَالَ:</w:t>
      </w:r>
    </w:p>
    <w:p>
      <w:pPr>
        <w:pStyle w:val="BookText"/>
      </w:pPr>
      <w:r>
        <w:rPr>
          <w:rFonts w:ascii="Amiri" w:hAnsi="Amiri" w:eastAsia="Amiri" w:cs="Amiri"/>
          <w:lang w:bidi="ar-SA"/>
          <w:color w:val="111111"/>
          <w:sz w:val="28"/>
          <w:szCs w:val="28"/>
          <w:rtl/>
        </w:rPr>
        <w:t xml:space="preserve">«تَغَدَّیْتُ مَعَ أبِی عَبْدِاللهِ عَلَیْهِ‌السَّلامُ وَ عَلَی الْخِوَانِ بَقْلٌ - وَ مَعَنَا شَیْخٌ فَجَعَلَ یَتَنَکَّبُ الْهِنْدَبَاءَ - فَقَالَ أبُو عَبْدِاللهِ عَلَیْهِ‌السَّلامُ: «أمَّا أنْتُمْ فَتَزْعُمُونَ أنَّ الْهِنْدَبَاءَ بَارِدَةٌ وَ لَیْسَتْ کَذَلِکَ وَ لَکِنَّهَا مُعْتَدِلَةٌ وَ فَضْلُهَا عَلَی الْبُقُولِ کَفَضْلِنَا عَلَی النَّاسِ».</w:t>
      </w:r>
    </w:p>
    <w:p>
      <w:pPr>
        <w:pStyle w:val="BookText"/>
      </w:pPr>
      <w:r>
        <w:rPr>
          <w:rFonts w:ascii="Times New Roman" w:hAnsi="Times New Roman" w:eastAsia="Times New Roman" w:cs="Times New Roman"/>
          <w:lang w:val="en-US" w:bidi="en-US"/>
          <w:color w:val="111111"/>
          <w:sz w:val="28"/>
          <w:szCs w:val="28"/>
          <w:rtl/>
        </w:rPr>
        <w:t xml:space="preserve">[11007]</w:t>
      </w:r>
      <w:r>
        <w:rPr>
          <w:rStyle w:val="FootnoteReference"/>
        </w:rPr>
        <w:footnoteReference w:id="997"/>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أصْحَابِنَا عَنِ الْأصَمِّ عَنْ شُعَیْبٍ عَنْ أبِی بَصِیرٍ عَنْ أبِی عَبْدِاللهِ عَلَیْهِ‌السَّلامُ قَالَ: «قَالَ أمِیرُالْمُؤْمِنِینَ عَلَیْهِ‌السَّلامُ: کُلُوا الْهِنْدَبَاءَ فَمَا مِنْ صَبَاحٍ إلَّا وَ تَنْزِلُ عَلَیْهَا قَطْرَةٌ مِنَ الْجَنَّةِ فَإذَا أکَلْتُمُوهَا فَلَا تَنْفُضُوهَا».</w:t>
      </w:r>
    </w:p>
    <w:p>
      <w:pPr>
        <w:pStyle w:val="BookText"/>
      </w:pPr>
      <w:r>
        <w:rPr>
          <w:rFonts w:ascii="Amiri" w:hAnsi="Amiri" w:eastAsia="Amiri" w:cs="Amiri"/>
          <w:lang w:bidi="ar-SA"/>
          <w:color w:val="111111"/>
          <w:sz w:val="28"/>
          <w:szCs w:val="28"/>
          <w:rtl/>
        </w:rPr>
        <w:t xml:space="preserve">قَالَ: وَ قَالَ أبُو عَبْدِاللهِ عَلَیْهِ‌السَّلامُ: «کَانَ أبِی عَلَیْهِ‌السَّلامُ یَنْهَانَا أنْ نَنْفُضَهَا إذَا أکَلْنَاهَا».</w:t>
      </w:r>
    </w:p>
    <w:p>
      <w:pPr>
        <w:pStyle w:val="Heading3"/>
      </w:pPr>
      <w:bookmarkStart w:id="567" w:name="_Toc262"/>
      <w:r>
        <w:t>بَابُ الْبَاذَرُوجِ</w:t>
      </w:r>
      <w:bookmarkEnd w:id="567"/>
    </w:p>
    <w:p>
      <w:pPr>
        <w:pStyle w:val="BookText"/>
      </w:pPr>
      <w:r>
        <w:rPr>
          <w:rFonts w:ascii="Times New Roman" w:hAnsi="Times New Roman" w:eastAsia="Times New Roman" w:cs="Times New Roman"/>
          <w:lang w:val="en-US" w:bidi="en-US"/>
          <w:color w:val="111111"/>
          <w:sz w:val="28"/>
          <w:szCs w:val="28"/>
          <w:rtl/>
        </w:rPr>
        <w:t xml:space="preserve">[11008]</w:t>
      </w:r>
      <w:r>
        <w:rPr>
          <w:rStyle w:val="FootnoteReference"/>
        </w:rPr>
        <w:footnoteReference w:id="998"/>
      </w:r>
      <w:r>
        <w:rPr>
          <w:rFonts w:ascii="Amiri" w:hAnsi="Amiri" w:eastAsia="Amiri" w:cs="Amiri"/>
          <w:lang w:bidi="ar-SA"/>
          <w:color w:val="111111"/>
          <w:sz w:val="28"/>
          <w:szCs w:val="28"/>
          <w:rtl/>
        </w:rPr>
        <w:t xml:space="preserve">- مُحَمَّدُ بْنُ یَعْقُوبَ عَنْ عَلِیِّ بْنِ إبْراهِیمَ عَنْ أبِیهِ عَنِ النَّوْفَلِیِّ عَنِ السَّکُونِیِّ عَنْ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7" w:name="pg14120_143142"/>
    <w:bookmarkEnd w:id="207"/>
    <w:p>
      <w:pPr>
        <w:pStyle w:val="BookText"/>
      </w:pPr>
      <w:r>
        <w:rPr>
          <w:rFonts w:ascii="Amiri" w:hAnsi="Amiri" w:eastAsia="Amiri" w:cs="Amiri"/>
          <w:lang w:bidi="ar-SA"/>
          <w:color w:val="111111"/>
          <w:sz w:val="28"/>
          <w:szCs w:val="28"/>
          <w:rtl/>
        </w:rPr>
        <w:t xml:space="preserve">أبِی عَبْدِاللهِ عَلَیْهِ‌السَّلامُ قَالَ: «قَالَ أمِیرُالْمُؤْمِنِینَ عَلَیْهِ‌السَّلامُ: کَانَ یُعْجِبُ رَسُولَ اللهِ صَلَّی اللهُ عَلَیْهِ وَآلِهِ مِنَ الْبُقُولِ الْحَوْکُ».</w:t>
      </w:r>
    </w:p>
    <w:p>
      <w:pPr>
        <w:pStyle w:val="Heading3"/>
      </w:pPr>
      <w:bookmarkStart w:id="568" w:name="_Toc263"/>
      <w:r>
        <w:t>بَابُ الْکُرَّاثِ</w:t>
      </w:r>
      <w:bookmarkEnd w:id="568"/>
    </w:p>
    <w:p>
      <w:pPr>
        <w:pStyle w:val="BookText"/>
      </w:pPr>
      <w:r>
        <w:rPr>
          <w:rFonts w:ascii="Times New Roman" w:hAnsi="Times New Roman" w:eastAsia="Times New Roman" w:cs="Times New Roman"/>
          <w:lang w:val="en-US" w:bidi="en-US"/>
          <w:color w:val="111111"/>
          <w:sz w:val="28"/>
          <w:szCs w:val="28"/>
          <w:rtl/>
        </w:rPr>
        <w:t xml:space="preserve">[11009]</w:t>
      </w:r>
      <w:r>
        <w:rPr>
          <w:rStyle w:val="FootnoteReference"/>
        </w:rPr>
        <w:footnoteReference w:id="999"/>
      </w:r>
    </w:p>
    <w:p>
      <w:pPr>
        <w:pStyle w:val="BookText"/>
      </w:pPr>
      <w:r>
        <w:rPr>
          <w:rFonts w:ascii="Amiri" w:hAnsi="Amiri" w:eastAsia="Amiri" w:cs="Amiri"/>
          <w:lang w:bidi="ar-SA"/>
          <w:color w:val="111111"/>
          <w:sz w:val="28"/>
          <w:szCs w:val="28"/>
          <w:rtl/>
        </w:rPr>
        <w:t xml:space="preserve">. الکافی، کِتَابُ الْأطْعِمَةِ، بَابُ الْکُرَّاثِ، ج 6، ص 365، ح 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عِیسَی أوْ غَیْرِهِ عَنْ عَبْدِ الرَّحْمَنِ عَنْ حَمَّادِ بْنِ زَکَرِیَّا عَنْ أبِی عَبْدِاللهِ عَلَیْهِ‌السَّلامُ قَالَ: «ذُکِرَتِ الْبُقُولُ عِنْدَ رَسُولِ اللهِ صَلَّی اللهُ عَلَیْهِ وَآلِهِ فَقَالَ: کُلُوا الْکُرَّاثَ فَإنَّ مَثَلَهُ فِی الْبُقُولِ کَمَثَلِ الْخُبْزِ فِی سَائِرِ الطَّعَامِ».</w:t>
      </w:r>
    </w:p>
    <w:p>
      <w:pPr>
        <w:pStyle w:val="BookText"/>
      </w:pPr>
      <w:r>
        <w:rPr>
          <w:rFonts w:ascii="Amiri" w:hAnsi="Amiri" w:eastAsia="Amiri" w:cs="Amiri"/>
          <w:lang w:bidi="ar-SA"/>
          <w:color w:val="111111"/>
          <w:sz w:val="28"/>
          <w:szCs w:val="28"/>
          <w:rtl/>
        </w:rPr>
        <w:t xml:space="preserve">أوْ قَالَ: «الْإدَامِ».</w:t>
      </w:r>
      <w:r>
        <w:rPr>
          <w:rStyle w:val="FootnoteReference"/>
        </w:rPr>
        <w:footnoteReference w:id="1000"/>
      </w:r>
    </w:p>
    <w:p>
      <w:pPr>
        <w:pStyle w:val="BookText"/>
      </w:pPr>
      <w:r>
        <w:rPr>
          <w:rFonts w:ascii="Times New Roman" w:hAnsi="Times New Roman" w:eastAsia="Times New Roman" w:cs="Times New Roman"/>
          <w:lang w:val="en-US" w:bidi="en-US"/>
          <w:color w:val="111111"/>
          <w:sz w:val="28"/>
          <w:szCs w:val="28"/>
          <w:rtl/>
        </w:rPr>
        <w:t xml:space="preserve">[11011]</w:t>
      </w:r>
      <w:r>
        <w:rPr>
          <w:rStyle w:val="FootnoteReference"/>
        </w:rPr>
        <w:footnoteReference w:id="100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دَاوُدَ بْنِ أبِی دَاوُدَ عَنْ رَجُلٍ - رَأی أبَا الْحَسَنِ‌بِخُرَاسَانَ یَأْکُلُ الْکُرَّاثَ مِنَ الْبُسْتَانِ کَمَا هُوَ - فَقِیلَ لَهُ: إنَّ فِیهِ السَّمَادَ. فَقَالَ عَلَیْهِ‌السَّلامُ: «لَا تَعَلَّقُ بِهِ مِنْهُ شَیْ‌ءٌ وَ هُوَ جَیِّدٌ لِلْبَوَاسِیرِ».</w:t>
      </w:r>
    </w:p>
    <w:p>
      <w:pPr>
        <w:pStyle w:val="BookText"/>
      </w:pPr>
      <w:r>
        <w:rPr>
          <w:rFonts w:ascii="Times New Roman" w:hAnsi="Times New Roman" w:eastAsia="Times New Roman" w:cs="Times New Roman"/>
          <w:lang w:val="en-US" w:bidi="en-US"/>
          <w:color w:val="111111"/>
          <w:sz w:val="28"/>
          <w:szCs w:val="28"/>
          <w:rtl/>
        </w:rPr>
        <w:t xml:space="preserve">[11012]</w:t>
      </w:r>
      <w:r>
        <w:rPr>
          <w:rStyle w:val="FootnoteReference"/>
        </w:rPr>
        <w:footnoteReference w:id="1002"/>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أصْحَابِهِ عَنْ حَنَانِ بْنِ سَدِیرٍ قَالَ: کُنْتُ مَعَ أبِی عَبْدِاللهِ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08" w:name="pg14120_143143"/>
    <w:bookmarkEnd w:id="208"/>
    <w:p>
      <w:pPr>
        <w:pStyle w:val="BookText"/>
      </w:pPr>
      <w:r>
        <w:rPr>
          <w:rFonts w:ascii="Amiri" w:hAnsi="Amiri" w:eastAsia="Amiri" w:cs="Amiri"/>
          <w:lang w:bidi="ar-SA"/>
          <w:color w:val="111111"/>
          <w:sz w:val="28"/>
          <w:szCs w:val="28"/>
          <w:rtl/>
        </w:rPr>
        <w:t xml:space="preserve">عَلَیْهِ‌السَّلامُ عَلَی الْمَائِدَةِ فَمِلْتُ عَلَی الْهِنْدَبَاءِ فَقَالَ لِی: «یَا حَنَانُ! لِمَ لَا تَأْکُلُ الْکُرَّاثَ؟».</w:t>
      </w:r>
    </w:p>
    <w:p>
      <w:pPr>
        <w:pStyle w:val="BookText"/>
      </w:pPr>
      <w:r>
        <w:rPr>
          <w:rFonts w:ascii="Amiri" w:hAnsi="Amiri" w:eastAsia="Amiri" w:cs="Amiri"/>
          <w:lang w:bidi="ar-SA"/>
          <w:color w:val="111111"/>
          <w:sz w:val="28"/>
          <w:szCs w:val="28"/>
          <w:rtl/>
        </w:rPr>
        <w:t xml:space="preserve">قُلْتُ: لِمَا جَاءَ عَنْکُمْ مِنَ الرِّوَایَةِ فِی الْهِنْدَبَاءِ فَقَالَ: «وَ مَا الَّذِی جَاءَ عَنَّا؟».</w:t>
      </w:r>
    </w:p>
    <w:p>
      <w:pPr>
        <w:pStyle w:val="BookText"/>
      </w:pPr>
      <w:r>
        <w:rPr>
          <w:rFonts w:ascii="Amiri" w:hAnsi="Amiri" w:eastAsia="Amiri" w:cs="Amiri"/>
          <w:lang w:bidi="ar-SA"/>
          <w:color w:val="111111"/>
          <w:sz w:val="28"/>
          <w:szCs w:val="28"/>
          <w:rtl/>
        </w:rPr>
        <w:t xml:space="preserve">قُلْتُ: إنَّهُ قِیلَ عَنْکُمْ: إنَّکُمْ قُلْتُمْ: «إنَّهُ یُقَطَّرُ عَلَیْهِ مِنَ الْجَنَّةِ فِی کُلِّ یَوْمٍ قَطْرَةٌ».</w:t>
      </w:r>
    </w:p>
    <w:p>
      <w:pPr>
        <w:pStyle w:val="BookText"/>
      </w:pPr>
      <w:r>
        <w:rPr>
          <w:rFonts w:ascii="Amiri" w:hAnsi="Amiri" w:eastAsia="Amiri" w:cs="Amiri"/>
          <w:lang w:bidi="ar-SA"/>
          <w:color w:val="111111"/>
          <w:sz w:val="28"/>
          <w:szCs w:val="28"/>
          <w:rtl/>
        </w:rPr>
        <w:t xml:space="preserve">قَالَ: فَقَالَ عَلَیْهِ‌السَّلامُ: «فَعَلَی الْکُرَّاثِ إذَنْ سَبْعُ قَطَرَاتٍ».</w:t>
      </w:r>
    </w:p>
    <w:p>
      <w:pPr>
        <w:pStyle w:val="BookText"/>
      </w:pPr>
      <w:r>
        <w:rPr>
          <w:rFonts w:ascii="Amiri" w:hAnsi="Amiri" w:eastAsia="Amiri" w:cs="Amiri"/>
          <w:lang w:bidi="ar-SA"/>
          <w:color w:val="111111"/>
          <w:sz w:val="28"/>
          <w:szCs w:val="28"/>
          <w:rtl/>
        </w:rPr>
        <w:t xml:space="preserve">قُلْتُ: فَکَیْفَ آکُلُهُ؟ قَالَ: «اقْطَعْ أُصُولَهُ وَ اقْذِفْ بِرُءُوسِهِ».</w:t>
      </w:r>
    </w:p>
    <w:p>
      <w:pPr>
        <w:pStyle w:val="BookText"/>
      </w:pPr>
      <w:r>
        <w:rPr>
          <w:rFonts w:ascii="Times New Roman" w:hAnsi="Times New Roman" w:eastAsia="Times New Roman" w:cs="Times New Roman"/>
          <w:lang w:val="en-US" w:bidi="en-US"/>
          <w:color w:val="111111"/>
          <w:sz w:val="28"/>
          <w:szCs w:val="28"/>
          <w:rtl/>
        </w:rPr>
        <w:t xml:space="preserve">[11013]</w:t>
      </w:r>
      <w:r>
        <w:rPr>
          <w:rStyle w:val="FootnoteReference"/>
        </w:rPr>
        <w:footnoteReference w:id="1003"/>
      </w:r>
    </w:p>
    <w:p>
      <w:pPr>
        <w:pStyle w:val="BookText"/>
      </w:pPr>
      <w:r>
        <w:rPr>
          <w:rFonts w:ascii="Amiri" w:hAnsi="Amiri" w:eastAsia="Amiri" w:cs="Amiri"/>
          <w:lang w:bidi="ar-SA"/>
          <w:color w:val="111111"/>
          <w:sz w:val="28"/>
          <w:szCs w:val="28"/>
          <w:rtl/>
        </w:rPr>
        <w:t xml:space="preserve">. الکافی، کِتَابُ الْأطْعِمَةِ، بَابُ الْکُرَّاثِ، ج 6، ص 366، ح 8.</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أصْحَابِهِ رَفَعَهُ قَالَ: «کَانَ أمِیرُ الْمُؤْمِنِینَ یَأْکُلُ الْکُرَّاثَ بِالْمِلْحِ الْجَرِیشِ».</w:t>
      </w:r>
    </w:p>
    <w:p>
      <w:pPr>
        <w:pStyle w:val="Heading3"/>
      </w:pPr>
      <w:bookmarkStart w:id="569" w:name="_Toc264"/>
      <w:r>
        <w:t>بَابُ الْکَرَفْسِ</w:t>
      </w:r>
      <w:bookmarkEnd w:id="569"/>
    </w:p>
    <w:p>
      <w:pPr>
        <w:pStyle w:val="BookText"/>
      </w:pPr>
      <w:r>
        <w:rPr>
          <w:rFonts w:ascii="Times New Roman" w:hAnsi="Times New Roman" w:eastAsia="Times New Roman" w:cs="Times New Roman"/>
          <w:lang w:val="en-US" w:bidi="en-US"/>
          <w:color w:val="111111"/>
          <w:sz w:val="28"/>
          <w:szCs w:val="28"/>
          <w:rtl/>
        </w:rPr>
        <w:t xml:space="preserve">[11014]</w:t>
      </w:r>
      <w:r>
        <w:rPr>
          <w:rStyle w:val="FootnoteReference"/>
        </w:rPr>
        <w:footnoteReference w:id="1004"/>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عِیسَی أوْ غَیْرِهِ عَنْ قُتَیْبَةَ بْنِ مِهْرَانَ عَنْ حَمَّادِ بْنِ زَکَرِیَّا عَنْ أبِی عَبْدِاللهِ عَلَیْهِ‌السَّلامُ قَالَ: قَالَ رَسُولُ اللهِ صَلَّی اللهُ عَلَیْهِ وَآلِهِ: «عَلَیْکُمْ بِالْکَرَفْسِ فَإنَّهُ طَعَامُ إلْیَاسَ وَ الْیَسَعِ وَ یُوشَعَ بْنِ نُونٍ».</w:t>
      </w:r>
    </w:p>
    <w:p>
      <w:pPr>
        <w:pStyle w:val="BookText"/>
      </w:pPr>
      <w:r>
        <w:rPr>
          <w:rFonts w:ascii="Times New Roman" w:hAnsi="Times New Roman" w:eastAsia="Times New Roman" w:cs="Times New Roman"/>
          <w:lang w:val="en-US" w:bidi="en-US"/>
          <w:color w:val="111111"/>
          <w:sz w:val="28"/>
          <w:szCs w:val="28"/>
          <w:rtl/>
        </w:rPr>
        <w:t xml:space="preserve">[11015]</w:t>
      </w:r>
      <w:r>
        <w:rPr>
          <w:rStyle w:val="FootnoteReference"/>
        </w:rPr>
        <w:footnoteReference w:id="1005"/>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نُوحِ بْنِ شُعَیْبٍ النَّیْسَابُورِیِّ عَنْ مُحَمَّدِ بْنِ الْحَسَنِ بْنِ عَلِیِّ بْنِ یَقْطِینٍ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9" w:name="pg14120_143144"/>
    <w:bookmarkEnd w:id="209"/>
    <w:p>
      <w:pPr>
        <w:pStyle w:val="BookText"/>
      </w:pPr>
      <w:r>
        <w:rPr>
          <w:rFonts w:ascii="Amiri" w:hAnsi="Amiri" w:eastAsia="Amiri" w:cs="Amiri"/>
          <w:lang w:bidi="ar-SA"/>
          <w:color w:val="111111"/>
          <w:sz w:val="28"/>
          <w:szCs w:val="28"/>
          <w:rtl/>
        </w:rPr>
        <w:t xml:space="preserve">فِیمَا أعْلَمُ عَنْ نَادِرٍ الْخَادِمِ قَالَ: ذَکَرَ أبُو الْحَسَنِ عَلَیْهِ‌السَّلامُ الْکَرَفْسَ فَقَالَ: «أنْتُمْ تَشْتَهُونَهُ وَ لَیْسَ مِنْ دَابَّةٍ إلَّا وَ هِیَ تَحْتَکُّ بِهِ».</w:t>
      </w:r>
    </w:p>
    <w:p>
      <w:pPr>
        <w:pStyle w:val="Heading3"/>
      </w:pPr>
      <w:bookmarkStart w:id="570" w:name="_Toc265"/>
      <w:r>
        <w:t>بَابُ الْفَرْفَخِ</w:t>
      </w:r>
      <w:bookmarkEnd w:id="570"/>
    </w:p>
    <w:p>
      <w:pPr>
        <w:pStyle w:val="BookText"/>
      </w:pPr>
      <w:r>
        <w:rPr>
          <w:rFonts w:ascii="Times New Roman" w:hAnsi="Times New Roman" w:eastAsia="Times New Roman" w:cs="Times New Roman"/>
          <w:lang w:val="en-US" w:bidi="en-US"/>
          <w:color w:val="111111"/>
          <w:sz w:val="28"/>
          <w:szCs w:val="28"/>
          <w:rtl/>
        </w:rPr>
        <w:t xml:space="preserve">[11016]</w:t>
      </w:r>
      <w:r>
        <w:rPr>
          <w:rStyle w:val="FootnoteReference"/>
        </w:rPr>
        <w:footnoteReference w:id="1006"/>
      </w:r>
    </w:p>
    <w:p>
      <w:pPr>
        <w:pStyle w:val="BookText"/>
      </w:pPr>
      <w:r>
        <w:rPr>
          <w:rFonts w:ascii="Amiri" w:hAnsi="Amiri" w:eastAsia="Amiri" w:cs="Amiri"/>
          <w:lang w:bidi="ar-SA"/>
          <w:color w:val="111111"/>
          <w:sz w:val="28"/>
          <w:szCs w:val="28"/>
          <w:rtl/>
        </w:rPr>
        <w:t xml:space="preserve">. الکافی، کِتَابُ الْأطْعِمَةِ، بَابُ الْفَرْفَخِ، ج 6، ص 367،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بَعْضِ أصْحَابِنَا عَنْ أبِی عَبْدِاللهِ عَلَیْهِ‌السَّلامُ قَالَ: «وَطِئ رَسُولُ اللهِ صَلَّی اللهُ عَلَیْهِ وَآلِهِ الرَّمْضَاءَ فَأحْرَقَتْهُ فَوَطِئ عَلَی الرِّجْلَةِ - وَ هِیَ الْبَقْلَةُ الْحَمْقَاءُ - فَسَکَنَ عَنْهُ حَرُّ الرَّمْضَاءِ فَدَعَا لَهَا وَ کَانَ یُحِبُّهَا صَلَّی اللهُ عَلَیْهِ وَآلِهِ وَ یَقُولُ: مِنْ بَقْلَةٍ مَا أبْرَکَهَا».</w:t>
      </w:r>
    </w:p>
    <w:p>
      <w:pPr>
        <w:pStyle w:val="Heading3"/>
      </w:pPr>
      <w:bookmarkStart w:id="571" w:name="_Toc266"/>
      <w:r>
        <w:t>بَابُ الْخَسِّ</w:t>
      </w:r>
      <w:bookmarkEnd w:id="571"/>
    </w:p>
    <w:p>
      <w:pPr>
        <w:pStyle w:val="BookText"/>
      </w:pPr>
      <w:r>
        <w:rPr>
          <w:rFonts w:ascii="Times New Roman" w:hAnsi="Times New Roman" w:eastAsia="Times New Roman" w:cs="Times New Roman"/>
          <w:lang w:val="en-US" w:bidi="en-US"/>
          <w:color w:val="111111"/>
          <w:sz w:val="28"/>
          <w:szCs w:val="28"/>
          <w:rtl/>
        </w:rPr>
        <w:t xml:space="preserve">[11017]</w:t>
      </w:r>
      <w:r>
        <w:rPr>
          <w:rStyle w:val="FootnoteReference"/>
        </w:rPr>
        <w:footnoteReference w:id="1007"/>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بَعْضِ أصْحَابِهِ عَنْ أبِی حَفْصٍ الْأبَّارِ عَنْ أبِی عَبْدِاللهِ عَلَیْهِ‌السَّلامُ قَالَ: «عَلَیْکُمْ بِالْخَسِّ فَإنَّهُ یُصَفِّی الدَّمَ».</w:t>
      </w:r>
    </w:p>
    <w:p>
      <w:pPr>
        <w:pStyle w:val="Heading3"/>
      </w:pPr>
      <w:bookmarkStart w:id="572" w:name="_Toc267"/>
      <w:r>
        <w:t>بَابُ الْجِرْجِیرِ</w:t>
      </w:r>
      <w:bookmarkEnd w:id="572"/>
    </w:p>
    <w:p>
      <w:pPr>
        <w:pStyle w:val="BookText"/>
      </w:pPr>
      <w:r>
        <w:rPr>
          <w:rFonts w:ascii="Times New Roman" w:hAnsi="Times New Roman" w:eastAsia="Times New Roman" w:cs="Times New Roman"/>
          <w:lang w:val="en-US" w:bidi="en-US"/>
          <w:color w:val="111111"/>
          <w:sz w:val="28"/>
          <w:szCs w:val="28"/>
          <w:rtl/>
        </w:rPr>
        <w:t xml:space="preserve">[11018]</w:t>
      </w:r>
      <w:r>
        <w:rPr>
          <w:rStyle w:val="FootnoteReference"/>
        </w:rPr>
        <w:footnoteReference w:id="1008"/>
      </w:r>
      <w:r>
        <w:rPr>
          <w:rFonts w:ascii="Amiri" w:hAnsi="Amiri" w:eastAsia="Amiri" w:cs="Amiri"/>
          <w:lang w:bidi="ar-SA"/>
          <w:color w:val="111111"/>
          <w:sz w:val="28"/>
          <w:szCs w:val="28"/>
          <w:rtl/>
        </w:rPr>
        <w:t xml:space="preserve">- مُحَمَّدُ بْنُ یَعْقُوبَ عَنْ عِدَّةٍ مِنْ أصْحَابِنا [مِنْهُمْ عَلِیُّ بْنُ إبْراهِیمَ] عَنْ أحْمَدَ بْنِ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0" w:name="pg14120_143145"/>
    <w:bookmarkEnd w:id="210"/>
    <w:p>
      <w:pPr>
        <w:pStyle w:val="BookText"/>
      </w:pPr>
      <w:r>
        <w:rPr>
          <w:rFonts w:ascii="Amiri" w:hAnsi="Amiri" w:eastAsia="Amiri" w:cs="Amiri"/>
          <w:lang w:bidi="ar-SA"/>
          <w:color w:val="111111"/>
          <w:sz w:val="28"/>
          <w:szCs w:val="28"/>
          <w:rtl/>
        </w:rPr>
        <w:t xml:space="preserve">أبِی عَبْدِاللهِ عَنْ مُحَمَّدِ بْنِ عِیسَی وَ غَیْرِهِ عَنْ قُتَیْبَةَ الْأعْشَی أوْ قَالَ: قُتَیْبَةَ بْنِ مِهْرَانَ عَنْ حَمَّادِ بْنِ زَکَرِیَّا عَنْ أبِی عَبْدِاللهِ عَلَیْهِ‌السَّلامُ قَالَ: «مَا تَضْلَعُ الرَّجُلُ مِنَ الْجِرْجِیرِ بَعْدَ أنْ یُصَلِّیَ الْعِشَاءَ الآْخِرَةَ فَبَاتَ تِلْکَ اللیْلَةَ إلَّا وَ نَفْسُهُ تُنَازِعُهُ إلَی الْجُذَامِ».</w:t>
      </w:r>
    </w:p>
    <w:p>
      <w:pPr>
        <w:pStyle w:val="BookText"/>
      </w:pPr>
      <w:r>
        <w:rPr>
          <w:rFonts w:ascii="Times New Roman" w:hAnsi="Times New Roman" w:eastAsia="Times New Roman" w:cs="Times New Roman"/>
          <w:lang w:val="en-US" w:bidi="en-US"/>
          <w:color w:val="111111"/>
          <w:sz w:val="28"/>
          <w:szCs w:val="28"/>
          <w:rtl/>
        </w:rPr>
        <w:t xml:space="preserve">[11019]</w:t>
      </w:r>
      <w:r>
        <w:rPr>
          <w:rStyle w:val="FootnoteReference"/>
        </w:rPr>
        <w:footnoteReference w:id="1009"/>
      </w:r>
    </w:p>
    <w:p>
      <w:pPr>
        <w:pStyle w:val="BookText"/>
      </w:pPr>
      <w:r>
        <w:rPr>
          <w:rFonts w:ascii="Amiri" w:hAnsi="Amiri" w:eastAsia="Amiri" w:cs="Amiri"/>
          <w:lang w:bidi="ar-SA"/>
          <w:color w:val="111111"/>
          <w:sz w:val="28"/>
          <w:szCs w:val="28"/>
          <w:rtl/>
        </w:rPr>
        <w:t xml:space="preserve">. الکافی، کِتَابُ الْأطْعِمَةِ، بَابُ الْجِرْجِیرِ، ج 6، ص 368، ح 2.</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«مَنْ أکَلَ الْجِرْجِیرَ بِاللَّیْلِ ضَرَبَ عَلَیْهِ عِرْقُ الْجُذَامِ مِنْ أنْفِهِ وَ بَاتَ یُنْزَفُ الدَّمُ».</w:t>
      </w:r>
    </w:p>
    <w:p>
      <w:pPr>
        <w:pStyle w:val="BookText"/>
      </w:pPr>
      <w:r>
        <w:rPr>
          <w:rFonts w:ascii="Times New Roman" w:hAnsi="Times New Roman" w:eastAsia="Times New Roman" w:cs="Times New Roman"/>
          <w:lang w:val="en-US" w:bidi="en-US"/>
          <w:color w:val="111111"/>
          <w:sz w:val="28"/>
          <w:szCs w:val="28"/>
          <w:rtl/>
        </w:rPr>
        <w:t xml:space="preserve">[11020]</w:t>
      </w:r>
      <w:r>
        <w:rPr>
          <w:rStyle w:val="FootnoteReference"/>
        </w:rPr>
        <w:footnoteReference w:id="1010"/>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عِیسَی عَنِ الْحُسَیْنِ بْنِ سَعِیدٍ عَنْ نُصَیْرٍ مَوْلَی أبِی عَبْدِاللهِ عَلَیْهِ‌السَّلامُ عَنْ مُوَفَّقٍ مَوْلَی أبِی الْحَسَنِ عَلَیْهِ‌السَّلامُ قَالَ: «کَانَ مَوْلَایَ أبُو الْحَسَنِ عَلَیْهِ‌السَّلامُ إذَا أمَرَ بِشِرَاءِ الْبَقْلِ یَأْمُرُ بِالْإکْثَارِ مِنْهُ وَ مِنَ الْجِرْجِیرِ». فَیُشْتَرَی لَهُ.</w:t>
      </w:r>
    </w:p>
    <w:p>
      <w:pPr>
        <w:pStyle w:val="BookText"/>
      </w:pPr>
      <w:r>
        <w:rPr>
          <w:rFonts w:ascii="Amiri" w:hAnsi="Amiri" w:eastAsia="Amiri" w:cs="Amiri"/>
          <w:lang w:bidi="ar-SA"/>
          <w:color w:val="111111"/>
          <w:sz w:val="28"/>
          <w:szCs w:val="28"/>
          <w:rtl/>
        </w:rPr>
        <w:t xml:space="preserve">وَ کَانَ یَقُولُ عَلَیْهِ‌السَّلامُ: «مَا أحْمَقَ بَعْضَ النَّاسِ یَقُولُونَ إنَّهُ یَنْبُتُ فِی وَادٍ فِی جَهَنَّمَ وَ اللهُ عَزَّ وَ جَلَّ یَقُولُ «وَقُودُهَا النّاسُ وَ الْحِجارَةُ‌3 » فَکَیْفَ تَنْبُتُ الْبَقْلُ».</w:t>
      </w:r>
    </w:p>
    <w:p>
      <w:pPr>
        <w:pStyle w:val="Heading3"/>
      </w:pPr>
      <w:bookmarkStart w:id="573" w:name="_Toc268"/>
      <w:r>
        <w:t>بَابُ السِّلْقِ</w:t>
      </w:r>
      <w:bookmarkEnd w:id="573"/>
    </w:p>
    <w:p>
      <w:pPr>
        <w:pStyle w:val="BookText"/>
      </w:pPr>
      <w:r>
        <w:rPr>
          <w:rFonts w:ascii="Times New Roman" w:hAnsi="Times New Roman" w:eastAsia="Times New Roman" w:cs="Times New Roman"/>
          <w:lang w:val="en-US" w:bidi="en-US"/>
          <w:color w:val="111111"/>
          <w:sz w:val="28"/>
          <w:szCs w:val="28"/>
          <w:rtl/>
        </w:rPr>
        <w:t xml:space="preserve">[11022]</w:t>
      </w:r>
      <w:r>
        <w:rPr>
          <w:rStyle w:val="FootnoteReference"/>
        </w:rPr>
        <w:footnoteReference w:id="1011"/>
      </w:r>
      <w:r>
        <w:rPr>
          <w:rFonts w:ascii="Amiri" w:hAnsi="Amiri" w:eastAsia="Amiri" w:cs="Amiri"/>
          <w:lang w:bidi="ar-SA"/>
          <w:color w:val="111111"/>
          <w:sz w:val="28"/>
          <w:szCs w:val="28"/>
          <w:rtl/>
        </w:rPr>
        <w:t xml:space="preserve">- مُحَمَّدُ بْنُ یَعْقُوبَ عَنْ عِدَّةٍ مِنْ أصْحَابِنا [مِنْهُمْ عَلِیُّ بْنُ إبْراهِیمَ] عَنْ أحْمَدَ بْنِ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1" w:name="pg14120_143146"/>
    <w:bookmarkEnd w:id="211"/>
    <w:p>
      <w:pPr>
        <w:pStyle w:val="BookText"/>
      </w:pPr>
      <w:r>
        <w:rPr>
          <w:rFonts w:ascii="Amiri" w:hAnsi="Amiri" w:eastAsia="Amiri" w:cs="Amiri"/>
          <w:lang w:bidi="ar-SA"/>
          <w:color w:val="111111"/>
          <w:sz w:val="28"/>
          <w:szCs w:val="28"/>
          <w:rtl/>
        </w:rPr>
        <w:t xml:space="preserve">أبِی عَبْدِاللهِ عَنِ الْحَسَنِ بْنِ عَلِیٍّ عَنْ أبِی عُثْمَانَ رَفَعَهُ إلَی أبِی عَبْدِاللهِ عَلَیْهِ‌السَّلامُ قَالَ:</w:t>
      </w:r>
    </w:p>
    <w:p>
      <w:pPr>
        <w:pStyle w:val="BookText"/>
      </w:pPr>
      <w:r>
        <w:rPr>
          <w:rFonts w:ascii="Amiri" w:hAnsi="Amiri" w:eastAsia="Amiri" w:cs="Amiri"/>
          <w:lang w:bidi="ar-SA"/>
          <w:color w:val="111111"/>
          <w:sz w:val="28"/>
          <w:szCs w:val="28"/>
          <w:rtl/>
        </w:rPr>
        <w:t xml:space="preserve">«إنَّ اللهَ عَزَّ وَ جَلَّ رَفَعَ عَنِ الْیَهُودِ الْجُذَامَ بِأکْلِهِمُ السِّلْقَ وَ قَلْعِهِمُ الْعُرُوقَ».</w:t>
      </w:r>
    </w:p>
    <w:p>
      <w:pPr>
        <w:pStyle w:val="BookText"/>
      </w:pPr>
      <w:r>
        <w:rPr>
          <w:rFonts w:ascii="Times New Roman" w:hAnsi="Times New Roman" w:eastAsia="Times New Roman" w:cs="Times New Roman"/>
          <w:lang w:val="en-US" w:bidi="en-US"/>
          <w:color w:val="111111"/>
          <w:sz w:val="28"/>
          <w:szCs w:val="28"/>
          <w:rtl/>
        </w:rPr>
        <w:t xml:space="preserve">[11023]</w:t>
      </w:r>
      <w:r>
        <w:rPr>
          <w:rStyle w:val="FootnoteReference"/>
        </w:rPr>
        <w:footnoteReference w:id="1012"/>
      </w:r>
    </w:p>
    <w:p>
      <w:pPr>
        <w:pStyle w:val="BookText"/>
      </w:pPr>
      <w:r>
        <w:rPr>
          <w:rFonts w:ascii="Amiri" w:hAnsi="Amiri" w:eastAsia="Amiri" w:cs="Amiri"/>
          <w:lang w:bidi="ar-SA"/>
          <w:color w:val="111111"/>
          <w:sz w:val="28"/>
          <w:szCs w:val="28"/>
          <w:rtl/>
        </w:rPr>
        <w:t xml:space="preserve">. الکافی، کِتَابُ الْأطْعِمَةِ، بَابُ السِّلْقِ، ج 6، ص 369، ح 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عَبْدِ الْحَمِیدِ عَنْ صَفْوَانَ بْنِ یَحْیَی عَنْ أبِی الْحَسَنِ عَلَیْهِ‌السَّلامُ قَالَ: «نِعْمَ الْبَقْلَةُ السِّلْقُ».</w:t>
      </w:r>
    </w:p>
    <w:p>
      <w:pPr>
        <w:pStyle w:val="BookText"/>
      </w:pPr>
      <w:r>
        <w:rPr>
          <w:rFonts w:ascii="Times New Roman" w:hAnsi="Times New Roman" w:eastAsia="Times New Roman" w:cs="Times New Roman"/>
          <w:lang w:val="en-US" w:bidi="en-US"/>
          <w:color w:val="111111"/>
          <w:sz w:val="28"/>
          <w:szCs w:val="28"/>
          <w:rtl/>
        </w:rPr>
        <w:t xml:space="preserve">[11024]</w:t>
      </w:r>
      <w:r>
        <w:rPr>
          <w:rStyle w:val="FootnoteReference"/>
        </w:rPr>
        <w:footnoteReference w:id="1013"/>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عَلِیِّ بْنِ الْحَسَنِ التَّیْمِیِّ عَنْ سُلَیْمَانَ بْنِ عَبَّادٍ عَنْ عِیسَی بْنِ أبِی الْوَرْدِ عَنْ مُحَمَّدِ بْنِ قَیْسٍ عَنْ أبِی جَعْفَرٍ عَلَیْهِ‌السَّلامُ: «أنَّ بَنِی إسْرَائِیلَ شَکَوْا إلَی مُوسَی عَلَیْهِ‌السَّلامُ مَا یَلْقَوْنَ مِنَ الْبَیَاضِ فَشَکَا ذَلِکَ إلَی اللهِ سُبْحَانَهُ وَ تَعَالَی فَأوْحَی اللهُ إلَیْهِ أنْ مُرْهُمْ بِأکْلِ لَحْمِ الْبَقَرِ بِالسِّلْق».</w:t>
      </w:r>
    </w:p>
    <w:p>
      <w:pPr>
        <w:pStyle w:val="Heading3"/>
      </w:pPr>
      <w:bookmarkStart w:id="574" w:name="_Toc269"/>
      <w:r>
        <w:t>بَابُ الْکَمْأةِ</w:t>
      </w:r>
      <w:bookmarkEnd w:id="574"/>
    </w:p>
    <w:p>
      <w:pPr>
        <w:pStyle w:val="BookText"/>
      </w:pPr>
      <w:r>
        <w:rPr>
          <w:rFonts w:ascii="Times New Roman" w:hAnsi="Times New Roman" w:eastAsia="Times New Roman" w:cs="Times New Roman"/>
          <w:lang w:val="en-US" w:bidi="en-US"/>
          <w:color w:val="111111"/>
          <w:sz w:val="28"/>
          <w:szCs w:val="28"/>
          <w:rtl/>
        </w:rPr>
        <w:t xml:space="preserve">[11025]</w:t>
      </w:r>
      <w:r>
        <w:rPr>
          <w:rStyle w:val="FootnoteReference"/>
        </w:rPr>
        <w:footnoteReference w:id="1014"/>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عَلِیٍّ عَنْ مُحَمَّدِ بْنِ الْفُضَیْلِ عَنْ عَبْدِ الرَّحْمَنِ بْنِ زَیْدٍ عَنْ أبِی عَبْدِاللهِ عَلَیْهِ‌السَّلامُ قَالَ: «قَالَ رَسُولُ اللهِ صَلَّی اللهُ عَلَیْهِ وَآلِهِ الْکَمْأةُ مِنَ الْمَنِّ وَ الْمَنُّ مِنَ الْجَنَّةِ وَ مَاؤُهَا شِفَاءٌ لِلْعَیْنِ».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2" w:name="pg14120_143147"/>
    <w:bookmarkEnd w:id="212"/>
    <w:p>
      <w:pPr>
        <w:pStyle w:val="Heading3"/>
      </w:pPr>
      <w:bookmarkStart w:id="575" w:name="_Toc270"/>
      <w:r>
        <w:t>بَابُ الْقَرْعِ</w:t>
      </w:r>
      <w:bookmarkEnd w:id="575"/>
    </w:p>
    <w:p>
      <w:pPr>
        <w:pStyle w:val="BookText"/>
      </w:pPr>
      <w:r>
        <w:rPr>
          <w:rFonts w:ascii="Times New Roman" w:hAnsi="Times New Roman" w:eastAsia="Times New Roman" w:cs="Times New Roman"/>
          <w:lang w:val="en-US" w:bidi="en-US"/>
          <w:color w:val="111111"/>
          <w:sz w:val="28"/>
          <w:szCs w:val="28"/>
          <w:rtl/>
        </w:rPr>
        <w:t xml:space="preserve">[11026]</w:t>
      </w:r>
      <w:r>
        <w:rPr>
          <w:rStyle w:val="FootnoteReference"/>
        </w:rPr>
        <w:footnoteReference w:id="1015"/>
      </w:r>
    </w:p>
    <w:p>
      <w:pPr>
        <w:pStyle w:val="BookText"/>
      </w:pPr>
      <w:r>
        <w:rPr>
          <w:rFonts w:ascii="Amiri" w:hAnsi="Amiri" w:eastAsia="Amiri" w:cs="Amiri"/>
          <w:lang w:bidi="ar-SA"/>
          <w:color w:val="111111"/>
          <w:sz w:val="28"/>
          <w:szCs w:val="28"/>
          <w:rtl/>
        </w:rPr>
        <w:t xml:space="preserve">. الکافی، کِتَابُ الْأطْعِمَةِ، بَابُ الْقَرْعِ، ج 6، ص 370، ح 1.</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أمِیرَالْمُؤْمِنِینَ عَلَیْهِ‌السَّلامُ سُئِلَ عَنِ الْقَرْعِ یُذْبَحُ؟ فَقَالَ: الْقَرْعُ لَیْسَ یُذَکَّی فَکُلُوهُ وَ لَا تَذْبَحُوهُ وَ لَا یَسْتَهْوِیَنَّکُمُ الشَّیْطَانُ لَعَنَهُ اللهُ».</w:t>
      </w:r>
    </w:p>
    <w:p>
      <w:pPr>
        <w:pStyle w:val="BookText"/>
      </w:pPr>
      <w:r>
        <w:rPr>
          <w:rFonts w:ascii="Times New Roman" w:hAnsi="Times New Roman" w:eastAsia="Times New Roman" w:cs="Times New Roman"/>
          <w:lang w:val="en-US" w:bidi="en-US"/>
          <w:color w:val="111111"/>
          <w:sz w:val="28"/>
          <w:szCs w:val="28"/>
          <w:rtl/>
        </w:rPr>
        <w:t xml:space="preserve">[11027]</w:t>
      </w:r>
      <w:r>
        <w:rPr>
          <w:rStyle w:val="FootnoteReference"/>
        </w:rPr>
        <w:footnoteReference w:id="1016"/>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«کَانَ النَّبِیُّ صَلَّی اللهُ عَلَیْهِ وَآلِهِ یُعْجِبُهُ الدُّبَّاءُ فِی الْقُدُورِ وَ هُوَ الْقَرْعُ».</w:t>
      </w:r>
    </w:p>
    <w:p>
      <w:pPr>
        <w:pStyle w:val="BookText"/>
      </w:pPr>
      <w:r>
        <w:rPr>
          <w:rFonts w:ascii="Times New Roman" w:hAnsi="Times New Roman" w:eastAsia="Times New Roman" w:cs="Times New Roman"/>
          <w:lang w:val="en-US" w:bidi="en-US"/>
          <w:color w:val="111111"/>
          <w:sz w:val="28"/>
          <w:szCs w:val="28"/>
          <w:rtl/>
        </w:rPr>
        <w:t xml:space="preserve">[11028]</w:t>
      </w:r>
      <w:r>
        <w:rPr>
          <w:rStyle w:val="FootnoteReference"/>
        </w:rPr>
        <w:footnoteReference w:id="1017"/>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بَعْضِ أصْحَابِنَا عَنْ أبِی الْحَسَنِ مُوسَی عَلَیْهِ‌السَّلامُ قَالَ:</w:t>
      </w:r>
    </w:p>
    <w:p>
      <w:pPr>
        <w:pStyle w:val="BookText"/>
      </w:pPr>
      <w:r>
        <w:rPr>
          <w:rFonts w:ascii="Amiri" w:hAnsi="Amiri" w:eastAsia="Amiri" w:cs="Amiri"/>
          <w:lang w:bidi="ar-SA"/>
          <w:color w:val="111111"/>
          <w:sz w:val="28"/>
          <w:szCs w:val="28"/>
          <w:rtl/>
        </w:rPr>
        <w:t xml:space="preserve">«کَانَ فِیمَا أوْصَی بِهِ رَسُولُ اللهِ صَلَّی اللهُ عَلَیْهِ وَآلِهِ عَلِیّاً عَلَیْهِ‌السَّلامُ أنَّهُ قَالَ لَهُ: یَا عَلِیُّ! عَلَیْکَ بِالدُّبَّاءِ فَکُلْهُ فَإنَّهُ یَزِیدُ فِی الدِّمَاغِ وَ الْعَقْلِ».</w:t>
      </w:r>
    </w:p>
    <w:p>
      <w:pPr>
        <w:pStyle w:val="Heading3"/>
      </w:pPr>
      <w:bookmarkStart w:id="576" w:name="_Toc271"/>
      <w:r>
        <w:t>بَابُ السَّلْجَمِ</w:t>
      </w:r>
      <w:bookmarkEnd w:id="576"/>
    </w:p>
    <w:p>
      <w:pPr>
        <w:pStyle w:val="BookText"/>
      </w:pPr>
      <w:r>
        <w:rPr>
          <w:rFonts w:ascii="Times New Roman" w:hAnsi="Times New Roman" w:eastAsia="Times New Roman" w:cs="Times New Roman"/>
          <w:lang w:val="en-US" w:bidi="en-US"/>
          <w:color w:val="111111"/>
          <w:sz w:val="28"/>
          <w:szCs w:val="28"/>
          <w:rtl/>
        </w:rPr>
        <w:t xml:space="preserve">[11029]</w:t>
      </w:r>
      <w:r>
        <w:rPr>
          <w:rStyle w:val="FootnoteReference"/>
        </w:rPr>
        <w:footnoteReference w:id="101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عَبْدِ الْعَزِیزِ الْمُهْتَدِی رَفَعَهُ إلَی أبِی عَبْدِاللهِ عَلَیْهِ‌السَّلامُ قَالَ: «مَا مِنْ أحَدٍ إلَّا وَ فِیهِ عِرْقٌ مِنَ الْجُذَامِ فَأذِیبُوهُ بِالسَّلْجَمِ».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3" w:name="pg14120_143148"/>
    <w:bookmarkEnd w:id="213"/>
    <w:p>
      <w:pPr>
        <w:pStyle w:val="BookText"/>
      </w:pPr>
      <w:r>
        <w:rPr>
          <w:rFonts w:ascii="Times New Roman" w:hAnsi="Times New Roman" w:eastAsia="Times New Roman" w:cs="Times New Roman"/>
          <w:lang w:val="en-US" w:bidi="en-US"/>
          <w:color w:val="111111"/>
          <w:sz w:val="28"/>
          <w:szCs w:val="28"/>
          <w:rtl/>
        </w:rPr>
        <w:t xml:space="preserve">[11030]</w:t>
      </w:r>
      <w:r>
        <w:rPr>
          <w:rStyle w:val="FootnoteReference"/>
        </w:rPr>
        <w:footnoteReference w:id="1019"/>
      </w:r>
    </w:p>
    <w:p>
      <w:pPr>
        <w:pStyle w:val="BookText"/>
      </w:pPr>
      <w:r>
        <w:rPr>
          <w:rFonts w:ascii="Amiri" w:hAnsi="Amiri" w:eastAsia="Amiri" w:cs="Amiri"/>
          <w:lang w:bidi="ar-SA"/>
          <w:color w:val="111111"/>
          <w:sz w:val="28"/>
          <w:szCs w:val="28"/>
          <w:rtl/>
        </w:rPr>
        <w:t xml:space="preserve">. الکافی، کِتَابُ الْأطْعِمَةِ، بَابُ السَّلْجَمِ، ج 6، ص 372، ح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یَعْقُوبَ بْنِ یَزِیدَ عَنْ یَحْیَی بْنِ الْمُبَارَکِ [عَنْ عَبْدِاللهِ بْنِ الْمُبَارَکِ] عَنْ عَبْدِاللهِ بْنِ جَبَلَةَ عَنْ عَلِیِّ بْنِ أبِی حَمْزَةَ عَنْ أبِی الْحَسَنِ عَلَیْهِ‌السَّلامُ - أوْ قَالَ: عَنْ أبِی عَبْدِاللهِ عَلَیْهِ‌السَّلامُ - قَالَ: «مَا مِنْ أحَدٍ إلَّا وَ بِهِ عِرْقٌ مِنَ الْجُذَامِ فَأذِیبُوهُ بِأکْلِ السَّلْجَمِ».</w:t>
      </w:r>
    </w:p>
    <w:p>
      <w:pPr>
        <w:pStyle w:val="BookText"/>
      </w:pPr>
      <w:r>
        <w:rPr>
          <w:rFonts w:ascii="Times New Roman" w:hAnsi="Times New Roman" w:eastAsia="Times New Roman" w:cs="Times New Roman"/>
          <w:lang w:val="en-US" w:bidi="en-US"/>
          <w:color w:val="111111"/>
          <w:sz w:val="28"/>
          <w:szCs w:val="28"/>
          <w:rtl/>
        </w:rPr>
        <w:t xml:space="preserve">[11031]</w:t>
      </w:r>
      <w:r>
        <w:rPr>
          <w:rStyle w:val="FootnoteReference"/>
        </w:rPr>
        <w:footnoteReference w:id="1020"/>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الْحَسَنِ بْنِ الْحُسَیْنِ عَنْ مُحَمَّدِ بْنِ سِنَانٍ عَمَّنْ ذَکَرَهُ عَنْ أبِی عَبْدِاللهِ عَلَیْهِ‌السَّلامُ قَالَ: «عَلَیْکُمْ بِالسَّلْجَمِ فَکُلُوهُ وَ أدِیمُوا أکْلَهُ وَ اکْتُمُوهُ إلَّا عَنْ أهْلِهِ فَمَا مِنْ أحَدٍ إلَّا وَ بِهِ عِرْقٌ مِنَ الْجُذَامِ فَأذِیبُوهُ بِأکْلِهِ».</w:t>
      </w:r>
    </w:p>
    <w:p>
      <w:pPr>
        <w:pStyle w:val="Heading3"/>
      </w:pPr>
      <w:bookmarkStart w:id="577" w:name="_Toc272"/>
      <w:r>
        <w:t>بَابُ الْقِثَّاءِ</w:t>
      </w:r>
      <w:bookmarkEnd w:id="577"/>
    </w:p>
    <w:p>
      <w:pPr>
        <w:pStyle w:val="BookText"/>
      </w:pPr>
      <w:r>
        <w:rPr>
          <w:rFonts w:ascii="Times New Roman" w:hAnsi="Times New Roman" w:eastAsia="Times New Roman" w:cs="Times New Roman"/>
          <w:lang w:val="en-US" w:bidi="en-US"/>
          <w:color w:val="111111"/>
          <w:sz w:val="28"/>
          <w:szCs w:val="28"/>
          <w:rtl/>
        </w:rPr>
        <w:t xml:space="preserve">[11032]</w:t>
      </w:r>
      <w:r>
        <w:rPr>
          <w:rStyle w:val="FootnoteReference"/>
        </w:rPr>
        <w:footnoteReference w:id="1021"/>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الْحَجَّالِ عَمَّنْ ذَکَرَهُ عَنْ أبِی عَبْدِاللهِ عَلَیْهِ‌السَّلامُ قَالَ: «کَانَ رَسُولُ اللهِ صَلَّی اللهُ عَلَیْهِ وَآلِهِ یَأْکُلُ الْقِثَّاءَ بِالْمِلْحِ».</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4" w:name="pg14120_143149"/>
    <w:bookmarkEnd w:id="214"/>
    <w:p>
      <w:pPr>
        <w:pStyle w:val="Heading3"/>
      </w:pPr>
      <w:bookmarkStart w:id="578" w:name="_Toc273"/>
      <w:r>
        <w:t>بَابُ الْبَاذَنْجَانِ</w:t>
      </w:r>
      <w:bookmarkEnd w:id="578"/>
    </w:p>
    <w:p>
      <w:pPr>
        <w:pStyle w:val="BookText"/>
      </w:pPr>
      <w:r>
        <w:rPr>
          <w:rFonts w:ascii="Times New Roman" w:hAnsi="Times New Roman" w:eastAsia="Times New Roman" w:cs="Times New Roman"/>
          <w:lang w:val="en-US" w:bidi="en-US"/>
          <w:color w:val="111111"/>
          <w:sz w:val="28"/>
          <w:szCs w:val="28"/>
          <w:rtl/>
        </w:rPr>
        <w:t xml:space="preserve">[11033]</w:t>
      </w:r>
      <w:r>
        <w:rPr>
          <w:rStyle w:val="FootnoteReference"/>
        </w:rPr>
        <w:footnoteReference w:id="1022"/>
      </w:r>
    </w:p>
    <w:p>
      <w:pPr>
        <w:pStyle w:val="BookText"/>
      </w:pPr>
      <w:r>
        <w:rPr>
          <w:rFonts w:ascii="Amiri" w:hAnsi="Amiri" w:eastAsia="Amiri" w:cs="Amiri"/>
          <w:lang w:bidi="ar-SA"/>
          <w:color w:val="111111"/>
          <w:sz w:val="28"/>
          <w:szCs w:val="28"/>
          <w:rtl/>
        </w:rPr>
        <w:t xml:space="preserve">. الکافی، کِتَابُ الْأطْعِمَةِ، بَابُ الْبَاذَنْجَانِ، ج 6، ص 373،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عَبْدِاللهِ بْنِ عَلِیِّ بْنِ عَامِرٍ عَنْ إبْرَاهِیمَ بْنِ الْفَضْلِ عَنْ جَعْفَرِ بْنِ یَحْیَی عَنْ أبِیهِ عَنْ أبِی عَبْدِاللهِ عَلَیْهِ‌السَّلامُ قَالَ: «کُلُوا الْبَاذَنْجَانَ فَإنَّهُ یُذْهِبُ الدَّاءَ وَ لَا دَاءَ لَهُ».</w:t>
      </w:r>
    </w:p>
    <w:p>
      <w:pPr>
        <w:pStyle w:val="Heading3"/>
      </w:pPr>
      <w:bookmarkStart w:id="579" w:name="_Toc274"/>
      <w:r>
        <w:t>بَابُ الْبَصَلِ</w:t>
      </w:r>
      <w:bookmarkEnd w:id="579"/>
    </w:p>
    <w:p>
      <w:pPr>
        <w:pStyle w:val="BookText"/>
      </w:pPr>
      <w:r>
        <w:rPr>
          <w:rFonts w:ascii="Times New Roman" w:hAnsi="Times New Roman" w:eastAsia="Times New Roman" w:cs="Times New Roman"/>
          <w:lang w:val="en-US" w:bidi="en-US"/>
          <w:color w:val="111111"/>
          <w:sz w:val="28"/>
          <w:szCs w:val="28"/>
          <w:rtl/>
        </w:rPr>
        <w:t xml:space="preserve">[11034]</w:t>
      </w:r>
      <w:r>
        <w:rPr>
          <w:rStyle w:val="FootnoteReference"/>
        </w:rPr>
        <w:footnoteReference w:id="102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عَبْدِ الرَّحْمَنِ بْنِ زَیْدِ بْنِ أسْلَمَ عَنْ أبِی عَبْدِاللهِ عَلَیْهِ‌السَّلامُ قَالَ: «قَالَ رَسُولُ اللهِ صَلَّی اللهُ عَلَیْهِ وَآلِهِ: إذَا دَخَلْتُمْ بِلَاداً فَکُلُوا مِنْ بَصَلِهَا یَطْرُدْ عَنْکُمْ وَبَاءَهَا».</w:t>
      </w:r>
    </w:p>
    <w:p>
      <w:pPr>
        <w:pStyle w:val="Heading3"/>
      </w:pPr>
      <w:bookmarkStart w:id="580" w:name="_Toc275"/>
      <w:r>
        <w:t>بَابُ الثُّومِ</w:t>
      </w:r>
      <w:bookmarkEnd w:id="580"/>
    </w:p>
    <w:p>
      <w:pPr>
        <w:pStyle w:val="BookText"/>
      </w:pPr>
      <w:r>
        <w:rPr>
          <w:rFonts w:ascii="Times New Roman" w:hAnsi="Times New Roman" w:eastAsia="Times New Roman" w:cs="Times New Roman"/>
          <w:lang w:val="en-US" w:bidi="en-US"/>
          <w:color w:val="111111"/>
          <w:sz w:val="28"/>
          <w:szCs w:val="28"/>
          <w:rtl/>
        </w:rPr>
        <w:t xml:space="preserve">[11035]</w:t>
      </w:r>
      <w:r>
        <w:rPr>
          <w:rStyle w:val="FootnoteReference"/>
        </w:rPr>
        <w:footnoteReference w:id="1024"/>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مُحَمَّدِ بْنِ مُسْلِمٍ عَنْ أبِی جَعْفَرٍ عَلَیْهِ‌السَّلامُ قَالَ: سَألْتُهُ عَنْ أکْلِ الثُّومِ؟ فَقَالَ:</w:t>
      </w:r>
    </w:p>
    <w:p>
      <w:pPr>
        <w:pStyle w:val="BookText"/>
      </w:pPr>
      <w:r>
        <w:rPr>
          <w:rFonts w:ascii="Amiri" w:hAnsi="Amiri" w:eastAsia="Amiri" w:cs="Amiri"/>
          <w:lang w:bidi="ar-SA"/>
          <w:color w:val="111111"/>
          <w:sz w:val="28"/>
          <w:szCs w:val="28"/>
          <w:rtl/>
        </w:rPr>
        <w:t xml:space="preserve">«إنَّمَا نَهَی رَسُولُ اللهِ صَلَّی اللهُ عَلَیْهِ وَآلِهِ عَنْهُ لِرِیحِهِ فَقَالَ: مَنْ أکَلَ هَذِهِ الْبَقْلَةَ الْخَبِیثَةَ فَلَا یَقْرَبْ مَسْجِدَنَا فَأمَّا مَنْ أکَلَهُ وَ لَمْ یَأْتِ الْمَسْجِدَ فَلَا بَأْسَ».</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15" w:name="pg14120_143150"/>
    <w:bookmarkEnd w:id="215"/>
    <w:p>
      <w:pPr>
        <w:pStyle w:val="BookText"/>
      </w:pPr>
      <w:r>
        <w:rPr>
          <w:rFonts w:ascii="Times New Roman" w:hAnsi="Times New Roman" w:eastAsia="Times New Roman" w:cs="Times New Roman"/>
          <w:lang w:val="en-US" w:bidi="en-US"/>
          <w:color w:val="111111"/>
          <w:sz w:val="28"/>
          <w:szCs w:val="28"/>
          <w:rtl/>
        </w:rPr>
        <w:t xml:space="preserve">[11036]</w:t>
      </w:r>
      <w:r>
        <w:rPr>
          <w:rStyle w:val="FootnoteReference"/>
        </w:rPr>
        <w:footnoteReference w:id="1025"/>
      </w:r>
    </w:p>
    <w:p>
      <w:pPr>
        <w:pStyle w:val="BookText"/>
      </w:pPr>
      <w:r>
        <w:rPr>
          <w:rFonts w:ascii="Amiri" w:hAnsi="Amiri" w:eastAsia="Amiri" w:cs="Amiri"/>
          <w:lang w:bidi="ar-SA"/>
          <w:color w:val="111111"/>
          <w:sz w:val="28"/>
          <w:szCs w:val="28"/>
          <w:rtl/>
        </w:rPr>
        <w:t xml:space="preserve">. الکافی، کِتَابُ الْأطْعِمَةِ، بَابُ الثُّومِ، ج 6، ص 374، ح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عَبْدِاللهِ بْنِ مُسْکَانَ عَنِ الْحَسَنِ الزَّیَّاتِ قَالَ: لَمَّا أنْ قَضَیْتُ نُسُکِی مَرَرْتُ بِالْمَدِینَةِ فَسَألْتُ عَنْ أبِی جَعْفَرٍ عَلَیْهِ‌السَّلامُ فَقَالَ: هُوَ بِیَنْبُعَ فَأتَیْتُ یَنْبُعَ فَقَالَ لِی: «یَا حَسَنُ مَشَیْتَ إلَی هَاهُنَا؟».</w:t>
      </w:r>
    </w:p>
    <w:p>
      <w:pPr>
        <w:pStyle w:val="BookText"/>
      </w:pPr>
      <w:r>
        <w:rPr>
          <w:rFonts w:ascii="Amiri" w:hAnsi="Amiri" w:eastAsia="Amiri" w:cs="Amiri"/>
          <w:lang w:bidi="ar-SA"/>
          <w:color w:val="111111"/>
          <w:sz w:val="28"/>
          <w:szCs w:val="28"/>
          <w:rtl/>
        </w:rPr>
        <w:t xml:space="preserve">قُلْتُ: نَعَمْ، جُعِلْتُ فِدَاک! کَرِهْتُ أنْ أخْرُجَ وَ لَا أرَاکَ. فَقَالَ عَلَیْهِ‌السَّلامُ: «إنِّی أکَلْتُ مِنْ هَذِهِ الْبَقْلَةِ - یَعْنِی: الثُّومَ - (21037) فَأرَدْتُ أنْ أتَنَحَّی عَنْ مَسْجِدِ رَسُولِ اللهِ صَلَّی اللهُ عَلَیْهِ وَآلِهِ».</w:t>
      </w:r>
      <w:r>
        <w:rPr>
          <w:rStyle w:val="FootnoteReference"/>
        </w:rPr>
        <w:footnoteReference w:id="1026"/>
      </w:r>
    </w:p>
    <w:p>
      <w:pPr>
        <w:pStyle w:val="Heading3"/>
      </w:pPr>
      <w:bookmarkStart w:id="581" w:name="_Toc276"/>
      <w:r>
        <w:t>بَابُ الْخِلَالِ</w:t>
      </w:r>
      <w:bookmarkEnd w:id="581"/>
    </w:p>
    <w:p>
      <w:pPr>
        <w:pStyle w:val="BookText"/>
      </w:pPr>
      <w:r>
        <w:rPr>
          <w:rFonts w:ascii="Times New Roman" w:hAnsi="Times New Roman" w:eastAsia="Times New Roman" w:cs="Times New Roman"/>
          <w:lang w:val="en-US" w:bidi="en-US"/>
          <w:color w:val="111111"/>
          <w:sz w:val="28"/>
          <w:szCs w:val="28"/>
          <w:rtl/>
        </w:rPr>
        <w:t xml:space="preserve">[11038]</w:t>
      </w:r>
      <w:r>
        <w:rPr>
          <w:rStyle w:val="FootnoteReference"/>
        </w:rPr>
        <w:footnoteReference w:id="1027"/>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قَالَ: قَالَ أبُو عَبْدِاللهِ عَلَیْهِ‌السَّلامُ: «قَالَ رَسُولُ اللهِ صَلَّی اللهُ عَلَیْهِ وَآلِهِ: نَزَلَ جَبْرَئِیلُ عَلَیْهِ‌السَّلامُ عَلَیَّ بِالْخِلَالِ».</w:t>
      </w:r>
    </w:p>
    <w:p>
      <w:pPr>
        <w:pStyle w:val="BookText"/>
      </w:pPr>
      <w:r>
        <w:rPr>
          <w:rFonts w:ascii="Times New Roman" w:hAnsi="Times New Roman" w:eastAsia="Times New Roman" w:cs="Times New Roman"/>
          <w:lang w:val="en-US" w:bidi="en-US"/>
          <w:color w:val="111111"/>
          <w:sz w:val="28"/>
          <w:szCs w:val="28"/>
          <w:rtl/>
        </w:rPr>
        <w:t xml:space="preserve">[11039]</w:t>
      </w:r>
      <w:r>
        <w:rPr>
          <w:rStyle w:val="FootnoteReference"/>
        </w:rPr>
        <w:footnoteReference w:id="1028"/>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فَضَّالٍ عَنْ أبِی جَمِیلَةَ قَالَ: قَالَ لِی أبُو عَبْدِاللهِ عَلَیْهِ‌السَّلامُ: «نَزَلَ جَبْرَئِیلُ عَلَیْهِ‌السَّلامُ عَلَی رَسُولِ اللهِ صَلَّی اللهُ عَلَیْهِ وَآلِهِ بِالسِّوَاکِ وَ الْخِلَالِ وَ الْحِجَامَةِ».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[11040]</w:t>
      </w:r>
      <w:r>
        <w:rPr>
          <w:rStyle w:val="FootnoteReference"/>
        </w:rPr>
        <w:footnoteReference w:id="1029"/>
      </w:r>
    </w:p>
    <w:p>
      <w:pPr>
        <w:pStyle w:val="BookText"/>
      </w:pPr>
      <w:r>
        <w:rPr>
          <w:rFonts w:ascii="Amiri" w:hAnsi="Amiri" w:eastAsia="Amiri" w:cs="Amiri"/>
          <w:lang w:bidi="ar-SA"/>
          <w:color w:val="111111"/>
          <w:sz w:val="28"/>
          <w:szCs w:val="28"/>
          <w:rtl/>
        </w:rPr>
        <w:t xml:space="preserve">. الکافی، کِتَابُ الْأطْعِمَةِ، بَابُ الْخِلَالِ، ج 6، ص 376، ح 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عَلِیِّ بْنِ النُّعْمَانِ عَنْ یَعْقُوبَ بْنِ شُعَیْبٍ عَمَّنْ أخْبَرَهُ: «أنَّ أبَا الْحَسَنِ عَلَیْهِ‌السَّلامُ أُتِیَ بِخِلَالٍ مِنَ الْأخِلَّةِ الْمُهَیَّأةِ وَ هُوَ فِی مَنْزِلِ فَضْلِ بْنِ یُونُسَ فَأخَذَ مِنْهَا شَظِیَّةً وَ رَمَی الْبَاقِیَ».</w:t>
      </w:r>
    </w:p>
    <w:p>
      <w:pPr>
        <w:pStyle w:val="BookText"/>
      </w:pPr>
      <w:r>
        <w:rPr>
          <w:rFonts w:ascii="Times New Roman" w:hAnsi="Times New Roman" w:eastAsia="Times New Roman" w:cs="Times New Roman"/>
          <w:lang w:val="en-US" w:bidi="en-US"/>
          <w:color w:val="111111"/>
          <w:sz w:val="28"/>
          <w:szCs w:val="28"/>
          <w:rtl/>
        </w:rPr>
        <w:t xml:space="preserve">[11041]</w:t>
      </w:r>
      <w:r>
        <w:rPr>
          <w:rStyle w:val="FootnoteReference"/>
        </w:rPr>
        <w:footnoteReference w:id="1030"/>
      </w:r>
      <w:r>
        <w:rPr>
          <w:rFonts w:ascii="Amiri" w:hAnsi="Amiri" w:eastAsia="Amiri" w:cs="Amiri"/>
          <w:lang w:bidi="ar-SA"/>
          <w:color w:val="111111"/>
          <w:sz w:val="28"/>
          <w:szCs w:val="28"/>
          <w:rtl/>
        </w:rPr>
        <w:t xml:space="preserve">- مُحَمَّدُ بْنُ یَعْقُوبَ عَنْ عَلِیِّ بْنِ إبْراهِیمَ عَنْ أبِیهِ عَنِ ابْنِ أبِی عُمَیْرٍ عَنْ إبْرَاهِیمَ بْنِ عَبْدِ الْحَمِیدِ عَنْ أبِی الْحَسَنِ عَلَیْهِ‌السَّلامُ قَالَ: «لَا تَخَلَّلُوا بِعُودِ الرَّیْحَانِ وَ لَا بِقَضِیبِ الرُّمَّانِ فَإنَّهُمَا یُهَیِّجَانِ عِرْقَ الْجُذَامِ».</w:t>
      </w:r>
    </w:p>
    <w:p>
      <w:pPr>
        <w:pStyle w:val="BookText"/>
      </w:pPr>
      <w:r>
        <w:rPr>
          <w:rFonts w:ascii="Times New Roman" w:hAnsi="Times New Roman" w:eastAsia="Times New Roman" w:cs="Times New Roman"/>
          <w:lang w:val="en-US" w:bidi="en-US"/>
          <w:color w:val="111111"/>
          <w:sz w:val="28"/>
          <w:szCs w:val="28"/>
          <w:rtl/>
        </w:rPr>
        <w:t xml:space="preserve">[11042]</w:t>
      </w:r>
      <w:r>
        <w:rPr>
          <w:rStyle w:val="FootnoteReference"/>
        </w:rPr>
        <w:footnoteReference w:id="1031"/>
      </w:r>
      <w:r>
        <w:rPr>
          <w:rFonts w:ascii="Amiri" w:hAnsi="Amiri" w:eastAsia="Amiri" w:cs="Amiri"/>
          <w:lang w:bidi="ar-SA"/>
          <w:color w:val="111111"/>
          <w:sz w:val="28"/>
          <w:szCs w:val="28"/>
          <w:rtl/>
        </w:rPr>
        <w:t xml:space="preserve">- مُحَمَّدُ بْنُ یَعْقُوبَ عَنْ عَلِیِّ بْنِ إبْراهِیمَ عَنْ مُحَمَّدِ بْنِ عِیسَی عَنْ یُونُسَ بْنِ عَبْدِ الرَّحْمَنِ عَمَّنْ ذَکَرَهُ عَنْ أبِی عَبْدِاللهِ عَلَیْهِ‌السَّلامُ قَالَ: «مَنْ تَخَلَّلَ بِالْقَصَبِ لَمْ تُقْضَ لَهُ حَاجَةٌ سِتَّةَ أیَّامٍ».</w:t>
      </w:r>
    </w:p>
    <w:p>
      <w:pPr>
        <w:pStyle w:val="BookText"/>
      </w:pPr>
      <w:r>
        <w:rPr>
          <w:rFonts w:ascii="Times New Roman" w:hAnsi="Times New Roman" w:eastAsia="Times New Roman" w:cs="Times New Roman"/>
          <w:lang w:val="en-US" w:bidi="en-US"/>
          <w:color w:val="111111"/>
          <w:sz w:val="28"/>
          <w:szCs w:val="28"/>
          <w:rtl/>
        </w:rPr>
        <w:t xml:space="preserve">[11043]</w:t>
      </w:r>
      <w:r>
        <w:rPr>
          <w:rStyle w:val="FootnoteReference"/>
        </w:rPr>
        <w:footnoteReference w:id="1032"/>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«نَهَی رَسُولُ اللهِ صَلَّی اللهُ عَلَیْهِ وَآلِهِ أنْ یُتَخَلَّلَ بِالْقَصَبِ وَ الرَّیْحَانِ».</w:t>
      </w:r>
    </w:p>
    <w:p>
      <w:pPr>
        <w:pStyle w:val="BookText"/>
      </w:pPr>
      <w:r>
        <w:rPr>
          <w:rFonts w:ascii="Times New Roman" w:hAnsi="Times New Roman" w:eastAsia="Times New Roman" w:cs="Times New Roman"/>
          <w:lang w:val="en-US" w:bidi="en-US"/>
          <w:color w:val="111111"/>
          <w:sz w:val="28"/>
          <w:szCs w:val="28"/>
          <w:rtl/>
        </w:rPr>
        <w:t xml:space="preserve">[11044]</w:t>
      </w:r>
      <w:r>
        <w:rPr>
          <w:rStyle w:val="FootnoteReference"/>
        </w:rPr>
        <w:footnoteReference w:id="1033"/>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عِیسَی عَنِ الدِّهْقَانِ عَنْ دُرُسْتَ عَنْ عَبْدِاللهِ بْنِ سِنَانٍ عَنْ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6" w:name="pg14120_143152"/>
    <w:bookmarkEnd w:id="216"/>
    <w:p>
      <w:pPr>
        <w:pStyle w:val="BookText"/>
      </w:pPr>
      <w:r>
        <w:rPr>
          <w:rFonts w:ascii="Amiri" w:hAnsi="Amiri" w:eastAsia="Amiri" w:cs="Amiri"/>
          <w:lang w:bidi="ar-SA"/>
          <w:color w:val="111111"/>
          <w:sz w:val="28"/>
          <w:szCs w:val="28"/>
          <w:rtl/>
        </w:rPr>
        <w:t xml:space="preserve">أبِی عَبْدِاللهِ عَلَیْهِ‌السَّلامُ قَالَ: «کَانَ النَّبِیُّ صَلَّی اللهُ عَلَیْهِ وَآلِهِ یَتَخَلَّلُ بِکُلِّ مَا أصَابَ مَا خَلَا الْخُوصَ وَ الْقَصَبَ».</w:t>
      </w:r>
    </w:p>
    <w:p>
      <w:pPr>
        <w:pStyle w:val="BookText"/>
      </w:pPr>
      <w:r>
        <w:rPr>
          <w:rFonts w:ascii="Times New Roman" w:hAnsi="Times New Roman" w:eastAsia="Times New Roman" w:cs="Times New Roman"/>
          <w:lang w:val="en-US" w:bidi="en-US"/>
          <w:color w:val="111111"/>
          <w:sz w:val="28"/>
          <w:szCs w:val="28"/>
          <w:rtl/>
        </w:rPr>
        <w:t xml:space="preserve">[11045]</w:t>
      </w:r>
      <w:r>
        <w:rPr>
          <w:rStyle w:val="FootnoteReference"/>
        </w:rPr>
        <w:footnoteReference w:id="1034"/>
      </w:r>
    </w:p>
    <w:p>
      <w:pPr>
        <w:pStyle w:val="BookText"/>
      </w:pPr>
      <w:r>
        <w:rPr>
          <w:rFonts w:ascii="Amiri" w:hAnsi="Amiri" w:eastAsia="Amiri" w:cs="Amiri"/>
          <w:lang w:bidi="ar-SA"/>
          <w:color w:val="111111"/>
          <w:sz w:val="28"/>
          <w:szCs w:val="28"/>
          <w:rtl/>
        </w:rPr>
        <w:t xml:space="preserve">. الکافی، کِتَابُ الْأطْعِمَةِ، بَابُ الْخِلَالِ، ج 6، ص 377، ح 11.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مَنْ رَوَاهُ عَنْ أبِی عَبْدِاللهِ عَلَیْهِ‌السَّلامُ قَالَ: «نَهَی رَسُولُ اللهِ صَلَّی اللهُ عَلَیْهِ وَآلِهِ عَنِ التَّخَلُّلِ بِالرُّمَّانِ وَ الآْسِ وَ الْقَصَبِ. وَ قَالَ صَلَّی اللهُ عَلَیْهِ وَآلِهِ: إنَّهُنَّ یُحَرِّکْنَ عِرْقَ الآْکِلَةِ».</w:t>
      </w:r>
    </w:p>
    <w:p>
      <w:pPr>
        <w:pStyle w:val="Heading3"/>
      </w:pPr>
      <w:bookmarkStart w:id="582" w:name="_Toc277"/>
      <w:r>
        <w:t>بَابُ رَمْیِ مَا یَدْخُلُ بَیْنَ الْأسْنَانِ</w:t>
      </w:r>
      <w:bookmarkEnd w:id="582"/>
    </w:p>
    <w:p>
      <w:pPr>
        <w:pStyle w:val="BookText"/>
      </w:pPr>
      <w:r>
        <w:rPr>
          <w:rFonts w:ascii="Times New Roman" w:hAnsi="Times New Roman" w:eastAsia="Times New Roman" w:cs="Times New Roman"/>
          <w:lang w:val="en-US" w:bidi="en-US"/>
          <w:color w:val="111111"/>
          <w:sz w:val="28"/>
          <w:szCs w:val="28"/>
          <w:rtl/>
        </w:rPr>
        <w:t xml:space="preserve">[11046]</w:t>
      </w:r>
      <w:r>
        <w:rPr>
          <w:rStyle w:val="FootnoteReference"/>
        </w:rPr>
        <w:footnoteReference w:id="1035"/>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إسْحَاقَ بْنِ جَرِیرٍ قَالَ: سَألْتُ أبَا عَبْدِاللهِ عَلَیْهِ‌السَّلامُ عَنِ اللحْمِ الَّذِی یَکُونُ فِی الْأسْنَانِ؟ فَقَالَ: «أمَّا مَا کَانَ فِی مُقَدَّمِ الْفَمِ فَکُلْهُ وَ مَا کَانَ فِی الْأضْرَاسِ فَاطْرَحْهُ».</w:t>
      </w:r>
    </w:p>
    <w:p>
      <w:pPr>
        <w:pStyle w:val="BookText"/>
      </w:pPr>
      <w:r>
        <w:rPr>
          <w:rFonts w:ascii="Times New Roman" w:hAnsi="Times New Roman" w:eastAsia="Times New Roman" w:cs="Times New Roman"/>
          <w:lang w:val="en-US" w:bidi="en-US"/>
          <w:color w:val="111111"/>
          <w:sz w:val="28"/>
          <w:szCs w:val="28"/>
          <w:rtl/>
        </w:rPr>
        <w:t xml:space="preserve">[11047]</w:t>
      </w:r>
      <w:r>
        <w:rPr>
          <w:rStyle w:val="FootnoteReference"/>
        </w:rPr>
        <w:footnoteReference w:id="103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ابْنِ مَحْبُوبٍ عَنِ ابْنِ سِنَانٍ عَنْ أبِی عَبْدِاللهِ عَلَیْهِ‌السَّلامُ قَالَ: «أمَّا مَا یَکُونُ عَلَی اللِّثَةِ فَکُلْهُ وَ ازْدَرِدْهُ وَ مَا کَانَ بَیْنَ الْأسْنَانِ فَارْمِ بِهِ».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7" w:name="pg14120_143153"/>
    <w:bookmarkEnd w:id="217"/>
    <w:p>
      <w:pPr>
        <w:pStyle w:val="BookText"/>
      </w:pPr>
      <w:r>
        <w:rPr>
          <w:rFonts w:ascii="Times New Roman" w:hAnsi="Times New Roman" w:eastAsia="Times New Roman" w:cs="Times New Roman"/>
          <w:lang w:val="en-US" w:bidi="en-US"/>
          <w:color w:val="111111"/>
          <w:sz w:val="28"/>
          <w:szCs w:val="28"/>
          <w:rtl/>
        </w:rPr>
        <w:t xml:space="preserve">[11048]</w:t>
      </w:r>
      <w:r>
        <w:rPr>
          <w:rStyle w:val="FootnoteReference"/>
        </w:rPr>
        <w:footnoteReference w:id="1037"/>
      </w:r>
    </w:p>
    <w:p>
      <w:pPr>
        <w:pStyle w:val="BookText"/>
      </w:pPr>
      <w:r>
        <w:rPr>
          <w:rFonts w:ascii="Amiri" w:hAnsi="Amiri" w:eastAsia="Amiri" w:cs="Amiri"/>
          <w:lang w:bidi="ar-SA"/>
          <w:color w:val="111111"/>
          <w:sz w:val="28"/>
          <w:szCs w:val="28"/>
          <w:rtl/>
        </w:rPr>
        <w:t xml:space="preserve">. الکافی، کِتَابُ الْأطْعِمَةِ، بَابُ رَمْیِ مَا یَدْخُلُ بَیْنَ الْأسْنَانِ، ج 6، ص 377، ح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عَبْدِاللهِ بْنِ الْفَضْلِ النَّوْفَلِیِّ عَنِ الْفَضْلِ بْنِ یُونُسَ قَالَ:</w:t>
      </w:r>
    </w:p>
    <w:p>
      <w:pPr>
        <w:pStyle w:val="BookText"/>
      </w:pPr>
      <w:r>
        <w:rPr>
          <w:rFonts w:ascii="Amiri" w:hAnsi="Amiri" w:eastAsia="Amiri" w:cs="Amiri"/>
          <w:lang w:bidi="ar-SA"/>
          <w:color w:val="111111"/>
          <w:sz w:val="28"/>
          <w:szCs w:val="28"/>
          <w:rtl/>
        </w:rPr>
        <w:t xml:space="preserve">تَغَدَّی عِنْدِی أبُو الْحَسَنِ عَلَیْهِ‌السَّلامُ فَلَمَّا فَرَغَ مِنَ الطَّعَامِ أُتِیَ بِالْخِلَالِ. فَقُلْتُ جُعِلْتُ فِدَاکَ! مَا حَدُّ هَذَا الْخِلَالِ؟ فَقَالَ: یَا فَضْلُ: «کُلُّ مَا بَقِیَ فِی فَمِکَ فَمَا أدَرْتَ عَلَیْهِ لِسَانَکَ فَکُلْهُ وَ مَا اسْتَکَنَّ فَأخْرِجْهُ بِالْخِلَالِ فَأنْتَ فِیهِ بِالْخِیَارِ إنْ شِئْتَ أکَلْتَهُ وَ إنْ شِئْتَ طَرَحْتَهُ».</w:t>
      </w:r>
    </w:p>
    <w:p>
      <w:pPr>
        <w:pStyle w:val="Heading3"/>
      </w:pPr>
      <w:bookmarkStart w:id="583" w:name="_Toc278"/>
      <w:r>
        <w:t>بَابُ الْأُشْنَانِ وَ السُّعْدِ</w:t>
      </w:r>
      <w:bookmarkEnd w:id="583"/>
    </w:p>
    <w:p>
      <w:pPr>
        <w:pStyle w:val="BookText"/>
      </w:pPr>
      <w:r>
        <w:rPr>
          <w:rFonts w:ascii="Times New Roman" w:hAnsi="Times New Roman" w:eastAsia="Times New Roman" w:cs="Times New Roman"/>
          <w:lang w:val="en-US" w:bidi="en-US"/>
          <w:color w:val="111111"/>
          <w:sz w:val="28"/>
          <w:szCs w:val="28"/>
          <w:rtl/>
        </w:rPr>
        <w:t xml:space="preserve">[11049]</w:t>
      </w:r>
      <w:r>
        <w:rPr>
          <w:rStyle w:val="FootnoteReference"/>
        </w:rPr>
        <w:footnoteReference w:id="103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 الْخَزْرَجِ الْحَسَنِ بْنِ الزِّبْرِقَانِ الْأنْصَارِیِّ عَنِ الْفَضْلِ بْنِ عُثْمَانَ عَنْ أبِی عَزِیزٍ الْمُرَادِیِّ قَالَ: وَ - هُوَ خَالُ أُمِّی - قَالَ: سَمِعْتُ أبَا عَبْدِاللهِ عَلَیْهِ‌السَّلامُ یَقُولُ: «اتَّخِذُوا فِی أسْنَانِکُمُ السُّعْدَ فَإنَّهُ یُطَیِّبُ الْفَمَ وَ یَزِیدُ فِی الْجِمَاعِ».</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8" w:name="pg14120_143154"/>
    <w:bookmarkEnd w:id="218"/>
    <w:p>
      <w:pPr>
        <w:pStyle w:val="Heading2"/>
      </w:pPr>
      <w:bookmarkStart w:id="584" w:name="_Toc279"/>
      <w:r>
        <w:t>کِتَابُ الْأشْرِبَةِ</w:t>
      </w:r>
      <w:bookmarkEnd w:id="584"/>
    </w:p>
    <w:p>
      <w:pPr>
        <w:pStyle w:val="Heading3"/>
      </w:pPr>
      <w:bookmarkStart w:id="585" w:name="_Toc280"/>
      <w:r>
        <w:t>اشارة</w:t>
      </w:r>
      <w:bookmarkEnd w:id="585"/>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9" w:name="pg14120_143156"/>
    <w:bookmarkEnd w:id="219"/>
    <w:p>
      <w:pPr>
        <w:pStyle w:val="Heading3"/>
      </w:pPr>
      <w:bookmarkStart w:id="586" w:name="_Toc281"/>
      <w:r>
        <w:t>بَابُ فَضْلِ الْمَاء</w:t>
      </w:r>
      <w:bookmarkEnd w:id="586"/>
    </w:p>
    <w:p>
      <w:pPr>
        <w:pStyle w:val="BookText"/>
      </w:pPr>
      <w:r>
        <w:rPr>
          <w:rFonts w:ascii="Times New Roman" w:hAnsi="Times New Roman" w:eastAsia="Times New Roman" w:cs="Times New Roman"/>
          <w:lang w:val="en-US" w:bidi="en-US"/>
          <w:color w:val="111111"/>
          <w:sz w:val="28"/>
          <w:szCs w:val="28"/>
          <w:rtl/>
        </w:rPr>
        <w:t xml:space="preserve">[11050]</w:t>
      </w:r>
      <w:r>
        <w:rPr>
          <w:rStyle w:val="FootnoteReference"/>
        </w:rPr>
        <w:footnoteReference w:id="1039"/>
      </w:r>
    </w:p>
    <w:p>
      <w:pPr>
        <w:pStyle w:val="BookText"/>
      </w:pPr>
      <w:r>
        <w:rPr>
          <w:rFonts w:ascii="Amiri" w:hAnsi="Amiri" w:eastAsia="Amiri" w:cs="Amiri"/>
          <w:lang w:bidi="ar-SA"/>
          <w:color w:val="111111"/>
          <w:sz w:val="28"/>
          <w:szCs w:val="28"/>
          <w:rtl/>
        </w:rPr>
        <w:t xml:space="preserve">. الکافی، کِتَابُ الْأشْرِبَةِ، بَابُ فَضْلِ الْمَاء، ج 6، ص 380،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الْبَرقِیِّ عَنْ مُحَمَّدَ بْنِ عَلِیٍّ عَنْ عِیسَی بْنِ عَبْدِاللهِ بْنِ مُحَمَّدِ بْنِ عُمَرَ بْنِ عَلِیٍّ عَنْ أبِیهِ عَنْ جَدِّهِ قَالَ: «قَالَ أمِیرُالْمُؤْمِنِینَ صَلَواتُ اللهِ عَلَیْهِ: الْمَاءُ سَیِّدُ الشَّرَابِ فِی الدُّنْیَا وَ الآْخِرَةِ».</w:t>
      </w:r>
    </w:p>
    <w:p>
      <w:pPr>
        <w:pStyle w:val="BookText"/>
      </w:pPr>
      <w:r>
        <w:rPr>
          <w:rFonts w:ascii="Times New Roman" w:hAnsi="Times New Roman" w:eastAsia="Times New Roman" w:cs="Times New Roman"/>
          <w:lang w:val="en-US" w:bidi="en-US"/>
          <w:color w:val="111111"/>
          <w:sz w:val="28"/>
          <w:szCs w:val="28"/>
          <w:rtl/>
        </w:rPr>
        <w:t xml:space="preserve">[11051]</w:t>
      </w:r>
      <w:r>
        <w:rPr>
          <w:rStyle w:val="FootnoteReference"/>
        </w:rPr>
        <w:footnoteReference w:id="1040"/>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عَلِیِّ بْنِ الرَّیَّانِ بْنِ الصَّلْتِ یَرْفَعُهُ قَالَ: «قَالَ أبُو عَبْدِاللهِ عَلَیْهِ‌السَّلامُ: قَالَ رَسُولُ اللهِ صَلَّی اللهُ عَلَیْهِ وَآلِهِ: سَیِّدُ شَرَابِ الْجَنَّةِ الْمَاءُ».</w:t>
      </w:r>
    </w:p>
    <w:p>
      <w:pPr>
        <w:pStyle w:val="BookText"/>
      </w:pPr>
      <w:r>
        <w:rPr>
          <w:rFonts w:ascii="Times New Roman" w:hAnsi="Times New Roman" w:eastAsia="Times New Roman" w:cs="Times New Roman"/>
          <w:lang w:val="en-US" w:bidi="en-US"/>
          <w:color w:val="111111"/>
          <w:sz w:val="28"/>
          <w:szCs w:val="28"/>
          <w:rtl/>
        </w:rPr>
        <w:t xml:space="preserve">[11052]</w:t>
      </w:r>
      <w:r>
        <w:rPr>
          <w:rStyle w:val="FootnoteReference"/>
        </w:rPr>
        <w:footnoteReference w:id="104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عَلِیٍّ عَنْ عِیسَی بْنِ عَبْدِاللهِ بْنِ مُحَمَّدِ بْنِ عُمَرَ بْنِ عَلِیٍّ عَنْ أبِیهِ عَنْ جَدِّهِ قَالَ: «قَالَ: أمِیرُالْمُؤْمِنِینَ عَلَیْهِ‌السَّلامُ: الْمَاءُ سَیِّدُ الشَّرَابِ فِی الدُّنْیَا وَ الآْخِرَةِ».</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0" w:name="pg14120_143157"/>
    <w:bookmarkEnd w:id="220"/>
    <w:p>
      <w:pPr>
        <w:pStyle w:val="Heading3"/>
      </w:pPr>
      <w:bookmarkStart w:id="587" w:name="_Toc282"/>
      <w:r>
        <w:t>بَابُ کَثْرَةِ شُرْبِ الْمَاءِ</w:t>
      </w:r>
      <w:bookmarkEnd w:id="587"/>
    </w:p>
    <w:p>
      <w:pPr>
        <w:pStyle w:val="BookText"/>
      </w:pPr>
      <w:r>
        <w:rPr>
          <w:rFonts w:ascii="Times New Roman" w:hAnsi="Times New Roman" w:eastAsia="Times New Roman" w:cs="Times New Roman"/>
          <w:lang w:val="en-US" w:bidi="en-US"/>
          <w:color w:val="111111"/>
          <w:sz w:val="28"/>
          <w:szCs w:val="28"/>
          <w:rtl/>
        </w:rPr>
        <w:t xml:space="preserve">[11053]</w:t>
      </w:r>
      <w:r>
        <w:rPr>
          <w:rStyle w:val="FootnoteReference"/>
        </w:rPr>
        <w:footnoteReference w:id="1042"/>
      </w:r>
    </w:p>
    <w:p>
      <w:pPr>
        <w:pStyle w:val="BookText"/>
      </w:pPr>
      <w:r>
        <w:rPr>
          <w:rFonts w:ascii="Amiri" w:hAnsi="Amiri" w:eastAsia="Amiri" w:cs="Amiri"/>
          <w:lang w:bidi="ar-SA"/>
          <w:color w:val="111111"/>
          <w:sz w:val="28"/>
          <w:szCs w:val="28"/>
          <w:rtl/>
        </w:rPr>
        <w:t xml:space="preserve">. الکافی، کِتَابُ الْأشْرِبَةِ، بَابُ کَثْرَةِ شُرْبِ الْمَاءِ، ج 6، ص 382،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قَالَ: قَالَ أبُو الْحَسَنِ عَلَیْهِ‌السَّلامُ: «إنَّ شُرْبَ الْمَاءِ الْبَارِدِ أکْثَرُ تَلَذُّذاً».</w:t>
      </w:r>
    </w:p>
    <w:p>
      <w:pPr>
        <w:pStyle w:val="BookText"/>
      </w:pPr>
      <w:r>
        <w:rPr>
          <w:rFonts w:ascii="Times New Roman" w:hAnsi="Times New Roman" w:eastAsia="Times New Roman" w:cs="Times New Roman"/>
          <w:lang w:val="en-US" w:bidi="en-US"/>
          <w:color w:val="111111"/>
          <w:sz w:val="28"/>
          <w:szCs w:val="28"/>
          <w:rtl/>
        </w:rPr>
        <w:t xml:space="preserve">[11054]</w:t>
      </w:r>
      <w:r>
        <w:rPr>
          <w:rStyle w:val="FootnoteReference"/>
        </w:rPr>
        <w:footnoteReference w:id="1043"/>
      </w:r>
      <w:r>
        <w:rPr>
          <w:rFonts w:ascii="Amiri" w:hAnsi="Amiri" w:eastAsia="Amiri" w:cs="Amiri"/>
          <w:lang w:bidi="ar-SA"/>
          <w:color w:val="111111"/>
          <w:sz w:val="28"/>
          <w:szCs w:val="28"/>
          <w:rtl/>
        </w:rPr>
        <w:t xml:space="preserve">- مُحَمَّدُ بْنُ یَعْقُوبَ عَنْ عَلِیِّ بْنِ إبْراهِیمَ عَنْ أبِیهِ عَنْ یَاسِرٍ الْخَادِمِ عَنِ الرِّضَا عَلَیْهِ‌السَّلامُ قَالَ: «لَا بَأْسَ بِکَثْرَةِ شُرْبِ الْمَاءِ عَلَی الطَّعَامِ وَ لَا تُکْثِرْ مِنْهُ عَلَی غَیْرِهِ».</w:t>
      </w:r>
    </w:p>
    <w:p>
      <w:pPr>
        <w:pStyle w:val="BookText"/>
      </w:pPr>
      <w:r>
        <w:rPr>
          <w:rFonts w:ascii="Amiri" w:hAnsi="Amiri" w:eastAsia="Amiri" w:cs="Amiri"/>
          <w:lang w:bidi="ar-SA"/>
          <w:color w:val="111111"/>
          <w:sz w:val="28"/>
          <w:szCs w:val="28"/>
          <w:rtl/>
        </w:rPr>
        <w:t xml:space="preserve">وَ قَالَ: «أ رَأیْتَ لَوْ أنَّ رَجُلًا أکَلَ مِثْلَ ذَا - وَ جَمَعَ یَدَیْهِ کِلْتَیْهِمَا لَمْ یَضُمَّهُمَا وَ لَمْ یُفَرِّقْهُمَا - ثُمَّ لَمْ یَشْرَبْ عَلَیْهِ الْمَاءَ کَانَ یَنْشَقُّ مَعِدَتُهُ».</w:t>
      </w:r>
    </w:p>
    <w:p>
      <w:pPr>
        <w:pStyle w:val="Heading3"/>
      </w:pPr>
      <w:bookmarkStart w:id="588" w:name="_Toc283"/>
      <w:r>
        <w:t>بَابُ شُرْبِ الْمَاءِ مِنْ قِیَامٍ وَ الشُّرْبِ فِی نَفَسٍ وَاحِدٍ</w:t>
      </w:r>
      <w:bookmarkEnd w:id="588"/>
    </w:p>
    <w:p>
      <w:pPr>
        <w:pStyle w:val="BookText"/>
      </w:pPr>
      <w:r>
        <w:rPr>
          <w:rFonts w:ascii="Times New Roman" w:hAnsi="Times New Roman" w:eastAsia="Times New Roman" w:cs="Times New Roman"/>
          <w:lang w:val="en-US" w:bidi="en-US"/>
          <w:color w:val="111111"/>
          <w:sz w:val="28"/>
          <w:szCs w:val="28"/>
          <w:rtl/>
        </w:rPr>
        <w:t xml:space="preserve">[11055]</w:t>
      </w:r>
      <w:r>
        <w:rPr>
          <w:rStyle w:val="FootnoteReference"/>
        </w:rPr>
        <w:footnoteReference w:id="1044"/>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«شُرْبُ الْمَاءِ مِنْ قِیَامٍ بِالنَّهَارِ أقْوَی وَ أصَحُّ لِلْبَدَنِ».</w:t>
      </w:r>
    </w:p>
    <w:p>
      <w:pPr>
        <w:pStyle w:val="BookText"/>
      </w:pPr>
      <w:r>
        <w:rPr>
          <w:rFonts w:ascii="Times New Roman" w:hAnsi="Times New Roman" w:eastAsia="Times New Roman" w:cs="Times New Roman"/>
          <w:lang w:val="en-US" w:bidi="en-US"/>
          <w:color w:val="111111"/>
          <w:sz w:val="28"/>
          <w:szCs w:val="28"/>
          <w:rtl/>
        </w:rPr>
        <w:t xml:space="preserve">[11056]</w:t>
      </w:r>
      <w:r>
        <w:rPr>
          <w:rStyle w:val="FootnoteReference"/>
        </w:rPr>
        <w:footnoteReference w:id="1045"/>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مُحَمَّدِ بْنِ عَلِیٍّ عَنْ عَبْدِ الرَّحْمَنِ بْنِ أبِی هَاشِمٍ عَنْ أبِی هَاشِمِ بْنِ یَحْیَی الْمَدَائِنِیِّ عَنْ أبِی عَبْدِاللهِ عَلَیْهِ‌السَّلامُ قَالَ: «قَامَ أمِیرُالْمُؤْمِنِینَ عَلَیْهِ‌السَّلامُ إلَی إدَاوَةٍ فَشَرِبَ مِنْهَا وَ هُوَ قَائِمٌ».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[11057]</w:t>
      </w:r>
      <w:r>
        <w:rPr>
          <w:rStyle w:val="FootnoteReference"/>
        </w:rPr>
        <w:footnoteReference w:id="1046"/>
      </w:r>
    </w:p>
    <w:p>
      <w:pPr>
        <w:pStyle w:val="BookText"/>
      </w:pPr>
      <w:r>
        <w:rPr>
          <w:rFonts w:ascii="Amiri" w:hAnsi="Amiri" w:eastAsia="Amiri" w:cs="Amiri"/>
          <w:lang w:bidi="ar-SA"/>
          <w:color w:val="111111"/>
          <w:sz w:val="28"/>
          <w:szCs w:val="28"/>
          <w:rtl/>
        </w:rPr>
        <w:t xml:space="preserve">. الکافی، کِتَابُ الْأشْرِبَةِ، بَابُ شُرْبِ الْمَاءِ مِنْ قِیَامٍ، ج 6، ص 383،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قَالَ: کُنْتُ عِنْدَ أبِی عَبْدِاللهِ عَلَیْهِ‌السَّلامُ إذْ دَخَلَ عَلَیْهِ عَبْدُ الْمَلِکِ الْقُمِّیُّ فَقَالَ لَهُ: أصْلَحَکَ اللهُ! أشْرَبُ الْمَاءَ وَ أنَا قَائِمٌ؟ فَقَالَ لَهُ: «إنْ شِئْتَ». قَالَ: أفَأشْرَبُ بِنَفَسٍ وَاحِدٍ حَتَّی أرْوَی؟ قَالَ: «إنْ شِئْتَ». قَالَ: فَأسْجُدُ وَ یَدِی فِی ثَوْبِی؟ قَالَ: «إنْ شِئْتَ». ثُمَّ قَالَ أبُو عَبْدِاللهِ عَلَیْهِ‌السَّلامُ: «إنِّی وَ اللهِ مَا مِنْ هَذَا وَ شِبْهِهِ أخَافُ عَلَیْکُمْ».</w:t>
      </w:r>
    </w:p>
    <w:p>
      <w:pPr>
        <w:pStyle w:val="BookText"/>
      </w:pPr>
      <w:r>
        <w:rPr>
          <w:rFonts w:ascii="Times New Roman" w:hAnsi="Times New Roman" w:eastAsia="Times New Roman" w:cs="Times New Roman"/>
          <w:lang w:val="en-US" w:bidi="en-US"/>
          <w:color w:val="111111"/>
          <w:sz w:val="28"/>
          <w:szCs w:val="28"/>
          <w:rtl/>
        </w:rPr>
        <w:t xml:space="preserve">[11058]</w:t>
      </w:r>
      <w:r>
        <w:rPr>
          <w:rStyle w:val="FootnoteReference"/>
        </w:rPr>
        <w:footnoteReference w:id="1047"/>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جَدِّهِ عَنْ عَبْدِاللهِ بْنِ الْمُغِیرَةِ عَنْ عَمْرِو بْنِ أبِی الْمِقْدَامِ قَالَ:</w:t>
      </w:r>
    </w:p>
    <w:p>
      <w:pPr>
        <w:pStyle w:val="BookText"/>
      </w:pPr>
      <w:r>
        <w:rPr>
          <w:rFonts w:ascii="Amiri" w:hAnsi="Amiri" w:eastAsia="Amiri" w:cs="Amiri"/>
          <w:lang w:bidi="ar-SA"/>
          <w:color w:val="111111"/>
          <w:sz w:val="28"/>
          <w:szCs w:val="28"/>
          <w:rtl/>
        </w:rPr>
        <w:t xml:space="preserve">کُنْتُ عِنْدَ أبِی جَعْفَرٍ عَلَیْهِ‌السَّلامُ: «- أنَا وَ أبِی - فَأُتِیَ بِقَدَحٍ مِنْ خَزَفٍ فِیهِ مَاءٌ فَشَرِبَ وَ هُوَ قَائِمٌ ثُمَّ نَاوَلَهُ أبِی فَشَرِبَ مِنْهُ وَ هُوَ قَائِمٌ ثُمَّ نَاوَلَنِیهِ فَشَرِبْتُ مِنْهُ وَ أنَا قَائِمٌ».</w:t>
      </w:r>
    </w:p>
    <w:p>
      <w:pPr>
        <w:pStyle w:val="BookText"/>
      </w:pPr>
      <w:r>
        <w:rPr>
          <w:rFonts w:ascii="Times New Roman" w:hAnsi="Times New Roman" w:eastAsia="Times New Roman" w:cs="Times New Roman"/>
          <w:lang w:val="en-US" w:bidi="en-US"/>
          <w:color w:val="111111"/>
          <w:sz w:val="28"/>
          <w:szCs w:val="28"/>
          <w:rtl/>
        </w:rPr>
        <w:t xml:space="preserve">[11059]</w:t>
      </w:r>
      <w:r>
        <w:rPr>
          <w:rStyle w:val="FootnoteReference"/>
        </w:rPr>
        <w:footnoteReference w:id="104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ابْنِ الْعَرْزَمِیِّ عَنْ حَاتِمِ بْنِ إسْمَاعِیلَ الْمَدِینِیِّ عَنْ أبِی عَبْدِاللهِ عَلَیْهِ‌السَّلامُ: «أنَّ أمِیرَالْمُؤْمِنِینَ عَلَیْهِ‌السَّلامُ کَانَ یَشْرَبُ الْمَاءَ - وَ هُوَ قَائِمٌ - ثُمَّ یَشْرَبُ مِنْ فَضْلِ وَضُوئِهِ قَائِماً ثُمَّ الْتَفَتَ إلَی الْحُسَیْنِ عَلَیْهِ‌السَّلامُ فَقَالَ لَهُ: یَا بُنَیَّ إنِّی رَأیْتُ جَدَّکَ رَسُولَ اللهِ صَلَّی اللهُ عَلَیْهِ وَآلِهِ صَنَعَ هَکَذَا».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21" w:name="pg14120_143159"/>
    <w:bookmarkEnd w:id="221"/>
    <w:p>
      <w:pPr>
        <w:pStyle w:val="BookText"/>
      </w:pPr>
      <w:r>
        <w:rPr>
          <w:rFonts w:ascii="Times New Roman" w:hAnsi="Times New Roman" w:eastAsia="Times New Roman" w:cs="Times New Roman"/>
          <w:lang w:val="en-US" w:bidi="en-US"/>
          <w:color w:val="111111"/>
          <w:sz w:val="28"/>
          <w:szCs w:val="28"/>
          <w:rtl/>
        </w:rPr>
        <w:t xml:space="preserve">[11060]</w:t>
      </w:r>
      <w:r>
        <w:rPr>
          <w:rStyle w:val="FootnoteReference"/>
        </w:rPr>
        <w:footnoteReference w:id="1049"/>
      </w:r>
    </w:p>
    <w:p>
      <w:pPr>
        <w:pStyle w:val="BookText"/>
      </w:pPr>
      <w:r>
        <w:rPr>
          <w:rFonts w:ascii="Amiri" w:hAnsi="Amiri" w:eastAsia="Amiri" w:cs="Amiri"/>
          <w:lang w:bidi="ar-SA"/>
          <w:color w:val="111111"/>
          <w:sz w:val="28"/>
          <w:szCs w:val="28"/>
          <w:rtl/>
        </w:rPr>
        <w:t xml:space="preserve">. الکافی، کِتَابُ الْأشْرِبَةِ، بَابُ شُرْبِ الْمَاءِ مِنْ قِیَامٍ، ج 6، ص 383، ح 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«ثَلَاثَةُ أنْفَاسٍ فِی الشُّرْبِ أفْضَلُ مِنْ نَفَسٍ وَاحِدٍ».</w:t>
      </w:r>
    </w:p>
    <w:p>
      <w:pPr>
        <w:pStyle w:val="Heading3"/>
      </w:pPr>
      <w:bookmarkStart w:id="589" w:name="_Toc284"/>
      <w:r>
        <w:t>بَابُ الْقَوْلِ عَلَی شُرْبِ الْمَاءِ</w:t>
      </w:r>
      <w:bookmarkEnd w:id="589"/>
    </w:p>
    <w:p>
      <w:pPr>
        <w:pStyle w:val="BookText"/>
      </w:pPr>
      <w:r>
        <w:rPr>
          <w:rFonts w:ascii="Times New Roman" w:hAnsi="Times New Roman" w:eastAsia="Times New Roman" w:cs="Times New Roman"/>
          <w:lang w:val="en-US" w:bidi="en-US"/>
          <w:color w:val="111111"/>
          <w:sz w:val="28"/>
          <w:szCs w:val="28"/>
          <w:rtl/>
        </w:rPr>
        <w:t xml:space="preserve">[11061]</w:t>
      </w:r>
      <w:r>
        <w:rPr>
          <w:rStyle w:val="FootnoteReference"/>
        </w:rPr>
        <w:footnoteReference w:id="1050"/>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یَعْقُوبَ بْنِ یَزِیدَ عَنِ ابْنِ عَمٍّ لِعُمَرَ بْنِ یَزِیدَ عَنْ بِنْتِ عُمَرَ بْنِ یَزِیدَ عَنْ أبِیهَا عَنْ أبِی عَبْدِاللهِ عَلَیْهِ‌السَّلامُ قَالَ: «إذَا شَرِبَ أحَدُکُمُ الْمَاءَ فَقَالَ: بِسْمِ اللهِ. ثُمَّ شَرِبَ ثُمَّ قَطَعَهُ فَقَالَ: الْحَمْدُ لِلَّهِ. ثُمَّ شَرِبَ فَقَالَ: بِسْمِ اللهِ. ثُمَّ قَطَعَهُ فَقَالَ:</w:t>
      </w:r>
    </w:p>
    <w:p>
      <w:pPr>
        <w:pStyle w:val="BookText"/>
      </w:pPr>
      <w:r>
        <w:rPr>
          <w:rFonts w:ascii="Amiri" w:hAnsi="Amiri" w:eastAsia="Amiri" w:cs="Amiri"/>
          <w:lang w:bidi="ar-SA"/>
          <w:color w:val="111111"/>
          <w:sz w:val="28"/>
          <w:szCs w:val="28"/>
          <w:rtl/>
        </w:rPr>
        <w:t xml:space="preserve">الْحَمْدُ لِلَّهِ. ثُمَّ شَرِبَ. فَقَالَ: بِسْمِ اللهِ. ثُمَّ قَطَعَهُ فَقَالَ: الْحَمْدُ لِلَّهِ. سَبَّحَ ذَلِکَ الْمَاءُ لَهُ مَا دَامَ فِی بَطْنِهِ إلَی أنْ یَخْرُجَ».</w:t>
      </w:r>
    </w:p>
    <w:p>
      <w:pPr>
        <w:pStyle w:val="Heading3"/>
      </w:pPr>
      <w:bookmarkStart w:id="590" w:name="_Toc285"/>
      <w:r>
        <w:t>بَابُ الْأوَانِی</w:t>
      </w:r>
      <w:bookmarkEnd w:id="590"/>
    </w:p>
    <w:p>
      <w:pPr>
        <w:pStyle w:val="BookText"/>
      </w:pPr>
      <w:r>
        <w:rPr>
          <w:rFonts w:ascii="Times New Roman" w:hAnsi="Times New Roman" w:eastAsia="Times New Roman" w:cs="Times New Roman"/>
          <w:lang w:val="en-US" w:bidi="en-US"/>
          <w:color w:val="111111"/>
          <w:sz w:val="28"/>
          <w:szCs w:val="28"/>
          <w:rtl/>
        </w:rPr>
        <w:t xml:space="preserve">[11062]</w:t>
      </w:r>
      <w:r>
        <w:rPr>
          <w:rStyle w:val="FootnoteReference"/>
        </w:rPr>
        <w:footnoteReference w:id="1051"/>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سَمَاعَةَ بْنِ مِهْرَانَ عَنْ أبِی عَبْدِاللهِ عَلَیْهِ‌السَّلامُ قَالَ: «لَا یَنْبَغِی الشُّرْبُ فِی آنِیَةِ الذَّهَبِ وَ لَا الْفِضَّةِ».</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2" w:name="pg14120_143160"/>
    <w:bookmarkEnd w:id="222"/>
    <w:p>
      <w:pPr>
        <w:pStyle w:val="BookText"/>
      </w:pPr>
      <w:r>
        <w:rPr>
          <w:rFonts w:ascii="Times New Roman" w:hAnsi="Times New Roman" w:eastAsia="Times New Roman" w:cs="Times New Roman"/>
          <w:lang w:val="en-US" w:bidi="en-US"/>
          <w:color w:val="111111"/>
          <w:sz w:val="28"/>
          <w:szCs w:val="28"/>
          <w:rtl/>
        </w:rPr>
        <w:t xml:space="preserve">[11063]</w:t>
      </w:r>
      <w:r>
        <w:rPr>
          <w:rStyle w:val="FootnoteReference"/>
        </w:rPr>
        <w:footnoteReference w:id="1052"/>
      </w:r>
    </w:p>
    <w:p>
      <w:pPr>
        <w:pStyle w:val="BookText"/>
      </w:pPr>
      <w:r>
        <w:rPr>
          <w:rFonts w:ascii="Amiri" w:hAnsi="Amiri" w:eastAsia="Amiri" w:cs="Amiri"/>
          <w:lang w:bidi="ar-SA"/>
          <w:color w:val="111111"/>
          <w:sz w:val="28"/>
          <w:szCs w:val="28"/>
          <w:rtl/>
        </w:rPr>
        <w:t xml:space="preserve">. الکافی، کِتَابُ الْأشْرِبَةِ، بَابُ الْأوَانِی، ج 6، ص 385، ح 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مُحَمَّدِ بْنِ عَلِیٍّ عَنْ یُونُسَ بْنُ یَعْقُوبَ عَنْ أخِیهِ یُوسُفَ قَالَ: کُنْتُ مَعَ أبِی عَبْدِاللهِ عَلَیْهِ‌السَّلامُ بِالْحِجْرِ فَاسْتَسْقَی مَاءً فَأُتِیَ بِقَدَحٍ مِنْ صُفْرٍ فَقَالَ رَجُلٌ: إنَّ عَبَّادَ بْنَ کَثِیرٍ یَکْرَهُ الشُّرْبَ فِی الصُّفْرِ. فَقَالَ: «لَا بَأْسَ».</w:t>
      </w:r>
    </w:p>
    <w:p>
      <w:pPr>
        <w:pStyle w:val="BookText"/>
      </w:pPr>
      <w:r>
        <w:rPr>
          <w:rFonts w:ascii="Amiri" w:hAnsi="Amiri" w:eastAsia="Amiri" w:cs="Amiri"/>
          <w:lang w:bidi="ar-SA"/>
          <w:color w:val="111111"/>
          <w:sz w:val="28"/>
          <w:szCs w:val="28"/>
          <w:rtl/>
        </w:rPr>
        <w:t xml:space="preserve">وَ قَالَ عَلَیْهِ‌السَّلامُ لِلرَّجُلِ: «ألَّا سَألْتَهُ أذَهَبٌ هُوَ أمْ فِضَّةٌ».</w:t>
      </w:r>
    </w:p>
    <w:p>
      <w:pPr>
        <w:pStyle w:val="BookText"/>
      </w:pPr>
      <w:r>
        <w:rPr>
          <w:rFonts w:ascii="Times New Roman" w:hAnsi="Times New Roman" w:eastAsia="Times New Roman" w:cs="Times New Roman"/>
          <w:lang w:val="en-US" w:bidi="en-US"/>
          <w:color w:val="111111"/>
          <w:sz w:val="28"/>
          <w:szCs w:val="28"/>
          <w:rtl/>
        </w:rPr>
        <w:t xml:space="preserve">[11064]</w:t>
      </w:r>
      <w:r>
        <w:rPr>
          <w:rStyle w:val="FootnoteReference"/>
        </w:rPr>
        <w:footnoteReference w:id="1053"/>
      </w:r>
      <w:r>
        <w:rPr>
          <w:rFonts w:ascii="Amiri" w:hAnsi="Amiri" w:eastAsia="Amiri" w:cs="Amiri"/>
          <w:lang w:bidi="ar-SA"/>
          <w:color w:val="111111"/>
          <w:sz w:val="28"/>
          <w:szCs w:val="28"/>
          <w:rtl/>
        </w:rPr>
        <w:t xml:space="preserve">- مُحَمَّدُ بْنُ یَعْقُوبَ عَنْ عَلِیِّ بْنِ إبْراهِیمَ عَنْ أبِیهِ عَنْ عَلِیِّ بْنِ أسْبَاطٍ عَنْ أبِی الْحَسَنِ الرِّضَا عَلَیْهِ‌السَّلامُ قَالَ: سَمِعْتُهُ یَقُولُ - وَ ذَکَرَ مِصْرَ - فَقَالَ: «قَالَ النَّبِیُّ صَلَّی اللهُ عَلَیْهِ وَآلِهِ لَا تَأْکُلُوا فِی فَخَّارِهَا وَ لَا تَغْسِلُوا رُءُوسَکُمْ بِطِینِهَا فَإنَّهُ یَذْهَبُ بِالْغَیْرَةِ وَ یُورِثُ الدِّیَاثَةَ».</w:t>
      </w:r>
    </w:p>
    <w:p>
      <w:pPr>
        <w:pStyle w:val="BookText"/>
      </w:pPr>
      <w:r>
        <w:rPr>
          <w:rFonts w:ascii="Times New Roman" w:hAnsi="Times New Roman" w:eastAsia="Times New Roman" w:cs="Times New Roman"/>
          <w:lang w:val="en-US" w:bidi="en-US"/>
          <w:color w:val="111111"/>
          <w:sz w:val="28"/>
          <w:szCs w:val="28"/>
          <w:rtl/>
        </w:rPr>
        <w:t xml:space="preserve">[11065]</w:t>
      </w:r>
      <w:r>
        <w:rPr>
          <w:rStyle w:val="FootnoteReference"/>
        </w:rPr>
        <w:footnoteReference w:id="1054"/>
      </w:r>
      <w:r>
        <w:rPr>
          <w:rFonts w:ascii="Amiri" w:hAnsi="Amiri" w:eastAsia="Amiri" w:cs="Amiri"/>
          <w:lang w:bidi="ar-SA"/>
          <w:color w:val="111111"/>
          <w:sz w:val="28"/>
          <w:szCs w:val="28"/>
          <w:rtl/>
        </w:rPr>
        <w:t xml:space="preserve">- [مُحَمَّدُ بْنُ عَلِیِّ بْنِ الْحُسَیْنِ عَنْ أبِیهِ عَنْ عَلِیِّ بْنِ إبْراهِیمَ عَنْ أبِیهِ، قَالَ:] رَوی عَبْدُ اللهِ بْنُ مَیْمُونٍ عَنْ أبِی عَبْدِاللهِ عَنْ أبِیهِ عَلَیْهِمَاالسَّلامُ قَالَ: «کَانَ أصْحَابُ رَسُولِ اللهِ صَلَّی اللهُ عَلَیْهِ وَ آلِهِ وَ سَلَّم بِتَبُوکَ یَعُبُّونَ الْمَاءَ، فَقَالَ رَسُولُ اللهِ صَلَّی اللهُ عَلَیْهِ وَ آلِهِ وَ سَلَّم: اشْرَبُوا فِی أیْدِیکُمْ فَإنَّهَا مِنْ خَیْرِ آنِیَتِکُمْ».</w:t>
      </w:r>
    </w:p>
    <w:p>
      <w:pPr>
        <w:pStyle w:val="Heading3"/>
      </w:pPr>
      <w:bookmarkStart w:id="591" w:name="_Toc286"/>
      <w:r>
        <w:t>بَابُ فَضْلِ مَاءِ زَمْزَمَ وَ مَاءِ الْمِیزَابِ</w:t>
      </w:r>
      <w:bookmarkEnd w:id="591"/>
    </w:p>
    <w:p>
      <w:pPr>
        <w:pStyle w:val="BookText"/>
      </w:pPr>
      <w:r>
        <w:rPr>
          <w:rFonts w:ascii="Times New Roman" w:hAnsi="Times New Roman" w:eastAsia="Times New Roman" w:cs="Times New Roman"/>
          <w:lang w:val="en-US" w:bidi="en-US"/>
          <w:color w:val="111111"/>
          <w:sz w:val="28"/>
          <w:szCs w:val="28"/>
          <w:rtl/>
        </w:rPr>
        <w:t xml:space="preserve">[11066]</w:t>
      </w:r>
      <w:r>
        <w:rPr>
          <w:rStyle w:val="FootnoteReference"/>
        </w:rPr>
        <w:footnoteReference w:id="1055"/>
      </w:r>
      <w:r>
        <w:rPr>
          <w:rFonts w:ascii="Amiri" w:hAnsi="Amiri" w:eastAsia="Amiri" w:cs="Amiri"/>
          <w:lang w:bidi="ar-SA"/>
          <w:color w:val="111111"/>
          <w:sz w:val="28"/>
          <w:szCs w:val="28"/>
          <w:rtl/>
        </w:rPr>
        <w:t xml:space="preserve">- مُحَمَّدُ بْنُ یَعْقُوبَ عَنْ عِدَّةٍ مِنْ أصْحَابِنا [مِنْهُمْ عَلِیُّ بْنُ إبْراهِیمَ] عَنْ أحْمَدَ بْنِ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ابْنِ فَضَّالٍ عَنْ عَلِیِّ بْنِ عُقْبَةَ عَمَّنْ ذَکَرَهُ عَنْ أبِی عَبْدِاللهِ عَلَیْهِ‌السَّلامُ قَالَ:</w:t>
      </w:r>
    </w:p>
    <w:p>
      <w:pPr>
        <w:pStyle w:val="BookText"/>
      </w:pPr>
      <w:r>
        <w:rPr>
          <w:rFonts w:ascii="Amiri" w:hAnsi="Amiri" w:eastAsia="Amiri" w:cs="Amiri"/>
          <w:lang w:bidi="ar-SA"/>
          <w:color w:val="111111"/>
          <w:sz w:val="28"/>
          <w:szCs w:val="28"/>
          <w:rtl/>
        </w:rPr>
        <w:t xml:space="preserve">«کَانَتْ زَمْزَمُ أشَدَّ بَیَاضاً مِنَ اللبَنِ وَ أحْلَی مِنَ الشَّهْدِ وَ کَانَتْ سَائِحَةً فَبَغَتْ عَلَی الْأمْیَاهِ فَأغَارَهَا اللهُ جَلَّ وَ عَزَّ وَ أجْرَی عَلَیْهَا عَیْناً مِنْ صَبِرٍ».</w:t>
      </w:r>
    </w:p>
    <w:p>
      <w:pPr>
        <w:pStyle w:val="BookText"/>
      </w:pPr>
      <w:r>
        <w:rPr>
          <w:rFonts w:ascii="Times New Roman" w:hAnsi="Times New Roman" w:eastAsia="Times New Roman" w:cs="Times New Roman"/>
          <w:lang w:val="en-US" w:bidi="en-US"/>
          <w:color w:val="111111"/>
          <w:sz w:val="28"/>
          <w:szCs w:val="28"/>
          <w:rtl/>
        </w:rPr>
        <w:t xml:space="preserve">[11067]</w:t>
      </w:r>
      <w:r>
        <w:rPr>
          <w:rStyle w:val="FootnoteReference"/>
        </w:rPr>
        <w:footnoteReference w:id="1056"/>
      </w:r>
    </w:p>
    <w:p>
      <w:pPr>
        <w:pStyle w:val="BookText"/>
      </w:pPr>
      <w:r>
        <w:rPr>
          <w:rFonts w:ascii="Amiri" w:hAnsi="Amiri" w:eastAsia="Amiri" w:cs="Amiri"/>
          <w:lang w:bidi="ar-SA"/>
          <w:color w:val="111111"/>
          <w:sz w:val="28"/>
          <w:szCs w:val="28"/>
          <w:rtl/>
        </w:rPr>
        <w:t xml:space="preserve">. الکافی، کِتَابُ الْأشْرِبَةِ، بَابُ فَضْلِ مَاءِ زَمْزَمَ وَ مَاءِ الْمِیزَابِ، ج 6، ص 386، ح 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فَضَّالٍ عَنْ عَلِیِّ بْنِ عُقْبَةَ عَمَّنْ ذَکَرَهُ قَالَ: ذُکِرَتْ زَمْزَمُ عِنْدَ أبِی عَبْدِاللهِ عَلَیْهِ‌السَّلامُ فَقَالَ: «أُجْرِیَ إلَیْهَا عَیْنٌ مِنْ تَحْتِ الْحِجْرِ فَإذَا غَلَبَ مَاءُ الْعَیْنِ عَذُبَ مَاءُ زَمْزَمَ».</w:t>
      </w:r>
    </w:p>
    <w:p>
      <w:pPr>
        <w:pStyle w:val="BookText"/>
      </w:pPr>
      <w:r>
        <w:rPr>
          <w:rFonts w:ascii="Times New Roman" w:hAnsi="Times New Roman" w:eastAsia="Times New Roman" w:cs="Times New Roman"/>
          <w:lang w:val="en-US" w:bidi="en-US"/>
          <w:color w:val="111111"/>
          <w:sz w:val="28"/>
          <w:szCs w:val="28"/>
          <w:rtl/>
        </w:rPr>
        <w:t xml:space="preserve">[11068]</w:t>
      </w:r>
      <w:r>
        <w:rPr>
          <w:rStyle w:val="FootnoteReference"/>
        </w:rPr>
        <w:footnoteReference w:id="1057"/>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یَعْقُوبَ بْنِ یَزِیدَ عَنْ یَحْیَی بْنِ الْمُبَارَکِ عَنْ عَبْدِاللهِ بْنِ جَبَلَةَ عَنْ مُصَادِفٍ قَالَ: اشْتَکَی رَجُلٌ مِنْ إخْوَانِنَا بِمَکَّةَ حَتَّی سَقَطَ لِلْمَوْتِ فَلَقِینَا أبَا عَبْدِاللهِ عَلَیْهِ‌السَّلامُ فِی الطَّرِیقِ. فَقَالَ: «یَا مُصَادِفُ! مَا فَعَلَ فُلَانٌ؟».</w:t>
      </w:r>
    </w:p>
    <w:p>
      <w:pPr>
        <w:pStyle w:val="BookText"/>
      </w:pPr>
      <w:r>
        <w:rPr>
          <w:rFonts w:ascii="Amiri" w:hAnsi="Amiri" w:eastAsia="Amiri" w:cs="Amiri"/>
          <w:lang w:bidi="ar-SA"/>
          <w:color w:val="111111"/>
          <w:sz w:val="28"/>
          <w:szCs w:val="28"/>
          <w:rtl/>
        </w:rPr>
        <w:t xml:space="preserve">قُلْتُ: تَرَکْتُهُ بِالْمَوْتِ جُعِلْتُ فِدَاکَ! فَقَالَ: «أمَا لَوْ کُنْتُ مَکَانَکُمْ لَسَقَیْتُهُ مِنْ مَاءِ الْمِیزَابِ».</w:t>
      </w:r>
    </w:p>
    <w:p>
      <w:pPr>
        <w:pStyle w:val="BookText"/>
      </w:pPr>
      <w:r>
        <w:rPr>
          <w:rFonts w:ascii="Amiri" w:hAnsi="Amiri" w:eastAsia="Amiri" w:cs="Amiri"/>
          <w:lang w:bidi="ar-SA"/>
          <w:color w:val="111111"/>
          <w:sz w:val="28"/>
          <w:szCs w:val="28"/>
          <w:rtl/>
        </w:rPr>
        <w:t xml:space="preserve">فَطَلَبْنَا عِنْدَ کُلِّ أحَدٍ فَلَمْ نَجِدْهُ فَبَیْنَا نَحْنُ کَذَلِکَ إذَا ارْتَفَعَتْ سَحَابَةٌ فَأرْعَدَتْ وَ أبْرَقَتْ وَ أمْطَرَتْ فَجِئْتُ إلَی بَعْضِ مَنْ فِی الْمَسْجِدِ فَأعْطَیْتُهُ دِرْهَماً وَ أخَذْتُ قَدَحَهُ ثُمَّ أخَذْتُ مِنْ مَاءِ الْمِیزَابِ فَأتَیْتُهُ بِهِ وَ سَقَیْتُهُ مِنْهُ وَ لَمْ أبْرَحْ مِنْ عِنْدِهِ حَتَّی شَرِبَ سَوِیقاً وَ صَلَحَ وَ بَرَأ بَعْدَ ذَلِکَ.</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23" w:name="pg14120_143162"/>
    <w:bookmarkEnd w:id="223"/>
    <w:p>
      <w:pPr>
        <w:pStyle w:val="Heading3"/>
      </w:pPr>
      <w:bookmarkStart w:id="592" w:name="_Toc287"/>
      <w:r>
        <w:t>بَابُ فَضْلِ مَاءِ الْفُرَاتِ</w:t>
      </w:r>
      <w:bookmarkEnd w:id="592"/>
    </w:p>
    <w:p>
      <w:pPr>
        <w:pStyle w:val="BookText"/>
      </w:pPr>
      <w:r>
        <w:rPr>
          <w:rFonts w:ascii="Times New Roman" w:hAnsi="Times New Roman" w:eastAsia="Times New Roman" w:cs="Times New Roman"/>
          <w:lang w:val="en-US" w:bidi="en-US"/>
          <w:color w:val="111111"/>
          <w:sz w:val="28"/>
          <w:szCs w:val="28"/>
          <w:rtl/>
        </w:rPr>
        <w:t xml:space="preserve">[11069]</w:t>
      </w:r>
      <w:r>
        <w:rPr>
          <w:rStyle w:val="FootnoteReference"/>
        </w:rPr>
        <w:footnoteReference w:id="1058"/>
      </w:r>
    </w:p>
    <w:p>
      <w:pPr>
        <w:pStyle w:val="BookText"/>
      </w:pPr>
      <w:r>
        <w:rPr>
          <w:rFonts w:ascii="Amiri" w:hAnsi="Amiri" w:eastAsia="Amiri" w:cs="Amiri"/>
          <w:lang w:bidi="ar-SA"/>
          <w:color w:val="111111"/>
          <w:sz w:val="28"/>
          <w:szCs w:val="28"/>
          <w:rtl/>
        </w:rPr>
        <w:t xml:space="preserve">. الکافی، کِتَابُ الْأشْرِبَةِ، بَابُ فَضْلِ مَاءِ الْفُرَاتِ، ج 6، ص 388،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الْحُسَیْنِ بْنِ عُثْمَانَ عَنْ مُحَمَّدِ بْنِ أبِی حَمْزَةَ عَمَّنْ ذَکَرَهُ عَنْ أبِی عَبْدِاللهِ عَلَیْهِ‌السَّلامُ قَالَ: «مَا إخَالُ أحَداً یُحَنَّکُ بِمَاءِ الْفُرَاتِ إلَّا أحَبَّنَا أهْلَ الْبَیْتِ».</w:t>
      </w:r>
    </w:p>
    <w:p>
      <w:pPr>
        <w:pStyle w:val="BookText"/>
      </w:pPr>
      <w:r>
        <w:rPr>
          <w:rFonts w:ascii="Amiri" w:hAnsi="Amiri" w:eastAsia="Amiri" w:cs="Amiri"/>
          <w:lang w:bidi="ar-SA"/>
          <w:color w:val="111111"/>
          <w:sz w:val="28"/>
          <w:szCs w:val="28"/>
          <w:rtl/>
        </w:rPr>
        <w:t xml:space="preserve">وَ قَالَ عَلَیْهِ‌السَّلامُ: «مَا سُقِیَ أهْلُ الْکُوفَةِ مَاءَ الْفُرَاتِ إلَّا لِأمْرٍ مَا».</w:t>
      </w:r>
    </w:p>
    <w:p>
      <w:pPr>
        <w:pStyle w:val="BookText"/>
      </w:pPr>
      <w:r>
        <w:rPr>
          <w:rFonts w:ascii="Amiri" w:hAnsi="Amiri" w:eastAsia="Amiri" w:cs="Amiri"/>
          <w:lang w:bidi="ar-SA"/>
          <w:color w:val="111111"/>
          <w:sz w:val="28"/>
          <w:szCs w:val="28"/>
          <w:rtl/>
        </w:rPr>
        <w:t xml:space="preserve">وَ قَالَ: «یُصَبُّ فِیهِ مِیزَابَانِ مِنَ الْجَنَّةِ».</w:t>
      </w:r>
    </w:p>
    <w:p>
      <w:pPr>
        <w:pStyle w:val="Heading3"/>
      </w:pPr>
      <w:bookmarkStart w:id="593" w:name="_Toc288"/>
      <w:r>
        <w:t>بَابُ الْمِیَاهِ الْمَنْهِیِّ عَنْهَا</w:t>
      </w:r>
      <w:bookmarkEnd w:id="593"/>
    </w:p>
    <w:p>
      <w:pPr>
        <w:pStyle w:val="BookText"/>
      </w:pPr>
      <w:r>
        <w:rPr>
          <w:rFonts w:ascii="Times New Roman" w:hAnsi="Times New Roman" w:eastAsia="Times New Roman" w:cs="Times New Roman"/>
          <w:lang w:val="en-US" w:bidi="en-US"/>
          <w:color w:val="111111"/>
          <w:sz w:val="28"/>
          <w:szCs w:val="28"/>
          <w:rtl/>
        </w:rPr>
        <w:t xml:space="preserve">[11070]</w:t>
      </w:r>
      <w:r>
        <w:rPr>
          <w:rStyle w:val="FootnoteReference"/>
        </w:rPr>
        <w:footnoteReference w:id="1059"/>
      </w:r>
      <w:r>
        <w:rPr>
          <w:rFonts w:ascii="Amiri" w:hAnsi="Amiri" w:eastAsia="Amiri" w:cs="Amiri"/>
          <w:lang w:bidi="ar-SA"/>
          <w:color w:val="111111"/>
          <w:sz w:val="28"/>
          <w:szCs w:val="28"/>
          <w:rtl/>
        </w:rPr>
        <w:t xml:space="preserve">- مُحَمَّدُ بْنُ یَعْقُوبَ عَنْ عَلِیِّ بْنِ إبْراهِیمَ عَنْ أبِیهِ عَنْ هَارُونَ بْنِ مُسْلِمٍ عَنْ مَسْعَدَةَ بْنِ صَدَقَةَ عَنْ أبِی عَبْدِاللهِ عَلَیْهِ‌السَّلامُ قَالَ: «نَهَی رَسُولُ اللهِ صَلَّی اللهُ عَلَیْهِ وَآلِهِ عَنِ الِاسْتِشْفَاءِ بِالْحُمَّیَاتِ».</w:t>
      </w:r>
    </w:p>
    <w:p>
      <w:pPr>
        <w:pStyle w:val="BookText"/>
      </w:pPr>
      <w:r>
        <w:rPr>
          <w:rFonts w:ascii="Amiri" w:hAnsi="Amiri" w:eastAsia="Amiri" w:cs="Amiri"/>
          <w:lang w:bidi="ar-SA"/>
          <w:color w:val="111111"/>
          <w:sz w:val="28"/>
          <w:szCs w:val="28"/>
          <w:rtl/>
        </w:rPr>
        <w:t xml:space="preserve">وَ هِیَ الْعُیُونُ الْحَارَّةُ الَّتِی تَکُونُ فِی الْجِبَالِ الَّتِی تُوجَدُ فِیهَا رَائِحَةُ الْکِبْرِیتِ.</w:t>
      </w:r>
    </w:p>
    <w:p>
      <w:pPr>
        <w:pStyle w:val="BookText"/>
      </w:pPr>
      <w:r>
        <w:rPr>
          <w:rFonts w:ascii="Times New Roman" w:hAnsi="Times New Roman" w:eastAsia="Times New Roman" w:cs="Times New Roman"/>
          <w:lang w:val="en-US" w:bidi="en-US"/>
          <w:color w:val="111111"/>
          <w:sz w:val="28"/>
          <w:szCs w:val="28"/>
          <w:rtl/>
        </w:rPr>
        <w:t xml:space="preserve">[11071]</w:t>
      </w:r>
      <w:r>
        <w:rPr>
          <w:rStyle w:val="FootnoteReference"/>
        </w:rPr>
        <w:footnoteReference w:id="1060"/>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مُحَمَّدِ بْنِ سِنَانٍ عَنْ أبِی الْجَارُودِ عَنْ أبِی سَعِیدٍ عَقِیصَا التَّیْمِیِّ قَالَ: مَرَرْتُ بِالْحَسَنِ وَ الْحُسَیْنِ صَلَواتُ اللهِ عَلَیْهِما - وَ هُمَا فِی الْفُرَاتِ - مُسْتَنْقِعَانِ فِی إزَارَیْنِ فَقُلْتُ لَهُمَا: یَا ابْنَیْ رَسُولِ اللهِ صَلَّی اللهُ عَلَیْکُمَا أفْسَدْتُمَا الْإزَارَیْنِ. فَقَالَا لِی: «یَا</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4" w:name="pg14120_143163"/>
    <w:bookmarkEnd w:id="224"/>
    <w:p>
      <w:pPr>
        <w:pStyle w:val="BookText"/>
      </w:pPr>
      <w:r>
        <w:rPr>
          <w:rFonts w:ascii="Amiri" w:hAnsi="Amiri" w:eastAsia="Amiri" w:cs="Amiri"/>
          <w:lang w:bidi="ar-SA"/>
          <w:color w:val="111111"/>
          <w:sz w:val="28"/>
          <w:szCs w:val="28"/>
          <w:rtl/>
        </w:rPr>
        <w:t xml:space="preserve">أبَا سَعِیدٍ فَسَادُنَا لِلْإزَارَیْنِ أحَبُّ إلَیْنَا مِنْ فَسَادِ الدِّینِ إنَّ لِلْمَاءِ أهْلًا وَ سُکَّاناً کَسُکَّانِ الْأرْضِ».</w:t>
      </w:r>
    </w:p>
    <w:p>
      <w:pPr>
        <w:pStyle w:val="BookText"/>
      </w:pPr>
      <w:r>
        <w:rPr>
          <w:rFonts w:ascii="Amiri" w:hAnsi="Amiri" w:eastAsia="Amiri" w:cs="Amiri"/>
          <w:lang w:bidi="ar-SA"/>
          <w:color w:val="111111"/>
          <w:sz w:val="28"/>
          <w:szCs w:val="28"/>
          <w:rtl/>
        </w:rPr>
        <w:t xml:space="preserve">ثُمَّ قَالَا: «إلَی أیْنَ تُرِیدُ؟». فَقُلْتُ: إلَی هَذَا الْمَاءِ. فَقَالَا: «وَ مَا هَذَا الْمَاءُ؟».</w:t>
      </w:r>
    </w:p>
    <w:p>
      <w:pPr>
        <w:pStyle w:val="BookText"/>
      </w:pPr>
      <w:r>
        <w:rPr>
          <w:rFonts w:ascii="Amiri" w:hAnsi="Amiri" w:eastAsia="Amiri" w:cs="Amiri"/>
          <w:lang w:bidi="ar-SA"/>
          <w:color w:val="111111"/>
          <w:sz w:val="28"/>
          <w:szCs w:val="28"/>
          <w:rtl/>
        </w:rPr>
        <w:t xml:space="preserve">فَقُلْتُ: أُرِیدُ دَوَاءَهُ أشْرَبُ مِنْ هَذَا الْمُرِّ لِعِلَّةٍ بِی أرْجُو أنْ یَخِفَّ لَهُ الْجَسَدُ وَ یُسْهِلَ الْبَطْنَ.</w:t>
      </w:r>
    </w:p>
    <w:p>
      <w:pPr>
        <w:pStyle w:val="BookText"/>
      </w:pPr>
      <w:r>
        <w:rPr>
          <w:rFonts w:ascii="Amiri" w:hAnsi="Amiri" w:eastAsia="Amiri" w:cs="Amiri"/>
          <w:lang w:bidi="ar-SA"/>
          <w:color w:val="111111"/>
          <w:sz w:val="28"/>
          <w:szCs w:val="28"/>
          <w:rtl/>
        </w:rPr>
        <w:t xml:space="preserve">فَقَالَا: «مَا نَحْسَبُ أنَّ اللهَ جَلَّ وَ عَزَّ جَعَلَ فِی شَیْ‌ءٍ قَدْ لَعَنَهُ شِفَاءً». قُلْتُ وَ لِمَ ذَاکَ؟ فَقَالَا: «لِأنَّ اللهَ تَبَارَکَ وَ تَعَالَی لَمَّا آسَفَهُ قَوْمُ نُوحٍ عَلَیْهِ‌السَّلامُ فَتَحَ السَّمَاءَ بِمَاءٍ مُنْهَمِرٍ وَ أوْحَی إلَی الْأرْضِ فاسْتَعْصَتْ عَلَیْهِ عُیُونٌ مِنْهَا فَلَعَنَهَا وَ جَعَلَهَا مِلْحاً أُجَاجاً».</w:t>
      </w:r>
    </w:p>
    <w:p>
      <w:pPr>
        <w:pStyle w:val="Heading3"/>
      </w:pPr>
      <w:bookmarkStart w:id="594" w:name="_Toc289"/>
      <w:r>
        <w:t>بَابُ النَّوَادِرِ</w:t>
      </w:r>
      <w:bookmarkEnd w:id="594"/>
    </w:p>
    <w:p>
      <w:pPr>
        <w:pStyle w:val="BookText"/>
      </w:pPr>
      <w:r>
        <w:rPr>
          <w:rFonts w:ascii="Times New Roman" w:hAnsi="Times New Roman" w:eastAsia="Times New Roman" w:cs="Times New Roman"/>
          <w:lang w:val="en-US" w:bidi="en-US"/>
          <w:color w:val="111111"/>
          <w:sz w:val="28"/>
          <w:szCs w:val="28"/>
          <w:rtl/>
        </w:rPr>
        <w:t xml:space="preserve">[11072]</w:t>
      </w:r>
      <w:r>
        <w:rPr>
          <w:rStyle w:val="FootnoteReference"/>
        </w:rPr>
        <w:footnoteReference w:id="1061"/>
      </w:r>
    </w:p>
    <w:p>
      <w:pPr>
        <w:pStyle w:val="BookText"/>
      </w:pPr>
      <w:r>
        <w:rPr>
          <w:rFonts w:ascii="Amiri" w:hAnsi="Amiri" w:eastAsia="Amiri" w:cs="Amiri"/>
          <w:lang w:bidi="ar-SA"/>
          <w:color w:val="111111"/>
          <w:sz w:val="28"/>
          <w:szCs w:val="28"/>
          <w:rtl/>
        </w:rPr>
        <w:t xml:space="preserve">. الکافی، کِتَابُ الْأشْرِبَةِ، بَابُ النَّوَادِرِ، ج 6، ص 390،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مُحَمَّدِ بْنِ إسْمَاعِیلَ عَنْ مَنْصُورِ بْنِ یُونُسَ عَنِ الْعَرْزَمِیِّ عَنْ أبِی عَبْدِاللهِ عَلَیْهِ‌السَّلامُ أنَّهُ قَالَ: «تَفَجَّرَتِ الْعُیُونُ مِنْ تَحْتِ الْکَعْبَةِ».</w:t>
      </w:r>
    </w:p>
    <w:p>
      <w:pPr>
        <w:pStyle w:val="BookText"/>
      </w:pPr>
      <w:r>
        <w:rPr>
          <w:rFonts w:ascii="Times New Roman" w:hAnsi="Times New Roman" w:eastAsia="Times New Roman" w:cs="Times New Roman"/>
          <w:lang w:val="en-US" w:bidi="en-US"/>
          <w:color w:val="111111"/>
          <w:sz w:val="28"/>
          <w:szCs w:val="28"/>
          <w:rtl/>
        </w:rPr>
        <w:t xml:space="preserve">[11073]</w:t>
      </w:r>
      <w:r>
        <w:rPr>
          <w:rStyle w:val="FootnoteReference"/>
        </w:rPr>
        <w:footnoteReference w:id="1062"/>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عَبْدِاللهِ بْنِ إبْرَاهِیمَ الْمَدَائِنِیِّ عَنْ أبِی الْحَسَنِ عَلَیْهِ‌السَّلامُ قَالَ: «نَهَرَانِ مُؤْمِنَانِ وَ نَهَرَانِ کَافِرَانِ فَأمَّا الْمُؤْمِنَانِ: فَالْفُرَاتُ وَ نِیلُ مِصْرَ. وَ أمَّا الْکَافِرَانِ:</w:t>
      </w:r>
    </w:p>
    <w:p>
      <w:pPr>
        <w:pStyle w:val="BookText"/>
      </w:pPr>
      <w:r>
        <w:rPr>
          <w:rFonts w:ascii="Amiri" w:hAnsi="Amiri" w:eastAsia="Amiri" w:cs="Amiri"/>
          <w:lang w:bidi="ar-SA"/>
          <w:color w:val="111111"/>
          <w:sz w:val="28"/>
          <w:szCs w:val="28"/>
          <w:rtl/>
        </w:rPr>
        <w:t xml:space="preserve">فَدِجْلَةُ وَ نَهَرُ بَلْخَ».</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5" w:name="pg14120_143164"/>
    <w:bookmarkEnd w:id="225"/>
    <w:p>
      <w:pPr>
        <w:pStyle w:val="BookText"/>
      </w:pPr>
      <w:r>
        <w:rPr>
          <w:rFonts w:ascii="Times New Roman" w:hAnsi="Times New Roman" w:eastAsia="Times New Roman" w:cs="Times New Roman"/>
          <w:lang w:val="en-US" w:bidi="en-US"/>
          <w:color w:val="111111"/>
          <w:sz w:val="28"/>
          <w:szCs w:val="28"/>
          <w:rtl/>
        </w:rPr>
        <w:t xml:space="preserve">[11074]</w:t>
      </w:r>
      <w:r>
        <w:rPr>
          <w:rStyle w:val="FootnoteReference"/>
        </w:rPr>
        <w:footnoteReference w:id="1063"/>
      </w:r>
    </w:p>
    <w:p>
      <w:pPr>
        <w:pStyle w:val="BookText"/>
      </w:pPr>
      <w:r>
        <w:rPr>
          <w:rFonts w:ascii="Amiri" w:hAnsi="Amiri" w:eastAsia="Amiri" w:cs="Amiri"/>
          <w:lang w:bidi="ar-SA"/>
          <w:color w:val="111111"/>
          <w:sz w:val="28"/>
          <w:szCs w:val="28"/>
          <w:rtl/>
        </w:rPr>
        <w:t xml:space="preserve">. من لا یحضره الفقیه، بَابُ الْأکْلِ وَ الشُّرْبِ فِی آنِیَةِ الذَّهَبِ، ج 3، ص 354، ح 4248.</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عَبْدُ اللهِ بْنُ الْمُغِیرَةِ عَنْ عَبْدِاللهِ بْنِ سِنَانٍ عَنْ أبِی عَبْدِاللهِ عَلَیْهِ‌السَّلامُ قَالَ: «لَا تَأْکُلْ وَ أنْتَ تَمْشِی إلَّا أنْ تُضْطَرَّ إلَی ذَلِکَ».</w:t>
      </w:r>
    </w:p>
    <w:p>
      <w:pPr>
        <w:pStyle w:val="Heading3"/>
      </w:pPr>
      <w:bookmarkStart w:id="595" w:name="_Toc290"/>
      <w:r>
        <w:t>أبْوَابُ الْأنْبِذَةِ</w:t>
      </w:r>
      <w:bookmarkEnd w:id="595"/>
    </w:p>
    <w:p>
      <w:pPr>
        <w:pStyle w:val="BookText"/>
      </w:pPr>
      <w:r>
        <w:rPr>
          <w:rFonts w:ascii="Amiri" w:hAnsi="Amiri" w:eastAsia="Amiri" w:cs="Amiri"/>
          <w:lang w:bidi="ar-SA"/>
          <w:color w:val="111111"/>
          <w:sz w:val="28"/>
          <w:szCs w:val="28"/>
          <w:rtl/>
        </w:rPr>
        <w:t xml:space="preserve">بَابُ مَا یُتَّخَذُ مِنْهُ الْخَمْرُ</w:t>
      </w:r>
    </w:p>
    <w:p>
      <w:pPr>
        <w:pStyle w:val="BookText"/>
      </w:pPr>
      <w:r>
        <w:rPr>
          <w:rFonts w:ascii="Times New Roman" w:hAnsi="Times New Roman" w:eastAsia="Times New Roman" w:cs="Times New Roman"/>
          <w:lang w:val="en-US" w:bidi="en-US"/>
          <w:color w:val="111111"/>
          <w:sz w:val="28"/>
          <w:szCs w:val="28"/>
          <w:rtl/>
        </w:rPr>
        <w:t xml:space="preserve">[11075]</w:t>
      </w:r>
      <w:r>
        <w:rPr>
          <w:rStyle w:val="FootnoteReference"/>
        </w:rPr>
        <w:footnoteReference w:id="1064"/>
      </w: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عَنْ أبِی عَبْدِاللهِ عَلَیْهِ‌السَّلامُ قَالَ: «قَالَ رَسُولُ اللهِ صَلَّی اللهُ عَلَیْهِ وَ آلِهِ: الْخَمْرُ مِنْ خَمْسَةٍ: الْعَصِیرُ مِنَ الْکَرْمِ وَ النَّقِیعُ مِنَ الزَّبِیبِ وَ الْبِتْعُ مِنَ الْعَسَلِ وَ الْمِزْرُ مِنَ الشَّعِیرِ وَ النَّبِیذُ مِنَ التَّمْرِ».</w:t>
      </w:r>
    </w:p>
    <w:p>
      <w:pPr>
        <w:pStyle w:val="BookText"/>
      </w:pPr>
      <w:r>
        <w:rPr>
          <w:rFonts w:ascii="Times New Roman" w:hAnsi="Times New Roman" w:eastAsia="Times New Roman" w:cs="Times New Roman"/>
          <w:lang w:val="en-US" w:bidi="en-US"/>
          <w:color w:val="111111"/>
          <w:sz w:val="28"/>
          <w:szCs w:val="28"/>
          <w:rtl/>
        </w:rPr>
        <w:t xml:space="preserve">[11076]</w:t>
      </w:r>
      <w:r>
        <w:rPr>
          <w:rStyle w:val="FootnoteReference"/>
        </w:rPr>
        <w:footnoteReference w:id="1065"/>
      </w:r>
      <w:r>
        <w:rPr>
          <w:rFonts w:ascii="Amiri" w:hAnsi="Amiri" w:eastAsia="Amiri" w:cs="Amiri"/>
          <w:lang w:bidi="ar-SA"/>
          <w:color w:val="111111"/>
          <w:sz w:val="28"/>
          <w:szCs w:val="28"/>
          <w:rtl/>
        </w:rPr>
        <w:t xml:space="preserve">- مُحَمَّدُ بْنُ یَعْقُوبَ عَنْ عَلِیِّ بْنِ إبْراهِیمَ عَنْ أبِیهِ عَنِ ابْنِ أبِی عُمَیْرٍ عَنِ الْحَسَنِ الْحَضْرَمِیِّ عَمَّنْ أخْبَرَهُ عَنْ عَلِیِّ بْنِ الْحُسَیْنِ عَلَیْهِ‌السَّلامُ قَالَ: «الْخَمْرُ مِنْ خَمْسَةِ أشْیَاءَ: مِنَ التَّمْرِ وَ الزَّبِیبِ وَ الْحِنْطَةِ وَ الشَّعِیرِ وَ الْعَسَلِ».</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26" w:name="pg14120_143165"/>
    <w:bookmarkEnd w:id="226"/>
    <w:p>
      <w:pPr>
        <w:pStyle w:val="Heading3"/>
      </w:pPr>
      <w:bookmarkStart w:id="596" w:name="_Toc291"/>
      <w:r>
        <w:t>بَابُ أصْلِ تَحْرِیمِ الْخَمْرِ</w:t>
      </w:r>
      <w:bookmarkEnd w:id="596"/>
    </w:p>
    <w:p>
      <w:pPr>
        <w:pStyle w:val="BookText"/>
      </w:pPr>
      <w:r>
        <w:rPr>
          <w:rFonts w:ascii="Times New Roman" w:hAnsi="Times New Roman" w:eastAsia="Times New Roman" w:cs="Times New Roman"/>
          <w:lang w:val="en-US" w:bidi="en-US"/>
          <w:color w:val="111111"/>
          <w:sz w:val="28"/>
          <w:szCs w:val="28"/>
          <w:rtl/>
        </w:rPr>
        <w:t xml:space="preserve">[11077]</w:t>
      </w:r>
      <w:r>
        <w:rPr>
          <w:rStyle w:val="FootnoteReference"/>
        </w:rPr>
        <w:footnoteReference w:id="1066"/>
      </w:r>
    </w:p>
    <w:p>
      <w:pPr>
        <w:pStyle w:val="BookText"/>
      </w:pPr>
      <w:r>
        <w:rPr>
          <w:rFonts w:ascii="Amiri" w:hAnsi="Amiri" w:eastAsia="Amiri" w:cs="Amiri"/>
          <w:lang w:bidi="ar-SA"/>
          <w:color w:val="111111"/>
          <w:sz w:val="28"/>
          <w:szCs w:val="28"/>
          <w:rtl/>
        </w:rPr>
        <w:t xml:space="preserve">. الکافی، کِتَابُ الْأشْرِبَةِ، أبْوَابُ الْأنْبِذَةِ، بَابُ أصْلِ تَحْرِیمِ الْخَمْرِ، ج 6، ص 393،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خَالِدِ بْنِ جَرِیرٍ عَنْ أبِی الرَّبِیعِ الشَّامِیِّ قَالَ: سَألْتُ أبَا عَبْدِاللهِ عَلَیْهِ‌السَّلامُ عَنْ أصْلِ الْخَمْرِ کَیْفَ کَانَ بَدْءُ حَلَالِهَا وَ حَرَامِهَا وَ مَتَی اتُّخِذَ الْخَمْرَ؟ فَقَالَ: «إنَّ آدَمَ عَلَیْهِ‌السَّلامُ لَمَّا هَبَطَ مِنَ الْجَنَّةِ اشْتَهَی مِنْ ثِمَارِهَا فَأنْزَلَ اللهُ عَزَّ وَ جَلَّ عَلَیْهِ قَضِیبَیْنِ مِنْ عِنَبٍ فَغَرَسَهُمَا فَلَمَّا أنْ أوْرَقَا وَ أثْمَرَا وَ بَلَغَا جَاءَ إبْلِیسُ لَعَنَهُ اللهُ فَحَاطَ عَلَیْهِمَا حَائِطاً. فَقَالَ آدَمُ عَلَیْهِ‌السَّلامُ: مَا حَالُکَ یَا مَلْعُونُ؟ فَقَالَ إبْلِیسُ: إنَّهُمَا لِی.</w:t>
      </w:r>
    </w:p>
    <w:p>
      <w:pPr>
        <w:pStyle w:val="BookText"/>
      </w:pPr>
      <w:r>
        <w:rPr>
          <w:rFonts w:ascii="Amiri" w:hAnsi="Amiri" w:eastAsia="Amiri" w:cs="Amiri"/>
          <w:lang w:bidi="ar-SA"/>
          <w:color w:val="111111"/>
          <w:sz w:val="28"/>
          <w:szCs w:val="28"/>
          <w:rtl/>
        </w:rPr>
        <w:t xml:space="preserve">فَقَالَ لَهُ: کَذَبْتَ. فَرَضِیَا بَیْنَهُمَا بِرُوحِ الْقُدُسِ. فَلَمَّا انْتَهَیَا إلَیْهِ قَصَّ عَلَیْهِ آدَمُ عَلَیْهِ‌السَّلامُ قِصَّتَهُ وَ أخَذَ رُوحُ الْقُدُسِ ضِغْثاً مِنْ نَارٍ وَ رَمَی بِهِ عَلَیْهِمَا وَ الْعِنَبُ فِی أغْصَانِهِمَا حَتَّی ظَنَّ آدَمُ عَلَیْهِ‌السَّلامُ أنَّهُ لَمْ یَبْقَ مِنْهُمَا شَیْ‌ءٌ وَ ظَنَّ إبْلِیسُ لَعَنَهُ اللهُ مِثْلَ ذَلِکَ. قَالَ: فَدَخَلَتِ النَّارُ حَیْثُ دَخَلَتْ وَ قَدْ ذَهَبَ مِنْهُمَا ثُلُثَاهُمَا وَ بَقِیَ الثُّلُثُ. فَقَالَ الرُّوحُ: أمَّا مَا ذَهَبَ مِنْهُمَا فَحَظُّ إبْلِیسَ لَعَنَهُ اللهُ وَ مَا بَقِیَ فَلَکَ یَا آدَمُ».</w:t>
      </w:r>
    </w:p>
    <w:p>
      <w:pPr>
        <w:pStyle w:val="BookText"/>
      </w:pPr>
      <w:r>
        <w:rPr>
          <w:rFonts w:ascii="Amiri" w:hAnsi="Amiri" w:eastAsia="Amiri" w:cs="Amiri"/>
          <w:lang w:bidi="ar-SA"/>
          <w:color w:val="111111"/>
          <w:sz w:val="28"/>
          <w:szCs w:val="28"/>
          <w:rtl/>
        </w:rPr>
        <w:t xml:space="preserve">مُحَمَّدُ بْنُ یَعْقُوبَ عَنْ عَلِیِّ بْنِ إبْراهِیمَ عَنْ أبِیهِ عَنِ الْحَسَنِ بْنُ مَحْبُوبٍ عَنْ خَالِدِ بْنِ نَافِعٍ عَنْ أبِی عَبْدِاللهِ عَلَیْهِ‌السَّلامُ مِثْلُهُ.</w:t>
      </w:r>
    </w:p>
    <w:p>
      <w:pPr>
        <w:pStyle w:val="BookText"/>
      </w:pPr>
      <w:r>
        <w:rPr>
          <w:rFonts w:ascii="Times New Roman" w:hAnsi="Times New Roman" w:eastAsia="Times New Roman" w:cs="Times New Roman"/>
          <w:lang w:val="en-US" w:bidi="en-US"/>
          <w:color w:val="111111"/>
          <w:sz w:val="28"/>
          <w:szCs w:val="28"/>
          <w:rtl/>
        </w:rPr>
        <w:t xml:space="preserve">[11078]</w:t>
      </w:r>
      <w:r>
        <w:rPr>
          <w:rStyle w:val="FootnoteReference"/>
        </w:rPr>
        <w:footnoteReference w:id="1067"/>
      </w:r>
      <w:r>
        <w:rPr>
          <w:rFonts w:ascii="Amiri" w:hAnsi="Amiri" w:eastAsia="Amiri" w:cs="Amiri"/>
          <w:lang w:bidi="ar-SA"/>
          <w:color w:val="111111"/>
          <w:sz w:val="28"/>
          <w:szCs w:val="28"/>
          <w:rtl/>
        </w:rPr>
        <w:t xml:space="preserve">- مُحَمَّدُ بْنُ یَعْقُوبَ عَنْ عَلِیِّ بْنِ إبْراهِیمَ عَنْ أبِیهِ عَنْ أحْمَدَ بْنِ مُحَمَّدِ بْنِ أبِی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عَنْ أبَانٍ عَنْ زُرَارَةَ عَنْ أبِی جَعْفَرٍ عَلَیْهِ‌السَّلامُ قَالَ: «لَمَّا هَبَطَ نُوحٌ عَلَیْهِ‌السَّلامُ مِنَ السَّفِینَةِ غَرَسَ غَرْساً وَ کَانَ فِیمَا غَرَسَ عَلَیْهِ‌السَّلامُ الْحَبَلَةُ ثُمَّ رَجَعَ إلَی أهْلِهِ فَجَاءَ إبْلِیسُ لَعَنَهُ اللهُ فَقَلَعَهَا ثُمَّ إنَّ نُوحاً عَلَیْهِ‌السَّلامُ عَادَ إلَی غَرْسِهِ فَوَجَدَهُ عَلَی حَالِهِ وَ وَجَدَ الْحَبَلَةَ قَدْ قُلِعَتْ وَ وَجَدَ إبْلِیسَ لَعَنَهُ اللهُ عِنْدَهَا فَأتَاهُ جَبْرَئِیلُ عَلَیْهِ‌السَّلامُ فَأخْبَرَهُ أنَّ إبْلِیسَ لَعَنَهُ اللهُ قَلَعَهَا. فَقَالَ نُوحٌ لِإبْلِیسَ: مَا دَعَاکَ إلَی قَلْعِهَا فَوَ اللهِ مَا غَرَسْتُ غَرْساً أحَبَّ إلَیَّ مِنْهَا وَ وَ اللهِ لَا أدَعُهَا حَتَّی أغْرِسَهَا. فَقَالَ إبْلِیسُ: وَ أنَا وَ اللهِ لَا أدَعُهَا حَتَّی أقْلَعَهَا. فَقَالَ لَهُ: اجْعَلْ لِی مِنْهَا نَصِیباً. قَالَ: فَجَعَلَ لَهُ مِنْهَا الثُّلُثَ فَأبَی أنْ یَرْضَی فَجَعَلَ لَهُ النِّصْفَ فَأبَی أنْ یَرْضَی فَأبَی نُوحٌ عَلَیْهِ‌السَّلامُ أنْ یَزِیدَهُ. فَقَالَ جَبْرَئِیلُ عَلَیْهِ‌السَّلامُ لِنُوحٍ: یَا رَسُولَ اللهِ أحْسِنْ فَإنَّ مِنْکَ الْإحْسَانَ. فَعَلِمَ نُوحٌ عَلَیْهِ‌السَّلامُ أنَّهُ قَدْ جَعَلَ لَهُ عَلَیْهَا سُلْطَاناً فَجَعَلَ نُوحٌ عَلَیْهِ‌السَّلامُ لَهُ الثُّلُثَیْنِ».</w:t>
      </w:r>
    </w:p>
    <w:p>
      <w:pPr>
        <w:pStyle w:val="BookText"/>
      </w:pPr>
      <w:r>
        <w:rPr>
          <w:rFonts w:ascii="Amiri" w:hAnsi="Amiri" w:eastAsia="Amiri" w:cs="Amiri"/>
          <w:lang w:bidi="ar-SA"/>
          <w:color w:val="111111"/>
          <w:sz w:val="28"/>
          <w:szCs w:val="28"/>
          <w:rtl/>
        </w:rPr>
        <w:t xml:space="preserve">فَقَالَ أبُو جَعْفَرٍ عَلَیْهِ‌السَّلامُ: «فَإذَا أخَذْتَ عَصِیراً فَاطْبُخْهُ حَتَّی یَذْهَبَ الثُّلُثَانِ وَ کُلْ وَ اشْرَبْ فَذَاکَ نَصِیبُ الشَّیْطَانِ».</w:t>
      </w:r>
    </w:p>
    <w:p>
      <w:pPr>
        <w:pStyle w:val="BookText"/>
      </w:pPr>
      <w:r>
        <w:rPr>
          <w:rFonts w:ascii="Times New Roman" w:hAnsi="Times New Roman" w:eastAsia="Times New Roman" w:cs="Times New Roman"/>
          <w:lang w:val="en-US" w:bidi="en-US"/>
          <w:color w:val="111111"/>
          <w:sz w:val="28"/>
          <w:szCs w:val="28"/>
          <w:rtl/>
        </w:rPr>
        <w:t xml:space="preserve">[6603]</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 علل الشرایع، الباب 226، ج 2، ص 477، ح 2.</w:t>
      </w:r>
    </w:p>
    <w:p>
      <w:pPr>
        <w:pStyle w:val="BookText"/>
      </w:pPr>
      <w:r>
        <w:rPr>
          <w:rFonts w:ascii="Amiri" w:hAnsi="Amiri" w:eastAsia="Amiri" w:cs="Amiri"/>
          <w:lang w:bidi="ar-SA"/>
          <w:color w:val="111111"/>
          <w:sz w:val="28"/>
          <w:szCs w:val="28"/>
          <w:rtl/>
        </w:rPr>
        <w:t xml:space="preserve">- [مُحَمَّدُ بْنُ عَلِیِّ بْنِ الْحُسَیْنِ قَالَ:] حَدَّثَنا أحْمَدُ بْنُ زِیادِ الْهَمْدَانِیُّ قالَ:</w:t>
      </w:r>
    </w:p>
    <w:p>
      <w:pPr>
        <w:pStyle w:val="BookText"/>
      </w:pPr>
      <w:r>
        <w:rPr>
          <w:rFonts w:ascii="Amiri" w:hAnsi="Amiri" w:eastAsia="Amiri" w:cs="Amiri"/>
          <w:lang w:bidi="ar-SA"/>
          <w:color w:val="111111"/>
          <w:sz w:val="28"/>
          <w:szCs w:val="28"/>
          <w:rtl/>
        </w:rPr>
        <w:t xml:space="preserve">حَدَّثَنا عَلِیُّ بْنُ إبْراهِیمَ بْنِ هَاشِمٍ عَنْ أبِیهِ عَنْ إسْماعِیلَ بْنِ مَرَّارٍ عَنْ یُونُسَ بْنِ عَبْدِالرَّحْمنِ عَنِ الْعَلَاءِ عَنْ مُحَمَّدِ بْنِ مُسْلِمٍ عَنْ أبِی عَبْدِاللهِ عَلَیْهِ‌السَّلامُ قَالَ: «کَانَ أبِی یَقُولُ: إنَّ نُوحاً عَلَیْهِ‌السَّلامُ حِینَ أُمِرَ بِالْغَرْسِ کَانَ إبْلِیسُ إلَی جَانِبِهِ، فَلَمَّا أرَادَ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27" w:name="pg14120_143167"/>
    <w:bookmarkEnd w:id="227"/>
    <w:p>
      <w:pPr>
        <w:pStyle w:val="BookText"/>
      </w:pPr>
      <w:r>
        <w:rPr>
          <w:rFonts w:ascii="Amiri" w:hAnsi="Amiri" w:eastAsia="Amiri" w:cs="Amiri"/>
          <w:lang w:bidi="ar-SA"/>
          <w:color w:val="111111"/>
          <w:sz w:val="28"/>
          <w:szCs w:val="28"/>
          <w:rtl/>
        </w:rPr>
        <w:t xml:space="preserve">أنْ یَغْرِسَ الْعِنَبَ قَالَ: هَذِهِ الشَّجَرَةُ لِی، فَقَالَ لَهُ نُوحٌ عَلَیْهِ‌السَّلامُ: کَذَبْتَ. فَقَالَ إبْلِیسُ: فَمَا لِی مِنْهَا؟ فَقَالَ نُوحٌ عَلَیْهِ‌السَّلامُ: لَکَ الثُّلُثَانِ؛ فَمِنْ هُنَاکَ طَابَ الطِّلَاءُ عَلَی الثُّلُثِ».</w:t>
      </w:r>
    </w:p>
    <w:p>
      <w:pPr>
        <w:pStyle w:val="Heading3"/>
      </w:pPr>
      <w:bookmarkStart w:id="597" w:name="_Toc292"/>
      <w:r>
        <w:t>بَابُ أنَّ الْخَمْرَ لَمْ تَزَلْ مُحَرَّمَةً</w:t>
      </w:r>
      <w:bookmarkEnd w:id="597"/>
    </w:p>
    <w:p>
      <w:pPr>
        <w:pStyle w:val="BookText"/>
      </w:pPr>
      <w:r>
        <w:rPr>
          <w:rFonts w:ascii="Times New Roman" w:hAnsi="Times New Roman" w:eastAsia="Times New Roman" w:cs="Times New Roman"/>
          <w:lang w:val="en-US" w:bidi="en-US"/>
          <w:color w:val="111111"/>
          <w:sz w:val="28"/>
          <w:szCs w:val="28"/>
          <w:rtl/>
        </w:rPr>
        <w:t xml:space="preserve">[11079]</w:t>
      </w:r>
      <w:r>
        <w:rPr>
          <w:rStyle w:val="FootnoteReference"/>
        </w:rPr>
        <w:footnoteReference w:id="1069"/>
      </w:r>
    </w:p>
    <w:p>
      <w:pPr>
        <w:pStyle w:val="BookText"/>
      </w:pPr>
      <w:r>
        <w:rPr>
          <w:rFonts w:ascii="Amiri" w:hAnsi="Amiri" w:eastAsia="Amiri" w:cs="Amiri"/>
          <w:lang w:bidi="ar-SA"/>
          <w:color w:val="111111"/>
          <w:sz w:val="28"/>
          <w:szCs w:val="28"/>
          <w:rtl/>
        </w:rPr>
        <w:t xml:space="preserve">. الکافی، کِتَابُ الْأشْرِبَةِ، أبْوَابُ الْأنْبِذَةِ، بَابُ أنَّ الْخَمْرَ لَمْ تَزَلْ مُحَرَّمَةً، ج 6، ص 395، ح 1؛</w:t>
      </w:r>
    </w:p>
    <w:p>
      <w:pPr>
        <w:pStyle w:val="BookText"/>
      </w:pPr>
      <w:r>
        <w:rPr>
          <w:rFonts w:ascii="Amiri" w:hAnsi="Amiri" w:eastAsia="Amiri" w:cs="Amiri"/>
          <w:lang w:bidi="ar-SA"/>
          <w:color w:val="111111"/>
          <w:sz w:val="28"/>
          <w:szCs w:val="28"/>
          <w:rtl/>
        </w:rPr>
        <w:t xml:space="preserve">تهذیب الأحکام، کِتَابُ الصَّیْدِ وَ الذَّبَائِحِ، بَابُ الذَّبَائِحِ وَ الْأطْعِمَةِ، ج 9، ص 118، ح 179.</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إبْرَاهِیمَ بْنِ عُمَرَ الْیَمَانِیِّ عَنْ أبِی عَبْدِاللهِ عَلَیْهِ‌السَّلامُ أنَّهُ قَالَ: «مَا بَعَثَ اللهُ عَزَّ وَ جَلَّ نَبِیّاً قَطُّ إلَّا وَ فِی عِلْمِ اللهِ عَزَّ وَ جَلَّ أنَّهُ إذَا أکْمَلَ لَهُ دِینَهُ کَانَ فِیهِ تَحْرِیمُ الْخَمْرِ وَ لَمْ تَزَلِ الْخَمْرُ حَرَاماً إنَّ الدِّینَ أنَّمَا یُحَوَّلُ مِنْ خَصْلَةٍ إلَی أُخْرَی فَلَوْ کَانَ ذَلِکَ جُمْلَةً قُطِعَ بِهِمْ دُونَ الدِّینِ».</w:t>
      </w:r>
    </w:p>
    <w:p>
      <w:pPr>
        <w:pStyle w:val="BookText"/>
      </w:pPr>
      <w:r>
        <w:rPr>
          <w:rFonts w:ascii="Times New Roman" w:hAnsi="Times New Roman" w:eastAsia="Times New Roman" w:cs="Times New Roman"/>
          <w:lang w:val="en-US" w:bidi="en-US"/>
          <w:color w:val="111111"/>
          <w:sz w:val="28"/>
          <w:szCs w:val="28"/>
          <w:rtl/>
        </w:rPr>
        <w:t xml:space="preserve">[11080]</w:t>
      </w:r>
      <w:r>
        <w:rPr>
          <w:rStyle w:val="FootnoteReference"/>
        </w:rPr>
        <w:footnoteReference w:id="1070"/>
      </w:r>
    </w:p>
    <w:p>
      <w:pPr>
        <w:pStyle w:val="BookText"/>
      </w:pPr>
      <w:r>
        <w:rPr>
          <w:rFonts w:ascii="Amiri" w:hAnsi="Amiri" w:eastAsia="Amiri" w:cs="Amiri"/>
          <w:lang w:bidi="ar-SA"/>
          <w:color w:val="111111"/>
          <w:sz w:val="28"/>
          <w:szCs w:val="28"/>
          <w:rtl/>
        </w:rPr>
        <w:t xml:space="preserve">تهذیب الأحکام، کِتَابُ الصَّیْدِ وَ الذَّبَائِحِ، بَابُ الذَّبَائِحِ وَ الْأطْعِمَةِ، ج 9، ص 119، ح 180.</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فَضَالَةَ بْنِ أیُّوبَ عَنْ مُوسَی بْنِ بَکْرٍ عَنْ زُرَارَةَ عَنْ أبِی جَعْفَرٍ عَلَیْهِ‌السَّلامُ قَالَ: «مَا بَعَثَ اللهُ عَزَّ وَ جَلَّ نَبِیّاً قَطُّ إلَّا وَ فِی عِلْمِ اللهِ تَبَارَکَ وَ تَعَالَی أنَّهُ إذَا أکْمَلَ لَهُ دِینَهُ کَانَ فِیهِ تَحْرِیمُ الْخَمْرِ وَ لَمْ تَزَلِ الْخَمْرُ حَرَاماً. إنَّمَا الدِّینُ یُحَوَّلُ مِنْ خَصْلَةٍ إلَی أُخْرَی وَ لَوْ کَانَ ذَلِکَ جُمْلَةً قُطِعَ بِهِمْ دُونَ الدِّینِ».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28" w:name="pg14120_143168"/>
    <w:bookmarkEnd w:id="228"/>
    <w:p>
      <w:pPr>
        <w:pStyle w:val="BookText"/>
      </w:pPr>
      <w:r>
        <w:rPr>
          <w:rFonts w:ascii="Times New Roman" w:hAnsi="Times New Roman" w:eastAsia="Times New Roman" w:cs="Times New Roman"/>
          <w:lang w:val="en-US" w:bidi="en-US"/>
          <w:color w:val="111111"/>
          <w:sz w:val="28"/>
          <w:szCs w:val="28"/>
          <w:rtl/>
        </w:rPr>
        <w:t xml:space="preserve">[11081]</w:t>
      </w:r>
      <w:r>
        <w:rPr>
          <w:rStyle w:val="FootnoteReference"/>
        </w:rPr>
        <w:footnoteReference w:id="1071"/>
      </w:r>
    </w:p>
    <w:p>
      <w:pPr>
        <w:pStyle w:val="BookText"/>
      </w:pPr>
      <w:r>
        <w:rPr>
          <w:rFonts w:ascii="Amiri" w:hAnsi="Amiri" w:eastAsia="Amiri" w:cs="Amiri"/>
          <w:lang w:bidi="ar-SA"/>
          <w:color w:val="111111"/>
          <w:sz w:val="28"/>
          <w:szCs w:val="28"/>
          <w:rtl/>
        </w:rPr>
        <w:t xml:space="preserve">. الکافی، کِتَابُ الْأشْرِبَةِ، أبْوَابُ الْأنْبِذَةِ، بَابُ أنَّ الْخَمْرَ لَمْ تَزَلْ مُحَرَّمَةً، ج 6، ص 395، ح 3؛</w:t>
      </w:r>
    </w:p>
    <w:p>
      <w:pPr>
        <w:pStyle w:val="BookText"/>
      </w:pPr>
      <w:r>
        <w:rPr>
          <w:rFonts w:ascii="Amiri" w:hAnsi="Amiri" w:eastAsia="Amiri" w:cs="Amiri"/>
          <w:lang w:bidi="ar-SA"/>
          <w:color w:val="111111"/>
          <w:sz w:val="28"/>
          <w:szCs w:val="28"/>
          <w:rtl/>
        </w:rPr>
        <w:t xml:space="preserve">تهذیب الأحکام، کِتَابُ الصَّیْدِ وَ الذَّبَائِحِ، بَابُ الذَّبَائِحِ وَ الْأطْعِمَةِ، ج 9، ص 118، ح 178.</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عَنْ حَرِیزٍ عَنْ زُرَارَةَ قَالَ: قَالَ أبُو عَبْدِاللهِ عَلَیْهِ‌السَّلامُ: «مَا بَعَثَ اللهُ عَزَّ وَ جَلَّ نَبِیّاً قَطُّ إلَّا وَ فِی عِلْمِ اللهِ أنَّهُ إذَا أکْمَلَ دِینَهُ کَانَ فِیهِ تَحْرِیمُ الْخَمْرِ وَ لَمْ تَزَلِ الْخَمْرُ حَرَاماً وَ إنَّمَا یُنْقَلُونَ مِنْ خَصْلَةٍ إلَی خَصْلَةٍ وَ لَوْ حُمِلَ ذَلِکَ عَلَیْهِمْ جُمْلَةً لَقُطِعَ بِهِمْ دُونَ الدِّینِ».</w:t>
      </w:r>
    </w:p>
    <w:p>
      <w:pPr>
        <w:pStyle w:val="BookText"/>
      </w:pPr>
      <w:r>
        <w:rPr>
          <w:rFonts w:ascii="Amiri" w:hAnsi="Amiri" w:eastAsia="Amiri" w:cs="Amiri"/>
          <w:lang w:bidi="ar-SA"/>
          <w:color w:val="111111"/>
          <w:sz w:val="28"/>
          <w:szCs w:val="28"/>
          <w:rtl/>
        </w:rPr>
        <w:t xml:space="preserve">قَالَ: وَ قَالَ أبُو جَعْفَرٍ عَلَیْهِ‌السَّلامُ: «لَیْسَ أحَدٌ أرْفَقَ مِنَ اللهِ عَزَّ وَ جَلَّ فَمِنْ رِفْقِهِ تَبَارَکَ وَ تَعَالَی أنَّهُ نَقَلَهُمْ مِنْ خَصْلَةٍ إلَی خَصْلَةٍ وَ لَوْ حَمَلَ عَلَیْهِمْ جُمْلَةً لَهَلَکُوا».</w:t>
      </w:r>
    </w:p>
    <w:p>
      <w:pPr>
        <w:pStyle w:val="Heading3"/>
      </w:pPr>
      <w:bookmarkStart w:id="598" w:name="_Toc293"/>
      <w:r>
        <w:t>بَابُ شَارِبِ الْخَمْرِ</w:t>
      </w:r>
      <w:bookmarkEnd w:id="598"/>
    </w:p>
    <w:p>
      <w:pPr>
        <w:pStyle w:val="BookText"/>
      </w:pPr>
      <w:r>
        <w:rPr>
          <w:rFonts w:ascii="Times New Roman" w:hAnsi="Times New Roman" w:eastAsia="Times New Roman" w:cs="Times New Roman"/>
          <w:lang w:val="en-US" w:bidi="en-US"/>
          <w:color w:val="111111"/>
          <w:sz w:val="28"/>
          <w:szCs w:val="28"/>
          <w:rtl/>
        </w:rPr>
        <w:t xml:space="preserve">[11082]</w:t>
      </w:r>
      <w:r>
        <w:rPr>
          <w:rStyle w:val="FootnoteReference"/>
        </w:rPr>
        <w:footnoteReference w:id="1072"/>
      </w:r>
      <w:r>
        <w:rPr>
          <w:rFonts w:ascii="Amiri" w:hAnsi="Amiri" w:eastAsia="Amiri" w:cs="Amiri"/>
          <w:lang w:bidi="ar-SA"/>
          <w:color w:val="111111"/>
          <w:sz w:val="28"/>
          <w:szCs w:val="28"/>
          <w:rtl/>
        </w:rPr>
        <w:t xml:space="preserve">- مُحَمَّدُ بْنُ یَعْقُوبَ عَنْ عَلِیِّ بْنِ إبْراهِیمَ عَنْ أبِیهِ عَنِ ابْنِ مَحْبُوبٍ عَنْ خَالِدِ بْنِ جَرِیرٍ عَنْ أبِی الرَّبِیعِ الشَّامِیِّ قَالَ: سُئِلَ أبُو عَبْدِاللهِ عَلَیْهِ‌السَّلامُ عَنِ الْخَمْرِ؟ فَقَالَ: «قَالَ رَسُولُ اللهِ صَلَّی اللهُ عَلَیْهِ وَآلِهِ إنَّ اللهَ عَزَّ وَ جَلَّ بَعَثَنِی رَحْمَةً لِلْعَالَمِینَ وَ لِأمْحَقَ الْمَعَازِفَ وَ الْمَزَامِیرَ وَ أُمُورَ الْجَاهِلِیَّةِ وَ الْأوْثَانَ وَ قَالَ أقْسَمَ رَبِّی أنْ لَا یَشْرَبَ عَبْدٌ لِی فِی الدُّنْیَا خَمْراً إلَّا سَقَیْتُهُ مِثْلَ مَا شَرِبَ مِنْهَا مِنَ الْحَمِیمِ یَوْمَ الْقِیَامَةِ مُعَذَّباً أوْ مَغْفُوراً لَهُ وَ لَا یَسْقِیهَا عَبْدٌ لِی صَبِیّاً صَغِیراً أوْ مَمْلُوکاً إلَّا سَقَیْتُهُ مِثْلَ مَا سَقَاهُ مِنَ الْحَمِیمِ یَوْمَ الْقِیَامَةِ مُعَذَّباً بَعْدُ أوْ مَغْفُوراً لَهُ».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[11083]</w:t>
      </w:r>
      <w:r>
        <w:rPr>
          <w:rStyle w:val="FootnoteReference"/>
        </w:rPr>
        <w:footnoteReference w:id="1073"/>
      </w:r>
    </w:p>
    <w:p>
      <w:pPr>
        <w:pStyle w:val="BookText"/>
      </w:pPr>
      <w:r>
        <w:rPr>
          <w:rFonts w:ascii="Amiri" w:hAnsi="Amiri" w:eastAsia="Amiri" w:cs="Amiri"/>
          <w:lang w:bidi="ar-SA"/>
          <w:color w:val="111111"/>
          <w:sz w:val="28"/>
          <w:szCs w:val="28"/>
          <w:rtl/>
        </w:rPr>
        <w:t xml:space="preserve">. الکافی، کِتَابُ الْأشْرِبَةِ، أبْوَابُ الْأنْبِذَةِ، بَابُ شَارِبِ الْخَمْرِ، ج 6، ص 396، ح 2؛ تهذیب‌الأحکام، کِتَابُ الصَّیْدِ وَ الذَّبَائِحِ، بَابُ الذَّبَائِحِ وَ الْأطْعِمَةِ، ج 9، ص 119، ح 182.</w:t>
      </w:r>
    </w:p>
    <w:p>
      <w:pPr>
        <w:pStyle w:val="BookText"/>
      </w:pPr>
      <w:r>
        <w:rPr>
          <w:rFonts w:ascii="Amiri" w:hAnsi="Amiri" w:eastAsia="Amiri" w:cs="Amiri"/>
          <w:lang w:bidi="ar-SA"/>
          <w:color w:val="111111"/>
          <w:sz w:val="28"/>
          <w:szCs w:val="28"/>
          <w:rtl/>
        </w:rPr>
        <w:t xml:space="preserve">- مُحَمَّدُ بْنُ یَعْقُوبَ عَنْ‌ابْنِ مَحْبُوبٍ عَنْ خَالِدِ بْنِ جَرِیرٍ عَنْ أبِی الرَّبِیعِ الشَّامِیِّ عَنْ أبِی عَبْدِاللهِ عَلَیْهِ‌السَّلامُ قَالَ: «قَالَ رَسُولُ اللهِ صَلَّی اللهُ عَلَیْهِ وَآلِهِ: مَنْ شَرِبَ الْخَمْرَ بَعْدَ مَا حَرَّمَهَا اللهُ عَزَّ وَ جَلَّ عَلَی لِسَانِی فَلَیْسَ بِأهْلٍ أنْ یُزَوَّجَ إذَا خَطَبَ وَ لَا یُشَفَّعَ إذَا شَفَعَ وَ لَا یُصَدَّقَ إذَا حَدَّثَ وَ لَا یُؤْتَمَنَ عَلَی أمَانَةٍ فَمَنِ ائْتَمَنَهُ بَعْدَ عِلْمِهِ فِیهِ فَلَیْسَ لِلَّذِی ائْتَمَنَهُ عَلَی اللهِ عَزَّ وَ جَلَّ ضَمَانٌ وَ لَا لَهُ أجْرٌ وَ لَا خَلَفٌ».</w:t>
      </w:r>
    </w:p>
    <w:p>
      <w:pPr>
        <w:pStyle w:val="BookText"/>
      </w:pPr>
      <w:r>
        <w:rPr>
          <w:rFonts w:ascii="Times New Roman" w:hAnsi="Times New Roman" w:eastAsia="Times New Roman" w:cs="Times New Roman"/>
          <w:lang w:val="en-US" w:bidi="en-US"/>
          <w:color w:val="111111"/>
          <w:sz w:val="28"/>
          <w:szCs w:val="28"/>
          <w:rtl/>
        </w:rPr>
        <w:t xml:space="preserve">[11084]</w:t>
      </w:r>
      <w:r>
        <w:rPr>
          <w:rStyle w:val="FootnoteReference"/>
        </w:rPr>
        <w:footnoteReference w:id="1074"/>
      </w:r>
      <w:r>
        <w:rPr>
          <w:rFonts w:ascii="Amiri" w:hAnsi="Amiri" w:eastAsia="Amiri" w:cs="Amiri"/>
          <w:lang w:bidi="ar-SA"/>
          <w:color w:val="111111"/>
          <w:sz w:val="28"/>
          <w:szCs w:val="28"/>
          <w:rtl/>
        </w:rPr>
        <w:t xml:space="preserve">- مُحَمَّدُ بْنُ یَعْقُوبَ عَنْ عَلِیِّ بْنِ إبْراهِیمَ عَنْ أبِیهِ عَنِ ابْنِ أبِی عُمَیْرٍ عَنْ بَعْضِ أصْحَابِهِ عَنْ أبِی عَبْدِاللهِ عَلَیْهِ‌السَّلامُ قَالَ: «قَالَ رَسُولُ اللهِ صَلَّی اللهُ عَلَیْهِ وَآلِهِ:</w:t>
      </w:r>
    </w:p>
    <w:p>
      <w:pPr>
        <w:pStyle w:val="BookText"/>
      </w:pPr>
      <w:r>
        <w:rPr>
          <w:rFonts w:ascii="Amiri" w:hAnsi="Amiri" w:eastAsia="Amiri" w:cs="Amiri"/>
          <w:lang w:bidi="ar-SA"/>
          <w:color w:val="111111"/>
          <w:sz w:val="28"/>
          <w:szCs w:val="28"/>
          <w:rtl/>
        </w:rPr>
        <w:t xml:space="preserve">شَارِبُ الْخَمْرِ لَا یُعَادُ إذَا مَرِضَ وَ لَا یُشْهَدُ لَهُ جَنَازَةٌ وَ لَا تُزَکُّوهُ إذَا شَهِدَ وَ لَا تُزَوِّجُوهُ إذَا خَطَبَ وَ لَا تَأْتَمِنُوهُ عَلَی أمَانَةٍ».</w:t>
      </w:r>
    </w:p>
    <w:p>
      <w:pPr>
        <w:pStyle w:val="BookText"/>
      </w:pPr>
      <w:r>
        <w:rPr>
          <w:rFonts w:ascii="Times New Roman" w:hAnsi="Times New Roman" w:eastAsia="Times New Roman" w:cs="Times New Roman"/>
          <w:lang w:val="en-US" w:bidi="en-US"/>
          <w:color w:val="111111"/>
          <w:sz w:val="28"/>
          <w:szCs w:val="28"/>
          <w:rtl/>
        </w:rPr>
        <w:t xml:space="preserve">[11085]</w:t>
      </w:r>
      <w:r>
        <w:rPr>
          <w:rStyle w:val="FootnoteReference"/>
        </w:rPr>
        <w:footnoteReference w:id="1075"/>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فَضَالَةَ بْنِ أیُّوبَ عَنْ بَشِیرٍ الْهُذَلِیِّ عَنْ عَجْلَانَ أبِی صَالِحٍ قَالَ: قُلْتُ لِأبِی عَبْدِاللهِ عَلَیْهِ‌السَّلامُ الْمَوْلُودُ یُولَدُ فَنَسْقِیهِ مِنَ الْخَمْرِ؟ فَقَالَ: «مَنْ سَقَی مَوْلُوداً خَمْراً - أوْ قَالَ (21086)</w:t>
      </w:r>
      <w:r>
        <w:rPr>
          <w:rStyle w:val="FootnoteReference"/>
        </w:rPr>
        <w:footnoteReference w:id="1076"/>
      </w:r>
      <w:r>
        <w:rPr>
          <w:rFonts w:ascii="Amiri" w:hAnsi="Amiri" w:eastAsia="Amiri" w:cs="Amiri"/>
          <w:lang w:bidi="ar-SA"/>
          <w:color w:val="111111"/>
          <w:sz w:val="28"/>
          <w:szCs w:val="28"/>
          <w:rtl/>
        </w:rPr>
        <w:t xml:space="preserve">-: مُسْکِراً سَقَاهُ اللهُ عَزَّ وَ جَلَّ مِنَ الْحَمِیمِ وَ إنْ غَفَرَ لَهُ».</w:t>
      </w:r>
    </w:p>
    <w:p>
      <w:pPr>
        <w:pStyle w:val="BookText"/>
      </w:pPr>
      <w:r>
        <w:rPr>
          <w:rFonts w:ascii="Times New Roman" w:hAnsi="Times New Roman" w:eastAsia="Times New Roman" w:cs="Times New Roman"/>
          <w:lang w:val="en-US" w:bidi="en-US"/>
          <w:color w:val="111111"/>
          <w:sz w:val="28"/>
          <w:szCs w:val="28"/>
          <w:rtl/>
        </w:rPr>
        <w:t xml:space="preserve">[11087]</w:t>
      </w:r>
      <w:r>
        <w:rPr>
          <w:rStyle w:val="FootnoteReference"/>
        </w:rPr>
        <w:footnoteReference w:id="1077"/>
      </w:r>
      <w:r>
        <w:rPr>
          <w:rFonts w:ascii="Amiri" w:hAnsi="Amiri" w:eastAsia="Amiri" w:cs="Amiri"/>
          <w:lang w:bidi="ar-SA"/>
          <w:color w:val="111111"/>
          <w:sz w:val="28"/>
          <w:szCs w:val="28"/>
          <w:rtl/>
        </w:rPr>
        <w:t xml:space="preserve">- مُحَمَّدُ بْنُ یَعْقُوبَ عَنْ عَلِیِّ بْنِ إبْراهِیمَ عَنْ أبِیهِ عَنِ ابْنِ أبِی عُمَیْرٍ عَنْ حَفْصِ</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الْبَخْتَرِیِّ وَ دُرُسْتَ وَ هِشَامِ بْنِ سَالِمٍ جَمِیعاً عَنْ عَجْلَانَ أبِی صَالِحٍ قَالَ: سَمِعْتُ أبَا عَبْدِاللهِ عَلَیْهِ‌السَّلامُ یَقُولُ: «قَالَ اللهُ عَزَّ وَ جَلَّ: مَنْ شَرِبَ مُسْکِراً أوْ سَقَاهُ صَبِیّاً - لَا یَعْقِلُ - سَقَیْتُهُ مِنْ مَاءِ الْحَمِیمِ مُعَذَّباً أوْ مَغْفُوراً لَهُ وَ مَنْ تَرَکَ الْمُسْکِرَ ابْتِغَاءَ مَرْضَاتِی أدْخَلْتُهُ الْجَنَّةَ وَ سَقَیْتُهُ مِنَ الرَّحِیقِ الْمَخْتُومِ وَ فَعَلْتُ بِهِ مِنَ الْکَرَامَةِ مَا أفْعَلُ بِأوْلِیَائِی».</w:t>
      </w:r>
    </w:p>
    <w:p>
      <w:pPr>
        <w:pStyle w:val="BookText"/>
      </w:pPr>
      <w:r>
        <w:rPr>
          <w:rFonts w:ascii="Times New Roman" w:hAnsi="Times New Roman" w:eastAsia="Times New Roman" w:cs="Times New Roman"/>
          <w:lang w:val="en-US" w:bidi="en-US"/>
          <w:color w:val="111111"/>
          <w:sz w:val="28"/>
          <w:szCs w:val="28"/>
          <w:rtl/>
        </w:rPr>
        <w:t xml:space="preserve">[11088]</w:t>
      </w:r>
      <w:r>
        <w:rPr>
          <w:rStyle w:val="FootnoteReference"/>
        </w:rPr>
        <w:footnoteReference w:id="1078"/>
      </w:r>
    </w:p>
    <w:p>
      <w:pPr>
        <w:pStyle w:val="BookText"/>
      </w:pPr>
      <w:r>
        <w:rPr>
          <w:rFonts w:ascii="Amiri" w:hAnsi="Amiri" w:eastAsia="Amiri" w:cs="Amiri"/>
          <w:lang w:bidi="ar-SA"/>
          <w:color w:val="111111"/>
          <w:sz w:val="28"/>
          <w:szCs w:val="28"/>
          <w:rtl/>
        </w:rPr>
        <w:t xml:space="preserve">. الکافی، کِتَابُ الْأشْرِبَةِ، أبْوَابُ الْأنْبِذَةِ، بَابُ شَارِبِ الْخَمْرِ، ج 6، ص 398، ح 10.</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الْحُسَیْنِ بْنِ عُلْوَانَ عَنْ عَمْرِو بْنِ خَالِدٍ عَنْ زَیْدِ بْنِ عَلِیٍّ عَنْ آبَائِهِ عَلَیْهِمُ‌السَّلامُ قَالَ: «لَعَنَ رَسُولُ اللهِ صَلَّی اللهُ عَلَیْهِ وَآلِهِ الْخَمْرَ وَ عَاصِرَهَا وَ مُعْتَصِرَهَا وَ بَائِعَهَا وَ مُشْتَرِیَهَا وَ سَاقِیَهَا وَ آکِلَ ثَمَنِهَا وَ شَارِبَهَا وَ حَامِلَهَا وَ الْمَحْمُولَةَ إلَیْهِ».</w:t>
      </w:r>
    </w:p>
    <w:p>
      <w:pPr>
        <w:pStyle w:val="BookText"/>
      </w:pPr>
      <w:r>
        <w:rPr>
          <w:rFonts w:ascii="Times New Roman" w:hAnsi="Times New Roman" w:eastAsia="Times New Roman" w:cs="Times New Roman"/>
          <w:lang w:val="en-US" w:bidi="en-US"/>
          <w:color w:val="111111"/>
          <w:sz w:val="28"/>
          <w:szCs w:val="28"/>
          <w:rtl/>
        </w:rPr>
        <w:t xml:space="preserve">[11089]</w:t>
      </w:r>
      <w:r>
        <w:rPr>
          <w:rStyle w:val="FootnoteReference"/>
        </w:rPr>
        <w:footnoteReference w:id="1079"/>
      </w:r>
      <w:r>
        <w:rPr>
          <w:rFonts w:ascii="Amiri" w:hAnsi="Amiri" w:eastAsia="Amiri" w:cs="Amiri"/>
          <w:lang w:bidi="ar-SA"/>
          <w:color w:val="111111"/>
          <w:sz w:val="28"/>
          <w:szCs w:val="28"/>
          <w:rtl/>
        </w:rPr>
        <w:t xml:space="preserve">- مُحَمَّدُ بْنُ یَعْقُوبَ عَنْ عَلِیِّ بْنِ إبْراهِیمَ عَنْ أبِیهِ عَنْ خَلَفِ بْنِ حَمَّادٍ عَنْ مُحْرِزٍ عَنْ أبِی بَصِیرٍ عَنْ أبِی عَبْدِاللهِ عَلَیْهِ‌السَّلامُ قَالَ: «قَالَ رَسُولُ اللهِ صَلَّی اللهُ عَلَیْهِ وَآلِهِ: لَا أُصَلِّی عَلَی غَرِیقِ خَمْرٍ».</w:t>
      </w:r>
    </w:p>
    <w:p>
      <w:pPr>
        <w:pStyle w:val="BookText"/>
      </w:pPr>
      <w:r>
        <w:rPr>
          <w:rFonts w:ascii="Times New Roman" w:hAnsi="Times New Roman" w:eastAsia="Times New Roman" w:cs="Times New Roman"/>
          <w:lang w:val="en-US" w:bidi="en-US"/>
          <w:color w:val="111111"/>
          <w:sz w:val="28"/>
          <w:szCs w:val="28"/>
          <w:rtl/>
        </w:rPr>
        <w:t xml:space="preserve">[11090]</w:t>
      </w:r>
      <w:r>
        <w:rPr>
          <w:rStyle w:val="FootnoteReference"/>
        </w:rPr>
        <w:footnoteReference w:id="1080"/>
      </w:r>
      <w:r>
        <w:rPr>
          <w:rFonts w:ascii="Amiri" w:hAnsi="Amiri" w:eastAsia="Amiri" w:cs="Amiri"/>
          <w:lang w:bidi="ar-SA"/>
          <w:color w:val="111111"/>
          <w:sz w:val="28"/>
          <w:szCs w:val="28"/>
          <w:rtl/>
        </w:rPr>
        <w:t xml:space="preserve">- مُحَمَّدُ بْنُ یَعْقُوبَ عَنْ عَلِیِّ بْنِ إبْراهِیمَ عَنْ أبِیهِ عَنِ الْحَسَنِ بْنِ عَلِیٍّ عَنْ أبِیهِ عَنْ أبِی عَبْدِاللهِ عَلَیْهِ‌السَّلامُ قَالَ: «قالَ رَسُولُ اللهِ صَلَّی اللهُ عَلَیْهِ وَآلِهِ: لا أُصَلِّی عَلی غَرِیق خَمْر، وَ لَوْ أنَّ رَجُلاً کَحَلَ عَیْنَهُ بِمِیلٍ مِنْ خَمْرٍ کانَ حَقِیقاً عَلیَ اللهِ أنْ یَکْحَلَهُ بِمِیلٍ مِنْ نارٍ».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29" w:name="pg14120_143171"/>
    <w:bookmarkEnd w:id="229"/>
    <w:p>
      <w:pPr>
        <w:pStyle w:val="BookText"/>
      </w:pPr>
      <w:r>
        <w:rPr>
          <w:rFonts w:ascii="Times New Roman" w:hAnsi="Times New Roman" w:eastAsia="Times New Roman" w:cs="Times New Roman"/>
          <w:lang w:val="en-US" w:bidi="en-US"/>
          <w:color w:val="111111"/>
          <w:sz w:val="28"/>
          <w:szCs w:val="28"/>
          <w:rtl/>
        </w:rPr>
        <w:t xml:space="preserve">[11091]</w:t>
      </w:r>
      <w:r>
        <w:rPr>
          <w:rStyle w:val="FootnoteReference"/>
        </w:rPr>
        <w:footnoteReference w:id="1081"/>
      </w:r>
    </w:p>
    <w:p>
      <w:pPr>
        <w:pStyle w:val="BookText"/>
      </w:pPr>
      <w:r>
        <w:rPr>
          <w:rFonts w:ascii="Amiri" w:hAnsi="Amiri" w:eastAsia="Amiri" w:cs="Amiri"/>
          <w:lang w:bidi="ar-SA"/>
          <w:color w:val="111111"/>
          <w:sz w:val="28"/>
          <w:szCs w:val="28"/>
          <w:rtl/>
        </w:rPr>
        <w:t xml:space="preserve">. الکافی، کِتَابُ الْأشْرِبَةِ، أبْوَابُ الْأنْبِذَةِ، بَابُ شَارِبِ الْخَمْرِ، ج 6، ص 400، ح 19؛ تهذیب‌الأحکام، کِتَابُ الصَّیْدِ وَ الذَّبَائِحِ، بَابُ الذَّبَائِحِ وَ الْأطْعِمَةِ، ج 9، ص 123، ح 192.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الْحَسَنِ الْعَطَّارِ عَنْ أبِی بَصِیرٍ عَنْ أبِی عَبْدِاللهِ عَلَیْهِ‌السَّلامُ قَالَ: «قَالَ رَسُولُ اللهِ صَلَّی اللهُ عَلَیْهِ وَآلِهِ: لَا یَنَالُ شَفَاعَتِی مَنِ اسْتَخَفَّ بِصَلَاتِهِ وَ لَا یَرِدُ عَلَیَّ الْحَوْضَ لَا وَ اللهِ لَا یَنَالُ شَفَاعَتِی مَنْ شَرِبَ الْمُسْکِرَ وَ لَا یَرِدُ عَلَیَّ الْحَوْضَ لَا وَ اللهِ».</w:t>
      </w:r>
    </w:p>
    <w:p>
      <w:pPr>
        <w:pStyle w:val="BookText"/>
      </w:pPr>
      <w:r>
        <w:rPr>
          <w:rFonts w:ascii="Times New Roman" w:hAnsi="Times New Roman" w:eastAsia="Times New Roman" w:cs="Times New Roman"/>
          <w:lang w:val="en-US" w:bidi="en-US"/>
          <w:color w:val="111111"/>
          <w:sz w:val="28"/>
          <w:szCs w:val="28"/>
          <w:rtl/>
        </w:rPr>
        <w:t xml:space="preserve">[11092]</w:t>
      </w:r>
      <w:r>
        <w:rPr>
          <w:rStyle w:val="FootnoteReference"/>
        </w:rPr>
        <w:footnoteReference w:id="108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إسْمَاعِیلَ بْنِ مُحَمَّدٍ الْمِنْقَرِیِّ عَنْ یَزِیدَ بْنِ أبِی زِیَادٍ عَنْ أبِی جَعْفَرٍ عَلَیْهِ‌السَّلامُ قَالَ: «مَنْ شَرِبَ الْمُسْکِرَ فَمَاتَ وَ فِی جَوْفِهِ مِنْهُ شَیْ‌ءٌ لَمْ یَتُبْ مِنْهُ بَعَثَهُ اللهُ مِنْ قَبْرِهِ مُخَبَّلًا مَائِلًا شِدْقُهُ سَائِلًا لُعَابُهُ، یَدْعُو بِالْوَیْلِ وَ الثُّبُورِ».</w:t>
      </w:r>
    </w:p>
    <w:p>
      <w:pPr>
        <w:pStyle w:val="Heading3"/>
      </w:pPr>
      <w:bookmarkStart w:id="599" w:name="_Toc294"/>
      <w:r>
        <w:t>بَابٌ آخَرُ مِنْهُ</w:t>
      </w:r>
      <w:bookmarkEnd w:id="599"/>
    </w:p>
    <w:p>
      <w:pPr>
        <w:pStyle w:val="BookText"/>
      </w:pPr>
      <w:r>
        <w:rPr>
          <w:rFonts w:ascii="Times New Roman" w:hAnsi="Times New Roman" w:eastAsia="Times New Roman" w:cs="Times New Roman"/>
          <w:lang w:val="en-US" w:bidi="en-US"/>
          <w:color w:val="111111"/>
          <w:sz w:val="28"/>
          <w:szCs w:val="28"/>
          <w:rtl/>
        </w:rPr>
        <w:t xml:space="preserve">[11093]</w:t>
      </w:r>
      <w:r>
        <w:rPr>
          <w:rStyle w:val="FootnoteReference"/>
        </w:rPr>
        <w:footnoteReference w:id="1083"/>
      </w:r>
      <w:r>
        <w:rPr>
          <w:rFonts w:ascii="Amiri" w:hAnsi="Amiri" w:eastAsia="Amiri" w:cs="Amiri"/>
          <w:lang w:bidi="ar-SA"/>
          <w:color w:val="111111"/>
          <w:sz w:val="28"/>
          <w:szCs w:val="28"/>
          <w:rtl/>
        </w:rPr>
        <w:t xml:space="preserve">- مُحَمَّدُ بْنُ یَعْقُوبَ عَنْ عَلِیِّ بْنِ إبْراهِیمَ عَنْ أبِیهِ عَنِ ابْنِ أبِی عُمَیْرٍ عَنْ مِهْرَانَ بْنِ مُحَمَّدٍ عَنْ رَجُلٍ عَنْ سَعْدٍ الْإسْکَافِ عَنْ أبِی جَعْفَرٍ عَلَیْهِ‌السَّلامُ: «قَالَ مَنْ شَرِبَ مُسْکِراً لَمْ تُقْبَلْ مِنْهُ صَلَاتُهُ أرْبَعِینَ یَوْماً وَ إنْ عَادَ سَقَاهُ اللهُ مِنْ طِینَةِ خَبَالٍ».</w:t>
      </w:r>
    </w:p>
    <w:p>
      <w:pPr>
        <w:pStyle w:val="BookText"/>
      </w:pPr>
      <w:r>
        <w:rPr>
          <w:rFonts w:ascii="Amiri" w:hAnsi="Amiri" w:eastAsia="Amiri" w:cs="Amiri"/>
          <w:lang w:bidi="ar-SA"/>
          <w:color w:val="111111"/>
          <w:sz w:val="28"/>
          <w:szCs w:val="28"/>
          <w:rtl/>
        </w:rPr>
        <w:t xml:space="preserve">قَالَ: قُلْتُ: وَ مَا طِینَةُ خَبَالٍ؟ فَقَالَ: «مَاءٌ یَخْرُجُ مِنْ فُرُوجِ الزُّنَاةِ».</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[11094]</w:t>
      </w:r>
      <w:r>
        <w:rPr>
          <w:rStyle w:val="FootnoteReference"/>
        </w:rPr>
        <w:footnoteReference w:id="1084"/>
      </w:r>
    </w:p>
    <w:p>
      <w:pPr>
        <w:pStyle w:val="BookText"/>
      </w:pPr>
      <w:r>
        <w:rPr>
          <w:rFonts w:ascii="Amiri" w:hAnsi="Amiri" w:eastAsia="Amiri" w:cs="Amiri"/>
          <w:lang w:bidi="ar-SA"/>
          <w:color w:val="111111"/>
          <w:sz w:val="28"/>
          <w:szCs w:val="28"/>
          <w:rtl/>
        </w:rPr>
        <w:t xml:space="preserve">. الکافی، کِتَابُ الْأشْرِبَةِ، أبْوَابُ الْأنْبِذَةِ، بَابٌ آخَرُ مِنْهُ، ج 6، ص 401، ح 4؛ تهذیب الأحکام، کِتَابُ الصَّیْدِ وَ الذَّبَائِحِ، بَابُ الذَّبَائِحِ وَ الْأطْعِمَةِ، ج 9، ص 124، ح 197.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عَنْ أبِی عَبْدِاللهِ عَلَیْهِ‌السَّلامُ قَالَ: «مَنْ شَرِبَ الْخَمْرَ لَمْ یَقْبَلِ اللهُ لَهُ صَلَاةً أرْبَعِینَ یَوْماً».</w:t>
      </w:r>
    </w:p>
    <w:p>
      <w:pPr>
        <w:pStyle w:val="BookText"/>
      </w:pPr>
      <w:r>
        <w:rPr>
          <w:rFonts w:ascii="Times New Roman" w:hAnsi="Times New Roman" w:eastAsia="Times New Roman" w:cs="Times New Roman"/>
          <w:lang w:val="en-US" w:bidi="en-US"/>
          <w:color w:val="111111"/>
          <w:sz w:val="28"/>
          <w:szCs w:val="28"/>
          <w:rtl/>
        </w:rPr>
        <w:t xml:space="preserve">[11095]</w:t>
      </w:r>
      <w:r>
        <w:rPr>
          <w:rStyle w:val="FootnoteReference"/>
        </w:rPr>
        <w:footnoteReference w:id="1085"/>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بْنِ مِهْرَانَ عَنْ أبِی عَبْدِاللهِ عَلَیْهِ‌السَّلامُ قَالَ: «قَالَ رَسُولُ اللهِ صَلَّی اللهُ عَلَیْهِ وَآلِهِ مَنْ شَرِبَ مِنْکُمْ مُسْکِراً لَمْ تُقْبَلْ مِنْهُ صَلَاتُهُ أرْبَعِینَ لَیْلَةً».</w:t>
      </w:r>
    </w:p>
    <w:p>
      <w:pPr>
        <w:pStyle w:val="BookText"/>
      </w:pPr>
      <w:r>
        <w:rPr>
          <w:rFonts w:ascii="Times New Roman" w:hAnsi="Times New Roman" w:eastAsia="Times New Roman" w:cs="Times New Roman"/>
          <w:lang w:val="en-US" w:bidi="en-US"/>
          <w:color w:val="111111"/>
          <w:sz w:val="28"/>
          <w:szCs w:val="28"/>
          <w:rtl/>
        </w:rPr>
        <w:t xml:space="preserve">[11096]</w:t>
      </w:r>
      <w:r>
        <w:rPr>
          <w:rStyle w:val="FootnoteReference"/>
        </w:rPr>
        <w:footnoteReference w:id="1086"/>
      </w:r>
      <w:r>
        <w:rPr>
          <w:rFonts w:ascii="Amiri" w:hAnsi="Amiri" w:eastAsia="Amiri" w:cs="Amiri"/>
          <w:lang w:bidi="ar-SA"/>
          <w:color w:val="111111"/>
          <w:sz w:val="28"/>
          <w:szCs w:val="28"/>
          <w:rtl/>
        </w:rPr>
        <w:t xml:space="preserve">- مُحَمَّدُ بْنُ یَعْقُوبَ عَنْ عَلِیِّ بْنِ إبْراهِیمَ عَنْ أبِیهِ عَنْ حَمَّادِ بْنِ عِیسَی عَنِ الْحُسَیْنِ بْنِ الْمُخْتَارِ عَنْ عَمْرِو بْنِ شِمْرٍ قَالَ: سَمِعْتُ أبَا عَبْدِاللهِ عَلَیْهِ‌السَّلامُ یَقُولُ: «مَنْ شَرِبَ شَرْبَةَ خَمْرٍ لَمْ یَقْبَلِ اللهُ مِنْهُ صَلَاتَهُ سَبْعاً وَ مَنْ سَکِرَ لَمْ تُقْبَلْ مِنْهُ صَلَاتُهُ أرْبَعِینَ صَبَاحاً».</w:t>
      </w:r>
    </w:p>
    <w:p>
      <w:pPr>
        <w:pStyle w:val="BookText"/>
      </w:pPr>
      <w:r>
        <w:rPr>
          <w:rFonts w:ascii="Times New Roman" w:hAnsi="Times New Roman" w:eastAsia="Times New Roman" w:cs="Times New Roman"/>
          <w:lang w:val="en-US" w:bidi="en-US"/>
          <w:color w:val="111111"/>
          <w:sz w:val="28"/>
          <w:szCs w:val="28"/>
          <w:rtl/>
        </w:rPr>
        <w:t xml:space="preserve">[11097]</w:t>
      </w:r>
      <w:r>
        <w:rPr>
          <w:rStyle w:val="FootnoteReference"/>
        </w:rPr>
        <w:footnoteReference w:id="108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بْنِ مِهْرَانَ عَنْ أبِی بَصِیرٍ عَنْ أبِی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عَلَیْهِ‌السَّلامُ قَالَ: «قَالَ رَسُولُ اللهِ صَلَّی اللهُ عَلَیْهِ وَآلِهِ مَنْ شَرِبَ خَمْراً حَتَّی یَسْکَرَ لَمْ یَقْبَلِ اللهُ عَزَّ وَ جَلَّ مِنْهُ صَلَاتَهُ أرْبَعِینَ صَبَاحاً».</w:t>
      </w:r>
    </w:p>
    <w:p>
      <w:pPr>
        <w:pStyle w:val="BookText"/>
      </w:pPr>
      <w:r>
        <w:rPr>
          <w:rFonts w:ascii="Times New Roman" w:hAnsi="Times New Roman" w:eastAsia="Times New Roman" w:cs="Times New Roman"/>
          <w:lang w:val="en-US" w:bidi="en-US"/>
          <w:color w:val="111111"/>
          <w:sz w:val="28"/>
          <w:szCs w:val="28"/>
          <w:rtl/>
        </w:rPr>
        <w:t xml:space="preserve">[11098]</w:t>
      </w:r>
      <w:r>
        <w:rPr>
          <w:rStyle w:val="FootnoteReference"/>
        </w:rPr>
        <w:footnoteReference w:id="1088"/>
      </w:r>
    </w:p>
    <w:p>
      <w:pPr>
        <w:pStyle w:val="BookText"/>
      </w:pPr>
      <w:r>
        <w:rPr>
          <w:rFonts w:ascii="Amiri" w:hAnsi="Amiri" w:eastAsia="Amiri" w:cs="Amiri"/>
          <w:lang w:bidi="ar-SA"/>
          <w:color w:val="111111"/>
          <w:sz w:val="28"/>
          <w:szCs w:val="28"/>
          <w:rtl/>
        </w:rPr>
        <w:t xml:space="preserve">. الکافی، کِتَابُ الْأشْرِبَةِ، أبْوَابُ الْأنْبِذَةِ، بَابٌ آخَرُ مِنْهُ، ج 6، ص 401، ح 11؛ تهذیب الأحکام، کِتَابُ الصَّیْدِ وَ الذَّبَائِحِ، بَابُ الذَّبَائِحِ وَ الْأطْعِمَةِ، ج 9، ص 125، ح 202.</w:t>
      </w:r>
    </w:p>
    <w:p>
      <w:pPr>
        <w:pStyle w:val="BookText"/>
      </w:pPr>
      <w:r>
        <w:rPr>
          <w:rFonts w:ascii="Amiri" w:hAnsi="Amiri" w:eastAsia="Amiri" w:cs="Amiri"/>
          <w:lang w:bidi="ar-SA"/>
          <w:color w:val="111111"/>
          <w:sz w:val="28"/>
          <w:szCs w:val="28"/>
          <w:rtl/>
        </w:rPr>
        <w:t xml:space="preserve">- مُحَمَّدُ بْنُ یَعْقُوبَ عَنْ عَلِیِّ [بْنِ إبْرَاهِیمَ] عَنْ أبِیهِ عَنِ النَّضْرِ بْنِ سُوَیْدٍ عَنْ هِشَامِ بْنِ سَالِمٍ عَنْ سُلَیْمَانَ بْنِ خَالِدٍ عَنْ أبِی عَبْدِاللهِ عَلَیْهِ‌السَّلامُ قَالَ: «مَنْ شَرِبَ شَرْبَةً مِنْ خَمْرٍ لَمْ یَقْبَلِ اللهُ مِنْهُ صَلَاتَهُ أرْبَعِینَ یَوْماً».</w:t>
      </w:r>
    </w:p>
    <w:p>
      <w:pPr>
        <w:pStyle w:val="BookText"/>
      </w:pPr>
      <w:r>
        <w:rPr>
          <w:rFonts w:ascii="Times New Roman" w:hAnsi="Times New Roman" w:eastAsia="Times New Roman" w:cs="Times New Roman"/>
          <w:lang w:val="en-US" w:bidi="en-US"/>
          <w:color w:val="111111"/>
          <w:sz w:val="28"/>
          <w:szCs w:val="28"/>
          <w:rtl/>
        </w:rPr>
        <w:t xml:space="preserve">[11099]</w:t>
      </w:r>
      <w:r>
        <w:rPr>
          <w:rStyle w:val="FootnoteReference"/>
        </w:rPr>
        <w:footnoteReference w:id="108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سَیْفِ بْنِ عَمِیرَةَ عَنْ مُحَمَّدِ بْنِ مَرْوَانَ عَنْ فُضَیْلِ بْنِ یَسَارٍ عَنْ أبِی جَعْفَرٍ عَلَیْهِ‌السَّلامُ قَالَ: «إنَّ لِلَّهِ عَزَّ وَ جَلَّ عِنْدَ فِطْرِ کُلِّ لَیْلَةٍ مِنْ شَهْرِ رَمَضَانَ عُتَقَاءَ یُعْتِقُهُمْ مِنَ النَّارِ إلَّا مَنْ أفْطَرَ عَلَی مُسْکِرٍ، وَ مَنْ شَرِبَ مُسْکِراً بُخِسَتْ صَلَاتُهُ أرْبَعِینَ صَبَاحاً، فَإنْ مَاتَ فِیهَا مَاتَ مِیتَةً جَاهِلِیَّةً».</w:t>
      </w:r>
    </w:p>
    <w:p>
      <w:pPr>
        <w:pStyle w:val="BookText"/>
      </w:pPr>
      <w:r>
        <w:rPr>
          <w:rFonts w:ascii="Times New Roman" w:hAnsi="Times New Roman" w:eastAsia="Times New Roman" w:cs="Times New Roman"/>
          <w:lang w:val="en-US" w:bidi="en-US"/>
          <w:color w:val="111111"/>
          <w:sz w:val="28"/>
          <w:szCs w:val="28"/>
          <w:rtl/>
        </w:rPr>
        <w:t xml:space="preserve">[11100]</w:t>
      </w:r>
      <w:r>
        <w:rPr>
          <w:rStyle w:val="FootnoteReference"/>
        </w:rPr>
        <w:footnoteReference w:id="1090"/>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مُحَمَّدِ بْنِ إسْمَاعِیلَ عَنِ ابْنِ مُسْکَانَ عَنْ أبِی بَصِیرٍ عَنْ أبِی الْحَسَنِ عَلَیْهِ‌السَّلامُ قَالَ: «إنَّهُ لَمَّا احْتُضِرَ أبِی قَالَ لِی: یَا بُنَیَّ لَا یَنَالُ شَفَاعَتَنَا مَنِ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30" w:name="pg14120_143174"/>
    <w:bookmarkEnd w:id="230"/>
    <w:p>
      <w:pPr>
        <w:pStyle w:val="BookText"/>
      </w:pPr>
      <w:r>
        <w:rPr>
          <w:rFonts w:ascii="Amiri" w:hAnsi="Amiri" w:eastAsia="Amiri" w:cs="Amiri"/>
          <w:lang w:bidi="ar-SA"/>
          <w:color w:val="111111"/>
          <w:sz w:val="28"/>
          <w:szCs w:val="28"/>
          <w:rtl/>
        </w:rPr>
        <w:t xml:space="preserve">اسْتَخَفَّ بِالصَّلَاةِ، وَ لَا یَرِدُ عَلَیْنَا الْحَوْضَ مَنْ أدْمَنَ هَذِهِ الْأشْرِبَةَ، فَقُلْتُ: یَا أبَةِ وَ أیُّ الْأشْرِبَةِ؟ قَالَ: کُلُّ مُسْکِرٍ».</w:t>
      </w:r>
    </w:p>
    <w:p>
      <w:pPr>
        <w:pStyle w:val="BookText"/>
      </w:pPr>
      <w:r>
        <w:rPr>
          <w:rFonts w:ascii="Times New Roman" w:hAnsi="Times New Roman" w:eastAsia="Times New Roman" w:cs="Times New Roman"/>
          <w:lang w:val="en-US" w:bidi="en-US"/>
          <w:color w:val="111111"/>
          <w:sz w:val="28"/>
          <w:szCs w:val="28"/>
          <w:rtl/>
        </w:rPr>
        <w:t xml:space="preserve">[11101]</w:t>
      </w:r>
      <w:r>
        <w:rPr>
          <w:rStyle w:val="FootnoteReference"/>
        </w:rPr>
        <w:footnoteReference w:id="1091"/>
      </w:r>
    </w:p>
    <w:p>
      <w:pPr>
        <w:pStyle w:val="BookText"/>
      </w:pPr>
      <w:r>
        <w:rPr>
          <w:rFonts w:ascii="Amiri" w:hAnsi="Amiri" w:eastAsia="Amiri" w:cs="Amiri"/>
          <w:lang w:bidi="ar-SA"/>
          <w:color w:val="111111"/>
          <w:sz w:val="28"/>
          <w:szCs w:val="28"/>
          <w:rtl/>
        </w:rPr>
        <w:t xml:space="preserve">. تهذیب الأحکام، کِتَابُ الصَّیْدِ وَ الذَّبَائِحِ، بَابُ الذَّبَائِحِ وَ الْأطْعِمَةِ، ج 9، ص 125، ح 203.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ابْنِ أبِی نَصْرٍ عَنْ حُسَیْنِ بْنِ خَالِدٍ قَالَ: قُلْتُ لِأبِی الْحَسَنِ عَلَیْهِ‌السَّلامُ: انَّا رُوِّینَا حَدِیثاً عَنِ النَّبِیِّ صَلَّی اللهُ عَلَیْهِ وَآلِهِ أنَّهُ قَالَ: «مَنْ شَرِبَ الْخَمْرَ لَمْ تُحْسَبْ صَلَاتُهُ أرْبَعِینَ صَبَاحاً». قَالَ: فَقَالَ: «صَدَقُوا». قَالَ: قُلْتُ: وَ کَیْفَ لَا تُحْسَبُ صَلَاتُهُ أرْبَعِینَ صَبَاحاً لَا أقَلَّ مِنْ ذَلِکَ وَ لَا أکْثَرَ؟ قَالَ: «إنَّ اللهَ تَعَالَی قَدَّرَ خَلْقَ الْإنْسَانِ فَصَیَّرَهُ النُّطْفَةَ أرْبَعِینَ یَوْماً، ثُمَّ نَقَلَهَا فَصَیَّرَهَا عَلَقَةً أرْبَعِینَ یَوْماً، ثُمَّ نَقَلَهَا فَصَیَّرَهَا مُضْغَةً أرْبَعِینَ یَوْماً فَهُوَ إذَا شَرِبَ الْخَمْرَ بَقِیَتْ فِی مُشَاشِهِ أرْبَعِینَ یَوْماً عَلَی قَدْرِ انْتِقَالِ مَا خُلِقَ مِنْهُ». قَالَ: ثُمَّ قَالَ: «وَ کَذَلِکَ جَمِیعُ غِذَائِهِ أکْلِهِ وَ شُرْبِهِ یَبْقَی فِی مُشَاشِهِ أرْبَعِینَ یَوْماً».</w:t>
      </w:r>
    </w:p>
    <w:p>
      <w:pPr>
        <w:pStyle w:val="Heading3"/>
      </w:pPr>
      <w:bookmarkStart w:id="600" w:name="_Toc295"/>
      <w:r>
        <w:t>بَابُ أنَّ الْخَمْرَ رَأْسُ کُلِّ إثْمٍ وَ شَرٍّ</w:t>
      </w:r>
      <w:bookmarkEnd w:id="600"/>
    </w:p>
    <w:p>
      <w:pPr>
        <w:pStyle w:val="BookText"/>
      </w:pPr>
      <w:r>
        <w:rPr>
          <w:rFonts w:ascii="Times New Roman" w:hAnsi="Times New Roman" w:eastAsia="Times New Roman" w:cs="Times New Roman"/>
          <w:lang w:val="en-US" w:bidi="en-US"/>
          <w:color w:val="111111"/>
          <w:sz w:val="28"/>
          <w:szCs w:val="28"/>
          <w:rtl/>
        </w:rPr>
        <w:t xml:space="preserve">[11102]</w:t>
      </w:r>
      <w:r>
        <w:rPr>
          <w:rStyle w:val="FootnoteReference"/>
        </w:rPr>
        <w:footnoteReference w:id="1092"/>
      </w:r>
      <w:r>
        <w:rPr>
          <w:rFonts w:ascii="Amiri" w:hAnsi="Amiri" w:eastAsia="Amiri" w:cs="Amiri"/>
          <w:lang w:bidi="ar-SA"/>
          <w:color w:val="111111"/>
          <w:sz w:val="28"/>
          <w:szCs w:val="28"/>
          <w:rtl/>
        </w:rPr>
        <w:t xml:space="preserve">- مُحَمَّدُ بْنُ یَعْقُوبَ عَنْ عَلِیِّ بْنِ إبْراهِیمَ عَنْ أبِیهِ عَنِ ابْنِ أبِی عُمَیْرٍ عَنْ إسْمَاعِیلَ بْنِ بَشَّارٍ عَنْ أبِی عَبْدِاللهِ عَلَیْهِ‌السَّلامُ قَالَ: سَألَهُ رَجُلٌ فَقَالَ لَهُ: أصْلَحَکَ اللهُ! شُرْبُ الْخَمْرِ شَرٌّ أمْ تَرْکُ الصَّلَاةِ؟ فَقَالَ: «شُرْبُ الْخَمْرِ».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31" w:name="pg14120_143175"/>
    <w:bookmarkEnd w:id="231"/>
    <w:p>
      <w:pPr>
        <w:pStyle w:val="BookText"/>
      </w:pPr>
      <w:r>
        <w:rPr>
          <w:rFonts w:ascii="Amiri" w:hAnsi="Amiri" w:eastAsia="Amiri" w:cs="Amiri"/>
          <w:lang w:bidi="ar-SA"/>
          <w:color w:val="111111"/>
          <w:sz w:val="28"/>
          <w:szCs w:val="28"/>
          <w:rtl/>
        </w:rPr>
        <w:t xml:space="preserve">ثُمَّ قَالَ: «أ وَ تَدْرِی لِمَ ذَاکَ؟».</w:t>
      </w:r>
    </w:p>
    <w:p>
      <w:pPr>
        <w:pStyle w:val="BookText"/>
      </w:pPr>
      <w:r>
        <w:rPr>
          <w:rFonts w:ascii="Amiri" w:hAnsi="Amiri" w:eastAsia="Amiri" w:cs="Amiri"/>
          <w:lang w:bidi="ar-SA"/>
          <w:color w:val="111111"/>
          <w:sz w:val="28"/>
          <w:szCs w:val="28"/>
          <w:rtl/>
        </w:rPr>
        <w:t xml:space="preserve">قَالَ: لَا. قَالَ: «لِأنَّهُ یَصِیرُ فِی حَالٍ لَا یَعْرِفُ مَعَهَا رَبَّهُ».</w:t>
      </w:r>
    </w:p>
    <w:p>
      <w:pPr>
        <w:pStyle w:val="BookText"/>
      </w:pPr>
      <w:r>
        <w:rPr>
          <w:rFonts w:ascii="Times New Roman" w:hAnsi="Times New Roman" w:eastAsia="Times New Roman" w:cs="Times New Roman"/>
          <w:lang w:val="en-US" w:bidi="en-US"/>
          <w:color w:val="111111"/>
          <w:sz w:val="28"/>
          <w:szCs w:val="28"/>
          <w:rtl/>
        </w:rPr>
        <w:t xml:space="preserve">[11103]</w:t>
      </w:r>
      <w:r>
        <w:rPr>
          <w:rStyle w:val="FootnoteReference"/>
        </w:rPr>
        <w:footnoteReference w:id="1093"/>
      </w:r>
    </w:p>
    <w:p>
      <w:pPr>
        <w:pStyle w:val="BookText"/>
      </w:pPr>
      <w:r>
        <w:rPr>
          <w:rFonts w:ascii="Amiri" w:hAnsi="Amiri" w:eastAsia="Amiri" w:cs="Amiri"/>
          <w:lang w:bidi="ar-SA"/>
          <w:color w:val="111111"/>
          <w:sz w:val="28"/>
          <w:szCs w:val="28"/>
          <w:rtl/>
        </w:rPr>
        <w:t xml:space="preserve">. الکافی، کِتَابُ الْأشْرِبَةِ، أبْوَابُ الْأنْبِذَةِ، بَابُ أنَّ الْخَمْرَ رَأْسُ کُلِّ إثْمٍ وَ شَرّ، ج 6، ص 403، ح 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وَ مُحَمَّدِ بْنِ عِیسَی عَنِ النَّضْرِ بْنِ سُوَیْدٍ عَنْ یَعْقُوبَ بْنِ شُعَیْبٍ عَنْ أبِی بَصِیرٍ عَنْ أحَدِهِمَا عَلَیْهِمَاالسَّلامُ: «قَالَ إنَّ اللهَ عَزَّ وَ جَلَّ جَعَلَ لِلْمَعْصِیَةِ بَیْتاً ثُمَّ جَعَلَ لِلْبَیْتِ بَاباً ثُمَّ جَعَلَ لِلْبَابِ غَلَقاً ثُمَّ جَعَلَ لِلْغَلَقِ مِفْتَاحاً فَمِفْتَاحُ الْمَعْصِیَةِ الْخَمْرُ».</w:t>
      </w:r>
    </w:p>
    <w:p>
      <w:pPr>
        <w:pStyle w:val="Heading3"/>
      </w:pPr>
      <w:bookmarkStart w:id="601" w:name="_Toc296"/>
      <w:r>
        <w:t>بَابُ مُدْمِنِ الْخَمْرِ</w:t>
      </w:r>
      <w:bookmarkEnd w:id="601"/>
    </w:p>
    <w:p>
      <w:pPr>
        <w:pStyle w:val="BookText"/>
      </w:pPr>
      <w:r>
        <w:rPr>
          <w:rFonts w:ascii="Times New Roman" w:hAnsi="Times New Roman" w:eastAsia="Times New Roman" w:cs="Times New Roman"/>
          <w:lang w:val="en-US" w:bidi="en-US"/>
          <w:color w:val="111111"/>
          <w:sz w:val="28"/>
          <w:szCs w:val="28"/>
          <w:rtl/>
        </w:rPr>
        <w:t xml:space="preserve">[11104]</w:t>
      </w:r>
      <w:r>
        <w:rPr>
          <w:rStyle w:val="FootnoteReference"/>
        </w:rPr>
        <w:footnoteReference w:id="1094"/>
      </w:r>
      <w:r>
        <w:rPr>
          <w:rFonts w:ascii="Amiri" w:hAnsi="Amiri" w:eastAsia="Amiri" w:cs="Amiri"/>
          <w:lang w:bidi="ar-SA"/>
          <w:color w:val="111111"/>
          <w:sz w:val="28"/>
          <w:szCs w:val="28"/>
          <w:rtl/>
        </w:rPr>
        <w:t xml:space="preserve">- مُحَمَّدُ بْنُ یَعْقُوبَ عَنْ عَلِیِّ بْنِ إبْراهِیمَ عَنْ أبِیهِ عَنِ ابْنِ أبِی عُمَیْرٍ عَنْ أبِی أیُّوبَ الْخَزَّازِ عَنْ عَجْلَانَ أبِی صَالِحٍ قَالَ: قَالَ أبُو عَبْدِاللهِ عَلَیْهِ‌السَّلامُ: «مَنْ شَرِبَ الْمُسْکِرَ حَتَّی یَفْنَی عُمُرُهُ کَانَ کَمَنْ عَبَدَ الْأوْثَانَ وَ مَنْ تَرَکَ مُسْکِراً مَخَافَةً مِنَ اللهِ عَزَّ وَ جَلَّ أدْخَلَهُ اللهُ الْجَنَّةَ وَ سَقَاهُ مِنَ الرَّحِیقِ الْمَخْتُومِ».</w:t>
      </w:r>
    </w:p>
    <w:p>
      <w:pPr>
        <w:pStyle w:val="BookText"/>
      </w:pPr>
      <w:r>
        <w:rPr>
          <w:rFonts w:ascii="Times New Roman" w:hAnsi="Times New Roman" w:eastAsia="Times New Roman" w:cs="Times New Roman"/>
          <w:lang w:val="en-US" w:bidi="en-US"/>
          <w:color w:val="111111"/>
          <w:sz w:val="28"/>
          <w:szCs w:val="28"/>
          <w:rtl/>
        </w:rPr>
        <w:t xml:space="preserve">[11105]</w:t>
      </w:r>
      <w:r>
        <w:rPr>
          <w:rStyle w:val="FootnoteReference"/>
        </w:rPr>
        <w:footnoteReference w:id="1095"/>
      </w:r>
      <w:r>
        <w:rPr>
          <w:rFonts w:ascii="Amiri" w:hAnsi="Amiri" w:eastAsia="Amiri" w:cs="Amiri"/>
          <w:lang w:bidi="ar-SA"/>
          <w:color w:val="111111"/>
          <w:sz w:val="28"/>
          <w:szCs w:val="28"/>
          <w:rtl/>
        </w:rPr>
        <w:t xml:space="preserve">- مُحَمَّدُ بْنُ یَعْقُوبَ عَنْ عَلِیِّ بْنِ إبْراهِیمَ عَنْ أبِیهِ عَنْ حَمَّادِ بْنِ عِیسَی عَنِ الْحُسَیْنِ بْنِ الْمُخْتَارِ عَنْ عَمْرِو بْنِ عُثْمَانَ قَالَ: سَمِعْتُ أبَا عَبْدِاللهِ عَلَیْهِ‌السَّلامُ یَقُولُ:</w:t>
      </w:r>
    </w:p>
    <w:p>
      <w:pPr>
        <w:pStyle w:val="BookText"/>
      </w:pPr>
      <w:r>
        <w:rPr>
          <w:rFonts w:ascii="Amiri" w:hAnsi="Amiri" w:eastAsia="Amiri" w:cs="Amiri"/>
          <w:lang w:bidi="ar-SA"/>
          <w:color w:val="111111"/>
          <w:sz w:val="28"/>
          <w:szCs w:val="28"/>
          <w:rtl/>
        </w:rPr>
        <w:t xml:space="preserve">«مُدْمِنُ الْخَمْرِ یَلْقَی اللهَ حِینَ یَلْقَاهُ کَعَابِدِ وَثَنٍ».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[11106]</w:t>
      </w:r>
      <w:r>
        <w:rPr>
          <w:rStyle w:val="FootnoteReference"/>
        </w:rPr>
        <w:footnoteReference w:id="1096"/>
      </w:r>
    </w:p>
    <w:p>
      <w:pPr>
        <w:pStyle w:val="BookText"/>
      </w:pPr>
      <w:r>
        <w:rPr>
          <w:rFonts w:ascii="Amiri" w:hAnsi="Amiri" w:eastAsia="Amiri" w:cs="Amiri"/>
          <w:lang w:bidi="ar-SA"/>
          <w:color w:val="111111"/>
          <w:sz w:val="28"/>
          <w:szCs w:val="28"/>
          <w:rtl/>
        </w:rPr>
        <w:t xml:space="preserve">. الکافی، کِتَابُ الْأشْرِبَةِ، أبْوَابُ الْأنْبِذَةِ، بَابُ مُدْمِنِ الْخَمْرِ، ج 6، ص 404، ح 6؛ تهذیب الأحکام، کِتَابُ الصَّیْدِ وَ الذَّبَائِحِ، بَابُ الذَّبَائِحِ وَ الْأطْعِمَةِ، ج 9، ص 126، ح 207.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عَنْ أبِی عَبْدِاللهِ عَلَیْهِ‌السَّلامُ قَالَ: «مُدْمِنُ الْخَمْرِ یَلْقَی اللهَ تَبَارَکَ وَ تَعَالَی یَوْمَ یَلْقَاهُ کَعَابِدِ وَثَنٍ».</w:t>
      </w:r>
    </w:p>
    <w:p>
      <w:pPr>
        <w:pStyle w:val="BookText"/>
      </w:pPr>
      <w:r>
        <w:rPr>
          <w:rFonts w:ascii="Times New Roman" w:hAnsi="Times New Roman" w:eastAsia="Times New Roman" w:cs="Times New Roman"/>
          <w:lang w:val="en-US" w:bidi="en-US"/>
          <w:color w:val="111111"/>
          <w:sz w:val="28"/>
          <w:szCs w:val="28"/>
          <w:rtl/>
        </w:rPr>
        <w:t xml:space="preserve">[11107]</w:t>
      </w:r>
      <w:r>
        <w:rPr>
          <w:rStyle w:val="FootnoteReference"/>
        </w:rPr>
        <w:footnoteReference w:id="1097"/>
      </w:r>
      <w:r>
        <w:rPr>
          <w:rFonts w:ascii="Amiri" w:hAnsi="Amiri" w:eastAsia="Amiri" w:cs="Amiri"/>
          <w:lang w:bidi="ar-SA"/>
          <w:color w:val="111111"/>
          <w:sz w:val="28"/>
          <w:szCs w:val="28"/>
          <w:rtl/>
        </w:rPr>
        <w:t xml:space="preserve">- مُحَمَّدُ بْنُ یَعْقُوبَ عَنْ‌عِدَّةٍ مِنْ أصْحَابِنَا [مِنْهُمْ عَلِیُّ بْنُ إبْراهِیمَ] عَنْ أحْمَدَ بْنِ مُحَمَّدِ بْنِ خَالِدٍ عَنْ عُثْمَانَ بْنِ عِیسَی عَنْ سَمَاعَةَ عَنْ أبِی بَصِیرٍ عَنْ أبِی عَبْدِاللهِ عَلَیْهِ‌السَّلامُ قَالَ: «قَالَ رَسُولُ اللهِ صَلَّی اللهُ عَلَیْهِ وَآلِهِ: مُدْمِنُ الْخَمْرِ کَعَابِدِ وَثَنٍ إذَا مَاتَ وَ هُوَ مُدْمِنٌ عَلَیْهِ یَلْقَی اللهَ عَزَّ وَ جَلَّ حِینَ یَلْقَاهُ کَعَابِدِ وَثَنٍ».</w:t>
      </w:r>
    </w:p>
    <w:p>
      <w:pPr>
        <w:pStyle w:val="BookText"/>
      </w:pPr>
      <w:r>
        <w:rPr>
          <w:rFonts w:ascii="Times New Roman" w:hAnsi="Times New Roman" w:eastAsia="Times New Roman" w:cs="Times New Roman"/>
          <w:lang w:val="en-US" w:bidi="en-US"/>
          <w:color w:val="111111"/>
          <w:sz w:val="28"/>
          <w:szCs w:val="28"/>
          <w:rtl/>
        </w:rPr>
        <w:t xml:space="preserve">[11108]</w:t>
      </w:r>
      <w:r>
        <w:rPr>
          <w:rStyle w:val="FootnoteReference"/>
        </w:rPr>
        <w:footnoteReference w:id="1098"/>
      </w:r>
      <w:r>
        <w:rPr>
          <w:rFonts w:ascii="Amiri" w:hAnsi="Amiri" w:eastAsia="Amiri" w:cs="Amiri"/>
          <w:lang w:bidi="ar-SA"/>
          <w:color w:val="111111"/>
          <w:sz w:val="28"/>
          <w:szCs w:val="28"/>
          <w:rtl/>
        </w:rPr>
        <w:t xml:space="preserve">- مُحَمَّدُ بْنُ یَعْقُوبَ عَنْ عَلِیِّ بْنِ إبْراهِیمَ عَنْ أبِیهِ عَنْ عَمْرِو بْنِ عُثْمَانَ عَنْ مُحَمَّدِ بْنِ عَبْدِاللهِ عَنْ رَجُلٍ عَنْ أبِی عَبْدِاللهِ عَلَیْهِ‌السَّلامُ قَالَ: «مُدْمِنُ الْخَمْرِ کَعَابِدِ وَثَنٍ».</w:t>
      </w:r>
    </w:p>
    <w:p>
      <w:pPr>
        <w:pStyle w:val="BookText"/>
      </w:pPr>
      <w:r>
        <w:rPr>
          <w:rFonts w:ascii="Times New Roman" w:hAnsi="Times New Roman" w:eastAsia="Times New Roman" w:cs="Times New Roman"/>
          <w:lang w:val="en-US" w:bidi="en-US"/>
          <w:color w:val="111111"/>
          <w:sz w:val="28"/>
          <w:szCs w:val="28"/>
          <w:rtl/>
        </w:rPr>
        <w:t xml:space="preserve">[11109]</w:t>
      </w:r>
      <w:r>
        <w:rPr>
          <w:rStyle w:val="FootnoteReference"/>
        </w:rPr>
        <w:footnoteReference w:id="1099"/>
      </w:r>
      <w:r>
        <w:rPr>
          <w:rFonts w:ascii="Amiri" w:hAnsi="Amiri" w:eastAsia="Amiri" w:cs="Amiri"/>
          <w:lang w:bidi="ar-SA"/>
          <w:color w:val="111111"/>
          <w:sz w:val="28"/>
          <w:szCs w:val="28"/>
          <w:rtl/>
        </w:rPr>
        <w:t xml:space="preserve">- [مُحَمَّدُ بْنُ عَلِیِّ بْنِ الْحُسَیْنِ قَالَ:] حَدَّثَنا أبِی قَالَ: حَدَّثَنا عَلِیُّ بْنُ إبْراهِیمَ بْنِ هاشِمٍ عَنْ أبِیهِ عَنِ الْحَسَنِ بْنِ الْحَسَنِ بْنِ الْفَارِسِیِّ عَنْ سُلَیْمَانَ بْنِ حَفْصَ الْبَصْرِیِّ عَنْ عَبْدِاللهِ بْنِ الْحُسَیْنِ بْنِ زَیْدِ بْنِ عَلِیِّ بْنِ الْحُسَیْنِ بْنِ عَلِیِّ بْنِ أبِی طَالِبٍ عَلَیْهِمُ‌السَّلامُ عَنْ أبِیهِ عَنْ جَعْفَرِ بْنِ مُحَمَّدٍ عَنْ آبَائِهِ عَنْ عَلِیٍّ عَلَیْهِمُ‌السَّلامُ قَالَ: «قَالَ رَسُولُ اللهِ صَلَّی اللهُ عَلَیْهِ وَ آلِهِ: إنَّ اللهَ عَزَّ وَ جَلَّ لَمَّا خَلَقَ الْجَنَّةَ خَلَقَهَا مِنْ لَبِنَتَیْنِ: لَبِنَةٍ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32" w:name="pg14120_143177"/>
    <w:bookmarkEnd w:id="232"/>
    <w:p>
      <w:pPr>
        <w:pStyle w:val="BookText"/>
      </w:pPr>
      <w:r>
        <w:rPr>
          <w:rFonts w:ascii="Amiri" w:hAnsi="Amiri" w:eastAsia="Amiri" w:cs="Amiri"/>
          <w:lang w:bidi="ar-SA"/>
          <w:color w:val="111111"/>
          <w:sz w:val="28"/>
          <w:szCs w:val="28"/>
          <w:rtl/>
        </w:rPr>
        <w:t xml:space="preserve">مِنْ ذَهَبٍ؛ وَ لَبِنَةٍ مِنْ فِضَّةٍ، وَ جَعَلَ حِیطَانَهَا الْیَاقُوتَ، وَ سَقْفَهَا الزَّبَرْجَدَ، وَ حَصْبَاءَهَا اللُّؤْلُؤ، وَ تُرَابَهَا الزَّعْفَرَانَ وَ الْمِسْکَ الْأزْفَرَ؛ فَقَالَ لَهَا: تَکَلَّمِی، فَقَالَتْ: لَا إلَهَ إلَّا أنْتَ الْحَیُّ الْقَیُّومُ قَدْ سَعِدَ مَنْ یَدْخُلُنِی. فَقَالَ عَزَّ وَ جَلَّ: بِعِزَّتِی وَ عَظَمَتِی وَ جَلَالِی وَ ارْتِفَاعِی لَا یَدْخُلُهَا مُدْمِنُ خَمْرٍ وَ لَا سِکِّیرٌ وَ لَا قَتَّاتٌ - وَ هُوَ النَّمَّامُ - وَ لَا دَیُّوثٌ - وَ هُوَ الْقَلْطَبَانُ - وَ لَا قَلَّاعٌ - وَ هُوَ الشُّرْطِیُّ - وَ لَا زَنُّوقٌ - وَ هُوَ الْخُنْثَی - وَ لَا خَیُّوفٌ - وَ هُوَ النَّبَّاشُ - وَ لَا عَشَّارٌ وَ لَا قَاطِعُ رَحِمٍ وَ لَا قَدَرِیٌّ».</w:t>
      </w:r>
    </w:p>
    <w:p>
      <w:pPr>
        <w:pStyle w:val="Heading3"/>
      </w:pPr>
      <w:bookmarkStart w:id="602" w:name="_Toc297"/>
      <w:r>
        <w:t>بَابٌ آخَرُ مِنْهُ</w:t>
      </w:r>
      <w:bookmarkEnd w:id="602"/>
    </w:p>
    <w:p>
      <w:pPr>
        <w:pStyle w:val="BookText"/>
      </w:pPr>
      <w:r>
        <w:rPr>
          <w:rFonts w:ascii="Times New Roman" w:hAnsi="Times New Roman" w:eastAsia="Times New Roman" w:cs="Times New Roman"/>
          <w:lang w:val="en-US" w:bidi="en-US"/>
          <w:color w:val="111111"/>
          <w:sz w:val="28"/>
          <w:szCs w:val="28"/>
          <w:rtl/>
        </w:rPr>
        <w:t xml:space="preserve">[11110]</w:t>
      </w:r>
      <w:r>
        <w:rPr>
          <w:rStyle w:val="FootnoteReference"/>
        </w:rPr>
        <w:footnoteReference w:id="1100"/>
      </w:r>
    </w:p>
    <w:p>
      <w:pPr>
        <w:pStyle w:val="BookText"/>
      </w:pPr>
      <w:r>
        <w:rPr>
          <w:rFonts w:ascii="Amiri" w:hAnsi="Amiri" w:eastAsia="Amiri" w:cs="Amiri"/>
          <w:lang w:bidi="ar-SA"/>
          <w:color w:val="111111"/>
          <w:sz w:val="28"/>
          <w:szCs w:val="28"/>
          <w:rtl/>
        </w:rPr>
        <w:t xml:space="preserve">. الکافی، کِتَابُ الْأشْرِبَةِ، أبْوَابُ الْأنْبِذَةِ، بَابٌ آخَرُ مِنْهُ، ج 6، ص 405، ح 1؛ تهذیب الأحکام، کِتَابُ الصَّیْدِ وَ الذَّبَائِحِ، بَابُ الذَّبَائِحِ وَ الْأطْعِمَةِ، ج 9، ص 127، ح 211.</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حَمَّادٍ عَنْ أبِی الْجَارُودِ قَالَ: سَمِعْتُ أبَا عَبْدِاللهِ عَلَیْهِ‌السَّلامُ یَقُولُ: «حَدَّثَنِی أبِی عَنْ أبِیهِ عَلَیْهِمَاالسَّلامُ أنَّ رَسُولَ اللهِ صَلَّی اللهُ عَلَیْهِ وَآلِهِ قَالَ: مُدْمِنُ الْخَمْرِ کَعَابِدِ وَثَنٍ». قَالَ: قُلْتُ لَهُ: وَ مَا الْمُدْمِنُ؟ قَالَ: «الَّذِی إذَا وَجَدَهَا شَرِبَهَا».</w:t>
      </w:r>
    </w:p>
    <w:p>
      <w:pPr>
        <w:pStyle w:val="Heading3"/>
      </w:pPr>
      <w:bookmarkStart w:id="603" w:name="_Toc298"/>
      <w:r>
        <w:t>بَابُ تَحْرِیمِ الْخَمْرِ فِی الْکِتَابِ</w:t>
      </w:r>
      <w:bookmarkEnd w:id="603"/>
    </w:p>
    <w:p>
      <w:pPr>
        <w:pStyle w:val="BookText"/>
      </w:pPr>
      <w:r>
        <w:rPr>
          <w:rFonts w:ascii="Times New Roman" w:hAnsi="Times New Roman" w:eastAsia="Times New Roman" w:cs="Times New Roman"/>
          <w:lang w:val="en-US" w:bidi="en-US"/>
          <w:color w:val="111111"/>
          <w:sz w:val="28"/>
          <w:szCs w:val="28"/>
          <w:rtl/>
        </w:rPr>
        <w:t xml:space="preserve">[11111]</w:t>
      </w:r>
      <w:r>
        <w:rPr>
          <w:rStyle w:val="FootnoteReference"/>
        </w:rPr>
        <w:footnoteReference w:id="1101"/>
      </w:r>
      <w:r>
        <w:rPr>
          <w:rFonts w:ascii="Amiri" w:hAnsi="Amiri" w:eastAsia="Amiri" w:cs="Amiri"/>
          <w:lang w:bidi="ar-SA"/>
          <w:color w:val="111111"/>
          <w:sz w:val="28"/>
          <w:szCs w:val="28"/>
          <w:rtl/>
        </w:rPr>
        <w:t xml:space="preserve">- مُحَمَّدُ بْنُ یَعْقُوبَ عَنْ عَلِیِّ بْنِ إبْراهِیمَ عَنْ أبِیهِ عَنِ الْحَسَنِ بْنِ عَلِیِّ بْنِ أبِی حَمْزَةَ عَنْ أبِیهِ عَنْ عَلِیِّ بْنِ یَقْطِینٍ قَالَ: سَألَ الْمَهْدِیُّ أبَا الْحَسَنِ عَلَیْهِ‌السَّلامُ عَنِ الْخَمْرِ</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هِیَ مُحَرَّمَةٌ فِی کِتَابِ اللهِ عَزَّ وَ جَلَّ؟ فَإنَّ النَّاسَ إنَّمَا یَعْرِفُونَ النَّهْیَ عَنْهَا وَ لَا یَعْرِفُونَ التَّحْرِیمَ لَهَا. فَقَالَ لَهُ أبُو الْحَسَنِ عَلَیْهِ‌السَّلامُ: «بَلْ هِیَ مُحَرَّمَةٌ فِی کِتَابِ اللهِ عَزَّ وَ جَلَّ یَا أمِیرَالْمُؤْمِنِینَ!». فَقَالَ لَهُ: فِی أیِّ مَوْضِعٍ هِیَ مُحَرَّمَةٌ فِی کِتَابِ اللهِ جَلَّ اسْمُهُ؟ یَا أبَا الْحَسَنِ! فَقَالَ: «قَوْلِ اللهِ عَزَّ وَ جَلَّ: «قُلْ إِنَّما حَرَّمَ رَبِّیَ الْفَواحِشَ ما ظَهَرَ مِنْها وَ ما بَطَنَ وَ الْإِثْمَ وَ الْبَغْیَ بِغَیْرِ الْحَقِّ‌1 » فَأمَّا قَوْلُهُ: ما ظَهَرَ مِنْها یَعْنِی: الزِّنَا الْمُعْلَنَ وَ نَصْبَ الرَّایَاتِ الَّتِی کَانَتْ تَرْفَعُهَا الْفَوَاجِرُ لِلْفَوَاحِشِ فِی الْجَاهِلِیَّةِ. وَ أمَّا قَوْلُهُ عَزَّ وَ جَلَّ: وَ ما بَطَنَ یَعْنِی: مَا نَکَحَ مِنَ الآْبَاءِ. لِأنَّ النَّاسَ کَانُوا قَبْلَ أنْ یُبْعَثَ النَّبِیُّ صَلَّی اللهُ عَلَیْهِ وَآلِهِ إذَا کَانَ لِلرَّجُلِ زَوْجَةٌ وَ مَاتَ عَنْهَا تَزَوَّجَهَا ابْنُهُ مِنْ بَعْدِهِ إذَا لَمْ تَکُنْ أُمَّهُ فَحَرَّمَ اللهُ عَزَّ وَ جَلَّ ذَلِکَ. وَ أمَّا الْإثْمُ فَإنَّهَا الْخَمْرَةُ بِعَیْنِهَا وَ قَدْ قَالَ اللهُ عَزَّ وَ جَلَّ فِی مَوْضِعٍ آخَرَ: «یَسْئَلُونَکَ عَنِ الْخَمْرِ وَ الْمَیْسِرِ قُلْ فِیهِما إِثْمٌ کَبِیرٌ وَ مَنافِعُ لِلنّاسِ‌2 » فَأمَّا الْإثْمُ فِی کِتَابِ اللهِ فَهِیَ الْخَمْرَةُ وَ الْمَیْسِرُ وَ إثْمُهُمَا أکْبَرُ کَمَا قَالَ اللهُ تَعَالَی».</w:t>
      </w:r>
    </w:p>
    <w:p>
      <w:pPr>
        <w:pStyle w:val="BookText"/>
      </w:pPr>
      <w:r>
        <w:rPr>
          <w:rFonts w:ascii="Amiri" w:hAnsi="Amiri" w:eastAsia="Amiri" w:cs="Amiri"/>
          <w:lang w:bidi="ar-SA"/>
          <w:color w:val="111111"/>
          <w:sz w:val="28"/>
          <w:szCs w:val="28"/>
          <w:rtl/>
        </w:rPr>
        <w:t xml:space="preserve">قَالَ: فَقَالَ الْمَهْدِیُّ: یَا عَلِیَّ بْنَ یَقْطِینٍ هَذِهِ وَ اللهِ فَتْوَی هَاشِمِیَّةٌ.</w:t>
      </w:r>
    </w:p>
    <w:p>
      <w:pPr>
        <w:pStyle w:val="BookText"/>
      </w:pPr>
      <w:r>
        <w:rPr>
          <w:rFonts w:ascii="Amiri" w:hAnsi="Amiri" w:eastAsia="Amiri" w:cs="Amiri"/>
          <w:lang w:bidi="ar-SA"/>
          <w:color w:val="111111"/>
          <w:sz w:val="28"/>
          <w:szCs w:val="28"/>
          <w:rtl/>
        </w:rPr>
        <w:t xml:space="preserve">قَالَ: قُلْتُ لَهُ: صَدَقْتَ وَ اللهِ یَا أمِیرَالْمُؤْمِنِینَ! الْحَمْدُ لِلَّهِ الَّذِی لَمْ یُخْرِجْ هَذَا الْعِلْمَ مِنْکُمْ أهْلَ الْبَیْتِ. قَالَ: فَوَ اللهِ مَا صَبَرَ الْمَهْدِیُّ أنْ قَالَ لِی: صَدَقْتَ یَا رَافِضِیُّ!</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33" w:name="pg14120_143179"/>
    <w:bookmarkEnd w:id="233"/>
    <w:p>
      <w:pPr>
        <w:pStyle w:val="Heading3"/>
      </w:pPr>
      <w:bookmarkStart w:id="604" w:name="_Toc299"/>
      <w:r>
        <w:t>بَابُ أنَّ رَسُولَ اللهِ صَلَّی اللهُ عَلَیْهِ وَآلِهِ حَرَّمَ کُلَّ مُسْکِرٍ قَلِیلَهُ وَ کَثِیرَهُ</w:t>
      </w:r>
      <w:bookmarkEnd w:id="604"/>
    </w:p>
    <w:p>
      <w:pPr>
        <w:pStyle w:val="BookText"/>
      </w:pPr>
      <w:r>
        <w:rPr>
          <w:rFonts w:ascii="Times New Roman" w:hAnsi="Times New Roman" w:eastAsia="Times New Roman" w:cs="Times New Roman"/>
          <w:lang w:val="en-US" w:bidi="en-US"/>
          <w:color w:val="111111"/>
          <w:sz w:val="28"/>
          <w:szCs w:val="28"/>
          <w:rtl/>
        </w:rPr>
        <w:t xml:space="preserve">[11114]</w:t>
      </w:r>
      <w:r>
        <w:rPr>
          <w:rStyle w:val="FootnoteReference"/>
        </w:rPr>
        <w:footnoteReference w:id="1102"/>
      </w:r>
    </w:p>
    <w:p>
      <w:pPr>
        <w:pStyle w:val="BookText"/>
      </w:pPr>
      <w:r>
        <w:rPr>
          <w:rFonts w:ascii="Amiri" w:hAnsi="Amiri" w:eastAsia="Amiri" w:cs="Amiri"/>
          <w:lang w:bidi="ar-SA"/>
          <w:color w:val="111111"/>
          <w:sz w:val="28"/>
          <w:szCs w:val="28"/>
          <w:rtl/>
        </w:rPr>
        <w:t xml:space="preserve">. الکافی، کِتَابُ الْأشْرِبَةِ، أبْوَابُ الْأنْبِذَةِ، بَابُ أنَّ رَسُولَ اللهِ صَلَّی اللهُ عَلَیْهِ وَآلِهِ حَرَّمَ کُلَّ مُسْکِرٍ قَلِیلَهُ‌وَ کَثِیرَهُ، ج 6، ص 407، ح 1؛ تهذیب الأحکام، کِتَابُ الصَّیْدِ وَ الذَّبَائِحِ، بَابُ الذَّبَائِحِ وَ الْأطْعِمَةِ، ج 9، ص 129، ح 218.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کُلَیْبٍ الصَّیْدَاوِیِّ قَالَ: سَمِعْتُ أبَا عَبْدِاللهِ عَلَیْهِ‌السَّلامُ یَقُولُ: «خَطَبَ رَسُولُ اللهِ صَلَّی اللهُ عَلَیْهِ وَآلِهِ فَقَالَ فِی خُطْبَتِهِ: کُلُّ مُسْکِرٍ حَرَامٌ».</w:t>
      </w:r>
    </w:p>
    <w:p>
      <w:pPr>
        <w:pStyle w:val="BookText"/>
      </w:pPr>
      <w:r>
        <w:rPr>
          <w:rFonts w:ascii="Times New Roman" w:hAnsi="Times New Roman" w:eastAsia="Times New Roman" w:cs="Times New Roman"/>
          <w:lang w:val="en-US" w:bidi="en-US"/>
          <w:color w:val="111111"/>
          <w:sz w:val="28"/>
          <w:szCs w:val="28"/>
          <w:rtl/>
        </w:rPr>
        <w:t xml:space="preserve">[11115]</w:t>
      </w:r>
      <w:r>
        <w:rPr>
          <w:rStyle w:val="FootnoteReference"/>
        </w:rPr>
        <w:footnoteReference w:id="1103"/>
      </w:r>
      <w:r>
        <w:rPr>
          <w:rFonts w:ascii="Amiri" w:hAnsi="Amiri" w:eastAsia="Amiri" w:cs="Amiri"/>
          <w:lang w:bidi="ar-SA"/>
          <w:color w:val="111111"/>
          <w:sz w:val="28"/>
          <w:szCs w:val="28"/>
          <w:rtl/>
        </w:rPr>
        <w:t xml:space="preserve">- مُحَمَّدُ بْنُ یَعْقُوبَ عَنْ عَلِیِّ بْنِ إبْراهِیمَ عَنْ أبِیهِ عَنِ ابْنِ مَحْبُوبٍ عَنْ خَالِدِ بْنِ جَرِیرٍ عَنْ أبِی الرَّبِیعِ الشَّامِیِّ قَالَ: قَالَ أبُو عَبْدِاللهِ عَلَیْهِ‌السَّلامُ: «إنَّ اللهَ عَزَّ وَ جَلَّ حَرَّمَ الْخَمْرَ بِعَیْنِهَا فَقَلِیلُهَا وَ کَثِیرُهَا حَرَامٌ کَمَا حَرَّمَ الْمَیْتَةَ وَ الدَّمَ وَ لَحْمَ الْخِنْزِیرِ وَ حَرَّمَ رَسُولُ اللهِ‌صَلَّی اللهُ عَلَیْهِ وَآلِهِ الشَّرَابَ مِنْ کُلِّ مُسْکِرٍ وَ مَا حَرَّمَهُ رَسُولُ اللهِ‌فَقَدْ حَرَّمَهُ اللهُ عَزَّ وَ جَلَّ».</w:t>
      </w:r>
    </w:p>
    <w:p>
      <w:pPr>
        <w:pStyle w:val="BookText"/>
      </w:pPr>
      <w:r>
        <w:rPr>
          <w:rFonts w:ascii="Times New Roman" w:hAnsi="Times New Roman" w:eastAsia="Times New Roman" w:cs="Times New Roman"/>
          <w:lang w:val="en-US" w:bidi="en-US"/>
          <w:color w:val="111111"/>
          <w:sz w:val="28"/>
          <w:szCs w:val="28"/>
          <w:rtl/>
        </w:rPr>
        <w:t xml:space="preserve">[11116]</w:t>
      </w:r>
      <w:r>
        <w:rPr>
          <w:rStyle w:val="FootnoteReference"/>
        </w:rPr>
        <w:footnoteReference w:id="1104"/>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عُثْمَانَ بْنِ عِیسَی عَنْ سَمَاعَةَ قَالَ: سَألْتُهُ عَنِ التَّمْرِ وَ الزَّبِیبِ یُطْبَخَانِ لِلنَّبِیذِ؟ فَقَالَ: «لَا».</w:t>
      </w:r>
    </w:p>
    <w:p>
      <w:pPr>
        <w:pStyle w:val="BookText"/>
      </w:pPr>
      <w:r>
        <w:rPr>
          <w:rFonts w:ascii="Amiri" w:hAnsi="Amiri" w:eastAsia="Amiri" w:cs="Amiri"/>
          <w:lang w:bidi="ar-SA"/>
          <w:color w:val="111111"/>
          <w:sz w:val="28"/>
          <w:szCs w:val="28"/>
          <w:rtl/>
        </w:rPr>
        <w:t xml:space="preserve">وَ قَالَ: «کُلُّ مُسْکِرٍ حَرَامٌ».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«قَالَ رَسُولُ اللهِ صَلَّی اللهُ عَلَیْهِ وَآلِهِ: کُلُّ مَا أسْکَرَ کَثِیرُهُ فَقَلِیلُهُ حَرَامٌ».</w:t>
      </w:r>
    </w:p>
    <w:p>
      <w:pPr>
        <w:pStyle w:val="BookText"/>
      </w:pPr>
      <w:r>
        <w:rPr>
          <w:rFonts w:ascii="Amiri" w:hAnsi="Amiri" w:eastAsia="Amiri" w:cs="Amiri"/>
          <w:lang w:bidi="ar-SA"/>
          <w:color w:val="111111"/>
          <w:sz w:val="28"/>
          <w:szCs w:val="28"/>
          <w:rtl/>
        </w:rPr>
        <w:t xml:space="preserve">وَ قَالَ: «لَا یَصْلُحُ فِی النَّبِیذِ الْخَمِیرَةُ وَ هِیَ الْعَکَرَةُ».</w:t>
      </w:r>
    </w:p>
    <w:p>
      <w:pPr>
        <w:pStyle w:val="BookText"/>
      </w:pPr>
      <w:r>
        <w:rPr>
          <w:rFonts w:ascii="Times New Roman" w:hAnsi="Times New Roman" w:eastAsia="Times New Roman" w:cs="Times New Roman"/>
          <w:lang w:val="en-US" w:bidi="en-US"/>
          <w:color w:val="111111"/>
          <w:sz w:val="28"/>
          <w:szCs w:val="28"/>
          <w:rtl/>
        </w:rPr>
        <w:t xml:space="preserve">[11117]</w:t>
      </w:r>
      <w:r>
        <w:rPr>
          <w:rStyle w:val="FootnoteReference"/>
        </w:rPr>
        <w:footnoteReference w:id="1105"/>
      </w:r>
    </w:p>
    <w:p>
      <w:pPr>
        <w:pStyle w:val="BookText"/>
      </w:pPr>
      <w:r>
        <w:rPr>
          <w:rFonts w:ascii="Amiri" w:hAnsi="Amiri" w:eastAsia="Amiri" w:cs="Amiri"/>
          <w:lang w:bidi="ar-SA"/>
          <w:color w:val="111111"/>
          <w:sz w:val="28"/>
          <w:szCs w:val="28"/>
          <w:rtl/>
        </w:rPr>
        <w:t xml:space="preserve">. الکافی، کِتَابُ الْأشْرِبَةِ، أبْوَابُ الْأنْبِذَةِ، بَابُ أنَّ رَسُولَ اللهِ صَلَّی اللهُ عَلَیْهِ وَآلِهِ حَرَّمَ کُلَّ مُسْکِرٍ، ح 9، ج 6، ص 409.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الْفُضَیْلِ بْنِ یَسَارٍ قَالَ: ابْتَدَأنِی أبُو عَبْدِاللهِ عَلَیْهِ‌السَّلامُ یَوْماً مِنْ غَیْرِ أنْ أسْألَهُ فَقَالَ: «قَالَ رَسُولُ اللهِ صَلَّی اللهُ عَلَیْهِ وَآلِهِ: کُلُّ مُسْکِرٍ حَرَامٌ».</w:t>
      </w:r>
    </w:p>
    <w:p>
      <w:pPr>
        <w:pStyle w:val="BookText"/>
      </w:pPr>
      <w:r>
        <w:rPr>
          <w:rFonts w:ascii="Amiri" w:hAnsi="Amiri" w:eastAsia="Amiri" w:cs="Amiri"/>
          <w:lang w:bidi="ar-SA"/>
          <w:color w:val="111111"/>
          <w:sz w:val="28"/>
          <w:szCs w:val="28"/>
          <w:rtl/>
        </w:rPr>
        <w:t xml:space="preserve">قَالَ: قُلْتُ: أصْلَحَکَ اللهُ! کُلُّهُ حَرَامٌ؟ فَقَالَ: «نَعَمْ الْجُرْعَةُ مِنْهُ حَرَامٌ».</w:t>
      </w:r>
    </w:p>
    <w:p>
      <w:pPr>
        <w:pStyle w:val="BookText"/>
      </w:pPr>
      <w:r>
        <w:rPr>
          <w:rFonts w:ascii="Times New Roman" w:hAnsi="Times New Roman" w:eastAsia="Times New Roman" w:cs="Times New Roman"/>
          <w:lang w:val="en-US" w:bidi="en-US"/>
          <w:color w:val="111111"/>
          <w:sz w:val="28"/>
          <w:szCs w:val="28"/>
          <w:rtl/>
        </w:rPr>
        <w:t xml:space="preserve">[11118]</w:t>
      </w:r>
      <w:r>
        <w:rPr>
          <w:rStyle w:val="FootnoteReference"/>
        </w:rPr>
        <w:footnoteReference w:id="1106"/>
      </w: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قَالَ اسْتَأْذَنْتُ لِبَعْضِ أصْحَابِنَا عَلَی أبِی عَبْدِاللهِ عَلَیْهِ‌السَّلامُ فَسَألَهُ عَنِ النَّبِیذِ؟ فَقَالَ: «حَلَالٌ».</w:t>
      </w:r>
    </w:p>
    <w:p>
      <w:pPr>
        <w:pStyle w:val="BookText"/>
      </w:pPr>
      <w:r>
        <w:rPr>
          <w:rFonts w:ascii="Amiri" w:hAnsi="Amiri" w:eastAsia="Amiri" w:cs="Amiri"/>
          <w:lang w:bidi="ar-SA"/>
          <w:color w:val="111111"/>
          <w:sz w:val="28"/>
          <w:szCs w:val="28"/>
          <w:rtl/>
        </w:rPr>
        <w:t xml:space="preserve">فَقَالَ: أصْلَحَکَ اللهُ! إنَّمَا سَألْتُکَ عَنِ النَّبِیذِ الَّذِی یُجْعَلُ فِیهِ الْعَکَرُ فَیَغْلِی حَتَّی یُسْکِرَ؟ فَقَالَ أبُو عَبْدِاللهِ عَلَیْهِ‌السَّلامُ: «قَالَ رَسُولُ اللهِ‌صَلَّی اللهُ عَلَیْهِ وَآلِهِ: کُلُّ مُسْکِرٍ حَرَامٌ».</w:t>
      </w:r>
    </w:p>
    <w:p>
      <w:pPr>
        <w:pStyle w:val="BookText"/>
      </w:pPr>
      <w:r>
        <w:rPr>
          <w:rFonts w:ascii="Amiri" w:hAnsi="Amiri" w:eastAsia="Amiri" w:cs="Amiri"/>
          <w:lang w:bidi="ar-SA"/>
          <w:color w:val="111111"/>
          <w:sz w:val="28"/>
          <w:szCs w:val="28"/>
          <w:rtl/>
        </w:rPr>
        <w:t xml:space="preserve">فَقَالَ الرَّجُلُ: أصْلَحَکَ اللهُ! فَإنَّ مَنْ عِنْدَنَا بِالْعِرَاقِ یَقُولُونَ: إنَّ رَسُولَ اللهِ صَلَّی اللهُ عَلَیْهِ وَآلِهِ: إنَّمَا عَنَی بِذَلِکَ الْقَدَحَ الَّذِی یُسْکِرُ. فَقَالَ أبُو عَبْدِاللهِ عَلَیْهِ‌السَّلامُ: «إنَّ مَا أسْکَرَ کَثِیرُهُ فَقَلِیلُهُ حَرَامٌ».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الرَّجُلُ: فَأکْسِرُهُ بِالْمَاءِ؟ فَقَالَ أبُو عَبْدِاللهِ عَلَیْهِ‌السَّلامُ: «لَا، وَ مَا لِلْمَاءِ أنْ یُحَلِّلَ الْحَرَامَ؟! اتَّقِ اللهَ عَزَّ وَ جَلَّ وَ لَا تَشْرَبْهُ».</w:t>
      </w:r>
    </w:p>
    <w:p>
      <w:pPr>
        <w:pStyle w:val="BookText"/>
      </w:pPr>
      <w:r>
        <w:rPr>
          <w:rFonts w:ascii="Times New Roman" w:hAnsi="Times New Roman" w:eastAsia="Times New Roman" w:cs="Times New Roman"/>
          <w:lang w:val="en-US" w:bidi="en-US"/>
          <w:color w:val="111111"/>
          <w:sz w:val="28"/>
          <w:szCs w:val="28"/>
          <w:rtl/>
        </w:rPr>
        <w:t xml:space="preserve">[11119]</w:t>
      </w:r>
      <w:r>
        <w:rPr>
          <w:rStyle w:val="FootnoteReference"/>
        </w:rPr>
        <w:footnoteReference w:id="1107"/>
      </w:r>
    </w:p>
    <w:p>
      <w:pPr>
        <w:pStyle w:val="BookText"/>
      </w:pPr>
      <w:r>
        <w:rPr>
          <w:rFonts w:ascii="Amiri" w:hAnsi="Amiri" w:eastAsia="Amiri" w:cs="Amiri"/>
          <w:lang w:bidi="ar-SA"/>
          <w:color w:val="111111"/>
          <w:sz w:val="28"/>
          <w:szCs w:val="28"/>
          <w:rtl/>
        </w:rPr>
        <w:t xml:space="preserve">. الکافی، کِتَابُ الْأشْرِبَةِ، أبْوَابُ الْأنْبِذَةِ، بَابُ أنَّ رَسُولَ اللهِ صَلَّی اللهُ عَلَیْهِ وَآلِهِ حَرَّمَ کُلَّ مُسْکِرٍ، ح 12، ج 6، ص 409.</w:t>
      </w:r>
    </w:p>
    <w:p>
      <w:pPr>
        <w:pStyle w:val="BookText"/>
      </w:pPr>
      <w:r>
        <w:rPr>
          <w:rFonts w:ascii="Amiri" w:hAnsi="Amiri" w:eastAsia="Amiri" w:cs="Amiri"/>
          <w:lang w:bidi="ar-SA"/>
          <w:color w:val="111111"/>
          <w:sz w:val="28"/>
          <w:szCs w:val="28"/>
          <w:rtl/>
        </w:rPr>
        <w:t xml:space="preserve">- مُحَمَّدُ بْنُ یَعْقُوبَ عَنْ عَلِیِّ بْنِ إبْراهِیمَ عَنْ أبِیهِ عَنْ حَنَانٍ قَالَ: سَمِعْتُ رَجُلًا یَقُولُ لِأبِی عَبْدِاللهِ عَلَیْهِ‌السَّلامُ: مَا تَقُولُ فِی النَّبِیذِ؟ فَإنَّ أبَا مَرْیَمَ یَشْرَبُهُ وَ یَزْعُمُ أنَّکَ أمَرْتَ بِشُرْبِهِ. فَقَالَ: «مَعَاذَ اللهِ عَزَّ وَ جَلَّ أنْ أکُونَ آمُرُ بِشُرْبِ مُسْکِرٍ وَ اللهِ إنَّهُ لَشَیْ‌ءٌ مَااتَّقَیْتُ فِیهِ سُلْطَاناً وَ لَا غَیْرَهُ قَالَ رَسُولُ اللهِ صَلَّی اللهُ عَلَیْهِ وَآلِهِ: کُلُّ مُسْکِرٍ حَرَامٌ فَمَا أسْکَرَ کَثِیرُهُ فَقَلِیلُهُ حَرَامٌ».</w:t>
      </w:r>
    </w:p>
    <w:p>
      <w:pPr>
        <w:pStyle w:val="BookText"/>
      </w:pPr>
      <w:r>
        <w:rPr>
          <w:rFonts w:ascii="Times New Roman" w:hAnsi="Times New Roman" w:eastAsia="Times New Roman" w:cs="Times New Roman"/>
          <w:lang w:val="en-US" w:bidi="en-US"/>
          <w:color w:val="111111"/>
          <w:sz w:val="28"/>
          <w:szCs w:val="28"/>
          <w:rtl/>
        </w:rPr>
        <w:t xml:space="preserve">[11120]</w:t>
      </w:r>
      <w:r>
        <w:rPr>
          <w:rStyle w:val="FootnoteReference"/>
        </w:rPr>
        <w:footnoteReference w:id="1108"/>
      </w:r>
      <w:r>
        <w:rPr>
          <w:rFonts w:ascii="Amiri" w:hAnsi="Amiri" w:eastAsia="Amiri" w:cs="Amiri"/>
          <w:lang w:bidi="ar-SA"/>
          <w:color w:val="111111"/>
          <w:sz w:val="28"/>
          <w:szCs w:val="28"/>
          <w:rtl/>
        </w:rPr>
        <w:t xml:space="preserve">- مُحَمَّدُ بْنُ یَعْقُوبَ عَنْ عَلِیِّ بْنِ إبْراهِیمَ عَنْ أبِیهِ عَنْ حَنَانِ بْنِ سَدِیرٍ عَنْ یَزِیدَ بْنِ خَلِیفَةَ - وَ هُوَ رَجُلٌ مِنْ بَنِی الْحَارِثِ بْنِ کَعْبٍ - قَالَ: سَمِعْتُهُ یَقُولُ: أتَیْتُ الْمَدِینَةَ وَ زِیَادُ بْنُ عُبَیْدِ اللهِ الْحَارِثِیُّ عَلَیْهَا فَاسْتَأْذَنْتُ عَلَی أبِی عَبْدِاللهِ عَلَیْهِ‌السَّلامُ فَدَخَلْتُ عَلَیْهِ وَ سَلَّمْتُ عَلَیْهِ وَ تَمَکَّنْتُ مِنْ مَجْلِسِی. قَالَ: فَقُلْتُ لِأبِی عَبْدِاللهِ عَلَیْهِ‌السَّلامُ: إنِّی رَجُلٌ مِنْ بَنِی الْحَارِثِ بْنِ کَعْبٍ وَ قَدْ هَدَانِی اللهُ عَزَّ وَ جَلَّ إلَی مَحَبَّتِکُمْ وَ مَوَدَّتِکُمْ أهْلَ الْبَیْتِ قَالَ: فَقَالَ لِی أبُو عَبْدِاللهِ عَلَیْهِ‌السَّلامُ: «وَ کَیْفَ اهْتَدَیْتَ إلَی مَوَدَّتِنَا أهْلَ الْبَیْتِ فَوَ اللهِ إنَّ مَحَبَّتَنَا فِی بَنِی الْحَارِثِ بْنِ کَعْبٍ لَقَلِیلٌ؟».</w:t>
      </w:r>
    </w:p>
    <w:p>
      <w:pPr>
        <w:pStyle w:val="BookText"/>
      </w:pPr>
      <w:r>
        <w:rPr>
          <w:rFonts w:ascii="Amiri" w:hAnsi="Amiri" w:eastAsia="Amiri" w:cs="Amiri"/>
          <w:lang w:bidi="ar-SA"/>
          <w:color w:val="111111"/>
          <w:sz w:val="28"/>
          <w:szCs w:val="28"/>
          <w:rtl/>
        </w:rPr>
        <w:t xml:space="preserve">قَالَ: فَقُلْتُ لَهُ: جُعِلْتُ فِدَاکَ! إنَّ لِی غُلَاماً خُرَاسَانِیّاً - وَ هُوَ یَعْمَلُ الْقِصَارَةَ - وَ لَهُ هَمْشَهْرِیجُونَ أرْبَعَةٌ وَ هُمْ یَتَدَاعَوْنَ کُلَّ جُمُعَةٍ فَیَقَعُ الدَّعْوَةُ عَلَی رَجُلٍ مِنْهُمْ فَیُصِیبُ</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غُلَامِی کُلَّ خَمْسِ جُمَعٍ جُمُعَةٌ فَیَجْعَلُ لَهُمُ النَّبِیذَ وَ اللحْمَ.: قَالَ ثُمَّ إذَا فَرَغُوا مِنَ الطَّعَامِ وَ اللحْمِ جَاءَ بِإجَّانَةٍ فَمَلَأهَا نَبِیذاً ثُمَّ جَاءَ بِمِطْهَرَةٍ فَإذَا نَاوَلَ إنْسَاناً مِنْهُمْ قَالَ لَهُ: لَا تَشْرَبْ حَتَّی تُصَلِّیَ عَلَی مُحَمَّدٍ وَ آلِ مُحَمَّدٍ فَاهْتَدَیْتُ إلَی مَوَدَّتِکُمْ بِهَذَا الْغُلَامِ. قَالَ: فَقَالَ لِی:</w:t>
      </w:r>
    </w:p>
    <w:p>
      <w:pPr>
        <w:pStyle w:val="BookText"/>
      </w:pPr>
      <w:r>
        <w:rPr>
          <w:rFonts w:ascii="Amiri" w:hAnsi="Amiri" w:eastAsia="Amiri" w:cs="Amiri"/>
          <w:lang w:bidi="ar-SA"/>
          <w:color w:val="111111"/>
          <w:sz w:val="28"/>
          <w:szCs w:val="28"/>
          <w:rtl/>
        </w:rPr>
        <w:t xml:space="preserve">«اسْتَوْصِ بِهِ خَیْراً وَ أقْرِئْهُ مِنِّی السَّلَامَ وَ قُلْ لَهُ: یَقُولُ لَکَ جَعْفَرُ بْنُ مُحَمَّدٍ:</w:t>
      </w:r>
    </w:p>
    <w:p>
      <w:pPr>
        <w:pStyle w:val="BookText"/>
      </w:pPr>
      <w:r>
        <w:rPr>
          <w:rFonts w:ascii="Amiri" w:hAnsi="Amiri" w:eastAsia="Amiri" w:cs="Amiri"/>
          <w:lang w:bidi="ar-SA"/>
          <w:color w:val="111111"/>
          <w:sz w:val="28"/>
          <w:szCs w:val="28"/>
          <w:rtl/>
        </w:rPr>
        <w:t xml:space="preserve">انْظُرْ شَرَابَکَ هَذَا الَّذِی تَشْرَبُهُ فَإنْ کَانَ یُسْکِرُ کَثِیرُهُ فَلَا تَقْرَبَنَّ قَلِیلَهُ فَإنَّ رَسُولَ اللهِ صَلَّی اللهُ عَلَیْهِ وَآلِهِ قَالَ: کُلُّ مُسْکِرٍ حَرَامٌ. وَ قَالَ: مَا أسْکَرَ کَثِیرُهُ فَقَلِیلُهُ حَرَامٌ».</w:t>
      </w:r>
    </w:p>
    <w:p>
      <w:pPr>
        <w:pStyle w:val="BookText"/>
      </w:pPr>
      <w:r>
        <w:rPr>
          <w:rFonts w:ascii="Amiri" w:hAnsi="Amiri" w:eastAsia="Amiri" w:cs="Amiri"/>
          <w:lang w:bidi="ar-SA"/>
          <w:color w:val="111111"/>
          <w:sz w:val="28"/>
          <w:szCs w:val="28"/>
          <w:rtl/>
        </w:rPr>
        <w:t xml:space="preserve">قَالَ: فَجِئْتُ إلَی الْکُوفَةِ وَ أقْرَأْتُ الْغُلَامَ السَّلَامَ مِنْ جَعْفَرِ بْنِ مُحَمَّدٍ عَلَیْهِ‌السَّلامُ. قَالَ:</w:t>
      </w:r>
    </w:p>
    <w:p>
      <w:pPr>
        <w:pStyle w:val="BookText"/>
      </w:pPr>
      <w:r>
        <w:rPr>
          <w:rFonts w:ascii="Amiri" w:hAnsi="Amiri" w:eastAsia="Amiri" w:cs="Amiri"/>
          <w:lang w:bidi="ar-SA"/>
          <w:color w:val="111111"/>
          <w:sz w:val="28"/>
          <w:szCs w:val="28"/>
          <w:rtl/>
        </w:rPr>
        <w:t xml:space="preserve">فَبَکَی. ثُمَّ قَالَ لِی: اهْتَمَّ بِی جَعْفَرُ بْنُ مُحَمَّدٍ عَلَیْهِ‌السَّلامُ حَتَّی یُقْرِئُنِی السَّلَامَ؟ قَالَ: قُلْتُ:</w:t>
      </w:r>
    </w:p>
    <w:p>
      <w:pPr>
        <w:pStyle w:val="BookText"/>
      </w:pPr>
      <w:r>
        <w:rPr>
          <w:rFonts w:ascii="Amiri" w:hAnsi="Amiri" w:eastAsia="Amiri" w:cs="Amiri"/>
          <w:lang w:bidi="ar-SA"/>
          <w:color w:val="111111"/>
          <w:sz w:val="28"/>
          <w:szCs w:val="28"/>
          <w:rtl/>
        </w:rPr>
        <w:t xml:space="preserve">نَعَمْ، وَ قَدْ قَالَ لِی: «قُلْ لَهُ: انْظُرْ شَرَابَکَ هَذَا الَّذِی تَشْرَبُهُ فَإنْ کَانَ یُسْکِرُ کَثِیرُهُ فَلَا تَقْرَبَنَّ قَلِیلَهُ. فَإنَّ رَسُولَ اللهِ‌صَلَّی اللهُ عَلَیْهِ وَآلِهِ قَالَ: کُلُّ مُسْکِرٍ حَرَامٌ وَ مَا أسْکَرَ کَثِیرُهُ فَقَلِیلُهُ حَرَامٌ». وَ قَدْ أوْصَانِی بِکَ فَاذْهَبْ فَأنْتَ حُرٌّ لِوَجْهِ اللهِ تَعَالَی. قَالَ:</w:t>
      </w:r>
    </w:p>
    <w:p>
      <w:pPr>
        <w:pStyle w:val="BookText"/>
      </w:pPr>
      <w:r>
        <w:rPr>
          <w:rFonts w:ascii="Amiri" w:hAnsi="Amiri" w:eastAsia="Amiri" w:cs="Amiri"/>
          <w:lang w:bidi="ar-SA"/>
          <w:color w:val="111111"/>
          <w:sz w:val="28"/>
          <w:szCs w:val="28"/>
          <w:rtl/>
        </w:rPr>
        <w:t xml:space="preserve">فَقَالَ الْغُلَامُ: وَ اللهِ إنَّهُ لَشَرَابٌ! مَا یَدْخُلُ جَوْفِی مَا بَقِیتُ فِی الدُّنْیَا.</w:t>
      </w:r>
    </w:p>
    <w:p>
      <w:pPr>
        <w:pStyle w:val="BookText"/>
      </w:pPr>
      <w:r>
        <w:rPr>
          <w:rFonts w:ascii="Times New Roman" w:hAnsi="Times New Roman" w:eastAsia="Times New Roman" w:cs="Times New Roman"/>
          <w:lang w:val="en-US" w:bidi="en-US"/>
          <w:color w:val="111111"/>
          <w:sz w:val="28"/>
          <w:szCs w:val="28"/>
          <w:rtl/>
        </w:rPr>
        <w:t xml:space="preserve">[11121]</w:t>
      </w:r>
      <w:r>
        <w:rPr>
          <w:rStyle w:val="FootnoteReference"/>
        </w:rPr>
        <w:footnoteReference w:id="1109"/>
      </w:r>
    </w:p>
    <w:p>
      <w:pPr>
        <w:pStyle w:val="BookText"/>
      </w:pPr>
      <w:r>
        <w:rPr>
          <w:rFonts w:ascii="Amiri" w:hAnsi="Amiri" w:eastAsia="Amiri" w:cs="Amiri"/>
          <w:lang w:bidi="ar-SA"/>
          <w:color w:val="111111"/>
          <w:sz w:val="28"/>
          <w:szCs w:val="28"/>
          <w:rtl/>
        </w:rPr>
        <w:t xml:space="preserve">. تهذیب الأحکام، کِتَابُ الصَّیْدِ وَ الذَّبَائِحِ، بَابُ الذَّبَائِحِ وَ الْأطْعِمَةِ، ج 9، ص 128، ح 216.</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مُعَاوِیَةَ بْنِ وَهْبٍ قَالَ: قُلْتُ لِأبِی عَبْدِاللهِ عَلَیْهِ‌السَّلامُ: انَّ رَجُلًا مِنْ بَنِی عَمِّی - وَ هُوَ مِنْ صُلَحَاءِ مَوَالِیکَ - أمَرَنِی أنْ أسْألَکَ عَنِ النَّبِیذِ وَ أصِفَهُ لَکَ فَقَالَ: «أنَا أصِفُهُ لَکَ؛ قَالَ رَسُولُ اللهِ صَلَّی اللهُ عَلَیْهِ وَآلِهِ: کُلُّ</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مُسْکِرٍ حَرَامٌ، فَمَا أسْکَرَ کَثِیرُهُ فَقَلِیلُهُ حَرَامٌ». قَالَ: قُلْتُ: فَقَلِیلُ الْحَرَامِ یُحِلُّهُ کَثِیرُ الْمَاءِ، فَرَدَّ عَلَیَّ بِکَفَّیْهِ مَرَّتَیْنِ:</w:t>
      </w:r>
    </w:p>
    <w:p>
      <w:pPr>
        <w:pStyle w:val="BookText"/>
      </w:pPr>
      <w:r>
        <w:rPr>
          <w:rFonts w:ascii="Amiri" w:hAnsi="Amiri" w:eastAsia="Amiri" w:cs="Amiri"/>
          <w:lang w:bidi="ar-SA"/>
          <w:color w:val="111111"/>
          <w:sz w:val="28"/>
          <w:szCs w:val="28"/>
          <w:rtl/>
        </w:rPr>
        <w:t xml:space="preserve">«أنْ لَا؛ لَا».</w:t>
      </w:r>
    </w:p>
    <w:p>
      <w:pPr>
        <w:pStyle w:val="BookText"/>
      </w:pPr>
      <w:r>
        <w:rPr>
          <w:rFonts w:ascii="Times New Roman" w:hAnsi="Times New Roman" w:eastAsia="Times New Roman" w:cs="Times New Roman"/>
          <w:lang w:val="en-US" w:bidi="en-US"/>
          <w:color w:val="111111"/>
          <w:sz w:val="28"/>
          <w:szCs w:val="28"/>
          <w:rtl/>
        </w:rPr>
        <w:t xml:space="preserve">[11122]</w:t>
      </w:r>
      <w:r>
        <w:rPr>
          <w:rStyle w:val="FootnoteReference"/>
        </w:rPr>
        <w:footnoteReference w:id="1110"/>
      </w:r>
    </w:p>
    <w:p>
      <w:pPr>
        <w:pStyle w:val="BookText"/>
      </w:pPr>
      <w:r>
        <w:rPr>
          <w:rFonts w:ascii="Amiri" w:hAnsi="Amiri" w:eastAsia="Amiri" w:cs="Amiri"/>
          <w:lang w:bidi="ar-SA"/>
          <w:color w:val="111111"/>
          <w:sz w:val="28"/>
          <w:szCs w:val="28"/>
          <w:rtl/>
        </w:rPr>
        <w:t xml:space="preserve">. تهذیب الأحکام، کِتَابُ الصَّیْدِ وَ الذَّبَائِحِ، بَابُ الذَّبَائِحِ وَ الْأطْعِمَةِ، ج 9، ص 129، ح 219.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صَفْوَانَ الْجَمَّالِ قَالَ: کُنْتُ مُبْتَلًی بِالنَّبِیذِ مُعْجَباً بِهِ فَقُلْتُ لِأبِی عَبْدِاللهِ عَلَیْهِ‌السَّلامُ: جُعِلْتُ فِدَاکَ أصِفُ لَکَ النَّبِیذَ؟ قَالَ: فَقَالَ: «أنَا أصِفُهُ لَکَ؛ قَالَ رَسُولُ اللهِ صَلَّی اللهُ عَلَیْهِ وَآلِهِ: کُلُّ مُسْکِرٍ حَرَامٌ، وَ مَا أسْکَرَ کَثِیرُهُ فَقَلِیلُهُ حَرَامٌ» فَقُلْتُ لَهُ: هَذَا نَبِیذُ السِّقَایَةِ بِفِنَاءِ الْکَعْبَةِ؟ فَقَالَ: «لَیْسَ هَکَذَا، کَانَتِ السِّقَایَةُ إنَّمَا السِّقَایَةُ زَمْزَمُ، أفَتَدْرِی مَنْ أوَّلُ مَنْ غَیَّرَهَا؟». قُلْتُ: لَا. قَالَ:</w:t>
      </w:r>
    </w:p>
    <w:p>
      <w:pPr>
        <w:pStyle w:val="BookText"/>
      </w:pPr>
      <w:r>
        <w:rPr>
          <w:rFonts w:ascii="Amiri" w:hAnsi="Amiri" w:eastAsia="Amiri" w:cs="Amiri"/>
          <w:lang w:bidi="ar-SA"/>
          <w:color w:val="111111"/>
          <w:sz w:val="28"/>
          <w:szCs w:val="28"/>
          <w:rtl/>
        </w:rPr>
        <w:t xml:space="preserve">«الْعَبَّاسُ بْنُ عَبْدِ الْمُطَّلِبِ کَانَتْ لَهُ حَبَلَةٌ، أفَتَدْرِی مَا الْحَبَلَةُ؟». قُلْتُ: لَا قَالَ:</w:t>
      </w:r>
    </w:p>
    <w:p>
      <w:pPr>
        <w:pStyle w:val="BookText"/>
      </w:pPr>
      <w:r>
        <w:rPr>
          <w:rFonts w:ascii="Amiri" w:hAnsi="Amiri" w:eastAsia="Amiri" w:cs="Amiri"/>
          <w:lang w:bidi="ar-SA"/>
          <w:color w:val="111111"/>
          <w:sz w:val="28"/>
          <w:szCs w:val="28"/>
          <w:rtl/>
        </w:rPr>
        <w:t xml:space="preserve">«الْکَرْمُ، فَکَانَ یُنْقِعُ الزَّبِیبَ غُدْوَةً وَ یَشْرَبُونَهُ بِالْعَشِیِّ، وَ یُنْقِعُهُ بِالْعَشِیِّ وَ یَشْرَبُونَهُ غُدْوَةً، یُرِیدُ أنْ یَکْسِرَ غِلَظَ الْمَاءِ عَنِ النَّاسِ، وَ إنَّ هَؤُلَاءِ قَدْ تَعَدَّوْا فَلَا تَقْرَبْهُ وَ لَا تَشْرَبْهُ».</w:t>
      </w:r>
    </w:p>
    <w:p>
      <w:pPr>
        <w:pStyle w:val="BookText"/>
      </w:pPr>
      <w:r>
        <w:rPr>
          <w:rFonts w:ascii="Times New Roman" w:hAnsi="Times New Roman" w:eastAsia="Times New Roman" w:cs="Times New Roman"/>
          <w:lang w:val="en-US" w:bidi="en-US"/>
          <w:color w:val="111111"/>
          <w:sz w:val="28"/>
          <w:szCs w:val="28"/>
          <w:rtl/>
        </w:rPr>
        <w:t xml:space="preserve">[11123]</w:t>
      </w:r>
      <w:r>
        <w:rPr>
          <w:rStyle w:val="FootnoteReference"/>
        </w:rPr>
        <w:footnoteReference w:id="1111"/>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أبِی‌الْمِغْرَاء عَنْ عُمَرَ بْنِ حَنْظَلَةَ قَالَ: قُلْتُ لِأبِی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34" w:name="pg14120_143184"/>
    <w:bookmarkEnd w:id="234"/>
    <w:p>
      <w:pPr>
        <w:pStyle w:val="BookText"/>
      </w:pPr>
      <w:r>
        <w:rPr>
          <w:rFonts w:ascii="Amiri" w:hAnsi="Amiri" w:eastAsia="Amiri" w:cs="Amiri"/>
          <w:lang w:bidi="ar-SA"/>
          <w:color w:val="111111"/>
          <w:sz w:val="28"/>
          <w:szCs w:val="28"/>
          <w:rtl/>
        </w:rPr>
        <w:t xml:space="preserve">عَبْدِاللهِ عَلَیْهِ‌السَّلامُ: مَا تَرَی فِی قَدَحٍ مِنْ مُسْکِرٍ یُصَبُّ عَلَیْهِ الْمَاءُ حَتَّی تَذْهَبَ عَادِیَتُهُ وَ یَذْهَبَ سُکْرُهُ؟ فَقَالَ: «لَا وَ اللهِ، وَ لَا قَطْرَةٌ تَقْطُرُ مِنْهُ فِی حُبٍّ إلَّا أُهَرِیقَ ذَلِکَ الْحُبُّ».</w:t>
      </w:r>
    </w:p>
    <w:p>
      <w:pPr>
        <w:pStyle w:val="Heading3"/>
      </w:pPr>
      <w:bookmarkStart w:id="605" w:name="_Toc300"/>
      <w:r>
        <w:t>بَابُ أنَّ الْخَمْرَ إنَّمَا حُرِّمَتْ لِفِعْلِهَا فَمَا فَعَلَ فِعْلَ الْخَمْرِ فَهُوَ خَمْرٌ</w:t>
      </w:r>
      <w:bookmarkEnd w:id="605"/>
    </w:p>
    <w:p>
      <w:pPr>
        <w:pStyle w:val="BookText"/>
      </w:pPr>
      <w:r>
        <w:rPr>
          <w:rFonts w:ascii="Times New Roman" w:hAnsi="Times New Roman" w:eastAsia="Times New Roman" w:cs="Times New Roman"/>
          <w:lang w:val="en-US" w:bidi="en-US"/>
          <w:color w:val="111111"/>
          <w:sz w:val="28"/>
          <w:szCs w:val="28"/>
          <w:rtl/>
        </w:rPr>
        <w:t xml:space="preserve">[11124]</w:t>
      </w:r>
      <w:r>
        <w:rPr>
          <w:rStyle w:val="FootnoteReference"/>
        </w:rPr>
        <w:footnoteReference w:id="1112"/>
      </w:r>
    </w:p>
    <w:p>
      <w:pPr>
        <w:pStyle w:val="BookText"/>
      </w:pPr>
      <w:r>
        <w:rPr>
          <w:rFonts w:ascii="Amiri" w:hAnsi="Amiri" w:eastAsia="Amiri" w:cs="Amiri"/>
          <w:lang w:bidi="ar-SA"/>
          <w:color w:val="111111"/>
          <w:sz w:val="28"/>
          <w:szCs w:val="28"/>
          <w:rtl/>
        </w:rPr>
        <w:t xml:space="preserve">. الکافی، کِتَابُ الْأشْرِبَةِ، أبْوَابُ الْأنْبِذَةِ، بَابُ أنَّ الْخَمْرَ إنَّمَا حُرِّمَتْ لِفِعْلِهَا، ج 6، ص 412، ح 3.</w:t>
      </w:r>
    </w:p>
    <w:p>
      <w:pPr>
        <w:pStyle w:val="BookText"/>
      </w:pPr>
      <w:r>
        <w:rPr>
          <w:rFonts w:ascii="Amiri" w:hAnsi="Amiri" w:eastAsia="Amiri" w:cs="Amiri"/>
          <w:lang w:bidi="ar-SA"/>
          <w:color w:val="111111"/>
          <w:sz w:val="28"/>
          <w:szCs w:val="28"/>
          <w:rtl/>
        </w:rPr>
        <w:t xml:space="preserve">- مُحَمَّدُ بْنُ یَعْقُوبَ عَنْ عَلِیِّ بْنِ إبْراهِیمَ عَنْ أبِیهِ عَنْ عَمْرِو بْنِ عُثْمَانَ عَنْ مُحَمَّدِ بْنِ عَبْدِاللهِ عَنْ بَعْضِ أصْحَابِنَا قَالَ: قُلْتُ لِأبِی عَبْدِاللهِ عَلَیْهِ‌السَّلامُ: لِمَ حَرَّمَ اللهُ الْخَمْرَ؟ فَقَالَ: «حَرَّمَهَا لِفِعْلِهَا وَ مَا تُؤثِّرُ مِنْ فَسَادِهَا».</w:t>
      </w:r>
    </w:p>
    <w:p>
      <w:pPr>
        <w:pStyle w:val="BookText"/>
      </w:pPr>
      <w:r>
        <w:rPr>
          <w:rFonts w:ascii="Times New Roman" w:hAnsi="Times New Roman" w:eastAsia="Times New Roman" w:cs="Times New Roman"/>
          <w:lang w:val="en-US" w:bidi="en-US"/>
          <w:color w:val="111111"/>
          <w:sz w:val="28"/>
          <w:szCs w:val="28"/>
          <w:rtl/>
        </w:rPr>
        <w:t xml:space="preserve">[11125]</w:t>
      </w:r>
      <w:r>
        <w:rPr>
          <w:rStyle w:val="FootnoteReference"/>
        </w:rPr>
        <w:footnoteReference w:id="111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عَلِیٍّ عَنْ أخِیهِ الْحُسَیْنِ بْنِ عَلِیِّ بْنِ یَقْطِینٍ عَنْ أبِیهِ عَلِیِّ بْنِ یَقْطِینٍ عَنْ أبِی الْحَسَنِ عَلَیْهِ‌السَّلامُ قَالَ: «إنَّ اللهَ تَعَالَی لَمْ یُحَرِّمِ الْخَمْرَ لِاسْمِهَا وَ لَکِنْ حَرَّمَهَا لِعَاقِبَتِهَا، فَمَا کَانَ عَاقِبَتُهُ عَاقِبَةَ الْخَمْرِ فَهُوَ خَمْرٌ».</w:t>
      </w:r>
    </w:p>
    <w:p>
      <w:pPr>
        <w:pStyle w:val="BookText"/>
      </w:pPr>
      <w:r>
        <w:rPr>
          <w:rFonts w:ascii="Times New Roman" w:hAnsi="Times New Roman" w:eastAsia="Times New Roman" w:cs="Times New Roman"/>
          <w:lang w:val="en-US" w:bidi="en-US"/>
          <w:color w:val="111111"/>
          <w:sz w:val="28"/>
          <w:szCs w:val="28"/>
          <w:rtl/>
        </w:rPr>
        <w:t xml:space="preserve">[11126]</w:t>
      </w:r>
      <w:r>
        <w:rPr>
          <w:rStyle w:val="FootnoteReference"/>
        </w:rPr>
        <w:footnoteReference w:id="111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عَلِیِّ بْنِ الْحَکَمِ عَنْ مُعَاوِیَةَ بْنِ وَهْبٍ قَالَ: سَألْتُ أبَا عَبْدِاللهِ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35" w:name="pg14120_143185"/>
    <w:bookmarkEnd w:id="235"/>
    <w:p>
      <w:pPr>
        <w:pStyle w:val="BookText"/>
      </w:pPr>
      <w:r>
        <w:rPr>
          <w:rFonts w:ascii="Amiri" w:hAnsi="Amiri" w:eastAsia="Amiri" w:cs="Amiri"/>
          <w:lang w:bidi="ar-SA"/>
          <w:color w:val="111111"/>
          <w:sz w:val="28"/>
          <w:szCs w:val="28"/>
          <w:rtl/>
        </w:rPr>
        <w:t xml:space="preserve">عَلَیْهِ‌السَّلامُ عَنِ الْبُخْتُجِ؟ فَقَالَ: «إذَا کَانَ حُلْواً یَخْضِبُ الْإنَاءَ وَ قَالَ صَاحِبُهُ: قَدْ ذَهَبَ ثُلُثَاهُ وَ بَقِیَ ثُلُثُهُ فَاشْرَبْهُ»</w:t>
      </w:r>
    </w:p>
    <w:p>
      <w:pPr>
        <w:pStyle w:val="Heading3"/>
      </w:pPr>
      <w:bookmarkStart w:id="606" w:name="_Toc301"/>
      <w:r>
        <w:t>بَابُ مَنِ اضْطُرَّ إلَی الْخَمْرِ لِلدَّوَاءِ أوْ لِلْعَطَشِ أوْ لِلتَّقِیَّةِ</w:t>
      </w:r>
      <w:bookmarkEnd w:id="606"/>
    </w:p>
    <w:p>
      <w:pPr>
        <w:pStyle w:val="BookText"/>
      </w:pPr>
      <w:r>
        <w:rPr>
          <w:rFonts w:ascii="Times New Roman" w:hAnsi="Times New Roman" w:eastAsia="Times New Roman" w:cs="Times New Roman"/>
          <w:lang w:val="en-US" w:bidi="en-US"/>
          <w:color w:val="111111"/>
          <w:sz w:val="28"/>
          <w:szCs w:val="28"/>
          <w:rtl/>
        </w:rPr>
        <w:t xml:space="preserve">[11127]</w:t>
      </w:r>
      <w:r>
        <w:rPr>
          <w:rStyle w:val="FootnoteReference"/>
        </w:rPr>
        <w:footnoteReference w:id="1115"/>
      </w:r>
    </w:p>
    <w:p>
      <w:pPr>
        <w:pStyle w:val="BookText"/>
      </w:pPr>
      <w:r>
        <w:rPr>
          <w:rFonts w:ascii="Amiri" w:hAnsi="Amiri" w:eastAsia="Amiri" w:cs="Amiri"/>
          <w:lang w:bidi="ar-SA"/>
          <w:color w:val="111111"/>
          <w:sz w:val="28"/>
          <w:szCs w:val="28"/>
          <w:rtl/>
        </w:rPr>
        <w:t xml:space="preserve">. الکافی، کِتَابُ الْأشْرِبَةِ، أبْوَابُ الْأنْبِذَةِ، بَابُ مَنِ اضْطُرَّ إلَی الْخَمْرِ لِلدَّوَاءِ، ج 6، ص 413، ح 2؛</w:t>
      </w:r>
    </w:p>
    <w:p>
      <w:pPr>
        <w:pStyle w:val="BookText"/>
      </w:pPr>
      <w:r>
        <w:rPr>
          <w:rFonts w:ascii="Amiri" w:hAnsi="Amiri" w:eastAsia="Amiri" w:cs="Amiri"/>
          <w:lang w:bidi="ar-SA"/>
          <w:color w:val="111111"/>
          <w:sz w:val="28"/>
          <w:szCs w:val="28"/>
          <w:rtl/>
        </w:rPr>
        <w:t xml:space="preserve">تهذیب الأحکام، کِتَابُ الصَّیْدِ وَ الذَّبَائِحِ، بَابُ الذَّبَائِحِ وَ الْأطْعِمَةِ، ج 9، ص 131، ح 223.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قَالَ: کَتَبْتُ إلَی أبِی عَبْدِاللهِ عَلَیْهِ‌السَّلامُ أسْألُهُ عَنِ الرَّجُلِ یُبْعَثُ لَهُ الدَّوَاءُ مِنْ رِیحِ الْبَوَاسِیرِ فَیَشْرَبُهُ بِقَدْرِ أُسْکُرُّجَةٍ مِنْ نَبِیذٍ صُلْبٍ لَیْسَ یُرِیدُ بِهِ اللذَّةَ وَ إنَّمَا یُرِیدُ بِهِ الدَّوَاءَ فَقَالَ:</w:t>
      </w:r>
    </w:p>
    <w:p>
      <w:pPr>
        <w:pStyle w:val="BookText"/>
      </w:pPr>
      <w:r>
        <w:rPr>
          <w:rFonts w:ascii="Amiri" w:hAnsi="Amiri" w:eastAsia="Amiri" w:cs="Amiri"/>
          <w:lang w:bidi="ar-SA"/>
          <w:color w:val="111111"/>
          <w:sz w:val="28"/>
          <w:szCs w:val="28"/>
          <w:rtl/>
        </w:rPr>
        <w:t xml:space="preserve">«لَا، وَ لَا جُرْعَةً».</w:t>
      </w:r>
    </w:p>
    <w:p>
      <w:pPr>
        <w:pStyle w:val="BookText"/>
      </w:pPr>
      <w:r>
        <w:rPr>
          <w:rFonts w:ascii="Amiri" w:hAnsi="Amiri" w:eastAsia="Amiri" w:cs="Amiri"/>
          <w:lang w:bidi="ar-SA"/>
          <w:color w:val="111111"/>
          <w:sz w:val="28"/>
          <w:szCs w:val="28"/>
          <w:rtl/>
        </w:rPr>
        <w:t xml:space="preserve">ثُمَّ قَالَ: «إنَّ اللهَ عَزَّ وَ جَلَّ لَمْ یَجْعَلْ فِی شَیْ‌ءٍ مِمَّا حَرَّمَ شِفَاءً وَ لَا دَوَاءً».</w:t>
      </w:r>
    </w:p>
    <w:p>
      <w:pPr>
        <w:pStyle w:val="BookText"/>
      </w:pPr>
      <w:r>
        <w:rPr>
          <w:rFonts w:ascii="Times New Roman" w:hAnsi="Times New Roman" w:eastAsia="Times New Roman" w:cs="Times New Roman"/>
          <w:lang w:val="en-US" w:bidi="en-US"/>
          <w:color w:val="111111"/>
          <w:sz w:val="28"/>
          <w:szCs w:val="28"/>
          <w:rtl/>
        </w:rPr>
        <w:t xml:space="preserve">[11128]</w:t>
      </w:r>
      <w:r>
        <w:rPr>
          <w:rStyle w:val="FootnoteReference"/>
        </w:rPr>
        <w:footnoteReference w:id="1116"/>
      </w:r>
      <w:r>
        <w:rPr>
          <w:rFonts w:ascii="Amiri" w:hAnsi="Amiri" w:eastAsia="Amiri" w:cs="Amiri"/>
          <w:lang w:bidi="ar-SA"/>
          <w:color w:val="111111"/>
          <w:sz w:val="28"/>
          <w:szCs w:val="28"/>
          <w:rtl/>
        </w:rPr>
        <w:t xml:space="preserve">- مُحَمَّدُ بْنُ یَعْقُوبَ عَنْ عَلِیِّ بْنِ إبْراهِیمَ عَنْ أبِیهِ عَنْ حَمَّادٍ عَنْ حَرِیزٍ عَنْ زُرَارَةَ عَنْ غَیْرِ وَاحِدٍ قَالَ: قُلْتُ لِأبِی جَعْفَرٍ عَلَیْهِ‌السَّلامُ فِی الْمَسْحِ عَلَی الْخُفَّیْنِ تَقِیَّةٌ؟ قَالَ:</w:t>
      </w:r>
    </w:p>
    <w:p>
      <w:pPr>
        <w:pStyle w:val="BookText"/>
      </w:pPr>
      <w:r>
        <w:rPr>
          <w:rFonts w:ascii="Amiri" w:hAnsi="Amiri" w:eastAsia="Amiri" w:cs="Amiri"/>
          <w:lang w:bidi="ar-SA"/>
          <w:color w:val="111111"/>
          <w:sz w:val="28"/>
          <w:szCs w:val="28"/>
          <w:rtl/>
        </w:rPr>
        <w:t xml:space="preserve">«لَایُتَّقَی فِی ثَلَاثَةٍ».</w:t>
      </w:r>
    </w:p>
    <w:p>
      <w:pPr>
        <w:pStyle w:val="BookText"/>
      </w:pPr>
      <w:r>
        <w:rPr>
          <w:rFonts w:ascii="Amiri" w:hAnsi="Amiri" w:eastAsia="Amiri" w:cs="Amiri"/>
          <w:lang w:bidi="ar-SA"/>
          <w:color w:val="111111"/>
          <w:sz w:val="28"/>
          <w:szCs w:val="28"/>
          <w:rtl/>
        </w:rPr>
        <w:t xml:space="preserve">قُلْتُ: وَ مَا هُنَّ؟ قَالَ: «شُرْبُ الْخَمْرِ - أوْ قَالَ -: شُرْبُ الْمُسْکِرِ وَ الْمَسْحُ عَلَی الْخُفَّیْنِ وَ مُتْعَةُ الْحَجِّ».</w:t>
      </w:r>
    </w:p>
    <w:p>
      <w:pPr>
        <w:pStyle w:val="BookText"/>
      </w:pPr>
      <w:r>
        <w:rPr>
          <w:rFonts w:ascii="Times New Roman" w:hAnsi="Times New Roman" w:eastAsia="Times New Roman" w:cs="Times New Roman"/>
          <w:lang w:val="en-US" w:bidi="en-US"/>
          <w:color w:val="111111"/>
          <w:sz w:val="28"/>
          <w:szCs w:val="28"/>
          <w:rtl/>
        </w:rPr>
        <w:t xml:space="preserve">[11129]</w:t>
      </w:r>
      <w:r>
        <w:rPr>
          <w:rStyle w:val="FootnoteReference"/>
        </w:rPr>
        <w:footnoteReference w:id="1117"/>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36" w:name="pg14120_143186"/>
    <w:bookmarkEnd w:id="236"/>
    <w:p>
      <w:pPr>
        <w:pStyle w:val="BookText"/>
      </w:pPr>
      <w:r>
        <w:rPr>
          <w:rFonts w:ascii="Amiri" w:hAnsi="Amiri" w:eastAsia="Amiri" w:cs="Amiri"/>
          <w:lang w:bidi="ar-SA"/>
          <w:color w:val="111111"/>
          <w:sz w:val="28"/>
          <w:szCs w:val="28"/>
          <w:rtl/>
        </w:rPr>
        <w:t xml:space="preserve">أحْمَدَ بْنِ مُحَمَّدٍ عَنْ یَعْقُوبَ بْنِ یَزِیدَ عَنْ مُحَمَّدِ بْنِ الْحَسَنِ الْمِیثَمِیِّ عَنْ مُعَاوِیَةَ بْنِ عَمَّارٍ قَالَ: سَألَ رَجُلٌ أبَا عَبْدِاللهِ عَلَیْهِ‌السَّلامُ عَنِ الْخَمْرِ یُکْتَحَلُ مِنْهَا؟ فَقَالَ أبُو عَبْدِاللهِ عَلَیْهِ‌السَّلامُ: «مَا جَعَلَ اللهُ فِی حَرَامٍ شِفَاءً».</w:t>
      </w:r>
    </w:p>
    <w:p>
      <w:pPr>
        <w:pStyle w:val="Heading3"/>
      </w:pPr>
      <w:bookmarkStart w:id="607" w:name="_Toc302"/>
      <w:r>
        <w:t>بَابُ النَّبِیذِ</w:t>
      </w:r>
      <w:bookmarkEnd w:id="607"/>
    </w:p>
    <w:p>
      <w:pPr>
        <w:pStyle w:val="BookText"/>
      </w:pPr>
      <w:r>
        <w:rPr>
          <w:rFonts w:ascii="Times New Roman" w:hAnsi="Times New Roman" w:eastAsia="Times New Roman" w:cs="Times New Roman"/>
          <w:lang w:val="en-US" w:bidi="en-US"/>
          <w:color w:val="111111"/>
          <w:sz w:val="28"/>
          <w:szCs w:val="28"/>
          <w:rtl/>
        </w:rPr>
        <w:t xml:space="preserve">[11130]</w:t>
      </w:r>
      <w:r>
        <w:rPr>
          <w:rStyle w:val="FootnoteReference"/>
        </w:rPr>
        <w:footnoteReference w:id="1118"/>
      </w:r>
    </w:p>
    <w:p>
      <w:pPr>
        <w:pStyle w:val="BookText"/>
      </w:pPr>
      <w:r>
        <w:rPr>
          <w:rFonts w:ascii="Amiri" w:hAnsi="Amiri" w:eastAsia="Amiri" w:cs="Amiri"/>
          <w:lang w:bidi="ar-SA"/>
          <w:color w:val="111111"/>
          <w:sz w:val="28"/>
          <w:szCs w:val="28"/>
          <w:rtl/>
        </w:rPr>
        <w:t xml:space="preserve">. الکافی، کِتَابُ الْأشْرِبَةِ، أبْوَابُ الْأنْبِذَةِ، بَابُ النَّبِیذِ، ج 6، ص 417، ح 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قَالَ: اسْتَأْذَنْتُ عَلَی أبِی عَبْدِاللهِ عَلَیْهِ‌السَّلامُ لِبَعْضِ أصْحَابِنَا فَسَألَهُ عَنِ النَّبِیذِ؟ فَقَالَ: «حَلَالٌ».</w:t>
      </w:r>
    </w:p>
    <w:p>
      <w:pPr>
        <w:pStyle w:val="BookText"/>
      </w:pPr>
      <w:r>
        <w:rPr>
          <w:rFonts w:ascii="Amiri" w:hAnsi="Amiri" w:eastAsia="Amiri" w:cs="Amiri"/>
          <w:lang w:bidi="ar-SA"/>
          <w:color w:val="111111"/>
          <w:sz w:val="28"/>
          <w:szCs w:val="28"/>
          <w:rtl/>
        </w:rPr>
        <w:t xml:space="preserve">فَقَالَ: أصْلَحَکَ اللهُ! إنَّمَا سَألْتُ عَنِ النَّبِیذِ الَّذِی یُجْعَلُ فِیهِ الْعَکَرُ فَیَغْلِی حَتَّی یُسْکِرَ؟ فَقَالَ أبُو عَبْدِاللهِ عَلَیْهِ‌السَّلامُ: «قَالَ رَسُولُ اللهِ صَلَّی اللهُ عَلَیْهِ وَآلِهِ کُلُّ مُسْکِرٍ حَرَامٌ».</w:t>
      </w:r>
    </w:p>
    <w:p>
      <w:pPr>
        <w:pStyle w:val="Heading3"/>
      </w:pPr>
      <w:bookmarkStart w:id="608" w:name="_Toc303"/>
      <w:r>
        <w:t>بَابُ الظُّرُوفِ</w:t>
      </w:r>
      <w:bookmarkEnd w:id="608"/>
    </w:p>
    <w:p>
      <w:pPr>
        <w:pStyle w:val="BookText"/>
      </w:pPr>
      <w:r>
        <w:rPr>
          <w:rFonts w:ascii="Times New Roman" w:hAnsi="Times New Roman" w:eastAsia="Times New Roman" w:cs="Times New Roman"/>
          <w:lang w:val="en-US" w:bidi="en-US"/>
          <w:color w:val="111111"/>
          <w:sz w:val="28"/>
          <w:szCs w:val="28"/>
          <w:rtl/>
        </w:rPr>
        <w:t xml:space="preserve">[11131]</w:t>
      </w:r>
      <w:r>
        <w:rPr>
          <w:rStyle w:val="FootnoteReference"/>
        </w:rPr>
        <w:footnoteReference w:id="1119"/>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فَضَالَةَ بْنِ أیُّوبَ عَنْ عُمَرَ بْنِ أبَانٍ الْکَلْبِیِّ عَنْ مُحَمَّدِ بْنِ مُسْلِمٍ عَنْ أحَدِهِمَا عَلَیْهِمَاالسَّلامُ قَالَ: سَألْتُهُ عَنْ نَبِیذٍ قَدْ سَکَنَ غَلَیَانُهُ؟ فَقَالَ:</w:t>
      </w:r>
    </w:p>
    <w:p>
      <w:pPr>
        <w:pStyle w:val="BookText"/>
      </w:pPr>
      <w:r>
        <w:rPr>
          <w:rFonts w:ascii="Amiri" w:hAnsi="Amiri" w:eastAsia="Amiri" w:cs="Amiri"/>
          <w:lang w:bidi="ar-SA"/>
          <w:color w:val="111111"/>
          <w:sz w:val="28"/>
          <w:szCs w:val="28"/>
          <w:rtl/>
        </w:rPr>
        <w:t xml:space="preserve">«قَالَ رَسُولُ اللهِ صَلَّی اللهُ عَلَیْهِ وَآلِهِ: کُلُّ مُسْکِرٍ حَرَامٌ».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سَألْتُهُ عَنِ الظُّرُوفِ؟ فَقَالَ «نَهَی رَسُولُ اللهِ‌صَلَّی اللهُ عَلَیْهِ وَآلِهِ عَنِ الدُّبَّاءِ وَ المُزَفَّتِ وَ زِدْتُمْ أنْتُمُ الْحَنْتَمَ». - یَعْنِی: (21132) الْغَضَارَ وَ الْمُزَفَّتُ یَعْنِی: الزِّفْتَ الَّذِی یَکُونُ فِی الزِّقِّ وَ یُصَبُّ فِی الْخَوَابِی لِیَکُونَ أجْوَدَ لِلْخَمْرِ.</w:t>
      </w:r>
      <w:r>
        <w:rPr>
          <w:rStyle w:val="FootnoteReference"/>
        </w:rPr>
        <w:footnoteReference w:id="112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قَولُهُ: «یعنی» إلی قَوله: «أجود للخمر» من کلام الراوی.</w:t>
      </w:r>
    </w:p>
    <w:p>
      <w:pPr>
        <w:pStyle w:val="BookText"/>
      </w:pPr>
      <w:r>
        <w:rPr>
          <w:rFonts w:ascii="Amiri" w:hAnsi="Amiri" w:eastAsia="Amiri" w:cs="Amiri"/>
          <w:lang w:bidi="ar-SA"/>
          <w:color w:val="111111"/>
          <w:sz w:val="28"/>
          <w:szCs w:val="28"/>
          <w:rtl/>
        </w:rPr>
        <w:t xml:space="preserve">قَالَ: وَ سَألْتُهُ عَنِ الْجِرَارِ الْخُضْرِ وَ الرَّصَاصِ؟ فَقَالَ: «لَا بَأْسَ بِهَا».</w:t>
      </w:r>
    </w:p>
    <w:p>
      <w:pPr>
        <w:pStyle w:val="BookText"/>
      </w:pPr>
      <w:r>
        <w:rPr>
          <w:rFonts w:ascii="Times New Roman" w:hAnsi="Times New Roman" w:eastAsia="Times New Roman" w:cs="Times New Roman"/>
          <w:lang w:val="en-US" w:bidi="en-US"/>
          <w:color w:val="111111"/>
          <w:sz w:val="28"/>
          <w:szCs w:val="28"/>
          <w:rtl/>
        </w:rPr>
        <w:t xml:space="preserve">[11133]</w:t>
      </w:r>
      <w:r>
        <w:rPr>
          <w:rStyle w:val="FootnoteReference"/>
        </w:rPr>
        <w:footnoteReference w:id="1121"/>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الْحُسَیْنِ بْنِ سَعِیدٍ عَنِ النَّضْرِ بْنِ سُوَیْدٍ عَنِ الْقَاسِمِ بْنِ سُلَیْمَانَ عَنْ جَرَّاحٍ الْمَدَائِنِیِّ عَنْ أبِی عَبْدِاللهِ عَلَیْهِ‌السَّلامُ: «أنَّهُ مَنَعَ مِمَّا یُسْکِرُ مِنَ الشَّرَابِ کُلِّهِ وَ مَنَعَ النَّقِیرَ وَ نَبِیذَ الدُّبَّاءِ». وَ قَالَ: «قَالَ رَسُولُ اللهِ صَلَّی اللهُ عَلَیْهِ وَ آلِهِ: مَا أسْکَرَ کَثِیرُهُ فَقَلِیلُهُ حَرَامٌ».</w:t>
      </w:r>
    </w:p>
    <w:p>
      <w:pPr>
        <w:pStyle w:val="BookText"/>
      </w:pPr>
      <w:r>
        <w:rPr>
          <w:rFonts w:ascii="Times New Roman" w:hAnsi="Times New Roman" w:eastAsia="Times New Roman" w:cs="Times New Roman"/>
          <w:lang w:val="en-US" w:bidi="en-US"/>
          <w:color w:val="111111"/>
          <w:sz w:val="28"/>
          <w:szCs w:val="28"/>
          <w:rtl/>
        </w:rPr>
        <w:t xml:space="preserve">[11134]</w:t>
      </w:r>
      <w:r>
        <w:rPr>
          <w:rStyle w:val="FootnoteReference"/>
        </w:rPr>
        <w:footnoteReference w:id="1122"/>
      </w:r>
      <w:r>
        <w:rPr>
          <w:rFonts w:ascii="Amiri" w:hAnsi="Amiri" w:eastAsia="Amiri" w:cs="Amiri"/>
          <w:lang w:bidi="ar-SA"/>
          <w:color w:val="111111"/>
          <w:sz w:val="28"/>
          <w:szCs w:val="28"/>
          <w:rtl/>
        </w:rPr>
        <w:t xml:space="preserve">- مُحَمَّدُ بْنُ یَعْقُوبَ عَنْ عَلِیِّ بْنِ إبْراهِیمَ عَنْ أبِیهِ عَنِ الْحَسَنِ بْنِ مَحْبُوبٍ عَنْ خَالِدِ بْنِ جَرِیرٍ عَنْ أبِی الرَّبِیعِ الشَّامِیِّ عَنْ أبِی عَبْدِاللهِ عَلَیْهِ‌السَّلامُ قَالَ: «نَهَی رَسُولُ اللهِ صَلَّی اللهُ عَلَیْهِ وَآلِهِ عَنْ کُلِّ مُسْکِرٍ. فَکُلُّ مُسْکِرٍ حَرَامٌ».</w:t>
      </w:r>
    </w:p>
    <w:p>
      <w:pPr>
        <w:pStyle w:val="BookText"/>
      </w:pPr>
      <w:r>
        <w:rPr>
          <w:rFonts w:ascii="Amiri" w:hAnsi="Amiri" w:eastAsia="Amiri" w:cs="Amiri"/>
          <w:lang w:bidi="ar-SA"/>
          <w:color w:val="111111"/>
          <w:sz w:val="28"/>
          <w:szCs w:val="28"/>
          <w:rtl/>
        </w:rPr>
        <w:t xml:space="preserve">فَقُلْتُ لَهُ: فَالظُّرُوفُ الَّتِی یُصْنَعُ فِیهَا مِنْهُ؟ فَقَالَ: «نَهَی رَسُولُ اللهِ صَلَّی اللهُ عَلَیْهِ وَآلِهِ عَنِ الدُّبَّاءِ وَ المُزَفَّتِ وَ الْحَنْتَمِ وَ النَّقِیرِ».</w:t>
      </w:r>
    </w:p>
    <w:p>
      <w:pPr>
        <w:pStyle w:val="BookText"/>
      </w:pPr>
      <w:r>
        <w:rPr>
          <w:rFonts w:ascii="Amiri" w:hAnsi="Amiri" w:eastAsia="Amiri" w:cs="Amiri"/>
          <w:lang w:bidi="ar-SA"/>
          <w:color w:val="111111"/>
          <w:sz w:val="28"/>
          <w:szCs w:val="28"/>
          <w:rtl/>
        </w:rPr>
        <w:t xml:space="preserve">قُلْتُ: وَ مَا ذَاکَ؟ قَالَ: «الدُّبَّاءُ: الْقَرْعُ، وَ المُزَفَّتُ: الدِّنَانُ؛ وَ الْحَنْتَمُ: جِرَارٌ خُضْرٌ؛ وَ النَّقِیرُ: خَشَبٌ کَانَتِ الْجَاهِلِیَّةُ یَنْقُرُونَهَا حَتَّی یَصِیرَ لَهَا أجْوَافٌ یَنْبِذُونَ فِیهَا».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37" w:name="pg14120_143188"/>
    <w:bookmarkEnd w:id="237"/>
    <w:p>
      <w:pPr>
        <w:pStyle w:val="Heading3"/>
      </w:pPr>
      <w:bookmarkStart w:id="609" w:name="_Toc304"/>
      <w:r>
        <w:t>بَابُ الْعَصِیرِ</w:t>
      </w:r>
      <w:bookmarkEnd w:id="609"/>
    </w:p>
    <w:p>
      <w:pPr>
        <w:pStyle w:val="BookText"/>
      </w:pPr>
      <w:r>
        <w:rPr>
          <w:rFonts w:ascii="Times New Roman" w:hAnsi="Times New Roman" w:eastAsia="Times New Roman" w:cs="Times New Roman"/>
          <w:lang w:val="en-US" w:bidi="en-US"/>
          <w:color w:val="111111"/>
          <w:sz w:val="28"/>
          <w:szCs w:val="28"/>
          <w:rtl/>
        </w:rPr>
        <w:t xml:space="preserve">[11135]</w:t>
      </w:r>
      <w:r>
        <w:rPr>
          <w:rStyle w:val="FootnoteReference"/>
        </w:rPr>
        <w:footnoteReference w:id="1123"/>
      </w:r>
    </w:p>
    <w:p>
      <w:pPr>
        <w:pStyle w:val="BookText"/>
      </w:pPr>
      <w:r>
        <w:rPr>
          <w:rFonts w:ascii="Amiri" w:hAnsi="Amiri" w:eastAsia="Amiri" w:cs="Amiri"/>
          <w:lang w:bidi="ar-SA"/>
          <w:color w:val="111111"/>
          <w:sz w:val="28"/>
          <w:szCs w:val="28"/>
          <w:rtl/>
        </w:rPr>
        <w:t xml:space="preserve">. الکافی، کِتَابُ الْأشْرِبَةِ، أبْوَابُ الْأنْبِذَةِ، بَابُ الْعَصِیرِ، ج 6، ص 419، ح 1؛ تهذیب الأحکام، کِتَابُ‌الصَّیْدِ وَ الذَّبَائِحِ، بَابُ الذَّبَائِحِ وَ الْأطْعِمَةِ، ج 9، ص 140، ح 249.</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حَمَّادِ بْنِ عُثْمَانَ عَنْ أبِی عَبْدِاللهِ عَلَیْهِ‌السَّلامُ قَالَ: «لَا یَحْرُمُ الْعَصِیرُ حَتَّی یَغْلِیَ».</w:t>
      </w:r>
    </w:p>
    <w:p>
      <w:pPr>
        <w:pStyle w:val="BookText"/>
      </w:pPr>
      <w:r>
        <w:rPr>
          <w:rFonts w:ascii="Times New Roman" w:hAnsi="Times New Roman" w:eastAsia="Times New Roman" w:cs="Times New Roman"/>
          <w:lang w:val="en-US" w:bidi="en-US"/>
          <w:color w:val="111111"/>
          <w:sz w:val="28"/>
          <w:szCs w:val="28"/>
          <w:rtl/>
        </w:rPr>
        <w:t xml:space="preserve">[11136]</w:t>
      </w:r>
      <w:r>
        <w:rPr>
          <w:rStyle w:val="FootnoteReference"/>
        </w:rPr>
        <w:footnoteReference w:id="1124"/>
      </w:r>
      <w:r>
        <w:rPr>
          <w:rFonts w:ascii="Amiri" w:hAnsi="Amiri" w:eastAsia="Amiri" w:cs="Amiri"/>
          <w:lang w:bidi="ar-SA"/>
          <w:color w:val="111111"/>
          <w:sz w:val="28"/>
          <w:szCs w:val="28"/>
          <w:rtl/>
        </w:rPr>
        <w:t xml:space="preserve">- مُحَمَّدُ بْنُ یَعْقُوبَ عَنْ عَلِیِّ بْنِ إبْراهِیمَ عَنْ أبِیهِ عَنِ ابْنِ أبِی عُمَیْرٍ عَنْ مُحَمَّدِ بْنِ عَاصِمٍ عَنْ أبِی عَبْدِاللهِ عَلَیْهِ‌السَّلامُ قَالَ: «لَا بَأْسَ بِشُرْبِ الْعَصِیرِ سِتَّةَ أیَّامٍ».</w:t>
      </w:r>
    </w:p>
    <w:p>
      <w:pPr>
        <w:pStyle w:val="Heading3"/>
      </w:pPr>
      <w:bookmarkStart w:id="610" w:name="_Toc305"/>
      <w:r>
        <w:t>بَابُ الْعَصِیرِ الَّذِی قَدْ مَسَّتْهُ النَّارُ</w:t>
      </w:r>
      <w:bookmarkEnd w:id="610"/>
    </w:p>
    <w:p>
      <w:pPr>
        <w:pStyle w:val="BookText"/>
      </w:pPr>
      <w:r>
        <w:rPr>
          <w:rFonts w:ascii="Times New Roman" w:hAnsi="Times New Roman" w:eastAsia="Times New Roman" w:cs="Times New Roman"/>
          <w:lang w:val="en-US" w:bidi="en-US"/>
          <w:color w:val="111111"/>
          <w:sz w:val="28"/>
          <w:szCs w:val="28"/>
          <w:rtl/>
        </w:rPr>
        <w:t xml:space="preserve">[11137]</w:t>
      </w:r>
      <w:r>
        <w:rPr>
          <w:rStyle w:val="FootnoteReference"/>
        </w:rPr>
        <w:footnoteReference w:id="1125"/>
      </w: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عَنْ أبِی عَبْدِاللهِ عَلَیْهِ‌السَّلامُ قَالَ: «کُلُّ عَصِیرٍ أصَابَتْهُ النَّارُ فَهُوَ حَرَامٌ حَتَّی یَذْهَبَ ثُلُثَاهُ وَ یَبْقَی ثُلُثُهُ».</w:t>
      </w:r>
    </w:p>
    <w:p>
      <w:pPr>
        <w:pStyle w:val="BookText"/>
      </w:pPr>
      <w:r>
        <w:rPr>
          <w:rFonts w:ascii="Times New Roman" w:hAnsi="Times New Roman" w:eastAsia="Times New Roman" w:cs="Times New Roman"/>
          <w:lang w:val="en-US" w:bidi="en-US"/>
          <w:color w:val="111111"/>
          <w:sz w:val="28"/>
          <w:szCs w:val="28"/>
          <w:rtl/>
        </w:rPr>
        <w:t xml:space="preserve">[11138]</w:t>
      </w:r>
      <w:r>
        <w:rPr>
          <w:rStyle w:val="FootnoteReference"/>
        </w:rPr>
        <w:footnoteReference w:id="1126"/>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ابْنِ أبِی نَجْرَانَ عَنْ مُحَمَّدِ بْنِ الْهَیْثَمِ عَنْ رَجُلٍ عَنْ أبِی عَبْدِاللهِ عَلَیْهِ‌السَّلامُ قَالَ: سَألْتُهُ عَنِ الْعَصِیرِ یُطْبَخُ بِالنَّارِ حَتَّی یَغْلِیَ مِنْ سَاعَتِهِ یَشْرَبُهُ صَاحِبُهُ؟ قَالَ:</w:t>
      </w:r>
    </w:p>
    <w:p>
      <w:pPr>
        <w:pStyle w:val="BookText"/>
      </w:pPr>
      <w:r>
        <w:rPr>
          <w:rFonts w:ascii="Amiri" w:hAnsi="Amiri" w:eastAsia="Amiri" w:cs="Amiri"/>
          <w:lang w:bidi="ar-SA"/>
          <w:color w:val="111111"/>
          <w:sz w:val="28"/>
          <w:szCs w:val="28"/>
          <w:rtl/>
        </w:rPr>
        <w:t xml:space="preserve">«إذَا تَغَیَّرَ عَنْ حَالِهِ وَ غَلَی فَلَا خَیْرَ فِیهِ حَتَّی یَذْهَبَ ثُلُثَاهُ وَ یَبْقَی ثُلُثُهُ».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38" w:name="pg14120_143189"/>
    <w:bookmarkEnd w:id="238"/>
    <w:p>
      <w:pPr>
        <w:pStyle w:val="Heading3"/>
      </w:pPr>
      <w:bookmarkStart w:id="611" w:name="_Toc306"/>
      <w:r>
        <w:t>بَابُ الطِّلَاءِ</w:t>
      </w:r>
      <w:bookmarkEnd w:id="611"/>
    </w:p>
    <w:p>
      <w:pPr>
        <w:pStyle w:val="BookText"/>
      </w:pPr>
      <w:r>
        <w:rPr>
          <w:rFonts w:ascii="Times New Roman" w:hAnsi="Times New Roman" w:eastAsia="Times New Roman" w:cs="Times New Roman"/>
          <w:lang w:val="en-US" w:bidi="en-US"/>
          <w:color w:val="111111"/>
          <w:sz w:val="28"/>
          <w:szCs w:val="28"/>
          <w:rtl/>
        </w:rPr>
        <w:t xml:space="preserve">[11139]</w:t>
      </w:r>
      <w:r>
        <w:rPr>
          <w:rStyle w:val="FootnoteReference"/>
        </w:rPr>
        <w:footnoteReference w:id="1127"/>
      </w:r>
    </w:p>
    <w:p>
      <w:pPr>
        <w:pStyle w:val="BookText"/>
      </w:pPr>
      <w:r>
        <w:rPr>
          <w:rFonts w:ascii="Amiri" w:hAnsi="Amiri" w:eastAsia="Amiri" w:cs="Amiri"/>
          <w:lang w:bidi="ar-SA"/>
          <w:color w:val="111111"/>
          <w:sz w:val="28"/>
          <w:szCs w:val="28"/>
          <w:rtl/>
        </w:rPr>
        <w:t xml:space="preserve">. الکافی، کِتَابُ الْأشْرِبَةِ، أبْوَابُ الْأنْبِذَةِ، بَابُ الطِّلَاءِ، ج 6، ص 420، ح 2.</w:t>
      </w:r>
    </w:p>
    <w:p>
      <w:pPr>
        <w:pStyle w:val="BookText"/>
      </w:pPr>
      <w:r>
        <w:rPr>
          <w:rFonts w:ascii="Amiri" w:hAnsi="Amiri" w:eastAsia="Amiri" w:cs="Amiri"/>
          <w:lang w:bidi="ar-SA"/>
          <w:color w:val="111111"/>
          <w:sz w:val="28"/>
          <w:szCs w:val="28"/>
          <w:rtl/>
        </w:rPr>
        <w:t xml:space="preserve">- مُحَمَّدُ بْنُ یَعْقُوبَ عَنْ عَلِیِّ بْنِ إبْراهِیمَ عَنْ أبِیهِ عَنْ عَبْدِاللهِ بْنِ الْمُغِیرَةِ عَنْ عَبْدِاللهِ بْنِ سِنَانٍ قَالَ: قَالَ أبُو عَبْدِاللهِ عَلَیْهِ‌السَّلامُ: «إنَّ الْعَصِیرَ إذَا طُبِخَ حَتَّی یَذْهَبَ ثُلُثَاهُ وَ یَبْقَی ثُلُثُهُ فَهُوَ حَلَالٌ».</w:t>
      </w:r>
    </w:p>
    <w:p>
      <w:pPr>
        <w:pStyle w:val="BookText"/>
      </w:pPr>
      <w:r>
        <w:rPr>
          <w:rFonts w:ascii="Times New Roman" w:hAnsi="Times New Roman" w:eastAsia="Times New Roman" w:cs="Times New Roman"/>
          <w:lang w:val="en-US" w:bidi="en-US"/>
          <w:color w:val="111111"/>
          <w:sz w:val="28"/>
          <w:szCs w:val="28"/>
          <w:rtl/>
        </w:rPr>
        <w:t xml:space="preserve">[11140]</w:t>
      </w:r>
      <w:r>
        <w:rPr>
          <w:rStyle w:val="FootnoteReference"/>
        </w:rPr>
        <w:footnoteReference w:id="1128"/>
      </w:r>
      <w:r>
        <w:rPr>
          <w:rFonts w:ascii="Amiri" w:hAnsi="Amiri" w:eastAsia="Amiri" w:cs="Amiri"/>
          <w:lang w:bidi="ar-SA"/>
          <w:color w:val="111111"/>
          <w:sz w:val="28"/>
          <w:szCs w:val="28"/>
          <w:rtl/>
        </w:rPr>
        <w:t xml:space="preserve">- مُحَمَّدُ بْنُ یَعْقُوبَ عَنْ عَلِیِّ بْنِ إبْراهِیمَ عَنْ أبِیهِ عَنِ ابْنِ أبِی عُمَیْرٍ عَنِ الْحَسَنِ بْنِ عَطِیَّةَ عَنْ عُمَرَ بْنِ یَزِیدَ قَالَ: قُلْتُ لِأبِی عَبْدِاللهِ عَلَیْهِ‌السَّلامُ: الرَّجُلُ یُهْدِی إلَیَّ الْبُخْتُجَ مِنْ غَیْرِ أصْحَابِنَا؟ فَقَالَ عَلَیْهِ‌السَّلامُ: «إنْ کَانَ مِمَّنْ یَسْتَحِلُّ الْمُسْکِرَ فَلَا تَشْرَبْهُ وَ إنْ کَانَ مِمَّنْ لَا یَسْتَحِلُّ شُرْبَهُ فَاقْبَلْهُ - أوْ قَالَ - اشْرَبْهُ».</w:t>
      </w:r>
    </w:p>
    <w:p>
      <w:pPr>
        <w:pStyle w:val="BookText"/>
      </w:pPr>
      <w:r>
        <w:rPr>
          <w:rFonts w:ascii="Times New Roman" w:hAnsi="Times New Roman" w:eastAsia="Times New Roman" w:cs="Times New Roman"/>
          <w:lang w:val="en-US" w:bidi="en-US"/>
          <w:color w:val="111111"/>
          <w:sz w:val="28"/>
          <w:szCs w:val="28"/>
          <w:rtl/>
        </w:rPr>
        <w:t xml:space="preserve">[11141]</w:t>
      </w:r>
      <w:r>
        <w:rPr>
          <w:rStyle w:val="FootnoteReference"/>
        </w:rPr>
        <w:footnoteReference w:id="1129"/>
      </w:r>
      <w:r>
        <w:rPr>
          <w:rFonts w:ascii="Amiri" w:hAnsi="Amiri" w:eastAsia="Amiri" w:cs="Amiri"/>
          <w:lang w:bidi="ar-SA"/>
          <w:color w:val="111111"/>
          <w:sz w:val="28"/>
          <w:szCs w:val="28"/>
          <w:rtl/>
        </w:rPr>
        <w:t xml:space="preserve">- مُحَمَّدُ بْنُ یَعْقُوبَ عَنْ عَلِیِّ بْنِ إبْراهِیمَ عَنْ أبِیهِ عَنْ‌ابْنُ أبِی عُمَیْرٍ عَنْ عُمَرَ بْنِ یَزِیدَ قَالَ: قَالَ أبُو عَبْدِاللهِ عَلَیْهِ‌السَّلامُ: «إذَا کَانَ یَخْضِبُ الْإنَاءَ فَاشْرَبْهُ».</w:t>
      </w:r>
    </w:p>
    <w:p>
      <w:pPr>
        <w:pStyle w:val="BookText"/>
      </w:pPr>
      <w:r>
        <w:rPr>
          <w:rFonts w:ascii="Times New Roman" w:hAnsi="Times New Roman" w:eastAsia="Times New Roman" w:cs="Times New Roman"/>
          <w:lang w:val="en-US" w:bidi="en-US"/>
          <w:color w:val="111111"/>
          <w:sz w:val="28"/>
          <w:szCs w:val="28"/>
          <w:rtl/>
        </w:rPr>
        <w:t xml:space="preserve">[11142]</w:t>
      </w:r>
      <w:r>
        <w:rPr>
          <w:rStyle w:val="FootnoteReference"/>
        </w:rPr>
        <w:footnoteReference w:id="1130"/>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مُحَمَّدِ بْنِ إسْمَاعِیلَ عَنْ یُونُسَ بْنِ یَعْقُوبَ عَنْ مُعَاوِیَةَ بْنِ عَمَّارٍ قَالَ:</w:t>
      </w:r>
    </w:p>
    <w:p>
      <w:pPr>
        <w:pStyle w:val="BookText"/>
      </w:pPr>
      <w:r>
        <w:rPr>
          <w:rFonts w:ascii="Amiri" w:hAnsi="Amiri" w:eastAsia="Amiri" w:cs="Amiri"/>
          <w:lang w:bidi="ar-SA"/>
          <w:color w:val="111111"/>
          <w:sz w:val="28"/>
          <w:szCs w:val="28"/>
          <w:rtl/>
        </w:rPr>
        <w:t xml:space="preserve">سَألْتُ أبَا عَبْدِاللهِ عَلَیْهِ‌السَّلامُ عَنِ الرَّجُلِ مِنْ أهْلِ الْمَعْرِفَةِ بِالْحَقِّ یَأْتِینِی بِالْبُخْتُجِ وَ یَقُولُ:</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طُبِخَ عَلَی الثُّلُثِ وَ أنَا أعْرِفُهُ أنَّهُ یَشْرَبُهُ عَلَی النِّصْفِ؟ فَقَالَ: «خَمْرٌ لَا تَشْرَبْهُ». قُلْتُ:</w:t>
      </w:r>
    </w:p>
    <w:p>
      <w:pPr>
        <w:pStyle w:val="BookText"/>
      </w:pPr>
      <w:r>
        <w:rPr>
          <w:rFonts w:ascii="Amiri" w:hAnsi="Amiri" w:eastAsia="Amiri" w:cs="Amiri"/>
          <w:lang w:bidi="ar-SA"/>
          <w:color w:val="111111"/>
          <w:sz w:val="28"/>
          <w:szCs w:val="28"/>
          <w:rtl/>
        </w:rPr>
        <w:t xml:space="preserve">فَرَجُلٌ مِنْ غَیْرِ أهْلِ الْمَعْرِفَةِ مِمَّنْ لَا نَعْرِفُهُ یَشْرَبُهُ عَلَی الثُّلُثِ، وَ لَا یَسْتَحِلُّهُ عَلَی النِّصْفِ یُخْبِرُنَا أنَّ عِنْدَهُ بُخْتُجاً عَلَی الثُّلُثِ قَدْ ذَهَبَ ثُلُثَاهُ وَ بَقِیَ ثُلُثُهُ یُشْرَبُ مِنْهُ؟ قَالَ: «نَعَمْ».</w:t>
      </w:r>
    </w:p>
    <w:p>
      <w:pPr>
        <w:pStyle w:val="BookText"/>
      </w:pPr>
      <w:r>
        <w:rPr>
          <w:rFonts w:ascii="Times New Roman" w:hAnsi="Times New Roman" w:eastAsia="Times New Roman" w:cs="Times New Roman"/>
          <w:lang w:val="en-US" w:bidi="en-US"/>
          <w:color w:val="111111"/>
          <w:sz w:val="28"/>
          <w:szCs w:val="28"/>
          <w:rtl/>
        </w:rPr>
        <w:t xml:space="preserve">[11143]</w:t>
      </w:r>
      <w:r>
        <w:rPr>
          <w:rStyle w:val="FootnoteReference"/>
        </w:rPr>
        <w:footnoteReference w:id="1131"/>
      </w:r>
    </w:p>
    <w:p>
      <w:pPr>
        <w:pStyle w:val="BookText"/>
      </w:pPr>
      <w:r>
        <w:rPr>
          <w:rFonts w:ascii="Amiri" w:hAnsi="Amiri" w:eastAsia="Amiri" w:cs="Amiri"/>
          <w:lang w:bidi="ar-SA"/>
          <w:color w:val="111111"/>
          <w:sz w:val="28"/>
          <w:szCs w:val="28"/>
          <w:rtl/>
        </w:rPr>
        <w:t xml:space="preserve">. تهذیب الأحکام، کِتَابُ الصَّیْدِ وَ الذَّبَائِحِ، بَابُ الذَّبَائِحِ وَ الْأطْعِمَةِ، ج 9، ص 145، ح 273.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بَکْرِ بْنِ صَالِحٍ عَنْ زَکَرِیَّا بْنِ یَحْیَی قَالَ: کَتَبْتُ إلَی أبِی الْحَسَنِ الرِّضَا عَلیْهِ السَّلامُ: أسْألُهُ عَنِ الْفُقَّاعِ وَ أصِفُهُ لَهُ؟ فَقَالَ: «لَا تَشْرَبْهُ فَأعَدْتُهُ عَلَیْهِ، کُلَّ ذَلِکَ أصِفُهُ لَهُ کَیْفَ یُصْنَعُ». فَقَالَ: «لَا تَشْرَبْهُ وَ لَا تُرَاجِعْنِی فِیهِ».</w:t>
      </w:r>
    </w:p>
    <w:p>
      <w:pPr>
        <w:pStyle w:val="BookText"/>
      </w:pPr>
      <w:r>
        <w:rPr>
          <w:rFonts w:ascii="Times New Roman" w:hAnsi="Times New Roman" w:eastAsia="Times New Roman" w:cs="Times New Roman"/>
          <w:lang w:val="en-US" w:bidi="en-US"/>
          <w:color w:val="111111"/>
          <w:sz w:val="28"/>
          <w:szCs w:val="28"/>
          <w:rtl/>
        </w:rPr>
        <w:t xml:space="preserve">[11144]</w:t>
      </w:r>
      <w:r>
        <w:rPr>
          <w:rStyle w:val="FootnoteReference"/>
        </w:rPr>
        <w:footnoteReference w:id="1132"/>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الْوَشَّاءِ قَالَ: کَتَبْتُ إلَیْهِ - یَعْنِی الرِّضَا عَلَیْهِ‌السَّلامُ -: اسْألُهُ عَنِ الْفُقَّاعِ فَکَتَبَ: «حَرَامٌ وَ هُوَ خَمْرٌ، وَ مَنْ شَرِبَهُ کَانَ بِمَنْزِلَةِ شَارِبِ خَمْرٍ». قَالَ: وَ قَالَ لِی أبُو الْحَسَنِ الْأوَّلُ عَلَیْهِ‌السَّلامُ: «لَوْ أنَّ الدَّارَ دَارِی لَقَتَلْتُ بَائِعَهُ وَ لَجَلَدْتُ شَارِبَهُ». وَ قَالَ أبُو الْحَسَنِ الْأخِیرُ عَلَیْهِ‌السَّلامُ: «حَدُّهُ حَدُّ شَارِبِ الْخَمْرِ». وَ قَالَ عَلَیْهِ‌السَّلامُ: «هِیَ خُمَیْرَةٌ اسْتَصْغَرَهَا النَّاسُ».</w:t>
      </w:r>
    </w:p>
    <w:p>
      <w:pPr>
        <w:pStyle w:val="BookText"/>
      </w:pPr>
      <w:r>
        <w:rPr>
          <w:rFonts w:ascii="Times New Roman" w:hAnsi="Times New Roman" w:eastAsia="Times New Roman" w:cs="Times New Roman"/>
          <w:lang w:val="en-US" w:bidi="en-US"/>
          <w:color w:val="111111"/>
          <w:sz w:val="28"/>
          <w:szCs w:val="28"/>
          <w:rtl/>
        </w:rPr>
        <w:t xml:space="preserve">[11145]</w:t>
      </w:r>
      <w:r>
        <w:rPr>
          <w:rStyle w:val="FootnoteReference"/>
        </w:rPr>
        <w:footnoteReference w:id="1133"/>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39" w:name="pg14120_143191"/>
    <w:bookmarkEnd w:id="239"/>
    <w:p>
      <w:pPr>
        <w:pStyle w:val="BookText"/>
      </w:pPr>
      <w:r>
        <w:rPr>
          <w:rFonts w:ascii="Amiri" w:hAnsi="Amiri" w:eastAsia="Amiri" w:cs="Amiri"/>
          <w:lang w:bidi="ar-SA"/>
          <w:color w:val="111111"/>
          <w:sz w:val="28"/>
          <w:szCs w:val="28"/>
          <w:rtl/>
        </w:rPr>
        <w:t xml:space="preserve">أحْمَدَ بْنِ محمَّدِ بْنِ عِیسَی عَنْ مُحَمَّدِ بْنِ سِنَانٍ قَالَ: سَألْتُ أبَا الْحَسَنِ الرِّضَا عَلَیْهِ‌السَّلامُ عَنِ الْفُقَّاعِ؟ فَقَالَ: «هِیَ الْخَمْرَةُ بِعَیْنِهَا».</w:t>
      </w:r>
    </w:p>
    <w:p>
      <w:pPr>
        <w:pStyle w:val="BookText"/>
      </w:pPr>
      <w:r>
        <w:rPr>
          <w:rFonts w:ascii="Times New Roman" w:hAnsi="Times New Roman" w:eastAsia="Times New Roman" w:cs="Times New Roman"/>
          <w:lang w:val="en-US" w:bidi="en-US"/>
          <w:color w:val="111111"/>
          <w:sz w:val="28"/>
          <w:szCs w:val="28"/>
          <w:rtl/>
        </w:rPr>
        <w:t xml:space="preserve">[11146]</w:t>
      </w:r>
      <w:r>
        <w:rPr>
          <w:rStyle w:val="FootnoteReference"/>
        </w:rPr>
        <w:footnoteReference w:id="1134"/>
      </w:r>
    </w:p>
    <w:p>
      <w:pPr>
        <w:pStyle w:val="BookText"/>
      </w:pPr>
      <w:r>
        <w:rPr>
          <w:rFonts w:ascii="Amiri" w:hAnsi="Amiri" w:eastAsia="Amiri" w:cs="Amiri"/>
          <w:lang w:bidi="ar-SA"/>
          <w:color w:val="111111"/>
          <w:sz w:val="28"/>
          <w:szCs w:val="28"/>
          <w:rtl/>
        </w:rPr>
        <w:t xml:space="preserve">. تهذیب الأحکام، کِتَابُ الصَّیْدِ وَ الذَّبَائِحِ، بَابُ الذَّبَائِحِ وَ الْأطْعِمَةِ، ج 9، ص 146، ح 279.</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بْنِ عِیسَی عَنْ مُحَمَّدِ بْنِ سِنَانٍ عَنِ الْحُسَیْنِ الْقَلَانِسِیِّ قَالَ: کَتَبْتُ إلَی أبِی الْحَسَنِ الْمَاضِی عَلَیْهِ‌السَّلامُ، اسْألُهُ عَنِ الْفُقَّاعِ؟ فَقَالَ: «لَا تَقْرَبْهُ فَإنَّهُ مِنَ الْخَمْرِ».</w:t>
      </w:r>
    </w:p>
    <w:p>
      <w:pPr>
        <w:pStyle w:val="BookText"/>
      </w:pPr>
      <w:r>
        <w:rPr>
          <w:rFonts w:ascii="Times New Roman" w:hAnsi="Times New Roman" w:eastAsia="Times New Roman" w:cs="Times New Roman"/>
          <w:lang w:val="en-US" w:bidi="en-US"/>
          <w:color w:val="111111"/>
          <w:sz w:val="28"/>
          <w:szCs w:val="28"/>
          <w:rtl/>
        </w:rPr>
        <w:t xml:space="preserve">[11147]</w:t>
      </w:r>
      <w:r>
        <w:rPr>
          <w:rStyle w:val="FootnoteReference"/>
        </w:rPr>
        <w:footnoteReference w:id="113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الْحُسَیْنِ بْنِ سَعِیدٍ عَنِ ابْنِ سِنَانٍ عَنِ الْحُسَیْنِ الْقَلَانِسِیِّ قَالَ: کَتَبْتُ إلَی أبِی الْحَسَنِ الْمَاضِی عَلَیْهِ‌السَّلامُ: اسْألُهُ عَنِ الْفُقَّاعِ؟ فَقَالَ: «لَا تَقْرَبْهُ فَإنَّهُ مِنَ الْخَمْرِ».</w:t>
      </w:r>
    </w:p>
    <w:p>
      <w:pPr>
        <w:pStyle w:val="Heading3"/>
      </w:pPr>
      <w:bookmarkStart w:id="612" w:name="_Toc307"/>
      <w:r>
        <w:t>بَابُ الْخَمْرِ تُجْعَلُ خَلًّا</w:t>
      </w:r>
      <w:bookmarkEnd w:id="612"/>
    </w:p>
    <w:p>
      <w:pPr>
        <w:pStyle w:val="BookText"/>
      </w:pPr>
      <w:r>
        <w:rPr>
          <w:rFonts w:ascii="Times New Roman" w:hAnsi="Times New Roman" w:eastAsia="Times New Roman" w:cs="Times New Roman"/>
          <w:lang w:val="en-US" w:bidi="en-US"/>
          <w:color w:val="111111"/>
          <w:sz w:val="28"/>
          <w:szCs w:val="28"/>
          <w:rtl/>
        </w:rPr>
        <w:t xml:space="preserve">[11148]</w:t>
      </w:r>
      <w:r>
        <w:rPr>
          <w:rStyle w:val="FootnoteReference"/>
        </w:rPr>
        <w:footnoteReference w:id="1136"/>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وَ ابْنِ بُکَیْرٍ عَنْ زُرَارَةَ عَنْ أبِی عَبْدِاللهِ عَلَیْهِ‌السَّلامُ قَالَ: سَألْتُهُ عَنِ الْخَمْرِ الْعَتِیقَةِ تُجْعَلُ خَلًّا؟ قَالَ: «لَا بَأْسَ».</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40" w:name="pg14120_143192"/>
    <w:bookmarkEnd w:id="240"/>
    <w:p>
      <w:pPr>
        <w:pStyle w:val="BookText"/>
      </w:pPr>
      <w:r>
        <w:rPr>
          <w:rFonts w:ascii="Times New Roman" w:hAnsi="Times New Roman" w:eastAsia="Times New Roman" w:cs="Times New Roman"/>
          <w:lang w:val="en-US" w:bidi="en-US"/>
          <w:color w:val="111111"/>
          <w:sz w:val="28"/>
          <w:szCs w:val="28"/>
          <w:rtl/>
        </w:rPr>
        <w:t xml:space="preserve">[11149]</w:t>
      </w:r>
      <w:r>
        <w:rPr>
          <w:rStyle w:val="FootnoteReference"/>
        </w:rPr>
        <w:footnoteReference w:id="1137"/>
      </w:r>
    </w:p>
    <w:p>
      <w:pPr>
        <w:pStyle w:val="BookText"/>
      </w:pPr>
      <w:r>
        <w:rPr>
          <w:rFonts w:ascii="Amiri" w:hAnsi="Amiri" w:eastAsia="Amiri" w:cs="Amiri"/>
          <w:lang w:bidi="ar-SA"/>
          <w:color w:val="111111"/>
          <w:sz w:val="28"/>
          <w:szCs w:val="28"/>
          <w:rtl/>
        </w:rPr>
        <w:t xml:space="preserve">. الکافی، کِتَابُ الْأشْرِبَةِ، أبْوَابُ الْأنْبِذَةِ، بَابُ الْخَمْرِ تُجْعَلُ خَلًّا، ج 6، ص 428، ح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الْحُسَیْنِ بْنِ سَعِیدٍ عَنْ فَضَالَةَ بْنِ أیُّوبَ عَنِ ابْنِ بُکَیْرٍ عَنْ عُبَیْدِ بْنِ زُرَارَةَ قَالَ: سَألْتُ أبَا عَبْدِاللهِ عَلَیْهِ‌السَّلامُ عَنِ الرَّجُلِ یَأْخُذُ الْخَمْرَ فَیَجْعَلُهَا خَلًّا؟ قَالَ: «لَا بَأْسَ».</w:t>
      </w:r>
    </w:p>
    <w:p>
      <w:pPr>
        <w:pStyle w:val="BookText"/>
      </w:pPr>
      <w:r>
        <w:rPr>
          <w:rFonts w:ascii="Times New Roman" w:hAnsi="Times New Roman" w:eastAsia="Times New Roman" w:cs="Times New Roman"/>
          <w:lang w:val="en-US" w:bidi="en-US"/>
          <w:color w:val="111111"/>
          <w:sz w:val="28"/>
          <w:szCs w:val="28"/>
          <w:rtl/>
        </w:rPr>
        <w:t xml:space="preserve">[11150]</w:t>
      </w:r>
      <w:r>
        <w:rPr>
          <w:rStyle w:val="FootnoteReference"/>
        </w:rPr>
        <w:footnoteReference w:id="1138"/>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فَضَالَةَ بْنِ أیُّوبَ عَنْ عَبْدِاللهِ بْنِ بُکَیْرٍ عَنْ أبِی بَصِیرٍ قَالَ: سَألْتُ أبَا عَبْدِاللهِ عَلَیْهِ‌السَّلامُ عَنِ الْخَمْرِ تُجْعَلُ خَلًّا؟ قَالَ: «لَا بَأْسَ إذَا لَمْ یُجْعَلْ فِیهَا مَا یَغْلِبُهَا».</w:t>
      </w:r>
    </w:p>
    <w:p>
      <w:pPr>
        <w:pStyle w:val="Heading3"/>
      </w:pPr>
      <w:bookmarkStart w:id="613" w:name="_Toc308"/>
      <w:r>
        <w:t>بَابُ النَّوَادِرِ</w:t>
      </w:r>
      <w:bookmarkEnd w:id="613"/>
    </w:p>
    <w:p>
      <w:pPr>
        <w:pStyle w:val="BookText"/>
      </w:pPr>
      <w:r>
        <w:rPr>
          <w:rFonts w:ascii="Times New Roman" w:hAnsi="Times New Roman" w:eastAsia="Times New Roman" w:cs="Times New Roman"/>
          <w:lang w:val="en-US" w:bidi="en-US"/>
          <w:color w:val="111111"/>
          <w:sz w:val="28"/>
          <w:szCs w:val="28"/>
          <w:rtl/>
        </w:rPr>
        <w:t xml:space="preserve">[11151]</w:t>
      </w:r>
      <w:r>
        <w:rPr>
          <w:rStyle w:val="FootnoteReference"/>
        </w:rPr>
        <w:footnoteReference w:id="1139"/>
      </w:r>
      <w:r>
        <w:rPr>
          <w:rFonts w:ascii="Amiri" w:hAnsi="Amiri" w:eastAsia="Amiri" w:cs="Amiri"/>
          <w:lang w:bidi="ar-SA"/>
          <w:color w:val="111111"/>
          <w:sz w:val="28"/>
          <w:szCs w:val="28"/>
          <w:rtl/>
        </w:rPr>
        <w:t xml:space="preserve">- مُحَمَّدُ بْنُ یَعْقُوبَ عَنْ عَلِیِّ بْنِ إبْراهِیمَ عَنْ أبِیهِ عَنْ عَمْرِو بْنِ عُثْمَانَ عَنْ أحْمَدَ بْنِ إسْمَاعِیلَ الْکَاتِبِ عَنْ أبِیهِ قَالَ: أقْبَلَ أبُو جَعْفَرٍ عَلَیْهِ‌السَّلامُ فِی الْمَسْجِدِ الْحَرَامِ فَنَظَرَ إلَیْهِ قَوْمٌ مِنْ قُرَیْشٍ فَقَالُوا: مَنْ هَذَا؟ فَقِیلَ لَهُمْ: إمَامُ أهْلِ الْعِرَاقِ. فَقَالَ بَعْضُهُمْ: لَوْ بَعَثْتُمْ إلَیْهِ بِبَعْضِکُمْ یَسْألُهُ. فَأتَاهُ شَابٌّ مِنْهُمْ فَقَالَ لَهُ: یَا ابْنَ عَمِّ مَا أکْبَرُ الْکَبَائِرِ؟ قَالَ: «شُرْبُ الْخَمْرِ».</w:t>
      </w:r>
    </w:p>
    <w:p>
      <w:pPr>
        <w:pStyle w:val="BookText"/>
      </w:pPr>
      <w:r>
        <w:rPr>
          <w:rFonts w:ascii="Amiri" w:hAnsi="Amiri" w:eastAsia="Amiri" w:cs="Amiri"/>
          <w:lang w:bidi="ar-SA"/>
          <w:color w:val="111111"/>
          <w:sz w:val="28"/>
          <w:szCs w:val="28"/>
          <w:rtl/>
        </w:rPr>
        <w:t xml:space="preserve">فَأتَاهُمْ فَأخْبَرَهُمْ فَقَالُوا لَهُ: عُدْ إلَیْهِ. فَعَادَ إلَیْهِ، فَقَالَ لَهُ: «أ لَمْ أقُلْ لَکَ یَا ابْنَ أخِ؟! شُرْبُ الْخَمْرِ».</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فَأتَاهُمْ فَأخْبَرَهُمْ. فَقَالُوا لَهُ عُدْ إلَیْهِ. فَلَمْ یَزَالُوا بِهِ حَتَّی عَادَ إلَیْهِ فَسَألَهُ؟ فَقَالَ لَهُ: «أ لَمْ أقُلْ لَکَ یَا ابْنَ أخِ شُرْبُ الْخَمْرِ؟! إنَّ شُرْبَ الْخَمْرِ یُدْخِلُ صَاحِبَهُ فِی الزِّنَا وَ السَّرِقَةِ وَ قَتْلِ النَّفْسِ الَّتِی حَرَّمَ اللهُ وَ فِی الشِّرْکِ بِاللَّهِ وَ أفَاعِیلُ الْخَمْرِ تَعْلُو عَلَی کُلِّ ذَنْبٍ کَمَا یَعْلُو شَجَرُهَا عَلَی کُلِّ الشَّجَرِ».</w:t>
      </w:r>
    </w:p>
    <w:p>
      <w:pPr>
        <w:pStyle w:val="BookText"/>
      </w:pPr>
      <w:r>
        <w:rPr>
          <w:rFonts w:ascii="Times New Roman" w:hAnsi="Times New Roman" w:eastAsia="Times New Roman" w:cs="Times New Roman"/>
          <w:lang w:val="en-US" w:bidi="en-US"/>
          <w:color w:val="111111"/>
          <w:sz w:val="28"/>
          <w:szCs w:val="28"/>
          <w:rtl/>
        </w:rPr>
        <w:t xml:space="preserve">[11152]</w:t>
      </w:r>
      <w:r>
        <w:rPr>
          <w:rStyle w:val="FootnoteReference"/>
        </w:rPr>
        <w:footnoteReference w:id="1140"/>
      </w:r>
    </w:p>
    <w:p>
      <w:pPr>
        <w:pStyle w:val="BookText"/>
      </w:pPr>
      <w:r>
        <w:rPr>
          <w:rFonts w:ascii="Amiri" w:hAnsi="Amiri" w:eastAsia="Amiri" w:cs="Amiri"/>
          <w:lang w:bidi="ar-SA"/>
          <w:color w:val="111111"/>
          <w:sz w:val="28"/>
          <w:szCs w:val="28"/>
          <w:rtl/>
        </w:rPr>
        <w:t xml:space="preserve">. الکافی، کِتَابُ الْأشْرِبَةِ، أبْوَابُ الْأنْبِذَةِ، بَابُ النَّوَادِرِ، ج 6، ص 430، ح 7؛ تهذیب الأحکام، کِتَابُ‌الصَّیْدِ وَ الذَّبَائِحِ، بَابُ الذَّبَائِحِ وَ الْأطْعِمَةِ، ج 9، ص 133، ح 231.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غِیَاثٍ عَنْ أبِی عَبْدِاللهِ عَلَیْهِ‌السَّلامُ قَالَ: «إنَّ أمِیرَالْمُؤْمِنِینَ عَلَیْهِ‌السَّلامُ کَرِهَ أنْ تُسْقَی الدَّوَابُّ الْخَمْرَ».</w:t>
      </w:r>
    </w:p>
    <w:p>
      <w:pPr>
        <w:pStyle w:val="BookText"/>
      </w:pPr>
      <w:r>
        <w:rPr>
          <w:rFonts w:ascii="Times New Roman" w:hAnsi="Times New Roman" w:eastAsia="Times New Roman" w:cs="Times New Roman"/>
          <w:lang w:val="en-US" w:bidi="en-US"/>
          <w:color w:val="111111"/>
          <w:sz w:val="28"/>
          <w:szCs w:val="28"/>
          <w:rtl/>
        </w:rPr>
        <w:t xml:space="preserve">[11153]</w:t>
      </w:r>
      <w:r>
        <w:rPr>
          <w:rStyle w:val="FootnoteReference"/>
        </w:rPr>
        <w:footnoteReference w:id="1141"/>
      </w:r>
      <w:r>
        <w:rPr>
          <w:rFonts w:ascii="Amiri" w:hAnsi="Amiri" w:eastAsia="Amiri" w:cs="Amiri"/>
          <w:lang w:bidi="ar-SA"/>
          <w:color w:val="111111"/>
          <w:sz w:val="28"/>
          <w:szCs w:val="28"/>
          <w:rtl/>
        </w:rPr>
        <w:t xml:space="preserve">- مُحَمَّدُ بْنُ یَعْقُوبَ عَنْ عَلِیِّ بْنِ إبْراهِیمَ عَنْ أبِیهِ عَنِ ابْنِ أبِی عُمَیْرٍ عَنْ بَعْضِ رِجَالِهِ عَنْ أبِی عَبْدِاللهِ عَلَیْهِ‌السَّلامُ قَالَ: سَمِعْتُهُ یَقُولُ: «مَنْ تَرَکَ الْخَمْرَ لِغَیْرِ اللهِ عَزَّ وَ جَلَّ سَقَاهُ اللهُ مِنَ الرَّحِیقِ الْمَخْتُومِ».</w:t>
      </w:r>
    </w:p>
    <w:p>
      <w:pPr>
        <w:pStyle w:val="BookText"/>
      </w:pPr>
      <w:r>
        <w:rPr>
          <w:rFonts w:ascii="Amiri" w:hAnsi="Amiri" w:eastAsia="Amiri" w:cs="Amiri"/>
          <w:lang w:bidi="ar-SA"/>
          <w:color w:val="111111"/>
          <w:sz w:val="28"/>
          <w:szCs w:val="28"/>
          <w:rtl/>
        </w:rPr>
        <w:t xml:space="preserve">قَالَ: قُلْتُ: فَیَتْرُکُهُ لِغَیْرِ وَجْهِ اللهِ؟ قَالَ: «نَعَمْ، صِیَانَةً لِنَفْسِهِ».</w:t>
      </w:r>
    </w:p>
    <w:p>
      <w:pPr>
        <w:pStyle w:val="BookText"/>
      </w:pPr>
      <w:r>
        <w:rPr>
          <w:rFonts w:ascii="Times New Roman" w:hAnsi="Times New Roman" w:eastAsia="Times New Roman" w:cs="Times New Roman"/>
          <w:lang w:val="en-US" w:bidi="en-US"/>
          <w:color w:val="111111"/>
          <w:sz w:val="28"/>
          <w:szCs w:val="28"/>
          <w:rtl/>
        </w:rPr>
        <w:t xml:space="preserve">[11154]</w:t>
      </w:r>
      <w:r>
        <w:rPr>
          <w:rStyle w:val="FootnoteReference"/>
        </w:rPr>
        <w:footnoteReference w:id="1142"/>
      </w:r>
      <w:r>
        <w:rPr>
          <w:rFonts w:ascii="Amiri" w:hAnsi="Amiri" w:eastAsia="Amiri" w:cs="Amiri"/>
          <w:lang w:bidi="ar-SA"/>
          <w:color w:val="111111"/>
          <w:sz w:val="28"/>
          <w:szCs w:val="28"/>
          <w:rtl/>
        </w:rPr>
        <w:t xml:space="preserve">- [مُحَمَّدُ بْنُ الْحَسَنِ الطُّوسیُّ، عَنِ الشَّیخِ المُفیدِ، عَن جَعفَرِ بنِ محمَّدِ بنِ قُولَوَیْهِ‌عَن محمَّدِ بْنِ یَعقُوبَ الکُلَینیِّ، عَن عِدَّةٍ مِن أصحابِنا مِنهُم عَلیُّ بنُ إبراهیمَ عَن] أحْمَدَ بْنِ مُحَمَّدٍ عَنِ الْعَبَّاسِ بْنِ مُوسَی عَنْ یُونُسَ بْنِ عَبْدِ الرَّحْمَنِ عَنْ مَوْلَی حُرِّ بْنِ یَزِیدَ قَالَ: سَألْتُ أبَا عَبْدِاللهِ عَلَیْهِ‌السَّلامُ فَقُلْتُ لَهُ: إنِّی أصْنَعُ الْأشْرِبَةَ مِنَ الْعَسَلِ وَ غَیْرِهِ فَإنَّهُمْ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41" w:name="pg14120_143194"/>
    <w:bookmarkEnd w:id="241"/>
    <w:p>
      <w:pPr>
        <w:pStyle w:val="BookText"/>
      </w:pPr>
      <w:r>
        <w:rPr>
          <w:rFonts w:ascii="Amiri" w:hAnsi="Amiri" w:eastAsia="Amiri" w:cs="Amiri"/>
          <w:lang w:bidi="ar-SA"/>
          <w:color w:val="111111"/>
          <w:sz w:val="28"/>
          <w:szCs w:val="28"/>
          <w:rtl/>
        </w:rPr>
        <w:t xml:space="preserve">یُکَلِّفُونَنِی صَنْعَتَهَا فَأصْنَعُهَا لَهُمْ؟. فَقَالَ: «اصْنَعْهَا وَ ادْفَعْهَا إلَیْهِمْ وَ هِیَ حَلَالٌ مِنْ قَبْلِ أنْ تَصِیرَ مُسْکِراً».</w:t>
      </w:r>
    </w:p>
    <w:p>
      <w:pPr>
        <w:pStyle w:val="Heading3"/>
      </w:pPr>
      <w:bookmarkStart w:id="614" w:name="_Toc309"/>
      <w:r>
        <w:t>بَابُ الْغِنَاءِ</w:t>
      </w:r>
      <w:bookmarkEnd w:id="614"/>
    </w:p>
    <w:p>
      <w:pPr>
        <w:pStyle w:val="BookText"/>
      </w:pPr>
      <w:r>
        <w:rPr>
          <w:rFonts w:ascii="Times New Roman" w:hAnsi="Times New Roman" w:eastAsia="Times New Roman" w:cs="Times New Roman"/>
          <w:lang w:val="en-US" w:bidi="en-US"/>
          <w:color w:val="111111"/>
          <w:sz w:val="28"/>
          <w:szCs w:val="28"/>
          <w:rtl/>
        </w:rPr>
        <w:t xml:space="preserve">[11155]</w:t>
      </w:r>
      <w:r>
        <w:rPr>
          <w:rStyle w:val="FootnoteReference"/>
        </w:rPr>
        <w:footnoteReference w:id="1143"/>
      </w:r>
    </w:p>
    <w:p>
      <w:pPr>
        <w:pStyle w:val="BookText"/>
      </w:pPr>
      <w:r>
        <w:rPr>
          <w:rFonts w:ascii="Amiri" w:hAnsi="Amiri" w:eastAsia="Amiri" w:cs="Amiri"/>
          <w:lang w:bidi="ar-SA"/>
          <w:color w:val="111111"/>
          <w:sz w:val="28"/>
          <w:szCs w:val="28"/>
          <w:rtl/>
        </w:rPr>
        <w:t xml:space="preserve">. الکافی، کِتَابُ الْأشْرِبَةِ، أبْوَابُ الْأنْبِذَةِ، بَابُ الْغِنَاءِ، ج 6، ص 431، ح 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عَلِیِّ بْنِ إسْمَاعِیلَ عَنِ ابْنِ مُسْکَانَ عَنْ مُحَمَّدِ بْنِ مُسْلِمٍ عَنْ أبِی جَعْفَرٍعَلَیْهِ‌السَّلامُ قَالَ: سَمِعْتُهُ یَقُولُ: «الْغِنَاءُ مِمَّا وَعَدَ اللهُ عَزَّ وَ جَلَّ عَلَیْهِ النَّارَ وَ تَلَا هَذِهِ الآْیَةَ: «وَ مِنَ النّاسِ مَنْ یَشْتَرِی لَهْوَ الْحَدِیثِ لِیُضِلَّ عَنْ سَبِیلِ اللّهِ بِغَیْرِ عِلْمٍ وَ یَتَّخِذَها هُزُواً أُولئِکَ لَهُمْ عَذابٌ مُهِینٌ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[11157]</w:t>
      </w:r>
      <w:r>
        <w:rPr>
          <w:rStyle w:val="FootnoteReference"/>
        </w:rPr>
        <w:footnoteReference w:id="1144"/>
      </w:r>
      <w:r>
        <w:rPr>
          <w:rFonts w:ascii="Amiri" w:hAnsi="Amiri" w:eastAsia="Amiri" w:cs="Amiri"/>
          <w:lang w:bidi="ar-SA"/>
          <w:color w:val="111111"/>
          <w:sz w:val="28"/>
          <w:szCs w:val="28"/>
          <w:rtl/>
        </w:rPr>
        <w:t xml:space="preserve">- مُحَمَّدُ بْنُ یَعْقُوبَ عَنْ عَلِیِّ بْنِ إبْراهِیمَ عَنْ أبِیهِ عَنْ ابْنُ أبِی عُمَیْرٍ عَنْ مِهْرَانَ بْنِ مُحَمَّدٍ عَنْ أبِی عَبْدِاللهِ عَلَیْهِ‌السَّلامُ قَالَ: سَمِعْتُهُ یَقُولُ: «الْغِنَاءُ مِمَّا قَالَ اللهُ: «وَ مِنَ النّاسِ مَنْ یَشْتَرِی لَهْوَ الْحَدِیثِ لِیُضِلَّ عَنْ سَبِیلِ اللّهِ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[11159]</w:t>
      </w:r>
      <w:r>
        <w:rPr>
          <w:rStyle w:val="FootnoteReference"/>
        </w:rPr>
        <w:footnoteReference w:id="1146"/>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أنْهَاکُمْ عَنِ الزَّفْنِ وَ الْمِزْمَارِ وَ عَنِ الْکُوبَاتِ وَ الْکَبَرَاتِ».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[11160]</w:t>
      </w:r>
      <w:r>
        <w:rPr>
          <w:rStyle w:val="FootnoteReference"/>
        </w:rPr>
        <w:footnoteReference w:id="1147"/>
      </w:r>
    </w:p>
    <w:p>
      <w:pPr>
        <w:pStyle w:val="BookText"/>
      </w:pPr>
      <w:r>
        <w:rPr>
          <w:rFonts w:ascii="Amiri" w:hAnsi="Amiri" w:eastAsia="Amiri" w:cs="Amiri"/>
          <w:lang w:bidi="ar-SA"/>
          <w:color w:val="111111"/>
          <w:sz w:val="28"/>
          <w:szCs w:val="28"/>
          <w:rtl/>
        </w:rPr>
        <w:t xml:space="preserve">. الکافی، کِتَابُ الْأشْرِبَةِ، أبْوَابُ الْأنْبِذَةِ، بَابُ الْغِنَاءِ، ج 6، ص 432، ح 10.</w:t>
      </w:r>
    </w:p>
    <w:p>
      <w:pPr>
        <w:pStyle w:val="BookText"/>
      </w:pPr>
      <w:r>
        <w:rPr>
          <w:rFonts w:ascii="Amiri" w:hAnsi="Amiri" w:eastAsia="Amiri" w:cs="Amiri"/>
          <w:lang w:bidi="ar-SA"/>
          <w:color w:val="111111"/>
          <w:sz w:val="28"/>
          <w:szCs w:val="28"/>
          <w:rtl/>
        </w:rPr>
        <w:t xml:space="preserve">- مُحَمَّدُ بْنُ یَعْقُوبَ عَنْ عَلِیِّ بْنِ إبْراهِیمَ عَنْ هَارُونَ بْنِ مُسْلِمٍ عَنْ مَسْعَدَةَ بْنِ زِیَادٍ قَالَ: کُنْتُ عِنْدَ أبِی عَبْدِاللهِ عَلَیْهِ‌السَّلامُ فَقَالَ لَهُ رَجُلٌ: بِأبِی أنْتَ وَ أُمِّی إنَّنِی أدْخُلُ کَنِیفاً لِی وَ لِی جِیرَانٌ عِنْدَهُمْ جَوَارٍ یَتَغَنَّیْنَ وَ یَضْرِبْنَ بِالْعُودِ فَرُبَّمَا أطَلْتُ الْجُلُوسَ اسْتِمَاعاً مِنِّی لَهُنَّ؟ فَقَالَ: «لَا تَفْعَلْ».</w:t>
      </w:r>
    </w:p>
    <w:p>
      <w:pPr>
        <w:pStyle w:val="BookText"/>
      </w:pPr>
      <w:r>
        <w:rPr>
          <w:rFonts w:ascii="Amiri" w:hAnsi="Amiri" w:eastAsia="Amiri" w:cs="Amiri"/>
          <w:lang w:bidi="ar-SA"/>
          <w:color w:val="111111"/>
          <w:sz w:val="28"/>
          <w:szCs w:val="28"/>
          <w:rtl/>
        </w:rPr>
        <w:t xml:space="preserve">فَقَالَ الرَّجُلُ: وَ اللهِ مَا آتِیهِنَّ، إنَّمَا هُوَ سَمَاعٌ أسْمَعُهُ بِأُذُنِی. فَقَالَ: «لِلَّهِ أنْتَ أمَا سَمِعْتَ اللهَ عَزَّ وَ جَلَّ یَقُولُ: «إِنَّ السَّمْعَ وَ الْبَصَرَ وَ الْفُؤادَ کُلُّ أُولئِکَ کانَ عَنْهُ مَسْؤُلاً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فَقَالَ: بَلَی، وَ اللهِ لَکَأنِّی لَمْ أسْمَعْ بِهَذِهِ الآْیَةِ مِنْ کِتَابِ اللهِ مِنْ أعْجَمِیٍّ وَ لَا عَرَبِیٍّ لَا جَرَمَ أنَّنِی لَا أعُودُ إنْ شَاءَ اللهُ وَ أنِّی أسْتَغْفِرُ اللهَ. فَقَالَ لَهُ: «قُمْ فَاغْتَسِلْ وَ سَلْ مَا بَدَا لَکَ فَإنَّکَ کُنْتَ مُقِیماً عَلَی أمْرٍ عَظِیمٍ مَا کَانَ أسْوَأ حَالَکَ لَوْ مِتَّ عَلَی ذَلِکَ، احْمَدِ اللهَ وَ سَلْهُ التَّوْبَةَ مِنْ کُلِّ مَا یَکْرَهُ فَإنَّهُ لَا یَکْرَهُ إلَّا کُلَّ قَبِیحٍ وَ الْقَبِیحَ دَعْهُ لِأهْلِهِ فَإنَّ لِکُلٍّ أهْلًا».</w:t>
      </w:r>
    </w:p>
    <w:p>
      <w:pPr>
        <w:pStyle w:val="BookText"/>
      </w:pPr>
      <w:r>
        <w:rPr>
          <w:rFonts w:ascii="Times New Roman" w:hAnsi="Times New Roman" w:eastAsia="Times New Roman" w:cs="Times New Roman"/>
          <w:lang w:val="en-US" w:bidi="en-US"/>
          <w:color w:val="111111"/>
          <w:sz w:val="28"/>
          <w:szCs w:val="28"/>
          <w:rtl/>
        </w:rPr>
        <w:t xml:space="preserve">[11162]</w:t>
      </w:r>
      <w:r>
        <w:rPr>
          <w:rStyle w:val="FootnoteReference"/>
        </w:rPr>
        <w:footnoteReference w:id="1149"/>
      </w:r>
      <w:r>
        <w:rPr>
          <w:rFonts w:ascii="Amiri" w:hAnsi="Amiri" w:eastAsia="Amiri" w:cs="Amiri"/>
          <w:lang w:bidi="ar-SA"/>
          <w:color w:val="111111"/>
          <w:sz w:val="28"/>
          <w:szCs w:val="28"/>
          <w:rtl/>
        </w:rPr>
        <w:t xml:space="preserve">- مُحَمَّدُ بْنُ یَعْقُوبَ عَنْ عَلِیِّ بْنِ إبْراهِیمَ عَنْ أبِیهِ عَنِ ابْنِ أبِی عُمَیْرٍ عَنْ أبِی أیُّوبَ عَنْ مُحَمَّدِ بْنِ مُسْلِمٍ وَ أبِی الصَّبَّاحِ الْکِنَانِیِّ عَنْ أبِی عَبْدِاللهِ عَلَیْهِ‌السَّلامُ فِی قَوْلِ اللهِ عَزَّ وَ جَلَّ: «وَ الَّذِینَ لا یَشْهَدُونَ الزُّورَ </w:t>
      </w:r>
      <w:r>
        <w:rPr>
          <w:rStyle w:val="FootnoteReference"/>
        </w:rPr>
        <w:footnoteReference w:id="1150"/>
      </w:r>
      <w:r>
        <w:rPr>
          <w:rFonts w:ascii="Amiri" w:hAnsi="Amiri" w:eastAsia="Amiri" w:cs="Amiri"/>
          <w:lang w:bidi="ar-SA"/>
          <w:color w:val="111111"/>
          <w:sz w:val="28"/>
          <w:szCs w:val="28"/>
          <w:rtl/>
        </w:rPr>
        <w:t xml:space="preserve">» قَالَ: «هُوَ الْغِنَاءُ».</w:t>
      </w:r>
    </w:p>
    <w:p>
      <w:pPr>
        <w:pStyle w:val="BookText"/>
      </w:pPr>
      <w:r>
        <w:rPr>
          <w:rFonts w:ascii="Times New Roman" w:hAnsi="Times New Roman" w:eastAsia="Times New Roman" w:cs="Times New Roman"/>
          <w:lang w:val="en-US" w:bidi="en-US"/>
          <w:color w:val="111111"/>
          <w:sz w:val="28"/>
          <w:szCs w:val="28"/>
          <w:rtl/>
        </w:rPr>
        <w:t xml:space="preserve">[11164]</w:t>
      </w:r>
      <w:r>
        <w:rPr>
          <w:rStyle w:val="FootnoteReference"/>
        </w:rPr>
        <w:footnoteReference w:id="1151"/>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خَالِدٍ عَنْ عُثْمَانَ بْنِ عِیسَی عَنْ إسْحَاقَ بْنِ جَرِیرٍ قَالَ: سَمِعْتُ أبَا عَبْدِاللهِ عَلَیْهِ‌السَّلامُ یَقُولُ: «إنَّ شَیْطَاناً یُقَالُ لَهُ: «الْقَفَنْدَرُ» إذَا ضُرِبَ فِی مَنْزِلِ رَجُلٍ أرْبَعِینَ یَوْماً بِالْبَرْبَطِ وَ دَخَلَ عَلَیْهِ الرِّجَالُ وَضَعَ ذَلِکَ الشَّیْطَانُ کُلَّ عُضْوٍ مِنْهُ عَلَی مِثْلِهِ مِنْ صَاحِبِ الْبَیْتِ ثُمَّ نَفَخَ فِیهِ نَفْخَةً فَلَا یَغَارُ بَعْدَهَا حَتَّی تُؤْتَی نِسَاؤُهُ فَلَا یَغَارُ».</w:t>
      </w:r>
    </w:p>
    <w:p>
      <w:pPr>
        <w:pStyle w:val="BookText"/>
      </w:pPr>
      <w:r>
        <w:rPr>
          <w:rFonts w:ascii="Times New Roman" w:hAnsi="Times New Roman" w:eastAsia="Times New Roman" w:cs="Times New Roman"/>
          <w:lang w:val="en-US" w:bidi="en-US"/>
          <w:color w:val="111111"/>
          <w:sz w:val="28"/>
          <w:szCs w:val="28"/>
          <w:rtl/>
        </w:rPr>
        <w:t xml:space="preserve">[11165]</w:t>
      </w:r>
      <w:r>
        <w:rPr>
          <w:rStyle w:val="FootnoteReference"/>
        </w:rPr>
        <w:footnoteReference w:id="1152"/>
      </w:r>
    </w:p>
    <w:p>
      <w:pPr>
        <w:pStyle w:val="BookText"/>
      </w:pPr>
      <w:r>
        <w:rPr>
          <w:rFonts w:ascii="Amiri" w:hAnsi="Amiri" w:eastAsia="Amiri" w:cs="Amiri"/>
          <w:lang w:bidi="ar-SA"/>
          <w:color w:val="111111"/>
          <w:sz w:val="28"/>
          <w:szCs w:val="28"/>
          <w:rtl/>
        </w:rPr>
        <w:t xml:space="preserve">. الکافی، کِتَابُ الْأشْرِبَةِ، أبْوَابُ الْأنْبِذَةِ، بَابُ الْغِنَاءِ، ج 6، ص 433، ح 16.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مِهْرَانَ بْنِ مُحَمَّدٍ عَنِ الْحَسَنِ بْنِ هَارُونَ قَالَ: سَمِعْتُ أبَا عَبْدِاللهِ عَلَیْهِ‌السَّلامُ یَقُولُ: «الْغِنَاءُ مَجْلِسٌ لَا یَنْظُرُ اللهُ إلَی أهْلِهِ وَ هُوَ مِمَّا قَالَ اللهُ عَزَّ وَ جَلَّ: «وَ مِنَ النّاسِ مَنْ یَشْتَرِی لَهْوَ الْحَدِیثِ لِیُضِلَّ عَنْ سَبِیلِ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[11167]</w:t>
      </w:r>
      <w:r>
        <w:rPr>
          <w:rStyle w:val="FootnoteReference"/>
        </w:rPr>
        <w:footnoteReference w:id="1153"/>
      </w:r>
      <w:r>
        <w:rPr>
          <w:rFonts w:ascii="Amiri" w:hAnsi="Amiri" w:eastAsia="Amiri" w:cs="Amiri"/>
          <w:lang w:bidi="ar-SA"/>
          <w:color w:val="111111"/>
          <w:sz w:val="28"/>
          <w:szCs w:val="28"/>
          <w:rtl/>
        </w:rPr>
        <w:t xml:space="preserve">- مُحَمَّدُ بْنُ یَعْقُوبَ عَنْ عَلِیِّ بْنِ إبْراهِیمَ عَنْ أبِیهِ عَنِ ابْنِ مَحْبُوبٍ عَنْ عَنْبَسَةَ عَنْ أبِی عَبْدِاللهِ عَلَیْهِ‌السَّلامُ قَالَ: «اسْتِمَاعُ الْغِنَاءِ وَ اللهْوِ یُنْبِتُ النِّفَاقَ فِی الْقَلْبِ کَمَا یُنْبِتُ الْمَاءُ الزَّرْعَ».</w:t>
      </w:r>
    </w:p>
    <w:p>
      <w:pPr>
        <w:pStyle w:val="BookText"/>
      </w:pPr>
      <w:r>
        <w:rPr>
          <w:rFonts w:ascii="Times New Roman" w:hAnsi="Times New Roman" w:eastAsia="Times New Roman" w:cs="Times New Roman"/>
          <w:lang w:val="en-US" w:bidi="en-US"/>
          <w:color w:val="111111"/>
          <w:sz w:val="28"/>
          <w:szCs w:val="28"/>
          <w:rtl/>
        </w:rPr>
        <w:t xml:space="preserve">[11168]</w:t>
      </w:r>
      <w:r>
        <w:rPr>
          <w:rStyle w:val="FootnoteReference"/>
        </w:rPr>
        <w:footnoteReference w:id="1154"/>
      </w:r>
      <w:r>
        <w:rPr>
          <w:rFonts w:ascii="IRNazanin" w:hAnsi="IRNazanin" w:eastAsia="IRNazanin" w:cs="IRNazanin"/>
          <w:lang w:bidi="fa-IR"/>
          <w:color w:val="111111"/>
          <w:sz w:val="28"/>
          <w:szCs w:val="28"/>
          <w:rtl/>
        </w:rPr>
        <w:t xml:space="preserve">- [مُحَمَّدُ بْنُ عَلِیِّ بْنِ الْحُسَیْنِ قَالَ:] حدّثنا أحمد بن زیاد بن جعفر الهمْدانی رضی الله عنه قال: حدّثنا علی بن إبراهیم بن هاشم [عن أبیه] قال: حدّثنا الریان بن الصلت قال: سألت الرضا علیه‌السلام یوما بخراسان، فقلت: یا سیدی! إن إبراهیم بن هاشم العباسی حکی عنک أنک رخصت له فی استماع الغناء؟ فقال: «کذب الزندیق!</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42" w:name="pg14120_143197"/>
    <w:bookmarkEnd w:id="242"/>
    <w:p>
      <w:pPr>
        <w:pStyle w:val="BookText"/>
      </w:pPr>
      <w:r>
        <w:rPr>
          <w:rFonts w:ascii="IRNazanin" w:hAnsi="IRNazanin" w:eastAsia="IRNazanin" w:cs="IRNazanin"/>
          <w:lang w:bidi="fa-IR"/>
          <w:color w:val="111111"/>
          <w:sz w:val="28"/>
          <w:szCs w:val="28"/>
          <w:rtl/>
        </w:rPr>
        <w:t xml:space="preserve">إنما سألنی عن ذلک؟» فقلت له: إن رجلا سأل أبا جعفر علیه‌السلام عن ذلک؟ فقال له أبو جعفر علیه‌السلام: «إذا میّز الله بین الحق و الباطل فأین یکون الغناء؟».فقال: مع الباطل. فقال له أبو جعفر علیه‌السلام: «قد قضیت».</w:t>
      </w:r>
    </w:p>
    <w:p>
      <w:pPr>
        <w:pStyle w:val="Heading3"/>
      </w:pPr>
      <w:bookmarkStart w:id="615" w:name="_Toc310"/>
      <w:r>
        <w:t>بَابُ النَّرْدِ وَ الشِّطْرَنْجِ</w:t>
      </w:r>
      <w:bookmarkEnd w:id="615"/>
    </w:p>
    <w:p>
      <w:pPr>
        <w:pStyle w:val="BookText"/>
      </w:pPr>
      <w:r>
        <w:rPr>
          <w:rFonts w:ascii="Times New Roman" w:hAnsi="Times New Roman" w:eastAsia="Times New Roman" w:cs="Times New Roman"/>
          <w:lang w:val="en-US" w:bidi="en-US"/>
          <w:color w:val="111111"/>
          <w:sz w:val="28"/>
          <w:szCs w:val="28"/>
          <w:rtl/>
        </w:rPr>
        <w:t xml:space="preserve">[11169]</w:t>
      </w:r>
      <w:r>
        <w:rPr>
          <w:rStyle w:val="FootnoteReference"/>
        </w:rPr>
        <w:footnoteReference w:id="1155"/>
      </w:r>
    </w:p>
    <w:p>
      <w:pPr>
        <w:pStyle w:val="BookText"/>
      </w:pPr>
      <w:r>
        <w:rPr>
          <w:rFonts w:ascii="Amiri" w:hAnsi="Amiri" w:eastAsia="Amiri" w:cs="Amiri"/>
          <w:lang w:bidi="ar-SA"/>
          <w:color w:val="111111"/>
          <w:sz w:val="28"/>
          <w:szCs w:val="28"/>
          <w:rtl/>
        </w:rPr>
        <w:t xml:space="preserve">. الکافی، کِتَابُ الْأشْرِبَةِ، أبْوَابُ الْأنْبِذَةِ، بَابُ النَّرْدِ، ج 6، ص 435، ح 4؛ تهذیب الأحکام، بَابُ‌فَضْلِ شَهْرِ رَمَضَانِ وَ نَوَافِلِهِ، ج 3، ص 67، ح 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حَفْصِ بْنِ الْبَخْتَرِیِّ عَمَّنْ ذَکَرَهُ عَنْ أبِی عَبْدِاللهِ عَلَیْهِ‌السَّلامُ قَالَ: «الشِّطْرَنْجُ مِنَ الْبَاطِلِ».</w:t>
      </w:r>
    </w:p>
    <w:p>
      <w:pPr>
        <w:pStyle w:val="BookText"/>
      </w:pPr>
      <w:r>
        <w:rPr>
          <w:rFonts w:ascii="Times New Roman" w:hAnsi="Times New Roman" w:eastAsia="Times New Roman" w:cs="Times New Roman"/>
          <w:lang w:val="en-US" w:bidi="en-US"/>
          <w:color w:val="111111"/>
          <w:sz w:val="28"/>
          <w:szCs w:val="28"/>
          <w:rtl/>
        </w:rPr>
        <w:t xml:space="preserve">[11170]</w:t>
      </w:r>
      <w:r>
        <w:rPr>
          <w:rStyle w:val="FootnoteReference"/>
        </w:rPr>
        <w:footnoteReference w:id="1156"/>
      </w:r>
      <w:r>
        <w:rPr>
          <w:rFonts w:ascii="Amiri" w:hAnsi="Amiri" w:eastAsia="Amiri" w:cs="Amiri"/>
          <w:lang w:bidi="ar-SA"/>
          <w:color w:val="111111"/>
          <w:sz w:val="28"/>
          <w:szCs w:val="28"/>
          <w:rtl/>
        </w:rPr>
        <w:t xml:space="preserve">- مُحَمَّدُ بْنُ یَعْقُوبَ عَلِیِّ بْنِ إبْراهِیمَ [عَن أبِیهِ] عَنْ‌ابْنِ أبِی عُمَیْرٍ عَنْ مُحَمَّدِ بْنِ الْحَکَمِ - أخِی هِشَامِ بْنِ الْحَکَمِ - عَنْ عُمَرَ بْنِ یَزِیدَ عَنْ أبِی عَبْدِاللهِ عَلَیْهِ‌السَّلامُ قَالَ:</w:t>
      </w:r>
    </w:p>
    <w:p>
      <w:pPr>
        <w:pStyle w:val="BookText"/>
      </w:pPr>
      <w:r>
        <w:rPr>
          <w:rFonts w:ascii="Amiri" w:hAnsi="Amiri" w:eastAsia="Amiri" w:cs="Amiri"/>
          <w:lang w:bidi="ar-SA"/>
          <w:color w:val="111111"/>
          <w:sz w:val="28"/>
          <w:szCs w:val="28"/>
          <w:rtl/>
        </w:rPr>
        <w:t xml:space="preserve">«إنَّ لِلَّهِ فِی کُلِّ لَیْلَةٍ مِنْ شَهْرِ رَمَضَانَ عُتَقَاءَ مِنَ النَّارِ إلَّا مَنْ أفْطَرَ عَلَی مُسْکِرٍ أوْ مُشَاحِنٍ أوْ صَاحِبَ شَاهَیْنَ».</w:t>
      </w:r>
    </w:p>
    <w:p>
      <w:pPr>
        <w:pStyle w:val="BookText"/>
      </w:pPr>
      <w:r>
        <w:rPr>
          <w:rFonts w:ascii="Amiri" w:hAnsi="Amiri" w:eastAsia="Amiri" w:cs="Amiri"/>
          <w:lang w:bidi="ar-SA"/>
          <w:color w:val="111111"/>
          <w:sz w:val="28"/>
          <w:szCs w:val="28"/>
          <w:rtl/>
        </w:rPr>
        <w:t xml:space="preserve">قَالَ: قُلْتُ: وَ أیُّ شَیْ‌ءٍ صَاحِبُ شَاهَیْنِ؟ قَالَ: «الشِّطْرَنْجُ».</w:t>
      </w:r>
    </w:p>
    <w:p>
      <w:pPr>
        <w:pStyle w:val="BookText"/>
      </w:pPr>
      <w:r>
        <w:rPr>
          <w:rFonts w:ascii="Times New Roman" w:hAnsi="Times New Roman" w:eastAsia="Times New Roman" w:cs="Times New Roman"/>
          <w:lang w:val="en-US" w:bidi="en-US"/>
          <w:color w:val="111111"/>
          <w:sz w:val="28"/>
          <w:szCs w:val="28"/>
          <w:rtl/>
        </w:rPr>
        <w:t xml:space="preserve">[11171]</w:t>
      </w:r>
      <w:r>
        <w:rPr>
          <w:rStyle w:val="FootnoteReference"/>
        </w:rPr>
        <w:footnoteReference w:id="1157"/>
      </w:r>
      <w:r>
        <w:rPr>
          <w:rFonts w:ascii="Amiri" w:hAnsi="Amiri" w:eastAsia="Amiri" w:cs="Amiri"/>
          <w:lang w:bidi="ar-SA"/>
          <w:color w:val="111111"/>
          <w:sz w:val="28"/>
          <w:szCs w:val="28"/>
          <w:rtl/>
        </w:rPr>
        <w:t xml:space="preserve">- مُحَمَّدُ بْنُ یَعْقُوبَ عَنْ عَلِیِّ بْنِ إبْراهِیمَ عَنْ أبِیهِ عَنِ ابْنِ أبِی عُمَیْرٍ عَنْ بَعْضِ أصْحَابِهِ عَنْ أبِی عَبْدِاللهِ عَلَیْهِ‌السَّلامُ فِی قَوْلِ اللهِ تَبَارَکَ وَ تَعَالَی: «فَاجْتَنِبُوا الرِّجْسَ مِنَ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اَلْأَوْثانِ وَ اجْتَنِبُوا قَوْلَ الزُّورِ </w:t>
      </w:r>
      <w:r>
        <w:rPr>
          <w:rStyle w:val="FootnoteReference"/>
        </w:rPr>
        <w:footnoteReference w:id="115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سورة الحجّ، الآیة: 30.» قَالَ: «الرِّجْسُ مِنَ الْأوْثَانِ هُوَ الشِّطْرَنْجُ وَ قَوْلُ الزُّورِ الْغِنَاءُ».</w:t>
      </w:r>
    </w:p>
    <w:p>
      <w:pPr>
        <w:pStyle w:val="BookText"/>
      </w:pPr>
      <w:r>
        <w:rPr>
          <w:rFonts w:ascii="Times New Roman" w:hAnsi="Times New Roman" w:eastAsia="Times New Roman" w:cs="Times New Roman"/>
          <w:lang w:val="en-US" w:bidi="en-US"/>
          <w:color w:val="111111"/>
          <w:sz w:val="28"/>
          <w:szCs w:val="28"/>
          <w:rtl/>
        </w:rPr>
        <w:t xml:space="preserve">[11173]</w:t>
      </w:r>
      <w:r>
        <w:rPr>
          <w:rStyle w:val="FootnoteReference"/>
        </w:rPr>
        <w:footnoteReference w:id="1159"/>
      </w:r>
      <w:r>
        <w:rPr>
          <w:rFonts w:ascii="Amiri" w:hAnsi="Amiri" w:eastAsia="Amiri" w:cs="Amiri"/>
          <w:lang w:bidi="ar-SA"/>
          <w:color w:val="111111"/>
          <w:sz w:val="28"/>
          <w:szCs w:val="28"/>
          <w:rtl/>
        </w:rPr>
        <w:t xml:space="preserve">- مُحَمَّدُ بْنُ یَعْقُوبَ عَنْ عَلِیِّ بْنِ إبْراهِیمَ عَنْ أبِیهِ عَنْ حَمَّادِ بْنِ عِیسَی قَالَ:</w:t>
      </w:r>
    </w:p>
    <w:p>
      <w:pPr>
        <w:pStyle w:val="BookText"/>
      </w:pPr>
      <w:r>
        <w:rPr>
          <w:rFonts w:ascii="Amiri" w:hAnsi="Amiri" w:eastAsia="Amiri" w:cs="Amiri"/>
          <w:lang w:bidi="ar-SA"/>
          <w:color w:val="111111"/>
          <w:sz w:val="28"/>
          <w:szCs w:val="28"/>
          <w:rtl/>
        </w:rPr>
        <w:t xml:space="preserve">دَخَلَ رَجُلٌ مِنَ الْبَصْرِیِّینَ عَلَی أبِی الْحَسَنِ الْأوَّلِ عَلَیْهِ‌السَّلامُ فَقَالَ لَهُ: جُعِلْتُ فِدَاکَ! إنِّی أقْعُدُ مَعَ قَوْمٍ یَلْعَبُونَ بِالشِّطْرَنْجِ وَ لَسْتُ ألْعَبُ بِهَا وَ لَکِنْ أنْظُرُ؟ فَقَالَ: «مَا لَکَ وَ لِمَجْلِسٍ لَا یَنْظُرُ اللهُ إلَی أهْلِهِ».</w:t>
      </w:r>
    </w:p>
    <w:p>
      <w:pPr>
        <w:pStyle w:val="BookText"/>
      </w:pPr>
      <w:r>
        <w:rPr>
          <w:rFonts w:ascii="Times New Roman" w:hAnsi="Times New Roman" w:eastAsia="Times New Roman" w:cs="Times New Roman"/>
          <w:lang w:val="en-US" w:bidi="en-US"/>
          <w:color w:val="111111"/>
          <w:sz w:val="28"/>
          <w:szCs w:val="28"/>
          <w:rtl/>
        </w:rPr>
        <w:t xml:space="preserve">[11174]</w:t>
      </w:r>
      <w:r>
        <w:rPr>
          <w:rStyle w:val="FootnoteReference"/>
        </w:rPr>
        <w:footnoteReference w:id="1160"/>
      </w:r>
      <w:r>
        <w:rPr>
          <w:rFonts w:ascii="Amiri" w:hAnsi="Amiri" w:eastAsia="Amiri" w:cs="Amiri"/>
          <w:lang w:bidi="ar-SA"/>
          <w:color w:val="111111"/>
          <w:sz w:val="28"/>
          <w:szCs w:val="28"/>
          <w:rtl/>
        </w:rPr>
        <w:t xml:space="preserve">- مُحَمَّدُ بْنُ یَعْقُوبَ عَنْ عَلِیِّ بْنِ إبْراهِیمَ عَنْ هَارُونَ بْنِ مُسْلِمٍ عَنْ مَسْعَدَةَ بْنِ زِیَادٍ عَنْ أبِی عَبْدِاللهِ عَلَیْهِ‌السَّلامُ أنَّهُ سُئِلَ عَنِ الشِّطْرَنْجِ؟ فَقَالَ: «دَعُوا الْمَجُوسِیَّةَ لِأهْلِهَا لَعَنَهَا اللهُ».</w:t>
      </w:r>
    </w:p>
    <w:p>
      <w:pPr>
        <w:pStyle w:val="BookText"/>
      </w:pPr>
      <w:r>
        <w:rPr>
          <w:rFonts w:ascii="Times New Roman" w:hAnsi="Times New Roman" w:eastAsia="Times New Roman" w:cs="Times New Roman"/>
          <w:lang w:val="en-US" w:bidi="en-US"/>
          <w:color w:val="111111"/>
          <w:sz w:val="28"/>
          <w:szCs w:val="28"/>
          <w:rtl/>
        </w:rPr>
        <w:t xml:space="preserve">[11175]</w:t>
      </w:r>
      <w:r>
        <w:rPr>
          <w:rStyle w:val="FootnoteReference"/>
        </w:rPr>
        <w:footnoteReference w:id="1161"/>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«نَهَی رَسُولُ اللهِ صَلَّی اللهُ عَلَیْهِ وَآلِهِ: عَنِ اللعِبِ بِالشِّطْرَنْجِ وَ النَّرْدِ».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43" w:name="pg14120_143200"/>
    <w:bookmarkEnd w:id="243"/>
    <w:p>
      <w:pPr>
        <w:pStyle w:val="Heading2"/>
      </w:pPr>
      <w:bookmarkStart w:id="616" w:name="_Toc311"/>
      <w:r>
        <w:t>کِتَابُ الزِّیِّ وَ التَّجَمُّلِ وَ الْمُرُوءَةِ</w:t>
      </w:r>
      <w:bookmarkEnd w:id="616"/>
    </w:p>
    <w:p>
      <w:pPr>
        <w:pStyle w:val="Heading3"/>
      </w:pPr>
      <w:bookmarkStart w:id="617" w:name="_Toc312"/>
      <w:r>
        <w:t>اشارة</w:t>
      </w:r>
      <w:bookmarkEnd w:id="617"/>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44" w:name="pg14120_143202"/>
    <w:bookmarkEnd w:id="244"/>
    <w:p>
      <w:pPr>
        <w:pStyle w:val="Heading3"/>
      </w:pPr>
      <w:bookmarkStart w:id="618" w:name="_Toc313"/>
      <w:r>
        <w:t>بَابُ التَّجَمُّلِ وَ إظْهَارِ النِّعْمَة</w:t>
      </w:r>
      <w:bookmarkEnd w:id="618"/>
    </w:p>
    <w:p>
      <w:pPr>
        <w:pStyle w:val="BookText"/>
      </w:pPr>
      <w:r>
        <w:rPr>
          <w:rFonts w:ascii="Times New Roman" w:hAnsi="Times New Roman" w:eastAsia="Times New Roman" w:cs="Times New Roman"/>
          <w:lang w:val="en-US" w:bidi="en-US"/>
          <w:color w:val="111111"/>
          <w:sz w:val="28"/>
          <w:szCs w:val="28"/>
          <w:rtl/>
        </w:rPr>
        <w:t xml:space="preserve">[11176]</w:t>
      </w:r>
      <w:r>
        <w:rPr>
          <w:rStyle w:val="FootnoteReference"/>
        </w:rPr>
        <w:footnoteReference w:id="1162"/>
      </w:r>
    </w:p>
    <w:p>
      <w:pPr>
        <w:pStyle w:val="BookText"/>
      </w:pPr>
      <w:r>
        <w:rPr>
          <w:rFonts w:ascii="Amiri" w:hAnsi="Amiri" w:eastAsia="Amiri" w:cs="Amiri"/>
          <w:lang w:bidi="ar-SA"/>
          <w:color w:val="111111"/>
          <w:sz w:val="28"/>
          <w:szCs w:val="28"/>
          <w:rtl/>
        </w:rPr>
        <w:t xml:space="preserve">. الکافی، کِتَابُ الزِّیِّ وَ التَّجَمُّلِ وَ الْمُرُوءَةِ، بَابُ التَّجَمُّلِ، ج 6، ص 439، ح 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بَعْضِ أصْحَابِهِ عَنْ مُعَاوِیَةَ بْنِ وَهْبٍ قَالَ: رَآنِی أبُو عَبْدِاللهِ عَلَیْهِ‌السَّلامُ - وَ أنَا أحْمِلُ بَقْلًا - فَقَالَ:</w:t>
      </w:r>
    </w:p>
    <w:p>
      <w:pPr>
        <w:pStyle w:val="BookText"/>
      </w:pPr>
      <w:r>
        <w:rPr>
          <w:rFonts w:ascii="Amiri" w:hAnsi="Amiri" w:eastAsia="Amiri" w:cs="Amiri"/>
          <w:lang w:bidi="ar-SA"/>
          <w:color w:val="111111"/>
          <w:sz w:val="28"/>
          <w:szCs w:val="28"/>
          <w:rtl/>
        </w:rPr>
        <w:t xml:space="preserve">«یُکْرَهُ لِلرَّجُلِ السَّرِیِّ أنْ یَحْمِلَ الشَّیْ‌ءَ الدَّنِیَّ فَیُجْتَرَأ عَلَیْهِ».</w:t>
      </w:r>
    </w:p>
    <w:p>
      <w:pPr>
        <w:pStyle w:val="BookText"/>
      </w:pPr>
      <w:r>
        <w:rPr>
          <w:rFonts w:ascii="Times New Roman" w:hAnsi="Times New Roman" w:eastAsia="Times New Roman" w:cs="Times New Roman"/>
          <w:lang w:val="en-US" w:bidi="en-US"/>
          <w:color w:val="111111"/>
          <w:sz w:val="28"/>
          <w:szCs w:val="28"/>
          <w:rtl/>
        </w:rPr>
        <w:t xml:space="preserve">[11177]</w:t>
      </w:r>
      <w:r>
        <w:rPr>
          <w:rStyle w:val="FootnoteReference"/>
        </w:rPr>
        <w:footnoteReference w:id="1163"/>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حَدِیدٍ عَنْ مُرَازِمِ بْنِ حَکِیمٍ عَنْ عَبْدِ الْأعْلَی - مَوْلَی آلِ سَامٍ - قَالَ:</w:t>
      </w:r>
    </w:p>
    <w:p>
      <w:pPr>
        <w:pStyle w:val="BookText"/>
      </w:pPr>
      <w:r>
        <w:rPr>
          <w:rFonts w:ascii="Amiri" w:hAnsi="Amiri" w:eastAsia="Amiri" w:cs="Amiri"/>
          <w:lang w:bidi="ar-SA"/>
          <w:color w:val="111111"/>
          <w:sz w:val="28"/>
          <w:szCs w:val="28"/>
          <w:rtl/>
        </w:rPr>
        <w:t xml:space="preserve">قُلْتُ لِأبِی عَبْدِاللهِ عَلَیْهِ‌السَّلامُ: إنَّ النَّاسَ یَرْوُونَ أنَّ لَکَ مَالًا کَثِیراً فَقَالَ: «مَا یَسُوؤُنِی ذَاکَ، إنَّ أمِیرَالْمُؤْمِنِینَ عَلَیْهِ‌السَّلامُ مَرَّ ذَاتَ یَوْمٍ عَلَی نَاسٍ شَتَّی مِنْ قُرَیْشٍ - وَ عَلَیْهِ قَمِیصٌ مُخَرَّقٌ - فَقَالُوا: أصْبَحَ عَلِیٌّ لَا مَالَ لَهُ. فَسَمِعَهَا أمِیرُالْمُؤْمِنِینَ عَلَیْهِ‌السَّلامُ فَأمَرَ الَّذِی یَلِی صَدَقَتَهُ أنْ یَجْمَعَ تَمْرَهُ وَ لَا یَبْعَثَ إلَی إنْسَانٍ شَیْئاً وَ أنْ یُوَفِّرَهُ. ثُمَّ قَالَ لَهُ: بِعْهُ الْأوَّلَ فَالْأوَّلَ وَ اجْعَلْهَا دَرَاهِمَ ثُمَّ اجْعَلْهَا حَیْثُ تَجْعَلُ التَّمْرَ فَاکْبِسْهُ مَعَهُ حَیْثُ لَا یُرَی. وَ قَالَ لِلَّذِی یَقُومُ عَلَیْهِ: إذَا دَعَوْتُ بِالتَّمْرِ فَاصْعَدْ وَ انْظُرِ الْمَالَ فَاضْرِبْهُ بِرِجْلِکَ کَأنَّکَ لَا تَعْمِدُ الدَّرَاهِمَ حَتَّی تَنْثُرَهَا. ثُمَّ بَعَثَ إلَی رَجُلٍ مِنْهُمْ یَدْعُوهُمْ ثُمَّ دَعَا بِالتَّمْرِ فَلَمَّا صَعِدَ یَنْزِلُ بِالتَّمْرِ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بِرِجْلِهِ فَنُثِرَتِ الدَّرَاهِمُ فَقَالُوا: مَا هَذَا یَا أبَا الْحَسَنِ؟! فَقَالَ: هَذَا مَالُ مَنْ لَا مَالَ لَهُ. ثُمَّ أمَرَ بِذَلِکَ الْمَالِ فَقَالَ: انْظُرُوا أهْلَ کُلِّ بَیْتٍ کُنْتُ أبْعَثُ إلَیْهِمْ فَانْظُرُوا مَالَهُ وَ ابْعَثُوا إلَیْهِ».</w:t>
      </w:r>
    </w:p>
    <w:p>
      <w:pPr>
        <w:pStyle w:val="BookText"/>
      </w:pPr>
      <w:r>
        <w:rPr>
          <w:rFonts w:ascii="Times New Roman" w:hAnsi="Times New Roman" w:eastAsia="Times New Roman" w:cs="Times New Roman"/>
          <w:lang w:val="en-US" w:bidi="en-US"/>
          <w:color w:val="111111"/>
          <w:sz w:val="28"/>
          <w:szCs w:val="28"/>
          <w:rtl/>
        </w:rPr>
        <w:t xml:space="preserve">[11178]</w:t>
      </w:r>
      <w:r>
        <w:rPr>
          <w:rStyle w:val="FootnoteReference"/>
        </w:rPr>
        <w:footnoteReference w:id="1164"/>
      </w:r>
    </w:p>
    <w:p>
      <w:pPr>
        <w:pStyle w:val="BookText"/>
      </w:pPr>
      <w:r>
        <w:rPr>
          <w:rFonts w:ascii="Amiri" w:hAnsi="Amiri" w:eastAsia="Amiri" w:cs="Amiri"/>
          <w:lang w:bidi="ar-SA"/>
          <w:color w:val="111111"/>
          <w:sz w:val="28"/>
          <w:szCs w:val="28"/>
          <w:rtl/>
        </w:rPr>
        <w:t xml:space="preserve">. الکافی، کِتَابُ الزِّیِّ وَ التَّجَمُّلِ وَ الْمُرُوءَةِ، بَابُ التَّجَمُّلِ، ج 6، ص 439، ح 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رَفَعَهُ قَالَ:</w:t>
      </w:r>
    </w:p>
    <w:p>
      <w:pPr>
        <w:pStyle w:val="BookText"/>
      </w:pPr>
      <w:r>
        <w:rPr>
          <w:rFonts w:ascii="Amiri" w:hAnsi="Amiri" w:eastAsia="Amiri" w:cs="Amiri"/>
          <w:lang w:bidi="ar-SA"/>
          <w:color w:val="111111"/>
          <w:sz w:val="28"/>
          <w:szCs w:val="28"/>
          <w:rtl/>
        </w:rPr>
        <w:t xml:space="preserve">قَالَ أبُو عَبْدِاللهِ عَلَیْهِ‌السَّلامُ: «إنِّی لَأکْرَهُ لِلرَّجُلِ أنْ یَکُونَ عَلَیْهِ نِعْمَةٌ مِنَ اللهِ فَلَا یُظْهِرَهَا».</w:t>
      </w:r>
    </w:p>
    <w:p>
      <w:pPr>
        <w:pStyle w:val="BookText"/>
      </w:pPr>
      <w:r>
        <w:rPr>
          <w:rFonts w:ascii="Times New Roman" w:hAnsi="Times New Roman" w:eastAsia="Times New Roman" w:cs="Times New Roman"/>
          <w:lang w:val="en-US" w:bidi="en-US"/>
          <w:color w:val="111111"/>
          <w:sz w:val="28"/>
          <w:szCs w:val="28"/>
          <w:rtl/>
        </w:rPr>
        <w:t xml:space="preserve">[11179]</w:t>
      </w:r>
      <w:r>
        <w:rPr>
          <w:rStyle w:val="FootnoteReference"/>
        </w:rPr>
        <w:footnoteReference w:id="1165"/>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الْقَاسِمِ بْنِ یَحْیَی عَنْ جَدِّهِ الْحَسَنِ بْنِ رَاشِدٍ عَنْ أبِی بَصِیرٍ عَنْ أبِی عَبْدِاللهِ عَلَیْهِ‌السَّلامُ قَالَ: «قَالَ أمِیرُالْمُؤْمِنِینَ عَلَیْهِ‌السَّلامُ لِیَتَزَیَّنْ أحَدُکُمْ لِأخِیهِ الْمُسْلِمِ کَمَا یَتَزَیَّنُ لِلْغَرِیبِ الَّذِی یُحِبُّ أنْ یَرَاهُ فِی أحْسَنِ الْهَیْئَةِ».</w:t>
      </w:r>
    </w:p>
    <w:p>
      <w:pPr>
        <w:pStyle w:val="BookText"/>
      </w:pPr>
      <w:r>
        <w:rPr>
          <w:rFonts w:ascii="Times New Roman" w:hAnsi="Times New Roman" w:eastAsia="Times New Roman" w:cs="Times New Roman"/>
          <w:lang w:val="en-US" w:bidi="en-US"/>
          <w:color w:val="111111"/>
          <w:sz w:val="28"/>
          <w:szCs w:val="28"/>
          <w:rtl/>
        </w:rPr>
        <w:t xml:space="preserve">[11180]</w:t>
      </w:r>
      <w:r>
        <w:rPr>
          <w:rStyle w:val="FootnoteReference"/>
        </w:rPr>
        <w:footnoteReference w:id="1166"/>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مَحْبُوبٍ عَنِ ابْنِ فَضَّالٍ جَمِیعاً عَنْ یُونُسَ بْنُ یَعْقُوبَ عَنْ أبِی بَصِیرٍ قَالَ: «بَلَغَ أمِیرَالْمُؤْمِنِینَ عَلَیْهِ‌السَّلامُ أنَّ طَلْحَةَ وَ الزُّبَیْرَ یَقُولَانِ: لَیْسَ لِعَلِیٍّ مَالٌ. قَالَ: فَشَقَّ ذَلِکَ عَلَیْهِ فَأمَرَ وُکَلَاءَهُ أنْ یَجْمَعُوا غَلَّتَهُ حَتَّی إذَا حَالَ الْحَوْلُ أتَوْهُ وَ قَدْ جَمَعُوا مِنْ ثَمَنِ الْغَلَّةِ مِائَةَ ألْفِ دِرْهَمٍ فَنُشِرَتْ بَیْنَ یَدَیْهِ فَأرْسَلَ إلَی طَلْحَةَ وَ الزُّبَیْرِ فَأتَیَاهُ. فَقَالَ لَهُمَا: هَذَا الْمَالُ وَ اللهِ لِی لَیْسَ لِأحَدٍ فِیهِ شَیْ‌ءٌ وَ کَانَ عِنْدَهُمَا مُصَدَّقاً». قَالَ: «فَخَرَجَا مِنْ عِنْدِهِ وَ هُمَا یَقُولَانِ إنَّ لَهُ لَمَالًا».</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[11181]</w:t>
      </w:r>
      <w:r>
        <w:rPr>
          <w:rStyle w:val="FootnoteReference"/>
        </w:rPr>
        <w:footnoteReference w:id="1167"/>
      </w:r>
    </w:p>
    <w:p>
      <w:pPr>
        <w:pStyle w:val="BookText"/>
      </w:pPr>
      <w:r>
        <w:rPr>
          <w:rFonts w:ascii="Amiri" w:hAnsi="Amiri" w:eastAsia="Amiri" w:cs="Amiri"/>
          <w:lang w:bidi="ar-SA"/>
          <w:color w:val="111111"/>
          <w:sz w:val="28"/>
          <w:szCs w:val="28"/>
          <w:rtl/>
        </w:rPr>
        <w:t xml:space="preserve">. الکافی، کِتَابُ الزِّیِّ وَ التَّجَمُّلِ وَ الْمُرُوءَةِ، بَابُ التَّجَمُّلِ، ج 6، ص 440، ح 12.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فَضَّالٍ وَ ابْنِ مَحْبُوبٍ عَنْ یُونُسَ بْنُ یَعْقُوبَ عَنْ أبِی بَصِیرٍ عَنْ أبِی عَبْدِاللهِ عَلَیْهِ‌السَّلامُ قَالَ: «إنَّ أُنَاساً بِالْمَدِینَةِ قَالُوا لَیْسَ لِلْحَسَنِ عَلَیْهِ‌السَّلامُ مَالٌ فَبَعَثَ الْحَسَنُ عَلَیْهِ‌السَّلامُ إلَی رَجُلٍ بِالْمَدِینَةِ فَاسْتَقْرَضَ مِنْهُ ألْفَ دِرْهَمٍ وَ أرْسَلَ بِهَا إلَی الْمُصَدِّقِ وَ قَالَ: هَذِهِ صَدَقَةُ مَالِنَا. فَقَالُوا: مَا بَعَثَ الْحَسَنُ عَلَیْهِ‌السَّلامُ بِهَذِهِ مِنْ تِلْقَاءِ نَفْسِهِ إلَّا وَ لَهُ مَالٌ».</w:t>
      </w:r>
    </w:p>
    <w:p>
      <w:pPr>
        <w:pStyle w:val="BookText"/>
      </w:pPr>
      <w:r>
        <w:rPr>
          <w:rFonts w:ascii="Times New Roman" w:hAnsi="Times New Roman" w:eastAsia="Times New Roman" w:cs="Times New Roman"/>
          <w:lang w:val="en-US" w:bidi="en-US"/>
          <w:color w:val="111111"/>
          <w:sz w:val="28"/>
          <w:szCs w:val="28"/>
          <w:rtl/>
        </w:rPr>
        <w:t xml:space="preserve">[11182]</w:t>
      </w:r>
      <w:r>
        <w:rPr>
          <w:rStyle w:val="FootnoteReference"/>
        </w:rPr>
        <w:footnoteReference w:id="1168"/>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حَدِیدٍ عَنْ مُرَازِمِ بْنِ حَکِیمٍ عَنْ عَبْدِ الْأعْلَی - مَوْلَی آلِ سَامٍ - قَالَ:</w:t>
      </w:r>
    </w:p>
    <w:p>
      <w:pPr>
        <w:pStyle w:val="BookText"/>
      </w:pPr>
      <w:r>
        <w:rPr>
          <w:rFonts w:ascii="Amiri" w:hAnsi="Amiri" w:eastAsia="Amiri" w:cs="Amiri"/>
          <w:lang w:bidi="ar-SA"/>
          <w:color w:val="111111"/>
          <w:sz w:val="28"/>
          <w:szCs w:val="28"/>
          <w:rtl/>
        </w:rPr>
        <w:t xml:space="preserve">«إنَّ عَلِیَّ بْنَ الْحُسَیْنِ عَلَیْهِمَاالسَّلامُ اشْتَدَّتْ حَالُهُ حَتَّی تَحَدَّثَ بِذَلِکَ أهْلُ الْمَدِینَةِ. فَبَلَغَهُ ذَلِکَ فَتَعَیَّنَ ألْفَ دِرْهَمٍ، ثُمَّ بَعَثَ بِهَا إلَی صَاحِبِ الْمَدِینَةِ وَ قَالَ: هَذِهِ صَدَقَةُ مَالِی».</w:t>
      </w:r>
    </w:p>
    <w:p>
      <w:pPr>
        <w:pStyle w:val="BookText"/>
      </w:pPr>
      <w:r>
        <w:rPr>
          <w:rFonts w:ascii="Times New Roman" w:hAnsi="Times New Roman" w:eastAsia="Times New Roman" w:cs="Times New Roman"/>
          <w:lang w:val="en-US" w:bidi="en-US"/>
          <w:color w:val="111111"/>
          <w:sz w:val="28"/>
          <w:szCs w:val="28"/>
          <w:rtl/>
        </w:rPr>
        <w:t xml:space="preserve">[11183]</w:t>
      </w:r>
      <w:r>
        <w:rPr>
          <w:rStyle w:val="FootnoteReference"/>
        </w:rPr>
        <w:footnoteReference w:id="116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فَضَّالٍ عَنْ أبِی شُعَیْبٍ الْمَحَامِلِیِّ عَنْ أبِی هَاشِمٍ عَنْ بَعْضِ أصْحَابِنَا عَنْ أبِی عَبْدِاللهِ عَلَیْهِ‌السَّلامُ قَالَ: «إنَّ اللهَ عَزَّ وَ جَلَّ یُحِبُّ الْجَمَالَ وَ التَّجَمُّلَ وَ یُبْغِضُ الْبُؤْسَ وَ التَّبَاؤُسَ».</w:t>
      </w:r>
    </w:p>
    <w:p>
      <w:pPr>
        <w:pStyle w:val="BookText"/>
      </w:pPr>
      <w:r>
        <w:rPr>
          <w:rFonts w:ascii="Times New Roman" w:hAnsi="Times New Roman" w:eastAsia="Times New Roman" w:cs="Times New Roman"/>
          <w:lang w:val="en-US" w:bidi="en-US"/>
          <w:color w:val="111111"/>
          <w:sz w:val="28"/>
          <w:szCs w:val="28"/>
          <w:rtl/>
        </w:rPr>
        <w:t xml:space="preserve">[11184]</w:t>
      </w:r>
      <w:r>
        <w:rPr>
          <w:rStyle w:val="FootnoteReference"/>
        </w:rPr>
        <w:footnoteReference w:id="1170"/>
      </w:r>
      <w:r>
        <w:rPr>
          <w:rFonts w:ascii="Amiri" w:hAnsi="Amiri" w:eastAsia="Amiri" w:cs="Amiri"/>
          <w:lang w:bidi="ar-SA"/>
          <w:color w:val="111111"/>
          <w:sz w:val="28"/>
          <w:szCs w:val="28"/>
          <w:rtl/>
        </w:rPr>
        <w:t xml:space="preserve">- [مُحَمَّدُ بْنُ عَلِیِّ بْنِ الْحُسَیْنِ قَالَ:] حَدَّثَنا أبِی قَالَ: حَدَّثَنا عَلِیُّ بْنُ إبْرَاهِیمَ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45" w:name="pg14120_143205"/>
    <w:bookmarkEnd w:id="245"/>
    <w:p>
      <w:pPr>
        <w:pStyle w:val="BookText"/>
      </w:pPr>
      <w:r>
        <w:rPr>
          <w:rFonts w:ascii="Amiri" w:hAnsi="Amiri" w:eastAsia="Amiri" w:cs="Amiri"/>
          <w:lang w:bidi="ar-SA"/>
          <w:color w:val="111111"/>
          <w:sz w:val="28"/>
          <w:szCs w:val="28"/>
          <w:rtl/>
        </w:rPr>
        <w:t xml:space="preserve">عَنْ أبِیهِ عَنْ مُحَمَّدِ بْنِ خَالِدٍ الْبَرْقِیِّ عَنْ أبِی قَتَادَةَ الْقُمِّیِّ رَفَعَهُ إلَی أبِی عَبْدِاللهِ عَلَیْهِ‌السَّلامُ أنَّهُ قَالَ: «مَا الْمُرُوءَةُ؟» ، فَقُلْنَا: لَا نَعْلَمُ، فَقَالَ: «الْمُرُوءَةُ أنْ یَضَعَ الرَّجُلُ خِوَانَهُ بِفِنَاءِ دَارِه، وَ الْمُرُوَّةُ مُرُوَّتَانِ: مُرُوَّةُ الْحَضَرِ، وَ مُرُوَّةُ السَّفَرِ. فَأمَّا مُرُوَّةُ الْحَضَرِ فَتِلَاوَةُ الْقُرْآنِ، وَ حُضُورُ الْمَسَاجِدِ، وَ صُحْبَةُ أهْلِ الْخَیْرِ، وَ النَّظَرُ فِی الْفِقْهِ. وَ أمَّا مُرُوَّةُ السَّفَرِ فَبَذْلُ الزَّادِ وَ الْمِزَاحُ فِی غَیْرِ مَا یُسْخِطُ اللهَ، وَ قِلَّةُ الْخِلَافِ عَلَی مَنْ صَحِبَکَ، وَ تَرْکُ الرِّوَایَةِ عَلَیْهِمْ إذَا أنْتَ فَارَقْتَهُمْ».</w:t>
      </w:r>
    </w:p>
    <w:p>
      <w:pPr>
        <w:pStyle w:val="BookText"/>
      </w:pPr>
      <w:r>
        <w:rPr>
          <w:rFonts w:ascii="Times New Roman" w:hAnsi="Times New Roman" w:eastAsia="Times New Roman" w:cs="Times New Roman"/>
          <w:lang w:val="en-US" w:bidi="en-US"/>
          <w:color w:val="111111"/>
          <w:sz w:val="28"/>
          <w:szCs w:val="28"/>
          <w:rtl/>
        </w:rPr>
        <w:t xml:space="preserve">[11185]</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 الخصال، باب الاثنین، ج 1، ص 54، ح 71.</w:t>
      </w:r>
    </w:p>
    <w:p>
      <w:pPr>
        <w:pStyle w:val="BookText"/>
      </w:pPr>
      <w:r>
        <w:rPr>
          <w:rFonts w:ascii="Amiri" w:hAnsi="Amiri" w:eastAsia="Amiri" w:cs="Amiri"/>
          <w:lang w:bidi="ar-SA"/>
          <w:color w:val="111111"/>
          <w:sz w:val="28"/>
          <w:szCs w:val="28"/>
          <w:rtl/>
        </w:rPr>
        <w:t xml:space="preserve">- [مُحَمَّدُ بْنُ عَلِیِّ بْنِ الْحُسَیْنِ قَالَ:] حَدَّثَنا أبِی قَالَ: حَدَّثَنا عَلِیُّ بْنُ إبْراهِیمَ بْنِ هاشِمٍ عَنْ أبِیهِ عَنْ حَمَّادِ بْنِ عِیسَی عَمَّنْ ذَکَرَهُ عَنْ أبِی عَبْدِاللهِ عَلَیْهِ‌السَّلامُ قَالَ: «قَالَ أمِیرُالْمُؤْمِنِینَ عَلَیْهِ‌السَّلامُ فِی وَصِیَّتِهِ لِابْنِهِ مُحَمَّدِ بْنِ الْحَنَفِیَّةِ: وَ اعْلَمْ أنَّهُ مُرُوَّةُ الْمَرْءِ الْمُسْلِمِ مُرُوَّتَانِ: مُرُوَّةٌ فِی حَضَرٍ وَ مُرُوَّةٌ فِی سَفَرٍ. فَأمَّا مُرُوَّةُ الْحَضَرِ فَقِرَاءَةُ الْقُرْآنِ، وَ مُجَالَسَةُ الْعُلَمَاءِ، وَ النَّظَرُ فِی الْفِقْهِ، وَ الْمُحَافَظَةُ عَلَی الصَّلَاةِ فِی الْجَمَاعَاتِ. وَ أمَّا مُرُوَّةُ السَّفَرِ فَبَذْلُ الزَّادِ، وَ قِلَّةُ الْخِلَافِ عَلَی مَنْ صَحِبَکَ، وَ کَثْرَةُ ذِکْرِ اللهِ عَزَّ وَ جَلَّ فِی کُلِّ مَصْعَدٍ وَ مَهْبَطٍ وَ نُزُولٍ وَ قِیَامٍ وَ قُعُودٍ».</w:t>
      </w:r>
    </w:p>
    <w:p>
      <w:pPr>
        <w:pStyle w:val="Heading3"/>
      </w:pPr>
      <w:bookmarkStart w:id="619" w:name="_Toc314"/>
      <w:r>
        <w:t>بَابُ اللِّبَاس</w:t>
      </w:r>
      <w:bookmarkEnd w:id="619"/>
    </w:p>
    <w:p>
      <w:pPr>
        <w:pStyle w:val="BookText"/>
      </w:pPr>
      <w:r>
        <w:rPr>
          <w:rFonts w:ascii="Times New Roman" w:hAnsi="Times New Roman" w:eastAsia="Times New Roman" w:cs="Times New Roman"/>
          <w:lang w:val="en-US" w:bidi="en-US"/>
          <w:color w:val="111111"/>
          <w:sz w:val="28"/>
          <w:szCs w:val="28"/>
          <w:rtl/>
        </w:rPr>
        <w:t xml:space="preserve">[11186]</w:t>
      </w:r>
      <w:r>
        <w:rPr>
          <w:rStyle w:val="FootnoteReference"/>
        </w:rPr>
        <w:footnoteReference w:id="1172"/>
      </w:r>
      <w:r>
        <w:rPr>
          <w:rFonts w:ascii="Amiri" w:hAnsi="Amiri" w:eastAsia="Amiri" w:cs="Amiri"/>
          <w:lang w:bidi="ar-SA"/>
          <w:color w:val="111111"/>
          <w:sz w:val="28"/>
          <w:szCs w:val="28"/>
          <w:rtl/>
        </w:rPr>
        <w:t xml:space="preserve">- مُحَمَّدُ بْنُ یَعْقُوبَ عَنْ عَلِیِّ بْنِ إبْراهِیمَ عَنْ أبِیهِ عَنِ النَّوْفَلِیِّ عَنِ السَّکُونِیِّ عَنْ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عَبْدِاللهِ عَلَیْهِ‌السَّلامُ قَالَ: «قَالَ رَسُولُ اللهِ صَلَّی اللهُ عَلَیْهِ وَآلِهِ: مَنِ اتَّخَذَ ثَوْباً فَلْیُنَظِّفْهُ».</w:t>
      </w:r>
    </w:p>
    <w:p>
      <w:pPr>
        <w:pStyle w:val="BookText"/>
      </w:pPr>
      <w:r>
        <w:rPr>
          <w:rFonts w:ascii="Times New Roman" w:hAnsi="Times New Roman" w:eastAsia="Times New Roman" w:cs="Times New Roman"/>
          <w:lang w:val="en-US" w:bidi="en-US"/>
          <w:color w:val="111111"/>
          <w:sz w:val="28"/>
          <w:szCs w:val="28"/>
          <w:rtl/>
        </w:rPr>
        <w:t xml:space="preserve">[11187]</w:t>
      </w:r>
      <w:r>
        <w:rPr>
          <w:rStyle w:val="FootnoteReference"/>
        </w:rPr>
        <w:footnoteReference w:id="1173"/>
      </w:r>
    </w:p>
    <w:p>
      <w:pPr>
        <w:pStyle w:val="BookText"/>
      </w:pPr>
      <w:r>
        <w:rPr>
          <w:rFonts w:ascii="Amiri" w:hAnsi="Amiri" w:eastAsia="Amiri" w:cs="Amiri"/>
          <w:lang w:bidi="ar-SA"/>
          <w:color w:val="111111"/>
          <w:sz w:val="28"/>
          <w:szCs w:val="28"/>
          <w:rtl/>
        </w:rPr>
        <w:t xml:space="preserve">. الکافی، کِتَابُ الزِّیِّ وَ التَّجَمُّلِ وَ الْمُرُوءَةِ، بَابُ اللِّبَاس، ج 6، ص 443، ح 10.</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إسْحَاقَ بْنِ عَمَّارٍ قَالَ: سَألْتُ أبَا عَبْدِاللهِ عَلَیْهِ‌السَّلامُ عَنِ الرَّجُلِ یَکُونُ لَهُ عَشَرَةُ أقْمِصَةٍ یُرَاوِحُ بَیْنَهَا قَالَ: «لَا بَأْسَ».</w:t>
      </w:r>
    </w:p>
    <w:p>
      <w:pPr>
        <w:pStyle w:val="BookText"/>
      </w:pPr>
      <w:r>
        <w:rPr>
          <w:rFonts w:ascii="Times New Roman" w:hAnsi="Times New Roman" w:eastAsia="Times New Roman" w:cs="Times New Roman"/>
          <w:lang w:val="en-US" w:bidi="en-US"/>
          <w:color w:val="111111"/>
          <w:sz w:val="28"/>
          <w:szCs w:val="28"/>
          <w:rtl/>
        </w:rPr>
        <w:t xml:space="preserve">[11188]</w:t>
      </w:r>
      <w:r>
        <w:rPr>
          <w:rStyle w:val="FootnoteReference"/>
        </w:rPr>
        <w:footnoteReference w:id="1174"/>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إسْحَاقَ بْنِ عَمَّارٍ قَالَ: قُلْتُ لِأبِی عَبْدِاللهِ عَلَیْهِ‌السَّلامُ: یَکُونُ لِی ثَلَاثَةُ أقْمِصَةٍ. قَالَ: «لَا بَأْسَ».</w:t>
      </w:r>
    </w:p>
    <w:p>
      <w:pPr>
        <w:pStyle w:val="BookText"/>
      </w:pPr>
      <w:r>
        <w:rPr>
          <w:rFonts w:ascii="Amiri" w:hAnsi="Amiri" w:eastAsia="Amiri" w:cs="Amiri"/>
          <w:lang w:bidi="ar-SA"/>
          <w:color w:val="111111"/>
          <w:sz w:val="28"/>
          <w:szCs w:val="28"/>
          <w:rtl/>
        </w:rPr>
        <w:t xml:space="preserve">قَالَ: فَلَمْ أزَلْ حَتَّی بَلَغْتُ عَشَرَةً. فَقَالَ: «ألَیْسَ یُوَدِّعُ بَعْضُهَا بَعْضاً؟». قُلْتُ: بَلَی. وَ لَوْ کُنْتُ إنَّمَا ألْبَسُ وَاحِداً لَکَانَ أقَلَّ بَقَاءً. قَالَ: «لَا بَأْسَ».</w:t>
      </w:r>
    </w:p>
    <w:p>
      <w:pPr>
        <w:pStyle w:val="BookText"/>
      </w:pPr>
      <w:r>
        <w:rPr>
          <w:rFonts w:ascii="Times New Roman" w:hAnsi="Times New Roman" w:eastAsia="Times New Roman" w:cs="Times New Roman"/>
          <w:lang w:val="en-US" w:bidi="en-US"/>
          <w:color w:val="111111"/>
          <w:sz w:val="28"/>
          <w:szCs w:val="28"/>
          <w:rtl/>
        </w:rPr>
        <w:t xml:space="preserve">[11189]</w:t>
      </w:r>
      <w:r>
        <w:rPr>
          <w:rStyle w:val="FootnoteReference"/>
        </w:rPr>
        <w:footnoteReference w:id="1175"/>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نُوحِ بْنِ شُعَیْبٍ عَنْ بَعْضِ أصْحَابِهِ عَنْ أبِی عَبْدِاللهِ عَلَیْهِ‌السَّلامُ قَالَ: سَألْتُهُ عَنِ الرَّجُلِ الْمُوسِرِ یَتَّخِذُ الثِّیَابَ الْکَثِیرَةَ الْجِیَادَ وَ الطَّیَالِسَةَ وَ الْقُمُصَ الْکَثِیرَةَ یَصُونُ بَعْضُهَا بَعْضاً یَتَجَمَّلُ بِهَا أیَکُونُ مُسْرِفاً؟ قَالَ: «لَا، لِأنَّ اللهَ عَزَّ وَ جَلَّ یَقُولُ:«لِیُنْفِقْ ذُو سَعَةٍ مِنْ سَعَتِهِ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46" w:name="pg14120_143207"/>
    <w:bookmarkEnd w:id="246"/>
    <w:p>
      <w:pPr>
        <w:pStyle w:val="Heading3"/>
      </w:pPr>
      <w:bookmarkStart w:id="620" w:name="_Toc315"/>
      <w:r>
        <w:t>بَابُ کَرَاهِیَةِ الشُّهْرَةِ</w:t>
      </w:r>
      <w:bookmarkEnd w:id="620"/>
    </w:p>
    <w:p>
      <w:pPr>
        <w:pStyle w:val="BookText"/>
      </w:pPr>
      <w:r>
        <w:rPr>
          <w:rFonts w:ascii="Times New Roman" w:hAnsi="Times New Roman" w:eastAsia="Times New Roman" w:cs="Times New Roman"/>
          <w:lang w:val="en-US" w:bidi="en-US"/>
          <w:color w:val="111111"/>
          <w:sz w:val="28"/>
          <w:szCs w:val="28"/>
          <w:rtl/>
        </w:rPr>
        <w:t xml:space="preserve">[11191]</w:t>
      </w:r>
      <w:r>
        <w:rPr>
          <w:rStyle w:val="FootnoteReference"/>
        </w:rPr>
        <w:footnoteReference w:id="1177"/>
      </w:r>
    </w:p>
    <w:p>
      <w:pPr>
        <w:pStyle w:val="BookText"/>
      </w:pPr>
      <w:r>
        <w:rPr>
          <w:rFonts w:ascii="Amiri" w:hAnsi="Amiri" w:eastAsia="Amiri" w:cs="Amiri"/>
          <w:lang w:bidi="ar-SA"/>
          <w:color w:val="111111"/>
          <w:sz w:val="28"/>
          <w:szCs w:val="28"/>
          <w:rtl/>
        </w:rPr>
        <w:t xml:space="preserve">. الکافی، کِتَابُ الزِّیِّ وَ التَّجَمُّلِ وَ الْمُرُوءَةِ، بَابُ کَرَاهِیَةِ الشُّهْرَةِ، ج 6، ص 444،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أبِی أیُّوبَ الْخَزَّازِ عَنْ أبِی عَبْدِاللهِ عَلَیْهِ‌السَّلامُ قَالَ: «إنَّ اللهَ تَبَارَکَ وَ تَعَالَی یُبْغِضُ شُهْرَةَ اللِّبَاسِ».</w:t>
      </w:r>
    </w:p>
    <w:p>
      <w:pPr>
        <w:pStyle w:val="BookText"/>
      </w:pPr>
      <w:r>
        <w:rPr>
          <w:rFonts w:ascii="Times New Roman" w:hAnsi="Times New Roman" w:eastAsia="Times New Roman" w:cs="Times New Roman"/>
          <w:lang w:val="en-US" w:bidi="en-US"/>
          <w:color w:val="111111"/>
          <w:sz w:val="28"/>
          <w:szCs w:val="28"/>
          <w:rtl/>
        </w:rPr>
        <w:t xml:space="preserve">[11192]</w:t>
      </w:r>
      <w:r>
        <w:rPr>
          <w:rStyle w:val="FootnoteReference"/>
        </w:rPr>
        <w:footnoteReference w:id="1178"/>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عَمَّنْ ذَکَرَهُ عَنْ أبِی عَبْدِاللهِ عَلَیْهِ‌السَّلامُ قَالَ:</w:t>
      </w:r>
    </w:p>
    <w:p>
      <w:pPr>
        <w:pStyle w:val="BookText"/>
      </w:pPr>
      <w:r>
        <w:rPr>
          <w:rFonts w:ascii="Amiri" w:hAnsi="Amiri" w:eastAsia="Amiri" w:cs="Amiri"/>
          <w:lang w:bidi="ar-SA"/>
          <w:color w:val="111111"/>
          <w:sz w:val="28"/>
          <w:szCs w:val="28"/>
          <w:rtl/>
        </w:rPr>
        <w:t xml:space="preserve">«الشُّهْرَةُ خَیْرُهَا وَ شَرُّهَا فِی النَّارِ».</w:t>
      </w:r>
    </w:p>
    <w:p>
      <w:pPr>
        <w:pStyle w:val="Heading3"/>
      </w:pPr>
      <w:bookmarkStart w:id="621" w:name="_Toc316"/>
      <w:r>
        <w:t>بَابُ لِبَاسِ الْبَیَاضِ وَ الْقُطْنِ</w:t>
      </w:r>
      <w:bookmarkEnd w:id="621"/>
    </w:p>
    <w:p>
      <w:pPr>
        <w:pStyle w:val="BookText"/>
      </w:pPr>
      <w:r>
        <w:rPr>
          <w:rFonts w:ascii="Times New Roman" w:hAnsi="Times New Roman" w:eastAsia="Times New Roman" w:cs="Times New Roman"/>
          <w:lang w:val="en-US" w:bidi="en-US"/>
          <w:color w:val="111111"/>
          <w:sz w:val="28"/>
          <w:szCs w:val="28"/>
          <w:rtl/>
        </w:rPr>
        <w:t xml:space="preserve">[11193]</w:t>
      </w:r>
      <w:r>
        <w:rPr>
          <w:rStyle w:val="FootnoteReference"/>
        </w:rPr>
        <w:footnoteReference w:id="1179"/>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أصْحَابِهِ عَنْ صَفْوَانَ الْجَمَّالِ قَالَ: حَمَلْتُ أبَا عَبْدِاللهِ عَلَیْهِ‌السَّلامُ الْحَمْلَةَ الثَّانِیَةَ إلَی الْکُوفَةِ وَ أبُو جَعْفَرٍ الْمَنْصُورُ بِهَا فَلَمَّا أشْرَفَ عَلَی الْهَاشِمِیَّةِ مَدِینَةِ أبِی جَعْفَرٍ أخْرَجَ رِجْلَهُ مِنْ غَرْزِ الرِّجْلِ ثُمَّ نَزَلَ وَ دَعَا بِبَغْلَةٍ شَهْبَاءَ وَ لَبِسَ ثِیَابَ بِیضٍ وَ کُمَّةً بَیْضَاءَ فَلَمَّا دَخَلَ عَلَیْهِ قَالَ لَهُ أبُو جَعْفَرٍ: لَقَدْ تَشَبَّهْتَ بِالْأنْبِیَاءِ. فَقَالَ أبُو عَبْدِاللهِ عَلَیْهِ‌السَّلامُ: «وَ أنَّی تُبَعِّدُنِی مِنْ أبْنَاءِ الْأنْبِیَاءِ؟!».</w:t>
      </w:r>
    </w:p>
    <w:p>
      <w:pPr>
        <w:pStyle w:val="BookText"/>
      </w:pPr>
      <w:r>
        <w:rPr>
          <w:rFonts w:ascii="Amiri" w:hAnsi="Amiri" w:eastAsia="Amiri" w:cs="Amiri"/>
          <w:lang w:bidi="ar-SA"/>
          <w:color w:val="111111"/>
          <w:sz w:val="28"/>
          <w:szCs w:val="28"/>
          <w:rtl/>
        </w:rPr>
        <w:t xml:space="preserve">فَقَالَ: لَقَدْ هَمَمْتُ أنْ أبْعَثَ إلَی الْمَدِینَةِ مَنْ یَعْقِرُ نَخْلَهَا وَ یَسْبِی ذُرِّیَّتَهَا. فَقَالَ: «وَ لِمَ ذَلِکَ؟ یَا أمِیرَالْمُؤْمِنِینَ!».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47" w:name="pg14120_143208"/>
    <w:bookmarkEnd w:id="247"/>
    <w:p>
      <w:pPr>
        <w:pStyle w:val="BookText"/>
      </w:pPr>
      <w:r>
        <w:rPr>
          <w:rFonts w:ascii="Amiri" w:hAnsi="Amiri" w:eastAsia="Amiri" w:cs="Amiri"/>
          <w:lang w:bidi="ar-SA"/>
          <w:color w:val="111111"/>
          <w:sz w:val="28"/>
          <w:szCs w:val="28"/>
          <w:rtl/>
        </w:rPr>
        <w:t xml:space="preserve">فَقَالَ: رُفِعَ إلَیَّ أنَّ مَوْلَاکَ الْمُعَلِیِّ بْنِ خُنَیْسٍ یَدْعُو إلَیْکَ وَ یَجْمَعُ لَکَ الْأمْوَالَ. فَقَالَ: «وَ اللهِ مَا کَانَ».</w:t>
      </w:r>
    </w:p>
    <w:p>
      <w:pPr>
        <w:pStyle w:val="BookText"/>
      </w:pPr>
      <w:r>
        <w:rPr>
          <w:rFonts w:ascii="Amiri" w:hAnsi="Amiri" w:eastAsia="Amiri" w:cs="Amiri"/>
          <w:lang w:bidi="ar-SA"/>
          <w:color w:val="111111"/>
          <w:sz w:val="28"/>
          <w:szCs w:val="28"/>
          <w:rtl/>
        </w:rPr>
        <w:t xml:space="preserve">فَقَالَ: لَسْتُ أرْضَی مِنْکَ إلَّا بِالطَّلَاقِ وَ الْعَتَاقِ وَ الْهَدْیِ وَ الْمَشْیِ. فَقَالَ: «أ بِالْأنْدَادِ مِنْ دُونِ اللهِ تَأْمُرُنِی أنْ أحْلِفَ؟! إنَّهُ مَنْ لَمْ یَرْضَ بِاللَّهِ فَلَیْسَ مِنَ اللهِ فِی شَیْ‌ءٍ».</w:t>
      </w:r>
    </w:p>
    <w:p>
      <w:pPr>
        <w:pStyle w:val="BookText"/>
      </w:pPr>
      <w:r>
        <w:rPr>
          <w:rFonts w:ascii="Amiri" w:hAnsi="Amiri" w:eastAsia="Amiri" w:cs="Amiri"/>
          <w:lang w:bidi="ar-SA"/>
          <w:color w:val="111111"/>
          <w:sz w:val="28"/>
          <w:szCs w:val="28"/>
          <w:rtl/>
        </w:rPr>
        <w:t xml:space="preserve">فَقَالَ: أتَتَفَقَّهُ عَلَیَّ؟ فَقَالَ: «وَ أنَّی تُبَعِّدُنِی مِنَ الْفِقْهِ وَ أنَا ابْنُ رَسُولِ اللهِ صَلَّی اللهُ عَلَیْهِ وَآلِهِ؟!».</w:t>
      </w:r>
    </w:p>
    <w:p>
      <w:pPr>
        <w:pStyle w:val="BookText"/>
      </w:pPr>
      <w:r>
        <w:rPr>
          <w:rFonts w:ascii="Amiri" w:hAnsi="Amiri" w:eastAsia="Amiri" w:cs="Amiri"/>
          <w:lang w:bidi="ar-SA"/>
          <w:color w:val="111111"/>
          <w:sz w:val="28"/>
          <w:szCs w:val="28"/>
          <w:rtl/>
        </w:rPr>
        <w:t xml:space="preserve">فَقَالَ: فَإنِّی أجْمَعُ بَیْنَکَ وَ بَیْنَ مَنْ سَعَی بِکَ. قَالَ: «فَافْعَلْ».</w:t>
      </w:r>
    </w:p>
    <w:p>
      <w:pPr>
        <w:pStyle w:val="BookText"/>
      </w:pPr>
      <w:r>
        <w:rPr>
          <w:rFonts w:ascii="Amiri" w:hAnsi="Amiri" w:eastAsia="Amiri" w:cs="Amiri"/>
          <w:lang w:bidi="ar-SA"/>
          <w:color w:val="111111"/>
          <w:sz w:val="28"/>
          <w:szCs w:val="28"/>
          <w:rtl/>
        </w:rPr>
        <w:t xml:space="preserve">فَجَاءَ الرَّجُلُ الَّذِی سَعَی بِهِ. فَقَالَ لَهُ أبُو عَبْدِاللهِ: «یَا هَذَا!».</w:t>
      </w:r>
    </w:p>
    <w:p>
      <w:pPr>
        <w:pStyle w:val="BookText"/>
      </w:pPr>
      <w:r>
        <w:rPr>
          <w:rFonts w:ascii="Amiri" w:hAnsi="Amiri" w:eastAsia="Amiri" w:cs="Amiri"/>
          <w:lang w:bidi="ar-SA"/>
          <w:color w:val="111111"/>
          <w:sz w:val="28"/>
          <w:szCs w:val="28"/>
          <w:rtl/>
        </w:rPr>
        <w:t xml:space="preserve">فَقَالَ: نَعَمْ، وَ اللهِ الَّذِی لَا إلَهَ إلَّا هُوَ عَالِمِ الْغَیْبِ وَ الشَّهَادَةِ الرَّحْمَنِ الرَّحِیمِ لَقَدْ فَعَلْتَ.</w:t>
      </w:r>
    </w:p>
    <w:p>
      <w:pPr>
        <w:pStyle w:val="BookText"/>
      </w:pPr>
      <w:r>
        <w:rPr>
          <w:rFonts w:ascii="Amiri" w:hAnsi="Amiri" w:eastAsia="Amiri" w:cs="Amiri"/>
          <w:lang w:bidi="ar-SA"/>
          <w:color w:val="111111"/>
          <w:sz w:val="28"/>
          <w:szCs w:val="28"/>
          <w:rtl/>
        </w:rPr>
        <w:t xml:space="preserve">فَقَالَ لَهُ أبُو عَبْدِاللهِ عَلَیْهِ‌السَّلامُ: «وَیْلَکَ! تُمَجِّدُ اللهَ فَیَسْتَحْیِی مِنْ تَعْذِیبِکَ. وَ لَکِنْ قُلْ: بَرِئْتُ مِنْ حَوْلِ اللهِ وَ قُوَّتِهِ وَ ألْجَأْتُ إلَی حَوْلِی وَ قُوَّتِی».</w:t>
      </w:r>
    </w:p>
    <w:p>
      <w:pPr>
        <w:pStyle w:val="BookText"/>
      </w:pPr>
      <w:r>
        <w:rPr>
          <w:rFonts w:ascii="Amiri" w:hAnsi="Amiri" w:eastAsia="Amiri" w:cs="Amiri"/>
          <w:lang w:bidi="ar-SA"/>
          <w:color w:val="111111"/>
          <w:sz w:val="28"/>
          <w:szCs w:val="28"/>
          <w:rtl/>
        </w:rPr>
        <w:t xml:space="preserve">فَحَلَفَ بِهَا الرَّجُلُ فَلَمْ یَسْتَتِمَّهَا حَتَّی وَقَعَ مَیِّتاً. فَقَالَ لَهُ أبُو جَعْفَرٍ: لَا أُصَدِّقُ بَعْدَهَا عَلَیْکَ أبَداً وَ أحْسَنَ جَائِزَتَهُ وَ رَدَّهُ.</w:t>
      </w:r>
    </w:p>
    <w:p>
      <w:pPr>
        <w:pStyle w:val="Heading3"/>
      </w:pPr>
      <w:bookmarkStart w:id="622" w:name="_Toc317"/>
      <w:r>
        <w:t>بَابُ لُبْسِ الْمُعَصْفَرِ</w:t>
      </w:r>
      <w:bookmarkEnd w:id="622"/>
    </w:p>
    <w:p>
      <w:pPr>
        <w:pStyle w:val="BookText"/>
      </w:pPr>
      <w:r>
        <w:rPr>
          <w:rFonts w:ascii="Times New Roman" w:hAnsi="Times New Roman" w:eastAsia="Times New Roman" w:cs="Times New Roman"/>
          <w:lang w:val="en-US" w:bidi="en-US"/>
          <w:color w:val="111111"/>
          <w:sz w:val="28"/>
          <w:szCs w:val="28"/>
          <w:rtl/>
        </w:rPr>
        <w:t xml:space="preserve">[11194]</w:t>
      </w:r>
      <w:r>
        <w:rPr>
          <w:rStyle w:val="FootnoteReference"/>
        </w:rPr>
        <w:footnoteReference w:id="1180"/>
      </w:r>
    </w:p>
    <w:p>
      <w:pPr>
        <w:pStyle w:val="BookText"/>
      </w:pPr>
      <w:r>
        <w:rPr>
          <w:rFonts w:ascii="Amiri" w:hAnsi="Amiri" w:eastAsia="Amiri" w:cs="Amiri"/>
          <w:lang w:bidi="ar-SA"/>
          <w:color w:val="111111"/>
          <w:sz w:val="28"/>
          <w:szCs w:val="28"/>
          <w:rtl/>
        </w:rPr>
        <w:t xml:space="preserve">. الکافی، کِتَابُ الزِّیِّ وَ التَّجَمُّلِ وَ الْمُرُوءَةِ، بَابُ لُبْسِ الْمُعَصْفَرِ، ج 6، ص 447،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زُرَارَةَ قَالَ: رَأیْتُ عَلَی أبِی جَعْفَرٍ عَلَیْهِ‌السَّلامُ ثَوْباً مُعَصْفَراً فَقَالَ: «إنِّی تَزَوَّجْتُ امْرَأةً مِنْ قُرَیْشٍ».</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[11195]</w:t>
      </w:r>
      <w:r>
        <w:rPr>
          <w:rStyle w:val="FootnoteReference"/>
        </w:rPr>
        <w:footnoteReference w:id="1181"/>
      </w:r>
    </w:p>
    <w:p>
      <w:pPr>
        <w:pStyle w:val="BookText"/>
      </w:pPr>
      <w:r>
        <w:rPr>
          <w:rFonts w:ascii="Amiri" w:hAnsi="Amiri" w:eastAsia="Amiri" w:cs="Amiri"/>
          <w:lang w:bidi="ar-SA"/>
          <w:color w:val="111111"/>
          <w:sz w:val="28"/>
          <w:szCs w:val="28"/>
          <w:rtl/>
        </w:rPr>
        <w:t xml:space="preserve">. الکافی، کِتَابُ الزِّیِّ وَ التَّجَمُّلِ وَ الْمُرُوءَةِ، بَابُ لُبْسِ الْمُعَصْفَرِ، ج 6، ص 447، ح 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رَجُلٍ عَنْ أبِی عَبْدِاللهِ عَلَیْهِ‌السَّلامُ قَالَ: «یُکْرَهُ الْمُفْدَمُ إلَّا لِلْعَرُوسِ».</w:t>
      </w:r>
    </w:p>
    <w:p>
      <w:pPr>
        <w:pStyle w:val="BookText"/>
      </w:pPr>
      <w:r>
        <w:rPr>
          <w:rFonts w:ascii="Times New Roman" w:hAnsi="Times New Roman" w:eastAsia="Times New Roman" w:cs="Times New Roman"/>
          <w:lang w:val="en-US" w:bidi="en-US"/>
          <w:color w:val="111111"/>
          <w:sz w:val="28"/>
          <w:szCs w:val="28"/>
          <w:rtl/>
        </w:rPr>
        <w:t xml:space="preserve">[11196]</w:t>
      </w:r>
      <w:r>
        <w:rPr>
          <w:rStyle w:val="FootnoteReference"/>
        </w:rPr>
        <w:footnoteReference w:id="1182"/>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عَبْدِاللهِ بْنِ مُسْکَانَ عَنِ الْحَسَنِ الزَّیَّاتِ الْبَصْرِیِّ قَالَ: دَخَلْتُ عَلَی أبِی جَعْفَرٍ عَلَیْهِ‌السَّلامُ أنَا وَ صَاحِبٌ لِی - وَ إذَا هُوَ فِی بَیْتٍ مُنَجَّدٍ وَ عَلَیْهِ مِلْحَفَةٌ وَرْدِیَّةٌ وَ قَدْ حَفَّ لِحْیَتَهُ وَ اکْتَحَلَ - فَسَألْنَاهُ عَنْ مَسَائِلَ فَلَمَّا قُمْنَا قَالَ لِی: «یَا حَسَنُ!».</w:t>
      </w:r>
    </w:p>
    <w:p>
      <w:pPr>
        <w:pStyle w:val="BookText"/>
      </w:pPr>
      <w:r>
        <w:rPr>
          <w:rFonts w:ascii="Amiri" w:hAnsi="Amiri" w:eastAsia="Amiri" w:cs="Amiri"/>
          <w:lang w:bidi="ar-SA"/>
          <w:color w:val="111111"/>
          <w:sz w:val="28"/>
          <w:szCs w:val="28"/>
          <w:rtl/>
        </w:rPr>
        <w:t xml:space="preserve">قُلْتُ: لَبَّیْکَ. قَالَ: «إذَا کَانَ غَداً فَائْتِنِی أنْتَ وَ صَاحِبُکَ».</w:t>
      </w:r>
    </w:p>
    <w:p>
      <w:pPr>
        <w:pStyle w:val="BookText"/>
      </w:pPr>
      <w:r>
        <w:rPr>
          <w:rFonts w:ascii="Amiri" w:hAnsi="Amiri" w:eastAsia="Amiri" w:cs="Amiri"/>
          <w:lang w:bidi="ar-SA"/>
          <w:color w:val="111111"/>
          <w:sz w:val="28"/>
          <w:szCs w:val="28"/>
          <w:rtl/>
        </w:rPr>
        <w:t xml:space="preserve">فَقُلْتُ: نَعَمْ جُعِلْتُ فِدَاکَ! فَلَمَّا کَانَ مِنَ الْغَدِ دَخَلْتُ عَلَیْهِ - وَ إذَا هُوَ فِی بَیْتٍ لَیْسَ فِیهِ إلَّا حَصِیرٌ وَ إذَا عَلَیْهِ قَمِیصٌ غَلِیظٌ - ثُمَّ أقْبَلَ عَلَی صَاحِبِی فَقَالَ: «یَا أخَا أهْلِ الْبَصْرَةِ إنَّکَ دَخَلْتَ عَلَیَّ أمْسِ وَ أنَا فِی بَیْتِ الْمَرْأةِ وَ کَانَ أمْسِ یَوْمَهَا وَ الْبَیْتُ بَیْتَهَا وَ الْمَتَاعُ مَتَاعَهَا فَتَزَیَّنَتْ لِی عَلَی أنْ أتَزَیَّنَ لَهَا کَمَا تَزَیَّنَتْ لِی فَلَا یَدْخُلْ قَلْبَکَ شَیْ‌ءٌ».</w:t>
      </w:r>
    </w:p>
    <w:p>
      <w:pPr>
        <w:pStyle w:val="BookText"/>
      </w:pPr>
      <w:r>
        <w:rPr>
          <w:rFonts w:ascii="Amiri" w:hAnsi="Amiri" w:eastAsia="Amiri" w:cs="Amiri"/>
          <w:lang w:bidi="ar-SA"/>
          <w:color w:val="111111"/>
          <w:sz w:val="28"/>
          <w:szCs w:val="28"/>
          <w:rtl/>
        </w:rPr>
        <w:t xml:space="preserve">فَقَالَ لَهُ صَاحِبِی: جُعِلْتُ فِدَاکَ! قَدْ کَانَ وَ اللهِ دَخَلَ فِی قَلْبِی شَیْ‌ءٌ فَأمَّا الآْنَ فَقَدْ وَ اللهِ أذْهَبَ اللهُ مَا کَانَ وَ عَلِمْتُ أنَّ الْحَقَّ فِیمَا قُلْتَ.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48" w:name="pg14120_143210"/>
    <w:bookmarkEnd w:id="248"/>
    <w:p>
      <w:pPr>
        <w:pStyle w:val="Heading3"/>
      </w:pPr>
      <w:bookmarkStart w:id="623" w:name="_Toc318"/>
      <w:r>
        <w:t>بَابُ لُبْسِ السَّوَادِ</w:t>
      </w:r>
      <w:bookmarkEnd w:id="623"/>
    </w:p>
    <w:p>
      <w:pPr>
        <w:pStyle w:val="BookText"/>
      </w:pPr>
      <w:r>
        <w:rPr>
          <w:rFonts w:ascii="Times New Roman" w:hAnsi="Times New Roman" w:eastAsia="Times New Roman" w:cs="Times New Roman"/>
          <w:lang w:val="en-US" w:bidi="en-US"/>
          <w:color w:val="111111"/>
          <w:sz w:val="28"/>
          <w:szCs w:val="28"/>
          <w:rtl/>
        </w:rPr>
        <w:t xml:space="preserve">[11197]</w:t>
      </w:r>
      <w:r>
        <w:rPr>
          <w:rStyle w:val="FootnoteReference"/>
        </w:rPr>
        <w:footnoteReference w:id="1183"/>
      </w:r>
    </w:p>
    <w:p>
      <w:pPr>
        <w:pStyle w:val="BookText"/>
      </w:pPr>
      <w:r>
        <w:rPr>
          <w:rFonts w:ascii="Amiri" w:hAnsi="Amiri" w:eastAsia="Amiri" w:cs="Amiri"/>
          <w:lang w:bidi="ar-SA"/>
          <w:color w:val="111111"/>
          <w:sz w:val="28"/>
          <w:szCs w:val="28"/>
          <w:rtl/>
        </w:rPr>
        <w:t xml:space="preserve">. الکافی، کِتَابُ الزِّیِّ وَ التَّجَمُّلِ وَ الْمُرُوءَةِ، بَابُ لُبْسِ السَّوَادِ، ج 6، ص 449،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أصْحَابِهِ رَفَعَهُ قَالَ: «کَانَ رَسُولُ اللهِ صَلَّی اللهُ عَلَیْهِ وَآلِهِ یَکْرَهُ السَّوَادَ إلَّا فِی ثَلَاثٍ الْخُفِّ وَ الْعِمَامَةِ وَ الْکِسَاءِ».</w:t>
      </w:r>
    </w:p>
    <w:p>
      <w:pPr>
        <w:pStyle w:val="Heading3"/>
      </w:pPr>
      <w:bookmarkStart w:id="624" w:name="_Toc319"/>
      <w:r>
        <w:t>بَابُ الْکَتَّانِ</w:t>
      </w:r>
      <w:bookmarkEnd w:id="624"/>
    </w:p>
    <w:p>
      <w:pPr>
        <w:pStyle w:val="BookText"/>
      </w:pPr>
      <w:r>
        <w:rPr>
          <w:rFonts w:ascii="Times New Roman" w:hAnsi="Times New Roman" w:eastAsia="Times New Roman" w:cs="Times New Roman"/>
          <w:lang w:val="en-US" w:bidi="en-US"/>
          <w:color w:val="111111"/>
          <w:sz w:val="28"/>
          <w:szCs w:val="28"/>
          <w:rtl/>
        </w:rPr>
        <w:t xml:space="preserve">[11198]</w:t>
      </w:r>
      <w:r>
        <w:rPr>
          <w:rStyle w:val="FootnoteReference"/>
        </w:rPr>
        <w:footnoteReference w:id="1184"/>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فَضَّالٍ عَنْ عَلِیِّ بْنِ عُقْبَةَ عَنْ أبِیهِ قَالَ: قَالَ أبُو عَبْدِاللهِ عَلَیْهِ‌السَّلامُ:</w:t>
      </w:r>
    </w:p>
    <w:p>
      <w:pPr>
        <w:pStyle w:val="BookText"/>
      </w:pPr>
      <w:r>
        <w:rPr>
          <w:rFonts w:ascii="Amiri" w:hAnsi="Amiri" w:eastAsia="Amiri" w:cs="Amiri"/>
          <w:lang w:bidi="ar-SA"/>
          <w:color w:val="111111"/>
          <w:sz w:val="28"/>
          <w:szCs w:val="28"/>
          <w:rtl/>
        </w:rPr>
        <w:t xml:space="preserve">«الْکَتَّانُ مِنْ لِبَاسِ الْأنْبِیَاءِ وَ هُوَ یُنْبِتُ اللحْمَ».</w:t>
      </w:r>
    </w:p>
    <w:p>
      <w:pPr>
        <w:pStyle w:val="Heading3"/>
      </w:pPr>
      <w:bookmarkStart w:id="625" w:name="_Toc320"/>
      <w:r>
        <w:t>بَابُ لُبْسِ الْخَزِّ</w:t>
      </w:r>
      <w:bookmarkEnd w:id="625"/>
    </w:p>
    <w:p>
      <w:pPr>
        <w:pStyle w:val="BookText"/>
      </w:pPr>
      <w:r>
        <w:rPr>
          <w:rFonts w:ascii="Times New Roman" w:hAnsi="Times New Roman" w:eastAsia="Times New Roman" w:cs="Times New Roman"/>
          <w:lang w:val="en-US" w:bidi="en-US"/>
          <w:color w:val="111111"/>
          <w:sz w:val="28"/>
          <w:szCs w:val="28"/>
          <w:rtl/>
        </w:rPr>
        <w:t xml:space="preserve">[11199]</w:t>
      </w:r>
      <w:r>
        <w:rPr>
          <w:rStyle w:val="FootnoteReference"/>
        </w:rPr>
        <w:footnoteReference w:id="1185"/>
      </w:r>
      <w:r>
        <w:rPr>
          <w:rFonts w:ascii="Amiri" w:hAnsi="Amiri" w:eastAsia="Amiri" w:cs="Amiri"/>
          <w:lang w:bidi="ar-SA"/>
          <w:color w:val="111111"/>
          <w:sz w:val="28"/>
          <w:szCs w:val="28"/>
          <w:rtl/>
        </w:rPr>
        <w:t xml:space="preserve">- مُحَمَّدُ بْنُ یَعْقُوبَ عَنْ عَلِیِّ بْنِ إبْراهِیمَ عَنْ أبِیهِ عَنْ حَمَّادِ بْنِ عِیسَی عَنْ حَرِیزٍ عَنْ زُرَارَةَ قَالَ: «خَرَجَ أبُو جَعْفَرٍ عَلَیْهِ‌السَّلامُ: یُصَلِّی عَلَی بَعْضِ أطْفَالِهِمْ وَ عَلَیْهِ جُبَّةُ خَزٍّ صَفْرَاءُ وَ مِطْرَفُ خَزٍّ أصْفَرُ».</w:t>
      </w:r>
    </w:p>
    <w:p>
      <w:pPr>
        <w:pStyle w:val="BookText"/>
      </w:pPr>
      <w:r>
        <w:rPr>
          <w:rFonts w:ascii="Times New Roman" w:hAnsi="Times New Roman" w:eastAsia="Times New Roman" w:cs="Times New Roman"/>
          <w:lang w:val="en-US" w:bidi="en-US"/>
          <w:color w:val="111111"/>
          <w:sz w:val="28"/>
          <w:szCs w:val="28"/>
          <w:rtl/>
        </w:rPr>
        <w:t xml:space="preserve">[11200]</w:t>
      </w:r>
      <w:r>
        <w:rPr>
          <w:rStyle w:val="FootnoteReference"/>
        </w:rPr>
        <w:footnoteReference w:id="1186"/>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أبِی عَبْدِاللهِ عَنْ مُوسَی بْنِ الْقَاسِمِ عَنْ عَمْرِو بْنِ عُثْمَانَ عَنْ أبِی جَمِیلَةَ عَنْ رَجُلٍ عَنْ أبِی جَعْفَرٍ عَلَیْهِ‌السَّلامُ قَالَ: «إنَّا مَعَاشِرَ آلِ مُحَمَّدٍ نَلْبَسُ الْخَزَّ وَ الْیُمْنَةَ».</w:t>
      </w:r>
    </w:p>
    <w:p>
      <w:pPr>
        <w:pStyle w:val="BookText"/>
      </w:pPr>
      <w:r>
        <w:rPr>
          <w:rFonts w:ascii="Times New Roman" w:hAnsi="Times New Roman" w:eastAsia="Times New Roman" w:cs="Times New Roman"/>
          <w:lang w:val="en-US" w:bidi="en-US"/>
          <w:color w:val="111111"/>
          <w:sz w:val="28"/>
          <w:szCs w:val="28"/>
          <w:rtl/>
        </w:rPr>
        <w:t xml:space="preserve">[11201]</w:t>
      </w:r>
      <w:r>
        <w:rPr>
          <w:rStyle w:val="FootnoteReference"/>
        </w:rPr>
        <w:footnoteReference w:id="1187"/>
      </w:r>
    </w:p>
    <w:p>
      <w:pPr>
        <w:pStyle w:val="BookText"/>
      </w:pPr>
      <w:r>
        <w:rPr>
          <w:rFonts w:ascii="Amiri" w:hAnsi="Amiri" w:eastAsia="Amiri" w:cs="Amiri"/>
          <w:lang w:bidi="ar-SA"/>
          <w:color w:val="111111"/>
          <w:sz w:val="28"/>
          <w:szCs w:val="28"/>
          <w:rtl/>
        </w:rPr>
        <w:t xml:space="preserve">. الکافی، کِتَابُ الزِّیِّ وَ التَّجَمُّلِ وَ الْمُرُوءَةِ، بَابُ لُبْسِ الْخَزِّ، ج 6، ص 452، ح 7.</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سَعْدِ بْنِ سَعْدٍ قَالَ: سَألْتُ الرِّضَا عَلَیْهِ‌السَّلامُ عَنْ جُلُودِ الْخَزِّ؟ فَقَالَ: «هُوَ ذَا نَلْبَسُ الْخَزَّ».</w:t>
      </w:r>
    </w:p>
    <w:p>
      <w:pPr>
        <w:pStyle w:val="BookText"/>
      </w:pPr>
      <w:r>
        <w:rPr>
          <w:rFonts w:ascii="Amiri" w:hAnsi="Amiri" w:eastAsia="Amiri" w:cs="Amiri"/>
          <w:lang w:bidi="ar-SA"/>
          <w:color w:val="111111"/>
          <w:sz w:val="28"/>
          <w:szCs w:val="28"/>
          <w:rtl/>
        </w:rPr>
        <w:t xml:space="preserve">فَقُلْتُ: جُعِلْتُ فِدَاکَ! ذَاکَ الْوَبَرُ: فَقَالَ: «إذَا حَلَّ وَبَرُهُ حَلَّ جِلْدُهُ».</w:t>
      </w:r>
    </w:p>
    <w:p>
      <w:pPr>
        <w:pStyle w:val="BookText"/>
      </w:pPr>
      <w:r>
        <w:rPr>
          <w:rFonts w:ascii="Times New Roman" w:hAnsi="Times New Roman" w:eastAsia="Times New Roman" w:cs="Times New Roman"/>
          <w:lang w:val="en-US" w:bidi="en-US"/>
          <w:color w:val="111111"/>
          <w:sz w:val="28"/>
          <w:szCs w:val="28"/>
          <w:rtl/>
        </w:rPr>
        <w:t xml:space="preserve">[11202]</w:t>
      </w:r>
      <w:r>
        <w:rPr>
          <w:rStyle w:val="FootnoteReference"/>
        </w:rPr>
        <w:footnoteReference w:id="118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جَعْفَرِ بْنِ عِیسَی قَالَ: کَتَبْتُ إلَی أبِی الْحَسَنِ الرِّضَا عَلَیْهِ‌السَّلامُ أسْألُهُ عَنِ الدَّوَابِّ الَّتِی یُعْمَلُ الْخَزُّ مِنْ وَبَرِهَا أسِبَاعٌ هِیَ؟ فَکَتَبَ‌عَلَیْهِ‌السَّلامُ: «لَبِسَ الْخَزَّ الْحُسَیْنُ بْنُ عَلِیٍّ وَ مِنْ بَعْدِهِ جَدِّی عَلَیْهِمُ‌السَّلامُ».</w:t>
      </w:r>
    </w:p>
    <w:p>
      <w:pPr>
        <w:pStyle w:val="BookText"/>
      </w:pPr>
      <w:r>
        <w:rPr>
          <w:rFonts w:ascii="Times New Roman" w:hAnsi="Times New Roman" w:eastAsia="Times New Roman" w:cs="Times New Roman"/>
          <w:lang w:val="en-US" w:bidi="en-US"/>
          <w:color w:val="111111"/>
          <w:sz w:val="28"/>
          <w:szCs w:val="28"/>
          <w:rtl/>
        </w:rPr>
        <w:t xml:space="preserve">[6604]</w:t>
      </w:r>
      <w:r>
        <w:rPr>
          <w:rStyle w:val="FootnoteReference"/>
        </w:rPr>
        <w:footnoteReference w:id="1189"/>
      </w:r>
      <w:r>
        <w:rPr>
          <w:rFonts w:ascii="Amiri" w:hAnsi="Amiri" w:eastAsia="Amiri" w:cs="Amiri"/>
          <w:lang w:bidi="ar-SA"/>
          <w:color w:val="111111"/>
          <w:sz w:val="28"/>
          <w:szCs w:val="28"/>
          <w:rtl/>
        </w:rPr>
        <w:t xml:space="preserve">- [مُحَمَّدُ بْنُ عَلِیِّ بْنِ الْحُسَیْنِ قالَ:] حَدَّثَنا أبِی قَالَ: حَدَّثنا عَلِیُّ بْنُ إبْرَاهِیمَ عَنْ أبِیهِ عَنْ صَفْوَانَ بْنِ یَحْیَی عَنْ عَبْدِ الرَّحْمَنِ بْنِ الْحَجَّاجِ قَالَ: سَألَ رَجُلٌ أبَا عَبْدِاللهِ عَلَیْهِ‌السَّلامُ - وَ أنَا عِنْدَهُ - عَنْ جُلُودِ الْخَزِّ؟ فَقَالَ: «لَیْسَ بِهِ بَأْسٌ». فَقُلْتُ: جُعِلْتُ فِدَاکَ! إنَّهَا عِلَاجِی وَ إنَّمَا هِیَ کِلَابٌ تَخْرُجُ مِنَ الْمَاءِ. فَقَالَ: «إذَا خَرَجَتْ تَعِیشُ خَارِجاً مِنَ الْمَاءِ؟». قُلْتُ: لَا؛ قَالَ: «لَیْسَ بِهِ بَأْسٌ».</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49" w:name="pg14120_143212"/>
    <w:bookmarkEnd w:id="249"/>
    <w:p>
      <w:pPr>
        <w:pStyle w:val="Heading3"/>
      </w:pPr>
      <w:bookmarkStart w:id="626" w:name="_Toc321"/>
      <w:r>
        <w:t>بَابُ لُبْسِ الْوَشْیِ</w:t>
      </w:r>
      <w:bookmarkEnd w:id="626"/>
    </w:p>
    <w:p>
      <w:pPr>
        <w:pStyle w:val="BookText"/>
      </w:pPr>
      <w:r>
        <w:rPr>
          <w:rFonts w:ascii="Times New Roman" w:hAnsi="Times New Roman" w:eastAsia="Times New Roman" w:cs="Times New Roman"/>
          <w:lang w:val="en-US" w:bidi="en-US"/>
          <w:color w:val="111111"/>
          <w:sz w:val="28"/>
          <w:szCs w:val="28"/>
          <w:rtl/>
        </w:rPr>
        <w:t xml:space="preserve">[11203]</w:t>
      </w:r>
      <w:r>
        <w:rPr>
          <w:rStyle w:val="FootnoteReference"/>
        </w:rPr>
        <w:footnoteReference w:id="1190"/>
      </w:r>
    </w:p>
    <w:p>
      <w:pPr>
        <w:pStyle w:val="BookText"/>
      </w:pPr>
      <w:r>
        <w:rPr>
          <w:rFonts w:ascii="Amiri" w:hAnsi="Amiri" w:eastAsia="Amiri" w:cs="Amiri"/>
          <w:lang w:bidi="ar-SA"/>
          <w:color w:val="111111"/>
          <w:sz w:val="28"/>
          <w:szCs w:val="28"/>
          <w:rtl/>
        </w:rPr>
        <w:t xml:space="preserve">. الکافی، کِتَابُ الزِّیِّ وَ التَّجَمُّلِ وَ الْمُرُوءَةِ، بَابُ لُبْسِ الْوَشْیِ، ج 6، ص 452،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ابْنِ فَضَّالٍ عَنْ یَاسِرٍ قَالَ: قَالَ لِی أبُو الْحَسَنِ عَلَیْهِ‌السَّلامُ: «اشْتَرِ لِنَفْسِکَ خَزّاً وَ إنْ شِئْتَ فَوَشْیاً».</w:t>
      </w:r>
    </w:p>
    <w:p>
      <w:pPr>
        <w:pStyle w:val="BookText"/>
      </w:pPr>
      <w:r>
        <w:rPr>
          <w:rFonts w:ascii="Amiri" w:hAnsi="Amiri" w:eastAsia="Amiri" w:cs="Amiri"/>
          <w:lang w:bidi="ar-SA"/>
          <w:color w:val="111111"/>
          <w:sz w:val="28"/>
          <w:szCs w:val="28"/>
          <w:rtl/>
        </w:rPr>
        <w:t xml:space="preserve">فَقُلْتُ: کُلَّ الْوَشْیِ. فَقَالَ: «وَ مَا الْوَشْیُ؟».</w:t>
      </w:r>
    </w:p>
    <w:p>
      <w:pPr>
        <w:pStyle w:val="BookText"/>
      </w:pPr>
      <w:r>
        <w:rPr>
          <w:rFonts w:ascii="Amiri" w:hAnsi="Amiri" w:eastAsia="Amiri" w:cs="Amiri"/>
          <w:lang w:bidi="ar-SA"/>
          <w:color w:val="111111"/>
          <w:sz w:val="28"/>
          <w:szCs w:val="28"/>
          <w:rtl/>
        </w:rPr>
        <w:t xml:space="preserve">قُلْتُ: مَا لَمْ یَکُنْ فِیهِ قُطْنٌ یَقُولُونَ: إنَّهُ حَرَامٌ. قَالَ: «الْبَسْ مَا فِیهِ قُطْنٌ».</w:t>
      </w:r>
    </w:p>
    <w:p>
      <w:pPr>
        <w:pStyle w:val="BookText"/>
      </w:pPr>
      <w:r>
        <w:rPr>
          <w:rFonts w:ascii="Times New Roman" w:hAnsi="Times New Roman" w:eastAsia="Times New Roman" w:cs="Times New Roman"/>
          <w:lang w:val="en-US" w:bidi="en-US"/>
          <w:color w:val="111111"/>
          <w:sz w:val="28"/>
          <w:szCs w:val="28"/>
          <w:rtl/>
        </w:rPr>
        <w:t xml:space="preserve">[11204]</w:t>
      </w:r>
      <w:r>
        <w:rPr>
          <w:rStyle w:val="FootnoteReference"/>
        </w:rPr>
        <w:footnoteReference w:id="1191"/>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یُونُسَ بْنُ یَعْقُوبَ عَنِ الْحُسَیْنِ بْنِ سَالِمٍ الْعِجْلِیِّ أنَّهُ: «حُمِلَ إلَیْهِ الْوَشْیُ».</w:t>
      </w:r>
    </w:p>
    <w:p>
      <w:pPr>
        <w:pStyle w:val="BookText"/>
      </w:pPr>
      <w:r>
        <w:rPr>
          <w:rFonts w:ascii="Times New Roman" w:hAnsi="Times New Roman" w:eastAsia="Times New Roman" w:cs="Times New Roman"/>
          <w:lang w:val="en-US" w:bidi="en-US"/>
          <w:color w:val="111111"/>
          <w:sz w:val="28"/>
          <w:szCs w:val="28"/>
          <w:rtl/>
        </w:rPr>
        <w:t xml:space="preserve">[11205]</w:t>
      </w:r>
      <w:r>
        <w:rPr>
          <w:rStyle w:val="FootnoteReference"/>
        </w:rPr>
        <w:footnoteReference w:id="1192"/>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مَحْبُوبٍ عَنْ یُونُسَ بْنُ یَعْقُوبَ قَالَ: حَدَّثَنِی مَنْ أثِقُ بِهِ أنَّهُ: رَأی عَلَی جِوَارِی أبِی الْحَسَنِ مُوسَی بْنِ جَعْفَرٍ عَلَیْهِ‌السَّلامُ الْوَشْیَ».</w:t>
      </w:r>
    </w:p>
    <w:p>
      <w:pPr>
        <w:pStyle w:val="Heading3"/>
      </w:pPr>
      <w:bookmarkStart w:id="627" w:name="_Toc322"/>
      <w:r>
        <w:t>بَابُ لُبْسِ الْحَرِیرِ وَ الدِّیبَاجِ</w:t>
      </w:r>
      <w:bookmarkEnd w:id="627"/>
    </w:p>
    <w:p>
      <w:pPr>
        <w:pStyle w:val="BookText"/>
      </w:pPr>
      <w:r>
        <w:rPr>
          <w:rFonts w:ascii="Times New Roman" w:hAnsi="Times New Roman" w:eastAsia="Times New Roman" w:cs="Times New Roman"/>
          <w:lang w:val="en-US" w:bidi="en-US"/>
          <w:color w:val="111111"/>
          <w:sz w:val="28"/>
          <w:szCs w:val="28"/>
          <w:rtl/>
        </w:rPr>
        <w:t xml:space="preserve">[11206]</w:t>
      </w:r>
      <w:r>
        <w:rPr>
          <w:rStyle w:val="FootnoteReference"/>
        </w:rPr>
        <w:footnoteReference w:id="1193"/>
      </w:r>
      <w:r>
        <w:rPr>
          <w:rFonts w:ascii="Amiri" w:hAnsi="Amiri" w:eastAsia="Amiri" w:cs="Amiri"/>
          <w:lang w:bidi="ar-SA"/>
          <w:color w:val="111111"/>
          <w:sz w:val="28"/>
          <w:szCs w:val="28"/>
          <w:rtl/>
        </w:rPr>
        <w:t xml:space="preserve">- مُحَمَّدُ بْنُ یَعْقُوبَ عَنْ عِدَّةٍ مِنْ أصْحَابِنا [مِنْهُمْ عَلِیُّ بْنُ إبْراهِیمَ] عَنْ أحْمَدَ بْنِ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عَبْدِاللهِ عَنْ عُثْمَانَ بْنِ عِیسَی عَنْ سَمَاعَةَ بْنِ مِهْرَانَ قَالَ: سَألْتُ أبَا عَبْدِاللهِ عَلَیْهِ‌السَّلامُ عَنْ لِبَاسِ الْحَرِیرِ وَ الدِّیبَاجِ؟ فَقَالَ: «أمَّا فِی الْحَرْبِ فَلَا بَأْسَ بِهِ وَ إنْ کَانَ فِیهِ تَمَاثِیلُ».</w:t>
      </w:r>
    </w:p>
    <w:p>
      <w:pPr>
        <w:pStyle w:val="BookText"/>
      </w:pPr>
      <w:r>
        <w:rPr>
          <w:rFonts w:ascii="Times New Roman" w:hAnsi="Times New Roman" w:eastAsia="Times New Roman" w:cs="Times New Roman"/>
          <w:lang w:val="en-US" w:bidi="en-US"/>
          <w:color w:val="111111"/>
          <w:sz w:val="28"/>
          <w:szCs w:val="28"/>
          <w:rtl/>
        </w:rPr>
        <w:t xml:space="preserve">[11207]</w:t>
      </w:r>
      <w:r>
        <w:rPr>
          <w:rStyle w:val="FootnoteReference"/>
        </w:rPr>
        <w:footnoteReference w:id="1194"/>
      </w:r>
    </w:p>
    <w:p>
      <w:pPr>
        <w:pStyle w:val="BookText"/>
      </w:pPr>
      <w:r>
        <w:rPr>
          <w:rFonts w:ascii="Amiri" w:hAnsi="Amiri" w:eastAsia="Amiri" w:cs="Amiri"/>
          <w:lang w:bidi="ar-SA"/>
          <w:color w:val="111111"/>
          <w:sz w:val="28"/>
          <w:szCs w:val="28"/>
          <w:rtl/>
        </w:rPr>
        <w:t xml:space="preserve">. الکافی، کِتَابُ الزِّیِّ وَ التَّجَمُّلِ وَ الْمُرُوءَةِ، بَابُ لُبْسِ الْحَرِیرِ، ج 6، ص 454، ح 9.</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الْعَبَّاسِ بْنِ مُوسَی عَنْ أبِیهِ قَالَ: سَألْتُهُ عَنِ الْإبْرِیسَمِ وَ الْقَزِّ؟ قَالَ: «هُمَا سَوَاءٌ».</w:t>
      </w:r>
    </w:p>
    <w:p>
      <w:pPr>
        <w:pStyle w:val="BookText"/>
      </w:pPr>
      <w:r>
        <w:rPr>
          <w:rFonts w:ascii="Times New Roman" w:hAnsi="Times New Roman" w:eastAsia="Times New Roman" w:cs="Times New Roman"/>
          <w:lang w:val="en-US" w:bidi="en-US"/>
          <w:color w:val="111111"/>
          <w:sz w:val="28"/>
          <w:szCs w:val="28"/>
          <w:rtl/>
        </w:rPr>
        <w:t xml:space="preserve">[11208]</w:t>
      </w:r>
      <w:r>
        <w:rPr>
          <w:rStyle w:val="FootnoteReference"/>
        </w:rPr>
        <w:footnoteReference w:id="1195"/>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الْقَاسِمِ بْنِ عُرْوَةَ عَنْ عُبَیْدِ بْنِ زُرَارَةَ عَنْ أبِی عَبْدِاللهِ عَلَیْهِ‌السَّلامُ قَالَ: «لَا بَأْسَ بِلِبَاسِ الْقَزِّ إذَا کَانَ سَدَاهُ أوْ لَحْمَتُهُ مَعَ الْقُطْنِ أوْ کَتَّانٍ».</w:t>
      </w:r>
    </w:p>
    <w:p>
      <w:pPr>
        <w:pStyle w:val="BookText"/>
      </w:pPr>
      <w:r>
        <w:rPr>
          <w:rFonts w:ascii="Times New Roman" w:hAnsi="Times New Roman" w:eastAsia="Times New Roman" w:cs="Times New Roman"/>
          <w:lang w:val="en-US" w:bidi="en-US"/>
          <w:color w:val="111111"/>
          <w:sz w:val="28"/>
          <w:szCs w:val="28"/>
          <w:rtl/>
        </w:rPr>
        <w:t xml:space="preserve">[11209]</w:t>
      </w:r>
      <w:r>
        <w:rPr>
          <w:rStyle w:val="FootnoteReference"/>
        </w:rPr>
        <w:footnoteReference w:id="119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أحْمَدَ بْنِ مُحَمَّدِ بْنِ أبِی نَصْرٍ قَالَ: سَألَ الْحَسَنُ بْنُ قِیَامَا أبَا الْحَسَنِ عَلَیْهِ‌السَّلامُ عَنِ الثَّوْبِ الْمُلْحَمِ بِالْقَزِّ وَ الْقُطْنِ وَ الْقَزُّ أکْثَرُ مِنَ النِّصْفِ أیُصَلَّی فِیهِ؟ قَالَ: «لَا بَأْسَ».</w:t>
      </w:r>
    </w:p>
    <w:p>
      <w:pPr>
        <w:pStyle w:val="BookText"/>
      </w:pPr>
      <w:r>
        <w:rPr>
          <w:rFonts w:ascii="Amiri" w:hAnsi="Amiri" w:eastAsia="Amiri" w:cs="Amiri"/>
          <w:lang w:bidi="ar-SA"/>
          <w:color w:val="111111"/>
          <w:sz w:val="28"/>
          <w:szCs w:val="28"/>
          <w:rtl/>
        </w:rPr>
        <w:t xml:space="preserve">«وَ قَدْ کَانَ لِأبِی الْحَسَنِ عَلَیْهِ السَّلامُ مِنْهُ جِبَابٌ کَذَلِکَ».</w:t>
      </w:r>
    </w:p>
    <w:p>
      <w:pPr>
        <w:pStyle w:val="BookText"/>
      </w:pPr>
      <w:r>
        <w:rPr>
          <w:rFonts w:ascii="Times New Roman" w:hAnsi="Times New Roman" w:eastAsia="Times New Roman" w:cs="Times New Roman"/>
          <w:lang w:val="en-US" w:bidi="en-US"/>
          <w:color w:val="111111"/>
          <w:sz w:val="28"/>
          <w:szCs w:val="28"/>
          <w:rtl/>
        </w:rPr>
        <w:t xml:space="preserve">[11210]</w:t>
      </w:r>
      <w:r>
        <w:rPr>
          <w:rStyle w:val="FootnoteReference"/>
        </w:rPr>
        <w:footnoteReference w:id="1197"/>
      </w:r>
      <w:r>
        <w:rPr>
          <w:rFonts w:ascii="Amiri" w:hAnsi="Amiri" w:eastAsia="Amiri" w:cs="Amiri"/>
          <w:lang w:bidi="ar-SA"/>
          <w:color w:val="111111"/>
          <w:sz w:val="28"/>
          <w:szCs w:val="28"/>
          <w:rtl/>
        </w:rPr>
        <w:t xml:space="preserve">- مُحَمَّدُ بْنُ یَعْقُوبَ عَنْ عَلِیِّ بْنِ إبْراهِیمَ عَنْ صَالِحِ بْنِ السِّنْدِیِّ عَنْ جَعْفَرِ بْنِ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50" w:name="pg14120_143214"/>
    <w:bookmarkEnd w:id="250"/>
    <w:p>
      <w:pPr>
        <w:pStyle w:val="BookText"/>
      </w:pPr>
      <w:r>
        <w:rPr>
          <w:rFonts w:ascii="Amiri" w:hAnsi="Amiri" w:eastAsia="Amiri" w:cs="Amiri"/>
          <w:lang w:bidi="ar-SA"/>
          <w:color w:val="111111"/>
          <w:sz w:val="28"/>
          <w:szCs w:val="28"/>
          <w:rtl/>
        </w:rPr>
        <w:t xml:space="preserve">بَشِیرٍ عَنْ أبِی الْحَسَنِ الْأحْمَسِیِّ عَنْ أبِی عَبْدِاللهِ عَلَیْهِ‌السَّلامُ قَالَ: سَألَهُ أبُو سَعِیدٍ عَنِ الْخَمِیصَةِ - وَ أنَا عِنْدَهُ - سَدَاهَا الْإبْرِیسَمُ أیَلْبَسُهَا وَ کَانَ وَجَدَ الْبَرْدَ؟ «فَأمَرَهُ أنْ یَلْبَسَهَا».</w:t>
      </w:r>
    </w:p>
    <w:p>
      <w:pPr>
        <w:pStyle w:val="Heading3"/>
      </w:pPr>
      <w:bookmarkStart w:id="628" w:name="_Toc323"/>
      <w:r>
        <w:t>بَابُ تَشْمِیرِ الثِّیَابِ</w:t>
      </w:r>
      <w:bookmarkEnd w:id="628"/>
    </w:p>
    <w:p>
      <w:pPr>
        <w:pStyle w:val="BookText"/>
      </w:pPr>
      <w:r>
        <w:rPr>
          <w:rFonts w:ascii="Times New Roman" w:hAnsi="Times New Roman" w:eastAsia="Times New Roman" w:cs="Times New Roman"/>
          <w:lang w:val="en-US" w:bidi="en-US"/>
          <w:color w:val="111111"/>
          <w:sz w:val="28"/>
          <w:szCs w:val="28"/>
          <w:rtl/>
        </w:rPr>
        <w:t xml:space="preserve">[11211]</w:t>
      </w:r>
      <w:r>
        <w:rPr>
          <w:rStyle w:val="FootnoteReference"/>
        </w:rPr>
        <w:footnoteReference w:id="1198"/>
      </w:r>
    </w:p>
    <w:p>
      <w:pPr>
        <w:pStyle w:val="BookText"/>
      </w:pPr>
      <w:r>
        <w:rPr>
          <w:rFonts w:ascii="Amiri" w:hAnsi="Amiri" w:eastAsia="Amiri" w:cs="Amiri"/>
          <w:lang w:bidi="ar-SA"/>
          <w:color w:val="111111"/>
          <w:sz w:val="28"/>
          <w:szCs w:val="28"/>
          <w:rtl/>
        </w:rPr>
        <w:t xml:space="preserve">. الکافی، کِتَابُ الزِّیِّ وَ التَّجَمُّلِ وَ الْمُرُوءَةِ، بَابُ تَشْمِیرِ الثِّیَابِ، ج 6، ص 455،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عَبْدِاللهِ بْنِ سِنَانٍ عَنْ أبِی عَبْدِاللهِ عَلَیْهِ‌السَّلامُ فِی قَوْلِ اللهِ تَبَارَکَ وَ تَعَالَی: «وَ ثِیابَکَ فَطَهِّرْ»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«فَشَمِّرْ».</w:t>
      </w:r>
    </w:p>
    <w:p>
      <w:pPr>
        <w:pStyle w:val="BookText"/>
      </w:pPr>
      <w:r>
        <w:rPr>
          <w:rFonts w:ascii="Times New Roman" w:hAnsi="Times New Roman" w:eastAsia="Times New Roman" w:cs="Times New Roman"/>
          <w:lang w:val="en-US" w:bidi="en-US"/>
          <w:color w:val="111111"/>
          <w:sz w:val="28"/>
          <w:szCs w:val="28"/>
          <w:rtl/>
        </w:rPr>
        <w:t xml:space="preserve">[11213]</w:t>
      </w:r>
      <w:r>
        <w:rPr>
          <w:rStyle w:val="FootnoteReference"/>
        </w:rPr>
        <w:footnoteReference w:id="1199"/>
      </w:r>
      <w:r>
        <w:rPr>
          <w:rFonts w:ascii="Amiri" w:hAnsi="Amiri" w:eastAsia="Amiri" w:cs="Amiri"/>
          <w:lang w:bidi="ar-SA"/>
          <w:color w:val="111111"/>
          <w:sz w:val="28"/>
          <w:szCs w:val="28"/>
          <w:rtl/>
        </w:rPr>
        <w:t xml:space="preserve">- مُحَمَّدُ بْنُ یَعْقُوبَ عَنْ عَلِیِّ بْنِ إبْراهِیمَ عَنْ أبِیهِ عَنِ ابْنِ مَحْبُوبٍ عَنْ هِشَامِ بْنِ سَالِمٍ عَنْ أبِی بَصِیرٍ عَنْ أبِی جَعْفَرٍ عَلَیْهِ‌السَّلامُ: «أنَّ النَّبِیَّ صَلَّی اللهُ عَلَیْهِ وَآلِهِ أوْصَی رَجُلًا مِنْ بَنِی تَمِیمٍ فَقَالَ لَهُ: إیَّاکَ وَ إسْبَالَ الْإزَارِ وَ الْقَمِیصِ فَإنَّ ذَلِکَ مِنَ الْمَخِیلَةِ وَ اللهُ لَا یُحِبُّ الْمَخِیلَةَ».</w:t>
      </w:r>
    </w:p>
    <w:p>
      <w:pPr>
        <w:pStyle w:val="BookText"/>
      </w:pPr>
      <w:r>
        <w:rPr>
          <w:rFonts w:ascii="Times New Roman" w:hAnsi="Times New Roman" w:eastAsia="Times New Roman" w:cs="Times New Roman"/>
          <w:lang w:val="en-US" w:bidi="en-US"/>
          <w:color w:val="111111"/>
          <w:sz w:val="28"/>
          <w:szCs w:val="28"/>
          <w:rtl/>
        </w:rPr>
        <w:t xml:space="preserve">[11214]</w:t>
      </w:r>
      <w:r>
        <w:rPr>
          <w:rStyle w:val="FootnoteReference"/>
        </w:rPr>
        <w:footnoteReference w:id="120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مُحَمَّدِ بْنِ سِنَانٍ عَنِ الْحَسَنِ الصَّیْقَلِ قَالَ: قَالَ لِی أبُو عَبْدِاللهِ عَلَیْهِ‌السَّلامُ: «تُرِیدُ أُرِیکَ قَمِیصَ عَلِیٍّ عَلَیْهِ‌السَّلامُ - الَّذِی ضُرِبَ فِیهِ - وَ أُرِیکَ دَمَهُ؟».</w:t>
      </w:r>
    </w:p>
    <w:p>
      <w:pPr>
        <w:pStyle w:val="BookText"/>
      </w:pPr>
      <w:r>
        <w:rPr>
          <w:rFonts w:ascii="Amiri" w:hAnsi="Amiri" w:eastAsia="Amiri" w:cs="Amiri"/>
          <w:lang w:bidi="ar-SA"/>
          <w:color w:val="111111"/>
          <w:sz w:val="28"/>
          <w:szCs w:val="28"/>
          <w:rtl/>
        </w:rPr>
        <w:t xml:space="preserve">قَالَ: قُلْتُ: نَعَمْ «فَدَعَا بِهِ - وَ هُوَ فِی سَفَطٍ - فَأخْرَجَهُ وَ نَشَرَهُ فَإذَا هُوَ قَمِیصُ</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کَرَابِیسَ یُشْبِهُ السُّنْبُلَانِیَّ فَإذَا مُوَضَّعُ الْجَیْبِ إلَی الْأرْضِ وَ إذَا الدَّمُ أبْیَضُ شِبْهُ اللبَنِ شِبْهُ شُطَبِ السَّیْفِ». قَالَ: «هَذَا قَمِیصُ عَلِیٍّ عَلَیْهِ‌السَّلامُ الَّذِی ضُرِبَ فِیهِ وَ هَذَا أثَرُ دَمِهِ».</w:t>
      </w:r>
    </w:p>
    <w:p>
      <w:pPr>
        <w:pStyle w:val="BookText"/>
      </w:pPr>
      <w:r>
        <w:rPr>
          <w:rFonts w:ascii="Amiri" w:hAnsi="Amiri" w:eastAsia="Amiri" w:cs="Amiri"/>
          <w:lang w:bidi="ar-SA"/>
          <w:color w:val="111111"/>
          <w:sz w:val="28"/>
          <w:szCs w:val="28"/>
          <w:rtl/>
        </w:rPr>
        <w:t xml:space="preserve">فَشَبَرْتُ بَدَنَهُ فَإذَا هُوَ ثَلَاثَةُ أشْبَارٍ وَ شَبَرْتُ أسْفَلَهُ فَإذَا هُوَ اثْنَا عَشَرَ شِبْراً.</w:t>
      </w:r>
    </w:p>
    <w:p>
      <w:pPr>
        <w:pStyle w:val="BookText"/>
      </w:pPr>
      <w:r>
        <w:rPr>
          <w:rFonts w:ascii="Times New Roman" w:hAnsi="Times New Roman" w:eastAsia="Times New Roman" w:cs="Times New Roman"/>
          <w:lang w:val="en-US" w:bidi="en-US"/>
          <w:color w:val="111111"/>
          <w:sz w:val="28"/>
          <w:szCs w:val="28"/>
          <w:rtl/>
        </w:rPr>
        <w:t xml:space="preserve">[11215]</w:t>
      </w:r>
      <w:r>
        <w:rPr>
          <w:rStyle w:val="FootnoteReference"/>
        </w:rPr>
        <w:footnoteReference w:id="1201"/>
      </w:r>
    </w:p>
    <w:p>
      <w:pPr>
        <w:pStyle w:val="BookText"/>
      </w:pPr>
      <w:r>
        <w:rPr>
          <w:rFonts w:ascii="Amiri" w:hAnsi="Amiri" w:eastAsia="Amiri" w:cs="Amiri"/>
          <w:lang w:bidi="ar-SA"/>
          <w:color w:val="111111"/>
          <w:sz w:val="28"/>
          <w:szCs w:val="28"/>
          <w:rtl/>
        </w:rPr>
        <w:t xml:space="preserve">. الکافی، کِتَابُ الزِّیِّ وَ التَّجَمُّلِ وَ الْمُرُوءَةِ، بَابُ تَشْمِیرِ الثِّیَابِ، ج 6، ص 457، ح 10.</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رَجُلٍ عَنْ سَلَمَةَ بَیَّاعِ الْقَلَانِسِ قَالَ: کُنْتُ عِنْدَ أبِی جَعْفَرٍ عَلَیْهِ‌السَّلامُ - إذْ دَخَلَ عَلَیْهِ أبُو عَبْدِاللهِ عَلَیْهِ‌السَّلامُ فَقَالَ أبُو جَعْفَرٍ عَلَیْهِ‌السَّلامُ:</w:t>
      </w:r>
    </w:p>
    <w:p>
      <w:pPr>
        <w:pStyle w:val="BookText"/>
      </w:pPr>
      <w:r>
        <w:rPr>
          <w:rFonts w:ascii="Amiri" w:hAnsi="Amiri" w:eastAsia="Amiri" w:cs="Amiri"/>
          <w:lang w:bidi="ar-SA"/>
          <w:color w:val="111111"/>
          <w:sz w:val="28"/>
          <w:szCs w:val="28"/>
          <w:rtl/>
        </w:rPr>
        <w:t xml:space="preserve">«یَا بُنَیَّ! ألَا تُطَهِّرُ قَمِیصَکَ؟».</w:t>
      </w:r>
    </w:p>
    <w:p>
      <w:pPr>
        <w:pStyle w:val="BookText"/>
      </w:pPr>
      <w:r>
        <w:rPr>
          <w:rFonts w:ascii="Amiri" w:hAnsi="Amiri" w:eastAsia="Amiri" w:cs="Amiri"/>
          <w:lang w:bidi="ar-SA"/>
          <w:color w:val="111111"/>
          <w:sz w:val="28"/>
          <w:szCs w:val="28"/>
          <w:rtl/>
        </w:rPr>
        <w:t xml:space="preserve">فَذَهَبَ. فَظَنَنَّا أنَّ ثَوْبَهُ قَدْ أصَابَهُ شَیْ‌ءٌ فَرَجَعَ. فَقَالَ: «إنَّهُ هَکَذَا».</w:t>
      </w:r>
    </w:p>
    <w:p>
      <w:pPr>
        <w:pStyle w:val="BookText"/>
      </w:pPr>
      <w:r>
        <w:rPr>
          <w:rFonts w:ascii="Amiri" w:hAnsi="Amiri" w:eastAsia="Amiri" w:cs="Amiri"/>
          <w:lang w:bidi="ar-SA"/>
          <w:color w:val="111111"/>
          <w:sz w:val="28"/>
          <w:szCs w:val="28"/>
          <w:rtl/>
        </w:rPr>
        <w:t xml:space="preserve">فَقُلْنَا: جَعَلَنَا اللهُ فِدَاکَ! مَا لِقَمِیصِهِ؟ قَالَ: «کَانَ قَمِیصُهُ طَوِیلًا وَ أمَرْتُهُ أنْ یُقَصِّرَ إنَّ اللهَ عَزَّ وَ جَلَّ یَقُولُ: «وَ ثِیابَکَ فَطَهِّرْ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[11217]</w:t>
      </w:r>
      <w:r>
        <w:rPr>
          <w:rStyle w:val="FootnoteReference"/>
        </w:rPr>
        <w:footnoteReference w:id="120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النَّضْرِ بْنِ سُوَیْدٍ عَنْ یَحْیَی الْحَلَبِیِّ عَنْ عَبْدِ الْحَمِیدِ الطَّائِیِّ عَنْ مُحَمَّدِ بْنِ مُسْلِمٍ قَالَ: نَظَرَ أبُو عَبْدِاللهِ عَلَیْهِ‌السَّلامُ إلَی رَجُلٍ قَدْ لَبِسَ قَمِیصاً یُصِیبُ الْأرْضَ: «فَقَالَ مَا هَذَا ثَوْبٌ طَاهِرٌ».</w:t>
      </w:r>
    </w:p>
    <w:p>
      <w:pPr>
        <w:pStyle w:val="BookText"/>
      </w:pPr>
      <w:r>
        <w:rPr>
          <w:rFonts w:ascii="Times New Roman" w:hAnsi="Times New Roman" w:eastAsia="Times New Roman" w:cs="Times New Roman"/>
          <w:lang w:val="en-US" w:bidi="en-US"/>
          <w:color w:val="111111"/>
          <w:sz w:val="28"/>
          <w:szCs w:val="28"/>
          <w:rtl/>
        </w:rPr>
        <w:t xml:space="preserve">[11218]</w:t>
      </w:r>
      <w:r>
        <w:rPr>
          <w:rStyle w:val="FootnoteReference"/>
        </w:rPr>
        <w:footnoteReference w:id="1204"/>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خَالِدٍ عَنْ عُثْمَانَ بْنِ عِیسَی عَنْ سَمَاعَةَ بْنِ مِهْرَانَ عَنْ أبِی عَبْدِاللهِ عَلَیْهِ‌السَّلامُ قَالَ - فِی الرَّجُلِ یَجُرُّ ثَوْبَهُ - قَالَ: «إنِّی لَأکْرَهُ أنْ یَتَشَبَّهَ بِالنِّسَاءِ».</w:t>
      </w:r>
    </w:p>
    <w:p>
      <w:pPr>
        <w:pStyle w:val="BookText"/>
      </w:pPr>
      <w:r>
        <w:rPr>
          <w:rFonts w:ascii="Times New Roman" w:hAnsi="Times New Roman" w:eastAsia="Times New Roman" w:cs="Times New Roman"/>
          <w:lang w:val="en-US" w:bidi="en-US"/>
          <w:color w:val="111111"/>
          <w:sz w:val="28"/>
          <w:szCs w:val="28"/>
          <w:rtl/>
        </w:rPr>
        <w:t xml:space="preserve">[11219]</w:t>
      </w:r>
      <w:r>
        <w:rPr>
          <w:rStyle w:val="FootnoteReference"/>
        </w:rPr>
        <w:footnoteReference w:id="1205"/>
      </w:r>
    </w:p>
    <w:p>
      <w:pPr>
        <w:pStyle w:val="BookText"/>
      </w:pPr>
      <w:r>
        <w:rPr>
          <w:rFonts w:ascii="Amiri" w:hAnsi="Amiri" w:eastAsia="Amiri" w:cs="Amiri"/>
          <w:lang w:bidi="ar-SA"/>
          <w:color w:val="111111"/>
          <w:sz w:val="28"/>
          <w:szCs w:val="28"/>
          <w:rtl/>
        </w:rPr>
        <w:t xml:space="preserve">. الکافی، کِتَابُ الزِّیِّ وَ التَّجَمُّلِ وَ الْمُرُوءَةِ، بَابُ تَشْمِیرِ الثِّیَابِ، ج 6، ص 458، ح 13.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مُحَمَّدِ بْنِ سِنَانٍ عَنْ حُذَیْفَةَ بْنِ مَنْصُورٍ قَالَ: کُنْتُ عِنْدَ أبِی عَبْدِاللهِ عَلَیْهِ‌السَّلامُ فَدَعَا بِأثْوَابٍ فَذَرَعَ مِنْهُ فَعَمَدَ إلَی خَمْسَةِ أذْرُعٍ فَقَطَعَهَا ثُمَّ شَبَرَ عَرْضَهَا سِتَّةَ أشْبَارٍ ثُمَّ شَقَّهُ وَ قَالَ: «شُدُّوا ضَفَّتَهُ وَ هَدِّبُوا طَرَفَیْهِ».</w:t>
      </w:r>
    </w:p>
    <w:p>
      <w:pPr>
        <w:pStyle w:val="BookText"/>
      </w:pPr>
      <w:r>
        <w:rPr>
          <w:rFonts w:ascii="Times New Roman" w:hAnsi="Times New Roman" w:eastAsia="Times New Roman" w:cs="Times New Roman"/>
          <w:lang w:val="en-US" w:bidi="en-US"/>
          <w:color w:val="111111"/>
          <w:sz w:val="28"/>
          <w:szCs w:val="28"/>
          <w:rtl/>
        </w:rPr>
        <w:t xml:space="preserve">[11220]</w:t>
      </w:r>
      <w:r>
        <w:rPr>
          <w:rStyle w:val="FootnoteReference"/>
        </w:rPr>
        <w:footnoteReference w:id="1206"/>
      </w:r>
      <w:r>
        <w:rPr>
          <w:rFonts w:ascii="Amiri" w:hAnsi="Amiri" w:eastAsia="Amiri" w:cs="Amiri"/>
          <w:lang w:bidi="ar-SA"/>
          <w:color w:val="111111"/>
          <w:sz w:val="28"/>
          <w:szCs w:val="28"/>
          <w:rtl/>
        </w:rPr>
        <w:t xml:space="preserve">- [مُحَمَّدُ بْنُ عَلِیِّ بْنِ الْحُسَیْنِ قَالَ:] حَدَّثَنِی مُحَمَّدُ بْنُ مُوسَی بْنِ المُتَوَکِّلِ قَالَ: حَدَّثَنِی عَلِیُّ بْنُ إبْرَاهِیمَ عَنْ مُحَمَّدِ بْنِ عِیسی عَنْ مُحَمَّدِ بْنِ أبِی عُمَیْرٍ عَنْ عَبْدِالرَّحْمنِ السِّراجِ یَرْفَعُهُ إلی أبِی عَبْدِاللهِ عَلَیْهِ‌السَّلامُ قَالَ: «مَنْ قَطَعَ ثَوْباً جَدِیداً وَ قَرَأ «إِنّا أَنْزَلْناهُ فِی لَیْلَةِ الْقَدْرِ </w:t>
      </w:r>
      <w:r>
        <w:rPr>
          <w:rStyle w:val="FootnoteReference"/>
        </w:rPr>
        <w:footnoteReference w:id="1207"/>
      </w:r>
      <w:r>
        <w:rPr>
          <w:rFonts w:ascii="Amiri" w:hAnsi="Amiri" w:eastAsia="Amiri" w:cs="Amiri"/>
          <w:lang w:bidi="ar-SA"/>
          <w:color w:val="111111"/>
          <w:sz w:val="28"/>
          <w:szCs w:val="28"/>
          <w:rtl/>
        </w:rPr>
        <w:t xml:space="preserve">» سِتّاً وَ ثَلَاثِینَ مَرَّةً فَإذَا بَلَغَ «تَنَزَّلُ الْمَلائِکَةُ </w:t>
      </w:r>
      <w:r>
        <w:rPr>
          <w:rStyle w:val="FootnoteReference"/>
        </w:rPr>
        <w:footnoteReference w:id="1208"/>
      </w:r>
      <w:r>
        <w:rPr>
          <w:rFonts w:ascii="Amiri" w:hAnsi="Amiri" w:eastAsia="Amiri" w:cs="Amiri"/>
          <w:lang w:bidi="ar-SA"/>
          <w:color w:val="111111"/>
          <w:sz w:val="28"/>
          <w:szCs w:val="28"/>
          <w:rtl/>
        </w:rPr>
        <w:t xml:space="preserve">» أخْرَجَ شَیئاً مِنَ الْمَاءِ وَ رَشَّ بَعْضَهُ عَلَی الثَّوْبِ رَشّاً خَفِیفاً، ثُمَّ صَلَّی فِیهِ رَکْعَتَیْنِ وَ دَعَا رِبِّهُ فَقَالَ فِی دُعَائِهِ: الْحَمْدُ لِلَّهِ الَّذِی رَزَقَنِی مِنَ الرِّیَاشِ مَا أتَجَمَّلُ بِهِ فِی النَّاسِ وَ أُوَارِی بِهِ عَوْرَتِی وَ أُصَلِّی بِهِ لِرَبِّی. وَ حَمَدَ الله، لَمْ یَزل یَأکُلُ فِی سَعَةٍ حَتَّی یَبْلَی ذَلِکَ الثَّوْبُ».</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51" w:name="pg14120_143217"/>
    <w:bookmarkEnd w:id="251"/>
    <w:p>
      <w:pPr>
        <w:pStyle w:val="Heading3"/>
      </w:pPr>
      <w:bookmarkStart w:id="629" w:name="_Toc324"/>
      <w:r>
        <w:t>بَابُ الْقَوْلِ عِنْدَ لِبَاسِ الْجَدِیدِ</w:t>
      </w:r>
      <w:bookmarkEnd w:id="629"/>
    </w:p>
    <w:p>
      <w:pPr>
        <w:pStyle w:val="BookText"/>
      </w:pPr>
      <w:r>
        <w:rPr>
          <w:rFonts w:ascii="Times New Roman" w:hAnsi="Times New Roman" w:eastAsia="Times New Roman" w:cs="Times New Roman"/>
          <w:lang w:val="en-US" w:bidi="en-US"/>
          <w:color w:val="111111"/>
          <w:sz w:val="28"/>
          <w:szCs w:val="28"/>
          <w:rtl/>
        </w:rPr>
        <w:t xml:space="preserve">[11223]</w:t>
      </w:r>
      <w:r>
        <w:rPr>
          <w:rStyle w:val="FootnoteReference"/>
        </w:rPr>
        <w:footnoteReference w:id="1209"/>
      </w:r>
    </w:p>
    <w:p>
      <w:pPr>
        <w:pStyle w:val="BookText"/>
      </w:pPr>
      <w:r>
        <w:rPr>
          <w:rFonts w:ascii="Amiri" w:hAnsi="Amiri" w:eastAsia="Amiri" w:cs="Amiri"/>
          <w:lang w:bidi="ar-SA"/>
          <w:color w:val="111111"/>
          <w:sz w:val="28"/>
          <w:szCs w:val="28"/>
          <w:rtl/>
        </w:rPr>
        <w:t xml:space="preserve">. الکافی، کِتَابُ الزِّیِّ وَ التَّجَمُّلِ وَ الْمُرُوءَةِ، بَابُ الْقَوْلِ عِنْدَ لِبَاسِ الْجَدِیدِ، ج 6، ص 458، ح 2؛</w:t>
      </w:r>
    </w:p>
    <w:p>
      <w:pPr>
        <w:pStyle w:val="BookText"/>
      </w:pPr>
      <w:r>
        <w:rPr>
          <w:rFonts w:ascii="IRNazanin" w:hAnsi="IRNazanin" w:eastAsia="IRNazanin" w:cs="IRNazanin"/>
          <w:lang w:bidi="fa-IR"/>
          <w:color w:val="111111"/>
          <w:sz w:val="28"/>
          <w:szCs w:val="28"/>
          <w:rtl/>
        </w:rPr>
        <w:t xml:space="preserve">الأمالی للشیخ الصدوق، المجلس الخامس و الأربعون، ص 266، ح 8.</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عَلَّمَنِی رَسُولُ اللهِ صَلَّی اللهُ عَلَیْهِ وَآلِهِ إذَا لَبِسْتُ ثَوْباً جَدِیداً أنْ أقُولَ: الْحَمْدُ لِلَّهِ الَّذِی کَسَانِی مِنَ اللِّبَاسِ مَا أتَجَمَّلُ بِهِ فِی النَّاسِ اللَّهُمَّ اجْعَلْهَا ثِیَابَ بَرَکَةٍ أسْعَی فِیهَا لِمَرْضَاتِکَ وَ أعْمُرُ فِیهَا مَسَاجِدَکَ، فَقَالَ: یَا عَلِیُّ مَنْ قَالَ ذَلِکَ لَمْ یَتَقَمَّصْهُ حَتَّی یَغْفِرَ اللهُ لَهُ.» وَ فِی نُسْخَةٍ أُخْرَی: «لَمْ یُصِبْهُ شَیْ‌ءٌ یَکْرَهُهُ».</w:t>
      </w:r>
    </w:p>
    <w:p>
      <w:pPr>
        <w:pStyle w:val="Heading3"/>
      </w:pPr>
      <w:bookmarkStart w:id="630" w:name="_Toc325"/>
      <w:r>
        <w:t>بَابُ الْعَمَائِمِ</w:t>
      </w:r>
      <w:bookmarkEnd w:id="630"/>
    </w:p>
    <w:p>
      <w:pPr>
        <w:pStyle w:val="BookText"/>
      </w:pPr>
      <w:r>
        <w:rPr>
          <w:rFonts w:ascii="Times New Roman" w:hAnsi="Times New Roman" w:eastAsia="Times New Roman" w:cs="Times New Roman"/>
          <w:lang w:val="en-US" w:bidi="en-US"/>
          <w:color w:val="111111"/>
          <w:sz w:val="28"/>
          <w:szCs w:val="28"/>
          <w:rtl/>
        </w:rPr>
        <w:t xml:space="preserve">[11224]</w:t>
      </w:r>
      <w:r>
        <w:rPr>
          <w:rStyle w:val="FootnoteReference"/>
        </w:rPr>
        <w:footnoteReference w:id="1210"/>
      </w:r>
      <w:r>
        <w:rPr>
          <w:rFonts w:ascii="Amiri" w:hAnsi="Amiri" w:eastAsia="Amiri" w:cs="Amiri"/>
          <w:lang w:bidi="ar-SA"/>
          <w:color w:val="111111"/>
          <w:sz w:val="28"/>
          <w:szCs w:val="28"/>
          <w:rtl/>
        </w:rPr>
        <w:t xml:space="preserve">- مُحَمَّدُ بْنُ یَعْقُوبَ عَنْ عَلِیِّ بْنِ إبْراهِیمَ عَنْ أبِیهِ عَنِ ابْنِ أبِی عُمَیْرٍ عَمَّنْ ذَکَرَهُ عَنْ أبِی عَبْدِاللهِ عَلَیْهِ‌السَّلامُ قَالَ: «مَنْ تَعَمَّمَ وَ لَمْ یَتَحَنَّکْ فَأصَابَهُ دَاءٌ لَا دَوَاءَ لَهُ فَلَایَلُومَنَّ إلَّا نَفْسَهُ».</w:t>
      </w:r>
    </w:p>
    <w:p>
      <w:pPr>
        <w:pStyle w:val="BookText"/>
      </w:pPr>
      <w:r>
        <w:rPr>
          <w:rFonts w:ascii="Times New Roman" w:hAnsi="Times New Roman" w:eastAsia="Times New Roman" w:cs="Times New Roman"/>
          <w:lang w:val="en-US" w:bidi="en-US"/>
          <w:color w:val="111111"/>
          <w:sz w:val="28"/>
          <w:szCs w:val="28"/>
          <w:rtl/>
        </w:rPr>
        <w:t xml:space="preserve">[11225]</w:t>
      </w:r>
      <w:r>
        <w:rPr>
          <w:rStyle w:val="FootnoteReference"/>
        </w:rPr>
        <w:footnoteReference w:id="121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الْحُسَیْنِ بْنِ عَلِیٍّ الْعُقَیْلِیِّ عَنْ عَلِیِّ بْنِ أبِی عَلِیٍّ اللهَبِیِّ عَنْ أبِی عَبْدِاللهِ عَلَیْهِ‌السَّلامُ قَالَ: «عَمَّمَ رَسُولُ اللهِ صَلَّی اللهُ عَلَیْهِ وَآلِهِ عَلِیّاً عَلَیْهِ‌السَّلامُ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52" w:name="pg14120_143218"/>
    <w:bookmarkEnd w:id="252"/>
    <w:p>
      <w:pPr>
        <w:pStyle w:val="BookText"/>
      </w:pPr>
      <w:r>
        <w:rPr>
          <w:rFonts w:ascii="Amiri" w:hAnsi="Amiri" w:eastAsia="Amiri" w:cs="Amiri"/>
          <w:lang w:bidi="ar-SA"/>
          <w:color w:val="111111"/>
          <w:sz w:val="28"/>
          <w:szCs w:val="28"/>
          <w:rtl/>
        </w:rPr>
        <w:t xml:space="preserve">بِیَدِهِ فَسَدَلَهَا مِنْ بَیْنِ یَدَیْهِ وَ قَصَّرَهَا مِنْ خَلْفِهِ قَدْرَ أرْبَعِ أصَابِعَ. ثُمَّ قَالَ: أدْبِرْ فَأدْبَرَ. ثُمَّ قَالَ: أقْبِلْ فَأقْبَلَ. ثُمَّ قَالَ: هَکَذَا تِیجَانُ الْمَلَائِکَةِ».</w:t>
      </w:r>
    </w:p>
    <w:p>
      <w:pPr>
        <w:pStyle w:val="BookText"/>
      </w:pPr>
      <w:r>
        <w:rPr>
          <w:rFonts w:ascii="Times New Roman" w:hAnsi="Times New Roman" w:eastAsia="Times New Roman" w:cs="Times New Roman"/>
          <w:lang w:val="en-US" w:bidi="en-US"/>
          <w:color w:val="111111"/>
          <w:sz w:val="28"/>
          <w:szCs w:val="28"/>
          <w:rtl/>
        </w:rPr>
        <w:t xml:space="preserve">[11226]</w:t>
      </w:r>
      <w:r>
        <w:rPr>
          <w:rStyle w:val="FootnoteReference"/>
        </w:rPr>
        <w:footnoteReference w:id="1212"/>
      </w:r>
    </w:p>
    <w:p>
      <w:pPr>
        <w:pStyle w:val="BookText"/>
      </w:pPr>
      <w:r>
        <w:rPr>
          <w:rFonts w:ascii="Amiri" w:hAnsi="Amiri" w:eastAsia="Amiri" w:cs="Amiri"/>
          <w:lang w:bidi="ar-SA"/>
          <w:color w:val="111111"/>
          <w:sz w:val="28"/>
          <w:szCs w:val="28"/>
          <w:rtl/>
        </w:rPr>
        <w:t xml:space="preserve">. الکافی، کِتَابُ الزِّیِّ وَ التَّجَمُّلِ وَ الْمُرُوءَةِ، بَابُ الْعَمَائِمِ، ج 6، ص 461، ح 5.</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الْعَمَائِمُ تِیجَانُ الْعَرَبِ».</w:t>
      </w:r>
    </w:p>
    <w:p>
      <w:pPr>
        <w:pStyle w:val="Heading3"/>
      </w:pPr>
      <w:bookmarkStart w:id="631" w:name="_Toc326"/>
      <w:r>
        <w:t>بَابُ الْقَلَانِسِ</w:t>
      </w:r>
      <w:bookmarkEnd w:id="631"/>
    </w:p>
    <w:p>
      <w:pPr>
        <w:pStyle w:val="BookText"/>
      </w:pPr>
      <w:r>
        <w:rPr>
          <w:rFonts w:ascii="Times New Roman" w:hAnsi="Times New Roman" w:eastAsia="Times New Roman" w:cs="Times New Roman"/>
          <w:lang w:val="en-US" w:bidi="en-US"/>
          <w:color w:val="111111"/>
          <w:sz w:val="28"/>
          <w:szCs w:val="28"/>
          <w:rtl/>
        </w:rPr>
        <w:t xml:space="preserve">[11227]</w:t>
      </w:r>
      <w:r>
        <w:rPr>
          <w:rStyle w:val="FootnoteReference"/>
        </w:rPr>
        <w:footnoteReference w:id="1213"/>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«کَانَ رَسُولُ اللهِ صَلَّی اللهُ عَلَیْهِ وَآلِهِ یَلْبَسُ الْقَلَانِسَ الْیَمَنِیَّةَ وَ الْبَیْضَاءَ وَ الْمُضَرَّبَةَ وَ ذَاتَ الْأُذُنَیْنِ فِی الْحَرْبِ وَ کَانَتْ عِمَامَتُهُ السَّحَابَ وَ کَانَ لَهُ بُرْنُسٌ یَتَبَرْنَسُ بِهِ».</w:t>
      </w:r>
    </w:p>
    <w:p>
      <w:pPr>
        <w:pStyle w:val="BookText"/>
      </w:pPr>
      <w:r>
        <w:rPr>
          <w:rFonts w:ascii="Times New Roman" w:hAnsi="Times New Roman" w:eastAsia="Times New Roman" w:cs="Times New Roman"/>
          <w:lang w:val="en-US" w:bidi="en-US"/>
          <w:color w:val="111111"/>
          <w:sz w:val="28"/>
          <w:szCs w:val="28"/>
          <w:rtl/>
        </w:rPr>
        <w:t xml:space="preserve">[11228]</w:t>
      </w:r>
      <w:r>
        <w:rPr>
          <w:rStyle w:val="FootnoteReference"/>
        </w:rPr>
        <w:footnoteReference w:id="1214"/>
      </w:r>
      <w:r>
        <w:rPr>
          <w:rFonts w:ascii="Amiri" w:hAnsi="Amiri" w:eastAsia="Amiri" w:cs="Amiri"/>
          <w:lang w:bidi="ar-SA"/>
          <w:color w:val="111111"/>
          <w:sz w:val="28"/>
          <w:szCs w:val="28"/>
          <w:rtl/>
        </w:rPr>
        <w:t xml:space="preserve">- مُحَمَّدُ بْنُ یَعْقُوبَ عَنْ عَلِیِّ بْنِ إبْراهِیمَ عَنْ أبِیهِ عَنِ ابْنِ أبِی عُمَیْرٍ عَنْ بَعْضِ أصْحَابِهِ عَنْ أبِی عَبْدِاللهِ عَلَیْهِ‌السَّلامُ قَالَ: «کَانَ رَسُولُ اللهِ صَلَّی اللهُ عَلَیْهِ وَآلِهِ یَلْبَسُ قَلَنْسُوَةً بَیْضَاءَ مُضَرَّبَةً وَ کَانَ یَلْبَسُ فِی الْحَرْبِ قَلَنْسُوَةً لَهَا أُذُنَانِ».</w:t>
      </w:r>
    </w:p>
    <w:p>
      <w:pPr>
        <w:pStyle w:val="BookText"/>
      </w:pPr>
      <w:r>
        <w:rPr>
          <w:rFonts w:ascii="Times New Roman" w:hAnsi="Times New Roman" w:eastAsia="Times New Roman" w:cs="Times New Roman"/>
          <w:lang w:val="en-US" w:bidi="en-US"/>
          <w:color w:val="111111"/>
          <w:sz w:val="28"/>
          <w:szCs w:val="28"/>
          <w:rtl/>
        </w:rPr>
        <w:t xml:space="preserve">[11229]</w:t>
      </w:r>
      <w:r>
        <w:rPr>
          <w:rStyle w:val="FootnoteReference"/>
        </w:rPr>
        <w:footnoteReference w:id="1215"/>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یَحْیَی بْنِ إبْرَاهِیمَ بْنِ أبِی الْبِلَادِ عَنْ أبِیهِ عَنِ الْحُسَیْنِ بْنِ الْمُخْتَارِ قَالَ:</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53" w:name="pg14120_143219"/>
    <w:bookmarkEnd w:id="253"/>
    <w:p>
      <w:pPr>
        <w:pStyle w:val="BookText"/>
      </w:pPr>
      <w:r>
        <w:rPr>
          <w:rFonts w:ascii="Amiri" w:hAnsi="Amiri" w:eastAsia="Amiri" w:cs="Amiri"/>
          <w:lang w:bidi="ar-SA"/>
          <w:color w:val="111111"/>
          <w:sz w:val="28"/>
          <w:szCs w:val="28"/>
          <w:rtl/>
        </w:rPr>
        <w:t xml:space="preserve">قَالَ أبُو عَبْدِاللهِ عَلَیْهِ‌السَّلامُ: «اتَّخِذْ لِی قَلَنْسُوَةً وَ لَا تَجْعَلْهَا مُصَبَّغَةً فَإنَّ السَّیِّدَ مِثْلِی لَایَلْبَسُهَا».</w:t>
      </w:r>
    </w:p>
    <w:p>
      <w:pPr>
        <w:pStyle w:val="BookText"/>
      </w:pPr>
      <w:r>
        <w:rPr>
          <w:rFonts w:ascii="Amiri" w:hAnsi="Amiri" w:eastAsia="Amiri" w:cs="Amiri"/>
          <w:lang w:bidi="ar-SA"/>
          <w:color w:val="111111"/>
          <w:sz w:val="28"/>
          <w:szCs w:val="28"/>
          <w:rtl/>
        </w:rPr>
        <w:t xml:space="preserve">یَعْنِی: لَا تُکَسِّرْهَا.</w:t>
      </w:r>
    </w:p>
    <w:p>
      <w:pPr>
        <w:pStyle w:val="Heading3"/>
      </w:pPr>
      <w:bookmarkStart w:id="632" w:name="_Toc327"/>
      <w:r>
        <w:t>بَابُ الاحْتِذَاءِ</w:t>
      </w:r>
      <w:bookmarkEnd w:id="632"/>
    </w:p>
    <w:p>
      <w:pPr>
        <w:pStyle w:val="BookText"/>
      </w:pPr>
      <w:r>
        <w:rPr>
          <w:rFonts w:ascii="Times New Roman" w:hAnsi="Times New Roman" w:eastAsia="Times New Roman" w:cs="Times New Roman"/>
          <w:lang w:val="en-US" w:bidi="en-US"/>
          <w:color w:val="111111"/>
          <w:sz w:val="28"/>
          <w:szCs w:val="28"/>
          <w:rtl/>
        </w:rPr>
        <w:t xml:space="preserve">[11230]</w:t>
      </w:r>
      <w:r>
        <w:rPr>
          <w:rStyle w:val="FootnoteReference"/>
        </w:rPr>
        <w:footnoteReference w:id="1216"/>
      </w:r>
    </w:p>
    <w:p>
      <w:pPr>
        <w:pStyle w:val="BookText"/>
      </w:pPr>
      <w:r>
        <w:rPr>
          <w:rFonts w:ascii="Amiri" w:hAnsi="Amiri" w:eastAsia="Amiri" w:cs="Amiri"/>
          <w:lang w:bidi="ar-SA"/>
          <w:color w:val="111111"/>
          <w:sz w:val="28"/>
          <w:szCs w:val="28"/>
          <w:rtl/>
        </w:rPr>
        <w:t xml:space="preserve">. الکافی، کِتَابُ الزِّیِّ وَ التَّجَمُّلِ وَ الْمُرُوءَةِ، بَابُ الاحْتِذَاءِ، ج 6، ص 462، ح 2.</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«أوَّلُ مَنِ اتَّخَذَ النَّعْلَیْنِ إبْرَاهِیمُ عَلَیْهِ‌السَّلامُ».</w:t>
      </w:r>
    </w:p>
    <w:p>
      <w:pPr>
        <w:pStyle w:val="BookText"/>
      </w:pPr>
      <w:r>
        <w:rPr>
          <w:rFonts w:ascii="Times New Roman" w:hAnsi="Times New Roman" w:eastAsia="Times New Roman" w:cs="Times New Roman"/>
          <w:lang w:val="en-US" w:bidi="en-US"/>
          <w:color w:val="111111"/>
          <w:sz w:val="28"/>
          <w:szCs w:val="28"/>
          <w:rtl/>
        </w:rPr>
        <w:t xml:space="preserve">[11231]</w:t>
      </w:r>
      <w:r>
        <w:rPr>
          <w:rStyle w:val="FootnoteReference"/>
        </w:rPr>
        <w:footnoteReference w:id="1217"/>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مَنِ اتَّخَذَ نَعْلًا فَلْیَسْتَجِدْهَا».</w:t>
      </w:r>
    </w:p>
    <w:p>
      <w:pPr>
        <w:pStyle w:val="BookText"/>
      </w:pPr>
      <w:r>
        <w:rPr>
          <w:rFonts w:ascii="Times New Roman" w:hAnsi="Times New Roman" w:eastAsia="Times New Roman" w:cs="Times New Roman"/>
          <w:lang w:val="en-US" w:bidi="en-US"/>
          <w:color w:val="111111"/>
          <w:sz w:val="28"/>
          <w:szCs w:val="28"/>
          <w:rtl/>
        </w:rPr>
        <w:t xml:space="preserve">[11232]</w:t>
      </w:r>
      <w:r>
        <w:rPr>
          <w:rStyle w:val="FootnoteReference"/>
        </w:rPr>
        <w:footnoteReference w:id="1218"/>
      </w:r>
      <w:r>
        <w:rPr>
          <w:rFonts w:ascii="Amiri" w:hAnsi="Amiri" w:eastAsia="Amiri" w:cs="Amiri"/>
          <w:lang w:bidi="ar-SA"/>
          <w:color w:val="111111"/>
          <w:sz w:val="28"/>
          <w:szCs w:val="28"/>
          <w:rtl/>
        </w:rPr>
        <w:t xml:space="preserve">- مُحَمَّدُ بْنُ یَعْقُوبَ عَنْ عَلِیِّ بْنِ إبْراهِیمَ عَنْ أبِیهِ عَنِ ابْنِ مَحْبُوبٍ عَنِ الْعَلَاءِ بْنِ رَزِینٍ عَنْ مُحَمَّدِ بْنِ مُسْلِمٍ عَنْ أبِی جَعْفَرٍ عَلَیْهِ‌السَّلامُ قَالَ: «إنِّی لَأمْقُتُ الرَّجُلَ لَا أرَاهُ مُعَقَّبَ النَّعْلَیْنِ».</w:t>
      </w:r>
    </w:p>
    <w:p>
      <w:pPr>
        <w:pStyle w:val="BookText"/>
      </w:pPr>
      <w:r>
        <w:rPr>
          <w:rFonts w:ascii="Times New Roman" w:hAnsi="Times New Roman" w:eastAsia="Times New Roman" w:cs="Times New Roman"/>
          <w:lang w:val="en-US" w:bidi="en-US"/>
          <w:color w:val="111111"/>
          <w:sz w:val="28"/>
          <w:szCs w:val="28"/>
          <w:rtl/>
        </w:rPr>
        <w:t xml:space="preserve">[11233]</w:t>
      </w:r>
      <w:r>
        <w:rPr>
          <w:rStyle w:val="FootnoteReference"/>
        </w:rPr>
        <w:footnoteReference w:id="1219"/>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 الْخَزْرَجِ الْحَسَنِ بْنِ الزِّبْرِقَانِ الْأنْصَارِیِّ قَالَ: حَدَّثَنِی إسْحَاقُ الْحَذَّاءُ قَالَ: أرْسَلَ إلَیَّ أبُو عَبْدِاللهِ عَلَیْهِ‌السَّلامُ - وَ نَحْنُ بِمِنًی -: «ائْتِنِی وَ مَعَکَ کِنْفُکَ».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فَأتَیْتُهُ فِی مِضْرَبِهِ فَسَلَّمْتُ عَلَیْهِ فَرَدَّ عَلَیَّ وَ أوْمَأ إلَیَّ أنِ اجْلِسْ فَجَلَسْتُ ثُمَّ تَنَاوَلَ نَعْلًا جَدِیداً فَرَمَی بِهَا إلَیَّ فَلَمَّا أرَدْتُ أنْ أذْهَبَ قُلْتُ: جُعِلْتُ فِدَاکَ! لَوْ وَهَبْتَ لِی هَذِهِ النَّعْلَ وَ کُنْتُ أحْذُو عَلَیْهَا فَرَمَی إلَیَّ بِالْفَرْدِ الآْخَرِ فَقَالَ: «وَاحِدَةٌ أیُّ شَیْ‌ءٍ تَنْفَعُکَ».</w:t>
      </w:r>
    </w:p>
    <w:p>
      <w:pPr>
        <w:pStyle w:val="BookText"/>
      </w:pPr>
      <w:r>
        <w:rPr>
          <w:rFonts w:ascii="Amiri" w:hAnsi="Amiri" w:eastAsia="Amiri" w:cs="Amiri"/>
          <w:lang w:bidi="ar-SA"/>
          <w:color w:val="111111"/>
          <w:sz w:val="28"/>
          <w:szCs w:val="28"/>
          <w:rtl/>
        </w:rPr>
        <w:t xml:space="preserve">قَالَ: وَ کَانَتْ مُعَقَّبَةً مُخَصَّرَةً مِنْ وَسَطِهَا لَهَا قِبَالَانِ وَ لَهَا رُءُوسٌ. فَقَالَ: «هَذَا حَذْوُ النَّبِیِّ صَلَّی اللهُ عَلَیْهِ وَآلِهِ».</w:t>
      </w:r>
    </w:p>
    <w:p>
      <w:pPr>
        <w:pStyle w:val="BookText"/>
      </w:pPr>
      <w:r>
        <w:rPr>
          <w:rFonts w:ascii="Times New Roman" w:hAnsi="Times New Roman" w:eastAsia="Times New Roman" w:cs="Times New Roman"/>
          <w:lang w:val="en-US" w:bidi="en-US"/>
          <w:color w:val="111111"/>
          <w:sz w:val="28"/>
          <w:szCs w:val="28"/>
          <w:rtl/>
        </w:rPr>
        <w:t xml:space="preserve">[11234]</w:t>
      </w:r>
      <w:r>
        <w:rPr>
          <w:rStyle w:val="FootnoteReference"/>
        </w:rPr>
        <w:footnoteReference w:id="1220"/>
      </w:r>
    </w:p>
    <w:p>
      <w:pPr>
        <w:pStyle w:val="BookText"/>
      </w:pPr>
      <w:r>
        <w:rPr>
          <w:rFonts w:ascii="Amiri" w:hAnsi="Amiri" w:eastAsia="Amiri" w:cs="Amiri"/>
          <w:lang w:bidi="ar-SA"/>
          <w:color w:val="111111"/>
          <w:sz w:val="28"/>
          <w:szCs w:val="28"/>
          <w:rtl/>
        </w:rPr>
        <w:t xml:space="preserve">. الکافی، کِتَابُ الزِّیِّ وَ التَّجَمُّلِ وَ الْمُرُوءَةِ، بَابُ الاحْتِذَاءِ، ج 6، ص 463، ح 8.</w:t>
      </w:r>
    </w:p>
    <w:p>
      <w:pPr>
        <w:pStyle w:val="BookText"/>
      </w:pPr>
      <w:r>
        <w:rPr>
          <w:rFonts w:ascii="Amiri" w:hAnsi="Amiri" w:eastAsia="Amiri" w:cs="Amiri"/>
          <w:lang w:bidi="ar-SA"/>
          <w:color w:val="111111"/>
          <w:sz w:val="28"/>
          <w:szCs w:val="28"/>
          <w:rtl/>
        </w:rPr>
        <w:t xml:space="preserve">- مُحَمَّدُ بْنُ یَعْقُوبَ عَنْ أحْمَدَ بْنِ أبِی عَبْدِاللهِ قَالَ: حَدَّثَنِی دَاوُدُ بْنُ إسْحَاقَ أبُو سُلَیْمَانَ الْحَذَّاءُ عَنْ مُحَمَّدِ بْنِ الْفَیْضِ مِنْ تَیْمِ الرِّبَابِ قَالَ: سَمِعْتُ أبَا عَبْدِاللهِ عَلَیْهِ‌السَّلامُ یَقُولُ: «إنِّی لَأمْقُتُ الرَّجُلَ أرَی فِی رِجْلِهِ نَعْلًا غَیْرَ مُخَصَّرَةٍ أمَا إنَّ أوَّلَ مَنْ غَیَّرَ حَذْوَ رَسُولِ اللهِ صَلَّی اللهُ عَلَیْهِ وَآلِهِ فُلَانٌ ثُمَّ قَالَ: «مَا تُسَمُّونَ هَذَا الْحَذْوَ؟»قُلْتُ الْمَمْسُوحَ. قَالَ: «هَذَا الْمَمْسُوحُ».</w:t>
      </w:r>
    </w:p>
    <w:p>
      <w:pPr>
        <w:pStyle w:val="BookText"/>
      </w:pPr>
      <w:r>
        <w:rPr>
          <w:rFonts w:ascii="Times New Roman" w:hAnsi="Times New Roman" w:eastAsia="Times New Roman" w:cs="Times New Roman"/>
          <w:lang w:val="en-US" w:bidi="en-US"/>
          <w:color w:val="111111"/>
          <w:sz w:val="28"/>
          <w:szCs w:val="28"/>
          <w:rtl/>
        </w:rPr>
        <w:t xml:space="preserve">[11235]</w:t>
      </w:r>
      <w:r>
        <w:rPr>
          <w:rStyle w:val="FootnoteReference"/>
        </w:rPr>
        <w:footnoteReference w:id="1221"/>
      </w:r>
      <w:r>
        <w:rPr>
          <w:rFonts w:ascii="Amiri" w:hAnsi="Amiri" w:eastAsia="Amiri" w:cs="Amiri"/>
          <w:lang w:bidi="ar-SA"/>
          <w:color w:val="111111"/>
          <w:sz w:val="28"/>
          <w:szCs w:val="28"/>
          <w:rtl/>
        </w:rPr>
        <w:t xml:space="preserve">- مُحَمَّدُ بْنُ یَعْقُوبَ عَنْ عَلِیِّ بْنِ إبْراهِیمَ عَنْ أبِیهِ عَنِ ابْنِ أبِی عُمَیْرٍ عَنْ غَیْرِ وَاحِدٍ عَنْ أبِی عَبْدِاللهِ عَلَیْهِ‌السَّلامُ: «أنَّهُ کَرِهَ عَقْدَ شِرَاکِ النَّعْلِ وَ أخَذَ نَعْلَ أحَدِهِمْ وَ حَلَّ شِرَاکَهَا».</w:t>
      </w:r>
    </w:p>
    <w:p>
      <w:pPr>
        <w:pStyle w:val="BookText"/>
      </w:pPr>
      <w:r>
        <w:rPr>
          <w:rFonts w:ascii="Times New Roman" w:hAnsi="Times New Roman" w:eastAsia="Times New Roman" w:cs="Times New Roman"/>
          <w:lang w:val="en-US" w:bidi="en-US"/>
          <w:color w:val="111111"/>
          <w:sz w:val="28"/>
          <w:szCs w:val="28"/>
          <w:rtl/>
        </w:rPr>
        <w:t xml:space="preserve">[11236]</w:t>
      </w:r>
      <w:r>
        <w:rPr>
          <w:rStyle w:val="FootnoteReference"/>
        </w:rPr>
        <w:footnoteReference w:id="1222"/>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إسْمَاعِیلَ عَنْ أبِی إسْمَاعِیلَ السَّرَّاجِ عَنْ أبِی عِمْرَانَ عَنْ رَجُلٍ عَنْ أبِی عَبْدِاللهِ عَلَیْهِ‌السَّلامُ أنَّهُ نَظَرَ إلَی نَعْلٍ شِرَاکُهَا مَعْقُودَةٌ فَتَنَاوَلَهَا أبُو عَبْدِاللهِ عَلَیْهِ‌السَّلامُ فَحَلَّهَا ثُمَّ قَالَ: «لَا تَعْقِدْ».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54" w:name="pg14120_143221"/>
    <w:bookmarkEnd w:id="254"/>
    <w:p>
      <w:pPr>
        <w:pStyle w:val="BookText"/>
      </w:pPr>
      <w:r>
        <w:rPr>
          <w:rFonts w:ascii="Times New Roman" w:hAnsi="Times New Roman" w:eastAsia="Times New Roman" w:cs="Times New Roman"/>
          <w:lang w:val="en-US" w:bidi="en-US"/>
          <w:color w:val="111111"/>
          <w:sz w:val="28"/>
          <w:szCs w:val="28"/>
          <w:rtl/>
        </w:rPr>
        <w:t xml:space="preserve">[11237]</w:t>
      </w:r>
      <w:r>
        <w:rPr>
          <w:rStyle w:val="FootnoteReference"/>
        </w:rPr>
        <w:footnoteReference w:id="1223"/>
      </w:r>
    </w:p>
    <w:p>
      <w:pPr>
        <w:pStyle w:val="BookText"/>
      </w:pPr>
      <w:r>
        <w:rPr>
          <w:rFonts w:ascii="Amiri" w:hAnsi="Amiri" w:eastAsia="Amiri" w:cs="Amiri"/>
          <w:lang w:bidi="ar-SA"/>
          <w:color w:val="111111"/>
          <w:sz w:val="28"/>
          <w:szCs w:val="28"/>
          <w:rtl/>
        </w:rPr>
        <w:t xml:space="preserve">. الکافی، کِتَابُ الزِّیِّ وَ التَّجَمُّلِ وَ الْمُرُوءَةِ، بَابُ الاحْتِذَاءِ، ج 6، ص 464، ح 14.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مَحْبُوبٍ عَنْ یَعْقُوبَ السَّرَّاجِ قَالَ: کُنَّا نَمْشِی مَعَ أبِی عَبْدِاللهِ عَلَیْهِ‌السَّلامُ - وَ هُوَ یُرِیدُ أنْ یُعَزِّیَ ذَا قَرَابَةٍ لَهُ بِمَوْلُودٍ لَهُ فَانْقَطَعَ شِسْعُ نَعْلِ أبِی عَبْدِاللهِ عَلَیْهِ‌السَّلامُ فَتَنَاوَلَ نَعْلَهُ مِنْ رِجْلِهِ ثُمَّ مَشَی حَافِیاً فَنَظَرَ إلَیْهِ ابْنُ أبِی یَعْفُورٍ فَخَلَعَ نَعْلَ نَفْسِهِ مِنْ رِجْلِهِ وَ خَلَعَ الشِّسْعَ مِنْهَا وَ نَاوَلَهُ أبَا عَبْدِاللهِ‌فَأعْرَضَ عَنْهُ کَهَیْئَةِ الْمُغْضَبِ ثُمَّ أبَی أنْ یَقْبَلَهُ ثُمَّ قَالَ:</w:t>
      </w:r>
    </w:p>
    <w:p>
      <w:pPr>
        <w:pStyle w:val="BookText"/>
      </w:pPr>
      <w:r>
        <w:rPr>
          <w:rFonts w:ascii="Amiri" w:hAnsi="Amiri" w:eastAsia="Amiri" w:cs="Amiri"/>
          <w:lang w:bidi="ar-SA"/>
          <w:color w:val="111111"/>
          <w:sz w:val="28"/>
          <w:szCs w:val="28"/>
          <w:rtl/>
        </w:rPr>
        <w:t xml:space="preserve">«ألَا إنَّ صَاحِبَ الْمُصِیبَةِ أوْلَی بِالصَّبْرِ عَلَیْهَا فَمَشَی حَافِیاً حَتَّی دَخَلَ عَلَی الرَّجُلِ الَّذِی أتَاهُ لِیُعَزِّیَهُ».</w:t>
      </w:r>
    </w:p>
    <w:p>
      <w:pPr>
        <w:pStyle w:val="Heading3"/>
      </w:pPr>
      <w:bookmarkStart w:id="633" w:name="_Toc328"/>
      <w:r>
        <w:t>بَابُ ألْوَانِ النِّعَالِ</w:t>
      </w:r>
      <w:bookmarkEnd w:id="633"/>
    </w:p>
    <w:p>
      <w:pPr>
        <w:pStyle w:val="BookText"/>
      </w:pPr>
      <w:r>
        <w:rPr>
          <w:rFonts w:ascii="Times New Roman" w:hAnsi="Times New Roman" w:eastAsia="Times New Roman" w:cs="Times New Roman"/>
          <w:lang w:val="en-US" w:bidi="en-US"/>
          <w:color w:val="111111"/>
          <w:sz w:val="28"/>
          <w:szCs w:val="28"/>
          <w:rtl/>
        </w:rPr>
        <w:t xml:space="preserve">[11238]</w:t>
      </w:r>
      <w:r>
        <w:rPr>
          <w:rStyle w:val="FootnoteReference"/>
        </w:rPr>
        <w:footnoteReference w:id="1224"/>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مَحْبُوبٍ عَمَّنْ ذَکَرَهُ عَنْ أبِی عَبْدِاللهِ عَلَیْهِ‌السَّلامُ أنَّهُ نَظَرَ إلَی بَعْضِ أصْحَابِهِ وَ عَلَیْهِ نَعْلٌ سَوْدَاءُ فَقَالَ: «مَا لَکَ وَ لِلنَّعْلِ السَّوْدَاءِ أمَا عَلِمْتَ أنَّهَا تُضِرُّ بِالْبَصَرِ وَ تُرْخِی الذَّکَرَ وَ هِیَ بِأغْلَی الثَّمَنِ مِنْ غَیْرِهَا وَ مَا لَبِسَهَا أحَدٌ إلَّا اخْتَالَ فِیهَا».</w:t>
      </w:r>
    </w:p>
    <w:p>
      <w:pPr>
        <w:pStyle w:val="BookText"/>
      </w:pPr>
      <w:r>
        <w:rPr>
          <w:rFonts w:ascii="Times New Roman" w:hAnsi="Times New Roman" w:eastAsia="Times New Roman" w:cs="Times New Roman"/>
          <w:lang w:val="en-US" w:bidi="en-US"/>
          <w:color w:val="111111"/>
          <w:sz w:val="28"/>
          <w:szCs w:val="28"/>
          <w:rtl/>
        </w:rPr>
        <w:t xml:space="preserve">[11239]</w:t>
      </w:r>
      <w:r>
        <w:rPr>
          <w:rStyle w:val="FootnoteReference"/>
        </w:rPr>
        <w:footnoteReference w:id="1225"/>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عَلِیٍّ عَنْ أبِی الْبَخْتَرِیِّ عَنْ أبِی عَبْدِاللهِ عَلَیْهِ‌السَّلامُ قَالَ:</w:t>
      </w:r>
    </w:p>
    <w:p>
      <w:pPr>
        <w:pStyle w:val="BookText"/>
      </w:pPr>
      <w:r>
        <w:rPr>
          <w:rFonts w:ascii="Amiri" w:hAnsi="Amiri" w:eastAsia="Amiri" w:cs="Amiri"/>
          <w:lang w:bidi="ar-SA"/>
          <w:color w:val="111111"/>
          <w:sz w:val="28"/>
          <w:szCs w:val="28"/>
          <w:rtl/>
        </w:rPr>
        <w:t xml:space="preserve">«مَنْ لَبِسَ نَعْلًا صَفْرَاءَ کَانَ فِی سُرُورٍ حَتَّی یُبْلِیَهَا».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55" w:name="pg14120_143222"/>
    <w:bookmarkEnd w:id="255"/>
    <w:p>
      <w:pPr>
        <w:pStyle w:val="BookText"/>
      </w:pPr>
      <w:r>
        <w:rPr>
          <w:rFonts w:ascii="Times New Roman" w:hAnsi="Times New Roman" w:eastAsia="Times New Roman" w:cs="Times New Roman"/>
          <w:lang w:val="en-US" w:bidi="en-US"/>
          <w:color w:val="111111"/>
          <w:sz w:val="28"/>
          <w:szCs w:val="28"/>
          <w:rtl/>
        </w:rPr>
        <w:t xml:space="preserve">[11240]</w:t>
      </w:r>
      <w:r>
        <w:rPr>
          <w:rStyle w:val="FootnoteReference"/>
        </w:rPr>
        <w:footnoteReference w:id="1226"/>
      </w:r>
    </w:p>
    <w:p>
      <w:pPr>
        <w:pStyle w:val="BookText"/>
      </w:pPr>
      <w:r>
        <w:rPr>
          <w:rFonts w:ascii="Amiri" w:hAnsi="Amiri" w:eastAsia="Amiri" w:cs="Amiri"/>
          <w:lang w:bidi="ar-SA"/>
          <w:color w:val="111111"/>
          <w:sz w:val="28"/>
          <w:szCs w:val="28"/>
          <w:rtl/>
        </w:rPr>
        <w:t xml:space="preserve">. الکافی، کِتَابُ الزِّیِّ وَ التَّجَمُّلِ وَ الْمُرُوءَةِ، بَابُ ألْوَانِ النِّعَالِ، ج 6، ص 466، ح 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أصْحَابِنَا بَلَغَ بِهِ جَابِرَ الْجُعْفِیِّ عَنْ أبِی جَعْفَرٍ عَلَیْهِ‌السَّلامُ قَالَ:</w:t>
      </w:r>
    </w:p>
    <w:p>
      <w:pPr>
        <w:pStyle w:val="BookText"/>
      </w:pPr>
      <w:r>
        <w:rPr>
          <w:rFonts w:ascii="Amiri" w:hAnsi="Amiri" w:eastAsia="Amiri" w:cs="Amiri"/>
          <w:lang w:bidi="ar-SA"/>
          <w:color w:val="111111"/>
          <w:sz w:val="28"/>
          <w:szCs w:val="28"/>
          <w:rtl/>
        </w:rPr>
        <w:t xml:space="preserve">«مَنْ لَبِسَ نَعْلًا صَفْرَاءَ لَمْ یَزَلْ یَنْظُرُ فِی سُرُورٍ مَا دَامَتْ عَلَیْهِ لِأنَّ اللهَ عَزَّ وَ جَلَّ یَقُولُ: «صَفْراءُ فاقِعٌ لَوْنُها تَسُرُّ النّاظِرِینَ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 .</w:t>
      </w:r>
    </w:p>
    <w:p>
      <w:pPr>
        <w:pStyle w:val="Heading3"/>
      </w:pPr>
      <w:bookmarkStart w:id="634" w:name="_Toc329"/>
      <w:r>
        <w:t>بَابُ الْخُفِّ</w:t>
      </w:r>
      <w:bookmarkEnd w:id="634"/>
    </w:p>
    <w:p>
      <w:pPr>
        <w:pStyle w:val="BookText"/>
      </w:pPr>
      <w:r>
        <w:rPr>
          <w:rFonts w:ascii="Times New Roman" w:hAnsi="Times New Roman" w:eastAsia="Times New Roman" w:cs="Times New Roman"/>
          <w:lang w:val="en-US" w:bidi="en-US"/>
          <w:color w:val="111111"/>
          <w:sz w:val="28"/>
          <w:szCs w:val="28"/>
          <w:rtl/>
        </w:rPr>
        <w:t xml:space="preserve">[11242]</w:t>
      </w:r>
      <w:r>
        <w:rPr>
          <w:rStyle w:val="FootnoteReference"/>
        </w:rPr>
        <w:footnoteReference w:id="122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الْعَوْسِیِّ عَنْ أبِی جَعْفَرٍ الْمُسْلِیِّ عَنْ سُلَیْمَانَ بْنِ سَعْدٍ عَنْ مَنِیعٍ قَالَ: قَالَ أبُو جَعْفَرٍ عَلَیْهِ‌السَّلامُ: «لُبْسُ الْخُفِّ أمَانٌ مِنَ السِّلِّ».</w:t>
      </w:r>
    </w:p>
    <w:p>
      <w:pPr>
        <w:pStyle w:val="BookText"/>
      </w:pPr>
      <w:r>
        <w:rPr>
          <w:rFonts w:ascii="Times New Roman" w:hAnsi="Times New Roman" w:eastAsia="Times New Roman" w:cs="Times New Roman"/>
          <w:lang w:val="en-US" w:bidi="en-US"/>
          <w:color w:val="111111"/>
          <w:sz w:val="28"/>
          <w:szCs w:val="28"/>
          <w:rtl/>
        </w:rPr>
        <w:t xml:space="preserve">[11243]</w:t>
      </w:r>
      <w:r>
        <w:rPr>
          <w:rStyle w:val="FootnoteReference"/>
        </w:rPr>
        <w:footnoteReference w:id="1229"/>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أصْحَابِنَا عَنْ مُبَارَکٍ - غُلَامِ الْعَقَرْقُوفِیِّ - عَنْ أبِی عَبْدِاللهِ عَلَیْهِ‌السَّلامُ قَالَ: «إدْمَانُ لُبْسِ الْخُفِّ أمَانٌ مِنَ السِّلِّ».</w:t>
      </w:r>
    </w:p>
    <w:p>
      <w:pPr>
        <w:pStyle w:val="BookText"/>
      </w:pPr>
      <w:r>
        <w:rPr>
          <w:rFonts w:ascii="Times New Roman" w:hAnsi="Times New Roman" w:eastAsia="Times New Roman" w:cs="Times New Roman"/>
          <w:lang w:val="en-US" w:bidi="en-US"/>
          <w:color w:val="111111"/>
          <w:sz w:val="28"/>
          <w:szCs w:val="28"/>
          <w:rtl/>
        </w:rPr>
        <w:t xml:space="preserve">[11244]</w:t>
      </w:r>
      <w:r>
        <w:rPr>
          <w:rStyle w:val="FootnoteReference"/>
        </w:rPr>
        <w:footnoteReference w:id="1230"/>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مَنْ ذَکَرَهُ عَنْ مُحَمَّدِ بْنِ سِنَانٍ عَنْ دَاوُدَ الرَّقِّیِّ قَالَ: خَرَجْتُ مَعَ أبِی عَبْدِاللهِ عَلَیْهِ‌السَّلامُ إلَی یَنْبُعَ فَلَمَّا خَرَجَ رَأیْتُ عَلَیْهِ خُفّاً أحْمَرَ. فَقُلْتُ لَهُ: جُعِلْتُ فِدَاکَ! مَا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56" w:name="pg14120_143223"/>
    <w:bookmarkEnd w:id="256"/>
    <w:p>
      <w:pPr>
        <w:pStyle w:val="BookText"/>
      </w:pPr>
      <w:r>
        <w:rPr>
          <w:rFonts w:ascii="Amiri" w:hAnsi="Amiri" w:eastAsia="Amiri" w:cs="Amiri"/>
          <w:lang w:bidi="ar-SA"/>
          <w:color w:val="111111"/>
          <w:sz w:val="28"/>
          <w:szCs w:val="28"/>
          <w:rtl/>
        </w:rPr>
        <w:t xml:space="preserve">هَذَا الْخُفُّ الْأحْمَرُ الَّذِی أرَاهُ عَلَیْکَ؟ فَقَالَ: «خُفٌّ اتَّخَذْتُهُ لِلسَّفَرِ وَ هُوَ أبْقَی عَلَی الطِّینِ وَ الْمَطَرِ وَ أحْمَلُ لَهُ».</w:t>
      </w:r>
    </w:p>
    <w:p>
      <w:pPr>
        <w:pStyle w:val="BookText"/>
      </w:pPr>
      <w:r>
        <w:rPr>
          <w:rFonts w:ascii="Amiri" w:hAnsi="Amiri" w:eastAsia="Amiri" w:cs="Amiri"/>
          <w:lang w:bidi="ar-SA"/>
          <w:color w:val="111111"/>
          <w:sz w:val="28"/>
          <w:szCs w:val="28"/>
          <w:rtl/>
        </w:rPr>
        <w:t xml:space="preserve">قُلْتُ: فَأتَّخِذُهَا وَ ألْبَسُهَا؟ قَالَ: «أمَّا فِی السَّفَرِ فَنَعَمْ وَ أمَّا فِی الْحَضَرِ فَلَا تَعْدِلَنَّ بِالسَّوَادِ شَیْئاً».</w:t>
      </w:r>
    </w:p>
    <w:p>
      <w:pPr>
        <w:pStyle w:val="Heading3"/>
      </w:pPr>
      <w:bookmarkStart w:id="635" w:name="_Toc330"/>
      <w:r>
        <w:t>بَابُ السُّنَّةِ فِی لُبْسِ الْخُفِّ وَ النَّعْلِ وَ خَلْعِهِمَا</w:t>
      </w:r>
      <w:bookmarkEnd w:id="635"/>
    </w:p>
    <w:p>
      <w:pPr>
        <w:pStyle w:val="BookText"/>
      </w:pPr>
      <w:r>
        <w:rPr>
          <w:rFonts w:ascii="Times New Roman" w:hAnsi="Times New Roman" w:eastAsia="Times New Roman" w:cs="Times New Roman"/>
          <w:lang w:val="en-US" w:bidi="en-US"/>
          <w:color w:val="111111"/>
          <w:sz w:val="28"/>
          <w:szCs w:val="28"/>
          <w:rtl/>
        </w:rPr>
        <w:t xml:space="preserve">[11245]</w:t>
      </w:r>
      <w:r>
        <w:rPr>
          <w:rStyle w:val="FootnoteReference"/>
        </w:rPr>
        <w:footnoteReference w:id="1231"/>
      </w:r>
    </w:p>
    <w:p>
      <w:pPr>
        <w:pStyle w:val="BookText"/>
      </w:pPr>
      <w:r>
        <w:rPr>
          <w:rFonts w:ascii="Amiri" w:hAnsi="Amiri" w:eastAsia="Amiri" w:cs="Amiri"/>
          <w:lang w:bidi="ar-SA"/>
          <w:color w:val="111111"/>
          <w:sz w:val="28"/>
          <w:szCs w:val="28"/>
          <w:rtl/>
        </w:rPr>
        <w:t xml:space="preserve">. الکافی، کِتَابُ الزِّیِّ وَ التَّجَمُّلِ وَ الْمُرُوءَةِ، بَابُ السُّنَّةِ فِی لُبْسِ الْخُفِّ، ج 6، ص 468، ح 6.</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عَنْ عَلِیٍّ عَلَیْهِ‌السَّلامُ: «أنَّهُ کَانَ یَمْشِی فِی نَعْلٍ وَاحِدَةٍ وَ یُصْلِحُ الْأُخْرَی لَا یَرَی بِذَلِکَ بَأْساً».</w:t>
      </w:r>
    </w:p>
    <w:p>
      <w:pPr>
        <w:pStyle w:val="Heading3"/>
      </w:pPr>
      <w:bookmarkStart w:id="636" w:name="_Toc331"/>
      <w:r>
        <w:t>بَابُ الْخَوَاتِیمِ</w:t>
      </w:r>
      <w:bookmarkEnd w:id="636"/>
    </w:p>
    <w:p>
      <w:pPr>
        <w:pStyle w:val="BookText"/>
      </w:pPr>
      <w:r>
        <w:rPr>
          <w:rFonts w:ascii="Times New Roman" w:hAnsi="Times New Roman" w:eastAsia="Times New Roman" w:cs="Times New Roman"/>
          <w:lang w:val="en-US" w:bidi="en-US"/>
          <w:color w:val="111111"/>
          <w:sz w:val="28"/>
          <w:szCs w:val="28"/>
          <w:rtl/>
        </w:rPr>
        <w:t xml:space="preserve">[11246]</w:t>
      </w:r>
      <w:r>
        <w:rPr>
          <w:rStyle w:val="FootnoteReference"/>
        </w:rPr>
        <w:footnoteReference w:id="1232"/>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«کَانَ خَاتَمُ رَسُولِ اللهِ صَلَّی اللهُ عَلَیْهِ وَآلِهِ مِنْ وَرِقٍ».</w:t>
      </w:r>
    </w:p>
    <w:p>
      <w:pPr>
        <w:pStyle w:val="BookText"/>
      </w:pPr>
      <w:r>
        <w:rPr>
          <w:rFonts w:ascii="Times New Roman" w:hAnsi="Times New Roman" w:eastAsia="Times New Roman" w:cs="Times New Roman"/>
          <w:lang w:val="en-US" w:bidi="en-US"/>
          <w:color w:val="111111"/>
          <w:sz w:val="28"/>
          <w:szCs w:val="28"/>
          <w:rtl/>
        </w:rPr>
        <w:t xml:space="preserve">[11247]</w:t>
      </w:r>
      <w:r>
        <w:rPr>
          <w:rStyle w:val="FootnoteReference"/>
        </w:rPr>
        <w:footnoteReference w:id="123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عَلِیِّ بْنِ الْحَکَمِ عَنْ أبَانٍ عَنْ یَحْیَی بْنِ أبِی الْعَلَاءِ عَنْ أبِی عَبْدِاللهِ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عَلَیْهِ‌السَّلامُ أنَّهُ سَألَهُ عَنِ التَّخَتُّمِ فِی الْیَمِینِ وَ قُلْتُ: إنِّی رَأیْتُ بَنِی هَاشِمٍ یَتَخَتَّمُونَ فِی أیْمَانِهِمْ فَقَالَ: «کَانَ أبِی یَتَخَتَّمُ فِی یَسَارِهِ وَ کَانَ أفْضَلَهُمْ وَ أفْقَهَهُمْ».</w:t>
      </w:r>
    </w:p>
    <w:p>
      <w:pPr>
        <w:pStyle w:val="BookText"/>
      </w:pPr>
      <w:r>
        <w:rPr>
          <w:rFonts w:ascii="Times New Roman" w:hAnsi="Times New Roman" w:eastAsia="Times New Roman" w:cs="Times New Roman"/>
          <w:lang w:val="en-US" w:bidi="en-US"/>
          <w:color w:val="111111"/>
          <w:sz w:val="28"/>
          <w:szCs w:val="28"/>
          <w:rtl/>
        </w:rPr>
        <w:t xml:space="preserve">[11248]</w:t>
      </w:r>
      <w:r>
        <w:rPr>
          <w:rStyle w:val="FootnoteReference"/>
        </w:rPr>
        <w:footnoteReference w:id="1234"/>
      </w:r>
    </w:p>
    <w:p>
      <w:pPr>
        <w:pStyle w:val="BookText"/>
      </w:pPr>
      <w:r>
        <w:rPr>
          <w:rFonts w:ascii="Amiri" w:hAnsi="Amiri" w:eastAsia="Amiri" w:cs="Amiri"/>
          <w:lang w:bidi="ar-SA"/>
          <w:color w:val="111111"/>
          <w:sz w:val="28"/>
          <w:szCs w:val="28"/>
          <w:rtl/>
        </w:rPr>
        <w:t xml:space="preserve">. الکافی، کِتَابُ الزِّیِّ وَ التَّجَمُّلِ وَ الْمُرُوءَةِ، بَابُ الْخَوَاتِیمِ، ج 6، ص 469، ح 9.</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عَلِیٍّ عَنْ عَلِیِّ بْنِ أسْبَاطٍ عَنْ عَلِیِّ بْنِ جَعْفَرٍ قَالَ: سَألْتُ أخِی مُوسَی عَلَیْهِ‌السَّلامُ عَنِ الْخَاتَمِ یُلْبَسُ فِی الْیَمِینِ؟ فَقَالَ: «إنْ شِئْتَ فِی الْیَمِینِ وَ إنْ شِئْتَ فِی الْیَسَارِ».</w:t>
      </w:r>
    </w:p>
    <w:p>
      <w:pPr>
        <w:pStyle w:val="BookText"/>
      </w:pPr>
      <w:r>
        <w:rPr>
          <w:rFonts w:ascii="Times New Roman" w:hAnsi="Times New Roman" w:eastAsia="Times New Roman" w:cs="Times New Roman"/>
          <w:lang w:val="en-US" w:bidi="en-US"/>
          <w:color w:val="111111"/>
          <w:sz w:val="28"/>
          <w:szCs w:val="28"/>
          <w:rtl/>
        </w:rPr>
        <w:t xml:space="preserve">[11249]</w:t>
      </w:r>
      <w:r>
        <w:rPr>
          <w:rStyle w:val="FootnoteReference"/>
        </w:rPr>
        <w:footnoteReference w:id="1235"/>
      </w:r>
      <w:r>
        <w:rPr>
          <w:rFonts w:ascii="Amiri" w:hAnsi="Amiri" w:eastAsia="Amiri" w:cs="Amiri"/>
          <w:lang w:bidi="ar-SA"/>
          <w:color w:val="111111"/>
          <w:sz w:val="28"/>
          <w:szCs w:val="28"/>
          <w:rtl/>
        </w:rPr>
        <w:t xml:space="preserve">- مُحَمَّدُ بْنُ یَعْقُوبَ عَنْ عَلِیِّ بْنِ إبْراهِیمَ عَنْ أبِیهِ عَنِ ابْنِ أبِی عُمَیْرٍ عَنْ عَلِیِّ بْنِ عَطِیَّةَ عَنْ أبِی عَبْدِاللهِ عَلَیْهِ‌السَّلامُ قَالَ: «مَا تَخَتَّمَ رَسُولُ اللهِ صَلَّی اللهُ عَلَیْهِ وَآلِهِ إلَّا یَسِیراً حَتَّی تَرَکَهُ».</w:t>
      </w:r>
    </w:p>
    <w:p>
      <w:pPr>
        <w:pStyle w:val="BookText"/>
      </w:pPr>
      <w:r>
        <w:rPr>
          <w:rFonts w:ascii="Times New Roman" w:hAnsi="Times New Roman" w:eastAsia="Times New Roman" w:cs="Times New Roman"/>
          <w:lang w:val="en-US" w:bidi="en-US"/>
          <w:color w:val="111111"/>
          <w:sz w:val="28"/>
          <w:szCs w:val="28"/>
          <w:rtl/>
        </w:rPr>
        <w:t xml:space="preserve">[11250]</w:t>
      </w:r>
      <w:r>
        <w:rPr>
          <w:rStyle w:val="FootnoteReference"/>
        </w:rPr>
        <w:footnoteReference w:id="123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أحْمَدَ بْنِ مُحَمَّدِ بْنِ أبِی نَصْرٍ عَنْ أبَانٍ عَنْ یَحْیَی بْنِ أبِی الْعَلَاءِ عَنْ أبِی عَبْدِاللهِ عَلَیْهِ‌السَّلامُ قَالَ: «کَانَ الْحَسَنُ وَ الْحُسَیْنُ عَلَیْهِمَاالسَّلامُ یَتَخَتَّمَانِ فِی یَسَارِهِمَا».</w:t>
      </w:r>
    </w:p>
    <w:p>
      <w:pPr>
        <w:pStyle w:val="BookText"/>
      </w:pPr>
      <w:r>
        <w:rPr>
          <w:rFonts w:ascii="Times New Roman" w:hAnsi="Times New Roman" w:eastAsia="Times New Roman" w:cs="Times New Roman"/>
          <w:lang w:val="en-US" w:bidi="en-US"/>
          <w:color w:val="111111"/>
          <w:sz w:val="28"/>
          <w:szCs w:val="28"/>
          <w:rtl/>
        </w:rPr>
        <w:t xml:space="preserve">[11251]</w:t>
      </w:r>
      <w:r>
        <w:rPr>
          <w:rStyle w:val="FootnoteReference"/>
        </w:rPr>
        <w:footnoteReference w:id="1237"/>
      </w:r>
      <w:r>
        <w:rPr>
          <w:rFonts w:ascii="Amiri" w:hAnsi="Amiri" w:eastAsia="Amiri" w:cs="Amiri"/>
          <w:lang w:bidi="ar-SA"/>
          <w:color w:val="111111"/>
          <w:sz w:val="28"/>
          <w:szCs w:val="28"/>
          <w:rtl/>
        </w:rPr>
        <w:t xml:space="preserve">- مُحَمَّدُ بْنُ یَعْقُوبَ عَنْ عَلِیِّ بْنِ إبْراهِیمَ عَنْ صَالِحِ بْنِ السِّنْدِیِّ عَنْ جَعْفَرِ بْنِ بَشِیرٍ عَنْ عَبْدِ الرَّحْمَنِ بْنِ مُحَمَّدٍ الْعَرْزَمِیِّ عَنْ أبِی عَبْدِاللهِ عَلَیْهِ‌السَّلامُ: «أنَّ عَلِیَّ بْنَ الْحُسَیْنِ عَلَیْهِ‌السَّلامُ کَانَ یَتَخَتَّمُ فِی یَمِینِهِ».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57" w:name="pg14120_143225"/>
    <w:bookmarkEnd w:id="257"/>
    <w:p>
      <w:pPr>
        <w:pStyle w:val="BookText"/>
      </w:pPr>
      <w:r>
        <w:rPr>
          <w:rFonts w:ascii="Times New Roman" w:hAnsi="Times New Roman" w:eastAsia="Times New Roman" w:cs="Times New Roman"/>
          <w:lang w:val="en-US" w:bidi="en-US"/>
          <w:color w:val="111111"/>
          <w:sz w:val="28"/>
          <w:szCs w:val="28"/>
          <w:rtl/>
        </w:rPr>
        <w:t xml:space="preserve">[11252]</w:t>
      </w:r>
      <w:r>
        <w:rPr>
          <w:rStyle w:val="FootnoteReference"/>
        </w:rPr>
        <w:footnoteReference w:id="1238"/>
      </w:r>
    </w:p>
    <w:p>
      <w:pPr>
        <w:pStyle w:val="BookText"/>
      </w:pPr>
      <w:r>
        <w:rPr>
          <w:rFonts w:ascii="Amiri" w:hAnsi="Amiri" w:eastAsia="Amiri" w:cs="Amiri"/>
          <w:lang w:bidi="ar-SA"/>
          <w:color w:val="111111"/>
          <w:sz w:val="28"/>
          <w:szCs w:val="28"/>
          <w:rtl/>
        </w:rPr>
        <w:t xml:space="preserve">. الکافی، کِتَابُ الزِّیِّ وَ التَّجَمُّلِ وَ الْمُرُوءَةِ، بَابُ الْخَوَاتِیمِ، ج 6، ص 470، ح 16.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الْعَرْزَمِیِّ عَنْ أبِی عَبْدِاللهِ عَلَیْهِ‌السَّلامُ قَالَ:</w:t>
      </w:r>
    </w:p>
    <w:p>
      <w:pPr>
        <w:pStyle w:val="BookText"/>
      </w:pPr>
      <w:r>
        <w:rPr>
          <w:rFonts w:ascii="Amiri" w:hAnsi="Amiri" w:eastAsia="Amiri" w:cs="Amiri"/>
          <w:lang w:bidi="ar-SA"/>
          <w:color w:val="111111"/>
          <w:sz w:val="28"/>
          <w:szCs w:val="28"/>
          <w:rtl/>
        </w:rPr>
        <w:t xml:space="preserve">«کَانَ أمِیرُالْمُؤْمِنِینَ عَلَیْهِ‌السَّلامُ یَتَخَتَّمُ فِی یَمِینِهِ».</w:t>
      </w:r>
    </w:p>
    <w:p>
      <w:pPr>
        <w:pStyle w:val="BookText"/>
      </w:pPr>
      <w:r>
        <w:rPr>
          <w:rFonts w:ascii="Times New Roman" w:hAnsi="Times New Roman" w:eastAsia="Times New Roman" w:cs="Times New Roman"/>
          <w:lang w:val="en-US" w:bidi="en-US"/>
          <w:color w:val="111111"/>
          <w:sz w:val="28"/>
          <w:szCs w:val="28"/>
          <w:rtl/>
        </w:rPr>
        <w:t xml:space="preserve">[11253]</w:t>
      </w:r>
      <w:r>
        <w:rPr>
          <w:rStyle w:val="FootnoteReference"/>
        </w:rPr>
        <w:footnoteReference w:id="1239"/>
      </w:r>
      <w:r>
        <w:rPr>
          <w:rFonts w:ascii="Amiri" w:hAnsi="Amiri" w:eastAsia="Amiri" w:cs="Amiri"/>
          <w:lang w:bidi="ar-SA"/>
          <w:color w:val="111111"/>
          <w:sz w:val="28"/>
          <w:szCs w:val="28"/>
          <w:rtl/>
        </w:rPr>
        <w:t xml:space="preserve">- [مُحَمَّدُ بْنُ عَلِیِّ بْنِ الْحُسَیْنِ قَالَ:] حَدَّثَنا حَمْزَةُ بْنُ مُحَمَّدِ بْنِ أحْمَدَ بْنِ جَعْفَرِ بْنِ مُحَمَّدِ بْنِ زَیْدِ بْنِ عَلِیِّ بْنِ الْحُسَیْنِ بْنِ عَلِیِّ بْنِ أبِی طالِبٍ عَلَیْهِ‌السَّلامُ بِقُمٍّ فِی رَجَبِ سَنَةَ تِسْعَ وَ ثَلاثِیْنَ وَ ثَلاثَمِائَةِ قَالَ: أخْبَرَنِی عَلِیُّ بْنُ إبْرَاهِیمَ بْنِ هاشِمٍ سَنَةَ سَبْعٍ وَ ثَلاثَمِائَةٍ قَالَ: حَدَّثَنِی أبِی عَنْ مُحَمَّدِ بْنِ أبِی عُمَیْرٍ عَنْ حَمَّادِ بْنِ عُثْمَانَ عَنْ عُبَیْدِ اللهِ بْنِ عَلِیٍّ الْحَلَبِیِّ عَنْ أبِی عَبْدِاللهِ عَلَیْهِ‌السَّلامُ قَالَ: «قَالَ عَلِیٌّ عَلَیْهِ‌السَّلامُ: نَهَانِی رَسُولُ اللهِ صَلَّی اللهُ عَلَیْهِ وَ آلِهِ - وَ لَا أقُولُ: نَهَاکُمْ - عَنِ التَّخَتُّمِ بِالذَّهَبِ، وَ عَنْ ثِیَابِ الْقَسِّیِّ، وَ عَنْ مَیَاثِرِ الْأُرْجُوَانِ، وَ عَنِ الْمَلَاحِفِ الْمُفْدَمَةِ، وَ عَنِ الْقِرَاءَةِ وَ أنَا رَاکِعٌ».</w:t>
      </w:r>
    </w:p>
    <w:p>
      <w:pPr>
        <w:pStyle w:val="Heading3"/>
      </w:pPr>
      <w:bookmarkStart w:id="637" w:name="_Toc332"/>
      <w:r>
        <w:t>بَابُ الْعَقِیقِ</w:t>
      </w:r>
      <w:bookmarkEnd w:id="637"/>
    </w:p>
    <w:p>
      <w:pPr>
        <w:pStyle w:val="BookText"/>
      </w:pPr>
      <w:r>
        <w:rPr>
          <w:rFonts w:ascii="Times New Roman" w:hAnsi="Times New Roman" w:eastAsia="Times New Roman" w:cs="Times New Roman"/>
          <w:lang w:val="en-US" w:bidi="en-US"/>
          <w:color w:val="111111"/>
          <w:sz w:val="28"/>
          <w:szCs w:val="28"/>
          <w:rtl/>
        </w:rPr>
        <w:t xml:space="preserve">[11254]</w:t>
      </w:r>
      <w:r>
        <w:rPr>
          <w:rStyle w:val="FootnoteReference"/>
        </w:rPr>
        <w:footnoteReference w:id="124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أحْمَدَ بْنِ مُحَمَّدِ بْنِ أبِی نَصْرٍ عَنِ الرِّضَا عَلَیْهِ‌السَّلامُ قَالَ: «الْعَقِیقُ یَنْفِی الْفَقْرَ وَ لُبْسُ الْعَقِیقِ یَنْفِی النِّفَاقَ».</w:t>
      </w:r>
    </w:p>
    <w:p>
      <w:pPr>
        <w:pStyle w:val="BookText"/>
      </w:pPr>
      <w:r>
        <w:rPr>
          <w:rFonts w:ascii="Times New Roman" w:hAnsi="Times New Roman" w:eastAsia="Times New Roman" w:cs="Times New Roman"/>
          <w:lang w:val="en-US" w:bidi="en-US"/>
          <w:color w:val="111111"/>
          <w:sz w:val="28"/>
          <w:szCs w:val="28"/>
          <w:rtl/>
        </w:rPr>
        <w:t xml:space="preserve">[11255]</w:t>
      </w:r>
      <w:r>
        <w:rPr>
          <w:rStyle w:val="FootnoteReference"/>
        </w:rPr>
        <w:footnoteReference w:id="1241"/>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عَنِ الْوَشَّاءِ عَنِ الرِّضَا عَلَیْهِ‌السَّلامُ قَالَ: «مَنْ سَاهَمَ بِالْعَقِیقِ کَانَ سَهْمُهُ الْأوْفَرَ».</w:t>
      </w:r>
    </w:p>
    <w:p>
      <w:pPr>
        <w:pStyle w:val="BookText"/>
      </w:pPr>
      <w:r>
        <w:rPr>
          <w:rFonts w:ascii="Times New Roman" w:hAnsi="Times New Roman" w:eastAsia="Times New Roman" w:cs="Times New Roman"/>
          <w:lang w:val="en-US" w:bidi="en-US"/>
          <w:color w:val="111111"/>
          <w:sz w:val="28"/>
          <w:szCs w:val="28"/>
          <w:rtl/>
        </w:rPr>
        <w:t xml:space="preserve">[11256]</w:t>
      </w:r>
      <w:r>
        <w:rPr>
          <w:rStyle w:val="FootnoteReference"/>
        </w:rPr>
        <w:footnoteReference w:id="1242"/>
      </w:r>
    </w:p>
    <w:p>
      <w:pPr>
        <w:pStyle w:val="BookText"/>
      </w:pPr>
      <w:r>
        <w:rPr>
          <w:rFonts w:ascii="Amiri" w:hAnsi="Amiri" w:eastAsia="Amiri" w:cs="Amiri"/>
          <w:lang w:bidi="ar-SA"/>
          <w:color w:val="111111"/>
          <w:sz w:val="28"/>
          <w:szCs w:val="28"/>
          <w:rtl/>
        </w:rPr>
        <w:t xml:space="preserve">. الکافی، کِتَابُ الزِّیِّ وَ التَّجَمُّلِ وَ الْمُرُوءَةِ، بَابُ الْعَقِیقِ، ج 6، ص 470، ح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عَلِیٍّ عَنْ مُحَمَّدِ بْنِ الْفُضَیْلِ عَنْ عَبْدِ الرَّحْمَنِ بْنِ زَیْدِ بْنِ أسْلَمَ التَّنُوکِیِّ عَنْ أبِی عَبْدِاللهِ عَلَیْهِ‌السَّلامُ قَالَ: «قَالَ رَسُولُ اللهِ صَلَّی اللهُ عَلَیْهِ وَآلِهِ تَخَتَّمُوا بِالْعَقِیقِ فَإنَّهُ مُبَارَکٌ وَ مَنْ تَخَتَّمَ بِالْعَقِیقِ یُوشِکُ أنْ یُقْضَی لَهُ بِالْحُسْنَی».</w:t>
      </w:r>
    </w:p>
    <w:p>
      <w:pPr>
        <w:pStyle w:val="BookText"/>
      </w:pPr>
      <w:r>
        <w:rPr>
          <w:rFonts w:ascii="Times New Roman" w:hAnsi="Times New Roman" w:eastAsia="Times New Roman" w:cs="Times New Roman"/>
          <w:lang w:val="en-US" w:bidi="en-US"/>
          <w:color w:val="111111"/>
          <w:sz w:val="28"/>
          <w:szCs w:val="28"/>
          <w:rtl/>
        </w:rPr>
        <w:t xml:space="preserve">[11257]</w:t>
      </w:r>
      <w:r>
        <w:rPr>
          <w:rStyle w:val="FootnoteReference"/>
        </w:rPr>
        <w:footnoteReference w:id="1243"/>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أصْحَابِهِ عَنْ صَالِحِ بْنِ عُقْبَةَ عَنْ فُضَیْلِ بْنِ عُثْمَانَ عَنْ رَبِیعَةِ الرَّأْیِ قَالَ: رَأیْتُ فِی یَدِ عَلِیِّ بْنِ الْحُسَیْنِ عَلَیْهِ‌السَّلامُ فَصَّ عَقِیقٍ. فَقُلْتُ: مَا هَذَا الْفَصُّ؟ فَقَالَ: «عَقِیقٌ رُومِیٌّ وَ قَالَ رَسُولُ اللهِ صَلَّی اللهُ عَلَیْهِ وَآلِهِ مَنْ تَخَتَّمَ بِالْعَقِیقِ قُضِیَتْ حَوَائِجُهُ».</w:t>
      </w:r>
    </w:p>
    <w:p>
      <w:pPr>
        <w:pStyle w:val="BookText"/>
      </w:pPr>
      <w:r>
        <w:rPr>
          <w:rFonts w:ascii="Times New Roman" w:hAnsi="Times New Roman" w:eastAsia="Times New Roman" w:cs="Times New Roman"/>
          <w:lang w:val="en-US" w:bidi="en-US"/>
          <w:color w:val="111111"/>
          <w:sz w:val="28"/>
          <w:szCs w:val="28"/>
          <w:rtl/>
        </w:rPr>
        <w:t xml:space="preserve">[11258]</w:t>
      </w:r>
      <w:r>
        <w:rPr>
          <w:rStyle w:val="FootnoteReference"/>
        </w:rPr>
        <w:footnoteReference w:id="1244"/>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أصْحَابِهِ رَفَعَهُ قَالَ: قَالَ أبُو عَبْدِاللهِ عَلَیْهِ‌السَّلامُ: «الْعَقِیقُ أمَانٌ فِی السَّفَرِ».</w:t>
      </w:r>
    </w:p>
    <w:p>
      <w:pPr>
        <w:pStyle w:val="BookText"/>
      </w:pPr>
      <w:r>
        <w:rPr>
          <w:rFonts w:ascii="Times New Roman" w:hAnsi="Times New Roman" w:eastAsia="Times New Roman" w:cs="Times New Roman"/>
          <w:lang w:val="en-US" w:bidi="en-US"/>
          <w:color w:val="111111"/>
          <w:sz w:val="28"/>
          <w:szCs w:val="28"/>
          <w:rtl/>
        </w:rPr>
        <w:t xml:space="preserve">[11259]</w:t>
      </w:r>
      <w:r>
        <w:rPr>
          <w:rStyle w:val="FootnoteReference"/>
        </w:rPr>
        <w:footnoteReference w:id="1245"/>
      </w:r>
      <w:r>
        <w:rPr>
          <w:rFonts w:ascii="Amiri" w:hAnsi="Amiri" w:eastAsia="Amiri" w:cs="Amiri"/>
          <w:lang w:bidi="ar-SA"/>
          <w:color w:val="111111"/>
          <w:sz w:val="28"/>
          <w:szCs w:val="28"/>
          <w:rtl/>
        </w:rPr>
        <w:t xml:space="preserve">- مُحَمَّدُ بْنُ یَعْقُوبَ عَنْ عَلِیِّ بْنِ إبْراهِیمَ عَنْ أبِیهِ عَنْ عَلِیِّ بْنِ مَعْبَدٍ عَنِ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58" w:name="pg14120_143227"/>
    <w:bookmarkEnd w:id="258"/>
    <w:p>
      <w:pPr>
        <w:pStyle w:val="BookText"/>
      </w:pPr>
      <w:r>
        <w:rPr>
          <w:rFonts w:ascii="Amiri" w:hAnsi="Amiri" w:eastAsia="Amiri" w:cs="Amiri"/>
          <w:lang w:bidi="ar-SA"/>
          <w:color w:val="111111"/>
          <w:sz w:val="28"/>
          <w:szCs w:val="28"/>
          <w:rtl/>
        </w:rPr>
        <w:t xml:space="preserve">الْحُسَیْنِ بْنِ خَالِدٍ عَنِ الرِّضَا عَلَیْهِ‌السَّلامُ قَالَ: «کَانَ أبُو عَبْدِاللهِ عَلَیْهِ‌السَّلامُ یَقُولُ:</w:t>
      </w:r>
    </w:p>
    <w:p>
      <w:pPr>
        <w:pStyle w:val="BookText"/>
      </w:pPr>
      <w:r>
        <w:rPr>
          <w:rFonts w:ascii="Amiri" w:hAnsi="Amiri" w:eastAsia="Amiri" w:cs="Amiri"/>
          <w:lang w:bidi="ar-SA"/>
          <w:color w:val="111111"/>
          <w:sz w:val="28"/>
          <w:szCs w:val="28"/>
          <w:rtl/>
        </w:rPr>
        <w:t xml:space="preserve">مَنِ اتَّخَذَ خَاتَماً فَصُّهُ عَقِیقٌ لَمْ یَفْتَقِرْ وَ لَمْ یُقْضَ لَهُ إلَّا بِالَّتِی هِیَ أحْسَنُ».</w:t>
      </w:r>
    </w:p>
    <w:p>
      <w:pPr>
        <w:pStyle w:val="Heading3"/>
      </w:pPr>
      <w:bookmarkStart w:id="638" w:name="_Toc333"/>
      <w:r>
        <w:t>بَابُ الْیَاقُوتِ وَ الزُّمُرُّدِ</w:t>
      </w:r>
      <w:bookmarkEnd w:id="638"/>
    </w:p>
    <w:p>
      <w:pPr>
        <w:pStyle w:val="BookText"/>
      </w:pPr>
      <w:r>
        <w:rPr>
          <w:rFonts w:ascii="Times New Roman" w:hAnsi="Times New Roman" w:eastAsia="Times New Roman" w:cs="Times New Roman"/>
          <w:lang w:val="en-US" w:bidi="en-US"/>
          <w:color w:val="111111"/>
          <w:sz w:val="28"/>
          <w:szCs w:val="28"/>
          <w:rtl/>
        </w:rPr>
        <w:t xml:space="preserve">[11260]</w:t>
      </w:r>
      <w:r>
        <w:rPr>
          <w:rStyle w:val="FootnoteReference"/>
        </w:rPr>
        <w:footnoteReference w:id="1246"/>
      </w:r>
    </w:p>
    <w:p>
      <w:pPr>
        <w:pStyle w:val="BookText"/>
      </w:pPr>
      <w:r>
        <w:rPr>
          <w:rFonts w:ascii="Amiri" w:hAnsi="Amiri" w:eastAsia="Amiri" w:cs="Amiri"/>
          <w:lang w:bidi="ar-SA"/>
          <w:color w:val="111111"/>
          <w:sz w:val="28"/>
          <w:szCs w:val="28"/>
          <w:rtl/>
        </w:rPr>
        <w:t xml:space="preserve">. الکافی، کِتَابُ الزِّیِّ وَ التَّجَمُّلِ وَ الْمُرُوءَةِ، بَابُ الْیَاقُوتِ وَ الزُّمُرُّدِ، ج 6، ص 471، ح 1.</w:t>
      </w:r>
    </w:p>
    <w:p>
      <w:pPr>
        <w:pStyle w:val="BookText"/>
      </w:pPr>
      <w:r>
        <w:rPr>
          <w:rFonts w:ascii="Amiri" w:hAnsi="Amiri" w:eastAsia="Amiri" w:cs="Amiri"/>
          <w:lang w:bidi="ar-SA"/>
          <w:color w:val="111111"/>
          <w:sz w:val="28"/>
          <w:szCs w:val="28"/>
          <w:rtl/>
        </w:rPr>
        <w:t xml:space="preserve">- مُحَمَّدُ بْنُ یَعْقُوبَ عَنْ عَلِیِّ بْنِ إبْراهِیمَ عَنْ أبِیهِ عَنْ عَلِیِّ بْنِ مَعْبَدٍ عَنِ الْحُسَیْنِ بْنِ خَالِدٍ عَنِ الرِّضَا عَلَیْهِ‌السَّلامُ قَالَ: «کَانَ أبُو عَبْدِاللهِ عَلَیْهِ‌السَّلامُ یَقُولُ: تَخَتَّمُوا بِالْیَوَاقِیتِ فَإنَّهَا تَنْفِی الْفَقْرَ».</w:t>
      </w:r>
    </w:p>
    <w:p>
      <w:pPr>
        <w:pStyle w:val="BookText"/>
      </w:pPr>
      <w:r>
        <w:rPr>
          <w:rFonts w:ascii="Times New Roman" w:hAnsi="Times New Roman" w:eastAsia="Times New Roman" w:cs="Times New Roman"/>
          <w:lang w:val="en-US" w:bidi="en-US"/>
          <w:color w:val="111111"/>
          <w:sz w:val="28"/>
          <w:szCs w:val="28"/>
          <w:rtl/>
        </w:rPr>
        <w:t xml:space="preserve">[11261]</w:t>
      </w:r>
      <w:r>
        <w:rPr>
          <w:rStyle w:val="FootnoteReference"/>
        </w:rPr>
        <w:footnoteReference w:id="124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الْفُضَیْلِ عَنْ أبِی الْحَسَنِ عَنْ أبِیهِ عَنْ جَدِّهِ عَلَیْهِ‌السَّلامُ قَالَ: «قَالَ رَسُولُ اللهِ صَلَّی اللهُ عَلَیْهِ وَآلِهِ: تَخَتَّمُوا بِالْیَوَاقِیتِ فَإنَّهَا تَنْفِی الْفَقْرَ».</w:t>
      </w:r>
    </w:p>
    <w:p>
      <w:pPr>
        <w:pStyle w:val="BookText"/>
      </w:pPr>
      <w:r>
        <w:rPr>
          <w:rFonts w:ascii="Times New Roman" w:hAnsi="Times New Roman" w:eastAsia="Times New Roman" w:cs="Times New Roman"/>
          <w:lang w:val="en-US" w:bidi="en-US"/>
          <w:color w:val="111111"/>
          <w:sz w:val="28"/>
          <w:szCs w:val="28"/>
          <w:rtl/>
        </w:rPr>
        <w:t xml:space="preserve">[11262]</w:t>
      </w:r>
      <w:r>
        <w:rPr>
          <w:rStyle w:val="FootnoteReference"/>
        </w:rPr>
        <w:footnoteReference w:id="1248"/>
      </w:r>
      <w:r>
        <w:rPr>
          <w:rFonts w:ascii="Amiri" w:hAnsi="Amiri" w:eastAsia="Amiri" w:cs="Amiri"/>
          <w:lang w:bidi="ar-SA"/>
          <w:color w:val="111111"/>
          <w:sz w:val="28"/>
          <w:szCs w:val="28"/>
          <w:rtl/>
        </w:rPr>
        <w:t xml:space="preserve">- مُحَمَّدُ بْنُ یَعْقُوبَ عَنْ عَلِیِّ بْنِ إبْراهِیمَ عَنْ أبِیهِ عَنْ عُثْمَانَ بْنِ عِیسَی عَنْ بَکْرِ بْنِ مُحَمَّدٍ عَنْ أبِی عَبْدِاللهِ عَلَیْهِ‌السَّلامُ قَالَ: «یُسْتَحَبُّ التَّخَتُّمُ بِالْیَاقُوتِ».</w:t>
      </w:r>
    </w:p>
    <w:p>
      <w:pPr>
        <w:pStyle w:val="Heading3"/>
      </w:pPr>
      <w:bookmarkStart w:id="639" w:name="_Toc334"/>
      <w:r>
        <w:t>بَابُ الْجَزْعِ الْیَمَانِیِّ وَ الْبِلَّوْرِ</w:t>
      </w:r>
      <w:bookmarkEnd w:id="639"/>
    </w:p>
    <w:p>
      <w:pPr>
        <w:pStyle w:val="BookText"/>
      </w:pPr>
      <w:r>
        <w:rPr>
          <w:rFonts w:ascii="Times New Roman" w:hAnsi="Times New Roman" w:eastAsia="Times New Roman" w:cs="Times New Roman"/>
          <w:lang w:val="en-US" w:bidi="en-US"/>
          <w:color w:val="111111"/>
          <w:sz w:val="28"/>
          <w:szCs w:val="28"/>
          <w:rtl/>
        </w:rPr>
        <w:t xml:space="preserve">[11263]</w:t>
      </w:r>
      <w:r>
        <w:rPr>
          <w:rStyle w:val="FootnoteReference"/>
        </w:rPr>
        <w:footnoteReference w:id="1249"/>
      </w:r>
      <w:r>
        <w:rPr>
          <w:rFonts w:ascii="Amiri" w:hAnsi="Amiri" w:eastAsia="Amiri" w:cs="Amiri"/>
          <w:lang w:bidi="ar-SA"/>
          <w:color w:val="111111"/>
          <w:sz w:val="28"/>
          <w:szCs w:val="28"/>
          <w:rtl/>
        </w:rPr>
        <w:t xml:space="preserve">- مُحَمَّدُ بْنُ یَعْقُوبَ عَنْ عِدَّةٍ مِنْ أصْحَابِنا [مِنْهُمْ عَلِیُّ بْنُ إبْراهِیمَ] عَنْ أحْمَدَ بْنِ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59" w:name="pg14120_143228"/>
    <w:bookmarkEnd w:id="259"/>
    <w:p>
      <w:pPr>
        <w:pStyle w:val="BookText"/>
      </w:pPr>
      <w:r>
        <w:rPr>
          <w:rFonts w:ascii="Amiri" w:hAnsi="Amiri" w:eastAsia="Amiri" w:cs="Amiri"/>
          <w:lang w:bidi="ar-SA"/>
          <w:color w:val="111111"/>
          <w:sz w:val="28"/>
          <w:szCs w:val="28"/>
          <w:rtl/>
        </w:rPr>
        <w:t xml:space="preserve">أبِی عَبْدِاللهِ عَنْ مُحَمَّدِ بْنِ عَلِیٍّ عَنْ عُبَیْدِ بْنِ یَحْیَی عَنْ مُحَمَّدِ بْنِ الْحُسَیْنِ بْنِ عَلِیِّ بْنِ الْحُسَیْنِ عَنْ أبِیهِ عَنْ جَدِّهِ عَلَیْهِ‌السَّلامُ قَالَ: «قَالَ أمِیرُالْمُؤْمِنِینَ عَلَیْهِ‌السَّلامُ:</w:t>
      </w:r>
    </w:p>
    <w:p>
      <w:pPr>
        <w:pStyle w:val="BookText"/>
      </w:pPr>
      <w:r>
        <w:rPr>
          <w:rFonts w:ascii="Amiri" w:hAnsi="Amiri" w:eastAsia="Amiri" w:cs="Amiri"/>
          <w:lang w:bidi="ar-SA"/>
          <w:color w:val="111111"/>
          <w:sz w:val="28"/>
          <w:szCs w:val="28"/>
          <w:rtl/>
        </w:rPr>
        <w:t xml:space="preserve">تَخَتَّمُوا بِالْجَزْعِ الْیَمَانِیِّ فَإنَّهُ یَرُدُّ کَیْدَ مَرَدَةِ الشَّیَاطِینِ».</w:t>
      </w:r>
    </w:p>
    <w:p>
      <w:pPr>
        <w:pStyle w:val="Heading3"/>
      </w:pPr>
      <w:bookmarkStart w:id="640" w:name="_Toc335"/>
      <w:r>
        <w:t>بَابُ نَقْشِ الْخَوَاتِیمِ</w:t>
      </w:r>
      <w:bookmarkEnd w:id="640"/>
    </w:p>
    <w:p>
      <w:pPr>
        <w:pStyle w:val="BookText"/>
      </w:pPr>
      <w:r>
        <w:rPr>
          <w:rFonts w:ascii="Times New Roman" w:hAnsi="Times New Roman" w:eastAsia="Times New Roman" w:cs="Times New Roman"/>
          <w:lang w:val="en-US" w:bidi="en-US"/>
          <w:color w:val="111111"/>
          <w:sz w:val="28"/>
          <w:szCs w:val="28"/>
          <w:rtl/>
        </w:rPr>
        <w:t xml:space="preserve">[11264]</w:t>
      </w:r>
      <w:r>
        <w:rPr>
          <w:rStyle w:val="FootnoteReference"/>
        </w:rPr>
        <w:footnoteReference w:id="1250"/>
      </w:r>
    </w:p>
    <w:p>
      <w:pPr>
        <w:pStyle w:val="BookText"/>
      </w:pPr>
      <w:r>
        <w:rPr>
          <w:rFonts w:ascii="Amiri" w:hAnsi="Amiri" w:eastAsia="Amiri" w:cs="Amiri"/>
          <w:lang w:bidi="ar-SA"/>
          <w:color w:val="111111"/>
          <w:sz w:val="28"/>
          <w:szCs w:val="28"/>
          <w:rtl/>
        </w:rPr>
        <w:t xml:space="preserve">. الکافی، کِتَابُ الزِّیِّ وَ التَّجَمُّلِ وَ الْمُرُوءَةِ، بَابُ نَقْشِ الْخَوَاتِیمِ، ج 6، ص 473،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الْحَسَنِ بْنِ مَحْبُوبٍ عَنْ عَبْدِاللهِ بْنِ سِنَانٍ عَنْ أبِی عَبْدِاللهِ عَلَیْهِ‌السَّلامُ قَالَ:</w:t>
      </w:r>
    </w:p>
    <w:p>
      <w:pPr>
        <w:pStyle w:val="BookText"/>
      </w:pPr>
      <w:r>
        <w:rPr>
          <w:rFonts w:ascii="Amiri" w:hAnsi="Amiri" w:eastAsia="Amiri" w:cs="Amiri"/>
          <w:lang w:bidi="ar-SA"/>
          <w:color w:val="111111"/>
          <w:sz w:val="28"/>
          <w:szCs w:val="28"/>
          <w:rtl/>
        </w:rPr>
        <w:t xml:space="preserve">«کَانَ نَقْشُ خَاتَمِ النَّبِیِّ صَلَّی اللهُ عَلَیْهِ وَآلِهِ: مُحَمَّدٌ رَسُولُ اللهِ. وَ کَانَ نَقْشُ خَاتَمِ أمِیرِالْمُؤْمِنِینَ عَلَیْهِ‌السَّلامُ: اللهُ الْمَلِکُ. وَ کَانَ نَقْشُ خَاتَمِ أبِی عَلَیْهِ‌السَّلامُ: الْعِزَّةُ لِلَّهِ».</w:t>
      </w:r>
    </w:p>
    <w:p>
      <w:pPr>
        <w:pStyle w:val="BookText"/>
      </w:pPr>
      <w:r>
        <w:rPr>
          <w:rFonts w:ascii="Times New Roman" w:hAnsi="Times New Roman" w:eastAsia="Times New Roman" w:cs="Times New Roman"/>
          <w:lang w:val="en-US" w:bidi="en-US"/>
          <w:color w:val="111111"/>
          <w:sz w:val="28"/>
          <w:szCs w:val="28"/>
          <w:rtl/>
        </w:rPr>
        <w:t xml:space="preserve">[11265]</w:t>
      </w:r>
      <w:r>
        <w:rPr>
          <w:rStyle w:val="FootnoteReference"/>
        </w:rPr>
        <w:footnoteReference w:id="1251"/>
      </w: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یُونُسَ بْنِ ظَبْیَانَ وَ حَفْصِ بْنِ غِیَاثٍ عَنْ أبِی عَبْدِاللهِ عَلَیْهِ‌السَّلامُ قَالَا: قُلْنَا:</w:t>
      </w:r>
    </w:p>
    <w:p>
      <w:pPr>
        <w:pStyle w:val="BookText"/>
      </w:pPr>
      <w:r>
        <w:rPr>
          <w:rFonts w:ascii="Amiri" w:hAnsi="Amiri" w:eastAsia="Amiri" w:cs="Amiri"/>
          <w:lang w:bidi="ar-SA"/>
          <w:color w:val="111111"/>
          <w:sz w:val="28"/>
          <w:szCs w:val="28"/>
          <w:rtl/>
        </w:rPr>
        <w:t xml:space="preserve">جُعِلْنَا فِدَاکَ! أیُکْرَهُ أنْ یَکْتُبَ الرَّجُلُ فِی خَاتَمِهِ غَیْرَ اسْمِهِ وَ اسْمِ أبِیهِ؟ فَقَالَ: «فِی خَاتَمِی مَکْتُوبٌ: اللهُ خَالِقُ کُلِّ شَیْ‌ءٍ. وَ فِی خَاتَمِ أبِی مُحَمَّدِ بْنِ عَلِیٍّ عَلَیْهِ‌السَّلامُ - وَ کَانَ خَیْرَ مُحَمَّدِیٍّ رَأیْتُهُ بِعَیْنِی -: الْعِزَّةُ لِلَّهِ. وَ فِی خَاتَمِ عَلِیِّ بْنِ الْحُسَیْنِ عَلَیْهِ السَّلامُ: الْحَمْدُ لِلَّهِ الْعَلِیِّ الْعَظِیمِ. وَ فِی خَاتَمِ الْحَسَنِ وَ الْحُسَیْنِ عَلَیْهِمَا السَّلامُ: حَسْبِیَ اللهُ. وَ فِی خَاتَمِ أمِیرِالْمُؤْمِنِینَ عَلَیْهِ‌السَّلامُ: اللهُ الْمَلِکُ».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[11266]</w:t>
      </w:r>
      <w:r>
        <w:rPr>
          <w:rStyle w:val="FootnoteReference"/>
        </w:rPr>
        <w:footnoteReference w:id="1252"/>
      </w:r>
    </w:p>
    <w:p>
      <w:pPr>
        <w:pStyle w:val="BookText"/>
      </w:pPr>
      <w:r>
        <w:rPr>
          <w:rFonts w:ascii="Amiri" w:hAnsi="Amiri" w:eastAsia="Amiri" w:cs="Amiri"/>
          <w:lang w:bidi="ar-SA"/>
          <w:color w:val="111111"/>
          <w:sz w:val="28"/>
          <w:szCs w:val="28"/>
          <w:rtl/>
        </w:rPr>
        <w:t xml:space="preserve">. الکافی، کِتَابُ الزِّیِّ وَ التَّجَمُّلِ وَ الْمُرُوءَةِ، بَابُ نَقْشِ الْخَوَاتِیمِ، ج 6، ص 473، ح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عَبْدِاللهِ بْنِ مُحَمَّدٍ النَّهِیکِیِّ عَنْ إبْرَاهِیمَ بْنِ عَبْدِ الْحَمِیدِ قَالَ مَرَّ بِی مُعَتِّبٌ - وَ مَعَهُ خَاتَمٌ - فَقُلْتُ لَهُ: أیُّ شَیْ‌ءٍ هَذَا؟ فَقَالَ: خَاتَمُ أبِی عَبْدِاللهِ عَلَیْهِ‌السَّلامُ: فَأخَذْتُ لِأقْرَأ مَا فِیهِ فَإذَا فِیهِ: «اللَّهُمَّ أنْتَ ثِقَتِی فَقِنِی شَرَّ خَلْقِکَ».</w:t>
      </w:r>
    </w:p>
    <w:p>
      <w:pPr>
        <w:pStyle w:val="BookText"/>
      </w:pPr>
      <w:r>
        <w:rPr>
          <w:rFonts w:ascii="Times New Roman" w:hAnsi="Times New Roman" w:eastAsia="Times New Roman" w:cs="Times New Roman"/>
          <w:lang w:val="en-US" w:bidi="en-US"/>
          <w:color w:val="111111"/>
          <w:sz w:val="28"/>
          <w:szCs w:val="28"/>
          <w:rtl/>
        </w:rPr>
        <w:t xml:space="preserve">[11267]</w:t>
      </w:r>
      <w:r>
        <w:rPr>
          <w:rStyle w:val="FootnoteReference"/>
        </w:rPr>
        <w:footnoteReference w:id="125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أبِی نَصْرٍ قَالَ: کُنْتُ عِنْدَ أبِی الْحَسَنِ الرِّضَا عَلَیْهِ‌السَّلامُ: «فَأخْرَجَ إلَیْنَا خَاتَمَ أبِی عَبْدِاللهِ عَلَیْهِ‌السَّلامُ وَ خَاتَمَ أبِی الْحَسَنِ عَلَیْهِ‌السَّلامُ وَ کَانَ عَلَی خَاتَمِ أبِی عَبْدِاللهِ عَلَیْهِ‌السَّلامُ أنْتَ ثِقَتِی فَاعْصِمْنِی مِنَ النَّاسِ. وَ نَقْشُ خَاتَمِ أبِی الْحَسَنِ عَلَیْهِ‌السَّلامُ حَسْبِیَ اللهُ؛ وَ فِیهِ وَرْدَةٌ وَ هِلَالٌ فِی أعْلَاهُ».</w:t>
      </w:r>
    </w:p>
    <w:p>
      <w:pPr>
        <w:pStyle w:val="BookText"/>
      </w:pPr>
      <w:r>
        <w:rPr>
          <w:rFonts w:ascii="Times New Roman" w:hAnsi="Times New Roman" w:eastAsia="Times New Roman" w:cs="Times New Roman"/>
          <w:lang w:val="en-US" w:bidi="en-US"/>
          <w:color w:val="111111"/>
          <w:sz w:val="28"/>
          <w:szCs w:val="28"/>
          <w:rtl/>
        </w:rPr>
        <w:t xml:space="preserve">[11268]</w:t>
      </w:r>
      <w:r>
        <w:rPr>
          <w:rStyle w:val="FootnoteReference"/>
        </w:rPr>
        <w:footnoteReference w:id="1254"/>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ابِی نَصْرٍ عَنْ أبِیهِ عَنْ یُونُسَ بْنِ عَبْدِ الرَّحْمَنِ قَالَ: سَألْتُ أبَا الْحَسَنِ الرِّضَا عَلَیْهِ‌السَّلامُ عَنْ نَقْشِ خَاتَمِهِ وَ خَاتَمِ أبِیهِ عَلَیْهِ‌السَّلامُ؟ قَالَ: «نَقْشُ خَاتَمِی مَا شَاءَ اللهُ لَا قُوَّةَ إلَّا بِاللَّهِ. وَ نَقْشُ خَاتَمِ أبِی «حَسْبِیَ اللهُ» وَ هُوَ الَّذِی کُنْتُ أتَخَتَّمُ بِهِ».</w:t>
      </w:r>
    </w:p>
    <w:p>
      <w:pPr>
        <w:pStyle w:val="BookText"/>
      </w:pPr>
      <w:r>
        <w:rPr>
          <w:rFonts w:ascii="Times New Roman" w:hAnsi="Times New Roman" w:eastAsia="Times New Roman" w:cs="Times New Roman"/>
          <w:lang w:val="en-US" w:bidi="en-US"/>
          <w:color w:val="111111"/>
          <w:sz w:val="28"/>
          <w:szCs w:val="28"/>
          <w:rtl/>
        </w:rPr>
        <w:t xml:space="preserve">[11269]</w:t>
      </w:r>
      <w:r>
        <w:rPr>
          <w:rStyle w:val="FootnoteReference"/>
        </w:rPr>
        <w:footnoteReference w:id="1255"/>
      </w:r>
      <w:r>
        <w:rPr>
          <w:rFonts w:ascii="Amiri" w:hAnsi="Amiri" w:eastAsia="Amiri" w:cs="Amiri"/>
          <w:lang w:bidi="ar-SA"/>
          <w:color w:val="111111"/>
          <w:sz w:val="28"/>
          <w:szCs w:val="28"/>
          <w:rtl/>
        </w:rPr>
        <w:t xml:space="preserve">- مُحَمَّدُ بْنُ یَعْقُوبَ عَنْ عَلِیِّ بْنِ إبْراهِیمَ عَنْ أبِیهِ عَنْ عَلِیِّ بْنِ مَعْبَدٍ عَنِ الْحُسَیْنِ بْنِ خَالِدٍ عَنْ أبِی الْحَسَنِ عَلَیْهِ‌السَّلامُ قَالَ: «کَانَ عَلَی خَاتَمِ عَلِیِّ بْنِ الْحُسَیْنِ عَلَیْهِ‌السَّلامُ خَزِیَ وَ شَقِیَ قَاتِلُ الْحُسَیْنِ بْنِ عَلِیٍّ عَلَیْهِ‌السَّلامُ».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60" w:name="pg14120_143230"/>
    <w:bookmarkEnd w:id="260"/>
    <w:p>
      <w:pPr>
        <w:pStyle w:val="Heading3"/>
      </w:pPr>
      <w:bookmarkStart w:id="641" w:name="_Toc336"/>
      <w:r>
        <w:t>بَابُ الْحُلِیِّ</w:t>
      </w:r>
      <w:bookmarkEnd w:id="641"/>
    </w:p>
    <w:p>
      <w:pPr>
        <w:pStyle w:val="BookText"/>
      </w:pPr>
      <w:r>
        <w:rPr>
          <w:rFonts w:ascii="Times New Roman" w:hAnsi="Times New Roman" w:eastAsia="Times New Roman" w:cs="Times New Roman"/>
          <w:lang w:val="en-US" w:bidi="en-US"/>
          <w:color w:val="111111"/>
          <w:sz w:val="28"/>
          <w:szCs w:val="28"/>
          <w:rtl/>
        </w:rPr>
        <w:t xml:space="preserve">[11270]</w:t>
      </w:r>
      <w:r>
        <w:rPr>
          <w:rStyle w:val="FootnoteReference"/>
        </w:rPr>
        <w:footnoteReference w:id="1256"/>
      </w:r>
    </w:p>
    <w:p>
      <w:pPr>
        <w:pStyle w:val="BookText"/>
      </w:pPr>
      <w:r>
        <w:rPr>
          <w:rFonts w:ascii="Amiri" w:hAnsi="Amiri" w:eastAsia="Amiri" w:cs="Amiri"/>
          <w:lang w:bidi="ar-SA"/>
          <w:color w:val="111111"/>
          <w:sz w:val="28"/>
          <w:szCs w:val="28"/>
          <w:rtl/>
        </w:rPr>
        <w:t xml:space="preserve">. الکافی، کِتَابُ الزِّیِّ وَ التَّجَمُّلِ وَ الْمُرُوءَةِ، بَابُ الْحُلِیِّ، ج 6، ص 475، ح 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الْوَشَّاءِ عَنْ دَاوُدَ بْنِ سِرْحَانَ قَالَ: سَألْتُ أبَا عَبْدِاللهِ عَلَیْهِ‌السَّلامُ عَنِ الذَّهَبِ یُحَلَّی بِهِ الصِّبْیَانُ؟ فَقَالَ: «إنَّهُ کَانَ أبِی عَلَیْهِ‌السَّلامُ لَیُحَلِّی وُلْدَهُ وَ نِسَاءَهُ بِالذَّهَبِ وَ الْفِضَّةِ فَلَا بَأْسَ بِهِ».</w:t>
      </w:r>
    </w:p>
    <w:p>
      <w:pPr>
        <w:pStyle w:val="BookText"/>
      </w:pPr>
      <w:r>
        <w:rPr>
          <w:rFonts w:ascii="Times New Roman" w:hAnsi="Times New Roman" w:eastAsia="Times New Roman" w:cs="Times New Roman"/>
          <w:lang w:val="en-US" w:bidi="en-US"/>
          <w:color w:val="111111"/>
          <w:sz w:val="28"/>
          <w:szCs w:val="28"/>
          <w:rtl/>
        </w:rPr>
        <w:t xml:space="preserve">[11271]</w:t>
      </w:r>
      <w:r>
        <w:rPr>
          <w:rStyle w:val="FootnoteReference"/>
        </w:rPr>
        <w:footnoteReference w:id="1257"/>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«کَانَ نَعْلُ سَیْفِ رَسُولِ اللهِ صَلَّی اللهُ عَلَیْهِ وَآلِهِ وَ قَائِمَتُهُ فِضَّةً وَ کَانَ بَیْنَ ذَلِکَ حَلَقٌ مِنْ فِضَّةٍ وَ لَبِسْتُ دِرْعَ رَسُولِ اللهِ صَلَّی اللهُ عَلَیْهِ وَآلِهِ فَکُنْتُ أسْحَبُهَا وَ فِیهَا ثَلَاثُ حَلَقَاتِ فِضَّةٍ مِنْ بَیْنِ یَدَیْهَا وَ ثِنْتَانِ مِنْ خَلْفِهَا».</w:t>
      </w:r>
    </w:p>
    <w:p>
      <w:pPr>
        <w:pStyle w:val="BookText"/>
      </w:pPr>
      <w:r>
        <w:rPr>
          <w:rFonts w:ascii="Times New Roman" w:hAnsi="Times New Roman" w:eastAsia="Times New Roman" w:cs="Times New Roman"/>
          <w:lang w:val="en-US" w:bidi="en-US"/>
          <w:color w:val="111111"/>
          <w:sz w:val="28"/>
          <w:szCs w:val="28"/>
          <w:rtl/>
        </w:rPr>
        <w:t xml:space="preserve">[11272]</w:t>
      </w:r>
      <w:r>
        <w:rPr>
          <w:rStyle w:val="FootnoteReference"/>
        </w:rPr>
        <w:footnoteReference w:id="1258"/>
      </w:r>
      <w:r>
        <w:rPr>
          <w:rFonts w:ascii="Amiri" w:hAnsi="Amiri" w:eastAsia="Amiri" w:cs="Amiri"/>
          <w:lang w:bidi="ar-SA"/>
          <w:color w:val="111111"/>
          <w:sz w:val="28"/>
          <w:szCs w:val="28"/>
          <w:rtl/>
        </w:rPr>
        <w:t xml:space="preserve">- مُحَمَّدُ بْنُ یَعْقُوبَ عَنْ عَلِیِّ بْنِ إبْراهِیمَ عَنْ أبِیهِ عَنِ ابْنِ أبِی عُمَیْرٍ عَنْ عَبْدِاللهِ بْنِ سِنَانٍ عَنْ أبِی عَبْدِاللهِ عَلَیْهِ‌السَّلامُ قَالَ: «لَیْسَ بِتَحْلِیَةِ السَّیْفِ بَأْسٌ بِالذَّهَبِ وَ الْفِضَّةِ».</w:t>
      </w:r>
    </w:p>
    <w:p>
      <w:pPr>
        <w:pStyle w:val="BookText"/>
      </w:pPr>
      <w:r>
        <w:rPr>
          <w:rFonts w:ascii="Times New Roman" w:hAnsi="Times New Roman" w:eastAsia="Times New Roman" w:cs="Times New Roman"/>
          <w:lang w:val="en-US" w:bidi="en-US"/>
          <w:color w:val="111111"/>
          <w:sz w:val="28"/>
          <w:szCs w:val="28"/>
          <w:rtl/>
        </w:rPr>
        <w:t xml:space="preserve">[11273]</w:t>
      </w:r>
      <w:r>
        <w:rPr>
          <w:rStyle w:val="FootnoteReference"/>
        </w:rPr>
        <w:footnoteReference w:id="125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الْوَشَّاءِ عَنِ الْمُثَنَّی عَنْ حاتَمْ بْنُ إسْماعِیْلَ عَنْ أبِی عَبْدِاللهِ عَلَیْهِ‌السَّلامُ قَالَ:</w:t>
      </w:r>
    </w:p>
    <w:p>
      <w:pPr>
        <w:pStyle w:val="BookText"/>
      </w:pPr>
      <w:r>
        <w:rPr>
          <w:rFonts w:ascii="Amiri" w:hAnsi="Amiri" w:eastAsia="Amiri" w:cs="Amiri"/>
          <w:lang w:bidi="ar-SA"/>
          <w:color w:val="111111"/>
          <w:sz w:val="28"/>
          <w:szCs w:val="28"/>
          <w:rtl/>
        </w:rPr>
        <w:t xml:space="preserve">«إنَّ النَّبِیَّ صَلَّی اللهُ عَلَیْهِ وَآلِهِ تَخَتَّمَ فِی یَسَارِهِ بِخَاتَمٍ مِنْ ذَهَبٍ ثُمَّ خَرَجَ عَلَی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61" w:name="pg14120_143231"/>
    <w:bookmarkEnd w:id="261"/>
    <w:p>
      <w:pPr>
        <w:pStyle w:val="BookText"/>
      </w:pPr>
      <w:r>
        <w:rPr>
          <w:rFonts w:ascii="Amiri" w:hAnsi="Amiri" w:eastAsia="Amiri" w:cs="Amiri"/>
          <w:lang w:bidi="ar-SA"/>
          <w:color w:val="111111"/>
          <w:sz w:val="28"/>
          <w:szCs w:val="28"/>
          <w:rtl/>
        </w:rPr>
        <w:t xml:space="preserve">النَّاسِ وَ طَفِقَ النَّاسُ یَنْظُرُونَ إلَیْهِ فَوَضَعَ یَدَهُ الْیُمْنَی عَلَی خِنْصِرِهِ الْیُسْرَی حَتَّی رَجَعَ إلَی الْبَیْتِ فَرَمَی بِهِ فَمَا لَبِسَهُ».</w:t>
      </w:r>
    </w:p>
    <w:p>
      <w:pPr>
        <w:pStyle w:val="BookText"/>
      </w:pPr>
      <w:r>
        <w:rPr>
          <w:rFonts w:ascii="Times New Roman" w:hAnsi="Times New Roman" w:eastAsia="Times New Roman" w:cs="Times New Roman"/>
          <w:lang w:val="en-US" w:bidi="en-US"/>
          <w:color w:val="111111"/>
          <w:sz w:val="28"/>
          <w:szCs w:val="28"/>
          <w:rtl/>
        </w:rPr>
        <w:t xml:space="preserve">[11274]</w:t>
      </w:r>
      <w:r>
        <w:rPr>
          <w:rStyle w:val="FootnoteReference"/>
        </w:rPr>
        <w:footnoteReference w:id="1260"/>
      </w:r>
    </w:p>
    <w:p>
      <w:pPr>
        <w:pStyle w:val="BookText"/>
      </w:pPr>
      <w:r>
        <w:rPr>
          <w:rFonts w:ascii="Amiri" w:hAnsi="Amiri" w:eastAsia="Amiri" w:cs="Amiri"/>
          <w:lang w:bidi="ar-SA"/>
          <w:color w:val="111111"/>
          <w:sz w:val="28"/>
          <w:szCs w:val="28"/>
          <w:rtl/>
        </w:rPr>
        <w:t xml:space="preserve">. الکافی، کِتَابُ الزِّیِّ وَ التَّجَمُّلِ وَ الْمُرُوءَةِ، بَابُ الْحُلِیِّ، ج 6، ص 476، ح 10.</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مُحَمَّدِ بْنِ سِنَانٍ عَنْ حَمَّادِ بْنِ عُثْمَانَ عَنْ رِبْعِیٍّ عَنِ الْفُضَیْلِ بْنِ یَسَارٍ قَالَ: سَألْتُ أبَا عَبْدِاللهِ عَلَیْهِ‌السَّلامُ عَنْ سَرِیرٍ فِیهِ الذَّهَبُ أیَصْلُحُ إمْسَاکُهُ فِی الْبَیْتِ؟ فَقَالَ: «إنْ کَانَ ذَهَباً فَلَا وَ إنْ کَانَ مَاءَ الذَّهَبِ فَلَا بَأْسَ».</w:t>
      </w:r>
    </w:p>
    <w:p>
      <w:pPr>
        <w:pStyle w:val="Heading3"/>
      </w:pPr>
      <w:bookmarkStart w:id="642" w:name="_Toc337"/>
      <w:r>
        <w:t>بَابُ الْفَرْشِ</w:t>
      </w:r>
      <w:bookmarkEnd w:id="642"/>
    </w:p>
    <w:p>
      <w:pPr>
        <w:pStyle w:val="BookText"/>
      </w:pPr>
      <w:r>
        <w:rPr>
          <w:rFonts w:ascii="Times New Roman" w:hAnsi="Times New Roman" w:eastAsia="Times New Roman" w:cs="Times New Roman"/>
          <w:lang w:val="en-US" w:bidi="en-US"/>
          <w:color w:val="111111"/>
          <w:sz w:val="28"/>
          <w:szCs w:val="28"/>
          <w:rtl/>
        </w:rPr>
        <w:t xml:space="preserve">[11275]</w:t>
      </w:r>
      <w:r>
        <w:rPr>
          <w:rStyle w:val="FootnoteReference"/>
        </w:rPr>
        <w:footnoteReference w:id="1261"/>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عَبْدِاللهِ بْنِ الْمُغِیرَةِ عَنْ أبِی مَالِکٍ الْجُهَنِیِّ عَنْ عَبْدِاللهِ بْنِ عَطَاءٍ قَالَ: دَخَلْتُ عَلَی أبِی جَعْفَرٍ عَلَیْهِ‌السَّلامُ فَرَأیْتُ فِی مَنْزِلِهِ بُسُطاً وَ وَسَائِدَ وَ أنْمَاطاً وَ مَرَافِقَ. فَقُلْتُ: مَا هَذَا؟ فَقَالَ: «مَتَاعُ الْمَرْأةِ».</w:t>
      </w:r>
    </w:p>
    <w:p>
      <w:pPr>
        <w:pStyle w:val="BookText"/>
      </w:pPr>
      <w:r>
        <w:rPr>
          <w:rFonts w:ascii="Times New Roman" w:hAnsi="Times New Roman" w:eastAsia="Times New Roman" w:cs="Times New Roman"/>
          <w:lang w:val="en-US" w:bidi="en-US"/>
          <w:color w:val="111111"/>
          <w:sz w:val="28"/>
          <w:szCs w:val="28"/>
          <w:rtl/>
        </w:rPr>
        <w:t xml:space="preserve">[11276]</w:t>
      </w:r>
      <w:r>
        <w:rPr>
          <w:rStyle w:val="FootnoteReference"/>
        </w:rPr>
        <w:footnoteReference w:id="1262"/>
      </w:r>
      <w:r>
        <w:rPr>
          <w:rFonts w:ascii="Amiri" w:hAnsi="Amiri" w:eastAsia="Amiri" w:cs="Amiri"/>
          <w:lang w:bidi="ar-SA"/>
          <w:color w:val="111111"/>
          <w:sz w:val="28"/>
          <w:szCs w:val="28"/>
          <w:rtl/>
        </w:rPr>
        <w:t xml:space="preserve">- مُحَمَّدُ بْنُ یَعْقُوبَ عَنْ عَلِیِّ بْنِ إبْراهِیمَ عَنْ صَالِحِ بْنِ السِّنْدِیِّ عَنْ جَعْفَرِ بْنِ بَشِیرٍ عَمَّنْ ذَکَرَهُ عَنْ أبِی عَبْدِاللهِ عَلَیْهِ‌السَّلامُ قَالَ: «کَانَتْ لِعَلِیِّ بْنِ الْحُسَیْنِ عَلَیْهِ‌السَّلامُ وَسَائِدُ وَ أنْمَاطٌ فِیهَا تَمَاثِیلُ یَجْلِسُ عَلَیْهَا».</w:t>
      </w:r>
    </w:p>
    <w:p>
      <w:pPr>
        <w:pStyle w:val="BookText"/>
      </w:pPr>
      <w:r>
        <w:rPr>
          <w:rFonts w:ascii="Times New Roman" w:hAnsi="Times New Roman" w:eastAsia="Times New Roman" w:cs="Times New Roman"/>
          <w:lang w:val="en-US" w:bidi="en-US"/>
          <w:color w:val="111111"/>
          <w:sz w:val="28"/>
          <w:szCs w:val="28"/>
          <w:rtl/>
        </w:rPr>
        <w:t xml:space="preserve">[11277]</w:t>
      </w:r>
      <w:r>
        <w:rPr>
          <w:rStyle w:val="FootnoteReference"/>
        </w:rPr>
        <w:footnoteReference w:id="1263"/>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62" w:name="pg14120_143232"/>
    <w:bookmarkEnd w:id="262"/>
    <w:p>
      <w:pPr>
        <w:pStyle w:val="BookText"/>
      </w:pPr>
      <w:r>
        <w:rPr>
          <w:rFonts w:ascii="Amiri" w:hAnsi="Amiri" w:eastAsia="Amiri" w:cs="Amiri"/>
          <w:lang w:bidi="ar-SA"/>
          <w:color w:val="111111"/>
          <w:sz w:val="28"/>
          <w:szCs w:val="28"/>
          <w:rtl/>
        </w:rPr>
        <w:t xml:space="preserve">بْنِ أبِی عَبْدِاللهِ عَنْ عُثْمَانَ بْنِ عِیسَی عَنْ عَبْدِاللهِ بْنِ مُسْکَانَ عَنِ الْحَسَنِ الزَّیَّاتِ قَالَ:</w:t>
      </w:r>
    </w:p>
    <w:p>
      <w:pPr>
        <w:pStyle w:val="BookText"/>
      </w:pPr>
      <w:r>
        <w:rPr>
          <w:rFonts w:ascii="Amiri" w:hAnsi="Amiri" w:eastAsia="Amiri" w:cs="Amiri"/>
          <w:lang w:bidi="ar-SA"/>
          <w:color w:val="111111"/>
          <w:sz w:val="28"/>
          <w:szCs w:val="28"/>
          <w:rtl/>
        </w:rPr>
        <w:t xml:space="preserve">دَخَلْتُ عَلَی أبِی جَعْفَرٍ عَلَیْهِ‌السَّلامُ فِی بَیْتٍ مُنَجَّدٍ ثُمَّ عُدْتُ إلَیْهِ مِنَ الْغَدِ - وَ هُوَ فِی بَیْتٍ لَیْسَ فِیهِ إلَّا حَصِیرٌ وَ عَلَیْهِ قَمِیصٌ غَلِیظٌ - فَقَالَ: «الْبَیْتُ الَّذِی رَأیْتَهُ لَیْسَ بَیْتِی إنَّمَا هُوَ بَیْتُ الْمَرْأةِ وَ کَانَ أمْسِ یَوْمُهَا».</w:t>
      </w:r>
    </w:p>
    <w:p>
      <w:pPr>
        <w:pStyle w:val="BookText"/>
      </w:pPr>
      <w:r>
        <w:rPr>
          <w:rFonts w:ascii="Times New Roman" w:hAnsi="Times New Roman" w:eastAsia="Times New Roman" w:cs="Times New Roman"/>
          <w:lang w:val="en-US" w:bidi="en-US"/>
          <w:color w:val="111111"/>
          <w:sz w:val="28"/>
          <w:szCs w:val="28"/>
          <w:rtl/>
        </w:rPr>
        <w:t xml:space="preserve">[11278]</w:t>
      </w:r>
      <w:r>
        <w:rPr>
          <w:rStyle w:val="FootnoteReference"/>
        </w:rPr>
        <w:footnoteReference w:id="1264"/>
      </w:r>
    </w:p>
    <w:p>
      <w:pPr>
        <w:pStyle w:val="BookText"/>
      </w:pPr>
      <w:r>
        <w:rPr>
          <w:rFonts w:ascii="Amiri" w:hAnsi="Amiri" w:eastAsia="Amiri" w:cs="Amiri"/>
          <w:lang w:bidi="ar-SA"/>
          <w:color w:val="111111"/>
          <w:sz w:val="28"/>
          <w:szCs w:val="28"/>
          <w:rtl/>
        </w:rPr>
        <w:t xml:space="preserve">. الکافی، کِتَابُ الزِّیِّ وَ التَّجَمُّلِ وَ الْمُرُوءَةِ، بَابُ الْفَرْشِ، ج 6، ص 477، ح 7.</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إسْمَاعِیلَ بْنِ مِهْرَانَ عَنْ عَبْدِاللهِ بْنِ الْمُغِیرَةِ قَالَ: سَمِعْتُ الرِّضَا عَلَیْهِ‌السَّلامُ یَقُولُ: «قَالَ قَائِلٌ لِأبِی جَعْفَرٍ عَلَیْهِ‌السَّلامُ یَجْلِسُ الرَّجُلُ عَلَی بِسَاطٍ فِیهِ تَمَاثِیلُ؟ فَقَالَ: الْأعَاجِمُ تُعَظِّمُهُ وَ إنَّا لَنَمْتَهِنُهُ».</w:t>
      </w:r>
    </w:p>
    <w:p>
      <w:pPr>
        <w:pStyle w:val="Heading3"/>
      </w:pPr>
      <w:bookmarkStart w:id="643" w:name="_Toc338"/>
      <w:r>
        <w:t>بَابُ النَّوَادِرِ</w:t>
      </w:r>
      <w:bookmarkEnd w:id="643"/>
    </w:p>
    <w:p>
      <w:pPr>
        <w:pStyle w:val="BookText"/>
      </w:pPr>
      <w:r>
        <w:rPr>
          <w:rFonts w:ascii="Times New Roman" w:hAnsi="Times New Roman" w:eastAsia="Times New Roman" w:cs="Times New Roman"/>
          <w:lang w:val="en-US" w:bidi="en-US"/>
          <w:color w:val="111111"/>
          <w:sz w:val="28"/>
          <w:szCs w:val="28"/>
          <w:rtl/>
        </w:rPr>
        <w:t xml:space="preserve">[11279]</w:t>
      </w:r>
      <w:r>
        <w:rPr>
          <w:rStyle w:val="FootnoteReference"/>
        </w:rPr>
        <w:footnoteReference w:id="126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إذَا ظَهَرَتِ الْقَلَانِسُ الْمُتَرِّکَةُ ظَهَرَ الزِّنَا».</w:t>
      </w:r>
    </w:p>
    <w:p>
      <w:pPr>
        <w:pStyle w:val="BookText"/>
      </w:pPr>
      <w:r>
        <w:rPr>
          <w:rFonts w:ascii="Times New Roman" w:hAnsi="Times New Roman" w:eastAsia="Times New Roman" w:cs="Times New Roman"/>
          <w:lang w:val="en-US" w:bidi="en-US"/>
          <w:color w:val="111111"/>
          <w:sz w:val="28"/>
          <w:szCs w:val="28"/>
          <w:rtl/>
        </w:rPr>
        <w:t xml:space="preserve">[11280]</w:t>
      </w:r>
      <w:r>
        <w:rPr>
          <w:rStyle w:val="FootnoteReference"/>
        </w:rPr>
        <w:footnoteReference w:id="1266"/>
      </w:r>
      <w:r>
        <w:rPr>
          <w:rFonts w:ascii="Amiri" w:hAnsi="Amiri" w:eastAsia="Amiri" w:cs="Amiri"/>
          <w:lang w:bidi="ar-SA"/>
          <w:color w:val="111111"/>
          <w:sz w:val="28"/>
          <w:szCs w:val="28"/>
          <w:rtl/>
        </w:rPr>
        <w:t xml:space="preserve">- مُحَمَّدُ بْنُ یَعْقُوبَ عَنْ عَلِیِّ بْنِ إبْراهِیمَ عَنْ أبِیهِ عَنْ مُحَمَّدِ بْنِ عِیسَی عَنْ عُبَیْدِ اللهِ بْنِ عَبْدِاللهِ الدِّهْقَانِ عَنْ دُرُسْتَ بْنِ أبِی مَنْصُورٍ عَنْ إبْرَاهِیمَ بْنِ عَبْدِ الْحَمِیدِ عَنْ أبِی الْحَسَنِ عَلَیْهِ‌السَّلامُ أنَّهُ کَانَ یَقُولُ: «طَیُّ الثِّیَابِ رَاحَتُهَا وَ هُوَ أبْقَی لَهَا».</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63" w:name="pg14120_143233"/>
    <w:bookmarkEnd w:id="263"/>
    <w:p>
      <w:pPr>
        <w:pStyle w:val="BookText"/>
      </w:pPr>
      <w:r>
        <w:rPr>
          <w:rFonts w:ascii="Times New Roman" w:hAnsi="Times New Roman" w:eastAsia="Times New Roman" w:cs="Times New Roman"/>
          <w:lang w:val="en-US" w:bidi="en-US"/>
          <w:color w:val="111111"/>
          <w:sz w:val="28"/>
          <w:szCs w:val="28"/>
          <w:rtl/>
        </w:rPr>
        <w:t xml:space="preserve">[11281]</w:t>
      </w:r>
      <w:r>
        <w:rPr>
          <w:rStyle w:val="FootnoteReference"/>
        </w:rPr>
        <w:footnoteReference w:id="1267"/>
      </w:r>
    </w:p>
    <w:p>
      <w:pPr>
        <w:pStyle w:val="BookText"/>
      </w:pPr>
      <w:r>
        <w:rPr>
          <w:rFonts w:ascii="Amiri" w:hAnsi="Amiri" w:eastAsia="Amiri" w:cs="Amiri"/>
          <w:lang w:bidi="ar-SA"/>
          <w:color w:val="111111"/>
          <w:sz w:val="28"/>
          <w:szCs w:val="28"/>
          <w:rtl/>
        </w:rPr>
        <w:t xml:space="preserve">. الکافی، کِتَابُ الزِّیِّ وَ التَّجَمُّلِ وَ الْمُرُوءَةِ، بَابُ النَّوَادِرِ، ج 6، ص 479، ح 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أبِی عَبْدِاللهِ عَلَیْهِ‌السَّلامُ: «أنَّهُ کَرِهَ لُبْسَ الْبُرْطُلَةِ».</w:t>
      </w:r>
    </w:p>
    <w:p>
      <w:pPr>
        <w:pStyle w:val="BookText"/>
      </w:pPr>
      <w:r>
        <w:rPr>
          <w:rFonts w:ascii="Times New Roman" w:hAnsi="Times New Roman" w:eastAsia="Times New Roman" w:cs="Times New Roman"/>
          <w:lang w:val="en-US" w:bidi="en-US"/>
          <w:color w:val="111111"/>
          <w:sz w:val="28"/>
          <w:szCs w:val="28"/>
          <w:rtl/>
        </w:rPr>
        <w:t xml:space="preserve">[11282]</w:t>
      </w:r>
      <w:r>
        <w:rPr>
          <w:rStyle w:val="FootnoteReference"/>
        </w:rPr>
        <w:footnoteReference w:id="1268"/>
      </w:r>
      <w:r>
        <w:rPr>
          <w:rFonts w:ascii="Amiri" w:hAnsi="Amiri" w:eastAsia="Amiri" w:cs="Amiri"/>
          <w:lang w:bidi="ar-SA"/>
          <w:color w:val="111111"/>
          <w:sz w:val="28"/>
          <w:szCs w:val="28"/>
          <w:rtl/>
        </w:rPr>
        <w:t xml:space="preserve">- مُحَمَّدُ بْنُ یَعْقُوبَ عَنْ عَلِیِّ بْنِ إبْراهِیمَ عَنْ أبِیهِ عَنْ عَلِیِّ بْنِ مُحَمَّدٍ الْقَاسَانِیِّ عَنِ الْقَاسِمِ بْنِ مُحَمَّدٍ عَنْ سُلَیْمَانَ بْنِ دَاوُدَ الْمِنْقَرِیِّ عَنْ حَمَّادِ بْنِ عِیسَی قَالَ: نَظَرَ أبُو عَبْدِاللهِ عَلَیْهِ‌السَّلامُ إلَی فِرَاشٍ فِی دَارِ رَجُلٍ فَقَالَ: «فِرَاشٌ لِلرَّجُلِ وَ فِرَاشٌ لِأهْلِهِ وَ فِرَاشٌ لِضَیْفِهِ وَ فِرَاشٌ لِلشَّیْطَانِ».</w:t>
      </w:r>
    </w:p>
    <w:p>
      <w:pPr>
        <w:pStyle w:val="Heading3"/>
      </w:pPr>
      <w:bookmarkStart w:id="644" w:name="_Toc339"/>
      <w:r>
        <w:t>بَابُ الْخِضَابِ</w:t>
      </w:r>
      <w:bookmarkEnd w:id="644"/>
    </w:p>
    <w:p>
      <w:pPr>
        <w:pStyle w:val="BookText"/>
      </w:pPr>
      <w:r>
        <w:rPr>
          <w:rFonts w:ascii="Times New Roman" w:hAnsi="Times New Roman" w:eastAsia="Times New Roman" w:cs="Times New Roman"/>
          <w:lang w:val="en-US" w:bidi="en-US"/>
          <w:color w:val="111111"/>
          <w:sz w:val="28"/>
          <w:szCs w:val="28"/>
          <w:rtl/>
        </w:rPr>
        <w:t xml:space="preserve">[11283]</w:t>
      </w:r>
      <w:r>
        <w:rPr>
          <w:rStyle w:val="FootnoteReference"/>
        </w:rPr>
        <w:footnoteReference w:id="1269"/>
      </w:r>
      <w:r>
        <w:rPr>
          <w:rFonts w:ascii="Amiri" w:hAnsi="Amiri" w:eastAsia="Amiri" w:cs="Amiri"/>
          <w:lang w:bidi="ar-SA"/>
          <w:color w:val="111111"/>
          <w:sz w:val="28"/>
          <w:szCs w:val="28"/>
          <w:rtl/>
        </w:rPr>
        <w:t xml:space="preserve">- مُحَمَّدُ بْنُ یَعْقُوبَ عَنْ عَلِیِّ بْنِ إبْراهِیمَ عَنْ أبِیهِ عَنِ ابْنِ أبِی عُمَیْرٍ عَنْ مُعَاوِیَةَ بْنِ عَمَّارٍ عَنْ حَفْصٍ الْأعْوَرِ قَالَ: سَألْتُ أبَا عَبْدِاللهِ عَلَیْهِ‌السَّلامُ عَنْ خِضَابِ اللِّحْیَةِ وَ الرَّأْسِ أمِنَ السُّنَّةِ؟ فَقَالَ: «نَعَمْ».</w:t>
      </w:r>
    </w:p>
    <w:p>
      <w:pPr>
        <w:pStyle w:val="BookText"/>
      </w:pPr>
      <w:r>
        <w:rPr>
          <w:rFonts w:ascii="Amiri" w:hAnsi="Amiri" w:eastAsia="Amiri" w:cs="Amiri"/>
          <w:lang w:bidi="ar-SA"/>
          <w:color w:val="111111"/>
          <w:sz w:val="28"/>
          <w:szCs w:val="28"/>
          <w:rtl/>
        </w:rPr>
        <w:t xml:space="preserve">قُلْتُ: إنَّ أمِیرَالْمُؤْمِنِینَ عَلَیْهِ‌السَّلامُ لَمْ یَخْتَضِبْ فَقَالَ: «إنَّمَا مَنَعَهُ قَوْلُ رَسُولِ اللهِ صَلَّی اللهُ عَلَیْهِ وَ آلِهِ: إنَّ هَذِهِ سَتُخْضَبُ مِنْ هَذِهِ».</w:t>
      </w:r>
    </w:p>
    <w:p>
      <w:pPr>
        <w:pStyle w:val="BookText"/>
      </w:pPr>
      <w:r>
        <w:rPr>
          <w:rFonts w:ascii="Times New Roman" w:hAnsi="Times New Roman" w:eastAsia="Times New Roman" w:cs="Times New Roman"/>
          <w:lang w:val="en-US" w:bidi="en-US"/>
          <w:color w:val="111111"/>
          <w:sz w:val="28"/>
          <w:szCs w:val="28"/>
          <w:rtl/>
        </w:rPr>
        <w:t xml:space="preserve">[11284]</w:t>
      </w:r>
      <w:r>
        <w:rPr>
          <w:rStyle w:val="FootnoteReference"/>
        </w:rPr>
        <w:footnoteReference w:id="1270"/>
      </w:r>
      <w:r>
        <w:rPr>
          <w:rFonts w:ascii="Amiri" w:hAnsi="Amiri" w:eastAsia="Amiri" w:cs="Amiri"/>
          <w:lang w:bidi="ar-SA"/>
          <w:color w:val="111111"/>
          <w:sz w:val="28"/>
          <w:szCs w:val="28"/>
          <w:rtl/>
        </w:rPr>
        <w:t xml:space="preserve">- مُحَمَّدُ بْنُ یَعْقُوبَ عَنْ عَلِیِّ بْنِ إبْراهِیمَ عَنْ أبِیهِ عَنِ ابْنِ أبِی عُمَیْرٍ عَنْ إبْرَاهِیمَ بْنِ عَبْدِ الْحَمِیدِ عَنْ أبِی الْحَسَنِ عَلَیْهِ‌السَّلامُ قَالَ: «فِی الْخِضَابِ ثَلَاثُ خِصَالٍ: مَهْیَبَةٌ فِی الْحَرْبِ؛ وَ مَحَبَّةٌ إلَی النِّسَاءِ؛ وَ یَزِیدُ فِی الْبَاهِ».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64" w:name="pg14120_143234"/>
    <w:bookmarkEnd w:id="264"/>
    <w:p>
      <w:pPr>
        <w:pStyle w:val="BookText"/>
      </w:pPr>
      <w:r>
        <w:rPr>
          <w:rFonts w:ascii="Times New Roman" w:hAnsi="Times New Roman" w:eastAsia="Times New Roman" w:cs="Times New Roman"/>
          <w:lang w:val="en-US" w:bidi="en-US"/>
          <w:color w:val="111111"/>
          <w:sz w:val="28"/>
          <w:szCs w:val="28"/>
          <w:rtl/>
        </w:rPr>
        <w:t xml:space="preserve">[11285]</w:t>
      </w:r>
      <w:r>
        <w:rPr>
          <w:rStyle w:val="FootnoteReference"/>
        </w:rPr>
        <w:footnoteReference w:id="1271"/>
      </w:r>
    </w:p>
    <w:p>
      <w:pPr>
        <w:pStyle w:val="BookText"/>
      </w:pPr>
      <w:r>
        <w:rPr>
          <w:rFonts w:ascii="Amiri" w:hAnsi="Amiri" w:eastAsia="Amiri" w:cs="Amiri"/>
          <w:lang w:bidi="ar-SA"/>
          <w:color w:val="111111"/>
          <w:sz w:val="28"/>
          <w:szCs w:val="28"/>
          <w:rtl/>
        </w:rPr>
        <w:t xml:space="preserve">. الکافی، کِتَابُ الزِّیِّ وَ التَّجَمُّلِ وَ الْمُرُوءَةِ، بَابُ الْخِضَابِ، ج 6، ص 481، ح 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قَالَ: سَألْتُ أبَا عَبْدِاللهِ عَلَیْهِ‌السَّلامُ عَنْ خِضَابِ الشَّعْرِ؟ فَقَالَ: «قَدْ خَضَبَ النَّبِیُّ صَلَّی اللهُ عَلَیْهِ وَآلِهِ وَ الْحُسَیْنُ بْنُ عَلِیٍّ وَ أبُو جَعْفَرٍ عَلَیْهِ‌السَّلامُ بِالْکَتَمِ».</w:t>
      </w:r>
    </w:p>
    <w:p>
      <w:pPr>
        <w:pStyle w:val="BookText"/>
      </w:pPr>
      <w:r>
        <w:rPr>
          <w:rFonts w:ascii="Times New Roman" w:hAnsi="Times New Roman" w:eastAsia="Times New Roman" w:cs="Times New Roman"/>
          <w:lang w:val="en-US" w:bidi="en-US"/>
          <w:color w:val="111111"/>
          <w:sz w:val="28"/>
          <w:szCs w:val="28"/>
          <w:rtl/>
        </w:rPr>
        <w:t xml:space="preserve">[11286]</w:t>
      </w:r>
      <w:r>
        <w:rPr>
          <w:rStyle w:val="FootnoteReference"/>
        </w:rPr>
        <w:footnoteReference w:id="1272"/>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إسْمَاعِیلَ عَنْ مُحَمَّدِ بْنِ عُذَافِرٍ عَنْ عُمَرَ بْنِ یَزِیدَ قَالَ: قَالَ أبُو عَبْدِاللهِ عَلَیْهِ‌السَّلامُ: «إیَّاکَ وَ نُصُولَ الْخِضَابِ، فَإنَّ ذَلِکَ بُؤْسٌ».</w:t>
      </w:r>
    </w:p>
    <w:p>
      <w:pPr>
        <w:pStyle w:val="BookText"/>
      </w:pPr>
      <w:r>
        <w:rPr>
          <w:rFonts w:ascii="Times New Roman" w:hAnsi="Times New Roman" w:eastAsia="Times New Roman" w:cs="Times New Roman"/>
          <w:lang w:val="en-US" w:bidi="en-US"/>
          <w:color w:val="111111"/>
          <w:sz w:val="28"/>
          <w:szCs w:val="28"/>
          <w:rtl/>
        </w:rPr>
        <w:t xml:space="preserve">[11287]</w:t>
      </w:r>
      <w:r>
        <w:rPr>
          <w:rStyle w:val="FootnoteReference"/>
        </w:rPr>
        <w:footnoteReference w:id="1273"/>
      </w:r>
      <w:r>
        <w:rPr>
          <w:rFonts w:ascii="Amiri" w:hAnsi="Amiri" w:eastAsia="Amiri" w:cs="Amiri"/>
          <w:lang w:bidi="ar-SA"/>
          <w:color w:val="111111"/>
          <w:sz w:val="28"/>
          <w:szCs w:val="28"/>
          <w:rtl/>
        </w:rPr>
        <w:t xml:space="preserve">- [مُحَمَدُ بْنُ عَلِیِ‌ّ بْنِ الْحُسَیْنِ، عَنْ مُحَمَّدِ بْنِ عَلِیِّ مَا جِیْلَوَیْهِ، عَنْ عَلِیِّ بْنِ إبْرَاهِیمَ بْنِ هَاشِمٍ، عَنْ أبِیهِ قالَ:] دَخَلَ الْحَسَنُ بْنُ الْجَهْمِ عَلَی أبِی الْحَسَنِ مُوسَی بْنِ جَعْفَرٍ عَلَیْهِمَا السَّلَامُ وَ قَدِ اخْتَضَبَ بِالسَّوَادِ، فَقَالَ: «إنَّ فِی الْخِضَابِ أجْراً، وَ الْخِضَابُ وَ التَّهْیِئَةُ مِمَّا یَزِیدُ اللهُ عَزَّ وَ جَلَّ فِی عِفَّةِ النِّسَاءِ، وَ لَقَدْ تَرَکَتْ نِسَاءٌ الْعِفَّةَ بِتَرْکِ أزْوَاجِهِنَّ التَّهْیِئَةَ» فَقَالَ لَهُ: بَلَغَنَا أنَّ الْحِنَّاءَ تَزِیدُ فِی الشَّیْبِ، فَقَالَ: «أیُّ شَیْ‌ءٍ یَزِیدُ فِی الشَّیْبِ؟ وَ الشَّیْبُ یَزِیدُ فِی کُلِّ یَوْمٍ».</w:t>
      </w:r>
    </w:p>
    <w:p>
      <w:pPr>
        <w:pStyle w:val="Heading3"/>
      </w:pPr>
      <w:bookmarkStart w:id="645" w:name="_Toc340"/>
      <w:r>
        <w:t>بَابُ السَّوَادِ وَ الْوَسِمَةِ</w:t>
      </w:r>
      <w:bookmarkEnd w:id="645"/>
    </w:p>
    <w:p>
      <w:pPr>
        <w:pStyle w:val="BookText"/>
      </w:pPr>
      <w:r>
        <w:rPr>
          <w:rFonts w:ascii="Times New Roman" w:hAnsi="Times New Roman" w:eastAsia="Times New Roman" w:cs="Times New Roman"/>
          <w:lang w:val="en-US" w:bidi="en-US"/>
          <w:color w:val="111111"/>
          <w:sz w:val="28"/>
          <w:szCs w:val="28"/>
          <w:rtl/>
        </w:rPr>
        <w:t xml:space="preserve">[11288]</w:t>
      </w:r>
      <w:r>
        <w:rPr>
          <w:rStyle w:val="FootnoteReference"/>
        </w:rPr>
        <w:footnoteReference w:id="1274"/>
      </w:r>
      <w:r>
        <w:rPr>
          <w:rFonts w:ascii="Amiri" w:hAnsi="Amiri" w:eastAsia="Amiri" w:cs="Amiri"/>
          <w:lang w:bidi="ar-SA"/>
          <w:color w:val="111111"/>
          <w:sz w:val="28"/>
          <w:szCs w:val="28"/>
          <w:rtl/>
        </w:rPr>
        <w:t xml:space="preserve">- مُحَمَّدُ بْنُ یَعْقُوبَ عَنْ عِدَّةٍ مِنْ أصْحَابِنا [مِنْهُمْ عَلِیُّ بْنُ إبْراهِیمَ] عَنْ أحْمَدَ بْنِ</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65" w:name="pg14120_143235"/>
    <w:bookmarkEnd w:id="265"/>
    <w:p>
      <w:pPr>
        <w:pStyle w:val="BookText"/>
      </w:pPr>
      <w:r>
        <w:rPr>
          <w:rFonts w:ascii="Amiri" w:hAnsi="Amiri" w:eastAsia="Amiri" w:cs="Amiri"/>
          <w:lang w:bidi="ar-SA"/>
          <w:color w:val="111111"/>
          <w:sz w:val="28"/>
          <w:szCs w:val="28"/>
          <w:rtl/>
        </w:rPr>
        <w:t xml:space="preserve">أبِی عَبْدِاللهِ عَنْ عِدَّةٍ مِنْ أصْحَابِهِ عَنْ عَلِیِّ بْنِ أسْبَاطٍ عَنْ عَمِّهِ یَعْقُوبَ بْنِ سَالِمٍ: قَالَ: قَالَ أبُو عَبْدِاللهِ عَلَیْهِ‌السَّلامُ: «قُتِلَ الْحُسَیْنُ عَلَیْهِ‌السَّلامُ وَ هُوَ مُخْتَضِبٌ بِالْوَسْمَةِ».</w:t>
      </w:r>
    </w:p>
    <w:p>
      <w:pPr>
        <w:pStyle w:val="BookText"/>
      </w:pPr>
      <w:r>
        <w:rPr>
          <w:rFonts w:ascii="Times New Roman" w:hAnsi="Times New Roman" w:eastAsia="Times New Roman" w:cs="Times New Roman"/>
          <w:lang w:val="en-US" w:bidi="en-US"/>
          <w:color w:val="111111"/>
          <w:sz w:val="28"/>
          <w:szCs w:val="28"/>
          <w:rtl/>
        </w:rPr>
        <w:t xml:space="preserve">[11289]</w:t>
      </w:r>
      <w:r>
        <w:rPr>
          <w:rStyle w:val="FootnoteReference"/>
        </w:rPr>
        <w:footnoteReference w:id="1275"/>
      </w:r>
    </w:p>
    <w:p>
      <w:pPr>
        <w:pStyle w:val="BookText"/>
      </w:pPr>
      <w:r>
        <w:rPr>
          <w:rFonts w:ascii="Amiri" w:hAnsi="Amiri" w:eastAsia="Amiri" w:cs="Amiri"/>
          <w:lang w:bidi="ar-SA"/>
          <w:color w:val="111111"/>
          <w:sz w:val="28"/>
          <w:szCs w:val="28"/>
          <w:rtl/>
        </w:rPr>
        <w:t xml:space="preserve">. الکافی، کِتَابُ الزِّیِّ وَ التَّجَمُّلِ وَ الْمُرُوءَةِ، بَابُ السَّوَادِ وَ الْوَسِمَةِ، ج 6، ص 483، ح 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یُونُسَ عَنْ أبِی بَکْرٍ الْحَضْرَمِیِّ قَالَ: سَألْتُ أبَا عَبْدِاللهِ عَلَیْهِ‌السَّلامُ عَنِ الْخِضَابِ بِالْوَسْمَةِ؟ فَقَالَ: «لَا بَأْسَ قَدْ قُتِلَ الْحُسَیْنُ عَلَیْهِ‌السَّلامُ وَ هُوَ مُخْتَضِبٌ بِالْوَسْمَةِ».</w:t>
      </w:r>
    </w:p>
    <w:p>
      <w:pPr>
        <w:pStyle w:val="BookText"/>
      </w:pPr>
      <w:r>
        <w:rPr>
          <w:rFonts w:ascii="Times New Roman" w:hAnsi="Times New Roman" w:eastAsia="Times New Roman" w:cs="Times New Roman"/>
          <w:lang w:val="en-US" w:bidi="en-US"/>
          <w:color w:val="111111"/>
          <w:sz w:val="28"/>
          <w:szCs w:val="28"/>
          <w:rtl/>
        </w:rPr>
        <w:t xml:space="preserve">[11290]</w:t>
      </w:r>
      <w:r>
        <w:rPr>
          <w:rStyle w:val="FootnoteReference"/>
        </w:rPr>
        <w:footnoteReference w:id="1276"/>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الْقَاسِمِ بْنِ مُحَمَّدٍ الْجَوْهَرِیِّ عَنِ الْحُسَیْنِ بْنِ عُمَرَ بْنِ یَزِیدَ عَنْ أبِیهِ قَالَ: سَمِعْتُ أبَا عَبْدِاللهِ عَلَیْهِ‌السَّلامُ یَقُولُ: «الْخِضَابُ بِالسَّوَادِ أُنْسٌ لِلنِّسَاءِ وَ مَهَابَةٌ لِلْعَدُوِّ».</w:t>
      </w:r>
    </w:p>
    <w:p>
      <w:pPr>
        <w:pStyle w:val="Heading3"/>
      </w:pPr>
      <w:bookmarkStart w:id="646" w:name="_Toc341"/>
      <w:r>
        <w:t>بَابُ الْخِضَابِ بِالْحِنَّاءِ</w:t>
      </w:r>
      <w:bookmarkEnd w:id="646"/>
    </w:p>
    <w:p>
      <w:pPr>
        <w:pStyle w:val="BookText"/>
      </w:pPr>
      <w:r>
        <w:rPr>
          <w:rFonts w:ascii="Times New Roman" w:hAnsi="Times New Roman" w:eastAsia="Times New Roman" w:cs="Times New Roman"/>
          <w:lang w:val="en-US" w:bidi="en-US"/>
          <w:color w:val="111111"/>
          <w:sz w:val="28"/>
          <w:szCs w:val="28"/>
          <w:rtl/>
        </w:rPr>
        <w:t xml:space="preserve">[11291]</w:t>
      </w:r>
      <w:r>
        <w:rPr>
          <w:rStyle w:val="FootnoteReference"/>
        </w:rPr>
        <w:footnoteReference w:id="1277"/>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أبِی عَبْدِاللهِ عَلَیْهِ‌السَّلامُ قَالَ: «الْحِنَّاءُ یَزِیدُ فِی مَاءِ الْوَجْهِ وَ یُکْثِرُ الشَّیْبَ».</w:t>
      </w:r>
    </w:p>
    <w:p>
      <w:pPr>
        <w:pStyle w:val="BookText"/>
      </w:pPr>
      <w:r>
        <w:rPr>
          <w:rFonts w:ascii="Times New Roman" w:hAnsi="Times New Roman" w:eastAsia="Times New Roman" w:cs="Times New Roman"/>
          <w:lang w:val="en-US" w:bidi="en-US"/>
          <w:color w:val="111111"/>
          <w:sz w:val="28"/>
          <w:szCs w:val="28"/>
          <w:rtl/>
        </w:rPr>
        <w:t xml:space="preserve">[11292]</w:t>
      </w:r>
      <w:r>
        <w:rPr>
          <w:rStyle w:val="FootnoteReference"/>
        </w:rPr>
        <w:footnoteReference w:id="1278"/>
      </w:r>
      <w:r>
        <w:rPr>
          <w:rFonts w:ascii="Amiri" w:hAnsi="Amiri" w:eastAsia="Amiri" w:cs="Amiri"/>
          <w:lang w:bidi="ar-SA"/>
          <w:color w:val="111111"/>
          <w:sz w:val="28"/>
          <w:szCs w:val="28"/>
          <w:rtl/>
        </w:rPr>
        <w:t xml:space="preserve">- مُحَمَّدُ بْنُ یَعْقُوبَ عَنْ عَلِیِّ بْنِ إبْراهِیمَ عَنْ أبِیهِ عَنِ ابْنِ أبِی عُمَیْرٍ عَنْ مُعَاوِیَةَ بْنِ عَمَّارٍ قَالَ: «رَأیْتُ أبَا جَعْفَرٍ عَلَیْهِ‌السَّلامُ مَخْضُوباً بِالْحِنَّاءِ».</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[11293]</w:t>
      </w:r>
      <w:r>
        <w:rPr>
          <w:rStyle w:val="FootnoteReference"/>
        </w:rPr>
        <w:footnoteReference w:id="1279"/>
      </w:r>
    </w:p>
    <w:p>
      <w:pPr>
        <w:pStyle w:val="BookText"/>
      </w:pPr>
      <w:r>
        <w:rPr>
          <w:rFonts w:ascii="Amiri" w:hAnsi="Amiri" w:eastAsia="Amiri" w:cs="Amiri"/>
          <w:lang w:bidi="ar-SA"/>
          <w:color w:val="111111"/>
          <w:sz w:val="28"/>
          <w:szCs w:val="28"/>
          <w:rtl/>
        </w:rPr>
        <w:t xml:space="preserve">. الکافی، کِتَابُ الزِّیِّ وَ التَّجَمُّلِ وَ الْمُرُوءَةِ، بَابُ الْخِضَابِ بِالْحِنَّاءِ، ج 6، ص 483، ح 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فَضَالَةَ بْنِ أیُّوبَ عَنْ حَرِیزٍ عَنْ مَوْلًی لِعَلِیِّ بْنِ الْحُسَیْنِ عَلَیْهِ‌السَّلامُ قَالَ: سَمِعْتُ عَلِیِّ بْنِ الْحُسَیْنِ عَلَیْهِ‌السَّلامُ یَقُولُ: «قَالَ رَسُولُ اللهِ صَلَّی اللهُ عَلَیْهِ وَآلِهِ: اخْتَضِبُوا بِالْحِنَّاءِ فَإنَّهُ یَجْلُو الْبَصَرَ وَ یُنْبِتُ الشَّعْرَ وَ یُطَیِّبُ الرِّیحَ وَ یُسَکِّنُ الزَّوْجَةَ».</w:t>
      </w:r>
    </w:p>
    <w:p>
      <w:pPr>
        <w:pStyle w:val="BookText"/>
      </w:pPr>
      <w:r>
        <w:rPr>
          <w:rFonts w:ascii="Times New Roman" w:hAnsi="Times New Roman" w:eastAsia="Times New Roman" w:cs="Times New Roman"/>
          <w:lang w:val="en-US" w:bidi="en-US"/>
          <w:color w:val="111111"/>
          <w:sz w:val="28"/>
          <w:szCs w:val="28"/>
          <w:rtl/>
        </w:rPr>
        <w:t xml:space="preserve">[11294]</w:t>
      </w:r>
      <w:r>
        <w:rPr>
          <w:rStyle w:val="FootnoteReference"/>
        </w:rPr>
        <w:footnoteReference w:id="1280"/>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عُبْدُوسِ بْنِ إبْرَاهِیمَ الْبَغْدَادِیِّ رَفَعَهُ إلَی أبِی عَبْدِاللهِ عَلَیْهِ‌السَّلامُ قَالَ:</w:t>
      </w:r>
    </w:p>
    <w:p>
      <w:pPr>
        <w:pStyle w:val="BookText"/>
      </w:pPr>
      <w:r>
        <w:rPr>
          <w:rFonts w:ascii="Amiri" w:hAnsi="Amiri" w:eastAsia="Amiri" w:cs="Amiri"/>
          <w:lang w:bidi="ar-SA"/>
          <w:color w:val="111111"/>
          <w:sz w:val="28"/>
          <w:szCs w:val="28"/>
          <w:rtl/>
        </w:rPr>
        <w:t xml:space="preserve">«الْحِنَّاءُ یَذْهَبُ بِالسَّهَکِ وَ یَزِیدُ فِی مَاءِ الْوَجْهِ وَ یُطَیِّبُ النَّکْهَةَ وَ یُحَسِّنُ الْوَلَدَ».</w:t>
      </w:r>
    </w:p>
    <w:p>
      <w:pPr>
        <w:pStyle w:val="BookText"/>
      </w:pPr>
      <w:r>
        <w:rPr>
          <w:rFonts w:ascii="Times New Roman" w:hAnsi="Times New Roman" w:eastAsia="Times New Roman" w:cs="Times New Roman"/>
          <w:lang w:val="en-US" w:bidi="en-US"/>
          <w:color w:val="111111"/>
          <w:sz w:val="28"/>
          <w:szCs w:val="28"/>
          <w:rtl/>
        </w:rPr>
        <w:t xml:space="preserve">[11295]</w:t>
      </w:r>
      <w:r>
        <w:rPr>
          <w:rStyle w:val="FootnoteReference"/>
        </w:rPr>
        <w:footnoteReference w:id="128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عَلِیِّ بْنِ سُلَیْمَانَ بْنِ رُشَیْدٍ عَنْ مَالِکِ بْنِ أشْیَمَ عَنْ إسْمَاعِیلَ بْنِ بَزِیعٍ قَالَ: قُلْتُ لِأبِی الْحَسَنِ عَلَیْهِ‌السَّلامُ إنَّ لِی فَتَاةً قَدِ ارْتَفَعَتْ عِلَّتُهَا فَقَالَ: «اخْضِبْ رَأْسَهَا بِالْحِنَّاءِ فَإنَّ الْحَیْضَ سَیَعُودُ إلَیْهَا».</w:t>
      </w:r>
    </w:p>
    <w:p>
      <w:pPr>
        <w:pStyle w:val="BookText"/>
      </w:pPr>
      <w:r>
        <w:rPr>
          <w:rFonts w:ascii="Amiri" w:hAnsi="Amiri" w:eastAsia="Amiri" w:cs="Amiri"/>
          <w:lang w:bidi="ar-SA"/>
          <w:color w:val="111111"/>
          <w:sz w:val="28"/>
          <w:szCs w:val="28"/>
          <w:rtl/>
        </w:rPr>
        <w:t xml:space="preserve">قَالَ: فَفَعَلْتُ ذَلِکَ فَعَادَ إلَیْهَا الْحَیْضُ.</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66" w:name="pg14120_143237"/>
    <w:bookmarkEnd w:id="266"/>
    <w:p>
      <w:pPr>
        <w:pStyle w:val="Heading3"/>
      </w:pPr>
      <w:bookmarkStart w:id="647" w:name="_Toc342"/>
      <w:r>
        <w:t>بَابُ جَزِّ الشَّعْرِ وَ حَلْقِهِ</w:t>
      </w:r>
      <w:bookmarkEnd w:id="647"/>
    </w:p>
    <w:p>
      <w:pPr>
        <w:pStyle w:val="BookText"/>
      </w:pPr>
      <w:r>
        <w:rPr>
          <w:rFonts w:ascii="Times New Roman" w:hAnsi="Times New Roman" w:eastAsia="Times New Roman" w:cs="Times New Roman"/>
          <w:lang w:val="en-US" w:bidi="en-US"/>
          <w:color w:val="111111"/>
          <w:sz w:val="28"/>
          <w:szCs w:val="28"/>
          <w:rtl/>
        </w:rPr>
        <w:t xml:space="preserve">[11296]</w:t>
      </w:r>
      <w:r>
        <w:rPr>
          <w:rStyle w:val="FootnoteReference"/>
        </w:rPr>
        <w:footnoteReference w:id="1282"/>
      </w:r>
    </w:p>
    <w:p>
      <w:pPr>
        <w:pStyle w:val="BookText"/>
      </w:pPr>
      <w:r>
        <w:rPr>
          <w:rFonts w:ascii="Amiri" w:hAnsi="Amiri" w:eastAsia="Amiri" w:cs="Amiri"/>
          <w:lang w:bidi="ar-SA"/>
          <w:color w:val="111111"/>
          <w:sz w:val="28"/>
          <w:szCs w:val="28"/>
          <w:rtl/>
        </w:rPr>
        <w:t xml:space="preserve">. الکافی، کِتَابُ الزِّیِّ وَ التَّجَمُّلِ وَ الْمُرُوءَةِ، بَابُ جَزِّ الشَّعْرِ وَ حَلْقِهِ، ج 6، ص 484،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مُحَمَّدِ بْنِ أبِی حَمْزَةَ عَنْ إسْحَاقَ بْنِ عَمَّارٍ عَنْ أبِی عَبْدِاللهِ عَلَیْهِ‌السَّلامُ قَالَ: قَالَ لِی: «اسْتَأْصِلْ شَعْرَکَ یَقِلُّ دَرَنُهُ وَ دَوَابُّهُ وَ وَسَخُهُ وَ تَغْلُظُ رَقَبَتُکَ وَ یَجْلُو بَصَرُکَ».</w:t>
      </w:r>
    </w:p>
    <w:p>
      <w:pPr>
        <w:pStyle w:val="BookText"/>
      </w:pPr>
      <w:r>
        <w:rPr>
          <w:rFonts w:ascii="Times New Roman" w:hAnsi="Times New Roman" w:eastAsia="Times New Roman" w:cs="Times New Roman"/>
          <w:lang w:val="en-US" w:bidi="en-US"/>
          <w:color w:val="111111"/>
          <w:sz w:val="28"/>
          <w:szCs w:val="28"/>
          <w:rtl/>
        </w:rPr>
        <w:t xml:space="preserve">[11297]</w:t>
      </w:r>
      <w:r>
        <w:rPr>
          <w:rStyle w:val="FootnoteReference"/>
        </w:rPr>
        <w:footnoteReference w:id="1283"/>
      </w:r>
      <w:r>
        <w:rPr>
          <w:rFonts w:ascii="Amiri" w:hAnsi="Amiri" w:eastAsia="Amiri" w:cs="Amiri"/>
          <w:lang w:bidi="ar-SA"/>
          <w:color w:val="111111"/>
          <w:sz w:val="28"/>
          <w:szCs w:val="28"/>
          <w:rtl/>
        </w:rPr>
        <w:t xml:space="preserve">- مُحَمَّدُ بْنُ یَعْقُوبَ عَنْ عَلِیِّ بْنِ إبْراهِیمَ عَنْ أبِیهِ عَنِ ابْنِ أبِی عُمَیْرٍ عَنْ عَبْدِالرَّحْمَنِ بْنِ عُمَرَ بْنِ أسْلَمَ قَالَ: حَجَمَنِی الْحَجَّامُ فَحَلَقَ مِنْ مَوْضِعِ النُّقْرَةِ فَرَآنِی أبُو الْحَسَنِ عَلَیْهِ‌السَّلامُ فَقَالَ: «أیُّ شَیْ‌ءٍ هَذَا؟! اذْهَبْ فَاحْلِقْ رَأْسَکَ».</w:t>
      </w:r>
    </w:p>
    <w:p>
      <w:pPr>
        <w:pStyle w:val="BookText"/>
      </w:pPr>
      <w:r>
        <w:rPr>
          <w:rFonts w:ascii="Amiri" w:hAnsi="Amiri" w:eastAsia="Amiri" w:cs="Amiri"/>
          <w:lang w:bidi="ar-SA"/>
          <w:color w:val="111111"/>
          <w:sz w:val="28"/>
          <w:szCs w:val="28"/>
          <w:rtl/>
        </w:rPr>
        <w:t xml:space="preserve">قَالَ: فَذَهَبْتُ وَ حَلَقْتُ رَأْسِی.</w:t>
      </w:r>
    </w:p>
    <w:p>
      <w:pPr>
        <w:pStyle w:val="BookText"/>
      </w:pPr>
      <w:r>
        <w:rPr>
          <w:rFonts w:ascii="Times New Roman" w:hAnsi="Times New Roman" w:eastAsia="Times New Roman" w:cs="Times New Roman"/>
          <w:lang w:val="en-US" w:bidi="en-US"/>
          <w:color w:val="111111"/>
          <w:sz w:val="28"/>
          <w:szCs w:val="28"/>
          <w:rtl/>
        </w:rPr>
        <w:t xml:space="preserve">[11298]</w:t>
      </w:r>
      <w:r>
        <w:rPr>
          <w:rStyle w:val="FootnoteReference"/>
        </w:rPr>
        <w:footnoteReference w:id="1284"/>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الْحَکَم، عَنْ سَعْدانَ عَنْ أبِی بَصِیْرٍ عَنْ أبِی عَبْدِاللهِ عَلَیْهِ‌السَّلامُ:</w:t>
      </w:r>
    </w:p>
    <w:p>
      <w:pPr>
        <w:pStyle w:val="BookText"/>
      </w:pPr>
      <w:r>
        <w:rPr>
          <w:rFonts w:ascii="Amiri" w:hAnsi="Amiri" w:eastAsia="Amiri" w:cs="Amiri"/>
          <w:lang w:bidi="ar-SA"/>
          <w:color w:val="111111"/>
          <w:sz w:val="28"/>
          <w:szCs w:val="28"/>
          <w:rtl/>
        </w:rPr>
        <w:t xml:space="preserve">«إنِّی لَأَحْلِقُ کُلَّ جُمُعَةٍ فِیما بَیْنَ الطَّلْیَةِ إلَی الطَّلْیَةِ».</w:t>
      </w:r>
    </w:p>
    <w:p>
      <w:pPr>
        <w:pStyle w:val="BookText"/>
      </w:pPr>
      <w:r>
        <w:rPr>
          <w:rFonts w:ascii="Times New Roman" w:hAnsi="Times New Roman" w:eastAsia="Times New Roman" w:cs="Times New Roman"/>
          <w:lang w:val="en-US" w:bidi="en-US"/>
          <w:color w:val="111111"/>
          <w:sz w:val="28"/>
          <w:szCs w:val="28"/>
          <w:rtl/>
        </w:rPr>
        <w:t xml:space="preserve">[11299]</w:t>
      </w:r>
      <w:r>
        <w:rPr>
          <w:rStyle w:val="FootnoteReference"/>
        </w:rPr>
        <w:footnoteReference w:id="1285"/>
      </w:r>
      <w:r>
        <w:rPr>
          <w:rFonts w:ascii="Amiri" w:hAnsi="Amiri" w:eastAsia="Amiri" w:cs="Amiri"/>
          <w:lang w:bidi="ar-SA"/>
          <w:color w:val="111111"/>
          <w:sz w:val="28"/>
          <w:szCs w:val="28"/>
          <w:rtl/>
        </w:rPr>
        <w:t xml:space="preserve">- [مُحَمَّدُ بْنُ عَلِیِّ بْنِ الْحَسَنِ عَنْ مُحَمَّدُ بْنُ عَلِیِّ ما جِیلَوَیْهِ عَنْ عَلِیِّ بْنِ إبْراهِیمَ عَنْ أبِیهِ، قَالَ:] رَوَی أحْمَدُ بْنُ مُحَمَّدِ بْنِ أبِی نَصْرٍ الْبَزَنْطِیُّ عَنْ أبِی الْحَسَنِ عَلَیْهِ‌السَّلامُ قَالَ: قُلْتُ لَهُ: إنَّ أصْحَابَنَا یَرْوُونَ أنَّ حَلْقَ الرَّأْسِ فِی غَیْرِ حَجٍّ وَ لَا عُمْرَةٍ مُثْلَةٌ، فَقَالَ: «کَانَ أبُو الْحَسَنِ عَلَیْهِ‌السَّلامُ اذَا قَضَی نُسُکَهُ عَدَلَ إلَی قَرْیَةٍ یُقَالُ لَهَا:</w:t>
      </w:r>
    </w:p>
    <w:p>
      <w:pPr>
        <w:pStyle w:val="BookText"/>
      </w:pPr>
      <w:r>
        <w:rPr>
          <w:rFonts w:ascii="Amiri" w:hAnsi="Amiri" w:eastAsia="Amiri" w:cs="Amiri"/>
          <w:lang w:bidi="ar-SA"/>
          <w:color w:val="111111"/>
          <w:sz w:val="28"/>
          <w:szCs w:val="28"/>
          <w:rtl/>
        </w:rPr>
        <w:t xml:space="preserve">سَایَةُ، فَحَلَق».</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67" w:name="pg14120_143238"/>
    <w:bookmarkEnd w:id="267"/>
    <w:p>
      <w:pPr>
        <w:pStyle w:val="Heading3"/>
      </w:pPr>
      <w:bookmarkStart w:id="648" w:name="_Toc343"/>
      <w:r>
        <w:t>بَابُ اتِّخَاذِ الشَّعْرِ وَ الْفَرْقِ</w:t>
      </w:r>
      <w:bookmarkEnd w:id="648"/>
    </w:p>
    <w:p>
      <w:pPr>
        <w:pStyle w:val="BookText"/>
      </w:pPr>
      <w:r>
        <w:rPr>
          <w:rFonts w:ascii="Times New Roman" w:hAnsi="Times New Roman" w:eastAsia="Times New Roman" w:cs="Times New Roman"/>
          <w:lang w:val="en-US" w:bidi="en-US"/>
          <w:color w:val="111111"/>
          <w:sz w:val="28"/>
          <w:szCs w:val="28"/>
          <w:rtl/>
        </w:rPr>
        <w:t xml:space="preserve">[11300]</w:t>
      </w:r>
      <w:r>
        <w:rPr>
          <w:rStyle w:val="FootnoteReference"/>
        </w:rPr>
        <w:footnoteReference w:id="1286"/>
      </w:r>
    </w:p>
    <w:p>
      <w:pPr>
        <w:pStyle w:val="BookText"/>
      </w:pPr>
      <w:r>
        <w:rPr>
          <w:rFonts w:ascii="Amiri" w:hAnsi="Amiri" w:eastAsia="Amiri" w:cs="Amiri"/>
          <w:lang w:bidi="ar-SA"/>
          <w:color w:val="111111"/>
          <w:sz w:val="28"/>
          <w:szCs w:val="28"/>
          <w:rtl/>
        </w:rPr>
        <w:t xml:space="preserve">. الکافی، کِتَابُ الزِّیِّ وَ التَّجَمُّلِ وَ الْمُرُوءَةِ، بَابُ اتِّخَاذِ الشَّعْرِ وَ الْفَرْقِ، ج 6، ص 485، ح 2.</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مَنِ اتَّخَذَ شَعْراً فَلْیُحْسِنْ وِلَایَتَهُ أوْ لِیَجُزَّهُ».</w:t>
      </w:r>
    </w:p>
    <w:p>
      <w:pPr>
        <w:pStyle w:val="Heading3"/>
      </w:pPr>
      <w:bookmarkStart w:id="649" w:name="_Toc344"/>
      <w:r>
        <w:t>بَابُ اللِّحْیَةِ وَ الشَّارِبِ</w:t>
      </w:r>
      <w:bookmarkEnd w:id="649"/>
    </w:p>
    <w:p>
      <w:pPr>
        <w:pStyle w:val="BookText"/>
      </w:pPr>
      <w:r>
        <w:rPr>
          <w:rFonts w:ascii="Times New Roman" w:hAnsi="Times New Roman" w:eastAsia="Times New Roman" w:cs="Times New Roman"/>
          <w:lang w:val="en-US" w:bidi="en-US"/>
          <w:color w:val="111111"/>
          <w:sz w:val="28"/>
          <w:szCs w:val="28"/>
          <w:rtl/>
        </w:rPr>
        <w:t xml:space="preserve">[11301]</w:t>
      </w:r>
      <w:r>
        <w:rPr>
          <w:rStyle w:val="FootnoteReference"/>
        </w:rPr>
        <w:footnoteReference w:id="1287"/>
      </w:r>
      <w:r>
        <w:rPr>
          <w:rFonts w:ascii="Amiri" w:hAnsi="Amiri" w:eastAsia="Amiri" w:cs="Amiri"/>
          <w:lang w:bidi="ar-SA"/>
          <w:color w:val="111111"/>
          <w:sz w:val="28"/>
          <w:szCs w:val="28"/>
          <w:rtl/>
        </w:rPr>
        <w:t xml:space="preserve">- مُحَمَّدُ بْنُ یَعْقُوبَ عَنْ عَلِیِّ بْنِ إبْراهِیمَ عَنْ أبِیهِ عَنِ ابْنِ أبِی عُمَیْرٍ عَنْ هِشَامِ بْنِ الْمُثَنَّی عَنْ سَدِیرٍ الصَّیْرَفِیِّ قَالَ: «رَأیْتُ أبَا جَعْفَرٍ عَلَیْهِ‌السَّلامُ یَأْخُذُ عَارِضَیْهِ وَ یُبَطِّنُ لِحْیَتَهُ».</w:t>
      </w:r>
    </w:p>
    <w:p>
      <w:pPr>
        <w:pStyle w:val="BookText"/>
      </w:pPr>
      <w:r>
        <w:rPr>
          <w:rFonts w:ascii="Times New Roman" w:hAnsi="Times New Roman" w:eastAsia="Times New Roman" w:cs="Times New Roman"/>
          <w:lang w:val="en-US" w:bidi="en-US"/>
          <w:color w:val="111111"/>
          <w:sz w:val="28"/>
          <w:szCs w:val="28"/>
          <w:rtl/>
        </w:rPr>
        <w:t xml:space="preserve">[11302]</w:t>
      </w:r>
      <w:r>
        <w:rPr>
          <w:rStyle w:val="FootnoteReference"/>
        </w:rPr>
        <w:footnoteReference w:id="128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عَلِیِّ بْنِ إسْحَاقَ بْنِ سَعْدٍ عَنْ یُونُسَ عَنْ بَعْضِ أصْحَابِهِ عَنْ أبِی عَبْدِاللهِ عَلَیْهِ‌السَّلامُ - فِی قَدْرِ اللِّحْیَةِ - قَالَ: «تَقْبِضُ بِیَدِکَ عَلَی اللِّحْیَةِ وَ تَجُزُّ مَا فَضَلَ».</w:t>
      </w:r>
    </w:p>
    <w:p>
      <w:pPr>
        <w:pStyle w:val="BookText"/>
      </w:pPr>
      <w:r>
        <w:rPr>
          <w:rFonts w:ascii="Times New Roman" w:hAnsi="Times New Roman" w:eastAsia="Times New Roman" w:cs="Times New Roman"/>
          <w:lang w:val="en-US" w:bidi="en-US"/>
          <w:color w:val="111111"/>
          <w:sz w:val="28"/>
          <w:szCs w:val="28"/>
          <w:rtl/>
        </w:rPr>
        <w:t xml:space="preserve">[11303]</w:t>
      </w:r>
      <w:r>
        <w:rPr>
          <w:rStyle w:val="FootnoteReference"/>
        </w:rPr>
        <w:footnoteReference w:id="1289"/>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عُثْمَانَ بْنِ عِیسَی عَنْ عَبْدِاللهِ بْنِ مُسْکَانَ عَنِ الْحَسَنِ الزَّیَّاتِ قَالَ:</w:t>
      </w:r>
    </w:p>
    <w:p>
      <w:pPr>
        <w:pStyle w:val="BookText"/>
      </w:pPr>
      <w:r>
        <w:rPr>
          <w:rFonts w:ascii="Amiri" w:hAnsi="Amiri" w:eastAsia="Amiri" w:cs="Amiri"/>
          <w:lang w:bidi="ar-SA"/>
          <w:color w:val="111111"/>
          <w:sz w:val="28"/>
          <w:szCs w:val="28"/>
          <w:rtl/>
        </w:rPr>
        <w:t xml:space="preserve">«رَأیْتُ أبَا جَعْفَرٍ عَلَیْهِ‌السَّلامُ قَدْ خَفَّفَ لِحْیَتَهُ».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[11304]</w:t>
      </w:r>
      <w:r>
        <w:rPr>
          <w:rStyle w:val="FootnoteReference"/>
        </w:rPr>
        <w:footnoteReference w:id="1290"/>
      </w:r>
    </w:p>
    <w:p>
      <w:pPr>
        <w:pStyle w:val="BookText"/>
      </w:pPr>
      <w:r>
        <w:rPr>
          <w:rFonts w:ascii="Amiri" w:hAnsi="Amiri" w:eastAsia="Amiri" w:cs="Amiri"/>
          <w:lang w:bidi="ar-SA"/>
          <w:color w:val="111111"/>
          <w:sz w:val="28"/>
          <w:szCs w:val="28"/>
          <w:rtl/>
        </w:rPr>
        <w:t xml:space="preserve">. الکافی، کِتَابُ الزِّیِّ وَ التَّجَمُّلِ وَ الْمُرُوءَةِ، بَابُ اللِّحْیَةِ وَ الشَّارِبِ، ج 6، ص 487، ح 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النَّضْرِ بْنِ سُوَیْدٍ عَنْ بَعْضِ أصْحَابِهِ عَنْ أبِی أیُّوبَ الْخَزَّازِ عَنْ مُحَمَّدِ بْنِ مُسْلِمٍ قَالَ: «رَأیْتُ أبَا جَعْفَرٍ صَلواتُ الله عَلَیْهِ وَ الْحَجَّامُ یَأْخُذُ مِنْ لِحْیَتِهِ فَقَالَ: دَوِّرْهَا».</w:t>
      </w:r>
    </w:p>
    <w:p>
      <w:pPr>
        <w:pStyle w:val="BookText"/>
      </w:pPr>
      <w:r>
        <w:rPr>
          <w:rFonts w:ascii="Times New Roman" w:hAnsi="Times New Roman" w:eastAsia="Times New Roman" w:cs="Times New Roman"/>
          <w:lang w:val="en-US" w:bidi="en-US"/>
          <w:color w:val="111111"/>
          <w:sz w:val="28"/>
          <w:szCs w:val="28"/>
          <w:rtl/>
        </w:rPr>
        <w:t xml:space="preserve">[11305]</w:t>
      </w:r>
      <w:r>
        <w:rPr>
          <w:rStyle w:val="FootnoteReference"/>
        </w:rPr>
        <w:footnoteReference w:id="1291"/>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 آلِهِ: إنَّ مِنَ السُّنَّةِ أنْ تَأْخُذَ مِنَ الشَّارِبِ حَتَّی یَبْلُغَ الْإطَارَ».</w:t>
      </w:r>
    </w:p>
    <w:p>
      <w:pPr>
        <w:pStyle w:val="BookText"/>
      </w:pPr>
      <w:r>
        <w:rPr>
          <w:rFonts w:ascii="Times New Roman" w:hAnsi="Times New Roman" w:eastAsia="Times New Roman" w:cs="Times New Roman"/>
          <w:lang w:val="en-US" w:bidi="en-US"/>
          <w:color w:val="111111"/>
          <w:sz w:val="28"/>
          <w:szCs w:val="28"/>
          <w:rtl/>
        </w:rPr>
        <w:t xml:space="preserve">[11306]</w:t>
      </w:r>
      <w:r>
        <w:rPr>
          <w:rStyle w:val="FootnoteReference"/>
        </w:rPr>
        <w:footnoteReference w:id="1292"/>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أصْحَابِنَا عَنْ عَلِیِّ بْنِ أسْبَاطٍ عَنْ عَبْدِاللهِ بْنِ عُثْمَانَ أنَّهُ رَأی أبَا عَبْدِاللهِ عَلَیْهِ‌السَّلامُ: «أحْفَی شَارِبَهُ حَتَّی ألْصَقَهُ بِالْعَسِیبِ».</w:t>
      </w:r>
    </w:p>
    <w:p>
      <w:pPr>
        <w:pStyle w:val="BookText"/>
      </w:pPr>
      <w:r>
        <w:rPr>
          <w:rFonts w:ascii="Times New Roman" w:hAnsi="Times New Roman" w:eastAsia="Times New Roman" w:cs="Times New Roman"/>
          <w:lang w:val="en-US" w:bidi="en-US"/>
          <w:color w:val="111111"/>
          <w:sz w:val="28"/>
          <w:szCs w:val="28"/>
          <w:rtl/>
        </w:rPr>
        <w:t xml:space="preserve">[11307]</w:t>
      </w:r>
      <w:r>
        <w:rPr>
          <w:rStyle w:val="FootnoteReference"/>
        </w:rPr>
        <w:footnoteReference w:id="1293"/>
      </w:r>
      <w:r>
        <w:rPr>
          <w:rFonts w:ascii="Amiri" w:hAnsi="Amiri" w:eastAsia="Amiri" w:cs="Amiri"/>
          <w:lang w:bidi="ar-SA"/>
          <w:color w:val="111111"/>
          <w:sz w:val="28"/>
          <w:szCs w:val="28"/>
          <w:rtl/>
        </w:rPr>
        <w:t xml:space="preserve">- مُحَمَّدُ بْنُ یَعْقُوبَ عَنْ عَلِیِّ بْنِ إبْراهِیمَ عَنْ أبِیهِ عَنِ ابْنِ أبِی عُمَیْرٍ عَنْ مُحَمَّدِ بْنِ أبِی حَمْزَةَ عَمَّنْ أخْبَرَهُ عَنْ أبِی عَبْدِاللهِ عَلَیْهِ‌السَّلامُ قَالَ: «مَا زَادَ عَلَی الْقَبْضَةِ فَفِی النَّارِ». یَعْنِی: اللِّحْیَةَ.</w:t>
      </w:r>
      <w:r>
        <w:rPr>
          <w:rStyle w:val="FootnoteReference"/>
        </w:rPr>
        <w:footnoteReference w:id="1294"/>
      </w:r>
    </w:p>
    <w:p>
      <w:pPr>
        <w:pStyle w:val="BookText"/>
      </w:pPr>
      <w:r>
        <w:rPr>
          <w:rFonts w:ascii="Times New Roman" w:hAnsi="Times New Roman" w:eastAsia="Times New Roman" w:cs="Times New Roman"/>
          <w:lang w:val="en-US" w:bidi="en-US"/>
          <w:color w:val="111111"/>
          <w:sz w:val="28"/>
          <w:szCs w:val="28"/>
          <w:rtl/>
        </w:rPr>
        <w:t xml:space="preserve">[11309]</w:t>
      </w:r>
      <w:r>
        <w:rPr>
          <w:rStyle w:val="FootnoteReference"/>
        </w:rPr>
        <w:footnoteReference w:id="1295"/>
      </w:r>
      <w:r>
        <w:rPr>
          <w:rFonts w:ascii="Amiri" w:hAnsi="Amiri" w:eastAsia="Amiri" w:cs="Amiri"/>
          <w:lang w:bidi="ar-SA"/>
          <w:color w:val="111111"/>
          <w:sz w:val="28"/>
          <w:szCs w:val="28"/>
          <w:rtl/>
        </w:rPr>
        <w:t xml:space="preserve">- مُحَمَّدُ بْنُ یَعْقُوبَ عَنْ عَلِیِّ بْنِ إبْراهِیمَ عَنْ أبِیهِ عَنِ النَّوْفَلِیِّ عَنِ السَّکُونِیِّ</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68" w:name="pg14120_143240"/>
    <w:bookmarkEnd w:id="268"/>
    <w:p>
      <w:pPr>
        <w:pStyle w:val="BookText"/>
      </w:pPr>
      <w:r>
        <w:rPr>
          <w:rFonts w:ascii="Amiri" w:hAnsi="Amiri" w:eastAsia="Amiri" w:cs="Amiri"/>
          <w:lang w:bidi="ar-SA"/>
          <w:color w:val="111111"/>
          <w:sz w:val="28"/>
          <w:szCs w:val="28"/>
          <w:rtl/>
        </w:rPr>
        <w:t xml:space="preserve">عَنْ أبِی عَبْدِاللهِ عَلَیْهِ‌السَّلامُ قَالَ: «قَالَ رَسُولُ اللهِ صَلَّی اللهُ عَلَیْهِ وَآلِهِ لَا یُطَوِّلَنَّ أحَدُکُمْ شَارِبَهُ فَإنَّ الشَّیْطَانَ یَتَّخِذُهُ مَخْبَأً یَسْتَتِرُ بِهِ».</w:t>
      </w:r>
    </w:p>
    <w:p>
      <w:pPr>
        <w:pStyle w:val="Heading3"/>
      </w:pPr>
      <w:bookmarkStart w:id="650" w:name="_Toc345"/>
      <w:r>
        <w:t>بَابُ التَّمَشُّطِ</w:t>
      </w:r>
      <w:bookmarkEnd w:id="650"/>
    </w:p>
    <w:p>
      <w:pPr>
        <w:pStyle w:val="BookText"/>
      </w:pPr>
      <w:r>
        <w:rPr>
          <w:rFonts w:ascii="Times New Roman" w:hAnsi="Times New Roman" w:eastAsia="Times New Roman" w:cs="Times New Roman"/>
          <w:lang w:val="en-US" w:bidi="en-US"/>
          <w:color w:val="111111"/>
          <w:sz w:val="28"/>
          <w:szCs w:val="28"/>
          <w:rtl/>
        </w:rPr>
        <w:t xml:space="preserve">[11310]</w:t>
      </w:r>
      <w:r>
        <w:rPr>
          <w:rStyle w:val="FootnoteReference"/>
        </w:rPr>
        <w:footnoteReference w:id="1296"/>
      </w:r>
    </w:p>
    <w:p>
      <w:pPr>
        <w:pStyle w:val="BookText"/>
      </w:pPr>
      <w:r>
        <w:rPr>
          <w:rFonts w:ascii="Amiri" w:hAnsi="Amiri" w:eastAsia="Amiri" w:cs="Amiri"/>
          <w:lang w:bidi="ar-SA"/>
          <w:color w:val="111111"/>
          <w:sz w:val="28"/>
          <w:szCs w:val="28"/>
          <w:rtl/>
        </w:rPr>
        <w:t xml:space="preserve">. الکافی، کِتَابُ الزِّیِّ وَ التَّجَمُّلِ وَ الْمُرُوءَةِ، بَابُ التَّمَشُّطِ، ج 6، ص 488،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الْحُسَیْنِ بْنِ الْحَسَنِ بْنِ عَاصِمٍ عَنْ أبِیهِ قَالَ: دَخَلْتُ عَلَی أبِی إبْرَاهِیمَ عَلَیْهِ‌السَّلامُ - وَ فِی یَدِهِ مُشْطُ عَاجٍ یَتَمَشَّطُ بِهِ - فَقُلْتُ لَهُ: جُعِلْتُ فِدَاکَ! إنَّ عِنْدَنَا بِالْعِرَاقِ مَنْ یَزْعُمُ أنَّهُ لَا یَحِلُّ التَّمَشُّطُ بِالْعَاجِ. قَالَ: «وَ لِمَ؟ فَقَدْ کَانَ لِأبِی عَلَیْهِ‌السَّلامُ مِنْهَا مُشْطٌ أوْ مُشْطَانِ».</w:t>
      </w:r>
    </w:p>
    <w:p>
      <w:pPr>
        <w:pStyle w:val="BookText"/>
      </w:pPr>
      <w:r>
        <w:rPr>
          <w:rFonts w:ascii="Amiri" w:hAnsi="Amiri" w:eastAsia="Amiri" w:cs="Amiri"/>
          <w:lang w:bidi="ar-SA"/>
          <w:color w:val="111111"/>
          <w:sz w:val="28"/>
          <w:szCs w:val="28"/>
          <w:rtl/>
        </w:rPr>
        <w:t xml:space="preserve">ثُمَّ قَالَ: «تَمَشَّطُوا بِالْعَاجِ فَإنَّ الْعَاجَ یَذْهَبُ بِالْوَبَاءِ».</w:t>
      </w:r>
    </w:p>
    <w:p>
      <w:pPr>
        <w:pStyle w:val="BookText"/>
      </w:pPr>
      <w:r>
        <w:rPr>
          <w:rFonts w:ascii="Times New Roman" w:hAnsi="Times New Roman" w:eastAsia="Times New Roman" w:cs="Times New Roman"/>
          <w:lang w:val="en-US" w:bidi="en-US"/>
          <w:color w:val="111111"/>
          <w:sz w:val="28"/>
          <w:szCs w:val="28"/>
          <w:rtl/>
        </w:rPr>
        <w:t xml:space="preserve">[11311]</w:t>
      </w:r>
      <w:r>
        <w:rPr>
          <w:rStyle w:val="FootnoteReference"/>
        </w:rPr>
        <w:footnoteReference w:id="1297"/>
      </w:r>
      <w:r>
        <w:rPr>
          <w:rFonts w:ascii="Amiri" w:hAnsi="Amiri" w:eastAsia="Amiri" w:cs="Amiri"/>
          <w:lang w:bidi="ar-SA"/>
          <w:color w:val="111111"/>
          <w:sz w:val="28"/>
          <w:szCs w:val="28"/>
          <w:rtl/>
        </w:rPr>
        <w:t xml:space="preserve">- مُحَمَّدُ بْنُ یَعْقُوبَ عَنْ عَلِیِّ بْنِ إبْراهِیمَ عَنْ صَالِحِ بْنِ السِّنْدِیِّ عَنْ جَعْفَرِ بْنِ بَشِیرٍ عَنْ مُوسَی بْنِ بَکْرٍ قَالَ: رَأیْتُ أبَا الْحَسَنِ عَلَیْهِ‌السَّلامُ: «یَتَمَشَّطُ بِمُشْطِ عَاجٍ».</w:t>
      </w:r>
    </w:p>
    <w:p>
      <w:pPr>
        <w:pStyle w:val="BookText"/>
      </w:pPr>
      <w:r>
        <w:rPr>
          <w:rFonts w:ascii="Amiri" w:hAnsi="Amiri" w:eastAsia="Amiri" w:cs="Amiri"/>
          <w:lang w:bidi="ar-SA"/>
          <w:color w:val="111111"/>
          <w:sz w:val="28"/>
          <w:szCs w:val="28"/>
          <w:rtl/>
        </w:rPr>
        <w:t xml:space="preserve">وَ اشْتَرَیْتُهُ لَهُ.</w:t>
      </w:r>
    </w:p>
    <w:p>
      <w:pPr>
        <w:pStyle w:val="BookText"/>
      </w:pPr>
      <w:r>
        <w:rPr>
          <w:rFonts w:ascii="Times New Roman" w:hAnsi="Times New Roman" w:eastAsia="Times New Roman" w:cs="Times New Roman"/>
          <w:lang w:val="en-US" w:bidi="en-US"/>
          <w:color w:val="111111"/>
          <w:sz w:val="28"/>
          <w:szCs w:val="28"/>
          <w:rtl/>
        </w:rPr>
        <w:t xml:space="preserve">[11312]</w:t>
      </w:r>
      <w:r>
        <w:rPr>
          <w:rStyle w:val="FootnoteReference"/>
        </w:rPr>
        <w:footnoteReference w:id="1298"/>
      </w:r>
      <w:r>
        <w:rPr>
          <w:rFonts w:ascii="Amiri" w:hAnsi="Amiri" w:eastAsia="Amiri" w:cs="Amiri"/>
          <w:lang w:bidi="ar-SA"/>
          <w:color w:val="111111"/>
          <w:sz w:val="28"/>
          <w:szCs w:val="28"/>
          <w:rtl/>
        </w:rPr>
        <w:t xml:space="preserve">- مُحَمَّدُ بْنُ یَعْقُوبَ عَنْ عَلِیِّ بْنِ إبْراهِیمَ عَنْ أبِیهِ عَنْ عَبْدِاللهِ بْنِ الْمُغِیرَةِ عَنْ أبِی الْحَسَنِ عَلَیْهِ‌السَّلامُ فِی قَوْلِ اللهِ عَزَّ وَ جَلَّ: «خُذُوا زِینَتَکُمْ عِنْدَ کُلِّ مَسْجِدٍ </w:t>
      </w:r>
      <w:r>
        <w:rPr>
          <w:rStyle w:val="FootnoteReference"/>
        </w:rPr>
        <w:footnoteReference w:id="1299"/>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«مِنْ ذَلِکَ التَّمَشُّطُ عِنْدَ کُلِّ صَلَاةٍ».</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69" w:name="pg14120_143241"/>
    <w:bookmarkEnd w:id="269"/>
    <w:p>
      <w:pPr>
        <w:pStyle w:val="BookText"/>
      </w:pPr>
      <w:r>
        <w:rPr>
          <w:rFonts w:ascii="Times New Roman" w:hAnsi="Times New Roman" w:eastAsia="Times New Roman" w:cs="Times New Roman"/>
          <w:lang w:val="en-US" w:bidi="en-US"/>
          <w:color w:val="111111"/>
          <w:sz w:val="28"/>
          <w:szCs w:val="28"/>
          <w:rtl/>
        </w:rPr>
        <w:t xml:space="preserve">[11313]</w:t>
      </w:r>
      <w:r>
        <w:rPr>
          <w:rStyle w:val="FootnoteReference"/>
        </w:rPr>
        <w:footnoteReference w:id="1300"/>
      </w:r>
    </w:p>
    <w:p>
      <w:pPr>
        <w:pStyle w:val="BookText"/>
      </w:pPr>
      <w:r>
        <w:rPr>
          <w:rFonts w:ascii="Amiri" w:hAnsi="Amiri" w:eastAsia="Amiri" w:cs="Amiri"/>
          <w:lang w:bidi="ar-SA"/>
          <w:color w:val="111111"/>
          <w:sz w:val="28"/>
          <w:szCs w:val="28"/>
          <w:rtl/>
        </w:rPr>
        <w:t xml:space="preserve">. الکافی، کِتَابُ الزِّیِّ وَ التَّجَمُّلِ وَ الْمُرُوءَةِ، بَابُ التَّمَشُّطِ، ج 6، ص 489، ح 8.</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نُوحِ بْنِ شُعَیْبٍ عَنِ ابْنِ مَیَّاحٍ عَنْ یُونُسَ عَمَّنْ أخْبَرَهُ عَنْ أبِی الْحَسَنِ صَلَواتُ اللهِ عَلَیْهِ قَالَ: «إذَا سَرَّحْتَ رَأْسَکَ وَ لِحْیَتَکَ فَأمِرَّ الْمُشْطَ عَلَی صَدْرِکَ فَإنَّهُ یَذْهَبُ بِالْهَمِّ وَ الْوَبَاءِ».</w:t>
      </w:r>
    </w:p>
    <w:p>
      <w:pPr>
        <w:pStyle w:val="BookText"/>
      </w:pPr>
      <w:r>
        <w:rPr>
          <w:rFonts w:ascii="Times New Roman" w:hAnsi="Times New Roman" w:eastAsia="Times New Roman" w:cs="Times New Roman"/>
          <w:lang w:val="en-US" w:bidi="en-US"/>
          <w:color w:val="111111"/>
          <w:sz w:val="28"/>
          <w:szCs w:val="28"/>
          <w:rtl/>
        </w:rPr>
        <w:t xml:space="preserve">[11314]</w:t>
      </w:r>
      <w:r>
        <w:rPr>
          <w:rStyle w:val="FootnoteReference"/>
        </w:rPr>
        <w:footnoteReference w:id="1301"/>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قَالَ: «کَثْرَةُ التَّمَشُّطِ تُقَلِّلُ الْبَلْغَمَ».</w:t>
      </w:r>
    </w:p>
    <w:p>
      <w:pPr>
        <w:pStyle w:val="Heading3"/>
      </w:pPr>
      <w:bookmarkStart w:id="651" w:name="_Toc346"/>
      <w:r>
        <w:t>بَابُ قَصِّ الْأظْفَارِ</w:t>
      </w:r>
      <w:bookmarkEnd w:id="651"/>
    </w:p>
    <w:p>
      <w:pPr>
        <w:pStyle w:val="BookText"/>
      </w:pPr>
      <w:r>
        <w:rPr>
          <w:rFonts w:ascii="Times New Roman" w:hAnsi="Times New Roman" w:eastAsia="Times New Roman" w:cs="Times New Roman"/>
          <w:lang w:val="en-US" w:bidi="en-US"/>
          <w:color w:val="111111"/>
          <w:sz w:val="28"/>
          <w:szCs w:val="28"/>
          <w:rtl/>
        </w:rPr>
        <w:t xml:space="preserve">[11315]</w:t>
      </w:r>
      <w:r>
        <w:rPr>
          <w:rStyle w:val="FootnoteReference"/>
        </w:rPr>
        <w:footnoteReference w:id="1302"/>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 «تَقْلِیمُ الْأظْفَارِ یَوْمَ الْجُمُعَةِ یُؤمِّنُ مِنَ الْجُذَامِ وَ الْبَرَصِ وَ الْعَمَی وَ إنْ لَمْ تَحْتَجْ فَحُکَّهَا».</w:t>
      </w:r>
    </w:p>
    <w:p>
      <w:pPr>
        <w:pStyle w:val="BookText"/>
      </w:pPr>
      <w:r>
        <w:rPr>
          <w:rFonts w:ascii="Times New Roman" w:hAnsi="Times New Roman" w:eastAsia="Times New Roman" w:cs="Times New Roman"/>
          <w:lang w:val="en-US" w:bidi="en-US"/>
          <w:color w:val="111111"/>
          <w:sz w:val="28"/>
          <w:szCs w:val="28"/>
          <w:rtl/>
        </w:rPr>
        <w:t xml:space="preserve">[11316]</w:t>
      </w:r>
      <w:r>
        <w:rPr>
          <w:rStyle w:val="FootnoteReference"/>
        </w:rPr>
        <w:footnoteReference w:id="1303"/>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عَمَّنْ ذَکَرَهُ عَنْ أیُّوبَ بْنِ الْحُرِّ عَنْ أبِی حَمْزَةَ عَنْ أبِی جَعْفَرٍ عَلَیْهِ‌السَّلامُ قَالَ: «إنَّمَا قُصَّ الْأظْفَارُ لِأنَّهَا مَقِیلُ الشَّیْطَانِ وَ مِنْهُ یَکُونُ النِّسْیَانُ».</w:t>
      </w:r>
    </w:p>
    <w:p>
      <w:pPr>
        <w:pStyle w:val="BookText"/>
      </w:pPr>
      <w:r>
        <w:rPr>
          <w:rFonts w:ascii="Times New Roman" w:hAnsi="Times New Roman" w:eastAsia="Times New Roman" w:cs="Times New Roman"/>
          <w:lang w:val="en-US" w:bidi="en-US"/>
          <w:color w:val="111111"/>
          <w:sz w:val="28"/>
          <w:szCs w:val="28"/>
          <w:rtl/>
        </w:rPr>
        <w:t xml:space="preserve">[11317]</w:t>
      </w:r>
      <w:r>
        <w:rPr>
          <w:rStyle w:val="FootnoteReference"/>
        </w:rPr>
        <w:footnoteReference w:id="1304"/>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أبِی عَبْدِاللهِ عَنْ مُحَمَّدِ بْنِ عَلِیٍّ عَنِ الْحَکَمِ بْنِ مِسْکِینٍ عَنْ حُذَیْفَةَ بْنِ مَنْصُورٍ عَنْ أبِی عَبْدِاللهِ عَلَیْهِ‌السَّلامُ قَالَ: «إنَّ أسْتَرَ وَ أخْفَی مَا یُسَلِّطُ الشَّیْطَانَ مِنِ ابْنِ آدَمَ أنْ صَارَ أنْ یَسْکُنَ تَحْتَ الْأظَافِیرِ».</w:t>
      </w:r>
    </w:p>
    <w:p>
      <w:pPr>
        <w:pStyle w:val="BookText"/>
      </w:pPr>
      <w:r>
        <w:rPr>
          <w:rFonts w:ascii="Times New Roman" w:hAnsi="Times New Roman" w:eastAsia="Times New Roman" w:cs="Times New Roman"/>
          <w:lang w:val="en-US" w:bidi="en-US"/>
          <w:color w:val="111111"/>
          <w:sz w:val="28"/>
          <w:szCs w:val="28"/>
          <w:rtl/>
        </w:rPr>
        <w:t xml:space="preserve">[11318]</w:t>
      </w:r>
      <w:r>
        <w:rPr>
          <w:rStyle w:val="FootnoteReference"/>
        </w:rPr>
        <w:footnoteReference w:id="1305"/>
      </w:r>
    </w:p>
    <w:p>
      <w:pPr>
        <w:pStyle w:val="BookText"/>
      </w:pPr>
      <w:r>
        <w:rPr>
          <w:rFonts w:ascii="Amiri" w:hAnsi="Amiri" w:eastAsia="Amiri" w:cs="Amiri"/>
          <w:lang w:bidi="ar-SA"/>
          <w:color w:val="111111"/>
          <w:sz w:val="28"/>
          <w:szCs w:val="28"/>
          <w:rtl/>
        </w:rPr>
        <w:t xml:space="preserve">. الکافی، کِتَابُ الزِّیِّ وَ التَّجَمُّلِ وَ الْمُرُوءَةِ، بَابُ قَصِّ الْأظْفَارِ، ج 6، ص 490، ح 8.</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عَلِیٍّ عَنْ عَلِیٍّ الْحَنَّاطِ عَنْ عَلِیِّ بْنِ أبِی حَمْزَةَ عَنِ الْحُسَیْنِ بْنِ أبِی الْعَلَاءِ عَنْ أبِی بَصِیرٍ عَنْ أبِی عَبْدِاللهِ عَلَیْهِ‌السَّلامُ قَالَ: قُلْتُ لَهُ مَا ثَوَابُ مَنْ أخَذَ مِنْ شَارِبِهِ وَ قَلَّمَ أظْفَارَهُ فِی کُلِّ جُمُعَةٍ؟ قَالَ: «لَا یَزَالُ مُطَهَّراً إلَی الْجُمُعَةِ الْأُخْرَی».</w:t>
      </w:r>
    </w:p>
    <w:p>
      <w:pPr>
        <w:pStyle w:val="BookText"/>
      </w:pPr>
      <w:r>
        <w:rPr>
          <w:rFonts w:ascii="Times New Roman" w:hAnsi="Times New Roman" w:eastAsia="Times New Roman" w:cs="Times New Roman"/>
          <w:lang w:val="en-US" w:bidi="en-US"/>
          <w:color w:val="111111"/>
          <w:sz w:val="28"/>
          <w:szCs w:val="28"/>
          <w:rtl/>
        </w:rPr>
        <w:t xml:space="preserve">[11319]</w:t>
      </w:r>
      <w:r>
        <w:rPr>
          <w:rStyle w:val="FootnoteReference"/>
        </w:rPr>
        <w:footnoteReference w:id="1306"/>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ابْنِ فَضَّالٍ عَنْ أبِی حَفْصٍ الْجُرْجَانِیِّ عَنْ أبِی الْخَضِیبِ الرَّبِیعِ بْنِ بَکْرٍ الْأزْدِیِّ عَنْ عَبْدِ الرَّحِیمِ الْقَصِیرِ قَالَ: قَالَ أبُو جَعْفَرٍ عَلَیْهِ‌السَّلامُ: «مَنْ أخَذَ مِنْ أظْفَارِهِ وَ شَارِبِهِ کُلَّ جُمُعَةٍ وَ قَالَ - حِینَ یَأْخُذُ -: بِسْمِ اللهِ وَ بِاللَّهِ وَ عَلَی سُنَّةِ مُحَمَّدٍ رَسُولِ اللهِ صَلَّی اللهُ عَلَیْهِ وَآلِهِ لَمْ یَسْقُطْ مِنْهُ قُلَامَةٌ وَ لَا جُزَازَةٌ إلَّا کَتَبَ اللهُ لَهُ بِهَا عِتْقَ نَسَمَةٍ وَ لَا یَمْرَضُ إلَّا مَرَضَهُ الَّذِی یَمُوتُ فِیهِ».</w:t>
      </w:r>
    </w:p>
    <w:p>
      <w:pPr>
        <w:pStyle w:val="BookText"/>
      </w:pPr>
      <w:r>
        <w:rPr>
          <w:rFonts w:ascii="Times New Roman" w:hAnsi="Times New Roman" w:eastAsia="Times New Roman" w:cs="Times New Roman"/>
          <w:lang w:val="en-US" w:bidi="en-US"/>
          <w:color w:val="111111"/>
          <w:sz w:val="28"/>
          <w:szCs w:val="28"/>
          <w:rtl/>
        </w:rPr>
        <w:t xml:space="preserve">[11320]</w:t>
      </w:r>
      <w:r>
        <w:rPr>
          <w:rStyle w:val="FootnoteReference"/>
        </w:rPr>
        <w:footnoteReference w:id="1307"/>
      </w:r>
      <w:r>
        <w:rPr>
          <w:rFonts w:ascii="Amiri" w:hAnsi="Amiri" w:eastAsia="Amiri" w:cs="Amiri"/>
          <w:lang w:bidi="ar-SA"/>
          <w:color w:val="111111"/>
          <w:sz w:val="28"/>
          <w:szCs w:val="28"/>
          <w:rtl/>
        </w:rPr>
        <w:t xml:space="preserve">- مُحَمَّدُ بْنُ یَعْقُوبَ عَنْ عَلِیِّ بْنِ إبْراهِیمَ عَنْ أبِیهِ عَنِ ابْنِ أبِی عُمَیْرٍ عَنْ مُحَمَّدِ بْنِ طَلْحَةَ قَالَ: قَالَ أبُو عَبْدِاللهِ عَلَیْهِ‌السَّلامُ: «تَقْلِیمُ الْأظْفَارِ وَ قَصُّ الشَّارِبِ وَ غَسْلُ الرَّأْسِ بِالْخِطْمِیِّ کُلَّ جُمُعَةٍ یَنْفِی الْفَقْرَ وَ یَزِیدُ فِی الرِّزْقِ».</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[11321]</w:t>
      </w:r>
      <w:r>
        <w:rPr>
          <w:rStyle w:val="FootnoteReference"/>
        </w:rPr>
        <w:footnoteReference w:id="1308"/>
      </w:r>
    </w:p>
    <w:p>
      <w:pPr>
        <w:pStyle w:val="BookText"/>
      </w:pPr>
      <w:r>
        <w:rPr>
          <w:rFonts w:ascii="Amiri" w:hAnsi="Amiri" w:eastAsia="Amiri" w:cs="Amiri"/>
          <w:lang w:bidi="ar-SA"/>
          <w:color w:val="111111"/>
          <w:sz w:val="28"/>
          <w:szCs w:val="28"/>
          <w:rtl/>
        </w:rPr>
        <w:t xml:space="preserve">. الکافی، کِتَابُ الزِّیِّ وَ التَّجَمُّلِ وَ الْمُرُوءَةِ، بَابُ قَصِّ الْأظْفَارِ، ج 6، ص 491، ح 13.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عَلِیِّ بْنِ أسْبَاطٍ عَنْ خَلَفٍ قَالَ: رَآنِی أبُو الْحَسَنِ عَلَیْهِ‌السَّلامُ بِخُرَاسَانَ - وَ أنَا أشْتَکِی عَیْنِی - فَقَالَ: «أ لَا أدُلُّکَ عَلَی شَیْ‌ءٍ إنْ فَعَلْتَهُ لَمْ تَشْتَکِ عَیْنَکَ؟».</w:t>
      </w:r>
    </w:p>
    <w:p>
      <w:pPr>
        <w:pStyle w:val="BookText"/>
      </w:pPr>
      <w:r>
        <w:rPr>
          <w:rFonts w:ascii="Amiri" w:hAnsi="Amiri" w:eastAsia="Amiri" w:cs="Amiri"/>
          <w:lang w:bidi="ar-SA"/>
          <w:color w:val="111111"/>
          <w:sz w:val="28"/>
          <w:szCs w:val="28"/>
          <w:rtl/>
        </w:rPr>
        <w:t xml:space="preserve">فَقُلْتُ: بَلَی. فَقَالَ: «خُذْ مِنْ أظْفَارِکَ فِی کُلِّ خَمِیسٍ».</w:t>
      </w:r>
    </w:p>
    <w:p>
      <w:pPr>
        <w:pStyle w:val="BookText"/>
      </w:pPr>
      <w:r>
        <w:rPr>
          <w:rFonts w:ascii="Amiri" w:hAnsi="Amiri" w:eastAsia="Amiri" w:cs="Amiri"/>
          <w:lang w:bidi="ar-SA"/>
          <w:color w:val="111111"/>
          <w:sz w:val="28"/>
          <w:szCs w:val="28"/>
          <w:rtl/>
        </w:rPr>
        <w:t xml:space="preserve">قَالَ: فَفَعَلْتُ فَمَا اشْتَکَیْتُ عَیْنِی إلَی یَوْمَ أخْبَرْتُکَ.</w:t>
      </w:r>
    </w:p>
    <w:p>
      <w:pPr>
        <w:pStyle w:val="BookText"/>
      </w:pPr>
      <w:r>
        <w:rPr>
          <w:rFonts w:ascii="Times New Roman" w:hAnsi="Times New Roman" w:eastAsia="Times New Roman" w:cs="Times New Roman"/>
          <w:lang w:val="en-US" w:bidi="en-US"/>
          <w:color w:val="111111"/>
          <w:sz w:val="28"/>
          <w:szCs w:val="28"/>
          <w:rtl/>
        </w:rPr>
        <w:t xml:space="preserve">[11322]</w:t>
      </w:r>
      <w:r>
        <w:rPr>
          <w:rStyle w:val="FootnoteReference"/>
        </w:rPr>
        <w:footnoteReference w:id="1309"/>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عَبْدِاللهِ بْنِ الْفَضْلِ النَّوْفَلِیِّ عَنْ أبِیهِ وَ عَمِّهِ جَمِیعاً عَنْ أبِی جَعْفَرٍ عَلَیْهِ‌السَّلامُ قَالَ: «مَنْ أدْمَنَ أخْذَ أظْفَارِهِ کُلَّ خَمِیسٍ لَمْ تَرْمَدْ عَیْنُهُ».</w:t>
      </w:r>
    </w:p>
    <w:p>
      <w:pPr>
        <w:pStyle w:val="BookText"/>
      </w:pPr>
      <w:r>
        <w:rPr>
          <w:rFonts w:ascii="Times New Roman" w:hAnsi="Times New Roman" w:eastAsia="Times New Roman" w:cs="Times New Roman"/>
          <w:lang w:val="en-US" w:bidi="en-US"/>
          <w:color w:val="111111"/>
          <w:sz w:val="28"/>
          <w:szCs w:val="28"/>
          <w:rtl/>
        </w:rPr>
        <w:t xml:space="preserve">[11323]</w:t>
      </w:r>
      <w:r>
        <w:rPr>
          <w:rStyle w:val="FootnoteReference"/>
        </w:rPr>
        <w:footnoteReference w:id="1310"/>
      </w:r>
      <w:r>
        <w:rPr>
          <w:rFonts w:ascii="Amiri" w:hAnsi="Amiri" w:eastAsia="Amiri" w:cs="Amiri"/>
          <w:lang w:bidi="ar-SA"/>
          <w:color w:val="111111"/>
          <w:sz w:val="28"/>
          <w:szCs w:val="28"/>
          <w:rtl/>
        </w:rPr>
        <w:t xml:space="preserve">- مُحَمَّدُ بْنُ یَعْقُوبَ عَنْ عَلِیِّ بْنِ إبْراهِیمَ عَنْ أبِیهِ عَنِ النَّوْفَلِیِّ عَنِ السَّکُونِیِّ قَالَ: قَالَ رَسُولُ اللهِ صَلَّی اللهُ عَلَیْهِ وَآلِهِ لِلرِّجَالِ: «قُصُّوا أظَافِیرَکُمْ وَ لِلنِّسَاءِ اتْرُکْنَ فَإنَّهُ أزْیَنُ لَکُنَّ».</w:t>
      </w:r>
    </w:p>
    <w:p>
      <w:pPr>
        <w:pStyle w:val="BookText"/>
      </w:pPr>
      <w:r>
        <w:rPr>
          <w:rFonts w:ascii="Times New Roman" w:hAnsi="Times New Roman" w:eastAsia="Times New Roman" w:cs="Times New Roman"/>
          <w:lang w:val="en-US" w:bidi="en-US"/>
          <w:color w:val="111111"/>
          <w:sz w:val="28"/>
          <w:szCs w:val="28"/>
          <w:rtl/>
        </w:rPr>
        <w:t xml:space="preserve">[11324]</w:t>
      </w:r>
      <w:r>
        <w:rPr>
          <w:rStyle w:val="FootnoteReference"/>
        </w:rPr>
        <w:footnoteReference w:id="1311"/>
      </w:r>
      <w:r>
        <w:rPr>
          <w:rFonts w:ascii="Amiri" w:hAnsi="Amiri" w:eastAsia="Amiri" w:cs="Amiri"/>
          <w:lang w:bidi="ar-SA"/>
          <w:color w:val="111111"/>
          <w:sz w:val="28"/>
          <w:szCs w:val="28"/>
          <w:rtl/>
        </w:rPr>
        <w:t xml:space="preserve">- مُحَمَّدُ بْنُ یَعْقُوبَ عَنْ عَلِیِّ بْنِ إبْراهِیمَ عَنْ أبِیهِ عَنِ ابْنِ أبِی عُمَیْرٍ رَفَعَهُ:</w:t>
      </w:r>
    </w:p>
    <w:p>
      <w:pPr>
        <w:pStyle w:val="BookText"/>
      </w:pPr>
      <w:r>
        <w:rPr>
          <w:rFonts w:ascii="Amiri" w:hAnsi="Amiri" w:eastAsia="Amiri" w:cs="Amiri"/>
          <w:lang w:bidi="ar-SA"/>
          <w:color w:val="111111"/>
          <w:sz w:val="28"/>
          <w:szCs w:val="28"/>
          <w:rtl/>
        </w:rPr>
        <w:t xml:space="preserve">«فِی قَصِّ الْأظْفَارِ تَبْدَأُ بِخِنْصِرِ الْأیْسَرِ ثُمَّ تَخْتِمُ بِالْیَمِینِ».</w:t>
      </w:r>
    </w:p>
    <w:p>
      <w:pPr>
        <w:pStyle w:val="BookText"/>
      </w:pPr>
      <w:r>
        <w:rPr>
          <w:rFonts w:ascii="Times New Roman" w:hAnsi="Times New Roman" w:eastAsia="Times New Roman" w:cs="Times New Roman"/>
          <w:lang w:val="en-US" w:bidi="en-US"/>
          <w:color w:val="111111"/>
          <w:sz w:val="28"/>
          <w:szCs w:val="28"/>
          <w:rtl/>
        </w:rPr>
        <w:t xml:space="preserve">[11325]</w:t>
      </w:r>
      <w:r>
        <w:rPr>
          <w:rStyle w:val="FootnoteReference"/>
        </w:rPr>
        <w:footnoteReference w:id="1312"/>
      </w:r>
      <w:r>
        <w:rPr>
          <w:rFonts w:ascii="Amiri" w:hAnsi="Amiri" w:eastAsia="Amiri" w:cs="Amiri"/>
          <w:lang w:bidi="ar-SA"/>
          <w:color w:val="111111"/>
          <w:sz w:val="28"/>
          <w:szCs w:val="28"/>
          <w:rtl/>
        </w:rPr>
        <w:t xml:space="preserve">- [مُحَمَّدُ بْنُ عَلِیِّ بْنِ الْحُسَینِ قَالَ: حَدَّثَنِی] أبِی قَالَ: حَدَّثَنِی عَلِیُّ بْنُ إبْرَاهِیمَ عَنْ أبِیهِ عَنِ الْحُسَیْنِ بْنِ یَزیدَ عَنِ السَّکُونِیِّ عَنِ أبِی عَبْدِ الله [الصَّادِقِ] عَنْ آبَائِهِ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70" w:name="pg14120_143244"/>
    <w:bookmarkEnd w:id="270"/>
    <w:p>
      <w:pPr>
        <w:pStyle w:val="BookText"/>
      </w:pPr>
      <w:r>
        <w:rPr>
          <w:rFonts w:ascii="Amiri" w:hAnsi="Amiri" w:eastAsia="Amiri" w:cs="Amiri"/>
          <w:lang w:bidi="ar-SA"/>
          <w:color w:val="111111"/>
          <w:sz w:val="28"/>
          <w:szCs w:val="28"/>
          <w:rtl/>
        </w:rPr>
        <w:t xml:space="preserve">عَلَیْهِمُ‌السَّلامُ قَالَ: «قَالَ رَسُولُ اللهِ صَلَّی اللهُ عَلَیْهِ وَ آلِهِ: مَنْ قَلَّمَ أظْفَارَهُ یَوْمَ الْجُمُعَةِ أخْرَجَ اللهُ عَزَّ وَ جَلَّ مِنْ أنَامِلِهِ الدَّاءَ وَ أدْخَلَ فِیهَا الدَّوَاءَ».</w:t>
      </w:r>
    </w:p>
    <w:p>
      <w:pPr>
        <w:pStyle w:val="BookText"/>
      </w:pPr>
      <w:r>
        <w:rPr>
          <w:rFonts w:ascii="Times New Roman" w:hAnsi="Times New Roman" w:eastAsia="Times New Roman" w:cs="Times New Roman"/>
          <w:lang w:val="en-US" w:bidi="en-US"/>
          <w:color w:val="111111"/>
          <w:sz w:val="28"/>
          <w:szCs w:val="28"/>
          <w:rtl/>
        </w:rPr>
        <w:t xml:space="preserve">[11326]</w:t>
      </w:r>
      <w:r>
        <w:rPr>
          <w:rStyle w:val="FootnoteReference"/>
        </w:rPr>
        <w:footnoteReference w:id="1313"/>
      </w:r>
    </w:p>
    <w:p>
      <w:pPr>
        <w:pStyle w:val="BookText"/>
      </w:pPr>
      <w:r>
        <w:rPr>
          <w:rFonts w:ascii="IRNazanin" w:hAnsi="IRNazanin" w:eastAsia="IRNazanin" w:cs="IRNazanin"/>
          <w:lang w:bidi="fa-IR"/>
          <w:color w:val="111111"/>
          <w:sz w:val="28"/>
          <w:szCs w:val="28"/>
          <w:rtl/>
        </w:rPr>
        <w:t xml:space="preserve">. ثواب الأعمال، ثواب تقلیم الأظفار و الأخذ من الشارب، ص 41، ح 2.</w:t>
      </w:r>
    </w:p>
    <w:p>
      <w:pPr>
        <w:pStyle w:val="BookText"/>
      </w:pPr>
      <w:r>
        <w:rPr>
          <w:rFonts w:ascii="Amiri" w:hAnsi="Amiri" w:eastAsia="Amiri" w:cs="Amiri"/>
          <w:lang w:bidi="ar-SA"/>
          <w:color w:val="111111"/>
          <w:sz w:val="28"/>
          <w:szCs w:val="28"/>
          <w:rtl/>
        </w:rPr>
        <w:t xml:space="preserve">- [مُحَمَّدُ بْنُ عَلِیِّ بْنِ الْحُسَینِ قَالَ: حَدَّثَنِی] أبِی قَالَ: حَدَّثَنِی عَلِیُّ بْنُ إبْرَاهِیمَ عَنْ أبِیهِ عَنِ الْحُسَیْنِ بْنِ یَزیدَ عَنِ السَّکُونِیِّ عَنِ أبِی عَبْدِ الله عَنْ أبَائِهِ عَلَیْهِمُ‌السَّلامُ قَالَ: «قَالَ رَسُولُ اللهِ صَلَّی اللهُ عَلَیْهِ وَ آلِهِ: مَنْ قَلَّمَ أظْفَارَهُ یَوْمَ السَّبْتِ وَ یَوْمَ الْخَمِیسِ وَ أخَذَ مِنْ شَارِبِهِ عُوفِیَ مِنْ وَجَعِ الْأضْرَاسِ وَ وَجَعِ الْعَیْنِ».</w:t>
      </w:r>
    </w:p>
    <w:p>
      <w:pPr>
        <w:pStyle w:val="Heading3"/>
      </w:pPr>
      <w:bookmarkStart w:id="652" w:name="_Toc347"/>
      <w:r>
        <w:t>بَابُ جَزِّ الشَّیْبِ وَ نَتْفِهِ</w:t>
      </w:r>
      <w:bookmarkEnd w:id="652"/>
    </w:p>
    <w:p>
      <w:pPr>
        <w:pStyle w:val="BookText"/>
      </w:pPr>
      <w:r>
        <w:rPr>
          <w:rFonts w:ascii="Times New Roman" w:hAnsi="Times New Roman" w:eastAsia="Times New Roman" w:cs="Times New Roman"/>
          <w:lang w:val="en-US" w:bidi="en-US"/>
          <w:color w:val="111111"/>
          <w:sz w:val="28"/>
          <w:szCs w:val="28"/>
          <w:rtl/>
        </w:rPr>
        <w:t xml:space="preserve">[11327]</w:t>
      </w:r>
      <w:r>
        <w:rPr>
          <w:rStyle w:val="FootnoteReference"/>
        </w:rPr>
        <w:footnoteReference w:id="1314"/>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الْحَسَنِ بْنِ عَلِیٍّ الْوَشَّاءِ عَنْ عَبْدِاللهِ بْنِ سِنَانٍ عَنْ أبِی عَبْدِاللهِ عَلَیْهِ‌السَّلامُ قَالَ:</w:t>
      </w:r>
    </w:p>
    <w:p>
      <w:pPr>
        <w:pStyle w:val="BookText"/>
      </w:pPr>
      <w:r>
        <w:rPr>
          <w:rFonts w:ascii="Amiri" w:hAnsi="Amiri" w:eastAsia="Amiri" w:cs="Amiri"/>
          <w:lang w:bidi="ar-SA"/>
          <w:color w:val="111111"/>
          <w:sz w:val="28"/>
          <w:szCs w:val="28"/>
          <w:rtl/>
        </w:rPr>
        <w:t xml:space="preserve">«لَا بَأْسَ بِجَزِّ الشَّمَطِ وَ نَتْفِهِ وَ جَزُّهُ أحَبُّ إلَیَّ مِنْ نَتْفِهِ».</w:t>
      </w:r>
    </w:p>
    <w:p>
      <w:pPr>
        <w:pStyle w:val="BookText"/>
      </w:pPr>
      <w:r>
        <w:rPr>
          <w:rFonts w:ascii="Times New Roman" w:hAnsi="Times New Roman" w:eastAsia="Times New Roman" w:cs="Times New Roman"/>
          <w:lang w:val="en-US" w:bidi="en-US"/>
          <w:color w:val="111111"/>
          <w:sz w:val="28"/>
          <w:szCs w:val="28"/>
          <w:rtl/>
        </w:rPr>
        <w:t xml:space="preserve">[11328]</w:t>
      </w:r>
      <w:r>
        <w:rPr>
          <w:rStyle w:val="FootnoteReference"/>
        </w:rPr>
        <w:footnoteReference w:id="1315"/>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فَضَّالٍ عَمَّنْ ذَکَرَهُ عَنْ أبِی عَبْدِاللهِ عَلَیْهِ‌السَّلامُ قَالَ: «لَا بَأْسَ بِجَزِّ الشَّمَطِ وَ نَتْفِهِ مِنَ اللِّحْیَةِ».</w:t>
      </w:r>
    </w:p>
    <w:p>
      <w:pPr>
        <w:pStyle w:val="BookText"/>
      </w:pPr>
      <w:r>
        <w:rPr>
          <w:rFonts w:ascii="Times New Roman" w:hAnsi="Times New Roman" w:eastAsia="Times New Roman" w:cs="Times New Roman"/>
          <w:lang w:val="en-US" w:bidi="en-US"/>
          <w:color w:val="111111"/>
          <w:sz w:val="28"/>
          <w:szCs w:val="28"/>
          <w:rtl/>
        </w:rPr>
        <w:t xml:space="preserve">[11329]</w:t>
      </w:r>
      <w:r>
        <w:rPr>
          <w:rStyle w:val="FootnoteReference"/>
        </w:rPr>
        <w:footnoteReference w:id="1316"/>
      </w:r>
      <w:r>
        <w:rPr>
          <w:rFonts w:ascii="Amiri" w:hAnsi="Amiri" w:eastAsia="Amiri" w:cs="Amiri"/>
          <w:lang w:bidi="ar-SA"/>
          <w:color w:val="111111"/>
          <w:sz w:val="28"/>
          <w:szCs w:val="28"/>
          <w:rtl/>
        </w:rPr>
        <w:t xml:space="preserve">- مُحَمَّدُ بْنُ یَعْقُوبَ عَنْ عَلِیِّ بْنِ إبْراهِیمَ عَنْ أبِیهِ عَنِ النَّوْفَلِیِّ عَنِ السَّکُونِیِّ</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71" w:name="pg14120_143245"/>
    <w:bookmarkEnd w:id="271"/>
    <w:p>
      <w:pPr>
        <w:pStyle w:val="BookText"/>
      </w:pPr>
      <w:r>
        <w:rPr>
          <w:rFonts w:ascii="Amiri" w:hAnsi="Amiri" w:eastAsia="Amiri" w:cs="Amiri"/>
          <w:lang w:bidi="ar-SA"/>
          <w:color w:val="111111"/>
          <w:sz w:val="28"/>
          <w:szCs w:val="28"/>
          <w:rtl/>
        </w:rPr>
        <w:t xml:space="preserve">عَنْ أبِی عَبْدِاللهِ عَلَیْهِ‌السَّلامُ: أنَّ أمِیرَالْمُؤْمِنِینَ عَلَیْهِ‌السَّلامُ: «کَانَ لَا یَرَی بِجَزِّ الشَّیْبِ بَأْساً وَ یَکْرَهُ نَتْفَهُ».</w:t>
      </w:r>
    </w:p>
    <w:p>
      <w:pPr>
        <w:pStyle w:val="BookText"/>
      </w:pPr>
      <w:r>
        <w:rPr>
          <w:rFonts w:ascii="Times New Roman" w:hAnsi="Times New Roman" w:eastAsia="Times New Roman" w:cs="Times New Roman"/>
          <w:lang w:val="en-US" w:bidi="en-US"/>
          <w:color w:val="111111"/>
          <w:sz w:val="28"/>
          <w:szCs w:val="28"/>
          <w:rtl/>
        </w:rPr>
        <w:t xml:space="preserve">[11330]</w:t>
      </w:r>
      <w:r>
        <w:rPr>
          <w:rStyle w:val="FootnoteReference"/>
        </w:rPr>
        <w:footnoteReference w:id="1317"/>
      </w:r>
    </w:p>
    <w:p>
      <w:pPr>
        <w:pStyle w:val="BookText"/>
      </w:pPr>
      <w:r>
        <w:rPr>
          <w:rFonts w:ascii="Amiri" w:hAnsi="Amiri" w:eastAsia="Amiri" w:cs="Amiri"/>
          <w:lang w:bidi="ar-SA"/>
          <w:color w:val="111111"/>
          <w:sz w:val="28"/>
          <w:szCs w:val="28"/>
          <w:rtl/>
        </w:rPr>
        <w:t xml:space="preserve">. الکافی، کِتَابُ الزِّیِّ وَ التَّجَمُّلِ وَ الْمُرُوءَةِ، بَابُ جَزِّ الشَّیْبِ وَ نَتْفِهِ، ج 6، ص 492، ح 4.</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«اَوَّلُ مَنْ شَابَ إبْرَاهِیمُ عَلَیْهِ‌السَّلامُ. فَقَالَ: یَا رَبِّ مَا هَذَا؟ فَقَالَ: نُورٌ وَ تَوْقِیرٌ. قَالَ: رَبِّ زِدْنِی مِنْهُ».</w:t>
      </w:r>
    </w:p>
    <w:p>
      <w:pPr>
        <w:pStyle w:val="BookText"/>
      </w:pPr>
      <w:r>
        <w:rPr>
          <w:rFonts w:ascii="Times New Roman" w:hAnsi="Times New Roman" w:eastAsia="Times New Roman" w:cs="Times New Roman"/>
          <w:lang w:val="en-US" w:bidi="en-US"/>
          <w:color w:val="111111"/>
          <w:sz w:val="28"/>
          <w:szCs w:val="28"/>
          <w:rtl/>
        </w:rPr>
        <w:t xml:space="preserve">[11331]</w:t>
      </w:r>
      <w:r>
        <w:rPr>
          <w:rStyle w:val="FootnoteReference"/>
        </w:rPr>
        <w:footnoteReference w:id="1318"/>
      </w:r>
      <w:r>
        <w:rPr>
          <w:rFonts w:ascii="Amiri" w:hAnsi="Amiri" w:eastAsia="Amiri" w:cs="Amiri"/>
          <w:lang w:bidi="ar-SA"/>
          <w:color w:val="111111"/>
          <w:sz w:val="28"/>
          <w:szCs w:val="28"/>
          <w:rtl/>
        </w:rPr>
        <w:t xml:space="preserve">- مُحَمَّدُ بْنُ یَعْقُوبَ عَنْ عَلِیِّ بْنِ إبْراهِیمَ عَنْ أبِیهِ عَنِ ابْنِ أبِی عُمَیْرٍ عَنْ حَفْصِ بْنِ الْبَخْتَرِیِّ عَنْ أبِی عَبْدِاللهِ عَلَیْهِ‌السَّلامُ قَالَ: «کَانَ النَّاسُ لَا یَشِیبُونَ فَأبْصَرَ إبْرَاهِیمُ عَلَیْهِ‌السَّلامُ شَیْباً فِی لِحْیَتِهِ فَقَالَ: یَا رَبِّ مَا هَذَا؟ فَقَالَ: هَذَا وَقَارٌ.</w:t>
      </w:r>
    </w:p>
    <w:p>
      <w:pPr>
        <w:pStyle w:val="BookText"/>
      </w:pPr>
      <w:r>
        <w:rPr>
          <w:rFonts w:ascii="Amiri" w:hAnsi="Amiri" w:eastAsia="Amiri" w:cs="Amiri"/>
          <w:lang w:bidi="ar-SA"/>
          <w:color w:val="111111"/>
          <w:sz w:val="28"/>
          <w:szCs w:val="28"/>
          <w:rtl/>
        </w:rPr>
        <w:t xml:space="preserve">فَقَالَ: یَا رَبِّ زِدْنِی وَقَاراً».</w:t>
      </w:r>
    </w:p>
    <w:p>
      <w:pPr>
        <w:pStyle w:val="BookText"/>
      </w:pPr>
      <w:r>
        <w:rPr>
          <w:rFonts w:ascii="Times New Roman" w:hAnsi="Times New Roman" w:eastAsia="Times New Roman" w:cs="Times New Roman"/>
          <w:lang w:val="en-US" w:bidi="en-US"/>
          <w:color w:val="111111"/>
          <w:sz w:val="28"/>
          <w:szCs w:val="28"/>
          <w:rtl/>
        </w:rPr>
        <w:t xml:space="preserve">[11332]</w:t>
      </w:r>
      <w:r>
        <w:rPr>
          <w:rStyle w:val="FootnoteReference"/>
        </w:rPr>
        <w:footnoteReference w:id="1319"/>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 أیُّوبَ الْمَدِینِیِّ عَنْ سُلَیْمَانَ الْجَعْفَرِیِّ عَنِ الرِّضَا عَنْ آبَائِهِ عَلَیْهِمُ‌السَّلامُ قَالَ: «الشَّیْبُ فِی مُقَدَّمِ الرَّأْسِ یُمْنٌ وَ فِی الْعَارِضَیْنِ سَخَاءٌ وَ فِی الذَّوَائِبِ شَجَاعَةٌ وَ فِی الْقَفَا شُؤْمٌ».</w:t>
      </w:r>
    </w:p>
    <w:p>
      <w:pPr>
        <w:pStyle w:val="Heading3"/>
      </w:pPr>
      <w:bookmarkStart w:id="653" w:name="_Toc348"/>
      <w:r>
        <w:t>بَابُ الْکُحْلِ</w:t>
      </w:r>
      <w:bookmarkEnd w:id="653"/>
    </w:p>
    <w:p>
      <w:pPr>
        <w:pStyle w:val="BookText"/>
      </w:pPr>
      <w:r>
        <w:rPr>
          <w:rFonts w:ascii="Times New Roman" w:hAnsi="Times New Roman" w:eastAsia="Times New Roman" w:cs="Times New Roman"/>
          <w:lang w:val="en-US" w:bidi="en-US"/>
          <w:color w:val="111111"/>
          <w:sz w:val="28"/>
          <w:szCs w:val="28"/>
          <w:rtl/>
        </w:rPr>
        <w:t xml:space="preserve">[11333]</w:t>
      </w:r>
      <w:r>
        <w:rPr>
          <w:rStyle w:val="FootnoteReference"/>
        </w:rPr>
        <w:footnoteReference w:id="1320"/>
      </w:r>
      <w:r>
        <w:rPr>
          <w:rFonts w:ascii="Amiri" w:hAnsi="Amiri" w:eastAsia="Amiri" w:cs="Amiri"/>
          <w:lang w:bidi="ar-SA"/>
          <w:color w:val="111111"/>
          <w:sz w:val="28"/>
          <w:szCs w:val="28"/>
          <w:rtl/>
        </w:rPr>
        <w:t xml:space="preserve">- مُحَمَّدُ بْنُ یَعْقُوبَ عَنْ عَلِیِّ بْنِ إبْراهِیمَ عَنْ أبِیهِ عَنِ ابْنِ أبِی عُمَیْرٍ عَنْ سُلَیْمٍ</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الْفَرَّاءِ عَنْ رَجُلٍ عَنْ أبِی عَبْدِاللهِ عَلَیْهِ‌السَّلامُ قَالَ: «کَانَ رَسُولُ اللهِ صَلَّی اللهُ عَلَیْهِ وَآلِهِ یَکْتَحِلُ بِالْإثْمِدِ إذَا أوَی إلَی فِرَاشِهِ وَتْراً وَتْراً».</w:t>
      </w:r>
    </w:p>
    <w:p>
      <w:pPr>
        <w:pStyle w:val="BookText"/>
      </w:pPr>
      <w:r>
        <w:rPr>
          <w:rFonts w:ascii="Times New Roman" w:hAnsi="Times New Roman" w:eastAsia="Times New Roman" w:cs="Times New Roman"/>
          <w:lang w:val="en-US" w:bidi="en-US"/>
          <w:color w:val="111111"/>
          <w:sz w:val="28"/>
          <w:szCs w:val="28"/>
          <w:rtl/>
        </w:rPr>
        <w:t xml:space="preserve">[11334]</w:t>
      </w:r>
      <w:r>
        <w:rPr>
          <w:rStyle w:val="FootnoteReference"/>
        </w:rPr>
        <w:footnoteReference w:id="1321"/>
      </w:r>
    </w:p>
    <w:p>
      <w:pPr>
        <w:pStyle w:val="BookText"/>
      </w:pPr>
      <w:r>
        <w:rPr>
          <w:rFonts w:ascii="Amiri" w:hAnsi="Amiri" w:eastAsia="Amiri" w:cs="Amiri"/>
          <w:lang w:bidi="ar-SA"/>
          <w:color w:val="111111"/>
          <w:sz w:val="28"/>
          <w:szCs w:val="28"/>
          <w:rtl/>
        </w:rPr>
        <w:t xml:space="preserve">. الکافی، کِتَابُ الزِّیِّ وَ التَّجَمُّلِ وَ الْمُرُوءَةِ، بَابُ الْکُحْلِ، ج 6، ص 494، ح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مُوسَی بْنِ الْقَاسِمِ عَنْ صَفْوَانَ عَنْ زُرَارَةَ عَنْ أبِی عَبْدِاللهِ عَلَیْهِ‌السَّلامُ قَالَ: «الْکُحْلُ بِاللَّیْلِ یَنْفَعُ الْعَیْنَ وَ هُوَ بِالنَّهَارِ زِینَةٌ».</w:t>
      </w:r>
    </w:p>
    <w:p>
      <w:pPr>
        <w:pStyle w:val="BookText"/>
      </w:pPr>
      <w:r>
        <w:rPr>
          <w:rFonts w:ascii="Times New Roman" w:hAnsi="Times New Roman" w:eastAsia="Times New Roman" w:cs="Times New Roman"/>
          <w:lang w:val="en-US" w:bidi="en-US"/>
          <w:color w:val="111111"/>
          <w:sz w:val="28"/>
          <w:szCs w:val="28"/>
          <w:rtl/>
        </w:rPr>
        <w:t xml:space="preserve">[11335]</w:t>
      </w:r>
      <w:r>
        <w:rPr>
          <w:rStyle w:val="FootnoteReference"/>
        </w:rPr>
        <w:footnoteReference w:id="1322"/>
      </w:r>
      <w:r>
        <w:rPr>
          <w:rFonts w:ascii="Amiri" w:hAnsi="Amiri" w:eastAsia="Amiri" w:cs="Amiri"/>
          <w:lang w:bidi="ar-SA"/>
          <w:color w:val="111111"/>
          <w:sz w:val="28"/>
          <w:szCs w:val="28"/>
          <w:rtl/>
        </w:rPr>
        <w:t xml:space="preserve">- مُحَمَّدُ بْنُ یَعْقُوبَ عَنْ عَلِیِّ بْنِ إبْراهِیمَ عَنْ أبِیهِ عَنْ عَبْدِاللهِ بْنِ الْفَضْلِ الْهَاشِمِیِّ عَنْ أبِیهِ وَ عَمِّهِ قَالَا: قَالَ أبُو جَعْفَرٍ عَلَیْهِ‌السَّلامُ: «الِاکْتِحَالُ بِالْإثْمِدِ یُطَیِّبُ النَّکْهَةَ وَ یَشُدُّ أشْفَارَ الْعَیْنِ».</w:t>
      </w:r>
    </w:p>
    <w:p>
      <w:pPr>
        <w:pStyle w:val="BookText"/>
      </w:pPr>
      <w:r>
        <w:rPr>
          <w:rFonts w:ascii="Times New Roman" w:hAnsi="Times New Roman" w:eastAsia="Times New Roman" w:cs="Times New Roman"/>
          <w:lang w:val="en-US" w:bidi="en-US"/>
          <w:color w:val="111111"/>
          <w:sz w:val="28"/>
          <w:szCs w:val="28"/>
          <w:rtl/>
        </w:rPr>
        <w:t xml:space="preserve">[11336]</w:t>
      </w:r>
      <w:r>
        <w:rPr>
          <w:rStyle w:val="FootnoteReference"/>
        </w:rPr>
        <w:footnoteReference w:id="1323"/>
      </w:r>
      <w:r>
        <w:rPr>
          <w:rFonts w:ascii="Amiri" w:hAnsi="Amiri" w:eastAsia="Amiri" w:cs="Amiri"/>
          <w:lang w:bidi="ar-SA"/>
          <w:color w:val="111111"/>
          <w:sz w:val="28"/>
          <w:szCs w:val="28"/>
          <w:rtl/>
        </w:rPr>
        <w:t xml:space="preserve">- مُحَمَّدُ بْنُ یَعْقُوبَ عَنْ عَلِیِّ بْنِ إبْراهِیمَ [عَنْ أبِیهِ] عَنِ ابْنِ فَضَّالٍ عَنْ حَمَّادِ بْنِ عِیسَی عَنْ أبِی عَبْدِاللهِ عَلَیْهِ‌السَّلامُ قَالَ: «الْکُحْلُ یُعْذِبُ الْفَمَ».</w:t>
      </w:r>
    </w:p>
    <w:p>
      <w:pPr>
        <w:pStyle w:val="BookText"/>
      </w:pPr>
      <w:r>
        <w:rPr>
          <w:rFonts w:ascii="Times New Roman" w:hAnsi="Times New Roman" w:eastAsia="Times New Roman" w:cs="Times New Roman"/>
          <w:lang w:val="en-US" w:bidi="en-US"/>
          <w:color w:val="111111"/>
          <w:sz w:val="28"/>
          <w:szCs w:val="28"/>
          <w:rtl/>
        </w:rPr>
        <w:t xml:space="preserve">[11337]</w:t>
      </w:r>
      <w:r>
        <w:rPr>
          <w:rStyle w:val="FootnoteReference"/>
        </w:rPr>
        <w:footnoteReference w:id="1324"/>
      </w:r>
      <w:r>
        <w:rPr>
          <w:rFonts w:ascii="Amiri" w:hAnsi="Amiri" w:eastAsia="Amiri" w:cs="Amiri"/>
          <w:lang w:bidi="ar-SA"/>
          <w:color w:val="111111"/>
          <w:sz w:val="28"/>
          <w:szCs w:val="28"/>
          <w:rtl/>
        </w:rPr>
        <w:t xml:space="preserve">- مُحَمَّدُ بْنُ یَعْقُوبَ عَنْ عَلِیِّ بْنِ إبْراهِیمَ عَنْ أبِیهِ عَنْ خَلَفِ بْنِ حَمَّادٍ عَمَّنْ ذَکَرَهُ عَنْ أبِی عَبْدِاللهِ عَلَیْهِ‌السَّلامُ قَالَ: «الْکُحْلُ یُنْبِتُ الشَّعْرَ وَ یُحِدُّ الْبَصَرَ وَ یُعِینُ عَلَی طُولِ السُّجُودِ».</w:t>
      </w:r>
    </w:p>
    <w:p>
      <w:pPr>
        <w:pStyle w:val="BookText"/>
      </w:pPr>
      <w:r>
        <w:rPr>
          <w:rFonts w:ascii="Times New Roman" w:hAnsi="Times New Roman" w:eastAsia="Times New Roman" w:cs="Times New Roman"/>
          <w:lang w:val="en-US" w:bidi="en-US"/>
          <w:color w:val="111111"/>
          <w:sz w:val="28"/>
          <w:szCs w:val="28"/>
          <w:rtl/>
        </w:rPr>
        <w:t xml:space="preserve">[11338]</w:t>
      </w:r>
      <w:r>
        <w:rPr>
          <w:rStyle w:val="FootnoteReference"/>
        </w:rPr>
        <w:footnoteReference w:id="1325"/>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أحْمَدَ بْنِ مُحَمَّدِ بْنِ أبِی نَصْرٍ عَنْ أحْمَدَ بْنِ الْمُبَارَکِ عَنِ الْحُسَیْنِ بْنِ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72" w:name="pg14120_143247"/>
    <w:bookmarkEnd w:id="272"/>
    <w:p>
      <w:pPr>
        <w:pStyle w:val="BookText"/>
      </w:pPr>
      <w:r>
        <w:rPr>
          <w:rFonts w:ascii="Amiri" w:hAnsi="Amiri" w:eastAsia="Amiri" w:cs="Amiri"/>
          <w:lang w:bidi="ar-SA"/>
          <w:color w:val="111111"/>
          <w:sz w:val="28"/>
          <w:szCs w:val="28"/>
          <w:rtl/>
        </w:rPr>
        <w:t xml:space="preserve">الْحَسَنِ بْنِ عَاصِمٍ عَنْ أبِیهِ عَنْ أبِی عَبْدِاللهِ عَلَیْهِ‌السَّلامُ قَالَ: «مَنْ نَامَ عَلَی إثْمِدٍ غَیْرِ مُمَسَّکٍ أمِنَ مِنَ الْمَاءِ الْأسْوَدِ أبَداً مَا دَامَ یَنَامُ عَلَیْهِ».</w:t>
      </w:r>
    </w:p>
    <w:p>
      <w:pPr>
        <w:pStyle w:val="BookText"/>
      </w:pPr>
      <w:r>
        <w:rPr>
          <w:rFonts w:ascii="Times New Roman" w:hAnsi="Times New Roman" w:eastAsia="Times New Roman" w:cs="Times New Roman"/>
          <w:lang w:val="en-US" w:bidi="en-US"/>
          <w:color w:val="111111"/>
          <w:sz w:val="28"/>
          <w:szCs w:val="28"/>
          <w:rtl/>
        </w:rPr>
        <w:t xml:space="preserve">[11339]</w:t>
      </w:r>
      <w:r>
        <w:rPr>
          <w:rStyle w:val="FootnoteReference"/>
        </w:rPr>
        <w:footnoteReference w:id="1326"/>
      </w:r>
    </w:p>
    <w:p>
      <w:pPr>
        <w:pStyle w:val="BookText"/>
      </w:pPr>
      <w:r>
        <w:rPr>
          <w:rFonts w:ascii="Amiri" w:hAnsi="Amiri" w:eastAsia="Amiri" w:cs="Amiri"/>
          <w:lang w:bidi="ar-SA"/>
          <w:color w:val="111111"/>
          <w:sz w:val="28"/>
          <w:szCs w:val="28"/>
          <w:rtl/>
        </w:rPr>
        <w:t xml:space="preserve">. الکافی، کِتَابُ الزِّیِّ وَ التَّجَمُّلِ وَ الْمُرُوءَةِ، بَابُ الْکُحْلِ، ج 6، ص 495، ح 11.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ابْنِ فَضَّالٍ عَنِ ابْنِ الْقَدَّاحِ عَنْ أبِی عَبْدِاللهِ عَلَیْهِ‌السَّلامُ قَالَ: «قَالَ أمِیرُالْمُؤْمِنِینَ عَلَیْهِ‌السَّلامُ: مَنِ اکْتَحَلَ فَلْیُوتِرْ وَ مَنْ فَعَلَ فَقَدْ أحْسَنَ وَ مَنْ لَمْ یَفْعَلْ فَلَا بَأْسَ».</w:t>
      </w:r>
    </w:p>
    <w:p>
      <w:pPr>
        <w:pStyle w:val="BookText"/>
      </w:pPr>
      <w:r>
        <w:rPr>
          <w:rFonts w:ascii="Times New Roman" w:hAnsi="Times New Roman" w:eastAsia="Times New Roman" w:cs="Times New Roman"/>
          <w:lang w:val="en-US" w:bidi="en-US"/>
          <w:color w:val="111111"/>
          <w:sz w:val="28"/>
          <w:szCs w:val="28"/>
          <w:rtl/>
        </w:rPr>
        <w:t xml:space="preserve">[11340]</w:t>
      </w:r>
      <w:r>
        <w:rPr>
          <w:rStyle w:val="FootnoteReference"/>
        </w:rPr>
        <w:footnoteReference w:id="1327"/>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مُوسَی بْنِ الْقَاسِمِ عَنْ صَفْوَانَ عَنْ زُرَارَةَ عَنْ أبِی عَبْدِاللهِ عَلَیْهِ‌السَّلامُ قَالَ: «إنَّ رَسُولَ اللهِ صَلَّی اللهُ عَلَیْهِ وَآلِهِ کَانَ یَکْتَحِلُ قَبْلَ أنْ یَنَامَ أرْبَعاً فِی الْیُمْنَی وَ ثَلَاثاً فِی الْیُسْرَی».</w:t>
      </w:r>
    </w:p>
    <w:p>
      <w:pPr>
        <w:pStyle w:val="Heading3"/>
      </w:pPr>
      <w:bookmarkStart w:id="654" w:name="_Toc349"/>
      <w:r>
        <w:t>بَابُ السِّوَاکِ</w:t>
      </w:r>
      <w:bookmarkEnd w:id="654"/>
    </w:p>
    <w:p>
      <w:pPr>
        <w:pStyle w:val="BookText"/>
      </w:pPr>
      <w:r>
        <w:rPr>
          <w:rFonts w:ascii="Times New Roman" w:hAnsi="Times New Roman" w:eastAsia="Times New Roman" w:cs="Times New Roman"/>
          <w:lang w:val="en-US" w:bidi="en-US"/>
          <w:color w:val="111111"/>
          <w:sz w:val="28"/>
          <w:szCs w:val="28"/>
          <w:rtl/>
        </w:rPr>
        <w:t xml:space="preserve">[11341]</w:t>
      </w:r>
      <w:r>
        <w:rPr>
          <w:rStyle w:val="FootnoteReference"/>
        </w:rPr>
        <w:footnoteReference w:id="1328"/>
      </w:r>
      <w:r>
        <w:rPr>
          <w:rFonts w:ascii="Amiri" w:hAnsi="Amiri" w:eastAsia="Amiri" w:cs="Amiri"/>
          <w:lang w:bidi="ar-SA"/>
          <w:color w:val="111111"/>
          <w:sz w:val="28"/>
          <w:szCs w:val="28"/>
          <w:rtl/>
        </w:rPr>
        <w:t xml:space="preserve">- مُحَمَّدُ بْنُ یَعْقُوبَ عَنْ عَلِیِّ بْنِ إبْراهِیمَ عَنْ أبِیهِ عَنِ ابْنِ أبِی عُمَیْرٍ عَنْ إسْحَاقَ بْنِ عَمَّارٍ قَالَ: قَالَ أبُو عَبْدِاللهِ عَلَیْهِ‌السَّلامُ: «مِنْ أخْلَاقِ الْأنْبِیَاءِعلیهم السلام السِّوَاکُ».</w:t>
      </w:r>
    </w:p>
    <w:p>
      <w:pPr>
        <w:pStyle w:val="BookText"/>
      </w:pPr>
      <w:r>
        <w:rPr>
          <w:rFonts w:ascii="Times New Roman" w:hAnsi="Times New Roman" w:eastAsia="Times New Roman" w:cs="Times New Roman"/>
          <w:lang w:val="en-US" w:bidi="en-US"/>
          <w:color w:val="111111"/>
          <w:sz w:val="28"/>
          <w:szCs w:val="28"/>
          <w:rtl/>
        </w:rPr>
        <w:t xml:space="preserve">[11342]</w:t>
      </w:r>
      <w:r>
        <w:rPr>
          <w:rStyle w:val="FootnoteReference"/>
        </w:rPr>
        <w:footnoteReference w:id="1329"/>
      </w:r>
      <w:r>
        <w:rPr>
          <w:rFonts w:ascii="Amiri" w:hAnsi="Amiri" w:eastAsia="Amiri" w:cs="Amiri"/>
          <w:lang w:bidi="ar-SA"/>
          <w:color w:val="111111"/>
          <w:sz w:val="28"/>
          <w:szCs w:val="28"/>
          <w:rtl/>
        </w:rPr>
        <w:t xml:space="preserve">- مُحَمَّدُ بْنُ یَعْقُوبَ عَنْ عَلِیِّ بْنِ إبْراهِیمَ عَنْ أبِیهِ عَنِ ابْنِ أبِی عُمَیْرٍ عَنْ جَمِیلِ</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73" w:name="pg14120_143248"/>
    <w:bookmarkEnd w:id="273"/>
    <w:p>
      <w:pPr>
        <w:pStyle w:val="BookText"/>
      </w:pPr>
      <w:r>
        <w:rPr>
          <w:rFonts w:ascii="Amiri" w:hAnsi="Amiri" w:eastAsia="Amiri" w:cs="Amiri"/>
          <w:lang w:bidi="ar-SA"/>
          <w:color w:val="111111"/>
          <w:sz w:val="28"/>
          <w:szCs w:val="28"/>
          <w:rtl/>
        </w:rPr>
        <w:t xml:space="preserve">بْنِ دَرَّاجٍ عَنْ أبِی عَبْدِاللهِ عَلَیْهِ‌السَّلامُ قَالَ: «قَالَ رَسُولُ اللهِ صَلَّی اللهُ عَلَیْهِ وَآلِهِ:</w:t>
      </w:r>
    </w:p>
    <w:p>
      <w:pPr>
        <w:pStyle w:val="BookText"/>
      </w:pPr>
      <w:r>
        <w:rPr>
          <w:rFonts w:ascii="Amiri" w:hAnsi="Amiri" w:eastAsia="Amiri" w:cs="Amiri"/>
          <w:lang w:bidi="ar-SA"/>
          <w:color w:val="111111"/>
          <w:sz w:val="28"/>
          <w:szCs w:val="28"/>
          <w:rtl/>
        </w:rPr>
        <w:t xml:space="preserve">أوْصَانِی جَبْرَئِیلُ عَلَیْهِ‌السَّلامُ بِالسِّوَاکِ حَتَّی خِفْتُ عَلَی أسْنَانِی».</w:t>
      </w:r>
    </w:p>
    <w:p>
      <w:pPr>
        <w:pStyle w:val="Heading3"/>
      </w:pPr>
      <w:bookmarkStart w:id="655" w:name="_Toc350"/>
      <w:r>
        <w:t>بَابُ الْحَمَّامِ</w:t>
      </w:r>
      <w:bookmarkEnd w:id="655"/>
    </w:p>
    <w:p>
      <w:pPr>
        <w:pStyle w:val="BookText"/>
      </w:pPr>
      <w:r>
        <w:rPr>
          <w:rFonts w:ascii="Times New Roman" w:hAnsi="Times New Roman" w:eastAsia="Times New Roman" w:cs="Times New Roman"/>
          <w:lang w:val="en-US" w:bidi="en-US"/>
          <w:color w:val="111111"/>
          <w:sz w:val="28"/>
          <w:szCs w:val="28"/>
          <w:rtl/>
        </w:rPr>
        <w:t xml:space="preserve">[11343]</w:t>
      </w:r>
      <w:r>
        <w:rPr>
          <w:rStyle w:val="FootnoteReference"/>
        </w:rPr>
        <w:footnoteReference w:id="1330"/>
      </w:r>
    </w:p>
    <w:p>
      <w:pPr>
        <w:pStyle w:val="BookText"/>
      </w:pPr>
      <w:r>
        <w:rPr>
          <w:rFonts w:ascii="Amiri" w:hAnsi="Amiri" w:eastAsia="Amiri" w:cs="Amiri"/>
          <w:lang w:bidi="ar-SA"/>
          <w:color w:val="111111"/>
          <w:sz w:val="28"/>
          <w:szCs w:val="28"/>
          <w:rtl/>
        </w:rPr>
        <w:t xml:space="preserve">. الکافی، کِتَابُ الزِّیِّ وَ التَّجَمُّلِ وَ الْمُرُوءَةِ، بَابُ الْحَمَّامِ، ج 6، ص 496،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أوْ غَیْرِهِ عَنْ مُحَمَّدِ بْنِ أسْلَمَ الْجَبَلِیِّ رَفَعَهُ قَالَ: قَالَ أبُو عَبْدِاللهِ عَلَیْهِ‌السَّلامُ: «قَالَ أمِیرُالْمُؤْمِنِینَ عَلَیْهِ‌السَّلامُ: نِعْمَ الْبَیْتُ الْحَمَّامُ یُذَکِّرُ النَّارَ وَ یَذْهَبُ بِالدَّرَنِ وَ قَالَ عُمَرُ: بِئْسَ الْبَیْتُ الْحَمَّامُ یُبْدِی الْعَوْرَةَ وَ یَهْتِکُ السِّتْرَ».قَالَ:</w:t>
      </w:r>
    </w:p>
    <w:p>
      <w:pPr>
        <w:pStyle w:val="BookText"/>
      </w:pPr>
      <w:r>
        <w:rPr>
          <w:rFonts w:ascii="Amiri" w:hAnsi="Amiri" w:eastAsia="Amiri" w:cs="Amiri"/>
          <w:lang w:bidi="ar-SA"/>
          <w:color w:val="111111"/>
          <w:sz w:val="28"/>
          <w:szCs w:val="28"/>
          <w:rtl/>
        </w:rPr>
        <w:t xml:space="preserve">«وَ نَسَبَ النَّاسُ قَوْلَ أمِیرِالْمُؤْمِنِینَ عَلَیْهِ‌السَّلامُ إلَی عُمَرَ وَ قَوْلَ عُمَرَ إلَی أمِیرِالْمُؤْمِنِینَ عَلَیْهِ‌السَّلامُ».</w:t>
      </w:r>
    </w:p>
    <w:p>
      <w:pPr>
        <w:pStyle w:val="BookText"/>
      </w:pPr>
      <w:r>
        <w:rPr>
          <w:rFonts w:ascii="Times New Roman" w:hAnsi="Times New Roman" w:eastAsia="Times New Roman" w:cs="Times New Roman"/>
          <w:lang w:val="en-US" w:bidi="en-US"/>
          <w:color w:val="111111"/>
          <w:sz w:val="28"/>
          <w:szCs w:val="28"/>
          <w:rtl/>
        </w:rPr>
        <w:t xml:space="preserve">[11344]</w:t>
      </w:r>
      <w:r>
        <w:rPr>
          <w:rStyle w:val="FootnoteReference"/>
        </w:rPr>
        <w:footnoteReference w:id="1331"/>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عَلِیِّ بْنِ الْحَکَمِ وَ عَلِیِّ بْنِ حَسَّانَ عَنْ سُلَیْمَانَ الْجَعْفَرِیِّ عَنْ أبِی الْحَسَنِ عَلَیْهِ‌السَّلامُ قَالَ: «الْحَمَّامُ یَوْمٌ وَ یَوْمٌ لَا. یُکْثِرُ اللحْمَ وَ إدْمَانُهُ فِی کُلِّ یَوْمٍ یُذِیبُ شَحْمَ الْکُلْیَتَیْنِ».</w:t>
      </w:r>
    </w:p>
    <w:p>
      <w:pPr>
        <w:pStyle w:val="BookText"/>
      </w:pPr>
      <w:r>
        <w:rPr>
          <w:rFonts w:ascii="Times New Roman" w:hAnsi="Times New Roman" w:eastAsia="Times New Roman" w:cs="Times New Roman"/>
          <w:lang w:val="en-US" w:bidi="en-US"/>
          <w:color w:val="111111"/>
          <w:sz w:val="28"/>
          <w:szCs w:val="28"/>
          <w:rtl/>
        </w:rPr>
        <w:t xml:space="preserve">[11345]</w:t>
      </w:r>
      <w:r>
        <w:rPr>
          <w:rStyle w:val="FootnoteReference"/>
        </w:rPr>
        <w:footnoteReference w:id="1332"/>
      </w:r>
      <w:r>
        <w:rPr>
          <w:rFonts w:ascii="Amiri" w:hAnsi="Amiri" w:eastAsia="Amiri" w:cs="Amiri"/>
          <w:lang w:bidi="ar-SA"/>
          <w:color w:val="111111"/>
          <w:sz w:val="28"/>
          <w:szCs w:val="28"/>
          <w:rtl/>
        </w:rPr>
        <w:t xml:space="preserve">- مُحَمَّدُ بْنُ یَعْقُوبَ عَنْ عَلِیِّ بْنِ إبْراهِیمَ عَنْ أبِیهِ عَنِ ابْنِ أبِی عُمَیْرٍ عَنْ رِفَاعَةَ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مُوسَی عَنْ أبِی عَبْدِاللهِ عَلَیْهِ‌السَّلامُ قَالَ: «قَالَ رَسُولُ اللهِ صَلَّی اللهُ عَلَیْهِ وَآلِهِ مَنْ کَانَ یُؤْمِنُ بِاللَّهِ وَ الْیَوْمِ الآْخِرِ فَلَا یَدْخُلِ الْحَمَّامَ إلَّا بِمِئْزَرٍ».</w:t>
      </w:r>
    </w:p>
    <w:p>
      <w:pPr>
        <w:pStyle w:val="BookText"/>
      </w:pPr>
      <w:r>
        <w:rPr>
          <w:rFonts w:ascii="Times New Roman" w:hAnsi="Times New Roman" w:eastAsia="Times New Roman" w:cs="Times New Roman"/>
          <w:lang w:val="en-US" w:bidi="en-US"/>
          <w:color w:val="111111"/>
          <w:sz w:val="28"/>
          <w:szCs w:val="28"/>
          <w:rtl/>
        </w:rPr>
        <w:t xml:space="preserve">[11346]</w:t>
      </w:r>
      <w:r>
        <w:rPr>
          <w:rStyle w:val="FootnoteReference"/>
        </w:rPr>
        <w:footnoteReference w:id="1333"/>
      </w:r>
    </w:p>
    <w:p>
      <w:pPr>
        <w:pStyle w:val="BookText"/>
      </w:pPr>
      <w:r>
        <w:rPr>
          <w:rFonts w:ascii="Amiri" w:hAnsi="Amiri" w:eastAsia="Amiri" w:cs="Amiri"/>
          <w:lang w:bidi="ar-SA"/>
          <w:color w:val="111111"/>
          <w:sz w:val="28"/>
          <w:szCs w:val="28"/>
          <w:rtl/>
        </w:rPr>
        <w:t xml:space="preserve">. الکافی، کِتَابُ الزِّیِّ وَ التَّجَمُّلِ وَ الْمُرُوءَةِ، بَابُ الْحَمَّامِ، ج 6، ص 497، ح 8؛ من لایحضره الفقیه، بَابُ آدابِ الْحَمّام، ج 1، ص 118، ح 252.</w:t>
      </w:r>
    </w:p>
    <w:p>
      <w:pPr>
        <w:pStyle w:val="BookText"/>
      </w:pPr>
      <w:r>
        <w:rPr>
          <w:rFonts w:ascii="Amiri" w:hAnsi="Amiri" w:eastAsia="Amiri" w:cs="Amiri"/>
          <w:lang w:bidi="ar-SA"/>
          <w:color w:val="111111"/>
          <w:sz w:val="28"/>
          <w:szCs w:val="28"/>
          <w:rtl/>
        </w:rPr>
        <w:t xml:space="preserve">- مُحَمَّدُ بْنُ یَعْقُوبَ عَنْ عَلِیِّ بْنِ إبْراهِیمَ عَنْ أبِیهِ عَنْ حَنَانِ بْنِ سَدِیرٍ عَنْ أبِیهِ قَالَ: دَخَلْتُ أنَا وَ أبِی وَ جَدِّی وَ عَمِّی حَمَّاماً بِالْمَدِینَةِ فَإذَا رَجُلٌ فِی بَیْتِ الْمَسْلَخِ فَقَالَ لَنَا:</w:t>
      </w:r>
    </w:p>
    <w:p>
      <w:pPr>
        <w:pStyle w:val="BookText"/>
      </w:pPr>
      <w:r>
        <w:rPr>
          <w:rFonts w:ascii="Amiri" w:hAnsi="Amiri" w:eastAsia="Amiri" w:cs="Amiri"/>
          <w:lang w:bidi="ar-SA"/>
          <w:color w:val="111111"/>
          <w:sz w:val="28"/>
          <w:szCs w:val="28"/>
          <w:rtl/>
        </w:rPr>
        <w:t xml:space="preserve">مِمَّنِ الْقَوْمُ؟ فَقُلْنَا: مِنْ أهْلِ الْعِرَاقِ فَقَالَ: وَ أیُّ الْعِرَاقِ؟ قُلْنَا: کُوفِیُّونَ. فَقَالَ: «مَرْحَباً بِکُمْ یَا أهْلَ الْکُوفَةِ أنْتُمُ الشِّعَارُ دُونَ الدِّثَارِ». ثُمَّ قَالَ: «مَا یَمْنَعُکُمْ مِنَ الْأُزُرِ؟! فَإنَّ رَسُولَ اللهِ صَلَّی اللهُ عَلَیْهِ وَآلِهِ قَالَ عَوْرَةُ الْمُؤْمِنِ عَلَی الْمُؤْمِنِ حَرَامٌ».</w:t>
      </w:r>
    </w:p>
    <w:p>
      <w:pPr>
        <w:pStyle w:val="BookText"/>
      </w:pPr>
      <w:r>
        <w:rPr>
          <w:rFonts w:ascii="Amiri" w:hAnsi="Amiri" w:eastAsia="Amiri" w:cs="Amiri"/>
          <w:lang w:bidi="ar-SA"/>
          <w:color w:val="111111"/>
          <w:sz w:val="28"/>
          <w:szCs w:val="28"/>
          <w:rtl/>
        </w:rPr>
        <w:t xml:space="preserve">قَالَ: فَبَعَثَ إلَی أبِی کِرْبَاسَةً فَشَقَّهَا بِأرْبَعَةٍ ثُمَّ أخَذَ کُلُّ وَاحِدٍ مِنَّا وَاحِداً ثُمَّ دَخَلْنَا فِیهَا فَلَمَّا کُنَّا فِی الْبَیْتِ الْحَارِّ صَمَدَ لِجَدِّی فَقَالَ: «یَا کَهْلُ مَا یَمْنَعُکَ مِنَ الْخِضَابِ؟».</w:t>
      </w:r>
    </w:p>
    <w:p>
      <w:pPr>
        <w:pStyle w:val="BookText"/>
      </w:pPr>
      <w:r>
        <w:rPr>
          <w:rFonts w:ascii="Amiri" w:hAnsi="Amiri" w:eastAsia="Amiri" w:cs="Amiri"/>
          <w:lang w:bidi="ar-SA"/>
          <w:color w:val="111111"/>
          <w:sz w:val="28"/>
          <w:szCs w:val="28"/>
          <w:rtl/>
        </w:rPr>
        <w:t xml:space="preserve">فَقَالَ لَهُ جَدِّی: أدْرَکْتُ مَنْ هُوَ خَیْرٌ مِنِّی وَ مِنْکَ لَا یَخْتَضِبُ. قَالَ: «فَغَضِبَ لِذَلِکَ - حَتَّی عَرَفْنَا غَضَبَهُ فِی الْحَمَّامِ -».</w:t>
      </w:r>
    </w:p>
    <w:p>
      <w:pPr>
        <w:pStyle w:val="BookText"/>
      </w:pPr>
      <w:r>
        <w:rPr>
          <w:rFonts w:ascii="Amiri" w:hAnsi="Amiri" w:eastAsia="Amiri" w:cs="Amiri"/>
          <w:lang w:bidi="ar-SA"/>
          <w:color w:val="111111"/>
          <w:sz w:val="28"/>
          <w:szCs w:val="28"/>
          <w:rtl/>
        </w:rPr>
        <w:t xml:space="preserve">قَالَ: «وَ مَنْ ذَلِکَ الَّذِی هُوَ خَیْرٌ مِنِّی؟».</w:t>
      </w:r>
    </w:p>
    <w:p>
      <w:pPr>
        <w:pStyle w:val="BookText"/>
      </w:pPr>
      <w:r>
        <w:rPr>
          <w:rFonts w:ascii="Amiri" w:hAnsi="Amiri" w:eastAsia="Amiri" w:cs="Amiri"/>
          <w:lang w:bidi="ar-SA"/>
          <w:color w:val="111111"/>
          <w:sz w:val="28"/>
          <w:szCs w:val="28"/>
          <w:rtl/>
        </w:rPr>
        <w:t xml:space="preserve">فَقَالَ: أدْرَکْتُ عَلِیِّ بْنِ أبِی طَالِبٍ عَلَیْهِ‌السَّلامُ وَ هُوَ لَا یَخْتَضِبُ. قَالَ: فَنَکَسَ رَأْسَهُ وَ تَصَابَّ عَرَقاً فَقَالَ: «صَدَقْتَ وَ بَرِرْتَ».</w:t>
      </w:r>
    </w:p>
    <w:p>
      <w:pPr>
        <w:pStyle w:val="BookText"/>
      </w:pPr>
      <w:r>
        <w:rPr>
          <w:rFonts w:ascii="Amiri" w:hAnsi="Amiri" w:eastAsia="Amiri" w:cs="Amiri"/>
          <w:lang w:bidi="ar-SA"/>
          <w:color w:val="111111"/>
          <w:sz w:val="28"/>
          <w:szCs w:val="28"/>
          <w:rtl/>
        </w:rPr>
        <w:t xml:space="preserve">ثُمَّ قَالَ: «یَا کَهْلُ إنْ تَخْتَضِبْ فَإنَّ رَسُولَ اللهِ صَلَّی اللهُ عَلَیْهِ وَآلِهِ قَدْ خَضَبَ وَ هُوَ خَیْرٌ مِنْ عَلِیٍّ عَلَیْهِ‌السَّلامُ وَ إنْ تَتْرُکْ فَلَکَ بِعَلِیٍّ سُنَّةٌ».</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خَرَجْنَا مِنَ الْحَمَّامِ سَألْنَا عَنِ الرَّجُلِ؟ فَإذَا هُوَ عَلِیِّ بْنِ الْحُسَیْنِ عَلَیْهِ‌السَّلامُ - وَ مَعَهُ ابْنُهُ مُحَمَّدُ بْنُ عَلِیٍّ عَلَیْهِ‌السَّلامُ -.</w:t>
      </w:r>
    </w:p>
    <w:p>
      <w:pPr>
        <w:pStyle w:val="BookText"/>
      </w:pPr>
      <w:r>
        <w:rPr>
          <w:rFonts w:ascii="Times New Roman" w:hAnsi="Times New Roman" w:eastAsia="Times New Roman" w:cs="Times New Roman"/>
          <w:lang w:val="en-US" w:bidi="en-US"/>
          <w:color w:val="111111"/>
          <w:sz w:val="28"/>
          <w:szCs w:val="28"/>
          <w:rtl/>
        </w:rPr>
        <w:t xml:space="preserve">[11347]</w:t>
      </w:r>
      <w:r>
        <w:rPr>
          <w:rStyle w:val="FootnoteReference"/>
        </w:rPr>
        <w:footnoteReference w:id="1334"/>
      </w:r>
    </w:p>
    <w:p>
      <w:pPr>
        <w:pStyle w:val="BookText"/>
      </w:pPr>
      <w:r>
        <w:rPr>
          <w:rFonts w:ascii="Amiri" w:hAnsi="Amiri" w:eastAsia="Amiri" w:cs="Amiri"/>
          <w:lang w:bidi="ar-SA"/>
          <w:color w:val="111111"/>
          <w:sz w:val="28"/>
          <w:szCs w:val="28"/>
          <w:rtl/>
        </w:rPr>
        <w:t xml:space="preserve">. الکافی، کِتَابُ الزِّیِّ وَ التَّجَمُّلِ وَ الْمُرُوءَةِ، بَابُ الْحَمَّامِ، ج 6، ص 499، ح 12.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عَبْدِ الرَّحْمَنِ بْنِ الْحَجَّاجِ قَالَ: سَألْتُ أبَا عَبْدِاللهِ عَلَیْهِ‌السَّلامُ عَنِ الرَّجُلِ یَطَّلِی بِالنُّورَةِ فَیَجْعَلُ لَهُ الدَّقِیقَ بِالزَّیْتِ یَلُتُّ بِهِ فَیَمْسَحُ بِهِ بَعْدَ النُّورَةِ لِیَقْطَعَ رِیحَهَا عَنْهُ؟ قَالَ: «لَا بَأْسَ».</w:t>
      </w:r>
    </w:p>
    <w:p>
      <w:pPr>
        <w:pStyle w:val="BookText"/>
      </w:pPr>
      <w:r>
        <w:rPr>
          <w:rFonts w:ascii="Times New Roman" w:hAnsi="Times New Roman" w:eastAsia="Times New Roman" w:cs="Times New Roman"/>
          <w:lang w:val="en-US" w:bidi="en-US"/>
          <w:color w:val="111111"/>
          <w:sz w:val="28"/>
          <w:szCs w:val="28"/>
          <w:rtl/>
        </w:rPr>
        <w:t xml:space="preserve">[11348]</w:t>
      </w:r>
      <w:r>
        <w:rPr>
          <w:rStyle w:val="FootnoteReference"/>
        </w:rPr>
        <w:footnoteReference w:id="1335"/>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إسْحَاقَ بْنِ عَبْدِ الْعَزِیزِ قَالَ: سُئِلَ أبُو عَبْدِاللهِ عَلَیْهِ‌السَّلامُ عَنِ التَّدَلُّکِ بِالدَّقِیقِ بَعْدَ النُّورَةِ فَقَالَ: «لَا بَأْسَ».</w:t>
      </w:r>
    </w:p>
    <w:p>
      <w:pPr>
        <w:pStyle w:val="BookText"/>
      </w:pPr>
      <w:r>
        <w:rPr>
          <w:rFonts w:ascii="Amiri" w:hAnsi="Amiri" w:eastAsia="Amiri" w:cs="Amiri"/>
          <w:lang w:bidi="ar-SA"/>
          <w:color w:val="111111"/>
          <w:sz w:val="28"/>
          <w:szCs w:val="28"/>
          <w:rtl/>
        </w:rPr>
        <w:t xml:space="preserve">قُلْتُ: یَزْعُمُونَ أنَّهُ إسْرَافٌ. فَقَالَ: «لَیْسَ فِیمَا أصْلَحَ الْبَدَنَ إسْرَافٌ إنِّی رُبَّمَا أمَرْتُ بِالنَّقِیِّ فَیُلَتُّ لِی بِالزَّیْتِ فَأتَدَلَّکُ بِهِ إنَّمَا الْإسْرَافُ فِیمَا أتْلَفَ الْمَالَ وَ أضَرَّ بِالْبَدَنِ».</w:t>
      </w:r>
    </w:p>
    <w:p>
      <w:pPr>
        <w:pStyle w:val="BookText"/>
      </w:pPr>
      <w:r>
        <w:rPr>
          <w:rFonts w:ascii="Times New Roman" w:hAnsi="Times New Roman" w:eastAsia="Times New Roman" w:cs="Times New Roman"/>
          <w:lang w:val="en-US" w:bidi="en-US"/>
          <w:color w:val="111111"/>
          <w:sz w:val="28"/>
          <w:szCs w:val="28"/>
          <w:rtl/>
        </w:rPr>
        <w:t xml:space="preserve">[11349]</w:t>
      </w:r>
      <w:r>
        <w:rPr>
          <w:rStyle w:val="FootnoteReference"/>
        </w:rPr>
        <w:footnoteReference w:id="1336"/>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أبِی الْحَسَنِ عَلَیْهِ‌السَّلامُ: فِی الرَّجُلِ یَطَّلِی وَ یَتَدَلَّکُ بِالزَّیْتِ وَ الدَّقِیقِ. قَالَ:</w:t>
      </w:r>
    </w:p>
    <w:p>
      <w:pPr>
        <w:pStyle w:val="BookText"/>
      </w:pPr>
      <w:r>
        <w:rPr>
          <w:rFonts w:ascii="Amiri" w:hAnsi="Amiri" w:eastAsia="Amiri" w:cs="Amiri"/>
          <w:lang w:bidi="ar-SA"/>
          <w:color w:val="111111"/>
          <w:sz w:val="28"/>
          <w:szCs w:val="28"/>
          <w:rtl/>
        </w:rPr>
        <w:t xml:space="preserve">«لَا بَأْسَ بِهِ».</w:t>
      </w:r>
    </w:p>
    <w:p>
      <w:pPr>
        <w:pStyle w:val="BookText"/>
      </w:pPr>
      <w:r>
        <w:rPr>
          <w:rFonts w:ascii="Times New Roman" w:hAnsi="Times New Roman" w:eastAsia="Times New Roman" w:cs="Times New Roman"/>
          <w:lang w:val="en-US" w:bidi="en-US"/>
          <w:color w:val="111111"/>
          <w:sz w:val="28"/>
          <w:szCs w:val="28"/>
          <w:rtl/>
        </w:rPr>
        <w:t xml:space="preserve">[11350]</w:t>
      </w:r>
      <w:r>
        <w:rPr>
          <w:rStyle w:val="FootnoteReference"/>
        </w:rPr>
        <w:footnoteReference w:id="1337"/>
      </w:r>
      <w:r>
        <w:rPr>
          <w:rFonts w:ascii="Amiri" w:hAnsi="Amiri" w:eastAsia="Amiri" w:cs="Amiri"/>
          <w:lang w:bidi="ar-SA"/>
          <w:color w:val="111111"/>
          <w:sz w:val="28"/>
          <w:szCs w:val="28"/>
          <w:rtl/>
        </w:rPr>
        <w:t xml:space="preserve">- مُحَمَّدُ بْنُ یَعْقُوبَ عَنْ عَلِیِّ [بْنِ إبْرَاهِیمَ] عَنْ أحْمَدَ بْنِ مُحَمَّدٍ عَنْ مُحَمَّدِ بْنِ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 الْجَبَلِیِّ عَنْ عَلِیِّ بْنِ أبِی حَمْزَةَ عَنْ أبَانِ بْنِ تَغْلِبَ قَالَ: قُلْتُ لِأبِی عَبْدِاللهِ عَلَیْهِ‌السَّلامُ إنَّا لَنُسَافِرُ وَ لَا یَکُونُ مَعَنَا نُخَالَةٌ فَنَتَدَلَّکُ بِالدَّقِیقِ؟ فَقَالَ: «لَا بَأْسَ، إنَّمَا الْفَسَادُ فِیمَا أضَرَّ بِالْبَدَنِ وَ أتْلَفَ الْمَالَ فَأمَّا مَا أصْلَحَ الْبَدَنَ فَإنَّهُ لَیْسَ بِفَسَادٍ إنِّی رُبَّمَا أمَرْتُ غُلَامِی فَلَتَّ لِیَ النَّقِیَّ بِالزَّیْتِ فَأتَدَلَّکُ بِهِ».</w:t>
      </w:r>
    </w:p>
    <w:p>
      <w:pPr>
        <w:pStyle w:val="BookText"/>
      </w:pPr>
      <w:r>
        <w:rPr>
          <w:rFonts w:ascii="Times New Roman" w:hAnsi="Times New Roman" w:eastAsia="Times New Roman" w:cs="Times New Roman"/>
          <w:lang w:val="en-US" w:bidi="en-US"/>
          <w:color w:val="111111"/>
          <w:sz w:val="28"/>
          <w:szCs w:val="28"/>
          <w:rtl/>
        </w:rPr>
        <w:t xml:space="preserve">[11351]</w:t>
      </w:r>
      <w:r>
        <w:rPr>
          <w:rStyle w:val="FootnoteReference"/>
        </w:rPr>
        <w:footnoteReference w:id="1338"/>
      </w:r>
    </w:p>
    <w:p>
      <w:pPr>
        <w:pStyle w:val="BookText"/>
      </w:pPr>
      <w:r>
        <w:rPr>
          <w:rFonts w:ascii="Amiri" w:hAnsi="Amiri" w:eastAsia="Amiri" w:cs="Amiri"/>
          <w:lang w:bidi="ar-SA"/>
          <w:color w:val="111111"/>
          <w:sz w:val="28"/>
          <w:szCs w:val="28"/>
          <w:rtl/>
        </w:rPr>
        <w:t xml:space="preserve">. الکافی، کِتَابُ الزِّیِّ وَ التَّجَمُّلِ وَ الْمُرُوءَةِ، بَابُ الْحَمَّامِ، ج 6، ص 500، ح 18.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رَجُلٍ عَنْ أبِی عَبْدِاللهِ عَلَیْهِ‌السَّلامُ قَالَ: سَألْتُهُ عَنِ الرَّجُلِ یَطَّلِی فَیَبُولُ وَ هُوَ قَائِمٌ؟ قَالَ: «لَا بَأْسَ بِهِ».</w:t>
      </w:r>
    </w:p>
    <w:p>
      <w:pPr>
        <w:pStyle w:val="BookText"/>
      </w:pPr>
      <w:r>
        <w:rPr>
          <w:rFonts w:ascii="Times New Roman" w:hAnsi="Times New Roman" w:eastAsia="Times New Roman" w:cs="Times New Roman"/>
          <w:lang w:val="en-US" w:bidi="en-US"/>
          <w:color w:val="111111"/>
          <w:sz w:val="28"/>
          <w:szCs w:val="28"/>
          <w:rtl/>
        </w:rPr>
        <w:t xml:space="preserve">[11352]</w:t>
      </w:r>
      <w:r>
        <w:rPr>
          <w:rStyle w:val="FootnoteReference"/>
        </w:rPr>
        <w:footnoteReference w:id="1339"/>
      </w:r>
      <w:r>
        <w:rPr>
          <w:rFonts w:ascii="Amiri" w:hAnsi="Amiri" w:eastAsia="Amiri" w:cs="Amiri"/>
          <w:lang w:bidi="ar-SA"/>
          <w:color w:val="111111"/>
          <w:sz w:val="28"/>
          <w:szCs w:val="28"/>
          <w:rtl/>
        </w:rPr>
        <w:t xml:space="preserve">- مُحَمَّدُ بْنُ یَعْقُوبَ عَنْ عَلِیِّ بْنِ إبْراهِیمَ عَنْ أبِیهِ عَنْ عَلِیِّ بْنِ أسْبَاطٍ عَنْ أبِی الْحَسَنِ الرِّضَا عَلَیْهِ‌السَّلامُ قَالَ: «قَالَ رَسُولُ اللهِ صَلَّی اللهُ عَلَیْهِ وَآلِهِ لَا تَغْسِلُوا رُءُوسَکُمْ بِطِینِ مِصْرَ فَإنَّهُ یَذْهَبُ بِالْغَیْرَةِ وَ یُورِثُ الدِّیَاثَةَ».</w:t>
      </w:r>
    </w:p>
    <w:p>
      <w:pPr>
        <w:pStyle w:val="BookText"/>
      </w:pPr>
      <w:r>
        <w:rPr>
          <w:rFonts w:ascii="Times New Roman" w:hAnsi="Times New Roman" w:eastAsia="Times New Roman" w:cs="Times New Roman"/>
          <w:lang w:val="en-US" w:bidi="en-US"/>
          <w:color w:val="111111"/>
          <w:sz w:val="28"/>
          <w:szCs w:val="28"/>
          <w:rtl/>
        </w:rPr>
        <w:t xml:space="preserve">[11353]</w:t>
      </w:r>
      <w:r>
        <w:rPr>
          <w:rStyle w:val="FootnoteReference"/>
        </w:rPr>
        <w:footnoteReference w:id="1340"/>
      </w:r>
      <w:r>
        <w:rPr>
          <w:rFonts w:ascii="Amiri" w:hAnsi="Amiri" w:eastAsia="Amiri" w:cs="Amiri"/>
          <w:lang w:bidi="ar-SA"/>
          <w:color w:val="111111"/>
          <w:sz w:val="28"/>
          <w:szCs w:val="28"/>
          <w:rtl/>
        </w:rPr>
        <w:t xml:space="preserve">- مُحَمَّدُ بْنُ یَعْقُوبَ عَنْ عَلِیِّ بْنِ إبْراهِیمَ عَنْ أبِیهِ عَنِ ابْنِ أبِی عُمَیْرٍ عَنْ غَیْرِ وَاحِدٍ عَنْ أبِی عَبْدِاللهِ عَلَیْهِ‌السَّلامُ قَالَ: «النَّظَرُ إلَی عَوْرَةِ مَنْ لَیْسَ بِمُسْلِمٍ مِثْلُ نَظَرِکَ إلَی عَوْرَةِ الْحِمَارِ».</w:t>
      </w:r>
    </w:p>
    <w:p>
      <w:pPr>
        <w:pStyle w:val="BookText"/>
      </w:pPr>
      <w:r>
        <w:rPr>
          <w:rFonts w:ascii="Times New Roman" w:hAnsi="Times New Roman" w:eastAsia="Times New Roman" w:cs="Times New Roman"/>
          <w:lang w:val="en-US" w:bidi="en-US"/>
          <w:color w:val="111111"/>
          <w:sz w:val="28"/>
          <w:szCs w:val="28"/>
          <w:rtl/>
        </w:rPr>
        <w:t xml:space="preserve">[11354]</w:t>
      </w:r>
      <w:r>
        <w:rPr>
          <w:rStyle w:val="FootnoteReference"/>
        </w:rPr>
        <w:footnoteReference w:id="1341"/>
      </w:r>
      <w:r>
        <w:rPr>
          <w:rFonts w:ascii="Amiri" w:hAnsi="Amiri" w:eastAsia="Amiri" w:cs="Amiri"/>
          <w:lang w:bidi="ar-SA"/>
          <w:color w:val="111111"/>
          <w:sz w:val="28"/>
          <w:szCs w:val="28"/>
          <w:rtl/>
        </w:rPr>
        <w:t xml:space="preserve">- مُحَمَّدُ بْنُ یَعْقُوبَ عَنْ عَلِیِّ بْنِ إبْراهِیمَ عَنْ أبِیهِ عَنِ ابْنِ أبِی عُمَیْرٍ عَنْ رِفَاعَةَ عَنْ أبِی عَبْدِاللهِ عَلَیْهِ‌السَّلامُ قَالَ: «مَنْ کَانَ یُؤْمِنُ بِاللَّهِ وَ الْیَوْمِ الآْخِرِ فَلَا یُدْخِلْ حَلِیلَتَهُ الْحَمَّامَ».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[11355]</w:t>
      </w:r>
      <w:r>
        <w:rPr>
          <w:rStyle w:val="FootnoteReference"/>
        </w:rPr>
        <w:footnoteReference w:id="1342"/>
      </w:r>
    </w:p>
    <w:p>
      <w:pPr>
        <w:pStyle w:val="BookText"/>
      </w:pPr>
      <w:r>
        <w:rPr>
          <w:rFonts w:ascii="Amiri" w:hAnsi="Amiri" w:eastAsia="Amiri" w:cs="Amiri"/>
          <w:lang w:bidi="ar-SA"/>
          <w:color w:val="111111"/>
          <w:sz w:val="28"/>
          <w:szCs w:val="28"/>
          <w:rtl/>
        </w:rPr>
        <w:t xml:space="preserve">. الکافی، کِتَابُ الزِّیِّ وَ التَّجَمُّلِ وَ الْمُرُوءَةِ، بَابُ الْحَمَّامِ، ج 6، ص 502، ح 30.</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عَنْ أبِی عَبْدِاللهِ عَلَیْهِ‌السَّلامُ قَالَ: «مَنْ کَانَ یُؤْمِنُ بِاللَّهِ وَ الْیَوْمِ الآْخِرِ فَلَا یُرْسِلْ حَلِیلَتَهُ إلَی الْحَمَّامِ».</w:t>
      </w:r>
    </w:p>
    <w:p>
      <w:pPr>
        <w:pStyle w:val="BookText"/>
      </w:pPr>
      <w:r>
        <w:rPr>
          <w:rFonts w:ascii="Times New Roman" w:hAnsi="Times New Roman" w:eastAsia="Times New Roman" w:cs="Times New Roman"/>
          <w:lang w:val="en-US" w:bidi="en-US"/>
          <w:color w:val="111111"/>
          <w:sz w:val="28"/>
          <w:szCs w:val="28"/>
          <w:rtl/>
        </w:rPr>
        <w:t xml:space="preserve">[11356]</w:t>
      </w:r>
      <w:r>
        <w:rPr>
          <w:rStyle w:val="FootnoteReference"/>
        </w:rPr>
        <w:footnoteReference w:id="134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إسْمَاعِیلَ بْنِ مِهْرَانَ عَنْ مُحَمَّدِ بْنِ أبِی حَمْزَةَ عَنْ عَلِیِّ بْنِ یَقْطِینٍ قَالَ: قُلْتُ لِأبِی الْحَسَنِ عَلَیْهِ‌السَّلامُ؟ أقْرَأُ الْقُرْآنَ فِی الْحَمَّامِ وَ أنْکِحُ؟ قَالَ: «لَا بَأْسَ».</w:t>
      </w:r>
    </w:p>
    <w:p>
      <w:pPr>
        <w:pStyle w:val="BookText"/>
      </w:pPr>
      <w:r>
        <w:rPr>
          <w:rFonts w:ascii="Times New Roman" w:hAnsi="Times New Roman" w:eastAsia="Times New Roman" w:cs="Times New Roman"/>
          <w:lang w:val="en-US" w:bidi="en-US"/>
          <w:color w:val="111111"/>
          <w:sz w:val="28"/>
          <w:szCs w:val="28"/>
          <w:rtl/>
        </w:rPr>
        <w:t xml:space="preserve">[11357]</w:t>
      </w:r>
      <w:r>
        <w:rPr>
          <w:rStyle w:val="FootnoteReference"/>
        </w:rPr>
        <w:footnoteReference w:id="1344"/>
      </w:r>
      <w:r>
        <w:rPr>
          <w:rFonts w:ascii="Amiri" w:hAnsi="Amiri" w:eastAsia="Amiri" w:cs="Amiri"/>
          <w:lang w:bidi="ar-SA"/>
          <w:color w:val="111111"/>
          <w:sz w:val="28"/>
          <w:szCs w:val="28"/>
          <w:rtl/>
        </w:rPr>
        <w:t xml:space="preserve">- مُحَمَّدُ بْنُ یَعْقُوبَ عَنْ عَلِیِّ بْنِ إبْراهِیمَ عَنْ أبِیهِ عَنْ حَمَّادِ بْنِ عِیسَی عَنْ رِبْعِیِّ بْنِ عَبْدِاللهِ عَنْ مُحَمَّدِ بْنِ مُسْلِمٍ قَالَ: سَألْتُ أبَا جَعْفَرٍعَلَیْهِ‌السَّلامُ أکَانَ أمِیرُالْمُؤْمِنِینَ عَلَیْهِ‌السَّلامُ یَنْهَی عَنْ قِرَاءَةِ الْقُرْآنِ فِی الْحَمَّامِ؟ قَالَ: «لَا، إنَّمَا نَهَی أنْ یَقْرَأ الرَّجُلُ وَ هُوَ عُرْیَانٌ فَأمَّا إذَا کَانَ عَلَیْهِ إزَارٌ فَلَا بَأْسَ».</w:t>
      </w:r>
    </w:p>
    <w:p>
      <w:pPr>
        <w:pStyle w:val="BookText"/>
      </w:pPr>
      <w:r>
        <w:rPr>
          <w:rFonts w:ascii="Times New Roman" w:hAnsi="Times New Roman" w:eastAsia="Times New Roman" w:cs="Times New Roman"/>
          <w:lang w:val="en-US" w:bidi="en-US"/>
          <w:color w:val="111111"/>
          <w:sz w:val="28"/>
          <w:szCs w:val="28"/>
          <w:rtl/>
        </w:rPr>
        <w:t xml:space="preserve">[11358]</w:t>
      </w:r>
      <w:r>
        <w:rPr>
          <w:rStyle w:val="FootnoteReference"/>
        </w:rPr>
        <w:footnoteReference w:id="1345"/>
      </w: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«لَا بَأْسَ لِلرَّجُلِ أنْ یَقْرَأ الْقُرْآنَ فِی الْحَمَّامِ إذَا کَانَ یُرِیدُ بِهِ وَجْهَ اللهِ وَ لَا یُرِیدُ یَنْظُرُ کَیْفَ صَوْتُهُ».</w:t>
      </w:r>
    </w:p>
    <w:p>
      <w:pPr>
        <w:pStyle w:val="BookText"/>
      </w:pPr>
      <w:r>
        <w:rPr>
          <w:rFonts w:ascii="Times New Roman" w:hAnsi="Times New Roman" w:eastAsia="Times New Roman" w:cs="Times New Roman"/>
          <w:lang w:val="en-US" w:bidi="en-US"/>
          <w:color w:val="111111"/>
          <w:sz w:val="28"/>
          <w:szCs w:val="28"/>
          <w:rtl/>
        </w:rPr>
        <w:t xml:space="preserve">[11359]</w:t>
      </w:r>
      <w:r>
        <w:rPr>
          <w:rStyle w:val="FootnoteReference"/>
        </w:rPr>
        <w:footnoteReference w:id="1346"/>
      </w:r>
      <w:r>
        <w:rPr>
          <w:rFonts w:ascii="Amiri" w:hAnsi="Amiri" w:eastAsia="Amiri" w:cs="Amiri"/>
          <w:lang w:bidi="ar-SA"/>
          <w:color w:val="111111"/>
          <w:sz w:val="28"/>
          <w:szCs w:val="28"/>
          <w:rtl/>
        </w:rPr>
        <w:t xml:space="preserve">- [مُحَمَّدُ بْنُ الْحَسَنِ الطُّوسیُّ، عَنِ الشَّیخِ المُفیدِ، عَن جَعفَرِ بنِ محمّدِ بنِ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قُولَوَیْهِ عَن محمّدِ بن یَعقُوبَ الکُلَینیِّ، عَن عِدَّةٍ مِن أصحابِنا مِنهُم عَلیُّ بنُ إبراهیمَ عَن] أحْمَدَ بْنِ مُحَمَّدٍ عَنْ عَلِیِّ بْنِ الْحَکَمِ عَنْ عَبْدِ الْمَلِکِ بْنِ عُتْبَةَ الْهَاشِمِیِّ قَالَ: سَألْتُ أبَا الْحَسَنِ عَلَیْهِ‌السَّلامُ عَنِ الْمَرْأةِ، هَلْ یَجُوزُ لِزَوْجِهَا التَّعَرِّی وَ الْغُسْلُ بَیْنَ یَدَیْ خَادِمِهَا؟ قَالَ:</w:t>
      </w:r>
    </w:p>
    <w:p>
      <w:pPr>
        <w:pStyle w:val="BookText"/>
      </w:pPr>
      <w:r>
        <w:rPr>
          <w:rFonts w:ascii="Amiri" w:hAnsi="Amiri" w:eastAsia="Amiri" w:cs="Amiri"/>
          <w:lang w:bidi="ar-SA"/>
          <w:color w:val="111111"/>
          <w:sz w:val="28"/>
          <w:szCs w:val="28"/>
          <w:rtl/>
        </w:rPr>
        <w:t xml:space="preserve">«لَا بَأْسَ مَا أحَلَّتْ لَهُ مِنْ ذَلِکَ مَا لَمْ یَتَعَدَّهُ».</w:t>
      </w:r>
    </w:p>
    <w:p>
      <w:pPr>
        <w:pStyle w:val="BookText"/>
      </w:pPr>
      <w:r>
        <w:rPr>
          <w:rFonts w:ascii="Times New Roman" w:hAnsi="Times New Roman" w:eastAsia="Times New Roman" w:cs="Times New Roman"/>
          <w:lang w:val="en-US" w:bidi="en-US"/>
          <w:color w:val="111111"/>
          <w:sz w:val="28"/>
          <w:szCs w:val="28"/>
          <w:rtl/>
        </w:rPr>
        <w:t xml:space="preserve">[11360]</w:t>
      </w:r>
      <w:r>
        <w:rPr>
          <w:rStyle w:val="FootnoteReference"/>
        </w:rPr>
        <w:footnoteReference w:id="1347"/>
      </w:r>
    </w:p>
    <w:p>
      <w:pPr>
        <w:pStyle w:val="BookText"/>
      </w:pPr>
      <w:r>
        <w:rPr>
          <w:rFonts w:ascii="Amiri" w:hAnsi="Amiri" w:eastAsia="Amiri" w:cs="Amiri"/>
          <w:lang w:bidi="ar-SA"/>
          <w:color w:val="111111"/>
          <w:sz w:val="28"/>
          <w:szCs w:val="28"/>
          <w:rtl/>
        </w:rPr>
        <w:t xml:space="preserve">. تهذیب الأحکام، کِتَابُ الطَّهَارَةِ، بَابُ الأغسال، ج 1، ص 395، ح 33.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سَعْدِ بْنِ إسْمَاعِیلَ عَنْ أبِیهِ إسْمَاعِیلَ بْنِ عِیسَی قَالَ: سَألْتُ الرِّضَا عَلَیْهِ‌السَّلامُ عَنِ الْخَادِمِ یَکُونُ لِوَلَدِ الرَّجُلِ أوْ لِوَالِدِهِ أوْ لِأهْلِهِ، هَلْ یَحِلُّ لَهُ أنْ یَتَجَرَّدَ بَیْنَ یَدَیْهَا أمْ لَا؟ قَالَ: «أمَّا الْوَلَدُ فَلَا أرَی بِهِ بَأْساً».</w:t>
      </w:r>
    </w:p>
    <w:p>
      <w:pPr>
        <w:pStyle w:val="BookText"/>
      </w:pPr>
      <w:r>
        <w:rPr>
          <w:rFonts w:ascii="Times New Roman" w:hAnsi="Times New Roman" w:eastAsia="Times New Roman" w:cs="Times New Roman"/>
          <w:lang w:val="en-US" w:bidi="en-US"/>
          <w:color w:val="111111"/>
          <w:sz w:val="28"/>
          <w:szCs w:val="28"/>
          <w:rtl/>
        </w:rPr>
        <w:t xml:space="preserve">[11361]</w:t>
      </w:r>
      <w:r>
        <w:rPr>
          <w:rStyle w:val="FootnoteReference"/>
        </w:rPr>
        <w:footnoteReference w:id="1348"/>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أبِی عَبْدِاللهِ الْبَرْقِیُّ عَنِ الْقَاسِمِ بْنِ یَحْیَی عَنْ جَدِّهِ الْحَسَنِ بْنِ رَاشِدٍ عَنْ أبِی بَصِیرٍ عَنْ أبِی عَبْدِاللهِ عَلَیْهِ‌السَّلامُ عَنْ أبِیهِ عَنْ آبَائِهِ عَنْ أمِیرِالْمُؤْمِنِینَ عَلَیْهِمُ‌السَّلام قَالَ:</w:t>
      </w:r>
    </w:p>
    <w:p>
      <w:pPr>
        <w:pStyle w:val="BookText"/>
      </w:pPr>
      <w:r>
        <w:rPr>
          <w:rFonts w:ascii="Amiri" w:hAnsi="Amiri" w:eastAsia="Amiri" w:cs="Amiri"/>
          <w:lang w:bidi="ar-SA"/>
          <w:color w:val="111111"/>
          <w:sz w:val="28"/>
          <w:szCs w:val="28"/>
          <w:rtl/>
        </w:rPr>
        <w:t xml:space="preserve">«إذَا تَعَرَّی أحَدُکُمْ نَظَرَ إلَیْهِ الشَّیْطَانُ فَطَمِعَ فِیهِ فَاسْتَتِرُوا».</w:t>
      </w:r>
    </w:p>
    <w:p>
      <w:pPr>
        <w:pStyle w:val="BookText"/>
      </w:pPr>
      <w:r>
        <w:rPr>
          <w:rFonts w:ascii="Times New Roman" w:hAnsi="Times New Roman" w:eastAsia="Times New Roman" w:cs="Times New Roman"/>
          <w:lang w:val="en-US" w:bidi="en-US"/>
          <w:color w:val="111111"/>
          <w:sz w:val="28"/>
          <w:szCs w:val="28"/>
          <w:rtl/>
        </w:rPr>
        <w:t xml:space="preserve">[11362]</w:t>
      </w:r>
      <w:r>
        <w:rPr>
          <w:rStyle w:val="FootnoteReference"/>
        </w:rPr>
        <w:footnoteReference w:id="1349"/>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74" w:name="pg14120_143254"/>
    <w:bookmarkEnd w:id="274"/>
    <w:p>
      <w:pPr>
        <w:pStyle w:val="BookText"/>
      </w:pPr>
      <w:r>
        <w:rPr>
          <w:rFonts w:ascii="Amiri" w:hAnsi="Amiri" w:eastAsia="Amiri" w:cs="Amiri"/>
          <w:lang w:bidi="ar-SA"/>
          <w:color w:val="111111"/>
          <w:sz w:val="28"/>
          <w:szCs w:val="28"/>
          <w:rtl/>
        </w:rPr>
        <w:t xml:space="preserve">أحمدَ بنِ مُحمَدٍ عَنْ أبِی یَحْیَی الْوَاسِطِیِّ عَنْ بَعْضِ أصْحَابِهِ عَنْ أبِی الْحَسَنِ الْمَاضِی عَلَیْهِ‌السَّلامُ قَالَ: «الْعَوْرَةُ عَوْرَتَانِ: الْقُبُلُ وَ الدُّبُرُ، وَ الدُّبُرُ مَسْتُورٌ بِالْألْیَیْنِ، فَإذَا سَتَرْتَ الْقَضِیبَ وَ الْبَیْضَتَیْنِ فَقَدْ سَتَرْتَ الْعَوْرَةَ».</w:t>
      </w:r>
    </w:p>
    <w:p>
      <w:pPr>
        <w:pStyle w:val="BookText"/>
      </w:pPr>
      <w:r>
        <w:rPr>
          <w:rFonts w:ascii="Times New Roman" w:hAnsi="Times New Roman" w:eastAsia="Times New Roman" w:cs="Times New Roman"/>
          <w:lang w:val="en-US" w:bidi="en-US"/>
          <w:color w:val="111111"/>
          <w:sz w:val="28"/>
          <w:szCs w:val="28"/>
          <w:rtl/>
        </w:rPr>
        <w:t xml:space="preserve">[11363]</w:t>
      </w:r>
      <w:r>
        <w:rPr>
          <w:rStyle w:val="FootnoteReference"/>
        </w:rPr>
        <w:footnoteReference w:id="1350"/>
      </w:r>
    </w:p>
    <w:p>
      <w:pPr>
        <w:pStyle w:val="BookText"/>
      </w:pPr>
      <w:r>
        <w:rPr>
          <w:rFonts w:ascii="Amiri" w:hAnsi="Amiri" w:eastAsia="Amiri" w:cs="Amiri"/>
          <w:lang w:bidi="ar-SA"/>
          <w:color w:val="111111"/>
          <w:sz w:val="28"/>
          <w:szCs w:val="28"/>
          <w:rtl/>
        </w:rPr>
        <w:t xml:space="preserve">. تهذیب الأحکام، کِتَابُ الطَّهَارَةِ، بَابُ دُخُولِ الْحَمَّامِ، ج 1، ص 398، ح 13.</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الْحَسَنِ بْنِ عَلِیِّ بْنِ یَقْطِینٍ عَنْ أخِیهِ الْحُسَیْنِ عَنْ أبِیهِ عَلِیِّ بْنِ یَقْطِینٍ عَنْ أبِی الْحَسَنِ عَلَیْهِ‌السَّلامُ قَالَ: سَألْتُهُ عَنِ الرَّجُلِ یَقْرَأُ فِی الْحَمَّامِ وَ یَنْکِحُ فِیهِ؟ قَالَ: «لَا بَأْسَ بِهِ».</w:t>
      </w:r>
    </w:p>
    <w:p>
      <w:pPr>
        <w:pStyle w:val="Heading3"/>
      </w:pPr>
      <w:bookmarkStart w:id="656" w:name="_Toc351"/>
      <w:r>
        <w:t>بَابُ غَسْلِ الرَّأْسِ</w:t>
      </w:r>
      <w:bookmarkEnd w:id="656"/>
    </w:p>
    <w:p>
      <w:pPr>
        <w:pStyle w:val="BookText"/>
      </w:pPr>
      <w:r>
        <w:rPr>
          <w:rFonts w:ascii="Times New Roman" w:hAnsi="Times New Roman" w:eastAsia="Times New Roman" w:cs="Times New Roman"/>
          <w:lang w:val="en-US" w:bidi="en-US"/>
          <w:color w:val="111111"/>
          <w:sz w:val="28"/>
          <w:szCs w:val="28"/>
          <w:rtl/>
        </w:rPr>
        <w:t xml:space="preserve">[11364]</w:t>
      </w:r>
      <w:r>
        <w:rPr>
          <w:rStyle w:val="FootnoteReference"/>
        </w:rPr>
        <w:footnoteReference w:id="1351"/>
      </w:r>
      <w:r>
        <w:rPr>
          <w:rFonts w:ascii="Amiri" w:hAnsi="Amiri" w:eastAsia="Amiri" w:cs="Amiri"/>
          <w:lang w:bidi="ar-SA"/>
          <w:color w:val="111111"/>
          <w:sz w:val="28"/>
          <w:szCs w:val="28"/>
          <w:rtl/>
        </w:rPr>
        <w:t xml:space="preserve">- مُحَمَّدُ بْنُ یَعْقُوبَ عَنْ عَلِیِّ بْنِ إبْراهِیمَ عَنْ أبِیهِ عَنِ ابْنِ أبِی عُمَیْرٍ عَنْ سُفْیَانَ بْنِ السِّمْطِ عَنْ أبِی عَبْدِاللهِ عَلَیْهِ‌السَّلامُ قَالَ: «تَقْلِیمُ الْأظْفَارِ وَ الْأخْذُ مِنَ الشَّارِبِ وَ غَسْلُ الرَّأْسِ بِالْخِطْمِیِّ یَنْفِی الْفَقْرَ وَ یَزِیدُ فِی الرِّزْق».</w:t>
      </w:r>
    </w:p>
    <w:p>
      <w:pPr>
        <w:pStyle w:val="BookText"/>
      </w:pPr>
      <w:r>
        <w:rPr>
          <w:rFonts w:ascii="Times New Roman" w:hAnsi="Times New Roman" w:eastAsia="Times New Roman" w:cs="Times New Roman"/>
          <w:lang w:val="en-US" w:bidi="en-US"/>
          <w:color w:val="111111"/>
          <w:sz w:val="28"/>
          <w:szCs w:val="28"/>
          <w:rtl/>
        </w:rPr>
        <w:t xml:space="preserve">[11365]</w:t>
      </w:r>
      <w:r>
        <w:rPr>
          <w:rStyle w:val="FootnoteReference"/>
        </w:rPr>
        <w:footnoteReference w:id="1352"/>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عَلِیٍّ عَنِ الْحَسَنِ بْنِ مُحَمَّدٍ الصَّیْرَفِیِّ عَنْ إسْمَاعِیلَ بْنِ عَبْدِ الْخَالِقِ عَنْ أبِی عَبْدِاللهِ قَالَ: «غَسْلُ الرَّأْسِ بِالْخِطْمِیِّ نُشْرَةٌ».</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[11366]</w:t>
      </w:r>
      <w:r>
        <w:rPr>
          <w:rStyle w:val="FootnoteReference"/>
        </w:rPr>
        <w:footnoteReference w:id="1353"/>
      </w:r>
    </w:p>
    <w:p>
      <w:pPr>
        <w:pStyle w:val="BookText"/>
      </w:pPr>
      <w:r>
        <w:rPr>
          <w:rFonts w:ascii="Amiri" w:hAnsi="Amiri" w:eastAsia="Amiri" w:cs="Amiri"/>
          <w:lang w:bidi="ar-SA"/>
          <w:color w:val="111111"/>
          <w:sz w:val="28"/>
          <w:szCs w:val="28"/>
          <w:rtl/>
        </w:rPr>
        <w:t xml:space="preserve">. الکافی، کِتَابُ الزِّیِّ وَ التَّجَمُّلِ وَ الْمُرُوءَةِ، بَابُ غَسْلِ الرَّأْسِ، ج 6، ص 504، ح 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أحْمَدَ بْنِ أبِی عَبْدِاللهِ عَنْ مُحَمَّدِ بْنِ إسْمَاعِیلَ عَنْ مَنْصُورِ بْنِ بُزُرْجَ قَالَ سَمِعْتُ أبَا الْحَسَنِ عَلَیْهِ‌السَّلامُ یَقُولُ: «غَسْلُ الرَّأْسِ بِالسِّدْرِ یَجْلِبُ الرِّزْقَ جَلْباً».</w:t>
      </w:r>
    </w:p>
    <w:p>
      <w:pPr>
        <w:pStyle w:val="BookText"/>
      </w:pPr>
      <w:r>
        <w:rPr>
          <w:rFonts w:ascii="Times New Roman" w:hAnsi="Times New Roman" w:eastAsia="Times New Roman" w:cs="Times New Roman"/>
          <w:lang w:val="en-US" w:bidi="en-US"/>
          <w:color w:val="111111"/>
          <w:sz w:val="28"/>
          <w:szCs w:val="28"/>
          <w:rtl/>
        </w:rPr>
        <w:t xml:space="preserve">[11367]</w:t>
      </w:r>
      <w:r>
        <w:rPr>
          <w:rStyle w:val="FootnoteReference"/>
        </w:rPr>
        <w:footnoteReference w:id="1354"/>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أحْمَدَ بْنِ أبِی عَبْدِاللهِ عَنْ مُحَمَّدِ بْنِ عَلِیٍّ عَنْ عُبَیْدِ بْنِ یَحْیَی الثَّوْرِیِّ الْعَطَّارِ عَنْ مُحَمَّدِ بْنِ الْحُسَیْنِ الْعَلَوِیِّ عَنْ أبِیهِ عَنْ جَدِّهِ عَنْ عَلِیٍّ عَلَیْهِ‌السَّلامُ قَالَ: «لَمَّا أمَرَ اللهُ عَزَّ وَ جَلَّ رَسُولَهُ صَلَّی اللهُ عَلَیْهِ وَآلِهِ بِإظْهَارِ الْإسْلَامِ وَ ظَهَرَ الْوَحْیُ رَأی قِلَّةً مِنَ الْمُسْلِمِینَ وَ کَثْرَةً مِنَ الْمُشْرِکِینَ فَاهْتَمَّ رَسُولُ اللهِ صَلَّی اللهُ عَلَیْهِ وَآلِهِ هَمّاً شَدِیداً فَبَعَثَ اللهُ عَزَّ وَ جَلَّ إلَیْهِ جَبْرَئِیلَ عَلَیْهِ‌السَّلامُ بِسِدْرٍ مِنْ سِدْرَةِ الْمُنْتَهَی فَغَسَلَ بِهِ رَأْسَهُ فَجَلَا بِهِ هَمَّهُ».</w:t>
      </w:r>
    </w:p>
    <w:p>
      <w:pPr>
        <w:pStyle w:val="BookText"/>
      </w:pPr>
      <w:r>
        <w:rPr>
          <w:rFonts w:ascii="Times New Roman" w:hAnsi="Times New Roman" w:eastAsia="Times New Roman" w:cs="Times New Roman"/>
          <w:lang w:val="en-US" w:bidi="en-US"/>
          <w:color w:val="111111"/>
          <w:sz w:val="28"/>
          <w:szCs w:val="28"/>
          <w:rtl/>
        </w:rPr>
        <w:t xml:space="preserve">[11368]</w:t>
      </w:r>
      <w:r>
        <w:rPr>
          <w:rStyle w:val="FootnoteReference"/>
        </w:rPr>
        <w:footnoteReference w:id="1355"/>
      </w:r>
      <w:r>
        <w:rPr>
          <w:rFonts w:ascii="Amiri" w:hAnsi="Amiri" w:eastAsia="Amiri" w:cs="Amiri"/>
          <w:lang w:bidi="ar-SA"/>
          <w:color w:val="111111"/>
          <w:sz w:val="28"/>
          <w:szCs w:val="28"/>
          <w:rtl/>
        </w:rPr>
        <w:t xml:space="preserve">- [مُحَمَّدُ بْنُ عَلِیِّ بْنِ الْحُسَینِ قَالَ: حَدَّثَنِی] أبِی قَالَ: حَدَّثَنِی عَلِیُّ بْنُ إبْرَاهِیمَ عَنْ‌أبِیهِ عَنِ مُحَمَّدِ ابْنِ أبِی عُمَیْرٍ عَنْ زَیْدٍ النَّرْسِیِّ عَنْ بَعْضِ أصْحَابِهِ قَالَ: سَمِعْتُ أبَا عَبْدِاللهِ عَلَیْهِ‌السَّلامُ یَقُولُ: «کَانَ رَسُولُ اللهِ صَلَّی اللهُ عَلَیْهِ وَ آلِهِ یَغْسِلُ رَأْسَهُ بِالسِّدْرِ وَ یَقُولُ: اغْسِلُوا رُؤوسَکُمْ بِوَرَقِ السِّدْرِ، فَإنَّهُ قَدَّسَهُ کُلُّ مَلَکٍ مُقَرَّبٍ وَ کُلُّ نَبِیٍّ مُرْسَلٍ، وَ مَنْ غَسَلَ رَأْسَهُ بِوَرَقِ السِّدْرِ صَرَفَ اللهُ عَنْهُ وَسْوَسَةَ الشَّیْطَانِ سَبْعِینَ یَوْماً، وَ مَنْ صَرَفَ اللهُ عَنْهُ وَسْوَسَةَ الشَّیْطَانِ سَبْعِینَ یَوْماً لَمْ یَعْصِ اللهَ، وَ مَنْ لَمْ یَعْصِ دَخَلَ الْجَنَّةَ».</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75" w:name="pg14120_143256"/>
    <w:bookmarkEnd w:id="275"/>
    <w:p>
      <w:pPr>
        <w:pStyle w:val="Heading3"/>
      </w:pPr>
      <w:bookmarkStart w:id="657" w:name="_Toc352"/>
      <w:r>
        <w:t>بَابُ النُّورَةِ</w:t>
      </w:r>
      <w:bookmarkEnd w:id="657"/>
    </w:p>
    <w:p>
      <w:pPr>
        <w:pStyle w:val="BookText"/>
      </w:pPr>
      <w:r>
        <w:rPr>
          <w:rFonts w:ascii="Times New Roman" w:hAnsi="Times New Roman" w:eastAsia="Times New Roman" w:cs="Times New Roman"/>
          <w:lang w:val="en-US" w:bidi="en-US"/>
          <w:color w:val="111111"/>
          <w:sz w:val="28"/>
          <w:szCs w:val="28"/>
          <w:rtl/>
        </w:rPr>
        <w:t xml:space="preserve">[11369]</w:t>
      </w:r>
      <w:r>
        <w:rPr>
          <w:rStyle w:val="FootnoteReference"/>
        </w:rPr>
        <w:footnoteReference w:id="1356"/>
      </w:r>
    </w:p>
    <w:p>
      <w:pPr>
        <w:pStyle w:val="BookText"/>
      </w:pPr>
      <w:r>
        <w:rPr>
          <w:rFonts w:ascii="Amiri" w:hAnsi="Amiri" w:eastAsia="Amiri" w:cs="Amiri"/>
          <w:lang w:bidi="ar-SA"/>
          <w:color w:val="111111"/>
          <w:sz w:val="28"/>
          <w:szCs w:val="28"/>
          <w:rtl/>
        </w:rPr>
        <w:t xml:space="preserve">. الکافی، کِتَابُ الزِّیِّ وَ التَّجَمُّلِ وَ الْمُرُوءَةِ، بَابُ النُّورَةِ، ج 6، ص 505،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سُلَیْمٍ الْفَرَّاءِ قَالَ: قَالَ أمِیرُالْمُؤْمِنِینَ عَلَیْهِ‌السَّلامُ: «النُّورَةُ طَهُورٌ».</w:t>
      </w:r>
    </w:p>
    <w:p>
      <w:pPr>
        <w:pStyle w:val="BookText"/>
      </w:pPr>
      <w:r>
        <w:rPr>
          <w:rFonts w:ascii="Times New Roman" w:hAnsi="Times New Roman" w:eastAsia="Times New Roman" w:cs="Times New Roman"/>
          <w:lang w:val="en-US" w:bidi="en-US"/>
          <w:color w:val="111111"/>
          <w:sz w:val="28"/>
          <w:szCs w:val="28"/>
          <w:rtl/>
        </w:rPr>
        <w:t xml:space="preserve">[11370]</w:t>
      </w:r>
      <w:r>
        <w:rPr>
          <w:rStyle w:val="FootnoteReference"/>
        </w:rPr>
        <w:footnoteReference w:id="1357"/>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خَلَفِ بْنِ حَمَّادٍ عَمَّنْ رَوَاهُ قَالَ: بَعَثَ أبُو عَبْدِاللهِ عَلَیْهِ‌السَّلامُ ابْنَ أخِیهِ فِی حَاجَةٍ فَجَاءَ وَ أبُو عَبْدِاللهِ‌قَدِ اطَّلَی بِالنُّورَةِ فَقَالَ لَهُ أبُو عَبْدِاللهِ عَلَیْهِ‌السَّلامُ:</w:t>
      </w:r>
    </w:p>
    <w:p>
      <w:pPr>
        <w:pStyle w:val="BookText"/>
      </w:pPr>
      <w:r>
        <w:rPr>
          <w:rFonts w:ascii="Amiri" w:hAnsi="Amiri" w:eastAsia="Amiri" w:cs="Amiri"/>
          <w:lang w:bidi="ar-SA"/>
          <w:color w:val="111111"/>
          <w:sz w:val="28"/>
          <w:szCs w:val="28"/>
          <w:rtl/>
        </w:rPr>
        <w:t xml:space="preserve">«اطَّلِ».</w:t>
      </w:r>
    </w:p>
    <w:p>
      <w:pPr>
        <w:pStyle w:val="BookText"/>
      </w:pPr>
      <w:r>
        <w:rPr>
          <w:rFonts w:ascii="Amiri" w:hAnsi="Amiri" w:eastAsia="Amiri" w:cs="Amiri"/>
          <w:lang w:bidi="ar-SA"/>
          <w:color w:val="111111"/>
          <w:sz w:val="28"/>
          <w:szCs w:val="28"/>
          <w:rtl/>
        </w:rPr>
        <w:t xml:space="preserve">فَقَالَ: إنَّمَا عَهْدِی بِالنُّورَةِ مُنْذُ ثَلَاثٍ. فَقَالَ أبُو عَبْدِاللهِ عَلَیْهِ‌السَّلامُ: «إنَّ النُّورَةَ طَهُورٌ».</w:t>
      </w:r>
    </w:p>
    <w:p>
      <w:pPr>
        <w:pStyle w:val="BookText"/>
      </w:pPr>
      <w:r>
        <w:rPr>
          <w:rFonts w:ascii="Times New Roman" w:hAnsi="Times New Roman" w:eastAsia="Times New Roman" w:cs="Times New Roman"/>
          <w:lang w:val="en-US" w:bidi="en-US"/>
          <w:color w:val="111111"/>
          <w:sz w:val="28"/>
          <w:szCs w:val="28"/>
          <w:rtl/>
        </w:rPr>
        <w:t xml:space="preserve">[11371]</w:t>
      </w:r>
      <w:r>
        <w:rPr>
          <w:rStyle w:val="FootnoteReference"/>
        </w:rPr>
        <w:footnoteReference w:id="135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عَبْدِاللهِ بْنِ مُحَمَّدٍ النَّهِیکِیِّ عَنْ إبْرَاهِیمَ بْنِ عَبْدِ الْحَمِیدِ قَالَ سَمِعْتُ أبَا الْحَسَنِ عَلَیْهِ‌السَّلامُ یَقُولُ: «ألْقُوا عَنْکُمُ الشَّعْرَ فَإنَّهُ یُحَسِّنُ».</w:t>
      </w:r>
    </w:p>
    <w:p>
      <w:pPr>
        <w:pStyle w:val="BookText"/>
      </w:pPr>
      <w:r>
        <w:rPr>
          <w:rFonts w:ascii="Times New Roman" w:hAnsi="Times New Roman" w:eastAsia="Times New Roman" w:cs="Times New Roman"/>
          <w:lang w:val="en-US" w:bidi="en-US"/>
          <w:color w:val="111111"/>
          <w:sz w:val="28"/>
          <w:szCs w:val="28"/>
          <w:rtl/>
        </w:rPr>
        <w:t xml:space="preserve">[11372]</w:t>
      </w:r>
      <w:r>
        <w:rPr>
          <w:rStyle w:val="FootnoteReference"/>
        </w:rPr>
        <w:footnoteReference w:id="1359"/>
      </w:r>
      <w:r>
        <w:rPr>
          <w:rFonts w:ascii="Amiri" w:hAnsi="Amiri" w:eastAsia="Amiri" w:cs="Amiri"/>
          <w:lang w:bidi="ar-SA"/>
          <w:color w:val="111111"/>
          <w:sz w:val="28"/>
          <w:szCs w:val="28"/>
          <w:rtl/>
        </w:rPr>
        <w:t xml:space="preserve">- مُحَمَّدُ بْنُ یَعْقُوبَ عَنْ عَلِیِّ بْنِ إبْراهِیمَ عَنْ أبِیهِ عَنْ أحْمَدَ بْنِ مُحَمَّدِ بْنِ أبِی نَصْرٍ عَنْ أحْمَدَ بْنِ الْمُبَارَکِ عَنِ الْحُسَیْنِ بْنِ أحْمَدَ بْنِ الْمِنْقَرِیِّ عَنْ أبِی عَبْدِاللهِ عَلَیْهِ‌السَّلامُ قَالَ: «السُّنَّةُ فِی النُّورَةِ فِی کُلِّ خَمْسَةَ عَشَرَ یَوْماً فَإنْ أتَتْ عَلَیْکَ عِشْرُونَ یَوْماً وَ لَیْسَ عِنْدَکَ فَاسْتَقْرِضْ عَلَی اللهِ».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[11373]</w:t>
      </w:r>
      <w:r>
        <w:rPr>
          <w:rStyle w:val="FootnoteReference"/>
        </w:rPr>
        <w:footnoteReference w:id="1360"/>
      </w:r>
    </w:p>
    <w:p>
      <w:pPr>
        <w:pStyle w:val="BookText"/>
      </w:pPr>
      <w:r>
        <w:rPr>
          <w:rFonts w:ascii="Amiri" w:hAnsi="Amiri" w:eastAsia="Amiri" w:cs="Amiri"/>
          <w:lang w:bidi="ar-SA"/>
          <w:color w:val="111111"/>
          <w:sz w:val="28"/>
          <w:szCs w:val="28"/>
          <w:rtl/>
        </w:rPr>
        <w:t xml:space="preserve">. الکافی، کِتَابُ الزِّیِّ وَ التَّجَمُّلِ وَ الْمُرُوءَةِ، بَابُ النُّورَةِ، ج 6، ص 506، ح 10.</w:t>
      </w:r>
    </w:p>
    <w:p>
      <w:pPr>
        <w:pStyle w:val="BookText"/>
      </w:pPr>
      <w:r>
        <w:rPr>
          <w:rFonts w:ascii="Amiri" w:hAnsi="Amiri" w:eastAsia="Amiri" w:cs="Amiri"/>
          <w:lang w:bidi="ar-SA"/>
          <w:color w:val="111111"/>
          <w:sz w:val="28"/>
          <w:szCs w:val="28"/>
          <w:rtl/>
        </w:rPr>
        <w:t xml:space="preserve">- مُحَمَّدُ بْنُ یَعْقُوبَ عَنْ عَلِیِّ بْنِ إبْراهِیمَ عَنْ أحْمَدَ بْنِ أبِی عَبْدِاللهِ رَفَعَهُ إلَی أبِی عَبْدِاللهِ عَلَیْهِ‌السَّلامُ قَالَ: قِیلَ لَهُ یَزْعُمُ بَعْضُ النَّاسِ أنَّ النُّورَةَ یَوْمَ الْجُمُعَةِ مَکْرُوهَةٌ.</w:t>
      </w:r>
    </w:p>
    <w:p>
      <w:pPr>
        <w:pStyle w:val="BookText"/>
      </w:pPr>
      <w:r>
        <w:rPr>
          <w:rFonts w:ascii="Amiri" w:hAnsi="Amiri" w:eastAsia="Amiri" w:cs="Amiri"/>
          <w:lang w:bidi="ar-SA"/>
          <w:color w:val="111111"/>
          <w:sz w:val="28"/>
          <w:szCs w:val="28"/>
          <w:rtl/>
        </w:rPr>
        <w:t xml:space="preserve">فَقَالَ: «لَیْسَ حَیْثُ ذَهَبْتَ أیُّ طَهُورٍ أطْهَرُ مِنَ النُّورَةِ یَوْمَ الْجُمُعَةِ».</w:t>
      </w:r>
    </w:p>
    <w:p>
      <w:pPr>
        <w:pStyle w:val="BookText"/>
      </w:pPr>
      <w:r>
        <w:rPr>
          <w:rFonts w:ascii="Times New Roman" w:hAnsi="Times New Roman" w:eastAsia="Times New Roman" w:cs="Times New Roman"/>
          <w:lang w:val="en-US" w:bidi="en-US"/>
          <w:color w:val="111111"/>
          <w:sz w:val="28"/>
          <w:szCs w:val="28"/>
          <w:rtl/>
        </w:rPr>
        <w:t xml:space="preserve">[11374]</w:t>
      </w:r>
      <w:r>
        <w:rPr>
          <w:rStyle w:val="FootnoteReference"/>
        </w:rPr>
        <w:footnoteReference w:id="1361"/>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مَنْ کَانَ یُؤْمِنُ بِاللَّهِ وَ الْیَوْمِ الآْخِرِ فَلَا یَتْرُکْ عَانَتَهُ فَوْقَ أرْبَعِینَ یَوْماً وَ لَا یَحِلُّ لِامْرَأةٍ تُؤْمِنُ بِاللَّهِ وَ الْیَوْمِ الآْخِرِ أنْ تَدَعَ ذَلِکَ مِنْهَا فَوْقَ عِشْرِینَ یَوْماً».</w:t>
      </w:r>
    </w:p>
    <w:p>
      <w:pPr>
        <w:pStyle w:val="BookText"/>
      </w:pPr>
      <w:r>
        <w:rPr>
          <w:rFonts w:ascii="Times New Roman" w:hAnsi="Times New Roman" w:eastAsia="Times New Roman" w:cs="Times New Roman"/>
          <w:lang w:val="en-US" w:bidi="en-US"/>
          <w:color w:val="111111"/>
          <w:sz w:val="28"/>
          <w:szCs w:val="28"/>
          <w:rtl/>
        </w:rPr>
        <w:t xml:space="preserve">[11375]</w:t>
      </w:r>
      <w:r>
        <w:rPr>
          <w:rStyle w:val="FootnoteReference"/>
        </w:rPr>
        <w:footnoteReference w:id="1362"/>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زُرَیْقِ بْنِ الزُّبَیْرِ عَنْ سَدِیرٍ أنَّهُ سَمِعَ عَلِیِّ بْنِ الْحُسَیْنِ عَلَیْهِ‌السَّلامُ یَقُولُ: «مَنْ قَالَ إذَا اطَّلَی بِالنُّورَةِ: «اللَّهُمَّ طَیِّبْ مَا طَهُرَ مِنِّی وَ طَهِّرْ مَا طَابَ مِنِّی وَ أبْدِلْنِی شَعْراً طَاهِراً لَا یَعْصِیکَ. اللَّهُمَّ إنِّی تَطَهَّرْتُ ابْتِغَاءَ سُنَّةِ الْمُرْسَلِینَ وَ ابْتِغَاءَ رِضْوَانِکَ وَ مَغْفِرَتِکَ فَحَرِّمْ شَعْرِی وَ بَشَرِی عَلَی النَّارِ وَ طَهِّرْ خَلْقِی وَ طَیِّبْ خُلُقِی وَ زَکِّ عَمَلِی وَ اجْعَلْنِی مِمَّنْ یَلْقَاکَ عَلَی الْحَنِیفِیَّةِ السَّمْحَةِ مِلَّةِ إبْرَاهِیمَ خَلِیلِکَ وَ دِینِ مُحَمَّدٍ صَلَّی اللهُ عَلَیْهِ وَآلِهِ حَبِیبِکَ وَ رَسُولِکَ عَامِلًا بِشَرَائِعِکَ تَابِعاً لِسُنَّةِ نَبِیِّکَ صَلَّی اللهُ عَلَیْهِ وَآلِهِ آخِذاً بِهِ مُتَأدِّباً بِحُسْنِ تَأْدِیبِکَ وَ تَأْدِیبِ رَسُولِکَ وَ تَأْدِیبِ أوْلِیَائِکَ الَّذِینَ غَذَوْتَهُمْ بِأدَبِکَ وَ زَرَعْتَ الْحِکْمَةَ فِی صُدُورِهِمْ وَ جَعَلْتَهُمْ مَعَادِنَ لِعِلْمِکَ صَلَوَاتُکَ</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مَنْ قَالَ: ذَلِکَ، طَهَّرَهُ اللهُ مِنَ الْأدْنَاسِ فِی الدُّنْیَا وَ مِنَ الذُّنُوبِ وَ أبْدَلَهُ شَعْراً لَا یَعْصِی اللهَ وَ خَلَقَ اللهُ بِکُلِّ شَعْرَةٍ مِنْ جَسَدِهِ مَلَکاً یُسَبِّحُ لَهُ إلَی أنْ تَقُومَ السَّاعَةُ وَ إنَّ تَسْبِیحَةً مِنْ تَسْبِیحِهِمْ تَعْدِلُ بِألْفِ تَسْبِیحَةٍ مِنْ تَسْبِیحِ أهْلِ الْأرْضِ».</w:t>
      </w:r>
    </w:p>
    <w:p>
      <w:pPr>
        <w:pStyle w:val="BookText"/>
      </w:pPr>
      <w:r>
        <w:rPr>
          <w:rFonts w:ascii="Times New Roman" w:hAnsi="Times New Roman" w:eastAsia="Times New Roman" w:cs="Times New Roman"/>
          <w:lang w:val="en-US" w:bidi="en-US"/>
          <w:color w:val="111111"/>
          <w:sz w:val="28"/>
          <w:szCs w:val="28"/>
          <w:rtl/>
        </w:rPr>
        <w:t xml:space="preserve">[11376]</w:t>
      </w:r>
      <w:r>
        <w:rPr>
          <w:rStyle w:val="FootnoteReference"/>
        </w:rPr>
        <w:footnoteReference w:id="1363"/>
      </w:r>
    </w:p>
    <w:p>
      <w:pPr>
        <w:pStyle w:val="BookText"/>
      </w:pPr>
      <w:r>
        <w:rPr>
          <w:rFonts w:ascii="Amiri" w:hAnsi="Amiri" w:eastAsia="Amiri" w:cs="Amiri"/>
          <w:lang w:bidi="ar-SA"/>
          <w:color w:val="111111"/>
          <w:sz w:val="28"/>
          <w:szCs w:val="28"/>
          <w:rtl/>
        </w:rPr>
        <w:t xml:space="preserve">. من لا یحضره الفقیه، بَابُ غُسْلِ یَوْمِ الْجُمُعَةِ، ج 1، ص 120، ح 268.</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الرَّیَّانُ بْنُ الصَّلْتِ عَمَّنْ أخْبَرَهُ عَنْ أبِی الْحَسَنِ عَلَیْهِ‌السَّلامُ قَالَ: «مَنْ‌تَنَوَّرَ یَوْمَ الْجُمُعَةِ فَأصَابَهُ الْبَرَصُ فَلَا یَلُومَنَّ إلَّا نَفْسَهُ».</w:t>
      </w:r>
    </w:p>
    <w:p>
      <w:pPr>
        <w:pStyle w:val="BookText"/>
      </w:pPr>
      <w:r>
        <w:rPr>
          <w:rFonts w:ascii="Times New Roman" w:hAnsi="Times New Roman" w:eastAsia="Times New Roman" w:cs="Times New Roman"/>
          <w:lang w:val="en-US" w:bidi="en-US"/>
          <w:color w:val="111111"/>
          <w:sz w:val="28"/>
          <w:szCs w:val="28"/>
          <w:rtl/>
        </w:rPr>
        <w:t xml:space="preserve">[11377]</w:t>
      </w:r>
      <w:r>
        <w:rPr>
          <w:rStyle w:val="FootnoteReference"/>
        </w:rPr>
        <w:footnoteReference w:id="1364"/>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أبِی عُمَیْرٍ عَنْ بَعْضِ أصْحَابِنَا عَنْ أبِی عَبْدِاللهِ عَلَیْهِ‌السَّلامُ قَالَ:</w:t>
      </w:r>
    </w:p>
    <w:p>
      <w:pPr>
        <w:pStyle w:val="BookText"/>
      </w:pPr>
      <w:r>
        <w:rPr>
          <w:rFonts w:ascii="Amiri" w:hAnsi="Amiri" w:eastAsia="Amiri" w:cs="Amiri"/>
          <w:lang w:bidi="ar-SA"/>
          <w:color w:val="111111"/>
          <w:sz w:val="28"/>
          <w:szCs w:val="28"/>
          <w:rtl/>
        </w:rPr>
        <w:t xml:space="preserve">«السُّنَّةُ فِی النُّورَةِ فِی خَمْسَةَ عَشَرَ، فَإنْ أتَتْ عَلَیْکَ عِشْرُونَ یَوْماً وَ لَیْسَ عِنْدَکَ شَیْ‌ءٌ فَاسْتَقْرِضْ عَلَی اللهِ».</w:t>
      </w:r>
    </w:p>
    <w:p>
      <w:pPr>
        <w:pStyle w:val="BookText"/>
      </w:pPr>
      <w:r>
        <w:rPr>
          <w:rFonts w:ascii="Times New Roman" w:hAnsi="Times New Roman" w:eastAsia="Times New Roman" w:cs="Times New Roman"/>
          <w:lang w:val="en-US" w:bidi="en-US"/>
          <w:color w:val="111111"/>
          <w:sz w:val="28"/>
          <w:szCs w:val="28"/>
          <w:rtl/>
        </w:rPr>
        <w:t xml:space="preserve">[11378]</w:t>
      </w:r>
      <w:r>
        <w:rPr>
          <w:rStyle w:val="FootnoteReference"/>
        </w:rPr>
        <w:footnoteReference w:id="1365"/>
      </w: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عَنِ ابْنِ أبِی عُمَیْرٍ عَنْ أسْلَمَ مَوْلَی عَلِیِّ بْنِ یَقْطِینٍ قَالَ: أرَدْتُ أنْ أکْتُبَ إلَی أبِی الْحَسَنِ عَلَیْهِ‌السَّلامُ: أسْألَهُ یَتَنَوَّرُ الرَّجُلُ وَ هُوَ جُنُبٌ؟ قَالَ: فَکَتَبَ لِیَ ابْتِدَاءً: «النُّورَةُ</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76" w:name="pg14120_143259"/>
    <w:bookmarkEnd w:id="276"/>
    <w:p>
      <w:pPr>
        <w:pStyle w:val="BookText"/>
      </w:pPr>
      <w:r>
        <w:rPr>
          <w:rFonts w:ascii="Amiri" w:hAnsi="Amiri" w:eastAsia="Amiri" w:cs="Amiri"/>
          <w:lang w:bidi="ar-SA"/>
          <w:color w:val="111111"/>
          <w:sz w:val="28"/>
          <w:szCs w:val="28"/>
          <w:rtl/>
        </w:rPr>
        <w:t xml:space="preserve">تَزِیدُ الْجُنُبَ نَظَافَةً، وَ لَکِنْ لَا یُجَامِعُ الرَّجُلُ مُخْتَضِباً، وَ لَا تُجَامَعُ امْرَأةٌ مُخْتَضِبَةً».</w:t>
      </w:r>
    </w:p>
    <w:p>
      <w:pPr>
        <w:pStyle w:val="Heading3"/>
      </w:pPr>
      <w:bookmarkStart w:id="658" w:name="_Toc353"/>
      <w:r>
        <w:t>بَابُ الْإبْطِ</w:t>
      </w:r>
      <w:bookmarkEnd w:id="658"/>
    </w:p>
    <w:p>
      <w:pPr>
        <w:pStyle w:val="BookText"/>
      </w:pPr>
      <w:r>
        <w:rPr>
          <w:rFonts w:ascii="Times New Roman" w:hAnsi="Times New Roman" w:eastAsia="Times New Roman" w:cs="Times New Roman"/>
          <w:lang w:val="en-US" w:bidi="en-US"/>
          <w:color w:val="111111"/>
          <w:sz w:val="28"/>
          <w:szCs w:val="28"/>
          <w:rtl/>
        </w:rPr>
        <w:t xml:space="preserve">[11379]</w:t>
      </w:r>
      <w:r>
        <w:rPr>
          <w:rStyle w:val="FootnoteReference"/>
        </w:rPr>
        <w:footnoteReference w:id="1366"/>
      </w:r>
    </w:p>
    <w:p>
      <w:pPr>
        <w:pStyle w:val="BookText"/>
      </w:pPr>
      <w:r>
        <w:rPr>
          <w:rFonts w:ascii="Amiri" w:hAnsi="Amiri" w:eastAsia="Amiri" w:cs="Amiri"/>
          <w:lang w:bidi="ar-SA"/>
          <w:color w:val="111111"/>
          <w:sz w:val="28"/>
          <w:szCs w:val="28"/>
          <w:rtl/>
        </w:rPr>
        <w:t xml:space="preserve">. الکافی، کِتَابُ الزِّیِّ وَ التَّجَمُّلِ وَ الْمُرُوءَةِ، بَابُ الْإبْطِ، ج 6، ص 507، ح 1.</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لَا یُطَوِّلَنَّ أحَدُکُمْ شَعْرَ إبْطِهِ فَإنَّ الشَّیْطَانَ یَتَّخِذُهُ مَخْبَأً لِیَسْتَتِرَ بِهِ».</w:t>
      </w:r>
    </w:p>
    <w:p>
      <w:pPr>
        <w:pStyle w:val="BookText"/>
      </w:pPr>
      <w:r>
        <w:rPr>
          <w:rFonts w:ascii="Times New Roman" w:hAnsi="Times New Roman" w:eastAsia="Times New Roman" w:cs="Times New Roman"/>
          <w:lang w:val="en-US" w:bidi="en-US"/>
          <w:color w:val="111111"/>
          <w:sz w:val="28"/>
          <w:szCs w:val="28"/>
          <w:rtl/>
        </w:rPr>
        <w:t xml:space="preserve">[11380]</w:t>
      </w:r>
      <w:r>
        <w:rPr>
          <w:rStyle w:val="FootnoteReference"/>
        </w:rPr>
        <w:footnoteReference w:id="1367"/>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حَفْصِ بْنِ الْبَخْتَرِیِّ أنَّ أبَا عَبْدِاللهِ عَلَیْهِ‌السَّلامُ: «کَانَ یَطْلِی إبْطَهُ بِالنُّورَةِ فِی الْحَمَّامِ».</w:t>
      </w:r>
    </w:p>
    <w:p>
      <w:pPr>
        <w:pStyle w:val="BookText"/>
      </w:pPr>
      <w:r>
        <w:rPr>
          <w:rFonts w:ascii="Times New Roman" w:hAnsi="Times New Roman" w:eastAsia="Times New Roman" w:cs="Times New Roman"/>
          <w:lang w:val="en-US" w:bidi="en-US"/>
          <w:color w:val="111111"/>
          <w:sz w:val="28"/>
          <w:szCs w:val="28"/>
          <w:rtl/>
        </w:rPr>
        <w:t xml:space="preserve">[11381]</w:t>
      </w:r>
      <w:r>
        <w:rPr>
          <w:rStyle w:val="FootnoteReference"/>
        </w:rPr>
        <w:footnoteReference w:id="1368"/>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عَلِیٍّ عَنْ سَعْدَانَ قَالَ: کُنْتُ مَعَ أبِی بَصِیرٍ فِی الْحَمَّامِ فَرَأیْتُ أبَا عَبْدِاللهِ عَلَیْهِ‌السَّلامُ یَطْلِی إبْطَهُ فَأخْبَرْتُ بِذَلِکَ أبَا بَصِیرٍ فَقَالَ لَهُ: جُعِلْتُ فِدَاکَ! أیُّمَا أفْضَلُ نَتْفُ الْإبْطِ أوْ حَلْقُهُ؟ فَقَالَ: «یَا أبَا مُحَمَّدٍ! إنَّ نَتْفَ الْإبْطِ یُوهِی أوْ یُضْعِفُ احْلِقْهُ». (21382)</w:t>
      </w:r>
      <w:r>
        <w:rPr>
          <w:rStyle w:val="FootnoteReference"/>
        </w:rPr>
        <w:footnoteReference w:id="1369"/>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77" w:name="pg14120_143260"/>
    <w:bookmarkEnd w:id="277"/>
    <w:p>
      <w:pPr>
        <w:pStyle w:val="BookText"/>
      </w:pPr>
      <w:r>
        <w:rPr>
          <w:rFonts w:ascii="Times New Roman" w:hAnsi="Times New Roman" w:eastAsia="Times New Roman" w:cs="Times New Roman"/>
          <w:lang w:val="en-US" w:bidi="en-US"/>
          <w:color w:val="111111"/>
          <w:sz w:val="28"/>
          <w:szCs w:val="28"/>
          <w:rtl/>
        </w:rPr>
        <w:t xml:space="preserve">[11383]</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 علل الشرایع، الباب 292، ج 2، ص 519، ح 1.</w:t>
      </w:r>
    </w:p>
    <w:p>
      <w:pPr>
        <w:pStyle w:val="BookText"/>
      </w:pPr>
      <w:r>
        <w:rPr>
          <w:rFonts w:ascii="Amiri" w:hAnsi="Amiri" w:eastAsia="Amiri" w:cs="Amiri"/>
          <w:lang w:bidi="ar-SA"/>
          <w:color w:val="111111"/>
          <w:sz w:val="28"/>
          <w:szCs w:val="28"/>
          <w:rtl/>
        </w:rPr>
        <w:t xml:space="preserve">- [مُحَمَّدُ بْنُ عَلِیِّ بْنِ الْحُسَیْنِ قَالَ:] حَدَّثَنِی مُحَمَّدُ بْنُ عَلِیٍّ مَاجِیلَوَیْهِ قَالَ:</w:t>
      </w:r>
    </w:p>
    <w:p>
      <w:pPr>
        <w:pStyle w:val="BookText"/>
      </w:pPr>
      <w:r>
        <w:rPr>
          <w:rFonts w:ascii="Amiri" w:hAnsi="Amiri" w:eastAsia="Amiri" w:cs="Amiri"/>
          <w:lang w:bidi="ar-SA"/>
          <w:color w:val="111111"/>
          <w:sz w:val="28"/>
          <w:szCs w:val="28"/>
          <w:rtl/>
        </w:rPr>
        <w:t xml:space="preserve">حَدَّثَنا عَلِیُّ بْنُ إبْرَاهِیمَ عَنْ أبِیهِ عَنِ الْحُسَیْنِ بْنِ یَزِیدَ عَنْ إسْمَاعِیلَ بْنِ مُسْلِمٍ عَنْ جَعْفَرِ بْنِ مُحَمَّدٍ عَنْ آبَائِهِ عَلَیْهِمُ‌السَّلامُ قَالَ: «قَالَ النَّبِیِّ صَلَّی اللهُ عَلَیْهِ وَ آلِهِ: لَا یُطَوِّلَنَّ أحَدُکُمْ شَارِبَهُ وَ لَا شَعْرَ إبْطَیْهِ وَ لَا عَانَتِهِ، فَإنَّ الشَّیْطَانَ یَتَّخِذُهَا مَخْبَأً یَسْتَتِرُ بِهَا».</w:t>
      </w:r>
    </w:p>
    <w:p>
      <w:pPr>
        <w:pStyle w:val="Heading3"/>
      </w:pPr>
      <w:bookmarkStart w:id="659" w:name="_Toc354"/>
      <w:r>
        <w:t>بَابُ الْحِنَّاءِ بَعْدَ النُّورَةِ</w:t>
      </w:r>
      <w:bookmarkEnd w:id="659"/>
    </w:p>
    <w:p>
      <w:pPr>
        <w:pStyle w:val="BookText"/>
      </w:pPr>
      <w:r>
        <w:rPr>
          <w:rFonts w:ascii="Times New Roman" w:hAnsi="Times New Roman" w:eastAsia="Times New Roman" w:cs="Times New Roman"/>
          <w:lang w:val="en-US" w:bidi="en-US"/>
          <w:color w:val="111111"/>
          <w:sz w:val="28"/>
          <w:szCs w:val="28"/>
          <w:rtl/>
        </w:rPr>
        <w:t xml:space="preserve">[11384]</w:t>
      </w:r>
      <w:r>
        <w:rPr>
          <w:rStyle w:val="FootnoteReference"/>
        </w:rPr>
        <w:footnoteReference w:id="137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أصْحَابِنَا رَفَعَهُ قَالَ: «مَنِ اطَّلَی فَتَدَلَّکَ بِالْحِنَّاءِ مِنْ قَرْنِهِ إلَی قَدَمِهِ نُفِیَ عَنْهُ الْفَقْرُ».</w:t>
      </w:r>
    </w:p>
    <w:p>
      <w:pPr>
        <w:pStyle w:val="BookText"/>
      </w:pPr>
      <w:r>
        <w:rPr>
          <w:rFonts w:ascii="Times New Roman" w:hAnsi="Times New Roman" w:eastAsia="Times New Roman" w:cs="Times New Roman"/>
          <w:lang w:val="en-US" w:bidi="en-US"/>
          <w:color w:val="111111"/>
          <w:sz w:val="28"/>
          <w:szCs w:val="28"/>
          <w:rtl/>
        </w:rPr>
        <w:t xml:space="preserve">[11385]</w:t>
      </w:r>
      <w:r>
        <w:rPr>
          <w:rStyle w:val="FootnoteReference"/>
        </w:rPr>
        <w:footnoteReference w:id="1372"/>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أحْمَدَ بْنِ عَبْدُوسِ بْنِ إبْرَاهِیمَ قَالَ: رَأیْتُ أبَا جَعْفَرٍ عَلَیْهِ‌السَّلامُ: «وَ قَدْ خَرَجَ مِنْ الْحَمّامِ وَ هُوَ مِنْ قَرَنِهِ إلی قَدَمِهِ مِثْلُ الْوِرْدَةِ مِنْ أثَرِ الْحِنّاءِ».</w:t>
      </w:r>
    </w:p>
    <w:p>
      <w:pPr>
        <w:pStyle w:val="Heading3"/>
      </w:pPr>
      <w:bookmarkStart w:id="660" w:name="_Toc355"/>
      <w:r>
        <w:t>بَابُ الطِّیبِ</w:t>
      </w:r>
      <w:bookmarkEnd w:id="660"/>
    </w:p>
    <w:p>
      <w:pPr>
        <w:pStyle w:val="BookText"/>
      </w:pPr>
      <w:r>
        <w:rPr>
          <w:rFonts w:ascii="Times New Roman" w:hAnsi="Times New Roman" w:eastAsia="Times New Roman" w:cs="Times New Roman"/>
          <w:lang w:val="en-US" w:bidi="en-US"/>
          <w:color w:val="111111"/>
          <w:sz w:val="28"/>
          <w:szCs w:val="28"/>
          <w:rtl/>
        </w:rPr>
        <w:t xml:space="preserve">[11386]</w:t>
      </w:r>
      <w:r>
        <w:rPr>
          <w:rStyle w:val="FootnoteReference"/>
        </w:rPr>
        <w:footnoteReference w:id="1373"/>
      </w:r>
      <w:r>
        <w:rPr>
          <w:rFonts w:ascii="Amiri" w:hAnsi="Amiri" w:eastAsia="Amiri" w:cs="Amiri"/>
          <w:lang w:bidi="ar-SA"/>
          <w:color w:val="111111"/>
          <w:sz w:val="28"/>
          <w:szCs w:val="28"/>
          <w:rtl/>
        </w:rPr>
        <w:t xml:space="preserve">- مُحَمَّدُ بْنُ یَعْقُوبَ عَنْ عَلِیِّ بْنِ إبْراهِیمَ رَفَعَهُ إلَی أبِی عَبْدِاللهِ عَلَیْهِ‌السَّلامُ قَالَ:</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تَطَیَّبَ أوَّلَ النَّهَارِ لَمْ یَزَلْ عَقْلُهُ مَعَهُ إلَی اللیْلِ».</w:t>
      </w:r>
    </w:p>
    <w:p>
      <w:pPr>
        <w:pStyle w:val="BookText"/>
      </w:pPr>
      <w:r>
        <w:rPr>
          <w:rFonts w:ascii="Amiri" w:hAnsi="Amiri" w:eastAsia="Amiri" w:cs="Amiri"/>
          <w:lang w:bidi="ar-SA"/>
          <w:color w:val="111111"/>
          <w:sz w:val="28"/>
          <w:szCs w:val="28"/>
          <w:rtl/>
        </w:rPr>
        <w:t xml:space="preserve">وَ قَالَ: قَالَ أبُو عَبْدِاللهِ عَلَیْهِ‌السَّلامُ: «صَلَاةُ مُتَطَیِّبٍ أفْضَلُ مِنْ سَبْعِینَ صَلَاةً بِغَیْرِ طِیبٍ».</w:t>
      </w:r>
    </w:p>
    <w:p>
      <w:pPr>
        <w:pStyle w:val="BookText"/>
      </w:pPr>
      <w:r>
        <w:rPr>
          <w:rFonts w:ascii="Times New Roman" w:hAnsi="Times New Roman" w:eastAsia="Times New Roman" w:cs="Times New Roman"/>
          <w:lang w:val="en-US" w:bidi="en-US"/>
          <w:color w:val="111111"/>
          <w:sz w:val="28"/>
          <w:szCs w:val="28"/>
          <w:rtl/>
        </w:rPr>
        <w:t xml:space="preserve">[11387]</w:t>
      </w:r>
      <w:r>
        <w:rPr>
          <w:rStyle w:val="FootnoteReference"/>
        </w:rPr>
        <w:footnoteReference w:id="1374"/>
      </w:r>
    </w:p>
    <w:p>
      <w:pPr>
        <w:pStyle w:val="BookText"/>
      </w:pPr>
      <w:r>
        <w:rPr>
          <w:rFonts w:ascii="Amiri" w:hAnsi="Amiri" w:eastAsia="Amiri" w:cs="Amiri"/>
          <w:lang w:bidi="ar-SA"/>
          <w:color w:val="111111"/>
          <w:sz w:val="28"/>
          <w:szCs w:val="28"/>
          <w:rtl/>
        </w:rPr>
        <w:t xml:space="preserve">. الکافی، کِتَابُ الزِّیِّ وَ التَّجَمُّلِ وَ الْمُرُوءَةِ، بَابُ الطِّیبِ، ج 6، ص 511، ح 8.</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عَلِیٍّ عَنِ الْعَبَّاسِ بْنِ مُوسَی قَالَ: سَمِعْتُ أبِی یَقُولُ: «الْعِطْرُ مِنْ سُنَنِ الْمُرْسَلِینَ».</w:t>
      </w:r>
    </w:p>
    <w:p>
      <w:pPr>
        <w:pStyle w:val="BookText"/>
      </w:pPr>
      <w:r>
        <w:rPr>
          <w:rFonts w:ascii="Times New Roman" w:hAnsi="Times New Roman" w:eastAsia="Times New Roman" w:cs="Times New Roman"/>
          <w:lang w:val="en-US" w:bidi="en-US"/>
          <w:color w:val="111111"/>
          <w:sz w:val="28"/>
          <w:szCs w:val="28"/>
          <w:rtl/>
        </w:rPr>
        <w:t xml:space="preserve">[11388]</w:t>
      </w:r>
      <w:r>
        <w:rPr>
          <w:rStyle w:val="FootnoteReference"/>
        </w:rPr>
        <w:footnoteReference w:id="1375"/>
      </w:r>
      <w:r>
        <w:rPr>
          <w:rFonts w:ascii="Amiri" w:hAnsi="Amiri" w:eastAsia="Amiri" w:cs="Amiri"/>
          <w:lang w:bidi="ar-SA"/>
          <w:color w:val="111111"/>
          <w:sz w:val="28"/>
          <w:szCs w:val="28"/>
          <w:rtl/>
        </w:rPr>
        <w:t xml:space="preserve">- مُحَمَّدُ بْنُ یَعْقُوبَ عَنْ عَلِیِّ بْنِ إبْراهِیمَ عَنْ أبِیهِ عَنْ مُحَمَّدِ بْنِ یَحْیَی عَنْ طَلْحَةَ بْنِ زَیْدٍ عَنْ أبِی عَبْدِاللهِ عَلَیْهِ‌السَّلامُ قَالَ: «ثَلَاثٌ أُعْطِیَهُنَّ الْأَنْبِیَاءُ عَلَیْهِمُ‌السَّلامُ: الْعِطْرُ وَ الْأزْوَاجُ وَ السِّوَاکُ».</w:t>
      </w:r>
    </w:p>
    <w:p>
      <w:pPr>
        <w:pStyle w:val="BookText"/>
      </w:pPr>
      <w:r>
        <w:rPr>
          <w:rFonts w:ascii="Times New Roman" w:hAnsi="Times New Roman" w:eastAsia="Times New Roman" w:cs="Times New Roman"/>
          <w:lang w:val="en-US" w:bidi="en-US"/>
          <w:color w:val="111111"/>
          <w:sz w:val="28"/>
          <w:szCs w:val="28"/>
          <w:rtl/>
        </w:rPr>
        <w:t xml:space="preserve">[11389]</w:t>
      </w:r>
      <w:r>
        <w:rPr>
          <w:rStyle w:val="FootnoteReference"/>
        </w:rPr>
        <w:footnoteReference w:id="1376"/>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مُوسَی بْنِ الْفُرَاتِ عَنْ عَلِیِّ بْنِ مَطَرٍ عَنِ السَّکَنِ الْخَزَّازِ قَالَ سَمِعْتُ أبَا عَبْدِاللهِ عَلَیْهِ‌السَّلامُ یَقُولُ: «حَقٌّ عَلَی کُلِّ مُحْتَلِمٍ فِی کُلِّ جُمُعَةٍ أخْذُ شَارِبِهِ وَ أظْفَارِهِ وَ مَسُّ شَیْ‌ءٍ مِنَ الطِّیبِ وَ کَانَ رَسُولُ اللهِ صَلَّی اللهُ عَلَیْهِ وَآلِهِ إذَا کَانَ یَوْمُ الْجُمُعَةِ وَ لَمْ یَکُنْ عِنْدَهُ طِیبٌ دَعَا بِبَعْضِ خُمُرِ نِسَائِهِ فَبَلَّهَا بِالْمَاءِ ثُمَّ وَضَعَهَا عَلَی وَجْهِهِ».</w:t>
      </w:r>
    </w:p>
    <w:p>
      <w:pPr>
        <w:pStyle w:val="BookText"/>
      </w:pPr>
      <w:r>
        <w:rPr>
          <w:rFonts w:ascii="Times New Roman" w:hAnsi="Times New Roman" w:eastAsia="Times New Roman" w:cs="Times New Roman"/>
          <w:lang w:val="en-US" w:bidi="en-US"/>
          <w:color w:val="111111"/>
          <w:sz w:val="28"/>
          <w:szCs w:val="28"/>
          <w:rtl/>
        </w:rPr>
        <w:t xml:space="preserve">[11390]</w:t>
      </w:r>
      <w:r>
        <w:rPr>
          <w:rStyle w:val="FootnoteReference"/>
        </w:rPr>
        <w:footnoteReference w:id="1377"/>
      </w:r>
      <w:r>
        <w:rPr>
          <w:rFonts w:ascii="Amiri" w:hAnsi="Amiri" w:eastAsia="Amiri" w:cs="Amiri"/>
          <w:lang w:bidi="ar-SA"/>
          <w:color w:val="111111"/>
          <w:sz w:val="28"/>
          <w:szCs w:val="28"/>
          <w:rtl/>
        </w:rPr>
        <w:t xml:space="preserve">- مُحَمَّدُ بْنُ یَعْقُوبَ عَنْ عَلِیِّ بْنِ إبْراهِیمَ عَنْ أبِیهِ عَنْ یَاسِرٍ عَنْ أبِی الْحَسَنِ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عَلَیْهِ‌السَّلامُ قَالَ: «قَالَ رَسُولُ اللهِ صَلَّی اللهُ عَلَیْهِ وَآلِهِ: قَالَ لِی حَبِیبِی جَبْرَئِیلُ عَلَیْهِ‌السَّلامُ: تَطَیَّبْ یَوْماً وَ یَوْماً لَا وَ یَوْمَ الْجُمُعَةِ لَا بُدَّ مِنْهُ وَ لَا تَتْرُکْ لَهُ».</w:t>
      </w:r>
    </w:p>
    <w:p>
      <w:pPr>
        <w:pStyle w:val="BookText"/>
      </w:pPr>
      <w:r>
        <w:rPr>
          <w:rFonts w:ascii="Times New Roman" w:hAnsi="Times New Roman" w:eastAsia="Times New Roman" w:cs="Times New Roman"/>
          <w:lang w:val="en-US" w:bidi="en-US"/>
          <w:color w:val="111111"/>
          <w:sz w:val="28"/>
          <w:szCs w:val="28"/>
          <w:rtl/>
        </w:rPr>
        <w:t xml:space="preserve">[11391]</w:t>
      </w:r>
      <w:r>
        <w:rPr>
          <w:rStyle w:val="FootnoteReference"/>
        </w:rPr>
        <w:footnoteReference w:id="1378"/>
      </w:r>
    </w:p>
    <w:p>
      <w:pPr>
        <w:pStyle w:val="BookText"/>
      </w:pPr>
      <w:r>
        <w:rPr>
          <w:rFonts w:ascii="Amiri" w:hAnsi="Amiri" w:eastAsia="Amiri" w:cs="Amiri"/>
          <w:lang w:bidi="ar-SA"/>
          <w:color w:val="111111"/>
          <w:sz w:val="28"/>
          <w:szCs w:val="28"/>
          <w:rtl/>
        </w:rPr>
        <w:t xml:space="preserve">. الکافی، کِتَابُ الزِّیِّ وَ التَّجَمُّلِ وَ الْمُرُوءَةِ، بَابُ الطِّیبِ، ج 6، ص 511، ح 13.</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اللهِ‌صَلَّی اللهُ عَلَیْهِ وَآلِهِ لِیَتَطَیَّبْ أحَدُکُمْ یَوْمَ الْجُمُعَةِ وَ لَوْ مِنْ قَارُورَةِ امْرَأتِهِ».</w:t>
      </w:r>
    </w:p>
    <w:p>
      <w:pPr>
        <w:pStyle w:val="BookText"/>
      </w:pPr>
      <w:r>
        <w:rPr>
          <w:rFonts w:ascii="Times New Roman" w:hAnsi="Times New Roman" w:eastAsia="Times New Roman" w:cs="Times New Roman"/>
          <w:lang w:val="en-US" w:bidi="en-US"/>
          <w:color w:val="111111"/>
          <w:sz w:val="28"/>
          <w:szCs w:val="28"/>
          <w:rtl/>
        </w:rPr>
        <w:t xml:space="preserve">[11392]</w:t>
      </w:r>
      <w:r>
        <w:rPr>
          <w:rStyle w:val="FootnoteReference"/>
        </w:rPr>
        <w:footnoteReference w:id="1379"/>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یَعْقُوبَ بْنِ یَزِیدَ رَفَعَهُ عَنْ أبِی عَبْدِاللهِ عَلَیْهِ‌السَّلامُ قَالَ: «قَالَ عُثْمَانُ بْنُ مَظْعُونٍ لِرَسُولِ اللهِ صَلَّی اللهُ عَلَیْهِ وَآلِهِ: قَدْ أرَدْتُ أنْ أدَعَ الطِّیبَ وَ أشْیَاءَ ذَکَرَهَا؟ فَقَالَ رَسُولُ اللهِ صَلَّی اللهُ عَلَیْهِ وَآلِهِ: لَا تَدَعِ الطِّیبَ فَإنَّ الْمَلَائِکَةَ تَسْتَنْشِقُ رِیحَ الطِّیبِ مِنَ الْمُؤْمِنِ فَلَا تَدَعِ الطِّیبَ فِی کُلِّ جُمُعَةٍ».</w:t>
      </w:r>
    </w:p>
    <w:p>
      <w:pPr>
        <w:pStyle w:val="BookText"/>
      </w:pPr>
      <w:r>
        <w:rPr>
          <w:rFonts w:ascii="Times New Roman" w:hAnsi="Times New Roman" w:eastAsia="Times New Roman" w:cs="Times New Roman"/>
          <w:lang w:val="en-US" w:bidi="en-US"/>
          <w:color w:val="111111"/>
          <w:sz w:val="28"/>
          <w:szCs w:val="28"/>
          <w:rtl/>
        </w:rPr>
        <w:t xml:space="preserve">[11393]</w:t>
      </w:r>
      <w:r>
        <w:rPr>
          <w:rStyle w:val="FootnoteReference"/>
        </w:rPr>
        <w:footnoteReference w:id="1380"/>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طِیبُ النِّسَاءِ مَا ظَهَرَ لَوْنُهُ وَ خَفِیَ رِیحُهُ وَ طِیبُ الرِّجَالِ مَا ظَهَرَ رِیحُهُ وَ خَفِیَ لَوْنُهُ».</w:t>
      </w:r>
    </w:p>
    <w:p>
      <w:pPr>
        <w:pStyle w:val="BookText"/>
      </w:pPr>
      <w:r>
        <w:rPr>
          <w:rFonts w:ascii="Times New Roman" w:hAnsi="Times New Roman" w:eastAsia="Times New Roman" w:cs="Times New Roman"/>
          <w:lang w:val="en-US" w:bidi="en-US"/>
          <w:color w:val="111111"/>
          <w:sz w:val="28"/>
          <w:szCs w:val="28"/>
          <w:rtl/>
        </w:rPr>
        <w:t xml:space="preserve">[11394]</w:t>
      </w:r>
      <w:r>
        <w:rPr>
          <w:rStyle w:val="FootnoteReference"/>
        </w:rPr>
        <w:footnoteReference w:id="1381"/>
      </w:r>
      <w:r>
        <w:rPr>
          <w:rFonts w:ascii="Amiri" w:hAnsi="Amiri" w:eastAsia="Amiri" w:cs="Amiri"/>
          <w:lang w:bidi="ar-SA"/>
          <w:color w:val="111111"/>
          <w:sz w:val="28"/>
          <w:szCs w:val="28"/>
          <w:rtl/>
        </w:rPr>
        <w:t xml:space="preserve">- [مُحَمَّدُ بْنُ عَلِیِّ بْنِ الْحُسَیْنِ قَالَ:] حَدَّثَنا مُحَمَّدُ بْنُ مُوسَی بْنِ الْمُتَوَکِّلِ قَالَ:</w:t>
      </w:r>
    </w:p>
    <w:p>
      <w:pPr>
        <w:pStyle w:val="BookText"/>
      </w:pPr>
      <w:r>
        <w:rPr>
          <w:rFonts w:ascii="Amiri" w:hAnsi="Amiri" w:eastAsia="Amiri" w:cs="Amiri"/>
          <w:lang w:bidi="ar-SA"/>
          <w:color w:val="111111"/>
          <w:sz w:val="28"/>
          <w:szCs w:val="28"/>
          <w:rtl/>
        </w:rPr>
        <w:t xml:space="preserve">حَدَّثَنِی عَلِیُّ بْنُ إبْراهِیمَ بْنِ هاشِمٍ عَنْ أبِیهِ عَنْ مُحَمَّدِ بْنِ یَحْیَی الْخَزَّازِ عَنْ طَلْحَةَ بْنِ زَیْدٍ عَنِ جَعْفَرِ بْنِ مُحَمَّدٍ عَنْ أبِیهِ عَنْ آبَائِهِ‌عَنْ عَلِیٍّ عَلَیْهِمُ‌السَّلامُ قَالَ: «قَالَ رَسُولُ اللهِ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78" w:name="pg14120_143263"/>
    <w:bookmarkEnd w:id="278"/>
    <w:p>
      <w:pPr>
        <w:pStyle w:val="BookText"/>
      </w:pPr>
      <w:r>
        <w:rPr>
          <w:rFonts w:ascii="Amiri" w:hAnsi="Amiri" w:eastAsia="Amiri" w:cs="Amiri"/>
          <w:lang w:bidi="ar-SA"/>
          <w:color w:val="111111"/>
          <w:sz w:val="28"/>
          <w:szCs w:val="28"/>
          <w:rtl/>
        </w:rPr>
        <w:t xml:space="preserve">صَلَّی اللهُ عَلَیْهِ وَ آلِهِ أرْبَعٌ مِنْ سُنَنِ الْمُرْسَلِینَ: الْعِطْرُ وَ النِّسَاءُ وَ السِّوَاکُ وَ الْحِنَّاءُ».</w:t>
      </w:r>
    </w:p>
    <w:p>
      <w:pPr>
        <w:pStyle w:val="Heading3"/>
      </w:pPr>
      <w:bookmarkStart w:id="661" w:name="_Toc356"/>
      <w:r>
        <w:t>بَابُ کَرَاهِیَةِ رَدِّ الطِّیبِ</w:t>
      </w:r>
      <w:bookmarkEnd w:id="661"/>
    </w:p>
    <w:p>
      <w:pPr>
        <w:pStyle w:val="BookText"/>
      </w:pPr>
      <w:r>
        <w:rPr>
          <w:rFonts w:ascii="Times New Roman" w:hAnsi="Times New Roman" w:eastAsia="Times New Roman" w:cs="Times New Roman"/>
          <w:lang w:val="en-US" w:bidi="en-US"/>
          <w:color w:val="111111"/>
          <w:sz w:val="28"/>
          <w:szCs w:val="28"/>
          <w:rtl/>
        </w:rPr>
        <w:t xml:space="preserve">[11395]</w:t>
      </w:r>
      <w:r>
        <w:rPr>
          <w:rStyle w:val="FootnoteReference"/>
        </w:rPr>
        <w:footnoteReference w:id="1382"/>
      </w:r>
    </w:p>
    <w:p>
      <w:pPr>
        <w:pStyle w:val="BookText"/>
      </w:pPr>
      <w:r>
        <w:rPr>
          <w:rFonts w:ascii="Amiri" w:hAnsi="Amiri" w:eastAsia="Amiri" w:cs="Amiri"/>
          <w:lang w:bidi="ar-SA"/>
          <w:color w:val="111111"/>
          <w:sz w:val="28"/>
          <w:szCs w:val="28"/>
          <w:rtl/>
        </w:rPr>
        <w:t xml:space="preserve">. الکافی، کِتَابُ الزِّیِّ وَ التَّجَمُّلِ وَ الْمُرُوءَةِ، بَابُ کَرَاهِیَةِ رَدِّ الطِّیبِ، ج 6، ص 512،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بْنِ مِهْرَانَ عَنْ أبِی عَبْدِاللهِ عَلَیْهِ‌السَّلامُ قَالَ: سَألْتُهُ عَنِ الرَّجُلِ یَرُدُّ الطِّیبَ؟ قَالَ: «لَا یَنْبَغِی لَهُ أنْ یَرُدَّ الْکَرَامَةَ».</w:t>
      </w:r>
    </w:p>
    <w:p>
      <w:pPr>
        <w:pStyle w:val="Heading3"/>
      </w:pPr>
      <w:bookmarkStart w:id="662" w:name="_Toc357"/>
      <w:r>
        <w:t>بَابُ أصْلِ الطِّیبِ</w:t>
      </w:r>
      <w:bookmarkEnd w:id="662"/>
    </w:p>
    <w:p>
      <w:pPr>
        <w:pStyle w:val="BookText"/>
      </w:pPr>
      <w:r>
        <w:rPr>
          <w:rFonts w:ascii="Times New Roman" w:hAnsi="Times New Roman" w:eastAsia="Times New Roman" w:cs="Times New Roman"/>
          <w:lang w:val="en-US" w:bidi="en-US"/>
          <w:color w:val="111111"/>
          <w:sz w:val="28"/>
          <w:szCs w:val="28"/>
          <w:rtl/>
        </w:rPr>
        <w:t xml:space="preserve">[11396]</w:t>
      </w:r>
      <w:r>
        <w:rPr>
          <w:rStyle w:val="FootnoteReference"/>
        </w:rPr>
        <w:footnoteReference w:id="1383"/>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عَلِیِّ بْنِ حَسَّانَ عَنْ مُوسَی بْنِ بَکْرٍ عَنْ أبِی عَبْدِاللهِ عَلَیْهِ‌السَّلامُ قَالَ: «لَمَّا أُهْبِطَ آدَمُ عَلَیْهِ‌السَّلامُ مِنَ الْجَنَّةِ عَلَی الصَّفَا وَ حَوَّاءُ عَلَی الْمَرْوَةِ وَ قَدْ کَانَتِ امْتَشَطَتْ فِی الْجَنَّةِ بِطِیبٍ مِنْ طِیبِ الْجَنَّةِ فَلَمَّا صَارَتْ فِی الْأرْضِ قَالَتْ: مَا أرْجُو مِنَ الْمَشْطِ وَ أنَا مَسْخُوطٌ عَلَیَّ فَحَلَّتْ عَقِیصَتَهَا فَانْتَثَرَ مِنْ مُشْطَتِهَا الَّتِی کَانَتِ امْتَشَطَتْ بِهَا فِی الْجَنَّةِ فَطَارَتْ بِهِ الرِّیحُ فَألْقَتْ أکْثَرَهُ بِالْهِنْدِ فَلِذَلِکَ صَارَ الْعِطْرُ بِالْهِنْدِ».</w:t>
      </w:r>
    </w:p>
    <w:p>
      <w:pPr>
        <w:pStyle w:val="BookText"/>
      </w:pPr>
      <w:r>
        <w:rPr>
          <w:rFonts w:ascii="Times New Roman" w:hAnsi="Times New Roman" w:eastAsia="Times New Roman" w:cs="Times New Roman"/>
          <w:lang w:val="en-US" w:bidi="en-US"/>
          <w:color w:val="111111"/>
          <w:sz w:val="28"/>
          <w:szCs w:val="28"/>
          <w:rtl/>
        </w:rPr>
        <w:t xml:space="preserve">[11397]</w:t>
      </w:r>
      <w:r>
        <w:rPr>
          <w:rStyle w:val="FootnoteReference"/>
        </w:rPr>
        <w:footnoteReference w:id="1384"/>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79" w:name="pg14120_143264"/>
    <w:bookmarkEnd w:id="279"/>
    <w:p>
      <w:pPr>
        <w:pStyle w:val="BookText"/>
      </w:pPr>
      <w:r>
        <w:rPr>
          <w:rFonts w:ascii="Amiri" w:hAnsi="Amiri" w:eastAsia="Amiri" w:cs="Amiri"/>
          <w:lang w:bidi="ar-SA"/>
          <w:color w:val="111111"/>
          <w:sz w:val="28"/>
          <w:szCs w:val="28"/>
          <w:rtl/>
        </w:rPr>
        <w:t xml:space="preserve">بْنِ مُحَمَّدٍ عَنْ جَعْفَرِ بْنِ یَحْیَی عَنْ عَلِیٍّ الْقَصِیرِ عَنْ رَجُلٍ عَنْ أبِی عَبْدِاللهِ عَلَیْهِ‌السَّلامُ قَالَ: سَألْتُهُ عَنْ أصْلِ الطِّیبِ مِنْ أیِّ شَیْ‌ءٍ هُوَ؟ فَقَالَ: «أیُّ شَیْ‌ءٍ یَقُولُهُ النَّاسُ»؟</w:t>
      </w:r>
    </w:p>
    <w:p>
      <w:pPr>
        <w:pStyle w:val="BookText"/>
      </w:pPr>
      <w:r>
        <w:rPr>
          <w:rFonts w:ascii="Amiri" w:hAnsi="Amiri" w:eastAsia="Amiri" w:cs="Amiri"/>
          <w:lang w:bidi="ar-SA"/>
          <w:color w:val="111111"/>
          <w:sz w:val="28"/>
          <w:szCs w:val="28"/>
          <w:rtl/>
        </w:rPr>
        <w:t xml:space="preserve">قُلْتُ: «یَزْعُمُونَ أنَّ آدَمَ هَبَطَ مِنَ الْجَنَّةِ وَ عَلَی رَأْسِهِ إکْلِیلٌ».</w:t>
      </w:r>
    </w:p>
    <w:p>
      <w:pPr>
        <w:pStyle w:val="BookText"/>
      </w:pPr>
      <w:r>
        <w:rPr>
          <w:rFonts w:ascii="Amiri" w:hAnsi="Amiri" w:eastAsia="Amiri" w:cs="Amiri"/>
          <w:lang w:bidi="ar-SA"/>
          <w:color w:val="111111"/>
          <w:sz w:val="28"/>
          <w:szCs w:val="28"/>
          <w:rtl/>
        </w:rPr>
        <w:t xml:space="preserve">فَقَالَ: «قَدْ کَانَ وَ اللهِ أشْغَلَ مِنْ أنْ یَکُونَ عَلَی رَأْسِهِ إکْلِیلٌ».</w:t>
      </w:r>
    </w:p>
    <w:p>
      <w:pPr>
        <w:pStyle w:val="BookText"/>
      </w:pPr>
      <w:r>
        <w:rPr>
          <w:rFonts w:ascii="Amiri" w:hAnsi="Amiri" w:eastAsia="Amiri" w:cs="Amiri"/>
          <w:lang w:bidi="ar-SA"/>
          <w:color w:val="111111"/>
          <w:sz w:val="28"/>
          <w:szCs w:val="28"/>
          <w:rtl/>
        </w:rPr>
        <w:t xml:space="preserve">ثُمَّ قَالَ: «إنَّ حَوَّاءَ امْتَشَطَتْ فِی الْجَنَّةِ بِطِیبٍ مِنْ طِیبِ الْجَنَّةِ قَبْلَ أنْ تُوَاقِعَهَا الْخَطِیئَةُ فَلَمَّا هَبَطَتْ إلَی الْأرْضِ حَلَّتْ عَقِیصَتَهَا فَأرْسَلَ اللهُ تَعَالَی عَلَی مَا کَانَ فِیهَا رِیحاً فَهَبَّتْ بِهِ فِی الْمَشْرِقِ وَ الْمَغْرِبِ فَأصْلُ الطِّیبِ مِنْ ذَلِکَ».</w:t>
      </w:r>
    </w:p>
    <w:p>
      <w:pPr>
        <w:pStyle w:val="Heading3"/>
      </w:pPr>
      <w:bookmarkStart w:id="663" w:name="_Toc358"/>
      <w:r>
        <w:t>بَابُ الْمِسْکِ</w:t>
      </w:r>
      <w:bookmarkEnd w:id="663"/>
    </w:p>
    <w:p>
      <w:pPr>
        <w:pStyle w:val="BookText"/>
      </w:pPr>
      <w:r>
        <w:rPr>
          <w:rFonts w:ascii="Times New Roman" w:hAnsi="Times New Roman" w:eastAsia="Times New Roman" w:cs="Times New Roman"/>
          <w:lang w:val="en-US" w:bidi="en-US"/>
          <w:color w:val="111111"/>
          <w:sz w:val="28"/>
          <w:szCs w:val="28"/>
          <w:rtl/>
        </w:rPr>
        <w:t xml:space="preserve">[11398]</w:t>
      </w:r>
      <w:r>
        <w:rPr>
          <w:rStyle w:val="FootnoteReference"/>
        </w:rPr>
        <w:footnoteReference w:id="1385"/>
      </w:r>
    </w:p>
    <w:p>
      <w:pPr>
        <w:pStyle w:val="BookText"/>
      </w:pPr>
      <w:r>
        <w:rPr>
          <w:rFonts w:ascii="Amiri" w:hAnsi="Amiri" w:eastAsia="Amiri" w:cs="Amiri"/>
          <w:lang w:bidi="ar-SA"/>
          <w:color w:val="111111"/>
          <w:sz w:val="28"/>
          <w:szCs w:val="28"/>
          <w:rtl/>
        </w:rPr>
        <w:t xml:space="preserve">. الکافی، کِتَابُ الزِّیِّ وَ التَّجَمُّلِ وَ الْمُرُوءَةِ، بَابُ الْمِسْکِ، ج 6، ص 514، ح 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أبِی الْبَخْتَرِیِّ عَنْ أبِی عَبْدِاللهِ عَلَیْهِ‌السَّلامُ: «أنَّ رَسُولَ اللهِ صَلَّی اللهُ عَلَیْهِ وَآلِهِ کَانَ یَتَطَیَّبُ بِالْمِسْکِ حَتَّی یُرَی وَبِیصُهُ فِی مَفَارِقِهِ».</w:t>
      </w:r>
    </w:p>
    <w:p>
      <w:pPr>
        <w:pStyle w:val="BookText"/>
      </w:pPr>
      <w:r>
        <w:rPr>
          <w:rFonts w:ascii="Times New Roman" w:hAnsi="Times New Roman" w:eastAsia="Times New Roman" w:cs="Times New Roman"/>
          <w:lang w:val="en-US" w:bidi="en-US"/>
          <w:color w:val="111111"/>
          <w:sz w:val="28"/>
          <w:szCs w:val="28"/>
          <w:rtl/>
        </w:rPr>
        <w:t xml:space="preserve">[11399]</w:t>
      </w:r>
      <w:r>
        <w:rPr>
          <w:rStyle w:val="FootnoteReference"/>
        </w:rPr>
        <w:footnoteReference w:id="1386"/>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الْمُطَّلِبِ بْنِ زِیَادٍ عَنْ أبِی بَکْرِ بْنِ عَبْدِاللهِ الْأشْعَرِیِّ قَالَ: سَألْتُ أبَا عَبْدِاللهِ عَلَیْهِ‌السَّلامُ عَنِ الْمِسْکِ هَلْ یَجُوزُ اشْتِمَامُهُ؟ فَقَالَ: «إنَّا لَنَشَمُّهُ».</w:t>
      </w:r>
    </w:p>
    <w:p>
      <w:pPr>
        <w:pStyle w:val="BookText"/>
      </w:pPr>
      <w:r>
        <w:rPr>
          <w:rFonts w:ascii="Times New Roman" w:hAnsi="Times New Roman" w:eastAsia="Times New Roman" w:cs="Times New Roman"/>
          <w:lang w:val="en-US" w:bidi="en-US"/>
          <w:color w:val="111111"/>
          <w:sz w:val="28"/>
          <w:szCs w:val="28"/>
          <w:rtl/>
        </w:rPr>
        <w:t xml:space="preserve">[11400]</w:t>
      </w:r>
      <w:r>
        <w:rPr>
          <w:rStyle w:val="FootnoteReference"/>
        </w:rPr>
        <w:footnoteReference w:id="1387"/>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80" w:name="pg14120_143265"/>
    <w:bookmarkEnd w:id="280"/>
    <w:p>
      <w:pPr>
        <w:pStyle w:val="BookText"/>
      </w:pPr>
      <w:r>
        <w:rPr>
          <w:rFonts w:ascii="Amiri" w:hAnsi="Amiri" w:eastAsia="Amiri" w:cs="Amiri"/>
          <w:lang w:bidi="ar-SA"/>
          <w:color w:val="111111"/>
          <w:sz w:val="28"/>
          <w:szCs w:val="28"/>
          <w:rtl/>
        </w:rPr>
        <w:t xml:space="preserve">بْنِ أبِی عَبْدِاللهِ عَنْ یَعْقُوبَ بْنِ یَزِیدَ عَنْ عَبْدِاللهِ بْنِ الْفَضْلِ النَّوْفَلِیِّ قَالَ: حَدَّثَنِی أبِی عَنْ أبِیهِ عَنْ عَمِّهِ - إسْحَاقَ بْنِ عَبْدِاللهِ - عَنْ أبِیهِ عَبْدِاللهِ بْنِ الْحَارِثِ قَالَ: کَانَتْ لِعَلِیِّ بْنِ الْحُسَیْنِ عَلَیْهِ‌السَّلامُ قَارُورَةُ مِسْکٍ فِی مَسْجِدِهِ: «فَإذَا دَخَلَ لِلصَّلَاةِ أخَذَ مِنْهُ فَتَمَسَّحَ بِهِ».</w:t>
      </w:r>
    </w:p>
    <w:p>
      <w:pPr>
        <w:pStyle w:val="BookText"/>
      </w:pPr>
      <w:r>
        <w:rPr>
          <w:rFonts w:ascii="Times New Roman" w:hAnsi="Times New Roman" w:eastAsia="Times New Roman" w:cs="Times New Roman"/>
          <w:lang w:val="en-US" w:bidi="en-US"/>
          <w:color w:val="111111"/>
          <w:sz w:val="28"/>
          <w:szCs w:val="28"/>
          <w:rtl/>
        </w:rPr>
        <w:t xml:space="preserve">[11401]</w:t>
      </w:r>
      <w:r>
        <w:rPr>
          <w:rStyle w:val="FootnoteReference"/>
        </w:rPr>
        <w:footnoteReference w:id="1388"/>
      </w:r>
    </w:p>
    <w:p>
      <w:pPr>
        <w:pStyle w:val="BookText"/>
      </w:pPr>
      <w:r>
        <w:rPr>
          <w:rFonts w:ascii="Amiri" w:hAnsi="Amiri" w:eastAsia="Amiri" w:cs="Amiri"/>
          <w:lang w:bidi="ar-SA"/>
          <w:color w:val="111111"/>
          <w:sz w:val="28"/>
          <w:szCs w:val="28"/>
          <w:rtl/>
        </w:rPr>
        <w:t xml:space="preserve">. الکافی، کِتَابُ الزِّیِّ وَ التَّجَمُّلِ وَ الْمُرُوءَةِ، بَابُ الْمِسْکِ، ج 6، ص 515، ح 7.</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نُوحِ بْنِ شُعَیْبٍ عَنْ بَعْضِ أصْحَابِنَا عَنْ أبِی الْحَسَنِ عَلَیْهِ‌السَّلامُ قَالَ:</w:t>
      </w:r>
    </w:p>
    <w:p>
      <w:pPr>
        <w:pStyle w:val="BookText"/>
      </w:pPr>
      <w:r>
        <w:rPr>
          <w:rFonts w:ascii="Amiri" w:hAnsi="Amiri" w:eastAsia="Amiri" w:cs="Amiri"/>
          <w:lang w:bidi="ar-SA"/>
          <w:color w:val="111111"/>
          <w:sz w:val="28"/>
          <w:szCs w:val="28"/>
          <w:rtl/>
        </w:rPr>
        <w:t xml:space="preserve">«کَانَ یُرَی وَبِیصُ الْمِسْکِ فِی مَفْرِقِ رَسُولِ اللهِ صَلَّی اللهُ عَلَیْهِ وَآلِهِ».</w:t>
      </w:r>
    </w:p>
    <w:p>
      <w:pPr>
        <w:pStyle w:val="Heading3"/>
      </w:pPr>
      <w:bookmarkStart w:id="664" w:name="_Toc359"/>
      <w:r>
        <w:t>بَابُ الْغَالِیَةِ</w:t>
      </w:r>
      <w:bookmarkEnd w:id="664"/>
    </w:p>
    <w:p>
      <w:pPr>
        <w:pStyle w:val="BookText"/>
      </w:pPr>
      <w:r>
        <w:rPr>
          <w:rFonts w:ascii="Times New Roman" w:hAnsi="Times New Roman" w:eastAsia="Times New Roman" w:cs="Times New Roman"/>
          <w:lang w:val="en-US" w:bidi="en-US"/>
          <w:color w:val="111111"/>
          <w:sz w:val="28"/>
          <w:szCs w:val="28"/>
          <w:rtl/>
        </w:rPr>
        <w:t xml:space="preserve">[11402]</w:t>
      </w:r>
      <w:r>
        <w:rPr>
          <w:rStyle w:val="FootnoteReference"/>
        </w:rPr>
        <w:footnoteReference w:id="138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إسْحَاقَ بْنِ عَمَّارٍ قَالَ: قُلْتُ لِأبِی عَبْدِاللهِ عَلَیْهِ‌السَّلامُ:</w:t>
      </w:r>
    </w:p>
    <w:p>
      <w:pPr>
        <w:pStyle w:val="BookText"/>
      </w:pPr>
      <w:r>
        <w:rPr>
          <w:rFonts w:ascii="Amiri" w:hAnsi="Amiri" w:eastAsia="Amiri" w:cs="Amiri"/>
          <w:lang w:bidi="ar-SA"/>
          <w:color w:val="111111"/>
          <w:sz w:val="28"/>
          <w:szCs w:val="28"/>
          <w:rtl/>
        </w:rPr>
        <w:t xml:space="preserve">إنِّی أُعَامِلُ التُّجَّارَ فَأتَهَیَّأُ لِلنَّاسِ کَرَاهَةَ أنْ یَرَوْا بِی خَصَاصَةً فَأتَّخِذُ الْغَالِیَةَ؟ فَقَالَ: «یَا إسْحَاقُ! إنَّ الْقَلِیلَ مِنَ الْغَالِیَةِ یُجْزِئُ وَ کَثِیرَهَا سَوَاءً مَنِ اتَّخَذَ مِنَ الْغَالِیَةِ قَلِیلًا دَائِماً أجْزَأهُ ذَلِکَ».</w:t>
      </w:r>
    </w:p>
    <w:p>
      <w:pPr>
        <w:pStyle w:val="BookText"/>
      </w:pPr>
      <w:r>
        <w:rPr>
          <w:rFonts w:ascii="Amiri" w:hAnsi="Amiri" w:eastAsia="Amiri" w:cs="Amiri"/>
          <w:lang w:bidi="ar-SA"/>
          <w:color w:val="111111"/>
          <w:sz w:val="28"/>
          <w:szCs w:val="28"/>
          <w:rtl/>
        </w:rPr>
        <w:t xml:space="preserve">قَالَ إسْحَاقُ: وَ أنَا أشْتَرِی مِنْهَا فِی السَّنَةِ بِعَشَرَةِ دَرَاهِمَ فَأکْتَفِی بِهَا وَ رِیحُهَا ثَابِتٌ طُولَ الدَّهْرِ.</w:t>
      </w:r>
    </w:p>
    <w:p>
      <w:pPr>
        <w:pStyle w:val="BookText"/>
      </w:pPr>
      <w:r>
        <w:rPr>
          <w:rFonts w:ascii="Times New Roman" w:hAnsi="Times New Roman" w:eastAsia="Times New Roman" w:cs="Times New Roman"/>
          <w:lang w:val="en-US" w:bidi="en-US"/>
          <w:color w:val="111111"/>
          <w:sz w:val="28"/>
          <w:szCs w:val="28"/>
          <w:rtl/>
        </w:rPr>
        <w:t xml:space="preserve">[11403]</w:t>
      </w:r>
      <w:r>
        <w:rPr>
          <w:rStyle w:val="FootnoteReference"/>
        </w:rPr>
        <w:footnoteReference w:id="1390"/>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81" w:name="pg14120_143266"/>
    <w:bookmarkEnd w:id="281"/>
    <w:p>
      <w:pPr>
        <w:pStyle w:val="BookText"/>
      </w:pPr>
      <w:r>
        <w:rPr>
          <w:rFonts w:ascii="Amiri" w:hAnsi="Amiri" w:eastAsia="Amiri" w:cs="Amiri"/>
          <w:lang w:bidi="ar-SA"/>
          <w:color w:val="111111"/>
          <w:sz w:val="28"/>
          <w:szCs w:val="28"/>
          <w:rtl/>
        </w:rPr>
        <w:t xml:space="preserve">بْنِ أبِی عَبْدِاللهِ عَنْ مُحَمَّدِ بْنِ عَلِیٍّ عَنْ مَوْلًی لِبَنِی هَاشِمٍ عَنْ مُحَمَّدِ بْنِ جَعْفَرِ بْنِ مُحَمَّدٍ قَالَ: خَرَجَ عَلِیُّ بْنُ الْحُسَیْنِ عَلَیْهِ‌السَّلامُ لَیْلَةً وَ عَلَیْهِ جُبَّةُ خَزٍّ وَ کِسَاءُ خَزٍّ قَدْ غَلَفَ لِحْیَتَهُ بِالْغَالِیَةِ. فَقَالُوا: فِی هَذِهِ السَّاعَةِ فِی هَذِهِ الْهَیْئَةِ؟ فَقَالَ: «إنِّی أُرِیدُ أنْ أخْطُبَ الْحُورَ الْعِینَ إلَی اللهِ عَزَّ وَ جَلَّ فِی هَذِهِ اللیْلَةِ».</w:t>
      </w:r>
    </w:p>
    <w:p>
      <w:pPr>
        <w:pStyle w:val="BookText"/>
      </w:pPr>
      <w:r>
        <w:rPr>
          <w:rFonts w:ascii="Times New Roman" w:hAnsi="Times New Roman" w:eastAsia="Times New Roman" w:cs="Times New Roman"/>
          <w:lang w:val="en-US" w:bidi="en-US"/>
          <w:color w:val="111111"/>
          <w:sz w:val="28"/>
          <w:szCs w:val="28"/>
          <w:rtl/>
        </w:rPr>
        <w:t xml:space="preserve">[11404]</w:t>
      </w:r>
      <w:r>
        <w:rPr>
          <w:rStyle w:val="FootnoteReference"/>
        </w:rPr>
        <w:footnoteReference w:id="1391"/>
      </w:r>
    </w:p>
    <w:p>
      <w:pPr>
        <w:pStyle w:val="BookText"/>
      </w:pPr>
      <w:r>
        <w:rPr>
          <w:rFonts w:ascii="Amiri" w:hAnsi="Amiri" w:eastAsia="Amiri" w:cs="Amiri"/>
          <w:lang w:bidi="ar-SA"/>
          <w:color w:val="111111"/>
          <w:sz w:val="28"/>
          <w:szCs w:val="28"/>
          <w:rtl/>
        </w:rPr>
        <w:t xml:space="preserve">. الکافی، کِتَابُ الزِّیِّ وَ التَّجَمُّلِ وَ الْمُرُوءَةِ، بَابُ الْغَالِیَةِ، ج 6، ص 516، ح 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 الْقَاسِمِ الْکُوفِیِّ عَمَّنْ حَدَّثَهُ عَنْ مُحَمَّدِ بْنِ الْوَلِیدِ الْکِرْمَانِیِّ قَالَ:</w:t>
      </w:r>
    </w:p>
    <w:p>
      <w:pPr>
        <w:pStyle w:val="BookText"/>
      </w:pPr>
      <w:r>
        <w:rPr>
          <w:rFonts w:ascii="Amiri" w:hAnsi="Amiri" w:eastAsia="Amiri" w:cs="Amiri"/>
          <w:lang w:bidi="ar-SA"/>
          <w:color w:val="111111"/>
          <w:sz w:val="28"/>
          <w:szCs w:val="28"/>
          <w:rtl/>
        </w:rPr>
        <w:t xml:space="preserve">قُلْتُ: لِأبِی جَعْفَرٍ الثَّانِی عَلَیْهِ‌السَّلامُ: مَا تَقُولُ فِی الْمِسْکِ؟ فَقَالَ: «إنَّ أبِی أمَرَ فَعُمِلَ لَهُ مِسْکٌ فِی بَانٍ بِسَبْعِمِائَةِ دِرْهَمٍ فَکَتَبَ إلَیْهِ الْفَضْلُ بْنُ سَهْلٍ یُخْبِرُهُ أنَّ النَّاسَ یَعِیبُونَ ذَلِکَ فَکَتَبَ إلَیْهِ: یَا فَضْلُ! أمَا عَلِمْتَ أنَّ یُوسُفَ عَلَیْهِ‌السَّلامُ - وَ هُوَ نَبِیٌّ - کَانَ یَلْبَسُ الدِّیبَاجَ مُزَرَّراً بِالذَّهَبِ وَ یَجْلِسُ عَلَی کَرَاسِیِّ الذَّهَبِ وَ لَمْ یَنْقُصْ ذَلِکَ مِنْ حِکْمَتِهِ شَیْئاً؟ قَالَ: ثُمَّ أمَرَ فَعُمِلَتْ لَهُ غَالِیَةٌ بِأرْبَعَةِ آلَافِ دِرْهَمٍ».</w:t>
      </w:r>
    </w:p>
    <w:p>
      <w:pPr>
        <w:pStyle w:val="Heading3"/>
      </w:pPr>
      <w:bookmarkStart w:id="665" w:name="_Toc360"/>
      <w:r>
        <w:t>بَابُ الْخَلُوقِ</w:t>
      </w:r>
      <w:bookmarkEnd w:id="665"/>
    </w:p>
    <w:p>
      <w:pPr>
        <w:pStyle w:val="BookText"/>
      </w:pPr>
      <w:r>
        <w:rPr>
          <w:rFonts w:ascii="Times New Roman" w:hAnsi="Times New Roman" w:eastAsia="Times New Roman" w:cs="Times New Roman"/>
          <w:lang w:val="en-US" w:bidi="en-US"/>
          <w:color w:val="111111"/>
          <w:sz w:val="28"/>
          <w:szCs w:val="28"/>
          <w:rtl/>
        </w:rPr>
        <w:t xml:space="preserve">[11405]</w:t>
      </w:r>
      <w:r>
        <w:rPr>
          <w:rStyle w:val="FootnoteReference"/>
        </w:rPr>
        <w:footnoteReference w:id="1392"/>
      </w:r>
      <w:r>
        <w:rPr>
          <w:rFonts w:ascii="Amiri" w:hAnsi="Amiri" w:eastAsia="Amiri" w:cs="Amiri"/>
          <w:lang w:bidi="ar-SA"/>
          <w:color w:val="111111"/>
          <w:sz w:val="28"/>
          <w:szCs w:val="28"/>
          <w:rtl/>
        </w:rPr>
        <w:t xml:space="preserve">- مُحَمَّدُ بْنُ یَعْقُوبَ عَنْ عَلِیِّ بْنِ إبْراهِیمَ عَنْ أبِیهِ عَنِ ابْنِ أبِی عُمَیْرٍ عَنْ عَبْدِاللهِ بْنِ سِنَانٍ قَالَ: «لَا بَأْسَ أنْ تَمَسَّ الْخَلُوقَ فِی الْحَمَّامِ أوْ تَمْسَحَ بِهِ یَدَکَ تُدَاوِی بِهِ وَ لَا أُحِبُّ إدْمَانَهُ».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82" w:name="pg14120_143267"/>
    <w:bookmarkEnd w:id="282"/>
    <w:p>
      <w:pPr>
        <w:pStyle w:val="BookText"/>
      </w:pPr>
      <w:r>
        <w:rPr>
          <w:rFonts w:ascii="Times New Roman" w:hAnsi="Times New Roman" w:eastAsia="Times New Roman" w:cs="Times New Roman"/>
          <w:lang w:val="en-US" w:bidi="en-US"/>
          <w:color w:val="111111"/>
          <w:sz w:val="28"/>
          <w:szCs w:val="28"/>
          <w:rtl/>
        </w:rPr>
        <w:t xml:space="preserve">[11406]</w:t>
      </w:r>
      <w:r>
        <w:rPr>
          <w:rStyle w:val="FootnoteReference"/>
        </w:rPr>
        <w:footnoteReference w:id="1393"/>
      </w:r>
    </w:p>
    <w:p>
      <w:pPr>
        <w:pStyle w:val="BookText"/>
      </w:pPr>
      <w:r>
        <w:rPr>
          <w:rFonts w:ascii="Amiri" w:hAnsi="Amiri" w:eastAsia="Amiri" w:cs="Amiri"/>
          <w:lang w:bidi="ar-SA"/>
          <w:color w:val="111111"/>
          <w:sz w:val="28"/>
          <w:szCs w:val="28"/>
          <w:rtl/>
        </w:rPr>
        <w:t xml:space="preserve">. الکافی، کِتَابُ الزِّیِّ وَ التَّجَمُّلِ وَ الْمُرُوءَةِ، بَابُ الْخَلُوقِ، ج 6، ص 518، ح 6.</w:t>
      </w:r>
    </w:p>
    <w:p>
      <w:pPr>
        <w:pStyle w:val="BookText"/>
      </w:pPr>
      <w:r>
        <w:rPr>
          <w:rFonts w:ascii="Amiri" w:hAnsi="Amiri" w:eastAsia="Amiri" w:cs="Amiri"/>
          <w:lang w:bidi="ar-SA"/>
          <w:color w:val="111111"/>
          <w:sz w:val="28"/>
          <w:szCs w:val="28"/>
          <w:rtl/>
        </w:rPr>
        <w:t xml:space="preserve">- مُحَمَّدُ بْنُ یَعْقُوبَ عَنْ عَلِیِّ بْنِ إبْراهِیمَ عَنْ صَالِحِ بْنِ السِّنْدِیِّ عَنْ جَعْفَرِ بْنِ بَشِیرٍ عَنْ أبَانٍ عَنِ الْفُضَیْلِ عَنْ رَجُلٍ عَنْ أبِی جَعْفَرٍ عَلَیْهِ‌السَّلامُ قَالَ: «لَا بَأْسَ بِأنْ یَتَخَلَّقَ الرَّجُلُ وَ لَکِنْ لَا یَبِیتُ مُتَخَلِّقاً».</w:t>
      </w:r>
    </w:p>
    <w:p>
      <w:pPr>
        <w:pStyle w:val="Heading3"/>
      </w:pPr>
      <w:bookmarkStart w:id="666" w:name="_Toc361"/>
      <w:r>
        <w:t>بَابُ الْبَخُورِ</w:t>
      </w:r>
      <w:bookmarkEnd w:id="666"/>
    </w:p>
    <w:p>
      <w:pPr>
        <w:pStyle w:val="BookText"/>
      </w:pPr>
      <w:r>
        <w:rPr>
          <w:rFonts w:ascii="Times New Roman" w:hAnsi="Times New Roman" w:eastAsia="Times New Roman" w:cs="Times New Roman"/>
          <w:lang w:val="en-US" w:bidi="en-US"/>
          <w:color w:val="111111"/>
          <w:sz w:val="28"/>
          <w:szCs w:val="28"/>
          <w:rtl/>
        </w:rPr>
        <w:t xml:space="preserve">[11407]</w:t>
      </w:r>
      <w:r>
        <w:rPr>
          <w:rStyle w:val="FootnoteReference"/>
        </w:rPr>
        <w:footnoteReference w:id="1394"/>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مُوسَی بْنِ الْقَاسِمِ عَنْ عَلِیِّ بْنِ أسْبَاطٍ عَنِ الْحَسَنِ بْنِ جَهْمٍ قَالَ: «خَرَجَ إلَیَّ أبُو الْحَسَنِ‌فَوَجَدْتُ مِنْهُ رَائِحَةَ التَّجْمِیرِ».</w:t>
      </w:r>
    </w:p>
    <w:p>
      <w:pPr>
        <w:pStyle w:val="BookText"/>
      </w:pPr>
      <w:r>
        <w:rPr>
          <w:rFonts w:ascii="Times New Roman" w:hAnsi="Times New Roman" w:eastAsia="Times New Roman" w:cs="Times New Roman"/>
          <w:lang w:val="en-US" w:bidi="en-US"/>
          <w:color w:val="111111"/>
          <w:sz w:val="28"/>
          <w:szCs w:val="28"/>
          <w:rtl/>
        </w:rPr>
        <w:t xml:space="preserve">[11408]</w:t>
      </w:r>
      <w:r>
        <w:rPr>
          <w:rStyle w:val="FootnoteReference"/>
        </w:rPr>
        <w:footnoteReference w:id="1395"/>
      </w:r>
      <w:r>
        <w:rPr>
          <w:rFonts w:ascii="Amiri" w:hAnsi="Amiri" w:eastAsia="Amiri" w:cs="Amiri"/>
          <w:lang w:bidi="ar-SA"/>
          <w:color w:val="111111"/>
          <w:sz w:val="28"/>
          <w:szCs w:val="28"/>
          <w:rtl/>
        </w:rPr>
        <w:t xml:space="preserve">- مُحَمَّدُ بْنُ یَعْقُوبَ عَنْ عَلِیِّ بْنِ إبْراهِیمَ عَنْ أبِیهِ عَنِ ابْنِ أبِی عُمَیْرٍ عَنْ مُرَازِمٍ قَالَ: دَخَلْتُ مَعَ أبِی الْحَسَنِ عَلَیْهِ‌السَّلامُ الْحَمَّامَ فَلَمَّا خَرَجَ إلَی الْمَسْلَخِ «دَعَا بِمِجْمَرَةٍ فَتَجَمَّرَ بِهَا» ثُمَّ قَالَ: «جَمِّرُوا مُرَازِمُ».</w:t>
      </w:r>
    </w:p>
    <w:p>
      <w:pPr>
        <w:pStyle w:val="BookText"/>
      </w:pPr>
      <w:r>
        <w:rPr>
          <w:rFonts w:ascii="Amiri" w:hAnsi="Amiri" w:eastAsia="Amiri" w:cs="Amiri"/>
          <w:lang w:bidi="ar-SA"/>
          <w:color w:val="111111"/>
          <w:sz w:val="28"/>
          <w:szCs w:val="28"/>
          <w:rtl/>
        </w:rPr>
        <w:t xml:space="preserve">قَالَ: قُلْتُ: مَنْ أرَادَ أنْ یَأْخُذَ نَصِیبَهُ یَأْخُذُ؟ قَالَ: «نَعَمْ».</w:t>
      </w:r>
    </w:p>
    <w:p>
      <w:pPr>
        <w:pStyle w:val="Heading3"/>
      </w:pPr>
      <w:bookmarkStart w:id="667" w:name="_Toc362"/>
      <w:r>
        <w:t>بَابُ الِادِّهَانِ</w:t>
      </w:r>
      <w:bookmarkEnd w:id="667"/>
    </w:p>
    <w:p>
      <w:pPr>
        <w:pStyle w:val="BookText"/>
      </w:pPr>
      <w:r>
        <w:rPr>
          <w:rFonts w:ascii="Times New Roman" w:hAnsi="Times New Roman" w:eastAsia="Times New Roman" w:cs="Times New Roman"/>
          <w:lang w:val="en-US" w:bidi="en-US"/>
          <w:color w:val="111111"/>
          <w:sz w:val="28"/>
          <w:szCs w:val="28"/>
          <w:rtl/>
        </w:rPr>
        <w:t xml:space="preserve">[11409]</w:t>
      </w:r>
      <w:r>
        <w:rPr>
          <w:rStyle w:val="FootnoteReference"/>
        </w:rPr>
        <w:footnoteReference w:id="1396"/>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«الدُّهْنُ یُظْهِرُ الْغِنَی».</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83" w:name="pg14120_143268"/>
    <w:bookmarkEnd w:id="283"/>
    <w:p>
      <w:pPr>
        <w:pStyle w:val="BookText"/>
      </w:pPr>
      <w:r>
        <w:rPr>
          <w:rFonts w:ascii="Times New Roman" w:hAnsi="Times New Roman" w:eastAsia="Times New Roman" w:cs="Times New Roman"/>
          <w:lang w:val="en-US" w:bidi="en-US"/>
          <w:color w:val="111111"/>
          <w:sz w:val="28"/>
          <w:szCs w:val="28"/>
          <w:rtl/>
        </w:rPr>
        <w:t xml:space="preserve">[11410]</w:t>
      </w:r>
      <w:r>
        <w:rPr>
          <w:rStyle w:val="FootnoteReference"/>
        </w:rPr>
        <w:footnoteReference w:id="1397"/>
      </w:r>
    </w:p>
    <w:p>
      <w:pPr>
        <w:pStyle w:val="BookText"/>
      </w:pPr>
      <w:r>
        <w:rPr>
          <w:rFonts w:ascii="Amiri" w:hAnsi="Amiri" w:eastAsia="Amiri" w:cs="Amiri"/>
          <w:lang w:bidi="ar-SA"/>
          <w:color w:val="111111"/>
          <w:sz w:val="28"/>
          <w:szCs w:val="28"/>
          <w:rtl/>
        </w:rPr>
        <w:t xml:space="preserve">. الکافی، کِتَابُ الزِّیِّ وَ التَّجَمُّلِ وَ الْمُرُوءَةِ، بَابُ الِادِّهَانِ، ج 6، ص 519، ح 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الْحَسَنِ بْنِ بَحْرٍ عَنْ مِهْزَمٍ الْأسَدِیِّ عَنْ أبِی عَبْدِاللهِ عَلَیْهِ‌السَّلامُ قَالَ: «إذَا أخَذْتَ الدُّهْنَ عَلَی رَاحَتِکَ فَقُلِ: اللَّهُمَّ إنِّی أسْألُکَ الزَّیْنَ وَ الزِّینَةَ وَ الْمَحَبَّةَ وَ أعُوذُ بِکَ مِنَ الشَّیْنِ وَ الشَّنَآنِ وَ الْمَقْتِ ثُمَّ اجْعَلْهُ عَلَی یَأْفُوخِکَ ابْدَأْ بِمَا بَدَأ اللهُ بِهِ».</w:t>
      </w:r>
    </w:p>
    <w:p>
      <w:pPr>
        <w:pStyle w:val="BookText"/>
      </w:pPr>
      <w:r>
        <w:rPr>
          <w:rFonts w:ascii="Times New Roman" w:hAnsi="Times New Roman" w:eastAsia="Times New Roman" w:cs="Times New Roman"/>
          <w:lang w:val="en-US" w:bidi="en-US"/>
          <w:color w:val="111111"/>
          <w:sz w:val="28"/>
          <w:szCs w:val="28"/>
          <w:rtl/>
        </w:rPr>
        <w:t xml:space="preserve">[11411]</w:t>
      </w:r>
      <w:r>
        <w:rPr>
          <w:rStyle w:val="FootnoteReference"/>
        </w:rPr>
        <w:footnoteReference w:id="1398"/>
      </w:r>
      <w:r>
        <w:rPr>
          <w:rFonts w:ascii="Amiri" w:hAnsi="Amiri" w:eastAsia="Amiri" w:cs="Amiri"/>
          <w:lang w:bidi="ar-SA"/>
          <w:color w:val="111111"/>
          <w:sz w:val="28"/>
          <w:szCs w:val="28"/>
          <w:rtl/>
        </w:rPr>
        <w:t xml:space="preserve">- [مُحَمَّدُ بْنُ عَلِیِّ بْنِ الْحُسَیْنِ قَالَ:] حَدَّثَنا حَمْزَةُ بْنُ مُحَمَّدِ بْنِ أحْمَدَ الْعَلَوِیِّ قَالَ: أخْبَرْنِی عَلِیُّ بْنُ إبْراهِیمَ بْنِ هاشِمٍ عَنْ أبِیهِ عَنِ النَّوْفَلِیِّ عَنِ السَّکُونِیِّ عَنْ جَعْفَرِ بْنِ مُحَمَّدٍ عَنْ أبِیهِ عَنْ آبَائِهِ عَنْ عَلِیٍّ عَلَیْهِمُ‌السَّلامُ قَالَ: «قَالَ أمِیرُالْمُؤْمِنِینَ عَلَیْهِ‌السَّلامُ: الدُّهْنُ یُظْهِرُ الْغِنَی، وَ الثِّیَابُ تُظْهِرُ الجَمَالَ، وَ حُسْنُ الْمَلَکَةِ یَکْبِتُ الْأعْدَاءَ».</w:t>
      </w:r>
    </w:p>
    <w:p>
      <w:pPr>
        <w:pStyle w:val="Heading3"/>
      </w:pPr>
      <w:bookmarkStart w:id="668" w:name="_Toc363"/>
      <w:r>
        <w:t>بَابُ کَرَاهِیَةِ إدْمَانِ الدُّهْنِ</w:t>
      </w:r>
      <w:bookmarkEnd w:id="668"/>
    </w:p>
    <w:p>
      <w:pPr>
        <w:pStyle w:val="BookText"/>
      </w:pPr>
      <w:r>
        <w:rPr>
          <w:rFonts w:ascii="Times New Roman" w:hAnsi="Times New Roman" w:eastAsia="Times New Roman" w:cs="Times New Roman"/>
          <w:lang w:val="en-US" w:bidi="en-US"/>
          <w:color w:val="111111"/>
          <w:sz w:val="28"/>
          <w:szCs w:val="28"/>
          <w:rtl/>
        </w:rPr>
        <w:t xml:space="preserve">[11412]</w:t>
      </w:r>
      <w:r>
        <w:rPr>
          <w:rStyle w:val="FootnoteReference"/>
        </w:rPr>
        <w:footnoteReference w:id="1399"/>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عُثْمَانَ بْنِ عِیسَی عَنْ إسْحَاقَ بْنِ جَرِیرٍ قَالَ: قُلْتُ لِأبِی عَبْدِاللهِ عَلَیْهِ‌السَّلامُ: فِی کَمْ أدَّهِنُ؟ قَالَ: «فِی کُلِّ سَنَةٍ مَرَّةً».</w:t>
      </w:r>
    </w:p>
    <w:p>
      <w:pPr>
        <w:pStyle w:val="BookText"/>
      </w:pPr>
      <w:r>
        <w:rPr>
          <w:rFonts w:ascii="Amiri" w:hAnsi="Amiri" w:eastAsia="Amiri" w:cs="Amiri"/>
          <w:lang w:bidi="ar-SA"/>
          <w:color w:val="111111"/>
          <w:sz w:val="28"/>
          <w:szCs w:val="28"/>
          <w:rtl/>
        </w:rPr>
        <w:t xml:space="preserve">فَقُلْتُ: إذَنْ یَرَی النَّاسُ بِی خَصَاصَةً فَلَمْ أزَلْ أُمَاکِسُهُ. فَقَالَ: «فَفِی کُلِّ شَهْرٍ مَرَّةً».</w:t>
      </w:r>
    </w:p>
    <w:p>
      <w:pPr>
        <w:pStyle w:val="BookText"/>
      </w:pPr>
      <w:r>
        <w:rPr>
          <w:rFonts w:ascii="Amiri" w:hAnsi="Amiri" w:eastAsia="Amiri" w:cs="Amiri"/>
          <w:lang w:bidi="ar-SA"/>
          <w:color w:val="111111"/>
          <w:sz w:val="28"/>
          <w:szCs w:val="28"/>
          <w:rtl/>
        </w:rPr>
        <w:t xml:space="preserve">[و] لَمْ یَزِدْنِی عَلَیْهَا.</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84" w:name="pg14120_143269"/>
    <w:bookmarkEnd w:id="284"/>
    <w:p>
      <w:pPr>
        <w:pStyle w:val="Heading3"/>
      </w:pPr>
      <w:bookmarkStart w:id="669" w:name="_Toc364"/>
      <w:r>
        <w:t>بَابُ دُهْنِ الْبَنَفْسَجِ</w:t>
      </w:r>
      <w:bookmarkEnd w:id="669"/>
    </w:p>
    <w:p>
      <w:pPr>
        <w:pStyle w:val="BookText"/>
      </w:pPr>
      <w:r>
        <w:rPr>
          <w:rFonts w:ascii="Times New Roman" w:hAnsi="Times New Roman" w:eastAsia="Times New Roman" w:cs="Times New Roman"/>
          <w:lang w:val="en-US" w:bidi="en-US"/>
          <w:color w:val="111111"/>
          <w:sz w:val="28"/>
          <w:szCs w:val="28"/>
          <w:rtl/>
        </w:rPr>
        <w:t xml:space="preserve">[11413]</w:t>
      </w:r>
      <w:r>
        <w:rPr>
          <w:rStyle w:val="FootnoteReference"/>
        </w:rPr>
        <w:footnoteReference w:id="1400"/>
      </w:r>
    </w:p>
    <w:p>
      <w:pPr>
        <w:pStyle w:val="BookText"/>
      </w:pPr>
      <w:r>
        <w:rPr>
          <w:rFonts w:ascii="Amiri" w:hAnsi="Amiri" w:eastAsia="Amiri" w:cs="Amiri"/>
          <w:lang w:bidi="ar-SA"/>
          <w:color w:val="111111"/>
          <w:sz w:val="28"/>
          <w:szCs w:val="28"/>
          <w:rtl/>
        </w:rPr>
        <w:t xml:space="preserve">. الکافی، کِتَابُ الزِّیِّ وَ التَّجَمُّلِ وَ الْمُرُوءَةِ، بَابُ دُهْنِ الْبَنَفْسَجِ، ج 6، ص 521،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أبِی عَبْدِاللهِ عَلَیْهِ‌السَّلامُ قَالَ: قَالَ: «الْبَنَفْسَجُ سَیِّدُ أدْهَانِکُمْ».</w:t>
      </w:r>
    </w:p>
    <w:p>
      <w:pPr>
        <w:pStyle w:val="BookText"/>
      </w:pPr>
      <w:r>
        <w:rPr>
          <w:rFonts w:ascii="Times New Roman" w:hAnsi="Times New Roman" w:eastAsia="Times New Roman" w:cs="Times New Roman"/>
          <w:lang w:val="en-US" w:bidi="en-US"/>
          <w:color w:val="111111"/>
          <w:sz w:val="28"/>
          <w:szCs w:val="28"/>
          <w:rtl/>
        </w:rPr>
        <w:t xml:space="preserve">[11414]</w:t>
      </w:r>
      <w:r>
        <w:rPr>
          <w:rStyle w:val="FootnoteReference"/>
        </w:rPr>
        <w:footnoteReference w:id="140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عَلِیِّ بْنِ حَسَّانَ عَنْ عَبْدِ الرَّحْمَنِ بْنِ کَثِیرٍ عَنْ أبِی عَبْدِاللهِ عَلَیْهِ‌السَّلامُ قَالَ: «فَضْلُ الْبَنَفْسَجِ عَلَی الْأدْهَانِ کَفَضْلِ الْإسْلَامِ عَلَی الْأدْیَانِ؛ نِعْمَ الدُّهْنُ الْبَنَفْسَجُ لَیَذْهَبُ بِالدَّاءِ مِنَ الرَّأْسِ وَ الْعَیْنَیْنِ فَادَّهِنُوا بِهِ».</w:t>
      </w:r>
    </w:p>
    <w:p>
      <w:pPr>
        <w:pStyle w:val="BookText"/>
      </w:pPr>
      <w:r>
        <w:rPr>
          <w:rFonts w:ascii="Times New Roman" w:hAnsi="Times New Roman" w:eastAsia="Times New Roman" w:cs="Times New Roman"/>
          <w:lang w:val="en-US" w:bidi="en-US"/>
          <w:color w:val="111111"/>
          <w:sz w:val="28"/>
          <w:szCs w:val="28"/>
          <w:rtl/>
        </w:rPr>
        <w:t xml:space="preserve">[11415]</w:t>
      </w:r>
      <w:r>
        <w:rPr>
          <w:rStyle w:val="FootnoteReference"/>
        </w:rPr>
        <w:footnoteReference w:id="1402"/>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عَلِیِّ بْنِ حَسَّانَ عَنْ عَبْدِ الرَّحْمَنِ بْنِ کَثِیرٍ قَالَ: کُنْتُ عِنْدَ أبِی عَبْدِاللهِ عَلَیْهِ‌السَّلامُ فَدَخَلَ عَلَیْهِ مِهْزَمٌ. فَقَالَ لِی أبُو عَبْدِاللهِ عَلَیْهِ‌السَّلامُ: «ادْعُ لَنَا الْجَارِیَةَ تَجِئْنَا بِدُهْنٍ وَ کُحْلٍ».</w:t>
      </w:r>
    </w:p>
    <w:p>
      <w:pPr>
        <w:pStyle w:val="BookText"/>
      </w:pPr>
      <w:r>
        <w:rPr>
          <w:rFonts w:ascii="Amiri" w:hAnsi="Amiri" w:eastAsia="Amiri" w:cs="Amiri"/>
          <w:lang w:bidi="ar-SA"/>
          <w:color w:val="111111"/>
          <w:sz w:val="28"/>
          <w:szCs w:val="28"/>
          <w:rtl/>
        </w:rPr>
        <w:t xml:space="preserve">فَدَعَوْتُ بِهَا فَجَاءَتْ بِقَارُورَةِ بَنَفْسَجٍ وَ کَانَ یَوْماً شَدِیدَ الْبَرْدِ فَصَبَّ مِهْزَمٌ فِی رَاحَتِهِ مِنْهَا ثُمَّ قَالَ: جُعِلْتُ فِدَاکَ! هَذَا بَنَفْسَجٌ وَ هَذَا الْبَرْدُ الشَّدِیدُ؟ فَقَالَ: «وَ مَا بَالُهُ یَا مِهْزَمُ؟».</w:t>
      </w:r>
    </w:p>
    <w:p>
      <w:pPr>
        <w:pStyle w:val="BookText"/>
      </w:pPr>
      <w:r>
        <w:rPr>
          <w:rFonts w:ascii="Amiri" w:hAnsi="Amiri" w:eastAsia="Amiri" w:cs="Amiri"/>
          <w:lang w:bidi="ar-SA"/>
          <w:color w:val="111111"/>
          <w:sz w:val="28"/>
          <w:szCs w:val="28"/>
          <w:rtl/>
        </w:rPr>
        <w:t xml:space="preserve">فَقَالَ: إنَّ مُتَطَبِّبِینَا بِالْکُوفَةِ یَزْعُمُونَ: أنَّ الْبَنَفْسَجَ بَارِدٌ. فَقَالَ: «هُوَ بَارِدٌ فِی الصَّیْفِ لَیِّنٌ حَارٌّ فِی الشِّتَاءِ».</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85" w:name="pg14120_143270"/>
    <w:bookmarkEnd w:id="285"/>
    <w:p>
      <w:pPr>
        <w:pStyle w:val="Heading3"/>
      </w:pPr>
      <w:bookmarkStart w:id="670" w:name="_Toc365"/>
      <w:r>
        <w:t>بَابُ دُهْنِ الْخِیرِیِّ</w:t>
      </w:r>
      <w:bookmarkEnd w:id="670"/>
    </w:p>
    <w:p>
      <w:pPr>
        <w:pStyle w:val="BookText"/>
      </w:pPr>
      <w:r>
        <w:rPr>
          <w:rFonts w:ascii="Times New Roman" w:hAnsi="Times New Roman" w:eastAsia="Times New Roman" w:cs="Times New Roman"/>
          <w:lang w:val="en-US" w:bidi="en-US"/>
          <w:color w:val="111111"/>
          <w:sz w:val="28"/>
          <w:szCs w:val="28"/>
          <w:rtl/>
        </w:rPr>
        <w:t xml:space="preserve">[11416]</w:t>
      </w:r>
      <w:r>
        <w:rPr>
          <w:rStyle w:val="FootnoteReference"/>
        </w:rPr>
        <w:footnoteReference w:id="1403"/>
      </w:r>
    </w:p>
    <w:p>
      <w:pPr>
        <w:pStyle w:val="BookText"/>
      </w:pPr>
      <w:r>
        <w:rPr>
          <w:rFonts w:ascii="Amiri" w:hAnsi="Amiri" w:eastAsia="Amiri" w:cs="Amiri"/>
          <w:lang w:bidi="ar-SA"/>
          <w:color w:val="111111"/>
          <w:sz w:val="28"/>
          <w:szCs w:val="28"/>
          <w:rtl/>
        </w:rPr>
        <w:t xml:space="preserve">. الکافی، کِتَابُ الزِّیِّ وَ التَّجَمُّلِ وَ الْمُرُوءَةِ، بَابُ دُهْنِ الْخِیرِیِّ، ج 6، ص 522، ح 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وَ ابْنِ فَضَّالٍ عَنِ الْحَسَنِ بْنِ الْجَهْمِ قَالَ: رَأیْتُ أبَا الْحَسَنِ عَلَیْهِ‌السَّلامُ یَدَّهِنُ بِالْخِیرِیِّ فَقَالَ: «لِیَ ادَّهِنْ».</w:t>
      </w:r>
    </w:p>
    <w:p>
      <w:pPr>
        <w:pStyle w:val="BookText"/>
      </w:pPr>
      <w:r>
        <w:rPr>
          <w:rFonts w:ascii="Amiri" w:hAnsi="Amiri" w:eastAsia="Amiri" w:cs="Amiri"/>
          <w:lang w:bidi="ar-SA"/>
          <w:color w:val="111111"/>
          <w:sz w:val="28"/>
          <w:szCs w:val="28"/>
          <w:rtl/>
        </w:rPr>
        <w:t xml:space="preserve">فَقُلْتُ لَهُ: أیْنَ أنْتَ عَنِ الْبَنَفْسَجِ؟ وَ قَدْ رُوِیَ فِیهِ عَنْ أبِی عَبْدِاللهِ عَلَیْهِ‌السَّلامُ. قَالَ:</w:t>
      </w:r>
    </w:p>
    <w:p>
      <w:pPr>
        <w:pStyle w:val="BookText"/>
      </w:pPr>
      <w:r>
        <w:rPr>
          <w:rFonts w:ascii="Amiri" w:hAnsi="Amiri" w:eastAsia="Amiri" w:cs="Amiri"/>
          <w:lang w:bidi="ar-SA"/>
          <w:color w:val="111111"/>
          <w:sz w:val="28"/>
          <w:szCs w:val="28"/>
          <w:rtl/>
        </w:rPr>
        <w:t xml:space="preserve">«أکْرَهُ رِیحَهُ».</w:t>
      </w:r>
    </w:p>
    <w:p>
      <w:pPr>
        <w:pStyle w:val="BookText"/>
      </w:pPr>
      <w:r>
        <w:rPr>
          <w:rFonts w:ascii="Amiri" w:hAnsi="Amiri" w:eastAsia="Amiri" w:cs="Amiri"/>
          <w:lang w:bidi="ar-SA"/>
          <w:color w:val="111111"/>
          <w:sz w:val="28"/>
          <w:szCs w:val="28"/>
          <w:rtl/>
        </w:rPr>
        <w:t xml:space="preserve">قَالَ: قُلْتُ لَهُ: فَإنِّی کُنْتُ أکْرَهُ رِیحَهُ وَ أکْرَهُ أنْ أقُولَ ذَلِکَ لِمَا بَلَغَنِی فِیهِ عَنْ أبِی عَبْدِاللهِ عَلَیْهِ‌السَّلامُ. قَالَ: «لَا بَأْسَ».</w:t>
      </w:r>
    </w:p>
    <w:p>
      <w:pPr>
        <w:pStyle w:val="Heading3"/>
      </w:pPr>
      <w:bookmarkStart w:id="671" w:name="_Toc366"/>
      <w:r>
        <w:t>بَابُ دُهْنِ الْبَانِ</w:t>
      </w:r>
      <w:bookmarkEnd w:id="671"/>
    </w:p>
    <w:p>
      <w:pPr>
        <w:pStyle w:val="BookText"/>
      </w:pPr>
      <w:r>
        <w:rPr>
          <w:rFonts w:ascii="Times New Roman" w:hAnsi="Times New Roman" w:eastAsia="Times New Roman" w:cs="Times New Roman"/>
          <w:lang w:val="en-US" w:bidi="en-US"/>
          <w:color w:val="111111"/>
          <w:sz w:val="28"/>
          <w:szCs w:val="28"/>
          <w:rtl/>
        </w:rPr>
        <w:t xml:space="preserve">[11417]</w:t>
      </w:r>
      <w:r>
        <w:rPr>
          <w:rStyle w:val="FootnoteReference"/>
        </w:rPr>
        <w:footnoteReference w:id="1404"/>
      </w:r>
      <w:r>
        <w:rPr>
          <w:rFonts w:ascii="Amiri" w:hAnsi="Amiri" w:eastAsia="Amiri" w:cs="Amiri"/>
          <w:lang w:bidi="ar-SA"/>
          <w:color w:val="111111"/>
          <w:sz w:val="28"/>
          <w:szCs w:val="28"/>
          <w:rtl/>
        </w:rPr>
        <w:t xml:space="preserve">- مُحَمَّدُ بْنُ یَعْقُوبَ عَنْ عَلِیِّ بْنِ إبْراهِیمَ عَنْ أبِیهِ عَنِ ابْنِ أبِی عُمَیْرٍ عَنْ مُحَمَّدِ بْنِ أبِی حَمْزَةَ عَنْ إسْحَاقَ بْنِ عَمَّارٍ وَ ابْنِ أبِی عُمَیْرٍ عَنْ عُمَرَ بْنِ أُذَیْنَةَ قَالَ: شَکَا رَجُلٌ إلَی أبِی عَبْدِاللهِ عَلَیْهِ‌السَّلامُ شُقَاقاً فِی یَدَیْهِ وَ رِجْلَیْهِ. فَقَالَ لَهُ: «خُذْ قُطْنَةً فَاجْعَلْ فِیهَا بَاناً وَ ضَعْهَا فِی سُرَّتِکَ».</w:t>
      </w:r>
    </w:p>
    <w:p>
      <w:pPr>
        <w:pStyle w:val="BookText"/>
      </w:pPr>
      <w:r>
        <w:rPr>
          <w:rFonts w:ascii="Amiri" w:hAnsi="Amiri" w:eastAsia="Amiri" w:cs="Amiri"/>
          <w:lang w:bidi="ar-SA"/>
          <w:color w:val="111111"/>
          <w:sz w:val="28"/>
          <w:szCs w:val="28"/>
          <w:rtl/>
        </w:rPr>
        <w:t xml:space="preserve">فَقَالَ إسْحَاقُ بْنُ عَمَّارٍ: جُعِلْتُ فِدَاکَ! یَجْعَلُ الْبَانَ فِی قُطْنَةٍ وَ یَجْعَلُهَا فِی سُرَّتِهِ؟ فَقَالَ:</w:t>
      </w:r>
    </w:p>
    <w:p>
      <w:pPr>
        <w:pStyle w:val="BookText"/>
      </w:pPr>
      <w:r>
        <w:rPr>
          <w:rFonts w:ascii="Amiri" w:hAnsi="Amiri" w:eastAsia="Amiri" w:cs="Amiri"/>
          <w:lang w:bidi="ar-SA"/>
          <w:color w:val="111111"/>
          <w:sz w:val="28"/>
          <w:szCs w:val="28"/>
          <w:rtl/>
        </w:rPr>
        <w:t xml:space="preserve">«أمَّا أنْتَ یَا إسْحَاقُ! فَصُبَّ الْبَانَ فِی سُرَّتِکَ فَإنَّهَا کَبِیرَةٌ».</w:t>
      </w:r>
    </w:p>
    <w:p>
      <w:pPr>
        <w:pStyle w:val="BookText"/>
      </w:pPr>
      <w:r>
        <w:rPr>
          <w:rFonts w:ascii="Amiri" w:hAnsi="Amiri" w:eastAsia="Amiri" w:cs="Amiri"/>
          <w:lang w:bidi="ar-SA"/>
          <w:color w:val="111111"/>
          <w:sz w:val="28"/>
          <w:szCs w:val="28"/>
          <w:rtl/>
        </w:rPr>
        <w:t xml:space="preserve">قَالَ ابْنُ أُذَیْنَةَ: لَقِیتُ الرَّجُلَ بَعْدَ ذَلِکَ فَأخْبَرَنِی أنَّهُ فَعَلَهُ مَرَّةً وَاحِدَةً فَذَهَبَ عَنْهُ.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86" w:name="pg14120_143271"/>
    <w:bookmarkEnd w:id="286"/>
    <w:p>
      <w:pPr>
        <w:pStyle w:val="BookText"/>
      </w:pPr>
      <w:r>
        <w:rPr>
          <w:rFonts w:ascii="Times New Roman" w:hAnsi="Times New Roman" w:eastAsia="Times New Roman" w:cs="Times New Roman"/>
          <w:lang w:val="en-US" w:bidi="en-US"/>
          <w:color w:val="111111"/>
          <w:sz w:val="28"/>
          <w:szCs w:val="28"/>
          <w:rtl/>
        </w:rPr>
        <w:t xml:space="preserve">[11418]</w:t>
      </w:r>
      <w:r>
        <w:rPr>
          <w:rStyle w:val="FootnoteReference"/>
        </w:rPr>
        <w:footnoteReference w:id="1405"/>
      </w:r>
    </w:p>
    <w:p>
      <w:pPr>
        <w:pStyle w:val="BookText"/>
      </w:pPr>
      <w:r>
        <w:rPr>
          <w:rFonts w:ascii="Amiri" w:hAnsi="Amiri" w:eastAsia="Amiri" w:cs="Amiri"/>
          <w:lang w:bidi="ar-SA"/>
          <w:color w:val="111111"/>
          <w:sz w:val="28"/>
          <w:szCs w:val="28"/>
          <w:rtl/>
        </w:rPr>
        <w:t xml:space="preserve">. الکافی، کِتَابُ الزِّیِّ وَ التَّجَمُّلِ وَ الْمُرُوءَةِ، بَابُ دُهْنِ الْبَانِ، ج 6، ص 523، ح 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دَاوُدَ بْنِ إسْحَاقَ - أبِی سُلَیْمَانَ الْحَذَّاءِ - عَنْ مُحَمَّدِ بْنِ الْفَیْضِ قَالَ: قَالَ أبُو عَبْدِاللهِ عَلَیْهِ‌السَّلامُ: «نِعْمَ الدُّهْنُ الْبَانُ».</w:t>
      </w:r>
    </w:p>
    <w:p>
      <w:pPr>
        <w:pStyle w:val="Heading3"/>
      </w:pPr>
      <w:bookmarkStart w:id="672" w:name="_Toc367"/>
      <w:r>
        <w:t>بَابُ دُهْنِ الْحَلِّ</w:t>
      </w:r>
      <w:bookmarkEnd w:id="672"/>
    </w:p>
    <w:p>
      <w:pPr>
        <w:pStyle w:val="BookText"/>
      </w:pPr>
      <w:r>
        <w:rPr>
          <w:rFonts w:ascii="Times New Roman" w:hAnsi="Times New Roman" w:eastAsia="Times New Roman" w:cs="Times New Roman"/>
          <w:lang w:val="en-US" w:bidi="en-US"/>
          <w:color w:val="111111"/>
          <w:sz w:val="28"/>
          <w:szCs w:val="28"/>
          <w:rtl/>
        </w:rPr>
        <w:t xml:space="preserve">[11419]</w:t>
      </w:r>
      <w:r>
        <w:rPr>
          <w:rStyle w:val="FootnoteReference"/>
        </w:rPr>
        <w:footnoteReference w:id="1406"/>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أصْحَابِهِ عَنِ ابْنِ أُخْتِ الْأوْزَاعِیِّ عَنْ مَسْعَدَةَ بْنِ الْیَسَعِ عَنْ قَیْسٍ الْبَاهِلِیِّ عَنْ أبِی عَبْدِاللهِ عَلَیْهِ‌السَّلامُ: «أنَّ النَّبِیَّ صَلَّی اللهُ عَلَیْهِ وَآلِهِ کَانَ یُحِبُّ أنْ یَسْتَعِطَ بِدُهْنِ السِّمْسِمِ».</w:t>
      </w:r>
    </w:p>
    <w:p>
      <w:pPr>
        <w:pStyle w:val="Heading3"/>
      </w:pPr>
      <w:bookmarkStart w:id="673" w:name="_Toc368"/>
      <w:r>
        <w:t>بَابُ الرَّیَاحِینِ</w:t>
      </w:r>
      <w:bookmarkEnd w:id="673"/>
    </w:p>
    <w:p>
      <w:pPr>
        <w:pStyle w:val="BookText"/>
      </w:pPr>
      <w:r>
        <w:rPr>
          <w:rFonts w:ascii="Times New Roman" w:hAnsi="Times New Roman" w:eastAsia="Times New Roman" w:cs="Times New Roman"/>
          <w:lang w:val="en-US" w:bidi="en-US"/>
          <w:color w:val="111111"/>
          <w:sz w:val="28"/>
          <w:szCs w:val="28"/>
          <w:rtl/>
        </w:rPr>
        <w:t xml:space="preserve">[11420]</w:t>
      </w:r>
      <w:r>
        <w:rPr>
          <w:rStyle w:val="FootnoteReference"/>
        </w:rPr>
        <w:footnoteReference w:id="140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ابْنِ مَحْبُوبٍ عَنْ إبْرَاهِیمَ بْنِ مِهْزَمٍ عَنْ طَلْحَةَ بْنِ زَیْدٍ عَمَّنْ رَفَعَهُ قَالَ: قَالَ النَّبِیُّ صَلَّی اللهُ عَلَیْهِ وَآلِهِ: «إذَا أُتِیَ أحَدُکُمْ بِرَیْحَانٍ فَلْیَشَمَّهُ وَ لْیَضَعْهُ عَلَی عَیْنَیْهِ فَإنَّهُ مِنَ الْجَنَّةِ وَ إذَا أُتِیَ أحَدُکُمْ بِهِ فَلَا یَرُدَّهُ».</w:t>
      </w:r>
    </w:p>
    <w:p>
      <w:pPr>
        <w:pStyle w:val="BookText"/>
      </w:pPr>
      <w:r>
        <w:rPr>
          <w:rFonts w:ascii="Times New Roman" w:hAnsi="Times New Roman" w:eastAsia="Times New Roman" w:cs="Times New Roman"/>
          <w:lang w:val="en-US" w:bidi="en-US"/>
          <w:color w:val="111111"/>
          <w:sz w:val="28"/>
          <w:szCs w:val="28"/>
          <w:rtl/>
        </w:rPr>
        <w:t xml:space="preserve">[11421]</w:t>
      </w:r>
      <w:r>
        <w:rPr>
          <w:rStyle w:val="FootnoteReference"/>
        </w:rPr>
        <w:footnoteReference w:id="1408"/>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87" w:name="pg14120_143272"/>
    <w:bookmarkEnd w:id="287"/>
    <w:p>
      <w:pPr>
        <w:pStyle w:val="BookText"/>
      </w:pPr>
      <w:r>
        <w:rPr>
          <w:rFonts w:ascii="Amiri" w:hAnsi="Amiri" w:eastAsia="Amiri" w:cs="Amiri"/>
          <w:lang w:bidi="ar-SA"/>
          <w:color w:val="111111"/>
          <w:sz w:val="28"/>
          <w:szCs w:val="28"/>
          <w:rtl/>
        </w:rPr>
        <w:t xml:space="preserve">بْنِ مُحَمَّد بْنِ عِیسَی عَنْ ابْنِ مَحْبُوبٍ عَنْ عَبْدِاللهِ بْنِ سِنَانٍ قَالَ: قَالَ أبُو عَبْدِاللهِ عَلَیْهِ‌السَّلامُ: «إذَا أُتِیَ أحَدُکُمْ بِالرَّیْحَانِ فَلْیَشَمَّهُ وَ لْیَضَعْهُ عَلَی عَیْنَیْهِ فَإنَّهُ مِنَ الْجَنَّةِ».</w:t>
      </w:r>
    </w:p>
    <w:p>
      <w:pPr>
        <w:pStyle w:val="BookText"/>
      </w:pPr>
      <w:r>
        <w:rPr>
          <w:rFonts w:ascii="Times New Roman" w:hAnsi="Times New Roman" w:eastAsia="Times New Roman" w:cs="Times New Roman"/>
          <w:lang w:val="en-US" w:bidi="en-US"/>
          <w:color w:val="111111"/>
          <w:sz w:val="28"/>
          <w:szCs w:val="28"/>
          <w:rtl/>
        </w:rPr>
        <w:t xml:space="preserve">[11422]</w:t>
      </w:r>
      <w:r>
        <w:rPr>
          <w:rStyle w:val="FootnoteReference"/>
        </w:rPr>
        <w:footnoteReference w:id="1409"/>
      </w:r>
    </w:p>
    <w:p>
      <w:pPr>
        <w:pStyle w:val="BookText"/>
      </w:pPr>
      <w:r>
        <w:rPr>
          <w:rFonts w:ascii="Amiri" w:hAnsi="Amiri" w:eastAsia="Amiri" w:cs="Amiri"/>
          <w:lang w:bidi="ar-SA"/>
          <w:color w:val="111111"/>
          <w:sz w:val="28"/>
          <w:szCs w:val="28"/>
          <w:rtl/>
        </w:rPr>
        <w:t xml:space="preserve">. الکافی، کِتَابُ الزِّیِّ وَ التَّجَمُّلِ وَ الْمُرُوءَةِ، بَابُ الرَّیَاحِینِ، ج 6، ص 525، ح 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الْحَسَنِ بْنِ عَلِیِّ بْنِ یَقْطِینٍ عَنْ یُونُسَ بْنُ یَعْقُوبَ قَالَ: «دَخَلْتُ عَلَی أبِی عَبْدِاللهِ عَلَیْهِ‌السَّلامُ وَ فِی یَدِهِ مِخْضَبَةٌ فِیهَا رَیْحَانٌ».</w:t>
      </w:r>
    </w:p>
    <w:p>
      <w:pPr>
        <w:pStyle w:val="Heading3"/>
      </w:pPr>
      <w:bookmarkStart w:id="674" w:name="_Toc369"/>
      <w:r>
        <w:t>بَابُ سَعَةِ الْمَنْزِلِ</w:t>
      </w:r>
      <w:bookmarkEnd w:id="674"/>
    </w:p>
    <w:p>
      <w:pPr>
        <w:pStyle w:val="BookText"/>
      </w:pPr>
      <w:r>
        <w:rPr>
          <w:rFonts w:ascii="Times New Roman" w:hAnsi="Times New Roman" w:eastAsia="Times New Roman" w:cs="Times New Roman"/>
          <w:lang w:val="en-US" w:bidi="en-US"/>
          <w:color w:val="111111"/>
          <w:sz w:val="28"/>
          <w:szCs w:val="28"/>
          <w:rtl/>
        </w:rPr>
        <w:t xml:space="preserve">[11423]</w:t>
      </w:r>
      <w:r>
        <w:rPr>
          <w:rStyle w:val="FootnoteReference"/>
        </w:rPr>
        <w:footnoteReference w:id="1410"/>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أبِی عَبْدِاللهِ عَلَیْهِ‌السَّلامُ قَالَ: «مِنَ السَّعَادَةِ سَعَةُ الْمَنْزِلِ».</w:t>
      </w:r>
    </w:p>
    <w:p>
      <w:pPr>
        <w:pStyle w:val="BookText"/>
      </w:pPr>
      <w:r>
        <w:rPr>
          <w:rFonts w:ascii="Times New Roman" w:hAnsi="Times New Roman" w:eastAsia="Times New Roman" w:cs="Times New Roman"/>
          <w:lang w:val="en-US" w:bidi="en-US"/>
          <w:color w:val="111111"/>
          <w:sz w:val="28"/>
          <w:szCs w:val="28"/>
          <w:rtl/>
        </w:rPr>
        <w:t xml:space="preserve">[11424]</w:t>
      </w:r>
      <w:r>
        <w:rPr>
          <w:rStyle w:val="FootnoteReference"/>
        </w:rPr>
        <w:footnoteReference w:id="141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نُوحِ بْنِ شُعَیْبٍ عَنْ سُلَیْمَانَ بْنِ رُشَیْدٍ عَنْ أبِیهِ عَنْ بَشِیرٍ قَالَ: سَمِعْتُ أبَا الْحَسَنِ عَلَیْهِ‌السَّلامُ یَقُولُ: «الْعَیْشُ السَّعَةُ فِی الْمَنَازِلِ وَ الْفَضْلُ فِی الْخَدَمِ».</w:t>
      </w:r>
    </w:p>
    <w:p>
      <w:pPr>
        <w:pStyle w:val="BookText"/>
      </w:pPr>
      <w:r>
        <w:rPr>
          <w:rFonts w:ascii="Times New Roman" w:hAnsi="Times New Roman" w:eastAsia="Times New Roman" w:cs="Times New Roman"/>
          <w:lang w:val="en-US" w:bidi="en-US"/>
          <w:color w:val="111111"/>
          <w:sz w:val="28"/>
          <w:szCs w:val="28"/>
          <w:rtl/>
        </w:rPr>
        <w:t xml:space="preserve">[11425]</w:t>
      </w:r>
      <w:r>
        <w:rPr>
          <w:rStyle w:val="FootnoteReference"/>
        </w:rPr>
        <w:footnoteReference w:id="1412"/>
      </w:r>
      <w:r>
        <w:rPr>
          <w:rFonts w:ascii="Amiri" w:hAnsi="Amiri" w:eastAsia="Amiri" w:cs="Amiri"/>
          <w:lang w:bidi="ar-SA"/>
          <w:color w:val="111111"/>
          <w:sz w:val="28"/>
          <w:szCs w:val="28"/>
          <w:rtl/>
        </w:rPr>
        <w:t xml:space="preserve">- مُحَمَّدُ بْنُ یَعْقُوبَ عَنْ عَنْ‌عِدَّةٍ مِنْ أصْحَابِنَا [مِنْهُمْ عَلِیُّ بْنُ إبْراهِیمَ] عَنْ أحْمَدَ بْنِ أبِی عَبْدِاللهِ عَنْ مَنْصُورِ بْنِ الْعَبَّاسِ عَنْ سَعِیدٍ عَنْ غَیْرِ وَاحِدٍ أنَّ أبَا الْحَسَنِ عَلَیْهِ‌السَّلامُ سُئِلَ عَنْ فَضْلِ عَیْشِ الدُّنْیَا؟ قَالَ: «سَعَةُ الْمَنْزِلِ وَ کَثْرَةُ الْمُحِبِّینَ».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88" w:name="pg14120_143273"/>
    <w:bookmarkEnd w:id="288"/>
    <w:p>
      <w:pPr>
        <w:pStyle w:val="BookText"/>
      </w:pPr>
      <w:r>
        <w:rPr>
          <w:rFonts w:ascii="Times New Roman" w:hAnsi="Times New Roman" w:eastAsia="Times New Roman" w:cs="Times New Roman"/>
          <w:lang w:val="en-US" w:bidi="en-US"/>
          <w:color w:val="111111"/>
          <w:sz w:val="28"/>
          <w:szCs w:val="28"/>
          <w:rtl/>
        </w:rPr>
        <w:t xml:space="preserve">[11426]</w:t>
      </w:r>
      <w:r>
        <w:rPr>
          <w:rStyle w:val="FootnoteReference"/>
        </w:rPr>
        <w:footnoteReference w:id="1413"/>
      </w:r>
    </w:p>
    <w:p>
      <w:pPr>
        <w:pStyle w:val="BookText"/>
      </w:pPr>
      <w:r>
        <w:rPr>
          <w:rFonts w:ascii="Amiri" w:hAnsi="Amiri" w:eastAsia="Amiri" w:cs="Amiri"/>
          <w:lang w:bidi="ar-SA"/>
          <w:color w:val="111111"/>
          <w:sz w:val="28"/>
          <w:szCs w:val="28"/>
          <w:rtl/>
        </w:rPr>
        <w:t xml:space="preserve">. الکافی، کِتَابُ الزِّیِّ وَ التَّجَمُّلِ وَ الْمُرُوءَةِ، بَابُ سَعَةِ الْمَنْزِلِ، ج 6، ص 526، ح 7.</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مِنْ سَعَادَةِ الْمَرْءِ الْمُسْلِمِ الْمَسْکَنُ الْوَاسِعُ».</w:t>
      </w:r>
    </w:p>
    <w:p>
      <w:pPr>
        <w:pStyle w:val="BookText"/>
      </w:pPr>
      <w:r>
        <w:rPr>
          <w:rFonts w:ascii="Times New Roman" w:hAnsi="Times New Roman" w:eastAsia="Times New Roman" w:cs="Times New Roman"/>
          <w:lang w:val="en-US" w:bidi="en-US"/>
          <w:color w:val="111111"/>
          <w:sz w:val="28"/>
          <w:szCs w:val="28"/>
          <w:rtl/>
        </w:rPr>
        <w:t xml:space="preserve">[11427]</w:t>
      </w:r>
      <w:r>
        <w:rPr>
          <w:rStyle w:val="FootnoteReference"/>
        </w:rPr>
        <w:footnoteReference w:id="1414"/>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«شَکَا رَجُلٌ مِنَ الْأنْصَارِ إلَی رَسُولِ اللهِ صَلَّی اللهُ عَلَیْهِ وَآلِهِ أنَّ الدُّورَ قَدِ اکْتَنَفَتْهُ. فَقَالَ النَّبِیُّ صَلَّی اللهُ عَلَیْهِ وَآلِهِ: ارْفَعْ صَوْتَکَ مَا اسْتَطَعْتَ وَ سَلِ اللهَ أنْ یُوَسِّعَ عَلَیْکَ».</w:t>
      </w:r>
    </w:p>
    <w:p>
      <w:pPr>
        <w:pStyle w:val="Heading3"/>
      </w:pPr>
      <w:bookmarkStart w:id="675" w:name="_Toc370"/>
      <w:r>
        <w:t>بَابُ تَزْوِیقِ الْبُیُوتِ</w:t>
      </w:r>
      <w:bookmarkEnd w:id="675"/>
    </w:p>
    <w:p>
      <w:pPr>
        <w:pStyle w:val="BookText"/>
      </w:pPr>
      <w:r>
        <w:rPr>
          <w:rFonts w:ascii="Times New Roman" w:hAnsi="Times New Roman" w:eastAsia="Times New Roman" w:cs="Times New Roman"/>
          <w:lang w:val="en-US" w:bidi="en-US"/>
          <w:color w:val="111111"/>
          <w:sz w:val="28"/>
          <w:szCs w:val="28"/>
          <w:rtl/>
        </w:rPr>
        <w:t xml:space="preserve">[11428]</w:t>
      </w:r>
      <w:r>
        <w:rPr>
          <w:rStyle w:val="FootnoteReference"/>
        </w:rPr>
        <w:footnoteReference w:id="1415"/>
      </w:r>
      <w:r>
        <w:rPr>
          <w:rFonts w:ascii="Amiri" w:hAnsi="Amiri" w:eastAsia="Amiri" w:cs="Amiri"/>
          <w:lang w:bidi="ar-SA"/>
          <w:color w:val="111111"/>
          <w:sz w:val="28"/>
          <w:szCs w:val="28"/>
          <w:rtl/>
        </w:rPr>
        <w:t xml:space="preserve">- مُحَمَّدُ بْنُ یَعْقُوبَ عَنْ عَلِیِّ بْنِ إبْراهِیمَ عَنْ أبِیهِ عَنِ ابْنِ أبِی عُمَیْرٍ عَنْ رَجُلٍ عَنْ أبِی عَبْدِاللهِ عَلَیْهِ‌السَّلامُ قَالَ: «مَنْ مَثَّلَ تِمْثَالًا کُلِّفَ یَوْمَ الْقِیَامَةِ أنْ یَنْفُخَ فِیهِ الرُّوحَ».</w:t>
      </w:r>
    </w:p>
    <w:p>
      <w:pPr>
        <w:pStyle w:val="BookText"/>
      </w:pPr>
      <w:r>
        <w:rPr>
          <w:rFonts w:ascii="Times New Roman" w:hAnsi="Times New Roman" w:eastAsia="Times New Roman" w:cs="Times New Roman"/>
          <w:lang w:val="en-US" w:bidi="en-US"/>
          <w:color w:val="111111"/>
          <w:sz w:val="28"/>
          <w:szCs w:val="28"/>
          <w:rtl/>
        </w:rPr>
        <w:t xml:space="preserve">[11429]</w:t>
      </w:r>
      <w:r>
        <w:rPr>
          <w:rStyle w:val="FootnoteReference"/>
        </w:rPr>
        <w:footnoteReference w:id="1416"/>
      </w:r>
      <w:r>
        <w:rPr>
          <w:rFonts w:ascii="Amiri" w:hAnsi="Amiri" w:eastAsia="Amiri" w:cs="Amiri"/>
          <w:lang w:bidi="ar-SA"/>
          <w:color w:val="111111"/>
          <w:sz w:val="28"/>
          <w:szCs w:val="28"/>
          <w:rtl/>
        </w:rPr>
        <w:t xml:space="preserve">- مُحَمَّدُ بْنُ یَعْقُوبَ عَنْ عَلِیِّ بْنِ إبْراهِیمَ عَنْ أبِیهِ عَنِ ابْنِ أبِی عُمَیْرٍ عَنِ الْمُثَنَّی عَنْ أبِی عَبْدِاللهِ عَلَیْهِ‌السَّلامُ قَالَ: «إنَّ عَلِیّاً عَلَیْهِ‌السَّلامُ کَرِهَ الصُّورَةَ فِی الْبُیُوتِ».</w:t>
      </w:r>
    </w:p>
    <w:p>
      <w:pPr>
        <w:pStyle w:val="BookText"/>
      </w:pPr>
      <w:r>
        <w:rPr>
          <w:rFonts w:ascii="Times New Roman" w:hAnsi="Times New Roman" w:eastAsia="Times New Roman" w:cs="Times New Roman"/>
          <w:lang w:val="en-US" w:bidi="en-US"/>
          <w:color w:val="111111"/>
          <w:sz w:val="28"/>
          <w:szCs w:val="28"/>
          <w:rtl/>
        </w:rPr>
        <w:t xml:space="preserve">[11430]</w:t>
      </w:r>
      <w:r>
        <w:rPr>
          <w:rStyle w:val="FootnoteReference"/>
        </w:rPr>
        <w:footnoteReference w:id="1417"/>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89" w:name="pg14120_143274"/>
    <w:bookmarkEnd w:id="289"/>
    <w:p>
      <w:pPr>
        <w:pStyle w:val="BookText"/>
      </w:pPr>
      <w:r>
        <w:rPr>
          <w:rFonts w:ascii="Amiri" w:hAnsi="Amiri" w:eastAsia="Amiri" w:cs="Amiri"/>
          <w:lang w:bidi="ar-SA"/>
          <w:color w:val="111111"/>
          <w:sz w:val="28"/>
          <w:szCs w:val="28"/>
          <w:rtl/>
        </w:rPr>
        <w:t xml:space="preserve">بْنِ مُحَمَّدِ بْنِ خَالِدٍ عَنْ عُثْمَانَ بْنِ عِیسَی عَنْ سَمَاعَةَ عَنْ أبِی بَصِیرٍ عَنْ أبِی عَبْدِاللهِ عَلَیْهِ‌السَّلامُ قَالَ: سَألْتُهُ عَنِ الْوِسَادَةِ وَ الْبِسَاطِ یَکُونُ فِیهِ التَّمَاثِیلُ؟ فَقَالَ: «لَا بَأْسَ بِهِ یَکُونُ فِی الْبَیْتِ».</w:t>
      </w:r>
    </w:p>
    <w:p>
      <w:pPr>
        <w:pStyle w:val="BookText"/>
      </w:pPr>
      <w:r>
        <w:rPr>
          <w:rFonts w:ascii="Amiri" w:hAnsi="Amiri" w:eastAsia="Amiri" w:cs="Amiri"/>
          <w:lang w:bidi="ar-SA"/>
          <w:color w:val="111111"/>
          <w:sz w:val="28"/>
          <w:szCs w:val="28"/>
          <w:rtl/>
        </w:rPr>
        <w:t xml:space="preserve">قُلْتُ: التَّمَاثِیلُ. فَقَالَ: «کُلُّ شَیْ‌ءٍ یُوطَأُ فَلَا بَأْسَ بِهِ».</w:t>
      </w:r>
    </w:p>
    <w:p>
      <w:pPr>
        <w:pStyle w:val="BookText"/>
      </w:pPr>
      <w:r>
        <w:rPr>
          <w:rFonts w:ascii="Times New Roman" w:hAnsi="Times New Roman" w:eastAsia="Times New Roman" w:cs="Times New Roman"/>
          <w:lang w:val="en-US" w:bidi="en-US"/>
          <w:color w:val="111111"/>
          <w:sz w:val="28"/>
          <w:szCs w:val="28"/>
          <w:rtl/>
        </w:rPr>
        <w:t xml:space="preserve">[11431]</w:t>
      </w:r>
      <w:r>
        <w:rPr>
          <w:rStyle w:val="FootnoteReference"/>
        </w:rPr>
        <w:footnoteReference w:id="1418"/>
      </w:r>
    </w:p>
    <w:p>
      <w:pPr>
        <w:pStyle w:val="BookText"/>
      </w:pPr>
      <w:r>
        <w:rPr>
          <w:rFonts w:ascii="Amiri" w:hAnsi="Amiri" w:eastAsia="Amiri" w:cs="Amiri"/>
          <w:lang w:bidi="ar-SA"/>
          <w:color w:val="111111"/>
          <w:sz w:val="28"/>
          <w:szCs w:val="28"/>
          <w:rtl/>
        </w:rPr>
        <w:t xml:space="preserve">. الکافی، کِتَابُ الزِّیِّ وَ التَّجَمُّلِ وَ الْمُرُوءَةِ، بَابُ تَزْوِیقِ الْبُیُوتِ، ج 6، ص 527، ح 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زُرَارَةَ بْنِ أعْیَنَ عَنْ أبِی جَعْفَرٍ عَلَیْهِ‌السَّلامُ قَالَ: «لَا بَأْسَ بِأنْ یَکُونَ التَّمَاثِیلُ فِی الْبُیُوتِ إذَا غُیِّرَتْ رُءُوسُهَا مِنْهَا وَ تُرِکَ مَا سِوَی ذَلِکَ».</w:t>
      </w:r>
    </w:p>
    <w:p>
      <w:pPr>
        <w:pStyle w:val="BookText"/>
      </w:pPr>
      <w:r>
        <w:rPr>
          <w:rFonts w:ascii="Times New Roman" w:hAnsi="Times New Roman" w:eastAsia="Times New Roman" w:cs="Times New Roman"/>
          <w:lang w:val="en-US" w:bidi="en-US"/>
          <w:color w:val="111111"/>
          <w:sz w:val="28"/>
          <w:szCs w:val="28"/>
          <w:rtl/>
        </w:rPr>
        <w:t xml:space="preserve">[11432]</w:t>
      </w:r>
      <w:r>
        <w:rPr>
          <w:rStyle w:val="FootnoteReference"/>
        </w:rPr>
        <w:footnoteReference w:id="1419"/>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أمِیرُالْمُؤْمِنِینَ عَلَیْهِ‌السَّلامُ: بَعَثَنِی رَسُولُ اللهِ صَلَّی اللهُ عَلَیْهِ وَآلِهِ إلَی الْمَدِینَةِ: فَقَالَ لَا تَدَعْ صُورَةً إلَّا مَحَوْتَهَا وَ لَا قَبْراً إلَّا سَوَّیْتَهُ وَ لَا کَلْباً إلَّا قَتَلْتَهُ».</w:t>
      </w:r>
    </w:p>
    <w:p>
      <w:pPr>
        <w:pStyle w:val="Heading3"/>
      </w:pPr>
      <w:bookmarkStart w:id="676" w:name="_Toc371"/>
      <w:r>
        <w:t>بَابُ تَشْیِیدِ الْبِنَاءِ</w:t>
      </w:r>
      <w:bookmarkEnd w:id="676"/>
    </w:p>
    <w:p>
      <w:pPr>
        <w:pStyle w:val="BookText"/>
      </w:pPr>
      <w:r>
        <w:rPr>
          <w:rFonts w:ascii="Times New Roman" w:hAnsi="Times New Roman" w:eastAsia="Times New Roman" w:cs="Times New Roman"/>
          <w:lang w:val="en-US" w:bidi="en-US"/>
          <w:color w:val="111111"/>
          <w:sz w:val="28"/>
          <w:szCs w:val="28"/>
          <w:rtl/>
        </w:rPr>
        <w:t xml:space="preserve">[11433]</w:t>
      </w:r>
      <w:r>
        <w:rPr>
          <w:rStyle w:val="FootnoteReference"/>
        </w:rPr>
        <w:footnoteReference w:id="142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عَبْدِاللهِ بْنِ الْفَضْلِ النَّوْفَلِیِّ عَنْ زِیَادِ بْنِ عَمْرٍو الْجُعْفِیِّ عَمَّنْ حَدَّثَهُ عَنْ أبِی عَبْدِاللهِ عَلَیْهِ‌السَّلامُ قَالَ: «إنَّ اللهَ عَزَّ وَ جَلَّ وَکَّلَ مَلَکاً بِالْبِنَاءِ یَقُولُ:</w:t>
      </w:r>
    </w:p>
    <w:p>
      <w:pPr>
        <w:pStyle w:val="BookText"/>
      </w:pPr>
      <w:r>
        <w:rPr>
          <w:rFonts w:ascii="Amiri" w:hAnsi="Amiri" w:eastAsia="Amiri" w:cs="Amiri"/>
          <w:lang w:bidi="ar-SA"/>
          <w:color w:val="111111"/>
          <w:sz w:val="28"/>
          <w:szCs w:val="28"/>
          <w:rtl/>
        </w:rPr>
        <w:t xml:space="preserve">لِمَنْ رَفَعَ سَقْفاً فَوْقَ ثَمَانِیَةِ أذْرُعٍ أیْنَ تُرِیدُ یَا فَاسِقُ».</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[11434]</w:t>
      </w:r>
      <w:r>
        <w:rPr>
          <w:rStyle w:val="FootnoteReference"/>
        </w:rPr>
        <w:footnoteReference w:id="1421"/>
      </w:r>
    </w:p>
    <w:p>
      <w:pPr>
        <w:pStyle w:val="BookText"/>
      </w:pPr>
      <w:r>
        <w:rPr>
          <w:rFonts w:ascii="Amiri" w:hAnsi="Amiri" w:eastAsia="Amiri" w:cs="Amiri"/>
          <w:lang w:bidi="ar-SA"/>
          <w:color w:val="111111"/>
          <w:sz w:val="28"/>
          <w:szCs w:val="28"/>
          <w:rtl/>
        </w:rPr>
        <w:t xml:space="preserve">. الکافی، کِتَابُ الزِّیِّ وَ التَّجَمُّلِ وَ الْمُرُوءَةِ، بَابُ تَشْیِیدِ الْبِنَاءِ، ج 6، ص 529،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وَ غَیْرِهِ عَنْ أبِی عَبْدِاللهِ عَلَیْهِ‌السَّلامُ قَالَ: «إذَا کَانَ سَمْکُ الْبَیْتِ فَوْقَ سَبْعَةِ أذْرُعٍ- أوْ قَالَ: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ثَمَانِیَةِ أذْرُعٍ فَکَانَ مَا فَوْقَ السَّبْعِ وَ الثَّمَانِ الْأذْرُعِ مُحْتَضَراً». وَ قَالَ بَعْضُهُمْ: مَسْکُوناً.</w:t>
      </w:r>
    </w:p>
    <w:p>
      <w:pPr>
        <w:pStyle w:val="BookText"/>
      </w:pPr>
      <w:r>
        <w:rPr>
          <w:rFonts w:ascii="Times New Roman" w:hAnsi="Times New Roman" w:eastAsia="Times New Roman" w:cs="Times New Roman"/>
          <w:lang w:val="en-US" w:bidi="en-US"/>
          <w:color w:val="111111"/>
          <w:sz w:val="28"/>
          <w:szCs w:val="28"/>
          <w:rtl/>
        </w:rPr>
        <w:t xml:space="preserve">[11436]</w:t>
      </w:r>
      <w:r>
        <w:rPr>
          <w:rStyle w:val="FootnoteReference"/>
        </w:rPr>
        <w:footnoteReference w:id="1422"/>
      </w:r>
      <w:r>
        <w:rPr>
          <w:rFonts w:ascii="Amiri" w:hAnsi="Amiri" w:eastAsia="Amiri" w:cs="Amiri"/>
          <w:lang w:bidi="ar-SA"/>
          <w:color w:val="111111"/>
          <w:sz w:val="28"/>
          <w:szCs w:val="28"/>
          <w:rtl/>
        </w:rPr>
        <w:t xml:space="preserve">- مُحَمَّدُ بْنُ یَعْقُوبَ عَنْ عَلِیِّ بْنِ إبْراهِیمَ عَنْ مُحَمَّدِ بْنِ عِیسَی عَنْ أبِی مُحَمَّدٍ الْأنْصَارِیِّ عَنْ أبَانِ بْنِ عُثْمَانَ عَنْ أبِی عَبْدِاللهِ عَلَیْهِ‌السَّلامُ قَالَ: شَکَا إلَیْهِ رَجُلٌ عَبَثَ أهْلِ الْأرْضِ بِأهْلِ بَیْتِهِ وَ بِعِیَالِهِ. فَقَالَ: «کَمْ سَقْفُ بَیْتِکَ؟».</w:t>
      </w:r>
    </w:p>
    <w:p>
      <w:pPr>
        <w:pStyle w:val="BookText"/>
      </w:pPr>
      <w:r>
        <w:rPr>
          <w:rFonts w:ascii="Amiri" w:hAnsi="Amiri" w:eastAsia="Amiri" w:cs="Amiri"/>
          <w:lang w:bidi="ar-SA"/>
          <w:color w:val="111111"/>
          <w:sz w:val="28"/>
          <w:szCs w:val="28"/>
          <w:rtl/>
        </w:rPr>
        <w:t xml:space="preserve">فَقَالَ: عَشَرَةُ أذْرُعٍ. فَقَالَ: «اذْرَعْ ثَمَانِیَةَ أذْرُعٍ ثُمَّ اکْتُبْ آیَةَ الْکُرْسِیِّ فِیمَا بَیْنَ الثَّمَانِیَةِ إلَی الْعَشَرَةِ کَمَا تَدُورُ فَإنَّ کُلَّ بَیْتٍ سَمْکُهُ أکْثَرُ مِنْ ثَمَانِیَةِ أذْرُعٍ فَهُوَ مُحْتَضَرٌ تَحْضُرُهُ الْجِنُّ یَکُونُ فِیهِ مَسْکَنُهُ».</w:t>
      </w:r>
    </w:p>
    <w:p>
      <w:pPr>
        <w:pStyle w:val="BookText"/>
      </w:pPr>
      <w:r>
        <w:rPr>
          <w:rFonts w:ascii="Times New Roman" w:hAnsi="Times New Roman" w:eastAsia="Times New Roman" w:cs="Times New Roman"/>
          <w:lang w:val="en-US" w:bidi="en-US"/>
          <w:color w:val="111111"/>
          <w:sz w:val="28"/>
          <w:szCs w:val="28"/>
          <w:rtl/>
        </w:rPr>
        <w:t xml:space="preserve">[11437]</w:t>
      </w:r>
      <w:r>
        <w:rPr>
          <w:rStyle w:val="FootnoteReference"/>
        </w:rPr>
        <w:footnoteReference w:id="1423"/>
      </w:r>
      <w:r>
        <w:rPr>
          <w:rFonts w:ascii="Amiri" w:hAnsi="Amiri" w:eastAsia="Amiri" w:cs="Amiri"/>
          <w:lang w:bidi="ar-SA"/>
          <w:color w:val="111111"/>
          <w:sz w:val="28"/>
          <w:szCs w:val="28"/>
          <w:rtl/>
        </w:rPr>
        <w:t xml:space="preserve">- مُحَمَّدُ بْنُ یَعْقُوبَ عَنْ عَلِیِّ بْنِ إبْراهِیمَ عَنْ أبِیهِ عَنْ إسْمَاعِیلَ بْنِ مَرَّارٍ وَ أحْمَدَ بْنِ أبِی عَبْدِاللهِ عَنْ أبِیهِ جَمِیعاً عَنْ یُونُسَ عَمَّنْ ذَکَرَهُ عَنْ أبِی عَبْدِاللهِ عَلَیْهِ‌السَّلامُ قَالَ:</w:t>
      </w:r>
    </w:p>
    <w:p>
      <w:pPr>
        <w:pStyle w:val="BookText"/>
      </w:pPr>
      <w:r>
        <w:rPr>
          <w:rFonts w:ascii="Amiri" w:hAnsi="Amiri" w:eastAsia="Amiri" w:cs="Amiri"/>
          <w:lang w:bidi="ar-SA"/>
          <w:color w:val="111111"/>
          <w:sz w:val="28"/>
          <w:szCs w:val="28"/>
          <w:rtl/>
        </w:rPr>
        <w:t xml:space="preserve">«فِی سَمْکِ الْبَیْتِ إذَا رُفِعَ ثَمَانِیَةَ أذْرُعٍ کَانَ مَسْکُوناً فَإذَا زَادَ عَلَی ثَمَانِیَةٍ فَلْیُکْتَبْ عَلَی رَأْسِ الثَّمَانِ آیَةُ الْکُرْسِیِّ».</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90" w:name="pg14120_143276"/>
    <w:bookmarkEnd w:id="290"/>
    <w:p>
      <w:pPr>
        <w:pStyle w:val="BookText"/>
      </w:pPr>
      <w:r>
        <w:rPr>
          <w:rFonts w:ascii="Times New Roman" w:hAnsi="Times New Roman" w:eastAsia="Times New Roman" w:cs="Times New Roman"/>
          <w:lang w:val="en-US" w:bidi="en-US"/>
          <w:color w:val="111111"/>
          <w:sz w:val="28"/>
          <w:szCs w:val="28"/>
          <w:rtl/>
        </w:rPr>
        <w:t xml:space="preserve">[11438]</w:t>
      </w:r>
      <w:r>
        <w:rPr>
          <w:rStyle w:val="FootnoteReference"/>
        </w:rPr>
        <w:footnoteReference w:id="1424"/>
      </w:r>
    </w:p>
    <w:p>
      <w:pPr>
        <w:pStyle w:val="BookText"/>
      </w:pPr>
      <w:r>
        <w:rPr>
          <w:rFonts w:ascii="Amiri" w:hAnsi="Amiri" w:eastAsia="Amiri" w:cs="Amiri"/>
          <w:lang w:bidi="ar-SA"/>
          <w:color w:val="111111"/>
          <w:sz w:val="28"/>
          <w:szCs w:val="28"/>
          <w:rtl/>
        </w:rPr>
        <w:t xml:space="preserve">. الکافی، کِتَابُ الزِّیِّ وَ التَّجَمُّلِ وَ الْمُرُوءَةِ، بَابُ تَشْیِیدِ الْبِنَاءِ، ج 6، ص 529، ح 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عَلِیٍّ عَنْ مُحَمَّدِ بْنِ سِنَانٍ عَنْ حَمْزَةَ بْنِ حُمْرَانَ قَالَ: شَکَا رَجُلٌ إلَی أبِی جَعْفَرٍ عَلَیْهِ‌السَّلامُ وَ قَالَ: أخْرَجَتْنَا الْجِنُّ عَنْ مَنَازِلِنَا. فَقَالَ: «اجْعَلُوا سُقُوفَ بُیُوتِکُمْ سَبْعَةَ أذْرُعٍ وَ اجْعَلُوا الْحَمَامَ فِی أکْنَافِ الدَّارِ».</w:t>
      </w:r>
    </w:p>
    <w:p>
      <w:pPr>
        <w:pStyle w:val="BookText"/>
      </w:pPr>
      <w:r>
        <w:rPr>
          <w:rFonts w:ascii="Amiri" w:hAnsi="Amiri" w:eastAsia="Amiri" w:cs="Amiri"/>
          <w:lang w:bidi="ar-SA"/>
          <w:color w:val="111111"/>
          <w:sz w:val="28"/>
          <w:szCs w:val="28"/>
          <w:rtl/>
        </w:rPr>
        <w:t xml:space="preserve">قَالَ الرَّجُلُ: فَفَعَلْنَا ذَلِکَ فَمَا رَأیْنَا شَیْئاً نَکْرَهُهُ بَعْدَ ذَلِکَ.</w:t>
      </w:r>
    </w:p>
    <w:p>
      <w:pPr>
        <w:pStyle w:val="Heading3"/>
      </w:pPr>
      <w:bookmarkStart w:id="677" w:name="_Toc372"/>
      <w:r>
        <w:t>بَابُ تَحْجِیرِ السُّطُوحِ</w:t>
      </w:r>
      <w:bookmarkEnd w:id="677"/>
    </w:p>
    <w:p>
      <w:pPr>
        <w:pStyle w:val="BookText"/>
      </w:pPr>
      <w:r>
        <w:rPr>
          <w:rFonts w:ascii="Times New Roman" w:hAnsi="Times New Roman" w:eastAsia="Times New Roman" w:cs="Times New Roman"/>
          <w:lang w:val="en-US" w:bidi="en-US"/>
          <w:color w:val="111111"/>
          <w:sz w:val="28"/>
          <w:szCs w:val="28"/>
          <w:rtl/>
        </w:rPr>
        <w:t xml:space="preserve">[11439]</w:t>
      </w:r>
      <w:r>
        <w:rPr>
          <w:rStyle w:val="FootnoteReference"/>
        </w:rPr>
        <w:footnoteReference w:id="1425"/>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أبِی عَبْدِاللهِ عَلَیْهِ‌السَّلامُ قَالَ: «نَهَی رَسُولُ اللهِ صَلَّی اللهُ عَلَیْهِ وَآلِهِ أنْ یُبَاتَ عَلَی سَطْحٍ غَیْرِ مُحَجَّرٍ».</w:t>
      </w:r>
    </w:p>
    <w:p>
      <w:pPr>
        <w:pStyle w:val="BookText"/>
      </w:pPr>
      <w:r>
        <w:rPr>
          <w:rFonts w:ascii="Times New Roman" w:hAnsi="Times New Roman" w:eastAsia="Times New Roman" w:cs="Times New Roman"/>
          <w:lang w:val="en-US" w:bidi="en-US"/>
          <w:color w:val="111111"/>
          <w:sz w:val="28"/>
          <w:szCs w:val="28"/>
          <w:rtl/>
        </w:rPr>
        <w:t xml:space="preserve">[11440]</w:t>
      </w:r>
      <w:r>
        <w:rPr>
          <w:rStyle w:val="FootnoteReference"/>
        </w:rPr>
        <w:footnoteReference w:id="1426"/>
      </w:r>
      <w:r>
        <w:rPr>
          <w:rFonts w:ascii="Amiri" w:hAnsi="Amiri" w:eastAsia="Amiri" w:cs="Amiri"/>
          <w:lang w:bidi="ar-SA"/>
          <w:color w:val="111111"/>
          <w:sz w:val="28"/>
          <w:szCs w:val="28"/>
          <w:rtl/>
        </w:rPr>
        <w:t xml:space="preserve">- مُحَمَّدُ بْنُ یَعْقُوبَ عَنْ عَلِیِّ بْنِ إبْراهِیمَ عَنْ أبِیهِ عَنِ ابْنِ أبِی عُمَیْرٍ عَنْ مُحَمَّدِ بْنِ أبِی حَمْزَةَ وَ غَیْرِهِ عَنْ أبِی عَبْدِاللهِ عَلَیْهِ‌السَّلامُ فِی السَّطْحِ یُبَاتُ عَلَیْهِ - وَ هُوَ غَیْرُ مُحَجَّرٍ - قَالَ: «یُجْزِیهِ أنْ یَکُونَ مِقْدَارُ ارْتِفَاعِ الْحَائِطِ ذِرَاعَیْنِ».</w:t>
      </w:r>
    </w:p>
    <w:p>
      <w:pPr>
        <w:pStyle w:val="BookText"/>
      </w:pPr>
      <w:r>
        <w:rPr>
          <w:rFonts w:ascii="Times New Roman" w:hAnsi="Times New Roman" w:eastAsia="Times New Roman" w:cs="Times New Roman"/>
          <w:lang w:val="en-US" w:bidi="en-US"/>
          <w:color w:val="111111"/>
          <w:sz w:val="28"/>
          <w:szCs w:val="28"/>
          <w:rtl/>
        </w:rPr>
        <w:t xml:space="preserve">[11441]</w:t>
      </w:r>
      <w:r>
        <w:rPr>
          <w:rStyle w:val="FootnoteReference"/>
        </w:rPr>
        <w:footnoteReference w:id="1427"/>
      </w:r>
      <w:r>
        <w:rPr>
          <w:rFonts w:ascii="Amiri" w:hAnsi="Amiri" w:eastAsia="Amiri" w:cs="Amiri"/>
          <w:lang w:bidi="ar-SA"/>
          <w:color w:val="111111"/>
          <w:sz w:val="28"/>
          <w:szCs w:val="28"/>
          <w:rtl/>
        </w:rPr>
        <w:t xml:space="preserve">- مُحَمَّدُ بْنُ یَعْقُوبَ عَنْ عَلِیِّ بْنِ إبْراهِیمَ عَنْ أبِیهِ عَنْ صَفْوَانَ بْنِ یَحْیَی عَنْ عِیصِ بْنِ الْقَاسِمِ قَالَ: سَألْتُ أبَا عَبْدِاللهِ عَلَیْهِ‌السَّلامُ عَنِ السَّطْحِ یُنَامُ عَلَیْهِ بِغَیْرِ حُجْرَةٍ؟ قَالَ: «نَهَی رَسُولُ اللهِ صَلَّی اللهُ عَلَیْهِ وَآلِهِ عَنْ ذَلِکَ».</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91" w:name="pg14120_143277"/>
    <w:bookmarkEnd w:id="291"/>
    <w:p>
      <w:pPr>
        <w:pStyle w:val="BookText"/>
      </w:pPr>
      <w:r>
        <w:rPr>
          <w:rFonts w:ascii="Amiri" w:hAnsi="Amiri" w:eastAsia="Amiri" w:cs="Amiri"/>
          <w:lang w:bidi="ar-SA"/>
          <w:color w:val="111111"/>
          <w:sz w:val="28"/>
          <w:szCs w:val="28"/>
          <w:rtl/>
        </w:rPr>
        <w:t xml:space="preserve">فَسَألْتُهُ عَنْ ثَلَاثَةِ حِیطَانٍ؟ فَقَالَ: «لَا، إلَّا أرْبَعَةً».</w:t>
      </w:r>
    </w:p>
    <w:p>
      <w:pPr>
        <w:pStyle w:val="BookText"/>
      </w:pPr>
      <w:r>
        <w:rPr>
          <w:rFonts w:ascii="Amiri" w:hAnsi="Amiri" w:eastAsia="Amiri" w:cs="Amiri"/>
          <w:lang w:bidi="ar-SA"/>
          <w:color w:val="111111"/>
          <w:sz w:val="28"/>
          <w:szCs w:val="28"/>
          <w:rtl/>
        </w:rPr>
        <w:t xml:space="preserve">قُلْتُ: کَمْ طُولُ الْحَائِطِ؟ قَالَ: «أقْصَرُهُ ذِرَاعٌ وَ شِبْرٌ».</w:t>
      </w:r>
    </w:p>
    <w:p>
      <w:pPr>
        <w:pStyle w:val="Heading3"/>
      </w:pPr>
      <w:bookmarkStart w:id="678" w:name="_Toc373"/>
      <w:r>
        <w:t>بَابُ النَّوَادِرِ</w:t>
      </w:r>
      <w:bookmarkEnd w:id="678"/>
    </w:p>
    <w:p>
      <w:pPr>
        <w:pStyle w:val="BookText"/>
      </w:pPr>
      <w:r>
        <w:rPr>
          <w:rFonts w:ascii="Times New Roman" w:hAnsi="Times New Roman" w:eastAsia="Times New Roman" w:cs="Times New Roman"/>
          <w:lang w:val="en-US" w:bidi="en-US"/>
          <w:color w:val="111111"/>
          <w:sz w:val="28"/>
          <w:szCs w:val="28"/>
          <w:rtl/>
        </w:rPr>
        <w:t xml:space="preserve">[11442]</w:t>
      </w:r>
      <w:r>
        <w:rPr>
          <w:rStyle w:val="FootnoteReference"/>
        </w:rPr>
        <w:footnoteReference w:id="1428"/>
      </w:r>
    </w:p>
    <w:p>
      <w:pPr>
        <w:pStyle w:val="BookText"/>
      </w:pPr>
      <w:r>
        <w:rPr>
          <w:rFonts w:ascii="Amiri" w:hAnsi="Amiri" w:eastAsia="Amiri" w:cs="Amiri"/>
          <w:lang w:bidi="ar-SA"/>
          <w:color w:val="111111"/>
          <w:sz w:val="28"/>
          <w:szCs w:val="28"/>
          <w:rtl/>
        </w:rPr>
        <w:t xml:space="preserve">. الکافی، کِتَابُ الزِّیِّ وَ التَّجَمُّلِ وَ الْمُرُوءَةِ، بَابُ النَّوَادِرِ، ج 6، ص 531، ح 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أبِی عَبْدِاللهِ عَلَیْهِ‌السَّلامُ قَالَ: «مَنْ کَسَبَ مَالًا مِنْ غَیْرِ حِلِّهِ سَلَّطَ اللهُ عَلَیْهِ الْبِنَاءَ وَ الْمَاءَ وَ الطِّینَ».</w:t>
      </w:r>
    </w:p>
    <w:p>
      <w:pPr>
        <w:pStyle w:val="BookText"/>
      </w:pPr>
      <w:r>
        <w:rPr>
          <w:rFonts w:ascii="Times New Roman" w:hAnsi="Times New Roman" w:eastAsia="Times New Roman" w:cs="Times New Roman"/>
          <w:lang w:val="en-US" w:bidi="en-US"/>
          <w:color w:val="111111"/>
          <w:sz w:val="28"/>
          <w:szCs w:val="28"/>
          <w:rtl/>
        </w:rPr>
        <w:t xml:space="preserve">[11443]</w:t>
      </w:r>
      <w:r>
        <w:rPr>
          <w:rStyle w:val="FootnoteReference"/>
        </w:rPr>
        <w:footnoteReference w:id="1429"/>
      </w:r>
      <w:r>
        <w:rPr>
          <w:rFonts w:ascii="Amiri" w:hAnsi="Amiri" w:eastAsia="Amiri" w:cs="Amiri"/>
          <w:lang w:bidi="ar-SA"/>
          <w:color w:val="111111"/>
          <w:sz w:val="28"/>
          <w:szCs w:val="28"/>
          <w:rtl/>
        </w:rPr>
        <w:t xml:space="preserve">- مُحَمَّدُ بْنُ یَعْقُوبَ عَنْ عَلِیِّ بْنِ إبْراهِیمَ عَنْ ابْنِ أبِی عُمَیْرٍ عَنْ حُسَیْنِ بْنِ عُثْمَانَ قَالَ: رَأیْتُ أبَا الْحَسَنِ مُوسَی عَلَیْهِ‌السَّلامُ: «وَ قَدْ بَنَی بِمِنًی بِنَاءً ثُمَّ هَدَمَهُ».</w:t>
      </w:r>
    </w:p>
    <w:p>
      <w:pPr>
        <w:pStyle w:val="BookText"/>
      </w:pPr>
      <w:r>
        <w:rPr>
          <w:rFonts w:ascii="Times New Roman" w:hAnsi="Times New Roman" w:eastAsia="Times New Roman" w:cs="Times New Roman"/>
          <w:lang w:val="en-US" w:bidi="en-US"/>
          <w:color w:val="111111"/>
          <w:sz w:val="28"/>
          <w:szCs w:val="28"/>
          <w:rtl/>
        </w:rPr>
        <w:t xml:space="preserve">[11444]</w:t>
      </w:r>
      <w:r>
        <w:rPr>
          <w:rStyle w:val="FootnoteReference"/>
        </w:rPr>
        <w:footnoteReference w:id="1430"/>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صَفْوَانَ بْنِ یَحْیَی عَنْ أبِی جَمِیلَةَ عَنْ حُمَیْدٍ الصَّیْرَفِیِّ عَنْ أبِی عَبْدِاللهِ عَلَیْهِ‌السَّلامُ قَالَ: «کُلُّ بِنَاءٍ لَیْسَ بِکَفَافٍ فَهُوَ وَبَالٌ عَلَی صَاحِبِهِ یَوْمَ الْقِیَامَةِ».</w:t>
      </w:r>
    </w:p>
    <w:p>
      <w:pPr>
        <w:pStyle w:val="BookText"/>
      </w:pPr>
      <w:r>
        <w:rPr>
          <w:rFonts w:ascii="Times New Roman" w:hAnsi="Times New Roman" w:eastAsia="Times New Roman" w:cs="Times New Roman"/>
          <w:lang w:val="en-US" w:bidi="en-US"/>
          <w:color w:val="111111"/>
          <w:sz w:val="28"/>
          <w:szCs w:val="28"/>
          <w:rtl/>
        </w:rPr>
        <w:t xml:space="preserve">[11445]</w:t>
      </w:r>
      <w:r>
        <w:rPr>
          <w:rStyle w:val="FootnoteReference"/>
        </w:rPr>
        <w:footnoteReference w:id="1431"/>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بَعْضِ أصْحَابِهِ رَفَعَهُ إلَی أبِی جَعْفَرٍ عَلَیْهِ‌السَّلامُ قَالَ: «کَنْسُ الْبَیْتِ یَنْفِی الْفَقْرَ».</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[11446]</w:t>
      </w:r>
      <w:r>
        <w:rPr>
          <w:rStyle w:val="FootnoteReference"/>
        </w:rPr>
        <w:footnoteReference w:id="1432"/>
      </w:r>
    </w:p>
    <w:p>
      <w:pPr>
        <w:pStyle w:val="BookText"/>
      </w:pPr>
      <w:r>
        <w:rPr>
          <w:rFonts w:ascii="Amiri" w:hAnsi="Amiri" w:eastAsia="Amiri" w:cs="Amiri"/>
          <w:lang w:bidi="ar-SA"/>
          <w:color w:val="111111"/>
          <w:sz w:val="28"/>
          <w:szCs w:val="28"/>
          <w:rtl/>
        </w:rPr>
        <w:t xml:space="preserve">. الکافی، کِتَابُ الزِّیِّ وَ التَّجَمُّلِ وَ الْمُرُوءَةِ، بَابُ النَّوَادِرِ، ج 6، ص 531، ح 9.</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«نَهَی رَسُولُ اللهِ صَلَّی اللهُ عَلَیْهِ وَآلِهِ أنْ یَدْخُلَ بَیْتاً مُظْلِماً إلَّا بِمِصْبَاحٍ».</w:t>
      </w:r>
    </w:p>
    <w:p>
      <w:pPr>
        <w:pStyle w:val="BookText"/>
      </w:pPr>
      <w:r>
        <w:rPr>
          <w:rFonts w:ascii="Times New Roman" w:hAnsi="Times New Roman" w:eastAsia="Times New Roman" w:cs="Times New Roman"/>
          <w:lang w:val="en-US" w:bidi="en-US"/>
          <w:color w:val="111111"/>
          <w:sz w:val="28"/>
          <w:szCs w:val="28"/>
          <w:rtl/>
        </w:rPr>
        <w:t xml:space="preserve">[11447]</w:t>
      </w:r>
      <w:r>
        <w:rPr>
          <w:rStyle w:val="FootnoteReference"/>
        </w:rPr>
        <w:footnoteReference w:id="1433"/>
      </w:r>
      <w:r>
        <w:rPr>
          <w:rFonts w:ascii="Amiri" w:hAnsi="Amiri" w:eastAsia="Amiri" w:cs="Amiri"/>
          <w:lang w:bidi="ar-SA"/>
          <w:color w:val="111111"/>
          <w:sz w:val="28"/>
          <w:szCs w:val="28"/>
          <w:rtl/>
        </w:rPr>
        <w:t xml:space="preserve">- مُحَمَّدُ بْنُ یَعْقُوبَ عَنْ عَلِیِّ بْنِ إبْراهِیمَ عَنْ إبْرَاهِیمَ بْنِ مُحَمَّدٍ الثَّقَفِیِّ عَنْ عَلِیِّ بْنِ الْمُعَلَّی عَنْ إبْرَاهِیمَ بْنِ الْخَطَّابِ رَفَعَهُ إلَی أبِی عَبْدِاللهِ عَلَیْهِ‌السَّلامُ قَالَ: «شَکَتْ أسَافِلُ الْحِیطَانِ إلَی اللهِ عَزَّ وَ جَلَّ مِنْ ثِقْلِ أعَالِیهَا فَأوْحَی اللهُ عَزَّ وَ جَلَّ إلَیْهَا یَحْمِلُ بَعْضُکُمْ بَعْضاً».</w:t>
      </w:r>
    </w:p>
    <w:p>
      <w:pPr>
        <w:pStyle w:val="BookText"/>
      </w:pPr>
      <w:r>
        <w:rPr>
          <w:rFonts w:ascii="Times New Roman" w:hAnsi="Times New Roman" w:eastAsia="Times New Roman" w:cs="Times New Roman"/>
          <w:lang w:val="en-US" w:bidi="en-US"/>
          <w:color w:val="111111"/>
          <w:sz w:val="28"/>
          <w:szCs w:val="28"/>
          <w:rtl/>
        </w:rPr>
        <w:t xml:space="preserve">[11448]</w:t>
      </w:r>
      <w:r>
        <w:rPr>
          <w:rStyle w:val="FootnoteReference"/>
        </w:rPr>
        <w:footnoteReference w:id="1434"/>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سَمَاعَةَ قَالَ: سَألْتُ أبَا عَبْدِاللهِ عَلَیْهِ‌السَّلامُ عَنْ إغْلَاقِ الْأبْوَابِ وَ إیکَاءِ الْأوَانِی وَ إطْفَاءِ السِّرَاجِ؟ فَقَالَ: «أغْلِقْ بَابَکَ فَإنَّ الشَّیْطَانَ لَا یَفْتَحُ بَاباً وَ أطْفِ السِّرَاجَ مِنَ الْفُوَیْسِقَةِ وَ هِیَ الْفَأْرَةُ لَا تُحْرِقْ بَیْتَکَ وَ أوْکِ الْإنَاءَ».</w:t>
      </w:r>
    </w:p>
    <w:p>
      <w:pPr>
        <w:pStyle w:val="BookText"/>
      </w:pPr>
      <w:r>
        <w:rPr>
          <w:rFonts w:ascii="Times New Roman" w:hAnsi="Times New Roman" w:eastAsia="Times New Roman" w:cs="Times New Roman"/>
          <w:lang w:val="en-US" w:bidi="en-US"/>
          <w:color w:val="111111"/>
          <w:sz w:val="28"/>
          <w:szCs w:val="28"/>
          <w:rtl/>
        </w:rPr>
        <w:t xml:space="preserve">[11449]</w:t>
      </w:r>
      <w:r>
        <w:rPr>
          <w:rStyle w:val="FootnoteReference"/>
        </w:rPr>
        <w:footnoteReference w:id="143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«کَانَ النَّبِیُّ صَلَّی اللهُ عَلَیْهِ وَآلِهِ إذَا خَرَجَ فِی الصَّیْفِ مِنَ الْبَیْتِ خَرَجَ یَوْمَ الْخَمِیسِ وَ إذَا أرَادَ أنْ یَدْخُلَ فِی الشِّتَاءِ مِنَ الْبَرْدِ دَخَلَ یَوْمَ الْجُمُعَةِ».</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92" w:name="pg14120_143279"/>
    <w:bookmarkEnd w:id="292"/>
    <w:p>
      <w:pPr>
        <w:pStyle w:val="Heading3"/>
      </w:pPr>
      <w:bookmarkStart w:id="679" w:name="_Toc374"/>
      <w:r>
        <w:t>بَابُ کَرَاهِیَةِ أنْ یَبِیتَ الْإنْسَانُ وَحْدَهُ وَ الْخِصَالِ الْمَنْهِیِّ عَنْهَا لِعِلَّةٍ مَخُوفَةٍ</w:t>
      </w:r>
      <w:bookmarkEnd w:id="679"/>
    </w:p>
    <w:p>
      <w:pPr>
        <w:pStyle w:val="BookText"/>
      </w:pPr>
      <w:r>
        <w:rPr>
          <w:rFonts w:ascii="Times New Roman" w:hAnsi="Times New Roman" w:eastAsia="Times New Roman" w:cs="Times New Roman"/>
          <w:lang w:val="en-US" w:bidi="en-US"/>
          <w:color w:val="111111"/>
          <w:sz w:val="28"/>
          <w:szCs w:val="28"/>
          <w:rtl/>
        </w:rPr>
        <w:t xml:space="preserve">[11450]</w:t>
      </w:r>
      <w:r>
        <w:rPr>
          <w:rStyle w:val="FootnoteReference"/>
        </w:rPr>
        <w:footnoteReference w:id="1436"/>
      </w:r>
    </w:p>
    <w:p>
      <w:pPr>
        <w:pStyle w:val="BookText"/>
      </w:pPr>
      <w:r>
        <w:rPr>
          <w:rFonts w:ascii="Amiri" w:hAnsi="Amiri" w:eastAsia="Amiri" w:cs="Amiri"/>
          <w:lang w:bidi="ar-SA"/>
          <w:color w:val="111111"/>
          <w:sz w:val="28"/>
          <w:szCs w:val="28"/>
          <w:rtl/>
        </w:rPr>
        <w:t xml:space="preserve">. الکافی، کِتَابُ الزِّیِّ وَ التَّجَمُّلِ وَ الْمُرُوءَةِ، بَابُ کَرَاهِیَةِ أنْ یَبِیتَ الْإنْسَانُ وَحْدَهُ، ج 6، ص 533، ح 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بْنِ مِهْرَانَ قَالَ: سَألْتُ أبَا عَبْدِاللهِ عَلَیْهِ‌السَّلامُ عَنِ الرَّجُلِ یَبِیتُ فِی بَیْتٍ وَحْدَهُ؟ فَقَالَ: «إنِّی لَأکْرَهُ ذَلِکَ وَ إنِ اضْطُرَّ إلَی ذَلِکَ فَلَا بَأْسَ وَ لَکِنْ یُکْثِرُ ذِکْرَ اللهِ فِی مَنَامِهِ مَا اسْتَطَاعَ».</w:t>
      </w:r>
    </w:p>
    <w:p>
      <w:pPr>
        <w:pStyle w:val="BookText"/>
      </w:pPr>
      <w:r>
        <w:rPr>
          <w:rFonts w:ascii="Times New Roman" w:hAnsi="Times New Roman" w:eastAsia="Times New Roman" w:cs="Times New Roman"/>
          <w:lang w:val="en-US" w:bidi="en-US"/>
          <w:color w:val="111111"/>
          <w:sz w:val="28"/>
          <w:szCs w:val="28"/>
          <w:rtl/>
        </w:rPr>
        <w:t xml:space="preserve">[11451]</w:t>
      </w:r>
      <w:r>
        <w:rPr>
          <w:rStyle w:val="FootnoteReference"/>
        </w:rPr>
        <w:footnoteReference w:id="143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عَبْدِاللهِ بْنِ الْمُغِیرَةِ وَ مُحَمَّدِ بْنِ سِنَانٍ عَنْ طَلْحَةَ بْنِ زَیْدٍ عَنْ أبِی عَبْدِاللهِ عَلَیْهِ‌السَّلامُ: «أنَّهُ کَرِهَ أنْ یَنَامَ فِی بَیْتٍ لَیْسَ عَلَیْهِ بَابٌ وَ لَا سِتْرٌ».</w:t>
      </w:r>
    </w:p>
    <w:p>
      <w:pPr>
        <w:pStyle w:val="BookText"/>
      </w:pPr>
      <w:r>
        <w:rPr>
          <w:rFonts w:ascii="Times New Roman" w:hAnsi="Times New Roman" w:eastAsia="Times New Roman" w:cs="Times New Roman"/>
          <w:lang w:val="en-US" w:bidi="en-US"/>
          <w:color w:val="111111"/>
          <w:sz w:val="28"/>
          <w:szCs w:val="28"/>
          <w:rtl/>
        </w:rPr>
        <w:t xml:space="preserve">[11452]</w:t>
      </w:r>
      <w:r>
        <w:rPr>
          <w:rStyle w:val="FootnoteReference"/>
        </w:rPr>
        <w:footnoteReference w:id="1438"/>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عَبْدِاللهِ بْنِ الْمُغِیرَةِ وَ مُحَمَّدِ بْنِ سِنَانٍ عَنْ طَلْحَةَ بْنِ زَیْدٍ عَنْ أبِی عَبْدِاللهِ عَلَیْهِ‌السَّلامُ: قَالَ: «إنَّ رَسُولَ اللهِ صَلَّی اللهُ عَلَیْهِ وَآلِهِ کَرِهَ أنْ یَدْخُلَ بَیْتاً مُظْلِماً إلَّا بِسِرَاجٍ».</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[11453]</w:t>
      </w:r>
      <w:r>
        <w:rPr>
          <w:rStyle w:val="FootnoteReference"/>
        </w:rPr>
        <w:footnoteReference w:id="1439"/>
      </w:r>
    </w:p>
    <w:p>
      <w:pPr>
        <w:pStyle w:val="BookText"/>
      </w:pPr>
      <w:r>
        <w:rPr>
          <w:rFonts w:ascii="Amiri" w:hAnsi="Amiri" w:eastAsia="Amiri" w:cs="Amiri"/>
          <w:lang w:bidi="ar-SA"/>
          <w:color w:val="111111"/>
          <w:sz w:val="28"/>
          <w:szCs w:val="28"/>
          <w:rtl/>
        </w:rPr>
        <w:t xml:space="preserve">. الکافی، کِتَابُ الزِّیِّ وَ التَّجَمُّلِ وَ الْمُرُوءَةِ، بَابُ کَرَاهِیَةِ أنْ یَبِیتَ الْإنْسَانُ وَحْدَهُ، ج 6، ص 534، ح 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«إنَّ الشَّیْطَانَ أشَدَّ مَا یَهُمُّ بِالْإنْسَانِ إذَا کَانَ وَحْدَهُ فَلَا تَبِیتَنَّ وَحْدَکَ وَ لَا تُسَافِرَنَّ وَحْدَکَ».</w:t>
      </w:r>
    </w:p>
    <w:p>
      <w:pPr>
        <w:pStyle w:val="BookText"/>
      </w:pPr>
      <w:r>
        <w:rPr>
          <w:rFonts w:ascii="Times New Roman" w:hAnsi="Times New Roman" w:eastAsia="Times New Roman" w:cs="Times New Roman"/>
          <w:lang w:val="en-US" w:bidi="en-US"/>
          <w:color w:val="111111"/>
          <w:sz w:val="28"/>
          <w:szCs w:val="28"/>
          <w:rtl/>
        </w:rPr>
        <w:t xml:space="preserve">[11454]</w:t>
      </w:r>
      <w:r>
        <w:rPr>
          <w:rStyle w:val="FootnoteReference"/>
        </w:rPr>
        <w:footnoteReference w:id="1440"/>
      </w:r>
      <w:r>
        <w:rPr>
          <w:rFonts w:ascii="Amiri" w:hAnsi="Amiri" w:eastAsia="Amiri" w:cs="Amiri"/>
          <w:lang w:bidi="ar-SA"/>
          <w:color w:val="111111"/>
          <w:sz w:val="28"/>
          <w:szCs w:val="28"/>
          <w:rtl/>
        </w:rPr>
        <w:t xml:space="preserve">- مُحَمَّدُ بْنُ یَعْقُوبَ عَنْ عَلِیِّ بْنِ إبْراهِیمَ عَنْ مُحَمَّدِ بْنِ عِیسَی عَنِ الدِّهْقَانِ عَنْ دُرُسْتَ عَنْ إبْرَاهِیمَ بْنِ عَبْدِ الْحَمِیدِ عَنْ أبِی الْحَسَنِ مُوسَی عَلَیْهِ‌السَّلامُ قَالَ: «ثَلَاثَةٌ یُتَخَوَّفُ مِنْهَا الْجُنُونُ: التَّغَوُّطُ بَیْنَ الْقُبُورِ وَ الْمَشْیُ فِی خُفٍّ وَاحِدٍ وَ الرَّجُلُ یَنَامُ وَحْدَهُ».</w:t>
      </w:r>
    </w:p>
    <w:p>
      <w:pPr>
        <w:pStyle w:val="BookText"/>
      </w:pPr>
      <w:r>
        <w:rPr>
          <w:rFonts w:ascii="Times New Roman" w:hAnsi="Times New Roman" w:eastAsia="Times New Roman" w:cs="Times New Roman"/>
          <w:lang w:val="en-US" w:bidi="en-US"/>
          <w:color w:val="111111"/>
          <w:sz w:val="28"/>
          <w:szCs w:val="28"/>
          <w:rtl/>
        </w:rPr>
        <w:t xml:space="preserve">[11455]</w:t>
      </w:r>
      <w:r>
        <w:rPr>
          <w:rStyle w:val="FootnoteReference"/>
        </w:rPr>
        <w:footnoteReference w:id="1441"/>
      </w:r>
      <w:r>
        <w:rPr>
          <w:rFonts w:ascii="Amiri" w:hAnsi="Amiri" w:eastAsia="Amiri" w:cs="Amiri"/>
          <w:lang w:bidi="ar-SA"/>
          <w:color w:val="111111"/>
          <w:sz w:val="28"/>
          <w:szCs w:val="28"/>
          <w:rtl/>
        </w:rPr>
        <w:t xml:space="preserve">- [مُحَمَّدُ بْنُ عَلِیِّ بْنِ الْحُسَیْنِ قَالَ:] حدّثنا أحمد بن زیاد بن جعفر الهمْدانی رضی الله عنه قال: حدّثنا علی بن إبراهیم بن هاشم [عن أبیه] عن الریان بن الصلت قال: سمعته [الرضا] علیه السلام یقول: «لا تدخلوا باللیل بیتا مظلما إلا مع السراج».</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93" w:name="pg14120_143282"/>
    <w:bookmarkEnd w:id="293"/>
    <w:p>
      <w:pPr>
        <w:pStyle w:val="Heading2"/>
      </w:pPr>
      <w:bookmarkStart w:id="680" w:name="_Toc375"/>
      <w:r>
        <w:t>کِتَابُ الدَّوَاجِنِ</w:t>
      </w:r>
      <w:bookmarkEnd w:id="680"/>
    </w:p>
    <w:p>
      <w:pPr>
        <w:pStyle w:val="Heading3"/>
      </w:pPr>
      <w:bookmarkStart w:id="681" w:name="_Toc376"/>
      <w:r>
        <w:t>اشارة</w:t>
      </w:r>
      <w:bookmarkEnd w:id="681"/>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94" w:name="pg14120_143284"/>
    <w:bookmarkEnd w:id="294"/>
    <w:p>
      <w:pPr>
        <w:pStyle w:val="Heading3"/>
      </w:pPr>
      <w:bookmarkStart w:id="682" w:name="_Toc377"/>
      <w:r>
        <w:t>بَابُ ارْتِبَاطِ الدَّابَّةِ وَ الْمَرْکُوبِ</w:t>
      </w:r>
      <w:bookmarkEnd w:id="682"/>
    </w:p>
    <w:p>
      <w:pPr>
        <w:pStyle w:val="BookText"/>
      </w:pPr>
      <w:r>
        <w:rPr>
          <w:rFonts w:ascii="Times New Roman" w:hAnsi="Times New Roman" w:eastAsia="Times New Roman" w:cs="Times New Roman"/>
          <w:lang w:val="en-US" w:bidi="en-US"/>
          <w:color w:val="111111"/>
          <w:sz w:val="28"/>
          <w:szCs w:val="28"/>
          <w:rtl/>
        </w:rPr>
        <w:t xml:space="preserve">[11456]</w:t>
      </w:r>
      <w:r>
        <w:rPr>
          <w:rStyle w:val="FootnoteReference"/>
        </w:rPr>
        <w:footnoteReference w:id="1442"/>
      </w:r>
    </w:p>
    <w:p>
      <w:pPr>
        <w:pStyle w:val="BookText"/>
      </w:pPr>
      <w:r>
        <w:rPr>
          <w:rFonts w:ascii="Amiri" w:hAnsi="Amiri" w:eastAsia="Amiri" w:cs="Amiri"/>
          <w:lang w:bidi="ar-SA"/>
          <w:color w:val="111111"/>
          <w:sz w:val="28"/>
          <w:szCs w:val="28"/>
          <w:rtl/>
        </w:rPr>
        <w:t xml:space="preserve">. الکافی، کِتَابُ الدَّوَاجِنِ، بَابُ ارْتِبَاطِ الدَّابَّةِ وَ الْمَرْکُوبِ، ج 6، ص 535، ح 3؛ من لا یحضره الفقیه، کِتَابُ الحجّ، بَابُ الْخَیْلِ وَ ارْتِبَاطِهَا، ج 2، ص 285، ح 2462.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بَکْرِ بْنِ صَالِحٍ عَنْ سُلَیْمَانَ الْجَعْفَرِیِّ عَنْ أبِی الْحَسَنِ عَلَیْهِ‌السَّلامُ قَالَ سَمِعْتُهُ یَقُولُ: «أهْدَی أمِیرُالْمُؤْمِنِینَ عَلَیْهِ‌السَّلامُ إلَی رَسُولِ اللهِ صَلَّی اللهُ عَلَیْهِ وَآلِهِ أرْبَعَةَ أفْرَاسٍ مِنَ الْیَمَنِ فَقَالَ: سَمِّهَا لِی. فَقَالَ: هِیَ ألْوَانٌ مُخْتَلِفَةٌ. قَالَ: فَفِیهَا وَضَحٌ؟ فَقَالَ: نَعَمْ فِیهَا أشْقَرُ بِهِ وَضَحٌ. قَالَ: فَأمْسِکْهُ عَلَیَّ. قَالَ: وَ فِیهَا کُمَیْتَانِ أوْضَحَانِ. فَقَالَ: أعْطِهِمَا ابْنَیْکَ. قَالَ: وَ الرَّابِعُ أدْهَمُ بَهِیمٌ. قَالَ: بِعْهُ وَ اسْتَخْلِفْ بِهِ نَفَقَةً لِعِیَالِکَ. إنَّمَا یُمْنُ الْخَیْلِ فِی ذَوَاتِ الْأوْضَاحِ».</w:t>
      </w:r>
    </w:p>
    <w:p>
      <w:pPr>
        <w:pStyle w:val="BookText"/>
      </w:pPr>
      <w:r>
        <w:rPr>
          <w:rFonts w:ascii="Amiri" w:hAnsi="Amiri" w:eastAsia="Amiri" w:cs="Amiri"/>
          <w:lang w:bidi="ar-SA"/>
          <w:color w:val="111111"/>
          <w:sz w:val="28"/>
          <w:szCs w:val="28"/>
          <w:rtl/>
        </w:rPr>
        <w:t xml:space="preserve">قَالَ: وَ سَمِعْتُ أبَا الْحَسَنِ عَلَیْهِ‌السَّلامُ یَقُولُ: «کَرِهْنَا الْبَهِیمَ مِنَ الدَّوَابِّ کُلِّهَا إلَّا الْحِمَارَ وَ الْبَغْلَ وَ کَرِهْتُ شِیَةَ الْأوْضَاحِ فِی الْحِمَارِ وَ الْبَغْلِ الْألْوَنِ وَ کَرِهْتُ الْقُرْحَ فِی الْبَغْلِ إلَّا أنْ یَکُونَ بِهِ غُرَّةٌ سَائِلَةٌ وَ لَا أشْتَهِیهَا عَلَی حَالٍ».</w:t>
      </w:r>
    </w:p>
    <w:p>
      <w:pPr>
        <w:pStyle w:val="BookText"/>
      </w:pPr>
      <w:r>
        <w:rPr>
          <w:rFonts w:ascii="Times New Roman" w:hAnsi="Times New Roman" w:eastAsia="Times New Roman" w:cs="Times New Roman"/>
          <w:lang w:val="en-US" w:bidi="en-US"/>
          <w:color w:val="111111"/>
          <w:sz w:val="28"/>
          <w:szCs w:val="28"/>
          <w:rtl/>
        </w:rPr>
        <w:t xml:space="preserve">[11457]</w:t>
      </w:r>
      <w:r>
        <w:rPr>
          <w:rStyle w:val="FootnoteReference"/>
        </w:rPr>
        <w:footnoteReference w:id="1443"/>
      </w:r>
      <w:r>
        <w:rPr>
          <w:rFonts w:ascii="Amiri" w:hAnsi="Amiri" w:eastAsia="Amiri" w:cs="Amiri"/>
          <w:lang w:bidi="ar-SA"/>
          <w:color w:val="111111"/>
          <w:sz w:val="28"/>
          <w:szCs w:val="28"/>
          <w:rtl/>
        </w:rPr>
        <w:t xml:space="preserve">- مُحَمَّدُ بْنُ یَعْقُوبَ عَنْ عَلِیِّ بْنِ إبْراهِیمَ عَنْ أبِیهِ عَنِ ابْنِ أبِی عُمَیْرٍ عَنْ عَلِیِّ بْنِ رِئَابٍ قَالَ: قَالَ أبُو عَبْدِاللهِ عَلَیْهِ‌السَّلامُ: «اشْتَرِ دَابَّةً فَإنَّ مَنْفَعَتَهَا لَکَ وَ رِزْقَهَا عَلَی اللهِ عَزَّ وَ جَلَّ».</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[11458]</w:t>
      </w:r>
      <w:r>
        <w:rPr>
          <w:rStyle w:val="FootnoteReference"/>
        </w:rPr>
        <w:footnoteReference w:id="1444"/>
      </w:r>
    </w:p>
    <w:p>
      <w:pPr>
        <w:pStyle w:val="BookText"/>
      </w:pPr>
      <w:r>
        <w:rPr>
          <w:rFonts w:ascii="Amiri" w:hAnsi="Amiri" w:eastAsia="Amiri" w:cs="Amiri"/>
          <w:lang w:bidi="ar-SA"/>
          <w:color w:val="111111"/>
          <w:sz w:val="28"/>
          <w:szCs w:val="28"/>
          <w:rtl/>
        </w:rPr>
        <w:t xml:space="preserve">. الکافی، کِتَابُ الدَّوَاجِنِ، بَابُ ارْتِبَاطِ الدَّابَّةِ وَ الْمَرْکُوبِ، ج 6، ص 536، ح 7.</w:t>
      </w:r>
    </w:p>
    <w:p>
      <w:pPr>
        <w:pStyle w:val="BookText"/>
      </w:pPr>
      <w:r>
        <w:rPr>
          <w:rFonts w:ascii="Amiri" w:hAnsi="Amiri" w:eastAsia="Amiri" w:cs="Amiri"/>
          <w:lang w:bidi="ar-SA"/>
          <w:color w:val="111111"/>
          <w:sz w:val="28"/>
          <w:szCs w:val="28"/>
          <w:rtl/>
        </w:rPr>
        <w:t xml:space="preserve">- مُحَمَّدُ بْنُ یَعْقُوبَ عَنْ عَلِیِّ بْنِ إبْراهِیمَ عَنْ أبِیهِ عَنْ مُحَمَّدِ بْنِ عِیسَی عَنْ مُحَمَّدِ بْنِ سَمَاعَةَ عَنْ مُحَمَّدِ بْنِ مَرْوَانَ عَنْ أبِی عَبْدِاللهِ عَلَیْهِ‌السَّلامُ قَالَ: «مِنْ سَعَادَةِ الْمُؤْمِنِ دَابَّةٌ یَرْکَبُهَا فِی حَوَائِجِهِ وَ یَقْضِی عَلَیْهَا حُقُوقَ إخْوَانِهِ».</w:t>
      </w:r>
    </w:p>
    <w:p>
      <w:pPr>
        <w:pStyle w:val="BookText"/>
      </w:pPr>
      <w:r>
        <w:rPr>
          <w:rFonts w:ascii="Times New Roman" w:hAnsi="Times New Roman" w:eastAsia="Times New Roman" w:cs="Times New Roman"/>
          <w:lang w:val="en-US" w:bidi="en-US"/>
          <w:color w:val="111111"/>
          <w:sz w:val="28"/>
          <w:szCs w:val="28"/>
          <w:rtl/>
        </w:rPr>
        <w:t xml:space="preserve">[11459]</w:t>
      </w:r>
      <w:r>
        <w:rPr>
          <w:rStyle w:val="FootnoteReference"/>
        </w:rPr>
        <w:footnoteReference w:id="144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«قَالَ رَسُولُ اللهِ صَلَّی اللهُ عَلَیْهِ وَآلِهِ: مِنْ سَعَادَةِ الْمَرْءِ الْمُسْلِمِ الْمَرْکَبُ الْهَنِیءُ».</w:t>
      </w:r>
    </w:p>
    <w:p>
      <w:pPr>
        <w:pStyle w:val="BookText"/>
      </w:pPr>
      <w:r>
        <w:rPr>
          <w:rFonts w:ascii="Times New Roman" w:hAnsi="Times New Roman" w:eastAsia="Times New Roman" w:cs="Times New Roman"/>
          <w:lang w:val="en-US" w:bidi="en-US"/>
          <w:color w:val="111111"/>
          <w:sz w:val="28"/>
          <w:szCs w:val="28"/>
          <w:rtl/>
        </w:rPr>
        <w:t xml:space="preserve">[11460]</w:t>
      </w:r>
      <w:r>
        <w:rPr>
          <w:rStyle w:val="FootnoteReference"/>
        </w:rPr>
        <w:footnoteReference w:id="1446"/>
      </w:r>
      <w:r>
        <w:rPr>
          <w:rFonts w:ascii="Amiri" w:hAnsi="Amiri" w:eastAsia="Amiri" w:cs="Amiri"/>
          <w:lang w:bidi="ar-SA"/>
          <w:color w:val="111111"/>
          <w:sz w:val="28"/>
          <w:szCs w:val="28"/>
          <w:rtl/>
        </w:rPr>
        <w:t xml:space="preserve">- مُحَمَّدُ بْنُ یَعْقُوبَ عَنْ عَلِیِّ بْنِ إبْراهِیمَ عَنْ مُحَمَّدِ بْنِ عِیسَی عَنْ زِیَادٍ الْقَنْدِیِّ عَنْ عَبْدِاللهِ بْنِ سِنَانٍ قَالَ: قَالَ أبُو عَبْدِاللهِ عَلَیْهِ‌السَّلامُ: «اتَّخِذُوا الدَّابَّةَ فَإنَّهَا زَیْنٌ وَ تُقْضَی عَلَیْهَا الْحَوَائِجُ وَ رِزْقُهَا عَلَی اللهِ جَلَّ ذِکْرُهُ».</w:t>
      </w:r>
    </w:p>
    <w:p>
      <w:pPr>
        <w:pStyle w:val="BookText"/>
      </w:pPr>
      <w:r>
        <w:rPr>
          <w:rFonts w:ascii="Times New Roman" w:hAnsi="Times New Roman" w:eastAsia="Times New Roman" w:cs="Times New Roman"/>
          <w:lang w:val="en-US" w:bidi="en-US"/>
          <w:color w:val="111111"/>
          <w:sz w:val="28"/>
          <w:szCs w:val="28"/>
          <w:rtl/>
        </w:rPr>
        <w:t xml:space="preserve">[11461]</w:t>
      </w:r>
      <w:r>
        <w:rPr>
          <w:rStyle w:val="FootnoteReference"/>
        </w:rPr>
        <w:footnoteReference w:id="1447"/>
      </w:r>
      <w:r>
        <w:rPr>
          <w:rFonts w:ascii="Amiri" w:hAnsi="Amiri" w:eastAsia="Amiri" w:cs="Amiri"/>
          <w:lang w:bidi="ar-SA"/>
          <w:color w:val="111111"/>
          <w:sz w:val="28"/>
          <w:szCs w:val="28"/>
          <w:rtl/>
        </w:rPr>
        <w:t xml:space="preserve">- مُحَمَّدُ بْنُ یَعْقُوبَ عَنْ عَلِیِّ بْنِ إبْراهِیمَ عَنْ مُحَمَّدِ بْنِ عِیسَی عَنْ بَعْضِ أصْحَابِهِ عَنْ إبْرَاهِیمَ بْنِ أبِی الْبِلَادِ عَنْ عَلِیِّ بْنِ الْمُغِیرَةِ عَنْ أبِی جَعْفَرٍ عَلَیْهِ‌السَّلامُ قَالَ:</w:t>
      </w:r>
    </w:p>
    <w:p>
      <w:pPr>
        <w:pStyle w:val="BookText"/>
      </w:pPr>
      <w:r>
        <w:rPr>
          <w:rFonts w:ascii="Amiri" w:hAnsi="Amiri" w:eastAsia="Amiri" w:cs="Amiri"/>
          <w:lang w:bidi="ar-SA"/>
          <w:color w:val="111111"/>
          <w:sz w:val="28"/>
          <w:szCs w:val="28"/>
          <w:rtl/>
        </w:rPr>
        <w:t xml:space="preserve">«مِنْ شَقَاءِ الْعَیْشِ الْمَرْکَبُ السَّوْءُ».</w:t>
      </w:r>
    </w:p>
    <w:p>
      <w:pPr>
        <w:pStyle w:val="BookText"/>
      </w:pPr>
      <w:r>
        <w:rPr>
          <w:rFonts w:ascii="Times New Roman" w:hAnsi="Times New Roman" w:eastAsia="Times New Roman" w:cs="Times New Roman"/>
          <w:lang w:val="en-US" w:bidi="en-US"/>
          <w:color w:val="111111"/>
          <w:sz w:val="28"/>
          <w:szCs w:val="28"/>
          <w:rtl/>
        </w:rPr>
        <w:t xml:space="preserve">[11462]</w:t>
      </w:r>
      <w:r>
        <w:rPr>
          <w:rStyle w:val="FootnoteReference"/>
        </w:rPr>
        <w:footnoteReference w:id="1448"/>
      </w:r>
      <w:r>
        <w:rPr>
          <w:rFonts w:ascii="Amiri" w:hAnsi="Amiri" w:eastAsia="Amiri" w:cs="Amiri"/>
          <w:lang w:bidi="ar-SA"/>
          <w:color w:val="111111"/>
          <w:sz w:val="28"/>
          <w:szCs w:val="28"/>
          <w:rtl/>
        </w:rPr>
        <w:t xml:space="preserve">- [مُحَمَّدُ بْنُ عَلِیِّ بْنِ الْحُسَیْنِ عَنْ أبِیهِ عَنْ عَلِیِّ بْنِ إبْراهِیمَ عَنْ أبِیهِ، قالَ:] رَوَی بَکْرُ بْنُ صَالِحٍ عَنْ سُلَیْمَانَ بْنِ جَعْفَرٍ الْجَعْفَرِیِّ قَالَ: سَمِعْتُهُ [أبا الْحَسَنِ عَلَیْهِ‌السَّلامُ] یَقُولُ: «مَنْ خَرَجَ مِنْ مَنْزِلِهِ أوْ مَنْزِلٍ غَیْرِ مَنْزِلِهِ فِی أوَّلِ الْغَدَاةِ فَلَقِیَ فَرَساً أشْقَرَ</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95" w:name="pg14120_143286"/>
    <w:bookmarkEnd w:id="295"/>
    <w:p>
      <w:pPr>
        <w:pStyle w:val="BookText"/>
      </w:pPr>
      <w:r>
        <w:rPr>
          <w:rFonts w:ascii="Amiri" w:hAnsi="Amiri" w:eastAsia="Amiri" w:cs="Amiri"/>
          <w:lang w:bidi="ar-SA"/>
          <w:color w:val="111111"/>
          <w:sz w:val="28"/>
          <w:szCs w:val="28"/>
          <w:rtl/>
        </w:rPr>
        <w:t xml:space="preserve">بِهِ أوْضَاحٌ بُورِکَ لَهُ فِی یَوْمِهِ، وَ إنْ کَانَتْ بِهِ غُرَّةٌ سَائِلَةٌ فَهُوَ الْعَیْشُ وَ لَمْ یَلْقَ فِی یَوْمِهِ ذَلِکَ إلَّا سُرُوراً وَ قَضَی اللهُ عَزَّ وَ جَلَّ حَاجَتَهُ».</w:t>
      </w:r>
    </w:p>
    <w:p>
      <w:pPr>
        <w:pStyle w:val="BookText"/>
      </w:pPr>
      <w:r>
        <w:rPr>
          <w:rFonts w:ascii="Times New Roman" w:hAnsi="Times New Roman" w:eastAsia="Times New Roman" w:cs="Times New Roman"/>
          <w:lang w:val="en-US" w:bidi="en-US"/>
          <w:color w:val="111111"/>
          <w:sz w:val="28"/>
          <w:szCs w:val="28"/>
          <w:rtl/>
        </w:rPr>
        <w:t xml:space="preserve">[11463]</w:t>
      </w:r>
      <w:r>
        <w:rPr>
          <w:rStyle w:val="FootnoteReference"/>
        </w:rPr>
        <w:footnoteReference w:id="1449"/>
      </w:r>
    </w:p>
    <w:p>
      <w:pPr>
        <w:pStyle w:val="BookText"/>
      </w:pPr>
      <w:r>
        <w:rPr>
          <w:rFonts w:ascii="Amiri" w:hAnsi="Amiri" w:eastAsia="Amiri" w:cs="Amiri"/>
          <w:lang w:bidi="ar-SA"/>
          <w:color w:val="111111"/>
          <w:sz w:val="28"/>
          <w:szCs w:val="28"/>
          <w:rtl/>
        </w:rPr>
        <w:t xml:space="preserve">. تهذیب الاحکام، کِتَابُ الْجِهَاد، بَابُ إرْتِبَاطِ الْخَیْلِ وَ آلَاتِ الْرُّکُوبِ، ح 1، ج 6، ص 181.</w:t>
      </w:r>
    </w:p>
    <w:p>
      <w:pPr>
        <w:pStyle w:val="BookText"/>
      </w:pPr>
      <w:r>
        <w:rPr>
          <w:rFonts w:ascii="Amiri" w:hAnsi="Amiri" w:eastAsia="Amiri" w:cs="Amiri"/>
          <w:lang w:bidi="ar-SA"/>
          <w:color w:val="111111"/>
          <w:sz w:val="28"/>
          <w:szCs w:val="28"/>
          <w:rtl/>
        </w:rPr>
        <w:t xml:space="preserve">- [مُحَمَّدُ بْنُ الْحَسَنِ الطُّوسیُّ، عَنِ الشَّیخِ المُفیدِ، عَن جَعفَرِ بنِ مُحَمَّدِ بنِ قُولَوَیْهِ، عَن مُحَمَّدِ بن یَعقُوبَ الکُلَینیِّ، عَن عِدَّةٍ مِن أصحابِنا مِنهُم عَلیُّ بنُ إبراهیمَ عَن] أحْمَدَ بْنِ مُحَمَّدٍ عَمَّنْ أخْبَرَهُ عَنِ ابْنِ طَیْفُورٍ الْمُتَطَبِّبِ قَالَ: سَألَنِی أبُو الْحَسَنِ عَلَیْهِ‌السَّلامُ:</w:t>
      </w:r>
    </w:p>
    <w:p>
      <w:pPr>
        <w:pStyle w:val="BookText"/>
      </w:pPr>
      <w:r>
        <w:rPr>
          <w:rFonts w:ascii="Amiri" w:hAnsi="Amiri" w:eastAsia="Amiri" w:cs="Amiri"/>
          <w:lang w:bidi="ar-SA"/>
          <w:color w:val="111111"/>
          <w:sz w:val="28"/>
          <w:szCs w:val="28"/>
          <w:rtl/>
        </w:rPr>
        <w:t xml:space="preserve">«أیَّ شَیْ‌ءٍ تَرْکَبُ؟». فَقُلْتُ: حِمَاراً. قَالَ: «بِکَمِ ابْتَعْتَهُ؟». قُلْتُ: بِثَلَاثَةَ عَشَرَ دِینَاراً.</w:t>
      </w:r>
    </w:p>
    <w:p>
      <w:pPr>
        <w:pStyle w:val="BookText"/>
      </w:pPr>
      <w:r>
        <w:rPr>
          <w:rFonts w:ascii="Amiri" w:hAnsi="Amiri" w:eastAsia="Amiri" w:cs="Amiri"/>
          <w:lang w:bidi="ar-SA"/>
          <w:color w:val="111111"/>
          <w:sz w:val="28"/>
          <w:szCs w:val="28"/>
          <w:rtl/>
        </w:rPr>
        <w:t xml:space="preserve">قَالَ: «إنَّ هَذَا هُوَ السَّرَفُ أنْ تَشْتَرِیَ حِمَاراً بِثَلَاثَةَ عَشَرَ دِینَاراً وَ تَدَعَ بِرْذَوْناً»قُلْتُ: یَا سَیِّدِی إنَّ مَئُونَةَ الْبِرْذَوْنِ أکْثَرُ مِنْ مَئُونَةِ الْحِمَارِ فَقَالَ: «إنَّ الَّذِی یَمُونُ الْحِمَارَ هُوَ الَّذِی یَمُونُ الْبِرْذَوْنَ؛ أمَا تَعْلَمُ أنَّهُ مَنِ ارْتَبَطَ دَابَّةً مُتَوَقِّعاً بِهَا أمْرَنَا وَ یَغِیظُ بِهِ عَدُوَّنَا وَ هُوَ مَنْسُوبٌ إلَیْنَا؟ أدَرَّ اللهُ رِزْقَهُ وَ شَرَحَ صَدْرَهُ وَ بَلَّغَهُ أمَلَهُ وَ کَانَ عَوْناً عَلَی حَوَائِجِهِ».</w:t>
      </w:r>
    </w:p>
    <w:p>
      <w:pPr>
        <w:pStyle w:val="Heading3"/>
      </w:pPr>
      <w:bookmarkStart w:id="683" w:name="_Toc378"/>
      <w:r>
        <w:t>بَابُ نَوَادِرَ فِی الدَّوَابِّ</w:t>
      </w:r>
      <w:bookmarkEnd w:id="683"/>
    </w:p>
    <w:p>
      <w:pPr>
        <w:pStyle w:val="BookText"/>
      </w:pPr>
      <w:r>
        <w:rPr>
          <w:rFonts w:ascii="Times New Roman" w:hAnsi="Times New Roman" w:eastAsia="Times New Roman" w:cs="Times New Roman"/>
          <w:lang w:val="en-US" w:bidi="en-US"/>
          <w:color w:val="111111"/>
          <w:sz w:val="28"/>
          <w:szCs w:val="28"/>
          <w:rtl/>
        </w:rPr>
        <w:t xml:space="preserve">[11464]</w:t>
      </w:r>
      <w:r>
        <w:rPr>
          <w:rStyle w:val="FootnoteReference"/>
        </w:rPr>
        <w:footnoteReference w:id="1450"/>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«لِلدَّابَّةِ عَلَی صَاحِبِهَا سِتَّةُ حُقُوقٍ: لَا یُحَمِّلُهَا فَوْقَ طَاقَتِهَا وَ لَا یَتَّخِذُ ظَهْرَهَا مَجَالِسَ یَتَحَدَّثُ عَلَیْهَا وَ یَبْدَأُ بِعَلْفِهَا إذَا نَزَلَ وَ لَا یَسِمُهَا وَ لَایَضْرِبُهَا فِی وَجْهِهَا فَإنَّهَا تُسَبِّحُ وَ یَعْرِضُ عَلَیْهَا الْمَاءَ إذَا مَرَّ بِهِ».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[11465]</w:t>
      </w:r>
      <w:r>
        <w:rPr>
          <w:rStyle w:val="FootnoteReference"/>
        </w:rPr>
        <w:footnoteReference w:id="1451"/>
      </w:r>
    </w:p>
    <w:p>
      <w:pPr>
        <w:pStyle w:val="BookText"/>
      </w:pPr>
      <w:r>
        <w:rPr>
          <w:rFonts w:ascii="Amiri" w:hAnsi="Amiri" w:eastAsia="Amiri" w:cs="Amiri"/>
          <w:lang w:bidi="ar-SA"/>
          <w:color w:val="111111"/>
          <w:sz w:val="28"/>
          <w:szCs w:val="28"/>
          <w:rtl/>
        </w:rPr>
        <w:t xml:space="preserve">. الکافی، کِتَابُ الدَّوَاجِنِ، بَابُ نَوَادِرَ فِی الدَّوَابِّ، ج 6، ص 537، ح 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فَضَّالٍ عَنْ أبِی الْمَغْرَاءِ عَنْ سُلَیْمَانَ بْنِ خَالِدٍ قَالَ: - فِیمَا أظُنُّ - عَنْ أبِی عَبْدِاللهِ عَلَیْهِ‌السَّلامُ قَالَ: «رُئِیَ أبُو ذَرٍّ رَضِیَ اللهُ عَنْهُ یَسْقِی حِمَاراً بِالرَّبَذَةِ. فَقَالَ لَهُ بَعْضُ النَّاسِ: أمَا لَکَ یَا أبَا ذَرٍّ مَنْ یَکْفِیکَ سَقْیَ الْحِمَارِ؟ فَقَالَ: سَمِعْتُ رَسُولَ اللهِ صَلَّی اللهُ عَلَیْهِ وَآلِهِ یَقُولُ: مَا مِنْ دَابَّةٍ إلَّا وَ هِیَ تَسْألُ اللهَ کُلَّ صَبَاحٍ: اللَّهُمَّ ارْزُقْنِی مَلِیکاً صَالِحاً یُشْبِعُنِی مِنَ الْعَلَفِ وَ یُرْوِینِی مِنَ الْمَاءِ وَ لَا یُکَلِّفُنِی فَوْقَ طَاقَتِی. فَأنَا أُحِبُّ أنْ أسْقِیَهُ بِنَفْسِی».</w:t>
      </w:r>
    </w:p>
    <w:p>
      <w:pPr>
        <w:pStyle w:val="BookText"/>
      </w:pPr>
      <w:r>
        <w:rPr>
          <w:rFonts w:ascii="Times New Roman" w:hAnsi="Times New Roman" w:eastAsia="Times New Roman" w:cs="Times New Roman"/>
          <w:lang w:val="en-US" w:bidi="en-US"/>
          <w:color w:val="111111"/>
          <w:sz w:val="28"/>
          <w:szCs w:val="28"/>
          <w:rtl/>
        </w:rPr>
        <w:t xml:space="preserve">[11466]</w:t>
      </w:r>
      <w:r>
        <w:rPr>
          <w:rStyle w:val="FootnoteReference"/>
        </w:rPr>
        <w:footnoteReference w:id="1452"/>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الْقَاسِمِ بْنِ یَحْیَی عَنْ جَدِّهِ الْحَسَنِ بْنِ رَاشِدٍ عَنْ مُحَمَّدِ بْنِ مُسْلِمٍ عَنْ أبِی عَبْدِاللهِ عَلَیْهِ‌السَّلامُ قَالَ: «قَالَ رَسُولُ اللهِ صَلَّی اللهُ عَلَیْهِ وَآلِهِ: لَا تَضْرِبُوا الدَّوَابَّ عَلَی وُجُوهِهَا فَإنَّهَا تُسَبِّحُ بِحَمْدِ اللهِ».</w:t>
      </w:r>
    </w:p>
    <w:p>
      <w:pPr>
        <w:pStyle w:val="BookText"/>
      </w:pPr>
      <w:r>
        <w:rPr>
          <w:rFonts w:ascii="Times New Roman" w:hAnsi="Times New Roman" w:eastAsia="Times New Roman" w:cs="Times New Roman"/>
          <w:lang w:val="en-US" w:bidi="en-US"/>
          <w:color w:val="111111"/>
          <w:sz w:val="28"/>
          <w:szCs w:val="28"/>
          <w:rtl/>
        </w:rPr>
        <w:t xml:space="preserve">[11467]</w:t>
      </w:r>
      <w:r>
        <w:rPr>
          <w:rStyle w:val="FootnoteReference"/>
        </w:rPr>
        <w:footnoteReference w:id="1453"/>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«لِکُلِّ شَیْ‌ءٍ حُرْمَةٌ وَ حُرْمَةُ الْبَهَائِمِ فِی وُجُوهِهَا».</w:t>
      </w:r>
    </w:p>
    <w:p>
      <w:pPr>
        <w:pStyle w:val="BookText"/>
      </w:pPr>
      <w:r>
        <w:rPr>
          <w:rFonts w:ascii="Times New Roman" w:hAnsi="Times New Roman" w:eastAsia="Times New Roman" w:cs="Times New Roman"/>
          <w:lang w:val="en-US" w:bidi="en-US"/>
          <w:color w:val="111111"/>
          <w:sz w:val="28"/>
          <w:szCs w:val="28"/>
          <w:rtl/>
        </w:rPr>
        <w:t xml:space="preserve">[11468]</w:t>
      </w:r>
      <w:r>
        <w:rPr>
          <w:rStyle w:val="FootnoteReference"/>
        </w:rPr>
        <w:footnoteReference w:id="1454"/>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الْقَاسِمِ بْنِ یَحْیَی عَنْ جَدِّهِ الْحَسَنِ بْنِ رَاشِدٍ عَنْ یَعْقُوبَ بْنِ جَعْفَرٍ قَالَ:</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الْحَسَنِ عَلَیْهِ‌السَّلامُ یَقُولُ: «عَلَی کُلِّ مَنْخِرٍ مِنَ الدَّوَابِّ شَیْطَانٌ فَإذَا أرَادَ أحَدُکُمْ أنْ یُلْجِمَهَا فَلْیُسَمِّ اللهَ عَزَّ وَجَلَّ».</w:t>
      </w:r>
    </w:p>
    <w:p>
      <w:pPr>
        <w:pStyle w:val="BookText"/>
      </w:pPr>
      <w:r>
        <w:rPr>
          <w:rFonts w:ascii="Times New Roman" w:hAnsi="Times New Roman" w:eastAsia="Times New Roman" w:cs="Times New Roman"/>
          <w:lang w:val="en-US" w:bidi="en-US"/>
          <w:color w:val="111111"/>
          <w:sz w:val="28"/>
          <w:szCs w:val="28"/>
          <w:rtl/>
        </w:rPr>
        <w:t xml:space="preserve">[11469]</w:t>
      </w:r>
      <w:r>
        <w:rPr>
          <w:rStyle w:val="FootnoteReference"/>
        </w:rPr>
        <w:footnoteReference w:id="1455"/>
      </w:r>
    </w:p>
    <w:p>
      <w:pPr>
        <w:pStyle w:val="BookText"/>
      </w:pPr>
      <w:r>
        <w:rPr>
          <w:rFonts w:ascii="Amiri" w:hAnsi="Amiri" w:eastAsia="Amiri" w:cs="Amiri"/>
          <w:lang w:bidi="ar-SA"/>
          <w:color w:val="111111"/>
          <w:sz w:val="28"/>
          <w:szCs w:val="28"/>
          <w:rtl/>
        </w:rPr>
        <w:t xml:space="preserve">. الکافی، کِتَابُ الدَّوَاجِنِ، بَابُ نَوَادِرَ فِی الدَّوَابِّ، ج 6، ص 539، ح 14؛ تهذیب الأحکام، کِتَابُ‌الْجَهاد، بَابُ ارْتِبَاطِ الْخَیْلِ وَ آلَاتِ الرُّکُوبِ، ج 6، ص 183، ح 9.</w:t>
      </w:r>
    </w:p>
    <w:p>
      <w:pPr>
        <w:pStyle w:val="BookText"/>
      </w:pPr>
      <w:r>
        <w:rPr>
          <w:rFonts w:ascii="Amiri" w:hAnsi="Amiri" w:eastAsia="Amiri" w:cs="Amiri"/>
          <w:lang w:bidi="ar-SA"/>
          <w:color w:val="111111"/>
          <w:sz w:val="28"/>
          <w:szCs w:val="28"/>
          <w:rtl/>
        </w:rPr>
        <w:t xml:space="preserve">- مُحَمَّدُ بْنُ یَعْقُوبَ عَنْ أحْمَدَ بْنِ مُحَمَّدٍ عَنِ ابْنِ مَحْبُوبٍ عَنِ ابْنِ رِئَابٍ عَنْ أبِی عُبَیْدَةَ عَنْ أحَدِهِمَا عَلَیْهِمَاالسَّلامُ: «قَالَ أیُّمَا دَابَّةٍ اسْتَصْعَبَتْ عَلَی صَاحِبِهَا مِنْ لِجَامٍ وَ نِفَارٍ فَلْیَقْرَأْ فِی أُذُنِهَا أوْ عَلَیْهَا «أَ فَغَیْرَ دِینِ اللّهِ یَبْغُونَ وَ لَهُ أَسْلَمَ مَنْ فِی السَّماواتِ وَ الْأَرْضِ طَوْعاً وَ کَرْهاً وَ إِلَیْهِ یُرْجَعُونَ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[11471]</w:t>
      </w:r>
      <w:r>
        <w:rPr>
          <w:rStyle w:val="FootnoteReference"/>
        </w:rPr>
        <w:footnoteReference w:id="1456"/>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قَالَ: قَالَ أبُو عَبْدِاللهِ عَلَیْهِ‌السَّلامُ: «إنَّ مِنَ الْحَقِّ أنْ یَقُولَ الرَّاکِبُ لِلْمَاشِی:</w:t>
      </w:r>
    </w:p>
    <w:p>
      <w:pPr>
        <w:pStyle w:val="BookText"/>
      </w:pPr>
      <w:r>
        <w:rPr>
          <w:rFonts w:ascii="Amiri" w:hAnsi="Amiri" w:eastAsia="Amiri" w:cs="Amiri"/>
          <w:lang w:bidi="ar-SA"/>
          <w:color w:val="111111"/>
          <w:sz w:val="28"/>
          <w:szCs w:val="28"/>
          <w:rtl/>
        </w:rPr>
        <w:t xml:space="preserve">الطَّرِیقَ».</w:t>
      </w:r>
    </w:p>
    <w:p>
      <w:pPr>
        <w:pStyle w:val="BookText"/>
      </w:pPr>
      <w:r>
        <w:rPr>
          <w:rFonts w:ascii="Amiri" w:hAnsi="Amiri" w:eastAsia="Amiri" w:cs="Amiri"/>
          <w:lang w:bidi="ar-SA"/>
          <w:color w:val="111111"/>
          <w:sz w:val="28"/>
          <w:szCs w:val="28"/>
          <w:rtl/>
        </w:rPr>
        <w:t xml:space="preserve">وَ فِی نُسْخَةٍ أُخْرَی: «إنَّ مِنَ الْجَوْرِ أنْ یَقُولَ الرَّاکِبُ لِلْمَاشِی الطَّرِیقَ».</w:t>
      </w:r>
    </w:p>
    <w:p>
      <w:pPr>
        <w:pStyle w:val="BookText"/>
      </w:pPr>
      <w:r>
        <w:rPr>
          <w:rFonts w:ascii="Times New Roman" w:hAnsi="Times New Roman" w:eastAsia="Times New Roman" w:cs="Times New Roman"/>
          <w:lang w:val="en-US" w:bidi="en-US"/>
          <w:color w:val="111111"/>
          <w:sz w:val="28"/>
          <w:szCs w:val="28"/>
          <w:rtl/>
        </w:rPr>
        <w:t xml:space="preserve">[11472]</w:t>
      </w:r>
      <w:r>
        <w:rPr>
          <w:rStyle w:val="FootnoteReference"/>
        </w:rPr>
        <w:footnoteReference w:id="1457"/>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قَالَ أبُو عَبْدِاللهِ عَلَیْهِ‌السَّلامُ: «خَرَجَ أمِیرُالْمُؤْمِنِینَ عَلَیْهِ‌السَّلامُ - وَ هُوَ رَاکِبٌ - فَمَشَوْا مَعَهُ. فَقَالَ: ألَکُمْ حَاجَةٌ؟ قَالُوا: لَا وَ لَکِنَّا نُحِبُّ أنْ نَمْشِیَ مَعَکَ.</w:t>
      </w:r>
    </w:p>
    <w:p>
      <w:pPr>
        <w:pStyle w:val="BookText"/>
      </w:pPr>
      <w:r>
        <w:rPr>
          <w:rFonts w:ascii="Amiri" w:hAnsi="Amiri" w:eastAsia="Amiri" w:cs="Amiri"/>
          <w:lang w:bidi="ar-SA"/>
          <w:color w:val="111111"/>
          <w:sz w:val="28"/>
          <w:szCs w:val="28"/>
          <w:rtl/>
        </w:rPr>
        <w:t xml:space="preserve">فَقَالَ لَهُمُ: انْصَرِفُوا فَإنَّ مَشْیَ الْمَاشِی مَعَ الرَّاکِبِ مَفْسَدَةٌ لِلرَّاکِبِ وَ مَذَلَّةٌ لِلْمَاشِی».</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[11473]</w:t>
      </w:r>
      <w:r>
        <w:rPr>
          <w:rStyle w:val="FootnoteReference"/>
        </w:rPr>
        <w:footnoteReference w:id="1458"/>
      </w:r>
    </w:p>
    <w:p>
      <w:pPr>
        <w:pStyle w:val="BookText"/>
      </w:pPr>
      <w:r>
        <w:rPr>
          <w:rFonts w:ascii="Amiri" w:hAnsi="Amiri" w:eastAsia="Amiri" w:cs="Amiri"/>
          <w:lang w:bidi="ar-SA"/>
          <w:color w:val="111111"/>
          <w:sz w:val="28"/>
          <w:szCs w:val="28"/>
          <w:rtl/>
        </w:rPr>
        <w:t xml:space="preserve">. الکافی، کِتَابُ الدَّوَاجِنِ، بَابُ نَوَادِرَ فِی الدَّوَابِّ، ج 6، ص 540، ح 17؛ تهذیب الأحکام، کِتَابُ‌الْجَهاد، بَابُ ارْتِبَاطِ الْخَیْلِ وَ آلَاتِ الرُّکُوبِ، ج 6، ص 184، ح 10.</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الدِّهْقَانِ عَنْ دُرُسْتَ عَنْ إبْرَاهِیمَ بْنِ عَبْدِ الْحَمِیدِ عَنْ أبِی الْحَسَنِ عَلَیْهِ‌السَّلامُ قَالَ: «قَالَ رَسُولُ اللهِ صَلَّی اللهُ عَلَیْهِ وَآلِهِ: إذَا رَکِبَ الرَّجُلُ الدَّابَّةَ فَسَمَّی رَدِفَهُ مَلَکٌ یَحْفَظُهُ حَتَّی یَنْزِلَ وَ إذَا رَکِبَ وَ لَمْ یُسَمِّ رَدِفَهُ شَیْطَانٌ فَیَقُولُ لَهُ: تَغَنَّ. فَإنْ قَالَ لَهُ: لَا أُحْسِنُ. قَالَ لَهُ: تَمَنَّ فَلَا یَزَالُ یَتَمَنَّی حَتَّی یَنْزِلَ. وَ قَالَ مَنْ قَالَ: إذَا رَکِبَ الدَّابَّةَ: بِسْمِ اللهِ لَا حَوْلَ وَ لَا قُوَّةَ إلَّا بِاللَّهِ «اَلْحَمْدُ لِلّهِ الَّذِی هَدانا لِهذا وَ ما کُنّا لِنَهْتَدِیَ لَوْ لا أَنْ هَدانَا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لِهذا وَ «سُبْحانَ الَّذِی سَخَّرَ لَنا هذا وَ ما کُنّا لَهُ مُقْرِنِینَ‌3 » حُفِظَتْ لَهُ نَفْسُهُ وَ دَابَّتُهُ حَتَّی یَنْزِلَ».</w:t>
      </w:r>
    </w:p>
    <w:p>
      <w:pPr>
        <w:pStyle w:val="BookText"/>
      </w:pPr>
      <w:r>
        <w:rPr>
          <w:rFonts w:ascii="Times New Roman" w:hAnsi="Times New Roman" w:eastAsia="Times New Roman" w:cs="Times New Roman"/>
          <w:lang w:val="en-US" w:bidi="en-US"/>
          <w:color w:val="111111"/>
          <w:sz w:val="28"/>
          <w:szCs w:val="28"/>
          <w:rtl/>
        </w:rPr>
        <w:t xml:space="preserve">[11476]</w:t>
      </w:r>
      <w:r>
        <w:rPr>
          <w:rStyle w:val="FootnoteReference"/>
        </w:rPr>
        <w:footnoteReference w:id="1459"/>
      </w:r>
      <w:r>
        <w:rPr>
          <w:rFonts w:ascii="Amiri" w:hAnsi="Amiri" w:eastAsia="Amiri" w:cs="Amiri"/>
          <w:lang w:bidi="ar-SA"/>
          <w:color w:val="111111"/>
          <w:sz w:val="28"/>
          <w:szCs w:val="28"/>
          <w:rtl/>
        </w:rPr>
        <w:t xml:space="preserve">- مُحَمَّدُ بْنُ یَعْقُوبَ عَنْ عَلِیِّ بْنِ إبْراهِیمَ أوْ غَیْرُهُ رَفَعَهُ قَالَ: خَرَجَ عَبْدُ الصَّمَدِ بْنُ عَلِیٍّ - وَ مَعَهُ جَمَاعَةٌ - فَبَصُرَ بِأبِی الْحَسَنِ مُوسَی بْنِ جَعْفَرٍ عَلَیْهِ‌السَّلامُ - مُقْبِلًا رَاکِباً بَغْلًا - فَقَالَ لِمَنْ مَعَهُ:</w:t>
      </w:r>
    </w:p>
    <w:p>
      <w:pPr>
        <w:pStyle w:val="BookText"/>
      </w:pPr>
      <w:r>
        <w:rPr>
          <w:rFonts w:ascii="Amiri" w:hAnsi="Amiri" w:eastAsia="Amiri" w:cs="Amiri"/>
          <w:lang w:bidi="ar-SA"/>
          <w:color w:val="111111"/>
          <w:sz w:val="28"/>
          <w:szCs w:val="28"/>
          <w:rtl/>
        </w:rPr>
        <w:t xml:space="preserve">مَکَانَکُمْ حَتَّی أُضْحِکَکُمْ مِنْ مُوسَی بْنِ جَعْفَرٍ. فَلَمَّا دَنَا مِنْهُ قَالَ لَهُ: مَا هَذِهِ الدَّابَّةُ الَّتِی لَاتُدْرِکُ عَلَیْهَا الثَّأْرَ وَ لَا تَصْلُحُ عِنْدَ النِّزَالِ؟ فَقَالَ لَهُ أبُو الْحَسَنِ عَلَیْهِ‌السَّلامُ: «تَطَأْطَأتْ عَنْ سُمُوِّ الْخَیْلِ وَ تَجَاوَزَتْ قُمُوءَ الْعَیْرِ وَ خَیْرُ الْأُمُورِ أوْسَطُهَا». فَأُفْحِمَ عَبْدُ الصَّمَدِ فَمَا أحَارَ جَوَاباً.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96" w:name="pg14120_143290"/>
    <w:bookmarkEnd w:id="296"/>
    <w:p>
      <w:pPr>
        <w:pStyle w:val="BookText"/>
      </w:pPr>
      <w:r>
        <w:rPr>
          <w:rFonts w:ascii="Times New Roman" w:hAnsi="Times New Roman" w:eastAsia="Times New Roman" w:cs="Times New Roman"/>
          <w:lang w:val="en-US" w:bidi="en-US"/>
          <w:color w:val="111111"/>
          <w:sz w:val="28"/>
          <w:szCs w:val="28"/>
          <w:rtl/>
        </w:rPr>
        <w:t xml:space="preserve">[11477]</w:t>
      </w:r>
      <w:r>
        <w:rPr>
          <w:rStyle w:val="FootnoteReference"/>
        </w:rPr>
        <w:footnoteReference w:id="1460"/>
      </w:r>
    </w:p>
    <w:p>
      <w:pPr>
        <w:pStyle w:val="BookText"/>
      </w:pPr>
      <w:r>
        <w:rPr>
          <w:rFonts w:ascii="Amiri" w:hAnsi="Amiri" w:eastAsia="Amiri" w:cs="Amiri"/>
          <w:lang w:bidi="ar-SA"/>
          <w:color w:val="111111"/>
          <w:sz w:val="28"/>
          <w:szCs w:val="28"/>
          <w:rtl/>
        </w:rPr>
        <w:t xml:space="preserve">. الکافی، کِتَابُ الدَّوَاجِنِ، بَابُ نَوَادِرَ فِی الدَّوَابِّ، ج 6، ص 540، ح 19.</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عِدَّةٍ مِنْ أصْحَابِهِ عَنْ عَلِیِّ بْنِ أسْبَاطٍ عَنْ عَمِّهِ یَعْقُوبَ بْنِ سَالِمٍ رَفَعَهُ قَالَ: «قَالَ أمِیرُالْمُؤْمِنِینَ: قَالَ رَسُولُ اللهِ صَلَّی اللهُ عَلَیْهِ وَآلِهِ: لَا یَرْتَدِفْ ثَلَاثَةٌ عَلَی دَابَّةٍ فَإنَّ أحَدَهُمْ مَلْعُونٌ».</w:t>
      </w:r>
    </w:p>
    <w:p>
      <w:pPr>
        <w:pStyle w:val="BookText"/>
      </w:pPr>
      <w:r>
        <w:rPr>
          <w:rFonts w:ascii="Times New Roman" w:hAnsi="Times New Roman" w:eastAsia="Times New Roman" w:cs="Times New Roman"/>
          <w:lang w:val="en-US" w:bidi="en-US"/>
          <w:color w:val="111111"/>
          <w:sz w:val="28"/>
          <w:szCs w:val="28"/>
          <w:rtl/>
        </w:rPr>
        <w:t xml:space="preserve">[11478]</w:t>
      </w:r>
      <w:r>
        <w:rPr>
          <w:rStyle w:val="FootnoteReference"/>
        </w:rPr>
        <w:footnoteReference w:id="1461"/>
      </w:r>
      <w:r>
        <w:rPr>
          <w:rFonts w:ascii="Amiri" w:hAnsi="Amiri" w:eastAsia="Amiri" w:cs="Amiri"/>
          <w:lang w:bidi="ar-SA"/>
          <w:color w:val="111111"/>
          <w:sz w:val="28"/>
          <w:szCs w:val="28"/>
          <w:rtl/>
        </w:rPr>
        <w:t xml:space="preserve">- [مُحَمَّدُ بْنُ عَلِیِّ بْنِ الْحُسَیْنِ عَنْ أبِیهِ عَنْ عَلِیِّ بْنِ إبْراهِیمَ عَنْ أبِیهِ، قالَ:] رَوَی بَکْرُ بْنُ صَالِحٍ عَنْ سُلَیْمَانَ بْنِ جَعْفَرٍ الْجَعْفَرِیِّ عَنْ أبِی الْحَسَنِ عَلَیْهِ‌السَّلامُ قَالَ:</w:t>
      </w:r>
    </w:p>
    <w:p>
      <w:pPr>
        <w:pStyle w:val="BookText"/>
      </w:pPr>
      <w:r>
        <w:rPr>
          <w:rFonts w:ascii="Amiri" w:hAnsi="Amiri" w:eastAsia="Amiri" w:cs="Amiri"/>
          <w:lang w:bidi="ar-SA"/>
          <w:color w:val="111111"/>
          <w:sz w:val="28"/>
          <w:szCs w:val="28"/>
          <w:rtl/>
        </w:rPr>
        <w:t xml:space="preserve">سَمِعْتُهُ یَقُولُ: «الْخَیْلُ عَلَی کُلِّ مَنْخِرٍ مِنْهَا شَیْطَانٌ فَإذَا أرَادَ أحَدُکُمْ أنْ یُلْجِمَهَا فَلْیُسَمِّ».</w:t>
      </w:r>
    </w:p>
    <w:p>
      <w:pPr>
        <w:pStyle w:val="Heading3"/>
      </w:pPr>
      <w:bookmarkStart w:id="684" w:name="_Toc379"/>
      <w:r>
        <w:t>بَابُ آلَاتِ الدَّوَابِّ</w:t>
      </w:r>
      <w:bookmarkEnd w:id="684"/>
    </w:p>
    <w:p>
      <w:pPr>
        <w:pStyle w:val="BookText"/>
      </w:pPr>
      <w:r>
        <w:rPr>
          <w:rFonts w:ascii="Times New Roman" w:hAnsi="Times New Roman" w:eastAsia="Times New Roman" w:cs="Times New Roman"/>
          <w:lang w:val="en-US" w:bidi="en-US"/>
          <w:color w:val="111111"/>
          <w:sz w:val="28"/>
          <w:szCs w:val="28"/>
          <w:rtl/>
        </w:rPr>
        <w:t xml:space="preserve">[11479]</w:t>
      </w:r>
      <w:r>
        <w:rPr>
          <w:rStyle w:val="FootnoteReference"/>
        </w:rPr>
        <w:footnoteReference w:id="1462"/>
      </w:r>
      <w:r>
        <w:rPr>
          <w:rFonts w:ascii="Amiri" w:hAnsi="Amiri" w:eastAsia="Amiri" w:cs="Amiri"/>
          <w:lang w:bidi="ar-SA"/>
          <w:color w:val="111111"/>
          <w:sz w:val="28"/>
          <w:szCs w:val="28"/>
          <w:rtl/>
        </w:rPr>
        <w:t xml:space="preserve">- مُحَمَّدُ بْنُ یَعْقُوبَ عَنْ عَلِیِّ بْنِ إبْراهِیمَ عَنْ أبِیهِ عَنِ ابْنِ أبِی عُمَیْرٍ عَنْ بَعْضِ أصْحَابِهِ عَنْ أبِی عَبْدِاللهِ عَلَیْهِ‌السَّلامُ قَالَ: «السَّرْجُ مَرْکَبٌ مَلْعُونٌ لِلنِّسَاءِ».</w:t>
      </w:r>
    </w:p>
    <w:p>
      <w:pPr>
        <w:pStyle w:val="BookText"/>
      </w:pPr>
      <w:r>
        <w:rPr>
          <w:rFonts w:ascii="Times New Roman" w:hAnsi="Times New Roman" w:eastAsia="Times New Roman" w:cs="Times New Roman"/>
          <w:lang w:val="en-US" w:bidi="en-US"/>
          <w:color w:val="111111"/>
          <w:sz w:val="28"/>
          <w:szCs w:val="28"/>
          <w:rtl/>
        </w:rPr>
        <w:t xml:space="preserve">[11480]</w:t>
      </w:r>
      <w:r>
        <w:rPr>
          <w:rStyle w:val="FootnoteReference"/>
        </w:rPr>
        <w:footnoteReference w:id="146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قَالَ: سُئِلَ أبُو عَبْدِاللهِ عَلَیْهِ‌السَّلامُ عَنْ جُلُودِ السِّبَاعِ؟ فَقَالَ: «ارْکَبُوهَا وَ لَا تَلْبَسُوا شَیْئاً مِنْهَا تُصَلُّونَ فِیهِ».</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97" w:name="pg14120_143291"/>
    <w:bookmarkEnd w:id="297"/>
    <w:p>
      <w:pPr>
        <w:pStyle w:val="BookText"/>
      </w:pPr>
      <w:r>
        <w:rPr>
          <w:rFonts w:ascii="Times New Roman" w:hAnsi="Times New Roman" w:eastAsia="Times New Roman" w:cs="Times New Roman"/>
          <w:lang w:val="en-US" w:bidi="en-US"/>
          <w:color w:val="111111"/>
          <w:sz w:val="28"/>
          <w:szCs w:val="28"/>
          <w:rtl/>
        </w:rPr>
        <w:t xml:space="preserve">[11481]</w:t>
      </w:r>
      <w:r>
        <w:rPr>
          <w:rStyle w:val="FootnoteReference"/>
        </w:rPr>
        <w:footnoteReference w:id="1464"/>
      </w:r>
    </w:p>
    <w:p>
      <w:pPr>
        <w:pStyle w:val="BookText"/>
      </w:pPr>
      <w:r>
        <w:rPr>
          <w:rFonts w:ascii="Amiri" w:hAnsi="Amiri" w:eastAsia="Amiri" w:cs="Amiri"/>
          <w:lang w:bidi="ar-SA"/>
          <w:color w:val="111111"/>
          <w:sz w:val="28"/>
          <w:szCs w:val="28"/>
          <w:rtl/>
        </w:rPr>
        <w:t xml:space="preserve">. الکافی، کِتَابُ الدَّوَاجِنِ، بَابُ آلَاتِ الدَّوَابِّ، ج 6، ص 541، ح 4؛ تهذیب الاحکام، کِتَابُ الْجِهَاد، بَابُ إرْتِبَاطِ الْخَیْلِ وَ آلَاتِ الْرُّکُوبِ، ح 13، ج 6، ص 184.</w:t>
      </w:r>
    </w:p>
    <w:p>
      <w:pPr>
        <w:pStyle w:val="BookText"/>
      </w:pPr>
      <w:r>
        <w:rPr>
          <w:rFonts w:ascii="Amiri" w:hAnsi="Amiri" w:eastAsia="Amiri" w:cs="Amiri"/>
          <w:lang w:bidi="ar-SA"/>
          <w:color w:val="111111"/>
          <w:sz w:val="28"/>
          <w:szCs w:val="28"/>
          <w:rtl/>
        </w:rPr>
        <w:t xml:space="preserve">- مُحَمَّدُ بْنُ یَعْقُوبَ عَنْ عَلِیِّ بْنِ إبْراهِیمَ عَنْ أبِیهِ عَنِ حَنَانِ بْنِ سَدِیرٍ قَالَ سَمِعْتُ أبَا عَبْدِاللهِ عَلَیْهِ‌السَّلامُ یَقُولُ: «قَالَ النَّبِیُّ صَلَّی اللهُ عَلَیْهِ وَ آلِهِ لِعَلِیٍّ عَلَیْهِ‌السَّلامُ: إیَّاکَ أنْ تَرْکَبَ مِیثَرَةً حَمْرَاءَ فَإنَّهَا مِیثَرَةُ إبْلِیسَ».</w:t>
      </w:r>
    </w:p>
    <w:p>
      <w:pPr>
        <w:pStyle w:val="BookText"/>
      </w:pPr>
      <w:r>
        <w:rPr>
          <w:rFonts w:ascii="Times New Roman" w:hAnsi="Times New Roman" w:eastAsia="Times New Roman" w:cs="Times New Roman"/>
          <w:lang w:val="en-US" w:bidi="en-US"/>
          <w:color w:val="111111"/>
          <w:sz w:val="28"/>
          <w:szCs w:val="28"/>
          <w:rtl/>
        </w:rPr>
        <w:t xml:space="preserve">[11482]</w:t>
      </w:r>
      <w:r>
        <w:rPr>
          <w:rStyle w:val="FootnoteReference"/>
        </w:rPr>
        <w:footnoteReference w:id="1465"/>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مُحَمَّدِ بْنِ عَلِیٍّ عَنْ عَبْدِ الرَّحْمَنِ بْنِ أبِی هَاشِمٍ عَنْ إبْرَاهِیمَ بْنِ أبِی یَحْیَی الْمَدِینِیِّ عَنْ أبِی عَبْدِاللهِ عَلَیْهِ‌السَّلامُ: «أنَّ عَلِیَّ بْنَ الْحُسَیْنِ عَلَیْهِمَاالسَّلامُ کَانَ یَرْکَبُ عَلَی قَطِیفَةٍ حَمْرَاءَ».</w:t>
      </w:r>
    </w:p>
    <w:p>
      <w:pPr>
        <w:pStyle w:val="Heading3"/>
      </w:pPr>
      <w:bookmarkStart w:id="685" w:name="_Toc380"/>
      <w:r>
        <w:t>بَابُ اتِّخَاذِ الْإبِلِ</w:t>
      </w:r>
      <w:bookmarkEnd w:id="685"/>
    </w:p>
    <w:p>
      <w:pPr>
        <w:pStyle w:val="BookText"/>
      </w:pPr>
      <w:r>
        <w:rPr>
          <w:rFonts w:ascii="Times New Roman" w:hAnsi="Times New Roman" w:eastAsia="Times New Roman" w:cs="Times New Roman"/>
          <w:lang w:val="en-US" w:bidi="en-US"/>
          <w:color w:val="111111"/>
          <w:sz w:val="28"/>
          <w:szCs w:val="28"/>
          <w:rtl/>
        </w:rPr>
        <w:t xml:space="preserve">[11483]</w:t>
      </w:r>
      <w:r>
        <w:rPr>
          <w:rStyle w:val="FootnoteReference"/>
        </w:rPr>
        <w:footnoteReference w:id="1466"/>
      </w:r>
      <w:r>
        <w:rPr>
          <w:rFonts w:ascii="Amiri" w:hAnsi="Amiri" w:eastAsia="Amiri" w:cs="Amiri"/>
          <w:lang w:bidi="ar-SA"/>
          <w:color w:val="111111"/>
          <w:sz w:val="28"/>
          <w:szCs w:val="28"/>
          <w:rtl/>
        </w:rPr>
        <w:t xml:space="preserve">- مُحَمَّدُ بْنُ یَعْقُوبَ عَنْ عَلِیِّ بْنِ إبْراهِیمَ عَنْ أبِیهِ عَنِ ابْنِ أبِی عُمَیْرٍ عَنْ عَبْدِاللهِ بْنِ سِنَانٍ عَنْ أبِی عَبْدِاللهِ عَلَیْهِ‌السَّلامُ قَالَ: «إنَّ عَلِیَّ بْنَ الْحُسَیْنِ عَلَیْهِمَاالسَّلامُ کَانَ لَیَبْتَاعُ الرَّاحِلَةَ بِمِائَةِ دِینَارٍ یُکْرِمُ بِهَا نَفْسَهُ».</w:t>
      </w:r>
    </w:p>
    <w:p>
      <w:pPr>
        <w:pStyle w:val="BookText"/>
      </w:pPr>
      <w:r>
        <w:rPr>
          <w:rFonts w:ascii="Times New Roman" w:hAnsi="Times New Roman" w:eastAsia="Times New Roman" w:cs="Times New Roman"/>
          <w:lang w:val="en-US" w:bidi="en-US"/>
          <w:color w:val="111111"/>
          <w:sz w:val="28"/>
          <w:szCs w:val="28"/>
          <w:rtl/>
        </w:rPr>
        <w:t xml:space="preserve">[11484]</w:t>
      </w:r>
      <w:r>
        <w:rPr>
          <w:rStyle w:val="FootnoteReference"/>
        </w:rPr>
        <w:footnoteReference w:id="1467"/>
      </w:r>
      <w:r>
        <w:rPr>
          <w:rFonts w:ascii="Amiri" w:hAnsi="Amiri" w:eastAsia="Amiri" w:cs="Amiri"/>
          <w:lang w:bidi="ar-SA"/>
          <w:color w:val="111111"/>
          <w:sz w:val="28"/>
          <w:szCs w:val="28"/>
          <w:rtl/>
        </w:rPr>
        <w:t xml:space="preserve">- مُحَمَّدُ بْنُ یَعْقُوبَ عَنْ عَلِیِّ بْنِ إبْراهِیمَ عَنْ أبِیهِ عَنِ ابْنِ أبِی عُمَیْرٍ عَنْ هِشَامِ بْنِ الْحَکَمِ عَنْ أبِی عَبْدِاللهِ عَلَیْهِ‌السَّلامُ قَالَ: «لَوْ یَعْلَمُ الْحَاجُّ مَا لَهُ مِنَ الْحُمْلَانِ مَا غَالَ أحَدٌ بِبَعِیرٍ».</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[11485]</w:t>
      </w:r>
      <w:r>
        <w:rPr>
          <w:rStyle w:val="FootnoteReference"/>
        </w:rPr>
        <w:footnoteReference w:id="1468"/>
      </w:r>
    </w:p>
    <w:p>
      <w:pPr>
        <w:pStyle w:val="BookText"/>
      </w:pPr>
      <w:r>
        <w:rPr>
          <w:rFonts w:ascii="Amiri" w:hAnsi="Amiri" w:eastAsia="Amiri" w:cs="Amiri"/>
          <w:lang w:bidi="ar-SA"/>
          <w:color w:val="111111"/>
          <w:sz w:val="28"/>
          <w:szCs w:val="28"/>
          <w:rtl/>
        </w:rPr>
        <w:t xml:space="preserve">. الکافی، کِتَابُ الدَّوَاجِنِ، بَابُ اتِّخَاذِ الْإبِلِ، ج 6، ص 542، ح 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عَنْ مُحَمَّدِ بْنِ عَمْرٍو عَنْ سُلَیْمَانَ الرَّحَّالِ عَنْ عَبْدِاللهِ بْنِ أبِی یَعْفُورٍ قَالَ: مَرَّ بِی أبُو عَبْدِاللهِ عَلَیْهِ‌السَّلامُ - وَ أنَا أمْشِی عَرْضَ نَاقَتِی - فَقَالَ: «مَا لَکَ لَاتَرْکَبُ؟».</w:t>
      </w:r>
    </w:p>
    <w:p>
      <w:pPr>
        <w:pStyle w:val="BookText"/>
      </w:pPr>
      <w:r>
        <w:rPr>
          <w:rFonts w:ascii="Amiri" w:hAnsi="Amiri" w:eastAsia="Amiri" w:cs="Amiri"/>
          <w:lang w:bidi="ar-SA"/>
          <w:color w:val="111111"/>
          <w:sz w:val="28"/>
          <w:szCs w:val="28"/>
          <w:rtl/>
        </w:rPr>
        <w:t xml:space="preserve">فَقُلْتُ: ضَعُفَتْ نَاقَتِی فَأرَدْتُ أنْ أُخَفِّفَ عَنْهَا. فَقَالَ: «رَحِمَکَ اللهُ! ارْکَبْ فَإنَّ اللهَ یَحْمِلُ عَنِ الضَّعِیفِ وَ الْقَوِیِّ».</w:t>
      </w:r>
    </w:p>
    <w:p>
      <w:pPr>
        <w:pStyle w:val="BookText"/>
      </w:pPr>
      <w:r>
        <w:rPr>
          <w:rFonts w:ascii="Times New Roman" w:hAnsi="Times New Roman" w:eastAsia="Times New Roman" w:cs="Times New Roman"/>
          <w:lang w:val="en-US" w:bidi="en-US"/>
          <w:color w:val="111111"/>
          <w:sz w:val="28"/>
          <w:szCs w:val="28"/>
          <w:rtl/>
        </w:rPr>
        <w:t xml:space="preserve">[11486]</w:t>
      </w:r>
      <w:r>
        <w:rPr>
          <w:rStyle w:val="FootnoteReference"/>
        </w:rPr>
        <w:footnoteReference w:id="1469"/>
      </w:r>
      <w:r>
        <w:rPr>
          <w:rFonts w:ascii="Amiri" w:hAnsi="Amiri" w:eastAsia="Amiri" w:cs="Amiri"/>
          <w:lang w:bidi="ar-SA"/>
          <w:color w:val="111111"/>
          <w:sz w:val="28"/>
          <w:szCs w:val="28"/>
          <w:rtl/>
        </w:rPr>
        <w:t xml:space="preserve">- مُحَمَّدُ بْنُ یَعْقُوبَ عَنْ عِدَّةٍ مِنْ أصْحَابِنا [مِنْهُمْ عَلِیُّ بْنُ إبْراهِیمَ] عَنْ أحْمَدَ بْنَ أبِی عَبْدِاللهِ عَنْ أبِیهِ عَمَّنْ ذَکَرَهُ عَنْ أبِی عَبْدِاللهِ عَلَیْهِ‌السَّلامُ قَالَ: «نَهَی رَسُولُ اللهِ صَلَّی اللهُ عَلَیْهِ وَآلِهِ أنْ یُتَخَطَّی الْقِطَارُ. قِیلَ: یَا رَسُولَ اللهِ! وَ لِمَ؟ قَالَ: إنَّهُ لَیْسَ مِنْ قِطَارٍ إلَّا وَ مَا بَیْنَ الْبَعِیرِ إلَی الْبَعِیرِ شَیْطَانٌ».</w:t>
      </w:r>
    </w:p>
    <w:p>
      <w:pPr>
        <w:pStyle w:val="BookText"/>
      </w:pPr>
      <w:r>
        <w:rPr>
          <w:rFonts w:ascii="Times New Roman" w:hAnsi="Times New Roman" w:eastAsia="Times New Roman" w:cs="Times New Roman"/>
          <w:lang w:val="en-US" w:bidi="en-US"/>
          <w:color w:val="111111"/>
          <w:sz w:val="28"/>
          <w:szCs w:val="28"/>
          <w:rtl/>
        </w:rPr>
        <w:t xml:space="preserve">[11487]</w:t>
      </w:r>
      <w:r>
        <w:rPr>
          <w:rStyle w:val="FootnoteReference"/>
        </w:rPr>
        <w:footnoteReference w:id="147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الْحَجَّالِ عَنْ صَفْوَانَ الْجَمَّالِ قَالَ: قَالَ أبُو عَبْدِاللهِ عَلَیْهِ‌السَّلامُ: «یَا صَفْوَانُ! اشْتَرِ لِی جَمَلًا وَ خُذْهُ أشْوَهَ فَإنَّهُ أطْوَلُ شَیْ‌ءٍ أعْمَاراً».</w:t>
      </w:r>
    </w:p>
    <w:p>
      <w:pPr>
        <w:pStyle w:val="BookText"/>
      </w:pPr>
      <w:r>
        <w:rPr>
          <w:rFonts w:ascii="Amiri" w:hAnsi="Amiri" w:eastAsia="Amiri" w:cs="Amiri"/>
          <w:lang w:bidi="ar-SA"/>
          <w:color w:val="111111"/>
          <w:sz w:val="28"/>
          <w:szCs w:val="28"/>
          <w:rtl/>
        </w:rPr>
        <w:t xml:space="preserve">فَاشْتَرَیْتُ لَهُ جَمَلًا بِثَمَانِینَ دِرْهَماً فَأتَیْتُهُ بِهِ.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98" w:name="pg14120_143293"/>
    <w:bookmarkEnd w:id="298"/>
    <w:p>
      <w:pPr>
        <w:pStyle w:val="Heading3"/>
      </w:pPr>
      <w:bookmarkStart w:id="686" w:name="_Toc381"/>
      <w:r>
        <w:t>بَابُ الْغَنَمِ</w:t>
      </w:r>
      <w:bookmarkEnd w:id="686"/>
    </w:p>
    <w:p>
      <w:pPr>
        <w:pStyle w:val="BookText"/>
      </w:pPr>
      <w:r>
        <w:rPr>
          <w:rFonts w:ascii="Times New Roman" w:hAnsi="Times New Roman" w:eastAsia="Times New Roman" w:cs="Times New Roman"/>
          <w:lang w:val="en-US" w:bidi="en-US"/>
          <w:color w:val="111111"/>
          <w:sz w:val="28"/>
          <w:szCs w:val="28"/>
          <w:rtl/>
        </w:rPr>
        <w:t xml:space="preserve">[11488]</w:t>
      </w:r>
      <w:r>
        <w:rPr>
          <w:rStyle w:val="FootnoteReference"/>
        </w:rPr>
        <w:footnoteReference w:id="1471"/>
      </w:r>
    </w:p>
    <w:p>
      <w:pPr>
        <w:pStyle w:val="BookText"/>
      </w:pPr>
      <w:r>
        <w:rPr>
          <w:rFonts w:ascii="Amiri" w:hAnsi="Amiri" w:eastAsia="Amiri" w:cs="Amiri"/>
          <w:lang w:bidi="ar-SA"/>
          <w:color w:val="111111"/>
          <w:sz w:val="28"/>
          <w:szCs w:val="28"/>
          <w:rtl/>
        </w:rPr>
        <w:t xml:space="preserve">. الکافی، کِتَابُ الدَّوَاجِنِ، بَابُ الْغَنَمِ، ج 6، ص 544، ح 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عَبْدِاللهِ بْنِ سِنَانٍ عَنْ مُحَمَّدِ بْنِ عَجْلَانَ قَالَ: سَمِعْتُ أبَا جَعْفَرٍ عَلَیْهِ‌السَّلامُ یَقُولُ: «مَا مِنْ أهْلِ بَیْتٍ یَکُونُ عِنْدَهُمْ شَاةٌ لَبُونٌ إلَّا قُدِّسُوا فِی کُلِّ یَوْمٍ مَرَّتَیْنِ».</w:t>
      </w:r>
    </w:p>
    <w:p>
      <w:pPr>
        <w:pStyle w:val="BookText"/>
      </w:pPr>
      <w:r>
        <w:rPr>
          <w:rFonts w:ascii="Amiri" w:hAnsi="Amiri" w:eastAsia="Amiri" w:cs="Amiri"/>
          <w:lang w:bidi="ar-SA"/>
          <w:color w:val="111111"/>
          <w:sz w:val="28"/>
          <w:szCs w:val="28"/>
          <w:rtl/>
        </w:rPr>
        <w:t xml:space="preserve">قُلْتُ: وَ کَیْفَ یُقَالُ لَهُمْ؟ قَالَ: «یُقَالُ لَهُمْ: بُورِکْتُمْ، بُورِکْتُمْ».</w:t>
      </w:r>
    </w:p>
    <w:p>
      <w:pPr>
        <w:pStyle w:val="BookText"/>
      </w:pPr>
      <w:r>
        <w:rPr>
          <w:rFonts w:ascii="Times New Roman" w:hAnsi="Times New Roman" w:eastAsia="Times New Roman" w:cs="Times New Roman"/>
          <w:lang w:val="en-US" w:bidi="en-US"/>
          <w:color w:val="111111"/>
          <w:sz w:val="28"/>
          <w:szCs w:val="28"/>
          <w:rtl/>
        </w:rPr>
        <w:t xml:space="preserve">[11489]</w:t>
      </w:r>
      <w:r>
        <w:rPr>
          <w:rStyle w:val="FootnoteReference"/>
        </w:rPr>
        <w:footnoteReference w:id="1472"/>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ابْنِ أبِی نَجْرَانَ عَنْ أبِی جَمِیلَةَ عَنْ جَابِرٍ عَنْ أبِی جَعْفَرٍ عَلَیْهِ‌السَّلامُ قَالَ: «قَالَ رَسُولُ اللهِ صَلَّی اللهُ عَلَیْهِ وَآلِهِ لِعَمَّتِهِ: مَا یَمْنَعُکِ أنْ تَتَّخِذِی فِی بَیْتِکِ بَرَکَةً؟ قَالَتْ: یَا رَسُولَ اللهِ! وَ مَا الْبَرَکَةُ؟ قَالَ: شَاةٌ تُحْلَبُ فَإنَّهُ مَنْ کَانَ فِی دَارِهِ شَاةٌ تُحْلَبُ أوْ نَعْجَةٌ أوْ بَقَرَةٌ تُحْلَبُ فَبَرَکَاتٌ کُلُّهُنَّ».</w:t>
      </w:r>
    </w:p>
    <w:p>
      <w:pPr>
        <w:pStyle w:val="BookText"/>
      </w:pPr>
      <w:r>
        <w:rPr>
          <w:rFonts w:ascii="Times New Roman" w:hAnsi="Times New Roman" w:eastAsia="Times New Roman" w:cs="Times New Roman"/>
          <w:lang w:val="en-US" w:bidi="en-US"/>
          <w:color w:val="111111"/>
          <w:sz w:val="28"/>
          <w:szCs w:val="28"/>
          <w:rtl/>
        </w:rPr>
        <w:t xml:space="preserve">[11490]</w:t>
      </w:r>
      <w:r>
        <w:rPr>
          <w:rStyle w:val="FootnoteReference"/>
        </w:rPr>
        <w:footnoteReference w:id="1473"/>
      </w:r>
      <w:r>
        <w:rPr>
          <w:rFonts w:ascii="Amiri" w:hAnsi="Amiri" w:eastAsia="Amiri" w:cs="Amiri"/>
          <w:lang w:bidi="ar-SA"/>
          <w:color w:val="111111"/>
          <w:sz w:val="28"/>
          <w:szCs w:val="28"/>
          <w:rtl/>
        </w:rPr>
        <w:t xml:space="preserve">- مُحَمَّدُ بْنُ یَعْقُوبَ عَنْ عَلِیِّ بْنِ إبْراهِیمَ عَنْ أبِیهِ عَنْ حَمَّادٍ عَنْ حَرِیزٍ عَنْ أبِی الْجَارُودِ عَنْ أبِی جَعْفَرٍ عَلَیْهِ‌السَّلامُ قَالَ: «دَخَلَ رَسُولُ اللهِ صَلَّی اللهُ عَلَیْهِ وَآلِهِ عَلَی أُمِّ سَلَمَةَ فَقَالَ لَهَا: مَا لِی لَا أرَی فِی بَیْتِکِ الْبَرَکَةَ؟ قَالَتْ: بَلَی وَ الْحَمْدُ لِلَّهِ إنَّ الْبَرَکَةَ لَفِی بَیْتِی. فَقَالَ: إنَّ اللهَ عَزَّ وَ جَلَّ أنْزَلَ ثَلَاثَ بَرَکَاتٍ الْمَاءَ وَ النَّارَ وَ الشَّاةَ».</w:t>
      </w:r>
    </w:p>
    <w:p>
      <w:pPr>
        <w:pStyle w:val="BookText"/>
      </w:pPr>
      <w:r>
        <w:rPr>
          <w:rFonts w:ascii="Times New Roman" w:hAnsi="Times New Roman" w:eastAsia="Times New Roman" w:cs="Times New Roman"/>
          <w:lang w:val="en-US" w:bidi="en-US"/>
          <w:color w:val="111111"/>
          <w:sz w:val="28"/>
          <w:szCs w:val="28"/>
          <w:rtl/>
        </w:rPr>
        <w:t xml:space="preserve">[11491]</w:t>
      </w:r>
      <w:r>
        <w:rPr>
          <w:rStyle w:val="FootnoteReference"/>
        </w:rPr>
        <w:footnoteReference w:id="1474"/>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99" w:name="pg14120_143294"/>
    <w:bookmarkEnd w:id="299"/>
    <w:p>
      <w:pPr>
        <w:pStyle w:val="BookText"/>
      </w:pPr>
      <w:r>
        <w:rPr>
          <w:rFonts w:ascii="Amiri" w:hAnsi="Amiri" w:eastAsia="Amiri" w:cs="Amiri"/>
          <w:lang w:bidi="ar-SA"/>
          <w:color w:val="111111"/>
          <w:sz w:val="28"/>
          <w:szCs w:val="28"/>
          <w:rtl/>
        </w:rPr>
        <w:t xml:space="preserve">بْنِ أبِی عَبْدِاللهِ عَنْ أبِیهِ عَنْ سُلَیْمَانَ الْجَعْفَرِیِّ رَفَعَهُ إلَی أبِی عَبْدِاللهِ عَلَیْهِ‌السَّلامُ قَالَ: «مَا مِنْ أهْلِ بَیْتٍ تَرُوحُ عَلَیْهِمْ ثَلَاثُونَ شَاةً إلَّا لَمْ تَزَلِ الْمَلَائِکَةُ تَحْرُسُهُمْ حَتَّی یُصْبِحُوا».</w:t>
      </w:r>
    </w:p>
    <w:p>
      <w:pPr>
        <w:pStyle w:val="Heading3"/>
      </w:pPr>
      <w:bookmarkStart w:id="687" w:name="_Toc382"/>
      <w:r>
        <w:t>بَابُ الْحَمَامِ</w:t>
      </w:r>
      <w:bookmarkEnd w:id="687"/>
    </w:p>
    <w:p>
      <w:pPr>
        <w:pStyle w:val="BookText"/>
      </w:pPr>
      <w:r>
        <w:rPr>
          <w:rFonts w:ascii="Times New Roman" w:hAnsi="Times New Roman" w:eastAsia="Times New Roman" w:cs="Times New Roman"/>
          <w:lang w:val="en-US" w:bidi="en-US"/>
          <w:color w:val="111111"/>
          <w:sz w:val="28"/>
          <w:szCs w:val="28"/>
          <w:rtl/>
        </w:rPr>
        <w:t xml:space="preserve">[11492]</w:t>
      </w:r>
      <w:r>
        <w:rPr>
          <w:rStyle w:val="FootnoteReference"/>
        </w:rPr>
        <w:footnoteReference w:id="1475"/>
      </w:r>
    </w:p>
    <w:p>
      <w:pPr>
        <w:pStyle w:val="BookText"/>
      </w:pPr>
      <w:r>
        <w:rPr>
          <w:rFonts w:ascii="Amiri" w:hAnsi="Amiri" w:eastAsia="Amiri" w:cs="Amiri"/>
          <w:lang w:bidi="ar-SA"/>
          <w:color w:val="111111"/>
          <w:sz w:val="28"/>
          <w:szCs w:val="28"/>
          <w:rtl/>
        </w:rPr>
        <w:t xml:space="preserve">. الکافی، کِتَابُ الدَّوَاجِنِ، بَابُ الْحَمَامِ، ج 6، ص 546، ح 3.</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حَفْصِ بْنِ الْبَخْتَرِیِّ عَنْ أبِی عَبْدِاللهِ عَلَیْهِ‌السَّلامُ قَالَ: «إنَّ أصْلَ حَمَامِ الْحَرَمِ بَقِیَّةُ حَمَامٍ کَانَ لِإسْمَاعِیلَ بْنِ إبْرَاهِیمَ عَلَیْهِ‌السَّلامُ اتَّخَذَهَا کَانَ یَأْنَسُ بِهَا».</w:t>
      </w:r>
    </w:p>
    <w:p>
      <w:pPr>
        <w:pStyle w:val="BookText"/>
      </w:pPr>
      <w:r>
        <w:rPr>
          <w:rFonts w:ascii="Amiri" w:hAnsi="Amiri" w:eastAsia="Amiri" w:cs="Amiri"/>
          <w:lang w:bidi="ar-SA"/>
          <w:color w:val="111111"/>
          <w:sz w:val="28"/>
          <w:szCs w:val="28"/>
          <w:rtl/>
        </w:rPr>
        <w:t xml:space="preserve">فَقَالَ أبُو عَبْدِاللهِ عَلَیْهِ‌السَّلامُ: «یُسْتَحَبُّ أنْ تَتَّخِذَ طَیْراً مَقْصُوصاً تَأْنَسُ بِهِ مَخَافَةَ الْهَوَامِّ».</w:t>
      </w:r>
    </w:p>
    <w:p>
      <w:pPr>
        <w:pStyle w:val="BookText"/>
      </w:pPr>
      <w:r>
        <w:rPr>
          <w:rFonts w:ascii="Times New Roman" w:hAnsi="Times New Roman" w:eastAsia="Times New Roman" w:cs="Times New Roman"/>
          <w:lang w:val="en-US" w:bidi="en-US"/>
          <w:color w:val="111111"/>
          <w:sz w:val="28"/>
          <w:szCs w:val="28"/>
          <w:rtl/>
        </w:rPr>
        <w:t xml:space="preserve">[11493]</w:t>
      </w:r>
      <w:r>
        <w:rPr>
          <w:rStyle w:val="FootnoteReference"/>
        </w:rPr>
        <w:footnoteReference w:id="1476"/>
      </w:r>
      <w:r>
        <w:rPr>
          <w:rFonts w:ascii="Amiri" w:hAnsi="Amiri" w:eastAsia="Amiri" w:cs="Amiri"/>
          <w:lang w:bidi="ar-SA"/>
          <w:color w:val="111111"/>
          <w:sz w:val="28"/>
          <w:szCs w:val="28"/>
          <w:rtl/>
        </w:rPr>
        <w:t xml:space="preserve">- مُحَمَّدُ بْنُ یَعْقُوبَ عَنْ عَلِیِّ بْنِ إبْراهِیمَ عَنْ مُحَمَّدِ بْنِ عِیسَی عَنْ عُبَیْدِ اللهِ الدِّهْقَانِ عَنْ دُرُسْتَ عَنْ عَبْدِاللهِ بْنِ سِنَانٍ عَنْ أبِی عَبْدِاللهِ عَلَیْهِ‌السَّلامُ قَالَ: «شَکَا رَجُلٌ إلَی رَسُولِ اللهِ‌صَلَّی اللهُ عَلَیْهِ وَآلِهِ الْوَحْشَةَ فَأمَرَهُ أنْ یَتَّخِذَ فِی بَیْتِهِ زَوْجَ حَمَامٍ».</w:t>
      </w:r>
    </w:p>
    <w:p>
      <w:pPr>
        <w:pStyle w:val="BookText"/>
      </w:pPr>
      <w:r>
        <w:rPr>
          <w:rFonts w:ascii="Times New Roman" w:hAnsi="Times New Roman" w:eastAsia="Times New Roman" w:cs="Times New Roman"/>
          <w:lang w:val="en-US" w:bidi="en-US"/>
          <w:color w:val="111111"/>
          <w:sz w:val="28"/>
          <w:szCs w:val="28"/>
          <w:rtl/>
        </w:rPr>
        <w:t xml:space="preserve">[11494]</w:t>
      </w:r>
      <w:r>
        <w:rPr>
          <w:rStyle w:val="FootnoteReference"/>
        </w:rPr>
        <w:footnoteReference w:id="1477"/>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الْقَاسِمِ بْنِ یَحْیَی عَنْ جَدِّهِ الْحَسَنِ بْنِ رَاشِدٍ عَنْ یَعْقُوبَ بْنِ جَعْفَرٍ قَالَ: قَالَ</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 عَلَیْهِ‌السَّلامُ وَ نَظَرَ إلَی حَمَامٍ فِی بَیْتِهِ: «مَا مِنِ انْتِفَاضٍ یَنْتَفِضُ بِهَا إلَّا نَفَّرَ اللهُ بِهَا مَنْ دَخَلَ الْبَیْتَ مِنْ عُزْمَةِ أهْلِ الْأرْضِ».</w:t>
      </w:r>
    </w:p>
    <w:p>
      <w:pPr>
        <w:pStyle w:val="BookText"/>
      </w:pPr>
      <w:r>
        <w:rPr>
          <w:rFonts w:ascii="Times New Roman" w:hAnsi="Times New Roman" w:eastAsia="Times New Roman" w:cs="Times New Roman"/>
          <w:lang w:val="en-US" w:bidi="en-US"/>
          <w:color w:val="111111"/>
          <w:sz w:val="28"/>
          <w:szCs w:val="28"/>
          <w:rtl/>
        </w:rPr>
        <w:t xml:space="preserve">[11495]</w:t>
      </w:r>
      <w:r>
        <w:rPr>
          <w:rStyle w:val="FootnoteReference"/>
        </w:rPr>
        <w:footnoteReference w:id="1478"/>
      </w:r>
    </w:p>
    <w:p>
      <w:pPr>
        <w:pStyle w:val="BookText"/>
      </w:pPr>
      <w:r>
        <w:rPr>
          <w:rFonts w:ascii="Amiri" w:hAnsi="Amiri" w:eastAsia="Amiri" w:cs="Amiri"/>
          <w:lang w:bidi="ar-SA"/>
          <w:color w:val="111111"/>
          <w:sz w:val="28"/>
          <w:szCs w:val="28"/>
          <w:rtl/>
        </w:rPr>
        <w:t xml:space="preserve">. الکافی، کِتَابُ الدَّوَاجِنِ، بَابُ الْحَمَامِ، ج 6، ص 547، ح 10.</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الْجَامُورَانِیِّ عَنِ ابْنِ أبِی حَمْزَةَ عَنْ صَنْدَلٍ عَنْ دَاوُدَ بْنِ فَرْقَدٍ قَالَ: کُنْتُ جَالِساً فِی بَیْتِ أبِی عَبْدِاللهِ عَلَیْهِ‌السَّلامُ فَنَظَرْتُ إلَی حَمَامٍ رَاعِبِیٍّ یُقَرْقِرُ طَوِیلًا فَنَظَرَ إلَیَّ أبُو عَبْدِاللهِ عَلَیْهِ‌السَّلامُ فَقَالَ: «یَا دَاوُدُ! تَدْرِی مَا یَقُولُ هَذَا الطَّیْرُ؟».</w:t>
      </w:r>
    </w:p>
    <w:p>
      <w:pPr>
        <w:pStyle w:val="BookText"/>
      </w:pPr>
      <w:r>
        <w:rPr>
          <w:rFonts w:ascii="Amiri" w:hAnsi="Amiri" w:eastAsia="Amiri" w:cs="Amiri"/>
          <w:lang w:bidi="ar-SA"/>
          <w:color w:val="111111"/>
          <w:sz w:val="28"/>
          <w:szCs w:val="28"/>
          <w:rtl/>
        </w:rPr>
        <w:t xml:space="preserve">قُلْتُ: لَا وَ اللهِ جُعِلْتُ فِدَاکَ! قَالَ: «یَدْعُو عَلَی قَتَلَةِ الْحُسَیْنِ عَلَیْهِ‌السَّلامُ فَاتَّخِذُوا فِی مَنَازِلِکُمْ».</w:t>
      </w:r>
    </w:p>
    <w:p>
      <w:pPr>
        <w:pStyle w:val="BookText"/>
      </w:pPr>
      <w:r>
        <w:rPr>
          <w:rFonts w:ascii="Times New Roman" w:hAnsi="Times New Roman" w:eastAsia="Times New Roman" w:cs="Times New Roman"/>
          <w:lang w:val="en-US" w:bidi="en-US"/>
          <w:color w:val="111111"/>
          <w:sz w:val="28"/>
          <w:szCs w:val="28"/>
          <w:rtl/>
        </w:rPr>
        <w:t xml:space="preserve">[11496]</w:t>
      </w:r>
      <w:r>
        <w:rPr>
          <w:rStyle w:val="FootnoteReference"/>
        </w:rPr>
        <w:footnoteReference w:id="147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مُحَمَّدِ بْنِ عَلِیٍّ عَنْ رَجُلٍ عَنْ یَحْیَی الْأزْرَقِ قَالَ: سَمِعْتُ أبَا عَبْدِاللهِ عَلَیْهِ‌السَّلامُ یَقُولُ: «إنَّ حَفِیفَ أجْنِحَةِ الْحَمَامِ لَتَطْرُدُ الشَّیَاطِینَ».</w:t>
      </w:r>
    </w:p>
    <w:p>
      <w:pPr>
        <w:pStyle w:val="BookText"/>
      </w:pPr>
      <w:r>
        <w:rPr>
          <w:rFonts w:ascii="Times New Roman" w:hAnsi="Times New Roman" w:eastAsia="Times New Roman" w:cs="Times New Roman"/>
          <w:lang w:val="en-US" w:bidi="en-US"/>
          <w:color w:val="111111"/>
          <w:sz w:val="28"/>
          <w:szCs w:val="28"/>
          <w:rtl/>
        </w:rPr>
        <w:t xml:space="preserve">[11497]</w:t>
      </w:r>
      <w:r>
        <w:rPr>
          <w:rStyle w:val="FootnoteReference"/>
        </w:rPr>
        <w:footnoteReference w:id="1480"/>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 «اتَّخِذُوا الْحَمَامَ الرَّاعِبِیَّةَ فِی بُیُوتِکُمْ فَإنَّهَا تَلْعَنُ قَتَلَةَ الْحُسَیْنِ بْنِ عَلِیٍّ عَلَیْهِمَاالسَّلامُ وَ لَعَنَ اللهُ قَاتِلَه».</w:t>
      </w:r>
    </w:p>
    <w:p>
      <w:pPr>
        <w:pStyle w:val="BookText"/>
      </w:pPr>
      <w:r>
        <w:rPr>
          <w:rFonts w:ascii="Times New Roman" w:hAnsi="Times New Roman" w:eastAsia="Times New Roman" w:cs="Times New Roman"/>
          <w:lang w:val="en-US" w:bidi="en-US"/>
          <w:color w:val="111111"/>
          <w:sz w:val="28"/>
          <w:szCs w:val="28"/>
          <w:rtl/>
        </w:rPr>
        <w:t xml:space="preserve">[11498]</w:t>
      </w:r>
      <w:r>
        <w:rPr>
          <w:rStyle w:val="FootnoteReference"/>
        </w:rPr>
        <w:footnoteReference w:id="1481"/>
      </w:r>
      <w:r>
        <w:rPr>
          <w:rFonts w:ascii="Amiri" w:hAnsi="Amiri" w:eastAsia="Amiri" w:cs="Amiri"/>
          <w:lang w:bidi="ar-SA"/>
          <w:color w:val="111111"/>
          <w:sz w:val="28"/>
          <w:szCs w:val="28"/>
          <w:rtl/>
        </w:rPr>
        <w:t xml:space="preserve">- مُحَمَّدُ بْنُ یَعْقُوبَ عَنْ عَلِیِّ بْنِ إبْراهِیمَ عَنْ أبِیهِ عَنْ بَعْضِ أصْحَابِهِ عَنْ أبَانٍ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عَنْ أبِی عَبْدِاللهِ عَلَیْهِ‌السَّلامُ قَالَ: «کَانَ فِی مَنْزِلِ رَسُولِ اللهِ صَلَّی اللهُ عَلَیْهِ وَآلِهِ زَوْجُ حَمَامٍ أحْمَرُ».</w:t>
      </w:r>
    </w:p>
    <w:p>
      <w:pPr>
        <w:pStyle w:val="BookText"/>
      </w:pPr>
      <w:r>
        <w:rPr>
          <w:rFonts w:ascii="Times New Roman" w:hAnsi="Times New Roman" w:eastAsia="Times New Roman" w:cs="Times New Roman"/>
          <w:lang w:val="en-US" w:bidi="en-US"/>
          <w:color w:val="111111"/>
          <w:sz w:val="28"/>
          <w:szCs w:val="28"/>
          <w:rtl/>
        </w:rPr>
        <w:t xml:space="preserve">[11499]</w:t>
      </w:r>
      <w:r>
        <w:rPr>
          <w:rStyle w:val="FootnoteReference"/>
        </w:rPr>
        <w:footnoteReference w:id="1482"/>
      </w:r>
    </w:p>
    <w:p>
      <w:pPr>
        <w:pStyle w:val="BookText"/>
      </w:pPr>
      <w:r>
        <w:rPr>
          <w:rFonts w:ascii="Amiri" w:hAnsi="Amiri" w:eastAsia="Amiri" w:cs="Amiri"/>
          <w:lang w:bidi="ar-SA"/>
          <w:color w:val="111111"/>
          <w:sz w:val="28"/>
          <w:szCs w:val="28"/>
          <w:rtl/>
        </w:rPr>
        <w:t xml:space="preserve">. الکافی، کِتَابُ الدَّوَاجِنِ، بَابُ الْحَمَامِ، ج 6، ص 548، ح 17.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عَنْ مُحَمَّدِ بْنِ عَمْرٍو عَنْ إبْرَاهِیمَ السِّنْدِیِّ عَنْ یَحْیَی الْأزْرَقِ قَالَ: قَالَ أبُو عَبْدِاللهِ عَلَیْهِ‌السَّلامُ:</w:t>
      </w:r>
    </w:p>
    <w:p>
      <w:pPr>
        <w:pStyle w:val="BookText"/>
      </w:pPr>
      <w:r>
        <w:rPr>
          <w:rFonts w:ascii="Amiri" w:hAnsi="Amiri" w:eastAsia="Amiri" w:cs="Amiri"/>
          <w:lang w:bidi="ar-SA"/>
          <w:color w:val="111111"/>
          <w:sz w:val="28"/>
          <w:szCs w:val="28"/>
          <w:rtl/>
        </w:rPr>
        <w:t xml:space="preserve">«احْتَفَرَ أمِیرُالْمُؤْمِنِینَ عَلَیْهِ‌السَّلامُ بِئْراً فَرَمَوْا فِیهَا فَأُخْبِرَ بِذَلِکَ فَجَاءَ حَتَّی وَقَفَ عَلَیْهَا فَقَالَ: لَتَکُفَّنَّ أوْ لَأُسْکِنَنَّهَا الْحَمَامَ».</w:t>
      </w:r>
    </w:p>
    <w:p>
      <w:pPr>
        <w:pStyle w:val="BookText"/>
      </w:pPr>
      <w:r>
        <w:rPr>
          <w:rFonts w:ascii="Amiri" w:hAnsi="Amiri" w:eastAsia="Amiri" w:cs="Amiri"/>
          <w:lang w:bidi="ar-SA"/>
          <w:color w:val="111111"/>
          <w:sz w:val="28"/>
          <w:szCs w:val="28"/>
          <w:rtl/>
        </w:rPr>
        <w:t xml:space="preserve">ثُمَّ قَالَ أبُو عَبْدِاللهِ عَلَیْهِ‌السَّلامُ: «إنَّ حَفِیفَ أجْنِحَتِهَا تَطْرُدُ الشَّیَاطِینَ».</w:t>
      </w:r>
    </w:p>
    <w:p>
      <w:pPr>
        <w:pStyle w:val="BookText"/>
      </w:pPr>
      <w:r>
        <w:rPr>
          <w:rFonts w:ascii="Times New Roman" w:hAnsi="Times New Roman" w:eastAsia="Times New Roman" w:cs="Times New Roman"/>
          <w:lang w:val="en-US" w:bidi="en-US"/>
          <w:color w:val="111111"/>
          <w:sz w:val="28"/>
          <w:szCs w:val="28"/>
          <w:rtl/>
        </w:rPr>
        <w:t xml:space="preserve">[11500]</w:t>
      </w:r>
      <w:r>
        <w:rPr>
          <w:rStyle w:val="FootnoteReference"/>
        </w:rPr>
        <w:footnoteReference w:id="1483"/>
      </w:r>
      <w:r>
        <w:rPr>
          <w:rFonts w:ascii="Amiri" w:hAnsi="Amiri" w:eastAsia="Amiri" w:cs="Amiri"/>
          <w:lang w:bidi="ar-SA"/>
          <w:color w:val="111111"/>
          <w:sz w:val="28"/>
          <w:szCs w:val="28"/>
          <w:rtl/>
        </w:rPr>
        <w:t xml:space="preserve">- مُحَمَّدُ بْنُ یَعْقُوبَ عَنْ عَلِیِّ بْنِ إبْراهِیمَ عَنْ أبِیهِ عَنْ بَعْضِ أصْحَابِنَا قَالَ: ذُکِرَ الْحَمَامُ عِنْدَ أبِی عَبْدِاللهِ عَلَیْهِ‌السَّلامُ فَقَالَ لَهُ: رَجُلٌ إنَّهُ بَلَغَنِی: أنَّ عُمَرَ رَأی حَمَاماً یَطِیرُ وَ رَجُلٌ تَحْتَهُ یَعْدُو فَقَالَ عُمَرُ: شَیْطَانٌ یَعْدُو تَحْتَهُ شَیْطَانٌ. فَقَالَ أبُو عَبْدِاللهِ عَلَیْهِ‌السَّلامُ: «مَا کَانَ إسْمَاعِیلُ عِنْدَکُمْ؟ فَقِیلَ: صِدِّیقٌ. فَقَالَ: إنَّ بَقِیَّةَ حَمَامِ الْحَرَمِ مِنْ حَمَامِ إسْمَاعِیلَ».</w:t>
      </w:r>
    </w:p>
    <w:p>
      <w:pPr>
        <w:pStyle w:val="BookText"/>
      </w:pPr>
      <w:r>
        <w:rPr>
          <w:rFonts w:ascii="Times New Roman" w:hAnsi="Times New Roman" w:eastAsia="Times New Roman" w:cs="Times New Roman"/>
          <w:lang w:val="en-US" w:bidi="en-US"/>
          <w:color w:val="111111"/>
          <w:sz w:val="28"/>
          <w:szCs w:val="28"/>
          <w:rtl/>
        </w:rPr>
        <w:t xml:space="preserve">[11501]</w:t>
      </w:r>
      <w:r>
        <w:rPr>
          <w:rStyle w:val="FootnoteReference"/>
        </w:rPr>
        <w:footnoteReference w:id="1484"/>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أبِی نَصْرٍ قَالَ سَألَ رَجُلٌ الرِّضَا عَلَیْهِ‌السَّلامُ عَنِ الزَّوْجِ مِنَ الْحَمَامِ یُفْرِخُ عِنْدَهُ یَتَزَوَّجُ الطَّیْرُ أُمَّهُ وَ ابْنَتَهُ قَالَ: «لَا بَأْسَ بِمَا کَانَ بَیْنَ الْبَهَائِمِ».</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00" w:name="pg14120_143297"/>
    <w:bookmarkEnd w:id="300"/>
    <w:p>
      <w:pPr>
        <w:pStyle w:val="Heading3"/>
      </w:pPr>
      <w:bookmarkStart w:id="688" w:name="_Toc383"/>
      <w:r>
        <w:t>بَابُ إرْسَالِ الطَّیْرِ</w:t>
      </w:r>
      <w:bookmarkEnd w:id="688"/>
    </w:p>
    <w:p>
      <w:pPr>
        <w:pStyle w:val="BookText"/>
      </w:pPr>
      <w:r>
        <w:rPr>
          <w:rFonts w:ascii="Times New Roman" w:hAnsi="Times New Roman" w:eastAsia="Times New Roman" w:cs="Times New Roman"/>
          <w:lang w:val="en-US" w:bidi="en-US"/>
          <w:color w:val="111111"/>
          <w:sz w:val="28"/>
          <w:szCs w:val="28"/>
          <w:rtl/>
        </w:rPr>
        <w:t xml:space="preserve">[11502]</w:t>
      </w:r>
      <w:r>
        <w:rPr>
          <w:rStyle w:val="FootnoteReference"/>
        </w:rPr>
        <w:footnoteReference w:id="1485"/>
      </w:r>
    </w:p>
    <w:p>
      <w:pPr>
        <w:pStyle w:val="BookText"/>
      </w:pPr>
      <w:r>
        <w:rPr>
          <w:rFonts w:ascii="Amiri" w:hAnsi="Amiri" w:eastAsia="Amiri" w:cs="Amiri"/>
          <w:lang w:bidi="ar-SA"/>
          <w:color w:val="111111"/>
          <w:sz w:val="28"/>
          <w:szCs w:val="28"/>
          <w:rtl/>
        </w:rPr>
        <w:t xml:space="preserve">. الکافی، کتاب الدَّوَاجِنِ، بَابُ إرْسَالِ الطَّیْرِ، ج 6، ص 549،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إسْمَاعِیلَ عَنْ مُحَمَّدِ بْنِ عُذَافِرٍ قَالَ: سَألْتُ أبَا عَبْدِاللهِ عَلَیْهِ‌السَّلامُ عَنِ الطَّیْرِ یُرْسَلُ مِنَ الْبَلَدِ الْبَعِیدِ الَّذِی لَمْ یَرَهُ قَطُّ فَیَأْتِی؟ فَقَالَ: «یَا ابْنَ عُذَافِرٍ! هُوَ یَأْتِی مَنْزِلَ صَاحِبِهِ مِنْ ثَلَاثِینَ فَرْسَخاً عَلَی مَعْرِفَتِهِ وَ حَسَبِهِ فَإذَا زَادَتْ عَلَی ثَلَاثِینَ فَرْسَخاً جَاءَتْ إلَی أرْبَابِهَا بِأرْزَاقِهَا».</w:t>
      </w:r>
    </w:p>
    <w:p>
      <w:pPr>
        <w:pStyle w:val="Heading3"/>
      </w:pPr>
      <w:bookmarkStart w:id="689" w:name="_Toc384"/>
      <w:r>
        <w:t>بَابُ الدِّیکِ</w:t>
      </w:r>
      <w:bookmarkEnd w:id="689"/>
    </w:p>
    <w:p>
      <w:pPr>
        <w:pStyle w:val="BookText"/>
      </w:pPr>
      <w:r>
        <w:rPr>
          <w:rFonts w:ascii="Times New Roman" w:hAnsi="Times New Roman" w:eastAsia="Times New Roman" w:cs="Times New Roman"/>
          <w:lang w:val="en-US" w:bidi="en-US"/>
          <w:color w:val="111111"/>
          <w:sz w:val="28"/>
          <w:szCs w:val="28"/>
          <w:rtl/>
        </w:rPr>
        <w:t xml:space="preserve">[11503]</w:t>
      </w:r>
      <w:r>
        <w:rPr>
          <w:rStyle w:val="FootnoteReference"/>
        </w:rPr>
        <w:footnoteReference w:id="148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أبِی جَمِیلَةَ عَنْ جَابِرٍ عَنْ أبِی جَعْفَرٍ عَلَیْهِ‌السَّلامُ قَالَ: «قَالَ رَسُولُ اللهِ صَلَّی اللهُ عَلَیْهِ وَآلِهِ: دِیکٌ أبْیَضُ أفْرَقُ یَحْرُسُ دُوَیْرَةَ أهْلِهِ وَ سَبْعَ دُوَیْرَاتٍ حَوْلَهُ».</w:t>
      </w:r>
    </w:p>
    <w:p>
      <w:pPr>
        <w:pStyle w:val="BookText"/>
      </w:pPr>
      <w:r>
        <w:rPr>
          <w:rFonts w:ascii="Times New Roman" w:hAnsi="Times New Roman" w:eastAsia="Times New Roman" w:cs="Times New Roman"/>
          <w:lang w:val="en-US" w:bidi="en-US"/>
          <w:color w:val="111111"/>
          <w:sz w:val="28"/>
          <w:szCs w:val="28"/>
          <w:rtl/>
        </w:rPr>
        <w:t xml:space="preserve">[11504]</w:t>
      </w:r>
      <w:r>
        <w:rPr>
          <w:rStyle w:val="FootnoteReference"/>
        </w:rPr>
        <w:footnoteReference w:id="148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الْقَاسِمِ بْنِ یَحْیَی عَنْ جَدِّهِ الْحَسَنِ بْنِ رَاشِدٍ عَنْ یَعْقُوبَ بْنِ جَعْفَرِ بْنِ إبْرَاهِیمَ الْجَعْفَرِیِّ قَالَ: ذُکِرَ عِنْدَ أبِی الْحَسَنِ عَلَیْهِ‌السَّلامُ حُسْنُ الطَّاوُسِ. فَقَالَ:</w:t>
      </w:r>
    </w:p>
    <w:p>
      <w:pPr>
        <w:pStyle w:val="BookText"/>
      </w:pPr>
      <w:r>
        <w:rPr>
          <w:rFonts w:ascii="Amiri" w:hAnsi="Amiri" w:eastAsia="Amiri" w:cs="Amiri"/>
          <w:lang w:bidi="ar-SA"/>
          <w:color w:val="111111"/>
          <w:sz w:val="28"/>
          <w:szCs w:val="28"/>
          <w:rtl/>
        </w:rPr>
        <w:t xml:space="preserve">«لَایَزِیدُکَ عَلَی حُسْنِ الدِّیکِ الْأبْیَضِ شَیْ‌ءٌ».</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سَمِعْتُهُ یَقُولُ: «الدِّیکُ أحْسَنُ صَوْتاً مِنَ الطَّاوُسِ وَ هُوَ أعْظَمُ بَرَکَةً یُنَبِّهُکَ فِی مَوَاقِیتِ الصَّلَاةِ وَ إنَّمَا یَدْعُو الطَّاوُسُ بِالْوَیْلِ لِخَطِیئَةِ الَّتِی ابْتُلِیَ بِهَا».</w:t>
      </w:r>
    </w:p>
    <w:p>
      <w:pPr>
        <w:pStyle w:val="BookText"/>
      </w:pPr>
      <w:r>
        <w:rPr>
          <w:rFonts w:ascii="Times New Roman" w:hAnsi="Times New Roman" w:eastAsia="Times New Roman" w:cs="Times New Roman"/>
          <w:lang w:val="en-US" w:bidi="en-US"/>
          <w:color w:val="111111"/>
          <w:sz w:val="28"/>
          <w:szCs w:val="28"/>
          <w:rtl/>
        </w:rPr>
        <w:t xml:space="preserve">[11505]</w:t>
      </w:r>
      <w:r>
        <w:rPr>
          <w:rStyle w:val="FootnoteReference"/>
        </w:rPr>
        <w:footnoteReference w:id="1488"/>
      </w:r>
    </w:p>
    <w:p>
      <w:pPr>
        <w:pStyle w:val="BookText"/>
      </w:pPr>
      <w:r>
        <w:rPr>
          <w:rFonts w:ascii="Amiri" w:hAnsi="Amiri" w:eastAsia="Amiri" w:cs="Amiri"/>
          <w:lang w:bidi="ar-SA"/>
          <w:color w:val="111111"/>
          <w:sz w:val="28"/>
          <w:szCs w:val="28"/>
          <w:rtl/>
        </w:rPr>
        <w:t xml:space="preserve">. الکافی، کِتَابُ الدَّوَاجِنِ، بَابُ الدِّیکِ، ج 6، ص 550، ح 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بَعْضِ أصْحَابِهِ رَفَعَهُ قَالَ: قَالَ أبُو عَبْدِاللهِ عَلَیْهِ‌السَّلامُ: «الدِّیکُ الْأبْیَضُ صَدِیقِی وَ صَدِیقُ کُلِّ مُؤْمِنٍ».</w:t>
      </w:r>
    </w:p>
    <w:p>
      <w:pPr>
        <w:pStyle w:val="BookText"/>
      </w:pPr>
      <w:r>
        <w:rPr>
          <w:rFonts w:ascii="Times New Roman" w:hAnsi="Times New Roman" w:eastAsia="Times New Roman" w:cs="Times New Roman"/>
          <w:lang w:val="en-US" w:bidi="en-US"/>
          <w:color w:val="111111"/>
          <w:sz w:val="28"/>
          <w:szCs w:val="28"/>
          <w:rtl/>
        </w:rPr>
        <w:t xml:space="preserve">[11506]</w:t>
      </w:r>
      <w:r>
        <w:rPr>
          <w:rStyle w:val="FootnoteReference"/>
        </w:rPr>
        <w:footnoteReference w:id="1489"/>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بَعْضِ أصْحَابِهِ عَنْ أبِی شُعَیْبٍ الْمَحَامِلِیِّ عَنْ أبِی الْحَسَنِ عَلَیْهِ‌السَّلامُ قَالَ: قَالَ: «فِی الدِّیکِ خَمْسُ خِصَالٍ مِنْ خِصَالِ الْأنْبِیَاءِ: السَّخَاءُ وَ الشَّجَاعَةُ وَ الْقَنَاعَةُ وَ الْمَعْرِفَةُ بِأوْقَاتِ الصَّلَوَاتِ وَ کَثْرَةُ الطَّرُوقَةِ وَ الْغَیْرَةِ».</w:t>
      </w:r>
    </w:p>
    <w:p>
      <w:pPr>
        <w:pStyle w:val="BookText"/>
      </w:pPr>
      <w:r>
        <w:rPr>
          <w:rFonts w:ascii="Times New Roman" w:hAnsi="Times New Roman" w:eastAsia="Times New Roman" w:cs="Times New Roman"/>
          <w:lang w:val="en-US" w:bidi="en-US"/>
          <w:color w:val="111111"/>
          <w:sz w:val="28"/>
          <w:szCs w:val="28"/>
          <w:rtl/>
        </w:rPr>
        <w:t xml:space="preserve">[11507]</w:t>
      </w:r>
      <w:r>
        <w:rPr>
          <w:rStyle w:val="FootnoteReference"/>
        </w:rPr>
        <w:footnoteReference w:id="149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جَعْفَرِ بْنِ مُحَمَّدٍ الْأشْعَرِیِّ عَنِ ابْنِ الْقَدَّاحِ عَنْ أبِی عَبْدِاللهِ عَلَیْهِ‌السَّلامُ قَالَ: «قَالَ أمِیرُالْمُؤْمِنِینَ عَلَیْهِ‌السَّلامُ: صِیَاحُ الدِّیکِ صَلَاتُهُ وَ ضَرْبُهُ بِجَنَاحِهِ رُکُوعُهُ وَ سُجُودُهُ».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01" w:name="pg14120_143299"/>
    <w:bookmarkEnd w:id="301"/>
    <w:p>
      <w:pPr>
        <w:pStyle w:val="Heading3"/>
      </w:pPr>
      <w:bookmarkStart w:id="690" w:name="_Toc385"/>
      <w:r>
        <w:t>بَابُ الْوَرَشَانِ</w:t>
      </w:r>
      <w:bookmarkEnd w:id="690"/>
    </w:p>
    <w:p>
      <w:pPr>
        <w:pStyle w:val="BookText"/>
      </w:pPr>
      <w:r>
        <w:rPr>
          <w:rFonts w:ascii="Times New Roman" w:hAnsi="Times New Roman" w:eastAsia="Times New Roman" w:cs="Times New Roman"/>
          <w:lang w:val="en-US" w:bidi="en-US"/>
          <w:color w:val="111111"/>
          <w:sz w:val="28"/>
          <w:szCs w:val="28"/>
          <w:rtl/>
        </w:rPr>
        <w:t xml:space="preserve">[11508]</w:t>
      </w:r>
      <w:r>
        <w:rPr>
          <w:rStyle w:val="FootnoteReference"/>
        </w:rPr>
        <w:footnoteReference w:id="1491"/>
      </w:r>
    </w:p>
    <w:p>
      <w:pPr>
        <w:pStyle w:val="BookText"/>
      </w:pPr>
      <w:r>
        <w:rPr>
          <w:rFonts w:ascii="Amiri" w:hAnsi="Amiri" w:eastAsia="Amiri" w:cs="Amiri"/>
          <w:lang w:bidi="ar-SA"/>
          <w:color w:val="111111"/>
          <w:sz w:val="28"/>
          <w:szCs w:val="28"/>
          <w:rtl/>
        </w:rPr>
        <w:t xml:space="preserve">. الکافی، کِتَابُ الدَّوَاجِنِ، بَابُ الْوَرَشَانِ، ج 6، ص 551،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إسْمَاعِیلَ بْنِ مِهْرَانَ عَنْ سَیْفِ بْنِ عَمِیرَةَ عَنْ أبِی بَکْرٍ الْحَضْرَمِیِّ عَنْ أبِی عَبْدِاللهِ عَلَیْهِ‌السَّلامُ قَالَ: «مَنِ اتَّخَذَ فِی بَیْتِهِ طَیْراً فَلْیَتَّخِذْ وَرَشَاناً فَإنَّهُ أکْثَرُ شَیْئاً لِذِکْرِ اللهِ عَزَّ وَ جَلَّ وَ أکْثَرُ تَسْبِیحاً وَ هُوَ طَیْرٌ یُحِبُّنَا أهْلَ الْبَیْتِ».</w:t>
      </w:r>
    </w:p>
    <w:p>
      <w:pPr>
        <w:pStyle w:val="BookText"/>
      </w:pPr>
      <w:r>
        <w:rPr>
          <w:rFonts w:ascii="Times New Roman" w:hAnsi="Times New Roman" w:eastAsia="Times New Roman" w:cs="Times New Roman"/>
          <w:lang w:val="en-US" w:bidi="en-US"/>
          <w:color w:val="111111"/>
          <w:sz w:val="28"/>
          <w:szCs w:val="28"/>
          <w:rtl/>
        </w:rPr>
        <w:t xml:space="preserve">[11509]</w:t>
      </w:r>
      <w:r>
        <w:rPr>
          <w:rStyle w:val="FootnoteReference"/>
        </w:rPr>
        <w:footnoteReference w:id="1492"/>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بَکْرِ بْنِ صَالِحٍ عَنْ مُحَمَّدِ بْنِ أبِی حَمْزَةَ عَنْ عُثْمَانَ الْأصْبَهَانِیِّ قَالَ اسْتَهْدَانِی إسْمَاعِیلُ بْنُ أبِی عَبْدِاللهِ عَلَیْهِ‌السَّلامُ طَیْراً مِنْ طُیُورِ الْعِرَاقِ فَأهْدَیْتُ وَرَشَاناً فَدَخَلَ أبُو عَبْدِاللهِ عَلَیْهِ‌السَّلامُ فَرَآهُ فَقَالَ: «إنَّ الْوَرَشَانَ یَقُولُ بُورِکْتُمْ بُورِکْتُمْ فَأمْسِکُوهُ».</w:t>
      </w:r>
    </w:p>
    <w:p>
      <w:pPr>
        <w:pStyle w:val="BookText"/>
      </w:pPr>
      <w:r>
        <w:rPr>
          <w:rFonts w:ascii="Times New Roman" w:hAnsi="Times New Roman" w:eastAsia="Times New Roman" w:cs="Times New Roman"/>
          <w:lang w:val="en-US" w:bidi="en-US"/>
          <w:color w:val="111111"/>
          <w:sz w:val="28"/>
          <w:szCs w:val="28"/>
          <w:rtl/>
        </w:rPr>
        <w:t xml:space="preserve">[11510]</w:t>
      </w:r>
      <w:r>
        <w:rPr>
          <w:rStyle w:val="FootnoteReference"/>
        </w:rPr>
        <w:footnoteReference w:id="149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الْجَامُورَانِیِّ عَنِ ابْنِ أبِی حَمْزَةَ عَنْ سَیْفٍ عَنْ إسْحَاقَ بْنِ عَمَّارٍ عَنْ أبِی بَصِیرٍ عَنْ أبِی عَبْدِاللهِ عَلَیْهِ‌السَّلامُ: «أنَّهُ نَهَی ابْنَهُ إسْمَاعِیلَ عَنِ اتِّخَاذِ الْفَاخِتَةِ».</w:t>
      </w:r>
    </w:p>
    <w:p>
      <w:pPr>
        <w:pStyle w:val="BookText"/>
      </w:pPr>
      <w:r>
        <w:rPr>
          <w:rFonts w:ascii="Amiri" w:hAnsi="Amiri" w:eastAsia="Amiri" w:cs="Amiri"/>
          <w:lang w:bidi="ar-SA"/>
          <w:color w:val="111111"/>
          <w:sz w:val="28"/>
          <w:szCs w:val="28"/>
          <w:rtl/>
        </w:rPr>
        <w:t xml:space="preserve">وَ قَالَ: «إنْ کُنْتَ لَا بُدَّ مُتَّخِذاً فَاتَّخِذْ وَرَشَاناً فَإنَّهُ کَثِیرُ الذِّکْرِ لِلَّهِ تَبَارَکَ وَ تَعَالَی».</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02" w:name="pg14120_143300"/>
    <w:bookmarkEnd w:id="302"/>
    <w:p>
      <w:pPr>
        <w:pStyle w:val="Heading3"/>
      </w:pPr>
      <w:bookmarkStart w:id="691" w:name="_Toc386"/>
      <w:r>
        <w:t>بَابُ الْفَاخِتَةِ وَ الصُّلْصُلِ</w:t>
      </w:r>
      <w:bookmarkEnd w:id="691"/>
    </w:p>
    <w:p>
      <w:pPr>
        <w:pStyle w:val="BookText"/>
      </w:pPr>
      <w:r>
        <w:rPr>
          <w:rFonts w:ascii="Times New Roman" w:hAnsi="Times New Roman" w:eastAsia="Times New Roman" w:cs="Times New Roman"/>
          <w:lang w:val="en-US" w:bidi="en-US"/>
          <w:color w:val="111111"/>
          <w:sz w:val="28"/>
          <w:szCs w:val="28"/>
          <w:rtl/>
        </w:rPr>
        <w:t xml:space="preserve">[11511]</w:t>
      </w:r>
      <w:r>
        <w:rPr>
          <w:rStyle w:val="FootnoteReference"/>
        </w:rPr>
        <w:footnoteReference w:id="1494"/>
      </w:r>
    </w:p>
    <w:p>
      <w:pPr>
        <w:pStyle w:val="BookText"/>
      </w:pPr>
      <w:r>
        <w:rPr>
          <w:rFonts w:ascii="Amiri" w:hAnsi="Amiri" w:eastAsia="Amiri" w:cs="Amiri"/>
          <w:lang w:bidi="ar-SA"/>
          <w:color w:val="111111"/>
          <w:sz w:val="28"/>
          <w:szCs w:val="28"/>
          <w:rtl/>
        </w:rPr>
        <w:t xml:space="preserve">. الکافی، کِتَابُ الدَّوَاجِنِ، بَابُ الْفَاخِتَةِ وَ الصُّلْصُلِ، ج 6، ص 551،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حَفْصِ بْنِ الْبَخْتَرِیِّ عَنْ رَجُلٍ عَنْ أبِی عَبْدِاللهِ عَلَیْهِ‌السَّلامُ قَالَ: «کَانَتْ فِی دَارِ أبِی جَعْفَرٍ عَلَیْهِ‌السَّلامُ فَاخِتَةٌ فَسَمِعَهَا یَوْماً وَ هِیَ تَصِیحُ فَقَالَ لَهُمْ: أتَدْرُونَ مَا تَقُولُ هَذِهِ الْفَاخِتَةُ؟ قَالُوا: لَا قَالَ: تَقُولُ: فَقَدْتُکُمْ فَقَدْتُکُمْ ثُمَّ قَالَ: لَنَفْقِدَنَّهَا قَبْلَ أنْ تَفْقِدَنَا ثُمَّ أمَرَ بِهَا فَذُبِحَتْ».</w:t>
      </w:r>
    </w:p>
    <w:p>
      <w:pPr>
        <w:pStyle w:val="BookText"/>
      </w:pPr>
      <w:r>
        <w:rPr>
          <w:rFonts w:ascii="Times New Roman" w:hAnsi="Times New Roman" w:eastAsia="Times New Roman" w:cs="Times New Roman"/>
          <w:lang w:val="en-US" w:bidi="en-US"/>
          <w:color w:val="111111"/>
          <w:sz w:val="28"/>
          <w:szCs w:val="28"/>
          <w:rtl/>
        </w:rPr>
        <w:t xml:space="preserve">[11512]</w:t>
      </w:r>
      <w:r>
        <w:rPr>
          <w:rStyle w:val="FootnoteReference"/>
        </w:rPr>
        <w:footnoteReference w:id="1495"/>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بَکْرِ بْنِ صَالِحٍ عَنْ مُحَمَّدِ بْنِ أبِی حَمْزَةَ عَنْ عُثْمَانَ الْأصْبَهَانِیِّ قَالَ: أهْدَیْتُ إلَی إسْمَاعِیلَ بْنِ أبِی عَبْدِاللهِ عَلَیْهِ‌السَّلامُ صُلْصُلًا فَدَخَلَ أبُو عَبْدِاللهِ عَلَیْهِ‌السَّلامُ فَلَمَّا رَآهَا قَالَ: «هَذَا الطَّیْرَ الْمَشُومَ أخْرِجُوهُ فَإنَّهُ یَقُولُ: فَقَدْتُکُمْ فَقَدْتُکُمْ فَافْقِدُوهُ قَبْلَ أنْ یَفْقِدَکُمْ».</w:t>
      </w:r>
    </w:p>
    <w:p>
      <w:pPr>
        <w:pStyle w:val="BookText"/>
      </w:pPr>
      <w:r>
        <w:rPr>
          <w:rFonts w:ascii="Times New Roman" w:hAnsi="Times New Roman" w:eastAsia="Times New Roman" w:cs="Times New Roman"/>
          <w:lang w:val="en-US" w:bidi="en-US"/>
          <w:color w:val="111111"/>
          <w:sz w:val="28"/>
          <w:szCs w:val="28"/>
          <w:rtl/>
        </w:rPr>
        <w:t xml:space="preserve">[11513]</w:t>
      </w:r>
      <w:r>
        <w:rPr>
          <w:rStyle w:val="FootnoteReference"/>
        </w:rPr>
        <w:footnoteReference w:id="149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الْجَامُورَانِیِّ عَنِ ابْنِ أبِی حَمْزَةَ عَنْ سَیْفِ بْنِ عَمِیرَةَ عَنْ إسْحَاقَ بْنِ عَمَّارٍ عَنْ أبِی بَصِیرٍ قَالَ دَخَلْتُ عَلَی أبِی عَبْدِاللهِ صَلَواتُ اللهِ عَلَیْهِ فَقَالَ لِی: «یَا أبَا مُحَمَّدٍ! اذْهَبْ بِنَا إلَی إسْمَاعِیلَ نَعُودُهُ - وَ کَانَ شَاکِیاً - فَقُمْنَا وَ دَخَلْنَا عَلَی إسْمَاعِیلَ فَإذَا فِی مَنْزِلِهِ فَاخِتَةٌ - فِی قَفَصٍ تَصِیحُ».</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03" w:name="pg14120_143301"/>
    <w:bookmarkEnd w:id="303"/>
    <w:p>
      <w:pPr>
        <w:pStyle w:val="BookText"/>
      </w:pPr>
      <w:r>
        <w:rPr>
          <w:rFonts w:ascii="Amiri" w:hAnsi="Amiri" w:eastAsia="Amiri" w:cs="Amiri"/>
          <w:lang w:bidi="ar-SA"/>
          <w:color w:val="111111"/>
          <w:sz w:val="28"/>
          <w:szCs w:val="28"/>
          <w:rtl/>
        </w:rPr>
        <w:t xml:space="preserve">فَقَالَ أبُو عَبْدِاللهِ عَلَیْهِ‌السَّلامُ: «یَا بُنَیَّ مَا یَدْعُوکَ إلَی إمْسَاکِ هَذِهِ الْفَاخِتَةِ أوَ مَا عَلِمْتَ أنَّهَا مَشُومَةٌ أوَ مَا تَدْرِی مَا تَقُولُ؟».</w:t>
      </w:r>
    </w:p>
    <w:p>
      <w:pPr>
        <w:pStyle w:val="BookText"/>
      </w:pPr>
      <w:r>
        <w:rPr>
          <w:rFonts w:ascii="Amiri" w:hAnsi="Amiri" w:eastAsia="Amiri" w:cs="Amiri"/>
          <w:lang w:bidi="ar-SA"/>
          <w:color w:val="111111"/>
          <w:sz w:val="28"/>
          <w:szCs w:val="28"/>
          <w:rtl/>
        </w:rPr>
        <w:t xml:space="preserve">قَالَ إسْمَاعِیلُ: لَا. قَالَ: «إنَّمَا تَدْعُو عَلَی أرْبَابِهَا فَتَقُولُ: فَقَدْتُکُمْ فَقَدْتُکُمْ فَأخْرِجُوهُ».</w:t>
      </w:r>
    </w:p>
    <w:p>
      <w:pPr>
        <w:pStyle w:val="Heading3"/>
      </w:pPr>
      <w:bookmarkStart w:id="692" w:name="_Toc387"/>
      <w:r>
        <w:t>بَابُ الْکِلَابِ</w:t>
      </w:r>
      <w:bookmarkEnd w:id="692"/>
    </w:p>
    <w:p>
      <w:pPr>
        <w:pStyle w:val="BookText"/>
      </w:pPr>
      <w:r>
        <w:rPr>
          <w:rFonts w:ascii="Times New Roman" w:hAnsi="Times New Roman" w:eastAsia="Times New Roman" w:cs="Times New Roman"/>
          <w:lang w:val="en-US" w:bidi="en-US"/>
          <w:color w:val="111111"/>
          <w:sz w:val="28"/>
          <w:szCs w:val="28"/>
          <w:rtl/>
        </w:rPr>
        <w:t xml:space="preserve">[11514]</w:t>
      </w:r>
      <w:r>
        <w:rPr>
          <w:rStyle w:val="FootnoteReference"/>
        </w:rPr>
        <w:footnoteReference w:id="1497"/>
      </w:r>
    </w:p>
    <w:p>
      <w:pPr>
        <w:pStyle w:val="BookText"/>
      </w:pPr>
      <w:r>
        <w:rPr>
          <w:rFonts w:ascii="Amiri" w:hAnsi="Amiri" w:eastAsia="Amiri" w:cs="Amiri"/>
          <w:lang w:bidi="ar-SA"/>
          <w:color w:val="111111"/>
          <w:sz w:val="28"/>
          <w:szCs w:val="28"/>
          <w:rtl/>
        </w:rPr>
        <w:t xml:space="preserve">. الکافی، کِتَابُ الدَّوَاجِنِ، بَابُ الْکِلَابِ، ج 6، ص 552،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عَنِ الْحَلَبِیِّ عَنْ أبِی عَبْدِاللهِ عَلَیْهِ‌السَّلامُ قَالَ: «یُکْرَهُ أنْ یَکُونَ فِی دَارِ الرَّجُلِ الْمُسْلِمِ الْکَلْبُ».</w:t>
      </w:r>
    </w:p>
    <w:p>
      <w:pPr>
        <w:pStyle w:val="BookText"/>
      </w:pPr>
      <w:r>
        <w:rPr>
          <w:rFonts w:ascii="Times New Roman" w:hAnsi="Times New Roman" w:eastAsia="Times New Roman" w:cs="Times New Roman"/>
          <w:lang w:val="en-US" w:bidi="en-US"/>
          <w:color w:val="111111"/>
          <w:sz w:val="28"/>
          <w:szCs w:val="28"/>
          <w:rtl/>
        </w:rPr>
        <w:t xml:space="preserve">[11515]</w:t>
      </w:r>
      <w:r>
        <w:rPr>
          <w:rStyle w:val="FootnoteReference"/>
        </w:rPr>
        <w:footnoteReference w:id="1498"/>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فَضَّالٍ عَنِ ابْنِ بُکَیْرٍ عَنْ زُرَارَةَ عَنْ أبِی عَبْدِاللهِ عَلَیْهِ‌السَّلامُ قَالَ: «مَا مِنْ أحَدٍ یَتَّخِذُ کَلْباً إلَّا نَقَصَ فِی کُلِّ یَوْمٍ مِنْ عَمَلِ صَاحِبِهِ قِیرَاطٌ».</w:t>
      </w:r>
    </w:p>
    <w:p>
      <w:pPr>
        <w:pStyle w:val="BookText"/>
      </w:pPr>
      <w:r>
        <w:rPr>
          <w:rFonts w:ascii="Times New Roman" w:hAnsi="Times New Roman" w:eastAsia="Times New Roman" w:cs="Times New Roman"/>
          <w:lang w:val="en-US" w:bidi="en-US"/>
          <w:color w:val="111111"/>
          <w:sz w:val="28"/>
          <w:szCs w:val="28"/>
          <w:rtl/>
        </w:rPr>
        <w:t xml:space="preserve">[11516]</w:t>
      </w:r>
      <w:r>
        <w:rPr>
          <w:rStyle w:val="FootnoteReference"/>
        </w:rPr>
        <w:footnoteReference w:id="149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عَنْ سَمَاعَةَ قَالَ: سَألْتُهُ عَنِ الْکَلْبِ نُمْسِکُهُ فِی الدَّارِ؟ قَالَ: «لَا».</w:t>
      </w:r>
    </w:p>
    <w:p>
      <w:pPr>
        <w:pStyle w:val="BookText"/>
      </w:pPr>
      <w:r>
        <w:rPr>
          <w:rFonts w:ascii="Times New Roman" w:hAnsi="Times New Roman" w:eastAsia="Times New Roman" w:cs="Times New Roman"/>
          <w:lang w:val="en-US" w:bidi="en-US"/>
          <w:color w:val="111111"/>
          <w:sz w:val="28"/>
          <w:szCs w:val="28"/>
          <w:rtl/>
        </w:rPr>
        <w:t xml:space="preserve">[11517]</w:t>
      </w:r>
      <w:r>
        <w:rPr>
          <w:rStyle w:val="FootnoteReference"/>
        </w:rPr>
        <w:footnoteReference w:id="1500"/>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خَالِدٍ عَنْ أبِیهِ عَنِ النَّضْرِ بْنِ سُوَیْدٍ عَنِ الْقَاسِمِ بْنِ سُلَیْمَانَ عَنْ جَرَّاحٍ الْمَدَائِنِیِّ عَنْ أبِی عَبْدِاللهِ عَلَیْهِ‌السَّلامُ قَالَ: «لَا تُمْسِکْ کَلْبَ الصَّیْدِ فِی الدَّارِ إلَّا أنْ یَکُونَ بَیْنَکَ وَ بَیْنَهُ بَابٌ».</w:t>
      </w:r>
    </w:p>
    <w:p>
      <w:pPr>
        <w:pStyle w:val="BookText"/>
      </w:pPr>
      <w:r>
        <w:rPr>
          <w:rFonts w:ascii="Times New Roman" w:hAnsi="Times New Roman" w:eastAsia="Times New Roman" w:cs="Times New Roman"/>
          <w:lang w:val="en-US" w:bidi="en-US"/>
          <w:color w:val="111111"/>
          <w:sz w:val="28"/>
          <w:szCs w:val="28"/>
          <w:rtl/>
        </w:rPr>
        <w:t xml:space="preserve">[11518]</w:t>
      </w:r>
      <w:r>
        <w:rPr>
          <w:rStyle w:val="FootnoteReference"/>
        </w:rPr>
        <w:footnoteReference w:id="1501"/>
      </w:r>
    </w:p>
    <w:p>
      <w:pPr>
        <w:pStyle w:val="BookText"/>
      </w:pPr>
      <w:r>
        <w:rPr>
          <w:rFonts w:ascii="Amiri" w:hAnsi="Amiri" w:eastAsia="Amiri" w:cs="Amiri"/>
          <w:lang w:bidi="ar-SA"/>
          <w:color w:val="111111"/>
          <w:sz w:val="28"/>
          <w:szCs w:val="28"/>
          <w:rtl/>
        </w:rPr>
        <w:t xml:space="preserve">. الکافی، کِتَابُ الدَّوَاجِنِ، بَابُ الْکِلَابِ، ج 6، ص 552، ح 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سَمَاعَةَ قَالَ: سَألْتُهُ عَنْ کَلْبِ الصَّیْدِ یُمْسَکُ فِی الدَّارِ؟ قَالَ: «إذَا کَانَ یُغْلَقُ دُونَهُ الْبَابُ فَلَا بَأْسَ».</w:t>
      </w:r>
    </w:p>
    <w:p>
      <w:pPr>
        <w:pStyle w:val="BookText"/>
      </w:pPr>
      <w:r>
        <w:rPr>
          <w:rFonts w:ascii="Times New Roman" w:hAnsi="Times New Roman" w:eastAsia="Times New Roman" w:cs="Times New Roman"/>
          <w:lang w:val="en-US" w:bidi="en-US"/>
          <w:color w:val="111111"/>
          <w:sz w:val="28"/>
          <w:szCs w:val="28"/>
          <w:rtl/>
        </w:rPr>
        <w:t xml:space="preserve">[11519]</w:t>
      </w:r>
      <w:r>
        <w:rPr>
          <w:rStyle w:val="FootnoteReference"/>
        </w:rPr>
        <w:footnoteReference w:id="1502"/>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الْحَکَمِ عَنْ أبَانٍ عَنْ زُرَارَةَ عَنْ أحَدِهِمَا عَلَیْهِمَاالسَّلامُ قَالَ:</w:t>
      </w:r>
    </w:p>
    <w:p>
      <w:pPr>
        <w:pStyle w:val="BookText"/>
      </w:pPr>
      <w:r>
        <w:rPr>
          <w:rFonts w:ascii="Amiri" w:hAnsi="Amiri" w:eastAsia="Amiri" w:cs="Amiri"/>
          <w:lang w:bidi="ar-SA"/>
          <w:color w:val="111111"/>
          <w:sz w:val="28"/>
          <w:szCs w:val="28"/>
          <w:rtl/>
        </w:rPr>
        <w:t xml:space="preserve">«الْکِلَابُ السُّودُ الْبَهِیمُ مِنَ الْجِنِّ».</w:t>
      </w:r>
    </w:p>
    <w:p>
      <w:pPr>
        <w:pStyle w:val="BookText"/>
      </w:pPr>
      <w:r>
        <w:rPr>
          <w:rFonts w:ascii="Times New Roman" w:hAnsi="Times New Roman" w:eastAsia="Times New Roman" w:cs="Times New Roman"/>
          <w:lang w:val="en-US" w:bidi="en-US"/>
          <w:color w:val="111111"/>
          <w:sz w:val="28"/>
          <w:szCs w:val="28"/>
          <w:rtl/>
        </w:rPr>
        <w:t xml:space="preserve">[11520]</w:t>
      </w:r>
      <w:r>
        <w:rPr>
          <w:rStyle w:val="FootnoteReference"/>
        </w:rPr>
        <w:footnoteReference w:id="1503"/>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«أنَّ رَسُولَ اللهِ صَلَّی اللهُ عَلَیْهِ وَآلِهِ رَخَّصَ لِأهْلِ الْقَاصِیَةِ فِی کَلْبٍ یَتَّخِذُونَهُ».</w:t>
      </w:r>
    </w:p>
    <w:p>
      <w:pPr>
        <w:pStyle w:val="BookText"/>
      </w:pPr>
      <w:r>
        <w:rPr>
          <w:rFonts w:ascii="Times New Roman" w:hAnsi="Times New Roman" w:eastAsia="Times New Roman" w:cs="Times New Roman"/>
          <w:lang w:val="en-US" w:bidi="en-US"/>
          <w:color w:val="111111"/>
          <w:sz w:val="28"/>
          <w:szCs w:val="28"/>
          <w:rtl/>
        </w:rPr>
        <w:t xml:space="preserve">[11521]</w:t>
      </w:r>
      <w:r>
        <w:rPr>
          <w:rStyle w:val="FootnoteReference"/>
        </w:rPr>
        <w:footnoteReference w:id="1504"/>
      </w:r>
      <w:r>
        <w:rPr>
          <w:rFonts w:ascii="Amiri" w:hAnsi="Amiri" w:eastAsia="Amiri" w:cs="Amiri"/>
          <w:lang w:bidi="ar-SA"/>
          <w:color w:val="111111"/>
          <w:sz w:val="28"/>
          <w:szCs w:val="28"/>
          <w:rtl/>
        </w:rPr>
        <w:t xml:space="preserve">- مُحَمَّدُ بْنُ یَعْقُوبَ عَنْ عَلِیِّ بْنِ إبْراهِیمَ عَنْ أبِیهِ عَنِ ابْنِ مَحْبُوبٍ عَنِ الْعَلَاءِ بْنِ رَزِینٍ عَنْ مُحَمَّدِ بْنِ مُسْلِمٍ قَالَ: سَألْتُ أبَا عَبْدِاللهِ عَلَیْهِ‌السَّلامُ عَنِ الْکَلْبِ السَّلُوقِیِّ؟ قَالَ: «إذَا مَسِسْتَهُ فَاغْسِلْ یَدَکَ».</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04" w:name="pg14120_143303"/>
    <w:bookmarkEnd w:id="304"/>
    <w:p>
      <w:pPr>
        <w:pStyle w:val="Heading3"/>
      </w:pPr>
      <w:bookmarkStart w:id="693" w:name="_Toc388"/>
      <w:r>
        <w:t>بَابُ التَّحْرِیشِ بَیْنَ الْبَهَائِمِ</w:t>
      </w:r>
      <w:bookmarkEnd w:id="693"/>
    </w:p>
    <w:p>
      <w:pPr>
        <w:pStyle w:val="BookText"/>
      </w:pPr>
      <w:r>
        <w:rPr>
          <w:rFonts w:ascii="Times New Roman" w:hAnsi="Times New Roman" w:eastAsia="Times New Roman" w:cs="Times New Roman"/>
          <w:lang w:val="en-US" w:bidi="en-US"/>
          <w:color w:val="111111"/>
          <w:sz w:val="28"/>
          <w:szCs w:val="28"/>
          <w:rtl/>
        </w:rPr>
        <w:t xml:space="preserve">[11522]</w:t>
      </w:r>
      <w:r>
        <w:rPr>
          <w:rStyle w:val="FootnoteReference"/>
        </w:rPr>
        <w:footnoteReference w:id="1505"/>
      </w:r>
    </w:p>
    <w:p>
      <w:pPr>
        <w:pStyle w:val="BookText"/>
      </w:pPr>
      <w:r>
        <w:rPr>
          <w:rFonts w:ascii="Amiri" w:hAnsi="Amiri" w:eastAsia="Amiri" w:cs="Amiri"/>
          <w:lang w:bidi="ar-SA"/>
          <w:color w:val="111111"/>
          <w:sz w:val="28"/>
          <w:szCs w:val="28"/>
          <w:rtl/>
        </w:rPr>
        <w:t xml:space="preserve">. الکافی، کِتَابُ الدَّوَاجِنِ، بَابُ التَّحْرِیشِ بَیْنَ الْبَهَائِمِ، ج 6، ص 553، ح 1.</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الْحَکَمِ عَنْ أبَانِ بْنِ عُثْمَانَ عَنْ أبِی الْعَبَّاسِ عَنْ أبِی عَبْدِاللهِ عَلَیْهِ‌السَّلامُ قَالَ: «سَألْتُهُ عَنِ التَّحْرِیشِ بَیْنَ الْبَهَائِمِ؟ فَقَالَ: کُلُّهُ مَکْرُوهٌ إلَّا الْکَلْبَ».</w:t>
      </w:r>
    </w:p>
    <w:p>
      <w:pPr>
        <w:pStyle w:val="BookText"/>
      </w:pPr>
      <w:r>
        <w:rPr>
          <w:rFonts w:ascii="Times New Roman" w:hAnsi="Times New Roman" w:eastAsia="Times New Roman" w:cs="Times New Roman"/>
          <w:lang w:val="en-US" w:bidi="en-US"/>
          <w:color w:val="111111"/>
          <w:sz w:val="28"/>
          <w:szCs w:val="28"/>
          <w:rtl/>
        </w:rPr>
        <w:t xml:space="preserve">[11523]</w:t>
      </w:r>
      <w:r>
        <w:rPr>
          <w:rStyle w:val="FootnoteReference"/>
        </w:rPr>
        <w:footnoteReference w:id="150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عَلِیِّ بْنِ الْحَکَمِ عَنْ أبَانٍ عَنْ مِسْمَعٍ قَالَ: سَألْتُ أبَا عَبْدِاللهِ عَلَیْهِ‌السَّلامُ عَنِ التَّحْرِیشِ بَیْنَ الْبَهَائِمِ؟ فَقَالَ: «أکْرَهُ ذَلِکَ إلَّا الْکِلَابَ».</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05" w:name="pg14120_143304"/>
    <w:bookmarkEnd w:id="305"/>
    <w:p>
      <w:pPr>
        <w:pStyle w:val="Heading2"/>
      </w:pPr>
      <w:bookmarkStart w:id="694" w:name="_Toc389"/>
      <w:r>
        <w:t>الفهرس</w:t>
      </w:r>
      <w:bookmarkEnd w:id="694"/>
    </w:p>
    <w:p>
      <w:pPr>
        <w:pStyle w:val="BookText"/>
      </w:pPr>
      <w:r>
        <w:rPr>
          <w:rFonts w:ascii="Amiri" w:hAnsi="Amiri" w:eastAsia="Amiri" w:cs="Amiri"/>
          <w:lang w:bidi="ar-SA"/>
          <w:color w:val="111111"/>
          <w:sz w:val="28"/>
          <w:szCs w:val="28"/>
          <w:rtl/>
        </w:rPr>
        <w:t xml:space="preserve">کِتَابُ الْعَقِیقَة</w:t>
      </w:r>
    </w:p>
    <w:p>
      <w:pPr>
        <w:pStyle w:val="BookText"/>
      </w:pPr>
      <w:r>
        <w:rPr>
          <w:rFonts w:ascii="Amiri" w:hAnsi="Amiri" w:eastAsia="Amiri" w:cs="Amiri"/>
          <w:lang w:bidi="ar-SA"/>
          <w:color w:val="111111"/>
          <w:sz w:val="28"/>
          <w:szCs w:val="28"/>
          <w:rtl/>
        </w:rPr>
        <w:t xml:space="preserve">بَابُ فَضْلِ الْوَلَدِ... 7</w:t>
      </w:r>
    </w:p>
    <w:p>
      <w:pPr>
        <w:pStyle w:val="BookText"/>
      </w:pPr>
      <w:r>
        <w:rPr>
          <w:rFonts w:ascii="Amiri" w:hAnsi="Amiri" w:eastAsia="Amiri" w:cs="Amiri"/>
          <w:lang w:bidi="ar-SA"/>
          <w:color w:val="111111"/>
          <w:sz w:val="28"/>
          <w:szCs w:val="28"/>
          <w:rtl/>
        </w:rPr>
        <w:t xml:space="preserve">بَابُ شَبَهِ الْوَلَدِ... 10</w:t>
      </w:r>
    </w:p>
    <w:p>
      <w:pPr>
        <w:pStyle w:val="BookText"/>
      </w:pPr>
      <w:r>
        <w:rPr>
          <w:rFonts w:ascii="Amiri" w:hAnsi="Amiri" w:eastAsia="Amiri" w:cs="Amiri"/>
          <w:lang w:bidi="ar-SA"/>
          <w:color w:val="111111"/>
          <w:sz w:val="28"/>
          <w:szCs w:val="28"/>
          <w:rtl/>
        </w:rPr>
        <w:t xml:space="preserve">بَابُ فَضْلِ الْبَنَاتِ... 10</w:t>
      </w:r>
    </w:p>
    <w:p>
      <w:pPr>
        <w:pStyle w:val="BookText"/>
      </w:pPr>
      <w:r>
        <w:rPr>
          <w:rFonts w:ascii="Amiri" w:hAnsi="Amiri" w:eastAsia="Amiri" w:cs="Amiri"/>
          <w:lang w:bidi="ar-SA"/>
          <w:color w:val="111111"/>
          <w:sz w:val="28"/>
          <w:szCs w:val="28"/>
          <w:rtl/>
        </w:rPr>
        <w:t xml:space="preserve">بَابُ الدُّعَاءِ فِی طَلَبِ الْوَلَدِ... 14</w:t>
      </w:r>
    </w:p>
    <w:p>
      <w:pPr>
        <w:pStyle w:val="BookText"/>
      </w:pPr>
      <w:r>
        <w:rPr>
          <w:rFonts w:ascii="Amiri" w:hAnsi="Amiri" w:eastAsia="Amiri" w:cs="Amiri"/>
          <w:lang w:bidi="ar-SA"/>
          <w:color w:val="111111"/>
          <w:sz w:val="28"/>
          <w:szCs w:val="28"/>
          <w:rtl/>
        </w:rPr>
        <w:t xml:space="preserve">بَابُ مَنْ کَانَ لَهُ حَمْلٌ فَنَوَی أنْ یُسَمِّیَهُ مُحَمَّداً أوْ عَلِیّاً وُلِدَ لَهُ ذَکَرٌ وَ الدُّعَاءِ لِذَلِکَ... 15</w:t>
      </w:r>
    </w:p>
    <w:p>
      <w:pPr>
        <w:pStyle w:val="BookText"/>
      </w:pPr>
      <w:r>
        <w:rPr>
          <w:rFonts w:ascii="Amiri" w:hAnsi="Amiri" w:eastAsia="Amiri" w:cs="Amiri"/>
          <w:lang w:bidi="ar-SA"/>
          <w:color w:val="111111"/>
          <w:sz w:val="28"/>
          <w:szCs w:val="28"/>
          <w:rtl/>
        </w:rPr>
        <w:t xml:space="preserve">بَابُ بَدْءِ خَلْقِ الْإنْسَانِ وَ تَقَلُّبِهِ فِی بَطْنِ أُمِّهِ... 15</w:t>
      </w:r>
    </w:p>
    <w:p>
      <w:pPr>
        <w:pStyle w:val="BookText"/>
      </w:pPr>
      <w:r>
        <w:rPr>
          <w:rFonts w:ascii="Amiri" w:hAnsi="Amiri" w:eastAsia="Amiri" w:cs="Amiri"/>
          <w:lang w:bidi="ar-SA"/>
          <w:color w:val="111111"/>
          <w:sz w:val="28"/>
          <w:szCs w:val="28"/>
          <w:rtl/>
        </w:rPr>
        <w:t xml:space="preserve">بَابُ التَّهْنِئَةِ بِالْوَلَدِ... 18</w:t>
      </w:r>
    </w:p>
    <w:p>
      <w:pPr>
        <w:pStyle w:val="BookText"/>
      </w:pPr>
      <w:r>
        <w:rPr>
          <w:rFonts w:ascii="Amiri" w:hAnsi="Amiri" w:eastAsia="Amiri" w:cs="Amiri"/>
          <w:lang w:bidi="ar-SA"/>
          <w:color w:val="111111"/>
          <w:sz w:val="28"/>
          <w:szCs w:val="28"/>
          <w:rtl/>
        </w:rPr>
        <w:t xml:space="preserve">بَابُ الْأسْمَاءِ وَ الْکُنَی... 19</w:t>
      </w:r>
    </w:p>
    <w:p>
      <w:pPr>
        <w:pStyle w:val="BookText"/>
      </w:pPr>
      <w:r>
        <w:rPr>
          <w:rFonts w:ascii="Amiri" w:hAnsi="Amiri" w:eastAsia="Amiri" w:cs="Amiri"/>
          <w:lang w:bidi="ar-SA"/>
          <w:color w:val="111111"/>
          <w:sz w:val="28"/>
          <w:szCs w:val="28"/>
          <w:rtl/>
        </w:rPr>
        <w:t xml:space="preserve">بَابُ تَسْوِیَةِ الْخِلْقَةِ... 23</w:t>
      </w:r>
    </w:p>
    <w:p>
      <w:pPr>
        <w:pStyle w:val="BookText"/>
      </w:pPr>
      <w:r>
        <w:rPr>
          <w:rFonts w:ascii="Amiri" w:hAnsi="Amiri" w:eastAsia="Amiri" w:cs="Amiri"/>
          <w:lang w:bidi="ar-SA"/>
          <w:color w:val="111111"/>
          <w:sz w:val="28"/>
          <w:szCs w:val="28"/>
          <w:rtl/>
        </w:rPr>
        <w:t xml:space="preserve">بَابُ مَا یُسْتَحَبُّ أنْ تُطْعَمَ الْحُبْلَی وَ النُّفَسَاءُ... 23</w:t>
      </w:r>
    </w:p>
    <w:p>
      <w:pPr>
        <w:pStyle w:val="BookText"/>
      </w:pPr>
      <w:r>
        <w:rPr>
          <w:rFonts w:ascii="Amiri" w:hAnsi="Amiri" w:eastAsia="Amiri" w:cs="Amiri"/>
          <w:lang w:bidi="ar-SA"/>
          <w:color w:val="111111"/>
          <w:sz w:val="28"/>
          <w:szCs w:val="28"/>
          <w:rtl/>
        </w:rPr>
        <w:t xml:space="preserve">بَابُ مَا یُفْعَلُ بِالْمَوْلُودِ مِنَ التَّحْنِیکِ وَ غَیْرِهِ إذَا وُلِدَ... 24</w:t>
      </w:r>
    </w:p>
    <w:p>
      <w:pPr>
        <w:pStyle w:val="BookText"/>
      </w:pPr>
      <w:r>
        <w:rPr>
          <w:rFonts w:ascii="Amiri" w:hAnsi="Amiri" w:eastAsia="Amiri" w:cs="Amiri"/>
          <w:lang w:bidi="ar-SA"/>
          <w:color w:val="111111"/>
          <w:sz w:val="28"/>
          <w:szCs w:val="28"/>
          <w:rtl/>
        </w:rPr>
        <w:t xml:space="preserve">بَابُ الْعَقِیقَةِ وَ وُجُوبِهَا... 25</w:t>
      </w:r>
    </w:p>
    <w:p>
      <w:pPr>
        <w:pStyle w:val="BookText"/>
      </w:pPr>
      <w:r>
        <w:rPr>
          <w:rFonts w:ascii="Amiri" w:hAnsi="Amiri" w:eastAsia="Amiri" w:cs="Amiri"/>
          <w:lang w:bidi="ar-SA"/>
          <w:color w:val="111111"/>
          <w:sz w:val="28"/>
          <w:szCs w:val="28"/>
          <w:rtl/>
        </w:rPr>
        <w:t xml:space="preserve">بَابُ أنَّ عَقِیقَةَ الذَّکَرِ وَ الْأُنْثَی سَوَاءٌ... 26</w:t>
      </w:r>
    </w:p>
    <w:p>
      <w:pPr>
        <w:pStyle w:val="BookText"/>
      </w:pPr>
      <w:r>
        <w:rPr>
          <w:rFonts w:ascii="Amiri" w:hAnsi="Amiri" w:eastAsia="Amiri" w:cs="Amiri"/>
          <w:lang w:bidi="ar-SA"/>
          <w:color w:val="111111"/>
          <w:sz w:val="28"/>
          <w:szCs w:val="28"/>
          <w:rtl/>
        </w:rPr>
        <w:t xml:space="preserve">بَابُ أنَّ الْعَقِیقَةَ لَا تَجِبُ عَلَی مَنْ لَا یَجِدُ... 27</w:t>
      </w:r>
    </w:p>
    <w:p>
      <w:pPr>
        <w:pStyle w:val="BookText"/>
      </w:pPr>
      <w:r>
        <w:rPr>
          <w:rFonts w:ascii="Amiri" w:hAnsi="Amiri" w:eastAsia="Amiri" w:cs="Amiri"/>
          <w:lang w:bidi="ar-SA"/>
          <w:color w:val="111111"/>
          <w:sz w:val="28"/>
          <w:szCs w:val="28"/>
          <w:rtl/>
        </w:rPr>
        <w:t xml:space="preserve">بَابُ أنَّهُ یُعَقُّ یَوْمَ السَّابِعِ لِلْمَوْلُودِ وَ یُحْلَقُ رَأْسُهُ وَ یُسَمَّی... 27</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الْقَوْلِ عَلَی الْعَقِیقَةِ... 28</w:t>
      </w:r>
    </w:p>
    <w:p>
      <w:pPr>
        <w:pStyle w:val="BookText"/>
      </w:pPr>
      <w:r>
        <w:rPr>
          <w:rFonts w:ascii="Amiri" w:hAnsi="Amiri" w:eastAsia="Amiri" w:cs="Amiri"/>
          <w:lang w:bidi="ar-SA"/>
          <w:color w:val="111111"/>
          <w:sz w:val="28"/>
          <w:szCs w:val="28"/>
          <w:rtl/>
        </w:rPr>
        <w:t xml:space="preserve">بَابُ أنَّ الْأُمَّ لَا تَأْکُلُ مِنَ الْعَقِیقَةِ... 30</w:t>
      </w:r>
    </w:p>
    <w:p>
      <w:pPr>
        <w:pStyle w:val="BookText"/>
      </w:pPr>
      <w:r>
        <w:rPr>
          <w:rFonts w:ascii="Amiri" w:hAnsi="Amiri" w:eastAsia="Amiri" w:cs="Amiri"/>
          <w:lang w:bidi="ar-SA"/>
          <w:color w:val="111111"/>
          <w:sz w:val="28"/>
          <w:szCs w:val="28"/>
          <w:rtl/>
        </w:rPr>
        <w:t xml:space="preserve">بَابُ أنَّ رَسُولَ‌اللهِ صَلَّی اللهُ عَلِیْهِ وَ آلِهِ وَ فَاطِمَةَ عَلَیْهَاالسَّلامُ عَقَّا عَنِ الْحَسَنِ وَ الْحُسَیْنِ عَلَیْهِمَا السَّلامُ... 30</w:t>
      </w:r>
    </w:p>
    <w:p>
      <w:pPr>
        <w:pStyle w:val="BookText"/>
      </w:pPr>
      <w:r>
        <w:rPr>
          <w:rFonts w:ascii="Amiri" w:hAnsi="Amiri" w:eastAsia="Amiri" w:cs="Amiri"/>
          <w:lang w:bidi="ar-SA"/>
          <w:color w:val="111111"/>
          <w:sz w:val="28"/>
          <w:szCs w:val="28"/>
          <w:rtl/>
        </w:rPr>
        <w:t xml:space="preserve">بَابُ التَّطْهِیرِ... 32</w:t>
      </w:r>
    </w:p>
    <w:p>
      <w:pPr>
        <w:pStyle w:val="BookText"/>
      </w:pPr>
      <w:r>
        <w:rPr>
          <w:rFonts w:ascii="Amiri" w:hAnsi="Amiri" w:eastAsia="Amiri" w:cs="Amiri"/>
          <w:lang w:bidi="ar-SA"/>
          <w:color w:val="111111"/>
          <w:sz w:val="28"/>
          <w:szCs w:val="28"/>
          <w:rtl/>
        </w:rPr>
        <w:t xml:space="preserve">بَابُ خَفْضِ الْجَوَارِی... 34</w:t>
      </w:r>
    </w:p>
    <w:p>
      <w:pPr>
        <w:pStyle w:val="BookText"/>
      </w:pPr>
      <w:r>
        <w:rPr>
          <w:rFonts w:ascii="Amiri" w:hAnsi="Amiri" w:eastAsia="Amiri" w:cs="Amiri"/>
          <w:lang w:bidi="ar-SA"/>
          <w:color w:val="111111"/>
          <w:sz w:val="28"/>
          <w:szCs w:val="28"/>
          <w:rtl/>
        </w:rPr>
        <w:t xml:space="preserve">بَابُ نَوَادِر... 35</w:t>
      </w:r>
    </w:p>
    <w:p>
      <w:pPr>
        <w:pStyle w:val="BookText"/>
      </w:pPr>
      <w:r>
        <w:rPr>
          <w:rFonts w:ascii="Amiri" w:hAnsi="Amiri" w:eastAsia="Amiri" w:cs="Amiri"/>
          <w:lang w:bidi="ar-SA"/>
          <w:color w:val="111111"/>
          <w:sz w:val="28"/>
          <w:szCs w:val="28"/>
          <w:rtl/>
        </w:rPr>
        <w:t xml:space="preserve">بَابُ کَرَاهِیَةِ الْقَنَازِعِ... 36</w:t>
      </w:r>
    </w:p>
    <w:p>
      <w:pPr>
        <w:pStyle w:val="BookText"/>
      </w:pPr>
      <w:r>
        <w:rPr>
          <w:rFonts w:ascii="Amiri" w:hAnsi="Amiri" w:eastAsia="Amiri" w:cs="Amiri"/>
          <w:lang w:bidi="ar-SA"/>
          <w:color w:val="111111"/>
          <w:sz w:val="28"/>
          <w:szCs w:val="28"/>
          <w:rtl/>
        </w:rPr>
        <w:t xml:space="preserve">بَابُ الرَّضَاعِ... 37</w:t>
      </w:r>
    </w:p>
    <w:p>
      <w:pPr>
        <w:pStyle w:val="BookText"/>
      </w:pPr>
      <w:r>
        <w:rPr>
          <w:rFonts w:ascii="Amiri" w:hAnsi="Amiri" w:eastAsia="Amiri" w:cs="Amiri"/>
          <w:lang w:bidi="ar-SA"/>
          <w:color w:val="111111"/>
          <w:sz w:val="28"/>
          <w:szCs w:val="28"/>
          <w:rtl/>
        </w:rPr>
        <w:t xml:space="preserve">بَابٌ فِی ضَمَانِ الظِّئْرِ... 39</w:t>
      </w:r>
    </w:p>
    <w:p>
      <w:pPr>
        <w:pStyle w:val="BookText"/>
      </w:pPr>
      <w:r>
        <w:rPr>
          <w:rFonts w:ascii="Amiri" w:hAnsi="Amiri" w:eastAsia="Amiri" w:cs="Amiri"/>
          <w:lang w:bidi="ar-SA"/>
          <w:color w:val="111111"/>
          <w:sz w:val="28"/>
          <w:szCs w:val="28"/>
          <w:rtl/>
        </w:rPr>
        <w:t xml:space="preserve">بَابُ مَنْ یُکْرَهُ لَبَنُهُ وَ مَنْ لَا یُکْرَهُ... 40</w:t>
      </w:r>
    </w:p>
    <w:p>
      <w:pPr>
        <w:pStyle w:val="BookText"/>
      </w:pPr>
      <w:r>
        <w:rPr>
          <w:rFonts w:ascii="Amiri" w:hAnsi="Amiri" w:eastAsia="Amiri" w:cs="Amiri"/>
          <w:lang w:bidi="ar-SA"/>
          <w:color w:val="111111"/>
          <w:sz w:val="28"/>
          <w:szCs w:val="28"/>
          <w:rtl/>
        </w:rPr>
        <w:t xml:space="preserve">بَابُ مَنْ أحَقُّ بِالْوَلَدِ إذَا کَانَ صَغِیراً... 42</w:t>
      </w:r>
    </w:p>
    <w:p>
      <w:pPr>
        <w:pStyle w:val="BookText"/>
      </w:pPr>
      <w:r>
        <w:rPr>
          <w:rFonts w:ascii="Amiri" w:hAnsi="Amiri" w:eastAsia="Amiri" w:cs="Amiri"/>
          <w:lang w:bidi="ar-SA"/>
          <w:color w:val="111111"/>
          <w:sz w:val="28"/>
          <w:szCs w:val="28"/>
          <w:rtl/>
        </w:rPr>
        <w:t xml:space="preserve">بَابُ النُّشُوءِ... 44</w:t>
      </w:r>
    </w:p>
    <w:p>
      <w:pPr>
        <w:pStyle w:val="BookText"/>
      </w:pPr>
      <w:r>
        <w:rPr>
          <w:rFonts w:ascii="Amiri" w:hAnsi="Amiri" w:eastAsia="Amiri" w:cs="Amiri"/>
          <w:lang w:bidi="ar-SA"/>
          <w:color w:val="111111"/>
          <w:sz w:val="28"/>
          <w:szCs w:val="28"/>
          <w:rtl/>
        </w:rPr>
        <w:t xml:space="preserve">بَابُ تَأْدِیبِ الْوَلَدِ... 44</w:t>
      </w:r>
    </w:p>
    <w:p>
      <w:pPr>
        <w:pStyle w:val="BookText"/>
      </w:pPr>
      <w:r>
        <w:rPr>
          <w:rFonts w:ascii="Amiri" w:hAnsi="Amiri" w:eastAsia="Amiri" w:cs="Amiri"/>
          <w:lang w:bidi="ar-SA"/>
          <w:color w:val="111111"/>
          <w:sz w:val="28"/>
          <w:szCs w:val="28"/>
          <w:rtl/>
        </w:rPr>
        <w:t xml:space="preserve">بَابُ حَقِّ الْأوْلَادِ... 46</w:t>
      </w:r>
    </w:p>
    <w:p>
      <w:pPr>
        <w:pStyle w:val="BookText"/>
      </w:pPr>
      <w:r>
        <w:rPr>
          <w:rFonts w:ascii="Amiri" w:hAnsi="Amiri" w:eastAsia="Amiri" w:cs="Amiri"/>
          <w:lang w:bidi="ar-SA"/>
          <w:color w:val="111111"/>
          <w:sz w:val="28"/>
          <w:szCs w:val="28"/>
          <w:rtl/>
        </w:rPr>
        <w:t xml:space="preserve">بَابُ بِرِّ الْأوْلَادِ... 47</w:t>
      </w:r>
    </w:p>
    <w:p>
      <w:pPr>
        <w:pStyle w:val="BookText"/>
      </w:pPr>
      <w:r>
        <w:rPr>
          <w:rFonts w:ascii="Amiri" w:hAnsi="Amiri" w:eastAsia="Amiri" w:cs="Amiri"/>
          <w:lang w:bidi="ar-SA"/>
          <w:color w:val="111111"/>
          <w:sz w:val="28"/>
          <w:szCs w:val="28"/>
          <w:rtl/>
        </w:rPr>
        <w:t xml:space="preserve">بَابُ التَّفَرُّسِ فِی الْغُلَامِ وَ مَا یُسْتَدَلُّ بِهِ عَلَی نَجَابَتِهِ... 49</w:t>
      </w:r>
    </w:p>
    <w:p>
      <w:pPr>
        <w:pStyle w:val="BookText"/>
      </w:pPr>
      <w:r>
        <w:rPr>
          <w:rFonts w:ascii="Amiri" w:hAnsi="Amiri" w:eastAsia="Amiri" w:cs="Amiri"/>
          <w:lang w:bidi="ar-SA"/>
          <w:color w:val="111111"/>
          <w:sz w:val="28"/>
          <w:szCs w:val="28"/>
          <w:rtl/>
        </w:rPr>
        <w:t xml:space="preserve">بَابُ النَّوَادِرِ... 49</w:t>
      </w:r>
    </w:p>
    <w:p>
      <w:pPr>
        <w:pStyle w:val="BookText"/>
      </w:pPr>
      <w:r>
        <w:rPr>
          <w:rFonts w:ascii="Amiri" w:hAnsi="Amiri" w:eastAsia="Amiri" w:cs="Amiri"/>
          <w:lang w:bidi="ar-SA"/>
          <w:color w:val="111111"/>
          <w:sz w:val="28"/>
          <w:szCs w:val="28"/>
          <w:rtl/>
        </w:rPr>
        <w:t xml:space="preserve">کِتَابُ الْطَلاق</w:t>
      </w:r>
    </w:p>
    <w:p>
      <w:pPr>
        <w:pStyle w:val="BookText"/>
      </w:pPr>
      <w:r>
        <w:rPr>
          <w:rFonts w:ascii="Amiri" w:hAnsi="Amiri" w:eastAsia="Amiri" w:cs="Amiri"/>
          <w:lang w:bidi="ar-SA"/>
          <w:color w:val="111111"/>
          <w:sz w:val="28"/>
          <w:szCs w:val="28"/>
          <w:rtl/>
        </w:rPr>
        <w:t xml:space="preserve">بَابُ کَرَاهِیَةِ طَلَاقِ الزَّوْجَةِ الْمُوَافِقَةِ... 53</w:t>
      </w:r>
    </w:p>
    <w:p>
      <w:pPr>
        <w:pStyle w:val="BookText"/>
      </w:pPr>
      <w:r>
        <w:rPr>
          <w:rFonts w:ascii="Amiri" w:hAnsi="Amiri" w:eastAsia="Amiri" w:cs="Amiri"/>
          <w:lang w:bidi="ar-SA"/>
          <w:color w:val="111111"/>
          <w:sz w:val="28"/>
          <w:szCs w:val="28"/>
          <w:rtl/>
        </w:rPr>
        <w:t xml:space="preserve">بَابُ تَطْلِیقِ الْمَرْأةِ غَیْرِ الْمُوَافِقَةِ... 54</w:t>
      </w:r>
    </w:p>
    <w:p>
      <w:pPr>
        <w:pStyle w:val="BookText"/>
      </w:pPr>
      <w:r>
        <w:rPr>
          <w:rFonts w:ascii="Amiri" w:hAnsi="Amiri" w:eastAsia="Amiri" w:cs="Amiri"/>
          <w:lang w:bidi="ar-SA"/>
          <w:color w:val="111111"/>
          <w:sz w:val="28"/>
          <w:szCs w:val="28"/>
          <w:rtl/>
        </w:rPr>
        <w:t xml:space="preserve">بَابُ مَنْ طَلَّقَ لِغَیْرِ الْکِتَابِ وَ السُّنَّةِ... 55</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أنَّ الطَّلَاقَ لَا یَقَعُ إلَّا لِمَنْ أرَادَ الطَّلَاقَ... 58</w:t>
      </w:r>
    </w:p>
    <w:p>
      <w:pPr>
        <w:pStyle w:val="BookText"/>
      </w:pPr>
      <w:r>
        <w:rPr>
          <w:rFonts w:ascii="Amiri" w:hAnsi="Amiri" w:eastAsia="Amiri" w:cs="Amiri"/>
          <w:lang w:bidi="ar-SA"/>
          <w:color w:val="111111"/>
          <w:sz w:val="28"/>
          <w:szCs w:val="28"/>
          <w:rtl/>
        </w:rPr>
        <w:t xml:space="preserve">بَابُ أنَّهُ لَا طَلَاقَ قَبْلَ النِّکَاحِ... 59</w:t>
      </w:r>
    </w:p>
    <w:p>
      <w:pPr>
        <w:pStyle w:val="BookText"/>
      </w:pPr>
      <w:r>
        <w:rPr>
          <w:rFonts w:ascii="Amiri" w:hAnsi="Amiri" w:eastAsia="Amiri" w:cs="Amiri"/>
          <w:lang w:bidi="ar-SA"/>
          <w:color w:val="111111"/>
          <w:sz w:val="28"/>
          <w:szCs w:val="28"/>
          <w:rtl/>
        </w:rPr>
        <w:t xml:space="preserve">بَابُ الرَّجُلِ یَکْتُبُ بِطَلَاقِ امْرَأتِهِ... 60</w:t>
      </w:r>
    </w:p>
    <w:p>
      <w:pPr>
        <w:pStyle w:val="BookText"/>
      </w:pPr>
      <w:r>
        <w:rPr>
          <w:rFonts w:ascii="Amiri" w:hAnsi="Amiri" w:eastAsia="Amiri" w:cs="Amiri"/>
          <w:lang w:bidi="ar-SA"/>
          <w:color w:val="111111"/>
          <w:sz w:val="28"/>
          <w:szCs w:val="28"/>
          <w:rtl/>
        </w:rPr>
        <w:t xml:space="preserve">بَابُ تَفْسِیرِ طَلَاقِ السُّنَّةِ وَ الْعِدَّةِ وَ مَا یُوجِبُ الطَّلَاقَ... 60</w:t>
      </w:r>
    </w:p>
    <w:p>
      <w:pPr>
        <w:pStyle w:val="BookText"/>
      </w:pPr>
      <w:r>
        <w:rPr>
          <w:rFonts w:ascii="Amiri" w:hAnsi="Amiri" w:eastAsia="Amiri" w:cs="Amiri"/>
          <w:lang w:bidi="ar-SA"/>
          <w:color w:val="111111"/>
          <w:sz w:val="28"/>
          <w:szCs w:val="28"/>
          <w:rtl/>
        </w:rPr>
        <w:t xml:space="preserve">بَابُ مَا یَجِبُ أنْ یَقُولَ مَنْ أرَادَ أنْ یُطَلِّقَ... 69</w:t>
      </w:r>
    </w:p>
    <w:p>
      <w:pPr>
        <w:pStyle w:val="BookText"/>
      </w:pPr>
      <w:r>
        <w:rPr>
          <w:rFonts w:ascii="Amiri" w:hAnsi="Amiri" w:eastAsia="Amiri" w:cs="Amiri"/>
          <w:lang w:bidi="ar-SA"/>
          <w:color w:val="111111"/>
          <w:sz w:val="28"/>
          <w:szCs w:val="28"/>
          <w:rtl/>
        </w:rPr>
        <w:t xml:space="preserve">بَابُ مَنْ طَلَّقَ ثَلَاثاً عَلَی طُهْرٍ بِشُهُودٍ فِی مَجْلِسٍ أوْ أکْثَرَ إنَّهَا وَاحِدَةٌ... 70</w:t>
      </w:r>
    </w:p>
    <w:p>
      <w:pPr>
        <w:pStyle w:val="BookText"/>
      </w:pPr>
      <w:r>
        <w:rPr>
          <w:rFonts w:ascii="Amiri" w:hAnsi="Amiri" w:eastAsia="Amiri" w:cs="Amiri"/>
          <w:lang w:bidi="ar-SA"/>
          <w:color w:val="111111"/>
          <w:sz w:val="28"/>
          <w:szCs w:val="28"/>
          <w:rtl/>
        </w:rPr>
        <w:t xml:space="preserve">بَابُ مَنْ طَلَّقَ وَ فَرَّقَ بَیْنَ الشُّهُودِ أوْ طَلَّقَ بِحَضْرَةِ قَوْمٍ وَ لَمْ یَقُلْ لَهُمُ‌اشْهَدُوا... 71</w:t>
      </w:r>
    </w:p>
    <w:p>
      <w:pPr>
        <w:pStyle w:val="BookText"/>
      </w:pPr>
      <w:r>
        <w:rPr>
          <w:rFonts w:ascii="Amiri" w:hAnsi="Amiri" w:eastAsia="Amiri" w:cs="Amiri"/>
          <w:lang w:bidi="ar-SA"/>
          <w:color w:val="111111"/>
          <w:sz w:val="28"/>
          <w:szCs w:val="28"/>
          <w:rtl/>
        </w:rPr>
        <w:t xml:space="preserve">بَابُ مَنْ أشْهَدَ عَلَی طَلَاقِ امْرَأتَیْنِ بِلَفْظَةٍ وَاحِدَةٍ... 72</w:t>
      </w:r>
    </w:p>
    <w:p>
      <w:pPr>
        <w:pStyle w:val="BookText"/>
      </w:pPr>
      <w:r>
        <w:rPr>
          <w:rFonts w:ascii="Amiri" w:hAnsi="Amiri" w:eastAsia="Amiri" w:cs="Amiri"/>
          <w:lang w:bidi="ar-SA"/>
          <w:color w:val="111111"/>
          <w:sz w:val="28"/>
          <w:szCs w:val="28"/>
          <w:rtl/>
        </w:rPr>
        <w:t xml:space="preserve">بَابُ الْإشْهَادِ عَلَی الرَّجْعَةِ... 72</w:t>
      </w:r>
    </w:p>
    <w:p>
      <w:pPr>
        <w:pStyle w:val="BookText"/>
      </w:pPr>
      <w:r>
        <w:rPr>
          <w:rFonts w:ascii="Amiri" w:hAnsi="Amiri" w:eastAsia="Amiri" w:cs="Amiri"/>
          <w:lang w:bidi="ar-SA"/>
          <w:color w:val="111111"/>
          <w:sz w:val="28"/>
          <w:szCs w:val="28"/>
          <w:rtl/>
        </w:rPr>
        <w:t xml:space="preserve">بَابُ أنَّ الْمُرَاجَعَةَ لَا تَکُونُ إلَّا بِالْمُوَاقَعَةِ... 73</w:t>
      </w:r>
    </w:p>
    <w:p>
      <w:pPr>
        <w:pStyle w:val="BookText"/>
      </w:pPr>
      <w:r>
        <w:rPr>
          <w:rFonts w:ascii="Amiri" w:hAnsi="Amiri" w:eastAsia="Amiri" w:cs="Amiri"/>
          <w:lang w:bidi="ar-SA"/>
          <w:color w:val="111111"/>
          <w:sz w:val="28"/>
          <w:szCs w:val="28"/>
          <w:rtl/>
        </w:rPr>
        <w:t xml:space="preserve">بَابٌ... 74</w:t>
      </w:r>
    </w:p>
    <w:p>
      <w:pPr>
        <w:pStyle w:val="BookText"/>
      </w:pPr>
      <w:r>
        <w:rPr>
          <w:rFonts w:ascii="Amiri" w:hAnsi="Amiri" w:eastAsia="Amiri" w:cs="Amiri"/>
          <w:lang w:bidi="ar-SA"/>
          <w:color w:val="111111"/>
          <w:sz w:val="28"/>
          <w:szCs w:val="28"/>
          <w:rtl/>
        </w:rPr>
        <w:t xml:space="preserve">بَابُ الَّتِی لَا تَحِلُّ لِزَوْجِهَا حَتَّی تَنْکِحَ زَوْجاً غَیْرَهُ... 74</w:t>
      </w:r>
    </w:p>
    <w:p>
      <w:pPr>
        <w:pStyle w:val="BookText"/>
      </w:pPr>
      <w:r>
        <w:rPr>
          <w:rFonts w:ascii="Amiri" w:hAnsi="Amiri" w:eastAsia="Amiri" w:cs="Amiri"/>
          <w:lang w:bidi="ar-SA"/>
          <w:color w:val="111111"/>
          <w:sz w:val="28"/>
          <w:szCs w:val="28"/>
          <w:rtl/>
        </w:rPr>
        <w:t xml:space="preserve">بَابُ مَا یَهْدِمُ الطَّلَاقَ وَ مَا لَا یَهْدِمُ... 76</w:t>
      </w:r>
    </w:p>
    <w:p>
      <w:pPr>
        <w:pStyle w:val="BookText"/>
      </w:pPr>
      <w:r>
        <w:rPr>
          <w:rFonts w:ascii="Amiri" w:hAnsi="Amiri" w:eastAsia="Amiri" w:cs="Amiri"/>
          <w:lang w:bidi="ar-SA"/>
          <w:color w:val="111111"/>
          <w:sz w:val="28"/>
          <w:szCs w:val="28"/>
          <w:rtl/>
        </w:rPr>
        <w:t xml:space="preserve">بَابُ النِّسَاءِ اللاتِی یُطَلَّقْنَ عَلَی کُلِّ حَالٍ... 77</w:t>
      </w:r>
    </w:p>
    <w:p>
      <w:pPr>
        <w:pStyle w:val="BookText"/>
      </w:pPr>
      <w:r>
        <w:rPr>
          <w:rFonts w:ascii="Amiri" w:hAnsi="Amiri" w:eastAsia="Amiri" w:cs="Amiri"/>
          <w:lang w:bidi="ar-SA"/>
          <w:color w:val="111111"/>
          <w:sz w:val="28"/>
          <w:szCs w:val="28"/>
          <w:rtl/>
        </w:rPr>
        <w:t xml:space="preserve">بَابُ طَلَاقِ الْغَائِبِ... 78</w:t>
      </w:r>
    </w:p>
    <w:p>
      <w:pPr>
        <w:pStyle w:val="BookText"/>
      </w:pPr>
      <w:r>
        <w:rPr>
          <w:rFonts w:ascii="Amiri" w:hAnsi="Amiri" w:eastAsia="Amiri" w:cs="Amiri"/>
          <w:lang w:bidi="ar-SA"/>
          <w:color w:val="111111"/>
          <w:sz w:val="28"/>
          <w:szCs w:val="28"/>
          <w:rtl/>
        </w:rPr>
        <w:t xml:space="preserve">بَابُ طَلَاقِ الْحَامِلِ... 79</w:t>
      </w:r>
    </w:p>
    <w:p>
      <w:pPr>
        <w:pStyle w:val="BookText"/>
      </w:pPr>
      <w:r>
        <w:rPr>
          <w:rFonts w:ascii="Amiri" w:hAnsi="Amiri" w:eastAsia="Amiri" w:cs="Amiri"/>
          <w:lang w:bidi="ar-SA"/>
          <w:color w:val="111111"/>
          <w:sz w:val="28"/>
          <w:szCs w:val="28"/>
          <w:rtl/>
        </w:rPr>
        <w:t xml:space="preserve">بَابُ طَلَاقِ الَّتِی لَمْ یُدْخَلْ بِهَا... 80</w:t>
      </w:r>
    </w:p>
    <w:p>
      <w:pPr>
        <w:pStyle w:val="BookText"/>
      </w:pPr>
      <w:r>
        <w:rPr>
          <w:rFonts w:ascii="Amiri" w:hAnsi="Amiri" w:eastAsia="Amiri" w:cs="Amiri"/>
          <w:lang w:bidi="ar-SA"/>
          <w:color w:val="111111"/>
          <w:sz w:val="28"/>
          <w:szCs w:val="28"/>
          <w:rtl/>
        </w:rPr>
        <w:t xml:space="preserve">بَابُ طَلَاقِ الَّتِی لَمْ تَبْلُغْ وَ الَّتِی قَدْ یَئِسَتْ مِنَ الْمَحِیضِ... 81</w:t>
      </w:r>
    </w:p>
    <w:p>
      <w:pPr>
        <w:pStyle w:val="BookText"/>
      </w:pPr>
      <w:r>
        <w:rPr>
          <w:rFonts w:ascii="Amiri" w:hAnsi="Amiri" w:eastAsia="Amiri" w:cs="Amiri"/>
          <w:lang w:bidi="ar-SA"/>
          <w:color w:val="111111"/>
          <w:sz w:val="28"/>
          <w:szCs w:val="28"/>
          <w:rtl/>
        </w:rPr>
        <w:t xml:space="preserve">بَابٌ فِی الَّتِی یَخْفَی حَیْضُهَا... 82</w:t>
      </w:r>
    </w:p>
    <w:p>
      <w:pPr>
        <w:pStyle w:val="BookText"/>
      </w:pPr>
      <w:r>
        <w:rPr>
          <w:rFonts w:ascii="Amiri" w:hAnsi="Amiri" w:eastAsia="Amiri" w:cs="Amiri"/>
          <w:lang w:bidi="ar-SA"/>
          <w:color w:val="111111"/>
          <w:sz w:val="28"/>
          <w:szCs w:val="28"/>
          <w:rtl/>
        </w:rPr>
        <w:t xml:space="preserve">بَابُ الْوَقْتِ الَّذِی تَبِینُ مِنْهُ الْمُطَلَّقَةُ وَ الَّذِی یَکُونُ فِیهِ الرَّجْعَةُ مَتَی یَجُوزُ لَهَا أنْ تَتَزَوَّجَ... 83</w:t>
      </w:r>
    </w:p>
    <w:p>
      <w:pPr>
        <w:pStyle w:val="BookText"/>
      </w:pPr>
      <w:r>
        <w:rPr>
          <w:rFonts w:ascii="Amiri" w:hAnsi="Amiri" w:eastAsia="Amiri" w:cs="Amiri"/>
          <w:lang w:bidi="ar-SA"/>
          <w:color w:val="111111"/>
          <w:sz w:val="28"/>
          <w:szCs w:val="28"/>
          <w:rtl/>
        </w:rPr>
        <w:t xml:space="preserve">بَابُ مَعْنَی الْأقْرَاءِ... 84</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عِدَّةِ الْمُطَلَّقَةِ وَ أیْنَ تَعْتَدُّ... 85</w:t>
      </w:r>
    </w:p>
    <w:p>
      <w:pPr>
        <w:pStyle w:val="BookText"/>
      </w:pPr>
      <w:r>
        <w:rPr>
          <w:rFonts w:ascii="Amiri" w:hAnsi="Amiri" w:eastAsia="Amiri" w:cs="Amiri"/>
          <w:lang w:bidi="ar-SA"/>
          <w:color w:val="111111"/>
          <w:sz w:val="28"/>
          <w:szCs w:val="28"/>
          <w:rtl/>
        </w:rPr>
        <w:t xml:space="preserve">بَابٌ فِی تَأْوِیلِ قَوْلِهِ تَعَالَی: (لا تُخْرِجُوهُنَّ مِنْ بُیُوتِهِنَّ وَ لا یَخْرُجْنَ)... 86</w:t>
      </w:r>
    </w:p>
    <w:p>
      <w:pPr>
        <w:pStyle w:val="BookText"/>
      </w:pPr>
      <w:r>
        <w:rPr>
          <w:rFonts w:ascii="Amiri" w:hAnsi="Amiri" w:eastAsia="Amiri" w:cs="Amiri"/>
          <w:lang w:bidi="ar-SA"/>
          <w:color w:val="111111"/>
          <w:sz w:val="28"/>
          <w:szCs w:val="28"/>
          <w:rtl/>
        </w:rPr>
        <w:t xml:space="preserve">بَابُ طَلَاقِ الْمُسْتَرَابَةِ... 86</w:t>
      </w:r>
    </w:p>
    <w:p>
      <w:pPr>
        <w:pStyle w:val="BookText"/>
      </w:pPr>
      <w:r>
        <w:rPr>
          <w:rFonts w:ascii="Amiri" w:hAnsi="Amiri" w:eastAsia="Amiri" w:cs="Amiri"/>
          <w:lang w:bidi="ar-SA"/>
          <w:color w:val="111111"/>
          <w:sz w:val="28"/>
          <w:szCs w:val="28"/>
          <w:rtl/>
        </w:rPr>
        <w:t xml:space="preserve">بَابٌ فِی الَّتِی تَحِیضُ فِی کُلِّ شَهْرَیْنِ وَ ثَلَاثَةٍ... 86</w:t>
      </w:r>
    </w:p>
    <w:p>
      <w:pPr>
        <w:pStyle w:val="BookText"/>
      </w:pPr>
      <w:r>
        <w:rPr>
          <w:rFonts w:ascii="Amiri" w:hAnsi="Amiri" w:eastAsia="Amiri" w:cs="Amiri"/>
          <w:lang w:bidi="ar-SA"/>
          <w:color w:val="111111"/>
          <w:sz w:val="28"/>
          <w:szCs w:val="28"/>
          <w:rtl/>
        </w:rPr>
        <w:t xml:space="preserve">بَابُ عِدَّةِ الْمُسْتَرَابَةِ... 87</w:t>
      </w:r>
    </w:p>
    <w:p>
      <w:pPr>
        <w:pStyle w:val="BookText"/>
      </w:pPr>
      <w:r>
        <w:rPr>
          <w:rFonts w:ascii="Amiri" w:hAnsi="Amiri" w:eastAsia="Amiri" w:cs="Amiri"/>
          <w:lang w:bidi="ar-SA"/>
          <w:color w:val="111111"/>
          <w:sz w:val="28"/>
          <w:szCs w:val="28"/>
          <w:rtl/>
        </w:rPr>
        <w:t xml:space="preserve">بَابُ أنَّ النِّسَاءَ یُصَدَّقْنَ فِی الْعِدَّةِ وَ الْحَیْضِ... 92</w:t>
      </w:r>
    </w:p>
    <w:p>
      <w:pPr>
        <w:pStyle w:val="BookText"/>
      </w:pPr>
      <w:r>
        <w:rPr>
          <w:rFonts w:ascii="Amiri" w:hAnsi="Amiri" w:eastAsia="Amiri" w:cs="Amiri"/>
          <w:lang w:bidi="ar-SA"/>
          <w:color w:val="111111"/>
          <w:sz w:val="28"/>
          <w:szCs w:val="28"/>
          <w:rtl/>
        </w:rPr>
        <w:t xml:space="preserve">بَابُ الْمُسْتَرَابَةِ بِالْحَبَلِ... 93</w:t>
      </w:r>
    </w:p>
    <w:p>
      <w:pPr>
        <w:pStyle w:val="BookText"/>
      </w:pPr>
      <w:r>
        <w:rPr>
          <w:rFonts w:ascii="Amiri" w:hAnsi="Amiri" w:eastAsia="Amiri" w:cs="Amiri"/>
          <w:lang w:bidi="ar-SA"/>
          <w:color w:val="111111"/>
          <w:sz w:val="28"/>
          <w:szCs w:val="28"/>
          <w:rtl/>
        </w:rPr>
        <w:t xml:space="preserve">بَابُ نَفَقَةِ الْحُبْلی الْمُطَلَّقَةِ... 94</w:t>
      </w:r>
    </w:p>
    <w:p>
      <w:pPr>
        <w:pStyle w:val="BookText"/>
      </w:pPr>
      <w:r>
        <w:rPr>
          <w:rFonts w:ascii="Amiri" w:hAnsi="Amiri" w:eastAsia="Amiri" w:cs="Amiri"/>
          <w:lang w:bidi="ar-SA"/>
          <w:color w:val="111111"/>
          <w:sz w:val="28"/>
          <w:szCs w:val="28"/>
          <w:rtl/>
        </w:rPr>
        <w:t xml:space="preserve">بَابُ أنَّ الْمُطَلَّقَةَ ثَلَاثاً لَا سُکْنَی لَهَا وَ لَا نَفَقَةَ... 95</w:t>
      </w:r>
    </w:p>
    <w:p>
      <w:pPr>
        <w:pStyle w:val="BookText"/>
      </w:pPr>
      <w:r>
        <w:rPr>
          <w:rFonts w:ascii="Amiri" w:hAnsi="Amiri" w:eastAsia="Amiri" w:cs="Amiri"/>
          <w:lang w:bidi="ar-SA"/>
          <w:color w:val="111111"/>
          <w:sz w:val="28"/>
          <w:szCs w:val="28"/>
          <w:rtl/>
        </w:rPr>
        <w:t xml:space="preserve">بَابُ مُتْعَةِ الْمُطَلَّقَةِ... 96</w:t>
      </w:r>
    </w:p>
    <w:p>
      <w:pPr>
        <w:pStyle w:val="BookText"/>
      </w:pPr>
      <w:r>
        <w:rPr>
          <w:rFonts w:ascii="Amiri" w:hAnsi="Amiri" w:eastAsia="Amiri" w:cs="Amiri"/>
          <w:lang w:bidi="ar-SA"/>
          <w:color w:val="111111"/>
          <w:sz w:val="28"/>
          <w:szCs w:val="28"/>
          <w:rtl/>
        </w:rPr>
        <w:t xml:space="preserve">بَابُ مَا لِلْمُطَلَّقَةِ الَّتِی لَمْ یُدْخَلْ بِهَا مِنَ الصَّدَاقِ... 99</w:t>
      </w:r>
    </w:p>
    <w:p>
      <w:pPr>
        <w:pStyle w:val="BookText"/>
      </w:pPr>
      <w:r>
        <w:rPr>
          <w:rFonts w:ascii="Amiri" w:hAnsi="Amiri" w:eastAsia="Amiri" w:cs="Amiri"/>
          <w:lang w:bidi="ar-SA"/>
          <w:color w:val="111111"/>
          <w:sz w:val="28"/>
          <w:szCs w:val="28"/>
          <w:rtl/>
        </w:rPr>
        <w:t xml:space="preserve">بَابُ مَا یُوجِبُ الْمَهْرَ کَمَلًا... 103</w:t>
      </w:r>
    </w:p>
    <w:p>
      <w:pPr>
        <w:pStyle w:val="BookText"/>
      </w:pPr>
      <w:r>
        <w:rPr>
          <w:rFonts w:ascii="Amiri" w:hAnsi="Amiri" w:eastAsia="Amiri" w:cs="Amiri"/>
          <w:lang w:bidi="ar-SA"/>
          <w:color w:val="111111"/>
          <w:sz w:val="28"/>
          <w:szCs w:val="28"/>
          <w:rtl/>
        </w:rPr>
        <w:t xml:space="preserve">بَابُ أنَّ الْمُطَلَّقَةَ وَ هُوَ غَائِبٌ عَنْهَا تَعْتَدُّ مِنْ یَوْمَ طُلِّقَتْ... 104</w:t>
      </w:r>
    </w:p>
    <w:p>
      <w:pPr>
        <w:pStyle w:val="BookText"/>
      </w:pPr>
      <w:r>
        <w:rPr>
          <w:rFonts w:ascii="Amiri" w:hAnsi="Amiri" w:eastAsia="Amiri" w:cs="Amiri"/>
          <w:lang w:bidi="ar-SA"/>
          <w:color w:val="111111"/>
          <w:sz w:val="28"/>
          <w:szCs w:val="28"/>
          <w:rtl/>
        </w:rPr>
        <w:t xml:space="preserve">بَابُ عِدَّةِ الْمُتَوَفَّی عَنْهَا زَوْجُهَا وَ هُوَ غَائِبٌ... 106</w:t>
      </w:r>
    </w:p>
    <w:p>
      <w:pPr>
        <w:pStyle w:val="BookText"/>
      </w:pPr>
      <w:r>
        <w:rPr>
          <w:rFonts w:ascii="Amiri" w:hAnsi="Amiri" w:eastAsia="Amiri" w:cs="Amiri"/>
          <w:lang w:bidi="ar-SA"/>
          <w:color w:val="111111"/>
          <w:sz w:val="28"/>
          <w:szCs w:val="28"/>
          <w:rtl/>
        </w:rPr>
        <w:t xml:space="preserve">بَابُ عِلَّةِ اخْتِلَافِ عِدَّةِ الْمُطَلَّقَةِ وَ عِدَّةِ الْمُتَوَفَّی عَنْهَا زَوْجُهَا... 107</w:t>
      </w:r>
    </w:p>
    <w:p>
      <w:pPr>
        <w:pStyle w:val="BookText"/>
      </w:pPr>
      <w:r>
        <w:rPr>
          <w:rFonts w:ascii="Amiri" w:hAnsi="Amiri" w:eastAsia="Amiri" w:cs="Amiri"/>
          <w:lang w:bidi="ar-SA"/>
          <w:color w:val="111111"/>
          <w:sz w:val="28"/>
          <w:szCs w:val="28"/>
          <w:rtl/>
        </w:rPr>
        <w:t xml:space="preserve">بَابُ عِدَّةِ الْحُبْلَی الْمُتَوَفَّی عَنْهَا زَوْجُهَا وَ نَفَقَتِهَا... 108</w:t>
      </w:r>
    </w:p>
    <w:p>
      <w:pPr>
        <w:pStyle w:val="BookText"/>
      </w:pPr>
      <w:r>
        <w:rPr>
          <w:rFonts w:ascii="Amiri" w:hAnsi="Amiri" w:eastAsia="Amiri" w:cs="Amiri"/>
          <w:lang w:bidi="ar-SA"/>
          <w:color w:val="111111"/>
          <w:sz w:val="28"/>
          <w:szCs w:val="28"/>
          <w:rtl/>
        </w:rPr>
        <w:t xml:space="preserve">بَابُ الْمُتَوَفَّی عَنْهَا زَوْجُهَا الْمَدْخُولِ بِهَا أیْنَ تَعْتَدُّ وَ مَا یَجِبُ عَلَیْهَا... 110</w:t>
      </w:r>
    </w:p>
    <w:p>
      <w:pPr>
        <w:pStyle w:val="BookText"/>
      </w:pPr>
      <w:r>
        <w:rPr>
          <w:rFonts w:ascii="Amiri" w:hAnsi="Amiri" w:eastAsia="Amiri" w:cs="Amiri"/>
          <w:lang w:bidi="ar-SA"/>
          <w:color w:val="111111"/>
          <w:sz w:val="28"/>
          <w:szCs w:val="28"/>
          <w:rtl/>
        </w:rPr>
        <w:t xml:space="preserve">بَابُ الْمُتَوَفَّی عَنْهَا زَوْجُهَا وَ لَمْ یُدْخَلْ بِهَا وَ مَا لَهَا مِنَ الصَّدَاقِ وَ الْعِدَّةِ... 111</w:t>
      </w:r>
    </w:p>
    <w:p>
      <w:pPr>
        <w:pStyle w:val="BookText"/>
      </w:pPr>
      <w:r>
        <w:rPr>
          <w:rFonts w:ascii="Amiri" w:hAnsi="Amiri" w:eastAsia="Amiri" w:cs="Amiri"/>
          <w:lang w:bidi="ar-SA"/>
          <w:color w:val="111111"/>
          <w:sz w:val="28"/>
          <w:szCs w:val="28"/>
          <w:rtl/>
        </w:rPr>
        <w:t xml:space="preserve">بَابُ الرَّجُلِ یُطَلِّقُ امْرَأتَهُ ثُمَّ یَمُوتُ قَبْلَ أنْ تَنْقَضِیَ عِدَّتُهَا... 113</w:t>
      </w:r>
    </w:p>
    <w:p>
      <w:pPr>
        <w:pStyle w:val="BookText"/>
      </w:pPr>
      <w:r>
        <w:rPr>
          <w:rFonts w:ascii="Amiri" w:hAnsi="Amiri" w:eastAsia="Amiri" w:cs="Amiri"/>
          <w:lang w:bidi="ar-SA"/>
          <w:color w:val="111111"/>
          <w:sz w:val="28"/>
          <w:szCs w:val="28"/>
          <w:rtl/>
        </w:rPr>
        <w:t xml:space="preserve">بَابُ طَلَاقِ الْمَرِیضِ وَ نِکَاحِهِ... 114</w:t>
      </w:r>
    </w:p>
    <w:p>
      <w:pPr>
        <w:pStyle w:val="BookText"/>
      </w:pPr>
      <w:r>
        <w:rPr>
          <w:rFonts w:ascii="Amiri" w:hAnsi="Amiri" w:eastAsia="Amiri" w:cs="Amiri"/>
          <w:lang w:bidi="ar-SA"/>
          <w:color w:val="111111"/>
          <w:sz w:val="28"/>
          <w:szCs w:val="28"/>
          <w:rtl/>
        </w:rPr>
        <w:t xml:space="preserve">بَابٌ فِی قَوْلِ اللهِ عَزَّ وَ جَلَّ: (وَ لا تُضارُّوهُنَّ لِتُضَیِّقُوا عَلَیْهِنَّ)... 115</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طَلَاقِ الصِّبْیَانِ... 116</w:t>
      </w:r>
    </w:p>
    <w:p>
      <w:pPr>
        <w:pStyle w:val="BookText"/>
      </w:pPr>
      <w:r>
        <w:rPr>
          <w:rFonts w:ascii="Amiri" w:hAnsi="Amiri" w:eastAsia="Amiri" w:cs="Amiri"/>
          <w:lang w:bidi="ar-SA"/>
          <w:color w:val="111111"/>
          <w:sz w:val="28"/>
          <w:szCs w:val="28"/>
          <w:rtl/>
        </w:rPr>
        <w:t xml:space="preserve">بَابُ طَلَاقِ الْمَعْتُوهِ وَ الْمَجْنُونِ وَ طَلَاقِ وَلِیِّهِ عَنْهُ... 117</w:t>
      </w:r>
    </w:p>
    <w:p>
      <w:pPr>
        <w:pStyle w:val="BookText"/>
      </w:pPr>
      <w:r>
        <w:rPr>
          <w:rFonts w:ascii="Amiri" w:hAnsi="Amiri" w:eastAsia="Amiri" w:cs="Amiri"/>
          <w:lang w:bidi="ar-SA"/>
          <w:color w:val="111111"/>
          <w:sz w:val="28"/>
          <w:szCs w:val="28"/>
          <w:rtl/>
        </w:rPr>
        <w:t xml:space="preserve">بَابُ طَلَاقِ السَّکْرَانِ... 118</w:t>
      </w:r>
    </w:p>
    <w:p>
      <w:pPr>
        <w:pStyle w:val="BookText"/>
      </w:pPr>
      <w:r>
        <w:rPr>
          <w:rFonts w:ascii="Amiri" w:hAnsi="Amiri" w:eastAsia="Amiri" w:cs="Amiri"/>
          <w:lang w:bidi="ar-SA"/>
          <w:color w:val="111111"/>
          <w:sz w:val="28"/>
          <w:szCs w:val="28"/>
          <w:rtl/>
        </w:rPr>
        <w:t xml:space="preserve">بَابُ طَلَاقِ الْمُضْطَرِّ وَ الْمُکْرَهِ... 119</w:t>
      </w:r>
    </w:p>
    <w:p>
      <w:pPr>
        <w:pStyle w:val="BookText"/>
      </w:pPr>
      <w:r>
        <w:rPr>
          <w:rFonts w:ascii="Amiri" w:hAnsi="Amiri" w:eastAsia="Amiri" w:cs="Amiri"/>
          <w:lang w:bidi="ar-SA"/>
          <w:color w:val="111111"/>
          <w:sz w:val="28"/>
          <w:szCs w:val="28"/>
          <w:rtl/>
        </w:rPr>
        <w:t xml:space="preserve">بَابُ طَلَاقِ الْأخْرَسِ... 120</w:t>
      </w:r>
    </w:p>
    <w:p>
      <w:pPr>
        <w:pStyle w:val="BookText"/>
      </w:pPr>
      <w:r>
        <w:rPr>
          <w:rFonts w:ascii="Amiri" w:hAnsi="Amiri" w:eastAsia="Amiri" w:cs="Amiri"/>
          <w:lang w:bidi="ar-SA"/>
          <w:color w:val="111111"/>
          <w:sz w:val="28"/>
          <w:szCs w:val="28"/>
          <w:rtl/>
        </w:rPr>
        <w:t xml:space="preserve">بَابُ الْوَکَالَةِ فِی الطَّلَاقِ... 121</w:t>
      </w:r>
    </w:p>
    <w:p>
      <w:pPr>
        <w:pStyle w:val="BookText"/>
      </w:pPr>
      <w:r>
        <w:rPr>
          <w:rFonts w:ascii="Amiri" w:hAnsi="Amiri" w:eastAsia="Amiri" w:cs="Amiri"/>
          <w:lang w:bidi="ar-SA"/>
          <w:color w:val="111111"/>
          <w:sz w:val="28"/>
          <w:szCs w:val="28"/>
          <w:rtl/>
        </w:rPr>
        <w:t xml:space="preserve">بَابُ الْإیلَاءِ... 121</w:t>
      </w:r>
    </w:p>
    <w:p>
      <w:pPr>
        <w:pStyle w:val="BookText"/>
      </w:pPr>
      <w:r>
        <w:rPr>
          <w:rFonts w:ascii="Amiri" w:hAnsi="Amiri" w:eastAsia="Amiri" w:cs="Amiri"/>
          <w:lang w:bidi="ar-SA"/>
          <w:color w:val="111111"/>
          <w:sz w:val="28"/>
          <w:szCs w:val="28"/>
          <w:rtl/>
        </w:rPr>
        <w:t xml:space="preserve">بَابُ أنَّهُ لَا یَقَعُ الْإیلَاءُ إلَّا بَعْدَ دُخُولِ الرَّجُلِ بِأهْلِهِ... 124</w:t>
      </w:r>
    </w:p>
    <w:p>
      <w:pPr>
        <w:pStyle w:val="BookText"/>
      </w:pPr>
      <w:r>
        <w:rPr>
          <w:rFonts w:ascii="Amiri" w:hAnsi="Amiri" w:eastAsia="Amiri" w:cs="Amiri"/>
          <w:lang w:bidi="ar-SA"/>
          <w:color w:val="111111"/>
          <w:sz w:val="28"/>
          <w:szCs w:val="28"/>
          <w:rtl/>
        </w:rPr>
        <w:t xml:space="preserve">بَابُ الرَّجُلِ یَقُولُ لِامْرَأتِهِ: هِیَ عَلَیْهِ حَرَامٌ... 125</w:t>
      </w:r>
    </w:p>
    <w:p>
      <w:pPr>
        <w:pStyle w:val="BookText"/>
      </w:pPr>
      <w:r>
        <w:rPr>
          <w:rFonts w:ascii="Amiri" w:hAnsi="Amiri" w:eastAsia="Amiri" w:cs="Amiri"/>
          <w:lang w:bidi="ar-SA"/>
          <w:color w:val="111111"/>
          <w:sz w:val="28"/>
          <w:szCs w:val="28"/>
          <w:rtl/>
        </w:rPr>
        <w:t xml:space="preserve">بَابُ الْخَلِیَّةِ وَ الْبَرِیئَةِ وَ الْبَتَّةِ... 126</w:t>
      </w:r>
    </w:p>
    <w:p>
      <w:pPr>
        <w:pStyle w:val="BookText"/>
      </w:pPr>
      <w:r>
        <w:rPr>
          <w:rFonts w:ascii="Amiri" w:hAnsi="Amiri" w:eastAsia="Amiri" w:cs="Amiri"/>
          <w:lang w:bidi="ar-SA"/>
          <w:color w:val="111111"/>
          <w:sz w:val="28"/>
          <w:szCs w:val="28"/>
          <w:rtl/>
        </w:rPr>
        <w:t xml:space="preserve">بَابُ الْخُلْعِ... 127</w:t>
      </w:r>
    </w:p>
    <w:p>
      <w:pPr>
        <w:pStyle w:val="BookText"/>
      </w:pPr>
      <w:r>
        <w:rPr>
          <w:rFonts w:ascii="Amiri" w:hAnsi="Amiri" w:eastAsia="Amiri" w:cs="Amiri"/>
          <w:lang w:bidi="ar-SA"/>
          <w:color w:val="111111"/>
          <w:sz w:val="28"/>
          <w:szCs w:val="28"/>
          <w:rtl/>
        </w:rPr>
        <w:t xml:space="preserve">بَابُ الْمُبَارَاةِ... 131</w:t>
      </w:r>
    </w:p>
    <w:p>
      <w:pPr>
        <w:pStyle w:val="BookText"/>
      </w:pPr>
      <w:r>
        <w:rPr>
          <w:rFonts w:ascii="Amiri" w:hAnsi="Amiri" w:eastAsia="Amiri" w:cs="Amiri"/>
          <w:lang w:bidi="ar-SA"/>
          <w:color w:val="111111"/>
          <w:sz w:val="28"/>
          <w:szCs w:val="28"/>
          <w:rtl/>
        </w:rPr>
        <w:t xml:space="preserve">بَابُ عِدَّةِ الْمُخْتَلِعَةِ وَ الْمُبَارِئَةِ وَ نَفَقَتِهِمَا وَ سُکْنَاهُمَا... 132</w:t>
      </w:r>
    </w:p>
    <w:p>
      <w:pPr>
        <w:pStyle w:val="BookText"/>
      </w:pPr>
      <w:r>
        <w:rPr>
          <w:rFonts w:ascii="Amiri" w:hAnsi="Amiri" w:eastAsia="Amiri" w:cs="Amiri"/>
          <w:lang w:bidi="ar-SA"/>
          <w:color w:val="111111"/>
          <w:sz w:val="28"/>
          <w:szCs w:val="28"/>
          <w:rtl/>
        </w:rPr>
        <w:t xml:space="preserve">بَابُ النُّشُوزِ... 133</w:t>
      </w:r>
    </w:p>
    <w:p>
      <w:pPr>
        <w:pStyle w:val="BookText"/>
      </w:pPr>
      <w:r>
        <w:rPr>
          <w:rFonts w:ascii="Amiri" w:hAnsi="Amiri" w:eastAsia="Amiri" w:cs="Amiri"/>
          <w:lang w:bidi="ar-SA"/>
          <w:color w:val="111111"/>
          <w:sz w:val="28"/>
          <w:szCs w:val="28"/>
          <w:rtl/>
        </w:rPr>
        <w:t xml:space="preserve">بَابُ الْحَکَمَیْنِ وَ الشِّقَاقِ... 133</w:t>
      </w:r>
    </w:p>
    <w:p>
      <w:pPr>
        <w:pStyle w:val="BookText"/>
      </w:pPr>
      <w:r>
        <w:rPr>
          <w:rFonts w:ascii="Amiri" w:hAnsi="Amiri" w:eastAsia="Amiri" w:cs="Amiri"/>
          <w:lang w:bidi="ar-SA"/>
          <w:color w:val="111111"/>
          <w:sz w:val="28"/>
          <w:szCs w:val="28"/>
          <w:rtl/>
        </w:rPr>
        <w:t xml:space="preserve">بَابُ الْمَفْقُودِ... 134</w:t>
      </w:r>
    </w:p>
    <w:p>
      <w:pPr>
        <w:pStyle w:val="BookText"/>
      </w:pPr>
      <w:r>
        <w:rPr>
          <w:rFonts w:ascii="Amiri" w:hAnsi="Amiri" w:eastAsia="Amiri" w:cs="Amiri"/>
          <w:lang w:bidi="ar-SA"/>
          <w:color w:val="111111"/>
          <w:sz w:val="28"/>
          <w:szCs w:val="28"/>
          <w:rtl/>
        </w:rPr>
        <w:t xml:space="preserve">بَابُ الْمَرْأةِ یَبْلُغُهَا مَوْتُ زَوْجِهَا أوْ طَلَاقُهَا فَتَعْتَدُّ ثُمَّ تَزَوَّجُ فَیَجِیءُ زَوْجُهَا... 135</w:t>
      </w:r>
    </w:p>
    <w:p>
      <w:pPr>
        <w:pStyle w:val="BookText"/>
      </w:pPr>
      <w:r>
        <w:rPr>
          <w:rFonts w:ascii="Amiri" w:hAnsi="Amiri" w:eastAsia="Amiri" w:cs="Amiri"/>
          <w:lang w:bidi="ar-SA"/>
          <w:color w:val="111111"/>
          <w:sz w:val="28"/>
          <w:szCs w:val="28"/>
          <w:rtl/>
        </w:rPr>
        <w:t xml:space="preserve">بَابُ الْمَرْأةِ یَبْلُغُهَا نَعْیُ زَوْجِهَا أوْ طَلَاقُهُ فَتَتَزَوَّجُ فَیَجِیءُ زَوْجُهَا الْأوَّلُ فَیُفَارِقَانِهَا جَمِیعاً... 137</w:t>
      </w:r>
    </w:p>
    <w:p>
      <w:pPr>
        <w:pStyle w:val="BookText"/>
      </w:pPr>
      <w:r>
        <w:rPr>
          <w:rFonts w:ascii="Amiri" w:hAnsi="Amiri" w:eastAsia="Amiri" w:cs="Amiri"/>
          <w:lang w:bidi="ar-SA"/>
          <w:color w:val="111111"/>
          <w:sz w:val="28"/>
          <w:szCs w:val="28"/>
          <w:rtl/>
        </w:rPr>
        <w:t xml:space="preserve">بَابُ عِدَّةِ الْمَرْأةِ مِنَ الْخَصِیِّ... 137</w:t>
      </w:r>
    </w:p>
    <w:p>
      <w:pPr>
        <w:pStyle w:val="BookText"/>
      </w:pPr>
      <w:r>
        <w:rPr>
          <w:rFonts w:ascii="Amiri" w:hAnsi="Amiri" w:eastAsia="Amiri" w:cs="Amiri"/>
          <w:lang w:bidi="ar-SA"/>
          <w:color w:val="111111"/>
          <w:sz w:val="28"/>
          <w:szCs w:val="28"/>
          <w:rtl/>
        </w:rPr>
        <w:t xml:space="preserve">بَابُ الظِّهَارِ... 138</w:t>
      </w:r>
    </w:p>
    <w:p>
      <w:pPr>
        <w:pStyle w:val="BookText"/>
      </w:pPr>
      <w:r>
        <w:rPr>
          <w:rFonts w:ascii="Amiri" w:hAnsi="Amiri" w:eastAsia="Amiri" w:cs="Amiri"/>
          <w:lang w:bidi="ar-SA"/>
          <w:color w:val="111111"/>
          <w:sz w:val="28"/>
          <w:szCs w:val="28"/>
          <w:rtl/>
        </w:rPr>
        <w:t xml:space="preserve">بَابُ اللِّعَانِ... 150</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طَلَاقِ الْحُرَّةِ تَحْتَ الْمَمْلُوکِ وَ الْمَمْلُوکَةِ تَحْتَ الْحُرِّ... 158</w:t>
      </w:r>
    </w:p>
    <w:p>
      <w:pPr>
        <w:pStyle w:val="BookText"/>
      </w:pPr>
      <w:r>
        <w:rPr>
          <w:rFonts w:ascii="Amiri" w:hAnsi="Amiri" w:eastAsia="Amiri" w:cs="Amiri"/>
          <w:lang w:bidi="ar-SA"/>
          <w:color w:val="111111"/>
          <w:sz w:val="28"/>
          <w:szCs w:val="28"/>
          <w:rtl/>
        </w:rPr>
        <w:t xml:space="preserve">بَابُ طَلَاقِ العَبْد إذا تَزَوَّجَ بِإذْنِ مولاه... 160</w:t>
      </w:r>
    </w:p>
    <w:p>
      <w:pPr>
        <w:pStyle w:val="BookText"/>
      </w:pPr>
      <w:r>
        <w:rPr>
          <w:rFonts w:ascii="Amiri" w:hAnsi="Amiri" w:eastAsia="Amiri" w:cs="Amiri"/>
          <w:lang w:bidi="ar-SA"/>
          <w:color w:val="111111"/>
          <w:sz w:val="28"/>
          <w:szCs w:val="28"/>
          <w:rtl/>
        </w:rPr>
        <w:t xml:space="preserve">بَابُ طَلَاقِ الْأمَةِ وَ عِدَّتِهَا فِی الطَّلَاقِ... 161</w:t>
      </w:r>
    </w:p>
    <w:p>
      <w:pPr>
        <w:pStyle w:val="BookText"/>
      </w:pPr>
      <w:r>
        <w:rPr>
          <w:rFonts w:ascii="Amiri" w:hAnsi="Amiri" w:eastAsia="Amiri" w:cs="Amiri"/>
          <w:lang w:bidi="ar-SA"/>
          <w:color w:val="111111"/>
          <w:sz w:val="28"/>
          <w:szCs w:val="28"/>
          <w:rtl/>
        </w:rPr>
        <w:t xml:space="preserve">بَابُ عِدَّةِ الْأمَةِ الْمُتَوَفَّی عَنْهَا زَوْجُهَا... 163</w:t>
      </w:r>
    </w:p>
    <w:p>
      <w:pPr>
        <w:pStyle w:val="BookText"/>
      </w:pPr>
      <w:r>
        <w:rPr>
          <w:rFonts w:ascii="Amiri" w:hAnsi="Amiri" w:eastAsia="Amiri" w:cs="Amiri"/>
          <w:lang w:bidi="ar-SA"/>
          <w:color w:val="111111"/>
          <w:sz w:val="28"/>
          <w:szCs w:val="28"/>
          <w:rtl/>
        </w:rPr>
        <w:t xml:space="preserve">بَابُ عِدَّةِ أُمَّهَاتِ الْأوْلَادِ وَ الرَّجُلِ یُعْتِقُ إحْدَاهُنَّ أوْ یَمُوتُ عَنْهَا... 163</w:t>
      </w:r>
    </w:p>
    <w:p>
      <w:pPr>
        <w:pStyle w:val="BookText"/>
      </w:pPr>
      <w:r>
        <w:rPr>
          <w:rFonts w:ascii="Amiri" w:hAnsi="Amiri" w:eastAsia="Amiri" w:cs="Amiri"/>
          <w:lang w:bidi="ar-SA"/>
          <w:color w:val="111111"/>
          <w:sz w:val="28"/>
          <w:szCs w:val="28"/>
          <w:rtl/>
        </w:rPr>
        <w:t xml:space="preserve">بَابُ الرَّجُلِ تَکُونُ عِنْدَهُ الْأمَةُ فَیُطَلِّقُهَا ثُمَّ یَشْتَرِیهَا... 166</w:t>
      </w:r>
    </w:p>
    <w:p>
      <w:pPr>
        <w:pStyle w:val="BookText"/>
      </w:pPr>
      <w:r>
        <w:rPr>
          <w:rFonts w:ascii="Amiri" w:hAnsi="Amiri" w:eastAsia="Amiri" w:cs="Amiri"/>
          <w:lang w:bidi="ar-SA"/>
          <w:color w:val="111111"/>
          <w:sz w:val="28"/>
          <w:szCs w:val="28"/>
          <w:rtl/>
        </w:rPr>
        <w:t xml:space="preserve">بَابُ الْمُرْتَدِّ... 168</w:t>
      </w:r>
    </w:p>
    <w:p>
      <w:pPr>
        <w:pStyle w:val="BookText"/>
      </w:pPr>
      <w:r>
        <w:rPr>
          <w:rFonts w:ascii="Amiri" w:hAnsi="Amiri" w:eastAsia="Amiri" w:cs="Amiri"/>
          <w:lang w:bidi="ar-SA"/>
          <w:color w:val="111111"/>
          <w:sz w:val="28"/>
          <w:szCs w:val="28"/>
          <w:rtl/>
        </w:rPr>
        <w:t xml:space="preserve">بَابُ طَلَاقِ أهْلِ الذِّمَّةِ وَ عِدَّتِهِمْ فِی الطَّلَاقِ وَ الْمَوْتِ إذَا أسْلَمَتِ الْمَرْأةُ... 169</w:t>
      </w:r>
    </w:p>
    <w:p>
      <w:pPr>
        <w:pStyle w:val="BookText"/>
      </w:pPr>
      <w:r>
        <w:rPr>
          <w:rFonts w:ascii="Amiri" w:hAnsi="Amiri" w:eastAsia="Amiri" w:cs="Amiri"/>
          <w:lang w:bidi="ar-SA"/>
          <w:color w:val="111111"/>
          <w:sz w:val="28"/>
          <w:szCs w:val="28"/>
          <w:rtl/>
        </w:rPr>
        <w:t xml:space="preserve">کِتَابُ الْعِتْقِ وَ التَّدْبِیرِوَ الْکِتَابَةِ</w:t>
      </w:r>
    </w:p>
    <w:p>
      <w:pPr>
        <w:pStyle w:val="BookText"/>
      </w:pPr>
      <w:r>
        <w:rPr>
          <w:rFonts w:ascii="Amiri" w:hAnsi="Amiri" w:eastAsia="Amiri" w:cs="Amiri"/>
          <w:lang w:bidi="ar-SA"/>
          <w:color w:val="111111"/>
          <w:sz w:val="28"/>
          <w:szCs w:val="28"/>
          <w:rtl/>
        </w:rPr>
        <w:t xml:space="preserve">بَابُ مَا لَا یَجُوزُ مِلْکُهُ مِنَ الْقَرَابَاتِ... 173</w:t>
      </w:r>
    </w:p>
    <w:p>
      <w:pPr>
        <w:pStyle w:val="BookText"/>
      </w:pPr>
      <w:r>
        <w:rPr>
          <w:rFonts w:ascii="Amiri" w:hAnsi="Amiri" w:eastAsia="Amiri" w:cs="Amiri"/>
          <w:lang w:bidi="ar-SA"/>
          <w:color w:val="111111"/>
          <w:sz w:val="28"/>
          <w:szCs w:val="28"/>
          <w:rtl/>
        </w:rPr>
        <w:t xml:space="preserve">بَابُ أنَّهُ لَا یَکُونُ عِتْقٌ إلَّا مَا أُرِیدَ بِهِ وَجْهُ اللهِ عَزَّ وَ جَلَّ... 174</w:t>
      </w:r>
    </w:p>
    <w:p>
      <w:pPr>
        <w:pStyle w:val="BookText"/>
      </w:pPr>
      <w:r>
        <w:rPr>
          <w:rFonts w:ascii="Amiri" w:hAnsi="Amiri" w:eastAsia="Amiri" w:cs="Amiri"/>
          <w:lang w:bidi="ar-SA"/>
          <w:color w:val="111111"/>
          <w:sz w:val="28"/>
          <w:szCs w:val="28"/>
          <w:rtl/>
        </w:rPr>
        <w:t xml:space="preserve">بَابُ أنَّهُ لَا عِتْقَ إلَّا بَعْدَ مِلْکٍ... 174</w:t>
      </w:r>
    </w:p>
    <w:p>
      <w:pPr>
        <w:pStyle w:val="BookText"/>
      </w:pPr>
      <w:r>
        <w:rPr>
          <w:rFonts w:ascii="Amiri" w:hAnsi="Amiri" w:eastAsia="Amiri" w:cs="Amiri"/>
          <w:lang w:bidi="ar-SA"/>
          <w:color w:val="111111"/>
          <w:sz w:val="28"/>
          <w:szCs w:val="28"/>
          <w:rtl/>
        </w:rPr>
        <w:t xml:space="preserve">بَابُ الشَّرْطِ فِی الْعِتْقِ... 175</w:t>
      </w:r>
    </w:p>
    <w:p>
      <w:pPr>
        <w:pStyle w:val="BookText"/>
      </w:pPr>
      <w:r>
        <w:rPr>
          <w:rFonts w:ascii="Amiri" w:hAnsi="Amiri" w:eastAsia="Amiri" w:cs="Amiri"/>
          <w:lang w:bidi="ar-SA"/>
          <w:color w:val="111111"/>
          <w:sz w:val="28"/>
          <w:szCs w:val="28"/>
          <w:rtl/>
        </w:rPr>
        <w:t xml:space="preserve">بَابُ ثَوَابِ الْعِتْقِ وَ فَضْلِهِ وَ الرَّغْبَةِ فِیهِ... 175</w:t>
      </w:r>
    </w:p>
    <w:p>
      <w:pPr>
        <w:pStyle w:val="BookText"/>
      </w:pPr>
      <w:r>
        <w:rPr>
          <w:rFonts w:ascii="Amiri" w:hAnsi="Amiri" w:eastAsia="Amiri" w:cs="Amiri"/>
          <w:lang w:bidi="ar-SA"/>
          <w:color w:val="111111"/>
          <w:sz w:val="28"/>
          <w:szCs w:val="28"/>
          <w:rtl/>
        </w:rPr>
        <w:t xml:space="preserve">بَابُ کِتَابِ الْعِتْقِ... 176</w:t>
      </w:r>
    </w:p>
    <w:p>
      <w:pPr>
        <w:pStyle w:val="BookText"/>
      </w:pPr>
      <w:r>
        <w:rPr>
          <w:rFonts w:ascii="Amiri" w:hAnsi="Amiri" w:eastAsia="Amiri" w:cs="Amiri"/>
          <w:lang w:bidi="ar-SA"/>
          <w:color w:val="111111"/>
          <w:sz w:val="28"/>
          <w:szCs w:val="28"/>
          <w:rtl/>
        </w:rPr>
        <w:t xml:space="preserve">بَابُ الْمَمْلُوکِ بَیْنَ شُرَکَاءَ یُعْتِقُ أحَدُهُمْ نَصِیبَهُ أوْ یَبِیعُ... 177</w:t>
      </w:r>
    </w:p>
    <w:p>
      <w:pPr>
        <w:pStyle w:val="BookText"/>
      </w:pPr>
      <w:r>
        <w:rPr>
          <w:rFonts w:ascii="Amiri" w:hAnsi="Amiri" w:eastAsia="Amiri" w:cs="Amiri"/>
          <w:lang w:bidi="ar-SA"/>
          <w:color w:val="111111"/>
          <w:sz w:val="28"/>
          <w:szCs w:val="28"/>
          <w:rtl/>
        </w:rPr>
        <w:t xml:space="preserve">بَابُ الْمُدَبَّرِ... 179</w:t>
      </w:r>
    </w:p>
    <w:p>
      <w:pPr>
        <w:pStyle w:val="BookText"/>
      </w:pPr>
      <w:r>
        <w:rPr>
          <w:rFonts w:ascii="Amiri" w:hAnsi="Amiri" w:eastAsia="Amiri" w:cs="Amiri"/>
          <w:lang w:bidi="ar-SA"/>
          <w:color w:val="111111"/>
          <w:sz w:val="28"/>
          <w:szCs w:val="28"/>
          <w:rtl/>
        </w:rPr>
        <w:t xml:space="preserve">بَابُ الْمُکَاتَبِ... 182</w:t>
      </w:r>
    </w:p>
    <w:p>
      <w:pPr>
        <w:pStyle w:val="BookText"/>
      </w:pPr>
      <w:r>
        <w:rPr>
          <w:rFonts w:ascii="Amiri" w:hAnsi="Amiri" w:eastAsia="Amiri" w:cs="Amiri"/>
          <w:lang w:bidi="ar-SA"/>
          <w:color w:val="111111"/>
          <w:sz w:val="28"/>
          <w:szCs w:val="28"/>
          <w:rtl/>
        </w:rPr>
        <w:t xml:space="preserve">بَابُ الْمَمْلُوکِ إذَا عَمِیَ أوْ جُذِمَ أوْ نُکِّلَ بِهِ فَهُوَ حُرٌّ... 188</w:t>
      </w:r>
    </w:p>
    <w:p>
      <w:pPr>
        <w:pStyle w:val="BookText"/>
      </w:pPr>
      <w:r>
        <w:rPr>
          <w:rFonts w:ascii="Amiri" w:hAnsi="Amiri" w:eastAsia="Amiri" w:cs="Amiri"/>
          <w:lang w:bidi="ar-SA"/>
          <w:color w:val="111111"/>
          <w:sz w:val="28"/>
          <w:szCs w:val="28"/>
          <w:rtl/>
        </w:rPr>
        <w:t xml:space="preserve">بَابُ الْمَمْلُوکِ یُعْتَقُ وَ لَهُ مَالٌ... 189</w:t>
      </w:r>
    </w:p>
    <w:p>
      <w:pPr>
        <w:pStyle w:val="BookText"/>
      </w:pPr>
      <w:r>
        <w:rPr>
          <w:rFonts w:ascii="Amiri" w:hAnsi="Amiri" w:eastAsia="Amiri" w:cs="Amiri"/>
          <w:lang w:bidi="ar-SA"/>
          <w:color w:val="111111"/>
          <w:sz w:val="28"/>
          <w:szCs w:val="28"/>
          <w:rtl/>
        </w:rPr>
        <w:t xml:space="preserve">بَابُ عِتْقِ السَّکْرَانِ وَ الْمَجْنُونِ وَ الْمُکْرَهِ... 190</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أُمَّهَاتِ الْأوْلَادِ... 191</w:t>
      </w:r>
    </w:p>
    <w:p>
      <w:pPr>
        <w:pStyle w:val="BookText"/>
      </w:pPr>
      <w:r>
        <w:rPr>
          <w:rFonts w:ascii="Amiri" w:hAnsi="Amiri" w:eastAsia="Amiri" w:cs="Amiri"/>
          <w:lang w:bidi="ar-SA"/>
          <w:color w:val="111111"/>
          <w:sz w:val="28"/>
          <w:szCs w:val="28"/>
          <w:rtl/>
        </w:rPr>
        <w:t xml:space="preserve">بَابُ نَوَادِرَ... 193</w:t>
      </w:r>
    </w:p>
    <w:p>
      <w:pPr>
        <w:pStyle w:val="BookText"/>
      </w:pPr>
      <w:r>
        <w:rPr>
          <w:rFonts w:ascii="Amiri" w:hAnsi="Amiri" w:eastAsia="Amiri" w:cs="Amiri"/>
          <w:lang w:bidi="ar-SA"/>
          <w:color w:val="111111"/>
          <w:sz w:val="28"/>
          <w:szCs w:val="28"/>
          <w:rtl/>
        </w:rPr>
        <w:t xml:space="preserve">بَابُ الْوَلَاءِ لِمَنْ أعْتَقَ... 198</w:t>
      </w:r>
    </w:p>
    <w:p>
      <w:pPr>
        <w:pStyle w:val="BookText"/>
      </w:pPr>
      <w:r>
        <w:rPr>
          <w:rFonts w:ascii="Amiri" w:hAnsi="Amiri" w:eastAsia="Amiri" w:cs="Amiri"/>
          <w:lang w:bidi="ar-SA"/>
          <w:color w:val="111111"/>
          <w:sz w:val="28"/>
          <w:szCs w:val="28"/>
          <w:rtl/>
        </w:rPr>
        <w:t xml:space="preserve">بَابٌ... 198</w:t>
      </w:r>
    </w:p>
    <w:p>
      <w:pPr>
        <w:pStyle w:val="BookText"/>
      </w:pPr>
      <w:r>
        <w:rPr>
          <w:rFonts w:ascii="Amiri" w:hAnsi="Amiri" w:eastAsia="Amiri" w:cs="Amiri"/>
          <w:lang w:bidi="ar-SA"/>
          <w:color w:val="111111"/>
          <w:sz w:val="28"/>
          <w:szCs w:val="28"/>
          <w:rtl/>
        </w:rPr>
        <w:t xml:space="preserve">بَابُ الْإبَاقِ... 199</w:t>
      </w:r>
    </w:p>
    <w:p>
      <w:pPr>
        <w:pStyle w:val="BookText"/>
      </w:pPr>
      <w:r>
        <w:rPr>
          <w:rFonts w:ascii="Amiri" w:hAnsi="Amiri" w:eastAsia="Amiri" w:cs="Amiri"/>
          <w:lang w:bidi="ar-SA"/>
          <w:color w:val="111111"/>
          <w:sz w:val="28"/>
          <w:szCs w:val="28"/>
          <w:rtl/>
        </w:rPr>
        <w:t xml:space="preserve">کِتَابُ الصَّیْدِ</w:t>
      </w:r>
    </w:p>
    <w:p>
      <w:pPr>
        <w:pStyle w:val="BookText"/>
      </w:pPr>
      <w:r>
        <w:rPr>
          <w:rFonts w:ascii="Amiri" w:hAnsi="Amiri" w:eastAsia="Amiri" w:cs="Amiri"/>
          <w:lang w:bidi="ar-SA"/>
          <w:color w:val="111111"/>
          <w:sz w:val="28"/>
          <w:szCs w:val="28"/>
          <w:rtl/>
        </w:rPr>
        <w:t xml:space="preserve">بَابُ صَیْدِ الْکَلْبِ وَ الْفَهْدِ... 205</w:t>
      </w:r>
    </w:p>
    <w:p>
      <w:pPr>
        <w:pStyle w:val="BookText"/>
      </w:pPr>
      <w:r>
        <w:rPr>
          <w:rFonts w:ascii="Amiri" w:hAnsi="Amiri" w:eastAsia="Amiri" w:cs="Amiri"/>
          <w:lang w:bidi="ar-SA"/>
          <w:color w:val="111111"/>
          <w:sz w:val="28"/>
          <w:szCs w:val="28"/>
          <w:rtl/>
        </w:rPr>
        <w:t xml:space="preserve">بَابُ صَیْدِ الْبُزَاةِ وَ الصُّقُورِ وَ غَیْرِ ذَلِکَ... 210</w:t>
      </w:r>
    </w:p>
    <w:p>
      <w:pPr>
        <w:pStyle w:val="BookText"/>
      </w:pPr>
      <w:r>
        <w:rPr>
          <w:rFonts w:ascii="Amiri" w:hAnsi="Amiri" w:eastAsia="Amiri" w:cs="Amiri"/>
          <w:lang w:bidi="ar-SA"/>
          <w:color w:val="111111"/>
          <w:sz w:val="28"/>
          <w:szCs w:val="28"/>
          <w:rtl/>
        </w:rPr>
        <w:t xml:space="preserve">بَابُ صَیْدِ کَلْبِ الْمَجُوسِیِّ وَ أهْلِ الذِّمَّةِ... 212</w:t>
      </w:r>
    </w:p>
    <w:p>
      <w:pPr>
        <w:pStyle w:val="BookText"/>
      </w:pPr>
      <w:r>
        <w:rPr>
          <w:rFonts w:ascii="Amiri" w:hAnsi="Amiri" w:eastAsia="Amiri" w:cs="Amiri"/>
          <w:lang w:bidi="ar-SA"/>
          <w:color w:val="111111"/>
          <w:sz w:val="28"/>
          <w:szCs w:val="28"/>
          <w:rtl/>
        </w:rPr>
        <w:t xml:space="preserve">بَابُ الصَّیْدِ بِالسِّلَاحِ... 213</w:t>
      </w:r>
    </w:p>
    <w:p>
      <w:pPr>
        <w:pStyle w:val="BookText"/>
      </w:pPr>
      <w:r>
        <w:rPr>
          <w:rFonts w:ascii="Amiri" w:hAnsi="Amiri" w:eastAsia="Amiri" w:cs="Amiri"/>
          <w:lang w:bidi="ar-SA"/>
          <w:color w:val="111111"/>
          <w:sz w:val="28"/>
          <w:szCs w:val="28"/>
          <w:rtl/>
        </w:rPr>
        <w:t xml:space="preserve">بَابُ الْمِعْرَاضِ... 215</w:t>
      </w:r>
    </w:p>
    <w:p>
      <w:pPr>
        <w:pStyle w:val="BookText"/>
      </w:pPr>
      <w:r>
        <w:rPr>
          <w:rFonts w:ascii="Amiri" w:hAnsi="Amiri" w:eastAsia="Amiri" w:cs="Amiri"/>
          <w:lang w:bidi="ar-SA"/>
          <w:color w:val="111111"/>
          <w:sz w:val="28"/>
          <w:szCs w:val="28"/>
          <w:rtl/>
        </w:rPr>
        <w:t xml:space="preserve">بَابُ مَا یَقْتُلُ الْحَجَرُ وَ الْبُنْدُقُ... 216</w:t>
      </w:r>
    </w:p>
    <w:p>
      <w:pPr>
        <w:pStyle w:val="BookText"/>
      </w:pPr>
      <w:r>
        <w:rPr>
          <w:rFonts w:ascii="Amiri" w:hAnsi="Amiri" w:eastAsia="Amiri" w:cs="Amiri"/>
          <w:lang w:bidi="ar-SA"/>
          <w:color w:val="111111"/>
          <w:sz w:val="28"/>
          <w:szCs w:val="28"/>
          <w:rtl/>
        </w:rPr>
        <w:t xml:space="preserve">بَابُ الصَّیْدِ بِالْحِبَالَةِ... 217</w:t>
      </w:r>
    </w:p>
    <w:p>
      <w:pPr>
        <w:pStyle w:val="BookText"/>
      </w:pPr>
      <w:r>
        <w:rPr>
          <w:rFonts w:ascii="Amiri" w:hAnsi="Amiri" w:eastAsia="Amiri" w:cs="Amiri"/>
          <w:lang w:bidi="ar-SA"/>
          <w:color w:val="111111"/>
          <w:sz w:val="28"/>
          <w:szCs w:val="28"/>
          <w:rtl/>
        </w:rPr>
        <w:t xml:space="preserve">بَابُ الرَّجُلِ یَرْمِی الصَّیْدَ فَیُصِیبُهُ فَیَقَعُ فِی مَاءٍ أوْ یَتَدَهْدَهُ مِنْ جَبَلٍ... 217</w:t>
      </w:r>
    </w:p>
    <w:p>
      <w:pPr>
        <w:pStyle w:val="BookText"/>
      </w:pPr>
      <w:r>
        <w:rPr>
          <w:rFonts w:ascii="Amiri" w:hAnsi="Amiri" w:eastAsia="Amiri" w:cs="Amiri"/>
          <w:lang w:bidi="ar-SA"/>
          <w:color w:val="111111"/>
          <w:sz w:val="28"/>
          <w:szCs w:val="28"/>
          <w:rtl/>
        </w:rPr>
        <w:t xml:space="preserve">بَابُ الرَّجُلِ یَرْمِی الصَّیْدَ فَیُخْطِیءُ وَ یُصِیبُ غَیْرَهُ... 218</w:t>
      </w:r>
    </w:p>
    <w:p>
      <w:pPr>
        <w:pStyle w:val="BookText"/>
      </w:pPr>
      <w:r>
        <w:rPr>
          <w:rFonts w:ascii="Amiri" w:hAnsi="Amiri" w:eastAsia="Amiri" w:cs="Amiri"/>
          <w:lang w:bidi="ar-SA"/>
          <w:color w:val="111111"/>
          <w:sz w:val="28"/>
          <w:szCs w:val="28"/>
          <w:rtl/>
        </w:rPr>
        <w:t xml:space="preserve">بَابُ صَیْدِ اللیْلِ... 219</w:t>
      </w:r>
    </w:p>
    <w:p>
      <w:pPr>
        <w:pStyle w:val="BookText"/>
      </w:pPr>
      <w:r>
        <w:rPr>
          <w:rFonts w:ascii="Amiri" w:hAnsi="Amiri" w:eastAsia="Amiri" w:cs="Amiri"/>
          <w:lang w:bidi="ar-SA"/>
          <w:color w:val="111111"/>
          <w:sz w:val="28"/>
          <w:szCs w:val="28"/>
          <w:rtl/>
        </w:rPr>
        <w:t xml:space="preserve">بَابُ صَیْدِ السَّمَکِ... 219</w:t>
      </w:r>
    </w:p>
    <w:p>
      <w:pPr>
        <w:pStyle w:val="BookText"/>
      </w:pPr>
      <w:r>
        <w:rPr>
          <w:rFonts w:ascii="Amiri" w:hAnsi="Amiri" w:eastAsia="Amiri" w:cs="Amiri"/>
          <w:lang w:bidi="ar-SA"/>
          <w:color w:val="111111"/>
          <w:sz w:val="28"/>
          <w:szCs w:val="28"/>
          <w:rtl/>
        </w:rPr>
        <w:t xml:space="preserve">بَابٌ آخَرُ مِنْهُ... 222</w:t>
      </w:r>
    </w:p>
    <w:p>
      <w:pPr>
        <w:pStyle w:val="BookText"/>
      </w:pPr>
      <w:r>
        <w:rPr>
          <w:rFonts w:ascii="Amiri" w:hAnsi="Amiri" w:eastAsia="Amiri" w:cs="Amiri"/>
          <w:lang w:bidi="ar-SA"/>
          <w:color w:val="111111"/>
          <w:sz w:val="28"/>
          <w:szCs w:val="28"/>
          <w:rtl/>
        </w:rPr>
        <w:t xml:space="preserve">بَابُ الْجَرَادِ... 225</w:t>
      </w:r>
    </w:p>
    <w:p>
      <w:pPr>
        <w:pStyle w:val="BookText"/>
      </w:pPr>
      <w:r>
        <w:rPr>
          <w:rFonts w:ascii="Amiri" w:hAnsi="Amiri" w:eastAsia="Amiri" w:cs="Amiri"/>
          <w:lang w:bidi="ar-SA"/>
          <w:color w:val="111111"/>
          <w:sz w:val="28"/>
          <w:szCs w:val="28"/>
          <w:rtl/>
        </w:rPr>
        <w:t xml:space="preserve">بَابُ صَیْدِ الطُّیُورِ الْأهْلِیَّةِ... 225</w:t>
      </w:r>
    </w:p>
    <w:p>
      <w:pPr>
        <w:pStyle w:val="BookText"/>
      </w:pPr>
      <w:r>
        <w:rPr>
          <w:rFonts w:ascii="Amiri" w:hAnsi="Amiri" w:eastAsia="Amiri" w:cs="Amiri"/>
          <w:lang w:bidi="ar-SA"/>
          <w:color w:val="111111"/>
          <w:sz w:val="28"/>
          <w:szCs w:val="28"/>
          <w:rtl/>
        </w:rPr>
        <w:t xml:space="preserve">بَابُ الْخُطَّافِ... 227</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الْهُدْهُدِ وَ الصُّرَدِ... 228</w:t>
      </w:r>
    </w:p>
    <w:p>
      <w:pPr>
        <w:pStyle w:val="BookText"/>
      </w:pPr>
      <w:r>
        <w:rPr>
          <w:rFonts w:ascii="Amiri" w:hAnsi="Amiri" w:eastAsia="Amiri" w:cs="Amiri"/>
          <w:lang w:bidi="ar-SA"/>
          <w:color w:val="111111"/>
          <w:sz w:val="28"/>
          <w:szCs w:val="28"/>
          <w:rtl/>
        </w:rPr>
        <w:t xml:space="preserve">بَابُ الْقُنْبُرَةِ... 229</w:t>
      </w:r>
    </w:p>
    <w:p>
      <w:pPr>
        <w:pStyle w:val="BookText"/>
      </w:pPr>
      <w:r>
        <w:rPr>
          <w:rFonts w:ascii="Amiri" w:hAnsi="Amiri" w:eastAsia="Amiri" w:cs="Amiri"/>
          <w:lang w:bidi="ar-SA"/>
          <w:color w:val="111111"/>
          <w:sz w:val="28"/>
          <w:szCs w:val="28"/>
          <w:rtl/>
        </w:rPr>
        <w:t xml:space="preserve">کِتَابُ الذَّبَائِحِ</w:t>
      </w:r>
    </w:p>
    <w:p>
      <w:pPr>
        <w:pStyle w:val="BookText"/>
      </w:pPr>
      <w:r>
        <w:rPr>
          <w:rFonts w:ascii="Amiri" w:hAnsi="Amiri" w:eastAsia="Amiri" w:cs="Amiri"/>
          <w:lang w:bidi="ar-SA"/>
          <w:color w:val="111111"/>
          <w:sz w:val="28"/>
          <w:szCs w:val="28"/>
          <w:rtl/>
        </w:rPr>
        <w:t xml:space="preserve">بَابُ مَا تُذَکَّی بِهِ الذَّبِیحَةُ... 233</w:t>
      </w:r>
    </w:p>
    <w:p>
      <w:pPr>
        <w:pStyle w:val="BookText"/>
      </w:pPr>
      <w:r>
        <w:rPr>
          <w:rFonts w:ascii="Amiri" w:hAnsi="Amiri" w:eastAsia="Amiri" w:cs="Amiri"/>
          <w:lang w:bidi="ar-SA"/>
          <w:color w:val="111111"/>
          <w:sz w:val="28"/>
          <w:szCs w:val="28"/>
          <w:rtl/>
        </w:rPr>
        <w:t xml:space="preserve">بَابٌ آخَرُ مِنْهُ فِی حَالِ الاضْطِرَارِ... 234</w:t>
      </w:r>
    </w:p>
    <w:p>
      <w:pPr>
        <w:pStyle w:val="BookText"/>
      </w:pPr>
      <w:r>
        <w:rPr>
          <w:rFonts w:ascii="Amiri" w:hAnsi="Amiri" w:eastAsia="Amiri" w:cs="Amiri"/>
          <w:lang w:bidi="ar-SA"/>
          <w:color w:val="111111"/>
          <w:sz w:val="28"/>
          <w:szCs w:val="28"/>
          <w:rtl/>
        </w:rPr>
        <w:t xml:space="preserve">بَابُ صِفَةِ الذَّبْحِ وَ النَّحْرِ... 235</w:t>
      </w:r>
    </w:p>
    <w:p>
      <w:pPr>
        <w:pStyle w:val="BookText"/>
      </w:pPr>
      <w:r>
        <w:rPr>
          <w:rFonts w:ascii="Amiri" w:hAnsi="Amiri" w:eastAsia="Amiri" w:cs="Amiri"/>
          <w:lang w:bidi="ar-SA"/>
          <w:color w:val="111111"/>
          <w:sz w:val="28"/>
          <w:szCs w:val="28"/>
          <w:rtl/>
        </w:rPr>
        <w:t xml:space="preserve">بَابُ الرَّجُلِ یُرِیدُ أنْ یَذْبَحَ فَیَسْبِقُهُ السِّکِّینُ فَیَقْطَعُ الرَّأْسَ... 237</w:t>
      </w:r>
    </w:p>
    <w:p>
      <w:pPr>
        <w:pStyle w:val="BookText"/>
      </w:pPr>
      <w:r>
        <w:rPr>
          <w:rFonts w:ascii="Amiri" w:hAnsi="Amiri" w:eastAsia="Amiri" w:cs="Amiri"/>
          <w:lang w:bidi="ar-SA"/>
          <w:color w:val="111111"/>
          <w:sz w:val="28"/>
          <w:szCs w:val="28"/>
          <w:rtl/>
        </w:rPr>
        <w:t xml:space="preserve">بَابُ الْبَعِیرِ وَ الثَّوْرِ یَمْتَنِعَانِ مِنَ الذَّبْحِ... 238</w:t>
      </w:r>
    </w:p>
    <w:p>
      <w:pPr>
        <w:pStyle w:val="BookText"/>
      </w:pPr>
      <w:r>
        <w:rPr>
          <w:rFonts w:ascii="Amiri" w:hAnsi="Amiri" w:eastAsia="Amiri" w:cs="Amiri"/>
          <w:lang w:bidi="ar-SA"/>
          <w:color w:val="111111"/>
          <w:sz w:val="28"/>
          <w:szCs w:val="28"/>
          <w:rtl/>
        </w:rPr>
        <w:t xml:space="preserve">بَابُ الذَّبِیحَةِ تُذْبَحُ مِنْ غَیْرِ مَذْبَحِهَا... 239</w:t>
      </w:r>
    </w:p>
    <w:p>
      <w:pPr>
        <w:pStyle w:val="BookText"/>
      </w:pPr>
      <w:r>
        <w:rPr>
          <w:rFonts w:ascii="Amiri" w:hAnsi="Amiri" w:eastAsia="Amiri" w:cs="Amiri"/>
          <w:lang w:bidi="ar-SA"/>
          <w:color w:val="111111"/>
          <w:sz w:val="28"/>
          <w:szCs w:val="28"/>
          <w:rtl/>
        </w:rPr>
        <w:t xml:space="preserve">بَابُ مَا ذُبِحَ لِغَیْرِ الْقِبْلَةِ أوْ تُرِکَ التَّسْمِیَةُ وَ الْجُنُبِ یَذْبَحُ... 240</w:t>
      </w:r>
    </w:p>
    <w:p>
      <w:pPr>
        <w:pStyle w:val="BookText"/>
      </w:pPr>
      <w:r>
        <w:rPr>
          <w:rFonts w:ascii="Amiri" w:hAnsi="Amiri" w:eastAsia="Amiri" w:cs="Amiri"/>
          <w:lang w:bidi="ar-SA"/>
          <w:color w:val="111111"/>
          <w:sz w:val="28"/>
          <w:szCs w:val="28"/>
          <w:rtl/>
        </w:rPr>
        <w:t xml:space="preserve">بَابُ الْأجِنَّةِ الَّتِی تَخْرُجُ مِنْ بُطُونِ الذَّبَائِحِ... 241</w:t>
      </w:r>
    </w:p>
    <w:p>
      <w:pPr>
        <w:pStyle w:val="BookText"/>
      </w:pPr>
      <w:r>
        <w:rPr>
          <w:rFonts w:ascii="Amiri" w:hAnsi="Amiri" w:eastAsia="Amiri" w:cs="Amiri"/>
          <w:lang w:bidi="ar-SA"/>
          <w:color w:val="111111"/>
          <w:sz w:val="28"/>
          <w:szCs w:val="28"/>
          <w:rtl/>
        </w:rPr>
        <w:t xml:space="preserve">بَابٌ آخَرُ... 242</w:t>
      </w:r>
    </w:p>
    <w:p>
      <w:pPr>
        <w:pStyle w:val="BookText"/>
      </w:pPr>
      <w:r>
        <w:rPr>
          <w:rFonts w:ascii="Amiri" w:hAnsi="Amiri" w:eastAsia="Amiri" w:cs="Amiri"/>
          <w:lang w:bidi="ar-SA"/>
          <w:color w:val="111111"/>
          <w:sz w:val="28"/>
          <w:szCs w:val="28"/>
          <w:rtl/>
        </w:rPr>
        <w:t xml:space="preserve">بَابُ ذَبِیحَةِ الصَّبِیِّ وَ الْمَرْأةِ وَ الْأعْمَی... 244</w:t>
      </w:r>
    </w:p>
    <w:p>
      <w:pPr>
        <w:pStyle w:val="BookText"/>
      </w:pPr>
      <w:r>
        <w:rPr>
          <w:rFonts w:ascii="Amiri" w:hAnsi="Amiri" w:eastAsia="Amiri" w:cs="Amiri"/>
          <w:lang w:bidi="ar-SA"/>
          <w:color w:val="111111"/>
          <w:sz w:val="28"/>
          <w:szCs w:val="28"/>
          <w:rtl/>
        </w:rPr>
        <w:t xml:space="preserve">بَابُ ذَبَائِحِ أهْلِ الْکِتَابِ... 245</w:t>
      </w:r>
    </w:p>
    <w:p>
      <w:pPr>
        <w:pStyle w:val="BookText"/>
      </w:pPr>
      <w:r>
        <w:rPr>
          <w:rFonts w:ascii="Amiri" w:hAnsi="Amiri" w:eastAsia="Amiri" w:cs="Amiri"/>
          <w:lang w:bidi="ar-SA"/>
          <w:color w:val="111111"/>
          <w:sz w:val="28"/>
          <w:szCs w:val="28"/>
          <w:rtl/>
        </w:rPr>
        <w:t xml:space="preserve">کِتَابُ الْأطْعِمَةِ</w:t>
      </w:r>
    </w:p>
    <w:p>
      <w:pPr>
        <w:pStyle w:val="BookText"/>
      </w:pPr>
      <w:r>
        <w:rPr>
          <w:rFonts w:ascii="Amiri" w:hAnsi="Amiri" w:eastAsia="Amiri" w:cs="Amiri"/>
          <w:lang w:bidi="ar-SA"/>
          <w:color w:val="111111"/>
          <w:sz w:val="28"/>
          <w:szCs w:val="28"/>
          <w:rtl/>
        </w:rPr>
        <w:t xml:space="preserve">بَابُ عِلَلِ التَّحْرِیمِ... 251</w:t>
      </w:r>
    </w:p>
    <w:p>
      <w:pPr>
        <w:pStyle w:val="BookText"/>
      </w:pPr>
      <w:r>
        <w:rPr>
          <w:rFonts w:ascii="Amiri" w:hAnsi="Amiri" w:eastAsia="Amiri" w:cs="Amiri"/>
          <w:lang w:bidi="ar-SA"/>
          <w:color w:val="111111"/>
          <w:sz w:val="28"/>
          <w:szCs w:val="28"/>
          <w:rtl/>
        </w:rPr>
        <w:t xml:space="preserve">بَابٌ جَامِعٌ فِی الدَّوَابِّ الَّتِی لَا تُؤْکَلُ لَحْمُهَا... 254</w:t>
      </w:r>
    </w:p>
    <w:p>
      <w:pPr>
        <w:pStyle w:val="BookText"/>
      </w:pPr>
      <w:r>
        <w:rPr>
          <w:rFonts w:ascii="Amiri" w:hAnsi="Amiri" w:eastAsia="Amiri" w:cs="Amiri"/>
          <w:lang w:bidi="ar-SA"/>
          <w:color w:val="111111"/>
          <w:sz w:val="28"/>
          <w:szCs w:val="28"/>
          <w:rtl/>
        </w:rPr>
        <w:t xml:space="preserve">بَابٌ آخَرُ مِنْهُ وَ فِیهِ مَا یُعْرَفُ بِهِ مَا یُؤْکَلُ مِنَ الطَّیْرِ وَ مَا لَا یُؤْکَلُ... 258</w:t>
      </w:r>
    </w:p>
    <w:p>
      <w:pPr>
        <w:pStyle w:val="BookText"/>
      </w:pPr>
      <w:r>
        <w:rPr>
          <w:rFonts w:ascii="Amiri" w:hAnsi="Amiri" w:eastAsia="Amiri" w:cs="Amiri"/>
          <w:lang w:bidi="ar-SA"/>
          <w:color w:val="111111"/>
          <w:sz w:val="28"/>
          <w:szCs w:val="28"/>
          <w:rtl/>
        </w:rPr>
        <w:t xml:space="preserve">بَابُ مَا یُعْرَفُ بِهِ الْبَیْضُ... 260</w:t>
      </w:r>
    </w:p>
    <w:p>
      <w:pPr>
        <w:pStyle w:val="BookText"/>
      </w:pPr>
      <w:r>
        <w:rPr>
          <w:rFonts w:ascii="Amiri" w:hAnsi="Amiri" w:eastAsia="Amiri" w:cs="Amiri"/>
          <w:lang w:bidi="ar-SA"/>
          <w:color w:val="111111"/>
          <w:sz w:val="28"/>
          <w:szCs w:val="28"/>
          <w:rtl/>
        </w:rPr>
        <w:t xml:space="preserve">بَابُ الْحَمَلِ وَ الْجَدْیِ یَرْضِعَانِ مِنْ لَبَنِ الْخِنْزِیرَةِ... 261</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لُحُومِ الْجَلَّالَاتِ وَ بَیْضِهِنَّ وَ الشَّاةِ تَشْرَبُ الْخَمْرَ... 262</w:t>
      </w:r>
    </w:p>
    <w:p>
      <w:pPr>
        <w:pStyle w:val="BookText"/>
      </w:pPr>
      <w:r>
        <w:rPr>
          <w:rFonts w:ascii="Amiri" w:hAnsi="Amiri" w:eastAsia="Amiri" w:cs="Amiri"/>
          <w:lang w:bidi="ar-SA"/>
          <w:color w:val="111111"/>
          <w:sz w:val="28"/>
          <w:szCs w:val="28"/>
          <w:rtl/>
        </w:rPr>
        <w:t xml:space="preserve">بَابُ مَا لَا یُؤْکَلُ مِنَ الشَّاةِ وَ غَیْرِهَا... 263</w:t>
      </w:r>
    </w:p>
    <w:p>
      <w:pPr>
        <w:pStyle w:val="BookText"/>
      </w:pPr>
      <w:r>
        <w:rPr>
          <w:rFonts w:ascii="Amiri" w:hAnsi="Amiri" w:eastAsia="Amiri" w:cs="Amiri"/>
          <w:lang w:bidi="ar-SA"/>
          <w:color w:val="111111"/>
          <w:sz w:val="28"/>
          <w:szCs w:val="28"/>
          <w:rtl/>
        </w:rPr>
        <w:t xml:space="preserve">بَابُ مَا یُقْطَعُ مِنْ ألَیَاتِ الضَّأْنِ وَ مَا یُقْطَعُ مِنَ الصَّیْدِ بِنِصْفَیْنِ... 264</w:t>
      </w:r>
    </w:p>
    <w:p>
      <w:pPr>
        <w:pStyle w:val="BookText"/>
      </w:pPr>
      <w:r>
        <w:rPr>
          <w:rFonts w:ascii="Amiri" w:hAnsi="Amiri" w:eastAsia="Amiri" w:cs="Amiri"/>
          <w:lang w:bidi="ar-SA"/>
          <w:color w:val="111111"/>
          <w:sz w:val="28"/>
          <w:szCs w:val="28"/>
          <w:rtl/>
        </w:rPr>
        <w:t xml:space="preserve">بَابُ مَا یُنْتَفَعُ بِهِ مِنَ الْمَیْتَةِ وَ مَا لَا یُنْتَفَعُ بِهِ مِنْهَا... 264</w:t>
      </w:r>
    </w:p>
    <w:p>
      <w:pPr>
        <w:pStyle w:val="BookText"/>
      </w:pPr>
      <w:r>
        <w:rPr>
          <w:rFonts w:ascii="Amiri" w:hAnsi="Amiri" w:eastAsia="Amiri" w:cs="Amiri"/>
          <w:lang w:bidi="ar-SA"/>
          <w:color w:val="111111"/>
          <w:sz w:val="28"/>
          <w:szCs w:val="28"/>
          <w:rtl/>
        </w:rPr>
        <w:t xml:space="preserve">بَابٌ فِی لَحْمِ الْفَحْلِ عِنْدَ اغْتِلَامِهِ... 268</w:t>
      </w:r>
    </w:p>
    <w:p>
      <w:pPr>
        <w:pStyle w:val="BookText"/>
      </w:pPr>
      <w:r>
        <w:rPr>
          <w:rFonts w:ascii="Amiri" w:hAnsi="Amiri" w:eastAsia="Amiri" w:cs="Amiri"/>
          <w:lang w:bidi="ar-SA"/>
          <w:color w:val="111111"/>
          <w:sz w:val="28"/>
          <w:szCs w:val="28"/>
          <w:rtl/>
        </w:rPr>
        <w:t xml:space="preserve">بَابُ اخْتِلَاطِ الْمَیْتَةِ بِالذَّکِیِّ... 268</w:t>
      </w:r>
    </w:p>
    <w:p>
      <w:pPr>
        <w:pStyle w:val="BookText"/>
      </w:pPr>
      <w:r>
        <w:rPr>
          <w:rFonts w:ascii="Amiri" w:hAnsi="Amiri" w:eastAsia="Amiri" w:cs="Amiri"/>
          <w:lang w:bidi="ar-SA"/>
          <w:color w:val="111111"/>
          <w:sz w:val="28"/>
          <w:szCs w:val="28"/>
          <w:rtl/>
        </w:rPr>
        <w:t xml:space="preserve">بَاب آخَرُ مِنْهُ... 268</w:t>
      </w:r>
    </w:p>
    <w:p>
      <w:pPr>
        <w:pStyle w:val="BookText"/>
      </w:pPr>
      <w:r>
        <w:rPr>
          <w:rFonts w:ascii="Amiri" w:hAnsi="Amiri" w:eastAsia="Amiri" w:cs="Amiri"/>
          <w:lang w:bidi="ar-SA"/>
          <w:color w:val="111111"/>
          <w:sz w:val="28"/>
          <w:szCs w:val="28"/>
          <w:rtl/>
        </w:rPr>
        <w:t xml:space="preserve">بَابُ الْفَأْرَةِ تَمُوتُ فِی الطَّعَامِ وَ الشَّرَابِ... 269</w:t>
      </w:r>
    </w:p>
    <w:p>
      <w:pPr>
        <w:pStyle w:val="BookText"/>
      </w:pPr>
      <w:r>
        <w:rPr>
          <w:rFonts w:ascii="Amiri" w:hAnsi="Amiri" w:eastAsia="Amiri" w:cs="Amiri"/>
          <w:lang w:bidi="ar-SA"/>
          <w:color w:val="111111"/>
          <w:sz w:val="28"/>
          <w:szCs w:val="28"/>
          <w:rtl/>
        </w:rPr>
        <w:t xml:space="preserve">بَابُ اخْتِلَاطِ الْحَلَالِ بِغَیْرِهِ فِی الشَّیْ‌ءِ... 270</w:t>
      </w:r>
    </w:p>
    <w:p>
      <w:pPr>
        <w:pStyle w:val="BookText"/>
      </w:pPr>
      <w:r>
        <w:rPr>
          <w:rFonts w:ascii="Amiri" w:hAnsi="Amiri" w:eastAsia="Amiri" w:cs="Amiri"/>
          <w:lang w:bidi="ar-SA"/>
          <w:color w:val="111111"/>
          <w:sz w:val="28"/>
          <w:szCs w:val="28"/>
          <w:rtl/>
        </w:rPr>
        <w:t xml:space="preserve">بَابُ طَعَامِ أهْلِ الذِّمَّةِ وَ مُؤاکَلَتِهِمْ وَ آنِیَتِهِمْ... 270</w:t>
      </w:r>
    </w:p>
    <w:p>
      <w:pPr>
        <w:pStyle w:val="BookText"/>
      </w:pPr>
      <w:r>
        <w:rPr>
          <w:rFonts w:ascii="Amiri" w:hAnsi="Amiri" w:eastAsia="Amiri" w:cs="Amiri"/>
          <w:lang w:bidi="ar-SA"/>
          <w:color w:val="111111"/>
          <w:sz w:val="28"/>
          <w:szCs w:val="28"/>
          <w:rtl/>
        </w:rPr>
        <w:t xml:space="preserve">بَابُ اسْتِعْمَال جَوَاز شَعْرِ الْخِنْزِیر... 272</w:t>
      </w:r>
    </w:p>
    <w:p>
      <w:pPr>
        <w:pStyle w:val="BookText"/>
      </w:pPr>
      <w:r>
        <w:rPr>
          <w:rFonts w:ascii="Amiri" w:hAnsi="Amiri" w:eastAsia="Amiri" w:cs="Amiri"/>
          <w:lang w:bidi="ar-SA"/>
          <w:color w:val="111111"/>
          <w:sz w:val="28"/>
          <w:szCs w:val="28"/>
          <w:rtl/>
        </w:rPr>
        <w:t xml:space="preserve">بَابُ أکْلِ الطِّینِ... 273</w:t>
      </w:r>
    </w:p>
    <w:p>
      <w:pPr>
        <w:pStyle w:val="BookText"/>
      </w:pPr>
      <w:r>
        <w:rPr>
          <w:rFonts w:ascii="Amiri" w:hAnsi="Amiri" w:eastAsia="Amiri" w:cs="Amiri"/>
          <w:lang w:bidi="ar-SA"/>
          <w:color w:val="111111"/>
          <w:sz w:val="28"/>
          <w:szCs w:val="28"/>
          <w:rtl/>
        </w:rPr>
        <w:t xml:space="preserve">بَابُ الْأکْلِ وَ الشُّرْبِ فِی آنِیَةِ الذَّهَبِ وَ الْفِضَّةِ... 275</w:t>
      </w:r>
    </w:p>
    <w:p>
      <w:pPr>
        <w:pStyle w:val="BookText"/>
      </w:pPr>
      <w:r>
        <w:rPr>
          <w:rFonts w:ascii="Amiri" w:hAnsi="Amiri" w:eastAsia="Amiri" w:cs="Amiri"/>
          <w:lang w:bidi="ar-SA"/>
          <w:color w:val="111111"/>
          <w:sz w:val="28"/>
          <w:szCs w:val="28"/>
          <w:rtl/>
        </w:rPr>
        <w:t xml:space="preserve">بَابُ کَرَاهِیَةِ الْأکْلِ عَلَی مَائِدَةٍ یُشْرَبُ عَلَیْهَا الْخَمْرُ... 276</w:t>
      </w:r>
    </w:p>
    <w:p>
      <w:pPr>
        <w:pStyle w:val="BookText"/>
      </w:pPr>
      <w:r>
        <w:rPr>
          <w:rFonts w:ascii="Amiri" w:hAnsi="Amiri" w:eastAsia="Amiri" w:cs="Amiri"/>
          <w:lang w:bidi="ar-SA"/>
          <w:color w:val="111111"/>
          <w:sz w:val="28"/>
          <w:szCs w:val="28"/>
          <w:rtl/>
        </w:rPr>
        <w:t xml:space="preserve">بَابُ کَرَاهِیَةِ کَثْرَةِ الْأکْلِ... 276</w:t>
      </w:r>
    </w:p>
    <w:p>
      <w:pPr>
        <w:pStyle w:val="BookText"/>
      </w:pPr>
      <w:r>
        <w:rPr>
          <w:rFonts w:ascii="Amiri" w:hAnsi="Amiri" w:eastAsia="Amiri" w:cs="Amiri"/>
          <w:lang w:bidi="ar-SA"/>
          <w:color w:val="111111"/>
          <w:sz w:val="28"/>
          <w:szCs w:val="28"/>
          <w:rtl/>
        </w:rPr>
        <w:t xml:space="preserve">بَابُ مَنْ مَشَی إلَی طَعَامٍ لَمْ یُدْعَ إلَیْهِ... 278</w:t>
      </w:r>
    </w:p>
    <w:p>
      <w:pPr>
        <w:pStyle w:val="BookText"/>
      </w:pPr>
      <w:r>
        <w:rPr>
          <w:rFonts w:ascii="Amiri" w:hAnsi="Amiri" w:eastAsia="Amiri" w:cs="Amiri"/>
          <w:lang w:bidi="ar-SA"/>
          <w:color w:val="111111"/>
          <w:sz w:val="28"/>
          <w:szCs w:val="28"/>
          <w:rtl/>
        </w:rPr>
        <w:t xml:space="preserve">بَابُ الْأکْلِ مُتَّکِئاً... 278</w:t>
      </w:r>
    </w:p>
    <w:p>
      <w:pPr>
        <w:pStyle w:val="BookText"/>
      </w:pPr>
      <w:r>
        <w:rPr>
          <w:rFonts w:ascii="Amiri" w:hAnsi="Amiri" w:eastAsia="Amiri" w:cs="Amiri"/>
          <w:lang w:bidi="ar-SA"/>
          <w:color w:val="111111"/>
          <w:sz w:val="28"/>
          <w:szCs w:val="28"/>
          <w:rtl/>
        </w:rPr>
        <w:t xml:space="preserve">بَابُ الْأکْلِ بِالْیَسَارِ... 280</w:t>
      </w:r>
    </w:p>
    <w:p>
      <w:pPr>
        <w:pStyle w:val="BookText"/>
      </w:pPr>
      <w:r>
        <w:rPr>
          <w:rFonts w:ascii="Amiri" w:hAnsi="Amiri" w:eastAsia="Amiri" w:cs="Amiri"/>
          <w:lang w:bidi="ar-SA"/>
          <w:color w:val="111111"/>
          <w:sz w:val="28"/>
          <w:szCs w:val="28"/>
          <w:rtl/>
        </w:rPr>
        <w:t xml:space="preserve">بَابُ الْأکْلِ مَاشِیاً... 280</w:t>
      </w:r>
    </w:p>
    <w:p>
      <w:pPr>
        <w:pStyle w:val="BookText"/>
      </w:pPr>
      <w:r>
        <w:rPr>
          <w:rFonts w:ascii="Amiri" w:hAnsi="Amiri" w:eastAsia="Amiri" w:cs="Amiri"/>
          <w:lang w:bidi="ar-SA"/>
          <w:color w:val="111111"/>
          <w:sz w:val="28"/>
          <w:szCs w:val="28"/>
          <w:rtl/>
        </w:rPr>
        <w:t xml:space="preserve">بَابُ اجْتِمَاعِ الْأیْدِی عَلَی الطَّعَامِ... 281</w:t>
      </w:r>
    </w:p>
    <w:p>
      <w:pPr>
        <w:pStyle w:val="BookText"/>
      </w:pPr>
      <w:r>
        <w:rPr>
          <w:rFonts w:ascii="Amiri" w:hAnsi="Amiri" w:eastAsia="Amiri" w:cs="Amiri"/>
          <w:lang w:bidi="ar-SA"/>
          <w:color w:val="111111"/>
          <w:sz w:val="28"/>
          <w:szCs w:val="28"/>
          <w:rtl/>
        </w:rPr>
        <w:t xml:space="preserve">بَابُ حُرْمَةِ الطَّعَامِ... 281</w:t>
      </w:r>
    </w:p>
    <w:p>
      <w:pPr>
        <w:pStyle w:val="BookText"/>
      </w:pPr>
      <w:r>
        <w:rPr>
          <w:rFonts w:ascii="Amiri" w:hAnsi="Amiri" w:eastAsia="Amiri" w:cs="Amiri"/>
          <w:lang w:bidi="ar-SA"/>
          <w:color w:val="111111"/>
          <w:sz w:val="28"/>
          <w:szCs w:val="28"/>
          <w:rtl/>
        </w:rPr>
        <w:t xml:space="preserve">بَابُ إجَابَةِ دَعْوَةِ الْمُسْلِمِ... 282</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الْعَرْضِ... 283</w:t>
      </w:r>
    </w:p>
    <w:p>
      <w:pPr>
        <w:pStyle w:val="BookText"/>
      </w:pPr>
      <w:r>
        <w:rPr>
          <w:rFonts w:ascii="Amiri" w:hAnsi="Amiri" w:eastAsia="Amiri" w:cs="Amiri"/>
          <w:lang w:bidi="ar-SA"/>
          <w:color w:val="111111"/>
          <w:sz w:val="28"/>
          <w:szCs w:val="28"/>
          <w:rtl/>
        </w:rPr>
        <w:t xml:space="preserve">بَابُ أُنْسِ الرَّجُلِ فِی مَنْزِلِ أخِیهِ... 283</w:t>
      </w:r>
    </w:p>
    <w:p>
      <w:pPr>
        <w:pStyle w:val="BookText"/>
      </w:pPr>
      <w:r>
        <w:rPr>
          <w:rFonts w:ascii="Amiri" w:hAnsi="Amiri" w:eastAsia="Amiri" w:cs="Amiri"/>
          <w:lang w:bidi="ar-SA"/>
          <w:color w:val="111111"/>
          <w:sz w:val="28"/>
          <w:szCs w:val="28"/>
          <w:rtl/>
        </w:rPr>
        <w:t xml:space="preserve">بَابُ أکْلِ الرَّجُلِ فِی مَنْزِلِ أخِیهِ بِغَیْرِ إذْنِهِ... 284</w:t>
      </w:r>
    </w:p>
    <w:p>
      <w:pPr>
        <w:pStyle w:val="BookText"/>
      </w:pPr>
      <w:r>
        <w:rPr>
          <w:rFonts w:ascii="Amiri" w:hAnsi="Amiri" w:eastAsia="Amiri" w:cs="Amiri"/>
          <w:lang w:bidi="ar-SA"/>
          <w:color w:val="111111"/>
          <w:sz w:val="28"/>
          <w:szCs w:val="28"/>
          <w:rtl/>
        </w:rPr>
        <w:t xml:space="preserve">بَابٌ... 285</w:t>
      </w:r>
    </w:p>
    <w:p>
      <w:pPr>
        <w:pStyle w:val="BookText"/>
      </w:pPr>
      <w:r>
        <w:rPr>
          <w:rFonts w:ascii="Amiri" w:hAnsi="Amiri" w:eastAsia="Amiri" w:cs="Amiri"/>
          <w:lang w:bidi="ar-SA"/>
          <w:color w:val="111111"/>
          <w:sz w:val="28"/>
          <w:szCs w:val="28"/>
          <w:rtl/>
        </w:rPr>
        <w:t xml:space="preserve">بَابٌ آخَرُ فِی التَّقْدِیرِ وَ أنَّ الطَّعَامَ لَا حِسَابَ لَهُ... 286</w:t>
      </w:r>
    </w:p>
    <w:p>
      <w:pPr>
        <w:pStyle w:val="BookText"/>
      </w:pPr>
      <w:r>
        <w:rPr>
          <w:rFonts w:ascii="Amiri" w:hAnsi="Amiri" w:eastAsia="Amiri" w:cs="Amiri"/>
          <w:lang w:bidi="ar-SA"/>
          <w:color w:val="111111"/>
          <w:sz w:val="28"/>
          <w:szCs w:val="28"/>
          <w:rtl/>
        </w:rPr>
        <w:t xml:space="preserve">بَابُ الْوَلَائِمِ... 287</w:t>
      </w:r>
    </w:p>
    <w:p>
      <w:pPr>
        <w:pStyle w:val="BookText"/>
      </w:pPr>
      <w:r>
        <w:rPr>
          <w:rFonts w:ascii="Amiri" w:hAnsi="Amiri" w:eastAsia="Amiri" w:cs="Amiri"/>
          <w:lang w:bidi="ar-SA"/>
          <w:color w:val="111111"/>
          <w:sz w:val="28"/>
          <w:szCs w:val="28"/>
          <w:rtl/>
        </w:rPr>
        <w:t xml:space="preserve">بَابُ أنَّ الرَّجُلَ إذَا دَخَلَ بَلْدَةً فَهُوَ ضَیْفٌ عَلَی مَنْ بِهَا مِنْ إخْوَانِهِ... 288</w:t>
      </w:r>
    </w:p>
    <w:p>
      <w:pPr>
        <w:pStyle w:val="BookText"/>
      </w:pPr>
      <w:r>
        <w:rPr>
          <w:rFonts w:ascii="Amiri" w:hAnsi="Amiri" w:eastAsia="Amiri" w:cs="Amiri"/>
          <w:lang w:bidi="ar-SA"/>
          <w:color w:val="111111"/>
          <w:sz w:val="28"/>
          <w:szCs w:val="28"/>
          <w:rtl/>
        </w:rPr>
        <w:t xml:space="preserve">بَابُ أنَّ الضِّیَافَةَ ثَلَاثَةُ أیَّامٍ... 289</w:t>
      </w:r>
    </w:p>
    <w:p>
      <w:pPr>
        <w:pStyle w:val="BookText"/>
      </w:pPr>
      <w:r>
        <w:rPr>
          <w:rFonts w:ascii="Amiri" w:hAnsi="Amiri" w:eastAsia="Amiri" w:cs="Amiri"/>
          <w:lang w:bidi="ar-SA"/>
          <w:color w:val="111111"/>
          <w:sz w:val="28"/>
          <w:szCs w:val="28"/>
          <w:rtl/>
        </w:rPr>
        <w:t xml:space="preserve">بَابُ أنَّ الضَّیْفَ یَأْتِی رِزْقُهُ مَعَهُ... 289</w:t>
      </w:r>
    </w:p>
    <w:p>
      <w:pPr>
        <w:pStyle w:val="BookText"/>
      </w:pPr>
      <w:r>
        <w:rPr>
          <w:rFonts w:ascii="Amiri" w:hAnsi="Amiri" w:eastAsia="Amiri" w:cs="Amiri"/>
          <w:lang w:bidi="ar-SA"/>
          <w:color w:val="111111"/>
          <w:sz w:val="28"/>
          <w:szCs w:val="28"/>
          <w:rtl/>
        </w:rPr>
        <w:t xml:space="preserve">بَابُ حَقِّ الضَّیْفِ وَ إکْرَامِهِ... 290</w:t>
      </w:r>
    </w:p>
    <w:p>
      <w:pPr>
        <w:pStyle w:val="BookText"/>
      </w:pPr>
      <w:r>
        <w:rPr>
          <w:rFonts w:ascii="Amiri" w:hAnsi="Amiri" w:eastAsia="Amiri" w:cs="Amiri"/>
          <w:lang w:bidi="ar-SA"/>
          <w:color w:val="111111"/>
          <w:sz w:val="28"/>
          <w:szCs w:val="28"/>
          <w:rtl/>
        </w:rPr>
        <w:t xml:space="preserve">بَابُ أنَّ ابْنَ آدَمَ أجْوَفُ لَا بُدَّ لَهُ مِنَ الطَّعَامِ... 290</w:t>
      </w:r>
    </w:p>
    <w:p>
      <w:pPr>
        <w:pStyle w:val="BookText"/>
      </w:pPr>
      <w:r>
        <w:rPr>
          <w:rFonts w:ascii="Amiri" w:hAnsi="Amiri" w:eastAsia="Amiri" w:cs="Amiri"/>
          <w:lang w:bidi="ar-SA"/>
          <w:color w:val="111111"/>
          <w:sz w:val="28"/>
          <w:szCs w:val="28"/>
          <w:rtl/>
        </w:rPr>
        <w:t xml:space="preserve">بَابُ الْغَدَاءِ وَ الْعَشَاءِ... 292</w:t>
      </w:r>
    </w:p>
    <w:p>
      <w:pPr>
        <w:pStyle w:val="BookText"/>
      </w:pPr>
      <w:r>
        <w:rPr>
          <w:rFonts w:ascii="Amiri" w:hAnsi="Amiri" w:eastAsia="Amiri" w:cs="Amiri"/>
          <w:lang w:bidi="ar-SA"/>
          <w:color w:val="111111"/>
          <w:sz w:val="28"/>
          <w:szCs w:val="28"/>
          <w:rtl/>
        </w:rPr>
        <w:t xml:space="preserve">بَابُ فَضْلِ الْعَشَاءِ وَ کَرَاهِیَةِ تَرْکِهِ... 293</w:t>
      </w:r>
    </w:p>
    <w:p>
      <w:pPr>
        <w:pStyle w:val="BookText"/>
      </w:pPr>
      <w:r>
        <w:rPr>
          <w:rFonts w:ascii="Amiri" w:hAnsi="Amiri" w:eastAsia="Amiri" w:cs="Amiri"/>
          <w:lang w:bidi="ar-SA"/>
          <w:color w:val="111111"/>
          <w:sz w:val="28"/>
          <w:szCs w:val="28"/>
          <w:rtl/>
        </w:rPr>
        <w:t xml:space="preserve">بَابُ الْوُضُوءِ قَبْلَ الطَّعَامِ وَ بَعْدَهُ... 294</w:t>
      </w:r>
    </w:p>
    <w:p>
      <w:pPr>
        <w:pStyle w:val="BookText"/>
      </w:pPr>
      <w:r>
        <w:rPr>
          <w:rFonts w:ascii="Amiri" w:hAnsi="Amiri" w:eastAsia="Amiri" w:cs="Amiri"/>
          <w:lang w:bidi="ar-SA"/>
          <w:color w:val="111111"/>
          <w:sz w:val="28"/>
          <w:szCs w:val="28"/>
          <w:rtl/>
        </w:rPr>
        <w:t xml:space="preserve">بَابُ صِفَةِ الْوُضُوءِ قَبْلَ الطَّعَامِ... 294</w:t>
      </w:r>
    </w:p>
    <w:p>
      <w:pPr>
        <w:pStyle w:val="BookText"/>
      </w:pPr>
      <w:r>
        <w:rPr>
          <w:rFonts w:ascii="Amiri" w:hAnsi="Amiri" w:eastAsia="Amiri" w:cs="Amiri"/>
          <w:lang w:bidi="ar-SA"/>
          <w:color w:val="111111"/>
          <w:sz w:val="28"/>
          <w:szCs w:val="28"/>
          <w:rtl/>
        </w:rPr>
        <w:t xml:space="preserve">بَابُ التَّمَنْدُلِ وَ مَسْحِ الْوَجْهِ بَعْدَ الْوُضُوءِ... 295</w:t>
      </w:r>
    </w:p>
    <w:p>
      <w:pPr>
        <w:pStyle w:val="BookText"/>
      </w:pPr>
      <w:r>
        <w:rPr>
          <w:rFonts w:ascii="Amiri" w:hAnsi="Amiri" w:eastAsia="Amiri" w:cs="Amiri"/>
          <w:lang w:bidi="ar-SA"/>
          <w:color w:val="111111"/>
          <w:sz w:val="28"/>
          <w:szCs w:val="28"/>
          <w:rtl/>
        </w:rPr>
        <w:t xml:space="preserve">بَابُ التَّسْمِیَةِ وَ التَّحْمِیدِ وَ الدُّعَاءِ عَلَی الطَّعَامِ... 295</w:t>
      </w:r>
    </w:p>
    <w:p>
      <w:pPr>
        <w:pStyle w:val="BookText"/>
      </w:pPr>
      <w:r>
        <w:rPr>
          <w:rFonts w:ascii="Amiri" w:hAnsi="Amiri" w:eastAsia="Amiri" w:cs="Amiri"/>
          <w:lang w:bidi="ar-SA"/>
          <w:color w:val="111111"/>
          <w:sz w:val="28"/>
          <w:szCs w:val="28"/>
          <w:rtl/>
        </w:rPr>
        <w:t xml:space="preserve">بَابُ نَوَادِرَ... 299</w:t>
      </w:r>
    </w:p>
    <w:p>
      <w:pPr>
        <w:pStyle w:val="BookText"/>
      </w:pPr>
      <w:r>
        <w:rPr>
          <w:rFonts w:ascii="Amiri" w:hAnsi="Amiri" w:eastAsia="Amiri" w:cs="Amiri"/>
          <w:lang w:bidi="ar-SA"/>
          <w:color w:val="111111"/>
          <w:sz w:val="28"/>
          <w:szCs w:val="28"/>
          <w:rtl/>
        </w:rPr>
        <w:t xml:space="preserve">بَابُ أکْلِ مَا یَسْقُطُ مِنَ الْخِوَانِ... 301</w:t>
      </w:r>
    </w:p>
    <w:p>
      <w:pPr>
        <w:pStyle w:val="BookText"/>
      </w:pPr>
      <w:r>
        <w:rPr>
          <w:rFonts w:ascii="Amiri" w:hAnsi="Amiri" w:eastAsia="Amiri" w:cs="Amiri"/>
          <w:lang w:bidi="ar-SA"/>
          <w:color w:val="111111"/>
          <w:sz w:val="28"/>
          <w:szCs w:val="28"/>
          <w:rtl/>
        </w:rPr>
        <w:t xml:space="preserve">بَابُ فَضْلِ الْخُبْزِ... 302</w:t>
      </w:r>
    </w:p>
    <w:p>
      <w:pPr>
        <w:pStyle w:val="BookText"/>
      </w:pPr>
      <w:r>
        <w:rPr>
          <w:rFonts w:ascii="Amiri" w:hAnsi="Amiri" w:eastAsia="Amiri" w:cs="Amiri"/>
          <w:lang w:bidi="ar-SA"/>
          <w:color w:val="111111"/>
          <w:sz w:val="28"/>
          <w:szCs w:val="28"/>
          <w:rtl/>
        </w:rPr>
        <w:t xml:space="preserve">بَابُ خُبْزِ الشَّعِیرِ... 305</w:t>
      </w:r>
    </w:p>
    <w:p>
      <w:pPr>
        <w:pStyle w:val="BookText"/>
      </w:pPr>
      <w:r>
        <w:rPr>
          <w:rFonts w:ascii="Amiri" w:hAnsi="Amiri" w:eastAsia="Amiri" w:cs="Amiri"/>
          <w:lang w:bidi="ar-SA"/>
          <w:color w:val="111111"/>
          <w:sz w:val="28"/>
          <w:szCs w:val="28"/>
          <w:rtl/>
        </w:rPr>
        <w:t xml:space="preserve">بَابُ خُبْزِ الْأرُزِّ... 306</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الْأسْوِقَةِ وَ فَضْلِ سَوِیقِ الْحِنْطَةِ... 306</w:t>
      </w:r>
    </w:p>
    <w:p>
      <w:pPr>
        <w:pStyle w:val="BookText"/>
      </w:pPr>
      <w:r>
        <w:rPr>
          <w:rFonts w:ascii="Amiri" w:hAnsi="Amiri" w:eastAsia="Amiri" w:cs="Amiri"/>
          <w:lang w:bidi="ar-SA"/>
          <w:color w:val="111111"/>
          <w:sz w:val="28"/>
          <w:szCs w:val="28"/>
          <w:rtl/>
        </w:rPr>
        <w:t xml:space="preserve">بَابُ أنَّ مَنْ لَمْ یَأْکُلِ اللحْمَ أرْبَعِینَ یَوْماً تَغَیَّرَ خُلُقُهُ... 307</w:t>
      </w:r>
    </w:p>
    <w:p>
      <w:pPr>
        <w:pStyle w:val="BookText"/>
      </w:pPr>
      <w:r>
        <w:rPr>
          <w:rFonts w:ascii="Amiri" w:hAnsi="Amiri" w:eastAsia="Amiri" w:cs="Amiri"/>
          <w:lang w:bidi="ar-SA"/>
          <w:color w:val="111111"/>
          <w:sz w:val="28"/>
          <w:szCs w:val="28"/>
          <w:rtl/>
        </w:rPr>
        <w:t xml:space="preserve">بَابُ لَحْمِ الْبَقَرِ وَ شُحُومِهَا... 308</w:t>
      </w:r>
    </w:p>
    <w:p>
      <w:pPr>
        <w:pStyle w:val="BookText"/>
      </w:pPr>
      <w:r>
        <w:rPr>
          <w:rFonts w:ascii="Amiri" w:hAnsi="Amiri" w:eastAsia="Amiri" w:cs="Amiri"/>
          <w:lang w:bidi="ar-SA"/>
          <w:color w:val="111111"/>
          <w:sz w:val="28"/>
          <w:szCs w:val="28"/>
          <w:rtl/>
        </w:rPr>
        <w:t xml:space="preserve">بَابُ لُحُومِ الْجَزُورِ وَ الْبُخْتِ... 308</w:t>
      </w:r>
    </w:p>
    <w:p>
      <w:pPr>
        <w:pStyle w:val="BookText"/>
      </w:pPr>
      <w:r>
        <w:rPr>
          <w:rFonts w:ascii="Amiri" w:hAnsi="Amiri" w:eastAsia="Amiri" w:cs="Amiri"/>
          <w:lang w:bidi="ar-SA"/>
          <w:color w:val="111111"/>
          <w:sz w:val="28"/>
          <w:szCs w:val="28"/>
          <w:rtl/>
        </w:rPr>
        <w:t xml:space="preserve">بَابُ لُحُومِ الطَّیْرِ... 309</w:t>
      </w:r>
    </w:p>
    <w:p>
      <w:pPr>
        <w:pStyle w:val="BookText"/>
      </w:pPr>
      <w:r>
        <w:rPr>
          <w:rFonts w:ascii="Amiri" w:hAnsi="Amiri" w:eastAsia="Amiri" w:cs="Amiri"/>
          <w:lang w:bidi="ar-SA"/>
          <w:color w:val="111111"/>
          <w:sz w:val="28"/>
          <w:szCs w:val="28"/>
          <w:rtl/>
        </w:rPr>
        <w:t xml:space="preserve">بَابُ لُحُومِ الْجَوَامِیسِ... 309</w:t>
      </w:r>
    </w:p>
    <w:p>
      <w:pPr>
        <w:pStyle w:val="BookText"/>
      </w:pPr>
      <w:r>
        <w:rPr>
          <w:rFonts w:ascii="Amiri" w:hAnsi="Amiri" w:eastAsia="Amiri" w:cs="Amiri"/>
          <w:lang w:bidi="ar-SA"/>
          <w:color w:val="111111"/>
          <w:sz w:val="28"/>
          <w:szCs w:val="28"/>
          <w:rtl/>
        </w:rPr>
        <w:t xml:space="preserve">بَابُ کَرَاهِیَةِ أکْلِ لَحْمِ الْغَرِیضِ یُعْنَی النِّیءُ... 310</w:t>
      </w:r>
    </w:p>
    <w:p>
      <w:pPr>
        <w:pStyle w:val="BookText"/>
      </w:pPr>
      <w:r>
        <w:rPr>
          <w:rFonts w:ascii="Amiri" w:hAnsi="Amiri" w:eastAsia="Amiri" w:cs="Amiri"/>
          <w:lang w:bidi="ar-SA"/>
          <w:color w:val="111111"/>
          <w:sz w:val="28"/>
          <w:szCs w:val="28"/>
          <w:rtl/>
        </w:rPr>
        <w:t xml:space="preserve">بَابُ الْقَدِیدِ... 310</w:t>
      </w:r>
    </w:p>
    <w:p>
      <w:pPr>
        <w:pStyle w:val="BookText"/>
      </w:pPr>
      <w:r>
        <w:rPr>
          <w:rFonts w:ascii="Amiri" w:hAnsi="Amiri" w:eastAsia="Amiri" w:cs="Amiri"/>
          <w:lang w:bidi="ar-SA"/>
          <w:color w:val="111111"/>
          <w:sz w:val="28"/>
          <w:szCs w:val="28"/>
          <w:rtl/>
        </w:rPr>
        <w:t xml:space="preserve">بَابُ فَضْلِ الذِّرَاعِ عَلَی سَائِرِ الْأعْضَاءِ... 311</w:t>
      </w:r>
    </w:p>
    <w:p>
      <w:pPr>
        <w:pStyle w:val="BookText"/>
      </w:pPr>
      <w:r>
        <w:rPr>
          <w:rFonts w:ascii="Amiri" w:hAnsi="Amiri" w:eastAsia="Amiri" w:cs="Amiri"/>
          <w:lang w:bidi="ar-SA"/>
          <w:color w:val="111111"/>
          <w:sz w:val="28"/>
          <w:szCs w:val="28"/>
          <w:rtl/>
        </w:rPr>
        <w:t xml:space="preserve">بَابُ الطَّبِیخِ... 312</w:t>
      </w:r>
    </w:p>
    <w:p>
      <w:pPr>
        <w:pStyle w:val="BookText"/>
      </w:pPr>
      <w:r>
        <w:rPr>
          <w:rFonts w:ascii="Amiri" w:hAnsi="Amiri" w:eastAsia="Amiri" w:cs="Amiri"/>
          <w:lang w:bidi="ar-SA"/>
          <w:color w:val="111111"/>
          <w:sz w:val="28"/>
          <w:szCs w:val="28"/>
          <w:rtl/>
        </w:rPr>
        <w:t xml:space="preserve">بَابُ الثَّرِیدِ... 313</w:t>
      </w:r>
    </w:p>
    <w:p>
      <w:pPr>
        <w:pStyle w:val="BookText"/>
      </w:pPr>
      <w:r>
        <w:rPr>
          <w:rFonts w:ascii="Amiri" w:hAnsi="Amiri" w:eastAsia="Amiri" w:cs="Amiri"/>
          <w:lang w:bidi="ar-SA"/>
          <w:color w:val="111111"/>
          <w:sz w:val="28"/>
          <w:szCs w:val="28"/>
          <w:rtl/>
        </w:rPr>
        <w:t xml:space="preserve">بَابُ الشِّوَاءِ وَ الْکَبَابِ وَ الرُّءُوسِ... 314</w:t>
      </w:r>
    </w:p>
    <w:p>
      <w:pPr>
        <w:pStyle w:val="BookText"/>
      </w:pPr>
      <w:r>
        <w:rPr>
          <w:rFonts w:ascii="Amiri" w:hAnsi="Amiri" w:eastAsia="Amiri" w:cs="Amiri"/>
          <w:lang w:bidi="ar-SA"/>
          <w:color w:val="111111"/>
          <w:sz w:val="28"/>
          <w:szCs w:val="28"/>
          <w:rtl/>
        </w:rPr>
        <w:t xml:space="preserve">بَابُ الْهَرِیسَةِ... 314</w:t>
      </w:r>
    </w:p>
    <w:p>
      <w:pPr>
        <w:pStyle w:val="BookText"/>
      </w:pPr>
      <w:r>
        <w:rPr>
          <w:rFonts w:ascii="Amiri" w:hAnsi="Amiri" w:eastAsia="Amiri" w:cs="Amiri"/>
          <w:lang w:bidi="ar-SA"/>
          <w:color w:val="111111"/>
          <w:sz w:val="28"/>
          <w:szCs w:val="28"/>
          <w:rtl/>
        </w:rPr>
        <w:t xml:space="preserve">بَابُ الْمُثَلَّثَةِ وَ الْإحْسَاءِ... 315</w:t>
      </w:r>
    </w:p>
    <w:p>
      <w:pPr>
        <w:pStyle w:val="BookText"/>
      </w:pPr>
      <w:r>
        <w:rPr>
          <w:rFonts w:ascii="Amiri" w:hAnsi="Amiri" w:eastAsia="Amiri" w:cs="Amiri"/>
          <w:lang w:bidi="ar-SA"/>
          <w:color w:val="111111"/>
          <w:sz w:val="28"/>
          <w:szCs w:val="28"/>
          <w:rtl/>
        </w:rPr>
        <w:t xml:space="preserve">بَابُ الطَّعَامِ الْحَارِّ... 315</w:t>
      </w:r>
    </w:p>
    <w:p>
      <w:pPr>
        <w:pStyle w:val="BookText"/>
      </w:pPr>
      <w:r>
        <w:rPr>
          <w:rFonts w:ascii="Amiri" w:hAnsi="Amiri" w:eastAsia="Amiri" w:cs="Amiri"/>
          <w:lang w:bidi="ar-SA"/>
          <w:color w:val="111111"/>
          <w:sz w:val="28"/>
          <w:szCs w:val="28"/>
          <w:rtl/>
        </w:rPr>
        <w:t xml:space="preserve">بَابُ نَهْکِ الْعِظَامِ... 316</w:t>
      </w:r>
    </w:p>
    <w:p>
      <w:pPr>
        <w:pStyle w:val="BookText"/>
      </w:pPr>
      <w:r>
        <w:rPr>
          <w:rFonts w:ascii="Amiri" w:hAnsi="Amiri" w:eastAsia="Amiri" w:cs="Amiri"/>
          <w:lang w:bidi="ar-SA"/>
          <w:color w:val="111111"/>
          <w:sz w:val="28"/>
          <w:szCs w:val="28"/>
          <w:rtl/>
        </w:rPr>
        <w:t xml:space="preserve">بَابُ السَّمَکِ... 316</w:t>
      </w:r>
    </w:p>
    <w:p>
      <w:pPr>
        <w:pStyle w:val="BookText"/>
      </w:pPr>
      <w:r>
        <w:rPr>
          <w:rFonts w:ascii="Amiri" w:hAnsi="Amiri" w:eastAsia="Amiri" w:cs="Amiri"/>
          <w:lang w:bidi="ar-SA"/>
          <w:color w:val="111111"/>
          <w:sz w:val="28"/>
          <w:szCs w:val="28"/>
          <w:rtl/>
        </w:rPr>
        <w:t xml:space="preserve">بَابُ بَیْضِ الدَّجَاجِ... 317</w:t>
      </w:r>
    </w:p>
    <w:p>
      <w:pPr>
        <w:pStyle w:val="BookText"/>
      </w:pPr>
      <w:r>
        <w:rPr>
          <w:rFonts w:ascii="Amiri" w:hAnsi="Amiri" w:eastAsia="Amiri" w:cs="Amiri"/>
          <w:lang w:bidi="ar-SA"/>
          <w:color w:val="111111"/>
          <w:sz w:val="28"/>
          <w:szCs w:val="28"/>
          <w:rtl/>
        </w:rPr>
        <w:t xml:space="preserve">بَابُ فَضْلِ الْمِلْحِ... 318</w:t>
      </w:r>
    </w:p>
    <w:p>
      <w:pPr>
        <w:pStyle w:val="BookText"/>
      </w:pPr>
      <w:r>
        <w:rPr>
          <w:rFonts w:ascii="Amiri" w:hAnsi="Amiri" w:eastAsia="Amiri" w:cs="Amiri"/>
          <w:lang w:bidi="ar-SA"/>
          <w:color w:val="111111"/>
          <w:sz w:val="28"/>
          <w:szCs w:val="28"/>
          <w:rtl/>
        </w:rPr>
        <w:t xml:space="preserve">بَابُ الْخَلِّ وَ الزَّیْتِ... 319</w:t>
      </w:r>
    </w:p>
    <w:p>
      <w:pPr>
        <w:pStyle w:val="BookText"/>
      </w:pPr>
      <w:r>
        <w:rPr>
          <w:rFonts w:ascii="Amiri" w:hAnsi="Amiri" w:eastAsia="Amiri" w:cs="Amiri"/>
          <w:lang w:bidi="ar-SA"/>
          <w:color w:val="111111"/>
          <w:sz w:val="28"/>
          <w:szCs w:val="28"/>
          <w:rtl/>
        </w:rPr>
        <w:t xml:space="preserve">بَابُ الْخَلِّ... 321</w:t>
      </w:r>
    </w:p>
    <w:p>
      <w:pPr>
        <w:pStyle w:val="BookText"/>
      </w:pPr>
      <w:r>
        <w:rPr>
          <w:rFonts w:ascii="Amiri" w:hAnsi="Amiri" w:eastAsia="Amiri" w:cs="Amiri"/>
          <w:lang w:bidi="ar-SA"/>
          <w:color w:val="111111"/>
          <w:sz w:val="28"/>
          <w:szCs w:val="28"/>
          <w:rtl/>
        </w:rPr>
        <w:t xml:space="preserve">بَابُ الزَّیْتِ وَ الزَّیْتُونِ... 322</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الْعَسَلِ... 323</w:t>
      </w:r>
    </w:p>
    <w:p>
      <w:pPr>
        <w:pStyle w:val="BookText"/>
      </w:pPr>
      <w:r>
        <w:rPr>
          <w:rFonts w:ascii="Amiri" w:hAnsi="Amiri" w:eastAsia="Amiri" w:cs="Amiri"/>
          <w:lang w:bidi="ar-SA"/>
          <w:color w:val="111111"/>
          <w:sz w:val="28"/>
          <w:szCs w:val="28"/>
          <w:rtl/>
        </w:rPr>
        <w:t xml:space="preserve">بَابُ السُّکَّرِ... 324</w:t>
      </w:r>
    </w:p>
    <w:p>
      <w:pPr>
        <w:pStyle w:val="BookText"/>
      </w:pPr>
      <w:r>
        <w:rPr>
          <w:rFonts w:ascii="Amiri" w:hAnsi="Amiri" w:eastAsia="Amiri" w:cs="Amiri"/>
          <w:lang w:bidi="ar-SA"/>
          <w:color w:val="111111"/>
          <w:sz w:val="28"/>
          <w:szCs w:val="28"/>
          <w:rtl/>
        </w:rPr>
        <w:t xml:space="preserve">بَابُ السَّمْنِ... 325</w:t>
      </w:r>
    </w:p>
    <w:p>
      <w:pPr>
        <w:pStyle w:val="BookText"/>
      </w:pPr>
      <w:r>
        <w:rPr>
          <w:rFonts w:ascii="Amiri" w:hAnsi="Amiri" w:eastAsia="Amiri" w:cs="Amiri"/>
          <w:lang w:bidi="ar-SA"/>
          <w:color w:val="111111"/>
          <w:sz w:val="28"/>
          <w:szCs w:val="28"/>
          <w:rtl/>
        </w:rPr>
        <w:t xml:space="preserve">بَابُ الْألْبَانِ... 327</w:t>
      </w:r>
    </w:p>
    <w:p>
      <w:pPr>
        <w:pStyle w:val="BookText"/>
      </w:pPr>
      <w:r>
        <w:rPr>
          <w:rFonts w:ascii="Amiri" w:hAnsi="Amiri" w:eastAsia="Amiri" w:cs="Amiri"/>
          <w:lang w:bidi="ar-SA"/>
          <w:color w:val="111111"/>
          <w:sz w:val="28"/>
          <w:szCs w:val="28"/>
          <w:rtl/>
        </w:rPr>
        <w:t xml:space="preserve">بَابُ ألْبَانِ الْبَقَرِ... 328</w:t>
      </w:r>
    </w:p>
    <w:p>
      <w:pPr>
        <w:pStyle w:val="BookText"/>
      </w:pPr>
      <w:r>
        <w:rPr>
          <w:rFonts w:ascii="Amiri" w:hAnsi="Amiri" w:eastAsia="Amiri" w:cs="Amiri"/>
          <w:lang w:bidi="ar-SA"/>
          <w:color w:val="111111"/>
          <w:sz w:val="28"/>
          <w:szCs w:val="28"/>
          <w:rtl/>
        </w:rPr>
        <w:t xml:space="preserve">بَابُ ألْبَانِ الْإبِلِ... 328</w:t>
      </w:r>
    </w:p>
    <w:p>
      <w:pPr>
        <w:pStyle w:val="BookText"/>
      </w:pPr>
      <w:r>
        <w:rPr>
          <w:rFonts w:ascii="Amiri" w:hAnsi="Amiri" w:eastAsia="Amiri" w:cs="Amiri"/>
          <w:lang w:bidi="ar-SA"/>
          <w:color w:val="111111"/>
          <w:sz w:val="28"/>
          <w:szCs w:val="28"/>
          <w:rtl/>
        </w:rPr>
        <w:t xml:space="preserve">بَابُ ألْبَانِ الْأُتُنِ... 329</w:t>
      </w:r>
    </w:p>
    <w:p>
      <w:pPr>
        <w:pStyle w:val="BookText"/>
      </w:pPr>
      <w:r>
        <w:rPr>
          <w:rFonts w:ascii="Amiri" w:hAnsi="Amiri" w:eastAsia="Amiri" w:cs="Amiri"/>
          <w:lang w:bidi="ar-SA"/>
          <w:color w:val="111111"/>
          <w:sz w:val="28"/>
          <w:szCs w:val="28"/>
          <w:rtl/>
        </w:rPr>
        <w:t xml:space="preserve">بَابُ الْجُبُنِّ وَ الْجَوْزِ... 330</w:t>
      </w:r>
    </w:p>
    <w:p>
      <w:pPr>
        <w:pStyle w:val="BookText"/>
      </w:pPr>
      <w:r>
        <w:rPr>
          <w:rFonts w:ascii="Amiri" w:hAnsi="Amiri" w:eastAsia="Amiri" w:cs="Amiri"/>
          <w:lang w:bidi="ar-SA"/>
          <w:color w:val="111111"/>
          <w:sz w:val="28"/>
          <w:szCs w:val="28"/>
          <w:rtl/>
        </w:rPr>
        <w:t xml:space="preserve">أبْوَابُ الْحُبُوبِ بَابُ الْأرُزِّ... 330</w:t>
      </w:r>
    </w:p>
    <w:p>
      <w:pPr>
        <w:pStyle w:val="BookText"/>
      </w:pPr>
      <w:r>
        <w:rPr>
          <w:rFonts w:ascii="Amiri" w:hAnsi="Amiri" w:eastAsia="Amiri" w:cs="Amiri"/>
          <w:lang w:bidi="ar-SA"/>
          <w:color w:val="111111"/>
          <w:sz w:val="28"/>
          <w:szCs w:val="28"/>
          <w:rtl/>
        </w:rPr>
        <w:t xml:space="preserve">بَابُ الْحِمِّصِ... 332</w:t>
      </w:r>
    </w:p>
    <w:p>
      <w:pPr>
        <w:pStyle w:val="BookText"/>
      </w:pPr>
      <w:r>
        <w:rPr>
          <w:rFonts w:ascii="Amiri" w:hAnsi="Amiri" w:eastAsia="Amiri" w:cs="Amiri"/>
          <w:lang w:bidi="ar-SA"/>
          <w:color w:val="111111"/>
          <w:sz w:val="28"/>
          <w:szCs w:val="28"/>
          <w:rtl/>
        </w:rPr>
        <w:t xml:space="preserve">بَابُ الْعَدَسِ... 333</w:t>
      </w:r>
    </w:p>
    <w:p>
      <w:pPr>
        <w:pStyle w:val="BookText"/>
      </w:pPr>
      <w:r>
        <w:rPr>
          <w:rFonts w:ascii="Amiri" w:hAnsi="Amiri" w:eastAsia="Amiri" w:cs="Amiri"/>
          <w:lang w:bidi="ar-SA"/>
          <w:color w:val="111111"/>
          <w:sz w:val="28"/>
          <w:szCs w:val="28"/>
          <w:rtl/>
        </w:rPr>
        <w:t xml:space="preserve">بَابُ الْبَاقِلَّی وَ اللُّوبِیَاءِ... 334</w:t>
      </w:r>
    </w:p>
    <w:p>
      <w:pPr>
        <w:pStyle w:val="BookText"/>
      </w:pPr>
      <w:r>
        <w:rPr>
          <w:rFonts w:ascii="Amiri" w:hAnsi="Amiri" w:eastAsia="Amiri" w:cs="Amiri"/>
          <w:lang w:bidi="ar-SA"/>
          <w:color w:val="111111"/>
          <w:sz w:val="28"/>
          <w:szCs w:val="28"/>
          <w:rtl/>
        </w:rPr>
        <w:t xml:space="preserve">بَابُ التَّمْرِ... 334</w:t>
      </w:r>
    </w:p>
    <w:p>
      <w:pPr>
        <w:pStyle w:val="BookText"/>
      </w:pPr>
      <w:r>
        <w:rPr>
          <w:rFonts w:ascii="Amiri" w:hAnsi="Amiri" w:eastAsia="Amiri" w:cs="Amiri"/>
          <w:lang w:bidi="ar-SA"/>
          <w:color w:val="111111"/>
          <w:sz w:val="28"/>
          <w:szCs w:val="28"/>
          <w:rtl/>
        </w:rPr>
        <w:t xml:space="preserve">أبْوَابُ الْفَوَاکِهِ... 337</w:t>
      </w:r>
    </w:p>
    <w:p>
      <w:pPr>
        <w:pStyle w:val="BookText"/>
      </w:pPr>
      <w:r>
        <w:rPr>
          <w:rFonts w:ascii="Amiri" w:hAnsi="Amiri" w:eastAsia="Amiri" w:cs="Amiri"/>
          <w:lang w:bidi="ar-SA"/>
          <w:color w:val="111111"/>
          <w:sz w:val="28"/>
          <w:szCs w:val="28"/>
          <w:rtl/>
        </w:rPr>
        <w:t xml:space="preserve">بَابُ الْعِنَبِ... 338</w:t>
      </w:r>
    </w:p>
    <w:p>
      <w:pPr>
        <w:pStyle w:val="BookText"/>
      </w:pPr>
      <w:r>
        <w:rPr>
          <w:rFonts w:ascii="Amiri" w:hAnsi="Amiri" w:eastAsia="Amiri" w:cs="Amiri"/>
          <w:lang w:bidi="ar-SA"/>
          <w:color w:val="111111"/>
          <w:sz w:val="28"/>
          <w:szCs w:val="28"/>
          <w:rtl/>
        </w:rPr>
        <w:t xml:space="preserve">بَابُ الزَّبِیبِ... 339</w:t>
      </w:r>
    </w:p>
    <w:p>
      <w:pPr>
        <w:pStyle w:val="BookText"/>
      </w:pPr>
      <w:r>
        <w:rPr>
          <w:rFonts w:ascii="Amiri" w:hAnsi="Amiri" w:eastAsia="Amiri" w:cs="Amiri"/>
          <w:lang w:bidi="ar-SA"/>
          <w:color w:val="111111"/>
          <w:sz w:val="28"/>
          <w:szCs w:val="28"/>
          <w:rtl/>
        </w:rPr>
        <w:t xml:space="preserve">بَابُ الرُّمَّانِ... 340</w:t>
      </w:r>
    </w:p>
    <w:p>
      <w:pPr>
        <w:pStyle w:val="BookText"/>
      </w:pPr>
      <w:r>
        <w:rPr>
          <w:rFonts w:ascii="Amiri" w:hAnsi="Amiri" w:eastAsia="Amiri" w:cs="Amiri"/>
          <w:lang w:bidi="ar-SA"/>
          <w:color w:val="111111"/>
          <w:sz w:val="28"/>
          <w:szCs w:val="28"/>
          <w:rtl/>
        </w:rPr>
        <w:t xml:space="preserve">بَابُ التُّفَّاحِ... 343</w:t>
      </w:r>
    </w:p>
    <w:p>
      <w:pPr>
        <w:pStyle w:val="BookText"/>
      </w:pPr>
      <w:r>
        <w:rPr>
          <w:rFonts w:ascii="Amiri" w:hAnsi="Amiri" w:eastAsia="Amiri" w:cs="Amiri"/>
          <w:lang w:bidi="ar-SA"/>
          <w:color w:val="111111"/>
          <w:sz w:val="28"/>
          <w:szCs w:val="28"/>
          <w:rtl/>
        </w:rPr>
        <w:t xml:space="preserve">بَابُ السَّفَرْجَلِ... 344</w:t>
      </w:r>
    </w:p>
    <w:p>
      <w:pPr>
        <w:pStyle w:val="BookText"/>
      </w:pPr>
      <w:r>
        <w:rPr>
          <w:rFonts w:ascii="Amiri" w:hAnsi="Amiri" w:eastAsia="Amiri" w:cs="Amiri"/>
          <w:lang w:bidi="ar-SA"/>
          <w:color w:val="111111"/>
          <w:sz w:val="28"/>
          <w:szCs w:val="28"/>
          <w:rtl/>
        </w:rPr>
        <w:t xml:space="preserve">بَابُ التِّینِ... 344</w:t>
      </w:r>
    </w:p>
    <w:p>
      <w:pPr>
        <w:pStyle w:val="BookText"/>
      </w:pPr>
      <w:r>
        <w:rPr>
          <w:rFonts w:ascii="Amiri" w:hAnsi="Amiri" w:eastAsia="Amiri" w:cs="Amiri"/>
          <w:lang w:bidi="ar-SA"/>
          <w:color w:val="111111"/>
          <w:sz w:val="28"/>
          <w:szCs w:val="28"/>
          <w:rtl/>
        </w:rPr>
        <w:t xml:space="preserve">بَابُ الْأُتْرُجِ... 345</w:t>
      </w:r>
    </w:p>
    <w:p>
      <w:pPr>
        <w:pStyle w:val="BookText"/>
      </w:pPr>
      <w:r>
        <w:rPr>
          <w:rFonts w:ascii="Amiri" w:hAnsi="Amiri" w:eastAsia="Amiri" w:cs="Amiri"/>
          <w:lang w:bidi="ar-SA"/>
          <w:color w:val="111111"/>
          <w:sz w:val="28"/>
          <w:szCs w:val="28"/>
          <w:rtl/>
        </w:rPr>
        <w:t xml:space="preserve">بَابُ الْمَوْزِ... 345</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الْبِطِّیخِ... 346</w:t>
      </w:r>
    </w:p>
    <w:p>
      <w:pPr>
        <w:pStyle w:val="BookText"/>
      </w:pPr>
      <w:r>
        <w:rPr>
          <w:rFonts w:ascii="Amiri" w:hAnsi="Amiri" w:eastAsia="Amiri" w:cs="Amiri"/>
          <w:lang w:bidi="ar-SA"/>
          <w:color w:val="111111"/>
          <w:sz w:val="28"/>
          <w:szCs w:val="28"/>
          <w:rtl/>
        </w:rPr>
        <w:t xml:space="preserve">بَابُ الْبُقُولِ... 347</w:t>
      </w:r>
    </w:p>
    <w:p>
      <w:pPr>
        <w:pStyle w:val="BookText"/>
      </w:pPr>
      <w:r>
        <w:rPr>
          <w:rFonts w:ascii="Amiri" w:hAnsi="Amiri" w:eastAsia="Amiri" w:cs="Amiri"/>
          <w:lang w:bidi="ar-SA"/>
          <w:color w:val="111111"/>
          <w:sz w:val="28"/>
          <w:szCs w:val="28"/>
          <w:rtl/>
        </w:rPr>
        <w:t xml:space="preserve">بَابُ مَا جَاءَ فِی الْهِنْدَبَاءِ... 347</w:t>
      </w:r>
    </w:p>
    <w:p>
      <w:pPr>
        <w:pStyle w:val="BookText"/>
      </w:pPr>
      <w:r>
        <w:rPr>
          <w:rFonts w:ascii="Amiri" w:hAnsi="Amiri" w:eastAsia="Amiri" w:cs="Amiri"/>
          <w:lang w:bidi="ar-SA"/>
          <w:color w:val="111111"/>
          <w:sz w:val="28"/>
          <w:szCs w:val="28"/>
          <w:rtl/>
        </w:rPr>
        <w:t xml:space="preserve">بَابُ الْبَاذَرُوجِ... 348</w:t>
      </w:r>
    </w:p>
    <w:p>
      <w:pPr>
        <w:pStyle w:val="BookText"/>
      </w:pPr>
      <w:r>
        <w:rPr>
          <w:rFonts w:ascii="Amiri" w:hAnsi="Amiri" w:eastAsia="Amiri" w:cs="Amiri"/>
          <w:lang w:bidi="ar-SA"/>
          <w:color w:val="111111"/>
          <w:sz w:val="28"/>
          <w:szCs w:val="28"/>
          <w:rtl/>
        </w:rPr>
        <w:t xml:space="preserve">بَابُ الْکُرَّاثِ... 349</w:t>
      </w:r>
    </w:p>
    <w:p>
      <w:pPr>
        <w:pStyle w:val="BookText"/>
      </w:pPr>
      <w:r>
        <w:rPr>
          <w:rFonts w:ascii="Amiri" w:hAnsi="Amiri" w:eastAsia="Amiri" w:cs="Amiri"/>
          <w:lang w:bidi="ar-SA"/>
          <w:color w:val="111111"/>
          <w:sz w:val="28"/>
          <w:szCs w:val="28"/>
          <w:rtl/>
        </w:rPr>
        <w:t xml:space="preserve">بَابُ الْکَرَفْسِ... 350</w:t>
      </w:r>
    </w:p>
    <w:p>
      <w:pPr>
        <w:pStyle w:val="BookText"/>
      </w:pPr>
      <w:r>
        <w:rPr>
          <w:rFonts w:ascii="Amiri" w:hAnsi="Amiri" w:eastAsia="Amiri" w:cs="Amiri"/>
          <w:lang w:bidi="ar-SA"/>
          <w:color w:val="111111"/>
          <w:sz w:val="28"/>
          <w:szCs w:val="28"/>
          <w:rtl/>
        </w:rPr>
        <w:t xml:space="preserve">بَابُ الْفَرْفَخِ... 351</w:t>
      </w:r>
    </w:p>
    <w:p>
      <w:pPr>
        <w:pStyle w:val="BookText"/>
      </w:pPr>
      <w:r>
        <w:rPr>
          <w:rFonts w:ascii="Amiri" w:hAnsi="Amiri" w:eastAsia="Amiri" w:cs="Amiri"/>
          <w:lang w:bidi="ar-SA"/>
          <w:color w:val="111111"/>
          <w:sz w:val="28"/>
          <w:szCs w:val="28"/>
          <w:rtl/>
        </w:rPr>
        <w:t xml:space="preserve">بَابُ الْخَسِّ... 351</w:t>
      </w:r>
    </w:p>
    <w:p>
      <w:pPr>
        <w:pStyle w:val="BookText"/>
      </w:pPr>
      <w:r>
        <w:rPr>
          <w:rFonts w:ascii="Amiri" w:hAnsi="Amiri" w:eastAsia="Amiri" w:cs="Amiri"/>
          <w:lang w:bidi="ar-SA"/>
          <w:color w:val="111111"/>
          <w:sz w:val="28"/>
          <w:szCs w:val="28"/>
          <w:rtl/>
        </w:rPr>
        <w:t xml:space="preserve">بَابُ الْجِرْجِیرِ... 351</w:t>
      </w:r>
    </w:p>
    <w:p>
      <w:pPr>
        <w:pStyle w:val="BookText"/>
      </w:pPr>
      <w:r>
        <w:rPr>
          <w:rFonts w:ascii="Amiri" w:hAnsi="Amiri" w:eastAsia="Amiri" w:cs="Amiri"/>
          <w:lang w:bidi="ar-SA"/>
          <w:color w:val="111111"/>
          <w:sz w:val="28"/>
          <w:szCs w:val="28"/>
          <w:rtl/>
        </w:rPr>
        <w:t xml:space="preserve">بَابُ السِّلْقِ... 352</w:t>
      </w:r>
    </w:p>
    <w:p>
      <w:pPr>
        <w:pStyle w:val="BookText"/>
      </w:pPr>
      <w:r>
        <w:rPr>
          <w:rFonts w:ascii="Amiri" w:hAnsi="Amiri" w:eastAsia="Amiri" w:cs="Amiri"/>
          <w:lang w:bidi="ar-SA"/>
          <w:color w:val="111111"/>
          <w:sz w:val="28"/>
          <w:szCs w:val="28"/>
          <w:rtl/>
        </w:rPr>
        <w:t xml:space="preserve">بَابُ الْکَمْأةِ... 353</w:t>
      </w:r>
    </w:p>
    <w:p>
      <w:pPr>
        <w:pStyle w:val="BookText"/>
      </w:pPr>
      <w:r>
        <w:rPr>
          <w:rFonts w:ascii="Amiri" w:hAnsi="Amiri" w:eastAsia="Amiri" w:cs="Amiri"/>
          <w:lang w:bidi="ar-SA"/>
          <w:color w:val="111111"/>
          <w:sz w:val="28"/>
          <w:szCs w:val="28"/>
          <w:rtl/>
        </w:rPr>
        <w:t xml:space="preserve">بَابُ الْقَرْعِ... 354</w:t>
      </w:r>
    </w:p>
    <w:p>
      <w:pPr>
        <w:pStyle w:val="BookText"/>
      </w:pPr>
      <w:r>
        <w:rPr>
          <w:rFonts w:ascii="Amiri" w:hAnsi="Amiri" w:eastAsia="Amiri" w:cs="Amiri"/>
          <w:lang w:bidi="ar-SA"/>
          <w:color w:val="111111"/>
          <w:sz w:val="28"/>
          <w:szCs w:val="28"/>
          <w:rtl/>
        </w:rPr>
        <w:t xml:space="preserve">بَابُ السَّلْجَمِ... 354</w:t>
      </w:r>
    </w:p>
    <w:p>
      <w:pPr>
        <w:pStyle w:val="BookText"/>
      </w:pPr>
      <w:r>
        <w:rPr>
          <w:rFonts w:ascii="Amiri" w:hAnsi="Amiri" w:eastAsia="Amiri" w:cs="Amiri"/>
          <w:lang w:bidi="ar-SA"/>
          <w:color w:val="111111"/>
          <w:sz w:val="28"/>
          <w:szCs w:val="28"/>
          <w:rtl/>
        </w:rPr>
        <w:t xml:space="preserve">بَابُ الْقِثَّاءِ... 355</w:t>
      </w:r>
    </w:p>
    <w:p>
      <w:pPr>
        <w:pStyle w:val="BookText"/>
      </w:pPr>
      <w:r>
        <w:rPr>
          <w:rFonts w:ascii="Amiri" w:hAnsi="Amiri" w:eastAsia="Amiri" w:cs="Amiri"/>
          <w:lang w:bidi="ar-SA"/>
          <w:color w:val="111111"/>
          <w:sz w:val="28"/>
          <w:szCs w:val="28"/>
          <w:rtl/>
        </w:rPr>
        <w:t xml:space="preserve">بَابُ الْبَاذَنْجَانِ... 356</w:t>
      </w:r>
    </w:p>
    <w:p>
      <w:pPr>
        <w:pStyle w:val="BookText"/>
      </w:pPr>
      <w:r>
        <w:rPr>
          <w:rFonts w:ascii="Amiri" w:hAnsi="Amiri" w:eastAsia="Amiri" w:cs="Amiri"/>
          <w:lang w:bidi="ar-SA"/>
          <w:color w:val="111111"/>
          <w:sz w:val="28"/>
          <w:szCs w:val="28"/>
          <w:rtl/>
        </w:rPr>
        <w:t xml:space="preserve">بَابُ الْبَصَلِ... 356</w:t>
      </w:r>
    </w:p>
    <w:p>
      <w:pPr>
        <w:pStyle w:val="BookText"/>
      </w:pPr>
      <w:r>
        <w:rPr>
          <w:rFonts w:ascii="Amiri" w:hAnsi="Amiri" w:eastAsia="Amiri" w:cs="Amiri"/>
          <w:lang w:bidi="ar-SA"/>
          <w:color w:val="111111"/>
          <w:sz w:val="28"/>
          <w:szCs w:val="28"/>
          <w:rtl/>
        </w:rPr>
        <w:t xml:space="preserve">بَابُ الثُّومِ... 356</w:t>
      </w:r>
    </w:p>
    <w:p>
      <w:pPr>
        <w:pStyle w:val="BookText"/>
      </w:pPr>
      <w:r>
        <w:rPr>
          <w:rFonts w:ascii="Amiri" w:hAnsi="Amiri" w:eastAsia="Amiri" w:cs="Amiri"/>
          <w:lang w:bidi="ar-SA"/>
          <w:color w:val="111111"/>
          <w:sz w:val="28"/>
          <w:szCs w:val="28"/>
          <w:rtl/>
        </w:rPr>
        <w:t xml:space="preserve">بَابُ الْخِلَالِ... 357</w:t>
      </w:r>
    </w:p>
    <w:p>
      <w:pPr>
        <w:pStyle w:val="BookText"/>
      </w:pPr>
      <w:r>
        <w:rPr>
          <w:rFonts w:ascii="Amiri" w:hAnsi="Amiri" w:eastAsia="Amiri" w:cs="Amiri"/>
          <w:lang w:bidi="ar-SA"/>
          <w:color w:val="111111"/>
          <w:sz w:val="28"/>
          <w:szCs w:val="28"/>
          <w:rtl/>
        </w:rPr>
        <w:t xml:space="preserve">بَابُ رَمْیِ مَا یَدْخُلُ بَیْنَ الْأسْنَانِ... 359</w:t>
      </w:r>
    </w:p>
    <w:p>
      <w:pPr>
        <w:pStyle w:val="BookText"/>
      </w:pPr>
      <w:r>
        <w:rPr>
          <w:rFonts w:ascii="Amiri" w:hAnsi="Amiri" w:eastAsia="Amiri" w:cs="Amiri"/>
          <w:lang w:bidi="ar-SA"/>
          <w:color w:val="111111"/>
          <w:sz w:val="28"/>
          <w:szCs w:val="28"/>
          <w:rtl/>
        </w:rPr>
        <w:t xml:space="preserve">بَابُ الْأُشْنَانِ وَ السُّعْدِ... 360</w:t>
      </w:r>
    </w:p>
    <w:p>
      <w:pPr>
        <w:pStyle w:val="BookText"/>
      </w:pPr>
      <w:r>
        <w:rPr>
          <w:rFonts w:ascii="Amiri" w:hAnsi="Amiri" w:eastAsia="Amiri" w:cs="Amiri"/>
          <w:lang w:bidi="ar-SA"/>
          <w:color w:val="111111"/>
          <w:sz w:val="28"/>
          <w:szCs w:val="28"/>
          <w:rtl/>
        </w:rPr>
        <w:t xml:space="preserve">کِتَابُ الْأشْرِبَةِ</w:t>
      </w:r>
    </w:p>
    <w:p>
      <w:pPr>
        <w:pStyle w:val="BookText"/>
      </w:pPr>
      <w:r>
        <w:rPr>
          <w:rFonts w:ascii="Amiri" w:hAnsi="Amiri" w:eastAsia="Amiri" w:cs="Amiri"/>
          <w:lang w:bidi="ar-SA"/>
          <w:color w:val="111111"/>
          <w:sz w:val="28"/>
          <w:szCs w:val="28"/>
          <w:rtl/>
        </w:rPr>
        <w:t xml:space="preserve">بَابُ فَضْلِ الْمَاء... 363</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کَثْرَةِ شُرْبِ الْمَاءِ... 364</w:t>
      </w:r>
    </w:p>
    <w:p>
      <w:pPr>
        <w:pStyle w:val="BookText"/>
      </w:pPr>
      <w:r>
        <w:rPr>
          <w:rFonts w:ascii="Amiri" w:hAnsi="Amiri" w:eastAsia="Amiri" w:cs="Amiri"/>
          <w:lang w:bidi="ar-SA"/>
          <w:color w:val="111111"/>
          <w:sz w:val="28"/>
          <w:szCs w:val="28"/>
          <w:rtl/>
        </w:rPr>
        <w:t xml:space="preserve">بَابُ شُرْبِ الْمَاءِ مِنْ قِیَامٍ وَ الشُّرْبِ فِی نَفَسٍ وَاحِدٍ... 364</w:t>
      </w:r>
    </w:p>
    <w:p>
      <w:pPr>
        <w:pStyle w:val="BookText"/>
      </w:pPr>
      <w:r>
        <w:rPr>
          <w:rFonts w:ascii="Amiri" w:hAnsi="Amiri" w:eastAsia="Amiri" w:cs="Amiri"/>
          <w:lang w:bidi="ar-SA"/>
          <w:color w:val="111111"/>
          <w:sz w:val="28"/>
          <w:szCs w:val="28"/>
          <w:rtl/>
        </w:rPr>
        <w:t xml:space="preserve">بَابُ الْقَوْلِ عَلَی شُرْبِ الْمَاءِ... 366</w:t>
      </w:r>
    </w:p>
    <w:p>
      <w:pPr>
        <w:pStyle w:val="BookText"/>
      </w:pPr>
      <w:r>
        <w:rPr>
          <w:rFonts w:ascii="Amiri" w:hAnsi="Amiri" w:eastAsia="Amiri" w:cs="Amiri"/>
          <w:lang w:bidi="ar-SA"/>
          <w:color w:val="111111"/>
          <w:sz w:val="28"/>
          <w:szCs w:val="28"/>
          <w:rtl/>
        </w:rPr>
        <w:t xml:space="preserve">بَابُ الْأوَانِی... 366</w:t>
      </w:r>
    </w:p>
    <w:p>
      <w:pPr>
        <w:pStyle w:val="BookText"/>
      </w:pPr>
      <w:r>
        <w:rPr>
          <w:rFonts w:ascii="Amiri" w:hAnsi="Amiri" w:eastAsia="Amiri" w:cs="Amiri"/>
          <w:lang w:bidi="ar-SA"/>
          <w:color w:val="111111"/>
          <w:sz w:val="28"/>
          <w:szCs w:val="28"/>
          <w:rtl/>
        </w:rPr>
        <w:t xml:space="preserve">بَابُ فَضْلِ مَاءِ زَمْزَمَ وَ مَاءِ الْمِیزَابِ... 367</w:t>
      </w:r>
    </w:p>
    <w:p>
      <w:pPr>
        <w:pStyle w:val="BookText"/>
      </w:pPr>
      <w:r>
        <w:rPr>
          <w:rFonts w:ascii="Amiri" w:hAnsi="Amiri" w:eastAsia="Amiri" w:cs="Amiri"/>
          <w:lang w:bidi="ar-SA"/>
          <w:color w:val="111111"/>
          <w:sz w:val="28"/>
          <w:szCs w:val="28"/>
          <w:rtl/>
        </w:rPr>
        <w:t xml:space="preserve">بَابُ فَضْلِ مَاءِ الْفُرَاتِ... 369</w:t>
      </w:r>
    </w:p>
    <w:p>
      <w:pPr>
        <w:pStyle w:val="BookText"/>
      </w:pPr>
      <w:r>
        <w:rPr>
          <w:rFonts w:ascii="Amiri" w:hAnsi="Amiri" w:eastAsia="Amiri" w:cs="Amiri"/>
          <w:lang w:bidi="ar-SA"/>
          <w:color w:val="111111"/>
          <w:sz w:val="28"/>
          <w:szCs w:val="28"/>
          <w:rtl/>
        </w:rPr>
        <w:t xml:space="preserve">بَابُ الْمِیَاهِ الْمَنْهِیِّ عَنْهَا... 369</w:t>
      </w:r>
    </w:p>
    <w:p>
      <w:pPr>
        <w:pStyle w:val="BookText"/>
      </w:pPr>
      <w:r>
        <w:rPr>
          <w:rFonts w:ascii="Amiri" w:hAnsi="Amiri" w:eastAsia="Amiri" w:cs="Amiri"/>
          <w:lang w:bidi="ar-SA"/>
          <w:color w:val="111111"/>
          <w:sz w:val="28"/>
          <w:szCs w:val="28"/>
          <w:rtl/>
        </w:rPr>
        <w:t xml:space="preserve">بَابُ النَّوَادِرِ... 370</w:t>
      </w:r>
    </w:p>
    <w:p>
      <w:pPr>
        <w:pStyle w:val="BookText"/>
      </w:pPr>
      <w:r>
        <w:rPr>
          <w:rFonts w:ascii="Amiri" w:hAnsi="Amiri" w:eastAsia="Amiri" w:cs="Amiri"/>
          <w:lang w:bidi="ar-SA"/>
          <w:color w:val="111111"/>
          <w:sz w:val="28"/>
          <w:szCs w:val="28"/>
          <w:rtl/>
        </w:rPr>
        <w:t xml:space="preserve">أبْوَابُ الْأنْبِذَةِ... 371</w:t>
      </w:r>
    </w:p>
    <w:p>
      <w:pPr>
        <w:pStyle w:val="BookText"/>
      </w:pPr>
      <w:r>
        <w:rPr>
          <w:rFonts w:ascii="Amiri" w:hAnsi="Amiri" w:eastAsia="Amiri" w:cs="Amiri"/>
          <w:lang w:bidi="ar-SA"/>
          <w:color w:val="111111"/>
          <w:sz w:val="28"/>
          <w:szCs w:val="28"/>
          <w:rtl/>
        </w:rPr>
        <w:t xml:space="preserve">بَابُ مَا یُتَّخَذُ مِنْهُ الْخَمْرُ... 371</w:t>
      </w:r>
    </w:p>
    <w:p>
      <w:pPr>
        <w:pStyle w:val="BookText"/>
      </w:pPr>
      <w:r>
        <w:rPr>
          <w:rFonts w:ascii="Amiri" w:hAnsi="Amiri" w:eastAsia="Amiri" w:cs="Amiri"/>
          <w:lang w:bidi="ar-SA"/>
          <w:color w:val="111111"/>
          <w:sz w:val="28"/>
          <w:szCs w:val="28"/>
          <w:rtl/>
        </w:rPr>
        <w:t xml:space="preserve">بَابُ أصْلِ تَحْرِیمِ الْخَمْرِ... 372</w:t>
      </w:r>
    </w:p>
    <w:p>
      <w:pPr>
        <w:pStyle w:val="BookText"/>
      </w:pPr>
      <w:r>
        <w:rPr>
          <w:rFonts w:ascii="Amiri" w:hAnsi="Amiri" w:eastAsia="Amiri" w:cs="Amiri"/>
          <w:lang w:bidi="ar-SA"/>
          <w:color w:val="111111"/>
          <w:sz w:val="28"/>
          <w:szCs w:val="28"/>
          <w:rtl/>
        </w:rPr>
        <w:t xml:space="preserve">بَابُ أنَّ الْخَمْرَ لَمْ تَزَلْ مُحَرَّمَةً... 374</w:t>
      </w:r>
    </w:p>
    <w:p>
      <w:pPr>
        <w:pStyle w:val="BookText"/>
      </w:pPr>
      <w:r>
        <w:rPr>
          <w:rFonts w:ascii="Amiri" w:hAnsi="Amiri" w:eastAsia="Amiri" w:cs="Amiri"/>
          <w:lang w:bidi="ar-SA"/>
          <w:color w:val="111111"/>
          <w:sz w:val="28"/>
          <w:szCs w:val="28"/>
          <w:rtl/>
        </w:rPr>
        <w:t xml:space="preserve">بَابُ شَارِبِ الْخَمْرِ... 375</w:t>
      </w:r>
    </w:p>
    <w:p>
      <w:pPr>
        <w:pStyle w:val="BookText"/>
      </w:pPr>
      <w:r>
        <w:rPr>
          <w:rFonts w:ascii="Amiri" w:hAnsi="Amiri" w:eastAsia="Amiri" w:cs="Amiri"/>
          <w:lang w:bidi="ar-SA"/>
          <w:color w:val="111111"/>
          <w:sz w:val="28"/>
          <w:szCs w:val="28"/>
          <w:rtl/>
        </w:rPr>
        <w:t xml:space="preserve">بَابٌ آخَرُ مِنْهُ... 378</w:t>
      </w:r>
    </w:p>
    <w:p>
      <w:pPr>
        <w:pStyle w:val="BookText"/>
      </w:pPr>
      <w:r>
        <w:rPr>
          <w:rFonts w:ascii="Amiri" w:hAnsi="Amiri" w:eastAsia="Amiri" w:cs="Amiri"/>
          <w:lang w:bidi="ar-SA"/>
          <w:color w:val="111111"/>
          <w:sz w:val="28"/>
          <w:szCs w:val="28"/>
          <w:rtl/>
        </w:rPr>
        <w:t xml:space="preserve">بَابُ أنَّ الْخَمْرَ رَأْسُ کُلِّ إثْمٍ وَ شَرٍّ... 381</w:t>
      </w:r>
    </w:p>
    <w:p>
      <w:pPr>
        <w:pStyle w:val="BookText"/>
      </w:pPr>
      <w:r>
        <w:rPr>
          <w:rFonts w:ascii="Amiri" w:hAnsi="Amiri" w:eastAsia="Amiri" w:cs="Amiri"/>
          <w:lang w:bidi="ar-SA"/>
          <w:color w:val="111111"/>
          <w:sz w:val="28"/>
          <w:szCs w:val="28"/>
          <w:rtl/>
        </w:rPr>
        <w:t xml:space="preserve">بَابُ مُدْمِنِ الْخَمْرِ... 382</w:t>
      </w:r>
    </w:p>
    <w:p>
      <w:pPr>
        <w:pStyle w:val="BookText"/>
      </w:pPr>
      <w:r>
        <w:rPr>
          <w:rFonts w:ascii="Amiri" w:hAnsi="Amiri" w:eastAsia="Amiri" w:cs="Amiri"/>
          <w:lang w:bidi="ar-SA"/>
          <w:color w:val="111111"/>
          <w:sz w:val="28"/>
          <w:szCs w:val="28"/>
          <w:rtl/>
        </w:rPr>
        <w:t xml:space="preserve">بَابٌ آخَرُ مِنْهُ... 384</w:t>
      </w:r>
    </w:p>
    <w:p>
      <w:pPr>
        <w:pStyle w:val="BookText"/>
      </w:pPr>
      <w:r>
        <w:rPr>
          <w:rFonts w:ascii="Amiri" w:hAnsi="Amiri" w:eastAsia="Amiri" w:cs="Amiri"/>
          <w:lang w:bidi="ar-SA"/>
          <w:color w:val="111111"/>
          <w:sz w:val="28"/>
          <w:szCs w:val="28"/>
          <w:rtl/>
        </w:rPr>
        <w:t xml:space="preserve">بَابُ تَحْرِیمِ الْخَمْرِ فِی الْکِتَابِ... 384</w:t>
      </w:r>
    </w:p>
    <w:p>
      <w:pPr>
        <w:pStyle w:val="BookText"/>
      </w:pPr>
      <w:r>
        <w:rPr>
          <w:rFonts w:ascii="Amiri" w:hAnsi="Amiri" w:eastAsia="Amiri" w:cs="Amiri"/>
          <w:lang w:bidi="ar-SA"/>
          <w:color w:val="111111"/>
          <w:sz w:val="28"/>
          <w:szCs w:val="28"/>
          <w:rtl/>
        </w:rPr>
        <w:t xml:space="preserve">بَابُ أنَّ رَسُولَ اللهِ صَلَّی اللهُ عَلَیْهِ وَآلِهِ حَرَّمَ کُلَّ مُسْکِرٍ قَلِیلَهُ وَ کَثِیرَهُ... 386</w:t>
      </w:r>
    </w:p>
    <w:p>
      <w:pPr>
        <w:pStyle w:val="BookText"/>
      </w:pPr>
      <w:r>
        <w:rPr>
          <w:rFonts w:ascii="Amiri" w:hAnsi="Amiri" w:eastAsia="Amiri" w:cs="Amiri"/>
          <w:lang w:bidi="ar-SA"/>
          <w:color w:val="111111"/>
          <w:sz w:val="28"/>
          <w:szCs w:val="28"/>
          <w:rtl/>
        </w:rPr>
        <w:t xml:space="preserve">بَابُ أنَّ الْخَمْرَ إنَّمَا حُرِّمَتْ لِفِعْلِهَا فَمَا فَعَلَ فِعْلَ الْخَمْرِ فَهُوَ خَمْرٌ... 391</w:t>
      </w:r>
    </w:p>
    <w:p>
      <w:pPr>
        <w:pStyle w:val="BookText"/>
      </w:pPr>
      <w:r>
        <w:rPr>
          <w:rFonts w:ascii="Amiri" w:hAnsi="Amiri" w:eastAsia="Amiri" w:cs="Amiri"/>
          <w:lang w:bidi="ar-SA"/>
          <w:color w:val="111111"/>
          <w:sz w:val="28"/>
          <w:szCs w:val="28"/>
          <w:rtl/>
        </w:rPr>
        <w:t xml:space="preserve">بَابُ مَنِ اضْطُرَّ إلَی الْخَمْرِ لِلدَّوَاءِ أوْ لِلْعَطَشِ أوْ لِلتَّقِیَّةِ... 392</w:t>
      </w:r>
    </w:p>
    <w:p>
      <w:pPr>
        <w:pStyle w:val="BookText"/>
      </w:pPr>
      <w:r>
        <w:rPr>
          <w:rFonts w:ascii="Amiri" w:hAnsi="Amiri" w:eastAsia="Amiri" w:cs="Amiri"/>
          <w:lang w:bidi="ar-SA"/>
          <w:color w:val="111111"/>
          <w:sz w:val="28"/>
          <w:szCs w:val="28"/>
          <w:rtl/>
        </w:rPr>
        <w:t xml:space="preserve">بَابُ النَّبِیذِ... 393</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الظُّرُوفِ... 393</w:t>
      </w:r>
    </w:p>
    <w:p>
      <w:pPr>
        <w:pStyle w:val="BookText"/>
      </w:pPr>
      <w:r>
        <w:rPr>
          <w:rFonts w:ascii="Amiri" w:hAnsi="Amiri" w:eastAsia="Amiri" w:cs="Amiri"/>
          <w:lang w:bidi="ar-SA"/>
          <w:color w:val="111111"/>
          <w:sz w:val="28"/>
          <w:szCs w:val="28"/>
          <w:rtl/>
        </w:rPr>
        <w:t xml:space="preserve">بَابُ الْعَصِیرِ... 395</w:t>
      </w:r>
    </w:p>
    <w:p>
      <w:pPr>
        <w:pStyle w:val="BookText"/>
      </w:pPr>
      <w:r>
        <w:rPr>
          <w:rFonts w:ascii="Amiri" w:hAnsi="Amiri" w:eastAsia="Amiri" w:cs="Amiri"/>
          <w:lang w:bidi="ar-SA"/>
          <w:color w:val="111111"/>
          <w:sz w:val="28"/>
          <w:szCs w:val="28"/>
          <w:rtl/>
        </w:rPr>
        <w:t xml:space="preserve">بَابُ الْعَصِیرِ الَّذِی قَدْ مَسَّتْهُ النَّارُ... 395</w:t>
      </w:r>
    </w:p>
    <w:p>
      <w:pPr>
        <w:pStyle w:val="BookText"/>
      </w:pPr>
      <w:r>
        <w:rPr>
          <w:rFonts w:ascii="Amiri" w:hAnsi="Amiri" w:eastAsia="Amiri" w:cs="Amiri"/>
          <w:lang w:bidi="ar-SA"/>
          <w:color w:val="111111"/>
          <w:sz w:val="28"/>
          <w:szCs w:val="28"/>
          <w:rtl/>
        </w:rPr>
        <w:t xml:space="preserve">بَابُ الطِّلَاءِ... 396</w:t>
      </w:r>
    </w:p>
    <w:p>
      <w:pPr>
        <w:pStyle w:val="BookText"/>
      </w:pPr>
      <w:r>
        <w:rPr>
          <w:rFonts w:ascii="Amiri" w:hAnsi="Amiri" w:eastAsia="Amiri" w:cs="Amiri"/>
          <w:lang w:bidi="ar-SA"/>
          <w:color w:val="111111"/>
          <w:sz w:val="28"/>
          <w:szCs w:val="28"/>
          <w:rtl/>
        </w:rPr>
        <w:t xml:space="preserve">بَابُ الْخَمْرِ تُجْعَلُ خَلًّا... 398</w:t>
      </w:r>
    </w:p>
    <w:p>
      <w:pPr>
        <w:pStyle w:val="BookText"/>
      </w:pPr>
      <w:r>
        <w:rPr>
          <w:rFonts w:ascii="Amiri" w:hAnsi="Amiri" w:eastAsia="Amiri" w:cs="Amiri"/>
          <w:lang w:bidi="ar-SA"/>
          <w:color w:val="111111"/>
          <w:sz w:val="28"/>
          <w:szCs w:val="28"/>
          <w:rtl/>
        </w:rPr>
        <w:t xml:space="preserve">بَابُ النَّوَادِرِ... 399</w:t>
      </w:r>
    </w:p>
    <w:p>
      <w:pPr>
        <w:pStyle w:val="BookText"/>
      </w:pPr>
      <w:r>
        <w:rPr>
          <w:rFonts w:ascii="Amiri" w:hAnsi="Amiri" w:eastAsia="Amiri" w:cs="Amiri"/>
          <w:lang w:bidi="ar-SA"/>
          <w:color w:val="111111"/>
          <w:sz w:val="28"/>
          <w:szCs w:val="28"/>
          <w:rtl/>
        </w:rPr>
        <w:t xml:space="preserve">بَابُ الْغِنَاءِ... 401</w:t>
      </w:r>
    </w:p>
    <w:p>
      <w:pPr>
        <w:pStyle w:val="BookText"/>
      </w:pPr>
      <w:r>
        <w:rPr>
          <w:rFonts w:ascii="Amiri" w:hAnsi="Amiri" w:eastAsia="Amiri" w:cs="Amiri"/>
          <w:lang w:bidi="ar-SA"/>
          <w:color w:val="111111"/>
          <w:sz w:val="28"/>
          <w:szCs w:val="28"/>
          <w:rtl/>
        </w:rPr>
        <w:t xml:space="preserve">بَابُ النَّرْدِ وَ الشِّطْرَنْجِ... 404</w:t>
      </w:r>
    </w:p>
    <w:p>
      <w:pPr>
        <w:pStyle w:val="BookText"/>
      </w:pPr>
      <w:r>
        <w:rPr>
          <w:rFonts w:ascii="Amiri" w:hAnsi="Amiri" w:eastAsia="Amiri" w:cs="Amiri"/>
          <w:lang w:bidi="ar-SA"/>
          <w:color w:val="111111"/>
          <w:sz w:val="28"/>
          <w:szCs w:val="28"/>
          <w:rtl/>
        </w:rPr>
        <w:t xml:space="preserve">کِتَابُ الزِّیِّ وَ التَّجَمُّلِ‌وَ الْمُرُوءَةِ</w:t>
      </w:r>
    </w:p>
    <w:p>
      <w:pPr>
        <w:pStyle w:val="BookText"/>
      </w:pPr>
      <w:r>
        <w:rPr>
          <w:rFonts w:ascii="Amiri" w:hAnsi="Amiri" w:eastAsia="Amiri" w:cs="Amiri"/>
          <w:lang w:bidi="ar-SA"/>
          <w:color w:val="111111"/>
          <w:sz w:val="28"/>
          <w:szCs w:val="28"/>
          <w:rtl/>
        </w:rPr>
        <w:t xml:space="preserve">بَابُ التَّجَمُّلِ وَ إظْهَارِ النِّعْمَة... 409</w:t>
      </w:r>
    </w:p>
    <w:p>
      <w:pPr>
        <w:pStyle w:val="BookText"/>
      </w:pPr>
      <w:r>
        <w:rPr>
          <w:rFonts w:ascii="Amiri" w:hAnsi="Amiri" w:eastAsia="Amiri" w:cs="Amiri"/>
          <w:lang w:bidi="ar-SA"/>
          <w:color w:val="111111"/>
          <w:sz w:val="28"/>
          <w:szCs w:val="28"/>
          <w:rtl/>
        </w:rPr>
        <w:t xml:space="preserve">بَابُ اللِّبَاس... 412</w:t>
      </w:r>
    </w:p>
    <w:p>
      <w:pPr>
        <w:pStyle w:val="BookText"/>
      </w:pPr>
      <w:r>
        <w:rPr>
          <w:rFonts w:ascii="Amiri" w:hAnsi="Amiri" w:eastAsia="Amiri" w:cs="Amiri"/>
          <w:lang w:bidi="ar-SA"/>
          <w:color w:val="111111"/>
          <w:sz w:val="28"/>
          <w:szCs w:val="28"/>
          <w:rtl/>
        </w:rPr>
        <w:t xml:space="preserve">بَابُ کَرَاهِیَةِ الشُّهْرَةِ... 414</w:t>
      </w:r>
    </w:p>
    <w:p>
      <w:pPr>
        <w:pStyle w:val="BookText"/>
      </w:pPr>
      <w:r>
        <w:rPr>
          <w:rFonts w:ascii="Amiri" w:hAnsi="Amiri" w:eastAsia="Amiri" w:cs="Amiri"/>
          <w:lang w:bidi="ar-SA"/>
          <w:color w:val="111111"/>
          <w:sz w:val="28"/>
          <w:szCs w:val="28"/>
          <w:rtl/>
        </w:rPr>
        <w:t xml:space="preserve">بَابُ لِبَاسِ الْبَیَاضِ وَ الْقُطْنِ... 414</w:t>
      </w:r>
    </w:p>
    <w:p>
      <w:pPr>
        <w:pStyle w:val="BookText"/>
      </w:pPr>
      <w:r>
        <w:rPr>
          <w:rFonts w:ascii="Amiri" w:hAnsi="Amiri" w:eastAsia="Amiri" w:cs="Amiri"/>
          <w:lang w:bidi="ar-SA"/>
          <w:color w:val="111111"/>
          <w:sz w:val="28"/>
          <w:szCs w:val="28"/>
          <w:rtl/>
        </w:rPr>
        <w:t xml:space="preserve">بَابُ لُبْسِ الْمُعَصْفَرِ... 415</w:t>
      </w:r>
    </w:p>
    <w:p>
      <w:pPr>
        <w:pStyle w:val="BookText"/>
      </w:pPr>
      <w:r>
        <w:rPr>
          <w:rFonts w:ascii="Amiri" w:hAnsi="Amiri" w:eastAsia="Amiri" w:cs="Amiri"/>
          <w:lang w:bidi="ar-SA"/>
          <w:color w:val="111111"/>
          <w:sz w:val="28"/>
          <w:szCs w:val="28"/>
          <w:rtl/>
        </w:rPr>
        <w:t xml:space="preserve">بَابُ لُبْسِ السَّوَادِ... 417</w:t>
      </w:r>
    </w:p>
    <w:p>
      <w:pPr>
        <w:pStyle w:val="BookText"/>
      </w:pPr>
      <w:r>
        <w:rPr>
          <w:rFonts w:ascii="Amiri" w:hAnsi="Amiri" w:eastAsia="Amiri" w:cs="Amiri"/>
          <w:lang w:bidi="ar-SA"/>
          <w:color w:val="111111"/>
          <w:sz w:val="28"/>
          <w:szCs w:val="28"/>
          <w:rtl/>
        </w:rPr>
        <w:t xml:space="preserve">بَابُ الْکَتَّانِ... 417</w:t>
      </w:r>
    </w:p>
    <w:p>
      <w:pPr>
        <w:pStyle w:val="BookText"/>
      </w:pPr>
      <w:r>
        <w:rPr>
          <w:rFonts w:ascii="Amiri" w:hAnsi="Amiri" w:eastAsia="Amiri" w:cs="Amiri"/>
          <w:lang w:bidi="ar-SA"/>
          <w:color w:val="111111"/>
          <w:sz w:val="28"/>
          <w:szCs w:val="28"/>
          <w:rtl/>
        </w:rPr>
        <w:t xml:space="preserve">بَابُ لُبْسِ الْخَزِّ... 417</w:t>
      </w:r>
    </w:p>
    <w:p>
      <w:pPr>
        <w:pStyle w:val="BookText"/>
      </w:pPr>
      <w:r>
        <w:rPr>
          <w:rFonts w:ascii="Amiri" w:hAnsi="Amiri" w:eastAsia="Amiri" w:cs="Amiri"/>
          <w:lang w:bidi="ar-SA"/>
          <w:color w:val="111111"/>
          <w:sz w:val="28"/>
          <w:szCs w:val="28"/>
          <w:rtl/>
        </w:rPr>
        <w:t xml:space="preserve">بَابُ لُبْسِ الْوَشْیِ... 419</w:t>
      </w:r>
    </w:p>
    <w:p>
      <w:pPr>
        <w:pStyle w:val="BookText"/>
      </w:pPr>
      <w:r>
        <w:rPr>
          <w:rFonts w:ascii="Amiri" w:hAnsi="Amiri" w:eastAsia="Amiri" w:cs="Amiri"/>
          <w:lang w:bidi="ar-SA"/>
          <w:color w:val="111111"/>
          <w:sz w:val="28"/>
          <w:szCs w:val="28"/>
          <w:rtl/>
        </w:rPr>
        <w:t xml:space="preserve">بَابُ لُبْسِ الْحَرِیرِ وَ الدِّیبَاجِ... 419</w:t>
      </w:r>
    </w:p>
    <w:p>
      <w:pPr>
        <w:pStyle w:val="BookText"/>
      </w:pPr>
      <w:r>
        <w:rPr>
          <w:rFonts w:ascii="Amiri" w:hAnsi="Amiri" w:eastAsia="Amiri" w:cs="Amiri"/>
          <w:lang w:bidi="ar-SA"/>
          <w:color w:val="111111"/>
          <w:sz w:val="28"/>
          <w:szCs w:val="28"/>
          <w:rtl/>
        </w:rPr>
        <w:t xml:space="preserve">بَابُ تَشْمِیرِ الثِّیَابِ... 421</w:t>
      </w:r>
    </w:p>
    <w:p>
      <w:pPr>
        <w:pStyle w:val="BookText"/>
      </w:pPr>
      <w:r>
        <w:rPr>
          <w:rFonts w:ascii="Amiri" w:hAnsi="Amiri" w:eastAsia="Amiri" w:cs="Amiri"/>
          <w:lang w:bidi="ar-SA"/>
          <w:color w:val="111111"/>
          <w:sz w:val="28"/>
          <w:szCs w:val="28"/>
          <w:rtl/>
        </w:rPr>
        <w:t xml:space="preserve">بَابُ الْقَوْلِ عِنْدَ لِبَاسِ الْجَدِیدِ... 424</w:t>
      </w:r>
    </w:p>
    <w:p>
      <w:pPr>
        <w:pStyle w:val="BookText"/>
      </w:pPr>
      <w:r>
        <w:rPr>
          <w:rFonts w:ascii="Amiri" w:hAnsi="Amiri" w:eastAsia="Amiri" w:cs="Amiri"/>
          <w:lang w:bidi="ar-SA"/>
          <w:color w:val="111111"/>
          <w:sz w:val="28"/>
          <w:szCs w:val="28"/>
          <w:rtl/>
        </w:rPr>
        <w:t xml:space="preserve">بَابُ الْعَمَائِمِ... 424</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الْقَلَانِسِ... 425</w:t>
      </w:r>
    </w:p>
    <w:p>
      <w:pPr>
        <w:pStyle w:val="BookText"/>
      </w:pPr>
      <w:r>
        <w:rPr>
          <w:rFonts w:ascii="Amiri" w:hAnsi="Amiri" w:eastAsia="Amiri" w:cs="Amiri"/>
          <w:lang w:bidi="ar-SA"/>
          <w:color w:val="111111"/>
          <w:sz w:val="28"/>
          <w:szCs w:val="28"/>
          <w:rtl/>
        </w:rPr>
        <w:t xml:space="preserve">بَابُ الاحْتِذَاءِ... 426</w:t>
      </w:r>
    </w:p>
    <w:p>
      <w:pPr>
        <w:pStyle w:val="BookText"/>
      </w:pPr>
      <w:r>
        <w:rPr>
          <w:rFonts w:ascii="Amiri" w:hAnsi="Amiri" w:eastAsia="Amiri" w:cs="Amiri"/>
          <w:lang w:bidi="ar-SA"/>
          <w:color w:val="111111"/>
          <w:sz w:val="28"/>
          <w:szCs w:val="28"/>
          <w:rtl/>
        </w:rPr>
        <w:t xml:space="preserve">بَابُ ألْوَانِ النِّعَالِ... 428</w:t>
      </w:r>
    </w:p>
    <w:p>
      <w:pPr>
        <w:pStyle w:val="BookText"/>
      </w:pPr>
      <w:r>
        <w:rPr>
          <w:rFonts w:ascii="Amiri" w:hAnsi="Amiri" w:eastAsia="Amiri" w:cs="Amiri"/>
          <w:lang w:bidi="ar-SA"/>
          <w:color w:val="111111"/>
          <w:sz w:val="28"/>
          <w:szCs w:val="28"/>
          <w:rtl/>
        </w:rPr>
        <w:t xml:space="preserve">بَابُ الْخُفِّ... 429</w:t>
      </w:r>
    </w:p>
    <w:p>
      <w:pPr>
        <w:pStyle w:val="BookText"/>
      </w:pPr>
      <w:r>
        <w:rPr>
          <w:rFonts w:ascii="Amiri" w:hAnsi="Amiri" w:eastAsia="Amiri" w:cs="Amiri"/>
          <w:lang w:bidi="ar-SA"/>
          <w:color w:val="111111"/>
          <w:sz w:val="28"/>
          <w:szCs w:val="28"/>
          <w:rtl/>
        </w:rPr>
        <w:t xml:space="preserve">بَابُ السُّنَّةِ فِی لُبْسِ الْخُفِّ وَ النَّعْلِ وَ خَلْعِهِمَا... 430</w:t>
      </w:r>
    </w:p>
    <w:p>
      <w:pPr>
        <w:pStyle w:val="BookText"/>
      </w:pPr>
      <w:r>
        <w:rPr>
          <w:rFonts w:ascii="Amiri" w:hAnsi="Amiri" w:eastAsia="Amiri" w:cs="Amiri"/>
          <w:lang w:bidi="ar-SA"/>
          <w:color w:val="111111"/>
          <w:sz w:val="28"/>
          <w:szCs w:val="28"/>
          <w:rtl/>
        </w:rPr>
        <w:t xml:space="preserve">بَابُ الْخَوَاتِیمِ... 430</w:t>
      </w:r>
    </w:p>
    <w:p>
      <w:pPr>
        <w:pStyle w:val="BookText"/>
      </w:pPr>
      <w:r>
        <w:rPr>
          <w:rFonts w:ascii="Amiri" w:hAnsi="Amiri" w:eastAsia="Amiri" w:cs="Amiri"/>
          <w:lang w:bidi="ar-SA"/>
          <w:color w:val="111111"/>
          <w:sz w:val="28"/>
          <w:szCs w:val="28"/>
          <w:rtl/>
        </w:rPr>
        <w:t xml:space="preserve">بَابُ الْعَقِیقِ... 432</w:t>
      </w:r>
    </w:p>
    <w:p>
      <w:pPr>
        <w:pStyle w:val="BookText"/>
      </w:pPr>
      <w:r>
        <w:rPr>
          <w:rFonts w:ascii="Amiri" w:hAnsi="Amiri" w:eastAsia="Amiri" w:cs="Amiri"/>
          <w:lang w:bidi="ar-SA"/>
          <w:color w:val="111111"/>
          <w:sz w:val="28"/>
          <w:szCs w:val="28"/>
          <w:rtl/>
        </w:rPr>
        <w:t xml:space="preserve">بَابُ الْیَاقُوتِ وَ الزُّمُرُّدِ... 434</w:t>
      </w:r>
    </w:p>
    <w:p>
      <w:pPr>
        <w:pStyle w:val="BookText"/>
      </w:pPr>
      <w:r>
        <w:rPr>
          <w:rFonts w:ascii="Amiri" w:hAnsi="Amiri" w:eastAsia="Amiri" w:cs="Amiri"/>
          <w:lang w:bidi="ar-SA"/>
          <w:color w:val="111111"/>
          <w:sz w:val="28"/>
          <w:szCs w:val="28"/>
          <w:rtl/>
        </w:rPr>
        <w:t xml:space="preserve">بَابُ الْجَزْعِ الْیَمَانِیِّ وَ الْبِلَّوْرِ... 434</w:t>
      </w:r>
    </w:p>
    <w:p>
      <w:pPr>
        <w:pStyle w:val="BookText"/>
      </w:pPr>
      <w:r>
        <w:rPr>
          <w:rFonts w:ascii="Amiri" w:hAnsi="Amiri" w:eastAsia="Amiri" w:cs="Amiri"/>
          <w:lang w:bidi="ar-SA"/>
          <w:color w:val="111111"/>
          <w:sz w:val="28"/>
          <w:szCs w:val="28"/>
          <w:rtl/>
        </w:rPr>
        <w:t xml:space="preserve">بَابُ نَقْشِ الْخَوَاتِیمِ... 435</w:t>
      </w:r>
    </w:p>
    <w:p>
      <w:pPr>
        <w:pStyle w:val="BookText"/>
      </w:pPr>
      <w:r>
        <w:rPr>
          <w:rFonts w:ascii="Amiri" w:hAnsi="Amiri" w:eastAsia="Amiri" w:cs="Amiri"/>
          <w:lang w:bidi="ar-SA"/>
          <w:color w:val="111111"/>
          <w:sz w:val="28"/>
          <w:szCs w:val="28"/>
          <w:rtl/>
        </w:rPr>
        <w:t xml:space="preserve">بَابُ الْحُلِیِّ... 437</w:t>
      </w:r>
    </w:p>
    <w:p>
      <w:pPr>
        <w:pStyle w:val="BookText"/>
      </w:pPr>
      <w:r>
        <w:rPr>
          <w:rFonts w:ascii="Amiri" w:hAnsi="Amiri" w:eastAsia="Amiri" w:cs="Amiri"/>
          <w:lang w:bidi="ar-SA"/>
          <w:color w:val="111111"/>
          <w:sz w:val="28"/>
          <w:szCs w:val="28"/>
          <w:rtl/>
        </w:rPr>
        <w:t xml:space="preserve">بَابُ الْفَرْشِ... 438</w:t>
      </w:r>
    </w:p>
    <w:p>
      <w:pPr>
        <w:pStyle w:val="BookText"/>
      </w:pPr>
      <w:r>
        <w:rPr>
          <w:rFonts w:ascii="Amiri" w:hAnsi="Amiri" w:eastAsia="Amiri" w:cs="Amiri"/>
          <w:lang w:bidi="ar-SA"/>
          <w:color w:val="111111"/>
          <w:sz w:val="28"/>
          <w:szCs w:val="28"/>
          <w:rtl/>
        </w:rPr>
        <w:t xml:space="preserve">بَابُ النَّوَادِرِ... 439</w:t>
      </w:r>
    </w:p>
    <w:p>
      <w:pPr>
        <w:pStyle w:val="BookText"/>
      </w:pPr>
      <w:r>
        <w:rPr>
          <w:rFonts w:ascii="Amiri" w:hAnsi="Amiri" w:eastAsia="Amiri" w:cs="Amiri"/>
          <w:lang w:bidi="ar-SA"/>
          <w:color w:val="111111"/>
          <w:sz w:val="28"/>
          <w:szCs w:val="28"/>
          <w:rtl/>
        </w:rPr>
        <w:t xml:space="preserve">بَابُ الْخِضَابِ... 440</w:t>
      </w:r>
    </w:p>
    <w:p>
      <w:pPr>
        <w:pStyle w:val="BookText"/>
      </w:pPr>
      <w:r>
        <w:rPr>
          <w:rFonts w:ascii="Amiri" w:hAnsi="Amiri" w:eastAsia="Amiri" w:cs="Amiri"/>
          <w:lang w:bidi="ar-SA"/>
          <w:color w:val="111111"/>
          <w:sz w:val="28"/>
          <w:szCs w:val="28"/>
          <w:rtl/>
        </w:rPr>
        <w:t xml:space="preserve">بَابُ السَّوَادِ وَ الْوَسِمَةِ... 441</w:t>
      </w:r>
    </w:p>
    <w:p>
      <w:pPr>
        <w:pStyle w:val="BookText"/>
      </w:pPr>
      <w:r>
        <w:rPr>
          <w:rFonts w:ascii="Amiri" w:hAnsi="Amiri" w:eastAsia="Amiri" w:cs="Amiri"/>
          <w:lang w:bidi="ar-SA"/>
          <w:color w:val="111111"/>
          <w:sz w:val="28"/>
          <w:szCs w:val="28"/>
          <w:rtl/>
        </w:rPr>
        <w:t xml:space="preserve">بَابُ الْخِضَابِ بِالْحِنَّاءِ... 442</w:t>
      </w:r>
    </w:p>
    <w:p>
      <w:pPr>
        <w:pStyle w:val="BookText"/>
      </w:pPr>
      <w:r>
        <w:rPr>
          <w:rFonts w:ascii="Amiri" w:hAnsi="Amiri" w:eastAsia="Amiri" w:cs="Amiri"/>
          <w:lang w:bidi="ar-SA"/>
          <w:color w:val="111111"/>
          <w:sz w:val="28"/>
          <w:szCs w:val="28"/>
          <w:rtl/>
        </w:rPr>
        <w:t xml:space="preserve">بَابُ جَزِّ الشَّعْرِ وَ حَلْقِهِ... 444</w:t>
      </w:r>
    </w:p>
    <w:p>
      <w:pPr>
        <w:pStyle w:val="BookText"/>
      </w:pPr>
      <w:r>
        <w:rPr>
          <w:rFonts w:ascii="Amiri" w:hAnsi="Amiri" w:eastAsia="Amiri" w:cs="Amiri"/>
          <w:lang w:bidi="ar-SA"/>
          <w:color w:val="111111"/>
          <w:sz w:val="28"/>
          <w:szCs w:val="28"/>
          <w:rtl/>
        </w:rPr>
        <w:t xml:space="preserve">بَابُ اتِّخَاذِ الشَّعْرِ وَ الْفَرْقِ... 445</w:t>
      </w:r>
    </w:p>
    <w:p>
      <w:pPr>
        <w:pStyle w:val="BookText"/>
      </w:pPr>
      <w:r>
        <w:rPr>
          <w:rFonts w:ascii="Amiri" w:hAnsi="Amiri" w:eastAsia="Amiri" w:cs="Amiri"/>
          <w:lang w:bidi="ar-SA"/>
          <w:color w:val="111111"/>
          <w:sz w:val="28"/>
          <w:szCs w:val="28"/>
          <w:rtl/>
        </w:rPr>
        <w:t xml:space="preserve">بَابُ اللِّحْیَةِ وَ الشَّارِبِ... 445</w:t>
      </w:r>
    </w:p>
    <w:p>
      <w:pPr>
        <w:pStyle w:val="BookText"/>
      </w:pPr>
      <w:r>
        <w:rPr>
          <w:rFonts w:ascii="Amiri" w:hAnsi="Amiri" w:eastAsia="Amiri" w:cs="Amiri"/>
          <w:lang w:bidi="ar-SA"/>
          <w:color w:val="111111"/>
          <w:sz w:val="28"/>
          <w:szCs w:val="28"/>
          <w:rtl/>
        </w:rPr>
        <w:t xml:space="preserve">بَابُ التَّمَشُّطِ... 447</w:t>
      </w:r>
    </w:p>
    <w:p>
      <w:pPr>
        <w:pStyle w:val="BookText"/>
      </w:pPr>
      <w:r>
        <w:rPr>
          <w:rFonts w:ascii="Amiri" w:hAnsi="Amiri" w:eastAsia="Amiri" w:cs="Amiri"/>
          <w:lang w:bidi="ar-SA"/>
          <w:color w:val="111111"/>
          <w:sz w:val="28"/>
          <w:szCs w:val="28"/>
          <w:rtl/>
        </w:rPr>
        <w:t xml:space="preserve">بَابُ قَصِّ الْأظْفَارِ... 448</w:t>
      </w:r>
    </w:p>
    <w:p>
      <w:pPr>
        <w:pStyle w:val="BookText"/>
      </w:pPr>
      <w:r>
        <w:rPr>
          <w:rFonts w:ascii="Amiri" w:hAnsi="Amiri" w:eastAsia="Amiri" w:cs="Amiri"/>
          <w:lang w:bidi="ar-SA"/>
          <w:color w:val="111111"/>
          <w:sz w:val="28"/>
          <w:szCs w:val="28"/>
          <w:rtl/>
        </w:rPr>
        <w:t xml:space="preserve">بَابُ جَزِّ الشَّیْبِ وَ نَتْفِهِ... 451</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الْکُحْلِ... 452</w:t>
      </w:r>
    </w:p>
    <w:p>
      <w:pPr>
        <w:pStyle w:val="BookText"/>
      </w:pPr>
      <w:r>
        <w:rPr>
          <w:rFonts w:ascii="Amiri" w:hAnsi="Amiri" w:eastAsia="Amiri" w:cs="Amiri"/>
          <w:lang w:bidi="ar-SA"/>
          <w:color w:val="111111"/>
          <w:sz w:val="28"/>
          <w:szCs w:val="28"/>
          <w:rtl/>
        </w:rPr>
        <w:t xml:space="preserve">بَابُ السِّوَاکِ... 454</w:t>
      </w:r>
    </w:p>
    <w:p>
      <w:pPr>
        <w:pStyle w:val="BookText"/>
      </w:pPr>
      <w:r>
        <w:rPr>
          <w:rFonts w:ascii="Amiri" w:hAnsi="Amiri" w:eastAsia="Amiri" w:cs="Amiri"/>
          <w:lang w:bidi="ar-SA"/>
          <w:color w:val="111111"/>
          <w:sz w:val="28"/>
          <w:szCs w:val="28"/>
          <w:rtl/>
        </w:rPr>
        <w:t xml:space="preserve">بَابُ الْحَمَّامِ... 455</w:t>
      </w:r>
    </w:p>
    <w:p>
      <w:pPr>
        <w:pStyle w:val="BookText"/>
      </w:pPr>
      <w:r>
        <w:rPr>
          <w:rFonts w:ascii="Amiri" w:hAnsi="Amiri" w:eastAsia="Amiri" w:cs="Amiri"/>
          <w:lang w:bidi="ar-SA"/>
          <w:color w:val="111111"/>
          <w:sz w:val="28"/>
          <w:szCs w:val="28"/>
          <w:rtl/>
        </w:rPr>
        <w:t xml:space="preserve">بَابُ غَسْلِ الرَّأْسِ... 461</w:t>
      </w:r>
    </w:p>
    <w:p>
      <w:pPr>
        <w:pStyle w:val="BookText"/>
      </w:pPr>
      <w:r>
        <w:rPr>
          <w:rFonts w:ascii="Amiri" w:hAnsi="Amiri" w:eastAsia="Amiri" w:cs="Amiri"/>
          <w:lang w:bidi="ar-SA"/>
          <w:color w:val="111111"/>
          <w:sz w:val="28"/>
          <w:szCs w:val="28"/>
          <w:rtl/>
        </w:rPr>
        <w:t xml:space="preserve">بَابُ النُّورَةِ... 463</w:t>
      </w:r>
    </w:p>
    <w:p>
      <w:pPr>
        <w:pStyle w:val="BookText"/>
      </w:pPr>
      <w:r>
        <w:rPr>
          <w:rFonts w:ascii="Amiri" w:hAnsi="Amiri" w:eastAsia="Amiri" w:cs="Amiri"/>
          <w:lang w:bidi="ar-SA"/>
          <w:color w:val="111111"/>
          <w:sz w:val="28"/>
          <w:szCs w:val="28"/>
          <w:rtl/>
        </w:rPr>
        <w:t xml:space="preserve">بَابُ الْإبْطِ... 466</w:t>
      </w:r>
    </w:p>
    <w:p>
      <w:pPr>
        <w:pStyle w:val="BookText"/>
      </w:pPr>
      <w:r>
        <w:rPr>
          <w:rFonts w:ascii="Amiri" w:hAnsi="Amiri" w:eastAsia="Amiri" w:cs="Amiri"/>
          <w:lang w:bidi="ar-SA"/>
          <w:color w:val="111111"/>
          <w:sz w:val="28"/>
          <w:szCs w:val="28"/>
          <w:rtl/>
        </w:rPr>
        <w:t xml:space="preserve">بَابُ الْحِنَّاءِ بَعْدَ النُّورَةِ... 467</w:t>
      </w:r>
    </w:p>
    <w:p>
      <w:pPr>
        <w:pStyle w:val="BookText"/>
      </w:pPr>
      <w:r>
        <w:rPr>
          <w:rFonts w:ascii="Amiri" w:hAnsi="Amiri" w:eastAsia="Amiri" w:cs="Amiri"/>
          <w:lang w:bidi="ar-SA"/>
          <w:color w:val="111111"/>
          <w:sz w:val="28"/>
          <w:szCs w:val="28"/>
          <w:rtl/>
        </w:rPr>
        <w:t xml:space="preserve">بَابُ الطِّیبِ... 467</w:t>
      </w:r>
    </w:p>
    <w:p>
      <w:pPr>
        <w:pStyle w:val="BookText"/>
      </w:pPr>
      <w:r>
        <w:rPr>
          <w:rFonts w:ascii="Amiri" w:hAnsi="Amiri" w:eastAsia="Amiri" w:cs="Amiri"/>
          <w:lang w:bidi="ar-SA"/>
          <w:color w:val="111111"/>
          <w:sz w:val="28"/>
          <w:szCs w:val="28"/>
          <w:rtl/>
        </w:rPr>
        <w:t xml:space="preserve">بَابُ کَرَاهِیَةِ رَدِّ الطِّیبِ... 470</w:t>
      </w:r>
    </w:p>
    <w:p>
      <w:pPr>
        <w:pStyle w:val="BookText"/>
      </w:pPr>
      <w:r>
        <w:rPr>
          <w:rFonts w:ascii="Amiri" w:hAnsi="Amiri" w:eastAsia="Amiri" w:cs="Amiri"/>
          <w:lang w:bidi="ar-SA"/>
          <w:color w:val="111111"/>
          <w:sz w:val="28"/>
          <w:szCs w:val="28"/>
          <w:rtl/>
        </w:rPr>
        <w:t xml:space="preserve">بَابُ أصْلِ الطِّیبِ... 470</w:t>
      </w:r>
    </w:p>
    <w:p>
      <w:pPr>
        <w:pStyle w:val="BookText"/>
      </w:pPr>
      <w:r>
        <w:rPr>
          <w:rFonts w:ascii="Amiri" w:hAnsi="Amiri" w:eastAsia="Amiri" w:cs="Amiri"/>
          <w:lang w:bidi="ar-SA"/>
          <w:color w:val="111111"/>
          <w:sz w:val="28"/>
          <w:szCs w:val="28"/>
          <w:rtl/>
        </w:rPr>
        <w:t xml:space="preserve">بَابُ الْمِسْکِ... 471</w:t>
      </w:r>
    </w:p>
    <w:p>
      <w:pPr>
        <w:pStyle w:val="BookText"/>
      </w:pPr>
      <w:r>
        <w:rPr>
          <w:rFonts w:ascii="Amiri" w:hAnsi="Amiri" w:eastAsia="Amiri" w:cs="Amiri"/>
          <w:lang w:bidi="ar-SA"/>
          <w:color w:val="111111"/>
          <w:sz w:val="28"/>
          <w:szCs w:val="28"/>
          <w:rtl/>
        </w:rPr>
        <w:t xml:space="preserve">بَابُ الْغَالِیَةِ... 472</w:t>
      </w:r>
    </w:p>
    <w:p>
      <w:pPr>
        <w:pStyle w:val="BookText"/>
      </w:pPr>
      <w:r>
        <w:rPr>
          <w:rFonts w:ascii="Amiri" w:hAnsi="Amiri" w:eastAsia="Amiri" w:cs="Amiri"/>
          <w:lang w:bidi="ar-SA"/>
          <w:color w:val="111111"/>
          <w:sz w:val="28"/>
          <w:szCs w:val="28"/>
          <w:rtl/>
        </w:rPr>
        <w:t xml:space="preserve">بَابُ الْخَلُوقِ... 473</w:t>
      </w:r>
    </w:p>
    <w:p>
      <w:pPr>
        <w:pStyle w:val="BookText"/>
      </w:pPr>
      <w:r>
        <w:rPr>
          <w:rFonts w:ascii="Amiri" w:hAnsi="Amiri" w:eastAsia="Amiri" w:cs="Amiri"/>
          <w:lang w:bidi="ar-SA"/>
          <w:color w:val="111111"/>
          <w:sz w:val="28"/>
          <w:szCs w:val="28"/>
          <w:rtl/>
        </w:rPr>
        <w:t xml:space="preserve">بَابُ الْبَخُورِ... 474</w:t>
      </w:r>
    </w:p>
    <w:p>
      <w:pPr>
        <w:pStyle w:val="BookText"/>
      </w:pPr>
      <w:r>
        <w:rPr>
          <w:rFonts w:ascii="Amiri" w:hAnsi="Amiri" w:eastAsia="Amiri" w:cs="Amiri"/>
          <w:lang w:bidi="ar-SA"/>
          <w:color w:val="111111"/>
          <w:sz w:val="28"/>
          <w:szCs w:val="28"/>
          <w:rtl/>
        </w:rPr>
        <w:t xml:space="preserve">بَابُ الِادِّهَانِ... 474</w:t>
      </w:r>
    </w:p>
    <w:p>
      <w:pPr>
        <w:pStyle w:val="BookText"/>
      </w:pPr>
      <w:r>
        <w:rPr>
          <w:rFonts w:ascii="Amiri" w:hAnsi="Amiri" w:eastAsia="Amiri" w:cs="Amiri"/>
          <w:lang w:bidi="ar-SA"/>
          <w:color w:val="111111"/>
          <w:sz w:val="28"/>
          <w:szCs w:val="28"/>
          <w:rtl/>
        </w:rPr>
        <w:t xml:space="preserve">بَابُ کَرَاهِیَةِ إدْمَانِ الدُّهْنِ... 475</w:t>
      </w:r>
    </w:p>
    <w:p>
      <w:pPr>
        <w:pStyle w:val="BookText"/>
      </w:pPr>
      <w:r>
        <w:rPr>
          <w:rFonts w:ascii="Amiri" w:hAnsi="Amiri" w:eastAsia="Amiri" w:cs="Amiri"/>
          <w:lang w:bidi="ar-SA"/>
          <w:color w:val="111111"/>
          <w:sz w:val="28"/>
          <w:szCs w:val="28"/>
          <w:rtl/>
        </w:rPr>
        <w:t xml:space="preserve">بَابُ دُهْنِ الْبَنَفْسَجِ... 476</w:t>
      </w:r>
    </w:p>
    <w:p>
      <w:pPr>
        <w:pStyle w:val="BookText"/>
      </w:pPr>
      <w:r>
        <w:rPr>
          <w:rFonts w:ascii="Amiri" w:hAnsi="Amiri" w:eastAsia="Amiri" w:cs="Amiri"/>
          <w:lang w:bidi="ar-SA"/>
          <w:color w:val="111111"/>
          <w:sz w:val="28"/>
          <w:szCs w:val="28"/>
          <w:rtl/>
        </w:rPr>
        <w:t xml:space="preserve">بَابُ دُهْنِ الْخِیرِیِّ... 477</w:t>
      </w:r>
    </w:p>
    <w:p>
      <w:pPr>
        <w:pStyle w:val="BookText"/>
      </w:pPr>
      <w:r>
        <w:rPr>
          <w:rFonts w:ascii="Amiri" w:hAnsi="Amiri" w:eastAsia="Amiri" w:cs="Amiri"/>
          <w:lang w:bidi="ar-SA"/>
          <w:color w:val="111111"/>
          <w:sz w:val="28"/>
          <w:szCs w:val="28"/>
          <w:rtl/>
        </w:rPr>
        <w:t xml:space="preserve">بَابُ دُهْنِ الْبَانِ... 477</w:t>
      </w:r>
    </w:p>
    <w:p>
      <w:pPr>
        <w:pStyle w:val="BookText"/>
      </w:pPr>
      <w:r>
        <w:rPr>
          <w:rFonts w:ascii="Amiri" w:hAnsi="Amiri" w:eastAsia="Amiri" w:cs="Amiri"/>
          <w:lang w:bidi="ar-SA"/>
          <w:color w:val="111111"/>
          <w:sz w:val="28"/>
          <w:szCs w:val="28"/>
          <w:rtl/>
        </w:rPr>
        <w:t xml:space="preserve">بَابُ دُهْنِ الْحَلِّ... 478</w:t>
      </w:r>
    </w:p>
    <w:p>
      <w:pPr>
        <w:pStyle w:val="BookText"/>
      </w:pPr>
      <w:r>
        <w:rPr>
          <w:rFonts w:ascii="Amiri" w:hAnsi="Amiri" w:eastAsia="Amiri" w:cs="Amiri"/>
          <w:lang w:bidi="ar-SA"/>
          <w:color w:val="111111"/>
          <w:sz w:val="28"/>
          <w:szCs w:val="28"/>
          <w:rtl/>
        </w:rPr>
        <w:t xml:space="preserve">بَابُ الرَّیَاحِینِ... 478</w:t>
      </w:r>
    </w:p>
    <w:p>
      <w:pPr>
        <w:pStyle w:val="BookText"/>
      </w:pPr>
      <w:r>
        <w:rPr>
          <w:rFonts w:ascii="Amiri" w:hAnsi="Amiri" w:eastAsia="Amiri" w:cs="Amiri"/>
          <w:lang w:bidi="ar-SA"/>
          <w:color w:val="111111"/>
          <w:sz w:val="28"/>
          <w:szCs w:val="28"/>
          <w:rtl/>
        </w:rPr>
        <w:t xml:space="preserve">بَابُ سَعَةِ الْمَنْزِلِ... 479</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تَزْوِیقِ الْبُیُوتِ... 480</w:t>
      </w:r>
    </w:p>
    <w:p>
      <w:pPr>
        <w:pStyle w:val="BookText"/>
      </w:pPr>
      <w:r>
        <w:rPr>
          <w:rFonts w:ascii="Amiri" w:hAnsi="Amiri" w:eastAsia="Amiri" w:cs="Amiri"/>
          <w:lang w:bidi="ar-SA"/>
          <w:color w:val="111111"/>
          <w:sz w:val="28"/>
          <w:szCs w:val="28"/>
          <w:rtl/>
        </w:rPr>
        <w:t xml:space="preserve">بَابُ تَشْیِیدِ الْبِنَاءِ... 481</w:t>
      </w:r>
    </w:p>
    <w:p>
      <w:pPr>
        <w:pStyle w:val="BookText"/>
      </w:pPr>
      <w:r>
        <w:rPr>
          <w:rFonts w:ascii="Amiri" w:hAnsi="Amiri" w:eastAsia="Amiri" w:cs="Amiri"/>
          <w:lang w:bidi="ar-SA"/>
          <w:color w:val="111111"/>
          <w:sz w:val="28"/>
          <w:szCs w:val="28"/>
          <w:rtl/>
        </w:rPr>
        <w:t xml:space="preserve">بَابُ تَحْجِیرِ السُّطُوحِ... 483</w:t>
      </w:r>
    </w:p>
    <w:p>
      <w:pPr>
        <w:pStyle w:val="BookText"/>
      </w:pPr>
      <w:r>
        <w:rPr>
          <w:rFonts w:ascii="Amiri" w:hAnsi="Amiri" w:eastAsia="Amiri" w:cs="Amiri"/>
          <w:lang w:bidi="ar-SA"/>
          <w:color w:val="111111"/>
          <w:sz w:val="28"/>
          <w:szCs w:val="28"/>
          <w:rtl/>
        </w:rPr>
        <w:t xml:space="preserve">بَابُ النَّوَادِرِ... 484</w:t>
      </w:r>
    </w:p>
    <w:p>
      <w:pPr>
        <w:pStyle w:val="BookText"/>
      </w:pPr>
      <w:r>
        <w:rPr>
          <w:rFonts w:ascii="Amiri" w:hAnsi="Amiri" w:eastAsia="Amiri" w:cs="Amiri"/>
          <w:lang w:bidi="ar-SA"/>
          <w:color w:val="111111"/>
          <w:sz w:val="28"/>
          <w:szCs w:val="28"/>
          <w:rtl/>
        </w:rPr>
        <w:t xml:space="preserve">بَابُ کَرَاهِیَةِ أنْ یَبِیتَ الْإنْسَانُ وَحْدَهُ وَ الْخِصَالِ الْمَنْهِیِّ عَنْهَا لِعِلَّةٍ... 486</w:t>
      </w:r>
    </w:p>
    <w:p>
      <w:pPr>
        <w:pStyle w:val="BookText"/>
      </w:pPr>
      <w:r>
        <w:rPr>
          <w:rFonts w:ascii="Amiri" w:hAnsi="Amiri" w:eastAsia="Amiri" w:cs="Amiri"/>
          <w:lang w:bidi="ar-SA"/>
          <w:color w:val="111111"/>
          <w:sz w:val="28"/>
          <w:szCs w:val="28"/>
          <w:rtl/>
        </w:rPr>
        <w:t xml:space="preserve">مَخُوفَةٍ... 486</w:t>
      </w:r>
    </w:p>
    <w:p>
      <w:pPr>
        <w:pStyle w:val="BookText"/>
      </w:pPr>
      <w:r>
        <w:rPr>
          <w:rFonts w:ascii="Amiri" w:hAnsi="Amiri" w:eastAsia="Amiri" w:cs="Amiri"/>
          <w:lang w:bidi="ar-SA"/>
          <w:color w:val="111111"/>
          <w:sz w:val="28"/>
          <w:szCs w:val="28"/>
          <w:rtl/>
        </w:rPr>
        <w:t xml:space="preserve">کِتَابُ الدَّوَاجِنِ</w:t>
      </w:r>
    </w:p>
    <w:p>
      <w:pPr>
        <w:pStyle w:val="BookText"/>
      </w:pPr>
      <w:r>
        <w:rPr>
          <w:rFonts w:ascii="Amiri" w:hAnsi="Amiri" w:eastAsia="Amiri" w:cs="Amiri"/>
          <w:lang w:bidi="ar-SA"/>
          <w:color w:val="111111"/>
          <w:sz w:val="28"/>
          <w:szCs w:val="28"/>
          <w:rtl/>
        </w:rPr>
        <w:t xml:space="preserve">بَابُ ارْتِبَاطِ الدَّابَّةِ وَ الْمَرْکُوبِ... 491</w:t>
      </w:r>
    </w:p>
    <w:p>
      <w:pPr>
        <w:pStyle w:val="BookText"/>
      </w:pPr>
      <w:r>
        <w:rPr>
          <w:rFonts w:ascii="Amiri" w:hAnsi="Amiri" w:eastAsia="Amiri" w:cs="Amiri"/>
          <w:lang w:bidi="ar-SA"/>
          <w:color w:val="111111"/>
          <w:sz w:val="28"/>
          <w:szCs w:val="28"/>
          <w:rtl/>
        </w:rPr>
        <w:t xml:space="preserve">بَابُ نَوَادِرَ فِی الدَّوَابِّ... 493</w:t>
      </w:r>
    </w:p>
    <w:p>
      <w:pPr>
        <w:pStyle w:val="BookText"/>
      </w:pPr>
      <w:r>
        <w:rPr>
          <w:rFonts w:ascii="Amiri" w:hAnsi="Amiri" w:eastAsia="Amiri" w:cs="Amiri"/>
          <w:lang w:bidi="ar-SA"/>
          <w:color w:val="111111"/>
          <w:sz w:val="28"/>
          <w:szCs w:val="28"/>
          <w:rtl/>
        </w:rPr>
        <w:t xml:space="preserve">بَابُ آلَاتِ الدَّوَابِّ... 497</w:t>
      </w:r>
    </w:p>
    <w:p>
      <w:pPr>
        <w:pStyle w:val="BookText"/>
      </w:pPr>
      <w:r>
        <w:rPr>
          <w:rFonts w:ascii="Amiri" w:hAnsi="Amiri" w:eastAsia="Amiri" w:cs="Amiri"/>
          <w:lang w:bidi="ar-SA"/>
          <w:color w:val="111111"/>
          <w:sz w:val="28"/>
          <w:szCs w:val="28"/>
          <w:rtl/>
        </w:rPr>
        <w:t xml:space="preserve">بَابُ اتِّخَاذِ الْإبِلِ... 498</w:t>
      </w:r>
    </w:p>
    <w:p>
      <w:pPr>
        <w:pStyle w:val="BookText"/>
      </w:pPr>
      <w:r>
        <w:rPr>
          <w:rFonts w:ascii="Amiri" w:hAnsi="Amiri" w:eastAsia="Amiri" w:cs="Amiri"/>
          <w:lang w:bidi="ar-SA"/>
          <w:color w:val="111111"/>
          <w:sz w:val="28"/>
          <w:szCs w:val="28"/>
          <w:rtl/>
        </w:rPr>
        <w:t xml:space="preserve">بَابُ الْغَنَمِ... 500</w:t>
      </w:r>
    </w:p>
    <w:p>
      <w:pPr>
        <w:pStyle w:val="BookText"/>
      </w:pPr>
      <w:r>
        <w:rPr>
          <w:rFonts w:ascii="Amiri" w:hAnsi="Amiri" w:eastAsia="Amiri" w:cs="Amiri"/>
          <w:lang w:bidi="ar-SA"/>
          <w:color w:val="111111"/>
          <w:sz w:val="28"/>
          <w:szCs w:val="28"/>
          <w:rtl/>
        </w:rPr>
        <w:t xml:space="preserve">بَابُ الْحَمَامِ... 501</w:t>
      </w:r>
    </w:p>
    <w:p>
      <w:pPr>
        <w:pStyle w:val="BookText"/>
      </w:pPr>
      <w:r>
        <w:rPr>
          <w:rFonts w:ascii="Amiri" w:hAnsi="Amiri" w:eastAsia="Amiri" w:cs="Amiri"/>
          <w:lang w:bidi="ar-SA"/>
          <w:color w:val="111111"/>
          <w:sz w:val="28"/>
          <w:szCs w:val="28"/>
          <w:rtl/>
        </w:rPr>
        <w:t xml:space="preserve">بَابُ إرْسَالِ الطَّیْرِ... 504</w:t>
      </w:r>
    </w:p>
    <w:p>
      <w:pPr>
        <w:pStyle w:val="BookText"/>
      </w:pPr>
      <w:r>
        <w:rPr>
          <w:rFonts w:ascii="Amiri" w:hAnsi="Amiri" w:eastAsia="Amiri" w:cs="Amiri"/>
          <w:lang w:bidi="ar-SA"/>
          <w:color w:val="111111"/>
          <w:sz w:val="28"/>
          <w:szCs w:val="28"/>
          <w:rtl/>
        </w:rPr>
        <w:t xml:space="preserve">بَابُ الدِّیکِ... 504</w:t>
      </w:r>
    </w:p>
    <w:p>
      <w:pPr>
        <w:pStyle w:val="BookText"/>
      </w:pPr>
      <w:r>
        <w:rPr>
          <w:rFonts w:ascii="Amiri" w:hAnsi="Amiri" w:eastAsia="Amiri" w:cs="Amiri"/>
          <w:lang w:bidi="ar-SA"/>
          <w:color w:val="111111"/>
          <w:sz w:val="28"/>
          <w:szCs w:val="28"/>
          <w:rtl/>
        </w:rPr>
        <w:t xml:space="preserve">بَابُ الْوَرَشَانِ... 506</w:t>
      </w:r>
    </w:p>
    <w:p>
      <w:pPr>
        <w:pStyle w:val="BookText"/>
      </w:pPr>
      <w:r>
        <w:rPr>
          <w:rFonts w:ascii="Amiri" w:hAnsi="Amiri" w:eastAsia="Amiri" w:cs="Amiri"/>
          <w:lang w:bidi="ar-SA"/>
          <w:color w:val="111111"/>
          <w:sz w:val="28"/>
          <w:szCs w:val="28"/>
          <w:rtl/>
        </w:rPr>
        <w:t xml:space="preserve">بَابُ الْفَاخِتَةِ وَ الصُّلْصُلِ... 507</w:t>
      </w:r>
    </w:p>
    <w:p>
      <w:pPr>
        <w:pStyle w:val="BookText"/>
      </w:pPr>
      <w:r>
        <w:rPr>
          <w:rFonts w:ascii="Amiri" w:hAnsi="Amiri" w:eastAsia="Amiri" w:cs="Amiri"/>
          <w:lang w:bidi="ar-SA"/>
          <w:color w:val="111111"/>
          <w:sz w:val="28"/>
          <w:szCs w:val="28"/>
          <w:rtl/>
        </w:rPr>
        <w:t xml:space="preserve">بَابُ الْکِلَابِ... 508</w:t>
      </w:r>
    </w:p>
    <w:p>
      <w:pPr>
        <w:pStyle w:val="BookText"/>
      </w:pPr>
      <w:r>
        <w:rPr>
          <w:rFonts w:ascii="Amiri" w:hAnsi="Amiri" w:eastAsia="Amiri" w:cs="Amiri"/>
          <w:lang w:bidi="ar-SA"/>
          <w:color w:val="111111"/>
          <w:sz w:val="28"/>
          <w:szCs w:val="28"/>
          <w:rtl/>
        </w:rPr>
        <w:t xml:space="preserve">بَابُ التَّحْرِیشِ بَیْنَ الْبَهَائِمِ... 510</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فَضْلِ الْوَلَدِ، ج 6، ص 2، ح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فَضْلِ الْوَلَدِ، ح 3، ج 6، ص 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العقیقة، بَابُ فَضْلِ الْوَلَدِ، ج 6، ص 2، ح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فَضْلِ الْوَلَدِ، ح 7، ج 6، ص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فَضْلِ الْوَلَدِ، ح 9، ج 6، ص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مریم، الآیة: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فَضْلِ الْوَلَدِ، ح 11، ج 6، ص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فَضْلِ الْوَلَدِ، ح 12، ج 6، ص 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مریم، الآیة: 6-5.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شَبَهِ الْوَلَدِ، ح 2، ج 6، ص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فَضْلِ الْبَنَاتِ، ح 1، ج 6، ص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فَضْلِ الْبَنَاتِ، ح 2، ج 6، ص 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فَضْلِ الْبَنَاتِ، ح 4، ج 6، ص 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العقیقة، بَابُ فَضْلِ الْبَنَاتِ، ح 5، ج 6، ص 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العقیقة، بَابُ فَضْلِ الْبَنَاتِ، ح 6، ج 6، ص 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فَضْلِ الْبَنَاتِ، ح 8، ج 6، ص 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فَضْلِ الْبَنَاتِ، ح 10، ج 6، ص 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الآیة: 81.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فَضْلِ الْبَنَاتِ، ح 12، ج 6، ص 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الدُّعَاءِ فِی طَلَبِ الْوَلَدِ، ح 1، ج 6، ص 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الدُّعَاءِ فِی طَلَبِ الْوَلَدِ، ح 4، ج 6، ص 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مَنْ کَانَ لَهُ حَمْلٌ فَنَوَی أنْ یُسَمِّیَهُ مُحَمَّداً أوْ عَلِیّاً، ج 6، ص 11، ح 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بَدْءِ خَلْقِ الْإنْسَانِ، ج 6، ص 12، ح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 الآیة: 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التَّهْنِئَةِ بِالْوَلَدِ، ج 6، ص 17؛، ح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الْأسْمَاءِ وَ الْکُنَی، ج 6، ص 18، ح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الْأسْمَاءِ وَ الْکُنَی، ج 6، ص 18، ح 3؛ تهذیب الأحکام، کِتَابُ النِّکَاحِ، بَابُ الْوِلَادَةِ، ج 7، ص 503، ح 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الْأسْمَاءِ وَ الْکُنَی، ج 6، ص 19، ح 8؛ تهذیب الأحکام، کِتَابُ النِّکَاحِ، بَابُ الْوِلَادَةِ، ج 7، ص 504، ح 11.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الْأسْمَاءِ وَ الْکُنَی، ج 6، ص 19، ح 9؛ تهذیب الأحکام، کِتَابُ النِّکَاحِ، بَابُ الْوِلَادَةِ، ج 7، ص 504، ح 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العقیقة، بَابُ الْأسْمَاءِ وَ الْکُنَی، ج 6، ص 19، ح 10.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الْأسْمَاءِ وَ الْکُنَی، ج 6، ص 20، ح 13.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الْأسْمَاءِ وَ الْکُنَی، ج 6، ص 21، ح 15؛ تهذیب الأحکام، کِتَابُ‌النِّکَاحِ، بَابُ الْوِلَادَةِ، ج 7، ص 505، ح 15.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النِّکَاح، بَابُ نَظَرِ الرَّجُلِ إلَی الْمَرْأةِ، ج 7، ص 504، ح 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مَا یُسْتَحَبُّ أنْ تُطْعَمَ الْحُبْلَی، ج 6، ص 22، ح 4؛ تهذیب الأحکام، کِتَابُ النِّکَاحِ، بَابُ الْوِلَادَةِ، ج 7، ص 506، ح 20.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 سورة مریم، الآیة: 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مَا یُفْعَلُ بِالْمَوْلُودِ، ج 6، ص 24، ح 3؛ تهذیب الأحکام، کِتَابُ النِّکَاحِ، بَابُ الْوِلَادَةِ، ج 7، ص 502، ح 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مَا یُفْعَلُ بِالْمَوْلُودِ، ج 6، ص 24، ح 5؛ تهذیب الأحکام، کِتَابُ النِّکَاحِ، بَابُ الْوِلَادَةِ، ج 7، ص 503، ح 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الْعَقِیقَةِ، ج 6، ص 25، ح 5؛ تهذیب الأحکام، کِتَابُ النِّکَاحِ، بَابُ‌الْوِلَادَةِ، ج 7، ص 507، ح 23.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الْعَقِیقَةِ، ج 6، ص 25، ح 7؛ تهذیب الأحکام، کِتَابُ النِّکَاحِ، بَابُ‌الْوِلَادَةِ، ج 7، ص 507، ح 24.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العقیقة، بَابُ الْعَقِیقَةِ، ج 6، ص 25، ح 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أنَّ عَقِیقَةَ الذَّکَرِ وَ الْأُنْثَی سَوَاءٌ، ج 6، ص 26، ح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أنَّ عَقِیقَةَ الذَّکَرِ وَ الْأُنْثَی سَوَاءٌ، ج 6، ص 26، ح 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أنَّهُ یُعَقُّ یَوْمَ السَّابِعِ لِلْمَوْلُودِ، ج 6، ص 27، ح 3؛ تهذیب الأحکام، کِتَابُ النِّکَاحِ، بَابُ الْوِلَادَةِ، ج 7، ص 509، ح 31.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أنَّهُ یُعَقُّ یَوْمَ السَّابِعِ لِلْمَوْلُودِ، ج 6، ص 27، ح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العقیقة، بَابُ أنَّهُ یُعَقُّ یَوْمَ السَّابِعِ لِلْمَوْلُودِ، ج 6، ص 28، ح 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أنَّهُ یُعَقُّ یَوْمَ السَّابِعِ لِلْمَوْلُودِ، ج 6، ص 29، ح 11؛ تهذیب الأحکام، کِتَابُ النِّکَاحِ، بَابُ الْوِلَادَةِ، ج 7، ص 510، ح 35.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الْقَوْلِ عَلَی الْعَقِیقَةِ، ج 6، ص 30، ح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الْقَوْلِ عَلَی الْعَقِیقَةِ، ج 6، ص 31، ح 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أنَّ الْأُمَّ لَا تَأْکُلُ مِنَ الْعَقِیقَةِ، ج 6، ص 32، ح 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أنَّ رَسُولَ اللهِ‌صَلَّی‌اللهُ عَلَیْهِ وَ آلِهِ وَ فَاطِمَةَ عَلَیْهَا السَّلامُ عَقّاً، ج 6، ص 32، ح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أنَّ رَسُولَ اللهِ صَلَّی اللهُ عَلَیْهِ وَآلِهِ وَ آلِهِ وَ فَاطِمَةَ عَلَیْهَا السَّلامُ عَقّاً، ح 4، ج 6، ص 33.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أنَّ رَسُولَ اللهِ صَلَّی اللهُ عَلَیْهِ وَآلِهِ وَ آلِهِ وَ فَاطِمَةَ عَلَیْهَا السَّلامُ عَقّاً، ح 6، ج 6، ص 33؛ تهذیب الأحکام، کِتَابُ النِّکَاحِ، بَابُ الْوِلَادَةِ، ج 7، ص 512، ح 39.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التَّطْهِیرِ، ج 6، ص 35، ذیل ح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التَّطْهِیرِ، ج 6، ص 36، ح 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التَّطْهِیرِ، ج 6، ص 36، ح 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العقیقة، بَابُ التَّطْهِیرِ، ج 6، ص 37، ح 10؛ تهذیب الأحکام، کِتَابُ النِّکَاحِ، بَابُ‌الْوِلَادَةِ، ج 7، ص 513، ح 44.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لا یحضره الفقیه، بَابُ الْعَقِیقَةِ وَ التَّحْنِیکِ وَ التَّسْمِیَةِ، ج 3، ص 488، ح 4726.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خَفْضِ الْجَوَارِی، ج 6، ص 37، ح 4؛ تهذیب الأحکام، کِتَابُ النِّکَاحِ، بَابُ الْوِلَادَةِ، ج 7، ص 513، ح 46.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علل الشرایع، الباب 274، ج 2، ص 506، ح 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النوادر، ج 6، ص 39، ح 3؛ تهذیب الأحکام، کِتَابُ النِّکَاحِ، بَابُ‌الْوِلَادَةِ، ج 7، ص 515، ح 52.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کَرَاهِیَةِ الْقَنَازِعِ، ج 6، ص 40، ح 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کَرَاهِیَةِ الْقَنَازِعِ، ج 6، ص 40، ح 3؛ تهذیب الأحکام، کِتَابُ النِّکَاحِ، بَابُ الْوِلَادَةِ، ج 7، ص 515، ح 54.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الرَّضَاعِ، ح 5، ج 6، ص 41.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الرَّضَاعِ، ج 6، ص 41، ذیل حدیث 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 سورة البقرة، الآیة: 233.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بَابُ الرِّضَاعِ، ج 3، ص 474، ح 4661.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 کِتَابُ الطَّلَاقِ، بَابُ الْحُکْمِ فِی أوْلَادِ الْمُطَلَّقَاتِ، ج 8، ص 178، ح 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لایحضره الفقیه، بَابُ ضَمَانِ الظِّئْرِ، ح 5364، ج 4، ص 161.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الْحُکْمِ فِی أوْلَادِ الْمُطَلِّقَاتِ، ج 8، ص 190، ح 48.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مَنْ یُکْرَهُ لَبَنُهُ، ج 6، ص 43، ح 5؛ تهذیب الأحکام، کِتَابُ الطَّلَاقِ، بَابُ الْحُکْمِ فِی أوْلَادِ الْمُطَلَّقَاتِ، ح 20، ج 8، ص 182.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مَنْ یُکْرَهُ لَبَنُهُ، ج 6، ص 43، ح 7؛ تهذیب الأحکام، کِتَابُ الطَّلَاقِ، بَابُ الْحُکْمِ فِی أوْلَادِ الْمُطَلَّقَاتِ، ح 19، ج 8، ص 182.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مَنْ یُکْرَهُ لَبَنُهُ، ج 6، ص 43، ح 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الْحُکْمِ فِی أوْلَادِ الْمُطَلَّقَاتِ، ج 8، ص 184، ح 25.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الْحُکْمِ فِی أوْلَادِ الْمُطَلَّقَاتِ، ج 8، ص 191، ح 50.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مَنْ أحَقُّ بِالْوَلَدِ، ج 6، ص 45، ح 3؛ تهذیب الأحکام، کِتَابُ الطَّلَاقِ، بَابُ الْحُکْمِ فِی أوْلَادِ الْمُطَلَّقَاتِ، ج 8، ص 177، ح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النِّکَاحِ، بَابُ السَّرَارِی وَ مَلَکَ الْأیْمَانِ، ج 8، ص 298، ح 36.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بَابُ تَأْدِیْبِ الْوَلَدِ وَ امْتِحَانِهِ، ج 3، ص 493، ح 4747.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بَابُ الْحَدِّ الَّذِی إذَا بَلَغَهُ الصِّبْیَانُ لَمْ یَجُزْ، ج 3، ص 436، ح 4507.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العقیقة، بَابُ تَأْدِیبِ الْوَلَدِ، ج 6، ص 46، ح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العقیقة، بَابُ تَأْدِیبِ الْوَلَدِ، ج 6، ص 46، ح 2؛ تهذیب الأحکام، کِتَابُ الطَّلَاقِ، بَابُ‌الْحُکْمِ فِی أوْلَادِ الْمُطَلَّقَاتِ، ج 8، ص 184، ح 28.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تَأْدِیبِ الْوَلَدِ، ج 6، ص 47، ح 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تَأْدِیبِ الْوَلَدِ، ج 6، ص 47، ح 7؛ تهذیب الأحکام، کِتَابُ الطَّلَاقِ، بَابُ‌الْحُکْمِ فِی أوْلَادِ الْمُطَلَّقَاتِ، ج 8، ص 185، ح 31.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 یحضره الفقیه، بَابُ الْحَدِّ الَّذِی إذَا بَلَغَهُ الصِّبْیَانُ لَمْ یَجُزْ، ج 3، ص 436، ح 4509.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حَقِّ الْأوْلَادِّ، ج 6، ص 48، ح 3؛ تهذیب الأحکام، کِتَابُ الطَّلَاقِ، بَابُ‌الْحُکْمِ فِی أوْلَادِ الْمُطَلَّقَاتِ، ج 8، ص 186، ح 34.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حَقِّ الْأوْلَادِّ، ج 6، ص 48، ح 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الخصال، باب الاثنین، ج 1، ص 55، ح 77.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بِرِّ الْأوْلَادِ، ج 6، ص 49، ح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بِرِّ الْأوْلَادِ، ج 6، ص 50، ح 6؛ تهذیب الأحکام، کِتَابُ الطَّلَاقِ، بَابُ‌الْحُکْمِ فِی أوْلَادِ الْمُطَلَّقَاتِ، ج 8، ص 187، ح 39.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بِرِّ الْأوْلَادِ، ج 6، ص 50، ح 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العقیقة، بَابُ التَّفَرُّسِ فِی الْغُلَامِ، ج 6، ص 51، ح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العقیقة، بَابُ النَّوَادِرِ، ج 6، ص 52، ح 2؛ تهذیب الأحکام، کِتَابُ الطَّلَاقِ، بَابُ‌لُحُوقِ الْأوْلَادِ بِالآْبَاءِ، ج 8، ص 251، ح 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التردید من الراوی.</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تَطْلِیقِ الْمَرْأةِ غَیْرِ الْمُوَافِقَةِ، ج 6، ص 55، ح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تَطْلِیقِ الْمَرْأةِ غَیْرِ الْمُوَافِقَةِ، ج 6، ص 56، ح 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 سورة المائدة، الآیة: 63.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مَنْ طَلَّقَ لِغَیْرِ الْکِتَابِ وَ السُّنَّةِ، ج 6، ص 58، ح 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الطلاق، بَابُ مَنْ طَلَّقَ لِغَیْرِ الْکِتَابِ وَ السُّنَّةِ، ج 6، ص 58، ح 7؛ تهذیب الأحکام، کِتَابُ الطَّلَاقِ، بَابُ أحْکَامِ الطَّلَاقِ، ج 8، ص 108، ح 63.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مَنْ طَلَّقَ لِغَیْرِ الْکِتَابِ وَ السُّنَّةِ، ج 6، ص 60، ح 11؛ تهذیب الأحکام، کِتَابُ الطَّلَاقِ، بَابُ أحْکَامِ الطَّلَاقِ، ج 8، ص 108، ح 64.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مَنْ طَلَّقَ لِغَیْرِ الْکِتَابِ وَ السُّنَّةِ، ج 6، ص 61، ح 17؛ تهذیب الأحکام، کِتَابُ الطَّلَاقِ، بَابُ أحْکَامِ الطَّلَاقِ، ج 8، ص 108، ح 65.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مَنْ طَلَّقَ لِغَیْرِ الْکِتَابِ وَ السُّنَّةِ، ج 6، ص 61، ح 18.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أنَّ الطَّلَاقَ لَا یَقَعُ إلَّا لِمَنْ أرَادَ الطَّلَاقَ، ج 6، ص 62، ح 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أنَّهُ لَا طَلَاقَ قَبْلَ النِّکَاحِ، ج 6، ص 63، ح 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أنَّهُ لَا طَلَاقَ قَبْلَ النِّکَاحِ، ج 6، ص 63، ح 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أحْکَامِ الطَّلَاقِ، ج 8، ص 97، ح 31.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تَفْسِیرِ طَلَاقِ السُّنَّةِ وَ الْعِدَّةِ، ج 6، ص 64، ح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کتاب الطلاق، بَابُ تَفْسِیرِ طَلَاقِ السُّنَّةِ وَ الْعِدَّةِ، ج 6، ص 65، ح 2؛ تهذیب الأحکام، کِتَابُ الطَّلَاقِ، بَابُ أحْکَامِ الطَّلَاقِ، ج 8، ص 83، ح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تَفْسِیرِ طَلَاقِ السُّنَّةِ وَ الْعِدَّةِ، ج 6، ص 65، ح 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تَفْسِیرِ طَلَاقِ السُّنَّةِ وَ الْعِدَّةِ، ج 6، ص 68، ح 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بَابُ طَلَاقِ الْعِدَّةِ، ج 3، ص 501، ح 4762.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أحْکَامِ الطَّلَاقِ، ج 8، ص 106، ح 56.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أحْکَامِ الطَّلَاقِ، ج 8، ص 106، ح 59.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أحْکَامِ الطَّلَاقِ، ج 8، ص 107، ح 60.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عِدَدِ النِّسَاءِ، ج 8، ص 204، ح 35.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مَا یَجِبُ أنْ یَقُولَ مَنْ أرَادَ أنْ یُطَلِّقَ، ج 6، ص 69، ح 2؛ تهذیب‌الأحکام، کِتَابُ الطَّلَاقِ، بَابُ أحْکَامِ الطَّلَاقِ، ج 8، ص 96، ح 26.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مَا یَجِبُ أنْ یَقُولَ مَنْ أرَادَ أنْ یُطَلِّقَ، ج 6، ص 70، ح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مَنْ طَلَّقَ ثَلَاثاً، ج 6، ص 71، ح 2؛ تهذیب الأحکام، کِتَابُ الطَّلَاقِ، بَابُ أحْکَامِ الطَّلَاقِ، ج 8، ص 114، ح 84.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أحْکَامِ الطَّلَاقِ، ج 8، ص 118، ح 96.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مَنْ طَلَّقَ وَ فَرَّقَ بَیْنَ الشُّهُودِ، ج 6، ص 72، ح 3؛ تهذیب الأحکام، کِتَابُ الطَّلَاقِ، بَابُ أحْکَامِ الطَّلَاقِ، ج 8، ص 111، ح 71.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مَنْ طَلَّقَ وَ فَرَّقَ بَیْنَ الشُّهُودِ، ج 6، ص 72، ح 4؛ تهذیب الأحکام، کِتَابُ الطَّلَاقِ، بَابُ أحْکَامِ الطَّلَاقِ، ج 8، ص 111، ح 72.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الْإشْهَادِ عَلَی الرَّجْعَةِ، ج 6، ص 72، ح 1؛ تهذیب الأحکام، کِتَابُ‌الطَّلَاقِ، بَابُ أحْکَامِ الطَّلَاقِ، ج 8، ص 102، ح 43.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الْإشْهَادِ عَلَی الرَّجْعَةِ، ج 6، ص 73، ح 3؛ تهذیب الأحکام، کِتَابُ‌الطَّلَاقِ، بَابُ أحْکَامِ الطَّلَاقِ، ج 8، ص 102، ح 45.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أنَّ الْمُرَاجَعَةَ لَا تَکُونُ إلَّا بِالْمُوَاقَعَةِ، ج 6، ص 73، ح 2؛ تهذیب‌الأحکام، کِتَابُ الطَّلَاقِ، بَابُ أحْکَامِ الطَّلَاقِ، ج 8، ص 104، ح 51.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أنَّ الْمُرَاجَعَةَ لَا تَکُونُ إلَّا بِالْمُوَاقَعَةِ، ج 6، ص 74، ح 3؛ من لا یحضره‌الفقیه، بَابُ طَلَاقِ السُّنَّةِ، ج 3، ص 498، ح 4755؛ تهذیب الأحکام، کِتَابُ الطَّلَاقِ، بَابُ أحْکَامِ الطَّلَاقِ، ج 8، ص 104، ح 50.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الْحُدُودِ، بَابُ حُدُودِ الزِّنَی، ج 10، ص 29، ح 74.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الَّتِی لَا تَحِلُّ لِزَوْجِهَا حَتَّی تَنْکِحَ زَوْجاً غَیْرَهُ، ج 6، ص 75، ح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أحْکَامِ الطَّلَاقِ، ج 8، ص 129، ح 129.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أحْکَامِ الطَّلَاقِ، ج 8، ص 130، ح 132.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مَا یَهْدِمُ الطَّلَاقَ، ج 6، ص 77، ح 1؛ تهذیب الأحکام، کِتَابُ الطَّلَاقِ، بَابُ أحْکَامِ الطَّلَاقِ، ج 8، ص 87، ح 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أحْکَامِ الطَّلَاقِ، ج 8، ص 90، ح 10.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النِّسَاءِ اللاتِی یُطَلَّقْنَ عَلَی کُلِّ حَالٍ، ج 6، ص 79، ذیل حدیث 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طَلَاقِ الْغَائِبِ، ج 6، ص 80، ح 3؛ تهذیب الأحکام، کِتَابُ الطَّلَاقِ، بَابُ أحْکَامِ الطَّلَاقِ، ج 8، ص 126، ح 118.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طَلَاقِ الْغَائِبِ، ج 6، ص 80، ح 5؛ تهذیب الأحکام، کِتَابُ الطَّلَاقِ، بَابُ أحْکَامِ الطَّلَاقِ، ج 8، ص 124، ح 113.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الطلاق، بَابُ طَلَاقِ الْغَائِبِ، ج 6، ص 80، ح 6؛ تهذیب الأحکام، کِتَابُ الطَّلَاقِ، بَابُ أحْکَامِ الطَّلَاقِ، ج 8، ص 127، ح 122.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طَلَاقِ الْحَامِلِ، ج 6، ص 82، ح 7؛ تهذیب الأحکام، کِتَابُ الطَّلَاقِ، بَابُ عِدَدِ النِّسَاءِ، ج 8، ص 206، ح 40.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طَلَاقِ الْحَامِلِ، ج 6، ص 82، ح 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الطلاق، بَابُ طَلَاقِ الْحَامِلِ، ج 6، ص 82، ح 12؛ تهذیب الأحکام، کِتَابُ الطَّلَاقِ، بَابُ أحْکَامِ الطَّلَاقِ، ج 8، ص 138، ح 156.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طَلَاقِ الَّتِی لَمْ یُدْخَلْ بِهَا، ج 6، ص 83، ح 2؛ تهذیب الأحکام، کِتَابُ‌الطَّلَاقِ، بَابُ أحْکَامِ الطَّلَاقِ، ج 8، ص 129، ح 126.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بَابُ طَلَاقِ التی لم یدخل بها، ج 3، ص 505، ح 4773.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1. سورة البقرة، الایة: 236.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الطلاق، بَابُ طَلَاقِ الَّتِی لَمْ تَبْلُغْ، ج 6، ص 84، ح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فِی الَّتِی یَخْفَی حَیْضُهَا، ج 6، ص 86، ح 1؛ تهذیب الأحکام، کِتَابُ‌الطَّلَاقِ، بَابُ أحْکَامِ الطَّلَاقِ، ج 8، ص 135، ح 145.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الْوَقْتِ الَّذِی تَبِینُ مِنْهُ الْمُطَلَّقَةُ، ح 2، ج 6، ص 87.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الْوَقْتِ الَّذِی تَبِینُ مِنْهُ الْمُطَلَّقَةُ، ح 3، ج 6، ص 87.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مَعْنَی الْأقْرَاءِ، ج 6، ص 89، ح 2؛ تهذیب الأحکام، کِتَابُ الطَّلَاقِ، بَابُ عِدَدِ النِّسَاءِ، ج 8، ص 199، ح 21.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مَعْنَی الْأقْرَاءِ، ج 6، ص 89، ح 3؛ تهذیب الأحکام، کِتَابُ الطَّلَاقِ، بَابُ عِدَدِ النِّسَاءِ، ج 8، ص 199، ح 22.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عِدَّةِ الْمُطَلَّقَةِ، ج 6، ص 90، ح 3؛ من لا یحضره الفقیه، بَابُ طَلَاقِ‌السُّنَّةِ، ج 3، ص 499، ح 4758؛ تهذیب الأحکام، کِتَابُ الطَّلَاقِ، بَابُ عِدَدِ النِّسَاءِ، ج 8، ص 209، ح 48.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عِدَّةِ الْمُطَلَّقَةِ، ج 6، ص 90، ح 4؛ تهذیب الأحکام، کِتَابُ الطَّلَاقِ، بَابُ عِدَدِ النِّسَاءِ، ج 8، ص 192، ح 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طَلَاقِ الْمُسْتَرَابَةِ، ج 6، ص 97، ح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الطلاق، بَابٌ فِی الَّتِی تَحِیضُ فِی کُلِّ شَهْرَیْنِ وَ ثَلَاثَةٍ، ج 6، ص 98، ح 1؛ تهذیب‌الأحکام، کِتَابُ الطَّلَاقِ، بَابُ عِدَدِ النِّسَاءِ، ج 8، ص 195، ح 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عِدَّةِ الْمُسْتَرَابَةِ، ج 6، ص 99، ح 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الطلاق، الآیة: 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کِتابُ النِّکاح، بَابُ طَلاقِ الَّتِی لَمْ تَبْلُغِ، ج 3، ص 512، ح 4796.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 یحضره الفقیه، بَابُ طَلَاقِ التی لم تبلغ، ج 3، ص 513، ح 4800.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أحْکَامِ الطَّلَاقِ، ج 8، ص 132، ح 140.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أحْکَامِ الطَّلَاقِ، ج 8، ص 133، ح 141.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عِدَدِ النِّسَاءِ، ج 8، ص 197، ح 13.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عِدَدِ النِّسَاءِ، ج 8، ص 198، ح 16.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عِدَدِ النِّسَاءِ، ج 8، ص 203، ح 32.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عِدَدِ النِّسَاءِ، ج 8، ص 218، ح 80.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الطَّهَارَةِ، بَابُ الْحَیْضِ وَ الِاسْتِحَاضَةِ وَ النِّفَاسِ، ج 1، ص 422، ح 66.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أحْکَامِ الطَّلَاقِ، ج 8، ص 134، ح 143.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أحْکَامِ الطَّلَاقِ، ج 8، ص 137، ح 154.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نفقة الحبلی المطلقة، ج 6، ص 103، ح 1؛ تهذیب الأحکام، کِتَابُ‌الطَّلَاقِ، بَابُ عِدَدِ النِّسَاءِ، ج 8، ص 213، ح 61.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نفقة الحبلی المطلقة، ج 6، ص 103، ح 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أنَّ الْمُطَلَّقَةَ ثَلَاثاً لَا سُکْنَی لَهَا وَ لَا نَفَقَةَ، ج 6، ص 104، ح 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الطلاق، بَابُ أنَّ الْمُطَلَّقَةَ ثَلَاثاً لَا سُکْنَی لَهَا وَ لَا نَفَقَةَ، ج 6، ص 104، ح 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عِدَدِ النِّسَاءِ، ج 8، ص 213، ح 60.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مُتْعَةِ الْمُطَلَّقَةِ، ج 6، ص 104، ح 1؛ تهذیب الأحکام، کِتَابُ الطَّلَاقِ، بَابُ عِدَدِ النِّسَاءِ، ج 8، ص 221، ح 85.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مُتْعَةِ الْمُطَلَّقَةِ، ج 6، ص 105، ح 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241.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الآیة: 241.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الطلاق، بَابُ مُتْعَةِ الْمُطَلَّقَةِ، ج 6، ص 105، ح 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الآیة: 241.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عِدَدِ النِّسَاءِ، ج 8، ص 222، ح 87.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236.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الطَّلَاقِ، بَابُ عِدَدِ النِّسَاءِ، ج 8، ص 222، ح 89.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236.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مَا لِلْمُطَلَّقَةِ الَّتِی لَمْ یُدْخَلْ بِهَا مِنَ الصَّدَاقِ، ج 6، ص 106، ح 2؛ من لایحضره الفقیه، بَابُ طَلَاقِ الَّتِی لَمْ یَدْخُلْ بِهَا، ج 3، ص 506، ح 4778.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الآیة: 237.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الطلاق، بَابُ مَا لِلْمُطَلَّقَةِ الَّتِی لَمْ یُدْخَلْ بِهَا مِنَ الصَّدَاقِ، ج 6، ص 106، ح 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کتاب الطلاق، بَابُ مَا لِلْمُطَلَّقَةِ الَّتِی لَمْ یُدْخَلْ بِهَا مِنَ الصَّدَاقِ، ج 6، ص 106، ح 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مَا لِلْمُطَلَّقَةِ الَّتِی لَمْ یُدْخَلْ بِهَا مِنَ الصَّدَاقِ، ج 6، ص 108، ح 13.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الطلاق، بَابُ مَا لِلْمُطَلَّقَةِ الَّتِی لَمْ یُدْخَلْ بِهَا مِنَ الصَّدَاقِ، ج 6، ص 108، ح 14.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النِّکَاح، بَابُ عَقْدِ الْمَرْأةِ عَلَی نَفْسِهَا النِّکَاحَ، ج 7، ص 454، ح 49.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النِّکَاح، بَابٌ مِنَ الزِّیَادَاتِ فِی فِقْهِ النِّکَاحِ، ج 8، ص 22، ح 73.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النِّکَاح، بَابٌ مِنَ الزِّیَادَاتِ فِی فِقْهِ النِّکَاحِ، ج 8، ص 41، ح 145.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النِّکَاح، بَابٌ مِنَ الزِّیَادَاتِ فِی فِقْهِ النِّکَاحِ، ج 8، ص 43، ح 152.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مَا یُوجِبُ الْمَهْرَ کَمَلًا، ج 6، ص 109، ح 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مَا یُوجِبُ الْمَهْرَ کَمَلًا، ج 6، ص 109، ح 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مَا یُوجِبُ الْمَهْرَ کَمَلًا، ج 6، ص 109، ح 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النِّکَاحِ، بَابٌ مِنَ الزِّیَادَاتِ فِی فِقْهِ النِّکَاحِ، ج 8، ص 18، ح 56.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الطلاق، بَابُ أنَّ الْمُطَلَّقَةَ وَ هُوَ غَائِبٌ عَنْهَا تَعْتَدُّ مِنْ یَوْمَ طُلِّقَتْ، ج 6، ص 110، ح 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أنَّ الْمُطَلَّقَةَ وَ هُوَ غَائِبٌ عَنْهَا تَعْتَدُّ مِنْ یَوْمَ، ج 6، ص 111، ح 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أحْکَامِ الطَّلَاقِ، ج 8، ص 125، ح 115.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عِدَّةِ الْمُتَوَفَّی عَنْهَا زَوْجُهَا، ج 6، ص 113، ح 7؛ تهذیب الأحکام، کِتَابُ الطَّلَاقِ، بَابُ عِدَدِ النِّسَاءِ، ج 8، ص 247، ح 160.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عِدَدِ النِّسَاءِ، ج 8، ص 248، ح 164.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عِلَّةِ اخْتِلَافِ عِدَّةِ الْمُطَلَّقَةِ، ج 6، ص 113، ح 1؛ تهذیب الأحکام، کِتَابُ الطَّلَاقِ، بَابُ عِدَدِ النِّسَاءِ، ج 8، ص 224، ح 93.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عِدَّةِ الْحُبْلَی الْمُتَوَفَّی عَنْهَا زَوْجُهَا، ج 6، ص 113، ح 1؛ تهذیب‌الأحکام، کِتَابُ الطَّلَاقِ، بَابُ عِدَدِ النِّسَاءِ، ج 8، ص 231، ح 113.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عِدَّةِ الْحُبْلَی الْمُتَوَفَّی عَنْهَا زَوْجُهَا، ج 6، ص 114، ح 3؛ تهذیب‌الأحکام، کِتَابُ الطَّلَاقِ، بَابُ عِدَدِ النِّسَاءِ، ج 8، ص 232، ح 117.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عِدَّةِ الْحُبْلَی الْمُتَوَفَّی عَنْهَا زَوْجُهَا، ج 6، ص 114، ح 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 یحضره الفقیه، بَابُ طَلَاقِ الْحَامِلِ، ج 3، ص 510، ح 4789.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الْمُتَوَفَّی عَنْهَا زَوْجُهَا الْمَدْخُولِ بِهَا أیْنَ تَعْتَدُّ، ج 6، ص 117، ح 11.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الْمُتَوَفَّی عَنْهَا زَوْجُهَا الْمَدْخُولِ بِهَا أیْنَ تَعْتَدُّ، ج 6، ص 117، ح 13.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الْمُتَوَفَّی عَنْهَا زَوْجُهَا وَ لَمْ یُدْخَلْ بِهَا، ج 6، ص 118، ح 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الْمُتَوَفَّی عَنْهَا زَوْجُهَا وَ لَمْ یُدْخَلْ بِهَا، ج 6، ص 119، ح 5؛ تهذیب‌الأحکام، کِتَابُ الطَّلَاقِ، بَابُ عِدَدِ النِّسَاءِ، ج 8، ص 228، ح 105.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عِدَدِ النِّسَاءِ، ج 8، ص 225، ح 95.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الطَّلَاقِ، بَابُ عِدَدِ النِّسَاءِ، ج 8، ص 225، ح 96.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الرَّجُلِ یُطَلِّقُ امْرَأتَهُ ثُمَّ یَمُوتُ، ج 6، ص 120، ح 1؛ تهذیب‌الأحکام، کِتَابُ الطَّلَاقِ، بَابُ عِدَدِ النِّسَاءِ، ج 8، ص 230، ح 109.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الرَّجُلِ یُطَلِّقُ امْرَأتَهُ ثُمَّ یَمُوتُ، ج 6، ص 120، ح 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طَلَاقِ الْمَرِیضِ وَ نِکَاحِهِ، ج 6، ص 122، ح 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طَلَاقِ الْمَرِیضِ وَ نِکَاحِهِ، ج 6، ص 123، ح 10.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طَلَاقِ الْمَرِیضِ وَ نِکَاحِهِ، ج 6، ص 123، ح 12؛ تهذیب الأحکام، کِتَابُ النِّکَاح، بَابٌ مِنَ الزِّیَادَاتِ فِی فِقْهِ النِّکَاحِ، ج 8، ص 9، ح 24.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کِتَابُ الطَلاق، بَابُ طَلَاقِ الْعَبْدِ، ج 3، ص 545، ح 4878.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الطلاق، بَابٌ فِی قَوْلِ اللهِ عَزَّ وَ جَلَّ: وَ لا تُضارُّوهُنَّ لِتُضَیِّقُوا، ج 6، ص 123، ح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کتاب الطلاق، بَابُ طَلَاقِ الصِّبْیَانِ، ج 6، ص 124، ح 1؛ تهذیب الأحکام، کِتَابُ الطَّلَاقِ، بَابُ أحْکَامِ الطَّلَاقِ، ج 8، ص 143، ح 171.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طَلَاقِ الصِّبْیَانِ، ج 6، ص 124، ح 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الطَّلَاقِ، بَابُ أحْکَامِ الطَّلَاقِ، ج 8، ص 143، ح 172.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طَلَاقِ الْمَعْتُوهِ وَ الْمَجْنُونِ، ج 6، ص 125، ح 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طَلَاقِ الْمَعْتُوهِ وَ الْمَجْنُونِ، ج 6، ص 126، ح 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 یحضره الفقیه، بَابُ طَلَاقِ الْمَعْتُوهِ، ج 3، ص 505، ح 4771.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أحْکَامِ الطَّلَاقِ، ج 8، ص 140، ح 162.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طَلَاقِ السَّکْرَانِ، ج 6، ص 126، ح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الطَّلَاقِ، بَابُ أحْکَامِ الطَّلَاقِ، ج 8، ص 139، ح 160.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طَلَاقِ الْمُضْطَرِّ وَ الْمُکْرَهِ، ج 6، ص 127، ح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طَلَاقِ الْأخْرَسِ، ج 6، ص 128، ح 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طَلَاقِ الْأخْرَسِ، ج 6، ص 128، ح 3؛ تهذیب الأحکام، کِتَابُ الطَّلَاقِ، بَابُ أحْکَامِ الطَّلَاقِ، ج 8، ص 141، ح 165.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الْوَکَالَةِ فِی الطَّلَاقِ، ج 6، ص 129، ح 3؛ تهذیب الأحکام، کِتَابُ‌الطَّلَاقِ، بَابُ أحْکَامِ الطَّلَاقِ، ج 8، ص 98، ح 35.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الْإیلَاءِ، ج 6، ص 130، ح 1؛ تهذیب الأحکام، کِتَابُ الطَّلَاقِ، بَابُ‌حُکْمِ الْإیلَاءِ، ج 8، ص 54، ح 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الْإیلَاءِ، ج 6، ص 131، ح 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الْإیلَاءِ، ج 6، ص 131، ذیل حدیث 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الْإیلَاءِ، ج 6، ص 132، ح 6؛ تهذیب الأحکام، کِتَابُ الطَّلَاقِ، بَابُ‌حُکْمِ الْإیلَاءِ، ج 8، ص 60، ح 18.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حُکْمِ الْإیلَاءِ، ج 8، ص 57، ح 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أنَّهُ لَا یَقَعُ الْإیلَاءُ إلَّا بَعْدَ دُخُولِ الرَّجُلِ بِأهْلِهِ، ج 6، ص 134، ح 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الرَّجُلِ یَقُولُ لِامْرَأتِهِ هِیَ عَلَیْهِ حَرَامٌ، ج 6، ص 135، ح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بَابُ الخلیة و البرئیة، ج 3، ص 549، ح 4890.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الْخَلِیَّةِ وَ الْبَرِیئَةِ وَ الْبَتَّةِ، ج 6، ص 135، ح 1؛ تهذیب الأحکام، کِتَابُ‌الطَّلَاقِ، بَابُ أحْکَامِ الطَّلَاقِ، ج 8، ص 100، ح 39.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الْخَلِیَّةِ وَ الْبَرِیئَةِ وَ الْبَتَّةِ، ج 6، ص 136، ح 2؛ تهذیب الأحکام، کِتَابُ‌الطَّلَاقِ، بَابُ أحْکَامِ الطَّلَاقِ، ج 8، ص 101، ح 40.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الْخُلْعِ، ج 6، ص 139، ح 1؛ تهذیب الأحکام، کِتَابُ الطَّلَاقِ، بَابُ‌الْخُلْعِ وَ الْمُبَارَاةِ، ج 8، ص 164، ح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الْخُلْعِ، ج 6، ص 140، ح 2؛ تهذیب الأحکام، کِتَابُ الطَّلَاقِ، بَابُ‌الْخُلْعِ وَ الْمُبَارَاةِ، ج 8، ص 165، ح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الْخُلْعِ، ج 6، ص 141، ح 6؛ من لا یحضره الفقیه، کِتَابُ الطَلاق، بَابُ‌طَلَاقِ الْخُلْعِ، ج 3، ص 523، ح 4823.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الْخُلْعِ، ج 6، ص 141، ح 10.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أحْکَامِ الطَّلَاقِ، ج 8، ص 120، ح 102.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الطَّلَاقِ، بَابُ الْخُلْعِ وَ الْمُبَارَاةِ، ج 8، ص 166، ح 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الْخُلْعِ وَ الْمُبَارَاةِ، ج 8، ص 170، ح 11.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الْمُبَارَاةِ، ج 6، ص 142، ح 2؛ تهذیب الأحکام، کِتَابُ الطَّلَاقِ، بَابُ‌الْخُلْعِ وَ الْمُبَارَاةِ، ج 8، ص 172، ح 18.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الْمُبَارَاةِ، ج 6، ص 142، ح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الطَّلَاقِ، بَابُ الْخُلْعِ وَ الْمُبَارَاةِ، ج 8، ص 169، ح 10.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عِدَدِ النِّسَاءِ، ج 8، ص 216، ح 72.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الطلاق، بَابُ الْحَکَمَیْنِ وَ الشِّقَاقِ، ج 6، ص 146، ح 2؛ تهذیب الأحکام، کِتَابُ‌الطَّلَاقِ، بَابُ الْخُلْعِ وَ الْمُبَارَاةِ، ج 8، ص 175، ح 28.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الآیة: 35.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الْمَفْقُودِ، ج 6، ص 147، ح 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الْمَرْأةِ یَبْلُغُهَا مَوْتُ زَوْجِهَا، ج 6، ص 149، ح 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الْمَرْأةِ یَبْلُغُهَا مَوْتُ زَوْجِهَا، ج 6، ص 150، ح 5؛ من لا یحضره الفقیه، کِتَابُ الطَلاق، بَابُ طَلَاقِ الْمَفْقُودِ، ج 3، ص 547، ح 4885.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الاحکام، کِتَابُ القَضایَا و الأحکام، بَابُ الْبَیِّنَاتِ، ج 6، ص 325، ح 193.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النِّکَاح، بَابٌ مِنَ الزِّیَادَاتِ فِی فِقْهِ النِّکَاحِ، ج 8، ص 35، ح 122.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عِدَّةِ الْمَرْأةِ مِنَ الْخَصِیِّ، ج 6، ص 151، ح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الآیتان: 1 و 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المجادلة، الآیة: 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المجادلة، الآیة: 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الظِّهَارِ، ج 6، ص 153، ح 2؛ تهذیب الأحکام، کِتَابُ الطَّلَاقِ، بَابُ‌حُکْمِ الظِّهَارِ، ج 8، ص 62، ح 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الطلاق، بَابُ الظِّهَارِ، ج 6، ص 153، ح 3؛ تهذیب الأحکام، کِتَابُ الطَّلَاقِ، بَابُ‌حُکْمِ الظِّهَارِ، ج 8، ص 62، ح 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الظِّهَارِ، ج 6، ص 155، ح 10؛ تهذیب الأحکام، کِتَابُ الطَّلَاقِ، بَابُ‌حُکْمِ الظِّهَارِ، ج 8، ص 63، ح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الظِّهَارِ، ط ح 16، ج 6، ص 157؛ تهذیب الأحکام، کِتَابُ الطَّلَاقِ، بَابُ حُکْمِ الظِّهَارِ، ج 8، ص 78، ح 42.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الظِّهَارِ، ج 6، ص 157، ح 17؛ تهذیب الأحکام، کِتَابُ الطَّلَاقِ، بَابُ‌حُکْمِ الظِّهَارِ، ج 8، ص 74، ح 33.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الظِّهَارِ، ج 6، ص 158، ح 23.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الظِّهَارِ، ج 6، ص 159، ح 27.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الطلاق، بَابُ الظِّهَارِ، ج 6، ص 159، ح 30.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الظِّهَارِ، ج 6، ص 161، ح 34؛ تهذیب الأحکام، کِتَابُ الطَّلَاقِ، بَابُ‌حُکْمِ الظِّهَارِ، ج 8، ص 71، ح 26.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الظِّهَارِ، ج 6، ص 161، ح 36.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کِتابُ الطلاق، بَابُ الظِّهَار، ج 3، ص 528، ذیل ح 4830.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حُکْمِ الظِّهَارِ، ج 8، ص 64، ح 10.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حُکْمِ الظِّهَارِ، ج 8، ص 65، ح 11.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حُکْمِ الظِّهَارِ، ج 8، ص 66، ح 14.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حُکْمِ الظِّهَارِ، ج 8، ص 68، ح 20.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حُکْمِ الظِّهَارِ، ج 8، ص 70، ح 24.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حُکْمِ الظِّهَارِ، ج 8، ص 73، ح 29.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حُکْمِ الظِّهَارِ، ج 8، ص 76، ح 37.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حُکْمِ الظِّهَارِ، ج 8، ص 78، ح 43.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اللِّعَانِ، ج 6، ص 162، ح 1؛ من لا یحضره الفقیه، کِتَابُ الطَلاق، بَابُ‌الِّلعَانِ، ج 3، ص 535، ح 4851؛ تهذیب الأحکام، کِتَابُ الطَّلَاقِ، بَابُ اللِّعَانِ، ج 8، ص 281، ح 30.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اللِّعَانِ، ج 6، ص 163، ح 4؛ تهذیب الأحکام، کِتَابُ الطَّلَاقِ، بَابُ‌اللِّعَانِ، ج 8، ص 272، ح 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اللِّعَانِ، ج 6، ص 164، ح 8؛ من لا یحضره الفقیه، کِتَابُ الطَلاق، بَابُ‌الِّلعَان، ج 3، ص 538، ذیل ح 4855. تهذیب الأحکام، کِتَابُ الطَّلَاقِ، بَابُ اللِّعَانِ، ج 8، ص 281، ح 31.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اللِّعَانِ، ج 6، ص 164، ح 9؛ تهذیب الأحکام، کِتَابُ الطَّلَاقِ، بَابُ‌اللِّعَانِ، ج 8، ص 281، ح 32.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الطلاق، بَابُ اللِّعَانِ، ج 6، ص 165، ح 10.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اللِّعَانِ، ج 6، ص 165، ح 13.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اللِّعَانِ، ج 6، ص 166، ح 15؛ تهذیب الأحکام، کِتَابُ الطَّلَاقِ، بَابُ‌اللِّعَانِ، ج 8، ص 274، ح 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الاحکام، بَابُ مَنْ یَحْرِمُ نِکَاحُهُنَّ بِالْأسْبَابَ دُونَ الْأنْسَابَ، ج 7، ص 363، ح 46.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النِّکَاح، بَابٌ مِنَ الزِّیَادَاتِ فِی فِقْهِ النِّکَاحِ، ج 8، ص 44، ح 153.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اللِّعَانِ، ج 8، ص 276، ح 12.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اللِّعَانِ، ج 8، ص 277، ح 15.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اللِّعَانِ، ج 8، ص 278، ح 18.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اللِّعَانِ، ج 8، ص 281، ح 33.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الطَّلَاقِ، بَابُ اللِّعَانِ، ج 8، ص 282، ح 34.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طَلَاقِ الْحُرَّةِ تَحْتَ الْمَمْلُوکِ، ج 6، ص 167، ح 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کِتَابُ الطَلاق، بَابُ طَلَاقِ الْعَبْدِ، ج 3، ص 541، ح 4863.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أحْکَامِ الطَّلَاقِ، ج 8، ص 152، ح 197.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أحْکَامِ الطَّلَاقِ، ج 8، ص 152، ح 198.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الطَّلَاقِ، بَابُ أحْکَامِ الطَّلَاقِ، ج 8، ص 153، ح 202.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کِتَابُ الطَلاق، بَابُ طَلَاقِ الْعَبْدِ، ج 3، ص 540، ح 4859.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النِّکَاح، بَابُ الْعُقُودِ عَلَی الْإمَاءِ، ج 7، ص 402، ح 52.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النِّکَاح، بَابُ الْعُقُودِ عَلَی الْإمَاءِ، ج 7، ص 403، ح 53.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طَلَاقِ الْأمَةِ، ج 6، ص 167، ح 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الطلاق، بَابُ طَلَاقِ الْأمَةِ، ج 6، ص 170، ح 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أحْکَامِ الطَّلَاقِ، ج 8، ص 155، ح 210.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أحْکَامِ الطَّلَاقِ، ج 8، ص 155، ح 212.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عِدَّةِ الْأمَةِ الْمُتَوَفَّی عَنْهَا زَوْجُهَا، ج 6، ص 170، ح 1؛ تهذیب‌الأحکام، کِتَابُ الطَّلَاقِ، بَابُ عِدَدِ النِّسَاءِ، ج 8، ص 234، ح 124.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عِدَّةِ أُمَّهَاتِ الْأوْلَادِ، ج 6، ص 171، ح 3؛ تهذیب الأحکام، کِتَابُ‌الطَّلَاقِ، بَابُ عِدَدِ النِّسَاءِ، ج 8، ص 237، ح 135.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عِدَّةِ أُمَّهَاتِ الْأوْلَادِ، ج 6، ص 172، ح 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عِدَّةِ أُمَّهَاتِ الْأوْلَادِ، ج 6، ص 172، ح 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النِّکَاحِ، بَابٌ مِنَ الزِّیَادَاتِ فِی فِقْهِ النِّکَاحِ، ج 8، ص 42، ح 147.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عِدَدِ النِّسَاءِ، ج 8، ص 235، ح 126.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عِدَدِ النِّسَاءِ، ج 8، ص 238، ح 137.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الطلاق، بَابُ الرَّجُلِ تَکُونُ عِنْدَهُ الْأمَةُ فَیُطَلِّقُهَا، ج 6، ص 173، ح 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الرَّجُلِ تَکُونُ عِنْدَهُ الْأمَةُ فَیُطَلِّقُهَ، ج 6، ص 173 ا ح 3؛ تهذیب‌الأحکام، کِتَابُ الطَّلَاقِ، بَابُ أحْکَامِ الطَّلَاقِ، ج 8، ص 153، ح 205.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أحْکَامِ الطَّلَاقِ، ج 8، ص 153، ح 201.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الطَّلَاقِ، بَابُ أحْکَامِ الطَّلَاقِ، ج 8، ص 154، ح 207.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الطلاق، بَابُ الْمُرْتَدِّ، ج 6، ص 174، ح 2؛ تهذیب الأحکام، کِتَابُ الطَّلَاقِ، بَابُ‌أحْکَامِ الطَّلَاقِ، ج 8، ص 160، ح 226.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أحْکَامِ الطَّلَاقِ، ج 8، ص 161، ح 228.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الْعِتْقِ، بَابُ الْعِتْقِ وَ أحْکَامِهِ، ج 8، ص 342، ح 109.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الآیة 23 من سورة النساء: «حرّمت علیکم أمّهاتکم و بناتکم و أخواتکم و عمّاتکم و خالاتکم و بنات الأخت و أمهاتکم الاّتی أرضعنکم و أخواتکم من الرضاعة و أمهات نساءکم...».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أنَّهُ لَا یَکُونُ عِتْقٌ إلَّا مَا أُرِیدَ بِهِ، ج 6، ص 178، ح 1؛ تهذیب الأحکام، کِتَابُ الْعِتْقِ، بَابُ الْعِتْقِ وَ أحْکَامِهِ، ج 8، ص 310، ح 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أنَّهُ لَا عِتْقَ إلَّا بَعْدَ مِلْکٍ، ج 6، ص 179، ح 1؛ تهذیب الأحکام، کِتَابُ‌الْعِتْقِ، بَابُ الْعِتْقِ وَ أحْکَامِهِ، ج 8، ص 310، ح 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الشَّرْطِ فِی الْعِتْقِ، ج 6، ص 179، ح 3؛ تهذیب الأحکام، کِتَابُ الْعِتْقِ، بَابُ الْعِتْقِ وَ أحْکَامِهِ، ج 8، ص 315، ح 27.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ثَوَابِ الْعِتْقِ وَ فَضْلِهِ، ج 6، ص 180، ح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ثَوَابِ الْعِتْقِ، ج 6، ص 180، ح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کِتَابِ الْعِتْقِ، ج 6، ص 181، ح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الْمَمْلُوکِ بَیْنَ شُرَکَاءَ، ج 6، ص 182، ح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الْمَمْلُوکِ بَیْنَ شُرَکَاءَ، ج 6، ص 182، ح 2؛ تهذیب الأحکام، کِتَابُ‌الْعِتْقِ، بَابُ الْعِتْقِ وَ أحْکَامِهِ، ج 8، ص 313، ح 20.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الْمَمْلُوکِ بَیْنَ شُرَکَاءَ، ج 6، ص 183، ح 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الْمَمْلُوکِ بَیْنَ شُرَکَاءَ، ج 6، ص 183، ح 5؛ تهذیب الأحکام، کِتَابُ‌الْعِتْقِ، بَابُ الْعِتْقِ وَ أحْکَامِهِ، ج 8، ص 313، ح 21.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الْمُدَبَّرِ، ج 6، ص 184، ح 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الْمُدَبَّرِ، ج 6، ص 185، ح 10؛ تهذیب الأحکام، کِتَابُ الْعِتْقِ، بَابُ‌الْعِتْقِ وَ أحْکَامِهِ، ج 8، ص 363، ح 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الْعِتْقِ، بَابُ التَّدْبِیرِ، ج 8، ص 363، ح 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الْعِتْقِ، بَابُ التَّدْبِیرِ، ج 8، ص 364، ح 11.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الْعِتْقِ، بَابُ التَّدْبِیرِ، ج 8، ص 365، ح 13.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الْمُکَاتَبِ، ج 6، ص 186، ح 2؛ تهذیب الأحکام، کِتَابُ الْعِتْقِ، بَابُ‌الْمُکَاتَبِ، ج 8، ص 373، ح 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الْمُکَاتَبِ، ج 6، ص 186، ح 4؛ تهذیب الأحکام، کِتَابُ الْعِتْقِ، بَابُ‌الْمُکَاتَبِ، ج 8، ص 373، ح 10.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 سورة النور، الآیة: 33.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الْمُکَاتَبِ، ج 6، ص 187، ح 11؛ من لا یحضره الفقیه، بَابُ الْمُکَاتَبَةِ، ج 3، ص 129، ح 3481.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الْعِتْقِ، بَابُ الْمُکَاتَبِ، ج 6، ص 188، ح 16؛ تهذیب الأحکام، کِتَابُ الْعِتْقِ، بَابُ‌الْمُکَاتَبِ، ج 8، ص 375، ح 14.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الْعِتْقِ، بَابُ الْعِتْقِ وَ أحْکَامِهِ، ج 8، ص 360، ح 165.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الْعِتْقِ، بَابُ الْمُکَاتِبِ، ج 8، ص 374، ح 12.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الْعِتْقِ، بَابُ الْمُکَاتَبِ، ج 8، ص 374، ح 13.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الْعِتْقِ، بَابُ الْمُکَاتَبِ، ج 8، ص 380، ح 33.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بَابُ مِیرَاثُ الْمُکَاتَبِ، ج 9، ص 396، ح 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الْمَمْلُوکِ إذَا عَمِیَ، ج 6، ص 189، ح 4؛ تهذیب الأحکام، کِتَابُ‌الْعِتْقِ، بَابُ الْعِتْقِ وَ أحْکَامِهِ، ج 8، ص 316، ح 31.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بَابُ الْمُکَاتَبَةِ، ج 3، ص 124، ح 3469.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 سورة النور، الآیة: 33.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الْمَمْلُوکِ یُعْتَقُ وَ لَهُ مَالٌ، ج 6، ص 190، ح 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الْمَمْلُوکِ یُعْتَقُ وَ لَهُ مَالٌ، ج 6، ص 190، ح 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عِتْقِ السَّکْرَانِ، ج 6، ص 191، ح 1؛ تهذیب الأحکام، کِتَابُ الْعِتْقِ، بَابُ الْعِتْقِ وَ أحْکَامِهِ، ج 8، ص 310، ح 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أُمَّهَاتِ الْأوْلَادِ، ج 6، ص 191، ح 1؛ تهذیب الأحکام، کِتَابُ الْعِتْقِ، بَابُ‌الْعِتْقِ وَ أحْکَامِهِ، ج 8، ص 335، ح 90.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أُمَّهَاتِ الْأوْلَادِ، ج 6، ص 192، ح 3؛ تهذیب الأحکام، کِتَابُ الْعِتْقِ، بَابُ‌الْعِتْقِ وَ أحْکَامِهِ، ج 8، ص 335، ح 92.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أُمَّهَاتِ الْأوْلَادِ، ج 6، ص 193، ح 6؛ تهذیب الأحکام، کِتَابُ الْعِتْقِ، بَابُ‌الْعِتْقِ وَ أحْکَامِهِ، ج 8، ص 336، ح 95.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التِّجَارَاتِ، بَابُ ابْتِیَاعِ الْحَیَوَانِ، ج 7، ص 97، ح 58.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نَوَادِرَ، ج 6، ص 194، ح 3؛ تهذیب الأحکام، کِتَابُ الْعِتْقِ، بَابُ الْعِتْقِ وَأحْکَامِهِ، ج 8، ص 327، ح 69.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نَوَادِرَ، ج 6، ص 195، ح 5؛ تهذیب الأحکام، کِتَابُ الْعِتْقِ، بَابُ الْعِتْقِ وَأحْکَامِهِ، ج 8، ص 331، ح 77.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 سورة یس، الآیة: 39.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نَوَادِرَ، ج 6، ص 195، ح 7؛ تهذیب الأحکام، کِتَابُ الْعِتْقِ، بَابُ الْعِتْقِ وَأحْکَامِهِ، ج 8، ص 326، ح 66.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نَوَادِرَ، ج 6، ص 196، ح 12؛ تهذیب الأحکام، کِتَابُ الْعِتْقِ، بَابُ الْعِتْقِ‌وَ أحْکَامِهِ، ج 8، ص 325، ح 63.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نَوَادِرَ، ج 6، ص 197، ح 14؛ تهذیب الأحکام، کِتَابُ الْعِتْقِ، بَابُ الْعِتْقِ‌وَ أحْکَامِهِ، ج 8، ص 325، ح 62.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الطَّلَاقِ، بَابُ السَّرَارِیِّ وَ مِلْکِ الْأیْمَانِ، ج 8، ص 206، ح 35.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الْعِتْقِ، بَابُ الْعِتْقِ وَ أحْکَامِهِ، ج 8، ص 325، ح 61.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ج 6، ص 198، ح 1؛ تهذیب الأحکام، بَابُ الْعِتْقِ وَ أحْکَامِهِ، ج 8، ص 355، ح 148.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ج 6، ص 198، ح 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الْإبَاقِ، ج 6، ص 199، ح 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الْعِتْقِ، بَابُ الْإبَاقِ، ج 6، ص 200، ح 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الْعِتْقِ، بَابُ الْإبَاقِ، ج 6، ص 201، ح 8؛ تهذیب الأحکام، کِتَابُ الْعِتْقِ، بَابُ الْعِتْقِ‌وَ أحْکَامِهِ، ج 8، ص 348، ح 123.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الْمَکَاسِبِ، بَابُ اللُّقَطَةِ وَ الْضَّالَّةِ، ج 6، ص 460، ح 42.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الطَّلَاقِ، بَابُ السَّرَارِیِّ وَ مِلْکِ الْأیْمَانِ، ج 8، ص 298، ح 37.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صَیْدِ الْکَلْبِ وَ الْفَهْدِ، ج 6، ص 202، ح 2؛ تهذیب الأحکام، کِتَابُ‌الصَّیْدِ وَ الذَّبَائِحِ، بَابُ الصَّیْدِ وَ الذَّکَاةِ، ج 9، ص 27، ح 88.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الصَّیْدِ، بَابُ صَیْدِ الْکَلْبِ وَ الْفَهْدِ، ج 6، ص 203، ح 4؛ تهذیب الأحکام، کِتَابُ‌الصَّیْدِ وَ الذَّبَائِحِ، بَابُ الصَّیْدِ وَ الذَّکَاةِ، ج 9، ص 33، ح 105.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صَیْدِ الْکَلْبِ وَ الْفَهْدِ، ج 6، ص 204، ح 8؛ تهذیب الأحکام، کِتَابُ‌الصَّیْدِ وَ الذَّبَائِحِ، بَابُ الصَّیْدِ وَ الذَّکَاةِ، ج 9، ص 29، ح 92.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الآیة: 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الصَّیْدِ، بَابُ صَیْدِ الْکَلْبِ وَ الْفَهْدِ، ج 6، ص 205، ح 11.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صَیْدِ الْکَلْبِ وَ الْفَهْدِ، ج 6، ص 205، ح 15؛ تهذیب الأحکام، کِتَابُ‌الصَّیْدِ وَ الذَّبَائِحِ، بَابُ الصَّیْدِ وَ الذَّکَاةِ، ج 9، ص 31، ح 98.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صَیْدِ الْکَلْبِ وَ الْفَهْدِ، ج 6، ص 206، ح 20.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الصَّیْدِ وَ الذَّبَائِحِ، بَابُ الصِّیْدِ وَ الذِّکَاةِ، ج 9، ص 29، ح 91.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الآیة: 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الصَّیْدِ وَ الذَّکَاةِ، ج 9، ص 30، ح 94.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الصَّیْدِ وَ الذَّبَائِحِ، بَابُ الصَّیْدِ وَ الذَّکَاةِ، ج 9، ص 30، ح 95.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الصَّیْدِ وَ الذِّکَاةِ، ج 9، ص 32، ح 100.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الصَّیْدِ وَ الذَّبَائِحِ، بَابُ الصَّیْدِ وَ الذِّکَاةِ، ج 9، ص 32، ح 101.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الصَّیْدِ وَ الذَّکَاةِ، ج 9، ص 35، ح 115.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صَیْدِ الْبُزَاةِ وَ الصُّقُورِ، ج 6، ص 207، ح 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صَیْدِ الْبُزَاةِ وَ الصُّقُورِ، ج 6، ص 208، ح 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الصَّیْدِ وَ الذَّکَاةِ، ج 9، ص 36، ح 124.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الصَّیْدِ وَ الذَّکَاةِ، ج 9، ص 38، ح 126.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صَیْدِ کَلْبِ الْمَجُوسِیِّ وَ أهْلِ الذِّمَّةِ، ج 6، ص 208، ح 1؛ من لا یحضره‌الفقیه، بَابُ الصَّیْدِ وَ الذَّبَائِحِ، ج 3، ص 315، ح 4123.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الصَّیْدِ وَ الذَّکَاةِ، ج 9، ص 36، ح 118.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الصَّیْدِ بِالسِّلَاحِ، ج 6، ص 210، ح 3؛ من لا یحضره الفقیه، بَابُ الصَّیْدِوَ الذَّبَائِحِ، ج 3، ص 316، ح 4127.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الصَّیْدِ، بَابُ الصَّیْدِ بِالسِّلَاحِ، ج 6، ص 210، ح 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الصَّیْدِ وَ الذِّکَاةِ، ج 9، ص 40، ح 136.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الصَّیْدِ وَ الذَّکَاةِ، ج 9، ص 40، ح 137.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الْمِعْرَاضِ، ج 6، ص 212، ح 2؛ تهذیب الأحکام، کِتَابُ الصَّیْدِ وَالذَّبَائِحِ، بَابُ الصَّیْدِ وَ الذَّکَاةِ، ج 9، ص 42، ح 144.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الصَّیْدِ وَ الذِّکَاةِ، ج 9، ص 42، ح 145.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مَا یَقْتُلُ الْحَجَرُ وَ الْبُنْدُقُ، ج 6، ص 213، ح 1؛ تهذیب الأحکام، کِتَابُ الصَّیْدِ وَ الذَّبَائِحِ، بَابُ الصَّیْدِ وَ الذَّکَاةِ، ج 9، ص 43، ح 148.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الصَّیْدِ بِالْحِبَالَةِ، ج 6، ص 214، ح 1؛ تهذیب الأحکام، کِتَابُ الصَّیْدِ وَالذَّبَائِحِ، بَابُ الصَّیْدِ وَ الذَّکَاةِ، ج 9، ص 44، ح 153.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الرَّجُلِ یَرْمِی الصَّیْدَ فَیُصِیبُهُ، ج 6، ص 215، ح 2؛ تهذیب الأحکام، کِتَابُ الصَّیْدِ وَ الذَّبَائِحِ، بَابُ الصَّیْدِ وَ الذَّکَاةِ، ج 9، ص 45، ح 157.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الصَّیْدِ وَ الذِّکَاةِ، ج 9، ص 45، ح 158.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صَیْدِ اللیْلِ، ج 6، ص 216، ح 2؛ تهذیب الأحکام، کِتَابُ الصَّیْدِ وَالذَّبَائِحِ، بَابُ الصَّیْدِ وَ الذَّکَاةِ، ج 9، ص 16، ح 52.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صَیْدِ السَّمَکِ، ج 6، ص 216، ح 1؛ تهذیب الأحکام، کِتَابُ الصَّیْدِ وَالذَّبَائِحِ، بَابُ الصَّیْدِ وَ الذَّکَاةِ، ج 9، ص 10، ح 28.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صَیْدِ السَّمَکِ، ج 6، ص 217، ح 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صَیْدِ السَّمَکِ، ج 6، ص 217، ح 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الصَّیْدِ، بَابُ صَیْدِ السَّمَکِ، ج 6، ص 217، ح 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صَیْدِ السَّمَکِ، ج 6، ص 218، ح 12؛ تهذیب الأحکام، کِتَابُ الصَّیْدِوَ الذَّبَائِحِ، بَابُ الصَّیْدِ وَ الذَّکَاةِ، ج 9، ص 9، ح 25.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صَیْدِ السَّمَکِ، ج 6، ص 218، ح 15؛ تهذیب الأحکام، کِتَابُ الصَّیْدِوَ الذَّبَائِحِ، بَابُ الصَّیْدِ وَ الذَّکَاةِ، ج 9، ص 14، ح 45.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الصَّیْدِ، بَابُ صَیْدِ السَّمَکِ، ج 6، ص 219، ح 18.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آخَرُ مِنْهُ، ج 6، ص 220، ح 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آخَرُ مِنْهُ، ج 6، ص 220، ح 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الصَّیْدِ، بَابٌ آخَرُ مِنْهُ، ج 6، ص 220، ح 6؛ تهذیب الأحکام، کِتَابُ الصَّیْدِ وَالذَّبَائِحِ، بَابُ الصَّیْدِ وَ الذَّکَاةِ، ج 9، ص 4، ح 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آخَرُ مِنْهُ، ج 6، ص 220، ح 8؛ من لا یحضره الفقیه، بَابُ الْحَلَالِ وَالْحَرَامِ مِنْ لُحُومِ الدَّوَّابِ، ج 3، ص 340، ح 4205.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آخَرُ مِنْهُ، ج 6، ص 220، ح 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الصَّیْدِ، بَابٌ آخَرُ مِنْهُ، ج 6، ص 221، ح 13؛ تهذیب الأحکام، کِتَابُ الصَّیْدِ وَالذَّبَائِحِ، بَابُ الصَّیْدِ وَ الذَّکَاةِ، ج 9، ص 5، ح 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الذَّبَائِحِ وَ الْأطْعِمَةِ، ج 9، ص 95، ح 82.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الذَّبَائِحِ وَ الْأطْعِمَةِ، ج 9، ص 95، ح 83.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الْجَرَادِ، ج 6، ص 222، ح 2؛ تهذیب الأحکام، کِتَابُ الصَّیْدِ وَالذَّبَائِحِ، بَابُ الصَّیْدِ وَ الذَّکَاةِ، ج 9، ص 72، ح 262.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صَیْدِ الطُّیُورِ الْأهْلِیَّةِ، ج 6، ص 222، ح 1؛ تهذیب الأحکام، کِتَابُ‌الصَّیْدِ وَ الذَّبَائِحِ، بَابُ الصَّیْدِ وَ الذَّکَاةِ، ج 9، ص 70، ح 257.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صَیْدِ الطُّیُورِ الْأهْلِیَّةِ، ج 6، ص 222، ح 3؛ تهذیب الأحکام، کِتَابُ‌الصَّیْدِ وَ الذَّبَائِحِ، بَابُ الصَّیْدِ وَ الذَّکَاةِ، ج 9، ص 71، ح 259.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صَیْدِ الطُّیُورِ الْأهْلِیَّةِ، ج 6، ص 223، ح 4؛ تهذیب الأحکام، کِتَابُ‌الصَّیْدِ وَ الذَّبَائِحِ، بَابُ الصَّیْدِ وَ الذَّکَاةِ، ج 9، ص 71، ح 260.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صَیْدِ الطُّیُورِ الْأهْلِیَّةِ، ج 6، ص 223، ح 6؛ تهذیب الأحکام، کِتَابُ‌الصَّیْدِ وَ الذَّبَائِحِ، بَابُ الصَّیْدِ وَ الذَّکَاةِ، ج 9، ص 70، ح 256.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الْخُطَّافِ، ج 6، ص 223، ح 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الصَّیْدِ، بَابُ الْخُطَّافِ، ج 6، ص 224، ح 3؛ من لا یحضره الفقیه، کِتَابُ الحجّ، بَابُ تَحْرِیمِ صَیْدِ الْحَرَمِ، ج 2، ص 262، ح 2371.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الْهُدْهُدِ وَ الصُّرَدِ، ج 6، ص 224، ح 2؛ تهذیب الأحکام، کِتَابُ الصَّیْدِوَ الذَّبَائِحِ، بَابُ الصَّیْدِ وَ الذَّکَاةِ، ج 9، ص 23، ح 74.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الصَّیْدِ، بَابُ الْهُدْهُدِ وَ الصُّرَدِ، ج 6، ص 224، ح 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الصَّیْدِ، بَابُ الْهُدْهُدِ وَ الصُّرَدِ، ج 6، ص 225، ح 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الذَّبَائِحِ، بَابُ مَا تُذَکَّی بِهِ الذَّبِیحَةُ، ج 6، ص 227، ح 2؛ تهذیب الأحکام، کِتَابُ‌الصَّیْدِ وَ الذَّبَائِحِ، بَابُ الصَّیْدِ وَ الذَّکَاةِ، ج 9، ص 60، ح 211.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الذَّبَائِحِ، بَابُ مَا تُذَکَّی بِهِ الذَّبِیحَةُ، ج 6، ص 227، ح 4؛ تهذیب الأحکام، کِتَابُ‌الصَّیْدِ وَ الذَّبَائِحِ، بَابُ الصَّیْدِ وَ الذَّکَاةِ، ج 9، ص 59، ح 209.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الصَّیْدِ وَ الذَّبَائِحِ، بَابُ الصَّیْدِ وَ الذِّکَاةِ، ج 9، ص 59، ح 208.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بَابُ الصَّیْدِ وَ الذَّبَائِحِ، ج 3، ص 326، ح 4164.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بَابُ الصَّیْدِ وَ الذَّبَائِحِ، ج 3، ص 329، ح 4178.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الذَّبَائِحِ، بَابُ صِفَةِ الذَّبْحِ وَ النَّحْرِ، ج 6، ص 228، ح 1؛ تهذیب الأحکام، کِتَابُ‌الصَّیْدِ وَ الذَّبَائِحِ، بَابُ الصَّیْدِ وَ الذَّکَاةِ، ج 9، ص 61، ح 216.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الذَّبَائِحِ، بَابُ صِفَةِ الذَّبْحِ وَ النَّحْرِ، ج 6، ص 228، ح 2؛ تهذیب الأحکام، کِتَابُ‌الصَّیْدِ وَ الذَّبَائِحِ، بَابُ الصَّیْدِ وَ الذَّکَاةِ، ج 9، ص 61، ح 217.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الذَّبَائِحِ، بَابُ صِفَةِ الذَّبْحِ وَ النَّحْرِ، ج 6، ص 229، ح 3؛ تهذیب الأحکام، کِتَابُ‌الصَّیْدِ وَ الذَّبَائِحِ، بَابُ الصَّیْدِ وَ الذَّکَاةِ، ج 9، ص 61، ح 218.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الذَّبَائِحِ، بَابُ صِفَةِ الذَّبْحِ وَ النَّحْرِ، ج 6، ص 229، ح 4؛ تهذیب الأحکام، کِتَابُ‌الصَّیْدِ وَ الذَّبَائِحِ، بَابُ الصَّیْدِ وَ الذَّکَاةِ، ج 9، ص 63، ح 226.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الصَّیْدِ وَ الذِّکَاةِ، ج 9، ص 61، ح 219.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الصَّیْدِ وَ الذَّکَاةِ، ج 9، ص 65، ح 232.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الذَّبَائِحِ، بَابُ الرَّجُلِ یُرِیدُ أنْ یَذْبَحَ، ج 6، ص 230، ح 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الذَّبَائِحِ، بَابُ الرَّجُلِ یُرِیدُ أنْ یَذْبَحَ، ج 6، ص 230، ح 3؛ تهذیب الأحکام، کِتَابُ‌الصَّیْدِ وَ الذَّبَائِحِ، بَابُ الصَّیْدِ وَ الذِّکَاةِ، ج 9، ص 65، ح 230.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بَابُ الصَّیْدِ وَ الذَّبَائِحِ، ج 3، ص 327، ح 4170.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الذَّبَائِحِ، بَابُ الْبَعِیرِ وَ الثَّوْرِ یَمْتَنِعَانِ مِنَ الذَّبْحِ، ج 6، ص 231، ح 2؛ من لا یحضره‌الفقیه، بَابُ الصَّیْدِ وَ الذَّبَائِحِ، ج 3، ص 327، ح 4166؛ تهذیب الأحکام، کِتَابُ الصَّیْدِ وَ الذَّبَائِحِ، بَابُ الصَّیْدِ وَ الذَّکَاةِ، ج 9، ص 63، ح 223.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الصَّیْدِ وَ الذِّکَاةِ، ج 9، ص 66، ح 235.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الذَّبَائِحِ، بَابُ مَا ذُبِحَ لِغَیْرِ الْقِبْلَةِ أوْ، ج 6، ص 233، ح 3؛ تهذیب الأحکام، کِتَابُ‌الصَّیْدِ وَ الذَّبَائِحِ، بَابُ الصَّیْدِ وَ الذَّکَاةِ، ج 9، ص 69، ح 250.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الذَّبَائِحِ، بَابُ مَا ذُبِحَ لِغَیْرِ الْقِبْلَةِ أوْ، ج 6، ص 233، ح 4؛ تهذیب الأحکام، کِتَابُ‌الصَّیْدِ وَ الذَّبَائِحِ، بَابُ الصَّیْدِ وَ الذَّکَاةِ، ج 9، ص 69، ح 249.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الصَّیْدِ وَ الذِّکَاةِ، ج 9، ص 68، ح 248.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الصَّیْدِ وَ الذِّکَاةِ، ج 9، ص 69، ح 251.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الذَّبَائِحِ، بَابُ الْأجِنَّةِ الَّتِی تَخْرُجُ مِنْ بُطُونِ الذَّبَائِحِ، ج 6، ص 234، ح 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الذَّبَائِحِ، بَابُ الْأجِنَّةِ الَّتِی تَخْرُجُ مِنْ بُطُونِ الذَّبَائِحِ، ح 2، ج 6، ص 234.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الذَّبَائِحِ، بَابُ الْأجِنَّةِ الَّتِی تَخْرُجُ مِنْ بُطُونِ الذَّبَائِحِ، ج 6، ص 235، ح 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الذَّبَائِحِ، بَابُ الْأجِنَّةِ الَّتِی تَخْرُجُ مِنْ بُطُونِ الذَّبَائِحِ، ح 5، ج 6، ص 235.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الذَّبَائِحِ، بَابٌ آخَرُ، ح 1، ج 6، ص 236.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الذَّبَائِحِ وَ الْأطْعِمَةِ، ح 39، ج 9، ص 82.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الذَّبَائِحِ وَ الْأطْعِمَةِ، ح 40، ج 9، ص 82.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الذَّبَائِحِ، بَابُ ذَبِیحَةِ الصَّبِیِّ وَ الْمَرْأةِ وَ الْأعْمَی، ح 2، ج 6، ص 237؛ تهذیب‌الأحکام، کِتَابُ الصَّیْدِ وَ الذَّبَائِحِ، بَابُ الذَّبَائِحِ وَ الْأطْعِمَةِ، ح 44، ج 9، ص 84.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الذَّبَائِحِ، بَابُ ذَبِیحَةِ الصَّبِیِّ وَ الْمَرْأةِ وَ الْأعْمَی، ج 6، ص 237، ح 3؛ تهذیب‌الأحکام، کِتَابُ الصَّیْدِ وَ الذَّبَائِحِ، بَابُ الذَّبَائِحِ وَ الْأطْعِمَةِ، ج 9، ص 83، ح 43.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الذَّبَائِحِ، بَابُ ذَبِیحَةِ الصَّبِیِّ وَ الْمَرْأةِ وَ الْأعْمَی، ج 6، ص 238، ح 7؛ من لا یحضره‌الفقیه، بَابُ مَا ذُبِحَ لِغَیْرِ الْقِبْلَةِ، ج 3، ص 334، ح 4193؛ تهذیب الأحکام، کِتَابُ الصَّیْدِ وَ الذَّبَائِحِ، بَابُ الذَّبَائِحِ وَ الْأطْعِمَةِ، ج 9، ص 84، ح 48.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الذَّبَائِحِ، بَابُ ذَبَائِحِ أهْلِ الْکِتَابِ، ج 6، ص 238، ح 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الذَّبَائِحِ، بَابُ ذَبَائِحِ أهْلِ الْکِتَابِ، ج 6، ص 240، ح 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الذَّبَائِحِ، بَابُ ذَبَائِحِ أهْلِ الْکِتَابِ، ج 6، ص 240، ح 14.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الذَّبَائِحِ، بَابُ ذَبَائِحِ أهْلِ الْکِتَابِ، ج 6، ص 241، ح 15.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الذَّبَائِحِ وَ الْأطْعِمَةِ، ج 9، ص 80، ح 32.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عِلَلِ التَّحْرِیمِ، ج 6، ص 245، ح 3؛ تهذیب الأحکام، کِتَابُ الصَّیْدِ وَالذَّبَائِحِ، بَابُ الصَّیْدِ وَ الذَّکَاةِ، ج 9، ص 45، ح 160.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عِلَلِ التَّحْرِیمِ، ج 6، ص 245، ح 4؛ تهذیب الأحکام، کِتَابُ الصَّیْدِوَ الذَّبَائِحِ، بَابُ الصَّیْدِ وَ الذَّکَاةِ، ج 9، ص 46، ح 163.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عِلَلِ التَّحْرِیمِ، ج 6، ص 245، ح 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عِلَلِ التَّحْرِیمِ، ج 6، ص 245، ح 10؛ تهذیب الأحکام، کِتَابُ الصَّیْدِوَ الذَّبَائِحِ، بَابُ الصَّیْدِ وَ الذَّکَاةِ، ج 9، ص 48، ح 169.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عِلَلِ التَّحْرِیمِ، ج 6، ص 247، ح 16؛ تهذیب الأحکام، کِتَابُ الصَّیْدِوَ الذَّبَائِحِ، بَابُ الصَّیْدِ وَ الذَّکَاةِ، ج 9، ص 21، ح 69.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الصَّیْدِ وَ الذِّکَاةِ، ج 9، ص 46، ح 164.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الصَّیْدِ وَ الذِّکَاةِ، ج 9، ص 47، ح 167.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الصَّیْدِ وَ الذِّکَاةِ، ج 9، ص 48، ح 170.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آخَرُ مِنْهُ وَ فِیهِ مَا یُعْرَفُ بِهِ مَا یُؤْکَلُ مِنَ الطَّیْرِ، ج 6، ص 248، ح 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بَابُ الصَّیْدِ وَ الذَّبَائِحِ، ج 3، ص 322، ح 4148.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مَا یُعْرَفُ بِهِ الْبَیْضُ، ج 6، ص 249، ح 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مَا یُعْرَفُ بِهِ الْبَیْضُ، ج 6، ص 249، ح 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الْحَمَلِ وَ الْجَدْیِ یَرْضِعَانِ مِنْ لَبَنِ الْخِنْزِیرَةِ، ج 6، ص 249، ح 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الْحَمَلِ وَ الْجَدْیِ یَرْضِعَانِ مِنْ لَبَنِ الْخِنْزِیرَةِ، ج 6، ص 250، ح 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لُحُومِ الْجَلَّالَاتِ وَ بَیْضِهِنَّ، ج 6، ص 251، ح 2؛ تهذیب الأحکام، کِتَابُ الطَّهَارَةِ، بَابُ تَطْهِیرِ الثِّیِابِ وَ غَیْرِهَا مِنَ النِّجَاسَات، ج 1، ص 279، ح 54 و کِتَابُ الصَّیْدِ وَ الذَّبَائِحِ، بَابُ الصَّیْدِ وَ الذَّکَاةِ، ج 9، ص 54، ح 189.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لُحُومِ الْجَلَّالَاتِ وَ بَیْضِهِنَّ، ج 6، ص 251، ح 3؛ تهذیب الأحکام، کِتَابُ الصَّیْدِ وَ الذَّبَائِحِ، بَابُ الصَّیْدِ وَ الذَّکَاةِ، ج 9، ص 54، ح 190.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مَا لَا یُؤْکَلُ مِنَ الشَّاةِ وَ غَیْرِهَا، ج 6، ص 254، ح 4؛ تهذیب الأحکام، کِتَابُ الصَّیْدِ وَ الذَّبَائِحِ، بَابُ الذَّبَائِحِ وَ الْأطْعِمَةِ، ج 9، ص 85، ح 52.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مَا یُنْتَفَعُ بِهِ مِنَ الْمَیْتَةِ، ج 6، ص 256، ح 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مَا یُنْتَفَعُ بِهِ مِنَ الْمَیْتَةِ، ج 6، ص 258، ح 4؛ تهذیب الأحکام، کِتَابُ‌الصَّیْدِ وَ الذَّبَائِحِ، بَابُ الذَّبَائِحِ وَ الْأطْعِمَةِ، ج 9، ص 87، ح 56.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الذَّبَائِحِ وَ الْأطْعِمَةِ، ج 9، ص 88، ح 59.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اخْتِلَاطِ الْمَیْتَةِ بِالذَّکِیِّ، ج 6، ص 260، ح 1؛ تهذیب الأحکام، کِتَابُ‌الصَّیْدِ وَ الذَّبَائِحِ، بَابُ الصَّیْدِ وَ الذَّکَاةِ، ج 9، ص 56، ح 196.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الصَّیْدِ وَ الذِّکَاةِ، ج 9، ص 56، ح 197.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الْفَأْرَةِ تَمُوتُ فِی الطَّعَامِ، ج 6، ص 261، ح 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الْفَأْرَةِ تَمُوتُ فِی الطَّعَامِ، ج 6، ص 261، ح 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اخْتِلَاطِ الْحَلَالِ بِغَیْرِهِ فِی الشَّیْ‌ءِ، ج 6، ص 262، ح 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طَعَامِ أهْلِ الذِّمَّةِ، ج 6، ص 263، ح 1؛ تهذیب الأحکام، کِتَابُ‌الصَّیْدِ وَ الذَّبَائِحِ، بَابُ الذَّبَائِحِ وَ الْأطْعِمَةِ، ج 9، ص 103، ح 110.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طَعَامِ أهْلِ الذِّمَّةِ، ج 6، ص 264، ح 8؛ تهذیب الأحکام، کِتَابُ‌الصَّیْدِ وَ الذَّبَائِحِ، بَابُ الذَّبَائِحِ وَ الْأطْعِمَةِ، ج 9، ص 101، ح 102.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بَابُ الصَّیْدِ وَ الذَّبَائِحِ، ج 3، ص 347، ح 4219.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الآیة: 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الأحکام، کِتَابُ الصَّیْدِ وَ الذَّبَائِحِ، بَابُ الذَّبَائِحِ وَ الْأطْعِمَةِ، ج 9، ص 102، ح 107.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بَابُ الصَّیْدِ وَ الذَّبَائِحِ، ج 3، ص 349، ح 4225.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أکْلِ الطِّینِ، ج 6، ص 265، ح 4؛ تهذیب الأحکام، کِتَابُ الصَّیْدِ وَالذَّبَائِحِ، بَابُ الذَّبَائِحِ وَ الْأطْعِمَةِ، ج 9، ص 104، ح 115.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أکْلِ الطِّینِ، ج 6، ص 266، ح 8؛ تهذیب الأحکام، کِتَابُ الصَّیْدِ وَالذَّبَائِحِ، بَابُ الذَّبَائِحِ وَ الْأطْعِمَةِ، ج 9، ص 103، ح 111.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عیون أخبار الرضا، باب فیما جاء عن الرضا علیه السلام من الأخبار المنثورة، ج 2، ص 15، ح 34.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الذَّبَائِحِ وَ الْأطْعِمَةِ، ج 9، ص 104، ح 114.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الذَّبَائِحِ وَ الْأطْعِمَةِ، ج 9، ص 105، ح 117.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الْأکْلِ وَ الشُّرْبِ فِی آنِیَةِ الذَّهَبِ وَ الْفِضَّةِ، ج 6، ص 267، ح 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الذَّبَائِحِ وَ الْأطْعِمَةِ، ج 9، ص 106، ح 125.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کَرَاهِیَةِ کَثْرَةِ الْأکْلِ، ج 6، ص 269، ح 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کَرَاهِیَةِ کَثْرَةِ الْأکْلِ، ج 6، ص 269، ح 5؛ تهذیب الأحکام، کِتَابُ‌الصَّیْدِ وَ الذَّبَائِحِ، بَابُ الذَّبَائِحِ وَ الْأطْعِمَةِ، ج 9، ص 107، ح 130.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کَرَاهِیَةِ کَثْرَةِ الْأکْلِ، ج 6، ص 269، ح 7؛ تهذیب الأحکام، کِتَابُ‌الصَّیْدِ وَ الذَّبَائِحِ، بَابُ الذَّبَائِحِ وَ الْأطْعِمَةِ، ج 9، ص 108، ح 134.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کَرَاهِیَةِ کَثْرَةِ الْأکْلِ، ج 6، ص 269، ح 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الذَّبَائِحِ وَ الْأطْعِمَةِ، ج 9، ص 108، ح 133.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الْأکْلِ مُتَّکِئاً، ج 6، ص 271، ح 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الْأکْلِ مُتَّکِئاً، ج 6، ص 271، ح 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الْأکْلِ مُتَّکِئاً، ج 6، ص 272، ح 9؛ تهذیب الأحکام، کِتَابُ الصَّیْدِ وَالذَّبَائِحِ، بَابُ الذَّبَائِحِ وَ الْأطْعِمَةِ، ج 9، ص 108، ح 136.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الْأکْلِ بِالْیَسَارِ، ج 6، ص 272، ح 3؛ تهذیب الأحکام، کِتَابُ الصَّیْدِ وَالذَّبَائِحِ، بَابُ الذَّبَائِحِ وَ الْأطْعِمَةِ، ج 9، ص 109، ح 139.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الْأکْلِ مَاشِیاً، ج 6، ص 273، ح 1؛ تهذیب الأحکام، کِتَابُ الصَّیْدِ وَالذَّبَائِحِ، بَابُ الذَّبَائِحِ وَ الْأطْعِمَةِ، ج 9، ص 109، ح 141.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اجْتِمَاعِ الْأیْدِی عَلَی الطَّعَامِ، ج 6، ص 273، ح 2؛ الخصال، باب‌الأربعة، ج 1، ص 216، ح 39؛ معانی الأخبار، باب معنی تمام الطعام، ص 375، ح 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حُرْمَةِ الطَّعَامِ، ج 6، ص 274، ح 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إجَابَةِ دَعْوَةِ الْمُسْلِمِ، ج 6، ص 275، ح 6؛ تهذیب الأحکام، کِتَابُ‌الصَّیْدِ وَ الذَّبَائِحِ، بَابُ الذَّبَائِحِ وَ الْأطْعِمَةِ، ج 9، ص 109، ح 143.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الذَّبَائِحِ وَ الْأطْعِمَةِ، ج 9، ص 109، ح 142.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أُنْسِ الرَّجُلِ فِی مَنْزِلِ أخِیهِ، ج 6، ص 275، ح 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أُنْسِ الرَّجُلِ فِی مَنْزِلِ أخِیهِ، ج 6، ص 276، ح 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أکْلِ الرَّجُلِ فِی مَنْزِلِ أخِیهِ بِغَیْرِ إذْنِهِ، ج 6، ص 277، ح 2؛ تهذیب‌الأحکام، کِتَابُ الصَّیْدِ وَ الذَّبَائِحِ، بَابُ الذَّبَائِحِ وَ الْأطْعِمَةِ، ج 9، ص 110، ح 148.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 سورة النور، الآیة: 61.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الذَّبَائِحِ وَ الْأطْعِمَةِ، ج 9، ص 111، ح 150.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اقتباس من سورة النور، الایة: 61.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الْأطْعِمَةِ، بَابٌ، ج 6، ص 278، ح 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آخَرُ فِی التَّقْدِیرِ وَ أنَّ الطَّعَامَ لَا حِسَابَ لَهُ، ج 6، ص 280، ح 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آخَرُ فِی التَّقْدِیرِ وَ أنَّ الطَّعَامَ لَا حِسَابَ لَهُ، ج 6، ص 280، ح 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آخَرُ فِی التَّقْدِیرِ وَ أنَّ الطَّعَامَ لَا حِسَابَ لَهُ، ج 6، ص 281، ح 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النِّکَاح، بَابُ اخْتِیَارِ الْأزْوَاجِ، ج 7، ص 462، ح 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الْوَلَائِمِ، ج 6، ص 281، ح 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أنَّ الرَّجُلَ إذَا دَخَلَ بَلْدَةً فَهُوَ ضَیْفٌ، ج 6، ص 282، ح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أنَّ الضَّیْفَ یَأْتِی رِزْقُهُ مَعَهُ، ج 6، ص 284، ح 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أنَّ الضَّیْفَ یَأْتِی رِزْقُهُ مَعَهُ، ج 6، ص 284، ح 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أنَّ الضَّیْفَ یَأْتِی رِزْقُهُ مَعَهُ، ج 6، ص 284، ح 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حَقِّ الضَّیْفِ وَ إکْرَامِهِ، ج 6، ص 285، ح 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أنَّ ابْنَ آدَمَ أجْوَفُ لَا بُدَّ لَهُ مِنَ الطَّعَامِ، ج 6، ص 286، ح 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کِتَابُ الْأطْعِمَةِ، بَابُ أنَّ ابْنَ آدَمَ أجْوَفُ لَا بُدَّ لَهُ مِنَ الطَّعَامِ، ج 6، ص 286، ح 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کِتَابُ الْأطْعِمَةِ، بَابُ أنَّ ابْنَ آدَمَ أجْوَفُ لَا بُدَّ لَهُ مِنَ الطَّعَامِ، ج 6، ص 286، ح 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إبراهیم، الآیة: 48.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الکهف، الآیة: 29.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أنَّ ابْنَ آدَمَ أجْوَفُ، ج 6، ص 287، ح 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أنَّ ابْنَ آدَمَ أجْوَفُ، ج 6، ص 287، ح 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الْأطْعِمَةِ، بَابُ الْغَدَاءِ وَ الْعَشَاءِ، ج 6، ص 287، ح 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فَضْلِ الْعَشَاءِ، ج 6، ص 288، ح 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فَضْلِ الْعَشَاءِ، ج 6، ص 288، ح 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فَضْلِ الْعَشَاءِ، ج 6، ص 289، ح 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الْوُضُوءِ قَبْلَ الطَّعَامِ وَ بَعْدَهُ، ج 6، ص 290، ح 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الْوُضُوءِ قَبْلَ الطَّعَامِ وَ بَعْدَهُ، ج 6، ص 290، ح 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صِفَةِ الْوُضُوءِ قَبْلَ الطَّعَامِ، ج 6، ص 290، ح 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التَّمَنْدُلِ وَ مَسْحِ الْوَجْهِ بَعْدَ الْوُضُوءِ، ج 6، ص 291، ح 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التَّسْمِیَةِ وَ التَّحْمِیدِ، ج 6، ص 292، ح 1؛ تهذیب الأحکام، کِتَابُ‌الصَّیْدِ وَ الذَّبَائِحِ، بَابُ الذَّبَائِحِ وَ الْأطْعِمَةِ، ج 9، ص 114، ح 162.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التَّسْمِیَةِ وَ التَّحْمِیدِ، ج 6، ص 294، ح 10؛ تهذیب الأحکام، کِتَابُ‌الصَّیْدِ وَ الذَّبَائِحِ، بَابُ الذَّبَائِحِ وَ الْأطْعِمَةِ، ج 9، ص 115، ح 165.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التَّسْمِیَةِ وَ التَّحْمِیدِ، ج 6، ص 294، ح 11.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التَّسْمِیَةِ وَ التَّحْمِیدِ، ج 6، ص 294، ح 13.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التَّسْمِیَةِ وَ التَّحْمِیدِ، ج 6، ص 294، ح 14.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التَّسْمِیَةِ وَ التَّحْمِیدِ، ج 6، ص 295، ح 16.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بَابُ الْأکْلِ وَ الشُّرْبِ فِی آنِیَةِ الذَّهَبِ، ج 3، ص 355، ح 4252.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الأمالی للشیخ الصدوق، المجلس التاسع و الأربعون، ص 298، ح 13.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نَوَادِرَ، ج 6، ص 297، ح 2؛ تهذیب الأحکام، کِتَابُ الصَّیْدِ وَالذَّبَائِحِ، بَابُ الذَّبَائِحِ وَ الْأطْعِمَةِ، ج 9، ص 115، ح 167.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نَوَادِرَ، ج 6، ص 299، ح 16.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سبأ، الآیة: 49.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نَوَادِرَ، ج 6، ص 299، ح 19؛ تهذیب الأحکام، کِتَابُ الصَّیْدِ وَالذَّبَائِحِ، بَابُ الذَّبَائِحِ وَ الْأطْعِمَةِ، ج 9، ص 116، ح 169.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نَوَادِرَ، ج 6، ص 299، ح 20.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الصَّیْدِ وَ الذَّبَائِحِ، بَابُ الذَّبَائِحِ وَ الْأطْعِمَةِ، ج 9، ص 116، ح 168.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أکْلِ مَا یَسْقُطُ مِنَ الْخِوَانِ، ج 6، ص 300، ح 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أکْلِ مَا یَسْقُطُ مِنَ الْخِوَانِ، ج 6، ص 300، ح 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بَابُ الْأکْلِ وَ الشُّرْبِ فِی آنِیَةِ الذَّهَبِ، ج 3، ص 356، ح 4257.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فَضْلِ الْخُبْزِ، ج 6، ص 301، ح 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فَضْلِ الْخُبْزِ، ج 6، ص 303، ح 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فَضْلِ الْخُبْزِ، ج 6، ص 303، ح 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فَضْلِ الْخُبْزِ، ج 6، ص 304، ح 14.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خُبْزِ الشَّعِیرِ، ج 6، ص 304، ح 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الْأسْوِقَةِ، ج 6، ص 306، ح 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الْأسْوِقَةِ، ج 6، ص 306، ح 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أنَّ مَنْ لَمْ یَأْکُلِ اللحْمَ أرْبَعِینَ یَوْماً، ج 6، ص 309، ح 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أنَّ مَنْ لَمْ یَأْکُلِ اللحْمَ أرْبَعِینَ یَوْماً، ج 6، ص 309، ح 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لَحْمِ الْبَقَرِ وَ شُحُومِهَا، ج 6، ص 311، ح 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الصَّیْدِ وَ الذِّکَاةِ، ج 9، ص 57، ح 202.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لُحُومِ الطَّیْرِ، ج 6، ص 312، ح 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لُحُومِ الطَّیْرِ، ج 6، ص 312، ح 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لُحُومِ الْجَوَامِیسِ، ج 6، ص 313، ح 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الْقَدِیدِ، ج 6، ص 314، ح 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الْقَدِیدِ، ج 6، ص 314، ح 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الذَّبَائِحِ وَ الْأطْعِمَةِ، ج 9، ص 116، ح 171.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فَضْلِ الذِّرَاعِ، ج 6، ص 315، ح 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الطَّبِیخِ، ج 6، ص 316، ح 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الطَّبِیخِ، ج 6، ص 316، ح 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الثَّرِیدِ، ج 6، ص 317، ح 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الثَّرِیدِ، ج 6، ص 317، ح 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الثَّرِیدِ، ج 6، ص 317، ح 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الشِّوَاءِ وَ الْکَبَابِ وَ الرُّءُوسِ، ج 6، ص 319، ح 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الْهَرِیسَةِ، ج 6، ص 319، ح 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 «یعنی: المثلة» کلام الراوی کما أن الظاهر کون «قال: و اخبرنی...» کلام المصنف علیه الرحمة.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الطَّعَامِ الْحَارِّ، ج 6، ص 322، ح 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الطَّعَامِ الْحَارِّ، ج 6، ص 322، ح 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السَّمَکِ، ج 6، ص 323، ح 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السَّمَکِ، ج 6، ص 323، ح 3.</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السَّمَکِ، ج 6، ص 323، ح 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السَّمَکِ، ج 6، ص 324، ح 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بَیْضِ الدَّجَاجِ، ج 6، ص 324، ح 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الْأطْعِمَةِ، بَابُ بَیْضِ الدَّجَاجِ، ج 6، ص 324، ح 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فَضْلِ الْمِلْحِ، ج 6، ص 326، ح 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فَضْلِ الْمِلْحِ، ج 6، ص 326، ح 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فَضْلِ الْمِلْحِ، ج 6، ص 327، ح 10.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الْخَلِّ وَ الزَّیْتِ، ج 6، ص 327، ح 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الْخَلِّ وَ الزَّیْتِ، ج 6، ص 328، ح 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الْخَلِّ وَ الزَّیْتِ، ج 6، ص 328، ح 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الْخَلِّ وَ الزَّیْتِ، ج 6، ص 328، ح 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الْخَلِّ وَ الزَّیْتِ، ج 6، ص 328، ح 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الْخَلِّ، ج 6، ص 329، ح 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الْخَلِّ، ج 6، ص 329، ح 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الْخَلِّ، ج 6، ص 329، ح 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الْخَلِّ، ج 6، ص 330، ح 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الْأطْعِمَةِ، بَابُ الزَّیْتِ وَ الزَّیْتُونِ، ج 6، ص 331، ح 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الزَّیْتِ وَ الزَّیْتُونِ، ج 6، ص 331، ح 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الْعَسَلِ، ج 6، ص 332، ح 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السُّکَّرِ، ج 6، ص 333، ح 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السُّکَّرِ، ج 6، ص 334، ح 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السَّمْنِ، ج 6، ص 335، ح 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السَّمْنِ، ج 6، ص 335، ح 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السَّمْنِ، ج 6، ص 335، ح 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الذَّبَائِحِ وَ الْأطْعِمَةِ، ج 9، ص 92، ح 71.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الْألْبَانِ، ج 6، ص 336، ح 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الآیة: 66.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الْألْبَانِ، ج 6، ص 336، ح 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ألْبَانِ الْبَقَرِ، ج 6، ص 337، ح 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ألْبَانِ الْإبِلِ، ج 6، ص 338، ح 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ألْبَانِ الْأُتُنِ، ج 6، ص 339، ح 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ألْبَانِ الْأُتُنِ، ج 6، ص 339، ح 4؛ تهذیب الأحکام، کِتَابُ الصَّیْدِ وَالذَّبَائِحِ، بَابُ الذَّبَائِحِ وَ الْأطْعِمَةِ، ج 9، ص 117، ح 175.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الصَّیْدِ وَ الذَّبَائِحِ، بَابُ الذَّبَائِحِ وَ الْأطْعِمَةِ، ج 9، ص 117، ح 173.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الْأرُزِّ، ج 6، ص 341، ح 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الْأرُزِّ، ج 6، ص 342، ح 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الْأرُزِّ، ج 6، ص 342، ح 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الْأرُزِّ، ج 6، ص 342، ح 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الْحِمِّصِ، ج 6، ص 343، ح 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الْعَدَسِ، ج 6، ص 343، ح 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الْعَدَسِ، ج 6، ص 343، ح 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الْعَدَسِ، ج 6، ص 343، ح 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الْبَاقِلَّی وَ اللُّوبِیَاءِ، ج 6، ص 344، ح 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التَّمْرِ، ج 6، ص 345، ح 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الکهف، الآیة: 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التَّمْرِ، ج 6، ص 345، ح 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التَّمْرِ، ج 6، ص 345، ح 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التَّمْرِ، ج 6، ص 345، ح 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التَّمْرِ، ج 6، ص 346، ح 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التَّمْرِ، ج 6، ص 346، ح 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التَّمْرِ، ج 6، ص 347، ح 14.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التَّمْرِ، ج 6، ص 349، ح 19.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التَّمْرِ، ج 6، ص 349، ح 20.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أبْوَابُ الْفَوَاکِهِ، ج 6، ص 349، ح 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الْعِنَبِ، ج 6، ص 350، ح 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الْعِنَبِ، ج 6، ص 350، ح 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الْعِنَبِ، ج 6، ص 350، ح 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الزَّبِیبِ، ج 6، ص 351، ح 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الزَّبِیبِ، ج 6، ص 352، ح 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الرُّمَّانِ، ج 6، ص 352، ح 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الرُّمَّانِ، ج 6، ص 352، ح 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الرُّمَّانِ، ج 6، ص 352، ح 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الرُّمَّانِ، ج 6، ص 353، ح 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الرُّمَّانِ، ج 6، ص 354، ح 11.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الرُّمَّانِ، ج 6، ص 354، ح 15.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الرُّمَّانِ، ج 6، ص 355، ح 16.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الرُّمَّانِ، ج 6، ص 355، ح 17.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التُّفَّاحِ، ج 6، ص 356، ح 10.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التُّفَّاحِ، ص 357، ذیل حدیث 10.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السَّفَرْجَلِ، ج 6، ص 358، ح 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التِّینِ، ج 6، ص 358، ح 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الاترج، ج 6، ص 360، ح 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الْمَوْزِ، ج 6، ص 360، ح 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الْبِطِّیخِ، ج 6، ص 361، ح 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الْبِطِّیخِ، ج 6، ص 361، ح 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باب العشرة، ج 2، ص 443، ذیل حدیث 35.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مَا جَاءَ فِی الْهِنْدَبَاءِ، ج 6، ص 363، ح 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مَا جَاءَ فِی الْهِنْدَبَاءِ، ج 6، ص 363، ح 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مَا جَاءَ فِی الْهِنْدَبَاءِ، ج 6، ص 363، ح 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مَا جَاءَ فِی الْهِنْدَبَاءِ، ج 6، ص 363، ح 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الْبَاذَرُوجِ، ج 6، ص 364، ح 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الشک من الرّاوی.</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الْکُرَّاثِ، ج 6، ص 365، ح 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الْکُرَّاثِ، ج 6، ص 366، ح 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الْکَرَفْسِ، ج 6، ص 366، ح 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الْکَرَفْسِ، ج 6، ص 366، ح 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الْخَسِّ، ج 6، ص 367، ح 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الْجِرْجِیرِ، ج 6، ص 368، ح 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الْجِرْجِیرِ، ج 6، ص 368، ح 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السِّلْقِ، ج 6، ص 369، ح 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السِّلْقِ، ج 6، ص 369، ح 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الْکَمْأةِ، ج 6، ص 370، ح 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الْقَرْعِ، ج 6، ص 370، ح 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الْقَرْعِ، ج 6، ص 371، ح 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السَّلْجَمِ، ج 6، ص 372، ح 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السَّلْجَمِ، ج 6، ص 372، ح 4.</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الْقِثَّاءِ، ج 6، ص 373، ح 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الْبَصَلِ، ج 6، ص 374، ح 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الثُّومِ، ج 6، ص 374، ح 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 «یعنی: الثوم» کلام الراوی.</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الْخِلَالِ، ج 6، ص 376، ح 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الْخِلَالِ، ج 6، ص 376، ح 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الْخِلَالِ، ج 6، ص 377، ح 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الْخِلَالِ، ج 6، ص 377، ح 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الْأطْعِمَةِ، بَابُ الْخِلَالِ، ج 6، ص 377، ح 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الْأطْعِمَةِ، بَابُ الْخِلَالِ، ج 6، ص 377، ح 10.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رَمْیِ مَا یَدْخُلُ بَیْنَ الْأسْنَانِ، ج 6، ص 377، ح 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الْأطْعِمَةِ، بَابُ رَمْیِ مَا یَدْخُلُ بَیْنَ الْأسْنَانِ، ج 6، ص 377، ح 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الْأطْعِمَةِ، بَابُ الْأُشْنَانِ وَ السُّعْدِ، ج 6، ص 379، ح 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بَابُ فَضْلِ الْمَاء، ج 6، ص 380، ح 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بَابُ فَضْلِ الْمَاء، ج 6، ص 380، ح 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بَابُ کَثْرَةِ شُرْبِ الْمَاءِ، ج 6، ص 382، ح 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بَابُ شُرْبِ الْمَاءِ مِنْ قِیَامٍ، ج 6، ص 382، ح 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الْأشْرِبَةِ، بَابُ شُرْبِ الْمَاءِ مِنْ قِیَامٍ، ج 6، ص 383، ح 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بَابُ شُرْبِ الْمَاءِ مِنْ قِیَامٍ، ج 6، ص 383، ح 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بَابُ شُرْبِ الْمَاءِ مِنْ قِیَامٍ، ج 6، ص 383، ح 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بَابُ الْقَوْلِ عَلَی شُرْبِ الْمَاءِ، ج 6، ص 384، ح 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بَابُ الْأوَانِی، ج 6، ص 385، ح 3؛ من لا یحضره الفقیه، بَابُ الْأکْلِ وَالشُّرْبِ فِی آنِیَةِ الذَّهَبِ، ج 3، ص 352، ح 4236.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بَابُ الْأوَانِی، ج 6، ص 386، ح 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بَابُ الْأکْلِ وَ الشُّرْبِ فِی آنِیَةِ الذَّهَبِ، ج 3، ص 353، ح 4242.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الْأشْرِبَةِ، بَابُ فَضْلِ مَاءِ زَمْزَمَ وَ مَاءِ الْمِیزَابِ، ج 6، ص 386، ح 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بَابُ فَضْلِ مَاءِ زَمْزَمَ وَ مَاءِ الْمِیزَابِ، ج 6، ص 387، ح 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بَابُ الْمِیَاهِ الْمَنْهِیِّ عَنْهَا، ج 6، ص 389، ح 1؛ تهذیب الأحکام، کِتَابُ‌الصَّیْدِ وَ الذَّبَائِحِ، بَابُ الذَّبَائِحِ وَ الْأطْعِمَةِ، ج 9، ص 117، ح 176.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بَابُ الْمِیَاهِ الْمَنْهِیِّ عَنْهَا، ج 6، ص 389، ح 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بَابُ النَّوَادِرِ، ج 6، ص 391، ح 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مَا یُتَّخَذُ مِنْهُ الْخَمْرُ، ج 6، ص 392، ح 1؛ تهذیب‌الأحکام، کِتَابُ الصَّیْدِ وَ الذَّبَائِحِ، بَابُ الذَّبَائِحِ وَ الْأطْعِمَةِ، ج 9، ص 117، ح 177.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مَا یُتَّخَذُ مِنْهُ الْخَمْرُ، ج 6، ص 392، ح 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أصْلِ تَحْرِیمِ الْخَمْرِ، ج 6، ص 394، ح 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أنَّ الْخَمْرَ لَمْ تَزَلْ مُحَرَّمَةً، ج 6، ص 395، ح 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شَارِبِ الْخَمْرِ، ج 6، ص 396، ح 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شَارِبِ الْخَمْرِ، ج 6، ص 396، ح 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شَارِبِ الْخَمْرِ، ج 6، ص 397، ح 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 الشکّ من الراوی.</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الْأشْرِبَةِ، أبْوَابُ الْأنْبِذَةِ، بَابُ شَارِبِ الْخَمْرِ، ج 6، ص 397، ح 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شَارِبِ الْخَمْرِ، ج 6، ص 399، ح 15.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شَارِبِ الْخَمْرِ، ج 6، ص 400، ح 18.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الذَّبَائِحِ وَ الْأطْعِمَةِ، ج 9، ص 121، ح 188.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آخَرُ مِنْهُ، ج 6، ص 400، ح 3؛ تهذیب الأحکام، کِتَابُ الصَّیْدِ وَ الذَّبَائِحِ، بَابُ الذَّبَائِحِ وَ الْأطْعِمَةِ، ج 9، ص 124، ح 195.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آخَرُ مِنْهُ، ج 6، ص 401، ح 8؛ تهذیب الأحکام، کِتَابُ الصَّیْدِ وَ الذَّبَائِحِ، بَابُ الذَّبَائِحِ وَ الْأطْعِمَةِ، ج 9، ص 125، ح 200.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آخَرُ مِنْهُ، ج 6، ص 401، ح 9؛ تهذیب الأحکام، کِتَابُ الصَّیْدِ وَ الذَّبَائِحِ، بَابُ الذَّبَائِحِ وَ الْأطْعِمَةِ، ج 9، ص 125، ح 201.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الْأشْرِبَةِ، أبْوَابُ الْأنْبِذَةِ، بَابٌ آخَرُ مِنْهُ، ج 6، ص 401، ح 10.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الذَّبَائِحِ وَ الْأطْعِمَةِ، ج 9، ص 124، ح 198.</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الذَّبَائِحِ وَ الْأطْعِمَةِ، ج 9، ص 124، ح 199.</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أنَّ الْخَمْرَ رَأْسُ کُلِّ إثْمٍ وَ شَرّ، ج 6، ص 402، ح 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مُدْمِنِ الْخَمْرِ، ج 6، ص 404، ح 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مُدْمِنِ الْخَمْرِ، ج 6، ص 404، ح 4؛ تهذیب الأحکام، کِتَابُ الصَّیْدِ وَ الذَّبَائِحِ، بَابُ الذَّبَائِحِ وَ الْأطْعِمَةِ، ج 9، ص 126، ح 205.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مُدْمِنِ الْخَمْرِ، ج 6، ص 405، ح 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مُدْمِنِ الْخَمْرِ، ج 6، ص 405، ح 10.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باب العشرة، ج 2، ص 435، ح 22.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تَحْرِیمِ الْخَمْرِ فِی الْکِتَابِ، ج 6، ص 406، ح 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أنَّ رَسُولَ اللهِ صَلَّی اللهُ عَلَیْهِ وَآلِهِ حَرَّمَ کُلَّ مُسْکِرٍ، ح 2، ج 6، ص 408؛ تهذیب الأحکام، کِتَابُ الصَّیْدِ وَ الذَّبَائِحِ، بَابُ الذَّبَائِحِ وَ الْأطْعِمَةِ، ج 9، ص 128، ح 215.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أنَّ رَسُولَ اللهِ صَلَّی اللهُ عَلَیْهِ وَآلِهِ حَرَّمَ کُلَّ مُسْکِرٍ، ح 8، ج 6، ص 409.</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أنَّ رَسُولَ اللهِ صَلَّی اللهُ عَلَیْهِ وَآلِهِ حَرَّمَ کُلَّ مُسْکِرٍ، ح 11، ج 6، ص 409.</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أنَّ رَسُولَ اللهِ صَلَّی اللهُ عَلَیْهِ وَآلِهِ حَرَّمَ کُلَّ مُسْکِرٍ، ح 16، ج 6، ص 411.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الذَّبَائِحِ وَ الْأطْعِمَةِ، ج 9، ص 130، ح 220.</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الذَّبَائِحِ وَ الْأطْعِمَةِ، ج 9، ص 130، ح 221.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الذَّبَائِحِ وَ الْأطْعِمَةِ، ج 9، ص 142، ح 259.</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مَنِ اضْطُرَّ إلَی الْخَمْرِ لِلدَّوَاءِ، ج 6، ص 415، ح 12.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الذَّبَائِحِ وَ الْأطْعِمَةِ، ج 9، ص 132، ح 226.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الظُّرُوفِ، ج 6، ص 418، ح 1؛ تهذیب الأحکام، کِتَابُ الطَّهَارَةِ، بَابُ تَطْهِیرِ الثِّیَابِ وَ غَیْرِهَا، ج 1، ص 299، ح 116.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الظُّرُوفِ، ج 6، ص 418، ح 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الظُّرُوفِ، ج 6، ص 418، ح 3؛ تهذیب الأحکام، کِتَابُ الصَّیْدِ وَ الذَّبَائِحِ، بَابُ الذَّبَائِحِ وَ الْأطْعِمَةِ، ج 9، ص 133، ح 234.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الْعَصِیرِ، ج 6، ص 419، ح 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الْعَصِیرِ الَّذِی قَدْ مَسَّتْهُ النَّارُ، ج 6، ص 419، ح 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الصَّیْدِ وَ الذَّبَائِحِ، بَابُ الذَّبَائِحِ وَ الْأطْعِمَةِ، ج 9، ص 140، ح 253.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الطِّلَاءِ، ج 6، ص 420، ح 4؛ تهذیب الأحکام، کِتَابُ‌الصَّیْدِ وَ الذَّبَائِحِ، بَابُ الذَّبَائِحِ وَ الْأطْعِمَةِ، ج 9، ص 142، ح 260.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الطِّلَاءِ، ج 6، ص 420، ح 5؛ تهذیب الأحکام، کِتَابُ‌الصَّیْدِ وَ الذَّبَائِحِ، بَابُ الذَّبَائِحِ وَ الْأطْعِمَةِ، ج 9، ص 142، ح 261.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تهذیب الأحکام، کِتَابُ الصَّیْدِ وَ الذَّبَائِحِ، بَابُ الذَّبَائِحِ وَ الْأطْعِمَةِ، ج 9، ص 143، ح 262.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الصَّیْدِ وَ الذَّبَائِحِ، بَابُ الذَّبَائِحِ وَ الْأطْعِمَةِ، ج 9، ص 146، ح 276.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الذَّبَائِحِ وَ الْأطْعِمَةِ، ج 9، ص 146، ح 278.</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بَابُ الْحَدِّ فِی السُّکْرِ وَ شُرْبِ الْمُسْکِرِ، ج 10، ص 111، ح 33.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الْخَمْرِ تُجْعَلُ خَلًّا، ج 6، ص 428، ح 2؛ تهذیب‌الأحکام، کِتَابُ الصَّیْدِ وَ الذَّبَائِحِ، بَابُ الذَّبَائِحِ وَ الْأطْعِمَةِ، ج 9، ص 136، ح 240.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الْخَمْرِ تُجْعَلُ خَلًّا، ج 6، ص 428، ح 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النَّوَادِرِ، ج 6، ص 429، ح 3؛ من لا یحضره الفقیه، بَابُ مَعْرِفَةِ الْکَبَائِرِ، ج 3، ص 571، ح 4952.</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النَّوَادِرِ، ج 6، ص 430، ح 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الصَّیْدِ وَ الذَّبَائِحِ، بَابُ الذَّبَائِحِ وَ الْأطْعِمَةِ، ج 9، ص 148، ح 284.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الْغِنَاءِ، ج 6، ص 431، ح 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لقمان، الآیة: 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الْأشْرِبَةِ، أبْوَابُ الْأنْبِذَةِ، بَابُ الْغِنَاءِ، ج 6، ص 432، ح 7.</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الاسراء، الآیة: 38.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الْغِنَاءِ، ج 6، ص 433، ح 13.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الفرقان، الآیة: 72.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الْأشْرِبَةِ، أبْوَابُ الْأنْبِذَةِ، بَابُ الْغِنَاءِ، ج 6، ص 433، ح 14.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الْغِنَاءِ، ج 6، ص 434، ح 23.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عیون أخبار الرضا، باب فیما جاء عن الرضا علیه السلام من الأخبار المنثورة، ج 2، ص 14، ح 32.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النَّرْدِ، ج 6، ص 435، ح 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النَّرْدِ، ج 6، ص 436، ح 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الْأشْرِبَةِ، أبْوَابُ الْأنْبِذَةِ، بَابُ النَّرْدِ، ج 6، ص 437، ح 12.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الْأشْرِبَةِ، أبْوَابُ الْأنْبِذَةِ، بَابُ النَّرْدِ، ج 6، ص 437، ح 13.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الْأشْرِبَةِ، أبْوَابُ الْأنْبِذَةِ، بَابُ النَّرْدِ، ج 6، ص 437، ح 17.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التَّجَمُّلِ، ج 6، ص 439، ح 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التَّجَمُّلِ، ج 6، ص 439، ح 10.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التَّجَمُّلِ، ج 6، ص 440، ح 11.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التَّجَمُّلِ، ج 6، ص 440، ح 13.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التَّجَمُّلِ، ج 6، ص 440، ح 14.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معانی الأخبار، باب معنی المروءة، ص 258، ح 9.</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اللِّبَاس، ج 6، ص 441، ح 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اللِّبَاس، ج 6، ص 443، ح 11.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اللِّبَاس، ج 6، ص 443، ح 12.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الطلاق، الآیة: 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کَرَاهِیَةِ الشُّهْرَةِ، ج 6، ص 445، ح 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لِباسُ الْبَیاضِ وَ الْقَطَنْ، ج 6، ص 445، ح 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لُبْسِ الْمُعَصْفَرِ، ج 6، ص 448، ح 13.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الْکَتَّانِ، ج 6، ص 449، ح 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لُبْسِ الْخَزِّ، ج 6، ص 450، ح 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لُبْسِ الْخَزِّ، ج 6، ص 451، ح 6.</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لُبْسِ الْخَزِّ، ج 6، ص 452، ح 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علل الشرایع، الباب 71، ج 2، ص 357، ح 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لُبْسِ الْوَشْیِ، ج 6، ص 452، ح 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لُبْسِ الْوَشْیِ، ج 6، ص 453، ح 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لُبْسِ الْحَرِیرِ، ج 6، ص 453، ح 3؛ من لایحضره‌الفقیه، بَابُ لِباسِ الْمُصِلِّی، ج 1، ص 264، ذیل حدیث 811.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لُبْسِ الْحَرِیرِ، ج 6، ص 454، ح 10.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لُبْسِ الْحَرِیرِ، ج 6، ص 455، ح 11.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لُبْسِ الْحَرِیرِ، ج 6، ص 455، ح 13.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تَشْمِیرِ الثِّیَابِ، ج 6، ص 456، ح 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تَشْمِیرِ الثِّیَابِ، ج 6، ص 457، ح 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 سورة المدّثّر، الآیة: 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تَشْمِیرِ الثِّیَابِ، ج 6، ص 458، ح 11.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تَشْمِیرِ الثِّیَابِ، ج 6، ص 458، ح 12.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الأمالی للشیخ الصدوق، المجلس الخامس و الاربعون، ص 266، ح 10.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القدر، الآیة: 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القدر، الآیة: 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الْعَمَائِمِ، ج 6، ص 460، ح 1؛ تهذیب الأحکام، کِتَابُ الصَّلاة، بَابُ أحْکَامِ لِبَاسِ الْمُصَلِّی وَ مَکَانِه، ج 2، ص 229، ح 54.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الْعَمَائِمِ، ج 6، ص 461، ح 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الْقَلَانِسِ، ج 6، ص 461، ح 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الْقَلَانِسِ، ج 6، ص 462، ح 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الْقَلَانِسِ، ج 6، ص 462، ح 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الاحْتِذَاءِ، ج 6، ص 462، ح 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الاحْتِذَاءِ، ج 6، ص 463، ح 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الاحْتِذَاءِ، ج 6، ص 463، ح 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الاحْتِذَاءِ، ج 6، ص 464، ح 10.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الاحْتِذَاءِ، ج 6، ص 464، ح 12.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ألْوَانِ النِّعَالِ، ج 6، ص 465، ح 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ألْوَانِ النِّعَالِ، ج 6، ص 466، ح 5.</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69.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الْخُفِّ، ج 6، ص 466، ح 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الْخُفِّ، ج 6، ص 466، ح 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الزِّیِّ وَ التَّجَمُّلِ وَ الْمُرُوءَةِ، بَابُ الْخُفِّ، ج 6، ص 466، ح 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الْخَوَاتِیمِ، ج 6، ص 468، ح 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الْخَوَاتِیمِ، ج 6، ص 469، ح 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الْخَوَاتِیمِ، ج 6، ص 469، ح 10.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الْخَوَاتِیمِ، ج 6، ص 470، ح 14.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الْخَوَاتِیمِ، ج 6، ص 470، ح 15.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معانی الأخبار، باب معنی ثیاب القسی، ص 301، ح 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الْعَقِیقِ، ج 6، ص 470، ح 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الْعَقِیقِ، ج 6، ص 470، ح 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الْعَقِیقِ، ج 6، ص 470، ح 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الْعَقِیقِ، ج 6، ص 470، ح 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الْعَقِیقِ، ج 6، ص 471، ح 6.</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الْیَاقُوتِ وَ الزُّمُرُّدِ، ج 6، ص 471، ح 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الْیَاقُوتِ وَ الزُّمُرُّدِ، ج 6، ص 471، ح 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الْجَزْعِ الْیَمَانِیِّ وَ الْبِلَّوْرِ، ج 6، ص 472، ح 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نَقْشِ الْخَوَاتِیمِ، ج 6، ص 473، ح 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نَقْشِ الْخَوَاتِیمِ، ج 6، ص 473، ح 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نَقْشِ الْخَوَاتِیمِ، ج 6، ص 473، ح 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نَقْشِ الْخَوَاتِیمِ، ج 6، ص 473، ح 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الْحُلِیِّ، ج 6، ص 475، ح 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الْحُلِیِّ، ج 6، ص 475، ح 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الْحُلِیِّ، ج 6، ص 476، ذیل حدیث 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الْفَرْشِ، ج 6، ص 476، ح 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الْفَرْشِ، ج 6، ص 477، ح 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الْفَرْشِ، ج 6، ص 477، ح 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النَّوَادِرِ، ج 6، ص 478، ح 2.</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النَّوَادِرِ، ج 6، ص 478، ح 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النَّوَادِرِ، ج 6، ص 479، ح 6.</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الْخِضَابِ، ج 6، ص 481، ح 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الْخِضَابِ، ج 6، ص 481، ح 6.</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الْخِضَابِ، ج 6، ص 482، ح 11.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بَابُ غُسْلِ یَوْمِ الْجُمُعَةِ، ج 1، ص 122، ح 276.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السَّوَادِ وَ الْوَسِمَةِ، ج 6، ص 483، ح 5.</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السَّوَادِ وَ الْوَسِمَةِ، ج 6، ص 483، ح 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الْخِضَابِ بِالْحِنَّاءِ، ج 6، ص 483، ح 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الْخِضَابِ بِالْحِنَّاءِ، ج 6، ص 483، ح 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الْخِضَابِ بِالْحِنَّاءِ، ج 6، ص 484، ح 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الْخِضَابِ بِالْحِنَّاءِ، ج 6، ص 484، ح 6.</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جَزِّ الشَّعْرِ وَ حَلْقِهِ، ج 6، ص 484، ح 5.</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جَزِّ الشَّعْرِ وَ حَلْقِهِ، ج 6، ص 485، ح 7.</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 یحضره الفقیه، کِتَابُ الحجّ، بَابُ نَوَادِرِ الْحَجِّ، ج 2، ص 522، ح 3124.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اللِّحْیَةِ وَ الشَّارِبِ، ج 6، ص 486، ح 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اللِّحْیَةِ وَ الشَّارِبِ، ج 6، ص 487، ح 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اللِّحْیَةِ وَ الشَّارِبِ، ج 6، ص 487، ح 4.</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اللِّحْیَةِ وَ الشَّارِبِ، ج 6، ص 487، ح 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اللِّحْیَةِ وَ الشَّارِبِ، ج 6، ص 487، ح 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اللِّحْیَةِ وَ الشَّارِبِ، ج 6، ص 487، ح 10.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اللحیة» کلام الراوی.</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کِتَابُ الزِّیِّ وَ التَّجَمُّلِ وَ الْمُرُوءَةِ، بَابُ اللِّحْیَةِ وَ الشَّارِبِ، ج 6، ص 487، ح 11.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التَّمَشُّطِ، ج 6، ص 489، ح 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التَّمَشُّطِ، ج 6، ص 489، ح 7.</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الاعراف، الآیة: 31.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التَّمَشُّطِ، ج 6، ص 489، ح 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قَصِّ الْأظْفَارِ، ج 6، ص 490، ح 2؛ من لایحضره‌الفقیه، بَابُ تَقْیمِ الْأظْفَارِ، ج 1، ص 126، ح 301.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قَصِّ الْأظْفَارِ، ج 6، ص 490، ح 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الزِّیِّ وَ التَّجَمُّلِ وَ الْمُرُوءَةِ، بَابُ قَصِّ الْأظْفَارِ، ج 6، ص 490، ح 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قَصِّ الْأظْفَارِ، ج 6، ص 491، ح 9.</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قَصِّ الْأظْفَارِ، ج 6، ص 491، ح 10.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قَصِّ الْأظْفَارِ، ج 6، ص 491، ح 14.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قَصِّ الْأظْفَارِ، ج 6، ص 491، ح 15.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قَصِّ الْأظْفَارِ، ج 6، ص 491، ح 16.</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ثواب الأعمال، ثواب تقلیم الأظفار و الأخذ من الشارب، ص 41، ح 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جَزِّ الشَّیْبِ وَ نَتْفِهِ، ج 6، ص 492، ح 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جَزِّ الشَّیْبِ وَ نَتْفِهِ، ج 6، ص 492، ح 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جَزِّ الشَّیْبِ وَ نَتْفِهِ، ج 6، ص 492، ح 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جَزِّ الشَّیْبِ وَ نَتْفِهِ، ج 6، ص 492، ح 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جَزِّ الشَّیْبِ وَ نَتْفِهِ، ج 6، ص 492، ح 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الْکُحْلِ، ج 6، ص 493، ح 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الْکُحْلِ، ج 6، ص 494، ح 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الْکُحْلِ، ج 6، ص 494، ح 5.</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الْکُحْلِ، ج 6، ص 494، ح 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الزِّیِّ وَ التَّجَمُّلِ وَ الْمُرُوءَةِ، بَابُ الْکُحْلِ، ج 6، ص 494، ح 9.</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الْکُحْلِ، ج 6، ص 495، ح 12.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السِّوَاکِ، ج 6، ص 495، ح 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السِّوَاکِ، ج 6، ص 496، ح 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الْحَمَّامِ، ج 6، ص 496، ح 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الْحَمَّامِ، ج 6، ص 497، ح 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الْحَمَّامِ، ج 6، ص 499، ح 14.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الْحَمَّامِ، ج 6، ص 499، ح 15.</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الْحَمَّامِ، ج 6، ص 499، ح 16.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الْحَمَّامِ، ج 6، ص 501، ح 25.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الْحَمَّامِ، ج 6، ص 501، ح 27.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الْحَمَّامِ، ج 6، ص 502، ح 29.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الْحَمَّامِ، ج 6، ص 502، ح 31.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الْحَمَّامِ، ج 6، ص 502، ح 32.</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الْحَمَّامِ، ج 6، ص 502، ح 33.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تهذیب الأحکام، کِتَابُ الطَّهَارَةِ، بَابُ الأغسال، ج 1، ص 395، ح 32.</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الطَّهَارَةِ، بَابُ دُخُولِ الْحَمَّامِ، ج 1، ص 396، ح 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الاحکام، کِتَابُ الطَّهَارَةِ، بَابُ دُخُولِ الْحَمَّام، ح 9، ج 1، ص 397.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غَسْلِ الرَّأْسِ، ج 6، ص 504، ح 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غَسْلِ الرَّأْسِ، ج 6، ص 504، ح 5.</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غَسْلِ الرَّأْسِ، ج 6، ص 505، ح 7.</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الأعمال، ثواب غسل الرأس بورق السدر، ص 36، ح 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النُّورَةِ، ج 6، ص 505، ح 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النُّورَةِ، ج 6، ص 505، ح 5.</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النُّورَةِ، ج 6، ص 506، ح 9.</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النُّورَةِ، ج 6، ص 506، ح 11.</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النُّورَةِ، ج 6، ص 507، ح 15.</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تهذیب الأحکام، کِتَابُ الطَّهَارَةِ، بَابُ دُخُولِ الْحَمَّامِ وَ آدَابِهِ وَ سُنَنِهِ، ج 1، ص 398، ح 15.</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کِتَابُ الطَّهَارَةِ، بَابُ دُخُولِ الْحَمَّامِ وَ آدَابِهِ وَ سُنَنِهِ، ج 1، ص 399، ح 22.</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الْإبْطِ، ج 6، ص 507، ح 3؛ تهذیب الأحکام، کِتَابُ الطَّهَارَةِ، بَابُ دخول الحمّام، ج 1، ص 398، ح 17.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الْإبْطِ، ج 6، ص 508، ح 4.</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1. التردید من الروای.</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الْحِنَّاءِ، ج 6، ص 509، ح 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الْحِنَّاءِ، ج 6، ص 509، ح 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الطِّیبِ، ج 6، ص 510، ح 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الطِّیبِ، ج 6، ص 511، ح 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الطِّیبِ، ج 6، ص 511، ح 10.</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الطِّیبِ، ج 6، ص 511، ح 12.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الطِّیبِ، ج 6، ص 511، ح 14.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الطِّیبِ، ج 6، ص 512، ح 17.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باب الأربعة، ج 1، ص 242، ح 93.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أصْلِ الطِّیبِ، ج 6، ص 513، ح 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أصْلِ الطِّیبِ، ج 6، ص 514، ح 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الْمِسْکِ، ج 6، ص 515، ح 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الْمِسْکِ، ج 6، ص 515، ح 6.</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الْغَالِیَةِ، ح 1، ج 6، ص 516.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الْغَالِیَةِ، ج 6، ص 516، ح 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الْخَلُوقِ، ج 6، ص 517، ح 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الْبَخُورِ، ج 6، ص 518، ح 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الْبَخُورِ، ج 6، ص 518، ح 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الِادِّهَانِ، ج 6، ص 519، ح 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الخصال، باب الثلاثة، ج 1، ص 91، ح 33.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کَرَاهِیَةِ إدْمَانِ الدُّهْنِ، ج 6، ص 520، ح 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دُهْنِ الْبَنَفْسَجِ، ج 6، ص 521، ح 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دُهْنِ الْبَنَفْسَجِ، ج 6، ص 521، ح 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دُهْنِ الْبَانِ، ج 6، ص 523، ح 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دُهْنِ الْحَلِّ، ج 6، ص 524، ح 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الرَّیَاحِینِ، ج 6، ص 524، ح 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الرَّیَاحِینِ، ج 6، ص 525، ح 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سَعَةِ الْمَنْزِلِ، ج 6، ص 525، ح 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سَعَةِ الْمَنْزِلِ، ج 6، ص 526، ح 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سَعَةِ الْمَنْزِلِ، ج 6، ص 526، ح 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سَعَةِ الْمَنْزِلِ، ج 6، ص 526، ح 8.</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تَزْوِیقِ الْبُیُوتِ، ج 6، ص 527، ح 4.</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تَزْوِیقِ الْبُیُوتِ، ج 6، ص 527، ح 5.</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الزِّیِّ وَ التَّجَمُّلِ وَ الْمُرُوءَةِ، بَابُ تَزْوِیقِ الْبُیُوتِ، ج 6، ص 527، ح 6.</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تَزْوِیقِ الْبُیُوتِ، ج 6، ص 528، ح 14.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تَشْیِیدِ الْبِنَاءِ، ج 6، ص 528، ح 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تَشْیِیدِ الْبِنَاءِ، ج 6، ص 529، ح 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تَشْیِیدِ الْبِنَاءِ، ج 6، ص 529، ح 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تَحْجِیرِ السُّطُوحِ، ج 6، ص 530، ح 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تَحْجِیرِ السُّطُوحِ، ج 6، ص 530، ح 5.</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تَحْجِیرِ السُّطُوحِ، ج 6، ص 530، ح 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النَّوَادِرِ، ج 6، ص 531، ح 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النَّوَادِرِ، ج 6، ص 531، ح 7.</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النَّوَادِرِ، ج 6، ص 531، ح 8.</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النَّوَادِرِ، ج 6، ص 532، ح 10.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النَّوَادِرِ، ج 6، ص 532، ح 12.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الزِّیِّ وَ التَّجَمُّلِ وَ الْمُرُوءَةِ، بَابُ النَّوَادِرِ، ج 6، ص 532، ح 14.</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کَرَاهِیَةِ أنْ یَبِیتَ الْإنْسَانُ وَحْدَهُ، ج 6، ص 533، ح 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الزِّیِّ وَ التَّجَمُّلِ وَ الْمُرُوءَةِ، بَابُ کَرَاهِیَةِ أنْ یَبِیتَ الْإنْسَانُ وَحْدَهُ، ج 6، ص 534، ح 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الزِّیِّ وَ التَّجَمُّلِ وَ الْمُرُوءَةِ، بَابُ کَرَاهِیَةِ أنْ یَبِیتَ الْإنْسَانُ وَحْدَهُ، ج 6، ص 534، ح 10.</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عیون أخبار الرضا، باب فیما جاء عن الرضا علیه السلام من الأخبار المنثورة، ج 2، ص 15، ح 33.</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ارْتِبَاطِ الدَّابَّةِ وَ الْمَرْکُوبِ، ج 6، ص 536، ح 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ارْتِبَاطِ الدَّابَّةِ وَ الْمَرْکُوبِ، ج 6، ص 536، ح 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ارْتِبَاطِ الدَّابَّةِ وَ الْمَرْکُوبِ، ج 6، ص 537، ح 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الدَّوَاجِنِ، بَابُ ارْتِبَاطِ الدَّابَّةِ وَ الْمَرْکُوبِ، ج 6، ص 537، ح 10.</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لا یحضره الفقیه، کِتَابُ الحجّ، بَابُ الْخَیْلِ وَ ارْتِبَاطِهَا، ج 2، ص 285، ح 2463.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نَوَادِرَ فِی الدَّوَابِّ، ج 6، ص 537، ح 1؛ تهذیب الأحکام، کِتَابُ‌الْجَهاد، بَابُ ارْتِبَاطِ الْخَیْلِ وَ آلَاتِ الرُّکُوبِ، ج 6، ص 182، ح 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نَوَادِرَ فِی الدَّوَابِّ، ج 6، ص 538، ح 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نَوَادِرَ فِی الدَّوَابِّ، ج 6، ص 539، ح 10.</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الدَّوَاجِنِ، بَابُ نَوَادِرَ فِی الدَّوَابِّ، ج 6، ص 539، ح 13.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نَوَادِرَ فِی الدَّوَابِّ، ج 6، ص 540، ح 15.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الدَّوَاجِنِ، بَابُ نَوَادِرَ فِی الدَّوَابِّ، ج 6، ص 540، ح 16.</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الدَّوَاجِنِ، بَابُ نَوَادِرَ فِی الدَّوَابِّ، ج 6، ص 540، ح 18.</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کِتَابُ الحجّ، بَابُ الْخَیْلِ وَ ارْتِبَاطِهَا، ج 2، ص 284، ح 2460.</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آلَاتِ الدَّوَابِّ، ج 6، ص 541، ح 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الدَّوَاجِنِ، بَابُ آلَاتِ الدَّوَابِّ، ج 6، ص 541، ح 2؛ تهذیب الأحکام، کِتَابُ الْجَهاد، بَابُ ارْتِبَاطِ الْخَیْلِ وَ آلَاتِ الرُّکُوبِ، ج 6، ص 184، ح 12.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آلَاتِ الدَّوَابِّ، ج 6، ص 541، ح 5؛ تهذیب الأحکام، کِتَابُ الْجَهاد، بَابُ ارْتِبَاطِ الْخَیْلِ وَ آلَاتِ الرُّکُوبِ، ج 6، ص 184، ح 11.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اتِّخَاذِ الْإبِلِ، ج 6، ص 542، ح 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الدَّوَاجِنِ، بَابُ اتِّخَاذِ الْإبِلِ، ج 6، ص 542، ح 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اتِّخَاذِ الْإبِلِ، ج 6، ص 543، ح 6.</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اتِّخَاذِ الْإبِلِ، ج 6، ص 543، ح 8.</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الْغَنَمِ، ج 6، ص 545، ح 7.</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الْغَنَمِ، ج 6، ص 545، ح 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الدَّوَاجِنِ، بَابُ الْغَنَمِ، ج 6، ص 545، ح 9.</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الْحَمَامِ، ج 6، ص 546، ح 6.</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الْحَمَامِ، ج 6، ص 547، ح 9.</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الْحَمَامِ، ج 6، ص 547، ح 11.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الْحَمَامِ، ج 6، ص 547، ح 13؛ کامل الزیارات، الباب الثلاثون، ص 98، ح 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الدَّوَاجِنِ، بَابُ الْحَمَامِ، ج 6، ص 548، ح 16.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الْحَمَامِ، ج 6، ص 548، ح 18.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الْحَمَامِ، ج 6، ص 548، ح 19.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الدِّیکِ، ج 6، ص 549، ح 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الدِّیکِ، ج 6، ص 550، ح 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الدِّیکِ، ج 6، ص 550، ح 5.</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الدِّیکِ، ج 6، ص 550، ح 6.</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الْوَرَشَانِ، ج 6، ص 551، ح 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الْوَرَشَانِ، ج 6، ص 551، ح 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الْفَاخِتَةِ وَ الصُّلْصُلِ، ج 6، ص 551، ح 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الْفَاخِتَةِ وَ الصُّلْصُلِ، ج 6، ص 551، ح 3.</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الْکِلَابِ، ج 6، ص 552، ح 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الْکِلَابِ، ج 6، ص 552، ح 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الدَّوَاجِنِ، بَابُ الْکِلَابِ، ج 6، ص 552، ح 5.</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الْکِلَابِ، ج 6، ص 552، ح 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الدَّوَاجِنِ، بَابُ الْکِلَابِ، ج 6، ص 553، ح 11.</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الدَّوَاجِنِ، بَابُ الْکِلَابِ، ج 6، ص 553، ح 12.</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الدَّوَاجِنِ، بَابُ التَّحْرِیشِ بَیْنَ الْبَهَائِمِ، ج 6، ص 554، ح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1373CC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مسند علی بن ابراهیم القمی جلد 6</dc:title>
  <dc:description/>
  <dc:subject/>
  <cp:keywords/>
  <cp:category/>
  <cp:lastModifiedBy/>
  <dcterms:created xsi:type="dcterms:W3CDTF">2026-08-28T16:52:03+03:30</dcterms:created>
  <dcterms:modified xsi:type="dcterms:W3CDTF">2026-08-28T16:52:03+03:30</dcterms:modified>
</cp:coreProperties>
</file>

<file path=docProps/custom.xml><?xml version="1.0" encoding="utf-8"?>
<Properties xmlns="http://schemas.openxmlformats.org/officeDocument/2006/custom-properties" xmlns:vt="http://schemas.openxmlformats.org/officeDocument/2006/docPropsVTypes"/>
</file>