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61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696_3381743652">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231698_3381743652">
            <w:r>
              <w:rPr>
                <w:webHidden/>
                <w:rStyle w:val="IndexLink"/>
                <w:rtl w:val="true"/>
              </w:rPr>
              <w:t>أبواب الحیوان و أصنافها و أحوالها و أحکامها</w:t>
            </w:r>
            <w:r>
              <w:rPr>
                <w:rStyle w:val="IndexLink"/>
                <w:rtl w:val="true"/>
              </w:rPr>
              <w:tab/>
            </w:r>
            <w:r>
              <w:rPr>
                <w:rStyle w:val="IndexLink"/>
              </w:rPr>
              <w:t>14</w:t>
            </w:r>
          </w:hyperlink>
        </w:p>
        <w:p>
          <w:pPr>
            <w:pStyle w:val="Contents3"/>
            <w:tabs>
              <w:tab w:val="clear" w:pos="8459"/>
              <w:tab w:val="right" w:pos="9026" w:leader="dot"/>
            </w:tabs>
            <w:rPr/>
          </w:pPr>
          <w:hyperlink w:anchor="__RefHeading___Toc231700_3381743652">
            <w:r>
              <w:rPr>
                <w:webHidden/>
                <w:rStyle w:val="IndexLink"/>
                <w:rtl w:val="true"/>
              </w:rPr>
              <w:t xml:space="preserve">باب </w:t>
            </w:r>
            <w:r>
              <w:rPr>
                <w:rStyle w:val="IndexLink"/>
              </w:rPr>
              <w:t>1</w:t>
            </w:r>
            <w:r>
              <w:rPr>
                <w:rStyle w:val="IndexLink"/>
                <w:rtl w:val="true"/>
              </w:rPr>
              <w:t xml:space="preserve"> </w:t>
            </w:r>
            <w:r>
              <w:rPr>
                <w:rStyle w:val="IndexLink"/>
                <w:rtl w:val="true"/>
              </w:rPr>
              <w:t>عموم أحوال الحیوان و أصنافها</w:t>
            </w:r>
            <w:r>
              <w:rPr>
                <w:rStyle w:val="IndexLink"/>
                <w:rtl w:val="true"/>
              </w:rPr>
              <w:tab/>
            </w:r>
            <w:r>
              <w:rPr>
                <w:rStyle w:val="IndexLink"/>
              </w:rPr>
              <w:t>14</w:t>
            </w:r>
          </w:hyperlink>
        </w:p>
        <w:p>
          <w:pPr>
            <w:pStyle w:val="Contents4"/>
            <w:tabs>
              <w:tab w:val="clear" w:pos="8176"/>
              <w:tab w:val="right" w:pos="9026" w:leader="dot"/>
            </w:tabs>
            <w:rPr/>
          </w:pPr>
          <w:hyperlink w:anchor="__RefHeading___Toc231702_3381743652">
            <w:r>
              <w:rPr>
                <w:webHidden/>
                <w:rStyle w:val="IndexLink"/>
                <w:rtl w:val="true"/>
              </w:rPr>
              <w:t>الآیات</w:t>
            </w:r>
            <w:r>
              <w:rPr>
                <w:rStyle w:val="IndexLink"/>
                <w:rtl w:val="true"/>
              </w:rPr>
              <w:tab/>
            </w:r>
            <w:r>
              <w:rPr>
                <w:rStyle w:val="IndexLink"/>
              </w:rPr>
              <w:t>14</w:t>
            </w:r>
          </w:hyperlink>
        </w:p>
        <w:p>
          <w:pPr>
            <w:pStyle w:val="Contents4"/>
            <w:tabs>
              <w:tab w:val="clear" w:pos="8176"/>
              <w:tab w:val="right" w:pos="9026" w:leader="dot"/>
            </w:tabs>
            <w:rPr/>
          </w:pPr>
          <w:hyperlink w:anchor="__RefHeading___Toc231704_3381743652">
            <w:r>
              <w:rPr>
                <w:webHidden/>
                <w:rStyle w:val="IndexLink"/>
                <w:rtl w:val="true"/>
              </w:rPr>
              <w:t>تفسیر</w:t>
            </w:r>
            <w:r>
              <w:rPr>
                <w:rStyle w:val="IndexLink"/>
                <w:rtl w:val="true"/>
              </w:rPr>
              <w:tab/>
            </w:r>
            <w:r>
              <w:rPr>
                <w:rStyle w:val="IndexLink"/>
              </w:rPr>
              <w:t>17</w:t>
            </w:r>
          </w:hyperlink>
        </w:p>
        <w:p>
          <w:pPr>
            <w:pStyle w:val="Contents4"/>
            <w:tabs>
              <w:tab w:val="clear" w:pos="8176"/>
              <w:tab w:val="right" w:pos="9026" w:leader="dot"/>
            </w:tabs>
            <w:rPr/>
          </w:pPr>
          <w:hyperlink w:anchor="__RefHeading___Toc231706_3381743652">
            <w:r>
              <w:rPr>
                <w:webHidden/>
                <w:rStyle w:val="IndexLink"/>
                <w:rtl w:val="true"/>
              </w:rPr>
              <w:t>الأخبار</w:t>
            </w:r>
            <w:r>
              <w:rPr>
                <w:rStyle w:val="IndexLink"/>
                <w:rtl w:val="true"/>
              </w:rPr>
              <w:tab/>
            </w:r>
            <w:r>
              <w:rPr>
                <w:rStyle w:val="IndexLink"/>
              </w:rPr>
              <w:t>47</w:t>
            </w:r>
          </w:hyperlink>
        </w:p>
        <w:p>
          <w:pPr>
            <w:pStyle w:val="Contents5"/>
            <w:tabs>
              <w:tab w:val="clear" w:pos="7892"/>
              <w:tab w:val="right" w:pos="9026" w:leader="dot"/>
            </w:tabs>
            <w:rPr/>
          </w:pPr>
          <w:hyperlink w:anchor="__RefHeading___Toc231708_3381743652">
            <w:r>
              <w:rPr>
                <w:webHidden/>
                <w:rStyle w:val="IndexLink"/>
                <w:rtl w:val="true"/>
              </w:rPr>
              <w:t>«</w:t>
            </w:r>
            <w:r>
              <w:rPr>
                <w:rStyle w:val="IndexLink"/>
              </w:rPr>
              <w:t>1</w:t>
            </w:r>
            <w:r>
              <w:rPr>
                <w:rStyle w:val="IndexLink"/>
                <w:rtl w:val="true"/>
              </w:rPr>
              <w:t>»</w:t>
              <w:tab/>
            </w:r>
            <w:r>
              <w:rPr>
                <w:rStyle w:val="IndexLink"/>
              </w:rPr>
              <w:t>47</w:t>
            </w:r>
          </w:hyperlink>
        </w:p>
        <w:p>
          <w:pPr>
            <w:pStyle w:val="Contents5"/>
            <w:tabs>
              <w:tab w:val="clear" w:pos="7892"/>
              <w:tab w:val="right" w:pos="9026" w:leader="dot"/>
            </w:tabs>
            <w:rPr/>
          </w:pPr>
          <w:hyperlink w:anchor="__RefHeading___Toc231710_3381743652">
            <w:r>
              <w:rPr>
                <w:webHidden/>
                <w:rStyle w:val="IndexLink"/>
                <w:rtl w:val="true"/>
              </w:rPr>
              <w:t>«</w:t>
            </w:r>
            <w:r>
              <w:rPr>
                <w:rStyle w:val="IndexLink"/>
              </w:rPr>
              <w:t>2</w:t>
            </w:r>
            <w:r>
              <w:rPr>
                <w:rStyle w:val="IndexLink"/>
                <w:rtl w:val="true"/>
              </w:rPr>
              <w:t>»</w:t>
              <w:tab/>
            </w:r>
            <w:r>
              <w:rPr>
                <w:rStyle w:val="IndexLink"/>
              </w:rPr>
              <w:t>48</w:t>
            </w:r>
          </w:hyperlink>
        </w:p>
        <w:p>
          <w:pPr>
            <w:pStyle w:val="Contents5"/>
            <w:tabs>
              <w:tab w:val="clear" w:pos="7892"/>
              <w:tab w:val="right" w:pos="9026" w:leader="dot"/>
            </w:tabs>
            <w:rPr/>
          </w:pPr>
          <w:hyperlink w:anchor="__RefHeading___Toc231712_3381743652">
            <w:r>
              <w:rPr>
                <w:webHidden/>
                <w:rStyle w:val="IndexLink"/>
                <w:rtl w:val="true"/>
              </w:rPr>
              <w:t>بیان</w:t>
            </w:r>
            <w:r>
              <w:rPr>
                <w:rStyle w:val="IndexLink"/>
                <w:rtl w:val="true"/>
              </w:rPr>
              <w:tab/>
            </w:r>
            <w:r>
              <w:rPr>
                <w:rStyle w:val="IndexLink"/>
              </w:rPr>
              <w:t>48</w:t>
            </w:r>
          </w:hyperlink>
        </w:p>
        <w:p>
          <w:pPr>
            <w:pStyle w:val="Contents5"/>
            <w:tabs>
              <w:tab w:val="clear" w:pos="7892"/>
              <w:tab w:val="right" w:pos="9026" w:leader="dot"/>
            </w:tabs>
            <w:rPr/>
          </w:pPr>
          <w:hyperlink w:anchor="__RefHeading___Toc231714_3381743652">
            <w:r>
              <w:rPr>
                <w:webHidden/>
                <w:rStyle w:val="IndexLink"/>
                <w:rtl w:val="true"/>
              </w:rPr>
              <w:t>«</w:t>
            </w:r>
            <w:r>
              <w:rPr>
                <w:rStyle w:val="IndexLink"/>
              </w:rPr>
              <w:t>3</w:t>
            </w:r>
            <w:r>
              <w:rPr>
                <w:rStyle w:val="IndexLink"/>
                <w:rtl w:val="true"/>
              </w:rPr>
              <w:t>»</w:t>
              <w:tab/>
            </w:r>
            <w:r>
              <w:rPr>
                <w:rStyle w:val="IndexLink"/>
              </w:rPr>
              <w:t>49</w:t>
            </w:r>
          </w:hyperlink>
        </w:p>
        <w:p>
          <w:pPr>
            <w:pStyle w:val="Contents5"/>
            <w:tabs>
              <w:tab w:val="clear" w:pos="7892"/>
              <w:tab w:val="right" w:pos="9026" w:leader="dot"/>
            </w:tabs>
            <w:rPr/>
          </w:pPr>
          <w:hyperlink w:anchor="__RefHeading___Toc231716_3381743652">
            <w:r>
              <w:rPr>
                <w:webHidden/>
                <w:rStyle w:val="IndexLink"/>
                <w:rtl w:val="true"/>
              </w:rPr>
              <w:t>«</w:t>
            </w:r>
            <w:r>
              <w:rPr>
                <w:rStyle w:val="IndexLink"/>
              </w:rPr>
              <w:t>4</w:t>
            </w:r>
            <w:r>
              <w:rPr>
                <w:rStyle w:val="IndexLink"/>
                <w:rtl w:val="true"/>
              </w:rPr>
              <w:t>»</w:t>
              <w:tab/>
            </w:r>
            <w:r>
              <w:rPr>
                <w:rStyle w:val="IndexLink"/>
              </w:rPr>
              <w:t>49</w:t>
            </w:r>
          </w:hyperlink>
        </w:p>
        <w:p>
          <w:pPr>
            <w:pStyle w:val="Contents5"/>
            <w:tabs>
              <w:tab w:val="clear" w:pos="7892"/>
              <w:tab w:val="right" w:pos="9026" w:leader="dot"/>
            </w:tabs>
            <w:rPr/>
          </w:pPr>
          <w:hyperlink w:anchor="__RefHeading___Toc231718_3381743652">
            <w:r>
              <w:rPr>
                <w:webHidden/>
                <w:rStyle w:val="IndexLink"/>
                <w:rtl w:val="true"/>
              </w:rPr>
              <w:t>«</w:t>
            </w:r>
            <w:r>
              <w:rPr>
                <w:rStyle w:val="IndexLink"/>
              </w:rPr>
              <w:t>5</w:t>
            </w:r>
            <w:r>
              <w:rPr>
                <w:rStyle w:val="IndexLink"/>
                <w:rtl w:val="true"/>
              </w:rPr>
              <w:t>»</w:t>
              <w:tab/>
            </w:r>
            <w:r>
              <w:rPr>
                <w:rStyle w:val="IndexLink"/>
              </w:rPr>
              <w:t>50</w:t>
            </w:r>
          </w:hyperlink>
        </w:p>
        <w:p>
          <w:pPr>
            <w:pStyle w:val="Contents5"/>
            <w:tabs>
              <w:tab w:val="clear" w:pos="7892"/>
              <w:tab w:val="right" w:pos="9026" w:leader="dot"/>
            </w:tabs>
            <w:rPr/>
          </w:pPr>
          <w:hyperlink w:anchor="__RefHeading___Toc231720_3381743652">
            <w:r>
              <w:rPr>
                <w:webHidden/>
                <w:rStyle w:val="IndexLink"/>
                <w:rtl w:val="true"/>
              </w:rPr>
              <w:t>«</w:t>
            </w:r>
            <w:r>
              <w:rPr>
                <w:rStyle w:val="IndexLink"/>
              </w:rPr>
              <w:t>6</w:t>
            </w:r>
            <w:r>
              <w:rPr>
                <w:rStyle w:val="IndexLink"/>
                <w:rtl w:val="true"/>
              </w:rPr>
              <w:t>»</w:t>
              <w:tab/>
            </w:r>
            <w:r>
              <w:rPr>
                <w:rStyle w:val="IndexLink"/>
              </w:rPr>
              <w:t>50</w:t>
            </w:r>
          </w:hyperlink>
        </w:p>
        <w:p>
          <w:pPr>
            <w:pStyle w:val="Contents5"/>
            <w:tabs>
              <w:tab w:val="clear" w:pos="7892"/>
              <w:tab w:val="right" w:pos="9026" w:leader="dot"/>
            </w:tabs>
            <w:rPr/>
          </w:pPr>
          <w:hyperlink w:anchor="__RefHeading___Toc231722_3381743652">
            <w:r>
              <w:rPr>
                <w:webHidden/>
                <w:rStyle w:val="IndexLink"/>
                <w:rtl w:val="true"/>
              </w:rPr>
              <w:t>بیان</w:t>
            </w:r>
            <w:r>
              <w:rPr>
                <w:rStyle w:val="IndexLink"/>
                <w:rtl w:val="true"/>
              </w:rPr>
              <w:tab/>
            </w:r>
            <w:r>
              <w:rPr>
                <w:rStyle w:val="IndexLink"/>
              </w:rPr>
              <w:t>51</w:t>
            </w:r>
          </w:hyperlink>
        </w:p>
        <w:p>
          <w:pPr>
            <w:pStyle w:val="Contents5"/>
            <w:tabs>
              <w:tab w:val="clear" w:pos="7892"/>
              <w:tab w:val="right" w:pos="9026" w:leader="dot"/>
            </w:tabs>
            <w:rPr/>
          </w:pPr>
          <w:hyperlink w:anchor="__RefHeading___Toc231724_3381743652">
            <w:r>
              <w:rPr>
                <w:webHidden/>
                <w:rStyle w:val="IndexLink"/>
                <w:rtl w:val="true"/>
              </w:rPr>
              <w:t>«</w:t>
            </w:r>
            <w:r>
              <w:rPr>
                <w:rStyle w:val="IndexLink"/>
              </w:rPr>
              <w:t>7</w:t>
            </w:r>
            <w:r>
              <w:rPr>
                <w:rStyle w:val="IndexLink"/>
                <w:rtl w:val="true"/>
              </w:rPr>
              <w:t>»</w:t>
              <w:tab/>
            </w:r>
            <w:r>
              <w:rPr>
                <w:rStyle w:val="IndexLink"/>
              </w:rPr>
              <w:t>51</w:t>
            </w:r>
          </w:hyperlink>
        </w:p>
        <w:p>
          <w:pPr>
            <w:pStyle w:val="Contents5"/>
            <w:tabs>
              <w:tab w:val="clear" w:pos="7892"/>
              <w:tab w:val="right" w:pos="9026" w:leader="dot"/>
            </w:tabs>
            <w:rPr/>
          </w:pPr>
          <w:hyperlink w:anchor="__RefHeading___Toc231726_3381743652">
            <w:r>
              <w:rPr>
                <w:webHidden/>
                <w:rStyle w:val="IndexLink"/>
                <w:rtl w:val="true"/>
              </w:rPr>
              <w:t>«</w:t>
            </w:r>
            <w:r>
              <w:rPr>
                <w:rStyle w:val="IndexLink"/>
              </w:rPr>
              <w:t>8</w:t>
            </w:r>
            <w:r>
              <w:rPr>
                <w:rStyle w:val="IndexLink"/>
                <w:rtl w:val="true"/>
              </w:rPr>
              <w:t>»</w:t>
              <w:tab/>
            </w:r>
            <w:r>
              <w:rPr>
                <w:rStyle w:val="IndexLink"/>
              </w:rPr>
              <w:t>51</w:t>
            </w:r>
          </w:hyperlink>
        </w:p>
        <w:p>
          <w:pPr>
            <w:pStyle w:val="Contents5"/>
            <w:tabs>
              <w:tab w:val="clear" w:pos="7892"/>
              <w:tab w:val="right" w:pos="9026" w:leader="dot"/>
            </w:tabs>
            <w:rPr/>
          </w:pPr>
          <w:hyperlink w:anchor="__RefHeading___Toc231728_3381743652">
            <w:r>
              <w:rPr>
                <w:webHidden/>
                <w:rStyle w:val="IndexLink"/>
                <w:rtl w:val="true"/>
              </w:rPr>
              <w:t>بیان</w:t>
            </w:r>
            <w:r>
              <w:rPr>
                <w:rStyle w:val="IndexLink"/>
                <w:rtl w:val="true"/>
              </w:rPr>
              <w:tab/>
            </w:r>
            <w:r>
              <w:rPr>
                <w:rStyle w:val="IndexLink"/>
              </w:rPr>
              <w:t>55</w:t>
            </w:r>
          </w:hyperlink>
        </w:p>
        <w:p>
          <w:pPr>
            <w:pStyle w:val="Contents5"/>
            <w:tabs>
              <w:tab w:val="clear" w:pos="7892"/>
              <w:tab w:val="right" w:pos="9026" w:leader="dot"/>
            </w:tabs>
            <w:rPr/>
          </w:pPr>
          <w:hyperlink w:anchor="__RefHeading___Toc231730_3381743652">
            <w:r>
              <w:rPr>
                <w:webHidden/>
                <w:rStyle w:val="IndexLink"/>
                <w:rtl w:val="true"/>
              </w:rPr>
              <w:t>أقول</w:t>
            </w:r>
            <w:r>
              <w:rPr>
                <w:rStyle w:val="IndexLink"/>
                <w:rtl w:val="true"/>
              </w:rPr>
              <w:tab/>
            </w:r>
            <w:r>
              <w:rPr>
                <w:rStyle w:val="IndexLink"/>
              </w:rPr>
              <w:t>61</w:t>
            </w:r>
          </w:hyperlink>
        </w:p>
        <w:p>
          <w:pPr>
            <w:pStyle w:val="Contents5"/>
            <w:tabs>
              <w:tab w:val="clear" w:pos="7892"/>
              <w:tab w:val="right" w:pos="9026" w:leader="dot"/>
            </w:tabs>
            <w:rPr/>
          </w:pPr>
          <w:hyperlink w:anchor="__RefHeading___Toc231732_3381743652">
            <w:r>
              <w:rPr>
                <w:webHidden/>
                <w:rStyle w:val="IndexLink"/>
                <w:rtl w:val="true"/>
              </w:rPr>
              <w:t>«</w:t>
            </w:r>
            <w:r>
              <w:rPr>
                <w:rStyle w:val="IndexLink"/>
              </w:rPr>
              <w:t>9</w:t>
            </w:r>
            <w:r>
              <w:rPr>
                <w:rStyle w:val="IndexLink"/>
                <w:rtl w:val="true"/>
              </w:rPr>
              <w:t>»</w:t>
              <w:tab/>
            </w:r>
            <w:r>
              <w:rPr>
                <w:rStyle w:val="IndexLink"/>
              </w:rPr>
              <w:t>62</w:t>
            </w:r>
          </w:hyperlink>
        </w:p>
        <w:p>
          <w:pPr>
            <w:pStyle w:val="Contents5"/>
            <w:tabs>
              <w:tab w:val="clear" w:pos="7892"/>
              <w:tab w:val="right" w:pos="9026" w:leader="dot"/>
            </w:tabs>
            <w:rPr/>
          </w:pPr>
          <w:hyperlink w:anchor="__RefHeading___Toc231734_3381743652">
            <w:r>
              <w:rPr>
                <w:webHidden/>
                <w:rStyle w:val="IndexLink"/>
                <w:rtl w:val="true"/>
              </w:rPr>
              <w:t>«</w:t>
            </w:r>
            <w:r>
              <w:rPr>
                <w:rStyle w:val="IndexLink"/>
              </w:rPr>
              <w:t>10</w:t>
            </w:r>
            <w:r>
              <w:rPr>
                <w:rStyle w:val="IndexLink"/>
                <w:rtl w:val="true"/>
              </w:rPr>
              <w:t>»</w:t>
              <w:tab/>
            </w:r>
            <w:r>
              <w:rPr>
                <w:rStyle w:val="IndexLink"/>
              </w:rPr>
              <w:t>63</w:t>
            </w:r>
          </w:hyperlink>
        </w:p>
        <w:p>
          <w:pPr>
            <w:pStyle w:val="Contents5"/>
            <w:tabs>
              <w:tab w:val="clear" w:pos="7892"/>
              <w:tab w:val="right" w:pos="9026" w:leader="dot"/>
            </w:tabs>
            <w:rPr/>
          </w:pPr>
          <w:hyperlink w:anchor="__RefHeading___Toc231736_3381743652">
            <w:r>
              <w:rPr>
                <w:webHidden/>
                <w:rStyle w:val="IndexLink"/>
                <w:rtl w:val="true"/>
              </w:rPr>
              <w:t>«</w:t>
            </w:r>
            <w:r>
              <w:rPr>
                <w:rStyle w:val="IndexLink"/>
              </w:rPr>
              <w:t>11</w:t>
            </w:r>
            <w:r>
              <w:rPr>
                <w:rStyle w:val="IndexLink"/>
                <w:rtl w:val="true"/>
              </w:rPr>
              <w:t>»</w:t>
              <w:tab/>
            </w:r>
            <w:r>
              <w:rPr>
                <w:rStyle w:val="IndexLink"/>
              </w:rPr>
              <w:t>63</w:t>
            </w:r>
          </w:hyperlink>
        </w:p>
        <w:p>
          <w:pPr>
            <w:pStyle w:val="Contents5"/>
            <w:tabs>
              <w:tab w:val="clear" w:pos="7892"/>
              <w:tab w:val="right" w:pos="9026" w:leader="dot"/>
            </w:tabs>
            <w:rPr/>
          </w:pPr>
          <w:hyperlink w:anchor="__RefHeading___Toc231738_3381743652">
            <w:r>
              <w:rPr>
                <w:webHidden/>
                <w:rStyle w:val="IndexLink"/>
                <w:rtl w:val="true"/>
              </w:rPr>
              <w:t>«</w:t>
            </w:r>
            <w:r>
              <w:rPr>
                <w:rStyle w:val="IndexLink"/>
              </w:rPr>
              <w:t>12</w:t>
            </w:r>
            <w:r>
              <w:rPr>
                <w:rStyle w:val="IndexLink"/>
                <w:rtl w:val="true"/>
              </w:rPr>
              <w:t>»</w:t>
              <w:tab/>
            </w:r>
            <w:r>
              <w:rPr>
                <w:rStyle w:val="IndexLink"/>
              </w:rPr>
              <w:t>63</w:t>
            </w:r>
          </w:hyperlink>
        </w:p>
        <w:p>
          <w:pPr>
            <w:pStyle w:val="Contents5"/>
            <w:tabs>
              <w:tab w:val="clear" w:pos="7892"/>
              <w:tab w:val="right" w:pos="9026" w:leader="dot"/>
            </w:tabs>
            <w:rPr/>
          </w:pPr>
          <w:hyperlink w:anchor="__RefHeading___Toc231740_3381743652">
            <w:r>
              <w:rPr>
                <w:webHidden/>
                <w:rStyle w:val="IndexLink"/>
                <w:rtl w:val="true"/>
              </w:rPr>
              <w:t>بیان</w:t>
            </w:r>
            <w:r>
              <w:rPr>
                <w:rStyle w:val="IndexLink"/>
                <w:rtl w:val="true"/>
              </w:rPr>
              <w:tab/>
            </w:r>
            <w:r>
              <w:rPr>
                <w:rStyle w:val="IndexLink"/>
              </w:rPr>
              <w:t>64</w:t>
            </w:r>
          </w:hyperlink>
        </w:p>
        <w:p>
          <w:pPr>
            <w:pStyle w:val="Contents5"/>
            <w:tabs>
              <w:tab w:val="clear" w:pos="7892"/>
              <w:tab w:val="right" w:pos="9026" w:leader="dot"/>
            </w:tabs>
            <w:rPr/>
          </w:pPr>
          <w:hyperlink w:anchor="__RefHeading___Toc231742_3381743652">
            <w:r>
              <w:rPr>
                <w:webHidden/>
                <w:rStyle w:val="IndexLink"/>
                <w:rtl w:val="true"/>
              </w:rPr>
              <w:t>«</w:t>
            </w:r>
            <w:r>
              <w:rPr>
                <w:rStyle w:val="IndexLink"/>
              </w:rPr>
              <w:t>13</w:t>
            </w:r>
            <w:r>
              <w:rPr>
                <w:rStyle w:val="IndexLink"/>
                <w:rtl w:val="true"/>
              </w:rPr>
              <w:t>»</w:t>
              <w:tab/>
            </w:r>
            <w:r>
              <w:rPr>
                <w:rStyle w:val="IndexLink"/>
              </w:rPr>
              <w:t>64</w:t>
            </w:r>
          </w:hyperlink>
        </w:p>
        <w:p>
          <w:pPr>
            <w:pStyle w:val="Contents5"/>
            <w:tabs>
              <w:tab w:val="clear" w:pos="7892"/>
              <w:tab w:val="right" w:pos="9026" w:leader="dot"/>
            </w:tabs>
            <w:rPr/>
          </w:pPr>
          <w:hyperlink w:anchor="__RefHeading___Toc231744_3381743652">
            <w:r>
              <w:rPr>
                <w:webHidden/>
                <w:rStyle w:val="IndexLink"/>
                <w:rtl w:val="true"/>
              </w:rPr>
              <w:t>«</w:t>
            </w:r>
            <w:r>
              <w:rPr>
                <w:rStyle w:val="IndexLink"/>
              </w:rPr>
              <w:t>14</w:t>
            </w:r>
            <w:r>
              <w:rPr>
                <w:rStyle w:val="IndexLink"/>
                <w:rtl w:val="true"/>
              </w:rPr>
              <w:t>»</w:t>
              <w:tab/>
            </w:r>
            <w:r>
              <w:rPr>
                <w:rStyle w:val="IndexLink"/>
              </w:rPr>
              <w:t>65</w:t>
            </w:r>
          </w:hyperlink>
        </w:p>
        <w:p>
          <w:pPr>
            <w:pStyle w:val="Contents5"/>
            <w:tabs>
              <w:tab w:val="clear" w:pos="7892"/>
              <w:tab w:val="right" w:pos="9026" w:leader="dot"/>
            </w:tabs>
            <w:rPr/>
          </w:pPr>
          <w:hyperlink w:anchor="__RefHeading___Toc231746_3381743652">
            <w:r>
              <w:rPr>
                <w:webHidden/>
                <w:rStyle w:val="IndexLink"/>
                <w:rtl w:val="true"/>
              </w:rPr>
              <w:t>بیان</w:t>
            </w:r>
            <w:r>
              <w:rPr>
                <w:rStyle w:val="IndexLink"/>
                <w:rtl w:val="true"/>
              </w:rPr>
              <w:tab/>
            </w:r>
            <w:r>
              <w:rPr>
                <w:rStyle w:val="IndexLink"/>
              </w:rPr>
              <w:t>66</w:t>
            </w:r>
          </w:hyperlink>
        </w:p>
        <w:p>
          <w:pPr>
            <w:pStyle w:val="Contents5"/>
            <w:tabs>
              <w:tab w:val="clear" w:pos="7892"/>
              <w:tab w:val="right" w:pos="9026" w:leader="dot"/>
            </w:tabs>
            <w:rPr/>
          </w:pPr>
          <w:hyperlink w:anchor="__RefHeading___Toc231748_3381743652">
            <w:r>
              <w:rPr>
                <w:webHidden/>
                <w:rStyle w:val="IndexLink"/>
                <w:rtl w:val="true"/>
              </w:rPr>
              <w:t>«</w:t>
            </w:r>
            <w:r>
              <w:rPr>
                <w:rStyle w:val="IndexLink"/>
              </w:rPr>
              <w:t>15</w:t>
            </w:r>
            <w:r>
              <w:rPr>
                <w:rStyle w:val="IndexLink"/>
                <w:rtl w:val="true"/>
              </w:rPr>
              <w:t>»</w:t>
              <w:tab/>
            </w:r>
            <w:r>
              <w:rPr>
                <w:rStyle w:val="IndexLink"/>
              </w:rPr>
              <w:t>66</w:t>
            </w:r>
          </w:hyperlink>
        </w:p>
        <w:p>
          <w:pPr>
            <w:pStyle w:val="Contents5"/>
            <w:tabs>
              <w:tab w:val="clear" w:pos="7892"/>
              <w:tab w:val="right" w:pos="9026" w:leader="dot"/>
            </w:tabs>
            <w:rPr/>
          </w:pPr>
          <w:hyperlink w:anchor="__RefHeading___Toc231750_3381743652">
            <w:r>
              <w:rPr>
                <w:webHidden/>
                <w:rStyle w:val="IndexLink"/>
                <w:rtl w:val="true"/>
              </w:rPr>
              <w:t>«</w:t>
            </w:r>
            <w:r>
              <w:rPr>
                <w:rStyle w:val="IndexLink"/>
              </w:rPr>
              <w:t>16</w:t>
            </w:r>
            <w:r>
              <w:rPr>
                <w:rStyle w:val="IndexLink"/>
                <w:rtl w:val="true"/>
              </w:rPr>
              <w:t>»</w:t>
              <w:tab/>
            </w:r>
            <w:r>
              <w:rPr>
                <w:rStyle w:val="IndexLink"/>
              </w:rPr>
              <w:t>66</w:t>
            </w:r>
          </w:hyperlink>
        </w:p>
        <w:p>
          <w:pPr>
            <w:pStyle w:val="Contents5"/>
            <w:tabs>
              <w:tab w:val="clear" w:pos="7892"/>
              <w:tab w:val="right" w:pos="9026" w:leader="dot"/>
            </w:tabs>
            <w:rPr/>
          </w:pPr>
          <w:hyperlink w:anchor="__RefHeading___Toc231752_3381743652">
            <w:r>
              <w:rPr>
                <w:webHidden/>
                <w:rStyle w:val="IndexLink"/>
                <w:rtl w:val="true"/>
              </w:rPr>
              <w:t>بیان</w:t>
            </w:r>
            <w:r>
              <w:rPr>
                <w:rStyle w:val="IndexLink"/>
                <w:rtl w:val="true"/>
              </w:rPr>
              <w:tab/>
            </w:r>
            <w:r>
              <w:rPr>
                <w:rStyle w:val="IndexLink"/>
              </w:rPr>
              <w:t>67</w:t>
            </w:r>
          </w:hyperlink>
        </w:p>
        <w:p>
          <w:pPr>
            <w:pStyle w:val="Contents5"/>
            <w:tabs>
              <w:tab w:val="clear" w:pos="7892"/>
              <w:tab w:val="right" w:pos="9026" w:leader="dot"/>
            </w:tabs>
            <w:rPr/>
          </w:pPr>
          <w:hyperlink w:anchor="__RefHeading___Toc231754_3381743652">
            <w:r>
              <w:rPr>
                <w:webHidden/>
                <w:rStyle w:val="IndexLink"/>
                <w:rtl w:val="true"/>
              </w:rPr>
              <w:t>«</w:t>
            </w:r>
            <w:r>
              <w:rPr>
                <w:rStyle w:val="IndexLink"/>
              </w:rPr>
              <w:t>17</w:t>
            </w:r>
            <w:r>
              <w:rPr>
                <w:rStyle w:val="IndexLink"/>
                <w:rtl w:val="true"/>
              </w:rPr>
              <w:t>»</w:t>
              <w:tab/>
            </w:r>
            <w:r>
              <w:rPr>
                <w:rStyle w:val="IndexLink"/>
              </w:rPr>
              <w:t>67</w:t>
            </w:r>
          </w:hyperlink>
        </w:p>
        <w:p>
          <w:pPr>
            <w:pStyle w:val="Contents5"/>
            <w:tabs>
              <w:tab w:val="clear" w:pos="7892"/>
              <w:tab w:val="right" w:pos="9026" w:leader="dot"/>
            </w:tabs>
            <w:rPr/>
          </w:pPr>
          <w:hyperlink w:anchor="__RefHeading___Toc231756_3381743652">
            <w:r>
              <w:rPr>
                <w:webHidden/>
                <w:rStyle w:val="IndexLink"/>
                <w:rtl w:val="true"/>
              </w:rPr>
              <w:t>«</w:t>
            </w:r>
            <w:r>
              <w:rPr>
                <w:rStyle w:val="IndexLink"/>
              </w:rPr>
              <w:t>18</w:t>
            </w:r>
            <w:r>
              <w:rPr>
                <w:rStyle w:val="IndexLink"/>
                <w:rtl w:val="true"/>
              </w:rPr>
              <w:t>»</w:t>
              <w:tab/>
            </w:r>
            <w:r>
              <w:rPr>
                <w:rStyle w:val="IndexLink"/>
              </w:rPr>
              <w:t>68</w:t>
            </w:r>
          </w:hyperlink>
        </w:p>
        <w:p>
          <w:pPr>
            <w:pStyle w:val="Contents5"/>
            <w:tabs>
              <w:tab w:val="clear" w:pos="7892"/>
              <w:tab w:val="right" w:pos="9026" w:leader="dot"/>
            </w:tabs>
            <w:rPr/>
          </w:pPr>
          <w:hyperlink w:anchor="__RefHeading___Toc231758_3381743652">
            <w:r>
              <w:rPr>
                <w:webHidden/>
                <w:rStyle w:val="IndexLink"/>
                <w:rtl w:val="true"/>
              </w:rPr>
              <w:t>«</w:t>
            </w:r>
            <w:r>
              <w:rPr>
                <w:rStyle w:val="IndexLink"/>
              </w:rPr>
              <w:t>19</w:t>
            </w:r>
            <w:r>
              <w:rPr>
                <w:rStyle w:val="IndexLink"/>
                <w:rtl w:val="true"/>
              </w:rPr>
              <w:t>»</w:t>
              <w:tab/>
            </w:r>
            <w:r>
              <w:rPr>
                <w:rStyle w:val="IndexLink"/>
              </w:rPr>
              <w:t>69</w:t>
            </w:r>
          </w:hyperlink>
        </w:p>
        <w:p>
          <w:pPr>
            <w:pStyle w:val="Contents5"/>
            <w:tabs>
              <w:tab w:val="clear" w:pos="7892"/>
              <w:tab w:val="right" w:pos="9026" w:leader="dot"/>
            </w:tabs>
            <w:rPr/>
          </w:pPr>
          <w:hyperlink w:anchor="__RefHeading___Toc231760_3381743652">
            <w:r>
              <w:rPr>
                <w:webHidden/>
                <w:rStyle w:val="IndexLink"/>
                <w:rtl w:val="true"/>
              </w:rPr>
              <w:t>تبیین</w:t>
            </w:r>
            <w:r>
              <w:rPr>
                <w:rStyle w:val="IndexLink"/>
                <w:rtl w:val="true"/>
              </w:rPr>
              <w:tab/>
            </w:r>
            <w:r>
              <w:rPr>
                <w:rStyle w:val="IndexLink"/>
              </w:rPr>
              <w:t>71</w:t>
            </w:r>
          </w:hyperlink>
        </w:p>
        <w:p>
          <w:pPr>
            <w:pStyle w:val="Contents5"/>
            <w:tabs>
              <w:tab w:val="clear" w:pos="7892"/>
              <w:tab w:val="right" w:pos="9026" w:leader="dot"/>
            </w:tabs>
            <w:rPr/>
          </w:pPr>
          <w:hyperlink w:anchor="__RefHeading___Toc231762_3381743652">
            <w:r>
              <w:rPr>
                <w:webHidden/>
                <w:rStyle w:val="IndexLink"/>
                <w:rtl w:val="true"/>
              </w:rPr>
              <w:t>«</w:t>
            </w:r>
            <w:r>
              <w:rPr>
                <w:rStyle w:val="IndexLink"/>
              </w:rPr>
              <w:t>20</w:t>
            </w:r>
            <w:r>
              <w:rPr>
                <w:rStyle w:val="IndexLink"/>
                <w:rtl w:val="true"/>
              </w:rPr>
              <w:t>»</w:t>
              <w:tab/>
            </w:r>
            <w:r>
              <w:rPr>
                <w:rStyle w:val="IndexLink"/>
              </w:rPr>
              <w:t>80</w:t>
            </w:r>
          </w:hyperlink>
        </w:p>
        <w:p>
          <w:pPr>
            <w:pStyle w:val="Contents5"/>
            <w:tabs>
              <w:tab w:val="clear" w:pos="7892"/>
              <w:tab w:val="right" w:pos="9026" w:leader="dot"/>
            </w:tabs>
            <w:rPr/>
          </w:pPr>
          <w:hyperlink w:anchor="__RefHeading___Toc231764_3381743652">
            <w:r>
              <w:rPr>
                <w:webHidden/>
                <w:rStyle w:val="IndexLink"/>
                <w:rtl w:val="true"/>
              </w:rPr>
              <w:t>الضوء</w:t>
            </w:r>
            <w:r>
              <w:rPr>
                <w:rStyle w:val="IndexLink"/>
                <w:rtl w:val="true"/>
              </w:rPr>
              <w:tab/>
            </w:r>
            <w:r>
              <w:rPr>
                <w:rStyle w:val="IndexLink"/>
              </w:rPr>
              <w:t>80</w:t>
            </w:r>
          </w:hyperlink>
        </w:p>
        <w:p>
          <w:pPr>
            <w:pStyle w:val="Contents5"/>
            <w:tabs>
              <w:tab w:val="clear" w:pos="7892"/>
              <w:tab w:val="right" w:pos="9026" w:leader="dot"/>
            </w:tabs>
            <w:rPr/>
          </w:pPr>
          <w:hyperlink w:anchor="__RefHeading___Toc231766_3381743652">
            <w:r>
              <w:rPr>
                <w:webHidden/>
                <w:rStyle w:val="IndexLink"/>
                <w:rtl w:val="true"/>
              </w:rPr>
              <w:t>«</w:t>
            </w:r>
            <w:r>
              <w:rPr>
                <w:rStyle w:val="IndexLink"/>
              </w:rPr>
              <w:t>21</w:t>
            </w:r>
            <w:r>
              <w:rPr>
                <w:rStyle w:val="IndexLink"/>
                <w:rtl w:val="true"/>
              </w:rPr>
              <w:t>»</w:t>
              <w:tab/>
            </w:r>
            <w:r>
              <w:rPr>
                <w:rStyle w:val="IndexLink"/>
              </w:rPr>
              <w:t>80</w:t>
            </w:r>
          </w:hyperlink>
        </w:p>
        <w:p>
          <w:pPr>
            <w:pStyle w:val="Contents5"/>
            <w:tabs>
              <w:tab w:val="clear" w:pos="7892"/>
              <w:tab w:val="right" w:pos="9026" w:leader="dot"/>
            </w:tabs>
            <w:rPr/>
          </w:pPr>
          <w:hyperlink w:anchor="__RefHeading___Toc231768_3381743652">
            <w:r>
              <w:rPr>
                <w:webHidden/>
                <w:rStyle w:val="IndexLink"/>
                <w:rtl w:val="true"/>
              </w:rPr>
              <w:t>«</w:t>
            </w:r>
            <w:r>
              <w:rPr>
                <w:rStyle w:val="IndexLink"/>
              </w:rPr>
              <w:t>22</w:t>
            </w:r>
            <w:r>
              <w:rPr>
                <w:rStyle w:val="IndexLink"/>
                <w:rtl w:val="true"/>
              </w:rPr>
              <w:t>»</w:t>
              <w:tab/>
            </w:r>
            <w:r>
              <w:rPr>
                <w:rStyle w:val="IndexLink"/>
              </w:rPr>
              <w:t>80</w:t>
            </w:r>
          </w:hyperlink>
        </w:p>
        <w:p>
          <w:pPr>
            <w:pStyle w:val="Contents5"/>
            <w:tabs>
              <w:tab w:val="clear" w:pos="7892"/>
              <w:tab w:val="right" w:pos="9026" w:leader="dot"/>
            </w:tabs>
            <w:rPr/>
          </w:pPr>
          <w:hyperlink w:anchor="__RefHeading___Toc231770_3381743652">
            <w:r>
              <w:rPr>
                <w:webHidden/>
                <w:rStyle w:val="IndexLink"/>
                <w:rtl w:val="true"/>
              </w:rPr>
              <w:t>«</w:t>
            </w:r>
            <w:r>
              <w:rPr>
                <w:rStyle w:val="IndexLink"/>
              </w:rPr>
              <w:t>23</w:t>
            </w:r>
            <w:r>
              <w:rPr>
                <w:rStyle w:val="IndexLink"/>
                <w:rtl w:val="true"/>
              </w:rPr>
              <w:t>»</w:t>
              <w:tab/>
            </w:r>
            <w:r>
              <w:rPr>
                <w:rStyle w:val="IndexLink"/>
              </w:rPr>
              <w:t>81</w:t>
            </w:r>
          </w:hyperlink>
        </w:p>
        <w:p>
          <w:pPr>
            <w:pStyle w:val="Contents5"/>
            <w:tabs>
              <w:tab w:val="clear" w:pos="7892"/>
              <w:tab w:val="right" w:pos="9026" w:leader="dot"/>
            </w:tabs>
            <w:rPr/>
          </w:pPr>
          <w:hyperlink w:anchor="__RefHeading___Toc231772_3381743652">
            <w:r>
              <w:rPr>
                <w:webHidden/>
                <w:rStyle w:val="IndexLink"/>
                <w:rtl w:val="true"/>
              </w:rPr>
              <w:t>«</w:t>
            </w:r>
            <w:r>
              <w:rPr>
                <w:rStyle w:val="IndexLink"/>
              </w:rPr>
              <w:t>24</w:t>
            </w:r>
            <w:r>
              <w:rPr>
                <w:rStyle w:val="IndexLink"/>
                <w:rtl w:val="true"/>
              </w:rPr>
              <w:t>»</w:t>
              <w:tab/>
            </w:r>
            <w:r>
              <w:rPr>
                <w:rStyle w:val="IndexLink"/>
              </w:rPr>
              <w:t>81</w:t>
            </w:r>
          </w:hyperlink>
        </w:p>
        <w:p>
          <w:pPr>
            <w:pStyle w:val="Contents5"/>
            <w:tabs>
              <w:tab w:val="clear" w:pos="7892"/>
              <w:tab w:val="right" w:pos="9026" w:leader="dot"/>
            </w:tabs>
            <w:rPr/>
          </w:pPr>
          <w:hyperlink w:anchor="__RefHeading___Toc231774_3381743652">
            <w:r>
              <w:rPr>
                <w:webHidden/>
                <w:rStyle w:val="IndexLink"/>
                <w:rtl w:val="true"/>
              </w:rPr>
              <w:t>بیان</w:t>
            </w:r>
            <w:r>
              <w:rPr>
                <w:rStyle w:val="IndexLink"/>
                <w:rtl w:val="true"/>
              </w:rPr>
              <w:tab/>
            </w:r>
            <w:r>
              <w:rPr>
                <w:rStyle w:val="IndexLink"/>
              </w:rPr>
              <w:t>83</w:t>
            </w:r>
          </w:hyperlink>
        </w:p>
        <w:p>
          <w:pPr>
            <w:pStyle w:val="Contents5"/>
            <w:tabs>
              <w:tab w:val="clear" w:pos="7892"/>
              <w:tab w:val="right" w:pos="9026" w:leader="dot"/>
            </w:tabs>
            <w:rPr/>
          </w:pPr>
          <w:hyperlink w:anchor="__RefHeading___Toc231776_3381743652">
            <w:r>
              <w:rPr>
                <w:webHidden/>
                <w:rStyle w:val="IndexLink"/>
                <w:rtl w:val="true"/>
              </w:rPr>
              <w:t>«</w:t>
            </w:r>
            <w:r>
              <w:rPr>
                <w:rStyle w:val="IndexLink"/>
              </w:rPr>
              <w:t>25</w:t>
            </w:r>
            <w:r>
              <w:rPr>
                <w:rStyle w:val="IndexLink"/>
                <w:rtl w:val="true"/>
              </w:rPr>
              <w:t>»</w:t>
              <w:tab/>
            </w:r>
            <w:r>
              <w:rPr>
                <w:rStyle w:val="IndexLink"/>
              </w:rPr>
              <w:t>83</w:t>
            </w:r>
          </w:hyperlink>
        </w:p>
        <w:p>
          <w:pPr>
            <w:pStyle w:val="Contents5"/>
            <w:tabs>
              <w:tab w:val="clear" w:pos="7892"/>
              <w:tab w:val="right" w:pos="9026" w:leader="dot"/>
            </w:tabs>
            <w:rPr/>
          </w:pPr>
          <w:hyperlink w:anchor="__RefHeading___Toc231778_3381743652">
            <w:r>
              <w:rPr>
                <w:webHidden/>
                <w:rStyle w:val="IndexLink"/>
                <w:rtl w:val="true"/>
              </w:rPr>
              <w:t>«</w:t>
            </w:r>
            <w:r>
              <w:rPr>
                <w:rStyle w:val="IndexLink"/>
              </w:rPr>
              <w:t>26</w:t>
            </w:r>
            <w:r>
              <w:rPr>
                <w:rStyle w:val="IndexLink"/>
                <w:rtl w:val="true"/>
              </w:rPr>
              <w:t>»</w:t>
              <w:tab/>
            </w:r>
            <w:r>
              <w:rPr>
                <w:rStyle w:val="IndexLink"/>
              </w:rPr>
              <w:t>86</w:t>
            </w:r>
          </w:hyperlink>
        </w:p>
        <w:p>
          <w:pPr>
            <w:pStyle w:val="Contents5"/>
            <w:tabs>
              <w:tab w:val="clear" w:pos="7892"/>
              <w:tab w:val="right" w:pos="9026" w:leader="dot"/>
            </w:tabs>
            <w:rPr/>
          </w:pPr>
          <w:hyperlink w:anchor="__RefHeading___Toc231780_3381743652">
            <w:r>
              <w:rPr>
                <w:webHidden/>
                <w:rStyle w:val="IndexLink"/>
                <w:rtl w:val="true"/>
              </w:rPr>
              <w:t>«</w:t>
            </w:r>
            <w:r>
              <w:rPr>
                <w:rStyle w:val="IndexLink"/>
              </w:rPr>
              <w:t>27</w:t>
            </w:r>
            <w:r>
              <w:rPr>
                <w:rStyle w:val="IndexLink"/>
                <w:rtl w:val="true"/>
              </w:rPr>
              <w:t>»</w:t>
              <w:tab/>
            </w:r>
            <w:r>
              <w:rPr>
                <w:rStyle w:val="IndexLink"/>
              </w:rPr>
              <w:t>87</w:t>
            </w:r>
          </w:hyperlink>
        </w:p>
        <w:p>
          <w:pPr>
            <w:pStyle w:val="Contents5"/>
            <w:tabs>
              <w:tab w:val="clear" w:pos="7892"/>
              <w:tab w:val="right" w:pos="9026" w:leader="dot"/>
            </w:tabs>
            <w:rPr/>
          </w:pPr>
          <w:hyperlink w:anchor="__RefHeading___Toc231782_3381743652">
            <w:r>
              <w:rPr>
                <w:webHidden/>
                <w:rStyle w:val="IndexLink"/>
                <w:rtl w:val="true"/>
              </w:rPr>
              <w:t>«</w:t>
            </w:r>
            <w:r>
              <w:rPr>
                <w:rStyle w:val="IndexLink"/>
              </w:rPr>
              <w:t>28</w:t>
            </w:r>
            <w:r>
              <w:rPr>
                <w:rStyle w:val="IndexLink"/>
                <w:rtl w:val="true"/>
              </w:rPr>
              <w:t>»</w:t>
              <w:tab/>
            </w:r>
            <w:r>
              <w:rPr>
                <w:rStyle w:val="IndexLink"/>
              </w:rPr>
              <w:t>88</w:t>
            </w:r>
          </w:hyperlink>
        </w:p>
        <w:p>
          <w:pPr>
            <w:pStyle w:val="Contents5"/>
            <w:tabs>
              <w:tab w:val="clear" w:pos="7892"/>
              <w:tab w:val="right" w:pos="9026" w:leader="dot"/>
            </w:tabs>
            <w:rPr/>
          </w:pPr>
          <w:hyperlink w:anchor="__RefHeading___Toc231784_3381743652">
            <w:r>
              <w:rPr>
                <w:webHidden/>
                <w:rStyle w:val="IndexLink"/>
                <w:rtl w:val="true"/>
              </w:rPr>
              <w:t>«</w:t>
            </w:r>
            <w:r>
              <w:rPr>
                <w:rStyle w:val="IndexLink"/>
              </w:rPr>
              <w:t>29</w:t>
            </w:r>
            <w:r>
              <w:rPr>
                <w:rStyle w:val="IndexLink"/>
                <w:rtl w:val="true"/>
              </w:rPr>
              <w:t>»</w:t>
              <w:tab/>
            </w:r>
            <w:r>
              <w:rPr>
                <w:rStyle w:val="IndexLink"/>
              </w:rPr>
              <w:t>88</w:t>
            </w:r>
          </w:hyperlink>
        </w:p>
        <w:p>
          <w:pPr>
            <w:pStyle w:val="Contents5"/>
            <w:tabs>
              <w:tab w:val="clear" w:pos="7892"/>
              <w:tab w:val="right" w:pos="9026" w:leader="dot"/>
            </w:tabs>
            <w:rPr/>
          </w:pPr>
          <w:hyperlink w:anchor="__RefHeading___Toc231786_3381743652">
            <w:r>
              <w:rPr>
                <w:webHidden/>
                <w:rStyle w:val="IndexLink"/>
                <w:rtl w:val="true"/>
              </w:rPr>
              <w:t>«</w:t>
            </w:r>
            <w:r>
              <w:rPr>
                <w:rStyle w:val="IndexLink"/>
              </w:rPr>
              <w:t>30</w:t>
            </w:r>
            <w:r>
              <w:rPr>
                <w:rStyle w:val="IndexLink"/>
                <w:rtl w:val="true"/>
              </w:rPr>
              <w:t>»</w:t>
              <w:tab/>
            </w:r>
            <w:r>
              <w:rPr>
                <w:rStyle w:val="IndexLink"/>
              </w:rPr>
              <w:t>88</w:t>
            </w:r>
          </w:hyperlink>
        </w:p>
        <w:p>
          <w:pPr>
            <w:pStyle w:val="Contents5"/>
            <w:tabs>
              <w:tab w:val="clear" w:pos="7892"/>
              <w:tab w:val="right" w:pos="9026" w:leader="dot"/>
            </w:tabs>
            <w:rPr/>
          </w:pPr>
          <w:hyperlink w:anchor="__RefHeading___Toc231788_3381743652">
            <w:r>
              <w:rPr>
                <w:webHidden/>
                <w:rStyle w:val="IndexLink"/>
                <w:rtl w:val="true"/>
              </w:rPr>
              <w:t>«</w:t>
            </w:r>
            <w:r>
              <w:rPr>
                <w:rStyle w:val="IndexLink"/>
              </w:rPr>
              <w:t>31</w:t>
            </w:r>
            <w:r>
              <w:rPr>
                <w:rStyle w:val="IndexLink"/>
                <w:rtl w:val="true"/>
              </w:rPr>
              <w:t>»</w:t>
              <w:tab/>
            </w:r>
            <w:r>
              <w:rPr>
                <w:rStyle w:val="IndexLink"/>
              </w:rPr>
              <w:t>90</w:t>
            </w:r>
          </w:hyperlink>
        </w:p>
        <w:p>
          <w:pPr>
            <w:pStyle w:val="Contents5"/>
            <w:tabs>
              <w:tab w:val="clear" w:pos="7892"/>
              <w:tab w:val="right" w:pos="9026" w:leader="dot"/>
            </w:tabs>
            <w:rPr/>
          </w:pPr>
          <w:hyperlink w:anchor="__RefHeading___Toc231790_3381743652">
            <w:r>
              <w:rPr>
                <w:webHidden/>
                <w:rStyle w:val="IndexLink"/>
                <w:rtl w:val="true"/>
              </w:rPr>
              <w:t>أقول</w:t>
            </w:r>
            <w:r>
              <w:rPr>
                <w:rStyle w:val="IndexLink"/>
                <w:rtl w:val="true"/>
              </w:rPr>
              <w:tab/>
            </w:r>
            <w:r>
              <w:rPr>
                <w:rStyle w:val="IndexLink"/>
              </w:rPr>
              <w:t>91</w:t>
            </w:r>
          </w:hyperlink>
        </w:p>
        <w:p>
          <w:pPr>
            <w:pStyle w:val="Contents5"/>
            <w:tabs>
              <w:tab w:val="clear" w:pos="7892"/>
              <w:tab w:val="right" w:pos="9026" w:leader="dot"/>
            </w:tabs>
            <w:rPr/>
          </w:pPr>
          <w:hyperlink w:anchor="__RefHeading___Toc231792_3381743652">
            <w:r>
              <w:rPr>
                <w:webHidden/>
                <w:rStyle w:val="IndexLink"/>
                <w:rtl w:val="true"/>
              </w:rPr>
              <w:t>«</w:t>
            </w:r>
            <w:r>
              <w:rPr>
                <w:rStyle w:val="IndexLink"/>
              </w:rPr>
              <w:t>32</w:t>
            </w:r>
            <w:r>
              <w:rPr>
                <w:rStyle w:val="IndexLink"/>
                <w:rtl w:val="true"/>
              </w:rPr>
              <w:t>»</w:t>
              <w:tab/>
            </w:r>
            <w:r>
              <w:rPr>
                <w:rStyle w:val="IndexLink"/>
              </w:rPr>
              <w:t>91</w:t>
            </w:r>
          </w:hyperlink>
        </w:p>
        <w:p>
          <w:pPr>
            <w:pStyle w:val="Contents5"/>
            <w:tabs>
              <w:tab w:val="clear" w:pos="7892"/>
              <w:tab w:val="right" w:pos="9026" w:leader="dot"/>
            </w:tabs>
            <w:rPr/>
          </w:pPr>
          <w:hyperlink w:anchor="__RefHeading___Toc231794_3381743652">
            <w:r>
              <w:rPr>
                <w:webHidden/>
                <w:rStyle w:val="IndexLink"/>
                <w:rtl w:val="true"/>
              </w:rPr>
              <w:t>توضیح</w:t>
            </w:r>
            <w:r>
              <w:rPr>
                <w:rStyle w:val="IndexLink"/>
                <w:rtl w:val="true"/>
              </w:rPr>
              <w:tab/>
            </w:r>
            <w:r>
              <w:rPr>
                <w:rStyle w:val="IndexLink"/>
              </w:rPr>
              <w:t>117</w:t>
            </w:r>
          </w:hyperlink>
        </w:p>
        <w:p>
          <w:pPr>
            <w:pStyle w:val="Contents5"/>
            <w:tabs>
              <w:tab w:val="clear" w:pos="7892"/>
              <w:tab w:val="right" w:pos="9026" w:leader="dot"/>
            </w:tabs>
            <w:rPr/>
          </w:pPr>
          <w:hyperlink w:anchor="__RefHeading___Toc231796_3381743652">
            <w:r>
              <w:rPr>
                <w:webHidden/>
                <w:rStyle w:val="IndexLink"/>
                <w:rtl w:val="true"/>
              </w:rPr>
              <w:t>أقول</w:t>
            </w:r>
            <w:r>
              <w:rPr>
                <w:rStyle w:val="IndexLink"/>
                <w:rtl w:val="true"/>
              </w:rPr>
              <w:tab/>
            </w:r>
            <w:r>
              <w:rPr>
                <w:rStyle w:val="IndexLink"/>
              </w:rPr>
              <w:t>119</w:t>
            </w:r>
          </w:hyperlink>
        </w:p>
        <w:p>
          <w:pPr>
            <w:pStyle w:val="Contents5"/>
            <w:tabs>
              <w:tab w:val="clear" w:pos="7892"/>
              <w:tab w:val="right" w:pos="9026" w:leader="dot"/>
            </w:tabs>
            <w:rPr/>
          </w:pPr>
          <w:hyperlink w:anchor="__RefHeading___Toc231798_3381743652">
            <w:r>
              <w:rPr>
                <w:webHidden/>
                <w:rStyle w:val="IndexLink"/>
                <w:rtl w:val="true"/>
              </w:rPr>
              <w:t>و أقول</w:t>
            </w:r>
            <w:r>
              <w:rPr>
                <w:rStyle w:val="IndexLink"/>
                <w:rtl w:val="true"/>
              </w:rPr>
              <w:tab/>
            </w:r>
            <w:r>
              <w:rPr>
                <w:rStyle w:val="IndexLink"/>
              </w:rPr>
              <w:t>151</w:t>
            </w:r>
          </w:hyperlink>
        </w:p>
        <w:p>
          <w:pPr>
            <w:pStyle w:val="Contents3"/>
            <w:tabs>
              <w:tab w:val="clear" w:pos="8459"/>
              <w:tab w:val="right" w:pos="9026" w:leader="dot"/>
            </w:tabs>
            <w:rPr/>
          </w:pPr>
          <w:hyperlink w:anchor="__RefHeading___Toc231800_3381743652">
            <w:r>
              <w:rPr>
                <w:webHidden/>
                <w:rStyle w:val="IndexLink"/>
                <w:rtl w:val="true"/>
              </w:rPr>
              <w:t xml:space="preserve">باب </w:t>
            </w:r>
            <w:r>
              <w:rPr>
                <w:rStyle w:val="IndexLink"/>
              </w:rPr>
              <w:t>2</w:t>
            </w:r>
            <w:r>
              <w:rPr>
                <w:rStyle w:val="IndexLink"/>
                <w:rtl w:val="true"/>
              </w:rPr>
              <w:t xml:space="preserve"> </w:t>
            </w:r>
            <w:r>
              <w:rPr>
                <w:rStyle w:val="IndexLink"/>
                <w:rtl w:val="true"/>
              </w:rPr>
              <w:t>أحوال الأنعام و منافعها و مضارها و اتخاذها</w:t>
            </w:r>
            <w:r>
              <w:rPr>
                <w:rStyle w:val="IndexLink"/>
                <w:rtl w:val="true"/>
              </w:rPr>
              <w:tab/>
            </w:r>
            <w:r>
              <w:rPr>
                <w:rStyle w:val="IndexLink"/>
              </w:rPr>
              <w:t>153</w:t>
            </w:r>
          </w:hyperlink>
        </w:p>
        <w:p>
          <w:pPr>
            <w:pStyle w:val="Contents4"/>
            <w:tabs>
              <w:tab w:val="clear" w:pos="8176"/>
              <w:tab w:val="right" w:pos="9026" w:leader="dot"/>
            </w:tabs>
            <w:rPr/>
          </w:pPr>
          <w:hyperlink w:anchor="__RefHeading___Toc231802_3381743652">
            <w:r>
              <w:rPr>
                <w:webHidden/>
                <w:rStyle w:val="IndexLink"/>
                <w:rtl w:val="true"/>
              </w:rPr>
              <w:t>الآیات</w:t>
            </w:r>
            <w:r>
              <w:rPr>
                <w:rStyle w:val="IndexLink"/>
                <w:rtl w:val="true"/>
              </w:rPr>
              <w:tab/>
            </w:r>
            <w:r>
              <w:rPr>
                <w:rStyle w:val="IndexLink"/>
              </w:rPr>
              <w:t>153</w:t>
            </w:r>
          </w:hyperlink>
        </w:p>
        <w:p>
          <w:pPr>
            <w:pStyle w:val="Contents4"/>
            <w:tabs>
              <w:tab w:val="clear" w:pos="8176"/>
              <w:tab w:val="right" w:pos="9026" w:leader="dot"/>
            </w:tabs>
            <w:rPr/>
          </w:pPr>
          <w:hyperlink w:anchor="__RefHeading___Toc231804_3381743652">
            <w:r>
              <w:rPr>
                <w:webHidden/>
                <w:rStyle w:val="IndexLink"/>
                <w:rtl w:val="true"/>
              </w:rPr>
              <w:t>تفسیر</w:t>
            </w:r>
            <w:r>
              <w:rPr>
                <w:rStyle w:val="IndexLink"/>
                <w:rtl w:val="true"/>
              </w:rPr>
              <w:tab/>
            </w:r>
            <w:r>
              <w:rPr>
                <w:rStyle w:val="IndexLink"/>
              </w:rPr>
              <w:t>158</w:t>
            </w:r>
          </w:hyperlink>
        </w:p>
        <w:p>
          <w:pPr>
            <w:pStyle w:val="Contents4"/>
            <w:tabs>
              <w:tab w:val="clear" w:pos="8176"/>
              <w:tab w:val="right" w:pos="9026" w:leader="dot"/>
            </w:tabs>
            <w:rPr/>
          </w:pPr>
          <w:hyperlink w:anchor="__RefHeading___Toc231806_3381743652">
            <w:r>
              <w:rPr>
                <w:webHidden/>
                <w:rStyle w:val="IndexLink"/>
                <w:rtl w:val="true"/>
              </w:rPr>
              <w:t>أقول</w:t>
            </w:r>
            <w:r>
              <w:rPr>
                <w:rStyle w:val="IndexLink"/>
                <w:rtl w:val="true"/>
              </w:rPr>
              <w:tab/>
            </w:r>
            <w:r>
              <w:rPr>
                <w:rStyle w:val="IndexLink"/>
              </w:rPr>
              <w:t>164</w:t>
            </w:r>
          </w:hyperlink>
        </w:p>
        <w:p>
          <w:pPr>
            <w:pStyle w:val="Contents4"/>
            <w:tabs>
              <w:tab w:val="clear" w:pos="8176"/>
              <w:tab w:val="right" w:pos="9026" w:leader="dot"/>
            </w:tabs>
            <w:rPr/>
          </w:pPr>
          <w:hyperlink w:anchor="__RefHeading___Toc231808_3381743652">
            <w:r>
              <w:rPr>
                <w:webHidden/>
                <w:rStyle w:val="IndexLink"/>
                <w:rtl w:val="true"/>
              </w:rPr>
              <w:t>الأخبار</w:t>
            </w:r>
            <w:r>
              <w:rPr>
                <w:rStyle w:val="IndexLink"/>
                <w:rtl w:val="true"/>
              </w:rPr>
              <w:tab/>
            </w:r>
            <w:r>
              <w:rPr>
                <w:rStyle w:val="IndexLink"/>
              </w:rPr>
              <w:t>186</w:t>
            </w:r>
          </w:hyperlink>
        </w:p>
        <w:p>
          <w:pPr>
            <w:pStyle w:val="Contents5"/>
            <w:tabs>
              <w:tab w:val="clear" w:pos="7892"/>
              <w:tab w:val="right" w:pos="9026" w:leader="dot"/>
            </w:tabs>
            <w:rPr/>
          </w:pPr>
          <w:hyperlink w:anchor="__RefHeading___Toc231810_3381743652">
            <w:r>
              <w:rPr>
                <w:webHidden/>
                <w:rStyle w:val="IndexLink"/>
                <w:rtl w:val="true"/>
              </w:rPr>
              <w:t>«</w:t>
            </w:r>
            <w:r>
              <w:rPr>
                <w:rStyle w:val="IndexLink"/>
              </w:rPr>
              <w:t>1</w:t>
            </w:r>
            <w:r>
              <w:rPr>
                <w:rStyle w:val="IndexLink"/>
                <w:rtl w:val="true"/>
              </w:rPr>
              <w:t>»</w:t>
              <w:tab/>
            </w:r>
            <w:r>
              <w:rPr>
                <w:rStyle w:val="IndexLink"/>
              </w:rPr>
              <w:t>186</w:t>
            </w:r>
          </w:hyperlink>
        </w:p>
        <w:p>
          <w:pPr>
            <w:pStyle w:val="Contents5"/>
            <w:tabs>
              <w:tab w:val="clear" w:pos="7892"/>
              <w:tab w:val="right" w:pos="9026" w:leader="dot"/>
            </w:tabs>
            <w:rPr/>
          </w:pPr>
          <w:hyperlink w:anchor="__RefHeading___Toc231812_3381743652">
            <w:r>
              <w:rPr>
                <w:webHidden/>
                <w:rStyle w:val="IndexLink"/>
                <w:rtl w:val="true"/>
              </w:rPr>
              <w:t>بیان</w:t>
            </w:r>
            <w:r>
              <w:rPr>
                <w:rStyle w:val="IndexLink"/>
                <w:rtl w:val="true"/>
              </w:rPr>
              <w:tab/>
            </w:r>
            <w:r>
              <w:rPr>
                <w:rStyle w:val="IndexLink"/>
              </w:rPr>
              <w:t>187</w:t>
            </w:r>
          </w:hyperlink>
        </w:p>
        <w:p>
          <w:pPr>
            <w:pStyle w:val="Contents5"/>
            <w:tabs>
              <w:tab w:val="clear" w:pos="7892"/>
              <w:tab w:val="right" w:pos="9026" w:leader="dot"/>
            </w:tabs>
            <w:rPr/>
          </w:pPr>
          <w:hyperlink w:anchor="__RefHeading___Toc231814_3381743652">
            <w:r>
              <w:rPr>
                <w:webHidden/>
                <w:rStyle w:val="IndexLink"/>
                <w:rtl w:val="true"/>
              </w:rPr>
              <w:t>أقول</w:t>
            </w:r>
            <w:r>
              <w:rPr>
                <w:rStyle w:val="IndexLink"/>
                <w:rtl w:val="true"/>
              </w:rPr>
              <w:tab/>
            </w:r>
            <w:r>
              <w:rPr>
                <w:rStyle w:val="IndexLink"/>
              </w:rPr>
              <w:t>187</w:t>
            </w:r>
          </w:hyperlink>
        </w:p>
        <w:p>
          <w:pPr>
            <w:pStyle w:val="Contents5"/>
            <w:tabs>
              <w:tab w:val="clear" w:pos="7892"/>
              <w:tab w:val="right" w:pos="9026" w:leader="dot"/>
            </w:tabs>
            <w:rPr/>
          </w:pPr>
          <w:hyperlink w:anchor="__RefHeading___Toc231816_3381743652">
            <w:r>
              <w:rPr>
                <w:webHidden/>
                <w:rStyle w:val="IndexLink"/>
                <w:rtl w:val="true"/>
              </w:rPr>
              <w:t>«</w:t>
            </w:r>
            <w:r>
              <w:rPr>
                <w:rStyle w:val="IndexLink"/>
              </w:rPr>
              <w:t>2</w:t>
            </w:r>
            <w:r>
              <w:rPr>
                <w:rStyle w:val="IndexLink"/>
                <w:rtl w:val="true"/>
              </w:rPr>
              <w:t>»</w:t>
              <w:tab/>
            </w:r>
            <w:r>
              <w:rPr>
                <w:rStyle w:val="IndexLink"/>
              </w:rPr>
              <w:t>188</w:t>
            </w:r>
          </w:hyperlink>
        </w:p>
        <w:p>
          <w:pPr>
            <w:pStyle w:val="Contents5"/>
            <w:tabs>
              <w:tab w:val="clear" w:pos="7892"/>
              <w:tab w:val="right" w:pos="9026" w:leader="dot"/>
            </w:tabs>
            <w:rPr/>
          </w:pPr>
          <w:hyperlink w:anchor="__RefHeading___Toc231818_3381743652">
            <w:r>
              <w:rPr>
                <w:webHidden/>
                <w:rStyle w:val="IndexLink"/>
                <w:rtl w:val="true"/>
              </w:rPr>
              <w:t>«</w:t>
            </w:r>
            <w:r>
              <w:rPr>
                <w:rStyle w:val="IndexLink"/>
              </w:rPr>
              <w:t>3</w:t>
            </w:r>
            <w:r>
              <w:rPr>
                <w:rStyle w:val="IndexLink"/>
                <w:rtl w:val="true"/>
              </w:rPr>
              <w:t>»</w:t>
              <w:tab/>
            </w:r>
            <w:r>
              <w:rPr>
                <w:rStyle w:val="IndexLink"/>
              </w:rPr>
              <w:t>188</w:t>
            </w:r>
          </w:hyperlink>
        </w:p>
        <w:p>
          <w:pPr>
            <w:pStyle w:val="Contents5"/>
            <w:tabs>
              <w:tab w:val="clear" w:pos="7892"/>
              <w:tab w:val="right" w:pos="9026" w:leader="dot"/>
            </w:tabs>
            <w:rPr/>
          </w:pPr>
          <w:hyperlink w:anchor="__RefHeading___Toc231820_3381743652">
            <w:r>
              <w:rPr>
                <w:webHidden/>
                <w:rStyle w:val="IndexLink"/>
                <w:rtl w:val="true"/>
              </w:rPr>
              <w:t>بیان</w:t>
            </w:r>
            <w:r>
              <w:rPr>
                <w:rStyle w:val="IndexLink"/>
                <w:rtl w:val="true"/>
              </w:rPr>
              <w:tab/>
            </w:r>
            <w:r>
              <w:rPr>
                <w:rStyle w:val="IndexLink"/>
              </w:rPr>
              <w:t>189</w:t>
            </w:r>
          </w:hyperlink>
        </w:p>
        <w:p>
          <w:pPr>
            <w:pStyle w:val="Contents5"/>
            <w:tabs>
              <w:tab w:val="clear" w:pos="7892"/>
              <w:tab w:val="right" w:pos="9026" w:leader="dot"/>
            </w:tabs>
            <w:rPr/>
          </w:pPr>
          <w:hyperlink w:anchor="__RefHeading___Toc231822_3381743652">
            <w:r>
              <w:rPr>
                <w:webHidden/>
                <w:rStyle w:val="IndexLink"/>
                <w:rtl w:val="true"/>
              </w:rPr>
              <w:t>«</w:t>
            </w:r>
            <w:r>
              <w:rPr>
                <w:rStyle w:val="IndexLink"/>
              </w:rPr>
              <w:t>4</w:t>
            </w:r>
            <w:r>
              <w:rPr>
                <w:rStyle w:val="IndexLink"/>
                <w:rtl w:val="true"/>
              </w:rPr>
              <w:t>»</w:t>
              <w:tab/>
            </w:r>
            <w:r>
              <w:rPr>
                <w:rStyle w:val="IndexLink"/>
              </w:rPr>
              <w:t>190</w:t>
            </w:r>
          </w:hyperlink>
        </w:p>
        <w:p>
          <w:pPr>
            <w:pStyle w:val="Contents5"/>
            <w:tabs>
              <w:tab w:val="clear" w:pos="7892"/>
              <w:tab w:val="right" w:pos="9026" w:leader="dot"/>
            </w:tabs>
            <w:rPr/>
          </w:pPr>
          <w:hyperlink w:anchor="__RefHeading___Toc231824_3381743652">
            <w:r>
              <w:rPr>
                <w:webHidden/>
                <w:rStyle w:val="IndexLink"/>
                <w:rtl w:val="true"/>
              </w:rPr>
              <w:t>بیان</w:t>
            </w:r>
            <w:r>
              <w:rPr>
                <w:rStyle w:val="IndexLink"/>
                <w:rtl w:val="true"/>
              </w:rPr>
              <w:tab/>
            </w:r>
            <w:r>
              <w:rPr>
                <w:rStyle w:val="IndexLink"/>
              </w:rPr>
              <w:t>190</w:t>
            </w:r>
          </w:hyperlink>
        </w:p>
        <w:p>
          <w:pPr>
            <w:pStyle w:val="Contents5"/>
            <w:tabs>
              <w:tab w:val="clear" w:pos="7892"/>
              <w:tab w:val="right" w:pos="9026" w:leader="dot"/>
            </w:tabs>
            <w:rPr/>
          </w:pPr>
          <w:hyperlink w:anchor="__RefHeading___Toc231826_3381743652">
            <w:r>
              <w:rPr>
                <w:webHidden/>
                <w:rStyle w:val="IndexLink"/>
                <w:rtl w:val="true"/>
              </w:rPr>
              <w:t>«</w:t>
            </w:r>
            <w:r>
              <w:rPr>
                <w:rStyle w:val="IndexLink"/>
              </w:rPr>
              <w:t>5</w:t>
            </w:r>
            <w:r>
              <w:rPr>
                <w:rStyle w:val="IndexLink"/>
                <w:rtl w:val="true"/>
              </w:rPr>
              <w:t>»</w:t>
              <w:tab/>
            </w:r>
            <w:r>
              <w:rPr>
                <w:rStyle w:val="IndexLink"/>
              </w:rPr>
              <w:t>191</w:t>
            </w:r>
          </w:hyperlink>
        </w:p>
        <w:p>
          <w:pPr>
            <w:pStyle w:val="Contents5"/>
            <w:tabs>
              <w:tab w:val="clear" w:pos="7892"/>
              <w:tab w:val="right" w:pos="9026" w:leader="dot"/>
            </w:tabs>
            <w:rPr/>
          </w:pPr>
          <w:hyperlink w:anchor="__RefHeading___Toc231828_3381743652">
            <w:r>
              <w:rPr>
                <w:webHidden/>
                <w:rStyle w:val="IndexLink"/>
                <w:rtl w:val="true"/>
              </w:rPr>
              <w:t>بیان</w:t>
            </w:r>
            <w:r>
              <w:rPr>
                <w:rStyle w:val="IndexLink"/>
                <w:rtl w:val="true"/>
              </w:rPr>
              <w:tab/>
            </w:r>
            <w:r>
              <w:rPr>
                <w:rStyle w:val="IndexLink"/>
              </w:rPr>
              <w:t>191</w:t>
            </w:r>
          </w:hyperlink>
        </w:p>
        <w:p>
          <w:pPr>
            <w:pStyle w:val="Contents5"/>
            <w:tabs>
              <w:tab w:val="clear" w:pos="7892"/>
              <w:tab w:val="right" w:pos="9026" w:leader="dot"/>
            </w:tabs>
            <w:rPr/>
          </w:pPr>
          <w:hyperlink w:anchor="__RefHeading___Toc231830_3381743652">
            <w:r>
              <w:rPr>
                <w:webHidden/>
                <w:rStyle w:val="IndexLink"/>
                <w:rtl w:val="true"/>
              </w:rPr>
              <w:t>و أقول</w:t>
            </w:r>
            <w:r>
              <w:rPr>
                <w:rStyle w:val="IndexLink"/>
                <w:rtl w:val="true"/>
              </w:rPr>
              <w:tab/>
            </w:r>
            <w:r>
              <w:rPr>
                <w:rStyle w:val="IndexLink"/>
              </w:rPr>
              <w:t>193</w:t>
            </w:r>
          </w:hyperlink>
        </w:p>
        <w:p>
          <w:pPr>
            <w:pStyle w:val="Contents5"/>
            <w:tabs>
              <w:tab w:val="clear" w:pos="7892"/>
              <w:tab w:val="right" w:pos="9026" w:leader="dot"/>
            </w:tabs>
            <w:rPr/>
          </w:pPr>
          <w:hyperlink w:anchor="__RefHeading___Toc231832_3381743652">
            <w:r>
              <w:rPr>
                <w:webHidden/>
                <w:rStyle w:val="IndexLink"/>
                <w:rtl w:val="true"/>
              </w:rPr>
              <w:t>«</w:t>
            </w:r>
            <w:r>
              <w:rPr>
                <w:rStyle w:val="IndexLink"/>
              </w:rPr>
              <w:t>6</w:t>
            </w:r>
            <w:r>
              <w:rPr>
                <w:rStyle w:val="IndexLink"/>
                <w:rtl w:val="true"/>
              </w:rPr>
              <w:t>»</w:t>
              <w:tab/>
            </w:r>
            <w:r>
              <w:rPr>
                <w:rStyle w:val="IndexLink"/>
              </w:rPr>
              <w:t>194</w:t>
            </w:r>
          </w:hyperlink>
        </w:p>
        <w:p>
          <w:pPr>
            <w:pStyle w:val="Contents5"/>
            <w:tabs>
              <w:tab w:val="clear" w:pos="7892"/>
              <w:tab w:val="right" w:pos="9026" w:leader="dot"/>
            </w:tabs>
            <w:rPr/>
          </w:pPr>
          <w:hyperlink w:anchor="__RefHeading___Toc231834_3381743652">
            <w:r>
              <w:rPr>
                <w:webHidden/>
                <w:rStyle w:val="IndexLink"/>
                <w:rtl w:val="true"/>
              </w:rPr>
              <w:t>توضیح</w:t>
            </w:r>
            <w:r>
              <w:rPr>
                <w:rStyle w:val="IndexLink"/>
                <w:rtl w:val="true"/>
              </w:rPr>
              <w:tab/>
            </w:r>
            <w:r>
              <w:rPr>
                <w:rStyle w:val="IndexLink"/>
              </w:rPr>
              <w:t>196</w:t>
            </w:r>
          </w:hyperlink>
        </w:p>
        <w:p>
          <w:pPr>
            <w:pStyle w:val="Contents5"/>
            <w:tabs>
              <w:tab w:val="clear" w:pos="7892"/>
              <w:tab w:val="right" w:pos="9026" w:leader="dot"/>
            </w:tabs>
            <w:rPr/>
          </w:pPr>
          <w:hyperlink w:anchor="__RefHeading___Toc231836_3381743652">
            <w:r>
              <w:rPr>
                <w:webHidden/>
                <w:rStyle w:val="IndexLink"/>
                <w:rtl w:val="true"/>
              </w:rPr>
              <w:t>«</w:t>
            </w:r>
            <w:r>
              <w:rPr>
                <w:rStyle w:val="IndexLink"/>
              </w:rPr>
              <w:t>7</w:t>
            </w:r>
            <w:r>
              <w:rPr>
                <w:rStyle w:val="IndexLink"/>
                <w:rtl w:val="true"/>
              </w:rPr>
              <w:t>»</w:t>
              <w:tab/>
            </w:r>
            <w:r>
              <w:rPr>
                <w:rStyle w:val="IndexLink"/>
              </w:rPr>
              <w:t>200</w:t>
            </w:r>
          </w:hyperlink>
        </w:p>
        <w:p>
          <w:pPr>
            <w:pStyle w:val="Contents5"/>
            <w:tabs>
              <w:tab w:val="clear" w:pos="7892"/>
              <w:tab w:val="right" w:pos="9026" w:leader="dot"/>
            </w:tabs>
            <w:rPr/>
          </w:pPr>
          <w:hyperlink w:anchor="__RefHeading___Toc231838_3381743652">
            <w:r>
              <w:rPr>
                <w:webHidden/>
                <w:rStyle w:val="IndexLink"/>
                <w:rtl w:val="true"/>
              </w:rPr>
              <w:t>«</w:t>
            </w:r>
            <w:r>
              <w:rPr>
                <w:rStyle w:val="IndexLink"/>
              </w:rPr>
              <w:t>8</w:t>
            </w:r>
            <w:r>
              <w:rPr>
                <w:rStyle w:val="IndexLink"/>
                <w:rtl w:val="true"/>
              </w:rPr>
              <w:t>»</w:t>
              <w:tab/>
            </w:r>
            <w:r>
              <w:rPr>
                <w:rStyle w:val="IndexLink"/>
              </w:rPr>
              <w:t>200</w:t>
            </w:r>
          </w:hyperlink>
        </w:p>
        <w:p>
          <w:pPr>
            <w:pStyle w:val="Contents5"/>
            <w:tabs>
              <w:tab w:val="clear" w:pos="7892"/>
              <w:tab w:val="right" w:pos="9026" w:leader="dot"/>
            </w:tabs>
            <w:rPr/>
          </w:pPr>
          <w:hyperlink w:anchor="__RefHeading___Toc231840_3381743652">
            <w:r>
              <w:rPr>
                <w:webHidden/>
                <w:rStyle w:val="IndexLink"/>
                <w:rtl w:val="true"/>
              </w:rPr>
              <w:t>«</w:t>
            </w:r>
            <w:r>
              <w:rPr>
                <w:rStyle w:val="IndexLink"/>
              </w:rPr>
              <w:t>9</w:t>
            </w:r>
            <w:r>
              <w:rPr>
                <w:rStyle w:val="IndexLink"/>
                <w:rtl w:val="true"/>
              </w:rPr>
              <w:t>»</w:t>
              <w:tab/>
            </w:r>
            <w:r>
              <w:rPr>
                <w:rStyle w:val="IndexLink"/>
              </w:rPr>
              <w:t>201</w:t>
            </w:r>
          </w:hyperlink>
        </w:p>
        <w:p>
          <w:pPr>
            <w:pStyle w:val="Contents5"/>
            <w:tabs>
              <w:tab w:val="clear" w:pos="7892"/>
              <w:tab w:val="right" w:pos="9026" w:leader="dot"/>
            </w:tabs>
            <w:rPr/>
          </w:pPr>
          <w:hyperlink w:anchor="__RefHeading___Toc231842_3381743652">
            <w:r>
              <w:rPr>
                <w:webHidden/>
                <w:rStyle w:val="IndexLink"/>
                <w:rtl w:val="true"/>
              </w:rPr>
              <w:t>بیان</w:t>
            </w:r>
            <w:r>
              <w:rPr>
                <w:rStyle w:val="IndexLink"/>
                <w:rtl w:val="true"/>
              </w:rPr>
              <w:tab/>
            </w:r>
            <w:r>
              <w:rPr>
                <w:rStyle w:val="IndexLink"/>
              </w:rPr>
              <w:t>201</w:t>
            </w:r>
          </w:hyperlink>
        </w:p>
        <w:p>
          <w:pPr>
            <w:pStyle w:val="Contents5"/>
            <w:tabs>
              <w:tab w:val="clear" w:pos="7892"/>
              <w:tab w:val="right" w:pos="9026" w:leader="dot"/>
            </w:tabs>
            <w:rPr/>
          </w:pPr>
          <w:hyperlink w:anchor="__RefHeading___Toc231844_3381743652">
            <w:r>
              <w:rPr>
                <w:webHidden/>
                <w:rStyle w:val="IndexLink"/>
                <w:rtl w:val="true"/>
              </w:rPr>
              <w:t>«</w:t>
            </w:r>
            <w:r>
              <w:rPr>
                <w:rStyle w:val="IndexLink"/>
              </w:rPr>
              <w:t>10</w:t>
            </w:r>
            <w:r>
              <w:rPr>
                <w:rStyle w:val="IndexLink"/>
                <w:rtl w:val="true"/>
              </w:rPr>
              <w:t>»</w:t>
              <w:tab/>
            </w:r>
            <w:r>
              <w:rPr>
                <w:rStyle w:val="IndexLink"/>
              </w:rPr>
              <w:t>201</w:t>
            </w:r>
          </w:hyperlink>
        </w:p>
        <w:p>
          <w:pPr>
            <w:pStyle w:val="Contents5"/>
            <w:tabs>
              <w:tab w:val="clear" w:pos="7892"/>
              <w:tab w:val="right" w:pos="9026" w:leader="dot"/>
            </w:tabs>
            <w:rPr/>
          </w:pPr>
          <w:hyperlink w:anchor="__RefHeading___Toc231846_3381743652">
            <w:r>
              <w:rPr>
                <w:webHidden/>
                <w:rStyle w:val="IndexLink"/>
                <w:rtl w:val="true"/>
              </w:rPr>
              <w:t>بیان</w:t>
            </w:r>
            <w:r>
              <w:rPr>
                <w:rStyle w:val="IndexLink"/>
                <w:rtl w:val="true"/>
              </w:rPr>
              <w:tab/>
            </w:r>
            <w:r>
              <w:rPr>
                <w:rStyle w:val="IndexLink"/>
              </w:rPr>
              <w:t>204</w:t>
            </w:r>
          </w:hyperlink>
        </w:p>
        <w:p>
          <w:pPr>
            <w:pStyle w:val="Contents5"/>
            <w:tabs>
              <w:tab w:val="clear" w:pos="7892"/>
              <w:tab w:val="right" w:pos="9026" w:leader="dot"/>
            </w:tabs>
            <w:rPr/>
          </w:pPr>
          <w:hyperlink w:anchor="__RefHeading___Toc231848_3381743652">
            <w:r>
              <w:rPr>
                <w:webHidden/>
                <w:rStyle w:val="IndexLink"/>
                <w:rtl w:val="true"/>
              </w:rPr>
              <w:t>«</w:t>
            </w:r>
            <w:r>
              <w:rPr>
                <w:rStyle w:val="IndexLink"/>
              </w:rPr>
              <w:t>11</w:t>
            </w:r>
            <w:r>
              <w:rPr>
                <w:rStyle w:val="IndexLink"/>
                <w:rtl w:val="true"/>
              </w:rPr>
              <w:t>»</w:t>
              <w:tab/>
            </w:r>
            <w:r>
              <w:rPr>
                <w:rStyle w:val="IndexLink"/>
              </w:rPr>
              <w:t>205</w:t>
            </w:r>
          </w:hyperlink>
        </w:p>
        <w:p>
          <w:pPr>
            <w:pStyle w:val="Contents5"/>
            <w:tabs>
              <w:tab w:val="clear" w:pos="7892"/>
              <w:tab w:val="right" w:pos="9026" w:leader="dot"/>
            </w:tabs>
            <w:rPr/>
          </w:pPr>
          <w:hyperlink w:anchor="__RefHeading___Toc231850_3381743652">
            <w:r>
              <w:rPr>
                <w:webHidden/>
                <w:rStyle w:val="IndexLink"/>
                <w:rtl w:val="true"/>
              </w:rPr>
              <w:t>بیان</w:t>
            </w:r>
            <w:r>
              <w:rPr>
                <w:rStyle w:val="IndexLink"/>
                <w:rtl w:val="true"/>
              </w:rPr>
              <w:tab/>
            </w:r>
            <w:r>
              <w:rPr>
                <w:rStyle w:val="IndexLink"/>
              </w:rPr>
              <w:t>205</w:t>
            </w:r>
          </w:hyperlink>
        </w:p>
        <w:p>
          <w:pPr>
            <w:pStyle w:val="Contents5"/>
            <w:tabs>
              <w:tab w:val="clear" w:pos="7892"/>
              <w:tab w:val="right" w:pos="9026" w:leader="dot"/>
            </w:tabs>
            <w:rPr/>
          </w:pPr>
          <w:hyperlink w:anchor="__RefHeading___Toc231852_3381743652">
            <w:r>
              <w:rPr>
                <w:webHidden/>
                <w:rStyle w:val="IndexLink"/>
                <w:rtl w:val="true"/>
              </w:rPr>
              <w:t>«</w:t>
            </w:r>
            <w:r>
              <w:rPr>
                <w:rStyle w:val="IndexLink"/>
              </w:rPr>
              <w:t>12</w:t>
            </w:r>
            <w:r>
              <w:rPr>
                <w:rStyle w:val="IndexLink"/>
                <w:rtl w:val="true"/>
              </w:rPr>
              <w:t>»</w:t>
              <w:tab/>
            </w:r>
            <w:r>
              <w:rPr>
                <w:rStyle w:val="IndexLink"/>
              </w:rPr>
              <w:t>206</w:t>
            </w:r>
          </w:hyperlink>
        </w:p>
        <w:p>
          <w:pPr>
            <w:pStyle w:val="Contents5"/>
            <w:tabs>
              <w:tab w:val="clear" w:pos="7892"/>
              <w:tab w:val="right" w:pos="9026" w:leader="dot"/>
            </w:tabs>
            <w:rPr/>
          </w:pPr>
          <w:hyperlink w:anchor="__RefHeading___Toc231854_3381743652">
            <w:r>
              <w:rPr>
                <w:webHidden/>
                <w:rStyle w:val="IndexLink"/>
                <w:rtl w:val="true"/>
              </w:rPr>
              <w:t>«</w:t>
            </w:r>
            <w:r>
              <w:rPr>
                <w:rStyle w:val="IndexLink"/>
              </w:rPr>
              <w:t>13</w:t>
            </w:r>
            <w:r>
              <w:rPr>
                <w:rStyle w:val="IndexLink"/>
                <w:rtl w:val="true"/>
              </w:rPr>
              <w:t>»</w:t>
              <w:tab/>
            </w:r>
            <w:r>
              <w:rPr>
                <w:rStyle w:val="IndexLink"/>
              </w:rPr>
              <w:t>206</w:t>
            </w:r>
          </w:hyperlink>
        </w:p>
        <w:p>
          <w:pPr>
            <w:pStyle w:val="Contents5"/>
            <w:tabs>
              <w:tab w:val="clear" w:pos="7892"/>
              <w:tab w:val="right" w:pos="9026" w:leader="dot"/>
            </w:tabs>
            <w:rPr/>
          </w:pPr>
          <w:hyperlink w:anchor="__RefHeading___Toc231856_3381743652">
            <w:r>
              <w:rPr>
                <w:webHidden/>
                <w:rStyle w:val="IndexLink"/>
                <w:rtl w:val="true"/>
              </w:rPr>
              <w:t>«</w:t>
            </w:r>
            <w:r>
              <w:rPr>
                <w:rStyle w:val="IndexLink"/>
              </w:rPr>
              <w:t>14</w:t>
            </w:r>
            <w:r>
              <w:rPr>
                <w:rStyle w:val="IndexLink"/>
                <w:rtl w:val="true"/>
              </w:rPr>
              <w:t>»</w:t>
              <w:tab/>
            </w:r>
            <w:r>
              <w:rPr>
                <w:rStyle w:val="IndexLink"/>
              </w:rPr>
              <w:t>206</w:t>
            </w:r>
          </w:hyperlink>
        </w:p>
        <w:p>
          <w:pPr>
            <w:pStyle w:val="Contents5"/>
            <w:tabs>
              <w:tab w:val="clear" w:pos="7892"/>
              <w:tab w:val="right" w:pos="9026" w:leader="dot"/>
            </w:tabs>
            <w:rPr/>
          </w:pPr>
          <w:hyperlink w:anchor="__RefHeading___Toc231858_3381743652">
            <w:r>
              <w:rPr>
                <w:webHidden/>
                <w:rStyle w:val="IndexLink"/>
                <w:rtl w:val="true"/>
              </w:rPr>
              <w:t>«</w:t>
            </w:r>
            <w:r>
              <w:rPr>
                <w:rStyle w:val="IndexLink"/>
              </w:rPr>
              <w:t>15</w:t>
            </w:r>
            <w:r>
              <w:rPr>
                <w:rStyle w:val="IndexLink"/>
                <w:rtl w:val="true"/>
              </w:rPr>
              <w:t>»</w:t>
              <w:tab/>
            </w:r>
            <w:r>
              <w:rPr>
                <w:rStyle w:val="IndexLink"/>
              </w:rPr>
              <w:t>206</w:t>
            </w:r>
          </w:hyperlink>
        </w:p>
        <w:p>
          <w:pPr>
            <w:pStyle w:val="Contents5"/>
            <w:tabs>
              <w:tab w:val="clear" w:pos="7892"/>
              <w:tab w:val="right" w:pos="9026" w:leader="dot"/>
            </w:tabs>
            <w:rPr/>
          </w:pPr>
          <w:hyperlink w:anchor="__RefHeading___Toc231860_3381743652">
            <w:r>
              <w:rPr>
                <w:webHidden/>
                <w:rStyle w:val="IndexLink"/>
                <w:rtl w:val="true"/>
              </w:rPr>
              <w:t>«</w:t>
            </w:r>
            <w:r>
              <w:rPr>
                <w:rStyle w:val="IndexLink"/>
              </w:rPr>
              <w:t>16</w:t>
            </w:r>
            <w:r>
              <w:rPr>
                <w:rStyle w:val="IndexLink"/>
                <w:rtl w:val="true"/>
              </w:rPr>
              <w:t>»</w:t>
              <w:tab/>
            </w:r>
            <w:r>
              <w:rPr>
                <w:rStyle w:val="IndexLink"/>
              </w:rPr>
              <w:t>206</w:t>
            </w:r>
          </w:hyperlink>
        </w:p>
        <w:p>
          <w:pPr>
            <w:pStyle w:val="Contents5"/>
            <w:tabs>
              <w:tab w:val="clear" w:pos="7892"/>
              <w:tab w:val="right" w:pos="9026" w:leader="dot"/>
            </w:tabs>
            <w:rPr/>
          </w:pPr>
          <w:hyperlink w:anchor="__RefHeading___Toc231862_3381743652">
            <w:r>
              <w:rPr>
                <w:webHidden/>
                <w:rStyle w:val="IndexLink"/>
                <w:rtl w:val="true"/>
              </w:rPr>
              <w:t>بیان</w:t>
            </w:r>
            <w:r>
              <w:rPr>
                <w:rStyle w:val="IndexLink"/>
                <w:rtl w:val="true"/>
              </w:rPr>
              <w:tab/>
            </w:r>
            <w:r>
              <w:rPr>
                <w:rStyle w:val="IndexLink"/>
              </w:rPr>
              <w:t>207</w:t>
            </w:r>
          </w:hyperlink>
        </w:p>
        <w:p>
          <w:pPr>
            <w:pStyle w:val="Contents5"/>
            <w:tabs>
              <w:tab w:val="clear" w:pos="7892"/>
              <w:tab w:val="right" w:pos="9026" w:leader="dot"/>
            </w:tabs>
            <w:rPr/>
          </w:pPr>
          <w:hyperlink w:anchor="__RefHeading___Toc231864_3381743652">
            <w:r>
              <w:rPr>
                <w:webHidden/>
                <w:rStyle w:val="IndexLink"/>
                <w:rtl w:val="true"/>
              </w:rPr>
              <w:t>«</w:t>
            </w:r>
            <w:r>
              <w:rPr>
                <w:rStyle w:val="IndexLink"/>
              </w:rPr>
              <w:t>17</w:t>
            </w:r>
            <w:r>
              <w:rPr>
                <w:rStyle w:val="IndexLink"/>
                <w:rtl w:val="true"/>
              </w:rPr>
              <w:t>»</w:t>
              <w:tab/>
            </w:r>
            <w:r>
              <w:rPr>
                <w:rStyle w:val="IndexLink"/>
              </w:rPr>
              <w:t>207</w:t>
            </w:r>
          </w:hyperlink>
        </w:p>
        <w:p>
          <w:pPr>
            <w:pStyle w:val="Contents5"/>
            <w:tabs>
              <w:tab w:val="clear" w:pos="7892"/>
              <w:tab w:val="right" w:pos="9026" w:leader="dot"/>
            </w:tabs>
            <w:rPr/>
          </w:pPr>
          <w:hyperlink w:anchor="__RefHeading___Toc231866_3381743652">
            <w:r>
              <w:rPr>
                <w:webHidden/>
                <w:rStyle w:val="IndexLink"/>
                <w:rtl w:val="true"/>
              </w:rPr>
              <w:t>بیان</w:t>
            </w:r>
            <w:r>
              <w:rPr>
                <w:rStyle w:val="IndexLink"/>
                <w:rtl w:val="true"/>
              </w:rPr>
              <w:tab/>
            </w:r>
            <w:r>
              <w:rPr>
                <w:rStyle w:val="IndexLink"/>
              </w:rPr>
              <w:t>208</w:t>
            </w:r>
          </w:hyperlink>
        </w:p>
        <w:p>
          <w:pPr>
            <w:pStyle w:val="Contents5"/>
            <w:tabs>
              <w:tab w:val="clear" w:pos="7892"/>
              <w:tab w:val="right" w:pos="9026" w:leader="dot"/>
            </w:tabs>
            <w:rPr/>
          </w:pPr>
          <w:hyperlink w:anchor="__RefHeading___Toc231868_3381743652">
            <w:r>
              <w:rPr>
                <w:webHidden/>
                <w:rStyle w:val="IndexLink"/>
                <w:rtl w:val="true"/>
              </w:rPr>
              <w:t>«</w:t>
            </w:r>
            <w:r>
              <w:rPr>
                <w:rStyle w:val="IndexLink"/>
              </w:rPr>
              <w:t>18</w:t>
            </w:r>
            <w:r>
              <w:rPr>
                <w:rStyle w:val="IndexLink"/>
                <w:rtl w:val="true"/>
              </w:rPr>
              <w:t>»</w:t>
              <w:tab/>
            </w:r>
            <w:r>
              <w:rPr>
                <w:rStyle w:val="IndexLink"/>
              </w:rPr>
              <w:t>208</w:t>
            </w:r>
          </w:hyperlink>
        </w:p>
        <w:p>
          <w:pPr>
            <w:pStyle w:val="Contents5"/>
            <w:tabs>
              <w:tab w:val="clear" w:pos="7892"/>
              <w:tab w:val="right" w:pos="9026" w:leader="dot"/>
            </w:tabs>
            <w:rPr/>
          </w:pPr>
          <w:hyperlink w:anchor="__RefHeading___Toc231870_3381743652">
            <w:r>
              <w:rPr>
                <w:webHidden/>
                <w:rStyle w:val="IndexLink"/>
                <w:rtl w:val="true"/>
              </w:rPr>
              <w:t>بیان</w:t>
            </w:r>
            <w:r>
              <w:rPr>
                <w:rStyle w:val="IndexLink"/>
                <w:rtl w:val="true"/>
              </w:rPr>
              <w:tab/>
            </w:r>
            <w:r>
              <w:rPr>
                <w:rStyle w:val="IndexLink"/>
              </w:rPr>
              <w:t>208</w:t>
            </w:r>
          </w:hyperlink>
        </w:p>
        <w:p>
          <w:pPr>
            <w:pStyle w:val="Contents5"/>
            <w:tabs>
              <w:tab w:val="clear" w:pos="7892"/>
              <w:tab w:val="right" w:pos="9026" w:leader="dot"/>
            </w:tabs>
            <w:rPr/>
          </w:pPr>
          <w:hyperlink w:anchor="__RefHeading___Toc231872_3381743652">
            <w:r>
              <w:rPr>
                <w:webHidden/>
                <w:rStyle w:val="IndexLink"/>
                <w:rtl w:val="true"/>
              </w:rPr>
              <w:t>«</w:t>
            </w:r>
            <w:r>
              <w:rPr>
                <w:rStyle w:val="IndexLink"/>
              </w:rPr>
              <w:t>19</w:t>
            </w:r>
            <w:r>
              <w:rPr>
                <w:rStyle w:val="IndexLink"/>
                <w:rtl w:val="true"/>
              </w:rPr>
              <w:t>»</w:t>
              <w:tab/>
            </w:r>
            <w:r>
              <w:rPr>
                <w:rStyle w:val="IndexLink"/>
              </w:rPr>
              <w:t>208</w:t>
            </w:r>
          </w:hyperlink>
        </w:p>
        <w:p>
          <w:pPr>
            <w:pStyle w:val="Contents5"/>
            <w:tabs>
              <w:tab w:val="clear" w:pos="7892"/>
              <w:tab w:val="right" w:pos="9026" w:leader="dot"/>
            </w:tabs>
            <w:rPr/>
          </w:pPr>
          <w:hyperlink w:anchor="__RefHeading___Toc231874_3381743652">
            <w:r>
              <w:rPr>
                <w:webHidden/>
                <w:rStyle w:val="IndexLink"/>
                <w:rtl w:val="true"/>
              </w:rPr>
              <w:t>بیان</w:t>
            </w:r>
            <w:r>
              <w:rPr>
                <w:rStyle w:val="IndexLink"/>
                <w:rtl w:val="true"/>
              </w:rPr>
              <w:tab/>
            </w:r>
            <w:r>
              <w:rPr>
                <w:rStyle w:val="IndexLink"/>
              </w:rPr>
              <w:t>209</w:t>
            </w:r>
          </w:hyperlink>
        </w:p>
        <w:p>
          <w:pPr>
            <w:pStyle w:val="Contents5"/>
            <w:tabs>
              <w:tab w:val="clear" w:pos="7892"/>
              <w:tab w:val="right" w:pos="9026" w:leader="dot"/>
            </w:tabs>
            <w:rPr/>
          </w:pPr>
          <w:hyperlink w:anchor="__RefHeading___Toc231876_3381743652">
            <w:r>
              <w:rPr>
                <w:webHidden/>
                <w:rStyle w:val="IndexLink"/>
                <w:rtl w:val="true"/>
              </w:rPr>
              <w:t>«</w:t>
            </w:r>
            <w:r>
              <w:rPr>
                <w:rStyle w:val="IndexLink"/>
              </w:rPr>
              <w:t>20</w:t>
            </w:r>
            <w:r>
              <w:rPr>
                <w:rStyle w:val="IndexLink"/>
                <w:rtl w:val="true"/>
              </w:rPr>
              <w:t>»</w:t>
              <w:tab/>
            </w:r>
            <w:r>
              <w:rPr>
                <w:rStyle w:val="IndexLink"/>
              </w:rPr>
              <w:t>210</w:t>
            </w:r>
          </w:hyperlink>
        </w:p>
        <w:p>
          <w:pPr>
            <w:pStyle w:val="Contents5"/>
            <w:tabs>
              <w:tab w:val="clear" w:pos="7892"/>
              <w:tab w:val="right" w:pos="9026" w:leader="dot"/>
            </w:tabs>
            <w:rPr/>
          </w:pPr>
          <w:hyperlink w:anchor="__RefHeading___Toc231878_3381743652">
            <w:r>
              <w:rPr>
                <w:webHidden/>
                <w:rStyle w:val="IndexLink"/>
                <w:rtl w:val="true"/>
              </w:rPr>
              <w:t>«</w:t>
            </w:r>
            <w:r>
              <w:rPr>
                <w:rStyle w:val="IndexLink"/>
              </w:rPr>
              <w:t>21</w:t>
            </w:r>
            <w:r>
              <w:rPr>
                <w:rStyle w:val="IndexLink"/>
                <w:rtl w:val="true"/>
              </w:rPr>
              <w:t>»</w:t>
              <w:tab/>
            </w:r>
            <w:r>
              <w:rPr>
                <w:rStyle w:val="IndexLink"/>
              </w:rPr>
              <w:t>210</w:t>
            </w:r>
          </w:hyperlink>
        </w:p>
        <w:p>
          <w:pPr>
            <w:pStyle w:val="Contents5"/>
            <w:tabs>
              <w:tab w:val="clear" w:pos="7892"/>
              <w:tab w:val="right" w:pos="9026" w:leader="dot"/>
            </w:tabs>
            <w:rPr/>
          </w:pPr>
          <w:hyperlink w:anchor="__RefHeading___Toc231880_3381743652">
            <w:r>
              <w:rPr>
                <w:webHidden/>
                <w:rStyle w:val="IndexLink"/>
                <w:rtl w:val="true"/>
              </w:rPr>
              <w:t>«</w:t>
            </w:r>
            <w:r>
              <w:rPr>
                <w:rStyle w:val="IndexLink"/>
              </w:rPr>
              <w:t>22</w:t>
            </w:r>
            <w:r>
              <w:rPr>
                <w:rStyle w:val="IndexLink"/>
                <w:rtl w:val="true"/>
              </w:rPr>
              <w:t>»</w:t>
              <w:tab/>
            </w:r>
            <w:r>
              <w:rPr>
                <w:rStyle w:val="IndexLink"/>
              </w:rPr>
              <w:t>210</w:t>
            </w:r>
          </w:hyperlink>
        </w:p>
        <w:p>
          <w:pPr>
            <w:pStyle w:val="Contents5"/>
            <w:tabs>
              <w:tab w:val="clear" w:pos="7892"/>
              <w:tab w:val="right" w:pos="9026" w:leader="dot"/>
            </w:tabs>
            <w:rPr/>
          </w:pPr>
          <w:hyperlink w:anchor="__RefHeading___Toc231882_3381743652">
            <w:r>
              <w:rPr>
                <w:webHidden/>
                <w:rStyle w:val="IndexLink"/>
                <w:rtl w:val="true"/>
              </w:rPr>
              <w:t>بیان</w:t>
            </w:r>
            <w:r>
              <w:rPr>
                <w:rStyle w:val="IndexLink"/>
                <w:rtl w:val="true"/>
              </w:rPr>
              <w:tab/>
            </w:r>
            <w:r>
              <w:rPr>
                <w:rStyle w:val="IndexLink"/>
              </w:rPr>
              <w:t>210</w:t>
            </w:r>
          </w:hyperlink>
        </w:p>
        <w:p>
          <w:pPr>
            <w:pStyle w:val="Contents5"/>
            <w:tabs>
              <w:tab w:val="clear" w:pos="7892"/>
              <w:tab w:val="right" w:pos="9026" w:leader="dot"/>
            </w:tabs>
            <w:rPr/>
          </w:pPr>
          <w:hyperlink w:anchor="__RefHeading___Toc231884_3381743652">
            <w:r>
              <w:rPr>
                <w:webHidden/>
                <w:rStyle w:val="IndexLink"/>
                <w:rtl w:val="true"/>
              </w:rPr>
              <w:t>«</w:t>
            </w:r>
            <w:r>
              <w:rPr>
                <w:rStyle w:val="IndexLink"/>
              </w:rPr>
              <w:t>23</w:t>
            </w:r>
            <w:r>
              <w:rPr>
                <w:rStyle w:val="IndexLink"/>
                <w:rtl w:val="true"/>
              </w:rPr>
              <w:t>»</w:t>
              <w:tab/>
            </w:r>
            <w:r>
              <w:rPr>
                <w:rStyle w:val="IndexLink"/>
              </w:rPr>
              <w:t>212</w:t>
            </w:r>
          </w:hyperlink>
        </w:p>
        <w:p>
          <w:pPr>
            <w:pStyle w:val="Contents5"/>
            <w:tabs>
              <w:tab w:val="clear" w:pos="7892"/>
              <w:tab w:val="right" w:pos="9026" w:leader="dot"/>
            </w:tabs>
            <w:rPr/>
          </w:pPr>
          <w:hyperlink w:anchor="__RefHeading___Toc231886_3381743652">
            <w:r>
              <w:rPr>
                <w:webHidden/>
                <w:rStyle w:val="IndexLink"/>
                <w:rtl w:val="true"/>
              </w:rPr>
              <w:t>بیان</w:t>
            </w:r>
            <w:r>
              <w:rPr>
                <w:rStyle w:val="IndexLink"/>
                <w:rtl w:val="true"/>
              </w:rPr>
              <w:tab/>
            </w:r>
            <w:r>
              <w:rPr>
                <w:rStyle w:val="IndexLink"/>
              </w:rPr>
              <w:t>212</w:t>
            </w:r>
          </w:hyperlink>
        </w:p>
        <w:p>
          <w:pPr>
            <w:pStyle w:val="Contents5"/>
            <w:tabs>
              <w:tab w:val="clear" w:pos="7892"/>
              <w:tab w:val="right" w:pos="9026" w:leader="dot"/>
            </w:tabs>
            <w:rPr/>
          </w:pPr>
          <w:hyperlink w:anchor="__RefHeading___Toc231888_3381743652">
            <w:r>
              <w:rPr>
                <w:webHidden/>
                <w:rStyle w:val="IndexLink"/>
                <w:rtl w:val="true"/>
              </w:rPr>
              <w:t>«</w:t>
            </w:r>
            <w:r>
              <w:rPr>
                <w:rStyle w:val="IndexLink"/>
              </w:rPr>
              <w:t>24</w:t>
            </w:r>
            <w:r>
              <w:rPr>
                <w:rStyle w:val="IndexLink"/>
                <w:rtl w:val="true"/>
              </w:rPr>
              <w:t>»</w:t>
              <w:tab/>
            </w:r>
            <w:r>
              <w:rPr>
                <w:rStyle w:val="IndexLink"/>
              </w:rPr>
              <w:t>212</w:t>
            </w:r>
          </w:hyperlink>
        </w:p>
        <w:p>
          <w:pPr>
            <w:pStyle w:val="Contents5"/>
            <w:tabs>
              <w:tab w:val="clear" w:pos="7892"/>
              <w:tab w:val="right" w:pos="9026" w:leader="dot"/>
            </w:tabs>
            <w:rPr/>
          </w:pPr>
          <w:hyperlink w:anchor="__RefHeading___Toc231890_3381743652">
            <w:r>
              <w:rPr>
                <w:webHidden/>
                <w:rStyle w:val="IndexLink"/>
                <w:rtl w:val="true"/>
              </w:rPr>
              <w:t>«</w:t>
            </w:r>
            <w:r>
              <w:rPr>
                <w:rStyle w:val="IndexLink"/>
              </w:rPr>
              <w:t>25</w:t>
            </w:r>
            <w:r>
              <w:rPr>
                <w:rStyle w:val="IndexLink"/>
                <w:rtl w:val="true"/>
              </w:rPr>
              <w:t>»</w:t>
              <w:tab/>
            </w:r>
            <w:r>
              <w:rPr>
                <w:rStyle w:val="IndexLink"/>
              </w:rPr>
              <w:t>212</w:t>
            </w:r>
          </w:hyperlink>
        </w:p>
        <w:p>
          <w:pPr>
            <w:pStyle w:val="Contents5"/>
            <w:tabs>
              <w:tab w:val="clear" w:pos="7892"/>
              <w:tab w:val="right" w:pos="9026" w:leader="dot"/>
            </w:tabs>
            <w:rPr/>
          </w:pPr>
          <w:hyperlink w:anchor="__RefHeading___Toc231892_3381743652">
            <w:r>
              <w:rPr>
                <w:webHidden/>
                <w:rStyle w:val="IndexLink"/>
                <w:rtl w:val="true"/>
              </w:rPr>
              <w:t>«</w:t>
            </w:r>
            <w:r>
              <w:rPr>
                <w:rStyle w:val="IndexLink"/>
              </w:rPr>
              <w:t>26</w:t>
            </w:r>
            <w:r>
              <w:rPr>
                <w:rStyle w:val="IndexLink"/>
                <w:rtl w:val="true"/>
              </w:rPr>
              <w:t>»</w:t>
              <w:tab/>
            </w:r>
            <w:r>
              <w:rPr>
                <w:rStyle w:val="IndexLink"/>
              </w:rPr>
              <w:t>214</w:t>
            </w:r>
          </w:hyperlink>
        </w:p>
        <w:p>
          <w:pPr>
            <w:pStyle w:val="Contents5"/>
            <w:tabs>
              <w:tab w:val="clear" w:pos="7892"/>
              <w:tab w:val="right" w:pos="9026" w:leader="dot"/>
            </w:tabs>
            <w:rPr/>
          </w:pPr>
          <w:hyperlink w:anchor="__RefHeading___Toc231894_3381743652">
            <w:r>
              <w:rPr>
                <w:webHidden/>
                <w:rStyle w:val="IndexLink"/>
                <w:rtl w:val="true"/>
              </w:rPr>
              <w:t>بیان</w:t>
            </w:r>
            <w:r>
              <w:rPr>
                <w:rStyle w:val="IndexLink"/>
                <w:rtl w:val="true"/>
              </w:rPr>
              <w:tab/>
            </w:r>
            <w:r>
              <w:rPr>
                <w:rStyle w:val="IndexLink"/>
              </w:rPr>
              <w:t>214</w:t>
            </w:r>
          </w:hyperlink>
        </w:p>
        <w:p>
          <w:pPr>
            <w:pStyle w:val="Contents5"/>
            <w:tabs>
              <w:tab w:val="clear" w:pos="7892"/>
              <w:tab w:val="right" w:pos="9026" w:leader="dot"/>
            </w:tabs>
            <w:rPr/>
          </w:pPr>
          <w:hyperlink w:anchor="__RefHeading___Toc231896_3381743652">
            <w:r>
              <w:rPr>
                <w:webHidden/>
                <w:rStyle w:val="IndexLink"/>
                <w:rtl w:val="true"/>
              </w:rPr>
              <w:t>«</w:t>
            </w:r>
            <w:r>
              <w:rPr>
                <w:rStyle w:val="IndexLink"/>
              </w:rPr>
              <w:t>27</w:t>
            </w:r>
            <w:r>
              <w:rPr>
                <w:rStyle w:val="IndexLink"/>
                <w:rtl w:val="true"/>
              </w:rPr>
              <w:t>»</w:t>
              <w:tab/>
            </w:r>
            <w:r>
              <w:rPr>
                <w:rStyle w:val="IndexLink"/>
              </w:rPr>
              <w:t>214</w:t>
            </w:r>
          </w:hyperlink>
        </w:p>
        <w:p>
          <w:pPr>
            <w:pStyle w:val="Contents5"/>
            <w:tabs>
              <w:tab w:val="clear" w:pos="7892"/>
              <w:tab w:val="right" w:pos="9026" w:leader="dot"/>
            </w:tabs>
            <w:rPr/>
          </w:pPr>
          <w:hyperlink w:anchor="__RefHeading___Toc231898_3381743652">
            <w:r>
              <w:rPr>
                <w:webHidden/>
                <w:rStyle w:val="IndexLink"/>
                <w:rtl w:val="true"/>
              </w:rPr>
              <w:t>«</w:t>
            </w:r>
            <w:r>
              <w:rPr>
                <w:rStyle w:val="IndexLink"/>
              </w:rPr>
              <w:t>28</w:t>
            </w:r>
            <w:r>
              <w:rPr>
                <w:rStyle w:val="IndexLink"/>
                <w:rtl w:val="true"/>
              </w:rPr>
              <w:t>»</w:t>
              <w:tab/>
            </w:r>
            <w:r>
              <w:rPr>
                <w:rStyle w:val="IndexLink"/>
              </w:rPr>
              <w:t>214</w:t>
            </w:r>
          </w:hyperlink>
        </w:p>
        <w:p>
          <w:pPr>
            <w:pStyle w:val="Contents5"/>
            <w:tabs>
              <w:tab w:val="clear" w:pos="7892"/>
              <w:tab w:val="right" w:pos="9026" w:leader="dot"/>
            </w:tabs>
            <w:rPr/>
          </w:pPr>
          <w:hyperlink w:anchor="__RefHeading___Toc231900_3381743652">
            <w:r>
              <w:rPr>
                <w:webHidden/>
                <w:rStyle w:val="IndexLink"/>
                <w:rtl w:val="true"/>
              </w:rPr>
              <w:t>«</w:t>
            </w:r>
            <w:r>
              <w:rPr>
                <w:rStyle w:val="IndexLink"/>
              </w:rPr>
              <w:t>29</w:t>
            </w:r>
            <w:r>
              <w:rPr>
                <w:rStyle w:val="IndexLink"/>
                <w:rtl w:val="true"/>
              </w:rPr>
              <w:t>»</w:t>
              <w:tab/>
            </w:r>
            <w:r>
              <w:rPr>
                <w:rStyle w:val="IndexLink"/>
              </w:rPr>
              <w:t>215</w:t>
            </w:r>
          </w:hyperlink>
        </w:p>
        <w:p>
          <w:pPr>
            <w:pStyle w:val="Contents5"/>
            <w:tabs>
              <w:tab w:val="clear" w:pos="7892"/>
              <w:tab w:val="right" w:pos="9026" w:leader="dot"/>
            </w:tabs>
            <w:rPr/>
          </w:pPr>
          <w:hyperlink w:anchor="__RefHeading___Toc231902_3381743652">
            <w:r>
              <w:rPr>
                <w:webHidden/>
                <w:rStyle w:val="IndexLink"/>
                <w:rtl w:val="true"/>
              </w:rPr>
              <w:t>«</w:t>
            </w:r>
            <w:r>
              <w:rPr>
                <w:rStyle w:val="IndexLink"/>
              </w:rPr>
              <w:t>30</w:t>
            </w:r>
            <w:r>
              <w:rPr>
                <w:rStyle w:val="IndexLink"/>
                <w:rtl w:val="true"/>
              </w:rPr>
              <w:t>»</w:t>
              <w:tab/>
            </w:r>
            <w:r>
              <w:rPr>
                <w:rStyle w:val="IndexLink"/>
              </w:rPr>
              <w:t>216</w:t>
            </w:r>
          </w:hyperlink>
        </w:p>
        <w:p>
          <w:pPr>
            <w:pStyle w:val="Contents5"/>
            <w:tabs>
              <w:tab w:val="clear" w:pos="7892"/>
              <w:tab w:val="right" w:pos="9026" w:leader="dot"/>
            </w:tabs>
            <w:rPr/>
          </w:pPr>
          <w:hyperlink w:anchor="__RefHeading___Toc231904_3381743652">
            <w:r>
              <w:rPr>
                <w:webHidden/>
                <w:rStyle w:val="IndexLink"/>
                <w:rtl w:val="true"/>
              </w:rPr>
              <w:t>بیان</w:t>
            </w:r>
            <w:r>
              <w:rPr>
                <w:rStyle w:val="IndexLink"/>
                <w:rtl w:val="true"/>
              </w:rPr>
              <w:tab/>
            </w:r>
            <w:r>
              <w:rPr>
                <w:rStyle w:val="IndexLink"/>
              </w:rPr>
              <w:t>216</w:t>
            </w:r>
          </w:hyperlink>
        </w:p>
        <w:p>
          <w:pPr>
            <w:pStyle w:val="Contents5"/>
            <w:tabs>
              <w:tab w:val="clear" w:pos="7892"/>
              <w:tab w:val="right" w:pos="9026" w:leader="dot"/>
            </w:tabs>
            <w:rPr/>
          </w:pPr>
          <w:hyperlink w:anchor="__RefHeading___Toc231906_3381743652">
            <w:r>
              <w:rPr>
                <w:webHidden/>
                <w:rStyle w:val="IndexLink"/>
                <w:rtl w:val="true"/>
              </w:rPr>
              <w:t>«</w:t>
            </w:r>
            <w:r>
              <w:rPr>
                <w:rStyle w:val="IndexLink"/>
              </w:rPr>
              <w:t>31</w:t>
            </w:r>
            <w:r>
              <w:rPr>
                <w:rStyle w:val="IndexLink"/>
                <w:rtl w:val="true"/>
              </w:rPr>
              <w:t>»</w:t>
              <w:tab/>
            </w:r>
            <w:r>
              <w:rPr>
                <w:rStyle w:val="IndexLink"/>
              </w:rPr>
              <w:t>216</w:t>
            </w:r>
          </w:hyperlink>
        </w:p>
        <w:p>
          <w:pPr>
            <w:pStyle w:val="Contents5"/>
            <w:tabs>
              <w:tab w:val="clear" w:pos="7892"/>
              <w:tab w:val="right" w:pos="9026" w:leader="dot"/>
            </w:tabs>
            <w:rPr/>
          </w:pPr>
          <w:hyperlink w:anchor="__RefHeading___Toc231908_3381743652">
            <w:r>
              <w:rPr>
                <w:webHidden/>
                <w:rStyle w:val="IndexLink"/>
                <w:rtl w:val="true"/>
              </w:rPr>
              <w:t>بیان</w:t>
            </w:r>
            <w:r>
              <w:rPr>
                <w:rStyle w:val="IndexLink"/>
                <w:rtl w:val="true"/>
              </w:rPr>
              <w:tab/>
            </w:r>
            <w:r>
              <w:rPr>
                <w:rStyle w:val="IndexLink"/>
              </w:rPr>
              <w:t>218</w:t>
            </w:r>
          </w:hyperlink>
        </w:p>
        <w:p>
          <w:pPr>
            <w:pStyle w:val="Contents5"/>
            <w:tabs>
              <w:tab w:val="clear" w:pos="7892"/>
              <w:tab w:val="right" w:pos="9026" w:leader="dot"/>
            </w:tabs>
            <w:rPr/>
          </w:pPr>
          <w:hyperlink w:anchor="__RefHeading___Toc231910_3381743652">
            <w:r>
              <w:rPr>
                <w:webHidden/>
                <w:rStyle w:val="IndexLink"/>
                <w:rtl w:val="true"/>
              </w:rPr>
              <w:t>«</w:t>
            </w:r>
            <w:r>
              <w:rPr>
                <w:rStyle w:val="IndexLink"/>
              </w:rPr>
              <w:t>32</w:t>
            </w:r>
            <w:r>
              <w:rPr>
                <w:rStyle w:val="IndexLink"/>
                <w:rtl w:val="true"/>
              </w:rPr>
              <w:t>»</w:t>
              <w:tab/>
            </w:r>
            <w:r>
              <w:rPr>
                <w:rStyle w:val="IndexLink"/>
              </w:rPr>
              <w:t>218</w:t>
            </w:r>
          </w:hyperlink>
        </w:p>
        <w:p>
          <w:pPr>
            <w:pStyle w:val="Contents5"/>
            <w:tabs>
              <w:tab w:val="clear" w:pos="7892"/>
              <w:tab w:val="right" w:pos="9026" w:leader="dot"/>
            </w:tabs>
            <w:rPr/>
          </w:pPr>
          <w:hyperlink w:anchor="__RefHeading___Toc231912_3381743652">
            <w:r>
              <w:rPr>
                <w:webHidden/>
                <w:rStyle w:val="IndexLink"/>
                <w:rtl w:val="true"/>
              </w:rPr>
              <w:t>«</w:t>
            </w:r>
            <w:r>
              <w:rPr>
                <w:rStyle w:val="IndexLink"/>
              </w:rPr>
              <w:t>33</w:t>
            </w:r>
            <w:r>
              <w:rPr>
                <w:rStyle w:val="IndexLink"/>
                <w:rtl w:val="true"/>
              </w:rPr>
              <w:t>»</w:t>
              <w:tab/>
            </w:r>
            <w:r>
              <w:rPr>
                <w:rStyle w:val="IndexLink"/>
              </w:rPr>
              <w:t>218</w:t>
            </w:r>
          </w:hyperlink>
        </w:p>
        <w:p>
          <w:pPr>
            <w:pStyle w:val="Contents5"/>
            <w:tabs>
              <w:tab w:val="clear" w:pos="7892"/>
              <w:tab w:val="right" w:pos="9026" w:leader="dot"/>
            </w:tabs>
            <w:rPr/>
          </w:pPr>
          <w:hyperlink w:anchor="__RefHeading___Toc231914_3381743652">
            <w:r>
              <w:rPr>
                <w:webHidden/>
                <w:rStyle w:val="IndexLink"/>
                <w:rtl w:val="true"/>
              </w:rPr>
              <w:t>بیان</w:t>
            </w:r>
            <w:r>
              <w:rPr>
                <w:rStyle w:val="IndexLink"/>
                <w:rtl w:val="true"/>
              </w:rPr>
              <w:tab/>
            </w:r>
            <w:r>
              <w:rPr>
                <w:rStyle w:val="IndexLink"/>
              </w:rPr>
              <w:t>218</w:t>
            </w:r>
          </w:hyperlink>
        </w:p>
        <w:p>
          <w:pPr>
            <w:pStyle w:val="Contents5"/>
            <w:tabs>
              <w:tab w:val="clear" w:pos="7892"/>
              <w:tab w:val="right" w:pos="9026" w:leader="dot"/>
            </w:tabs>
            <w:rPr/>
          </w:pPr>
          <w:hyperlink w:anchor="__RefHeading___Toc231916_3381743652">
            <w:r>
              <w:rPr>
                <w:webHidden/>
                <w:rStyle w:val="IndexLink"/>
                <w:rtl w:val="true"/>
              </w:rPr>
              <w:t>«</w:t>
            </w:r>
            <w:r>
              <w:rPr>
                <w:rStyle w:val="IndexLink"/>
              </w:rPr>
              <w:t>34</w:t>
            </w:r>
            <w:r>
              <w:rPr>
                <w:rStyle w:val="IndexLink"/>
                <w:rtl w:val="true"/>
              </w:rPr>
              <w:t>»</w:t>
              <w:tab/>
            </w:r>
            <w:r>
              <w:rPr>
                <w:rStyle w:val="IndexLink"/>
              </w:rPr>
              <w:t>218</w:t>
            </w:r>
          </w:hyperlink>
        </w:p>
        <w:p>
          <w:pPr>
            <w:pStyle w:val="Contents5"/>
            <w:tabs>
              <w:tab w:val="clear" w:pos="7892"/>
              <w:tab w:val="right" w:pos="9026" w:leader="dot"/>
            </w:tabs>
            <w:rPr/>
          </w:pPr>
          <w:hyperlink w:anchor="__RefHeading___Toc231918_3381743652">
            <w:r>
              <w:rPr>
                <w:webHidden/>
                <w:rStyle w:val="IndexLink"/>
                <w:rtl w:val="true"/>
              </w:rPr>
              <w:t>بیان</w:t>
            </w:r>
            <w:r>
              <w:rPr>
                <w:rStyle w:val="IndexLink"/>
                <w:rtl w:val="true"/>
              </w:rPr>
              <w:tab/>
            </w:r>
            <w:r>
              <w:rPr>
                <w:rStyle w:val="IndexLink"/>
              </w:rPr>
              <w:t>220</w:t>
            </w:r>
          </w:hyperlink>
        </w:p>
        <w:p>
          <w:pPr>
            <w:pStyle w:val="Contents5"/>
            <w:tabs>
              <w:tab w:val="clear" w:pos="7892"/>
              <w:tab w:val="right" w:pos="9026" w:leader="dot"/>
            </w:tabs>
            <w:rPr/>
          </w:pPr>
          <w:hyperlink w:anchor="__RefHeading___Toc231920_3381743652">
            <w:r>
              <w:rPr>
                <w:webHidden/>
                <w:rStyle w:val="IndexLink"/>
                <w:rtl w:val="true"/>
              </w:rPr>
              <w:t>«</w:t>
            </w:r>
            <w:r>
              <w:rPr>
                <w:rStyle w:val="IndexLink"/>
              </w:rPr>
              <w:t>35</w:t>
            </w:r>
            <w:r>
              <w:rPr>
                <w:rStyle w:val="IndexLink"/>
                <w:rtl w:val="true"/>
              </w:rPr>
              <w:t>»</w:t>
              <w:tab/>
            </w:r>
            <w:r>
              <w:rPr>
                <w:rStyle w:val="IndexLink"/>
              </w:rPr>
              <w:t>221</w:t>
            </w:r>
          </w:hyperlink>
        </w:p>
        <w:p>
          <w:pPr>
            <w:pStyle w:val="Contents5"/>
            <w:tabs>
              <w:tab w:val="clear" w:pos="7892"/>
              <w:tab w:val="right" w:pos="9026" w:leader="dot"/>
            </w:tabs>
            <w:rPr/>
          </w:pPr>
          <w:hyperlink w:anchor="__RefHeading___Toc231922_3381743652">
            <w:r>
              <w:rPr>
                <w:webHidden/>
                <w:rStyle w:val="IndexLink"/>
                <w:rtl w:val="true"/>
              </w:rPr>
              <w:t>«</w:t>
            </w:r>
            <w:r>
              <w:rPr>
                <w:rStyle w:val="IndexLink"/>
              </w:rPr>
              <w:t>36</w:t>
            </w:r>
            <w:r>
              <w:rPr>
                <w:rStyle w:val="IndexLink"/>
                <w:rtl w:val="true"/>
              </w:rPr>
              <w:t>»</w:t>
              <w:tab/>
            </w:r>
            <w:r>
              <w:rPr>
                <w:rStyle w:val="IndexLink"/>
              </w:rPr>
              <w:t>222</w:t>
            </w:r>
          </w:hyperlink>
        </w:p>
        <w:p>
          <w:pPr>
            <w:pStyle w:val="Contents5"/>
            <w:tabs>
              <w:tab w:val="clear" w:pos="7892"/>
              <w:tab w:val="right" w:pos="9026" w:leader="dot"/>
            </w:tabs>
            <w:rPr/>
          </w:pPr>
          <w:hyperlink w:anchor="__RefHeading___Toc231924_3381743652">
            <w:r>
              <w:rPr>
                <w:webHidden/>
                <w:rStyle w:val="IndexLink"/>
                <w:rtl w:val="true"/>
              </w:rPr>
              <w:t>«</w:t>
            </w:r>
            <w:r>
              <w:rPr>
                <w:rStyle w:val="IndexLink"/>
              </w:rPr>
              <w:t>37</w:t>
            </w:r>
            <w:r>
              <w:rPr>
                <w:rStyle w:val="IndexLink"/>
                <w:rtl w:val="true"/>
              </w:rPr>
              <w:t>»</w:t>
              <w:tab/>
            </w:r>
            <w:r>
              <w:rPr>
                <w:rStyle w:val="IndexLink"/>
              </w:rPr>
              <w:t>222</w:t>
            </w:r>
          </w:hyperlink>
        </w:p>
        <w:p>
          <w:pPr>
            <w:pStyle w:val="Contents5"/>
            <w:tabs>
              <w:tab w:val="clear" w:pos="7892"/>
              <w:tab w:val="right" w:pos="9026" w:leader="dot"/>
            </w:tabs>
            <w:rPr/>
          </w:pPr>
          <w:hyperlink w:anchor="__RefHeading___Toc231926_3381743652">
            <w:r>
              <w:rPr>
                <w:webHidden/>
                <w:rStyle w:val="IndexLink"/>
                <w:rtl w:val="true"/>
              </w:rPr>
              <w:t>«</w:t>
            </w:r>
            <w:r>
              <w:rPr>
                <w:rStyle w:val="IndexLink"/>
              </w:rPr>
              <w:t>38</w:t>
            </w:r>
            <w:r>
              <w:rPr>
                <w:rStyle w:val="IndexLink"/>
                <w:rtl w:val="true"/>
              </w:rPr>
              <w:t>»</w:t>
              <w:tab/>
            </w:r>
            <w:r>
              <w:rPr>
                <w:rStyle w:val="IndexLink"/>
              </w:rPr>
              <w:t>222</w:t>
            </w:r>
          </w:hyperlink>
        </w:p>
        <w:p>
          <w:pPr>
            <w:pStyle w:val="Contents5"/>
            <w:tabs>
              <w:tab w:val="clear" w:pos="7892"/>
              <w:tab w:val="right" w:pos="9026" w:leader="dot"/>
            </w:tabs>
            <w:rPr/>
          </w:pPr>
          <w:hyperlink w:anchor="__RefHeading___Toc231928_3381743652">
            <w:r>
              <w:rPr>
                <w:webHidden/>
                <w:rStyle w:val="IndexLink"/>
                <w:rtl w:val="true"/>
              </w:rPr>
              <w:t>«</w:t>
            </w:r>
            <w:r>
              <w:rPr>
                <w:rStyle w:val="IndexLink"/>
              </w:rPr>
              <w:t>39</w:t>
            </w:r>
            <w:r>
              <w:rPr>
                <w:rStyle w:val="IndexLink"/>
                <w:rtl w:val="true"/>
              </w:rPr>
              <w:t>»</w:t>
              <w:tab/>
            </w:r>
            <w:r>
              <w:rPr>
                <w:rStyle w:val="IndexLink"/>
              </w:rPr>
              <w:t>224</w:t>
            </w:r>
          </w:hyperlink>
        </w:p>
        <w:p>
          <w:pPr>
            <w:pStyle w:val="Contents5"/>
            <w:tabs>
              <w:tab w:val="clear" w:pos="7892"/>
              <w:tab w:val="right" w:pos="9026" w:leader="dot"/>
            </w:tabs>
            <w:rPr/>
          </w:pPr>
          <w:hyperlink w:anchor="__RefHeading___Toc231930_3381743652">
            <w:r>
              <w:rPr>
                <w:webHidden/>
                <w:rStyle w:val="IndexLink"/>
                <w:rtl w:val="true"/>
              </w:rPr>
              <w:t>بیان</w:t>
            </w:r>
            <w:r>
              <w:rPr>
                <w:rStyle w:val="IndexLink"/>
                <w:rtl w:val="true"/>
              </w:rPr>
              <w:tab/>
            </w:r>
            <w:r>
              <w:rPr>
                <w:rStyle w:val="IndexLink"/>
              </w:rPr>
              <w:t>224</w:t>
            </w:r>
          </w:hyperlink>
        </w:p>
        <w:p>
          <w:pPr>
            <w:pStyle w:val="Contents5"/>
            <w:tabs>
              <w:tab w:val="clear" w:pos="7892"/>
              <w:tab w:val="right" w:pos="9026" w:leader="dot"/>
            </w:tabs>
            <w:rPr/>
          </w:pPr>
          <w:hyperlink w:anchor="__RefHeading___Toc231932_3381743652">
            <w:r>
              <w:rPr>
                <w:webHidden/>
                <w:rStyle w:val="IndexLink"/>
                <w:rtl w:val="true"/>
              </w:rPr>
              <w:t>«</w:t>
            </w:r>
            <w:r>
              <w:rPr>
                <w:rStyle w:val="IndexLink"/>
              </w:rPr>
              <w:t>40</w:t>
            </w:r>
            <w:r>
              <w:rPr>
                <w:rStyle w:val="IndexLink"/>
                <w:rtl w:val="true"/>
              </w:rPr>
              <w:t>»</w:t>
              <w:tab/>
            </w:r>
            <w:r>
              <w:rPr>
                <w:rStyle w:val="IndexLink"/>
              </w:rPr>
              <w:t>225</w:t>
            </w:r>
          </w:hyperlink>
        </w:p>
        <w:p>
          <w:pPr>
            <w:pStyle w:val="Contents5"/>
            <w:tabs>
              <w:tab w:val="clear" w:pos="7892"/>
              <w:tab w:val="right" w:pos="9026" w:leader="dot"/>
            </w:tabs>
            <w:rPr/>
          </w:pPr>
          <w:hyperlink w:anchor="__RefHeading___Toc231934_3381743652">
            <w:r>
              <w:rPr>
                <w:webHidden/>
                <w:rStyle w:val="IndexLink"/>
                <w:rtl w:val="true"/>
              </w:rPr>
              <w:t>بیان</w:t>
            </w:r>
            <w:r>
              <w:rPr>
                <w:rStyle w:val="IndexLink"/>
                <w:rtl w:val="true"/>
              </w:rPr>
              <w:tab/>
            </w:r>
            <w:r>
              <w:rPr>
                <w:rStyle w:val="IndexLink"/>
              </w:rPr>
              <w:t>225</w:t>
            </w:r>
          </w:hyperlink>
        </w:p>
        <w:p>
          <w:pPr>
            <w:pStyle w:val="Contents5"/>
            <w:tabs>
              <w:tab w:val="clear" w:pos="7892"/>
              <w:tab w:val="right" w:pos="9026" w:leader="dot"/>
            </w:tabs>
            <w:rPr/>
          </w:pPr>
          <w:hyperlink w:anchor="__RefHeading___Toc231936_3381743652">
            <w:r>
              <w:rPr>
                <w:webHidden/>
                <w:rStyle w:val="IndexLink"/>
                <w:rtl w:val="true"/>
              </w:rPr>
              <w:t>«</w:t>
            </w:r>
            <w:r>
              <w:rPr>
                <w:rStyle w:val="IndexLink"/>
              </w:rPr>
              <w:t>41</w:t>
            </w:r>
            <w:r>
              <w:rPr>
                <w:rStyle w:val="IndexLink"/>
                <w:rtl w:val="true"/>
              </w:rPr>
              <w:t>»</w:t>
              <w:tab/>
            </w:r>
            <w:r>
              <w:rPr>
                <w:rStyle w:val="IndexLink"/>
              </w:rPr>
              <w:t>226</w:t>
            </w:r>
          </w:hyperlink>
        </w:p>
        <w:p>
          <w:pPr>
            <w:pStyle w:val="Contents5"/>
            <w:tabs>
              <w:tab w:val="clear" w:pos="7892"/>
              <w:tab w:val="right" w:pos="9026" w:leader="dot"/>
            </w:tabs>
            <w:rPr/>
          </w:pPr>
          <w:hyperlink w:anchor="__RefHeading___Toc231938_3381743652">
            <w:r>
              <w:rPr>
                <w:webHidden/>
                <w:rStyle w:val="IndexLink"/>
                <w:rtl w:val="true"/>
              </w:rPr>
              <w:t>«</w:t>
            </w:r>
            <w:r>
              <w:rPr>
                <w:rStyle w:val="IndexLink"/>
              </w:rPr>
              <w:t>42</w:t>
            </w:r>
            <w:r>
              <w:rPr>
                <w:rStyle w:val="IndexLink"/>
                <w:rtl w:val="true"/>
              </w:rPr>
              <w:t>»</w:t>
              <w:tab/>
            </w:r>
            <w:r>
              <w:rPr>
                <w:rStyle w:val="IndexLink"/>
              </w:rPr>
              <w:t>226</w:t>
            </w:r>
          </w:hyperlink>
        </w:p>
        <w:p>
          <w:pPr>
            <w:pStyle w:val="Contents5"/>
            <w:tabs>
              <w:tab w:val="clear" w:pos="7892"/>
              <w:tab w:val="right" w:pos="9026" w:leader="dot"/>
            </w:tabs>
            <w:rPr/>
          </w:pPr>
          <w:hyperlink w:anchor="__RefHeading___Toc231940_3381743652">
            <w:r>
              <w:rPr>
                <w:webHidden/>
                <w:rStyle w:val="IndexLink"/>
                <w:rtl w:val="true"/>
              </w:rPr>
              <w:t>بیان</w:t>
            </w:r>
            <w:r>
              <w:rPr>
                <w:rStyle w:val="IndexLink"/>
                <w:rtl w:val="true"/>
              </w:rPr>
              <w:tab/>
            </w:r>
            <w:r>
              <w:rPr>
                <w:rStyle w:val="IndexLink"/>
              </w:rPr>
              <w:t>226</w:t>
            </w:r>
          </w:hyperlink>
        </w:p>
        <w:p>
          <w:pPr>
            <w:pStyle w:val="Contents5"/>
            <w:tabs>
              <w:tab w:val="clear" w:pos="7892"/>
              <w:tab w:val="right" w:pos="9026" w:leader="dot"/>
            </w:tabs>
            <w:rPr/>
          </w:pPr>
          <w:hyperlink w:anchor="__RefHeading___Toc231942_3381743652">
            <w:r>
              <w:rPr>
                <w:webHidden/>
                <w:rStyle w:val="IndexLink"/>
                <w:rtl w:val="true"/>
              </w:rPr>
              <w:t>«</w:t>
            </w:r>
            <w:r>
              <w:rPr>
                <w:rStyle w:val="IndexLink"/>
              </w:rPr>
              <w:t>43</w:t>
            </w:r>
            <w:r>
              <w:rPr>
                <w:rStyle w:val="IndexLink"/>
                <w:rtl w:val="true"/>
              </w:rPr>
              <w:t>»</w:t>
              <w:tab/>
            </w:r>
            <w:r>
              <w:rPr>
                <w:rStyle w:val="IndexLink"/>
              </w:rPr>
              <w:t>226</w:t>
            </w:r>
          </w:hyperlink>
        </w:p>
        <w:p>
          <w:pPr>
            <w:pStyle w:val="Contents5"/>
            <w:tabs>
              <w:tab w:val="clear" w:pos="7892"/>
              <w:tab w:val="right" w:pos="9026" w:leader="dot"/>
            </w:tabs>
            <w:rPr/>
          </w:pPr>
          <w:hyperlink w:anchor="__RefHeading___Toc231944_3381743652">
            <w:r>
              <w:rPr>
                <w:webHidden/>
                <w:rStyle w:val="IndexLink"/>
                <w:rtl w:val="true"/>
              </w:rPr>
              <w:t>«</w:t>
            </w:r>
            <w:r>
              <w:rPr>
                <w:rStyle w:val="IndexLink"/>
              </w:rPr>
              <w:t>44</w:t>
            </w:r>
            <w:r>
              <w:rPr>
                <w:rStyle w:val="IndexLink"/>
                <w:rtl w:val="true"/>
              </w:rPr>
              <w:t>»</w:t>
              <w:tab/>
            </w:r>
            <w:r>
              <w:rPr>
                <w:rStyle w:val="IndexLink"/>
              </w:rPr>
              <w:t>227</w:t>
            </w:r>
          </w:hyperlink>
        </w:p>
        <w:p>
          <w:pPr>
            <w:pStyle w:val="Contents5"/>
            <w:tabs>
              <w:tab w:val="clear" w:pos="7892"/>
              <w:tab w:val="right" w:pos="9026" w:leader="dot"/>
            </w:tabs>
            <w:rPr/>
          </w:pPr>
          <w:hyperlink w:anchor="__RefHeading___Toc231946_3381743652">
            <w:r>
              <w:rPr>
                <w:webHidden/>
                <w:rStyle w:val="IndexLink"/>
                <w:rtl w:val="true"/>
              </w:rPr>
              <w:t>«</w:t>
            </w:r>
            <w:r>
              <w:rPr>
                <w:rStyle w:val="IndexLink"/>
              </w:rPr>
              <w:t>45</w:t>
            </w:r>
            <w:r>
              <w:rPr>
                <w:rStyle w:val="IndexLink"/>
                <w:rtl w:val="true"/>
              </w:rPr>
              <w:t>»</w:t>
              <w:tab/>
            </w:r>
            <w:r>
              <w:rPr>
                <w:rStyle w:val="IndexLink"/>
              </w:rPr>
              <w:t>228</w:t>
            </w:r>
          </w:hyperlink>
        </w:p>
        <w:p>
          <w:pPr>
            <w:pStyle w:val="Contents5"/>
            <w:tabs>
              <w:tab w:val="clear" w:pos="7892"/>
              <w:tab w:val="right" w:pos="9026" w:leader="dot"/>
            </w:tabs>
            <w:rPr/>
          </w:pPr>
          <w:hyperlink w:anchor="__RefHeading___Toc231948_3381743652">
            <w:r>
              <w:rPr>
                <w:webHidden/>
                <w:rStyle w:val="IndexLink"/>
                <w:rtl w:val="true"/>
              </w:rPr>
              <w:t>بیان</w:t>
            </w:r>
            <w:r>
              <w:rPr>
                <w:rStyle w:val="IndexLink"/>
                <w:rtl w:val="true"/>
              </w:rPr>
              <w:tab/>
            </w:r>
            <w:r>
              <w:rPr>
                <w:rStyle w:val="IndexLink"/>
              </w:rPr>
              <w:t>228</w:t>
            </w:r>
          </w:hyperlink>
        </w:p>
        <w:p>
          <w:pPr>
            <w:pStyle w:val="Contents5"/>
            <w:tabs>
              <w:tab w:val="clear" w:pos="7892"/>
              <w:tab w:val="right" w:pos="9026" w:leader="dot"/>
            </w:tabs>
            <w:rPr/>
          </w:pPr>
          <w:hyperlink w:anchor="__RefHeading___Toc231950_3381743652">
            <w:r>
              <w:rPr>
                <w:webHidden/>
                <w:rStyle w:val="IndexLink"/>
                <w:rtl w:val="true"/>
              </w:rPr>
              <w:t>«</w:t>
            </w:r>
            <w:r>
              <w:rPr>
                <w:rStyle w:val="IndexLink"/>
              </w:rPr>
              <w:t>46</w:t>
            </w:r>
            <w:r>
              <w:rPr>
                <w:rStyle w:val="IndexLink"/>
                <w:rtl w:val="true"/>
              </w:rPr>
              <w:t>»</w:t>
              <w:tab/>
            </w:r>
            <w:r>
              <w:rPr>
                <w:rStyle w:val="IndexLink"/>
              </w:rPr>
              <w:t>228</w:t>
            </w:r>
          </w:hyperlink>
        </w:p>
        <w:p>
          <w:pPr>
            <w:pStyle w:val="Contents5"/>
            <w:tabs>
              <w:tab w:val="clear" w:pos="7892"/>
              <w:tab w:val="right" w:pos="9026" w:leader="dot"/>
            </w:tabs>
            <w:rPr/>
          </w:pPr>
          <w:hyperlink w:anchor="__RefHeading___Toc231952_3381743652">
            <w:r>
              <w:rPr>
                <w:webHidden/>
                <w:rStyle w:val="IndexLink"/>
                <w:rtl w:val="true"/>
              </w:rPr>
              <w:t>«</w:t>
            </w:r>
            <w:r>
              <w:rPr>
                <w:rStyle w:val="IndexLink"/>
              </w:rPr>
              <w:t>47</w:t>
            </w:r>
            <w:r>
              <w:rPr>
                <w:rStyle w:val="IndexLink"/>
                <w:rtl w:val="true"/>
              </w:rPr>
              <w:t>»</w:t>
              <w:tab/>
            </w:r>
            <w:r>
              <w:rPr>
                <w:rStyle w:val="IndexLink"/>
              </w:rPr>
              <w:t>230</w:t>
            </w:r>
          </w:hyperlink>
        </w:p>
        <w:p>
          <w:pPr>
            <w:pStyle w:val="Contents5"/>
            <w:tabs>
              <w:tab w:val="clear" w:pos="7892"/>
              <w:tab w:val="right" w:pos="9026" w:leader="dot"/>
            </w:tabs>
            <w:rPr/>
          </w:pPr>
          <w:hyperlink w:anchor="__RefHeading___Toc231954_3381743652">
            <w:r>
              <w:rPr>
                <w:webHidden/>
                <w:rStyle w:val="IndexLink"/>
                <w:rtl w:val="true"/>
              </w:rPr>
              <w:t>«</w:t>
            </w:r>
            <w:r>
              <w:rPr>
                <w:rStyle w:val="IndexLink"/>
              </w:rPr>
              <w:t>48</w:t>
            </w:r>
            <w:r>
              <w:rPr>
                <w:rStyle w:val="IndexLink"/>
                <w:rtl w:val="true"/>
              </w:rPr>
              <w:t>»</w:t>
              <w:tab/>
            </w:r>
            <w:r>
              <w:rPr>
                <w:rStyle w:val="IndexLink"/>
              </w:rPr>
              <w:t>230</w:t>
            </w:r>
          </w:hyperlink>
        </w:p>
        <w:p>
          <w:pPr>
            <w:pStyle w:val="Contents5"/>
            <w:tabs>
              <w:tab w:val="clear" w:pos="7892"/>
              <w:tab w:val="right" w:pos="9026" w:leader="dot"/>
            </w:tabs>
            <w:rPr/>
          </w:pPr>
          <w:hyperlink w:anchor="__RefHeading___Toc231956_3381743652">
            <w:r>
              <w:rPr>
                <w:webHidden/>
                <w:rStyle w:val="IndexLink"/>
                <w:rtl w:val="true"/>
              </w:rPr>
              <w:t>بیان</w:t>
            </w:r>
            <w:r>
              <w:rPr>
                <w:rStyle w:val="IndexLink"/>
                <w:rtl w:val="true"/>
              </w:rPr>
              <w:tab/>
            </w:r>
            <w:r>
              <w:rPr>
                <w:rStyle w:val="IndexLink"/>
              </w:rPr>
              <w:t>231</w:t>
            </w:r>
          </w:hyperlink>
        </w:p>
        <w:p>
          <w:pPr>
            <w:pStyle w:val="Contents5"/>
            <w:tabs>
              <w:tab w:val="clear" w:pos="7892"/>
              <w:tab w:val="right" w:pos="9026" w:leader="dot"/>
            </w:tabs>
            <w:rPr/>
          </w:pPr>
          <w:hyperlink w:anchor="__RefHeading___Toc231958_3381743652">
            <w:r>
              <w:rPr>
                <w:webHidden/>
                <w:rStyle w:val="IndexLink"/>
                <w:rtl w:val="true"/>
              </w:rPr>
              <w:t>«</w:t>
            </w:r>
            <w:r>
              <w:rPr>
                <w:rStyle w:val="IndexLink"/>
              </w:rPr>
              <w:t>49</w:t>
            </w:r>
            <w:r>
              <w:rPr>
                <w:rStyle w:val="IndexLink"/>
                <w:rtl w:val="true"/>
              </w:rPr>
              <w:t>»</w:t>
              <w:tab/>
            </w:r>
            <w:r>
              <w:rPr>
                <w:rStyle w:val="IndexLink"/>
              </w:rPr>
              <w:t>232</w:t>
            </w:r>
          </w:hyperlink>
        </w:p>
        <w:p>
          <w:pPr>
            <w:pStyle w:val="Contents3"/>
            <w:tabs>
              <w:tab w:val="clear" w:pos="8459"/>
              <w:tab w:val="right" w:pos="9026" w:leader="dot"/>
            </w:tabs>
            <w:rPr/>
          </w:pPr>
          <w:hyperlink w:anchor="__RefHeading___Toc231960_3381743652">
            <w:r>
              <w:rPr>
                <w:webHidden/>
                <w:rStyle w:val="IndexLink"/>
                <w:rtl w:val="true"/>
              </w:rPr>
              <w:t xml:space="preserve">باب </w:t>
            </w:r>
            <w:r>
              <w:rPr>
                <w:rStyle w:val="IndexLink"/>
              </w:rPr>
              <w:t>3</w:t>
            </w:r>
            <w:r>
              <w:rPr>
                <w:rStyle w:val="IndexLink"/>
                <w:rtl w:val="true"/>
              </w:rPr>
              <w:t xml:space="preserve"> </w:t>
            </w:r>
            <w:r>
              <w:rPr>
                <w:rStyle w:val="IndexLink"/>
                <w:rtl w:val="true"/>
              </w:rPr>
              <w:t>البحیرة و أخواتها</w:t>
            </w:r>
            <w:r>
              <w:rPr>
                <w:rStyle w:val="IndexLink"/>
                <w:rtl w:val="true"/>
              </w:rPr>
              <w:tab/>
            </w:r>
            <w:r>
              <w:rPr>
                <w:rStyle w:val="IndexLink"/>
              </w:rPr>
              <w:t>232</w:t>
            </w:r>
          </w:hyperlink>
        </w:p>
        <w:p>
          <w:pPr>
            <w:pStyle w:val="Contents4"/>
            <w:tabs>
              <w:tab w:val="clear" w:pos="8176"/>
              <w:tab w:val="right" w:pos="9026" w:leader="dot"/>
            </w:tabs>
            <w:rPr/>
          </w:pPr>
          <w:hyperlink w:anchor="__RefHeading___Toc231962_3381743652">
            <w:r>
              <w:rPr>
                <w:webHidden/>
                <w:rStyle w:val="IndexLink"/>
                <w:rtl w:val="true"/>
              </w:rPr>
              <w:t>الآیات</w:t>
            </w:r>
            <w:r>
              <w:rPr>
                <w:rStyle w:val="IndexLink"/>
                <w:rtl w:val="true"/>
              </w:rPr>
              <w:tab/>
            </w:r>
            <w:r>
              <w:rPr>
                <w:rStyle w:val="IndexLink"/>
              </w:rPr>
              <w:t>232</w:t>
            </w:r>
          </w:hyperlink>
        </w:p>
        <w:p>
          <w:pPr>
            <w:pStyle w:val="Contents4"/>
            <w:tabs>
              <w:tab w:val="clear" w:pos="8176"/>
              <w:tab w:val="right" w:pos="9026" w:leader="dot"/>
            </w:tabs>
            <w:rPr/>
          </w:pPr>
          <w:hyperlink w:anchor="__RefHeading___Toc231964_3381743652">
            <w:r>
              <w:rPr>
                <w:webHidden/>
                <w:rStyle w:val="IndexLink"/>
                <w:rtl w:val="true"/>
              </w:rPr>
              <w:t>تفسیر</w:t>
            </w:r>
            <w:r>
              <w:rPr>
                <w:rStyle w:val="IndexLink"/>
                <w:rtl w:val="true"/>
              </w:rPr>
              <w:tab/>
            </w:r>
            <w:r>
              <w:rPr>
                <w:rStyle w:val="IndexLink"/>
              </w:rPr>
              <w:t>232</w:t>
            </w:r>
          </w:hyperlink>
        </w:p>
        <w:p>
          <w:pPr>
            <w:pStyle w:val="Contents4"/>
            <w:tabs>
              <w:tab w:val="clear" w:pos="8176"/>
              <w:tab w:val="right" w:pos="9026" w:leader="dot"/>
            </w:tabs>
            <w:rPr/>
          </w:pPr>
          <w:hyperlink w:anchor="__RefHeading___Toc231966_3381743652">
            <w:r>
              <w:rPr>
                <w:webHidden/>
                <w:rStyle w:val="IndexLink"/>
                <w:rtl w:val="true"/>
              </w:rPr>
              <w:t>الأخبار</w:t>
            </w:r>
            <w:r>
              <w:rPr>
                <w:rStyle w:val="IndexLink"/>
                <w:rtl w:val="true"/>
              </w:rPr>
              <w:tab/>
            </w:r>
            <w:r>
              <w:rPr>
                <w:rStyle w:val="IndexLink"/>
              </w:rPr>
              <w:t>235</w:t>
            </w:r>
          </w:hyperlink>
        </w:p>
        <w:p>
          <w:pPr>
            <w:pStyle w:val="Contents5"/>
            <w:tabs>
              <w:tab w:val="clear" w:pos="7892"/>
              <w:tab w:val="right" w:pos="9026" w:leader="dot"/>
            </w:tabs>
            <w:rPr/>
          </w:pPr>
          <w:hyperlink w:anchor="__RefHeading___Toc231968_3381743652">
            <w:r>
              <w:rPr>
                <w:webHidden/>
                <w:rStyle w:val="IndexLink"/>
                <w:rtl w:val="true"/>
              </w:rPr>
              <w:t>«</w:t>
            </w:r>
            <w:r>
              <w:rPr>
                <w:rStyle w:val="IndexLink"/>
              </w:rPr>
              <w:t>1</w:t>
            </w:r>
            <w:r>
              <w:rPr>
                <w:rStyle w:val="IndexLink"/>
                <w:rtl w:val="true"/>
              </w:rPr>
              <w:t>»</w:t>
              <w:tab/>
            </w:r>
            <w:r>
              <w:rPr>
                <w:rStyle w:val="IndexLink"/>
              </w:rPr>
              <w:t>235</w:t>
            </w:r>
          </w:hyperlink>
        </w:p>
        <w:p>
          <w:pPr>
            <w:pStyle w:val="Contents5"/>
            <w:tabs>
              <w:tab w:val="clear" w:pos="7892"/>
              <w:tab w:val="right" w:pos="9026" w:leader="dot"/>
            </w:tabs>
            <w:rPr/>
          </w:pPr>
          <w:hyperlink w:anchor="__RefHeading___Toc231970_3381743652">
            <w:r>
              <w:rPr>
                <w:webHidden/>
                <w:rStyle w:val="IndexLink"/>
                <w:rtl w:val="true"/>
              </w:rPr>
              <w:t>«</w:t>
            </w:r>
            <w:r>
              <w:rPr>
                <w:rStyle w:val="IndexLink"/>
              </w:rPr>
              <w:t>2</w:t>
            </w:r>
            <w:r>
              <w:rPr>
                <w:rStyle w:val="IndexLink"/>
                <w:rtl w:val="true"/>
              </w:rPr>
              <w:t>»</w:t>
              <w:tab/>
            </w:r>
            <w:r>
              <w:rPr>
                <w:rStyle w:val="IndexLink"/>
              </w:rPr>
              <w:t>236</w:t>
            </w:r>
          </w:hyperlink>
        </w:p>
        <w:p>
          <w:pPr>
            <w:pStyle w:val="Contents5"/>
            <w:tabs>
              <w:tab w:val="clear" w:pos="7892"/>
              <w:tab w:val="right" w:pos="9026" w:leader="dot"/>
            </w:tabs>
            <w:rPr/>
          </w:pPr>
          <w:hyperlink w:anchor="__RefHeading___Toc231972_3381743652">
            <w:r>
              <w:rPr>
                <w:webHidden/>
                <w:rStyle w:val="IndexLink"/>
                <w:rtl w:val="true"/>
              </w:rPr>
              <w:t>«</w:t>
            </w:r>
            <w:r>
              <w:rPr>
                <w:rStyle w:val="IndexLink"/>
              </w:rPr>
              <w:t>3</w:t>
            </w:r>
            <w:r>
              <w:rPr>
                <w:rStyle w:val="IndexLink"/>
                <w:rtl w:val="true"/>
              </w:rPr>
              <w:t>»</w:t>
              <w:tab/>
            </w:r>
            <w:r>
              <w:rPr>
                <w:rStyle w:val="IndexLink"/>
              </w:rPr>
              <w:t>236</w:t>
            </w:r>
          </w:hyperlink>
        </w:p>
        <w:p>
          <w:pPr>
            <w:pStyle w:val="Contents5"/>
            <w:tabs>
              <w:tab w:val="clear" w:pos="7892"/>
              <w:tab w:val="right" w:pos="9026" w:leader="dot"/>
            </w:tabs>
            <w:rPr/>
          </w:pPr>
          <w:hyperlink w:anchor="__RefHeading___Toc231974_3381743652">
            <w:r>
              <w:rPr>
                <w:webHidden/>
                <w:rStyle w:val="IndexLink"/>
                <w:rtl w:val="true"/>
              </w:rPr>
              <w:t>«</w:t>
            </w:r>
            <w:r>
              <w:rPr>
                <w:rStyle w:val="IndexLink"/>
              </w:rPr>
              <w:t>4</w:t>
            </w:r>
            <w:r>
              <w:rPr>
                <w:rStyle w:val="IndexLink"/>
                <w:rtl w:val="true"/>
              </w:rPr>
              <w:t>»</w:t>
              <w:tab/>
            </w:r>
            <w:r>
              <w:rPr>
                <w:rStyle w:val="IndexLink"/>
              </w:rPr>
              <w:t>237</w:t>
            </w:r>
          </w:hyperlink>
        </w:p>
        <w:p>
          <w:pPr>
            <w:pStyle w:val="Contents3"/>
            <w:tabs>
              <w:tab w:val="clear" w:pos="8459"/>
              <w:tab w:val="right" w:pos="9026" w:leader="dot"/>
            </w:tabs>
            <w:rPr/>
          </w:pPr>
          <w:hyperlink w:anchor="__RefHeading___Toc231976_3381743652">
            <w:r>
              <w:rPr>
                <w:webHidden/>
                <w:rStyle w:val="IndexLink"/>
                <w:rtl w:val="true"/>
              </w:rPr>
              <w:t xml:space="preserve">باب </w:t>
            </w:r>
            <w:r>
              <w:rPr>
                <w:rStyle w:val="IndexLink"/>
              </w:rPr>
              <w:t>4</w:t>
            </w:r>
            <w:r>
              <w:rPr>
                <w:rStyle w:val="IndexLink"/>
                <w:rtl w:val="true"/>
              </w:rPr>
              <w:t xml:space="preserve"> </w:t>
            </w:r>
            <w:r>
              <w:rPr>
                <w:rStyle w:val="IndexLink"/>
                <w:rtl w:val="true"/>
              </w:rPr>
              <w:t>نادر فی رکوب الزوامل و الجلالات</w:t>
            </w:r>
            <w:r>
              <w:rPr>
                <w:rStyle w:val="IndexLink"/>
                <w:rtl w:val="true"/>
              </w:rPr>
              <w:tab/>
            </w:r>
            <w:r>
              <w:rPr>
                <w:rStyle w:val="IndexLink"/>
              </w:rPr>
              <w:t>238</w:t>
            </w:r>
          </w:hyperlink>
        </w:p>
        <w:p>
          <w:pPr>
            <w:pStyle w:val="Contents4"/>
            <w:tabs>
              <w:tab w:val="clear" w:pos="8176"/>
              <w:tab w:val="right" w:pos="9026" w:leader="dot"/>
            </w:tabs>
            <w:rPr/>
          </w:pPr>
          <w:hyperlink w:anchor="__RefHeading___Toc231978_3381743652">
            <w:r>
              <w:rPr>
                <w:webHidden/>
                <w:rStyle w:val="IndexLink"/>
                <w:rtl w:val="true"/>
              </w:rPr>
              <w:t>روایات</w:t>
            </w:r>
            <w:r>
              <w:rPr>
                <w:rStyle w:val="IndexLink"/>
                <w:rtl w:val="true"/>
              </w:rPr>
              <w:tab/>
            </w:r>
            <w:r>
              <w:rPr>
                <w:rStyle w:val="IndexLink"/>
              </w:rPr>
              <w:t>238</w:t>
            </w:r>
          </w:hyperlink>
        </w:p>
        <w:p>
          <w:pPr>
            <w:pStyle w:val="Contents5"/>
            <w:tabs>
              <w:tab w:val="clear" w:pos="7892"/>
              <w:tab w:val="right" w:pos="9026" w:leader="dot"/>
            </w:tabs>
            <w:rPr/>
          </w:pPr>
          <w:hyperlink w:anchor="__RefHeading___Toc231980_3381743652">
            <w:r>
              <w:rPr>
                <w:webHidden/>
                <w:rStyle w:val="IndexLink"/>
                <w:rtl w:val="true"/>
              </w:rPr>
              <w:t>«</w:t>
            </w:r>
            <w:r>
              <w:rPr>
                <w:rStyle w:val="IndexLink"/>
              </w:rPr>
              <w:t>1</w:t>
            </w:r>
            <w:r>
              <w:rPr>
                <w:rStyle w:val="IndexLink"/>
                <w:rtl w:val="true"/>
              </w:rPr>
              <w:t>»</w:t>
              <w:tab/>
            </w:r>
            <w:r>
              <w:rPr>
                <w:rStyle w:val="IndexLink"/>
              </w:rPr>
              <w:t>238</w:t>
            </w:r>
          </w:hyperlink>
        </w:p>
        <w:p>
          <w:pPr>
            <w:pStyle w:val="Contents5"/>
            <w:tabs>
              <w:tab w:val="clear" w:pos="7892"/>
              <w:tab w:val="right" w:pos="9026" w:leader="dot"/>
            </w:tabs>
            <w:rPr/>
          </w:pPr>
          <w:hyperlink w:anchor="__RefHeading___Toc231982_3381743652">
            <w:r>
              <w:rPr>
                <w:webHidden/>
                <w:rStyle w:val="IndexLink"/>
                <w:rtl w:val="true"/>
              </w:rPr>
              <w:t>بیان</w:t>
            </w:r>
            <w:r>
              <w:rPr>
                <w:rStyle w:val="IndexLink"/>
                <w:rtl w:val="true"/>
              </w:rPr>
              <w:tab/>
            </w:r>
            <w:r>
              <w:rPr>
                <w:rStyle w:val="IndexLink"/>
              </w:rPr>
              <w:t>238</w:t>
            </w:r>
          </w:hyperlink>
        </w:p>
        <w:p>
          <w:pPr>
            <w:pStyle w:val="Contents5"/>
            <w:tabs>
              <w:tab w:val="clear" w:pos="7892"/>
              <w:tab w:val="right" w:pos="9026" w:leader="dot"/>
            </w:tabs>
            <w:rPr/>
          </w:pPr>
          <w:hyperlink w:anchor="__RefHeading___Toc231984_3381743652">
            <w:r>
              <w:rPr>
                <w:webHidden/>
                <w:rStyle w:val="IndexLink"/>
                <w:rtl w:val="true"/>
              </w:rPr>
              <w:t>«</w:t>
            </w:r>
            <w:r>
              <w:rPr>
                <w:rStyle w:val="IndexLink"/>
              </w:rPr>
              <w:t>2</w:t>
            </w:r>
            <w:r>
              <w:rPr>
                <w:rStyle w:val="IndexLink"/>
                <w:rtl w:val="true"/>
              </w:rPr>
              <w:t>»</w:t>
              <w:tab/>
            </w:r>
            <w:r>
              <w:rPr>
                <w:rStyle w:val="IndexLink"/>
              </w:rPr>
              <w:t>238</w:t>
            </w:r>
          </w:hyperlink>
        </w:p>
        <w:p>
          <w:pPr>
            <w:pStyle w:val="Contents5"/>
            <w:tabs>
              <w:tab w:val="clear" w:pos="7892"/>
              <w:tab w:val="right" w:pos="9026" w:leader="dot"/>
            </w:tabs>
            <w:rPr/>
          </w:pPr>
          <w:hyperlink w:anchor="__RefHeading___Toc231986_3381743652">
            <w:r>
              <w:rPr>
                <w:webHidden/>
                <w:rStyle w:val="IndexLink"/>
                <w:rtl w:val="true"/>
              </w:rPr>
              <w:t>بیان</w:t>
            </w:r>
            <w:r>
              <w:rPr>
                <w:rStyle w:val="IndexLink"/>
                <w:rtl w:val="true"/>
              </w:rPr>
              <w:tab/>
            </w:r>
            <w:r>
              <w:rPr>
                <w:rStyle w:val="IndexLink"/>
              </w:rPr>
              <w:t>240</w:t>
            </w:r>
          </w:hyperlink>
        </w:p>
        <w:p>
          <w:pPr>
            <w:pStyle w:val="Contents3"/>
            <w:tabs>
              <w:tab w:val="clear" w:pos="8459"/>
              <w:tab w:val="right" w:pos="9026" w:leader="dot"/>
            </w:tabs>
            <w:rPr/>
          </w:pPr>
          <w:hyperlink w:anchor="__RefHeading___Toc231988_3381743652">
            <w:r>
              <w:rPr>
                <w:webHidden/>
                <w:rStyle w:val="IndexLink"/>
                <w:rtl w:val="true"/>
              </w:rPr>
              <w:t xml:space="preserve">باب </w:t>
            </w:r>
            <w:r>
              <w:rPr>
                <w:rStyle w:val="IndexLink"/>
              </w:rPr>
              <w:t>5</w:t>
            </w:r>
            <w:r>
              <w:rPr>
                <w:rStyle w:val="IndexLink"/>
                <w:rtl w:val="true"/>
              </w:rPr>
              <w:t xml:space="preserve"> </w:t>
            </w:r>
            <w:r>
              <w:rPr>
                <w:rStyle w:val="IndexLink"/>
                <w:rtl w:val="true"/>
              </w:rPr>
              <w:t>آداب الحلب و الرعی و فیه بعض النوادر</w:t>
            </w:r>
            <w:r>
              <w:rPr>
                <w:rStyle w:val="IndexLink"/>
                <w:rtl w:val="true"/>
              </w:rPr>
              <w:tab/>
            </w:r>
            <w:r>
              <w:rPr>
                <w:rStyle w:val="IndexLink"/>
              </w:rPr>
              <w:t>241</w:t>
            </w:r>
          </w:hyperlink>
        </w:p>
        <w:p>
          <w:pPr>
            <w:pStyle w:val="Contents4"/>
            <w:tabs>
              <w:tab w:val="clear" w:pos="8176"/>
              <w:tab w:val="right" w:pos="9026" w:leader="dot"/>
            </w:tabs>
            <w:rPr/>
          </w:pPr>
          <w:hyperlink w:anchor="__RefHeading___Toc231990_3381743652">
            <w:r>
              <w:rPr>
                <w:webHidden/>
                <w:rStyle w:val="IndexLink"/>
                <w:rtl w:val="true"/>
              </w:rPr>
              <w:t>روایات</w:t>
            </w:r>
            <w:r>
              <w:rPr>
                <w:rStyle w:val="IndexLink"/>
                <w:rtl w:val="true"/>
              </w:rPr>
              <w:tab/>
            </w:r>
            <w:r>
              <w:rPr>
                <w:rStyle w:val="IndexLink"/>
              </w:rPr>
              <w:t>241</w:t>
            </w:r>
          </w:hyperlink>
        </w:p>
        <w:p>
          <w:pPr>
            <w:pStyle w:val="Contents5"/>
            <w:tabs>
              <w:tab w:val="clear" w:pos="7892"/>
              <w:tab w:val="right" w:pos="9026" w:leader="dot"/>
            </w:tabs>
            <w:rPr/>
          </w:pPr>
          <w:hyperlink w:anchor="__RefHeading___Toc231992_3381743652">
            <w:r>
              <w:rPr>
                <w:webHidden/>
                <w:rStyle w:val="IndexLink"/>
                <w:rtl w:val="true"/>
              </w:rPr>
              <w:t>«</w:t>
            </w:r>
            <w:r>
              <w:rPr>
                <w:rStyle w:val="IndexLink"/>
              </w:rPr>
              <w:t>1</w:t>
            </w:r>
            <w:r>
              <w:rPr>
                <w:rStyle w:val="IndexLink"/>
                <w:rtl w:val="true"/>
              </w:rPr>
              <w:t>»</w:t>
              <w:tab/>
            </w:r>
            <w:r>
              <w:rPr>
                <w:rStyle w:val="IndexLink"/>
              </w:rPr>
              <w:t>241</w:t>
            </w:r>
          </w:hyperlink>
        </w:p>
        <w:p>
          <w:pPr>
            <w:pStyle w:val="Contents5"/>
            <w:tabs>
              <w:tab w:val="clear" w:pos="7892"/>
              <w:tab w:val="right" w:pos="9026" w:leader="dot"/>
            </w:tabs>
            <w:rPr/>
          </w:pPr>
          <w:hyperlink w:anchor="__RefHeading___Toc231994_3381743652">
            <w:r>
              <w:rPr>
                <w:webHidden/>
                <w:rStyle w:val="IndexLink"/>
                <w:rtl w:val="true"/>
              </w:rPr>
              <w:t>بیان</w:t>
            </w:r>
            <w:r>
              <w:rPr>
                <w:rStyle w:val="IndexLink"/>
                <w:rtl w:val="true"/>
              </w:rPr>
              <w:tab/>
            </w:r>
            <w:r>
              <w:rPr>
                <w:rStyle w:val="IndexLink"/>
              </w:rPr>
              <w:t>241</w:t>
            </w:r>
          </w:hyperlink>
        </w:p>
        <w:p>
          <w:pPr>
            <w:pStyle w:val="Contents5"/>
            <w:tabs>
              <w:tab w:val="clear" w:pos="7892"/>
              <w:tab w:val="right" w:pos="9026" w:leader="dot"/>
            </w:tabs>
            <w:rPr/>
          </w:pPr>
          <w:hyperlink w:anchor="__RefHeading___Toc231996_3381743652">
            <w:r>
              <w:rPr>
                <w:webHidden/>
                <w:rStyle w:val="IndexLink"/>
                <w:rtl w:val="true"/>
              </w:rPr>
              <w:t>«</w:t>
            </w:r>
            <w:r>
              <w:rPr>
                <w:rStyle w:val="IndexLink"/>
              </w:rPr>
              <w:t>2</w:t>
            </w:r>
            <w:r>
              <w:rPr>
                <w:rStyle w:val="IndexLink"/>
                <w:rtl w:val="true"/>
              </w:rPr>
              <w:t>»</w:t>
              <w:tab/>
            </w:r>
            <w:r>
              <w:rPr>
                <w:rStyle w:val="IndexLink"/>
              </w:rPr>
              <w:t>242</w:t>
            </w:r>
          </w:hyperlink>
        </w:p>
        <w:p>
          <w:pPr>
            <w:pStyle w:val="Contents5"/>
            <w:tabs>
              <w:tab w:val="clear" w:pos="7892"/>
              <w:tab w:val="right" w:pos="9026" w:leader="dot"/>
            </w:tabs>
            <w:rPr/>
          </w:pPr>
          <w:hyperlink w:anchor="__RefHeading___Toc231998_3381743652">
            <w:r>
              <w:rPr>
                <w:webHidden/>
                <w:rStyle w:val="IndexLink"/>
                <w:rtl w:val="true"/>
              </w:rPr>
              <w:t>«</w:t>
            </w:r>
            <w:r>
              <w:rPr>
                <w:rStyle w:val="IndexLink"/>
              </w:rPr>
              <w:t>3</w:t>
            </w:r>
            <w:r>
              <w:rPr>
                <w:rStyle w:val="IndexLink"/>
                <w:rtl w:val="true"/>
              </w:rPr>
              <w:t>»</w:t>
              <w:tab/>
            </w:r>
            <w:r>
              <w:rPr>
                <w:rStyle w:val="IndexLink"/>
              </w:rPr>
              <w:t>242</w:t>
            </w:r>
          </w:hyperlink>
        </w:p>
        <w:p>
          <w:pPr>
            <w:pStyle w:val="Contents5"/>
            <w:tabs>
              <w:tab w:val="clear" w:pos="7892"/>
              <w:tab w:val="right" w:pos="9026" w:leader="dot"/>
            </w:tabs>
            <w:rPr/>
          </w:pPr>
          <w:hyperlink w:anchor="__RefHeading___Toc232000_3381743652">
            <w:r>
              <w:rPr>
                <w:webHidden/>
                <w:rStyle w:val="IndexLink"/>
                <w:rtl w:val="true"/>
              </w:rPr>
              <w:t>«</w:t>
            </w:r>
            <w:r>
              <w:rPr>
                <w:rStyle w:val="IndexLink"/>
              </w:rPr>
              <w:t>4</w:t>
            </w:r>
            <w:r>
              <w:rPr>
                <w:rStyle w:val="IndexLink"/>
                <w:rtl w:val="true"/>
              </w:rPr>
              <w:t>»</w:t>
              <w:tab/>
            </w:r>
            <w:r>
              <w:rPr>
                <w:rStyle w:val="IndexLink"/>
              </w:rPr>
              <w:t>242</w:t>
            </w:r>
          </w:hyperlink>
        </w:p>
        <w:p>
          <w:pPr>
            <w:pStyle w:val="Contents5"/>
            <w:tabs>
              <w:tab w:val="clear" w:pos="7892"/>
              <w:tab w:val="right" w:pos="9026" w:leader="dot"/>
            </w:tabs>
            <w:rPr/>
          </w:pPr>
          <w:hyperlink w:anchor="__RefHeading___Toc232002_3381743652">
            <w:r>
              <w:rPr>
                <w:webHidden/>
                <w:rStyle w:val="IndexLink"/>
                <w:rtl w:val="true"/>
              </w:rPr>
              <w:t>توضیح</w:t>
            </w:r>
            <w:r>
              <w:rPr>
                <w:rStyle w:val="IndexLink"/>
                <w:rtl w:val="true"/>
              </w:rPr>
              <w:tab/>
            </w:r>
            <w:r>
              <w:rPr>
                <w:rStyle w:val="IndexLink"/>
              </w:rPr>
              <w:t>242</w:t>
            </w:r>
          </w:hyperlink>
        </w:p>
        <w:p>
          <w:pPr>
            <w:pStyle w:val="Contents5"/>
            <w:tabs>
              <w:tab w:val="clear" w:pos="7892"/>
              <w:tab w:val="right" w:pos="9026" w:leader="dot"/>
            </w:tabs>
            <w:rPr/>
          </w:pPr>
          <w:hyperlink w:anchor="__RefHeading___Toc232004_3381743652">
            <w:r>
              <w:rPr>
                <w:webHidden/>
                <w:rStyle w:val="IndexLink"/>
                <w:rtl w:val="true"/>
              </w:rPr>
              <w:t>«</w:t>
            </w:r>
            <w:r>
              <w:rPr>
                <w:rStyle w:val="IndexLink"/>
              </w:rPr>
              <w:t>5</w:t>
            </w:r>
            <w:r>
              <w:rPr>
                <w:rStyle w:val="IndexLink"/>
                <w:rtl w:val="true"/>
              </w:rPr>
              <w:t>»</w:t>
              <w:tab/>
            </w:r>
            <w:r>
              <w:rPr>
                <w:rStyle w:val="IndexLink"/>
              </w:rPr>
              <w:t>243</w:t>
            </w:r>
          </w:hyperlink>
        </w:p>
        <w:p>
          <w:pPr>
            <w:pStyle w:val="Contents5"/>
            <w:tabs>
              <w:tab w:val="clear" w:pos="7892"/>
              <w:tab w:val="right" w:pos="9026" w:leader="dot"/>
            </w:tabs>
            <w:rPr/>
          </w:pPr>
          <w:hyperlink w:anchor="__RefHeading___Toc232006_3381743652">
            <w:r>
              <w:rPr>
                <w:webHidden/>
                <w:rStyle w:val="IndexLink"/>
                <w:rtl w:val="true"/>
              </w:rPr>
              <w:t>«</w:t>
            </w:r>
            <w:r>
              <w:rPr>
                <w:rStyle w:val="IndexLink"/>
              </w:rPr>
              <w:t>6</w:t>
            </w:r>
            <w:r>
              <w:rPr>
                <w:rStyle w:val="IndexLink"/>
                <w:rtl w:val="true"/>
              </w:rPr>
              <w:t>»</w:t>
              <w:tab/>
            </w:r>
            <w:r>
              <w:rPr>
                <w:rStyle w:val="IndexLink"/>
              </w:rPr>
              <w:t>244</w:t>
            </w:r>
          </w:hyperlink>
        </w:p>
        <w:p>
          <w:pPr>
            <w:pStyle w:val="Contents5"/>
            <w:tabs>
              <w:tab w:val="clear" w:pos="7892"/>
              <w:tab w:val="right" w:pos="9026" w:leader="dot"/>
            </w:tabs>
            <w:rPr/>
          </w:pPr>
          <w:hyperlink w:anchor="__RefHeading___Toc232008_3381743652">
            <w:r>
              <w:rPr>
                <w:webHidden/>
                <w:rStyle w:val="IndexLink"/>
                <w:rtl w:val="true"/>
              </w:rPr>
              <w:t>بیان</w:t>
            </w:r>
            <w:r>
              <w:rPr>
                <w:rStyle w:val="IndexLink"/>
                <w:rtl w:val="true"/>
              </w:rPr>
              <w:tab/>
            </w:r>
            <w:r>
              <w:rPr>
                <w:rStyle w:val="IndexLink"/>
              </w:rPr>
              <w:t>244</w:t>
            </w:r>
          </w:hyperlink>
        </w:p>
        <w:p>
          <w:pPr>
            <w:pStyle w:val="Contents3"/>
            <w:tabs>
              <w:tab w:val="clear" w:pos="8459"/>
              <w:tab w:val="right" w:pos="9026" w:leader="dot"/>
            </w:tabs>
            <w:rPr/>
          </w:pPr>
          <w:hyperlink w:anchor="__RefHeading___Toc232010_3381743652">
            <w:r>
              <w:rPr>
                <w:webHidden/>
                <w:rStyle w:val="IndexLink"/>
                <w:rtl w:val="true"/>
              </w:rPr>
              <w:t xml:space="preserve">باب </w:t>
            </w:r>
            <w:r>
              <w:rPr>
                <w:rStyle w:val="IndexLink"/>
              </w:rPr>
              <w:t>6</w:t>
            </w:r>
            <w:r>
              <w:rPr>
                <w:rStyle w:val="IndexLink"/>
                <w:rtl w:val="true"/>
              </w:rPr>
              <w:t xml:space="preserve"> </w:t>
            </w:r>
            <w:r>
              <w:rPr>
                <w:rStyle w:val="IndexLink"/>
                <w:rtl w:val="true"/>
              </w:rPr>
              <w:t>علل تسمیة الدواب و بدء خلقها</w:t>
            </w:r>
            <w:r>
              <w:rPr>
                <w:rStyle w:val="IndexLink"/>
                <w:rtl w:val="true"/>
              </w:rPr>
              <w:tab/>
            </w:r>
            <w:r>
              <w:rPr>
                <w:rStyle w:val="IndexLink"/>
              </w:rPr>
              <w:t>245</w:t>
            </w:r>
          </w:hyperlink>
        </w:p>
        <w:p>
          <w:pPr>
            <w:pStyle w:val="Contents4"/>
            <w:tabs>
              <w:tab w:val="clear" w:pos="8176"/>
              <w:tab w:val="right" w:pos="9026" w:leader="dot"/>
            </w:tabs>
            <w:rPr/>
          </w:pPr>
          <w:hyperlink w:anchor="__RefHeading___Toc232012_3381743652">
            <w:r>
              <w:rPr>
                <w:webHidden/>
                <w:rStyle w:val="IndexLink"/>
                <w:rtl w:val="true"/>
              </w:rPr>
              <w:t>روایات</w:t>
            </w:r>
            <w:r>
              <w:rPr>
                <w:rStyle w:val="IndexLink"/>
                <w:rtl w:val="true"/>
              </w:rPr>
              <w:tab/>
            </w:r>
            <w:r>
              <w:rPr>
                <w:rStyle w:val="IndexLink"/>
              </w:rPr>
              <w:t>245</w:t>
            </w:r>
          </w:hyperlink>
        </w:p>
        <w:p>
          <w:pPr>
            <w:pStyle w:val="Contents5"/>
            <w:tabs>
              <w:tab w:val="clear" w:pos="7892"/>
              <w:tab w:val="right" w:pos="9026" w:leader="dot"/>
            </w:tabs>
            <w:rPr/>
          </w:pPr>
          <w:hyperlink w:anchor="__RefHeading___Toc232014_3381743652">
            <w:r>
              <w:rPr>
                <w:webHidden/>
                <w:rStyle w:val="IndexLink"/>
                <w:rtl w:val="true"/>
              </w:rPr>
              <w:t>«</w:t>
            </w:r>
            <w:r>
              <w:rPr>
                <w:rStyle w:val="IndexLink"/>
              </w:rPr>
              <w:t>1</w:t>
            </w:r>
            <w:r>
              <w:rPr>
                <w:rStyle w:val="IndexLink"/>
                <w:rtl w:val="true"/>
              </w:rPr>
              <w:t>»</w:t>
              <w:tab/>
            </w:r>
            <w:r>
              <w:rPr>
                <w:rStyle w:val="IndexLink"/>
              </w:rPr>
              <w:t>245</w:t>
            </w:r>
          </w:hyperlink>
        </w:p>
        <w:p>
          <w:pPr>
            <w:pStyle w:val="Contents5"/>
            <w:tabs>
              <w:tab w:val="clear" w:pos="7892"/>
              <w:tab w:val="right" w:pos="9026" w:leader="dot"/>
            </w:tabs>
            <w:rPr/>
          </w:pPr>
          <w:hyperlink w:anchor="__RefHeading___Toc232016_3381743652">
            <w:r>
              <w:rPr>
                <w:webHidden/>
                <w:rStyle w:val="IndexLink"/>
                <w:rtl w:val="true"/>
              </w:rPr>
              <w:t>بیان</w:t>
            </w:r>
            <w:r>
              <w:rPr>
                <w:rStyle w:val="IndexLink"/>
                <w:rtl w:val="true"/>
              </w:rPr>
              <w:tab/>
            </w:r>
            <w:r>
              <w:rPr>
                <w:rStyle w:val="IndexLink"/>
              </w:rPr>
              <w:t>245</w:t>
            </w:r>
          </w:hyperlink>
        </w:p>
        <w:p>
          <w:pPr>
            <w:pStyle w:val="Contents5"/>
            <w:tabs>
              <w:tab w:val="clear" w:pos="7892"/>
              <w:tab w:val="right" w:pos="9026" w:leader="dot"/>
            </w:tabs>
            <w:rPr/>
          </w:pPr>
          <w:hyperlink w:anchor="__RefHeading___Toc232018_3381743652">
            <w:r>
              <w:rPr>
                <w:webHidden/>
                <w:rStyle w:val="IndexLink"/>
                <w:rtl w:val="true"/>
              </w:rPr>
              <w:t>«</w:t>
            </w:r>
            <w:r>
              <w:rPr>
                <w:rStyle w:val="IndexLink"/>
              </w:rPr>
              <w:t>2</w:t>
            </w:r>
            <w:r>
              <w:rPr>
                <w:rStyle w:val="IndexLink"/>
                <w:rtl w:val="true"/>
              </w:rPr>
              <w:t>»</w:t>
              <w:tab/>
            </w:r>
            <w:r>
              <w:rPr>
                <w:rStyle w:val="IndexLink"/>
              </w:rPr>
              <w:t>247</w:t>
            </w:r>
          </w:hyperlink>
        </w:p>
        <w:p>
          <w:pPr>
            <w:pStyle w:val="Contents5"/>
            <w:tabs>
              <w:tab w:val="clear" w:pos="7892"/>
              <w:tab w:val="right" w:pos="9026" w:leader="dot"/>
            </w:tabs>
            <w:rPr/>
          </w:pPr>
          <w:hyperlink w:anchor="__RefHeading___Toc232020_3381743652">
            <w:r>
              <w:rPr>
                <w:webHidden/>
                <w:rStyle w:val="IndexLink"/>
                <w:rtl w:val="true"/>
              </w:rPr>
              <w:t>بیان</w:t>
            </w:r>
            <w:r>
              <w:rPr>
                <w:rStyle w:val="IndexLink"/>
                <w:rtl w:val="true"/>
              </w:rPr>
              <w:tab/>
            </w:r>
            <w:r>
              <w:rPr>
                <w:rStyle w:val="IndexLink"/>
              </w:rPr>
              <w:t>247</w:t>
            </w:r>
          </w:hyperlink>
        </w:p>
        <w:p>
          <w:pPr>
            <w:pStyle w:val="Contents5"/>
            <w:tabs>
              <w:tab w:val="clear" w:pos="7892"/>
              <w:tab w:val="right" w:pos="9026" w:leader="dot"/>
            </w:tabs>
            <w:rPr/>
          </w:pPr>
          <w:hyperlink w:anchor="__RefHeading___Toc232022_3381743652">
            <w:r>
              <w:rPr>
                <w:webHidden/>
                <w:rStyle w:val="IndexLink"/>
                <w:rtl w:val="true"/>
              </w:rPr>
              <w:t>«</w:t>
            </w:r>
            <w:r>
              <w:rPr>
                <w:rStyle w:val="IndexLink"/>
              </w:rPr>
              <w:t>3</w:t>
            </w:r>
            <w:r>
              <w:rPr>
                <w:rStyle w:val="IndexLink"/>
                <w:rtl w:val="true"/>
              </w:rPr>
              <w:t>»</w:t>
              <w:tab/>
            </w:r>
            <w:r>
              <w:rPr>
                <w:rStyle w:val="IndexLink"/>
              </w:rPr>
              <w:t>248</w:t>
            </w:r>
          </w:hyperlink>
        </w:p>
        <w:p>
          <w:pPr>
            <w:pStyle w:val="Contents5"/>
            <w:tabs>
              <w:tab w:val="clear" w:pos="7892"/>
              <w:tab w:val="right" w:pos="9026" w:leader="dot"/>
            </w:tabs>
            <w:rPr/>
          </w:pPr>
          <w:hyperlink w:anchor="__RefHeading___Toc232024_3381743652">
            <w:r>
              <w:rPr>
                <w:webHidden/>
                <w:rStyle w:val="IndexLink"/>
                <w:rtl w:val="true"/>
              </w:rPr>
              <w:t>«</w:t>
            </w:r>
            <w:r>
              <w:rPr>
                <w:rStyle w:val="IndexLink"/>
              </w:rPr>
              <w:t>4</w:t>
            </w:r>
            <w:r>
              <w:rPr>
                <w:rStyle w:val="IndexLink"/>
                <w:rtl w:val="true"/>
              </w:rPr>
              <w:t>»</w:t>
              <w:tab/>
            </w:r>
            <w:r>
              <w:rPr>
                <w:rStyle w:val="IndexLink"/>
              </w:rPr>
              <w:t>249</w:t>
            </w:r>
          </w:hyperlink>
        </w:p>
        <w:p>
          <w:pPr>
            <w:pStyle w:val="Contents5"/>
            <w:tabs>
              <w:tab w:val="clear" w:pos="7892"/>
              <w:tab w:val="right" w:pos="9026" w:leader="dot"/>
            </w:tabs>
            <w:rPr/>
          </w:pPr>
          <w:hyperlink w:anchor="__RefHeading___Toc232026_3381743652">
            <w:r>
              <w:rPr>
                <w:webHidden/>
                <w:rStyle w:val="IndexLink"/>
                <w:rtl w:val="true"/>
              </w:rPr>
              <w:t>بیان</w:t>
            </w:r>
            <w:r>
              <w:rPr>
                <w:rStyle w:val="IndexLink"/>
                <w:rtl w:val="true"/>
              </w:rPr>
              <w:tab/>
            </w:r>
            <w:r>
              <w:rPr>
                <w:rStyle w:val="IndexLink"/>
              </w:rPr>
              <w:t>249</w:t>
            </w:r>
          </w:hyperlink>
        </w:p>
        <w:p>
          <w:pPr>
            <w:pStyle w:val="Contents5"/>
            <w:tabs>
              <w:tab w:val="clear" w:pos="7892"/>
              <w:tab w:val="right" w:pos="9026" w:leader="dot"/>
            </w:tabs>
            <w:rPr/>
          </w:pPr>
          <w:hyperlink w:anchor="__RefHeading___Toc232028_3381743652">
            <w:r>
              <w:rPr>
                <w:webHidden/>
                <w:rStyle w:val="IndexLink"/>
                <w:rtl w:val="true"/>
              </w:rPr>
              <w:t>«</w:t>
            </w:r>
            <w:r>
              <w:rPr>
                <w:rStyle w:val="IndexLink"/>
              </w:rPr>
              <w:t>5</w:t>
            </w:r>
            <w:r>
              <w:rPr>
                <w:rStyle w:val="IndexLink"/>
                <w:rtl w:val="true"/>
              </w:rPr>
              <w:t>»</w:t>
              <w:tab/>
            </w:r>
            <w:r>
              <w:rPr>
                <w:rStyle w:val="IndexLink"/>
              </w:rPr>
              <w:t>249</w:t>
            </w:r>
          </w:hyperlink>
        </w:p>
        <w:p>
          <w:pPr>
            <w:pStyle w:val="Contents5"/>
            <w:tabs>
              <w:tab w:val="clear" w:pos="7892"/>
              <w:tab w:val="right" w:pos="9026" w:leader="dot"/>
            </w:tabs>
            <w:rPr/>
          </w:pPr>
          <w:hyperlink w:anchor="__RefHeading___Toc232030_3381743652">
            <w:r>
              <w:rPr>
                <w:webHidden/>
                <w:rStyle w:val="IndexLink"/>
                <w:rtl w:val="true"/>
              </w:rPr>
              <w:t>بیان</w:t>
            </w:r>
            <w:r>
              <w:rPr>
                <w:rStyle w:val="IndexLink"/>
                <w:rtl w:val="true"/>
              </w:rPr>
              <w:tab/>
            </w:r>
            <w:r>
              <w:rPr>
                <w:rStyle w:val="IndexLink"/>
              </w:rPr>
              <w:t>250</w:t>
            </w:r>
          </w:hyperlink>
        </w:p>
        <w:p>
          <w:pPr>
            <w:pStyle w:val="Contents5"/>
            <w:tabs>
              <w:tab w:val="clear" w:pos="7892"/>
              <w:tab w:val="right" w:pos="9026" w:leader="dot"/>
            </w:tabs>
            <w:rPr/>
          </w:pPr>
          <w:hyperlink w:anchor="__RefHeading___Toc232032_3381743652">
            <w:r>
              <w:rPr>
                <w:webHidden/>
                <w:rStyle w:val="IndexLink"/>
                <w:rtl w:val="true"/>
              </w:rPr>
              <w:t>«</w:t>
            </w:r>
            <w:r>
              <w:rPr>
                <w:rStyle w:val="IndexLink"/>
              </w:rPr>
              <w:t>6</w:t>
            </w:r>
            <w:r>
              <w:rPr>
                <w:rStyle w:val="IndexLink"/>
                <w:rtl w:val="true"/>
              </w:rPr>
              <w:t>»</w:t>
              <w:tab/>
            </w:r>
            <w:r>
              <w:rPr>
                <w:rStyle w:val="IndexLink"/>
              </w:rPr>
              <w:t>251</w:t>
            </w:r>
          </w:hyperlink>
        </w:p>
        <w:p>
          <w:pPr>
            <w:pStyle w:val="Contents5"/>
            <w:tabs>
              <w:tab w:val="clear" w:pos="7892"/>
              <w:tab w:val="right" w:pos="9026" w:leader="dot"/>
            </w:tabs>
            <w:rPr/>
          </w:pPr>
          <w:hyperlink w:anchor="__RefHeading___Toc232034_3381743652">
            <w:r>
              <w:rPr>
                <w:webHidden/>
                <w:rStyle w:val="IndexLink"/>
                <w:rtl w:val="true"/>
              </w:rPr>
              <w:t>«</w:t>
            </w:r>
            <w:r>
              <w:rPr>
                <w:rStyle w:val="IndexLink"/>
              </w:rPr>
              <w:t>7</w:t>
            </w:r>
            <w:r>
              <w:rPr>
                <w:rStyle w:val="IndexLink"/>
                <w:rtl w:val="true"/>
              </w:rPr>
              <w:t>»</w:t>
              <w:tab/>
            </w:r>
            <w:r>
              <w:rPr>
                <w:rStyle w:val="IndexLink"/>
              </w:rPr>
              <w:t>252</w:t>
            </w:r>
          </w:hyperlink>
        </w:p>
        <w:p>
          <w:pPr>
            <w:pStyle w:val="Contents5"/>
            <w:tabs>
              <w:tab w:val="clear" w:pos="7892"/>
              <w:tab w:val="right" w:pos="9026" w:leader="dot"/>
            </w:tabs>
            <w:rPr/>
          </w:pPr>
          <w:hyperlink w:anchor="__RefHeading___Toc232036_3381743652">
            <w:r>
              <w:rPr>
                <w:webHidden/>
                <w:rStyle w:val="IndexLink"/>
                <w:rtl w:val="true"/>
              </w:rPr>
              <w:t>«</w:t>
            </w:r>
            <w:r>
              <w:rPr>
                <w:rStyle w:val="IndexLink"/>
              </w:rPr>
              <w:t>8</w:t>
            </w:r>
            <w:r>
              <w:rPr>
                <w:rStyle w:val="IndexLink"/>
                <w:rtl w:val="true"/>
              </w:rPr>
              <w:t>»</w:t>
              <w:tab/>
            </w:r>
            <w:r>
              <w:rPr>
                <w:rStyle w:val="IndexLink"/>
              </w:rPr>
              <w:t>253</w:t>
            </w:r>
          </w:hyperlink>
        </w:p>
        <w:p>
          <w:pPr>
            <w:pStyle w:val="Contents3"/>
            <w:tabs>
              <w:tab w:val="clear" w:pos="8459"/>
              <w:tab w:val="right" w:pos="9026" w:leader="dot"/>
            </w:tabs>
            <w:rPr/>
          </w:pPr>
          <w:hyperlink w:anchor="__RefHeading___Toc232038_3381743652">
            <w:r>
              <w:rPr>
                <w:webHidden/>
                <w:rStyle w:val="IndexLink"/>
                <w:rtl w:val="true"/>
              </w:rPr>
              <w:t xml:space="preserve">باب </w:t>
            </w:r>
            <w:r>
              <w:rPr>
                <w:rStyle w:val="IndexLink"/>
              </w:rPr>
              <w:t>7</w:t>
            </w:r>
            <w:r>
              <w:rPr>
                <w:rStyle w:val="IndexLink"/>
                <w:rtl w:val="true"/>
              </w:rPr>
              <w:t xml:space="preserve"> </w:t>
            </w:r>
            <w:r>
              <w:rPr>
                <w:rStyle w:val="IndexLink"/>
                <w:rtl w:val="true"/>
              </w:rPr>
              <w:t>فضل ارتباط الدواب و بیان أنواعها و ما فیه شؤمها و برکتها</w:t>
            </w:r>
            <w:r>
              <w:rPr>
                <w:rStyle w:val="IndexLink"/>
                <w:rtl w:val="true"/>
              </w:rPr>
              <w:tab/>
            </w:r>
            <w:r>
              <w:rPr>
                <w:rStyle w:val="IndexLink"/>
              </w:rPr>
              <w:t>255</w:t>
            </w:r>
          </w:hyperlink>
        </w:p>
        <w:p>
          <w:pPr>
            <w:pStyle w:val="Contents4"/>
            <w:tabs>
              <w:tab w:val="clear" w:pos="8176"/>
              <w:tab w:val="right" w:pos="9026" w:leader="dot"/>
            </w:tabs>
            <w:rPr/>
          </w:pPr>
          <w:hyperlink w:anchor="__RefHeading___Toc232040_3381743652">
            <w:r>
              <w:rPr>
                <w:webHidden/>
                <w:rStyle w:val="IndexLink"/>
                <w:rtl w:val="true"/>
              </w:rPr>
              <w:t>الآیات</w:t>
            </w:r>
            <w:r>
              <w:rPr>
                <w:rStyle w:val="IndexLink"/>
                <w:rtl w:val="true"/>
              </w:rPr>
              <w:tab/>
            </w:r>
            <w:r>
              <w:rPr>
                <w:rStyle w:val="IndexLink"/>
              </w:rPr>
              <w:t>255</w:t>
            </w:r>
          </w:hyperlink>
        </w:p>
        <w:p>
          <w:pPr>
            <w:pStyle w:val="Contents4"/>
            <w:tabs>
              <w:tab w:val="clear" w:pos="8176"/>
              <w:tab w:val="right" w:pos="9026" w:leader="dot"/>
            </w:tabs>
            <w:rPr/>
          </w:pPr>
          <w:hyperlink w:anchor="__RefHeading___Toc232042_3381743652">
            <w:r>
              <w:rPr>
                <w:webHidden/>
                <w:rStyle w:val="IndexLink"/>
                <w:rtl w:val="true"/>
              </w:rPr>
              <w:t>تفسیر</w:t>
            </w:r>
            <w:r>
              <w:rPr>
                <w:rStyle w:val="IndexLink"/>
                <w:rtl w:val="true"/>
              </w:rPr>
              <w:tab/>
            </w:r>
            <w:r>
              <w:rPr>
                <w:rStyle w:val="IndexLink"/>
              </w:rPr>
              <w:t>255</w:t>
            </w:r>
          </w:hyperlink>
        </w:p>
        <w:p>
          <w:pPr>
            <w:pStyle w:val="Contents4"/>
            <w:tabs>
              <w:tab w:val="clear" w:pos="8176"/>
              <w:tab w:val="right" w:pos="9026" w:leader="dot"/>
            </w:tabs>
            <w:rPr/>
          </w:pPr>
          <w:hyperlink w:anchor="__RefHeading___Toc232044_3381743652">
            <w:r>
              <w:rPr>
                <w:webHidden/>
                <w:rStyle w:val="IndexLink"/>
                <w:rtl w:val="true"/>
              </w:rPr>
              <w:t>و أقول</w:t>
            </w:r>
            <w:r>
              <w:rPr>
                <w:rStyle w:val="IndexLink"/>
                <w:rtl w:val="true"/>
              </w:rPr>
              <w:tab/>
            </w:r>
            <w:r>
              <w:rPr>
                <w:rStyle w:val="IndexLink"/>
              </w:rPr>
              <w:t>257</w:t>
            </w:r>
          </w:hyperlink>
        </w:p>
        <w:p>
          <w:pPr>
            <w:pStyle w:val="Contents4"/>
            <w:tabs>
              <w:tab w:val="clear" w:pos="8176"/>
              <w:tab w:val="right" w:pos="9026" w:leader="dot"/>
            </w:tabs>
            <w:rPr/>
          </w:pPr>
          <w:hyperlink w:anchor="__RefHeading___Toc232046_3381743652">
            <w:r>
              <w:rPr>
                <w:webHidden/>
                <w:rStyle w:val="IndexLink"/>
                <w:rtl w:val="true"/>
              </w:rPr>
              <w:t>الأخبار</w:t>
            </w:r>
            <w:r>
              <w:rPr>
                <w:rStyle w:val="IndexLink"/>
                <w:rtl w:val="true"/>
              </w:rPr>
              <w:tab/>
            </w:r>
            <w:r>
              <w:rPr>
                <w:rStyle w:val="IndexLink"/>
              </w:rPr>
              <w:t>258</w:t>
            </w:r>
          </w:hyperlink>
        </w:p>
        <w:p>
          <w:pPr>
            <w:pStyle w:val="Contents5"/>
            <w:tabs>
              <w:tab w:val="clear" w:pos="7892"/>
              <w:tab w:val="right" w:pos="9026" w:leader="dot"/>
            </w:tabs>
            <w:rPr/>
          </w:pPr>
          <w:hyperlink w:anchor="__RefHeading___Toc232048_3381743652">
            <w:r>
              <w:rPr>
                <w:webHidden/>
                <w:rStyle w:val="IndexLink"/>
                <w:rtl w:val="true"/>
              </w:rPr>
              <w:t>«</w:t>
            </w:r>
            <w:r>
              <w:rPr>
                <w:rStyle w:val="IndexLink"/>
              </w:rPr>
              <w:t>1</w:t>
            </w:r>
            <w:r>
              <w:rPr>
                <w:rStyle w:val="IndexLink"/>
                <w:rtl w:val="true"/>
              </w:rPr>
              <w:t>»</w:t>
              <w:tab/>
            </w:r>
            <w:r>
              <w:rPr>
                <w:rStyle w:val="IndexLink"/>
              </w:rPr>
              <w:t>258</w:t>
            </w:r>
          </w:hyperlink>
        </w:p>
        <w:p>
          <w:pPr>
            <w:pStyle w:val="Contents5"/>
            <w:tabs>
              <w:tab w:val="clear" w:pos="7892"/>
              <w:tab w:val="right" w:pos="9026" w:leader="dot"/>
            </w:tabs>
            <w:rPr/>
          </w:pPr>
          <w:hyperlink w:anchor="__RefHeading___Toc232050_3381743652">
            <w:r>
              <w:rPr>
                <w:webHidden/>
                <w:rStyle w:val="IndexLink"/>
                <w:rtl w:val="true"/>
              </w:rPr>
              <w:t>توضیح</w:t>
            </w:r>
            <w:r>
              <w:rPr>
                <w:rStyle w:val="IndexLink"/>
                <w:rtl w:val="true"/>
              </w:rPr>
              <w:tab/>
            </w:r>
            <w:r>
              <w:rPr>
                <w:rStyle w:val="IndexLink"/>
              </w:rPr>
              <w:t>259</w:t>
            </w:r>
          </w:hyperlink>
        </w:p>
        <w:p>
          <w:pPr>
            <w:pStyle w:val="Contents5"/>
            <w:tabs>
              <w:tab w:val="clear" w:pos="7892"/>
              <w:tab w:val="right" w:pos="9026" w:leader="dot"/>
            </w:tabs>
            <w:rPr/>
          </w:pPr>
          <w:hyperlink w:anchor="__RefHeading___Toc232052_3381743652">
            <w:r>
              <w:rPr>
                <w:webHidden/>
                <w:rStyle w:val="IndexLink"/>
                <w:rtl w:val="true"/>
              </w:rPr>
              <w:t>«</w:t>
            </w:r>
            <w:r>
              <w:rPr>
                <w:rStyle w:val="IndexLink"/>
              </w:rPr>
              <w:t>2</w:t>
            </w:r>
            <w:r>
              <w:rPr>
                <w:rStyle w:val="IndexLink"/>
                <w:rtl w:val="true"/>
              </w:rPr>
              <w:t>»</w:t>
              <w:tab/>
            </w:r>
            <w:r>
              <w:rPr>
                <w:rStyle w:val="IndexLink"/>
              </w:rPr>
              <w:t>259</w:t>
            </w:r>
          </w:hyperlink>
        </w:p>
        <w:p>
          <w:pPr>
            <w:pStyle w:val="Contents5"/>
            <w:tabs>
              <w:tab w:val="clear" w:pos="7892"/>
              <w:tab w:val="right" w:pos="9026" w:leader="dot"/>
            </w:tabs>
            <w:rPr/>
          </w:pPr>
          <w:hyperlink w:anchor="__RefHeading___Toc232054_3381743652">
            <w:r>
              <w:rPr>
                <w:webHidden/>
                <w:rStyle w:val="IndexLink"/>
                <w:rtl w:val="true"/>
              </w:rPr>
              <w:t>بیان</w:t>
            </w:r>
            <w:r>
              <w:rPr>
                <w:rStyle w:val="IndexLink"/>
                <w:rtl w:val="true"/>
              </w:rPr>
              <w:tab/>
            </w:r>
            <w:r>
              <w:rPr>
                <w:rStyle w:val="IndexLink"/>
              </w:rPr>
              <w:t>260</w:t>
            </w:r>
          </w:hyperlink>
        </w:p>
        <w:p>
          <w:pPr>
            <w:pStyle w:val="Contents5"/>
            <w:tabs>
              <w:tab w:val="clear" w:pos="7892"/>
              <w:tab w:val="right" w:pos="9026" w:leader="dot"/>
            </w:tabs>
            <w:rPr/>
          </w:pPr>
          <w:hyperlink w:anchor="__RefHeading___Toc232056_3381743652">
            <w:r>
              <w:rPr>
                <w:webHidden/>
                <w:rStyle w:val="IndexLink"/>
                <w:rtl w:val="true"/>
              </w:rPr>
              <w:t>«</w:t>
            </w:r>
            <w:r>
              <w:rPr>
                <w:rStyle w:val="IndexLink"/>
              </w:rPr>
              <w:t>3</w:t>
            </w:r>
            <w:r>
              <w:rPr>
                <w:rStyle w:val="IndexLink"/>
                <w:rtl w:val="true"/>
              </w:rPr>
              <w:t>»</w:t>
              <w:tab/>
            </w:r>
            <w:r>
              <w:rPr>
                <w:rStyle w:val="IndexLink"/>
              </w:rPr>
              <w:t>260</w:t>
            </w:r>
          </w:hyperlink>
        </w:p>
        <w:p>
          <w:pPr>
            <w:pStyle w:val="Contents5"/>
            <w:tabs>
              <w:tab w:val="clear" w:pos="7892"/>
              <w:tab w:val="right" w:pos="9026" w:leader="dot"/>
            </w:tabs>
            <w:rPr/>
          </w:pPr>
          <w:hyperlink w:anchor="__RefHeading___Toc232058_3381743652">
            <w:r>
              <w:rPr>
                <w:webHidden/>
                <w:rStyle w:val="IndexLink"/>
                <w:rtl w:val="true"/>
              </w:rPr>
              <w:t>«</w:t>
            </w:r>
            <w:r>
              <w:rPr>
                <w:rStyle w:val="IndexLink"/>
              </w:rPr>
              <w:t>4</w:t>
            </w:r>
            <w:r>
              <w:rPr>
                <w:rStyle w:val="IndexLink"/>
                <w:rtl w:val="true"/>
              </w:rPr>
              <w:t>»</w:t>
              <w:tab/>
            </w:r>
            <w:r>
              <w:rPr>
                <w:rStyle w:val="IndexLink"/>
              </w:rPr>
              <w:t>260</w:t>
            </w:r>
          </w:hyperlink>
        </w:p>
        <w:p>
          <w:pPr>
            <w:pStyle w:val="Contents5"/>
            <w:tabs>
              <w:tab w:val="clear" w:pos="7892"/>
              <w:tab w:val="right" w:pos="9026" w:leader="dot"/>
            </w:tabs>
            <w:rPr/>
          </w:pPr>
          <w:hyperlink w:anchor="__RefHeading___Toc232060_3381743652">
            <w:r>
              <w:rPr>
                <w:webHidden/>
                <w:rStyle w:val="IndexLink"/>
                <w:rtl w:val="true"/>
              </w:rPr>
              <w:t>«</w:t>
            </w:r>
            <w:r>
              <w:rPr>
                <w:rStyle w:val="IndexLink"/>
              </w:rPr>
              <w:t>5</w:t>
            </w:r>
            <w:r>
              <w:rPr>
                <w:rStyle w:val="IndexLink"/>
                <w:rtl w:val="true"/>
              </w:rPr>
              <w:t>»</w:t>
              <w:tab/>
            </w:r>
            <w:r>
              <w:rPr>
                <w:rStyle w:val="IndexLink"/>
              </w:rPr>
              <w:t>260</w:t>
            </w:r>
          </w:hyperlink>
        </w:p>
        <w:p>
          <w:pPr>
            <w:pStyle w:val="Contents5"/>
            <w:tabs>
              <w:tab w:val="clear" w:pos="7892"/>
              <w:tab w:val="right" w:pos="9026" w:leader="dot"/>
            </w:tabs>
            <w:rPr/>
          </w:pPr>
          <w:hyperlink w:anchor="__RefHeading___Toc232062_3381743652">
            <w:r>
              <w:rPr>
                <w:webHidden/>
                <w:rStyle w:val="IndexLink"/>
                <w:rtl w:val="true"/>
              </w:rPr>
              <w:t>«</w:t>
            </w:r>
            <w:r>
              <w:rPr>
                <w:rStyle w:val="IndexLink"/>
              </w:rPr>
              <w:t>6</w:t>
            </w:r>
            <w:r>
              <w:rPr>
                <w:rStyle w:val="IndexLink"/>
                <w:rtl w:val="true"/>
              </w:rPr>
              <w:t>»</w:t>
              <w:tab/>
            </w:r>
            <w:r>
              <w:rPr>
                <w:rStyle w:val="IndexLink"/>
              </w:rPr>
              <w:t>261</w:t>
            </w:r>
          </w:hyperlink>
        </w:p>
        <w:p>
          <w:pPr>
            <w:pStyle w:val="Contents5"/>
            <w:tabs>
              <w:tab w:val="clear" w:pos="7892"/>
              <w:tab w:val="right" w:pos="9026" w:leader="dot"/>
            </w:tabs>
            <w:rPr/>
          </w:pPr>
          <w:hyperlink w:anchor="__RefHeading___Toc232064_3381743652">
            <w:r>
              <w:rPr>
                <w:webHidden/>
                <w:rStyle w:val="IndexLink"/>
                <w:rtl w:val="true"/>
              </w:rPr>
              <w:t>«</w:t>
            </w:r>
            <w:r>
              <w:rPr>
                <w:rStyle w:val="IndexLink"/>
              </w:rPr>
              <w:t>7</w:t>
            </w:r>
            <w:r>
              <w:rPr>
                <w:rStyle w:val="IndexLink"/>
                <w:rtl w:val="true"/>
              </w:rPr>
              <w:t>»</w:t>
              <w:tab/>
            </w:r>
            <w:r>
              <w:rPr>
                <w:rStyle w:val="IndexLink"/>
              </w:rPr>
              <w:t>262</w:t>
            </w:r>
          </w:hyperlink>
        </w:p>
        <w:p>
          <w:pPr>
            <w:pStyle w:val="Contents5"/>
            <w:tabs>
              <w:tab w:val="clear" w:pos="7892"/>
              <w:tab w:val="right" w:pos="9026" w:leader="dot"/>
            </w:tabs>
            <w:rPr/>
          </w:pPr>
          <w:hyperlink w:anchor="__RefHeading___Toc232066_3381743652">
            <w:r>
              <w:rPr>
                <w:webHidden/>
                <w:rStyle w:val="IndexLink"/>
                <w:rtl w:val="true"/>
              </w:rPr>
              <w:t>«</w:t>
            </w:r>
            <w:r>
              <w:rPr>
                <w:rStyle w:val="IndexLink"/>
              </w:rPr>
              <w:t>8</w:t>
            </w:r>
            <w:r>
              <w:rPr>
                <w:rStyle w:val="IndexLink"/>
                <w:rtl w:val="true"/>
              </w:rPr>
              <w:t>»</w:t>
              <w:tab/>
            </w:r>
            <w:r>
              <w:rPr>
                <w:rStyle w:val="IndexLink"/>
              </w:rPr>
              <w:t>262</w:t>
            </w:r>
          </w:hyperlink>
        </w:p>
        <w:p>
          <w:pPr>
            <w:pStyle w:val="Contents5"/>
            <w:tabs>
              <w:tab w:val="clear" w:pos="7892"/>
              <w:tab w:val="right" w:pos="9026" w:leader="dot"/>
            </w:tabs>
            <w:rPr/>
          </w:pPr>
          <w:hyperlink w:anchor="__RefHeading___Toc232068_3381743652">
            <w:r>
              <w:rPr>
                <w:webHidden/>
                <w:rStyle w:val="IndexLink"/>
                <w:rtl w:val="true"/>
              </w:rPr>
              <w:t>توضیح</w:t>
            </w:r>
            <w:r>
              <w:rPr>
                <w:rStyle w:val="IndexLink"/>
                <w:rtl w:val="true"/>
              </w:rPr>
              <w:tab/>
            </w:r>
            <w:r>
              <w:rPr>
                <w:rStyle w:val="IndexLink"/>
              </w:rPr>
              <w:t>262</w:t>
            </w:r>
          </w:hyperlink>
        </w:p>
        <w:p>
          <w:pPr>
            <w:pStyle w:val="Contents5"/>
            <w:tabs>
              <w:tab w:val="clear" w:pos="7892"/>
              <w:tab w:val="right" w:pos="9026" w:leader="dot"/>
            </w:tabs>
            <w:rPr/>
          </w:pPr>
          <w:hyperlink w:anchor="__RefHeading___Toc232070_3381743652">
            <w:r>
              <w:rPr>
                <w:webHidden/>
                <w:rStyle w:val="IndexLink"/>
                <w:rtl w:val="true"/>
              </w:rPr>
              <w:t>و أقول</w:t>
            </w:r>
            <w:r>
              <w:rPr>
                <w:rStyle w:val="IndexLink"/>
                <w:rtl w:val="true"/>
              </w:rPr>
              <w:tab/>
            </w:r>
            <w:r>
              <w:rPr>
                <w:rStyle w:val="IndexLink"/>
              </w:rPr>
              <w:t>264</w:t>
            </w:r>
          </w:hyperlink>
        </w:p>
        <w:p>
          <w:pPr>
            <w:pStyle w:val="Contents5"/>
            <w:tabs>
              <w:tab w:val="clear" w:pos="7892"/>
              <w:tab w:val="right" w:pos="9026" w:leader="dot"/>
            </w:tabs>
            <w:rPr/>
          </w:pPr>
          <w:hyperlink w:anchor="__RefHeading___Toc232072_3381743652">
            <w:r>
              <w:rPr>
                <w:webHidden/>
                <w:rStyle w:val="IndexLink"/>
                <w:rtl w:val="true"/>
              </w:rPr>
              <w:t>«</w:t>
            </w:r>
            <w:r>
              <w:rPr>
                <w:rStyle w:val="IndexLink"/>
              </w:rPr>
              <w:t>9</w:t>
            </w:r>
            <w:r>
              <w:rPr>
                <w:rStyle w:val="IndexLink"/>
                <w:rtl w:val="true"/>
              </w:rPr>
              <w:t>»</w:t>
              <w:tab/>
            </w:r>
            <w:r>
              <w:rPr>
                <w:rStyle w:val="IndexLink"/>
              </w:rPr>
              <w:t>266</w:t>
            </w:r>
          </w:hyperlink>
        </w:p>
        <w:p>
          <w:pPr>
            <w:pStyle w:val="Contents5"/>
            <w:tabs>
              <w:tab w:val="clear" w:pos="7892"/>
              <w:tab w:val="right" w:pos="9026" w:leader="dot"/>
            </w:tabs>
            <w:rPr/>
          </w:pPr>
          <w:hyperlink w:anchor="__RefHeading___Toc232074_3381743652">
            <w:r>
              <w:rPr>
                <w:webHidden/>
                <w:rStyle w:val="IndexLink"/>
                <w:rtl w:val="true"/>
              </w:rPr>
              <w:t>«</w:t>
            </w:r>
            <w:r>
              <w:rPr>
                <w:rStyle w:val="IndexLink"/>
              </w:rPr>
              <w:t>10</w:t>
            </w:r>
            <w:r>
              <w:rPr>
                <w:rStyle w:val="IndexLink"/>
                <w:rtl w:val="true"/>
              </w:rPr>
              <w:t>»</w:t>
              <w:tab/>
            </w:r>
            <w:r>
              <w:rPr>
                <w:rStyle w:val="IndexLink"/>
              </w:rPr>
              <w:t>266</w:t>
            </w:r>
          </w:hyperlink>
        </w:p>
        <w:p>
          <w:pPr>
            <w:pStyle w:val="Contents5"/>
            <w:tabs>
              <w:tab w:val="clear" w:pos="7892"/>
              <w:tab w:val="right" w:pos="9026" w:leader="dot"/>
            </w:tabs>
            <w:rPr/>
          </w:pPr>
          <w:hyperlink w:anchor="__RefHeading___Toc232076_3381743652">
            <w:r>
              <w:rPr>
                <w:webHidden/>
                <w:rStyle w:val="IndexLink"/>
                <w:rtl w:val="true"/>
              </w:rPr>
              <w:t>بیان</w:t>
            </w:r>
            <w:r>
              <w:rPr>
                <w:rStyle w:val="IndexLink"/>
                <w:rtl w:val="true"/>
              </w:rPr>
              <w:tab/>
            </w:r>
            <w:r>
              <w:rPr>
                <w:rStyle w:val="IndexLink"/>
              </w:rPr>
              <w:t>268</w:t>
            </w:r>
          </w:hyperlink>
        </w:p>
        <w:p>
          <w:pPr>
            <w:pStyle w:val="Contents5"/>
            <w:tabs>
              <w:tab w:val="clear" w:pos="7892"/>
              <w:tab w:val="right" w:pos="9026" w:leader="dot"/>
            </w:tabs>
            <w:rPr/>
          </w:pPr>
          <w:hyperlink w:anchor="__RefHeading___Toc232078_3381743652">
            <w:r>
              <w:rPr>
                <w:webHidden/>
                <w:rStyle w:val="IndexLink"/>
                <w:rtl w:val="true"/>
              </w:rPr>
              <w:t>«</w:t>
            </w:r>
            <w:r>
              <w:rPr>
                <w:rStyle w:val="IndexLink"/>
              </w:rPr>
              <w:t>11</w:t>
            </w:r>
            <w:r>
              <w:rPr>
                <w:rStyle w:val="IndexLink"/>
                <w:rtl w:val="true"/>
              </w:rPr>
              <w:t>»</w:t>
              <w:tab/>
            </w:r>
            <w:r>
              <w:rPr>
                <w:rStyle w:val="IndexLink"/>
              </w:rPr>
              <w:t>269</w:t>
            </w:r>
          </w:hyperlink>
        </w:p>
        <w:p>
          <w:pPr>
            <w:pStyle w:val="Contents5"/>
            <w:tabs>
              <w:tab w:val="clear" w:pos="7892"/>
              <w:tab w:val="right" w:pos="9026" w:leader="dot"/>
            </w:tabs>
            <w:rPr/>
          </w:pPr>
          <w:hyperlink w:anchor="__RefHeading___Toc232080_3381743652">
            <w:r>
              <w:rPr>
                <w:webHidden/>
                <w:rStyle w:val="IndexLink"/>
                <w:rtl w:val="true"/>
              </w:rPr>
              <w:t>«</w:t>
            </w:r>
            <w:r>
              <w:rPr>
                <w:rStyle w:val="IndexLink"/>
              </w:rPr>
              <w:t>12</w:t>
            </w:r>
            <w:r>
              <w:rPr>
                <w:rStyle w:val="IndexLink"/>
                <w:rtl w:val="true"/>
              </w:rPr>
              <w:t>»</w:t>
              <w:tab/>
            </w:r>
            <w:r>
              <w:rPr>
                <w:rStyle w:val="IndexLink"/>
              </w:rPr>
              <w:t>269</w:t>
            </w:r>
          </w:hyperlink>
        </w:p>
        <w:p>
          <w:pPr>
            <w:pStyle w:val="Contents5"/>
            <w:tabs>
              <w:tab w:val="clear" w:pos="7892"/>
              <w:tab w:val="right" w:pos="9026" w:leader="dot"/>
            </w:tabs>
            <w:rPr/>
          </w:pPr>
          <w:hyperlink w:anchor="__RefHeading___Toc232082_3381743652">
            <w:r>
              <w:rPr>
                <w:webHidden/>
                <w:rStyle w:val="IndexLink"/>
                <w:rtl w:val="true"/>
              </w:rPr>
              <w:t>«</w:t>
            </w:r>
            <w:r>
              <w:rPr>
                <w:rStyle w:val="IndexLink"/>
              </w:rPr>
              <w:t>13</w:t>
            </w:r>
            <w:r>
              <w:rPr>
                <w:rStyle w:val="IndexLink"/>
                <w:rtl w:val="true"/>
              </w:rPr>
              <w:t>»</w:t>
              <w:tab/>
            </w:r>
            <w:r>
              <w:rPr>
                <w:rStyle w:val="IndexLink"/>
              </w:rPr>
              <w:t>269</w:t>
            </w:r>
          </w:hyperlink>
        </w:p>
        <w:p>
          <w:pPr>
            <w:pStyle w:val="Contents5"/>
            <w:tabs>
              <w:tab w:val="clear" w:pos="7892"/>
              <w:tab w:val="right" w:pos="9026" w:leader="dot"/>
            </w:tabs>
            <w:rPr/>
          </w:pPr>
          <w:hyperlink w:anchor="__RefHeading___Toc232084_3381743652">
            <w:r>
              <w:rPr>
                <w:webHidden/>
                <w:rStyle w:val="IndexLink"/>
                <w:rtl w:val="true"/>
              </w:rPr>
              <w:t>بیان</w:t>
            </w:r>
            <w:r>
              <w:rPr>
                <w:rStyle w:val="IndexLink"/>
                <w:rtl w:val="true"/>
              </w:rPr>
              <w:tab/>
            </w:r>
            <w:r>
              <w:rPr>
                <w:rStyle w:val="IndexLink"/>
              </w:rPr>
              <w:t>271</w:t>
            </w:r>
          </w:hyperlink>
        </w:p>
        <w:p>
          <w:pPr>
            <w:pStyle w:val="Contents5"/>
            <w:tabs>
              <w:tab w:val="clear" w:pos="7892"/>
              <w:tab w:val="right" w:pos="9026" w:leader="dot"/>
            </w:tabs>
            <w:rPr/>
          </w:pPr>
          <w:hyperlink w:anchor="__RefHeading___Toc232086_3381743652">
            <w:r>
              <w:rPr>
                <w:webHidden/>
                <w:rStyle w:val="IndexLink"/>
                <w:rtl w:val="true"/>
              </w:rPr>
              <w:t>«</w:t>
            </w:r>
            <w:r>
              <w:rPr>
                <w:rStyle w:val="IndexLink"/>
              </w:rPr>
              <w:t>14</w:t>
            </w:r>
            <w:r>
              <w:rPr>
                <w:rStyle w:val="IndexLink"/>
                <w:rtl w:val="true"/>
              </w:rPr>
              <w:t>»</w:t>
              <w:tab/>
            </w:r>
            <w:r>
              <w:rPr>
                <w:rStyle w:val="IndexLink"/>
              </w:rPr>
              <w:t>271</w:t>
            </w:r>
          </w:hyperlink>
        </w:p>
        <w:p>
          <w:pPr>
            <w:pStyle w:val="Contents5"/>
            <w:tabs>
              <w:tab w:val="clear" w:pos="7892"/>
              <w:tab w:val="right" w:pos="9026" w:leader="dot"/>
            </w:tabs>
            <w:rPr/>
          </w:pPr>
          <w:hyperlink w:anchor="__RefHeading___Toc232088_3381743652">
            <w:r>
              <w:rPr>
                <w:webHidden/>
                <w:rStyle w:val="IndexLink"/>
                <w:rtl w:val="true"/>
              </w:rPr>
              <w:t>«</w:t>
            </w:r>
            <w:r>
              <w:rPr>
                <w:rStyle w:val="IndexLink"/>
              </w:rPr>
              <w:t>15</w:t>
            </w:r>
            <w:r>
              <w:rPr>
                <w:rStyle w:val="IndexLink"/>
                <w:rtl w:val="true"/>
              </w:rPr>
              <w:t>»</w:t>
              <w:tab/>
            </w:r>
            <w:r>
              <w:rPr>
                <w:rStyle w:val="IndexLink"/>
              </w:rPr>
              <w:t>271</w:t>
            </w:r>
          </w:hyperlink>
        </w:p>
        <w:p>
          <w:pPr>
            <w:pStyle w:val="Contents5"/>
            <w:tabs>
              <w:tab w:val="clear" w:pos="7892"/>
              <w:tab w:val="right" w:pos="9026" w:leader="dot"/>
            </w:tabs>
            <w:rPr/>
          </w:pPr>
          <w:hyperlink w:anchor="__RefHeading___Toc232090_3381743652">
            <w:r>
              <w:rPr>
                <w:webHidden/>
                <w:rStyle w:val="IndexLink"/>
                <w:rtl w:val="true"/>
              </w:rPr>
              <w:t>«</w:t>
            </w:r>
            <w:r>
              <w:rPr>
                <w:rStyle w:val="IndexLink"/>
              </w:rPr>
              <w:t>16</w:t>
            </w:r>
            <w:r>
              <w:rPr>
                <w:rStyle w:val="IndexLink"/>
                <w:rtl w:val="true"/>
              </w:rPr>
              <w:t>»</w:t>
              <w:tab/>
            </w:r>
            <w:r>
              <w:rPr>
                <w:rStyle w:val="IndexLink"/>
              </w:rPr>
              <w:t>272</w:t>
            </w:r>
          </w:hyperlink>
        </w:p>
        <w:p>
          <w:pPr>
            <w:pStyle w:val="Contents5"/>
            <w:tabs>
              <w:tab w:val="clear" w:pos="7892"/>
              <w:tab w:val="right" w:pos="9026" w:leader="dot"/>
            </w:tabs>
            <w:rPr/>
          </w:pPr>
          <w:hyperlink w:anchor="__RefHeading___Toc232092_3381743652">
            <w:r>
              <w:rPr>
                <w:webHidden/>
                <w:rStyle w:val="IndexLink"/>
                <w:rtl w:val="true"/>
              </w:rPr>
              <w:t>«</w:t>
            </w:r>
            <w:r>
              <w:rPr>
                <w:rStyle w:val="IndexLink"/>
              </w:rPr>
              <w:t>17</w:t>
            </w:r>
            <w:r>
              <w:rPr>
                <w:rStyle w:val="IndexLink"/>
                <w:rtl w:val="true"/>
              </w:rPr>
              <w:t>»</w:t>
              <w:tab/>
            </w:r>
            <w:r>
              <w:rPr>
                <w:rStyle w:val="IndexLink"/>
              </w:rPr>
              <w:t>272</w:t>
            </w:r>
          </w:hyperlink>
        </w:p>
        <w:p>
          <w:pPr>
            <w:pStyle w:val="Contents5"/>
            <w:tabs>
              <w:tab w:val="clear" w:pos="7892"/>
              <w:tab w:val="right" w:pos="9026" w:leader="dot"/>
            </w:tabs>
            <w:rPr/>
          </w:pPr>
          <w:hyperlink w:anchor="__RefHeading___Toc232094_3381743652">
            <w:r>
              <w:rPr>
                <w:webHidden/>
                <w:rStyle w:val="IndexLink"/>
                <w:rtl w:val="true"/>
              </w:rPr>
              <w:t>بیان</w:t>
            </w:r>
            <w:r>
              <w:rPr>
                <w:rStyle w:val="IndexLink"/>
                <w:rtl w:val="true"/>
              </w:rPr>
              <w:tab/>
            </w:r>
            <w:r>
              <w:rPr>
                <w:rStyle w:val="IndexLink"/>
              </w:rPr>
              <w:t>273</w:t>
            </w:r>
          </w:hyperlink>
        </w:p>
        <w:p>
          <w:pPr>
            <w:pStyle w:val="Contents5"/>
            <w:tabs>
              <w:tab w:val="clear" w:pos="7892"/>
              <w:tab w:val="right" w:pos="9026" w:leader="dot"/>
            </w:tabs>
            <w:rPr/>
          </w:pPr>
          <w:hyperlink w:anchor="__RefHeading___Toc232096_3381743652">
            <w:r>
              <w:rPr>
                <w:webHidden/>
                <w:rStyle w:val="IndexLink"/>
                <w:rtl w:val="true"/>
              </w:rPr>
              <w:t>«</w:t>
            </w:r>
            <w:r>
              <w:rPr>
                <w:rStyle w:val="IndexLink"/>
              </w:rPr>
              <w:t>18</w:t>
            </w:r>
            <w:r>
              <w:rPr>
                <w:rStyle w:val="IndexLink"/>
                <w:rtl w:val="true"/>
              </w:rPr>
              <w:t>»</w:t>
              <w:tab/>
            </w:r>
            <w:r>
              <w:rPr>
                <w:rStyle w:val="IndexLink"/>
              </w:rPr>
              <w:t>274</w:t>
            </w:r>
          </w:hyperlink>
        </w:p>
        <w:p>
          <w:pPr>
            <w:pStyle w:val="Contents5"/>
            <w:tabs>
              <w:tab w:val="clear" w:pos="7892"/>
              <w:tab w:val="right" w:pos="9026" w:leader="dot"/>
            </w:tabs>
            <w:rPr/>
          </w:pPr>
          <w:hyperlink w:anchor="__RefHeading___Toc232098_3381743652">
            <w:r>
              <w:rPr>
                <w:webHidden/>
                <w:rStyle w:val="IndexLink"/>
                <w:rtl w:val="true"/>
              </w:rPr>
              <w:t>«</w:t>
            </w:r>
            <w:r>
              <w:rPr>
                <w:rStyle w:val="IndexLink"/>
              </w:rPr>
              <w:t>19</w:t>
            </w:r>
            <w:r>
              <w:rPr>
                <w:rStyle w:val="IndexLink"/>
                <w:rtl w:val="true"/>
              </w:rPr>
              <w:t>»</w:t>
              <w:tab/>
            </w:r>
            <w:r>
              <w:rPr>
                <w:rStyle w:val="IndexLink"/>
              </w:rPr>
              <w:t>275</w:t>
            </w:r>
          </w:hyperlink>
        </w:p>
        <w:p>
          <w:pPr>
            <w:pStyle w:val="Contents5"/>
            <w:tabs>
              <w:tab w:val="clear" w:pos="7892"/>
              <w:tab w:val="right" w:pos="9026" w:leader="dot"/>
            </w:tabs>
            <w:rPr/>
          </w:pPr>
          <w:hyperlink w:anchor="__RefHeading___Toc232100_3381743652">
            <w:r>
              <w:rPr>
                <w:webHidden/>
                <w:rStyle w:val="IndexLink"/>
                <w:rtl w:val="true"/>
              </w:rPr>
              <w:t>بیان</w:t>
            </w:r>
            <w:r>
              <w:rPr>
                <w:rStyle w:val="IndexLink"/>
                <w:rtl w:val="true"/>
              </w:rPr>
              <w:tab/>
            </w:r>
            <w:r>
              <w:rPr>
                <w:rStyle w:val="IndexLink"/>
              </w:rPr>
              <w:t>275</w:t>
            </w:r>
          </w:hyperlink>
        </w:p>
        <w:p>
          <w:pPr>
            <w:pStyle w:val="Contents5"/>
            <w:tabs>
              <w:tab w:val="clear" w:pos="7892"/>
              <w:tab w:val="right" w:pos="9026" w:leader="dot"/>
            </w:tabs>
            <w:rPr/>
          </w:pPr>
          <w:hyperlink w:anchor="__RefHeading___Toc232102_3381743652">
            <w:r>
              <w:rPr>
                <w:webHidden/>
                <w:rStyle w:val="IndexLink"/>
                <w:rtl w:val="true"/>
              </w:rPr>
              <w:t>«</w:t>
            </w:r>
            <w:r>
              <w:rPr>
                <w:rStyle w:val="IndexLink"/>
              </w:rPr>
              <w:t>20</w:t>
            </w:r>
            <w:r>
              <w:rPr>
                <w:rStyle w:val="IndexLink"/>
                <w:rtl w:val="true"/>
              </w:rPr>
              <w:t>»</w:t>
              <w:tab/>
            </w:r>
            <w:r>
              <w:rPr>
                <w:rStyle w:val="IndexLink"/>
              </w:rPr>
              <w:t>275</w:t>
            </w:r>
          </w:hyperlink>
        </w:p>
        <w:p>
          <w:pPr>
            <w:pStyle w:val="Contents5"/>
            <w:tabs>
              <w:tab w:val="clear" w:pos="7892"/>
              <w:tab w:val="right" w:pos="9026" w:leader="dot"/>
            </w:tabs>
            <w:rPr/>
          </w:pPr>
          <w:hyperlink w:anchor="__RefHeading___Toc232104_3381743652">
            <w:r>
              <w:rPr>
                <w:webHidden/>
                <w:rStyle w:val="IndexLink"/>
                <w:rtl w:val="true"/>
              </w:rPr>
              <w:t>«</w:t>
            </w:r>
            <w:r>
              <w:rPr>
                <w:rStyle w:val="IndexLink"/>
              </w:rPr>
              <w:t>21</w:t>
            </w:r>
            <w:r>
              <w:rPr>
                <w:rStyle w:val="IndexLink"/>
                <w:rtl w:val="true"/>
              </w:rPr>
              <w:t>»</w:t>
              <w:tab/>
            </w:r>
            <w:r>
              <w:rPr>
                <w:rStyle w:val="IndexLink"/>
              </w:rPr>
              <w:t>276</w:t>
            </w:r>
          </w:hyperlink>
        </w:p>
        <w:p>
          <w:pPr>
            <w:pStyle w:val="Contents5"/>
            <w:tabs>
              <w:tab w:val="clear" w:pos="7892"/>
              <w:tab w:val="right" w:pos="9026" w:leader="dot"/>
            </w:tabs>
            <w:rPr/>
          </w:pPr>
          <w:hyperlink w:anchor="__RefHeading___Toc232106_3381743652">
            <w:r>
              <w:rPr>
                <w:webHidden/>
                <w:rStyle w:val="IndexLink"/>
                <w:rtl w:val="true"/>
              </w:rPr>
              <w:t>«</w:t>
            </w:r>
            <w:r>
              <w:rPr>
                <w:rStyle w:val="IndexLink"/>
              </w:rPr>
              <w:t>22</w:t>
            </w:r>
            <w:r>
              <w:rPr>
                <w:rStyle w:val="IndexLink"/>
                <w:rtl w:val="true"/>
              </w:rPr>
              <w:t>»</w:t>
              <w:tab/>
            </w:r>
            <w:r>
              <w:rPr>
                <w:rStyle w:val="IndexLink"/>
              </w:rPr>
              <w:t>276</w:t>
            </w:r>
          </w:hyperlink>
        </w:p>
        <w:p>
          <w:pPr>
            <w:pStyle w:val="Contents5"/>
            <w:tabs>
              <w:tab w:val="clear" w:pos="7892"/>
              <w:tab w:val="right" w:pos="9026" w:leader="dot"/>
            </w:tabs>
            <w:rPr/>
          </w:pPr>
          <w:hyperlink w:anchor="__RefHeading___Toc232108_3381743652">
            <w:r>
              <w:rPr>
                <w:webHidden/>
                <w:rStyle w:val="IndexLink"/>
                <w:rtl w:val="true"/>
              </w:rPr>
              <w:t>«</w:t>
            </w:r>
            <w:r>
              <w:rPr>
                <w:rStyle w:val="IndexLink"/>
              </w:rPr>
              <w:t>23</w:t>
            </w:r>
            <w:r>
              <w:rPr>
                <w:rStyle w:val="IndexLink"/>
                <w:rtl w:val="true"/>
              </w:rPr>
              <w:t>»</w:t>
              <w:tab/>
            </w:r>
            <w:r>
              <w:rPr>
                <w:rStyle w:val="IndexLink"/>
              </w:rPr>
              <w:t>276</w:t>
            </w:r>
          </w:hyperlink>
        </w:p>
        <w:p>
          <w:pPr>
            <w:pStyle w:val="Contents5"/>
            <w:tabs>
              <w:tab w:val="clear" w:pos="7892"/>
              <w:tab w:val="right" w:pos="9026" w:leader="dot"/>
            </w:tabs>
            <w:rPr/>
          </w:pPr>
          <w:hyperlink w:anchor="__RefHeading___Toc232110_3381743652">
            <w:r>
              <w:rPr>
                <w:webHidden/>
                <w:rStyle w:val="IndexLink"/>
                <w:rtl w:val="true"/>
              </w:rPr>
              <w:t>بیان</w:t>
            </w:r>
            <w:r>
              <w:rPr>
                <w:rStyle w:val="IndexLink"/>
                <w:rtl w:val="true"/>
              </w:rPr>
              <w:tab/>
            </w:r>
            <w:r>
              <w:rPr>
                <w:rStyle w:val="IndexLink"/>
              </w:rPr>
              <w:t>276</w:t>
            </w:r>
          </w:hyperlink>
        </w:p>
        <w:p>
          <w:pPr>
            <w:pStyle w:val="Contents5"/>
            <w:tabs>
              <w:tab w:val="clear" w:pos="7892"/>
              <w:tab w:val="right" w:pos="9026" w:leader="dot"/>
            </w:tabs>
            <w:rPr/>
          </w:pPr>
          <w:hyperlink w:anchor="__RefHeading___Toc232112_3381743652">
            <w:r>
              <w:rPr>
                <w:webHidden/>
                <w:rStyle w:val="IndexLink"/>
                <w:rtl w:val="true"/>
              </w:rPr>
              <w:t>«</w:t>
            </w:r>
            <w:r>
              <w:rPr>
                <w:rStyle w:val="IndexLink"/>
              </w:rPr>
              <w:t>24</w:t>
            </w:r>
            <w:r>
              <w:rPr>
                <w:rStyle w:val="IndexLink"/>
                <w:rtl w:val="true"/>
              </w:rPr>
              <w:t>»</w:t>
              <w:tab/>
            </w:r>
            <w:r>
              <w:rPr>
                <w:rStyle w:val="IndexLink"/>
              </w:rPr>
              <w:t>278</w:t>
            </w:r>
          </w:hyperlink>
        </w:p>
        <w:p>
          <w:pPr>
            <w:pStyle w:val="Contents5"/>
            <w:tabs>
              <w:tab w:val="clear" w:pos="7892"/>
              <w:tab w:val="right" w:pos="9026" w:leader="dot"/>
            </w:tabs>
            <w:rPr/>
          </w:pPr>
          <w:hyperlink w:anchor="__RefHeading___Toc232114_3381743652">
            <w:r>
              <w:rPr>
                <w:webHidden/>
                <w:rStyle w:val="IndexLink"/>
                <w:rtl w:val="true"/>
              </w:rPr>
              <w:t>«</w:t>
            </w:r>
            <w:r>
              <w:rPr>
                <w:rStyle w:val="IndexLink"/>
              </w:rPr>
              <w:t>25</w:t>
            </w:r>
            <w:r>
              <w:rPr>
                <w:rStyle w:val="IndexLink"/>
                <w:rtl w:val="true"/>
              </w:rPr>
              <w:t>»</w:t>
              <w:tab/>
            </w:r>
            <w:r>
              <w:rPr>
                <w:rStyle w:val="IndexLink"/>
              </w:rPr>
              <w:t>278</w:t>
            </w:r>
          </w:hyperlink>
        </w:p>
        <w:p>
          <w:pPr>
            <w:pStyle w:val="Contents5"/>
            <w:tabs>
              <w:tab w:val="clear" w:pos="7892"/>
              <w:tab w:val="right" w:pos="9026" w:leader="dot"/>
            </w:tabs>
            <w:rPr/>
          </w:pPr>
          <w:hyperlink w:anchor="__RefHeading___Toc232116_3381743652">
            <w:r>
              <w:rPr>
                <w:webHidden/>
                <w:rStyle w:val="IndexLink"/>
                <w:rtl w:val="true"/>
              </w:rPr>
              <w:t>«</w:t>
            </w:r>
            <w:r>
              <w:rPr>
                <w:rStyle w:val="IndexLink"/>
              </w:rPr>
              <w:t>26</w:t>
            </w:r>
            <w:r>
              <w:rPr>
                <w:rStyle w:val="IndexLink"/>
                <w:rtl w:val="true"/>
              </w:rPr>
              <w:t>»</w:t>
              <w:tab/>
            </w:r>
            <w:r>
              <w:rPr>
                <w:rStyle w:val="IndexLink"/>
              </w:rPr>
              <w:t>278</w:t>
            </w:r>
          </w:hyperlink>
        </w:p>
        <w:p>
          <w:pPr>
            <w:pStyle w:val="Contents5"/>
            <w:tabs>
              <w:tab w:val="clear" w:pos="7892"/>
              <w:tab w:val="right" w:pos="9026" w:leader="dot"/>
            </w:tabs>
            <w:rPr/>
          </w:pPr>
          <w:hyperlink w:anchor="__RefHeading___Toc232118_3381743652">
            <w:r>
              <w:rPr>
                <w:webHidden/>
                <w:rStyle w:val="IndexLink"/>
                <w:rtl w:val="true"/>
              </w:rPr>
              <w:t>«</w:t>
            </w:r>
            <w:r>
              <w:rPr>
                <w:rStyle w:val="IndexLink"/>
              </w:rPr>
              <w:t>27</w:t>
            </w:r>
            <w:r>
              <w:rPr>
                <w:rStyle w:val="IndexLink"/>
                <w:rtl w:val="true"/>
              </w:rPr>
              <w:t>»</w:t>
              <w:tab/>
            </w:r>
            <w:r>
              <w:rPr>
                <w:rStyle w:val="IndexLink"/>
              </w:rPr>
              <w:t>278</w:t>
            </w:r>
          </w:hyperlink>
        </w:p>
        <w:p>
          <w:pPr>
            <w:pStyle w:val="Contents5"/>
            <w:tabs>
              <w:tab w:val="clear" w:pos="7892"/>
              <w:tab w:val="right" w:pos="9026" w:leader="dot"/>
            </w:tabs>
            <w:rPr/>
          </w:pPr>
          <w:hyperlink w:anchor="__RefHeading___Toc232120_3381743652">
            <w:r>
              <w:rPr>
                <w:webHidden/>
                <w:rStyle w:val="IndexLink"/>
                <w:rtl w:val="true"/>
              </w:rPr>
              <w:t>بیان</w:t>
            </w:r>
            <w:r>
              <w:rPr>
                <w:rStyle w:val="IndexLink"/>
                <w:rtl w:val="true"/>
              </w:rPr>
              <w:tab/>
            </w:r>
            <w:r>
              <w:rPr>
                <w:rStyle w:val="IndexLink"/>
              </w:rPr>
              <w:t>278</w:t>
            </w:r>
          </w:hyperlink>
        </w:p>
        <w:p>
          <w:pPr>
            <w:pStyle w:val="Contents5"/>
            <w:tabs>
              <w:tab w:val="clear" w:pos="7892"/>
              <w:tab w:val="right" w:pos="9026" w:leader="dot"/>
            </w:tabs>
            <w:rPr/>
          </w:pPr>
          <w:hyperlink w:anchor="__RefHeading___Toc232122_3381743652">
            <w:r>
              <w:rPr>
                <w:webHidden/>
                <w:rStyle w:val="IndexLink"/>
                <w:rtl w:val="true"/>
              </w:rPr>
              <w:t>«</w:t>
            </w:r>
            <w:r>
              <w:rPr>
                <w:rStyle w:val="IndexLink"/>
              </w:rPr>
              <w:t>28</w:t>
            </w:r>
            <w:r>
              <w:rPr>
                <w:rStyle w:val="IndexLink"/>
                <w:rtl w:val="true"/>
              </w:rPr>
              <w:t>»</w:t>
              <w:tab/>
            </w:r>
            <w:r>
              <w:rPr>
                <w:rStyle w:val="IndexLink"/>
              </w:rPr>
              <w:t>279</w:t>
            </w:r>
          </w:hyperlink>
        </w:p>
        <w:p>
          <w:pPr>
            <w:pStyle w:val="Contents5"/>
            <w:tabs>
              <w:tab w:val="clear" w:pos="7892"/>
              <w:tab w:val="right" w:pos="9026" w:leader="dot"/>
            </w:tabs>
            <w:rPr/>
          </w:pPr>
          <w:hyperlink w:anchor="__RefHeading___Toc232124_3381743652">
            <w:r>
              <w:rPr>
                <w:webHidden/>
                <w:rStyle w:val="IndexLink"/>
                <w:rtl w:val="true"/>
              </w:rPr>
              <w:t>«</w:t>
            </w:r>
            <w:r>
              <w:rPr>
                <w:rStyle w:val="IndexLink"/>
              </w:rPr>
              <w:t>29</w:t>
            </w:r>
            <w:r>
              <w:rPr>
                <w:rStyle w:val="IndexLink"/>
                <w:rtl w:val="true"/>
              </w:rPr>
              <w:t>»</w:t>
              <w:tab/>
            </w:r>
            <w:r>
              <w:rPr>
                <w:rStyle w:val="IndexLink"/>
              </w:rPr>
              <w:t>280</w:t>
            </w:r>
          </w:hyperlink>
        </w:p>
        <w:p>
          <w:pPr>
            <w:pStyle w:val="Contents5"/>
            <w:tabs>
              <w:tab w:val="clear" w:pos="7892"/>
              <w:tab w:val="right" w:pos="9026" w:leader="dot"/>
            </w:tabs>
            <w:rPr/>
          </w:pPr>
          <w:hyperlink w:anchor="__RefHeading___Toc232126_3381743652">
            <w:r>
              <w:rPr>
                <w:webHidden/>
                <w:rStyle w:val="IndexLink"/>
                <w:rtl w:val="true"/>
              </w:rPr>
              <w:t>«</w:t>
            </w:r>
            <w:r>
              <w:rPr>
                <w:rStyle w:val="IndexLink"/>
              </w:rPr>
              <w:t>30</w:t>
            </w:r>
            <w:r>
              <w:rPr>
                <w:rStyle w:val="IndexLink"/>
                <w:rtl w:val="true"/>
              </w:rPr>
              <w:t>»</w:t>
              <w:tab/>
            </w:r>
            <w:r>
              <w:rPr>
                <w:rStyle w:val="IndexLink"/>
              </w:rPr>
              <w:t>280</w:t>
            </w:r>
          </w:hyperlink>
        </w:p>
        <w:p>
          <w:pPr>
            <w:pStyle w:val="Contents5"/>
            <w:tabs>
              <w:tab w:val="clear" w:pos="7892"/>
              <w:tab w:val="right" w:pos="9026" w:leader="dot"/>
            </w:tabs>
            <w:rPr/>
          </w:pPr>
          <w:hyperlink w:anchor="__RefHeading___Toc232128_3381743652">
            <w:r>
              <w:rPr>
                <w:webHidden/>
                <w:rStyle w:val="IndexLink"/>
                <w:rtl w:val="true"/>
              </w:rPr>
              <w:t>«</w:t>
            </w:r>
            <w:r>
              <w:rPr>
                <w:rStyle w:val="IndexLink"/>
              </w:rPr>
              <w:t>31</w:t>
            </w:r>
            <w:r>
              <w:rPr>
                <w:rStyle w:val="IndexLink"/>
                <w:rtl w:val="true"/>
              </w:rPr>
              <w:t>»</w:t>
              <w:tab/>
            </w:r>
            <w:r>
              <w:rPr>
                <w:rStyle w:val="IndexLink"/>
              </w:rPr>
              <w:t>280</w:t>
            </w:r>
          </w:hyperlink>
        </w:p>
        <w:p>
          <w:pPr>
            <w:pStyle w:val="Contents5"/>
            <w:tabs>
              <w:tab w:val="clear" w:pos="7892"/>
              <w:tab w:val="right" w:pos="9026" w:leader="dot"/>
            </w:tabs>
            <w:rPr/>
          </w:pPr>
          <w:hyperlink w:anchor="__RefHeading___Toc232130_3381743652">
            <w:r>
              <w:rPr>
                <w:webHidden/>
                <w:rStyle w:val="IndexLink"/>
                <w:rtl w:val="true"/>
              </w:rPr>
              <w:t>«</w:t>
            </w:r>
            <w:r>
              <w:rPr>
                <w:rStyle w:val="IndexLink"/>
              </w:rPr>
              <w:t>32</w:t>
            </w:r>
            <w:r>
              <w:rPr>
                <w:rStyle w:val="IndexLink"/>
                <w:rtl w:val="true"/>
              </w:rPr>
              <w:t>»</w:t>
              <w:tab/>
            </w:r>
            <w:r>
              <w:rPr>
                <w:rStyle w:val="IndexLink"/>
              </w:rPr>
              <w:t>282</w:t>
            </w:r>
          </w:hyperlink>
        </w:p>
        <w:p>
          <w:pPr>
            <w:pStyle w:val="Contents5"/>
            <w:tabs>
              <w:tab w:val="clear" w:pos="7892"/>
              <w:tab w:val="right" w:pos="9026" w:leader="dot"/>
            </w:tabs>
            <w:rPr/>
          </w:pPr>
          <w:hyperlink w:anchor="__RefHeading___Toc232132_3381743652">
            <w:r>
              <w:rPr>
                <w:webHidden/>
                <w:rStyle w:val="IndexLink"/>
                <w:rtl w:val="true"/>
              </w:rPr>
              <w:t>تبیان</w:t>
            </w:r>
            <w:r>
              <w:rPr>
                <w:rStyle w:val="IndexLink"/>
                <w:rtl w:val="true"/>
              </w:rPr>
              <w:tab/>
            </w:r>
            <w:r>
              <w:rPr>
                <w:rStyle w:val="IndexLink"/>
              </w:rPr>
              <w:t>282</w:t>
            </w:r>
          </w:hyperlink>
        </w:p>
        <w:p>
          <w:pPr>
            <w:pStyle w:val="Contents5"/>
            <w:tabs>
              <w:tab w:val="clear" w:pos="7892"/>
              <w:tab w:val="right" w:pos="9026" w:leader="dot"/>
            </w:tabs>
            <w:rPr/>
          </w:pPr>
          <w:hyperlink w:anchor="__RefHeading___Toc232134_3381743652">
            <w:r>
              <w:rPr>
                <w:webHidden/>
                <w:rStyle w:val="IndexLink"/>
                <w:rtl w:val="true"/>
              </w:rPr>
              <w:t>«</w:t>
            </w:r>
            <w:r>
              <w:rPr>
                <w:rStyle w:val="IndexLink"/>
              </w:rPr>
              <w:t>33</w:t>
            </w:r>
            <w:r>
              <w:rPr>
                <w:rStyle w:val="IndexLink"/>
                <w:rtl w:val="true"/>
              </w:rPr>
              <w:t>»</w:t>
              <w:tab/>
            </w:r>
            <w:r>
              <w:rPr>
                <w:rStyle w:val="IndexLink"/>
              </w:rPr>
              <w:t>282</w:t>
            </w:r>
          </w:hyperlink>
        </w:p>
        <w:p>
          <w:pPr>
            <w:pStyle w:val="Contents5"/>
            <w:tabs>
              <w:tab w:val="clear" w:pos="7892"/>
              <w:tab w:val="right" w:pos="9026" w:leader="dot"/>
            </w:tabs>
            <w:rPr/>
          </w:pPr>
          <w:hyperlink w:anchor="__RefHeading___Toc232136_3381743652">
            <w:r>
              <w:rPr>
                <w:webHidden/>
                <w:rStyle w:val="IndexLink"/>
                <w:rtl w:val="true"/>
              </w:rPr>
              <w:t>«</w:t>
            </w:r>
            <w:r>
              <w:rPr>
                <w:rStyle w:val="IndexLink"/>
              </w:rPr>
              <w:t>34</w:t>
            </w:r>
            <w:r>
              <w:rPr>
                <w:rStyle w:val="IndexLink"/>
                <w:rtl w:val="true"/>
              </w:rPr>
              <w:t>»</w:t>
              <w:tab/>
            </w:r>
            <w:r>
              <w:rPr>
                <w:rStyle w:val="IndexLink"/>
              </w:rPr>
              <w:t>284</w:t>
            </w:r>
          </w:hyperlink>
        </w:p>
        <w:p>
          <w:pPr>
            <w:pStyle w:val="Contents5"/>
            <w:tabs>
              <w:tab w:val="clear" w:pos="7892"/>
              <w:tab w:val="right" w:pos="9026" w:leader="dot"/>
            </w:tabs>
            <w:rPr/>
          </w:pPr>
          <w:hyperlink w:anchor="__RefHeading___Toc232138_3381743652">
            <w:r>
              <w:rPr>
                <w:webHidden/>
                <w:rStyle w:val="IndexLink"/>
                <w:rtl w:val="true"/>
              </w:rPr>
              <w:t>«</w:t>
            </w:r>
            <w:r>
              <w:rPr>
                <w:rStyle w:val="IndexLink"/>
              </w:rPr>
              <w:t>35</w:t>
            </w:r>
            <w:r>
              <w:rPr>
                <w:rStyle w:val="IndexLink"/>
                <w:rtl w:val="true"/>
              </w:rPr>
              <w:t>»</w:t>
              <w:tab/>
            </w:r>
            <w:r>
              <w:rPr>
                <w:rStyle w:val="IndexLink"/>
              </w:rPr>
              <w:t>284</w:t>
            </w:r>
          </w:hyperlink>
        </w:p>
        <w:p>
          <w:pPr>
            <w:pStyle w:val="Contents5"/>
            <w:tabs>
              <w:tab w:val="clear" w:pos="7892"/>
              <w:tab w:val="right" w:pos="9026" w:leader="dot"/>
            </w:tabs>
            <w:rPr/>
          </w:pPr>
          <w:hyperlink w:anchor="__RefHeading___Toc232140_3381743652">
            <w:r>
              <w:rPr>
                <w:webHidden/>
                <w:rStyle w:val="IndexLink"/>
                <w:rtl w:val="true"/>
              </w:rPr>
              <w:t>«</w:t>
            </w:r>
            <w:r>
              <w:rPr>
                <w:rStyle w:val="IndexLink"/>
              </w:rPr>
              <w:t>36</w:t>
            </w:r>
            <w:r>
              <w:rPr>
                <w:rStyle w:val="IndexLink"/>
                <w:rtl w:val="true"/>
              </w:rPr>
              <w:t>»</w:t>
              <w:tab/>
            </w:r>
            <w:r>
              <w:rPr>
                <w:rStyle w:val="IndexLink"/>
              </w:rPr>
              <w:t>284</w:t>
            </w:r>
          </w:hyperlink>
        </w:p>
        <w:p>
          <w:pPr>
            <w:pStyle w:val="Contents5"/>
            <w:tabs>
              <w:tab w:val="clear" w:pos="7892"/>
              <w:tab w:val="right" w:pos="9026" w:leader="dot"/>
            </w:tabs>
            <w:rPr/>
          </w:pPr>
          <w:hyperlink w:anchor="__RefHeading___Toc232142_3381743652">
            <w:r>
              <w:rPr>
                <w:webHidden/>
                <w:rStyle w:val="IndexLink"/>
                <w:rtl w:val="true"/>
              </w:rPr>
              <w:t>«</w:t>
            </w:r>
            <w:r>
              <w:rPr>
                <w:rStyle w:val="IndexLink"/>
              </w:rPr>
              <w:t>37</w:t>
            </w:r>
            <w:r>
              <w:rPr>
                <w:rStyle w:val="IndexLink"/>
                <w:rtl w:val="true"/>
              </w:rPr>
              <w:t>»</w:t>
              <w:tab/>
            </w:r>
            <w:r>
              <w:rPr>
                <w:rStyle w:val="IndexLink"/>
              </w:rPr>
              <w:t>285</w:t>
            </w:r>
          </w:hyperlink>
        </w:p>
        <w:p>
          <w:pPr>
            <w:pStyle w:val="Contents5"/>
            <w:tabs>
              <w:tab w:val="clear" w:pos="7892"/>
              <w:tab w:val="right" w:pos="9026" w:leader="dot"/>
            </w:tabs>
            <w:rPr/>
          </w:pPr>
          <w:hyperlink w:anchor="__RefHeading___Toc232144_3381743652">
            <w:r>
              <w:rPr>
                <w:webHidden/>
                <w:rStyle w:val="IndexLink"/>
                <w:rtl w:val="true"/>
              </w:rPr>
              <w:t>الضوء</w:t>
            </w:r>
            <w:r>
              <w:rPr>
                <w:rStyle w:val="IndexLink"/>
                <w:rtl w:val="true"/>
              </w:rPr>
              <w:tab/>
            </w:r>
            <w:r>
              <w:rPr>
                <w:rStyle w:val="IndexLink"/>
              </w:rPr>
              <w:t>285</w:t>
            </w:r>
          </w:hyperlink>
        </w:p>
        <w:p>
          <w:pPr>
            <w:pStyle w:val="Contents5"/>
            <w:tabs>
              <w:tab w:val="clear" w:pos="7892"/>
              <w:tab w:val="right" w:pos="9026" w:leader="dot"/>
            </w:tabs>
            <w:rPr/>
          </w:pPr>
          <w:hyperlink w:anchor="__RefHeading___Toc232146_3381743652">
            <w:r>
              <w:rPr>
                <w:webHidden/>
                <w:rStyle w:val="IndexLink"/>
                <w:rtl w:val="true"/>
              </w:rPr>
              <w:t>«</w:t>
            </w:r>
            <w:r>
              <w:rPr>
                <w:rStyle w:val="IndexLink"/>
              </w:rPr>
              <w:t>38</w:t>
            </w:r>
            <w:r>
              <w:rPr>
                <w:rStyle w:val="IndexLink"/>
                <w:rtl w:val="true"/>
              </w:rPr>
              <w:t>»</w:t>
              <w:tab/>
            </w:r>
            <w:r>
              <w:rPr>
                <w:rStyle w:val="IndexLink"/>
              </w:rPr>
              <w:t>289</w:t>
            </w:r>
          </w:hyperlink>
        </w:p>
        <w:p>
          <w:pPr>
            <w:pStyle w:val="Contents5"/>
            <w:tabs>
              <w:tab w:val="clear" w:pos="7892"/>
              <w:tab w:val="right" w:pos="9026" w:leader="dot"/>
            </w:tabs>
            <w:rPr/>
          </w:pPr>
          <w:hyperlink w:anchor="__RefHeading___Toc232148_3381743652">
            <w:r>
              <w:rPr>
                <w:webHidden/>
                <w:rStyle w:val="IndexLink"/>
                <w:rtl w:val="true"/>
              </w:rPr>
              <w:t>الضوء</w:t>
            </w:r>
            <w:r>
              <w:rPr>
                <w:rStyle w:val="IndexLink"/>
                <w:rtl w:val="true"/>
              </w:rPr>
              <w:tab/>
            </w:r>
            <w:r>
              <w:rPr>
                <w:rStyle w:val="IndexLink"/>
              </w:rPr>
              <w:t>289</w:t>
            </w:r>
          </w:hyperlink>
        </w:p>
        <w:p>
          <w:pPr>
            <w:pStyle w:val="Contents5"/>
            <w:tabs>
              <w:tab w:val="clear" w:pos="7892"/>
              <w:tab w:val="right" w:pos="9026" w:leader="dot"/>
            </w:tabs>
            <w:rPr/>
          </w:pPr>
          <w:hyperlink w:anchor="__RefHeading___Toc232150_3381743652">
            <w:r>
              <w:rPr>
                <w:webHidden/>
                <w:rStyle w:val="IndexLink"/>
                <w:rtl w:val="true"/>
              </w:rPr>
              <w:t>«</w:t>
            </w:r>
            <w:r>
              <w:rPr>
                <w:rStyle w:val="IndexLink"/>
              </w:rPr>
              <w:t>39</w:t>
            </w:r>
            <w:r>
              <w:rPr>
                <w:rStyle w:val="IndexLink"/>
                <w:rtl w:val="true"/>
              </w:rPr>
              <w:t>»</w:t>
              <w:tab/>
            </w:r>
            <w:r>
              <w:rPr>
                <w:rStyle w:val="IndexLink"/>
              </w:rPr>
              <w:t>290</w:t>
            </w:r>
          </w:hyperlink>
        </w:p>
        <w:p>
          <w:pPr>
            <w:pStyle w:val="Contents5"/>
            <w:tabs>
              <w:tab w:val="clear" w:pos="7892"/>
              <w:tab w:val="right" w:pos="9026" w:leader="dot"/>
            </w:tabs>
            <w:rPr/>
          </w:pPr>
          <w:hyperlink w:anchor="__RefHeading___Toc232152_3381743652">
            <w:r>
              <w:rPr>
                <w:webHidden/>
                <w:rStyle w:val="IndexLink"/>
                <w:rtl w:val="true"/>
              </w:rPr>
              <w:t>«</w:t>
            </w:r>
            <w:r>
              <w:rPr>
                <w:rStyle w:val="IndexLink"/>
              </w:rPr>
              <w:t>40</w:t>
            </w:r>
            <w:r>
              <w:rPr>
                <w:rStyle w:val="IndexLink"/>
                <w:rtl w:val="true"/>
              </w:rPr>
              <w:t>»</w:t>
              <w:tab/>
            </w:r>
            <w:r>
              <w:rPr>
                <w:rStyle w:val="IndexLink"/>
              </w:rPr>
              <w:t>290</w:t>
            </w:r>
          </w:hyperlink>
        </w:p>
        <w:p>
          <w:pPr>
            <w:pStyle w:val="Contents5"/>
            <w:tabs>
              <w:tab w:val="clear" w:pos="7892"/>
              <w:tab w:val="right" w:pos="9026" w:leader="dot"/>
            </w:tabs>
            <w:rPr/>
          </w:pPr>
          <w:hyperlink w:anchor="__RefHeading___Toc232154_3381743652">
            <w:r>
              <w:rPr>
                <w:webHidden/>
                <w:rStyle w:val="IndexLink"/>
                <w:rtl w:val="true"/>
              </w:rPr>
              <w:t>توضیح</w:t>
            </w:r>
            <w:r>
              <w:rPr>
                <w:rStyle w:val="IndexLink"/>
                <w:rtl w:val="true"/>
              </w:rPr>
              <w:tab/>
            </w:r>
            <w:r>
              <w:rPr>
                <w:rStyle w:val="IndexLink"/>
              </w:rPr>
              <w:t>313</w:t>
            </w:r>
          </w:hyperlink>
        </w:p>
        <w:p>
          <w:pPr>
            <w:pStyle w:val="Contents5"/>
            <w:tabs>
              <w:tab w:val="clear" w:pos="7892"/>
              <w:tab w:val="right" w:pos="9026" w:leader="dot"/>
            </w:tabs>
            <w:rPr/>
          </w:pPr>
          <w:hyperlink w:anchor="__RefHeading___Toc232156_3381743652">
            <w:r>
              <w:rPr>
                <w:webHidden/>
                <w:rStyle w:val="IndexLink"/>
                <w:rtl w:val="true"/>
              </w:rPr>
              <w:t>«</w:t>
            </w:r>
            <w:r>
              <w:rPr>
                <w:rStyle w:val="IndexLink"/>
              </w:rPr>
              <w:t>41</w:t>
            </w:r>
            <w:r>
              <w:rPr>
                <w:rStyle w:val="IndexLink"/>
                <w:rtl w:val="true"/>
              </w:rPr>
              <w:t>»</w:t>
              <w:tab/>
            </w:r>
            <w:r>
              <w:rPr>
                <w:rStyle w:val="IndexLink"/>
              </w:rPr>
              <w:t>313</w:t>
            </w:r>
          </w:hyperlink>
        </w:p>
        <w:p>
          <w:pPr>
            <w:pStyle w:val="Contents5"/>
            <w:tabs>
              <w:tab w:val="clear" w:pos="7892"/>
              <w:tab w:val="right" w:pos="9026" w:leader="dot"/>
            </w:tabs>
            <w:rPr/>
          </w:pPr>
          <w:hyperlink w:anchor="__RefHeading___Toc232158_3381743652">
            <w:r>
              <w:rPr>
                <w:webHidden/>
                <w:rStyle w:val="IndexLink"/>
                <w:rtl w:val="true"/>
              </w:rPr>
              <w:t>بیان</w:t>
            </w:r>
            <w:r>
              <w:rPr>
                <w:rStyle w:val="IndexLink"/>
                <w:rtl w:val="true"/>
              </w:rPr>
              <w:tab/>
            </w:r>
            <w:r>
              <w:rPr>
                <w:rStyle w:val="IndexLink"/>
              </w:rPr>
              <w:t>314</w:t>
            </w:r>
          </w:hyperlink>
        </w:p>
        <w:p>
          <w:pPr>
            <w:pStyle w:val="Contents5"/>
            <w:tabs>
              <w:tab w:val="clear" w:pos="7892"/>
              <w:tab w:val="right" w:pos="9026" w:leader="dot"/>
            </w:tabs>
            <w:rPr/>
          </w:pPr>
          <w:hyperlink w:anchor="__RefHeading___Toc232160_3381743652">
            <w:r>
              <w:rPr>
                <w:webHidden/>
                <w:rStyle w:val="IndexLink"/>
                <w:rtl w:val="true"/>
              </w:rPr>
              <w:t>أقول</w:t>
            </w:r>
            <w:r>
              <w:rPr>
                <w:rStyle w:val="IndexLink"/>
                <w:rtl w:val="true"/>
              </w:rPr>
              <w:tab/>
            </w:r>
            <w:r>
              <w:rPr>
                <w:rStyle w:val="IndexLink"/>
              </w:rPr>
              <w:t>314</w:t>
            </w:r>
          </w:hyperlink>
        </w:p>
        <w:p>
          <w:pPr>
            <w:pStyle w:val="Contents5"/>
            <w:tabs>
              <w:tab w:val="clear" w:pos="7892"/>
              <w:tab w:val="right" w:pos="9026" w:leader="dot"/>
            </w:tabs>
            <w:rPr/>
          </w:pPr>
          <w:hyperlink w:anchor="__RefHeading___Toc232162_3381743652">
            <w:r>
              <w:rPr>
                <w:webHidden/>
                <w:rStyle w:val="IndexLink"/>
                <w:rtl w:val="true"/>
              </w:rPr>
              <w:t>«</w:t>
            </w:r>
            <w:r>
              <w:rPr>
                <w:rStyle w:val="IndexLink"/>
              </w:rPr>
              <w:t>42</w:t>
            </w:r>
            <w:r>
              <w:rPr>
                <w:rStyle w:val="IndexLink"/>
                <w:rtl w:val="true"/>
              </w:rPr>
              <w:t>»</w:t>
              <w:tab/>
            </w:r>
            <w:r>
              <w:rPr>
                <w:rStyle w:val="IndexLink"/>
              </w:rPr>
              <w:t>314</w:t>
            </w:r>
          </w:hyperlink>
        </w:p>
        <w:p>
          <w:pPr>
            <w:pStyle w:val="Contents5"/>
            <w:tabs>
              <w:tab w:val="clear" w:pos="7892"/>
              <w:tab w:val="right" w:pos="9026" w:leader="dot"/>
            </w:tabs>
            <w:rPr/>
          </w:pPr>
          <w:hyperlink w:anchor="__RefHeading___Toc232164_3381743652">
            <w:r>
              <w:rPr>
                <w:webHidden/>
                <w:rStyle w:val="IndexLink"/>
                <w:rtl w:val="true"/>
              </w:rPr>
              <w:t>بیان</w:t>
            </w:r>
            <w:r>
              <w:rPr>
                <w:rStyle w:val="IndexLink"/>
                <w:rtl w:val="true"/>
              </w:rPr>
              <w:tab/>
            </w:r>
            <w:r>
              <w:rPr>
                <w:rStyle w:val="IndexLink"/>
              </w:rPr>
              <w:t>314</w:t>
            </w:r>
          </w:hyperlink>
        </w:p>
        <w:p>
          <w:pPr>
            <w:pStyle w:val="Contents5"/>
            <w:tabs>
              <w:tab w:val="clear" w:pos="7892"/>
              <w:tab w:val="right" w:pos="9026" w:leader="dot"/>
            </w:tabs>
            <w:rPr/>
          </w:pPr>
          <w:hyperlink w:anchor="__RefHeading___Toc232166_3381743652">
            <w:r>
              <w:rPr>
                <w:webHidden/>
                <w:rStyle w:val="IndexLink"/>
                <w:rtl w:val="true"/>
              </w:rPr>
              <w:t>«</w:t>
            </w:r>
            <w:r>
              <w:rPr>
                <w:rStyle w:val="IndexLink"/>
              </w:rPr>
              <w:t>43</w:t>
            </w:r>
            <w:r>
              <w:rPr>
                <w:rStyle w:val="IndexLink"/>
                <w:rtl w:val="true"/>
              </w:rPr>
              <w:t>»</w:t>
              <w:tab/>
            </w:r>
            <w:r>
              <w:rPr>
                <w:rStyle w:val="IndexLink"/>
              </w:rPr>
              <w:t>315</w:t>
            </w:r>
          </w:hyperlink>
        </w:p>
        <w:p>
          <w:pPr>
            <w:pStyle w:val="Contents5"/>
            <w:tabs>
              <w:tab w:val="clear" w:pos="7892"/>
              <w:tab w:val="right" w:pos="9026" w:leader="dot"/>
            </w:tabs>
            <w:rPr/>
          </w:pPr>
          <w:hyperlink w:anchor="__RefHeading___Toc232168_3381743652">
            <w:r>
              <w:rPr>
                <w:webHidden/>
                <w:rStyle w:val="IndexLink"/>
                <w:rtl w:val="true"/>
              </w:rPr>
              <w:t>«</w:t>
            </w:r>
            <w:r>
              <w:rPr>
                <w:rStyle w:val="IndexLink"/>
              </w:rPr>
              <w:t>44</w:t>
            </w:r>
            <w:r>
              <w:rPr>
                <w:rStyle w:val="IndexLink"/>
                <w:rtl w:val="true"/>
              </w:rPr>
              <w:t>»</w:t>
              <w:tab/>
            </w:r>
            <w:r>
              <w:rPr>
                <w:rStyle w:val="IndexLink"/>
              </w:rPr>
              <w:t>315</w:t>
            </w:r>
          </w:hyperlink>
        </w:p>
        <w:p>
          <w:pPr>
            <w:pStyle w:val="Contents5"/>
            <w:tabs>
              <w:tab w:val="clear" w:pos="7892"/>
              <w:tab w:val="right" w:pos="9026" w:leader="dot"/>
            </w:tabs>
            <w:rPr/>
          </w:pPr>
          <w:hyperlink w:anchor="__RefHeading___Toc232170_3381743652">
            <w:r>
              <w:rPr>
                <w:webHidden/>
                <w:rStyle w:val="IndexLink"/>
                <w:rtl w:val="true"/>
              </w:rPr>
              <w:t>بیان</w:t>
            </w:r>
            <w:r>
              <w:rPr>
                <w:rStyle w:val="IndexLink"/>
                <w:rtl w:val="true"/>
              </w:rPr>
              <w:tab/>
            </w:r>
            <w:r>
              <w:rPr>
                <w:rStyle w:val="IndexLink"/>
              </w:rPr>
              <w:t>315</w:t>
            </w:r>
          </w:hyperlink>
        </w:p>
        <w:p>
          <w:pPr>
            <w:pStyle w:val="Contents5"/>
            <w:tabs>
              <w:tab w:val="clear" w:pos="7892"/>
              <w:tab w:val="right" w:pos="9026" w:leader="dot"/>
            </w:tabs>
            <w:rPr/>
          </w:pPr>
          <w:hyperlink w:anchor="__RefHeading___Toc232172_3381743652">
            <w:r>
              <w:rPr>
                <w:webHidden/>
                <w:rStyle w:val="IndexLink"/>
                <w:rtl w:val="true"/>
              </w:rPr>
              <w:t>«</w:t>
            </w:r>
            <w:r>
              <w:rPr>
                <w:rStyle w:val="IndexLink"/>
              </w:rPr>
              <w:t>45</w:t>
            </w:r>
            <w:r>
              <w:rPr>
                <w:rStyle w:val="IndexLink"/>
                <w:rtl w:val="true"/>
              </w:rPr>
              <w:t>»</w:t>
              <w:tab/>
            </w:r>
            <w:r>
              <w:rPr>
                <w:rStyle w:val="IndexLink"/>
              </w:rPr>
              <w:t>316</w:t>
            </w:r>
          </w:hyperlink>
        </w:p>
        <w:p>
          <w:pPr>
            <w:pStyle w:val="Contents5"/>
            <w:tabs>
              <w:tab w:val="clear" w:pos="7892"/>
              <w:tab w:val="right" w:pos="9026" w:leader="dot"/>
            </w:tabs>
            <w:rPr/>
          </w:pPr>
          <w:hyperlink w:anchor="__RefHeading___Toc232174_3381743652">
            <w:r>
              <w:rPr>
                <w:webHidden/>
                <w:rStyle w:val="IndexLink"/>
                <w:rtl w:val="true"/>
              </w:rPr>
              <w:t>«</w:t>
            </w:r>
            <w:r>
              <w:rPr>
                <w:rStyle w:val="IndexLink"/>
              </w:rPr>
              <w:t>46</w:t>
            </w:r>
            <w:r>
              <w:rPr>
                <w:rStyle w:val="IndexLink"/>
                <w:rtl w:val="true"/>
              </w:rPr>
              <w:t>»</w:t>
              <w:tab/>
            </w:r>
            <w:r>
              <w:rPr>
                <w:rStyle w:val="IndexLink"/>
              </w:rPr>
              <w:t>317</w:t>
            </w:r>
          </w:hyperlink>
        </w:p>
        <w:p>
          <w:pPr>
            <w:pStyle w:val="Contents5"/>
            <w:tabs>
              <w:tab w:val="clear" w:pos="7892"/>
              <w:tab w:val="right" w:pos="9026" w:leader="dot"/>
            </w:tabs>
            <w:rPr/>
          </w:pPr>
          <w:hyperlink w:anchor="__RefHeading___Toc232176_3381743652">
            <w:r>
              <w:rPr>
                <w:webHidden/>
                <w:rStyle w:val="IndexLink"/>
                <w:rtl w:val="true"/>
              </w:rPr>
              <w:t>توضیح</w:t>
            </w:r>
            <w:r>
              <w:rPr>
                <w:rStyle w:val="IndexLink"/>
                <w:rtl w:val="true"/>
              </w:rPr>
              <w:tab/>
            </w:r>
            <w:r>
              <w:rPr>
                <w:rStyle w:val="IndexLink"/>
              </w:rPr>
              <w:t>317</w:t>
            </w:r>
          </w:hyperlink>
        </w:p>
        <w:p>
          <w:pPr>
            <w:pStyle w:val="Contents5"/>
            <w:tabs>
              <w:tab w:val="clear" w:pos="7892"/>
              <w:tab w:val="right" w:pos="9026" w:leader="dot"/>
            </w:tabs>
            <w:rPr/>
          </w:pPr>
          <w:hyperlink w:anchor="__RefHeading___Toc232178_3381743652">
            <w:r>
              <w:rPr>
                <w:webHidden/>
                <w:rStyle w:val="IndexLink"/>
                <w:rtl w:val="true"/>
              </w:rPr>
              <w:t>و أقول</w:t>
            </w:r>
            <w:r>
              <w:rPr>
                <w:rStyle w:val="IndexLink"/>
                <w:rtl w:val="true"/>
              </w:rPr>
              <w:tab/>
            </w:r>
            <w:r>
              <w:rPr>
                <w:rStyle w:val="IndexLink"/>
              </w:rPr>
              <w:t>317</w:t>
            </w:r>
          </w:hyperlink>
        </w:p>
        <w:p>
          <w:pPr>
            <w:pStyle w:val="Contents5"/>
            <w:tabs>
              <w:tab w:val="clear" w:pos="7892"/>
              <w:tab w:val="right" w:pos="9026" w:leader="dot"/>
            </w:tabs>
            <w:rPr/>
          </w:pPr>
          <w:hyperlink w:anchor="__RefHeading___Toc232180_3381743652">
            <w:r>
              <w:rPr>
                <w:webHidden/>
                <w:rStyle w:val="IndexLink"/>
                <w:rtl w:val="true"/>
              </w:rPr>
              <w:t>«</w:t>
            </w:r>
            <w:r>
              <w:rPr>
                <w:rStyle w:val="IndexLink"/>
              </w:rPr>
              <w:t>47</w:t>
            </w:r>
            <w:r>
              <w:rPr>
                <w:rStyle w:val="IndexLink"/>
                <w:rtl w:val="true"/>
              </w:rPr>
              <w:t>»</w:t>
              <w:tab/>
            </w:r>
            <w:r>
              <w:rPr>
                <w:rStyle w:val="IndexLink"/>
              </w:rPr>
              <w:t>319</w:t>
            </w:r>
          </w:hyperlink>
        </w:p>
        <w:p>
          <w:pPr>
            <w:pStyle w:val="Contents5"/>
            <w:tabs>
              <w:tab w:val="clear" w:pos="7892"/>
              <w:tab w:val="right" w:pos="9026" w:leader="dot"/>
            </w:tabs>
            <w:rPr/>
          </w:pPr>
          <w:hyperlink w:anchor="__RefHeading___Toc232182_3381743652">
            <w:r>
              <w:rPr>
                <w:webHidden/>
                <w:rStyle w:val="IndexLink"/>
                <w:rtl w:val="true"/>
              </w:rPr>
              <w:t>«</w:t>
            </w:r>
            <w:r>
              <w:rPr>
                <w:rStyle w:val="IndexLink"/>
              </w:rPr>
              <w:t>48</w:t>
            </w:r>
            <w:r>
              <w:rPr>
                <w:rStyle w:val="IndexLink"/>
                <w:rtl w:val="true"/>
              </w:rPr>
              <w:t>»</w:t>
              <w:tab/>
            </w:r>
            <w:r>
              <w:rPr>
                <w:rStyle w:val="IndexLink"/>
              </w:rPr>
              <w:t>319</w:t>
            </w:r>
          </w:hyperlink>
        </w:p>
        <w:p>
          <w:pPr>
            <w:pStyle w:val="Contents3"/>
            <w:tabs>
              <w:tab w:val="clear" w:pos="8459"/>
              <w:tab w:val="right" w:pos="9026" w:leader="dot"/>
            </w:tabs>
            <w:rPr/>
          </w:pPr>
          <w:hyperlink w:anchor="__RefHeading___Toc232184_3381743652">
            <w:r>
              <w:rPr>
                <w:webHidden/>
                <w:rStyle w:val="IndexLink"/>
                <w:rtl w:val="true"/>
              </w:rPr>
              <w:t xml:space="preserve">باب </w:t>
            </w:r>
            <w:r>
              <w:rPr>
                <w:rStyle w:val="IndexLink"/>
              </w:rPr>
              <w:t>8</w:t>
            </w:r>
            <w:r>
              <w:rPr>
                <w:rStyle w:val="IndexLink"/>
                <w:rtl w:val="true"/>
              </w:rPr>
              <w:t xml:space="preserve"> </w:t>
            </w:r>
            <w:r>
              <w:rPr>
                <w:rStyle w:val="IndexLink"/>
                <w:rtl w:val="true"/>
              </w:rPr>
              <w:t>حق الدابة علی صاحبها و آداب رکوبها و حملها و بعض النوادر</w:t>
            </w:r>
            <w:r>
              <w:rPr>
                <w:rStyle w:val="IndexLink"/>
                <w:rtl w:val="true"/>
              </w:rPr>
              <w:tab/>
            </w:r>
            <w:r>
              <w:rPr>
                <w:rStyle w:val="IndexLink"/>
              </w:rPr>
              <w:t>320</w:t>
            </w:r>
          </w:hyperlink>
        </w:p>
        <w:p>
          <w:pPr>
            <w:pStyle w:val="Contents4"/>
            <w:tabs>
              <w:tab w:val="clear" w:pos="8176"/>
              <w:tab w:val="right" w:pos="9026" w:leader="dot"/>
            </w:tabs>
            <w:rPr/>
          </w:pPr>
          <w:hyperlink w:anchor="__RefHeading___Toc232186_3381743652">
            <w:r>
              <w:rPr>
                <w:webHidden/>
                <w:rStyle w:val="IndexLink"/>
                <w:rtl w:val="true"/>
              </w:rPr>
              <w:t>روایات</w:t>
            </w:r>
            <w:r>
              <w:rPr>
                <w:rStyle w:val="IndexLink"/>
                <w:rtl w:val="true"/>
              </w:rPr>
              <w:tab/>
            </w:r>
            <w:r>
              <w:rPr>
                <w:rStyle w:val="IndexLink"/>
              </w:rPr>
              <w:t>320</w:t>
            </w:r>
          </w:hyperlink>
        </w:p>
        <w:p>
          <w:pPr>
            <w:pStyle w:val="Contents5"/>
            <w:tabs>
              <w:tab w:val="clear" w:pos="7892"/>
              <w:tab w:val="right" w:pos="9026" w:leader="dot"/>
            </w:tabs>
            <w:rPr/>
          </w:pPr>
          <w:hyperlink w:anchor="__RefHeading___Toc232188_3381743652">
            <w:r>
              <w:rPr>
                <w:webHidden/>
                <w:rStyle w:val="IndexLink"/>
                <w:rtl w:val="true"/>
              </w:rPr>
              <w:t>«</w:t>
            </w:r>
            <w:r>
              <w:rPr>
                <w:rStyle w:val="IndexLink"/>
              </w:rPr>
              <w:t>1</w:t>
            </w:r>
            <w:r>
              <w:rPr>
                <w:rStyle w:val="IndexLink"/>
                <w:rtl w:val="true"/>
              </w:rPr>
              <w:t>»</w:t>
              <w:tab/>
            </w:r>
            <w:r>
              <w:rPr>
                <w:rStyle w:val="IndexLink"/>
              </w:rPr>
              <w:t>320</w:t>
            </w:r>
          </w:hyperlink>
        </w:p>
        <w:p>
          <w:pPr>
            <w:pStyle w:val="Contents5"/>
            <w:tabs>
              <w:tab w:val="clear" w:pos="7892"/>
              <w:tab w:val="right" w:pos="9026" w:leader="dot"/>
            </w:tabs>
            <w:rPr/>
          </w:pPr>
          <w:hyperlink w:anchor="__RefHeading___Toc232190_3381743652">
            <w:r>
              <w:rPr>
                <w:webHidden/>
                <w:rStyle w:val="IndexLink"/>
                <w:rtl w:val="true"/>
              </w:rPr>
              <w:t>تبیان</w:t>
            </w:r>
            <w:r>
              <w:rPr>
                <w:rStyle w:val="IndexLink"/>
                <w:rtl w:val="true"/>
              </w:rPr>
              <w:tab/>
            </w:r>
            <w:r>
              <w:rPr>
                <w:rStyle w:val="IndexLink"/>
              </w:rPr>
              <w:t>320</w:t>
            </w:r>
          </w:hyperlink>
        </w:p>
        <w:p>
          <w:pPr>
            <w:pStyle w:val="Contents5"/>
            <w:tabs>
              <w:tab w:val="clear" w:pos="7892"/>
              <w:tab w:val="right" w:pos="9026" w:leader="dot"/>
            </w:tabs>
            <w:rPr/>
          </w:pPr>
          <w:hyperlink w:anchor="__RefHeading___Toc232192_3381743652">
            <w:r>
              <w:rPr>
                <w:webHidden/>
                <w:rStyle w:val="IndexLink"/>
                <w:rtl w:val="true"/>
              </w:rPr>
              <w:t>«</w:t>
            </w:r>
            <w:r>
              <w:rPr>
                <w:rStyle w:val="IndexLink"/>
              </w:rPr>
              <w:t>2</w:t>
            </w:r>
            <w:r>
              <w:rPr>
                <w:rStyle w:val="IndexLink"/>
                <w:rtl w:val="true"/>
              </w:rPr>
              <w:t>»</w:t>
              <w:tab/>
            </w:r>
            <w:r>
              <w:rPr>
                <w:rStyle w:val="IndexLink"/>
              </w:rPr>
              <w:t>321</w:t>
            </w:r>
          </w:hyperlink>
        </w:p>
        <w:p>
          <w:pPr>
            <w:pStyle w:val="Contents5"/>
            <w:tabs>
              <w:tab w:val="clear" w:pos="7892"/>
              <w:tab w:val="right" w:pos="9026" w:leader="dot"/>
            </w:tabs>
            <w:rPr/>
          </w:pPr>
          <w:hyperlink w:anchor="__RefHeading___Toc232194_3381743652">
            <w:r>
              <w:rPr>
                <w:webHidden/>
                <w:rStyle w:val="IndexLink"/>
                <w:rtl w:val="true"/>
              </w:rPr>
              <w:t>توضیح</w:t>
            </w:r>
            <w:r>
              <w:rPr>
                <w:rStyle w:val="IndexLink"/>
                <w:rtl w:val="true"/>
              </w:rPr>
              <w:tab/>
            </w:r>
            <w:r>
              <w:rPr>
                <w:rStyle w:val="IndexLink"/>
              </w:rPr>
              <w:t>321</w:t>
            </w:r>
          </w:hyperlink>
        </w:p>
        <w:p>
          <w:pPr>
            <w:pStyle w:val="Contents5"/>
            <w:tabs>
              <w:tab w:val="clear" w:pos="7892"/>
              <w:tab w:val="right" w:pos="9026" w:leader="dot"/>
            </w:tabs>
            <w:rPr/>
          </w:pPr>
          <w:hyperlink w:anchor="__RefHeading___Toc232196_3381743652">
            <w:r>
              <w:rPr>
                <w:webHidden/>
                <w:rStyle w:val="IndexLink"/>
                <w:rtl w:val="true"/>
              </w:rPr>
              <w:t>و أقول</w:t>
            </w:r>
            <w:r>
              <w:rPr>
                <w:rStyle w:val="IndexLink"/>
                <w:rtl w:val="true"/>
              </w:rPr>
              <w:tab/>
            </w:r>
            <w:r>
              <w:rPr>
                <w:rStyle w:val="IndexLink"/>
              </w:rPr>
              <w:t>323</w:t>
            </w:r>
          </w:hyperlink>
        </w:p>
        <w:p>
          <w:pPr>
            <w:pStyle w:val="Contents5"/>
            <w:tabs>
              <w:tab w:val="clear" w:pos="7892"/>
              <w:tab w:val="right" w:pos="9026" w:leader="dot"/>
            </w:tabs>
            <w:rPr/>
          </w:pPr>
          <w:hyperlink w:anchor="__RefHeading___Toc232198_3381743652">
            <w:r>
              <w:rPr>
                <w:webHidden/>
                <w:rStyle w:val="IndexLink"/>
                <w:rtl w:val="true"/>
              </w:rPr>
              <w:t>«</w:t>
            </w:r>
            <w:r>
              <w:rPr>
                <w:rStyle w:val="IndexLink"/>
              </w:rPr>
              <w:t>3</w:t>
            </w:r>
            <w:r>
              <w:rPr>
                <w:rStyle w:val="IndexLink"/>
                <w:rtl w:val="true"/>
              </w:rPr>
              <w:t>»</w:t>
              <w:tab/>
            </w:r>
            <w:r>
              <w:rPr>
                <w:rStyle w:val="IndexLink"/>
              </w:rPr>
              <w:t>323</w:t>
            </w:r>
          </w:hyperlink>
        </w:p>
        <w:p>
          <w:pPr>
            <w:pStyle w:val="Contents5"/>
            <w:tabs>
              <w:tab w:val="clear" w:pos="7892"/>
              <w:tab w:val="right" w:pos="9026" w:leader="dot"/>
            </w:tabs>
            <w:rPr/>
          </w:pPr>
          <w:hyperlink w:anchor="__RefHeading___Toc232200_3381743652">
            <w:r>
              <w:rPr>
                <w:webHidden/>
                <w:rStyle w:val="IndexLink"/>
                <w:rtl w:val="true"/>
              </w:rPr>
              <w:t>«</w:t>
            </w:r>
            <w:r>
              <w:rPr>
                <w:rStyle w:val="IndexLink"/>
              </w:rPr>
              <w:t>4</w:t>
            </w:r>
            <w:r>
              <w:rPr>
                <w:rStyle w:val="IndexLink"/>
                <w:rtl w:val="true"/>
              </w:rPr>
              <w:t>»</w:t>
              <w:tab/>
            </w:r>
            <w:r>
              <w:rPr>
                <w:rStyle w:val="IndexLink"/>
              </w:rPr>
              <w:t>323</w:t>
            </w:r>
          </w:hyperlink>
        </w:p>
        <w:p>
          <w:pPr>
            <w:pStyle w:val="Contents5"/>
            <w:tabs>
              <w:tab w:val="clear" w:pos="7892"/>
              <w:tab w:val="right" w:pos="9026" w:leader="dot"/>
            </w:tabs>
            <w:rPr/>
          </w:pPr>
          <w:hyperlink w:anchor="__RefHeading___Toc232202_3381743652">
            <w:r>
              <w:rPr>
                <w:webHidden/>
                <w:rStyle w:val="IndexLink"/>
                <w:rtl w:val="true"/>
              </w:rPr>
              <w:t>بیان</w:t>
            </w:r>
            <w:r>
              <w:rPr>
                <w:rStyle w:val="IndexLink"/>
                <w:rtl w:val="true"/>
              </w:rPr>
              <w:tab/>
            </w:r>
            <w:r>
              <w:rPr>
                <w:rStyle w:val="IndexLink"/>
              </w:rPr>
              <w:t>323</w:t>
            </w:r>
          </w:hyperlink>
        </w:p>
        <w:p>
          <w:pPr>
            <w:pStyle w:val="Contents5"/>
            <w:tabs>
              <w:tab w:val="clear" w:pos="7892"/>
              <w:tab w:val="right" w:pos="9026" w:leader="dot"/>
            </w:tabs>
            <w:rPr/>
          </w:pPr>
          <w:hyperlink w:anchor="__RefHeading___Toc232204_3381743652">
            <w:r>
              <w:rPr>
                <w:webHidden/>
                <w:rStyle w:val="IndexLink"/>
                <w:rtl w:val="true"/>
              </w:rPr>
              <w:t>«</w:t>
            </w:r>
            <w:r>
              <w:rPr>
                <w:rStyle w:val="IndexLink"/>
              </w:rPr>
              <w:t>5</w:t>
            </w:r>
            <w:r>
              <w:rPr>
                <w:rStyle w:val="IndexLink"/>
                <w:rtl w:val="true"/>
              </w:rPr>
              <w:t>»</w:t>
              <w:tab/>
            </w:r>
            <w:r>
              <w:rPr>
                <w:rStyle w:val="IndexLink"/>
              </w:rPr>
              <w:t>323</w:t>
            </w:r>
          </w:hyperlink>
        </w:p>
        <w:p>
          <w:pPr>
            <w:pStyle w:val="Contents5"/>
            <w:tabs>
              <w:tab w:val="clear" w:pos="7892"/>
              <w:tab w:val="right" w:pos="9026" w:leader="dot"/>
            </w:tabs>
            <w:rPr/>
          </w:pPr>
          <w:hyperlink w:anchor="__RefHeading___Toc232206_3381743652">
            <w:r>
              <w:rPr>
                <w:webHidden/>
                <w:rStyle w:val="IndexLink"/>
                <w:rtl w:val="true"/>
              </w:rPr>
              <w:t>«</w:t>
            </w:r>
            <w:r>
              <w:rPr>
                <w:rStyle w:val="IndexLink"/>
              </w:rPr>
              <w:t>6</w:t>
            </w:r>
            <w:r>
              <w:rPr>
                <w:rStyle w:val="IndexLink"/>
                <w:rtl w:val="true"/>
              </w:rPr>
              <w:t>»</w:t>
              <w:tab/>
            </w:r>
            <w:r>
              <w:rPr>
                <w:rStyle w:val="IndexLink"/>
              </w:rPr>
              <w:t>324</w:t>
            </w:r>
          </w:hyperlink>
        </w:p>
        <w:p>
          <w:pPr>
            <w:pStyle w:val="Contents5"/>
            <w:tabs>
              <w:tab w:val="clear" w:pos="7892"/>
              <w:tab w:val="right" w:pos="9026" w:leader="dot"/>
            </w:tabs>
            <w:rPr/>
          </w:pPr>
          <w:hyperlink w:anchor="__RefHeading___Toc232208_3381743652">
            <w:r>
              <w:rPr>
                <w:webHidden/>
                <w:rStyle w:val="IndexLink"/>
                <w:rtl w:val="true"/>
              </w:rPr>
              <w:t>بیان</w:t>
            </w:r>
            <w:r>
              <w:rPr>
                <w:rStyle w:val="IndexLink"/>
                <w:rtl w:val="true"/>
              </w:rPr>
              <w:tab/>
            </w:r>
            <w:r>
              <w:rPr>
                <w:rStyle w:val="IndexLink"/>
              </w:rPr>
              <w:t>325</w:t>
            </w:r>
          </w:hyperlink>
        </w:p>
        <w:p>
          <w:pPr>
            <w:pStyle w:val="Contents5"/>
            <w:tabs>
              <w:tab w:val="clear" w:pos="7892"/>
              <w:tab w:val="right" w:pos="9026" w:leader="dot"/>
            </w:tabs>
            <w:rPr/>
          </w:pPr>
          <w:hyperlink w:anchor="__RefHeading___Toc232210_3381743652">
            <w:r>
              <w:rPr>
                <w:webHidden/>
                <w:rStyle w:val="IndexLink"/>
                <w:rtl w:val="true"/>
              </w:rPr>
              <w:t>«</w:t>
            </w:r>
            <w:r>
              <w:rPr>
                <w:rStyle w:val="IndexLink"/>
              </w:rPr>
              <w:t>6</w:t>
            </w:r>
            <w:r>
              <w:rPr>
                <w:rStyle w:val="IndexLink"/>
                <w:rtl w:val="true"/>
              </w:rPr>
              <w:t>»</w:t>
              <w:tab/>
            </w:r>
            <w:r>
              <w:rPr>
                <w:rStyle w:val="IndexLink"/>
              </w:rPr>
              <w:t>325</w:t>
            </w:r>
          </w:hyperlink>
        </w:p>
        <w:p>
          <w:pPr>
            <w:pStyle w:val="Contents5"/>
            <w:tabs>
              <w:tab w:val="clear" w:pos="7892"/>
              <w:tab w:val="right" w:pos="9026" w:leader="dot"/>
            </w:tabs>
            <w:rPr/>
          </w:pPr>
          <w:hyperlink w:anchor="__RefHeading___Toc232212_3381743652">
            <w:r>
              <w:rPr>
                <w:webHidden/>
                <w:rStyle w:val="IndexLink"/>
                <w:rtl w:val="true"/>
              </w:rPr>
              <w:t>«</w:t>
            </w:r>
            <w:r>
              <w:rPr>
                <w:rStyle w:val="IndexLink"/>
              </w:rPr>
              <w:t>7</w:t>
            </w:r>
            <w:r>
              <w:rPr>
                <w:rStyle w:val="IndexLink"/>
                <w:rtl w:val="true"/>
              </w:rPr>
              <w:t>»</w:t>
              <w:tab/>
            </w:r>
            <w:r>
              <w:rPr>
                <w:rStyle w:val="IndexLink"/>
              </w:rPr>
              <w:t>325</w:t>
            </w:r>
          </w:hyperlink>
        </w:p>
        <w:p>
          <w:pPr>
            <w:pStyle w:val="Contents5"/>
            <w:tabs>
              <w:tab w:val="clear" w:pos="7892"/>
              <w:tab w:val="right" w:pos="9026" w:leader="dot"/>
            </w:tabs>
            <w:rPr/>
          </w:pPr>
          <w:hyperlink w:anchor="__RefHeading___Toc232214_3381743652">
            <w:r>
              <w:rPr>
                <w:webHidden/>
                <w:rStyle w:val="IndexLink"/>
                <w:rtl w:val="true"/>
              </w:rPr>
              <w:t>«</w:t>
            </w:r>
            <w:r>
              <w:rPr>
                <w:rStyle w:val="IndexLink"/>
              </w:rPr>
              <w:t>8</w:t>
            </w:r>
            <w:r>
              <w:rPr>
                <w:rStyle w:val="IndexLink"/>
                <w:rtl w:val="true"/>
              </w:rPr>
              <w:t>»</w:t>
              <w:tab/>
            </w:r>
            <w:r>
              <w:rPr>
                <w:rStyle w:val="IndexLink"/>
              </w:rPr>
              <w:t>326</w:t>
            </w:r>
          </w:hyperlink>
        </w:p>
        <w:p>
          <w:pPr>
            <w:pStyle w:val="Contents5"/>
            <w:tabs>
              <w:tab w:val="clear" w:pos="7892"/>
              <w:tab w:val="right" w:pos="9026" w:leader="dot"/>
            </w:tabs>
            <w:rPr/>
          </w:pPr>
          <w:hyperlink w:anchor="__RefHeading___Toc232216_3381743652">
            <w:r>
              <w:rPr>
                <w:webHidden/>
                <w:rStyle w:val="IndexLink"/>
                <w:rtl w:val="true"/>
              </w:rPr>
              <w:t>بیان</w:t>
            </w:r>
            <w:r>
              <w:rPr>
                <w:rStyle w:val="IndexLink"/>
                <w:rtl w:val="true"/>
              </w:rPr>
              <w:tab/>
            </w:r>
            <w:r>
              <w:rPr>
                <w:rStyle w:val="IndexLink"/>
              </w:rPr>
              <w:t>328</w:t>
            </w:r>
          </w:hyperlink>
        </w:p>
        <w:p>
          <w:pPr>
            <w:pStyle w:val="Contents5"/>
            <w:tabs>
              <w:tab w:val="clear" w:pos="7892"/>
              <w:tab w:val="right" w:pos="9026" w:leader="dot"/>
            </w:tabs>
            <w:rPr/>
          </w:pPr>
          <w:hyperlink w:anchor="__RefHeading___Toc232218_3381743652">
            <w:r>
              <w:rPr>
                <w:webHidden/>
                <w:rStyle w:val="IndexLink"/>
                <w:rtl w:val="true"/>
              </w:rPr>
              <w:t>«</w:t>
            </w:r>
            <w:r>
              <w:rPr>
                <w:rStyle w:val="IndexLink"/>
              </w:rPr>
              <w:t>9</w:t>
            </w:r>
            <w:r>
              <w:rPr>
                <w:rStyle w:val="IndexLink"/>
                <w:rtl w:val="true"/>
              </w:rPr>
              <w:t>»</w:t>
              <w:tab/>
            </w:r>
            <w:r>
              <w:rPr>
                <w:rStyle w:val="IndexLink"/>
              </w:rPr>
              <w:t>328</w:t>
            </w:r>
          </w:hyperlink>
        </w:p>
        <w:p>
          <w:pPr>
            <w:pStyle w:val="Contents5"/>
            <w:tabs>
              <w:tab w:val="clear" w:pos="7892"/>
              <w:tab w:val="right" w:pos="9026" w:leader="dot"/>
            </w:tabs>
            <w:rPr/>
          </w:pPr>
          <w:hyperlink w:anchor="__RefHeading___Toc232220_3381743652">
            <w:r>
              <w:rPr>
                <w:webHidden/>
                <w:rStyle w:val="IndexLink"/>
                <w:rtl w:val="true"/>
              </w:rPr>
              <w:t>بیان</w:t>
            </w:r>
            <w:r>
              <w:rPr>
                <w:rStyle w:val="IndexLink"/>
                <w:rtl w:val="true"/>
              </w:rPr>
              <w:tab/>
            </w:r>
            <w:r>
              <w:rPr>
                <w:rStyle w:val="IndexLink"/>
              </w:rPr>
              <w:t>329</w:t>
            </w:r>
          </w:hyperlink>
        </w:p>
        <w:p>
          <w:pPr>
            <w:pStyle w:val="Contents5"/>
            <w:tabs>
              <w:tab w:val="clear" w:pos="7892"/>
              <w:tab w:val="right" w:pos="9026" w:leader="dot"/>
            </w:tabs>
            <w:rPr/>
          </w:pPr>
          <w:hyperlink w:anchor="__RefHeading___Toc232222_3381743652">
            <w:r>
              <w:rPr>
                <w:webHidden/>
                <w:rStyle w:val="IndexLink"/>
                <w:rtl w:val="true"/>
              </w:rPr>
              <w:t>«</w:t>
            </w:r>
            <w:r>
              <w:rPr>
                <w:rStyle w:val="IndexLink"/>
              </w:rPr>
              <w:t>10</w:t>
            </w:r>
            <w:r>
              <w:rPr>
                <w:rStyle w:val="IndexLink"/>
                <w:rtl w:val="true"/>
              </w:rPr>
              <w:t>»</w:t>
              <w:tab/>
            </w:r>
            <w:r>
              <w:rPr>
                <w:rStyle w:val="IndexLink"/>
              </w:rPr>
              <w:t>330</w:t>
            </w:r>
          </w:hyperlink>
        </w:p>
        <w:p>
          <w:pPr>
            <w:pStyle w:val="Contents5"/>
            <w:tabs>
              <w:tab w:val="clear" w:pos="7892"/>
              <w:tab w:val="right" w:pos="9026" w:leader="dot"/>
            </w:tabs>
            <w:rPr/>
          </w:pPr>
          <w:hyperlink w:anchor="__RefHeading___Toc232224_3381743652">
            <w:r>
              <w:rPr>
                <w:webHidden/>
                <w:rStyle w:val="IndexLink"/>
                <w:rtl w:val="true"/>
              </w:rPr>
              <w:t>بیان</w:t>
            </w:r>
            <w:r>
              <w:rPr>
                <w:rStyle w:val="IndexLink"/>
                <w:rtl w:val="true"/>
              </w:rPr>
              <w:tab/>
            </w:r>
            <w:r>
              <w:rPr>
                <w:rStyle w:val="IndexLink"/>
              </w:rPr>
              <w:t>330</w:t>
            </w:r>
          </w:hyperlink>
        </w:p>
        <w:p>
          <w:pPr>
            <w:pStyle w:val="Contents5"/>
            <w:tabs>
              <w:tab w:val="clear" w:pos="7892"/>
              <w:tab w:val="right" w:pos="9026" w:leader="dot"/>
            </w:tabs>
            <w:rPr/>
          </w:pPr>
          <w:hyperlink w:anchor="__RefHeading___Toc232226_3381743652">
            <w:r>
              <w:rPr>
                <w:webHidden/>
                <w:rStyle w:val="IndexLink"/>
                <w:rtl w:val="true"/>
              </w:rPr>
              <w:t>«</w:t>
            </w:r>
            <w:r>
              <w:rPr>
                <w:rStyle w:val="IndexLink"/>
              </w:rPr>
              <w:t>11</w:t>
            </w:r>
            <w:r>
              <w:rPr>
                <w:rStyle w:val="IndexLink"/>
                <w:rtl w:val="true"/>
              </w:rPr>
              <w:t>»</w:t>
              <w:tab/>
            </w:r>
            <w:r>
              <w:rPr>
                <w:rStyle w:val="IndexLink"/>
              </w:rPr>
              <w:t>332</w:t>
            </w:r>
          </w:hyperlink>
        </w:p>
        <w:p>
          <w:pPr>
            <w:pStyle w:val="Contents5"/>
            <w:tabs>
              <w:tab w:val="clear" w:pos="7892"/>
              <w:tab w:val="right" w:pos="9026" w:leader="dot"/>
            </w:tabs>
            <w:rPr/>
          </w:pPr>
          <w:hyperlink w:anchor="__RefHeading___Toc232228_3381743652">
            <w:r>
              <w:rPr>
                <w:webHidden/>
                <w:rStyle w:val="IndexLink"/>
                <w:rtl w:val="true"/>
              </w:rPr>
              <w:t>بیان</w:t>
            </w:r>
            <w:r>
              <w:rPr>
                <w:rStyle w:val="IndexLink"/>
                <w:rtl w:val="true"/>
              </w:rPr>
              <w:tab/>
            </w:r>
            <w:r>
              <w:rPr>
                <w:rStyle w:val="IndexLink"/>
              </w:rPr>
              <w:t>332</w:t>
            </w:r>
          </w:hyperlink>
        </w:p>
        <w:p>
          <w:pPr>
            <w:pStyle w:val="Contents5"/>
            <w:tabs>
              <w:tab w:val="clear" w:pos="7892"/>
              <w:tab w:val="right" w:pos="9026" w:leader="dot"/>
            </w:tabs>
            <w:rPr/>
          </w:pPr>
          <w:hyperlink w:anchor="__RefHeading___Toc232230_3381743652">
            <w:r>
              <w:rPr>
                <w:webHidden/>
                <w:rStyle w:val="IndexLink"/>
                <w:rtl w:val="true"/>
              </w:rPr>
              <w:t>«</w:t>
            </w:r>
            <w:r>
              <w:rPr>
                <w:rStyle w:val="IndexLink"/>
              </w:rPr>
              <w:t>12</w:t>
            </w:r>
            <w:r>
              <w:rPr>
                <w:rStyle w:val="IndexLink"/>
                <w:rtl w:val="true"/>
              </w:rPr>
              <w:t>»</w:t>
              <w:tab/>
            </w:r>
            <w:r>
              <w:rPr>
                <w:rStyle w:val="IndexLink"/>
              </w:rPr>
              <w:t>332</w:t>
            </w:r>
          </w:hyperlink>
        </w:p>
        <w:p>
          <w:pPr>
            <w:pStyle w:val="Contents5"/>
            <w:tabs>
              <w:tab w:val="clear" w:pos="7892"/>
              <w:tab w:val="right" w:pos="9026" w:leader="dot"/>
            </w:tabs>
            <w:rPr/>
          </w:pPr>
          <w:hyperlink w:anchor="__RefHeading___Toc232232_3381743652">
            <w:r>
              <w:rPr>
                <w:webHidden/>
                <w:rStyle w:val="IndexLink"/>
                <w:rtl w:val="true"/>
              </w:rPr>
              <w:t>«</w:t>
            </w:r>
            <w:r>
              <w:rPr>
                <w:rStyle w:val="IndexLink"/>
              </w:rPr>
              <w:t>13</w:t>
            </w:r>
            <w:r>
              <w:rPr>
                <w:rStyle w:val="IndexLink"/>
                <w:rtl w:val="true"/>
              </w:rPr>
              <w:t>»</w:t>
              <w:tab/>
            </w:r>
            <w:r>
              <w:rPr>
                <w:rStyle w:val="IndexLink"/>
              </w:rPr>
              <w:t>333</w:t>
            </w:r>
          </w:hyperlink>
        </w:p>
        <w:p>
          <w:pPr>
            <w:pStyle w:val="Contents5"/>
            <w:tabs>
              <w:tab w:val="clear" w:pos="7892"/>
              <w:tab w:val="right" w:pos="9026" w:leader="dot"/>
            </w:tabs>
            <w:rPr/>
          </w:pPr>
          <w:hyperlink w:anchor="__RefHeading___Toc232234_3381743652">
            <w:r>
              <w:rPr>
                <w:webHidden/>
                <w:rStyle w:val="IndexLink"/>
                <w:rtl w:val="true"/>
              </w:rPr>
              <w:t>توضیح</w:t>
            </w:r>
            <w:r>
              <w:rPr>
                <w:rStyle w:val="IndexLink"/>
                <w:rtl w:val="true"/>
              </w:rPr>
              <w:tab/>
            </w:r>
            <w:r>
              <w:rPr>
                <w:rStyle w:val="IndexLink"/>
              </w:rPr>
              <w:t>334</w:t>
            </w:r>
          </w:hyperlink>
        </w:p>
        <w:p>
          <w:pPr>
            <w:pStyle w:val="Contents5"/>
            <w:tabs>
              <w:tab w:val="clear" w:pos="7892"/>
              <w:tab w:val="right" w:pos="9026" w:leader="dot"/>
            </w:tabs>
            <w:rPr/>
          </w:pPr>
          <w:hyperlink w:anchor="__RefHeading___Toc232236_3381743652">
            <w:r>
              <w:rPr>
                <w:webHidden/>
                <w:rStyle w:val="IndexLink"/>
                <w:rtl w:val="true"/>
              </w:rPr>
              <w:t>«</w:t>
            </w:r>
            <w:r>
              <w:rPr>
                <w:rStyle w:val="IndexLink"/>
              </w:rPr>
              <w:t>14</w:t>
            </w:r>
            <w:r>
              <w:rPr>
                <w:rStyle w:val="IndexLink"/>
                <w:rtl w:val="true"/>
              </w:rPr>
              <w:t>»</w:t>
              <w:tab/>
            </w:r>
            <w:r>
              <w:rPr>
                <w:rStyle w:val="IndexLink"/>
              </w:rPr>
              <w:t>334</w:t>
            </w:r>
          </w:hyperlink>
        </w:p>
        <w:p>
          <w:pPr>
            <w:pStyle w:val="Contents5"/>
            <w:tabs>
              <w:tab w:val="clear" w:pos="7892"/>
              <w:tab w:val="right" w:pos="9026" w:leader="dot"/>
            </w:tabs>
            <w:rPr/>
          </w:pPr>
          <w:hyperlink w:anchor="__RefHeading___Toc232238_3381743652">
            <w:r>
              <w:rPr>
                <w:webHidden/>
                <w:rStyle w:val="IndexLink"/>
                <w:rtl w:val="true"/>
              </w:rPr>
              <w:t>«</w:t>
            </w:r>
            <w:r>
              <w:rPr>
                <w:rStyle w:val="IndexLink"/>
              </w:rPr>
              <w:t>15</w:t>
            </w:r>
            <w:r>
              <w:rPr>
                <w:rStyle w:val="IndexLink"/>
                <w:rtl w:val="true"/>
              </w:rPr>
              <w:t>»</w:t>
              <w:tab/>
            </w:r>
            <w:r>
              <w:rPr>
                <w:rStyle w:val="IndexLink"/>
              </w:rPr>
              <w:t>334</w:t>
            </w:r>
          </w:hyperlink>
        </w:p>
        <w:p>
          <w:pPr>
            <w:pStyle w:val="Contents5"/>
            <w:tabs>
              <w:tab w:val="clear" w:pos="7892"/>
              <w:tab w:val="right" w:pos="9026" w:leader="dot"/>
            </w:tabs>
            <w:rPr/>
          </w:pPr>
          <w:hyperlink w:anchor="__RefHeading___Toc232240_3381743652">
            <w:r>
              <w:rPr>
                <w:webHidden/>
                <w:rStyle w:val="IndexLink"/>
                <w:rtl w:val="true"/>
              </w:rPr>
              <w:t>بیان</w:t>
            </w:r>
            <w:r>
              <w:rPr>
                <w:rStyle w:val="IndexLink"/>
                <w:rtl w:val="true"/>
              </w:rPr>
              <w:tab/>
            </w:r>
            <w:r>
              <w:rPr>
                <w:rStyle w:val="IndexLink"/>
              </w:rPr>
              <w:t>335</w:t>
            </w:r>
          </w:hyperlink>
        </w:p>
        <w:p>
          <w:pPr>
            <w:pStyle w:val="Contents5"/>
            <w:tabs>
              <w:tab w:val="clear" w:pos="7892"/>
              <w:tab w:val="right" w:pos="9026" w:leader="dot"/>
            </w:tabs>
            <w:rPr/>
          </w:pPr>
          <w:hyperlink w:anchor="__RefHeading___Toc232242_3381743652">
            <w:r>
              <w:rPr>
                <w:webHidden/>
                <w:rStyle w:val="IndexLink"/>
                <w:rtl w:val="true"/>
              </w:rPr>
              <w:t>«</w:t>
            </w:r>
            <w:r>
              <w:rPr>
                <w:rStyle w:val="IndexLink"/>
              </w:rPr>
              <w:t>16</w:t>
            </w:r>
            <w:r>
              <w:rPr>
                <w:rStyle w:val="IndexLink"/>
                <w:rtl w:val="true"/>
              </w:rPr>
              <w:t>»</w:t>
              <w:tab/>
            </w:r>
            <w:r>
              <w:rPr>
                <w:rStyle w:val="IndexLink"/>
              </w:rPr>
              <w:t>335</w:t>
            </w:r>
          </w:hyperlink>
        </w:p>
        <w:p>
          <w:pPr>
            <w:pStyle w:val="Contents5"/>
            <w:tabs>
              <w:tab w:val="clear" w:pos="7892"/>
              <w:tab w:val="right" w:pos="9026" w:leader="dot"/>
            </w:tabs>
            <w:rPr/>
          </w:pPr>
          <w:hyperlink w:anchor="__RefHeading___Toc232244_3381743652">
            <w:r>
              <w:rPr>
                <w:webHidden/>
                <w:rStyle w:val="IndexLink"/>
                <w:rtl w:val="true"/>
              </w:rPr>
              <w:t>بیان</w:t>
            </w:r>
            <w:r>
              <w:rPr>
                <w:rStyle w:val="IndexLink"/>
                <w:rtl w:val="true"/>
              </w:rPr>
              <w:tab/>
            </w:r>
            <w:r>
              <w:rPr>
                <w:rStyle w:val="IndexLink"/>
              </w:rPr>
              <w:t>335</w:t>
            </w:r>
          </w:hyperlink>
        </w:p>
        <w:p>
          <w:pPr>
            <w:pStyle w:val="Contents5"/>
            <w:tabs>
              <w:tab w:val="clear" w:pos="7892"/>
              <w:tab w:val="right" w:pos="9026" w:leader="dot"/>
            </w:tabs>
            <w:rPr/>
          </w:pPr>
          <w:hyperlink w:anchor="__RefHeading___Toc232246_3381743652">
            <w:r>
              <w:rPr>
                <w:webHidden/>
                <w:rStyle w:val="IndexLink"/>
                <w:rtl w:val="true"/>
              </w:rPr>
              <w:t>«</w:t>
            </w:r>
            <w:r>
              <w:rPr>
                <w:rStyle w:val="IndexLink"/>
              </w:rPr>
              <w:t>17</w:t>
            </w:r>
            <w:r>
              <w:rPr>
                <w:rStyle w:val="IndexLink"/>
                <w:rtl w:val="true"/>
              </w:rPr>
              <w:t>»</w:t>
              <w:tab/>
            </w:r>
            <w:r>
              <w:rPr>
                <w:rStyle w:val="IndexLink"/>
              </w:rPr>
              <w:t>336</w:t>
            </w:r>
          </w:hyperlink>
        </w:p>
        <w:p>
          <w:pPr>
            <w:pStyle w:val="Contents5"/>
            <w:tabs>
              <w:tab w:val="clear" w:pos="7892"/>
              <w:tab w:val="right" w:pos="9026" w:leader="dot"/>
            </w:tabs>
            <w:rPr/>
          </w:pPr>
          <w:hyperlink w:anchor="__RefHeading___Toc232248_3381743652">
            <w:r>
              <w:rPr>
                <w:webHidden/>
                <w:rStyle w:val="IndexLink"/>
                <w:rtl w:val="true"/>
              </w:rPr>
              <w:t>أقول</w:t>
            </w:r>
            <w:r>
              <w:rPr>
                <w:rStyle w:val="IndexLink"/>
                <w:rtl w:val="true"/>
              </w:rPr>
              <w:tab/>
            </w:r>
            <w:r>
              <w:rPr>
                <w:rStyle w:val="IndexLink"/>
              </w:rPr>
              <w:t>337</w:t>
            </w:r>
          </w:hyperlink>
        </w:p>
        <w:p>
          <w:pPr>
            <w:pStyle w:val="Contents5"/>
            <w:tabs>
              <w:tab w:val="clear" w:pos="7892"/>
              <w:tab w:val="right" w:pos="9026" w:leader="dot"/>
            </w:tabs>
            <w:rPr/>
          </w:pPr>
          <w:hyperlink w:anchor="__RefHeading___Toc232250_3381743652">
            <w:r>
              <w:rPr>
                <w:webHidden/>
                <w:rStyle w:val="IndexLink"/>
                <w:rtl w:val="true"/>
              </w:rPr>
              <w:t>«</w:t>
            </w:r>
            <w:r>
              <w:rPr>
                <w:rStyle w:val="IndexLink"/>
              </w:rPr>
              <w:t>18</w:t>
            </w:r>
            <w:r>
              <w:rPr>
                <w:rStyle w:val="IndexLink"/>
                <w:rtl w:val="true"/>
              </w:rPr>
              <w:t>»</w:t>
              <w:tab/>
            </w:r>
            <w:r>
              <w:rPr>
                <w:rStyle w:val="IndexLink"/>
              </w:rPr>
              <w:t>337</w:t>
            </w:r>
          </w:hyperlink>
        </w:p>
        <w:p>
          <w:pPr>
            <w:pStyle w:val="Contents5"/>
            <w:tabs>
              <w:tab w:val="clear" w:pos="7892"/>
              <w:tab w:val="right" w:pos="9026" w:leader="dot"/>
            </w:tabs>
            <w:rPr/>
          </w:pPr>
          <w:hyperlink w:anchor="__RefHeading___Toc232252_3381743652">
            <w:r>
              <w:rPr>
                <w:webHidden/>
                <w:rStyle w:val="IndexLink"/>
                <w:rtl w:val="true"/>
              </w:rPr>
              <w:t>«</w:t>
            </w:r>
            <w:r>
              <w:rPr>
                <w:rStyle w:val="IndexLink"/>
              </w:rPr>
              <w:t>19</w:t>
            </w:r>
            <w:r>
              <w:rPr>
                <w:rStyle w:val="IndexLink"/>
                <w:rtl w:val="true"/>
              </w:rPr>
              <w:t>»</w:t>
              <w:tab/>
            </w:r>
            <w:r>
              <w:rPr>
                <w:rStyle w:val="IndexLink"/>
              </w:rPr>
              <w:t>338</w:t>
            </w:r>
          </w:hyperlink>
        </w:p>
        <w:p>
          <w:pPr>
            <w:pStyle w:val="Contents5"/>
            <w:tabs>
              <w:tab w:val="clear" w:pos="7892"/>
              <w:tab w:val="right" w:pos="9026" w:leader="dot"/>
            </w:tabs>
            <w:rPr/>
          </w:pPr>
          <w:hyperlink w:anchor="__RefHeading___Toc232254_3381743652">
            <w:r>
              <w:rPr>
                <w:webHidden/>
                <w:rStyle w:val="IndexLink"/>
                <w:rtl w:val="true"/>
              </w:rPr>
              <w:t>بیان</w:t>
            </w:r>
            <w:r>
              <w:rPr>
                <w:rStyle w:val="IndexLink"/>
                <w:rtl w:val="true"/>
              </w:rPr>
              <w:tab/>
            </w:r>
            <w:r>
              <w:rPr>
                <w:rStyle w:val="IndexLink"/>
              </w:rPr>
              <w:t>338</w:t>
            </w:r>
          </w:hyperlink>
        </w:p>
        <w:p>
          <w:pPr>
            <w:pStyle w:val="Contents5"/>
            <w:tabs>
              <w:tab w:val="clear" w:pos="7892"/>
              <w:tab w:val="right" w:pos="9026" w:leader="dot"/>
            </w:tabs>
            <w:rPr/>
          </w:pPr>
          <w:hyperlink w:anchor="__RefHeading___Toc232256_3381743652">
            <w:r>
              <w:rPr>
                <w:webHidden/>
                <w:rStyle w:val="IndexLink"/>
                <w:rtl w:val="true"/>
              </w:rPr>
              <w:t>«</w:t>
            </w:r>
            <w:r>
              <w:rPr>
                <w:rStyle w:val="IndexLink"/>
              </w:rPr>
              <w:t>20</w:t>
            </w:r>
            <w:r>
              <w:rPr>
                <w:rStyle w:val="IndexLink"/>
                <w:rtl w:val="true"/>
              </w:rPr>
              <w:t>»</w:t>
              <w:tab/>
            </w:r>
            <w:r>
              <w:rPr>
                <w:rStyle w:val="IndexLink"/>
              </w:rPr>
              <w:t>338</w:t>
            </w:r>
          </w:hyperlink>
        </w:p>
        <w:p>
          <w:pPr>
            <w:pStyle w:val="Contents5"/>
            <w:tabs>
              <w:tab w:val="clear" w:pos="7892"/>
              <w:tab w:val="right" w:pos="9026" w:leader="dot"/>
            </w:tabs>
            <w:rPr/>
          </w:pPr>
          <w:hyperlink w:anchor="__RefHeading___Toc232258_3381743652">
            <w:r>
              <w:rPr>
                <w:webHidden/>
                <w:rStyle w:val="IndexLink"/>
                <w:rtl w:val="true"/>
              </w:rPr>
              <w:t>توضیح</w:t>
            </w:r>
            <w:r>
              <w:rPr>
                <w:rStyle w:val="IndexLink"/>
                <w:rtl w:val="true"/>
              </w:rPr>
              <w:tab/>
            </w:r>
            <w:r>
              <w:rPr>
                <w:rStyle w:val="IndexLink"/>
              </w:rPr>
              <w:t>339</w:t>
            </w:r>
          </w:hyperlink>
        </w:p>
        <w:p>
          <w:pPr>
            <w:pStyle w:val="Contents5"/>
            <w:tabs>
              <w:tab w:val="clear" w:pos="7892"/>
              <w:tab w:val="right" w:pos="9026" w:leader="dot"/>
            </w:tabs>
            <w:rPr/>
          </w:pPr>
          <w:hyperlink w:anchor="__RefHeading___Toc232260_3381743652">
            <w:r>
              <w:rPr>
                <w:webHidden/>
                <w:rStyle w:val="IndexLink"/>
                <w:rtl w:val="true"/>
              </w:rPr>
              <w:t>«</w:t>
            </w:r>
            <w:r>
              <w:rPr>
                <w:rStyle w:val="IndexLink"/>
              </w:rPr>
              <w:t>21</w:t>
            </w:r>
            <w:r>
              <w:rPr>
                <w:rStyle w:val="IndexLink"/>
                <w:rtl w:val="true"/>
              </w:rPr>
              <w:t>»</w:t>
              <w:tab/>
            </w:r>
            <w:r>
              <w:rPr>
                <w:rStyle w:val="IndexLink"/>
              </w:rPr>
              <w:t>340</w:t>
            </w:r>
          </w:hyperlink>
        </w:p>
        <w:p>
          <w:pPr>
            <w:pStyle w:val="Contents5"/>
            <w:tabs>
              <w:tab w:val="clear" w:pos="7892"/>
              <w:tab w:val="right" w:pos="9026" w:leader="dot"/>
            </w:tabs>
            <w:rPr/>
          </w:pPr>
          <w:hyperlink w:anchor="__RefHeading___Toc232262_3381743652">
            <w:r>
              <w:rPr>
                <w:webHidden/>
                <w:rStyle w:val="IndexLink"/>
                <w:rtl w:val="true"/>
              </w:rPr>
              <w:t>بیان</w:t>
            </w:r>
            <w:r>
              <w:rPr>
                <w:rStyle w:val="IndexLink"/>
                <w:rtl w:val="true"/>
              </w:rPr>
              <w:tab/>
            </w:r>
            <w:r>
              <w:rPr>
                <w:rStyle w:val="IndexLink"/>
              </w:rPr>
              <w:t>340</w:t>
            </w:r>
          </w:hyperlink>
        </w:p>
        <w:p>
          <w:pPr>
            <w:pStyle w:val="Contents5"/>
            <w:tabs>
              <w:tab w:val="clear" w:pos="7892"/>
              <w:tab w:val="right" w:pos="9026" w:leader="dot"/>
            </w:tabs>
            <w:rPr/>
          </w:pPr>
          <w:hyperlink w:anchor="__RefHeading___Toc232264_3381743652">
            <w:r>
              <w:rPr>
                <w:webHidden/>
                <w:rStyle w:val="IndexLink"/>
                <w:rtl w:val="true"/>
              </w:rPr>
              <w:t>«</w:t>
            </w:r>
            <w:r>
              <w:rPr>
                <w:rStyle w:val="IndexLink"/>
              </w:rPr>
              <w:t>22</w:t>
            </w:r>
            <w:r>
              <w:rPr>
                <w:rStyle w:val="IndexLink"/>
                <w:rtl w:val="true"/>
              </w:rPr>
              <w:t>»</w:t>
              <w:tab/>
            </w:r>
            <w:r>
              <w:rPr>
                <w:rStyle w:val="IndexLink"/>
              </w:rPr>
              <w:t>340</w:t>
            </w:r>
          </w:hyperlink>
        </w:p>
        <w:p>
          <w:pPr>
            <w:pStyle w:val="Contents5"/>
            <w:tabs>
              <w:tab w:val="clear" w:pos="7892"/>
              <w:tab w:val="right" w:pos="9026" w:leader="dot"/>
            </w:tabs>
            <w:rPr/>
          </w:pPr>
          <w:hyperlink w:anchor="__RefHeading___Toc232266_3381743652">
            <w:r>
              <w:rPr>
                <w:webHidden/>
                <w:rStyle w:val="IndexLink"/>
                <w:rtl w:val="true"/>
              </w:rPr>
              <w:t>بیان</w:t>
            </w:r>
            <w:r>
              <w:rPr>
                <w:rStyle w:val="IndexLink"/>
                <w:rtl w:val="true"/>
              </w:rPr>
              <w:tab/>
            </w:r>
            <w:r>
              <w:rPr>
                <w:rStyle w:val="IndexLink"/>
              </w:rPr>
              <w:t>341</w:t>
            </w:r>
          </w:hyperlink>
        </w:p>
        <w:p>
          <w:pPr>
            <w:pStyle w:val="Contents5"/>
            <w:tabs>
              <w:tab w:val="clear" w:pos="7892"/>
              <w:tab w:val="right" w:pos="9026" w:leader="dot"/>
            </w:tabs>
            <w:rPr/>
          </w:pPr>
          <w:hyperlink w:anchor="__RefHeading___Toc232268_3381743652">
            <w:r>
              <w:rPr>
                <w:webHidden/>
                <w:rStyle w:val="IndexLink"/>
                <w:rtl w:val="true"/>
              </w:rPr>
              <w:t>«</w:t>
            </w:r>
            <w:r>
              <w:rPr>
                <w:rStyle w:val="IndexLink"/>
              </w:rPr>
              <w:t>23</w:t>
            </w:r>
            <w:r>
              <w:rPr>
                <w:rStyle w:val="IndexLink"/>
                <w:rtl w:val="true"/>
              </w:rPr>
              <w:t>»</w:t>
              <w:tab/>
            </w:r>
            <w:r>
              <w:rPr>
                <w:rStyle w:val="IndexLink"/>
              </w:rPr>
              <w:t>342</w:t>
            </w:r>
          </w:hyperlink>
        </w:p>
        <w:p>
          <w:pPr>
            <w:pStyle w:val="Contents5"/>
            <w:tabs>
              <w:tab w:val="clear" w:pos="7892"/>
              <w:tab w:val="right" w:pos="9026" w:leader="dot"/>
            </w:tabs>
            <w:rPr/>
          </w:pPr>
          <w:hyperlink w:anchor="__RefHeading___Toc232270_3381743652">
            <w:r>
              <w:rPr>
                <w:webHidden/>
                <w:rStyle w:val="IndexLink"/>
                <w:rtl w:val="true"/>
              </w:rPr>
              <w:t>بیان</w:t>
            </w:r>
            <w:r>
              <w:rPr>
                <w:rStyle w:val="IndexLink"/>
                <w:rtl w:val="true"/>
              </w:rPr>
              <w:tab/>
            </w:r>
            <w:r>
              <w:rPr>
                <w:rStyle w:val="IndexLink"/>
              </w:rPr>
              <w:t>342</w:t>
            </w:r>
          </w:hyperlink>
        </w:p>
        <w:p>
          <w:pPr>
            <w:pStyle w:val="Contents5"/>
            <w:tabs>
              <w:tab w:val="clear" w:pos="7892"/>
              <w:tab w:val="right" w:pos="9026" w:leader="dot"/>
            </w:tabs>
            <w:rPr/>
          </w:pPr>
          <w:hyperlink w:anchor="__RefHeading___Toc232272_3381743652">
            <w:r>
              <w:rPr>
                <w:webHidden/>
                <w:rStyle w:val="IndexLink"/>
                <w:rtl w:val="true"/>
              </w:rPr>
              <w:t>«</w:t>
            </w:r>
            <w:r>
              <w:rPr>
                <w:rStyle w:val="IndexLink"/>
              </w:rPr>
              <w:t>24</w:t>
            </w:r>
            <w:r>
              <w:rPr>
                <w:rStyle w:val="IndexLink"/>
                <w:rtl w:val="true"/>
              </w:rPr>
              <w:t>»</w:t>
              <w:tab/>
            </w:r>
            <w:r>
              <w:rPr>
                <w:rStyle w:val="IndexLink"/>
              </w:rPr>
              <w:t>342</w:t>
            </w:r>
          </w:hyperlink>
        </w:p>
        <w:p>
          <w:pPr>
            <w:pStyle w:val="Contents5"/>
            <w:tabs>
              <w:tab w:val="clear" w:pos="7892"/>
              <w:tab w:val="right" w:pos="9026" w:leader="dot"/>
            </w:tabs>
            <w:rPr/>
          </w:pPr>
          <w:hyperlink w:anchor="__RefHeading___Toc232274_3381743652">
            <w:r>
              <w:rPr>
                <w:webHidden/>
                <w:rStyle w:val="IndexLink"/>
                <w:rtl w:val="true"/>
              </w:rPr>
              <w:t>بیان</w:t>
            </w:r>
            <w:r>
              <w:rPr>
                <w:rStyle w:val="IndexLink"/>
                <w:rtl w:val="true"/>
              </w:rPr>
              <w:tab/>
            </w:r>
            <w:r>
              <w:rPr>
                <w:rStyle w:val="IndexLink"/>
              </w:rPr>
              <w:t>342</w:t>
            </w:r>
          </w:hyperlink>
        </w:p>
        <w:p>
          <w:pPr>
            <w:pStyle w:val="Contents5"/>
            <w:tabs>
              <w:tab w:val="clear" w:pos="7892"/>
              <w:tab w:val="right" w:pos="9026" w:leader="dot"/>
            </w:tabs>
            <w:rPr/>
          </w:pPr>
          <w:hyperlink w:anchor="__RefHeading___Toc232276_3381743652">
            <w:r>
              <w:rPr>
                <w:webHidden/>
                <w:rStyle w:val="IndexLink"/>
                <w:rtl w:val="true"/>
              </w:rPr>
              <w:t>«</w:t>
            </w:r>
            <w:r>
              <w:rPr>
                <w:rStyle w:val="IndexLink"/>
              </w:rPr>
              <w:t>25</w:t>
            </w:r>
            <w:r>
              <w:rPr>
                <w:rStyle w:val="IndexLink"/>
                <w:rtl w:val="true"/>
              </w:rPr>
              <w:t>»</w:t>
              <w:tab/>
            </w:r>
            <w:r>
              <w:rPr>
                <w:rStyle w:val="IndexLink"/>
              </w:rPr>
              <w:t>344</w:t>
            </w:r>
          </w:hyperlink>
        </w:p>
        <w:p>
          <w:pPr>
            <w:pStyle w:val="Contents5"/>
            <w:tabs>
              <w:tab w:val="clear" w:pos="7892"/>
              <w:tab w:val="right" w:pos="9026" w:leader="dot"/>
            </w:tabs>
            <w:rPr/>
          </w:pPr>
          <w:hyperlink w:anchor="__RefHeading___Toc232278_3381743652">
            <w:r>
              <w:rPr>
                <w:webHidden/>
                <w:rStyle w:val="IndexLink"/>
                <w:rtl w:val="true"/>
              </w:rPr>
              <w:t>«</w:t>
            </w:r>
            <w:r>
              <w:rPr>
                <w:rStyle w:val="IndexLink"/>
              </w:rPr>
              <w:t>26</w:t>
            </w:r>
            <w:r>
              <w:rPr>
                <w:rStyle w:val="IndexLink"/>
                <w:rtl w:val="true"/>
              </w:rPr>
              <w:t>»</w:t>
              <w:tab/>
            </w:r>
            <w:r>
              <w:rPr>
                <w:rStyle w:val="IndexLink"/>
              </w:rPr>
              <w:t>344</w:t>
            </w:r>
          </w:hyperlink>
        </w:p>
        <w:p>
          <w:pPr>
            <w:pStyle w:val="Contents5"/>
            <w:tabs>
              <w:tab w:val="clear" w:pos="7892"/>
              <w:tab w:val="right" w:pos="9026" w:leader="dot"/>
            </w:tabs>
            <w:rPr/>
          </w:pPr>
          <w:hyperlink w:anchor="__RefHeading___Toc232280_3381743652">
            <w:r>
              <w:rPr>
                <w:webHidden/>
                <w:rStyle w:val="IndexLink"/>
                <w:rtl w:val="true"/>
              </w:rPr>
              <w:t>«</w:t>
            </w:r>
            <w:r>
              <w:rPr>
                <w:rStyle w:val="IndexLink"/>
              </w:rPr>
              <w:t>27</w:t>
            </w:r>
            <w:r>
              <w:rPr>
                <w:rStyle w:val="IndexLink"/>
                <w:rtl w:val="true"/>
              </w:rPr>
              <w:t>»</w:t>
              <w:tab/>
            </w:r>
            <w:r>
              <w:rPr>
                <w:rStyle w:val="IndexLink"/>
              </w:rPr>
              <w:t>344</w:t>
            </w:r>
          </w:hyperlink>
        </w:p>
        <w:p>
          <w:pPr>
            <w:pStyle w:val="Contents5"/>
            <w:tabs>
              <w:tab w:val="clear" w:pos="7892"/>
              <w:tab w:val="right" w:pos="9026" w:leader="dot"/>
            </w:tabs>
            <w:rPr/>
          </w:pPr>
          <w:hyperlink w:anchor="__RefHeading___Toc232282_3381743652">
            <w:r>
              <w:rPr>
                <w:webHidden/>
                <w:rStyle w:val="IndexLink"/>
                <w:rtl w:val="true"/>
              </w:rPr>
              <w:t>بیان</w:t>
            </w:r>
            <w:r>
              <w:rPr>
                <w:rStyle w:val="IndexLink"/>
                <w:rtl w:val="true"/>
              </w:rPr>
              <w:tab/>
            </w:r>
            <w:r>
              <w:rPr>
                <w:rStyle w:val="IndexLink"/>
              </w:rPr>
              <w:t>344</w:t>
            </w:r>
          </w:hyperlink>
        </w:p>
        <w:p>
          <w:pPr>
            <w:pStyle w:val="Contents5"/>
            <w:tabs>
              <w:tab w:val="clear" w:pos="7892"/>
              <w:tab w:val="right" w:pos="9026" w:leader="dot"/>
            </w:tabs>
            <w:rPr/>
          </w:pPr>
          <w:hyperlink w:anchor="__RefHeading___Toc232284_3381743652">
            <w:r>
              <w:rPr>
                <w:webHidden/>
                <w:rStyle w:val="IndexLink"/>
                <w:rtl w:val="true"/>
              </w:rPr>
              <w:t>«</w:t>
            </w:r>
            <w:r>
              <w:rPr>
                <w:rStyle w:val="IndexLink"/>
              </w:rPr>
              <w:t>28</w:t>
            </w:r>
            <w:r>
              <w:rPr>
                <w:rStyle w:val="IndexLink"/>
                <w:rtl w:val="true"/>
              </w:rPr>
              <w:t>»</w:t>
              <w:tab/>
            </w:r>
            <w:r>
              <w:rPr>
                <w:rStyle w:val="IndexLink"/>
              </w:rPr>
              <w:t>344</w:t>
            </w:r>
          </w:hyperlink>
        </w:p>
        <w:p>
          <w:pPr>
            <w:pStyle w:val="Contents5"/>
            <w:tabs>
              <w:tab w:val="clear" w:pos="7892"/>
              <w:tab w:val="right" w:pos="9026" w:leader="dot"/>
            </w:tabs>
            <w:rPr/>
          </w:pPr>
          <w:hyperlink w:anchor="__RefHeading___Toc232286_3381743652">
            <w:r>
              <w:rPr>
                <w:webHidden/>
                <w:rStyle w:val="IndexLink"/>
                <w:rtl w:val="true"/>
              </w:rPr>
              <w:t>«</w:t>
            </w:r>
            <w:r>
              <w:rPr>
                <w:rStyle w:val="IndexLink"/>
              </w:rPr>
              <w:t>29</w:t>
            </w:r>
            <w:r>
              <w:rPr>
                <w:rStyle w:val="IndexLink"/>
                <w:rtl w:val="true"/>
              </w:rPr>
              <w:t>»</w:t>
              <w:tab/>
            </w:r>
            <w:r>
              <w:rPr>
                <w:rStyle w:val="IndexLink"/>
              </w:rPr>
              <w:t>345</w:t>
            </w:r>
          </w:hyperlink>
        </w:p>
        <w:p>
          <w:pPr>
            <w:pStyle w:val="Contents5"/>
            <w:tabs>
              <w:tab w:val="clear" w:pos="7892"/>
              <w:tab w:val="right" w:pos="9026" w:leader="dot"/>
            </w:tabs>
            <w:rPr/>
          </w:pPr>
          <w:hyperlink w:anchor="__RefHeading___Toc232288_3381743652">
            <w:r>
              <w:rPr>
                <w:webHidden/>
                <w:rStyle w:val="IndexLink"/>
                <w:rtl w:val="true"/>
              </w:rPr>
              <w:t>بیان</w:t>
            </w:r>
            <w:r>
              <w:rPr>
                <w:rStyle w:val="IndexLink"/>
                <w:rtl w:val="true"/>
              </w:rPr>
              <w:tab/>
            </w:r>
            <w:r>
              <w:rPr>
                <w:rStyle w:val="IndexLink"/>
              </w:rPr>
              <w:t>346</w:t>
            </w:r>
          </w:hyperlink>
        </w:p>
        <w:p>
          <w:pPr>
            <w:pStyle w:val="Contents5"/>
            <w:tabs>
              <w:tab w:val="clear" w:pos="7892"/>
              <w:tab w:val="right" w:pos="9026" w:leader="dot"/>
            </w:tabs>
            <w:rPr/>
          </w:pPr>
          <w:hyperlink w:anchor="__RefHeading___Toc232290_3381743652">
            <w:r>
              <w:rPr>
                <w:webHidden/>
                <w:rStyle w:val="IndexLink"/>
                <w:rtl w:val="true"/>
              </w:rPr>
              <w:t>«</w:t>
            </w:r>
            <w:r>
              <w:rPr>
                <w:rStyle w:val="IndexLink"/>
              </w:rPr>
              <w:t>30</w:t>
            </w:r>
            <w:r>
              <w:rPr>
                <w:rStyle w:val="IndexLink"/>
                <w:rtl w:val="true"/>
              </w:rPr>
              <w:t>»</w:t>
              <w:tab/>
            </w:r>
            <w:r>
              <w:rPr>
                <w:rStyle w:val="IndexLink"/>
              </w:rPr>
              <w:t>346</w:t>
            </w:r>
          </w:hyperlink>
        </w:p>
        <w:p>
          <w:pPr>
            <w:pStyle w:val="Contents5"/>
            <w:tabs>
              <w:tab w:val="clear" w:pos="7892"/>
              <w:tab w:val="right" w:pos="9026" w:leader="dot"/>
            </w:tabs>
            <w:rPr/>
          </w:pPr>
          <w:hyperlink w:anchor="__RefHeading___Toc232292_3381743652">
            <w:r>
              <w:rPr>
                <w:webHidden/>
                <w:rStyle w:val="IndexLink"/>
                <w:rtl w:val="true"/>
              </w:rPr>
              <w:t>«</w:t>
            </w:r>
            <w:r>
              <w:rPr>
                <w:rStyle w:val="IndexLink"/>
              </w:rPr>
              <w:t>31</w:t>
            </w:r>
            <w:r>
              <w:rPr>
                <w:rStyle w:val="IndexLink"/>
                <w:rtl w:val="true"/>
              </w:rPr>
              <w:t>»</w:t>
              <w:tab/>
            </w:r>
            <w:r>
              <w:rPr>
                <w:rStyle w:val="IndexLink"/>
              </w:rPr>
              <w:t>346</w:t>
            </w:r>
          </w:hyperlink>
        </w:p>
        <w:p>
          <w:pPr>
            <w:pStyle w:val="Contents5"/>
            <w:tabs>
              <w:tab w:val="clear" w:pos="7892"/>
              <w:tab w:val="right" w:pos="9026" w:leader="dot"/>
            </w:tabs>
            <w:rPr/>
          </w:pPr>
          <w:hyperlink w:anchor="__RefHeading___Toc232294_3381743652">
            <w:r>
              <w:rPr>
                <w:webHidden/>
                <w:rStyle w:val="IndexLink"/>
                <w:rtl w:val="true"/>
              </w:rPr>
              <w:t>«</w:t>
            </w:r>
            <w:r>
              <w:rPr>
                <w:rStyle w:val="IndexLink"/>
              </w:rPr>
              <w:t>32</w:t>
            </w:r>
            <w:r>
              <w:rPr>
                <w:rStyle w:val="IndexLink"/>
                <w:rtl w:val="true"/>
              </w:rPr>
              <w:t>»</w:t>
              <w:tab/>
            </w:r>
            <w:r>
              <w:rPr>
                <w:rStyle w:val="IndexLink"/>
              </w:rPr>
              <w:t>346</w:t>
            </w:r>
          </w:hyperlink>
        </w:p>
        <w:p>
          <w:pPr>
            <w:pStyle w:val="Contents5"/>
            <w:tabs>
              <w:tab w:val="clear" w:pos="7892"/>
              <w:tab w:val="right" w:pos="9026" w:leader="dot"/>
            </w:tabs>
            <w:rPr/>
          </w:pPr>
          <w:hyperlink w:anchor="__RefHeading___Toc232296_3381743652">
            <w:r>
              <w:rPr>
                <w:webHidden/>
                <w:rStyle w:val="IndexLink"/>
                <w:rtl w:val="true"/>
              </w:rPr>
              <w:t>«</w:t>
            </w:r>
            <w:r>
              <w:rPr>
                <w:rStyle w:val="IndexLink"/>
              </w:rPr>
              <w:t>33</w:t>
            </w:r>
            <w:r>
              <w:rPr>
                <w:rStyle w:val="IndexLink"/>
                <w:rtl w:val="true"/>
              </w:rPr>
              <w:t>»</w:t>
              <w:tab/>
            </w:r>
            <w:r>
              <w:rPr>
                <w:rStyle w:val="IndexLink"/>
              </w:rPr>
              <w:t>346</w:t>
            </w:r>
          </w:hyperlink>
        </w:p>
        <w:p>
          <w:pPr>
            <w:pStyle w:val="Contents5"/>
            <w:tabs>
              <w:tab w:val="clear" w:pos="7892"/>
              <w:tab w:val="right" w:pos="9026" w:leader="dot"/>
            </w:tabs>
            <w:rPr/>
          </w:pPr>
          <w:hyperlink w:anchor="__RefHeading___Toc232298_3381743652">
            <w:r>
              <w:rPr>
                <w:webHidden/>
                <w:rStyle w:val="IndexLink"/>
                <w:rtl w:val="true"/>
              </w:rPr>
              <w:t>تذنیب</w:t>
            </w:r>
            <w:r>
              <w:rPr>
                <w:rStyle w:val="IndexLink"/>
                <w:rtl w:val="true"/>
              </w:rPr>
              <w:tab/>
            </w:r>
            <w:r>
              <w:rPr>
                <w:rStyle w:val="IndexLink"/>
              </w:rPr>
              <w:t>347</w:t>
            </w:r>
          </w:hyperlink>
        </w:p>
        <w:p>
          <w:pPr>
            <w:pStyle w:val="Contents5"/>
            <w:tabs>
              <w:tab w:val="clear" w:pos="7892"/>
              <w:tab w:val="right" w:pos="9026" w:leader="dot"/>
            </w:tabs>
            <w:rPr/>
          </w:pPr>
          <w:hyperlink w:anchor="__RefHeading___Toc232300_3381743652">
            <w:r>
              <w:rPr>
                <w:webHidden/>
                <w:rStyle w:val="IndexLink"/>
                <w:rtl w:val="true"/>
              </w:rPr>
              <w:t>و أقول</w:t>
            </w:r>
            <w:r>
              <w:rPr>
                <w:rStyle w:val="IndexLink"/>
                <w:rtl w:val="true"/>
              </w:rPr>
              <w:tab/>
            </w:r>
            <w:r>
              <w:rPr>
                <w:rStyle w:val="IndexLink"/>
              </w:rPr>
              <w:t>348</w:t>
            </w:r>
          </w:hyperlink>
        </w:p>
        <w:p>
          <w:pPr>
            <w:pStyle w:val="Contents5"/>
            <w:tabs>
              <w:tab w:val="clear" w:pos="7892"/>
              <w:tab w:val="right" w:pos="9026" w:leader="dot"/>
            </w:tabs>
            <w:rPr/>
          </w:pPr>
          <w:hyperlink w:anchor="__RefHeading___Toc232302_3381743652">
            <w:r>
              <w:rPr>
                <w:webHidden/>
                <w:rStyle w:val="IndexLink"/>
                <w:rtl w:val="true"/>
              </w:rPr>
              <w:t>أقول</w:t>
            </w:r>
            <w:r>
              <w:rPr>
                <w:rStyle w:val="IndexLink"/>
                <w:rtl w:val="true"/>
              </w:rPr>
              <w:tab/>
            </w:r>
            <w:r>
              <w:rPr>
                <w:rStyle w:val="IndexLink"/>
              </w:rPr>
              <w:t>352</w:t>
            </w:r>
          </w:hyperlink>
        </w:p>
        <w:p>
          <w:pPr>
            <w:pStyle w:val="Contents3"/>
            <w:tabs>
              <w:tab w:val="clear" w:pos="8459"/>
              <w:tab w:val="right" w:pos="9026" w:leader="dot"/>
            </w:tabs>
            <w:rPr/>
          </w:pPr>
          <w:hyperlink w:anchor="__RefHeading___Toc232304_3381743652">
            <w:r>
              <w:rPr>
                <w:webHidden/>
                <w:rStyle w:val="IndexLink"/>
                <w:rtl w:val="true"/>
              </w:rPr>
              <w:t xml:space="preserve">باب </w:t>
            </w:r>
            <w:r>
              <w:rPr>
                <w:rStyle w:val="IndexLink"/>
              </w:rPr>
              <w:t>9</w:t>
            </w:r>
            <w:r>
              <w:rPr>
                <w:rStyle w:val="IndexLink"/>
                <w:rtl w:val="true"/>
              </w:rPr>
              <w:t xml:space="preserve"> </w:t>
            </w:r>
            <w:r>
              <w:rPr>
                <w:rStyle w:val="IndexLink"/>
                <w:rtl w:val="true"/>
              </w:rPr>
              <w:t>إخصاء الدواب و کیها و تعرقبها و الإضرار بها و بسائر الحیوانات و التحریش بینها و آداب إنتاجها و بعض النواد</w:t>
            </w:r>
            <w:r>
              <w:rPr>
                <w:rStyle w:val="IndexLink"/>
                <w:rtl w:val="true"/>
              </w:rPr>
              <w:tab/>
            </w:r>
            <w:r>
              <w:rPr>
                <w:rStyle w:val="IndexLink"/>
              </w:rPr>
              <w:t>353</w:t>
            </w:r>
          </w:hyperlink>
        </w:p>
        <w:p>
          <w:pPr>
            <w:pStyle w:val="Contents4"/>
            <w:tabs>
              <w:tab w:val="clear" w:pos="8176"/>
              <w:tab w:val="right" w:pos="9026" w:leader="dot"/>
            </w:tabs>
            <w:rPr/>
          </w:pPr>
          <w:hyperlink w:anchor="__RefHeading___Toc232306_3381743652">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232308_3381743652">
            <w:r>
              <w:rPr>
                <w:webHidden/>
                <w:rStyle w:val="IndexLink"/>
                <w:rtl w:val="true"/>
              </w:rPr>
              <w:t>الآیات</w:t>
            </w:r>
            <w:r>
              <w:rPr>
                <w:rStyle w:val="IndexLink"/>
                <w:rtl w:val="true"/>
              </w:rPr>
              <w:tab/>
            </w:r>
            <w:r>
              <w:rPr>
                <w:rStyle w:val="IndexLink"/>
              </w:rPr>
              <w:t>353</w:t>
            </w:r>
          </w:hyperlink>
        </w:p>
        <w:p>
          <w:pPr>
            <w:pStyle w:val="Contents4"/>
            <w:tabs>
              <w:tab w:val="clear" w:pos="8176"/>
              <w:tab w:val="right" w:pos="9026" w:leader="dot"/>
            </w:tabs>
            <w:rPr/>
          </w:pPr>
          <w:hyperlink w:anchor="__RefHeading___Toc232310_3381743652">
            <w:r>
              <w:rPr>
                <w:webHidden/>
                <w:rStyle w:val="IndexLink"/>
                <w:rtl w:val="true"/>
              </w:rPr>
              <w:t>تفسیر</w:t>
            </w:r>
            <w:r>
              <w:rPr>
                <w:rStyle w:val="IndexLink"/>
                <w:rtl w:val="true"/>
              </w:rPr>
              <w:tab/>
            </w:r>
            <w:r>
              <w:rPr>
                <w:rStyle w:val="IndexLink"/>
              </w:rPr>
              <w:t>353</w:t>
            </w:r>
          </w:hyperlink>
        </w:p>
        <w:p>
          <w:pPr>
            <w:pStyle w:val="Contents4"/>
            <w:tabs>
              <w:tab w:val="clear" w:pos="8176"/>
              <w:tab w:val="right" w:pos="9026" w:leader="dot"/>
            </w:tabs>
            <w:rPr/>
          </w:pPr>
          <w:hyperlink w:anchor="__RefHeading___Toc232312_3381743652">
            <w:r>
              <w:rPr>
                <w:webHidden/>
                <w:rStyle w:val="IndexLink"/>
                <w:rtl w:val="true"/>
              </w:rPr>
              <w:t>الأخبار</w:t>
            </w:r>
            <w:r>
              <w:rPr>
                <w:rStyle w:val="IndexLink"/>
                <w:rtl w:val="true"/>
              </w:rPr>
              <w:tab/>
            </w:r>
            <w:r>
              <w:rPr>
                <w:rStyle w:val="IndexLink"/>
              </w:rPr>
              <w:t>355</w:t>
            </w:r>
          </w:hyperlink>
        </w:p>
        <w:p>
          <w:pPr>
            <w:pStyle w:val="Contents5"/>
            <w:tabs>
              <w:tab w:val="clear" w:pos="7892"/>
              <w:tab w:val="right" w:pos="9026" w:leader="dot"/>
            </w:tabs>
            <w:rPr/>
          </w:pPr>
          <w:hyperlink w:anchor="__RefHeading___Toc232314_3381743652">
            <w:r>
              <w:rPr>
                <w:webHidden/>
                <w:rStyle w:val="IndexLink"/>
                <w:rtl w:val="true"/>
              </w:rPr>
              <w:t>«</w:t>
            </w:r>
            <w:r>
              <w:rPr>
                <w:rStyle w:val="IndexLink"/>
              </w:rPr>
              <w:t>1</w:t>
            </w:r>
            <w:r>
              <w:rPr>
                <w:rStyle w:val="IndexLink"/>
                <w:rtl w:val="true"/>
              </w:rPr>
              <w:t>»</w:t>
              <w:tab/>
            </w:r>
            <w:r>
              <w:rPr>
                <w:rStyle w:val="IndexLink"/>
              </w:rPr>
              <w:t>355</w:t>
            </w:r>
          </w:hyperlink>
        </w:p>
        <w:p>
          <w:pPr>
            <w:pStyle w:val="Contents5"/>
            <w:tabs>
              <w:tab w:val="clear" w:pos="7892"/>
              <w:tab w:val="right" w:pos="9026" w:leader="dot"/>
            </w:tabs>
            <w:rPr/>
          </w:pPr>
          <w:hyperlink w:anchor="__RefHeading___Toc232316_3381743652">
            <w:r>
              <w:rPr>
                <w:webHidden/>
                <w:rStyle w:val="IndexLink"/>
                <w:rtl w:val="true"/>
              </w:rPr>
              <w:t>بیان</w:t>
            </w:r>
            <w:r>
              <w:rPr>
                <w:rStyle w:val="IndexLink"/>
                <w:rtl w:val="true"/>
              </w:rPr>
              <w:tab/>
            </w:r>
            <w:r>
              <w:rPr>
                <w:rStyle w:val="IndexLink"/>
              </w:rPr>
              <w:t>355</w:t>
            </w:r>
          </w:hyperlink>
        </w:p>
        <w:p>
          <w:pPr>
            <w:pStyle w:val="Contents5"/>
            <w:tabs>
              <w:tab w:val="clear" w:pos="7892"/>
              <w:tab w:val="right" w:pos="9026" w:leader="dot"/>
            </w:tabs>
            <w:rPr/>
          </w:pPr>
          <w:hyperlink w:anchor="__RefHeading___Toc232318_3381743652">
            <w:r>
              <w:rPr>
                <w:webHidden/>
                <w:rStyle w:val="IndexLink"/>
                <w:rtl w:val="true"/>
              </w:rPr>
              <w:t>«</w:t>
            </w:r>
            <w:r>
              <w:rPr>
                <w:rStyle w:val="IndexLink"/>
              </w:rPr>
              <w:t>2</w:t>
            </w:r>
            <w:r>
              <w:rPr>
                <w:rStyle w:val="IndexLink"/>
                <w:rtl w:val="true"/>
              </w:rPr>
              <w:t>»</w:t>
              <w:tab/>
            </w:r>
            <w:r>
              <w:rPr>
                <w:rStyle w:val="IndexLink"/>
              </w:rPr>
              <w:t>356</w:t>
            </w:r>
          </w:hyperlink>
        </w:p>
        <w:p>
          <w:pPr>
            <w:pStyle w:val="Contents5"/>
            <w:tabs>
              <w:tab w:val="clear" w:pos="7892"/>
              <w:tab w:val="right" w:pos="9026" w:leader="dot"/>
            </w:tabs>
            <w:rPr/>
          </w:pPr>
          <w:hyperlink w:anchor="__RefHeading___Toc232320_3381743652">
            <w:r>
              <w:rPr>
                <w:webHidden/>
                <w:rStyle w:val="IndexLink"/>
                <w:rtl w:val="true"/>
              </w:rPr>
              <w:t>«</w:t>
            </w:r>
            <w:r>
              <w:rPr>
                <w:rStyle w:val="IndexLink"/>
              </w:rPr>
              <w:t>3</w:t>
            </w:r>
            <w:r>
              <w:rPr>
                <w:rStyle w:val="IndexLink"/>
                <w:rtl w:val="true"/>
              </w:rPr>
              <w:t>»</w:t>
              <w:tab/>
            </w:r>
            <w:r>
              <w:rPr>
                <w:rStyle w:val="IndexLink"/>
              </w:rPr>
              <w:t>356</w:t>
            </w:r>
          </w:hyperlink>
        </w:p>
        <w:p>
          <w:pPr>
            <w:pStyle w:val="Contents5"/>
            <w:tabs>
              <w:tab w:val="clear" w:pos="7892"/>
              <w:tab w:val="right" w:pos="9026" w:leader="dot"/>
            </w:tabs>
            <w:rPr/>
          </w:pPr>
          <w:hyperlink w:anchor="__RefHeading___Toc232322_3381743652">
            <w:r>
              <w:rPr>
                <w:webHidden/>
                <w:rStyle w:val="IndexLink"/>
                <w:rtl w:val="true"/>
              </w:rPr>
              <w:t>«</w:t>
            </w:r>
            <w:r>
              <w:rPr>
                <w:rStyle w:val="IndexLink"/>
              </w:rPr>
              <w:t>4</w:t>
            </w:r>
            <w:r>
              <w:rPr>
                <w:rStyle w:val="IndexLink"/>
                <w:rtl w:val="true"/>
              </w:rPr>
              <w:t>»</w:t>
              <w:tab/>
            </w:r>
            <w:r>
              <w:rPr>
                <w:rStyle w:val="IndexLink"/>
              </w:rPr>
              <w:t>357</w:t>
            </w:r>
          </w:hyperlink>
        </w:p>
        <w:p>
          <w:pPr>
            <w:pStyle w:val="Contents5"/>
            <w:tabs>
              <w:tab w:val="clear" w:pos="7892"/>
              <w:tab w:val="right" w:pos="9026" w:leader="dot"/>
            </w:tabs>
            <w:rPr/>
          </w:pPr>
          <w:hyperlink w:anchor="__RefHeading___Toc232324_3381743652">
            <w:r>
              <w:rPr>
                <w:webHidden/>
                <w:rStyle w:val="IndexLink"/>
                <w:rtl w:val="true"/>
              </w:rPr>
              <w:t>بیان</w:t>
            </w:r>
            <w:r>
              <w:rPr>
                <w:rStyle w:val="IndexLink"/>
                <w:rtl w:val="true"/>
              </w:rPr>
              <w:tab/>
            </w:r>
            <w:r>
              <w:rPr>
                <w:rStyle w:val="IndexLink"/>
              </w:rPr>
              <w:t>357</w:t>
            </w:r>
          </w:hyperlink>
        </w:p>
        <w:p>
          <w:pPr>
            <w:pStyle w:val="Contents5"/>
            <w:tabs>
              <w:tab w:val="clear" w:pos="7892"/>
              <w:tab w:val="right" w:pos="9026" w:leader="dot"/>
            </w:tabs>
            <w:rPr/>
          </w:pPr>
          <w:hyperlink w:anchor="__RefHeading___Toc232326_3381743652">
            <w:r>
              <w:rPr>
                <w:webHidden/>
                <w:rStyle w:val="IndexLink"/>
                <w:rtl w:val="true"/>
              </w:rPr>
              <w:t>«</w:t>
            </w:r>
            <w:r>
              <w:rPr>
                <w:rStyle w:val="IndexLink"/>
              </w:rPr>
              <w:t>5</w:t>
            </w:r>
            <w:r>
              <w:rPr>
                <w:rStyle w:val="IndexLink"/>
                <w:rtl w:val="true"/>
              </w:rPr>
              <w:t>»</w:t>
              <w:tab/>
            </w:r>
            <w:r>
              <w:rPr>
                <w:rStyle w:val="IndexLink"/>
              </w:rPr>
              <w:t>357</w:t>
            </w:r>
          </w:hyperlink>
        </w:p>
        <w:p>
          <w:pPr>
            <w:pStyle w:val="Contents5"/>
            <w:tabs>
              <w:tab w:val="clear" w:pos="7892"/>
              <w:tab w:val="right" w:pos="9026" w:leader="dot"/>
            </w:tabs>
            <w:rPr/>
          </w:pPr>
          <w:hyperlink w:anchor="__RefHeading___Toc232328_3381743652">
            <w:r>
              <w:rPr>
                <w:webHidden/>
                <w:rStyle w:val="IndexLink"/>
                <w:rtl w:val="true"/>
              </w:rPr>
              <w:t>بیان</w:t>
            </w:r>
            <w:r>
              <w:rPr>
                <w:rStyle w:val="IndexLink"/>
                <w:rtl w:val="true"/>
              </w:rPr>
              <w:tab/>
            </w:r>
            <w:r>
              <w:rPr>
                <w:rStyle w:val="IndexLink"/>
              </w:rPr>
              <w:t>357</w:t>
            </w:r>
          </w:hyperlink>
        </w:p>
        <w:p>
          <w:pPr>
            <w:pStyle w:val="Contents5"/>
            <w:tabs>
              <w:tab w:val="clear" w:pos="7892"/>
              <w:tab w:val="right" w:pos="9026" w:leader="dot"/>
            </w:tabs>
            <w:rPr/>
          </w:pPr>
          <w:hyperlink w:anchor="__RefHeading___Toc232330_3381743652">
            <w:r>
              <w:rPr>
                <w:webHidden/>
                <w:rStyle w:val="IndexLink"/>
                <w:rtl w:val="true"/>
              </w:rPr>
              <w:t>«</w:t>
            </w:r>
            <w:r>
              <w:rPr>
                <w:rStyle w:val="IndexLink"/>
              </w:rPr>
              <w:t>6</w:t>
            </w:r>
            <w:r>
              <w:rPr>
                <w:rStyle w:val="IndexLink"/>
                <w:rtl w:val="true"/>
              </w:rPr>
              <w:t>»</w:t>
              <w:tab/>
            </w:r>
            <w:r>
              <w:rPr>
                <w:rStyle w:val="IndexLink"/>
              </w:rPr>
              <w:t>358</w:t>
            </w:r>
          </w:hyperlink>
        </w:p>
        <w:p>
          <w:pPr>
            <w:pStyle w:val="Contents5"/>
            <w:tabs>
              <w:tab w:val="clear" w:pos="7892"/>
              <w:tab w:val="right" w:pos="9026" w:leader="dot"/>
            </w:tabs>
            <w:rPr/>
          </w:pPr>
          <w:hyperlink w:anchor="__RefHeading___Toc232332_3381743652">
            <w:r>
              <w:rPr>
                <w:webHidden/>
                <w:rStyle w:val="IndexLink"/>
                <w:rtl w:val="true"/>
              </w:rPr>
              <w:t>«</w:t>
            </w:r>
            <w:r>
              <w:rPr>
                <w:rStyle w:val="IndexLink"/>
              </w:rPr>
              <w:t>7</w:t>
            </w:r>
            <w:r>
              <w:rPr>
                <w:rStyle w:val="IndexLink"/>
                <w:rtl w:val="true"/>
              </w:rPr>
              <w:t>»</w:t>
              <w:tab/>
            </w:r>
            <w:r>
              <w:rPr>
                <w:rStyle w:val="IndexLink"/>
              </w:rPr>
              <w:t>359</w:t>
            </w:r>
          </w:hyperlink>
        </w:p>
        <w:p>
          <w:pPr>
            <w:pStyle w:val="Contents5"/>
            <w:tabs>
              <w:tab w:val="clear" w:pos="7892"/>
              <w:tab w:val="right" w:pos="9026" w:leader="dot"/>
            </w:tabs>
            <w:rPr/>
          </w:pPr>
          <w:hyperlink w:anchor="__RefHeading___Toc232334_3381743652">
            <w:r>
              <w:rPr>
                <w:webHidden/>
                <w:rStyle w:val="IndexLink"/>
                <w:rtl w:val="true"/>
              </w:rPr>
              <w:t>«</w:t>
            </w:r>
            <w:r>
              <w:rPr>
                <w:rStyle w:val="IndexLink"/>
              </w:rPr>
              <w:t>8</w:t>
            </w:r>
            <w:r>
              <w:rPr>
                <w:rStyle w:val="IndexLink"/>
                <w:rtl w:val="true"/>
              </w:rPr>
              <w:t>»</w:t>
              <w:tab/>
            </w:r>
            <w:r>
              <w:rPr>
                <w:rStyle w:val="IndexLink"/>
              </w:rPr>
              <w:t>359</w:t>
            </w:r>
          </w:hyperlink>
        </w:p>
        <w:p>
          <w:pPr>
            <w:pStyle w:val="Contents5"/>
            <w:tabs>
              <w:tab w:val="clear" w:pos="7892"/>
              <w:tab w:val="right" w:pos="9026" w:leader="dot"/>
            </w:tabs>
            <w:rPr/>
          </w:pPr>
          <w:hyperlink w:anchor="__RefHeading___Toc232336_3381743652">
            <w:r>
              <w:rPr>
                <w:webHidden/>
                <w:rStyle w:val="IndexLink"/>
                <w:rtl w:val="true"/>
              </w:rPr>
              <w:t>بیان</w:t>
            </w:r>
            <w:r>
              <w:rPr>
                <w:rStyle w:val="IndexLink"/>
                <w:rtl w:val="true"/>
              </w:rPr>
              <w:tab/>
            </w:r>
            <w:r>
              <w:rPr>
                <w:rStyle w:val="IndexLink"/>
              </w:rPr>
              <w:t>359</w:t>
            </w:r>
          </w:hyperlink>
        </w:p>
        <w:p>
          <w:pPr>
            <w:pStyle w:val="Contents5"/>
            <w:tabs>
              <w:tab w:val="clear" w:pos="7892"/>
              <w:tab w:val="right" w:pos="9026" w:leader="dot"/>
            </w:tabs>
            <w:rPr/>
          </w:pPr>
          <w:hyperlink w:anchor="__RefHeading___Toc232338_3381743652">
            <w:r>
              <w:rPr>
                <w:webHidden/>
                <w:rStyle w:val="IndexLink"/>
                <w:rtl w:val="true"/>
              </w:rPr>
              <w:t>«</w:t>
            </w:r>
            <w:r>
              <w:rPr>
                <w:rStyle w:val="IndexLink"/>
              </w:rPr>
              <w:t>9</w:t>
            </w:r>
            <w:r>
              <w:rPr>
                <w:rStyle w:val="IndexLink"/>
                <w:rtl w:val="true"/>
              </w:rPr>
              <w:t>»</w:t>
              <w:tab/>
            </w:r>
            <w:r>
              <w:rPr>
                <w:rStyle w:val="IndexLink"/>
              </w:rPr>
              <w:t>359</w:t>
            </w:r>
          </w:hyperlink>
        </w:p>
        <w:p>
          <w:pPr>
            <w:pStyle w:val="Contents5"/>
            <w:tabs>
              <w:tab w:val="clear" w:pos="7892"/>
              <w:tab w:val="right" w:pos="9026" w:leader="dot"/>
            </w:tabs>
            <w:rPr/>
          </w:pPr>
          <w:hyperlink w:anchor="__RefHeading___Toc232340_3381743652">
            <w:r>
              <w:rPr>
                <w:webHidden/>
                <w:rStyle w:val="IndexLink"/>
                <w:rtl w:val="true"/>
              </w:rPr>
              <w:t>بیان</w:t>
            </w:r>
            <w:r>
              <w:rPr>
                <w:rStyle w:val="IndexLink"/>
                <w:rtl w:val="true"/>
              </w:rPr>
              <w:tab/>
            </w:r>
            <w:r>
              <w:rPr>
                <w:rStyle w:val="IndexLink"/>
              </w:rPr>
              <w:t>360</w:t>
            </w:r>
          </w:hyperlink>
        </w:p>
        <w:p>
          <w:pPr>
            <w:pStyle w:val="Contents5"/>
            <w:tabs>
              <w:tab w:val="clear" w:pos="7892"/>
              <w:tab w:val="right" w:pos="9026" w:leader="dot"/>
            </w:tabs>
            <w:rPr/>
          </w:pPr>
          <w:hyperlink w:anchor="__RefHeading___Toc232342_3381743652">
            <w:r>
              <w:rPr>
                <w:webHidden/>
                <w:rStyle w:val="IndexLink"/>
                <w:rtl w:val="true"/>
              </w:rPr>
              <w:t>«</w:t>
            </w:r>
            <w:r>
              <w:rPr>
                <w:rStyle w:val="IndexLink"/>
              </w:rPr>
              <w:t>10</w:t>
            </w:r>
            <w:r>
              <w:rPr>
                <w:rStyle w:val="IndexLink"/>
                <w:rtl w:val="true"/>
              </w:rPr>
              <w:t>»</w:t>
              <w:tab/>
            </w:r>
            <w:r>
              <w:rPr>
                <w:rStyle w:val="IndexLink"/>
              </w:rPr>
              <w:t>361</w:t>
            </w:r>
          </w:hyperlink>
        </w:p>
        <w:p>
          <w:pPr>
            <w:pStyle w:val="Contents5"/>
            <w:tabs>
              <w:tab w:val="clear" w:pos="7892"/>
              <w:tab w:val="right" w:pos="9026" w:leader="dot"/>
            </w:tabs>
            <w:rPr/>
          </w:pPr>
          <w:hyperlink w:anchor="__RefHeading___Toc232344_3381743652">
            <w:r>
              <w:rPr>
                <w:webHidden/>
                <w:rStyle w:val="IndexLink"/>
                <w:rtl w:val="true"/>
              </w:rPr>
              <w:t>بیان</w:t>
            </w:r>
            <w:r>
              <w:rPr>
                <w:rStyle w:val="IndexLink"/>
                <w:rtl w:val="true"/>
              </w:rPr>
              <w:tab/>
            </w:r>
            <w:r>
              <w:rPr>
                <w:rStyle w:val="IndexLink"/>
              </w:rPr>
              <w:t>361</w:t>
            </w:r>
          </w:hyperlink>
        </w:p>
        <w:p>
          <w:pPr>
            <w:pStyle w:val="Contents5"/>
            <w:tabs>
              <w:tab w:val="clear" w:pos="7892"/>
              <w:tab w:val="right" w:pos="9026" w:leader="dot"/>
            </w:tabs>
            <w:rPr/>
          </w:pPr>
          <w:hyperlink w:anchor="__RefHeading___Toc232346_3381743652">
            <w:r>
              <w:rPr>
                <w:webHidden/>
                <w:rStyle w:val="IndexLink"/>
                <w:rtl w:val="true"/>
              </w:rPr>
              <w:t>و أقول</w:t>
            </w:r>
            <w:r>
              <w:rPr>
                <w:rStyle w:val="IndexLink"/>
                <w:rtl w:val="true"/>
              </w:rPr>
              <w:tab/>
            </w:r>
            <w:r>
              <w:rPr>
                <w:rStyle w:val="IndexLink"/>
              </w:rPr>
              <w:t>361</w:t>
            </w:r>
          </w:hyperlink>
        </w:p>
        <w:p>
          <w:pPr>
            <w:pStyle w:val="Contents5"/>
            <w:tabs>
              <w:tab w:val="clear" w:pos="7892"/>
              <w:tab w:val="right" w:pos="9026" w:leader="dot"/>
            </w:tabs>
            <w:rPr/>
          </w:pPr>
          <w:hyperlink w:anchor="__RefHeading___Toc232348_3381743652">
            <w:r>
              <w:rPr>
                <w:webHidden/>
                <w:rStyle w:val="IndexLink"/>
                <w:rtl w:val="true"/>
              </w:rPr>
              <w:t>«</w:t>
            </w:r>
            <w:r>
              <w:rPr>
                <w:rStyle w:val="IndexLink"/>
              </w:rPr>
              <w:t>11</w:t>
            </w:r>
            <w:r>
              <w:rPr>
                <w:rStyle w:val="IndexLink"/>
                <w:rtl w:val="true"/>
              </w:rPr>
              <w:t>»</w:t>
              <w:tab/>
            </w:r>
            <w:r>
              <w:rPr>
                <w:rStyle w:val="IndexLink"/>
              </w:rPr>
              <w:t>361</w:t>
            </w:r>
          </w:hyperlink>
        </w:p>
        <w:p>
          <w:pPr>
            <w:pStyle w:val="Contents5"/>
            <w:tabs>
              <w:tab w:val="clear" w:pos="7892"/>
              <w:tab w:val="right" w:pos="9026" w:leader="dot"/>
            </w:tabs>
            <w:rPr/>
          </w:pPr>
          <w:hyperlink w:anchor="__RefHeading___Toc232350_3381743652">
            <w:r>
              <w:rPr>
                <w:webHidden/>
                <w:rStyle w:val="IndexLink"/>
                <w:rtl w:val="true"/>
              </w:rPr>
              <w:t>بیان</w:t>
            </w:r>
            <w:r>
              <w:rPr>
                <w:rStyle w:val="IndexLink"/>
                <w:rtl w:val="true"/>
              </w:rPr>
              <w:tab/>
            </w:r>
            <w:r>
              <w:rPr>
                <w:rStyle w:val="IndexLink"/>
              </w:rPr>
              <w:t>361</w:t>
            </w:r>
          </w:hyperlink>
        </w:p>
        <w:p>
          <w:pPr>
            <w:pStyle w:val="Contents5"/>
            <w:tabs>
              <w:tab w:val="clear" w:pos="7892"/>
              <w:tab w:val="right" w:pos="9026" w:leader="dot"/>
            </w:tabs>
            <w:rPr/>
          </w:pPr>
          <w:hyperlink w:anchor="__RefHeading___Toc232352_3381743652">
            <w:r>
              <w:rPr>
                <w:webHidden/>
                <w:rStyle w:val="IndexLink"/>
                <w:rtl w:val="true"/>
              </w:rPr>
              <w:t>«</w:t>
            </w:r>
            <w:r>
              <w:rPr>
                <w:rStyle w:val="IndexLink"/>
              </w:rPr>
              <w:t>12</w:t>
            </w:r>
            <w:r>
              <w:rPr>
                <w:rStyle w:val="IndexLink"/>
                <w:rtl w:val="true"/>
              </w:rPr>
              <w:t>»</w:t>
              <w:tab/>
            </w:r>
            <w:r>
              <w:rPr>
                <w:rStyle w:val="IndexLink"/>
              </w:rPr>
              <w:t>362</w:t>
            </w:r>
          </w:hyperlink>
        </w:p>
        <w:p>
          <w:pPr>
            <w:pStyle w:val="Contents5"/>
            <w:tabs>
              <w:tab w:val="clear" w:pos="7892"/>
              <w:tab w:val="right" w:pos="9026" w:leader="dot"/>
            </w:tabs>
            <w:rPr/>
          </w:pPr>
          <w:hyperlink w:anchor="__RefHeading___Toc232354_3381743652">
            <w:r>
              <w:rPr>
                <w:webHidden/>
                <w:rStyle w:val="IndexLink"/>
                <w:rtl w:val="true"/>
              </w:rPr>
              <w:t>«</w:t>
            </w:r>
            <w:r>
              <w:rPr>
                <w:rStyle w:val="IndexLink"/>
              </w:rPr>
              <w:t>13</w:t>
            </w:r>
            <w:r>
              <w:rPr>
                <w:rStyle w:val="IndexLink"/>
                <w:rtl w:val="true"/>
              </w:rPr>
              <w:t>»</w:t>
              <w:tab/>
            </w:r>
            <w:r>
              <w:rPr>
                <w:rStyle w:val="IndexLink"/>
              </w:rPr>
              <w:t>363</w:t>
            </w:r>
          </w:hyperlink>
        </w:p>
        <w:p>
          <w:pPr>
            <w:pStyle w:val="Contents5"/>
            <w:tabs>
              <w:tab w:val="clear" w:pos="7892"/>
              <w:tab w:val="right" w:pos="9026" w:leader="dot"/>
            </w:tabs>
            <w:rPr/>
          </w:pPr>
          <w:hyperlink w:anchor="__RefHeading___Toc232356_3381743652">
            <w:r>
              <w:rPr>
                <w:webHidden/>
                <w:rStyle w:val="IndexLink"/>
                <w:rtl w:val="true"/>
              </w:rPr>
              <w:t>بیان</w:t>
            </w:r>
            <w:r>
              <w:rPr>
                <w:rStyle w:val="IndexLink"/>
                <w:rtl w:val="true"/>
              </w:rPr>
              <w:tab/>
            </w:r>
            <w:r>
              <w:rPr>
                <w:rStyle w:val="IndexLink"/>
              </w:rPr>
              <w:t>363</w:t>
            </w:r>
          </w:hyperlink>
        </w:p>
        <w:p>
          <w:pPr>
            <w:pStyle w:val="Contents5"/>
            <w:tabs>
              <w:tab w:val="clear" w:pos="7892"/>
              <w:tab w:val="right" w:pos="9026" w:leader="dot"/>
            </w:tabs>
            <w:rPr/>
          </w:pPr>
          <w:hyperlink w:anchor="__RefHeading___Toc232358_3381743652">
            <w:r>
              <w:rPr>
                <w:webHidden/>
                <w:rStyle w:val="IndexLink"/>
                <w:rtl w:val="true"/>
              </w:rPr>
              <w:t>«</w:t>
            </w:r>
            <w:r>
              <w:rPr>
                <w:rStyle w:val="IndexLink"/>
              </w:rPr>
              <w:t>14</w:t>
            </w:r>
            <w:r>
              <w:rPr>
                <w:rStyle w:val="IndexLink"/>
                <w:rtl w:val="true"/>
              </w:rPr>
              <w:t>»</w:t>
              <w:tab/>
            </w:r>
            <w:r>
              <w:rPr>
                <w:rStyle w:val="IndexLink"/>
              </w:rPr>
              <w:t>363</w:t>
            </w:r>
          </w:hyperlink>
        </w:p>
        <w:p>
          <w:pPr>
            <w:pStyle w:val="Contents5"/>
            <w:tabs>
              <w:tab w:val="clear" w:pos="7892"/>
              <w:tab w:val="right" w:pos="9026" w:leader="dot"/>
            </w:tabs>
            <w:rPr/>
          </w:pPr>
          <w:hyperlink w:anchor="__RefHeading___Toc232360_3381743652">
            <w:r>
              <w:rPr>
                <w:webHidden/>
                <w:rStyle w:val="IndexLink"/>
                <w:rtl w:val="true"/>
              </w:rPr>
              <w:t>«</w:t>
            </w:r>
            <w:r>
              <w:rPr>
                <w:rStyle w:val="IndexLink"/>
              </w:rPr>
              <w:t>15</w:t>
            </w:r>
            <w:r>
              <w:rPr>
                <w:rStyle w:val="IndexLink"/>
                <w:rtl w:val="true"/>
              </w:rPr>
              <w:t>»</w:t>
              <w:tab/>
            </w:r>
            <w:r>
              <w:rPr>
                <w:rStyle w:val="IndexLink"/>
              </w:rPr>
              <w:t>363</w:t>
            </w:r>
          </w:hyperlink>
        </w:p>
        <w:p>
          <w:pPr>
            <w:pStyle w:val="Contents5"/>
            <w:tabs>
              <w:tab w:val="clear" w:pos="7892"/>
              <w:tab w:val="right" w:pos="9026" w:leader="dot"/>
            </w:tabs>
            <w:rPr/>
          </w:pPr>
          <w:hyperlink w:anchor="__RefHeading___Toc232362_3381743652">
            <w:r>
              <w:rPr>
                <w:webHidden/>
                <w:rStyle w:val="IndexLink"/>
                <w:rtl w:val="true"/>
              </w:rPr>
              <w:t>«</w:t>
            </w:r>
            <w:r>
              <w:rPr>
                <w:rStyle w:val="IndexLink"/>
              </w:rPr>
              <w:t>16</w:t>
            </w:r>
            <w:r>
              <w:rPr>
                <w:rStyle w:val="IndexLink"/>
                <w:rtl w:val="true"/>
              </w:rPr>
              <w:t>»</w:t>
              <w:tab/>
            </w:r>
            <w:r>
              <w:rPr>
                <w:rStyle w:val="IndexLink"/>
              </w:rPr>
              <w:t>364</w:t>
            </w:r>
          </w:hyperlink>
        </w:p>
        <w:p>
          <w:pPr>
            <w:pStyle w:val="Contents5"/>
            <w:tabs>
              <w:tab w:val="clear" w:pos="7892"/>
              <w:tab w:val="right" w:pos="9026" w:leader="dot"/>
            </w:tabs>
            <w:rPr/>
          </w:pPr>
          <w:hyperlink w:anchor="__RefHeading___Toc232364_3381743652">
            <w:r>
              <w:rPr>
                <w:webHidden/>
                <w:rStyle w:val="IndexLink"/>
                <w:rtl w:val="true"/>
              </w:rPr>
              <w:t>«</w:t>
            </w:r>
            <w:r>
              <w:rPr>
                <w:rStyle w:val="IndexLink"/>
              </w:rPr>
              <w:t>17</w:t>
            </w:r>
            <w:r>
              <w:rPr>
                <w:rStyle w:val="IndexLink"/>
                <w:rtl w:val="true"/>
              </w:rPr>
              <w:t>»</w:t>
              <w:tab/>
            </w:r>
            <w:r>
              <w:rPr>
                <w:rStyle w:val="IndexLink"/>
              </w:rPr>
              <w:t>365</w:t>
            </w:r>
          </w:hyperlink>
        </w:p>
        <w:p>
          <w:pPr>
            <w:pStyle w:val="Contents5"/>
            <w:tabs>
              <w:tab w:val="clear" w:pos="7892"/>
              <w:tab w:val="right" w:pos="9026" w:leader="dot"/>
            </w:tabs>
            <w:rPr/>
          </w:pPr>
          <w:hyperlink w:anchor="__RefHeading___Toc232366_3381743652">
            <w:r>
              <w:rPr>
                <w:webHidden/>
                <w:rStyle w:val="IndexLink"/>
                <w:rtl w:val="true"/>
              </w:rPr>
              <w:t>بیان</w:t>
            </w:r>
            <w:r>
              <w:rPr>
                <w:rStyle w:val="IndexLink"/>
                <w:rtl w:val="true"/>
              </w:rPr>
              <w:tab/>
            </w:r>
            <w:r>
              <w:rPr>
                <w:rStyle w:val="IndexLink"/>
              </w:rPr>
              <w:t>365</w:t>
            </w:r>
          </w:hyperlink>
        </w:p>
        <w:p>
          <w:pPr>
            <w:pStyle w:val="Contents5"/>
            <w:tabs>
              <w:tab w:val="clear" w:pos="7892"/>
              <w:tab w:val="right" w:pos="9026" w:leader="dot"/>
            </w:tabs>
            <w:rPr/>
          </w:pPr>
          <w:hyperlink w:anchor="__RefHeading___Toc232368_3381743652">
            <w:r>
              <w:rPr>
                <w:webHidden/>
                <w:rStyle w:val="IndexLink"/>
                <w:rtl w:val="true"/>
              </w:rPr>
              <w:t>«</w:t>
            </w:r>
            <w:r>
              <w:rPr>
                <w:rStyle w:val="IndexLink"/>
              </w:rPr>
              <w:t>18</w:t>
            </w:r>
            <w:r>
              <w:rPr>
                <w:rStyle w:val="IndexLink"/>
                <w:rtl w:val="true"/>
              </w:rPr>
              <w:t>»</w:t>
              <w:tab/>
            </w:r>
            <w:r>
              <w:rPr>
                <w:rStyle w:val="IndexLink"/>
              </w:rPr>
              <w:t>365</w:t>
            </w:r>
          </w:hyperlink>
        </w:p>
        <w:p>
          <w:pPr>
            <w:pStyle w:val="Contents5"/>
            <w:tabs>
              <w:tab w:val="clear" w:pos="7892"/>
              <w:tab w:val="right" w:pos="9026" w:leader="dot"/>
            </w:tabs>
            <w:rPr/>
          </w:pPr>
          <w:hyperlink w:anchor="__RefHeading___Toc232370_3381743652">
            <w:r>
              <w:rPr>
                <w:webHidden/>
                <w:rStyle w:val="IndexLink"/>
                <w:rtl w:val="true"/>
              </w:rPr>
              <w:t>«</w:t>
            </w:r>
            <w:r>
              <w:rPr>
                <w:rStyle w:val="IndexLink"/>
              </w:rPr>
              <w:t>19</w:t>
            </w:r>
            <w:r>
              <w:rPr>
                <w:rStyle w:val="IndexLink"/>
                <w:rtl w:val="true"/>
              </w:rPr>
              <w:t>»</w:t>
              <w:tab/>
            </w:r>
            <w:r>
              <w:rPr>
                <w:rStyle w:val="IndexLink"/>
              </w:rPr>
              <w:t>365</w:t>
            </w:r>
          </w:hyperlink>
        </w:p>
        <w:p>
          <w:pPr>
            <w:pStyle w:val="Contents5"/>
            <w:tabs>
              <w:tab w:val="clear" w:pos="7892"/>
              <w:tab w:val="right" w:pos="9026" w:leader="dot"/>
            </w:tabs>
            <w:rPr/>
          </w:pPr>
          <w:hyperlink w:anchor="__RefHeading___Toc232372_3381743652">
            <w:r>
              <w:rPr>
                <w:webHidden/>
                <w:rStyle w:val="IndexLink"/>
                <w:rtl w:val="true"/>
              </w:rPr>
              <w:t>«</w:t>
            </w:r>
            <w:r>
              <w:rPr>
                <w:rStyle w:val="IndexLink"/>
              </w:rPr>
              <w:t>20</w:t>
            </w:r>
            <w:r>
              <w:rPr>
                <w:rStyle w:val="IndexLink"/>
                <w:rtl w:val="true"/>
              </w:rPr>
              <w:t>»</w:t>
              <w:tab/>
            </w:r>
            <w:r>
              <w:rPr>
                <w:rStyle w:val="IndexLink"/>
              </w:rPr>
              <w:t>365</w:t>
            </w:r>
          </w:hyperlink>
        </w:p>
        <w:p>
          <w:pPr>
            <w:pStyle w:val="Contents5"/>
            <w:tabs>
              <w:tab w:val="clear" w:pos="7892"/>
              <w:tab w:val="right" w:pos="9026" w:leader="dot"/>
            </w:tabs>
            <w:rPr/>
          </w:pPr>
          <w:hyperlink w:anchor="__RefHeading___Toc232374_3381743652">
            <w:r>
              <w:rPr>
                <w:webHidden/>
                <w:rStyle w:val="IndexLink"/>
                <w:rtl w:val="true"/>
              </w:rPr>
              <w:t>«</w:t>
            </w:r>
            <w:r>
              <w:rPr>
                <w:rStyle w:val="IndexLink"/>
              </w:rPr>
              <w:t>21</w:t>
            </w:r>
            <w:r>
              <w:rPr>
                <w:rStyle w:val="IndexLink"/>
                <w:rtl w:val="true"/>
              </w:rPr>
              <w:t>»</w:t>
              <w:tab/>
            </w:r>
            <w:r>
              <w:rPr>
                <w:rStyle w:val="IndexLink"/>
              </w:rPr>
              <w:t>366</w:t>
            </w:r>
          </w:hyperlink>
        </w:p>
        <w:p>
          <w:pPr>
            <w:pStyle w:val="Contents5"/>
            <w:tabs>
              <w:tab w:val="clear" w:pos="7892"/>
              <w:tab w:val="right" w:pos="9026" w:leader="dot"/>
            </w:tabs>
            <w:rPr/>
          </w:pPr>
          <w:hyperlink w:anchor="__RefHeading___Toc232376_3381743652">
            <w:r>
              <w:rPr>
                <w:webHidden/>
                <w:rStyle w:val="IndexLink"/>
                <w:rtl w:val="true"/>
              </w:rPr>
              <w:t>«</w:t>
            </w:r>
            <w:r>
              <w:rPr>
                <w:rStyle w:val="IndexLink"/>
              </w:rPr>
              <w:t>22</w:t>
            </w:r>
            <w:r>
              <w:rPr>
                <w:rStyle w:val="IndexLink"/>
                <w:rtl w:val="true"/>
              </w:rPr>
              <w:t>»</w:t>
              <w:tab/>
            </w:r>
            <w:r>
              <w:rPr>
                <w:rStyle w:val="IndexLink"/>
              </w:rPr>
              <w:t>366</w:t>
            </w:r>
          </w:hyperlink>
        </w:p>
        <w:p>
          <w:pPr>
            <w:pStyle w:val="Contents5"/>
            <w:tabs>
              <w:tab w:val="clear" w:pos="7892"/>
              <w:tab w:val="right" w:pos="9026" w:leader="dot"/>
            </w:tabs>
            <w:rPr/>
          </w:pPr>
          <w:hyperlink w:anchor="__RefHeading___Toc232378_3381743652">
            <w:r>
              <w:rPr>
                <w:webHidden/>
                <w:rStyle w:val="IndexLink"/>
                <w:rtl w:val="true"/>
              </w:rPr>
              <w:t>«</w:t>
            </w:r>
            <w:r>
              <w:rPr>
                <w:rStyle w:val="IndexLink"/>
              </w:rPr>
              <w:t>23</w:t>
            </w:r>
            <w:r>
              <w:rPr>
                <w:rStyle w:val="IndexLink"/>
                <w:rtl w:val="true"/>
              </w:rPr>
              <w:t>»</w:t>
              <w:tab/>
            </w:r>
            <w:r>
              <w:rPr>
                <w:rStyle w:val="IndexLink"/>
              </w:rPr>
              <w:t>367</w:t>
            </w:r>
          </w:hyperlink>
        </w:p>
        <w:p>
          <w:pPr>
            <w:pStyle w:val="Contents5"/>
            <w:tabs>
              <w:tab w:val="clear" w:pos="7892"/>
              <w:tab w:val="right" w:pos="9026" w:leader="dot"/>
            </w:tabs>
            <w:rPr/>
          </w:pPr>
          <w:hyperlink w:anchor="__RefHeading___Toc232380_3381743652">
            <w:r>
              <w:rPr>
                <w:webHidden/>
                <w:rStyle w:val="IndexLink"/>
                <w:rtl w:val="true"/>
              </w:rPr>
              <w:t>«</w:t>
            </w:r>
            <w:r>
              <w:rPr>
                <w:rStyle w:val="IndexLink"/>
              </w:rPr>
              <w:t>24</w:t>
            </w:r>
            <w:r>
              <w:rPr>
                <w:rStyle w:val="IndexLink"/>
                <w:rtl w:val="true"/>
              </w:rPr>
              <w:t>»</w:t>
              <w:tab/>
            </w:r>
            <w:r>
              <w:rPr>
                <w:rStyle w:val="IndexLink"/>
              </w:rPr>
              <w:t>367</w:t>
            </w:r>
          </w:hyperlink>
        </w:p>
        <w:p>
          <w:pPr>
            <w:pStyle w:val="Contents5"/>
            <w:tabs>
              <w:tab w:val="clear" w:pos="7892"/>
              <w:tab w:val="right" w:pos="9026" w:leader="dot"/>
            </w:tabs>
            <w:rPr/>
          </w:pPr>
          <w:hyperlink w:anchor="__RefHeading___Toc232382_3381743652">
            <w:r>
              <w:rPr>
                <w:webHidden/>
                <w:rStyle w:val="IndexLink"/>
                <w:rtl w:val="true"/>
              </w:rPr>
              <w:t>«</w:t>
            </w:r>
            <w:r>
              <w:rPr>
                <w:rStyle w:val="IndexLink"/>
              </w:rPr>
              <w:t>25</w:t>
            </w:r>
            <w:r>
              <w:rPr>
                <w:rStyle w:val="IndexLink"/>
                <w:rtl w:val="true"/>
              </w:rPr>
              <w:t>»</w:t>
              <w:tab/>
            </w:r>
            <w:r>
              <w:rPr>
                <w:rStyle w:val="IndexLink"/>
              </w:rPr>
              <w:t>367</w:t>
            </w:r>
          </w:hyperlink>
        </w:p>
        <w:p>
          <w:pPr>
            <w:pStyle w:val="Contents5"/>
            <w:tabs>
              <w:tab w:val="clear" w:pos="7892"/>
              <w:tab w:val="right" w:pos="9026" w:leader="dot"/>
            </w:tabs>
            <w:rPr/>
          </w:pPr>
          <w:hyperlink w:anchor="__RefHeading___Toc232384_3381743652">
            <w:r>
              <w:rPr>
                <w:webHidden/>
                <w:rStyle w:val="IndexLink"/>
                <w:rtl w:val="true"/>
              </w:rPr>
              <w:t>«</w:t>
            </w:r>
            <w:r>
              <w:rPr>
                <w:rStyle w:val="IndexLink"/>
              </w:rPr>
              <w:t>26</w:t>
            </w:r>
            <w:r>
              <w:rPr>
                <w:rStyle w:val="IndexLink"/>
                <w:rtl w:val="true"/>
              </w:rPr>
              <w:t>»</w:t>
              <w:tab/>
            </w:r>
            <w:r>
              <w:rPr>
                <w:rStyle w:val="IndexLink"/>
              </w:rPr>
              <w:t>367</w:t>
            </w:r>
          </w:hyperlink>
        </w:p>
        <w:p>
          <w:pPr>
            <w:pStyle w:val="Contents5"/>
            <w:tabs>
              <w:tab w:val="clear" w:pos="7892"/>
              <w:tab w:val="right" w:pos="9026" w:leader="dot"/>
            </w:tabs>
            <w:rPr/>
          </w:pPr>
          <w:hyperlink w:anchor="__RefHeading___Toc232386_3381743652">
            <w:r>
              <w:rPr>
                <w:webHidden/>
                <w:rStyle w:val="IndexLink"/>
                <w:rtl w:val="true"/>
              </w:rPr>
              <w:t>«</w:t>
            </w:r>
            <w:r>
              <w:rPr>
                <w:rStyle w:val="IndexLink"/>
              </w:rPr>
              <w:t>27</w:t>
            </w:r>
            <w:r>
              <w:rPr>
                <w:rStyle w:val="IndexLink"/>
                <w:rtl w:val="true"/>
              </w:rPr>
              <w:t>»</w:t>
              <w:tab/>
            </w:r>
            <w:r>
              <w:rPr>
                <w:rStyle w:val="IndexLink"/>
              </w:rPr>
              <w:t>367</w:t>
            </w:r>
          </w:hyperlink>
        </w:p>
        <w:p>
          <w:pPr>
            <w:pStyle w:val="Contents5"/>
            <w:tabs>
              <w:tab w:val="clear" w:pos="7892"/>
              <w:tab w:val="right" w:pos="9026" w:leader="dot"/>
            </w:tabs>
            <w:rPr/>
          </w:pPr>
          <w:hyperlink w:anchor="__RefHeading___Toc232388_3381743652">
            <w:r>
              <w:rPr>
                <w:webHidden/>
                <w:rStyle w:val="IndexLink"/>
                <w:rtl w:val="true"/>
              </w:rPr>
              <w:t>«</w:t>
            </w:r>
            <w:r>
              <w:rPr>
                <w:rStyle w:val="IndexLink"/>
              </w:rPr>
              <w:t>28</w:t>
            </w:r>
            <w:r>
              <w:rPr>
                <w:rStyle w:val="IndexLink"/>
                <w:rtl w:val="true"/>
              </w:rPr>
              <w:t>»</w:t>
              <w:tab/>
            </w:r>
            <w:r>
              <w:rPr>
                <w:rStyle w:val="IndexLink"/>
              </w:rPr>
              <w:t>368</w:t>
            </w:r>
          </w:hyperlink>
        </w:p>
        <w:p>
          <w:pPr>
            <w:pStyle w:val="Contents5"/>
            <w:tabs>
              <w:tab w:val="clear" w:pos="7892"/>
              <w:tab w:val="right" w:pos="9026" w:leader="dot"/>
            </w:tabs>
            <w:rPr/>
          </w:pPr>
          <w:hyperlink w:anchor="__RefHeading___Toc232390_3381743652">
            <w:r>
              <w:rPr>
                <w:webHidden/>
                <w:rStyle w:val="IndexLink"/>
                <w:rtl w:val="true"/>
              </w:rPr>
              <w:t>«</w:t>
            </w:r>
            <w:r>
              <w:rPr>
                <w:rStyle w:val="IndexLink"/>
              </w:rPr>
              <w:t>29</w:t>
            </w:r>
            <w:r>
              <w:rPr>
                <w:rStyle w:val="IndexLink"/>
                <w:rtl w:val="true"/>
              </w:rPr>
              <w:t>»</w:t>
              <w:tab/>
            </w:r>
            <w:r>
              <w:rPr>
                <w:rStyle w:val="IndexLink"/>
              </w:rPr>
              <w:t>368</w:t>
            </w:r>
          </w:hyperlink>
        </w:p>
        <w:p>
          <w:pPr>
            <w:pStyle w:val="Contents3"/>
            <w:tabs>
              <w:tab w:val="clear" w:pos="8459"/>
              <w:tab w:val="right" w:pos="9026" w:leader="dot"/>
            </w:tabs>
            <w:rPr/>
          </w:pPr>
          <w:hyperlink w:anchor="__RefHeading___Toc232392_3381743652">
            <w:r>
              <w:rPr>
                <w:webHidden/>
                <w:rStyle w:val="IndexLink"/>
                <w:rtl w:val="true"/>
              </w:rPr>
              <w:t xml:space="preserve">باب </w:t>
            </w:r>
            <w:r>
              <w:rPr>
                <w:rStyle w:val="IndexLink"/>
              </w:rPr>
              <w:t>10</w:t>
            </w:r>
            <w:r>
              <w:rPr>
                <w:rStyle w:val="IndexLink"/>
                <w:rtl w:val="true"/>
              </w:rPr>
              <w:t xml:space="preserve"> </w:t>
            </w:r>
            <w:r>
              <w:rPr>
                <w:rStyle w:val="IndexLink"/>
                <w:rtl w:val="true"/>
              </w:rPr>
              <w:t>النحل و النمل و سائر ما نهی عن قتله من الحیوانات و ما یحل قتله منها من الحیات و العقارب و الغربان و غیرها و النهی عن حرق الحیوانات و تعذیبها</w:t>
            </w:r>
            <w:r>
              <w:rPr>
                <w:rStyle w:val="IndexLink"/>
                <w:rtl w:val="true"/>
              </w:rPr>
              <w:tab/>
            </w:r>
            <w:r>
              <w:rPr>
                <w:rStyle w:val="IndexLink"/>
              </w:rPr>
              <w:t>369</w:t>
            </w:r>
          </w:hyperlink>
        </w:p>
        <w:p>
          <w:pPr>
            <w:pStyle w:val="Contents4"/>
            <w:tabs>
              <w:tab w:val="clear" w:pos="8176"/>
              <w:tab w:val="right" w:pos="9026" w:leader="dot"/>
            </w:tabs>
            <w:rPr/>
          </w:pPr>
          <w:hyperlink w:anchor="__RefHeading___Toc232394_3381743652">
            <w:r>
              <w:rPr>
                <w:webHidden/>
                <w:rStyle w:val="IndexLink"/>
                <w:rtl w:val="true"/>
              </w:rPr>
              <w:t>الآیات</w:t>
            </w:r>
            <w:r>
              <w:rPr>
                <w:rStyle w:val="IndexLink"/>
                <w:rtl w:val="true"/>
              </w:rPr>
              <w:tab/>
            </w:r>
            <w:r>
              <w:rPr>
                <w:rStyle w:val="IndexLink"/>
              </w:rPr>
              <w:t>369</w:t>
            </w:r>
          </w:hyperlink>
        </w:p>
        <w:p>
          <w:pPr>
            <w:pStyle w:val="Contents4"/>
            <w:tabs>
              <w:tab w:val="clear" w:pos="8176"/>
              <w:tab w:val="right" w:pos="9026" w:leader="dot"/>
            </w:tabs>
            <w:rPr/>
          </w:pPr>
          <w:hyperlink w:anchor="__RefHeading___Toc232396_3381743652">
            <w:r>
              <w:rPr>
                <w:webHidden/>
                <w:rStyle w:val="IndexLink"/>
                <w:rtl w:val="true"/>
              </w:rPr>
              <w:t>تفسیر</w:t>
            </w:r>
            <w:r>
              <w:rPr>
                <w:rStyle w:val="IndexLink"/>
                <w:rtl w:val="true"/>
              </w:rPr>
              <w:tab/>
            </w:r>
            <w:r>
              <w:rPr>
                <w:rStyle w:val="IndexLink"/>
              </w:rPr>
              <w:t>370</w:t>
            </w:r>
          </w:hyperlink>
        </w:p>
        <w:p>
          <w:pPr>
            <w:pStyle w:val="Contents4"/>
            <w:tabs>
              <w:tab w:val="clear" w:pos="8176"/>
              <w:tab w:val="right" w:pos="9026" w:leader="dot"/>
            </w:tabs>
            <w:rPr/>
          </w:pPr>
          <w:hyperlink w:anchor="__RefHeading___Toc232398_3381743652">
            <w:r>
              <w:rPr>
                <w:webHidden/>
                <w:rStyle w:val="IndexLink"/>
                <w:rtl w:val="true"/>
              </w:rPr>
              <w:t>توضیح</w:t>
            </w:r>
            <w:r>
              <w:rPr>
                <w:rStyle w:val="IndexLink"/>
                <w:rtl w:val="true"/>
              </w:rPr>
              <w:tab/>
            </w:r>
            <w:r>
              <w:rPr>
                <w:rStyle w:val="IndexLink"/>
              </w:rPr>
              <w:t>386</w:t>
            </w:r>
          </w:hyperlink>
        </w:p>
        <w:p>
          <w:pPr>
            <w:pStyle w:val="Contents4"/>
            <w:tabs>
              <w:tab w:val="clear" w:pos="8176"/>
              <w:tab w:val="right" w:pos="9026" w:leader="dot"/>
            </w:tabs>
            <w:rPr/>
          </w:pPr>
          <w:hyperlink w:anchor="__RefHeading___Toc232400_3381743652">
            <w:r>
              <w:rPr>
                <w:webHidden/>
                <w:rStyle w:val="IndexLink"/>
                <w:rtl w:val="true"/>
              </w:rPr>
              <w:t>الأخبار</w:t>
            </w:r>
            <w:r>
              <w:rPr>
                <w:rStyle w:val="IndexLink"/>
                <w:rtl w:val="true"/>
              </w:rPr>
              <w:tab/>
            </w:r>
            <w:r>
              <w:rPr>
                <w:rStyle w:val="IndexLink"/>
              </w:rPr>
              <w:t>386</w:t>
            </w:r>
          </w:hyperlink>
        </w:p>
        <w:p>
          <w:pPr>
            <w:pStyle w:val="Contents5"/>
            <w:tabs>
              <w:tab w:val="clear" w:pos="7892"/>
              <w:tab w:val="right" w:pos="9026" w:leader="dot"/>
            </w:tabs>
            <w:rPr/>
          </w:pPr>
          <w:hyperlink w:anchor="__RefHeading___Toc232402_3381743652">
            <w:r>
              <w:rPr>
                <w:webHidden/>
                <w:rStyle w:val="IndexLink"/>
                <w:rtl w:val="true"/>
              </w:rPr>
              <w:t>«</w:t>
            </w:r>
            <w:r>
              <w:rPr>
                <w:rStyle w:val="IndexLink"/>
              </w:rPr>
              <w:t>1</w:t>
            </w:r>
            <w:r>
              <w:rPr>
                <w:rStyle w:val="IndexLink"/>
                <w:rtl w:val="true"/>
              </w:rPr>
              <w:t>»</w:t>
              <w:tab/>
            </w:r>
            <w:r>
              <w:rPr>
                <w:rStyle w:val="IndexLink"/>
              </w:rPr>
              <w:t>386</w:t>
            </w:r>
          </w:hyperlink>
        </w:p>
        <w:p>
          <w:pPr>
            <w:pStyle w:val="Contents5"/>
            <w:tabs>
              <w:tab w:val="clear" w:pos="7892"/>
              <w:tab w:val="right" w:pos="9026" w:leader="dot"/>
            </w:tabs>
            <w:rPr/>
          </w:pPr>
          <w:hyperlink w:anchor="__RefHeading___Toc232404_3381743652">
            <w:r>
              <w:rPr>
                <w:webHidden/>
                <w:rStyle w:val="IndexLink"/>
                <w:rtl w:val="true"/>
              </w:rPr>
              <w:t>«</w:t>
            </w:r>
            <w:r>
              <w:rPr>
                <w:rStyle w:val="IndexLink"/>
              </w:rPr>
              <w:t>3</w:t>
            </w:r>
            <w:r>
              <w:rPr>
                <w:rStyle w:val="IndexLink"/>
                <w:rtl w:val="true"/>
              </w:rPr>
              <w:t>»</w:t>
              <w:tab/>
            </w:r>
            <w:r>
              <w:rPr>
                <w:rStyle w:val="IndexLink"/>
              </w:rPr>
              <w:t>393</w:t>
            </w:r>
          </w:hyperlink>
        </w:p>
        <w:p>
          <w:pPr>
            <w:pStyle w:val="Contents5"/>
            <w:tabs>
              <w:tab w:val="clear" w:pos="7892"/>
              <w:tab w:val="right" w:pos="9026" w:leader="dot"/>
            </w:tabs>
            <w:rPr/>
          </w:pPr>
          <w:hyperlink w:anchor="__RefHeading___Toc232406_3381743652">
            <w:r>
              <w:rPr>
                <w:webHidden/>
                <w:rStyle w:val="IndexLink"/>
                <w:rtl w:val="true"/>
              </w:rPr>
              <w:t>«</w:t>
            </w:r>
            <w:r>
              <w:rPr>
                <w:rStyle w:val="IndexLink"/>
              </w:rPr>
              <w:t>4</w:t>
            </w:r>
            <w:r>
              <w:rPr>
                <w:rStyle w:val="IndexLink"/>
                <w:rtl w:val="true"/>
              </w:rPr>
              <w:t>»</w:t>
              <w:tab/>
            </w:r>
            <w:r>
              <w:rPr>
                <w:rStyle w:val="IndexLink"/>
              </w:rPr>
              <w:t>396</w:t>
            </w:r>
          </w:hyperlink>
        </w:p>
        <w:p>
          <w:pPr>
            <w:pStyle w:val="Contents5"/>
            <w:tabs>
              <w:tab w:val="clear" w:pos="7892"/>
              <w:tab w:val="right" w:pos="9026" w:leader="dot"/>
            </w:tabs>
            <w:rPr/>
          </w:pPr>
          <w:hyperlink w:anchor="__RefHeading___Toc232408_3381743652">
            <w:r>
              <w:rPr>
                <w:webHidden/>
                <w:rStyle w:val="IndexLink"/>
                <w:rtl w:val="true"/>
              </w:rPr>
              <w:t>بیان</w:t>
            </w:r>
            <w:r>
              <w:rPr>
                <w:rStyle w:val="IndexLink"/>
                <w:rtl w:val="true"/>
              </w:rPr>
              <w:tab/>
            </w:r>
            <w:r>
              <w:rPr>
                <w:rStyle w:val="IndexLink"/>
              </w:rPr>
              <w:t>396</w:t>
            </w:r>
          </w:hyperlink>
        </w:p>
        <w:p>
          <w:pPr>
            <w:pStyle w:val="Contents5"/>
            <w:tabs>
              <w:tab w:val="clear" w:pos="7892"/>
              <w:tab w:val="right" w:pos="9026" w:leader="dot"/>
            </w:tabs>
            <w:rPr/>
          </w:pPr>
          <w:hyperlink w:anchor="__RefHeading___Toc232410_3381743652">
            <w:r>
              <w:rPr>
                <w:webHidden/>
                <w:rStyle w:val="IndexLink"/>
                <w:rtl w:val="true"/>
              </w:rPr>
              <w:t>«</w:t>
            </w:r>
            <w:r>
              <w:rPr>
                <w:rStyle w:val="IndexLink"/>
              </w:rPr>
              <w:t>5</w:t>
            </w:r>
            <w:r>
              <w:rPr>
                <w:rStyle w:val="IndexLink"/>
                <w:rtl w:val="true"/>
              </w:rPr>
              <w:t>»</w:t>
              <w:tab/>
            </w:r>
            <w:r>
              <w:rPr>
                <w:rStyle w:val="IndexLink"/>
              </w:rPr>
              <w:t>397</w:t>
            </w:r>
          </w:hyperlink>
        </w:p>
        <w:p>
          <w:pPr>
            <w:pStyle w:val="Contents5"/>
            <w:tabs>
              <w:tab w:val="clear" w:pos="7892"/>
              <w:tab w:val="right" w:pos="9026" w:leader="dot"/>
            </w:tabs>
            <w:rPr/>
          </w:pPr>
          <w:hyperlink w:anchor="__RefHeading___Toc232412_3381743652">
            <w:r>
              <w:rPr>
                <w:webHidden/>
                <w:rStyle w:val="IndexLink"/>
                <w:rtl w:val="true"/>
              </w:rPr>
              <w:t>«</w:t>
            </w:r>
            <w:r>
              <w:rPr>
                <w:rStyle w:val="IndexLink"/>
              </w:rPr>
              <w:t>6</w:t>
            </w:r>
            <w:r>
              <w:rPr>
                <w:rStyle w:val="IndexLink"/>
                <w:rtl w:val="true"/>
              </w:rPr>
              <w:t>»</w:t>
              <w:tab/>
            </w:r>
            <w:r>
              <w:rPr>
                <w:rStyle w:val="IndexLink"/>
              </w:rPr>
              <w:t>397</w:t>
            </w:r>
          </w:hyperlink>
        </w:p>
        <w:p>
          <w:pPr>
            <w:pStyle w:val="Contents5"/>
            <w:tabs>
              <w:tab w:val="clear" w:pos="7892"/>
              <w:tab w:val="right" w:pos="9026" w:leader="dot"/>
            </w:tabs>
            <w:rPr/>
          </w:pPr>
          <w:hyperlink w:anchor="__RefHeading___Toc232414_3381743652">
            <w:r>
              <w:rPr>
                <w:webHidden/>
                <w:rStyle w:val="IndexLink"/>
                <w:rtl w:val="true"/>
              </w:rPr>
              <w:t>«</w:t>
            </w:r>
            <w:r>
              <w:rPr>
                <w:rStyle w:val="IndexLink"/>
              </w:rPr>
              <w:t>7</w:t>
            </w:r>
            <w:r>
              <w:rPr>
                <w:rStyle w:val="IndexLink"/>
                <w:rtl w:val="true"/>
              </w:rPr>
              <w:t>»</w:t>
              <w:tab/>
            </w:r>
            <w:r>
              <w:rPr>
                <w:rStyle w:val="IndexLink"/>
              </w:rPr>
              <w:t>397</w:t>
            </w:r>
          </w:hyperlink>
        </w:p>
        <w:p>
          <w:pPr>
            <w:pStyle w:val="Contents5"/>
            <w:tabs>
              <w:tab w:val="clear" w:pos="7892"/>
              <w:tab w:val="right" w:pos="9026" w:leader="dot"/>
            </w:tabs>
            <w:rPr/>
          </w:pPr>
          <w:hyperlink w:anchor="__RefHeading___Toc232416_3381743652">
            <w:r>
              <w:rPr>
                <w:webHidden/>
                <w:rStyle w:val="IndexLink"/>
                <w:rtl w:val="true"/>
              </w:rPr>
              <w:t>بیان</w:t>
            </w:r>
            <w:r>
              <w:rPr>
                <w:rStyle w:val="IndexLink"/>
                <w:rtl w:val="true"/>
              </w:rPr>
              <w:tab/>
            </w:r>
            <w:r>
              <w:rPr>
                <w:rStyle w:val="IndexLink"/>
              </w:rPr>
              <w:t>398</w:t>
            </w:r>
          </w:hyperlink>
        </w:p>
        <w:p>
          <w:pPr>
            <w:pStyle w:val="Contents5"/>
            <w:tabs>
              <w:tab w:val="clear" w:pos="7892"/>
              <w:tab w:val="right" w:pos="9026" w:leader="dot"/>
            </w:tabs>
            <w:rPr/>
          </w:pPr>
          <w:hyperlink w:anchor="__RefHeading___Toc232418_3381743652">
            <w:r>
              <w:rPr>
                <w:webHidden/>
                <w:rStyle w:val="IndexLink"/>
                <w:rtl w:val="true"/>
              </w:rPr>
              <w:t>«</w:t>
            </w:r>
            <w:r>
              <w:rPr>
                <w:rStyle w:val="IndexLink"/>
              </w:rPr>
              <w:t>8</w:t>
            </w:r>
            <w:r>
              <w:rPr>
                <w:rStyle w:val="IndexLink"/>
                <w:rtl w:val="true"/>
              </w:rPr>
              <w:t>»</w:t>
              <w:tab/>
            </w:r>
            <w:r>
              <w:rPr>
                <w:rStyle w:val="IndexLink"/>
              </w:rPr>
              <w:t>409</w:t>
            </w:r>
          </w:hyperlink>
        </w:p>
        <w:p>
          <w:pPr>
            <w:pStyle w:val="Contents5"/>
            <w:tabs>
              <w:tab w:val="clear" w:pos="7892"/>
              <w:tab w:val="right" w:pos="9026" w:leader="dot"/>
            </w:tabs>
            <w:rPr/>
          </w:pPr>
          <w:hyperlink w:anchor="__RefHeading___Toc232420_3381743652">
            <w:r>
              <w:rPr>
                <w:webHidden/>
                <w:rStyle w:val="IndexLink"/>
                <w:rtl w:val="true"/>
              </w:rPr>
              <w:t>«</w:t>
            </w:r>
            <w:r>
              <w:rPr>
                <w:rStyle w:val="IndexLink"/>
              </w:rPr>
              <w:t>9</w:t>
            </w:r>
            <w:r>
              <w:rPr>
                <w:rStyle w:val="IndexLink"/>
                <w:rtl w:val="true"/>
              </w:rPr>
              <w:t>»</w:t>
              <w:tab/>
            </w:r>
            <w:r>
              <w:rPr>
                <w:rStyle w:val="IndexLink"/>
              </w:rPr>
              <w:t>413</w:t>
            </w:r>
          </w:hyperlink>
        </w:p>
        <w:p>
          <w:pPr>
            <w:pStyle w:val="Contents5"/>
            <w:tabs>
              <w:tab w:val="clear" w:pos="7892"/>
              <w:tab w:val="right" w:pos="9026" w:leader="dot"/>
            </w:tabs>
            <w:rPr/>
          </w:pPr>
          <w:hyperlink w:anchor="__RefHeading___Toc232422_3381743652">
            <w:r>
              <w:rPr>
                <w:webHidden/>
                <w:rStyle w:val="IndexLink"/>
                <w:rtl w:val="true"/>
              </w:rPr>
              <w:t>«</w:t>
            </w:r>
            <w:r>
              <w:rPr>
                <w:rStyle w:val="IndexLink"/>
              </w:rPr>
              <w:t>10</w:t>
            </w:r>
            <w:r>
              <w:rPr>
                <w:rStyle w:val="IndexLink"/>
                <w:rtl w:val="true"/>
              </w:rPr>
              <w:t>»</w:t>
              <w:tab/>
            </w:r>
            <w:r>
              <w:rPr>
                <w:rStyle w:val="IndexLink"/>
              </w:rPr>
              <w:t>414</w:t>
            </w:r>
          </w:hyperlink>
        </w:p>
        <w:p>
          <w:pPr>
            <w:pStyle w:val="Contents5"/>
            <w:tabs>
              <w:tab w:val="clear" w:pos="7892"/>
              <w:tab w:val="right" w:pos="9026" w:leader="dot"/>
            </w:tabs>
            <w:rPr/>
          </w:pPr>
          <w:hyperlink w:anchor="__RefHeading___Toc232424_3381743652">
            <w:r>
              <w:rPr>
                <w:webHidden/>
                <w:rStyle w:val="IndexLink"/>
                <w:rtl w:val="true"/>
              </w:rPr>
              <w:t>«</w:t>
            </w:r>
            <w:r>
              <w:rPr>
                <w:rStyle w:val="IndexLink"/>
              </w:rPr>
              <w:t>11</w:t>
            </w:r>
            <w:r>
              <w:rPr>
                <w:rStyle w:val="IndexLink"/>
                <w:rtl w:val="true"/>
              </w:rPr>
              <w:t>»</w:t>
              <w:tab/>
            </w:r>
            <w:r>
              <w:rPr>
                <w:rStyle w:val="IndexLink"/>
              </w:rPr>
              <w:t>414</w:t>
            </w:r>
          </w:hyperlink>
        </w:p>
        <w:p>
          <w:pPr>
            <w:pStyle w:val="Contents5"/>
            <w:tabs>
              <w:tab w:val="clear" w:pos="7892"/>
              <w:tab w:val="right" w:pos="9026" w:leader="dot"/>
            </w:tabs>
            <w:rPr/>
          </w:pPr>
          <w:hyperlink w:anchor="__RefHeading___Toc232426_3381743652">
            <w:r>
              <w:rPr>
                <w:webHidden/>
                <w:rStyle w:val="IndexLink"/>
                <w:rtl w:val="true"/>
              </w:rPr>
              <w:t>بیان</w:t>
            </w:r>
            <w:r>
              <w:rPr>
                <w:rStyle w:val="IndexLink"/>
                <w:rtl w:val="true"/>
              </w:rPr>
              <w:tab/>
            </w:r>
            <w:r>
              <w:rPr>
                <w:rStyle w:val="IndexLink"/>
              </w:rPr>
              <w:t>414</w:t>
            </w:r>
          </w:hyperlink>
        </w:p>
        <w:p>
          <w:pPr>
            <w:pStyle w:val="Contents5"/>
            <w:tabs>
              <w:tab w:val="clear" w:pos="7892"/>
              <w:tab w:val="right" w:pos="9026" w:leader="dot"/>
            </w:tabs>
            <w:rPr/>
          </w:pPr>
          <w:hyperlink w:anchor="__RefHeading___Toc232428_3381743652">
            <w:r>
              <w:rPr>
                <w:webHidden/>
                <w:rStyle w:val="IndexLink"/>
                <w:rtl w:val="true"/>
              </w:rPr>
              <w:t>«</w:t>
            </w:r>
            <w:r>
              <w:rPr>
                <w:rStyle w:val="IndexLink"/>
              </w:rPr>
              <w:t>12</w:t>
            </w:r>
            <w:r>
              <w:rPr>
                <w:rStyle w:val="IndexLink"/>
                <w:rtl w:val="true"/>
              </w:rPr>
              <w:t>»</w:t>
              <w:tab/>
            </w:r>
            <w:r>
              <w:rPr>
                <w:rStyle w:val="IndexLink"/>
              </w:rPr>
              <w:t>415</w:t>
            </w:r>
          </w:hyperlink>
        </w:p>
        <w:p>
          <w:pPr>
            <w:pStyle w:val="Contents5"/>
            <w:tabs>
              <w:tab w:val="clear" w:pos="7892"/>
              <w:tab w:val="right" w:pos="9026" w:leader="dot"/>
            </w:tabs>
            <w:rPr/>
          </w:pPr>
          <w:hyperlink w:anchor="__RefHeading___Toc232430_3381743652">
            <w:r>
              <w:rPr>
                <w:webHidden/>
                <w:rStyle w:val="IndexLink"/>
                <w:rtl w:val="true"/>
              </w:rPr>
              <w:t>بیان</w:t>
            </w:r>
            <w:r>
              <w:rPr>
                <w:rStyle w:val="IndexLink"/>
                <w:rtl w:val="true"/>
              </w:rPr>
              <w:tab/>
            </w:r>
            <w:r>
              <w:rPr>
                <w:rStyle w:val="IndexLink"/>
              </w:rPr>
              <w:t>415</w:t>
            </w:r>
          </w:hyperlink>
        </w:p>
        <w:p>
          <w:pPr>
            <w:pStyle w:val="Contents5"/>
            <w:tabs>
              <w:tab w:val="clear" w:pos="7892"/>
              <w:tab w:val="right" w:pos="9026" w:leader="dot"/>
            </w:tabs>
            <w:rPr/>
          </w:pPr>
          <w:hyperlink w:anchor="__RefHeading___Toc232432_3381743652">
            <w:r>
              <w:rPr>
                <w:webHidden/>
                <w:rStyle w:val="IndexLink"/>
                <w:rtl w:val="true"/>
              </w:rPr>
              <w:t>«</w:t>
            </w:r>
            <w:r>
              <w:rPr>
                <w:rStyle w:val="IndexLink"/>
              </w:rPr>
              <w:t>13</w:t>
            </w:r>
            <w:r>
              <w:rPr>
                <w:rStyle w:val="IndexLink"/>
                <w:rtl w:val="true"/>
              </w:rPr>
              <w:t>»</w:t>
              <w:tab/>
            </w:r>
            <w:r>
              <w:rPr>
                <w:rStyle w:val="IndexLink"/>
              </w:rPr>
              <w:t>415</w:t>
            </w:r>
          </w:hyperlink>
        </w:p>
        <w:p>
          <w:pPr>
            <w:pStyle w:val="Contents5"/>
            <w:tabs>
              <w:tab w:val="clear" w:pos="7892"/>
              <w:tab w:val="right" w:pos="9026" w:leader="dot"/>
            </w:tabs>
            <w:rPr/>
          </w:pPr>
          <w:hyperlink w:anchor="__RefHeading___Toc232434_3381743652">
            <w:r>
              <w:rPr>
                <w:webHidden/>
                <w:rStyle w:val="IndexLink"/>
                <w:rtl w:val="true"/>
              </w:rPr>
              <w:t>بیان</w:t>
            </w:r>
            <w:r>
              <w:rPr>
                <w:rStyle w:val="IndexLink"/>
                <w:rtl w:val="true"/>
              </w:rPr>
              <w:tab/>
            </w:r>
            <w:r>
              <w:rPr>
                <w:rStyle w:val="IndexLink"/>
              </w:rPr>
              <w:t>416</w:t>
            </w:r>
          </w:hyperlink>
        </w:p>
        <w:p>
          <w:pPr>
            <w:pStyle w:val="Contents5"/>
            <w:tabs>
              <w:tab w:val="clear" w:pos="7892"/>
              <w:tab w:val="right" w:pos="9026" w:leader="dot"/>
            </w:tabs>
            <w:rPr/>
          </w:pPr>
          <w:hyperlink w:anchor="__RefHeading___Toc232436_3381743652">
            <w:r>
              <w:rPr>
                <w:webHidden/>
                <w:rStyle w:val="IndexLink"/>
                <w:rtl w:val="true"/>
              </w:rPr>
              <w:t>«</w:t>
            </w:r>
            <w:r>
              <w:rPr>
                <w:rStyle w:val="IndexLink"/>
              </w:rPr>
              <w:t>14</w:t>
            </w:r>
            <w:r>
              <w:rPr>
                <w:rStyle w:val="IndexLink"/>
                <w:rtl w:val="true"/>
              </w:rPr>
              <w:t>»</w:t>
              <w:tab/>
            </w:r>
            <w:r>
              <w:rPr>
                <w:rStyle w:val="IndexLink"/>
              </w:rPr>
              <w:t>416</w:t>
            </w:r>
          </w:hyperlink>
        </w:p>
        <w:p>
          <w:pPr>
            <w:pStyle w:val="Contents5"/>
            <w:tabs>
              <w:tab w:val="clear" w:pos="7892"/>
              <w:tab w:val="right" w:pos="9026" w:leader="dot"/>
            </w:tabs>
            <w:rPr/>
          </w:pPr>
          <w:hyperlink w:anchor="__RefHeading___Toc232438_3381743652">
            <w:r>
              <w:rPr>
                <w:webHidden/>
                <w:rStyle w:val="IndexLink"/>
                <w:rtl w:val="true"/>
              </w:rPr>
              <w:t>«</w:t>
            </w:r>
            <w:r>
              <w:rPr>
                <w:rStyle w:val="IndexLink"/>
              </w:rPr>
              <w:t>15</w:t>
            </w:r>
            <w:r>
              <w:rPr>
                <w:rStyle w:val="IndexLink"/>
                <w:rtl w:val="true"/>
              </w:rPr>
              <w:t>»</w:t>
              <w:tab/>
            </w:r>
            <w:r>
              <w:rPr>
                <w:rStyle w:val="IndexLink"/>
              </w:rPr>
              <w:t>416</w:t>
            </w:r>
          </w:hyperlink>
        </w:p>
        <w:p>
          <w:pPr>
            <w:pStyle w:val="Contents5"/>
            <w:tabs>
              <w:tab w:val="clear" w:pos="7892"/>
              <w:tab w:val="right" w:pos="9026" w:leader="dot"/>
            </w:tabs>
            <w:rPr/>
          </w:pPr>
          <w:hyperlink w:anchor="__RefHeading___Toc232440_3381743652">
            <w:r>
              <w:rPr>
                <w:webHidden/>
                <w:rStyle w:val="IndexLink"/>
                <w:rtl w:val="true"/>
              </w:rPr>
              <w:t>«</w:t>
            </w:r>
            <w:r>
              <w:rPr>
                <w:rStyle w:val="IndexLink"/>
              </w:rPr>
              <w:t>16</w:t>
            </w:r>
            <w:r>
              <w:rPr>
                <w:rStyle w:val="IndexLink"/>
                <w:rtl w:val="true"/>
              </w:rPr>
              <w:t>»</w:t>
              <w:tab/>
            </w:r>
            <w:r>
              <w:rPr>
                <w:rStyle w:val="IndexLink"/>
              </w:rPr>
              <w:t>416</w:t>
            </w:r>
          </w:hyperlink>
        </w:p>
        <w:p>
          <w:pPr>
            <w:pStyle w:val="Contents5"/>
            <w:tabs>
              <w:tab w:val="clear" w:pos="7892"/>
              <w:tab w:val="right" w:pos="9026" w:leader="dot"/>
            </w:tabs>
            <w:rPr/>
          </w:pPr>
          <w:hyperlink w:anchor="__RefHeading___Toc232442_3381743652">
            <w:r>
              <w:rPr>
                <w:webHidden/>
                <w:rStyle w:val="IndexLink"/>
                <w:rtl w:val="true"/>
              </w:rPr>
              <w:t>«</w:t>
            </w:r>
            <w:r>
              <w:rPr>
                <w:rStyle w:val="IndexLink"/>
              </w:rPr>
              <w:t>17</w:t>
            </w:r>
            <w:r>
              <w:rPr>
                <w:rStyle w:val="IndexLink"/>
                <w:rtl w:val="true"/>
              </w:rPr>
              <w:t>»</w:t>
              <w:tab/>
            </w:r>
            <w:r>
              <w:rPr>
                <w:rStyle w:val="IndexLink"/>
              </w:rPr>
              <w:t>416</w:t>
            </w:r>
          </w:hyperlink>
        </w:p>
        <w:p>
          <w:pPr>
            <w:pStyle w:val="Contents5"/>
            <w:tabs>
              <w:tab w:val="clear" w:pos="7892"/>
              <w:tab w:val="right" w:pos="9026" w:leader="dot"/>
            </w:tabs>
            <w:rPr/>
          </w:pPr>
          <w:hyperlink w:anchor="__RefHeading___Toc232444_3381743652">
            <w:r>
              <w:rPr>
                <w:webHidden/>
                <w:rStyle w:val="IndexLink"/>
                <w:rtl w:val="true"/>
              </w:rPr>
              <w:t>«</w:t>
            </w:r>
            <w:r>
              <w:rPr>
                <w:rStyle w:val="IndexLink"/>
              </w:rPr>
              <w:t>18</w:t>
            </w:r>
            <w:r>
              <w:rPr>
                <w:rStyle w:val="IndexLink"/>
                <w:rtl w:val="true"/>
              </w:rPr>
              <w:t>»</w:t>
              <w:tab/>
            </w:r>
            <w:r>
              <w:rPr>
                <w:rStyle w:val="IndexLink"/>
              </w:rPr>
              <w:t>419</w:t>
            </w:r>
          </w:hyperlink>
        </w:p>
        <w:p>
          <w:pPr>
            <w:pStyle w:val="Contents5"/>
            <w:tabs>
              <w:tab w:val="clear" w:pos="7892"/>
              <w:tab w:val="right" w:pos="9026" w:leader="dot"/>
            </w:tabs>
            <w:rPr/>
          </w:pPr>
          <w:hyperlink w:anchor="__RefHeading___Toc232446_3381743652">
            <w:r>
              <w:rPr>
                <w:webHidden/>
                <w:rStyle w:val="IndexLink"/>
                <w:rtl w:val="true"/>
              </w:rPr>
              <w:t>«</w:t>
            </w:r>
            <w:r>
              <w:rPr>
                <w:rStyle w:val="IndexLink"/>
              </w:rPr>
              <w:t>19</w:t>
            </w:r>
            <w:r>
              <w:rPr>
                <w:rStyle w:val="IndexLink"/>
                <w:rtl w:val="true"/>
              </w:rPr>
              <w:t>»</w:t>
              <w:tab/>
            </w:r>
            <w:r>
              <w:rPr>
                <w:rStyle w:val="IndexLink"/>
              </w:rPr>
              <w:t>419</w:t>
            </w:r>
          </w:hyperlink>
        </w:p>
        <w:p>
          <w:pPr>
            <w:pStyle w:val="Contents5"/>
            <w:tabs>
              <w:tab w:val="clear" w:pos="7892"/>
              <w:tab w:val="right" w:pos="9026" w:leader="dot"/>
            </w:tabs>
            <w:rPr/>
          </w:pPr>
          <w:hyperlink w:anchor="__RefHeading___Toc232448_3381743652">
            <w:r>
              <w:rPr>
                <w:webHidden/>
                <w:rStyle w:val="IndexLink"/>
                <w:rtl w:val="true"/>
              </w:rPr>
              <w:t>بیان</w:t>
            </w:r>
            <w:r>
              <w:rPr>
                <w:rStyle w:val="IndexLink"/>
                <w:rtl w:val="true"/>
              </w:rPr>
              <w:tab/>
            </w:r>
            <w:r>
              <w:rPr>
                <w:rStyle w:val="IndexLink"/>
              </w:rPr>
              <w:t>420</w:t>
            </w:r>
          </w:hyperlink>
        </w:p>
        <w:p>
          <w:pPr>
            <w:pStyle w:val="Contents5"/>
            <w:tabs>
              <w:tab w:val="clear" w:pos="7892"/>
              <w:tab w:val="right" w:pos="9026" w:leader="dot"/>
            </w:tabs>
            <w:rPr/>
          </w:pPr>
          <w:hyperlink w:anchor="__RefHeading___Toc232450_3381743652">
            <w:r>
              <w:rPr>
                <w:webHidden/>
                <w:rStyle w:val="IndexLink"/>
                <w:rtl w:val="true"/>
              </w:rPr>
              <w:t>و أقول</w:t>
            </w:r>
            <w:r>
              <w:rPr>
                <w:rStyle w:val="IndexLink"/>
                <w:rtl w:val="true"/>
              </w:rPr>
              <w:tab/>
            </w:r>
            <w:r>
              <w:rPr>
                <w:rStyle w:val="IndexLink"/>
              </w:rPr>
              <w:t>421</w:t>
            </w:r>
          </w:hyperlink>
        </w:p>
        <w:p>
          <w:pPr>
            <w:pStyle w:val="Contents5"/>
            <w:tabs>
              <w:tab w:val="clear" w:pos="7892"/>
              <w:tab w:val="right" w:pos="9026" w:leader="dot"/>
            </w:tabs>
            <w:rPr/>
          </w:pPr>
          <w:hyperlink w:anchor="__RefHeading___Toc232452_3381743652">
            <w:r>
              <w:rPr>
                <w:webHidden/>
                <w:rStyle w:val="IndexLink"/>
                <w:rtl w:val="true"/>
              </w:rPr>
              <w:t>«</w:t>
            </w:r>
            <w:r>
              <w:rPr>
                <w:rStyle w:val="IndexLink"/>
              </w:rPr>
              <w:t>20</w:t>
            </w:r>
            <w:r>
              <w:rPr>
                <w:rStyle w:val="IndexLink"/>
                <w:rtl w:val="true"/>
              </w:rPr>
              <w:t>»</w:t>
              <w:tab/>
            </w:r>
            <w:r>
              <w:rPr>
                <w:rStyle w:val="IndexLink"/>
              </w:rPr>
              <w:t>421</w:t>
            </w:r>
          </w:hyperlink>
        </w:p>
        <w:p>
          <w:pPr>
            <w:pStyle w:val="Contents5"/>
            <w:tabs>
              <w:tab w:val="clear" w:pos="7892"/>
              <w:tab w:val="right" w:pos="9026" w:leader="dot"/>
            </w:tabs>
            <w:rPr/>
          </w:pPr>
          <w:hyperlink w:anchor="__RefHeading___Toc232454_3381743652">
            <w:r>
              <w:rPr>
                <w:webHidden/>
                <w:rStyle w:val="IndexLink"/>
                <w:rtl w:val="true"/>
              </w:rPr>
              <w:t>«</w:t>
            </w:r>
            <w:r>
              <w:rPr>
                <w:rStyle w:val="IndexLink"/>
              </w:rPr>
              <w:t>21</w:t>
            </w:r>
            <w:r>
              <w:rPr>
                <w:rStyle w:val="IndexLink"/>
                <w:rtl w:val="true"/>
              </w:rPr>
              <w:t>»</w:t>
              <w:tab/>
            </w:r>
            <w:r>
              <w:rPr>
                <w:rStyle w:val="IndexLink"/>
              </w:rPr>
              <w:t>422</w:t>
            </w:r>
          </w:hyperlink>
        </w:p>
        <w:p>
          <w:pPr>
            <w:pStyle w:val="Contents5"/>
            <w:tabs>
              <w:tab w:val="clear" w:pos="7892"/>
              <w:tab w:val="right" w:pos="9026" w:leader="dot"/>
            </w:tabs>
            <w:rPr/>
          </w:pPr>
          <w:hyperlink w:anchor="__RefHeading___Toc232456_3381743652">
            <w:r>
              <w:rPr>
                <w:webHidden/>
                <w:rStyle w:val="IndexLink"/>
                <w:rtl w:val="true"/>
              </w:rPr>
              <w:t>«</w:t>
            </w:r>
            <w:r>
              <w:rPr>
                <w:rStyle w:val="IndexLink"/>
              </w:rPr>
              <w:t>22</w:t>
            </w:r>
            <w:r>
              <w:rPr>
                <w:rStyle w:val="IndexLink"/>
                <w:rtl w:val="true"/>
              </w:rPr>
              <w:t>»</w:t>
              <w:tab/>
            </w:r>
            <w:r>
              <w:rPr>
                <w:rStyle w:val="IndexLink"/>
              </w:rPr>
              <w:t>424</w:t>
            </w:r>
          </w:hyperlink>
        </w:p>
        <w:p>
          <w:pPr>
            <w:pStyle w:val="Contents5"/>
            <w:tabs>
              <w:tab w:val="clear" w:pos="7892"/>
              <w:tab w:val="right" w:pos="9026" w:leader="dot"/>
            </w:tabs>
            <w:rPr/>
          </w:pPr>
          <w:hyperlink w:anchor="__RefHeading___Toc232458_3381743652">
            <w:r>
              <w:rPr>
                <w:webHidden/>
                <w:rStyle w:val="IndexLink"/>
                <w:rtl w:val="true"/>
              </w:rPr>
              <w:t>«</w:t>
            </w:r>
            <w:r>
              <w:rPr>
                <w:rStyle w:val="IndexLink"/>
              </w:rPr>
              <w:t>23</w:t>
            </w:r>
            <w:r>
              <w:rPr>
                <w:rStyle w:val="IndexLink"/>
                <w:rtl w:val="true"/>
              </w:rPr>
              <w:t>»</w:t>
              <w:tab/>
            </w:r>
            <w:r>
              <w:rPr>
                <w:rStyle w:val="IndexLink"/>
              </w:rPr>
              <w:t>424</w:t>
            </w:r>
          </w:hyperlink>
        </w:p>
        <w:p>
          <w:pPr>
            <w:pStyle w:val="Contents5"/>
            <w:tabs>
              <w:tab w:val="clear" w:pos="7892"/>
              <w:tab w:val="right" w:pos="9026" w:leader="dot"/>
            </w:tabs>
            <w:rPr/>
          </w:pPr>
          <w:hyperlink w:anchor="__RefHeading___Toc232460_3381743652">
            <w:r>
              <w:rPr>
                <w:webHidden/>
                <w:rStyle w:val="IndexLink"/>
                <w:rtl w:val="true"/>
              </w:rPr>
              <w:t>«</w:t>
            </w:r>
            <w:r>
              <w:rPr>
                <w:rStyle w:val="IndexLink"/>
              </w:rPr>
              <w:t>24</w:t>
            </w:r>
            <w:r>
              <w:rPr>
                <w:rStyle w:val="IndexLink"/>
                <w:rtl w:val="true"/>
              </w:rPr>
              <w:t>»</w:t>
              <w:tab/>
            </w:r>
            <w:r>
              <w:rPr>
                <w:rStyle w:val="IndexLink"/>
              </w:rPr>
              <w:t>424</w:t>
            </w:r>
          </w:hyperlink>
        </w:p>
        <w:p>
          <w:pPr>
            <w:pStyle w:val="Contents5"/>
            <w:tabs>
              <w:tab w:val="clear" w:pos="7892"/>
              <w:tab w:val="right" w:pos="9026" w:leader="dot"/>
            </w:tabs>
            <w:rPr/>
          </w:pPr>
          <w:hyperlink w:anchor="__RefHeading___Toc232462_3381743652">
            <w:r>
              <w:rPr>
                <w:webHidden/>
                <w:rStyle w:val="IndexLink"/>
                <w:rtl w:val="true"/>
              </w:rPr>
              <w:t>«</w:t>
            </w:r>
            <w:r>
              <w:rPr>
                <w:rStyle w:val="IndexLink"/>
              </w:rPr>
              <w:t>25</w:t>
            </w:r>
            <w:r>
              <w:rPr>
                <w:rStyle w:val="IndexLink"/>
                <w:rtl w:val="true"/>
              </w:rPr>
              <w:t>»</w:t>
              <w:tab/>
            </w:r>
            <w:r>
              <w:rPr>
                <w:rStyle w:val="IndexLink"/>
              </w:rPr>
              <w:t>424</w:t>
            </w:r>
          </w:hyperlink>
        </w:p>
        <w:p>
          <w:pPr>
            <w:pStyle w:val="Contents5"/>
            <w:tabs>
              <w:tab w:val="clear" w:pos="7892"/>
              <w:tab w:val="right" w:pos="9026" w:leader="dot"/>
            </w:tabs>
            <w:rPr/>
          </w:pPr>
          <w:hyperlink w:anchor="__RefHeading___Toc232464_3381743652">
            <w:r>
              <w:rPr>
                <w:webHidden/>
                <w:rStyle w:val="IndexLink"/>
                <w:rtl w:val="true"/>
              </w:rPr>
              <w:t>«</w:t>
            </w:r>
            <w:r>
              <w:rPr>
                <w:rStyle w:val="IndexLink"/>
              </w:rPr>
              <w:t>26</w:t>
            </w:r>
            <w:r>
              <w:rPr>
                <w:rStyle w:val="IndexLink"/>
                <w:rtl w:val="true"/>
              </w:rPr>
              <w:t>»</w:t>
              <w:tab/>
            </w:r>
            <w:r>
              <w:rPr>
                <w:rStyle w:val="IndexLink"/>
              </w:rPr>
              <w:t>424</w:t>
            </w:r>
          </w:hyperlink>
        </w:p>
        <w:p>
          <w:pPr>
            <w:pStyle w:val="Contents5"/>
            <w:tabs>
              <w:tab w:val="clear" w:pos="7892"/>
              <w:tab w:val="right" w:pos="9026" w:leader="dot"/>
            </w:tabs>
            <w:rPr/>
          </w:pPr>
          <w:hyperlink w:anchor="__RefHeading___Toc232466_3381743652">
            <w:r>
              <w:rPr>
                <w:webHidden/>
                <w:rStyle w:val="IndexLink"/>
                <w:rtl w:val="true"/>
              </w:rPr>
              <w:t>«</w:t>
            </w:r>
            <w:r>
              <w:rPr>
                <w:rStyle w:val="IndexLink"/>
              </w:rPr>
              <w:t>27</w:t>
            </w:r>
            <w:r>
              <w:rPr>
                <w:rStyle w:val="IndexLink"/>
                <w:rtl w:val="true"/>
              </w:rPr>
              <w:t>»</w:t>
              <w:tab/>
            </w:r>
            <w:r>
              <w:rPr>
                <w:rStyle w:val="IndexLink"/>
              </w:rPr>
              <w:t>425</w:t>
            </w:r>
          </w:hyperlink>
        </w:p>
        <w:p>
          <w:pPr>
            <w:pStyle w:val="Contents5"/>
            <w:tabs>
              <w:tab w:val="clear" w:pos="7892"/>
              <w:tab w:val="right" w:pos="9026" w:leader="dot"/>
            </w:tabs>
            <w:rPr/>
          </w:pPr>
          <w:hyperlink w:anchor="__RefHeading___Toc232468_3381743652">
            <w:r>
              <w:rPr>
                <w:webHidden/>
                <w:rStyle w:val="IndexLink"/>
                <w:rtl w:val="true"/>
              </w:rPr>
              <w:t>«</w:t>
            </w:r>
            <w:r>
              <w:rPr>
                <w:rStyle w:val="IndexLink"/>
              </w:rPr>
              <w:t>28</w:t>
            </w:r>
            <w:r>
              <w:rPr>
                <w:rStyle w:val="IndexLink"/>
                <w:rtl w:val="true"/>
              </w:rPr>
              <w:t>»</w:t>
              <w:tab/>
            </w:r>
            <w:r>
              <w:rPr>
                <w:rStyle w:val="IndexLink"/>
              </w:rPr>
              <w:t>426</w:t>
            </w:r>
          </w:hyperlink>
        </w:p>
        <w:p>
          <w:pPr>
            <w:pStyle w:val="Contents5"/>
            <w:tabs>
              <w:tab w:val="clear" w:pos="7892"/>
              <w:tab w:val="right" w:pos="9026" w:leader="dot"/>
            </w:tabs>
            <w:rPr/>
          </w:pPr>
          <w:hyperlink w:anchor="__RefHeading___Toc232470_3381743652">
            <w:r>
              <w:rPr>
                <w:webHidden/>
                <w:rStyle w:val="IndexLink"/>
                <w:rtl w:val="true"/>
              </w:rPr>
              <w:t>«</w:t>
            </w:r>
            <w:r>
              <w:rPr>
                <w:rStyle w:val="IndexLink"/>
              </w:rPr>
              <w:t>29</w:t>
            </w:r>
            <w:r>
              <w:rPr>
                <w:rStyle w:val="IndexLink"/>
                <w:rtl w:val="true"/>
              </w:rPr>
              <w:t>»</w:t>
              <w:tab/>
            </w:r>
            <w:r>
              <w:rPr>
                <w:rStyle w:val="IndexLink"/>
              </w:rPr>
              <w:t>426</w:t>
            </w:r>
          </w:hyperlink>
        </w:p>
        <w:p>
          <w:pPr>
            <w:pStyle w:val="Contents5"/>
            <w:tabs>
              <w:tab w:val="clear" w:pos="7892"/>
              <w:tab w:val="right" w:pos="9026" w:leader="dot"/>
            </w:tabs>
            <w:rPr/>
          </w:pPr>
          <w:hyperlink w:anchor="__RefHeading___Toc232472_3381743652">
            <w:r>
              <w:rPr>
                <w:webHidden/>
                <w:rStyle w:val="IndexLink"/>
                <w:rtl w:val="true"/>
              </w:rPr>
              <w:t>بیان</w:t>
            </w:r>
            <w:r>
              <w:rPr>
                <w:rStyle w:val="IndexLink"/>
                <w:rtl w:val="true"/>
              </w:rPr>
              <w:tab/>
            </w:r>
            <w:r>
              <w:rPr>
                <w:rStyle w:val="IndexLink"/>
              </w:rPr>
              <w:t>426</w:t>
            </w:r>
          </w:hyperlink>
        </w:p>
        <w:p>
          <w:pPr>
            <w:pStyle w:val="Contents5"/>
            <w:tabs>
              <w:tab w:val="clear" w:pos="7892"/>
              <w:tab w:val="right" w:pos="9026" w:leader="dot"/>
            </w:tabs>
            <w:rPr/>
          </w:pPr>
          <w:hyperlink w:anchor="__RefHeading___Toc232474_3381743652">
            <w:r>
              <w:rPr>
                <w:webHidden/>
                <w:rStyle w:val="IndexLink"/>
                <w:rtl w:val="true"/>
              </w:rPr>
              <w:t>«</w:t>
            </w:r>
            <w:r>
              <w:rPr>
                <w:rStyle w:val="IndexLink"/>
              </w:rPr>
              <w:t>30</w:t>
            </w:r>
            <w:r>
              <w:rPr>
                <w:rStyle w:val="IndexLink"/>
                <w:rtl w:val="true"/>
              </w:rPr>
              <w:t>»</w:t>
              <w:tab/>
            </w:r>
            <w:r>
              <w:rPr>
                <w:rStyle w:val="IndexLink"/>
              </w:rPr>
              <w:t>426</w:t>
            </w:r>
          </w:hyperlink>
        </w:p>
        <w:p>
          <w:pPr>
            <w:pStyle w:val="Contents5"/>
            <w:tabs>
              <w:tab w:val="clear" w:pos="7892"/>
              <w:tab w:val="right" w:pos="9026" w:leader="dot"/>
            </w:tabs>
            <w:rPr/>
          </w:pPr>
          <w:hyperlink w:anchor="__RefHeading___Toc232476_3381743652">
            <w:r>
              <w:rPr>
                <w:webHidden/>
                <w:rStyle w:val="IndexLink"/>
                <w:rtl w:val="true"/>
              </w:rPr>
              <w:t>«</w:t>
            </w:r>
            <w:r>
              <w:rPr>
                <w:rStyle w:val="IndexLink"/>
              </w:rPr>
              <w:t>31</w:t>
            </w:r>
            <w:r>
              <w:rPr>
                <w:rStyle w:val="IndexLink"/>
                <w:rtl w:val="true"/>
              </w:rPr>
              <w:t>»</w:t>
              <w:tab/>
            </w:r>
            <w:r>
              <w:rPr>
                <w:rStyle w:val="IndexLink"/>
              </w:rPr>
              <w:t>426</w:t>
            </w:r>
          </w:hyperlink>
        </w:p>
        <w:p>
          <w:pPr>
            <w:pStyle w:val="Contents5"/>
            <w:tabs>
              <w:tab w:val="clear" w:pos="7892"/>
              <w:tab w:val="right" w:pos="9026" w:leader="dot"/>
            </w:tabs>
            <w:rPr/>
          </w:pPr>
          <w:hyperlink w:anchor="__RefHeading___Toc232478_3381743652">
            <w:r>
              <w:rPr>
                <w:webHidden/>
                <w:rStyle w:val="IndexLink"/>
                <w:rtl w:val="true"/>
              </w:rPr>
              <w:t>بیان</w:t>
            </w:r>
            <w:r>
              <w:rPr>
                <w:rStyle w:val="IndexLink"/>
                <w:rtl w:val="true"/>
              </w:rPr>
              <w:tab/>
            </w:r>
            <w:r>
              <w:rPr>
                <w:rStyle w:val="IndexLink"/>
              </w:rPr>
              <w:t>426</w:t>
            </w:r>
          </w:hyperlink>
        </w:p>
        <w:p>
          <w:pPr>
            <w:pStyle w:val="Contents5"/>
            <w:tabs>
              <w:tab w:val="clear" w:pos="7892"/>
              <w:tab w:val="right" w:pos="9026" w:leader="dot"/>
            </w:tabs>
            <w:rPr/>
          </w:pPr>
          <w:hyperlink w:anchor="__RefHeading___Toc232480_3381743652">
            <w:r>
              <w:rPr>
                <w:webHidden/>
                <w:rStyle w:val="IndexLink"/>
                <w:rtl w:val="true"/>
              </w:rPr>
              <w:t>«</w:t>
            </w:r>
            <w:r>
              <w:rPr>
                <w:rStyle w:val="IndexLink"/>
              </w:rPr>
              <w:t>32</w:t>
            </w:r>
            <w:r>
              <w:rPr>
                <w:rStyle w:val="IndexLink"/>
                <w:rtl w:val="true"/>
              </w:rPr>
              <w:t>»</w:t>
              <w:tab/>
            </w:r>
            <w:r>
              <w:rPr>
                <w:rStyle w:val="IndexLink"/>
              </w:rPr>
              <w:t>428</w:t>
            </w:r>
          </w:hyperlink>
        </w:p>
        <w:p>
          <w:pPr>
            <w:pStyle w:val="Contents5"/>
            <w:tabs>
              <w:tab w:val="clear" w:pos="7892"/>
              <w:tab w:val="right" w:pos="9026" w:leader="dot"/>
            </w:tabs>
            <w:rPr/>
          </w:pPr>
          <w:hyperlink w:anchor="__RefHeading___Toc232482_3381743652">
            <w:r>
              <w:rPr>
                <w:webHidden/>
                <w:rStyle w:val="IndexLink"/>
                <w:rtl w:val="true"/>
              </w:rPr>
              <w:t>«</w:t>
            </w:r>
            <w:r>
              <w:rPr>
                <w:rStyle w:val="IndexLink"/>
              </w:rPr>
              <w:t>33</w:t>
            </w:r>
            <w:r>
              <w:rPr>
                <w:rStyle w:val="IndexLink"/>
                <w:rtl w:val="true"/>
              </w:rPr>
              <w:t>»</w:t>
              <w:tab/>
            </w:r>
            <w:r>
              <w:rPr>
                <w:rStyle w:val="IndexLink"/>
              </w:rPr>
              <w:t>428</w:t>
            </w:r>
          </w:hyperlink>
        </w:p>
        <w:p>
          <w:pPr>
            <w:pStyle w:val="Contents5"/>
            <w:tabs>
              <w:tab w:val="clear" w:pos="7892"/>
              <w:tab w:val="right" w:pos="9026" w:leader="dot"/>
            </w:tabs>
            <w:rPr/>
          </w:pPr>
          <w:hyperlink w:anchor="__RefHeading___Toc232484_3381743652">
            <w:r>
              <w:rPr>
                <w:webHidden/>
                <w:rStyle w:val="IndexLink"/>
                <w:rtl w:val="true"/>
              </w:rPr>
              <w:t>الضوء</w:t>
            </w:r>
            <w:r>
              <w:rPr>
                <w:rStyle w:val="IndexLink"/>
                <w:rtl w:val="true"/>
              </w:rPr>
              <w:tab/>
            </w:r>
            <w:r>
              <w:rPr>
                <w:rStyle w:val="IndexLink"/>
              </w:rPr>
              <w:t>428</w:t>
            </w:r>
          </w:hyperlink>
        </w:p>
        <w:p>
          <w:pPr>
            <w:pStyle w:val="Contents5"/>
            <w:tabs>
              <w:tab w:val="clear" w:pos="7892"/>
              <w:tab w:val="right" w:pos="9026" w:leader="dot"/>
            </w:tabs>
            <w:rPr/>
          </w:pPr>
          <w:hyperlink w:anchor="__RefHeading___Toc232486_3381743652">
            <w:r>
              <w:rPr>
                <w:webHidden/>
                <w:rStyle w:val="IndexLink"/>
                <w:rtl w:val="true"/>
              </w:rPr>
              <w:t>بیان</w:t>
            </w:r>
            <w:r>
              <w:rPr>
                <w:rStyle w:val="IndexLink"/>
                <w:rtl w:val="true"/>
              </w:rPr>
              <w:tab/>
            </w:r>
            <w:r>
              <w:rPr>
                <w:rStyle w:val="IndexLink"/>
              </w:rPr>
              <w:t>430</w:t>
            </w:r>
          </w:hyperlink>
        </w:p>
        <w:p>
          <w:pPr>
            <w:pStyle w:val="Contents5"/>
            <w:tabs>
              <w:tab w:val="clear" w:pos="7892"/>
              <w:tab w:val="right" w:pos="9026" w:leader="dot"/>
            </w:tabs>
            <w:rPr/>
          </w:pPr>
          <w:hyperlink w:anchor="__RefHeading___Toc232488_3381743652">
            <w:r>
              <w:rPr>
                <w:webHidden/>
                <w:rStyle w:val="IndexLink"/>
                <w:rtl w:val="true"/>
              </w:rPr>
              <w:t>«</w:t>
            </w:r>
            <w:r>
              <w:rPr>
                <w:rStyle w:val="IndexLink"/>
              </w:rPr>
              <w:t>34</w:t>
            </w:r>
            <w:r>
              <w:rPr>
                <w:rStyle w:val="IndexLink"/>
                <w:rtl w:val="true"/>
              </w:rPr>
              <w:t>»</w:t>
              <w:tab/>
            </w:r>
            <w:r>
              <w:rPr>
                <w:rStyle w:val="IndexLink"/>
              </w:rPr>
              <w:t>430</w:t>
            </w:r>
          </w:hyperlink>
        </w:p>
        <w:p>
          <w:pPr>
            <w:pStyle w:val="Contents5"/>
            <w:tabs>
              <w:tab w:val="clear" w:pos="7892"/>
              <w:tab w:val="right" w:pos="9026" w:leader="dot"/>
            </w:tabs>
            <w:rPr/>
          </w:pPr>
          <w:hyperlink w:anchor="__RefHeading___Toc232490_3381743652">
            <w:r>
              <w:rPr>
                <w:webHidden/>
                <w:rStyle w:val="IndexLink"/>
                <w:rtl w:val="true"/>
              </w:rPr>
              <w:t>الضوء</w:t>
            </w:r>
            <w:r>
              <w:rPr>
                <w:rStyle w:val="IndexLink"/>
                <w:rtl w:val="true"/>
              </w:rPr>
              <w:tab/>
            </w:r>
            <w:r>
              <w:rPr>
                <w:rStyle w:val="IndexLink"/>
              </w:rPr>
              <w:t>430</w:t>
            </w:r>
          </w:hyperlink>
        </w:p>
        <w:p>
          <w:pPr>
            <w:pStyle w:val="Contents5"/>
            <w:tabs>
              <w:tab w:val="clear" w:pos="7892"/>
              <w:tab w:val="right" w:pos="9026" w:leader="dot"/>
            </w:tabs>
            <w:rPr/>
          </w:pPr>
          <w:hyperlink w:anchor="__RefHeading___Toc232492_3381743652">
            <w:r>
              <w:rPr>
                <w:webHidden/>
                <w:rStyle w:val="IndexLink"/>
                <w:rtl w:val="true"/>
              </w:rPr>
              <w:t>«</w:t>
            </w:r>
            <w:r>
              <w:rPr>
                <w:rStyle w:val="IndexLink"/>
              </w:rPr>
              <w:t>35</w:t>
            </w:r>
            <w:r>
              <w:rPr>
                <w:rStyle w:val="IndexLink"/>
                <w:rtl w:val="true"/>
              </w:rPr>
              <w:t>»</w:t>
              <w:tab/>
            </w:r>
            <w:r>
              <w:rPr>
                <w:rStyle w:val="IndexLink"/>
              </w:rPr>
              <w:t>431</w:t>
            </w:r>
          </w:hyperlink>
        </w:p>
        <w:p>
          <w:pPr>
            <w:pStyle w:val="Contents5"/>
            <w:tabs>
              <w:tab w:val="clear" w:pos="7892"/>
              <w:tab w:val="right" w:pos="9026" w:leader="dot"/>
            </w:tabs>
            <w:rPr/>
          </w:pPr>
          <w:hyperlink w:anchor="__RefHeading___Toc232494_3381743652">
            <w:r>
              <w:rPr>
                <w:webHidden/>
                <w:rStyle w:val="IndexLink"/>
                <w:rtl w:val="true"/>
              </w:rPr>
              <w:t>«</w:t>
            </w:r>
            <w:r>
              <w:rPr>
                <w:rStyle w:val="IndexLink"/>
              </w:rPr>
              <w:t>36</w:t>
            </w:r>
            <w:r>
              <w:rPr>
                <w:rStyle w:val="IndexLink"/>
                <w:rtl w:val="true"/>
              </w:rPr>
              <w:t>»</w:t>
              <w:tab/>
            </w:r>
            <w:r>
              <w:rPr>
                <w:rStyle w:val="IndexLink"/>
              </w:rPr>
              <w:t>431</w:t>
            </w:r>
          </w:hyperlink>
        </w:p>
        <w:p>
          <w:pPr>
            <w:pStyle w:val="Contents5"/>
            <w:tabs>
              <w:tab w:val="clear" w:pos="7892"/>
              <w:tab w:val="right" w:pos="9026" w:leader="dot"/>
            </w:tabs>
            <w:rPr/>
          </w:pPr>
          <w:hyperlink w:anchor="__RefHeading___Toc232496_3381743652">
            <w:r>
              <w:rPr>
                <w:webHidden/>
                <w:rStyle w:val="IndexLink"/>
                <w:rtl w:val="true"/>
              </w:rPr>
              <w:t>«</w:t>
            </w:r>
            <w:r>
              <w:rPr>
                <w:rStyle w:val="IndexLink"/>
              </w:rPr>
              <w:t>37</w:t>
            </w:r>
            <w:r>
              <w:rPr>
                <w:rStyle w:val="IndexLink"/>
                <w:rtl w:val="true"/>
              </w:rPr>
              <w:t>»</w:t>
              <w:tab/>
            </w:r>
            <w:r>
              <w:rPr>
                <w:rStyle w:val="IndexLink"/>
              </w:rPr>
              <w:t>433</w:t>
            </w:r>
          </w:hyperlink>
        </w:p>
        <w:p>
          <w:pPr>
            <w:pStyle w:val="Contents5"/>
            <w:tabs>
              <w:tab w:val="clear" w:pos="7892"/>
              <w:tab w:val="right" w:pos="9026" w:leader="dot"/>
            </w:tabs>
            <w:rPr/>
          </w:pPr>
          <w:hyperlink w:anchor="__RefHeading___Toc232498_3381743652">
            <w:r>
              <w:rPr>
                <w:webHidden/>
                <w:rStyle w:val="IndexLink"/>
                <w:rtl w:val="true"/>
              </w:rPr>
              <w:t>«</w:t>
            </w:r>
            <w:r>
              <w:rPr>
                <w:rStyle w:val="IndexLink"/>
              </w:rPr>
              <w:t>38</w:t>
            </w:r>
            <w:r>
              <w:rPr>
                <w:rStyle w:val="IndexLink"/>
                <w:rtl w:val="true"/>
              </w:rPr>
              <w:t>»</w:t>
              <w:tab/>
            </w:r>
            <w:r>
              <w:rPr>
                <w:rStyle w:val="IndexLink"/>
              </w:rPr>
              <w:t>433</w:t>
            </w:r>
          </w:hyperlink>
        </w:p>
        <w:p>
          <w:pPr>
            <w:pStyle w:val="Contents5"/>
            <w:tabs>
              <w:tab w:val="clear" w:pos="7892"/>
              <w:tab w:val="right" w:pos="9026" w:leader="dot"/>
            </w:tabs>
            <w:rPr/>
          </w:pPr>
          <w:hyperlink w:anchor="__RefHeading___Toc232500_3381743652">
            <w:r>
              <w:rPr>
                <w:webHidden/>
                <w:rStyle w:val="IndexLink"/>
                <w:rtl w:val="true"/>
              </w:rPr>
              <w:t>توضیح</w:t>
            </w:r>
            <w:r>
              <w:rPr>
                <w:rStyle w:val="IndexLink"/>
                <w:rtl w:val="true"/>
              </w:rPr>
              <w:tab/>
            </w:r>
            <w:r>
              <w:rPr>
                <w:rStyle w:val="IndexLink"/>
              </w:rPr>
              <w:t>433</w:t>
            </w:r>
          </w:hyperlink>
        </w:p>
        <w:p>
          <w:pPr>
            <w:pStyle w:val="Contents5"/>
            <w:tabs>
              <w:tab w:val="clear" w:pos="7892"/>
              <w:tab w:val="right" w:pos="9026" w:leader="dot"/>
            </w:tabs>
            <w:rPr/>
          </w:pPr>
          <w:hyperlink w:anchor="__RefHeading___Toc232502_3381743652">
            <w:r>
              <w:rPr>
                <w:webHidden/>
                <w:rStyle w:val="IndexLink"/>
                <w:rtl w:val="true"/>
              </w:rPr>
              <w:t>«</w:t>
            </w:r>
            <w:r>
              <w:rPr>
                <w:rStyle w:val="IndexLink"/>
              </w:rPr>
              <w:t>39</w:t>
            </w:r>
            <w:r>
              <w:rPr>
                <w:rStyle w:val="IndexLink"/>
                <w:rtl w:val="true"/>
              </w:rPr>
              <w:t>»</w:t>
              <w:tab/>
            </w:r>
            <w:r>
              <w:rPr>
                <w:rStyle w:val="IndexLink"/>
              </w:rPr>
              <w:t>433</w:t>
            </w:r>
          </w:hyperlink>
        </w:p>
        <w:p>
          <w:pPr>
            <w:pStyle w:val="Contents5"/>
            <w:tabs>
              <w:tab w:val="clear" w:pos="7892"/>
              <w:tab w:val="right" w:pos="9026" w:leader="dot"/>
            </w:tabs>
            <w:rPr/>
          </w:pPr>
          <w:hyperlink w:anchor="__RefHeading___Toc232504_3381743652">
            <w:r>
              <w:rPr>
                <w:webHidden/>
                <w:rStyle w:val="IndexLink"/>
                <w:rtl w:val="true"/>
              </w:rPr>
              <w:t>«</w:t>
            </w:r>
            <w:r>
              <w:rPr>
                <w:rStyle w:val="IndexLink"/>
              </w:rPr>
              <w:t>40</w:t>
            </w:r>
            <w:r>
              <w:rPr>
                <w:rStyle w:val="IndexLink"/>
                <w:rtl w:val="true"/>
              </w:rPr>
              <w:t>»</w:t>
              <w:tab/>
            </w:r>
            <w:r>
              <w:rPr>
                <w:rStyle w:val="IndexLink"/>
              </w:rPr>
              <w:t>435</w:t>
            </w:r>
          </w:hyperlink>
        </w:p>
        <w:p>
          <w:pPr>
            <w:pStyle w:val="Contents5"/>
            <w:tabs>
              <w:tab w:val="clear" w:pos="7892"/>
              <w:tab w:val="right" w:pos="9026" w:leader="dot"/>
            </w:tabs>
            <w:rPr/>
          </w:pPr>
          <w:hyperlink w:anchor="__RefHeading___Toc232506_3381743652">
            <w:r>
              <w:rPr>
                <w:webHidden/>
                <w:rStyle w:val="IndexLink"/>
                <w:rtl w:val="true"/>
              </w:rPr>
              <w:t>«</w:t>
            </w:r>
            <w:r>
              <w:rPr>
                <w:rStyle w:val="IndexLink"/>
              </w:rPr>
              <w:t>41</w:t>
            </w:r>
            <w:r>
              <w:rPr>
                <w:rStyle w:val="IndexLink"/>
                <w:rtl w:val="true"/>
              </w:rPr>
              <w:t>»</w:t>
              <w:tab/>
            </w:r>
            <w:r>
              <w:rPr>
                <w:rStyle w:val="IndexLink"/>
              </w:rPr>
              <w:t>435</w:t>
            </w:r>
          </w:hyperlink>
        </w:p>
        <w:p>
          <w:pPr>
            <w:pStyle w:val="Contents5"/>
            <w:tabs>
              <w:tab w:val="clear" w:pos="7892"/>
              <w:tab w:val="right" w:pos="9026" w:leader="dot"/>
            </w:tabs>
            <w:rPr/>
          </w:pPr>
          <w:hyperlink w:anchor="__RefHeading___Toc232508_3381743652">
            <w:r>
              <w:rPr>
                <w:webHidden/>
                <w:rStyle w:val="IndexLink"/>
                <w:rtl w:val="true"/>
              </w:rPr>
              <w:t>بیان</w:t>
            </w:r>
            <w:r>
              <w:rPr>
                <w:rStyle w:val="IndexLink"/>
                <w:rtl w:val="true"/>
              </w:rPr>
              <w:tab/>
            </w:r>
            <w:r>
              <w:rPr>
                <w:rStyle w:val="IndexLink"/>
              </w:rPr>
              <w:t>435</w:t>
            </w:r>
          </w:hyperlink>
        </w:p>
        <w:p>
          <w:pPr>
            <w:pStyle w:val="Contents5"/>
            <w:tabs>
              <w:tab w:val="clear" w:pos="7892"/>
              <w:tab w:val="right" w:pos="9026" w:leader="dot"/>
            </w:tabs>
            <w:rPr/>
          </w:pPr>
          <w:hyperlink w:anchor="__RefHeading___Toc232510_3381743652">
            <w:r>
              <w:rPr>
                <w:webHidden/>
                <w:rStyle w:val="IndexLink"/>
                <w:rtl w:val="true"/>
              </w:rPr>
              <w:t>«</w:t>
            </w:r>
            <w:r>
              <w:rPr>
                <w:rStyle w:val="IndexLink"/>
              </w:rPr>
              <w:t>42</w:t>
            </w:r>
            <w:r>
              <w:rPr>
                <w:rStyle w:val="IndexLink"/>
                <w:rtl w:val="true"/>
              </w:rPr>
              <w:t>»</w:t>
              <w:tab/>
            </w:r>
            <w:r>
              <w:rPr>
                <w:rStyle w:val="IndexLink"/>
              </w:rPr>
              <w:t>435</w:t>
            </w:r>
          </w:hyperlink>
        </w:p>
        <w:p>
          <w:pPr>
            <w:pStyle w:val="Contents5"/>
            <w:tabs>
              <w:tab w:val="clear" w:pos="7892"/>
              <w:tab w:val="right" w:pos="9026" w:leader="dot"/>
            </w:tabs>
            <w:rPr/>
          </w:pPr>
          <w:hyperlink w:anchor="__RefHeading___Toc232512_3381743652">
            <w:r>
              <w:rPr>
                <w:webHidden/>
                <w:rStyle w:val="IndexLink"/>
                <w:rtl w:val="true"/>
              </w:rPr>
              <w:t>«</w:t>
            </w:r>
            <w:r>
              <w:rPr>
                <w:rStyle w:val="IndexLink"/>
              </w:rPr>
              <w:t>44</w:t>
            </w:r>
            <w:r>
              <w:rPr>
                <w:rStyle w:val="IndexLink"/>
                <w:rtl w:val="true"/>
              </w:rPr>
              <w:t>»</w:t>
              <w:tab/>
            </w:r>
            <w:r>
              <w:rPr>
                <w:rStyle w:val="IndexLink"/>
              </w:rPr>
              <w:t>449</w:t>
            </w:r>
          </w:hyperlink>
        </w:p>
        <w:p>
          <w:pPr>
            <w:pStyle w:val="Contents5"/>
            <w:tabs>
              <w:tab w:val="clear" w:pos="7892"/>
              <w:tab w:val="right" w:pos="9026" w:leader="dot"/>
            </w:tabs>
            <w:rPr/>
          </w:pPr>
          <w:hyperlink w:anchor="__RefHeading___Toc232514_3381743652">
            <w:r>
              <w:rPr>
                <w:webHidden/>
                <w:rStyle w:val="IndexLink"/>
                <w:rtl w:val="true"/>
              </w:rPr>
              <w:t>«</w:t>
            </w:r>
            <w:r>
              <w:rPr>
                <w:rStyle w:val="IndexLink"/>
              </w:rPr>
              <w:t>45</w:t>
            </w:r>
            <w:r>
              <w:rPr>
                <w:rStyle w:val="IndexLink"/>
                <w:rtl w:val="true"/>
              </w:rPr>
              <w:t>»</w:t>
              <w:tab/>
            </w:r>
            <w:r>
              <w:rPr>
                <w:rStyle w:val="IndexLink"/>
              </w:rPr>
              <w:t>450</w:t>
            </w:r>
          </w:hyperlink>
        </w:p>
        <w:p>
          <w:pPr>
            <w:pStyle w:val="Contents5"/>
            <w:tabs>
              <w:tab w:val="clear" w:pos="7892"/>
              <w:tab w:val="right" w:pos="9026" w:leader="dot"/>
            </w:tabs>
            <w:rPr/>
          </w:pPr>
          <w:hyperlink w:anchor="__RefHeading___Toc232516_3381743652">
            <w:r>
              <w:rPr>
                <w:webHidden/>
                <w:rStyle w:val="IndexLink"/>
                <w:rtl w:val="true"/>
              </w:rPr>
              <w:t>«</w:t>
            </w:r>
            <w:r>
              <w:rPr>
                <w:rStyle w:val="IndexLink"/>
              </w:rPr>
              <w:t>46</w:t>
            </w:r>
            <w:r>
              <w:rPr>
                <w:rStyle w:val="IndexLink"/>
                <w:rtl w:val="true"/>
              </w:rPr>
              <w:t>»</w:t>
              <w:tab/>
            </w:r>
            <w:r>
              <w:rPr>
                <w:rStyle w:val="IndexLink"/>
              </w:rPr>
              <w:t>450</w:t>
            </w:r>
          </w:hyperlink>
        </w:p>
        <w:p>
          <w:pPr>
            <w:pStyle w:val="Contents5"/>
            <w:tabs>
              <w:tab w:val="clear" w:pos="7892"/>
              <w:tab w:val="right" w:pos="9026" w:leader="dot"/>
            </w:tabs>
            <w:rPr/>
          </w:pPr>
          <w:hyperlink w:anchor="__RefHeading___Toc232518_3381743652">
            <w:r>
              <w:rPr>
                <w:webHidden/>
                <w:rStyle w:val="IndexLink"/>
                <w:rtl w:val="true"/>
              </w:rPr>
              <w:t>بیان</w:t>
            </w:r>
            <w:r>
              <w:rPr>
                <w:rStyle w:val="IndexLink"/>
                <w:rtl w:val="true"/>
              </w:rPr>
              <w:tab/>
            </w:r>
            <w:r>
              <w:rPr>
                <w:rStyle w:val="IndexLink"/>
              </w:rPr>
              <w:t>451</w:t>
            </w:r>
          </w:hyperlink>
        </w:p>
        <w:p>
          <w:pPr>
            <w:pStyle w:val="Contents5"/>
            <w:tabs>
              <w:tab w:val="clear" w:pos="7892"/>
              <w:tab w:val="right" w:pos="9026" w:leader="dot"/>
            </w:tabs>
            <w:rPr/>
          </w:pPr>
          <w:hyperlink w:anchor="__RefHeading___Toc232520_3381743652">
            <w:r>
              <w:rPr>
                <w:webHidden/>
                <w:rStyle w:val="IndexLink"/>
                <w:rtl w:val="true"/>
              </w:rPr>
              <w:t>«</w:t>
            </w:r>
            <w:r>
              <w:rPr>
                <w:rStyle w:val="IndexLink"/>
              </w:rPr>
              <w:t>47</w:t>
            </w:r>
            <w:r>
              <w:rPr>
                <w:rStyle w:val="IndexLink"/>
                <w:rtl w:val="true"/>
              </w:rPr>
              <w:t>»</w:t>
              <w:tab/>
            </w:r>
            <w:r>
              <w:rPr>
                <w:rStyle w:val="IndexLink"/>
              </w:rPr>
              <w:t>451</w:t>
            </w:r>
          </w:hyperlink>
        </w:p>
        <w:p>
          <w:pPr>
            <w:pStyle w:val="Contents5"/>
            <w:tabs>
              <w:tab w:val="clear" w:pos="7892"/>
              <w:tab w:val="right" w:pos="9026" w:leader="dot"/>
            </w:tabs>
            <w:rPr/>
          </w:pPr>
          <w:hyperlink w:anchor="__RefHeading___Toc232522_3381743652">
            <w:r>
              <w:rPr>
                <w:webHidden/>
                <w:rStyle w:val="IndexLink"/>
                <w:rtl w:val="true"/>
              </w:rPr>
              <w:t>«</w:t>
            </w:r>
            <w:r>
              <w:rPr>
                <w:rStyle w:val="IndexLink"/>
              </w:rPr>
              <w:t>48</w:t>
            </w:r>
            <w:r>
              <w:rPr>
                <w:rStyle w:val="IndexLink"/>
                <w:rtl w:val="true"/>
              </w:rPr>
              <w:t>»</w:t>
              <w:tab/>
            </w:r>
            <w:r>
              <w:rPr>
                <w:rStyle w:val="IndexLink"/>
              </w:rPr>
              <w:t>451</w:t>
            </w:r>
          </w:hyperlink>
        </w:p>
        <w:p>
          <w:pPr>
            <w:pStyle w:val="Contents5"/>
            <w:tabs>
              <w:tab w:val="clear" w:pos="7892"/>
              <w:tab w:val="right" w:pos="9026" w:leader="dot"/>
            </w:tabs>
            <w:rPr/>
          </w:pPr>
          <w:hyperlink w:anchor="__RefHeading___Toc232524_3381743652">
            <w:r>
              <w:rPr>
                <w:webHidden/>
                <w:rStyle w:val="IndexLink"/>
                <w:rtl w:val="true"/>
              </w:rPr>
              <w:t>بیان</w:t>
            </w:r>
            <w:r>
              <w:rPr>
                <w:rStyle w:val="IndexLink"/>
                <w:rtl w:val="true"/>
              </w:rPr>
              <w:tab/>
            </w:r>
            <w:r>
              <w:rPr>
                <w:rStyle w:val="IndexLink"/>
              </w:rPr>
              <w:t>453</w:t>
            </w:r>
          </w:hyperlink>
        </w:p>
        <w:p>
          <w:pPr>
            <w:pStyle w:val="Contents5"/>
            <w:tabs>
              <w:tab w:val="clear" w:pos="7892"/>
              <w:tab w:val="right" w:pos="9026" w:leader="dot"/>
            </w:tabs>
            <w:rPr/>
          </w:pPr>
          <w:hyperlink w:anchor="__RefHeading___Toc232526_3381743652">
            <w:r>
              <w:rPr>
                <w:webHidden/>
                <w:rStyle w:val="IndexLink"/>
                <w:rtl w:val="true"/>
              </w:rPr>
              <w:t>«</w:t>
            </w:r>
            <w:r>
              <w:rPr>
                <w:rStyle w:val="IndexLink"/>
              </w:rPr>
              <w:t>49</w:t>
            </w:r>
            <w:r>
              <w:rPr>
                <w:rStyle w:val="IndexLink"/>
                <w:rtl w:val="true"/>
              </w:rPr>
              <w:t>»</w:t>
              <w:tab/>
            </w:r>
            <w:r>
              <w:rPr>
                <w:rStyle w:val="IndexLink"/>
              </w:rPr>
              <w:t>453</w:t>
            </w:r>
          </w:hyperlink>
        </w:p>
        <w:p>
          <w:pPr>
            <w:pStyle w:val="Contents5"/>
            <w:tabs>
              <w:tab w:val="clear" w:pos="7892"/>
              <w:tab w:val="right" w:pos="9026" w:leader="dot"/>
            </w:tabs>
            <w:rPr/>
          </w:pPr>
          <w:hyperlink w:anchor="__RefHeading___Toc232528_3381743652">
            <w:r>
              <w:rPr>
                <w:webHidden/>
                <w:rStyle w:val="IndexLink"/>
                <w:rtl w:val="true"/>
              </w:rPr>
              <w:t>بیان</w:t>
            </w:r>
            <w:r>
              <w:rPr>
                <w:rStyle w:val="IndexLink"/>
                <w:rtl w:val="true"/>
              </w:rPr>
              <w:tab/>
            </w:r>
            <w:r>
              <w:rPr>
                <w:rStyle w:val="IndexLink"/>
              </w:rPr>
              <w:t>453</w:t>
            </w:r>
          </w:hyperlink>
        </w:p>
        <w:p>
          <w:pPr>
            <w:pStyle w:val="Contents5"/>
            <w:tabs>
              <w:tab w:val="clear" w:pos="7892"/>
              <w:tab w:val="right" w:pos="9026" w:leader="dot"/>
            </w:tabs>
            <w:rPr/>
          </w:pPr>
          <w:hyperlink w:anchor="__RefHeading___Toc232530_3381743652">
            <w:r>
              <w:rPr>
                <w:webHidden/>
                <w:rStyle w:val="IndexLink"/>
                <w:rtl w:val="true"/>
              </w:rPr>
              <w:t>«</w:t>
            </w:r>
            <w:r>
              <w:rPr>
                <w:rStyle w:val="IndexLink"/>
              </w:rPr>
              <w:t>50</w:t>
            </w:r>
            <w:r>
              <w:rPr>
                <w:rStyle w:val="IndexLink"/>
                <w:rtl w:val="true"/>
              </w:rPr>
              <w:t>»</w:t>
              <w:tab/>
            </w:r>
            <w:r>
              <w:rPr>
                <w:rStyle w:val="IndexLink"/>
              </w:rPr>
              <w:t>453</w:t>
            </w:r>
          </w:hyperlink>
        </w:p>
        <w:p>
          <w:pPr>
            <w:pStyle w:val="Contents5"/>
            <w:tabs>
              <w:tab w:val="clear" w:pos="7892"/>
              <w:tab w:val="right" w:pos="9026" w:leader="dot"/>
            </w:tabs>
            <w:rPr/>
          </w:pPr>
          <w:hyperlink w:anchor="__RefHeading___Toc232532_3381743652">
            <w:r>
              <w:rPr>
                <w:webHidden/>
                <w:rStyle w:val="IndexLink"/>
                <w:rtl w:val="true"/>
              </w:rPr>
              <w:t>«</w:t>
            </w:r>
            <w:r>
              <w:rPr>
                <w:rStyle w:val="IndexLink"/>
              </w:rPr>
              <w:t>51</w:t>
            </w:r>
            <w:r>
              <w:rPr>
                <w:rStyle w:val="IndexLink"/>
                <w:rtl w:val="true"/>
              </w:rPr>
              <w:t>»</w:t>
              <w:tab/>
            </w:r>
            <w:r>
              <w:rPr>
                <w:rStyle w:val="IndexLink"/>
              </w:rPr>
              <w:t>453</w:t>
            </w:r>
          </w:hyperlink>
        </w:p>
        <w:p>
          <w:pPr>
            <w:pStyle w:val="Contents5"/>
            <w:tabs>
              <w:tab w:val="clear" w:pos="7892"/>
              <w:tab w:val="right" w:pos="9026" w:leader="dot"/>
            </w:tabs>
            <w:rPr/>
          </w:pPr>
          <w:hyperlink w:anchor="__RefHeading___Toc232534_3381743652">
            <w:r>
              <w:rPr>
                <w:webHidden/>
                <w:rStyle w:val="IndexLink"/>
                <w:rtl w:val="true"/>
              </w:rPr>
              <w:t>«</w:t>
            </w:r>
            <w:r>
              <w:rPr>
                <w:rStyle w:val="IndexLink"/>
              </w:rPr>
              <w:t>52</w:t>
            </w:r>
            <w:r>
              <w:rPr>
                <w:rStyle w:val="IndexLink"/>
                <w:rtl w:val="true"/>
              </w:rPr>
              <w:t>»</w:t>
              <w:tab/>
            </w:r>
            <w:r>
              <w:rPr>
                <w:rStyle w:val="IndexLink"/>
              </w:rPr>
              <w:t>454</w:t>
            </w:r>
          </w:hyperlink>
        </w:p>
        <w:p>
          <w:pPr>
            <w:pStyle w:val="Contents3"/>
            <w:tabs>
              <w:tab w:val="clear" w:pos="8459"/>
              <w:tab w:val="right" w:pos="9026" w:leader="dot"/>
            </w:tabs>
            <w:rPr/>
          </w:pPr>
          <w:hyperlink w:anchor="__RefHeading___Toc232536_3381743652">
            <w:r>
              <w:rPr>
                <w:webHidden/>
                <w:rStyle w:val="IndexLink"/>
                <w:rtl w:val="true"/>
              </w:rPr>
              <w:t xml:space="preserve">باب </w:t>
            </w:r>
            <w:r>
              <w:rPr>
                <w:rStyle w:val="IndexLink"/>
              </w:rPr>
              <w:t>11</w:t>
            </w:r>
            <w:r>
              <w:rPr>
                <w:rStyle w:val="IndexLink"/>
                <w:rtl w:val="true"/>
              </w:rPr>
              <w:t xml:space="preserve"> </w:t>
            </w:r>
            <w:r>
              <w:rPr>
                <w:rStyle w:val="IndexLink"/>
                <w:rtl w:val="true"/>
              </w:rPr>
              <w:t>القبرة و العصفور و أشباههما</w:t>
            </w:r>
            <w:r>
              <w:rPr>
                <w:rStyle w:val="IndexLink"/>
                <w:rtl w:val="true"/>
              </w:rPr>
              <w:tab/>
            </w:r>
            <w:r>
              <w:rPr>
                <w:rStyle w:val="IndexLink"/>
              </w:rPr>
              <w:t>475</w:t>
            </w:r>
          </w:hyperlink>
        </w:p>
        <w:p>
          <w:pPr>
            <w:pStyle w:val="Contents4"/>
            <w:tabs>
              <w:tab w:val="clear" w:pos="8176"/>
              <w:tab w:val="right" w:pos="9026" w:leader="dot"/>
            </w:tabs>
            <w:rPr/>
          </w:pPr>
          <w:hyperlink w:anchor="__RefHeading___Toc232538_3381743652">
            <w:r>
              <w:rPr>
                <w:webHidden/>
                <w:rStyle w:val="IndexLink"/>
                <w:rtl w:val="true"/>
              </w:rPr>
              <w:t>روایات</w:t>
            </w:r>
            <w:r>
              <w:rPr>
                <w:rStyle w:val="IndexLink"/>
                <w:rtl w:val="true"/>
              </w:rPr>
              <w:tab/>
            </w:r>
            <w:r>
              <w:rPr>
                <w:rStyle w:val="IndexLink"/>
              </w:rPr>
              <w:t>475</w:t>
            </w:r>
          </w:hyperlink>
        </w:p>
        <w:p>
          <w:pPr>
            <w:pStyle w:val="Contents5"/>
            <w:tabs>
              <w:tab w:val="clear" w:pos="7892"/>
              <w:tab w:val="right" w:pos="9026" w:leader="dot"/>
            </w:tabs>
            <w:rPr/>
          </w:pPr>
          <w:hyperlink w:anchor="__RefHeading___Toc232540_3381743652">
            <w:r>
              <w:rPr>
                <w:webHidden/>
                <w:rStyle w:val="IndexLink"/>
                <w:rtl w:val="true"/>
              </w:rPr>
              <w:t>«</w:t>
            </w:r>
            <w:r>
              <w:rPr>
                <w:rStyle w:val="IndexLink"/>
              </w:rPr>
              <w:t>1</w:t>
            </w:r>
            <w:r>
              <w:rPr>
                <w:rStyle w:val="IndexLink"/>
                <w:rtl w:val="true"/>
              </w:rPr>
              <w:t>»</w:t>
              <w:tab/>
            </w:r>
            <w:r>
              <w:rPr>
                <w:rStyle w:val="IndexLink"/>
              </w:rPr>
              <w:t>475</w:t>
            </w:r>
          </w:hyperlink>
        </w:p>
        <w:p>
          <w:pPr>
            <w:pStyle w:val="Contents5"/>
            <w:tabs>
              <w:tab w:val="clear" w:pos="7892"/>
              <w:tab w:val="right" w:pos="9026" w:leader="dot"/>
            </w:tabs>
            <w:rPr/>
          </w:pPr>
          <w:hyperlink w:anchor="__RefHeading___Toc232542_3381743652">
            <w:r>
              <w:rPr>
                <w:webHidden/>
                <w:rStyle w:val="IndexLink"/>
                <w:rtl w:val="true"/>
              </w:rPr>
              <w:t>«</w:t>
            </w:r>
            <w:r>
              <w:rPr>
                <w:rStyle w:val="IndexLink"/>
              </w:rPr>
              <w:t>2</w:t>
            </w:r>
            <w:r>
              <w:rPr>
                <w:rStyle w:val="IndexLink"/>
                <w:rtl w:val="true"/>
              </w:rPr>
              <w:t>»</w:t>
              <w:tab/>
            </w:r>
            <w:r>
              <w:rPr>
                <w:rStyle w:val="IndexLink"/>
              </w:rPr>
              <w:t>475</w:t>
            </w:r>
          </w:hyperlink>
        </w:p>
        <w:p>
          <w:pPr>
            <w:pStyle w:val="Contents5"/>
            <w:tabs>
              <w:tab w:val="clear" w:pos="7892"/>
              <w:tab w:val="right" w:pos="9026" w:leader="dot"/>
            </w:tabs>
            <w:rPr/>
          </w:pPr>
          <w:hyperlink w:anchor="__RefHeading___Toc232544_3381743652">
            <w:r>
              <w:rPr>
                <w:webHidden/>
                <w:rStyle w:val="IndexLink"/>
                <w:rtl w:val="true"/>
              </w:rPr>
              <w:t>تبیان</w:t>
            </w:r>
            <w:r>
              <w:rPr>
                <w:rStyle w:val="IndexLink"/>
                <w:rtl w:val="true"/>
              </w:rPr>
              <w:tab/>
            </w:r>
            <w:r>
              <w:rPr>
                <w:rStyle w:val="IndexLink"/>
              </w:rPr>
              <w:t>476</w:t>
            </w:r>
          </w:hyperlink>
        </w:p>
        <w:p>
          <w:pPr>
            <w:pStyle w:val="Contents5"/>
            <w:tabs>
              <w:tab w:val="clear" w:pos="7892"/>
              <w:tab w:val="right" w:pos="9026" w:leader="dot"/>
            </w:tabs>
            <w:rPr/>
          </w:pPr>
          <w:hyperlink w:anchor="__RefHeading___Toc232546_3381743652">
            <w:r>
              <w:rPr>
                <w:webHidden/>
                <w:rStyle w:val="IndexLink"/>
                <w:rtl w:val="true"/>
              </w:rPr>
              <w:t>أقول</w:t>
            </w:r>
            <w:r>
              <w:rPr>
                <w:rStyle w:val="IndexLink"/>
                <w:rtl w:val="true"/>
              </w:rPr>
              <w:tab/>
            </w:r>
            <w:r>
              <w:rPr>
                <w:rStyle w:val="IndexLink"/>
              </w:rPr>
              <w:t>477</w:t>
            </w:r>
          </w:hyperlink>
        </w:p>
        <w:p>
          <w:pPr>
            <w:pStyle w:val="Contents5"/>
            <w:tabs>
              <w:tab w:val="clear" w:pos="7892"/>
              <w:tab w:val="right" w:pos="9026" w:leader="dot"/>
            </w:tabs>
            <w:rPr/>
          </w:pPr>
          <w:hyperlink w:anchor="__RefHeading___Toc232548_3381743652">
            <w:r>
              <w:rPr>
                <w:webHidden/>
                <w:rStyle w:val="IndexLink"/>
                <w:rtl w:val="true"/>
              </w:rPr>
              <w:t>«</w:t>
            </w:r>
            <w:r>
              <w:rPr>
                <w:rStyle w:val="IndexLink"/>
              </w:rPr>
              <w:t>3</w:t>
            </w:r>
            <w:r>
              <w:rPr>
                <w:rStyle w:val="IndexLink"/>
                <w:rtl w:val="true"/>
              </w:rPr>
              <w:t>»</w:t>
              <w:tab/>
            </w:r>
            <w:r>
              <w:rPr>
                <w:rStyle w:val="IndexLink"/>
              </w:rPr>
              <w:t>478</w:t>
            </w:r>
          </w:hyperlink>
        </w:p>
        <w:p>
          <w:pPr>
            <w:pStyle w:val="Contents5"/>
            <w:tabs>
              <w:tab w:val="clear" w:pos="7892"/>
              <w:tab w:val="right" w:pos="9026" w:leader="dot"/>
            </w:tabs>
            <w:rPr/>
          </w:pPr>
          <w:hyperlink w:anchor="__RefHeading___Toc232550_3381743652">
            <w:r>
              <w:rPr>
                <w:webHidden/>
                <w:rStyle w:val="IndexLink"/>
                <w:rtl w:val="true"/>
              </w:rPr>
              <w:t>«</w:t>
            </w:r>
            <w:r>
              <w:rPr>
                <w:rStyle w:val="IndexLink"/>
              </w:rPr>
              <w:t>4</w:t>
            </w:r>
            <w:r>
              <w:rPr>
                <w:rStyle w:val="IndexLink"/>
                <w:rtl w:val="true"/>
              </w:rPr>
              <w:t>»</w:t>
              <w:tab/>
            </w:r>
            <w:r>
              <w:rPr>
                <w:rStyle w:val="IndexLink"/>
              </w:rPr>
              <w:t>478</w:t>
            </w:r>
          </w:hyperlink>
        </w:p>
        <w:p>
          <w:pPr>
            <w:pStyle w:val="Contents5"/>
            <w:tabs>
              <w:tab w:val="clear" w:pos="7892"/>
              <w:tab w:val="right" w:pos="9026" w:leader="dot"/>
            </w:tabs>
            <w:rPr/>
          </w:pPr>
          <w:hyperlink w:anchor="__RefHeading___Toc232552_3381743652">
            <w:r>
              <w:rPr>
                <w:webHidden/>
                <w:rStyle w:val="IndexLink"/>
                <w:rtl w:val="true"/>
              </w:rPr>
              <w:t>«</w:t>
            </w:r>
            <w:r>
              <w:rPr>
                <w:rStyle w:val="IndexLink"/>
              </w:rPr>
              <w:t>5</w:t>
            </w:r>
            <w:r>
              <w:rPr>
                <w:rStyle w:val="IndexLink"/>
                <w:rtl w:val="true"/>
              </w:rPr>
              <w:t>»</w:t>
              <w:tab/>
            </w:r>
            <w:r>
              <w:rPr>
                <w:rStyle w:val="IndexLink"/>
              </w:rPr>
              <w:t>480</w:t>
            </w:r>
          </w:hyperlink>
        </w:p>
        <w:p>
          <w:pPr>
            <w:pStyle w:val="Contents5"/>
            <w:tabs>
              <w:tab w:val="clear" w:pos="7892"/>
              <w:tab w:val="right" w:pos="9026" w:leader="dot"/>
            </w:tabs>
            <w:rPr/>
          </w:pPr>
          <w:hyperlink w:anchor="__RefHeading___Toc232554_3381743652">
            <w:r>
              <w:rPr>
                <w:webHidden/>
                <w:rStyle w:val="IndexLink"/>
                <w:rtl w:val="true"/>
              </w:rPr>
              <w:t>«</w:t>
            </w:r>
            <w:r>
              <w:rPr>
                <w:rStyle w:val="IndexLink"/>
              </w:rPr>
              <w:t>6</w:t>
            </w:r>
            <w:r>
              <w:rPr>
                <w:rStyle w:val="IndexLink"/>
                <w:rtl w:val="true"/>
              </w:rPr>
              <w:t>»</w:t>
              <w:tab/>
            </w:r>
            <w:r>
              <w:rPr>
                <w:rStyle w:val="IndexLink"/>
              </w:rPr>
              <w:t>480</w:t>
            </w:r>
          </w:hyperlink>
        </w:p>
        <w:p>
          <w:pPr>
            <w:pStyle w:val="Contents5"/>
            <w:tabs>
              <w:tab w:val="clear" w:pos="7892"/>
              <w:tab w:val="right" w:pos="9026" w:leader="dot"/>
            </w:tabs>
            <w:rPr/>
          </w:pPr>
          <w:hyperlink w:anchor="__RefHeading___Toc232556_3381743652">
            <w:r>
              <w:rPr>
                <w:webHidden/>
                <w:rStyle w:val="IndexLink"/>
                <w:rtl w:val="true"/>
              </w:rPr>
              <w:t>«</w:t>
            </w:r>
            <w:r>
              <w:rPr>
                <w:rStyle w:val="IndexLink"/>
              </w:rPr>
              <w:t>7</w:t>
            </w:r>
            <w:r>
              <w:rPr>
                <w:rStyle w:val="IndexLink"/>
                <w:rtl w:val="true"/>
              </w:rPr>
              <w:t>»</w:t>
              <w:tab/>
            </w:r>
            <w:r>
              <w:rPr>
                <w:rStyle w:val="IndexLink"/>
              </w:rPr>
              <w:t>481</w:t>
            </w:r>
          </w:hyperlink>
        </w:p>
        <w:p>
          <w:pPr>
            <w:pStyle w:val="Contents5"/>
            <w:tabs>
              <w:tab w:val="clear" w:pos="7892"/>
              <w:tab w:val="right" w:pos="9026" w:leader="dot"/>
            </w:tabs>
            <w:rPr/>
          </w:pPr>
          <w:hyperlink w:anchor="__RefHeading___Toc232558_3381743652">
            <w:r>
              <w:rPr>
                <w:webHidden/>
                <w:rStyle w:val="IndexLink"/>
                <w:rtl w:val="true"/>
              </w:rPr>
              <w:t>«</w:t>
            </w:r>
            <w:r>
              <w:rPr>
                <w:rStyle w:val="IndexLink"/>
              </w:rPr>
              <w:t>8</w:t>
            </w:r>
            <w:r>
              <w:rPr>
                <w:rStyle w:val="IndexLink"/>
                <w:rtl w:val="true"/>
              </w:rPr>
              <w:t>»</w:t>
              <w:tab/>
            </w:r>
            <w:r>
              <w:rPr>
                <w:rStyle w:val="IndexLink"/>
              </w:rPr>
              <w:t>482</w:t>
            </w:r>
          </w:hyperlink>
        </w:p>
        <w:p>
          <w:pPr>
            <w:pStyle w:val="Contents5"/>
            <w:tabs>
              <w:tab w:val="clear" w:pos="7892"/>
              <w:tab w:val="right" w:pos="9026" w:leader="dot"/>
            </w:tabs>
            <w:rPr/>
          </w:pPr>
          <w:hyperlink w:anchor="__RefHeading___Toc232560_3381743652">
            <w:r>
              <w:rPr>
                <w:webHidden/>
                <w:rStyle w:val="IndexLink"/>
                <w:rtl w:val="true"/>
              </w:rPr>
              <w:t>تبیین</w:t>
            </w:r>
            <w:r>
              <w:rPr>
                <w:rStyle w:val="IndexLink"/>
                <w:rtl w:val="true"/>
              </w:rPr>
              <w:tab/>
            </w:r>
            <w:r>
              <w:rPr>
                <w:rStyle w:val="IndexLink"/>
              </w:rPr>
              <w:t>482</w:t>
            </w:r>
          </w:hyperlink>
        </w:p>
        <w:p>
          <w:pPr>
            <w:pStyle w:val="Contents5"/>
            <w:tabs>
              <w:tab w:val="clear" w:pos="7892"/>
              <w:tab w:val="right" w:pos="9026" w:leader="dot"/>
            </w:tabs>
            <w:rPr/>
          </w:pPr>
          <w:hyperlink w:anchor="__RefHeading___Toc232562_3381743652">
            <w:r>
              <w:rPr>
                <w:webHidden/>
                <w:rStyle w:val="IndexLink"/>
                <w:rtl w:val="true"/>
              </w:rPr>
              <w:t>«</w:t>
            </w:r>
            <w:r>
              <w:rPr>
                <w:rStyle w:val="IndexLink"/>
              </w:rPr>
              <w:t>9</w:t>
            </w:r>
            <w:r>
              <w:rPr>
                <w:rStyle w:val="IndexLink"/>
                <w:rtl w:val="true"/>
              </w:rPr>
              <w:t>»</w:t>
              <w:tab/>
            </w:r>
            <w:r>
              <w:rPr>
                <w:rStyle w:val="IndexLink"/>
              </w:rPr>
              <w:t>482</w:t>
            </w:r>
          </w:hyperlink>
        </w:p>
        <w:p>
          <w:pPr>
            <w:pStyle w:val="Contents5"/>
            <w:tabs>
              <w:tab w:val="clear" w:pos="7892"/>
              <w:tab w:val="right" w:pos="9026" w:leader="dot"/>
            </w:tabs>
            <w:rPr/>
          </w:pPr>
          <w:hyperlink w:anchor="__RefHeading___Toc232564_3381743652">
            <w:r>
              <w:rPr>
                <w:webHidden/>
                <w:rStyle w:val="IndexLink"/>
                <w:rtl w:val="true"/>
              </w:rPr>
              <w:t>أقول</w:t>
            </w:r>
            <w:r>
              <w:rPr>
                <w:rStyle w:val="IndexLink"/>
                <w:rtl w:val="true"/>
              </w:rPr>
              <w:tab/>
            </w:r>
            <w:r>
              <w:rPr>
                <w:rStyle w:val="IndexLink"/>
              </w:rPr>
              <w:t>485</w:t>
            </w:r>
          </w:hyperlink>
        </w:p>
        <w:p>
          <w:pPr>
            <w:pStyle w:val="Contents3"/>
            <w:tabs>
              <w:tab w:val="clear" w:pos="8459"/>
              <w:tab w:val="right" w:pos="9026" w:leader="dot"/>
            </w:tabs>
            <w:rPr/>
          </w:pPr>
          <w:hyperlink w:anchor="__RefHeading___Toc232566_3381743652">
            <w:r>
              <w:rPr>
                <w:webHidden/>
                <w:rStyle w:val="IndexLink"/>
                <w:rtl w:val="true"/>
              </w:rPr>
              <w:t xml:space="preserve">باب </w:t>
            </w:r>
            <w:r>
              <w:rPr>
                <w:rStyle w:val="IndexLink"/>
              </w:rPr>
              <w:t>12</w:t>
            </w:r>
            <w:r>
              <w:rPr>
                <w:rStyle w:val="IndexLink"/>
                <w:rtl w:val="true"/>
              </w:rPr>
              <w:t xml:space="preserve"> </w:t>
            </w:r>
            <w:r>
              <w:rPr>
                <w:rStyle w:val="IndexLink"/>
                <w:rtl w:val="true"/>
              </w:rPr>
              <w:t>الذباب و البق و البرغوث و الزنبور و الخنفساء و القملة و القرد و الحلم و أشباهها</w:t>
            </w:r>
            <w:r>
              <w:rPr>
                <w:rStyle w:val="IndexLink"/>
                <w:rtl w:val="true"/>
              </w:rPr>
              <w:tab/>
            </w:r>
            <w:r>
              <w:rPr>
                <w:rStyle w:val="IndexLink"/>
              </w:rPr>
              <w:t>489</w:t>
            </w:r>
          </w:hyperlink>
        </w:p>
        <w:p>
          <w:pPr>
            <w:pStyle w:val="Contents4"/>
            <w:tabs>
              <w:tab w:val="clear" w:pos="8176"/>
              <w:tab w:val="right" w:pos="9026" w:leader="dot"/>
            </w:tabs>
            <w:rPr/>
          </w:pPr>
          <w:hyperlink w:anchor="__RefHeading___Toc232568_3381743652">
            <w:r>
              <w:rPr>
                <w:webHidden/>
                <w:rStyle w:val="IndexLink"/>
                <w:rtl w:val="true"/>
              </w:rPr>
              <w:t>الآیات</w:t>
            </w:r>
            <w:r>
              <w:rPr>
                <w:rStyle w:val="IndexLink"/>
                <w:rtl w:val="true"/>
              </w:rPr>
              <w:tab/>
            </w:r>
            <w:r>
              <w:rPr>
                <w:rStyle w:val="IndexLink"/>
              </w:rPr>
              <w:t>489</w:t>
            </w:r>
          </w:hyperlink>
        </w:p>
        <w:p>
          <w:pPr>
            <w:pStyle w:val="Contents4"/>
            <w:tabs>
              <w:tab w:val="clear" w:pos="8176"/>
              <w:tab w:val="right" w:pos="9026" w:leader="dot"/>
            </w:tabs>
            <w:rPr/>
          </w:pPr>
          <w:hyperlink w:anchor="__RefHeading___Toc232570_3381743652">
            <w:r>
              <w:rPr>
                <w:webHidden/>
                <w:rStyle w:val="IndexLink"/>
                <w:rtl w:val="true"/>
              </w:rPr>
              <w:t>تفسیر</w:t>
            </w:r>
            <w:r>
              <w:rPr>
                <w:rStyle w:val="IndexLink"/>
                <w:rtl w:val="true"/>
              </w:rPr>
              <w:tab/>
            </w:r>
            <w:r>
              <w:rPr>
                <w:rStyle w:val="IndexLink"/>
              </w:rPr>
              <w:t>490</w:t>
            </w:r>
          </w:hyperlink>
        </w:p>
        <w:p>
          <w:pPr>
            <w:pStyle w:val="Contents4"/>
            <w:tabs>
              <w:tab w:val="clear" w:pos="8176"/>
              <w:tab w:val="right" w:pos="9026" w:leader="dot"/>
            </w:tabs>
            <w:rPr/>
          </w:pPr>
          <w:hyperlink w:anchor="__RefHeading___Toc232572_3381743652">
            <w:r>
              <w:rPr>
                <w:webHidden/>
                <w:rStyle w:val="IndexLink"/>
                <w:rtl w:val="true"/>
              </w:rPr>
              <w:t>الأخبار</w:t>
            </w:r>
            <w:r>
              <w:rPr>
                <w:rStyle w:val="IndexLink"/>
                <w:rtl w:val="true"/>
              </w:rPr>
              <w:tab/>
            </w:r>
            <w:r>
              <w:rPr>
                <w:rStyle w:val="IndexLink"/>
              </w:rPr>
              <w:t>491</w:t>
            </w:r>
          </w:hyperlink>
        </w:p>
        <w:p>
          <w:pPr>
            <w:pStyle w:val="Contents5"/>
            <w:tabs>
              <w:tab w:val="clear" w:pos="7892"/>
              <w:tab w:val="right" w:pos="9026" w:leader="dot"/>
            </w:tabs>
            <w:rPr/>
          </w:pPr>
          <w:hyperlink w:anchor="__RefHeading___Toc232574_3381743652">
            <w:r>
              <w:rPr>
                <w:webHidden/>
                <w:rStyle w:val="IndexLink"/>
                <w:rtl w:val="true"/>
              </w:rPr>
              <w:t>«</w:t>
            </w:r>
            <w:r>
              <w:rPr>
                <w:rStyle w:val="IndexLink"/>
              </w:rPr>
              <w:t>1</w:t>
            </w:r>
            <w:r>
              <w:rPr>
                <w:rStyle w:val="IndexLink"/>
                <w:rtl w:val="true"/>
              </w:rPr>
              <w:t>»</w:t>
              <w:tab/>
            </w:r>
            <w:r>
              <w:rPr>
                <w:rStyle w:val="IndexLink"/>
              </w:rPr>
              <w:t>491</w:t>
            </w:r>
          </w:hyperlink>
        </w:p>
        <w:p>
          <w:pPr>
            <w:pStyle w:val="Contents5"/>
            <w:tabs>
              <w:tab w:val="clear" w:pos="7892"/>
              <w:tab w:val="right" w:pos="9026" w:leader="dot"/>
            </w:tabs>
            <w:rPr/>
          </w:pPr>
          <w:hyperlink w:anchor="__RefHeading___Toc232576_3381743652">
            <w:r>
              <w:rPr>
                <w:webHidden/>
                <w:rStyle w:val="IndexLink"/>
                <w:rtl w:val="true"/>
              </w:rPr>
              <w:t>«</w:t>
            </w:r>
            <w:r>
              <w:rPr>
                <w:rStyle w:val="IndexLink"/>
              </w:rPr>
              <w:t>2</w:t>
            </w:r>
            <w:r>
              <w:rPr>
                <w:rStyle w:val="IndexLink"/>
                <w:rtl w:val="true"/>
              </w:rPr>
              <w:t>»</w:t>
              <w:tab/>
            </w:r>
            <w:r>
              <w:rPr>
                <w:rStyle w:val="IndexLink"/>
              </w:rPr>
              <w:t>492</w:t>
            </w:r>
          </w:hyperlink>
        </w:p>
        <w:p>
          <w:pPr>
            <w:pStyle w:val="Contents5"/>
            <w:tabs>
              <w:tab w:val="clear" w:pos="7892"/>
              <w:tab w:val="right" w:pos="9026" w:leader="dot"/>
            </w:tabs>
            <w:rPr/>
          </w:pPr>
          <w:hyperlink w:anchor="__RefHeading___Toc232578_3381743652">
            <w:r>
              <w:rPr>
                <w:webHidden/>
                <w:rStyle w:val="IndexLink"/>
                <w:rtl w:val="true"/>
              </w:rPr>
              <w:t>«</w:t>
            </w:r>
            <w:r>
              <w:rPr>
                <w:rStyle w:val="IndexLink"/>
              </w:rPr>
              <w:t>3</w:t>
            </w:r>
            <w:r>
              <w:rPr>
                <w:rStyle w:val="IndexLink"/>
                <w:rtl w:val="true"/>
              </w:rPr>
              <w:t>»</w:t>
              <w:tab/>
            </w:r>
            <w:r>
              <w:rPr>
                <w:rStyle w:val="IndexLink"/>
              </w:rPr>
              <w:t>492</w:t>
            </w:r>
          </w:hyperlink>
        </w:p>
        <w:p>
          <w:pPr>
            <w:pStyle w:val="Contents5"/>
            <w:tabs>
              <w:tab w:val="clear" w:pos="7892"/>
              <w:tab w:val="right" w:pos="9026" w:leader="dot"/>
            </w:tabs>
            <w:rPr/>
          </w:pPr>
          <w:hyperlink w:anchor="__RefHeading___Toc232580_3381743652">
            <w:r>
              <w:rPr>
                <w:webHidden/>
                <w:rStyle w:val="IndexLink"/>
                <w:rtl w:val="true"/>
              </w:rPr>
              <w:t>«</w:t>
            </w:r>
            <w:r>
              <w:rPr>
                <w:rStyle w:val="IndexLink"/>
              </w:rPr>
              <w:t>4</w:t>
            </w:r>
            <w:r>
              <w:rPr>
                <w:rStyle w:val="IndexLink"/>
                <w:rtl w:val="true"/>
              </w:rPr>
              <w:t>»</w:t>
              <w:tab/>
            </w:r>
            <w:r>
              <w:rPr>
                <w:rStyle w:val="IndexLink"/>
              </w:rPr>
              <w:t>492</w:t>
            </w:r>
          </w:hyperlink>
        </w:p>
        <w:p>
          <w:pPr>
            <w:pStyle w:val="Contents5"/>
            <w:tabs>
              <w:tab w:val="clear" w:pos="7892"/>
              <w:tab w:val="right" w:pos="9026" w:leader="dot"/>
            </w:tabs>
            <w:rPr/>
          </w:pPr>
          <w:hyperlink w:anchor="__RefHeading___Toc232582_3381743652">
            <w:r>
              <w:rPr>
                <w:webHidden/>
                <w:rStyle w:val="IndexLink"/>
                <w:rtl w:val="true"/>
              </w:rPr>
              <w:t>«</w:t>
            </w:r>
            <w:r>
              <w:rPr>
                <w:rStyle w:val="IndexLink"/>
              </w:rPr>
              <w:t>5</w:t>
            </w:r>
            <w:r>
              <w:rPr>
                <w:rStyle w:val="IndexLink"/>
                <w:rtl w:val="true"/>
              </w:rPr>
              <w:t>»</w:t>
              <w:tab/>
            </w:r>
            <w:r>
              <w:rPr>
                <w:rStyle w:val="IndexLink"/>
              </w:rPr>
              <w:t>492</w:t>
            </w:r>
          </w:hyperlink>
        </w:p>
        <w:p>
          <w:pPr>
            <w:pStyle w:val="Contents5"/>
            <w:tabs>
              <w:tab w:val="clear" w:pos="7892"/>
              <w:tab w:val="right" w:pos="9026" w:leader="dot"/>
            </w:tabs>
            <w:rPr/>
          </w:pPr>
          <w:hyperlink w:anchor="__RefHeading___Toc232584_3381743652">
            <w:r>
              <w:rPr>
                <w:webHidden/>
                <w:rStyle w:val="IndexLink"/>
                <w:rtl w:val="true"/>
              </w:rPr>
              <w:t>«</w:t>
            </w:r>
            <w:r>
              <w:rPr>
                <w:rStyle w:val="IndexLink"/>
              </w:rPr>
              <w:t>6</w:t>
            </w:r>
            <w:r>
              <w:rPr>
                <w:rStyle w:val="IndexLink"/>
                <w:rtl w:val="true"/>
              </w:rPr>
              <w:t>»</w:t>
              <w:tab/>
            </w:r>
            <w:r>
              <w:rPr>
                <w:rStyle w:val="IndexLink"/>
              </w:rPr>
              <w:t>493</w:t>
            </w:r>
          </w:hyperlink>
        </w:p>
        <w:p>
          <w:pPr>
            <w:pStyle w:val="Contents5"/>
            <w:tabs>
              <w:tab w:val="clear" w:pos="7892"/>
              <w:tab w:val="right" w:pos="9026" w:leader="dot"/>
            </w:tabs>
            <w:rPr/>
          </w:pPr>
          <w:hyperlink w:anchor="__RefHeading___Toc232586_3381743652">
            <w:r>
              <w:rPr>
                <w:webHidden/>
                <w:rStyle w:val="IndexLink"/>
                <w:rtl w:val="true"/>
              </w:rPr>
              <w:t>«</w:t>
            </w:r>
            <w:r>
              <w:rPr>
                <w:rStyle w:val="IndexLink"/>
              </w:rPr>
              <w:t>7</w:t>
            </w:r>
            <w:r>
              <w:rPr>
                <w:rStyle w:val="IndexLink"/>
                <w:rtl w:val="true"/>
              </w:rPr>
              <w:t>»</w:t>
              <w:tab/>
            </w:r>
            <w:r>
              <w:rPr>
                <w:rStyle w:val="IndexLink"/>
              </w:rPr>
              <w:t>493</w:t>
            </w:r>
          </w:hyperlink>
        </w:p>
        <w:p>
          <w:pPr>
            <w:pStyle w:val="Contents5"/>
            <w:tabs>
              <w:tab w:val="clear" w:pos="7892"/>
              <w:tab w:val="right" w:pos="9026" w:leader="dot"/>
            </w:tabs>
            <w:rPr/>
          </w:pPr>
          <w:hyperlink w:anchor="__RefHeading___Toc232588_3381743652">
            <w:r>
              <w:rPr>
                <w:webHidden/>
                <w:rStyle w:val="IndexLink"/>
                <w:rtl w:val="true"/>
              </w:rPr>
              <w:t>«</w:t>
            </w:r>
            <w:r>
              <w:rPr>
                <w:rStyle w:val="IndexLink"/>
              </w:rPr>
              <w:t>8</w:t>
            </w:r>
            <w:r>
              <w:rPr>
                <w:rStyle w:val="IndexLink"/>
                <w:rtl w:val="true"/>
              </w:rPr>
              <w:t>»</w:t>
              <w:tab/>
            </w:r>
            <w:r>
              <w:rPr>
                <w:rStyle w:val="IndexLink"/>
              </w:rPr>
              <w:t>493</w:t>
            </w:r>
          </w:hyperlink>
        </w:p>
        <w:p>
          <w:pPr>
            <w:pStyle w:val="Contents5"/>
            <w:tabs>
              <w:tab w:val="clear" w:pos="7892"/>
              <w:tab w:val="right" w:pos="9026" w:leader="dot"/>
            </w:tabs>
            <w:rPr/>
          </w:pPr>
          <w:hyperlink w:anchor="__RefHeading___Toc232590_3381743652">
            <w:r>
              <w:rPr>
                <w:webHidden/>
                <w:rStyle w:val="IndexLink"/>
                <w:rtl w:val="true"/>
              </w:rPr>
              <w:t>«</w:t>
            </w:r>
            <w:r>
              <w:rPr>
                <w:rStyle w:val="IndexLink"/>
              </w:rPr>
              <w:t>9</w:t>
            </w:r>
            <w:r>
              <w:rPr>
                <w:rStyle w:val="IndexLink"/>
                <w:rtl w:val="true"/>
              </w:rPr>
              <w:t>»</w:t>
              <w:tab/>
            </w:r>
            <w:r>
              <w:rPr>
                <w:rStyle w:val="IndexLink"/>
              </w:rPr>
              <w:t>494</w:t>
            </w:r>
          </w:hyperlink>
        </w:p>
        <w:p>
          <w:pPr>
            <w:pStyle w:val="Contents5"/>
            <w:tabs>
              <w:tab w:val="clear" w:pos="7892"/>
              <w:tab w:val="right" w:pos="9026" w:leader="dot"/>
            </w:tabs>
            <w:rPr/>
          </w:pPr>
          <w:hyperlink w:anchor="__RefHeading___Toc232592_3381743652">
            <w:r>
              <w:rPr>
                <w:webHidden/>
                <w:rStyle w:val="IndexLink"/>
                <w:rtl w:val="true"/>
              </w:rPr>
              <w:t>بیان</w:t>
            </w:r>
            <w:r>
              <w:rPr>
                <w:rStyle w:val="IndexLink"/>
                <w:rtl w:val="true"/>
              </w:rPr>
              <w:tab/>
            </w:r>
            <w:r>
              <w:rPr>
                <w:rStyle w:val="IndexLink"/>
              </w:rPr>
              <w:t>495</w:t>
            </w:r>
          </w:hyperlink>
        </w:p>
        <w:p>
          <w:pPr>
            <w:pStyle w:val="Contents5"/>
            <w:tabs>
              <w:tab w:val="clear" w:pos="7892"/>
              <w:tab w:val="right" w:pos="9026" w:leader="dot"/>
            </w:tabs>
            <w:rPr/>
          </w:pPr>
          <w:hyperlink w:anchor="__RefHeading___Toc232594_3381743652">
            <w:r>
              <w:rPr>
                <w:webHidden/>
                <w:rStyle w:val="IndexLink"/>
                <w:rtl w:val="true"/>
              </w:rPr>
              <w:t>«</w:t>
            </w:r>
            <w:r>
              <w:rPr>
                <w:rStyle w:val="IndexLink"/>
              </w:rPr>
              <w:t>10</w:t>
            </w:r>
            <w:r>
              <w:rPr>
                <w:rStyle w:val="IndexLink"/>
                <w:rtl w:val="true"/>
              </w:rPr>
              <w:t>»</w:t>
              <w:tab/>
            </w:r>
            <w:r>
              <w:rPr>
                <w:rStyle w:val="IndexLink"/>
              </w:rPr>
              <w:t>503</w:t>
            </w:r>
          </w:hyperlink>
        </w:p>
        <w:p>
          <w:pPr>
            <w:pStyle w:val="Contents5"/>
            <w:tabs>
              <w:tab w:val="clear" w:pos="7892"/>
              <w:tab w:val="right" w:pos="9026" w:leader="dot"/>
            </w:tabs>
            <w:rPr/>
          </w:pPr>
          <w:hyperlink w:anchor="__RefHeading___Toc232596_3381743652">
            <w:r>
              <w:rPr>
                <w:webHidden/>
                <w:rStyle w:val="IndexLink"/>
                <w:rtl w:val="true"/>
              </w:rPr>
              <w:t>بیان</w:t>
            </w:r>
            <w:r>
              <w:rPr>
                <w:rStyle w:val="IndexLink"/>
                <w:rtl w:val="true"/>
              </w:rPr>
              <w:tab/>
            </w:r>
            <w:r>
              <w:rPr>
                <w:rStyle w:val="IndexLink"/>
              </w:rPr>
              <w:t>504</w:t>
            </w:r>
          </w:hyperlink>
        </w:p>
        <w:p>
          <w:pPr>
            <w:pStyle w:val="Contents5"/>
            <w:tabs>
              <w:tab w:val="clear" w:pos="7892"/>
              <w:tab w:val="right" w:pos="9026" w:leader="dot"/>
            </w:tabs>
            <w:rPr/>
          </w:pPr>
          <w:hyperlink w:anchor="__RefHeading___Toc232598_3381743652">
            <w:r>
              <w:rPr>
                <w:webHidden/>
                <w:rStyle w:val="IndexLink"/>
                <w:rtl w:val="true"/>
              </w:rPr>
              <w:t>و أقول</w:t>
            </w:r>
            <w:r>
              <w:rPr>
                <w:rStyle w:val="IndexLink"/>
                <w:rtl w:val="true"/>
              </w:rPr>
              <w:tab/>
            </w:r>
            <w:r>
              <w:rPr>
                <w:rStyle w:val="IndexLink"/>
              </w:rPr>
              <w:t>504</w:t>
            </w:r>
          </w:hyperlink>
        </w:p>
        <w:p>
          <w:pPr>
            <w:pStyle w:val="Contents3"/>
            <w:tabs>
              <w:tab w:val="clear" w:pos="8459"/>
              <w:tab w:val="right" w:pos="9026" w:leader="dot"/>
            </w:tabs>
            <w:rPr/>
          </w:pPr>
          <w:hyperlink w:anchor="__RefHeading___Toc232600_3381743652">
            <w:r>
              <w:rPr>
                <w:webHidden/>
                <w:rStyle w:val="IndexLink"/>
                <w:rtl w:val="true"/>
              </w:rPr>
              <w:t xml:space="preserve">باب </w:t>
            </w:r>
            <w:r>
              <w:rPr>
                <w:rStyle w:val="IndexLink"/>
              </w:rPr>
              <w:t>13</w:t>
            </w:r>
            <w:r>
              <w:rPr>
                <w:rStyle w:val="IndexLink"/>
                <w:rtl w:val="true"/>
              </w:rPr>
              <w:t xml:space="preserve"> </w:t>
            </w:r>
            <w:r>
              <w:rPr>
                <w:rStyle w:val="IndexLink"/>
                <w:rtl w:val="true"/>
              </w:rPr>
              <w:t>الخفاش و غرائب خلقه و عجائب أمره</w:t>
            </w:r>
            <w:r>
              <w:rPr>
                <w:rStyle w:val="IndexLink"/>
                <w:rtl w:val="true"/>
              </w:rPr>
              <w:tab/>
            </w:r>
            <w:r>
              <w:rPr>
                <w:rStyle w:val="IndexLink"/>
              </w:rPr>
              <w:t>507</w:t>
            </w:r>
          </w:hyperlink>
        </w:p>
        <w:p>
          <w:pPr>
            <w:pStyle w:val="Contents4"/>
            <w:tabs>
              <w:tab w:val="clear" w:pos="8176"/>
              <w:tab w:val="right" w:pos="9026" w:leader="dot"/>
            </w:tabs>
            <w:rPr/>
          </w:pPr>
          <w:hyperlink w:anchor="__RefHeading___Toc232602_3381743652">
            <w:r>
              <w:rPr>
                <w:webHidden/>
                <w:rStyle w:val="IndexLink"/>
                <w:rtl w:val="true"/>
              </w:rPr>
              <w:t>الآیات</w:t>
            </w:r>
            <w:r>
              <w:rPr>
                <w:rStyle w:val="IndexLink"/>
                <w:rtl w:val="true"/>
              </w:rPr>
              <w:tab/>
            </w:r>
            <w:r>
              <w:rPr>
                <w:rStyle w:val="IndexLink"/>
              </w:rPr>
              <w:t>507</w:t>
            </w:r>
          </w:hyperlink>
        </w:p>
        <w:p>
          <w:pPr>
            <w:pStyle w:val="Contents4"/>
            <w:tabs>
              <w:tab w:val="clear" w:pos="8176"/>
              <w:tab w:val="right" w:pos="9026" w:leader="dot"/>
            </w:tabs>
            <w:rPr/>
          </w:pPr>
          <w:hyperlink w:anchor="__RefHeading___Toc232604_3381743652">
            <w:r>
              <w:rPr>
                <w:webHidden/>
                <w:rStyle w:val="IndexLink"/>
                <w:rtl w:val="true"/>
              </w:rPr>
              <w:t>تفسیر</w:t>
            </w:r>
            <w:r>
              <w:rPr>
                <w:rStyle w:val="IndexLink"/>
                <w:rtl w:val="true"/>
              </w:rPr>
              <w:tab/>
            </w:r>
            <w:r>
              <w:rPr>
                <w:rStyle w:val="IndexLink"/>
              </w:rPr>
              <w:t>508</w:t>
            </w:r>
          </w:hyperlink>
        </w:p>
        <w:p>
          <w:pPr>
            <w:pStyle w:val="Contents4"/>
            <w:tabs>
              <w:tab w:val="clear" w:pos="8176"/>
              <w:tab w:val="right" w:pos="9026" w:leader="dot"/>
            </w:tabs>
            <w:rPr/>
          </w:pPr>
          <w:hyperlink w:anchor="__RefHeading___Toc232606_3381743652">
            <w:r>
              <w:rPr>
                <w:webHidden/>
                <w:rStyle w:val="IndexLink"/>
                <w:rtl w:val="true"/>
              </w:rPr>
              <w:t>الأخبار</w:t>
            </w:r>
            <w:r>
              <w:rPr>
                <w:rStyle w:val="IndexLink"/>
                <w:rtl w:val="true"/>
              </w:rPr>
              <w:tab/>
            </w:r>
            <w:r>
              <w:rPr>
                <w:rStyle w:val="IndexLink"/>
              </w:rPr>
              <w:t>508</w:t>
            </w:r>
          </w:hyperlink>
        </w:p>
        <w:p>
          <w:pPr>
            <w:pStyle w:val="Contents5"/>
            <w:tabs>
              <w:tab w:val="clear" w:pos="7892"/>
              <w:tab w:val="right" w:pos="9026" w:leader="dot"/>
            </w:tabs>
            <w:rPr/>
          </w:pPr>
          <w:hyperlink w:anchor="__RefHeading___Toc232608_3381743652">
            <w:r>
              <w:rPr>
                <w:webHidden/>
                <w:rStyle w:val="IndexLink"/>
                <w:rtl w:val="true"/>
              </w:rPr>
              <w:t>«</w:t>
            </w:r>
            <w:r>
              <w:rPr>
                <w:rStyle w:val="IndexLink"/>
              </w:rPr>
              <w:t>1</w:t>
            </w:r>
            <w:r>
              <w:rPr>
                <w:rStyle w:val="IndexLink"/>
                <w:rtl w:val="true"/>
              </w:rPr>
              <w:t>»</w:t>
              <w:tab/>
            </w:r>
            <w:r>
              <w:rPr>
                <w:rStyle w:val="IndexLink"/>
              </w:rPr>
              <w:t>508</w:t>
            </w:r>
          </w:hyperlink>
        </w:p>
        <w:p>
          <w:pPr>
            <w:pStyle w:val="Contents5"/>
            <w:tabs>
              <w:tab w:val="clear" w:pos="7892"/>
              <w:tab w:val="right" w:pos="9026" w:leader="dot"/>
            </w:tabs>
            <w:rPr/>
          </w:pPr>
          <w:hyperlink w:anchor="__RefHeading___Toc232610_3381743652">
            <w:r>
              <w:rPr>
                <w:webHidden/>
                <w:rStyle w:val="IndexLink"/>
                <w:rtl w:val="true"/>
              </w:rPr>
              <w:t>«</w:t>
            </w:r>
            <w:r>
              <w:rPr>
                <w:rStyle w:val="IndexLink"/>
              </w:rPr>
              <w:t>2</w:t>
            </w:r>
            <w:r>
              <w:rPr>
                <w:rStyle w:val="IndexLink"/>
                <w:rtl w:val="true"/>
              </w:rPr>
              <w:t>»</w:t>
              <w:tab/>
            </w:r>
            <w:r>
              <w:rPr>
                <w:rStyle w:val="IndexLink"/>
              </w:rPr>
              <w:t>509</w:t>
            </w:r>
          </w:hyperlink>
        </w:p>
        <w:p>
          <w:pPr>
            <w:pStyle w:val="Contents5"/>
            <w:tabs>
              <w:tab w:val="clear" w:pos="7892"/>
              <w:tab w:val="right" w:pos="9026" w:leader="dot"/>
            </w:tabs>
            <w:rPr/>
          </w:pPr>
          <w:hyperlink w:anchor="__RefHeading___Toc232612_3381743652">
            <w:r>
              <w:rPr>
                <w:webHidden/>
                <w:rStyle w:val="IndexLink"/>
                <w:rtl w:val="true"/>
              </w:rPr>
              <w:t>تبیان</w:t>
            </w:r>
            <w:r>
              <w:rPr>
                <w:rStyle w:val="IndexLink"/>
                <w:rtl w:val="true"/>
              </w:rPr>
              <w:tab/>
            </w:r>
            <w:r>
              <w:rPr>
                <w:rStyle w:val="IndexLink"/>
              </w:rPr>
              <w:t>510</w:t>
            </w:r>
          </w:hyperlink>
        </w:p>
        <w:p>
          <w:pPr>
            <w:pStyle w:val="Contents3"/>
            <w:tabs>
              <w:tab w:val="clear" w:pos="8459"/>
              <w:tab w:val="right" w:pos="9026" w:leader="dot"/>
            </w:tabs>
            <w:rPr/>
          </w:pPr>
          <w:hyperlink w:anchor="__RefHeading___Toc232614_3381743652">
            <w:r>
              <w:rPr>
                <w:webHidden/>
                <w:rStyle w:val="IndexLink"/>
                <w:rtl w:val="true"/>
              </w:rPr>
              <w:t xml:space="preserve">باب </w:t>
            </w:r>
            <w:r>
              <w:rPr>
                <w:rStyle w:val="IndexLink"/>
              </w:rPr>
              <w:t>14</w:t>
            </w:r>
            <w:r>
              <w:rPr>
                <w:rStyle w:val="IndexLink"/>
                <w:rtl w:val="true"/>
              </w:rPr>
              <w:t xml:space="preserve"> </w:t>
            </w:r>
            <w:r>
              <w:rPr>
                <w:rStyle w:val="IndexLink"/>
                <w:rtl w:val="true"/>
              </w:rPr>
              <w:t>البوم</w:t>
            </w:r>
            <w:r>
              <w:rPr>
                <w:rStyle w:val="IndexLink"/>
                <w:rtl w:val="true"/>
              </w:rPr>
              <w:tab/>
            </w:r>
            <w:r>
              <w:rPr>
                <w:rStyle w:val="IndexLink"/>
              </w:rPr>
              <w:t>517</w:t>
            </w:r>
          </w:hyperlink>
        </w:p>
        <w:p>
          <w:pPr>
            <w:pStyle w:val="Contents4"/>
            <w:tabs>
              <w:tab w:val="clear" w:pos="8176"/>
              <w:tab w:val="right" w:pos="9026" w:leader="dot"/>
            </w:tabs>
            <w:rPr/>
          </w:pPr>
          <w:hyperlink w:anchor="__RefHeading___Toc232616_3381743652">
            <w:r>
              <w:rPr>
                <w:webHidden/>
                <w:rStyle w:val="IndexLink"/>
                <w:rtl w:val="true"/>
              </w:rPr>
              <w:t>روایات</w:t>
            </w:r>
            <w:r>
              <w:rPr>
                <w:rStyle w:val="IndexLink"/>
                <w:rtl w:val="true"/>
              </w:rPr>
              <w:tab/>
            </w:r>
            <w:r>
              <w:rPr>
                <w:rStyle w:val="IndexLink"/>
              </w:rPr>
              <w:t>517</w:t>
            </w:r>
          </w:hyperlink>
        </w:p>
        <w:p>
          <w:pPr>
            <w:pStyle w:val="Contents5"/>
            <w:tabs>
              <w:tab w:val="clear" w:pos="7892"/>
              <w:tab w:val="right" w:pos="9026" w:leader="dot"/>
            </w:tabs>
            <w:rPr/>
          </w:pPr>
          <w:hyperlink w:anchor="__RefHeading___Toc232618_3381743652">
            <w:r>
              <w:rPr>
                <w:webHidden/>
                <w:rStyle w:val="IndexLink"/>
                <w:rtl w:val="true"/>
              </w:rPr>
              <w:t>«</w:t>
            </w:r>
            <w:r>
              <w:rPr>
                <w:rStyle w:val="IndexLink"/>
              </w:rPr>
              <w:t>1</w:t>
            </w:r>
            <w:r>
              <w:rPr>
                <w:rStyle w:val="IndexLink"/>
                <w:rtl w:val="true"/>
              </w:rPr>
              <w:t>»</w:t>
              <w:tab/>
            </w:r>
            <w:r>
              <w:rPr>
                <w:rStyle w:val="IndexLink"/>
              </w:rPr>
              <w:t>517</w:t>
            </w:r>
          </w:hyperlink>
        </w:p>
        <w:p>
          <w:pPr>
            <w:pStyle w:val="Contents5"/>
            <w:tabs>
              <w:tab w:val="clear" w:pos="7892"/>
              <w:tab w:val="right" w:pos="9026" w:leader="dot"/>
            </w:tabs>
            <w:rPr/>
          </w:pPr>
          <w:hyperlink w:anchor="__RefHeading___Toc232620_3381743652">
            <w:r>
              <w:rPr>
                <w:webHidden/>
                <w:rStyle w:val="IndexLink"/>
                <w:rtl w:val="true"/>
              </w:rPr>
              <w:t>«</w:t>
            </w:r>
            <w:r>
              <w:rPr>
                <w:rStyle w:val="IndexLink"/>
              </w:rPr>
              <w:t>2</w:t>
            </w:r>
            <w:r>
              <w:rPr>
                <w:rStyle w:val="IndexLink"/>
                <w:rtl w:val="true"/>
              </w:rPr>
              <w:t>»</w:t>
              <w:tab/>
            </w:r>
            <w:r>
              <w:rPr>
                <w:rStyle w:val="IndexLink"/>
              </w:rPr>
              <w:t>517</w:t>
            </w:r>
          </w:hyperlink>
        </w:p>
        <w:p>
          <w:pPr>
            <w:pStyle w:val="Contents5"/>
            <w:tabs>
              <w:tab w:val="clear" w:pos="7892"/>
              <w:tab w:val="right" w:pos="9026" w:leader="dot"/>
            </w:tabs>
            <w:rPr/>
          </w:pPr>
          <w:hyperlink w:anchor="__RefHeading___Toc232622_3381743652">
            <w:r>
              <w:rPr>
                <w:webHidden/>
                <w:rStyle w:val="IndexLink"/>
                <w:rtl w:val="true"/>
              </w:rPr>
              <w:t>«</w:t>
            </w:r>
            <w:r>
              <w:rPr>
                <w:rStyle w:val="IndexLink"/>
              </w:rPr>
              <w:t>3</w:t>
            </w:r>
            <w:r>
              <w:rPr>
                <w:rStyle w:val="IndexLink"/>
                <w:rtl w:val="true"/>
              </w:rPr>
              <w:t>»</w:t>
              <w:tab/>
            </w:r>
            <w:r>
              <w:rPr>
                <w:rStyle w:val="IndexLink"/>
              </w:rPr>
              <w:t>519</w:t>
            </w:r>
          </w:hyperlink>
        </w:p>
        <w:p>
          <w:pPr>
            <w:pStyle w:val="Contents5"/>
            <w:tabs>
              <w:tab w:val="clear" w:pos="7892"/>
              <w:tab w:val="right" w:pos="9026" w:leader="dot"/>
            </w:tabs>
            <w:rPr/>
          </w:pPr>
          <w:hyperlink w:anchor="__RefHeading___Toc232624_3381743652">
            <w:r>
              <w:rPr>
                <w:webHidden/>
                <w:rStyle w:val="IndexLink"/>
                <w:rtl w:val="true"/>
              </w:rPr>
              <w:t>بیان</w:t>
            </w:r>
            <w:r>
              <w:rPr>
                <w:rStyle w:val="IndexLink"/>
                <w:rtl w:val="true"/>
              </w:rPr>
              <w:tab/>
            </w:r>
            <w:r>
              <w:rPr>
                <w:rStyle w:val="IndexLink"/>
              </w:rPr>
              <w:t>519</w:t>
            </w:r>
          </w:hyperlink>
        </w:p>
        <w:p>
          <w:pPr>
            <w:pStyle w:val="Contents5"/>
            <w:tabs>
              <w:tab w:val="clear" w:pos="7892"/>
              <w:tab w:val="right" w:pos="9026" w:leader="dot"/>
            </w:tabs>
            <w:rPr/>
          </w:pPr>
          <w:hyperlink w:anchor="__RefHeading___Toc232626_3381743652">
            <w:r>
              <w:rPr>
                <w:webHidden/>
                <w:rStyle w:val="IndexLink"/>
                <w:rtl w:val="true"/>
              </w:rPr>
              <w:t>«</w:t>
            </w:r>
            <w:r>
              <w:rPr>
                <w:rStyle w:val="IndexLink"/>
              </w:rPr>
              <w:t>4</w:t>
            </w:r>
            <w:r>
              <w:rPr>
                <w:rStyle w:val="IndexLink"/>
                <w:rtl w:val="true"/>
              </w:rPr>
              <w:t>»</w:t>
              <w:tab/>
            </w:r>
            <w:r>
              <w:rPr>
                <w:rStyle w:val="IndexLink"/>
              </w:rPr>
              <w:t>519</w:t>
            </w:r>
          </w:hyperlink>
        </w:p>
        <w:p>
          <w:pPr>
            <w:pStyle w:val="Contents5"/>
            <w:tabs>
              <w:tab w:val="clear" w:pos="7892"/>
              <w:tab w:val="right" w:pos="9026" w:leader="dot"/>
            </w:tabs>
            <w:rPr/>
          </w:pPr>
          <w:hyperlink w:anchor="__RefHeading___Toc232628_3381743652">
            <w:r>
              <w:rPr>
                <w:webHidden/>
                <w:rStyle w:val="IndexLink"/>
                <w:rtl w:val="true"/>
              </w:rPr>
              <w:t>بیان</w:t>
            </w:r>
            <w:r>
              <w:rPr>
                <w:rStyle w:val="IndexLink"/>
                <w:rtl w:val="true"/>
              </w:rPr>
              <w:tab/>
            </w:r>
            <w:r>
              <w:rPr>
                <w:rStyle w:val="IndexLink"/>
              </w:rPr>
              <w:t>520</w:t>
            </w:r>
          </w:hyperlink>
        </w:p>
        <w:p>
          <w:pPr>
            <w:pStyle w:val="Contents5"/>
            <w:tabs>
              <w:tab w:val="clear" w:pos="7892"/>
              <w:tab w:val="right" w:pos="9026" w:leader="dot"/>
            </w:tabs>
            <w:rPr/>
          </w:pPr>
          <w:hyperlink w:anchor="__RefHeading___Toc232630_3381743652">
            <w:r>
              <w:rPr>
                <w:webHidden/>
                <w:rStyle w:val="IndexLink"/>
                <w:rtl w:val="true"/>
              </w:rPr>
              <w:t>«</w:t>
            </w:r>
            <w:r>
              <w:rPr>
                <w:rStyle w:val="IndexLink"/>
              </w:rPr>
              <w:t>5</w:t>
            </w:r>
            <w:r>
              <w:rPr>
                <w:rStyle w:val="IndexLink"/>
                <w:rtl w:val="true"/>
              </w:rPr>
              <w:t>»</w:t>
              <w:tab/>
            </w:r>
            <w:r>
              <w:rPr>
                <w:rStyle w:val="IndexLink"/>
              </w:rPr>
              <w:t>521</w:t>
            </w:r>
          </w:hyperlink>
        </w:p>
        <w:p>
          <w:pPr>
            <w:pStyle w:val="Contents5"/>
            <w:tabs>
              <w:tab w:val="clear" w:pos="7892"/>
              <w:tab w:val="right" w:pos="9026" w:leader="dot"/>
            </w:tabs>
            <w:rPr/>
          </w:pPr>
          <w:hyperlink w:anchor="__RefHeading___Toc232632_3381743652">
            <w:r>
              <w:rPr>
                <w:webHidden/>
                <w:rStyle w:val="IndexLink"/>
                <w:rtl w:val="true"/>
              </w:rPr>
              <w:t>«</w:t>
            </w:r>
            <w:r>
              <w:rPr>
                <w:rStyle w:val="IndexLink"/>
              </w:rPr>
              <w:t>6</w:t>
            </w:r>
            <w:r>
              <w:rPr>
                <w:rStyle w:val="IndexLink"/>
                <w:rtl w:val="true"/>
              </w:rPr>
              <w:t>»</w:t>
              <w:tab/>
            </w:r>
            <w:r>
              <w:rPr>
                <w:rStyle w:val="IndexLink"/>
              </w:rPr>
              <w:t>521</w:t>
            </w:r>
          </w:hyperlink>
        </w:p>
        <w:p>
          <w:pPr>
            <w:pStyle w:val="Contents2"/>
            <w:tabs>
              <w:tab w:val="clear" w:pos="8743"/>
              <w:tab w:val="right" w:pos="9026" w:leader="dot"/>
            </w:tabs>
            <w:rPr/>
          </w:pPr>
          <w:hyperlink w:anchor="__RefHeading___Toc232634_3381743652">
            <w:r>
              <w:rPr>
                <w:webHidden/>
                <w:rStyle w:val="IndexLink"/>
                <w:rtl w:val="true"/>
              </w:rPr>
              <w:t>کلمة المحقّق</w:t>
            </w:r>
            <w:r>
              <w:rPr>
                <w:rStyle w:val="IndexLink"/>
                <w:rtl w:val="true"/>
              </w:rPr>
              <w:tab/>
            </w:r>
            <w:r>
              <w:rPr>
                <w:rStyle w:val="IndexLink"/>
              </w:rPr>
              <w:t>525</w:t>
            </w:r>
          </w:hyperlink>
        </w:p>
        <w:p>
          <w:pPr>
            <w:pStyle w:val="Contents2"/>
            <w:tabs>
              <w:tab w:val="clear" w:pos="8743"/>
              <w:tab w:val="right" w:pos="9026" w:leader="dot"/>
            </w:tabs>
            <w:rPr/>
          </w:pPr>
          <w:hyperlink w:anchor="__RefHeading___Toc232636_3381743652">
            <w:r>
              <w:rPr>
                <w:webHidden/>
                <w:rStyle w:val="IndexLink"/>
                <w:rtl w:val="true"/>
              </w:rPr>
              <w:t>کلمة المصحّح</w:t>
            </w:r>
            <w:r>
              <w:rPr>
                <w:rStyle w:val="IndexLink"/>
                <w:rtl w:val="true"/>
              </w:rPr>
              <w:tab/>
            </w:r>
            <w:r>
              <w:rPr>
                <w:rStyle w:val="IndexLink"/>
              </w:rPr>
              <w:t>527</w:t>
            </w:r>
          </w:hyperlink>
        </w:p>
        <w:p>
          <w:pPr>
            <w:pStyle w:val="Contents2"/>
            <w:tabs>
              <w:tab w:val="clear" w:pos="8743"/>
              <w:tab w:val="right" w:pos="9026" w:leader="dot"/>
            </w:tabs>
            <w:rPr/>
          </w:pPr>
          <w:hyperlink w:anchor="__RefHeading___Toc232638_3381743652">
            <w:r>
              <w:rPr>
                <w:webHidden/>
                <w:rStyle w:val="IndexLink"/>
                <w:rtl w:val="true"/>
              </w:rPr>
              <w:t>فهرس ما فی هذا الجزء من الأبواب</w:t>
            </w:r>
            <w:r>
              <w:rPr>
                <w:rStyle w:val="IndexLink"/>
                <w:rtl w:val="true"/>
              </w:rPr>
              <w:tab/>
            </w:r>
            <w:r>
              <w:rPr>
                <w:rStyle w:val="IndexLink"/>
              </w:rPr>
              <w:t>528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37_136765"/>
      <w:bookmarkStart w:id="1" w:name="pg13937_136765"/>
      <w:bookmarkEnd w:id="1"/>
    </w:p>
    <w:p>
      <w:pPr>
        <w:pStyle w:val="Heading2"/>
        <w:numPr>
          <w:ilvl w:val="1"/>
          <w:numId w:val="1"/>
        </w:numPr>
        <w:rPr/>
      </w:pPr>
      <w:bookmarkStart w:id="2" w:name="pg13937_136765"/>
      <w:bookmarkStart w:id="3" w:name="__RefHeading___Toc231696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231698_3381743652"/>
      <w:bookmarkStart w:id="6" w:name="_Toc2"/>
      <w:bookmarkEnd w:id="5"/>
      <w:r>
        <w:rPr>
          <w:rtl w:val="true"/>
        </w:rPr>
        <w:t>أبواب الحیوان و أصنافها و أحوالها و أحکامها</w:t>
      </w:r>
      <w:bookmarkEnd w:id="6"/>
    </w:p>
    <w:p>
      <w:pPr>
        <w:pStyle w:val="Heading3"/>
        <w:numPr>
          <w:ilvl w:val="2"/>
          <w:numId w:val="1"/>
        </w:numPr>
        <w:rPr/>
      </w:pPr>
      <w:bookmarkStart w:id="7" w:name="__RefHeading___Toc231700_3381743652"/>
      <w:bookmarkStart w:id="8" w:name="_Toc3"/>
      <w:bookmarkEnd w:id="7"/>
      <w:r>
        <w:rPr>
          <w:rtl w:val="true"/>
        </w:rPr>
        <w:t xml:space="preserve">باب </w:t>
      </w:r>
      <w:r>
        <w:rPr/>
        <w:t>1</w:t>
      </w:r>
      <w:r>
        <w:rPr>
          <w:rtl w:val="true"/>
        </w:rPr>
        <w:t xml:space="preserve"> </w:t>
      </w:r>
      <w:r>
        <w:rPr>
          <w:rtl w:val="true"/>
        </w:rPr>
        <w:t>عموم أحوال الحیوان و أصنافها</w:t>
      </w:r>
      <w:bookmarkEnd w:id="8"/>
    </w:p>
    <w:p>
      <w:pPr>
        <w:pStyle w:val="Heading4"/>
        <w:numPr>
          <w:ilvl w:val="3"/>
          <w:numId w:val="1"/>
        </w:numPr>
        <w:rPr/>
      </w:pPr>
      <w:bookmarkStart w:id="9" w:name="__RefHeading___Toc231702_3381743652"/>
      <w:bookmarkStart w:id="10" w:name="_Toc4"/>
      <w:bookmarkEnd w:id="9"/>
      <w:r>
        <w:rPr>
          <w:rtl w:val="true"/>
        </w:rPr>
        <w:t>الآیات</w:t>
      </w:r>
      <w:bookmarkEnd w:id="10"/>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فِی الْأَرْضِ وَ لا طائِرٍ یَطِیرُ بِجَناحَیْهِ إِلَّا أُمَمٌ أَمْثالُکُمْ ما فَرَّطْنا فِی الْکِتابِ مِنْ شَیْ‌ءٍ ثُمَّ إِلی رَبِّهِمْ یُحْشَرُونَ</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ما فِی السَّماواتِ وَ ما فِی الْأَرْضِ مِنْ دابَّةٍ و قال تعالی أَ لَمْ یَرَوْا إِلَی الطَّیْرِ مُسَخَّراتٍ فِی جَوِّ السَّماءِ ما یُمْسِکُهُنَّ إِلَّا اللَّهُ إِنَّ فِی ذلِکَ لَآیاتٍ لِقَوْمٍ یُؤْمِنُونَ</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سَخَّرْنا مَعَ داوُدَ الْجِبالَ یُسَبِّحْنَ وَ الطَّیْرَ وَ کُنَّا فاعِلِینَ</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یُسَبِّحُ لَهُ مَنْ فِی السَّماواتِ وَ الْأَرْضِ وَ الطَّیْرُ صَافَّاتٍ کُلٌّ قَدْ عَلِمَ صَلاتَهُ وَ تَسْبِیحَهُ وَ اللَّهُ عَلِیمٌ بِما یَفْعَلُونَ و قال تعالی وَ اللَّهُ خَلَقَ کُلَّ دَابَّةٍ مِنْ ماءٍ فَمِنْهُمْ مَنْ یَمْشِی عَلی بَطْنِهِ وَ مِنْهُمْ مَنْ یَمْشِی عَلی رِجْلَیْنِ وَ مِنْهُمْ مَنْ یَمْشِی عَلی أَرْبَعٍ یَخْلُقُ اللَّهُ ما یَشاءُ إِنَّ اللَّهَ عَلی کُلِّ شَیْ‌ءٍ قَدِیرٌ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یا أَیُّهَا النَّاسُ عُلِّمْنا مَنْطِقَ الطَّیْرِ وَ أُوتِینا مِنْ کُلِّ شَیْ‌ءٍ إِنَّ هذا لَهُوَ الْفَضْلُ الْمُبِینُ وَ حُشِرَ لِسُلَیْمانَ جُنُودُهُ مِنَ الْجِنِّ وَ الْإِنْسِ وَ الطَّیْرِ فَهُمْ </w:t>
      </w:r>
      <w:bookmarkStart w:id="11" w:name="pg13937_136766"/>
    </w:p>
    <w:p>
      <w:pPr>
        <w:pStyle w:val="BookText"/>
        <w:rPr/>
      </w:pPr>
      <w:bookmarkEnd w:id="11"/>
      <w:r>
        <w:rPr>
          <w:rFonts w:ascii="Amiri" w:hAnsi="Amiri" w:eastAsia="Amiri" w:cs="Amiri"/>
          <w:color w:val="111111"/>
          <w:sz w:val="28"/>
          <w:sz w:val="28"/>
          <w:szCs w:val="28"/>
          <w:rtl w:val="true"/>
          <w:lang w:bidi="ar-SA"/>
        </w:rPr>
        <w:t>یُوزَعُونَ حَتَّی إِذا أَتَوْا عَلی وادِ النَّمْلِ قالَتْ نَمْلَةٌ یا أَیُّهَا النَّمْلُ ادْخُلُوا مَساکِنَکُمْ لا یَحْطِمَنَّکُمْ سُلَیْمانُ وَ جُنُودُهُ وَ هُمْ لا یَشْعُرُونَ إلی قوله تعالی وَ تَفَقَّدَ الطَّیْرَ فَقالَ ما لِیَ لا أَرَی الْهُدْهُدَ أَمْ کانَ مِنَ الْغائِبِینَ لَأُعَذِّبَنَّهُ عَذاباً شَدِیداً أَوْ لَأَذْبَحَنَّهُ أَوْ لَیَأْتِیَنِّی بِسُلْطانٍ مُبِینٍ فَمَکَثَ غَیْرَ بَعِیدٍ فَقالَ أَحَطْتُ بِما لَمْ تُحِطْ بِهِ وَ جِئْتُکَ مِنْ سَبَإٍ بِنَبَإٍ یَقِینٍ إلی قوله سبحانه قال سَنَنْظُرُ أَ صَدَقْتَ أَمْ کُنْتَ مِنَ الْکاذِبِینَ اذْهَبْ بِکِتابِی هذا فَأَلْقِهْ إِلَیْهِمْ ثُمَّ تَوَلَّ عَنْهُمْ فَانْظُرْ ما ذا یَرْجِعُونَ</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دَابَّةٍ لا تَحْمِلُ رِزْقَهَا اللَّهُ یَرْزُقُها وَ إِیَّاکُمْ وَ هُوَ السَّمِیعُ الْعَلِیمُ</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 فِیها مِنْ کُلِّ دابَّةٍ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 مَحْشُورَةً کُلٌّ لَهُ أَوَّابٌ</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خَلَقَ الْأَزْواجَ کُلَّها الجاثیة وَ فِی خَلْقِکُمْ وَ ما یَبُثُّ مِنْ دابَّةٍ آیاتٌ لِقَوْمٍ یُوقِنُونَ</w:t>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إِلَی الطَّیْرِ فَوْقَهُمْ صافَّاتٍ وَ یَقْبِضْنَ ما یُمْسِکُهُنَّ إِلَّا الرَّحْمنُ إِنَّهُ بِکُلِّ شَیْ‌ءٍ بَصِیرٌ التکویر وَ إِذَا الْوُحُوشُ حُشِرَتْ</w:t>
      </w:r>
    </w:p>
    <w:p>
      <w:pPr>
        <w:pStyle w:val="BookText"/>
        <w:rPr/>
      </w:pPr>
      <w:r>
        <w:rPr>
          <w:rFonts w:ascii="Amiri" w:hAnsi="Amiri" w:eastAsia="Amiri" w:cs="Amiri"/>
          <w:color w:val="111111"/>
          <w:sz w:val="28"/>
          <w:sz w:val="28"/>
          <w:szCs w:val="28"/>
          <w:rtl w:val="true"/>
          <w:lang w:bidi="ar-SA"/>
        </w:rPr>
        <w:t>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کَیْفَ فَعَلَ رَبُّکَ بِأَصْحابِ الْفِیلِ إلی آخر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مِنْ دَابَّةٍ فِی الْأَرْضِ وَ لا طائِرٍ یَطیرُ بِجَناحَیْهِ إِلاَّ أُمَمٌ أَمْثالُکُمْ ما فَرَّطْنا فِی الْکِتابِ مِنْ شَیْ‌ءٍ ثُمَّ إِلی رَبِّهِمْ یُحْشَرُونَ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جنبنده‌ای در زمین نیست و نه هیچ پرنده‌ای که با دو بال خود پرواز می‌کند مگر آنکه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مانند شما هستند، 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فروگذار نکرده‌ایم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محشور خواهند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یَسْجُدُ ما فِی السَّماواتِ وَ ما فِی الْأَرْضِ مِنْ دابَّةٍ وَ الْمَلائِکَةُ وَ هُمْ لا یَسْتَکْبِرُون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آسمان‌ها و آنچه در زمین از جنبندگان و فرشتگان است، برای خدا سجده می‌کنند و تکبّر نمی‌ورزند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یَرَوْا إِلَی الطَّیْرِ مُسَخَّراتٍ فی جَوِّ السَّماءِ ما یُمْسِکُهُنَّ إِلاَّ اللَّهُ إِنَّ فی ذلِکَ لَآیاتٍ لِقَوْمٍ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سوی پرندگانی که در فضای آسمان، رام شده‌اند ننگریسته‌اند؟ جز خدا کسی آنها را نگاه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می‌آورند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سَخَّرْنا مَعَ داوُدَ الْجِبالَ یُسَبِّحْنَ وَ الطَّیْرَ وَ کُنَّا فاعِلین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کوه‌ها را با داوود و پرندگان به نیایش واداشتیم، و ما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تَرَ أَنَّ اللَّهَ یُسَبِّحُ لَهُ مَنْ فِی السَّماواتِ وَ الْأَرْضِ وَ الطَّیْرُ صَافَّاتٍ کُلٌّ قَدْ عَلِمَ صَلاتَهُ وَ تَسْبیحَهُ وَ اللَّهُ عَلیمٌ بِما یَفْعَلُونَ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ندانسته‌ای که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است برای خدا تسبیح می‌گویند،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آسمان پر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ستایش و نیایش خود را می‌دانند، و خدا به آنچه می‌کنند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خَلَقَ کُلَّ دَابَّةٍ مِنْ ماءٍ فَمِنْهُمْ مَنْ یَمْشی عَلی بَطْنِهِ وَ مِنْهُمْ مَنْ یَمْشی عَلی رِجْلَیْنِ وَ مِنْهُمْ مَنْ یَمْشی عَلی أَرْبَعٍ یَخْلُقُ اللَّهُ ما یَشاءُ إِنَّ اللَّهَ عَلی کُلِّ شَیْ‌ءٍ قَدیرٌ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خداست که هر جنبنده‌ای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پاره‌ای از آن‌ها بر روی شکم راه می‌روند و پاره‌ای از آنها بر روی دو پا و بعضی از آن‌ها بر روی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بخواهد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یا أَیُّهَا النَّاسُ عُلِّمْنا مَنْطِقَ الطَّیْرِ وَ أُوتینا مِنْ کُلِّ شَیْ‌ءٍ إِنَّ هذا لَهُوَ الْفَضْلُ الْمُبینُ</w:t>
      </w:r>
    </w:p>
    <w:p>
      <w:pPr>
        <w:pStyle w:val="BookText"/>
        <w:rPr/>
      </w:pPr>
      <w:r>
        <w:rPr>
          <w:rFonts w:ascii="Amiri" w:hAnsi="Amiri" w:eastAsia="Amiri" w:cs="Amiri"/>
          <w:color w:val="111111"/>
          <w:sz w:val="28"/>
          <w:sz w:val="28"/>
          <w:szCs w:val="28"/>
          <w:rtl w:val="true"/>
          <w:lang w:bidi="ar-SA"/>
        </w:rPr>
        <w:t>وَ حُشِرَ لِسُلَیْمانَ جُنُودُهُ مِنَ الْجِنِّ وَ الْإِنْسِ وَ الطَّیْرِ فَهُمْ یُوزَعُونَ</w:t>
      </w:r>
    </w:p>
    <w:p>
      <w:pPr>
        <w:pStyle w:val="BookText"/>
        <w:rPr/>
      </w:pPr>
      <w:r>
        <w:rPr>
          <w:rFonts w:ascii="Amiri" w:hAnsi="Amiri" w:eastAsia="Amiri" w:cs="Amiri"/>
          <w:color w:val="111111"/>
          <w:sz w:val="28"/>
          <w:sz w:val="28"/>
          <w:szCs w:val="28"/>
          <w:rtl w:val="true"/>
          <w:lang w:bidi="ar-SA"/>
        </w:rPr>
        <w:t>حَتَّی إِذا أَتَوْا عَلی وادِ النَّمْلِ قالَتْ نَمْلَةٌ یا أَیُّهَا النَّمْلُ ادْخُلُوا مَساکِنَکُمْ لا یَحْطِمَنَّکُمْ سُلَیْمانُ وَ جُنُودُهُ وَ هُمْ لا یَشْعُرُون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زبان پرندگان را تعلیم یافته‌ایم و از هر چیزی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همان امتیاز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سلیمان سپاهیانش از جنّ و انس و پرندگان جمع‌آوری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به وادی مورچگان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مورچگان، به خانه‌هایتان داخل شوید، مبادا سلیمان و سپاهیانش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و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پایمال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تَفَقَّدَ الطَّیْرَ فَقالَ ما لِیَ لا أَرَی الْهُدْهُدَ أَمْ کانَ مِنَ الْغائِبینَ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 غَیْرَ بَعیدٍ فَقالَ أَحَطْتُ بِما لَمْ تُحِطْ بِهِ وَ جِئْتُکَ مِنْ سَبَإٍ بِنَبَإٍ یَقینٍ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است که هدهد را نمی‌بینم؟ یا شاید از غایبان است؟ قطعاً او را به عذابی سخت عذاب می‌کنم یا سرش را می‌برم مگر آنکه دلیلی روشن برای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دیری نپایید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آگاهی یافتم که از آن آگاهی نیافته‌ای، و برای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درست آورده‌ام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سَنَنْظُرُ أَ صَدَقْتَ أَمْ کُنْتَ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بِکِتابی هذا فَأَلْقِهْ إِلَیْهِمْ ثُمَّ تَوَلَّ عَنْهُمْ فَانْظُرْ ما ذا یَرْجِعُون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آیا راست گفته‌ای یا از دروغگویان بوده‌ای این نامه مرا ببر و به سوی آن‌ها بیفکن، آن گاه از ایشان روی برتاب، پس ببین چه پاسخ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کَأَیِّنْ مِنْ دَابَّةٍ لا تَحْمِلُ رِزْقَهَا اللَّهُ یَرْزُقُها وَ إِیَّاکُمْ وَ هُوَ السَّمیعُ الْعَلیم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جاندارانی که نمی‌توانند متحمّل روزی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آن‌ها و شما را روزی می‌دهد، و اوست شنوای دانا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بَثَّ فیها مِنْ کُلِّ دابَّهٍ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از هر گونه جنبنده‌ای پراکنده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الطَّیْرَ مَحْشُورَةً کُلٌّ لَهُ أَوَّابٌ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پرندگان را از هر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نوای دلنوازش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بازگشت‌کننده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ستایشگر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 خَلَقَ الْأَزْواجَ کُلَّها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کسی که جُفتها را یکسره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خَلْقِکُمْ وَ ما یَبُثُّ مِنْ دابَّةٍ آیاتٌ لِقَوْمٍ یُوقِنُونَ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آفرینش خودتان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می‌گرداند، برای مردمی که یقین دارند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یَرَوْا إِلَی الطَّیْرِ فَوْقَهُمْ صافَّاتٍ وَ یَقْبِضْنَ ما یُمْسِکُهُنَّ إِلاَّ الرَّحْمنُ إِنَّهُ بِکُلِّ شَیْ‌ءٍ بَصیرٌ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بالای سرشان به پرندگان ننگریسته‌اند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می‌گسترند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می‌زنند؟ جز خدای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نگاه نمی‌دارد، او به هر چیزی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گه که وحوش را همی گرد آرند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تَرَ کَیْفَ فَعَلَ رَبُّکَ بِأَصْحابِ الْفیل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یَجْعَلْ کَیْدَهُمْ فی تَضْلیل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عَلَیْهِمْ طَیْراً أَبابیلَ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کَعَصْفٍ مَأْکُول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ندیدی پروردگارت با پیلداران چه کرد؟ آیا نیرنگشان را بر باد نداد؟ و بر سر آن‌ها، دسته دسته پرندگانی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بر آنان سنگ‌هایی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مانند کاه جویده شده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 w:name="__RefHeading___Toc231704_3381743652"/>
      <w:bookmarkStart w:id="13" w:name="_Toc5"/>
      <w:bookmarkEnd w:id="12"/>
      <w:r>
        <w:rPr>
          <w:rtl w:val="true"/>
        </w:rPr>
        <w:t>تفسیر</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قدس سره فی قوله تعالی وَ ما مِنْ دَابَّةٍ فِی الْأَرْضِ أی ما من حیوان یمشی علی وجه الأرض وَ لا طائِرٍ یَطِیرُ بِجَناحَیْهِ جمع بهذین اللفظین جمیع الحیوانات لأنها لا تخلو أن تکون تطیر بجناحیه أو تدب و إنما قال یَطِیرُ بِجَناحَیْهِ للتوکید و رفع اللبس لأن القائل قد یقول طر فی حاجتی أی أسرع فیها أو لأن السمک تطیر فی الماء و لا جناح لها و إنما خرج السمک عن الطائر لأنه من دواب البحر و إنما أراد تعالی ما فی الأرض و ما فی الجو</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إنها تشمل الحیتان أیضا إما بدخولها فی الأول لأنها تدب فی الماء أو فی الثانی و لا یخفی بعدهما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الرازی فی قوله إِلَّا أُمَمٌ أَمْثالُکُمْ قال الفراء یقال کل صنف من البهائم أمة و جاء فی الحدیث لو لا أن الکلاب أمة تسبح لأمرت‌</w:t>
      </w:r>
      <w:r>
        <w:rPr>
          <w:rStyle w:val="FootnoteAnchor"/>
          <w:rtl w:val="true"/>
        </w:rPr>
        <w:footnoteReference w:id="3"/>
      </w:r>
      <w:r>
        <w:rPr>
          <w:rFonts w:ascii="IRNazanin" w:hAnsi="IRNazanin" w:eastAsia="IRNazanin"/>
          <w:color w:val="111111"/>
          <w:sz w:val="28"/>
          <w:sz w:val="28"/>
          <w:szCs w:val="28"/>
          <w:rtl w:val="true"/>
          <w:lang w:bidi="fa-IR"/>
        </w:rPr>
        <w:t>بقتلها فجعل الکلاب أمة إذا ثبت هذا فنقول الآیة دلت علی أن هذه الدواب و الطیور أمثالنا و لیس فیها ما یدل علی أن هذه المماثلة فی أی المعانی حصلت و لا یمکن أن یقال المراد حصول المماثلة من کل الوجوه و إلا لکان یجب کونها أمثالنا</w:t>
      </w:r>
      <w:r>
        <w:rPr>
          <w:rStyle w:val="FootnoteAnchor"/>
          <w:rtl w:val="true"/>
        </w:rPr>
        <w:footnoteReference w:id="4"/>
      </w:r>
      <w:r>
        <w:rPr>
          <w:rFonts w:ascii="IRNazanin" w:hAnsi="IRNazanin" w:eastAsia="IRNazanin"/>
          <w:color w:val="111111"/>
          <w:sz w:val="28"/>
          <w:sz w:val="28"/>
          <w:szCs w:val="28"/>
          <w:rtl w:val="true"/>
          <w:lang w:bidi="fa-IR"/>
        </w:rPr>
        <w:t>فی الصورة و الصفة و الخلقة و ذلک باطل فظهر أنه لا دلالة فی الآیة علی أن تلک المماثلة حصلت فی أی الأحوال و الأمور فاختلف الناس فی تفسیر الأمر الذی حکم الله فیه بالمماثلة بین البشر و بین الدواب و الطیور و ذکروا فیه أقوالا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نقل الواحدی عن ابن عباس أنه قال یرید یعرفوننی و یوحدوننی و یسبحوننی و یحمدوننی و إلی هذا القول ذهبت طائفة عظیمة من المفسرین و قالوا إن هذه الحیوانات تعرف الله و تحمده و تسبحه و احتجوا علیه بقوله وَ إِنْ مِنْ شَیْ‌ءٍ إِلَّا یُسَبِّحُ بِحَمْدِهِ‌</w:t>
      </w:r>
      <w:r>
        <w:rPr>
          <w:rStyle w:val="FootnoteAnchor"/>
          <w:rtl w:val="true"/>
        </w:rPr>
        <w:footnoteReference w:id="5"/>
      </w:r>
      <w:r>
        <w:rPr>
          <w:rFonts w:ascii="Amiri" w:hAnsi="Amiri" w:eastAsia="Amiri" w:cs="Amiri"/>
          <w:color w:val="111111"/>
          <w:sz w:val="28"/>
          <w:sz w:val="28"/>
          <w:szCs w:val="28"/>
          <w:rtl w:val="true"/>
          <w:lang w:bidi="ar-SA"/>
        </w:rPr>
        <w:t>و بقوله فی صفة الحیوانات کُلٌّ قَدْ عَلِمَ صَلاتَهُ وَ تَسْبِیحَهُ‌</w:t>
      </w:r>
      <w:r>
        <w:rPr>
          <w:rStyle w:val="FootnoteAnchor"/>
          <w:rtl w:val="true"/>
        </w:rPr>
        <w:footnoteReference w:id="6"/>
      </w:r>
      <w:r>
        <w:rPr>
          <w:rFonts w:ascii="IRNazanin" w:hAnsi="IRNazanin" w:eastAsia="IRNazanin"/>
          <w:color w:val="111111"/>
          <w:sz w:val="28"/>
          <w:sz w:val="28"/>
          <w:szCs w:val="28"/>
          <w:rtl w:val="true"/>
          <w:lang w:bidi="fa-IR"/>
        </w:rPr>
        <w:t>و لأنه تعالی‌</w:t>
      </w:r>
      <w:r>
        <w:rPr>
          <w:rStyle w:val="FootnoteAnchor"/>
          <w:rtl w:val="true"/>
        </w:rPr>
        <w:footnoteReference w:id="7"/>
      </w:r>
      <w:r>
        <w:rPr>
          <w:rFonts w:ascii="IRNazanin" w:hAnsi="IRNazanin" w:eastAsia="IRNazanin"/>
          <w:color w:val="111111"/>
          <w:sz w:val="28"/>
          <w:sz w:val="28"/>
          <w:szCs w:val="28"/>
          <w:rtl w:val="true"/>
          <w:lang w:bidi="fa-IR"/>
        </w:rPr>
        <w:t>خاطب النمل و الهدهد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الدرداء قال أبهمت عقول البهم عن کل شی‌ء إلا أربعة</w:t>
      </w:r>
      <w:r>
        <w:rPr>
          <w:rStyle w:val="FootnoteAnchor"/>
          <w:rtl w:val="true"/>
        </w:rPr>
        <w:footnoteReference w:id="8"/>
      </w:r>
      <w:r>
        <w:rPr>
          <w:rFonts w:ascii="IRNazanin" w:hAnsi="IRNazanin" w:eastAsia="IRNazanin"/>
          <w:color w:val="111111"/>
          <w:sz w:val="28"/>
          <w:sz w:val="28"/>
          <w:szCs w:val="28"/>
          <w:rtl w:val="true"/>
          <w:lang w:bidi="fa-IR"/>
        </w:rPr>
        <w:t xml:space="preserve">أشیاء </w:t>
      </w:r>
    </w:p>
    <w:p>
      <w:pPr>
        <w:pStyle w:val="BookText"/>
        <w:rPr/>
      </w:pPr>
      <w:r>
        <w:rPr>
          <w:rFonts w:ascii="IRNazanin" w:hAnsi="IRNazanin" w:eastAsia="IRNazanin"/>
          <w:color w:val="111111"/>
          <w:sz w:val="28"/>
          <w:sz w:val="28"/>
          <w:szCs w:val="28"/>
          <w:rtl w:val="true"/>
          <w:lang w:bidi="fa-IR"/>
        </w:rPr>
        <w:t>معرفة الإله و طلب الرزق و معرفة الذکر و الأنثی و تهیأ کل واحد منهما لصاحبه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عَبَثاً جَاءَ یَوْمَ الْقِیَامَةِ یَعِجُّ إِلَی اللَّهِ تَعَالَی یَقُولُ یَا رَبِّ إِنَّ هَذَا قَتَلَنِی عَبَثاً لَمْ یَنْتَفِعْ بِی وَ لَمْ یَدَعْنِی فَآکُلَ مِنْ حُشَارَةِ</w:t>
      </w:r>
      <w:r>
        <w:rPr>
          <w:rStyle w:val="FootnoteAnchor"/>
          <w:rtl w:val="true"/>
        </w:rPr>
        <w:footnoteReference w:id="9"/>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أن المراد کونها أمثالکم فی کونها أمما و جماعات و فی کونها مخلوقة بحیث یشبه بعضها بعضا و یأنس بعضها ببعض و یتوالد بعضها من بعض إلا أن للسائل أن یقول حمل الآیة علی هذا الوجه لا یفید فائدة معتبرة إذ معلوم لکل أحد کونها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المراد أنها أمثالنا فی أن دبرها الله تعالی و خلقها و تکفل برزقها و هذا یقرب من القول الثانی فیما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المراد أنه تعالی کما أحصی فی الکتاب کل ما یتعلق بأحوال البشر من العمر و الرزق و الأجل و السعادة و الشقاوة فکذلک أحصی فی الکتاب جمیع هذه الأحوال فی حق کل الحیوانات قالوا و الدلیل علیه قوله تعالی ما فَرَّطْنا فِی الْکِتابِ مِنْ شَیْ‌ءٍ و الخامس أنه أراد تعالی أنها أمثالها</w:t>
      </w:r>
      <w:r>
        <w:rPr>
          <w:rStyle w:val="FootnoteAnchor"/>
          <w:rtl w:val="true"/>
        </w:rPr>
        <w:footnoteReference w:id="10"/>
      </w:r>
      <w:r>
        <w:rPr>
          <w:rFonts w:ascii="IRNazanin" w:hAnsi="IRNazanin" w:eastAsia="IRNazanin"/>
          <w:color w:val="111111"/>
          <w:sz w:val="28"/>
          <w:sz w:val="28"/>
          <w:szCs w:val="28"/>
          <w:rtl w:val="true"/>
          <w:lang w:bidi="fa-IR"/>
        </w:rPr>
        <w:t>فی أنها تحشر یوم القیامة و توصل‌</w:t>
      </w:r>
      <w:r>
        <w:rPr>
          <w:rStyle w:val="FootnoteAnchor"/>
          <w:rtl w:val="true"/>
        </w:rPr>
        <w:footnoteReference w:id="11"/>
      </w:r>
      <w:r>
        <w:rPr>
          <w:rFonts w:ascii="IRNazanin" w:hAnsi="IRNazanin" w:eastAsia="IRNazanin"/>
          <w:color w:val="111111"/>
          <w:sz w:val="28"/>
          <w:sz w:val="28"/>
          <w:szCs w:val="28"/>
          <w:rtl w:val="true"/>
          <w:lang w:bidi="fa-IR"/>
        </w:rPr>
        <w:t>إلیها حقوقها کما</w:t>
      </w:r>
    </w:p>
    <w:p>
      <w:pPr>
        <w:pStyle w:val="BookText"/>
        <w:rPr/>
      </w:pPr>
      <w:r>
        <w:rPr>
          <w:rFonts w:ascii="Amiri" w:hAnsi="Amiri" w:eastAsia="Amiri" w:cs="Amiri"/>
          <w:color w:val="111111"/>
          <w:sz w:val="28"/>
          <w:sz w:val="28"/>
          <w:szCs w:val="28"/>
          <w:rtl w:val="true"/>
          <w:lang w:bidi="ar-SA"/>
        </w:rPr>
        <w:t>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یُقْتَصُّ لِلْجَمَّاءِ مِنَ الْقَرْنَاءِ</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ما رواه الخطابی عن سفیان بن عیینة أنه لما قرأ هذه الآیة قال ما فی الأرض آدمی إلا و فیه شبه من بعض البهائم فمنهم من یقدم إقدام الأسد و منهم من یعدو عدو الذئب و منهم من ینبح نباح الکلب و منهم من یتطوس </w:t>
      </w:r>
    </w:p>
    <w:p>
      <w:pPr>
        <w:pStyle w:val="BookText"/>
        <w:rPr/>
      </w:pPr>
      <w:r>
        <w:rPr>
          <w:rFonts w:ascii="IRNazanin" w:hAnsi="IRNazanin" w:eastAsia="IRNazanin"/>
          <w:color w:val="111111"/>
          <w:sz w:val="28"/>
          <w:sz w:val="28"/>
          <w:szCs w:val="28"/>
          <w:rtl w:val="true"/>
          <w:lang w:bidi="fa-IR"/>
        </w:rPr>
        <w:t>کفعل الطاوس و منهم من یشبه الخنزیر فإنه لو ألقی إلیه الطعام الطیب ترکه و إذا أقام الرجل عن رجیعة ولغت‌</w:t>
      </w:r>
      <w:r>
        <w:rPr>
          <w:rStyle w:val="FootnoteAnchor"/>
          <w:rtl w:val="true"/>
        </w:rPr>
        <w:footnoteReference w:id="12"/>
      </w:r>
      <w:r>
        <w:rPr>
          <w:rFonts w:ascii="IRNazanin" w:hAnsi="IRNazanin" w:eastAsia="IRNazanin"/>
          <w:color w:val="111111"/>
          <w:sz w:val="28"/>
          <w:sz w:val="28"/>
          <w:szCs w:val="28"/>
          <w:rtl w:val="true"/>
          <w:lang w:bidi="fa-IR"/>
        </w:rPr>
        <w:t>فیه و کذلک نجد من الآدمیین من لو سمع خمسین حکمة لم یحفظ واحدة منها فإن أخطأت مرة واحدة حفظها و لم یجلس مجلسا إلا رواه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فاعلم یا أخی أنک إنما تعاشر البهائم و السباع فبالغ فی الاحتراز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ذهب القائلون بالتناسخ إلی أن الأرواح البشریة إن کانت سعیدة مطیعة لله موصوفة بالمعارف الحقة و بالأخلاق الطاهرة فإنها بعد موتها تنقل إلی أبدان الملوک فربما قالوا إنها تنقل إلی مخالطة عالم الملائکة و إن کانت شقیة جاهلة عاصیة فإنها تنقل إلی أبدان الحیوانات و کلما کانت تلک الأرواح أکثر شقاوة و استحقاقا للعذاب نقلت إلی بدن حیوان أخس و أکثر تعبا و شقاء و احتجوا علی صحة قولهم بهذه الآیة فقالوا صریح هذه الآیة یدل علی أنه لا دابة و لا طیر إلا و هی أمم أمثالنا و لفظ المماثلة یقتضی حصول المساواة فی جمیع الصفات الذاتیة و أما الصفات العرضیة المفارقة فالمساواة فیها غیر معتبرة فی حصول المماثلة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القائلین بهذا القول زادوا علیه و قالوا قد ثبت بهذا أن أرواح جمیع الحیوانات عارفة بربها و عارفة بما تحصل لها من السعادة و الشقاوة و أن الله تعالی أرسل إلی کل جنس منها رسولا من جنسها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احتجوا علیه بأنه ثبت بهذه الآیة أن الدواب و الطیور أمم ثم إنه تعالی قال وَ إِنْ مِنْ أُمَّةٍ إِلَّا خَلا فِیها نَذِیرٌ</w:t>
      </w:r>
      <w:r>
        <w:rPr>
          <w:rStyle w:val="FootnoteAnchor"/>
          <w:rtl w:val="true"/>
        </w:rPr>
        <w:footnoteReference w:id="13"/>
      </w:r>
      <w:r>
        <w:rPr>
          <w:rFonts w:ascii="IRNazanin" w:hAnsi="IRNazanin" w:eastAsia="IRNazanin"/>
          <w:color w:val="111111"/>
          <w:sz w:val="28"/>
          <w:sz w:val="28"/>
          <w:szCs w:val="28"/>
          <w:rtl w:val="true"/>
          <w:lang w:bidi="fa-IR"/>
        </w:rPr>
        <w:t>و ذلک تصریح بأن لکل طائفة من هذه الحیوانات رسولا أرسله الله إلیه ثم أکدوا ذلک بقصة الهدهد و النمل و سائر القصص المذکورة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القول بالتناسخ قد أبطلناه بالدلائل الجیدة فی علم الأصول و أما </w:t>
      </w:r>
    </w:p>
    <w:p>
      <w:pPr>
        <w:pStyle w:val="BookText"/>
        <w:rPr/>
      </w:pPr>
      <w:r>
        <w:rPr>
          <w:rFonts w:ascii="IRNazanin" w:hAnsi="IRNazanin" w:eastAsia="IRNazanin"/>
          <w:color w:val="111111"/>
          <w:sz w:val="28"/>
          <w:sz w:val="28"/>
          <w:szCs w:val="28"/>
          <w:rtl w:val="true"/>
          <w:lang w:bidi="fa-IR"/>
        </w:rPr>
        <w:t>هذه الآیة فقد ذکرنا أنه یکفی فی ضبط حصول المماثلة</w:t>
      </w:r>
      <w:r>
        <w:rPr>
          <w:rStyle w:val="FootnoteAnchor"/>
          <w:rtl w:val="true"/>
        </w:rPr>
        <w:footnoteReference w:id="14"/>
      </w:r>
      <w:r>
        <w:rPr>
          <w:rFonts w:ascii="IRNazanin" w:hAnsi="IRNazanin" w:eastAsia="IRNazanin"/>
          <w:color w:val="111111"/>
          <w:sz w:val="28"/>
          <w:sz w:val="28"/>
          <w:szCs w:val="28"/>
          <w:rtl w:val="true"/>
          <w:lang w:bidi="fa-IR"/>
        </w:rPr>
        <w:t>فی بعض الأمور المذکورة فلا حاجة إلی إثبات ما ذکره أهل التناسخ‌</w:t>
      </w:r>
      <w:r>
        <w:rPr>
          <w:rStyle w:val="FootnoteAnchor"/>
          <w:rtl w:val="true"/>
        </w:rPr>
        <w:footnoteReference w:id="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رحمه الله إِلَّا أُمَمٌ أی أصناف مصنفة تعرف بأسمائها یشتمل کل صنف علی العدد الکثیر عن مجاهد أَمْثالُکُمْ قیل یرید أشباهکم فی إبداع الله إیاها و خلقه لها و دلالته علی أن لها صانعا و قیل إنما مثلت الأمم من غیر الناس بالناس فی الحاجة إلی مدبر یدبرهم فی أغذیتهم و أکلهم و لباسهم و نومهم و یقظتهم و هدایتهم إلی مراشدهم إلی ما لا یحصی کثرة من أحوالهم و مصالحهم و أنهم یموتون و یحشرون و بین بهذا أنه لا یجوز للعباد أن یتعدوا فی ظلم شی‌ء منها فإن الله خالقها و المنتصف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قوله سبحانه إِلی رَبِّهِمْ یُحْشَرُونَ معناه یحشرون إلی الله بعد موتهم یوم القیامة کما یحشر العباد فیعوض الله تعالی ما یستحق العوض منها و ینتصف لبعضها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رووه عن أبی هریرة أنه قال یحشر الله الخلق یوم القیامة البهائم و الدواب و الطیر و کل شی‌ء فیبلغ من عدل الله تعالی یومئذ أن یأخذ للجماء من القرناء</w:t>
      </w:r>
      <w:r>
        <w:rPr>
          <w:rStyle w:val="FootnoteAnchor"/>
          <w:rtl w:val="true"/>
        </w:rPr>
        <w:footnoteReference w:id="16"/>
      </w:r>
      <w:r>
        <w:rPr>
          <w:rFonts w:ascii="Amiri" w:hAnsi="Amiri" w:eastAsia="Amiri" w:cs="Amiri"/>
          <w:color w:val="111111"/>
          <w:sz w:val="28"/>
          <w:sz w:val="28"/>
          <w:szCs w:val="28"/>
          <w:rtl w:val="true"/>
          <w:lang w:bidi="ar-SA"/>
        </w:rPr>
        <w:t>ثم یقول کونی ترابا فلذلک یقول الکافر یا لَیْتَنِی کُنْتُ تُراباً</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عِنْدَ رَسُولِ اللَّهِ صلی الله علیه و آله إِذَا انْتَطَحَتْ‌</w:t>
      </w:r>
      <w:r>
        <w:rPr>
          <w:rStyle w:val="FootnoteAnchor"/>
          <w:rtl w:val="true"/>
        </w:rPr>
        <w:footnoteReference w:id="1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عَنْزَانِ‌</w:t>
      </w:r>
      <w:r>
        <w:rPr>
          <w:rStyle w:val="FootnoteAnchor"/>
          <w:rtl w:val="true"/>
        </w:rPr>
        <w:footnoteReference w:id="19"/>
      </w:r>
      <w:r>
        <w:rPr>
          <w:rFonts w:ascii="Amiri" w:hAnsi="Amiri" w:eastAsia="Amiri" w:cs="Amiri"/>
          <w:color w:val="111111"/>
          <w:sz w:val="28"/>
          <w:sz w:val="28"/>
          <w:szCs w:val="28"/>
          <w:rtl w:val="true"/>
          <w:lang w:bidi="ar-SA"/>
        </w:rPr>
        <w:t xml:space="preserve">فَقَالَ النَّبِیُّ صلی الله علیه و آله أَ تَدْرُونَ فِیمَ انْتَطَحَا فَقَالُوا لَا نَدْرِی قَالَ لَکِنَّ اللَّهَ یَدْرِی </w:t>
      </w:r>
    </w:p>
    <w:p>
      <w:pPr>
        <w:pStyle w:val="BookText"/>
        <w:rPr/>
      </w:pPr>
      <w:r>
        <w:rPr>
          <w:rFonts w:ascii="Amiri" w:hAnsi="Amiri" w:eastAsia="Amiri" w:cs="Amiri"/>
          <w:color w:val="111111"/>
          <w:sz w:val="28"/>
          <w:sz w:val="28"/>
          <w:szCs w:val="28"/>
          <w:rtl w:val="true"/>
          <w:lang w:bidi="ar-SA"/>
        </w:rPr>
        <w:t>وَ سَیَقْضِی بَیْنَهُمَا وَ عَلَی‌</w:t>
      </w:r>
      <w:r>
        <w:rPr>
          <w:rStyle w:val="FootnoteAnchor"/>
          <w:rtl w:val="true"/>
        </w:rPr>
        <w:footnoteReference w:id="20"/>
      </w:r>
      <w:r>
        <w:rPr>
          <w:rFonts w:ascii="Amiri" w:hAnsi="Amiri" w:eastAsia="Amiri" w:cs="Amiri"/>
          <w:color w:val="111111"/>
          <w:sz w:val="28"/>
          <w:sz w:val="28"/>
          <w:szCs w:val="28"/>
          <w:rtl w:val="true"/>
          <w:lang w:bidi="ar-SA"/>
        </w:rPr>
        <w:t>هَذَا فَإِنَّمَا جُعِلَتْ أَمْثَالَنَا فِی الْحَشْرِ وَ الْقِصَاصِ‌</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استدلت جماعة من أهل التناسخ بهذه الآیة علی أن البهائم و الطیور مکلفة لقوله أُمَمٌ أَمْثالُکُمْ و هذا باطل لأنا قد بینا أنها من أی جهة تکون أمثالنا و لو وجب حمل ذلک علی العموم لوجب أن تکون أمثالنا فی کونها علی مثل صورنا و هیئاتنا و خلقتنا و أخلاقنا فکیف یصح تکلیف البهائم و هی غیر عاقلة و التکلیف لا یصح إلا مع کمال العقل انتهی‌</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للفضلاء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تعالی یحشر البهائم و الطیور لإیصال الأعواض إلیها و هو قول المعتزلة و ذلک لأن إیصال الآلام إلیها من غیر سبق جنایة لا یحسن إلا للعوض و لما کان إیصال العوض إلیها واجبا فالله تعالی یحشرها لیوصل تلک الأعواض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قول أصحابنا إن الإیجاب علی الله تعالی محال بل الله یحشرها بمجرد الإرادة و المشیة و مقتضی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احتجوا علی أن القول بوجوب العوض علی الله تعالی باطل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الوجوب عبارة عن کونه مستلزما للذم عند الترک و کونه تعالی مستلزما للذم محال لأنه کامل لذاته و الکامل لذاته لا یعقل کونه مستحقا للذم بسبب أمر منفصل لأن ما یکون لازما بالذات لا یبطل عند عروض أمر من الخارج‌</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أنه لو حسن إیصال الضرر إلی الغیر لأجل العوض لوجب أن یحسن منا إیصال المضار إلی الغیر لأجل التزام العوض من غیر رضاه و ذلک باطل فثبت أن القول بالعوض باطل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فلنذکر بعض التفاریع الذی ذکرها القاضی فی هذا الباب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 قال کل حیوان استحق العوض عن‌</w:t>
      </w:r>
      <w:r>
        <w:rPr>
          <w:rStyle w:val="FootnoteAnchor"/>
          <w:rtl w:val="true"/>
        </w:rPr>
        <w:footnoteReference w:id="24"/>
      </w:r>
      <w:r>
        <w:rPr>
          <w:rFonts w:ascii="IRNazanin" w:hAnsi="IRNazanin" w:eastAsia="IRNazanin"/>
          <w:color w:val="111111"/>
          <w:sz w:val="28"/>
          <w:sz w:val="28"/>
          <w:szCs w:val="28"/>
          <w:rtl w:val="true"/>
          <w:lang w:bidi="fa-IR"/>
        </w:rPr>
        <w:t>الله مما لحقه من الآلام و کان ذلک العوض لم یصل إلیه فی الدنیا فإنه یجب علی الله حشره‌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فی الآخرة لیوفر علیه العوض و الذی لا یکون کذلک فإنه لا یجب حشره عقلا إلا أنه تعالی أخبر أنه یحشر الکل فمن حیث السمع یقطع بذلک و إنما قلنا إن فی الحیوانات من لا یستحق العوض البتة لأنه ربما بقیت مدة حیاتها مصونة عن الآلام ثم إنه تعالی یمیتها من غیر إیلام أصلا فإنه لم یثبت بالدلیل أن الموت لا بد و أن یحصل معه شی‌ء من الآلام‌</w:t>
      </w:r>
      <w:r>
        <w:rPr>
          <w:rStyle w:val="FootnoteAnchor"/>
          <w:rtl w:val="true"/>
        </w:rPr>
        <w:footnoteReference w:id="26"/>
      </w:r>
      <w:r>
        <w:rPr>
          <w:rFonts w:ascii="IRNazanin" w:hAnsi="IRNazanin" w:eastAsia="IRNazanin"/>
          <w:color w:val="111111"/>
          <w:sz w:val="28"/>
          <w:sz w:val="28"/>
          <w:szCs w:val="28"/>
          <w:rtl w:val="true"/>
          <w:lang w:bidi="fa-IR"/>
        </w:rPr>
        <w:t>و علی هذا التقدیر فإنه لا یستحق العوض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کل حیوان أذن الله فی ذبحه فالعوض علی الله و هی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أذن فی ذبحها لأجل الأکل و منها ما أذن فی ذبحها لأجل کونها مؤذیة مثل السباع العادیة و الحشرات المؤذیة و منها ما أوذی بالأمراض‌</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أذن الله فی حمل الأحمال الثقیلة علیها و استعمالها بالأفعال الشاقة و أما إذا ظلمها الناس فذلک العوض علی ذلک الظالم و إذا ظلم بعضها بعضا فذلک العوض علی ذلک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إذا ذبح ما یؤکل لحمه لا علی وجه التذکیة فعلی من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بأن ذلک ظلم و العوض علی الذابح و لذلک</w:t>
      </w:r>
    </w:p>
    <w:p>
      <w:pPr>
        <w:pStyle w:val="BookText"/>
        <w:rPr/>
      </w:pPr>
      <w:r>
        <w:rPr>
          <w:rFonts w:ascii="Amiri" w:hAnsi="Amiri" w:eastAsia="Amiri" w:cs="Amiri"/>
          <w:color w:val="111111"/>
          <w:sz w:val="28"/>
          <w:sz w:val="28"/>
          <w:szCs w:val="28"/>
          <w:rtl w:val="true"/>
          <w:lang w:bidi="ar-SA"/>
        </w:rPr>
        <w:t>نَهَی النَّبِیُّ صلی الله علیه و آله عَنْ ذَبْحِ الْحَیَوَانِ إِلَّا لِأَکْلِهِ‌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المراد من العوض منافع عظیمة بلغت فی الجلالة و الرفعة إلی حیث لو کانت هذه البهیمة عاقلة و علمت أنه لا سبیل لها إلی تحصیل تلک المنفعة إلا بواسطة تحمل ذلک الذبح فإنها کانت ترضی به فهذا هو العوض الذی لأجله یحسن الإیلام و الإضرار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مذهب القاضی و أکثر معتزلة البصرة أن العوض منقطع قال القاضی و هو قول أکثر المفسرین لأنه قال إنه تعالی بعد توفیر العوض علیها یجعلها ترابا و عنده یقول الکافر یا لَیْتَنِی کُنْتُ تُراباً</w:t>
      </w:r>
      <w:r>
        <w:rPr>
          <w:rStyle w:val="FootnoteAnchor"/>
          <w:rtl w:val="true"/>
        </w:rPr>
        <w:footnoteReference w:id="29"/>
      </w:r>
      <w:r>
        <w:rPr>
          <w:rFonts w:ascii="IRNazanin" w:hAnsi="IRNazanin" w:eastAsia="IRNazanin"/>
          <w:color w:val="111111"/>
          <w:sz w:val="28"/>
          <w:sz w:val="28"/>
          <w:szCs w:val="28"/>
          <w:rtl w:val="true"/>
          <w:lang w:bidi="fa-IR"/>
        </w:rPr>
        <w:t>قال أبو القاسم یجب کون العوض دائما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احتج القاضی علی قوله بأنه یحسن من الواحد منا أن یلتزم عملا شاقا لمنفعة منقطعة</w:t>
      </w:r>
      <w:r>
        <w:rPr>
          <w:rStyle w:val="FootnoteAnchor"/>
          <w:rtl w:val="true"/>
        </w:rPr>
        <w:footnoteReference w:id="31"/>
      </w:r>
      <w:r>
        <w:rPr>
          <w:rFonts w:ascii="IRNazanin" w:hAnsi="IRNazanin" w:eastAsia="IRNazanin"/>
          <w:color w:val="111111"/>
          <w:sz w:val="28"/>
          <w:sz w:val="28"/>
          <w:szCs w:val="28"/>
          <w:rtl w:val="true"/>
          <w:lang w:bidi="fa-IR"/>
        </w:rPr>
        <w:t>فعلمنا أن إیصال الألم إلی الغیر غیر مشروط بدوام الأجر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احتج البلخی علی قوله بأن قال لا یمکن قطع ذلک العوض إلا بإماتة تلک البهیمة و إماتتها توجب الألم و ذلک الألم یوجب عوضا آخر و هکذا إلی ما لا 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أنه لم یثبت بالدلیل أن الإماتة لا یمکن تحصیلها إلا مع الإیلام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البهیمة إذا استحقت علی بهیمة أخری عوضا فإن کانت البهیمة الظالمة قد استحقت علی الله عوضا فإن الله تعالی ینقل ذلک العوض إلی المظلوم و إن لم یکن الأمر کذلک فالله تعالی یکمل هذا العوض فهذا مختصر من أحکام الأعواض علی قول المعتزلة انتهی کلامه فی هذا المقام‌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قوله تعالی وَ لِلَّهِ یَسْجُدُ قد ذکرنا أن السجود علی نوعین سجود هو عبادة کسجود المسلمین لله و سجود عبارة عن الانقیاد و الخضوع‌</w:t>
      </w:r>
      <w:r>
        <w:rPr>
          <w:rStyle w:val="FootnoteAnchor"/>
          <w:rtl w:val="true"/>
        </w:rPr>
        <w:footnoteReference w:id="34"/>
      </w:r>
      <w:r>
        <w:rPr>
          <w:rFonts w:ascii="IRNazanin" w:hAnsi="IRNazanin" w:eastAsia="IRNazanin"/>
          <w:color w:val="111111"/>
          <w:sz w:val="28"/>
          <w:sz w:val="28"/>
          <w:szCs w:val="28"/>
          <w:rtl w:val="true"/>
          <w:lang w:bidi="fa-IR"/>
        </w:rPr>
        <w:t>و یرجع حاصل هذا السجود إلی أنها فی أنفسها ممکنة الوجود و العدم قابلة لهما فإنه لا یرجح‌</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أحد الطرفین علی الآخر إلا لمرجح فمن‌</w:t>
      </w:r>
      <w:r>
        <w:rPr>
          <w:rStyle w:val="FootnoteAnchor"/>
          <w:rtl w:val="true"/>
        </w:rPr>
        <w:footnoteReference w:id="36"/>
      </w:r>
      <w:r>
        <w:rPr>
          <w:rFonts w:ascii="IRNazanin" w:hAnsi="IRNazanin" w:eastAsia="IRNazanin"/>
          <w:color w:val="111111"/>
          <w:sz w:val="28"/>
          <w:sz w:val="28"/>
          <w:szCs w:val="28"/>
          <w:rtl w:val="true"/>
          <w:lang w:bidi="fa-IR"/>
        </w:rPr>
        <w:t>الناس من قال المراد هنا المعنی الثانی لأن اللائق بالدابة لیس له إلا هذا السجود و منهم من قال المراد هو المعنی الأول لأنه اللائق بالملائکة و منهم من قال هو لفظ مشترک و حمل المشترک علی معنییه جائز و هو ضعیف‌</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قوله تعالی أَ لَمْ یَرَوْا إِلَی الطَّیْرِ هذا دلیل آخر علی کمال قدرة الله تعالی و حکمته فإنه لو لا أنه تعالی خلق الطیر خلقة معها یمکنه الطیران و خلق الجو خلقة معها یمکن الطیران فیها</w:t>
      </w:r>
      <w:r>
        <w:rPr>
          <w:rStyle w:val="FootnoteAnchor"/>
          <w:rtl w:val="true"/>
        </w:rPr>
        <w:footnoteReference w:id="38"/>
      </w:r>
      <w:r>
        <w:rPr>
          <w:rFonts w:ascii="IRNazanin" w:hAnsi="IRNazanin" w:eastAsia="IRNazanin"/>
          <w:color w:val="111111"/>
          <w:sz w:val="28"/>
          <w:sz w:val="28"/>
          <w:szCs w:val="28"/>
          <w:rtl w:val="true"/>
          <w:lang w:bidi="fa-IR"/>
        </w:rPr>
        <w:t>لما أمکن ذلک فإنه تعالی أعطی الطیر جناحا یبسطه مرة و یکسره أخری مثل ما یعمل السابح فی الماء و خلق الهواء خلقة لطیفة رقیقة یسهل خرقه‌</w:t>
      </w:r>
      <w:r>
        <w:rPr>
          <w:rStyle w:val="FootnoteAnchor"/>
          <w:rtl w:val="true"/>
        </w:rPr>
        <w:footnoteReference w:id="39"/>
      </w:r>
      <w:r>
        <w:rPr>
          <w:rFonts w:ascii="IRNazanin" w:hAnsi="IRNazanin" w:eastAsia="IRNazanin"/>
          <w:color w:val="111111"/>
          <w:sz w:val="28"/>
          <w:sz w:val="28"/>
          <w:szCs w:val="28"/>
          <w:rtl w:val="true"/>
          <w:lang w:bidi="fa-IR"/>
        </w:rPr>
        <w:t>و النفاذ فیه و لو لا ذلک لما کان الطیران ممکنا ما یُمْسِکُهُنَّ إِلَّا اللَّهُ المعنی أن جسد الطیر جسم ثقیل و الجسم الثقیل یمتنع بقاؤه فی الجو معلقا من غیر دعامة تحته و لا علاقة فوقه فوجب أن یکون الممسک له فی ذلک الجو هو الله تعالی قال القاضی إنما أضاف الله تعالی هذا الإمساک إلی نفسه لأنه تعالی هو الذی أعطی الآلات التی لأجلها یتمکن الطیر من تلک الأفعال فلما کان تعالی هو السبب لذلک لا جرم صحت الإضافة انتهی‌</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والطیر أیضا تسبح، وقد مر أن تسبیحها إما محمول علی الحقیقة بناء علی شعورها، أو جعلها الله فی هذا الوقت ذات شعور معجزة لداود علیه السلام، أو تسبیحها بلسان الحال، کما مر فی تسبیح الجمادات، أو هو من السباحة 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الطیر فلا امتناع فی أن یصدر عنها الکلام، ولکن أجمعت الأمة علی </w:t>
      </w:r>
    </w:p>
    <w:p>
      <w:pPr>
        <w:pStyle w:val="BookText"/>
        <w:rPr/>
      </w:pPr>
      <w:r>
        <w:rPr>
          <w:rFonts w:ascii="IRNazanin" w:hAnsi="IRNazanin" w:eastAsia="IRNazanin"/>
          <w:color w:val="111111"/>
          <w:sz w:val="28"/>
          <w:sz w:val="28"/>
          <w:szCs w:val="28"/>
          <w:rtl w:val="true"/>
          <w:lang w:bidi="fa-IR"/>
        </w:rPr>
        <w:t>أن المکلفین إما الجن أو الإنس أو الملائکة فیمتنع فیها أن تبلغ فی العقل إلی درجة التکلیف بل یکون حاله‌</w:t>
      </w:r>
      <w:r>
        <w:rPr>
          <w:rStyle w:val="FootnoteAnchor"/>
          <w:rtl w:val="true"/>
        </w:rPr>
        <w:footnoteReference w:id="41"/>
      </w:r>
      <w:r>
        <w:rPr>
          <w:rFonts w:ascii="IRNazanin" w:hAnsi="IRNazanin" w:eastAsia="IRNazanin"/>
          <w:color w:val="111111"/>
          <w:sz w:val="28"/>
          <w:sz w:val="28"/>
          <w:szCs w:val="28"/>
          <w:rtl w:val="true"/>
          <w:lang w:bidi="fa-IR"/>
        </w:rPr>
        <w:t>کحال الطفل فی أن یؤمر و ینهی و إن لم یکن مکلفا فصار ذلک معجزة من حیث جعلها فی الفهم بمنزلة المرافق‌</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الطبرسی رحمه الله تسخیر الطیر له تسبیح یدل علی أن مسخرها قادر لا یجوز علیه ما یجوز علی العباد عن الجبائی و علی بن عیسی و قیل إن الطیر کانت تسبح معه بالغداة و العشی معجزة له عن وهب وَ کُنَّا فاعِلِینَ أی قادرین علی فعل هذه الأشیاء ففعلناها دلالة علی نبوته‌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سبحانه أَ لَمْ تَرَ قال الرازی أی أ لم تعلم و ظاهره الاستفهام و المراد به التقریر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إما أن یکون المراد من التسبیح دلالته بهذه الأشیاء</w:t>
      </w:r>
      <w:r>
        <w:rPr>
          <w:rStyle w:val="FootnoteAnchor"/>
          <w:rtl w:val="true"/>
        </w:rPr>
        <w:footnoteReference w:id="44"/>
      </w:r>
      <w:r>
        <w:rPr>
          <w:rFonts w:ascii="IRNazanin" w:hAnsi="IRNazanin" w:eastAsia="IRNazanin"/>
          <w:color w:val="111111"/>
          <w:sz w:val="28"/>
          <w:sz w:val="28"/>
          <w:szCs w:val="28"/>
          <w:rtl w:val="true"/>
          <w:lang w:bidi="fa-IR"/>
        </w:rPr>
        <w:t>علی کونه تعالی منزها عن النقائص موصوفا بنعوت الجلال‌</w:t>
      </w:r>
      <w:r>
        <w:rPr>
          <w:rStyle w:val="FootnoteAnchor"/>
          <w:rtl w:val="true"/>
        </w:rPr>
        <w:footnoteReference w:id="45"/>
      </w:r>
      <w:r>
        <w:rPr>
          <w:rFonts w:ascii="IRNazanin" w:hAnsi="IRNazanin" w:eastAsia="IRNazanin"/>
          <w:color w:val="111111"/>
          <w:sz w:val="28"/>
          <w:sz w:val="28"/>
          <w:szCs w:val="28"/>
          <w:rtl w:val="true"/>
          <w:lang w:bidi="fa-IR"/>
        </w:rPr>
        <w:t>و إما أن یکون المراد منه فی حق البعض الدلالة علی التنزیه و فی حق الباقین النطق باللسان و الأول أقرب و أما القسم الثالث فهو أن یقال استعمل اللفظ الواحد فی الحقیقة و المجاز معا و هو غیر جائز فلم یبق إلا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فالتسبیح بهذا المعنی حاصل لجمیع المخلوقات فما وجه تخصیصه هنا بالعقلاء</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لأن خلقة العقلاء أشد دلالة علی وجود الصانع سبحانه لأن العجائب فیها أکثر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لما ذکر</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أن أهل السماوات و أهل الأرض یسبحون ذکر أن الذین استقروا فی الهواء و هو الطیر یسبحون و ذلک لأن إعطاء الجرم الثقیل القوة التی تقوی بها علی الوقوف فی جو السماء صافة باسطة أجنحتها بما فیها من القبض و البسط من أعظم الدلائل علی قدرة الصانع المدبر سبحانه و جعل طیرانها سجودا منها له سبحانه و ذلک یؤکد ما ذکرناه أن المراد من التسبیح دلالة هذه الأمور علی التنزیه لا النطق اللسانی کُلٌّ قَدْ عَلِمَ أی علم الله و یدل علیه قوله وَ اللَّهُ عَلِیمٌ بِما یَفْعَلُونَ و هو اختیار جمهور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یعود الضمیر فی علم و الصلاة و التسبیح علی لفظ کل أی أنهم یعلمون ما یجب علیهم من الصلاة و 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تکون الهاء راجعة إلی الله‌</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یعنی قد علم کل مسبح و کل مصل صلاته‌</w:t>
      </w:r>
      <w:r>
        <w:rPr>
          <w:rStyle w:val="FootnoteAnchor"/>
          <w:rtl w:val="true"/>
        </w:rPr>
        <w:footnoteReference w:id="49"/>
      </w:r>
      <w:r>
        <w:rPr>
          <w:rFonts w:ascii="Amiri" w:hAnsi="Amiri" w:eastAsia="Amiri" w:cs="Amiri"/>
          <w:color w:val="111111"/>
          <w:sz w:val="28"/>
          <w:sz w:val="28"/>
          <w:szCs w:val="28"/>
          <w:rtl w:val="true"/>
          <w:lang w:bidi="ar-SA"/>
        </w:rPr>
        <w:t>التی کلفه إیاها و علی هذین التقدیرین فقوله وَ اللَّهُ عَلِیمٌ استئناف</w:t>
      </w:r>
    </w:p>
    <w:p>
      <w:pPr>
        <w:pStyle w:val="BookText"/>
        <w:rPr/>
      </w:pPr>
      <w:r>
        <w:rPr>
          <w:rFonts w:ascii="Amiri" w:hAnsi="Amiri" w:eastAsia="Amiri" w:cs="Amiri"/>
          <w:color w:val="111111"/>
          <w:sz w:val="28"/>
          <w:sz w:val="28"/>
          <w:szCs w:val="28"/>
          <w:rtl w:val="true"/>
          <w:lang w:bidi="ar-SA"/>
        </w:rPr>
        <w:t>وَ رُوِیَ عَنْ أَبِی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جَعْفَرٍ</w:t>
      </w:r>
      <w:r>
        <w:rPr>
          <w:rStyle w:val="FootnoteAnchor"/>
          <w:rtl w:val="true"/>
        </w:rPr>
        <w:footnoteReference w:id="50"/>
      </w:r>
      <w:r>
        <w:rPr>
          <w:rFonts w:ascii="Amiri" w:hAnsi="Amiri" w:eastAsia="Amiri" w:cs="Amiri"/>
          <w:color w:val="111111"/>
          <w:sz w:val="28"/>
          <w:sz w:val="28"/>
          <w:szCs w:val="28"/>
          <w:rtl w:val="true"/>
          <w:lang w:bidi="ar-SA"/>
        </w:rPr>
        <w:t>الْبَاقِرِ علیه السلام فَقَالَ لِی أَ تَدْرِی مَا تَقُولُ هَذِهِ الْعَصَافِیرُ عِنْدَ طُلُوعِ الشَّمْسِ وَ بَعْدَ طُلُوعِهَا قَالَ‌</w:t>
      </w:r>
      <w:r>
        <w:rPr>
          <w:rStyle w:val="FootnoteAnchor"/>
          <w:rtl w:val="true"/>
        </w:rPr>
        <w:footnoteReference w:id="51"/>
      </w:r>
      <w:r>
        <w:rPr>
          <w:rFonts w:ascii="Amiri" w:hAnsi="Amiri" w:eastAsia="Amiri" w:cs="Amiri"/>
          <w:color w:val="111111"/>
          <w:sz w:val="28"/>
          <w:sz w:val="28"/>
          <w:szCs w:val="28"/>
          <w:rtl w:val="true"/>
          <w:lang w:bidi="ar-SA"/>
        </w:rPr>
        <w:t>فَإِنَّهُنَّ یُقَدِّسْنَ رَبَّهُنَّ وَ یَسْأَلْنَهُ قُوتَ یَوْمِهِنَّ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استبعد المتکلمون ذلک فقالوا الطیر لو کانت عارفة بالله لکانت کالعقلاء الذین یفهمون کلامنا و إشارتنا لکنها لیست کذلک فإنا نعلم بالضرورة أنها أشد نقصانا </w:t>
      </w:r>
    </w:p>
    <w:p>
      <w:pPr>
        <w:pStyle w:val="BookText"/>
        <w:rPr/>
      </w:pPr>
      <w:r>
        <w:rPr>
          <w:rFonts w:ascii="IRNazanin" w:hAnsi="IRNazanin" w:eastAsia="IRNazanin"/>
          <w:color w:val="111111"/>
          <w:sz w:val="28"/>
          <w:sz w:val="28"/>
          <w:szCs w:val="28"/>
          <w:rtl w:val="true"/>
          <w:lang w:bidi="fa-IR"/>
        </w:rPr>
        <w:t>من الصبی الذین لا یعرف هذه الأمور فبأن یمتنع ذلک فیها أولی و إذا ثبت أنها لا تعرف الله استحال کونها مسبحة له بالنطق فثبت أنها لا تسبح الله إلا بلسان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کثیرا من الحیل الدقیقة الصادرة عن الحیوانات کما سیأتی و استدل بها علی شعورها و عقلها ثم قال و الأکیاس من العقلاء یعجزون عن أمثال هذه الحیل فإذا جاز ذلک فلم لا یجوز أن یقال إنها ملهمة عن الله سبحانه بمعرفته و الثناء علیه و کانت‌</w:t>
      </w:r>
      <w:r>
        <w:rPr>
          <w:rStyle w:val="FootnoteAnchor"/>
          <w:rtl w:val="true"/>
        </w:rPr>
        <w:footnoteReference w:id="52"/>
      </w:r>
      <w:r>
        <w:rPr>
          <w:rFonts w:ascii="IRNazanin" w:hAnsi="IRNazanin" w:eastAsia="IRNazanin"/>
          <w:color w:val="111111"/>
          <w:sz w:val="28"/>
          <w:sz w:val="28"/>
          <w:szCs w:val="28"/>
          <w:rtl w:val="true"/>
          <w:lang w:bidi="fa-IR"/>
        </w:rPr>
        <w:t>غیر عارفة بسائر الأمور التی یعرفها الناس و لله در شهاب السمعانی حیث قال جل جناب العز و الجلال عن أن یوزن بمیزان الاعتزال‌</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قوله سبحانه وَ اللَّهُ خَلَقَ کُلَّ دَابَّةٍ مِنْ ماءٍ فی هذه الآیة سؤالات الأول قال الله خَلَقَ کُلَّ دَابَّةٍ مِنْ ماءٍ مع أن کثیرا من الحیوانات غیر مخلوقة من الماء کالملائکة</w:t>
      </w:r>
      <w:r>
        <w:rPr>
          <w:rStyle w:val="FootnoteAnchor"/>
          <w:rtl w:val="true"/>
        </w:rPr>
        <w:footnoteReference w:id="54"/>
      </w:r>
      <w:r>
        <w:rPr>
          <w:rFonts w:ascii="IRNazanin" w:hAnsi="IRNazanin" w:eastAsia="IRNazanin"/>
          <w:color w:val="111111"/>
          <w:sz w:val="28"/>
          <w:sz w:val="28"/>
          <w:szCs w:val="28"/>
          <w:rtl w:val="true"/>
          <w:lang w:bidi="fa-IR"/>
        </w:rPr>
        <w:t>و هو أعظم المخلوقات عددا و أنهم‌</w:t>
      </w:r>
      <w:r>
        <w:rPr>
          <w:rStyle w:val="FootnoteAnchor"/>
          <w:rtl w:val="true"/>
        </w:rPr>
        <w:footnoteReference w:id="55"/>
      </w:r>
      <w:r>
        <w:rPr>
          <w:rFonts w:ascii="IRNazanin" w:hAnsi="IRNazanin" w:eastAsia="IRNazanin"/>
          <w:color w:val="111111"/>
          <w:sz w:val="28"/>
          <w:sz w:val="28"/>
          <w:szCs w:val="28"/>
          <w:rtl w:val="true"/>
          <w:lang w:bidi="fa-IR"/>
        </w:rPr>
        <w:t>مخلوقون من النور و أما الجن فهم مخلوقون من النار و خلق الله آدم من التراب‌</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خلق الله عیسی من الریح لقوله فَنَفَخْنا فِیهِ مِنْ رُوحِنا</w:t>
      </w:r>
      <w:r>
        <w:rPr>
          <w:rStyle w:val="FootnoteAnchor"/>
          <w:rtl w:val="true"/>
        </w:rPr>
        <w:footnoteReference w:id="57"/>
      </w:r>
      <w:r>
        <w:rPr>
          <w:rFonts w:ascii="IRNazanin" w:hAnsi="IRNazanin" w:eastAsia="IRNazanin"/>
          <w:color w:val="111111"/>
          <w:sz w:val="28"/>
          <w:sz w:val="28"/>
          <w:szCs w:val="28"/>
          <w:rtl w:val="true"/>
          <w:lang w:bidi="fa-IR"/>
        </w:rPr>
        <w:t>و أیضا نری أن کثیرا من الحیوانات یتولد لا عن النطفة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من وجوه أحدها و هو الأحسن ما قاله القفال و هو أن مِنْ ماءٍ صلة کُلَّ دَابَّةٍ و لیس هو من صلة خَلَقَ و المعنی أن کل دابة متولدة من الماء فهی مخلوقة لله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أن أصل جمیع المخلوقات الماء علی ما روی أول ما خلق الله تعالی جوهرة فنظر إلیها بعین الهیبة فصارت ماء ثم من ذلک الماء خلق النار و الهواء و النور </w:t>
      </w:r>
    </w:p>
    <w:p>
      <w:pPr>
        <w:pStyle w:val="BookText"/>
        <w:rPr/>
      </w:pPr>
      <w:r>
        <w:rPr>
          <w:rFonts w:ascii="IRNazanin" w:hAnsi="IRNazanin" w:eastAsia="IRNazanin"/>
          <w:color w:val="111111"/>
          <w:sz w:val="28"/>
          <w:sz w:val="28"/>
          <w:szCs w:val="28"/>
          <w:rtl w:val="true"/>
          <w:lang w:bidi="fa-IR"/>
        </w:rPr>
        <w:t>و لما کان المقصود من هذه الآیة بیان أصل الخلقة و کان الأصل الأول هو الماء لا جرم ذکره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المراد من الدابة الذی یدب‌</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علی وجه الأرض و مسکنهم هناک لتخرج الملائکة و الجن‌</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لما کان الغالب جدا من هذه الحیوانات کونهم مخلوقین من الماء إما لأنها متولدة من النطفة و إما لأنها لا تعیش إلا بالماء لا جرم أطلق الکل تنزیلا للغالب منزلة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لم سمی الزحف علی البطن مشیا و الجواب هذا علی سبیل الاستعارة کما یقال فلان لا یمشی له أمر و علی طریق المشاکلة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لم تنحصر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القسمة لأنا نجد ما یمشی علی أکثر من أربع مثل العناکب و العقارب و مثل الحیوان الذی له أربع و أربعون رجلا الذی یسمی دخال الأذن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القسم الذی ذکرتم کالنادر فکان ملحقا بالعدم و لأن الفلاسفة یقولون ما له قوائم کثیرة فالاعتماد له إذا مشی علی أربع جهاته لا غیر فکأنه یمشی علی أربع و لأن قوله یَخْلُقُ اللَّهُ ما یَشاءُ تنبیه علی أن الحیوانات کما اختلف بحسب کیفیة المشی فکذا هی مختلفة بحسب أمور أخر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لنذکر هاهنا بعض تلک التقسیمات التقسیم الأول الحیوانات قد تشترک فی أعضاء و قد تتباین بأعضاء أما الشرکة فمثل اشتراک الإنسان و الفرس فی أن لهما لحما و عصبا و عظما و أما التباین فإما أن یکون فی نفس العضو أو فی صفته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الأول فعلی وجهین أحدهما أن لا یکون العضو حاصلا للآخر و إن کانت أجزاؤه حاصلة للثانی کالفرس و الإنسان فإن الفرس له ذنب و الإنسان لیس له ذنب و لکن أجزاء الذنب لیس إلا العظم و العصب و اللحم و الجلد و الشعر و کل ذلک حاصل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لا یکون ذلک العضو حاصلا للثانی لا بذاته و لا بأجزائه مثل أن للسلحفاة صدفا یحیط به و لیس للإنسان و للسمک فلوس‌</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للقنفذ شوک و لیس شی‌ء منها للإنسان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التباین فی صفة العضو فإما أن یکون من باب الکمیة أو الکیفیة أو الوضع أو الفعل أو الانفعال أما الذی فی الکمیة فإما أن یتعلق بالمقدار مثل أن عین البوم کبیرة و عین العقاب صغیرة أو بالعدد مثل أن أرجل بعض العناکب ستة و أرجل ضرب آخر ثمانیة أو عشرة و الذی فی الکیفیة فکاختلافها فی الألوان و الأشکال و الصلابة و اللین و الذی فی الوضع فمثل اختلاف وضع ثدی الفیل فإنه قریب من الصدور و ثدی الفرس فإنه عند السرة و أما الذی فی الفعل فمثل کون أذن الفیل للذب‌</w:t>
      </w:r>
      <w:r>
        <w:rPr>
          <w:rStyle w:val="FootnoteAnchor"/>
          <w:rtl w:val="true"/>
        </w:rPr>
        <w:footnoteReference w:id="62"/>
      </w:r>
      <w:r>
        <w:rPr>
          <w:rFonts w:ascii="IRNazanin" w:hAnsi="IRNazanin" w:eastAsia="IRNazanin"/>
          <w:color w:val="111111"/>
          <w:sz w:val="28"/>
          <w:sz w:val="28"/>
          <w:szCs w:val="28"/>
          <w:rtl w:val="true"/>
          <w:lang w:bidi="fa-IR"/>
        </w:rPr>
        <w:t>مع کونه آلة للسمع و لیس کذلک الإنسان‌</w:t>
      </w:r>
      <w:r>
        <w:rPr>
          <w:rStyle w:val="FootnoteAnchor"/>
          <w:rtl w:val="true"/>
        </w:rPr>
        <w:footnoteReference w:id="63"/>
      </w:r>
      <w:r>
        <w:rPr>
          <w:rFonts w:ascii="IRNazanin" w:hAnsi="IRNazanin" w:eastAsia="IRNazanin"/>
          <w:color w:val="111111"/>
          <w:sz w:val="28"/>
          <w:sz w:val="28"/>
          <w:szCs w:val="28"/>
          <w:rtl w:val="true"/>
          <w:lang w:bidi="fa-IR"/>
        </w:rPr>
        <w:t>و کون أنفه آلة للقبض دون أنف غیره و أما الذی فی الانفعال فمثل کون عین الخفاش سریعة التحیر فی الضوء و عین الخطاف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التقسیم الثانی للحیوان إما أن یکون مائیا بأن یکون مسکنه الأصلی هو الماء أو أرضیا أو یکون مائیا ثم یصیر أرضیا أما الحیوانات المائیة فتعتبر أحوالها من وجوه الأول إما أن یکون مکانه و غذاؤه و نفسه مائیا فله بدل التنفس </w:t>
      </w:r>
    </w:p>
    <w:p>
      <w:pPr>
        <w:pStyle w:val="BookText"/>
        <w:rPr/>
      </w:pPr>
      <w:r>
        <w:rPr>
          <w:rFonts w:ascii="IRNazanin" w:hAnsi="IRNazanin" w:eastAsia="IRNazanin"/>
          <w:color w:val="111111"/>
          <w:sz w:val="28"/>
          <w:sz w:val="28"/>
          <w:szCs w:val="28"/>
          <w:rtl w:val="true"/>
          <w:lang w:bidi="fa-IR"/>
        </w:rPr>
        <w:t>جذب الماء إلی بطنه ثم رده‌</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لا یعیش إذا فارقه و السمک کله کذلک‌</w:t>
      </w:r>
      <w:r>
        <w:rPr>
          <w:rStyle w:val="FootnoteAnchor"/>
          <w:rtl w:val="true"/>
        </w:rPr>
        <w:footnoteReference w:id="65"/>
      </w:r>
      <w:r>
        <w:rPr>
          <w:rFonts w:ascii="IRNazanin" w:hAnsi="IRNazanin" w:eastAsia="IRNazanin"/>
          <w:color w:val="111111"/>
          <w:sz w:val="28"/>
          <w:sz w:val="28"/>
          <w:szCs w:val="28"/>
          <w:rtl w:val="true"/>
          <w:lang w:bidi="fa-IR"/>
        </w:rPr>
        <w:t>أو مکانه و غذاؤه مائی لا یتنفس و لا یستنشق مثل أصناف من الصدف لا تظهر للهواء و لا تستدخل الماء إلی باطنها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الحیوانات المائیة بعضها ماؤها الأنهار الجاریة و بعضها ماؤها البطائح مثل الضفادع و بعضها ماؤها میاه البحر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منها لجیة و منها شطیة و منها طینیة و منها صخریة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 الحیوان المنتقل فی الماء منه ما یعتمد فی غوصه علی رأسه و فی السباحة علی أجنحته کالسمک و منه ما یعتمد فی السباحة علی أرجله کالضفادع و منه ما یمشی فی قعر الماء کالسرطان و منه ما یزحف مثل ضرب من السمک لا جناح له کالدود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الحیوانات البریة فتعتبر أحوالها أیضا من وجهین الأول أن منها ما یتنفس من طریق واحد کالفم و الخیشوم و منه ما لا یتنفس کذلک بل علی نحو آخر</w:t>
      </w:r>
      <w:r>
        <w:rPr>
          <w:rStyle w:val="FootnoteAnchor"/>
          <w:rtl w:val="true"/>
        </w:rPr>
        <w:footnoteReference w:id="67"/>
      </w:r>
      <w:r>
        <w:rPr>
          <w:rFonts w:ascii="IRNazanin" w:hAnsi="IRNazanin" w:eastAsia="IRNazanin"/>
          <w:color w:val="111111"/>
          <w:sz w:val="28"/>
          <w:sz w:val="28"/>
          <w:szCs w:val="28"/>
          <w:rtl w:val="true"/>
          <w:lang w:bidi="fa-IR"/>
        </w:rPr>
        <w:t>مثل الزنبور و النحل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الحیوانات الأرضیة منها ما له مأوی معلوم و منها ما مأواه کیف اتفق إلا أن تلد فیقیم للحضانة و اللواتی لها مأوی فبعضها مأواه قلة رابیة</w:t>
      </w:r>
      <w:r>
        <w:rPr>
          <w:rStyle w:val="FootnoteAnchor"/>
          <w:rtl w:val="true"/>
        </w:rPr>
        <w:footnoteReference w:id="68"/>
      </w:r>
      <w:r>
        <w:rPr>
          <w:rFonts w:ascii="IRNazanin" w:hAnsi="IRNazanin" w:eastAsia="IRNazanin"/>
          <w:color w:val="111111"/>
          <w:sz w:val="28"/>
          <w:sz w:val="28"/>
          <w:szCs w:val="28"/>
          <w:rtl w:val="true"/>
          <w:lang w:bidi="fa-IR"/>
        </w:rPr>
        <w:t>و بعضها مأواه وجه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الحیوان البری کل طائر منه ذو جناحین فإنه یمشی برجلیه و من جملة ذلک مشیه صعب علیه کالخطاف الکبیر الأسود و الخفاش و أما الذی جناحه جلد أو غشاء فقد یکون عدیم الرجل کضرب من الحیات بالحبشة تطیر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الطیر تختلف فبعضها تتعایش معا کالکراکی و بعضها تعیش منفردا کالعقاب و جمیع الجوارح التی تتنازع علی الطعم لاحتیاجها إلی الاجتهاد لتصید</w:t>
      </w:r>
      <w:r>
        <w:rPr>
          <w:rStyle w:val="FootnoteAnchor"/>
          <w:rtl w:val="true"/>
        </w:rPr>
        <w:footnoteReference w:id="69"/>
      </w:r>
      <w:r>
        <w:rPr>
          <w:rFonts w:ascii="IRNazanin" w:hAnsi="IRNazanin" w:eastAsia="IRNazanin"/>
          <w:color w:val="111111"/>
          <w:sz w:val="28"/>
          <w:sz w:val="28"/>
          <w:szCs w:val="28"/>
          <w:rtl w:val="true"/>
          <w:lang w:bidi="fa-IR"/>
        </w:rPr>
        <w:t>و منها ما تتعایش زوجا کالقطا و منها ما تجتمع تارة و تنفرد أخری ثم إن المنفرد قد تکون مدنیة و قد تکون بریة صرفة و قد تکون بستانیة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من بین الحیوان هو الذی لا یمکنه أن یعیش وحده فإن أسباب حیاته و معیشته تلتئم بالمشارکة المدنیة و النحل و بعض الفراش یشارک الإنسان فی ذلک لکن الحدا و الکراکی‌</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تطیع رئیسا واحدا و النمل لها اجتماع و لا رئیس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الطیر منه آکل لحم و منه لاقط حب و منه آکل عشب و قد یکون للبعض طعم معین کالنحل فإن غذاءه الزهر و العنکبوت فإن غذاءه الذباب و قد یکون بعضه متفق الطعم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و هو الحیوان الذی یکون تارة مائیا و أخری بریا فیقال إنه حیوان یکون فی البحر و یعیش فیه ثم إنه یبرز إلی البر و یبقی فیه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 منه ما هو إنسی بالطبع فمنه ما یسرع استیناسه‌</w:t>
      </w:r>
      <w:r>
        <w:rPr>
          <w:rStyle w:val="FootnoteAnchor"/>
          <w:rtl w:val="true"/>
        </w:rPr>
        <w:footnoteReference w:id="71"/>
      </w:r>
      <w:r>
        <w:rPr>
          <w:rFonts w:ascii="IRNazanin" w:hAnsi="IRNazanin" w:eastAsia="IRNazanin"/>
          <w:color w:val="111111"/>
          <w:sz w:val="28"/>
          <w:sz w:val="28"/>
          <w:szCs w:val="28"/>
          <w:rtl w:val="true"/>
          <w:lang w:bidi="fa-IR"/>
        </w:rPr>
        <w:t xml:space="preserve">و یبقی </w:t>
      </w:r>
    </w:p>
    <w:p>
      <w:pPr>
        <w:pStyle w:val="BookText"/>
        <w:rPr/>
      </w:pPr>
      <w:r>
        <w:rPr>
          <w:rFonts w:ascii="IRNazanin" w:hAnsi="IRNazanin" w:eastAsia="IRNazanin"/>
          <w:color w:val="111111"/>
          <w:sz w:val="28"/>
          <w:sz w:val="28"/>
          <w:szCs w:val="28"/>
          <w:rtl w:val="true"/>
          <w:lang w:bidi="fa-IR"/>
        </w:rPr>
        <w:t>مستأنسا کالفیل و منه ما یبطئ کالأسد و یشبه أن یکون من کل نوع صنف إنسی و صنف وحشی حتی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الرابع من الحیوان ما هو مصوت و منه ما لا صوت له و کل مصوت فإنه یصیر عند الاغتلام و حرکة شهوة الجماع أشد تصویتا حتی الإنسان‌</w:t>
      </w:r>
      <w:r>
        <w:rPr>
          <w:rStyle w:val="FootnoteAnchor"/>
          <w:rtl w:val="true"/>
        </w:rPr>
        <w:footnoteReference w:id="72"/>
      </w:r>
      <w:r>
        <w:rPr>
          <w:rFonts w:ascii="IRNazanin" w:hAnsi="IRNazanin" w:eastAsia="IRNazanin"/>
          <w:color w:val="111111"/>
          <w:sz w:val="28"/>
          <w:sz w:val="28"/>
          <w:szCs w:val="28"/>
          <w:rtl w:val="true"/>
          <w:lang w:bidi="fa-IR"/>
        </w:rPr>
        <w:t>و منه ما له شبق یسفد کل وقت کالدیک و منه عفیف له وقت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الخامس بعض الحیوانات هادئ الطبع قلیل الغضب مثل البقر و بعضه شدید الجهل حاد الغضب کالخنزیر البری و بعضها حلیم حمول کالبعیر و بعضها سریع الحرکات کالحیة</w:t>
      </w:r>
      <w:r>
        <w:rPr>
          <w:rStyle w:val="FootnoteAnchor"/>
          <w:rtl w:val="true"/>
        </w:rPr>
        <w:footnoteReference w:id="73"/>
      </w:r>
      <w:r>
        <w:rPr>
          <w:rFonts w:ascii="IRNazanin" w:hAnsi="IRNazanin" w:eastAsia="IRNazanin"/>
          <w:color w:val="111111"/>
          <w:sz w:val="28"/>
          <w:sz w:val="28"/>
          <w:szCs w:val="28"/>
          <w:rtl w:val="true"/>
          <w:lang w:bidi="fa-IR"/>
        </w:rPr>
        <w:t>و بعضها قوی جری‌ء شهم کبیر النفس کریم الطبع کالأسد و منها قوی محتال‌</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وحشی کالذئب و بعضها محتال مکار ذی الحرکات‌</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کالثعلب و بعضها غضوب شدید الغضب سفیه إلا أنه ملق متودد کالکلب و بعضها شدید اللین مستأنس کالفیل و القرد و بعضها حسود مباه‌</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بجماله کالطاوس و بعضها شدید الحفظ</w:t>
      </w:r>
      <w:r>
        <w:rPr>
          <w:rStyle w:val="FootnoteAnchor"/>
          <w:rtl w:val="true"/>
        </w:rPr>
        <w:footnoteReference w:id="77"/>
      </w:r>
      <w:r>
        <w:rPr>
          <w:rFonts w:ascii="IRNazanin" w:hAnsi="IRNazanin" w:eastAsia="IRNazanin"/>
          <w:color w:val="111111"/>
          <w:sz w:val="28"/>
          <w:sz w:val="28"/>
          <w:szCs w:val="28"/>
          <w:rtl w:val="true"/>
          <w:lang w:bidi="fa-IR"/>
        </w:rPr>
        <w:t>کالجمل و الحمار لا ینسی کل منهما الطریق الذی 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السادس من الحیوانات ما تناسله بأن تلد حیوانا</w:t>
      </w:r>
      <w:r>
        <w:rPr>
          <w:rStyle w:val="FootnoteAnchor"/>
          <w:rtl w:val="true"/>
        </w:rPr>
        <w:footnoteReference w:id="78"/>
      </w:r>
      <w:r>
        <w:rPr>
          <w:rFonts w:ascii="IRNazanin" w:hAnsi="IRNazanin" w:eastAsia="IRNazanin"/>
          <w:color w:val="111111"/>
          <w:sz w:val="28"/>
          <w:sz w:val="28"/>
          <w:szCs w:val="28"/>
          <w:rtl w:val="true"/>
          <w:lang w:bidi="fa-IR"/>
        </w:rPr>
        <w:t>و بعضها ما تناسله بأن تلد أنثاه دودا</w:t>
      </w:r>
      <w:r>
        <w:rPr>
          <w:rStyle w:val="FootnoteAnchor"/>
          <w:rtl w:val="true"/>
        </w:rPr>
        <w:footnoteReference w:id="7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النیسابوری منه ولود و منه بیوض و کل أذون ولود و کل </w:t>
      </w:r>
    </w:p>
    <w:p>
      <w:pPr>
        <w:pStyle w:val="BookText"/>
        <w:rPr/>
      </w:pPr>
      <w:r>
        <w:rPr>
          <w:rFonts w:ascii="IRNazanin" w:hAnsi="IRNazanin" w:eastAsia="IRNazanin"/>
          <w:color w:val="111111"/>
          <w:sz w:val="28"/>
          <w:sz w:val="28"/>
          <w:szCs w:val="28"/>
          <w:rtl w:val="true"/>
          <w:lang w:bidi="fa-IR"/>
        </w:rPr>
        <w:t>صموخ بیوض سوی الخشاف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إِنَّ اللَّهَ عَلی کُلِّ شَیْ‌ءٍ قَدِیرٌ إشارة إلی أن اختصاص کل حیوان بهذه الخواص و بأمثالها لا یکون إلا عن قادر مختار قهار</w:t>
      </w:r>
      <w:r>
        <w:rPr>
          <w:rStyle w:val="FootnoteAnchor"/>
          <w:rtl w:val="true"/>
        </w:rPr>
        <w:footnoteReference w:id="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فی قوله تعالی عُلِّمْنا مَنْطِقَ الطَّیْرِ النطق و المنطق فی المتعارف کل لفظ یعبر به عما فی الضمیر مفردا کان أو مرکبا و قد یطلق لکل ما یصوت به علی التشبیه و التبع کقولهم نطقت الحمامة و منه الناطق و الصامت للحیوان و الجماد فإن الأصوات الحیوانیة من حیث إنها تابعة للتخیلات منزلة منزلة العبارات سیما و فیها ما تتفاوت باختلاف الأغراض بحیث یفهمها</w:t>
      </w:r>
    </w:p>
    <w:p>
      <w:pPr>
        <w:pStyle w:val="BookText"/>
        <w:rPr/>
      </w:pPr>
      <w:r>
        <w:rPr>
          <w:rFonts w:ascii="IRNazanin" w:hAnsi="IRNazanin" w:eastAsia="IRNazanin"/>
          <w:color w:val="111111"/>
          <w:sz w:val="28"/>
          <w:sz w:val="28"/>
          <w:szCs w:val="28"/>
          <w:rtl w:val="true"/>
          <w:lang w:bidi="fa-IR"/>
        </w:rPr>
        <w:t>ما من جنسه‌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لعل سلیمان مهما سمع صوت حیوان علم بقوته القدسیة التخیل الذی صوته و الغرض الذی توخاه‌</w:t>
      </w:r>
      <w:r>
        <w:rPr>
          <w:rStyle w:val="FootnoteAnchor"/>
          <w:rtl w:val="true"/>
        </w:rPr>
        <w:footnoteReference w:id="82"/>
      </w:r>
      <w:r>
        <w:rPr>
          <w:rFonts w:ascii="IRNazanin" w:hAnsi="IRNazanin" w:eastAsia="IRNazanin"/>
          <w:color w:val="111111"/>
          <w:sz w:val="28"/>
          <w:sz w:val="28"/>
          <w:szCs w:val="28"/>
          <w:rtl w:val="true"/>
          <w:lang w:bidi="fa-IR"/>
        </w:rPr>
        <w:t>به و من ذلک ما حکی أنه مر ببلبل یتصوت و یترقص فقال یقول إذا أکلت نصف تمرة فعلی الدنیا العفاء و صاحت فاختة فقال إنها تقول لیت الخلق لم یخلقوا فلعله کان صوت البلبل عن شبع و فراغ بال و صیاح الفاختة عن مقاساة شدة و تألم قلب فَهُمْ یُوزَعُونَ یحبسون بحبس أولهم عن آخرهم لیتلاحقوا حَتَّی إِذا أَتَوْا عَلی وادِ النَّمْلِ واد بالشام کثیر النمل و التعدیة بعلی إما لأن إتیانهم کان من علی أو لأن المراد قطعه من قولهم أتی الشی‌ء إذا أنفده و بلغ آخره کأنهم أرادوا أن ینزلوا أخریات الوادی قالَتْ نَمْلَةٌ کأنها لما رأتهم متوجهین إلی الوادی فرت عنهم مخافة حطمهم فتبعها غیره‌</w:t>
      </w:r>
      <w:r>
        <w:rPr>
          <w:rStyle w:val="FootnoteAnchor"/>
          <w:rtl w:val="true"/>
        </w:rPr>
        <w:footnoteReference w:id="83"/>
      </w:r>
      <w:r>
        <w:rPr>
          <w:rFonts w:ascii="IRNazanin" w:hAnsi="IRNazanin" w:eastAsia="IRNazanin"/>
          <w:color w:val="111111"/>
          <w:sz w:val="28"/>
          <w:sz w:val="28"/>
          <w:szCs w:val="28"/>
          <w:rtl w:val="true"/>
          <w:lang w:bidi="fa-IR"/>
        </w:rPr>
        <w:t>فصاحت صیحة نبهت‌</w:t>
      </w:r>
      <w:r>
        <w:rPr>
          <w:rStyle w:val="FootnoteAnchor"/>
          <w:rtl w:val="true"/>
        </w:rPr>
        <w:footnoteReference w:id="8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ما بحضرتها من النمال فتبعتها فشبه ذلک بمخاطبة العقلاء و مناصحتهم و لذلک أجروا مجراهم مع أنه لا یمتنع أن خلق </w:t>
      </w:r>
    </w:p>
    <w:p>
      <w:pPr>
        <w:pStyle w:val="BookText"/>
        <w:rPr/>
      </w:pPr>
      <w:r>
        <w:rPr>
          <w:rFonts w:ascii="IRNazanin" w:hAnsi="IRNazanin" w:eastAsia="IRNazanin"/>
          <w:color w:val="111111"/>
          <w:sz w:val="28"/>
          <w:sz w:val="28"/>
          <w:szCs w:val="28"/>
          <w:rtl w:val="true"/>
          <w:lang w:bidi="fa-IR"/>
        </w:rPr>
        <w:t>الله فیها العقل و النطق‌</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النیسابوری قال المفسرون إنه تعالی جعل الطیر فی أیامه مما له عقل‌</w:t>
      </w:r>
      <w:r>
        <w:rPr>
          <w:rStyle w:val="FootnoteAnchor"/>
          <w:rtl w:val="true"/>
        </w:rPr>
        <w:footnoteReference w:id="86"/>
      </w:r>
      <w:r>
        <w:rPr>
          <w:rFonts w:ascii="IRNazanin" w:hAnsi="IRNazanin" w:eastAsia="IRNazanin"/>
          <w:color w:val="111111"/>
          <w:sz w:val="28"/>
          <w:sz w:val="28"/>
          <w:szCs w:val="28"/>
          <w:rtl w:val="true"/>
          <w:lang w:bidi="fa-IR"/>
        </w:rPr>
        <w:t>و لیس کذلک حال الطیر فی أیامنا و إن کان فیها ما قد ألهمه الله تعالی الدقائق التی خصت بالحاجة إلیها یحکی أنه مر علی بلبل فی شجرة فقال لأصحابه إنه یقول أکلت نصف تمرة و علی الدنیا العفاء أی التراب و صاحت فاختة فأخبر الناس أنها تقول لیت ذا الخلق لم یخلقوا و صاح طاوس فقال یقول کما تدین تدان و أخبر أن الهدهد یقول استغفروا الله یا مذنبون و الخطاف یقول قدموا خیرا تجدوه و الرخمة</w:t>
      </w:r>
      <w:r>
        <w:rPr>
          <w:rStyle w:val="FootnoteAnchor"/>
          <w:rtl w:val="true"/>
        </w:rPr>
        <w:footnoteReference w:id="87"/>
      </w:r>
      <w:r>
        <w:rPr>
          <w:rFonts w:ascii="IRNazanin" w:hAnsi="IRNazanin" w:eastAsia="IRNazanin"/>
          <w:color w:val="111111"/>
          <w:sz w:val="28"/>
          <w:sz w:val="28"/>
          <w:szCs w:val="28"/>
          <w:rtl w:val="true"/>
          <w:lang w:bidi="fa-IR"/>
        </w:rPr>
        <w:t>تقول سبحان ربی الأعلی مل‌ء سمائه و أرضه و القمری یقول سبحان ربی الأعلی و القطاة تقول من سکت سلم و الببغاء</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تقول ویل لمن الدنیا همه و الدیک یقول اذکروا الله یا غافلون و النسر یقول یا ابن آدم عش ما شئت و آخرک الموت و العقاب یقول فی البعد من الناس أنس‌</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الطبرسی قدس سره أهل العربیة یقولون لا یطلق النطق علی غیر بنی آدم و إنما یقال الصوت لأن النطق عبارة عن الکلام و لا کلام للطیر إلا أنه لما فهم سلیمان معنی صوت الطیر سماه منطقا مجازا و قیل إنه أراد حقیقة </w:t>
      </w:r>
    </w:p>
    <w:p>
      <w:pPr>
        <w:pStyle w:val="BookText"/>
        <w:rPr/>
      </w:pPr>
      <w:r>
        <w:rPr>
          <w:rFonts w:ascii="IRNazanin" w:hAnsi="IRNazanin" w:eastAsia="IRNazanin"/>
          <w:color w:val="111111"/>
          <w:sz w:val="28"/>
          <w:sz w:val="28"/>
          <w:szCs w:val="28"/>
          <w:rtl w:val="true"/>
          <w:lang w:bidi="fa-IR"/>
        </w:rPr>
        <w:t>المنطق لأن من الطیر ما له کلام یهجی کالطوطی قال المبرد العرب تسمی کل مبین عن نفسه ناطقا و متکلما و قال علی بن عیسی إن الطیر کانت تکلم سلیمان معجزة له کما أخبر عن الهدهد و منطق الطیر صوت تتفاهم به معانیها علی صیغة واحدة بخلاف منطق الذی یتفاهمون به المعانی علی صیغ مختلفة و لذلک لم نفهم عنها مع طول مصاحبتها و لم تفهم هی عنا لأن أفهامنا مقصورة علی تلک الأمور المخصوصة و لما جعل سلیمان یفهم عنها کان قد علم منطقها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رحمه الله و اختلف فی سبب تفقده‌</w:t>
      </w:r>
      <w:r>
        <w:rPr>
          <w:rStyle w:val="FootnoteAnchor"/>
          <w:rtl w:val="true"/>
        </w:rPr>
        <w:footnoteReference w:id="91"/>
      </w:r>
      <w:r>
        <w:rPr>
          <w:rFonts w:ascii="Amiri" w:hAnsi="Amiri" w:eastAsia="Amiri" w:cs="Amiri"/>
          <w:color w:val="111111"/>
          <w:sz w:val="28"/>
          <w:sz w:val="28"/>
          <w:szCs w:val="28"/>
          <w:rtl w:val="true"/>
          <w:lang w:bidi="ar-SA"/>
        </w:rPr>
        <w:t>للهدهد من بین الطیر فقیل إنه احتاج إلیه فی سفره لیدله علی الماء لأنه یقال أنه یری الماء فی بطن الأرض کما نراه فی القارورة عن ابن عباس، وَ رَوَی الْعَیَّاشِیُّ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حَنِیفَةَ لِأَبِی عَبْدِ اللَّهِ علیه السلام کَیْفَ تَفَقَّدَ سُلَیْمَانُ الْهُدْهُدَ مِنْ بَیْنِ الطَّیْرِ قَالَ لِأَنَّ الْهُدْهُدَ یَرَی الْمَاءَ فِی بَطْنِ الْأَرْضِ کَمَا یَرَی أَحَدُکُمُ الدُّهْنَ فِی الْقَارُورَةِ فَنَظَرَ أَبُو حَنِیفَةَ إِلَی أَصْحَابِهِ وَ ضَحِکَ قَالَ أَبُو عَبْدِ اللَّهِ علیه السلام مَا یُضْحِکُکَ قَالَ ظَفِرْتُ بِکَ جُعِلْتُ فِدَاکَ قَالَ وَ کَیْفَ ذَاکَ قَالَ الَّذِی یَرَی الْمَاءَ فِی بَطْنِ الْأَرْضِ لَا یَرَی الْفَخَّ فِی التُّرَابِ حَتَّی تَأْخُذَ بِعُنُقِهِ قَالَ أَبُو عَبْدِ اللَّهِ علیه السلام یَا نُعْمَانُ أَ مَا عَلِمْتَ أَنَّهُ إِذَا نَزَلَ الْقَدَرُ أَغْشَی الْبَصَرَ</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رحمه الله فی قوله لَأُعَذِّبَنَّهُ کما صح نطق الطیر و تکلیفه فی زمانه معجزة له جازت معاتبته علی ما وقع منه من تقصیر فإنه کان مأمورا بطاعته فاستحق العقاب علی غیبته‌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فی قوله تعالی وَ زَیَّنَ لَهُمُ الشَّیْطانُ الآیة قال الجبائی لم یکن </w:t>
      </w:r>
    </w:p>
    <w:p>
      <w:pPr>
        <w:pStyle w:val="BookText"/>
        <w:rPr/>
      </w:pPr>
      <w:r>
        <w:rPr>
          <w:rFonts w:ascii="IRNazanin" w:hAnsi="IRNazanin" w:eastAsia="IRNazanin"/>
          <w:color w:val="111111"/>
          <w:sz w:val="28"/>
          <w:sz w:val="28"/>
          <w:szCs w:val="28"/>
          <w:rtl w:val="true"/>
          <w:lang w:bidi="fa-IR"/>
        </w:rPr>
        <w:t>الهدهد عارفا بالله تعالی و إنما أخبر بذلک کما یخبر مراهقو صبیاننا لأنه لا تکلیف إلا علی الملائکة و الإنس و الجن فیرانا الصبی علی عبادة الله فیتصور أن ما خالفها باطل فکذلک الهدهد تصور له أن ما خالف فعل سلیمان باطل و هذا الذی ذکره خلاف ظاهر القرآن لأنه لا یجوز أن یفرق بین الحق الذی هو السجود لله و بین الباطل الذی هو السجود للشمس و أن أحدهما حسن و الآخر قبیح إلا العارف بالله سبحانه و بما یجوز علیه و بما لا یجوز هذا مع نسبة تزیین أعمالهم و صدهم عن طریق الحق إلی الشیطان و هذه مقالة من یعرف العدل و أن القبیح غیر جائز علی الله تعالی‌</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قدس سره فی قوله سبحانه فی سورة العنکبوت وَ کَأَیِّنْ مِنْ دَابَّةٍ لا تَحْمِلُ رِزْقَهَا أی و کم من دابة لا یکون رزقها مدخرا معدا عن الحسن و قیل معناه لا یطیق حمل رزقها لضعفها و تأکل بأفواهها عن مجاهد و قیل إن الحیوان أجمع من البهائم و الطیور و غیرها مما یدب علی وجه الأرض لا یدخر القوت لغدها إلا بنی آدم و النملة و الفأرة بل تأکل منها قدر کفایتها فقط عن ابن عباس اللَّهُ یَرْزُقُها وَ إِیَّاکُمْ أی یرزق تلک الدابة الضعیفة التی لا تقدر علی حمل رزقها و یرزقکم أیضا فلا تترکوا الهجرة بهذا السبب عن ابن عمر قال خرجنا مع رسول الله صلی الله علیه و آله حتی دخل بعض حیطان الأنصار فجعل یلتقط من التمر و یأکل فقال یا ابن عمر ما لک لا تأکل فقلت لا أشتهیه یا رسول الله فقال و لکنی أشتهیه و هذه صبیحة رابعة منذ لم أذق طعاما و لو شئت لدعوت ربی فأعطانی مثل ملک کسری و قیصر فکیف بک یا ابن عمر إذا بقیت مع قوم یخبئون رزق سنتهم لضعف الیقین فو الله ما برحنا حتی نزلت الآیة وَ هُوَ السَّمِیعُ أی لأقوالکم عند مفارقة أوطانکم الْعَلِیمُ بأحوالکم لا یخفی علیه شی‌ء من سرکم و إعلانکم‌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قدس الله روحه وَ الطَّیْرَ أی و سخرنا الطیر مَحْشُورَةً أی مجموعة إلیه تسبح الله تعالی معه کُلٌ یعنی کل الطیر و الجبال لَهُ أَوَّابٌ رجاع إلی ما یرید مطیع له بالتسبیح معه قال الجبائی لا یمتنع أن یکون الله تعالی خلق فی الطیور من المعارف ما یفهم به أمر داود و نهیه فیطیعه فیما یرید منها و إن لم تکن کاملة العقل مکلفة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فإن قیل کیف یصدر تسبیح الله عن الطیر مع أنه لا عقل له قلنا لا یبعد أن یقال إن الله تعالی کان یخلق لها عقولا حتی تعرف الله فتسبحه حینئذ و کل ذلک کان معجزة لداود علیه السلام انتهی‌</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الْأَزْواجَ کُلَّها قیل یعنی أزواج الحیوان من ذکر و أنثی و قیل أی الأشکال و قیل أی الأصناف و قیل کل ممکن فهو زوج ترکیبی و الواحد الحق و الفرد المطلق هو الله تعالی وَ ما یَبُثُّ مِنْ دابَّةٍ أی و فی خلق ما یفرق علی وجه الأرض من الحیوان علی اختلاف أجناسها و منافعها و المقاصد المطلوبة منها دلالات واضحات علی وجوده سبحانه و علمه و قدرته و حکمته و لطفه لِقَوْمٍ یُوقِنُونَ قیل أی یطلبون علم الیقین بالتدبر و التفکر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سبحانه صافَّاتٍ قیل أی باسطات أجنحتهن فی الجو عند طیرانها فإنهن إذا بسطنها صففن قوادمها وَ یَقْبِضْنَ أی و یضممنها إذا ضربن بها جنوبهن وقتا بعد وقت للاستظهار به علی التحرک و لذلک عدل به إلی صیغة الفعل للتفرقة بین الأصیل فی الطیران و الطاری علیه ما یُمْسِکُهُنَ فی الجو علی خلاف طبعهن إِلَّا الرَّحْمنُ الشامل رحمته کل شی‌ء بأن خلقهن علی أشکال و خصائص هیئاتهن للحرکة فی الهواء إِنَّهُ بِکُلِّ شَیْ‌ءٍ بَصِیرٌ یعلم کیف یخلق الغرائب و یدبر العجائب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فی سورة الفیل و قصته دلالة علی شعور الحیوانات و کونها مطیعة </w:t>
      </w:r>
      <w:bookmarkStart w:id="14" w:name="pg13937_136788"/>
    </w:p>
    <w:p>
      <w:pPr>
        <w:pStyle w:val="BookText"/>
        <w:rPr/>
      </w:pPr>
      <w:bookmarkEnd w:id="14"/>
      <w:r>
        <w:rPr>
          <w:rFonts w:ascii="IRNazanin" w:hAnsi="IRNazanin" w:eastAsia="IRNazanin"/>
          <w:color w:val="111111"/>
          <w:sz w:val="28"/>
          <w:sz w:val="28"/>
          <w:szCs w:val="28"/>
          <w:rtl w:val="true"/>
          <w:lang w:bidi="fa-IR"/>
        </w:rPr>
        <w:t>لأمره سبحانه فإن الظاهر أن الطیور کانت حیوانات و لم تکن من الملائکة و إن احتملت ذلک و کذا الفیلة حیث امتنعت من دخول الحرم و فهمت کلام عبد المطلب و سجدت له رضی الله عنه کما مر مفصلا فی ذکر تلک القصة نعم یمکن أن یکون الله تعالی جعلها فی ذلک الوقت ذوات شعور و معرفة کرامة للبیت و عبد المطلب و إرهاصا لنبوة نبینا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دَابَّةٍ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جنبنده ای در سطح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طائِرٍ یَطیرُ بِجَناحَیْهِ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هیچ پرنده‌ای که با دو بال خود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 این دو لفظ، همه جانوران را جمع نموده، چون هیچ حیوانی از این دو حال خارج نیست، یا با دو بالش پرواز می‌کند 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جنبد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یَطیرُ بِجَناحَیْهِ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تاکید و رفع اشتباه آورده، زیرا گوینده گاهی اوقات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 فی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مورد حاجت من شتاب کن، یا برای این آورده که ماهی هم در آب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اما هیچ بالی ندارد و ماهی از زمره پرندگان خارج شده، زیرا از جنبندگان دریایی است و خدای متعال هم در این آیه هرچه را که در زمین و جوّ است اراده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آبزیان دریایی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این آیه ماهیان را هم در بر می‌گیرد، یا به دلیل اینکه در مورد اولی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چون در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جنبند و یا اینکه مشمول مورد دومی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ولی این قول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213215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درباره فرموده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أُمَمٌ أَمْثالُکُمْ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دسته ازچهارپایان امتی هستند، در حدیث هم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سگ‌ها امتی نبودند که تسبیح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قطعا فرمان به قتل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سگ‌ها را امت قرار داده، وقتی این حرف ثابت شود، مدلول آیه چنین می‌شود که همه جنبنده‌ها و پرنده‌ها، مانند ما هستند و در آیه شرح نداده که این همانندی در کدام یک از معانی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 که این همانندی از همه جهت است وگرنه باید آن‌ها در صورت و صفت و خلقت همانند ما باشند و این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شد که در آیه هیچ دلالتی مبنی بر اینکه این همانندی مربوط به همه احوال و امور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آن امری که خدای متعال در مورد آن، حکم به همانندی بین بشر و چهارپایان و پرندگان نموده است اختلاف وجود دارد و در مورد آن اقوالی را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واحدی از ابن عباس نقل کرده که مقصود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یگانه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مرا تسبیح می‌گویند و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بزرگی از مفسران بر این قولند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حیوانات خدا را می‌شناسند و او را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و بر این حرف دلیل آورده‌اند به قول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چیز نیست مگر اینکه در حال ستایش، تسبیح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فرموده او در وصف جانوران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قَدْ عَلِمَ صَلاتَهُ وَ تَسْبیحَهُ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ستایش و نیایش خود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اینکه خداوند به مورچه و هدهد خطاب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درداء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چهارپایان، در همه چیز، به جز چهار مورد بسته و نارسا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روزی خواهی، شناخت 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شدن هر کدام برای همراه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پیغمبر اکرم صلی اللَّه علیه و آله روایت شده که هر کس گنجشکی را بیهوده بکشد، روز قیامت آن گنجشک به خدای تعالی شیون و ناله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شخص مرا بیهوده کشت؛ از من سودی نبرد و مرا رها هم نکرد تا از حشرات زمین بخورم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اینکه جانوران همانند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جهت امت بودن و گروه گروه بودن آن‌هاست و از این جهت که مخلوقاتی هستند که بعضی به بعضی دیگر شبیه‌اند و به هم انس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با هم زاد و ولد می‌کنند، مگر اینکه سائل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آیه بر این معنا فایده معتبری ندارد، زیرا این امور برای هرکسی واضح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همانندی آن‌ها با انسان در این است که امر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خدای متعال تدبیر شده و او خلقشان نموده و روزی شان را عهده دار شده و این وجه نزدیک به قول دوم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این است که خدای متعال همان طور که در قرآن کریم هر چیزی را که مربوط به بشر است از عمر و رزق و اجل و سعادت و شقاوت آورده، در مورد حیوانات هم همه این احوال را ذکر نموده و دلیل بر این مطلب قول خدای متعال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اینکه این‌ها همانند ما هستند این است که، در قیامت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حقوقشان به آنها می‌رسد، همان طور که از پیغمبر اکرم صلی اللَّه علیه و آله روایت شده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بی‌شاخ از شاخدار قصاص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خطّابی از سفیان بن عیینه روایت کرده که او وقتی این آیه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هیچ آدمی نیست جز اینکه برای او شبیهی از یکی از چهارپایان وجود دارد؛ بعضی از آن‌ها چون شیر یورش برند، بعضی چون گرگ تجاوز کنند، بعضی مثل سگ بانگ زنند، بعضی مثل طاووس خود را بیارایند، و یکی هم مثل خوک است که اگر طعام پاک بدو رسد، آن را وا نهد، و چون کسی از باقی مانده غذایش دست کشد در آن زبان کشد و همچنین آدمیانی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اگر پنجاه سخن حکمت بشنوند، یکی را هم حفظ نکنند و اگر یک بار خطا کنی آن را بخاطر سپارند و در هیچ مجلسی ننشینند مگر اینکه آن را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برادر، بدان که با بهائم و درنده‌ها معاشرت داری، پس تا می‌توانی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تناسخ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ارواح بشر، سعادتمند، مطیع خدای متعال، موصوف به معارف حقه و اخلاق طاهره باشند، پس از مرگ، به کالبد پادشاهان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چه بسا گویند که به جهان فرشته‌ها انتقال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اگر شقی، نادان و نافرمان باشند، به بدن حیوانات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هر اندازه که آن ارواح شقی‌تر و مستحق عذاب بیشتری باشند، به بدن حیوانی پست‌تر و رنجکش‌تر و بدبخت‌تر درآیند و برای اثبات حرف خود، به همین آیه احتجاج کرده‌اند و گفته‌اند که این آیه به صراحت، دلالت دارد که هیچ جنبنده و پرنده ای نیست، مگر اینکه امتی همانند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حصول مساوات، در جمیع صفات ذاتیه را دارد و اما مساوات در صفات عَرَضیه که موجب فرق بین موجودات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حصول همانندی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قائلین به این قول بر مطلب خود افزوده‌اند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ثابت شد که ارواح همه حیوانات، پروردگار خویش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سعادت یا شقاوتی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حاصل می‌شود شناخت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هم ثابت شد که خدای متعال به سوی هر صنفی از حیوانات، رسولی را از جنس خودشان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گفته خود را چنین بیان کرده‌اند که به وسیله این آیه ثابت شد که چهارپایان و پرندگان، امت هستند و خدای متعال هم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أُمَّةٍ إِلاَّ خَلا فیها نَذیرٌ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امّتی نبوده مگر اینکه در آن هشدار دهنده‌ای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صریح است در اینکه برای هر طایفه از این حیوانات رسولی وجود دارد که خدای متعال به سوی آن‌ها فرستاده، آن گاه بر این مطلب با بیان قصه هدهد و مورچه و سایر قصصی که در قرآن آمده، تاکید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ما قول به تناسخ را در علم اصول با دلائل خوبی ابطال نموده‌ایم و در مورد این آیه هم گذشت که این آیه افاده حصول همانندی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انسان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امور مذکور را دارد، پس نیازی به اثبات آنچه که اهل تناسخ گفته‌اند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مجاهد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اصناف معینی که به نام خود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هر صنفی مشتمل بر شمار زیادی است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ابداع، آفرینش و دلالت بر اینکه خالقی دارند همانند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گفته شده همانندی انسان‌ها با حیوانات 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مدبری دارند که امر خوراک، جامه، خواب، بیداری، هدایت به سوی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حشر و بسیاری از احوال و مصالحی را که قابل شمارش نیست تدبیر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جمله بیان کرده که هیچ کس حق ندارد به هیچ کدام از این حیوانات ستمی کند، چون که خدای متعال خالق و دادخواه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درباره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رَبِّهِمْ یُحْشَرُونَ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محشور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بندگان در روز قیامت به سوی خدای متعال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این‌ها هم پس از مرگ نزد پروردگارشان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خدا پاداشی که آن‌ها را سزد بدهد و دادِ یکی را از دیگری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از ابی هریره روایت کرده‌اند آمده است که خدا در روز قیامت، همه خلائق از جمله چهارپایان، جنبنده‌ها و پرنده‌ها را محشور سازد، و عدالت خدای متعال در آن روز بدان جا رسد که برای جانور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شاخ از شاخدار حق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شو، و از این رو کافر هم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نباء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 من خاک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ابوذر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که من نزد رسول خدا بودم، ناگهان دو بز به هم شاخ زدند،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این دو برای چه به هم شاخ زدند؟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میان آن‌ها قضاوت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این حدیث، همانندی حیوانات با ما فقط در حشر و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جمعی از معتقدان به تناسخ این آیه را دلیل دانسته‌اند بر اینکه چهارپایان و پرنده‌ها مکلفند، به خاطر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 أَمْثالُکُمْ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درست نیست، زیرا ما بیان کردیم همانندی آن‌ها از چه جهت است و اگر حمل این همانندی بر عموم واجب باشد، واجب است که آن‌ها در صورت و هیئت و خلقت و اخلاق هم مثل ما باشند، پس چگونه تکلیف بهائم صحیح باشد در حالی که آن‌ها غیر عاقلند و تکلیف کردن هم، جز با کمال عقل صحیح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فضلاء در تفسیر این آیه دو قول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بهائم و پرنده‌ها را محشور می‌کند تا به ایشان پاداش دهد و این عقیده معتزله است، زیرا درد رساندن به آن ها، بدون پیشینه انجام هرگونه جنایتی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 نیست، جز برای پاداش و چون دادن پاداش بدانها واجب است، خدای متعال محشورشان می‌کند، تا آن پاداش را به آن‌ها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که واجب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خدای متعال محال است، بلکه خدا به مجرد خواست و اراده و به مقتضای الوهیت خود آن‌ها را محشور می‌کند و بر اینکه وجوب پاداش بر خدای متعال باطل است، چند دلیل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به این معناست که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نکوهش باشد، و اینکه خدای متعال مستلزم نکوهش باشد محال است، زیرا او در ذات خود کامل است و هر چیزی که چنین باشد، عقلانی نیست که به سبب یک امر خارجی مستلزم نکوهش شود، زیرا هر چیزی که لازمه ذات باشد با عارض شدن یک امر خارجی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زیان زدن به دیگری برای پاداش، نیکو بود قطعا واجب می‌شد که ضرر رساندن ما هم به دیگری، بدون رضایتش، به خاطر لزومِ وجودِ پاداش نیکو باشد، در حالی که این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بطلان نظریه پاداش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مطلب را دانستی، برخی از فروعی را که قاضی در این باب ذکر کرده یاد 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جانوری که به خاطر آنچه از دردهایی که در دنیا به او رسیده مستحق پاداش شده و در دنیا هم آن پاداش به او داده نشده، بر خدای متعال واجب است که در آخرت او را محشور کند، تا پاداشش را به او بدهد و هر حیوانی که چنین نباشد، عقلا حشر او واجب نیست، جز اینکه خدای تعالی خبر داده همه جانوران را زنده می‌کند و از دلیل نقلی در مورد این حرف قطعیت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گفتیم که در این میان، حیواناتی وجود دارند که به هیچ وجه مستحق پاداش نیستند، زیرا چه بسا در طول مدت زندگیشان مصون از دردها بوده‌اند و بعدا هم خدای متعال، بدون هیچ رنجی آن‌ها را می‌میراند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ثابت نشده مرگ، حتما همراه با درد و 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گونه از حیوانات، هرگز مستحق پاداش نیستند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حیوانی را که خدای متعال اذن ذبح او را داده، پاداشش بر عهده خود اوست و این دارای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اجازه ذبح داده برای خوردن، بعضی دیگر را اجازه کشتن داده چون که آزار رساننده هستند، مثل درنده‌های متجاوز و حشرات موذی و بعضی دیگر هم با بیماری‌ها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را خدای متعال اذن فرموده که بارهای سنگین را حمل کنند و برای کارهای سخت مورد استفاده قرار گیرند و با این حال اگر افرادی به آن‌ها ستم کنند، پرداخت آن غرامت، بر عهده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یکی از این حیوانات به دیگری ظلم کند، آن غرامت بر عهده حیوان ظالم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متعال آن را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حیوانی که گوشتش خورده می‌شود، ولی بر طبق شرع ذبح نشده، غرامتش بر عهده کیست؟ جواب می‌دهیم که این کار ظلم است و غرامت بر عهده کشنده آن حیوان است، و به همین دلیل نبی مکرم صلی الله علیه وآله از ذبح حیوان، جز برای خوردن نهی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غرامت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منافع عظیمی از لحاظ جلالت و رفعت است که اگر آن چهارپا عاقل بود و می‌فهمید که برای تحصیل آن منفعت، هیچ راهی جز تحمل ذبح شدن وجود ندارد، به آن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این همان پاداشی است که به خاطر آن درد رساندن و ضرر رساندن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قاضی و بیشتر معتزلیان بصره این است که عوض، پایان پذیر است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اکثر مفسران است، زیرا وقتی که خدای متعال غرامت را به جانور پرداخت، او را به خاک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آن گاه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نباء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القاسم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عوض بی‌پایان و جاوید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بر این حرف اعتراض کرده، با این بیان که برای ما انسان‌ها نیکو است که کار دشواری را برای سود پایان پذیری انجام دهیم، پس معلوم می‌شود که درد رساندن به دیگری، مشروط به مزد بی‌پایان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بر این قول اعتراض نموده، تا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غرامت، جز با میراندن آن چهارپا ممکن نیست و میراندن هم موجب درد می‌شود و خود این درد، موجب غرامتی دیگر می‌شود و این چنین تا بی‌پایان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با دلیل ثابت نشده که میراندن، جز به وسیله درد رساندن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چهارپایی مستحق دریافت غرامت از دیگری باشد و آن چهارپای ظالم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دریافت غرامت از خدای متعال باشد، خدای متعال آن غرامت را به چهارپای مورد ظلم واقع شده انتقال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اما اگر جانور ظالم مستحق دریافت غرامت نبود، خود خدای متعال غرامت حیوان مظلوم را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مختصری از احکام غرامت و پاداش بر طبق عقیده معتزله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فخر رازی در این بخش به پایان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فخر رازی در تفسیر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یادآور شدیم که سجده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سجده ای است که عبادت است، مثل سجده مسلمانان برای خدا، و دیگری عبارت است از سجده انقیاد و خضوع، که نتیجه چنین سجده ای این است که همه این‌ها ممکن الوجود هستند و قابلیت نیستی و عدم برای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و 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چون بدون وجود مرجح، هیچ کدام از این دو بر دیگری ارجحیت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اینجا معنای دوم است، چون آنچه که متناسب با جنبنده است، جز این نوع از سجده نیست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معنی نخست است که متناسب با فرشتگان است و برخی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لفظ مشترک است و حمل لفظ مشترک بر هر دو معنا جایز است، اما به نظر من این قول ضعیف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فخر رازی در مورد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یَرَوْا إِلَی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دلیل دیگری بر کمال قدرت خدای متعال و حکمت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زیرا اگر در نوع خلقت پرندگان، امکان پرواز را قرار نداده بود و همچنین جو را طوری خلق نکرده بود که امکان پرواز در آن وجود داشته باشد، این امر امکان پذیر نبود؛ یعنی خدای متعال به پرندگان بالی داده که گاهی آن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 مثل کاری که شناگر در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هوا را چنان لطیف و رقیق آفریده که به آسانی شکافته شده و نفوذ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که اگر چنین نبود، پرواز امکان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یُمْسِکُهُنَّ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جسم پرنده سنگین است و جسم سنگین، بقایش در جو به صورت معلق، بدون اینکه تکیه گاهی از پایین یا اتصالی به بالا داشته باشد، ممتنع است، پس واجب است که نگهدارنده او در آن فضا، خدای متعال باشد، قاضی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این نگهداری در جو را به خود نسبت داده، به دلیل اینکه اسبابی را که به وسیله آن‌ها پرواز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افعالی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است، او به پرندگان عنایت فرموده، پس وقتی که خدای متعال سبب این امر باشد، انتساب این فعل به او هم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پرندگان هم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قبلا گذشت که تسبیح آن‌ها یا حمل بر حقیقت می‌شود، چون دارای شعور هستند و یا در آن وقت خداوند آن‌ها را به معجزه داود علیه السّلام دارای شعور قرار داده، یا مقصود، تسبیح ایشان به زبان حال است، همان طور که در تسبیح جمادات گذشت یا مقصود، شنای آن‌ها در فضا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پرندگان هم سخن گویند، ولی همه امت اجماع دارند که مکلفین فقط جنیان، انسان‌ها و فرشتگان هستند، پس اینکه پرندگان به درجه ای از عقل برسند که شایان تکلیف باشند، ممتنع است، بلکه حالشان مثل حال طفلی است که با اینکه مکلف نیستند، اما امر و نهی می‌شوند و این کار، معجزه ای از حضرت داود علیه السّلام بود که آن‌ها را از نظر فهم، در منزله چون کودک خردسال دستور پذیر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طبرسی رحمه الله از جبائی و علی بن عیسی نقل کرده که، خودِ مسخر کردن پرندگان برای داود علیه السّلام، تسبیحی بود دال بر این که تسخیر کننده آن‌ها قادری است که آنچه بر بندگان جایز است بر او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قول وهب نقل شده که پرندگان به همراه او صبح و شام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این معجزه ای برای حضرت داود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ما بر انجام چنین چیزهایی قادریم و این افعال را به عنوان دلالت بر نبوت داود علیه السّلام انجام دادیم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فخر رازی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ظاهر این کلام استفهامی است، اما مقصود از آن بیان و تقریر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مقصود از تسبیح، یا دلالت این چیزها است بر اینکه خدای متعال، منزه از کاستی‌هاست و موصوف به صفات جلال است، و یا مراد این است که در باره برخی دلالت بر تنزیه می‌کند و در مورد دیگران، منظور، گفتار با زبان است، و وجه اول بهتر است و اما قسم سوم و آن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در هر دو معنی حقیقی و مجازی استعمال شده و این جایز نیست، پس همان وجه نخست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در این معنا برای همه مخلوقات ثابت است، پس وجه تخصیص آن در این جا به عقلاء چیست؟</w:t>
      </w:r>
    </w:p>
    <w:p>
      <w:pPr>
        <w:pStyle w:val="BookText"/>
        <w:rPr/>
      </w:pPr>
      <w:r>
        <w:rPr>
          <w:rFonts w:ascii="IRNazanin" w:hAnsi="IRNazanin" w:eastAsia="IRNazanin"/>
          <w:color w:val="111111"/>
          <w:sz w:val="28"/>
          <w:sz w:val="28"/>
          <w:szCs w:val="28"/>
          <w:rtl w:val="true"/>
          <w:lang w:bidi="fa-IR"/>
        </w:rPr>
        <w:t>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خلقت عقلاء دلالت بیشتری بر وجود صانع دارد، چون که عجائب موجود در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یادآور شد که اهل آسمان‌ها و زمین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ذکر کرد که آن‌ها هم که در هوایند، یعنی پرنده‌ها هم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واین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والطیر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دادن نیرو به یک جِرم سنگین برای اینکه بتواند به وسیله آن در هوا بماند و بال بگشاید و ببندد، از بزرگ‌ترین دلائل، بر توانایی صانعی مدبّر می‌باشد و پروازشان را سجده ای از طرف آن‌ها برای خود قرار داده و این تاییدی است بر آنچه ما گفتیم که مقصود از تسبیح، دلالت این امور است بر تنزیه، نه گفتار به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و دلیل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عَلِیمٌ بِما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جمهور متکلمین این قول را اختیار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دوم در مورد این آیه این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الصلاه،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در نتیجه معنا چنین می‌شود که همه آفریده‌ها، نماز و تسبیحی را که بر ایشان واجب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سوم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 و تسبیحه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برگردد و مقصود این است که هر تسبیح کننده و نماز گذارنده ای، نماز و تسبیحی را که خدای متعال بر او تکلیف کرده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دوم و سوم،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استینافی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بقیه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ثابت روایت شده که نزد ابی جعفر، حضرت باقر علیه السّلام نشسته بودم،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گنجشک‌ها هنگام طلوع خورشید و پس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او غذای روز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متکلمین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به زبان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دانسته‌اند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 خداشناس بود، قطعا مثل عقلایی بود که سخن و اشاره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ولی چنین نیست، چون ما با علم بدیهی می‌دانیم که پرندگان از طفلی که هنوز این امور را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کم فهم‌تر هستند، پس ممتنع بودن این گونه از دریافت‌ها در پرنده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ثابت شد که پرندگان خدای متعال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پس اینکه بگوییم با زبان تسبیح می‌کنند هم امری محال می‌شود، بنابر این ثابت می‌شود که آن‌ها فقط با زبان حال خدای متعال را تسبیح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بسیاری از چاره‌جویی‌های دقیق جانداران را چنانچه بیاید یادآوری کرده و آن‌ها را دلیل بر شعور و عقل آن‌ها آورده و آن 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زیرک، از این گونه چاره‌جویی‌ها عاجزند، پس وقتی چنین چیزی جایز باشد، پس چرا جایز نباشد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جانداران از سوی خدای متعال به معرفت و ثنای او آگاه شده‌اند، گرچه به امور دیگری که انسان‌ها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آشنا نباشند؟ و چه خوب گفته شهاب سمعانی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صاحب عزت و جلال، والاتر از آن است که با ترازوی اعتزال سنجیده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مورد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خَلَقَ کُلَّ دَابَّةٍ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در این آیه پرسش‌هایی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خدای متعال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کُلَّ دَابَّةٍ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بسیاری ازحیوانات هستند که از آب آفریده نشده‌اند، مثل فرشته‌ها که تعدادشان از همه آفریده‌ها بیشتر است و از نور آفریده شده‌اند، و جنیان هم که از آتش آفریده شده‌اند، و خداوند متعال، آدم را از خاک و عیسی را هم از باد آفریده، زیرا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فَنَفَخْنا فیهِ مِنْ رُوحِنا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او از روح خود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بسیاری از جانوران را می‌بینیم که از نطفه ایجاد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 سوالات از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جواب‌ها که بهتر از همه است، چیزی است که قفال بیان کرده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هر جانوری از آب پدیدار شود، آفریده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این است که اصل همه مخلوقات آب است، بر طبق آنچه روایت شده که، اولین چیزی که خدای تعالی آفرید جوهر بود، خداوند با دیده هیبت به آن نگریست شد و آن جوهر تبدیل به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از آن آب، آتش و هوا و نور را آفرید، و چون مقصود از این آیه بیان اصل آفرینش است و اصل اولی هم آب بوده، پس آیه هم به همین خاطر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این است که مقصود از دابه آن چیزی است که بر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جنبد و محل سکونت او آنجاست، تا ملائکه و جن از این حیطه خارج شوند و چون بیشتر این جانوران از آب خلق شده‌اند؛ حال یا به خاطر اینکه از نطفه‌اند و یا به این دلیل که فقط در آب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از این رو همه را از آب تعبیر کرده؛ یعنی وجه غالبی را به منزله کل تلقی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 این است که چرا خزیدن بر روی شکم را راه رفتن نامیده است؟</w:t>
      </w:r>
    </w:p>
    <w:p>
      <w:pPr>
        <w:pStyle w:val="BookText"/>
        <w:rPr/>
      </w:pPr>
      <w:r>
        <w:rPr>
          <w:rFonts w:ascii="IRNazanin" w:hAnsi="IRNazanin" w:eastAsia="IRNazanin"/>
          <w:color w:val="111111"/>
          <w:sz w:val="28"/>
          <w:sz w:val="28"/>
          <w:szCs w:val="28"/>
          <w:rtl w:val="true"/>
          <w:lang w:bidi="fa-IR"/>
        </w:rPr>
        <w:t>جواب این است که بر طبق استعاره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همان طور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کارش راه نیفتاده، همچنین این کار بر طبق مشاکله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سوم این است که این سه بخش، همه حیوانات را دربر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زیرا جاندارانی هستند که بر بیش از چهار پا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مثل عنکبوت‌ها و عقرب‌ها و هزار پا که با چهل و چهار پا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بخشی را که شما یادآور شدید، نادر و کمیابند و ملحق به عدم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به علاوه فلاسفه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جانداری که بیش از چهار پا دارد، در راه رفتن، روی همان چهار پا تکیه دارد و همچنین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اللَّهُ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حیوانات همان طور که در شیوه راه رفتن با یکدیگر تفاوت دارند، در امور دیگری هم با یکدیگر تفاوت دارند که در اینجا برخی از این تقسیمات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در بعضی از اعضاء با یکدیگر مشترک و در بعضی دیگر با یکدیگر متفاوتند، در اشتراکات، مثل انسان و اسب که هر دو دارای گوشت و عصب و استخوان‌اند، اما اختلافات دو قسم است؛ یا دو حیوان در اصل عضو با هم اختلاف دارند و یا در وصفش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تباینی که در اصل عضو است، خود دارای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عضو یک حیوان با حیوان دیگر فرق می‌کند، اما اجزایش همان اجزاء عضو حیوان دوم است، مثل انسان و اسب که اسب دم دارد، ولی انسان ندارد، ولی اجزاء دم به جز استخوان و عصب و گوشت و پوست و مو نیست که همه این‌ها برای انسان هم 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ماده یکسان و عضو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دوم این است که عضو حیوان اول، با عضو حیوان دوم، نه در ذات یکسان است و نه در اجزاء، مثل لاک پشت که پوششی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انسان ندارد و همچنین فلسی که ماهی و خاری که خارپشت دارد، ولی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اختلاف در صفت عضو، در کمیت، کیفیت، وضع، فعل و انفعال می‌باشد، اما کمیت، یا در اندازه است، مثل چشم جغد که درشت است و چشم عقاب که کوچک است و یا در تعداد، مثل پای پاره‌ای از عنکبوت‌ها که شش تاست و پاره‌ای دیگر که هشت یا ده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در کیفیت مطرح است، مانند اختلاف در رنگ‌ها، اشکال، سفتی، نرمی و آنچه که مربوط به وضع است، مثل تفاوت محل قرارگیری پستان فیل که نزدیک به سینه او است و پستان اسب که نزدیک ناف است و آنچه که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مثل تفاوت کار گوش فیل که علاوه بر استماع، برای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به خلاف آدمی و همچنین بینی فیل که آلتی برای گرفتن اشیاء است، برخلاف بینی حیوانات دیگر و اما انفعال، مانند چشم خفاش که به سرعت در نور خیره شود و چشم چلچله که عکس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 یا آبی است و مسکن اصلیش آب است یا زمینی است و یا اینکه نخست آبی است و بعدا زمینی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جانداران آبی احوالشان چند 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مکان، غذا و نَفَس کشیدن آن‌ها در آب است و به جای تنفس با هوا، آب را به درون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سپس آن را برون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اگر از آب جدا شوند زنده نمی‌مانند، مثل همه ماهی‌ها که چنین‌اند، و یا اینکه جایش و غذایش آب است، نفس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استنشاق هم ندارد، مثل برخی از رسته‌های صدف که در معرض هوا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آب هم به درون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جای برخی از جانوران آبی نهرهای جاری است و برخی دیگر آب های راکد، مثل قورباغه و جای برخی دیگر در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برخی از آبها در ژرفا باشند، برخی در کناره، برخی در گِل و برخی دیگر در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اینکه جانورانی که در آب رفت و آمد دارند، برخی با سر در آب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با بال شنا می‌کنند، مثل ماهی و برخی دیگر بر پاها شنا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مثل قورباغه‌ها، برخی در قعر آب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مثل خرچنگ و برخی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خزند، مثل اقسامی از ماهی‌ها که همانند کرم‌هایند و بال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جانوران خشکی هم از دو نظر حالشان سنجیده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برخی از یک طریق، مثل دهان و بینی نفس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برخی چنین نیستند و به شیوه ای دیگر نفس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کشند، مانند مگس و زنبور عسل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زمین برخی دارای جایگاه مشخصی هستند، و برخی جای مشخصی ندارند و هر جایی که شد مأوی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به جز اینکه بچه بیاورند و برای پرستاریش بر سر آن بمانند، و آن‌ها که جا دارند برخی بر قله تپه‌هایند و برخی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خشکی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زی که از صنف پرندگان‌اند، دارای دو بال‌اند و با دو پا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برخی نیز راه رفتن برایشان دشوار است، مثل چلچله بزرگ و خفاش و اما آنکه بالش پوست یا پرده است، پا ندارد، مثل نوعی مار پرنده در حبشه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 مختلفند؛ برخی با هم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مانند درنا و برخی تنها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مانند عقاب و همه پرنده‌های شکاری که بر سر طعمه ستیزه دارند، چون برای شکار نیاز به کوشش دارند، و برخی دیگر هم مثل مرغ سنگ خوار جفت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برخی دیگر گاهی با هم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گاهی هم به صورت انفرادی، و آنکه تنها زندگی می‌کند، چه بسا شهری باشد و یا بیابانی و یا اینکه در باغ‌ها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همه جانداران تنها انسان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تنها زندگی کند، زیرا وسائل زندگی و معاشش با مشارکت در جمع اصلاح می‌شود و زنبور عسل و برخی از پروانه‌ها هم در اجتماعی بودن مثل انسانند، ولی زغن و درنا، پیرو یک رئیس‌اند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مورچه‌ها هم اجتماعی هستند و رئیسی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پرندگان، بعضی گوشت خوار و برخی دانه چین و برخی هم گیاه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غذای معینی دارند، مثل زنبور عسلکه تنها از گُل تغذیه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عنکبوت که تنها غذایش مگس است و برخی دیگر هم در غذا با یکدیگر اشتراک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سوم؛ جانوری است که گاهی در آب زندگی می‌کند و گاهی در خشکی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جانوری است که در دریاست و در آن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به خشکی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جانوران به صورت ذاتی با هم انس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با توالد با یکدیگر مأنوس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مثل گربه و اسب و برخی مثل یوزپلنگ با فشار، به یکدیگر انس گیرند و برخی دیگر، مثل ببر اصلا با هم مأنوس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برخی از حیواناتی که با فشار به یکدیگر انس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بعد از این کار به سرعت با هم مأنوس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برخی دیگر به سرعت با هم انس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مأنوس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مثل فیل و برخی دیر مأنوس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مثل شیر و چه بسا که از هر نوعی دسته ای باشند که با دیگران انس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دسته ای دیگر وحشی باشند، حتی آدمیان هم،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جانداران آواز دارند و برخی دیگر صوتی ندارند، و آوازدارها موقع غلبه شهوت و جماع بیشتر آواز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جز انسان، برخی پیوسته شهوت جماع دارند، چون خروس و برخی دیگر عفیف‌اند و وقت معین برای این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جانوران طبع آرامی دارند و خشمشان اندک است، مثل گاو و برخی بسی کودن و عصبانی‌اند، مثل خوک خشکی زی، برخی چون شتر، بردبار و بارکش، و برخی چون مار دارای جنبش سریع‌اند، برخی همانند شیر، نیرومند، شجاع، چالاک، دارای نفسی بزرگ و منشی بزرگوارانه‌اند و برخی نیرومند، نیرنگ باز و وحشی مثل گرگ، برخی مثل روباه، حیله گر و مکار و پر حرکت‌اند و برخی همانند سگ، بسیار غضبناک و سفیه ولی تملق گو و دوستدار، برخی مثل فیل و میمون، بسیار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گیرنده‌اند و برخی مثل طاوس، حسود و فخر فروش نسبت به جمال خود هستند و برخی هم مثل شتر و خر، آن چنان پر حافظه‌اند که راهی را که رفته‌اند از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نژادهای حیوانی، زاد و ولدشان از طریق زاییدن فرزندی است و برخی دیگر این است که جانور ماده کِرمی تولید می‌کند و بعدا به جانور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زنبور عسل و عنکبوت که کرم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زایند، بعدا اندام آن کامل شده و به حیوان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هم ماده‌شان تخم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بعدا جوجه می‌شود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نیشابوری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زایند و برخی تخم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هر حیوانی که داری گوش است، زاینده و هر حیوان بی‌گوشی جز خفاش، تخم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اختصاص هر جاندار بدین خواص و امثال آن‌ها، جز از سوی خدای قادر مختار قهار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نیشابوری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در مورد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 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و گفتار در عرف، هر واژه ای است که برای نمایش دادن چیزی است که در درون فرد وجود دارد، حال چه مفرد باشد یا مرکّب، و گاهی اوقات بر هر آوازی من باب تشبیه و متابعت اطلاق می‌شود، مثل آنکه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سخن گفت و اطلاق ناطق و صامت برای جاندار و جماد از این باب است، زیرا آواز جانداران چون تابع خیال‌های آن‌هاست، پس به نوعی نازل یافته عبارات است و به ویژه که برای هر مقصودی آوازشان فرق می‌کند، به طوری که هم جنسشان،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و شاید سلیمان علیه السّلام وقتی آواز هر جانوری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به نیروی قدسی خود خیال و هدف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حکایت است که بر بلبلی گذشت که با شتاب بالا و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آواز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سلیمان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نصف خرما بخورم دیگر تف بر همه جهان، و فاخته‌ای آواز داد،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خلق آفریده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که آواز بلبل از سیری و فراغت بال بوده و آواز فاخته از سختی رنج و دردِ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لشکر سلیمان علیه السّلام نگه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شدند، تا همگی به یکدیگر ملحق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أَتَوْا عَلی وادِ النَّمْلِ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گاه که به وادی مورچگان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وادی ای است در شام، که تعداد مورچگان در آن بسیار زیاد است و دلیل اینکه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یا برای این است که آمدن حضرت سلیمان و لشکریانش از سمت بالا بوده و یا اینکه مقصود پیمودن و طی کردن آن مسیر است چون که عرب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وقتی است که به پایان و آخر چیزی رسیده، پس گویا سلیمان و لشکریانش قصد داشتند که در پایان آن وادی، منزل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مورچه وقتی آن‌ها را دید که به سوی آن وادی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از ترس اینکه او را پایمال کنند فرار کرد و دیگر مورچه‌ها هم به تبعیت از او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فریادی کشید و به وسیله آن، مورچه‌های دیگری را هم که کنارش بودند آگاه کرد و آن‌ها هم از او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این خطاب را تشبیه به خطاب عقلا و خیرخواهی ایشان به یکدیگر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مورچگان، به شیوه عقلا به یکدیگر خطاب کردند، علاوه بر اینکه مانعی ندارد که خدای متعال در آن‌ها هم عقل و گفتار آفریده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نیشابوری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 خدای تعالی پرندگان را در زمان سلیمان دارای عقل آفریده بود، اما در زمان ما وضعیت پرندگان چنین نیست، اگرچه خدای متعال دقائقی را که در زندگی بدان نیازمندند به آن‌ها الهام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است که سلیمان علیه السّلام بر بلبلی که بر درختی بود، گذشت و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نیمی از خرما را خوردم و خاک بر سر دنیا، و فاخته‌ای آواز داد، ایشان به مردم گزارش داد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خلق آفریده نشده بودند و طاووس آواز داد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بدهی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گنهکاران از خدا آمرزش خواهید، و چلچله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را پیش فرستید تا آن را بیابید و کرکس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بلند مرتبه خود را به اندازه آسمان و زمین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و قمری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بلند مرتبه من، مرغ سنگخوار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ساکت باشد، سالم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طوطی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همت او دنیاست، خروس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غافلان، خدا را یاد کنید، کرکس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هر چه خواهی زندگی کن که پایانت مرگ است، و عقاب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دوری از مردم آرامش و آسودگی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قدس سره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زبان عربی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آدمیزاد اطلاق نمی‌شود، و فقط صوت گفته می‌شود، زیرا نطق عبارت از سخن است و برای پرندگان هم که سخن نمی‌گویند، ولی چون سلیمان علیه السّلام معنی صوت پرنده‌ها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 آن را بطور مجاز، منطق نامید، و گفته شده که او حقیقت سخنگویی را اراده فرموده، زیرا برخی از پرنده‌ها سخنی دارند که دارای حروف است مانند طوطی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هر کس را که آشکار کننده راز درون خود باشد، ناطق و متکلم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از روی معجزه حضرت سلیمان با ایشان سخن می‌گفتند، همان طور که از هدهد گزارش شده و سخن پرندگان آوازی است که با یک صیغه مقاصدشان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فهمانند، به خلاف سخن مردم که معانی را با صیغه‌های مختلف به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فهمانند و به همین دلیل، با اینکه ما مصاحبت طولانی با پرندگان داریم، اما سخن آن‌ها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فهمیم و آن‌ها هم چیزی از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فهمند، زیرا فهم ما محدود به همان امور مخصوصه است و چون سلیمان علیه السّلام این فهم را داشت،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مرحوم 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چرا سلیمان علیه السّلام از میان پرندگان، به جستجوی هدهد برآمد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سلیمان در سفرش نیازمند به هدهد شد، تا ایشان را به آب راهنمایی کند، چون گفته‌اند که هدهد آب را در درون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همان طور که ما آن را در شیشه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 به سند خود روایت کرده که ابوحنیفه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سلیمان در میان پرندگان از هدهد جستجو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هدهد آب را در درون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همان طور که یکی از شماها روغن را در میان شیشه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حنیفه به اصحاب خود نگاه کرد و خندید،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خندانید؟ گفت قربانت گردم، بر تو پیروز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آب را در درون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آیا دام را در زیر خاک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تا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وقتی قَدَر فرود آید، دیده نابینا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مرحوم طبرسی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لأعذّبنّه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سخن گفتن و تکلیف کردن پرندگان در زمان سلیمان به معجزه ایشان درست است، جایز است که او را به خاطر کوتاهی‌اش سرزنش کند، زیرا هدهد به اطاعت از سلیمان امر شده بود، پس به خاطر غیبتش مستحق عقاب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درباره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 لَهُمُ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گفته که جبائی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عارف به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آن طوری بیان کرد که کودکان ما بیان می‌کنند، زیرا تکلیف، مخصوص فرشتگان و جنیان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بچه‌های ما عبادت های ما را می‌بینند و تصور می‌کنند که خلاف آن باطل است، هدهد هم که اعمال سلیمان را دیده بود، تصور کرد که خلاف عمل سلیمان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او بیان کرده با ظاهر قرآن مخالفت دارد، زیرا تنها کسی می‌تواند بین سجده ای که برای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حق است و سجده برای خورشید که باطل است، فرق قائل شود و بفهمد که یکی نیکو و دیگری عمل زشتی است، که خدا را بشناسد و آنچه را که شایسته او و آنچه را هم که درخور او نیست، بشناسد، به خصوص که هدهد تزیین اعمال ایشان و جلوگیری کردن ایشان از راه حق را به شیطان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چنین سخنی از کسی سر می‌زند که عدل را بشناسد و بداند که کار قبیح بر خداوند متعال روا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ایشان قدس سره، در مورد کلام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دَابَّةٍ لا تَحْمِلُ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عنکبوت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بسا جنبنده ای که روزیش ذخیره شده و آماده نیست،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چون آن جنبنده ناتوان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روزیش را با خود حمل کند، بلکه هر مقدار که شد با دهان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یعنی تمام حیوانات از چهارپایان تا پرندگان گرفته و غیر آن‌ها از آنچه که روی زمین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غذا را برای فردای خود ذخیره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بلکه به قدر کفایت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به جز انسان، مورچه و موش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یَرْزُقُها وَ 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است که شما و آن حیوان ضعیفی را که قدرت ندارد غذای فردای خود را جمع کند،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به این خاطر هجرت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نقل شده که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رفتیم، تا اینکه حضرت داخل باغ یکی از انصار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روی زمین دانه‌های خرما را برداشته و تناول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من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عمر،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ندارم ای رسول خدا،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میل دارم و اکنون صبح چهارمی است که هیچ غذایی نچشیده‌ام،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پروردگارم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و او همانند پادشاه کسری و قیصر به من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فرزند عمر، چگونه خواهی بود در بین ملتی که بر اثر سستی یقین، غذای یک سال خود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هنوز قدمی برنداشته بودیم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گفتار شما هنگامی که وطن‌هایتان را ترک می‌کنید شنواست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آگاه به احوالتان است و هیچ امر پنهانی و یا آشکار شما بر او مخفی نخواهد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991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طبرسی قدس سره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مسخر کردیم پرنده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کنار داود علیه السّلام جمع کردیم، تا همراه ایشان، خدای متعال را تسبیح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پرندگان و همه کوه‌ها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رجوع می‌کردند به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در تسبیح کردن با ایشان، مطیع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خدای متعال معرفتی را در پرندگان قرار داده باشد، که به واسطه آن، امر و نهی داود علیه السّلام را بفهمند و هر چه از آن را که ایشان بخواهد اطاعت کنند، گرچه کامل العقل و مکلف هم نباشند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فخر 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چگونه ممکن است از پرندگان، با اینکه هیچ عقلی ندارند، تسبیح خدای متعال صادر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بگوییم خدای متعال در آن زمان، به آن‌ها عقولی داده بود که خدا را بشناسند و او را تسبیح گویند و همه این‌ها معجزه ای برای حضرت داود علیه السّلام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الْأَزْواجَ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زوج‌های همه حیوانات از نر و ماده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أشکال و گفته شده یعنی اصناف، و 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ممکن الوجودی، زوج ترکیبی است و یگانه حق و یکتای مطلق، فقط خدای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یَبُثُّ 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آفرینش همه حیواناتی که در زمین پراکنده‌اند، با همه اختلافی که در جنس و منافع و هدف مطلوبی که دارند، نشانه‌های روشنی بر وجود خدای سبحان، علم، قدرت، حکمت و لطفش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علم الیقین را با تدبر و تفکر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کلام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پرواز در جو، بال‌های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گسترانند، زیرا پرندگان وقتی که بال‌های خود را می‌گشایند، پاهایشان را بر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یقبضن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بال‌ها را برای کمک گرفتن برای پرواز به پهلوهای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آن‌ها را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چسبانند و به همین دلیل از صیغه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کرد، تا فرق بین پرواز اصیل و غیر اصیل را مشخص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یمسکهن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جز خدای رحمان، کسی آن‌ها را بر خلاف طبعشان، در جو نگه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رحمتش هر چیزی را فراگرفته و پرندگان را به شکل‌های مختلف و خصوصیات ظاهری مناسبی آفریده،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 هوا حرکت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بکل شیء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می‌داند که شگفتی‌ها را چگونه خلق کند و عجائب را چگونه تدبیر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بنده چنین است که در سوره فیل و داستان آن دلالتی است بر اینکه جانداران شعور دارند و فرمانبر خدای سبحانند، زیرا ظاهر این است که آن پرنده‌ها از جانوران بودند، نه از فرشته‌ها، گرچه احتمال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فیل که از داخل شدن به حرم خودداری کرد و سخن عبد المطلب را فهمید و برای او سر بر خاک نهاد، چنانچه در داستان مفصل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ممکن است خداوند متعال در آن هنگام، به خاطر کرامت خانه کعبه و حضرت عبد المطلب و همچنین زمینه چینی برای نبوت پیغمبر ما صلی اللَّه علیه و آله، آن شعور و معرفت را به آن‌ها داده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 w:name="__RefHeading___Toc231706_3381743652"/>
      <w:bookmarkStart w:id="16" w:name="_Toc6"/>
      <w:bookmarkEnd w:id="15"/>
      <w:r>
        <w:rPr>
          <w:rtl w:val="true"/>
        </w:rPr>
        <w:t>الأخبار</w:t>
      </w:r>
      <w:bookmarkEnd w:id="16"/>
    </w:p>
    <w:p>
      <w:pPr>
        <w:pStyle w:val="Heading5"/>
        <w:numPr>
          <w:ilvl w:val="4"/>
          <w:numId w:val="1"/>
        </w:numPr>
        <w:rPr/>
      </w:pPr>
      <w:bookmarkStart w:id="17" w:name="__RefHeading___Toc231708_3381743652"/>
      <w:bookmarkStart w:id="18" w:name="_Toc7"/>
      <w:bookmarkEnd w:id="17"/>
      <w:r>
        <w:rPr>
          <w:rtl w:val="true"/>
        </w:rPr>
        <w:t>«</w:t>
      </w:r>
      <w:r>
        <w:rPr/>
        <w:t>1</w:t>
      </w:r>
      <w:r>
        <w:rPr>
          <w:rtl w:val="true"/>
        </w:rPr>
        <w:t>»</w:t>
      </w:r>
      <w:bookmarkEnd w:id="18"/>
    </w:p>
    <w:p>
      <w:pPr>
        <w:pStyle w:val="BookText"/>
        <w:rPr/>
      </w:pPr>
      <w:r>
        <w:rPr>
          <w:rFonts w:ascii="Amiri" w:hAnsi="Amiri" w:eastAsia="Amiri" w:cs="Amiri"/>
          <w:color w:val="111111"/>
          <w:sz w:val="28"/>
          <w:sz w:val="28"/>
          <w:szCs w:val="28"/>
          <w:rtl w:val="true"/>
          <w:lang w:bidi="ar-SA"/>
        </w:rPr>
        <w:t>تَفْسِیرُ عَلِیِّ بْنِ إِبْرَاهِیمَ، عَنْ أَحْمَدَ بْنِ إِدْرِیسَ عَنْ أَحْمَدَ بْنِ مُحَمَّدِ بْنِ عِیسَی عَنِ الْحُسَیْنِ بْنِ سَعِیدٍ عَنِ الْوَشَّاءِ عَنْ صدیق بْنِ عَبْدِ اللَّهِ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طَیْرٍ یُصَادُ فِی بَرٍّ وَ لَا بَحْرٍ وَ لَا یُصَادُ شَیْ‌ءٌ مِنَ الْوُحُوشِ إِلَّا بِتَضْیِیعِهِ التَّسْبِیحَ‌</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پرنده ای در خشکی و دریا صید نمی‌شود و هیچ جانور وحشی ای شکار نمی‌شود، جز برای اینکه از تسبیح خدا غافل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عیاشی هم از اسحاق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231710_3381743652"/>
      <w:bookmarkStart w:id="20" w:name="_Toc8"/>
      <w:bookmarkEnd w:id="19"/>
      <w:r>
        <w:rPr>
          <w:rtl w:val="true"/>
        </w:rPr>
        <w:t>«</w:t>
      </w:r>
      <w:r>
        <w:rPr/>
        <w:t>2</w:t>
      </w:r>
      <w:r>
        <w:rPr>
          <w:rtl w:val="true"/>
        </w:rPr>
        <w:t>»</w:t>
      </w:r>
      <w:bookmarkEnd w:id="20"/>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 کُلَّ دَابَّةٍ مِنْ ماءٍ أَیْ مِنْ مَنِیٍ‌</w:t>
      </w:r>
      <w:r>
        <w:rPr>
          <w:rStyle w:val="FootnoteAnchor"/>
          <w:rtl w:val="true"/>
        </w:rPr>
        <w:footnoteReference w:id="100"/>
      </w:r>
      <w:r>
        <w:rPr>
          <w:rFonts w:ascii="Amiri" w:hAnsi="Amiri" w:eastAsia="Amiri" w:cs="Amiri"/>
          <w:color w:val="111111"/>
          <w:sz w:val="28"/>
          <w:sz w:val="28"/>
          <w:szCs w:val="28"/>
          <w:rtl w:val="true"/>
          <w:lang w:bidi="ar-SA"/>
        </w:rPr>
        <w:t>فَمِنْهُمْ مَنْ یَمْشِی عَلی بَطْنِهِ وَ مِنْهُمْ مَنْ یَمْشِی عَلی رِجْلَیْنِ وَ مِنْهُمْ مَنْ یَمْشِی عَلی أَرْبَعٍ یَخْلُقُ اللَّهُ ما یَشاءُ إِنَّ اللَّهَ عَلی کُلِّ شَیْ‌ءٍ قَدِیرٌ قَالَ عَلَی رِجْلَیْنِ النَّاسُ وَ عَلَی بَطْنِهِ الْحَیَّاتُ وَ عَلَی أَرْبَعٍ الْبَهَائِمُ وَ قَالَ أَبُو عَبْدِ اللَّهِ علیه السلام وَ مِنْهُمْ مَنْ یَمْشِی عَلَی أَکْثَرَ مِنْ ذَلِکَ‌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خَلَقَ کُلَّ دَابَّةٍ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آب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یَمْشی عَلی بَطْنِهِ وَ مِنْهُمْ مَنْ یَمْشی عَلی رِجْلَیْنِ وَ مِنْهُمْ مَنْ یَمْشی عَلی أَرْبَعٍ یَخْلُقُ اللَّهُ ما یَشاءُ 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بر دو پا راه می‌روند، مردم‌اند و آن‌ها که بر شکم راه می‌روند، مارها هستند و آن‌ها که بر چهار پا راه می‌روند، بهائم می‌باشند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بر بیشتر از چهار پا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231712_3381743652"/>
      <w:bookmarkStart w:id="22" w:name="_Toc9"/>
      <w:bookmarkEnd w:id="21"/>
      <w:r>
        <w:rPr>
          <w:rtl w:val="true"/>
        </w:rPr>
        <w:t>بیان</w:t>
      </w:r>
      <w:bookmarkEnd w:id="2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الدمیری قال الجاحظ الحیوان علی أربعة أقسام شی‌ء یمشی و شی‌ء یطیر و شی‌ء یعوم‌</w:t>
      </w:r>
      <w:r>
        <w:rPr>
          <w:rStyle w:val="FootnoteAnchor"/>
          <w:rtl w:val="true"/>
        </w:rPr>
        <w:footnoteReference w:id="102"/>
      </w:r>
      <w:r>
        <w:rPr>
          <w:rFonts w:ascii="IRNazanin" w:hAnsi="IRNazanin" w:eastAsia="IRNazanin"/>
          <w:color w:val="111111"/>
          <w:sz w:val="28"/>
          <w:sz w:val="28"/>
          <w:szCs w:val="28"/>
          <w:rtl w:val="true"/>
          <w:lang w:bidi="fa-IR"/>
        </w:rPr>
        <w:t>و شی‌ء ینساخ فی الأرض ألا إن کل طائر یمشی‌</w:t>
      </w:r>
      <w:r>
        <w:rPr>
          <w:rStyle w:val="FootnoteAnchor"/>
          <w:rtl w:val="true"/>
        </w:rPr>
        <w:footnoteReference w:id="103"/>
      </w:r>
      <w:r>
        <w:rPr>
          <w:rFonts w:ascii="IRNazanin" w:hAnsi="IRNazanin" w:eastAsia="IRNazanin"/>
          <w:color w:val="111111"/>
          <w:sz w:val="28"/>
          <w:sz w:val="28"/>
          <w:szCs w:val="28"/>
          <w:rtl w:val="true"/>
          <w:lang w:bidi="fa-IR"/>
        </w:rPr>
        <w:t>و لیس کل شی‌ء یمشی یطیر</w:t>
      </w:r>
      <w:r>
        <w:rPr>
          <w:rStyle w:val="FootnoteAnchor"/>
          <w:rtl w:val="true"/>
        </w:rPr>
        <w:footnoteReference w:id="104"/>
      </w:r>
      <w:r>
        <w:rPr>
          <w:rFonts w:ascii="IRNazanin" w:hAnsi="IRNazanin" w:eastAsia="IRNazanin"/>
          <w:color w:val="111111"/>
          <w:sz w:val="28"/>
          <w:sz w:val="28"/>
          <w:szCs w:val="28"/>
          <w:rtl w:val="true"/>
          <w:lang w:bidi="fa-IR"/>
        </w:rPr>
        <w:t xml:space="preserve">فالنوع الذی یمشی هو علی ثلاثة أقسام ناس </w:t>
      </w:r>
      <w:bookmarkStart w:id="23" w:name="pg13937_136789"/>
    </w:p>
    <w:p>
      <w:pPr>
        <w:pStyle w:val="BookText"/>
        <w:rPr/>
      </w:pPr>
      <w:bookmarkEnd w:id="23"/>
      <w:r>
        <w:rPr>
          <w:rFonts w:ascii="IRNazanin" w:hAnsi="IRNazanin" w:eastAsia="IRNazanin"/>
          <w:color w:val="111111"/>
          <w:sz w:val="28"/>
          <w:sz w:val="28"/>
          <w:szCs w:val="28"/>
          <w:rtl w:val="true"/>
          <w:lang w:bidi="fa-IR"/>
        </w:rPr>
        <w:t>و بهائم و سباع و الطیر کله سبع و بهیمة و همج و الخشاش ما لطف جرمه و صغر جسمه‌</w:t>
      </w:r>
      <w:r>
        <w:rPr>
          <w:rStyle w:val="FootnoteAnchor"/>
          <w:rtl w:val="true"/>
        </w:rPr>
        <w:footnoteReference w:id="105"/>
      </w:r>
      <w:r>
        <w:rPr>
          <w:rFonts w:ascii="IRNazanin" w:hAnsi="IRNazanin" w:eastAsia="IRNazanin"/>
          <w:color w:val="111111"/>
          <w:sz w:val="28"/>
          <w:sz w:val="28"/>
          <w:szCs w:val="28"/>
          <w:rtl w:val="true"/>
          <w:lang w:bidi="fa-IR"/>
        </w:rPr>
        <w:t>و کان عدیم السلاح و الهمج لیس من الطیر و لکنه یطیر و هو فیما یطیر کالحشرات فیما یمشی و السبع من الطیر ما أکل اللحم خالصا و البهیمة ما أکل الحب خالصا و المشترک کالعصفور فإنه لیس بذی مخلب و لا منسر و هو یلقط الحب و هو مع ذلک یصید النمل إذا طار و یصید الجراد و یأکل اللحم و لا یزق فراخه کما یزق الحمام فهو مشترک الطبیعة و أشباه العصافیر من المشترک کثیرة و لیس کل ما طار بجناحین من الطیر فقد یطیر الجعلان و الذباب و الزنابیر و الجراد و النمل و البعوض و الفراش و الأرضة و النحل و غیر ذلک و لا یسمی</w:t>
      </w:r>
    </w:p>
    <w:p>
      <w:pPr>
        <w:pStyle w:val="BookText"/>
        <w:rPr/>
      </w:pPr>
      <w:r>
        <w:rPr>
          <w:rFonts w:ascii="IRNazanin" w:hAnsi="IRNazanin" w:eastAsia="IRNazanin"/>
          <w:color w:val="111111"/>
          <w:sz w:val="28"/>
          <w:sz w:val="28"/>
          <w:szCs w:val="28"/>
          <w:rtl w:val="true"/>
          <w:lang w:bidi="fa-IR"/>
        </w:rPr>
        <w:t>طیورا و کذلک الملائکة تطیر و لها أجنحة و لیست من الطیر و کذلک جعفر بن أبی طالب ذو جناحین یطیر بهما فی الجنة و لیس من الطیر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 از قول 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چهار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یکی پرواز می‌کند، یکی شنا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یکی هم در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خزد، جز اینکه هر پرنده ای، راه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ولی هر چیزی که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پرنده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خود دارای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چهارپایان و درنده‌ها، و پرندگان همگی درنده و چهارپایند و حالت وحشی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جرمی لطیف و جسمی کوچک دارند و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چنگال و منقار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پرنده‌ها نیست، ولی پرواز می‌کند و آن‌ها در میان پرندگان مثل حشراتند در میان روندگان و پرندگانِ درنده آنانند که تنها گوشت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بهیمه آن‌هایند که تنها 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آنکه مثل گنجشک ویژگی‌های مشترک دارد، چنگال و منقار ندارد، دانه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چیند ولی در هنگام پرواز، مورچه و ملخ هم 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گوشت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مانند کبوتر، خوراک به دهان جوجه‌اش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یعنی طبع دوگانه ای دارد و امثال این پرندگان در دوگانه طبعی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با دو 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 پرنده نیست، چون که خنفساء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 بدبوی کوچک و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مگس‌ها، زنبورها، ملخ‌ها، مورچه ها، پشه ها، پروانه ها، موریانه‌ها و زنبور عسل هم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ولی پرنده نامیده نشده‌اند و همچنین فرشتگان نیز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دارای بال هم هستند، ولی جزء پرندگان نیستند و همچنین جعفر بن ابی طالب دارای دو بال است که با آن دو در بهشت پرواز می‌کند، ولی از پرندگان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231714_3381743652"/>
      <w:bookmarkStart w:id="25" w:name="_Toc10"/>
      <w:bookmarkEnd w:id="24"/>
      <w:r>
        <w:rPr>
          <w:rtl w:val="true"/>
        </w:rPr>
        <w:t>«</w:t>
      </w:r>
      <w:r>
        <w:rPr/>
        <w:t>3</w:t>
      </w:r>
      <w:r>
        <w:rPr>
          <w:rtl w:val="true"/>
        </w:rPr>
        <w:t>»</w:t>
      </w:r>
      <w:bookmarkEnd w:id="25"/>
    </w:p>
    <w:p>
      <w:pPr>
        <w:pStyle w:val="BookText"/>
        <w:rPr/>
      </w:pPr>
      <w:r>
        <w:rPr>
          <w:rFonts w:ascii="Amiri" w:hAnsi="Amiri" w:eastAsia="Amiri" w:cs="Amiri"/>
          <w:color w:val="111111"/>
          <w:sz w:val="28"/>
          <w:sz w:val="28"/>
          <w:szCs w:val="28"/>
          <w:rtl w:val="true"/>
          <w:lang w:bidi="ar-SA"/>
        </w:rPr>
        <w:t>قُرْبُ الْإِسْنَادِ، عَنْ سَعْدِ بْنِ طَرِیفٍ عَنِ الْحُسَیْنِ بْنِ عُلْوَانَ عَنْ جَعْفَرٍ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یُصَادُ مِنَ الطَّیْرِ إِلَّا بِتَضْیِیعِهِمُ التَّسْبِیحَ‌</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پرنده ای جز به خاطر غفلتش از تسبیح خدای متعال، 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231716_3381743652"/>
      <w:bookmarkStart w:id="27" w:name="_Toc11"/>
      <w:bookmarkEnd w:id="26"/>
      <w:r>
        <w:rPr>
          <w:rtl w:val="true"/>
        </w:rPr>
        <w:t>«</w:t>
      </w:r>
      <w:r>
        <w:rPr/>
        <w:t>4</w:t>
      </w:r>
      <w:r>
        <w:rPr>
          <w:rtl w:val="true"/>
        </w:rPr>
        <w:t>»</w:t>
      </w:r>
      <w:bookmarkEnd w:id="2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مُحَمَّدِ بْنِ مُوسَی بْنِ الْمُتَوَکِّلِ عَنْ مُحَمَّدِ بْنِ یَحْیَی الْعَطَّارِ عَنِ الْحُسَیْنِ بْنِ الْحَسَنِ بْنِ أَبَانٍ عَنْ مُحَمَّدِ بْنِ أُورَمَةَ عَنْ عَبْدِ اللَّهِ بْنِ مُحَمَّدٍ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الْوُحُوشُ وَ الطَّیْرُ وَ السِّبَاعُ وَ کُلُّ شَیْ‌ءٍ خَلَقَ اللَّهُ عَزَّ وَ جَلَّ مُخْتَلِطاً بَعْضُهُ بِبَعْضٍ فَلَمَّا قَتَلَ ابْنُ آدَمَ أَخَاهُ نَفَرَتْ وَ فَزِعَتْ فَذَهَبَ کُلُّ شَیْ‌ءٍ إِلَی شَکْلِهِ‌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28" w:name="pg13937_136790"/>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وحشی، پرندگان، درندگان و هر چیزی که خداوند متعال خلق فرموده، بعضی با بعضی دیگر مختلط بودند، زمانی که قابیل هابیل را کشت، تنفر بین حیوانات پدید آمد، ایشان به فزع درآمدند و از یک دیگر جدا شدند و هر کدام به هم نوع خود پیوست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231718_3381743652"/>
      <w:bookmarkStart w:id="30" w:name="_Toc12"/>
      <w:bookmarkEnd w:id="29"/>
      <w:r>
        <w:rPr>
          <w:rtl w:val="true"/>
        </w:rPr>
        <w:t>«</w:t>
      </w:r>
      <w:r>
        <w:rPr/>
        <w:t>5</w:t>
      </w:r>
      <w:r>
        <w:rPr>
          <w:rtl w:val="true"/>
        </w:rPr>
        <w:t>»</w:t>
      </w:r>
      <w:bookmarkEnd w:id="30"/>
    </w:p>
    <w:p>
      <w:pPr>
        <w:pStyle w:val="BookText"/>
        <w:rPr/>
      </w:pPr>
      <w:r>
        <w:rPr>
          <w:rFonts w:ascii="Amiri" w:hAnsi="Amiri" w:eastAsia="Amiri" w:cs="Amiri"/>
          <w:color w:val="111111"/>
          <w:sz w:val="28"/>
          <w:sz w:val="28"/>
          <w:szCs w:val="28"/>
          <w:rtl w:val="true"/>
          <w:lang w:bidi="ar-SA"/>
        </w:rPr>
        <w:t>وَ مِنْهُ، عَنْ أَبِیهِ عَنْ مُحَمَّدِ بْنِ یَحْیَی الْعَطَّارِ عَنْ مُحَمَّدِ بْنِ أَحْمَدَ الْأَشْعَرِیِّ عَنْ أَحْمَدَ بْنِ أَبِی عَبْدِ اللَّهِ الْبَرْقِیِّ عَنْ رَجُلٍ عَنِ ابْنِ أَسْبَاطٍ عَنْ عَمِّهِ یَعْقُوبَ رَفَعَهُ إِلَی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نُبَاحَ الْکَلْبِ وَ نَهِیقَ‌</w:t>
      </w:r>
      <w:r>
        <w:rPr>
          <w:rStyle w:val="FootnoteAnchor"/>
          <w:rtl w:val="true"/>
        </w:rPr>
        <w:footnoteReference w:id="109"/>
      </w:r>
      <w:r>
        <w:rPr>
          <w:rFonts w:ascii="Amiri" w:hAnsi="Amiri" w:eastAsia="Amiri" w:cs="Amiri"/>
          <w:color w:val="111111"/>
          <w:sz w:val="28"/>
          <w:sz w:val="28"/>
          <w:szCs w:val="28"/>
          <w:rtl w:val="true"/>
          <w:lang w:bidi="ar-SA"/>
        </w:rPr>
        <w:t>الْحِمَارِ فَتَعَوَّذُوا بِاللَّهِ مِنَ الشَّیْطَانِ الرَّجِیمِ فَإِنَّهُمْ یَرَوْنَ‌</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مَا لَا تَرَوْنَ فَافْعَلُوا ما تُؤْمَرُونَ الْخَبَرَ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عوعو سگ و عرعر خر را شنیدید، از شیطان رانده شده به خدا پناه ببرید، زیرا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آنچه را که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پس آنچه را که بدان امر شده‌اید، انجام دهید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231720_3381743652"/>
      <w:bookmarkStart w:id="32" w:name="_Toc13"/>
      <w:bookmarkEnd w:id="31"/>
      <w:r>
        <w:rPr>
          <w:rtl w:val="true"/>
        </w:rPr>
        <w:t>«</w:t>
      </w:r>
      <w:r>
        <w:rPr/>
        <w:t>6</w:t>
      </w:r>
      <w:r>
        <w:rPr>
          <w:rtl w:val="true"/>
        </w:rPr>
        <w:t>»</w:t>
      </w:r>
      <w:bookmarkEnd w:id="32"/>
    </w:p>
    <w:p>
      <w:pPr>
        <w:pStyle w:val="BookText"/>
        <w:rPr/>
      </w:pPr>
      <w:r>
        <w:rPr>
          <w:rFonts w:ascii="Amiri" w:hAnsi="Amiri" w:eastAsia="Amiri" w:cs="Amiri"/>
          <w:color w:val="111111"/>
          <w:sz w:val="28"/>
          <w:sz w:val="28"/>
          <w:szCs w:val="28"/>
          <w:rtl w:val="true"/>
          <w:lang w:bidi="ar-SA"/>
        </w:rPr>
        <w:t>مَجَالِسُ ابْنِ الشَّیْخِ، عَنْ جَمَاعَةٍ عَنْ أَبِی الْمُفَضَّلِ الشَّیْبَانِیِّ عَنْ أَحْمَدَ بْنِ عَبْدِ اللَّهِ بْنِ عَمَّارٍ الثَّقَفِیِّ الْکَاتِبِ عَنْ عَلِیِّ بْنِ مُحَمَّدِ بْنِ سُلَیْمَانَ النَّوْفَلِیِّ عَنْ مُحَمَّدِ بْنِ الْحَارِثِ‌</w:t>
      </w:r>
      <w:r>
        <w:rPr>
          <w:rStyle w:val="FootnoteAnchor"/>
          <w:rtl w:val="true"/>
        </w:rPr>
        <w:footnoteReference w:id="112"/>
      </w:r>
      <w:r>
        <w:rPr>
          <w:rFonts w:ascii="Amiri" w:hAnsi="Amiri" w:eastAsia="Amiri" w:cs="Amiri"/>
          <w:color w:val="111111"/>
          <w:sz w:val="28"/>
          <w:sz w:val="28"/>
          <w:szCs w:val="28"/>
          <w:rtl w:val="true"/>
          <w:lang w:bidi="ar-SA"/>
        </w:rPr>
        <w:t>بْنِ بَشِیرٍ الدُّهْنِیِّ عَنِ الْقَاسِمِ بْنِ الْفَضْلِ بْنِ عمرة الْقَیْسِیِّ عَنْ عَبَّادٍ الْمِنْقَرِیِ‌</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عباد 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جَعْفَرِ بْنِ مُحَمَّدٍ قَالَ حَدَّثَنِی أَبِی عَنْ أَبِیهِ عَنْ جَدِّهِ عَنْ عَلِیِّ بْنِ أَبِی طَالِبٍ صَلَوَاتُ اللَّهِ عَلَیْهِمْ أَجْمَعِینَ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علیه و آله بِظَبْیَةٍ مَرْبُوطَةٍ بِطُنُبِ فُسْطَاطٍ فَلَمَّا رَأَتْ رَسُولَ اللَّهِ صلی الله علیه و آله أَطْلَقَ اللَّهُ عَزَّ وَ جَلَّ لَهَا مِنْ لِسَانِهَا فَکَلَّمَتْهُ فَقَالَتْ یَا رَسُولَ اللَّهِ إِنِّی أُمُّ خِشْفَیْنِ‌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عَطْشَانَیْنِ وَ هَذَا ضَرْعِی قَدِ امْتَلَأَ لَبَناً فَخَلِّنِی حَتَّی أَنْطَلِقَ‌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فَأُرْضِعَهُمَا ثُمَّ أَعُودَ فَتَرْبُطَنِی‌</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کَمَا کُنْتُ فَقَالَ لَهَا رَسُولُ اللَّهِ صلی الله علیه و آله کَیْفَ وَ أَنْتِ رَبِیطَةُ قَوْمٍ وَ صَیْدُهُمْ قَالَتْ بَلَی یَا رَسُولَ اللَّهِ أَنَا أَجِی‌ءُ فَتَرْبُطُنِی کَمَا کُنْتُ أَنْتَ بِیَدِکَ‌</w:t>
      </w:r>
      <w:r>
        <w:rPr>
          <w:rStyle w:val="FootnoteAnchor"/>
          <w:rtl w:val="true"/>
        </w:rPr>
        <w:footnoteReference w:id="1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عَلَیْهَا مَوْثِقاً مِنَ اللَّهِ لَتَعُودَنَّ وَ خَلَّی سَبِیلَهَا </w:t>
      </w:r>
      <w:bookmarkStart w:id="33" w:name="pg13937_136791"/>
    </w:p>
    <w:p>
      <w:pPr>
        <w:pStyle w:val="BookText"/>
        <w:rPr/>
      </w:pPr>
      <w:bookmarkEnd w:id="33"/>
      <w:r>
        <w:rPr>
          <w:rFonts w:ascii="Amiri" w:hAnsi="Amiri" w:eastAsia="Amiri" w:cs="Amiri"/>
          <w:color w:val="111111"/>
          <w:sz w:val="28"/>
          <w:sz w:val="28"/>
          <w:szCs w:val="28"/>
          <w:rtl w:val="true"/>
          <w:lang w:bidi="ar-SA"/>
        </w:rPr>
        <w:t>فَلَمْ تَلْبَثْ إِلَّا یَسِیراً حَتَّی رَجَعَتْ قَدْ فَرَغَتْ مَا فِی ضَرْعِهَا فَرَبَطَهَا نَبِیُّ اللَّهِ کَمَا کَانَتْ ثُمَّ سَأَلَ لِمَنْ هَذَا الصَّیْدُ قَالُوا</w:t>
      </w:r>
      <w:r>
        <w:rPr>
          <w:rStyle w:val="FootnoteAnchor"/>
          <w:rtl w:val="true"/>
        </w:rPr>
        <w:footnoteReference w:id="116"/>
      </w:r>
      <w:r>
        <w:rPr>
          <w:rFonts w:ascii="Amiri" w:hAnsi="Amiri" w:eastAsia="Amiri" w:cs="Amiri"/>
          <w:color w:val="111111"/>
          <w:sz w:val="28"/>
          <w:sz w:val="28"/>
          <w:szCs w:val="28"/>
          <w:rtl w:val="true"/>
          <w:lang w:bidi="ar-SA"/>
        </w:rPr>
        <w:t>یَا رَسُولَ اللَّهِ هَذِهِ لِبَنِی فُلَانٍ فَأَتَاهُمُ النَّبِیُّ صلی الله علیه و آله وَ کَانَ الَّذِی اقْتَنَصَهَا</w:t>
      </w:r>
      <w:r>
        <w:rPr>
          <w:rStyle w:val="FootnoteAnchor"/>
          <w:rtl w:val="true"/>
        </w:rPr>
        <w:footnoteReference w:id="117"/>
      </w:r>
      <w:r>
        <w:rPr>
          <w:rFonts w:ascii="Amiri" w:hAnsi="Amiri" w:eastAsia="Amiri" w:cs="Amiri"/>
          <w:color w:val="111111"/>
          <w:sz w:val="28"/>
          <w:sz w:val="28"/>
          <w:szCs w:val="28"/>
          <w:rtl w:val="true"/>
          <w:lang w:bidi="ar-SA"/>
        </w:rPr>
        <w:t>مِنْهُمْ مُنَافِقاً فَرَجَعَ عَنْ نِفَاقِهِ وَ حَسُنَ إِسْلَامُهُ فَکَلَّمَهُ النَّبِیُّ لِیَشْتَرِیَهَا مِنْهُ‌</w:t>
      </w:r>
      <w:r>
        <w:rPr>
          <w:rStyle w:val="FootnoteAnchor"/>
          <w:rtl w:val="true"/>
        </w:rPr>
        <w:footnoteReference w:id="118"/>
      </w:r>
      <w:r>
        <w:rPr>
          <w:rFonts w:ascii="Amiri" w:hAnsi="Amiri" w:eastAsia="Amiri" w:cs="Amiri"/>
          <w:color w:val="111111"/>
          <w:sz w:val="28"/>
          <w:sz w:val="28"/>
          <w:szCs w:val="28"/>
          <w:rtl w:val="true"/>
          <w:lang w:bidi="ar-SA"/>
        </w:rPr>
        <w:t>قَالَ بَلْ أُخَلِّی سَبِیلَهَا فِدَاکَ أَبِی وَ أُمِّی یَا نَبِیَّ اللَّهِ فَقَالَ رَسُولُ اللَّهِ صلی الله علیه و آله لَوْ أَنَّ الْبَهَائِمَ یَعْلَمُونَ مِنَ الْمَوْتِ مَا تَعْلَمُونَ أَنْتُمْ مَا أَکَلْتُمْ مِنْهَا سَمِیناً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واله از کنار ماده آهویی گذشتند که با طناب‌های خیمه ای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آهو رسول خدا صلی الله علیه واله را دید، خدای عزّ و جلّ زبانش را گشود، پس با ایشان تکلم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مادر دو نوزاد تشنه هستم و این دو پستانم پر از شیرند، پس مرا رها کن، تا بروم آن دو را شیر بدهم، سپس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تا مرا ببندی، چنانچه قبلا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حالی که تو بسته شده یک قوم و شکار آن‌هایی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من می‌آیم و مرا مثل قبل به دست خود می‌بندی، پس حضرت از او پیمانی خدایی گرفتند که برگردد و رهایش کردند، دیری نپایید که بازگشت، در حالی که هر چه در پستانش بود، خالی شده بود و پیغمبر خدا همانند قبل، او را بست،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شکار برای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از بنی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واله به سوی آن‌ها آمدند و کسی که آهو را شکار کرده بود، فرد منافقی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شنیدن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نفاق خود برگشت و اسلام آوردنش نیکو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او برای خرید آهو گفتگو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پیغمبر خدا، اصلا آن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بهائم آنچه را که شما از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هیچ حیوان فربهی از آن‌ها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231722_3381743652"/>
      <w:bookmarkStart w:id="35" w:name="_Toc14"/>
      <w:bookmarkEnd w:id="34"/>
      <w:r>
        <w:rPr>
          <w:rtl w:val="true"/>
        </w:rPr>
        <w:t>بیان</w:t>
      </w:r>
      <w:bookmarkEnd w:id="35"/>
    </w:p>
    <w:p>
      <w:pPr>
        <w:pStyle w:val="BookText"/>
        <w:rPr/>
      </w:pPr>
      <w:r>
        <w:rPr>
          <w:rFonts w:ascii="IRNazanin" w:hAnsi="IRNazanin" w:eastAsia="IRNazanin"/>
          <w:color w:val="111111"/>
          <w:sz w:val="28"/>
          <w:sz w:val="28"/>
          <w:szCs w:val="28"/>
          <w:rtl w:val="true"/>
          <w:lang w:bidi="fa-IR"/>
        </w:rPr>
        <w:t>من الموت أی من أصل وقوعه أو من شدائد الموت و العقوبات الواقعة بعده و الأهوال المتوقعة عنده و بعده و لعله أظهر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اصل وقوع مرگ را می‌دانستند و یا اینکه اگر سختی‌های مرگ و مجازات‌های بعد از آن و ترس و هول هنگام مرگ و بعد از آن را می‌دانستند، شاید معنی دوم روشن‌تر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231724_3381743652"/>
      <w:bookmarkStart w:id="37" w:name="_Toc15"/>
      <w:bookmarkEnd w:id="36"/>
      <w:r>
        <w:rPr>
          <w:rtl w:val="true"/>
        </w:rPr>
        <w:t>«</w:t>
      </w:r>
      <w:r>
        <w:rPr/>
        <w:t>7</w:t>
      </w:r>
      <w:r>
        <w:rPr>
          <w:rtl w:val="true"/>
        </w:rPr>
        <w:t>»</w:t>
      </w:r>
      <w:bookmarkEnd w:id="37"/>
    </w:p>
    <w:p>
      <w:pPr>
        <w:pStyle w:val="BookText"/>
        <w:rPr/>
      </w:pPr>
      <w:r>
        <w:rPr>
          <w:rFonts w:ascii="Amiri" w:hAnsi="Amiri" w:eastAsia="Amiri" w:cs="Amiri"/>
          <w:color w:val="111111"/>
          <w:sz w:val="28"/>
          <w:sz w:val="28"/>
          <w:szCs w:val="28"/>
          <w:rtl w:val="true"/>
          <w:lang w:bidi="ar-SA"/>
        </w:rPr>
        <w:t>الْمَحَاسِنُ، عَنْ مُحَمَّدِ بْنِ عَلِیٍّ عَنِ ابْنِ فَضَّالٍ عَنْ عَبْدِ اللَّهِ بْنِ مَیْمُونٍ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یَعْقُوبُ علیه السلام لِابْنِهِ یَا بُنَیَّ لَا تَزْنِ فَلَوْ أَنَّ الطَّیْرَ زَنَی لَتَنَاثَرَ رِیشُهُ‌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پسرش گفت ای پسرکم، زنا مکن که اگر پرنده هم زنا کند، پرش بریزد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231726_3381743652"/>
      <w:bookmarkStart w:id="39" w:name="_Toc16"/>
      <w:bookmarkEnd w:id="38"/>
      <w:r>
        <w:rPr>
          <w:rtl w:val="true"/>
        </w:rPr>
        <w:t>«</w:t>
      </w:r>
      <w:r>
        <w:rPr/>
        <w:t>8</w:t>
      </w:r>
      <w:r>
        <w:rPr>
          <w:rtl w:val="true"/>
        </w:rPr>
        <w:t>»</w:t>
      </w:r>
      <w:bookmarkEnd w:id="3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 رُوِیَ أَنَّ الْحُسَیْنَ علیه السلام سُئِلَ فِی حَالِ صِغَرِهِ عَنْ أَصْوَاتِ الْحَیَوَانَاتِ لِأَنَّ مِنْ شَرْطِ الْإِمَامِ أَنْ یَکُونَ عَالِماً بِجَمِیعِ اللُّغَاتِ حَتَّی أَصْوَاتِ الْحَیَوَانَاتِ فَقَالَ عَلَی مَا رَوَی مُحَمَّدُ بْنُ إِبْرَاهِیمَ بْنِ الْحَارِثِ التَّمِیمِیُّ عَنِ الْحُسَیْنِ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 النَّسْرُ فَإِنَّهُ یَقُولُ یَا ابْنَ آدَمَ عِشْ مَا شِئْتَ فَآخِرُهُ الْمَوْتُ‌</w:t>
      </w:r>
      <w:r>
        <w:rPr>
          <w:rStyle w:val="FootnoteAnchor"/>
          <w:rtl w:val="true"/>
        </w:rPr>
        <w:footnoteReference w:id="121"/>
      </w:r>
      <w:r>
        <w:rPr>
          <w:rFonts w:ascii="Amiri" w:hAnsi="Amiri" w:eastAsia="Amiri" w:cs="Amiri"/>
          <w:color w:val="111111"/>
          <w:sz w:val="28"/>
          <w:sz w:val="28"/>
          <w:szCs w:val="28"/>
          <w:rtl w:val="true"/>
          <w:lang w:bidi="ar-SA"/>
        </w:rPr>
        <w:t xml:space="preserve">وَ إِذَا صَاحَ الْبَازِی یَقُولُ یَا عَالِمَ الْخَفِیَّاتِ وَ یَا کَاشِفَ الْبَلِیَّاتِ وَ إِذَا صَاحَ الطَّاوُسُ یَقُولُ مَوْلَایَ ظَلَمْتُ نَفْسِی وَ اغْتَرَرْتُ بِزِینَتِی فَاغْفِرْ لِی وَ إِذَا صَاحَ الدُّرَّاجُ یَقُولُ الرَّحْمَنُ عَلَی الْعَرْشِ اسْتَوَی وَ إِذَا صَاحَ الدِّیکُ یَقُولُ مَنْ عَرَفَ اللَّهَ لَمْ یَنْسَ ذِکْرَهُ وَ إِذَا قَرْقَرَتِ الدَّجَاجَةُ تَقُولُ یَا إِلَهَ الْحَقِّ أَنْتَ الْحَقُّ وَ قَوْلُکَ الْحَقُّ یَا اللَّهُ یَا حَقُ </w:t>
      </w:r>
    </w:p>
    <w:p>
      <w:pPr>
        <w:pStyle w:val="BookText"/>
        <w:rPr/>
      </w:pPr>
      <w:r>
        <w:rPr>
          <w:rFonts w:ascii="Amiri" w:hAnsi="Amiri" w:eastAsia="Amiri" w:cs="Amiri"/>
          <w:color w:val="111111"/>
          <w:sz w:val="28"/>
          <w:sz w:val="28"/>
          <w:szCs w:val="28"/>
          <w:rtl w:val="true"/>
          <w:lang w:bidi="ar-SA"/>
        </w:rPr>
        <w:t xml:space="preserve">وَ إِذَا صَاحَ الْبَاشَقُ یَقُولُ آمَنْتُ بِاللَّهِ وَ الْیَوْمِ الْآخِرِ وَ إِذَا صَاحَتِ الحداء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الْحِدَأَةُ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تَقُولُ تَوَکَّلْ عَلَی اللَّهِ تُرْزَقْ وَ إِذَا صَاحَ الْعُقَابُ یَقُولُ مَنْ أَطَاعَ اللَّهَ لَمْ یَشْقَ وَ إِذَا صَاحَ الشَّاهِینُ یَقُولُ سُبْحَانَ اللَّهِ حَقّاً حَقّاً وَ إِذَا صَاحَتِ الْبُومَةُ یَقُولُ الْبُعْدُ مِنَ النَّاسِ أُنْسٌ وَ إِذَا صَاحَ الْغُرَابُ یَقُولُ یَا رَازِقُ ابْعَثِ الرِّزْقَ الْحَلَالَ وَ إِذَا صَاحَ الْکُرْکِیُّ یَقُولُ اللَّهُمَّ احْفَظْنِی مِنْ عَدُوِّی وَ إِذَا صَاحَ اللَّقْلَقُ یَقُولُ مَنْ تَخَلَّی عَنِ النَّاسِ نَجَا مِنْ أَذَاهُمْ وَ إِذَا صَاحَ الْبَطَّةُ تَقُولُ غُفْرَانَکَ یَا اللَّهُ وَ إِذَا صَاحَ الْهُدْهُدُ یَقُولُ مَا أَشْقَی مَنْ عَصَی اللَّهَ وَ إِذَا صَاحَ الْقُمْرِیُّ یَقُولُ یَا عَالِمَ السِّرِّ وَ النَّجْوَی یَا اللَّهُ وَ إِذَا صَاحَ الدُّبْسِیُ‌</w:t>
      </w:r>
      <w:r>
        <w:rPr>
          <w:rStyle w:val="FootnoteAnchor"/>
          <w:rtl w:val="true"/>
        </w:rPr>
        <w:footnoteReference w:id="123"/>
      </w:r>
      <w:r>
        <w:rPr>
          <w:rFonts w:ascii="Amiri" w:hAnsi="Amiri" w:eastAsia="Amiri" w:cs="Amiri"/>
          <w:color w:val="111111"/>
          <w:sz w:val="28"/>
          <w:sz w:val="28"/>
          <w:szCs w:val="28"/>
          <w:rtl w:val="true"/>
          <w:lang w:bidi="ar-SA"/>
        </w:rPr>
        <w:t>یَقُولُ أَنْتَ اللَّهُ لَا إِلَهَ سِوَاکَ یَا اللَّهُ وَ إِذَا صَاحَ الْعَقْعَقُ یَقُولُ سُبْحَانَ مَنْ لَا یَخْفَی عَلَیْهِ خَافِیَةٌ وَ إِذَا صَاحَ الْبَبَّغَاءُ یَقُولُ مَنْ ذَکَرَ رَبَّهُ غَفَرَ ذَنْبَهُ وَ إِذَا صَاحَ الْعُصْفُورُ یَقُولُ أَسْتَغْفِرُ اللَّهَ مِمَّا یُسْخِطُ اللَّهَ وَ إِذَا صَاحَ الْبُلْبُلُ یَقُولُ لَا إِلَهَ إِلَّا اللَّهُ حَقّاً حَقّاً وَ إِذَا صَاحَ الْقَبْجَةُ</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تَقُولُ قَرُبَ الْحَقُّ قَرُبَ وَ إِذَا صَاحَتِ السُّمَانَاةُ</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یَقُولُ یَا ابْنَ آدَمَ مَا أَغْفَلَکَ عَنِ الْمَوْتِ وَ إِذَا صَاحَ السَّوْذَنِیقُ‌</w:t>
      </w:r>
      <w:r>
        <w:rPr>
          <w:rStyle w:val="FootnoteAnchor"/>
          <w:rtl w:val="true"/>
        </w:rPr>
        <w:footnoteReference w:id="126"/>
      </w:r>
      <w:r>
        <w:rPr>
          <w:rFonts w:ascii="Amiri" w:hAnsi="Amiri" w:eastAsia="Amiri" w:cs="Amiri"/>
          <w:color w:val="111111"/>
          <w:sz w:val="28"/>
          <w:sz w:val="28"/>
          <w:szCs w:val="28"/>
          <w:rtl w:val="true"/>
          <w:lang w:bidi="ar-SA"/>
        </w:rPr>
        <w:t>یَقُولُ لَا إِلَهَ إِلَّا اللَّهُ مُحَمَّدٌ وَ آلُهُ خِیَرَةُ اللَّهِ وَ إِذَا صَاحَتِ الْفَاخِتَةُ یَا وَاحِدُ یَا أَحَدُ یَا فَرْدُ یَا صَمَدُ وَ إِذَا صَاحَ الشِّقِرَّاقُ یَقُولُ مَوْلَایَ أَعْتِقْنِی مِنَ النَّارِ وَ إِذَا صَاحَتِ الْقُنْبُرَةُ تَقُولُ مَوْلَایَ تُبْ عَلَی کُلِّ مُذْنِبٍ مِنَ الْمُذْنِبِینَ وَ إِذَا صَاحَ الْوَرَشَانُ یَقُولُ إِنْ لَمْ تَغْفِرْ ذَنْبِی شَقِیتُ وَ إِذَا صَاحَ الشِّفْنِینُ‌</w:t>
      </w:r>
      <w:r>
        <w:rPr>
          <w:rStyle w:val="FootnoteAnchor"/>
          <w:rtl w:val="true"/>
        </w:rPr>
        <w:footnoteReference w:id="1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لَا قُوَّةَ إِلَّا </w:t>
      </w:r>
      <w:bookmarkStart w:id="40" w:name="pg13937_136793"/>
    </w:p>
    <w:p>
      <w:pPr>
        <w:pStyle w:val="BookText"/>
        <w:rPr/>
      </w:pPr>
      <w:bookmarkEnd w:id="40"/>
      <w:r>
        <w:rPr>
          <w:rFonts w:ascii="Amiri" w:hAnsi="Amiri" w:eastAsia="Amiri" w:cs="Amiri"/>
          <w:color w:val="111111"/>
          <w:sz w:val="28"/>
          <w:sz w:val="28"/>
          <w:szCs w:val="28"/>
          <w:rtl w:val="true"/>
          <w:lang w:bidi="ar-SA"/>
        </w:rPr>
        <w:t>بِاللَّهِ الْعَلِیِّ الْعَظِیمِ وَ إِذَا صَاحَتِ النَّعَامَةُ تَقُولُ لَا مَعْبُودَ سِوَی اللَّهِ وَ إِذَا صَاحَتِ الْخُطَّافَةُ فَإِنَّهَا تَقْرَأُ سُورَةَ الْحَمْدِ وَ تَقُولُ یَا قَابِلَ تَوْبَةِ التَّوَّابِینَ یَا اللَّهُ لَکَ الْحَمْدُ وَ إِذَا صَاحَتِ الزَّرَافَةُ تَقُولُ لَا إِلَهَ إِلَّا اللَّهُ وَحْدَهُ وَ إِذَا صَاحَ الْحَمَلُ یَقُولُ کَفَی بِالْمَوْتِ وَاعِظاً وَ إِذَا صَاحَ الْجَدْیُ یَقُولُ عَاجَلَنِیَ الْمَوْتُ ثَقُلَ ذَنْبِی وَ ازْدَادَ وَ إِذَا صَاحَ الْأَسَدُ یَقُولُ أَمْرُ اللَّهِ مُهِمٌّ مُهِمٌّ وَ إِذَا صَاحَ الثَّوْرُ یَقُولُ مَهْلًا مَهْلًا یَا ابْنَ آدَمَ أَنْتَ بَیْنَ یَدَیْ مَنْ یَرَی وَ لَا یُرَی وَ هُوَ اللَّهُ وَ إِذَا صَاحَ الْفِیلُ یَقُولُ لَا یُغْنِی عَنِ الْمَوْتِ قُوَّةٌ وَ لَا حِیلَةٌ وَ إِذَا صَاحَ الْفَهْدُ یَقُولُ یَا عَزِیزُ یَا جَبَّارُ یَا مُتَکَبِّرُ یَا اللَّهُ وَ إِذَا صَاحَ الْجَمَلُ یَقُولُ سُبْحَانَ مُذِلِّ الْجَبَّارِینَ سُبْحَانَهُ وَ إِذَا صَهَلَ الْفَرَسُ یَقُولُ سُبْحَانَ رَبِّنَا سُبْحَانَهُ وَ إِذَا صَاحَ الذِّئْبُ یَقُولُ مَا حَفِظَ اللَّهُ لَنْ یَضِیعَ أَبَداً وَ إِذَا صَاحَ ابْنُ آوَی یَقُولُ الْوَیْلُ الْوَیْلُ لِلْمُذْنِبِ الْمُصِرِّ وَ إِذَا صَاحَ الْکَلْبُ یَقُولُ کَفَی بِالْمَعَاصِی ذُلًّا وَ إِذَا صَاحَ الْأَرْنَبُ یَقُولُ لَا تُهْلِکْنِی یَا اللَّهُ لَکَ الْحَمْدُ وَ إِذَا صَاحَ الثَّعْلَبُ یَقُولُ الدُّنْیَا دَارُ غُرُورٍ وَ إِذَا صَاحَ الْغَزَالُ یَقُولُ نَجِّنِی مِنَ الْأَذَی وَ إِذَا صَاحَ الْکَرْکَدَّنُ یَقُولُ أَغِثْنِی وَ إِلَّا هَلَکْتُ یَا مَوْلَایَ وَ إِذَا صَاحَ الْإِبِلُ یَقُولُ حَسْبِیَ اللَّهُ وَ نِعْمَ الْوَکِیلُ حَسْبِیَ اللَّهُ وَ إِذَا صَاحَ النَّمِرُ یَقُولُ سُبْحَانَ مَنْ تَعَزَّزَ بِالْقُدْرَةِ سُبْحَانَهُ وَ إِذَا سَبَّحَتِ الْحَیَّةُ تَقُولُ مَا أَشْقَی مَنْ عَصَاکَ یَا رَحْمَانُ وَ إِذَا</w:t>
      </w:r>
    </w:p>
    <w:p>
      <w:pPr>
        <w:pStyle w:val="BookText"/>
        <w:rPr/>
      </w:pPr>
      <w:r>
        <w:rPr>
          <w:rFonts w:ascii="Amiri" w:hAnsi="Amiri" w:eastAsia="Amiri" w:cs="Amiri"/>
          <w:color w:val="111111"/>
          <w:sz w:val="28"/>
          <w:sz w:val="28"/>
          <w:szCs w:val="28"/>
          <w:rtl w:val="true"/>
          <w:lang w:bidi="ar-SA"/>
        </w:rPr>
        <w:t>سَبَّحَتِ الْعَقْرَبُ تَقُولُ الشَّرُّ شَیْ‌ءٌ وَحْشٌ ثُمَّ قَالَ علیه السلام مَا خَلَقَ اللَّهُ مِنْ شَیْ‌ءٍ إِلَّا وَ لَهُ تَسْبِیحٌ یَحْمَدُ بِهِ رَبَّهُ ثُمَّ تَلَا هَذِهِ الْآیَةَ وَ إِنْ مِنْ شَیْ‌ءٍ</w:t>
      </w:r>
      <w:r>
        <w:rPr>
          <w:rStyle w:val="FootnoteAnchor"/>
          <w:rtl w:val="true"/>
        </w:rPr>
        <w:footnoteReference w:id="128"/>
      </w:r>
      <w:r>
        <w:rPr>
          <w:rFonts w:ascii="Amiri" w:hAnsi="Amiri" w:eastAsia="Amiri" w:cs="Amiri"/>
          <w:color w:val="111111"/>
          <w:sz w:val="28"/>
          <w:sz w:val="28"/>
          <w:szCs w:val="28"/>
          <w:rtl w:val="true"/>
          <w:lang w:bidi="ar-SA"/>
        </w:rPr>
        <w:t>إِلَّا یُسَبِّحُ بِحَمْدِهِ وَ لکِنْ لا تَفْقَهُونَ تَسْبِیحَهُمْ‌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خرائج و جرائح روایت است که از امام حسین علیه السّلام در ایام خردسالیشان از صدای حیوانات سوال شد، زیرا یکی از شرائط امام این است که، دانا به همه زبان ها، حتی صدای حیوانات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کرکس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هر چه خواهی زندگی کن که آخرش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باز آواز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 به تمام پنهانی‌ها و ای برطرف کننده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طاوس صدا 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به خودم ستم کردم و به زیورم مغرور شدم، پس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ای کوچک و رنگین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خواند،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خروس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بشناسد، یاد او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مرغ خانگی قُد قُد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بر حق، تو حقی و گفتارت حق است، ای خدا، 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قرقی آواز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جزا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زغن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 روزی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عقاب آواز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اطاعت کند، بدبخت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شاهین بخواند،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حقیقت،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جغد آواز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دوری از مردم، آسودگی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کلاغ آواز خواند،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روزی دهنده، روزی حلال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دُرنا آواز بخواند،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دشمنم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لک‌لک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مردم نیست، از آزارشان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مرغابی فریاد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هدهد آواز دهد،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بدبخت است کسی که نافرمانی خدا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قمری در هنگام آواز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آگاه به درون و حرف‌های مخفیانه،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کبوتر دشتی در آوازش،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خدایی که هیچ معبودی جز تو نیست ای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عکّه آواز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خدایی را که هیچ امر پنهانی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طوطی بخواند،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پروردگارش را یاد کند، گناهش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گنجشک در آوازش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خدا را غضبناک می‌کند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بلبل هنگام آواز خواندنش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حقیقت، هیچ معبودی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کبک آواز سر دهد،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شدن به حق،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بلدرچین در آوازش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چه چیز تو را از مرگ غافل کرده؟ و شاهین در آوازش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خدای یگانه نیست و محمد و آل او برگزیدگان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فاخته آواز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ای یکی، ای یکتا، ای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شقراق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سر دهد،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مرا از آ‌تش دوزخ آزاد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شانه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بر همه گناهکاران بازگشت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همه گناهکاران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قمری در آوازش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گناهم را نیامرزی بدبختم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جز نیروی خدای بلند مرتبه و 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شترمرغ فریاد زند،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چلچله آواز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سوره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پذیرای توبه توبه کاران، ای خدا، سپاس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زرافه فریاد زند،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یگانه نیست و او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کوچک، چون بانگ 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پند دهندگی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بزغاله صدا 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مرگم بشتاب که گناهم سنگین شد و به فزون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شیر غرش می‌کند،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مهم است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گاو، بانگ 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صبر کن، تو در برابر کسی هستی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ولی دیده نمی‌شود و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فیل صدا 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نیرو و چاره ای بی نیاز کننده از مرگ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مردن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یوزپلنگ بانگ 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شکست ناپذیر، ای قاهر، ای صاحب کبریا و عظمت ای الله و چون شتر نعره زند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خوار کننده زورگویان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اسب شیهه زند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پروردگارمان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گرگ نعره زند،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خدا حفظ کند هرگز ضایع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شغال صدا 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بر گنهکاری که بر گناه خود پافشاری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سگ بانگ 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برای ذلت و خواری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خرگوش صدا 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مرا هلاک نکن، سپاس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روباه با صدایش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آهو بانگ 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آزار و اذیت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کرگدن نعره زند،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به فریادم برس وگرنه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شتر فریاد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من کافی است و او بهترین حمایتگر است، خدا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پلنگ غرش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گویم کسی را که به واسطه قدرت، شکست ناپذیر و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مار تسبیح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بدبخت است کسی که نافرمانیت کند 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عقرب در تسبیح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چیز وحشتناکی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چیزی را نیافریده، مگر اینکه او تسبیحی دارد که با آن پرودگارش را سپاس می‌گوید و آن گاه حضرت این آیه را تلاوت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یُسَبِّحُ بِحَمْدِهِ وَ لکِنْ لا تَفْقَهُونَ تَسْبیحَهُمْ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چیز نیست مگر اینکه در حال ستایش، تسبیح او می‌گوید، ولی شما تسبیح آن‌ها را درنمی‌یابید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231728_3381743652"/>
      <w:bookmarkStart w:id="42" w:name="_Toc17"/>
      <w:bookmarkEnd w:id="41"/>
      <w:r>
        <w:rPr>
          <w:rtl w:val="true"/>
        </w:rPr>
        <w:t>بیان</w:t>
      </w:r>
      <w:bookmarkEnd w:id="4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الدمیری النسر طائر معروف و هو عریف الطیر و یقول فی </w:t>
      </w:r>
    </w:p>
    <w:p>
      <w:pPr>
        <w:pStyle w:val="BookText"/>
        <w:rPr/>
      </w:pPr>
      <w:r>
        <w:rPr>
          <w:rFonts w:ascii="IRNazanin" w:hAnsi="IRNazanin" w:eastAsia="IRNazanin"/>
          <w:color w:val="111111"/>
          <w:sz w:val="28"/>
          <w:sz w:val="28"/>
          <w:szCs w:val="28"/>
          <w:rtl w:val="true"/>
          <w:lang w:bidi="fa-IR"/>
        </w:rPr>
        <w:t>صیاحه ابن آدم عش ما شئت فإن الموت ملاقیک کذا قال الحسن بن علی رضی الله عنهما قال و فی هذا مناسبة لما خص النسر به من طول العمر یقال إنه من أطول الطیر عمرا و إنه یعمر ألف سنة</w:t>
      </w:r>
    </w:p>
    <w:p>
      <w:pPr>
        <w:pStyle w:val="BookText"/>
        <w:rPr/>
      </w:pPr>
      <w:r>
        <w:rPr>
          <w:rFonts w:ascii="Amiri" w:hAnsi="Amiri" w:eastAsia="Amiri" w:cs="Amiri"/>
          <w:color w:val="111111"/>
          <w:sz w:val="28"/>
          <w:sz w:val="28"/>
          <w:szCs w:val="28"/>
          <w:rtl w:val="true"/>
          <w:lang w:bidi="ar-SA"/>
        </w:rPr>
        <w:t>وَ فِی کِتَابِ نَفَخَاتِ الْأَزْهَارِ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حَبِیبِی رَسُولَ اللَّهِ صلی الله علیه و آله یَقُولُ هَبَطَ عَلَیَّ جَبْرَئِیلُ فَقَالَ یَا مُحَمَّدُ إِنَّ لِکُلِّ شَیْ‌ءٍ سَیِّداً فَسَیِّدُ الْبَشَرِ آدَمُ وَ سَیِّدُ وُلْدِ آدَمَ أَنْتَ وَ سَیِّدُ الرُّومِ صُهَیْبٌ وَ سَیِّدُ فَارِسَ سَلْمَانُ وَ سَیِّدُ الْحَبَشِ بِلَالٌ وَ سَیِّدُ الشَّجَرِ السِّدْرُ وَ سَیِّدُ الطَّیْرِ النَّسْرُ وَ سَیِّدُ الشُّهُورِ رَمَضَانُ وَ سَیِّدُ الْأَیَّامِ یَوْمُ الْجُمُعَةِ وَ سَیِّدُ الْکَلَامِ الْعَرَبِیَّةُ وَ سَیِّدُ الْعَرَبِیَّةِ الْقُرْآنُ وَ سَیِّدُ الْقُرْآنِ سُورَةُ الْبَقَرَةِ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البازی أفصح لغاته مخففة الیاء و الثانیة باز و الثالثة بازی بتشدید الیاء و التثنیة بازان‌</w:t>
      </w:r>
      <w:r>
        <w:rPr>
          <w:rStyle w:val="FootnoteAnchor"/>
          <w:rtl w:val="true"/>
        </w:rPr>
        <w:footnoteReference w:id="131"/>
      </w:r>
      <w:r>
        <w:rPr>
          <w:rFonts w:ascii="IRNazanin" w:hAnsi="IRNazanin" w:eastAsia="IRNazanin"/>
          <w:color w:val="111111"/>
          <w:sz w:val="28"/>
          <w:sz w:val="28"/>
          <w:szCs w:val="28"/>
          <w:rtl w:val="true"/>
          <w:lang w:bidi="fa-IR"/>
        </w:rPr>
        <w:t>و الجمع بزاة و فی عجائب المخلوقات لا یکون إلا أنثی و ذکرها من أنواع أخر</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من الحداء و الشواهین و لهذا اختلف أشکالها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طاوس فی طبعه العفة و حب الزهو</w:t>
      </w:r>
      <w:r>
        <w:rPr>
          <w:rStyle w:val="FootnoteAnchor"/>
          <w:rtl w:val="true"/>
        </w:rPr>
        <w:footnoteReference w:id="134"/>
      </w:r>
      <w:r>
        <w:rPr>
          <w:rFonts w:ascii="IRNazanin" w:hAnsi="IRNazanin" w:eastAsia="IRNazanin"/>
          <w:color w:val="111111"/>
          <w:sz w:val="28"/>
          <w:sz w:val="28"/>
          <w:szCs w:val="28"/>
          <w:rtl w:val="true"/>
          <w:lang w:bidi="fa-IR"/>
        </w:rPr>
        <w:t>بنفسه و الخیلاء و الإعجاب بریشه و عقده لذنبه کالطاق لا سیما إذا کانت الأنثی ناظرة إلیه إلی آخر ما سیأتی‌</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الدراج و هو القائل بالشکر قدوم النعم و صوته مقطع علی هذه الکلمات‌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القاموس القرقرة هدیر البعیر و صوت الحمام انتهی‌</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الباشق معرب باشه‌</w:t>
      </w:r>
      <w:r>
        <w:rPr>
          <w:rStyle w:val="FootnoteAnchor"/>
          <w:rtl w:val="true"/>
        </w:rPr>
        <w:footnoteReference w:id="138"/>
      </w:r>
      <w:r>
        <w:rPr>
          <w:rFonts w:ascii="IRNazanin" w:hAnsi="IRNazanin" w:eastAsia="IRNazanin"/>
          <w:color w:val="111111"/>
          <w:sz w:val="28"/>
          <w:sz w:val="28"/>
          <w:szCs w:val="28"/>
          <w:rtl w:val="true"/>
          <w:lang w:bidi="fa-IR"/>
        </w:rPr>
        <w:t>و هو معروف و الحدأة کعنبة طائر معروف‌</w:t>
      </w:r>
      <w:r>
        <w:rPr>
          <w:rStyle w:val="FootnoteAnchor"/>
          <w:rtl w:val="true"/>
        </w:rPr>
        <w:footnoteReference w:id="139"/>
      </w:r>
      <w:r>
        <w:rPr>
          <w:rFonts w:ascii="IRNazanin" w:hAnsi="IRNazanin" w:eastAsia="IRNazanin"/>
          <w:color w:val="111111"/>
          <w:sz w:val="28"/>
          <w:sz w:val="28"/>
          <w:szCs w:val="28"/>
          <w:rtl w:val="true"/>
          <w:lang w:bidi="fa-IR"/>
        </w:rPr>
        <w:t>و قال الدمیری إن العقاب إذا صاحت تقول فی البعد من الناس راحة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الکرکی طائر کبیر معروف و الجمع الکراکی و هو من الحیوان الذی لا یصح إلا برئیس و فی طبعه التناصر و لا تطیر الجماعة منه متفرقة بل صفا واحدا یقدمها واحد منها کالرائس‌</w:t>
      </w:r>
      <w:r>
        <w:rPr>
          <w:rStyle w:val="FootnoteAnchor"/>
          <w:rtl w:val="true"/>
        </w:rPr>
        <w:footnoteReference w:id="141"/>
      </w:r>
      <w:r>
        <w:rPr>
          <w:rFonts w:ascii="IRNazanin" w:hAnsi="IRNazanin" w:eastAsia="IRNazanin"/>
          <w:color w:val="111111"/>
          <w:sz w:val="28"/>
          <w:sz w:val="28"/>
          <w:szCs w:val="28"/>
          <w:rtl w:val="true"/>
          <w:lang w:bidi="fa-IR"/>
        </w:rPr>
        <w:t>و هی تتبعه یکون ذلک حینا ثم یخلفه آخر منها مقدما حتی یصیر الذی کان مقدما مؤخرا</w:t>
      </w:r>
      <w:r>
        <w:rPr>
          <w:rStyle w:val="FootnoteAnchor"/>
          <w:rtl w:val="true"/>
        </w:rPr>
        <w:footnoteReference w:id="14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الدبسی بفتح الدال و ضمها طائر صغیر منسوب إلی دبس الرطب و هو قسم من الحمام البری‌</w:t>
      </w:r>
      <w:r>
        <w:rPr>
          <w:rStyle w:val="FootnoteAnchor"/>
          <w:rtl w:val="true"/>
        </w:rPr>
        <w:footnoteReference w:id="143"/>
      </w:r>
      <w:r>
        <w:rPr>
          <w:rFonts w:ascii="IRNazanin" w:hAnsi="IRNazanin" w:eastAsia="IRNazanin"/>
          <w:color w:val="111111"/>
          <w:sz w:val="28"/>
          <w:sz w:val="28"/>
          <w:szCs w:val="28"/>
          <w:rtl w:val="true"/>
          <w:lang w:bidi="fa-IR"/>
        </w:rPr>
        <w:t>و قال العقعق کثعلب تسمی کندش و هو طائر علی قدر الحمامة و علی شکل الغراب و جناحاه أکبر من جناحی الحمامة و هو ذو لونین أبیض و أسود طویل الذنب لا یأوی تحت سقف و لا یستظل به و فی طبعه الزنا و الخیانة و یوصف بالسرقة و الخبث‌</w:t>
      </w:r>
      <w:r>
        <w:rPr>
          <w:rStyle w:val="FootnoteAnchor"/>
          <w:rtl w:val="true"/>
        </w:rPr>
        <w:footnoteReference w:id="144"/>
      </w:r>
      <w:r>
        <w:rPr>
          <w:rFonts w:ascii="IRNazanin" w:hAnsi="IRNazanin" w:eastAsia="IRNazanin"/>
          <w:color w:val="111111"/>
          <w:sz w:val="28"/>
          <w:sz w:val="28"/>
          <w:szCs w:val="28"/>
          <w:rtl w:val="true"/>
          <w:lang w:bidi="fa-IR"/>
        </w:rPr>
        <w:t>و قال الببغاء بثلاث باءات موحدات أولاهن و ثالثتهن مفتوحات‌</w:t>
      </w:r>
      <w:r>
        <w:rPr>
          <w:rStyle w:val="FootnoteAnchor"/>
          <w:rtl w:val="true"/>
        </w:rPr>
        <w:footnoteReference w:id="145"/>
      </w:r>
      <w:r>
        <w:rPr>
          <w:rFonts w:ascii="IRNazanin" w:hAnsi="IRNazanin" w:eastAsia="IRNazanin"/>
          <w:color w:val="111111"/>
          <w:sz w:val="28"/>
          <w:sz w:val="28"/>
          <w:szCs w:val="28"/>
          <w:rtl w:val="true"/>
          <w:lang w:bidi="fa-IR"/>
        </w:rPr>
        <w:t xml:space="preserve">و الثانیة ساکنة و بالغین المعجمة هی الطائر الأخضر المسمی بالدرة و هی فی قدر الحمامة یتخذها الناس للانتفاع بصوتها و لها قوة علی حکایة الأصوات و قبول </w:t>
      </w:r>
    </w:p>
    <w:p>
      <w:pPr>
        <w:pStyle w:val="BookText"/>
        <w:rPr/>
      </w:pPr>
      <w:r>
        <w:rPr>
          <w:rFonts w:ascii="IRNazanin" w:hAnsi="IRNazanin" w:eastAsia="IRNazanin"/>
          <w:color w:val="111111"/>
          <w:sz w:val="28"/>
          <w:sz w:val="28"/>
          <w:szCs w:val="28"/>
          <w:rtl w:val="true"/>
          <w:lang w:bidi="fa-IR"/>
        </w:rPr>
        <w:t>التلقین یتخذها الملوک و الأکابر لتنم ما تسمع من الأخبار و تتناول مأکولها برجلها</w:t>
      </w:r>
      <w:r>
        <w:rPr>
          <w:rStyle w:val="FootnoteAnchor"/>
          <w:rtl w:val="true"/>
        </w:rPr>
        <w:footnoteReference w:id="146"/>
      </w:r>
      <w:r>
        <w:rPr>
          <w:rFonts w:ascii="IRNazanin" w:hAnsi="IRNazanin" w:eastAsia="IRNazanin"/>
          <w:color w:val="111111"/>
          <w:sz w:val="28"/>
          <w:sz w:val="28"/>
          <w:szCs w:val="28"/>
          <w:rtl w:val="true"/>
          <w:lang w:bidi="fa-IR"/>
        </w:rPr>
        <w:t>کما یتناول الإنسان الشی‌ء بیده‌</w:t>
      </w:r>
      <w:r>
        <w:rPr>
          <w:rStyle w:val="FootnoteAnchor"/>
          <w:rtl w:val="true"/>
        </w:rPr>
        <w:footnoteReference w:id="147"/>
      </w:r>
      <w:r>
        <w:rPr>
          <w:rFonts w:ascii="IRNazanin" w:hAnsi="IRNazanin" w:eastAsia="IRNazanin"/>
          <w:color w:val="111111"/>
          <w:sz w:val="28"/>
          <w:sz w:val="28"/>
          <w:szCs w:val="28"/>
          <w:rtl w:val="true"/>
          <w:lang w:bidi="fa-IR"/>
        </w:rPr>
        <w:t>و فی القاموس الببغاء و قد تشدد الباء الثانیة طائر أخضر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قرب الحق علی بناء المجرد أو التفعیل و الحق الرب سبحانه أو القیامة أو ضد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القبجة اسم جنس تقع علی الذکر و الأنثی‌</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السمانی بضم السین و فتح النون‌</w:t>
      </w:r>
      <w:r>
        <w:rPr>
          <w:rStyle w:val="FootnoteAnchor"/>
          <w:rtl w:val="true"/>
        </w:rPr>
        <w:footnoteReference w:id="150"/>
      </w:r>
      <w:r>
        <w:rPr>
          <w:rFonts w:ascii="IRNazanin" w:hAnsi="IRNazanin" w:eastAsia="IRNazanin"/>
          <w:color w:val="111111"/>
          <w:sz w:val="28"/>
          <w:sz w:val="28"/>
          <w:szCs w:val="28"/>
          <w:rtl w:val="true"/>
          <w:lang w:bidi="fa-IR"/>
        </w:rPr>
        <w:t>اسم طائر یلبد بالأرض و لا یکاد یطیر إلا أن یطار و إذا سمع الرعد مات و یسکت فی الشتاء و إذا أقبل الربیع یصیح‌</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 السوذنیق کزنجبیل و یضم أوله و السیذنوق بضم أوله و فتحه و کسر النون و فتحه و السذانق بفتح النون و ضمه و السوذنیق الصقر و الشاهین‌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الدمیری الفاختة واحدة الفواخت من ذوات الأطواق و هی بفتح الفاء و کسر الخاء المعجمة و بالتاء المثناة فی آخرها قاله فی الکفایة و زعموا أن الحیات تهرب من صوتها و فیها فصاحة و حسن صوت و فی طبعها الأنس بالناس و تعیش فی الدور و العرب تصفها بالکذب فإن صوتها عندهم هذا أوان الرطب تقول ذلک و النخل لم تطلع</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المشهور أنها بالتاء المثناة الفوقانیة کما فی القاموس و غیره و قال الدمیری الشقراق بفتح الشین و کسرها و ربما قالوا الشرقراق طائر هو صغیر </w:t>
      </w:r>
    </w:p>
    <w:p>
      <w:pPr>
        <w:pStyle w:val="BookText"/>
        <w:rPr/>
      </w:pPr>
      <w:r>
        <w:rPr>
          <w:rFonts w:ascii="IRNazanin" w:hAnsi="IRNazanin" w:eastAsia="IRNazanin"/>
          <w:color w:val="111111"/>
          <w:sz w:val="28"/>
          <w:sz w:val="28"/>
          <w:szCs w:val="28"/>
          <w:rtl w:val="true"/>
          <w:lang w:bidi="fa-IR"/>
        </w:rPr>
        <w:t>یسمی الأخیل و العرب تتشأم به و هو أخضر ملیح بقدر الحمامة خضرته حسنة مشبعة فی أجنحته سواد و له مشتی و مصیف و یکون مخططا بحمرة و خضرة و سواد</w:t>
      </w:r>
      <w:r>
        <w:rPr>
          <w:rStyle w:val="FootnoteAnchor"/>
          <w:rtl w:val="true"/>
        </w:rPr>
        <w:footnoteReference w:id="153"/>
      </w:r>
      <w:r>
        <w:rPr>
          <w:rFonts w:ascii="IRNazanin" w:hAnsi="IRNazanin" w:eastAsia="IRNazanin"/>
          <w:color w:val="111111"/>
          <w:sz w:val="28"/>
          <w:sz w:val="28"/>
          <w:szCs w:val="28"/>
          <w:rtl w:val="true"/>
          <w:lang w:bidi="fa-IR"/>
        </w:rPr>
        <w:t>و فی القاموس القبر کسکر و صرد طائر الواحدة بهاء و یقال القنبراء و الجمع قنابر و لا تقل قنبرة کقنفذة أو لغیة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الدمیری الورشان ساق حر و هو ذکر القماری و قیل إنه طائر متولد بین الفاختة و الحمامة یوصف بالحنو علی أولاده حتی أنه ربما قتل نفسه إذا رآها فی ید القانص قال عطاء إنه یقول لدوا للموت و ابنوا للخراب و هذه لام العاقبة مجازا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الشفنین بالکسر متولد بین نوعین مأکولین و عده الجاحظ فی أنواع الحمام و قیل هو الذی تسمیه العامة الیمام و صوته فی الترنم کصوت الرباب و فیه تحزین و تحسن أصواتها إذا اختلطت و من طبعه إذا فقد أنثاه لم یزل أغرب إلی أن یموت و کذلک الأنثی‌</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ذکر الثعلبی أن آدم علیه السلام لما خرج من الجنة اشتکی الوحشة</w:t>
      </w:r>
      <w:r>
        <w:rPr>
          <w:rStyle w:val="FootnoteAnchor"/>
          <w:rtl w:val="true"/>
        </w:rPr>
        <w:footnoteReference w:id="157"/>
      </w:r>
      <w:r>
        <w:rPr>
          <w:rFonts w:ascii="Amiri" w:hAnsi="Amiri" w:eastAsia="Amiri" w:cs="Amiri"/>
          <w:color w:val="111111"/>
          <w:sz w:val="28"/>
          <w:sz w:val="28"/>
          <w:szCs w:val="28"/>
          <w:rtl w:val="true"/>
          <w:lang w:bidi="ar-SA"/>
        </w:rPr>
        <w:t>فآنسه الله بالخطاف و ألزمها البیوت فهی لا تفارق بنی آدم أنسا لهم قال و معها أربع آیات من کتاب الله عز و جل لَوْ أَنْزَلْنا هذَا الْقُرْآنَ عَلی جَبَلٍ لَرَأَیْتَهُ خاشِعاً مُتَصَدِّعاً مِنْ خَشْیَةِ اللَّهِ إلی آخر السورة</w:t>
      </w:r>
      <w:r>
        <w:rPr>
          <w:rStyle w:val="FootnoteAnchor"/>
          <w:rtl w:val="true"/>
        </w:rPr>
        <w:footnoteReference w:id="158"/>
      </w:r>
      <w:r>
        <w:rPr>
          <w:rFonts w:ascii="Amiri" w:hAnsi="Amiri" w:eastAsia="Amiri" w:cs="Amiri"/>
          <w:color w:val="111111"/>
          <w:sz w:val="28"/>
          <w:sz w:val="28"/>
          <w:szCs w:val="28"/>
          <w:rtl w:val="true"/>
          <w:lang w:bidi="ar-SA"/>
        </w:rPr>
        <w:t>و تمد صوتها بقوله الْعَزِیزُ الْحَکِیمُ‌</w:t>
      </w:r>
      <w:r>
        <w:rPr>
          <w:rStyle w:val="FootnoteAnchor"/>
          <w:rtl w:val="true"/>
        </w:rPr>
        <w:footnoteReference w:id="159"/>
      </w:r>
      <w:bookmarkStart w:id="43" w:name="pg13937_136798"/>
    </w:p>
    <w:p>
      <w:pPr>
        <w:pStyle w:val="BookText"/>
        <w:rPr/>
      </w:pPr>
      <w:bookmarkEnd w:id="43"/>
      <w:r>
        <w:rPr>
          <w:rFonts w:ascii="IRNazanin" w:hAnsi="IRNazanin" w:eastAsia="IRNazanin"/>
          <w:color w:val="111111"/>
          <w:sz w:val="28"/>
          <w:sz w:val="28"/>
          <w:szCs w:val="28"/>
          <w:rtl w:val="true"/>
          <w:lang w:bidi="fa-IR"/>
        </w:rPr>
        <w:t>و قال الزرافة بفتح الزای و ضمها حسنة الخلق طویلة الیدین قصیره الرجلین مجموع یدیها و رجلیها نحو عشرة أذرع رأسها کرأس الإبل و قرنها کقرن البقر و جلدها کجلد النمر و قوائمها و أظلافها کالبقر و ذنبها کذنب الظبی لیس لها رکب فی رجلیها إنما رکبتاها فی یدیها و إذا مشت قدمت الرجل الیسری و الید الیمنی بخلاف ذوات الأربع فإنها تقدم الید الیسری و من طبعها التودد و التأنس‌</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لما علم الله أن قوتها فی الشجر</w:t>
      </w:r>
      <w:r>
        <w:rPr>
          <w:rStyle w:val="FootnoteAnchor"/>
          <w:rtl w:val="true"/>
        </w:rPr>
        <w:footnoteReference w:id="161"/>
      </w:r>
      <w:r>
        <w:rPr>
          <w:rFonts w:ascii="IRNazanin" w:hAnsi="IRNazanin" w:eastAsia="IRNazanin"/>
          <w:color w:val="111111"/>
          <w:sz w:val="28"/>
          <w:sz w:val="28"/>
          <w:szCs w:val="28"/>
          <w:rtl w:val="true"/>
          <w:lang w:bidi="fa-IR"/>
        </w:rPr>
        <w:t>جعل یدیها أطول من رجلیها لتستعین بذلک علی المرعی منها</w:t>
      </w:r>
      <w:r>
        <w:rPr>
          <w:rStyle w:val="FootnoteAnchor"/>
          <w:rtl w:val="true"/>
        </w:rPr>
        <w:footnoteReference w:id="162"/>
      </w:r>
      <w:r>
        <w:rPr>
          <w:rFonts w:ascii="IRNazanin" w:hAnsi="IRNazanin" w:eastAsia="IRNazanin"/>
          <w:color w:val="111111"/>
          <w:sz w:val="28"/>
          <w:sz w:val="28"/>
          <w:szCs w:val="28"/>
          <w:rtl w:val="true"/>
          <w:lang w:bidi="fa-IR"/>
        </w:rPr>
        <w:t>و قیل هی متولدة بین ثلاثة حیوانات الناقة الوحشیة و البقرة الوحشیة و الضبعان‌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 پرنده ای معروف است و او رئیس پرندگان است و در آوازش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هرچه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زندگی کن که مرگ تو را ملاقات خواهد کرد و این مطلب را حسن بن علی رضی اللَّه عنهما هم فرموده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عمر درازی که به کرکس اختصاص داده شده،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او از جمله پرندگانی است که طولانی‌ترین عمرها را دارد و هزار سال عمر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نفحات الأزهار از علی بن ابی طالب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حبیبم؛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چیزی آقایی دارد، آقای بشر؛ آدم است، آقای فرزندان آدم؛ تویی و آقای روم؛ صهیب است، آقای فارس؛ سلمان و آقای حبش؛ بلال است، آقای درختان؛ سدر، آقای پرنده‌ها؛ کرکس، آقای ماه‌ها؛ ماه رمضان و آقای روزها؛ روز جمعه است، آقای زبان ها؛ عربی، آقای عربیّت؛ قرآن و آقای قرآن؛ سوره بقره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فصیح‌ترین حالتش این است که یاء به صورت مخفف خوانده می‌شود، حالت دوم به صورت باز خوانده شده و حالت سوم هم این است که به صورت تشدید یاء خوانده شود و مثنی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عجائب المخلوقات آمده که بازها همگی ماده‌اند و نر آن‌ها از نوعی دیگر است، مثل زغن و شاهین و به همین دلیل شکل آن‌ها گوناگون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در طبعش عفت و حب افتخار به خود و تکبر و بالیدن به پَرَش و چتر زدن با دمش وجود دارد، به ویژه زمانی که ماده‌اش به او نگاه کند، تا آخر آنچه که در آینده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شکر نعمت، نعمت‌ها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آوازش بدین کلمات تقطیع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قاموس آمده که به بانگ شتر و آواز کبوتر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پرنده 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دمیری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عقاب آواز سر 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دوری از مردم، آسودگی و راحتی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پرنده بزرگ معروفی است و جمعش کراکی است و جانداری است که بدون رئیس زندگی نمی‌کند و یاری به یکدیگر، در طبع اوست، و گروه آن‌ها در هنگام پرواز به صورت جدا از هم پرواز نمی‌کنند، بلکه در صفی واحد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که یکی از آن ها، همانند یک رئیس، جلوتر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تا مدتی بقیه پرندگان دنباله روی اویند و سپس یکی دیگر از آن‌ها جای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پیشرو می‌شود، تا اینکه پرنده ای که جلوتر از بقیه قرار داشت پشت سر بقیه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فتحه و ضمه دال هر دو خوانده می‌شود، پرنده ای کوچک است که منسوب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نوعی از کبوتر دشتی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پرنده‌ای است به اندازه کبوتر و شکل کلاغ و دو بالش بزرگ‌تر از دو بال کبوتر است و دو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سیاه، دمش دراز است، در زیر سقف و سایه آن مأوی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طبعش، زنا و خیانت وجود دارد و به دزدی و پلیدی وصف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سه باء موحدات است که اولی و سومی فتحه دار و دومی ساکن است و دارای غین معجمه است و آن پرنده سبز رنگی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نامیده می‌شود که به اندازه کبوتر است و مردم برای بهره گیری از صدایش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دارای نیرویی است که می‌تواند صداها را بازگو کند و همچنین تلقین پذیر است و پادشاهان و بزرگان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تا هر چه از اخبار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پخش کند و با کمک پاهایش غذایش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همان طور که انسان غذا را با دستش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قاموس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اوقات باء دومی‌اش مشدد می‌شود؛ پرنده ای سبز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 الحق یا ثلاثی مجرد است و یا باب تفعیل و منظور از حق یا پروردگار سبحان است و یا قیامت و یا منظور ضد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دمیری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جنسی است که بر ماده و نر اطلاق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ضمه سین و فتحه نون خوانده می‌شود، اسم پرنده ای است که در زمین اقامت دارد و اگر پرواز داده نشود، خودش معمولا پرواز نمی‌کند و وقتی که صدای رعد را بشنود می‌میرد و در فصل زمستان ساکت است و وقتی که بهار می‌آید، آوازخوان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حرف اولش ضمه 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سیذنوق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اولش با ضمه و فتحه و نون آن با کسره و فتحه خوانده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سذانق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نونش با فتحه و ضمه آمده و سوذنیق همان شاهین یا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طوق‌داران است و فاء آن فتحه دار و خاء آن کسره دار است و دارای تاء گرد در آخرش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پنداشته‌اند که مارها از آوازش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گریزند و صوتش دارای شیوایی و نیکویی است و در طبعش موانست با انسان‌ها وجود دارد و در خانه‌ها زندگی میکند و عرب‌ها آن را دروغگویی وصف می‌کنند، زیرا هنوز خرما گل نکرده که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این است که دارای تاء گرد فوقانی است، همان طور که در قاموس و غیر آن هم آمده و دمیری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کسره شین خوانده شده و چه بسا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پرنده کوچکی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عرب‌ها بدان فال بد زنند و پرنده بانمک و سبز رنگی است که به اندازه کبوتر است و رنگش سبز پر رنگ زیبایی است، در بال‌هایش سیاهی وجود دارد، ییلاق و قشلاق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مخطط به رنگ‌های سرخ، سبز و سیاه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سکّر و صرد، پرنده ای است که مفردش با تاء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همچنین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درباره ورشان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قُمری نر است، گفته شده که پرنده ای است که از فاخته و کبوتر متولد می‌شود که به مهربانی با فرزندان وصف شده، تا آنجا که چه بسا خود را بکشد، اگر فرزندش را در دست شکارچی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مرگ بزایید و برای ویرانی بسازید و این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 لام عاقبت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خوانده می‌شود که از دو نوع دیگر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جاحظ او را در شمار کبوتران شمرده و گفته شده که این همان پرنده ای است که عوام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و صدایش در ترنم همچون صدای 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آلات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اندوه بار است و هنگامی که صداهایشان با یکدیگر ترکیب شود، نیکو می‌شود و در طبعش چنین است که اگر ماده‌اش را از دست دهد، پیوسته آواره است، تا اینکه می‌میرد و ماده‌اش همچنین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 علیه السّلام از بهشت خارج شد، از تنهایی شکایت کرد، پس خدا او را با چلچله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نمود و او را ملازم خانه‌ها کرد و او به خاطر انس با انسان ها، از آن‌ها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آیه از قرآن با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آوازش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فتحه و ضمه زاء خوانده می‌شود، حیوانی خوش خوست و دو دستش بلند و دو پایش کوتاه است، و دو دست و دو پایش، ده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پنج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سرش، مانند سر شتر و شاخش، مثل شاخ گاو، پوستش مانند پوست پلنگ و تکیه گاه‌هایش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سمش، مانند گاو و دمش، چون دم آهوست، در پاهایش زانو وجود ندارد و زانوهایش در دو دست او است، و وقتی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ود، پای چپ و دست راست را پیش نهد، برخلاف چهارپایان دیگر که دست چپ را و پای راست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 در طبع او دوستداری و موانست وجود دارد و چون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غذایش در درختان است، دو دستش را از دو پایش بلندتر آفرید، تا برای دستیابی آسان به گیاه و علف آن درخت از آن دو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او متولد از سه جانور است، شتر وحشی، گاو وحشی و کفتار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231730_3381743652"/>
      <w:bookmarkStart w:id="45" w:name="_Toc18"/>
      <w:bookmarkEnd w:id="44"/>
      <w:r>
        <w:rPr>
          <w:rtl w:val="true"/>
        </w:rPr>
        <w:t>أقول</w:t>
      </w:r>
      <w:bookmarkEnd w:id="45"/>
    </w:p>
    <w:p>
      <w:pPr>
        <w:pStyle w:val="BookText"/>
        <w:rPr/>
      </w:pPr>
      <w:r>
        <w:rPr>
          <w:rFonts w:ascii="IRNazanin" w:hAnsi="IRNazanin" w:eastAsia="IRNazanin"/>
          <w:color w:val="111111"/>
          <w:sz w:val="28"/>
          <w:sz w:val="28"/>
          <w:szCs w:val="28"/>
          <w:rtl w:val="true"/>
          <w:lang w:bidi="fa-IR"/>
        </w:rPr>
        <w:t>سیأتی تمام القول فی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الحمل الخروف إذا بلغ ستة أشهر و قیل هو ولد الضأن الجذع فما دونه‌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کامل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دمیری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است که به شش ماهگی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میشی است که در سال دوم و یا کمتر از آن قرار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231732_3381743652"/>
      <w:bookmarkStart w:id="47" w:name="_Toc19"/>
      <w:bookmarkEnd w:id="46"/>
      <w:r>
        <w:rPr>
          <w:rtl w:val="true"/>
        </w:rPr>
        <w:t>«</w:t>
      </w:r>
      <w:r>
        <w:rPr/>
        <w:t>9</w:t>
      </w:r>
      <w:r>
        <w:rPr>
          <w:rtl w:val="true"/>
        </w:rPr>
        <w:t>»</w:t>
      </w:r>
      <w:bookmarkEnd w:id="4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w:t>
      </w:r>
      <w:r>
        <w:rPr>
          <w:rStyle w:val="FootnoteAnchor"/>
          <w:rtl w:val="true"/>
        </w:rPr>
        <w:footnoteReference w:id="1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قَالَ الْحُسَیْنُ بْنُ عَلِیٍّ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 النَّسْرُ قَالَ ابْنَ آدَمَ عِشْ مَا شِئْتَ آخِرُهُ الْمَوْتُ وَ إِذَا صَاحَ الْغُرَابُ قَالَ إِنَّ فِی الْبُعْدِ مِنَ النَّاسِ أُنْساً وَ إِذَا صَاحَ الْقُنْبُرَةُ قَالَ اللَّهُمَّ الْعَنْ مُبْغِضِی آلِ مُحَمَّدٍ وَ إِذَا صَاحَ الْخُطَّافُ قَرَأَ الْحَمْدُ لِلَّهِ رَبِّ الْعالَمِینَ وَ یَمُدُّ الضَّالِّینَ کَمَا یَمُدُّهَا الْقَارِئُ‌</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48" w:name="pg13937_136799"/>
    </w:p>
    <w:p>
      <w:pPr>
        <w:pStyle w:val="BookText"/>
        <w:rPr/>
      </w:pPr>
      <w:bookmarkEnd w:id="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مناقب از تفسیر ثعلبی نقل شده که امام صادق علیه السّلام از قول حسین بن علی علیهما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کرکس بانگ 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هرچه خواهی زندگی کن که پایانش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کلاغ آواز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دوری از مردم آسودگی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قنبره در آوازش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دشمنان خاندان محمّد صلی اللَّه علیه و آله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چلچله آواز سر دهد، سوره حمد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قاری بکشد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231734_3381743652"/>
      <w:bookmarkStart w:id="50" w:name="_Toc20"/>
      <w:bookmarkEnd w:id="49"/>
      <w:r>
        <w:rPr>
          <w:rtl w:val="true"/>
        </w:rPr>
        <w:t>«</w:t>
      </w:r>
      <w:r>
        <w:rPr/>
        <w:t>10</w:t>
      </w:r>
      <w:r>
        <w:rPr>
          <w:rtl w:val="true"/>
        </w:rPr>
        <w:t>»</w:t>
      </w:r>
      <w:bookmarkEnd w:id="50"/>
    </w:p>
    <w:p>
      <w:pPr>
        <w:pStyle w:val="BookText"/>
        <w:rPr/>
      </w:pPr>
      <w:r>
        <w:rPr>
          <w:rFonts w:ascii="Amiri" w:hAnsi="Amiri" w:eastAsia="Amiri" w:cs="Amiri"/>
          <w:color w:val="111111"/>
          <w:sz w:val="28"/>
          <w:sz w:val="28"/>
          <w:szCs w:val="28"/>
          <w:rtl w:val="true"/>
          <w:lang w:bidi="ar-SA"/>
        </w:rPr>
        <w:t>الْکَافِی، عَنْ أَبِی عَبْدِ اللَّهِ الْعَاصِمِیِّ عَنْ عَلِیِّ بْنِ الْحَسَنِ الْمِیثَمِیِّ عَنْ عَلِیِّ بْنِ أَسْبَاطٍ عَنْ أَبِیهِ أَسْبَاطِ بْنِ سَالِمٍ عَنْ سَالِمٍ مَوْلَی أَبَانٍ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طَیْرٍ یُصَادُ إِلَّا بِتَرْکِهِ التَّسْبِیحَ وَ مَا مِنْ مَالٍ یُصَابُ إِلَّا بِتَرْکِ الزَّکَاةِ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پرنده ای شکار نمی‌شود، جز به خاطر غفلت از تسبیح، و به هیچ مالی آفتی نرسد، جز به خاطر نپرداختن زکات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231736_3381743652"/>
      <w:bookmarkStart w:id="52" w:name="_Toc21"/>
      <w:bookmarkEnd w:id="51"/>
      <w:r>
        <w:rPr>
          <w:rtl w:val="true"/>
        </w:rPr>
        <w:t>«</w:t>
      </w:r>
      <w:r>
        <w:rPr/>
        <w:t>11</w:t>
      </w:r>
      <w:r>
        <w:rPr>
          <w:rtl w:val="true"/>
        </w:rPr>
        <w:t>»</w:t>
      </w:r>
      <w:bookmarkEnd w:id="52"/>
    </w:p>
    <w:p>
      <w:pPr>
        <w:pStyle w:val="BookText"/>
        <w:rPr/>
      </w:pPr>
      <w:r>
        <w:rPr>
          <w:rFonts w:ascii="Amiri" w:hAnsi="Amiri" w:eastAsia="Amiri" w:cs="Amiri"/>
          <w:color w:val="111111"/>
          <w:sz w:val="28"/>
          <w:sz w:val="28"/>
          <w:szCs w:val="28"/>
          <w:rtl w:val="true"/>
          <w:lang w:bidi="ar-SA"/>
        </w:rPr>
        <w:t>وَ مِنْهُ، عَنْ مُحَمَّدِ بْنِ یَحْیَی عَنْ أَحْمَدَ بْنِ مُحَمَّدٍ عَنِ الْحُسَیْنِ بْنِ سَعِیدٍ عَنْ إِبْرَاهِیمَ بْنِ أَبِی الْبِلَادِ عَنْ بَعْضِ أَصْحَابِهِ عَنْ أَبِی جَعْفَرٍ علیه السلام أَوْ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الشَّمْسُ بِیَوْمٍ أَفْضَلَ مِنْ یَوْمِ الْجُمُعَةِ وَ إِنَّ کَلَامَ الطَّیْرِ فِیهِ إِذَا لَقِیَ‌</w:t>
      </w:r>
      <w:r>
        <w:rPr>
          <w:rStyle w:val="FootnoteAnchor"/>
          <w:rtl w:val="true"/>
        </w:rPr>
        <w:footnoteReference w:id="168"/>
      </w:r>
      <w:r>
        <w:rPr>
          <w:rFonts w:ascii="Amiri" w:hAnsi="Amiri" w:eastAsia="Amiri" w:cs="Amiri"/>
          <w:color w:val="111111"/>
          <w:sz w:val="28"/>
          <w:sz w:val="28"/>
          <w:szCs w:val="28"/>
          <w:rtl w:val="true"/>
          <w:lang w:bidi="ar-SA"/>
        </w:rPr>
        <w:t>بَعْضُهُ بَعْضاً سَلَامٌ سَلَامٌ یَوْمٌ صَالِحٌ‌</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 روزی بهتر از روز جمعه طلوع نکرده و سخن پرندگان در آن روز، وقتی که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سلام، چه روز خوبی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231738_3381743652"/>
      <w:bookmarkStart w:id="54" w:name="_Toc22"/>
      <w:bookmarkEnd w:id="53"/>
      <w:r>
        <w:rPr>
          <w:rtl w:val="true"/>
        </w:rPr>
        <w:t>«</w:t>
      </w:r>
      <w:r>
        <w:rPr/>
        <w:t>12</w:t>
      </w:r>
      <w:r>
        <w:rPr>
          <w:rtl w:val="true"/>
        </w:rPr>
        <w:t>»</w:t>
      </w:r>
      <w:bookmarkEnd w:id="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الْإِخْتِصَاصُ،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مَجْلِسَ أَمِیرِ الْمُؤْمِنِینَ عَلِیِّ بْنِ أَبِی طَالِبٍ صَلَوَاتُ اللَّهِ وَ سَلَامُهُ عَلَیْهِ فَإِذَا نَحْنُ بِعِدَّةٍ مِنَ الْعَجَمِ فَسَلَّمُوا عَلَیْهِ فَقَالُوا جِئْنَاکَ لِنَسْأَلَکَ عَنْ سِتِّ خِصَالٍ فَإِنْ أَنْتَ أَخْبَرْتَنَا آمَنَّا وَ صَدَّقْنَا وَ إِلَّا کَذَّبْنَا وَ جَحَدْنَا فَقَالَ عَلِیٌّ علیه السلام سَلُوا مُتَفَقِّهِینَ وَ لَا تَسْأَلُوا مُتَعَنِّتِینَ قَالُوا أَخْبِرْنَا مَا یَقُولُ الْفَرَسُ فِی صَهِیلِهِ وَ الْحِمَارُ فِی نَهِیقِهِ وَ الدُّرَّاجُ فِی صِیَاحِهِ وَ الْقُنْبُرَةُ فِی صَفِیرِهَا وَ الدِّیکُ فِی نَعِیقِهِ وَ الضِّفْدِعُ فِی نَقِیقِهِ فَقَالَ عَلِیٌّ علیه السلام إِذَا الْتَقَی الْجَمْعَانِ وَ مَشَی الرِّجَالُ إِلَی الرِّجَالِ بِالسُّیُوفِ یَرْفَعُ الْفَرَسُ رَأْسَهُ فَیَقُولُ سُبْحَانَ الْمَلِکِ الْقُدُّوسِ وَ یَقُولُ الْحِمَارُ فِی نَهِیقِهِ اللَّهُمَّ الْعَنِ الْعَشَّارِینَ وَ یَقُولُ الدِّیکُ فِی نَعِیقِهِ بِالْأَسْحَارِ اذْکُرُوا اللَّهَ یَا غَافِلِینَ وَ یَقُولُ الضِّفْدِعُ فِی نَقِیقِهِ سُبْحَانَ الْمَعْبُودِ فِی لُجَجِ الْبِحَارِ وَ یَقُولُ الدُّرَّاجُ فِی صِیَاحِهِ الرَّحْمَنُ عَلَی الْعَرْشِ اسْتَوَی وَ تَقُولُ الْقُنْبُرَةُ فِی صَفِیرِهَا اللَّهُمَّ الْعَنْ مُبْغِضِی آلِ مُحَمَّدٍ قَالَ فَقَالُوا آمَنَّا وَ صَدَّقْنَا وَ مَا عَلَی وَجْهِ الْأَرْضِ مَنْ هُوَ أَعْلَمُ مِنْکَ فَقَالَ علیه السلام أَ لَا أُفِیدُکُمْ قَالُوا بَلَی یَا أَمِیرَ الْمُؤْمِنِینَ فَقَالَ إِنَّ لِلْفَرَسِ فِی کُلِّ یَوْمٍ ثَلَاثَ دَعَوَاتٍ مُسْتَجَابَاتٍ یَقُولُ فِی أَوَّلِ نَهَارِهِ </w:t>
      </w:r>
      <w:bookmarkStart w:id="55" w:name="pg13937_136800"/>
    </w:p>
    <w:p>
      <w:pPr>
        <w:pStyle w:val="BookText"/>
        <w:rPr/>
      </w:pPr>
      <w:bookmarkEnd w:id="55"/>
      <w:r>
        <w:rPr>
          <w:rFonts w:ascii="Amiri" w:hAnsi="Amiri" w:eastAsia="Amiri" w:cs="Amiri"/>
          <w:color w:val="111111"/>
          <w:sz w:val="28"/>
          <w:sz w:val="28"/>
          <w:szCs w:val="28"/>
          <w:rtl w:val="true"/>
          <w:lang w:bidi="ar-SA"/>
        </w:rPr>
        <w:t>اللَّهُمَّ وَسِّعْ عَلَی سَیِّدِیَ الرِّزْقَ وَ یَقُولُ فِی وَسَطِ النَّهَارِ اللَّهُمَّ اجْعَلْنِی أَحَبَّ إِلَی سَیِّدِی مِنْ أَهْلِهِ وَ مَالِهِ وَ یَقُولُ فِی آخِرِ نَهَارِهِ اللَّهُمَّ ارْزُقْ سَیِّدِی عَلَی ظَهْرِیَ الشَّهَادَةَ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امیرالمؤمنین علی بن ابیطالب علیه السّلام بودیم که ناگهان، تعدادی از عجم‌ها آمدند و به ایشان سلام کردند 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تا از شش خصلت از شما بپرسیم، اگر به ما جواب دهید،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و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وگرنه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شماریم و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برای فهمیدن نه برای آزار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دهید که اسب در شیهه خود و خر در عرعرش و درّاج در بانگش و شانه سر در آوازش و خروس در صیحه‌اش و قورباغه در قرقرش چه می‌گوید؟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برخورند، و مردان جنگی با شمشیر به سوی یکدیگر روند، اسب سرش را بلند می‌کند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فرمانروای پاک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 در عرعرش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عشارین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یک گیرندگان، شاید منظور مالیات 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خروس در آواز سحرهایش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غافلان، خدا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قورباغه در قرقرش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کسی را که در اعماق دریاها مورد پرستش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درّاج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شانه سر در آوازش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دشمنان آل محمّد صلی اللَّه علیه و آله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باور کردیم و در روی زمین کسی که از تو داناتر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 المؤمنین،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هر روز برای اسب سه دعای مستجاب وجود دارد؛ در آغاز روزش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روزی آقایم وسعت قرار ده، و در وسط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نزد آقایم از خاندانش و مالش محبوب‌تر ساز، و در پایان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آقای من، در حالی که بر پشت من سوار است، شهادت روزی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231740_3381743652"/>
      <w:bookmarkStart w:id="57" w:name="_Toc23"/>
      <w:bookmarkEnd w:id="56"/>
      <w:r>
        <w:rPr>
          <w:rtl w:val="true"/>
        </w:rPr>
        <w:t>بیان</w:t>
      </w:r>
      <w:bookmarkEnd w:id="57"/>
    </w:p>
    <w:p>
      <w:pPr>
        <w:pStyle w:val="BookText"/>
        <w:rPr/>
      </w:pPr>
      <w:r>
        <w:rPr>
          <w:rFonts w:ascii="IRNazanin" w:hAnsi="IRNazanin" w:eastAsia="IRNazanin"/>
          <w:color w:val="111111"/>
          <w:sz w:val="28"/>
          <w:sz w:val="28"/>
          <w:szCs w:val="28"/>
          <w:rtl w:val="true"/>
          <w:lang w:bidi="fa-IR"/>
        </w:rPr>
        <w:t>نعق الغراب بالعین المهملة و المعجمة ینعق نعیقا صاح و نق الضفدع ینق نقیقا صاح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نعق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عین مهمله و معجمه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صورت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به معنای فریاد زدن و خواندن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 الضفدع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آواز قورباغه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231742_3381743652"/>
      <w:bookmarkStart w:id="59" w:name="_Toc24"/>
      <w:bookmarkEnd w:id="58"/>
      <w:r>
        <w:rPr>
          <w:rtl w:val="true"/>
        </w:rPr>
        <w:t>«</w:t>
      </w:r>
      <w:r>
        <w:rPr/>
        <w:t>13</w:t>
      </w:r>
      <w:r>
        <w:rPr>
          <w:rtl w:val="true"/>
        </w:rPr>
        <w:t>»</w:t>
      </w:r>
      <w:bookmarkEnd w:id="59"/>
    </w:p>
    <w:p>
      <w:pPr>
        <w:pStyle w:val="BookText"/>
        <w:rPr/>
      </w:pPr>
      <w:r>
        <w:rPr>
          <w:rFonts w:ascii="Amiri" w:hAnsi="Amiri" w:eastAsia="Amiri" w:cs="Amiri"/>
          <w:color w:val="111111"/>
          <w:sz w:val="28"/>
          <w:sz w:val="28"/>
          <w:szCs w:val="28"/>
          <w:rtl w:val="true"/>
          <w:lang w:bidi="ar-SA"/>
        </w:rPr>
        <w:t>الْإِخْتِصَاصُ، عَنْ أَحْمَدَ بْنِ مُحَمَّدِ بْنِ عِیسَی وَ أَحْمَدَ بْنِ الْحَسَنِ بْنِ فَضَّالٍ عَنِ الْحَسَنِ بْنِ فَضَّالٍ‌</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عَنْ عَبْدِ اللَّهِ بْنِ بُکَیْرٍ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نَاضِحاً</w:t>
      </w:r>
      <w:r>
        <w:rPr>
          <w:rStyle w:val="FootnoteAnchor"/>
          <w:rtl w:val="true"/>
        </w:rPr>
        <w:footnoteReference w:id="172"/>
      </w:r>
      <w:r>
        <w:rPr>
          <w:rFonts w:ascii="Amiri" w:hAnsi="Amiri" w:eastAsia="Amiri" w:cs="Amiri"/>
          <w:color w:val="111111"/>
          <w:sz w:val="28"/>
          <w:sz w:val="28"/>
          <w:szCs w:val="28"/>
          <w:rtl w:val="true"/>
          <w:lang w:bidi="ar-SA"/>
        </w:rPr>
        <w:t>کَانَ لِرَجُلٍ مِنَ الْأَنْصَارِ فَلَمَّا اسْتَنَ‌</w:t>
      </w:r>
      <w:r>
        <w:rPr>
          <w:rStyle w:val="FootnoteAnchor"/>
          <w:rtl w:val="true"/>
        </w:rPr>
        <w:footnoteReference w:id="173"/>
      </w:r>
      <w:r>
        <w:rPr>
          <w:rFonts w:ascii="Amiri" w:hAnsi="Amiri" w:eastAsia="Amiri" w:cs="Amiri"/>
          <w:color w:val="111111"/>
          <w:sz w:val="28"/>
          <w:sz w:val="28"/>
          <w:szCs w:val="28"/>
          <w:rtl w:val="true"/>
          <w:lang w:bidi="ar-SA"/>
        </w:rPr>
        <w:t>قَالَ بَعْضُ أَهْلِهِ لَوْ نَحَرْتُمُوهُ فَجَاءَ الْبَعِیرُ إِلَی رَسُولِ اللَّهِ صلی الله علیه و آله فَجَعَلَ یَرْغُو فَبَعَثَ رَسُولُ اللَّهِ صلی الله علیه و آله إِلَی صَاحِبِهِ فَلَمَّا جَاءَ قَالَ لَهُ النَّبِیُّ إِنَّ هَذَا یَزْعُمُ أَنَّهُ کَانَ لَکُمْ شَابّاً حَتَّی إِذَا هَرِمَ وَ إِنَّهُ قَدْ نَفَعَکُمْ وَ إِنَّکُمْ أَرَدْتُمْ نَحْرَهُ‌</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فَقَالَ صَدَقَ فَقَالَ لَا تَنْحَرُوهُ وَ دَعُوهُ‌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شتر آبکشی داشت، چون سالخورده شد، یکی از اهل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 را قربانی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شتر نزد رسول خدا آمد و صدا و ضجه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دنبال صاحبش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اکنون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او را بکشید، در حالی که از جوانی تا پیری در خدمت شما بوده و به شما منفعت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نکشید و رهایش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231744_3381743652"/>
      <w:bookmarkStart w:id="61" w:name="_Toc25"/>
      <w:bookmarkEnd w:id="60"/>
      <w:r>
        <w:rPr>
          <w:rtl w:val="true"/>
        </w:rPr>
        <w:t>«</w:t>
      </w:r>
      <w:r>
        <w:rPr/>
        <w:t>14</w:t>
      </w:r>
      <w:r>
        <w:rPr>
          <w:rtl w:val="true"/>
        </w:rPr>
        <w:t>»</w:t>
      </w:r>
      <w:bookmarkEnd w:id="61"/>
    </w:p>
    <w:p>
      <w:pPr>
        <w:pStyle w:val="BookText"/>
        <w:rPr/>
      </w:pPr>
      <w:r>
        <w:rPr>
          <w:rFonts w:ascii="Amiri" w:hAnsi="Amiri" w:eastAsia="Amiri" w:cs="Amiri"/>
          <w:color w:val="111111"/>
          <w:sz w:val="28"/>
          <w:sz w:val="28"/>
          <w:szCs w:val="28"/>
          <w:rtl w:val="true"/>
          <w:lang w:bidi="ar-SA"/>
        </w:rPr>
        <w:t>وَ مِنْهُ، عَنْ أَحْمَدَ بْنِ مُحَمَّدِ بْنِ عِیسَی عَنِ الْعَبَّاسِ بْنِ مَعْرُوفٍ عَنْ عَبْدِ الرَّحْمَنِ بْنِ حَمَّادٍ عَنْ مُحَمَّدِ بْنِ الْحَسَنِ بْنِ أَبِی خَالِدٍ</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الظاهر من متن الاختصاص و البصائر أن الذی یروی عن الإمام علیه السلام رجل اسمه عبد العزیز فتأمل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عَلِیِّ بْنِ الْحُسَیْنِ علیه السلام</w:t>
      </w:r>
      <w:bookmarkStart w:id="62" w:name="pg13937_136801"/>
    </w:p>
    <w:p>
      <w:pPr>
        <w:pStyle w:val="BookText"/>
        <w:rPr/>
      </w:pPr>
      <w:bookmarkEnd w:id="62"/>
      <w:r>
        <w:rPr>
          <w:rFonts w:ascii="Amiri" w:hAnsi="Amiri" w:eastAsia="Amiri" w:cs="Amiri"/>
          <w:color w:val="111111"/>
          <w:sz w:val="28"/>
          <w:sz w:val="28"/>
          <w:szCs w:val="28"/>
          <w:rtl w:val="true"/>
          <w:lang w:bidi="ar-SA"/>
        </w:rPr>
        <w:t>إِلَی مَکَّةَ فَلَمَّا دَخَلْنَا الْأَبْوَاءَ کَانَ عَلَی رَاحِلَتِهِ وَ کُنْتُ أَمْشِی فَوَافَی غَنَماً وَ إِذَا نَعْجَةٌ قَدْ تَخَلَّفَتْ عَنِ الْغَنَمِ وَ هِیَ تَثْغُو ثُغَاءً شَدِیداً وَ تَلْتَفِتُ وَ إِذَا رِخْلَةٌ خَلْفَهَا تَثْغُو وَ تَشْتَدُّ فِی طَلَبِهَا فَلَمَّا قَامَتِ الرِّخْلَةُ ثَغَتِ النَّعْجَةُ فَتَبِعَتْهَا الرِّخْلَةُ فَقَالَ عَلِیُّ بْنُ الْحُسَیْنِ علیه السلام یَا عَبْدَ الْعَزِیزِ أَ تَدْرِی مَا قَالَتِ النَّعْجَةُ قُلْتُ لَا وَ اللَّهِ مَا أَدْرِی قَالَ فَإِنَّهَا قَالَتِ الْحَقِی بِالْغَنَمِ فَإِنَّ أُخْتَهَا عَامَ الْأَوَّلِ تَخَلَّفَتْ فِی هَذَا الْمَوْضِعِ فَأَکَلَهَا الذِّئْبُ‌</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ابی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زین العابدین علیه السّلام به سوی مکه خارج شدیم و چون به ابواء رسیدیم، در حالی که حضرت بر مرکب خود سوار بودند و من پیاده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به گله گوسفندی برخوردیم، ناگهان یک میش از گله جا ماند، در حالی که به شدت بع بع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ماده بره‌ای هم به دنبالش بع بع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دنبالش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چون آن ماده بره ایستاد، آن میش بانگی زد و آن ماده بره به دنبالش آمد، 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العزیز،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 میش چه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گله ملحق شو، زیرا خواهرت در 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 ماند و گرگ او را 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231746_3381743652"/>
      <w:bookmarkStart w:id="64" w:name="_Toc26"/>
      <w:bookmarkEnd w:id="63"/>
      <w:r>
        <w:rPr>
          <w:rtl w:val="true"/>
        </w:rPr>
        <w:t>بیان</w:t>
      </w:r>
      <w:bookmarkEnd w:id="64"/>
    </w:p>
    <w:p>
      <w:pPr>
        <w:pStyle w:val="BookText"/>
        <w:rPr/>
      </w:pPr>
      <w:r>
        <w:rPr>
          <w:rFonts w:ascii="IRNazanin" w:hAnsi="IRNazanin" w:eastAsia="IRNazanin"/>
          <w:color w:val="111111"/>
          <w:sz w:val="28"/>
          <w:sz w:val="28"/>
          <w:szCs w:val="28"/>
          <w:rtl w:val="true"/>
          <w:lang w:bidi="fa-IR"/>
        </w:rPr>
        <w:t>الثغاء صیاح الغنم و الرخل بکسر الراء الأنثی من سخال الضأن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صدای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کسره راء خوانده می‌شود، به بره ماده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231748_3381743652"/>
      <w:bookmarkStart w:id="66" w:name="_Toc27"/>
      <w:bookmarkEnd w:id="65"/>
      <w:r>
        <w:rPr>
          <w:rtl w:val="true"/>
        </w:rPr>
        <w:t>«</w:t>
      </w:r>
      <w:r>
        <w:rPr/>
        <w:t>15</w:t>
      </w:r>
      <w:r>
        <w:rPr>
          <w:rtl w:val="true"/>
        </w:rPr>
        <w:t>»</w:t>
      </w:r>
      <w:bookmarkEnd w:id="66"/>
    </w:p>
    <w:p>
      <w:pPr>
        <w:pStyle w:val="BookText"/>
        <w:rPr/>
      </w:pPr>
      <w:r>
        <w:rPr>
          <w:rFonts w:ascii="Amiri" w:hAnsi="Amiri" w:eastAsia="Amiri" w:cs="Amiri"/>
          <w:color w:val="111111"/>
          <w:sz w:val="28"/>
          <w:sz w:val="28"/>
          <w:szCs w:val="28"/>
          <w:rtl w:val="true"/>
          <w:lang w:bidi="ar-SA"/>
        </w:rPr>
        <w:t>الْإِخْتِصَاصُ، عَنْ أَحْمَدَ بْنِ مُحَمَّدِ بْنِ عِیسَی وَ أَحْمَدَ بْنِ الْحَسَنِ بْنِ فَضَّالٍ عَنِ الْحَسَنِ بْنِ فَضَّالٍ‌</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عَنْ عَبْدِ اللَّهِ بْنِ بُکَیْرٍ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الذِّئَابَ جَاءَتْ إِلَی رَسُولِ اللَّهِ صلی الله علیه و آله تَطْلُبُ أَرْزَاقَهَا فَقَالَ لِأَصْحَابِهِ إِنْ شِئْتُمْ صَالَحْتُهَا</w:t>
      </w:r>
    </w:p>
    <w:p>
      <w:pPr>
        <w:pStyle w:val="BookText"/>
        <w:rPr/>
      </w:pPr>
      <w:r>
        <w:rPr>
          <w:rFonts w:ascii="Amiri" w:hAnsi="Amiri" w:eastAsia="Amiri" w:cs="Amiri"/>
          <w:color w:val="111111"/>
          <w:sz w:val="28"/>
          <w:sz w:val="28"/>
          <w:szCs w:val="28"/>
          <w:rtl w:val="true"/>
          <w:lang w:bidi="ar-SA"/>
        </w:rPr>
        <w:t>عَلَی شَیْ‌ءٍ تُخْرِجُوهُ إِلَیْهَا وَ لَا تَرْزَأُ</w:t>
      </w:r>
      <w:r>
        <w:rPr>
          <w:rStyle w:val="FootnoteAnchor"/>
          <w:rtl w:val="true"/>
        </w:rPr>
        <w:footnoteReference w:id="179"/>
      </w:r>
      <w:r>
        <w:rPr>
          <w:rFonts w:ascii="Amiri" w:hAnsi="Amiri" w:eastAsia="Amiri" w:cs="Amiri"/>
          <w:color w:val="111111"/>
          <w:sz w:val="28"/>
          <w:sz w:val="28"/>
          <w:szCs w:val="28"/>
          <w:rtl w:val="true"/>
          <w:lang w:bidi="ar-SA"/>
        </w:rPr>
        <w:t>مِنْ أَمْوَالِکُمْ شَیْئاً وَ إِنْ تَرَکْتُمُوهَا تَعْدُو وَ عَلَیْکُمْ حِفْظُ أَمْوَالِکُمْ قَالُوا بَلْ نَتْرُکُهَا کَمَا هِیَ تُصِیبُ مِنَّا مَا أَصَابَتْ وَ نَمْنَعُهَا مَا اسْتَطَعْنَا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گرگ‌ها برای طلب روزیشان به سوی رسول خدا صلی اللَّه علیه و آله آمدند، آن حضرت به اصحابشان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با آن‌ها بر چیزی که بدان‌ها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مصالحه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آسیبی به اموال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و اگر آن‌ها را رها کنید، بر شما تجاوز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شما باید از مال خود نگهداری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 آن‌ها را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نهیم تا هر چه توانستند به ما آسیب برسانند و هرچه هم که توانستیم مانع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231750_3381743652"/>
      <w:bookmarkStart w:id="68" w:name="_Toc28"/>
      <w:bookmarkEnd w:id="67"/>
      <w:r>
        <w:rPr>
          <w:rtl w:val="true"/>
        </w:rPr>
        <w:t>«</w:t>
      </w:r>
      <w:r>
        <w:rPr/>
        <w:t>16</w:t>
      </w:r>
      <w:r>
        <w:rPr>
          <w:rtl w:val="true"/>
        </w:rPr>
        <w:t>»</w:t>
      </w:r>
      <w:bookmarkEnd w:id="6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عَبْدِ اللَّهِ بْنِ مُحَمَّدٍ عَنْ مُحَمَّدِ بْنِ إِبْرَاهِیمَ عَنْ بِشْرٍ وَ إِبْرَاهِیمَ ابْنَیْ مُحَمَّدٍ عَنْ أَبِیهِمَا عَنْ حُمْرَانَ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قَاعِداً فِی جَمَاعَةٍ مِنْ أَصْحَابِهِ إِذَا جَاءَتْهُ ظَبْیَةٌ فَبَصْبَصَتْ عِنْدَهُ وَ ضَرَبَتْ بِیَدَیْهَا فَقَالَ أَبُو مُحَمَّدٍ علیه السلام أَ تَدْرُونَ مَا تَقُولُ </w:t>
      </w:r>
      <w:bookmarkStart w:id="69" w:name="pg13937_136802"/>
    </w:p>
    <w:p>
      <w:pPr>
        <w:pStyle w:val="BookText"/>
        <w:rPr/>
      </w:pPr>
      <w:bookmarkEnd w:id="69"/>
      <w:r>
        <w:rPr>
          <w:rFonts w:ascii="Amiri" w:hAnsi="Amiri" w:eastAsia="Amiri" w:cs="Amiri"/>
          <w:color w:val="111111"/>
          <w:sz w:val="28"/>
          <w:sz w:val="28"/>
          <w:szCs w:val="28"/>
          <w:rtl w:val="true"/>
          <w:lang w:bidi="ar-SA"/>
        </w:rPr>
        <w:t>هَذِهِ الظَّبْیَةُ قَالُوا لَا قَالَ تَزْعُمُ هَذِهِ الظَّبْیَةُ أَنَّ فُلَانَ بْنَ فُلَانٍ رَجُلًا مِنْ قُرَیْشٍ اصْطَادَ خِشْفاً لَهَا فِی هَذَا الْیَوْمِ وَ إِنَّمَا جَاءَتْ أَنْ أَسْأَلَهُ أَنْ یَضَعَ الْخِشْفَ بَیْنَ یَدَیْهَا فَتُرْضِعَهُ ثُمَّ قَالَ أَبُو مُحَمَّدٍ علیه السلام لِأَصْحَابِهِ قُومُوا بِنَا فَقَامُوا بِأَجْمَعِهِمْ فَأَتَوْهُ فَخَرَجَ إِلَیْهِمْ فَقَالَ لِأَبِی مُحَمَّدٍ فِدَاکَ أَبِی وَ أُمِّی مَا جَاءَ بِکَ فَقَالَ أَسْأَلُکَ بِحَقِّی عَلَیْکَ إِلَّا أَخْرَجْتَ إِلَیَّ الْخِشْفَ الَّذِی اصْطَدْتَهَا الْیَوْمَ فَأَخْرَجَهَا فَوَضَعَهَا بَیْنَ یَدَیْ أُمِّهَا فَأَرْضَعَتْهَا فَقَالَ عَلِیُّ بْنُ الْحُسَیْنِ علیه السلام أَسْأَلُکَ یَا فُلَانُ لَمَّا وَهَبْتَ لَنَا الْخِشْفَ قَالَ قَدْ فَعَلْتُ فَأَرْسَلَ الْخِشْفَ مَعَ الظَّبْیَةِ فَمَضَتِ الظَّبْیَةُ فَبَصْبَصَتْ وَ حَرَّکَتْ ذَنَبَهَا فَقَالَ عَلِیُّ بْنُ الْحُسَیْنِ علیه السلام تَدْرُونَ مَا قَالَتِ الظَّبْیَةُ قَالُوا لَا قَالَ قَالَتْ رَدَّ اللَّهُ عَلَیْکُمْ کُلَّ غَائِبٍ لَکُمْ وَ غَفَرَ لِعَلِیِّ بْنِ الْحُسَیْنِ کَمَا رَدَّ عَلَیَّ وَلَدِی‌</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 گروهی از یارانشان نشسته بودند که ماده آهویی نزد ایشان آمد و دمش را جنبانید و دست‌هایش را بر زمین زد، ابو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این ماده آهو چه می‌گوید؟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که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او را امروز شکار کرده، و برای این اینجا آمده، تا من از آن مرد بخواهم بچه‌اش را پیش او نهد تا شیرش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حضرت به یارانشان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برخاستند و نزد آن شکارچی آمدند، او بیرون آمد و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چه چیز شما را به اینجا آورده؟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حقی که بر تو دارم، بچه آهویی را که امروز شکار کرده ای پیش من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آن را آورد و جلوی مادرش گذاشت و مادر به او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تو خواهش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بچه آهو را به ما ببخشی،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و آن را با مادرش رها کرد، پس ماده آهو دمش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ماده آهو چه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غائبی را به شما برگرداند و علی بن الحسین را بیامرزد، همان طور که بچه‌ام را به من برگرداند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بصائر الدرجات </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دلائل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231752_3381743652"/>
      <w:bookmarkStart w:id="71" w:name="_Toc29"/>
      <w:bookmarkEnd w:id="70"/>
      <w:r>
        <w:rPr>
          <w:rtl w:val="true"/>
        </w:rPr>
        <w:t>بیان</w:t>
      </w:r>
      <w:bookmarkEnd w:id="71"/>
    </w:p>
    <w:p>
      <w:pPr>
        <w:pStyle w:val="BookText"/>
        <w:rPr/>
      </w:pPr>
      <w:r>
        <w:rPr>
          <w:rFonts w:ascii="IRNazanin" w:hAnsi="IRNazanin" w:eastAsia="IRNazanin"/>
          <w:color w:val="111111"/>
          <w:sz w:val="28"/>
          <w:sz w:val="28"/>
          <w:szCs w:val="28"/>
          <w:rtl w:val="true"/>
          <w:lang w:bidi="fa-IR"/>
        </w:rPr>
        <w:t>بصبص الکلب حرک ذنبه و الخشف مثلثة ولد الظبی أول ما یولد أو أول مشیه أو التی نفرت من أولادها و تشردت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بصبص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سگ دمش را تکان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آهو در ابتدای تولد و یا ابتدای راه افتادنش گفته می‌شود و یا آهویی است که از نزد فرزندانش کوچ کرده و آواره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231754_3381743652"/>
      <w:bookmarkStart w:id="73" w:name="_Toc30"/>
      <w:bookmarkEnd w:id="72"/>
      <w:r>
        <w:rPr>
          <w:rtl w:val="true"/>
        </w:rPr>
        <w:t>«</w:t>
      </w:r>
      <w:r>
        <w:rPr/>
        <w:t>17</w:t>
      </w:r>
      <w:r>
        <w:rPr>
          <w:rtl w:val="true"/>
        </w:rPr>
        <w:t>»</w:t>
      </w:r>
      <w:bookmarkEnd w:id="73"/>
    </w:p>
    <w:p>
      <w:pPr>
        <w:pStyle w:val="BookText"/>
        <w:rPr/>
      </w:pPr>
      <w:r>
        <w:rPr>
          <w:rFonts w:ascii="Amiri" w:hAnsi="Amiri" w:eastAsia="Amiri" w:cs="Amiri"/>
          <w:color w:val="111111"/>
          <w:sz w:val="28"/>
          <w:sz w:val="28"/>
          <w:szCs w:val="28"/>
          <w:rtl w:val="true"/>
          <w:lang w:bidi="ar-SA"/>
        </w:rPr>
        <w:t>نَوَادِرُ الرَّاوَنْدِیِّ، بِإِسْنَادِهِ عَنْ جَعْفَرِ بْنِ مُحَمَّدٍ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الْغِفَارِیَّ رَضِیَ اللَّهُ عَنْهُ تَمَعَّکَ فَرَسُهُ ذَاتَ یَوْمٍ فَحَمْحَمَ فِی تَمَعُّکِهِ فَقَالَ أَبُو ذَرٍّ هِیَ حَسْبُکَ الْآنَ فَقَدِ اسْتُجِیبَ لَکَ فَاسْتَرْجَعَ الْقَوْمُ وَ قَالُوا خُولِطَ أَبُو ذَرٍّ فَقَالَ لِلْقَوْمِ مَا لَکُمْ قَالُوا تُکَلِّمُ بَهِیمَةً مِنَ الْبَهَائِمِ فَقَالَ أَبُو ذَرٍّ رَضِیَ اللَّهُ عَنْهُ سَمِعْتُ رَسُولَ اللَّهِ صلی الله علیه و آله یَقُولُ إِذَا تَمَعَّکَ الْفَرَسُ دَعَا بِدَعْوَتَیْنِ فَیُسْتَجَابُ لَهُ یَقُولُ اللَّهُمَّ اجْعَلْنِی أَحَبَّ مَالِهِ إِلَیْهِ وَ الدَّعْوَةُ الثَّانِیَةُ اللَّهُمَّ ارْزُقْهُ عَلَی ظَهْرِیَ الشَّهَادَةَ وَ دَعْوَتَاهُ مُسْتَجَابَتَانِ‌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علیهم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یک روز، اسب ابوذر غفاری در خاک غلطید و در خاک غلطیدنش شیهه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تو را بس است که از تو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دیوانه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بهیمه‌ای از بهائم،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ابوذر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اسب به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غلطد، دو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برایش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محبوب‌ترین مالش نزد او بگردان و دعای دومش این است که خدایا شهادت را بر پشت من روزی او کن و هر دو دعایش مستجابند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231756_3381743652"/>
      <w:bookmarkStart w:id="75" w:name="_Toc31"/>
      <w:bookmarkEnd w:id="74"/>
      <w:r>
        <w:rPr>
          <w:rtl w:val="true"/>
        </w:rPr>
        <w:t>«</w:t>
      </w:r>
      <w:r>
        <w:rPr/>
        <w:t>18</w:t>
      </w:r>
      <w:r>
        <w:rPr>
          <w:rtl w:val="true"/>
        </w:rPr>
        <w:t>»</w:t>
      </w:r>
      <w:bookmarkEnd w:id="7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الْجُمُعَةِ نَادَتِ </w:t>
      </w:r>
      <w:bookmarkStart w:id="76" w:name="pg13937_136803"/>
    </w:p>
    <w:p>
      <w:pPr>
        <w:pStyle w:val="BookText"/>
        <w:rPr/>
      </w:pPr>
      <w:bookmarkEnd w:id="76"/>
      <w:r>
        <w:rPr>
          <w:rFonts w:ascii="Amiri" w:hAnsi="Amiri" w:eastAsia="Amiri" w:cs="Amiri"/>
          <w:color w:val="111111"/>
          <w:sz w:val="28"/>
          <w:sz w:val="28"/>
          <w:szCs w:val="28"/>
          <w:rtl w:val="true"/>
          <w:lang w:bidi="ar-SA"/>
        </w:rPr>
        <w:t>الطَّیْرُ الطَّیْرَ وَ الْوَحْشُ الْوَحْشَ وَ السِّبَاعُ السِّبَاعَ سَلَامٌ عَلَیْکُمْ هَذَا یَوْمٌ صَالِحٌ‌</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علیهم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جمعه می‌شود، پرندگان، وحوش و درندگان، هم جنس خود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این روز خوبی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231758_3381743652"/>
      <w:bookmarkStart w:id="78" w:name="_Toc32"/>
      <w:bookmarkEnd w:id="77"/>
      <w:r>
        <w:rPr>
          <w:rtl w:val="true"/>
        </w:rPr>
        <w:t>«</w:t>
      </w:r>
      <w:r>
        <w:rPr/>
        <w:t>19</w:t>
      </w:r>
      <w:r>
        <w:rPr>
          <w:rtl w:val="true"/>
        </w:rPr>
        <w:t>»</w:t>
      </w:r>
      <w:bookmarkEnd w:id="78"/>
    </w:p>
    <w:p>
      <w:pPr>
        <w:pStyle w:val="BookText"/>
        <w:rPr/>
      </w:pPr>
      <w:r>
        <w:rPr>
          <w:rFonts w:ascii="Amiri" w:hAnsi="Amiri" w:eastAsia="Amiri" w:cs="Amiri"/>
          <w:color w:val="111111"/>
          <w:sz w:val="28"/>
          <w:sz w:val="28"/>
          <w:szCs w:val="28"/>
          <w:rtl w:val="true"/>
          <w:lang w:bidi="ar-SA"/>
        </w:rPr>
        <w:t>نَهْجُ الْبَلَاغَةِ، مِنْ خُطْبَةِ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صِفَةِ عَجِیبِ خَلْقِ أَصْنَافٍ مِنَ الْحَیَوَانِ‌</w:t>
      </w:r>
      <w:r>
        <w:rPr>
          <w:rStyle w:val="FootnoteAnchor"/>
          <w:rtl w:val="true"/>
        </w:rPr>
        <w:footnoteReference w:id="184"/>
      </w:r>
      <w:r>
        <w:rPr>
          <w:rFonts w:ascii="Amiri" w:hAnsi="Amiri" w:eastAsia="Amiri" w:cs="Amiri"/>
          <w:color w:val="111111"/>
          <w:sz w:val="28"/>
          <w:sz w:val="28"/>
          <w:szCs w:val="28"/>
          <w:rtl w:val="true"/>
          <w:lang w:bidi="ar-SA"/>
        </w:rPr>
        <w:t>وَ لَوْ فَکَّرُوا فِی عَظِیمِ الْقُدْرَةِ وَ جَسِیمِ النِّعْمَةِ لَرَجَعُوا إِلَی الطَّرِیقِ وَ خَافُوا عَذَابَ الْحَرِیقِ وَ لَکِنِ الْقُلُوبُ عَلِیلَةٌ وَ الْبَصَائِرُ مَدْخُولَةٌ أَ لَا یَنْظُرُونَ إِلَی صَغِیرِ مَا خَلَقَ کَیْفَ أَحْکَمَ خَلْقَهُ وَ أَتْقَنَ تَرْکِیبَهُ وَ فَلَقَ لَهُ السَّمْعَ وَ الْبَصَرَ وَ سَوَّی لَهُ الْعَظْمَ وَ الْبَشَرَ انْظُرُوا إِلَی النَّمْلَةِ فِی صِغَرِ جُثَّتِهَا وَ لَطَافَةِ هَیْئَتِهَا لَا تَکَادُ تُنَالُ بِلَحْظِ الْبَصَرِ وَ لَا بِمُسْتَدْرَکِ الْفِکَرِ کَیْفَ دَبَّتْ عَلَی أَرْضِهَا وَ ضَنَّتْ‌</w:t>
      </w:r>
      <w:r>
        <w:rPr>
          <w:rStyle w:val="FootnoteAnchor"/>
          <w:rtl w:val="true"/>
        </w:rPr>
        <w:footnoteReference w:id="185"/>
      </w:r>
      <w:r>
        <w:rPr>
          <w:rFonts w:ascii="Amiri" w:hAnsi="Amiri" w:eastAsia="Amiri" w:cs="Amiri"/>
          <w:color w:val="111111"/>
          <w:sz w:val="28"/>
          <w:sz w:val="28"/>
          <w:szCs w:val="28"/>
          <w:rtl w:val="true"/>
          <w:lang w:bidi="ar-SA"/>
        </w:rPr>
        <w:t>عَلَی رِزْقِهَا تَنْقُلُ الْحَبَّةَ إِلَی جُحْرِهَا وَ تُعِدُّهَا فِی مُسْتَقَرِّهَا تَجْمَعُ فِی حَرِّهَا لِبَرْدِهَا وَ فِی وُرُودِهَا لِصَدَرِهَا مَکْفُولَةٌ بِرِزْقِهَا مَرْزُوقَةٌ بِرِفْقِهَا لَا یُغْفِلُهَا الْمَنَّانُ وَ لَا یَحْرِمُهَا الدَّیَّانُ وَ لَوْ فِی الصَّفَا الْیَابِسِ وَ الْحَجَرِ الْجَامِسِ‌</w:t>
      </w:r>
      <w:r>
        <w:rPr>
          <w:rStyle w:val="FootnoteAnchor"/>
          <w:rtl w:val="true"/>
        </w:rPr>
        <w:footnoteReference w:id="186"/>
      </w:r>
      <w:r>
        <w:rPr>
          <w:rFonts w:ascii="Amiri" w:hAnsi="Amiri" w:eastAsia="Amiri" w:cs="Amiri"/>
          <w:color w:val="111111"/>
          <w:sz w:val="28"/>
          <w:sz w:val="28"/>
          <w:szCs w:val="28"/>
          <w:rtl w:val="true"/>
          <w:lang w:bidi="ar-SA"/>
        </w:rPr>
        <w:t>وَ لَوْ فَکَّرْتَ فِی مَجَارِی أَکْلِهَا وَ فِی عُلْوِهَا وَ سُفْلِهَا وَ مَا فِی الْجَوْفِ مِنْ شَرَاسِیفِ بَطْنِهَا وَ مَا فِی الرَّأْسِ مِنْ عَیْنِهَا وَ أُذُنِهَا لَقَضَیْتَ مِنْ خَلْقِهَا عَجَباً وَ لَقِیتَ مِنْ وَصْفِهَا تَعَباً فَتَعَالَی الَّذِی أَقَامَهَا عَلَی قَوَائِمِهَا وَ بَنَاهَا عَلَی دَعَائِمِهَا لَمْ یَشْرَکْهُ فِی فِطْرَتِهَا فَاطِرٌ وَ لَمْ یُعِنْهُ فِی خَلْقِهَا قَادِرٌ وَ لَوْ ضَرَبْتَ فِی مَذَاهِبِ فِکْرِکَ لِتَبْلُغَ غَایَاتِهِ مَا دَلَّتْکَ الدَّلَالَةُ إِلَّا عَلَی أَنَّ فَاطِرَ النَّمْلَةِ هُوَ فَاطِرُ النَّخْلَةِ لِدَقِیقِ تَفْصِیلِ کُلِّ شَیْ‌ءٍ وَ غَامِضِ اخْتِلَافِ کُلِّ حَیٍّ وَ مَا الْجَلِیلُ وَ اللَّطِیفُ وَ الثَّقِیلُ وَ الْخَفِیفُ وَ الْقَوِیُّ وَ الضَّعِیفُ فِی خَلْقِهِ إِلَّا سَوَاءٌ کَذَلِکَ السَّمَاءُ وَ الْهَوَاءُ وَ الرِّیَاحُ وَ الْمَاءُ فَانْظُرْ إِلَی الشَّمْسِ وَ الْقَمَرِ وَ النَّبَاتِ وَ الشَّجَرِ وَ الْمَاءِ وَ الْحَجَرِ وَ اخْتِلَافِ هَذَا اللَّیْلِ وَ النَّهَارِ وَ تَفَجُّرِ هَذِهِ الْبِحَارِ وَ کَثْرَةِ هَذِهِ الْجِبَالِ وَ طُولِ هَذِهِ الْقِلَالِ وَ تَفَرُّقِ هَذِهِ اللُّغَاتِ وَ الْأَلْسُنِ الْمُخْتَلِفَاتِ‌</w:t>
      </w:r>
      <w:r>
        <w:rPr>
          <w:rStyle w:val="FootnoteAnchor"/>
          <w:rtl w:val="true"/>
        </w:rPr>
        <w:footnoteReference w:id="18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فَالْوَیْلُ لِمَنْ جَحَدَ الْمُقَدِّرَ وَ أَنْکَرَ الْمُدَبِّرَ زَعَمُوا أَنَّهُمْ </w:t>
      </w:r>
      <w:bookmarkStart w:id="79" w:name="pg13937_136804"/>
    </w:p>
    <w:p>
      <w:pPr>
        <w:pStyle w:val="BookText"/>
        <w:rPr/>
      </w:pPr>
      <w:bookmarkEnd w:id="79"/>
      <w:r>
        <w:rPr>
          <w:rFonts w:ascii="Amiri" w:hAnsi="Amiri" w:eastAsia="Amiri" w:cs="Amiri"/>
          <w:color w:val="111111"/>
          <w:sz w:val="28"/>
          <w:sz w:val="28"/>
          <w:szCs w:val="28"/>
          <w:rtl w:val="true"/>
          <w:lang w:bidi="ar-SA"/>
        </w:rPr>
        <w:t>کَالنَّبَاتِ مَا لَهُمْ زَارِعٌ وَ لَا لِاخْتِلَافِ صُوَرِهِمْ مَانِعٌ وَ لَمْ یَلْجَئُوا إِلَی حُجَّةٍ فِیمَا ادَّعَوْا وَ لَا تَحْقِیقٍ لِمَا أَوْعَوْا وَ هَلْ یَکُونُ بِنَاءٌ مِنْ غَیْرِ بَانٍ أَوْ جِنَایَةٌ مِنْ غَیْرِ جَانٍ وَ إِنْ شِئْتَ قُلْتَ فِی الْجَرَادَةِ إِذْ خَلَقَ لَهَا عَیْنَیْنِ حَمْرَاوَیْنِ وَ أَسْرَجَ لَهَا حَدَقَتَیْنِ قَمْرَاوَیْنِ وَ جَعَلَ لَهَا السَّمْعَ الْخَفِیَّ وَ فَتَحَ لَهَا الْفَمَ السَّوِیَّ وَ جَعَلَ لَهَا الْحِسَّ الْقَوِیَّ وَ نَابَیْنِ بِهِمَا تَقْرِضُ وَ مِنْجَلَیْنِ بِهِمَا تَقْبِضُ یَرْهَبُهَا الزُّرَّاعُ فِی زَرْعِهِمْ وَ لَا یَسْتَطِیعُونَ ذَبَّهَا وَ لَوْ أَجْلَبُوا بِجَمْعِهِمْ حَتَّی تَرِدَ الْحَرْثَ فِی نَزَوَاتِهَا وَ تَقْضِیَ مِنْهُ شَهَوَاتِهَا وَ خَلْقُهَا کُلُّهُ لَا یُکَوِّنُ إِصْبَعاً مُسْتَدِقَّةً فَتَبَارَکَ اللَّهُ الَّذِی یَسْجُدُ لَهُ مَنْ فِی السَّماواتِ وَ الْأَرْضِ طَوْعاً وَ کَرْهاً وَ یُعَفِّرُ لَهُ‌</w:t>
      </w:r>
      <w:r>
        <w:rPr>
          <w:rStyle w:val="FootnoteAnchor"/>
          <w:rtl w:val="true"/>
        </w:rPr>
        <w:footnoteReference w:id="188"/>
      </w:r>
      <w:r>
        <w:rPr>
          <w:rFonts w:ascii="Amiri" w:hAnsi="Amiri" w:eastAsia="Amiri" w:cs="Amiri"/>
          <w:color w:val="111111"/>
          <w:sz w:val="28"/>
          <w:sz w:val="28"/>
          <w:szCs w:val="28"/>
          <w:rtl w:val="true"/>
          <w:lang w:bidi="ar-SA"/>
        </w:rPr>
        <w:t>خَدّاً وَ وَجْهاً وَ یُلْقِی بِالطَّاعَةِ إِلَیْهِ سِلْماً وَ ضَعْفاً وَ یُعْطِی لَهُ الْقِیَادَ رَهْبَةً وَ خَوْفاً فَالطَّیْرُ مُسَخَّرَةٌ لِأَمْرِهِ أَحْصَی عَدَدَ الرِّیشِ مِنْهَا وَ النَّفَسَ وَ أَرْسَی قَوَائِمَهَا عَلَی النَّدَی وَ الْیَبَسِ قَدَّرَ أَقْوَاتَهَا وَ أَحْصَی أَجْنَاسَهَا فَهَذَا غُرَابٌ وَ هَذَا عُقَابٌ وَ هَذَا حَمَامٌ وَ هَذَا نَعَامٌ دَعَا کُلَّ طَیْرٍ بِاسْمِهِ وَ تَکَفَّلَ بِرِزْقِهِ‌</w:t>
      </w:r>
      <w:r>
        <w:rPr>
          <w:rStyle w:val="FootnoteAnchor"/>
          <w:rtl w:val="true"/>
        </w:rPr>
        <w:footnoteReference w:id="189"/>
      </w:r>
      <w:r>
        <w:rPr>
          <w:rFonts w:ascii="Amiri" w:hAnsi="Amiri" w:eastAsia="Amiri" w:cs="Amiri"/>
          <w:color w:val="111111"/>
          <w:sz w:val="28"/>
          <w:sz w:val="28"/>
          <w:szCs w:val="28"/>
          <w:rtl w:val="true"/>
          <w:lang w:bidi="ar-SA"/>
        </w:rPr>
        <w:t>وَ أَنْشَأَ السَّحَابَ الثِّقَالَ فَأَهْطَلَ دِیَمَهَا وَ عَدَّدَ قِسَمَهَا فَبَلَّ الْأَرْضَ بَعْدَ جُفُوفِهَا وَ أَخْرَجَ نَبْتَهَا بَعْدَ جُدُوبِهَا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از خطبه امیرالمؤمنین علیه السّلام در وصف آفرینش شگفت چند دسته از 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عظمت قدرت خدا، و بزرگی نعمت‌های او می‌اندیشیدند، به راه راست باز می‌گشتند و از آتش سوزان می‌ترسیدند، امّا دل‌ها بیمار، و چشم‌ها معیوب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مخلوقات کوچک خدا نمی‌نگرند که چگونه آفرینش آن‌ها را استحکام بخشیده و ترکیب اندامشان را سامان داده، و گوش و چشم برایشان پدید آورده، و استخوان و پوست متناسب خلق کرده است؟ به کوچکی جثّه و ظرافت اندام مورچه که نزدیک است از دید چشم و عرصه شناخت، دور ماند بنگرید که چگونه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جنبد و به روزی خود بخل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دانه را به لانه خود منتقل می‌سازد، و در قرارگاه خویش آماده‌اش کند، در فصل گرما برای فصل سرمایش جمع می‌کند و به هنگام درون رفتن، بیرون آمدن را یاد دارد، روزی‌اش تضمین گردیده، و با توجه به طبعش روزی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از او غفلت نمی‌کند، و پروردگار پاداش دهنده محرومش نمی‌سازد، گرچه در دل سنگی خشک و صاف یا در میان صخره‌ای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مجاری خوراک و قسمت‌های بالا و پایین دستگاه گوارش و آنچه در درون شکم او، از غضروف‌های آویخته به شکم، و آنچه که در سر اوست، از چشم و گوش، اندیشه نمایی، از آفرینش مورچه دچار شگفتی شده و از وصف او به زحمت خواهی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بلند مرتبه است خدایی که مورچه را بر روی دست و پایش بر پاداشت، و او را بر ستون‌های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در آفرینش آن، هیچ کسی شریک او نبوده و در خلقتش هیچ قدرتی او را کمک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اندیشه‌ات را به کار گیری تا به غایت آفرینش پی ببری، دلائل روشن بر تو دلالت خواهند کرد که آفریننده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آفریدگار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خرماست، به جهت دقّتی که جدا جدا در آفرینش هر چیزی به کار رفته، و اختلافات و تفاوت‌های پیچیده‌ای که در خلقت هر موجود زنده ای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بزرگ و نازک اندام، سنگین و سبک، نیرومند و ضعیف، در آفرینش یکسانند، و خلقت آسمان و هوا و بادها و آب 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اندیشه کن در آفتاب و ماه، گیاه و درخت، آب و سنگ، آمد و شد این شب و روز، شکافته شدن این دریاها، فراوانی این کوه‌ها، بلندای این قلّه‌ها، گوناگونی این لغت‌ها، و تفاوت زبان‌ها،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نشانه‌های روشن پروردگارند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وای بر آن کسی که تقدیر کننده را نپذیرد، و تدبیر کننده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کرده‌اند که مثل گیاهانی‌اند که زارعی ندارند، و برای تفاوت صورت‌هایشان، سازنده‌ای نیست، بر آنچه ادّعا کرده‌اند به دلیلی استناد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دلیلی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آنچه نگه داشته‌اند تحقیقی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ساختمانی بدون سازنده، یا جنایتی بدون جنایتکار باشد؟ و اگر خواهی در شگفتی ملخ سخن گو، که خدا برای او دو چشم سرخ آفریده و دو حدقه چونان ماه تابان روشن کرده، و به او گوش پنهان، و دهانی متناسب با اندامش بخشیده است، او را دارای حواس نیرومند، و دو دندان پیشین قرار داده که گیاهان را می‌چیند، و دو پای داس مانند، که با آن اشیاء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در زراعتشان از او می‌ترسند و قدرت دفعش را ندارند، گرچه همه متّحد شوند، تا آنجا که ملخ‌ها نیرومندانه وارد کشتزار می‌شوند و امیال خود را از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در حالی که تمام اندامشان به اندازه یک انگشت باریک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 خیر و برکت است خداوندی که تمام موجودات آسمان و زمین، خواه و ناخواه او را سجده می‌کنند، و در برابر او گونه و چهره بر خاک می‌نهند، و طاعت او را در تندرستی و ناتوانی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از روی ترس و بیم، زمام خود را به او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پرندگان رام فرمان اویند، تعداد پرها و نفس‌های آن‌ها در شمارش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پاهای آنها را بر تَری و خشکی استوار نموده و روزی آن‌ها را مقدّر فرموده، و اقسام گوناگون آن‌ها در شمارش اوست، پس این کلاغ است و دیگری عقاب، این کبوتر و دیگری شتر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پرنده‌ای را با نام خاصّی فرا خواند، و روزی‌اش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ابرهای سنگین را ایجاد کرد، و باران‌های پی در پی را فرستاد، و سهم باران هر جایی را معیّن فرمود، پس زمین را بعد از خشکی‌اش مرطوب نمود، و گیاهان را پس از خشکسالی، از زمین رویاند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231760_3381743652"/>
      <w:bookmarkStart w:id="81" w:name="_Toc33"/>
      <w:bookmarkEnd w:id="80"/>
      <w:r>
        <w:rPr>
          <w:rtl w:val="true"/>
        </w:rPr>
        <w:t>تبیین</w:t>
      </w:r>
      <w:bookmarkEnd w:id="8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التفکیر إعمال النظر فی الشی‌ء یقال فکر فیه کضرب و فکر بالتشدید و أفکر و تفکر بمعنی و الجسیم العظیم و الحریق اسم من الاحتراق و البصائر جمع البصیرة و هی و البصر بالتحریک العلم و الخبرة و فی بعض النسخ الأبصار موضع البصائر و الدخل بالتحریک ما داخلک من فساد فی عقل أو جسم و العیب و الریبة یقال هذا الأمر فیه دخل و دغل بمعنی و قد دخل کفرح و دخل علی البناء للمفعول و الإحکام الإتقان و رکبه ترکیبا أی وضع بعضه علی بعض فترکب و فلق کضرب أی شق فانفلق و منه فالِقُ الْحَبِّ وَ النَّوی‌</w:t>
      </w:r>
      <w:r>
        <w:rPr>
          <w:rStyle w:val="FootnoteAnchor"/>
          <w:rtl w:val="true"/>
        </w:rPr>
        <w:footnoteReference w:id="191"/>
      </w:r>
      <w:r>
        <w:rPr>
          <w:rFonts w:ascii="IRNazanin" w:hAnsi="IRNazanin" w:eastAsia="IRNazanin"/>
          <w:color w:val="111111"/>
          <w:sz w:val="28"/>
          <w:sz w:val="28"/>
          <w:szCs w:val="28"/>
          <w:rtl w:val="true"/>
          <w:lang w:bidi="fa-IR"/>
        </w:rPr>
        <w:t xml:space="preserve">و استوی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الشی‌ء اعتدل و سویته عدلته و النملة واحدة النمل و الجثة بالضم للإنسان شخصه قاعدا أو نائما فإن کان منتصبا فهو طل بالتحریک و الشخص عام کذا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القاموس جثة الإنسان شخصه و لطف الشی‌ء ککرم لطافة بالفتح و قیل هو اسم أی صغر و دق و الهیئة حال الشی‌ء و کیفیته و نلته بالکسر أنیله أی أصبته و اللحظ فی الأصل النظر بمؤخر العین و هو أشد التفاتا من الشزر و فی بعض النسخ بلحظ النظر و استدرک الشی‌ء و أدرکه بمعنی ذکره الجوهری و استدرکت ما فات و تدارکته بمعنی و استدرکت الشی‌ء بالشی‌ء أی حاولت إدراکه به و الفکر کعنب جمع فکرة بالکسر و هو إعمال النظر و قیل اسم من الافتکار کالعبرة من الاعتبار و فی بعض النسخ الفکر بسکون العین و مستدرک الفکر علی بناء المفعول یحتمل أن یکون مصدرا أی إدراک الفکر أو یطلبها الإدراک و لعله أنسب بقوله علیه السلام بلحظ البصر و أن یکون اسم مفعول أی بالفکر الذی یدرکه الإنسان و یصل إلیه أو یطلب إدراکه أی منتهی طلبه لا یصل إلی إدراک ذلک و أن یکون اسم مکان و الباء بمعنی فی و دب کفر أی مشی رویدا و صبت علی بناء المفعول من الصب و هو فی الأصل الإراقة و قیل هو علی العکس أی صبت رزقها علیها و الظاهر أنه لا حاجة إلیه أی کیف ألهمت حتی انحطت علی رزقها و استعیر له الصب لهجومها علیه و فی بعض النسخ و ضنت بالضاد المعجمة و النون علی بناء المعلوم أی بخلت برزقها و ذکر دبیبها لأنه متوقف علی القوائم و المفاصل و القوی الجزئیة و ترکبها فیها مع غایة صغرها علی وجه تنتظم به حرکاتها السریعة المتتابعة مظهر للقدرة و لطیف الصنعة و ذکر الصب أو الضنة للدلالة علی علمها بحاجتها إلی الرزق و حسن نظرها فی الإعداد و الحفظ و الجحرة بالضم الحفرة التی تحتفرها الهوام و السباع لأنفسها و أعده أی هیأه و مستقرها موضع استقرارها و الورود فی الأصل الإشراف علی الماء للشرب و الصدر بالتحریک رجوع الشاربة من الورود کأن المعنی تجمع فی أیام التمکن من الحرکة لأیام العجز عنها فإنها تظهر فی الصیف و تخفی فی الشتاء لعجزها عن البرد و کفل کنصر و قیل کعلم و شرف أی </w:t>
      </w:r>
    </w:p>
    <w:p>
      <w:pPr>
        <w:pStyle w:val="BookText"/>
        <w:rPr/>
      </w:pPr>
      <w:r>
        <w:rPr>
          <w:rFonts w:ascii="IRNazanin" w:hAnsi="IRNazanin" w:eastAsia="IRNazanin"/>
          <w:color w:val="111111"/>
          <w:sz w:val="28"/>
          <w:sz w:val="28"/>
          <w:szCs w:val="28"/>
          <w:rtl w:val="true"/>
          <w:lang w:bidi="fa-IR"/>
        </w:rPr>
        <w:t>ضمن قیل تقول کفلته و به و عنه إذا تحملت به بوفقها أی بقدر کفایتها</w:t>
      </w:r>
      <w:r>
        <w:rPr>
          <w:rStyle w:val="FootnoteAnchor"/>
          <w:rtl w:val="true"/>
        </w:rPr>
        <w:footnoteReference w:id="192"/>
      </w:r>
      <w:r>
        <w:rPr>
          <w:rFonts w:ascii="IRNazanin" w:hAnsi="IRNazanin" w:eastAsia="IRNazanin"/>
          <w:color w:val="111111"/>
          <w:sz w:val="28"/>
          <w:sz w:val="28"/>
          <w:szCs w:val="28"/>
          <w:rtl w:val="true"/>
          <w:lang w:bidi="fa-IR"/>
        </w:rPr>
        <w:t>و أغفلت الشی‌ء إغفالا أی ترکته إهمالا من غیر نسیان و المنان المنعم المعطی من المن بمعنی العطاء لا من المنة و قد یشتق منه و هو مذموم و حرمه کمنعه ضد أعطاه و الدیان الحاکم و القاضی و قیل القهار و قیل السائس و هو القائم علی الشی‌ء بما یصلحه کما تفعل الولاة و الأمراء بالرعیة و وجه المناسبة علی الأخیر واضح و لعله علی الأول هو أن أعطاه کل شی‌ء ما یستحقه و لو علی وجه التفضل من فروع الحکم بالحق و علی الثانی</w:t>
      </w:r>
    </w:p>
    <w:p>
      <w:pPr>
        <w:pStyle w:val="BookText"/>
        <w:rPr/>
      </w:pPr>
      <w:r>
        <w:rPr>
          <w:rFonts w:ascii="IRNazanin" w:hAnsi="IRNazanin" w:eastAsia="IRNazanin"/>
          <w:color w:val="111111"/>
          <w:sz w:val="28"/>
          <w:sz w:val="28"/>
          <w:szCs w:val="28"/>
          <w:rtl w:val="true"/>
          <w:lang w:bidi="fa-IR"/>
        </w:rPr>
        <w:t>الإشعار بأن قهره سبحانه لا یمنعه عن العطاء کما یکون فی غیره أحیانا و الصفا مقصورا الحجارة و قیل الحجر الصلد الضخم لا ینبت شیئا و الواحدة صفاة و جمس و جمد بمعنی و قیل أکثر ما یستعمل فی الماء جمد و فی السمن و غیره جمس و صخرة جامسة أی ثابتة فی موضعها و الأکل بالضم کما فی بعض النسخ و بضمتین کما فی بعضها المأکول و الأکلة بالضم اللقمة و علوها و سفلها بالضم فیهما فی بعض النسخ و بالکسر فی بعضها و الضمیران کالسوابق</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شراح النهج علوها رأسها و ما یلیه إلی الجزء المتوسط و یحتمل رجوعهما إلی المجاری و الشراسیف مقاط الأضلاع و هی أطرافها التی تشرف علی البطن و قیل الشرسوف کعصفور غضروف معلق بکل ضلع مثل غضروف الکتف و لا حاجة إلی الحمل علی المجاز کما یظهر من کلام بعض الشارحین و الأذن بضمتین فی النسخ و القضاء یکون بمعنی الأداء قال الله تعالی فَإِذا قَضَیْتُمْ مَناسِکَکُمْ‌</w:t>
      </w:r>
      <w:r>
        <w:rPr>
          <w:rStyle w:val="FootnoteAnchor"/>
          <w:rtl w:val="true"/>
        </w:rPr>
        <w:footnoteReference w:id="193"/>
      </w:r>
      <w:r>
        <w:rPr>
          <w:rFonts w:ascii="Amiri" w:hAnsi="Amiri" w:eastAsia="Amiri" w:cs="Amiri"/>
          <w:color w:val="111111"/>
          <w:sz w:val="28"/>
          <w:sz w:val="28"/>
          <w:szCs w:val="28"/>
          <w:rtl w:val="true"/>
          <w:lang w:bidi="ar-SA"/>
        </w:rPr>
        <w:t>و قال فَإِذا قَضَیْتُمُ الصَّلاةَ</w:t>
      </w:r>
      <w:r>
        <w:rPr>
          <w:rStyle w:val="FootnoteAnchor"/>
          <w:rtl w:val="true"/>
        </w:rPr>
        <w:footnoteReference w:id="194"/>
      </w:r>
      <w:r>
        <w:rPr>
          <w:rFonts w:ascii="IRNazanin" w:hAnsi="IRNazanin" w:eastAsia="IRNazanin"/>
          <w:color w:val="111111"/>
          <w:sz w:val="28"/>
          <w:sz w:val="28"/>
          <w:szCs w:val="28"/>
          <w:rtl w:val="true"/>
          <w:lang w:bidi="fa-IR"/>
        </w:rPr>
        <w:t xml:space="preserve">و قضاء العجب أو التعجب الکامل و قال بعض الشارحین یحتمل أن یکون بمعنی الموت من قولهم قضی فلان أی مات أی لقضیت نحبک من شدة تعجبک و یکون عجبا نصبا علی المفعول له و لا یخفی بعده و الدعامة و الدعام بالکسر فیهما عماد البیت و الخشب المنصوب للتعریش </w:t>
      </w:r>
    </w:p>
    <w:p>
      <w:pPr>
        <w:pStyle w:val="BookText"/>
        <w:rPr/>
      </w:pPr>
      <w:r>
        <w:rPr>
          <w:rFonts w:ascii="IRNazanin" w:hAnsi="IRNazanin" w:eastAsia="IRNazanin"/>
          <w:color w:val="111111"/>
          <w:sz w:val="28"/>
          <w:sz w:val="28"/>
          <w:szCs w:val="28"/>
          <w:rtl w:val="true"/>
          <w:lang w:bidi="fa-IR"/>
        </w:rPr>
        <w:t>و فیه تشبیه لها بالبیت المبنی علی الدعائم و فی بعض النسخ لم یعنه و الضرب فی الأرض السیر فیها أو الإسراع فیه و الدلالة بالفتح کما فی بعض النسخ و بالکسر کما فی بعضها الاسم من قولک دله إلی الشی‌ء و علیه أی أرشده و سدده و الغامض خلاف الواضح و الغرض من الکلام دفع توهم یسر الخلق و سهولة الإبداع فی بعض الأشیاء للصغر و خفاء دقائق الصنع و الجلیل العظیم یقال جل کفر جلالة بالفتح أی عظم و الغرض استواء نسبة القدرة الکاملة إلی الأنواع کذلک السماء قیل المشبه به الأمور المتضادة السابقة و المشبه هو السماء و الهواء و الریاح و الماء و وجه الشبه هو حاجتها فی خلقها و ترکیبها و أحوالها المختلفة و المتفقه إلی صانع حکیم و یحتمل أن یکون التشبیه فی استواء نسبة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الشمس و القمر إلخ أی تدبر فیما أودع فی هذه الأشیاء من غرائب الصنعة و لطائف الحکمة و قیل استدلال بإمکان الأعراض علی ثبوت الصانع بأن یقال کل جسم یقبل لجسمیته المشترکة بینه و بین سائر الأجسام ما یقبله غیره من الأجسام فإذا اختلف الأجسام فی الأعراض فلا بد من مخصص و هو الصانع الحکیم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اللیل و النهار تعاقبهما و فجر الماء أی فتح له طریقا فتفجر و انفجر أی جری و سال و المراد بالبحار الأنهار العظیمة أو البحار المعروفة و تفجرها جریانها لو وجدت طریقا و القلال کجبال جمع قلة بالضم و هی أعلی الجبل و قیل الجبل و تفرق اللغات اختلافها و تباینها کما قال عز و جل وَ اخْتِلافُ أَلْسِنَتِکُمْ وَ أَلْوانِکُمْ‌</w:t>
      </w:r>
      <w:r>
        <w:rPr>
          <w:rStyle w:val="FootnoteAnchor"/>
          <w:rtl w:val="true"/>
        </w:rPr>
        <w:footnoteReference w:id="195"/>
      </w:r>
      <w:r>
        <w:rPr>
          <w:rFonts w:ascii="IRNazanin" w:hAnsi="IRNazanin" w:eastAsia="IRNazanin"/>
          <w:color w:val="111111"/>
          <w:sz w:val="28"/>
          <w:sz w:val="28"/>
          <w:szCs w:val="28"/>
          <w:rtl w:val="true"/>
          <w:lang w:bidi="fa-IR"/>
        </w:rPr>
        <w:t>و الویل الحزن و الهلاک و المشقة من العذاب و علم واد فی جهنم و الجملة تحتمل الإخبار و الدعاء قال سیبویه الویل مشترک بین الدعاء و الخبر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بالنبات ما ینبت فی الصحاری و الجبال من غیر زرع و لیس المراد أن النبات لیس له مقدر و لا مدبر بل المعنی أن النبات المذکور کما أنه لیس له مدبر من البشر یزعمون أن الإنسان یحصل من غیر مدبر أصلا و قیل المراد أنهم قاسوا </w:t>
      </w:r>
    </w:p>
    <w:p>
      <w:pPr>
        <w:pStyle w:val="BookText"/>
        <w:rPr/>
      </w:pPr>
      <w:r>
        <w:rPr>
          <w:rFonts w:ascii="Amiri" w:hAnsi="Amiri" w:eastAsia="Amiri" w:cs="Amiri"/>
          <w:color w:val="111111"/>
          <w:sz w:val="28"/>
          <w:sz w:val="28"/>
          <w:szCs w:val="28"/>
          <w:rtl w:val="true"/>
          <w:lang w:bidi="ar-SA"/>
        </w:rPr>
        <w:t>أنفسهم علی النبات الذی جعلوا من الأصول المسلمة أنه لا مقدر له بل ینبت بنفسه من غیر مدبر و ذکر الاختلاف فی الصور لأنه من الدلائل الواضحة علی الصانع لم یلجئوا أی لم یستندوا و الغرض استنادهم فی دعواهم إلی قیاس باطل و ظن ضعیف کما قال عز و جل وَ ما لَهُمْ بِذلِکَ مِنْ عِلْمٍ إِنْ هُمْ إِلَّا یَظُنُّونَ‌</w:t>
      </w:r>
      <w:r>
        <w:rPr>
          <w:rStyle w:val="FootnoteAnchor"/>
          <w:rtl w:val="true"/>
        </w:rPr>
        <w:footnoteReference w:id="196"/>
      </w:r>
      <w:r>
        <w:rPr>
          <w:rFonts w:ascii="IRNazanin" w:hAnsi="IRNazanin" w:eastAsia="IRNazanin"/>
          <w:color w:val="111111"/>
          <w:sz w:val="28"/>
          <w:sz w:val="28"/>
          <w:szCs w:val="28"/>
          <w:rtl w:val="true"/>
          <w:lang w:bidi="fa-IR"/>
        </w:rPr>
        <w:t>و أوعی الشی‌ء و وعاه علی المجرد کما فی بعض النسخ أی حفظه و جمعه أی لم یرتبوا العلوم الضروریة و لم یحصلوا المقدمات علی وجهها حتی تفضی إلی نتیجة صحیحة و جنی فلان جنایة بالکسر أی جر جریرة علی نفسه و قومه و یقال جنیت الثمرة أجنیها و اجتنیتها أی اقتطفتها و اسم الفاعل منها جان إلا أن المصدر من الثانی جنی لا جنایة و الغرض دعوی الضرورة فی الاحتیاج إلی الصانع و الفاعل کالبناء و الجنایة لا الاستناد إلی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فی الجرادة أی تکلمت فی بدیع صنعتها و عجیب فطرتها و أسرج لها حدقتین أی جعلهما مضیئتین کالسراج قمراوین أی منیرتین کاللیلة القمراء المضیئة بالقمر و جعل لها السمع الخفی أی عن أعین الناظرین و قیل المراد بالخفی اللطیف السامع لخفی الأصوات فوصف بالخفة مجازا من قبیل إطلاق اسم المقبول علی القابل و هو أنسب بقوله علیه السلام و جعل لها الحس القوی و قیل أراد بحسها قوتها الوهمیة و بقوته حذقتها</w:t>
      </w:r>
      <w:r>
        <w:rPr>
          <w:rStyle w:val="FootnoteAnchor"/>
          <w:rtl w:val="true"/>
        </w:rPr>
        <w:footnoteReference w:id="19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ألهمت إیاه من وجوه معاشها و تصرفها یقال لفلان حس حاذق إذا کان ذکیا فطنا دراکا و الناب فی الأصل السن خلف الرباعیة و قرض کضرب أی قطع و المنجل کمنبر حدیدة یقضب بها الزرع و قیل المنجلان رجلاها شبههما بالمناجل لعوجهما و خشونتهما و رهبه کعلم أی خاف و ذب عن حریمه کمد أی دفع و حمی و أجلبوا أی تجمعوا و تألبوا و أجلب علی فرسه أی استحثه للعدو بوکز أو صیاح أو نحو ذلک بجمعهم أی بأجمعهم و کلمة </w:t>
      </w:r>
    </w:p>
    <w:p>
      <w:pPr>
        <w:pStyle w:val="BookText"/>
        <w:rPr/>
      </w:pPr>
      <w:r>
        <w:rPr>
          <w:rFonts w:ascii="IRNazanin" w:hAnsi="IRNazanin" w:eastAsia="IRNazanin"/>
          <w:color w:val="111111"/>
          <w:sz w:val="28"/>
          <w:sz w:val="28"/>
          <w:szCs w:val="28"/>
          <w:rtl w:val="true"/>
          <w:lang w:bidi="fa-IR"/>
        </w:rPr>
        <w:t>لو للوصل و الحرث الزرع و نزا کدعا أی وثب و خلقها الجملة حالیة و استدق صار دقیقا الذی یسجد أی حقیقة فإنه یسجد له الملائکة و المؤمنون من الثقلین طوعا حالتی الشدة و الرخاء و الکفرة له کرها حال الشدة و الضرورة أو أعم منها و من السجدة المجازیة و هی الخضوع و الدخول تحت ذل الافتقار و الحاجة کما مر مرارا و العقر بالتحریک و قد یسکن وجه الأرض و یطلق علی التراب و عفره فی التراب کضرب و عفره تعفیرا أی مرغه فیه و کان التعفیر فی البعض کأهل السماوات کنایة عن غایة الخضوع و الإلقاء بالطاعة مجاز عن الانقیاد و فی بعض النسخ بالطاعة إلیه و السلم بالکسر کما فی بعض النسخ الصلح و بالتحریک کما فی بعضها الاستسلام و الانقیاد و القیاد بالکسر ما یقاد به و إعطاء القیاد الانقیاد و الرهبة الخوف و أرسی أی أثبت و الندی‌</w:t>
      </w:r>
      <w:r>
        <w:rPr>
          <w:rStyle w:val="FootnoteAnchor"/>
          <w:rtl w:val="true"/>
        </w:rPr>
        <w:footnoteReference w:id="198"/>
      </w:r>
      <w:r>
        <w:rPr>
          <w:rFonts w:ascii="IRNazanin" w:hAnsi="IRNazanin" w:eastAsia="IRNazanin"/>
          <w:color w:val="111111"/>
          <w:sz w:val="28"/>
          <w:sz w:val="28"/>
          <w:szCs w:val="28"/>
          <w:rtl w:val="true"/>
          <w:lang w:bidi="fa-IR"/>
        </w:rPr>
        <w:t>البلل و المطر و الیبس بالتحریک ضد الرطوبة و طریق یبس أی لا نداوة فیه و لا بلل و الحمام بالفتح کل ذی طوق</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الفواخت و القماری و الوراشین و غیرها و الحمامة تقع علی الذکر و الأنثی کالحیة و النعامة و اسم الجنس من النعامة نعام بالفتح و الغرض بیان عموم علمه سبحانه و قدرته دعا کل طائر باسمه قیل الدعاء استعارة فی أمر کل نوع بالدخول فی الوجود و قد عرفت أن ذلک الأمر یعود إلی حکم القدرة الإلهیة علیه بالدخول فی الوجود کقوله تعالی فَقالَ لَها وَ لِلْأَرْضِ ائْتِیا</w:t>
      </w:r>
      <w:r>
        <w:rPr>
          <w:rStyle w:val="FootnoteAnchor"/>
          <w:rtl w:val="true"/>
        </w:rPr>
        <w:footnoteReference w:id="199"/>
      </w:r>
      <w:r>
        <w:rPr>
          <w:rFonts w:ascii="IRNazanin" w:hAnsi="IRNazanin" w:eastAsia="IRNazanin"/>
          <w:color w:val="111111"/>
          <w:sz w:val="28"/>
          <w:sz w:val="28"/>
          <w:szCs w:val="28"/>
          <w:rtl w:val="true"/>
          <w:lang w:bidi="fa-IR"/>
        </w:rPr>
        <w:t xml:space="preserve">الآیة و لما استعار الدعاء رشح بذکر الاسم لأن الشی‌ء إنما یدعی باسمه و یحتمل أن یرید الاسم اللغوی و هو العلامة فإن لکل نوع من الطیر خاصة و سمة لیست للآخر و یکون المعنی أنه تعالی أجری علیها حکم القدرة بما لها من السمات و الخواص فی العلم الإلهی و اللوح المحفوظ و قال بعضهم أراد أسماء الأجناس و ذلک أن الله تعالی کتب فی اللوح المحفوظ کل لغة تواضع علیها العباد فی المستقبل و ذکر </w:t>
      </w:r>
      <w:bookmarkStart w:id="82" w:name="pg13937_136810"/>
    </w:p>
    <w:p>
      <w:pPr>
        <w:pStyle w:val="BookText"/>
        <w:rPr/>
      </w:pPr>
      <w:bookmarkEnd w:id="82"/>
      <w:r>
        <w:rPr>
          <w:rFonts w:ascii="IRNazanin" w:hAnsi="IRNazanin" w:eastAsia="IRNazanin"/>
          <w:color w:val="111111"/>
          <w:sz w:val="28"/>
          <w:sz w:val="28"/>
          <w:szCs w:val="28"/>
          <w:rtl w:val="true"/>
          <w:lang w:bidi="fa-IR"/>
        </w:rPr>
        <w:t>الأسماء التی یتواضعون علیها و ذکر لکل اسم مسماة فعند إرادة خلقها نادی کل نوع باسمه فأجاب داعیه و أسرع فی إجابته و کفل برزقه أی ضمن و السحاب جمع سحابة و هی الغیم و الهطل بالفتح تتابع المطر أو الدمع و سیلانه و قیل تتابع المطر المتفرق العظیم القطر و الدیمة بالکسر مطر یدوم فی سکون بلا رعد و برق و الجمع دیم کعنب و تعدید القسم إحصاء ما قدر منها لکل بلد و أرض علی وفق الحکمة و البلة بالکسر ضد الجفاف یقال بله فابتل و الجفوف بالضم الجفاف بالفتح و الجدوب بالضم انقطاع المطر و یبس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 نظر در شیء که استعمالات مختلف آن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مثل ضَرَب، فکّر با تشدید کاف، افکر و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که از احتراق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بصیرت است که مانند بَصَر به معنای علم و معرفت عمیق است و در بعضی از نسخ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موجب فساد در عقل و یا جسم می‌شود و به معنای عیب و دغل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عیب و دغل وجود دارد و گاهی اوقات، دخل مثل فرِح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یعنی مکسور العین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به صورت مجهول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اِتقان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رکّبه ترکیبا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را بر روی بعضی دیگر گذاشت و آن‌ها با هم ترکیب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تلفظ مانند ضرب است به معنای شکافتن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الْحَبِّ وَ 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استوی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چیز راست و استوار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معتدل و مستقیم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نمل است،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به معنای شخص انسان است که نشسته و یا خوابیده باشد، اما اگر ایستاده باشد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عمومیت دارد، در 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باریک بینی و دقت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 و کیفیت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نگاه با عقب چشم است که میزان التفات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گوشه چشم نگاه کردن در حالت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و در بعضی از نسخ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بلحظ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ادرک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آن 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جوهری 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طلب کرد جبران آنچه را که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استدرکت الشئ بالشئ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تلاش کرد چیزی را به واسطه شیئی دیگر جبران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اعمال نظر و دیدگاه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که از افتکار گرفته شده همان طور که عبرت از اعتبار گرفته شده و در بعضی از نسخ فکر با سکون کاف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مجهول فرض کنیم، احتمال دارد که معنای مصدری داشته باشد، یعنی در اصل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یطلبها الادراک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 وجه با کلام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بلحظ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بیشتری داشته باشد و احتمال هم دارد که اسم مفعول باشد، یعنی فکری که انسان آن را درک می‌کند و به آن دست می‌یابد، و یا اینکه طلب ادراک آن را دارد، یعنی با تمام درخواستش به فهم آن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و ممکن است اسم مکان باشد و باء در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آهسته راه پیمود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مجهول است در اصل به معنای ریختن است و همچنین برعکس این جمله هم گفته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صبت رزقها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این است که نیازی به این حرف نیست، یعنی چگونه بدو الهام شده تا بر روی رزقش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استعاره برای رزق آمده چون او به سوی رزقش هجوم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و در بعضی از نسخ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این است که به رزقش بخل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حضرت جنبندگان زمین را ذکر کرده‌اند، زیرا بر دست و پاها و مفصَل‌ها و قوای جزئی ای استوارند و ترکیب این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کوچکی ای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حرکات سریع پشت سرهم را منظم کند، نشان دهنده قدرت و صناعتی ظریف است و بدین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شده، تا آگاهی او نسبت به نیازش به رزق و حسن نظرش در جمع آوری و حفظ آن را بفهماند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حفره ای است که حشرات و درندگان برای خودشان حفر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آماده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مکان استقرار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مسلط شدن و نزدیک شدن به آب برای نوشیدن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نوشنده آب از محل آب، گویی معنا چنین است که در روزهایی که توانایی حرکت دارد برای روزهای ناتوانیش غذا جمع می‌کند، پس در ایام تابستان ظاهر و آشکار است، اما در زمستان به دلیل عجز در برابر سرما مخفی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شده بر دو وزن عَلِم و شَرَف است که به معنای ضمانت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کفلته و بِه 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معنای بر عهده گرفتن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اندازه کفایتش،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اغفلت الشیء اغفالا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چیز را از روی سهل انگاری رهاکردم، نه از روی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نعمت دهنده عطا بخش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عطا و بخشش گرفته شده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گاهی از منّت هم مشتق می‌شود که این کار مذموم است و متضاد اعطاء،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حکم کننده و قضاوت گر است و بعضی به معنای قهار گرفته‌اند و بعضی گفته‌اند به معنای تدبیر کننده است؛ یعنی کسی که بر چیزی مسلط است به آنچه که آن را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والیان و امراء در مورد زیردستان خود چنین‌اند و وجه تناسب معنای آخری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و شاید وجه تناسبش با معنای اولی همچنین باشد که از فروع حکم کردن به حق این است که به هرچیزی هر آنچه را که استحقاق دارد، باید عطا شود، اگرچه از روی تفضل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تناسب با معنای دومی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چنین باشد که قهر و غضب خدای سبحان، او را از عطا کردن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برخلاف دیگران که احیانا ممکن است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الف مقصوره نوشته می‌شود، به معنای سنگ است و گفته شده سنگ سخت درشتی است که هیچ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رویاند، مفرد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یک معنا هستند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آب کاربرد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جامسه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صخره ای که در جایش ثابت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ضمه اول و در بعضی از نسخ دارای دو ضمه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 با ضمه خوانده شده و در بعضی دیگر با کسره و ضمیر‌ها در آن دو نیز همان است که در قبل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النمله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شراح نهج البلاغه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 و هر آنچه که به دنبال آن تا قسمت میانی بدنش هست و احتمال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 و پائین مجاری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مقاط الاضلاع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کناره‌های استخوان است که به شکم نزدیک هستند و 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غضروفی است که به هر استخوانی آویزان است، مثل غضروف کتف، و آن طور که از کلام بعضی از شارحین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نیازی به حمل بر مجاز در این کلمه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 با دو ضمه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اداء است، مثل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قَضَیْتُمْ مَناسِکَکُمْ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آداب ویژه حجّ خود را به جای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قَضَیْتُمُ الصَّلاةَ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نماز را به جای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تعجب و یا تعجب کامل است و بعضی از شارحین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به معنای مرگ باشد، زیرا عرب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این است که فلانی مُرد، بنابراین معنای جمله حضرت این است که از شدت تعجب خواهی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مفعول له است منصوب شده، اما این حرف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قضی به معنی مردن و عجبا مفعول 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دال، کسره دار است به معنای ستون خانه و چوب‌هایی است که برای داربند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تعبیر تشبیه مورچه به خانه بنا شده بر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در زمین و یا تسریع در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 با فتحه دال است و در بعضی دیگر با کسره دال، که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 الی الشیء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راهنمایی و به راه راست ارشاد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غرض از این جمله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آسانی خلقت و سهولت آفرینش بعضی از اشیاء دفع توهم کند، به دلیلِ ریزی و پنهان بودن ریزه کاری‌های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یعنی بزرگ،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این است که بزرگ است و غرض از این جمله یکسان بودن نسبت اِعمال قدرت خدای متعال نسبت به انواع موجودات است، 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کذالک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مشبه به، امور متضاد ذکر شده قبل از آن هستند و مشبه، آسمان و هوا و بادها و آب‌اند و وجه شبه، نیاز این خلائق در آفرینش، ترکیب و احوال مختلف و مطابق، به سازنده ای حکیم است و احتمال دارد که تشبیه در یکسانیِ نسبتِ قدرت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الی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یعنی در آنچه خدای متعال در این اشیاء از عجائب آفرینش و حکمت‌های ظریف به ودیعت نهاده، تدبر کن و گفته شده که در این عبارت، بر اثبات خدای متعال به وسیله امکان اعراض، استدلال شده، بدین صورت که هر جسمی برای جسمیت مشترک بین خودش و سایر اجسام،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که اجسام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پس وقتی که اجسام در اعراض با یکدیگر متفاوت باشند، نیاز به مخصص دارند که همان صانع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پشت سرهم بودن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راهی را برای آن گشود پس آب جاری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جاری و روان شد و منظور از بحار نهرهای عظیم و یا دریاهای شناخته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جریان یافتن دریاها در صورت وجود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جمع قله و به معنای بلندترین نقطه کوه است، بعضی هم به معنای خود کوه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اختلاف و تفاوت‌های آن‌ها همان طور که خدای عزوجل 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أَلْسِنَتِکُمْ وَ أَلْوانِکُمْ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اختلاف زبان‌های شما و رنگ‌های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حزن، هلاکت و سختی عذاب و اسم علم برای وادی ای در جهنم است و جمله،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خبری و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دعایی باشد، سیبویه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در جمله خبری و دعایی مشترک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در هر دو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نبات هرچیزی است غیر از زراعت، که در صحراها و کوه‌ها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مراد از جمله این نیست که گیاه هیچ مدبر و مقدری ندارد، بلکه منظور این است که انسان‌ها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همان طور که برای گیاه مذکور، مدبری بشری وجود ندارد، برای انسان هم هیچ مدبری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منظور این است که اینان خودشان را با گیاهی مقایسه کردند که از اصول مسلم خود قرار داده بودند که این گیاه مقدری ندارد و بدون نیاز به مدبر، خودش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روید، و اختلاف صور را ذکر کرده، زیرا یکی از دلائل واضح بر وجود صانع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یلجأوا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استناد نکرده‌اند، یعنی اینکه در دعوی خود به قیاس باطل و ظن ضعیف استناد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همان طور که در کلام خدای متعال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بِذلِکَ مِنْ عِلْمٍ إِنْ هُمْ إِلاَّ یَظُنُّونَ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نمی‌سِپرند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اوعی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صیغه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از نسخ آمده، یعنی آن شیء را حفظ و جمع نمود و مقصود این است که علوم ضروری را به کار نگرفتند و مقدمات را به شیوه ای درست به دست نیاورده‌اند، تا منجر به نتیجه ای صحیح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فلان 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مرتکب جنایتی بر نفس و قومش شد و 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جنیت الثمر اجنیها و اجتنیتها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چیدن میوه است و 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فرق این دو این است که مصدر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جمله، آوردن دعوی بدیهی در احتیاج بر وجود صانع و فاعل است نه اینکه قیاس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فی الجراده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آفرینش تازه و خلقت عجیب ملخ صحبت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اَسرج لها حدقتین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حدقه چشم او را مثل چراغ روشن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روشن مثل شبی که با نور ماه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لها السمع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گوشی که از دید بینندگان مخفی است و بعضی گفته‌اند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 ظریفی است که اصوات پنهانی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پس اینکه گوش به خفی بودن وصف شده به صورت مجازی است، مثل اینکه به صورت مجازی، اسم مقبول بر قابل اطلاق می‌شود و این وجه با کلام حضرت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لها الحس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است و گفته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قوه وهمیه و قوه مهارت اوست، در آنچه که در وجوه مختلف زندگی و رفتارش به او الهام شده،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لفلان حس حاذق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او تیزهوش، فهمیده و چیز فهم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دندانِ پشت دندان رباعی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آهنی است که با آن زراعت را می‌چینند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دو پای ملخ را به خاطر کجی و خشونتی که دارند به داس تشبیه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َعلم به معنای ترسیدن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 عن 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به معنای دفاع و حمایت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گرد آمدند و جمع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اجلب علی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اسبش را با زدن و یا داد کشیدن و امثال این کارها به دویدن تشویق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اشان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وصلیه است، حرث یعنی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جستن و پریدن ناگهانی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حالیه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دقیق شد،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حقیقی است، زیرا ملائکه و جن و انس مومن، برای او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حالت سختی و آسایش، از روی رغبت مطیع‌اند و کافران به خدای متعال، در حالت سختی و نیاز از روی اجبار مطیع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همچنین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اعم از، سجده حقیقی و سجده مجازی که همان خضوع و داخل شدن در ذلت فقر و نیاز به خدای متعال است باشد، همان طور که چند بار قبلا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هم با سکون فاء است به معنای روی زمین است و بر خاک هم اطلاق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عفره فی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عَفَََّره تعفیرا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به خاک مالید و استعمال تعفیر در مورد بعضی از مخلوقات، کنایه از نهایت خضوع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الالقاء بالطاعه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از گردن نهادن و فرمان بردن است و در بعضی از نسخ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بالطاعه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از نسخ آمده به معنای صلح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نسخه‌های دیگر است، به معنای تسلیم شدن و فرمان بردن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به وسیله‌اش قیادت و رهبری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القیاد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فرمان بردن و گردن نهادن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ثابت و محکم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تَری و باران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رطوبت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راهی که هیچ تری و رطوبتی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پرنده طوق داری از انواع فاخته‌ها، قمری‌ها و کبوتران زمینی و غیر آن‌ها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جنس مذکر و مونث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اسم جنس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غرض از این جمله بیان عمومیت علم و قدرت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کل طائر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هر نوعی از موجودات، استعاره ای برای پاگذاشتن به عرصه وجود است و فهمیدی که این امر به حکم قدرت الهی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که به آن موجود، داخل شدن در عرصه وجود را حکم می‌کند، مانند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وَ لِلْأَرْضِ ائْتِیا طَوْعاً أَوْ کَرْهاً قالَتا أَتَیْنا طائِعینَ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دعاء، استعاره برای ورود به عرصه وجود قرار گرفته، با ذکر نام هر یک از این موجودات این استعاره تقویت را کرده، زیرا یک شیء فقط با نامش خوانده می‌شود، احتمال هم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اسم لغوی باشد که به معنای علامت و نشانه است، زیرا برای هر نوعی از پرندگان خصوصیات و علامت‌هایی وجود دارد که دیگران آن را ندارند و معنی چنین می‌شود که خدای متعال به واسطه علامت‌ها و خواصی که در علم الهیه و لوح محفوظ، در مورد هریک از پرندگان وجود داشت، حکم قدرت خویش را در ایشان جاری نمود و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اسم جنس است به خاطر اینکه خدای متعال هر زبانی را که بندگان در آینده وضع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لوح محفوظ نوشته و اسم‌هایی را هم که بر آن‌ها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آورده و برای هر اسمی مسمای آن را هم ذکر نموده، پس وقتی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این‌ها را خلق کند، هر نوعی را با نامش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سپس او به خدا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سوی اجابت فرمانش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کفل برزقه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روزیش را به عهده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کلمه سحابه به معنای 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باران یا اشک پی در پی و جاری شدن آن است و بعضی گفته‌اند یعنی پی در پی باریدن بارانی که به صورت پراکنده و دارای شدت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بارانی است که در حالت سکون، بدون هیچ رعد و برقی به صورت مداوم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بارد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تعدید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شماره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بارانی که برای هر بلاد و زمینی طبق حکمت مقدر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خشکی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فابتَلَّ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جُفوف، جَفاف، جُدوب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ایستادن باران و خشک شدن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231762_3381743652"/>
      <w:bookmarkStart w:id="84" w:name="_Toc34"/>
      <w:bookmarkEnd w:id="83"/>
      <w:r>
        <w:rPr>
          <w:rtl w:val="true"/>
        </w:rPr>
        <w:t>«</w:t>
      </w:r>
      <w:r>
        <w:rPr/>
        <w:t>20</w:t>
      </w:r>
      <w:r>
        <w:rPr>
          <w:rtl w:val="true"/>
        </w:rPr>
        <w:t>»</w:t>
      </w:r>
      <w:bookmarkEnd w:id="84"/>
    </w:p>
    <w:p>
      <w:pPr>
        <w:pStyle w:val="BookText"/>
        <w:rPr/>
      </w:pP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 الْبَهَائِمُ مِنَ الْمَوْتِ مَا یَعْلَمُ ابْنُ آدَمَ مَا أَکَلْتُمْ سَمِیناً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بهائم آنچه را که آدمیزاده در مورد مرگ می‌دانند می‌دانستند، فربهی از آنان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231764_3381743652"/>
      <w:bookmarkStart w:id="86" w:name="_Toc35"/>
      <w:bookmarkEnd w:id="85"/>
      <w:r>
        <w:rPr>
          <w:rtl w:val="true"/>
        </w:rPr>
        <w:t>الضوء</w:t>
      </w:r>
      <w:bookmarkEnd w:id="86"/>
    </w:p>
    <w:p>
      <w:pPr>
        <w:pStyle w:val="BookText"/>
        <w:rPr/>
      </w:pPr>
      <w:r>
        <w:rPr>
          <w:rFonts w:ascii="IRNazanin" w:hAnsi="IRNazanin" w:eastAsia="IRNazanin"/>
          <w:color w:val="111111"/>
          <w:sz w:val="28"/>
          <w:sz w:val="28"/>
          <w:szCs w:val="28"/>
          <w:rtl w:val="true"/>
          <w:lang w:bidi="fa-IR"/>
        </w:rPr>
        <w:t>فی الحدیث استزادة من بنی آدم و إعلام أن البهائم لو کان لها عقل لکانت أضبط منهم و ذلک لأنها لیست بمکلفة و لو علمت بالموت لم تأکل و لم تشرب فکانت تهزل و ابن آدم یأکل و یشرب و یعلم أنه غدا میت و فیه تعییر بالقصور عن البهائم فی هذه الخلة خاصة فعلیک أیها العاقل بالانتباه من سنة الغفلة فإن هذا الخطاب لک و فائدة الحدیث إعلام أن البهائم الخرس لو علمت الموت لما سمنت بالرتوع فی المراتع و لأمسکت عن الرعی‌</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هوشیاری بیشتری از آدمیزاده خواسته و آگاهی داده که اگر بهائم عقل داشتند از انسان‌ها با دقت‌تر بودند، و این برای این است که مکلف نیستند، اگر مرگ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 نمی‌آشامیدند و لاغر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درحالی که آدمیزاده با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فردا خواهد 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و در این جمله سرزنشی است برای انسان‌ها که از بهائم کمترند، مخصوصا در این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خردمند، بر توست که از خواب غفلت بیدار شوی که این خطاب به توست و فایده حدیث، آگاه کردن به این مطلب است که بهائم بی‌زبان اگر مرگ را می‌فهمیدند با چریدن در مراتع فربه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قطعا از چریدن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231766_3381743652"/>
      <w:bookmarkStart w:id="88" w:name="_Toc36"/>
      <w:bookmarkEnd w:id="87"/>
      <w:r>
        <w:rPr>
          <w:rtl w:val="true"/>
        </w:rPr>
        <w:t>«</w:t>
      </w:r>
      <w:r>
        <w:rPr/>
        <w:t>21</w:t>
      </w:r>
      <w:r>
        <w:rPr>
          <w:rtl w:val="true"/>
        </w:rPr>
        <w:t>»</w:t>
      </w:r>
      <w:bookmarkEnd w:id="88"/>
    </w:p>
    <w:p>
      <w:pPr>
        <w:pStyle w:val="BookText"/>
        <w:rPr/>
      </w:pPr>
      <w:r>
        <w:rPr>
          <w:rFonts w:ascii="Amiri" w:hAnsi="Amiri" w:eastAsia="Amiri" w:cs="Amiri"/>
          <w:color w:val="111111"/>
          <w:sz w:val="28"/>
          <w:sz w:val="28"/>
          <w:szCs w:val="28"/>
          <w:rtl w:val="true"/>
          <w:lang w:bidi="ar-SA"/>
        </w:rPr>
        <w:t>کِتَابُ جَعْفَرِ بْنِ مُحَمَّدِ بْنِ شُرَیْحٍ، عَنْ عَبْدِ اللَّهِ بْنِ طَلْحَةَ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یُصَادُ مِنَ الطَّیْرِ إِلَّا مَا ضَیَّعَ التَّسْبِیحَ‌</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پرنده ای شکار نشود، جز آنکه تسبیحی را ترک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سته عشر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231768_3381743652"/>
      <w:bookmarkStart w:id="90" w:name="_Toc37"/>
      <w:bookmarkEnd w:id="89"/>
      <w:r>
        <w:rPr>
          <w:rtl w:val="true"/>
        </w:rPr>
        <w:t>«</w:t>
      </w:r>
      <w:r>
        <w:rPr/>
        <w:t>22</w:t>
      </w:r>
      <w:r>
        <w:rPr>
          <w:rtl w:val="true"/>
        </w:rPr>
        <w:t>»</w:t>
      </w:r>
      <w:bookmarkEnd w:id="9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قَدِیمٌ مَنْقُولٌ مِنْ خَطِّ التَّلَّعُکْبَرِیِّ رَحِمَهُ اللَّهُ قَالَ أَخْبَرَنِی مُحَمَّدُ بْنُ الْحَسَنِ بْنِ الْوَلِیدِ عَنْ مُحَمَّدِ بْنِ الْحَسَنِ الصَّفَّارِ عَنْ أَحْمَدَ بْنِ مُحَمَّدِ بْنِ عِیسَی عَنْ مُوسَی بْنِ الْقَاسِمِ عَنِ الْحَسَنِ بْنِ مَحْبُوبٍ عَنْ عَلِیِّ بْنِ رِئَابٍ عَنْ مَوْلًی لِلْقُمِّیِّینَ قَدْ أَخْبَرَنِی عَمَّنْ أَخْبَرَهُ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الْیَهُودِ لِرَسُولِ اللَّهِ صلی الله علیه و آله یَا مُحَمَّدُ أَخْبِرْنِی مَا یَقُولُ الْحِمَارُ فِی نَهِیقِهِ وَ مَا یَقُولُ الْفَرَسُ فِی </w:t>
      </w:r>
      <w:bookmarkStart w:id="91" w:name="pg13937_136811"/>
    </w:p>
    <w:p>
      <w:pPr>
        <w:pStyle w:val="BookText"/>
        <w:rPr/>
      </w:pPr>
      <w:bookmarkEnd w:id="91"/>
      <w:r>
        <w:rPr>
          <w:rFonts w:ascii="Amiri" w:hAnsi="Amiri" w:eastAsia="Amiri" w:cs="Amiri"/>
          <w:color w:val="111111"/>
          <w:sz w:val="28"/>
          <w:sz w:val="28"/>
          <w:szCs w:val="28"/>
          <w:rtl w:val="true"/>
          <w:lang w:bidi="ar-SA"/>
        </w:rPr>
        <w:t>صَهِیلِهِ وَ مَا یَقُولُ الدُّرَّاجُ فِی صَوْتِهِ وَ مَا تَقُولُ الْقُنْبُرَةُ فِی صَوْتِهَا وَ مَا یَقُولُ الضِّفْدِعُ فِی نَقِیقِهِ وَ مَا یَقُولُ الْهُدْهُدُ فِی صَوْتِهِ قَالَ فَأَطْرَقَ رَسُولُ اللَّهِ صلی الله علیه و آله ثُمَّ قَالَ أَعِدْ عَلَیَّ یَا یَهُودِیُّ قَالَ فَأَعَادَ فَقَالَ رَسُولُ اللَّهِ صلی الله علیه و آله أَمَّا الْحِمَارُ فَیَلْعَنُ الْعَشَّارَ وَ أَمَّا الْفَرَسُ فَیَقُولُ الْمُلْکُ لِلَّهِ الْوَاحِدِ الْقَهَّارِ وَ أَمَّا الدُّرَّاجُ فَیَقُولُ الرَّحْمنُ عَلَی الْعَرْشِ اسْتَوی وَ أَمَّا الدِّیکُ فَیَقُولُ سُبُّوحٌ قُدُّوسٌ رَبُّ الْمَلَائِکَةِ وَ الرُّوحِ وَ أَمَّا الضِّفْدِعُ فَیَقُولُ اذْکُرُوا اللَّهَ یَا غَافِلِینَ وَ أَمَّا الْهُدْهُدُ فَیَقُولُ رَحِمَکَ اللَّهُ یَا دَاوُدُ یَعْنِی سُلَیْمَانَ بْنَ دَاوُدَ وَ أَمَّا الْقُنْبُرَةُ فَیَقُولُ لَعَنَ اللَّهُ مَنْ یُبْغِضُ أَهْلَ بَیْتِ رَسُولِ اللَّهِ صلی الله علیه و آله‌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اصل قدیمی به خطّ تلعکبری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علیهم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یک مرد یهودی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من خبر ده که الاغ در عرعر خود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اسب در شیهه خود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درّاج و چکاوک در آواز خود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قورباغه در قرقرش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هدهد در آوازش چه می‌گوید؟ رسول خدا صلی اللَّه علیه و آله سر به زیر افکندند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دوباره بگو و باز گفت،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الاغ، مالیات چی را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مخصوص خدای یکتای بسیار غالب و تواناست، درّاج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فرشتگان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قورباغه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غافلان، خدا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خدا تو را رحمت کند، مقصودش سلیمان بن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چکاوک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هرکسی را که با خاندان رسول خدا صلی اللَّه علیه و آله دشمنی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231770_3381743652"/>
      <w:bookmarkStart w:id="93" w:name="_Toc38"/>
      <w:bookmarkEnd w:id="92"/>
      <w:r>
        <w:rPr>
          <w:rtl w:val="true"/>
        </w:rPr>
        <w:t>«</w:t>
      </w:r>
      <w:r>
        <w:rPr/>
        <w:t>23</w:t>
      </w:r>
      <w:r>
        <w:rPr>
          <w:rtl w:val="true"/>
        </w:rPr>
        <w:t>»</w:t>
      </w:r>
      <w:bookmarkEnd w:id="93"/>
    </w:p>
    <w:p>
      <w:p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الْوَحْشُ لِأَنَّهَا اسْتَوْحَشَتْ مِنْ آدَمَ یَوْمَ هُبُوطِهِ‌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علل محمّد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وحش را وحش گفته‌اند، چون از آدم علیه السّلام در روزی که فرود آمد ترسید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231772_3381743652"/>
      <w:bookmarkStart w:id="95" w:name="_Toc39"/>
      <w:bookmarkEnd w:id="94"/>
      <w:r>
        <w:rPr>
          <w:rtl w:val="true"/>
        </w:rPr>
        <w:t>«</w:t>
      </w:r>
      <w:r>
        <w:rPr/>
        <w:t>24</w:t>
      </w:r>
      <w:r>
        <w:rPr>
          <w:rtl w:val="true"/>
        </w:rPr>
        <w:t>»</w:t>
      </w:r>
      <w:bookmarkEnd w:id="95"/>
    </w:p>
    <w:p>
      <w:pPr>
        <w:pStyle w:val="BookText"/>
        <w:rPr/>
      </w:pPr>
      <w:r>
        <w:rPr>
          <w:rFonts w:ascii="Amiri" w:hAnsi="Amiri" w:eastAsia="Amiri" w:cs="Amiri"/>
          <w:color w:val="111111"/>
          <w:sz w:val="28"/>
          <w:sz w:val="28"/>
          <w:szCs w:val="28"/>
          <w:rtl w:val="true"/>
          <w:lang w:bidi="ar-SA"/>
        </w:rPr>
        <w:t>الْمَنَاقِبُ لِابْنِ شَهْرَآشُوبَ، رَوَی أَبُو بَکْرٍ الشِّیرَازِیُّ بِالْإِسْنَادِ عَنْ مُقَاتِلٍ عَنْ مُحَمَّدِ بْنِ الْحَنَفِیَّةِ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 تَعَالَی إِنَّا عَرَضْنَا الْأَمانَةَ عَرَضَ اللَّهُ أَمَانَتِی‌</w:t>
      </w:r>
      <w:r>
        <w:rPr>
          <w:rStyle w:val="FootnoteAnchor"/>
          <w:rtl w:val="true"/>
        </w:rPr>
        <w:footnoteReference w:id="205"/>
      </w:r>
      <w:r>
        <w:rPr>
          <w:rFonts w:ascii="Amiri" w:hAnsi="Amiri" w:eastAsia="Amiri" w:cs="Amiri"/>
          <w:color w:val="111111"/>
          <w:sz w:val="28"/>
          <w:sz w:val="28"/>
          <w:szCs w:val="28"/>
          <w:rtl w:val="true"/>
          <w:lang w:bidi="ar-SA"/>
        </w:rPr>
        <w:t>عَلَی السَّمَاوَاتِ السَّبْعِ بِالثَّوَابِ وَ الْعِقَابِ فَقُلْنَ رَبَّنَا لَا نَحْمِلُنَا</w:t>
      </w:r>
      <w:r>
        <w:rPr>
          <w:rStyle w:val="FootnoteAnchor"/>
          <w:rtl w:val="true"/>
        </w:rPr>
        <w:footnoteReference w:id="20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بِالثَّوَابِ وَ الْعِقَابِ وَ لَکِنَّهَا نَحْمِلُهَا بِلَا ثَوَابٍ وَ لَا عِقَابٍ وَ إِنَّ اللَّهَ عَرَضَ أَمَانَتِی وَ وَلَایَتِی عَلَی الطُّیُورِ فَأَوَّلُ مَنْ آمَنَ بِهَا الْبُزَاةُ الْبِیضُ وَ الْقَنَابِرُ وَ أَوَّلُ مَنْ جَحَدَهَا الْبُومُ وَ الْعَنْقَاءُ فَأَمَّا الْبُومُ فَلَا تَقْدِرُ أَنْ تَظْهَرَ بِالنَّهَارِ لِبُغْضِ الطَّیْرِ لَهَا وَ أَمَّا الْعَنْقَاءُ فَغَابَتْ فِی الْبِحَارِ لَا تُرَی وَ إِنَّ اللَّهَ عَرَضَ إِمَامَتِی عَلَی الْأَرَضِینَ فَکُلُّ بُقْعَةٍ آمَنَتْ بِوَلَایَتِی جَعَلَهَا طَیِّبَةً زَکِیَّةً وَ جَعَلَ نَبَاتَهَا وَ ثَمَرَهَا حُلْواً عَذْباً وَ جَعَلَ مَاءَهَا زُلَالًا وَ کُلُّ بُقْعَةٍ جَحَدَتْ إِمَامَتِی وَ أَنْکَرَتْ وَلَایَتِی جَعَلَهَا سَبِخَةً وَ جَعَلَ نَبَاتَهَا مُرّاً عَلْقَماً وَ جَعَلَ ثَمَرَهَا الْعَوْسَجَ وَ الْحَنْظَلَ وَ جَعَلَ مَاءَهَا مِلْحاً أُجَاجاً ثُمَّ قَالَ وَ حَمَلَهَا الْإِنْسانُ یَعْنِی أُمَّتَکَ یَا مُحَمَّدُ وَلَایَةَ أَمِیرِ الْمُؤْمِنِینَ وَ إِمَامَتَهُ بِمَا فِیهَا مِنَ الثَّوَابِ وَ الْعِقَابِ إِنَّهُ کانَ </w:t>
      </w:r>
      <w:bookmarkStart w:id="96" w:name="pg13937_136812"/>
    </w:p>
    <w:p>
      <w:pPr>
        <w:pStyle w:val="BookText"/>
        <w:rPr/>
      </w:pPr>
      <w:bookmarkEnd w:id="96"/>
      <w:r>
        <w:rPr>
          <w:rFonts w:ascii="Amiri" w:hAnsi="Amiri" w:eastAsia="Amiri" w:cs="Amiri"/>
          <w:color w:val="111111"/>
          <w:sz w:val="28"/>
          <w:sz w:val="28"/>
          <w:szCs w:val="28"/>
          <w:rtl w:val="true"/>
          <w:lang w:bidi="ar-SA"/>
        </w:rPr>
        <w:t>ظَلُوماً لِنَفْسِهِ جَهُولًا</w:t>
      </w:r>
      <w:r>
        <w:rPr>
          <w:rStyle w:val="FootnoteAnchor"/>
          <w:rtl w:val="true"/>
        </w:rPr>
        <w:footnoteReference w:id="207"/>
      </w:r>
      <w:r>
        <w:rPr>
          <w:rFonts w:ascii="Amiri" w:hAnsi="Amiri" w:eastAsia="Amiri" w:cs="Amiri"/>
          <w:color w:val="111111"/>
          <w:sz w:val="28"/>
          <w:sz w:val="28"/>
          <w:szCs w:val="28"/>
          <w:rtl w:val="true"/>
          <w:lang w:bidi="ar-SA"/>
        </w:rPr>
        <w:t>لِأَمْرِ رَبِّهِ مَنْ لَمْ یُؤَدِّهَا بِحَقِّهَا فَهُوَ ظَلُومٌ غَشُومٌ‌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درباره کلام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امانت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امامت و ولایت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آسمان‌های هفت گانه، به شرط ثواب در پذیرش و عقاب در عدم پذیرش، عرضه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آن را به شرط ثواب و عقاب تحمل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بلکه بدون ثواب و عقاب آن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خدا امانت و ولایت مرا بر پرندگان عرضه داشت و اولین پرنده ای که به آن ایمان آورد بازهای سفید و شانه سرها بودند و اولین منکرش هم جغد و سیمرغ بودند، اما جغد به خاطر دشمنی پرندگان با او، در روز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آشکار شود و سیمرغ هم در دریاها نهان است 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ولایت مرا بر زمین‌ها عرضه کرد و هر قسمتی که به ولایت من ایمان آورد، خدا آن را پاک و پاکیزه قرار داد و گیاه و میوه‌اش را شیرین و گوارا و آبش را زلال نمود و هر قسمتی که منکر امامت و ولایت من شد، خدا آن را نمک‌زار قرار داد و گیاهش را تلخ و میوه‌اش را خاردار و هندوانه ابو جهل گردانید و آبش را شور و تلخ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امت تو ای محمّد، ولایت امیر المؤمنین و امامتش را به خاطر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است 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نفسش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امر پروردگارش که هرکس حق ولایت را ادا نکند، ظالم و ستمکار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231774_3381743652"/>
      <w:bookmarkStart w:id="98" w:name="_Toc40"/>
      <w:bookmarkEnd w:id="97"/>
      <w:r>
        <w:rPr>
          <w:rtl w:val="true"/>
        </w:rPr>
        <w:t>بیان</w:t>
      </w:r>
      <w:bookmarkEnd w:id="98"/>
    </w:p>
    <w:p>
      <w:pPr>
        <w:pStyle w:val="BookText"/>
        <w:rPr/>
      </w:pPr>
      <w:r>
        <w:rPr>
          <w:rFonts w:ascii="IRNazanin" w:hAnsi="IRNazanin" w:eastAsia="IRNazanin"/>
          <w:color w:val="111111"/>
          <w:sz w:val="28"/>
          <w:sz w:val="28"/>
          <w:szCs w:val="28"/>
          <w:rtl w:val="true"/>
          <w:lang w:bidi="fa-IR"/>
        </w:rPr>
        <w:t>فی القاموس العلقم الحنظل و کل شی‌ء مر و النبقة المرة فإن قلت لما أبوا أولا حملها کیف قبل بعض الطیور و الأرضین قلت لیس فی أول الخبر ذکر الأرضین و لا فی آخره العرض علی السماوات فلا تنافی لکن یرد علیه أنه تفسیر للآیة و فیها ذکر إباء</w:t>
      </w:r>
    </w:p>
    <w:p>
      <w:pPr>
        <w:pStyle w:val="BookText"/>
        <w:rPr/>
      </w:pPr>
      <w:r>
        <w:rPr>
          <w:rFonts w:ascii="IRNazanin" w:hAnsi="IRNazanin" w:eastAsia="IRNazanin"/>
          <w:color w:val="111111"/>
          <w:sz w:val="28"/>
          <w:sz w:val="28"/>
          <w:szCs w:val="28"/>
          <w:rtl w:val="true"/>
          <w:lang w:bidi="fa-IR"/>
        </w:rPr>
        <w:t>السماوات و الأرضین و الجبال جمیعا فذکر السماوات أولا علی المثال و الاکتفاء فی البعض لظهور البواقی فإما أن یحمل العرض أولا علی العرض علی مجموع السماوات و الأرضین و الجبال إجمالا و الثانی علی العرض علی کل حیوان و کل بقعة تفصیلا أو یقال لیس فی أول الخبر إلا امتناعها عن الحمل بالثواب و العقاب فلا ینافی قبول بعضها و رد بعضها عند العرض بلا ثواب و لا عقاب فقوله و لکنا نحملها قول بعضهم أو قول الجملة باعتبار البعض أو یحمل الأول علی الظاهری و الثانی علی القلبی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حنظل و هرچیز تلخی است و عناب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 وقتی که در نخست آسمان‌ها و زمین از حمل امانت امتناع کردند، پس چگونه بعضی از پرندگان و زمین‌ها بعدا آن را پذیرفتند؟ جواب این است که در اول این حدیث، اسمی از زمین نیست و همچنین در آخر آن هم از عرضه امانت بر آسمان‌ها سخنی نرفته، پس منافاتی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می‌توان اشکال گرفت که این حدیث تفسیر آیه است و در آیه آمده که آسمان‌ها و زمین‌ها و کوه‌ها همگی از تحمل این امانت خودداری کردند و همچنین ذکر نام آسمان‌ها در آغاز خبر برای نمونه است و به ذکر نام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معلوم بودن دیگران، اکتفا شده، پس یا باید عرضه نخست، بر مجموع آسمان‌ها و زمین و کوه‌ها به طور اجمال باشد و عرضه دوم، بر هر جاندار و هر قسمتی از زمین به طور تفصیلی باشد و یا اینکه بگوییم در ابتدای حدیث، فقط آمده که از پذیرش امانت به شرط ثواب و عقاب امتناع کردند و این منافات ندارد که وقتی که بدون ثواب و عقاب، امانت به ایشان عرضه می‌شود، بعضی بپذیرند و بعضی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نحملها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برخی از آنان است و یا گفته همه به اعتبار برخی از ایشان و یا اینکه رد اول حمل بر ظاهر شود و قبول دوم حمل بر امر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231776_3381743652"/>
      <w:bookmarkStart w:id="100" w:name="_Toc41"/>
      <w:bookmarkEnd w:id="99"/>
      <w:r>
        <w:rPr>
          <w:rtl w:val="true"/>
        </w:rPr>
        <w:t>«</w:t>
      </w:r>
      <w:r>
        <w:rPr/>
        <w:t>25</w:t>
      </w:r>
      <w:r>
        <w:rPr>
          <w:rtl w:val="true"/>
        </w:rPr>
        <w:t>»</w:t>
      </w:r>
      <w:bookmarkEnd w:id="100"/>
    </w:p>
    <w:p>
      <w:pPr>
        <w:pStyle w:val="BookText"/>
        <w:rPr/>
      </w:pPr>
      <w:r>
        <w:rPr>
          <w:rFonts w:ascii="Amiri" w:hAnsi="Amiri" w:eastAsia="Amiri" w:cs="Amiri"/>
          <w:color w:val="111111"/>
          <w:sz w:val="28"/>
          <w:sz w:val="28"/>
          <w:szCs w:val="28"/>
          <w:rtl w:val="true"/>
          <w:lang w:bidi="ar-SA"/>
        </w:rPr>
        <w:t>الدُّرُّ الْمَنْثُورُ،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حِینَ أُلْقِیَ فِی النَّارِ لَمْ تَکُنْ فِی الْأَرْضِ دَابَّةٌ إِلَّا تُطْفِئُ عَنْهُ النَّارَ غَیْرَ الْوَزَغِ فَإِنَّهُ کَانَ یَنْفُخُ عَلَی إِبْرَاهِیمَ فَأَمَرَ رَسُولُ اللَّهِ صلی الله علیه و آله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شَرِیکٍ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أَمَرَ بِقَتْلِ الْأَوْزَاغِ وَ قَالَ کَانَتْ تَنْفُخُ عَلَی إِبْرَاهِیمَ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قَتَادَةَ عَنْ بَعْضِهِمْ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الضِّفْدِعُ تُطْفِئُ النَّارَ عَنْ إِبْرَاهِیمَ وَ کَانَتِ الْوَزَغُ تَنْفُخُ عَلَیْهِ فَنَهَی عَنْ قَتْلِ هَذَا وَ أَمَرَ بِقَتْلِ الْوَزَغِ</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الضِّفْدِعَ فَإِنَّ صَوْتَهُ تَسْبِیحٌ وَ تَقْدِیسٌ وَ تَکْبِیرٌ إِنَّ الْبَهَائِمَ اسْتَأْذَنَتْ رَبَّهَا فِی أَنْ تُطْفِئَ النَّارَ عَنْ إِبْرَاهِیمَ فَأَذِنَ لِلضَّفَادِعِ فَتَرَاکَبَتْ عَلَیْهِ فَأَبْدَلَهَا اللَّهُ بِحَرِّ النَّارِ الْمَاءَ</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ابْنِ مَسْعُودٍ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کَعْبٍ الْحِبْرِ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هَامَّةٌ</w:t>
      </w:r>
      <w:r>
        <w:rPr>
          <w:rStyle w:val="FootnoteAnchor"/>
          <w:rtl w:val="true"/>
        </w:rPr>
        <w:footnoteReference w:id="210"/>
      </w:r>
      <w:r>
        <w:rPr>
          <w:rFonts w:ascii="Amiri" w:hAnsi="Amiri" w:eastAsia="Amiri" w:cs="Amiri"/>
          <w:color w:val="111111"/>
          <w:sz w:val="28"/>
          <w:sz w:val="28"/>
          <w:szCs w:val="28"/>
          <w:rtl w:val="true"/>
          <w:lang w:bidi="ar-SA"/>
        </w:rPr>
        <w:t xml:space="preserve">إِلَی سُلَیْمَانَ فَقَالَ السَّلَامُ عَلَیْکَ یَا نَبِیَّ اللَّهِ فَقَالَ وَ عَلَیْکِ السَّلَامُ یَا هَامُّ أخبرنی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لَا تَأْکُلِینَ الزَّرْعَ فَقَالَتْ یَا نَبِیَّ اللَّهِ لِأَنَّ آدَمَ عَصَی رَبَّهُ بِسَبَبِهِ فَلِذَلِکَ لَا آکُلُهُ قَالَ فَکَیْفَ لَا تَشْرَبِینَ الْمَاءَ قَالَتْ یَا نَبِیَّ اللَّهِ لِأَنَّ اللَّهَ أَغْرَقَ بِالْمَاءِ قَوْمَ نُوحٍ مِنْ أَجْلِ ذَلِکَ تَرَکْتُ شُرْبَهُ قَالَ فَکَیْفَ تَرَکْتِ الْعُمْرَانَ وَ سَکَنْتِ الْخَرَابَ قَالَتْ لِأَنَّ الْخَرَابَ مِیرَاثُ اللَّهِ وَ أَنَا أَسْکُنُ فِی مِیرَاثِ اللَّهِ وَ قَدْ</w:t>
      </w:r>
      <w:r>
        <w:rPr>
          <w:rStyle w:val="FootnoteAnchor"/>
          <w:rtl w:val="true"/>
        </w:rPr>
        <w:footnoteReference w:id="211"/>
      </w:r>
      <w:r>
        <w:rPr>
          <w:rFonts w:ascii="Amiri" w:hAnsi="Amiri" w:eastAsia="Amiri" w:cs="Amiri"/>
          <w:color w:val="111111"/>
          <w:sz w:val="28"/>
          <w:sz w:val="28"/>
          <w:szCs w:val="28"/>
          <w:rtl w:val="true"/>
          <w:lang w:bidi="ar-SA"/>
        </w:rPr>
        <w:t>ذَکَرَ اللَّهُ ذَلِکَ فِی کِتَابِهِ فَقَالَ وَ کَمْ أَهْلَکْنا مِنْ قَرْیَةٍ بَطِرَتْ مَعِیشَتَها إِلَی قَوْلِهِ وَ کُنَّا نَحْنُ الْوارِثِینَ‌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الصِّدِّیقِ النَّاجِی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سُلَیْمَانُ بْنُ دَاوُدَ یَسْتَسْقِی بِالنَّاسِ فَمَرَّ عَلَی‌</w:t>
      </w:r>
      <w:r>
        <w:rPr>
          <w:rStyle w:val="FootnoteAnchor"/>
          <w:rtl w:val="true"/>
        </w:rPr>
        <w:footnoteReference w:id="213"/>
      </w:r>
      <w:r>
        <w:rPr>
          <w:rFonts w:ascii="Amiri" w:hAnsi="Amiri" w:eastAsia="Amiri" w:cs="Amiri"/>
          <w:color w:val="111111"/>
          <w:sz w:val="28"/>
          <w:sz w:val="28"/>
          <w:szCs w:val="28"/>
          <w:rtl w:val="true"/>
          <w:lang w:bidi="ar-SA"/>
        </w:rPr>
        <w:t>نَمْلَةٍ مُسْتَلْقِیَةٍ عَلَی قَفَاهَا رَافِعَةٍ قَوَائِمَهَا إِلَی السَّمَاءِ وَ هِیَ تَقُولُ اللَّهُمَّ أَنَا خَلْقٌ مِنْ خَلْقِکَ لَیْسَ لَنَا غِنًی عَنْ رِزْقِکَ فَإِمَّا أَنْ تَسْقِیَنَا وَ إِمَّا أَنْ تُهْلِکَنَا فَقَالَ سُلَیْمَانُ لِلنَّاسِ ارْجِعُوا فَقَدْ سَقَاکُمْ بِدَعْوَةِ غَیْرِکُمْ‌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دَاوُدُ علیه السلام یَقْضِی بَیْنَ الْبَهَائِمِ یَوْماً وَ بَیْنَ النَّاسِ یَوْماً فَجَاءَتْ بَقَرَةٌ فَوَضَعَتْ قَرْنَهَا عَلَی حَلْقَةِ الْبَابِ ثُمَّ نَغَمَتْ‌</w:t>
      </w:r>
      <w:r>
        <w:rPr>
          <w:rStyle w:val="FootnoteAnchor"/>
          <w:rtl w:val="true"/>
        </w:rPr>
        <w:footnoteReference w:id="215"/>
      </w:r>
      <w:r>
        <w:rPr>
          <w:rFonts w:ascii="Amiri" w:hAnsi="Amiri" w:eastAsia="Amiri" w:cs="Amiri"/>
          <w:color w:val="111111"/>
          <w:sz w:val="28"/>
          <w:sz w:val="28"/>
          <w:szCs w:val="28"/>
          <w:rtl w:val="true"/>
          <w:lang w:bidi="ar-SA"/>
        </w:rPr>
        <w:t xml:space="preserve">کَمَا تَنْغَمُ الْوَالِدَةُ عَلَی وَلَدِهَا وَ قَالَتْ کُنْتُ شَابَّةً کَانُوا یُنْتِجُونِّی وَ یَسْتَعْمِلُونِّی ثُمَّ إِنِّی کَبِرْتُ فَأَرَادُوا أَنْ یَذْبَحُونِی فَقَالَ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أَحْسِنُوا إِلَیْهَا لَا تَذْبَحُوهَا ثُمَّ قَرَأَ</w:t>
      </w:r>
      <w:r>
        <w:rPr>
          <w:rStyle w:val="FootnoteAnchor"/>
          <w:rtl w:val="true"/>
        </w:rPr>
        <w:footnoteReference w:id="216"/>
      </w:r>
      <w:r>
        <w:rPr>
          <w:rFonts w:ascii="Amiri" w:hAnsi="Amiri" w:eastAsia="Amiri" w:cs="Amiri"/>
          <w:color w:val="111111"/>
          <w:sz w:val="28"/>
          <w:sz w:val="28"/>
          <w:szCs w:val="28"/>
          <w:rtl w:val="true"/>
          <w:lang w:bidi="ar-SA"/>
        </w:rPr>
        <w:t>عُلِّمْنا مَنْطِقَ الطَّیْرِ وَ أُوتِینا مِنْ کُلِّ شَیْ‌ءٍ</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101" w:name="pg13937_136814"/>
    </w:p>
    <w:p>
      <w:pPr>
        <w:pStyle w:val="BookText"/>
        <w:rPr/>
      </w:pPr>
      <w:bookmarkEnd w:id="101"/>
      <w:r>
        <w:rPr>
          <w:rFonts w:ascii="Amiri" w:hAnsi="Amiri" w:eastAsia="Amiri" w:cs="Amiri"/>
          <w:color w:val="111111"/>
          <w:sz w:val="28"/>
          <w:sz w:val="28"/>
          <w:szCs w:val="28"/>
          <w:rtl w:val="true"/>
          <w:lang w:bidi="ar-SA"/>
        </w:rPr>
        <w:t>وَ عَنْ نَوْفٍ وَ الْحَکَمِ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النَّمْلُ فِی زَمَنِ سُلَیْمَانَ أَمْثَالَ الذُّبَابِ‌</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کَیْفَ تَفَقَّدَ سُلَیْمَانُ الْهُدْهُدَ مِنْ بَیْنِ الطَّیْرِ قَالَ إِنَّ سُلَیْمَانَ نَزَلَ مَنْزِلًا فَلَمْ یَدْرِ مَا بُعْدُ الْمَاءِ وَ کَانَ الْهُدْهُدُ یَدُلُّ سُلَیْمَانَ عَلَی الْمَاءِ فَأَرَادَ أَنْ یَسْأَلَهُ عَنْهُ فَفَقَدَهُ قِیلَ کَیْفَ ذَاکَ وَ الْهُدْهُدُ یُنْصَبُ لَهُ الْفَخُّ یُلْقَی عَلَیْهِ التُّرَابُ وَ یَضَعُ لَهُ الصَّبِیُّ الْحِبَالَةَ فَیُغَیِّبُهَا فَیَصِیدُهَا فَقَالَ إِذَا جَاءَ الْقَضَاءُ ذَهَبَ الْبَصَرُ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نقل کرده که زمانی که ابراهیم علیه السّلام در آتش افکنده شد، هیچ جنبنده ای در زمین نبود، جز آنکه آتش را از او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غیر از وزغ که آتش را بر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دمید، پس رسول خدا صلی الله علیه واله فرمان به قتل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 شریک نقل است که پیغمبر صلی اللَّه علیه و آله فرمان به قتل وزغ‌ها دادند و فرمود که وزغ‌ها در آتش ابراهیم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قتاده نقل شده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آتش را بر ابراهیم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وزغ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دمید، پس کشتن قورباغه قدغن شد و به کشتن وزغ فرمان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نقل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قورباغه دشنام ندهید که آوازش تسبیح و تقدیس و تکبیر است، به راستی همه بهائم از پروردگارشان اجازه خواستند که آتش را بر ابراهیم علیه السّلام خاموش کنند و خداوند به قورباغه‌ها اجازه داد، پس برای آن روی هم قرار گرفتند و خدا به جای سوز آتش، آب سرد به آن‌ها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ابن مسعود نقل است که کعب الحبر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جغدی نر نزد سلیمان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تو ای نرّه جغد،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چرا از زراعت نمی‌خوری؟ گفت ای پیغمبر خدا، برای اینکه آدم به خاطر آن، نافرمانی خدا کرد و از این رو من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 گفت ای پیغمبر خدا، برای آنکه خدا قوم نوح را با آب غرق کرد؛ از این رو نوشیدنش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آبادانی را رها کرده ای و در ویرانه سکنی گزیده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ویرانه میراث خداست و من هم در میراث خدا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و خدای متعال این را در کتابش یاد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أَهْلَکْنا مِنْ قَرْیَةٍ بَطِرَتْ مَعیشَتَها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بسیار شهرها که هلاکش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 آن‌ها را سرمست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نَحْنُ الْوارِثینَ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ماییم که وارث آنان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الصدیق ناجی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بیرون شد تا طلب باریدن باران برای مردم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مورچه‌ای گذر کرد که به پشت افتاده بود و دست و پایش را به طرف آسمان کرده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آفریده ای از آفریدگان توایم و هیچ کس از ما بی‌نیاز از روزی تو نیست، پس ما را سیراب و یا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به دعای دیگری سیراب 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ابی درداء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یک روز میان بهائم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یک روز هم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گاوی آمد و شاخش را روی حلقه دَر قرار داد و مانند مادری که بر فرزندش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نالد، ناله سر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جوان بودم از من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از من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حال پیر شده‌ام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مرا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نیکی کنید و سرش را نبرید و سپس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مَنْطِقَ الطَّیْرِ وَ أُوتینا مِنْ کُلِّ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زبان پرندگان را تعلیم یافته‌ایم و از هر چیزی به ما داده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نوف و حکم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در زمان سلیمان شبیه مگس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ابن عبّاس نقل است که از او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سلیمان از میان پرنده‌ها هدهد را جستجوکرد؟ گفت سلیمان در منزلی فرود آمد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آب چه اندازه دور است، و این هدهد بود که سلیمان را به سوی آب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خواست که در مورد آب از او بپرسد و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چگونه؟ در حالی که هدهد به دامی که خاک بر روی آن ریخته شده گرفتار می‌شود، و بچه‌ها برایش 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شکارش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بینایی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231778_3381743652"/>
      <w:bookmarkStart w:id="103" w:name="_Toc42"/>
      <w:bookmarkEnd w:id="102"/>
      <w:r>
        <w:rPr>
          <w:rtl w:val="true"/>
        </w:rPr>
        <w:t>«</w:t>
      </w:r>
      <w:r>
        <w:rPr/>
        <w:t>26</w:t>
      </w:r>
      <w:r>
        <w:rPr>
          <w:rtl w:val="true"/>
        </w:rPr>
        <w:t>»</w:t>
      </w:r>
      <w:bookmarkEnd w:id="103"/>
    </w:p>
    <w:p>
      <w:pPr>
        <w:pStyle w:val="BookText"/>
        <w:rPr/>
      </w:pPr>
      <w:r>
        <w:rPr>
          <w:rFonts w:ascii="Amiri" w:hAnsi="Amiri" w:eastAsia="Amiri" w:cs="Amiri"/>
          <w:color w:val="111111"/>
          <w:sz w:val="28"/>
          <w:sz w:val="28"/>
          <w:szCs w:val="28"/>
          <w:rtl w:val="true"/>
          <w:lang w:bidi="ar-SA"/>
        </w:rPr>
        <w:t>کِتَابُ عَبْدِ الْمَلِکِ بْنِ حُکَیْمٍ‌</w:t>
      </w:r>
      <w:r>
        <w:rPr>
          <w:rStyle w:val="FootnoteAnchor"/>
          <w:rtl w:val="true"/>
        </w:rPr>
        <w:footnoteReference w:id="220"/>
      </w:r>
      <w:r>
        <w:rPr>
          <w:rFonts w:ascii="Amiri" w:hAnsi="Amiri" w:eastAsia="Amiri" w:cs="Amiri"/>
          <w:color w:val="111111"/>
          <w:sz w:val="28"/>
          <w:sz w:val="28"/>
          <w:szCs w:val="28"/>
          <w:rtl w:val="true"/>
          <w:lang w:bidi="ar-SA"/>
        </w:rPr>
        <w:t>عَنْ بَشِیرٍ النَّبَّالِ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دَاوُدُ علیه السلام لَیْلَةً یَتْلُو الزَّبُورَ فَأَعْجَبَتْهُ‌</w:t>
      </w:r>
      <w:r>
        <w:rPr>
          <w:rStyle w:val="FootnoteAnchor"/>
          <w:rtl w:val="true"/>
        </w:rPr>
        <w:footnoteReference w:id="221"/>
      </w:r>
      <w:r>
        <w:rPr>
          <w:rFonts w:ascii="Amiri" w:hAnsi="Amiri" w:eastAsia="Amiri" w:cs="Amiri"/>
          <w:color w:val="111111"/>
          <w:sz w:val="28"/>
          <w:sz w:val="28"/>
          <w:szCs w:val="28"/>
          <w:rtl w:val="true"/>
          <w:lang w:bidi="ar-SA"/>
        </w:rPr>
        <w:t>عِبَادَتُهُ فَنَادَتْهُ ضِفْدِعٌ یَا دَاوُدُ تَعْجَبُ مِنْ سَهَرِکَ لَیْلَةً وَ إِنِّی لَتَحْتَ هَذِهِ الصَّخْرَةِ مُنْذُ أَرْبَعِینَ سَنَةً مَا جَفَّ لِسَانِی عَنْ ذِکْرِ اللَّهِ عَزَّ وَ جَلَ‌</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عبد الملک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داود علیه السّلام در حالی که زبور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بیدار ماند و به عبادت خود خوشبین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ای به او ندا داد که ای داود، از بیداری یک شبت خودبین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با اینکه من در زیر این سنگ، چهل سال است که زبانم از ذکر خدای عزّ و جلّ باز نمانده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سته عشر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231780_3381743652"/>
      <w:bookmarkStart w:id="105" w:name="_Toc43"/>
      <w:bookmarkEnd w:id="104"/>
      <w:r>
        <w:rPr>
          <w:rtl w:val="true"/>
        </w:rPr>
        <w:t>«</w:t>
      </w:r>
      <w:r>
        <w:rPr/>
        <w:t>27</w:t>
      </w:r>
      <w:r>
        <w:rPr>
          <w:rtl w:val="true"/>
        </w:rPr>
        <w:t>»</w:t>
      </w:r>
      <w:bookmarkEnd w:id="10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مُحَمَّدِ بْنِ الْحَسَنِ بْنِ الْوَلِیدِ عَنْ مُحَمَّدِ بْنِ الْحَسَنِ الصَّفَّارِ عَنِ الْعَبَّاسِ بْنِ مَعْرُوفٍ عَنِ الْحَسَنِ بْنِ مَحْبُوبٍ عَنْ عَلِیِّ بْنِ رِئَابٍ عَنْ أَبِی حَمْزَةَ الثُّمَالِیِّ عَنْ عَلِیِّ بْنِ الْحُسَیْنِ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بُهِمَتِ الْبَهَائِمُ عَنْهُ فَلَمْ تُبْهَمْ عَنْ أَرْبَعَةٍ مَعْرِفَتُهَا بِالرَّبِّ تَبَارَکَ وَ تَعَالَی وَ مَعْرِفَتُهَا بِالْمَوْتِ وَ مَعْرِفَتُهَا بِالْأُنْثَی مِنَ الذَّکَرِ وَ مَعْرِفَتُهَا بِالْمَرْعَی الْخِصْبَ‌</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106" w:name="pg13937_136815"/>
    </w:p>
    <w:p>
      <w:pPr>
        <w:pStyle w:val="BookText"/>
        <w:rPr/>
      </w:pPr>
      <w:bookmarkEnd w:id="106"/>
      <w:r>
        <w:rPr>
          <w:rFonts w:ascii="Amiri" w:hAnsi="Amiri" w:eastAsia="Amiri" w:cs="Amiri"/>
          <w:color w:val="111111"/>
          <w:sz w:val="28"/>
          <w:sz w:val="28"/>
          <w:szCs w:val="28"/>
          <w:rtl w:val="true"/>
          <w:lang w:bidi="ar-SA"/>
        </w:rPr>
        <w:t>الْکَافِی، عَنِ الْعِدَّةِ عَنْ سَهْلِ بْنِ زِیَادٍ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الْفَقِیهُ، بِإِسْنَادِهِ الصَّحِیحِ عَنِ 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وَ أَمَّا الْخَبَرُ الَّذِی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 الْبَهَائِمُ مِنَ الْمَوْتِ مَا تَعْرِفُونَ مَا أَکَلْتُمْ مِنْهَا سَمِیناً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فلیس بخلاف هذا الخبر لأنها تعرف الموت لکنها لا تعرف منه ما تعرفون‌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بهائم از درکش محروم باشند، از فهم چهار چیز عاجز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پروردگار تبارک و تعالی، شناخت مرگ، شناسایی ماده از نر، شناسایی چراگاه خوب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هم از ابن محبوب مانند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رحمه الله در من لا یحضره الفقیه مانند این روایت را به سند صحیح از ابن رئاب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که از امام صادق 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بهائم از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آنچه را که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هرگز فربهی از آن‌ها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این خبر نیست، زیرا آن‌ها مرگ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ولی به اندازه انسان نمی‌فهمند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231782_3381743652"/>
      <w:bookmarkStart w:id="108" w:name="_Toc44"/>
      <w:bookmarkEnd w:id="107"/>
      <w:r>
        <w:rPr>
          <w:rtl w:val="true"/>
        </w:rPr>
        <w:t>«</w:t>
      </w:r>
      <w:r>
        <w:rPr/>
        <w:t>28</w:t>
      </w:r>
      <w:r>
        <w:rPr>
          <w:rtl w:val="true"/>
        </w:rPr>
        <w:t>»</w:t>
      </w:r>
      <w:bookmarkEnd w:id="108"/>
    </w:p>
    <w:p>
      <w:pPr>
        <w:pStyle w:val="BookText"/>
        <w:rPr/>
      </w:pPr>
      <w:r>
        <w:rPr>
          <w:rFonts w:ascii="Amiri" w:hAnsi="Amiri" w:eastAsia="Amiri" w:cs="Amiri"/>
          <w:color w:val="111111"/>
          <w:sz w:val="28"/>
          <w:sz w:val="28"/>
          <w:szCs w:val="28"/>
          <w:rtl w:val="true"/>
          <w:lang w:bidi="ar-SA"/>
        </w:rPr>
        <w:t>مَجَالِسُ الشَّیْخِ، عَنْ جَمَاعَةٍ عَنْ أَبِی الْمُفَضَّلِ الشَّیْبَانِیِّ عَنْ مُحَمَّدِ بْنِ صَالِحِ بْنِ فَیْضٍ عَنْ أَحْمَدَ بْنِ مُحَمَّدِ بْنِ عِیسَی عَنِ ابْنِ مَحْبُوبٍ عَنِ ابْنِ رِئَابٍ عَنْ أَبِی حَمْزَةَ قَالَ کَانَ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أُبْهِمَتْ عَنْهُ الْبَهَائِمُ فَلَمْ تُبْهَمْ عَنْ أَرْبَعٍ مَعْرِفَتُهَا بِالرَّبِّ عِزَّ وَ جَلَّ وَ مَعْرِفَتُهَا بِالْمَرْعَی الْخِصْبَ وَ مَعْرِفَتُهَا بِالْأُنْثَی عَنِ الذُّکْرِ وَ مَعْرِفَتُهَا بِالْمَوْتِ وَ الْفِرَارِ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المفضل حدثنا محمد بن صالح عن أحمد بن محمد بجمیع کتاب المشیخة عن ابن محبوب‌</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از امام سجاد علیه السّلام نقل کرده که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بهائم از درکش محروم باشند، از فهم چهار چیز عاجز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پروردگار تبارک و تعالی، شناسایی چراگاه خوب، شناسایی ماده از نر، شناخت مرگ و فرار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ابوالمفضل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از احمد بن محمد از ابن محبوب همه کتاب مشیخه را برای ما تحدیث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المجالس و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231784_3381743652"/>
      <w:bookmarkStart w:id="110" w:name="_Toc45"/>
      <w:bookmarkEnd w:id="109"/>
      <w:r>
        <w:rPr>
          <w:rtl w:val="true"/>
        </w:rPr>
        <w:t>«</w:t>
      </w:r>
      <w:r>
        <w:rPr/>
        <w:t>29</w:t>
      </w:r>
      <w:r>
        <w:rPr>
          <w:rtl w:val="true"/>
        </w:rPr>
        <w:t>»</w:t>
      </w:r>
      <w:bookmarkEnd w:id="110"/>
    </w:p>
    <w:p>
      <w:pPr>
        <w:pStyle w:val="BookText"/>
        <w:rPr/>
      </w:pPr>
      <w:r>
        <w:rPr>
          <w:rFonts w:ascii="Amiri" w:hAnsi="Amiri" w:eastAsia="Amiri" w:cs="Amiri"/>
          <w:color w:val="111111"/>
          <w:sz w:val="28"/>
          <w:sz w:val="28"/>
          <w:szCs w:val="28"/>
          <w:rtl w:val="true"/>
          <w:lang w:bidi="ar-SA"/>
        </w:rPr>
        <w:t>الْکَافِی، عَنْ أَبِی عَلِیٍّ الْأَشْعَرِیِّ عَنْ مُحَمَّدِ بْنِ عَبْدِ الْجَبَّارِ عَنِ الْحَجَّالِ وَ ابْنِ فَضَّالٍ عَنْ ثَعْلَبَةَ عَنْ یَعْقُوبَ بْنِ سَالِمٍ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أُبْهِمَ عَلَی الْبَهَائِمِ مِنْ شَیْ‌ءٍ فَلَا یُبْهَمُ عَلَیْهَا أَرْبَعُ خِصَالٍ مَعْرِفَةُ أَنَّ لَهَا خَالِقاً وَ مَعْرِفَةُ طَلَبِ الرِّزْقِ وَ مَعْرِفَةُ الذَّکَرِ مِنَ الْأُنْثَی وَ مَخَافَةُ الْمَوْتِ‌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چیزی بر بهائم مبهم باشد، چهار خصلت برای آن‌ها مبهم نیست، معرفت به اینکه آفریننده ای دارند، معرفت طلبِ روزی، شناسایی نر از ماده و ترس از مرگ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231786_3381743652"/>
      <w:bookmarkStart w:id="112" w:name="_Toc46"/>
      <w:bookmarkEnd w:id="111"/>
      <w:r>
        <w:rPr>
          <w:rtl w:val="true"/>
        </w:rPr>
        <w:t>«</w:t>
      </w:r>
      <w:r>
        <w:rPr/>
        <w:t>30</w:t>
      </w:r>
      <w:r>
        <w:rPr>
          <w:rtl w:val="true"/>
        </w:rPr>
        <w:t>»</w:t>
      </w:r>
      <w:bookmarkEnd w:id="11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مُحَمَّدِ بْنِ یَحْیَی الْعَطَّارِ عَنِ الْحَسَنِ بْنِ أَبَانٍ‌</w:t>
      </w:r>
      <w:r>
        <w:rPr>
          <w:rStyle w:val="FootnoteAnchor"/>
          <w:rtl w:val="true"/>
        </w:rPr>
        <w:footnoteReference w:id="228"/>
      </w:r>
      <w:r>
        <w:rPr>
          <w:rFonts w:ascii="Amiri" w:hAnsi="Amiri" w:eastAsia="Amiri" w:cs="Amiri"/>
          <w:color w:val="111111"/>
          <w:sz w:val="28"/>
          <w:sz w:val="28"/>
          <w:szCs w:val="28"/>
          <w:rtl w:val="true"/>
          <w:lang w:bidi="ar-SA"/>
        </w:rPr>
        <w:t>عَنْ مُحَمَّدِ بْنِ أُورَمَةَ عَنِ الْحَسَنِ بْنِ عَلِیٍّ عَنْ عَلِیِّ بْنِ عُقْبَةَ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شَکَرَتِ الشَّیَاطِینُ الْأَرَضَةَ حِینَ أَکَلَتْ عَصَاةَ سُلَیْمَانَ علیه السلام حَتَّی </w:t>
      </w:r>
      <w:bookmarkStart w:id="113" w:name="pg13937_136816"/>
    </w:p>
    <w:p>
      <w:pPr>
        <w:pStyle w:val="BookText"/>
        <w:rPr/>
      </w:pPr>
      <w:bookmarkEnd w:id="113"/>
      <w:r>
        <w:rPr>
          <w:rFonts w:ascii="Amiri" w:hAnsi="Amiri" w:eastAsia="Amiri" w:cs="Amiri"/>
          <w:color w:val="111111"/>
          <w:sz w:val="28"/>
          <w:sz w:val="28"/>
          <w:szCs w:val="28"/>
          <w:rtl w:val="true"/>
          <w:lang w:bidi="ar-SA"/>
        </w:rPr>
        <w:t>سَقَطَ وَ قَالُوا عَلَیْکِ الْخَرَابُ وَ عَلَیْنَا الْمَاءُ وَ الطِّینُ فَلَا تَکَادُ تَرَاهَا فِی مَوْضِعٍ إِلَّا رَأَیْتَ مَاءً وَ طِیناً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از موریانه قدردانی کردند، زمانی که عصای سلیمان علیه السّلام را خورد تا حضرت افتاد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بر عهده تو و آب و گِل به گردن ما، پس نزدیک است که موریانه را در جایی نبینی، مگر اینکه آب و گل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جا موریانه هست آب وگل هم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231788_3381743652"/>
      <w:bookmarkStart w:id="115" w:name="_Toc47"/>
      <w:bookmarkEnd w:id="114"/>
      <w:r>
        <w:rPr>
          <w:rtl w:val="true"/>
        </w:rPr>
        <w:t>«</w:t>
      </w:r>
      <w:r>
        <w:rPr/>
        <w:t>31</w:t>
      </w:r>
      <w:r>
        <w:rPr>
          <w:rtl w:val="true"/>
        </w:rPr>
        <w:t>»</w:t>
      </w:r>
      <w:bookmarkEnd w:id="11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شَهْرَآشُوبَ، فِی حَدِیثِ أَبِی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عَبْدُ اللَّهِ بْنُ عُمَرَ عَلَی زَیْنِ الْعَابِدِینَ علیه السلام وَ قَالَ یَا ابْنَ الْحُسَیْنِ أَنْتَ تَقُولُ إِنَّ یُونُسَ بْنَ مَتَّی إِنَّمَا لَقِیَ مِنَ الْحُوتِ مَا لَقِیَ لِأَنَّهُ عُرِضَتْ عَلَیْهِ وَلَایَةُ جَدِّی فَتَوَقَّفَ عِنْدَهَا فَقَالَ بَلَی ثَکِلَتْکَ أُمُّکَ قَالَ فَأَرِنِی آیَةَ ذَلِکَ إِنْ کُنْتَ مِنَ الصَّادِقِینَ فَأَمَرَ بِشَدِّ عَیْنَیْهِ بِعِصَابَةٍ وَ عَیْنَیَّ بِعِصَابَةٍ ثُمَّ أَمَرَ بَعْدَ سَاعَةٍ بِفَتْحِ أَعْیُنِنَا فَإِذَا نَحْنُ عَلَی شَاطِئِ الْبَحْرِ تَضْرِبُ أَمْوَاجُهُ فَقَالَ ابْنُ عُمَرَ یَا سَیِّدِی دَمِی فِی رَقَبَتِکَ اللَّهَ اللَّهَ فِی نَفْسِی فَقَالَ هِیَهْ وَ أُرِیهْ إِنْ کُنْتُ مِنَ الصَّادِقِینَ ثُمَّ قَالَ یَا أَیَّتُهَا الْحُوتُ قَالَ فَأَطْلَعَ الْحُوتُ رَأْسَهُ مِنَ الْبَحْرِ مِثْلَ الْجَبَلِ الْعَظِیمِ وَ هُوَ یَقُولُ لَبَّیْکَ لَبَّیْکَ یَا وَلِیَّ اللَّهِ فَقَالَ مَنْ أَنْتَ قَالَ أَنَا حُوتُ یُونُسَ یَا سَیِّدِی قَالَ أَنْبِئْنَا بِالْخَبَرِ قَالَ یَا سَیِّدِی إِنَّ اللَّهَ تَعَالَی لَمْ یَبْعَثْ نَبِیّاً مِنْ آدَمَ إِلَی أَنْ صَارَ جَدُّکَ مُحَمَّدٌ صلی الله علیه و آله إِلَّا وَ قَدْ عَرَضَ عَلَیْهِ وَلَایَتَکُمْ أَهْلَ الْبَیْتِ فَمَنْ قَبِلَهَا مِنَ الْأَنْبِیَاءِ سَلِمَ وَ تَخَلَّصَ وَ مَنْ تَوَقَّفَ عَنْهَا وَ تَمَنَّعَ‌</w:t>
      </w:r>
      <w:r>
        <w:rPr>
          <w:rStyle w:val="FootnoteAnchor"/>
          <w:rtl w:val="true"/>
        </w:rPr>
        <w:footnoteReference w:id="230"/>
      </w:r>
      <w:r>
        <w:rPr>
          <w:rFonts w:ascii="Amiri" w:hAnsi="Amiri" w:eastAsia="Amiri" w:cs="Amiri"/>
          <w:color w:val="111111"/>
          <w:sz w:val="28"/>
          <w:sz w:val="28"/>
          <w:szCs w:val="28"/>
          <w:rtl w:val="true"/>
          <w:lang w:bidi="ar-SA"/>
        </w:rPr>
        <w:t>فِی حَمْلِهَا لَقِیَ مَا لَقِیَ آدَمُ مِنَ الْمَعْصِیَةِ وَ مَا لَقِیَ نُوحٌ مِنَ الْغَرَقِ وَ مَا لَقِیَ إِبْرَاهِیمُ مِنَ النَّارِ وَ مَا لَقِیَ یُوسُفُ مِنَ الْجُبِّ وَ مَا لَقِیَ أَیُّوبُ مِنَ الْبَلَاءِ وَ مَا لَقِیَ دَاوُدَ مِنَ الْخَطِیئَةِ إِلَی أَنْ بَعَثَ اللَّهُ یُونُسَ فَأَوْحَی اللَّهُ إِلَیْهِ أَنْ یَا یُونُسُ تَوَلَّ أَمِیرَ الْمُؤْمِنِینَ عَلِیّاً علیه السلام وَ الْأَئِمَّةَ الرَّاشِدِینَ مِنْ صُلْبِهِ فِی کَلَامٍ لَهُ قَالَ فَکَیْفَ أَتَوَلَّی مَنْ لَمْ أَرَهُ وَ لَمْ أَعْرِفْهُ وَ ذَهَبَ مُغْتَاظاً فَأَوْحَی اللَّهُ إِلَیَّ أَنِ الْتَقِمِی یُونُسَ وَ لَا تُوهِنِی لَهُ عَظْماً فَمَکَثَ فِی بَطْنِی أَرْبَعِینَ صَبَاحاً یَطُوفُ مَعِیَ الْبِحَارَ فِی ظُلُمَاتٍ ثَلَاثٍ یُنَادِی‌</w:t>
      </w:r>
      <w:r>
        <w:rPr>
          <w:rStyle w:val="FootnoteAnchor"/>
          <w:rtl w:val="true"/>
        </w:rPr>
        <w:footnoteReference w:id="231"/>
      </w:r>
      <w:r>
        <w:rPr>
          <w:rFonts w:ascii="Amiri" w:hAnsi="Amiri" w:eastAsia="Amiri" w:cs="Amiri"/>
          <w:color w:val="111111"/>
          <w:sz w:val="28"/>
          <w:sz w:val="28"/>
          <w:szCs w:val="28"/>
          <w:rtl w:val="true"/>
          <w:lang w:bidi="ar-SA"/>
        </w:rPr>
        <w:t xml:space="preserve">لا إِلهَ إِلَّا أَنْتَ سُبْحانَکَ إِنِّی کُنْتُ مِنَ الظَّالِمِینَ قَدْ قَبِلْتُ </w:t>
      </w:r>
      <w:bookmarkStart w:id="116" w:name="pg13937_136817"/>
    </w:p>
    <w:p>
      <w:pPr>
        <w:pStyle w:val="BookText"/>
        <w:rPr/>
      </w:pPr>
      <w:bookmarkEnd w:id="116"/>
      <w:r>
        <w:rPr>
          <w:rFonts w:ascii="Amiri" w:hAnsi="Amiri" w:eastAsia="Amiri" w:cs="Amiri"/>
          <w:color w:val="111111"/>
          <w:sz w:val="28"/>
          <w:sz w:val="28"/>
          <w:szCs w:val="28"/>
          <w:rtl w:val="true"/>
          <w:lang w:bidi="ar-SA"/>
        </w:rPr>
        <w:t>وَلَایَةَ أَمِیرِ الْمُؤْمِنِینَ عَلِیِّ بْنِ أَبِی طَالِبٍ وَ الْأَئِمَّةِ الرَّاشِدِینَ مِنْ وُلْدِهِ فَلَمَّا أَنْ آمَنَ بِوَلَایَتِکُمْ أَمَرَنِی رَبِّی فَقَذَفْتُهُ عَلَی سَاحِلِ الْبَحْرِ فَقَالَ زَیْنُ الْعَابِدِینَ علیه السلام ارْجِعْ أَیُّهَا الْحُوتُ إِلَی وَکْرِکَ وَ اسْتَوَی الْمَاءُ</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بر امام سجاد علیه السّلام وارد شد و گفت یا ابن الحسین، آیا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یونس بن متّی آنچه را که از ماهی بدو رسید، برای این بود که ولایت جدّم بر او عرضه شد و بر آن توقف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مادرت به عزایت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راستگویانی، نشانه آن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دستور دادند چشمان خودشان و چشمان مرا با دستمالی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 ای فرمود که چشم ما را باز کنند که ناگهان دیدم، ما در کناره دریای متلاطمی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خونم به گردن تو است، خدا را خدا را در مورد جان من در نظر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اگر از راستگویانم، آن را به تو 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ماهی، و او مانند کوهی بزرگ سر از دریا برآورد،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لبیک، لبیک یا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فرمان توام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 من ماهی یونس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 گفت ای آقای من، به راستی که خدای متعال مبعوث نکرده پیغمبری را از حضرت آدم، تا برسد به جدّ شما محمّد صلی اللَّه علیه و آله، جز اینکه ولایت شما اهل بیت را بر آن‌ها عرضه کرده، پس هر یک از انبیاء که آن را پذیرفت، سالم ماند و رهایی یافت، و هر کس که بر آن توقف کرد و تحمل آن بر او دشوار آمد،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که از معصیت به آدم رسید و آنچه که به نوح از غرق شدن و آنچه که به ابراهیم از آتش و آنچه که به یوسف از چاه و آنچه که به ایوب از بلا و آنچه که به داود از آن خطا رسید تا اینکه خدای متعال یونس را فرستاد و بدو وحی کرد که ای یونس، ولایت امیر المؤمنین علی علیه السّلام و امامان هدایت یافته از صلب او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یونس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سرپرست بگیرم کسی را که ندیده‌ام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 خشمناک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من وحی کرد که یونس را ببلع و هیچ استخوانی از او را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روز در شکم من ماند، در حالی که با من در دریاها در درون سه تاریکی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گردید و فریاد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ولایت امیر المؤمنین علی بن ابی طالب و امامان هدایت یافته، از فرزندانش را پذیرفتم و چون به ولایت شما ایمان آورد، پروردگارم به من امر کرد، تا اینکه او را به کناره دریا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ماهی، به آشیانه‌ات برگرد و آب آرام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231790_3381743652"/>
      <w:bookmarkStart w:id="118" w:name="_Toc48"/>
      <w:bookmarkEnd w:id="117"/>
      <w:r>
        <w:rPr>
          <w:rtl w:val="true"/>
        </w:rPr>
        <w:t>أقول</w:t>
      </w:r>
      <w:bookmarkEnd w:id="118"/>
    </w:p>
    <w:p>
      <w:pPr>
        <w:pStyle w:val="BookText"/>
        <w:rPr/>
      </w:pPr>
      <w:r>
        <w:rPr>
          <w:rFonts w:ascii="IRNazanin" w:hAnsi="IRNazanin" w:eastAsia="IRNazanin"/>
          <w:color w:val="111111"/>
          <w:sz w:val="28"/>
          <w:sz w:val="28"/>
          <w:szCs w:val="28"/>
          <w:rtl w:val="true"/>
          <w:lang w:bidi="fa-IR"/>
        </w:rPr>
        <w:t>قد مر شرح الخبر و تأویله فی معجزات علی بن الحسین علیه السلام و باب أحوال یونس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این خبر و تأویلش در قسمت معجزه‌های امام چهارم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احوال یونس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231792_3381743652"/>
      <w:bookmarkStart w:id="120" w:name="_Toc49"/>
      <w:bookmarkEnd w:id="119"/>
      <w:r>
        <w:rPr>
          <w:rtl w:val="true"/>
        </w:rPr>
        <w:t>«</w:t>
      </w:r>
      <w:r>
        <w:rPr/>
        <w:t>32</w:t>
      </w:r>
      <w:r>
        <w:rPr>
          <w:rtl w:val="true"/>
        </w:rPr>
        <w:t>»</w:t>
      </w:r>
      <w:bookmarkEnd w:id="120"/>
    </w:p>
    <w:p>
      <w:pPr>
        <w:pStyle w:val="BookText"/>
        <w:rPr/>
      </w:pPr>
      <w:r>
        <w:rPr>
          <w:rFonts w:ascii="Amiri" w:hAnsi="Amiri" w:eastAsia="Amiri" w:cs="Amiri"/>
          <w:color w:val="111111"/>
          <w:sz w:val="28"/>
          <w:sz w:val="28"/>
          <w:szCs w:val="28"/>
          <w:rtl w:val="true"/>
          <w:lang w:bidi="ar-SA"/>
        </w:rPr>
        <w:t>تَوْحِیدُ الْمُفَضَّلِ،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 فَکِّرْ فِی هَذِهِ الْأَصْنَافِ الثَّلَاثَةِ مِنَ الْحَیَوَانِ وَ فِی خَلْقِهَا عَلَی مَا هِیَ عَلَیْهِ بِمَا فِیهِ صَلَاحُ کُلِّ وَاحِدٍ مِنْهَا فَالْإِنْسُ لَمَّا قُدِّرُوا أَنْ یَکُونُوا ذَوِی ذِهْنٍ وَ فِطْنَةٍ وَ عِلَاجٍ لِمِثْلِ هَذِهِ الصِّنَاعَاتِ مِنَ الْبِنَاءِ وَ النِّجَارَةِ وَ الصِّنَاعَةِ وَ الْخِیَاطَةِ</w:t>
      </w:r>
      <w:r>
        <w:rPr>
          <w:rStyle w:val="FootnoteAnchor"/>
          <w:rtl w:val="true"/>
        </w:rPr>
        <w:footnoteReference w:id="233"/>
      </w:r>
      <w:r>
        <w:rPr>
          <w:rFonts w:ascii="Amiri" w:hAnsi="Amiri" w:eastAsia="Amiri" w:cs="Amiri"/>
          <w:color w:val="111111"/>
          <w:sz w:val="28"/>
          <w:sz w:val="28"/>
          <w:szCs w:val="28"/>
          <w:rtl w:val="true"/>
          <w:lang w:bidi="ar-SA"/>
        </w:rPr>
        <w:t>وَ غَیْرِ ذَلِکَ خُلِقَتْ لَهُمْ أَکُفٌّ کِبَارٌ ذَوَاتُ أَصَابِعَ غِلَاظٍ لِیَتَمَکَّنُوا مِنَ الْقَبْضِ عَلَی الْأَشْیَاءِ وَ أَوْکَدُهَا هَذِهِ الصِّنَاعَاتُ وَ آکِلَاتُ اللَّحْمِ لَمَّا قُدِّرَ أَنْ یَکُونَ مَعَایِشُهَا</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مِنَ الصَّیْدِ خُلِقَتْ لَهُمْ أَکُفٌّ لِطَافٌ مُدَّمِجَةٌ</w:t>
      </w:r>
      <w:r>
        <w:rPr>
          <w:rStyle w:val="FootnoteAnchor"/>
          <w:rtl w:val="true"/>
        </w:rPr>
        <w:footnoteReference w:id="23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ذَوَاتُ بَرَاثِنَ‌</w:t>
      </w:r>
      <w:r>
        <w:rPr>
          <w:rStyle w:val="FootnoteAnchor"/>
          <w:rtl w:val="true"/>
        </w:rPr>
        <w:footnoteReference w:id="236"/>
      </w:r>
      <w:r>
        <w:rPr>
          <w:rFonts w:ascii="Amiri" w:hAnsi="Amiri" w:eastAsia="Amiri" w:cs="Amiri"/>
          <w:color w:val="111111"/>
          <w:sz w:val="28"/>
          <w:sz w:val="28"/>
          <w:szCs w:val="28"/>
          <w:rtl w:val="true"/>
          <w:lang w:bidi="ar-SA"/>
        </w:rPr>
        <w:t>وَ مَخَالِیبَ تَصْلُحُ لِأَخْذِ الصَّیْدِ وَ لَا تَصْلُحُ لِلصِّنَاعَاتِ وَ آکِلَاتُ النَّبَاتِ لَمَّا قُدِّرَ أَنْ یَکُونُوا لَا ذَاتَ صَنْعَةٍ وَ لَا ذَاتَ صَیْدٍ خُلِقَتْ لِبَعْضِهَا أَظْلَافٌ تَقِیهَا</w:t>
      </w:r>
      <w:r>
        <w:rPr>
          <w:rStyle w:val="FootnoteAnchor"/>
          <w:rtl w:val="true"/>
        </w:rPr>
        <w:footnoteReference w:id="237"/>
      </w:r>
      <w:r>
        <w:rPr>
          <w:rFonts w:ascii="Amiri" w:hAnsi="Amiri" w:eastAsia="Amiri" w:cs="Amiri"/>
          <w:color w:val="111111"/>
          <w:sz w:val="28"/>
          <w:sz w:val="28"/>
          <w:szCs w:val="28"/>
          <w:rtl w:val="true"/>
          <w:lang w:bidi="ar-SA"/>
        </w:rPr>
        <w:t xml:space="preserve">خُشُونَةَ الْأَرْضِ </w:t>
      </w:r>
    </w:p>
    <w:p>
      <w:pPr>
        <w:pStyle w:val="BookText"/>
        <w:rPr/>
      </w:pPr>
      <w:r>
        <w:rPr>
          <w:rFonts w:ascii="Amiri" w:hAnsi="Amiri" w:eastAsia="Amiri" w:cs="Amiri"/>
          <w:color w:val="111111"/>
          <w:sz w:val="28"/>
          <w:sz w:val="28"/>
          <w:szCs w:val="28"/>
          <w:rtl w:val="true"/>
          <w:lang w:bidi="ar-SA"/>
        </w:rPr>
        <w:t>إِذَا حَاوَلَ طَلَبَ الرَّعْیِ وَ لِبَعْضِهَا حَوَافِرُ مُلَمْلَمَةٌ ذَوَاتُ قَعْرٍ کَأَخْمَصِ الْقَدَمِ تَنْطَبِقُ عَلَی الْأَرْضِ لِیَتَهَیَّأَ لِلرُّکُوبِ وَ الْحَمُولَةِ تَأَمَّلِ التَّدْبِیرَ فِی خَلْقِ آکِلَاتِ اللَّحْمِ مِنَ الْحَیَوَانِ حِینَ خُلِقَتْ‌</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ذَوَاتُ أَسْنَانٍ حِدَادٍ وَ بَرَاثِنَ شِدَادٍ وَ أَشْدَاقٍ وَ أَفْوَاهٍ وَاسِعَةٍ فَإِنَّهُ لَمَّا قُدِّرَ أَنْ یَکُونَ طُعْمُهَا اللَّحْمَ خُلِقَتْ خِلْقَةً تُشَاکِلُ ذَلِکَ وَ أُعِینَتْ بِسِلَاحٍ وَ أَدَوَاتٍ تَصْلُحُ لِلصَّیْدِ وَ کَذَلِکَ تَجِدُ سِبَاعَ الطَّیْرِ ذَوَاتَ مَنَاقِیرَ وَ مَخَالِیبَ مُهَیَّأَةٍ لِفِعْلِهَا وَ لَوْ کَانَتِ الْوُحُوشُ ذَوَاتَ مَخَالِبَ کَانَتْ قَدْ أُعْطِیَتْ مَا لَا یَحْتَاجُ إِلَیْهِ لِأَنَّهَا لَا تَصِیدُ وَ لَا تَأْکُلُ اللَّحْمَ وَ لَوْ کَانَتِ السِّبَاعُ ذَوَاتَ أَظْلَافٍ کَانَتْ قَدْ مُنِعَتْ مَا تَحْتَاجُ إِلَیْهِ أَعْنِی السِّلَاحَ الَّذِی بِهِ تَصِیدُ وَ تَتَعَیَّشُ أَ فَلَا تَرَی کَیْفَ أُعْطِیَ کُلُّ وَاحِدٍ مِنَ الصِّنْفَیْنِ مَا یُشَاکِلُ صِنْفَهُ وَ طَبَقَتَهُ بَلْ مَا فِیهِ بَقَاؤُهُ وَ صَلَاحُهُ انْظُرِ الْآنَ إِلَی ذَوَاتِ الْأَرْبَعِ کَیْفَ تَرَاهَا تَتْبَعُ أُمَّهَاتِهَا</w:t>
      </w:r>
      <w:r>
        <w:rPr>
          <w:rStyle w:val="FootnoteAnchor"/>
          <w:rtl w:val="true"/>
        </w:rPr>
        <w:footnoteReference w:id="239"/>
      </w:r>
      <w:r>
        <w:rPr>
          <w:rFonts w:ascii="Amiri" w:hAnsi="Amiri" w:eastAsia="Amiri" w:cs="Amiri"/>
          <w:color w:val="111111"/>
          <w:sz w:val="28"/>
          <w:sz w:val="28"/>
          <w:szCs w:val="28"/>
          <w:rtl w:val="true"/>
          <w:lang w:bidi="ar-SA"/>
        </w:rPr>
        <w:t>مُسْتَقِلَّةً بِأَنْفُسِهَا لَا تَحْتَاجُ إِلَی الْحَمْلِ وَ التَّرْبِیَةِ کَمَا تَحْتَاجُ أَوْلَادُ الْإِنْسِ فَمِنْ أَجْلِ أَنَّهُ لَیْسَ عِنْدَ أُمَّهَاتِهَا مَا عِنْدَ أُمَّهَاتِ الْبَشَرِ مِنَ الرِّفْقِ وَ الْعِلْمِ بِالتَّرْبِیَةِ وَ الْقُوَّةِ عَلَیْهَا بِالْأَکُفِّ وَ الْأَصَابِعِ الْمُهَیَّأَةِ لِذَلِکَ أُعْطِیَتِ النُّهُوضَ وَ الِاسْتِقْلَالَ بِأَنْفُسِهَا وَ کَذَلِکَ تَرَی کَثِیراً مِنَ الطَّیْرِ کَمِثْلِ الدَّجَاجِ وَ الدُّرَّاجِ وَ الْقَبْجِ‌</w:t>
      </w:r>
      <w:r>
        <w:rPr>
          <w:rStyle w:val="FootnoteAnchor"/>
          <w:rtl w:val="true"/>
        </w:rPr>
        <w:footnoteReference w:id="24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تَدْرُجُ وَ تَلْقُطُ حِینَ یَنْقَابُ عَنْهَا الْبَیْضُ فَأَمَّا مَا کَانَ مِنْهَا ضَعِیفاً لَا نُهُوضَ فِیهِ کَمِثْلِ فِرَاخِ الْحَمَامِ وَ الْیَمَامِ وَ الْحُمَّرِ فَقَدْ جُعِلَ فِی الْأُمَّهَاتِ فَضْلُ عَطْفٍ عَلَیْهَا فَصَارَتْ تَمُجُّ الطَّعَامَ فِی أَفْوَاهِهَا بَعْدَ مَا تُوعِیهِ حَوَاصِلُهَا فَلَا تَزَالُ تَغْذُوهَا حَتَّی تَسْتَقِلَّ بِأَنْفُسِهَا وَ لِذَلِکَ لَمْ تُرْزَقِ الْحَمَامُ فِرَاخاً کَثِیرَةً مِثْلَ مَا تُرْزَقُ الدَّجَاجُ لِتَقْوَی الْأُمُّ عَلَی تَرْبِیَةِ فِرَاخِهَا فَلَا تَفْسُدَ وَ لَا تَمُوتَ فَکُلٌّ أُعْطِیَ بِقِسْطٍ مِنْ تَدْبِیرِ الْحَکِیمِ اللَّطِیفِ الْخَبِیرِ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إِلَی قَوَائِمِ الْحَیَوَانِ کَیْفَ تَأْتِی أَزْوَاجاً لِتَهَیَّأَ</w:t>
      </w:r>
      <w:r>
        <w:rPr>
          <w:rStyle w:val="FootnoteAnchor"/>
          <w:rtl w:val="true"/>
        </w:rPr>
        <w:footnoteReference w:id="241"/>
      </w:r>
      <w:r>
        <w:rPr>
          <w:rFonts w:ascii="Amiri" w:hAnsi="Amiri" w:eastAsia="Amiri" w:cs="Amiri"/>
          <w:color w:val="111111"/>
          <w:sz w:val="28"/>
          <w:sz w:val="28"/>
          <w:szCs w:val="28"/>
          <w:rtl w:val="true"/>
          <w:lang w:bidi="ar-SA"/>
        </w:rPr>
        <w:t>لِلْمَشْیِ وَ لَوْ کَانَتْ أَفْرَاداً لَمْ تَصْلُحْ لِذَلِکَ لِأَنَّ الْمَاشِیَ یَنْقُلُ بَعْضَ قَوَائِمِهِ وَ یَعْتَمِدُ عَلَی بَعْضٍ فَذُو الْقَائِمَتَیْنِ یَنْقُلُ وَاحِدَةً وَ یَعْتَمِدُ عَلَی وَاحِدَةٍ وَ ذُو الْأَرْبَعِ یَنْقُلُ اثْنَیْنِ وَ یَعْتَمِدُ عَلَی اثْنَیْنِ وَ ذَلِکَ مِنْ خِلَافٍ لِأَنَّ ذَا الْأَرْبَعِ لَوْ کَانَ یَنْقُلُ قَائِمَتَیْنِ مِنْ أَحَدِ جَانِبَیْهِ وَ یَعْتَمِدُ عَلَی قائِمَتَیْنِ مِنَ الْجَانِبِ الْآخَرِ لَمَا یَثْبُتُ عَلَی الْأَرْضِ کَمَا لَا یَثْبُتُ السَّرِیرُ وَ مَا أَشْبَهَهُ فَصَارَ یَنْقُلُ الْیُمْنَی مِنْ مَقَادِیمِهِ مَعَ الْیُسْرَی مِنْ مَآخِیرِهِ وَ یَنْقُلُ الْأُخْرَیَیْنِ أَیْضاً مِنْ خِلَافٍ فَیَثْبُتُ عَلَی الْأَرْضِ وَ لَا یَسْقُطُ إِذَا مَشَی أَ مَا تَرَی الْحِمَارَ کَیْفَ یَذِلُّ لِلطَّحْنِ وَ الْحَمُولَةِ وَ هُوَ یَرَی الْفَرَسَ مُودَعاً مُنَعَّماً وَ الْبَعِیرَ لَا یُطِیقُهُ عِدَّةُ رِجَالٍ لَوِ اسْتَعْصَی کَیْفَ کَانَ یَنْقَادُ لِلصَّبِیِّ وَ الثَّوْرَ الشَّدِیدَ کَیْفَ کَانَ یُذْعِنُ لِصَاحِبِهِ حَتَّی یَضَعَ النِّیرَ عَلَی عُنُقِهِ وَ یَحْرِثَ بِهِ وَ الْفَرَسَ الْکَرِیمَ یَرْکَبُ السُّیُوفَ وَ الْأَسِنَّةَ بِالْمُوَاتَاةِ</w:t>
      </w:r>
      <w:r>
        <w:rPr>
          <w:rStyle w:val="FootnoteAnchor"/>
          <w:rtl w:val="true"/>
        </w:rPr>
        <w:footnoteReference w:id="242"/>
      </w:r>
      <w:r>
        <w:rPr>
          <w:rFonts w:ascii="Amiri" w:hAnsi="Amiri" w:eastAsia="Amiri" w:cs="Amiri"/>
          <w:color w:val="111111"/>
          <w:sz w:val="28"/>
          <w:sz w:val="28"/>
          <w:szCs w:val="28"/>
          <w:rtl w:val="true"/>
          <w:lang w:bidi="ar-SA"/>
        </w:rPr>
        <w:t>لِفَارِسِهِ وَ الْقَطِیعَ مِنَ الْغَنَمِ یَرْعَاهُ رَجُلٌ وَاحِدٌ وَ لَوْ تَفَرَّقَتِ الْغَنَمُ فَأَخَذَ کُلُّ وَاحِدٍ مِنْهَا فِی نَاحِیَةٍ لَمْ یَلْحَقْهَا وَ کَذَلِکَ جَمِیعُ الْأَصْنَافِ الْمُسَخَّرَةِ لِلْإِنْسَانِ‌</w:t>
      </w:r>
      <w:r>
        <w:rPr>
          <w:rStyle w:val="FootnoteAnchor"/>
          <w:rtl w:val="true"/>
        </w:rPr>
        <w:footnoteReference w:id="243"/>
      </w:r>
      <w:r>
        <w:rPr>
          <w:rFonts w:ascii="Amiri" w:hAnsi="Amiri" w:eastAsia="Amiri" w:cs="Amiri"/>
          <w:color w:val="111111"/>
          <w:sz w:val="28"/>
          <w:sz w:val="28"/>
          <w:szCs w:val="28"/>
          <w:rtl w:val="true"/>
          <w:lang w:bidi="ar-SA"/>
        </w:rPr>
        <w:t>فَبِمَ کَانَتْ کَذَلِکَ إِلَّا بِأَنَّهَا عَدِمَتِ الْعَقْلَ وَ الرَّوِیَّةَ فَإِنَّهَا لَوْ کَانَتْ تَعْقِلُ وَ تُرَوِّی‌</w:t>
      </w:r>
      <w:r>
        <w:rPr>
          <w:rStyle w:val="FootnoteAnchor"/>
          <w:rtl w:val="true"/>
        </w:rPr>
        <w:footnoteReference w:id="244"/>
      </w:r>
      <w:r>
        <w:rPr>
          <w:rFonts w:ascii="Amiri" w:hAnsi="Amiri" w:eastAsia="Amiri" w:cs="Amiri"/>
          <w:color w:val="111111"/>
          <w:sz w:val="28"/>
          <w:sz w:val="28"/>
          <w:szCs w:val="28"/>
          <w:rtl w:val="true"/>
          <w:lang w:bidi="ar-SA"/>
        </w:rPr>
        <w:t>فِی الْأُمُورِ کَانَتْ خَلِیقَةً أَنْ تَلْتَوِیَ عَلَی الْإِنْسَانِ فِی کَثِیرٍ مِنْ مَآرِبِهِ‌</w:t>
      </w:r>
      <w:r>
        <w:rPr>
          <w:rStyle w:val="FootnoteAnchor"/>
          <w:rtl w:val="true"/>
        </w:rPr>
        <w:footnoteReference w:id="245"/>
      </w:r>
      <w:r>
        <w:rPr>
          <w:rFonts w:ascii="Amiri" w:hAnsi="Amiri" w:eastAsia="Amiri" w:cs="Amiri"/>
          <w:color w:val="111111"/>
          <w:sz w:val="28"/>
          <w:sz w:val="28"/>
          <w:szCs w:val="28"/>
          <w:rtl w:val="true"/>
          <w:lang w:bidi="ar-SA"/>
        </w:rPr>
        <w:t>حَتَّی یَمْتَنِعَ الْجَمَلُ عَلَی قَائِدِهِ وَ الثَّوْرُ عَلَی صَاحِبِهِ وَ تَتَفَرَّقَ الْغَنَمُ عَنْ رَاعِیهَا وَ أَشْبَاهُ هَذَا مِنَ الْأُمُورِ وَ کَذَلِکَ هَذِهِ السِّبَاعُ لَوْ کَانَتْ ذَاتَ عَقْلٍ وَ رَوِیَّةٍ فَتَوَازَرَتْ عَلَی النَّاسِ کَانَتْ خَلِیقَةً أَنْ تُحَاجَّهُمْ‌</w:t>
      </w:r>
      <w:r>
        <w:rPr>
          <w:rStyle w:val="FootnoteAnchor"/>
          <w:rtl w:val="true"/>
        </w:rPr>
        <w:footnoteReference w:id="246"/>
      </w:r>
      <w:r>
        <w:rPr>
          <w:rFonts w:ascii="Amiri" w:hAnsi="Amiri" w:eastAsia="Amiri" w:cs="Amiri"/>
          <w:color w:val="111111"/>
          <w:sz w:val="28"/>
          <w:sz w:val="28"/>
          <w:szCs w:val="28"/>
          <w:rtl w:val="true"/>
          <w:lang w:bidi="ar-SA"/>
        </w:rPr>
        <w:t xml:space="preserve">فَمَنْ کَانَ یَقُومُ لِلْأُسْدِ وَ الذِّئَابِ وَ النُّمُورَةِ وَ الدِّبَبَةِ لَوْ </w:t>
      </w:r>
    </w:p>
    <w:p>
      <w:pPr>
        <w:pStyle w:val="BookText"/>
        <w:rPr/>
      </w:pPr>
      <w:r>
        <w:rPr>
          <w:rFonts w:ascii="Amiri" w:hAnsi="Amiri" w:eastAsia="Amiri" w:cs="Amiri"/>
          <w:color w:val="111111"/>
          <w:sz w:val="28"/>
          <w:sz w:val="28"/>
          <w:szCs w:val="28"/>
          <w:rtl w:val="true"/>
          <w:lang w:bidi="ar-SA"/>
        </w:rPr>
        <w:t>تَعَاوَنَتْ وَ تَظَاهَرَتْ عَلَی النَّاسِ أَ فَلَا تَرَی کَیْفَ حُجِرَ ذَلِکَ عَلَیْهَا وَ صَارَتْ مَکَانَ مَا کَانَ یُخَافُ مِنْ إِقْدَامِهَا وَ نِکَایَتِهَا</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تَهَابُ مَسَاکِنَ النَّاسِ وَ تُحْجِمُ عَنْهَا ثُمَّ لَا تَظْهَرُ وَ لَا تَنْتَشِرُ لِطَلَبِ قُوتِهَا إِلَّا بِاللَّیْلِ فَهِیَ مَعَ صَوْلَتِهَا کَالْخَائِفِ لِلْإِنْسِ بِلَا مَقْمُوعَةٍ</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مَمْنُوعَةٍ مِنْهُمْ وَ لَوْ لَا ذَلِکَ لَسَاوَرَتْهُمْ فِی مَسَاکِنِهِمْ وَ ضَیَّقَتْ عَلَیْهِمْ‌</w:t>
      </w:r>
      <w:r>
        <w:rPr>
          <w:rStyle w:val="FootnoteAnchor"/>
          <w:rtl w:val="true"/>
        </w:rPr>
        <w:footnoteReference w:id="249"/>
      </w:r>
      <w:r>
        <w:rPr>
          <w:rFonts w:ascii="Amiri" w:hAnsi="Amiri" w:eastAsia="Amiri" w:cs="Amiri"/>
          <w:color w:val="111111"/>
          <w:sz w:val="28"/>
          <w:sz w:val="28"/>
          <w:szCs w:val="28"/>
          <w:rtl w:val="true"/>
          <w:lang w:bidi="ar-SA"/>
        </w:rPr>
        <w:t>ثُمَّ جُعِلَ فِی الْکَلْبِ مِنْ بَیْنِ هَذِهِ السِّبَاعِ عَطْفٌ عَلَی مَالِکِهِ وَ مُحَامَاةٌ عَنْهُ وَ حِفَاظٌ لَهُ فَهُوَ یَنْتَقِلُ عَلَی الْحِیطَانِ وَ السُّطُوحِ فِی ظُلْمَةِ اللَّیْلِ لِحِرَاسَةِ مَنْزِلِ صَاحِبِهِ وَ ذَبِّ الدَّغَّارِ عَنْهُ‌</w:t>
      </w:r>
      <w:r>
        <w:rPr>
          <w:rStyle w:val="FootnoteAnchor"/>
          <w:rtl w:val="true"/>
        </w:rPr>
        <w:footnoteReference w:id="250"/>
      </w:r>
      <w:r>
        <w:rPr>
          <w:rFonts w:ascii="Amiri" w:hAnsi="Amiri" w:eastAsia="Amiri" w:cs="Amiri"/>
          <w:color w:val="111111"/>
          <w:sz w:val="28"/>
          <w:sz w:val="28"/>
          <w:szCs w:val="28"/>
          <w:rtl w:val="true"/>
          <w:lang w:bidi="ar-SA"/>
        </w:rPr>
        <w:t>وَ یَبْلُغُ مِنْ مَحَبَّتِهِ لِصَاحِبِهِ أَنْ یَبْذُلَ نَفْسَهُ لِلْمَوْتِ دُونَهُ وَ دُونَ مَاشِیَتِهِ وَ مَالِهِ وَ یَأْلَفُهُ غَایَةَ الْإِلْفِ حَتَّی یَصْبِرَ مَعَهُ عَلَی الْجُوعِ وَ الْجَفْوَةِ فَلِمَ طُبِعَ الْکَلْبُ عَلَی هَذِهِ الْإِلْفِ إِلَّا لِیَکُونَ حَارِساً لِلْإِنْسَانِ لَهُ عَیْنٌ بِأَنْیَابٍ وَ مَخَالِیبَ وَ نُبَاحٌ هَائِلٌ لِیُذْعَرَ مِنْهُ السَّارِقُ وَ یَتَجَنَّبَ الْمَوَاضِعَ الَّتِی یَحْمِیهَا وَ یَحْضُرُهَا</w:t>
      </w:r>
      <w:r>
        <w:rPr>
          <w:rStyle w:val="FootnoteAnchor"/>
          <w:rtl w:val="true"/>
        </w:rPr>
        <w:footnoteReference w:id="251"/>
      </w:r>
      <w:r>
        <w:rPr>
          <w:rFonts w:ascii="Amiri" w:hAnsi="Amiri" w:eastAsia="Amiri" w:cs="Amiri"/>
          <w:color w:val="111111"/>
          <w:sz w:val="28"/>
          <w:sz w:val="28"/>
          <w:szCs w:val="28"/>
          <w:rtl w:val="true"/>
          <w:lang w:bidi="ar-SA"/>
        </w:rPr>
        <w:t>یَا مُفَضَّلُ تَأَمَّلْ وَجْهَ الدَّابَّةِ کَیْفَ هُوَ فَإِنَّکَ تَرَی الْعَیْنَیْنِ شَاخِصَتَیْنِ أَمَامَهَا لِتُبْصِرَ مَا بَیْنَ یَدَیْهَا لِئَلَّا تَصْدِمَ حَائِطاً أَوْ تَتَرَدَّی فِی حُفْرَةٍ وَ تَرَی الْفَمَ مَشْقُوقاً شَقّاً فِی أَسْفَلِ الْخَطْمِ وَ لَوْ شُقَّ کَمَکَانِ الْفَمِ مِنَ الْإِنْسَانِ فِی مُقَدَّمِ الذَّقَنِ لَمَا اسْتَطَاعَ أَنْ یَتَنَاوَلَ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شَیْئاً مِنَ الْأَرْضِ أَ لَا تَرَی أَنَّ الْإِنْسَانَ لَا یَتَنَاوَلُ الطَّعَامَ بِفِیهِ وَ لَکِنْ بِیَدِهِ تَکْرِمَةً لَهُ عَلَی سَائِرِ الْآکِلَاتِ فَلَمَّا لَمْ یَکُنْ لِلدَّابَّةِ یَدٌ تَتَنَاوَلُ بِهَا الْعَلَفَ جُعِلَ خَطْمُهَا مَشْقُوقاً مِنْ أَسْفَلِهِ لِتَقْبِضَ بِهِ عَلَی الْعَلَفِ ثُمَّ تَقْضَمَهُ وَ أُعِینَتْ بِالْجَحْفَلَةِ تَتَنَاوَلُ بِهَا مَا قَرُبَ وَ مَا بَعُدَ اعْتَبِرْ بِذَنَبِهَا وَ الْمَنْفَعَةِ لَهَا فِیهِ فَإِنَّهُ بِمَنْزِلَةِ الطَّبَقِ عَلَی الدُّبُرِ وَ الْحَیَاءِ جَمِیعاً یُوَارِیهِمَا وَ یَسْتُرُهُمَا وَ مِنْ مَنَافِعِهَا فِیهِ أَنَّ مَا بَیْنَ الدُّبُرِ وَ مَرَاقَّیِ الْبَطْنِ مِنْهَا وَضَرٌ یَجْتَمِعُ عَلَیْهِ الذُّبَابُ وَ الْبَعُوضُ فَجُعِلَ لَهَا الذَّنَبُ کَالْمَذَبَّةِ تَذُبُّ بِهَا عَنْ ذَلِکَ الْمَوْضِعِ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 الدَّابَّةَ تَسْتَرِیحُ إِلَی تَحْرِیکِهِ وَ تَصْرِیفِهِ یَمْنَةً وَ یَسْرَةً فَإِنَّهُ لَمَّا کَانَ قِیَامُهَا عَلَی الْأَرْبَعِ بِأَسْرِهَا وَ شُغِلَتِ الْمُقَدِّمَتَانِ بِحَمْلِ الْبَدَنِ عَنِ التَّصَرُّفِ وَ التَّقَلُّبِ کَانَ لَهَا فِی تَحْرِیکِ الذَّنَبِ رَاحَةٌ وَ فِیهِ مَنَافِعُ أُخْرَی یَقْصُرُ عَنْهَا الْوَهْمُ یُعْرَفُ مَوْقِعُهَا فِی وَقْتِ الْحَاجَةِ إِلَیْهَا فَمِنْ ذَلِکَ أَنَّ الدَّابَّةَ تَرْتَطِمُ فِی الْوَحَلِ‌</w:t>
      </w:r>
      <w:r>
        <w:rPr>
          <w:rStyle w:val="FootnoteAnchor"/>
          <w:rtl w:val="true"/>
        </w:rPr>
        <w:footnoteReference w:id="252"/>
      </w:r>
      <w:r>
        <w:rPr>
          <w:rFonts w:ascii="Amiri" w:hAnsi="Amiri" w:eastAsia="Amiri" w:cs="Amiri"/>
          <w:color w:val="111111"/>
          <w:sz w:val="28"/>
          <w:sz w:val="28"/>
          <w:szCs w:val="28"/>
          <w:rtl w:val="true"/>
          <w:lang w:bidi="ar-SA"/>
        </w:rPr>
        <w:t>فَلَا یَکُونُ شَیْ‌ءٌ أَعْوَنَ عَلَی نُهُوضِهَا مِنَ الْأَخْذِ بِذَنَبِهَا وَ فِی شَعْرِ الذَّنَبِ مَنَافِعُ لِلنَّاسِ کَثِیرَةٌ یَسْتَعْمِلُونَهَا فِی مَآرِبِهِمْ ثُمَّ جُعِلَ ظَهْرُهَا مُسَطَّحاً مَبْطُوحاً</w:t>
      </w:r>
      <w:r>
        <w:rPr>
          <w:rStyle w:val="FootnoteAnchor"/>
          <w:rtl w:val="true"/>
        </w:rPr>
        <w:footnoteReference w:id="253"/>
      </w:r>
      <w:r>
        <w:rPr>
          <w:rFonts w:ascii="Amiri" w:hAnsi="Amiri" w:eastAsia="Amiri" w:cs="Amiri"/>
          <w:color w:val="111111"/>
          <w:sz w:val="28"/>
          <w:sz w:val="28"/>
          <w:szCs w:val="28"/>
          <w:rtl w:val="true"/>
          <w:lang w:bidi="ar-SA"/>
        </w:rPr>
        <w:t xml:space="preserve">عَلَی قَوَائِمَ أَرْبَعٍ لِیُتَمَکَّنَ مِنْ رُکُوبِهَا وَ جُعِلَ حَیَاؤُهَا بَارِزاً مِنْ وَرَائِهَا لِیَتَمَکَّنَ الْفَحْلُ مِنْ ضَرْبِهَا وَ لَوْ کَانَ أَسْفَلَ الْبَطْنِ کَمَکَانِ الْفَرْجِ مِنَ الْمَرْأَةِ لَمْ یَتَمَکَّنِ الْفَحْلُ مِنْهَا أَ لَا تَرَی أَنَّهُ لَا تستطیع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یَسْتَطِیعُ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یَأْتِیَهَا کِفَاحاً کَمَا</w:t>
      </w:r>
      <w:r>
        <w:rPr>
          <w:rStyle w:val="FootnoteAnchor"/>
          <w:rtl w:val="true"/>
        </w:rPr>
        <w:footnoteReference w:id="254"/>
      </w:r>
      <w:r>
        <w:rPr>
          <w:rFonts w:ascii="Amiri" w:hAnsi="Amiri" w:eastAsia="Amiri" w:cs="Amiri"/>
          <w:color w:val="111111"/>
          <w:sz w:val="28"/>
          <w:sz w:val="28"/>
          <w:szCs w:val="28"/>
          <w:rtl w:val="true"/>
          <w:lang w:bidi="ar-SA"/>
        </w:rPr>
        <w:t>یَأْتِی الرَّجُلُ الْمَرْأَةَ تَأَمَّلْ مِشْفَرَ الْفِیلِ وَ مَا فِیهِ مِنْ لَطِیفِ التَّدْبِیرِ فَإِنَّهُ یَقُومُ مَقَامَ الْیَدِ فِی تَنَاوُلِ الْعَلَفِ وَ الْمَاءِ وَ ازْدِرَادِهِمَا</w:t>
      </w:r>
      <w:r>
        <w:rPr>
          <w:rStyle w:val="FootnoteAnchor"/>
          <w:rtl w:val="true"/>
        </w:rPr>
        <w:footnoteReference w:id="255"/>
      </w:r>
      <w:r>
        <w:rPr>
          <w:rFonts w:ascii="Amiri" w:hAnsi="Amiri" w:eastAsia="Amiri" w:cs="Amiri"/>
          <w:color w:val="111111"/>
          <w:sz w:val="28"/>
          <w:sz w:val="28"/>
          <w:szCs w:val="28"/>
          <w:rtl w:val="true"/>
          <w:lang w:bidi="ar-SA"/>
        </w:rPr>
        <w:t>إِلَی جَوْفِهِ وَ لَوْ لَا ذَلِکَ مَا اسْتَطَاعَ أَنْ یَتَنَاوَلَ شَیْئاً مِنَ الْأَرْضِ لِأَنَّهُ لَیْسَتْ لَهُ رَقَبَةٌ یَمُدُّهَا کَسَائِرِ الْأَنْعَامِ فَلَمَّا عَدِمَ الْعُنُقَ أُعِینَ مَکَانَ ذَلِکَ بِالْخُرْطُومِ الطَّوِیلِ لِیَسْدُلَهُ‌</w:t>
      </w:r>
      <w:r>
        <w:rPr>
          <w:rStyle w:val="FootnoteAnchor"/>
          <w:rtl w:val="true"/>
        </w:rPr>
        <w:footnoteReference w:id="256"/>
      </w:r>
      <w:r>
        <w:rPr>
          <w:rFonts w:ascii="Amiri" w:hAnsi="Amiri" w:eastAsia="Amiri" w:cs="Amiri"/>
          <w:color w:val="111111"/>
          <w:sz w:val="28"/>
          <w:sz w:val="28"/>
          <w:szCs w:val="28"/>
          <w:rtl w:val="true"/>
          <w:lang w:bidi="ar-SA"/>
        </w:rPr>
        <w:t xml:space="preserve">فَیَتَنَاوَلَ بِهِ حَاجَتَهُ فَمَنْ ذَا الَّذِی عَوَّضَهُ مَکَانَ الْعُضْوِ الَّذِی عَدِمَهُ مَا یَقُومُ مَقَامَهُ إِلَّا الرَّءُوفُ بِخَلْقِهِ وَ کَیْفَ یَکُونُ هَذَا بِالْإِهْمَالِ کَمَا قَالَتِ الظَّلَمَةُ فَإِنْ قَالَ قَائِلٌ فَمَا بَالُهُ لَمْ یَخْلُقْ ذَا عُنُقٍ کَسَائِرِ الْأَنْعَامِ قِیلَ لَهُ إِنَّ رَأْسَ الْفِیلِ وَ أُذُنَیْهِ أَمْرٌ عَظِیمٌ وَ ثِقْلٌ ثَقِیلٌ وَ لَوْ کَانَ ذَلِکَ عَلَی عُنُقٍ عَظِیمَةٍ لَهَدَّهَا وَ أَوْهَنَهَا فَجَعَلَ رَأْسَهُ مُلْصَقاً بِجِسْمِهِ لِکَیْلَا یَنَالَ مِنْهُ مَا وَصَفْنَا وَ خَلَقَ لَهُ مَکَانَ الْعُنُقِ هَذَا الْمِشْفَرَ لِیَتَنَاوَلَ بِهِ غِذَاءَهُ فَصَارَ مَعَ عَدَمِهِ الْعُنُقَ مُسْتَوْفِیاً مَا فِیهِ بُلُوغُ حَاجَتِهِ </w:t>
      </w:r>
    </w:p>
    <w:p>
      <w:pPr>
        <w:pStyle w:val="BookText"/>
        <w:rPr/>
      </w:pPr>
      <w:r>
        <w:rPr>
          <w:rFonts w:ascii="Amiri" w:hAnsi="Amiri" w:eastAsia="Amiri" w:cs="Amiri"/>
          <w:color w:val="111111"/>
          <w:sz w:val="28"/>
          <w:sz w:val="28"/>
          <w:szCs w:val="28"/>
          <w:rtl w:val="true"/>
          <w:lang w:bidi="ar-SA"/>
        </w:rPr>
        <w:t>انْظُرِ الْآنَ کَیْفَ حَیَاءُ الْأُنْثَی مِنَ الْفِیَلَةِ فِی أَسْفَلِ بَطْنِهَا فَإِذَا هَاجَتْ لِلضِّرَابِ ارْتَفَعَ وَ بَرَزَ حَتَّی یَتَمَکَّنَ الْفَحْلُ مِنْ ضَرْبِهَا فَاعْتَبِرْ کَیْفَ جُعِلَ حَیَاءُ الْأُنْثَی مِنَ الْفِیَلَةِ عَلَی خِلَافِ مَا عَلَیْهِ فِی غَیْرِهَا مِنَ الْأَنْعَامِ ثُمَّ جُعِلَتْ فِیهِ هَذِهِ الْخَلَّةُ لِیَتَهَیَّأَ لِلْأَمْرِ الَّذِی فِیهِ قِوَامُ النَّسْلِ وَ دَوَامُهُ فَکِّرْ فِی خَلْقِ الزَّرَافَةِ</w:t>
      </w:r>
      <w:r>
        <w:rPr>
          <w:rStyle w:val="FootnoteAnchor"/>
          <w:rtl w:val="true"/>
        </w:rPr>
        <w:footnoteReference w:id="257"/>
      </w:r>
      <w:r>
        <w:rPr>
          <w:rFonts w:ascii="Amiri" w:hAnsi="Amiri" w:eastAsia="Amiri" w:cs="Amiri"/>
          <w:color w:val="111111"/>
          <w:sz w:val="28"/>
          <w:sz w:val="28"/>
          <w:szCs w:val="28"/>
          <w:rtl w:val="true"/>
          <w:lang w:bidi="ar-SA"/>
        </w:rPr>
        <w:t>وَ اخْتِلَافِ أَعْضَائِهَا وَ شِبْهِهَا بِأَعْضَاءِ أَصْنَافٍ مِنَ الْحَیَوَانِ فَرَأْسُهَا رَأْسُ فَرَسٍ وَ عُنُقُهَا عُنُقُ جَمَلٍ 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أَظْلَافُهَا أَظْلَافُ بَقَرَةٍ وَ جِلْدُهَا جِلْدُ نَمِرٍ وَ زَعَمَ نَاسٌ مِنَ الْجُهَّالِ بِاللَّهِ عَزَّ وَ جَلَّ أَنَّ نِتَاجَهَا مِنْ فُحُولٍ شَتَّی قَالُوا وَ سَبَبُ ذَلِکَ أَنَّ أَصْنَافاً مِنْ حَیَوَانِ الْبَرِّ إِذَا وَرَدَتِ الْمَاءَ تَنْزُو عَلَی بَعْضِ السَّائِمَةِ وَ یُنْتَجُ مِثْلُ هَذَا الشَّخْصِ الَّذِی هُوَ کَالْمُلْتَقَطِ مِنْ أَصْنَافٍ شَتَّی وَ هَذَا جَهْلٌ مِنْ قَائِلِهِ وَ قِلَّةُ مَعْرِفَتِهِ بِالْبَارِی جَلَّ قُدْسُهُ وَ لَیْسَ کُلُّ صِنْفٍ مِنَ الْحَیَوَانِ یُلْقِحُ کُلَّ صِنْفٍ فَلَا الْفَرَسُ یُلْقِحُ الْجَمَلَ وَ لَا الْجَمَلُ یُلْقِحُ الْبَقَرَ وَ إِنَّمَا یَکُونُ التَّلْقِیحُ مِنْ بَعْضِ الْحَیَوَانِ فِیمَا یُشَاکِلُهُ وَ یَقْرُبُ مِنْ خَلْقِهِ کَمَا یُلْقِحُ الْفَرَسَ الحمارة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فَیَخْرُجُ بَیْنَهُمَا الْبَغْلُ وَ یُلْقِحُ الذِّئْبُ الضَّبُعَ فَیَخْرُجُ بَیْنَهُمَا السِّمْعُ عَلَی أَنَّهُ لَیْسَ یَکُونُ فِی الَّذِی یَخْرُجُ مِنْ بَیْنِهِمَا عُضْوٌ مِنْ کُلِّ وَاحِدٍ مِنْهُمَا کَمَا فِی الزَّرَافَةِ عُضْوٌ مِنَ الْفَرَسِ وَ عُضْوٌ مِنَ الْجَمَلِ وَ أَظْلَافٌ مِنَ الْبَقَرَةِ بَلْ یَکُونُ کَالْمُتَوَسِّطِ بَیْنَهُمَا الْمُمْتَزِجِ مِنْهُمَا کَالَّذِی تَرَاهُ فِی الْبَغْلِ فَإِنَّکَ تَرَی رَأْسَهُ وَ أُذُنَیْهِ وَ کَفَلَهُ وَ ذَنَبَهُ وَ حَوَافِرَهُ وَسَطاً بَیْنَ هَذِهِ الْأَعْضَاءِ مِنَ الْفَرَسِ وَ الْحِمَارِ وَ شَحِیجَهُ‌</w:t>
      </w:r>
      <w:r>
        <w:rPr>
          <w:rStyle w:val="FootnoteAnchor"/>
          <w:rtl w:val="true"/>
        </w:rPr>
        <w:footnoteReference w:id="258"/>
      </w:r>
      <w:r>
        <w:rPr>
          <w:rFonts w:ascii="Amiri" w:hAnsi="Amiri" w:eastAsia="Amiri" w:cs="Amiri"/>
          <w:color w:val="111111"/>
          <w:sz w:val="28"/>
          <w:sz w:val="28"/>
          <w:szCs w:val="28"/>
          <w:rtl w:val="true"/>
          <w:lang w:bidi="ar-SA"/>
        </w:rPr>
        <w:t xml:space="preserve">کَالْمُمْتَزِجِ مِنْ صَهِیلٍ وَ نَهِیقِ الْحِمَارِ فَهَذَا دَلِیلٌ عَلَی أَنَّهُ لَیْسَتِ الزَّرَافَةُ مِنْ لِقَاحِ أَصْنَافٍ شَتَّی مِنَ الْحَیَوَانِ کَمَا زَعَمَ الْجَاهِلُونَ بَلْ هِیَ خَلْقٌ عَجِیبٌ مِنْ خَلْقِ اللَّهِ لِلدَّلَالَةِ عَلَی قُدْرَتِهِ الَّتِی لَا یُعْجِزُهَا شَیْ‌ءٌ وَ لِیُعْلِمَ أَنَّهُ خَالِقُ أَصْنَافِ الْحَیَوَانِ کُلِّهَا یَجْمَعُ بَیْنَ مَا یَشَاءُ مِنْ أَعْضَائِهَا فِی أَیِّهَا شَاءَ وَ یُفَرِّقُ مَا شَاءَ مِنْهَا فِی أَیِّهَا شَاءَ وَ یَزِیدُ فِی الْخِلْقَةِ مَا شَاءَ وَ یَنْقُصُ مِنْهَا مَا شَاءَ دَلَالَةً عَلَی قُدْرَتِهِ عَلَی الْأَشْیَاءِ وَ أَنَّهُ لَا یُعْجِزُهُ شَیْ‌ءٌ </w:t>
      </w:r>
    </w:p>
    <w:p>
      <w:pPr>
        <w:pStyle w:val="BookText"/>
        <w:rPr/>
      </w:pPr>
      <w:r>
        <w:rPr>
          <w:rFonts w:ascii="Amiri" w:hAnsi="Amiri" w:eastAsia="Amiri" w:cs="Amiri"/>
          <w:color w:val="111111"/>
          <w:sz w:val="28"/>
          <w:sz w:val="28"/>
          <w:szCs w:val="28"/>
          <w:rtl w:val="true"/>
          <w:lang w:bidi="ar-SA"/>
        </w:rPr>
        <w:t>أَرَادَهُ جَلَّ وَ تَعَالَی فَأَمَّا طُولُ عُنُقِهَا وَ الْمَنْفَعَةُ لَهَا فِی ذَلِکَ فَإِنَّ مَنْشَأَهَا وَ مَرْعَاهَا فِی غَیَاطِلَ‌</w:t>
      </w:r>
      <w:r>
        <w:rPr>
          <w:rStyle w:val="FootnoteAnchor"/>
          <w:rtl w:val="true"/>
        </w:rPr>
        <w:footnoteReference w:id="259"/>
      </w:r>
      <w:r>
        <w:rPr>
          <w:rFonts w:ascii="Amiri" w:hAnsi="Amiri" w:eastAsia="Amiri" w:cs="Amiri"/>
          <w:color w:val="111111"/>
          <w:sz w:val="28"/>
          <w:sz w:val="28"/>
          <w:szCs w:val="28"/>
          <w:rtl w:val="true"/>
          <w:lang w:bidi="ar-SA"/>
        </w:rPr>
        <w:t>ذَوَاتِ أَشْجَارٍ شَاهِقَةٍ ذَاهِبَةٍ طُولًا فِی الْهَوَاءِ فَهِیَ تَحْتَاجُ إِلَی طُولِ الْعُنُقِ لِتَنَاوَلَ بِفِیهَا أَطْرَافَ تِلْکَ الْأَشْجَارِ فَتَتَقَوَّتَ مِنْ ثِمَارِهَا تَأَمَّلْ خَلْقَ الْقِرْدِ وَ شِبْهَهُ بِالْإِنْسَانِ فِی کَثِیرٍ مِنْ أَعْضَائِهِ أَعْنِی الرَّأْسَ وَ الْوَجْهَ وَ الْمَنْکِبَیْنِ وَ الصَّدْرَ وَ کَذَلِکَ أَحْشَاؤُهُ شَبِیهَةٌ أَیْضاً بِأَحْشَاءِ الْإِنْسَانِ وَ خُصَّ مَعَ ذَلِکَ بِالذِّهْنِ وَ الْفِطْنَةِ الَّتِی بِهَا یَفْهَمُ عَنْ سَائِسِهِ مَا یُومِئُ إِلَیْهِ‌</w:t>
      </w:r>
      <w:r>
        <w:rPr>
          <w:rStyle w:val="FootnoteAnchor"/>
          <w:rtl w:val="true"/>
        </w:rPr>
        <w:footnoteReference w:id="260"/>
      </w:r>
      <w:r>
        <w:rPr>
          <w:rFonts w:ascii="Amiri" w:hAnsi="Amiri" w:eastAsia="Amiri" w:cs="Amiri"/>
          <w:color w:val="111111"/>
          <w:sz w:val="28"/>
          <w:sz w:val="28"/>
          <w:szCs w:val="28"/>
          <w:rtl w:val="true"/>
          <w:lang w:bidi="ar-SA"/>
        </w:rPr>
        <w:t>وَ یَحْکِی کَثِیراً مِمَّا یَرَی الْإِنْسَانَ بِفِعْلِهِ حَتَّی أَنَّهُ یَقْرُبُ مِنْ خَلْقِ الْإِنْسَانِ وَ شَمَائِلِهِ فِی التَّدْبِیرِ فِی خِلْقَتِهِ عَلَی مَا هِیَ عَلَیْهِ أَنْ یَکُونَ‌</w:t>
      </w:r>
      <w:r>
        <w:rPr>
          <w:rStyle w:val="FootnoteAnchor"/>
          <w:rtl w:val="true"/>
        </w:rPr>
        <w:footnoteReference w:id="261"/>
      </w:r>
      <w:r>
        <w:rPr>
          <w:rFonts w:ascii="Amiri" w:hAnsi="Amiri" w:eastAsia="Amiri" w:cs="Amiri"/>
          <w:color w:val="111111"/>
          <w:sz w:val="28"/>
          <w:sz w:val="28"/>
          <w:szCs w:val="28"/>
          <w:rtl w:val="true"/>
          <w:lang w:bidi="ar-SA"/>
        </w:rPr>
        <w:t>عِبْرَةً لِلْإِنْسَانِ فِی نَفْسِهِ فَیَعْلَمَ أَنَّهُ مِنْ طِینَةِ الْبَهَائِمِ وَ سِنْخِهَا</w:t>
      </w:r>
      <w:r>
        <w:rPr>
          <w:rStyle w:val="FootnoteAnchor"/>
          <w:rtl w:val="true"/>
        </w:rPr>
        <w:footnoteReference w:id="262"/>
      </w:r>
      <w:r>
        <w:rPr>
          <w:rFonts w:ascii="Amiri" w:hAnsi="Amiri" w:eastAsia="Amiri" w:cs="Amiri"/>
          <w:color w:val="111111"/>
          <w:sz w:val="28"/>
          <w:sz w:val="28"/>
          <w:szCs w:val="28"/>
          <w:rtl w:val="true"/>
          <w:lang w:bidi="ar-SA"/>
        </w:rPr>
        <w:t>إِذْ کَانَ یَقْرُبُ مِنْ خَلْقِهَا هَذَا الْقُرْبَ وَ لَوْ لَا أَنَّهُ فَضِیلَةٌ</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فَضَّلَهُ‌</w:t>
      </w:r>
      <w:r>
        <w:rPr>
          <w:rStyle w:val="FootnoteAnchor"/>
          <w:rtl w:val="true"/>
        </w:rPr>
        <w:footnoteReference w:id="264"/>
      </w:r>
      <w:r>
        <w:rPr>
          <w:rFonts w:ascii="Amiri" w:hAnsi="Amiri" w:eastAsia="Amiri" w:cs="Amiri"/>
          <w:color w:val="111111"/>
          <w:sz w:val="28"/>
          <w:sz w:val="28"/>
          <w:szCs w:val="28"/>
          <w:rtl w:val="true"/>
          <w:lang w:bidi="ar-SA"/>
        </w:rPr>
        <w:t>بِهَا فِی الذِّهْنِ وَ الْعَقْلِ وَ النُّطْقِ کَانَ کَبَعْضِ الْبَهَائِمِ عَلَی أَنَّ فِی جِسْمِ الْقِرْدِ فُضُولًا أُخْرَی یُفَرَّقُ بَیْنَهُ وَ بَیْنَ الْإِنْسَانِ کَالْخَطْمِ وَ الذَّنَبِ الْمُسَدَّلِ وَ الشَّعْرِ الْمُجَلِّلِ لِلْجِسْمِ کُلِّهِ وَ هَذَا لَمْ یَکُنْ مَانِعاً لِلْقِرْدِ أَنْ یُلْحَقَ بِالْإِنْسَانِ لَوْ أُعْطِیَ مِثْلَ ذِهْنِ الْإِنْسَانِ وَ عَقْلِهِ وَ نُطْقِهِ وَ الْفَصْلُ الْفَاصِلُ بَیْنَهُ وَ بَیْنَ الْإِنْسَانِ بِالصِّحَّةِ</w:t>
      </w:r>
      <w:r>
        <w:rPr>
          <w:rStyle w:val="FootnoteAnchor"/>
          <w:rtl w:val="true"/>
        </w:rPr>
        <w:footnoteReference w:id="2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 یبعد أن تکون الصحة تصحیف القحة ای قلة الحیاء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النَّقْصُ فِی الْعَقْلِ وَ الذِّهْنِ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النُّطْقِ انْظُرْ یَا مُفَضَّلُ إِلَی لُطْفِ اللَّهِ جَلَّ اسْمُهُ بِالْبَهَائِمِ کَیْفَ کُسِیَتْ أَجْسَامُهُمْ هَذِهِ الْکِسْوَةَ مِنَ الشَّعْرِ وَ الْوَبَرِ وَ الصُّوفِ لِیَقِیَهَا مِنَ الْبَرْدِ وَ کَثْرَةِ الْآفَاتِ وَ أُلْبِسَتِ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الْأَظْلَافَ‌</w:t>
      </w:r>
      <w:r>
        <w:rPr>
          <w:rStyle w:val="FootnoteAnchor"/>
          <w:rtl w:val="true"/>
        </w:rPr>
        <w:footnoteReference w:id="266"/>
      </w:r>
      <w:r>
        <w:rPr>
          <w:rFonts w:ascii="Amiri" w:hAnsi="Amiri" w:eastAsia="Amiri" w:cs="Amiri"/>
          <w:color w:val="111111"/>
          <w:sz w:val="28"/>
          <w:sz w:val="28"/>
          <w:szCs w:val="28"/>
          <w:rtl w:val="true"/>
          <w:lang w:bidi="ar-SA"/>
        </w:rPr>
        <w:t>وَ الْحَوَافِرَ وَ الْأَخْفَافَ لِیَقِیَهَا مِنَ الْحَفَاءِ إِذْ کَانَتْ لَا أَیْدِیَ لَهَا وَ لَا أَکُفَّ وَ لَا أَصَابِعَ مُهَیَّأَةً لِلْغَزْلِ وَ النَّسْجِ فَکُفُوا بِأَنْ جُعِلَ کِسْوَتُهُمْ فِی خِلْقَتِهِمْ بَاقِیَةً عَلَیْهِمْ مَا بَقُوا لَا یَحْتَاجُونَ إِلَی تَجْدِیدِهَا وَ الِاسْتِبْدَالِ بِهَا فَأَمَّا الْإِنْسَانُ فَإِنَّهُ ذُو حِیلَةٍ وَ کَفٍّ مُهَیَّأَةٍ لِلْعَمَلِ فَهُوَ یَنْسِجُ وَ یَغْزِلُ وَ یَتَّخِذُ لِنَفْسِهِ الْکِسْوَةَ وَ یَسْتَبْدِلُ بِهَا حَالًا بَعْدَ حَالٍ وَ لَهُ فِی ذَلِکَ صَلَاحٌ مِنْ جِهَاتٍ مِنْ ذَلِکَ أَنَّهُ یَشْتَغِلُ بِصَنْعَةِ اللِّبَاسِ عَنِ الْعَبَثِ وَ مَا یُخْرِجُهُ إِلَیْهِ الْکِفَایَةُ وَ مِنْهَا أَنَّهُ یَسْتَرِیحُ إِلَی خَلْعِ کِسْوَتِهِ‌</w:t>
      </w:r>
      <w:r>
        <w:rPr>
          <w:rStyle w:val="FootnoteAnchor"/>
          <w:rtl w:val="true"/>
        </w:rPr>
        <w:footnoteReference w:id="267"/>
      </w:r>
      <w:r>
        <w:rPr>
          <w:rFonts w:ascii="Amiri" w:hAnsi="Amiri" w:eastAsia="Amiri" w:cs="Amiri"/>
          <w:color w:val="111111"/>
          <w:sz w:val="28"/>
          <w:sz w:val="28"/>
          <w:szCs w:val="28"/>
          <w:rtl w:val="true"/>
          <w:lang w:bidi="ar-SA"/>
        </w:rPr>
        <w:t>وَ لُبْسِهَا إِذَا شَاءَ وَ مِنْهَا أَنَّهُ یَتَّخِذُ لِنَفْسِهِ مِنَ الْکِسْوَةِ ضُرُوباً لَهَا جَمَالٌ وَ رَوْعَةٌ</w:t>
      </w:r>
      <w:r>
        <w:rPr>
          <w:rStyle w:val="FootnoteAnchor"/>
          <w:rtl w:val="true"/>
        </w:rPr>
        <w:footnoteReference w:id="268"/>
      </w:r>
      <w:r>
        <w:rPr>
          <w:rFonts w:ascii="Amiri" w:hAnsi="Amiri" w:eastAsia="Amiri" w:cs="Amiri"/>
          <w:color w:val="111111"/>
          <w:sz w:val="28"/>
          <w:sz w:val="28"/>
          <w:szCs w:val="28"/>
          <w:rtl w:val="true"/>
          <w:lang w:bidi="ar-SA"/>
        </w:rPr>
        <w:t xml:space="preserve">فَیَتَلَذَّذُ بِلُبْسِهَا وَ تَبْدِیلِهَا وَ کَذَلِکَ یَتَّخِذُ بِالرِّفْقِ مِنَ الصَّنْعَةِ ضُرُوباً مِنَ الْخِفَافِ وَ النِّعَالِ یَقِی بِهَا قَدَمَیْهِ وَ فِی ذَلِکَ مَعَایِشُ لِمَنْ یعلمه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وَ مَکَاسِبُ یَکُونُ فِیهَا مَعَاشُهُمْ وَ مِنْهَا أَقْوَاتُهُمْ وَ أَقْوَاتُ عِیَالِهِمْ فَصَارَ الشَّعْرُ وَ الْوَبَرُ وَ الصُّوفُ یَقُومُ لِلْبَهَائِمِ مَقَامَ الْکِسْوَةِ وَ الْأَظْلَافُ وَ الْحَوَافِرُ وَ الْأَخْفَافُ مَقَامَ الْحِذَاءِ فَکِّرْ یَا مُفَضَّلُ فِی خِلْقَةٍ عَجِیبَةٍ فِی الْبَهَائِمِ فَإِنَّهُمْ یُوَارُونَ أَنْفُسَهُمْ إِذَا مَاتُوا کَمَا یُوَارِی النَّاسُ مَوْتَاهُمْ وَ إِلَّا فَأَیْنَ جِیَفُ هَذِهِ الْوُحُوشِ وَ السِّبَاعِ وَ غَیْرِهَا لَا یُرَی مِنْهَا شَیْ‌ءٌ وَ لَیْسَتْ قَلِیلَةً فَتَخْفَی لِقِلَّتِهَا بَلْ لَوْ قَالَ قَائِلٌ إِنَّهَا أَکْثَرُ مِنَ النَّاسِ لَصَدَقَ فَاعْتَبِرْ ذَلِکَ بِمَا تَرَاهُ فِی الصَّحَارِی وَ الْجِبَالِ مِنْ أَسْرَابِ الظِّبَاءِ وَ الْمَهَا وَ الْحَمِیرِ وَ الْوُعُولِ وَ الْأَیَائِلِ وَ غَیْرِ ذَلِکَ مِنَ الْوُحُوشِ وَ أَصْنَافِ السِّبَاعِ مِنَ الْأُسُدِ وَ الضِّبَاعِ وَ الذِّئَابِ وَ النُّمُورِ وَ غَیْرِهَا وَ ضُرُوبِ الْهَوَامِّ وَ الْحَشَرَاتِ وَ دَوَابِّ الْأَرْضِ وَ کَذَلِکَ أَسْرَابُ الطَّیْرِ مِنَ الْغِرْبَانِ وَ الْقَطَا وَ الْإِوَزِّ وَ الْکَرَاکِی‌</w:t>
      </w:r>
      <w:r>
        <w:rPr>
          <w:rStyle w:val="FootnoteAnchor"/>
          <w:rtl w:val="true"/>
        </w:rPr>
        <w:footnoteReference w:id="269"/>
      </w:r>
      <w:r>
        <w:rPr>
          <w:rFonts w:ascii="Amiri" w:hAnsi="Amiri" w:eastAsia="Amiri" w:cs="Amiri"/>
          <w:color w:val="111111"/>
          <w:sz w:val="28"/>
          <w:sz w:val="28"/>
          <w:szCs w:val="28"/>
          <w:rtl w:val="true"/>
          <w:lang w:bidi="ar-SA"/>
        </w:rPr>
        <w:t xml:space="preserve">وَ الْحَمَامِ وَ سِبَاعِ الطَّیْرِ </w:t>
      </w:r>
    </w:p>
    <w:p>
      <w:pPr>
        <w:pStyle w:val="BookText"/>
        <w:rPr/>
      </w:pPr>
      <w:r>
        <w:rPr>
          <w:rFonts w:ascii="Amiri" w:hAnsi="Amiri" w:eastAsia="Amiri" w:cs="Amiri"/>
          <w:color w:val="111111"/>
          <w:sz w:val="28"/>
          <w:sz w:val="28"/>
          <w:szCs w:val="28"/>
          <w:rtl w:val="true"/>
          <w:lang w:bidi="ar-SA"/>
        </w:rPr>
        <w:t>جَمِیعاً وَ کُلُّهَا لَا یُرَی مِنْهَا إِذَا مَاتَتْ‌</w:t>
      </w:r>
      <w:r>
        <w:rPr>
          <w:rStyle w:val="FootnoteAnchor"/>
          <w:rtl w:val="true"/>
        </w:rPr>
        <w:footnoteReference w:id="270"/>
      </w:r>
      <w:r>
        <w:rPr>
          <w:rFonts w:ascii="Amiri" w:hAnsi="Amiri" w:eastAsia="Amiri" w:cs="Amiri"/>
          <w:color w:val="111111"/>
          <w:sz w:val="28"/>
          <w:sz w:val="28"/>
          <w:szCs w:val="28"/>
          <w:rtl w:val="true"/>
          <w:lang w:bidi="ar-SA"/>
        </w:rPr>
        <w:t>إِلَّا الْوَاحِدُ بَعْدَ الْوَاحِدِ یَصِیدُهُ قَانِصٌ وَ یَفْتَرِسُهُ سَبُعٌ فَإِذَا أَحَسُّوا بِالْمَوْتِ کَمَنُوا</w:t>
      </w:r>
      <w:r>
        <w:rPr>
          <w:rStyle w:val="FootnoteAnchor"/>
          <w:rtl w:val="true"/>
        </w:rPr>
        <w:footnoteReference w:id="271"/>
      </w:r>
      <w:r>
        <w:rPr>
          <w:rFonts w:ascii="Amiri" w:hAnsi="Amiri" w:eastAsia="Amiri" w:cs="Amiri"/>
          <w:color w:val="111111"/>
          <w:sz w:val="28"/>
          <w:sz w:val="28"/>
          <w:szCs w:val="28"/>
          <w:rtl w:val="true"/>
          <w:lang w:bidi="ar-SA"/>
        </w:rPr>
        <w:t>فِی مَوَاضِعَ خَفِیَّةٍ فَیَمُوتُونَ فِیهَا وَ لَوْ لَا ذَلِکَ لَامْتَلَأَتِ الصَّحَارِی مِنْهَا حَتَّی تَفْسُدَ رَائِحَةُ الْهَوَاءِ وَ یُحْدَثَ الْأَمْرَاضُ وَ الْوَبَاءُ فَانْظُرْ إِلَی هَذَا الَّذِی یَخْلُصُ إِلَیْهِ النَّاسُ وَ عَمِلُوهُ بِالتَّمْثِیلِ الْأَوَّلِ الَّذِی مُثِّلَ لَهُمْ کَیْفَ جُعِلَ طَبْعاً وَ فِی الْبَهَائِمِ وَ غَیْرِهَا ادِّکَاراً لِیَسْلَمَ النَّاسُ مِنْ مَعَرَّةِ مَا</w:t>
      </w:r>
      <w:r>
        <w:rPr>
          <w:rStyle w:val="FootnoteAnchor"/>
          <w:rtl w:val="true"/>
        </w:rPr>
        <w:footnoteReference w:id="27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یُحْدَثُ عَلَیْهِمْ مِنَ الْأَمْرَاضِ وَ الْفَسَادِ فَکِّرْ یَا مُفَضَّلُ فِی الْفَطَنِ الَّتِی جُعِلَتْ فِی الْبَهَائِمِ لِمَصْلَحَتِهَا بِالطَّبْعِ وَ الْخِلْقَةِ لُطْفاً مِنَ اللَّهِ عَزَّ وَ جَلَّ لَهُمْ لِئَلَّا یَخْلُوَ مِنْ نِعَمِهِ جَلَّ وَ عَزَّ أَحَدٌ مِنْ خَلْقِهِ لَا بِعَقْلٍ وَ رَوِیَّةٍ فَإِنَّ الْأُیَّلَ یَأْکُلُ الْحَیَّاتِ فَیَعْطَشُ عَطَشاً شَدِیداً فَیَمْتَنِعُ مِنْ شُرْبِ الْمَاءِ خَوْفاً مِنْ أَنْ یَدِبَّ السَّمُّ فِی جِسْمِهِ فَیَقْتُلَهُ وَ یَقِفُ عَلَی الْغَدِیرِ وَ هُوَ مَجْهُودٌ عَطَشاً فَیَعِجُّ عَجِیجاً عَالِیاً وَ لَا یَشْرَبُ مِنْهُ وَ لَوْ شَرِبَ لَمَاتَ مِنْ سَاعَتِهِ فَانْظُرْ إِلَی مَا جُعِلَ مِنْ طِبَاعِ هَذِهِ الْبَهِیمَةِ مِنْ تَحَمُّلِ الظَّمَاءِ الْغَالِبِ خَوْفاً مِنَ الْمَضَرَّةِ فِی الشُّرْبِ وَ ذَلِکَ مِمَّا لَا یَکَادُ الْإِنْسَانُ الْعَاقِلُ الْمُمَیِّزُ یَضْبِطُهُ مِنْ نَفْسِهِ وَ الثَّعْلَبَ إِذَا أَعْوَزَهُ الطُّعْمُ تَمَاوَتَ وَ نَفَخَ بَطْنَهُ حَتَّی یَحْسَبَهُ الطَّیْرُ مَیِّتاً فَإِذَا وَقَعَتْ عَلَیْهِ لِتَنْهَشَهُ وَثَبَ عَلَیْهَا فَأَخَذَهَا فَمَنْ أَعَانَ الثَّعْلَبَ الْعَدِیمَ النُّطْقِ وَ الرَّوِیَّةِ بِهَذِهِ الْحِیلَةِ إِلَّا مَنْ تَوَکَّلَ بِتَوْجِیهِ الرِّزْقِ لَهُ مِنْ هَذَا وَ شِبْهِهِ فَإِنَّهُ لَمَّا کَانَ الثَّعْلَبُ یَضْعُفُ عَنْ کَثِیرٍ مِمَّا یَقْوَی عَلَیْهِ السِّبَاعُ مِنْ مُسَاوَرَةِ الصَّیْدِ أُعِینَ بِالدَّهَاءِ</w:t>
      </w:r>
      <w:r>
        <w:rPr>
          <w:rStyle w:val="FootnoteAnchor"/>
          <w:rtl w:val="true"/>
        </w:rPr>
        <w:footnoteReference w:id="273"/>
      </w:r>
      <w:r>
        <w:rPr>
          <w:rFonts w:ascii="Amiri" w:hAnsi="Amiri" w:eastAsia="Amiri" w:cs="Amiri"/>
          <w:color w:val="111111"/>
          <w:sz w:val="28"/>
          <w:sz w:val="28"/>
          <w:szCs w:val="28"/>
          <w:rtl w:val="true"/>
          <w:lang w:bidi="ar-SA"/>
        </w:rPr>
        <w:t>وَ الْفِطْنَةِ وَ الِاحْتِیَالِ لِمَعَاشِهِ وَ الدُّلْفِینَ یَلْتَمِسُ صَیْدَ الطَّیْرِ فَیَکُونُ حِیلَتُهُ فِی ذَلِکَ أَنْ یَأْخُذَ السَّمَکَ فَیَقْتُلَهُ وَ یَشْرَحَهُ‌</w:t>
      </w:r>
      <w:r>
        <w:rPr>
          <w:rStyle w:val="FootnoteAnchor"/>
          <w:rtl w:val="true"/>
        </w:rPr>
        <w:footnoteReference w:id="274"/>
      </w:r>
      <w:r>
        <w:rPr>
          <w:rFonts w:ascii="Amiri" w:hAnsi="Amiri" w:eastAsia="Amiri" w:cs="Amiri"/>
          <w:color w:val="111111"/>
          <w:sz w:val="28"/>
          <w:sz w:val="28"/>
          <w:szCs w:val="28"/>
          <w:rtl w:val="true"/>
          <w:lang w:bidi="ar-SA"/>
        </w:rPr>
        <w:t xml:space="preserve">حَتَّی یَطْفُوَ عَلَی </w:t>
      </w:r>
    </w:p>
    <w:p>
      <w:pPr>
        <w:pStyle w:val="BookText"/>
        <w:rPr/>
      </w:pPr>
      <w:r>
        <w:rPr>
          <w:rFonts w:ascii="Amiri" w:hAnsi="Amiri" w:eastAsia="Amiri" w:cs="Amiri"/>
          <w:color w:val="111111"/>
          <w:sz w:val="28"/>
          <w:sz w:val="28"/>
          <w:szCs w:val="28"/>
          <w:rtl w:val="true"/>
          <w:lang w:bidi="ar-SA"/>
        </w:rPr>
        <w:t xml:space="preserve">الْمَاءِ ثُمَّ یَکْمُنُ تَحْتَهُ وَ یُثَوِّرُ الْمَاءَ الَّذِی عَلَیْهِ حَتَّی لَا یَتَبَیَّنَ شَخْصُهُ فَإِذَا وَقَعَ الطَّیْرُ عَلَی السَّمَکِ الطَّافِی وَثَبَ إِلَیْهَا فَاصْطَادَهَا فَانْظُرْ إِلَی هَذِهِ الْحِیلَةِ کَیْفَ جُعِلَتْ طَبْعاً فِی هَذِهِ الْبَهِیمَةِ لِبَعْضِ الْمَصْلَحَةِ قَالَ الْمُفَضَّلُ فَقُلْتُ خَبِّرْنِی یَا مَوْلَایَ عَنِ التِّنِّینِ وَ السَّحَابِ فَقَالَ علیه السلام إِنَّ السَّحَابَ کَالْمُوَکَّلِ بِهِ یَخْتَطِفُهُ حَیْثُمَا ثَقِفَهُ کَمَا یَخْتَطِفُ حَجَرُ الْمِغْنَاطِیسِ الْحَدِیدَ فَهُوَ لَا یَطْلُعُ رَأْسَهُ فِی الْأَرْضِ خَوْفاً مِنَ السَّحَابِ وَ لَا یَخْرُجُ إِلَّا فِی الْقَیْظِ مَرَّةً إِذَا سحت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فَلَمْ یَکُنْ فِیهَا نُکْتَةٌ مِنْ غَیْمَةٍ قُلْتُ فَلِمَ وَکَّلَ السَّحَابَ بِالتِّنِّینِ یَرْصُدُهُ وَ یَخْتَطِفُهُ إِذَا وَجَدَهُ قَالَ لِیَدْفَعَ عَنِ النَّاسِ مَضَرَّتَهُ قَالَ الْمُفَضَّلُ فَقُلْتُ قَدْ وَصَفْتَ لِی یَا مَوْلَایَ مِنْ أَمْرِ الْبَهَائِمِ مَا فِیهِ مُعْتَبَرٌ لِمَنِ اعْتَبَرَ فَصِفْ لِیَ الذَّرَّةَ</w:t>
      </w:r>
      <w:r>
        <w:rPr>
          <w:rStyle w:val="FootnoteAnchor"/>
          <w:rtl w:val="true"/>
        </w:rPr>
        <w:footnoteReference w:id="275"/>
      </w:r>
      <w:r>
        <w:rPr>
          <w:rFonts w:ascii="Amiri" w:hAnsi="Amiri" w:eastAsia="Amiri" w:cs="Amiri"/>
          <w:color w:val="111111"/>
          <w:sz w:val="28"/>
          <w:sz w:val="28"/>
          <w:szCs w:val="28"/>
          <w:rtl w:val="true"/>
          <w:lang w:bidi="ar-SA"/>
        </w:rPr>
        <w:t>وَ النَّمْلَ وَ الطَّیْرَ فَقَالَ علیه السلام یَا مُفَضَّلُ تَأَمَّلْ وَجْهَ الذَّرَّةِ الْحَقِیرَةِ الصَّغِیرَةِ هَلْ تَجِدُ فِیهَا نَقْصاً عَمَّا فِیهِ صَلَاحُهَا فَمِنْ أَیْنَ هَذَا التَّقْدِیرُ وَ الصَّوَابُ فِی خَلْقِ الذَّرَّةِ إِلَّا مِنَ التَّدْبِیرِ الْقَائِمِ فِی صَغِیرِ الْخَلْقِ وَ کَبِیرِهِ انْظُرْ إِلَی النَّمْلِ وَ احْتِشَادِهَا فِی جَمْعِ الْقُوتِ وَ إِعْدَادِهِ فَإِنَّکَ تَرَی الْجَمَاعَةَ مِنْهَا إِذَا نَقَلَتِ الْحَبَّ إِلَی زُبْیَتِهَا بِمَنْزِلَةِ جَمَاعَةٍ مِنَ النَّاسِ یَنْقُلُونَ الطَّعَامَ أَوْ غَیْرَهُ بَلْ لِلنَّمْلِ فِی ذَلِکَ مِنَ الْجِدِّ وَ التَّشْمِیرِ مَا لَیْسَ لِلنَّاسِ مِثْلُهُ أَ مَا تَرَاهُمْ یَتَعَاوَنُونَ عَلَی النَّقْلِ کَمَا یَتَعَاوَنُ النَّاسُ عَلَی الْعَمَلِ ثُمَّ یَعْمِدُونَ إِلَی الْحَبِّ فَیُقَطِّعُونَهُ قِطَعاً لِکَیْلَا یَنْبُتَ فَیَفْسُدَ عَلَیْهِمْ‌</w:t>
      </w:r>
      <w:r>
        <w:rPr>
          <w:rStyle w:val="FootnoteAnchor"/>
          <w:rtl w:val="true"/>
        </w:rPr>
        <w:footnoteReference w:id="276"/>
      </w:r>
      <w:r>
        <w:rPr>
          <w:rFonts w:ascii="Amiri" w:hAnsi="Amiri" w:eastAsia="Amiri" w:cs="Amiri"/>
          <w:color w:val="111111"/>
          <w:sz w:val="28"/>
          <w:sz w:val="28"/>
          <w:szCs w:val="28"/>
          <w:rtl w:val="true"/>
          <w:lang w:bidi="ar-SA"/>
        </w:rPr>
        <w:t>فَإِنْ أَصَابَهُ نَدًی أَخْرَجُوهُ فَنَشَرُوهُ حَتَّی یَجِفَّ ثُمَّ لَا یَتَّخِذُ النَّمْلُ الزُّبْیَةَ</w:t>
      </w:r>
      <w:r>
        <w:rPr>
          <w:rStyle w:val="FootnoteAnchor"/>
          <w:rtl w:val="true"/>
        </w:rPr>
        <w:footnoteReference w:id="277"/>
      </w:r>
      <w:r>
        <w:rPr>
          <w:rFonts w:ascii="Amiri" w:hAnsi="Amiri" w:eastAsia="Amiri" w:cs="Amiri"/>
          <w:color w:val="111111"/>
          <w:sz w:val="28"/>
          <w:sz w:val="28"/>
          <w:szCs w:val="28"/>
          <w:rtl w:val="true"/>
          <w:lang w:bidi="ar-SA"/>
        </w:rPr>
        <w:t>إِلَّا فِی نَشَزٍ مِنَ الْأَرْضِ کَیْ لَا یُفِیضَ السَّیْلُ فَیُغْرِقَهَا</w:t>
      </w:r>
      <w:r>
        <w:rPr>
          <w:rStyle w:val="FootnoteAnchor"/>
          <w:rtl w:val="true"/>
        </w:rPr>
        <w:footnoteReference w:id="27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فَکُلُّ هَذَا مِنْهُ بِلَا عَقْلٍ </w:t>
      </w:r>
    </w:p>
    <w:p>
      <w:pPr>
        <w:pStyle w:val="BookText"/>
        <w:rPr/>
      </w:pPr>
      <w:r>
        <w:rPr>
          <w:rFonts w:ascii="Amiri" w:hAnsi="Amiri" w:eastAsia="Amiri" w:cs="Amiri"/>
          <w:color w:val="111111"/>
          <w:sz w:val="28"/>
          <w:sz w:val="28"/>
          <w:szCs w:val="28"/>
          <w:rtl w:val="true"/>
          <w:lang w:bidi="ar-SA"/>
        </w:rPr>
        <w:t>وَ لَا رَوِیَّةٍ بَلْ خِلْقَةٌ خُلِقَ عَلَیْهَا لِمَصْلَحَةٍ لُطْفاً مِنَ اللَّهِ عَزَّ وَ جَلَّ انْظُرْ إِلَی هَذَا الَّذِی یُقَالُ لَهُ اللَّیْثُ وَ تُسَمِّیهِ الْعَامَّةُ أَسَدَ الذُّبَابِ وَ مَا أُعْطِیَ مِنَ الْحِیلَةِ وَ الرِّفْقِ فِی مَعَاشِهِ فَإِنَّکَ تَرَاهُ حِینَ یُحِسُّ بِالذُّبَابِ قَدْ وَقَعَ قَرِیباً مِنْهُ تَرَکَهُ مَلِیّاً حَتَّی کَأَنَّهُ مَوَاتٌ لَا حَرَاکَ بِهِ فَإِذَا رَأَی الذُّبَابَ قَدِ اطْمَأَنَّ وَ غَفَلَ عَنْهُ دَبَّ دَبِیباً دَقِیقاً</w:t>
      </w:r>
      <w:r>
        <w:rPr>
          <w:rStyle w:val="FootnoteAnchor"/>
          <w:rtl w:val="true"/>
        </w:rPr>
        <w:footnoteReference w:id="279"/>
      </w:r>
      <w:r>
        <w:rPr>
          <w:rFonts w:ascii="Amiri" w:hAnsi="Amiri" w:eastAsia="Amiri" w:cs="Amiri"/>
          <w:color w:val="111111"/>
          <w:sz w:val="28"/>
          <w:sz w:val="28"/>
          <w:szCs w:val="28"/>
          <w:rtl w:val="true"/>
          <w:lang w:bidi="ar-SA"/>
        </w:rPr>
        <w:t>حَتَّی یَکُونَ مِنْهُ بِحَیْثُ یَنَالُهُ وَثْبُهُ ثُمَّ یَثِبُ عَلَیْهِ فَیَأْخُذُهُ فَإِذَا أَخَذَهُ اشْتَمَلَ عَلَیْهِ بِجِسْمِهِ کُلِّهِ مَخَافَةَ أَنْ یَنْجُوَ مِنْهُ فَلَا یَزَالُ قَابِضاً عَلَیْهِ حَتَّی یُحِسَّ بِأَنَّهُ قَدْ ضَعُفَ وَ اسْتَرْخَی ثُمَّ یُقْبِلُ عَلَیْهِ فَیَفْتَرِسُهُ وَ یَحْیَا بِذَلِکَ مِنْهُ فَأَمَّا الْعَنْکَبُوتُ فَإِنَّهُ یَنْسِجُ ذَلِکَ النَّسْجَ فَیَتَّخِذُهُ شَرَکاً وَ مَصْیَدَةً لِلذُّبَابِ ثُمَّ یَکْمُنُ فِی جَوْفِهِ فَإِذَا نَشِبَ‌</w:t>
      </w:r>
      <w:r>
        <w:rPr>
          <w:rStyle w:val="FootnoteAnchor"/>
          <w:rtl w:val="true"/>
        </w:rPr>
        <w:footnoteReference w:id="280"/>
      </w:r>
      <w:r>
        <w:rPr>
          <w:rFonts w:ascii="Amiri" w:hAnsi="Amiri" w:eastAsia="Amiri" w:cs="Amiri"/>
          <w:color w:val="111111"/>
          <w:sz w:val="28"/>
          <w:sz w:val="28"/>
          <w:szCs w:val="28"/>
          <w:rtl w:val="true"/>
          <w:lang w:bidi="ar-SA"/>
        </w:rPr>
        <w:t>فِیهِ الذُّبَابُ أَحَالَ‌</w:t>
      </w:r>
      <w:r>
        <w:rPr>
          <w:rStyle w:val="FootnoteAnchor"/>
          <w:rtl w:val="true"/>
        </w:rPr>
        <w:footnoteReference w:id="281"/>
      </w:r>
      <w:r>
        <w:rPr>
          <w:rFonts w:ascii="Amiri" w:hAnsi="Amiri" w:eastAsia="Amiri" w:cs="Amiri"/>
          <w:color w:val="111111"/>
          <w:sz w:val="28"/>
          <w:sz w:val="28"/>
          <w:szCs w:val="28"/>
          <w:rtl w:val="true"/>
          <w:lang w:bidi="ar-SA"/>
        </w:rPr>
        <w:t>عَلَیْهِ یَلْدَغُهُ سَاعَةً بَعْدَ سَاعَةٍ فَیَعِیشُ بِذَلِکَ مِنْهُ فَکَذَلِکَ یُحْکَی صَیْدُ الْکِلَابِ وَ النُّهُودِ وَ هَکَذَا یُحْکَی صَیْدُ الْأَشْرَاکِ وَ الْحَبَائِلِ فَانْظُرْ إِلَی هَذِهِ الدُّوَیْبَةِ الضَّعِیفَةِ کَیْفَ جَعَلَ طَبْعَهَا مَا لَا یَبْلُغُهُ الْإِنْسَانُ إِلَّا بِالْحِیلَةِ وَ اسْتِعْمَالِ آلَاتٍ فِیهَا فَلَا تَزْدَرِ</w:t>
      </w:r>
      <w:r>
        <w:rPr>
          <w:rStyle w:val="FootnoteAnchor"/>
          <w:rtl w:val="true"/>
        </w:rPr>
        <w:footnoteReference w:id="282"/>
      </w:r>
      <w:r>
        <w:rPr>
          <w:rFonts w:ascii="Amiri" w:hAnsi="Amiri" w:eastAsia="Amiri" w:cs="Amiri"/>
          <w:color w:val="111111"/>
          <w:sz w:val="28"/>
          <w:sz w:val="28"/>
          <w:szCs w:val="28"/>
          <w:rtl w:val="true"/>
          <w:lang w:bidi="ar-SA"/>
        </w:rPr>
        <w:t>بِالشَّیْ‌ءِ إِذَا کَانَتِ الْعِبْرَةُ فِیهِ وَاضِحَةً کَالذَّرَّةِ وَ النَّمْلَةِ وَ مَا أَشْبَهَ ذَلِکَ فَإِنَّ الْمَعْنَی النَّفِیسَ قَدْ یُمَثَّلُ بِالشَّیْ‌ءِ الْحَقِیرِ فَلَا یَضَعُ مِنْهُ‌</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وضع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 من قدره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کَمَا لَا یَضَعُ مِنَ الدِّینَارِ وَ هُوَ مِنْ ذَهَبٍ أَنْ یُوزَنَ بِمِثْقَالٍ مِنْ حَدِیدٍ تَأَمَّلْ یَا مُفَضَّلُ جِسْمَ الطَّائِرِ وَ خِلْقَتَهُ فَإِنَّهُ حِینَ قُدِّرَ أَنْ یَکُونَ طَائِراً فِی</w:t>
      </w:r>
    </w:p>
    <w:p>
      <w:pPr>
        <w:pStyle w:val="BookText"/>
        <w:rPr/>
      </w:pPr>
      <w:r>
        <w:rPr>
          <w:rFonts w:ascii="Amiri" w:hAnsi="Amiri" w:eastAsia="Amiri" w:cs="Amiri"/>
          <w:color w:val="111111"/>
          <w:sz w:val="28"/>
          <w:sz w:val="28"/>
          <w:szCs w:val="28"/>
          <w:rtl w:val="true"/>
          <w:lang w:bidi="ar-SA"/>
        </w:rPr>
        <w:t xml:space="preserve">الْجَوِّ خُفِّفَ جِسْمُهُ وَ أُدْمِجَ خَلْقُهُ فَاقْتَصَرَ بِهِ مِنَ الْقَوَائِمِ الْأَرْبَعِ عَلَی اثْنَتَیْنِ وَ مِنَ الْأَصَابِعِ الْخَمْسِ عَلَی أَرْبَعٍ وَ مِنْ مَنْفَذَیْنِ لِلزِّبْلِ وَ الْبَوْلِ عَلَی وَاحِدٍ یَجْمَعُهُمَا ثُمَّ خُلِقَ ذَا جُؤْجُؤٍ مُحَدَّدٍ لِیَسْهُلَ عَلَیْهِ أَنْ یَخْرِقَ الْهَوَاءَ کَیْفَ مَا أَخَذَ فِیهِ کَمَا جُعِلَ السَّفِینَةُ بِهَذِهِ الْهَیْئَةِ لِتَشُقَّ الْمَاءَ وَ تَنْفُذَ فِیهِ وَ جُعِلَ فِی جَنَاحَیْهِ وَ ذَنَبِهِ رِیشَاتٌ طِوَالٌ مِتَانٌ لِیَنْهَضَ بِهَا لِلطَّیَرَانِ وَ کُسِیَ کُلُّهُ الرِّیشَ لِیُدَاخِلَهُ الْهَوَاءُ فَیُقِلَّهُ وَ لَمَّا قُدِّرَ أَنْ یَکُونَ طُعْمُهُ الْحَبَّ وَ اللَّحْمَ یَبْلَعُهُ بَلْعاً بِلَا مَضْغٍ نُقِصَ مِنْ خَلْقِهِ الْأَسْنَانُ وَ خُلِقَ لَهُ مِنْقَارٌ صُلْبٌ جَاسٍ یَتَنَاوَلُ بِهِ طُعْمَهُ فَلَا ینسجح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یَنْسَحِجُ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لَقْطِ الْحَبِّ وَ لَا یَتَقَصَّفُ مِنْ نَهْشِ اللَّحْمِ وَ لَمَّا عَدِمَ الْأَسْنَانَ وَ صَارَ یَزْدَرِدُ الْحَبَ‌</w:t>
      </w:r>
      <w:r>
        <w:rPr>
          <w:rStyle w:val="FootnoteAnchor"/>
          <w:rtl w:val="true"/>
        </w:rPr>
        <w:footnoteReference w:id="284"/>
      </w:r>
      <w:r>
        <w:rPr>
          <w:rFonts w:ascii="Amiri" w:hAnsi="Amiri" w:eastAsia="Amiri" w:cs="Amiri"/>
          <w:color w:val="111111"/>
          <w:sz w:val="28"/>
          <w:sz w:val="28"/>
          <w:szCs w:val="28"/>
          <w:rtl w:val="true"/>
          <w:lang w:bidi="ar-SA"/>
        </w:rPr>
        <w:t>صَحِیحاً وَ اللَّحْمَ غَرِیضاً أُعِینَ بِفَضْلِ حَرَارَةٍ فِی الْجَوْفِ تَطْحَنُ لَهُ الطُّعْمَ طَحْناً یَسْتَغْنِی بِهِ عَنِ الْمَضْغِ وَ اعْتَبِرْ ذَلِکَ بِأَنَّ عَجَمَ الْعِنَبِ وَ غَیْرِهِ یَخْرُجُ مِنْ أَجْوَافِ الْإِنْسِ صَحِیحاً وَ یُطْحَنُ فِی أَجْوَافِ الطَّیْرِ لَا یُرَی لَهُ أَثَرٌ ثُمَّ جُعِلَ مِمَّا یَبِیضُ بَیْضاً وَ لَا یَلِدُ وِلَادَةً لِکَیْلَا یَثْقُلَ عَنِ الطَّیَرَانِ فَإِنَّهُ لَوْ کَانَتِ الْفِرَاخُ فِی جَوْفِهِ تَمْکُثُ حَتَّی تَسْتَحْکِمَ لَأَثْقَلَتْهُ وَ عَاقَتْهُ عَنِ النُّهُوضِ وَ الطَّیَرَانِ فَجُعِلَ کُلُّ شَیْ‌ءٍ مِنْ خَلْقِهِ مُشَاکِلًا لِلْأَمْرِ الَّذِی قُدِّرَ أَنْ یَکُونَ عَلَیْهِ ثُمَّ صَارَ الطَّائِرُ السَّائِحُ فِی هَذَا الْجَوِّ یَقْعُدُ عَلَی بَیْضِهِ فَیَحْضُنُهُ أُسْبُوعاً وَ بَعْضُهَا أُسْبُوعَیْنِ وَ بَعْضُهَا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أَسَابِیعَ حَتَّی یَخْرُجَ الْفَرْخُ مِنَ الْبَیْضَةِ ثُمَّ یُقْبِلُ عَلَیْهِ فَیَزُقُّهُ الرِّیحَ لِتَتَّسِعَ حَوْصَلَتُهُ لِلْغِذَاءِ ثُمَّ یُرَبِّیهِ وَ یُغَذِّیهِ بِمَا یَعِیشُ بِهِ فَمَنْ کَلَّفَهُ أَنْ یَلْقُطَ الطُّعْمَ وَ یَسْتَخْرِجَهُ بَعْدَ أَنْ یَسْتَقِرَّ فِی حَوْصَلَتِهِ وَ یَغْذُوَ بِهِ فِرَاخَهُ وَ لِأَیِّ مَعْنًی یَحْتَمِلُ هَذِهِ الْمَشَقَّةَ وَ لَیْسَ بِذِی رَوِیَّةٍ وَ لَا تَفَکُّرٍ وَ لَا یَأْمُلُ فِی فِرَاخِهِ مَا یَأْمُلُ الْإِنْسَانُ فِی وَلَدِهِ مِنَ الْعِزِّ وَ الرِّفْدِ</w:t>
      </w:r>
      <w:r>
        <w:rPr>
          <w:rStyle w:val="FootnoteAnchor"/>
          <w:rtl w:val="true"/>
        </w:rPr>
        <w:footnoteReference w:id="285"/>
      </w:r>
      <w:r>
        <w:rPr>
          <w:rFonts w:ascii="Amiri" w:hAnsi="Amiri" w:eastAsia="Amiri" w:cs="Amiri"/>
          <w:color w:val="111111"/>
          <w:sz w:val="28"/>
          <w:sz w:val="28"/>
          <w:szCs w:val="28"/>
          <w:rtl w:val="true"/>
          <w:lang w:bidi="ar-SA"/>
        </w:rPr>
        <w:t>وَ بَقَاءِ الذِّکْرِ فَهَذَا مِنْ فِعْلٍ یَشْهَدُ</w:t>
      </w:r>
      <w:r>
        <w:rPr>
          <w:rStyle w:val="FootnoteAnchor"/>
          <w:rtl w:val="true"/>
        </w:rPr>
        <w:footnoteReference w:id="286"/>
      </w:r>
      <w:r>
        <w:rPr>
          <w:rFonts w:ascii="Amiri" w:hAnsi="Amiri" w:eastAsia="Amiri" w:cs="Amiri"/>
          <w:color w:val="111111"/>
          <w:sz w:val="28"/>
          <w:sz w:val="28"/>
          <w:szCs w:val="28"/>
          <w:rtl w:val="true"/>
          <w:lang w:bidi="ar-SA"/>
        </w:rPr>
        <w:t xml:space="preserve">بِأَنَّهُ مَعْطُوفٌ عَلَی فِرَاخِهِ لَعَلَّهُ لَا یَعْرِفُهَا وَ لَا یُفَکِّرُ فِیهَا وَ هِیَ دَوَامُ النَّسْلِ وَ بَقَاؤُهُ لُطْفاً مِنَ اللَّهِ تَعَالَی ذِکْرُهُ </w:t>
      </w:r>
    </w:p>
    <w:p>
      <w:pPr>
        <w:pStyle w:val="BookText"/>
        <w:rPr/>
      </w:pPr>
      <w:r>
        <w:rPr>
          <w:rFonts w:ascii="Amiri" w:hAnsi="Amiri" w:eastAsia="Amiri" w:cs="Amiri"/>
          <w:color w:val="111111"/>
          <w:sz w:val="28"/>
          <w:sz w:val="28"/>
          <w:szCs w:val="28"/>
          <w:rtl w:val="true"/>
          <w:lang w:bidi="ar-SA"/>
        </w:rPr>
        <w:t>انْظُرْ إِلَی الدَّجَاجَةِ کَیْفَ تُهَیَّجُ لِحِضْنِ الْبَیْضِ وَ التَّفْرِیخِ وَ لَیْسَ لَهَا بَیْضٌ مُجْتَمَعٌ وَ لَا وَکْرٌ</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مُوَطَّأٌ بَلْ تَنْبَعِثُ وَ تَنْتَفِخُ وَ تُقَوْقِی وَ تَمْتَنِعُ مِنَ الطُّعْمِ حَتَّی یُجْمَعَ لَهَا الْبَیْضُ فَتَحْضُنُهُ فَتُفَرِّخُ فَلِمَ کَانَ ذَلِکَ مِنْهَا إِلَّا لِإِقَامَةِ النَّسْلِ وَ مَنْ أَخَذَهَا بِإِقَامَةِ النَّسْلِ وَ لَا رَوِیَّةَ وَ لَا تَفَکُّرَ لَوْ لَا أَنَّهَا مَجْبُولَةٌ عَلَی ذَلِکَ اعْتَبِرْ بِخَلْقِ الْبَیْضَةِ وَ مَا فِیهَا مِنَ الْمُحِ‌</w:t>
      </w:r>
      <w:r>
        <w:rPr>
          <w:rStyle w:val="FootnoteAnchor"/>
          <w:rtl w:val="true"/>
        </w:rPr>
        <w:footnoteReference w:id="288"/>
      </w:r>
      <w:r>
        <w:rPr>
          <w:rFonts w:ascii="Amiri" w:hAnsi="Amiri" w:eastAsia="Amiri" w:cs="Amiri"/>
          <w:color w:val="111111"/>
          <w:sz w:val="28"/>
          <w:sz w:val="28"/>
          <w:szCs w:val="28"/>
          <w:rtl w:val="true"/>
          <w:lang w:bidi="ar-SA"/>
        </w:rPr>
        <w:t>الْأَصْفَرِ الْخَاثِرِ وَ الْمَاءِ الْأَبْیَضِ الرَّقِیقِ فَبَعْضُهُ لِیُنْشَرَ مِنْهُ الْفَرْخُ وَ بَعْضُهُ لِیُغَذَّی‌</w:t>
      </w:r>
      <w:r>
        <w:rPr>
          <w:rStyle w:val="FootnoteAnchor"/>
          <w:rtl w:val="true"/>
        </w:rPr>
        <w:footnoteReference w:id="289"/>
      </w:r>
      <w:r>
        <w:rPr>
          <w:rFonts w:ascii="Amiri" w:hAnsi="Amiri" w:eastAsia="Amiri" w:cs="Amiri"/>
          <w:color w:val="111111"/>
          <w:sz w:val="28"/>
          <w:sz w:val="28"/>
          <w:szCs w:val="28"/>
          <w:rtl w:val="true"/>
          <w:lang w:bidi="ar-SA"/>
        </w:rPr>
        <w:t>بِهِ إِلَی أَنْ تَنْقَابَ عَنْهُ الْبَیْضَةُ وَ مَا فِی ذَلِکَ مِنَ التَّدْبِیرِ فَإِنَّهُ لَوْ کَانَ نَشْوُ الْفَرْخِ فِی تِلْکَ الْقِشْرَةِ الْمُسْتَحْصَنَةِ</w:t>
      </w:r>
      <w:r>
        <w:rPr>
          <w:rStyle w:val="FootnoteAnchor"/>
          <w:rtl w:val="true"/>
        </w:rPr>
        <w:footnoteReference w:id="29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 لَا مَسَاغَ لِشَیْ‌ءٍ إِلَیْهَا لَجُعِلَ مَعَهُ فِی جَوْفِهَا مِنَ الْغِذَاءِ مَا یَکْتَفِی بِهِ إِلَی وَقْتِ خُرُوجِهِ مِنْهَا کَمَنْ یُحْبَسُ فِی حِصْنٍ حَصِینٍ‌</w:t>
      </w:r>
      <w:r>
        <w:rPr>
          <w:rStyle w:val="FootnoteAnchor"/>
          <w:rtl w:val="true"/>
        </w:rPr>
        <w:footnoteReference w:id="291"/>
      </w:r>
      <w:r>
        <w:rPr>
          <w:rFonts w:ascii="Amiri" w:hAnsi="Amiri" w:eastAsia="Amiri" w:cs="Amiri"/>
          <w:color w:val="111111"/>
          <w:sz w:val="28"/>
          <w:sz w:val="28"/>
          <w:szCs w:val="28"/>
          <w:rtl w:val="true"/>
          <w:lang w:bidi="ar-SA"/>
        </w:rPr>
        <w:t>لَا یُوصَلُ إِلَی مَنْ فِیهِ فَیُجْعَلُ مَعَهُ مِنَ الْقُوتِ مَا یَکْتَفِی بِهِ إِلَی وَقْتِ خُرُوجِهِ مِنْهُ فَکِّرْ فِی حَوْصَلَةِ الطَّائِرِ وَ مَا قُدِّرَ لَهُ فَإِنَّ مَسْلَکَ الطُّعْمِ إِلَی الْقَانِصَةِ</w:t>
      </w:r>
      <w:r>
        <w:rPr>
          <w:rStyle w:val="FootnoteAnchor"/>
          <w:rtl w:val="true"/>
        </w:rPr>
        <w:footnoteReference w:id="292"/>
      </w:r>
      <w:r>
        <w:rPr>
          <w:rFonts w:ascii="Amiri" w:hAnsi="Amiri" w:eastAsia="Amiri" w:cs="Amiri"/>
          <w:color w:val="111111"/>
          <w:sz w:val="28"/>
          <w:sz w:val="28"/>
          <w:szCs w:val="28"/>
          <w:rtl w:val="true"/>
          <w:lang w:bidi="ar-SA"/>
        </w:rPr>
        <w:t>ضَیِّقٌ لَا یَنْفُذُ فِیهِ الطَّعَامُ إِلَّا قَلِیلًا قَلِیلًا فَلَوْ کَانَ الطَّائِرُ لَا یَلْقُطُ حَبَّةً ثَانِیَةً حَتَّی تَصِلَ الْأُولَی الْقَانِصَةَ لَطَالَ عَلَیْهِ وَ مَتَی کَانَ یَسْتَوْفِی طُعْمَهُ فَإِنَّمَا یَخْتَلِسُهُ اخْتِلَاساً لِشِدَّةِ الْحَذَرِ فَجُعِلَتِ الْحَوْصَلَةُ کَالْمِخْلَاةِ الْمُعَلَّقَةِ أَمَامَهُ لِیُوعِیَ‌</w:t>
      </w:r>
      <w:r>
        <w:rPr>
          <w:rStyle w:val="FootnoteAnchor"/>
          <w:rtl w:val="true"/>
        </w:rPr>
        <w:footnoteReference w:id="293"/>
      </w:r>
      <w:r>
        <w:rPr>
          <w:rFonts w:ascii="Amiri" w:hAnsi="Amiri" w:eastAsia="Amiri" w:cs="Amiri"/>
          <w:color w:val="111111"/>
          <w:sz w:val="28"/>
          <w:sz w:val="28"/>
          <w:szCs w:val="28"/>
          <w:rtl w:val="true"/>
          <w:lang w:bidi="ar-SA"/>
        </w:rPr>
        <w:t xml:space="preserve">فِیهَا مَا أَدْرَکَ مِنَ الطُّعْمِ بِسُرْعَةٍ ثُمَّ تُنْفِذُهُ إِلَی الْقَانِصَةِ عَلَی مَهْلٍ وَ فِی الْحَوْصَلَةِ أَیْضاً خَلَّةٌ أُخْرَی فَإِنَّ مِنَ الطَّائِرِ مَا یَحْتَاجُ إِلَی أَنْ یَزُقَّ فِرَاخَهُ فَیَکُونُ رَدُّهُ لِلطُّعْمِ مِنْ قُرْبٍ أَسْهَلَ عَلَیْهِ </w:t>
      </w:r>
    </w:p>
    <w:p>
      <w:pPr>
        <w:pStyle w:val="BookText"/>
        <w:rPr/>
      </w:pPr>
      <w:r>
        <w:rPr>
          <w:rFonts w:ascii="Amiri" w:hAnsi="Amiri" w:eastAsia="Amiri" w:cs="Amiri"/>
          <w:color w:val="111111"/>
          <w:sz w:val="28"/>
          <w:sz w:val="28"/>
          <w:szCs w:val="28"/>
          <w:rtl w:val="true"/>
          <w:lang w:bidi="ar-SA"/>
        </w:rPr>
        <w:t>قَالَ الْمُفَضَّلُ فَقُلْتُ إِنَّ قَوْماً مِنَ الْمُعَطِّلَةِ یَزْعُمُونَ أَنَّ اخْتِلَافَ الْأَلْوَانِ وَ الْأَشْکَالِ فِی الطَّیْرِ إِنَّمَا یَکُونُ مِنْ قِبَلِ امْتِزَاجِ أَخْلَاطٍ وَ اخْتِلَافِ مَقَادِیرِهَا بِالْمَرَجِ‌</w:t>
      </w:r>
      <w:r>
        <w:rPr>
          <w:rStyle w:val="FootnoteAnchor"/>
          <w:rtl w:val="true"/>
        </w:rPr>
        <w:footnoteReference w:id="294"/>
      </w:r>
      <w:r>
        <w:rPr>
          <w:rFonts w:ascii="Amiri" w:hAnsi="Amiri" w:eastAsia="Amiri" w:cs="Amiri"/>
          <w:color w:val="111111"/>
          <w:sz w:val="28"/>
          <w:sz w:val="28"/>
          <w:szCs w:val="28"/>
          <w:rtl w:val="true"/>
          <w:lang w:bidi="ar-SA"/>
        </w:rPr>
        <w:t>وَ الْإِهْمَالِ فَقَالَ یَا مُفَضَّلُ هَذَا الْوَشْیُ‌</w:t>
      </w:r>
      <w:r>
        <w:rPr>
          <w:rStyle w:val="FootnoteAnchor"/>
          <w:rtl w:val="true"/>
        </w:rPr>
        <w:footnoteReference w:id="295"/>
      </w:r>
      <w:r>
        <w:rPr>
          <w:rFonts w:ascii="Amiri" w:hAnsi="Amiri" w:eastAsia="Amiri" w:cs="Amiri"/>
          <w:color w:val="111111"/>
          <w:sz w:val="28"/>
          <w:sz w:val="28"/>
          <w:szCs w:val="28"/>
          <w:rtl w:val="true"/>
          <w:lang w:bidi="ar-SA"/>
        </w:rPr>
        <w:t>الَّذِی تَرَاهُ فِی الطَّوَاوِیسِ وَ الدُّرَّاجِ وَ التَّدَارِجِ‌</w:t>
      </w:r>
      <w:r>
        <w:rPr>
          <w:rStyle w:val="FootnoteAnchor"/>
          <w:rtl w:val="true"/>
        </w:rPr>
        <w:footnoteReference w:id="29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اسْتِوَاءٍ وَ مُقَابَلَةٍ کَنَحْوِ مَا یُخَطُّ بِالْأَقْدَامِ کَیْفَ یَأْتِی بِهِ الِامْتِزَاجُ‌</w:t>
      </w:r>
      <w:r>
        <w:rPr>
          <w:rStyle w:val="FootnoteAnchor"/>
          <w:rtl w:val="true"/>
        </w:rPr>
        <w:footnoteReference w:id="297"/>
      </w:r>
      <w:r>
        <w:rPr>
          <w:rFonts w:ascii="Amiri" w:hAnsi="Amiri" w:eastAsia="Amiri" w:cs="Amiri"/>
          <w:color w:val="111111"/>
          <w:sz w:val="28"/>
          <w:sz w:val="28"/>
          <w:szCs w:val="28"/>
          <w:rtl w:val="true"/>
          <w:lang w:bidi="ar-SA"/>
        </w:rPr>
        <w:t>الْمُهْمَلُ عَلَی شَکْلٍ وَاحِدٍ لَا یَخْتَلِفُ وَ لَوْ کَانَ بِالْإِهْمَالِ لَعَدِمَ الِاسْتِوَاءَ وَ لَکَانَ مُخْتَلِفاً تَأَمَّلْ رِیشَ الطَّیْرِ کَیْفَ هُوَ فَإِنَّکَ تَرَاهُ مَنْسُوجاً کَنَسْجِ الثَّوْبِ مِنْ سُلُوکٍ‌</w:t>
      </w:r>
      <w:r>
        <w:rPr>
          <w:rStyle w:val="FootnoteAnchor"/>
          <w:rtl w:val="true"/>
        </w:rPr>
        <w:footnoteReference w:id="298"/>
      </w:r>
      <w:r>
        <w:rPr>
          <w:rFonts w:ascii="Amiri" w:hAnsi="Amiri" w:eastAsia="Amiri" w:cs="Amiri"/>
          <w:color w:val="111111"/>
          <w:sz w:val="28"/>
          <w:sz w:val="28"/>
          <w:szCs w:val="28"/>
          <w:rtl w:val="true"/>
          <w:lang w:bidi="ar-SA"/>
        </w:rPr>
        <w:t xml:space="preserve">دِقَاقٍ قَدْ أُلِّفَ بَعْضُهُ إِلَی بَعْضٍ کَتَأْلِیفِ الْخَیْطِ إِلَی الْخَیْطِ وَ الشَّعْرَةِ إِلَی الشَّعْرَةِ ثُمَّ تَرَی ذَلِکَ النَّسْجَ إِذَا مَدَدْتَهُ یَنْفَتِحُ قَلِیلًا وَ لَا یَنْشَقُّ لِتُدَاخِلَهُ الرِّیحُ فَیَقِلَّ الطَّائِرُ إِذَا طَارَ وَ تَرَی فِی وَسَطِ الرِّیشَةِ عَمُوداً غَلِیظاً مَتِیناً قَدْ نُسِجَ عَلَیْهِ الَّذِی هُوَ مِثْلُ الشَّعْرِ لِیُمْسِکَهُ بِصَلَابَتِهِ وَ هُوَ الْقَصَبَةُ الَّتِی فِی وَسَطِ الرِّیشَةِ وَ هُوَ مَعَ ذَلِکَ أَجْوَفُ لِیَخِفَّ عَلَی الطَّائِرِ وَ لَا یَعُوقَهُ عَنِ الطَّیَرَانِ هَلْ رَأَیْتَ یَا مُفَضَّلُ هَذَا الطَّائِرَ الطَّوِیلَ السَّاقَیْنِ وَ عَرَفْتَ مَا لَهُ مِنَ الْمَنْفَعَةِ فِی طُولِ سَاقَیْهِ فَإِنَّهُ أَکْثَرُ ذَلِکَ فِی ضَحْضَاحٍ مِنَ الْمَاءِ فَتَرَاهُ بِسَاقَیْنِ طَوِیلَیْنِ کَأَنَّهُ رَبِیئَةٌ فَوْقَ مَرْقَبٍ وَ هُوَ یَتَأَمَّلُ مَا یَدِبُّ فِی الْمَاءِ فَإِذَا رَأَی شَیْئاً مِمَّا یَتَقَوَّتُ بِهِ خَطَا خُطُوَاتٍ </w:t>
      </w:r>
    </w:p>
    <w:p>
      <w:pPr>
        <w:pStyle w:val="BookText"/>
        <w:rPr/>
      </w:pPr>
      <w:r>
        <w:rPr>
          <w:rFonts w:ascii="Amiri" w:hAnsi="Amiri" w:eastAsia="Amiri" w:cs="Amiri"/>
          <w:color w:val="111111"/>
          <w:sz w:val="28"/>
          <w:sz w:val="28"/>
          <w:szCs w:val="28"/>
          <w:rtl w:val="true"/>
          <w:lang w:bidi="ar-SA"/>
        </w:rPr>
        <w:t>رَقِیقاً</w:t>
      </w:r>
      <w:r>
        <w:rPr>
          <w:rStyle w:val="FootnoteAnchor"/>
          <w:rtl w:val="true"/>
        </w:rPr>
        <w:footnoteReference w:id="299"/>
      </w:r>
      <w:r>
        <w:rPr>
          <w:rFonts w:ascii="Amiri" w:hAnsi="Amiri" w:eastAsia="Amiri" w:cs="Amiri"/>
          <w:color w:val="111111"/>
          <w:sz w:val="28"/>
          <w:sz w:val="28"/>
          <w:szCs w:val="28"/>
          <w:rtl w:val="true"/>
          <w:lang w:bidi="ar-SA"/>
        </w:rPr>
        <w:t>حَتَّی یَتَنَاوَلَهُ وَ لَوْ کَانَ قَصِیرَ السَّاقَیْنِ وَ کَانَ یَخْطُو نَحْوَ الصَّیْدِ لِیَأْخُذَهُ یُصِیبُ بَطْنُهُ الْمَاءَ فَیَثُورُ وَ یُذْعَرُ</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مِنْهُ فَیَتَفَرَّقُ عَنْهُ فَخُلِقَ لَهُ ذَلِکَ الْعَمُودَانِ لِیُدْرِکَ بِهِمَا حَاجَتَهُ وَ لَا یَفْسُدَ عَلَیْهِ مَطْلَبُهُ تَأَمَّلْ ضُرُوبَ التَّدْبِیرِ فِی خَلْقِ الطَّائِرِ فَإِنَّکَ تَجِدُ کُلَّ طَائِرٍ طَوِیلِ السَّاقَیْنِ طَوِیلَ الْعُنُقِ وَ ذَلِکَ لِیَتَمَکَّنَ مِنْ تَنَاوُلِ طُعْمِهِ مِنَ الْأَرْضِ وَ لَوْ کَانَ طَوِیلَ السَّاقَیْنِ قَصِیرَ الْعُنُقِ لَمَا اسْتَطَاعَ أَنْ یَتَنَاوَلَ شَیْئاً مِنَ الْأَرْضِ وَ رُبَّمَا أُعِینَ مَعَ طُولِ الْعُنُقِ بِطُولِ الْمَنَاقِیرِ لِیَزْدَادَ الْأَمْرُ عَلَیْهِ سُهُولَةً لَهُ وَ إِمْکَاناً أَ فَلَا تَرَی أَنَّکَ لَا تُفَتِّشُ شَیْئاً مِنَ الْخِلْقَةِ إِلَّا وَجَدْتَهُ عَلَی غَایَةِ الصَّوَابِ وَ الْحِکْمَةِ انْظُرْ إِلَی الْعَصَافِیرِ کَیْفَ تَطْلُبُ أُکُلَهَا بِالنَّهَارِ فَهِیَ لَا تَفْقِدُهُ وَ لَا هِیَ تَجِدُهُ مَجْمُوعاً مُعَدّاً بَلْ تَنَالُهُ بِالْحَرَکَةِ وَ الطَّلَبِ وَ کَذَلِکَ الْخَلْقُ کُلُّهُ فَسُبْحَانَ مَنْ قَدَّرَ الرِّزْقَ کَیْفَ قَوَّتَهُ‌</w:t>
      </w:r>
      <w:r>
        <w:rPr>
          <w:rStyle w:val="FootnoteAnchor"/>
          <w:rtl w:val="true"/>
        </w:rPr>
        <w:footnoteReference w:id="301"/>
      </w:r>
      <w:r>
        <w:rPr>
          <w:rFonts w:ascii="Amiri" w:hAnsi="Amiri" w:eastAsia="Amiri" w:cs="Amiri"/>
          <w:color w:val="111111"/>
          <w:sz w:val="28"/>
          <w:sz w:val="28"/>
          <w:szCs w:val="28"/>
          <w:rtl w:val="true"/>
          <w:lang w:bidi="ar-SA"/>
        </w:rPr>
        <w:t>فَلَمْ یَجْعَلْ مِمَّا لَا یُقْدَرُ عَلَیْهِ إِذْ جَعَلَ لِلْخَلْقِ حَاجَةً إِلَیْهِ وَ لَمْ یَجْعَلْهُ مَبْذُولًا یَنَالُهُ‌</w:t>
      </w:r>
      <w:r>
        <w:rPr>
          <w:rStyle w:val="FootnoteAnchor"/>
          <w:rtl w:val="true"/>
        </w:rPr>
        <w:footnoteReference w:id="302"/>
      </w:r>
      <w:r>
        <w:rPr>
          <w:rFonts w:ascii="Amiri" w:hAnsi="Amiri" w:eastAsia="Amiri" w:cs="Amiri"/>
          <w:color w:val="111111"/>
          <w:sz w:val="28"/>
          <w:sz w:val="28"/>
          <w:szCs w:val="28"/>
          <w:rtl w:val="true"/>
          <w:lang w:bidi="ar-SA"/>
        </w:rPr>
        <w:t>بِالْهُوَیْنَا إِذَا کَانَ لَا صَلَاحَ فِی ذَلِکَ فَإِنَّهُ لَوْ کَانَ یُوجَدُ مَجْمُوعاً مُعَدّاً کَانَتِ الْبَهَائِمُ تَتَقَلَّبُ عَلَیْهِ وَ لَا تَتَقَلَّعُ عَنْهُ حَتَّی تَبْشَمَ فَتَهْلِکَ وَ کَانَ النَّاسُ أَیْضاً یَصِیرُونَ بِالْفَرَاغِ إِلَی غَایَةِ الْأَشَرِ وَ الْبَطَرِ حَتَّی یَکْثُرَ الْفَسَادُ وَ یَظْهَرَ الْفَوَاحِشُ أَ عَلِمْتَ مَا طُعْمُ هَذِهِ الْأَصْنَافِ مِنَ الطَّیْرِ الَّتِی لَا تَخْرُجُ إِلَّا بِاللَّیْلِ کَمِثْلِ الْبُومِ وَ الْهَامِ‌</w:t>
      </w:r>
      <w:r>
        <w:rPr>
          <w:rStyle w:val="FootnoteAnchor"/>
          <w:rtl w:val="true"/>
        </w:rPr>
        <w:footnoteReference w:id="30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الْخُفَّاشِ قُلْتُ لَا یَا مَوْلَایَ </w:t>
      </w:r>
    </w:p>
    <w:p>
      <w:pPr>
        <w:pStyle w:val="BookText"/>
        <w:rPr/>
      </w:pPr>
      <w:r>
        <w:rPr>
          <w:rFonts w:ascii="Amiri" w:hAnsi="Amiri" w:eastAsia="Amiri" w:cs="Amiri"/>
          <w:color w:val="111111"/>
          <w:sz w:val="28"/>
          <w:sz w:val="28"/>
          <w:szCs w:val="28"/>
          <w:rtl w:val="true"/>
          <w:lang w:bidi="ar-SA"/>
        </w:rPr>
        <w:t>قَالَ إِنَّ مَعَاشَهَا مِنْ ضُرُوبٍ تَنْتَشِرُ فِی هَذَا الْجَوِّ مِنَ الْبَعُوضِ وَ الْفَرَاشِ وَ أَشْبَاهِ الْجَرَادِ وَ الْیَعَاسِیبِ وَ ذَلِکَ أَنَّ هَذِهِ الضُّرُوبَ مَبْثُوثَةٌ فِی الْجَوِّ لَا یَخْلُو مِنْهَا مَوْضِعٌ وَ اعْتَبِرْ ذَلِکَ بِأَنَّکَ إِذَا وَضَعْتَ سِرَاجاً بِاللَّیْلِ فِی سَطْحٍ أَوْ عَرْصَةِ دَارٍ اجْتَمَعَ عَلَیْهِ مِنْ هَذَا شَیْ‌ءٌ کَثِیرٌ فَمِنْ أَیْنَ یَأْتِی ذَلِکَ کُلُّهُ إِلَّا مِنَ الْقُرْبِ فَإِنْ قَالَ قَائِلٌ إِنَّهُ یَأْتِی مِنَ الصَّحَارِی وَ الْبَرَارِی قِیلَ لَهُ کَیْفَ یُوَافِی تِلْکَ السَّاعَةَ مِنْ مَوْضِعٍ بَعِیدٍ وَ کَیْفَ یُبْصِرُ مِنْ ذَلِکَ الْبُعْدِ سِرَاجاً فِی دَارٍ مَحْفُوفَةٍ بِالدُّورِ فَیَقْصِدُ إِلَیْهِ مَعَ أَنَّ هَذِهِ عِیَاناً تَتَهَافَتُ عَلَی السِّرَاجِ‌</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مِنْ قُرْبٍ فَیَدُلُّ ذَلِکَ عَلَی أَنَّهَا مُنْتَشِرَةٌ فِی کُلِّ مَوْضِعٍ مِنَ الْجَوِّ فَهَذِهِ الْأَصْنَافُ مِنَ الطَّیْرِ تَلْتَمِسُهَا إِذَا خَرَجَتْ فَتَتَقَوَّتُ بِهَا فَانْظُرْ کَیْفَ وُجِّهَ الرِّزْقُ لِهَذِهِ الطُّیُورِ الَّتِی لَا تَخْرُجُ إِلَّا بِاللَّیْلِ مِنْ هَذِهِ الضُّرُوبِ الْمُنْتَشِرَةِ فِی الْجَوِّ وَ اعْرِفْ ذَلِکَ الْمَعْنَی فِی خَلْقِ هَذِهِ الضُّرُوبِ الْمُنْتَشِرَةِ الَّتِی عَسَی أَنْ یَظُنَّ ظَانٌّ أَنَّهَا فَضْلٌ لَا مَعْنَی لَهُ خُلِقَ الْخُفَّاشُ خِلْقَةً عَجِیبَةً بَیْنَ خِلْقَةِ الطَّیْرِ وَ ذَوَاتِ الْأَرْبَعِ بَلْ هُوَ إِلَی ذَوَاتِ الْأَرْبَعِ أَقْرَبُ وَ ذَلِکَ أَنَّهُ ذُو أُذُنَیْنِ نَاشِزَتَیْنِ وَ أَسْنَانٍ وَ وَبَرٍ وَ هُوَ یَلِدُ وِلَاداً وَ یَرْضِعُ وَ یَبُولُ وَ یَمْشِی إِذَا مَشَی عَلَی أَرْبَعٍ‌</w:t>
      </w:r>
      <w:r>
        <w:rPr>
          <w:rStyle w:val="FootnoteAnchor"/>
          <w:rtl w:val="true"/>
        </w:rPr>
        <w:footnoteReference w:id="30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کُلُّ هَذَا خِلَافُ صِفَةِ الطَّیْرِ ثُمَّ هُوَ أَیْضاً مِمَّا یَخْرُجُ بِاللَّیْلِ وَ یَتَقَوَّتُ مِمَّا یَسْرِی فِی الْجَوِّ مِنَ الْفَرَاشِ وَ مَا أَشْبَهَهُ وَ قَدْ قَالَ الْقَائِلُونَ إِنَّهُ لَا طُعْمَ لِلْخُفَّاشِ وَ إِنَّ غِذَاءَهُ مِنَ النَّسِیمِ وَحْدَهُ وَ ذَلِکَ یَفْسُدُ وَ یَبْطُلُ مِنْ جِهَتَیْنِ إِحْدَاهُمَا خُرُوجُ مَا یَخْرُجُ مِنْهُ مِنَ الثُّفْلِ وَ الْبَوْلِ فَإِنَّ هَذَا لَا یَکُونُ مِنْ غَیْرِ طُعْمٍ وَ الْأُخْرَی أَنَّهُ ذُو أَسْنَانٍ وَ لَوْ کَانَ لَا یَطْعَمُ شَیْئاً لَمْ یَکُنْ لِلْأَسْنَانِ فِیهِ مَعْنًی وَ لَیْسَ فِی الْخِلْقَةِ شَیْ‌ءٌ لَا مَعْنَی لَهُ وَ أَمَّا الْمَآرِبُ فِیهِ فَمَعْرُوفَةٌ حَتَّی أَنَّ زِبْلَهُ یَدْخُلُ فِی </w:t>
      </w:r>
    </w:p>
    <w:p>
      <w:pPr>
        <w:pStyle w:val="BookText"/>
        <w:rPr/>
      </w:pPr>
      <w:r>
        <w:rPr>
          <w:rFonts w:ascii="Amiri" w:hAnsi="Amiri" w:eastAsia="Amiri" w:cs="Amiri"/>
          <w:color w:val="111111"/>
          <w:sz w:val="28"/>
          <w:sz w:val="28"/>
          <w:szCs w:val="28"/>
          <w:rtl w:val="true"/>
          <w:lang w:bidi="ar-SA"/>
        </w:rPr>
        <w:t>بَعْضِ الْأَعْمَالِ‌</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مِنْ أَعْظَمِ الْأَرْبِ فِیهِ خِلْقَتُهُ الْعَجِیبَةُ الدَّالَّةُ عَلَی قُدْرَةِ الْخَالِقِ جَلَّ ثَنَاؤُهُ وَ تَصَرُّفِهِ فِیمَا شَاءَ کَیْفَ شَاءَ لِضَرْبٍ مِنَ الْمَصْلَحَةِ فَأَمَّا الطَّائِرُ الصَّغِیرُ الَّذِی یُقَالُ لَهُ ابْنُ تُمَّرَةَ فَقَدْ عَشَّشَ فِی بَعْضِ الْأَوْقَاتِ فِی بَعْضِ الشَّجَرِ فَنَظَرَ إِلَی حَیَّةٍ عَظِیمَةٍ قَدْ أَقْبَلَتْ نَحْوَ عُشِّهِ فَاغِرَةً</w:t>
      </w:r>
      <w:r>
        <w:rPr>
          <w:rStyle w:val="FootnoteAnchor"/>
          <w:rtl w:val="true"/>
        </w:rPr>
        <w:footnoteReference w:id="307"/>
      </w:r>
      <w:r>
        <w:rPr>
          <w:rFonts w:ascii="Amiri" w:hAnsi="Amiri" w:eastAsia="Amiri" w:cs="Amiri"/>
          <w:color w:val="111111"/>
          <w:sz w:val="28"/>
          <w:sz w:val="28"/>
          <w:szCs w:val="28"/>
          <w:rtl w:val="true"/>
          <w:lang w:bidi="ar-SA"/>
        </w:rPr>
        <w:t>فَاهَا لِتَبْلَعَهُ فَبَیْنَمَا هُوَ یَتَقَلَّبُ وَ یَضْطَرِبُ فِی طَلَبِ حِیلَةٍ مِنْهَا إِذْ وَجَدَ حَسَکَةً</w:t>
      </w:r>
      <w:r>
        <w:rPr>
          <w:rStyle w:val="FootnoteAnchor"/>
          <w:rtl w:val="true"/>
        </w:rPr>
        <w:footnoteReference w:id="308"/>
      </w:r>
      <w:r>
        <w:rPr>
          <w:rFonts w:ascii="Amiri" w:hAnsi="Amiri" w:eastAsia="Amiri" w:cs="Amiri"/>
          <w:color w:val="111111"/>
          <w:sz w:val="28"/>
          <w:sz w:val="28"/>
          <w:szCs w:val="28"/>
          <w:rtl w:val="true"/>
          <w:lang w:bidi="ar-SA"/>
        </w:rPr>
        <w:t>فَحَمَلَهَا فَأَلْقَاهَا فِی فَمِ الْحَیَّةِ فَلَمْ تَزَلِ الْحَیَّةُ تَلْتَوِی وَ تَتَقَلَّبُ حَتَّی مَاتَتْ أَ فَرَأَیْتَ لَوْ لَمْ أُخْبِرْکَ بِذَلِکَ کَانَ یَخْطُرُ بِبَالِکَ أَوْ بِبَالِ غَیْرِکَ أَنَّهُ یَکُونُ مِنْ حَسَکَةٍ مِثْلُ هَذِهِ الْمَنْفَعَةِ الْعَظِیمَةِ أَوْ یَکُونُ مِنْ طَائِرٍ صَغِیرٍ أَوْ کَبِیرٍ مِثْلُ هَذِهِ الْحِیلَةِ اعْتَبِرْ بِهَذَا وَ کَثِیرٍ مِنَ الْأَشْیَاءِ تَکُونُ فِیهَا مَنَافِعُ لَا تُعْرَفُ إِلَّا بِحَادِثٍ یُحْدَثُ بِهِ وَ الْخَبَرِ یُسْمَعُ بِهِ‌</w:t>
      </w:r>
      <w:r>
        <w:rPr>
          <w:rStyle w:val="FootnoteAnchor"/>
          <w:rtl w:val="true"/>
        </w:rPr>
        <w:footnoteReference w:id="309"/>
      </w:r>
      <w:r>
        <w:rPr>
          <w:rFonts w:ascii="Amiri" w:hAnsi="Amiri" w:eastAsia="Amiri" w:cs="Amiri"/>
          <w:color w:val="111111"/>
          <w:sz w:val="28"/>
          <w:sz w:val="28"/>
          <w:szCs w:val="28"/>
          <w:rtl w:val="true"/>
          <w:lang w:bidi="ar-SA"/>
        </w:rPr>
        <w:t>انْظُرْ إِلَی النَّحْلِ وَ احْتِشَادِهِ فِی صَنْعَةِ الْعَسَلِ وَ تَهْیِئَةِ الْبُیُوتِ الْمُسَدَّسَةِ وَ مَا تَرَی فِی ذَلِکَ</w:t>
      </w:r>
    </w:p>
    <w:p>
      <w:pPr>
        <w:pStyle w:val="BookText"/>
        <w:rPr/>
      </w:pPr>
      <w:r>
        <w:rPr>
          <w:rFonts w:ascii="Amiri" w:hAnsi="Amiri" w:eastAsia="Amiri" w:cs="Amiri"/>
          <w:color w:val="111111"/>
          <w:sz w:val="28"/>
          <w:sz w:val="28"/>
          <w:szCs w:val="28"/>
          <w:rtl w:val="true"/>
          <w:lang w:bidi="ar-SA"/>
        </w:rPr>
        <w:t>اجْتِمَاعَهُ مِنْ دَقَائِقِ الْفِطْنَةِ</w:t>
      </w:r>
      <w:r>
        <w:rPr>
          <w:rStyle w:val="FootnoteAnchor"/>
          <w:rtl w:val="true"/>
        </w:rPr>
        <w:footnoteReference w:id="31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فَإِنَّکَ إِذَا تَأَمَّلْتَ الْعَمَلَ رَأَیْتَهُ عَجِیباً لَطِیفاً وَ إِذَا رَأَیْتَ الْمَعْمُولَ وَجَدْتَهُ عَظِیماً شَرِیفاً مَوْقِعُهُ مِنَ النَّاسِ وَ إِذَا رَجَعْتَ إِلَی الْفَاعِلِ أَلْفَیْتَهُ غَبِیّاً جَاهِلًا بِنَفْسِهِ فَضْلًا عَمَّا سِوَی ذَلِکَ فَفِی هَذَا أَوْضَحُ الدَّلَالَةِ عَلَی أَنَّ الصَّوَابَ وَ الْحِکْمَةَ فِی هَذِهِ الصَّنْعَةِ لَیْسَتْ لِلنَّحْلِ بَلْ هِیَ لِلَّذِی طَبَعَهُ عَلَیْهَا وَ سَخَّرَهُ فِیهَا لِمَصْلَحَةِ النَّاسِ انْظُرْ إِلَی هَذِهِ الْجَرَادِ مَا أَضْعَفَهُ وَ أَقْوَاهُ فَإِنَّکَ إِذَا تَأَمَّلْتَ خَلْقَهُ رَأَیْتَهُ کَأَضْعَفِ </w:t>
      </w:r>
    </w:p>
    <w:p>
      <w:pPr>
        <w:pStyle w:val="BookText"/>
        <w:rPr/>
      </w:pPr>
      <w:r>
        <w:rPr>
          <w:rFonts w:ascii="Amiri" w:hAnsi="Amiri" w:eastAsia="Amiri" w:cs="Amiri"/>
          <w:color w:val="111111"/>
          <w:sz w:val="28"/>
          <w:sz w:val="28"/>
          <w:szCs w:val="28"/>
          <w:rtl w:val="true"/>
          <w:lang w:bidi="ar-SA"/>
        </w:rPr>
        <w:t>الْأَشْیَاءِ وَ إِنْ دَلَفَتْ‌</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عَسَاکِرُهُ نَحْوَ بَلَدٍ مِنَ الْبُلْدَانِ لَمْ یَسْتَطِعْ أَحَدٌ أَنْ یَحْمِیَهُ مِنْهُ أَ لَا تَرَی أَنَّ مَلِکاً مِنْ مُلُوکِ الْأَرْضِ لَوْ جَمَعَ خَیْلَهُ وَ رَجِلَهُ لِیَحْمِیَ بِلَادَهُ مِنَ الْجَرَادِ لَمْ یَقْدِرْ عَلَی ذَلِکَ أَ فَلَیْسَ مِنَ الدَّلَائِلِ عَلَی قُدْرَةِ الْخَالِقِ أَنْ یَبْعَثَ أَضْعَفَ خَلْقِهِ إِلَی أَقْوَی خَلْقِهِ فَلَا یَسْتَطِیعُ دَفْعَهُ انْظُرْ إِلَیْهِ کَیْفَ یَنْسَابُ‌</w:t>
      </w:r>
      <w:r>
        <w:rPr>
          <w:rStyle w:val="FootnoteAnchor"/>
          <w:rtl w:val="true"/>
        </w:rPr>
        <w:footnoteReference w:id="312"/>
      </w:r>
      <w:r>
        <w:rPr>
          <w:rFonts w:ascii="Amiri" w:hAnsi="Amiri" w:eastAsia="Amiri" w:cs="Amiri"/>
          <w:color w:val="111111"/>
          <w:sz w:val="28"/>
          <w:sz w:val="28"/>
          <w:szCs w:val="28"/>
          <w:rtl w:val="true"/>
          <w:lang w:bidi="ar-SA"/>
        </w:rPr>
        <w:t>عَلَی وَجْهِ الْأَرْضِ مِثْلَ السَّیْلِ فَیُغْشِی السَّهْلَ وَ الْجَبَلَ وَ الْبَدْوَ وَ الْحَضَرَ حَتَّی یَسْتُرَ نُورَ الشَّمْسِ بِکَثْرَتِهِ فَلَوْ کَانَ مِمَّا یُصْنَعُ بِالْأَیْدِی مَتَی کَانَ یَجْتَمِعُ مِنْهُ هَذِهِ الْکَثْرَةُ وَ فِی کَمْ مِنْ سَنَةٍ کَانَ یَرْتَفِعُ فَاسْتَدِلَّ بِذَلِکَ عَلَی الْقُدْرَةِ الَّتِی لَا</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یَئُودُهَا شَیْ‌ءٌ وَ لَا یُکْثِرُ عَلَیْهَا تَأَمَّلْ خَلْقَ السَّمَکِ وَ مُشَاکَلَتَهُ لِلْأَمْرِ الَّذِی قُدِّرَ أَنْ یَکُونَ عَلَیْهِ فَإِنَّهُ خُلِقَ غَیْرَ ذِی قَوَائِمَ لِأَنَّهُ لَا یَحْتَاجُ إِلَی الْمَشْیِ إِذَا کَانَ مَسْکَنُهُ الْمَاءَ وَ خُلِقَ غَیْرَ ذِی رِئَةٍ لِأَنَّهُ لَا یَسْتَطِیعُ أَنْ یَتَنَفَّسَ وَ هُوَ مُنْغَمِسٌ فِی اللُّجَّةِ</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جُعِلَتْ لَهُ مَکَانَ الْقَوَائِمِ أَجْنِحَةٌ شِدَادٌ یَضْرِبُ بِهَا فِی جَانِبَیْهِ کَمَا یَضْرِبُ الْمَلَّاحُ بِالْمَجَاذِیفِ‌</w:t>
      </w:r>
      <w:r>
        <w:rPr>
          <w:rStyle w:val="FootnoteAnchor"/>
          <w:rtl w:val="true"/>
        </w:rPr>
        <w:footnoteReference w:id="31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جَانِبَیِ السَّفِینَةِ وَ کُسِیَ جِسْمُهُ قُشُوراً مِتَاناً مُتَدَاخِلَةً کَتَدَاخُلِ الدُّرُوعِ وَ الْجَوَاشِنِ لِتَقِیَهُ مِنَ الْآفَاتِ فَأُعِینَ بِفَضْلِ حِسٍّ فِی الشَّمِّ لِأَنَّ بَصَرَهُ ضَعِیفٌ وَ الْمَاءُ یَحْجُبُهُ فَصَارَ یَشَمُّ الطُّعْمَ مِنَ الْبُعْدِ الْبَعِیدِ فَیَنْتَجِعُهُ‌</w:t>
      </w:r>
      <w:r>
        <w:rPr>
          <w:rStyle w:val="FootnoteAnchor"/>
          <w:rtl w:val="true"/>
        </w:rPr>
        <w:footnoteReference w:id="316"/>
      </w:r>
      <w:r>
        <w:rPr>
          <w:rFonts w:ascii="Amiri" w:hAnsi="Amiri" w:eastAsia="Amiri" w:cs="Amiri"/>
          <w:color w:val="111111"/>
          <w:sz w:val="28"/>
          <w:sz w:val="28"/>
          <w:szCs w:val="28"/>
          <w:rtl w:val="true"/>
          <w:lang w:bidi="ar-SA"/>
        </w:rPr>
        <w:t>وَ إِلَّا فَکَیْفَ یَعْلَمُ بِهِ بِمَوْضِعِهِ وَ اعْلَمْ أَنَّ مِنْ فِیهِ إِلَی صِمَاخَیْهِ مَنَافِذَ فَهُوَ یَعُبُ‌</w:t>
      </w:r>
      <w:r>
        <w:rPr>
          <w:rStyle w:val="FootnoteAnchor"/>
          <w:rtl w:val="true"/>
        </w:rPr>
        <w:footnoteReference w:id="317"/>
      </w:r>
      <w:r>
        <w:rPr>
          <w:rFonts w:ascii="Amiri" w:hAnsi="Amiri" w:eastAsia="Amiri" w:cs="Amiri"/>
          <w:color w:val="111111"/>
          <w:sz w:val="28"/>
          <w:sz w:val="28"/>
          <w:szCs w:val="28"/>
          <w:rtl w:val="true"/>
          <w:lang w:bidi="ar-SA"/>
        </w:rPr>
        <w:t>الْمَاءَ بِفِیهِ وَ یُرْسِلُهُ مِنْ صِمَاخَیْهِ‌</w:t>
      </w:r>
      <w:r>
        <w:rPr>
          <w:rStyle w:val="FootnoteAnchor"/>
          <w:rtl w:val="true"/>
        </w:rPr>
        <w:footnoteReference w:id="318"/>
      </w:r>
      <w:r>
        <w:rPr>
          <w:rFonts w:ascii="Amiri" w:hAnsi="Amiri" w:eastAsia="Amiri" w:cs="Amiri"/>
          <w:color w:val="111111"/>
          <w:sz w:val="28"/>
          <w:sz w:val="28"/>
          <w:szCs w:val="28"/>
          <w:rtl w:val="true"/>
          <w:lang w:bidi="ar-SA"/>
        </w:rPr>
        <w:t xml:space="preserve">فَیَتَرَوَّحُ إِلَی ذَلِکَ کَمَا یَتَرَوَّحُ غَیْرُهُ مِنَ الْحَیَوَانِ إِلَی أَنْ تَنَسَّمَ هَذَا النَّسِیمَ فَکِّرِ الْآنَ فِی کَثْرَةِ نَسْلِهِ وَ مَا خُصَّ بِهِ </w:t>
      </w:r>
      <w:bookmarkStart w:id="121" w:name="pg13937_136835"/>
    </w:p>
    <w:p>
      <w:pPr>
        <w:pStyle w:val="BookText"/>
        <w:rPr/>
      </w:pPr>
      <w:bookmarkEnd w:id="121"/>
      <w:r>
        <w:rPr>
          <w:rFonts w:ascii="Amiri" w:hAnsi="Amiri" w:eastAsia="Amiri" w:cs="Amiri"/>
          <w:color w:val="111111"/>
          <w:sz w:val="28"/>
          <w:sz w:val="28"/>
          <w:szCs w:val="28"/>
          <w:rtl w:val="true"/>
          <w:lang w:bidi="ar-SA"/>
        </w:rPr>
        <w:t>مِنْ ذَلِکَ فَإِنَّکَ تَرَی فِی جَوْفِ السَّمَکَةِ الْوَاحِدَةِ مِنَ الْبَیْضِ مَا لَا یُحْصَی کَثْرَةً وَ الْعِلَّةُ فِی ذَلِکَ أَنْ یَتَّسِعَ لِمَا یَغْتَذِی بِهِ مِنْ أَصْنَافِ الْحَیَوَانِ فَإِنَّ أَکْثَرَهَا یَأْکُلُ السَّمَکَ حَتَّی أَنَّ السِّبَاعَ أَیْضاً فِی حَافَاتِ الْآجَامِ‌</w:t>
      </w:r>
      <w:r>
        <w:rPr>
          <w:rStyle w:val="FootnoteAnchor"/>
          <w:rtl w:val="true"/>
        </w:rPr>
        <w:footnoteReference w:id="319"/>
      </w:r>
      <w:r>
        <w:rPr>
          <w:rFonts w:ascii="Amiri" w:hAnsi="Amiri" w:eastAsia="Amiri" w:cs="Amiri"/>
          <w:color w:val="111111"/>
          <w:sz w:val="28"/>
          <w:sz w:val="28"/>
          <w:szCs w:val="28"/>
          <w:rtl w:val="true"/>
          <w:lang w:bidi="ar-SA"/>
        </w:rPr>
        <w:t>عَاکِفَةٌ عَلَی الْمَاءِ</w:t>
      </w:r>
      <w:r>
        <w:rPr>
          <w:rStyle w:val="FootnoteAnchor"/>
          <w:rtl w:val="true"/>
        </w:rPr>
        <w:footnoteReference w:id="320"/>
      </w:r>
      <w:r>
        <w:rPr>
          <w:rFonts w:ascii="Amiri" w:hAnsi="Amiri" w:eastAsia="Amiri" w:cs="Amiri"/>
          <w:color w:val="111111"/>
          <w:sz w:val="28"/>
          <w:sz w:val="28"/>
          <w:szCs w:val="28"/>
          <w:rtl w:val="true"/>
          <w:lang w:bidi="ar-SA"/>
        </w:rPr>
        <w:t>أَیْضاً کَیْ تُرْصِدَ السَّمَکَ فَإِذَا مَرَّ بِهَا خَطِفَتْهُ فَلَمَّا کَانَتِ السِّبَاعُ تَأْکُلُ السَّمَکَ وَ الطَّیْرُ یَأْکُلُ السَّمَکَ وَ النَّاسُ یَأْکُلُونَ السَّمَکَ وَ السَّمَکُ یَأْکُلُ السَّمَکَ کَانَ مِنَ التَّدْبِیرِ فِیهِ أَنْ یَکُونَ عَلَی مَا هُوَ عَلَیْهِ مِنَ الْکَثْرَةِ فَإِذَا أَرَدْتَ أَنْ تَعْرِفَ سَعَةَ حِکْمَةِ الْخَالِقِ وَ قِصَرَ عِلْمِ الْمَخْلُوقِینَ فَانْظُرْ إِلَی مَا فِی الْبِحَارِ مِنْ ضُرُوبِ السَّمَکِ وَ دَوَابِّ الْمَاءِ وَ الْأَصْدَافِ وَ الْأَصْنَافِ الَّتِی لَا تُحْصَی وَ لَا تُعْرَفُ مَنَافِعُهَا إِلَّا الشَّیْ‌ءُ بَعْدَ الشَّیْ‌ءِ یُدْرِکُهُ النَّاسُ بِأَسْبَابٍ تُحْدَثُ مِثْلُ الْقِرْمِزِ فَإِنَّهُ إِنَّمَا عَرَفَ النَّاسُ صِبْغَهُ بِأَنَّ کَلْبَةً تَجُولُ عَلَی شَاطِئِ الْبَحْرِ فَوَجَدَتْ شَیْئاً مِنَ الصِّنْفِ الَّذِی یُسَمَّی الْحَلَزُونَ فَأَکَلَتْهُ فَاخْتَضَبَ خَطْمُهَا بِدَمِهِ فَنَظَرَ النَّاسُ إِلَی حُسْنِهِ فَاتَّخَذُوهُ صِبْغاً وَ أَشْبَاهُ هَذَا مِمَّا یَقِفُ النَّاسُ عَلَیْهِ حَالًا بَعْدَ حَالٍ وَ زَمَاناً بَعْدَ زَمَانٍ‌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در این سه صنف از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چهار پایان و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خلقتشان بیندیش که هر یک را آنچه که مناسب وجود او است به او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برای انسان‌ها مقدّر شده بود که صاحب عقل و زیرکی و چاره برای صنعت‌هایی مانند بنّایی، نجّاری، زرگری، خیاطی و غیر اینها باشند، برای ایشان دست‌های بزرگ با انگشتان غلیظ قوی خلق شد، تا بتوانند اشیاء را در دست بگیرند ، و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این صنعت‌ها را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حیوانات گوشت خوار مقدّر شد که زندگی ایشان از شکار باشد، برای ایشان دست‌هایی باریک و در نهایت استحکام با ناخن‌ها و چنگال‌ها که برای گرفتن شکار مناسب است و برای صنعت‌های بشر به کار نمی‌آید،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گیاه خواران، چون مقدر شد که نه صاحب صنعت باشند و نه صاحب شکار، برای بعضی از ایشان سم‌هایی آفریده شد، تا زمانی که در طلب چراگاه هستند، پای آن‌ها را از سختی زمین محافظت کند و برای بعضی دیگر سم‌های به هم پیوسته ای که دارای گودی ای، مانند کف پای آدمی‌اند و بر زمین منطبق می‌شوند آفریده شد، تا برای سواری و بارکشی مهیّا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تدبیر خلقت حیوانات گوشت خوار، تأمل کن که چگونه برای ایشان نیش‌های تیز و برنده و چنگال‌های محکم سخت و دهان‌های گشاده، آفریده شده، زیرا زمانی که مقدر شد تا غذایش گوشت باشد، طوری آفریده شد که مناسب با آن باشد و به اسلحه و ادواتی که برای شکار مناسب باشد، یاری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پرندگان درنده را صاحب منقارها و چنگال‌هایی می‌یابی که مهیای کار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وحشیان علف خوار، دارای چنگال بودند، به آن‌ها چیزی داده شده بود که به آن احتیاجی نداشتند، زیرا شکار نمی‌کنند و گوشت هم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درندگان، دارای سم بودند، از آنچه که به آن احتیاج داشتند، یعنی سلاحی که به وسیله آن شکار و امرار معاش کنند، منع شده بودند، آیا نمی‌بینی که چگونه به هر یک از این دو گونه از حیوان، آنچه که مناسب گونه و طبقه اوست، بلکه بقاء و صلاح او در آن است، داده شده است؟</w:t>
      </w:r>
    </w:p>
    <w:p>
      <w:pPr>
        <w:pStyle w:val="BookText"/>
        <w:rPr/>
      </w:pPr>
      <w:r>
        <w:rPr>
          <w:rFonts w:ascii="IRNazanin" w:hAnsi="IRNazanin" w:eastAsia="IRNazanin"/>
          <w:color w:val="111111"/>
          <w:sz w:val="28"/>
          <w:sz w:val="28"/>
          <w:szCs w:val="28"/>
          <w:rtl w:val="true"/>
          <w:lang w:bidi="fa-IR"/>
        </w:rPr>
        <w:t xml:space="preserve">اکنون به سوی چهار پایان نظر کن که بعد از ولادت چگونه خودشان به طور مستقل به دنبال مادران خود می‌روند و احتیاج به حمل و تربیت کردن ندارند، آنطور که انسان‌ها محتاجند؟ پس چون مادران ایشان آنچه را که مادران آدمیان، از مدارا، علم به تربیت و قوّت بر نگهداری با دست‌ها و انگشتان که برای این کار آماده شده را ندارند، مقارن با ولادت به ایشان، قوّت بر پا ایستادن و مستقل شدن داده شده و همچنین بسیاری از پرندگان مانند مرغ، درّاج و کبک را می‌یابی که زمانی که از تخم بیرون می‌آیند، راه می‌روند و دانه بر می‌چینند، و اما آن‌ها که ضعیفند و قدرت برخواستن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مانند جوجه کبوتر اهلی و وحشی و 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کوچکی به نام زورگ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خالق منّان در مادران ایشان زیادتی قرار داده تا به بچه‌هایشان مهربانی کنند، پس دانه را در چینه‌دان خود جمع می‌کنند و در دهان جوجه‌های خود می‌ریزند و دائما آن‌ها را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تا هنگامی که خودشان مستقل شوند، پس به این سبب خدای تعالی به کبوتر مانند مرغ، جوجه‌های بسیار نداده، تا مادر بتواند جوجه هایش را تربیت کند، تا تباه نشوند و نمیرند، پس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با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تدبیرِ حکیمِ لطیفِ خبیر بهره ای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سوی دست و پای حیوانات نظر کن که چگونه جفت در آمده، تا آنکه برای راه رفتن آماده شوند و اگر یکی بود، برای این کار مناسب نبود، زیرا حیوانی که راه می‌رود، بعضی از دست و پایش را برمی‌دارد و تکیه بر دست و پای دیگرش می‌کند، پس حیوانی که دست و پایش دو 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بر دیگری تکیه می‌کند و حیوانی که چهار دست و پا دارد، دو تا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و بر دو تای دیگر تکیه می‌کند، اما به خلاف یک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پا از یک جانب و پای دیگر از جانب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حیوانی که چهار دست و پا دارد، اگر دست و پای یک طرف بدنش را بخواهد بردارد و بر دست و پای طرف دیگرش تکیه کند، نمی‌تواند روی زمین بایستد همان طور که تخت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پایه آن را از یک طرف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نمی‌ایستد، پس دست راست را با پای چپ بر می‌دارد و دو تای دیگر را هم به خلاف هم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بتواند روی زمین بایستد و در هنگام راه رفتن روی زمین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چگونه خر به آسیا کردن و بار برداشتن تن در می‌دهد، با آنکه می‌بیند اسب از دادن این خدمات معاف است و دارای رفاه است؟ و شتر که اگر عاصی شود، جمع بسیاری از مردان، طاقت مواجهه با او را ندارند، چگونه از یک کودک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گاو بخیل چگونه از صاحبش فرمانبری می‌نماید، تا اینکه خیش به گردنش می‌نهد و به وسیله‌اش شخم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و اسب اصیل نجیب، به خاطر موافقت با صاحبش، سوار بر شمشیرها و نیزه‌ها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درد و رنج بدو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گلّه گوسفند را که فقط یک مرد می‌چراند؟ که اگر آن‌ها پراکنده شوند و هر کدامشان به طرفی روند نمی‌تواند آن‌ها را به گله ملحق کند؟ و اینچنین است حال همه اصناف حیوانات که برای فرزند آدم رام گردیده‌اند، حال، چرا اینچنین است؟ آیا غیر از این است که اینها عقل و فکر ندارند، زیرا اگر در کارها تعقل و تفکر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سزاوار بودند که از برآوردن بسیاری از حوائج انسان امتناع بورزند، تا آنکه شتر از ساربانش اطاعت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گاو از صاحبش فرمان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و گوسفندان از کنار چوپان پراکنده می‌شدند، و امثال این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سایر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این درندگان، اگر صاحب عقل و فکر بودند و علیه مردم، با یک دیگر اتفاق می‌کردند، سزاوار بودند که آن‌ها را مستأصل و نابود کنند و چه کسی در مقابل شیرها، گرگ ها، پلنگ‌ها و خرس‌ها می‌ایستاد، اگر علیه مردم، همدیگر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از یکدیگر پشتیبیانی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نمی‌بینی که خدای مدبّر حکیم چگونه آن‌ها را از این امور ممنوع گردانیده و به جای آنکه آدمیان از آمدن و قلع و قمع آن‌ها بترسند، آن‌ها از محل سکونت انسان‌ها وحشت دارند و از منازل ایشان کناره می‌گیرند و برای طلب روزی خود به جز در شب پدیدار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بیرون نمی‌آیند و با همه صولت و قوّتی که دارند، از انسان‌ها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بلکه مقهور و ذلیل ایشانند و از آسیب رساندن به ایشان باز داشته شده‌اند و اگر چنین نبود، قطعا در میان خانه‌های آدمیان، بر ایشان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کار را بر ایشان تنگ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این درندگان، سگ را بر صاحبش مهربان گردانیده و حامی و محافظ او قرار داده، پس او در تاریکی شب، برای پاسبانی از خانه صاحبش و دفع کردن دزدان از آن، بر بالای دیوارها و پشت بام،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در محبّت صاحبش به مرتبه ای می‌رسد که جان خود را به پای او و حیوانات و مال او می‌دهد و چنان با او 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آنجا که با او بر گرسنگی و جفای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می‌کند، پس خدای متعال برای چه سرشت سگ را دارای الفت قرار داده؟ آیا غیر از این است که نگهبانی برای صاحبش باشد؟ برای او نیش ها، چنگال‌ها و پارس کردنی هولناک قرار داده، تا دزد از آن بترسد و از مکان‌هایی که تحت حمایت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آنجا حاضر است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 در مورد صورت چهار پایان تأمل کن که چگونه است؟ به راستی که دو چشم خیره در جلو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برابرشان قرار دارد، ببینند، تا به دیواری بر نخورد یا به چاله ای نیفتند،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شقّ دهانشان در پایین بینی قرار داده شده، که اگر دهانشان، مانند دهان انسان در بالای چانه بود، قطعا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به وسیله آن، چیزی را از زمین برگیرند،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انسان غذا را با دهانش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بلکه به خاطر تکریم و احترامش در برابر سایر خورندگان، با دستش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که چهارپایان دستی ندارند، تا با آن علف را برگیرند، دهانشان در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تا با آن علف را بگیرند و سپس بخورند و به آن‌ها پوزهای دراز داده شده، تا به وسیله آن دهانشان به نزدیک و دور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دم چهارپا و منافعی که برای او در آن است عبرت بگیر، زیرا به منزله پوششی بر دو عورت اوست که آن دو را پنهان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منفعت دیگری که برای او در دم است این است که بین پشت او و بین ناف تا فرجش، کثافتی جمع می‌شود که مگس‌ها و پشه‌ها گرد آن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این دم، مانند بادبزنی قرار داده شده که این حشرات را از این مواضع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منافعش این است که حیوان با حرکت دادن و گرداندن آن به راست و چپ، استراحت می‌کند؛ یعنی چون که ایستادنش بر همه چهار دست و پا است و دو قدم جلوئی اش، به خاطر حمل بدن، نمی‌توانند بگردند و تغییر حالت دهند، در حرکت دادن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حیوان استراحتی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بسیار دیگری در آن هست که در وهم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گنجد و موقع آن، در وقت احتیاج، شناخته می‌شود، که از جمله آن، این است که هنگامی که حیوان در گِل فرو می‌رود برای بیرون آوردنش هیچ چیزی کمک کننده‌تر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دمش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موی دمش منافع بسیاری برای مردم هست که در حوائج خود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پشتشان را هموار و افکنده بر روی چهار دست و پا قرار داده، تا بتوان سوار آن‌ها شد و فرجش را در پشت سرش پدیدار کرده تا نر به آسانی بتواند با او مجامعت کند و اگر مانند فرج زنان، در پایین شکمش بود، نر نمی‌توانست با او آمیزش کند،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همان طور که انسان از روبرو با زن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آمیزد، آمیزش کند؟ در خرطوم فیل و تدبیر دقیقی که در آن است تامل کن، زیرا به منزله دست است در گرفتن علف و آب و بلعیدن آن دو به سوی شکم، و اگر خرطوم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 چیزی را از زمین برگیرد، زیرا مانند سایر چهارپایان، گردنی ندارد تا آن را بکشد، و چون گردنی نداشت، به جای آن، خرطوم درازی به او داده شد، تا آن را پائین بیاورد و به وسیله آن به حاجتش برسد، پس چه کسی غیر از خدای مهربان به خلائق، به جای عضوی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آن است، عضو دیگری را که به منزله همان عضو است، برای او جایگزین نموده است؟ و چگونه چنین چیزی، آن طور که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روی سهل انگاری باشد؟</w:t>
      </w:r>
    </w:p>
    <w:p>
      <w:pPr>
        <w:pStyle w:val="BookText"/>
        <w:rPr/>
      </w:pPr>
      <w:r>
        <w:rPr>
          <w:rFonts w:ascii="IRNazanin" w:hAnsi="IRNazanin" w:eastAsia="IRNazanin"/>
          <w:color w:val="111111"/>
          <w:sz w:val="28"/>
          <w:sz w:val="28"/>
          <w:szCs w:val="28"/>
          <w:rtl w:val="true"/>
          <w:lang w:bidi="fa-IR"/>
        </w:rPr>
        <w:t>پس اگر گوینده 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سایر چهارپایان، دارای گردن آفریده نشده؟</w:t>
      </w:r>
    </w:p>
    <w:p>
      <w:p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فیل و گوشهای آن امری عظیم و باری سنگین است و اگر این‌ها بر گردنی بزرگ قرار داشت، قطعا آن گردن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شکست و سست و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سر فیل را چسبیده به بدنش گردانید، تا آنچه را که توصیف کردیم، به او نرسد و به جای گردن، این خرطوم را برای او خلق کرد، تا به وسیله آن غذایش را برگیرد، پس با بی‌گردنی‌اش در آنچه که رسیدن به حاجتش در آن است، کامل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تمام نیاز خود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نظر کن که چگونه فرج فیل ماده را در زیر شکمش آفریده که هرگاه شهوت آمیزش بر او غلبه نماید،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ظاهر می‌گردد، تا نر بتواند با او مقاربت کند، پس عبرت بگیر که چگونه خدای متعال فرج فیل ماده را، بر خلاف آنچه که در دیگر چهارپایان است، قرار داده، و این خصوصیت را در او نهاده، تا برای امری که قوام و دوام نسلش به آن است، مهیا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خلقت زرّافه و اختلاف اعضای آن و مشابهت هر عضوی از آن با صنفی از حیوانات تفکر کن، زیرا که سرش، مانند سر اسب است، و گردنش، مانند گردن شتر، و سمش، مثل سم گاو، و پوستش، مثل پوست پلنگ و گروهی از مردم خدانشناس گمان میکنند که بچه‌اش حاصل آمیزش نرهای مختلف است، گفته‌اند و سبب این آن است که گونه‌هایی از حیوانات خشکی زی وقتی که سرِ آب میآیند، با بعضی از چرندگان دیگر آمیزش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مثل چنین حیوانی که مانند حیوانی است که مخلوط از گونه‌های مختلفی است تولید می‌شود، و این حرف از طرف گوینده آن به دلیل جهل و کمی شناخت او به آفریننده ای است که قداست او عظیم است، زیرا چنین نیست که هر گونه ای از حیوانات با گونه‌های دیگر آمیزش کنند، نه اسب با شتر مقاربت می‌کند و نه شتر با گاو و فقط آمیزش بین بعضی از حیواناتی است که با هم شباهت دارند و خلقتشان به هم شبیه است، همان طور که اسب با خر آمیزش می‌کند و از این دو قاطر تولید می‌شود و گرگ با کفتار مقاربت می‌کند و از آن‌ها حیوانی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با این حال در حیوانی که از این دو حیوان تولید می‌شود، هیچ کدام از عضوهای دو طرف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زرافه نیست که یک عضو از اسب، یک عضو از شتر و سم‌هایی از گاو را دارد، بلکه حد وسط و مخلوطی از آن دو حیوان است، مانند آنچه که در قاطر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زیرا سر، دو گوش، دم و سم هایش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حد وسطی از اعضاء اسب و خر هستند و صدایش هم گویا در هم شده شیهه اسب و عرعر خر است، پس این دلیلی است بر اینکه زرافه، آن طور که خدانشناس‌ها گمان کرده‌اند، از لقاح گونه‌های مختلف حیوانی به وجود نیامده، بلکه خلقی است عجیب از میان آفریده‌های خدای متعال، تا دلالتی باشد بر قدرتی که هیچ چیزی آن را درمانده و ناتوان نمی‌کند و اینکه دانسته شود که او خالق همه گونه‌های حیوانی است که در هر کدامشان بخواهد، بین اعضائشان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هم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هرکدام که بخواهد، تفاوت بگذارد و در خلقت هر چه که بخواهد، بیفزاید و از هر کدام که بخواهد، بکاهد تا اینکه دلالتی باشد بر قدرتش بر روی همه اشیاء و اینکه چیزی را که اراده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او را درمانده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سبب درازی گردن زرافه و منفعت آن این است که محل تولد و چراگاه او در بیشه‌هائی است که دارای درختهای بلندی است که از نظر طول به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پس محتاج به گردن بلندی است، تا با دهانش کناره‌های آن درختان را بگیرد و از میوه هایش روزی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خلقت میمون و مشابهت آن با انسان در بسیاری از اعضایش، یعنی سر، صورت، دو تا شانه، سینه و همچنین امعاء و احشای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درون شکم است مثل معده و 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شبیه به انسان است، تأمل کن است و با این وجود، عقل و زیرکی ای به اختصاص داده شده که با آن، هر آنچه را که مولایش به آن اشاره می‌کند، می‌فهمد، و بسیاری از چیزهایی را که از انسان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با اعمالش حکایت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که در تدبیر خلقتش شبیه خلقت انسان و شمایل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خلق شده تا عبرتی برای انسان باشد و او بداند که از سرشت و سنخ بهائم است زیرا در خلقت اینچنین به آن‌ها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برتری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او را از نظر عقل و نطق فضیلت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او هم مانند بهائم بود، به علاوه اینکه در جسم میمون زیادتی وجود دارد که بین او و انسان فرق ایجاد می‌کند، مانند بینی تو رفته، دم دراز و مویی که همه تن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این‌ها برای میمون مانعی نبود، تا به انسان‌ها ملحق شود، اگر عقل و نطق انسانی به او اعطاء شده بود، پس فرق حقیقی بین او و انسان، همان نقصان عقل و 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 به سوی لطف خداوند کریم نسبت به حیوانات، بنگر که چگونه بدن آن‌ها را اینچنین با مو، کرک و پشم پوشانیده که آن‌ها را از سرما و آفات بسیار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سم‌های گوناگون و کفش‌هایی را پوشانده، تا آن‌ها را از پا برهنگی حفظ کند و چون دست‌ها و انگشتانی برای ریسیدن و بافتن ندارند، کفایت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فراهم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اینکه خدای متعال، لباسشان را در خلقتشان منظور داشته، به طوری که تا زمانی که هستند، برایشان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نیازی به تازه کردن و عوض کردن آن ندارند، ولی آدمی چاره جو است و مشتی آماده برای کار دارد،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بافد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ریسد و برای خودش جامه اتخاذ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وقت به وقت عوض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او در این کار از چند جهت مصلحت وجود دارد، از جمله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مشغول شدن به جامه سازی از بیهوده کاری برکنار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همین که او را از بیهودگی برهاند بس است و دیگر اینکه انسان با درآوردن لباسش، آسایش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و هر وقت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 و اینکه انسان برای خودش از میان لباس‌ها اقسامی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زیبا و نیکو منظر است تا با پوشیدن و عوض کردنش لذت ببرد و همچنین با صنایع ظریف، انواعی از کفش‌ها و نعلین‌ها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تا با آن‌ها پاهایش را محافظت کند و در این کار، برای افرادی که آن را بَلَدند، معیشت و درآمدی است که گذران زندگیشان در آن است و برای بعضی، غذای خود و خانواده اشان از این راه تامین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مو، کرک و پشم در بهائم، به جای لباس است و انواع سمها به جای کفش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 در خلقت عجیبی که در بهائم به کار رفته تفکر کن، زیرا خودشان را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وقتی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میرند، همان طور که انسان‌ها مرده هایشان را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این طور نیست، پس کجاست لاشه این وحوش و درندگان و غیر اینها که هیچ چیزی از آن دیده نمی‌شود و اندک هم نیستند تا به خاطر کم بودن پنهان باشند، بلکه اگر کسی گوید که از انسان‌ها بیشترند، درست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کن ای مفضّل، در خلق عجیبی که حق تعالی بهایم را بر آن مجبول گردانیده، که در هنگام مردن، جثّه خود را پنهان می‌کنند از مردم، چنانچه مردم مرده‌های خود را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نباشد پس در کجاست مردار وحشیان و درندگان و مرغها و غیر اینها که هیچ یک به نظر نمی‌آید، پس به سبب آنچه که از گلّه‌های گوزن وحشی، گاو وحشی، گورخر، بز کوهی و غیر اینها از وحشیان و اصناف درندگان از شیرها، کفتارها، گرگ ها، پلنگ‌ها و غیر اینها و اقسام حشرات و جنبندگان زمینی و همچنین فوج‌های پرندگان از کلاغ ها، مرغ سنگ خوار، مرغابی، درناها، کبوتر و همه پرندگان درنده در صحراها و کوهها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 که همه اینها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هیچ چیزی از آن‌ها دیده نمی‌شود، مگر آن را که شکارچی صید می‌کند و درنده 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پس زمانی که فرا رسیدن مرگ را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مکانهای پنهانی،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و اگر چنین نبود، قطعا دشت‌ها از لاشه آن‌ها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آنکه بوی هوا متعفن شده و بیماری‌ها و وبا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نگاه کن حق تعالی، آنچه را که انسان‌ها بدان رسیدند و به تمثیلی که در اول خلقت برای ایشان آورده شد عمل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دفن کردن مردگان که بنی آدم در اول عالم، در قصّه کشته شدن هابیل توسط قابیل و پیدا شدن دو مرغ که یکی دیگری را کشت و در خاک پنهان کرد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در این حیوانات، در سرشتشان قرار داده و در بهائم و غیر آن، به صورت درک و فهم نهاده، تا مردم از زیان بیماریها و مفسده لاشه‌های حیوانات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 تفکر کن در زیرکی ای که حق تعالی در بهایم بدون تعقل و تفکری برای مصلحت، در سرشت و خلقتشان نهاده، به خاطر لطفی که از جانب خودش به ایشان داشته، تا هیچ کدام از خلائقش از نعمتهایش بی بهره نباشند چنان که گوزن مارها را می‌خورد و بسیار تشنه می‌شود و از نوشیندن آب خودداری می‌کند، برای آنکه مبادا به واسطه خوردن آب، سم در تمام جسدش سرایت کند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حالی که از عطش، اشتهای زیادی به آب دارد بر برکه آب توقف می‌کند و ناله ای بلند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اما از آب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و اگر بنوشد، فوراً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به آنچه که خدای متعال در طبع این حیوان قرار داده، تا تشنگی مفرط را به خاطر بیم از زیانِ نوشیدن آب تحمل کند و این از چیزهایی است که انسان عاقل ممیز هم در مورد خودش مراقبت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روباه وقتی که طعمه به دستش نیاید خود را به مردگی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شکمش را باد می‌کند، به طوری که پرندگان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روی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تا از گوشت او بخورند، آن گاه روباه رویشان می‌پرد و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پس چه کسی جز خداوندی که هدایت به سوی روزی روباه را بدین طریق و راه‌های دیگر بر عهده گرفته، به روباهی که قدرت تکلم و تفکر ندارد، چنین چاره ای را عطا کرده است؟ پس چون که روباه بسیاری از توانایی‌هایی را که سایر درندگان در یورش به شکار خود دارند، ندارد به او زیرکی، تیزهوشی و چاره جویی برای معاش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دلفین که به دنبال شکار پرندگان است، حیله‌اش در هنگام شکار این است که ماهی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آن را قطعه قطعه می‌کند، تا آنکه آن را روی آب شناور می‌کند، سپس زیر آن پنهان می‌شود و آبی را که ماهی روی آن است بر می‌انگیزاند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خودش نمایان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پرندگان بر ماهی مرده ای که روی آب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به سمتشان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جهد و شکارشان می‌کند، پس نظر کن که این حیله چگونه به خاطر بعضی مصالح در سرشت این جانور قرار داده شده است؟ 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از افعی و ابر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مانند موکّلی بر افعی است که هر کجا او را بیابد، می‌رباید چنان که سنگ مغناطیس آهن را می‌رباید، پس افعی به خاطر ترس از ابر سر از زمین بیرون نمی‌آورد، و فقط یک بار در وسط تابستان که آسمان صاف است و در آن هیچ ابری نیست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ابر را بر افعی موکّل ساخته تا هر وقت او را یافت برباید؟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ضررش را از مردم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برای من از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غرایب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 مقدار که کافی است برای کسی که عبرت گیرد، وصف کردی، پس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غرایب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مورچه‌ها و پرندگان را وصف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بر روی صورت مورچه حقیر کوچک، تامل کن آیا در آنچه که صلاح او در آن است، نقصی می‌یابی؟ پس از کجاست این حسن تقدیر و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مورچه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جز از تدبیر کسی که مدبرِ امرِِ مخلوقات کوچک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مورچه‌ها و جمعیتشان در جمع آوری غذا و آماده سازی آن نگاه کن، زیرا جماعتی از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وقتی که دانه را به سوی خانه‌های خود می‌برند، مانند جماعتی از مردمند که طعام یا غیر آن را انتقال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بلکه مورچه‌ها در این کار جدیت و اهتمامی دارند که انسان‌ها مثل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در انتقال مواد به یکدیگر کمک می‌کنند، همان طور که انسان‌ها برای کار به هم می‌کنند، پس دانه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و تکه تکه می‌کنند، تا نروید و ضایع نشود و اگر رطوبتی به دانه برسد، آن را از لانه اشان بیرون می‌آورند و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تا خشک شود و سوراخ‌هایشان را فقط در مکان‌های مرتفعی از زمین اتخاذ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سیل جاری نشود و غرقشان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بدون عقل و تفکّر از ایشان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بلکه به دلیل خلقت و سرشتی است که به خاطر لطفی از جانب خدای متعال، از روی مصلحتی بر آن خلق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سوی جانوری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عامه مردم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شیر 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حیله و تدبیر معاشی که به او داده شده،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می‌بینی که زمانی که احساس می‌کند مگس نزدیک او نشست، آن را مدتی طولانی رها می‌کند، تا آنجا که گویا مرده ای است که حرکتی ندارد، پس چون که دید مگس مطمئن شد و از او غافل گردید، به آرامی حرکت می‌کند، تا جائی که فاصله‌اش با او به اندازه ای باشد که با پریدنش به او برسد، سپس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جهد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چون او را گرفت، از ترس اینکه از او نجات یابد، همه جسمش را روی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پیوسته او را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هنگامی که احساس نماید ضعیف و سست شده، آن گاه به سویش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و با این کار از او حیات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غذایش را تامین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عنکبوت که این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تند، آن را دامی برای مگس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میانش پنهان می‌گردد و چون مگس در آن دام افتاد، به سویش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او را ساعت به ساعت نیش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با خوردن او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طریقه شکار کردن شیر مگس، شکار کردن سگ شکاری و یوز را هم حکایت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همین حیله را بکار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شکار کردن عنکبوت، شکار به وسیله تله و دام را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طریقه شکارش، مانند انسان‌ها به وسیله 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به این جانور ضعیف که چگونه مدبّر علیم، طبع او را طوری قرار داده که انسان‌ها بدون حیله‌ها و به کار بردن آلت‌ها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که عبرت در آن واضح و روشن است، مانند مورچه و هر چه که شبیه به آن است، حقیر مشمار، زیرا گاهی اوقات چیز گرانبهایی را به چیزی حقیر تمثیل می‌نمایند و این کار هیچ چیزی از منزلت چیز نفیس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چنانچه چیزی از دینار طلا، از اینکه با آهن، وزن شود، کاسته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مفضل، در جسم پرندگان و خلقت ایشان تامل کن، زیرا وقتی که حق تعالی مقدّر فرمود که در هوا پرواز کند، جسمش را سبک گردانید و خلقتش را نیکو ساخت و از چهار عدد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سایر حیوانات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به دو پا اکتفا نمود و از پنج انگشت، به چهار انگشت و از دو سوراخ برای دفع بول و سرگین، به یک سوراخ که هر دو را با آن دفع کند، اکتفا کرد، سپس او را دارای سینه و استخوان‌های سینه تیز، خلق نمود تا شکافتن هوا برایش آسان باشد همان طور که کشتی هم به همین شکل ساخته می‌شود تا آب را بشکافد و در آن نفوذ کند و در دو بال و دمش، پرهای دراز سفتی قرار داده، تا به وسیله آن ها، برای پرواز برخیزد، و کل بدنش را با پر پوشانده، تا هوا داخلش شود و او را سبک کند و چون مقدر شد که غذایش دانه و گوشت باشد که آن‌ها را بدون جویدن ببلعد، از دندان محروم شد و برای او منقار سفت و زبری خلق شد تا با آن غذایش را برگیرد و از بر چیدن دانه ساییده و کوتاه نشود و از دریدن گوشت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دندان ندارد و دانه سالم و گوشت تازه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بلعد، حرارتی در شکم، به او تفضل شده، تا طوری غذا را برایش آسیاب کند که از جویدن بی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عبرت بگیر که که هسته انگور و غیر آن، از شکم انسان سالم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حالی که در شکم پرندگان آرد می‌شود و هیچ اثری از آن دیده نمی‌شود، سپس پرندگان را از آن‌هایی قرار داده که تخم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بچه نمی‌زایند، تا برای پرواز کردن سنگین نشوند، زیرا اگر جوجه در شکمشان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تا استحکام یابد، قطعا موجب سنگینیشان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ایشان را از برخواستن و پرواز کردن منصرف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همه آفریدگان خود را متناسب با امری قرار داده که تقدیر کرده بر آن باشند، سپس پرنده ای که در این جو پرواز و شنا می‌کند، طوری قرار داده شده که بر روی تخمش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یک هفته آن را در زیر بالش به خود می‌چسباند و بعضی دیگر دو هفته و بعضی سه هفته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جوجه از تخم بیرون آید، بعد به او روی آورده و باد در دهانش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دمد تا چینه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دانَش برای غذا گشاد گردد، سپس او را تربیت می‌کند و به آنچه که با آن زندگی کند، غذایش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بر عهده او نهاده که غذا را برگیرد و بعد از آنکه در چینه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دانش قرار گرفت، آن را بیرون آورد و جوجه‌اش را با آن غذا دهد؟ و برای چه مقصودی این سختی را تحمل می‌کند در حالی که صاحب فکر و اندیشه نیست و در مورد جوجه‌اش آن آرزویی را که انسان‌ها در مورد فرزندشان از عزت و کمک رسانی و بقاء یاد و نام دارند، او ندارد، پس این کاری است که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او به جوجه‌اش مهربان و متوجه است، برای دلیلی که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موردش فکر هم نمی‌کند و آن، همان دوام نسل و بقاء آن است که لطفی از جانب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مرغ خانگی نگاه کن که چگونه برای جوجه گیری و خوابیدن روی تخم به هیجان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حالی که تخمِ جمع شده و آشیانه آماده ای هم ندارد، بلکه بر انگیخته می‌شود و باد می‌کند و قت قت می‌کند و از غذا خوردن خودداری می‌کند، تا تخم برایش جمع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صاحبش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 را زیر بالش قرار داده و به خود بچسباند و جوجه کند، پس برای چه چیزی جز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این عمل از سوی او انجام می‌شود؟ و چه کسی او را به اقامه نسل واداشته، در حالی که اگر این امر در فطرت او نهاده نشده بود، خودش هیچ فکر و اندیشه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p>
    <w:p>
      <w:pPr>
        <w:pStyle w:val="BookText"/>
        <w:rPr/>
      </w:pPr>
      <w:r>
        <w:rPr>
          <w:rFonts w:ascii="IRNazanin" w:hAnsi="IRNazanin" w:eastAsia="IRNazanin"/>
          <w:color w:val="111111"/>
          <w:sz w:val="28"/>
          <w:sz w:val="28"/>
          <w:szCs w:val="28"/>
          <w:rtl w:val="true"/>
          <w:lang w:bidi="fa-IR"/>
        </w:rPr>
        <w:t>از آفرینش تخم مرغ و آنچه از زرده زرد غلیظ و آب سفید رقیقی که در آن است و همچنین تدبیر موجود در آن، پند و عبرت بگیر، پس قسمتی برای این است که جوجه از آن پدید آید، و قسمتی دیگر برای آن است که جوجه، تا هنگامی که از تخم مرغ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از آن تغذیه کند، زیرا اگر نشو و نمای جوجه در پوسته محکمی باشد که هیچ چیزی راه آسانی برای ورود به آن وجود ندارد، قطعا در داخلش غذایی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تا وقت خروج از پوسته، به آن اکتفا کند، مانند کسی که حبس است در قلعه محکمی که چیزی به فردی که داخل آن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پس همراه او غذایی گذاشته می‌شود که، تا زمان خروجش به آن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چینه دان پرندگان و آنچه که برای آن مقدر شده، تفکر کن، زیرا راه غذا به سمت سنگدان طوری تنگ است که غذا فقط کم کم به سمت آن خارج می‌شود و اگر پرنده، دانه دوم را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تا اینکه دانه اولی به سنگدان برسد، قطعا به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انجامید و کِی می‌توانست استیفاء طعمه خود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کافی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طور پنهانی، به خاطر شدت ترسی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شکارچیان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دانه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رباید و چینه دانی، مانند توبره ای آویزان در جلویش قرار داده شده، تا هر غذایی را که به سرعت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در آن نگه دارد و سپس آن را به آرامی به سوی سنگدان خارج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خاصیت دیگری هم در چینه دان وجود دارد، زیرا بعضی از پرندگان‌اند که نیاز دارد غذا را در دهان جوجه خود بگذارند، پس برایشان بازگرداندن غذا از جایی که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بعضی از ملحدین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که تفاوت رنگ‌ها و شکل‌های پرندگان از جهت مخلوط شدن مزاج‌ها و اختلاف مقادیرشان با آشفتگی و سهل انگاری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تدبیری از سوی خدای متعال در این باره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این رنگ آمیزی‌های گوناگونی را که در طاوس ها، درّاج، قرقاول‌ها به صورت یکسان و مقابل هم، مانند آنچه که با قلم کشیده می‌شود،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چگونه یک دَرهم آمیختگی مهمل، این‌ها را به صورت شکل واحدی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با هم هیچ تفاوتی ندارند؟ و قطعا اگر از روی سهل انگاری و اهمال کاری بود، این‌ها با هم یکسان نبودند و با هم تفاوت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پَر پرندگان تامل کن که چگونه است؟ 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مانند بافتن لباس، از رشته‌های ریزی که بعضی به بعضی دیگر پیچیده شده، بافته شده، مثل آمیخته شدن یک نخ به نخی دیگر و یک مو به مویی دیگر، سپس این بافتن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وقتی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مقداری باز می‌شود و جدا نمی‌شود، تا باد وارد آن شود و پرنده را در هنگام پرواز سبک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پَر، ستون سفت و محکمی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چیزی که مو مانند است بر آن بافته شده تا عمود، با محکمی‌اش آن را نگه دارد و این همان نِی است که در میان پر قرار دارد و علاوه بر این، تو خالی هم هست، تا برای پرنده سبک باشد و مانع پرواز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 آیا این پرنده درازپا را دیده ای؟ و آیا می‌دانی درازپا بودن برای او چه منفعتی دارد؟ نفعش این است که این پرنده اکثر اوقات در میان آب است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با دو پای درازش، مانند دیده‌بانی است که بر بلندی ایستاده باشد و در مورد هرچه که در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جنبد، تامل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چیزی را که به آن روزی می‌خورد ببیند، گام‌های آهسته ای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به آن برسد و اگر پاهایش کوتاه بود و مانند شکارچی گام بر می‌داشت تا او را بگیرد، شکمش به سطح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آن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انگیخت و شکار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ترسید و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پس این دو تکیه گاه برای او خلق شده، تا به وسیله این دو، به حاجتش برسد و درخواستش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ساختار جسمش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ساختار جسمش طوری باشد تا بتواند نیازهای او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انواع تدبیر خلقت پرندگان تامل کن، پس هر پرنده پادرازی را گردن دراز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و این برای آن است که بتواند غذایش را از زمین برگیرد و اگر پا دراز و کوتاه گردن 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توانست چیزی را از زمین برگیرد و چه بسا که همراه با درازی گردن، درازی منقار هم به او عطا شده، تا بر آسانی و امکان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برگرفتن غذا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 پس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هیچ چیزی از خلقت را جستجو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مگر آنکه در آن، نهایت درستی و حکمت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w:t>
      </w:r>
    </w:p>
    <w:p>
      <w:pPr>
        <w:pStyle w:val="BookText"/>
        <w:rPr/>
      </w:pPr>
      <w:r>
        <w:rPr>
          <w:rFonts w:ascii="IRNazanin" w:hAnsi="IRNazanin" w:eastAsia="IRNazanin"/>
          <w:color w:val="111111"/>
          <w:sz w:val="28"/>
          <w:sz w:val="28"/>
          <w:szCs w:val="28"/>
          <w:rtl w:val="true"/>
          <w:lang w:bidi="fa-IR"/>
        </w:rPr>
        <w:t>به سوی گنجشک‌ها نظر کن که چگونه در طول روز غذای خود را که نه آن را گم می‌کند و نه اینکه برای ایشان مجتمع و مهیّا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بلکه با حرکت و طلب کردن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همه خلائق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چنین‌اند، پس تنزیه می‌کنم خداوندی را، که روزی را چنانچه شاید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ساخته و چنان قرار نداده که بر آن دست نیابند، زیرا برای خلائق، نیاز به آن را قرار داده و آن را زمانی که مصلحتی در کار نباشد، به صورت آماده و سهل الوصول نگردانیده است، زیرا اگر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جا و آماده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آن را زیر 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از آن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تا آنکه آن قدر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مردند و همچنین انسان‌ها از بی کاری به نهایت طغیان و تکبر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رسیدند، تا آنکه فساد، زیاد و فواحش،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 گونه‌هایی از پرندگان مثل جغد، 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جغد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خفاش، که فقط در شب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گفتم نه،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ایشان از اقسامی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هوا پراکنده اند، مانند پشه‌ها، پروانه‌ها، و امثال ملخ و زنبورهای عسل و این، برای آن است که این حشرات در جو پراکنده‌اند و هیچ موضعی از آن‌ها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عبرت بگیر که وقتی چراغی را بر بام یا عرصه خانه ای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بسیاری از این قسم جانداران، دور آن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پس اینها به 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p>
    <w:p>
      <w:pPr>
        <w:pStyle w:val="BookText"/>
        <w:rPr/>
      </w:pPr>
      <w:r>
        <w:rPr>
          <w:rFonts w:ascii="IRNazanin" w:hAnsi="IRNazanin" w:eastAsia="IRNazanin"/>
          <w:color w:val="111111"/>
          <w:sz w:val="28"/>
          <w:sz w:val="28"/>
          <w:szCs w:val="28"/>
          <w:rtl w:val="true"/>
          <w:lang w:bidi="fa-IR"/>
        </w:rPr>
        <w:t>اگر گوینده ای بگوید که از صحراها و بیابان‌ها می‌آیند،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 ساعت از مکانی دور سر می‌رسد؟ و چگونه از دور چراغی را در خانه ای که با خانه‌های دیگر احاطه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و قصد آن را می‌کند؟ با اینکه واضح است که از نزدیک بر چراغ می‌پرند، پس این دلالت دارد که این حشرات در همه جای جو پراکنده‌اند و این گروه از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خفاش و جغد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این حشرات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از آن‌ها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 چگونه برای این پرندگانی که فقط در شب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از این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در جو، روزی را روانه کرده و این مقصود از خلقت این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را، که چه بسا کسی گمان برد که زیادی هستند و هیچ مقصودی برای خلقشان وجود ندارد 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خفاش به طور عجیبی حد وسط خلقت پرندگان و خلقت چهارپایان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گروه شباهت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چهارپایان نزدیک‌تر است، زیرا دو گوش برآمده، دندان و کرک دارد و بچه می‌زاید و شیر می‌دهد و بول می‌کند و وقتی راه برود، بر چهار پا راه می‌رود و همه اینها بر خلاف صفت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آن‌هایی است که در شب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آنچه که در جو مثل پروانه‌ها و امثال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گویندگان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برای خفاش وجود ندارد و غذای آن از نسیم، به تنهایی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از دو جهت فاسد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بیرون آمدن بول و سرگین از اوست که این دو از غیر غذا موجود نمی‌شود و دیگر اینکه او دارای دندان است و اگر چیزی نمی‌خورد، بودن دندان در او معنایی نداشت، در حالی که در خلقت، چیزی نیست که مقصودی برایش نباشد و اما نیازهای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او معروف است، تا آنجا که فضله‌اش، در بعضی از اعمال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بزرگ‌ترین 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خلقت عجیب اوست که دلالت بر قدرت خدای خالق جل ثنائه و تصرفش در هرچیزی که بخواهد و به هرنحو که به خاطر مصلحتی اراده نماید،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پرنده کوچکی که به او ابن تمره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یک بار در درختی لانه ساخت، سپس نگاه کرد به مار بزرگی که به سوی لانه‌اش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در حالی که دهانش را گشوده بود، تا او را ببلعد، پس در حالی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گردید و حیران در طلب چاره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خلاصی از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بود، حسکه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خاردار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 و در دهان مار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تا اینکه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نظرت، اگر من تو را به این آگاه نمی‌کردم، به ذهن تو و یا غیر تو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چنین منفعت بزرگی برای حسکه وجود دارد؟ یا اینکه آیا برای پرنده کوچک و یا بزرگی، مثل چنین حیله ای وجود دارد؟ از این و بسیاری از چیزهایی که منافعی در آن است و تو به جز اینکه پدیده ای رخ دهد و یا خبری شنیده شود،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پند و عبرت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زنبور عسل و اجتماعش در ساختن عسل و آماده سازی خانه‌های شش ضلعی و آنچه از زیرکی‌های دقیق و ظریف که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نظر کن، زیرا وقتی که در این کار تامل کنی، آن را عجیب و دقیق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و چون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آورده شده،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 آن را نزد مردم، بزرگ و ارجمند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یابی و وقتی که به سوی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او را نسبت به خود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و نادان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یابی، چه رسد به غیر خود، پس این امر دلیلی است در نهایت وضوح، بر آنکه درستی و حکمت در این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نیست، بلکه برای کسی است که او را بر این طبع مجبول گردانیده و او را در این صنعت، برای مصلحت مردم 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ملخ نگاه کن که چقدر ضعیف و چقدر قوی است، زیرا وقتی که در خلقتش تامل کنی، او را ضعیف‌ترین چیزها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لشکرهایش را به سوی سرزمینی از سرزمین‌ها گسیل کند،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او را از آن سرزمین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اگر پادشاهی از پادشاهان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سواره‌ها و پیاده‌های خود را جمع کند، تا سرزمینش را از ملخ منع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کار قادر نیست؟ پس، آیا یکی از دلائل قدرت خالق این نیست که ضعیف‌ترین خلقش را به سوی قوی‌ترین خلقش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دفعش کند؟ به او نگاه کن که چگونه مانند سیل به سرعت، روی زمین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دشت و کوه و بیابان و شهر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آنجا که با کثرتش، نور خورشید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پوشاند، پس اگر از آن چیزهایی بود که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تا کِی چنین کثرتی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چند سال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خدای متعال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آورده بر قدرتی که چیزی آن را نداشته و بر آن فزونی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خلقت ماهی و تناسبش با امری که مقدر شده تا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تامل کن، زیرا بدون دست و پا خلق شده، برای اینکه وقتی محل سکونتش آب باشد، نیازی به راه رفتن ندارد و بدون ریه خلق شده، زیرا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نفس بکشد و در عمق آب غوطه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دست و پا، بال‌های محکمی برایش قرار داده شده که آن را در دو طرفش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کشتیبان در دو طرف کشتی پارو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و جسمش با پوست‌های محکمی که مانند زره‌ها و جوشن‌ها به هم آمیخته شده‌اند، پوشانده شده، تا او را از آفات حفظ کند و زیادتی در حس بویایی به او عطا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بویایی قوی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چشمش ضعیف است و آب مانع دیدش می‌شود، پس بوی غذا را از مسافت دوری استشمام می‌کند و برای جستجوی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گرنه چگونه به محل غذایش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از دهانش تا سوراخ گوش‌هایش منافذی است و او با دهانش آب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بلعد و از سوراخ گوش‌هایش آن را رها می‌کند و با این کار آسایش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همان طور که حیوانات دیگر با وزیدن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زیادی نسل و آنچه که در این مورد به او اختصاص داده شده تفکر کن، که در شکم ماهی واحدی، آنقدر تخم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به خاطر کثرت، قابل شمارش نیست و علت آن این است که برای گونه‌های حیوانی که از او تغذیه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توسعه داده شود، زیرا اکثر حیوانات ماهی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تا آنجا که درندگان هم در نواحی بیشه زار، ملازم و مقیم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ماهی‌ها را در نظر بگیرند و چون از آن بگذرند،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ربایند، پس وقتی که درندگان ماهی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پرندگان هم ماهی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انسان‌ها هم ماهی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ماهی هم ماهی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خلقت او این بوده که اینچنین زیاد باشد، پس اگر خواستی وسعت علم خالق و ناچیزی علم مخلوقین را بدانی، نگاه کن به آنچه که در دریاها از انواع ماهی‌ها و جنبندگان آب و صدف‌ها و گونه‌هایی است که قابل شمارش نیستند، و منافعشان جز اندک اندک شناخته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حوادثی که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مانند قرمز که مردم رنگ کردن به آن را، از آن رو فهمیدند که سگی بر ساحل دریا می‌گردید و چیزی از حیوانی که حلزون نامیده می‌شود را خورد و بینی‌اش با خون آن رنگین شد، پس مردم به زیبایی‌اش نگاه کردند و آن را به عنوان رنگ برگزیدند و امثال اینها که مردم در گردش روزگار و طول زمان بر آن واقف شده‌اند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بحار</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231794_3381743652"/>
      <w:bookmarkStart w:id="123" w:name="_Toc50"/>
      <w:bookmarkEnd w:id="122"/>
      <w:r>
        <w:rPr>
          <w:rtl w:val="true"/>
        </w:rPr>
        <w:t>توضیح</w:t>
      </w:r>
      <w:bookmarkEnd w:id="12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أوکدها أی أوکد الأشیاء و أحوجها إلی هذا النوع من الخلق هذه الصناعات و یمکن أن یکون فعلا و الضمیر راجعا إلی جنس البشر أی ألزمها و ألهمها هذه الصناعات و لا یبعد إرجاعه إلی الکف أیضا و الململم بفتح اللامین المجتمع المدور المصموم و الیمام حمام الوحش و فی حیاة الحیوان قال الأصمعی إنه الحمام الوحشی الواحدة یمامة و قال الکسائی هی التی تألف البیوت‌</w:t>
      </w:r>
      <w:r>
        <w:rPr>
          <w:rStyle w:val="FootnoteAnchor"/>
          <w:rtl w:val="true"/>
        </w:rPr>
        <w:footnoteReference w:id="322"/>
      </w:r>
      <w:r>
        <w:rPr>
          <w:rFonts w:ascii="IRNazanin" w:hAnsi="IRNazanin" w:eastAsia="IRNazanin"/>
          <w:color w:val="111111"/>
          <w:sz w:val="28"/>
          <w:sz w:val="28"/>
          <w:szCs w:val="28"/>
          <w:rtl w:val="true"/>
          <w:lang w:bidi="fa-IR"/>
        </w:rPr>
        <w:t xml:space="preserve">و قال الحمر بضم الحاء المهملة و تشدید المیم و بالراء المهملة ضرب من الطیر کالعصفور و روی أبو داود الطیالسی و الحاکم و قال صحیح الإسناد عن ابن مسعود قال کنا عند النبی صلی الله علیه و آله فدخل رجل غیضة فأخرج منها بیضة حمرة فجاءت </w:t>
      </w:r>
      <w:bookmarkStart w:id="124" w:name="pg13937_136836"/>
    </w:p>
    <w:p>
      <w:pPr>
        <w:pStyle w:val="BookText"/>
        <w:rPr/>
      </w:pPr>
      <w:bookmarkEnd w:id="124"/>
      <w:r>
        <w:rPr>
          <w:rFonts w:ascii="IRNazanin" w:hAnsi="IRNazanin" w:eastAsia="IRNazanin"/>
          <w:color w:val="111111"/>
          <w:sz w:val="28"/>
          <w:sz w:val="28"/>
          <w:szCs w:val="28"/>
          <w:rtl w:val="true"/>
          <w:lang w:bidi="fa-IR"/>
        </w:rPr>
        <w:t>الحمرة تزف علی رسول الله صلی الله علیه و آله‌</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أصحابه فقال لأصحابه أیکم فجع هذه فقال رجل یا رسول الله أخذت بیضها و فی روایة الحاکم فریخها</w:t>
      </w:r>
      <w:r>
        <w:rPr>
          <w:rStyle w:val="FootnoteAnchor"/>
          <w:rtl w:val="true"/>
        </w:rPr>
        <w:footnoteReference w:id="324"/>
      </w:r>
      <w:r>
        <w:rPr>
          <w:rFonts w:ascii="IRNazanin" w:hAnsi="IRNazanin" w:eastAsia="IRNazanin"/>
          <w:color w:val="111111"/>
          <w:sz w:val="28"/>
          <w:sz w:val="28"/>
          <w:szCs w:val="28"/>
          <w:rtl w:val="true"/>
          <w:lang w:bidi="fa-IR"/>
        </w:rPr>
        <w:t>فقال صلی الله علیه و آله رده رده رحمة لها انتهی‌</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 الحمر کصرد طائر و تشدد المیم و المودع بفتح الدال المستریح و نیر الفدان الخشبة المعترضة فی عنق الثورین و الدببة کعنبة جمع الدب و العین بالفتح الغلظ فی الجسم و الخشونة و الخطم بالفتح من کل دابة مقدم أنفه و فمه و الجحفلة بمنزلة الشفة للبغال و الحمیر و الخیل و الحیاء الفرج و المراد بمراقی البطن ما ارتفع منه من وسطه أو قرب منه و الوضر الدرن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ذکر القزوینی أن فرج الفیلة تحت إبطها فإذا کان وقت الضراب ارتفع و برز للفحل حتی یتمکن من إتیانها فسبحان من لا یعجزه شی‌ء</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أوکدها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مهمترین چیزهایی که به این نوع خلقت نیاز دارند صنعت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این کلمه فعل باشد و ضمیر هاء به جنس بشر برگردد، یعنی این صنعت‌ها را بر انسان لازم گردانید و به او الهام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اینکه ضمیر هاء به کف هم برگردد 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فتحه هر دو لام خوانده می‌شود؛ یعنی جمع شده، مدور و میان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وحشی است و اصمعی در حیاة الحیوان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کبوتر وحشی است، که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است که به خانه‌ها الفت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ضمه حاء و تشدید میم و راء مهمله خوانده می‌شود، نوعی از پرنده مانند گنجشک است و ابوداود طیالسی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سند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واله بودیم، که مردی داخل نیزاری شد و تخم حمره را از آن بیرون آورد، پس حمره آمد در حالی که بر سر رسول خدا صلی الله علیه واله و یارانش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پس حضرت به یارانشان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کدامتان این را دردمند ساخته؟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من تخمش را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حاکم جوجه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بازگردان، آن را بازگردان، به خاطر رحمت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رحم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صرد، پرنده ای است و با تشدید میم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آسایش یابنده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 الفدان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چوبی است که در گردن دو گاو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عنبه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سفتی و سختی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جنبنده ای به جلوی بینی و دهانش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لب برای قاطرها، الاغ‌ها و اسب 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فرج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مراقی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که بالای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وسط شکم یا نزدیک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از قول قزوینی گفته که فرج فیل ماده، زیر بغل اوست، زمانی که وقت آمیزش فرا برسد،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برای نر آشکار می‌شود، تا بتواند بر آن برآید، پس تنزیه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خدایی را که هیچ چیزی او را درمانده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231796_3381743652"/>
      <w:bookmarkStart w:id="126" w:name="_Toc51"/>
      <w:bookmarkEnd w:id="125"/>
      <w:r>
        <w:rPr>
          <w:rtl w:val="true"/>
        </w:rPr>
        <w:t>أقول</w:t>
      </w:r>
      <w:bookmarkEnd w:id="12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أحوال الفیل فی باب المسوخ إن شاء الله و قال الدمیری الزرافة بفتح الزای و ضمها مخففة الراء و هی حسنة الخلق طویلة الیدین قصیرة الرجلین مجموع یدیها و رجلیها نحو عشرة أذرع رأسها کرأس الإبل و قرنها کقرن البقر و جلدها کجلد النمر و قوائمها و أظلافها کالبقر و ذنبها کذنب الظبی لیس لها رکب فی رجلیها إنما رکبتاها فی یدیها و إذا مشت قدمت الرجل الیسری و الید الیمنی بخلاف ذوات الأربع کلها فإنها تقدم الید الیسری و الرجل الیمنی‌</w:t>
      </w:r>
      <w:r>
        <w:rPr>
          <w:rStyle w:val="FootnoteAnchor"/>
          <w:rtl w:val="true"/>
        </w:rPr>
        <w:footnoteReference w:id="327"/>
      </w:r>
      <w:r>
        <w:rPr>
          <w:rFonts w:ascii="IRNazanin" w:hAnsi="IRNazanin" w:eastAsia="IRNazanin"/>
          <w:color w:val="111111"/>
          <w:sz w:val="28"/>
          <w:sz w:val="28"/>
          <w:szCs w:val="28"/>
          <w:rtl w:val="true"/>
          <w:lang w:bidi="fa-IR"/>
        </w:rPr>
        <w:t>و فی طبعها التودد و التأنس و تجتر و تبعر و لما علم الله تعالی أن قوتها فی الشجر</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جعل یدیها أطول من رجلیها و تستعین‌</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بذلک علی الرعی منها و فی تاریخ ابن خلکان فی ترجمة محمد بن عبد الله العتبی البصری الأخباری الشاعر أنه کان یقول الزرافة بفتح الزای و ضمها الحیوان المعروف و هی متولدة بین ثلاثة حیوانات الناقة الوحشیة</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البقر الوحشیة و الضبعان و هو الذکر من الضباع فیقع الضبعان علی الناقة فیأتی بولد بین الناقة و الضبع فإن کان الولد ذکرا وقع علی البقرة فتأتی بالزرافة و ذلک فی بلاد الحبشة و لذلک قیل لها الزرافة و هی فی الأصل الجماعة فلما تولدت من جماعة قیل لها ذلک و العجم یسمونها أشتر گاو پلنگ‌</w:t>
      </w:r>
      <w:r>
        <w:rPr>
          <w:rStyle w:val="FootnoteAnchor"/>
          <w:rtl w:val="true"/>
        </w:rPr>
        <w:footnoteReference w:id="33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قوم إنها متولدة من حیوانات‌</w:t>
      </w:r>
      <w:r>
        <w:rPr>
          <w:rStyle w:val="FootnoteAnchor"/>
          <w:rtl w:val="true"/>
        </w:rPr>
        <w:footnoteReference w:id="332"/>
      </w:r>
      <w:r>
        <w:rPr>
          <w:rFonts w:ascii="IRNazanin" w:hAnsi="IRNazanin" w:eastAsia="IRNazanin"/>
          <w:color w:val="111111"/>
          <w:sz w:val="28"/>
          <w:sz w:val="28"/>
          <w:szCs w:val="28"/>
          <w:rtl w:val="true"/>
          <w:lang w:bidi="fa-IR"/>
        </w:rPr>
        <w:t>و سبب ذلک اجتماع الدواب و الوحوش فی القیظ عند المیاه فتتسافد فیلقح منها ما یلقح و یمتنع ما یمتنع و ربما سفد الأنثی من الحیوان ذکور کثیرة فتختلط میاهها فیأتی منها خلق مختلف الصور و الأشکال و الألوان و الجاحظ لا یرتضی هذا القول و یقول إنه جهل شدید لا یصدر إلا عمن لا تحصیل لدیه لأن الله تعالی یَخْلُقُ ما یَشاءُ و هو نوع من الحیوان قائم بنفسه کقیام الخیل و الحمیر و مما یحقق ذلک أنه یلد مثله و قد شوهد ذلک‌</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السمع بکسر السین ولد الذئب من الضبع و هو سبع مرکب فیه شدة الضبع و قوتها و جرأة الذئب و خفته و یزعمون أنه کالحیة لا یعرف العلل و لا یموت حتف أنفه و أنه أسرع عدوا من الریح‌</w:t>
      </w:r>
      <w:r>
        <w:rPr>
          <w:rStyle w:val="FootnoteAnchor"/>
          <w:rtl w:val="true"/>
        </w:rPr>
        <w:footnoteReference w:id="334"/>
      </w:r>
      <w:r>
        <w:rPr>
          <w:rFonts w:ascii="IRNazanin" w:hAnsi="IRNazanin" w:eastAsia="IRNazanin"/>
          <w:color w:val="111111"/>
          <w:sz w:val="28"/>
          <w:sz w:val="28"/>
          <w:szCs w:val="28"/>
          <w:rtl w:val="true"/>
          <w:lang w:bidi="fa-IR"/>
        </w:rPr>
        <w:t xml:space="preserve">و قال القرد حیوان معروف و جمعه قرود و قد یجمع علی قردة بکسر القاف </w:t>
      </w:r>
    </w:p>
    <w:p>
      <w:pPr>
        <w:pStyle w:val="BookText"/>
        <w:rPr/>
      </w:pPr>
      <w:r>
        <w:rPr>
          <w:rFonts w:ascii="IRNazanin" w:hAnsi="IRNazanin" w:eastAsia="IRNazanin"/>
          <w:color w:val="111111"/>
          <w:sz w:val="28"/>
          <w:sz w:val="28"/>
          <w:szCs w:val="28"/>
          <w:rtl w:val="true"/>
          <w:lang w:bidi="fa-IR"/>
        </w:rPr>
        <w:t>و فتح الراء المهملة و الأنثی قردة بکسر القاف و إسکان الراء و جمعها قرد بکسر القاف و فتح الراء و بالدال فی آخره مثل قربة و قرب و کنیته أبو خالد و أبو حبیب و أبو زنة و أبو قشة</w:t>
      </w:r>
      <w:r>
        <w:rPr>
          <w:rStyle w:val="FootnoteAnchor"/>
          <w:rtl w:val="true"/>
        </w:rPr>
        <w:footnoteReference w:id="335"/>
      </w:r>
      <w:r>
        <w:rPr>
          <w:rFonts w:ascii="IRNazanin" w:hAnsi="IRNazanin" w:eastAsia="IRNazanin"/>
          <w:color w:val="111111"/>
          <w:sz w:val="28"/>
          <w:sz w:val="28"/>
          <w:szCs w:val="28"/>
          <w:rtl w:val="true"/>
          <w:lang w:bidi="fa-IR"/>
        </w:rPr>
        <w:t>و هو حیوان قبیح ملیح ذکی سریع الفهم یتعلم الصنعة أهدی ملک النوبة إلی المتوکل قردا خیاطا و آخر صائغا و أهل الیمن یعلمون القردة القیام بحوائجهم حتی أن البقال و القصاب یعلم القردة حفظ الدکان حتی یعود صاحبه و یعلم السرقة فیسرق نقل الشیخان عن القاضی حسین أنه قال لو علم قرد النزول إلی الدار و إخراج المتاع ثم نقب و أرسل القرد فأخرج المتاع ینبغی أن لا یقطع لأن للحیوان اختیارا و روی عن أحمد بن طاهر أنه قال شهدت بالرملة قردا صائغا فإذا أراد أن ینفخ أشار إلی رجل حتی ینفخ له انتهی‌</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سائر أحواله فی باب المسوخ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شحیج البغل و الحمار صوتهما و الأسراب جمع السرب و هو القطیع من الظبا و القطا و الخیل و نحوها و المها جمع المهاة و هی البقر الوحشیة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الدمیری و قیل المها نوع من البقر الوحشی و الأنثی من المها إذا حملت هربت من البقر و من طبعها الشبق و الذکر لفرط شهوته یرکب ذکرا آخرا و المها أشبه شی‌ء بالمعز الأهلیة و قرونها صلاب جدا و مخها یطعم صاحب القولنج ینفعه نفعا و من استصحب معه شعبة من قرن المها نفرت منه السباع و إذا بخر بقرنه أو جلده أو ظفره فی بیت نفرت منه الحیات و رماد قرنه یذر علی السن المتأکلة یسکن وجعها و شعره إذا بخر به بیت هربت منه الفأر و الخنافس و إذا أحرق قرنه و جعل فی طعام صاحب حمی الربع‌</w:t>
      </w:r>
      <w:r>
        <w:rPr>
          <w:rStyle w:val="FootnoteAnchor"/>
          <w:rtl w:val="true"/>
        </w:rPr>
        <w:footnoteReference w:id="33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فإنها تزول عنه و إذا شرب فی شی‌ء من الأشربة زاد فی الباه و قوی العصب و زاد فی الإنعاظ و إذا نفخ فی أنف الراعف قطع </w:t>
      </w:r>
    </w:p>
    <w:p>
      <w:pPr>
        <w:pStyle w:val="BookText"/>
        <w:rPr/>
      </w:pPr>
      <w:r>
        <w:rPr>
          <w:rFonts w:ascii="IRNazanin" w:hAnsi="IRNazanin" w:eastAsia="IRNazanin"/>
          <w:color w:val="111111"/>
          <w:sz w:val="28"/>
          <w:sz w:val="28"/>
          <w:szCs w:val="28"/>
          <w:rtl w:val="true"/>
          <w:lang w:bidi="fa-IR"/>
        </w:rPr>
        <w:t>دمه و إذا أحرق قرناه حتی یصیرا رمادا و أدیفا</w:t>
      </w:r>
      <w:r>
        <w:rPr>
          <w:rStyle w:val="FootnoteAnchor"/>
          <w:rtl w:val="true"/>
        </w:rPr>
        <w:footnoteReference w:id="338"/>
      </w:r>
      <w:r>
        <w:rPr>
          <w:rFonts w:ascii="IRNazanin" w:hAnsi="IRNazanin" w:eastAsia="IRNazanin"/>
          <w:color w:val="111111"/>
          <w:sz w:val="28"/>
          <w:sz w:val="28"/>
          <w:szCs w:val="28"/>
          <w:rtl w:val="true"/>
          <w:lang w:bidi="fa-IR"/>
        </w:rPr>
        <w:t>بخل و طلی به موضع البرص مستقبل الشمس فإنه یزول و إذا استف‌</w:t>
      </w:r>
      <w:r>
        <w:rPr>
          <w:rStyle w:val="FootnoteAnchor"/>
          <w:rtl w:val="true"/>
        </w:rPr>
        <w:footnoteReference w:id="339"/>
      </w:r>
      <w:r>
        <w:rPr>
          <w:rFonts w:ascii="IRNazanin" w:hAnsi="IRNazanin" w:eastAsia="IRNazanin"/>
          <w:color w:val="111111"/>
          <w:sz w:val="28"/>
          <w:sz w:val="28"/>
          <w:szCs w:val="28"/>
          <w:rtl w:val="true"/>
          <w:lang w:bidi="fa-IR"/>
        </w:rPr>
        <w:t>منه مقدار مثقال فإنه لا یخاصم أحدا إلا غلب علیه‌</w:t>
      </w:r>
      <w:r>
        <w:rPr>
          <w:rStyle w:val="FootnoteAnchor"/>
          <w:rtl w:val="true"/>
        </w:rPr>
        <w:footnoteReference w:id="340"/>
      </w:r>
      <w:r>
        <w:rPr>
          <w:rFonts w:ascii="IRNazanin" w:hAnsi="IRNazanin" w:eastAsia="IRNazanin"/>
          <w:color w:val="111111"/>
          <w:sz w:val="28"/>
          <w:sz w:val="28"/>
          <w:szCs w:val="28"/>
          <w:rtl w:val="true"/>
          <w:lang w:bidi="fa-IR"/>
        </w:rPr>
        <w:t>و الوعل بالفتح و ککتف تیس الجبل و الجمع أوعال و وعول قال الدمیری الوعل بفتح الواو و کسر العین المهملة الأروی و هو التیس الجبلی و فی طبعه أنه یأوی إلی الأماکن الوعر الخشنة و لا یزال مجتمعا فإذا کان وقت الولادة تفرق و إذا اجتمع فی ضرع أنثی لبن امتصته و الذکر إذا عجز عن النزو أکل البلوط فتقوی شهوته و إذا لم یجد الأنثی انتزع المنی بالامتصاص من فیه‌</w:t>
      </w:r>
      <w:r>
        <w:rPr>
          <w:rStyle w:val="FootnoteAnchor"/>
          <w:rtl w:val="true"/>
        </w:rPr>
        <w:footnoteReference w:id="341"/>
      </w:r>
      <w:r>
        <w:rPr>
          <w:rFonts w:ascii="IRNazanin" w:hAnsi="IRNazanin" w:eastAsia="IRNazanin"/>
          <w:color w:val="111111"/>
          <w:sz w:val="28"/>
          <w:sz w:val="28"/>
          <w:szCs w:val="28"/>
          <w:rtl w:val="true"/>
          <w:lang w:bidi="fa-IR"/>
        </w:rPr>
        <w:t>و ذلک إذا جذبه الشبق و فی طبعه أنه إذا أصابه جرح طلب الخضرة التی</w:t>
      </w:r>
    </w:p>
    <w:p>
      <w:pPr>
        <w:pStyle w:val="BookText"/>
        <w:rPr/>
      </w:pPr>
      <w:r>
        <w:rPr>
          <w:rFonts w:ascii="IRNazanin" w:hAnsi="IRNazanin" w:eastAsia="IRNazanin"/>
          <w:color w:val="111111"/>
          <w:sz w:val="28"/>
          <w:sz w:val="28"/>
          <w:szCs w:val="28"/>
          <w:rtl w:val="true"/>
          <w:lang w:bidi="fa-IR"/>
        </w:rPr>
        <w:t>فی الحجارة فیمصها و یجعلها فی الجرح‌</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فیبرأ و إذا أحس بقناص و هو فی مکان مرتفع استلقی علی ظهره ثم یزج نفسه فینحدر و یکون قرناه و هما فی رأسه إلی عجزه یقیانه ما یخشی من الحجارة و یسرعان به لملوستهما علی الصفا انتهی‌</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الأیل بضم الهمزة و کسرها و فتح الیاء المشددة و کسید الذکر من الأوعال و یقال هو الذی یسمی بالفارسیة گوزن و الجمع أیاییل قال الدمیری و أکثر أحواله شبیهة ببقر الوحش و إذا خاف من الصید یرمی نفسه من رأس الجبل و لا یتضرر بذلک و عدد سنی عمره العقد التی فی قرنه و إذا لسعته الحیة أکل السرطان و یصادق السمک فهو یمشی إلی الساحل لیری السمک و السمک یقرب من البر لیراه و الصیادون یعرفون هذا فیلبسون جلده لیقصدهم السمک فیصطادون </w:t>
      </w:r>
    </w:p>
    <w:p>
      <w:pPr>
        <w:pStyle w:val="BookText"/>
        <w:rPr/>
      </w:pPr>
      <w:r>
        <w:rPr>
          <w:rFonts w:ascii="IRNazanin" w:hAnsi="IRNazanin" w:eastAsia="IRNazanin"/>
          <w:color w:val="111111"/>
          <w:sz w:val="28"/>
          <w:sz w:val="28"/>
          <w:szCs w:val="28"/>
          <w:rtl w:val="true"/>
          <w:lang w:bidi="fa-IR"/>
        </w:rPr>
        <w:t>منه و هو مولع بأکل الحیات یطلبها حیث وجدها و ربما لسعته فتسیل دموعه إلی نقرتین تحت محاجر عینیه یدخل الإصبع فیها فتجمد تلک الدموع فتصیر کالشمع فیتخذ دریاقا لسم الحیات و هو البادزهر الحیوانی و أجوده الأصفر و أماکنه بلاد السند و الهند و فارس و إذا وضع علی لسع الحیات و العقارب نفعها و إن أمسکه شارب السم فی فیه نفعه و له فی دفع السموم خاصیة عجیبة و هذا الحیوان لا تنبت له قرون إلا بعد مضی سنتین من عمره فإذا نبت قرناه نبتا مستقیمین کالوتدین و فی الثالثة یتشعب‌</w:t>
      </w:r>
      <w:r>
        <w:rPr>
          <w:rStyle w:val="FootnoteAnchor"/>
          <w:rtl w:val="true"/>
        </w:rPr>
        <w:footnoteReference w:id="344"/>
      </w:r>
      <w:r>
        <w:rPr>
          <w:rFonts w:ascii="IRNazanin" w:hAnsi="IRNazanin" w:eastAsia="IRNazanin"/>
          <w:color w:val="111111"/>
          <w:sz w:val="28"/>
          <w:sz w:val="28"/>
          <w:szCs w:val="28"/>
          <w:rtl w:val="true"/>
          <w:lang w:bidi="fa-IR"/>
        </w:rPr>
        <w:t>و لا تزال التشعب فی زیادة إلی تمام ست سنین فحینئذ یکونان کشجرتین فی رأسه ثم بعد ذلک یلقی قرنیه فی کل سنة مرة ثم ینبتان فإذا نبتا تعرض بهما للشمس لیصلبا و الأیل فی نفسه جبان دائم الرعب و هو یأکل الحیات أکلا ذریعا و إذا أکل الحیات بدأ بأکل ذنبها إلی رأسها و هو یلقی قرونه فی کل سنة و ذلک إلهام من الله تعالی لما للناس فیها من المنفعة لأن الناس یطردون بقرنه کل دابة سوء و ییسر عسر الولادة و ینفع الحوامل و یخرج الدود من البطن إذا أحرق جزء منه و لعق بالعسل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أرسطو إن هذا النوع یصاد بالصفیر و الغناء و لا ینام ما دام یسمع ذلک فالصیادون یشغلونه بذلک و یأتونه من ورائه فإذا رأوه قد استرخت أذناه أخذوه و ذکر من عصب لا لحم و لا عظم و قرنه مصمت لا تجویف فیه و یسمن هذا الحیوان سمنا کثیرا فإذا اتفق له ذلک هرب خوفا من أن یصاد و إن الأیائل تأکل الأفاعی فی الصیف فتحمی و تلتهب لحرارتها فتطلب الماء فإذا رأته امتنعت من شربه و حامت علیه تتنسمه‌</w:t>
      </w:r>
      <w:r>
        <w:rPr>
          <w:rStyle w:val="FootnoteAnchor"/>
          <w:rtl w:val="true"/>
        </w:rPr>
        <w:footnoteReference w:id="34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لأنها لو شربته فی تلک الحالة فصادف الماء السم الذی فی أجوافها هلکت فلا تزال تمتنع من شرب الماء حتی یطول بها الزمان فیذهب ثوران السم ثم تشربه فلا یضرها و إذا بخر بقرنه طرد الهوام و کل ذی سم و إذا أحرق </w:t>
      </w:r>
    </w:p>
    <w:p>
      <w:pPr>
        <w:pStyle w:val="BookText"/>
        <w:rPr/>
      </w:pPr>
      <w:r>
        <w:rPr>
          <w:rFonts w:ascii="IRNazanin" w:hAnsi="IRNazanin" w:eastAsia="IRNazanin"/>
          <w:color w:val="111111"/>
          <w:sz w:val="28"/>
          <w:sz w:val="28"/>
          <w:szCs w:val="28"/>
          <w:rtl w:val="true"/>
          <w:lang w:bidi="fa-IR"/>
        </w:rPr>
        <w:t>قرنه و استیک به قلع الصفرة و الحفر من الأسنان و شد أصولها و من علق علیه شیئا من أجزائه لم ینم ما دام علیه و إذا جفف قضیبه و سفی هیج الباه و إذا شرب دمه فتتت الحصاة التی فی المثانة انتهی‌</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القانص الصائد و المراد بالتمثیل ما ذکر الله تعالی فی قصة هابیل المعرة الأذی قوله علیه السلام لا یعقل لعل المراد أن هذه الأمور بمحض لطفه سبحانه حیث یلهمهم ذلک لا بعقل و 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الدلفین بالضم دابة بحریة تنجی الغریق و قال الدمیری الدلفین‌</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ضبطه الجوهری فی باب السین بضم الدال فقال الدخس مثل الصرد دابة فی البحر تنجی الغریق تمکنه من ظهرها تستعین‌</w:t>
      </w:r>
      <w:r>
        <w:rPr>
          <w:rStyle w:val="FootnoteAnchor"/>
          <w:rtl w:val="true"/>
        </w:rPr>
        <w:footnoteReference w:id="348"/>
      </w:r>
      <w:r>
        <w:rPr>
          <w:rFonts w:ascii="IRNazanin" w:hAnsi="IRNazanin" w:eastAsia="IRNazanin"/>
          <w:color w:val="111111"/>
          <w:sz w:val="28"/>
          <w:sz w:val="28"/>
          <w:szCs w:val="28"/>
          <w:rtl w:val="true"/>
          <w:lang w:bidi="fa-IR"/>
        </w:rPr>
        <w:t>علی السباحة و تسمی الدلفین و قال بعضهم إنه خنزیر البحر و هو دابة تنجی الغریق و هو کثیر بأواخر نیل مصر من جهة البحر المالح لأنه یقذف به البحر إلی النیل و صفته کصفة الزق المنفوخ و له رأس صغیر جدا و لیس فی دواب البحر دابة لها رئة سواه و لذا یسمع منه النفخ و النفس و هو إذا ظفر بالغریق کان أقوی الأسباب فی نجاته لأنه لا یزال یدفعه إلی البر حتی ینجیه و لا یؤذی أحدا و لا یأکل إلا السمک و ربما ظهر علی وجه الماء کأنه میت‌</w:t>
      </w:r>
      <w:r>
        <w:rPr>
          <w:rStyle w:val="FootnoteAnchor"/>
          <w:rtl w:val="true"/>
        </w:rPr>
        <w:footnoteReference w:id="349"/>
      </w:r>
      <w:r>
        <w:rPr>
          <w:rFonts w:ascii="IRNazanin" w:hAnsi="IRNazanin" w:eastAsia="IRNazanin"/>
          <w:color w:val="111111"/>
          <w:sz w:val="28"/>
          <w:sz w:val="28"/>
          <w:szCs w:val="28"/>
          <w:rtl w:val="true"/>
          <w:lang w:bidi="fa-IR"/>
        </w:rPr>
        <w:t>و هو یلد و یرضع و أولاده تتبعه حیث ذهب و لا یلد إلا فی الصیف و فی طبعه الأنس‌</w:t>
      </w:r>
      <w:r>
        <w:rPr>
          <w:rStyle w:val="FootnoteAnchor"/>
          <w:rtl w:val="true"/>
        </w:rPr>
        <w:footnoteReference w:id="35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خاصة بالصبیان و إذا صید جاءت دلافین کثیرة لقتال صائده و إذا لبث فی العمق حینا حبس نفسه و صعد بعد ذلک مسرعا مثل السهم لطلب النفس فإن کانت بین یدیه سفینة وثب وثبة و ارتفع بها عن </w:t>
      </w:r>
    </w:p>
    <w:p>
      <w:pPr>
        <w:pStyle w:val="BookText"/>
        <w:rPr/>
      </w:pPr>
      <w:r>
        <w:rPr>
          <w:rFonts w:ascii="IRNazanin" w:hAnsi="IRNazanin" w:eastAsia="IRNazanin"/>
          <w:color w:val="111111"/>
          <w:sz w:val="28"/>
          <w:sz w:val="28"/>
          <w:szCs w:val="28"/>
          <w:rtl w:val="true"/>
          <w:lang w:bidi="fa-IR"/>
        </w:rPr>
        <w:t>السفینة و لا یری منها ذکر إلا مع أنثی انتهی‌</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الفیروزآبادی التنین کسکین حیة عظیمة و قال الدمیری ضرب من الحیات کأکبر ما یکون منها</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قال القزوینی فی عجائب المخلوقات إنه شر من الکوسج فی فمه أنیاب مثل أسنة الرماح و هو طویل کالنخلة السحوق أحمر العینین مثل الدم واسع الفم و الجوف براق العینین یبتلع کثیرا من الحیوانات یخافه حیوان البر و البحر إذا تحرک یموج البحر لشدة قوته و أول أمره تکون حیة متمردة تأکل من دواب البر ما تری فإذا کثر فسادها احتملها ملک و ألقاها فی البحر فتفعل فی دواب البحر ما کانت تفعل‌</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بدواب البر فیعظم بدنها فیبعث الله تعالی إلیها ملکا یحملها و یلقیها إلی یأجوج و مأجوج‌</w:t>
      </w:r>
      <w:r>
        <w:rPr>
          <w:rStyle w:val="FootnoteAnchor"/>
          <w:rtl w:val="true"/>
        </w:rPr>
        <w:footnoteReference w:id="354"/>
      </w:r>
      <w:r>
        <w:rPr>
          <w:rFonts w:ascii="IRNazanin" w:hAnsi="IRNazanin" w:eastAsia="IRNazanin"/>
          <w:color w:val="111111"/>
          <w:sz w:val="28"/>
          <w:sz w:val="28"/>
          <w:szCs w:val="28"/>
          <w:rtl w:val="true"/>
          <w:lang w:bidi="fa-IR"/>
        </w:rPr>
        <w:t>و روی بعضهم أنه</w:t>
      </w:r>
    </w:p>
    <w:p>
      <w:pPr>
        <w:pStyle w:val="BookText"/>
        <w:rPr/>
      </w:pPr>
      <w:r>
        <w:rPr>
          <w:rFonts w:ascii="IRNazanin" w:hAnsi="IRNazanin" w:eastAsia="IRNazanin"/>
          <w:color w:val="111111"/>
          <w:sz w:val="28"/>
          <w:sz w:val="28"/>
          <w:szCs w:val="28"/>
          <w:rtl w:val="true"/>
          <w:lang w:bidi="fa-IR"/>
        </w:rPr>
        <w:t>رأی تنینا طوله نحو فرسخین و لونه مثل لون النمر مفلسا مثل فلوس السمک بجناحین عظیمین علی هیئة جناحی السمک و رأسه کرأس الإنسان لکنه کالتل العظیم و أذناه طویلتان و عیناه مدورتان کبیرتان جدا انتهی‌</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لم أر فی کلامهم اختطاف السحاب للتنین و قال الفیروزآبادی القیظ صمیم الصیف من طلوع الثریا إلی طلوع السهیل و الزبیة بالضم الحفرة و النشز بالفتح و بالتحریک المکان المرتفع و قال الجوهری اللیث الأسد و ضرب من العناکب یصطاد الذباب بالوثب و یقال أحال علیه بالسوط یضربه أی أقبل قوله فکذلک أی کفعل اللیث و قوله هکذا أی کفعل العنکبوت قال الدمیری العنکبوت دویبة تنسج فی الهواء و جمعها عناکب و الذکر عنکب و </w:t>
      </w:r>
    </w:p>
    <w:p>
      <w:pPr>
        <w:pStyle w:val="BookText"/>
        <w:rPr/>
      </w:pPr>
      <w:r>
        <w:rPr>
          <w:rFonts w:ascii="IRNazanin" w:hAnsi="IRNazanin" w:eastAsia="IRNazanin"/>
          <w:color w:val="111111"/>
          <w:sz w:val="28"/>
          <w:sz w:val="28"/>
          <w:szCs w:val="28"/>
          <w:rtl w:val="true"/>
          <w:lang w:bidi="fa-IR"/>
        </w:rPr>
        <w:t>وزنه فعللوت و هی قصار الأرجل کبار العیون للواحد ثمانیة أرجل و ست أعین‌</w:t>
      </w:r>
      <w:r>
        <w:rPr>
          <w:rStyle w:val="FootnoteAnchor"/>
          <w:rtl w:val="true"/>
        </w:rPr>
        <w:footnoteReference w:id="356"/>
      </w:r>
      <w:r>
        <w:rPr>
          <w:rFonts w:ascii="IRNazanin" w:hAnsi="IRNazanin" w:eastAsia="IRNazanin"/>
          <w:color w:val="111111"/>
          <w:sz w:val="28"/>
          <w:sz w:val="28"/>
          <w:szCs w:val="28"/>
          <w:rtl w:val="true"/>
          <w:lang w:bidi="fa-IR"/>
        </w:rPr>
        <w:t>فإذا أراد صید الذباب لطأ بالأرض و سکن إلی أطرافه و جمع نفسه ثم وثب علی الذباب فلا یخطئه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أفلاطون أحرص الأشیاء الذباب و أقنع الأشیاء العنکبوت فجعل الله رزق أقنع الأشیاء أحرص الأشیاء فسبحان اللطیف الخبیر و هذا النوع یسمی الذباب و منها نوع یضرب بالحمرة له زغب و له فی رأسه أربع إبر ینهش بها و هو لا ینسج بل یحفر بیته فی الأرض و یخرج باللیل کسائر الهوام منها الرتیلا قال الجاحظ الرتیل نوع من العناکب و تسمی عقرب الحیات‌</w:t>
      </w:r>
      <w:r>
        <w:rPr>
          <w:rStyle w:val="FootnoteAnchor"/>
          <w:rtl w:val="true"/>
        </w:rPr>
        <w:footnoteReference w:id="357"/>
      </w:r>
      <w:r>
        <w:rPr>
          <w:rFonts w:ascii="IRNazanin" w:hAnsi="IRNazanin" w:eastAsia="IRNazanin"/>
          <w:color w:val="111111"/>
          <w:sz w:val="28"/>
          <w:sz w:val="28"/>
          <w:szCs w:val="28"/>
          <w:rtl w:val="true"/>
          <w:lang w:bidi="fa-IR"/>
        </w:rPr>
        <w:t>لأنها تقتل الحیات و الأفاعی و قیل إنها ستة أنواع و قیل ثمانیة و کلها من أصناف العنکبوت و قال الجاحظ ولد العنکبوت أعجب من الفروخ الذی یخرج إلی الدنیا کاسبا کاسیا لأن ولد العنکبوت یقوی علی النسج ساعة یولد من غیر تلقین و لا تعلیم و یبیض و یحضن و أول ما یولد یکون دودا صغارا ثم یتغیر و یصیر عنکبوتا و تکمل صورته عند ثلاثة أیام و هو یطاول للفساد فإذا أراد الذکر الأنثی جذب بعض خیوط نسجها من الوسط فإذا فعل ذلک فعلت الأنثی مثله فلا یزالان یتدانیان حتی یتشابکا فیصیر بطن الذکر قبالة بطن الأنثی و هذا النوع من العناکب حکیم و من حکمته أنه یمد السدی ثم یعمل اللحمة و یبتدئ من الوسط و یهیئ موضعا لما یصیده من مکان آخر کالخزانة فإذا وقع شی‌ء فیما نسجه و تحرک عمد إلیه و شبک علیه شیئا یضعفه‌</w:t>
      </w:r>
      <w:r>
        <w:rPr>
          <w:rStyle w:val="FootnoteAnchor"/>
          <w:rtl w:val="true"/>
        </w:rPr>
        <w:footnoteReference w:id="358"/>
      </w:r>
      <w:r>
        <w:rPr>
          <w:rFonts w:ascii="IRNazanin" w:hAnsi="IRNazanin" w:eastAsia="IRNazanin"/>
          <w:color w:val="111111"/>
          <w:sz w:val="28"/>
          <w:sz w:val="28"/>
          <w:szCs w:val="28"/>
          <w:rtl w:val="true"/>
          <w:lang w:bidi="fa-IR"/>
        </w:rPr>
        <w:t>فإذا علم ضعفه حمله و ذهب به إلی خزانته فإذا خرق الصید من النسج شیئا عاد إلیه و رمه و الذی تنسجه لا یخرجه من جوفها بل من خارج جلدها و فمها مشقوق بالطول‌</w:t>
      </w:r>
      <w:r>
        <w:rPr>
          <w:rStyle w:val="FootnoteAnchor"/>
          <w:rtl w:val="true"/>
        </w:rPr>
        <w:footnoteReference w:id="35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النوع ینسج بیته دائما مثلث الشکل و تکون سعة بیتها بحیث </w:t>
      </w:r>
    </w:p>
    <w:p>
      <w:pPr>
        <w:pStyle w:val="BookText"/>
        <w:rPr/>
      </w:pPr>
      <w:r>
        <w:rPr>
          <w:rFonts w:ascii="IRNazanin" w:hAnsi="IRNazanin" w:eastAsia="IRNazanin"/>
          <w:color w:val="111111"/>
          <w:sz w:val="28"/>
          <w:sz w:val="28"/>
          <w:szCs w:val="28"/>
          <w:rtl w:val="true"/>
          <w:lang w:bidi="fa-IR"/>
        </w:rPr>
        <w:t>یغیب فیه شخصها انتهی‌</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وضع عنه أی حط من قدره و أقله أی حمله و رفعه و جسا کدعا صلب و یبس و سحجت جلده فانسحج أی قشرته فانقشر و التقصف التکسر و الغریض الطری أی غیر مطبوخ و العجم بالتحریک النوی و تقوقی أی تصیح و المح بضم المیم و الحاء المهملة صفرة البیض و فی بعض النسخ بالخاء المعجمة و تنقاب أی تنفلق و ماء ضحضاح قریب القعر و الربیئة بالهمز العین و الطلیعة الذی ینظر للقوم لئلا یدهمهم عدو و المرقب الموضع المشرف یرتفع علیه الرقیب و البشم محرکة التخمة بشم کفرح و الفراش هی التی تقع فی السراج و الیعسوب أمیر النحل و طائر أصغر من الجرادة أو أعظم و فی القاموس التمرة کقبرة أو ابن تمرة طائر أصغر من العصفور و قال القرمز صبغ أرمنی یکون من عصارة دود فی آجامهم و قال الحلزون محرکة دابة تکون فی الرمث أی بعض مراعی الإبل أقول و یظهر من الخبر اتحادهما و یحتمل أن یکون المراد أن من صبغ الحلزون تفطنوا بأعمال القرمز للصبغ لتشابههما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الدمیری الحلزون دود فی جوف أنبوبة حجریة یوجد فی سواحل البحار و شطوط الأنهار و هذه الدود تخرج بنصف بدنها من جوف تلک الأنبوبة الصدفیة و تمشی یمنة و یسرة تطلب مادة تغتدی بها فإذا أحست برطوبة و لین انبسطت إلیها و إذا أحست بخشونة أو صلابة انقبضت و غاصت فی جوف الأنبوبة الصدفیة حذرا من المؤذی لجسمها و إذا انسابت جرت بیتها معها انتهی‌</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احوال فیل در باب المسوخ خواهد آمد و دمیری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فتحه زاء و ضمه آن و راء مخفف خوانده می‌شود، دارای خلقی نیکو، دو دستی دراز و دو پای کوچکی است که مجموع دو دست و دو پایش، نزدیک ده زراع است، سرش مانند سر شتر، شاخش مانند شاخ گاو، پوستش مثل پوست پلنگ، چهار دست و پا و ناخن هایش مانند گاو و دمش مثل دم آهوست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پایش زانویی نیست و دو زانویش تنها در دو دستش هستند و وقتی که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پای چپ و دست راست را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برخلاف همه چهارپایان، زیرا آن‌ها دست چپ و پای راست را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در سرشتش دوستداری، موانست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سرگین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غذایش از درخت است، دو دستش را بلندتر از دو پایش قرار داد تا برای دستیابی آسان به گیاه و علف آن درخت از آن دو کمک بگیرد و در تاریخ ابن خلکان در ترجمه محمد بن عبدالله العتبی البصری الاخباری الشاعر آمده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ضمه زاء، حیوان شناخته شده ای است که متولد از سه حیوان است، شتر وحشی، گاو وحشی و ضبعان که کفتار نر است؛ یعنی کفتار روی 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بچه ای بینابین شتر و کفتار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اگر این بچه نر بود بر روی گاو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اُفتد و زرافه متولد می‌شود و این در بلاد حبشه است و به همین دلیل به او زرافه گفته‌اند،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معانی جماعت است و چون این حیوان از جماعتی از حیوانات متولد می‌شود،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و فارسی زبان‌ها او را شترگاوپلنگ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نامند و گروهی گفته‌اند که او متولد از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سبب آن هم جمع شدن حیوانات و وحوش بر سر آب و آمیزش ایشان با یکدیگر است، پس بر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آن‌ها باردار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برخی باردار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چه بسا که بر حیوان ماده ای، نرهای زیادی بجهند و نطفه‌های آن‌ها با هم مخلوط شود و موجودی متفاوت، در صورت، شکل و رنگ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با این قول موافق نیست و می‌گوید که این حرف، جهل شدیدی است، که جز از کسی که هیچ تحصیلاتی ندارد، صادر نمی‌شود، زیرا خدای متعال هر چیزی را که بخواهد خلق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از حیوان است که مستقل است، مانند مستقل بودن اسب و الاغ و از چیزهایی که این حرف را تایید می‌کند، این است که مانند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زاید و این مشاهده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کسره سین است بچه گرگ از کفتار است و آن درنده ای است که صلابت و نیروی کفتار و جرأت و سبک وزنی گرگ در او ترکیب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که مانند مار، بیماری‌ها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بیمار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نمی‌میرد و در دویدن، از باد هم سریع‌تر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شناخته شده ای است و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قاف و فتحه راء جمع بسته می‌شود و ماده‌اش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قاف و سکون راء است که جمعش قرد به کسره قاف و فتحه راء و دارای دال در آخر،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کنیه‌اش ابوخالد، ابوحبیب، ابوزنه و ابوقشه است و حیوانی است زشت، با نمک، باهوش و تندفهم که صنعت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نوبه، میمون‌هایی به متوکل هدیه کرد که یکی خیاط و دیگری زرگر بود و اهل یمن انجام نیازهایشان را به میمون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تا آنجا که بقال و قصاب حفظ مغازه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آموزند، تا صاحبش بازگردد و به او دزدی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دزدی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 از قاضی حسین نقل کرده‌اند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ورود به خانه و خارج کردن کالایی را به او آموخت و سپس خانه را سوراخ کرد و میمون را فرستاد و او کالا را خارج نمود، سزاوار است که دستش قطع نشود، زیرا برای این حیوان اختیاری هست و از محمد بن طاهر روایت شده که گفته در شن زار، میمون زرگری را دیدم که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بدمد، به مردی اشاره کرد تا برایش بدمد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احوالاتش در باب المسوخ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قاطر و الاغ؛ یعنی صدای آن دو و اسراب جمع سرب است که منظور 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 مرغ سنگخوار، اسب و مثل این‌هاست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کلمه مهاة است که همان گاو وحشی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گاو وحشی است که چون ماده‌اش آبستن شود، از گاو بگریزد و شهوت رانی در طبع اوست و از شدت شهوت، نرش بر نری دیگر سوار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 چیز به بز خانگی است و شاخ‌هایش واقعا محکم است و کسی که قولنج دارد، مغزش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برایش بسیار سودمند است و کسی که تکه ای از شاخ آن را به همراه خود داشته باشد، درندگان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و اگر شاخ، پوست یا ناخنش در خانه ای دود شود، مارها از خانه کناره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اگر خاکستر شاخش بر دندان کرم خورده ریخته شود، دردش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و اگر مویش در خانه ای دود شود موش‌ها و چسنه‌ها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 بدبوی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چون شاخش سوزانده شود و در غذای کسی که دچار تب نوبه قرار داده شود تب از او زایل گردد و اگر در هر نوشیدنی ریخته شود و نوشیده شود، قدرت جماع را زیاد کرده و عصب را قوی می‌کند و حرص مرد و زن را به جماع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در بینیِ خون دماغ دمیده شود، خونش قطع گردد و اگر دو شاخش سوزانده شود تا خاکستر شوند و با سرکه مخلوط شود و در مقابل خورشید به موضع پیسی مالیده شود،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اگر مثقالی از آن را مخلوط نکرده برگیرد، با هیچ کسی مخاصمه نکند، مگر اینکه بر او غالب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واو بر وزن کتف، به معنای بز نر کوهی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اوعال و وعول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واو فتحه دار و عین کسره دار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بز نر کوهی است و طبعش چنین است که در مکان‌های وحشتناک و سخت، مأوی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پیوسته به صورت جمعی زندگی می‌کند و چون هنگام زایش شود، جدا می‌شود و زمانی که در پستان حیوان ماده، شیر جمع شود،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مکد و نر چون از آمیزش با ماده درماند، بلوط خورد تا شهوتش نیرو گیرد و چون ماده را نیابد، منی را به وسیله مکیدن با دهانش، برمی‌کند و این زمانی است که شهوت بر او غلبه کند و در طبعش چنین است که زمانی که جراحتی به او برسد، سبزی ای که در سنگ است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مکد و بر روی زخم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خوب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می‌شود و اگر در حالی که بر بلندی قرار دارد احساس وجود شکارچی کند، بر پشتش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سپس خودش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غلطاند و سقوط می‌کند و دو شاخش که از سر تا رانش هستند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سنگ‌ها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چون نرمند، به سرعت او را از سنگ‌ها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ضمه همزه و کسره آن و فتحه یاء مشدد خوانده می‌شود 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بز کوهی نر است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در فارسی گوزن نامیده می‌شود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حالاتش شبیه به گاو وحشی است و چون از صیاد بترسد، خودش را از قله کوه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از این کار آسیبی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شماره سال‌های عمرش همان تعداد گره‌هایی است که در شاخ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مار او را بگزد، خرچنگ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ماهی را دوست دارد، به سوی ساحل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تا ماهی ببیند، و ماهی هم نزدیک خشکی می‌آید تا او را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صیادان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پس پوست گوزن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پوشند، تا ماهی به سمتشان آید و از آن 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خوردن مارها اشتها دارد، هرجا آن‌ها را بیابد به سراغشان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چه بسا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گزند و اشک‌هایش تا دو گودی زیر کاسه چشمانش جاری می‌شود، انگشتش را به آن وارد می‌کند و آن اشک‌ها خشک شده و مانند شمع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آن را برای سم مارها به عنوان دریاق که همان پادزهر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که بهترش زرد رنگ است و جاهایش بلاد سند و هند و ایران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محل گزش مارها و عقرب‌ها گذاشته شود،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که زهر نوشیده، آن را در دهن نگهدارد برایش نافع است و در دفع سموم، خاصیّت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حیوان جز بعد از گذشت دو سال از عمرش، شاخی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زمانی که دو شاخش بروید، مانند دو میخ،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در سال سوم پخش و شعبه شعبه می‌شود و تا پایان شش سالگی، پیوسته این تشعب در حال زیادی است که آن وقت، دو شاخ، مانند دو درخت در سرِ گوزن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دو شاخش در هر سال یک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و دوباره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رویند و چون برویند آن دو را در معرض خورشید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محکم شوند و گوزن در جانش، ترسو و همیشه در هراس است و مارها را به سختی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بخورد، شروع می‌کند به خوردن دُم تا برسد به سرش و در هر سال شاخ‌هایش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این الهامی از سوی خدای متعال است به خاطر منفعتی که برای مردم در آن است، زیرا مردم به وسیله شاخش هر حیوان شری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سختی زایمان را آسان می‌کند و برای باردارها سودمند است و اگر قسمتی از آن سوزانده شود و با عسل مخلوط شود، کرم شکم را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ارسطو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گونه حیوانی با صوت و آواز خوانی شکار می‌شود و تا زمانی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پس صیادان او را به آن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پشتش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چون دیدند که دو گوشش شل شد،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آلتش از عصب و پی است؛ نه گوشتی دارد و نه استخوانی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شاخش توپر است و هیچ جای خالی در آن نیست و این حیوان خیلی چاق می‌شود، پس چون چنین شد، به خاطر ترس از اینکه شکار شود،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گوزن‌ها در تابستان افعی‌ها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به خاطر حرارتش داغ و ملتهب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به دنبال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چون آن را ببینند، از نوشیدنش خودداری کرده و دور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بویند، زیرا اگر در آن حال آب را بنوشند و آب با سمّی که در شکمشان هست برخورد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از نوشیدن آب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زمان بر آن‌ها بگذرد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سم از بین برود، سپس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 تا برایشان ضرری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شاخش دود شود، جانوران و هر جانور زهر داری را براند و چون شاخش سوزانده شود و با آن مسواک شود، زردی و سوراخ‌های دندان را از بین ببرد و ریشه‌هایش را محکم کند و هرکس تکه ای از آن، بر او آویخته شود، تا زمانی که بر او آویزان است، خواب نرود و اگر آلتش خشک کرده شود و خورده شود قدرت جماع را تحریک می‌کند و اگر خونش آشامیده شود، سنگ ریزه‌هایی را که در مثانه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شکارچی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چیزی است که خدای متعال در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اذیت و آزار است و شاید مراد حضرت از اینکه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امور، صرفا به خاطر لطف خدای سبحان است که آن را به ایشان الهام نموده، نه اینکه از روی عقل و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دال، جانور دریایی است که غرق شده را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دمیری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سین با ضمه دال ضبط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جانوری است در دریا که غرق شده را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او را بر پشت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بتواند شنا کند، و دلفین نامیده می‌شود و بعضی دیگر گفته‌اند که او خوک دریایی است و حیوانی است که غرق شده را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اواخر رود نیل در مصر که به سوی دریای شور است، زیاد است، زیرا دریا او را به رود نیل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مثل مَشک باد کرده ای است و سر خیلی کوچکی دارد و از بین حیوانات دریایی، به جز او حیوانی وجود ندارد که شش داشته باشد و از این رو از او باد و نفس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به غریقی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قوی‌ترین وسیله برای نجات او همین است، زیرا پیوسته او را به سمت خشکی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تا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آزار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فقط ماهی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چه بسا مانند مرده بر روی آب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زاید و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هرکجا برود، بچه هایش به دنبالش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فقط در تابستان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طبعش موانست با انسان، خصوصا کودکان وجود دارد و زمانی که شکار شود، دلفین‌های بسیاری برای مبارزه با صید کننده‌اش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چون مدتی در عمق آب بماند، نفسش حبس شده و بعد از آن با شتاب، مانند تیر، برای نفس گرفتن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اگر در جلویش کشتی ای باشد، جهشی می‌کند و به وسیله آن از کشتی بالاتر می‌رود و نرش جز با ماده‌اش دیده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مار بزرگی است و دمیری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از مارهاست که گویا بزرگ‌ترین آن‌هاست و قزوینی در عجائب المخلوقات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بدتر از کوسه است، در دهانش دندان‌هایی است مانند سرنیزه‌ها و مثل درخت خرمای بلند دراز است، دو چشمان سرخ، مانند خون دارد، دهان و شکم گشاده دارد و دارای دو چشمی براق است، بسیاری از حیوانات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بلعد، حیوانات خشکی و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زمانی که حرکت کند، دریا به خاطر شدت نیرویش موج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در ابتدای کار، مار نافرمانی است که هر چه از حیوانات خشکی را که ببیند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زمانی که فسادش زیاد شد، فرشته ای آن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در دریا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آنچه را که با حیوانات خشکی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با حیوانات دریایی هم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بدنش بزرگ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فرشته ای را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تا او را بردارد و پیش یاجوج و ماجوج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روایت کرده که تنینی دیده که طولش نزدیک دو فرسخ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مانند رنگ پلنگ است و مانند ماهی فلس دار است و دو بال بزرگ، مانند باله‌های ماهی دارد و سرش مانند سر انسان است، اما مانند تپه ای بزرگ و دو گوشش دراز و چشمانش گرد و خیلی بزرگند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کلامشان، ربودن تنین توسط ابر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است؛ یعنی از طلوع ثریا تا طلوع سهیل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به معنای حفره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فتحه نون و همچنین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حروف به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معنای مکان مرتفع است 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 و گروهی از عنکبوت ها، با جهیدن مگس را 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احال علیه بالسوط یضربه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سمتش آمد و او را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فعل 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فعل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در هوا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بافد و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مذکرش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وزن فعللوت است، او پا کوتاه و چشم درشت است، برای هر کدامشان هشت پا و شش چشم وجود دارد و چون بخواهد مگس شکار کند، به زمین چسبیده و اطرافش را آرام می‌کند و نفسش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سپس روی مگس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 و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حریص‌ترین چیزها و عنکبوت، قانع‌ترین چیزهاست و خدای متعال روزیِ قانع‌ترین چیزها را حریص‌ترین آن‌ها قرار داده، پس تنزیه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کسی را که باریک بین و آگاه است و این نوع، مگس نامیده می‌شود و گونه ای هم دارد که به سرخی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که دارای کرک و چهار نیش در سر است که با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خانه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بافد، بلکه خانه‌اش را در زمین می‌کند و مانند سایر جانوران موذی در شب خارج می‌شود و رتیل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عنکبوت است و عقربِ مارها نامیده می‌شود، زیرا مارها و افعی‌ها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نوع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نوع است و همگی از دسته عنکبوت‌ها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عنکبوت از جوجه ای که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عجیب‌تر است، زیرا فرزند عنکبوت لحظه ای که متولد می‌شود توانایی بر بافتن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بدون تلقین و تعلیم، و تخم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آن را زیر بال گرفته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و نخست که متولد می‌شود، کرم کوچکی است، سپس تغییر می‌کند و عنکبوت می‌شود و صورتش در سه روز کامل می‌شود و آماده جفتگیری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چون نر میل به ماده کند، بعضی از رشته‌های بافتنش را از وسط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چون چنین کرد، ماده هم مثل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پیوسته به یکدیگر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اینکه بر هم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جهند و شکم نر روبروی شکم ماده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این گونه از عنکبوتیان حکیم‌اند و از حکمت او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سپس پود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از وسط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آنچه که شکار می‌کند، موضعی را در مکانی دیگر مانند انبار آماده می‌کند و چون چیزی در آنچه که ریسیده بیفتد و بجنبد، به سویش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تند تا ناتوانش کند و چون ضعفش را بفهمد، او را برداشته و به انبارش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اگر شکار، چیزی از بافت را پاره کند، برگشته و آن را مرمت می‌کند و چیزی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تند از شکمش خارج نمی‌کند، بلکه از بیرون پوستش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به درازا شکافته شده و این گونه خانه‌اش را دائما مثلث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تند و وسعت خانه‌اش به اندازه ای است که خودش در آن پنهان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از منزلتش کاست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برداشت و بلند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سخت و خشک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سحجت جلده فانسحج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پوستش را کندم، پس کنده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 و تازه و پخته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تحریک عین و جیم یعنی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میم و حاء مهمله؛ یعنی زرده تخم مرغ و در بعضی از نسخ با خاء معجمه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سوراخ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ضحضاح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است که عمقش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به معنای دیده بان و طلیعه داری است که برای قوم دیده بانی می‌کند، تا دشمن نابودشان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بلندی است که نگهبان بر آن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پر خوردن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چیزی است که در چراغ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دور آن پرسه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زنبورهای عسل است و پرنده ای است کوچک‌تر و یا بزرگ‌تر از ملخ و در 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پرنده ای کوچکتر از گنجشک است و گفته قرمز؛ رنگی ارمنی است که از عصاره کرم‌ها، درون بیشه‌هایشان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تحریک حاء و لام؛ جنبنده ای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از چراگاه‌های 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خبر، یکی بودن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 و حلزون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احتمال دارد مقصود این باشد که از رنگ حلزون به کارکرد قرمز برای رنگ آمیزی پی بردند، به خاطر شباهت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حلزون؛ کرمی است درون لوله ای سنگی که در کنار دریاها و نهرها یافت می،شود و این کرم نصف بدنش را از درون آن لوله صدفی بیرون می‌دهد و به راست و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ماده ای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تا با آن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احساس رطوبت و نرمی کند بر آن پهن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احساس سفتی و سختی کند، از ترس اذیت کننده جسمش، جمع شده و داخل آن لوله صدفی می‌شود، و چون حرکت کند، خانه‌اش را با خود ببرد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أوردنا الخبر بتمامه و شرحناه علی وجه آخر فی کتاب التوحید تذییل نفعه جلیل اعلم أنه قد ظهر من سیاق هذا الخبر فی مواضع أن الأعمال الصادرة عن الحیوانات العجم لیست علی جهة الفهم و الشعور و إنما هی طبائع طبعت علیها و قد لاح من ظواهر کثیر من الآیات و الأخبار أن لها شعورا </w:t>
      </w:r>
    </w:p>
    <w:p>
      <w:pPr>
        <w:pStyle w:val="BookText"/>
        <w:rPr/>
      </w:pPr>
      <w:r>
        <w:rPr>
          <w:rFonts w:ascii="IRNazanin" w:hAnsi="IRNazanin" w:eastAsia="IRNazanin"/>
          <w:color w:val="111111"/>
          <w:sz w:val="28"/>
          <w:sz w:val="28"/>
          <w:szCs w:val="28"/>
          <w:rtl w:val="true"/>
          <w:lang w:bidi="fa-IR"/>
        </w:rPr>
        <w:t>و معرفة بل لهم تکالیف یعاقبون علی ترک بعضها فی الدنیا و علی ترک بعضها فی الآخرة لا علی الدوام بل فی مدة یحصل فیها التقاص بین مظلومها و ظالمها و قد اختلف الحکماء و المتکلمون من الخاص و العام فی ذلک فالحکماء ذهبوا إلی تجرد النفوس الناطقة الإنسانیة و إلی أنه لا یتأتی إدراک الکلی إلا من المجرد فلذا خصوا إدراکه بالإنسان و أما سائر الحیوانات فتدرک بالقوی الدراکة البدنیة الأمور الجزئیة کإدراک الشاة معنی جزئیا فی الذئب یوجب نفورها عنه و أکثر المتکلمین أیضا نفوا عنها الفهم و الشعور و العقل التی هی مناط التکلیف و أولوا الآیات و الأخبار الواردة فی ذلک کما عرفت سابقا و سیأتی و الحق أنه لم یدل دلیل قاطع علی نفی العقل و التکلیف عنها مطلقا بل إنما یدل علی أنها لیست فی درجة الإنسان فی إدراک المعانی الدقیقة و التکالیف العظیمة التی کلف بها الإنسان و الوعد بالنعیم الدائم و الوعید بالعذاب المخلد فیحتمل أن تکون مدرکة لبعض الأمور الکلیة و المصالح الجلیة المتعلقة ببقاء نوعها و غذائها و نموها و ملهمة بمعرفة صانعها و طاعة إمام الزمان و سائر الأمور الواردة فی الأخبار المعتبرة و لا استحالة فی ذلک و لا یلزم من ذلک أن تکون کسائر المکلفین مکلفة بجمیع التکالیف معاقبة علی ترک کلها و أیضا نفی التکلیف لا یدل علی سلب العقول و الشعور مطلقا فإن المراهقین غیر مکلفین قد یکون لهم من إدراک العلوم و تحقیق المطالب ما لم یحصل لکثیر من المکلفین علی أنه یمکن حمل بعض الآیات و الأخبار علی أنه تعالی لإظهار المعجز لنبی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وصی أو الکرامة لولی أعطاها فی ذلک الوقت عقلا و شعورا بها یصدر منها بعض أقوال العقلاء و أفعالهم کما مر أو أوجد فیها کلاما أو فعلا بحیث لا تشعر لما ذکروا و إن کان بعیدا و أما القول بأن صدور الأعمال الوثیقة و الصنائع الدقیقة منها إنما هی من طبع طبعت علیها من غیر شعور بها و فائدتها ففی غایة البعد و یمکن تأویل ما یوهم ذلک فی حدیث المفضل علی أن المعنی أن الله تعالی یلهمها عند حاجة إلی أمر من الأمور و مصلحة من المصالح ذلک من غیر أن یحصل لها ذلک العلم بالأخذ من معلم أو بتحصیل تجربة أو الرجوع إلی کتاب کما </w:t>
      </w:r>
    </w:p>
    <w:p>
      <w:pPr>
        <w:pStyle w:val="BookText"/>
        <w:rPr/>
      </w:pPr>
      <w:r>
        <w:rPr>
          <w:rFonts w:ascii="IRNazanin" w:hAnsi="IRNazanin" w:eastAsia="IRNazanin"/>
          <w:color w:val="111111"/>
          <w:sz w:val="28"/>
          <w:sz w:val="28"/>
          <w:szCs w:val="28"/>
          <w:rtl w:val="true"/>
          <w:lang w:bidi="fa-IR"/>
        </w:rPr>
        <w:t>تتفق تلک الأمور لأکثر أفراد البشر العاقلین کما أن الطفل عند الولادة یلقی علیه شهوة الغذاء و البکاء لتحصیله و یلهم کیفیة مص الثدی و أمثال ذلک مما مر شرحه و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هنا بعض ما ذکره محققو أصحابنا و غیرهم فی ذلک فمنها ما ذکره السید المرتضی رضی الله عنه فی کتاب الغرر حیث سئل ما القول فی الأخبار الواردة فی عمدة کتب من الأصول و الفروع بمدح أجناس من الطیر و البهائم و المأکولات و الأرضین و ذم أجناس منها کمدح الحمام و البلبل و القنبر و الحجل و الدراج و ما شاکل ذلک من فصیحات الطیر و ذم الفواخت و الرخم و ما یحکی من أن کل جنس من هذه الأجناس المحمودة ینطق بثناء علی الله تعالی و علی أولیائه و دعاء لهم و دعاء علی أعدائهم و أن کل جنس من هذه الأجناس المذمومة ینطق بضد ذلک من ذم الأولیاء علیهم السلام و کذم الجری و ما شاکله من السمک و ما نطق به الجری من أنه مسخ بجحده الولایة و ورود الآثار بتحریمه لذلک و کذم الدب و القرد و الفیل و سائر المسوخ المحرمة و کذم البطیخة التی کسرها أمیر المؤمنین علیه السلام فصادفها مرة فقال من النار إلی النار</w:t>
      </w:r>
      <w:r>
        <w:rPr>
          <w:rStyle w:val="FootnoteAnchor"/>
          <w:rtl w:val="true"/>
        </w:rPr>
        <w:footnoteReference w:id="362"/>
      </w:r>
      <w:r>
        <w:rPr>
          <w:rFonts w:ascii="IRNazanin" w:hAnsi="IRNazanin" w:eastAsia="IRNazanin"/>
          <w:color w:val="111111"/>
          <w:sz w:val="28"/>
          <w:sz w:val="28"/>
          <w:szCs w:val="28"/>
          <w:rtl w:val="true"/>
          <w:lang w:bidi="fa-IR"/>
        </w:rPr>
        <w:t>و دحا بها من یده ففار من الموضع الذی سقطت فیه دخان و کذم الأرضین السبخة و القول بأنها جحدت الولایة أیضا و قد جاء فی هذا المعنی ما یطول شرحه و ظاهره مناف لما تدل العقول علیه من کون هذه الأجناس مفارقة لقبیل ما یجوز تکلیفه و یسوغ أمره و نهیه و فی هذه الأخبار التی أشرنا إلیها أن بعض هذه الأجناس یعتقد الحق و یدین به و بعضها یخالفه و هذا کله مناف لظاهر ما العقلاء علیه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یشهد أن لهذه الأجناس منطقا مفهوما و ألفاظا تفید أغراضها و أنها بمنزلة الأعجمی و العربی اللذین لا یفهم أحدهما صاحبه و أن شاهد ذلک من قول الله سبحانه فیما حکاه عن سلیمان علیه السلام یا أَیُّهَا النَّاسُ عُلِّمْنا مَنْطِقَ الطَّیْرِ </w:t>
      </w:r>
    </w:p>
    <w:p>
      <w:pPr>
        <w:pStyle w:val="BookText"/>
        <w:rPr/>
      </w:pPr>
      <w:r>
        <w:rPr>
          <w:rFonts w:ascii="Amiri" w:hAnsi="Amiri" w:eastAsia="Amiri" w:cs="Amiri"/>
          <w:color w:val="111111"/>
          <w:sz w:val="28"/>
          <w:sz w:val="28"/>
          <w:szCs w:val="28"/>
          <w:rtl w:val="true"/>
          <w:lang w:bidi="ar-SA"/>
        </w:rPr>
        <w:t>وَ أُوتِینا مِنْ کُلِّ شَیْ‌ءٍ إِنَّ هذا لَهُوَ الْفَضْلُ الْمُبِینُ‌</w:t>
      </w:r>
      <w:r>
        <w:rPr>
          <w:rStyle w:val="FootnoteAnchor"/>
          <w:rtl w:val="true"/>
        </w:rPr>
        <w:footnoteReference w:id="363"/>
      </w:r>
      <w:r>
        <w:rPr>
          <w:rFonts w:ascii="IRNazanin" w:hAnsi="IRNazanin" w:eastAsia="IRNazanin"/>
          <w:color w:val="111111"/>
          <w:sz w:val="28"/>
          <w:sz w:val="28"/>
          <w:szCs w:val="28"/>
          <w:rtl w:val="true"/>
          <w:lang w:bidi="fa-IR"/>
        </w:rPr>
        <w:t>و کلام النملة أیضا مما حکاه الله سبحانه و کلام الهدهد و احتجاجه و فهمه و جوابه فلینعم بذکر ما عنده مثابا إن شاء الله و بالله التوفیق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رضی الله عنه اعلم أن المعول فیما نعتقد علی‌</w:t>
      </w:r>
      <w:r>
        <w:rPr>
          <w:rStyle w:val="FootnoteAnchor"/>
          <w:rtl w:val="true"/>
        </w:rPr>
        <w:footnoteReference w:id="364"/>
      </w:r>
      <w:r>
        <w:rPr>
          <w:rFonts w:ascii="IRNazanin" w:hAnsi="IRNazanin" w:eastAsia="IRNazanin"/>
          <w:color w:val="111111"/>
          <w:sz w:val="28"/>
          <w:sz w:val="28"/>
          <w:szCs w:val="28"/>
          <w:rtl w:val="true"/>
          <w:lang w:bidi="fa-IR"/>
        </w:rPr>
        <w:t>ما تدل الأدلة علیه من نفی و إثبات فإذا دلت الأدلة علی أمر من الأمور وجب أن نبنی کل وارد من الأخبار إذا کان ظاهره بخلافه علیه و نسوقه إلیه و نطابق بینه و بینه و نخلی ظاهرا إن کان له و نشرط إن کان مطلقا و نخصه إن کان عاما و نفضله إن کان مجملا و نوفق بینه و بین الأدلة من کل طریق اقتضی الموافقة و آل إلی المطابقة و إذا کنا نفعل ذلک و لا نحتشمه فی ظواهر القرآن المقطوع علی صحته المعلوم وروده فکیف نتوقف عن ذلک فی أخبار آحاد لا توجب علما و لا تثمر یقینا فمتی وردت علیک أخبار فأعرضها علی هذه الجملة و ابنها علیها و افعل فیها ما حکمت به الأدلة و أوجبته الحجج العقلیة و إن تعذر فیها بناء و تأویل و تخریج و تنزیل فلیس غیر الإطراح لها و ترک التعریج علیها و لو اقتصرنا علی هذه الجملة لاکتفینا فیمن یتدبر و یتفکر و قد یجوز أن یکون المراد بذم هذه الأجناس من الطیر أنها ناطقة بضد الثناء علی الله و بذم أولیائه و نقص أصفیائه ذم متخذیها</w:t>
      </w:r>
      <w:r>
        <w:rPr>
          <w:rStyle w:val="FootnoteAnchor"/>
          <w:rtl w:val="true"/>
        </w:rPr>
        <w:footnoteReference w:id="365"/>
      </w:r>
      <w:r>
        <w:rPr>
          <w:rFonts w:ascii="Amiri" w:hAnsi="Amiri" w:eastAsia="Amiri" w:cs="Amiri"/>
          <w:color w:val="111111"/>
          <w:sz w:val="28"/>
          <w:sz w:val="28"/>
          <w:szCs w:val="28"/>
          <w:rtl w:val="true"/>
          <w:lang w:bidi="ar-SA"/>
        </w:rPr>
        <w:t xml:space="preserve">و مرتبطیها و أن هؤلاء المغرین بمحبة هذه الأجناس و اتخاذها هم الذین ینطقون بضد الثناء علی الله تعالی و یذمون أولیاءه و أحباءه فأضاف النطق إلی هذه الأجناس و هو لمتخذیها أو مرتبطیها للتجاور و التقارب و علی سبیل التجوز و الاستعارة کما أضاف الله تعالی السؤال فی القرآن إلی القریة و إنما هو لأهل القریة و کما قال تعالی وَ کَأَیِّنْ مِنْ قَرْیَةٍ عَتَتْ عَنْ أَمْرِ رَبِّها وَ رُسُلِهِ فَحاسَبْناها حِساباً شَدِیداً وَ </w:t>
      </w:r>
    </w:p>
    <w:p>
      <w:pPr>
        <w:pStyle w:val="BookText"/>
        <w:rPr/>
      </w:pPr>
      <w:r>
        <w:rPr>
          <w:rFonts w:ascii="Amiri" w:hAnsi="Amiri" w:eastAsia="Amiri" w:cs="Amiri"/>
          <w:color w:val="111111"/>
          <w:sz w:val="28"/>
          <w:sz w:val="28"/>
          <w:szCs w:val="28"/>
          <w:rtl w:val="true"/>
          <w:lang w:bidi="ar-SA"/>
        </w:rPr>
        <w:t>عَذَّبْناها عَذاباً نُکْراً فَذاقَتْ وَبالَ أَمْرِها وَ کانَ عاقِبَةُ أَمْرِها خُسْراً</w:t>
      </w:r>
      <w:r>
        <w:rPr>
          <w:rStyle w:val="FootnoteAnchor"/>
          <w:rtl w:val="true"/>
        </w:rPr>
        <w:footnoteReference w:id="366"/>
      </w:r>
      <w:r>
        <w:rPr>
          <w:rFonts w:ascii="IRNazanin" w:hAnsi="IRNazanin" w:eastAsia="IRNazanin"/>
          <w:color w:val="111111"/>
          <w:sz w:val="28"/>
          <w:sz w:val="28"/>
          <w:szCs w:val="28"/>
          <w:rtl w:val="true"/>
          <w:lang w:bidi="fa-IR"/>
        </w:rPr>
        <w:t>و فی هذا کله حذوف و قد أضیف فی الظاهر الفعل إلی من هو فی الحقیقة متعلق بغیره و القول فی مدح أجناس من الطیر و الوصف لها بأنها تنطق بالثناء علی الله و المدح لأولیائه یجری علی هذا المنهاج الذی نهجناه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کیف یستحق مرتبط هذه الأجناس مدحا بارتباطها و مرتبط بعض آخر ذما بارتباطه حتی علقتم المدح و الذم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ما جعلنا لارتباط هذه الأجناس حظا فی استحقاق مرتبطیها مدحا و لا ذما و إنما قلنا إنه غیر ممتنع أن تجری عادة المؤمنین الموالین لأولیاء الله تعالی و المعادین لأعدائه بأن بالغوا</w:t>
      </w:r>
      <w:r>
        <w:rPr>
          <w:rStyle w:val="FootnoteAnchor"/>
          <w:rtl w:val="true"/>
        </w:rPr>
        <w:footnoteReference w:id="367"/>
      </w:r>
      <w:r>
        <w:rPr>
          <w:rFonts w:ascii="IRNazanin" w:hAnsi="IRNazanin" w:eastAsia="IRNazanin"/>
          <w:color w:val="111111"/>
          <w:sz w:val="28"/>
          <w:sz w:val="28"/>
          <w:szCs w:val="28"/>
          <w:rtl w:val="true"/>
          <w:lang w:bidi="fa-IR"/>
        </w:rPr>
        <w:t>ارتباط أجناس من الطیر و کذلک تجری عادة بعض أعداء الله تعالی باتخاذ بعض أجناس الطیر فیکون متخذ بعضها ممدوحا لا من أجل اتخاذه لکن لما هو علیه من الاتخاذ الصحیح فیضاف المدح إلی هذه الأجناس و هو لمرتبطها و النطق بالتسبیح و الدعاء الصحیح إلیها و هو لمتخذها تجوزا و اتساعا و کذلک القول فی الذم المقابل للمدح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فلم نهی عن اتخاذ بعض هذه الأجناس إذا کان الذم لا یتعلق باتخاذها و إنما یتعلق ببعض متخذیها لکفرهم و ضلالهم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یجوز أن یکون فی اتخاذ هذه البهائم المنهی عن اتخاذها و ارتباطها مفسدة و لیس یقبح خلقها فی الأصل لهذا الوجه لأنها خلقت لینتفع بها من سائر وجوه الانتفاع سوی الارتباط و الاتخاذ الذی لا یمتنع تعلق المفسدة به و یجوز أیضا أن یکون فی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اتخاذ هذه الأجناس المنهی عنها شؤم و طیرة فللعرب فی ذلک مذهب معروف و یصح هذا النهی أیضا علی مذهب من نفی الطیرة علی التحقیق لأن الطیرة و التشؤم و إن کان لا تأثیر لهما علی التحقیق فإن النفوس تستشعر ذلک و یسبق </w:t>
      </w:r>
    </w:p>
    <w:p>
      <w:pPr>
        <w:pStyle w:val="BookText"/>
        <w:rPr/>
      </w:pPr>
      <w:r>
        <w:rPr>
          <w:rFonts w:ascii="IRNazanin" w:hAnsi="IRNazanin" w:eastAsia="IRNazanin"/>
          <w:color w:val="111111"/>
          <w:sz w:val="28"/>
          <w:sz w:val="28"/>
          <w:szCs w:val="28"/>
          <w:rtl w:val="true"/>
          <w:lang w:bidi="fa-IR"/>
        </w:rPr>
        <w:t>إلیها ما یجب علی کل حال تجنبه و التوقی عنه‌</w:t>
      </w:r>
      <w:r>
        <w:rPr>
          <w:rStyle w:val="FootnoteAnchor"/>
          <w:rtl w:val="true"/>
        </w:rPr>
        <w:footnoteReference w:id="36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یحمل معنی قوله علیه السلام لا یورد ذو عاهة علی مصح و أما تحریم السمک الجری و ما أشبهه فغیر ممتنع لشی‌ء یتعلق بالمفسدة فی تناوله کما نقول فی سائر المحرمات فأما القول بأن الجری نطق بأنه مسخ لجحده الولایة فهو مما یضحک منه و یتعجب من قائله و الملتفت إلی مثله فأما تحریم الدب و القرد و الفیل فکتحریم کل محرم فی الشریعة و الوجه فی التحریم لا یختلف و القول بأنها ممسوخة إذا تکلفنا حملناه علی أنها کانت علی خلق حمیدة غیر منفور عنها ثم جعلت علی هذه الصور الشنیة علی سبیل التنفیر عنها و الزیادة عن الصد</w:t>
      </w:r>
      <w:r>
        <w:rPr>
          <w:rStyle w:val="FootnoteAnchor"/>
          <w:rtl w:val="true"/>
        </w:rPr>
        <w:footnoteReference w:id="369"/>
      </w:r>
      <w:r>
        <w:rPr>
          <w:rFonts w:ascii="IRNazanin" w:hAnsi="IRNazanin" w:eastAsia="IRNazanin"/>
          <w:color w:val="111111"/>
          <w:sz w:val="28"/>
          <w:sz w:val="28"/>
          <w:szCs w:val="28"/>
          <w:rtl w:val="true"/>
          <w:lang w:bidi="fa-IR"/>
        </w:rPr>
        <w:t>فی الانتفاع بها لأن بعض الأحیاء لا یجوز أن یکون غیره علی الحقیقة و الفرق بین کل حیین معلوم ضرورة فکیف یجوز أن یصیر حی حیا آخر غیره و إذا أرید بالمسخ هذا فهو باطل و إن أرید غیره نظرنا فیه و أما البطیخة فقد یجوز أن یکون أمیر المؤمنین علیه السلام لما ذاقها و نفر عن طعمها و زادت کراهیته له قال من النار و إلی النار أی هذا من طعام أهل النار و ما یلیق بعذاب أهل النار کما یقول أحدنا ذلک فیما یستوبیه و یکرهه و یجوز أن یکون فوران الدخان عند الإلقاء لها علی سبیل التصدیق لقوله علیه السلام من النار و إلی النار و إظهار المعجز له و أما ذم الأرضین السبخة و القول بأنها جحدت الولایة فمتی لم یکن محمولا معناه علی ما قدمناه من جحد هذه الأرض و سکانها الولایة لم یکن معقولا و یجری ذلک مجری قوله تعالی وَ کَأَیِّنْ مِنْ قَرْیَةٍ عَتَتْ عَنْ أَمْرِ رَبِّها وَ رُسُلِهِ‌</w:t>
      </w:r>
      <w:r>
        <w:rPr>
          <w:rStyle w:val="FootnoteAnchor"/>
          <w:rtl w:val="true"/>
        </w:rPr>
        <w:footnoteReference w:id="370"/>
      </w:r>
      <w:r>
        <w:rPr>
          <w:rFonts w:ascii="IRNazanin" w:hAnsi="IRNazanin" w:eastAsia="IRNazanin"/>
          <w:color w:val="111111"/>
          <w:sz w:val="28"/>
          <w:sz w:val="28"/>
          <w:szCs w:val="28"/>
          <w:rtl w:val="true"/>
          <w:lang w:bidi="fa-IR"/>
        </w:rPr>
        <w:t xml:space="preserve">و أما إضافة اعتقاد الحق إلی بعض البهائم و اعتقاد الباطل و الکفر إلی بعض آخر فمما تخالفه العقول و الضرورات لأن هذه البهائم غیر عاقلة و لا کاملة و لا مکلفة فکیف تعتقد حقا أو باطلا و إذا ورد أثر فی ظاهره شی‌ء من هذه المحالات فالوجه فیه إما إطراح أو تأول علی المعنی الصحیح و قد نهجنا </w:t>
      </w:r>
    </w:p>
    <w:p>
      <w:pPr>
        <w:pStyle w:val="BookText"/>
        <w:rPr/>
      </w:pPr>
      <w:r>
        <w:rPr>
          <w:rFonts w:ascii="Amiri" w:hAnsi="Amiri" w:eastAsia="Amiri" w:cs="Amiri"/>
          <w:color w:val="111111"/>
          <w:sz w:val="28"/>
          <w:sz w:val="28"/>
          <w:szCs w:val="28"/>
          <w:rtl w:val="true"/>
          <w:lang w:bidi="ar-SA"/>
        </w:rPr>
        <w:t>طریق التأویل و بینا کیف التوصل إلیه فأما حکایته تعالی عن سلیمان علیه السلام یا أَیُّهَا النَّاسُ عُلِّمْنا مَنْطِقَ الطَّیْرِ وَ أُوتِینا مِنْ کُلِّ شَیْ‌ءٍ إِنَّ هذا لَهُوَ الْفَضْلُ الْمُبِینُ‌</w:t>
      </w:r>
      <w:r>
        <w:rPr>
          <w:rStyle w:val="FootnoteAnchor"/>
          <w:rtl w:val="true"/>
        </w:rPr>
        <w:footnoteReference w:id="371"/>
      </w:r>
      <w:r>
        <w:rPr>
          <w:rFonts w:ascii="Amiri" w:hAnsi="Amiri" w:eastAsia="Amiri" w:cs="Amiri"/>
          <w:color w:val="111111"/>
          <w:sz w:val="28"/>
          <w:sz w:val="28"/>
          <w:szCs w:val="28"/>
          <w:rtl w:val="true"/>
          <w:lang w:bidi="ar-SA"/>
        </w:rPr>
        <w:t>فالمراد به أنه علم ما یفهم به ما تنطق به الطیر و تتداعی فی أصواتها و أغراضها و مقاصدها بما یقع منها من صیاح علی سبیل المعجزة لسلیمان علیه السلام و أما الحکایة عن النملة بأنها قالت یا أَیُّهَا النَّمْلُ ادْخُلُوا مَساکِنَکُمْ لا یَحْطِمَنَّکُمْ سُلَیْمانُ‌</w:t>
      </w:r>
      <w:r>
        <w:rPr>
          <w:rStyle w:val="FootnoteAnchor"/>
          <w:rtl w:val="true"/>
        </w:rPr>
        <w:footnoteReference w:id="372"/>
      </w:r>
      <w:r>
        <w:rPr>
          <w:rFonts w:ascii="IRNazanin" w:hAnsi="IRNazanin" w:eastAsia="IRNazanin"/>
          <w:color w:val="111111"/>
          <w:sz w:val="28"/>
          <w:sz w:val="28"/>
          <w:szCs w:val="28"/>
          <w:rtl w:val="true"/>
          <w:lang w:bidi="fa-IR"/>
        </w:rPr>
        <w:t>فقد یجوز أن یکون المراد به أنه ظهر منها دلالة القول علی هذا المعنی و أشعرت باقی النمل و خوفتهم من الضرر بالمقام و أن النجاة فی الهرب إلی مساکنها فتکون إضافة القول إلیه مجازا أو استعارة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شکا إلی بعیرة و تحمحم‌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قال الآخر</w:t>
      </w:r>
    </w:p>
    <w:p>
      <w:pPr>
        <w:pStyle w:val="BookText"/>
        <w:rPr/>
      </w:pPr>
      <w:r>
        <w:rPr>
          <w:rFonts w:ascii="IRNazanin" w:hAnsi="IRNazanin" w:eastAsia="IRNazanin"/>
          <w:color w:val="111111"/>
          <w:sz w:val="28"/>
          <w:sz w:val="28"/>
          <w:szCs w:val="28"/>
          <w:rtl w:val="true"/>
          <w:lang w:bidi="fa-IR"/>
        </w:rPr>
        <w:t>و قالت له العینان سمعا و طاعة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یکون وقع من النملة کلام ذو حروف منظومة کما یتکلم أحدنا یتضمن المعانی المذکورة و یکون ذلک معجزة لسلیمان علیه السلام لأن الله تعالی سخر له الطیر و أفهمه معانی أصواتها علی سبیل المعجز له و لیس هذا بمنکر فإن النطق بمثل هذا الکلام المسموع منا لا یمتنع وقوعه ممن لیس بمکلف‌</w:t>
      </w:r>
      <w:r>
        <w:rPr>
          <w:rStyle w:val="FootnoteAnchor"/>
          <w:rtl w:val="true"/>
        </w:rPr>
        <w:footnoteReference w:id="374"/>
      </w:r>
      <w:r>
        <w:rPr>
          <w:rFonts w:ascii="Amiri" w:hAnsi="Amiri" w:eastAsia="Amiri" w:cs="Amiri"/>
          <w:color w:val="111111"/>
          <w:sz w:val="28"/>
          <w:sz w:val="28"/>
          <w:szCs w:val="28"/>
          <w:rtl w:val="true"/>
          <w:lang w:bidi="ar-SA"/>
        </w:rPr>
        <w:t>و لا کامل العقل أ لا تری أن المجنون و من لم یبلغ الکمال من الصبیان قد یتکلمون بالکلام المتضمن للأغراض و إن کان التکلیف و الکمال عنهم زائلین و القول فیما حکی عن الهدهد یجری علی الوجهین اللذین ذکرناهما فی النملة فلا حاجة بنا إلی إعادتهما و أما حکایة أنه قال لَأُعَذِّبَنَّهُ عَذاباً شَدِیداً أَوْ لَأَذْبَحَنَّهُ أَوْ لَیَأْتِیَنِّی بِسُلْطانٍ مُبِینٍ‌</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کیف یجوز أن یکون ذلک فی الهدهد و هو غیر مکلف و لا یستحق مثله العذاب فالجواب عنه أن العذاب اسم للضرر الواقع و إن لم یکن مستحقا فلیس یجری مجری العقاب الذی لا یکون إلا جزاء علی أمر تقدم فلیس یمتنع أن یکون معنی لأعذبنه أی لأؤلمنه و یکون الله تعالی قد أباحه الإیلام له کما أباحه الذبح له لضرب من المصلحة کما سخر له الطیر یصرفها فی منافعه و أغراضه و کل هذا لا ینکر فی نبی مرسل تخرق له العادات و تظهر علی یده المعجزات و إنما یشتبه علی قوم یظنون أن هذه الحکایات تقتضی کون النملة و الهدهد مکلفین و قد بینا أن الأمر بخلاف ذلک‌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قدس الله روحه أیضا فی جواب المسائل الطرابلسیات فأما الاستبعاد فی النملة أن تنذر باقی النمل بالانصراف عن الموضع و التعجب من فهم النملة عن الأخری و من أن یخبر عنها بما نطق القرآن به من قوله یا أَیُّهَا النَّمْلُ ادْخُلُوا الآیة فهو فی غیر موضعه لأن البهیمة قد تفهم عن الأخری بصوت یقع منها أو فعل کثیرا من أغراضها و لهذا نجد الطیور و کثیرا من البهائم یدعو الذکر منها الأنثی بضرب من الصوت یفرق بینه و بین غیره من الأصوات التی لا تقتضی الدعاء و الأمر فی ضروب الحیوانات و فهم بعضها عن بعض مرادها و أغراضها بفعل یظهر أو صوت یقع أظهر من أن یخفی و التغابی عن ذلک مکابرة فما المنکر علی هذا أن یفهم باقی النمل من تلک النملة التی حکی عنها ما حکی الإنذار و التخویف فقد نری مرارا نملة تستقبل أخری و هی متوجهة إلی جهة فإذا حاذتها و باشرها عادت عن جهتها و رجعت معها و تلک الحکایة البلیغة الطویلة لا یجب أن تکون النملة قائلة لها و لا ذاهبة إلیها و إنها لما خوفت من الضرر الذی أشرف النمل علیه جاز أن یقول الحاکی لهذه الحال تلک الحکایة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البلیغة المرتبة لأنها لو کانت قائلة ناطقة و مخوفة بلسان و بیان لما قالت إلا مثل ذلک و قد یحکی العربی عن الفارسی کلاما مرتبا مهذبا </w:t>
      </w:r>
    </w:p>
    <w:p>
      <w:pPr>
        <w:pStyle w:val="BookText"/>
        <w:rPr/>
      </w:pPr>
      <w:r>
        <w:rPr>
          <w:rFonts w:ascii="IRNazanin" w:hAnsi="IRNazanin" w:eastAsia="IRNazanin"/>
          <w:color w:val="111111"/>
          <w:sz w:val="28"/>
          <w:sz w:val="28"/>
          <w:szCs w:val="28"/>
          <w:rtl w:val="true"/>
          <w:lang w:bidi="fa-IR"/>
        </w:rPr>
        <w:t>ما نطق به الفارسی و إنما أشار إلی معناه فقد زال التعجب من الموضعین معا و أی شی‌ء أحسن و أبلغ و أدل علی قوة البلاغة و حسن التصرف فی الفصاحة من أن تشعر نملة لباقی النمل بالضرر لسلیمان و جنده بما یفهم به أمثالها عنها فیحکی هذا المعنی الذی هو التخویف و التنفیر بهذه الألفاظ المونقة و الترتیب الرائق الصادق و إنما یضل عن فهم هذه الأمور و سرعة الهجوم علیها من لا یعرف مواقع الکلام الفصیح و مراتبه و مذاهبه‌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شارح المقاصد ذهب جمهور الفلاسفة إلی أنه لیست لغیر الإنسان من الحیوانات نفوس مجردة مدرکة للکلیات و بعضهم إلی أننا لا نعرف وجود النفس لها لعدم الدلیل و لا نقطع بالانتفاء لقیام الاحتمال و ما یتوهم من أنه لو کانت لها نفوس لکانت إنسانا لأن حقیقته النفس و البدن لا غیر لیس بشی‌ء لجواز اختلاف النفسین بالحقیقة و جواز التمیز بفصول آخر لا نطلع علی حقیقتها و ذهب جمع من أهل النظر إلی ثبوت ذلک تمسکا بالمعقول و المنقول أما المعقول فهو أنا نشاهد منها أفعالا غریبة تدل علی أن لها إدراکات عقلیة کالنحل فی بناء بیوته المسدسة و الانقیاد لرئیس و النمل فی إعداد الذخیرة و الإبل و البغل و الخیل و الحمار فی الاهتداء إلی الطریق فی اللیالی المظلمة و الفیل فی غرائب أحوال تشاهد منه و کثیر من الطیور و الحشرات فی علاج أمراض تعرض لها إلی غیر ذلک من الحیل العجیبة التی یعجز عنها کثیر من العقلاء و أما المنقول فکقوله تعالی وَ الطَّیْرُ صَافَّاتٍ‌</w:t>
      </w:r>
      <w:r>
        <w:rPr>
          <w:rStyle w:val="FootnoteAnchor"/>
          <w:rtl w:val="true"/>
        </w:rPr>
        <w:footnoteReference w:id="378"/>
      </w:r>
      <w:r>
        <w:rPr>
          <w:rFonts w:ascii="Amiri" w:hAnsi="Amiri" w:eastAsia="Amiri" w:cs="Amiri"/>
          <w:color w:val="111111"/>
          <w:sz w:val="28"/>
          <w:sz w:val="28"/>
          <w:szCs w:val="28"/>
          <w:rtl w:val="true"/>
          <w:lang w:bidi="ar-SA"/>
        </w:rPr>
        <w:t>الآیة و قوله تعالی وَ أَوْحی رَبُّکَ إِلَی النَّحْلِ‌</w:t>
      </w:r>
      <w:r>
        <w:rPr>
          <w:rStyle w:val="FootnoteAnchor"/>
          <w:rtl w:val="true"/>
        </w:rPr>
        <w:footnoteReference w:id="379"/>
      </w:r>
      <w:r>
        <w:rPr>
          <w:rFonts w:ascii="Amiri" w:hAnsi="Amiri" w:eastAsia="Amiri" w:cs="Amiri"/>
          <w:color w:val="111111"/>
          <w:sz w:val="28"/>
          <w:sz w:val="28"/>
          <w:szCs w:val="28"/>
          <w:rtl w:val="true"/>
          <w:lang w:bidi="ar-SA"/>
        </w:rPr>
        <w:t>الآیة و قوله تعالی یا جِبالُ أَوِّبِی مَعَهُ وَ الطَّیْرَ</w:t>
      </w:r>
      <w:r>
        <w:rPr>
          <w:rStyle w:val="FootnoteAnchor"/>
          <w:rtl w:val="true"/>
        </w:rPr>
        <w:footnoteReference w:id="380"/>
      </w:r>
      <w:r>
        <w:rPr>
          <w:rFonts w:ascii="Amiri" w:hAnsi="Amiri" w:eastAsia="Amiri" w:cs="Amiri"/>
          <w:color w:val="111111"/>
          <w:sz w:val="28"/>
          <w:sz w:val="28"/>
          <w:szCs w:val="28"/>
          <w:rtl w:val="true"/>
          <w:lang w:bidi="ar-SA"/>
        </w:rPr>
        <w:t xml:space="preserve">و قوله تعالی حکایة عن الهدهد أَحَطْتُ بِما لَمْ تُحِطْ </w:t>
      </w:r>
    </w:p>
    <w:p>
      <w:pPr>
        <w:pStyle w:val="BookText"/>
        <w:rPr/>
      </w:pPr>
      <w:r>
        <w:rPr>
          <w:rFonts w:ascii="Amiri" w:hAnsi="Amiri" w:eastAsia="Amiri" w:cs="Amiri"/>
          <w:color w:val="111111"/>
          <w:sz w:val="28"/>
          <w:sz w:val="28"/>
          <w:szCs w:val="28"/>
          <w:rtl w:val="true"/>
          <w:lang w:bidi="ar-SA"/>
        </w:rPr>
        <w:t>بِهِ‌</w:t>
      </w:r>
      <w:r>
        <w:rPr>
          <w:rStyle w:val="FootnoteAnchor"/>
          <w:rtl w:val="true"/>
        </w:rPr>
        <w:footnoteReference w:id="381"/>
      </w:r>
      <w:r>
        <w:rPr>
          <w:rFonts w:ascii="Amiri" w:hAnsi="Amiri" w:eastAsia="Amiri" w:cs="Amiri"/>
          <w:color w:val="111111"/>
          <w:sz w:val="28"/>
          <w:sz w:val="28"/>
          <w:szCs w:val="28"/>
          <w:rtl w:val="true"/>
          <w:lang w:bidi="ar-SA"/>
        </w:rPr>
        <w:t>و حکایة عن النملة یا أَیُّهَا النَّمْلُ ادْخُلُوا</w:t>
      </w:r>
      <w:r>
        <w:rPr>
          <w:rStyle w:val="FootnoteAnchor"/>
          <w:rtl w:val="true"/>
        </w:rPr>
        <w:footnoteReference w:id="382"/>
      </w:r>
      <w:r>
        <w:rPr>
          <w:rFonts w:ascii="Amiri" w:hAnsi="Amiri" w:eastAsia="Amiri" w:cs="Amiri"/>
          <w:color w:val="111111"/>
          <w:sz w:val="28"/>
          <w:sz w:val="28"/>
          <w:szCs w:val="28"/>
          <w:rtl w:val="true"/>
          <w:lang w:bidi="ar-SA"/>
        </w:rPr>
        <w:t>مَساکِنَکُمْ الآیة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فی المطالب العالیة فی البحث عن نفوس سائر الحیوانات أما الفلاسفة المتأخرون فقد اتفقوا علی أن لها قوی جسمانیة و أنه یمتنع أن تکون لها نفوس مجردة و لم یذکروا فی تقریره حجة و لا شبهة و لیس لأحد أن یقول لو کانت نفوسها نفوسا مجردة لوجب کونها مساویة للنفوس البشریة فی تمام الماهیة فیلزم وقوع الاستواء فی العلوم و الأخلاق و ذلک محال فإنا</w:t>
      </w:r>
    </w:p>
    <w:p>
      <w:pPr>
        <w:pStyle w:val="BookText"/>
        <w:rPr/>
      </w:pPr>
      <w:r>
        <w:rPr>
          <w:rFonts w:ascii="IRNazanin" w:hAnsi="IRNazanin" w:eastAsia="IRNazanin"/>
          <w:color w:val="111111"/>
          <w:sz w:val="28"/>
          <w:sz w:val="28"/>
          <w:szCs w:val="28"/>
          <w:rtl w:val="true"/>
          <w:lang w:bidi="fa-IR"/>
        </w:rPr>
        <w:t>نقول الاستواء فی التجرد استواء فی قید سلبی و قد عرفت أن الاستواء فی القیود السلبیة لا یوجب الاستواء فی تمام الماهیة و أما سائر الناس فقد اختلفوا فی أنه هل لها نفوس مجردة و هل لها شی‌ء من القوة العقلیة أم لا فزعم طائفة من أهل النظر و من أهل الأثر أن ذلک ثابت و احتجوا علی صحته بالمعقول و المنقول أما المعقول فهو أنهم قالوا إنا نشاهد من هذه الحیوانات أفعالا لا یصدر إلا من أفاضل العقلاء و ذلک یدل علی أن لها قدرا من العقل و بینوا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الفأرة تدخل ذنبها فی قارورة الدهن ثم تلحسه و هذا الفعل لا یصدر عنها إلا لعلمها بمجموع مقدمات فأحدها أنها محتاجة إلی الدهن و ثانیها أن رأسها لا تدخل فی القارورة و ثالثها أن ذنبها تدخل و رابعها أن المقصود حاصل بهذا الطریق فوجب الإقدام علیه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النحل یبنی البیوت المسدسة و هذا الشکل فیه منفعتان لا یحصلان إلا من المسدس و تقریره أن الأشکال علی قسمین منها أشکال متی ضم بعضها إلی بعض امتلأت العرصة منها إلا أن زوایاها ضیقة فتبقی معطلة و منها أشکال لیست کذلک فالقسم الأول کالمثلثات و المربعات فإنهما و إن امتلأت العرصة منها إلا أن زوایاها ضیقة فیبقی معطلة و أما المسبع و المثمن و غیرهما فزوایاها و إن کانت واسعة إلا أنه لا تمتلأ العرصة </w:t>
      </w:r>
    </w:p>
    <w:p>
      <w:pPr>
        <w:pStyle w:val="BookText"/>
        <w:rPr/>
      </w:pPr>
      <w:r>
        <w:rPr>
          <w:rFonts w:ascii="IRNazanin" w:hAnsi="IRNazanin" w:eastAsia="IRNazanin"/>
          <w:color w:val="111111"/>
          <w:sz w:val="28"/>
          <w:sz w:val="28"/>
          <w:szCs w:val="28"/>
          <w:rtl w:val="true"/>
          <w:lang w:bidi="fa-IR"/>
        </w:rPr>
        <w:t>منها بل یبقی بینها فضاء فأما الشکل المستجمع لکلتا المنفعتین فلیس إلا المسدس و ذلک لأن زوایاها واسعة فلا یبقی شی‌ء من الجوانب فیه معطلا و إذا ضمت المسدسات بعضها إلی بعض لم یبق فیما بینها فرجة ضائعة فإذا ثبت أن الشکل الموصوف بهاتین الصفتین هذا المسدس لا جرم اختار النحل بناء بیوتها علی هذا الشکل و لو لا أنه تعالی أعطاها من الإلهام و الذکاء لما حصل هذا الأمر و فیه أعجوبة ثانیة و هی أن البشر لا یقدر علی بناء البیت المسدس إلا بالمسطر و البرکار و النحل یبنی تلک البیوت من غیر حاجة إلی شی‌ء من الآلات و 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عجائب أحوال النحل فی رئاسته و فی تدبیره لأحوال الرعیة و فی کیفیة خدمة الرعیة لذلک الرئیس کثیرة مذکورة فی کتاب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النمل یسعی فی إعداد الذخیرة لنفسها و ما ذاک إلا لعلمها بأنها قد تحتاج فی الأزمنة المستقبلة إلی الغذاء و لا تکون قادرة علی تحصیله فی تلک الأوقات فوجب السعی فی تحصیله فی هذا الوقت الذی حصلت فیه القدرة علی تحصیل الذخیرة و من عجائب أحوالها أمور ثلاثة أحدها أنها إذا أحست بنداوة المکان فإنها تشق الحبة بنصفین لعلمها بأن الحبة لو بقیت سالمة و وصلت النداوة إلیها لنبت منها و تفسد الحبة علی النملة أما إذا صارت مشقوقة بنصفین لم تنبت و ثانیها إذا وصلت النداوة إلی تلک الأشیاء ثم طلعت الشمس فإنها تخرج تلک الأشیاء من جحرها و تضعها حتی تجف و ثالثها أن النملة إذا أخذت فی نقل متاعها إلی داخل الجحر أنذر ذلک بنزول الأمطار و هبوب الریاح و هذه الأحوال تدل علی حصول ذکاء عظیم لهذا الحیوان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العنکبوت تبنی بیوتها علی وجه عجیب و ذلک لأنها ما نسجت الشبکة التی هی مصیدتها إلا بعد أن تفکرت أنه کیف ینبغی وضعها حتی یصلح لاصطیاد الذباب بها و هذه الأفعال فکریة لیست أقل من الأفکار الإنسانیة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أن الجمل و الحمار إذا سلکا طریقا فی اللیلة الظلماء ففی المرة الثانیة یقدر علی سلوک ذلک الطریق من غیر إرشاد مرشد و لا تعلیم معلم حتی أن </w:t>
      </w:r>
    </w:p>
    <w:p>
      <w:pPr>
        <w:pStyle w:val="BookText"/>
        <w:rPr/>
      </w:pPr>
      <w:r>
        <w:rPr>
          <w:rFonts w:ascii="IRNazanin" w:hAnsi="IRNazanin" w:eastAsia="IRNazanin"/>
          <w:color w:val="111111"/>
          <w:sz w:val="28"/>
          <w:sz w:val="28"/>
          <w:szCs w:val="28"/>
          <w:rtl w:val="true"/>
          <w:lang w:bidi="fa-IR"/>
        </w:rPr>
        <w:t>الناس إذا اختلفوا فی ذلک الطریق و قدموا الجمل و تبعوه وجدوا الطریق المستقیم عند متابعته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إن الإنسان لا یمکنه الانتقال من بلد إلی بلد إلا عند الاستدلال بالعلامات المخصوصة إما الأرضیة کالجبال و الریاح أو السماویة کأحوال الشمس و القمر و أما القطا فإنه یطیر فی الهواء من بلد إلی بلد طیرانا سویا من غیر غلط و لا خطاء و کذلک الکراکی تنتقل من طرف من أطراف العالم إلی طرف آخر لطلب الهواء الموافق من غیر غلط البتة فهذا فعل یعجز عنه أفضل البشر و هذا النوع من الحیوان قادر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الدب إذا أراد أن یفترس الثور علم أنه لا یمکنه أن یقصده ظاهرا فیقال إنه یستلقی فی ممر ذلک الثور فإذا قرب الثور و أراد نطحه جعل قرنیه فیما بین ذراعیه و لا یزال ینهش ما بین ذراعیه حتی یثخنه و أیضا أنه یأخذ العصا و یضرب الإنسان حتی یتوهم أنه مات فیترکه و ربما عاد یشمه و یتجسس نفسه‌</w:t>
      </w:r>
      <w:r>
        <w:rPr>
          <w:rStyle w:val="FootnoteAnchor"/>
          <w:rtl w:val="true"/>
        </w:rPr>
        <w:footnoteReference w:id="384"/>
      </w:r>
      <w:r>
        <w:rPr>
          <w:rFonts w:ascii="IRNazanin" w:hAnsi="IRNazanin" w:eastAsia="IRNazanin"/>
          <w:color w:val="111111"/>
          <w:sz w:val="28"/>
          <w:sz w:val="28"/>
          <w:szCs w:val="28"/>
          <w:rtl w:val="true"/>
          <w:lang w:bidi="fa-IR"/>
        </w:rPr>
        <w:t>و أیضا یصعد الشجر أخف صعود و یأخذ الجوز بین کفیه و یضرب ما فی أحد کفیه علی ما فی الکف الآخر ثم ینفخ فیه و یزیل القشور و یأکل اللب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أن الثعلب إذا اجتمع البق الکثیر و البعوض الکثیر علی جلده أخذ بفیه قطعة من جلد حیوان میت ثم إنه یضع یده و رجلیه فی الماء و لا یزال یغوص فیه قلیلا قلیلا فإذا أحس البق و البعوض بالماء أخذت تصعد إلی المواضع الخارجة من الثعلب من الماء ثم إن الثعلب لا یزال یغوص قلیلا قلیلا و تلک الحیوانات ترتفع قلیلا قلیلا فإذا غاص کل بدنه فی الماء و بقی رأسه خارج الماء تصاعد کل تلک الحیوانات إلی الرأس ثم إنه یغوص رأسه فی الماء قلیلا قلیلا فتلک الحیوانات تنتقل إلی تلک الجلدة المیتة و تجتمع فیها فإذا أحس الثعلب بانتقالها إلی تلک الجلدة رماها فی الماء و خرج من الماء سلیما فارغا عن تلک الحیوانات الموذیة و لا شک أنها حیلة عجیبة فی دفع الموذیات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 یقال إن من خواص الفرس أن کل واحد منها یعرف صوت الفرس الذی قاتله و الکلاب تتعالج بالعشبة المعروفة لها و الفهد إذا سقی الدواء المعروف بخانق الفهد</w:t>
      </w:r>
      <w:r>
        <w:rPr>
          <w:rStyle w:val="FootnoteAnchor"/>
          <w:rtl w:val="true"/>
        </w:rPr>
        <w:footnoteReference w:id="385"/>
      </w:r>
      <w:r>
        <w:rPr>
          <w:rFonts w:ascii="IRNazanin" w:hAnsi="IRNazanin" w:eastAsia="IRNazanin"/>
          <w:color w:val="111111"/>
          <w:sz w:val="28"/>
          <w:sz w:val="28"/>
          <w:szCs w:val="28"/>
          <w:rtl w:val="true"/>
          <w:lang w:bidi="fa-IR"/>
        </w:rPr>
        <w:t>طلب زبل الإنسان فأکله و التمساح تفتح فاها لطائر مخصوص یدخل فی فمها و ینظف ما بین أسنانها و علی رأس ذلک الطیر شی‌ء کالشوک فإذا هم التمساح بالتقام ذلک الطیر تأذی من ذلک الشوک ففتح فاه فخرج ذلک الطیر و السلحفاة تتناول بعد أکل الحیة صعترا جبلیا ثم تعود قد شوهد ذلک و حکی بعض الثقات المحبین للصید أنه شاهد الحباری تقاتل الأفعی و تنهزم عنه إلی بقلة تتناول منها ثم تعود و لا تزال تفعل ذلک و کان ذلک الشیخ قاعدا فی کن غائر کما تفعله الصیادون و کانت البقلة قریبة فی ذلک الموضع فلما اشتغل الحباری بالأفعی قلع الرجل تلک البقلة فعادت الحباری إلی</w:t>
      </w:r>
    </w:p>
    <w:p>
      <w:pPr>
        <w:pStyle w:val="BookText"/>
        <w:rPr/>
      </w:pPr>
      <w:r>
        <w:rPr>
          <w:rFonts w:ascii="IRNazanin" w:hAnsi="IRNazanin" w:eastAsia="IRNazanin"/>
          <w:color w:val="111111"/>
          <w:sz w:val="28"/>
          <w:sz w:val="28"/>
          <w:szCs w:val="28"/>
          <w:rtl w:val="true"/>
          <w:lang w:bidi="fa-IR"/>
        </w:rPr>
        <w:t>منبتها فأخذت تدور حول منبتها دورانا متتابعا ثم سقطت و ماتت فعلم ذلک الرجل أنها کانت تتعالج بأکلها من لسعة الأفعی و تلک البقلة هی الخس البری‌</w:t>
      </w:r>
      <w:r>
        <w:rPr>
          <w:rStyle w:val="FootnoteAnchor"/>
          <w:rtl w:val="true"/>
        </w:rPr>
        <w:footnoteReference w:id="386"/>
      </w:r>
      <w:r>
        <w:rPr>
          <w:rFonts w:ascii="IRNazanin" w:hAnsi="IRNazanin" w:eastAsia="IRNazanin"/>
          <w:color w:val="111111"/>
          <w:sz w:val="28"/>
          <w:sz w:val="28"/>
          <w:szCs w:val="28"/>
          <w:rtl w:val="true"/>
          <w:lang w:bidi="fa-IR"/>
        </w:rPr>
        <w:t>و أما ابن عرس فإنه یستظهر فی قتال الحیة بأکل السداب فإن النکهة السدابیة مما یکرهها الأفعی و الکلاب إذا تدود بطنها أکلت سنبل الحیة و إذا جرحت اللقالق بعضها بعضا عالجت تلک الجراحات بالصعتر الجبلی فتأمل من أین حصلت لهذه الحیوانات هذا الطب و هذا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أن القنافذ قد تحس بریح الشمال و الجنوب قبل الهبوب فتغیر المدخل إلی حجرتها یحکی أنه کان بالقسطنطنیة رجل قد جمع مالا کثیرا بسبب أنه کان ینذر بالریاح قبل هبوبها و ینتفع الناس بذلک الإنذار و کان السبب فیه قنفذ فی داره یفعل الفعل المذکور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أن الخطاف صناع حسن فی اتخاذ العش لنفسه من الطین و قطع الخشب فإذا أعوزه الطین ابتل و تمرغ فی التراب لیحمل جناحاه قدرا من الطین و إذا أفرخ بالغ فی تعهد الفراخ و یأخذ زرقها بمنقارها و یرمیها عن العش ثم </w:t>
      </w:r>
    </w:p>
    <w:p>
      <w:pPr>
        <w:pStyle w:val="BookText"/>
        <w:rPr/>
      </w:pPr>
      <w:r>
        <w:rPr>
          <w:rFonts w:ascii="IRNazanin" w:hAnsi="IRNazanin" w:eastAsia="IRNazanin"/>
          <w:color w:val="111111"/>
          <w:sz w:val="28"/>
          <w:sz w:val="28"/>
          <w:szCs w:val="28"/>
          <w:rtl w:val="true"/>
          <w:lang w:bidi="fa-IR"/>
        </w:rPr>
        <w:t>تعلمها إلقاء الزرق بالتولیة نحو طرف العش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 إذا قرب الصائد من مکان فرخ القبجة ظهرت له القبجة و قربت منه مطیعة لأجل أن یتبعها ثم تذهب إلی جانب آخر سوی جانب فراخها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ناقر الخشب قلما یجلس علی الأرض بل یجلس علی الشجر و ینقر الموضع الذی یعلم أن فیه 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 الغرانیق‌</w:t>
      </w:r>
      <w:r>
        <w:rPr>
          <w:rStyle w:val="FootnoteAnchor"/>
          <w:rtl w:val="true"/>
        </w:rPr>
        <w:footnoteReference w:id="387"/>
      </w:r>
      <w:r>
        <w:rPr>
          <w:rFonts w:ascii="IRNazanin" w:hAnsi="IRNazanin" w:eastAsia="IRNazanin"/>
          <w:color w:val="111111"/>
          <w:sz w:val="28"/>
          <w:sz w:val="28"/>
          <w:szCs w:val="28"/>
          <w:rtl w:val="true"/>
          <w:lang w:bidi="fa-IR"/>
        </w:rPr>
        <w:t>تصعد فی الجو جدا عند الطیران فإن حصل عباب‌</w:t>
      </w:r>
      <w:r>
        <w:rPr>
          <w:rStyle w:val="FootnoteAnchor"/>
          <w:rtl w:val="true"/>
        </w:rPr>
        <w:footnoteReference w:id="388"/>
      </w:r>
      <w:r>
        <w:rPr>
          <w:rFonts w:ascii="IRNazanin" w:hAnsi="IRNazanin" w:eastAsia="IRNazanin"/>
          <w:color w:val="111111"/>
          <w:sz w:val="28"/>
          <w:sz w:val="28"/>
          <w:szCs w:val="28"/>
          <w:rtl w:val="true"/>
          <w:lang w:bidi="fa-IR"/>
        </w:rPr>
        <w:t>أو سحاب یحجب بعضها عن بعض أحدثت عن أجنحتها حفیفا مسموعا و یصیر ذلک الصوت سببا لاجتماعها و عدم تفرقها و إذا نامت نامت علی فرد رجل قد اضطبعت‌</w:t>
      </w:r>
      <w:r>
        <w:rPr>
          <w:rStyle w:val="FootnoteAnchor"/>
          <w:rtl w:val="true"/>
        </w:rPr>
        <w:footnoteReference w:id="389"/>
      </w:r>
      <w:r>
        <w:rPr>
          <w:rFonts w:ascii="IRNazanin" w:hAnsi="IRNazanin" w:eastAsia="IRNazanin"/>
          <w:color w:val="111111"/>
          <w:sz w:val="28"/>
          <w:sz w:val="28"/>
          <w:szCs w:val="28"/>
          <w:rtl w:val="true"/>
          <w:lang w:bidi="fa-IR"/>
        </w:rPr>
        <w:t>الرءوس إلا القائد فإنه ینام مکشوف الرأس فیسرع انتباهه و إذا أحس بأحد أو صوت صاح تنبیها للباقین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 النعامة إذا اجتمع لها من بیضها عشرون أو ثلاثون قسمتها ثلاثة أثلاث فتدفن ثلثا منها فی التراب و ثلثا تترکها فی الشمس و ثلثا تحتضنه فإذا خرجت الفراریخ کسرت ما کان فی الشمس و سقت تلک الفراریخ ما فیها من الرطوبات التی ذوبتها الشمس و رققتها فإذا قویت تلک الفراریخ أخرجت الثلث الثانی الذی دفنته فی الأرض و ثقبتها و قد اجتمع فیها النمل و الذباب</w:t>
      </w:r>
    </w:p>
    <w:p>
      <w:pPr>
        <w:pStyle w:val="BookText"/>
        <w:rPr/>
      </w:pPr>
      <w:r>
        <w:rPr>
          <w:rFonts w:ascii="IRNazanin" w:hAnsi="IRNazanin" w:eastAsia="IRNazanin"/>
          <w:color w:val="111111"/>
          <w:sz w:val="28"/>
          <w:sz w:val="28"/>
          <w:szCs w:val="28"/>
          <w:rtl w:val="true"/>
          <w:lang w:bidi="fa-IR"/>
        </w:rPr>
        <w:t>و الدیدان و الحشرات فتجعل تلک الأشیاء طعمة لتلک الفراریخ فإذا تم ذلک فقد صارت تلک الفراریخ قادرة علی الرعی و الطلب و لا شک أن هذا الطریق حیلة عجیبة فی تربیة الأولاد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لنکتف من هذا النوع بهذا القدر الذی ذکرناه فإن الاستقصاء فیه مذکور فی کتاب الحیوان و قد ظهر منها أن هذه الحیوانات قد تأتی بأفعال یعجز أکثر </w:t>
      </w:r>
    </w:p>
    <w:p>
      <w:pPr>
        <w:pStyle w:val="BookText"/>
        <w:rPr/>
      </w:pPr>
      <w:r>
        <w:rPr>
          <w:rFonts w:ascii="Amiri" w:hAnsi="Amiri" w:eastAsia="Amiri" w:cs="Amiri"/>
          <w:color w:val="111111"/>
          <w:sz w:val="28"/>
          <w:sz w:val="28"/>
          <w:szCs w:val="28"/>
          <w:rtl w:val="true"/>
          <w:lang w:bidi="ar-SA"/>
        </w:rPr>
        <w:t>الأذکیاء من الناس عنها و لو لا کونها عاقلة فاهمة لما صح شی‌ء من ذلک فهذا ما یتعلق بالعقل و أما النقل فقد تمسکوا فی إثبات قولهم بآیات فإحداها قوله تعالی حکایة عن سلیمان علیه السلام یا أَیُّهَا النَّاسُ عُلِّمْنا مَنْطِقَ الطَّیْرِ وَ أُوتِینا مِنْ کُلِّ شَیْ‌ءٍ إِنَّ هذا لَهُوَ الْفَضْلُ الْمُبِینُ‌</w:t>
      </w:r>
      <w:r>
        <w:rPr>
          <w:rStyle w:val="FootnoteAnchor"/>
          <w:rtl w:val="true"/>
        </w:rPr>
        <w:footnoteReference w:id="390"/>
      </w:r>
      <w:r>
        <w:rPr>
          <w:rFonts w:ascii="IRNazanin" w:hAnsi="IRNazanin" w:eastAsia="IRNazanin"/>
          <w:color w:val="111111"/>
          <w:sz w:val="28"/>
          <w:sz w:val="28"/>
          <w:szCs w:val="28"/>
          <w:rtl w:val="true"/>
          <w:lang w:bidi="fa-IR"/>
        </w:rPr>
        <w:t>و الثانیة</w:t>
      </w:r>
      <w:r>
        <w:rPr>
          <w:rStyle w:val="FootnoteAnchor"/>
          <w:rtl w:val="true"/>
        </w:rPr>
        <w:footnoteReference w:id="391"/>
      </w:r>
      <w:r>
        <w:rPr>
          <w:rFonts w:ascii="Amiri" w:hAnsi="Amiri" w:eastAsia="Amiri" w:cs="Amiri"/>
          <w:color w:val="111111"/>
          <w:sz w:val="28"/>
          <w:sz w:val="28"/>
          <w:szCs w:val="28"/>
          <w:rtl w:val="true"/>
          <w:lang w:bidi="ar-SA"/>
        </w:rPr>
        <w:t>قوله تعالی حَتَّی إِذا أَتَوْا عَلی وادِ النَّمْلِ قالَتْ نَمْلَةٌ یا أَیُّهَا النَّمْلُ ادْخُلُوا مَساکِنَکُمْ‌</w:t>
      </w:r>
      <w:r>
        <w:rPr>
          <w:rStyle w:val="FootnoteAnchor"/>
          <w:rtl w:val="true"/>
        </w:rPr>
        <w:footnoteReference w:id="392"/>
      </w:r>
      <w:r>
        <w:rPr>
          <w:rFonts w:ascii="Amiri" w:hAnsi="Amiri" w:eastAsia="Amiri" w:cs="Amiri"/>
          <w:color w:val="111111"/>
          <w:sz w:val="28"/>
          <w:sz w:val="28"/>
          <w:szCs w:val="28"/>
          <w:rtl w:val="true"/>
          <w:lang w:bidi="ar-SA"/>
        </w:rPr>
        <w:t>و الثالثة</w:t>
      </w:r>
      <w:r>
        <w:rPr>
          <w:rStyle w:val="FootnoteAnchor"/>
          <w:rtl w:val="true"/>
        </w:rPr>
        <w:footnoteReference w:id="393"/>
      </w:r>
      <w:r>
        <w:rPr>
          <w:rFonts w:ascii="Amiri" w:hAnsi="Amiri" w:eastAsia="Amiri" w:cs="Amiri"/>
          <w:color w:val="111111"/>
          <w:sz w:val="28"/>
          <w:sz w:val="28"/>
          <w:szCs w:val="28"/>
          <w:rtl w:val="true"/>
          <w:lang w:bidi="ar-SA"/>
        </w:rPr>
        <w:t>وَ تَفَقَّدَ الطَّیْرَ فَقالَ ما لِیَ لا أَرَی الْهُدْهُدَ</w:t>
      </w:r>
      <w:r>
        <w:rPr>
          <w:rStyle w:val="FootnoteAnchor"/>
          <w:rtl w:val="true"/>
        </w:rPr>
        <w:footnoteReference w:id="394"/>
      </w:r>
      <w:r>
        <w:rPr>
          <w:rFonts w:ascii="IRNazanin" w:hAnsi="IRNazanin" w:eastAsia="IRNazanin"/>
          <w:color w:val="111111"/>
          <w:sz w:val="28"/>
          <w:sz w:val="28"/>
          <w:szCs w:val="28"/>
          <w:rtl w:val="true"/>
          <w:lang w:bidi="fa-IR"/>
        </w:rPr>
        <w:t>و هذا التهدید لا یعقل إلا مع العاقل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الرابعة</w:t>
      </w:r>
      <w:r>
        <w:rPr>
          <w:rStyle w:val="FootnoteAnchor"/>
          <w:rtl w:val="true"/>
        </w:rPr>
        <w:footnoteReference w:id="395"/>
      </w:r>
      <w:r>
        <w:rPr>
          <w:rFonts w:ascii="Amiri" w:hAnsi="Amiri" w:eastAsia="Amiri" w:cs="Amiri"/>
          <w:color w:val="111111"/>
          <w:sz w:val="28"/>
          <w:sz w:val="28"/>
          <w:szCs w:val="28"/>
          <w:rtl w:val="true"/>
          <w:lang w:bidi="ar-SA"/>
        </w:rPr>
        <w:t>قوله تعالی حکایة عن الهدهد أَحَطْتُ بِما لَمْ تُحِطْ بِهِ‌</w:t>
      </w:r>
      <w:r>
        <w:rPr>
          <w:rStyle w:val="FootnoteAnchor"/>
          <w:rtl w:val="true"/>
        </w:rPr>
        <w:footnoteReference w:id="396"/>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الخامسة</w:t>
      </w:r>
      <w:r>
        <w:rPr>
          <w:rStyle w:val="FootnoteAnchor"/>
          <w:rtl w:val="true"/>
        </w:rPr>
        <w:footnoteReference w:id="397"/>
      </w:r>
      <w:r>
        <w:rPr>
          <w:rFonts w:ascii="Amiri" w:hAnsi="Amiri" w:eastAsia="Amiri" w:cs="Amiri"/>
          <w:color w:val="111111"/>
          <w:sz w:val="28"/>
          <w:sz w:val="28"/>
          <w:szCs w:val="28"/>
          <w:rtl w:val="true"/>
          <w:lang w:bidi="ar-SA"/>
        </w:rPr>
        <w:t>قوله وَ الطَّیْرُ صَافَّاتٍ کُلٌّ قَدْ عَلِمَ صَلاتَهُ وَ تَسْبِیحَهُ‌</w:t>
      </w:r>
      <w:r>
        <w:rPr>
          <w:rStyle w:val="FootnoteAnchor"/>
          <w:rtl w:val="true"/>
        </w:rPr>
        <w:footnoteReference w:id="398"/>
      </w:r>
      <w:r>
        <w:rPr>
          <w:rFonts w:ascii="IRNazanin" w:hAnsi="IRNazanin" w:eastAsia="IRNazanin"/>
          <w:color w:val="111111"/>
          <w:sz w:val="28"/>
          <w:sz w:val="28"/>
          <w:szCs w:val="28"/>
          <w:rtl w:val="true"/>
          <w:lang w:bidi="fa-IR"/>
        </w:rPr>
        <w:t>قیل معناه کل من الطیر قد علم صلاته و تسبیحه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جَعْفَرٍ الْبَاقِرِ علیه السلام فَقَالَ لِی أَ تَدْرِی مَا تَقُولُ هَذِهِ الْعَصَافِیرُ عِنْدَ طُلُوعِ الشَّمْسِ وَ بَعْدَ طُلُوعِهَا قُلْتُ لَا قَالَ إِنَّهَا تُقَدِّسُ رَبَّهَا وَ تَسْأَلُهُ قُوتَ یَوْمِهَا</w:t>
      </w:r>
      <w:r>
        <w:rPr>
          <w:rFonts w:eastAsia="Amiri" w:cs="Amiri" w:ascii="Amiri" w:hAnsi="Amiri"/>
          <w:color w:val="111111"/>
          <w:sz w:val="28"/>
          <w:szCs w:val="28"/>
          <w:rtl w:val="true"/>
          <w:lang w:bidi="ar-SA"/>
        </w:rPr>
        <w:t xml:space="preserve">. </w:t>
      </w:r>
      <w:bookmarkStart w:id="127" w:name="pg13937_136859"/>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خبر را در کتاب التوحید آورده‌ایم و به نحوی دیگر شرح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دنباله‌ای پر 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از سیاق این خبر در مواضعی، روشن است که کارهای صادره از جانوران زبان بسته، از روی فهم و شعور نیست، بلکه این‌ها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سرشتی است که بر آن مجبول شده‌اند، در حالی که از ظواهر بسیاری از آیات و اخبار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شعور و شناخت دارند، بلکه وظائفی دارند که به ترک برخی از آن‌ها در دنیا کیفر می‌شوند و به ترک برخی در آخرت، ولی نه همیشه، بلکه در مدتی که قصاص مظلوم از ظالم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حکماء و متکلمین خاصه و عامه در این باره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به سمت تجرد نفوس ناطقه انسانی و اینکه ادراک کلی، جز از مجرد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رفته‌اند و از این رو ادراک آن را به انسان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سایر حیوانات به وسیله نیروهای مُدرک بدنی امور جزئیه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مانند گوسفند که در گرگ مقصودی را درک می‌کند که موجب نفرتش از او می‌شود و همچنین اکثر متکلمین از آن‌ها فهم و شعور و عقل را که ملاک تکلیف است نفی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و اخبار وارده در این باره را چنانچه قبلا دانستی و در آینده هم بیاید تاویل کرده‌اند و حقیقت این است که دلیل قطعی، بر نفی عقل و تکلیف در آن‌ها به طور مطلق، دلالت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بر این دلالت دارد که آنان در ادراک معانی دقیقه و در تکالیف بزرگی که انسان بر انجام آن‌ها مکلف شده در مرتبه انسان نیستند و نوید به نعمت دائم و هشدار از کیفر جاوید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دارد که نسبت به برخی از امور کلیه و مصالح آشکاری که متعلق به بقاء نوع، غذا و رشدشان است، فهیم باشند و ملهم به شناخت صانع و اطاعت امام زمان و سایر اموری که در اخبار معتبر وارد شده، باشند و این محال نیست و از این حرف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مانند سایر مکلفین، مکلف به همه تکالیف باشند و در صورت ترک همه آن‌ها مورد عذاب واقع شوند و همچنین نفی تکلیف، دلالت بر سلب عقل و شعور به صورت مطلق، ندارد؛ زیرا بچه‌های در آستانه بلوغ، غیر مکلف‌اند، در حالی که گاهی دارای ادراک علوم و تحقیق مطالبی هستند که برای بسیاری از مکلفین حاصل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ممکن است برخی آیات و اخبار حمل شوند بر این که، خداوند متعال برای آشکار ساختن معجزه ای برای پیامبر یا وصی ای و یا کرامتی برای ولی ای، در آن وقت به جانوری عقل و شعور عطا نموده که به واسطه آن بعضی از اقوال عقلا و افعالشان از او صادر گردیده همان طور که گذشت، یا سخنی و کاری در او ایجاد کرده به طوری که خودش هم احساس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دلائلی که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که این حرف هم بعید است و اما این قول که صدور اعمال محکم و صنایع دقیق از آن‌ها فقط به خاطر طبعی است که بر آن مجبول شده‌اند، بدون اینکه بر این کارها و فوائدش شعوری داشته باشند، در نهایت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آنچه را که در حدیث مفضل، موهم این مطلب است، تاویل بر این معنا کرد که خدای متعال این‌ها را به ایشان، در هنگام نیاز به امری از امور و مصلحتی از مصالح الهام می‌کند، بدون اینکه آن علم، با گرفتن از معلمی و یا کسب تجربه و یا رجوع به کتابی حاصل شود، کما اینکه این امور برای بیشتر افراد بشر عاقل اتفاق می‌افتد، چنانچه به طفل در هنگام ولادت، میل به غذا و گریه برای کسب آن، القاء می‌شود و چگونگی مکیدن پستان و امثال آن به او الهام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که شرح و تفصیلش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در اینجا برخی از چیزهایی را که اصحاب محققمان و دیگران در این باره ذکر کرده‌اند، یادآور شویم که یکی از آن‌ها، آن چیزی است که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غرر ذکر کرده، آنجایی که از ایشان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اخبار وارده در عمده کتب اصول و فروع، به ستایش گونه‌هایی از پرندگان، چهارپایان، خوردنی‌ها و زمین‌ها و نکوهش گونه‌هایی دیگر چیست؟ مانند مدح کبوتر، بلبل، چکاوک، کبک نر و درّاج و پرندگان شیوایی که مانند آن‌هایند و نکوهش فاخته‌ها و لاشخورها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حکایت است که هر کدام از این گونه‌های ستوده شده، به ستایش خدای تعالی و اولیائش و دعا برای ایشان و نفرین بر دشمنانشان،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هرکدام از گونه‌های نکوهیده، بر خلاف آن نطق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مثل ذم اولیاء علیهم السّلام، مانند نکوهش از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ماهیان است، ظاهرا مارماهی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ماهی که شبیه به اوست و آنچه که مارماهی می‌گوید، زیرا او به خاطر انکار ولایت مسخ شده و اخباری که می‌گوید به همین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و مانند نکوهش خرس، میمون، فیل و سایر مسخ شدگان که حرام گوشتند، و مانند نکوهش خربزه‌ای که امیر المؤمنین علیه السّلام آن را شکستند و یک بار بدان برخوردند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دوزخ است تا به دوزخ و آن را از دستشان انداختند و از مکانی که در آن افتاد، دودی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نکوهش زمین شوره‌زار و این حرف که او هم ولایت را منکر شد، و در این معنا آمده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مختلفی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به درازا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ظاهرش با آنچه که عقل، بدان راهنمایی می‌کند، منافات دارد، زیرا این گونه ها، با آن‌هایی که تکلیف و امر و نهی کردنشان جایز است، فرق دارند، در حالی که در این اخباری که به آن‌ها اشاره کردیم، آمده که بعضی از این گونه‌ها به حق اعتقاد دارند و بدان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برخی از آن‌ها با آن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همه این‌ها مخالف آن چیزی است که عقلا برآنند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که این گونه‌ها، کلامی مفهوم و واژه‌هایی که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باشد، دارند و اینکه به منزله زبان عجمی و عربی‌اند که یکی زبان دیگری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این حرف، کلام خدای سبحان است در آنچه که از سلیمان علیه السّلام حکایت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عُلِّمْنا مَنْطِقَ الطَّیْرِ وَ أُوتینا مِنْ کُلِّ شَیْ‌ءٍ إِنَّ هذا لَهُوَ الْفَضْلُ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ما زبان پرندگان را تعلیم یافته‌ایم و از هر چیزی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همان امتیاز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کلام مورچه، که خدای متعال حکایت کرده و کلام هدهد و احتجاج و فهم و جوابش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آن چیزی که در نزد اوست و إن شاءالله ثواب برد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رضی الله عنه جواب داده که، اتکال بدان،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جواب این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اعتقاد داریم ادله، از جهت نفی و یا اثبات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پس اگر ادله بر امری از امور دلالت کنند، واجب است اخبار وارده را اگر ظاهرشان مخالف آن است، بر آن بنا نهیم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برگردانیم و بین آن دو تطابق ایجاد کنیم؛ بدین گونه که اگر ظهوری دارد دست از آن برداریم و اگر مطلق است، مشروط کنیم و اگر عام است، تخصیص بزنیم و اگر مجمل است، تفصیل دهیم و از هر طریقی که اقتضای موافقت است و به مطابقت بازگشت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آن خبر و ادله، هماهنگی ایجاد کنیم و وقتی که ما این کار را در مورد ظواهر قرآن، که صحتش قطعی و ورودش معلوم است،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شرمی از آن نداریم، پس چگونه خود را از این کار، در مورد اخبار آحادی که موجب علم نمی‌شود و یقینی هم به بار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بازداریم؟ پس هر وقت، اخباری بر تو وارد شد آن‌ها را بر این جمله عرضه کن و بنایش را بر آن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به ادله قطعی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آن اخبار، چیزی را انجام ده که ادله به آن حکم می‌کند و دلیل‌های عقلی لازمش گردانیده و اگر بنا گذاشتن، تاویل، تخریج و تنزیل در آن ممتنع شد، راهی غیر از کنار گذاشتن و ترک اقامه نمودن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اگر بر همین جمله بسنده کنیم، قطعا برای کسی که تدبر و تعقل می‌کند کافی است و جایز است که منظور از نکوهش این گونه‌ها از پرندگان، که برضد ثنای الهی و نکوهش اولیاء و نقص اصفیای او گویایند، نکوهش گیرنده‌ها و وابستگان به ایشان باشد و اینکه این‌هایی که از محبت این گونه‌ها و گرفتنشان، دچار شگفتی و سرگشتگی شده‌اند، کسانی‌اند که بر خلاف ثنا بر خدای متعال تکلم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اولیاء و دوستانش را نکوهش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پس نطق را به خاطر مجاورت و نزدیکی و بر طبق مجاز و استعاره، به این گونه‌ها اضافه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برای گیرندگان و وابستگان به ایشان است، همان طور که خدای متعال در قرآن، سوال کردن را به قریه اضافه فرموده، در حالی که مربوط به اهل قریه است و چنانچه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کَأَیِّنْ مِنْ قَرْیَةٍ عَتَتْ عَنْ أَمْرِ رَبِّها وَ رُسُلِهِ فَحاسَبْناها حِساباً شَدیداً وَ عَذَّبْناها عَذاباً 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فَذاقَتْ وَبالَ أَمْرِها وَ کانَ عاقِبَةُ أَمْرِها خُسْراً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بسیار شهرها که از فرمان پروردگار خود و پیامبرانش سرپیچیدند و از آن‌ها حسابی سخت کشیدیم و آنان را به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عذاب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کیفر زشت عمل خود را چشیدند، و پایان کارشان زیان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محذوفی وجود دارد و در ظاهر فعل را به چیزی نسبت داده که در حقیقت، متعلق به غیر اوست و سخن در مدح گونه‌هایی از پرندگان و وصف کردنشان به اینکه به ثنا بر خدای متعال و مدح اولیائش تکلم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 طبق همین روشی است که ما نشان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وابستگان به این گونه ها، به خاطر نسبتشان با ایشان مستحق مدح‌اند و وابستگان به بعضی دیگر با نسبتشان مستحق نکوهش، که شما مدح و نکوهش را وابسته به آن نموده‌اید؟</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وابستگی به این گونه ها، بهره ای در استحقاق وابستگانشان به مدح و یا ذم قرار ندادیم و فقط گفتیم، ممتنع نیست که شیوه مومنینِ دوستدارِ اولیای خدای متعال و دشمنان دشمنش بر این جاری شود که به وابستگی به گونه‌هایی از پرندگان الفت بگیرند و همچنین شیوه بعضی از دشمنان خدای تعالی بر گرفتن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گونه‌های پرندگان، پس گیرنده بعضی از ایشان ممدوح است، نه به خاطر گرفتنش، بلکه به خاطر گرفتن صحیحش، پس مدح را به این گونه‌ها نسبت داده، در حالی که برای وابسته به آن‌ها است و تکلم به تسبیح و دعاء درست را به آن‌ها نسبت داده در حالی که مجازاً و اتساعًا برای گیرنده ایشان است و سخن در مورد ذمی هم که مقابل مدح است،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نکوهش مربوط به گرفتن این‌ها نیست و فقط متعلق به بعضی از گیرندگان آن‌ها، به خاطر کفر و گمراهیشان است، پس چرا از گرفتن بعضی از این گونه‌ها نهی شده است؟</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در گرفتن این بهائمی که از گرفتن و وابستگیشان نهی شده، مفسده ای باشد و خلقتشان در اصل، به خاطر این وجه قبیح نیست، زیرا خلق شده‌اند تا از سایر وجوه انتفاعشان، به جز وابستگی و گرفتنی که تعلق مفسده به آن ممتنع نیست، نفع داده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جایز است در گرفتن این گونه‌های نهی شده، شومی و فال بد زدن وجود داشته باشد و برای عرب در این باره شیوه معروفی موجود است و همچنین این نهی بر طبق شیوه کسی که فال بد زدن را با تحقیق نفی می‌کند، صحیح است، زیرا فال بد زدن و بد دلی اگرچه در حقیقت برایشان اثری نیست، اما جان‌ها آن را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سوی چیزهایی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شتابند که در هر حال دوری کردن و پرهیز از آن‌ها واجب است و معنای کلام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دردمند بر تندرست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معنا حمل می‌شود، اما تحریم ماهی جری و امثال آن ممتنع نیست که برای چیزی باشد، که در خوردنش، متعلق به مفسده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در مورد سایر محرمات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حرف که می‌گوید جری به خاطر انکار ولایت مسخ شده از آن چیزهایی است که خنده آور است و از گوینده‌اش و کسی که به امثال این حرف توجه کند، مایه تعجب می‌شود و اما تحریم گوشت خرس و میمون و فیل، مانند تحریم هر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است و سبب تحریم 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به اینکه مسخ شده‌اند را اگر به زور بپذیریم، بر این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که بر خلقتی ستوده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نفرتی از آن نداشت، بودند، سپس بر این صورت‌های زشت، بر مدار نفرت و افزونی در امتناع بهره وری از ایشان قرار داده شدند، زیرا در حقیقت یک موجود زنده جایز نیست که دیگری باشد و فرق بین دو موجود زنده بداهتا مشخص است، پس چگونه جایز است که یک موجود زنده تبدیل به موجود زنده دیگری شود و اگر از مسخ چنین اراده شود، باطل است، اما اگر غیر آن منظور شود در آن تامل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و اما خربزه جایز است که برای وقتی باشد که امیر المومنین علیه السّلام آن را چشید و از طعمش نفرت گرفت و کراهتش به آن افزون گردید،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و به سوی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جزء غذای اهل آتش و آن چیزی است که شایسته عذاب اهل آتش است، همان طور که یکی از ما این حرف را در مورد آنچه که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و اکراه دارد می‌گوید و جایز است که برخاستن دود هنگام انداختن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تصدیق کلام حضرت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و به سوی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معجزه ای برای ایشان، باشد و اما نکوهش زمین‌های شوره زار و این حرف که ولایت را انکار نموده، زمانی که معنایش بر آنچه که پیش از این، از انکار ولایت توسط زمین و ساکنانش گفتیم حمل نشود، معقول نیست و این مانند قول خدای متعال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قَرْیَةٍ عَتَتْ عَنْ أَمْرِ رَبِّها وَ رُسُلِهِ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حق به بعضی از جانوران و اعتقاد باطل و کفر به برخی دیگر از چیزهایی است که با عقول و بدیهیات مخالفت دارد، زیرا این جانوران غیر عاقلند و کامل و مکلف نیستند، پس چگونه به حق یا باطل اعتقاد دارند؟ و اگر اثری وارد شود که در ظاهرش چیزی از این محالات باشد، نحوه مواجهه با آن یا به دور انداختن و یا برگرداندن بر معنای صحیح است و ما نحوه تاویل را نشان داده‌ایم و تبیین نموده‌ایم که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حکایت خدای متعال از سلیمان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عُلِّمْنا مَنْطِقَ الطَّیْرِ وَ أُوتینا مِنْ کُلِّ شَیْ‌ءٍ إِنَّ هذا لَهُوَ الْفَضْلُ الْمُبینُ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ما زبان پرندگان را تعلیم یافته‌ایم و از هر چیزی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همان امتیاز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به سبب معجزه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چیزی را، که به وسیله آن فهمیده می‌شود آنچه که پرندگان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در صداها و اغراض و مقاصدشان که از طریق آوازشان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تداعی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حکایت از مورچه به اینکه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النَّمْلُ ادْخُلُوا مَساکِنَکُمْ لا یَحْطِمَنَّکُمْ سُلَیْمانُ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مورچگان، به خانه‌هایتان داخل شوید، مبادا سلیمان و سپاهیانش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و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پایمال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جایز است که مقصود از آن این باشد که دلالت سخن گفتن در این معنا، از او آشکار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چنین نیست که مورچه حتما سخن هم گفته باشد بلکه به روشی دیگر به مورچه‌ها فهمانده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مورچه‌ها را آگاه کرده و آن‌ها را از ماندن در جای خود ترسانده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داده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نجات، در فرار به سوی خانه‌هایشان است، پس نسبت سخن به او مجاز یا استعاره است همان طور که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دابه با اشک ریختن و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شکایت کرد</w:t>
      </w:r>
    </w:p>
    <w:p>
      <w:pPr>
        <w:pStyle w:val="BookText"/>
        <w:rPr/>
      </w:pPr>
      <w:r>
        <w:rPr>
          <w:rFonts w:ascii="IRNazanin" w:hAnsi="IRNazanin" w:eastAsia="IRNazanin"/>
          <w:color w:val="111111"/>
          <w:sz w:val="28"/>
          <w:sz w:val="28"/>
          <w:szCs w:val="28"/>
          <w:rtl w:val="true"/>
          <w:lang w:bidi="fa-IR"/>
        </w:rPr>
        <w:t>و همان طور که دیگری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دیده به او گفتند بر روی چشم، فرمان‌برداریم</w:t>
      </w:r>
    </w:p>
    <w:p>
      <w:pPr>
        <w:pStyle w:val="BookText"/>
        <w:rPr/>
      </w:pPr>
      <w:r>
        <w:rPr>
          <w:rFonts w:ascii="IRNazanin" w:hAnsi="IRNazanin" w:eastAsia="IRNazanin"/>
          <w:color w:val="111111"/>
          <w:sz w:val="28"/>
          <w:sz w:val="28"/>
          <w:szCs w:val="28"/>
          <w:rtl w:val="true"/>
          <w:lang w:bidi="fa-IR"/>
        </w:rPr>
        <w:t>و جایز است که از مورچه، کلامی دارای حروف منظم واقع شده باشد، همان طور که یکی از ماها صحبتی می‌کند، که معانی مذکوره را 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این معجزه ای برای حضرت سلیمان علیه السّلام است، زیرا خدای متعال، پرندگان را رام او گردانید و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معانی صداهای آنان را به ایشان فهمانید و این ناشناخته نیست، زیرا تکلم به مثل این کلامی که از ما شنیده می‌شود، وقوعش از کسی که مکلف و کامل العقل نیست، ممتنع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دیوانه و کودکانی که به کمال نرسیده‌اند، گاهی اوقات به کلام متضمن اغراض،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اگرچه که تکلیف و کمال از ایشان زایل است؟ و سخن در مورد آنچه که از هدهد حکایت شده طبق دو وجهی است که در مورد مورچه ذکر کردیم و نیازی به بازگویی آن دو نیست و اما حکایت اینکه سلیمان علیه السّلام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لَأُعَذِّبَنَّهُ عَذاباً شَدیداً أَوْ لَأَذْبَحَنَّهُ أَوْ لَیَأْتِیَنِّی بِسُلْطانٍ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او را به عذابی سخت عذاب می‌کنم یا سرش را می‌برم مگر آنکه دلیلی روشن برای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چگونه جایز است در مورد هدهد باشد، در حالی که او غیر مکلف است و مثل اوئی مستحق عذاب نیست؟ جوابش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اسمی است برای زیان واقع، اگرچه که مستحق هم نباشد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به جز برای پاداش امری که پیشی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پس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لاعذبنه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لاولمنه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او را دردمند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خدای متعال درد رساندن به او را برای مصلحتی مباح گردانیده باشد، همان طور که ذبحش را مباح نموده، ممتنع نیست، همان طور که پرندگان را برای او رام گردانیده تا آن‌ها را برای اغراض و منافعش صرف کند و همه این‌ها در مورد نبی مرسلی که عادات، برایش گشوده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 به دستش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مورد انکار نیست و بر گروهی مشتبه شده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این حکایات، اقتضای آن را دارد که مورچه و هدهد مکلف باشند، در حالی که روشن نمودیم که امر بر خلاف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غرر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ایشان قدس الله روحه در پاسخ به مسائل طرابلسیات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استبعاد در مورچه‌ای که بقیه مورچگان را به روی گردانی از آن مکان هشدار دهد و تعجب از فهم یک مورچه از مورچه ای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تعجب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که از آن داده شده و تعجب طبق آنچه که قرآن از کلامش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النَّمْلُ 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بی‌جاست، زیرا گاهی جانوری از جانور دیگری به وسیله صدا یا فعلی که از او صادر می‌شود، بسیاری از مقاصدش را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به خاطر همین پرندگان و بسیاری از جانوران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که جنس نرش، ماده را به صدایی می‌خواند، و بین آن و صداهای دیگری که اقتضای خواندن ندارد، 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امر در مورد گونه‌های مختلف حیوانات و فهم بعضی از آن‌ها از بعضی از مراد و اغراض دیگری به وسیله فعلی که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یا صدایی که واقع می‌شود، روشن‌تر از آن است که پنهان باشد و انکار آن خودخواهی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جای انکار است این که بقیه مورچه‌ها از آن مورچه ای که هشدار و بیم دادن از او حکایت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بفهمند، زیرا ما بارها دیده‌ایم که مورچه ای به سوی مورچه ای دیگر روان است، در حالی که او متوجه به جهتی است و چون برابر و جلوی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از جهتش برگشته و با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واجب نیست که آن حکایت رسای طویل را، مورچه قائلش باشد و تصورش کند و وقتی از زیانی که بر مورچگان نزدیک شد، ترسید، جایز است که حکایت کننده این حالت، این حکایت رسای مرتب را بگوید، زیرا اگر مورچه گویا و ناطق بود و با زبان و بیان، بیم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داد، جز مثل این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یک عرب از یک فارسی زبان، سخن مرتب و پیراسته ای را حکایت می‌کند که فارسی زبان آن را نگفته و فقط به معنایش اشاره نموده، پس تعجب از هر دو موضع، از بین رفت و چه چیزی بهتر و رساتر و گویاتر است بر قوت بلاغت و حسن تصرف در فصاحت، از اینکه مورچه ای ضرر ناشی از سلیمان و لشکرش، را با چیزهایی که امثال آن مورچه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به بقیه مورچه‌ها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مقصود را که بیم دادن و نفرت انگیختن است، با این الفاظ زیبا و ترتیب روشن درست، حکایت می‌کند و تنها کسی از فهم این امور و سرعت دستیابی بر آن گمراه می‌شود که موقعیت‌های کلام فصیح و مراتب و روش‌های آن را نشناسد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جواب المسائل الطرابلسیات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فلاسفه چنین پنداشته‌اند که از میان حیوانات، برای غیر از انسان، نفس مجردی که مدرک کلیات است وجود ندارد و برخی دیگر پنداشته‌اند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عدم دلیل، وجود نفس را برای حیوانات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احتمال، وجودش را هم به کلی منتفی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و آنچه توهم شده که اگر حیوانات نفوسی داشتند، انسان بودند؛ چون حقیقت انسان نفس و بدن است، درست نیست، زیرا جایز است که دو نفس،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اختلاف داشته باشند و در قسمت‌های دیگری که ما بر حقیقتش مطلع نیستیم تمایز داشته باشند و جمعی از اندیشمندان قائل به ثبوت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نفوس مدرک کلیات در جانوران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تمسک به عقل و نقل شده‌اند، اما دلیل عقلی این است که ما از آن‌ها افعال عجیبی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که دلالت دارد که این‌ها ادراکات عقلی دارند، مانند زنبور عسل در ساختن خانه‌های شش ضلعی و فرمان بری از رئیس و مانند مورچه در فراهم کردن ذخیره و شتر و قاطر و اسب و الاغ در راهجویی در شب تاریک و فیل در احوال عجیبی که از او مشاهده می‌شود و بسیاری از پرندگان و حشرات در درمان بیماری‌هایی که بر ایشان عارض می‌شود و غیر آن، از بسیاری از حیله‌های عجیبی که بسیاری از عقلا از آن عاجزند و اما دلیل نقلی،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 صَافَّاتٍ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و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رَبُّکَ إِلَی النَّحْلِ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و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جِبالُ أَوِّبی مَعَهُ وَ الطَّیْرَ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کلام خدای تعالی که حکایت از هدهد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أَحَطْتُ بِما لَمْ تُحِطْ بِهِ</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حکایت از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النَّمْلُ ادْخُلُوا مَساکِنَکُمْ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رازی در مطالب العالیه در بحث از نفوس سایر حیوانات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متقدم متفقند بر اینکه حیوانات، قوای جسمانی دارند و وجود نفوس مجرده برای آن‌ها ممتنع است و در تقریر این مطلب دلیل و شبهه ای را ذکر نکرده‌اند و نباید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نفوسشان، نفوس مجردی بود، لازم بود که در تمام ماهیت، مساوی با نفوس بشری باشد که از آن، وقوع تساوی در علوم و اخلاق لازم بیاید و این محال است، زیرا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تساوی در تجرد، تساوی در قید سلبی است و دانستی که تساوی در قیود سلبی، موجب تساوی در تمام ماهیت نمی‌شود، اما افراد دیگر اختلاف کرده‌اند در اینکه آیا جانوران نفوس مجرد دارند و آیا چیزی از قوه عقلیه را دارند و یا نه؟ گروهی از اندیشمندان و اهل اثر پنداشته‌اند که این امر ثابت است و بر صحتش با عقل و نقل دلیل آورده اند، اما دلیل عقلی آن است که گفته‌اند ما از این حیوانات افعالی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جز از عقلای فاضل صادر نمی‌شود و این دلالت می‌کند که اینها مقداری عقل دارند و این مطلب را با وجوهی روشن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دمش را داخل شیشه روغن می‌کند، سپس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لیسد و این کار از او صادر نمی‌شود، جز به خاطر علمش به مجموعه ای از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او محتاج به روغن است دوم اینکه سرش در شیشه وارد نمی‌شود سوم اینکه دمش داخل می‌شود و چهارم اینکه مقصود، از این طریق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پس اقدام به آن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خانه‌های شش ضلعی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در این شکل دو منفعت است که، به جز از شش ضلعی حاصل نمی‌شود و تقریرش این است که اشکال بر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اشکالی‌اند که وقتی یکی از آن‌ها به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چسبد عرصه آن را پر می‌کند، جز اینکه زوایایش تنگ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و بعضی دیگر اشکالی‌اند که اینچنین نیستند، قسم اول، مثل سه ضلعی‌ها و چهار ضلعی‌هایند، که این دو اگرچه عرصه شان پر می‌شود، اما زوایای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خالی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اما هفت ضلعی‌ها و هشت ضلعی‌ها با اینکه زوایای باز دارند، اما عرصه‌شان را پر نمی‌کند، بلکه بینشان فضایی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اما شکلی که جامع این دو منفعت است، فقط شش ضلعی است، بدین خاطر که زوایایش باز است و چیزی از جوانب در آن، خالی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وقتی یک شش ضلعی به دیگری بچسبد، در بین آن دو، شکاف بی خودی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ثابت شد که شکل موصوف به این دو صفت، این شش ضلعی است، به ناچار زنبور عسل ساخت خانه‌هایش را بر این شکل انتخاب می‌کند و اگر خدای متعال الهام و زیرکی را به او عطا نکرده بود، به این امر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و شگفتی دومی هم در او هست و آن این است که بشر، بر ساختن خانه شش ضلعی جز با خط کش و پرگار قادر نیست، در حالی که زنبور عسل این خانه‌ها را بدون نیازی به این وسایل و تجهیزات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شگفتی‌های احوال زنبور عسل در ریاستش و در تدبیر احوال رعیتش و در کیفیت خدمت رعیت به این ملکه، زیاد است که در کتاب الحیوان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در فراهم کردن ذخیره برای خودش تلاش می‌کند و این نیست جز به خاطر علمش به اینکه در زمان‌های آینده به غذا احتیاج دارد و در آن اوقات، قادر به دست آوردن آن نیست، پس سعی کردن در به دست آوردنش در این زمان، که در آن قدرت بر به دست آوردن ذخیره، حاصل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شگفتی‌های احوالش سه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چون احساس رطوبت در مکان کند، دانه را به دو نصف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به خاطر علمش به اینکه اگر دانه سالم باقی بماند و رطوبت بدان برسد، قطعا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دانه برایش تباه می‌شود، اما اگر به دو نیم شکافته شود،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وقتی رطوبت به آن اشیاء برسد و سپس خورشید طلوع کند، آن اشیاء را از لانه‌اش بیرون آورده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تا خشک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اینکه چون مورچه شروع به بردن دانه به داخل لانه‌اش کند، آن را به بارش باران‌ها و وزیدن بادها 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این حالات، دلالت بر حصول ذکاوت بزرگی برای این حیوان کوچک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خانه‌هایش را به صورت عجیبی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این برای آن است که شبکه ای را که دام اوست، نمیتند، جز بعد از اینکه تفکر کند که شایسته است آن را چگونه قرار دهد تا برای شکار مگس به وسیله آن خوب باشد و اینها کارهای فکری است که کمتر از افکار انسانی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الاغ، چون راهی را در شب تاریک بپیمایند، در دفعه 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آن راه را بدون راهنمایی راهبر و تعلیم معلمی بپیمایند، تا آنجا که اگر مردم در مورد آن راه اختلاف کنند و شتر را پیش بیندازند و به دنبال او بروند در پیروی از او راه مستقیم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اینکه انسان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بلدی به بلدی دیگر برود، جز در هنگام استدلال به علامت‌های مخصوص، حال یا زمینی، مثل کوه‌ها و بادها و یا آسمانی، مثل احوال خورشید، در حالی که مرغ سنگ خوار، در هوا، از بلدی به بلدی دیگر، به طور مستقیم، بدون اشتباه و خطا پرواز می‌کند و همچنین اردک ماهی از گوشه ای از گوشه‌های عالم به گوشه ای دیگر برای طلب هوای سازگار، منتقل می‌شود، بدون هیچ گونه اشتباهی و این کاری است که بهترین بشر، از انجام آن عاجز است در حالی که این گونه حیوانی بر آن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چون خواهد گاو را شکار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آشکارا قصد او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در گذرگاه آن گاو،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و چون گاو نزدیک شد و خواست شاخش بزند، دو شاخش را بین دو بازویش قرار داده و پیوسته بین آنچه را که بین دو بازویش قرار گرفته، دندان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او را از پای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همچنین چوب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انسان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تا آنکه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او مرده، پس رهایش می‌کند و چه بسا برگردد و بویش کند و نفَسَش را جستجو کند و همچنین به سبُکی بالای درخت رفته و گردو را بین دو دستش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آنچه که در یکی از دستانش هست را بر آنچه که در دست دیگرش هست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سپس در آن دمیده و پوستش را می‌کند و مغزش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چون مگس و پشه بسیار بر پوستش جمع شود، با دهانش قطعه ای از پوست حیوان مرده ای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سپس دست و دو پایش را در آب قرار داده و پیوسته کم کم در آن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مگس و پشه‌ها احساس آب کنند، شروع به بالا رفتن از مواضعی از روباه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خارج از آب است، سپس پیوسته روباه اندک اندک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آن حیوانات، اندک اندک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همه بدنش در آب فرو رفت و سرش بیرون از آب باقی ماند، همه آن حیوانات به سوی سر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سپس کم کم سرش را در آب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آن حیوانات به آن پوست حیوان مرده منتقل شده و در آن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روباه احساس به انتقال آن‌ها به آن پوست کند، آن را در آب انداخته و سالم و آسوده از آن حیوانات موذی، از آب خارج می‌شود و شکی نیست که این، حیله‌ای عجیب در دفع موذیان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از خواص اسب‌ها این است که هر کدام از آن‌ها صدای اسبی را که با او جنگیده می‌شناسد و سگ‌ها با گیاهی که برایشان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یوزپلنگ چون دوای معروف به خانق الفهد را بنوشد، فضله انسان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تمساح دهانش را برای پرنده مخصوصی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که وارد دهانش شده و آنچه را که بین دندان‌هایش هست، تمیز می‌کند و بر سر آن پرنده چیزی مانند خار است، وقتی تمساح قصد می‌کند که آن پرنده را ببلعد، از آن خار اذیت می‌شود، پس دهانش را باز می‌کند تا آن پرنده خارج شود، و لاک پشت بعد از خوردن مار، پودینه کوهی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سپس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این مشاهده شده است و یکی از موثقین شکار دوست، حکایت کرده که هوبره را مشاهده کرده که با افعی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 و از او شکست خورده به سمت سبزه زار رفته و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سپس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پیوسته چنین می‌کند و آن پیرمرد در یک پناهگاه گودی، مانند کاری که شکارچیان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نشسته بود و سبزه زار نزدیک به آن مکان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هوبره به افعی مشغول شد، مرد آن سبزه زار را از بین برد، پس هوبره به محل روییدن سبزه بازگشت و پشت سر هم شروع به چرخیدن دور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افتاد و مُرد و آن مرد فهمید که او با خوردن سبزه، گزش افعی را معالجه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و آن سبزه، همان کاهوی دشتی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ابن عرس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است شبیه به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خوردن تُرپ، در جنگیدن با مار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زیرا بوی ترپ از چیزهایی است که افعی آن را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سگ‌ها چون شکمشان کِرم کند خوشه گندم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یکی از لک لک‌ها دیگری را مجروح کند، آن جراحات را با کاهوی دشتی معالجه می‌کند، پس تامل کن که از کجا این طب و علاج برای این حیوانات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خارپشت‌ها، گاهی قبل از وزش باد،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شمالی و جنوبی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راه ورود به لانه‌شان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در قسطنطنیه مردی بود که مال بسیاری جمع کرده بود، به سبب اینکه هشدار به وزش بادها، قبل از وزش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مردم از آن هشدار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 دلیل آن هم خارپشتی بود که در خانه‌اش بود، که کار ذکر شده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ورود به لانه‌اش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مرد از آن، وزش باد را تشخیص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چلچله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خوبی در برگرفتن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برای خودش، از گل و قطعات چوب است و چون نیازمند به گل شود، خود را خیس کرده و در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غلطد، تا دو بالش مقداری گل برگیرد و چون جوجه کند، در نگه داری جوجه‌ها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کوشد و فضله آن‌ها را با منقارش گرفته و از لانه بیرون می‌اندازد، سپس با پشت کردن به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فضله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شکارچی به مکان جوجه‌های کبک نزدیک شود، کبک در حالی که مطیع است برای شکارچی پدیدار شده، به او نزدیک می‌شود، تا او را دنبال کند، سپس به سمتی غیر از سمت جوجه‌هایش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از جوجه‌هایش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کننده چوب‌ها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ناقر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پرنده ای است مثل شانه به سر یا دارکوب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بلکه بر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مکانی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در آن کرمی قرار دارد، سوراخ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غرانیق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غین ضمه دار و نون با فتحه، پرنده سفید گردن دراز که از پرندگان آبی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پرواز خیلی اوج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اگر مه یا ابری بعضی از آن‌ها را از بعضی دیگر پنهان سازد، از بال‌هایشان صدایی را که شنیده شود،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 صوت، سبب اجتماع و عدم پراکندگی‌شان می‌شود و چون بخوابند، بر روی یک پا، در حالی که سر زیر بال نهاده‌اند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خوابند، به جز سردسته که با سرِ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تا سریع بیدار شود و چون کسی یا صدایی را احساس کند، برای آگاهی بقیه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شترمرغ بیست یا سی تخم جمع شود، آن را به سه بخش تقسیم می‌کند و یک سوم آن را در خاک دفن می‌کند و یک سومش را در آفتاب رها می‌کند و یک سوم را زیر بال گرفته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وقتی جوجه‌ها بیرون آمدند، آنچه را که در آفتاب است شکسته و رطوباتی را که خورشید ذوب و رقیقشان نموده به جوجه‌ها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نوشاند و چون آن جوجه‌ها قوت گیرند، ثلث دومی را که در زمین دفن کرده بود، بیرون آورده و آن‌ها را سوراخ می‌کند، در حالی که مورچه و مگس و کرم‌ها و حشرات در آن جمع شده‌اند، پس این چیزها را طعمه آن جوجه‌ها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چون این تمام شود، دیگر آن جوجه‌ها قادر به چریدن و خوراک جستن شده‌اند و شکی نیست که این راه، چاره عجیبی در پرورش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از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اندازه ای که ذکر کردیم، بسنده کنیم، زیرا همه موارد آن، در کتاب الحیوان ذکر شده و از این مثال‌ها روشن شد که این حیوانات، گاهی کارهایی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که بیشتر افراد باهوش از انجام آن عاجزند و اگر این‌ها عاقل و چیز فهم نبودند، هیچ یک از این کارها صحیح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آن چیزهایی است که مربوط به دلائل عقلی است و اما در دلائل نقلی برای اثبات حرفشان به آیاتی تمسک کرده‌اند که اولینش کلام خدای متعال در حکایت از سلیمان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عُلِّمْنا مَنْطِقَ الطَّیْرِ وَ أُوتینا مِنْ کُلِّ شَیْ‌ءٍ إِنَّ هذا لَهُوَ الْفَضْلُ الْمُبینُ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دومینش کلام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أَتَوْا عَلی وادِ النَّمْلِ قالَتْ نَمْلَةٌ یا أَیُّهَا النَّمْلُ ادْخُلُوا مَساکِنَکُم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سومینش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تَفَقَّدَ الطَّیْرَ فَقالَ ما لِیَ لا أَرَی الْهُدْهُدَ أَمْ کانَ مِنَ الْغائِبینَ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که این تهدید، جز برای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 کلام خدای تعالی در حکایت از هدهد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أَحَطْتُ بِما لَمْ تُحِطْ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پنجم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 صَافَّاتٍ کُلٌّ قَدْ عَلِمَ صَلاتَهُ وَ تَسْبیحَه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گفته شده معنایش این است که همه پرندگان، نماز و تسبیح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 جعفر، امام باقر علیه السّلام نشسته بودم که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گنجشک‌ها هنگام طلوع خورشید و بعد از 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پروردگارشان را تقدیس می‌کنند و غذای روزشان را از او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231798_3381743652"/>
      <w:bookmarkStart w:id="129" w:name="_Toc52"/>
      <w:bookmarkEnd w:id="128"/>
      <w:r>
        <w:rPr>
          <w:rtl w:val="true"/>
        </w:rPr>
        <w:t>و أقول</w:t>
      </w:r>
      <w:bookmarkEnd w:id="129"/>
    </w:p>
    <w:p>
      <w:pPr>
        <w:pStyle w:val="BookText"/>
        <w:rPr/>
      </w:pPr>
      <w:r>
        <w:rPr>
          <w:rFonts w:ascii="IRNazanin" w:hAnsi="IRNazanin" w:eastAsia="IRNazanin"/>
          <w:color w:val="111111"/>
          <w:sz w:val="28"/>
          <w:sz w:val="28"/>
          <w:szCs w:val="28"/>
          <w:rtl w:val="true"/>
          <w:lang w:bidi="fa-IR"/>
        </w:rPr>
        <w:t>رأیت فی بعض الکتب أن فی بعض الأوقات اشتد القحط و عظم حر الصیف و الناس خرجوا إلی الاستسقاء فلما أبلحوا</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فما أفلحوا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خرجت إلی بعض الجبال فرأیت ظبیة جاءت إلی موضع کان فی الماضی من الزمان مملوا من الماء و لعل تلک الظبیة کانت</w:t>
      </w:r>
    </w:p>
    <w:p>
      <w:pPr>
        <w:pStyle w:val="BookText"/>
        <w:rPr/>
      </w:pPr>
      <w:r>
        <w:rPr>
          <w:rFonts w:ascii="IRNazanin" w:hAnsi="IRNazanin" w:eastAsia="IRNazanin"/>
          <w:color w:val="111111"/>
          <w:sz w:val="28"/>
          <w:sz w:val="28"/>
          <w:szCs w:val="28"/>
          <w:rtl w:val="true"/>
          <w:lang w:bidi="fa-IR"/>
        </w:rPr>
        <w:t>تشرب منه فلما وصلت الظبیة إلیه ما وجدت فیه شیئا من الماء و کان أثر العطش الشدید ظاهرا علی تلک الظبیة فوقفت و حرکت رأسها إلی جانب السماء فأطبق الغیم و جاء الغیث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أنصار هذا القول قالوا لما بینا بالدلیل أن هذه الحیوانات تهدی إلی الحیل اللطیفة فأی استبعاد فی أن یقال إنها تعرف أن لها ربا و مدبرا و خالقا و هذا تمام القول فی دلائل هذه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المنکرون لکونها عاقلة عارفة بأن قالوا لو کانت عاقلة لوجب أن تکون آثار العقل ظاهرة فی حقها لأن حصول العقل لها مع أنه لا یمکنها الانتفاع البتة بذلک العقل عبث و ذلک لا یلیق بالفاعل الحکیم إلا أن آثار العقل غیر ظاهرة فیها لأنها لا تحترز عن الأفعال القبیحة و لا تمیز بین ما ینفعها و بین ما یضرها فوجب القطع بأنها غیر عاقلة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لمجیب أن یجیب فیقول إن درجات العلوم و المعارف کثیرة و اختلاف النفوس فی ماهیتها محتمل فلعل خصوصیة نفس کل واحد منها لا تقتضی إلا النوع المعین من العقل و إلا القسم المخصوص من المعرفة فإن کان المراد بالعقل جمیع العلوم الحاصلة للإنسان فحق أنها لیست عاقلة و إن کان المراد بالعقل معرفة نوع من هذه الأنواع فظاهر أنها موصوفة بهذه المعرفة و بالجملة فالحکم علیها بالثبوت و العدم حکم علی الغیب و لا یعلم الغیب إلا الله و لیکن هاهنا آخر کلامنا فی النفوس الحیوانیة و الله أعلم انتهی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الدمیری الغرنیق بضم الغین و فتح النون قال الجوهری و الزمخشری إنه طائر أبیض من طیر الماء طویل العنق‌</w:t>
      </w:r>
      <w:r>
        <w:rPr>
          <w:rStyle w:val="FootnoteAnchor"/>
          <w:rtl w:val="true"/>
        </w:rPr>
        <w:footnoteReference w:id="400"/>
      </w:r>
      <w:r>
        <w:rPr>
          <w:rFonts w:ascii="IRNazanin" w:hAnsi="IRNazanin" w:eastAsia="IRNazanin"/>
          <w:color w:val="111111"/>
          <w:sz w:val="28"/>
          <w:sz w:val="28"/>
          <w:szCs w:val="28"/>
          <w:rtl w:val="true"/>
          <w:lang w:bidi="fa-IR"/>
        </w:rPr>
        <w:t>و قال فی النهایة إنه الذکر من طیر الماء و یقال غرنیق و غرنوق و قیل هو الکرکی و قیل الغرانیق و الغرانقة طیر أسود فی حد البط</w:t>
      </w:r>
      <w:r>
        <w:rPr>
          <w:rStyle w:val="FootnoteAnchor"/>
          <w:rtl w:val="true"/>
        </w:rPr>
        <w:footnoteReference w:id="401"/>
      </w:r>
      <w:r>
        <w:rPr>
          <w:rFonts w:ascii="IRNazanin" w:hAnsi="IRNazanin" w:eastAsia="IRNazanin"/>
          <w:color w:val="111111"/>
          <w:sz w:val="28"/>
          <w:sz w:val="28"/>
          <w:szCs w:val="28"/>
          <w:rtl w:val="true"/>
          <w:lang w:bidi="fa-IR"/>
        </w:rPr>
        <w:t>و قال القزوینی الغرنیق‌</w:t>
      </w:r>
      <w:r>
        <w:rPr>
          <w:rStyle w:val="FootnoteAnchor"/>
          <w:rtl w:val="true"/>
        </w:rPr>
        <w:footnoteReference w:id="402"/>
      </w:r>
      <w:r>
        <w:rPr>
          <w:rFonts w:ascii="IRNazanin" w:hAnsi="IRNazanin" w:eastAsia="IRNazanin"/>
          <w:color w:val="111111"/>
          <w:sz w:val="28"/>
          <w:sz w:val="28"/>
          <w:szCs w:val="28"/>
          <w:rtl w:val="true"/>
          <w:lang w:bidi="fa-IR"/>
        </w:rPr>
        <w:t>من الطیور القواطع و هی إذا أحست بتغیر الزمان عزمت علی الرجوع إلی بلادها فعند ذلک تتخذ قائدا حارسا ثم تنهض معا فإذا طارت ترتفع فی الهواء حتی لا یعرض لها شی‌ء من السباع فإذا رأت غیما أو غشیها اللیل أو سقطت للطعم أمسکت عن الصیاح کیلا یحس بها العدو و إذا أرادت النوم أدخل کل واحد منها رأسه تحت جناحه لعلمه بأن الجناح أحمل للصدمة من الرأس لما فیه من العین التی هی أشرف الأعضاء و الدماغ الذی هو ملاک البدن و ینام کل واحد منها قائما علی إحدی رجلیه حتی لا یکون نومها</w:t>
      </w:r>
      <w:r>
        <w:rPr>
          <w:rStyle w:val="FootnoteAnchor"/>
          <w:rtl w:val="true"/>
        </w:rPr>
        <w:footnoteReference w:id="403"/>
      </w:r>
      <w:r>
        <w:rPr>
          <w:rFonts w:ascii="IRNazanin" w:hAnsi="IRNazanin" w:eastAsia="IRNazanin"/>
          <w:color w:val="111111"/>
          <w:sz w:val="28"/>
          <w:sz w:val="28"/>
          <w:szCs w:val="28"/>
          <w:rtl w:val="true"/>
          <w:lang w:bidi="fa-IR"/>
        </w:rPr>
        <w:t>ثقیلا و أما قائدها و حارسها فلا ینام و لا یدخل رأسه فی جناحه و لا یزال ینظر فی جمیع الجوانب فإذا أحس بأحد صاح بأعلی صوته‌</w:t>
      </w:r>
      <w:r>
        <w:rPr>
          <w:rStyle w:val="FootnoteAnchor"/>
          <w:rtl w:val="true"/>
        </w:rPr>
        <w:footnoteReference w:id="40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قد اضطبعت أی أدخلت رأسها فی ضبعها</w:t>
      </w:r>
      <w:r>
        <w:rPr>
          <w:rFonts w:eastAsia="IRNazanin" w:cs="IRNazanin"/>
          <w:color w:val="111111"/>
          <w:sz w:val="28"/>
          <w:szCs w:val="28"/>
          <w:rtl w:val="true"/>
          <w:lang w:bidi="fa-IR"/>
        </w:rPr>
        <w:t xml:space="preserve">. </w:t>
      </w:r>
      <w:bookmarkStart w:id="130" w:name="pg13937_136861"/>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کتابی دیده‌ام که در یک زمانی، قحطی شدت گرفت و گرمای تابستان زیاد شد و مردم برای طلب باران بیرون رفتند و چون درمانده شدند،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کوهی بیرون رفتم و دیدم ماده آهویی به مکانی که درگذشته پر از آب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او از آن می‌نوشیده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ماده آهو به آن رسید، در آنجا چیزی از آب نیافت و اثر عطش شدید، در آن ماده آهو آشکار بود، پس ایستاد و سرش را به سوی آسمان جنبانید که ابرهای بسیاری پدیدار شدند و باران بسیاری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طرفداران این قول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دلیل روشن نمودیم که این حیوانات به چاره جویی‌هایی دقیق،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پس چه استبعادی دارد که گفته شود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پروردگار و تدبیر کننده و خالقی دارند؟ این همه گفتار، در دلائل این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منکران عاقل و عارف بودن این حیوانات، دلیل آورده‌اند به اینکه، اگر این‌ها عاقل بودند، واجب بود که آثار عقل در ایشان ظاهر شود، زیرا حصول عقل برای این ها، با اینکه به هیچ وجه امکان بهره وری از آن عقل را ندارند، بیهوده است و این شایسته فاعل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آثار عقل در این‌ها پدیدار نیست، زیرا از کارهای زشت دوری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بین آنچه که به سودشان است و آنچه که به ضررشان است فرق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پس، قطع به اینکه غیر عاقل‌اند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جواب دهد و بگوید که درجات علوم و معارف بسیار است و احتمال تفاوت نفوس در ماهیتشان هم وجود دارد، و شاید خصوصیت هرکدام از این نفوس، فقط اقتضای نوع خاصی از عقل و نوع خاصی از معرفت را داشته باشد، پس اگر منظور از عقل، همه علوم حاصل برای انسان‌ها باشد، حقیقت این است که این‌ها عاقل نیستند و اگر مراد از عقل، معرفت گونه ای از این گونه‌هاست، روشن است که موصوف به این معرفت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نوع معرفت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اجمالا حکم کردن به ثبوت 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حیوانات، حکم بر غیب است و غیب را هم فقط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باید اینجا پایان سخن ما در مورد نفوس حیوانی باشد، خدا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ضمه غین و فتحه نون است، جوهری و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پرنده سفیدی از پرندگان آبی است که گردن دراز است و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پرنده آبی نر است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غرنیق و غرنوق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که همان کرکی است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 و غرانقه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پرندگانی سیاه رنگ در اندازه مرغابی‌اند و قزوینی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پرندگان راه 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جلودار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احساس تغییر زمان کنند، تصمیم به بازگشت به بلدشان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در این هنگام رهبر پاسبانی را برگزیده و سپس با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پرواز کنند، در هوا اوج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تا چیزی از درندگان بر ایشان برنخورد و وقتی ابری را ببینند یا شبِ تاریک شود یا برای طعمه پایین آیند، از بانگ دادن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تا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حس نکند و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بخوابند، هر کدام از آن‌ها سرش را زیر بالش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به سبب علمش به اینکه بال برای آسیب دیدن قابل اعتمادتر از سر است، زیرا در سر چشم قرار دارد که شریف‌ترین اعضاست و مخ است که مایه قوام بدن است، و هر کدام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بر یک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تا خوابش سنگین نباشد و اما رهبر و پاسبانشان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و سرش را زیر بالش نمی‌کند و پیوسته به همه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نگرد و چون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کند، با بلندترین آوازش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اضطبعت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سرش را زیر بالش داخل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1" w:name="__RefHeading___Toc231800_3381743652"/>
      <w:bookmarkStart w:id="132" w:name="_Toc53"/>
      <w:bookmarkEnd w:id="131"/>
      <w:r>
        <w:rPr>
          <w:rtl w:val="true"/>
        </w:rPr>
        <w:t xml:space="preserve">باب </w:t>
      </w:r>
      <w:r>
        <w:rPr/>
        <w:t>2</w:t>
      </w:r>
      <w:r>
        <w:rPr>
          <w:rtl w:val="true"/>
        </w:rPr>
        <w:t xml:space="preserve"> </w:t>
      </w:r>
      <w:r>
        <w:rPr>
          <w:rtl w:val="true"/>
        </w:rPr>
        <w:t>أحوال الأنعام و منافعها و مضارها و اتخاذها</w:t>
      </w:r>
      <w:bookmarkEnd w:id="132"/>
    </w:p>
    <w:p>
      <w:pPr>
        <w:pStyle w:val="Heading4"/>
        <w:numPr>
          <w:ilvl w:val="3"/>
          <w:numId w:val="1"/>
        </w:numPr>
        <w:rPr/>
      </w:pPr>
      <w:bookmarkStart w:id="133" w:name="__RefHeading___Toc231802_3381743652"/>
      <w:bookmarkStart w:id="134" w:name="_Toc54"/>
      <w:bookmarkEnd w:id="133"/>
      <w:r>
        <w:rPr>
          <w:rtl w:val="true"/>
        </w:rPr>
        <w:t>الآیات</w:t>
      </w:r>
      <w:bookmarkEnd w:id="134"/>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لَکُمْ بَهِیمَةُ الْأَنْعامِ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مِمَّا ذَرَأَ مِنَ الْحَرْثِ وَ الْأَنْعامِ نَصِیباً إلی قوله ساءَ ما یَحْکُمُونَ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سبحانه وَ قالُوا ما فِی بُطُونِ هذِهِ الْأَنْعامِ إلی قوله ما کانُوا مُهْتَدِینَ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 وَ مِنَ الْأَنْعامِ حَمُولَةً وَ فَرْشاً إلی آخر الآیة</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خَلَقَها لَکُمْ فِیها دِفْ‌ءٌ وَ مَنافِعُ وَ مِنْها تَأْکُلُونَ وَ لَکُمْ فِیها جَمالٌ حِینَ تُرِیحُونَ وَ حِینَ تَسْرَحُونَ وَ تَحْمِلُ أَثْقالَکُمْ إِلی بَلَدٍ لَمْ تَکُونُوا بالِغِیهِ إِلَّا بِشِقِّ الْأَنْفُسِ إِنَّ رَبَّکُمْ لَرَؤُفٌ رَحِیمٌ وَ الْخَیْلَ وَ الْبِغالَ وَ الْحَمِیرَ لِتَرْکَبُوها وَ زِینَةً وَ یَخْلُقُ ما لا تَعْلَمُونَ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وَ جَعَلَ لَکُمْ مِنْ جُلُودِ الْأَنْعامِ بُیُوتاً تَسْتَخِفُّونَها یَوْمَ ظَعْنِکُمْ وَ یَوْمَ إِقامَتِکُمْ وَ مِنْ أَصْوافِها وَ أَوْبارِها وَ أَشْعارِها أَثاثاً وَ مَتاعاً إِلی حِینٍ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یَذْکُرُوا اسْمَ اللَّهِ فِی أَیَّامٍ مَعْلُوماتٍ عَلی ما رَزَقَهُمْ مِنْ بَهِیمَةِ الْأَنْعامِ فَکُلُوا مِنْها وَ أَطْعِمُوا الْبائِسَ الْفَقِیرَ إلی قوله تعالی وَ أُحِلَّتْ لَکُمُ الْأَنْعامُ إِلَّا ما یُتْلی عَلَیْکُمْ إلی قوله تعالی وَ الْبُدْنَ جَعَلْناها لَکُمْ مِنْ شَعائِرِ اللَّهِ لَکُمْ فِیها خَیْرٌ إلی قوله عز و جل کَذلِکَ سَخَّرْناها لَکُمْ لَعَلَّکُمْ تَشْکُرُونَ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نُسْقِیکُمْ مِمَّا فِی بُطُونِها وَ لَکُمْ فِیها مَنافِعُ کَثِیرَةٌ وَ مِنْها تَأْکُلُونَ وَ عَلَیْها وَ عَلَی الْفُلْکِ تُحْمَلُونَ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الْأَنْعامِ مُخْتَلِفٌ أَلْوانُهُ کَذلِکَ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 لَهُمْ مِنْ مِثْلِهِ ما یَرْکَبُونَ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135" w:name="pg13937_136862"/>
    </w:p>
    <w:p>
      <w:pPr>
        <w:pStyle w:val="BookText"/>
        <w:rPr/>
      </w:pPr>
      <w:bookmarkEnd w:id="135"/>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أَنَّا خَلَقْنا لَهُمْ مِمَّا عَمِلَتْ أَیْدِینا أَنْعاماً فَهُمْ لَها مالِکُونَ وَ ذَلَّلْناها لَهُمْ فَمِنْها رَکُوبُهُمْ وَ مِنْها یَأْکُلُونَ وَ لَهُمْ فِیها مَنافِعُ وَ مَشارِبُ أَ فَلا یَشْکُرُونَ</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لَکُمْ مِنَ الْأَنْعامِ ثَمانِیَةَ أَزْواجٍ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الْأَنْعامَ لِتَرْکَبُوا مِنْها وَ مِنْها تَأْکُلُونَ وَ لَکُمْ فِیها مَنافِعُ وَ لِتَبْلُغُوا عَلَیْها حاجَةً فِی صُدُورِکُمْ وَ عَلَیْها وَ عَلَی الْفُلْکِ تُحْمَلُونَ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لَکُمْ مِنْ أَنْفُسِکُمْ أَزْواجاً وَ مِنَ الْأَنْعامِ أَزْواجاً یَذْرَؤُکُمْ فِیهِ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مِنَ الْفُلْکِ وَ الْأَنْعامِ ما تَرْکَبُونَ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أُحِلَّتْ لَکُمْ بَهیمَةُ الْأَنْعامِ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حلال گردیده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از آنچه از کِشت و دام‌ها که آفریده است سهمی گذاشتند، و به پندار خودشان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ویژه خداست و این ویژه بتان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خاص بتانشان بود به خدا نمی‌رسید،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خاص خدا بود به بتانشان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داوری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هذِهِ أَنْعامٌ وَ حَرْثٌ حِجْرٌ لا یَطْعَمُها إِلاَّ مَنْ نَشاءُ بِزَعْمِهِمْ وَ أَنْعامٌ حُرِّمَتْ ظُهُورُها وَ أَنْعامٌ لا یَذْکُرُونَ اسْمَ اللَّهِ عَلَیْهَا افْتِراءً عَلَیْهِ سَیَجْزیهِمْ بِما کانُوا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فی بُطُونِ هذِهِ الْأَنْعامِ خالِصَةٌ لِذُکُورِنا وَ مُحَرَّمٌ عَلی أَزْواجِنا وَ إِنْ یَکُنْ مَیْتَةً فَهُمْ فیهِ شُرَکاءُ سَیَجْزیهِمْ وَصْفَهُمْ إِنَّهُ حَکیمٌ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الَّذینَ قَتَلُوا أَوْلادَهُمْ سَفَهاً بِغَیْرِ عِلْمٍ وَ حَرَّمُوا ما رَزَقَهُمُ اللَّهُ افْتِراءً عَلَی اللَّهِ قَدْ ضَلُّوا وَ ما کانُوا مُهْتَدینَ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زعم خودشان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دام‌ها و کشتزار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که جز کسی که ما بخواهیم نباید از آن بخورد، و دام 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آن‌ها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نمی‌بردند به صرف افترا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خاطر آنچه افترا می‌بستند جزا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شکم این دام هاست اختصاص به مردان ما دارد و بر همسران ما حرام شده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باشد،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آنان را سزا خواهد داد، زیرا او حکیم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روی بی‌خردی و نادانی، فرزندان خود را کشته‌اند، و آنچه را خدا روزیشان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افترا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شمرده‌اند، سخت زیان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راستی گمراه شده، و هدایت نیافته‌اند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الْأَنْعامِ حَمُولَةً وَ فَرْشاً کُلُوا مِمَّا رَزَقَکُمُ اللَّهُ وَ لا تَتَّبِعُوا خُطُواتِ الشَّیْطانِ إِنَّهُ لَکُمْ عَدُوٌّ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 ها، حیوانات بارکش و حیوانات کرک و پشم دهنده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روزیتان کرده است بخورید، و از پی گام‌های شیطان مروید که او برای شما دشمنی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الْأَنْعامَ خَلَقَها لَکُمْ فیها دِفْ‌ءٌ وَ مَنافِعُ وَ مِنْها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جَمالٌ حینَ تُریحُونَ وَ حینَ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أَثْقالَکُمْ إِلی بَلَدٍ لَمْ تَکُونُوا بالِغیهِ إِلاَّ بِشِقِّ الْأَنْفُسِ إِنَّ رَبَّکُمْ لَرَؤُفٌ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وَ الْبِغالَ وَ الْحَمیرَ لِتَرْکَبُوها وَ زینَةً وَ یَخْلُقُ ما لا تَعْلَمُونَ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چهارپایان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سودهایی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برای شما زیبایی است،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برمی‌گردانید،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بارهای شما را به شهری می‌برند که جز با مشقت بدن‌ها بدان نمی‌توانستید برسید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پروردگار شما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اسبان و استران و خران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آن‌ها سوار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را نمی‌دانید می‌آفریند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لَکُمْ مِنْ جُلُودِ الْأَنْعامِ بُیُوتاً تَسْتَخِفُّونَها یَوْمَ ظَعْنِکُمْ وَ یَوْمَ إِقامَتِکُمْ وَ مِنْ أَصْوافِها وَ أَوْبارِها وَ أَشْعارِها أَثاثاً وَ مَتاعاً إِلی حینٍ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پوست دام‌ها برای شما خانه‌هایی نهاد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جابجا شدنتان و هنگام ماندنتان سبک می‌یابید، و از پشم‌ها و کرک‌ها و موهای آن‌ها وسایل زندگی که تا چندی مورد استفاده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یَذْکُرُوا اسْمَ اللَّهِ فی أَیَّامٍ مَعْلُوماتٍ عَلی ما رَزَقَهُمْ مِنْ بَهیمَةِ الْأَنْعامِ فَکُلُوا مِنْها وَ أَطْعِمُوا الْبائِسَ الْفَقیرَ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لْیَقْضُوا تَفَثَهُمْ وَ لْیُوفُوا نُذُورَهُمْ وَ لْیَطَّوَّفُوا بِالْبَیْتِ 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حُرُماتِ اللَّهِ فَهُوَ خَیْرٌ لَهُ عِنْدَ رَبِّهِ وَ أُحِلَّتْ لَکُمُ الْأَنْعامُ إِلاَّ ما یُتْلی عَلَیْکُمْ فَاجْتَنِبُوا الرِّجْسَ مِنَ الْأَوْثانِ وَ اجْتَنِبُوا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غَیْرَ مُشْرِکینَ بِهِ وَ مَنْ یُشْرِکْ بِاللَّهِ فَکَأَنَّما خَرَّ مِنَ السَّماءِ فَتَخْطَفُهُ الطَّیْرُ أَوْ تَهْوی بِهِ الرِّیحُ فی مَکانٍ سَحیقٍ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شَعائِرَ اللَّهِ فَإِنَّها مِنْ تَقْوَی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مَنافِعُ إِلی أَجَلٍ مُسَمًّی ثُمَّ مَحِلُّها إِلَی الْبَیْتِ 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جَعَلْنا مَنْسَکاً لِیَذْکُرُوا اسْمَ اللَّهِ عَلی ما رَزَقَهُمْ مِنْ بَهیمَةِ الْأَنْعامِ فَإِلهُکُمْ إِلهٌ واحِدٌ فَلَهُ أَسْلِمُوا وَ بَشِّرِ الْمُخْبِتینَ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ذُکِرَ اللَّهُ وَجِلَتْ قُلُوبُهُمْ وَ الصَّابِرینَ عَلی ما أَصابَهُمْ وَ الْمُقیمِی الصَّلاةِ 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خدا را در روزهای معلومی بر دام های زبان‌بسته‌ای که روزی آنان کرده است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بخورید و به درمانده مستمند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باید آلودگی خود را بزدایند و به نذرهای خود وفا کنند و بر گِرد آن خانه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مقرر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مقررات خدا را بزرگ دارد، آن برای او نزد پروردگارش بهتر است، و برای شما دام‌ها حلال شده است، مگر آنچه بر شما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پلیدیِ بت‌ها دوری کنید، و از گفتار باطل اجتناب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گروندگان خالص به خدا باشید نه شریک‌گیرندگان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خدا شرک ورزد چنان است که گویی از آسمان فرو افتاده و مرغان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ربوده‌اند یا باد او را به جایی دور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شعایر خدا را بزرگ دارد در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پاکی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مدتی معین سودهایی است، سپس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 آن‌ها و سایر فرایض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امتی مناسکی قرار دادیم، تا نام خدا را بر دام‌های زبان‌بسته‌ای که روزی آن‌ها گردانیده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شما خدایی یگانه است،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فروتنان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یاد شود، دل‌هایشان خشیت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چه بر سرشان آید صبر پیشگانند و برپا دارندگان نمازند، و از آنچه روزیشان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شتران فربه را برای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خدا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برای شما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خدا را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برپای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ببرید و چون به پهلو درغلتیدند از آن‌ها بخورید و به تنگدست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غیر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آن‌ها را برای شما رام کردیم، امید که شکرگزار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لَکُمْ فِی الْأَنْعامِ لَعِبْرَةً نُسْقیکُمْ مِمَّا فی بُطُونِها وَ لَکُمْ فیها مَنافِعُ کَثیرَةٌ وَ مِنْها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عَلَیْها وَ عَلَی الْفُلْکِ تُحْمَلُونَ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برای شما در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گلّه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شکم آن‌هاست، به شما می‌نوشانیم، و برای شما در آن‌ها سودهای فراوان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و بر کشتی‌ها سوار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النَّاسِ وَ الدَّوَابِّ وَ الْأَنْعامِ مُخْتَلِفٌ أَلْوانُهُ کَذلِکَ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مردمان و جانوران و دامها که رنگ‌هایشان همان گونه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خَلَقْنا لَهُمْ مِنْ مِثْلِهِ ما یَرْکَبُونَ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آن برای ایشان مرکوب‌ها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وَ لَمْ یَرَوْا أَنَّا خَلَقْنا لَهُمْ مِمَّا عَمِلَتْ أَیْدینا أَنْعاماً فَهُمْ لَها مالِکُونَ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رَکُوبُهُمْ وَ مِنْها یَأْکُلُونَ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فیها مَنافِعُ وَ مَشارِبُ أَ فَلا یَشْکُرُونَ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ندیده‌اند که ما به قدرت خویش برای ایشان چهارپایانی آفریده‌ایم تا آنان مالک آن‌ها باشند؟ و آن‌ها را برای ایشان رام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برخی‌شان سواری می‌گیرند و از بعضی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سودها و نوشیدنی‌ها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شکرگزار 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 لَکُمْ مِنَ الْأَنْعامِ ثَمانِیَةَ أَزْواجٍ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از دام‌ها هشت قسم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الَّذی جَعَلَ لَکُمُ الْأَنْعامَ لِتَرْکَبُوا مِنْها وَ مِنْها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فیها مَنافِعُ وَ لِتَبْلُغُوا عَلَیْها حاجَةً فی صُدُورِکُمْ وَ عَلَیْها وَ عَلَی الْفُلْکِ تُحْمَلُونَ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چهارپایان را برای شما پدید آورد تا از برخی از آن‌ها سواری گیرید و از برخی از آن‌ها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برای شما سودهاست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مقصودی که در دل‌هایتان است برسید، و بر آن‌ها و بر کشتی حمل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لَکُمْ مِنْ أَنْفُسِکُمْ أَزْواجاً وَ مِنَ الْأَنْعامِ أَزْواجاً یَذْرَؤُکُمْ فیهِ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خودتان برای شما جفت‌هایی قرار داد، و از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شما را بسیار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 لَکُمْ مِنَ الْفُلْکِ وَ الْأَنْعامِ ما تَرْکَبُونَ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برای شما از کشتی‌ها و دام‌ها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وسیله‌ای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شوید قرار 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فَلا یَنْظُرُونَ إِلَی الْإِبِلِ کَیْفَ خُلِقَتْ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غاشیه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شتر نمی‌نگرند که چگونه آفریده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6" w:name="__RefHeading___Toc231804_3381743652"/>
      <w:bookmarkStart w:id="137" w:name="_Toc55"/>
      <w:bookmarkEnd w:id="136"/>
      <w:r>
        <w:rPr>
          <w:rtl w:val="true"/>
        </w:rPr>
        <w:t>تفسیر</w:t>
      </w:r>
      <w:bookmarkEnd w:id="137"/>
    </w:p>
    <w:p>
      <w:pPr>
        <w:pStyle w:val="BookText"/>
        <w:rPr/>
      </w:pPr>
      <w:r>
        <w:rPr>
          <w:rFonts w:ascii="IRNazanin" w:hAnsi="IRNazanin" w:eastAsia="IRNazanin"/>
          <w:color w:val="111111"/>
          <w:sz w:val="28"/>
          <w:sz w:val="28"/>
          <w:szCs w:val="28"/>
          <w:rtl w:val="true"/>
          <w:lang w:bidi="fa-IR"/>
        </w:rPr>
        <w:t>بَهِیمَةُ الْأَنْعامِ ذهب أکثر المفسرین إلی أنها إضافة بیان أو إضافة الصفة إلی الموصوف أرید بها الأزواج الثمانیة و المستفاد من أکثر الأخبار أن بیان حل الأنعام فی آیات أخر و المراد هنا بیان الأجنة التی فی بطونها</w:t>
      </w:r>
    </w:p>
    <w:p>
      <w:pPr>
        <w:pStyle w:val="BookText"/>
        <w:rPr/>
      </w:pPr>
      <w:r>
        <w:rPr>
          <w:rFonts w:ascii="Amiri" w:hAnsi="Amiri" w:eastAsia="Amiri" w:cs="Amiri"/>
          <w:color w:val="111111"/>
          <w:sz w:val="28"/>
          <w:sz w:val="28"/>
          <w:szCs w:val="28"/>
          <w:rtl w:val="true"/>
          <w:lang w:bidi="ar-SA"/>
        </w:rPr>
        <w:t>وَ رُوِیَ فِی الْکَافِی فِی الْحَسَنِ کَالصَّحِیحِ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علیهما السلام عَنْ‌قَوْلِ اللَّهِ عَزَّ وَ جَلَ أُحِلَّتْ لَکُمْ بَهِیمَةُ الْأَنْعامِ فَقَالَ الْجَنِینُ فِی بَطْنِ أُمِّهِ إِذَا أَشْعَرَ وَ أَوْبَرَ فَذَکَاتُهُ ذَکَاةُ أُمِّهِ فَذَلِکَ الَّذِی عَنَی اللَّهُ عَزَّ وَ جَلَ‌</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الإضافة بتقدیر من أو اللام و یمکن حمل الخبر علی أن المراد أن الجنین أیضا داخل فی الآیة فیکون الغرض بیان الفرد الأخفی أو یکون تحدیدا لأول تسمیتها بالبهیمة و حلها فلا ینافی التعمیم قال الطبرسی رحمه الله اختلف فی تأویله علی أقوال أحدها أن المراد به الأنعام و إنما ذکر البهیمة للتأکید فمعناه أحلت لکم الأنعام الإبل و البقر و الغنم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أن المراد بذلک أجنة الأنعام التی توجد فی بطون أمهاتها إذا أشعرت و قد ذکیت الأمهات و هی میتة فذکاتها ذکاة أمهاتها و هو المروی عن أبی جعفر </w:t>
      </w:r>
    </w:p>
    <w:p>
      <w:pPr>
        <w:pStyle w:val="BookText"/>
        <w:rPr/>
      </w:pPr>
      <w:r>
        <w:rPr>
          <w:rFonts w:ascii="IRNazanin" w:hAnsi="IRNazanin" w:eastAsia="IRNazanin"/>
          <w:color w:val="111111"/>
          <w:sz w:val="28"/>
          <w:sz w:val="28"/>
          <w:szCs w:val="28"/>
          <w:rtl w:val="true"/>
          <w:lang w:bidi="fa-IR"/>
        </w:rPr>
        <w:t>و أبی عبد الله علیه السلام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أن بهیمة الأنعام وحشیها کالظبی‌</w:t>
      </w:r>
      <w:r>
        <w:rPr>
          <w:rStyle w:val="FootnoteAnchor"/>
          <w:rtl w:val="true"/>
        </w:rPr>
        <w:footnoteReference w:id="406"/>
      </w:r>
      <w:r>
        <w:rPr>
          <w:rFonts w:ascii="IRNazanin" w:hAnsi="IRNazanin" w:eastAsia="IRNazanin"/>
          <w:color w:val="111111"/>
          <w:sz w:val="28"/>
          <w:sz w:val="28"/>
          <w:szCs w:val="28"/>
          <w:rtl w:val="true"/>
          <w:lang w:bidi="fa-IR"/>
        </w:rPr>
        <w:t>و البقر الوحشی و حمر الوحش و الأولی حمل الآیة علی الجمیع انتهی‌</w:t>
      </w:r>
      <w:r>
        <w:rPr>
          <w:rStyle w:val="FootnoteAnchor"/>
          <w:rtl w:val="true"/>
        </w:rPr>
        <w:footnoteReference w:id="407"/>
      </w:r>
      <w:r>
        <w:rPr>
          <w:rFonts w:ascii="Amiri" w:hAnsi="Amiri" w:eastAsia="Amiri" w:cs="Amiri"/>
          <w:color w:val="111111"/>
          <w:sz w:val="28"/>
          <w:sz w:val="28"/>
          <w:szCs w:val="28"/>
          <w:rtl w:val="true"/>
          <w:lang w:bidi="ar-SA"/>
        </w:rPr>
        <w:t>و الآیة تدل علی حل أکل لحوم البهائم بل سائر أجزائها بل جمیع الانتفاعات منها إلا ما أخرجه الدلیل وَ جَعَلُوا أی مشرکو العرب لِلَّهِ مِمَّا ذَرَأَ أی خلق مِنَ الْحَرْثِ أی الزرع وَ الْأَنْعامِ نَصِیباً فَقالُوا هذا لِلَّهِ بِزَعْمِهِمْ من غیر أن یؤمروا به وَ هذا لِشُرَکائِنا یعنی الأوثان فَما کانَ لِشُرَکائِهِمْ فَلا یَصِلُ إِلَی اللَّهِ وَ ما کانَ لِلَّهِ فَهُوَ یَصِلُ إِلی شُرَکائِهِمْ و روی أنهم کانوا یعینون شیئا من حرث و نتاج لله و یصرفونه فی الضیفان و المساکین و شیئا منهما لآلهتهم و ینفقون علی سدنتها</w:t>
      </w:r>
      <w:r>
        <w:rPr>
          <w:rStyle w:val="FootnoteAnchor"/>
          <w:rtl w:val="true"/>
        </w:rPr>
        <w:footnoteReference w:id="408"/>
      </w:r>
      <w:r>
        <w:rPr>
          <w:rFonts w:ascii="IRNazanin" w:hAnsi="IRNazanin" w:eastAsia="IRNazanin"/>
          <w:color w:val="111111"/>
          <w:sz w:val="28"/>
          <w:sz w:val="28"/>
          <w:szCs w:val="28"/>
          <w:rtl w:val="true"/>
          <w:lang w:bidi="fa-IR"/>
        </w:rPr>
        <w:t>و یذبحون عندها ثم إن رأوا ما عینوا لله أزکی بدلوه بما لآلهتهم و إن رأوا ما لآلهتهم أزکی ترکوه لها حبا لها و اعتلوا لذلک بأن الله أغنی و روی فی المجمع عن أئمتنا علیهم السلام أنه کان إذا اختلط ما جعل للأصنام بما جعل لله ردوه و إذا اختلط ما جعل الله بما جعلوه للأصنام ترکوه و قالوا الله أغنی و إذا انخرق الماء</w:t>
      </w:r>
      <w:r>
        <w:rPr>
          <w:rStyle w:val="FootnoteAnchor"/>
          <w:rtl w:val="true"/>
        </w:rPr>
        <w:footnoteReference w:id="409"/>
      </w:r>
      <w:r>
        <w:rPr>
          <w:rFonts w:ascii="IRNazanin" w:hAnsi="IRNazanin" w:eastAsia="IRNazanin"/>
          <w:color w:val="111111"/>
          <w:sz w:val="28"/>
          <w:sz w:val="28"/>
          <w:szCs w:val="28"/>
          <w:rtl w:val="true"/>
          <w:lang w:bidi="fa-IR"/>
        </w:rPr>
        <w:t>من الذی لله فی الذی للأصنام لم یسدوه و إذا انخرق‌</w:t>
      </w:r>
      <w:r>
        <w:rPr>
          <w:rStyle w:val="FootnoteAnchor"/>
          <w:rtl w:val="true"/>
        </w:rPr>
        <w:footnoteReference w:id="410"/>
      </w:r>
      <w:r>
        <w:rPr>
          <w:rFonts w:ascii="IRNazanin" w:hAnsi="IRNazanin" w:eastAsia="IRNazanin"/>
          <w:color w:val="111111"/>
          <w:sz w:val="28"/>
          <w:sz w:val="28"/>
          <w:szCs w:val="28"/>
          <w:rtl w:val="true"/>
          <w:lang w:bidi="fa-IR"/>
        </w:rPr>
        <w:t>من الذی للأصنام فی الذی لله سدوه و قالوا الله غنی‌</w:t>
      </w:r>
      <w:r>
        <w:rPr>
          <w:rStyle w:val="FootnoteAnchor"/>
          <w:rtl w:val="true"/>
        </w:rPr>
        <w:footnoteReference w:id="411"/>
      </w:r>
      <w:r>
        <w:rPr>
          <w:rFonts w:ascii="Amiri" w:hAnsi="Amiri" w:eastAsia="Amiri" w:cs="Amiri"/>
          <w:color w:val="111111"/>
          <w:sz w:val="28"/>
          <w:sz w:val="28"/>
          <w:szCs w:val="28"/>
          <w:rtl w:val="true"/>
          <w:lang w:bidi="ar-SA"/>
        </w:rPr>
        <w:t>ساءَ ما یَحْکُمُونَ أی ساء الحکم حکمهم هذا</w:t>
      </w:r>
      <w:r>
        <w:rPr>
          <w:rStyle w:val="FootnoteAnchor"/>
          <w:rtl w:val="true"/>
        </w:rPr>
        <w:footnoteReference w:id="412"/>
      </w:r>
      <w:r>
        <w:rPr>
          <w:rFonts w:ascii="Amiri" w:hAnsi="Amiri" w:eastAsia="Amiri" w:cs="Amiri"/>
          <w:color w:val="111111"/>
          <w:sz w:val="28"/>
          <w:sz w:val="28"/>
          <w:szCs w:val="28"/>
          <w:rtl w:val="true"/>
          <w:lang w:bidi="ar-SA"/>
        </w:rPr>
        <w:t>وَ قالُوا هذِهِ أَنْعامٌ وَ حَرْثٌ حِجْرٌ أی حرام لا یَطْعَمُها إِلَّا مَنْ نَشاءُ</w:t>
      </w:r>
      <w:r>
        <w:rPr>
          <w:rStyle w:val="FootnoteAnchor"/>
          <w:rtl w:val="true"/>
        </w:rPr>
        <w:footnoteReference w:id="413"/>
      </w:r>
      <w:r>
        <w:rPr>
          <w:rFonts w:ascii="Amiri" w:hAnsi="Amiri" w:eastAsia="Amiri" w:cs="Amiri"/>
          <w:color w:val="111111"/>
          <w:sz w:val="28"/>
          <w:sz w:val="28"/>
          <w:szCs w:val="28"/>
          <w:rtl w:val="true"/>
          <w:lang w:bidi="ar-SA"/>
        </w:rPr>
        <w:t>یعنون خدمة الأوثان و الرجال دون النساء بِزَعْمِهِمْ أی بغیر حجة وَ أَنْعامٌ حُرِّمَتْ ظُهُورُها</w:t>
      </w:r>
      <w:r>
        <w:rPr>
          <w:rStyle w:val="FootnoteAnchor"/>
          <w:rtl w:val="true"/>
        </w:rPr>
        <w:footnoteReference w:id="414"/>
      </w:r>
      <w:r>
        <w:rPr>
          <w:rFonts w:ascii="Amiri" w:hAnsi="Amiri" w:eastAsia="Amiri" w:cs="Amiri"/>
          <w:color w:val="111111"/>
          <w:sz w:val="28"/>
          <w:sz w:val="28"/>
          <w:szCs w:val="28"/>
          <w:rtl w:val="true"/>
          <w:lang w:bidi="ar-SA"/>
        </w:rPr>
        <w:t xml:space="preserve">یعنی البحائر و السوائب و الحوامی وَ أَنْعامٌ لا یَذْکُرُونَ </w:t>
      </w:r>
    </w:p>
    <w:p>
      <w:pPr>
        <w:pStyle w:val="BookText"/>
        <w:rPr/>
      </w:pPr>
      <w:r>
        <w:rPr>
          <w:rFonts w:ascii="Amiri" w:hAnsi="Amiri" w:eastAsia="Amiri" w:cs="Amiri"/>
          <w:color w:val="111111"/>
          <w:sz w:val="28"/>
          <w:sz w:val="28"/>
          <w:szCs w:val="28"/>
          <w:rtl w:val="true"/>
          <w:lang w:bidi="ar-SA"/>
        </w:rPr>
        <w:t>اسْمَ اللَّهِ عَلَیْهَا فی الذبح بل یسمون آلهتهم و قیل لا یحجون علی ظهورها افْتِراءً عَلَیْهِ نصب علی المصدر سَیَجْزِیهِمْ بِما کانُوا یَفْتَرُونَ وَ قالُوا ما فِی بُطُونِ هذِهِ الْأَنْعامِ یعنون أجنة البحائر و السوائب خالِصَةٌ لِذُکُورِنا وَ مُحَرَّمٌ عَلی أَزْواجِنا أی إن ولد حیا وَ إِنْ یَکُنْ مَیْتَةً فَهُمْ فِیهِ شُرَکاءُ أی الذکور و الإناث فیه سواء سَیَجْزِیهِمْ وَصْفَهُمْ أی جزاء وصفهم الکذب علی الله فی التحلیل و</w:t>
      </w:r>
    </w:p>
    <w:p>
      <w:pPr>
        <w:pStyle w:val="BookText"/>
        <w:rPr/>
      </w:pPr>
      <w:r>
        <w:rPr>
          <w:rFonts w:ascii="Amiri" w:hAnsi="Amiri" w:eastAsia="Amiri" w:cs="Amiri"/>
          <w:color w:val="111111"/>
          <w:sz w:val="28"/>
          <w:sz w:val="28"/>
          <w:szCs w:val="28"/>
          <w:rtl w:val="true"/>
          <w:lang w:bidi="ar-SA"/>
        </w:rPr>
        <w:t>التحریم إِنَّهُ حَکِیمٌ عَلِیمٌ قَدْ خَسِرَ الَّذِینَ قَتَلُوا أَوْلادَهُمْ أی بناتهم سَفَهاً بِغَیْرِ عِلْمٍ وَ حَرَّمُوا ما رَزَقَهُمُ اللَّهُ من البحائر و نحوها افْتِراءً عَلَی اللَّهِ قَدْ ضَلُّوا وَ ما کانُوا مُهْتَدِینَ إلی الحق و الصواب وَ مِنَ الْأَنْعامِ أی و أنشأ من 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حَمُولَةً وَ فَرْشاً قیل فیه وجوه الأول أن الحمولة کبار الإبل أو الأعم و الفرش صغارها الدانیة من الأرض مثل الفرش المفروش علیها الثانی أن الحمولة ما یحمل علیه من الإبل و البقر و الفرش الغنم الثالث أن الحمولة کل ما حمل من الإبل و البقر و الخیل و البغال و الحمیر و الفرش الغنم روی ذلک عن ابن عباس فکأنه ذهب إلی أنه یدخل فی الأنعام الحافر علی وجه 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 معناه ما ینتفعون به فی الحمل و ما یفترشونه فی الذبح فمعنی الافتراش الاضطجاع للذبح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أن الفرش ما یفرش من أصوافها و أوبارها أی من الأنعام ما یحمل علیه و منها ما یتخذ من أوبارها و أصوافها ما یفرش و یبسط و قیل أی ما یفرش المنسوج من شعره و صوفه و وبره و یدل علی جواز حمل ما یقبل الحمل منها و ذبح ما یستحق الذبح منها أو افتراش أصوافها و أوبارها و أشعارها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کُلُوا مِمَّا رَزَقَکُمُ اللَّهُ قال الطبرسی رحمه الله أی استحلوا الأکل مما أعطاکم الله و لا تحرموا شیئا منها کما فعله أهل الجاهلیة فی الحرث و الأنعام و علی هذا یکون الأمر علی ظاهره و یمکن أن یکون المراد نفس الأکل فیکون بمعنی </w:t>
      </w:r>
    </w:p>
    <w:p>
      <w:pPr>
        <w:pStyle w:val="BookText"/>
        <w:rPr/>
      </w:pPr>
      <w:r>
        <w:rPr>
          <w:rFonts w:ascii="Amiri" w:hAnsi="Amiri" w:eastAsia="Amiri" w:cs="Amiri"/>
          <w:color w:val="111111"/>
          <w:sz w:val="28"/>
          <w:sz w:val="28"/>
          <w:szCs w:val="28"/>
          <w:rtl w:val="true"/>
          <w:lang w:bidi="ar-SA"/>
        </w:rPr>
        <w:t>الإباحة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تَتَّبِعُوا خُطُواتِ الشَّیْطانِ قال البیضاوی أی فی التحلیل و التحریم من عند أنفسکم إِنَّهُ لَکُمْ عَدُوٌّ مُبِینٌ ظاهر العداوة ثَمانِیَةَ أَزْواجٍ بدل من حمولة و فرشا أو مفعول کلوا و لا تتبعوا معترض بینهما أو فعل دل علیه أو حال من ماء بمعنی مختلفة أو متعددة و الزوج ما معه آخر من جنسه یزاوجه و قد یقال لمجموعهما و المراد الأول‌</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الضَّأْنِ اثْنَیْنِ وَ مِنَ الْمَعْزِ اثْنَیْنِ قال الطبرسی قدس سره معناه ثمانیة أفراد لأن کل واحد من ذلک یسمی زوجا فالذکر زوج الأنثی و الأنثی زوج الذکر و قیل معناه ثمانیة أصناف مِنَ الضَّأْنِ اثْنَیْنِ یعنی الذکر و الأنثی وَ مِنَ الْمَعْزِ اثْنَیْنِ الذکر و الأنثی و الضأن ذوات الصوف من الغنم و المعز ذوات الشعر منه و واحد الضأن ضائن و الأنثی ضائنة و واحد المعز ماعز و قیل المراد بالاثنین الأهلی و الوحشی من الضأن و المعز و البقر و المراد بالاثنین من الإبل العراب و البخاتی و هو المروی عن أبی عبد الله علیه السلام قُلْ یا محمد صلی الله علیه و آله لهؤلاء المشرکین الذین یحرمون ما أحل الله تعالی آلذَّکَرَیْنِ من الضأن و المعز حَرَّمَ الله أَمِ الْأُنْثَیَیْنِ منهما أَمَّا اشْتَمَلَتْ عَلَیْهِ أَرْحامُ الْأُنْثَیَیْنِ أی أم حرم ما اشتمل علیه رحم الأنثی من الضأن و الأنثی من المعز و إنما ذکر الله هذا علی وجه الاحتجاج علیهم بین به فریتهم و کذبهم علی الله تعالی فیما ادعوا من أن ما فی بطون الأنعام حلال للذکور و حرام علی الإناث و غیر ذلک مما حرموه فإنهم لو قالوا حرم الذکرین لزمهم أن یکون کل ذکر حراما و لو قالوا حرم الأنثیین لزمهم أن یکون کل أنثی حراما و لو قالوا حرام ما اشتملت علیه رحم الأنثی من الضأن و المعز لزمهم تحریم الذکور و الإناث فإن أرحام الإناث تشتمل علی الذکور و الإناث فیلزمهم بزعمهم تحریم هذا الجنس صغارا و کبارا ذکورا و إناثا و لم یکونوا یفعلون ذلک بل کانوا یخصون </w:t>
      </w:r>
      <w:bookmarkStart w:id="138" w:name="pg13937_136866"/>
    </w:p>
    <w:p>
      <w:pPr>
        <w:pStyle w:val="BookText"/>
        <w:rPr/>
      </w:pPr>
      <w:bookmarkEnd w:id="138"/>
      <w:r>
        <w:rPr>
          <w:rFonts w:ascii="Amiri" w:hAnsi="Amiri" w:eastAsia="Amiri" w:cs="Amiri"/>
          <w:color w:val="111111"/>
          <w:sz w:val="28"/>
          <w:sz w:val="28"/>
          <w:szCs w:val="28"/>
          <w:rtl w:val="true"/>
          <w:lang w:bidi="ar-SA"/>
        </w:rPr>
        <w:t>بالتحریم بعضا دون بعض فقد لزمتهم الحجة ثم قال نَبِّئُونِی بِعِلْمٍ إِنْ کُنْتُمْ صادِقِینَ معناه أخبرونی بعلم عما ذکرتموه من تحریم ما حرمتموه و تحلیل ما حللتموه إن کنتم صادقین فی ذلک وَ مِنَ الْإِبِلِ اثْنَیْنِ وَ مِنَ الْبَقَرِ اثْنَیْنِ قُلْ یا محمد آلذَّکَرَیْنِ حَرَّمَ الله منهما أَمِ الْأُنْثَیَیْنِ أَمَّا اشْتَمَلَتْ عَلَیْهِ أَرْحامُ الْأُنْثَیَیْنِ أَمْ کُنْتُمْ شُهَداءَ أی حضورا إِذْ وَصَّاکُمُ اللَّهُ بِهذا أی أمرکم به و حرمه علیکم حتی تضیفوه إلیه و إنما ذکر ذلک لأن طرق العلم إما الدلیل الذی یشترک العقلاء فی إدراک الحق به أو المشاهدة التی یختص بها بعضهم دون بعض فإذا لم یکن أحد من الأمرین سقط المذهب فَمَنْ أَظْلَمُ لنفسه مِمَّنِ افْتَری عَلَی اللَّهِ کَذِباً أی أضاف إلیه تحریم ما لم یحرمه و تحلیل ما لم یحلله لِیُضِلَّ النَّاسَ بِغَیْرِ عِلْمٍ أی یعمل عمل القاصد إلی إضلالهم من أجل دعائه إیاهم إلی ما لا یثق بصحته مما لا یأمن أن یکون فیه هلاکهم و إن لم یقصد إضلالهم إِنَّ اللَّهَ لا یَهْدِی الْقَوْمَ الظَّالِمِینَ إلی الثواب لأنهم مستحقون العقاب الدائم بکفرهم و ضلالهم‌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مفسران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اضافه بیانی و یا اضافه صفت به موصوف است که منظور از آن، گروه‌های هشت گانه است و مستفاد از بیشتر اخبار این است که بیان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است و در اینجا منظور از آن، بیان جنین‌هایی است که در شکم چارپایان هستند و در کافی در حدیثی که حسن کاالصحیح است، از محمد بن مسلم روایت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امام باقر و امام صادق علیهما السّلام از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 لَکُمْ 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در شکم مادرش وقتی مو در آورد و کرک کند، ذبح او همان ذبح مادرش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ذبح جدید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چیزی است که مقصود خدای عزوجل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اضافه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خبر را بر این حمل کرد که، مقصود این است که جنین هم، داخل در این آیه است که غرض از آن، بیان فرد نهان است و یا اینکه برای نامگذاری اولش به بهیمه و حلال بودنش از آن وقت، حد معین کرده و منافات با تعمیم دادن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تاویل این آیه در اقوالی اختلاف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اولینش این است که مقصود انعام است و بهیمه فقط برای تاکید ذکر شده که معنایش این است که انعام؛ یعنی شتر و گاو و گوسفند، برای شما حلال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دومینش این است که مراد از این آیه، جنین‌هایی است که در شکم‌های مادرانشان هستند، زمانی که مو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مادرانشان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مرده‌اند، ذبح ایشان همان ذبح مادرانشان است که این از امام باقر و امام صادق علیهما السّلام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وحشی بهیمه الانعام، مانند آهو، گاو وحشی و الاغ‌های وحشی است و شایسته‌تر حمل کردن آیه بر همه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وحشی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آیه دلالت دارد بر حلّیت خوردن گوشت‌های چهارپایان، بلکه سایر اجزائشان و حتی همه سودهائی که از آن‌ها برده می‌شود، جز آن چیزی را که دلیل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مشرکان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مِمَّا 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الْأَنْعامِ نَصیباً فَقالُوا هذا لِلَّهِ 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به آن فرمان داده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لِشُرَکائِنا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لِشُرَکائِهِمْ فَلا یَصِلُ إِلَی اللَّهِ وَ ما کانَ لِلَّهِ فَهُوَ یَصِلُ إِلی شُرَکائِهِم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آن‌ها چیزی از زراعت و 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خدا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در پذیرایی مهمان و مساکین 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قسمتی از آن دو را برای خدایانشان اختصاص داده و برای خادمان و دربانان آنان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در پیشگاه خدایانشان قربانی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سپس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آنچه را که برای خدا تعیین کرده‌اند بهتر است، آن را با آنچه که برای خدایانشان تعیین کرده بودند، عوض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آنچه که برای خدایانشان است بهتر است، آن را به خاطر حُب به خدایان، برایشان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عذر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که خدا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نیازتر است و در مجمع البیان از امامان ما علیهم السّلام روایت شده که، زمانی که آن چیزی که برای بت‌ها قرار داده شده بود با آن چیزی که برای خدا تعیین شده بود مخلوط می‌گردید، آن را بر می‌گرداندند و اگر آن چیزی که برای خدا قرار داده شده بود با آن چیزی که برای بت‌ها تعیین شده بود مخلوط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آن را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خدا بی نیازتر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آب از چیزی که برای خدا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بت‌ها بود شکافته 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آن را نمی‌بستند و اگر از آن چیزی که برای بت‌ها بود به سوی چیزی که برای خدا بود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بستند و می‌گفتند خدا بی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ما 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حکم کردنشان، چه حکم کردن بدی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قالُوا هذِهِ أَنْعامٌ وَ حَرْثٌ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یَطْعَمُها إِلاَّ 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خدمه‌های بت‌ها و مردان، بدون زنان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أَنْعامٌ حُرِّمَتْ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بحیره ها، سائبه‌ها و حام‌ها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أَنْعامٌ لا یَذْکُرُونَ اسْمَ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هنگام ذبح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نام خدایانشان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گفته شده که بر پشتشان حج بجا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منصوب بر مصدر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سَیَجْزیهِمْ بِما کانُوا یَفْتَرُونَ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ما فی بُطُونِ هذِهِ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جنین‌های بحیره‌ها و سائبه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خالِصَةٌ لِذُکُورِنا وَ مُحَرَّمٌ عَلی أَزْواجِنا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زنده متولد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یَکُنْ مَیْتَةً فَهُمْ فیهِ 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مردان و زنان در آن، برابرند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سَیَجْزیهِمْ وَصْفَهُمْ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وصف دروغشان بر خدای متعال در حلال کردن و حرام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حَکیمٌ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خَسِرَ الَّذینَ قَتَلُوا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دخترانشان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سَفَهاً بِغَیر عِلمٍ و حَرَّمُوا ما رَزَقَهُمُ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بحیره‌ها و امثال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 عَلَی اللَّهِ قَدْ ضَلُّوا وَ ما کانُوا 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حقیقت و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حَمُولَةً وَ فَرْشاً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وجوهی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شتر بزرگ و یا اعم 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شتر کوچک است که مانند فرشی که روی زمین گسترده شده به زمین نزدیک است،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گاوی است که بر او بار حمل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است، سوم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شتر و گاو و اسب و قاطر و الاغی است که بار 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ابن عباس روایت شده گویی اینکه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سم دار هم بالتبع، داخل در انعام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 چیزی است که در باربری از او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هر چیزی است که در ذبح، او را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خوابانند، پس معنای افتراش، خواباندن برای سر بریدن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از پشم و کرکش برای فرش استفاده می‌شود، یعنی بعضی از دام‌ها هستند که بار بر آن‌ها قرار داده می‌شود و بعضی هستند که از کرک و پشمشان، هر چیزی که فرش و گسترده می‌شود اتخاذ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چیزی که مو، کرک و پشم بافته شده‌اش باز و گسترده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فرش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دارد بر جواز بارگذاردن، بر آن‌هایی که بارپذیرند و جواز ذبح و یا گستردن پشم و کرک و موی آن‌هایی که استحقاقش را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مِمَّا رَزَقَکُمُ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حلال بدانید خوردن آن چیزی را که خدا به شما عطا کرده و چیزی از آن را حرام نکنید، همان طور که اهل جاهلیت در مورد زراعات و انعام کردند و بنا براین امر بر ظاهرش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منظور خودِ خوردن باشد، که به معنای 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بودن آن چیزی است که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حلال و حرام کردن از جانب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شیطان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لَکُمْ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دشمنی‌اش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ثَمانِیَةَ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 و فرشاً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ای بین آن دو یا فعلی است که بر آن دلالت دارد، و یا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مختلف و متعدد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هم جنس دیگری با اوست، که با او آمیزش می‌کند و گاهی هم به هر دوتایشان گفته می‌شود و منظور، معنای اول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الضَّأْنِ اثْنَیْنِ وَ مِنَ الْمَعْزِ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قدس سره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هشت فرد است، زیرا هر کدام از این‌ها زوج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مذکر، زوج مونث و مونث، زوج مذکر است و گفته شده معنایش هشت صنف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الضَّأْنِ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مذکر و مونث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الْمَعْزِ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مذکر و مونث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حلال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گوسفندان دارای پشم‌اند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گوسفندان دارای مو و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مونثش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و بز و گاو اهلی و وحشی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شتر، عراب و بختانی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امام صادق علیه السّلام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این مشرکانی که آنچه را که خدا حلال کرده،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آلذَّکَرَیْنِ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 و بزها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الْأُنْثَیَیْنِ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اشْتَمَلَتْ عَلَیْهِ أَرْحامُ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آنچه را که رحم ماده گوسفند و ماده بز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حرام کرده و خدای متعال این وجه را فقط به خاطر احتجاج بر آن‌ها ذکر کرده و به وسیله آن، افتراء و دروغشان بر خدای متعال، در آنچه که ادعا کردند که هر چه که در شکم این دام هاست، برای مردان، حلال و برای زنان، حرام است و غیر از این، از چیزهایی که حرام کردند را آشکار کرده، زیرا مشرکان،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خدا نرها را حرام کرده، بر ایشان الزام می‌کرد که هر نری حرام باشد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ماده‌ها را حرام کرده، بر ایشان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هر ماده ای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هر چیزی را که رحم جنس ماده گوسفند و بز 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حرام است، تحریم ماده‌ها و نرها را الزامشان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زیرا رحم ماده‌ها، نر و ماده را دربر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پس به زعمشان، تحریم کوچک و بزرگ و نر و ماده این جنس را بر ایشان الزام می‌کند، اما چنین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بلکه برخی را بدون برخی دیگر به تحریم اختصاص می‌دادند که حجت و دلیل آن‌ها را الزام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نَبِّئُونِی بِعِلْمٍ إِنْ کُنْتُمْ صادِقِینَ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اگر راست می‌گویید از آنچه حلال یا حرام شمرده‌اید، از روی علم به من خبر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الْإِبِلِ اثْنَیْنِ وَ مِنَ الْبَقَرِ اثْنَیْنِ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شتر دو، و از گاو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محمد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آلذَّکَرَیْنِ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نرهای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حرام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الْأُنْثَیَیْنِ أَمَّا اشْتَمَلَتْ عَلَیْهِ أَرْحامُ الْأُنْثَیَیْنِ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ماده را؟ یا آنچه را که رحم آن دو ماده در بر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کُنْتُمْ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شما آنجا حاضر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وَصَّاکُمُ اللَّهُ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را امر به آن نمود و آن چیز دیگر را بر شما حرام نمود، تا اینکه شما این حکم را به او نسبت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اخیر را به این جهت طرح می‌کند که در راه تحصیل علم، یا دلیلی است که عقلا برای رسیدن به حق دنبال می‌کنند یا مشاهده است که عمومی نیست و اختصاص به عدّه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هیچ کدام از این دو راه برای تحصیل علم نباشد، علمی وجود ندارد و مذهب باطل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آیا شما این مطلب را به دلیل کتب آسمانی می‌گویید یا خداوند با خود شما در میان گذاشته است؟ اوّلی را که باور ندارید، دوّمی هم که دروغ است؛ پس گفتار شما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کیست ستمکارتر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افْتَری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به خدا نسبت دروغ دهد و چیزی که از جانب خدا تحریم نشده، حرام شمارد و چیزی که از جانب او تحریم شده را حلال بشمارد؟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 النَّاسَ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کاری کند تا مردم را بدون دانش به گمراهی افکند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بگوید که خود به درستی آن اطمینان ندارد و باعث هلاک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شود، اگرچه ممکن است واقعاً قصد هلاک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یَهْدِی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ستمکار را به ثواب هدایت نمی‌کند،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واسطه کفر و گمراهیشان، سزاوار کیفر دائمی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9" w:name="__RefHeading___Toc231806_3381743652"/>
      <w:bookmarkStart w:id="140" w:name="_Toc56"/>
      <w:bookmarkEnd w:id="139"/>
      <w:r>
        <w:rPr>
          <w:rtl w:val="true"/>
        </w:rPr>
        <w:t>أقول</w:t>
      </w:r>
      <w:bookmarkEnd w:id="140"/>
    </w:p>
    <w:p>
      <w:pPr>
        <w:pStyle w:val="BookText"/>
        <w:rPr/>
      </w:pPr>
      <w:r>
        <w:rPr>
          <w:rFonts w:ascii="IRNazanin" w:hAnsi="IRNazanin" w:eastAsia="IRNazanin"/>
          <w:color w:val="111111"/>
          <w:sz w:val="28"/>
          <w:sz w:val="28"/>
          <w:szCs w:val="28"/>
          <w:rtl w:val="true"/>
          <w:lang w:bidi="fa-IR"/>
        </w:rPr>
        <w:t>و سیأتی تفسیر سائر الآیات فی الأبواب الآتیة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الْأَنْعامَ خَلَقَها قال الطبرسی قدس سره معناه و خلق الأنعام من الماء کما خلقکم منه لقوله وَ اللَّهُ خَلَقَ کُلَّ دَابَّةٍ مِنْ ماءٍ</w:t>
      </w:r>
      <w:r>
        <w:rPr>
          <w:rStyle w:val="FootnoteAnchor"/>
          <w:rtl w:val="true"/>
        </w:rPr>
        <w:footnoteReference w:id="419"/>
      </w:r>
      <w:r>
        <w:rPr>
          <w:rFonts w:ascii="IRNazanin" w:hAnsi="IRNazanin" w:eastAsia="IRNazanin"/>
          <w:color w:val="111111"/>
          <w:sz w:val="28"/>
          <w:sz w:val="28"/>
          <w:szCs w:val="28"/>
          <w:rtl w:val="true"/>
          <w:lang w:bidi="fa-IR"/>
        </w:rPr>
        <w:t>و أکثر ما یتناول الأنعام الإبل و یتناول البقر و الغنم أیضا و فی اللغة هی ذوات الأخفاف و الأظلاف دون ذوات الحوافر لَکُمْ فِیها دِفْ‌ءٌ أی لباس عن ابن عباس و غیره و قیل ما یستدفأ به مما یعمل من صوفها و وبرها و شعرها فیدخل فیه الأکیسة و اللحف و الملبوسات و المبسوطات‌</w:t>
      </w:r>
      <w:r>
        <w:rPr>
          <w:rStyle w:val="FootnoteAnchor"/>
          <w:rtl w:val="true"/>
        </w:rPr>
        <w:footnoteReference w:id="420"/>
      </w:r>
      <w:r>
        <w:rPr>
          <w:rFonts w:ascii="IRNazanin" w:hAnsi="IRNazanin" w:eastAsia="IRNazanin"/>
          <w:color w:val="111111"/>
          <w:sz w:val="28"/>
          <w:sz w:val="28"/>
          <w:szCs w:val="28"/>
          <w:rtl w:val="true"/>
          <w:lang w:bidi="fa-IR"/>
        </w:rPr>
        <w:t xml:space="preserve">و غیرها قال الزجاج أخبر سبحانه أن فی الأنعام ما یدفئنا و لم یقل و لکم فیها ما یکنکم من البرد لأن ما ستر من الحر ستر من البرد و قال </w:t>
      </w:r>
    </w:p>
    <w:p>
      <w:pPr>
        <w:pStyle w:val="BookText"/>
        <w:rPr/>
      </w:pPr>
      <w:r>
        <w:rPr>
          <w:rFonts w:ascii="Amiri" w:hAnsi="Amiri" w:eastAsia="Amiri" w:cs="Amiri"/>
          <w:color w:val="111111"/>
          <w:sz w:val="28"/>
          <w:sz w:val="28"/>
          <w:szCs w:val="28"/>
          <w:rtl w:val="true"/>
          <w:lang w:bidi="ar-SA"/>
        </w:rPr>
        <w:t>فی موضع آخر سَرابِیلَ تَقِیکُمُ الْحَرَّ</w:t>
      </w:r>
      <w:r>
        <w:rPr>
          <w:rStyle w:val="FootnoteAnchor"/>
          <w:rtl w:val="true"/>
        </w:rPr>
        <w:footnoteReference w:id="421"/>
      </w:r>
      <w:r>
        <w:rPr>
          <w:rFonts w:ascii="IRNazanin" w:hAnsi="IRNazanin" w:eastAsia="IRNazanin"/>
          <w:color w:val="111111"/>
          <w:sz w:val="28"/>
          <w:sz w:val="28"/>
          <w:szCs w:val="28"/>
          <w:rtl w:val="true"/>
          <w:lang w:bidi="fa-IR"/>
        </w:rPr>
        <w:t>فعلم أنها تقی البرد أیضا فکذلک هاهنا و قیل إن معناه و خلق الأنعام لکم أی لمنافعکم ثم ابتدأ و أخبر فقال فِیها دِفْ‌ءٌ وَ مَنافِعُ أی و لکم فیها منافع أخر من الحمل و الرکوب و إثارة الأرض و الدر</w:t>
      </w:r>
      <w:r>
        <w:rPr>
          <w:rStyle w:val="FootnoteAnchor"/>
          <w:rtl w:val="true"/>
        </w:rPr>
        <w:footnoteReference w:id="422"/>
      </w:r>
      <w:r>
        <w:rPr>
          <w:rFonts w:ascii="Amiri" w:hAnsi="Amiri" w:eastAsia="Amiri" w:cs="Amiri"/>
          <w:color w:val="111111"/>
          <w:sz w:val="28"/>
          <w:sz w:val="28"/>
          <w:szCs w:val="28"/>
          <w:rtl w:val="true"/>
          <w:lang w:bidi="ar-SA"/>
        </w:rPr>
        <w:t>و النسل وَ مِنْها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تَأْکُلُونَ أی و من لحومها تأکلون وَ لَکُمْ فِیها جَمالٌ أی حسن منظر و زینة حِینَ تُرِیحُونَ أی حین تردونها إلی مراحها و هو حیث تأوی إلیه لیلا وَ حِینَ تَسْرَحُونَ أی ترسلونها بالغداة إلی مراعیها و أحسن ما تکون إذا راحت عظاما ضروعها ممتلیة بطونها منتصبة أسنمتها</w:t>
      </w:r>
      <w:r>
        <w:rPr>
          <w:rStyle w:val="FootnoteAnchor"/>
          <w:rtl w:val="true"/>
        </w:rPr>
        <w:footnoteReference w:id="423"/>
      </w:r>
      <w:r>
        <w:rPr>
          <w:rFonts w:ascii="IRNazanin" w:hAnsi="IRNazanin" w:eastAsia="IRNazanin"/>
          <w:color w:val="111111"/>
          <w:sz w:val="28"/>
          <w:sz w:val="28"/>
          <w:szCs w:val="28"/>
          <w:rtl w:val="true"/>
          <w:lang w:bidi="fa-IR"/>
        </w:rPr>
        <w:t>و کذلک إذا سرحت إلی المراعی رافعة رءوسها فیقول الناس هذا جمال فلان و مواشیه فیکون له فیها جمال وَ تَحْمِلُ أَثْقالَکُمْ أی أمتعتکم إِلی بَلَدٍ لَمْ تَکُونُوا بالِغِیهِ إِلَّا بِشِقِّ الْأَنْفُسِ أی و تحمل الإبل و بعض البقر أحمالکم الثقیلة إلی بلد بعید لا یمکنکم أن تبلغوه من دون الأحمال إلا بمشقة و کلفة تلحق أنفسکم فکیف تبلغونه مع الأحمال لو لا أن الله سخر هذه الأنعام لکم حتی حملت أثقالکم إلی أین شئتم و قیل إن الشق معناه الشطر و النصف فیکون المراد إلا بأن یذهب شطر قوتکم أی نصف قوة الأنفس و قیل معناه تحمل أثقالکم إلی مکة لأنها من بلاد الفلوات عن ابن عباس و عکرمة إِنَّ رَبَّکُمْ لَرَؤُفٌ رَحِیمٌ أی ذو رأفة و رحمة و لذلک أنعم علیکم بخلق هذه الأنعام ابتداء منه بهذا الإنعام‌</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الْخَیْلَ أی و خلق لکم الخیل وَ الْبِغالَ وَ الْحَمِیرَ لِتَرْکَبُوها فی حوائجکم و تصرفاتکم وَ زِینَةً أی و لتتزینوا بها من الله سبحانه علی خلقه بأن خلق لهم من الحیوان ما یرکبونه و یتجملون به و لیس فی هذا ما یدل علی تحریم أکل لحومها </w:t>
      </w:r>
    </w:p>
    <w:p>
      <w:pPr>
        <w:pStyle w:val="BookText"/>
        <w:rPr/>
      </w:pPr>
      <w:r>
        <w:rPr>
          <w:rFonts w:ascii="Amiri" w:hAnsi="Amiri" w:eastAsia="Amiri" w:cs="Amiri"/>
          <w:color w:val="111111"/>
          <w:sz w:val="28"/>
          <w:sz w:val="28"/>
          <w:szCs w:val="28"/>
          <w:rtl w:val="true"/>
          <w:lang w:bidi="ar-SA"/>
        </w:rPr>
        <w:t>وَ یَخْلُقُ ما لا تَعْلَمُونَ‌</w:t>
      </w:r>
      <w:r>
        <w:rPr>
          <w:rStyle w:val="FootnoteAnchor"/>
          <w:rtl w:val="true"/>
        </w:rPr>
        <w:footnoteReference w:id="425"/>
      </w:r>
      <w:r>
        <w:rPr>
          <w:rFonts w:ascii="IRNazanin" w:hAnsi="IRNazanin" w:eastAsia="IRNazanin"/>
          <w:color w:val="111111"/>
          <w:sz w:val="28"/>
          <w:sz w:val="28"/>
          <w:szCs w:val="28"/>
          <w:rtl w:val="true"/>
          <w:lang w:bidi="fa-IR"/>
        </w:rPr>
        <w:t>من أصناف الحیوان و النبات و الجماد لمنافعکم‌</w:t>
      </w:r>
      <w:r>
        <w:rPr>
          <w:rStyle w:val="FootnoteAnchor"/>
          <w:rtl w:val="true"/>
        </w:rPr>
        <w:footnoteReference w:id="426"/>
      </w:r>
      <w:r>
        <w:rPr>
          <w:rFonts w:ascii="Amiri" w:hAnsi="Amiri" w:eastAsia="Amiri" w:cs="Amiri"/>
          <w:color w:val="111111"/>
          <w:sz w:val="28"/>
          <w:sz w:val="28"/>
          <w:szCs w:val="28"/>
          <w:rtl w:val="true"/>
          <w:lang w:bidi="ar-SA"/>
        </w:rPr>
        <w:t>وَ جَعَلَ لَکُمْ مِنْ جُلُودِ الْأَنْعامِ أی الأنطاع و الأدم بُیُوتاً تَسْتَخِفُّونَها أی خیاما و قبابا یخف علیکم حملها فی أسفارکم یَوْمَ ظَعْنِکُمْ أی ارتحالکم من مکان إلی مکان وَ یَوْمَ إِقامَتِکُمْ أی الیوم الذی تنزلون موضعا تقیمون فیه أی لا یثقل علیکم فی الحالین‌</w:t>
      </w:r>
      <w:r>
        <w:rPr>
          <w:rStyle w:val="FootnoteAnchor"/>
          <w:rtl w:val="true"/>
        </w:rPr>
        <w:footnoteReference w:id="427"/>
      </w:r>
      <w:r>
        <w:rPr>
          <w:rFonts w:ascii="IRNazanin" w:hAnsi="IRNazanin" w:eastAsia="IRNazanin"/>
          <w:color w:val="111111"/>
          <w:sz w:val="28"/>
          <w:sz w:val="28"/>
          <w:szCs w:val="28"/>
          <w:rtl w:val="true"/>
          <w:lang w:bidi="fa-IR"/>
        </w:rPr>
        <w:t>وَ مِنْ أَصْوافِها و هی للضأن وَ أَوْبارِها و هی للإبل وَ أَشْعارِها و هی للمعز أَثاثاً أی مالا عن ابن عباس و قیل أنواعا من متاع البیت من الفرش و الأکیسة و قیل طنافس و بسطا و ثیابا و کسوة و الکل متقارب وَ مَتاعاً تتمتعون به و معاشا تتجرون فیه إِلی حِینٍ أی إلی یوم القیامة أو إلی وقت الموت و یحتمل أن یکون المراد به موت المالک أو موت الأنعام و قیل إلی وقت البلی و الفناء</w:t>
      </w:r>
      <w:r>
        <w:rPr>
          <w:rStyle w:val="FootnoteAnchor"/>
          <w:rtl w:val="true"/>
        </w:rPr>
        <w:footnoteReference w:id="428"/>
      </w:r>
      <w:r>
        <w:rPr>
          <w:rFonts w:ascii="IRNazanin" w:hAnsi="IRNazanin" w:eastAsia="IRNazanin"/>
          <w:color w:val="111111"/>
          <w:sz w:val="28"/>
          <w:sz w:val="28"/>
          <w:szCs w:val="28"/>
          <w:rtl w:val="true"/>
          <w:lang w:bidi="fa-IR"/>
        </w:rPr>
        <w:t>و فیه إشارة إلی أنها فانیة فلا ینبغی للعاقل أن یختارها علی نعیم الآخرة انتهی‌</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 عَلی ما رَزَقَهُمْ مِنْ بَهِیمَةِ الْأَنْعامِ یدل علی حل الأنعام الثلاثة و التسمیة عند ذبحها علی بعض الوجوه إِلَّا ما یُتْلی عَلَیْکُمْ أی تحریمه من المیتة و المنخنقة و الموقوذة و ما لم یذکر اسم الله علیه و سائر ما سیأتی</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الطبرسی رحمه الله البدن جمع بدنة و هل الإبل المبدنة بالسمن قال الزجاج یقولون بدنت الإبل أی سمنتها و قیل أصل البدن الضخم و کل ضخم بدن و قیل البدن الناقة و البقرة مما یجوز فی الهدی و الأضاحی مِنْ شَعائِرِ اللَّهِ أی من أعلام دینه و قیل من أعلام مناسک الحج لَکُمْ فِیها خَیْرٌ أی نفع فی الدنیا و الآخرة و قیل أراد </w:t>
      </w:r>
    </w:p>
    <w:p>
      <w:pPr>
        <w:pStyle w:val="BookText"/>
        <w:rPr/>
      </w:pPr>
      <w:r>
        <w:rPr>
          <w:rFonts w:ascii="Amiri" w:hAnsi="Amiri" w:eastAsia="Amiri" w:cs="Amiri"/>
          <w:color w:val="111111"/>
          <w:sz w:val="28"/>
          <w:sz w:val="28"/>
          <w:szCs w:val="28"/>
          <w:rtl w:val="true"/>
          <w:lang w:bidi="ar-SA"/>
        </w:rPr>
        <w:t>بالخیر ثواب الآخرة کَذلِکَ سَخَّرْناها لَکُمْ أی ذللناها لکم حتی لا تمتنع عما تریدون منها من النحر و الذبح بخلاف السباع الممتنعة و لتنتفعوا برکوبها و حملها و نتاجها نعمة منا علیکم لَعَلَّکُمْ تَشْکُرُونَ ذلک‌</w:t>
      </w:r>
      <w:r>
        <w:rPr>
          <w:rStyle w:val="FootnoteAnchor"/>
          <w:rtl w:val="true"/>
        </w:rPr>
        <w:footnoteReference w:id="430"/>
      </w:r>
      <w:r>
        <w:rPr>
          <w:rFonts w:ascii="Amiri" w:hAnsi="Amiri" w:eastAsia="Amiri" w:cs="Amiri"/>
          <w:color w:val="111111"/>
          <w:sz w:val="28"/>
          <w:sz w:val="28"/>
          <w:szCs w:val="28"/>
          <w:rtl w:val="true"/>
          <w:lang w:bidi="ar-SA"/>
        </w:rPr>
        <w:t>وَ إِنَّ لَکُمْ فِی الْأَنْعامِ لَعِبْرَةً أی دلالة تستدلون بها علی قدرة الله تعالی نُسْقِیکُمْ مِمَّا فِی بُطُونِها أراد به اللبن وَ لَکُمْ فِیها مَنافِعُ کَثِیرَةٌ فی ظهورها و ألبانها و أولادها</w:t>
      </w:r>
      <w:r>
        <w:rPr>
          <w:rStyle w:val="FootnoteAnchor"/>
          <w:rtl w:val="true"/>
        </w:rPr>
        <w:footnoteReference w:id="43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أصوافها و أشعارها وَ مِنْها تَأْکُلُونَ أی من لحومها و أولادها و التکسب بها وَ عَلَیْها یعنی علی الإبل الخاصة وَ عَلَی الْفُلْکِ تُحْمَلُونَ و هذا کقوله وَ حَمَلْناهُمْ فِی الْبَرِّ وَ الْبَحْرِ</w:t>
      </w:r>
      <w:r>
        <w:rPr>
          <w:rStyle w:val="FootnoteAnchor"/>
          <w:rtl w:val="true"/>
        </w:rPr>
        <w:footnoteReference w:id="432"/>
      </w:r>
      <w:r>
        <w:rPr>
          <w:rFonts w:ascii="IRNazanin" w:hAnsi="IRNazanin" w:eastAsia="IRNazanin"/>
          <w:color w:val="111111"/>
          <w:sz w:val="28"/>
          <w:sz w:val="28"/>
          <w:szCs w:val="28"/>
          <w:rtl w:val="true"/>
          <w:lang w:bidi="fa-IR"/>
        </w:rPr>
        <w:t>أما فی البر فالإبل و أما فی البحر فالسفن‌</w:t>
      </w:r>
      <w:r>
        <w:rPr>
          <w:rStyle w:val="FootnoteAnchor"/>
          <w:rtl w:val="true"/>
        </w:rPr>
        <w:footnoteReference w:id="433"/>
      </w:r>
      <w:r>
        <w:rPr>
          <w:rFonts w:ascii="Amiri" w:hAnsi="Amiri" w:eastAsia="Amiri" w:cs="Amiri"/>
          <w:color w:val="111111"/>
          <w:sz w:val="28"/>
          <w:sz w:val="28"/>
          <w:szCs w:val="28"/>
          <w:rtl w:val="true"/>
          <w:lang w:bidi="ar-SA"/>
        </w:rPr>
        <w:t>وَ مِنَ النَّاسِ وَ الدَّوَابِ التی تدب علی وجه الأرض وَ الْأَنْعامِ کالإبل و الغنم و البقر مُخْتَلِفٌ أَلْوانُهُ کَذلِکَ أی کاختلاف الثمرات و الجبال‌</w:t>
      </w:r>
      <w:r>
        <w:rPr>
          <w:rStyle w:val="FootnoteAnchor"/>
          <w:rtl w:val="true"/>
        </w:rPr>
        <w:footnoteReference w:id="434"/>
      </w:r>
      <w:r>
        <w:rPr>
          <w:rFonts w:ascii="Amiri" w:hAnsi="Amiri" w:eastAsia="Amiri" w:cs="Amiri"/>
          <w:color w:val="111111"/>
          <w:sz w:val="28"/>
          <w:sz w:val="28"/>
          <w:szCs w:val="28"/>
          <w:rtl w:val="true"/>
          <w:lang w:bidi="ar-SA"/>
        </w:rPr>
        <w:t>وَ خَلَقْنا لَهُمْ مِنْ مِثْلِهِ ما یَرْکَبُونَ أی و خلقنا لهم من مثل سفینة نوح سفنا یرکبون فیها و قیل إن المراد به الإبل و هی سفن البر عن مجاهد و قیل مثل السفینة من الدواب کالإبل و البقر و الحمیر عن الجبائی أَ وَ لَمْ یَرَوْا أی أ و لم یعلموا أَنَّا خَلَقْنا لَهُمْ أی لمنافعهم مِمَّا عَمِلَتْ أَیْدِینا أی مما ولینا خلقه بإبداعنا و إنشائنا لم نشارک فی خلقه و لم نخلقه بإعانة معین و الید فی اللغة علی أقسام منها الجارحة و منها النعمة و منها القوة و منها تحقیق الإضافة یقال فی معنی النعمة لفلان عندی ید بیضاء و بمعنی القدرة</w:t>
      </w:r>
      <w:r>
        <w:rPr>
          <w:rStyle w:val="FootnoteAnchor"/>
          <w:rtl w:val="true"/>
        </w:rPr>
        <w:footnoteReference w:id="435"/>
      </w:r>
      <w:r>
        <w:rPr>
          <w:rFonts w:ascii="IRNazanin" w:hAnsi="IRNazanin" w:eastAsia="IRNazanin"/>
          <w:color w:val="111111"/>
          <w:sz w:val="28"/>
          <w:sz w:val="28"/>
          <w:szCs w:val="28"/>
          <w:rtl w:val="true"/>
          <w:lang w:bidi="fa-IR"/>
        </w:rPr>
        <w:t xml:space="preserve">تلقی فلان قولی بالیدین أی بالقوة و التقبل و یقولون هذا ما جنت یداک و هو المعنی فی الآیة و إذا قال الواحد منا عملت هذا بیدی دل ذلک علی انفراده بعمله من غیر أن یکله إلی </w:t>
      </w:r>
    </w:p>
    <w:p>
      <w:pPr>
        <w:pStyle w:val="BookText"/>
        <w:rPr/>
      </w:pPr>
      <w:r>
        <w:rPr>
          <w:rFonts w:ascii="Amiri" w:hAnsi="Amiri" w:eastAsia="Amiri" w:cs="Amiri"/>
          <w:color w:val="111111"/>
          <w:sz w:val="28"/>
          <w:sz w:val="28"/>
          <w:szCs w:val="28"/>
          <w:rtl w:val="true"/>
          <w:lang w:bidi="ar-SA"/>
        </w:rPr>
        <w:t>أحد أَنْعاماً یعنی الإبل و البقر و الغنم فَهُمْ لَها مالِکُونَ و لو لم نخلقها</w:t>
      </w:r>
      <w:r>
        <w:rPr>
          <w:rStyle w:val="FootnoteAnchor"/>
          <w:rtl w:val="true"/>
        </w:rPr>
        <w:footnoteReference w:id="436"/>
      </w:r>
      <w:r>
        <w:rPr>
          <w:rFonts w:ascii="IRNazanin" w:hAnsi="IRNazanin" w:eastAsia="IRNazanin"/>
          <w:color w:val="111111"/>
          <w:sz w:val="28"/>
          <w:sz w:val="28"/>
          <w:szCs w:val="28"/>
          <w:rtl w:val="true"/>
          <w:lang w:bidi="fa-IR"/>
        </w:rPr>
        <w:t>لما ملکوها و لما انتفعوا بها و بألبانها و رکوبها و لحومها و قیل فهم لها ضابطون قاهرون لم نخلقها وحشیة نافرة منهم لا یقدرون علی ضبطها فهی مسخرة لهم و هو قوله وَ ذَلَّلْناها لَهُمْ أی سخرناها لهم حتی صارت منقادة فَمِنْها رَکُوبُهُمْ وَ مِنْها یَأْکُلُونَ قسم الأنعام بأن جعل منها ما یرکب و منها ما یذبح فینتفع بلحمه</w:t>
      </w:r>
    </w:p>
    <w:p>
      <w:pPr>
        <w:pStyle w:val="BookText"/>
        <w:rPr/>
      </w:pPr>
      <w:r>
        <w:rPr>
          <w:rFonts w:ascii="IRNazanin" w:hAnsi="IRNazanin" w:eastAsia="IRNazanin"/>
          <w:color w:val="111111"/>
          <w:sz w:val="28"/>
          <w:sz w:val="28"/>
          <w:szCs w:val="28"/>
          <w:rtl w:val="true"/>
          <w:lang w:bidi="fa-IR"/>
        </w:rPr>
        <w:t>و یؤکل قال مقاتل الرکوب الحمولة یعنی الإبل و البقر وَ لَهُمْ فِیها مَنافِعُ وَ مَشارِبُ فمن منافعها لبس أصوافها و أشعارها و أوبارها و أکل لحومها و رکوب ظهرها</w:t>
      </w:r>
      <w:r>
        <w:rPr>
          <w:rStyle w:val="FootnoteAnchor"/>
          <w:rtl w:val="true"/>
        </w:rPr>
        <w:footnoteReference w:id="437"/>
      </w:r>
      <w:r>
        <w:rPr>
          <w:rFonts w:ascii="IRNazanin" w:hAnsi="IRNazanin" w:eastAsia="IRNazanin"/>
          <w:color w:val="111111"/>
          <w:sz w:val="28"/>
          <w:sz w:val="28"/>
          <w:szCs w:val="28"/>
          <w:rtl w:val="true"/>
          <w:lang w:bidi="fa-IR"/>
        </w:rPr>
        <w:t>إلی غیر ذلک من أنواع المنافع الکثیرة فیها و المشارب من ألبانها أَ فَلا یَشْکُرُونَ الله علی هذه النعم‌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 لَکُمْ مِنَ الْأَنْعامِ ثَمانِیَةَ أَزْواجٍ فیه وجوه أحدها أن معنی الإنزال هنا الإحداث و الإنشاء کقوله قَدْ أَنْزَلْنا عَلَیْکُمْ لِباساً</w:t>
      </w:r>
      <w:r>
        <w:rPr>
          <w:rStyle w:val="FootnoteAnchor"/>
          <w:rtl w:val="true"/>
        </w:rPr>
        <w:footnoteReference w:id="439"/>
      </w:r>
      <w:r>
        <w:rPr>
          <w:rFonts w:ascii="IRNazanin" w:hAnsi="IRNazanin" w:eastAsia="IRNazanin"/>
          <w:color w:val="111111"/>
          <w:sz w:val="28"/>
          <w:sz w:val="28"/>
          <w:szCs w:val="28"/>
          <w:rtl w:val="true"/>
          <w:lang w:bidi="fa-IR"/>
        </w:rPr>
        <w:t>و لم ینزل اللباس و لکن أنزل الماء الذی هو سبب القطن و الصوف و اللباس یکون منهما فکذلک الأنعام تکون بالنبات و النبات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أنه أنزلها بعد أن خلقها فی الجنة عن الجبائی قال و فی الخبر الشاة من دواب الجنة و الإبل من دواب الجنة و الثالث أن المعنی جعلها نزلا و رزقا لکم و یعنی بالأزواج الثمانیة من الأنعام الإبل و البقر و الغنم الضأن و المعز من کل صنف اثنان هما زوجان‌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تفسیر سایر آیات در ابواب آینده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الْأَنْعامَ خَلَقَها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طبرسی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چارپایان را نیز از آب آفرید، همان طور که شما را از آن آفرید،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خَلَقَ کُلَّ دَابَّةٍ مِنْ 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خداست که هر جنبنده‌ای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انعام، بیشتر در مورد گوسفندان به کار می‌رود، ولی شامل گاو و شتر نیز می‌شود و در لغت، انعام به معنای اسب به کار نرفته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فِیها دِفْ‌ءٌ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دیگران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لباس تهیه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که از پشم و کرک و موی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تهیه کنند و برای جلوگیری از سرما بپوشند، بنابراین شامل گلیم و لحاف و لباس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 می‌کند که در چارپایان چیزهایی است که ما را گرم می‌کند، نه چیزهایی که جلو سرما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بیان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چیزی که برای پوشش بدن به کار می‌رود، هم مانع سرما می‌شود، هم مانع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سَرابِیلَ تَقِیکُمُ الْحَرَّ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شما تن‌پوش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مقرّر کرده که شما را از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مقصود این نیست که فقط از سرما نگه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دارد، بلکه هم از سرما و هم از گرما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چارپایان را به خاطر منافع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جمله دیگری را آغاز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دِفْ‌ءٌ وَ مَنَافِعُ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چارپایان منافع دیگری هم برای شما دارند،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بارکشی، سواری، شخم زمین، آبکشی و تولید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از گوشت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استفاده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فِیها جَمالٌ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برای شما زیبایی منظر و زینت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تُرِیحُونَ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شبانگاهان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از چراگاه بر می‌گردانید،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تَسْرَحُونَ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صبحگاهان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چراگاه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چارپایان هنگامی که از چراگاه بر می‌گردند با شکم پر و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مملوّ از شیر و کوهان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برجسته، جلوه خاصی دارند و برای صاحب خود، جمال شمرده می‌شوند، همچنین وقتی با سر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بالا به سوی چراگاه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نیز جمال و زیبایی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جایی 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جمال و چهار پایان فلانی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تَحْمِلُ أَثْقالَکُمْ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بار و کالا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بَلَدٍ لَمْ تَکُونُوا بالِغِیهِ إِلَّا بِشِقِّ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و بعضی از گاوها بارهای شما را به جاهای دور دست می‌برند که شما بدون داشتن بار، با زحمت و مشقت می‌توانید به آنجا بروید، چه رسد به اینکه بار داشته باشید؛ لکن خداوند متعال این چارپایان را برای شما رام کرده است تا به راحتی بتوانید مسافرت کنید و در نقل و انتقال بارها و توشه‌ها به هر کجا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به زحمت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نصف است، پس مراد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بارهای شما را به جاهایی می‌برند که اگر شما بخواهید بدون داشتن چارپایان به آنجا سفر کنید، نیمی از تاب و توان شما، به هدر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عکرمه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بارهای شما را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شهرهای بیابانی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لَرَؤُفٌ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شما صاحب رأفت و رحمت است، از این رو بدون اینکه از او درخواست کنید،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دسترس شما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الخََْیْلَ وَ الْبِغَالَ وَ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اسبان و قاطرها و الاغ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سوار شوید و کارهای خود را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این حیوانات، زینت زندگی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بر نمی‌آید که خوردن گوشت اسب و قاطر و الاغ،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یَخْلُقُ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چیزهایی از انواع حیوانات و نباتات و جمادات، برای منافع شما خلق می‌کند که شما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لَکمُ مِّن جُلُودِ الْأَنْعَامِ بُیُوتًا تَسْتَخِفُّونَهَا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چارپایان برای شما خیمه‌هایی آفرید که حمل و نقل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سفر برای شما آسان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ظَعْنِکُمْ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جایی به جای دیگر کوچ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إِقامَتِکُمْ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در جایی اقامت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از 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خود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آیید؛ این پوست‌ها در هر حال برای شما سنگینی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هنگامی که برای بدست آوردن آب و چراگاه در حرکت هستید و خواه وقتی که در یک نقطه، اقامت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أَصْوافِها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پشم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کرک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موی 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شما اثاث و وسائل زندگی قرار داد، این تفسیر از آیه به نقل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فرش و گلیم و دیگر وسائل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لباس و رختخواب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معانی، نزدیک به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آن بهره‌مند می‌شوید و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آن تجارت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یا تا لحظه مرگ، و احتمالا منظور از مرگ، مرگ مالک یا مرگ خود 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کهنه نشده‌اند، و این تعبیر اشاره به این دارد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فناپذیرند و عاقل نباید دل به آن‌ها ببندد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رَزَقَهُمْ مِنْ بَهِیمَةِ الْأَنْعامِ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دارد بر حلال بودن شتر و گاو و گوسفند و لازم بودن بردن نام خدا در هنگام ذبح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بنا بر 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یُتْلیَ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شمردن مردار و حیوان خفه شده و کوفته شده و حیوانی که در هنگام ذبح، نام خدا بر آن برده نشده و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شتر فربه است، 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را فربه کردم،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بُدن در اصل، درشت است و هرچه درشت و ضخیم باشد،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گاو و شتری است که بتوان آن را قربانی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علائم مناسک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فِیهَا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سود دنیا و آخرت،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همان ثواب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سَخَّرْنَاهَا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 فرمان شما آوردیم و برای شما رام کردیم تا به نحر و ذبح تن دهند، به خلاف درنده‌های سر پیچ، و تا از سواری و باربری و نتاجشان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زاد و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برید و این به عنوان نعمتی از طرف ما برای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شکرگزار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لَکمُ‌ْ فیِ الْأَنْعَامِ 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وجود این چهارپایان دلیلی بر توانایی و قدرت خدای متعالی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نُّسْقِیکمُ مِّمَّا فیِ بُطُونهَِا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شیری که در شکم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هاست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فِیهَا مَنَافِعُ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منافع بسیاری دارید، در پشتشان و شیرشان و فرزندانشان و پشم و مویشان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گوشت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فرزندانشان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و همچنین از درآمدی که با فروش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الْفُلْکِ تحُْمَلُونَ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کشتی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چنان که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حَمَلْنَاهُمْ فیِ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خشکی بر شتر و در دریا بر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سوار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وَ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و جانوران که در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جنبند،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چهارپایان، مثل شتر و گاو و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أَلْوَانُهُ کَذَالِکَ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رنگارنگند، همچنان که میوه‌ها و کوه‌ها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خَلَقْنَا لهَُم مِّن مِّثْلِهِ مَا یَرْکَبُون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برایشان مانند کشتی نوح،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آن سوار شوند،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شتر است که کشتی خشکی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جبّایی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کشتی در میان جنبندگان، شتر و گاو و الاغ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خَلَقْنا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تردید ما ایجاد کردیم برای بهره‌برداری و منافع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عَمِلَتْ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که به اختراع و ایجادمان، متولّی و متصدّی آفریدن آن شدیم و شریکی در آفریدن آن نداشتیم، و با کمک و یاور هم آن را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آن، به معنای عضو است و قسم دیگر آن، نعمت است و قسمی از آن قوّه و نیرو است، و یک قسم آن هم تحقیق اضافه است، در معنای نعمت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لفلان عندی ید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فلانی در نزد من حق نعمت است، و به معنای قوّه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تلقّی فلان قولی بالیدین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فلانی گفته مرا تلقّی به قبول و توان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جنت یداک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نتیجه جنایت دو دست تو است، و این معنای آیه محل بحث است، و وقتی یک نفر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عملت هذا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می‌کند بر تنهایی او در عملش بدون آنکه به کسی وا گذاشته باشد و یا دیگری کمکش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 و گاو و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لَها مالِکُونَ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نیافریده بودیم، هرگز مالک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شیرشان و سوار شدن بر پشتشان و خوردن گوشت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بهره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ایشان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حبس و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تسلّط دارند، و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وحشی نیافریدیم تا از ایشان فرار کنند و نتوانند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نگاه دارند؛ پس آن حیوانات مسخّر و تحت اختیار ایشانند و این همان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ذَلَّلْناها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مسخّر ایشان گردانیدیم تا مطیع و رام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فَمِنْها رَکُوبُهُمْ وَ مِنْها 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را تقسیم فرمود به اینکه بعضی را مَرکب سواری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اسب و الاغ و 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را برای ذبح شدن قرار داد تا از گوشتش بهره‌مند شده و از آن بخورند، مقاتل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رکوب حموله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 و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فِیها مَنافِعُ وَ مَشارِبُ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منافع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پوست و پشم و مو و کرک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خوردن گوشت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سوار شدن بر پشت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نوشیدن از شیر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منافع فراوان دیگری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تعالی را بر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سپاس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لَکُمْ مِنَ الْأَنْعامِ ثَمانِیَةَ أَزْواجٍ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مقصود این آیه نظرهای مختلفی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ایجاد و پدید آوردن است، چنانکه خداوند متعالی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أَنْزَلْنا عَلَیْکُمْ لِباساً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ما برای شما لباسی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نزول خود لباس نیست بلکه منظور سبب نزول آن است که باران باشد که از آسمان نازل شده و در اثر آن پنبه و پشم به وجود آمده و سپس به صورت لباس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چهارپایان نیز به همین ترتیب از گیاه رشد کرده و گیاه هم از آب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خلقت چهارپایان در بهشت،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زمین فرو فرستاده است، این قول جبّائی است و گفته که در خبر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شتر، از 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بهشتی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نزول در این آیه رزق قرار دادن آنها می‌باشد، و مراد از جفت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هشتگانه، شتر و گاو و گوسفند و بز و جفت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البیضاوی وَ أَنْزَلَ لَکُمْ أی و قضی أو قسم لکم فإن قضایاه توصف بالنزول من السماء حیث کتب فی اللوح أو أحدث بأسباب نازلة منها کأشعة </w:t>
      </w:r>
    </w:p>
    <w:p>
      <w:pPr>
        <w:pStyle w:val="BookText"/>
        <w:rPr/>
      </w:pPr>
      <w:r>
        <w:rPr>
          <w:rFonts w:ascii="IRNazanin" w:hAnsi="IRNazanin" w:eastAsia="IRNazanin"/>
          <w:color w:val="111111"/>
          <w:sz w:val="28"/>
          <w:sz w:val="28"/>
          <w:szCs w:val="28"/>
          <w:rtl w:val="true"/>
          <w:lang w:bidi="fa-IR"/>
        </w:rPr>
        <w:t>الکواکب و الأمطار</w:t>
      </w:r>
      <w:r>
        <w:rPr>
          <w:rStyle w:val="FootnoteAnchor"/>
          <w:rtl w:val="true"/>
        </w:rPr>
        <w:footnoteReference w:id="441"/>
      </w:r>
      <w:r>
        <w:rPr>
          <w:rFonts w:ascii="Amiri" w:hAnsi="Amiri" w:eastAsia="Amiri" w:cs="Amiri"/>
          <w:color w:val="111111"/>
          <w:sz w:val="28"/>
          <w:sz w:val="28"/>
          <w:szCs w:val="28"/>
          <w:rtl w:val="true"/>
          <w:lang w:bidi="ar-SA"/>
        </w:rPr>
        <w:t>اللَّهُ الَّذِی جَعَلَ لَکُمُ الْأَنْعامَ قال فی المجمع من الإبل و البقر و الغنم لِتَرْکَبُوا مِنْها أی لتنتفعوا برکوبها وَ مِنْها تَأْکُلُونَ یعنی أن بعضها للرکوب و الأکل کالإبل و البقر و بعضها للأکل کالأغنام و قیل المراد بالأنعام هاهنا الإبل خاصة لأنها التی ترکب و تحمل علیها فی أکثر العادات و اللام فی قوله لِتَرْکَبُوا لام الغرض و إذا کان الله تعالی خلق هذه الأنعام و أراد أن ینتفع خلقه بها و کان جل جلاله لا یرید القبیح و لا المباح فلا بد أن یکون أراد انتفاعهم بها علی وجه القربة إلیه و الطاعة له وَ لَکُمْ فِیها مَنافِعُ من جهة ألبانها و أصوافها و أوبارها و أشعارها وَ لِتَبْلُغُوا عَلَیْها حاجَةً فِی صُدُورِکُمْ بأن ترکبوها و تبلغوا المواضع التی تقصدونها بحوائجکم وَ عَلَیْها أی و علی الأنعام و هی الإبل هنا وَ عَلَی الْفُلْکِ أی و علی السفن تُحْمَلُونَ یعنی علی الإبل فی البر و علی الفلک فی البحر تحملون فی الأسفار</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لَکُمْ مِنْ أَنْفُسِکُمْ قال البیضاوی من جنسکم أَزْواجاً نساء وَ مِنَ الْأَنْعامِ أَزْواجاً أی و خلق للأنعام من جنسها أزواجا أو خلق لکم من الأنعام أصنافا أو ذکورا و إناثا یَذْرَؤُکُمْ یکثرکم من الذرء و هو البث فِیهِ فی هذا التدبیر و هو جعل الناس و الأنعام أزواجا یکون بینهم توالد فإنه کالمنبع للبث و التکثیر</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فَلا یَنْظُرُونَ إِلَی الْإِبِلِ کَیْفَ خُلِقَتْ قال الطبرسی قدس سره کانت الإبل عیشا من عیشهم فیقول أ فلا یتفکرون فیها و ما یخرج الله من ضروعها مِنْ بَیْنِ فَرْثٍ وَ دَمٍ لَبَناً خالِصاً سائِغاً لِلشَّارِبِینَ یقول کما صنعت هذا لهم فکذلک أصنع لأهل الجنة فی الجنة و قیل معناه أ فلا یعتبرون بنظرهم إلی الإبل و ما رکبه الله علیه من عجیب الخلق فإنه مع عظمته و قوته یذلله الصغیر فینقاد له بتسخیر الله إیاه لعباده فیبرکه و یحمل علیه ثم یقوم و لیس ذلک فی غیره من ذوات الأربع فلا یحمل علی شی‌ء منها </w:t>
      </w:r>
    </w:p>
    <w:p>
      <w:pPr>
        <w:pStyle w:val="BookText"/>
        <w:rPr/>
      </w:pPr>
      <w:r>
        <w:rPr>
          <w:rFonts w:ascii="IRNazanin" w:hAnsi="IRNazanin" w:eastAsia="IRNazanin"/>
          <w:color w:val="111111"/>
          <w:sz w:val="28"/>
          <w:sz w:val="28"/>
          <w:szCs w:val="28"/>
          <w:rtl w:val="true"/>
          <w:lang w:bidi="fa-IR"/>
        </w:rPr>
        <w:t>إلا و هو قائم فأراهم الله سبحانه هذه الآیة فیه لیستدلوا علی توحیده بذلک و سئل الحسن عن هذه الآیة و قیل له الفیل أعظم من الإبل فی الأعجوبة فقال أما الفیل فالعرب بعید العهد بها ثم هو خنزیر لا یرکب ظهرها و لا یؤکل لحمها و لا یحلب درها و الإبل من أعز مال العرب و أنفسه تأکل النوی و القت و تخرج اللبن و یأخذ الصبی بزمامها فیذهب بها حیث شاء مع عظمها فی نفسها و یحکی أن فأرة أخذت تجرها و هی تتبعها حتی دخلت الجحر فجرت الزمام و برکت الناقة فجرت فقربت فمها من جحر الفأر انتهی‌</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للإبل خواص منها أنه تعالی جعل الحیوان الذی یقتنی‌</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أصنافا شتی فتارة یقتنی لیؤکل لحمه و تارة لیشرب لبنه و تارة لیحمل الإنسان فی الأسفار و تارة لینقل أمتعة الإنسان من بلد إلی بلد و تارة لیکون به زینة و جمال و هذه المنافع بأسرها حاصلة فی الإبل و إن شیئا من سائر الحیوانات لا تجتمع فیه هذه الخصال‌</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 أنه فی کل واحد من هذه الخصال أفضل من الحیوان الذی لا توجد فیه إلا هذه الخصلة لأنها إن جعلت حلوبة سقت فأروت الکثیر و إن جعلت أکولة أطعمت و أشبعت الکثیر و إن جعلت رکوبة أمکن أن یقطع بها من المسافة المدیدة</w:t>
      </w:r>
      <w:r>
        <w:rPr>
          <w:rStyle w:val="FootnoteAnchor"/>
          <w:rtl w:val="true"/>
        </w:rPr>
        <w:footnoteReference w:id="44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لا یمکن قطعه بحیوان آخر و ذلک لما رکب فیها من القوة علی مداومته علی السیر</w:t>
      </w:r>
      <w:r>
        <w:rPr>
          <w:rStyle w:val="FootnoteAnchor"/>
          <w:rtl w:val="true"/>
        </w:rPr>
        <w:footnoteReference w:id="448"/>
      </w:r>
      <w:r>
        <w:rPr>
          <w:rFonts w:ascii="IRNazanin" w:hAnsi="IRNazanin" w:eastAsia="IRNazanin"/>
          <w:color w:val="111111"/>
          <w:sz w:val="28"/>
          <w:sz w:val="28"/>
          <w:szCs w:val="28"/>
          <w:rtl w:val="true"/>
          <w:lang w:bidi="fa-IR"/>
        </w:rPr>
        <w:t>و الصبر علی العطش و الاجتزاء من العلوفات ما لا یجتزئ‌</w:t>
      </w:r>
      <w:r>
        <w:rPr>
          <w:rStyle w:val="FootnoteAnchor"/>
          <w:rtl w:val="true"/>
        </w:rPr>
        <w:footnoteReference w:id="449"/>
      </w:r>
      <w:r>
        <w:rPr>
          <w:rFonts w:ascii="IRNazanin" w:hAnsi="IRNazanin" w:eastAsia="IRNazanin"/>
          <w:color w:val="111111"/>
          <w:sz w:val="28"/>
          <w:sz w:val="28"/>
          <w:szCs w:val="28"/>
          <w:rtl w:val="true"/>
          <w:lang w:bidi="fa-IR"/>
        </w:rPr>
        <w:t>به حیوان آخر و إن جعلت حمولة</w:t>
      </w:r>
      <w:r>
        <w:rPr>
          <w:rStyle w:val="FootnoteAnchor"/>
          <w:rtl w:val="true"/>
        </w:rPr>
        <w:footnoteReference w:id="450"/>
      </w:r>
      <w:r>
        <w:rPr>
          <w:rFonts w:ascii="IRNazanin" w:hAnsi="IRNazanin" w:eastAsia="IRNazanin"/>
          <w:color w:val="111111"/>
          <w:sz w:val="28"/>
          <w:sz w:val="28"/>
          <w:szCs w:val="28"/>
          <w:rtl w:val="true"/>
          <w:lang w:bidi="fa-IR"/>
        </w:rPr>
        <w:t xml:space="preserve">استقلت بحمل الأحمال الثقلیة التی لا یستقل بها سواها و منها </w:t>
      </w:r>
    </w:p>
    <w:p>
      <w:pPr>
        <w:pStyle w:val="BookText"/>
        <w:rPr/>
      </w:pPr>
      <w:r>
        <w:rPr>
          <w:rFonts w:ascii="IRNazanin" w:hAnsi="IRNazanin" w:eastAsia="IRNazanin"/>
          <w:color w:val="111111"/>
          <w:sz w:val="28"/>
          <w:sz w:val="28"/>
          <w:szCs w:val="28"/>
          <w:rtl w:val="true"/>
          <w:lang w:bidi="fa-IR"/>
        </w:rPr>
        <w:t>أن هذا الحیوان کان أعظم الحیوانات وقعا فی قلوب العرب و لذلک جعلوا دیة</w:t>
      </w:r>
      <w:r>
        <w:rPr>
          <w:rStyle w:val="FootnoteAnchor"/>
          <w:rtl w:val="true"/>
        </w:rPr>
        <w:footnoteReference w:id="451"/>
      </w:r>
      <w:r>
        <w:rPr>
          <w:rFonts w:ascii="IRNazanin" w:hAnsi="IRNazanin" w:eastAsia="IRNazanin"/>
          <w:color w:val="111111"/>
          <w:sz w:val="28"/>
          <w:sz w:val="28"/>
          <w:szCs w:val="28"/>
          <w:rtl w:val="true"/>
          <w:lang w:bidi="fa-IR"/>
        </w:rPr>
        <w:t>قتل الإنسان إبلا و کان ملوکهم إذا أرادوا</w:t>
      </w:r>
      <w:r>
        <w:rPr>
          <w:rStyle w:val="FootnoteAnchor"/>
          <w:rtl w:val="true"/>
        </w:rPr>
        <w:footnoteReference w:id="452"/>
      </w:r>
      <w:r>
        <w:rPr>
          <w:rFonts w:ascii="IRNazanin" w:hAnsi="IRNazanin" w:eastAsia="IRNazanin"/>
          <w:color w:val="111111"/>
          <w:sz w:val="28"/>
          <w:sz w:val="28"/>
          <w:szCs w:val="28"/>
          <w:rtl w:val="true"/>
          <w:lang w:bidi="fa-IR"/>
        </w:rPr>
        <w:t>المبالغة فی إعطاء الشاعر الذی جاء من المکان البعید أعطوه مائة</w:t>
      </w:r>
      <w:r>
        <w:rPr>
          <w:rStyle w:val="FootnoteAnchor"/>
          <w:rtl w:val="true"/>
        </w:rPr>
        <w:footnoteReference w:id="453"/>
      </w:r>
      <w:r>
        <w:rPr>
          <w:rFonts w:ascii="Amiri" w:hAnsi="Amiri" w:eastAsia="Amiri" w:cs="Amiri"/>
          <w:color w:val="111111"/>
          <w:sz w:val="28"/>
          <w:sz w:val="28"/>
          <w:szCs w:val="28"/>
          <w:rtl w:val="true"/>
          <w:lang w:bidi="ar-SA"/>
        </w:rPr>
        <w:t>بعیر لأن امتلاء العین منه أشد من امتلاء العین من غیره و لهذا قال وَ لَکُمْ فِیها جَمالٌ‌</w:t>
      </w:r>
      <w:r>
        <w:rPr>
          <w:rStyle w:val="FootnoteAnchor"/>
          <w:rtl w:val="true"/>
        </w:rPr>
        <w:footnoteReference w:id="454"/>
      </w:r>
      <w:r>
        <w:rPr>
          <w:rFonts w:ascii="IRNazanin" w:hAnsi="IRNazanin" w:eastAsia="IRNazanin"/>
          <w:color w:val="111111"/>
          <w:sz w:val="28"/>
          <w:sz w:val="28"/>
          <w:szCs w:val="28"/>
          <w:rtl w:val="true"/>
          <w:lang w:bidi="fa-IR"/>
        </w:rPr>
        <w:t>الآیة و منها أنی کنت مع جماعة فی مفازة فضللنا الطریق فقدموا جملا و تبعوه فکان ذلک الإبل‌</w:t>
      </w:r>
      <w:r>
        <w:rPr>
          <w:rStyle w:val="FootnoteAnchor"/>
          <w:rtl w:val="true"/>
        </w:rPr>
        <w:footnoteReference w:id="455"/>
      </w:r>
      <w:r>
        <w:rPr>
          <w:rFonts w:ascii="IRNazanin" w:hAnsi="IRNazanin" w:eastAsia="IRNazanin"/>
          <w:color w:val="111111"/>
          <w:sz w:val="28"/>
          <w:sz w:val="28"/>
          <w:szCs w:val="28"/>
          <w:rtl w:val="true"/>
          <w:lang w:bidi="fa-IR"/>
        </w:rPr>
        <w:t>ینعطف من تل إلی تل و من جانب إلی جانب و الجمیع کانوا یتبعونه حتی وصل إلی الطریق بعد زمان طویل و هذا من قوة</w:t>
      </w:r>
      <w:r>
        <w:rPr>
          <w:rStyle w:val="FootnoteAnchor"/>
          <w:rtl w:val="true"/>
        </w:rPr>
        <w:footnoteReference w:id="456"/>
      </w:r>
      <w:r>
        <w:rPr>
          <w:rFonts w:ascii="IRNazanin" w:hAnsi="IRNazanin" w:eastAsia="IRNazanin"/>
          <w:color w:val="111111"/>
          <w:sz w:val="28"/>
          <w:sz w:val="28"/>
          <w:szCs w:val="28"/>
          <w:rtl w:val="true"/>
          <w:lang w:bidi="fa-IR"/>
        </w:rPr>
        <w:t>تخیل ذلک الحیوان بالمرة الواحدة</w:t>
      </w:r>
      <w:r>
        <w:rPr>
          <w:rStyle w:val="FootnoteAnchor"/>
          <w:rtl w:val="true"/>
        </w:rPr>
        <w:footnoteReference w:id="457"/>
      </w:r>
      <w:r>
        <w:rPr>
          <w:rFonts w:ascii="IRNazanin" w:hAnsi="IRNazanin" w:eastAsia="IRNazanin"/>
          <w:color w:val="111111"/>
          <w:sz w:val="28"/>
          <w:sz w:val="28"/>
          <w:szCs w:val="28"/>
          <w:rtl w:val="true"/>
          <w:lang w:bidi="fa-IR"/>
        </w:rPr>
        <w:t>کیف انحفظت فی خیاله صورة تلک المعاطف حتی أن الذی عجز جمع من العقلاء إلی الاهتداء إلیه فإن ذلک الحیوان اهتدی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أنها مع کونها فی غایة القوة علی العمل مباینة لغیرها فی الانقیاد و الطاعة لأضعف الحیوانات کالصبی و مباینة لغیرها أیضا فی أنها یحمل علیها و هی بارکة ثم تقوم فهذه الصفات الکثیرة الموجودة فیها توجب علی العاقل أن ینظر فی خلقتها و ترکیبها و یستدل بذلک علی وجود الصانع الحکیم سبحانه ثم إن العرب من أعرف الناس بأحوال الإبل فی صحتها و سقمها و منافعها و مضارها فلهذه الأسباب حسن من الحکیم تعالی أن یأمر بالتأمل فی خلقتها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شما حکم کرد و یا قسمت نمود، چون احکام الهی به نازل شدن از آسمان وصف شده است، از آن جهت که در لوح محفوظ نوشته است یا وسائلی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را ایجاد نموده، مثل پرتو ستارگان و باران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جَعَلَ لَکُمُ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مجمع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شتر و گاو و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سوارشان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بخورید، یعنی برخی برای سواری و خوردن هستند، مانند شتر و گاو و برخی فقط برای خوردن، مثل گوسفند،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انعام در اینجا خصوص شتر است چون آن است که بیشتر بر آن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لام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 و از آنجا که خدای تعالی این 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را آفریده و هم خواسته خلقش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سود برند، و از طرف دیگر خدای متعالی هیچ گاه اراده کاری که قبیح یا مباح است را نمی‌کند؛ پس اراده فرمود که با نیّت قربت به وی و فرمانبری او از این چهارپایان بهره‌مند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فِیهَا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و پشم و کرک و موی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لِتَبْلُغُواْ عَلَیهَْا حَاجَةً فیِ صُدُورِکُمْ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سوار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شوید و به جاهایی برسید که برای حوائجتان قصد دارید به آنجا بروید و نیازهای خود را برآورید،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پایان که در اینجا خصوص 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الْفُلْکِ تحُْمَلُونَ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سوار شوید، یعنی با شتر در خشکی و با کشتی در دریا سفر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الْأَنْعَامِ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هم جفت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جنس خودشان آفرید، یا انواع 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پایان را برای شما آفریده، یا نر و ماده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یَذْرَؤُکُمْ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فراوان کند،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پراکندن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تدبیر، و تدبیر این است که انسان‌ها و 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را زوج قرار داد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همچون منبعی برای گسترش و تکثیر، به تولید نسل بپردازند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یَنظُرُونَ إِلیَ الْابِلِ کَیْفَ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متاعی از وسائل عیش و زندگی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لذا خدای متعالی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شتر و شیر خالص و گوارایی که خدا آن را از پستان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و از میان چرک و خون، برای نوش کنندگان خارج می‌کند، تفکّر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این را برای ایشان آفریدم، برای اهل بهشت در بهشت هم خواهم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با نگاه کردنشان به شتر و خلقت عجیبش عبرت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که موجودی صغیر آن را با تمام بزرگی و قوّتش 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موجب اینکه خدای متعالی آن را مسخّر بندگانش کرده، مطیع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خواباند و بر آن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آن‌گاه بلند می‌شود و در غیر شتر از میان 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خوابانیدن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هیچ کدام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حمل نمی‌شود مگر آنکه آن حیوان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نشانه را در شتر به ایشان نشان داد تا به سبب آن بر یگانگی خدا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درباره این آیه سؤال شد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که در شگفتی، بزرگ‌تر از شتر است، چرا خدا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ینظرون الی الفیل کیف خلقت؟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که فیل از خاطر و ذهن عرب دور است و در نزد او معهود نیست و پس از فیل، خوک است که عرب سوار بر آن نمی‌شود و گوشتش را نمی‌خورد، و شیرش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دوشد، ولی شتر از بهترین مال عرب و نزد ایشان از نفیس‌ترین چیزهاست، هسته خرما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بچّه می‌آورد و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یک کودک افسار او را گرفته و با وجود بزرگی جثّه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او را به هر کجا که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شده که موشی، افسار شتری را گرفته بود و آن را هدایت می‌نمود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تا موش داخل سوراخش شده و افسار را کشید و شتر خوابید و دهانش را به سوراخ موش نزدیک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چند ویژگی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حیواناتی را که برای کار خاصی 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را چند دسته قرار داده است؛ گاهی برای خوردن گوشتش و گاهی برای نوشیدن شیرش و یک بار برای سفر کردن با آن و بار دیگر برای بارکشی از شهری به شهر دیگر و گاهی نیز برای زیور 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همه این منافع در شتر جمع است، و هیچ حیوانی همه این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کدام از این منافع، شتر از حیوانات دیگر که برای یک ویژگی خاص 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سر است؛ چون اگر از لحاظ شیر دهی در نظر گرفته شود، بیشتر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از نظر گوشت در نظر گرفته شود، گوشت بیشتری دارد و تعداد بیشتری را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ویژگی‌های دیگر نیز همین گونه است؛ مسافتی را که پیمودن آن با حیوان دیگری ممکن 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پیماید، چون به راه رفتن توانمند و بردبار است و به تشنگی شکیباست و و خوراک او از علوفه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کمتر از خوراکی است که حیوانات دیگر نیاز دارند و بارهای سنگینی را که دیگر حیوانات را یارای حمل آن نیست، حمل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بیشتر از همه حیوانات در دل عرب جا گرفته بود، از این رو آن را دیه کشتن انسان قرار داده بودند و پادشاهان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به شاعری که از راه دور آمده بود جایزه کلانی بدهند، صد شتر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چرا که از حیوانات دیگر چشمگیرتر بود،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فِیهَا جَمَالٌ حِینَ تُرِیحُونَ وَ حِینَ تَسْرَحُون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آنها برای شما زیبایی است،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برمی‌گردانید،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 می‌برید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 گروهی به 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پس راه را گم کردیم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شتری را جلو انداختند و خود به دنبال او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تپّه‌ای به تپّه‌ای و از سویی به سویی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همه دنبالش بودند تا پس از زمانی دراز به راه رسید، و این به سبب نیروی خیال این حیوان است که چگونه با یک بار گذر، همه این تپّه‌ها و پیچ‌ها را در خیال خود حفظ می‌کند، تا آنجا که گروهی از خردمندان در پیدا کردن راه درمانده شدند، امّا شتر راه را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با اینکه بسیار نیرومند است، امّا از همه حیوانات فرمانبرتر است تا آنجا که به فرمان کودکی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همچنین بر خلاف حیوانات دیگر، به صورت نشسته بار را بر او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اوصاف ویژه فراوان که در شتر وجود دارد، بر خردمند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در آفرینش و ترکیبش بیندیشد و به وسیله آن به آفریننده حکمت مدار رهنمون شود، و از آنجا که عرب زبانان از همه مردم به تندرستی و بیماری و سود و زیان شتر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بودند، از این رو جا داشت خدا تعالی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اندیشه در آفرینش او امر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الدمیری فی حیاة الحیوان الإبل الجمال و هی اسم واحد یقع علی </w:t>
      </w:r>
    </w:p>
    <w:p>
      <w:pPr>
        <w:pStyle w:val="BookText"/>
        <w:rPr/>
      </w:pPr>
      <w:r>
        <w:rPr>
          <w:rFonts w:ascii="IRNazanin" w:hAnsi="IRNazanin" w:eastAsia="IRNazanin"/>
          <w:color w:val="111111"/>
          <w:sz w:val="28"/>
          <w:sz w:val="28"/>
          <w:szCs w:val="28"/>
          <w:rtl w:val="true"/>
          <w:lang w:bidi="fa-IR"/>
        </w:rPr>
        <w:t>الجمع لیس بجمع و لا اسم جمع إنما هو دال علی الجنس</w:t>
      </w:r>
    </w:p>
    <w:p>
      <w:pPr>
        <w:pStyle w:val="BookText"/>
        <w:rPr/>
      </w:pPr>
      <w:r>
        <w:rPr>
          <w:rFonts w:ascii="Amiri" w:hAnsi="Amiri" w:eastAsia="Amiri" w:cs="Amiri"/>
          <w:color w:val="111111"/>
          <w:sz w:val="28"/>
          <w:sz w:val="28"/>
          <w:szCs w:val="28"/>
          <w:rtl w:val="true"/>
          <w:lang w:bidi="ar-SA"/>
        </w:rPr>
        <w:t>وَ رَوَی ابْنُ مَاجَهْ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عِزٌّ لِأَهْلِهَا وَ الْغَنَمُ بَرَکَةٌ وَ الْخَیْرُ مَعْقُودٌ فِی نَوَاصِی الْخَیْلِ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الإبل من الحیوان العجیب‌</w:t>
      </w:r>
      <w:r>
        <w:rPr>
          <w:rStyle w:val="FootnoteAnchor"/>
          <w:rtl w:val="true"/>
        </w:rPr>
        <w:footnoteReference w:id="459"/>
      </w:r>
      <w:r>
        <w:rPr>
          <w:rFonts w:ascii="IRNazanin" w:hAnsi="IRNazanin" w:eastAsia="IRNazanin"/>
          <w:color w:val="111111"/>
          <w:sz w:val="28"/>
          <w:sz w:val="28"/>
          <w:szCs w:val="28"/>
          <w:rtl w:val="true"/>
          <w:lang w:bidi="fa-IR"/>
        </w:rPr>
        <w:t>و إن کان عجبها سقط من أعین الناس لکثرة رؤیتهم لها و هو أنه حیوان عظیم الجسم شدید الانقیاد ینهض بالحمل الثقیل و یبرک به و تأخذ زمامة فأرة تذهب به حیث شاءت و تحمل علی ظهره بیتا یقعد فیه الإنسان‌</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مع مأکوله و مشروبه و ملبوسه و ظروفه و وسائده کما فی بیته و تتخذ للبیت سقفا</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 هو یمشی بکل هذه و لهذا قال تعالی أَ فَلا یَنْظُرُونَ إِلَی الْإِبِلِ کَیْفَ خُلِقَتْ و عن بعض الحکماء أنه حدث عن البعیر و عظم خلقه‌</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کان قد نشأ بأرض لا إبل بها ففکر</w:t>
      </w:r>
      <w:r>
        <w:rPr>
          <w:rStyle w:val="FootnoteAnchor"/>
          <w:rtl w:val="true"/>
        </w:rPr>
        <w:footnoteReference w:id="463"/>
      </w:r>
      <w:r>
        <w:rPr>
          <w:rFonts w:ascii="IRNazanin" w:hAnsi="IRNazanin" w:eastAsia="IRNazanin"/>
          <w:color w:val="111111"/>
          <w:sz w:val="28"/>
          <w:sz w:val="28"/>
          <w:szCs w:val="28"/>
          <w:rtl w:val="true"/>
          <w:lang w:bidi="fa-IR"/>
        </w:rPr>
        <w:t>ثم قال یوشک أن تکون طوال الأعناق و حین أراد الله‌</w:t>
      </w:r>
      <w:r>
        <w:rPr>
          <w:rStyle w:val="FootnoteAnchor"/>
          <w:rtl w:val="true"/>
        </w:rPr>
        <w:footnoteReference w:id="464"/>
      </w:r>
      <w:r>
        <w:rPr>
          <w:rFonts w:ascii="IRNazanin" w:hAnsi="IRNazanin" w:eastAsia="IRNazanin"/>
          <w:color w:val="111111"/>
          <w:sz w:val="28"/>
          <w:sz w:val="28"/>
          <w:szCs w:val="28"/>
          <w:rtl w:val="true"/>
          <w:lang w:bidi="fa-IR"/>
        </w:rPr>
        <w:t>بها أن تکون سفائن البر صبرها علی احتمال العطش حتی أن ظمأها یرتفع إلی العشر و جعلها ترعی کل شی‌ء نابت فی البراری و المفاوز ما لا یرعاه سائر البهائم و فی الحدیث لا تسبوا الإبل فإن فیها رقوء الدم و مهر الکریمة أی تعطی‌</w:t>
      </w:r>
      <w:r>
        <w:rPr>
          <w:rStyle w:val="FootnoteAnchor"/>
          <w:rtl w:val="true"/>
        </w:rPr>
        <w:footnoteReference w:id="465"/>
      </w:r>
      <w:r>
        <w:rPr>
          <w:rFonts w:ascii="IRNazanin" w:hAnsi="IRNazanin" w:eastAsia="IRNazanin"/>
          <w:color w:val="111111"/>
          <w:sz w:val="28"/>
          <w:sz w:val="28"/>
          <w:szCs w:val="28"/>
          <w:rtl w:val="true"/>
          <w:lang w:bidi="fa-IR"/>
        </w:rPr>
        <w:t>فی الدیات فتحقن بها الدماء فتقطع عن أن یهراق‌</w:t>
      </w:r>
      <w:r>
        <w:rPr>
          <w:rStyle w:val="FootnoteAnchor"/>
          <w:rtl w:val="true"/>
        </w:rPr>
        <w:footnoteReference w:id="466"/>
      </w:r>
      <w:r>
        <w:rPr>
          <w:rFonts w:ascii="IRNazanin" w:hAnsi="IRNazanin" w:eastAsia="IRNazanin"/>
          <w:color w:val="111111"/>
          <w:sz w:val="28"/>
          <w:sz w:val="28"/>
          <w:szCs w:val="28"/>
          <w:rtl w:val="true"/>
          <w:lang w:bidi="fa-IR"/>
        </w:rPr>
        <w:t>دم القاتل و قال أصحاب الکلام فی طبائع الحیوان لیس لشی‌ء من الفحول مثل ما للجمل عند هیجانه إذ یسوء خلقه و یظهر زبده و رغاؤه فلو حمل ثلاثة أضعاف عادته حمل و یقل أکله‌</w:t>
      </w:r>
      <w:r>
        <w:rPr>
          <w:rStyle w:val="FootnoteAnchor"/>
          <w:rtl w:val="true"/>
        </w:rPr>
        <w:footnoteReference w:id="46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رَسُولُ اللَّهِ صلی الله علیه و آله عَنِ الصَّلَاةِ </w:t>
      </w:r>
    </w:p>
    <w:p>
      <w:pPr>
        <w:pStyle w:val="BookText"/>
        <w:rPr/>
      </w:pPr>
      <w:r>
        <w:rPr>
          <w:rFonts w:ascii="Amiri" w:hAnsi="Amiri" w:eastAsia="Amiri" w:cs="Amiri"/>
          <w:color w:val="111111"/>
          <w:sz w:val="28"/>
          <w:sz w:val="28"/>
          <w:szCs w:val="28"/>
          <w:rtl w:val="true"/>
          <w:lang w:bidi="ar-SA"/>
        </w:rPr>
        <w:t>فِی مَبَارِکِ الْإِبِلِ فَقَالَ لَا تُصَلُّوا فِی مَبَارِکِ الْإِبِلِ فَإِنَّهَا مِنَ الشَّیَاطِینِ‌</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سُئِلَ عَنِ الصَّلَاةِ فِی مَرَابِضِ الْغَنَمِ فَقَالَ صَلُّوا فِیهَا</w:t>
      </w:r>
      <w:r>
        <w:rPr>
          <w:rStyle w:val="FootnoteAnchor"/>
          <w:rtl w:val="true"/>
        </w:rPr>
        <w:footnoteReference w:id="469"/>
      </w:r>
      <w:r>
        <w:rPr>
          <w:rFonts w:ascii="Amiri" w:hAnsi="Amiri" w:eastAsia="Amiri" w:cs="Amiri"/>
          <w:color w:val="111111"/>
          <w:sz w:val="28"/>
          <w:sz w:val="28"/>
          <w:szCs w:val="28"/>
          <w:rtl w:val="true"/>
          <w:lang w:bidi="ar-SA"/>
        </w:rPr>
        <w:t>فَإِنَّهَا بَرَکَةٌ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مُسْنَدِ أَحْمَدَ وَ الْحَاکِمِ عَنْ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دَخَلَ حَائِطاً لِبَعْضِ الْأَنْصَارِ فَإِذَا فِیهِ جَمَلٌ فَلَمَّا رَأَی النَّبِیَّ صلی الله علیه و آله ذَرَفَتْ عَیْنَاهُ فَمَسَحَ النَّبِیُّ صلی الله علیه و آله سَنَامَهُ‌</w:t>
      </w:r>
      <w:r>
        <w:rPr>
          <w:rStyle w:val="FootnoteAnchor"/>
          <w:rtl w:val="true"/>
        </w:rPr>
        <w:footnoteReference w:id="471"/>
      </w:r>
      <w:r>
        <w:rPr>
          <w:rFonts w:ascii="Amiri" w:hAnsi="Amiri" w:eastAsia="Amiri" w:cs="Amiri"/>
          <w:color w:val="111111"/>
          <w:sz w:val="28"/>
          <w:sz w:val="28"/>
          <w:szCs w:val="28"/>
          <w:rtl w:val="true"/>
          <w:lang w:bidi="ar-SA"/>
        </w:rPr>
        <w:t>فَسَکَنَ ثُمَّ قَالَ مَنْ رَبُّ هَذَا الْجَمَلِ فَجَاءَ فَتًی مِنَ الْأَنْصَارِ فَقَالَ هُوَ لِی یَا رَسُولَ اللَّهِ فَقَالَ أَ لَا تَتَّقِی اللَّهَ فِی هَذِهِ الْبَهِیمَةِ الَّتِی مَلَّکَکَ اللَّهُ إِیَّاهَا فَإِنَّهُ یَشْکُو</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إِلَیَّ أَنَّکَ تُجِیعُهُ وَ تُذِیبُهُ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الطَّبَرَانِیُّ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صلی الله علیه و آله فِی غَزْوَةِ ذَاتِ الرِّقَاعِ حَتَّی إِذَا کُنَّا بِحَرَّةِ</w:t>
      </w:r>
      <w:r>
        <w:rPr>
          <w:rStyle w:val="FootnoteAnchor"/>
          <w:rtl w:val="true"/>
        </w:rPr>
        <w:footnoteReference w:id="47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وَاقِمٍ أَقْبَلَ جَمَلٌ یَرْفُلُ حَتَّی دَنَا مِنْ رَسُولِ اللَّهِ صلی الله علیه و آله فَجَعَلَ یَرْغُو عَلَی هَامَتِهِ فَقَالَ صلی الله علیه و آله إِنَّ هَذَا الْجَمَلَ یَسْتَعْدِینِی عَلَی صَاحِبِهِ یَزْعُمُ أَنَّهُ کَانَ یَحْرُثُ عَلَیْهِ مُنْذُ سِنِینَ حَتَّی أَجْرَبَهُ‌</w:t>
      </w:r>
      <w:r>
        <w:rPr>
          <w:rStyle w:val="FootnoteAnchor"/>
          <w:rtl w:val="true"/>
        </w:rPr>
        <w:footnoteReference w:id="474"/>
      </w:r>
      <w:r>
        <w:rPr>
          <w:rFonts w:ascii="Amiri" w:hAnsi="Amiri" w:eastAsia="Amiri" w:cs="Amiri"/>
          <w:color w:val="111111"/>
          <w:sz w:val="28"/>
          <w:sz w:val="28"/>
          <w:szCs w:val="28"/>
          <w:rtl w:val="true"/>
          <w:lang w:bidi="ar-SA"/>
        </w:rPr>
        <w:t xml:space="preserve">وَ أَعْجَفَهُ وَ کَبُرَ سِنُّهُ أَرَادَ نَحْرَهُ اذْهَبْ یَا جَابِرُ </w:t>
      </w:r>
    </w:p>
    <w:p>
      <w:pPr>
        <w:pStyle w:val="BookText"/>
        <w:rPr/>
      </w:pPr>
      <w:r>
        <w:rPr>
          <w:rFonts w:ascii="Amiri" w:hAnsi="Amiri" w:eastAsia="Amiri" w:cs="Amiri"/>
          <w:color w:val="111111"/>
          <w:sz w:val="28"/>
          <w:sz w:val="28"/>
          <w:szCs w:val="28"/>
          <w:rtl w:val="true"/>
          <w:lang w:bidi="ar-SA"/>
        </w:rPr>
        <w:t>إِلَی صَاحِبِهِ فَأْتِ بِهِ قَالَ مَا أَعْرِفُهُ قَالَ إِنَّهُ سَیَدُلُّکَ عَلَیْهِ قَالَ فَخَرَجَ بَیْنَ یَدَیَّ مُعْنِقاً حَتَّی وَقَفَ بِی مَجْلِسَ بَنِی حَطْمَةَ</w:t>
      </w:r>
      <w:r>
        <w:rPr>
          <w:rStyle w:val="FootnoteAnchor"/>
          <w:rtl w:val="true"/>
        </w:rPr>
        <w:footnoteReference w:id="475"/>
      </w:r>
      <w:r>
        <w:rPr>
          <w:rFonts w:ascii="Amiri" w:hAnsi="Amiri" w:eastAsia="Amiri" w:cs="Amiri"/>
          <w:color w:val="111111"/>
          <w:sz w:val="28"/>
          <w:sz w:val="28"/>
          <w:szCs w:val="28"/>
          <w:rtl w:val="true"/>
          <w:lang w:bidi="ar-SA"/>
        </w:rPr>
        <w:t>فَقُلْتُ أَیْنَ رَبُّ هَذَا الْجَمَلِ قَالُوا هَذَا لِفُلَانِ بْنِ فُلَانٍ فَجِئْتُهُ فَقُلْتُ أَجِبْ رَسُولَ اللَّهِ فَخَرَجَ مَعِی حَتَّی إِذَا جَاءَ رَسُولَ اللَّهِ صلی الله علیه و آله قَالَ إِنَّ جَمَلَکَ یَزْعُمُ أَنَّکَ حَرَثْتَ عَلَیْهِ زَمَاناً حَتَّی إِذَا أَجْرَبْتَهُ وَ أَعْجَفْتَهُ وَ کَبُرَ سِنُّهُ أَرَدْتَ نَحْرَهُ‌</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قَالَ وَ الَّذِی بَعَثَکَ بِالْحَقِّ إِنَّ ذَلِکَ کَذَلِکَ‌</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قَالَ صلی الله علیه و آله مَا هَکَذَا جَزَاءُ الْمَمْلُوکِ الصَّالِحِ ثُمَّ قَالَ بِعْنِیهِ‌</w:t>
      </w:r>
      <w:r>
        <w:rPr>
          <w:rStyle w:val="FootnoteAnchor"/>
          <w:rtl w:val="true"/>
        </w:rPr>
        <w:footnoteReference w:id="478"/>
      </w:r>
      <w:r>
        <w:rPr>
          <w:rFonts w:ascii="Amiri" w:hAnsi="Amiri" w:eastAsia="Amiri" w:cs="Amiri"/>
          <w:color w:val="111111"/>
          <w:sz w:val="28"/>
          <w:sz w:val="28"/>
          <w:szCs w:val="28"/>
          <w:rtl w:val="true"/>
          <w:lang w:bidi="ar-SA"/>
        </w:rPr>
        <w:t>قَالَ نَعَمْ فَابْتَاعَهُ مِنْهُ ثُمَّ أَرْسَلَهُ صلی الله علیه و آله فِی الشَّجَرِ حَتَّی نَصَبَ سَنَامُهُ وَ کَانَ إِذَا اعْتَلَّ عَلَی بَعْضِ الْمُهَاجِرِینَ وَ الْأَنْصَارِ مِنْ نَوَاضِحِهِمْ شَیْ‌ءٌ أَعْطَاهُ إِیَّاهُ فَمَکَثَ کَذَلِکَ زَمَاناً</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البقر اسم جنس یقع علی الذکر و الأنثی و إنما دخلته الهاء للوحدة و الجمع بقرات و هو حیوان شدید القوة کثیر المنفعة خلقه الله ذللا</w:t>
      </w:r>
      <w:r>
        <w:rPr>
          <w:rStyle w:val="FootnoteAnchor"/>
          <w:rtl w:val="true"/>
        </w:rPr>
        <w:footnoteReference w:id="480"/>
      </w:r>
      <w:r>
        <w:rPr>
          <w:rFonts w:ascii="IRNazanin" w:hAnsi="IRNazanin" w:eastAsia="IRNazanin"/>
          <w:color w:val="111111"/>
          <w:sz w:val="28"/>
          <w:sz w:val="28"/>
          <w:szCs w:val="28"/>
          <w:rtl w:val="true"/>
          <w:lang w:bidi="fa-IR"/>
        </w:rPr>
        <w:t>و لم یخلق له سلاحا شدیدا کما للسباع لأنه فی رعایة الإنسان فالإنسان یدفع عنه عدوه فلو کان له سلاح لصعب علی الإنسان ضبطه و البقر الأجم‌</w:t>
      </w:r>
      <w:r>
        <w:rPr>
          <w:rStyle w:val="FootnoteAnchor"/>
          <w:rtl w:val="true"/>
        </w:rPr>
        <w:footnoteReference w:id="481"/>
      </w:r>
      <w:r>
        <w:rPr>
          <w:rFonts w:ascii="IRNazanin" w:hAnsi="IRNazanin" w:eastAsia="IRNazanin"/>
          <w:color w:val="111111"/>
          <w:sz w:val="28"/>
          <w:sz w:val="28"/>
          <w:szCs w:val="28"/>
          <w:rtl w:val="true"/>
          <w:lang w:bidi="fa-IR"/>
        </w:rPr>
        <w:t>یعلم أن سلاحه فی رأسه فیستعمل محل القرن کما تری فی العجاجیل قبل نبات قرونها تنطح برءوسها تفعل ذلک طبعا و هی أجناس منها الجوامیس و هی أکثرها ألبانا و أعظمها أجسادا</w:t>
      </w:r>
      <w:r>
        <w:rPr>
          <w:rStyle w:val="FootnoteAnchor"/>
          <w:rtl w:val="true"/>
        </w:rPr>
        <w:footnoteReference w:id="48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العراب و هی جرد ملس الألوان و منها نوع آخر یقال له الدربانة</w:t>
      </w:r>
      <w:r>
        <w:rPr>
          <w:rStyle w:val="FootnoteAnchor"/>
          <w:rtl w:val="true"/>
        </w:rPr>
        <w:footnoteReference w:id="483"/>
      </w:r>
      <w:r>
        <w:rPr>
          <w:rFonts w:ascii="IRNazanin" w:hAnsi="IRNazanin" w:eastAsia="IRNazanin"/>
          <w:color w:val="111111"/>
          <w:sz w:val="28"/>
          <w:sz w:val="28"/>
          <w:szCs w:val="28"/>
          <w:rtl w:val="true"/>
          <w:lang w:bidi="fa-IR"/>
        </w:rPr>
        <w:t xml:space="preserve">و البقر ینزو ذکورها </w:t>
      </w:r>
    </w:p>
    <w:p>
      <w:pPr>
        <w:pStyle w:val="BookText"/>
        <w:rPr/>
      </w:pPr>
      <w:r>
        <w:rPr>
          <w:rFonts w:ascii="IRNazanin" w:hAnsi="IRNazanin" w:eastAsia="IRNazanin"/>
          <w:color w:val="111111"/>
          <w:sz w:val="28"/>
          <w:sz w:val="28"/>
          <w:szCs w:val="28"/>
          <w:rtl w:val="true"/>
          <w:lang w:bidi="fa-IR"/>
        </w:rPr>
        <w:t>علی إناثها إذا تمت لها سنة من عمرها فی الغالب و هی کثیرة المنی و کل الحیوان إناثه أرق صوتا من الذکور إلا البقر فإن الأنثی أفخم و أجهر و لیس لجنس البقر ثنایا علیا فهی تقطع الحشیش بالسفلی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صاحب الترغیب و الترهیب و البیهقی فی الشعب عن ابن عباس أن ملکا من الملوک خرج یتصید فی مملکته مختفیا من الناس‌</w:t>
      </w:r>
      <w:r>
        <w:rPr>
          <w:rStyle w:val="FootnoteAnchor"/>
          <w:rtl w:val="true"/>
        </w:rPr>
        <w:footnoteReference w:id="484"/>
      </w:r>
      <w:r>
        <w:rPr>
          <w:rFonts w:ascii="IRNazanin" w:hAnsi="IRNazanin" w:eastAsia="IRNazanin"/>
          <w:color w:val="111111"/>
          <w:sz w:val="28"/>
          <w:sz w:val="28"/>
          <w:szCs w:val="28"/>
          <w:rtl w:val="true"/>
          <w:lang w:bidi="fa-IR"/>
        </w:rPr>
        <w:t>فنزل علی رجل له بقرة فراحت علیه تلک البقرة فحلبت مقدار ثلاثین بقرة فحدث الملک نفسه أن یأخذها فلما کان من الغد غدت البقرة إلی مرعاها ثم راحت فحلبت نصف ذلک فدعا الملک صاحبها فقال أخبرنی عن بقرتک هذه لم نقص حلابها أ لم یکن مرعاها الیوم مرعاها بالأمس قال بلی و لکن أری الملک أضمر لبعض الرعیة سوء فنقص لبنها فإن الملک إذا ظلم أو هم بظلم ذهبت البرکة قال فعاهد الملک ربه أن لا یأخذها و لا یظلم أحدا قال فغدت ثم راحت‌</w:t>
      </w:r>
      <w:r>
        <w:rPr>
          <w:rStyle w:val="FootnoteAnchor"/>
          <w:rtl w:val="true"/>
        </w:rPr>
        <w:footnoteReference w:id="485"/>
      </w:r>
      <w:r>
        <w:rPr>
          <w:rFonts w:ascii="IRNazanin" w:hAnsi="IRNazanin" w:eastAsia="IRNazanin"/>
          <w:color w:val="111111"/>
          <w:sz w:val="28"/>
          <w:sz w:val="28"/>
          <w:szCs w:val="28"/>
          <w:rtl w:val="true"/>
          <w:lang w:bidi="fa-IR"/>
        </w:rPr>
        <w:t>فحلبت حلابها فی الیوم الأول فاعتبر الملک بذلک و عدل و قال إن الملک إذا ظلم أو هم بظلم ذهبت البرکة لا جرم لأعدلن و لأکونن علی أفضل الحالات‌</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الغنم الشاة لا واحد له من لفظه</w:t>
      </w:r>
    </w:p>
    <w:p>
      <w:pPr>
        <w:pStyle w:val="BookText"/>
        <w:rPr/>
      </w:pPr>
      <w:r>
        <w:rPr>
          <w:rFonts w:ascii="Amiri" w:hAnsi="Amiri" w:eastAsia="Amiri" w:cs="Amiri"/>
          <w:color w:val="111111"/>
          <w:sz w:val="28"/>
          <w:sz w:val="28"/>
          <w:szCs w:val="28"/>
          <w:rtl w:val="true"/>
          <w:lang w:bidi="ar-SA"/>
        </w:rPr>
        <w:t>وَ رَوَی عَبْدُ بْنُ حُمَیْدٍ بِسَنَدِهِ إِلَی عَطِیَّةَ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أَهْلُ الْإِبِلِ وَ أَهْلُ الْغَنَمِ عِنْدَ رَسُولِ اللَّهِ صلی الله علیه و آله فَقَالَ السَّکِینَةُ وَ الْوَقَارُ فِی أَهْلِ الْغَنَمِ وَ الْفَخْرُ وَ الْخُیَلَاءُ فِی الْفَدَّادِینَ أَهْلِ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فی الصحیحین بألفاظ مختلفة منها السکینة</w:t>
      </w:r>
      <w:r>
        <w:rPr>
          <w:rStyle w:val="FootnoteAnchor"/>
          <w:rtl w:val="true"/>
        </w:rPr>
        <w:footnoteReference w:id="487"/>
      </w:r>
      <w:r>
        <w:rPr>
          <w:rFonts w:ascii="IRNazanin" w:hAnsi="IRNazanin" w:eastAsia="IRNazanin"/>
          <w:color w:val="111111"/>
          <w:sz w:val="28"/>
          <w:sz w:val="28"/>
          <w:szCs w:val="28"/>
          <w:rtl w:val="true"/>
          <w:lang w:bidi="fa-IR"/>
        </w:rPr>
        <w:t>فی أهل الغنم و الفخر و الریاء فی الفدادین أهل الخیل و الوبر و فی لفظ الفخر و الخیلاء فی أصحاب الإبل و السکینة و الوقار فی أصحاب الشاة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بالسکینة السکون و بالوقار التواضع و أراد بالفخر التفاخر بکثرة </w:t>
      </w:r>
    </w:p>
    <w:p>
      <w:pPr>
        <w:pStyle w:val="BookText"/>
        <w:rPr/>
      </w:pPr>
      <w:r>
        <w:rPr>
          <w:rFonts w:ascii="Amiri" w:hAnsi="Amiri" w:eastAsia="Amiri" w:cs="Amiri"/>
          <w:color w:val="111111"/>
          <w:sz w:val="28"/>
          <w:sz w:val="28"/>
          <w:szCs w:val="28"/>
          <w:rtl w:val="true"/>
          <w:lang w:bidi="ar-SA"/>
        </w:rPr>
        <w:t>المال و الجاه و غیر ذلک من مراتب أهل الدنیا و بالخیلاء التکبر و التعاظم و منه قوله تعالی إِنَّ اللَّهَ لا یُحِبُّ کُلَّ مُخْتالٍ فَخُورٍ</w:t>
      </w:r>
      <w:r>
        <w:rPr>
          <w:rStyle w:val="FootnoteAnchor"/>
          <w:rtl w:val="true"/>
        </w:rPr>
        <w:footnoteReference w:id="488"/>
      </w:r>
      <w:r>
        <w:rPr>
          <w:rFonts w:ascii="IRNazanin" w:hAnsi="IRNazanin" w:eastAsia="IRNazanin"/>
          <w:color w:val="111111"/>
          <w:sz w:val="28"/>
          <w:sz w:val="28"/>
          <w:szCs w:val="28"/>
          <w:rtl w:val="true"/>
          <w:lang w:bidi="fa-IR"/>
        </w:rPr>
        <w:t>و مراده بالوبر أهل الإبل لأنه لها کالصوف للغنم‌</w:t>
      </w:r>
      <w:r>
        <w:rPr>
          <w:rStyle w:val="FootnoteAnchor"/>
          <w:rtl w:val="true"/>
        </w:rPr>
        <w:footnoteReference w:id="489"/>
      </w:r>
      <w:r>
        <w:rPr>
          <w:rFonts w:ascii="Amiri" w:hAnsi="Amiri" w:eastAsia="Amiri" w:cs="Amiri"/>
          <w:color w:val="111111"/>
          <w:sz w:val="28"/>
          <w:sz w:val="28"/>
          <w:szCs w:val="28"/>
          <w:rtl w:val="true"/>
          <w:lang w:bidi="ar-SA"/>
        </w:rPr>
        <w:t>و الشعر للمعز و لذلک قال تعالی وَ مِنْ أَصْوافِها وَ أَوْبارِها وَ أَشْعارِها أَثاثاً وَ مَتاعاً إِلی حِینٍ‌</w:t>
      </w:r>
      <w:r>
        <w:rPr>
          <w:rStyle w:val="FootnoteAnchor"/>
          <w:rtl w:val="true"/>
        </w:rPr>
        <w:footnoteReference w:id="490"/>
      </w:r>
      <w:r>
        <w:rPr>
          <w:rFonts w:ascii="IRNazanin" w:hAnsi="IRNazanin" w:eastAsia="IRNazanin"/>
          <w:color w:val="111111"/>
          <w:sz w:val="28"/>
          <w:sz w:val="28"/>
          <w:szCs w:val="28"/>
          <w:rtl w:val="true"/>
          <w:lang w:bidi="fa-IR"/>
        </w:rPr>
        <w:t>و هذا منه صلی الله علیه و آله إخبار عن أکثر حال أهل الغنم و أهل الإبل و أغلبه و قیل أراد به أی بأهل الغنم أهل الیمن لأن أکثرهم أهل الغنم بخلاف ربیعة و مضر فإنهم أصحاب 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الغنم علی ضربین ضائنة و ماعزة قال الجاحظ و اتفقوا علی أن الضأن أفضل من الماعز</w:t>
      </w:r>
      <w:r>
        <w:rPr>
          <w:rStyle w:val="FootnoteAnchor"/>
          <w:rtl w:val="true"/>
        </w:rPr>
        <w:footnoteReference w:id="49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استدلوا علیه بأوجه منها أن الله تعالی بدأ بذکر الضأن فی القرآن فقال مِنَ الضَّأْنِ اثْنَیْنِ وَ مِنَ الْمَعْزِ اثْنَیْنِ‌</w:t>
      </w:r>
      <w:r>
        <w:rPr>
          <w:rStyle w:val="FootnoteAnchor"/>
          <w:rtl w:val="true"/>
        </w:rPr>
        <w:footnoteReference w:id="492"/>
      </w:r>
      <w:r>
        <w:rPr>
          <w:rFonts w:ascii="Amiri" w:hAnsi="Amiri" w:eastAsia="Amiri" w:cs="Amiri"/>
          <w:color w:val="111111"/>
          <w:sz w:val="28"/>
          <w:sz w:val="28"/>
          <w:szCs w:val="28"/>
          <w:rtl w:val="true"/>
          <w:lang w:bidi="ar-SA"/>
        </w:rPr>
        <w:t>و منها قوله إِنَّ هذا أَخِی لَهُ تِسْعٌ وَ تِسْعُونَ نَعْجَةً</w:t>
      </w:r>
      <w:r>
        <w:rPr>
          <w:rStyle w:val="FootnoteAnchor"/>
          <w:rtl w:val="true"/>
        </w:rPr>
        <w:footnoteReference w:id="493"/>
      </w:r>
      <w:r>
        <w:rPr>
          <w:rFonts w:ascii="Amiri" w:hAnsi="Amiri" w:eastAsia="Amiri" w:cs="Amiri"/>
          <w:color w:val="111111"/>
          <w:sz w:val="28"/>
          <w:sz w:val="28"/>
          <w:szCs w:val="28"/>
          <w:rtl w:val="true"/>
          <w:lang w:bidi="ar-SA"/>
        </w:rPr>
        <w:t>و منها فَدَیْناهُ بِذِبْحٍ عَظِیمٍ‌</w:t>
      </w:r>
      <w:r>
        <w:rPr>
          <w:rStyle w:val="FootnoteAnchor"/>
          <w:rtl w:val="true"/>
        </w:rPr>
        <w:footnoteReference w:id="494"/>
      </w:r>
      <w:r>
        <w:rPr>
          <w:rFonts w:ascii="IRNazanin" w:hAnsi="IRNazanin" w:eastAsia="IRNazanin"/>
          <w:color w:val="111111"/>
          <w:sz w:val="28"/>
          <w:sz w:val="28"/>
          <w:szCs w:val="28"/>
          <w:rtl w:val="true"/>
          <w:lang w:bidi="fa-IR"/>
        </w:rPr>
        <w:t xml:space="preserve">و مما یذکر من فضلها أنها تلد فی السنة مرة و تفرد غالبا و المعز تلد مرتین و قد تثنی و تثلث و البرکة فی الضأن أکثر و من ذلک أن الضأن إذا رعت شیئا من الکلأ فإنه ینبت و إذا رعت الماعز شیئا لا ینبت لأن المعز تقلعه من أصولها و الضأن ترعی ما علی وجه الأرض و أیضا فإن صوف الضأن أفضل من شعر المعز و أعز قیمة و لیس الصوف إلا للضأن و منها أنهم کانوا إذا مدحوا </w:t>
      </w:r>
    </w:p>
    <w:p>
      <w:pPr>
        <w:pStyle w:val="BookText"/>
        <w:rPr/>
      </w:pPr>
      <w:r>
        <w:rPr>
          <w:rFonts w:ascii="IRNazanin" w:hAnsi="IRNazanin" w:eastAsia="IRNazanin"/>
          <w:color w:val="111111"/>
          <w:sz w:val="28"/>
          <w:sz w:val="28"/>
          <w:szCs w:val="28"/>
          <w:rtl w:val="true"/>
          <w:lang w:bidi="fa-IR"/>
        </w:rPr>
        <w:t>شخصا قالوا إنما هو کبش و إذا ذموه قالوا ما هو إلا تیس‌</w:t>
      </w:r>
      <w:r>
        <w:rPr>
          <w:rStyle w:val="FootnoteAnchor"/>
          <w:rtl w:val="true"/>
        </w:rPr>
        <w:footnoteReference w:id="495"/>
      </w:r>
      <w:r>
        <w:rPr>
          <w:rFonts w:ascii="IRNazanin" w:hAnsi="IRNazanin" w:eastAsia="IRNazanin"/>
          <w:color w:val="111111"/>
          <w:sz w:val="28"/>
          <w:sz w:val="28"/>
          <w:szCs w:val="28"/>
          <w:rtl w:val="true"/>
          <w:lang w:bidi="fa-IR"/>
        </w:rPr>
        <w:t>و مما أهان الله به التیس أن جعله مهتوک الستر مکشوف القبل و الدبر بخلاف الکبش و لذا شبه رسول الله صلی الله علیه و آله المحلل بالتیس المستعار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رءوس الضأن أطیب و أفضل من رءوس الماعز و کذلک لحمها فإن أکل لحم الماعز یحرک المرة السوداء و یولد البلغم و یورث النسیان و یفسد الدم و لحم الضأن عکس ذلک قال أبو زید یقال لما تضعه الغنم و المعز حالة وضعه سخلة ذکرا کان أو أنثی و جمعها سخل بفتح السین و سخال بکسرها ثم لا یزال اسمه ذلک ما دام یرضع اللبن ثم یقال للذکر و الأنثی بهمة بفتح الباء و الجمع بهم بضمها و یقال لولد المعز حین یولد سلیل و سلیط فإذا بلغ أربعة أشهر و فصل عن أمه و أکل من البقل فإن کان من أولاد المعز فهو جفر و الأنثی جفرة و الجمع جفار فإذا قوی و أتی علیه حول فهو عریض و جمعه عرضان بکسر العین و العتود نوع منه و جمعه أعتدة و عتدان و هو فی ذلک جدی‌</w:t>
      </w:r>
      <w:r>
        <w:rPr>
          <w:rStyle w:val="FootnoteAnchor"/>
          <w:rtl w:val="true"/>
        </w:rPr>
        <w:footnoteReference w:id="49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الأنثی عناق إذا کان من أولاد المعز و یقال له إذا تبع أمه تلو لأنه یتلو أمه و یقال للجدی أمر بضم الهمزة و تشدید المیم و الراء المهملة فی آخره و یقال له هلع و هلعة بضم الهاء و تشدید اللام و البکرة العناق أیضا و العطعط الجدی فإذا أتی علیه حول فالذکر تیس و الأنثی عنز ثم یکون جذعا فی السنة الثانیة و الأنثی جذعة فإذا طعن فی السنة الثالثة فهو ثنی و الأنثی ثنیة فإذا طعن فی السنة الرابعة کان رباعیا و الأنثی رباعیة</w:t>
      </w:r>
      <w:r>
        <w:rPr>
          <w:rStyle w:val="FootnoteAnchor"/>
          <w:rtl w:val="true"/>
        </w:rPr>
        <w:footnoteReference w:id="497"/>
      </w:r>
      <w:r>
        <w:rPr>
          <w:rFonts w:ascii="IRNazanin" w:hAnsi="IRNazanin" w:eastAsia="IRNazanin"/>
          <w:color w:val="111111"/>
          <w:sz w:val="28"/>
          <w:sz w:val="28"/>
          <w:szCs w:val="28"/>
          <w:rtl w:val="true"/>
          <w:lang w:bidi="fa-IR"/>
        </w:rPr>
        <w:t>ثم تکون سدسا و الأنثی سدسة</w:t>
      </w:r>
      <w:r>
        <w:rPr>
          <w:rStyle w:val="FootnoteAnchor"/>
          <w:rtl w:val="true"/>
        </w:rPr>
        <w:footnoteReference w:id="498"/>
      </w:r>
      <w:r>
        <w:rPr>
          <w:rFonts w:ascii="IRNazanin" w:hAnsi="IRNazanin" w:eastAsia="IRNazanin"/>
          <w:color w:val="111111"/>
          <w:sz w:val="28"/>
          <w:sz w:val="28"/>
          <w:szCs w:val="28"/>
          <w:rtl w:val="true"/>
          <w:lang w:bidi="fa-IR"/>
        </w:rPr>
        <w:t xml:space="preserve">ثم یکون ضالعا و الأنثی کذلک و یقال ضلع یضلع ضلوعا و الجمع الضلع </w:t>
      </w:r>
    </w:p>
    <w:p>
      <w:pPr>
        <w:pStyle w:val="BookText"/>
        <w:rPr/>
      </w:pPr>
      <w:r>
        <w:rPr>
          <w:rFonts w:ascii="IRNazanin" w:hAnsi="IRNazanin" w:eastAsia="IRNazanin"/>
          <w:color w:val="111111"/>
          <w:sz w:val="28"/>
          <w:sz w:val="28"/>
          <w:szCs w:val="28"/>
          <w:rtl w:val="true"/>
          <w:lang w:bidi="fa-IR"/>
        </w:rPr>
        <w:t>بتشدید اللام‌</w:t>
      </w:r>
      <w:r>
        <w:rPr>
          <w:rStyle w:val="FootnoteAnchor"/>
          <w:rtl w:val="true"/>
        </w:rPr>
        <w:footnoteReference w:id="499"/>
      </w:r>
      <w:r>
        <w:rPr>
          <w:rFonts w:ascii="IRNazanin" w:hAnsi="IRNazanin" w:eastAsia="IRNazanin"/>
          <w:color w:val="111111"/>
          <w:sz w:val="28"/>
          <w:sz w:val="28"/>
          <w:szCs w:val="28"/>
          <w:rtl w:val="true"/>
          <w:lang w:bidi="fa-IR"/>
        </w:rPr>
        <w:t>و قال الجلان و الجلام‌</w:t>
      </w:r>
      <w:r>
        <w:rPr>
          <w:rStyle w:val="FootnoteAnchor"/>
          <w:rtl w:val="true"/>
        </w:rPr>
        <w:footnoteReference w:id="500"/>
      </w:r>
      <w:r>
        <w:rPr>
          <w:rFonts w:ascii="IRNazanin" w:hAnsi="IRNazanin" w:eastAsia="IRNazanin"/>
          <w:color w:val="111111"/>
          <w:sz w:val="28"/>
          <w:sz w:val="28"/>
          <w:szCs w:val="28"/>
          <w:rtl w:val="true"/>
          <w:lang w:bidi="fa-IR"/>
        </w:rPr>
        <w:t>من أولاد المعز خاصة و فی الحدیث فی الأرنب یصیبها المحرم جلان‌</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الجاحظ و قد قالوا فی أولاد الضأن کما قالوا فی أولاد المعز إلا فی مواضع قال الکسائی هی خروف‌</w:t>
      </w:r>
      <w:r>
        <w:rPr>
          <w:rStyle w:val="FootnoteAnchor"/>
          <w:rtl w:val="true"/>
        </w:rPr>
        <w:footnoteReference w:id="502"/>
      </w:r>
      <w:r>
        <w:rPr>
          <w:rFonts w:ascii="IRNazanin" w:hAnsi="IRNazanin" w:eastAsia="IRNazanin"/>
          <w:color w:val="111111"/>
          <w:sz w:val="28"/>
          <w:sz w:val="28"/>
          <w:szCs w:val="28"/>
          <w:rtl w:val="true"/>
          <w:lang w:bidi="fa-IR"/>
        </w:rPr>
        <w:t>فی العریض من أولاد المعز و الأنثی خروفة و یقال له حمل و الأنثی رخل بفتح الراء المهملة و کسر الخاء المعجمة و الجمع رخال بضم الراء و هو مما جمع علی غیر قیاس کما قالوا فی المرضع ظئر و ظؤار و للشاة القریبة العهد بالنتاج ربی و رباب و البهمة للذکر و الأنثی من أولاد الضأن و المعز جمیعا و لا یزال کذلک حتی یأکل و یجتر ثم هو قرقر بقافین مکسورتین و الجمع قرقار و قرقور و هذا کله حین یأکل و یجتر و الجلام بکسر الجیم الجدی أیضا و البذج بفتح الباء و الذال المعجمة و بالجیم فی آخره من أولاد الضأن خاصة و الجمع بذجان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مَاجَهْ بِإِسْنَادٍ صَحِیحٍ عَنْ أُمِّ هَانِی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قَالَ لَهَا اتَّخِذِی غَنَماً فَإِنَّ فِیهَا الْبَرَکَةَ وَ شَکَتْ إِلَیْهِ امْرَأَةٌ أَنَّ غَنَمَهَا لَا تَزْکُو فَقَالَ صلی الله علیه و آله مَا أَلْوَانُهَا قَالَتْ سُودٌ فَقَالَ عَفِّرِی أَیِ اسْتَبْدِلِی أَغْنَاماً بِیضاً فَإِنَّ الْبَرَکَةَ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فِی مَرَابِضِ الْغَنَمِ وَ امْسَحُوا رُغَامَهَا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الرغام ما یسیل من الأنف</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کَانَتْ لَهُ مِائَةُ شَاةٍ لَا یُرِیدُ أَنْ تَزِیدَ وَ کَانَ صلی الله علیه و آله کُلَّمَا وُلِدَتْ سَخْلَةٌ ذَبَحَ مَکَانَهَا شَاةً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مَالِکٌ وَ أَبُو دَاوُدَ وَ الْبُخَارِیُّ وَ النَّسَائِیُّ وَ ابْنُ مَاجَهْ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أَنْ یَکُونَ خَیْرُ مَالِ الْمُسْلِمِ غَنَماً یَتْبَعُ بِهَا شَعَفَ الْجِبَالِ وَ مَوَاضِعَ الْقَطْرِ یَفِرُّ بِدِینِهِ مِنَ 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شعف الجبال بفتح الشین المعجمة و العین المهملة رءوسها و شعف کل شی‌ء أعلاه قال أبو الزناد خص علیه السلام الغنم من بین سائر الأشیاء حضا علی التواضع و تنبیها علی إیثار الخمول و ترک الاستعلاء و الظهور و قد رعاها الأنبیاء و الصالحون</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إِلَّا رَاعِیَ غَنَمٍ‌</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السَّکِینَةَ فِی أَهْلِ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نَبِیٍّ إِلَّا وَ قَدْ رَعَی الْغَنَمَ قِیلَ وَ أَنْتَ یَا رَسُولَ اللَّهِ قَالَ وَ أَنَا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و الحکمة أن الله عز و جل جعل الرعی فی الأنبیاء تقدمة لهم لیکونوا رعاة الخلق و تکون‌</w:t>
      </w:r>
      <w:r>
        <w:rPr>
          <w:rStyle w:val="FootnoteAnchor"/>
          <w:rtl w:val="true"/>
        </w:rPr>
        <w:footnoteReference w:id="505"/>
      </w:r>
      <w:r>
        <w:rPr>
          <w:rFonts w:ascii="IRNazanin" w:hAnsi="IRNazanin" w:eastAsia="IRNazanin"/>
          <w:color w:val="111111"/>
          <w:sz w:val="28"/>
          <w:sz w:val="28"/>
          <w:szCs w:val="28"/>
          <w:rtl w:val="true"/>
          <w:lang w:bidi="fa-IR"/>
        </w:rPr>
        <w:t>أممهم رعایا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الْحَاکِمُ فِی مُسْتَدْرَکِهِ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غَنَماً سُوداً دَخَلَتْ فِیهَا غَنَمٌ کَثِیرٌ بِیضٌ فَقَالُوا فَمَا أَوَّلْتَهُ یَا رَسُولَ اللَّهِ قَالَ الْعَجَمُ‌</w:t>
      </w:r>
      <w:r>
        <w:rPr>
          <w:rStyle w:val="FootnoteAnchor"/>
          <w:rtl w:val="true"/>
        </w:rPr>
        <w:footnoteReference w:id="506"/>
      </w:r>
      <w:r>
        <w:rPr>
          <w:rFonts w:ascii="Amiri" w:hAnsi="Amiri" w:eastAsia="Amiri" w:cs="Amiri"/>
          <w:color w:val="111111"/>
          <w:sz w:val="28"/>
          <w:sz w:val="28"/>
          <w:szCs w:val="28"/>
          <w:rtl w:val="true"/>
          <w:lang w:bidi="ar-SA"/>
        </w:rPr>
        <w:t>یَشْرَکُونَکُمْ فِی دِینِکُمْ وَ أَنْسَابِکُمْ قَالُوا الْعَجَمُ یَا رَسُولَ اللَّهِ قَالَ صلی الله علیه و آله لَوْ کَانَ الْإِیمَانُ مُعَلَّقاً بِالثُّرَیَّا لَنَالَهُ رِجَالٌ مِنَ الْعَجَمِ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عجائب المخلوقات عن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اجتاز بعین ماء فی سفح جبل فتوضأ منها ثم ارتقی الجبل لیصلی إذ أقبل فارس فشرب من ماء العین و ترک عنده کیسا فیه دراهم و ذهب مارا فجاء بعده راعی غنم فرأی الکیس فأخذه و مضی ثم جاء بعده شیخا علیه أثر البؤس و علی رأسه حزمة حطب فوضعها هناک ثم </w:t>
      </w:r>
      <w:bookmarkStart w:id="141" w:name="pg13937_136882"/>
    </w:p>
    <w:p>
      <w:pPr>
        <w:pStyle w:val="BookText"/>
        <w:rPr/>
      </w:pPr>
      <w:bookmarkEnd w:id="141"/>
      <w:r>
        <w:rPr>
          <w:rFonts w:ascii="IRNazanin" w:hAnsi="IRNazanin" w:eastAsia="IRNazanin"/>
          <w:color w:val="111111"/>
          <w:sz w:val="28"/>
          <w:sz w:val="28"/>
          <w:szCs w:val="28"/>
          <w:rtl w:val="true"/>
          <w:lang w:bidi="fa-IR"/>
        </w:rPr>
        <w:t>استلقی لیستریح فما کان إلا قلیلا حتی عاد الفارس فطلب کیسه‌</w:t>
      </w:r>
      <w:r>
        <w:rPr>
          <w:rStyle w:val="FootnoteAnchor"/>
          <w:rtl w:val="true"/>
        </w:rPr>
        <w:footnoteReference w:id="507"/>
      </w:r>
      <w:r>
        <w:rPr>
          <w:rFonts w:ascii="IRNazanin" w:hAnsi="IRNazanin" w:eastAsia="IRNazanin"/>
          <w:color w:val="111111"/>
          <w:sz w:val="28"/>
          <w:sz w:val="28"/>
          <w:szCs w:val="28"/>
          <w:rtl w:val="true"/>
          <w:lang w:bidi="fa-IR"/>
        </w:rPr>
        <w:t>فلم یجده فأقبل علی الشیخ یطالبه فأنکر فلم یزالا کذلک حتی ضربه و لم یزل یضربه حتی قتله فقال موسی یا رب کیف العدل فی هذه الأمور فأوحی الله إلیه أن الشیخ کان قتل أبا الفارس و کان علی أب الفارس دین لأب الراعی مقدار ما فی الکیس فجری بینهما القصاص و قضی الدین و أنا حکم عدل‌</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 در حیاة الحیوان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به معنای شتر است و بر جمع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جمع و اسم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روایت کرده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مایه عزّت صاحبش است، و گوسفند برکت است و خیر و خوبی به پیشانی اسب تا روز رستاخیز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شتر از حیوانات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است، اگرچه چون مردم زیاد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برایشان عادی شده و شگفتی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حیوانی تنومند و بسیار فرمانبر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 سنگین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یک موش افسارش را گرفته و به هر کجا که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بر پشتش خانه‌ای سقف دار حمل می‌کند که انسانی به همراه خوراک و نوشیدنی و لباس و ظروف و بستر خواب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چنان که در اتاق مسکونی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او همه این‌ها را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یَنظُرُونَ إِلیَ الْابِلِ کَیْفَ خُلِقَتْ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 شتر نمی‌نگرند که چگونه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یکی از حکماء نقل است که درباره شتر و بزرگیش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حال آنکه هنوز شتر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فکری کرد و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گردنش دراز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خدای تعالی اراده فرمود که او را کشتی خشکی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قرار دهد، بر تحمّل تشنگی صبورش ساخت به طوری که وقتی یک بار آب بنوشد، تا ده روز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از هر گیاهی که در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درّه‌ها بروید و دیگر 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از آن نخورند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شتر دشنام ندهید، چرا که مانع خون‌ریزی می‌شود و مهریه دوشیزه‌های ارجمند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عنوان خون بهای مقتول، از قاتل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به ولی دم می‌دهند و به این وسیله قاتل از قصاص رهایی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متکلّمان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حیوانی در حال شهوت مانند شترِ نر نیست؛ زیرا بد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دهانش کف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سه برابر بار بر او نهند بکشد و خوراکش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صلی اللَّه علیه و آله درباره نماز خواندن در خوابگاه شتران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خوابگاه شتران نماز نخوانید که آنجا جایگاه شیاطین است، و همچنین درباره نماز خواندن در آغل گوسفندان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بخوانید، چرا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مبارک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مسند احمد و حاکم از عبد اللَّه بن جعفر نقل شده که پیامبر صلی اللَّه علیه و آله به نخلستان یک نفر از انصار وارد شد و به ناگاه در آن شتری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شتر به پیامبر صلی اللَّه علیه و آله افتاد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اکرم صلّی الله علیه و آله دست به کوهانش کشید و او آرام شد،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شتر کیست؟ جوانی از انصار به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 است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این زبان بسته از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 که آن را به تو داده؟ او شکوه دارد که گرسنه‌اش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آبش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گرسنگی او را لاغر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طبرانی از جابر روایت کرده که به همراه رسول خدا صلی اللَّه علیه و آله به نبرد ذات الرقاع رفتیم و چون به حرّه واقم رسیدیم، شتری دوان دوان پیش آمد تا نزدیک رسول خدا صلی اللَّه علیه و آله رسید با صدای بلند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از صاحبش به من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که سالیانی است آنقدر از او برای کشت، کار کشیده که او را عاجز و لاغر کرده و حال که پیر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برو صاحبش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گردنکشان پیشاپیش من حرکت کرد تا مرا به مجلس بنی حطمه برد و آنجا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شتر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فلان بن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اجابت کن، همراه من آمد تا به محضر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گمان می‌کند که تو مدّتی با او کشت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او را عاجز و لاغر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حال که پیر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او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تو را به پیامبری برانگیخت، مطلب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مملوک شایسته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پیامبر او را خرید و در چراگاه رها کرد تا فربه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شتر آبکش یکی از مهاجرین و یا انصار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آن را به حضرت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با شتر همین گونه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این چنین زنده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برای مذکر و مؤنّث گاو است و تاء آن برای وحدت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حیوانی است نیرومند و پر سود، و خدا او را رام آفریده، بدون ابزاری که درنده‌ها دارند؛ چون تحت حمایت انسان است و انسان از او نگهداری و دشمنش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ابزار درندگی داشت، نگهداریش برای انسان دشوار بود، و گاو بی‌شاخ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ابزارش در سر او است و آن را به جای شاخ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مثل گوساله‌ها که هنوز شاخ بر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فطرتا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با سر شاخ بزنند و از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گاوها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گاومیش نام دارند که پرشیرتر و تنومندتر از همه هستند و برخی عراب نام دارند که کم مو و دو رنگند و دسته دیگر را دربانه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اینگونه است که چون گاو نر یک ساله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روی ماده گاو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جهد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حیوانات ماده، آواز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نسبت به حیوانات نر دارند به جز گاو که صدای ماده‌اش کلفت‌تر و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گاو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بالا ندارد و علف را با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ترغیب و ترهیب و بیهقی در الشعب از ابن عباس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پادشاهی مخفیانه در کشورش به شکار رفت، پس مهمان مردی شد که ماده گاوی داشت و آن ماده گاو، شب از چراگاه برگشت و به اندازه سی گاو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تصمیم گرفت که آن گاو را از صاحبش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گاو از چراگاه برگشت، نیمی از آن شیر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صاحبش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شیر گاوت کم شد؟ مگر در چراگاه دیروز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به نظرم پادشاه تصمیم بدی برای یکی از رعایا گرفته از این رو شیرش کم شده، زیرا وقتی پادشاه ستم کند یا قصد ستم داشته باشد، برکت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خود پیمان بست که آن گاو را نستاند و به کسی ستم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آن گاو به چراگاه رفت و شب آمد و شیر روز نخست را داشت و پادشاه از آن عبرت گرفت و عدالت پیشه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ستم کند یا قصد ستم نماید برکت برود، پس من باید عادل باشم و بهترین وضع را داشته باشم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به معنای گوسفند است که از لفظ خودش مفرد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داران و گوسفند داران نزد رسول خدا صلی اللَّه علیه و آله به یکدیگر فخر و مباهات کردند،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و آرامش در گوسفندداران است، و به خود بالیدن و تکبّر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شترداران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در صحیح بخاری و مسلم با الفاظ مختلف آمده،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در گوسفندداران است، و به خود بالیدن و تظاهر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اسب داران و شترداران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لفظ دیگر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بالیدن و تکبّر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شترداران است و سنگینی و آرامش در گوسفندداران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یعنی آرامش، و وقار یعنی فروتنی، و مراد از فخر بالیدن به بسیاری مال و جاه و غیر آن از شؤون اهل دنیا است، و مراد از خیلاء، تکبّر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از همین باب است سخن خدای تعالی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کلَ مخُْتَالٍ فَخُورٍ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خودپسندِ لاف زن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اهل وبر شتردارانند؛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شتر است، همان طور که صوف پشم گوسفند و شعر موی بز است، و از این رو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أَصْوافِها وَ أَوْبارِها وَ أَشْعارِها أَثاثاً وَ مَتاعاً إِلی 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موهای آن‌ها وسایل زندگی که تا چندی مورد استفاده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حال غالب گوسفندداران و شترداران است،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گوسفندداران، مردم یمن هستند، زیرا بیشترشان گوسفند دارند بر خلاف ربیعه و مضرّ که شتر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 و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که میش برتر از بز است و چند دلیل هم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خدای تعالی در قرآن نام میش را بر نام بز مقدّم داشته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الضَّأْنِ اثْنَیْنِ وَ مِنَ الْمَعْزِ اثْنَیْنِ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اینکه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أَخِی لَهُ تِسْعٌ وَ تِسْعُونَ نَعْجَةً وَ لیِ‌َ نَعْجَةٌ وَاحِدَة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نود و نه میش، و مرا یک میش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نفرموده نود و نه ماده بز برای او و یکی برای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در ازای قربانیِ بزرگی باز رهانیدیم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 که جاحظ گفته آن بره نری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 سالی یک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زاید و یک فرزند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ولی بز، دو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زاید و دو تا سه بچه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برکت میش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چراگاه میش دوباره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زیرا او گیاه را از ریشه نمی‌خورد بلکه آنچه را روی زمین برآمده می‌خورد، ولی چراگاه بز دوباره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چون او گیاه را ریشه 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پشم میش، از موی بز برتر است و ارزش بیشتری دارد و فقط میش پشم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کسی را به خوبی بستاید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فلانی کبش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هرگاه می‌خواهد از کسی نکوهش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جز نرّه بز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چیز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خداوند در خلقت بز قرار داده و موجب خواری اوست این است که عورتین او را آشکار قرار داده است به خلاف کبش، از این رو رسول خدا صلی اللَّه علیه و آله محلّل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کسی که بعد از سه طلاقه شدن زن برای حلال شدن مجدّد او بر شوهر اوّلش با او ازدواج کرده و سپس او را 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نرّه بز عاریه تشبیه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میش و گوشتش خوشبوتر و بهتر از سر و گوشت بز است، چون گوشت بز خلط سوداء را تحریک می‌کند، ایجاد بلغم می‌کند و موجب فراموشی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مایه فساد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بر عکس گوشت میش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بچّه تازه تولّد یافته گوسفند و 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نر باشد یا ماده،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سَخل و سِخال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 زمانی که شیر خوار است این نام را دارد، بعد از آن به نر و ماده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بچّه بز در وقت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 و 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وقتی به چهار ماهگی رسید و از مادر جدا شد و سبزی خوار شد؛ اگر بچّه بز باشد، به نر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بدنش قوی شد و یکسال بر او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نوعی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أعتده و عتدان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آن را در تمام این مراحل اگر بچّه بزِ نر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بچّه بز ماده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نامند، و آن زمان که به دنبال مادرش حرکت می‌کند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گویند؛ چرا که به دنبال او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أُمّر و هلّع و هلّعه و عطعط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عناق، بُکره نیز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یک ساله شد نر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و در سال دوم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 و جذعه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بعد به ترتیب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 و ثنیّه، رباعیّ و رباعیّه، سدس و سدسه، ضالع و ضالعه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ضَلَعَ یضلع ضلوعا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ضُلّع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زید 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بچّه 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حلّان و جلّام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الإرنب یصیبها المحرِم 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در حال احرامِ حج خرگوشی را شکار کند،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یک جلّان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درباره فرزندان میش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کار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همان طور که به فرزندان بز نیز گفته شده؛ به جز موارد اندکی که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 در اندازه 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خروف و مؤنث آن خروفه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به مادهِ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جمله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قیاسی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همان طور که عرب جمع کلمه ظُئر را ظؤار استعمال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گوسفندی که به زودی فرزندی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و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فرزندان نر و ماده میش و بز، به همگی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زمانی که به سنی برسند که بخورند و نشخوار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قرقار و قرقور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جدی هم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فرزندان میش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ماجه با سند صحیح از امّ هانی روایت کرده که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تهیّه کن که برکت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زنی به آن حضرت شکایت کرد که گوسفندانش رشد نمی‌کنند،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گوسفندانت چه رنگی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گوسفندان سفید عوض کن که برکت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 که در آغل گوسفندان نماز بخوانید و آب بینی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دست پاک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داود روایت کرده که پیامبر صلّی الله علیه و آله صد گوسفند داشت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از این مقدار بیشتر شود و هرگاه گوسفندی زاییده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حضرت به جای آن یکی را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 ابو داود، بخاری، نسائی و ابن ماجه همه از ابی سعید خدری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بهترین دارایی مسلمان گوسفند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چرانیدن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به قلّه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جاهایی که باران خیز است می‌رود و دینش را از فتنه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زنّاد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میان سایر چیز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تنها گوسفند را نام برد، برای آنکه مردم را به فروتنی تشویق کند و به برگزیدن گمنامی و ترک برتری جویی و خود نمایی توجّه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پیامبران و صالحان همگی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چرانیدن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مکرّم صلی اللَّه علیه و آله فرموده که خدا هیچ پیامبری را نفرستاده مگر اینکه شبان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آن حضرت خبر داده که آرامش در گوسفندداران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نبوده مگر اینکه گوسفند چرانیده،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حکمتش این است که خدای عزّ و جلّ شبانی را برای آماده سازی انبیاء قرار داده تا بتوانند شبان مردم شوند و امّت‌هایشان را تحت سرپرستی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در مستدرک خود از ابن عمر نقل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گوسفندان سیاهی را دیدم که گوسفندان فراوان سفیدی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را به چه تعبیر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عجم، که در دین شما و در نژاد شما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و نسب ما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در ستاره ثریا آویخته شده باشد، مردانی از عجم به آن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عجائب المخلوقات به نقل از حضرت موسی بن عمران علیه السّلام آمده که وی از چشمه آبی که در دامنه کوهی قرار داشت عبور کرد و با آب آن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کوه بالا آمد تا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سواری رسید و از آن چشمه نوشید و کیسه پولی از درهم در آن نهاد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شبان گوسفندانی آمد و آن کیسه را دید و برگرفت و رفت و به جای او پیرمرد تنگدستی سر چشمه آمد که بسته هیزمی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بسته را در آنجا نهاد و دراز کشید تا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آن سوار برگشت و به دنبال آن کیسه گشت، امّا آن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 پیرمرد آمد و کیسه را از او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کشمکش پیوسته در میان آن دو ادامه داشت تا اینکه او را مورد ضرب و شتم قرار داد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این اتّفاقات عادلانه بود؟ خدای سبحان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پدر این اسب سوار را کشته بود و پدر اسب سوار نیز به پدر شبان به اندازه آنچه در کیسه بود بدهکار بود؛ پس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قصاص شد و دِین پرداخته شد و من قضاوت کننده عادلی هستم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2" w:name="__RefHeading___Toc231808_3381743652"/>
      <w:bookmarkStart w:id="143" w:name="_Toc57"/>
      <w:bookmarkEnd w:id="142"/>
      <w:r>
        <w:rPr>
          <w:rtl w:val="true"/>
        </w:rPr>
        <w:t>الأخبار</w:t>
      </w:r>
      <w:bookmarkEnd w:id="143"/>
    </w:p>
    <w:p>
      <w:pPr>
        <w:pStyle w:val="Heading5"/>
        <w:numPr>
          <w:ilvl w:val="4"/>
          <w:numId w:val="1"/>
        </w:numPr>
        <w:rPr/>
      </w:pPr>
      <w:bookmarkStart w:id="144" w:name="__RefHeading___Toc231810_3381743652"/>
      <w:bookmarkStart w:id="145" w:name="_Toc58"/>
      <w:bookmarkEnd w:id="144"/>
      <w:r>
        <w:rPr>
          <w:rtl w:val="true"/>
        </w:rPr>
        <w:t>«</w:t>
      </w:r>
      <w:r>
        <w:rPr/>
        <w:t>1</w:t>
      </w:r>
      <w:r>
        <w:rPr>
          <w:rtl w:val="true"/>
        </w:rPr>
        <w:t>»</w:t>
      </w:r>
      <w:bookmarkEnd w:id="145"/>
    </w:p>
    <w:p>
      <w:pPr>
        <w:pStyle w:val="BookText"/>
        <w:rPr/>
      </w:pPr>
      <w:r>
        <w:rPr>
          <w:rFonts w:ascii="Amiri" w:hAnsi="Amiri" w:eastAsia="Amiri" w:cs="Amiri"/>
          <w:color w:val="111111"/>
          <w:sz w:val="28"/>
          <w:sz w:val="28"/>
          <w:szCs w:val="28"/>
          <w:rtl w:val="true"/>
          <w:lang w:bidi="ar-SA"/>
        </w:rPr>
        <w:t>الْخِصَالُ، عَنْ أَبِیهِ عَنْ مُحَمَّدِ بْنِ یَحْیَی الْعَطَّارِ عَنْ مُحَمَّدِ بْنِ أَحْمَدَ الْأَشْعَرِیِّ عَنْ سَهْلِ بْنِ زِیَادٍ عَنِ الْحُسَیْنِ بْنِ یَزِیدَ عَنْ سُفْیَانَ الْحَرِیرِیِّ عَنْ عَبْدِ الْمُؤْمِنِ الْأَنْصَارِیِّ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الْبَرَکَةُ عَشَرَةُ أَجْزَاءٍ تِسْعَةُ أَعْشَارِهَا فِی التِّجَارَةِ وَ الْعُشْرُ الْبَاقِی فِی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رضی الله عنه یعنی بالجلود الغنم و تصدیق ذلک ما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فِی التِّجَارَةِ وَ الْجُزْءُ الْبَاقِی فِی السَّابِیَاءِ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الغنم حَدَّثَنَا بِذَلِکَ أَحْمَدُ بْنُ الْحَسَنِ الْقَطَّانُ عَنْ أَحْمَدَ بْنِ یَحْیَی بْنِ زَکَرِیَّا عَنْ بَکْرِ بْنِ عَبْدِ اللَّهِ بْنِ حَبِیبٍ عَنْ تَمِیمِ بْنِ بُهْلُولٍ عَنْ سَعِیدِ بْنِ عَبْدِ الرَّحْمَنِ الْمَخْزُومِیِّ عَنِ الْحُسَیْنِ بْنِ زَیْدٍ عَنْ أَبِیهِ زَیْدِ بْنِ عَلِیٍّ عَنْ أَبِیهِ عَلِیِّ بْنِ الْحُسَیْنِ عَنْ أَبِیهِ الْحُسَیْنِ بْنِ عَلِیٍّ عَنْ أَبِیهِ عَلِیِّ بْنِ أَبِی طَالِبٍ علیهم السلام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فِی التِّجَارَةِ وَ الْجُزْءُ الْبَاقِی فِی السَّابِیَاءِ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الْغَنَمَ‌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ده جزء دارد که نه قسمت آن در تجارت و یک دهم باقیمانده در پوست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توضیح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پوست، پوست گوسفند است و گواه این سخن روایتی است که از پیامبر خدا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دهم روزی در تجارت و یک جزء باقیمانده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علیهما السّلام از امیر المؤمنین علیه السّلام نقل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دهم روزی در تجارت و یک جزء باقیمانده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گوسفند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231812_3381743652"/>
      <w:bookmarkStart w:id="147" w:name="_Toc59"/>
      <w:bookmarkEnd w:id="146"/>
      <w:r>
        <w:rPr>
          <w:rtl w:val="true"/>
        </w:rPr>
        <w:t>بیان</w:t>
      </w:r>
      <w:bookmarkEnd w:id="147"/>
    </w:p>
    <w:p>
      <w:pPr>
        <w:pStyle w:val="BookText"/>
        <w:rPr/>
      </w:pPr>
      <w:r>
        <w:rPr>
          <w:rFonts w:ascii="IRNazanin" w:hAnsi="IRNazanin" w:eastAsia="IRNazanin"/>
          <w:color w:val="111111"/>
          <w:sz w:val="28"/>
          <w:sz w:val="28"/>
          <w:szCs w:val="28"/>
          <w:rtl w:val="true"/>
          <w:lang w:bidi="fa-IR"/>
        </w:rPr>
        <w:t>قال فی النهایة بعد إیراد الروایة فی السابیاء یرید به النتاج فی المواشی و کثرتها یقال إن لآل فلان سابیاء أی مواشی کثیرة و الجمع السوابی و هی فی الأصل الجلدة التی یخرج فیها الولد و قیل هی المشیمة انتهی‌</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نهایه بعد از نقل روایتی که در مورد سابیاء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سابیاء، فرزندان چهار پایان و فراوانی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می‌باشد، به طوری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فلان، سابیاء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در اصل پوستی است که فرزند در آن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مشیمه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231814_3381743652"/>
      <w:bookmarkStart w:id="149" w:name="_Toc60"/>
      <w:bookmarkEnd w:id="148"/>
      <w:r>
        <w:rPr>
          <w:rtl w:val="true"/>
        </w:rPr>
        <w:t>أقول</w:t>
      </w:r>
      <w:bookmarkEnd w:id="14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الجلود فی الخبر الأول لعله أرید به ذوات الجلود من الحیوانات و فی </w:t>
      </w:r>
      <w:bookmarkStart w:id="150" w:name="pg13937_136883"/>
    </w:p>
    <w:p>
      <w:pPr>
        <w:pStyle w:val="BookText"/>
        <w:rPr/>
      </w:pPr>
      <w:bookmarkEnd w:id="150"/>
      <w:r>
        <w:rPr>
          <w:rFonts w:ascii="IRNazanin" w:hAnsi="IRNazanin" w:eastAsia="IRNazanin"/>
          <w:color w:val="111111"/>
          <w:sz w:val="28"/>
          <w:sz w:val="28"/>
          <w:szCs w:val="28"/>
          <w:rtl w:val="true"/>
          <w:lang w:bidi="fa-IR"/>
        </w:rPr>
        <w:t>القاموس الجلد محرکة الشاة یموت ولدها حین تضع کالجلدة محرکة فیهما و الکبار من الإبل لا صغار فیها و من الغنم و الإبل ما لا أولاد لها و لا ألبان و ککتاب من الإبل الغزیرات اللبن کالمجالید أو ما لا لبن لها و لا نتاج و الجلد الذکر وَ قالُوا لِجُلُودِهِمْ لِمَ شَهِدْتُمْ عَلَیْنا</w:t>
      </w:r>
      <w:r>
        <w:rPr>
          <w:rStyle w:val="FootnoteAnchor"/>
          <w:rtl w:val="true"/>
        </w:rPr>
        <w:footnoteReference w:id="511"/>
      </w:r>
      <w:r>
        <w:rPr>
          <w:rFonts w:ascii="IRNazanin" w:hAnsi="IRNazanin" w:eastAsia="IRNazanin"/>
          <w:color w:val="111111"/>
          <w:sz w:val="28"/>
          <w:sz w:val="28"/>
          <w:szCs w:val="28"/>
          <w:rtl w:val="true"/>
          <w:lang w:bidi="fa-IR"/>
        </w:rPr>
        <w:t>أی لفروجهم‌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از جلود در روایت نخست، جانوران پوست دار است، و فیروز آبادی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گوسفندی است که نوزادش بمیرد،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شتران پیری است که خردسال در میان آن‌ها نباشد و همچنین به گوسفند و شتری که نه بچّه دارد و نه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کتاب به معنای شتران پر شیر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همین معناست، یا مراد شتری است که شیر و بچّه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آلت مردانگی است، خدای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لِجُلُودِهِمْ لِمَ شَهِدتمُ‌ْ عَلَیْنَا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 فروج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231816_3381743652"/>
      <w:bookmarkStart w:id="152" w:name="_Toc61"/>
      <w:bookmarkEnd w:id="151"/>
      <w:r>
        <w:rPr>
          <w:rtl w:val="true"/>
        </w:rPr>
        <w:t>«</w:t>
      </w:r>
      <w:r>
        <w:rPr/>
        <w:t>2</w:t>
      </w:r>
      <w:r>
        <w:rPr>
          <w:rtl w:val="true"/>
        </w:rPr>
        <w:t>»</w:t>
      </w:r>
      <w:bookmarkEnd w:id="152"/>
    </w:p>
    <w:p>
      <w:pPr>
        <w:pStyle w:val="BookText"/>
        <w:rPr/>
      </w:pPr>
      <w:r>
        <w:rPr>
          <w:rFonts w:ascii="Amiri" w:hAnsi="Amiri" w:eastAsia="Amiri" w:cs="Amiri"/>
          <w:color w:val="111111"/>
          <w:sz w:val="28"/>
          <w:sz w:val="28"/>
          <w:szCs w:val="28"/>
          <w:rtl w:val="true"/>
          <w:lang w:bidi="ar-SA"/>
        </w:rPr>
        <w:t>الْفَقِیهُ،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فِیمَا خَوَّلَکُمْ وَ فِی الْعُجْمِ مِنْ أَمْوَالِکُمْ فَقِیلَ لَهُ وَ مَا الْعُجْمُ قَالَ الشَّاةُ وَ الْبَقَرُ وَ الْحَمَامُ‌</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درباره آنچه به شما داده و درباره اموال بی‌زبان خویش پروا کنید،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بی‌زبان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گاو و کبوتر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231818_3381743652"/>
      <w:bookmarkStart w:id="154" w:name="_Toc62"/>
      <w:bookmarkEnd w:id="153"/>
      <w:r>
        <w:rPr>
          <w:rtl w:val="true"/>
        </w:rPr>
        <w:t>«</w:t>
      </w:r>
      <w:r>
        <w:rPr/>
        <w:t>3</w:t>
      </w:r>
      <w:r>
        <w:rPr>
          <w:rtl w:val="true"/>
        </w:rPr>
        <w:t>»</w:t>
      </w:r>
      <w:bookmarkEnd w:id="154"/>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الْجَارُودِ فِی قَوْلِهِ وَ الْأَنْعامَ خَلَقَها لَکُمْ فِیها دِفْ‌ءٌ وَ مَنافِعُ‌</w:t>
      </w:r>
      <w:r>
        <w:rPr>
          <w:rStyle w:val="FootnoteAnchor"/>
          <w:rtl w:val="true"/>
        </w:rPr>
        <w:footnoteReference w:id="514"/>
      </w:r>
      <w:r>
        <w:rPr>
          <w:rFonts w:ascii="Amiri" w:hAnsi="Amiri" w:eastAsia="Amiri" w:cs="Amiri"/>
          <w:color w:val="111111"/>
          <w:sz w:val="28"/>
          <w:sz w:val="28"/>
          <w:szCs w:val="28"/>
          <w:rtl w:val="true"/>
          <w:lang w:bidi="ar-SA"/>
        </w:rPr>
        <w:t>وَ الدِّفْ‌ءُ حَوَاشِی الْإِبِلِ وَ یُقَالُ بَلْ هِیَ الْأَدْفَاءُ مِنَ الْبُیُوتِ وَ الثِّیَابِ وَ قَالَ عَلِیُّ بْنُ إِبْرَاهِیمَ فِی قَوْلِهِ دِفْ‌ءٌ أَیْ مَا یَسْتَدْفِئُونَ بِهِ مِمَّا یُتَّخَذُ مِنْ صُوفِهَا وَ وَبَرِهَا قَوْلُهُ وَ لَکُمْ فِیها جَمالٌ حِینَ تُرِیحُونَ وَ حِینَ تَسْرَحُونَ قَالَ حِینَ یَرْجِعُ مِنَ الْمَرْعَی وَ حِینَ تَسْرَحُونَ حِینَ یَخْرُجُ إِلَی الْمَرْعَی قَوْلُهُ وَ تَحْمِلُ أَثْقالَکُمْ إِلی بَلَدٍ لَمْ تَکُونُوا بالِغِیهِ إِلَّا بِشِقِّ الْأَنْفُسِ قَالَ إِلَی مَکَّةَ وَ الْمَدِینَةِ وَ جَمِیعِ الْبُلْدَانِ ثُمَّ قَالَ وَ الْخَیْلَ وَ الْبِغالَ وَ الْحَمِیرَ</w:t>
      </w:r>
    </w:p>
    <w:p>
      <w:pPr>
        <w:pStyle w:val="BookText"/>
        <w:rPr/>
      </w:pPr>
      <w:r>
        <w:rPr>
          <w:rFonts w:ascii="Amiri" w:hAnsi="Amiri" w:eastAsia="Amiri" w:cs="Amiri"/>
          <w:color w:val="111111"/>
          <w:sz w:val="28"/>
          <w:sz w:val="28"/>
          <w:szCs w:val="28"/>
          <w:rtl w:val="true"/>
          <w:lang w:bidi="ar-SA"/>
        </w:rPr>
        <w:t>لِتَرْکَبُوها وَ لَمْ یَقُلْ عَزَّ وَ عَلَا لِتَرْکَبُوهَا وَ تَأْکُلُوهَا</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کَمَا قَالَ فِی الْأَنْعَامِ وَ یَخْلُقُ ما لا تَعْلَمُونَ قَالَ الْعَجَائِبَ الَّتِی خَلَقَهَا اللَّهُ فِی الْبَرِّ وَ الْبَحْرِ</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تفسیر خود از ابو الجارود نقل کرده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الْأَنْعامَ خَلَقَها لَکُمْ فِیها دِفْ‌ءٌ وَ مَنافِعُ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شتر است،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گرم شدن به وسیله خانه‌ها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ابراهیم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شدن توسط چیز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از پشم و کرک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گرفته شود، و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فِیها جَمالٌ حِینَ تُرِیحُونَ وَ حِینَ تَسْرَحُونَ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از چراگاه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گردند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چراگاه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تحَْمِلُ أَثْقَالَکُمْ إِلیَ بَلَدٍ لَّمْ تَکُونُواْ بَلِغِیهِ إِلَّا بِشِقّ‌ِ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مکّه و مدینه و تا هر شهر دیگری،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الخَْیْلَ وَ الْبِغَالَ وَ الْحَمِیرَ لِترَْکَبُوهَا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اسبان و استران و خران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سوار شوید و از گوشت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بخورید، چنان که درباره شتر و گاو و گوسفند فرمود و نیز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یخَْلُقُ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عجائبی است که خدا در خشکی و دریا آفریده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231820_3381743652"/>
      <w:bookmarkStart w:id="156" w:name="_Toc63"/>
      <w:bookmarkEnd w:id="155"/>
      <w:r>
        <w:rPr>
          <w:rtl w:val="true"/>
        </w:rPr>
        <w:t>بیان</w:t>
      </w:r>
      <w:bookmarkEnd w:id="15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حواشی الإبل أی صغار أولادها و هذا تفسیر آخر غیر التفاسیر المشهورة لکنه موافق للغة قال الفیروزآبادی الحشو صغار الإبل کالحاشیة</w:t>
      </w:r>
      <w:r>
        <w:rPr>
          <w:rStyle w:val="FootnoteAnchor"/>
          <w:rtl w:val="true"/>
        </w:rPr>
        <w:footnoteReference w:id="517"/>
      </w:r>
      <w:r>
        <w:rPr>
          <w:rFonts w:ascii="IRNazanin" w:hAnsi="IRNazanin" w:eastAsia="IRNazanin"/>
          <w:color w:val="111111"/>
          <w:sz w:val="28"/>
          <w:sz w:val="28"/>
          <w:szCs w:val="28"/>
          <w:rtl w:val="true"/>
          <w:lang w:bidi="fa-IR"/>
        </w:rPr>
        <w:t xml:space="preserve">و قال </w:t>
      </w:r>
      <w:bookmarkStart w:id="157" w:name="pg13937_136884"/>
    </w:p>
    <w:p>
      <w:pPr>
        <w:pStyle w:val="BookText"/>
        <w:rPr/>
      </w:pPr>
      <w:bookmarkEnd w:id="157"/>
      <w:r>
        <w:rPr>
          <w:rFonts w:ascii="Amiri" w:hAnsi="Amiri" w:eastAsia="Amiri" w:cs="Amiri"/>
          <w:color w:val="111111"/>
          <w:sz w:val="28"/>
          <w:sz w:val="28"/>
          <w:szCs w:val="28"/>
          <w:rtl w:val="true"/>
          <w:lang w:bidi="ar-SA"/>
        </w:rPr>
        <w:t>الدِّفْ‌ءُ بالکسر و یحرک نقیض حدة البرد و إبل مُدْفِئَةٌ و مُدْفَأَةٌ و مُدَفَّأَةٌ و مُدَفِّئَةٌ کثیر الأوبار و الشحوم و الدِّفْ‌ءُ بالکسر نتاج الإبل و أوبارها و الانتفاع بها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الراغب الدف‌ء خلاف البرد قال تعالی لَکُمْ فِیها دِفْ‌ءٌ وَ مَنافِعُ و هو لما یدفئ و رجل دفآن و امرأة دفأی و بیت دفی‌ء</w:t>
      </w:r>
      <w:r>
        <w:rPr>
          <w:rStyle w:val="FootnoteAnchor"/>
          <w:rtl w:val="true"/>
        </w:rPr>
        <w:footnoteReference w:id="519"/>
      </w:r>
      <w:r>
        <w:rPr>
          <w:rFonts w:ascii="IRNazanin" w:hAnsi="IRNazanin" w:eastAsia="IRNazanin"/>
          <w:color w:val="111111"/>
          <w:sz w:val="28"/>
          <w:sz w:val="28"/>
          <w:szCs w:val="28"/>
          <w:rtl w:val="true"/>
          <w:lang w:bidi="fa-IR"/>
        </w:rPr>
        <w:t>قوله من البیوت أی الخیم من الشعر و الصوف قوله و لم یقل إلی آخره کان غرضه أنها لیست مما أعدت للأکل و رغب فی أکلها إلا أنها محرمة</w:t>
      </w:r>
      <w:r>
        <w:rPr>
          <w:rStyle w:val="FootnoteAnchor"/>
          <w:rtl w:val="true"/>
        </w:rPr>
        <w:footnoteReference w:id="520"/>
      </w:r>
      <w:r>
        <w:rPr>
          <w:rFonts w:ascii="IRNazanin" w:hAnsi="IRNazanin" w:eastAsia="IRNazanin"/>
          <w:color w:val="111111"/>
          <w:sz w:val="28"/>
          <w:sz w:val="28"/>
          <w:szCs w:val="28"/>
          <w:rtl w:val="true"/>
          <w:lang w:bidi="fa-IR"/>
        </w:rPr>
        <w:t>فیدل علی کراهتها کما هو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شتر یعنی بچّه‌های کوچکش و این تفسیری متفاوت با تفاسیر مشهور، امّا موافق با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بچّه شتر است، 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نقیض سرمای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گرمای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 مدفئه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است که کرک و پیه فراوان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بچّه شتر و کرک آن و سود بردن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راغب در مفردات 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برودت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خدای متعالی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فِیهَا دِفْ‌ءٌ وَ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دفء به چیز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گرمازا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دفآن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دفأی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دفیء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گرم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چادرهای از جنس مو و پشم، و 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یقل لترکبوها و تأکلوها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غرضش این باشد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چیز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آماده برای خوردن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 و مورد رغبت مردم باشند، نیستند، نه اینکه حرام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نسخ موجود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امّا ظاهراً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ترجمه مطابق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آیه دلیل بر کراهت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است چنان که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231822_3381743652"/>
      <w:bookmarkStart w:id="159" w:name="_Toc64"/>
      <w:bookmarkEnd w:id="158"/>
      <w:r>
        <w:rPr>
          <w:rtl w:val="true"/>
        </w:rPr>
        <w:t>«</w:t>
      </w:r>
      <w:r>
        <w:rPr/>
        <w:t>4</w:t>
      </w:r>
      <w:r>
        <w:rPr>
          <w:rtl w:val="true"/>
        </w:rPr>
        <w:t>»</w:t>
      </w:r>
      <w:bookmarkEnd w:id="159"/>
    </w:p>
    <w:p>
      <w:pPr>
        <w:pStyle w:val="BookText"/>
        <w:rPr/>
      </w:pPr>
      <w:r>
        <w:rPr>
          <w:rFonts w:ascii="Amiri" w:hAnsi="Amiri" w:eastAsia="Amiri" w:cs="Amiri"/>
          <w:color w:val="111111"/>
          <w:sz w:val="28"/>
          <w:sz w:val="28"/>
          <w:szCs w:val="28"/>
          <w:rtl w:val="true"/>
          <w:lang w:bidi="ar-SA"/>
        </w:rPr>
        <w:t>الْخِصَالُ، عَنْ أَبِیهِ عَنْ سَعْدِ بْنِ عَبْدِ اللَّهِ عَنْ یَعْقُوبَ بْنِ یَزِیدَ عَنْ زِیَادٍ الْقَنْدِیِّ عَنْ أَبِی وَکِیعٍ عَنْ أَبِی إِسْحَاقَ السَّبِیعِیِّ عَنِ الْحَارِثِ قَالَ قَالَ أَمِیرُ الْمُؤْمِنِینَ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بِالْغَنَمِ وَ الْحَرْثِ فَإِنَّهُمَا یَرُوحَانِ بِخَیْرٍ وَ یَغْدُوَانِ بِخَیْرٍ فَقِیلَ یَا رَسُولَ اللَّهِ فَأَیْنَ الْإِبِلُ قَالَ تِلْکَ أَعْنَانُ الشَّیَاطِینِ وَ یَأْتِیهَا خَیْرُهَا مِنَ الْجَانِبِ الْأَشْأَمِ‌</w:t>
      </w:r>
      <w:r>
        <w:rPr>
          <w:rStyle w:val="FootnoteAnchor"/>
          <w:rtl w:val="true"/>
        </w:rPr>
        <w:footnoteReference w:id="521"/>
      </w:r>
      <w:r>
        <w:rPr>
          <w:rFonts w:ascii="Amiri" w:hAnsi="Amiri" w:eastAsia="Amiri" w:cs="Amiri"/>
          <w:color w:val="111111"/>
          <w:sz w:val="28"/>
          <w:sz w:val="28"/>
          <w:szCs w:val="28"/>
          <w:rtl w:val="true"/>
          <w:lang w:bidi="ar-SA"/>
        </w:rPr>
        <w:t>قِیلَ یَا رَسُولَ اللَّهِ إِنْ سَمِعَ النَّاسُ بِذَلِکَ تَرَکُوهَا فَقَالَ إِذاً لَا یَعْدَمَهَا الْأَشْقِیَاءُ الْفَجَرَةُ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گوسفند و زراعت که این دو بامدادان و شامگاهان سود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شتر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نواحی شیطان است و خیرش از جانب چپش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شوم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مردم این را بشنوند، شتران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بد عاقبت و بد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شتر داری دست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بین نمی‌برند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اینکه سود شتران از جانب چپ است، این است که شتران را از جانب چپ می‌دوشند و از جانب چپ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سوار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231824_3381743652"/>
      <w:bookmarkStart w:id="161" w:name="_Toc65"/>
      <w:bookmarkEnd w:id="160"/>
      <w:r>
        <w:rPr>
          <w:rtl w:val="true"/>
        </w:rPr>
        <w:t>بیان</w:t>
      </w:r>
      <w:bookmarkEnd w:id="16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النهایة سئل علیه السلام عن الإبل فقال أعنان الشیاطین الأعنان النواحی کأنه قال إنها لکثرة آفاتها کأنها من نواحی الشیاطین فی أخلاقها و طبائعها و فی حدیث آخر لا تصلوا فی أعطان الإبل لأنها خلقت من أعنان الشیاطین‌</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162" w:name="pg13937_136885"/>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شتر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اعنان شیاطین هستند، اعنان یعنی نواحی، گویا منظور حضرت این بوده که شتر به خاطر فراوانی آفاتش، از نظر اخلاق و طبیعت مثل نواحی و گوشه‌های شیطان است، 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خوابگاه شتران نماز نخوانید چون از اعنان شیاطین آفریده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231826_3381743652"/>
      <w:bookmarkStart w:id="164" w:name="_Toc66"/>
      <w:bookmarkEnd w:id="163"/>
      <w:r>
        <w:rPr>
          <w:rtl w:val="true"/>
        </w:rPr>
        <w:t>«</w:t>
      </w:r>
      <w:r>
        <w:rPr/>
        <w:t>5</w:t>
      </w:r>
      <w:r>
        <w:rPr>
          <w:rtl w:val="true"/>
        </w:rPr>
        <w:t>»</w:t>
      </w:r>
      <w:bookmarkEnd w:id="164"/>
    </w:p>
    <w:p>
      <w:pPr>
        <w:pStyle w:val="BookText"/>
        <w:rPr/>
      </w:pPr>
      <w:r>
        <w:rPr>
          <w:rFonts w:ascii="Amiri" w:hAnsi="Amiri" w:eastAsia="Amiri" w:cs="Amiri"/>
          <w:color w:val="111111"/>
          <w:sz w:val="28"/>
          <w:sz w:val="28"/>
          <w:szCs w:val="28"/>
          <w:rtl w:val="true"/>
          <w:lang w:bidi="ar-SA"/>
        </w:rPr>
        <w:t>الْخِصَالُ، عَنْ مُحَمَّدِ بْنِ عَلِیٍّ مَاجِیلَوَیْهِ عَنْ مُحَمَّدِ بْنِ یَحْیَی الْعَطَّارِ عَنْ مُحَمَّدِ بْنِ أَحْمَدَ بْنِ یَحْیَی عَنْ إِبْرَاهِیمَ بْنِ هَاشِمٍ عَنِ النَّوْفَلِیِّ عَنِ السَّکُونِیِّ عَنْ جَعْفَرِ بْنِ مُحَمَّدٍ عَنْ أَبِیهِ عَنْ آبَائِهِ علیهم السلام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أَیُّ الْمَالِ خَیْرٌ قَالَ زَرْعٌ زَرَعَهُ صَاحِبُهُ وَ أَصْلَحَهُ وَ أَدَّی حَقَّهُ یَوْمَ حَصَادِهِ قِیلَ فَأَیُّ الْمَالِ بَعْدَ الزَّرْعِ خَیْرٌ قَالَ رَجُلٌ فِی غَنَمَةٍ قَدْ تَبِعَ بِهَا مَوَاضِعَ الْقَطْرِ یُقِیمُ الصَّلَاةَ وَ یُؤْتِی الزَّکَاةَ قِیلَ فَأَیُّ الْمَالِ بَعْدَ الْغَنَمِ خَیْرٌ قَالَ الْبَقَرُ تَغْدُو بِخَیْرٍ وَ تَرُوحُ بِخَیْرٍ قِیلَ فَأَیُّ الْمَالِ بَعْدَ الْبَقَرِ خَیْرٌ قَالَ الرَّاسِیَاتُ فِی الْوَحَلِ وَ الْمُطْعِمَاتُ فِی الْمَحْلِ نِعْمَ الشَّیْ‌ءُ النَّخْلُ مَنْ بَاعَهُ فَإِنَّمَا ثَمَنُهُ بِمَنْزِلَةِ رَمَادٍ عَلَی رَأْسِ شَاهِقٍ اشْتَدَّتْ بِهِ الرِّیحُ فِی یَوْمٍ عاصِفٍ إِلَّا أَنْ یُخْلِفَ مَکَانَهَا قِیلَ یَا رَسُولَ اللَّهِ فَأَیُّ الْمَالِ بَعْدَ النَّخْلِ خَیْرٌ فَسَکَتَ فَقَالَ لَهُ رَجُلٌ فَأَیْنَ الْإِبِلُ قَالَ فِیهَا الشَّقَاءُ وَ الْجَفَاءُ وَ الْعَنَاءُ وَ بُعْدُ الدَّارِ تَغْدُو مُدْبِرَةً وَ تَرُوحُ مُدْبِرَةً وَ لَا یَأْتِی خَیْرُهَا إِلَّا مِنْ جَانِبِهَا الْأَشْأَمِ أَمَا إِنَّهَا لَا تَعْدَمُ الْأَشْقِیَاءَ الْفَجَرَةَ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عن أبیه عن علی بن إبراهیم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الکافی،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امیر المؤمنین علیه السّلام نقل می‌کند که از پیامبر خدا صلّی الله علیه و 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زراعتی که صاحب آن، آن را بکارد و اصلاح کند و روز درو کردن حقّ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زراعت، کدام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گوسفندی دارد و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به چراگاه‌هایی که باران باریده ببرد و نماز بخواند و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گوسفند، کدام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که صبح و شام سود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گاو، کدام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خرما که ریشه در گل و لای دارند و در خشکسالی غذا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چه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بفروشد قیمت آن مانند خاکستری بالای بلندی است که در یک روز طولانی، باد سختی بر آن بوزد، مگر اینکه درختان دیگری را جایگزین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از درخت خرما، کدام مال بهتر است؟ پیامبر صلّی الله علیه و آله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شتر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بدبختی و جفا و رنج و دوری از خانه است، صبح و شام پشت می‌کند و خیر آن جز از جانب چپش نمی‌رسد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شیر شتر از طرف چپ دوشیده می‌شود و آن را شوم می‌دانند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حال مردمان بدبخت و فاجر آن را 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معانی الاخبار و کافی مانند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231828_3381743652"/>
      <w:bookmarkStart w:id="166" w:name="_Toc67"/>
      <w:bookmarkEnd w:id="165"/>
      <w:r>
        <w:rPr>
          <w:rtl w:val="true"/>
        </w:rPr>
        <w:t>بیان</w:t>
      </w:r>
      <w:bookmarkEnd w:id="16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تبع بها الباء للتعدیة أو للمصاحبة أو للسببیة أی یتبع لغنمه مواضع قطر السماء و نزول المطر فإذا رأی ماء و عشبا نزل هناک تغدو بخیر أی بلبن أی تأتی به غدوا و رواحا و الخیر کل ما یرغب فیه و یکون نافعا و قال الراغب الخیر و الشر یقالان علی وجهین أحدهما أن یکونا اسمین کقوله تعالی وَ لْتَکُنْ مِنْکُمْ أُمَّةٌ یَدْعُونَ إِلَی الْخَیْرِ</w:t>
      </w:r>
      <w:r>
        <w:rPr>
          <w:rStyle w:val="FootnoteAnchor"/>
          <w:rtl w:val="true"/>
        </w:rPr>
        <w:footnoteReference w:id="526"/>
      </w:r>
      <w:r>
        <w:rPr>
          <w:rFonts w:ascii="IRNazanin" w:hAnsi="IRNazanin" w:eastAsia="IRNazanin"/>
          <w:color w:val="111111"/>
          <w:sz w:val="28"/>
          <w:sz w:val="28"/>
          <w:szCs w:val="28"/>
          <w:rtl w:val="true"/>
          <w:lang w:bidi="fa-IR"/>
        </w:rPr>
        <w:t>و الثانی أن یکونا وصفین و تقدیراهما تقدیر أفعل منه نحو هذا خیر من ذلک و أفضل کقوله تعالی نَأْتِ‌</w:t>
      </w:r>
      <w:r>
        <w:rPr>
          <w:rStyle w:val="FootnoteAnchor"/>
          <w:rtl w:val="true"/>
        </w:rPr>
        <w:footnoteReference w:id="527"/>
      </w:r>
      <w:r>
        <w:rPr>
          <w:rFonts w:ascii="Amiri" w:hAnsi="Amiri" w:eastAsia="Amiri" w:cs="Amiri"/>
          <w:color w:val="111111"/>
          <w:sz w:val="28"/>
          <w:sz w:val="28"/>
          <w:szCs w:val="28"/>
          <w:rtl w:val="true"/>
          <w:lang w:bidi="ar-SA"/>
        </w:rPr>
        <w:t>بِخَیْرٍ مِنْها</w:t>
      </w:r>
      <w:r>
        <w:rPr>
          <w:rStyle w:val="FootnoteAnchor"/>
          <w:rtl w:val="true"/>
        </w:rPr>
        <w:footnoteReference w:id="528"/>
      </w:r>
      <w:bookmarkStart w:id="167" w:name="pg13937_136886"/>
    </w:p>
    <w:p>
      <w:pPr>
        <w:pStyle w:val="BookText"/>
        <w:rPr/>
      </w:pPr>
      <w:bookmarkEnd w:id="167"/>
      <w:r>
        <w:rPr>
          <w:rFonts w:ascii="Amiri" w:hAnsi="Amiri" w:eastAsia="Amiri" w:cs="Amiri"/>
          <w:color w:val="111111"/>
          <w:sz w:val="28"/>
          <w:sz w:val="28"/>
          <w:szCs w:val="28"/>
          <w:rtl w:val="true"/>
          <w:lang w:bidi="ar-SA"/>
        </w:rPr>
        <w:t>قوله الراسیات فی الوحل أی النخیل التی نشبت عروقها فی الطین و ثبتت فیه و هی تطعم أی تثمر فی المحل و هو بالفتح الجدب و انقطاع المطر و التخصیص بها لأنها تحمل العطش أکثر من سائر الأشجار قوله فإنما ثمنه هو قائم مقام الخبر کأنه قیل فلا یری خیرا لأن ثمنه فلذا خلا عن العائد أو هو خبر بإرجاع ضمیر ثمنه إلی الموصول قوله صلی الله علیه و آله بمنزلة رماد اقتباس من قوله تعالی مَثَلُ الَّذِینَ کَفَرُوا بِرَبِّهِمْ أَعْمالُهُمْ کَرَمادٍ اشْتَدَّتْ بِهِ الرِّیحُ فِی یَوْمٍ عاصِفٍ لا یَقْدِرُونَ مِمَّا کَسَبُوا عَلی شَیْ‌ءٍ</w:t>
      </w:r>
      <w:r>
        <w:rPr>
          <w:rStyle w:val="FootnoteAnchor"/>
          <w:rtl w:val="true"/>
        </w:rPr>
        <w:footnoteReference w:id="529"/>
      </w:r>
      <w:r>
        <w:rPr>
          <w:rFonts w:ascii="IRNazanin" w:hAnsi="IRNazanin" w:eastAsia="IRNazanin"/>
          <w:color w:val="111111"/>
          <w:sz w:val="28"/>
          <w:sz w:val="28"/>
          <w:szCs w:val="28"/>
          <w:rtl w:val="true"/>
          <w:lang w:bidi="fa-IR"/>
        </w:rPr>
        <w:t>و العصف اشتداد الریح وصف به زمانه للمبالغة کقولهم نهاره صائم و لیله قائم و اشتدت به أی حملته و أسرعت الذهاب به و الشاهق المرتفع من الجبال و الأبنیة و غیرها إلا أن یخلف مکانها أی مثله أو الأعم و الأول أظهر و الشقاء الشدة و العسر أو هو ضد السعادة و الجفاء البعد عن الشی‌ء و ترک الصلة و البر و غلظ الطبع و فی القاموس جفا علیه کذا ثقل و جفا ماله لم یلازمه و أجفی الماشیة أتعبها و لم یدعها تأکل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قد تبع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باء در این جمله برای متعدی ساختن فعل یا برای مصاحبت و یا برای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گوسفندش به دنبال جاهایی که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هرجا آب و علفی بیابد، اطراق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تغدو بخیر و تروح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صبح و شام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خیر، هر آن چیزی است که مورد رغبت باشد و سود داشته باشد،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به دو گونه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کاربرد اسمی، مانند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 یَدْعُونَ إِلیَ الخَْیرِْ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دعوت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دوم کاربرد وصفی به معنای بهتر از این یا بدتر از این، مانند این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ءَایَةٍ أَوْ نُنسِهَا نَأْتِ بخَِیرٍْ مِّنهَْا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حکمی را نسخ کنیم، یا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بسپاریم، بهتر از آن را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الرّاسیات فی الوحل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درختان خرمایی که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در گل و لای روییده و در آن محکم و ثابت گردیده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قحطی و خشکسالی میوه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تنها درخت خرما را نام برد به این خاطر است که نسبت به درختان دیگر بیشتر تاب تشنگی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باعه فإنّما ثمنه بمنزلة 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ثمنه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آن شده و تقدیر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باعه فلا یری خیرا لأنّ ثمنه بمنزلة 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خبر نبودنش، نداشتن ضمیر رابط است، و این احتمال نیز وجود دارد که خبر باشد و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موصول بدانیم نه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بمنزلة 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این آیه شریفه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کَفَرُواْ بِرَبِّهِمْ أَعْمَالُهُمْ کَرَمَادٍ اشْتَدَّتْ بِهِ الرِّیحُ فیِ یَوْمٍ عَاصِفٍ لَّا یَقْدِرُونَ مِمَّا کَسَبُواْ عَلیَ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کسانی که به پروردگار خود کافر شدند، کردارهایشان به خاکستری می‌ماند که بادی تند در روزی طوفانی بر آن بوزد؛ از آنچه به دست آورده‌اند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شدّت 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صفت باد است که از روی مبالغه برای زمان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نظیر اینکه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نهاره 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او روزه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لیله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او ایستاده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قائم و صائم صفت 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اشتدّت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تندی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یخلف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اینکه درخت نخل یا درخت دیگری را جایگزین آن کند و احتمال اینکه مقصود جایگزین کردن درخت نخل دیگری باشد، قوی‌تر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و دشواری یا اینکه ضد سعادت است، و جفا یعنی دوری گزیدن از چیزی و ترک ارتباط و نیکی به او و سختی طبع،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جفا علیه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او سنگین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جفا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مالش جدا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أجفی الماشیة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را دنبال کرد و نگذاشت چیزی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231830_3381743652"/>
      <w:bookmarkStart w:id="169" w:name="_Toc68"/>
      <w:bookmarkEnd w:id="168"/>
      <w:r>
        <w:rPr>
          <w:rtl w:val="true"/>
        </w:rPr>
        <w:t>و أقول</w:t>
      </w:r>
      <w:bookmarkEnd w:id="169"/>
    </w:p>
    <w:p>
      <w:pPr>
        <w:pStyle w:val="BookText"/>
        <w:rPr/>
      </w:pPr>
      <w:r>
        <w:rPr>
          <w:rFonts w:ascii="IRNazanin" w:hAnsi="IRNazanin" w:eastAsia="IRNazanin"/>
          <w:color w:val="111111"/>
          <w:sz w:val="28"/>
          <w:sz w:val="28"/>
          <w:szCs w:val="28"/>
          <w:rtl w:val="true"/>
          <w:lang w:bidi="fa-IR"/>
        </w:rPr>
        <w:t>هنا أکثر المعانی مناسب فإن فیها غلظ الطبع و من یلازمها یصیر کذلک کما یری فی الأعراب و الجمالین و یبعد عن صاحبه للرعی و إن کان المراد ببعد الدار أیضا ذلک و تتعب صاحبها و تثقل علی صاحبها لقلة منافعها و العناء التعب تغدو مدبرة لأنها تطلب العلف من صاحبها غدوة و لیست لها منفعة تدارکه و کذا فی الرواح أما إنها لا تعدم الأشقیاء الفجرة أی أنها مع هذه الخلال لا یترکها الأشقیاء و یتخذونها للشوکة و الرفعة التی فیها و لا یصیر قولی هذا سببا لترکهم لها و ما یروی عن الشیخ البهائی قدس سره أن المعنی أن من جملة مفاسدها أنه تکون معها غالبا شرار الناس و هم الجمالون فهذا الخبر و إن کان یحتمله لکن سائر الأخبار مصرحة بالمعنی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معانی ذکر شده در اینجا مناسب است؛ زیرا شتر طبع خشنی دارد و هرکس ملازم و همراه او باشد، همین خصوصیات اخلاقی را پیدا می‌کند، چنان که در میان اعراب و شترداران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شتر برای چریدن از صاحبش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اگرچه مراد از دور شدن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و صاحبش را به رنج و زحمت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اندازد، چون منافعش اندک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رنج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تغدو مدبرة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شتر صبحگاهان از صاحبش علف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امّا منفعتی که این مخارج را جبران 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عصرگاهان نیز وضعیّت به همین منوال است، و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إنّها لا تعدم الاشقیاء الفجره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وجود همه این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شتر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 را برای شوکت و رفعتی که دارد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پرورانند، و این گفته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رها کردن آن 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شیخ بهایی نقل شده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یکی از مفاسد شتر این است که بیشتر، مردمان بد با شتران همراه هستند که همان شتر بانانند، گرچه در این روایت محتمل است، ولی روایات دیگر تصریح به معنای اوّل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231832_3381743652"/>
      <w:bookmarkStart w:id="171" w:name="_Toc69"/>
      <w:bookmarkEnd w:id="170"/>
      <w:r>
        <w:rPr>
          <w:rtl w:val="true"/>
        </w:rPr>
        <w:t>«</w:t>
      </w:r>
      <w:r>
        <w:rPr/>
        <w:t>6</w:t>
      </w:r>
      <w:r>
        <w:rPr>
          <w:rtl w:val="true"/>
        </w:rPr>
        <w:t>»</w:t>
      </w:r>
      <w:bookmarkEnd w:id="17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الْمَعَانِی، وَ الْخِصَالُ، عَنْ عَلِیِّ بْنِ أَحْمَدَ بْنِ مُوسَی عَنْ مُحَمَّدٍ الْأَسَدِیِ‌</w:t>
      </w:r>
      <w:r>
        <w:rPr>
          <w:rStyle w:val="FootnoteAnchor"/>
          <w:rtl w:val="true"/>
        </w:rPr>
        <w:footnoteReference w:id="530"/>
      </w:r>
      <w:r>
        <w:rPr>
          <w:rFonts w:ascii="Amiri" w:hAnsi="Amiri" w:eastAsia="Amiri" w:cs="Amiri"/>
          <w:color w:val="111111"/>
          <w:sz w:val="28"/>
          <w:sz w:val="28"/>
          <w:szCs w:val="28"/>
          <w:rtl w:val="true"/>
          <w:lang w:bidi="ar-SA"/>
        </w:rPr>
        <w:t xml:space="preserve">عَنْ صَالِحِ </w:t>
      </w:r>
    </w:p>
    <w:p>
      <w:pPr>
        <w:pStyle w:val="BookText"/>
        <w:rPr/>
      </w:pPr>
      <w:r>
        <w:rPr>
          <w:rFonts w:ascii="Amiri" w:hAnsi="Amiri" w:eastAsia="Amiri" w:cs="Amiri"/>
          <w:color w:val="111111"/>
          <w:sz w:val="28"/>
          <w:sz w:val="28"/>
          <w:szCs w:val="28"/>
          <w:rtl w:val="true"/>
          <w:lang w:bidi="ar-SA"/>
        </w:rPr>
        <w:t>بْنِ أَبِی حَمَّادٍ عَنْ إِسْمَاعِیلَ بْنِ مِهْرَانَ عَنْ أَبِیهِ عَنْ عَمْرِو بْنِ أَبِی الْمِقْدَامِ عَنْ أَبِی عَبْدِ اللَّهِ عَنْ أَبِیهِ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إِذَا أَقْبَلَتْ أَقْبَلَتْ وَ إِذَا أَدْبَرَتْ أَقْبَلَتْ وَ الْبَقَرُ إِذَا أَقْبَلَتْ أَقْبَلَتْ وَ إِذَا أَدْبَرَتْ أَدْبَرَتْ وَ الْإِبِلُ أَعْنَانُ الشَّیَاطِینِ إِذَا أَقْبَلَتْ أَدْبَرَتْ وَ إِذَا أَدْبَرَتْ أَدْبَرَتْ وَ لَا یَجِی‌ءُ خَیْرُهَا إِلَّا مِنَ الْجَانِبِ الْأَشْأَمِ‌</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قِیلَ یَا رَسُولَ اللَّهِ فَمَنْ یَتَّخِذُهَا بَعْدَ ذَا قَالَ فَأَیْنَ الْأَشْقِیَاءُ الْفَجَرَةُ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صالح و أنشد إسماعیل بن مهران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المال لو لا قلة الخفض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داراها و من شاء باعها</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المعانی عن محمد بن هارون الزنجانی عن علی بن عبد العزیز عن أبی عبید أنه قال قوله أعنان الشیاطین أعنان کل شی‌ء نواحیه و أما الذی یحکیه أبو عمرو فأعنان الشی‌ء نواحیه قالها أبو عمرو و غیره فإن کانت الأعنان محفوظة فأراد أن الإبل من نواحی الشیاطین أی أنها علی أخلاقها و طبائعها و قوله لا تقبل إلا مولیة و لا تدبر إلا مولیة فهذا عندی کالمثل الذی یقال فیها إنها إذا أقبلت أدبرت و إذا أدبرت أدبرت و ذلک لکثرة آفاتها و سرعة فنائها و قوله لا یأتی خیرها إلا من جانبها الأشأم یعنی الشمال یقال للید الشمال الشؤمی‌</w:t>
      </w:r>
      <w:r>
        <w:rPr>
          <w:rStyle w:val="FootnoteAnchor"/>
          <w:rtl w:val="true"/>
        </w:rPr>
        <w:footnoteReference w:id="533"/>
      </w:r>
      <w:r>
        <w:rPr>
          <w:rFonts w:ascii="Amiri" w:hAnsi="Amiri" w:eastAsia="Amiri" w:cs="Amiri"/>
          <w:color w:val="111111"/>
          <w:sz w:val="28"/>
          <w:sz w:val="28"/>
          <w:szCs w:val="28"/>
          <w:rtl w:val="true"/>
          <w:lang w:bidi="ar-SA"/>
        </w:rPr>
        <w:t>و منه قول الله عز و جل وَ أَصْحابُ الْمَشْئَمَةِ</w:t>
      </w:r>
      <w:r>
        <w:rPr>
          <w:rStyle w:val="FootnoteAnchor"/>
          <w:rtl w:val="true"/>
        </w:rPr>
        <w:footnoteReference w:id="534"/>
      </w:r>
      <w:r>
        <w:rPr>
          <w:rFonts w:ascii="IRNazanin" w:hAnsi="IRNazanin" w:eastAsia="IRNazanin"/>
          <w:color w:val="111111"/>
          <w:sz w:val="28"/>
          <w:sz w:val="28"/>
          <w:szCs w:val="28"/>
          <w:rtl w:val="true"/>
          <w:lang w:bidi="fa-IR"/>
        </w:rPr>
        <w:t xml:space="preserve">یرید أصحاب الشمال و معنی قوله لا یأتی نفعها إلا من هناک یعنی أنها لا تحلب و لا ترکب إلا من شمالها و هو الجانب الذی یقال له الوحشی فی قول الأصمعی لأنه الشمال قال و الأیمن هو الإنسی و قال بعضهم لا و لکن الإنسی هو الذی یأتیه الناس فی الاحتلاب و الرکوب و الوحشی هو الأیمن لأن الدابة لا تؤتی من جانبها الأیمن إنما تؤتی من الأیسر </w:t>
      </w:r>
      <w:bookmarkStart w:id="172" w:name="pg13937_136888"/>
    </w:p>
    <w:p>
      <w:pPr>
        <w:pStyle w:val="BookText"/>
        <w:rPr/>
      </w:pPr>
      <w:bookmarkEnd w:id="172"/>
      <w:r>
        <w:rPr>
          <w:rFonts w:ascii="IRNazanin" w:hAnsi="IRNazanin" w:eastAsia="IRNazanin"/>
          <w:color w:val="111111"/>
          <w:sz w:val="28"/>
          <w:sz w:val="28"/>
          <w:szCs w:val="28"/>
          <w:rtl w:val="true"/>
          <w:lang w:bidi="fa-IR"/>
        </w:rPr>
        <w:t>قال أبو عبید فهذا هو القول عندی و إنما الجانب الوحشی الأیمن لأن الخائف إنما یفر من موضع المخافة إلی موضع الأمن‌</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از علی علیه السّلام نقل می‌کند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اگر رو آورد، رو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پشت کند باز رو می‌آورد و گاو اگر رو آورد، رو می‌آورد و اگر پشت کند، پشت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 از نواحی شیطان است؛ اگر رو کند، پشت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پشت کند، باز پشت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طرف چپ آنکه شوم است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بعد از این چه کسی آن را نگه می‌دارد؟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بدبخت‌های فاجر کجایند؟</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همان است گر که کسر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 xml:space="preserve">هر که بخواهد بسازدش ور نه‌اش بفروشد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معانی الأخبار، بعد از ذکر این روایت، این 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به سند خود از ابو عبید برایم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اعنان هر چیز، اطراف و جوانب آن است، و از ابو عمرو و دیگران نیز این معنا بازگو شده، و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ضبط شده باشد، مقصودش این است که شتر از نواحی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یعنی خوی و شیوه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انسان رو کند و چه از او روی بگرداند در هر حال از روی گردان است، به نظرم این مثلی است که درباره شتر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وقتی به انسان رو کند، در حقیقت از او روی گردانده و وقتی هم که رو بگرداند که روگردانیده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 کردن و روی گرداندنش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پر آفت بودن و زود نابود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خیرش جز از جانب أشأم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جانب چپ، به دست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فرمایش خدای عزّ و جلّ هم به همین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أَصْحابُ الْمَشْئَمَةِ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کسانی هستند که نامه عمل به دست چپ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جمله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آن، تنها از طرف چپ آنکه شوم است می‌رسد، این است که فقط از سمت چپ آن شیرش را می‌دوشند و سوار بر آن می‌گردند، و آن جانب چپ به گفته أصمعی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زیرا چپ است، و چنین گفته که به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ادبا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بلکه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سمتی است که مردم جهت دوشیدن و سوار شدن از آن استفاده می‌کنند، که سمت چپ حیوان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حیوان است، چون از سمت راستش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من هم همین است، و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طرف راست حیوان است، زیرا شخص ترسو از جای ترسناک به محلّ امن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231834_3381743652"/>
      <w:bookmarkStart w:id="174" w:name="_Toc70"/>
      <w:bookmarkEnd w:id="173"/>
      <w:r>
        <w:rPr>
          <w:rtl w:val="true"/>
        </w:rPr>
        <w:t>توضیح</w:t>
      </w:r>
      <w:bookmarkEnd w:id="174"/>
    </w:p>
    <w:p>
      <w:pPr>
        <w:pStyle w:val="BookText"/>
        <w:rPr/>
      </w:pPr>
      <w:r>
        <w:rPr>
          <w:rFonts w:ascii="Amiri" w:hAnsi="Amiri" w:eastAsia="Amiri" w:cs="Amiri"/>
          <w:color w:val="111111"/>
          <w:sz w:val="28"/>
          <w:sz w:val="28"/>
          <w:szCs w:val="28"/>
          <w:rtl w:val="true"/>
          <w:lang w:bidi="ar-SA"/>
        </w:rPr>
        <w:t>قَالَ الزَّمَخْشَرِیُّ فِی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الْإِبِلِ فَقَالَ أَعْنَانُ الشَّیَاطِینِ لَا تُقْبِلُ إِلَّا مُوَلِّیَةً وَ لَا تُدْبِرُ إِلَّا مُوَلِّیَةً وَ لَا یَأْتِی نَفْعُهَا إِلَّا مِنْ جَانِبِهَا الْأَشْأَمِ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الأعنان النواحی جمع عنن و عن یقال أخذنا کل عن و سن و فن أخذ من عن کما أخذ العرض من عرض</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کَرِهُوا الصَّلَاةَ فِی أَعْطَانِ الْإِبِلِ لِأَنَّهَا خُلِقَتْ مِنْ أَعْنَانِ الشَّیَاطِینِ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الجاحظ یزعم بعض الناس أن الإبل لکثرة آفاتها أن من شأنها إذا أقبلت أن یتعقب إقبالها الإدبار و إذا أدبرت أن یکون إدبارها ذهابا و فناء و مستأصلا و لا یأتی نفعها یعنی منفعة الرکوب و الحلب إلا من جانبها الذی دیدن العرب أن یتشأموا به و هو جانب الشمال و من ثم سموا الشمال شؤمی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فأنحی علی شؤمی یدیه فذادها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إذا للفتنة مظنة و للشیاطین مجال متسع حیث تسببت أولا إلی إغراء المالکین‌</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علی إخلالهم بشکر النعمة العظیمة فیها فلما زواها عنهم لکفرانهم أغرتهم أیضا علی أغفال ما لزمهم من حق جمیل الصبر علی المرزئة بها و سولت لهم فی الجانب الذی یستملون منه نعمتی الرکوب و الحلب أنه الجانب الأشأم و هو فی الحقیقة الأیمن و الأبرک</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أَیْ لِرَسُولِ اللَّهِ صلی الله علیه و آله أَیُّ أَمْوَالِنَا أَفْضَلُ قَالَ الْحَرْثُ وَ قِیلَ یَا رَسُولَ اللَّهِ فَالْإِبِلُ قَالَ تِلْکَ عَنَاجِیجُ الشَّیَاطِینِ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العنجوج من الخیل و الإبل الطویل العنق فعلول من عنجه إذا عطفه لأنه یعطف عنقه لطولها فی کل جهة و یلویها لیا و راکبه یعجنها إلیه بالعنان الزمام یرید أنها مطایا الشیاطین و منه قوله إن علی ذروة کل بعیر شیطانا </w:t>
      </w:r>
    </w:p>
    <w:p>
      <w:pPr>
        <w:pStyle w:val="BookText"/>
        <w:rPr/>
      </w:pPr>
      <w:r>
        <w:rPr>
          <w:rFonts w:ascii="IRNazanin" w:hAnsi="IRNazanin" w:eastAsia="IRNazanin"/>
          <w:color w:val="111111"/>
          <w:sz w:val="28"/>
          <w:sz w:val="28"/>
          <w:szCs w:val="28"/>
          <w:rtl w:val="true"/>
          <w:lang w:bidi="fa-IR"/>
        </w:rPr>
        <w:t>و قال فی النهایة لا یأتی خیرها إلا من جانبها الأشأم یعنی الشمال و منه قولهم للید الشمال الشؤمی تأنیث الأشأم یرید بخیرها لبنها لأنها إنما تحلب و ترکب من الجانب الأیسر</w:t>
      </w:r>
      <w:r>
        <w:rPr>
          <w:rStyle w:val="FootnoteAnchor"/>
          <w:rtl w:val="true"/>
        </w:rPr>
        <w:footnoteReference w:id="53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الوحشی الجانب الأیمن من کل شی‌ء هذا قول أبی زید و أبی عمرو قال عنترة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کأنما تنأی بجانب دفها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الوحشی من هزج العشی مئوم</w:t>
      </w:r>
    </w:p>
    <w:p>
      <w:pPr>
        <w:pStyle w:val="BookText"/>
        <w:rPr/>
      </w:pPr>
      <w:r>
        <w:rPr>
          <w:rFonts w:ascii="IRNazanin" w:hAnsi="IRNazanin" w:eastAsia="IRNazanin"/>
          <w:color w:val="111111"/>
          <w:sz w:val="28"/>
          <w:sz w:val="28"/>
          <w:szCs w:val="28"/>
          <w:rtl w:val="true"/>
          <w:lang w:bidi="fa-IR"/>
        </w:rPr>
        <w:t>و إنما تنأی بالجانب الوحشی لأن سوط الراکب فی یده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فمالت علی شق وحشیها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ریع جانبها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لیس شی‌ء یفزع إلا مال علی جانبه الأیمن لأن الدابة لا تؤتی من جانبها الأیمن و إنما تؤتی فی الاحتلاب و الرکوب من جانبها الأیسر فإنما خوفه منه و الخائف إنما یفر من موضع المخافة إلی موضع الأمن و کان الأصمعی یقول الوحشی الجانب الأیسر من کل شی‌ء و فی المصباح المنیر الوحشی من کل دابة الجانب الأیمن قال الأزهری قال أئمة العربیة الوحشی من جمیع الحیوان غیر الإنسان الجانب الأیمن و هو الذی لا یرکب منه الراکب و لا یحلب منه الحالب و الإنسی الجانب الآخر و هو الأیسر و روی أبو عبیدة عن الأصمعی أن الوحشی هو الذی یأتی منه الراکب و یحلب منه الحالب لأن الدابة تستوحش عنده فتفر منه إلی الجانب الأیمن قال الأزهری و هو غیر صحیح عندی قال ابن الأنباری ما من شی‌ء یفزع إلا مال إلی جانبه الأیمن لأن الدابة إنما تؤتی للحلب و الرکوب من الجانب الأیسر فتخاف منه فتفر من موضع المخافة و هو الجانب الأیسر إلی موضع الإنس و هو الجانب الأیمن فلهذا قیل الوحشی الجانب الأیمن انتهی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یرد فی الخبر إشکال و هو أن الحلب و الرکوب من الجانب الأیمن </w:t>
      </w:r>
      <w:bookmarkStart w:id="175" w:name="pg13937_136890"/>
    </w:p>
    <w:p>
      <w:pPr>
        <w:pStyle w:val="BookText"/>
        <w:rPr/>
      </w:pPr>
      <w:bookmarkEnd w:id="175"/>
      <w:r>
        <w:rPr>
          <w:rFonts w:ascii="IRNazanin" w:hAnsi="IRNazanin" w:eastAsia="IRNazanin"/>
          <w:color w:val="111111"/>
          <w:sz w:val="28"/>
          <w:sz w:val="28"/>
          <w:szCs w:val="28"/>
          <w:rtl w:val="true"/>
          <w:lang w:bidi="fa-IR"/>
        </w:rPr>
        <w:t>لا اختصاص لهما بالإبل فکیف صارا سببا لذم خصوص الإبل و التکلف الذی ارتکبه الجاحظ فی غایة السماجة و الرکاکة إلا أن یقال الرکوب من بین الأنعام الثلاثة مختص بالإبل و الحلب و إن کان مشترکا لکن قد تحلب الشاة بل البقرة أیضا من جانب الخلف و أیضا فیهما من السهولة و البرکة ما یقاوم ذلک و قد یقال یمکن أن یکون کون الخبر من الجانب الأشأم کنایة عن أن نفعها مشوب بضرر عظیم فإن الیمن منسوب إلی الیمین و الشؤم منسوب إلی الیسار أو یکون الأشأم أفعل تفضیل من الشأمة و یکون الغرض موتها و استیصالها أی خیرها فی عدمها مبالغة فی قلة نفعها کان عدمها أنفع من وجودها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در فائق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الابل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اعنان الشیطان لا تقبل الا مولیّة و لا تدبر الا مولیّة و لا یأتی نفعها الا من جانبها الاشأم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اعنان یعنی نواحی و اطراف، جمع عَنِن و عنّ،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أخذنا کلّ عَنّ و سَنّ و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جوانب و اطراف و لبه‌ها را گرفتیم،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نماز خواندن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ناخوش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داشتند، زیرا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چون شتر پرآفت است، رو کردنش به انسان، پشت کردن به دنبال دارد و وقتی پشت کند، پشت کردنش همراه با فنا و نیستی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منفعتش که همان سواری و شیر دادن است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از جانب چپ او که عادت عرب این است که آن را شوم و نامبارک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از همین رو، جهت شمال را شؤمی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فأنحی علی شؤمی یدیه فذادها</w:t>
      </w:r>
    </w:p>
    <w:p>
      <w:pPr>
        <w:pStyle w:val="BookText"/>
        <w:rPr/>
      </w:pPr>
      <w:r>
        <w:rPr>
          <w:rFonts w:ascii="IRNazanin" w:hAnsi="IRNazanin" w:eastAsia="IRNazanin"/>
          <w:color w:val="111111"/>
          <w:sz w:val="28"/>
          <w:sz w:val="28"/>
          <w:szCs w:val="28"/>
          <w:rtl w:val="true"/>
          <w:lang w:bidi="fa-IR"/>
        </w:rPr>
        <w:t>بر دست چپش سقوط کرد پس او را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شتر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فتنه و جولانگاهی برای شیاطین است؛ چرا که اوّلا شترداران را تشویق به ناسپاسی نعمت بزرگی که در وجود آن‌هاست،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چون خداوند در پی ناسپاسی، نعمت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بگیرد، شیاطین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وظیفه صبر که شایسته این گونه مواقع است، غافل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به دل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 که نعمت سواری و شیر دادن، از جانب شوم شتر است، با آنکه در حقیقت با میمنت و با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دارایی ما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کار،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شتر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 و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گردن دراز، بر وزن فعلول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گردنش را کج و مایل کرد، زیرا او به خاطر درازی گردنش، آن را به هر جهت که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پیچاند، و سوار بر او، با افسار، او را به جهتی که می‌خواهد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روایت این است که شتران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شیاطین هستند و از همین باب است سخن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 کوهان هر شتری شیطانی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اثیر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 خیرها الّا من جانبها الاشأم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جانب چپ، چنان که دست چپ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خوانند که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مقصود از خیر شتر، شیر آن است، زیرا از سمت چپ، شیرش را می‌دوشند و سوارش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یعنی سمت راست هر چیزی، این گفته ابی زید و ابی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عتنره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کأنّما تنأی بجانب دفّها الوحشیّ من هزج العشیّ مؤوّم</w:t>
      </w:r>
    </w:p>
    <w:p>
      <w:pPr>
        <w:pStyle w:val="BookText"/>
        <w:rPr/>
      </w:pPr>
      <w:r>
        <w:rPr>
          <w:rFonts w:ascii="IRNazanin" w:hAnsi="IRNazanin" w:eastAsia="IRNazanin"/>
          <w:color w:val="111111"/>
          <w:sz w:val="28"/>
          <w:sz w:val="28"/>
          <w:szCs w:val="28"/>
          <w:rtl w:val="true"/>
          <w:lang w:bidi="fa-IR"/>
        </w:rPr>
        <w:t>هنگام راه رفتن به نشاط جانب راستش را کج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چنانکه گویی از آزار آواز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گنده سر در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خاطر به طرف وحشی یعنی راست متمایل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شلّاق سوار کار به دست راست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راعی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فمالت علی شقّ وحشیّها وقد ریع جانبها الایسر</w:t>
      </w:r>
    </w:p>
    <w:p>
      <w:pPr>
        <w:pStyle w:val="BookText"/>
        <w:rPr/>
      </w:pPr>
      <w:r>
        <w:rPr>
          <w:rFonts w:ascii="IRNazanin" w:hAnsi="IRNazanin" w:eastAsia="IRNazanin"/>
          <w:color w:val="111111"/>
          <w:sz w:val="28"/>
          <w:sz w:val="28"/>
          <w:szCs w:val="28"/>
          <w:rtl w:val="true"/>
          <w:lang w:bidi="fa-IR"/>
        </w:rPr>
        <w:t>پس به جانب راست خود میل کرد در حالی که جانب چپش بلند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جانداری بترسد به طرف راست خود مایل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از سوی راست جاندار به او دست اندازی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برای دوشیدن و سواری از طرف چپش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پس هراسش از همان جانب است و کسی که بترسد از جای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به جای امن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یعنی طرف چپ هر چیز، و در مصباح المنیر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وحشی در حیوانات، طرف راست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علم عربی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وحشی در تمام حیوانات به غیر از انسان، طرف راست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آن طرفی است که سوار کار از آن طرف سوار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آن طرف شیر حیوان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دوشند، و در مورد انسان، به طرف چپ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عبیده از اصمعی نقل کرده که جانب وحشی طرفی است که شخص از آن سوار بر حیوان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او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دوشد، زیرا حیوان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به جانب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ازهری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قبول ندارم، ابن الانباری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جانداری که بترسد به طرف راست خود مایل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برای دوشیدن و سواری از طرف چپ حیوان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پس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از جای ترسناک که طرف چپ است به جای امن که طرف راست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از این رو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طرف راست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اشکالی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این است که دوشیدن و سوار شدن از سوی چپ ویژه شتر نیست و در حیوانات دیگر نیز هست، پس چرا تنها موجب نکوهش شتر شده است؟ و توجیه تکلّف آمیز جاحظ زشت و رکیک است، مگر اینکه گفته شود از میان شتر و گاو و گوسفند، سواری مختصّ شتر است و کسی بر گاو و گوسفند سوار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دوشیدن اگرچه مشترک میان هر سه است ولی گوسفند و گاو را گاهی از پشت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دوشند و به علاوه آسانی و برکت این دو، با شومی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 مقابله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از اینکه خیر از جانب أشأم شتر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کنایه از این باشد که منفعتش آمیخته با زیان بزرگی است؛ چون برکت منسوب به جانب راست و شومی منسوب به جانب چپ است و یا اینکه أشأم، افعل تفضیل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شوم‌تر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احتمال قبلی که افعل وصفی به معنای شوم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مرگ و نابودی شتر است، یعنی خوبی آن در نبودن آن است و این کنایه است از اینکه نبودنش سودمندتر از بودنش است، برای اینکه مبالغه در کمی منفعت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231836_3381743652"/>
      <w:bookmarkStart w:id="177" w:name="_Toc71"/>
      <w:bookmarkEnd w:id="176"/>
      <w:r>
        <w:rPr>
          <w:rtl w:val="true"/>
        </w:rPr>
        <w:t>«</w:t>
      </w:r>
      <w:r>
        <w:rPr/>
        <w:t>7</w:t>
      </w:r>
      <w:r>
        <w:rPr>
          <w:rtl w:val="true"/>
        </w:rPr>
        <w:t>»</w:t>
      </w:r>
      <w:bookmarkEnd w:id="177"/>
    </w:p>
    <w:p>
      <w:pPr>
        <w:pStyle w:val="BookText"/>
        <w:rPr/>
      </w:pPr>
      <w:r>
        <w:rPr>
          <w:rFonts w:ascii="Amiri" w:hAnsi="Amiri" w:eastAsia="Amiri" w:cs="Amiri"/>
          <w:color w:val="111111"/>
          <w:sz w:val="28"/>
          <w:sz w:val="28"/>
          <w:szCs w:val="28"/>
          <w:rtl w:val="true"/>
          <w:lang w:bidi="ar-SA"/>
        </w:rPr>
        <w:t>الْخِصَالُ، فِی 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یَتَّخِذُهُ الرَّجُلُ فِی مَنْزِلِهِ لِعِیَالِهِ الشَّاةُ فَمَنْ کَانَتْ فِی مَنْزِلِهِ شَاةٌ قَدَّسَتْ عَلَیْهِ الْمَلَائِکَةُ فِی کُلِّ یَوْمٍ مَرَّةً وَ مَنْ کَانَتْ عِنْدَهُ شَاتَانِ قَدَّسَتْ عَلَیْهِ الْمَلَائِکَةُ مَرَّتَیْنِ فِی کُلِّ یَوْمٍ وَ کَذَلِکَ فِی الثَّلَاثِ یَقُولُ بُورِکَ فِیکُمْ‌</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ضمن حدیث اربعمائه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مرد در خانه خود برای خانواده‌اش تهیه می‌کند،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یک گوسفند در خانه‌اش باشد، فرشتگان هر روز یک مرتبه او را تقدیس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در خانه‌اش دو گوسفند داشته باشد فرشتگان هر روز دو مرتبه او را تقدیس می‌کنند و همین گونه در سه گوسفند،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برکت داده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231838_3381743652"/>
      <w:bookmarkStart w:id="179" w:name="_Toc72"/>
      <w:bookmarkEnd w:id="178"/>
      <w:r>
        <w:rPr>
          <w:rtl w:val="true"/>
        </w:rPr>
        <w:t>«</w:t>
      </w:r>
      <w:r>
        <w:rPr/>
        <w:t>8</w:t>
      </w:r>
      <w:r>
        <w:rPr>
          <w:rtl w:val="true"/>
        </w:rPr>
        <w:t>»</w:t>
      </w:r>
      <w:bookmarkEnd w:id="17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مُحَمَّدِ بْنِ مُوسَی بْنِ الْمُتَوَکِّلِ عَنْ عَلِیِّ بْنِ الْحُسَیْنِ السَّعْدَآبَادِیِّ عَنْ أَحْمَدَ بْنِ أَبِی عَبْدِ اللَّهِ الْبَرْقِیِّ عَنْ أَبِیهِ عَنْ مُحَمَّدِ بْنِ یَحْیَی عَنْ حَمَّادِ بْنِ عُثْمَانَ قَالَ 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نَرَی الدَّوَابَّ فِی بُطُونِ أَیْدِیهَا الرُّقْعَتَیْنِ مِثْلَ الْکَیِّ فَمِنْ أَیِّ شَیْ‌ءٍ ذَلِکَ قَالَ ذَلِکَ مَوْضِعُ مَنْخِرَیْهِ فِی بَطْنِ أُمِّهِ وَ ابْنُ آدَمَ مُنْتَصِبٌ فِی بَطْنِ أُمِّهِ وَ ذَلِکَ قَوْلُ اللَّهِ عَزَّ وَ جَلَ لَقَدْ خَلَقْنَا الْإِنْسانَ فِی کَبَدٍ</w:t>
      </w:r>
      <w:r>
        <w:rPr>
          <w:rStyle w:val="FootnoteAnchor"/>
          <w:rtl w:val="true"/>
        </w:rPr>
        <w:footnoteReference w:id="539"/>
      </w:r>
      <w:r>
        <w:rPr>
          <w:rFonts w:ascii="Amiri" w:hAnsi="Amiri" w:eastAsia="Amiri" w:cs="Amiri"/>
          <w:color w:val="111111"/>
          <w:sz w:val="28"/>
          <w:sz w:val="28"/>
          <w:szCs w:val="28"/>
          <w:rtl w:val="true"/>
          <w:lang w:bidi="ar-SA"/>
        </w:rPr>
        <w:t>وَ مَا سِوَی ابْنِ آدَمَ فَرَأْسُهُ فِی دُبُرِهِ وَ یَدَاهُ بَیْنَ یَدَیْهِ‌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180" w:name="pg13937_136891"/>
    </w:p>
    <w:p>
      <w:pPr>
        <w:pStyle w:val="BookText"/>
        <w:rPr/>
      </w:pPr>
      <w:bookmarkEnd w:id="180"/>
      <w:r>
        <w:rPr>
          <w:rFonts w:ascii="Amiri" w:hAnsi="Amiri" w:eastAsia="Amiri" w:cs="Amiri"/>
          <w:color w:val="111111"/>
          <w:sz w:val="28"/>
          <w:sz w:val="28"/>
          <w:szCs w:val="28"/>
          <w:rtl w:val="true"/>
          <w:lang w:bidi="ar-SA"/>
        </w:rPr>
        <w:t>الْفَقِیهُ، عَنْ أَبِیهِ عَنْ سَعْدِ بْنِ عَبْدِ اللَّهِ وَ الْحِمْیَرِیِّ جَمِیعاً عَنْ یَعْقُوبَ بْنِ یَزِیدَ عَنْ مُحَمَّدِ بْنِ أَبِی عُمَیْرٍ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مَوْضِعُ مَنْخِرَیْهِ فِی بَطْنِ أُمِّهِ‌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دست‌های چهارپایان نشانی می‌بینیم مانند نشان داغ، این جهتش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اثر دو سوراخ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دستان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مادر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چهار پایان در شکم مادر وارونه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اطراف بینی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میان دست‌های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چسبیده و از این جهت نشانی در آنجا ایجاد شده به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در شکم مادر مستوی القامه و راست می‌باشد و به خاطر همین است که حق تعالی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انسان را در شکم مادر مستوی القامه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حیوانات غیر از فرزند آدم، در شکم مادر، سرشان در پشت و دو دستشان مقابلشان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من لا یحضره الفقیه حمّاد همین سؤال را از محضر امام صادق علیه السّلام پرسیده و آن حضرت پاسخ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 دو سوراخ بینی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دستان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231840_3381743652"/>
      <w:bookmarkStart w:id="182" w:name="_Toc73"/>
      <w:bookmarkEnd w:id="181"/>
      <w:r>
        <w:rPr>
          <w:rtl w:val="true"/>
        </w:rPr>
        <w:t>«</w:t>
      </w:r>
      <w:r>
        <w:rPr/>
        <w:t>9</w:t>
      </w:r>
      <w:r>
        <w:rPr>
          <w:rtl w:val="true"/>
        </w:rPr>
        <w:t>»</w:t>
      </w:r>
      <w:bookmarkEnd w:id="182"/>
    </w:p>
    <w:p>
      <w:pPr>
        <w:pStyle w:val="BookText"/>
        <w:rPr/>
      </w:pPr>
      <w:r>
        <w:rPr>
          <w:rFonts w:ascii="Amiri" w:hAnsi="Amiri" w:eastAsia="Amiri" w:cs="Amiri"/>
          <w:color w:val="111111"/>
          <w:sz w:val="28"/>
          <w:sz w:val="28"/>
          <w:szCs w:val="28"/>
          <w:rtl w:val="true"/>
          <w:lang w:bidi="ar-SA"/>
        </w:rPr>
        <w:t>ثَوَابُ الْأَعْمَالِ، عَنْ مُحَمَّدِ بْنِ عَلِیٍّ مَاجِیلَوَیْهِ عَنْ عَمِّهِ مُحَمَّدِ بْنِ أَبِی الْقَاسِمِ عَنْ أَحْمَدَ الْبَرْقِیِّ عَنِ ابْنِ مَحْبُوبٍ عَنْ مُحَمَّدِ بْنِ مَارِدٍ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یَکُونُ فِی مَنْزِلِهِ عَنْزٌ حَلُوبٌ إِلَّا قُدِّسَ أَهْلُ ذَلِکَ الْمَنْزِلِ وَ بُورِکَ عَلَیْهِمْ وَ إِنْ کَانَتِ اثْنَتَیْنِ قُدِّسُوا وَ بُورِکَ عَلَیْهِمْ کُلَّ یَوْمٍ مَرَّتَیْنِ فَقَالَ بَعْضُ أَصْحَابِنَا وَ کَیْفَ یُقَدَّسُونَ قَالَ یَقِفُ عَلَیْهِمْ مَلَکٌ کُلَّ صَبَاحٍ وَ مَسَاءٍ فَیَقُولُ قُدِّسْتُمْ وَ بُورِکَ عَلَیْکُمْ وَ طِبْتُمْ وَ طَابَ إِدَامُکَ فَقُلْتُ لَهُ مَا مَعْنَی قُدِّسْتُمْ قَالَ طُهِّرْتُمْ‌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الکافی، عن محمد بن یحیی عن أحمد بن محمد بن عیسی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مارد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مؤمنی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بزی شیرده نگهدارد، جز اینکه اهل آن خانه تقدیس شوند و برکت از هر سو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فرود آید و چنان که دو تا باشد در هر روز دو بار تقدیس شوند و برکات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شیعیان پرسید چگونه تقدیس شوند؟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و شامگاه فرشته‌ای به سراغ ایشان آید و بایستد و بگوید پاکیزه گشتید، و برکت یافتید، و نظیف شدید، و خوراکتان نیز پاک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تقدیس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و پاکیزه 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محاسن و کافی این روایت با اختلافاتی از ابن محبوب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231842_3381743652"/>
      <w:bookmarkStart w:id="184" w:name="_Toc74"/>
      <w:bookmarkEnd w:id="183"/>
      <w:r>
        <w:rPr>
          <w:rtl w:val="true"/>
        </w:rPr>
        <w:t>بیان</w:t>
      </w:r>
      <w:bookmarkEnd w:id="184"/>
    </w:p>
    <w:p>
      <w:pPr>
        <w:pStyle w:val="BookText"/>
        <w:rPr/>
      </w:pPr>
      <w:r>
        <w:rPr>
          <w:rFonts w:ascii="IRNazanin" w:hAnsi="IRNazanin" w:eastAsia="IRNazanin"/>
          <w:color w:val="111111"/>
          <w:sz w:val="28"/>
          <w:sz w:val="28"/>
          <w:szCs w:val="28"/>
          <w:rtl w:val="true"/>
          <w:lang w:bidi="fa-IR"/>
        </w:rPr>
        <w:t>العنز الأنثی من المعز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العنز الأنثی من المعز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231844_3381743652"/>
      <w:bookmarkStart w:id="186" w:name="_Toc75"/>
      <w:bookmarkEnd w:id="185"/>
      <w:r>
        <w:rPr>
          <w:rtl w:val="true"/>
        </w:rPr>
        <w:t>«</w:t>
      </w:r>
      <w:r>
        <w:rPr/>
        <w:t>10</w:t>
      </w:r>
      <w:r>
        <w:rPr>
          <w:rtl w:val="true"/>
        </w:rPr>
        <w:t>»</w:t>
      </w:r>
      <w:bookmarkEnd w:id="186"/>
    </w:p>
    <w:p>
      <w:pPr>
        <w:pStyle w:val="BookText"/>
        <w:rPr/>
      </w:pPr>
      <w:r>
        <w:rPr>
          <w:rFonts w:ascii="Amiri" w:hAnsi="Amiri" w:eastAsia="Amiri" w:cs="Amiri"/>
          <w:color w:val="111111"/>
          <w:sz w:val="28"/>
          <w:sz w:val="28"/>
          <w:szCs w:val="28"/>
          <w:rtl w:val="true"/>
          <w:lang w:bidi="ar-SA"/>
        </w:rPr>
        <w:t>الْمَحَاسِنُ، عَنْ أَبِیهِ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بِمِنًی إِذْ أَقْبَلَ أَبُو حَنِیفَةَ عَلَی حِمَارٍ لَهُ فَاسْتَأْذَنَ عَلَی أَبِی عَبْدِ اللَّهِ علیه السلام فَأَذِنَ لَهُ فَلَمَّا جَلَسَ قَالَ لِأَبِی عَبْدِ اللَّهِ علیه السلام إِنِّی أُرِیدُ أَنْ أُقَایِسَکَ فَقَالَ لَهُ أَبُو عَبْدِ اللَّهِ علیه السلام لَیْسَ</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دِینِ اللَّهِ قِیَاسٌ وَ لَکِنْ أَسْأَلُکَ عَنْ حِمَارِکَ هَذَا فِیمَ أَمْرُهُ قَالَ وَ عَنْ أَیِّ أَمْرِهِ تَسْأَلُ قَالَ أَخْبِرْنِی عَنْ هَاتَیْنِ النُّکْتَتَیْنِ اللَّتَیْنِ بَیْنَ یَدَیْهِ مَا هُمَا فَقَالَ أَبُو حَنِیفَةَ خَلْقٌ فِی الدَّوَابِّ کَخَلْقِ أُذُنَیْکَ وَ أَنْفِکَ فِی رَأْسِکَ فَقَالَ لَهُ أَبُو عَبْدِ اللَّهِ علیه السلام </w:t>
      </w:r>
    </w:p>
    <w:p>
      <w:pPr>
        <w:pStyle w:val="BookText"/>
        <w:rPr/>
      </w:pPr>
      <w:r>
        <w:rPr>
          <w:rFonts w:ascii="Amiri" w:hAnsi="Amiri" w:eastAsia="Amiri" w:cs="Amiri"/>
          <w:color w:val="111111"/>
          <w:sz w:val="28"/>
          <w:sz w:val="28"/>
          <w:szCs w:val="28"/>
          <w:rtl w:val="true"/>
          <w:lang w:bidi="ar-SA"/>
        </w:rPr>
        <w:t>خَلَقَ اللَّهُ أُذُنَیَّ لِأَسْمَعَ بِهِمَا وَ خَلَقَ عَیْنَیَّ لِأُبْصِرَ بِهِمَا وَ خَلَقَ أَنْفِی لَأَجِدَ بِهِ الرَّائِحَةَ الطَّیِّبَةَ وَ الْمُنْتِنَةَ فَفِیمَا خُلِقَ هَذَانِ وَ کَیْفَ نَبَتَ الشَّعْرُ عَلَی جَمِیعِ جَسَدِهِ مَا خَلَا هَذَا الْمَوْضِعَ فَقَالَ أَبُو حَنِیفَةَ سُبْحَانَ اللَّهِ أَسْأَلُکَ‌</w:t>
      </w:r>
      <w:r>
        <w:rPr>
          <w:rStyle w:val="FootnoteAnchor"/>
          <w:rtl w:val="true"/>
        </w:rPr>
        <w:footnoteReference w:id="545"/>
      </w:r>
      <w:r>
        <w:rPr>
          <w:rFonts w:ascii="Amiri" w:hAnsi="Amiri" w:eastAsia="Amiri" w:cs="Amiri"/>
          <w:color w:val="111111"/>
          <w:sz w:val="28"/>
          <w:sz w:val="28"/>
          <w:szCs w:val="28"/>
          <w:rtl w:val="true"/>
          <w:lang w:bidi="ar-SA"/>
        </w:rPr>
        <w:t>عَنْ دِینِ اللَّهِ وَ تَسْأَلُنِی عَنْ مَسَائِلِ الصِّبْیَانِ فَقَامَ وَ خَرَجَ قَالَ مُحَمَّدُ بْنُ مُسْلِمٍ فَقُلْتُ لَهُ علیه السلام جُعِلْتُ فِدَاکَ سَأَلْتَهُ عَنْ أَمْرٍ أُحِبُّ أَنْ أَعْلَمَهُ فَقَالَ یَا مُحَمَّدُ إِنَّ اللَّهَ تَبَارَکَ وَ تَعَالَی یَقُولُ فِی کِتَابِهِ لَقَدْ خَلَقْنَا الْإِنْسانَ فِی کَبَدٍ</w:t>
      </w:r>
      <w:r>
        <w:rPr>
          <w:rStyle w:val="FootnoteAnchor"/>
          <w:rtl w:val="true"/>
        </w:rPr>
        <w:footnoteReference w:id="546"/>
      </w:r>
      <w:r>
        <w:rPr>
          <w:rFonts w:ascii="Amiri" w:hAnsi="Amiri" w:eastAsia="Amiri" w:cs="Amiri"/>
          <w:color w:val="111111"/>
          <w:sz w:val="28"/>
          <w:sz w:val="28"/>
          <w:szCs w:val="28"/>
          <w:rtl w:val="true"/>
          <w:lang w:bidi="ar-SA"/>
        </w:rPr>
        <w:t>یَعْنِی مُنْتَصِباً فِی بَطْنِ أُمِّهِ مَقَادِیمُهُ إِلَی مَقَادِیمِ أُمِّهِ وَ مَآخِیرُهُ إِلَی مَآخِیرِ أُمِّهِ غِذَاؤُهُ مِمَّا تَأْکُلُ أُمُّهُ وَ یَشْرَبُ مِمَّا تَشْرَبُ أُمُّهُ وَ تُنَسِّمُهُ تَنْسِیماً وَ مِیثَاقُهُ الَّذِی أَخَذَ اللَّهُ عَلَیْهِ بَیْنَ عَیْنَیْهِ فَإِذَا دَنَا وِلَادَتُهُ أَتَاهُ مَلَکٌ یُسَمَّی الزَّاجِرَ فَیَزْجُرُهُ فَیَنْقَلِبُ فَتَصِیرُ مَقَادِیمُهُ إِلَی مَآخِرِ أُمِّهِ وَ مَآخِیرُهُ إِلَی مُقَدَّمِ أُمِّهِ‌</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لِیُسَهِّلَ اللَّهُ عَلَی الْمَرْأَةِ وَ الْوَلَدِ أَمْرَهُ وَ یُصِیبُ ذَلِکَ جَمِیعَ النَّاسِ إِلَّا إِذَا کَانَ عَامِیاً</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فَإِذَا زَجَرَهُ فَزَعَ وَ انْقَلَبَ وَ وَقَعَ إِلَی الْأَرْضِ بَاکِیاً مِنْ زَجْرَةِ الزَّاجِرِ وَ نَسِیَ الْمِیثَاقَ وَ إِنَّ اللَّهَ خَلَقَ جَمِیعَ الْبَهَائِمِ فِی بُطُونِ أُمَّهَاتِهَا مَنْکُوسَةً مُقَدَّمُهَا إِلَی مُؤَخَّرِ أُمِّهَا وَ مُؤَخَّرُهَا إِلَی مُقَدَّمِ أُمِّهَا</w:t>
      </w:r>
      <w:r>
        <w:rPr>
          <w:rStyle w:val="FootnoteAnchor"/>
          <w:rtl w:val="true"/>
        </w:rPr>
        <w:footnoteReference w:id="54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تَتَرَبَّصُ فِی الْأَرْحَامِ مَنْکُوسَةً قَدْ أُدْخِلَ رَأْسُهَا بَیْنَ یَدَیْهَا وَ رِجْلَیْهَا تَأْخُذُ الْغِذَاءَ مِنْ أُمِّهَا فَإِذَا دَنَا وِلَادَتُهَا انْسَلَّتْ انْسِلَالًا وَ امْتَرَقَتْ مِنْ بُطُونِ أُمَّهَاتِهَا وَ هَاتَانِ الَّتِی بَیْنَ أَیْدِیهَا</w:t>
      </w:r>
      <w:r>
        <w:rPr>
          <w:rStyle w:val="FootnoteAnchor"/>
          <w:rtl w:val="true"/>
        </w:rPr>
        <w:footnoteReference w:id="550"/>
      </w:r>
      <w:r>
        <w:rPr>
          <w:rFonts w:ascii="Amiri" w:hAnsi="Amiri" w:eastAsia="Amiri" w:cs="Amiri"/>
          <w:color w:val="111111"/>
          <w:sz w:val="28"/>
          <w:sz w:val="28"/>
          <w:szCs w:val="28"/>
          <w:rtl w:val="true"/>
          <w:lang w:bidi="ar-SA"/>
        </w:rPr>
        <w:t xml:space="preserve">کُلُّهَا مَوْضِعُ أَعْیُنِهَا فِی بُطُونِ أُمَّهَاتِهَا وَ مَا فِی عَرَاقِیبِهَا مَوْضِعُ مَنَاخِیرِهَا لَا یَنْبُتُ عَلَیْهِ الشَّعْرُ وَ هُوَ لِلدَّوَابِّ کُلِّهَا مَا خَلَا الْبَعِیرَ فَإِنَّ عُنُقَهُ طَالَ فَنَفَذَ رَأْسُهُ بَیْنَ </w:t>
      </w:r>
      <w:bookmarkStart w:id="187" w:name="pg13937_136893"/>
    </w:p>
    <w:p>
      <w:pPr>
        <w:pStyle w:val="BookText"/>
        <w:rPr/>
      </w:pPr>
      <w:bookmarkEnd w:id="187"/>
      <w:r>
        <w:rPr>
          <w:rFonts w:ascii="Amiri" w:hAnsi="Amiri" w:eastAsia="Amiri" w:cs="Amiri"/>
          <w:color w:val="111111"/>
          <w:sz w:val="28"/>
          <w:sz w:val="28"/>
          <w:szCs w:val="28"/>
          <w:rtl w:val="true"/>
          <w:lang w:bidi="ar-SA"/>
        </w:rPr>
        <w:t>قَوَائِمِهِ فِی بَطْنِ أُمِّهِ‌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ابی حنیفه سوار بر الاغی آمد و اجازه خواست و امام علیه السّلام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می‌خواهم با تو قیاس گویی کنم،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خدا قیاس نیست، ولی من از تو درباره 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که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این دو داغی که میان دو دست او است چه باشند؟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طور که دو گوش و یک بینی در سر تو آفریده، این دو را نیز در جانوران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گوش مرا آفریده تا به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بشنوم، و دو چشمم را آفریده تا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بنگرم و بینی مرا آفریده تا با آن بوی خوش و بد را بیابم؛ امّا این دو داغ را برای چه آفریده؟ و چگونه است که مو بر تمام بدن این خر روییده جز بر اینجا؟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از تو درباره دین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و تو از من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کودکانه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برخاست 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از او چیزی پرسیدی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آن را بدانم،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 تبارک و تعالی در کتابش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الْانسَانَ فیِ کَبَدٍ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شکم مادرش سرپا ایستاده و جلو او به جلو مادر چسبیده و پشتش در طرف پایین تنه مادر است، خوراکش از خوراک مادر است و از آنچه مادرش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او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و مادرش او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تنفّس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پیمانی که خدا از او گرفته میان دو چشم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زمان ولادتش نزدیک شود یک فرشته به نام زاجر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کودک برمی‌گردد و بالا تنه‌اش به سوی پایین تنه مادرش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پایین تنه‌اش به سوی بالا تنه مادر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را بر زن و زایمان کننده آسان کند و این روال برای همه مردم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مگر آنکه نوزاد نابینا یا کور دل و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براند،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یکباره از نهیب فرشته زاجر گریه کنان به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پیمان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خدا همه 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پایان را در درون شکم مادرشان وارونه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پایین تنه مادرشان و پایین تنه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بالا تنه مادرشان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رحم مادرشان وارونه بمانند، در حالی که سرشان میان دو دست و دو پایشان قرار گرفته و خوراک از مادر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پس وقتی که زمان ولادت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یکباره 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شکم مادرشان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داغی که میان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آن‌هاست جای دو چشم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آن زمان که در شکم مادرشان هستند و آنچه در دو پاشنه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جای سوراخ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مو بر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نروییده و در همه جانوران وجود دارد، به جز شتر که گردنش دراز است و سرش در شکم مادر از میان دست و پایش بیرون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231846_3381743652"/>
      <w:bookmarkStart w:id="189" w:name="_Toc76"/>
      <w:bookmarkEnd w:id="188"/>
      <w:r>
        <w:rPr>
          <w:rtl w:val="true"/>
        </w:rPr>
        <w:t>بیان</w:t>
      </w:r>
      <w:bookmarkEnd w:id="189"/>
    </w:p>
    <w:p>
      <w:pPr>
        <w:pStyle w:val="BookText"/>
        <w:rPr/>
      </w:pPr>
      <w:r>
        <w:rPr>
          <w:rFonts w:ascii="IRNazanin" w:hAnsi="IRNazanin" w:eastAsia="IRNazanin"/>
          <w:color w:val="111111"/>
          <w:sz w:val="28"/>
          <w:sz w:val="28"/>
          <w:szCs w:val="28"/>
          <w:rtl w:val="true"/>
          <w:lang w:bidi="fa-IR"/>
        </w:rPr>
        <w:t>تنسمه تنسیما کان المعنی أن بنفسه مما تتنفس به أمه یصل إلیه أثر ذلک النسیم قوله إلا إذا کان عامیا أی أعمی البصر أو أعمی القلب مخالفا و فی بعض النسخ عانیا بالنون أی إلا أن یقدر الله تعالی أن یکون فی عناء و مشقة علیه و علی أمه الولادة</w:t>
      </w:r>
    </w:p>
    <w:p>
      <w:pPr>
        <w:pStyle w:val="BookText"/>
        <w:rPr/>
      </w:pPr>
      <w:r>
        <w:rPr>
          <w:rFonts w:ascii="IRNazanin" w:hAnsi="IRNazanin" w:eastAsia="IRNazanin"/>
          <w:color w:val="111111"/>
          <w:sz w:val="28"/>
          <w:sz w:val="28"/>
          <w:szCs w:val="28"/>
          <w:rtl w:val="true"/>
          <w:lang w:bidi="fa-IR"/>
        </w:rPr>
        <w:t>و الأظهر أنه کان فی الأصل إلا إذا کان یتنا أو میتونا بتقدیم المثناة التحتانیة علی المثناة الفوقانیة ثم النون قال فی القاموس الیتن أن تخرج رجلا المولود قبل یدیه و قد خرج یتنا أیتنت و یتنت و هی موتن و موتنة و هو میتون و القیاس موتن‌</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الیتن الولد الذی تخرج رجلاه من بطن أمه قبل رأسه و قد أیتنت الأم إذا جاءت به یتنا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 مرق السهم من الرمیة مروقا خرج من الجانب الآخر و کانت امرأة تغزو فحبلت فذکر لها الغزو فقالت روید الغزو یتمرق أی أمهل الغزو حتی یخرج الولد و الامتراق سرعة المروق‌</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 أن الخبر یشعر بأن الانتصاب فی الرحم الذی هو شأن الإنسان أصعب و أشق من الهیئة التی علیها غیره فلذا فسر علیه السلام به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تنسّمه تنسیما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تنفّس مادر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عامیا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نابینا یا کور دل و مخالف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معنا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 مقدّر کرده باشد که کودک و مادرش برای زایمان در سختی و رنج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در اصل عبارت این 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إذا کان یتنا أو میتونا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پای نوزاد پیش از دو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اثیر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نوزادی که پاهایش پیش از سرش از شکم مادرش بیرون آید، و وقتی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أیتنت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مادر کودکش را با این وضعیت به دنیا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 السّهم من الرّمیه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سوی دیگر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زنی جنگجو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جنگ داده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بگذارید تا فرزند به دنیا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سرعت خارج شدن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بدان که این روایت اشاره دارد به اینکه سرپا بودن در رحم که مربوط به انسان است، سخت‌تر و دشوارتر است از وضعیت جانوران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 مادرشان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امام علیه السّلام آیه را بدان تفسیر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231848_3381743652"/>
      <w:bookmarkStart w:id="191" w:name="_Toc77"/>
      <w:bookmarkEnd w:id="190"/>
      <w:r>
        <w:rPr>
          <w:rtl w:val="true"/>
        </w:rPr>
        <w:t>«</w:t>
      </w:r>
      <w:r>
        <w:rPr/>
        <w:t>11</w:t>
      </w:r>
      <w:r>
        <w:rPr>
          <w:rtl w:val="true"/>
        </w:rPr>
        <w:t>»</w:t>
      </w:r>
      <w:bookmarkEnd w:id="191"/>
    </w:p>
    <w:p>
      <w:pPr>
        <w:pStyle w:val="BookText"/>
        <w:rPr/>
      </w:pPr>
      <w:r>
        <w:rPr>
          <w:rFonts w:ascii="Amiri" w:hAnsi="Amiri" w:eastAsia="Amiri" w:cs="Amiri"/>
          <w:color w:val="111111"/>
          <w:sz w:val="28"/>
          <w:sz w:val="28"/>
          <w:szCs w:val="28"/>
          <w:rtl w:val="true"/>
          <w:lang w:bidi="ar-SA"/>
        </w:rPr>
        <w:t>الْمَحَاسِنُ، عَنْ عَلِیِّ بْنِ الْحَکَمِ عَنْ عُمَرَ بْنِ أَبَانٍ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نِعْمَ الْمَالُ الشَّاةُ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دریابید که چه خوب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گوسفند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231850_3381743652"/>
      <w:bookmarkStart w:id="193" w:name="_Toc78"/>
      <w:bookmarkEnd w:id="192"/>
      <w:r>
        <w:rPr>
          <w:rtl w:val="true"/>
        </w:rPr>
        <w:t>بیان</w:t>
      </w:r>
      <w:bookmarkEnd w:id="19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شاة الأولی منصوبة علی الإغراء و الأخری تأکید و خبره محذوف و لیس فی الکافی الشاة الأولی</w:t>
      </w:r>
      <w:r>
        <w:rPr>
          <w:rFonts w:eastAsia="IRNazanin" w:cs="IRNazanin"/>
          <w:color w:val="111111"/>
          <w:sz w:val="28"/>
          <w:szCs w:val="28"/>
          <w:rtl w:val="true"/>
          <w:lang w:bidi="fa-IR"/>
        </w:rPr>
        <w:t xml:space="preserve">. </w:t>
      </w:r>
      <w:bookmarkStart w:id="194" w:name="pg13937_136894"/>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منصوب بنا بر اغراء،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اغراء یعنی تشویق مخاطب به امری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برای تأکید است و خبر جمله محذوف است، و در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231852_3381743652"/>
      <w:bookmarkStart w:id="196" w:name="_Toc79"/>
      <w:bookmarkEnd w:id="195"/>
      <w:r>
        <w:rPr>
          <w:rtl w:val="true"/>
        </w:rPr>
        <w:t>«</w:t>
      </w:r>
      <w:r>
        <w:rPr/>
        <w:t>12</w:t>
      </w:r>
      <w:r>
        <w:rPr>
          <w:rtl w:val="true"/>
        </w:rPr>
        <w:t>»</w:t>
      </w:r>
      <w:bookmarkEnd w:id="196"/>
    </w:p>
    <w:p>
      <w:pPr>
        <w:pStyle w:val="BookText"/>
        <w:rPr/>
      </w:pPr>
      <w:r>
        <w:rPr>
          <w:rFonts w:ascii="Amiri" w:hAnsi="Amiri" w:eastAsia="Amiri" w:cs="Amiri"/>
          <w:color w:val="111111"/>
          <w:sz w:val="28"/>
          <w:sz w:val="28"/>
          <w:szCs w:val="28"/>
          <w:rtl w:val="true"/>
          <w:lang w:bidi="ar-SA"/>
        </w:rPr>
        <w:t>الْمَحَاسِنُ، عَنِ الْوَشَّاءِ عَنْ إِسْحَاقَ بْنِ جَعْفَرٍ قَالَ 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اتَّخِذِ الْغَنَمَ وَ لَا تَتَّخِذِ الْإِبِلَ‌</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گوسفند برگیر و شتر مگیر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231854_3381743652"/>
      <w:bookmarkStart w:id="198" w:name="_Toc80"/>
      <w:bookmarkEnd w:id="197"/>
      <w:r>
        <w:rPr>
          <w:rtl w:val="true"/>
        </w:rPr>
        <w:t>«</w:t>
      </w:r>
      <w:r>
        <w:rPr/>
        <w:t>13</w:t>
      </w:r>
      <w:r>
        <w:rPr>
          <w:rtl w:val="true"/>
        </w:rPr>
        <w:t>»</w:t>
      </w:r>
      <w:bookmarkEnd w:id="198"/>
    </w:p>
    <w:p>
      <w:pPr>
        <w:pStyle w:val="BookText"/>
        <w:rPr/>
      </w:pPr>
      <w:r>
        <w:rPr>
          <w:rFonts w:ascii="Amiri" w:hAnsi="Amiri" w:eastAsia="Amiri" w:cs="Amiri"/>
          <w:color w:val="111111"/>
          <w:sz w:val="28"/>
          <w:sz w:val="28"/>
          <w:szCs w:val="28"/>
          <w:rtl w:val="true"/>
          <w:lang w:bidi="ar-SA"/>
        </w:rPr>
        <w:t>وَ مِنْهُ، عَنِ النَّوْفَلِیِّ عَنِ السَّکُونِیِّ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لِأَهْلِ بَیْتٍ شَاةٌ قَدَّسَتْهُمُ الْمَلَائِکَةُ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امام صادق علیه السّلام از اجداد طاهرینش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خاندانی گوسفندی باشد، فرشته‌ها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231856_3381743652"/>
      <w:bookmarkStart w:id="200" w:name="_Toc81"/>
      <w:bookmarkEnd w:id="199"/>
      <w:r>
        <w:rPr>
          <w:rtl w:val="true"/>
        </w:rPr>
        <w:t>«</w:t>
      </w:r>
      <w:r>
        <w:rPr/>
        <w:t>14</w:t>
      </w:r>
      <w:r>
        <w:rPr>
          <w:rtl w:val="true"/>
        </w:rPr>
        <w:t>»</w:t>
      </w:r>
      <w:bookmarkEnd w:id="200"/>
    </w:p>
    <w:p>
      <w:pPr>
        <w:pStyle w:val="BookText"/>
        <w:rPr/>
      </w:pPr>
      <w:r>
        <w:rPr>
          <w:rFonts w:ascii="Amiri" w:hAnsi="Amiri" w:eastAsia="Amiri" w:cs="Amiri"/>
          <w:color w:val="111111"/>
          <w:sz w:val="28"/>
          <w:sz w:val="28"/>
          <w:szCs w:val="28"/>
          <w:rtl w:val="true"/>
          <w:lang w:bidi="ar-SA"/>
        </w:rPr>
        <w:t>وَ مِنْهُ، عَنْ مُحَمَّدِ بْنِ عَلِیٍّ عَنْ عُبَیْسِ بْنِ هِشَامٍ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أَهْلُ الْبَیْتِ الشَّاةَ قَدَّسَتْهُمُ الْمَلَائِکَةُ کُلَّ یَوْمٍ تَقْدِیسَةً قُلْتُ کَیْفَ یَقُولُونَ قَالَ یَقُولُونَ قُدِّسْتُمْ قُدِّسْتُمْ‌</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خاندانی گوسفندی بگیرند، فرشته‌ها هر روز یک بار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تقدیس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سنان 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باشید، مقدّس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231858_3381743652"/>
      <w:bookmarkStart w:id="202" w:name="_Toc82"/>
      <w:bookmarkEnd w:id="201"/>
      <w:r>
        <w:rPr>
          <w:rtl w:val="true"/>
        </w:rPr>
        <w:t>«</w:t>
      </w:r>
      <w:r>
        <w:rPr/>
        <w:t>15</w:t>
      </w:r>
      <w:r>
        <w:rPr>
          <w:rtl w:val="true"/>
        </w:rPr>
        <w:t>»</w:t>
      </w:r>
      <w:bookmarkEnd w:id="202"/>
    </w:p>
    <w:p>
      <w:pPr>
        <w:pStyle w:val="BookText"/>
        <w:rPr/>
      </w:pPr>
      <w:r>
        <w:rPr>
          <w:rFonts w:ascii="Amiri" w:hAnsi="Amiri" w:eastAsia="Amiri" w:cs="Amiri"/>
          <w:color w:val="111111"/>
          <w:sz w:val="28"/>
          <w:sz w:val="28"/>
          <w:szCs w:val="28"/>
          <w:rtl w:val="true"/>
          <w:lang w:bidi="ar-SA"/>
        </w:rPr>
        <w:t>قَالَ 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أَهْلُ الْبَیْتِ ثَلَاثَ شِیَاهٍ‌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خاندانی سه گوسفند بگیرند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231860_3381743652"/>
      <w:bookmarkStart w:id="204" w:name="_Toc83"/>
      <w:bookmarkEnd w:id="203"/>
      <w:r>
        <w:rPr>
          <w:rtl w:val="true"/>
        </w:rPr>
        <w:t>«</w:t>
      </w:r>
      <w:r>
        <w:rPr/>
        <w:t>16</w:t>
      </w:r>
      <w:r>
        <w:rPr>
          <w:rtl w:val="true"/>
        </w:rPr>
        <w:t>»</w:t>
      </w:r>
      <w:bookmarkEnd w:id="204"/>
    </w:p>
    <w:p>
      <w:pPr>
        <w:pStyle w:val="BookText"/>
        <w:rPr/>
      </w:pPr>
      <w:r>
        <w:rPr>
          <w:rFonts w:ascii="Amiri" w:hAnsi="Amiri" w:eastAsia="Amiri" w:cs="Amiri"/>
          <w:color w:val="111111"/>
          <w:sz w:val="28"/>
          <w:sz w:val="28"/>
          <w:szCs w:val="28"/>
          <w:rtl w:val="true"/>
          <w:lang w:bidi="ar-SA"/>
        </w:rPr>
        <w:t>وَ مِنْهُ، عَنْ أَبِیهِ عَنْ سُلَیْمَانَ الْجَعْفَرِیِّ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فِی بَیْتِهِ شَاةٌ قَدَّسَتْهُمُ الْمَلَائِکَةُ تَقْدِیسَةً وَ انْتَقَلَ عَنْهُمُ الْفَقْرُ مَنْقَلَةً</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مَنْ کَانَتْ فِی بَیْتِهِ شَاتَانِ قَدَّسَتْهُمُ الْمَلَائِکَةُ مَرَّتَیْنِ وَ ارْتَحَلَ عَنْهُمُ الْفَقْرُ مَنْقَلَتَیْنِ فَإِنْ کَانَتْ ثَلَاثَ شِیَاهٍ قَدَّسَتْهُمُ الْمَلَائِکَةُ ثَلَاثَ تَقْدِیسَاتٍ وَ انْتَقَلَ عَنْهُمُ الْفَقْرُ</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خانه‌اش یک گوسفند باشد، فرشته‌ها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یک بار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فقر یک مرحله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دو گوسفند باشد، فرشته‌ها دو بار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فقر دو مرحله از آن‌ها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اگر سه گوسفند داشته باشند، فرشته‌ها سه بار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فقر به کلّی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رخت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231862_3381743652"/>
      <w:bookmarkStart w:id="206" w:name="_Toc84"/>
      <w:bookmarkEnd w:id="205"/>
      <w:r>
        <w:rPr>
          <w:rtl w:val="true"/>
        </w:rPr>
        <w:t>بیان</w:t>
      </w:r>
      <w:bookmarkEnd w:id="206"/>
    </w:p>
    <w:p>
      <w:pPr>
        <w:pStyle w:val="BookText"/>
        <w:rPr/>
      </w:pPr>
      <w:r>
        <w:rPr>
          <w:rFonts w:ascii="IRNazanin" w:hAnsi="IRNazanin" w:eastAsia="IRNazanin"/>
          <w:color w:val="111111"/>
          <w:sz w:val="28"/>
          <w:sz w:val="28"/>
          <w:szCs w:val="28"/>
          <w:rtl w:val="true"/>
          <w:lang w:bidi="fa-IR"/>
        </w:rPr>
        <w:t>و انتقل عنهم الفقر أی رأسا کما سیأتی‌</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انتقل عنهم الفقر أی رأسا کما سیأتی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231864_3381743652"/>
      <w:bookmarkStart w:id="208" w:name="_Toc85"/>
      <w:bookmarkEnd w:id="207"/>
      <w:r>
        <w:rPr>
          <w:rtl w:val="true"/>
        </w:rPr>
        <w:t>«</w:t>
      </w:r>
      <w:r>
        <w:rPr/>
        <w:t>17</w:t>
      </w:r>
      <w:r>
        <w:rPr>
          <w:rtl w:val="true"/>
        </w:rPr>
        <w:t>»</w:t>
      </w:r>
      <w:bookmarkEnd w:id="208"/>
    </w:p>
    <w:p>
      <w:pPr>
        <w:pStyle w:val="BookText"/>
        <w:rPr/>
      </w:pPr>
      <w:r>
        <w:rPr>
          <w:rFonts w:ascii="Amiri" w:hAnsi="Amiri" w:eastAsia="Amiri" w:cs="Amiri"/>
          <w:color w:val="111111"/>
          <w:sz w:val="28"/>
          <w:sz w:val="28"/>
          <w:szCs w:val="28"/>
          <w:rtl w:val="true"/>
          <w:lang w:bidi="ar-SA"/>
        </w:rPr>
        <w:t>الْمَحَاسِنُ، عَنِ ابْنِ أَبِی نَجْرَانَ وَ عُثْمَانَ عَنْ أَبِی جَمِیلَةَ عَنْ جَابِرٍ عَنْ أَبِی جَعْفَرٍ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لِعَمَّتِهِ مَا یَمْنَعُکِ مِنْ أَنْ تَتَّخِذِی فِی بَیْتِکِ بِبَرَکَةٍ فَقَالَتْ یَا رَسُولَ اللَّهِ مَا الْبَرَکَةُ فَقَالَ شَاةٌ تُحْلَبُ فَإِنَّهُ مَنْ کَانَتْ‌</w:t>
      </w:r>
      <w:r>
        <w:rPr>
          <w:rStyle w:val="FootnoteAnchor"/>
          <w:rtl w:val="true"/>
        </w:rPr>
        <w:footnoteReference w:id="563"/>
      </w:r>
      <w:r>
        <w:rPr>
          <w:rFonts w:ascii="Amiri" w:hAnsi="Amiri" w:eastAsia="Amiri" w:cs="Amiri"/>
          <w:color w:val="111111"/>
          <w:sz w:val="28"/>
          <w:sz w:val="28"/>
          <w:szCs w:val="28"/>
          <w:rtl w:val="true"/>
          <w:lang w:bidi="ar-SA"/>
        </w:rPr>
        <w:t>فِی دَارِهِ شَاةٌ تُحْلَبُ أَوْ نَعْجَةٌ أَوْ بَقَرَةٌ فَبَرَکَاتٌ کُلُّهُنَ‌</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روی أبی عن أحمد بن النضر عن جابر عن أبی جعفر علیه السلام‌</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209" w:name="pg13937_136895"/>
    </w:p>
    <w:p>
      <w:pPr>
        <w:pStyle w:val="BookText"/>
        <w:rPr/>
      </w:pPr>
      <w:bookmarkEnd w:id="209"/>
      <w:r>
        <w:rPr>
          <w:rFonts w:ascii="IRNazanin" w:hAnsi="IRNazanin" w:eastAsia="IRNazanin"/>
          <w:color w:val="111111"/>
          <w:sz w:val="28"/>
          <w:sz w:val="28"/>
          <w:szCs w:val="28"/>
          <w:rtl w:val="true"/>
          <w:lang w:bidi="fa-IR"/>
        </w:rPr>
        <w:t>الکافی، عن العدة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آخر الخبر بالسند الأول‌</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نقل از امام باقر علیه السّلام به عمه‌اش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از اینکه برکتی برای خانه‌ات بگیری؟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برکت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شیرده، که هرکس در خانه او گوسفند شیرده یا میش یا ماده گاو باشد، پس همگی برکت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به سندی دیگر از امام باقر علیه السّلام نقل شده، همچنین در کتاب کافی مانند این روایت به سند نخست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231866_3381743652"/>
      <w:bookmarkStart w:id="211" w:name="_Toc86"/>
      <w:bookmarkEnd w:id="210"/>
      <w:r>
        <w:rPr>
          <w:rtl w:val="true"/>
        </w:rPr>
        <w:t>بیان</w:t>
      </w:r>
      <w:bookmarkEnd w:id="211"/>
    </w:p>
    <w:p>
      <w:pPr>
        <w:pStyle w:val="BookText"/>
        <w:rPr/>
      </w:pPr>
      <w:r>
        <w:rPr>
          <w:rFonts w:ascii="IRNazanin" w:hAnsi="IRNazanin" w:eastAsia="IRNazanin"/>
          <w:color w:val="111111"/>
          <w:sz w:val="28"/>
          <w:sz w:val="28"/>
          <w:szCs w:val="28"/>
          <w:rtl w:val="true"/>
          <w:lang w:bidi="fa-IR"/>
        </w:rPr>
        <w:t>کأن المراد بالشاة المعز أو النعجة الأنثی من الضأن و الشاة أعم من الضأن و المعز تطلق علی الذکر و الأنثی کما ذکره الفیروزآبادی و فی الکافی أو بقرة تحلب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 یا گوسفند ماده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نر و 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 که فیروز 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کافی این 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گاو شیرده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231868_3381743652"/>
      <w:bookmarkStart w:id="213" w:name="_Toc87"/>
      <w:bookmarkEnd w:id="212"/>
      <w:r>
        <w:rPr>
          <w:rtl w:val="true"/>
        </w:rPr>
        <w:t>«</w:t>
      </w:r>
      <w:r>
        <w:rPr/>
        <w:t>18</w:t>
      </w:r>
      <w:r>
        <w:rPr>
          <w:rtl w:val="true"/>
        </w:rPr>
        <w:t>»</w:t>
      </w:r>
      <w:bookmarkEnd w:id="213"/>
    </w:p>
    <w:p>
      <w:pPr>
        <w:pStyle w:val="BookText"/>
        <w:rPr/>
      </w:pPr>
      <w:r>
        <w:rPr>
          <w:rFonts w:ascii="Amiri" w:hAnsi="Amiri" w:eastAsia="Amiri" w:cs="Amiri"/>
          <w:color w:val="111111"/>
          <w:sz w:val="28"/>
          <w:sz w:val="28"/>
          <w:szCs w:val="28"/>
          <w:rtl w:val="true"/>
          <w:lang w:bidi="ar-SA"/>
        </w:rPr>
        <w:t>الْمَحَاسِنُ، عَنْ مُحَمَّدِ بْنِ عَلِیٍّ عَنْ عَبْدِ الرَّحْمَنِ بْنِ أَبِی هَاشِمٍ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عَلَی أُمِّ أَیْمَنَ فَقَالَ مَا لِی لَا أَرَی فِی بَیْتِکِ الْبَرَکَةَ فَقَالَتْ أَ وَ لَیْسَ فِی بَیْتِی بَرَکَةٌ قَالَ لَسْتُ أَعْنِی لَکِ‌</w:t>
      </w:r>
      <w:r>
        <w:rPr>
          <w:rStyle w:val="FootnoteAnchor"/>
          <w:rtl w:val="true"/>
        </w:rPr>
        <w:footnoteReference w:id="567"/>
      </w:r>
      <w:r>
        <w:rPr>
          <w:rFonts w:ascii="Amiri" w:hAnsi="Amiri" w:eastAsia="Amiri" w:cs="Amiri"/>
          <w:color w:val="111111"/>
          <w:sz w:val="28"/>
          <w:sz w:val="28"/>
          <w:szCs w:val="28"/>
          <w:rtl w:val="true"/>
          <w:lang w:bidi="ar-SA"/>
        </w:rPr>
        <w:t>ذَاکِ شَاةٌ تَتَّخِذِیهَا تَسْتَغْنِی وُلْدَکِ مِنْ لَبَنِهَا وَ تَطْعَمِینَ مِنْ سَمْنِهَا وَ تُصَلِّینَ فِی مَرْبِضِهَا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أمّ ایمن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در خانه‌ات برکت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خانه‌ام برکت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خانه تو هیچ برکتی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مقصودم این است که گوسفندی داشته باشی تا فرزندانت از شیر آن برخوردار شوند و از روغنش بخوری و در آغلش نماز بخوانی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231870_3381743652"/>
      <w:bookmarkStart w:id="215" w:name="_Toc88"/>
      <w:bookmarkEnd w:id="214"/>
      <w:r>
        <w:rPr>
          <w:rtl w:val="true"/>
        </w:rPr>
        <w:t>بیان</w:t>
      </w:r>
      <w:bookmarkEnd w:id="215"/>
    </w:p>
    <w:p>
      <w:pPr>
        <w:pStyle w:val="BookText"/>
        <w:rPr/>
      </w:pPr>
      <w:r>
        <w:rPr>
          <w:rFonts w:ascii="IRNazanin" w:hAnsi="IRNazanin" w:eastAsia="IRNazanin"/>
          <w:color w:val="111111"/>
          <w:sz w:val="28"/>
          <w:sz w:val="28"/>
          <w:szCs w:val="28"/>
          <w:rtl w:val="true"/>
          <w:lang w:bidi="fa-IR"/>
        </w:rPr>
        <w:t>لست أعنی أی عدم البرکة مطلقا لک أی برکة ذاک أی الذی قلت أو لست أعنی و أقول لک ذاک الذی فهمت هی شاة و لا یبعد أن یکون ذلک مکان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منظورم عدم برکت مطلق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برکت چیزهایی که گفتی برای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منظورم این نبود و چیزی که به تو گفتم این نبود که فهمیدی بلکه منظورم گوسفند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231872_3381743652"/>
      <w:bookmarkStart w:id="217" w:name="_Toc89"/>
      <w:bookmarkEnd w:id="216"/>
      <w:r>
        <w:rPr>
          <w:rtl w:val="true"/>
        </w:rPr>
        <w:t>«</w:t>
      </w:r>
      <w:r>
        <w:rPr/>
        <w:t>19</w:t>
      </w:r>
      <w:r>
        <w:rPr>
          <w:rtl w:val="true"/>
        </w:rPr>
        <w:t>»</w:t>
      </w:r>
      <w:bookmarkEnd w:id="217"/>
    </w:p>
    <w:p>
      <w:pPr>
        <w:pStyle w:val="BookText"/>
        <w:rPr/>
      </w:pPr>
      <w:r>
        <w:rPr>
          <w:rFonts w:ascii="Amiri" w:hAnsi="Amiri" w:eastAsia="Amiri" w:cs="Amiri"/>
          <w:color w:val="111111"/>
          <w:sz w:val="28"/>
          <w:sz w:val="28"/>
          <w:szCs w:val="28"/>
          <w:rtl w:val="true"/>
          <w:lang w:bidi="ar-SA"/>
        </w:rPr>
        <w:t>الْمَحَاسِنُ، عَنْ أَبِیهِ عَنْ نَصْرِ بْنِ مُزَاحِمٍ عَنْ حُمَیْدٍ اللالی‌</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رَاشِدٍ مَوْلَاةِ أُمِّ 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صَلَوَاتُ اللَّهِ عَلَیْهِ دَخَلَ عَلَی أُمِّ هَانِی فَقَالَتْ أُمُّ هَانِی قَدِّمِی لِأَبِی الْحَسَنِ طَعَاماً فَقَدَّمْتُ مَا کَانَ فِی الْبَیْتِ فَقَالَ مَا لِی لَا أَرَی عِنْدَکُمُ الْبَرَکَةَ فَقَالَتْ أُمُّ هَانِی لِأَبِی الْحَسَنِ أَ وَ لَیْسَ هَذَا بَرَکَةً فَقَالَ لَسْتُ أَعْنِی هَذَا إِنَّمَا أَعْنِی الشَّاةَ فَقَالَتْ مَا لَنَا مِنْ شَاةٍ فَآکُلَ وَ أَسْتَسْقِیَ‌</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راشد کنیز أمّ هانی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 أمّ هانی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برای حضرت بیاور، و من آنچه در خانه بود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شما برکت نمی‌بینم؟ أمّ هانی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برکت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نبود، همانا قصدم گوسفند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گوسفند نداریم تا از روغنش بخوریم و از شیرش بنوشیم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231874_3381743652"/>
      <w:bookmarkStart w:id="219" w:name="_Toc90"/>
      <w:bookmarkEnd w:id="218"/>
      <w:r>
        <w:rPr>
          <w:rtl w:val="true"/>
        </w:rPr>
        <w:t>بیان</w:t>
      </w:r>
      <w:bookmarkEnd w:id="21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أم هانی أی لمولاتها أم راشد فقدمت علی صیغة المتکلم فآکل أی من سمنها و أستسقی أی من لبنها</w:t>
      </w:r>
      <w:r>
        <w:rPr>
          <w:rFonts w:eastAsia="IRNazanin" w:cs="IRNazanin"/>
          <w:color w:val="111111"/>
          <w:sz w:val="28"/>
          <w:szCs w:val="28"/>
          <w:rtl w:val="true"/>
          <w:lang w:bidi="fa-IR"/>
        </w:rPr>
        <w:t xml:space="preserve">. </w:t>
      </w:r>
      <w:bookmarkStart w:id="220" w:name="pg13937_136896"/>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أم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کنیزش ام راشد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روغنش بخورم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أستسقی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شیرش بنوشم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231876_3381743652"/>
      <w:bookmarkStart w:id="222" w:name="_Toc91"/>
      <w:bookmarkEnd w:id="221"/>
      <w:r>
        <w:rPr>
          <w:rtl w:val="true"/>
        </w:rPr>
        <w:t>«</w:t>
      </w:r>
      <w:r>
        <w:rPr/>
        <w:t>20</w:t>
      </w:r>
      <w:r>
        <w:rPr>
          <w:rtl w:val="true"/>
        </w:rPr>
        <w:t>»</w:t>
      </w:r>
      <w:bookmarkEnd w:id="222"/>
    </w:p>
    <w:p>
      <w:pPr>
        <w:pStyle w:val="BookText"/>
        <w:rPr/>
      </w:pPr>
      <w:r>
        <w:rPr>
          <w:rFonts w:ascii="Amiri" w:hAnsi="Amiri" w:eastAsia="Amiri" w:cs="Amiri"/>
          <w:color w:val="111111"/>
          <w:sz w:val="28"/>
          <w:sz w:val="28"/>
          <w:szCs w:val="28"/>
          <w:rtl w:val="true"/>
          <w:lang w:bidi="ar-SA"/>
        </w:rPr>
        <w:t>الْمَحَاسِنُ، عَنْ مُحَمَّدِ بْنِ عَلِیٍّ عَنْ عُبَیْسِ بْنِ هِشَامٍ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أَهْلُ الْبَیْتِ‌</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شَاةً آتَاهُمُ اللَّهُ بِرِزْقِهَا وَ زَادَ فِی أَرْزَاقِهِمْ وَ ارْتَحَلَ عَنْهُمُ الْفَقْرُ مَرْحَلَةً فَإِنِ اتَّخَذُوا شَاتَیْنِ آتَاهُمُ اللَّهُ بِأَرْزَاقِهَا وَ زَادَ فِی أَرْزَاقِهِمْ وَ ارْتَحَلَ عَنْهُمُ الْفَقْرَ مَرْحَلَتَیْنِ وَ إِنِ اتَّخَذُوا ثَلَاثاً آتَاهُمُ اللَّهُ بِأَرْزَاقِهَا وَ زَادَ فِی أَرْزَاقِهِمْ وَ ارْتَحَلَ عَنْهُمُ الْفَقْرُ رَأْساً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أبی علی الأشعری عن الحسن بن علی عن عبیس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یک گوسفند تهیّه کنند، خدا روزی آن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 روزی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فقر یک مرحله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اگر دو گوسفند تهیه کنند، خدا به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روزی آن دو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 روزی خودشان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فقر دو مرحله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اگر سه گوسفند فراهم کنند، خدای تعالی روزی هر سه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 روزی خودشان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فقر یکباره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رخت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کافی مانند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231878_3381743652"/>
      <w:bookmarkStart w:id="224" w:name="_Toc92"/>
      <w:bookmarkEnd w:id="223"/>
      <w:r>
        <w:rPr>
          <w:rtl w:val="true"/>
        </w:rPr>
        <w:t>«</w:t>
      </w:r>
      <w:r>
        <w:rPr/>
        <w:t>21</w:t>
      </w:r>
      <w:r>
        <w:rPr>
          <w:rtl w:val="true"/>
        </w:rPr>
        <w:t>»</w:t>
      </w:r>
      <w:bookmarkEnd w:id="224"/>
    </w:p>
    <w:p>
      <w:pPr>
        <w:pStyle w:val="BookText"/>
        <w:rPr/>
      </w:pPr>
      <w:r>
        <w:rPr>
          <w:rFonts w:ascii="Amiri" w:hAnsi="Amiri" w:eastAsia="Amiri" w:cs="Amiri"/>
          <w:color w:val="111111"/>
          <w:sz w:val="28"/>
          <w:sz w:val="28"/>
          <w:szCs w:val="28"/>
          <w:rtl w:val="true"/>
          <w:lang w:bidi="ar-SA"/>
        </w:rPr>
        <w:t>الْمَحَاسِنُ، عَنْ أَبِیهِ عَنْ سُلَیْمَانَ الْجَعْفَرِیِّ رَفَعَهُ إِلَی أَبِی عَبْدِ اللَّهِ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بَیْتٍ تَرُوحُ عَلَیْهِمْ ثلاثین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إِلَّا نَزَلَ الْمَلَائِکَةُ</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تَحْرُسُهُمْ حَتَّی یُصْبِحُوا</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خاندانی نباشد که دارای سی گوسفند است، مگر اینکه فرشته‌ها پیوسته تا بامداد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231880_3381743652"/>
      <w:bookmarkStart w:id="226" w:name="_Toc93"/>
      <w:bookmarkEnd w:id="225"/>
      <w:r>
        <w:rPr>
          <w:rtl w:val="true"/>
        </w:rPr>
        <w:t>«</w:t>
      </w:r>
      <w:r>
        <w:rPr/>
        <w:t>22</w:t>
      </w:r>
      <w:r>
        <w:rPr>
          <w:rtl w:val="true"/>
        </w:rPr>
        <w:t>»</w:t>
      </w:r>
      <w:bookmarkEnd w:id="226"/>
    </w:p>
    <w:p>
      <w:pPr>
        <w:pStyle w:val="BookText"/>
        <w:rPr/>
      </w:pPr>
      <w:r>
        <w:rPr>
          <w:rFonts w:ascii="Amiri" w:hAnsi="Amiri" w:eastAsia="Amiri" w:cs="Amiri"/>
          <w:color w:val="111111"/>
          <w:sz w:val="28"/>
          <w:sz w:val="28"/>
          <w:szCs w:val="28"/>
          <w:rtl w:val="true"/>
          <w:lang w:bidi="ar-SA"/>
        </w:rPr>
        <w:t>وَ مِنْهُ، عَنْ بَعْضِ أَصْحَابِنَا عَنِ الْفَضْلِ بْنِ الْمُبَارَکِ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فِی بَیْتِهِ شَاةٌ عِیدِیَّةٌ</w:t>
      </w:r>
      <w:r>
        <w:rPr>
          <w:rStyle w:val="FootnoteAnchor"/>
          <w:rtl w:val="true"/>
        </w:rPr>
        <w:footnoteReference w:id="576"/>
      </w:r>
      <w:r>
        <w:rPr>
          <w:rFonts w:ascii="Amiri" w:hAnsi="Amiri" w:eastAsia="Amiri" w:cs="Amiri"/>
          <w:color w:val="111111"/>
          <w:sz w:val="28"/>
          <w:sz w:val="28"/>
          <w:szCs w:val="28"/>
          <w:rtl w:val="true"/>
          <w:lang w:bidi="ar-SA"/>
        </w:rPr>
        <w:t>ارْتَحَلَ الْفَقْرُ عَنْهُ مَنْقَلَةً وَ مَنْ کَانَتْ فِی بَیْتِهِ اثْنَتَانِ ارْتَحَلَ عَنْهُ الْفَقْرُ مَنْقَلَتَیْنِ وَ مَنْ کَانَتْ فِی بَیْتِهِ ثَلَاثَةٌ نَفَی اللَّهُ عَنْهُمُ الْفَقْرَ</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هرکس یک گوسفند عیدیّ باشد، فقر از آن خانه یک مرحله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هرکس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فقر دو مرحله از او زائل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هرکس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داشته باشد، خدا فقر را به کلیّ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231882_3381743652"/>
      <w:bookmarkStart w:id="228" w:name="_Toc94"/>
      <w:bookmarkEnd w:id="227"/>
      <w:r>
        <w:rPr>
          <w:rtl w:val="true"/>
        </w:rPr>
        <w:t>بیان</w:t>
      </w:r>
      <w:bookmarkEnd w:id="22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عیدیة فی بعض النسخ بالیاء المثناة و کأن المراد نجیبة قال الفیروزآبادی العید بالکسر شجر جبلی و فحل معروف منه النجائب العیدیة أو نسبة إلی العیدی بن الندعی أو إلی عاد بن عاد أو إلی بنی عید بن الآمری‌</w:t>
      </w:r>
      <w:r>
        <w:rPr>
          <w:rStyle w:val="FootnoteAnchor"/>
          <w:rtl w:val="true"/>
        </w:rPr>
        <w:footnoteReference w:id="578"/>
      </w:r>
      <w:r>
        <w:rPr>
          <w:rFonts w:ascii="IRNazanin" w:hAnsi="IRNazanin" w:eastAsia="IRNazanin"/>
          <w:color w:val="111111"/>
          <w:sz w:val="28"/>
          <w:sz w:val="28"/>
          <w:szCs w:val="28"/>
          <w:rtl w:val="true"/>
          <w:lang w:bidi="fa-IR"/>
        </w:rPr>
        <w:t xml:space="preserve">و فی </w:t>
      </w:r>
      <w:bookmarkStart w:id="229" w:name="pg13937_136897"/>
    </w:p>
    <w:p>
      <w:pPr>
        <w:pStyle w:val="BookText"/>
        <w:rPr/>
      </w:pPr>
      <w:bookmarkEnd w:id="229"/>
      <w:r>
        <w:rPr>
          <w:rFonts w:ascii="IRNazanin" w:hAnsi="IRNazanin" w:eastAsia="IRNazanin"/>
          <w:color w:val="111111"/>
          <w:sz w:val="28"/>
          <w:sz w:val="28"/>
          <w:szCs w:val="28"/>
          <w:rtl w:val="true"/>
          <w:lang w:bidi="fa-IR"/>
        </w:rPr>
        <w:t>بعضها بالباء الموحدة قال فی القاموس بنو العبید بطن و هو عبدی کهذلی و قال العبدی نسبة إلی عبد القیس‌</w:t>
      </w:r>
      <w:r>
        <w:rPr>
          <w:rStyle w:val="FootnoteAnchor"/>
          <w:rtl w:val="true"/>
        </w:rPr>
        <w:footnoteReference w:id="579"/>
      </w:r>
      <w:r>
        <w:rPr>
          <w:rFonts w:ascii="IRNazanin" w:hAnsi="IRNazanin" w:eastAsia="IRNazanin"/>
          <w:color w:val="111111"/>
          <w:sz w:val="28"/>
          <w:sz w:val="28"/>
          <w:szCs w:val="28"/>
          <w:rtl w:val="true"/>
          <w:lang w:bidi="fa-IR"/>
        </w:rPr>
        <w:t>و کأن شیاههم کانت أحسن و أکثر لبنا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گویا مقصود از آن نجیب و اصیل است، 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کوهی و حیوان نر معروفی است، و از همین باب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النجائب العیدیّه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کلمه منسوب به عیدیّ بن ندعی یا عاد بن عاد یا بنی عید بن آمری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فیروز آبادی 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عبید یک خاندان هستند،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هذلیّ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منسوب به قبیله عبد و هذل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منسوب به عبد القیس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گویا گوسفندان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بهتر و پرشیرتر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231884_3381743652"/>
      <w:bookmarkStart w:id="231" w:name="_Toc95"/>
      <w:bookmarkEnd w:id="230"/>
      <w:r>
        <w:rPr>
          <w:rtl w:val="true"/>
        </w:rPr>
        <w:t>«</w:t>
      </w:r>
      <w:r>
        <w:rPr/>
        <w:t>23</w:t>
      </w:r>
      <w:r>
        <w:rPr>
          <w:rtl w:val="true"/>
        </w:rPr>
        <w:t>»</w:t>
      </w:r>
      <w:bookmarkEnd w:id="231"/>
    </w:p>
    <w:p>
      <w:pPr>
        <w:pStyle w:val="BookText"/>
        <w:rPr/>
      </w:pPr>
      <w:r>
        <w:rPr>
          <w:rFonts w:ascii="Amiri" w:hAnsi="Amiri" w:eastAsia="Amiri" w:cs="Amiri"/>
          <w:color w:val="111111"/>
          <w:sz w:val="28"/>
          <w:sz w:val="28"/>
          <w:szCs w:val="28"/>
          <w:rtl w:val="true"/>
          <w:lang w:bidi="ar-SA"/>
        </w:rPr>
        <w:t>الْمَحَاسِنُ، عَنِ النَّهِیکِیِّ وَ یَعْقُوبَ بْنِ یَزِیدَ عَنِ الْعَبْدِیِّ عَنْ أَبِی وَکِیعٍ عَنْ أَبِی إِسْحَاقَ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بِالْغَنَمِ وَ الْحَرْثِ فَإِنَّهُمَا یَغْدُوَانِ بِخَیْرٍ وَ یَرُوحَانِ بِخَیْرٍ</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گوسفندداری و زراعت که این دو صبح و شام برای شما خیر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231886_3381743652"/>
      <w:bookmarkStart w:id="233" w:name="_Toc96"/>
      <w:bookmarkEnd w:id="232"/>
      <w:r>
        <w:rPr>
          <w:rtl w:val="true"/>
        </w:rPr>
        <w:t>بیان</w:t>
      </w:r>
      <w:bookmarkEnd w:id="233"/>
    </w:p>
    <w:p>
      <w:pPr>
        <w:pStyle w:val="BookText"/>
        <w:rPr/>
      </w:pPr>
      <w:r>
        <w:rPr>
          <w:rFonts w:ascii="IRNazanin" w:hAnsi="IRNazanin" w:eastAsia="IRNazanin"/>
          <w:color w:val="111111"/>
          <w:sz w:val="28"/>
          <w:sz w:val="28"/>
          <w:szCs w:val="28"/>
          <w:rtl w:val="true"/>
          <w:lang w:bidi="fa-IR"/>
        </w:rPr>
        <w:t>کان الغدو و الرواح هنا کنایة عن دوام المنفعة و استمرارها</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إذ فی کثیر من الأزمان لا یعودان بخیر لا سیما فی الحرث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هر صبح و شام در این روایت، کنایه از دوام منفعت و استمرار آن است و گرنه بسیاری از روزها خیر و سودی ندارند، به خصوص کشاورزی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231888_3381743652"/>
      <w:bookmarkStart w:id="235" w:name="_Toc97"/>
      <w:bookmarkEnd w:id="234"/>
      <w:r>
        <w:rPr>
          <w:rtl w:val="true"/>
        </w:rPr>
        <w:t>«</w:t>
      </w:r>
      <w:r>
        <w:rPr/>
        <w:t>24</w:t>
      </w:r>
      <w:r>
        <w:rPr>
          <w:rtl w:val="true"/>
        </w:rPr>
        <w:t>»</w:t>
      </w:r>
      <w:bookmarkEnd w:id="235"/>
    </w:p>
    <w:p>
      <w:pPr>
        <w:pStyle w:val="BookText"/>
        <w:rPr/>
      </w:pPr>
      <w:r>
        <w:rPr>
          <w:rFonts w:ascii="Amiri" w:hAnsi="Amiri" w:eastAsia="Amiri" w:cs="Amiri"/>
          <w:color w:val="111111"/>
          <w:sz w:val="28"/>
          <w:sz w:val="28"/>
          <w:szCs w:val="28"/>
          <w:rtl w:val="true"/>
          <w:lang w:bidi="ar-SA"/>
        </w:rPr>
        <w:t>الْمَحَاسِنُ، عَنِ الْقَاسِمِ بْنِ یَحْیَی عَنْ جَدِّهِ الْحَسَنِ بْنِ رَاشِدٍ عَنْ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فِی مَنْزِلِهِ شَاةٌ قَدَّسَتْ عَلَیْهِ الْمَلَائِکَةُ فِی کُلِّ یَوْمٍ مَرَّةً وَ مَنْ کَانَتِ اثْنَتَیْنِ‌</w:t>
      </w:r>
      <w:r>
        <w:rPr>
          <w:rStyle w:val="FootnoteAnchor"/>
          <w:rtl w:val="true"/>
        </w:rPr>
        <w:footnoteReference w:id="582"/>
      </w:r>
      <w:r>
        <w:rPr>
          <w:rFonts w:ascii="Amiri" w:hAnsi="Amiri" w:eastAsia="Amiri" w:cs="Amiri"/>
          <w:color w:val="111111"/>
          <w:sz w:val="28"/>
          <w:sz w:val="28"/>
          <w:szCs w:val="28"/>
          <w:rtl w:val="true"/>
          <w:lang w:bidi="ar-SA"/>
        </w:rPr>
        <w:t>قَدَّسَتْ عَلَیْهِ الْمَلَائِکَةُ فِی کُلِّ یَوْمٍ مَرَّتَیْنِ وَ کَذَلِکَ فِی الثَّلَاثَةِ وَ یَقُولُ اللَّهُ بُورِکَ فِیکُمْ‌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نقل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یک گوسفند باشد، فرشته‌ها روزی یک بار او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کسی که دو تا داشته باشد، ملائکه روزی دو بار او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همین ترتیب کسی که سه تا دارد، و خدای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بر شما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231890_3381743652"/>
      <w:bookmarkStart w:id="237" w:name="_Toc98"/>
      <w:bookmarkEnd w:id="236"/>
      <w:r>
        <w:rPr>
          <w:rtl w:val="true"/>
        </w:rPr>
        <w:t>«</w:t>
      </w:r>
      <w:r>
        <w:rPr/>
        <w:t>25</w:t>
      </w:r>
      <w:r>
        <w:rPr>
          <w:rtl w:val="true"/>
        </w:rPr>
        <w:t>»</w:t>
      </w:r>
      <w:bookmarkEnd w:id="237"/>
    </w:p>
    <w:p>
      <w:pPr>
        <w:pStyle w:val="BookText"/>
        <w:rPr/>
      </w:pPr>
      <w:r>
        <w:rPr>
          <w:rFonts w:ascii="Amiri" w:hAnsi="Amiri" w:eastAsia="Amiri" w:cs="Amiri"/>
          <w:color w:val="111111"/>
          <w:sz w:val="28"/>
          <w:sz w:val="28"/>
          <w:szCs w:val="28"/>
          <w:rtl w:val="true"/>
          <w:lang w:bidi="ar-SA"/>
        </w:rPr>
        <w:t>وَ مِنْهُ، عَنْ أَبِیهِ عَنِ ابْنِ أَبِی عُمَیْرٍ عَنِ ابْنِ سِنَانٍ عَنْ مُحَمَّدِ بْنِ عَجْلَانَ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بَیْتٍ یَکُونُ عِنْدَهُمْ شَاةٌ لَبُونٌ إِلَّا قُدِّسُوا کُلَّ یَوْمٍ مَرَّتَیْنِ قُلْتُ وَ کَیْفَ یُقَالُ لَهُمْ قَالَ یُقَالُ لَهُمْ بُورِکْتُمْ بُورِکْتُمْ‌</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عن علی بن إبراهیم عن أبیه عن ابن أبی عمیر عن ابن سنان عن ابن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238" w:name="pg13937_136898"/>
    </w:p>
    <w:p>
      <w:pPr>
        <w:pStyle w:val="BookText"/>
        <w:rPr/>
      </w:pPr>
      <w:bookmarkEnd w:id="2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خاندانی یک گوسفند شیرده داشته باشند، روزی دو بار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بر شما، مبارک باد بر شما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کافی با سندی، مانند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231892_3381743652"/>
      <w:bookmarkStart w:id="240" w:name="_Toc99"/>
      <w:bookmarkEnd w:id="239"/>
      <w:r>
        <w:rPr>
          <w:rtl w:val="true"/>
        </w:rPr>
        <w:t>«</w:t>
      </w:r>
      <w:r>
        <w:rPr/>
        <w:t>26</w:t>
      </w:r>
      <w:r>
        <w:rPr>
          <w:rtl w:val="true"/>
        </w:rPr>
        <w:t>»</w:t>
      </w:r>
      <w:bookmarkEnd w:id="240"/>
    </w:p>
    <w:p>
      <w:pPr>
        <w:pStyle w:val="BookText"/>
        <w:rPr/>
      </w:pPr>
      <w:r>
        <w:rPr>
          <w:rFonts w:ascii="Amiri" w:hAnsi="Amiri" w:eastAsia="Amiri" w:cs="Amiri"/>
          <w:color w:val="111111"/>
          <w:sz w:val="28"/>
          <w:sz w:val="28"/>
          <w:szCs w:val="28"/>
          <w:rtl w:val="true"/>
          <w:lang w:bidi="ar-SA"/>
        </w:rPr>
        <w:t>الْمَحَاسِنُ، عَنْ حَمَّادِ بْنِ عِیسَی عَنْ حَرِیزٍ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عَلَی أُمِّ سَلَمَةَ فَقَالَ لَهَا مَا لِی لَا أَرَی فِی بَیْتِکِ الْبَرَکَةَ قَالَتْ بَلَی یَا رَسُولَ اللَّهِ وَ الْحَمْدُ لِلَّهِ إِنَّ الْبَرَکَةَ لَفِی بَیْتِی فَقَالَ إِنَّ اللَّهَ أَنْزَلَ ثَلَاثَ بَرَکَاتٍ الْمَاءِ وَ النَّارِ وَ الشَّاةِ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علی بن إبراهیم عن أبیه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أمّ سلمه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خانه‌ات برکت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شکر خدا برکت در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چیز مبارک نازل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آتش و گوسفند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کافی به سندی، مانند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231894_3381743652"/>
      <w:bookmarkStart w:id="242" w:name="_Toc100"/>
      <w:bookmarkEnd w:id="241"/>
      <w:r>
        <w:rPr>
          <w:rtl w:val="true"/>
        </w:rPr>
        <w:t>بیان</w:t>
      </w:r>
      <w:bookmarkEnd w:id="242"/>
    </w:p>
    <w:p>
      <w:pPr>
        <w:pStyle w:val="BookText"/>
        <w:rPr/>
      </w:pPr>
      <w:r>
        <w:rPr>
          <w:rFonts w:ascii="Amiri" w:hAnsi="Amiri" w:eastAsia="Amiri" w:cs="Amiri"/>
          <w:color w:val="111111"/>
          <w:sz w:val="28"/>
          <w:sz w:val="28"/>
          <w:szCs w:val="28"/>
          <w:rtl w:val="true"/>
          <w:lang w:bidi="ar-SA"/>
        </w:rPr>
        <w:t>إن البرکة لفی بیتی أی بسبب وجودک و فی القاموس الْبَرَکَةُ محرکة النماء و الزیادة و السعادة و بَارِکْ علی محمد و آل محمد أدم له ما أعطیته من التشریف و الکرامة و الْبِرْکَةُ بالکسر الشاة الحلوبة و الاثنان بِرْکَتَانِ و الجمع بِرْکَاتٌ انتهی‌</w:t>
      </w:r>
      <w:r>
        <w:rPr>
          <w:rStyle w:val="FootnoteAnchor"/>
          <w:rtl w:val="true"/>
        </w:rPr>
        <w:footnoteReference w:id="588"/>
      </w:r>
      <w:r>
        <w:rPr>
          <w:rFonts w:ascii="IRNazanin" w:hAnsi="IRNazanin" w:eastAsia="IRNazanin"/>
          <w:color w:val="111111"/>
          <w:sz w:val="28"/>
          <w:sz w:val="28"/>
          <w:szCs w:val="28"/>
          <w:rtl w:val="true"/>
          <w:lang w:bidi="fa-IR"/>
        </w:rPr>
        <w:t>و برکة النار لعلها تحریص علی إیقادها للطبخ فی البیت فإنه یوجب البرکة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در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وجود شما، و فیروز آبادی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نموّ و فزونی و سعادت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خاندانش برکت بده، این است که آنچه از شرافت و کرامت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باز هم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یک گوسفند شیرده است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شیرده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برکت است و جمع آن برکات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برکت در آتش، پختن غذا با آن است که مایه برکت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231896_3381743652"/>
      <w:bookmarkStart w:id="244" w:name="_Toc101"/>
      <w:bookmarkEnd w:id="243"/>
      <w:r>
        <w:rPr>
          <w:rtl w:val="true"/>
        </w:rPr>
        <w:t>«</w:t>
      </w:r>
      <w:r>
        <w:rPr/>
        <w:t>27</w:t>
      </w:r>
      <w:r>
        <w:rPr>
          <w:rtl w:val="true"/>
        </w:rPr>
        <w:t>»</w:t>
      </w:r>
      <w:bookmarkEnd w:id="244"/>
    </w:p>
    <w:p>
      <w:pPr>
        <w:pStyle w:val="BookText"/>
        <w:rPr/>
      </w:pPr>
      <w:r>
        <w:rPr>
          <w:rFonts w:ascii="Amiri" w:hAnsi="Amiri" w:eastAsia="Amiri" w:cs="Amiri"/>
          <w:color w:val="111111"/>
          <w:sz w:val="28"/>
          <w:sz w:val="28"/>
          <w:szCs w:val="28"/>
          <w:rtl w:val="true"/>
          <w:lang w:bidi="ar-SA"/>
        </w:rPr>
        <w:t>الْمَحَاسِنُ، عَنْ عَلِیِّ بْنِ الْحَکَمِ عَنْ عُمَرَ بْنِ أَبَانٍ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عِزٌّ لِأَهْلِهَا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برای صاحبش مایه عزّت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231898_3381743652"/>
      <w:bookmarkStart w:id="246" w:name="_Toc102"/>
      <w:bookmarkEnd w:id="245"/>
      <w:r>
        <w:rPr>
          <w:rtl w:val="true"/>
        </w:rPr>
        <w:t>«</w:t>
      </w:r>
      <w:r>
        <w:rPr/>
        <w:t>28</w:t>
      </w:r>
      <w:r>
        <w:rPr>
          <w:rtl w:val="true"/>
        </w:rPr>
        <w:t>»</w:t>
      </w:r>
      <w:bookmarkEnd w:id="246"/>
    </w:p>
    <w:p>
      <w:pPr>
        <w:pStyle w:val="BookText"/>
        <w:rPr/>
      </w:pPr>
      <w:r>
        <w:rPr>
          <w:rFonts w:ascii="Amiri" w:hAnsi="Amiri" w:eastAsia="Amiri" w:cs="Amiri"/>
          <w:color w:val="111111"/>
          <w:sz w:val="28"/>
          <w:sz w:val="28"/>
          <w:szCs w:val="28"/>
          <w:rtl w:val="true"/>
          <w:lang w:bidi="ar-SA"/>
        </w:rPr>
        <w:t>وَ مِنْهُ، عَنِ النَّهِیکِیِّ وَ یَعْقُوبَ بْنِ یَزِیدَ عَنْ أَبِی وَکِیعٍ عَنْ أَبِی إِسْحَاقَ عَنِ الْحَارِثِ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w:t>
      </w:r>
      <w:r>
        <w:rPr>
          <w:rStyle w:val="FootnoteAnchor"/>
          <w:rtl w:val="true"/>
        </w:rPr>
        <w:footnoteReference w:id="590"/>
      </w:r>
      <w:r>
        <w:rPr>
          <w:rFonts w:ascii="Amiri" w:hAnsi="Amiri" w:eastAsia="Amiri" w:cs="Amiri"/>
          <w:color w:val="111111"/>
          <w:sz w:val="28"/>
          <w:sz w:val="28"/>
          <w:szCs w:val="28"/>
          <w:rtl w:val="true"/>
          <w:lang w:bidi="ar-SA"/>
        </w:rPr>
        <w:t>عَنِ الْإِبِلِ فَقَالَ تِلْکَ أَعْنَانُ الشَّیَاطِینِ وَ یَأْتِی خَیْرُهَا مِنَ الْجَانِبِ الْأَشْأَمِ قِیلَ إِنْ سَمِعَ النَّاسُ هَذَا تَرَکُوهَا قَالَ إِذاً لَا یَعْدَمَهَا الْأَشْقِیَاءُ الْفَجَرَةُ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شتر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افسار شیاطین هستند و خیرشان از سمت چپ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این را بشنوند شتر را رها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بد عاقبت و گنهکار آن را 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231900_3381743652"/>
      <w:bookmarkStart w:id="248" w:name="_Toc103"/>
      <w:bookmarkEnd w:id="247"/>
      <w:r>
        <w:rPr>
          <w:rtl w:val="true"/>
        </w:rPr>
        <w:t>«</w:t>
      </w:r>
      <w:r>
        <w:rPr/>
        <w:t>29</w:t>
      </w:r>
      <w:r>
        <w:rPr>
          <w:rtl w:val="true"/>
        </w:rPr>
        <w:t>»</w:t>
      </w:r>
      <w:bookmarkEnd w:id="24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الْحَجَّالِ عَنْ صَفْوَانَ الْجَمَّالِ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لِی جَمَلًا وَ لْیَکُنْ أَسْوَدَ فَإِنَّهَا أَطْوَلُ شَیْ‌ءٍ أَعْمَاراً ثُمَّ قَالَ لَوْ یَعْلَمُ النَّاسُ کُنْهَ حُمْلَانِ اللَّهِ عَلَی </w:t>
      </w:r>
      <w:bookmarkStart w:id="249" w:name="pg13937_136899"/>
    </w:p>
    <w:p>
      <w:pPr>
        <w:pStyle w:val="BookText"/>
        <w:rPr/>
      </w:pPr>
      <w:bookmarkEnd w:id="249"/>
      <w:r>
        <w:rPr>
          <w:rFonts w:ascii="Amiri" w:hAnsi="Amiri" w:eastAsia="Amiri" w:cs="Amiri"/>
          <w:color w:val="111111"/>
          <w:sz w:val="28"/>
          <w:sz w:val="28"/>
          <w:szCs w:val="28"/>
          <w:rtl w:val="true"/>
          <w:lang w:bidi="ar-SA"/>
        </w:rPr>
        <w:t>الضَّعِیفِ مَا غَالَوْا بِبَهِیمَةٍ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شتری بخر و از نوع سیاه آن باشد، چرا که عمرش از همه چیز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خداوند برای کسی که توان تهیّه کردن هزینه چهارپای خود را ندارد، چگونه هزینه آن را به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قیمت چهارپا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مقدار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مطابق بیان مرحوم فیض در کتاب وافی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231902_3381743652"/>
      <w:bookmarkStart w:id="251" w:name="_Toc104"/>
      <w:bookmarkEnd w:id="250"/>
      <w:r>
        <w:rPr>
          <w:rtl w:val="true"/>
        </w:rPr>
        <w:t>«</w:t>
      </w:r>
      <w:r>
        <w:rPr/>
        <w:t>30</w:t>
      </w:r>
      <w:r>
        <w:rPr>
          <w:rtl w:val="true"/>
        </w:rPr>
        <w:t>»</w:t>
      </w:r>
      <w:bookmarkEnd w:id="251"/>
    </w:p>
    <w:p>
      <w:pPr>
        <w:pStyle w:val="BookText"/>
        <w:rPr/>
      </w:pPr>
      <w:r>
        <w:rPr>
          <w:rFonts w:ascii="Amiri" w:hAnsi="Amiri" w:eastAsia="Amiri" w:cs="Amiri"/>
          <w:color w:val="111111"/>
          <w:sz w:val="28"/>
          <w:sz w:val="28"/>
          <w:szCs w:val="28"/>
          <w:rtl w:val="true"/>
          <w:lang w:bidi="ar-SA"/>
        </w:rPr>
        <w:t>وَ فِی حَدِیثٍ آخَرَ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السُّودَ الْقِبَاحَ مِنْهَا فَإِنَّهَا أَطْوَلُ شَیْ‌ءٍ أَعْمَاراً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الْعِدَّةِ عَنْ أَحْمَدَ بْنِ مُحَمَّدٍ عَنِ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خُذْهُ أَشْوَهَ فَإِنَّهُ أَطْوَلُ شَیْ‌ءٍ أَعْمَاراً فَاشْتَرَیْتُ لَهُ جَمَلًا بِثَمَانِینَ دِرْهَماً فَأَتَیْتُهُ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آخر إلخ‌</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سیاه زشت بخر، که عمرش دراز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کافی مشابه این حدیث این گونه آمده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شتری برایم بخر و نوع زشت آن را انتخاب کن، زیرا عمرش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شتری به هشتاد درهم برای آن حضرت خریدم و نزد ایشان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روایتی دیگر به همین مضمون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231904_3381743652"/>
      <w:bookmarkStart w:id="253" w:name="_Toc105"/>
      <w:bookmarkEnd w:id="252"/>
      <w:r>
        <w:rPr>
          <w:rtl w:val="true"/>
        </w:rPr>
        <w:t>بیان</w:t>
      </w:r>
      <w:bookmarkEnd w:id="253"/>
    </w:p>
    <w:p>
      <w:pPr>
        <w:pStyle w:val="BookText"/>
        <w:rPr/>
      </w:pPr>
      <w:r>
        <w:rPr>
          <w:rFonts w:ascii="IRNazanin" w:hAnsi="IRNazanin" w:eastAsia="IRNazanin"/>
          <w:color w:val="111111"/>
          <w:sz w:val="28"/>
          <w:sz w:val="28"/>
          <w:szCs w:val="28"/>
          <w:rtl w:val="true"/>
          <w:lang w:bidi="fa-IR"/>
        </w:rPr>
        <w:t>فی القاموس شاه وجهه شوها و شوهة قبح کشوه کفرح فهو أشوه و شوهه الله قبح وجهه و کمعظم القبیح الشکل‌</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وجهه شوها و شوهة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زشت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زشت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وزن معظّم یعنی بد 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231906_3381743652"/>
      <w:bookmarkStart w:id="255" w:name="_Toc106"/>
      <w:bookmarkEnd w:id="254"/>
      <w:r>
        <w:rPr>
          <w:rtl w:val="true"/>
        </w:rPr>
        <w:t>«</w:t>
      </w:r>
      <w:r>
        <w:rPr/>
        <w:t>31</w:t>
      </w:r>
      <w:r>
        <w:rPr>
          <w:rtl w:val="true"/>
        </w:rPr>
        <w:t>»</w:t>
      </w:r>
      <w:bookmarkEnd w:id="255"/>
    </w:p>
    <w:p>
      <w:pPr>
        <w:pStyle w:val="BookText"/>
        <w:rPr/>
      </w:pPr>
      <w:r>
        <w:rPr>
          <w:rFonts w:ascii="Amiri" w:hAnsi="Amiri" w:eastAsia="Amiri" w:cs="Amiri"/>
          <w:color w:val="111111"/>
          <w:sz w:val="28"/>
          <w:sz w:val="28"/>
          <w:szCs w:val="28"/>
          <w:rtl w:val="true"/>
          <w:lang w:bidi="ar-SA"/>
        </w:rPr>
        <w:t>الْمَحَاسِنُ، عَنِ الْحَسَنِ بْنِ مَحْبُوبٍ عَنْ حُسَیْنِ‌</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بْنِ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إِبِلًا وَ أَنَا بِالْمَدِینَةِ مُقِیمٌ فَأَعْجَبَنِی إِعْجَاباً شَدِیداً فَدَخَلْتُ عَلَی أَبِی عَبْدِ اللَّهِ علیه السلام فَذَکَرْتُهُ فَقَالَ وَ مَا لَکَ وَ لِلْإِبِلِ أَ مَا عَلِمْتَ أَنَّهَا کَثِیرَةُ الْمَصَائِبِ قَالَ فَمِنْ إِعْجَابِی بِهَا أَکْرَیْتُهَا وَ بَعَثْتُ بِهَا غِلْمَانِی إِلَی الْکُوفَةِ قَالَ فَسَقَطَتْ کُلُّهَا فَدَخَلْتُ عَلَیْهِ فَأَخْبَرْتُهُ فَقَالَ فَلْیَحْذَرِ</w:t>
      </w:r>
      <w:r>
        <w:rPr>
          <w:rStyle w:val="FootnoteAnchor"/>
          <w:rtl w:val="true"/>
        </w:rPr>
        <w:footnoteReference w:id="597"/>
      </w:r>
      <w:r>
        <w:rPr>
          <w:rFonts w:ascii="Amiri" w:hAnsi="Amiri" w:eastAsia="Amiri" w:cs="Amiri"/>
          <w:color w:val="111111"/>
          <w:sz w:val="28"/>
          <w:sz w:val="28"/>
          <w:szCs w:val="28"/>
          <w:rtl w:val="true"/>
          <w:lang w:bidi="ar-SA"/>
        </w:rPr>
        <w:t>الَّذِینَ یُخالِفُونَ عَنْ أَمْرِهِ أَنْ تُصِیبَهُمْ فِتْنَةٌ أَوْ یُصِیبَهُمْ عَذابٌ أَلِیمٌ‌</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مُحَمَّدِ بْنِ یَحْیَی عَنْ أَحْمَدَ بْنِ مُحَمَّدٍ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عَنْ أَبِیهِ قَالَ اشْتَرَیْتُ إِلَی قَوْلِهِ فَدَخَلْتُ عَلَی أَبِی الْحَسَنِ الْأَوَّلِ علیه السلام فَذَکَرْتُهَا لَهُ إِلَی قَوْلِهِ فَبَعَثْتُ بِهَا مَعَ غِلْمَانٍ لِی إِلَی الْکُوفَةِ</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256" w:name="pg13937_136900"/>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در مدینه اقامت داشتم، شترانی خریدم و از آن بسیار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امام صادق علیه السّلام رفتم و ماجرا را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شتر چه کار؟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دارد؟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سفارش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کرایه دادم و به همراه غلامانم به کوفه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در راه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رسیدم و جریان را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 الَّذِینَ یخَُالِفُونَ عَنْ أَمْرِهِ أَن تُصِیبهَُمْ فِتْنَةٌ أَوْ یُصِیبهَُمْ عَذَابٌ أَلِیمٌ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کسانی که از فرمان او تمرّد می‌کنند، بترسند که مبادا بلایی به ایشان رسد یا به عذابی دردناک گرفتار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کافی مانند این حدیث با سندی از ابن محبوب آمده، با این تفاوت که حسین بن عمر بن یزید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شتری خریدم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کاظم علیه السّلام رفتم و به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غلامانم به کوفه فرستادم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231908_3381743652"/>
      <w:bookmarkStart w:id="258" w:name="_Toc107"/>
      <w:bookmarkEnd w:id="257"/>
      <w:r>
        <w:rPr>
          <w:rtl w:val="true"/>
        </w:rPr>
        <w:t>بیان</w:t>
      </w:r>
      <w:bookmarkEnd w:id="258"/>
    </w:p>
    <w:p>
      <w:pPr>
        <w:pStyle w:val="BookText"/>
        <w:rPr/>
      </w:pPr>
      <w:r>
        <w:rPr>
          <w:rFonts w:ascii="IRNazanin" w:hAnsi="IRNazanin" w:eastAsia="IRNazanin"/>
          <w:color w:val="111111"/>
          <w:sz w:val="28"/>
          <w:sz w:val="28"/>
          <w:szCs w:val="28"/>
          <w:rtl w:val="true"/>
          <w:lang w:bidi="fa-IR"/>
        </w:rPr>
        <w:t>الاستشهاد بالآیة مبنی علی أن قوله قول الله و مخالفة أمره مخالفة لأمر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آوردن این آیه و استناد به آن، بنا بر این است که کلام حضرت، کلام خداست و مخالفت با امرش مخالفت با امر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231910_3381743652"/>
      <w:bookmarkStart w:id="260" w:name="_Toc108"/>
      <w:bookmarkEnd w:id="259"/>
      <w:r>
        <w:rPr>
          <w:rtl w:val="true"/>
        </w:rPr>
        <w:t>«</w:t>
      </w:r>
      <w:r>
        <w:rPr/>
        <w:t>32</w:t>
      </w:r>
      <w:r>
        <w:rPr>
          <w:rtl w:val="true"/>
        </w:rPr>
        <w:t>»</w:t>
      </w:r>
      <w:bookmarkEnd w:id="260"/>
    </w:p>
    <w:p>
      <w:pPr>
        <w:pStyle w:val="BookText"/>
        <w:rPr/>
      </w:pPr>
      <w:r>
        <w:rPr>
          <w:rFonts w:ascii="Amiri" w:hAnsi="Amiri" w:eastAsia="Amiri" w:cs="Amiri"/>
          <w:color w:val="111111"/>
          <w:sz w:val="28"/>
          <w:sz w:val="28"/>
          <w:szCs w:val="28"/>
          <w:rtl w:val="true"/>
          <w:lang w:bidi="ar-SA"/>
        </w:rPr>
        <w:t>الْمَحَاسِنُ، عَنْ أَبِیهِ مُرْسَلًا عَمَّنْ ذَکَرَهُ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یُتَخَطَّی الْقِطَارُ قِیلَ یَا رَسُولَ اللَّهِ وَ لِمَ قَالَ لِأَنَّهُ لَیْسَ مِنْ قِطَارٍ إِلَّا وَ مَا بَیْنَ الْبَعِیرِ إِلَی الْبَعِیرِ شَیْطَانٌ‌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گام برداشتن از میان شتر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شکل قطار به دنبال هم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نهی کرد،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شتری نیست مگر اینکه میان شتری تا شتر دیگر شیطانی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231912_3381743652"/>
      <w:bookmarkStart w:id="262" w:name="_Toc109"/>
      <w:bookmarkEnd w:id="261"/>
      <w:r>
        <w:rPr>
          <w:rtl w:val="true"/>
        </w:rPr>
        <w:t>«</w:t>
      </w:r>
      <w:r>
        <w:rPr/>
        <w:t>33</w:t>
      </w:r>
      <w:r>
        <w:rPr>
          <w:rtl w:val="true"/>
        </w:rPr>
        <w:t>»</w:t>
      </w:r>
      <w:bookmarkEnd w:id="262"/>
    </w:p>
    <w:p>
      <w:pPr>
        <w:pStyle w:val="BookText"/>
        <w:rPr/>
      </w:pPr>
      <w:r>
        <w:rPr>
          <w:rFonts w:ascii="Amiri" w:hAnsi="Amiri" w:eastAsia="Amiri" w:cs="Amiri"/>
          <w:color w:val="111111"/>
          <w:sz w:val="28"/>
          <w:sz w:val="28"/>
          <w:szCs w:val="28"/>
          <w:rtl w:val="true"/>
          <w:lang w:bidi="ar-SA"/>
        </w:rPr>
        <w:t>وَ مِنْهُ، عَنْ یَعْقُوبَ بْنِ یَزِیدَ وَ ابْنِ أَبِی عُمَیْرٍ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لَیَبْتَاعُ الرَّاحِلَةَ بِمِائَةِ دِینَارٍ وَ یُکْرِمُ بِهَا نَفْسَهُ‌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علی بن إبراهیم عن أبیه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شترِ سواری را به صد دینار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خرید و خود را بدان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آبروی خود را در میان مردم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به سندی دیگر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231914_3381743652"/>
      <w:bookmarkStart w:id="264" w:name="_Toc110"/>
      <w:bookmarkEnd w:id="263"/>
      <w:r>
        <w:rPr>
          <w:rtl w:val="true"/>
        </w:rPr>
        <w:t>بیان</w:t>
      </w:r>
      <w:bookmarkEnd w:id="264"/>
    </w:p>
    <w:p>
      <w:pPr>
        <w:pStyle w:val="BookText"/>
        <w:rPr/>
      </w:pPr>
      <w:r>
        <w:rPr>
          <w:rFonts w:ascii="IRNazanin" w:hAnsi="IRNazanin" w:eastAsia="IRNazanin"/>
          <w:color w:val="111111"/>
          <w:sz w:val="28"/>
          <w:sz w:val="28"/>
          <w:szCs w:val="28"/>
          <w:rtl w:val="true"/>
          <w:lang w:bidi="fa-IR"/>
        </w:rPr>
        <w:t>یدل علی استحباب رکوب الدابة الفارهة و المغالاة فی ثمنها لإکرام النفس عند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دارد بر استحباب سوار شدن بر مرکب قوی و با نشاط که قیمت بالایی دارد، به منظور حفظ جایگاه اجتماعی در میان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231916_3381743652"/>
      <w:bookmarkStart w:id="266" w:name="_Toc111"/>
      <w:bookmarkEnd w:id="265"/>
      <w:r>
        <w:rPr>
          <w:rtl w:val="true"/>
        </w:rPr>
        <w:t>«</w:t>
      </w:r>
      <w:r>
        <w:rPr/>
        <w:t>34</w:t>
      </w:r>
      <w:r>
        <w:rPr>
          <w:rtl w:val="true"/>
        </w:rPr>
        <w:t>»</w:t>
      </w:r>
      <w:bookmarkEnd w:id="26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الْبَصَائِرُ، وَ الْإِخْتِصَاصُ، عَنِ السِّنْدِیِّ بْنِ مُحَمَّدٍ الْبَزَّازِ عَنْ أَبَانِ بْنِ عُثْمَانَ عَنْ عَمْرِو بْنِ صُهْبَانَ عَنْ عَبْدِ اللَّهِ بْنِ الْفَضْلِ الْهَاشِمِیِّ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رَسُولُ اللَّهِ صلی الله علیه و آله مِنْ غَزْوَةِ ذَاتِ الرِّقَاعِ وَ هِیَ غَزْوَةُ بَنِی ثَعْلَبَةَ</w:t>
      </w:r>
      <w:r>
        <w:rPr>
          <w:rStyle w:val="FootnoteAnchor"/>
          <w:rtl w:val="true"/>
        </w:rPr>
        <w:footnoteReference w:id="603"/>
      </w:r>
      <w:r>
        <w:rPr>
          <w:rFonts w:ascii="Amiri" w:hAnsi="Amiri" w:eastAsia="Amiri" w:cs="Amiri"/>
          <w:color w:val="111111"/>
          <w:sz w:val="28"/>
          <w:sz w:val="28"/>
          <w:szCs w:val="28"/>
          <w:rtl w:val="true"/>
          <w:lang w:bidi="ar-SA"/>
        </w:rPr>
        <w:t>مِنْ غَطَفَانَ أَقْبَلَ حَتَّی إِذَا کَانَ قَرِیباً مِنَ الْمَدِینَةِ إِذَا بَعِیرٌ قَدْ أَقْبَلَ مِنْ قِبَلِ الْبُیُوتِ حَتَّی انْتَهَی‌</w:t>
      </w:r>
      <w:r>
        <w:rPr>
          <w:rStyle w:val="FootnoteAnchor"/>
          <w:rtl w:val="true"/>
        </w:rPr>
        <w:footnoteReference w:id="604"/>
      </w:r>
      <w:r>
        <w:rPr>
          <w:rFonts w:ascii="Amiri" w:hAnsi="Amiri" w:eastAsia="Amiri" w:cs="Amiri"/>
          <w:color w:val="111111"/>
          <w:sz w:val="28"/>
          <w:sz w:val="28"/>
          <w:szCs w:val="28"/>
          <w:rtl w:val="true"/>
          <w:lang w:bidi="ar-SA"/>
        </w:rPr>
        <w:t xml:space="preserve">إِلَی رَسُولِ اللَّهِ صلی الله علیه و آله فَوَضَعَ جِرَانَهُ إِلَی الْأَرْضِ ثُمَّ جَرْجَرَ فَقَالَ رَسُولُ اللَّهِ صلی الله علیه و آله هَلْ تَدْرُونَ مَا یَقُولُ هَذَا الْبَعِیرُ فَقَالُوا اللَّهُ وَ رَسُولُهُ أَعْلَمُ قَالَ فَإِنَّهُ أَخْبَرَنِی أَنَّ صَاحِبَهُ عَمِلَ </w:t>
      </w:r>
      <w:bookmarkStart w:id="267" w:name="pg13937_136901"/>
    </w:p>
    <w:p>
      <w:pPr>
        <w:pStyle w:val="BookText"/>
        <w:rPr/>
      </w:pPr>
      <w:bookmarkEnd w:id="267"/>
      <w:r>
        <w:rPr>
          <w:rFonts w:ascii="Amiri" w:hAnsi="Amiri" w:eastAsia="Amiri" w:cs="Amiri"/>
          <w:color w:val="111111"/>
          <w:sz w:val="28"/>
          <w:sz w:val="28"/>
          <w:szCs w:val="28"/>
          <w:rtl w:val="true"/>
          <w:lang w:bidi="ar-SA"/>
        </w:rPr>
        <w:t>عَلَیْهِ حَتَّی إِذَا أَکْبَرَهُ وَ أَدْبَرَهُ وَ أَهْزَلَهُ أَرَادَ نَحْرَهُ وَ بَیْعَ لَحْمِهِ‌</w:t>
      </w:r>
      <w:r>
        <w:rPr>
          <w:rStyle w:val="FootnoteAnchor"/>
          <w:rtl w:val="true"/>
        </w:rPr>
        <w:footnoteReference w:id="605"/>
      </w:r>
      <w:r>
        <w:rPr>
          <w:rFonts w:ascii="Amiri" w:hAnsi="Amiri" w:eastAsia="Amiri" w:cs="Amiri"/>
          <w:color w:val="111111"/>
          <w:sz w:val="28"/>
          <w:sz w:val="28"/>
          <w:szCs w:val="28"/>
          <w:rtl w:val="true"/>
          <w:lang w:bidi="ar-SA"/>
        </w:rPr>
        <w:t>ثُمَّ قَالَ رَسُولُ اللَّهِ صلی الله علیه و آله یَا جَابِرُ اذْهَبْ بِهِ إِلَی صَاحِبِهِ وَ ائْتِنِی بِهِ فَقُلْتُ لَا أَعْرِفُ صَاحِبَهُ فَقَالَ هُوَ یَدُلُّکَ عَلَیْهِ قَالَ فَخَرَجْتُ مَعَهُ حَتَّی انْتَهَیْتُ إِلَی بَنِی وَاقِفٍ فَدَخَلَ فِی زُقَاقٍ فَإِذَا أَنَا بِمَجْلِسٍ فَقَالُوا یَا جَابِرُ کَیْفَ تَرَکْتَ رَسُولَ اللَّهِ صلی الله علیه و آله وَ کَیْفَ تَرَکْتَ الْمُسْلِمِینَ قُلْتُ هُمُ الصَّالِحُونَ وَ لَکِنْ أَیُّکُمْ صَاحِبُ هَذَا الْبَعِیرِ فَقَالَ بَعْضُهُمْ أَنَا فَقُلْتُ أَجِبْ رَسُولَ اللَّهِ صلی الله علیه و آله فَقَالَ مَا لِی قُلْتُ اسْتَعْدَی عَلَیْکَ بَعِیرُکَ فَجِئْتُ أَنَا وَ الْبَعِیرُ وَ صَاحِبُهُ‌</w:t>
      </w:r>
      <w:r>
        <w:rPr>
          <w:rStyle w:val="FootnoteAnchor"/>
          <w:rtl w:val="true"/>
        </w:rPr>
        <w:footnoteReference w:id="606"/>
      </w:r>
      <w:r>
        <w:rPr>
          <w:rFonts w:ascii="Amiri" w:hAnsi="Amiri" w:eastAsia="Amiri" w:cs="Amiri"/>
          <w:color w:val="111111"/>
          <w:sz w:val="28"/>
          <w:sz w:val="28"/>
          <w:szCs w:val="28"/>
          <w:rtl w:val="true"/>
          <w:lang w:bidi="ar-SA"/>
        </w:rPr>
        <w:t>إِلَی رَسُولِ اللَّهِ صلی الله علیه و آله فَقَالَ إِنَّ بَعِیرَکَ یُخْبِرُنِی أَنَّکَ عَمِلْتَ عَلَیْهِ حَتَّی إِذَا أَکْبَرْتَهُ وَ أَدْبَرْتَهُ وَ أَهْزَلْتَهُ أَرَدْتَ نَحْرَهُ وَ بَیْعَ لَحْمِهِ فَقَالَ قَدْ کَانَ ذَلِکَ یَا رَسُولَ اللَّهِ قَالَ فَبِعْنِیهِ‌</w:t>
      </w:r>
      <w:r>
        <w:rPr>
          <w:rStyle w:val="FootnoteAnchor"/>
          <w:rtl w:val="true"/>
        </w:rPr>
        <w:footnoteReference w:id="607"/>
      </w:r>
      <w:r>
        <w:rPr>
          <w:rFonts w:ascii="Amiri" w:hAnsi="Amiri" w:eastAsia="Amiri" w:cs="Amiri"/>
          <w:color w:val="111111"/>
          <w:sz w:val="28"/>
          <w:sz w:val="28"/>
          <w:szCs w:val="28"/>
          <w:rtl w:val="true"/>
          <w:lang w:bidi="ar-SA"/>
        </w:rPr>
        <w:t>قَالَ هُوَ لَکَ یَا رَسُولَ اللَّهِ قَالَ صلی الله علیه و آله بَلْ‌</w:t>
      </w:r>
      <w:r>
        <w:rPr>
          <w:rStyle w:val="FootnoteAnchor"/>
          <w:rtl w:val="true"/>
        </w:rPr>
        <w:footnoteReference w:id="608"/>
      </w:r>
      <w:r>
        <w:rPr>
          <w:rFonts w:ascii="Amiri" w:hAnsi="Amiri" w:eastAsia="Amiri" w:cs="Amiri"/>
          <w:color w:val="111111"/>
          <w:sz w:val="28"/>
          <w:sz w:val="28"/>
          <w:szCs w:val="28"/>
          <w:rtl w:val="true"/>
          <w:lang w:bidi="ar-SA"/>
        </w:rPr>
        <w:t>بِعْنِیهِ فَاشْتَرَاهُ رَسُولُ اللَّهِ صلی الله علیه و آله مِنْهُ ثُمَّ ضَرَبَ عَلَی صَفْحَتِهِ فَتَرَکَهُ یَرْعَی فِی ضَوَاحِی الْمَدِینَةِ فَکَانَ الرَّجُلُ مِنَّا إِذَا أَرَادَ الرَّوْحَةَ أَوِ الْغَدْوَةَ مَنَحَهُ رَسُولُ اللَّهِ صلی الله علیه و آله قَالَ جَابِرٌ رَأَیْتُهُ بَعْدُ وَ قَدْ ذَهَبَ دَبَرُهُ وَ صَلُحَ‌</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صلی اللَّه علیه و آله از جنگ ذات الرقاع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بنی ثعلبه غطفان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تا نزدیک مدینه پیش آمد، ناگهان شتری از طرف خانه‌های مدینه به سوی رسول خدا صلی اللَّه علیه و آله آمد تا به نزد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پوزه خود را بر زمین نهاد و ضجّه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این شتر چه می‌گوید؟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صاحبش از او کار کشیده و حال که او را پیر کرده و زخمی و لاغر نموده،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او را بکشد و گوشتش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آن را نزد صاحبش ببر و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را نمی‌شناسم،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تو را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رفتم تا به بنی واقف رسیدم، شتر وارد کوچه‌ای شد و من ناگهان به مجلسی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جمع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در چه حالی رسول خدا صلی اللَّه علیه و آله و مسلمانان را ترک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خوبند، ولی کدام یک از شما صاحب این شتر هستید؟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 رسول خدا صلی اللَّه علیه و آله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از تو شکایت کرده، و من و شتر و صاحبش نزد رسول خدا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به من خبر داده که از او کار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اینک که او را پیر کرده و زخمی و لاغر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او را بکشی و گوشتش را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شما باشد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آن را از وی خرید و رها کرد و در اطراف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چرید، و هرگاه یکی از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شامگاهان یا صبحگاهان به جایی برود، رسول خدا صلی الله علیه و آله آن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شتر را دیدم که زخمش بر طرف و خوب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231918_3381743652"/>
      <w:bookmarkStart w:id="269" w:name="_Toc112"/>
      <w:bookmarkEnd w:id="268"/>
      <w:r>
        <w:rPr>
          <w:rtl w:val="true"/>
        </w:rPr>
        <w:t>بیان</w:t>
      </w:r>
      <w:bookmarkEnd w:id="269"/>
    </w:p>
    <w:p>
      <w:pPr>
        <w:pStyle w:val="BookText"/>
        <w:rPr/>
      </w:pPr>
      <w:r>
        <w:rPr>
          <w:rFonts w:ascii="IRNazanin" w:hAnsi="IRNazanin" w:eastAsia="IRNazanin"/>
          <w:color w:val="111111"/>
          <w:sz w:val="28"/>
          <w:sz w:val="28"/>
          <w:szCs w:val="28"/>
          <w:rtl w:val="true"/>
          <w:lang w:bidi="fa-IR"/>
        </w:rPr>
        <w:t>أکبره أی جعله کبیرا فی السن مجازا أو وجده کبیرا و أدبره أی جعله ذا دبر و هو بالتحریک قرحة الدابة و ضواحی المدینة نواحیها و فی القاموس منحه کمنعه و ضربه أعطاه و الاسم المنحة بالکسر و منحه الناقة جعل له وبرها و لبنها و ولدها و هی المنحة و المنیحة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پیر کرد که این تعبیر مجاز است، یا مقصود این است که او را بزرگ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ضواحی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اطراف مدینه،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منعه یعنی به او عطا کرد، و اسم آن مِنحه است یعنی چیزی که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منحه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پشم و شیر و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صاحبش داد، که به این سه چیز منحه و منیحه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 w:name="__RefHeading___Toc231920_3381743652"/>
      <w:bookmarkStart w:id="271" w:name="_Toc113"/>
      <w:bookmarkEnd w:id="270"/>
      <w:r>
        <w:rPr>
          <w:rtl w:val="true"/>
        </w:rPr>
        <w:t>«</w:t>
      </w:r>
      <w:r>
        <w:rPr/>
        <w:t>35</w:t>
      </w:r>
      <w:r>
        <w:rPr>
          <w:rtl w:val="true"/>
        </w:rPr>
        <w:t>»</w:t>
      </w:r>
      <w:bookmarkEnd w:id="27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الْإِخْتِصَاصُ، عَنْ أَحْمَدَ بْنِ مُحَمَّدِ بْنِ عِیسَی عَنِ الْحُسَیْنِ بْنِ سَعِیدٍ وَ مُحَمَّدٍ الْبَرْقِیِّ عَنِ ابْنِ أَبِی عُمَیْرٍ عَنْ حَفْصِ بْنِ الْبَخْتَرِیِّ عَمَّنْ ذَکَرَهُ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عَلِیُّ بْنُ الْحُسَیْنِ علیه السلام جَاءَتْ نَاقَةٌ لَهُ مِنَ الرَّعْیِ حَتَّی ضَرَبَتْ بِجِرَانِهَا الْقَبْرَ </w:t>
      </w:r>
      <w:bookmarkStart w:id="272" w:name="pg13937_136902"/>
    </w:p>
    <w:p>
      <w:pPr>
        <w:pStyle w:val="BookText"/>
        <w:rPr/>
      </w:pPr>
      <w:bookmarkEnd w:id="272"/>
      <w:r>
        <w:rPr>
          <w:rFonts w:ascii="Amiri" w:hAnsi="Amiri" w:eastAsia="Amiri" w:cs="Amiri"/>
          <w:color w:val="111111"/>
          <w:sz w:val="28"/>
          <w:sz w:val="28"/>
          <w:szCs w:val="28"/>
          <w:rtl w:val="true"/>
          <w:lang w:bidi="ar-SA"/>
        </w:rPr>
        <w:t>وَ تَمَرَّغَتْ عَلَیْهِ إِنَّ أَبِی کَانَ یَحُجُّ عَلَیْهَا وَ یَعْتَمِرُ وَ لَمْ یَقْرَعْهَا قَرْعَةً قَطُّ</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بن الحسین علیه السّلام وفات یافت، شتری داشت که از چراگاه برگشت و پوزش را بر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به خاک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آن شتر به حج و عمره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هرگز تازیانه به او نزده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231922_3381743652"/>
      <w:bookmarkStart w:id="274" w:name="_Toc114"/>
      <w:bookmarkEnd w:id="273"/>
      <w:r>
        <w:rPr>
          <w:rtl w:val="true"/>
        </w:rPr>
        <w:t>«</w:t>
      </w:r>
      <w:r>
        <w:rPr/>
        <w:t>36</w:t>
      </w:r>
      <w:r>
        <w:rPr>
          <w:rtl w:val="true"/>
        </w:rPr>
        <w:t>»</w:t>
      </w:r>
      <w:bookmarkEnd w:id="274"/>
    </w:p>
    <w:p>
      <w:pPr>
        <w:pStyle w:val="BookText"/>
        <w:rPr/>
      </w:pPr>
      <w:r>
        <w:rPr>
          <w:rFonts w:ascii="Amiri" w:hAnsi="Amiri" w:eastAsia="Amiri" w:cs="Amiri"/>
          <w:color w:val="111111"/>
          <w:sz w:val="28"/>
          <w:sz w:val="28"/>
          <w:szCs w:val="28"/>
          <w:rtl w:val="true"/>
          <w:lang w:bidi="ar-SA"/>
        </w:rPr>
        <w:t>أَصْلٌ مِنْ أُصُولِ أَصْحَابِنَا عَنْ هَارُونَ بْنِ مُوسَی عَنْ مُحَمَّدِ بْنِ عَلِیٍّ عَنْ مُحَمَّدِ بْنِ الْحُسَیْنِ عَنْ عَلِیِّ بْنِ أَسْبَاطٍ عَنِ ابْنِ فَضَّالٍ عَنِ الصَّادِقِ عَنْ أَبِیهِ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الْمُنْتَجَةُ</w:t>
      </w:r>
      <w:r>
        <w:rPr>
          <w:rStyle w:val="FootnoteAnchor"/>
          <w:rtl w:val="true"/>
        </w:rPr>
        <w:footnoteReference w:id="611"/>
      </w:r>
      <w:r>
        <w:rPr>
          <w:rFonts w:ascii="Amiri" w:hAnsi="Amiri" w:eastAsia="Amiri" w:cs="Amiri"/>
          <w:color w:val="111111"/>
          <w:sz w:val="28"/>
          <w:sz w:val="28"/>
          <w:szCs w:val="28"/>
          <w:rtl w:val="true"/>
          <w:lang w:bidi="ar-SA"/>
        </w:rPr>
        <w:t>بَرَکَةٌ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از اصول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نقل امام صادق علیه السّلام از اجداد طاهرینش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بچّه زا، مایه برکت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 w:name="__RefHeading___Toc231924_3381743652"/>
      <w:bookmarkStart w:id="276" w:name="_Toc115"/>
      <w:bookmarkEnd w:id="275"/>
      <w:r>
        <w:rPr>
          <w:rtl w:val="true"/>
        </w:rPr>
        <w:t>«</w:t>
      </w:r>
      <w:r>
        <w:rPr/>
        <w:t>37</w:t>
      </w:r>
      <w:r>
        <w:rPr>
          <w:rtl w:val="true"/>
        </w:rPr>
        <w:t>»</w:t>
      </w:r>
      <w:bookmarkEnd w:id="276"/>
    </w:p>
    <w:p>
      <w:pPr>
        <w:pStyle w:val="BookText"/>
        <w:rPr/>
      </w:pPr>
      <w:r>
        <w:rPr>
          <w:rFonts w:ascii="Amiri" w:hAnsi="Amiri" w:eastAsia="Amiri" w:cs="Amiri"/>
          <w:color w:val="111111"/>
          <w:sz w:val="28"/>
          <w:sz w:val="28"/>
          <w:szCs w:val="28"/>
          <w:rtl w:val="true"/>
          <w:lang w:bidi="ar-SA"/>
        </w:rPr>
        <w:t>الْکَافِی، عَنْ مُحَمَّدِ بْنِ أَبِی عَبْدِ اللَّهِ عَنْ مُحَمَّدِ بْنِ الْحُسَیْنِ عَنْ مُحَمَّدِ بْنِ سِنَانٍ عَنْ إِسْمَاعِیلَ الْجُعْفِیِّ وَ عَبْدِ الْکَرِیمِ بْنِ عَمْرٍو وَ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نُوحٌ علیه السلام فِی السَّفِینَةِ الْأَزْوَاجَ الثَّمَانِیَةَ الَّتِی قَالَ اللَّهُ عَزَّ وَ جَلَ ثَمانِیَةَ أَزْواجٍ مِنَ الضَّأْنِ اثْنَیْنِ وَ مِنَ الْمَعْزِ اثْنَیْنِ وَ مِنَ الْإِبِلِ اثْنَیْنِ وَ مِنَ الْبَقَرِ اثْنَیْنِ‌</w:t>
      </w:r>
      <w:r>
        <w:rPr>
          <w:rStyle w:val="FootnoteAnchor"/>
          <w:rtl w:val="true"/>
        </w:rPr>
        <w:footnoteReference w:id="613"/>
      </w:r>
      <w:r>
        <w:rPr>
          <w:rFonts w:ascii="Amiri" w:hAnsi="Amiri" w:eastAsia="Amiri" w:cs="Amiri"/>
          <w:color w:val="111111"/>
          <w:sz w:val="28"/>
          <w:sz w:val="28"/>
          <w:szCs w:val="28"/>
          <w:rtl w:val="true"/>
          <w:lang w:bidi="ar-SA"/>
        </w:rPr>
        <w:t>فَکَانَ مِنَ الضَّأْنِ اثْنَیْنِ زَوْجٌ دَاجِنَةٌ یُرَبِّیهَا النَّاسُ وَ الزَّوْجُ الْآخَرُ الضَّأْنُ الَّتِی تَکُونُ فِی الْجِبَالِ الْوَحْشِیَّةِ أُحِلَّ لَهُمْ صَیْدُهَا وَ مِنَ الْمَعْزِ اثْنَیْنِ زَوْجٌ دَاجِنَةٌ یُرَبِّیهَا النَّاسُ وَ الزَّوْجُ الْآخَرُ الظِّبَاءُ</w:t>
      </w:r>
      <w:r>
        <w:rPr>
          <w:rStyle w:val="FootnoteAnchor"/>
          <w:rtl w:val="true"/>
        </w:rPr>
        <w:footnoteReference w:id="614"/>
      </w:r>
      <w:r>
        <w:rPr>
          <w:rFonts w:ascii="Amiri" w:hAnsi="Amiri" w:eastAsia="Amiri" w:cs="Amiri"/>
          <w:color w:val="111111"/>
          <w:sz w:val="28"/>
          <w:sz w:val="28"/>
          <w:szCs w:val="28"/>
          <w:rtl w:val="true"/>
          <w:lang w:bidi="ar-SA"/>
        </w:rPr>
        <w:t>الَّتِی تَکُونُ فِی الْمَفَاوِزِ وَ مِنَ الْإِبِلِ اثْنَیْنِ الْبَخَاتِیُّ وَ الْعِرَابُ وَ مِنَ الْبَقَرِ اثْنَیْنِ زَوْجٌ دَاجِنَةٌ لِلنَّاسِ وَ الزَّوْجُ الْآخَرُ الْبَقَرَةُ الْوَحْشِیَّةُ وَ کُلُّ طَیْرٍ طَیِّبٍ وَحْشِیٍّ وَ إِنْسِیٍّ ثُمَّ غَرِقَتِ الْأَرْضُ‌</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هشت جفت از جانداران را در کشتی حمل کرد،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خدای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ثَمَانیَةَ أَزْوَاجٍ مِّنَ الضَّأْنِ اثْنَینْ‌ِ وَ مِنَ الْمَعْزِ اثْنَینْ‌ِ وَ مِنَ الْابِلِ اثْنَینْ‌ِ وَ مِنَ الْبَقَرِ اثْنَینْ‌ِ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و بر شما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 دو تا، و از بز دو تا، و از شتر دو، و از گاو 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میش دو جفت بود؛ یکی میش اهلی که مردم تربیت کنند، و جفت دیگر میش کوهی بود که شکار آن برای مردم حلال است، و از بز هم دو جفت بود؛ یک جفت اهلی که مردم تربیت کنند و جفت دیگر آن، بزهایی بودند که در دشت و بیابان هستند، و از شتر هم دو جفت بود؛ یکی شتر بخاتی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سمت خراسان پرورش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جفت دیگر شتر عربی بود، و از گاو نیز دو جفت بود؛ یک جفت گاو اهلی و یک جفت گاو وحشی، و هر پرنده اهلی و وحشی را هم با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زمین غرق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 w:name="__RefHeading___Toc231926_3381743652"/>
      <w:bookmarkStart w:id="278" w:name="_Toc116"/>
      <w:bookmarkEnd w:id="277"/>
      <w:r>
        <w:rPr>
          <w:rtl w:val="true"/>
        </w:rPr>
        <w:t>«</w:t>
      </w:r>
      <w:r>
        <w:rPr/>
        <w:t>38</w:t>
      </w:r>
      <w:r>
        <w:rPr>
          <w:rtl w:val="true"/>
        </w:rPr>
        <w:t>»</w:t>
      </w:r>
      <w:bookmarkEnd w:id="27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مُحَمَّدِ بْنِ یَحْیَی عَنْ مُحَمَّدِ بْنِ أَحْمَدَ عَنْ عَلِیِّ بْنِ السِّنْدِیِّ عَنْ مُحَمَّدِ بْنِ عَمْرِو بْنِ سَعِیدٍ عَنْ رَجُلٍ عَنِ ابْنِ أَبِی یَعْفُورٍ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الْإِبِلَ الْحُمْرَ فَإِنَّهَا أَقْصَرُ الْإِبِلِ أَعْمَاراً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279" w:name="pg13937_136903"/>
    </w:p>
    <w:p>
      <w:pPr>
        <w:pStyle w:val="BookText"/>
        <w:rPr/>
      </w:pPr>
      <w:bookmarkEnd w:id="279"/>
      <w:r>
        <w:rPr>
          <w:rFonts w:ascii="Amiri" w:hAnsi="Amiri" w:eastAsia="Amiri" w:cs="Amiri"/>
          <w:color w:val="111111"/>
          <w:sz w:val="28"/>
          <w:sz w:val="28"/>
          <w:szCs w:val="28"/>
          <w:rtl w:val="true"/>
          <w:lang w:bidi="ar-SA"/>
        </w:rPr>
        <w:t>الْمَکَارِمُ، مُرْسَلًا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شتر سرخ بگیرید که از همه کم‌عمرتر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مکارم الاخلاق هم مانند این روایت را از امام صادق علیه السّلام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 w:name="__RefHeading___Toc231928_3381743652"/>
      <w:bookmarkStart w:id="281" w:name="_Toc117"/>
      <w:bookmarkEnd w:id="280"/>
      <w:r>
        <w:rPr>
          <w:rtl w:val="true"/>
        </w:rPr>
        <w:t>«</w:t>
      </w:r>
      <w:r>
        <w:rPr/>
        <w:t>39</w:t>
      </w:r>
      <w:r>
        <w:rPr>
          <w:rtl w:val="true"/>
        </w:rPr>
        <w:t>»</w:t>
      </w:r>
      <w:bookmarkEnd w:id="281"/>
    </w:p>
    <w:p>
      <w:pPr>
        <w:pStyle w:val="BookText"/>
        <w:rPr/>
      </w:pPr>
      <w:r>
        <w:rPr>
          <w:rFonts w:ascii="Amiri" w:hAnsi="Amiri" w:eastAsia="Amiri" w:cs="Amiri"/>
          <w:color w:val="111111"/>
          <w:sz w:val="28"/>
          <w:sz w:val="28"/>
          <w:szCs w:val="28"/>
          <w:rtl w:val="true"/>
          <w:lang w:bidi="ar-SA"/>
        </w:rPr>
        <w:t>الْکَافِی، عَنْ أَبِی عَلِیٍّ الْأَشْعَرِیِّ عَنْ مُحَمَّدِ بْنِ عَبْدِ الْجَبَّارِ عَنِ الْحَجَّالِ عَنْ صَفْوَانَ الْجَمَّالِ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کُنْهَ حُمْلَانِ اللَّهِ لِلضَّعِیفِ مَا غَالَوْا بِبَهِیمَةٍ</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خداوند برای کسی که توان تهیه کردن هزینه چهارپای خود را ندارد، چگونه هزینه آن را به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قیمت چهارپا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مقدار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231930_3381743652"/>
      <w:bookmarkStart w:id="283" w:name="_Toc118"/>
      <w:bookmarkEnd w:id="282"/>
      <w:r>
        <w:rPr>
          <w:rtl w:val="true"/>
        </w:rPr>
        <w:t>بیان</w:t>
      </w:r>
      <w:bookmarkEnd w:id="283"/>
    </w:p>
    <w:p>
      <w:pPr>
        <w:pStyle w:val="BookText"/>
        <w:rPr/>
      </w:pPr>
      <w:r>
        <w:rPr>
          <w:rFonts w:ascii="IRNazanin" w:hAnsi="IRNazanin" w:eastAsia="IRNazanin"/>
          <w:color w:val="111111"/>
          <w:sz w:val="28"/>
          <w:sz w:val="28"/>
          <w:szCs w:val="28"/>
          <w:rtl w:val="true"/>
          <w:lang w:bidi="fa-IR"/>
        </w:rPr>
        <w:t>فی النهایة کنه الأمر حقیقته و قیل وقته و قدره و قیل غایته‌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قال أبو موسی أرسلنی أصحابی إلی رسول الله صلی الله علیه و آله أسأله الحملان الحملان مصدر حمل یحمل حملانا و ذلک أنهم أنفذوه‌</w:t>
      </w:r>
      <w:r>
        <w:rPr>
          <w:rStyle w:val="FootnoteAnchor"/>
          <w:rtl w:val="true"/>
        </w:rPr>
        <w:footnoteReference w:id="620"/>
      </w:r>
      <w:r>
        <w:rPr>
          <w:rFonts w:ascii="IRNazanin" w:hAnsi="IRNazanin" w:eastAsia="IRNazanin"/>
          <w:color w:val="111111"/>
          <w:sz w:val="28"/>
          <w:sz w:val="28"/>
          <w:szCs w:val="28"/>
          <w:rtl w:val="true"/>
          <w:lang w:bidi="fa-IR"/>
        </w:rPr>
        <w:t>یطلب منه شیئا یرکبون علیه و منه تمام الحدیث</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حَمَلْتُکُمْ وَ لَکِنَّ اللَّهَ حَمَلَکُمْ أَرَادَ إِفْرَادَهُ تَعَالَی بِالْمَنِّ عَلَیْهِمْ وَ قِیلَ لَمَّا سَاقَ اللَّهُ إِلَیْهِ هَذِهِ الْإِبِلَ وَقْتَ حَاجَتِهِمْ کَانَ هُوَ الْحَامِلَ لَهُمْ عَلَیْهَا وَ قِیلَ کَانَ نَاسِیاً لِیَمِینِهِ أَنَّهُ لَا یَحْمِلُهُمْ فَلَمَّا أَمَرَ لَهُمْ بِالْإِبِلِ قَالَ مَا أَنَا حَمَلْتُکُمْ وَ لَکِنَّ اللَّهَ حَمَلَکُمْ کَمَا قَالَ لِلصَّائِمِ الَّذِی أَفْطَرَ نَاسِیاً اللَّهُ أَطْعَمَکَ وَ سَقَاکَ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 الحاصل هنا أنه تعالی لما کان هو المقوی للضعیف لحمل الثقیل نسب الحمل إلیه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امر یعنی حقیقت آن،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و اندازه آن، و برخی دیگر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هدف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تبوک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یارانم مرا نزد رسول خدا صلی اللَّه علیه و آله فرستادند که از ایشان مرکب سواری بخواهم؛ حملان مصدر فعل حَمَلَ یَحمِلُ می‌باشد و جریان این بود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به سوی پیامبر صلی الله علیه و آله فرستادند تا مرکب سواری از ایشان بخواهد، و بقیّه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سوار نکردم، بلکه خدا شما را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این بود که این لطف تنها از ناحیه خداوند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رسیده و همه کاره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 صلی الله علیه و آله این بود که چون خداوند در وقت نیاز شما به شتر، آن را برایتان فراهم ساخت، پس در حقیقت این خدا بود که شما را بر شتر سوار کرد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سوگند خود مبنی بر نداشتن شتر را فراموش کرده بود، و آن گاه که شتر را در اختیار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سوار نکردم بلکه خدا شما را سوار کرد، چنان که به روزه‌داری که از روی فراموشی افطار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خورانیده و سیراب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چون این خدای تعالی است که به ضعیف برای بردن بار سنگین نیرو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از این رو بار بردن را به او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231932_3381743652"/>
      <w:bookmarkStart w:id="285" w:name="_Toc119"/>
      <w:bookmarkEnd w:id="284"/>
      <w:r>
        <w:rPr>
          <w:rtl w:val="true"/>
        </w:rPr>
        <w:t>«</w:t>
      </w:r>
      <w:r>
        <w:rPr/>
        <w:t>40</w:t>
      </w:r>
      <w:r>
        <w:rPr>
          <w:rtl w:val="true"/>
        </w:rPr>
        <w:t>»</w:t>
      </w:r>
      <w:bookmarkEnd w:id="285"/>
    </w:p>
    <w:p>
      <w:pPr>
        <w:pStyle w:val="BookText"/>
        <w:rPr/>
      </w:pPr>
      <w:r>
        <w:rPr>
          <w:rFonts w:ascii="Amiri" w:hAnsi="Amiri" w:eastAsia="Amiri" w:cs="Amiri"/>
          <w:color w:val="111111"/>
          <w:sz w:val="28"/>
          <w:sz w:val="28"/>
          <w:szCs w:val="28"/>
          <w:rtl w:val="true"/>
          <w:lang w:bidi="ar-SA"/>
        </w:rPr>
        <w:t>الْکَافِی، عَنْ مُحَمَّدِ بْنِ یَحْیَی عَنْ أَحْمَدَ بْنِ مُحَمَّدٍ عَنْ مُحَمَّدِ بْنِ یَحْیَی عَنْ غِیَاثِ بْنِ إِبْرَاهِیمَ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ذِرْوَةِ کُلِّ بَعِیرٍ شَیْطَاناً فَامْتَهِنُوهَا لِأَنْفُسِکُمْ وَ ذَلِّلُوهَا وَ اذْکُرُوا اسْمَ اللَّهِ فَإِنَّمَا یَحْمِلُ اللَّهُ‌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کوهان هر شتری شیطانی است؛ او را برای خود به خدمت گیرید و رام کنید و نام خدا را ببرید، که همانا خداست که بار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231934_3381743652"/>
      <w:bookmarkStart w:id="287" w:name="_Toc120"/>
      <w:bookmarkEnd w:id="286"/>
      <w:r>
        <w:rPr>
          <w:rtl w:val="true"/>
        </w:rPr>
        <w:t>بیان</w:t>
      </w:r>
      <w:bookmarkEnd w:id="28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فامتهنوها أی ابتذلوها و استخدموها</w:t>
      </w:r>
      <w:r>
        <w:rPr>
          <w:rFonts w:eastAsia="IRNazanin" w:cs="IRNazanin"/>
          <w:color w:val="111111"/>
          <w:sz w:val="28"/>
          <w:szCs w:val="28"/>
          <w:rtl w:val="true"/>
          <w:lang w:bidi="fa-IR"/>
        </w:rPr>
        <w:t xml:space="preserve">. </w:t>
      </w:r>
      <w:bookmarkStart w:id="288" w:name="pg13937_136904"/>
    </w:p>
    <w:p>
      <w:pPr>
        <w:pStyle w:val="BookText"/>
        <w:rPr/>
      </w:pPr>
      <w:bookmarkEnd w:id="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فامتهنوها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خدمت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231936_3381743652"/>
      <w:bookmarkStart w:id="290" w:name="_Toc121"/>
      <w:bookmarkEnd w:id="289"/>
      <w:r>
        <w:rPr>
          <w:rtl w:val="true"/>
        </w:rPr>
        <w:t>«</w:t>
      </w:r>
      <w:r>
        <w:rPr/>
        <w:t>41</w:t>
      </w:r>
      <w:r>
        <w:rPr>
          <w:rtl w:val="true"/>
        </w:rPr>
        <w:t>»</w:t>
      </w:r>
      <w:bookmarkEnd w:id="290"/>
    </w:p>
    <w:p>
      <w:pPr>
        <w:pStyle w:val="BookText"/>
        <w:rPr/>
      </w:pPr>
      <w:r>
        <w:rPr>
          <w:rFonts w:ascii="Amiri" w:hAnsi="Amiri" w:eastAsia="Amiri" w:cs="Amiri"/>
          <w:color w:val="111111"/>
          <w:sz w:val="28"/>
          <w:sz w:val="28"/>
          <w:szCs w:val="28"/>
          <w:rtl w:val="true"/>
          <w:lang w:bidi="ar-SA"/>
        </w:rPr>
        <w:t>الْکَافِی، عَنْ عَلِیِّ بْنِ إِبْرَاهِیمَ عَنْ أَبِیهِ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الْحَاجُّ مَا لَهُ مِنَ الْحُمْلَانِ مَا غَالَی أَحَدٌ بِبَعِیرٍ</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خداوند از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چه به عهده گرفته است، هیچ کس شتر گران قیمت را گران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از زیر بار مخارج حج شانه خالی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 w:name="__RefHeading___Toc231938_3381743652"/>
      <w:bookmarkStart w:id="292" w:name="_Toc122"/>
      <w:bookmarkEnd w:id="291"/>
      <w:r>
        <w:rPr>
          <w:rtl w:val="true"/>
        </w:rPr>
        <w:t>«</w:t>
      </w:r>
      <w:r>
        <w:rPr/>
        <w:t>42</w:t>
      </w:r>
      <w:r>
        <w:rPr>
          <w:rtl w:val="true"/>
        </w:rPr>
        <w:t>»</w:t>
      </w:r>
      <w:bookmarkEnd w:id="292"/>
    </w:p>
    <w:p>
      <w:pPr>
        <w:pStyle w:val="BookText"/>
        <w:rPr/>
      </w:pPr>
      <w:r>
        <w:rPr>
          <w:rFonts w:ascii="Amiri" w:hAnsi="Amiri" w:eastAsia="Amiri" w:cs="Amiri"/>
          <w:color w:val="111111"/>
          <w:sz w:val="28"/>
          <w:sz w:val="28"/>
          <w:szCs w:val="28"/>
          <w:rtl w:val="true"/>
          <w:lang w:bidi="ar-SA"/>
        </w:rPr>
        <w:t>وَ مِنْهُ، عَنِ الْحُسَیْنِ بْنِ مُحَمَّدٍ عَنْ مُعَلَّی بْنِ مُحَمَّدٍ عَنِ الْوَشَّاءِ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اخْتَارَ مِنْ کُلِّ شَیْ‌ءٍ شَیْئاً اخْتَارَ مِنَ الْإِبِلِ النَّاقَةَ وَ مِنَ الْغَنَمِ الضَّائِنَةَ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عزّ و جلّ از هر چیزی، نوعی از آن را برگزیده؛ از شتر، نوع ماده آن و از گوسفند نوع میش را برگزیده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 w:name="__RefHeading___Toc231940_3381743652"/>
      <w:bookmarkStart w:id="294" w:name="_Toc123"/>
      <w:bookmarkEnd w:id="293"/>
      <w:r>
        <w:rPr>
          <w:rtl w:val="true"/>
        </w:rPr>
        <w:t>بیان</w:t>
      </w:r>
      <w:bookmarkEnd w:id="294"/>
    </w:p>
    <w:p>
      <w:pPr>
        <w:pStyle w:val="BookText"/>
        <w:rPr/>
      </w:pPr>
      <w:r>
        <w:rPr>
          <w:rFonts w:ascii="IRNazanin" w:hAnsi="IRNazanin" w:eastAsia="IRNazanin"/>
          <w:color w:val="111111"/>
          <w:sz w:val="28"/>
          <w:sz w:val="28"/>
          <w:szCs w:val="28"/>
          <w:rtl w:val="true"/>
          <w:lang w:bidi="fa-IR"/>
        </w:rPr>
        <w:t>فی القاموس الضائن خلاف الماعز من الغنم و الجمع ضأن و یحرک و کأمیر و هی ضائنة و الجمع ضوائن‌</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میش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ضأن و ضَاَن و ضئین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231942_3381743652"/>
      <w:bookmarkStart w:id="296" w:name="_Toc124"/>
      <w:bookmarkEnd w:id="295"/>
      <w:r>
        <w:rPr>
          <w:rtl w:val="true"/>
        </w:rPr>
        <w:t>«</w:t>
      </w:r>
      <w:r>
        <w:rPr/>
        <w:t>43</w:t>
      </w:r>
      <w:r>
        <w:rPr>
          <w:rtl w:val="true"/>
        </w:rPr>
        <w:t>»</w:t>
      </w:r>
      <w:bookmarkEnd w:id="296"/>
    </w:p>
    <w:p>
      <w:pPr>
        <w:pStyle w:val="BookText"/>
        <w:rPr/>
      </w:pPr>
      <w:r>
        <w:rPr>
          <w:rFonts w:ascii="Amiri" w:hAnsi="Amiri" w:eastAsia="Amiri" w:cs="Amiri"/>
          <w:color w:val="111111"/>
          <w:sz w:val="28"/>
          <w:sz w:val="28"/>
          <w:szCs w:val="28"/>
          <w:rtl w:val="true"/>
          <w:lang w:bidi="ar-SA"/>
        </w:rPr>
        <w:t>تَفْسِیرُ عَلِیِّ بْنِ إِبْرَاهِیمَ، عَنْ أَبِیهِ عَنْ إِسْحَاقَ بْنِ الْهَیْثَمِ عَنْ سَعْدِ بْنِ طَرِیفٍ عَنِ الْأَصْبَغِ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 حَمَلَةِ الْکُرْسِیِّ أَحَدُهَا فِی صُورَةِ الثَّوْرِ</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هُوَ سَیِّدُ الْبَهَائِمِ وَ لَمْ یَکُنْ فِی هَذِهِ الصُّوَرِ أَحْسَنُ مِنَ الثَّوْرِ وَ لَا أَشَدُّ انْتِصَاباً مِنْهُ حَتَّی</w:t>
      </w:r>
    </w:p>
    <w:p>
      <w:pPr>
        <w:pStyle w:val="BookText"/>
        <w:rPr/>
      </w:pPr>
      <w:r>
        <w:rPr>
          <w:rFonts w:ascii="Amiri" w:hAnsi="Amiri" w:eastAsia="Amiri" w:cs="Amiri"/>
          <w:color w:val="111111"/>
          <w:sz w:val="28"/>
          <w:sz w:val="28"/>
          <w:szCs w:val="28"/>
          <w:rtl w:val="true"/>
          <w:lang w:bidi="ar-SA"/>
        </w:rPr>
        <w:t>اتَّخَذَ الْمَلَأُ مِنْ بَنِی إِسْرَائِیلَ الْعِجْلَ فَلَمَّا عَکَفُوا عَلَیْهِ وَ عَبَدُوهُ مِنْ دُونِ اللَّهِ خَفَضَ الْمَلَکُ الَّذِی فِی صُورَةِ الثَّوْرِ رَأْسَهُ اسْتِحْیَاءً مِنَ اللَّهِ أَنْ عُبِدَ مِنْ دُونِ اللَّهِ شَیْ‌ءٌ یُشْبِهُهُ وَ تَخَوَّفَ‌</w:t>
      </w:r>
      <w:r>
        <w:rPr>
          <w:rStyle w:val="FootnoteAnchor"/>
          <w:rtl w:val="true"/>
        </w:rPr>
        <w:footnoteReference w:id="627"/>
      </w:r>
      <w:r>
        <w:rPr>
          <w:rFonts w:ascii="Amiri" w:hAnsi="Amiri" w:eastAsia="Amiri" w:cs="Amiri"/>
          <w:color w:val="111111"/>
          <w:sz w:val="28"/>
          <w:sz w:val="28"/>
          <w:szCs w:val="28"/>
          <w:rtl w:val="true"/>
          <w:lang w:bidi="ar-SA"/>
        </w:rPr>
        <w:t>أَنْ یَنْزِلَ بِهِ الْعَذَابُ الْخَبَرَ</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توصیف حاملان کرسی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گاو نر است که بزرگ 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می‌باشد و در میان این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زیباتر و راست قامت‌تر از گاو نر نیست، تا آنجا که بزرگان بنی اسرائیل گوساله پرست شدند و چون به او روی آوردند و او را به جای خدا پرستیدند، فرشته‌ای که به صورت گاو نر بود، از شرم و حیای در پیشگاه خدا سر به زیر شد، چرا که در برابر خدا چیزی را که مشابه او بود، پرستیدند و ترسید که مبادا عذاب بر او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231944_3381743652"/>
      <w:bookmarkStart w:id="298" w:name="_Toc125"/>
      <w:bookmarkEnd w:id="297"/>
      <w:r>
        <w:rPr>
          <w:rtl w:val="true"/>
        </w:rPr>
        <w:t>«</w:t>
      </w:r>
      <w:r>
        <w:rPr/>
        <w:t>44</w:t>
      </w:r>
      <w:r>
        <w:rPr>
          <w:rtl w:val="true"/>
        </w:rPr>
        <w:t>»</w:t>
      </w:r>
      <w:bookmarkEnd w:id="29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عَنْ مُحَمَّدِ بْنِ عَمْرِو بْنِ عَلِیٍّ الْبَصْرِیِّ عَنْ إِبْرَاهِیمَ بْنِ حَمَّادٍ النَّهَاوَنْدِیِ </w:t>
      </w:r>
      <w:bookmarkStart w:id="299" w:name="pg13937_136905"/>
    </w:p>
    <w:p>
      <w:pPr>
        <w:pStyle w:val="BookText"/>
        <w:rPr/>
      </w:pPr>
      <w:bookmarkEnd w:id="299"/>
      <w:r>
        <w:rPr>
          <w:rFonts w:ascii="Amiri" w:hAnsi="Amiri" w:eastAsia="Amiri" w:cs="Amiri"/>
          <w:color w:val="111111"/>
          <w:sz w:val="28"/>
          <w:sz w:val="28"/>
          <w:szCs w:val="28"/>
          <w:rtl w:val="true"/>
          <w:lang w:bidi="ar-SA"/>
        </w:rPr>
        <w:t>عَنْ أَحْمَدَ بْنِ مُحَمَّدٍ الْمُسْتَثْنَی‌</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عَنْ مُوسَی بْنِ الْحَسَنِ عَنْ إِبْرَاهِیمَ بْنِ شُرَیْحٍ الْکِنْدِیِّ عَنْ مُعَاوِیَةَ بْنِ وَهْبٍ عَنْ یَحْیَی بْنِ أَیُّوبَ عَنْ جَمِیلِ بْنِ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أَکْرِمُوا الْبَقَرَ فَإِنَّهَا سَیِّدُ الْبَهَائِمِ مَا رَفَعَتْ طَرْفَهَا إِلَی السَّمَاءِ حَیَاءً مِنَ اللَّهِ عَزَّ وَ جَلَّ مُنْذُ عُبِدَ الْعِجْلُ‌</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را اکرام کنید، زیرا بزرگ چهارپایان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از زمانی که گوساله پرستیده شد، از شرم و حیا نسبت به خداوند متعالی، سر به آسمان بلند نکرده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231946_3381743652"/>
      <w:bookmarkStart w:id="301" w:name="_Toc126"/>
      <w:bookmarkEnd w:id="300"/>
      <w:r>
        <w:rPr>
          <w:rtl w:val="true"/>
        </w:rPr>
        <w:t>«</w:t>
      </w:r>
      <w:r>
        <w:rPr/>
        <w:t>45</w:t>
      </w:r>
      <w:r>
        <w:rPr>
          <w:rtl w:val="true"/>
        </w:rPr>
        <w:t>»</w:t>
      </w:r>
      <w:bookmarkEnd w:id="301"/>
    </w:p>
    <w:p>
      <w:pPr>
        <w:pStyle w:val="BookText"/>
        <w:rPr/>
      </w:pPr>
      <w:r>
        <w:rPr>
          <w:rFonts w:ascii="Amiri" w:hAnsi="Amiri" w:eastAsia="Amiri" w:cs="Amiri"/>
          <w:color w:val="111111"/>
          <w:sz w:val="28"/>
          <w:sz w:val="28"/>
          <w:szCs w:val="28"/>
          <w:rtl w:val="true"/>
          <w:lang w:bidi="ar-SA"/>
        </w:rPr>
        <w:t>الْعُیُونُ، وَ الْعِلَلُ، عَنْ مُحَمَّدِ بْنِ عَمْرِو بْنِ عَلِیٍّ الْبَصْرِیِّ عَنْ مُحَمَّدِ بْنِ عَبْدِ اللَّهِ بْنِ أَحْمَدَ بْنِ جَبَلَةَ عَنْ عَبْدِ اللَّهِ بْنِ أَحْمَدَ بْنِ عَامِرٍ الطَّائِیِّ عَنْ أَبِیهِ عَنِ الرِّضَا</w:t>
      </w:r>
      <w:r>
        <w:rPr>
          <w:rStyle w:val="FootnoteAnchor"/>
          <w:rtl w:val="true"/>
        </w:rPr>
        <w:footnoteReference w:id="631"/>
      </w:r>
      <w:r>
        <w:rPr>
          <w:rFonts w:ascii="Amiri" w:hAnsi="Amiri" w:eastAsia="Amiri" w:cs="Amiri"/>
          <w:color w:val="111111"/>
          <w:sz w:val="28"/>
          <w:sz w:val="28"/>
          <w:szCs w:val="28"/>
          <w:rtl w:val="true"/>
          <w:lang w:bidi="ar-SA"/>
        </w:rPr>
        <w:t>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w:t>
      </w:r>
      <w:r>
        <w:rPr>
          <w:rStyle w:val="FootnoteAnchor"/>
          <w:rtl w:val="true"/>
        </w:rPr>
        <w:footnoteReference w:id="632"/>
      </w:r>
      <w:r>
        <w:rPr>
          <w:rFonts w:ascii="Amiri" w:hAnsi="Amiri" w:eastAsia="Amiri" w:cs="Amiri"/>
          <w:color w:val="111111"/>
          <w:sz w:val="28"/>
          <w:sz w:val="28"/>
          <w:szCs w:val="28"/>
          <w:rtl w:val="true"/>
          <w:lang w:bidi="ar-SA"/>
        </w:rPr>
        <w:t>رَجُلٌ مِنْ أَهْلِ الشَّامِ أَمِیرَ الْمُؤْمِنِینَ علیه السلام عَنِ الثَّوْرِ مَا بَالُهُ غَاضٌّ طَرْفَهُ لَا یَرْفَعُ رَأْسَهُ إِلَی السَّمَاءِ قَالَ حَیَاءً مِنَ اللَّهِ عَزَّ وَ جَلَّ لَمَّا عَبَدَ قَوْمُ مُوسَی الْعِجْلَ نَکَسَ رَأْسَهُ وَ سَأَلَهُ مَا بَالُ الْمَاعِزِ مُفَرْقَعَةُ الذَّنَبِ بَادِیَةُ الْحَیَاءِ وَ الْعَوْرَةِ فَقَالَ لِأَنَّ الْمَاعِزَ عَصَتْ نُوحاً علیه السلام لَمَّا أُدْخِلَتِ‌</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السَّفِینَةَ فَدَفَعَهَا فَکَسَرَ ذَنَبَهَا وَ النَّعْجَةُ مَسْتُورَةُ الْحَیَاءِ وَ الْعَوْرَةِ لِأَنَّ النَّعْجَةَ بَادَرَتْ بِالدُّخُولِ إِلَی السَّفِینَةِ فَمَسَحَ نُوحٌ علیه السلام یَدَهُ عَلَی حَیَائِهَا وَ ذَنَبِهَا فَاسْتَوَتِ الْأَلْیَةُ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نقل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از امیر المؤمنین علیه السّلام درباره گاو نر پرسید که چرا چشمش را پایین انداخته و سر به آسمان بلند نمی‌کند؟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خجالت و شرمندگی از خداوند عزّ و جلّ، آن گاه که قوم موسی گوساله را پرستیدند، سرش را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دُم بز رو به بالا است و عورتش نمایان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هنگام که نوح علیه السّلام آن را به کشتی وارد کرد، از نوح علیه السّلام سرپیچی نمود و آن حضرت او را به زور وارد کرد که در نتیجه دُمش شکست، و گوسفند عورتش پوشیده است، زیرا خود به داخل شدن به کشتی مبادرت ورزید و لذا نوح علیه السّلام بر دُم و عورتش دست کشید و در نتیجه توسط دنبه مستور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231948_3381743652"/>
      <w:bookmarkStart w:id="303" w:name="_Toc127"/>
      <w:bookmarkEnd w:id="302"/>
      <w:r>
        <w:rPr>
          <w:rtl w:val="true"/>
        </w:rPr>
        <w:t>بیان</w:t>
      </w:r>
      <w:bookmarkEnd w:id="303"/>
    </w:p>
    <w:p>
      <w:pPr>
        <w:pStyle w:val="BookText"/>
        <w:rPr/>
      </w:pPr>
      <w:r>
        <w:rPr>
          <w:rFonts w:ascii="IRNazanin" w:hAnsi="IRNazanin" w:eastAsia="IRNazanin"/>
          <w:color w:val="111111"/>
          <w:sz w:val="28"/>
          <w:sz w:val="28"/>
          <w:szCs w:val="28"/>
          <w:rtl w:val="true"/>
          <w:lang w:bidi="fa-IR"/>
        </w:rPr>
        <w:t>تدل هذه الأخبار علی أن الثور لم یکن قبل عبادة بنی إسرائیل العجل علی هذه الخلقة و لا استبعاد فیه و یمکن أن یقال المراد لما علم الله أنه سیعبد علی هذه الخلقة و کذا القول فی الماعز و النعجة و لکنه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دلالت دارند بر اینکه گاو نر پیش از آنکه بنی اسرائیل گوساله را بپرستند به این خلقت نبوده، و این مطلب دور از باور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گاو مورد پرستش واقع می‌شود او را این چنین آفرید، و همچنین درباره بز و میش، ولی این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231950_3381743652"/>
      <w:bookmarkStart w:id="305" w:name="_Toc128"/>
      <w:bookmarkEnd w:id="304"/>
      <w:r>
        <w:rPr>
          <w:rtl w:val="true"/>
        </w:rPr>
        <w:t>«</w:t>
      </w:r>
      <w:r>
        <w:rPr/>
        <w:t>46</w:t>
      </w:r>
      <w:r>
        <w:rPr>
          <w:rtl w:val="true"/>
        </w:rPr>
        <w:t>»</w:t>
      </w:r>
      <w:bookmarkEnd w:id="30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الْمَجَازَاتُ النَّبَوِیَّةُ،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الْإِبِلِ فَقَالَ </w:t>
      </w:r>
      <w:bookmarkStart w:id="306" w:name="pg13937_136906"/>
    </w:p>
    <w:p>
      <w:pPr>
        <w:pStyle w:val="BookText"/>
        <w:rPr/>
      </w:pPr>
      <w:bookmarkEnd w:id="306"/>
      <w:r>
        <w:rPr>
          <w:rFonts w:ascii="Amiri" w:hAnsi="Amiri" w:eastAsia="Amiri" w:cs="Amiri"/>
          <w:color w:val="111111"/>
          <w:sz w:val="28"/>
          <w:sz w:val="28"/>
          <w:szCs w:val="28"/>
          <w:rtl w:val="true"/>
          <w:lang w:bidi="ar-SA"/>
        </w:rPr>
        <w:t>أَعْنَانُ الشَّیَاطِینِ لَا تُقْبِلُ إِلَّا مُوَلِّیَةً وَ لَا تُدْبِرُ إِلَّا مُوَلِّیَةً وَ لَا یَأْتِی نَفْعُهَا إِلَّا مِنْ جَانِبِهَا الْأَشْأَمِ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الرضی رضی الله عنه فقوله أعنان الشیاطین مجاز و الأعنان النواحی و قال بعضهم الصحیح أن عنان الشی‌ء نواحیه فالأول قول البصریین و الثانی قول الکوفیین و المراد علی القولین المبالغة فی وصف الإبل بأخلاق السیئة و الطباع المستعصیة فکأن الشیاطین تنهاها و تأمرها</w:t>
      </w:r>
      <w:r>
        <w:rPr>
          <w:rStyle w:val="FootnoteAnchor"/>
          <w:rtl w:val="true"/>
        </w:rPr>
        <w:footnoteReference w:id="635"/>
      </w:r>
      <w:r>
        <w:rPr>
          <w:rFonts w:ascii="IRNazanin" w:hAnsi="IRNazanin" w:eastAsia="IRNazanin"/>
          <w:color w:val="111111"/>
          <w:sz w:val="28"/>
          <w:sz w:val="28"/>
          <w:szCs w:val="28"/>
          <w:rtl w:val="true"/>
          <w:lang w:bidi="fa-IR"/>
        </w:rPr>
        <w:t>و مما یؤید ذلک قوله صلی الله علیه و آله الإبل خلقت من الشیاطین و قوله إن علی ذروة کل بعیر شیطانا ثم ذکر نحوا مما مر من کلام الزمخشری‌</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پاسخ به پرسشی درباره 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اعنان شیاطین است، چه به انسان رو کند و چه از او روی بگرداند در هر حال از روی گردان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 کردن و پشت کردنش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خیرش، جز از جانب چپش که شوم است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اعنان شیاطین مَجاز است، چون اعنان به معنی نواحی و اطراف است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به معنای نواحی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نخست نظر اهل بصره و قول دوم نظر اهل کوفه است و بنا بر هر دو قول، مراد مبالغه در توصیف شتر به خُلقیّات زشت و طبع نافرمان و سرکش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گویا شیطان او را امر و نهی می‌کند و آنچه این نظر را تأیید می‌کند سخن رسول اکرم صلی اللَّه علیه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شیطان آفریده شده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کوهان هر شتر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چیزی مشابه آنچه گذشت، از زمخشری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مجازات النبویه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231952_3381743652"/>
      <w:bookmarkStart w:id="308" w:name="_Toc129"/>
      <w:bookmarkEnd w:id="307"/>
      <w:r>
        <w:rPr>
          <w:rtl w:val="true"/>
        </w:rPr>
        <w:t>«</w:t>
      </w:r>
      <w:r>
        <w:rPr/>
        <w:t>47</w:t>
      </w:r>
      <w:r>
        <w:rPr>
          <w:rtl w:val="true"/>
        </w:rPr>
        <w:t>»</w:t>
      </w:r>
      <w:bookmarkEnd w:id="308"/>
    </w:p>
    <w:p>
      <w:pPr>
        <w:pStyle w:val="BookText"/>
        <w:rPr/>
      </w:pPr>
      <w:r>
        <w:rPr>
          <w:rFonts w:ascii="Amiri" w:hAnsi="Amiri" w:eastAsia="Amiri" w:cs="Amiri"/>
          <w:color w:val="111111"/>
          <w:sz w:val="28"/>
          <w:sz w:val="28"/>
          <w:szCs w:val="28"/>
          <w:rtl w:val="true"/>
          <w:lang w:bidi="ar-SA"/>
        </w:rPr>
        <w:t>الْمَجَازَاتُ،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الْإِبِلَ فَإِنَّهَا رَقُوءُ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المراد أنها إذا أعطیت فی الدیات کانت سببا لانقطاع الدماء المطلولة</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 الثارات المطلوبة فشبه علیه السلام تلک الحال بالعرق العائذ</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 الدم السائل الذی إذا ترک لج و استنثر الدم و إذا عولج انقطع و رقأ و یروی فإن فیها رقوء الدم‌</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شتر دشنام ندهید، چرا که مانع خونریزی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مقصود حضرت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خون بهای مقتول، از قاتل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به ولی 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به این وسیله قاتل از قصاص رهایی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خون او ریخته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این حال را به رگی که پیوسته خونریزی دارد تشبیه نموده که چون وانهاده شود، خونریزی آن قطع نشود و چون درمان شود، خونریزی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روایت این 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فیها رقوء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نسبت به روایتی که گذشت،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مجازات النبویه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231954_3381743652"/>
      <w:bookmarkStart w:id="310" w:name="_Toc130"/>
      <w:bookmarkEnd w:id="309"/>
      <w:r>
        <w:rPr>
          <w:rtl w:val="true"/>
        </w:rPr>
        <w:t>«</w:t>
      </w:r>
      <w:r>
        <w:rPr/>
        <w:t>48</w:t>
      </w:r>
      <w:r>
        <w:rPr>
          <w:rtl w:val="true"/>
        </w:rPr>
        <w:t>»</w:t>
      </w:r>
      <w:bookmarkEnd w:id="310"/>
    </w:p>
    <w:p>
      <w:pPr>
        <w:pStyle w:val="BookText"/>
        <w:rPr/>
      </w:pPr>
      <w:r>
        <w:rPr>
          <w:rFonts w:ascii="Amiri" w:hAnsi="Amiri" w:eastAsia="Amiri" w:cs="Amiri"/>
          <w:color w:val="111111"/>
          <w:sz w:val="28"/>
          <w:sz w:val="28"/>
          <w:szCs w:val="28"/>
          <w:rtl w:val="true"/>
          <w:lang w:bidi="ar-SA"/>
        </w:rPr>
        <w:t xml:space="preserve">الدُّرُّ الْمَنْثُورُ،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امْتَنَعَتْ‌</w:t>
      </w:r>
      <w:r>
        <w:rPr>
          <w:rStyle w:val="FootnoteAnchor"/>
          <w:rtl w:val="true"/>
        </w:rPr>
        <w:footnoteReference w:id="640"/>
      </w:r>
      <w:r>
        <w:rPr>
          <w:rFonts w:ascii="Amiri" w:hAnsi="Amiri" w:eastAsia="Amiri" w:cs="Amiri"/>
          <w:color w:val="111111"/>
          <w:sz w:val="28"/>
          <w:sz w:val="28"/>
          <w:szCs w:val="28"/>
          <w:rtl w:val="true"/>
          <w:lang w:bidi="ar-SA"/>
        </w:rPr>
        <w:t>عَلَی نُوحٍ الْمَاعِزَةُ أَنْ تَدْخُلَ السَّفِینَةَ فَدَفَعَهَا فِی ذَنَبِهَا فَمِنْ ثَمَّ انْکَسَرَ ذَنَبُهَا فَصَارَ مَعْقُوفاً وَ بَدَا حَیَاؤُهَا وَ مَضَتِ النَّعْجَةُ حَتَّی دَخَلَتْ فَمَسَحَ عَلَی ذَنَبِهَا فَسَتَرَ حَیَاءَهَا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از داخل شدن به کشتی نوح علیه السّلام امتناع ورزید و نوح علیه السّلام دُمش را گرفت و او را به داخل کشتی کشید، از این رو دُمش شکست و کج شد و عورتش پیدا شد؛ ولی میش رفت و وارد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دُمش کشید، در نتیجه عورتش پوشیده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231956_3381743652"/>
      <w:bookmarkStart w:id="312" w:name="_Toc131"/>
      <w:bookmarkEnd w:id="311"/>
      <w:r>
        <w:rPr>
          <w:rtl w:val="true"/>
        </w:rPr>
        <w:t>بیان</w:t>
      </w:r>
      <w:bookmarkEnd w:id="31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عقفه کضربه عطفه و الحیاء الفرج من ذوات الخف و الظلف و السباع</w:t>
      </w:r>
      <w:r>
        <w:rPr>
          <w:rFonts w:eastAsia="IRNazanin" w:cs="IRNazanin"/>
          <w:color w:val="111111"/>
          <w:sz w:val="28"/>
          <w:szCs w:val="28"/>
          <w:rtl w:val="true"/>
          <w:lang w:bidi="fa-IR"/>
        </w:rPr>
        <w:t xml:space="preserve">. </w:t>
      </w:r>
      <w:bookmarkStart w:id="313" w:name="pg13937_136907"/>
    </w:p>
    <w:p>
      <w:pPr>
        <w:pStyle w:val="BookText"/>
        <w:rPr/>
      </w:pPr>
      <w:bookmarkEnd w:id="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حیوانات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درندگان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231958_3381743652"/>
      <w:bookmarkStart w:id="315" w:name="_Toc132"/>
      <w:bookmarkEnd w:id="314"/>
      <w:r>
        <w:rPr>
          <w:rtl w:val="true"/>
        </w:rPr>
        <w:t>«</w:t>
      </w:r>
      <w:r>
        <w:rPr/>
        <w:t>49</w:t>
      </w:r>
      <w:r>
        <w:rPr>
          <w:rtl w:val="true"/>
        </w:rPr>
        <w:t>»</w:t>
      </w:r>
      <w:bookmarkEnd w:id="315"/>
    </w:p>
    <w:p>
      <w:pPr>
        <w:pStyle w:val="BookText"/>
        <w:rPr/>
      </w:pPr>
      <w:r>
        <w:rPr>
          <w:rFonts w:ascii="Amiri" w:hAnsi="Amiri" w:eastAsia="Amiri" w:cs="Amiri"/>
          <w:color w:val="111111"/>
          <w:sz w:val="28"/>
          <w:sz w:val="28"/>
          <w:szCs w:val="28"/>
          <w:rtl w:val="true"/>
          <w:lang w:bidi="ar-SA"/>
        </w:rPr>
        <w:t>الدَّلَائِلُ لِلطَّبَرِیِّ، عَنِ الْعَبَّاسِ بْنِ مَعْرُوفٍ عَنْ أَبِی الْحَسَنِ الْکَرْخِیِّ عَنِ الْحَسَنِ بْنِ عِمْرَانَ عَنْ زُرْعَةَ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عَلِیِّ بْنِ الْحُسَیْنِ علیه السلام إِلَی مَکَّةَ فَبَلَغْنَا الْأَبْوَاءَ فَإِذَا غَنَمٌ وَ نَعْجَةٌ قَدْ تَخَلَّفَتْ عَنِ الْقَطِیعِ وَ هِیَ تَثْغُو ثُغَاءً شَدِیداً وَ تَلْتَفِتُ إِلَی سَخْلَتِهَا تَثْغُو وَ تَشْتَدُّ فِی طَلَبِهَا فَکُلَّمَا قَامَتِ السَّخْلَةُ</w:t>
      </w:r>
      <w:r>
        <w:rPr>
          <w:rStyle w:val="FootnoteAnchor"/>
          <w:rtl w:val="true"/>
        </w:rPr>
        <w:footnoteReference w:id="642"/>
      </w:r>
      <w:r>
        <w:rPr>
          <w:rFonts w:ascii="Amiri" w:hAnsi="Amiri" w:eastAsia="Amiri" w:cs="Amiri"/>
          <w:color w:val="111111"/>
          <w:sz w:val="28"/>
          <w:sz w:val="28"/>
          <w:szCs w:val="28"/>
          <w:rtl w:val="true"/>
          <w:lang w:bidi="ar-SA"/>
        </w:rPr>
        <w:t>ثَغَتِ النَّعْجَةُ فَتَتْبَعُهَا السَّخْلَةُ فَقَالَ یَا أَبَا بَصِیرٍ تَدْرِی مَا تَقُولُ النَّعْجَةُ لِسَخْلَتِهَا فَقُلْتُ لَا وَ اللَّهِ مَا أَدْرِی فَقَالَ إِنَّهَا تَقُولُ الْحَقِی بِالْغَنَمِ فَإِنَّ أُخْتَکَ عَامَ أَوَّلٍ تَخَلَّفَتْ فِی هَذَا الْمَوْضِعِ فَأَکَلَهَا الذِّئْبُ‌</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علی بن الحسین علیه السّلام به جانب مکّه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ابواء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دهستان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مدینه است که قبر آمنه، مادر پیامبر صلی الله علیه و آله، در آنجا قرار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رسیدیم، گلّه گوسفندی بود که یک میش از گلّه عقب مانده بود و سخت بع بع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برّه‌اش رو می‌کرد و به شدّت او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مادرش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برّه به دنبالش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میش به 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گلّه برسان؛ زیرا خواهرت سال گذشته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افتاد و گرگ او را 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16" w:name="__RefHeading___Toc231960_3381743652"/>
      <w:bookmarkStart w:id="317" w:name="_Toc133"/>
      <w:bookmarkEnd w:id="316"/>
      <w:r>
        <w:rPr>
          <w:rtl w:val="true"/>
        </w:rPr>
        <w:t xml:space="preserve">باب </w:t>
      </w:r>
      <w:r>
        <w:rPr/>
        <w:t>3</w:t>
      </w:r>
      <w:r>
        <w:rPr>
          <w:rtl w:val="true"/>
        </w:rPr>
        <w:t xml:space="preserve"> </w:t>
      </w:r>
      <w:r>
        <w:rPr>
          <w:rtl w:val="true"/>
        </w:rPr>
        <w:t>البحیرة و أخواتها</w:t>
      </w:r>
      <w:bookmarkEnd w:id="317"/>
    </w:p>
    <w:p>
      <w:pPr>
        <w:pStyle w:val="Heading4"/>
        <w:numPr>
          <w:ilvl w:val="3"/>
          <w:numId w:val="1"/>
        </w:numPr>
        <w:rPr/>
      </w:pPr>
      <w:bookmarkStart w:id="318" w:name="__RefHeading___Toc231962_3381743652"/>
      <w:bookmarkStart w:id="319" w:name="_Toc134"/>
      <w:bookmarkEnd w:id="318"/>
      <w:r>
        <w:rPr>
          <w:rtl w:val="true"/>
        </w:rPr>
        <w:t>الآیات</w:t>
      </w:r>
      <w:bookmarkEnd w:id="319"/>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مِنْ بَحِیرَةٍ وَ لا سائِبَةٍ وَ لا وَصِیلَةٍ وَ لا حامٍ وَ لکِنَّ الَّذِینَ کَفَرُوا یَفْتَرُونَ عَلَی اللَّهِ الْکَذِبَ وَ أَکْثَرُهُمْ لا یَعْقِلُونَ</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جَعَلَ اللَّهُ مِن بحَِیرَةٍ وَ لَا سَائبَةٍ وَ لَا وَصِیلَةٍ وَ لَا حَامٍ وَ لَکِنَّ الَّذِینَ کَفَرُواْ یَفْترَُونَ عَلیَ اللَّهِ الْکَذِبَ وَ أَکْثرَُهُمْ لَا یَعْقِلُونَ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ممنوعی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و سائبه و وصیله و حام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کفر ورزیدند، بر خدا دروغ می‌بندند و بیشترشان تعقّل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20" w:name="__RefHeading___Toc231964_3381743652"/>
      <w:bookmarkStart w:id="321" w:name="_Toc135"/>
      <w:bookmarkEnd w:id="320"/>
      <w:r>
        <w:rPr>
          <w:rtl w:val="true"/>
        </w:rPr>
        <w:t>تفسیر</w:t>
      </w:r>
      <w:bookmarkEnd w:id="32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جَعَلَ اللَّهُ مِنْ بَحِیرَةٍ قال الطبرسی رحمه الله یرید ما حرمها علی ما حرمها أهل الجاهلیة و لا أمر بها و البحیرة هی الناقة التی کانت إذا نتجت خمسة أبطن و کان آخرها ذکرا بحروا أذنها و امتنعوا من رکوبها و نحرها و لا تطرد عن ماء و لا تمنع من مرعی فإذا لقیها المعیی لم یرکبها عن الزجاج و قیل إنهم کانوا إذا نتجت الناقة خمسة أبطن نظروا فی البطن الخامس فإن کان ذکرا نحروه فأکله الرجال و النساء جمیعا و إن کانت أنثی شقوا أذنها فتلک البحیرة ثم لا یجز لها وبر و لا یذکر علیها اسم الله إن ذکیت و لا یحمل علیها و حرم علی النساء أن </w:t>
      </w:r>
    </w:p>
    <w:p>
      <w:pPr>
        <w:pStyle w:val="BookText"/>
        <w:rPr/>
      </w:pPr>
      <w:r>
        <w:rPr>
          <w:rFonts w:ascii="IRNazanin" w:hAnsi="IRNazanin" w:eastAsia="IRNazanin"/>
          <w:color w:val="111111"/>
          <w:sz w:val="28"/>
          <w:sz w:val="28"/>
          <w:szCs w:val="28"/>
          <w:rtl w:val="true"/>
          <w:lang w:bidi="fa-IR"/>
        </w:rPr>
        <w:t>یذقن من لبنها شیئا و لا أن ینتفعن بها و کان لبنها و منافعها للرجال خاصة دون النساء حتی تموت فإذا ماتت اشترک الرجال و النساء فی أکلها عن ابن عباس و قیل إن البحیرة بنت السائبة عن محمد بن إسحاق وَ لا سائِبَةٍ و هی ما کانوا یسیبونها فإن الرجل إذا نذر لقدوم من سفر أو لبرء من علة و ما أشبه ذلک فقال ناقتی سائبة فکانت کالبحیرة فی أن لا ینتفع بها و أن لا تخلأ عن ماء و لا تمنع من رعی عن الزجاج و علقمة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هی التی تسیب للأصنام أی تعتق لها و کان الرجل یسیب من ماله ما یشاء فیجی‌ء به إلی السدنة و هم خدمة آلهتهم فیطعمون من لبنها أبناء السبیل و نحو ذلک عن ابن عباس و ابن مسعود و قیل إن السائبة هی الناقة إذا تابعت بین عشر إناث لیس فیهن ذکر سیبت فلم یرکبوها و لم یجزوا وبرها و لا یشرب لبنها</w:t>
      </w:r>
      <w:r>
        <w:rPr>
          <w:rStyle w:val="FootnoteAnchor"/>
          <w:rtl w:val="true"/>
        </w:rPr>
        <w:footnoteReference w:id="645"/>
      </w:r>
      <w:r>
        <w:rPr>
          <w:rFonts w:ascii="IRNazanin" w:hAnsi="IRNazanin" w:eastAsia="IRNazanin"/>
          <w:color w:val="111111"/>
          <w:sz w:val="28"/>
          <w:sz w:val="28"/>
          <w:szCs w:val="28"/>
          <w:rtl w:val="true"/>
          <w:lang w:bidi="fa-IR"/>
        </w:rPr>
        <w:t>إلا ضیف فما نتجت بعد ذلک من أنثی شق أذنها ثم یخلی سبیلها مع أمها و هی البحیرة عن محمد بن إسحاق وَ لا وَصِیلَةٍ و هی فی الغنم کانت الشاة إذا ولدت أنثی فهی لهم و إذا ولدت ذکرا جعلوه لآلهتهم فإن ولدت ذکرا و أنثی قالوا وصلت أخاها فلم یذبحوا الذکر لآلهتهم عن الزجاج و قیل کانت الشاة إذا ولدت سبعة أبطن فإن کان السابع جدیا ذبحوه لآلهتهم و لحمه للرجال دون النساء و إن کان عناقا استحیوها و کانت من عرض الغنم و إن ولدت فی البطن السابع جدیا و عناقا قالوا إن الأخت وصلت أخاها محرمة علینا</w:t>
      </w:r>
      <w:r>
        <w:rPr>
          <w:rStyle w:val="FootnoteAnchor"/>
          <w:rtl w:val="true"/>
        </w:rPr>
        <w:footnoteReference w:id="64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فحرما جمیعا و کانت المنفعة و اللبن للرجال دون النساء عن ابن مسعود و مقاتل و قیل الوصیلة الشاة إذا أتأمت عشر إناث فی خمسة أبطن لیس فیها ذکر جعلت وصیلة فقالوا قد وصلت فکان ما ولدت بعد ذلک للذکور دون الإناث عن محمد بن إسحاق وَ لا حامٍ و هو الذکر من الإبل کانت العرب إذا نتجت من صلب الفحل عشرة أبطن قالوا قد حمی </w:t>
      </w:r>
      <w:bookmarkStart w:id="322" w:name="pg13937_136909"/>
    </w:p>
    <w:p>
      <w:pPr>
        <w:pStyle w:val="BookText"/>
        <w:rPr/>
      </w:pPr>
      <w:bookmarkEnd w:id="322"/>
      <w:r>
        <w:rPr>
          <w:rFonts w:ascii="IRNazanin" w:hAnsi="IRNazanin" w:eastAsia="IRNazanin"/>
          <w:color w:val="111111"/>
          <w:sz w:val="28"/>
          <w:sz w:val="28"/>
          <w:szCs w:val="28"/>
          <w:rtl w:val="true"/>
          <w:lang w:bidi="fa-IR"/>
        </w:rPr>
        <w:t>ظهره فلا یحمل علیه و لا یمنع من ماء و لا من مرعی عن ابن عباس و ابن مسعود و غیرهما و قیل إنه الفحل إذا لقح ولد ولده قیل حمی ظهره فلا یرکب عن 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 الله أنه لم یحرم من هذه الأشیاء شیئا قال المفسرون</w:t>
      </w:r>
    </w:p>
    <w:p>
      <w:pPr>
        <w:pStyle w:val="BookText"/>
        <w:rPr/>
      </w:pPr>
      <w:r>
        <w:rPr>
          <w:rFonts w:ascii="Amiri" w:hAnsi="Amiri" w:eastAsia="Amiri" w:cs="Amiri"/>
          <w:color w:val="111111"/>
          <w:sz w:val="28"/>
          <w:sz w:val="28"/>
          <w:szCs w:val="28"/>
          <w:rtl w:val="true"/>
          <w:lang w:bidi="ar-SA"/>
        </w:rPr>
        <w:t>رَوَی ابْنُ عَبَّاسٍ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لُحَیِّ بْنِ قَمَعَةَ بْنِ خِنْدِفَ کَانَ قَدْ مَلَکَ مَکَّةَ وَ کَانَ أَوَّلَ مَنْ غَیَّرَ دِینَ إِسْمَاعِیلَ فَاتَّخَذَ الْأَصْنَامَ وَ نَصَبَ الْأَوْثَانَ وَ بَحَرَ الْبَحِیرَةَ وَ سَیَّبَ السَّائِبَةَ وَ وَصَلَ الْوَصِیلَةَ وَ حَمَی الْحَامِیَ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رَأَیْتُهُ فِی النَّارِ تُؤْذِی أَهْلَ النَّارِ رِیحُ قُصْبِهِ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 یجر قصبه فی النار وَ لکِنَّ الَّذِینَ کَفَرُوا یَفْتَرُونَ عَلَی اللَّهِ الْکَذِبَ أی یکذبون علی الله بادعائهم أن هذه الأشیاء من فعل الله أو أمره وَ أَکْثَرُهُمْ لا یَعْقِلُونَ خص الأکثر بأنهم لا یعقلون لأنهم أتباع فهم لا یعقلون أن ذلک کذب و افتراء کما یعقله الرؤساء و قیل إن معناه أن أکثرهم لا یعقلون ما حرم علیهم و ما حلل لهم یعنی أن المعاند هو الأقل منهم‌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نکرده است، چنان که مردم جاهلیّت حرام کردند و به آن فرمانی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شتری است که پنج شکم زاییده و آخرین فرزند او نر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گوش بحیره را می‌شکافت و از نحر کردن و سوار شدن بر آن خودداری می‌کرد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چریدن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اگر فرد خسته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سوارش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این معنی از زجاج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شتری پنج بار می‌زایید، اگر بچّه آخرش نر بود آن را می‌کشتند و همه زنان و مردان گوشت آن را می‌خوردند و اگر ماده بود گوشش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شکافتند و کُرک آن را نمی‌کندند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کشتن، نام خدا را بر او نمی‌بردند و بار بر پشت او نمی‌گذاشتند، شیر و منافع دیگر آن بر زنان حرام بود، امّا بر مردان حلال بود و تنها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شتر می‌مرد، زنان و مردان از گوشت آن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شتر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مادرش سائبه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سائبه شتری بود که آن را رها و از منافع آن چشم پوشی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نذر می‌کرد که سفرش بی‌خطر یا بیماریش بر طرف شود،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سائبه است؛ در نتیجه مثل بحیره از آن نفعی نمی‌برد و آن را از چراگاه و نوشیدن آب، منع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زجاج و علقمه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سائبه شتری است که برای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عرب این بود که از مال خود هر چه می‌خواست برای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اختیار خدمت گزاران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می‌داد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شیر چنین شترانی را به مسافران و مانند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و ابن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سائبه شتری است که به دنبال هم، ده فرزند ماده بزاید و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فرزند نر نباشد، این شتر به حال خود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نتیجه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سوار شدن و کندن کُرک و نوشیدن شیر چنین شتری خودداری می‌کردند، امّا مهمان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 امور مستثنی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 از ده بچّه ماده، یازدهمین بچّه ماده را به دنیا می‌آورد، گوش بچّه را می‌شکافتند و با مادر رها می‌کردند؛ این بچّه بحیره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در مورد گوسفندان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گوسفند، بچّه ماده می‌زایید، برای خودشان بود و هرگاه، بچّه نر می‌زایید، برای خدایان بود و هرگاه از یک شکم، یک نر و یک ماده می‌زایید،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 أخاها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ماده، برادر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بچّه نر را برای خدایان قربانی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زجاج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و مقاتل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گوسفند، هفت شکم می‌زایید، در صورتی که بچّه هفتم نر بود، بچّه را برای خدایان می‌کشتند و گوشتش را مردها می‌خوردند، نه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ماده بود، او را نگه می‌داشتند، و اگر یک نر و یک ماده 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خواهر، برادر خود را حفظ و او را بر ما حرام کرد و هر دو حرام شمرده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و شیر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مردان بود 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گوسفندی در پنج شکم، ده بچّه ماده می‌زایید که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بچّه نر نبود،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بچّه‌هایی که بعداً می‌زایید، برای مردان بود نه زنان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شتر نری بود که از صلب او ده بطن به وجود می‌آمد، در این وقت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دیگر بار بر پشت آن گذاشته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از آبخور و چراگاه،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این معنا از ابن عباس و ابن مسعود و مختار ابو عبیده و زجاج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شتر نری بود که بچّه بچّه‌اش باردار می‌شد، در این وقت حام شمرده می‌شد و بر او سوار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متعالی در این آیه اعلام می‌کند که هیچ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 وصیله، سائبه و 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 صلی الله علیه و آله روایت کرده که عمرو بن لحی، پادشاه مکّه بود که برای نخستین بار، دین اسماعیل را تغییر داد و بت‌ها را نصب کرد و بحیره و سائبه و وصیله و حام را بدعت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او را در آتش جهنّم دیدم که بوی بد نایش دوزخیان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دیگر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نایش در دوزخ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الَّذِینَ کَفَرُوا یَفْتَرُونَ عَلَی اللَّهِ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ادّعای اینکه این گونه مطالب به امر خداوند است، به خدا نسبت دروغ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أَکْثَرُهُمْ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نیندیشیدن را به اکثریّت اختصاص داد،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 رؤسای خود بودند و فکر نمی‌کردند که این مطالب، مجعول و ساختگی است، بر خلاف رؤسا که حقیقت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اکثر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نمی‌دانند که چه چیز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حلال و چه چیز حرام است؛ یعنی تنها عدّه کمی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معاند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23" w:name="__RefHeading___Toc231966_3381743652"/>
      <w:bookmarkStart w:id="324" w:name="_Toc136"/>
      <w:bookmarkEnd w:id="323"/>
      <w:r>
        <w:rPr>
          <w:rtl w:val="true"/>
        </w:rPr>
        <w:t>الأخبار</w:t>
      </w:r>
      <w:bookmarkEnd w:id="324"/>
    </w:p>
    <w:p>
      <w:pPr>
        <w:pStyle w:val="Heading5"/>
        <w:numPr>
          <w:ilvl w:val="4"/>
          <w:numId w:val="1"/>
        </w:numPr>
        <w:rPr/>
      </w:pPr>
      <w:bookmarkStart w:id="325" w:name="__RefHeading___Toc231968_3381743652"/>
      <w:bookmarkStart w:id="326" w:name="_Toc137"/>
      <w:bookmarkEnd w:id="325"/>
      <w:r>
        <w:rPr>
          <w:rtl w:val="true"/>
        </w:rPr>
        <w:t>«</w:t>
      </w:r>
      <w:r>
        <w:rPr/>
        <w:t>1</w:t>
      </w:r>
      <w:r>
        <w:rPr>
          <w:rtl w:val="true"/>
        </w:rPr>
        <w:t>»</w:t>
      </w:r>
      <w:bookmarkEnd w:id="326"/>
    </w:p>
    <w:p>
      <w:pPr>
        <w:pStyle w:val="BookText"/>
        <w:rPr/>
      </w:pPr>
      <w:r>
        <w:rPr>
          <w:rFonts w:ascii="Amiri" w:hAnsi="Amiri" w:eastAsia="Amiri" w:cs="Amiri"/>
          <w:color w:val="111111"/>
          <w:sz w:val="28"/>
          <w:sz w:val="28"/>
          <w:szCs w:val="28"/>
          <w:rtl w:val="true"/>
          <w:lang w:bidi="ar-SA"/>
        </w:rPr>
        <w:t>مَعَانِی الْأَخْبَارِ، عَنْ أَبِیهِ عَنْ مُحَمَّدِ بْنِ یَحْیَی الْعَطَّارِ عَنْ مُحَمَّدِ بْنِ أَحْمَدَ بْنِ یَحْیَی عَنِ الْعَبَّاسِ بْنِ مَعْرُوفٍ عَنْ صَفْوَانَ بْنِ یَحْیَی عَنِ ابْنِ مُسْکَانَ عَنْ مُحَمَّدِ بْنِ مُسْلِمٍ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 وَ جَلَ ما جَعَلَ اللَّهُ مِنْ بَحِیرَةٍ وَ لا سائِبَةٍ وَ لا وَصِیلَةٍ وَ لا حامٍ‌</w:t>
      </w:r>
      <w:r>
        <w:rPr>
          <w:rStyle w:val="FootnoteAnchor"/>
          <w:rtl w:val="true"/>
        </w:rPr>
        <w:footnoteReference w:id="648"/>
      </w:r>
      <w:r>
        <w:rPr>
          <w:rFonts w:ascii="Amiri" w:hAnsi="Amiri" w:eastAsia="Amiri" w:cs="Amiri"/>
          <w:color w:val="111111"/>
          <w:sz w:val="28"/>
          <w:sz w:val="28"/>
          <w:szCs w:val="28"/>
          <w:rtl w:val="true"/>
          <w:lang w:bidi="ar-SA"/>
        </w:rPr>
        <w:t>قَالَ إِنَّ أَهْلَ الْجَاهِلِیَّةِ کَانَ إِذَا وَلَدَتِ النَّاقَةُ وَلَدَیْنِ فِی بَطْنٍ وَاحِدٍ قَالُوا وَصَلَتْ فَلَا یَسْتَحِلُّونَ ذَبْحَهَا وَ لَا أَکْلَهَا وَ إِذَا وَلَدَتْ عَشْراً جَعَلُوهَا سَائِبَةً وَ لَا یَسْتَحِلُّونَ ظَهْرَهَا وَ أَکْلَهَا وَ الْحَامُ فَحْلُ الْإِبِلِ لَمْ یَکُونُوا یَسْتَحِلُّونَهُ فَأَنْزَلَ اللَّهُ عَزَّ وَ جَلَّ أَنَّهُ لَمْ یَکُنْ یُحَرِّمُ شَیْئاً مِنْ ذَا</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327" w:name="pg13937_136910"/>
    </w:p>
    <w:p>
      <w:pPr>
        <w:pStyle w:val="BookText"/>
        <w:rPr/>
      </w:pPr>
      <w:bookmarkEnd w:id="3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مِنْ بَحِیرَةٍ وَ لا سائِبَةٍ وَ لا وَصِیلَةٍ وَ لا حامٍ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جاهلیّت به ماده شتری که دو قلو می‌زایید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پیوسته، و کشتن و خوردنش را حلال نمی‌دانستند، و چون ده بار می‌زایید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سواری و باربری و خوردن گوشت و شیر آن را بر خود حلال نمی‌پنداشتند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 شتر نری بود که بر ماده می‌جهید، که آن را هم حلال نمی‌دانستند، و خداوند تعالی این آیه را نازل فرمود که او هیچ کدام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حرام نساخته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مانند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231970_3381743652"/>
      <w:bookmarkStart w:id="329" w:name="_Toc138"/>
      <w:bookmarkEnd w:id="328"/>
      <w:r>
        <w:rPr>
          <w:rtl w:val="true"/>
        </w:rPr>
        <w:t>«</w:t>
      </w:r>
      <w:r>
        <w:rPr/>
        <w:t>2</w:t>
      </w:r>
      <w:r>
        <w:rPr>
          <w:rtl w:val="true"/>
        </w:rPr>
        <w:t>»</w:t>
      </w:r>
      <w:bookmarkEnd w:id="329"/>
    </w:p>
    <w:p>
      <w:pPr>
        <w:pStyle w:val="BookText"/>
        <w:rPr/>
      </w:pPr>
      <w:r>
        <w:rPr>
          <w:rFonts w:ascii="Amiri" w:hAnsi="Amiri" w:eastAsia="Amiri" w:cs="Amiri"/>
          <w:color w:val="111111"/>
          <w:sz w:val="28"/>
          <w:sz w:val="28"/>
          <w:szCs w:val="28"/>
          <w:rtl w:val="true"/>
          <w:lang w:bidi="ar-SA"/>
        </w:rPr>
        <w:t>الْمَعَانِی، 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الْبَحِیرَةَ النَّاقَةُ إِذَا نُتِجَتْ خَمْسَةَ أَبْطُنٍ فَإِنْ کَانَ الْخَامِسُ ذَکَراً نَحَرُوهُ فَأَکَلَهُ الرِّجَالُ وَ النِّسَاءُ وَ إِنْ کَانَ الْخَامِسُ أُنْثَی بَحَرُوا أُذُنَهَا أَیْ شَقُّوهُ وَ کَانَتْ حَرَاماً عَلَی النِّسَاءِ وَ الرِّجَالِ لَحْمُهَا وَ لَبَنُهَا فَإِذَا مَاتَتْ حَلَّتْ لِلنِّسَاءِ وَ السَّائِبَةُ الْبَعِیرَةُ یُسَیَّبُ بِنَذْرٍ یَکُونُ عَلَی الرِّجَالِ إِنْ سَلَّمَهُ اللَّهُ عَزَّ وَ جَلَّ مِنْ مَرَضٍ أَوْ بَلَّغَهُ مَنْزِلَهُ أَنْ یَفْعَلَ ذَلِکَ وَ الْوَصِیلَةُ مِنَ الْغَنَمِ کَانَ إِذَا وَلَدَتِ الشَّاةُ سَبْعَةَ أَبْطُنٍ فَإِنْ کَانَ السَّابِعُ ذَکَراً ذُبِحَ وَ أَکَلَ مِنْهُ الرِّجَالُ وَ النِّسَاءُ وَ إِنْ کَانَتْ أُنْثَی تُرِکَتْ فِی الْغَنَمِ وَ إِنْ کَانَ ذَکَراً وَ أُنْثَی قَالُوا وَصَلَتْ أَخَاهَا فَلَمْ تُذْبَحْ وَ کَانَ لُحُومُهَا حَرَاماً عَلَی النِّسَاءِ إِلَّا أَنْ یَکُونَ یَمُوتُ مِنْهَا شَیْ‌ءٌ فَیَحِلُّ أَکْلُهَا لِلرِّجَالِ وَ النِّسَاءِ وَ الْحَامُ</w:t>
      </w:r>
    </w:p>
    <w:p>
      <w:pPr>
        <w:pStyle w:val="BookText"/>
        <w:rPr/>
      </w:pPr>
      <w:r>
        <w:rPr>
          <w:rFonts w:ascii="Amiri" w:hAnsi="Amiri" w:eastAsia="Amiri" w:cs="Amiri"/>
          <w:color w:val="111111"/>
          <w:sz w:val="28"/>
          <w:sz w:val="28"/>
          <w:szCs w:val="28"/>
          <w:rtl w:val="true"/>
          <w:lang w:bidi="ar-SA"/>
        </w:rPr>
        <w:t>الْفَحْلُ إِذَا رُکِبَ وَلَدُ وَلَدِهِ قَالُوا حَمَی ظَهْرَهُ وَ قَدْ یُرْوَی أَنَّ الْحَامَ هُوَ مِنَ الْإِبِلِ إِذَا نُتِجَ عَشَرَةَ أَبْطُنٍ قَالُوا قَدْ حَمَی ظَهْرَهُ فَلَا یُرْکَبُ وَ لَا یُمْنَعُ مِنْ کَلَإٍ وَ لَا مَاءٍ</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ماده شتری گفته می‌شد که پنج بار زاییده بود و اگر پنجمی آن نر بود، آن را می‌کشتند و مردان و زنان گوشتش را می‌خوردند و اگر دفعه پنجم ماده می‌زایید، گوشش را شکاف می‌دادند، و به حال خود رهایش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گوشت و شیر آن را بر زنان و مردان حرام می‌دانستند، و هرگاه به مرگ طبیعی جان می‌داد، برای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حلال بود تا از گوشت آن بخورند،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بود که نذر می‌کردند، اگر خداوند شخصی را از بیماری نجات دهد یا غریبی را به وطن و خانه‌اش بازگرداند، آن را رها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هر جا که می‌خواهد برود و کسی حقّ مزاحمتش را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بود که هرگاه هفت شکم می‌زایید، اگر شکم هفتم نر بود، کشته می‌شد و مردان و زنان از گوشت آن می‌خوردند، و اگر ماده بود میان گلّه رها می‌شد، و چنان که دو قلو بود، یکی نر و دیگری ماده،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پیوسته، پس آن را نمی‌کشتند ولی خوردن گوشتش بر زنان حرام بود، مگر آنکه جزئی از بدنش حیات خود را از دست می‌داد که خوردن آن جزء برای همه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نری بود که از وجود آن برای تلقیح حیوانات ماده استفاده می‌گردید، که هرگاه بر فرزندِ فرزند خودش می‌جهید و آن را تلقیح می‌کرد،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پشت خود را غُرُق کرده و کسی حقّ سوار شدن بر آن را ندارد، 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بود وقتی که برای دهمین بار وضع حمل می‌کرد،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خود را غُرُُُُق نموده، پس کسی سوار بر آن نمی‌شد و به هر چراگاهی وارد می‌شد، آزاد بود، و از هر آبشخوری آب می‌نوشید، کسی حقّ مزاحمت برای او را 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231972_3381743652"/>
      <w:bookmarkStart w:id="331" w:name="_Toc139"/>
      <w:bookmarkEnd w:id="330"/>
      <w:r>
        <w:rPr>
          <w:rtl w:val="true"/>
        </w:rPr>
        <w:t>«</w:t>
      </w:r>
      <w:r>
        <w:rPr/>
        <w:t>3</w:t>
      </w:r>
      <w:r>
        <w:rPr>
          <w:rtl w:val="true"/>
        </w:rPr>
        <w:t>»</w:t>
      </w:r>
      <w:bookmarkEnd w:id="331"/>
    </w:p>
    <w:p>
      <w:pPr>
        <w:pStyle w:val="BookText"/>
        <w:rPr/>
      </w:pPr>
      <w:r>
        <w:rPr>
          <w:rFonts w:ascii="Amiri" w:hAnsi="Amiri" w:eastAsia="Amiri" w:cs="Amiri"/>
          <w:color w:val="111111"/>
          <w:sz w:val="28"/>
          <w:sz w:val="28"/>
          <w:szCs w:val="28"/>
          <w:rtl w:val="true"/>
          <w:lang w:bidi="ar-SA"/>
        </w:rPr>
        <w:t>الْعَیَّاشِیُّ، عَنْ عَمَّارِ بْنِ أَبِی الْأَحْوَصِ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الْبَحِیرَةُ إِذَا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وَلَدُهَا بُحِرَتْ‌</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آن بود که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زایید و وقتی فرزندش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زایید بحیره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 w:name="__RefHeading___Toc231974_3381743652"/>
      <w:bookmarkStart w:id="333" w:name="_Toc140"/>
      <w:bookmarkEnd w:id="332"/>
      <w:r>
        <w:rPr>
          <w:rtl w:val="true"/>
        </w:rPr>
        <w:t>«</w:t>
      </w:r>
      <w:r>
        <w:rPr/>
        <w:t>4</w:t>
      </w:r>
      <w:r>
        <w:rPr>
          <w:rtl w:val="true"/>
        </w:rPr>
        <w:t>»</w:t>
      </w:r>
      <w:bookmarkEnd w:id="33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إبراهیم، و أما قوله ما جَعَلَ اللَّهُ مِنْ بَحِیرَةٍ وَ لا سائِبَةٍ وَ لا وَصِیلَةٍ وَ لا حامٍ فإن البحیرة کانت إذا وضعت الشاة خمسة أبطن ففی السادسة قالت العرب قد بحرت فجعلوها للصنم و لا تمنع ماء و لا مرعی و الوصیلة إذا وضعت الشاة خمسة أبطن ثم وضعت فی السادسة جدیا و عناقا فی بطن واحد جعلوا الأنثی للصنم و قالوا وصلت أخاها و حرموا لحمها علی النساء و الحام کان إذا کان الفحل من الإبل جد الجد قالوا حمی ظهره و سموه حام فلا یرکب و لا یمنع ماء و لا مرعی و لا یحمل علیه شی‌ء فرد الله علیهم فقال ما جَعَلَ اللَّهُ مِنْ بَحِیرَةٍ إلی قوله وَ أَکْثَرُهُمْ لا یَعْقِلُونَ‌</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334" w:name="pg13937_136911"/>
    </w:p>
    <w:p>
      <w:pPr>
        <w:pStyle w:val="BookText"/>
        <w:rPr/>
      </w:pPr>
      <w:bookmarkEnd w:id="3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مِنْ بَحِیرَةٍ وَ لا سائِبَةٍ وَ لا وَصِیلَةٍ وَ لا حامٍ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گوسفندی بود که پنج شکم زاییده و وقتی بچّه ششم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زایید، 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است؛ پس آن را برای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و آن را از چراگاه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منع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وصیله به گوسفندی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پنج شکم آورده و در شکم ششم، یک نر و یک ماده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فرزند ماده را نذر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برادرش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گوشتش را بر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حرام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جدِّ جدّ شتر بوده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خود را غُرُق کرده است و او را حام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 پس سوارش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در آب و چرا آزاد بوده و چیزی بر او بار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این اعتقادات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مِنْ بَحِیرَةٍ وَ لا سائِبَةٍ وَ لا وَصِیلَةٍ وَ لا حامٍ وَ لکِنَّ الَّذِینَ کَفَرُوا یَفْتَرُونَ عَلَی اللَّهِ الْکَذِبَ و أَکْثَرُهُمْ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ممنوعی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و سائبه و وصیله و حام قرار نداده است؛ ولی کسانی که کفر ورزیدند، بر خدا دروغ می‌بندند و بیشترشان تعقّل نمی‌کنند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35" w:name="__RefHeading___Toc231976_3381743652"/>
      <w:bookmarkStart w:id="336" w:name="_Toc141"/>
      <w:bookmarkEnd w:id="335"/>
      <w:r>
        <w:rPr>
          <w:rtl w:val="true"/>
        </w:rPr>
        <w:t xml:space="preserve">باب </w:t>
      </w:r>
      <w:r>
        <w:rPr/>
        <w:t>4</w:t>
      </w:r>
      <w:r>
        <w:rPr>
          <w:rtl w:val="true"/>
        </w:rPr>
        <w:t xml:space="preserve"> </w:t>
      </w:r>
      <w:r>
        <w:rPr>
          <w:rtl w:val="true"/>
        </w:rPr>
        <w:t>نادر فی رکوب الزوامل و الجلالات</w:t>
      </w:r>
      <w:bookmarkEnd w:id="336"/>
    </w:p>
    <w:p>
      <w:pPr>
        <w:pStyle w:val="Heading4"/>
        <w:numPr>
          <w:ilvl w:val="3"/>
          <w:numId w:val="1"/>
        </w:numPr>
        <w:rPr/>
      </w:pPr>
      <w:bookmarkStart w:id="337" w:name="__RefHeading___Toc231978_3381743652"/>
      <w:bookmarkStart w:id="338" w:name="_Toc142"/>
      <w:bookmarkEnd w:id="337"/>
      <w:r>
        <w:rPr>
          <w:rtl w:val="true"/>
        </w:rPr>
        <w:t>روایات</w:t>
      </w:r>
      <w:bookmarkEnd w:id="338"/>
    </w:p>
    <w:p>
      <w:pPr>
        <w:pStyle w:val="Heading5"/>
        <w:numPr>
          <w:ilvl w:val="4"/>
          <w:numId w:val="1"/>
        </w:numPr>
        <w:rPr/>
      </w:pPr>
      <w:bookmarkStart w:id="339" w:name="__RefHeading___Toc231980_3381743652"/>
      <w:bookmarkStart w:id="340" w:name="_Toc143"/>
      <w:bookmarkEnd w:id="339"/>
      <w:r>
        <w:rPr>
          <w:rtl w:val="true"/>
        </w:rPr>
        <w:t>«</w:t>
      </w:r>
      <w:r>
        <w:rPr/>
        <w:t>1</w:t>
      </w:r>
      <w:r>
        <w:rPr>
          <w:rtl w:val="true"/>
        </w:rPr>
        <w:t>»</w:t>
      </w:r>
      <w:bookmarkEnd w:id="340"/>
    </w:p>
    <w:p>
      <w:p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الْإِبِلِ الْجَلَّالَةِ أَنْ یُؤْکَلَ لُحُومُهَا وَ أَنْ یُشْرَبَ لَبَنُهَا وَ لَا یُحْمَلُ عَلَیْهَا الْأُدْمُ وَ لَا یَرْکَبُهَا النَّاسُ حَتَّی تَعَلَّفَتْ أَرْبَعِینَ لَیْلَةً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نهی کرد از خوردن گوشت و نوشیدن شیر شتر نجاست خوار و بار کردن پوست بر آن، و از اینکه مردم سوارش شوند، تا آن گاه که چهل شب به آن علوفه پاک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231982_3381743652"/>
      <w:bookmarkStart w:id="342" w:name="_Toc144"/>
      <w:bookmarkEnd w:id="341"/>
      <w:r>
        <w:rPr>
          <w:rtl w:val="true"/>
        </w:rPr>
        <w:t>بیان</w:t>
      </w:r>
      <w:bookmarkEnd w:id="342"/>
    </w:p>
    <w:p>
      <w:pPr>
        <w:pStyle w:val="BookText"/>
        <w:rPr/>
      </w:pPr>
      <w:r>
        <w:rPr>
          <w:rFonts w:ascii="IRNazanin" w:hAnsi="IRNazanin" w:eastAsia="IRNazanin"/>
          <w:color w:val="111111"/>
          <w:sz w:val="28"/>
          <w:sz w:val="28"/>
          <w:szCs w:val="28"/>
          <w:rtl w:val="true"/>
          <w:lang w:bidi="fa-IR"/>
        </w:rPr>
        <w:t>سیأتی حکم أکل لحوم الجلالات و شرب ألبانها و أما النهی عن رکوبها و الحمل علیها فکأنه علی الکراهیة و إنما ذکر الأصحاب کراهة الحج علی الإبل الجلالة قال فی المنتهی یکره الحج و العمرة علی الإبل الجلالات و هی التی تتغذی بعذرة الإنسان خاصة لأنها محرمة فیکره الحج علیها و یدل علیه</w:t>
      </w:r>
    </w:p>
    <w:p>
      <w:pPr>
        <w:pStyle w:val="BookText"/>
        <w:rPr/>
      </w:pPr>
      <w:r>
        <w:rPr>
          <w:rFonts w:ascii="Amiri" w:hAnsi="Amiri" w:eastAsia="Amiri" w:cs="Amiri"/>
          <w:color w:val="111111"/>
          <w:sz w:val="28"/>
          <w:sz w:val="28"/>
          <w:szCs w:val="28"/>
          <w:rtl w:val="true"/>
          <w:lang w:bidi="ar-SA"/>
        </w:rPr>
        <w:t>مَا رَوَاهُ الشَّیْخُ‌</w:t>
      </w:r>
      <w:r>
        <w:rPr>
          <w:rStyle w:val="FootnoteAnchor"/>
          <w:rtl w:val="true"/>
        </w:rPr>
        <w:footnoteReference w:id="655"/>
      </w:r>
      <w:r>
        <w:rPr>
          <w:rFonts w:ascii="Amiri" w:hAnsi="Amiri" w:eastAsia="Amiri" w:cs="Amiri"/>
          <w:color w:val="111111"/>
          <w:sz w:val="28"/>
          <w:sz w:val="28"/>
          <w:szCs w:val="28"/>
          <w:rtl w:val="true"/>
          <w:lang w:bidi="ar-SA"/>
        </w:rPr>
        <w:t>عَنْ إِسْحَاقَ بْنِ عَمَّارٍ عَنْ جَعْفَرٍ عَنْ أَبِیهِ علیهما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الْحَجُّ وَ الْعُمْرَةُ عَلَی الْإِبِلِ الْجَلَّالاتِ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خوردن گوشت و نوشیدن شیر حیوانات نجاست خوار، خواهد آمد، و گویا نهی حضرت از سوار شدن و حمل بار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روی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 امامیّه تنها حج رفتن با شتر نجاست خوار را مکروه 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علّامه حلّی رحمه الله در کتاب 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رفتن با شتر جلّاله مکروه است و آن شتری است که فقط مدفوع آدمی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زیرا او حرام گوشت است و حج رفتن با آن مکروه است و دلیل بر این مطلب روایتی است که شیخ به سند خود از امیر المؤمنین 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رفتن با شترهای نجاست خوار مکروه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231984_3381743652"/>
      <w:bookmarkStart w:id="344" w:name="_Toc145"/>
      <w:bookmarkEnd w:id="343"/>
      <w:r>
        <w:rPr>
          <w:rtl w:val="true"/>
        </w:rPr>
        <w:t>«</w:t>
      </w:r>
      <w:r>
        <w:rPr/>
        <w:t>2</w:t>
      </w:r>
      <w:r>
        <w:rPr>
          <w:rtl w:val="true"/>
        </w:rPr>
        <w:t>»</w:t>
      </w:r>
      <w:bookmarkEnd w:id="344"/>
    </w:p>
    <w:p>
      <w:pPr>
        <w:pStyle w:val="BookText"/>
        <w:rPr/>
      </w:pPr>
      <w:r>
        <w:rPr>
          <w:rFonts w:ascii="Amiri" w:hAnsi="Amiri" w:eastAsia="Amiri" w:cs="Amiri"/>
          <w:color w:val="111111"/>
          <w:sz w:val="28"/>
          <w:sz w:val="28"/>
          <w:szCs w:val="28"/>
          <w:rtl w:val="true"/>
          <w:lang w:bidi="ar-SA"/>
        </w:rPr>
        <w:t>مَعَانِی الْأَخْبَارِ، عَنْ مُحَمَّدِ بْنِ مُوسَی بْنِ الْمُتَوَکِّلِ عَنْ مُحَمَّدِ بْنِ یَحْیَی الْعَطَّارِ عَنْ مُحَمَّدِ بْنِ الْحُسَیْنِ بْنِ أَبِی الْخَطَّابِ عَنْ مُحَمَّدِ بْنِ سِنَانٍ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رَکِبَ زَامِلَةً ثُمَّ وَقَعَ مِنْهَا فَمَاتَ دَخَلَ النَّارَ</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الفقیه، بإسناده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رحمه الله فیهما معنی ذلک أن الناس کانوا یرکبون الزوامل فإذا أراد أحدهم النزول وقع من زاملته من غیر أن یتعلق بشی‌ء من الرحل فنهوا عن </w:t>
      </w:r>
      <w:bookmarkStart w:id="345" w:name="pg13937_136912"/>
    </w:p>
    <w:p>
      <w:pPr>
        <w:pStyle w:val="BookText"/>
        <w:rPr/>
      </w:pPr>
      <w:bookmarkEnd w:id="345"/>
      <w:r>
        <w:rPr>
          <w:rFonts w:ascii="IRNazanin" w:hAnsi="IRNazanin" w:eastAsia="IRNazanin"/>
          <w:color w:val="111111"/>
          <w:sz w:val="28"/>
          <w:sz w:val="28"/>
          <w:szCs w:val="28"/>
          <w:rtl w:val="true"/>
          <w:lang w:bidi="fa-IR"/>
        </w:rPr>
        <w:t>ذلک لئلا یسقط أحدهم متعمدا فیموت فیکون قاتل نفسه و یستوجب بذلک دخول النار و لیس هذا الحدیث ینهی عن رکوب الزوامل و إنما هو نهی عن الوقوع منها من غیر أن یتعلق بالرحل و الحدیث الذی روی أن من رکب زاملة فلیوص فلیس ذلک أیضا بنهی عن رکوب الزاملة إنما هو الأمر بالوصیة کما قیل من خرج فی حج أو جهاد فلیوص و لیس ذلک بنهی عن الحج و الجهاد و ما کان الناس یرکبون إلا الزوامل و إنما المحامل محدثة لم تعرف فیما مضی‌</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سوار شتری شود که بار بر پشت اوست و از آن بیفتد و بمیرد، وارد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من لا یحضره الفقیه مانند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صدوق در این دو کتاب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فرمایش امام آن است که رسم مردم این بود که روی بار شتر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هنگام پایین آمدن بدون آنکه به دستاویزی تکیه کنند،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پریدند، پس مردم از این عمل منع شدند تا مبادا فردی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روی عمد بیفتد و بر اثر آن بمیرد و در نتیجه خود، قاتل خویشتن و به این سبب مستوجب ورود به جهنم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هم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سوار شتر باربر شود، باید وصیت کند، نهی از سوار شدن بر این نوع مرکب نمی‌کند، بلکه فقط امر به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چنان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حج یا جهاد رود باید وصیت کند، که این کلام هم در مقام نهی از حج و جهاد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آن زمان مردم جز بر شتر باربر سوار نمی‌شدند، و کجاوه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پیدا شده و در گذشته معروف و شایع نبوده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 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231986_3381743652"/>
      <w:bookmarkStart w:id="347" w:name="_Toc146"/>
      <w:bookmarkEnd w:id="346"/>
      <w:r>
        <w:rPr>
          <w:rtl w:val="true"/>
        </w:rPr>
        <w:t>بیان</w:t>
      </w:r>
      <w:bookmarkEnd w:id="347"/>
    </w:p>
    <w:p>
      <w:pPr>
        <w:pStyle w:val="BookText"/>
        <w:rPr/>
      </w:pPr>
      <w:r>
        <w:rPr>
          <w:rFonts w:ascii="IRNazanin" w:hAnsi="IRNazanin" w:eastAsia="IRNazanin"/>
          <w:color w:val="111111"/>
          <w:sz w:val="28"/>
          <w:sz w:val="28"/>
          <w:szCs w:val="28"/>
          <w:rtl w:val="true"/>
          <w:lang w:bidi="fa-IR"/>
        </w:rPr>
        <w:t>فی النهایة الزاملة البعیر الذی یحمل علیه الطعام و المتاع کأنه فاعلة من الزمل الحمل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الوالد قدس سره الظاهر کراهة الرکوب علیها مع القدرة علی غیرها لما فیه من التعرض للضرر غالبا کما هو شائع أنه قلما یرکبها أحد و لم یسقط منها و ذکر بعضهم أن وجه النهی أنه استأجرها لحمل المتاع فلا یجوز الرکوب علیها بغیر رضی المکاری لکن یأباه الخبر الثانی و الظاهر أن المراد به الجمال الصعبة التی لم تذلل بعد و قوله رحمه الله إنما المحامل محدثة لعله أراد أن شیوعها محدثة و إن کان فیه أیضا کلام إذ ذکر المحمل فی الأخبار کثیر</w:t>
      </w:r>
      <w:r>
        <w:rPr>
          <w:rFonts w:eastAsia="IRNazanin" w:cs="IRNazanin"/>
          <w:color w:val="111111"/>
          <w:sz w:val="28"/>
          <w:szCs w:val="28"/>
          <w:rtl w:val="true"/>
          <w:lang w:bidi="fa-IR"/>
        </w:rPr>
        <w:t xml:space="preserve">. </w:t>
      </w:r>
      <w:bookmarkStart w:id="348" w:name="pg13937_136913"/>
    </w:p>
    <w:p>
      <w:pPr>
        <w:pStyle w:val="BookText"/>
        <w:rPr/>
      </w:pPr>
      <w:bookmarkEnd w:id="3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است که گندم و کالا بر او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گویا اسم فاعل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حمل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پدرم قدّس سرّه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سوار شدن بر این نوع مرکوب با وجود دسترسی به غیر آن کراهت دارد، چون در معرض ضرر قرار دارد، چنان که شایع است که کمتر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کسی سوار آن بشود و از آن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نهی این است که مرکوب را برای باربری اجاره کرده و جایز نیست بی‌اجازه صاحبش بر آن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دوم این توجیه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ظاهراً مقصود، شتران سرکشی است که هنوز رام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مرحوم صدوق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کجاوه‌ها تازه پیدا شده، شاید منظورش این است که تازه شیوع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اصل آن در سابق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این هم جای گفتگو دارد، زیرا ذکر کجاوه در روایات بسیار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49" w:name="__RefHeading___Toc231988_3381743652"/>
      <w:bookmarkStart w:id="350" w:name="_Toc147"/>
      <w:bookmarkEnd w:id="349"/>
      <w:r>
        <w:rPr>
          <w:rtl w:val="true"/>
        </w:rPr>
        <w:t xml:space="preserve">باب </w:t>
      </w:r>
      <w:r>
        <w:rPr/>
        <w:t>5</w:t>
      </w:r>
      <w:r>
        <w:rPr>
          <w:rtl w:val="true"/>
        </w:rPr>
        <w:t xml:space="preserve"> </w:t>
      </w:r>
      <w:r>
        <w:rPr>
          <w:rtl w:val="true"/>
        </w:rPr>
        <w:t>آداب الحلب و الرعی و فیه بعض النوادر</w:t>
      </w:r>
      <w:bookmarkEnd w:id="350"/>
    </w:p>
    <w:p>
      <w:pPr>
        <w:pStyle w:val="Heading4"/>
        <w:numPr>
          <w:ilvl w:val="3"/>
          <w:numId w:val="1"/>
        </w:numPr>
        <w:rPr/>
      </w:pPr>
      <w:bookmarkStart w:id="351" w:name="__RefHeading___Toc231990_3381743652"/>
      <w:bookmarkStart w:id="352" w:name="_Toc148"/>
      <w:bookmarkEnd w:id="351"/>
      <w:r>
        <w:rPr>
          <w:rtl w:val="true"/>
        </w:rPr>
        <w:t>روایات</w:t>
      </w:r>
      <w:bookmarkEnd w:id="352"/>
    </w:p>
    <w:p>
      <w:pPr>
        <w:pStyle w:val="Heading5"/>
        <w:numPr>
          <w:ilvl w:val="4"/>
          <w:numId w:val="1"/>
        </w:numPr>
        <w:rPr/>
      </w:pPr>
      <w:bookmarkStart w:id="353" w:name="__RefHeading___Toc231992_3381743652"/>
      <w:bookmarkStart w:id="354" w:name="_Toc149"/>
      <w:bookmarkEnd w:id="353"/>
      <w:r>
        <w:rPr>
          <w:rtl w:val="true"/>
        </w:rPr>
        <w:t>«</w:t>
      </w:r>
      <w:r>
        <w:rPr/>
        <w:t>1</w:t>
      </w:r>
      <w:r>
        <w:rPr>
          <w:rtl w:val="true"/>
        </w:rPr>
        <w:t>»</w:t>
      </w:r>
      <w:bookmarkEnd w:id="354"/>
    </w:p>
    <w:p>
      <w:pPr>
        <w:pStyle w:val="BookText"/>
        <w:rPr/>
      </w:pPr>
      <w:r>
        <w:rPr>
          <w:rFonts w:ascii="Amiri" w:hAnsi="Amiri" w:eastAsia="Amiri" w:cs="Amiri"/>
          <w:color w:val="111111"/>
          <w:sz w:val="28"/>
          <w:sz w:val="28"/>
          <w:szCs w:val="28"/>
          <w:rtl w:val="true"/>
          <w:lang w:bidi="ar-SA"/>
        </w:rPr>
        <w:t>مَعَانِی الْأَخْبَارِ، عَنْ مُحَمَّدِ بْنِ هَارُونَ الزَّنْجَانِیِّ عَنْ عَلِیِّ بْنِ عَبْدِ الْعَزِیزِ عَنْ أَبِی عُبَیْدٍ الْقَاسِمِ بْنِ سَلَّامٍ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حَلَبَ عِنْدَ النَّبِیِّ صلی الله علیه و آله نَاقَةً فَقَالَ النَّبِیُّ صلی الله علیه و آله دَعْ دَاعِیَ اللَّبَنِ یَقُولُ أَبْقِ فِی الضَّرْعِ شَیْئاً لَا تَسْتَوْعِبْهُ کُلَّهُ فِی الْحَلْبِ فَإِنَّ الَّذِی تُبْقِیهِ بِهِ یَدْعُو مَا فَوْقَهُ مِنَ اللَّبَنِ وَ یُنْزِلُهُ‌</w:t>
      </w:r>
      <w:r>
        <w:rPr>
          <w:rStyle w:val="FootnoteAnchor"/>
          <w:rtl w:val="true"/>
        </w:rPr>
        <w:footnoteReference w:id="659"/>
      </w:r>
      <w:r>
        <w:rPr>
          <w:rFonts w:ascii="Amiri" w:hAnsi="Amiri" w:eastAsia="Amiri" w:cs="Amiri"/>
          <w:color w:val="111111"/>
          <w:sz w:val="28"/>
          <w:sz w:val="28"/>
          <w:szCs w:val="28"/>
          <w:rtl w:val="true"/>
          <w:lang w:bidi="ar-SA"/>
        </w:rPr>
        <w:t>وَ إِذَا اسْتَقْصَی کُلَّ مَا فِی الضَّرْعِ أَبْطَأَ عَلَیْهِ الدَّرُّ بَعْدَ ذَلِکَ‌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شتری را نزد پیامبر صلی اللَّه علیه و آله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شیر در آن بگذار که شیرآور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شیر پستان را مدوش و اندکی در آن باقی بگذار، زیرا آن مقداری که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شیر بالا را جذب می‌کند و اگر تمام شیر دوشیده شود، جریان شیر در آن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231994_3381743652"/>
      <w:bookmarkStart w:id="356" w:name="_Toc150"/>
      <w:bookmarkEnd w:id="355"/>
      <w:r>
        <w:rPr>
          <w:rtl w:val="true"/>
        </w:rPr>
        <w:t>بیان</w:t>
      </w:r>
      <w:bookmarkEnd w:id="356"/>
    </w:p>
    <w:p>
      <w:pPr>
        <w:pStyle w:val="BookText"/>
        <w:rPr/>
      </w:pPr>
      <w:r>
        <w:rPr>
          <w:rFonts w:ascii="IRNazanin" w:hAnsi="IRNazanin" w:eastAsia="IRNazanin"/>
          <w:color w:val="111111"/>
          <w:sz w:val="28"/>
          <w:sz w:val="28"/>
          <w:szCs w:val="28"/>
          <w:rtl w:val="true"/>
          <w:lang w:bidi="fa-IR"/>
        </w:rPr>
        <w:t>قال فی النهایة فیه أنه أمر ضرار بن الأزور أن یحلب له ناقة و قال له دع داعی اللبن لا تجهده أی أبق فی الضرع قلیلا من اللبن‌</w:t>
      </w:r>
      <w:r>
        <w:rPr>
          <w:rStyle w:val="FootnoteAnchor"/>
          <w:rtl w:val="true"/>
        </w:rPr>
        <w:footnoteReference w:id="661"/>
      </w:r>
      <w:r>
        <w:rPr>
          <w:rFonts w:ascii="IRNazanin" w:hAnsi="IRNazanin" w:eastAsia="IRNazanin"/>
          <w:color w:val="111111"/>
          <w:sz w:val="28"/>
          <w:sz w:val="28"/>
          <w:szCs w:val="28"/>
          <w:rtl w:val="true"/>
          <w:lang w:bidi="fa-IR"/>
        </w:rPr>
        <w:t>و ذکر نحو ذلک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المجازات النبویة و من ذلک قوله علیه السلام لرجل حلب ناقة دع داعی اللبن قال السید هذه استعارة و المراد أمره أن یبقی فی خلف الناقة</w:t>
      </w:r>
      <w:r>
        <w:rPr>
          <w:rStyle w:val="FootnoteAnchor"/>
          <w:rtl w:val="true"/>
        </w:rPr>
        <w:footnoteReference w:id="662"/>
      </w:r>
      <w:r>
        <w:rPr>
          <w:rFonts w:ascii="IRNazanin" w:hAnsi="IRNazanin" w:eastAsia="IRNazanin"/>
          <w:color w:val="111111"/>
          <w:sz w:val="28"/>
          <w:sz w:val="28"/>
          <w:szCs w:val="28"/>
          <w:rtl w:val="true"/>
          <w:lang w:bidi="fa-IR"/>
        </w:rPr>
        <w:t>شیئا من لبنها من غیر أن یستفرغ جمیعه لأن ما یبقی منه یستنزل عفافتها</w:t>
      </w:r>
      <w:r>
        <w:rPr>
          <w:rStyle w:val="FootnoteAnchor"/>
          <w:rtl w:val="true"/>
        </w:rPr>
        <w:footnoteReference w:id="663"/>
      </w:r>
      <w:r>
        <w:rPr>
          <w:rFonts w:ascii="IRNazanin" w:hAnsi="IRNazanin" w:eastAsia="IRNazanin"/>
          <w:color w:val="111111"/>
          <w:sz w:val="28"/>
          <w:sz w:val="28"/>
          <w:szCs w:val="28"/>
          <w:rtl w:val="true"/>
          <w:lang w:bidi="fa-IR"/>
        </w:rPr>
        <w:t>و یستجم درتها فکأنه یدعو بقیة اللبن إلیه و یکون کالمثابة له و إذا استنفذ الحالب ما فی الخلف أبطأ غزره‌</w:t>
      </w:r>
      <w:r>
        <w:rPr>
          <w:rStyle w:val="FootnoteAnchor"/>
          <w:rtl w:val="true"/>
        </w:rPr>
        <w:footnoteReference w:id="664"/>
      </w:r>
      <w:r>
        <w:rPr>
          <w:rFonts w:ascii="IRNazanin" w:hAnsi="IRNazanin" w:eastAsia="IRNazanin"/>
          <w:color w:val="111111"/>
          <w:sz w:val="28"/>
          <w:sz w:val="28"/>
          <w:szCs w:val="28"/>
          <w:rtl w:val="true"/>
          <w:lang w:bidi="fa-IR"/>
        </w:rPr>
        <w:t>و قلص دره‌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357" w:name="pg13937_136914"/>
    </w:p>
    <w:p>
      <w:pPr>
        <w:pStyle w:val="BookText"/>
        <w:rPr/>
      </w:pPr>
      <w:bookmarkEnd w:id="3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ضرار بن ازور دستور داد تا شترش را بدوشد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کمی در پستانش بگذار و همه آن را ندوش،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مشابه حدیث قبل را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المجازات النّبویه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است سخن آن حضرت به مردی که شتری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کننده شیر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استعاره است و مقصود از آن این است که در پستان شتر اندکی شیر باقی گذارد و تمام آن را ندوشد، زیرا آنچه در پستان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شیر باقی مانده بالا را به پایین جذب می‌کند و موجب کثرت و سیلان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گویا باقیمانده شیر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قرار گاه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همه آنچه را که در پستان است بدوشد، جوشش آن را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سیلان آن را کاهش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231996_3381743652"/>
      <w:bookmarkStart w:id="359" w:name="_Toc151"/>
      <w:bookmarkEnd w:id="358"/>
      <w:r>
        <w:rPr>
          <w:rtl w:val="true"/>
        </w:rPr>
        <w:t>«</w:t>
      </w:r>
      <w:r>
        <w:rPr/>
        <w:t>2</w:t>
      </w:r>
      <w:r>
        <w:rPr>
          <w:rtl w:val="true"/>
        </w:rPr>
        <w:t>»</w:t>
      </w:r>
      <w:bookmarkEnd w:id="359"/>
    </w:p>
    <w:p>
      <w:pPr>
        <w:pStyle w:val="BookText"/>
        <w:rPr/>
      </w:pPr>
      <w:r>
        <w:rPr>
          <w:rFonts w:ascii="Amiri" w:hAnsi="Amiri" w:eastAsia="Amiri" w:cs="Amiri"/>
          <w:color w:val="111111"/>
          <w:sz w:val="28"/>
          <w:sz w:val="28"/>
          <w:szCs w:val="28"/>
          <w:rtl w:val="true"/>
          <w:lang w:bidi="ar-SA"/>
        </w:rPr>
        <w:t>الْمَحَاسِنُ، عَنْ بَعْضِ أَصْحَابِنَا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نَظِّفُوا مَرَابِضَ‌</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الْغَنَمِ وَ امْسَحُوا رُغَامَهُنَّ فَإِنَّهُنَّ مِنْ دَوَابِّ الْجَنَّةِ</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آغل گوسفندان را پاکیزه کنید و رُغام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بزدایید؛ چرا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جانداران بهشتی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231998_3381743652"/>
      <w:bookmarkStart w:id="361" w:name="_Toc152"/>
      <w:bookmarkEnd w:id="360"/>
      <w:r>
        <w:rPr>
          <w:rtl w:val="true"/>
        </w:rPr>
        <w:t>«</w:t>
      </w:r>
      <w:r>
        <w:rPr/>
        <w:t>3</w:t>
      </w:r>
      <w:r>
        <w:rPr>
          <w:rtl w:val="true"/>
        </w:rPr>
        <w:t>»</w:t>
      </w:r>
      <w:bookmarkEnd w:id="361"/>
    </w:p>
    <w:p>
      <w:pPr>
        <w:pStyle w:val="BookText"/>
        <w:rPr/>
      </w:pPr>
      <w:r>
        <w:rPr>
          <w:rFonts w:ascii="Amiri" w:hAnsi="Amiri" w:eastAsia="Amiri" w:cs="Amiri"/>
          <w:color w:val="111111"/>
          <w:sz w:val="28"/>
          <w:sz w:val="28"/>
          <w:szCs w:val="28"/>
          <w:rtl w:val="true"/>
          <w:lang w:bidi="ar-SA"/>
        </w:rPr>
        <w:t>وَ مِنْهُ، عَنْ أَبِیهِ عَنْ سُلَیْمَانَ الْجَعْفَرِیِّ رَفَعَهُ‌</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امْسَحُوا رُغَامَ الْغَنَمِ وَ صَلُّوا فِی مُرَاحِهَا فَإِنَّهَا دَابَّةٌ مِنْ دَوَابِّ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الرغام ما یخرج من أنوفها</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رُغام گوسفندان را بزدایید و در آغل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بخوانید؛ چرا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جانداران بهشتی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رُغام آب بینی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232000_3381743652"/>
      <w:bookmarkStart w:id="363" w:name="_Toc153"/>
      <w:bookmarkEnd w:id="362"/>
      <w:r>
        <w:rPr>
          <w:rtl w:val="true"/>
        </w:rPr>
        <w:t>«</w:t>
      </w:r>
      <w:r>
        <w:rPr/>
        <w:t>4</w:t>
      </w:r>
      <w:r>
        <w:rPr>
          <w:rtl w:val="true"/>
        </w:rPr>
        <w:t>»</w:t>
      </w:r>
      <w:bookmarkEnd w:id="363"/>
    </w:p>
    <w:p>
      <w:pPr>
        <w:pStyle w:val="BookText"/>
        <w:rPr/>
      </w:pPr>
      <w:r>
        <w:rPr>
          <w:rFonts w:ascii="Amiri" w:hAnsi="Amiri" w:eastAsia="Amiri" w:cs="Amiri"/>
          <w:color w:val="111111"/>
          <w:sz w:val="28"/>
          <w:sz w:val="28"/>
          <w:szCs w:val="28"/>
          <w:rtl w:val="true"/>
          <w:lang w:bidi="ar-SA"/>
        </w:rPr>
        <w:t>الْکَافِی، عَنْ أَبِی عَلِیٍّ الْأَشْعَرِیِّ عَنِ الْحَسَنِ بْنِ عَلِیٍّ عَنْ عُبَیْسِ بْنِ هِشَامٍ عَنْ عَبْدِ اللَّهِ بْنِ سِنَانٍ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نَظِّفُوا مَرَابِضَهَا وَ امْسَحُوا رُغَامَهَا</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آغل گوسفندان را پاکیزه کنید و رُغام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بزدایید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232002_3381743652"/>
      <w:bookmarkStart w:id="365" w:name="_Toc154"/>
      <w:bookmarkEnd w:id="364"/>
      <w:r>
        <w:rPr>
          <w:rtl w:val="true"/>
        </w:rPr>
        <w:t>توضیح</w:t>
      </w:r>
      <w:bookmarkEnd w:id="365"/>
    </w:p>
    <w:p>
      <w:pPr>
        <w:pStyle w:val="BookText"/>
        <w:rPr/>
      </w:pPr>
      <w:r>
        <w:rPr>
          <w:rFonts w:ascii="IRNazanin" w:hAnsi="IRNazanin" w:eastAsia="IRNazanin"/>
          <w:color w:val="111111"/>
          <w:sz w:val="28"/>
          <w:sz w:val="28"/>
          <w:szCs w:val="28"/>
          <w:rtl w:val="true"/>
          <w:lang w:bidi="fa-IR"/>
        </w:rPr>
        <w:t>الرغام بالضم التراب و لعل المعنی مسح التراب عنها و تنظیفها و فی بعض نسخ المحاسن بالعین المهملة و هو المناسب لما فسره به البرقی لکن أکثر نسخ الکافی بالمعجمة و هذا التفسیر و الاختلاف موجودان فی روایات العامة أیضا قال الجزری فی الراء مع العین المهملة فیه صلوا فی مراح الغنم و امسحوا رعامها الرعام ما یسیل من أنوفها</w:t>
      </w:r>
      <w:r>
        <w:rPr>
          <w:rStyle w:val="FootnoteAnchor"/>
          <w:rtl w:val="true"/>
        </w:rPr>
        <w:footnoteReference w:id="671"/>
      </w:r>
      <w:r>
        <w:rPr>
          <w:rFonts w:ascii="IRNazanin" w:hAnsi="IRNazanin" w:eastAsia="IRNazanin"/>
          <w:color w:val="111111"/>
          <w:sz w:val="28"/>
          <w:sz w:val="28"/>
          <w:szCs w:val="28"/>
          <w:rtl w:val="true"/>
          <w:lang w:bidi="fa-IR"/>
        </w:rPr>
        <w:t>ثم قال فی الراء مع الغین المعجمة فی حدیث أبی هریرة صل فی مراح الغنم و امسح الرغام عنها کذا رواه بعضهم بالغین المعجمة و قال إنه ما یسیل من الأنف بالمشهور فیه و المروی بالعین المهملة و یجوز أن یکون أراد مسح التراب عنها رعایة لها و إصلاحا لشأنها انتهی‌</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رُغام به معنای خاک است و شاید مقصود زدودن خاک از گوسفندان و پاکیزه نمودن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یکی از نسخه‌های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و این ضبط، مناسب تفسیری است که برقی آن را آورده، امّا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و اختلاف در روایات اهل سنّت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باب راء و عین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آغل گوسفندان نماز بخوانید و رُعام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بزدایید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رُعام آبی است که از بینی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باب راء و غین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ابی هریره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آغل گوسفندان نماز بخوان و رُغام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آب بینی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است، به همان معنای مشهور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ممکن است مقصود، زدودن خاک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منظور پرورش و بهسازی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232004_3381743652"/>
      <w:bookmarkStart w:id="367" w:name="_Toc155"/>
      <w:bookmarkEnd w:id="366"/>
      <w:r>
        <w:rPr>
          <w:rtl w:val="true"/>
        </w:rPr>
        <w:t>«</w:t>
      </w:r>
      <w:r>
        <w:rPr/>
        <w:t>5</w:t>
      </w:r>
      <w:r>
        <w:rPr>
          <w:rtl w:val="true"/>
        </w:rPr>
        <w:t>»</w:t>
      </w:r>
      <w:bookmarkEnd w:id="36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عَنْ أَبِیهِ عَنْ سَعْدٍ عَنْ مُحَمَّدِ بْنِ الْحُسَیْنِ عَنِ الْحَسَنِ بْنِ مَحْبُوبٍ عَنْ </w:t>
      </w:r>
      <w:bookmarkStart w:id="368" w:name="pg13937_136915"/>
    </w:p>
    <w:p>
      <w:pPr>
        <w:pStyle w:val="BookText"/>
        <w:rPr/>
      </w:pPr>
      <w:bookmarkEnd w:id="368"/>
      <w:r>
        <w:rPr>
          <w:rFonts w:ascii="Amiri" w:hAnsi="Amiri" w:eastAsia="Amiri" w:cs="Amiri"/>
          <w:color w:val="111111"/>
          <w:sz w:val="28"/>
          <w:sz w:val="28"/>
          <w:szCs w:val="28"/>
          <w:rtl w:val="true"/>
          <w:lang w:bidi="ar-SA"/>
        </w:rPr>
        <w:t>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کَیْفَ کَانَ یَعْلَمُ قَوْمُ لُوطٍ أَنَّهُ قَدْ جَاءَ لُوطاً رِجَالٌ فَقَالَ کَانَتِ امْرَأَتُهُ تَخْرُجُ فَتُصَفِّرُ فَإِذَا سَمِعُوا التَّصْفِیرَ جَاءُوا فَلِذَلِکَ کُرِهَ التَّصْفِیرُ</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قوم 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فهمیدند که مردانی نزد لوط علیه السّلام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سوت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صدای سوت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سوت زدن بد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232006_3381743652"/>
      <w:bookmarkStart w:id="370" w:name="_Toc156"/>
      <w:bookmarkEnd w:id="369"/>
      <w:r>
        <w:rPr>
          <w:rtl w:val="true"/>
        </w:rPr>
        <w:t>«</w:t>
      </w:r>
      <w:r>
        <w:rPr/>
        <w:t>6</w:t>
      </w:r>
      <w:r>
        <w:rPr>
          <w:rtl w:val="true"/>
        </w:rPr>
        <w:t>»</w:t>
      </w:r>
      <w:bookmarkEnd w:id="370"/>
    </w:p>
    <w:p>
      <w:pPr>
        <w:pStyle w:val="BookText"/>
        <w:rPr/>
      </w:pPr>
      <w:r>
        <w:rPr>
          <w:rFonts w:ascii="Amiri" w:hAnsi="Amiri" w:eastAsia="Amiri" w:cs="Amiri"/>
          <w:color w:val="111111"/>
          <w:sz w:val="28"/>
          <w:sz w:val="28"/>
          <w:szCs w:val="28"/>
          <w:rtl w:val="true"/>
          <w:lang w:bidi="ar-SA"/>
        </w:rPr>
        <w:t>الْمَحَاسِنُ، عَنْ بَکْرِ بْنِ صَالِحٍ عَنِ الْجَعْفَرِیِّ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تُصَفِّرْ بِغَنَمِکَ ذَاهِبَةً وَ انْعِقْ بِهَا رَاجِعَةً</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 الحسن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گوسفندانت را در حال رفتن با سوت صدا مزن و در حالی که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بانگ بزن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232008_3381743652"/>
      <w:bookmarkStart w:id="372" w:name="_Toc157"/>
      <w:bookmarkEnd w:id="371"/>
      <w:r>
        <w:rPr>
          <w:rtl w:val="true"/>
        </w:rPr>
        <w:t>بیان</w:t>
      </w:r>
      <w:bookmarkEnd w:id="372"/>
    </w:p>
    <w:p>
      <w:pPr>
        <w:pStyle w:val="BookText"/>
        <w:rPr/>
      </w:pPr>
      <w:r>
        <w:rPr>
          <w:rFonts w:ascii="IRNazanin" w:hAnsi="IRNazanin" w:eastAsia="IRNazanin"/>
          <w:color w:val="111111"/>
          <w:sz w:val="28"/>
          <w:sz w:val="28"/>
          <w:szCs w:val="28"/>
          <w:rtl w:val="true"/>
          <w:lang w:bidi="fa-IR"/>
        </w:rPr>
        <w:t>لا تصفر من الصفیر و هو الصوت المعروف قال فی القاموس الصفیر بلا هاء من الأصوات و قد صفر یصفر صفیرا و صفر بالحمار دعاه للماء</w:t>
      </w:r>
      <w:r>
        <w:rPr>
          <w:rStyle w:val="FootnoteAnchor"/>
          <w:rtl w:val="true"/>
        </w:rPr>
        <w:footnoteReference w:id="675"/>
      </w:r>
      <w:r>
        <w:rPr>
          <w:rFonts w:ascii="IRNazanin" w:hAnsi="IRNazanin" w:eastAsia="IRNazanin"/>
          <w:color w:val="111111"/>
          <w:sz w:val="28"/>
          <w:sz w:val="28"/>
          <w:szCs w:val="28"/>
          <w:rtl w:val="true"/>
          <w:lang w:bidi="fa-IR"/>
        </w:rPr>
        <w:t>و قال نعق بغنمه کمنع و ضرب نعقا و نعیقا و نعاقا و نعقانا صاح بها و زجرها انتهی‌</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مرجوحیة الصفیر للغنم و قد مر فی باب الطیرة و العدوی ما یدل علی بعض الوجوه علی النهی عن الصفیر و علی جواز خلط الدابة الجرباء بغیرها و عدم الإِعداء</w:t>
      </w:r>
      <w:r>
        <w:rPr>
          <w:rFonts w:eastAsia="IRNazanin" w:cs="IRNazanin"/>
          <w:color w:val="111111"/>
          <w:sz w:val="28"/>
          <w:szCs w:val="28"/>
          <w:rtl w:val="true"/>
          <w:lang w:bidi="fa-IR"/>
        </w:rPr>
        <w:t xml:space="preserve">. </w:t>
      </w:r>
      <w:bookmarkStart w:id="373" w:name="pg13937_136916"/>
    </w:p>
    <w:p>
      <w:pPr>
        <w:pStyle w:val="BookText"/>
        <w:rPr/>
      </w:pPr>
      <w:bookmarkEnd w:id="3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واژه صفیر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صفیر بدون تای آخر از آوازهاست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بالحمار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الاغ را برای آب خوردن با سوت صدا زد و همچنین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نعق بغنمه بر وزن منع و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الاغ بانگ زد و او را باز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دلالت دارد بر خوب نبودن سوت زدن برای گوسفند، و در باب طیره و عدوی گذشت آنچه که به نحوی دلالت داشت بر نهی از سوت زدن و نیز جواز آمیختن جنبنده کچل با غیر آن و واگیر نبودن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74" w:name="__RefHeading___Toc232010_3381743652"/>
      <w:bookmarkStart w:id="375" w:name="_Toc158"/>
      <w:bookmarkEnd w:id="374"/>
      <w:r>
        <w:rPr>
          <w:rtl w:val="true"/>
        </w:rPr>
        <w:t xml:space="preserve">باب </w:t>
      </w:r>
      <w:r>
        <w:rPr/>
        <w:t>6</w:t>
      </w:r>
      <w:r>
        <w:rPr>
          <w:rtl w:val="true"/>
        </w:rPr>
        <w:t xml:space="preserve"> </w:t>
      </w:r>
      <w:r>
        <w:rPr>
          <w:rtl w:val="true"/>
        </w:rPr>
        <w:t>علل تسمیة الدواب و بدء خلقها</w:t>
      </w:r>
      <w:bookmarkEnd w:id="375"/>
    </w:p>
    <w:p>
      <w:pPr>
        <w:pStyle w:val="Heading4"/>
        <w:numPr>
          <w:ilvl w:val="3"/>
          <w:numId w:val="1"/>
        </w:numPr>
        <w:rPr/>
      </w:pPr>
      <w:bookmarkStart w:id="376" w:name="__RefHeading___Toc232012_3381743652"/>
      <w:bookmarkStart w:id="377" w:name="_Toc159"/>
      <w:bookmarkEnd w:id="376"/>
      <w:r>
        <w:rPr>
          <w:rtl w:val="true"/>
        </w:rPr>
        <w:t>روایات</w:t>
      </w:r>
      <w:bookmarkEnd w:id="377"/>
    </w:p>
    <w:p>
      <w:pPr>
        <w:pStyle w:val="Heading5"/>
        <w:numPr>
          <w:ilvl w:val="4"/>
          <w:numId w:val="1"/>
        </w:numPr>
        <w:rPr/>
      </w:pPr>
      <w:bookmarkStart w:id="378" w:name="__RefHeading___Toc232014_3381743652"/>
      <w:bookmarkStart w:id="379" w:name="_Toc160"/>
      <w:bookmarkEnd w:id="378"/>
      <w:r>
        <w:rPr>
          <w:rtl w:val="true"/>
        </w:rPr>
        <w:t>«</w:t>
      </w:r>
      <w:r>
        <w:rPr/>
        <w:t>1</w:t>
      </w:r>
      <w:r>
        <w:rPr>
          <w:rtl w:val="true"/>
        </w:rPr>
        <w:t>»</w:t>
      </w:r>
      <w:bookmarkEnd w:id="379"/>
    </w:p>
    <w:p>
      <w:pPr>
        <w:pStyle w:val="BookText"/>
        <w:rPr/>
      </w:pPr>
      <w:r>
        <w:rPr>
          <w:rFonts w:ascii="Amiri" w:hAnsi="Amiri" w:eastAsia="Amiri" w:cs="Amiri"/>
          <w:color w:val="111111"/>
          <w:sz w:val="28"/>
          <w:sz w:val="28"/>
          <w:szCs w:val="28"/>
          <w:rtl w:val="true"/>
          <w:lang w:bidi="ar-SA"/>
        </w:rPr>
        <w:t>الْعِلَلُ، عَنْ عَلِیِّ بْنِ أَحْمَدَ عَنِ الْکُلَیْنِیِّ عَنْ عَلَّانٍ‌</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بِإِسْنَادِهِ رَفَعَهُ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جَوَابِ مَا سَأَلَ الْیَهُودِیُّ إِنَّمَا قِیلَ لِلْفَرَسِ إِجِدْ لِأَنَّ أَوَّلَ مَنْ رَکِبَ الْخَیْلَ قَابِیلُ یَوْمَ قَتَلَ أَخَاهُ هَابِیلَ وَ أَنْشَأَ یَقُولُ</w:t>
      </w:r>
    </w:p>
    <w:p>
      <w:pPr>
        <w:pStyle w:val="BookText"/>
        <w:rPr/>
      </w:pPr>
      <w:r>
        <w:rPr>
          <w:rFonts w:ascii="Amiri" w:hAnsi="Amiri" w:eastAsia="Amiri" w:cs="Amiri"/>
          <w:color w:val="111111"/>
          <w:sz w:val="28"/>
          <w:sz w:val="28"/>
          <w:szCs w:val="28"/>
          <w:rtl w:val="true"/>
          <w:lang w:bidi="ar-SA"/>
        </w:rPr>
        <w:t>أَجِدِ الْیَوْمَ 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النَّاسُ دَماً</w:t>
      </w:r>
    </w:p>
    <w:p>
      <w:pPr>
        <w:pStyle w:val="BookText"/>
        <w:rPr/>
      </w:pPr>
      <w:r>
        <w:rPr>
          <w:rFonts w:ascii="Amiri" w:hAnsi="Amiri" w:eastAsia="Amiri" w:cs="Amiri"/>
          <w:color w:val="111111"/>
          <w:sz w:val="28"/>
          <w:sz w:val="28"/>
          <w:szCs w:val="28"/>
          <w:rtl w:val="true"/>
          <w:lang w:bidi="ar-SA"/>
        </w:rPr>
        <w:t>فَقِیلَ لِلْفَرَسِ إِجِدْ لِذَلِکَ وَ إِنَّمَا قِیلَ لِلْبَغْلِ عَدْ لِأَنَّ أَوَّلَ مَنْ رَکِبَ الْبَغْلَ آدَمُ علیه السلام وَ ذَلِکَ کَانَ لَهُ ابْنٌ یُقَالُ لَهُ مَعَدٌ وَ کَانَ عَشُوقاً لِلدَّوَابِّ وَ کَانَ یَسُوقُ بِآدَمَ علیه السلام فَإِذَا تَقَاعَسَ الْبَغْلُ نَادَی یَا مَعَدُ سُقْهَا فَأَلِفَتِ الْبَغْلَةُ اسْمَ مَعَدٍ فَتَرَکَ النَّاسُ مَعَدَ</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قَالُوا عَدْ وَ إِنَّمَا قِیلَ لِلْحِمَارِ</w:t>
      </w:r>
    </w:p>
    <w:p>
      <w:pPr>
        <w:pStyle w:val="BookText"/>
        <w:rPr/>
      </w:pPr>
      <w:r>
        <w:rPr>
          <w:rFonts w:ascii="Amiri" w:hAnsi="Amiri" w:eastAsia="Amiri" w:cs="Amiri"/>
          <w:color w:val="111111"/>
          <w:sz w:val="28"/>
          <w:sz w:val="28"/>
          <w:szCs w:val="28"/>
          <w:rtl w:val="true"/>
          <w:lang w:bidi="ar-SA"/>
        </w:rPr>
        <w:t>حَرِّ لِأَنَّ أَوَّلَ مَنْ رَکِبَ الْحِمَارَ حَوَّاءُ وَ ذَلِکَ أَنَّهُ کَانَ لَهَا حِمَارَةٌ وَ کَانَتْ تَرْکَبُهَا لِزِیَارَةِ قَبْرِ وَلَدِهَا هَابِیلَ فَکَانَتْ تَقُولُ فِی مَسِیرِهَا وَا حَرَّاهْ فَإِذَا قَالَتْ هَذِهِ الْکَلِمَاتِ سَارَتِ الْحِمَارَةُ وَ إِذَا أَمْسَکَتْ تَقَاعَسَتْ فَتَرَکَ النَّاسُ ذَلِکَ وَ قَالُوا حَرِّ</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پاسخ پرسش یهودی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آنکه به اسب إجد گفتند این بود که اوّلین کسی که سوار بر اسب شد قابیل بود، در آن روزی که برادر خود هابیل را کشت 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سوار بر اسب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می‌یابم که مردم در امروز، خونی را که ریخته‌ام نادیده نگرفته و به دنبال من می‌آیند</w:t>
      </w:r>
    </w:p>
    <w:p>
      <w:pPr>
        <w:pStyle w:val="BookText"/>
        <w:rPr/>
      </w:pPr>
      <w:r>
        <w:rPr>
          <w:rFonts w:ascii="IRNazanin" w:hAnsi="IRNazanin" w:eastAsia="IRNazanin"/>
          <w:color w:val="111111"/>
          <w:sz w:val="28"/>
          <w:sz w:val="28"/>
          <w:szCs w:val="28"/>
          <w:rtl w:val="true"/>
          <w:lang w:bidi="fa-IR"/>
        </w:rPr>
        <w:t>از این جهت به اسب إجد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قاطر عد گفته شده چون اولین کسی که بر قاطر سوار شد، آدم علیه السّلام بود، و پسری داشت به نام معد که به حیوانات علاقه بسیاری داشت و هر وقت آدم سوار بر قاطر می‌شد، معد قاطر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قاطر در راه رفتن کندی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آدم معد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تا او را براند، از این جهت مردم به واسطه کثرت استعمال میم آن را انداختند و به قاطر 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آنکه به الاغ حر گفته شده این است که اوّلین کسی که سوار بر الاغ شد حوّا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گونه بود که حوّا الاغی داشت که بر آن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به زیارت قبر فرزند خود هابیل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در بین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دلم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این کلمات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الاغش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چون ساکت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حرکت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به سبب کثرت استعمال، بقیّه این کلمات را حذف کردند و آن را حرّ نامیدند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232016_3381743652"/>
      <w:bookmarkStart w:id="381" w:name="_Toc161"/>
      <w:bookmarkEnd w:id="380"/>
      <w:r>
        <w:rPr>
          <w:rtl w:val="true"/>
        </w:rPr>
        <w:t>بیان</w:t>
      </w:r>
      <w:bookmarkEnd w:id="38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أجد الیوم کأنه من الإجادة أی أجد السعی لأن الناس لا یترکون الدم بل یطلبونه منی أو من الوجدان أی أجد الناس الیوم لا یترکون الدم أو بتشدید الدال بمعنی الجد و السعی فیرجع إلی المعنی الأول و ربما یقال لعل قوله و ما تصحیف دما أی أجد الیوم أخذت لنفسی دما و انتقمت من </w:t>
      </w:r>
      <w:bookmarkStart w:id="382" w:name="pg13937_136917"/>
    </w:p>
    <w:p>
      <w:pPr>
        <w:pStyle w:val="BookText"/>
        <w:rPr/>
      </w:pPr>
      <w:bookmarkEnd w:id="382"/>
      <w:r>
        <w:rPr>
          <w:rFonts w:ascii="IRNazanin" w:hAnsi="IRNazanin" w:eastAsia="IRNazanin"/>
          <w:color w:val="111111"/>
          <w:sz w:val="28"/>
          <w:sz w:val="28"/>
          <w:szCs w:val="28"/>
          <w:rtl w:val="true"/>
          <w:lang w:bidi="fa-IR"/>
        </w:rPr>
        <w:t>عدوی فیکون قوله ترک الناس دما کلامه علیه السلام و علی الأول و الثانی الظاهر أنها کلمة زجر کما فی عد لکن المشهور أنها زجر للإبل قال فی القاموس إجد بالکسر ساکنة الدال زجر للإبل‌</w:t>
      </w:r>
      <w:r>
        <w:rPr>
          <w:rStyle w:val="FootnoteAnchor"/>
          <w:rtl w:val="true"/>
        </w:rPr>
        <w:footnoteReference w:id="680"/>
      </w:r>
      <w:r>
        <w:rPr>
          <w:rFonts w:ascii="IRNazanin" w:hAnsi="IRNazanin" w:eastAsia="IRNazanin"/>
          <w:color w:val="111111"/>
          <w:sz w:val="28"/>
          <w:sz w:val="28"/>
          <w:szCs w:val="28"/>
          <w:rtl w:val="true"/>
          <w:lang w:bidi="fa-IR"/>
        </w:rPr>
        <w:t>و قال عد عد زجر للبغل‌</w:t>
      </w:r>
      <w:r>
        <w:rPr>
          <w:rStyle w:val="FootnoteAnchor"/>
          <w:rtl w:val="true"/>
        </w:rPr>
        <w:footnoteReference w:id="681"/>
      </w:r>
      <w:r>
        <w:rPr>
          <w:rFonts w:ascii="IRNazanin" w:hAnsi="IRNazanin" w:eastAsia="IRNazanin"/>
          <w:color w:val="111111"/>
          <w:sz w:val="28"/>
          <w:sz w:val="28"/>
          <w:szCs w:val="28"/>
          <w:rtl w:val="true"/>
          <w:lang w:bidi="fa-IR"/>
        </w:rPr>
        <w:t>و قال الحر زجر للبعیر کما یقال للضأن الحیه‌</w:t>
      </w:r>
      <w:r>
        <w:rPr>
          <w:rStyle w:val="FootnoteAnchor"/>
          <w:rtl w:val="true"/>
        </w:rPr>
        <w:footnoteReference w:id="68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کان فی أول الحال زجرا للحمار و کذا عد کان زجرا للبغل و لما کانت الإبل أشیع و أکثر عند العرب منهما شاع استعمالهما فیها عندهم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نیکو آوردن چیزی است؛ یعنی خوب سعی و تلاش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مردم بگریزی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مردم از خون مقتول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یافتن است؛ یعنی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که مردم خون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دال آن مشدّد و به معنای جدیّت و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بازگشت آن به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اینجا تصحیفی رخ داده است؛ یعنی امروز انتقام خود را از دشمنم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الناس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معنای اوّل و دوم، ظاهر این است که کلمه اجد برای راندن اسب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همانند کلمه عدّ، ولی مشهور این است که برای راندن شتر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إجد با دال ساکن برای راندن شتر عدعد برای راندن استر، و حرّ نیز برای راندن شتر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چنان که برای میش حیّه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إجد در ابتدا برای راندن الاغ و عدّ برای راندن استر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رفته، امّا چون عرب بیش از دیگر حیوانات شتر داشته، استعمال این دو لفظ برای راندن این حیوان بیشتر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232018_3381743652"/>
      <w:bookmarkStart w:id="384" w:name="_Toc162"/>
      <w:bookmarkEnd w:id="383"/>
      <w:r>
        <w:rPr>
          <w:rtl w:val="true"/>
        </w:rPr>
        <w:t>«</w:t>
      </w:r>
      <w:r>
        <w:rPr/>
        <w:t>2</w:t>
      </w:r>
      <w:r>
        <w:rPr>
          <w:rtl w:val="true"/>
        </w:rPr>
        <w:t>»</w:t>
      </w:r>
      <w:bookmarkEnd w:id="384"/>
    </w:p>
    <w:p>
      <w:p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عَنِ الْعَبَّاسِ بْنِ مَعْرُوفٍ عَنْ مُحَمَّدِ بْنِ سِنَانٍ عَنْ طَلْحَةَ بْنِ زَیْدٍ عَنْ عُبْدُوسِ بْنِ أَبِی عُبَیْدَةَ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رَکِبَ الْخَیْلَ إِسْمَاعِیلُ وَ کَانَتْ وَحْشِیَّةً لَا تُرْکَبُ فَحَشَرَهَا اللَّهُ عَزَّ وَ جَلَّ عَلَی إِسْمَاعِیلَ مِنْ جَبَلِ مِنًی وَ إِنَّمَا سُمِّیَتِ الْخَیْلَ الْعِرَابَ لِأَنَّ أَوَّلَ مَنْ رَکِبَهَا إِسْمَاعِیلُ‌</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سوار بر اسب شد، جناب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حیوانی وحشی بود که مرکوب قرار نمی‌گرفت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نمی‌توانست بر پشتش سوار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این حیوان را از کوه منی آورد و برای اسماعیل رام نمود و به این خاطر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چرا که اوّلین کسی که سوار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شد اسماعیل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عرب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232020_3381743652"/>
      <w:bookmarkStart w:id="386" w:name="_Toc163"/>
      <w:bookmarkEnd w:id="385"/>
      <w:r>
        <w:rPr>
          <w:rtl w:val="true"/>
        </w:rPr>
        <w:t>بیان</w:t>
      </w:r>
      <w:bookmarkEnd w:id="386"/>
    </w:p>
    <w:p>
      <w:pPr>
        <w:pStyle w:val="BookText"/>
        <w:rPr/>
      </w:pPr>
      <w:r>
        <w:rPr>
          <w:rFonts w:ascii="IRNazanin" w:hAnsi="IRNazanin" w:eastAsia="IRNazanin"/>
          <w:color w:val="111111"/>
          <w:sz w:val="28"/>
          <w:sz w:val="28"/>
          <w:szCs w:val="28"/>
          <w:rtl w:val="true"/>
          <w:lang w:bidi="fa-IR"/>
        </w:rPr>
        <w:t>و إنما سمیت الخیل أی نفائسها و عربیها لأن أول من رکبها إسماعیل فإنه کان أصل العرب و أباهم فنسب الخیل إلی العرب قال فی النهایة العرب اسم لهذا الجیل المعروف من الناس و لا واحد له من لفظه سواء أقام بالبادیة أو المدن و النسب إلیهما أعرابی و عربی و فی حدیث سطیح یقود خیلا عرابا أی عربیة منسوبة إلی العرب فرقوا بین الخیل و الناس فقالوا فی الناس عرب و أعراب و فی الخیل عراب‌</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خیل در عبارت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نفیس و عربی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اوّلین کسی که سوار بر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 اسماعیل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این است که اسماعیل اصل و ریشه عرب و جدّ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عرب نام این تیره معروف از مردم است که مفردی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اسم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بیابان نشین باشند و چه ساکن در شهرها، و کسی که منسوب به این دو گروه باشد، اعرابی و عربی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سطیح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 عراب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عربی منسوب به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میان اسب و انسان فرق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مورد انسان، عربی و اعرابی، و در مورد اسب، عراب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232022_3381743652"/>
      <w:bookmarkStart w:id="388" w:name="_Toc164"/>
      <w:bookmarkEnd w:id="387"/>
      <w:r>
        <w:rPr>
          <w:rtl w:val="true"/>
        </w:rPr>
        <w:t>«</w:t>
      </w:r>
      <w:r>
        <w:rPr/>
        <w:t>3</w:t>
      </w:r>
      <w:r>
        <w:rPr>
          <w:rtl w:val="true"/>
        </w:rPr>
        <w:t>»</w:t>
      </w:r>
      <w:bookmarkEnd w:id="38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أَمَانُ الْأَخْطَارِ، ذَکَرَ مُحَمَّدُ بْنُ صَالِحٍ مَوْلَی جَعْفَرِ بْنِ سُلَیْمَانَ فِی کِتَابِ نَسَبِ </w:t>
      </w:r>
      <w:bookmarkStart w:id="389" w:name="pg13937_136918"/>
    </w:p>
    <w:p>
      <w:pPr>
        <w:pStyle w:val="BookText"/>
        <w:rPr/>
      </w:pPr>
      <w:bookmarkEnd w:id="389"/>
      <w:r>
        <w:rPr>
          <w:rFonts w:ascii="Amiri" w:hAnsi="Amiri" w:eastAsia="Amiri" w:cs="Amiri"/>
          <w:color w:val="111111"/>
          <w:sz w:val="28"/>
          <w:sz w:val="28"/>
          <w:szCs w:val="28"/>
          <w:rtl w:val="true"/>
          <w:lang w:bidi="ar-SA"/>
        </w:rPr>
        <w:t xml:space="preserve">الْخَیْلِ فِی حَدِیثٍ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إِسْمَاعِیلَ علیه السلام لَمَّا بَلَغَ أَخْرَجَ اللَّهُ لَهُ مِنَ الْبَحْرِ مِائَةَ فَرَسٍ فَأَقَامَتْ تَرْعَی بِمَکَّةَ مَا شَاءَ اللَّهُ ثُمَّ أَصْبَحَتْ عَلَی بَابِهِ فَرَسَنَهَا وَ أَنْتَجَهَا وَ رَکِبَهَا</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من أخطار الأسفار و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اسماعیل بالغ شد، خدای تعالی از دریا برای او صد اسب بیرون آورد و تا آن زمان که خدا خواست، در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 خانه اسماعیل آمدند و او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افسار زد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آماده ساخت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الأمان من أخطار الأسفار و الأزمان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232024_3381743652"/>
      <w:bookmarkStart w:id="391" w:name="_Toc165"/>
      <w:bookmarkEnd w:id="390"/>
      <w:r>
        <w:rPr>
          <w:rtl w:val="true"/>
        </w:rPr>
        <w:t>«</w:t>
      </w:r>
      <w:r>
        <w:rPr/>
        <w:t>4</w:t>
      </w:r>
      <w:r>
        <w:rPr>
          <w:rtl w:val="true"/>
        </w:rPr>
        <w:t>»</w:t>
      </w:r>
      <w:bookmarkEnd w:id="391"/>
    </w:p>
    <w:p>
      <w:pPr>
        <w:pStyle w:val="BookText"/>
        <w:rPr/>
      </w:pPr>
      <w:r>
        <w:rPr>
          <w:rFonts w:ascii="Amiri" w:hAnsi="Amiri" w:eastAsia="Amiri" w:cs="Amiri"/>
          <w:color w:val="111111"/>
          <w:sz w:val="28"/>
          <w:sz w:val="28"/>
          <w:szCs w:val="28"/>
          <w:rtl w:val="true"/>
          <w:lang w:bidi="ar-SA"/>
        </w:rPr>
        <w:t xml:space="preserve">وَ رُوِیَ فِی حَدِیثٍ آخَرَ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رَکِبَ الْخَیْلَ إِسْمَاعِیلُ‌</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من أخطار الأسفار و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سوار اسب شد، اسماعیل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الأمان من أخطار الأسفار و الأزمان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2" w:name="__RefHeading___Toc232026_3381743652"/>
      <w:bookmarkStart w:id="393" w:name="_Toc166"/>
      <w:bookmarkEnd w:id="392"/>
      <w:r>
        <w:rPr>
          <w:rtl w:val="true"/>
        </w:rPr>
        <w:t>بیان</w:t>
      </w:r>
      <w:bookmarkEnd w:id="393"/>
    </w:p>
    <w:p>
      <w:pPr>
        <w:pStyle w:val="BookText"/>
        <w:rPr/>
      </w:pPr>
      <w:r>
        <w:rPr>
          <w:rFonts w:ascii="IRNazanin" w:hAnsi="IRNazanin" w:eastAsia="IRNazanin"/>
          <w:color w:val="111111"/>
          <w:sz w:val="28"/>
          <w:sz w:val="28"/>
          <w:szCs w:val="28"/>
          <w:rtl w:val="true"/>
          <w:lang w:bidi="fa-IR"/>
        </w:rPr>
        <w:t>فی القاموس الرسن محرکة الحبل و ما کان من زمام علی أنف و رسنها یرسنها و یرسنها و أرسنها جعل لها رسنا و رسنها شدها برسن‌</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رَسَن یعنی ریسمان و نیز افساری که به بینی حیوان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رَسَنَها یَرسِنُها و أرسنها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افسار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 افسار 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232028_3381743652"/>
      <w:bookmarkStart w:id="395" w:name="_Toc167"/>
      <w:bookmarkEnd w:id="394"/>
      <w:r>
        <w:rPr>
          <w:rtl w:val="true"/>
        </w:rPr>
        <w:t>«</w:t>
      </w:r>
      <w:r>
        <w:rPr/>
        <w:t>5</w:t>
      </w:r>
      <w:r>
        <w:rPr>
          <w:rtl w:val="true"/>
        </w:rPr>
        <w:t>»</w:t>
      </w:r>
      <w:bookmarkEnd w:id="395"/>
    </w:p>
    <w:p>
      <w:pPr>
        <w:pStyle w:val="BookText"/>
        <w:rPr/>
      </w:pPr>
      <w:r>
        <w:rPr>
          <w:rFonts w:ascii="Amiri" w:hAnsi="Amiri" w:eastAsia="Amiri" w:cs="Amiri"/>
          <w:color w:val="111111"/>
          <w:sz w:val="28"/>
          <w:sz w:val="28"/>
          <w:szCs w:val="28"/>
          <w:rtl w:val="true"/>
          <w:lang w:bidi="ar-SA"/>
        </w:rPr>
        <w:t xml:space="preserve">الْعِلَلُ، عَنْ مُحَمَّدِ بْنِ عَلِیٍّ مَاجِیلَوَیْهِ عَنْ عَمِّهِ مُحَمَّدِ بْنِ أَبِی الْقَاسِمِ عَنْ أَحْمَدَ بْنِ أَبِی عَبْدِ اللَّهِ عَنِ الْبَزَنْطِیِّ عَنْ أَبَانِ بْنِ عُثْمَانَ عَمَّنْ ذَکَرَهُ عَنْ مُجَاهِدٍ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الْخَیْلُ الْعِرَابُ وُحُوشاً بِأَرْضِ الْعَرَبِ فَلَمَّا رَفَعَ إِبْرَاهِیمُ وَ إِسْمَاعِیلُ الْقَوَاعِدَ مِنَ الْبَیْتِ قَالَ إِنِّی قَدْ أَعْطَیْتُکَ کَنْزاً لَمْ أُعْطِهِ أَحَداً کَانَ قَبْلَکَ قَالَ فَخَرَجَ إِبْرَاهِیمُ وَ إِسْمَاعِیلُ حَتَّی صَعِدَا جِیَاداً فَقَالا أَلَا هَلَّا أَلَّا هَلُمَّ فَلَمْ یَبْقَ فِی أَرْضِ الْعَرَبِ فَرَسٌ إِلَّا أَتَاهُ وَ تَذَلَّلَ لَهُ وَ أَعْطَتْ بِنَوَاصِیهَا وَ إِنَّمَا سُمِّیَتْ جِیَاداً لِهَذَا فَمَا زَالَتِ الْخَیْلُ بَعْدُ تَدْعُو اللَّهَ أَنْ یُحَبِّبَهَا إِلَی أَرْبَابِهَا فَلَمْ تَزَلِ الْخَیْلُ حَتَّی اتَّخَذَهَا سُلَیْمَانُ فَلَمَّا أَلْهَتْهُ أَمَرَ بِهَا أَنْ یُمْسَحَ رِقَابُهَا وَ سُوقُهَا</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حَتَّی بَقِیَ أَرْبَعُونَ فَرَساً</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عربی در سرزمین عربستان وحشی بودند، تا زمانی که ابراهیم و اسماعیل علیهما السّلام خانه کعبه را ساختند، خدای تعالی به ابراهیم علیه السّلام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من گنجی به تو عطا کردم که به کسی پیش از تو نداده‌ام،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انقیاد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وحی آن حضرت به همراه اسماعیل بر کوهی که آن را جیاد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بالا رفت و آن دو در حالی که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هلّا ألا 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سرزمین عرب اسبی نماند مگر آنکه به نزد ایشان آمد و مطیع و منقاد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گردید، و به این سبب بود که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جیاد نامیدند، و پیوسته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محبوب صاحبان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به همین منوال بود تا زمان سلیمان علیه السّلام فرا رسید و آن حضرت اسب‌ها را اتخاذ نمود و وقتی آن حیوانات حضرت را به خود مشغول نمودند، آن جناب دستور داد که ساق‌ها و گردن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شمشیر بزنند، تا آنکه چهل اسب باقی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232030_3381743652"/>
      <w:bookmarkStart w:id="397" w:name="_Toc168"/>
      <w:bookmarkEnd w:id="396"/>
      <w:r>
        <w:rPr>
          <w:rtl w:val="true"/>
        </w:rPr>
        <w:t>بیان</w:t>
      </w:r>
      <w:bookmarkEnd w:id="39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الفیروزآبادی هلا زجر للخیل‌</w:t>
      </w:r>
      <w:r>
        <w:rPr>
          <w:rStyle w:val="FootnoteAnchor"/>
          <w:rtl w:val="true"/>
        </w:rPr>
        <w:footnoteReference w:id="691"/>
      </w:r>
      <w:r>
        <w:rPr>
          <w:rFonts w:ascii="IRNazanin" w:hAnsi="IRNazanin" w:eastAsia="IRNazanin"/>
          <w:color w:val="111111"/>
          <w:sz w:val="28"/>
          <w:sz w:val="28"/>
          <w:szCs w:val="28"/>
          <w:rtl w:val="true"/>
          <w:lang w:bidi="fa-IR"/>
        </w:rPr>
        <w:t xml:space="preserve">و تهلی الفرس أسرع </w:t>
      </w:r>
      <w:bookmarkStart w:id="398" w:name="pg13937_136919"/>
    </w:p>
    <w:p>
      <w:pPr>
        <w:pStyle w:val="BookText"/>
        <w:rPr/>
      </w:pPr>
      <w:bookmarkEnd w:id="398"/>
      <w:r>
        <w:rPr>
          <w:rFonts w:ascii="IRNazanin" w:hAnsi="IRNazanin" w:eastAsia="IRNazanin"/>
          <w:color w:val="111111"/>
          <w:sz w:val="28"/>
          <w:sz w:val="28"/>
          <w:szCs w:val="28"/>
          <w:rtl w:val="true"/>
          <w:lang w:bidi="fa-IR"/>
        </w:rPr>
        <w:t>و هلهل زجره بهلا</w:t>
      </w:r>
      <w:r>
        <w:rPr>
          <w:rStyle w:val="FootnoteAnchor"/>
          <w:rtl w:val="true"/>
        </w:rPr>
        <w:footnoteReference w:id="692"/>
      </w:r>
      <w:r>
        <w:rPr>
          <w:rFonts w:ascii="IRNazanin" w:hAnsi="IRNazanin" w:eastAsia="IRNazanin"/>
          <w:color w:val="111111"/>
          <w:sz w:val="28"/>
          <w:sz w:val="28"/>
          <w:szCs w:val="28"/>
          <w:rtl w:val="true"/>
          <w:lang w:bidi="fa-IR"/>
        </w:rPr>
        <w:t>و قال الخیل جماعة الأفراس لا واحد له أو واحده خائل لأنه یختال و الجمع أخیال و خیول و یکسر و الفرسان‌</w:t>
      </w:r>
      <w:r>
        <w:rPr>
          <w:rStyle w:val="FootnoteAnchor"/>
          <w:rtl w:val="true"/>
        </w:rPr>
        <w:footnoteReference w:id="693"/>
      </w:r>
      <w:r>
        <w:rPr>
          <w:rFonts w:ascii="IRNazanin" w:hAnsi="IRNazanin" w:eastAsia="IRNazanin"/>
          <w:color w:val="111111"/>
          <w:sz w:val="28"/>
          <w:sz w:val="28"/>
          <w:szCs w:val="28"/>
          <w:rtl w:val="true"/>
          <w:lang w:bidi="fa-IR"/>
        </w:rPr>
        <w:t>قال الجوهری جاد الفرس أی صار رائعا یجود جودة بالضم فهو جواد للذکر و الأنثی من خیل جیاد و أجیاد و أجاوید و الأجیاد جبل بمکة سمی بذلک لموضع خیل تبع و سمی قعیقعان لموضع سلاحه و فی القاموس أجیاد شاة و أرض بمکة أو جبل بها لکونه موضع خیل تبع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w:t>
      </w:r>
      <w:r>
        <w:rPr>
          <w:rStyle w:val="FootnoteAnchor"/>
          <w:rtl w:val="true"/>
        </w:rPr>
        <w:footnoteReference w:id="694"/>
      </w:r>
      <w:r>
        <w:rPr>
          <w:rFonts w:ascii="IRNazanin" w:hAnsi="IRNazanin" w:eastAsia="IRNazanin"/>
          <w:color w:val="111111"/>
          <w:sz w:val="28"/>
          <w:sz w:val="28"/>
          <w:szCs w:val="28"/>
          <w:rtl w:val="true"/>
          <w:lang w:bidi="fa-IR"/>
        </w:rPr>
        <w:t>یدل علی أن اسم الجبل کان جیادا بدون ألف و یحتمل سقوطه من الرواة أو النساخ و یؤیده أن الدمیری رواه عن ابن عباس و فیه فخرج إسماعیل إلی أجیاد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فلما ألهته إلخ لم یکن فی بعض النسخ و کان المصنف ضرب علیه أخیرا لکونه مخالفا لما اختاره فی تلک القصة کما مر مفصلا فی بابه و هذا موافق لما رواه المخالفون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برای راندن اسب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شتاب حرکت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به جماعت اسبان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و از لفظ خود مفرد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مفردش خائل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 خُیَلاء به معنای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با تکبّر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جمع آن أخیال و خُیول و خِیول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 الفرس، یَجُودُ، جُودَة، فَهُوَ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اسب رهوار است و برای نر و ماده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جمع آن جیاد و أجیاد و أجاوید است، و اجیاد نام کوهی است در مکّه، که چون جایگاه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تُبَّع شد این نام را گرفت، و قعیقعان هم نامیده شده، زیرا جای اسلحه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و 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گوسفندی است و نیز نام زمینی یا کوهی است در مکّه، که جای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تُبَّع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دلالت دارد بر اینکه نام کوه، جیاد بوده، بدون همزه، و شاید همزه آن توسّط راویان یا نسخه برداران افتاده باشد و مؤیّدش آن است که دمیری آن را از ابن عباس با لفظ أجیاد روایت کرده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 حیوانات حضرت را به خود مشغول نمودند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نسخه‌ها نیامده و گویا مصنّف کتاب، خود آن را در پایان آورده؛ چون مخالف عقیده او در این داستان است، چنان که به تفصیل در باب خود گذشت، و این موافق آن چیزی است که اهل سنّت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232032_3381743652"/>
      <w:bookmarkStart w:id="400" w:name="_Toc169"/>
      <w:bookmarkEnd w:id="399"/>
      <w:r>
        <w:rPr>
          <w:rtl w:val="true"/>
        </w:rPr>
        <w:t>«</w:t>
      </w:r>
      <w:r>
        <w:rPr/>
        <w:t>6</w:t>
      </w:r>
      <w:r>
        <w:rPr>
          <w:rtl w:val="true"/>
        </w:rPr>
        <w:t>»</w:t>
      </w:r>
      <w:bookmarkEnd w:id="40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الْعِدَّةِ عَنْ أَحْمَدَ بْنِ مُحَمَّدٍ عَنْ غَیْرِ وَاحِدٍ عَنْ أَبَانٍ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الْخَیْلَ کَانُوا</w:t>
      </w:r>
      <w:r>
        <w:rPr>
          <w:rStyle w:val="FootnoteAnchor"/>
          <w:rtl w:val="true"/>
        </w:rPr>
        <w:footnoteReference w:id="695"/>
      </w:r>
      <w:r>
        <w:rPr>
          <w:rFonts w:ascii="Amiri" w:hAnsi="Amiri" w:eastAsia="Amiri" w:cs="Amiri"/>
          <w:color w:val="111111"/>
          <w:sz w:val="28"/>
          <w:sz w:val="28"/>
          <w:szCs w:val="28"/>
          <w:rtl w:val="true"/>
          <w:lang w:bidi="ar-SA"/>
        </w:rPr>
        <w:t>وُحُوشاً فِی بِلَادِ الْعَرَبِ فَصَعِدَ إِبْرَاهِیمُ وَ إِسْمَاعِیلُ علیه السلام عَلَی جَبَلِ جِیَادٍ ثُمَّ صَاحَا أَلَا هَلَّا أَلَّا هَلُمَّ قَالَ فَمَا بَقِیَ الْفَرَسُ إِلَّا أَعْطَاهُمَا بِیَدِهِ وَ أَمْکَنَ مِنْ نَاصِیَتِهِ‌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401" w:name="pg13937_136920"/>
    </w:p>
    <w:p>
      <w:pPr>
        <w:pStyle w:val="BookText"/>
        <w:rPr/>
      </w:pPr>
      <w:bookmarkEnd w:id="401"/>
      <w:r>
        <w:rPr>
          <w:rFonts w:ascii="Amiri" w:hAnsi="Amiri" w:eastAsia="Amiri" w:cs="Amiri"/>
          <w:color w:val="111111"/>
          <w:sz w:val="28"/>
          <w:sz w:val="28"/>
          <w:szCs w:val="28"/>
          <w:rtl w:val="true"/>
          <w:lang w:bidi="ar-SA"/>
        </w:rPr>
        <w:t>الْمَحَاسِنُ، عَنْ غَیْرِ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الخیل وحوشا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هلم، فما فرس الا أعطی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 المصنّف بالفاظه عن المحاسن فی کتاب النبوّة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 وحشی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و اسماعیل به بالای کوه جیاد رفتند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هلّا ألا 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باقی نماند مگر آنکه خودش را تسلیم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 و مطیع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محاسن مانند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232034_3381743652"/>
      <w:bookmarkStart w:id="403" w:name="_Toc170"/>
      <w:bookmarkEnd w:id="402"/>
      <w:r>
        <w:rPr>
          <w:rtl w:val="true"/>
        </w:rPr>
        <w:t>«</w:t>
      </w:r>
      <w:r>
        <w:rPr/>
        <w:t>7</w:t>
      </w:r>
      <w:r>
        <w:rPr>
          <w:rtl w:val="true"/>
        </w:rPr>
        <w:t>»</w:t>
      </w:r>
      <w:bookmarkEnd w:id="403"/>
    </w:p>
    <w:p>
      <w:pPr>
        <w:pStyle w:val="BookText"/>
        <w:rPr/>
      </w:pPr>
      <w:r>
        <w:rPr>
          <w:rFonts w:ascii="Amiri" w:hAnsi="Amiri" w:eastAsia="Amiri" w:cs="Amiri"/>
          <w:color w:val="111111"/>
          <w:sz w:val="28"/>
          <w:sz w:val="28"/>
          <w:szCs w:val="28"/>
          <w:rtl w:val="true"/>
          <w:lang w:bidi="ar-SA"/>
        </w:rPr>
        <w:t>حَیَاةُ الْحَیَوَانِ، نَقْلًا مِنْ تَارِیخِ نَیْسَابُورَ رَوَی‌</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بِإِسْنَادِهِ عَنْ عَلِیِّ بْنِ أَبِی طَالِبٍ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یَخْلُقَ الْخَیْلَ قَالَ لِرِیحِ الْجَنُوبِ إِنِّی خَالِقٌ مِنْکِ خَلْقاً أَجْعَلُهُ عِزّاً لِأَوْلِیَائِی وَ مَذَلَّةً لِأَعْدَائِی وَ جَمَالًا لِأَهْلِ طَاعَتِی فَقَالَتِ الرِّیحُ اخْلُقْ یَا رَبِّ فَقَبَضَ مِنْهَا قَبْضَةً فَخَلَقَ مِنْهَا فَرَساً وَ قَالَ خَلَقْتُکِ عَرَبِیّاً وَ جَعَلْتُ الْخَیْرَ مَعْقُوداً بِنَاصِیَتِکِ وَ الْغَنَائِمَ مُحْتَازَةً عَلَی ظَهْرِکِ وَ بَوَّأْتُکِ سَعَةً مِنَ الرِّزْقِ وَ أَیَّدْتُکِ عَلَی غَیْرِکِ مِنَ الدَّوَابِّ وَ عَطَفْتُ عَلَیْکِ صَاحِبَکِ وَ جَعَلْتُکِ تَطِیرِینَ بِلَا جَنَاحٍ فَأَنْتِ لِلطَّلَبِ وَ أَنْتِ لِلْهَرَبِ وَ إِنِّی سَأَجْعَلُ عَلَی ظَهْرِکِ رِجَالًا یُسَبِّحُونِّی وَ یُحَمِّدُونِّی وَ یُهَلِّلُونِّی وَ یُکَبِّرُونِّی ثُمَّ قَالَ صلی الله علیه و آله مَا مِنْ تَسْبِیحَةٍ وَ تَهْلِیلَةٍ وَ تَکْبِیرَةٍ یُکَبِّرُهَا صَاحِبُهَا فَتَسْمَعُهُ‌</w:t>
      </w:r>
      <w:r>
        <w:rPr>
          <w:rStyle w:val="FootnoteAnchor"/>
          <w:rtl w:val="true"/>
        </w:rPr>
        <w:footnoteReference w:id="699"/>
      </w:r>
      <w:r>
        <w:rPr>
          <w:rFonts w:ascii="Amiri" w:hAnsi="Amiri" w:eastAsia="Amiri" w:cs="Amiri"/>
          <w:color w:val="111111"/>
          <w:sz w:val="28"/>
          <w:sz w:val="28"/>
          <w:szCs w:val="28"/>
          <w:rtl w:val="true"/>
          <w:lang w:bidi="ar-SA"/>
        </w:rPr>
        <w:t>إِلَّا تُجِیبُهُ بِمِثْلِهَا قَالَ فَلَمَّا سَمِعَتِ الْمَلَائِکَةُ بِخَلْقِ الْفَرَسِ قَالَتْ یَا رَبِّ نَحْنُ مَلَائِکَتُکَ نُسَبِّحُکَ وَ نُحَمِّدُکَ وَ نُهَلِّلُکَ‌</w:t>
      </w:r>
      <w:r>
        <w:rPr>
          <w:rStyle w:val="FootnoteAnchor"/>
          <w:rtl w:val="true"/>
        </w:rPr>
        <w:footnoteReference w:id="70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ذَا لَنَا فَخَلَقَ اللَّهُ لَهَا خَیْلًا لَهَا أَعْنَاقٌ کَأَعْنَاقِ الْبُخْتِ یُمِدُّ بِهَا مَنْ یَشَاءُ مِنْ أَنْبِیَائِهِ وَ رُسُلِهِ قَالَ فَلَمَّا اسْتَوَتْ قَوَائِمُ الْفَرَسِ فِی الْأَرْضِ قَالَ اللَّهُ لَهُ أَذِلَّ بِصَهِیلِکَ الْمُشْرِکِینَ وَ امْلَأْ مِنْهُ آذَانَهُمْ وَ أَذِلَّ بِهِ أَعْنَاقَهُمْ وَ أَرْعِبْ بِهِ قُلُوبَهُمْ قَالَ فَلَمَّا أَنْ عَرَضَ اللَّهُ عَلَی آدَمَ کُلَّ شَیْ‌ءٍ مِمَّا خَلَقَ قَالَ لَهُ اخْتَرْ مِنْ خَلْقِی مَا شِئْتَ فَاخْتَارَ الْفَرَسَ فَقِیلَ لَهُ اخْتَرْتَ عِزَّکَ وَ عِزَّ وُلْدِکَ خَالِداً مَا خَلَدُوا وَ بَاقِیاً </w:t>
      </w:r>
      <w:bookmarkStart w:id="404" w:name="pg13937_136921"/>
    </w:p>
    <w:p>
      <w:pPr>
        <w:pStyle w:val="BookText"/>
        <w:rPr/>
      </w:pPr>
      <w:bookmarkEnd w:id="404"/>
      <w:r>
        <w:rPr>
          <w:rFonts w:ascii="Amiri" w:hAnsi="Amiri" w:eastAsia="Amiri" w:cs="Amiri"/>
          <w:color w:val="111111"/>
          <w:sz w:val="28"/>
          <w:sz w:val="28"/>
          <w:szCs w:val="28"/>
          <w:rtl w:val="true"/>
          <w:lang w:bidi="ar-SA"/>
        </w:rPr>
        <w:t>مَا بَقُوا أَبَدَ الْآبِدِینَ وَ دَهْرَ الدَّاهِرِینَ ثُمَّ قَالَ أَوَّلُ مَنْ رَکِبَهَا إِسْمَاعِیلُ علیه السلام وَ لِذَلِکَ سُمِّیَتِ الْعِرَابَ‌</w:t>
      </w:r>
      <w:r>
        <w:rPr>
          <w:rStyle w:val="FootnoteAnchor"/>
          <w:rtl w:val="true"/>
        </w:rPr>
        <w:footnoteReference w:id="701"/>
      </w:r>
      <w:r>
        <w:rPr>
          <w:rFonts w:ascii="Amiri" w:hAnsi="Amiri" w:eastAsia="Amiri" w:cs="Amiri"/>
          <w:color w:val="111111"/>
          <w:sz w:val="28"/>
          <w:sz w:val="28"/>
          <w:szCs w:val="28"/>
          <w:rtl w:val="true"/>
          <w:lang w:bidi="ar-SA"/>
        </w:rPr>
        <w:t>وَ کَانَتْ قَبْلَ ذَلِکَ وَحْشِیّاً</w:t>
      </w:r>
      <w:r>
        <w:rPr>
          <w:rStyle w:val="FootnoteAnchor"/>
          <w:rtl w:val="true"/>
        </w:rPr>
        <w:footnoteReference w:id="702"/>
      </w:r>
      <w:r>
        <w:rPr>
          <w:rFonts w:ascii="Amiri" w:hAnsi="Amiri" w:eastAsia="Amiri" w:cs="Amiri"/>
          <w:color w:val="111111"/>
          <w:sz w:val="28"/>
          <w:sz w:val="28"/>
          <w:szCs w:val="28"/>
          <w:rtl w:val="true"/>
          <w:lang w:bidi="ar-SA"/>
        </w:rPr>
        <w:t>کَسَائِرِ الْوُحُوشِ فَلَمَّا أَذِنَ اللَّهُ تَعَالَی لِإِبْرَاهِیمَ وَ إِسْمَاعِیلَ بِرَفْعِ الْقَوَاعِدِ مِنَ الْبَیْتِ قَالَ اللَّهُ عَزَّ وَ جَلَّ إِنِّی مُعْطِیکُمَا کَنْزاً ادَّخَرْتُهُ لَکُمَا ثُمَّ أَوْحَی اللَّهُ تَعَالَی إِلَی إِسْمَاعِیلَ أَنِ اخْرُجْ فَادْعُ بِذَلِکَ الْکَنْزِ فَخَرَجَ إِلَی أَجْیَادٍ وَ کَانَ لَا یَدْرِی مَا الدُّعَاءُ وَ مَا الْکَنْزُ فَأَلْهَمَهُ اللَّهُ عَزَّ وَ جَلَّ الدُّعَاءَ فَلَمْ یَبْقَ عَلَی وَجْهِ الْأَرْضِ فَرَسٌ بِأَرْضِ الْعَرَبِ إِلَّا أَجَابَتْهُ وَ أَمْکَنَتْهُ مِنْ نَوَاصِیهَا وَ تَذَلَّلَتْ لَهُ وَ لِذَلِکَ قَالَ النَّبِیُّ صلی الله علیه و آله ارْکَبُوا الْخَیْلَ فَإِنَّهَا مِیرَاثُ أَبِیکُمْ إِسْمَاعِیلَ‌</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خواست اسب را بیافریند، به باد جنوب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مخلوقی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آفرینم و او را عزت دوستان خود و زبونی دشمنانم و جمال و زیبایی برای اهل طاعتم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مشتی برگرفت و اسبی آفرید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عربی آفریدم و خیر را به پیشانی تو بستم و غنیمت‌ها را بر پشت تو جمع آوری کردم و تو را در وسعت روزی، مکان دادم و به تو نسبت به سایر حیوانات نیروی بیشتری دادم، و صاحبت را با تو مهربان کردم و تو را بدون بال این گونه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از شدّت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تو برای دست یابی به دشمن و برای گریختن از او هستی، و بر پشت تو مردانی را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تسبیح مرا گویند و حمد و تهلیل و تکبیر مرا به زبان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تسبیح و تهلیل و تکبیری که صاحبش آن را به زبان آورد و ملائکه آن را بشنوند، همان گونه پاسخ آن را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فرشته‌ها شنیدند که خدا اسب را آفریده،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فرشته‌های تو، تسبیح و حمد و تهلیل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نصیب ما چیست؟ پس خداوند برای آن‌ها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آفرید با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همچون گردن شتر خراسانی که به هرکس از پیامبران و فرستادگانش که بخواهد کمک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اسب بر زمین قرار گرفت،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شیهه تو مشرکان را خوار کنم و گوششان را از آن پر کنم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زبون و خوار سازم و در دلشان هراس 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تعالی هر آنچه را که آفریده بود بر آدم علیه السّلام عرضه کرد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آفریده‌هایم آنچه را که خواهی برگزین، و آدم علیه السّلام اسب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خود و عزّت فرزندانت را برگزیدی، عزّتی که برای همیشه و تا فرزندانت باقی هستند،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بر آن سوار شد اسماعیل علیه السّلام بود و از این رو عراب نام گرفت، و پیش از آن وحشی بود، مانند دیگر حیوانات وحشی، و آن گاه که خدای تعالی به ابراهیم و اسماعیل علیهما السّلام رخصت داد تا پایه‌های خانه کعبه را بالا برند،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گنجی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برای شما ذخیره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به اسماعیل علیه السّلام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و آن گنج را بخواندن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کوه اجیاد رفت، در حالی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گنج چیست؟ و خواندن کدام است؟ پس خدای عزّ و جلّ خواندن را به او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روی زمین هیچ اسبی در سرزمین عرب باقی نماند مگر دعوت او را اجابت کرد و خود را تسلیم او نمود و منقاد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شوید که میراث پدر شما، اسماعیل،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5" w:name="__RefHeading___Toc232036_3381743652"/>
      <w:bookmarkStart w:id="406" w:name="_Toc171"/>
      <w:bookmarkEnd w:id="405"/>
      <w:r>
        <w:rPr>
          <w:rtl w:val="true"/>
        </w:rPr>
        <w:t>«</w:t>
      </w:r>
      <w:r>
        <w:rPr/>
        <w:t>8</w:t>
      </w:r>
      <w:r>
        <w:rPr>
          <w:rtl w:val="true"/>
        </w:rPr>
        <w:t>»</w:t>
      </w:r>
      <w:bookmarkEnd w:id="406"/>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جِیَادٍ لِمَ سُمِّیَ جِیَاداً قَالَ لِأَنَّ الْخَیْلَ کَانَتْ وُحُوشاً فَاحْتَاجَ إِلَیْهَا إِبْرَاهِیمُ وَ إِسْمَاعِیلُ‌</w:t>
      </w:r>
      <w:r>
        <w:rPr>
          <w:rStyle w:val="FootnoteAnchor"/>
          <w:rtl w:val="true"/>
        </w:rPr>
        <w:footnoteReference w:id="704"/>
      </w:r>
      <w:r>
        <w:rPr>
          <w:rFonts w:ascii="Amiri" w:hAnsi="Amiri" w:eastAsia="Amiri" w:cs="Amiri"/>
          <w:color w:val="111111"/>
          <w:sz w:val="28"/>
          <w:sz w:val="28"/>
          <w:szCs w:val="28"/>
          <w:rtl w:val="true"/>
          <w:lang w:bidi="ar-SA"/>
        </w:rPr>
        <w:t>فَدَعَا اللَّهَ تَبَارَکَ وَ تَعَالَی أَنْ یُسَخِّرَهَا لَهُ فَأَمَرَهُ أَنْ یَصْعَدَ عَلَی أَبِی قُبَیْسٍ فَیُنَادِیَ‌</w:t>
      </w:r>
      <w:r>
        <w:rPr>
          <w:rStyle w:val="FootnoteAnchor"/>
          <w:rtl w:val="true"/>
        </w:rPr>
        <w:footnoteReference w:id="705"/>
      </w:r>
      <w:r>
        <w:rPr>
          <w:rFonts w:ascii="Amiri" w:hAnsi="Amiri" w:eastAsia="Amiri" w:cs="Amiri"/>
          <w:color w:val="111111"/>
          <w:sz w:val="28"/>
          <w:sz w:val="28"/>
          <w:szCs w:val="28"/>
          <w:rtl w:val="true"/>
          <w:lang w:bidi="ar-SA"/>
        </w:rPr>
        <w:t>أَلَا هَلَّا أَلَّا هَلُمَّ فَأَقْبَلَتْ حَتَّی وَقَفَتْ بِجِیَادٍ فَنَزَلَ إِلَیْهَا فَأَخَذَهَا فَلِذَلِکَ سُمِّیَ جِیَاداً</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المسائل، بإسناده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bookmarkStart w:id="407" w:name="pg13937_136922"/>
    </w:p>
    <w:p>
      <w:pPr>
        <w:pStyle w:val="BookText"/>
        <w:rPr/>
      </w:pPr>
      <w:bookmarkEnd w:id="4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درباره جیاد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جیاد می‌نامند؟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وحشی بودند، و ابراهیم و اسماعیل علیهما السّلام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نیازمند شدند، و از خدای تبارک و تعالی خواست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مطیع او گرداند، پس خدای تعالی به او امر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کوه ابو قبیس رود و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هلّا ألا 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 به سوی او آوردند تا به کوه جیاد رسیدند، پس حضرت از کوه پایین آمد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جیاد نامیده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مسائل علی بن جعفر مانند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08" w:name="__RefHeading___Toc232038_3381743652"/>
      <w:bookmarkStart w:id="409" w:name="_Toc172"/>
      <w:bookmarkEnd w:id="408"/>
      <w:r>
        <w:rPr>
          <w:rtl w:val="true"/>
        </w:rPr>
        <w:t xml:space="preserve">باب </w:t>
      </w:r>
      <w:r>
        <w:rPr/>
        <w:t>7</w:t>
      </w:r>
      <w:r>
        <w:rPr>
          <w:rtl w:val="true"/>
        </w:rPr>
        <w:t xml:space="preserve"> </w:t>
      </w:r>
      <w:r>
        <w:rPr>
          <w:rtl w:val="true"/>
        </w:rPr>
        <w:t>فضل ارتباط الدواب و بیان أنواعها و ما فیه شؤمها و برکتها</w:t>
      </w:r>
      <w:bookmarkEnd w:id="409"/>
    </w:p>
    <w:p>
      <w:pPr>
        <w:pStyle w:val="Heading4"/>
        <w:numPr>
          <w:ilvl w:val="3"/>
          <w:numId w:val="1"/>
        </w:numPr>
        <w:rPr/>
      </w:pPr>
      <w:bookmarkStart w:id="410" w:name="__RefHeading___Toc232040_3381743652"/>
      <w:bookmarkStart w:id="411" w:name="_Toc173"/>
      <w:bookmarkEnd w:id="410"/>
      <w:r>
        <w:rPr>
          <w:rtl w:val="true"/>
        </w:rPr>
        <w:t>الآیات</w:t>
      </w:r>
      <w:bookmarkEnd w:id="411"/>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وَ الْبِغالَ وَ الْحَمِیرَ لِتَرْکَبُوها وَ زِینَةً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عُرِضَ عَلَیْهِ بِالْعَشِیِّ الصَّافِناتُ الْجِیادُ فَقالَ إِنِّی أَحْبَبْتُ حُبَّ الْخَیْرِ عَنْ ذِکْرِ رَبِّی حَتَّی تَوارَتْ بِالْحِجابِ رُدُّوها عَلَیَّ فَطَفِقَ مَسْحاً بِالسُّوقِ وَ الْأَعْناقِ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در توان دارید از نیرو و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آماده بسیج کنید، 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خدا و دشمن خودتان بترسانید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الخَْیْلَ وَ الْبِغَالَ وَ الْحَمِیرَ لِترَْکَبُوهَا وَ زِینَةً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اسبان و استران و خران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سوار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عُرِضَ عَلَیْهِ بِالْعَشیِ‌ِّ الصَّافِنَاتُ الجِْیَادُ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أَحْبَبْتُ حُبَّ الخَْیرِْ عَن ذِکْرِ رَبیّ‌ِ حَتیَ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عَلیَّ‌َّ فَطَفِقَ مَسْحَا بِالسُّوقِ وَ الْأَعْنَاقِ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اصیل را بر او عرضه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من دوستیِ اسبان را بر یاد پروردگارم ترجیح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گذشت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حجابِ ظلمت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بازآورید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 به دست کشیدن بر ساق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وقف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12" w:name="__RefHeading___Toc232042_3381743652"/>
      <w:bookmarkStart w:id="413" w:name="_Toc174"/>
      <w:bookmarkEnd w:id="412"/>
      <w:r>
        <w:rPr>
          <w:rtl w:val="true"/>
        </w:rPr>
        <w:t>تفسیر</w:t>
      </w:r>
      <w:bookmarkEnd w:id="413"/>
    </w:p>
    <w:p>
      <w:pPr>
        <w:pStyle w:val="BookText"/>
        <w:rPr/>
      </w:pPr>
      <w:r>
        <w:rPr>
          <w:rFonts w:ascii="Amiri" w:hAnsi="Amiri" w:eastAsia="Amiri" w:cs="Amiri"/>
          <w:color w:val="111111"/>
          <w:sz w:val="28"/>
          <w:sz w:val="28"/>
          <w:szCs w:val="28"/>
          <w:rtl w:val="true"/>
          <w:lang w:bidi="ar-SA"/>
        </w:rPr>
        <w:t>وَ أَعِدُّوا لَهُمْ أی لناقضی العهد أو للکفار مَا اسْتَطَعْتُمْ مِنْ قُوَّةٍ قیل أی کل ما یتقوی به فی الحرب‌</w:t>
      </w:r>
      <w:r>
        <w:rPr>
          <w:rStyle w:val="FootnoteAnchor"/>
          <w:rtl w:val="true"/>
        </w:rPr>
        <w:footnoteReference w:id="708"/>
      </w:r>
      <w:r>
        <w:rPr>
          <w:rFonts w:ascii="IRNazanin" w:hAnsi="IRNazanin" w:eastAsia="IRNazanin"/>
          <w:color w:val="111111"/>
          <w:sz w:val="28"/>
          <w:sz w:val="28"/>
          <w:szCs w:val="28"/>
          <w:rtl w:val="true"/>
          <w:lang w:bidi="fa-IR"/>
        </w:rPr>
        <w:t>و فی تفسیر علی بن إبراهیم قال السلاح‌</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 فِی الْفَقِیهِ‌</w:t>
      </w:r>
      <w:r>
        <w:rPr>
          <w:rStyle w:val="FootnoteAnchor"/>
          <w:rtl w:val="true"/>
        </w:rPr>
        <w:footnoteReference w:id="710"/>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الْخِضَابُ بِالسَّوَادِ</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تَفْسِیرِ الْعَیَّاشِیِّ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وَ تُرْسٌ‌</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الْکَافِی مَرْفُوعاً قَالَ قَالَ رَسُولُ اللَّهِ صلی الله علیه و آله </w:t>
      </w:r>
      <w:bookmarkStart w:id="414" w:name="pg13937_136923"/>
    </w:p>
    <w:p>
      <w:pPr>
        <w:pStyle w:val="BookText"/>
        <w:rPr/>
      </w:pPr>
      <w:bookmarkEnd w:id="414"/>
      <w:r>
        <w:rPr>
          <w:rFonts w:ascii="Amiri" w:hAnsi="Amiri" w:eastAsia="Amiri" w:cs="Amiri"/>
          <w:color w:val="111111"/>
          <w:sz w:val="28"/>
          <w:sz w:val="28"/>
          <w:szCs w:val="28"/>
          <w:rtl w:val="true"/>
          <w:lang w:bidi="ar-SA"/>
        </w:rPr>
        <w:t>هُوَ الرَّمْیُ‌</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رِباطِ الْخَیْلِ قیل اسم للخیل التی تربط فی سبیل الله فعال بمعنی مفعول أو مصدر سمی به یقال ربطه ربطا و رابطه مرابطة و رباطا أو جمع ربیط کفصیل و فصال و فی مجمع البیان عن النبی صلی الله علیه و آله و ارتبطوا الخیل فإن ظهورها لکم عز و أجوافها کنز</w:t>
      </w:r>
      <w:r>
        <w:rPr>
          <w:rStyle w:val="FootnoteAnchor"/>
          <w:rtl w:val="true"/>
        </w:rPr>
        <w:footnoteReference w:id="714"/>
      </w:r>
      <w:r>
        <w:rPr>
          <w:rFonts w:ascii="Amiri" w:hAnsi="Amiri" w:eastAsia="Amiri" w:cs="Amiri"/>
          <w:color w:val="111111"/>
          <w:sz w:val="28"/>
          <w:sz w:val="28"/>
          <w:szCs w:val="28"/>
          <w:rtl w:val="true"/>
          <w:lang w:bidi="ar-SA"/>
        </w:rPr>
        <w:t>تُرْهِبُونَ أی تخوفون بِهِ الضمیر لما استطعتم أو للإعداد عَدُوَّ اللَّهِ وَ عَدُوَّکُمْ قیل یعنی کفار مکة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سرکوبی پیمان‌شکنان یا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آنچه که در جنگ، موجب نیرومندی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علی بن ابراهیم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ساز و برگ جنگی است، و در کتاب من لا یحضره الفقیه آمده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موارد، خضاب کردن با رنگ مشکی است، و در تفسیر عیّاشی از امام صادق علیه السّلام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شمشیر و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کافی آمده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تیراندازی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رِّبَاطِ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در راه خدا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مراقبت و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یا مصدر بر وزن فِعال به معنای اسم مفعول است و یا مصدری است که اسم عَلَم قرار گرفته،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رَبَطَه رَبطاً و رَابَطَه مُرابَطةً و رِبَاطاً، یا اینکه جمع ربیط است، مانند فصیل و 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از پیامبر صلی اللَّه علیه و آله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محافظت کنید؛ زیرا سواریشان برای شما عزّت و درونشان گنج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مای موصول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إعداد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برگرفته از أعدّوا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اللَّهِ وَ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 مکه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15" w:name="__RefHeading___Toc232044_3381743652"/>
      <w:bookmarkStart w:id="416" w:name="_Toc175"/>
      <w:bookmarkEnd w:id="415"/>
      <w:r>
        <w:rPr>
          <w:rtl w:val="true"/>
        </w:rPr>
        <w:t>و أقول</w:t>
      </w:r>
      <w:bookmarkEnd w:id="416"/>
    </w:p>
    <w:p>
      <w:pPr>
        <w:pStyle w:val="BookText"/>
        <w:rPr/>
      </w:pPr>
      <w:r>
        <w:rPr>
          <w:rFonts w:ascii="IRNazanin" w:hAnsi="IRNazanin" w:eastAsia="IRNazanin"/>
          <w:color w:val="111111"/>
          <w:sz w:val="28"/>
          <w:sz w:val="28"/>
          <w:szCs w:val="28"/>
          <w:rtl w:val="true"/>
          <w:lang w:bidi="fa-IR"/>
        </w:rPr>
        <w:t>خصوص السبب لا یدل علی خصوص الحکم و یدل علی رجحان رباط الخیل للجهاد و لإرهاب أعداء الله و إن کان فی زمن غیبة الإمام علیه السلام توقعا لظهوره‌</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کما ورد فی الأخبار و قد مر تفسیر الآیة الثانیة و کذا الثالثة فی باب أحوال داود علیه السلام و قالوا الصافن من الخیل الذی یقوم علی طرف سنبک ید أو رجل و هو من الصفات المحمودة فی الخیل لا تکاد تکون إلا فی العراب الخلص و الجیاد جمع جواد أو جود و هو الذی یسرع فی جریه و قیل الذی یجود بالرکض و قیل جمع جید و الخیر المال الکثیر و المراد هنا الخیل کَمَا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 مَعْقُودٌ بِنَوَاصِیهَا الْخَیْرُ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قراءة ابن مسعود حب الخیل حَتَّی تَوارَتْ بِالْحِجابِ أی الخیل أو الشمس فَطَفِقَ مَسْحاً قیل أی فأخذ یمسح السیف مسحا بِالسُّوقِ وَ الْأَعْناقِ یقطعها لأنها کانت سبب فوت صلاتها و قیل جعل یمسح بیده أعناقها و سوقها و حبالها و فی الخبر أن الضمیر للشمس و المراد بالمسح بالسوق و الأعناق الوضوء بطریق شرع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خصوصیّت سبب، دلیل بر اختصاص حکم به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آیه اختصاصی به کفّار مکّه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آیه دلالت دارد بر مطلوبیّت محافظت از اسب برای جهاد و ترساندن دشمنان خدا، گرچه در زمان غیبت امام علیه السّلام باشد، به خاطر انتظار ظهور آن حضرت، چنان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آیه دوم و سوم در باب احوال داود علیه السّلام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صافن، اسب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یک پا یا یک دستش را از طرف جلوی سُم روی زمین قرار داده است و این از صفات پسندیده در اسب است که جز در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عربیِ اصیل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جواد یا جود است که به معنای اسبی است که سریع حرکت می‌کند،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اسبی که خوب حرکت می‌کند،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به معنای مال فراوان است و مقصود از آن در اینجا اسب می‌باشد؛ همان طور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پیشانی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روز قیامت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تَوَارَتْ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یا خورشید پشت حجاب پنهان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 بِالسُّوقِ وَ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شروع کرد به زدن گردن‌ها و ساق پاهای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شمشیر،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سبب شدند که نمازش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دست کشیدن بر گردن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پا و یال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در روایت است که مقصود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خورشید است و مقصود از مسح ساق و گردن، وضوء گرفتن است به روشی که در شرع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17" w:name="__RefHeading___Toc232046_3381743652"/>
      <w:bookmarkStart w:id="418" w:name="_Toc176"/>
      <w:bookmarkEnd w:id="417"/>
      <w:r>
        <w:rPr>
          <w:rtl w:val="true"/>
        </w:rPr>
        <w:t>الأخبار</w:t>
      </w:r>
      <w:bookmarkEnd w:id="418"/>
    </w:p>
    <w:p>
      <w:pPr>
        <w:pStyle w:val="Heading5"/>
        <w:numPr>
          <w:ilvl w:val="4"/>
          <w:numId w:val="1"/>
        </w:numPr>
        <w:rPr/>
      </w:pPr>
      <w:bookmarkStart w:id="419" w:name="__RefHeading___Toc232048_3381743652"/>
      <w:bookmarkStart w:id="420" w:name="_Toc177"/>
      <w:bookmarkEnd w:id="419"/>
      <w:r>
        <w:rPr>
          <w:rtl w:val="true"/>
        </w:rPr>
        <w:t>«</w:t>
      </w:r>
      <w:r>
        <w:rPr/>
        <w:t>1</w:t>
      </w:r>
      <w:r>
        <w:rPr>
          <w:rtl w:val="true"/>
        </w:rPr>
        <w:t>»</w:t>
      </w:r>
      <w:bookmarkEnd w:id="42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الْخَیْلُ مَعْقُودٌ بِنَوَاصِیهَا الْخَیْرُ إِلَی یَوْمِ الْقِیَامَةِ وَ الْمُنْفِقُ عَلَیْهَا فِی سَبِیلِ اللَّهِ کَالْبَاسِطِ یَدَهُ بِالصَّدَقَةِ لَا یَقْبِضُهَا فَإِذَا أَعْدَدْتَ </w:t>
      </w:r>
      <w:bookmarkStart w:id="421" w:name="pg13937_136924"/>
    </w:p>
    <w:p>
      <w:pPr>
        <w:pStyle w:val="BookText"/>
        <w:rPr/>
      </w:pPr>
      <w:bookmarkEnd w:id="421"/>
      <w:r>
        <w:rPr>
          <w:rFonts w:ascii="Amiri" w:hAnsi="Amiri" w:eastAsia="Amiri" w:cs="Amiri"/>
          <w:color w:val="111111"/>
          <w:sz w:val="28"/>
          <w:sz w:val="28"/>
          <w:szCs w:val="28"/>
          <w:rtl w:val="true"/>
          <w:lang w:bidi="ar-SA"/>
        </w:rPr>
        <w:t>شَیْئاً فَأَعِدَّهُ أَقْرَحَ أَرْثَمَ مُحَجَّلَ الثَّلَاثَةِ طُلُقَ الْیَمِینِ کُمَیْتاً ثُمَّ أَغَرَّ</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ما کان فی جبهته بیاض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تَسْلَمْ وَ تَغْنَمْ‌</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حیوانی است که تا روز قیامت خیر بر پیشانی‌اش بسته شده، و کسی که در راه خدای عزّ و جلّ برای او خرج کند، مانند کسی است که همواره دست خود را برای دادن صدقه، گشوده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خواستی اسبی تهیّه کنی، اسبی را در نظر بگیر که در پیشانی‌اش خالی سفید، و بینی و لب بالایش سفید، و سه تا از دست و پاهایش نیز تا زیر زانو سفید، و دست راستش به رنگی دیگر، و رنگ پیکرش سرخ آمیخته به سیاهی و پس از آن اسبی پیشانی سفید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بمانی و غنیمت ستانی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232050_3381743652"/>
      <w:bookmarkStart w:id="423" w:name="_Toc178"/>
      <w:bookmarkEnd w:id="422"/>
      <w:r>
        <w:rPr>
          <w:rtl w:val="true"/>
        </w:rPr>
        <w:t>توضیح</w:t>
      </w:r>
      <w:bookmarkEnd w:id="423"/>
    </w:p>
    <w:p>
      <w:pPr>
        <w:pStyle w:val="BookText"/>
        <w:rPr/>
      </w:pPr>
      <w:r>
        <w:rPr>
          <w:rFonts w:ascii="IRNazanin" w:hAnsi="IRNazanin" w:eastAsia="IRNazanin"/>
          <w:color w:val="111111"/>
          <w:sz w:val="28"/>
          <w:sz w:val="28"/>
          <w:szCs w:val="28"/>
          <w:rtl w:val="true"/>
          <w:lang w:bidi="fa-IR"/>
        </w:rPr>
        <w:t>قال فی النهایة فیه‌</w:t>
      </w:r>
      <w:r>
        <w:rPr>
          <w:rStyle w:val="FootnoteAnchor"/>
          <w:rtl w:val="true"/>
        </w:rPr>
        <w:footnoteReference w:id="718"/>
      </w:r>
      <w:r>
        <w:rPr>
          <w:rFonts w:ascii="IRNazanin" w:hAnsi="IRNazanin" w:eastAsia="IRNazanin"/>
          <w:color w:val="111111"/>
          <w:sz w:val="28"/>
          <w:sz w:val="28"/>
          <w:szCs w:val="28"/>
          <w:rtl w:val="true"/>
          <w:lang w:bidi="fa-IR"/>
        </w:rPr>
        <w:t>خیر الخیل الأرثم الأقرح المحجل الأرثم الذی أنفه أبیض و شفته العلیا</w:t>
      </w:r>
      <w:r>
        <w:rPr>
          <w:rStyle w:val="FootnoteAnchor"/>
          <w:rtl w:val="true"/>
        </w:rPr>
        <w:footnoteReference w:id="719"/>
      </w:r>
      <w:r>
        <w:rPr>
          <w:rFonts w:ascii="IRNazanin" w:hAnsi="IRNazanin" w:eastAsia="IRNazanin"/>
          <w:color w:val="111111"/>
          <w:sz w:val="28"/>
          <w:sz w:val="28"/>
          <w:szCs w:val="28"/>
          <w:rtl w:val="true"/>
          <w:lang w:bidi="fa-IR"/>
        </w:rPr>
        <w:t>و الأقرح ما کان فی جبهته قرحة بالضم و هی بیاض یسیر فی وجه الفرس دون الغرة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المحجل هو الذی یرتفع البیاض فی قوائمه إلی موضع القید و یجاوز الأرساغ و لا یجاوز الرکبتین لأنها مواضع الأحجال و هی الخلاخیل و القیود و لا یکون التحجیل بالید و الیدین ما لم یکن معها رجل أو رجلان‌</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و فیه خیر الخیل الأقرح طلق الید الیمنی أی مطلقها لیس فیها تحجیل‌</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اسب أرثم أقرح محجّل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است که بینی و لب بالاش سفید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اسبی است که در پیشانی، لکه سفیدی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غرّه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در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غرّه بیش از درهم و قرحه به اندازه یک درهم و کمتر از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اسبی است که دست و پا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تا بالای مچ و زیر زانو سفید است؛ و علّت این نامگذاری آن است که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مواضع، جاهایی هستند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 و خلخال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اسبی که فقط یک دست یا دو دستش سفید باشد، محجّل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مگر اینکه یک پا یا هر دو پایش نیز سفید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اسب، أقرحی است که دست راستش 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232052_3381743652"/>
      <w:bookmarkStart w:id="425" w:name="_Toc179"/>
      <w:bookmarkEnd w:id="424"/>
      <w:r>
        <w:rPr>
          <w:rtl w:val="true"/>
        </w:rPr>
        <w:t>«</w:t>
      </w:r>
      <w:r>
        <w:rPr/>
        <w:t>2</w:t>
      </w:r>
      <w:r>
        <w:rPr>
          <w:rtl w:val="true"/>
        </w:rPr>
        <w:t>»</w:t>
      </w:r>
      <w:bookmarkEnd w:id="42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الْحُسَیْنِ بْنِ مُحَمَّدٍ عَنْ مُعَلَّی بْنِ مُحَمَّدٍ عَنْ أَحْمَدَ بْنِ مُحَمَّدٍ عَمَّنْ أَخْبَرَهُ عَنِ ابْنِ طَیْفُورٍ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أَبُو الْحَسَنِ علیه السلام أَیَّ شَیْ‌ءٍ تَرْکَبُ قُلْتُ حِمَاراً فَقَالَ بِکَمِ ابْتَعْتَهُ قُلْتُ بِثَلَاثَةَ عَشَرَ دِینَاراً قَالَ إِنَّ هَذَا لَهُوَ السَّرَفُ‌</w:t>
      </w:r>
      <w:r>
        <w:rPr>
          <w:rStyle w:val="FootnoteAnchor"/>
          <w:rtl w:val="true"/>
        </w:rPr>
        <w:footnoteReference w:id="723"/>
      </w:r>
      <w:r>
        <w:rPr>
          <w:rFonts w:ascii="Amiri" w:hAnsi="Amiri" w:eastAsia="Amiri" w:cs="Amiri"/>
          <w:color w:val="111111"/>
          <w:sz w:val="28"/>
          <w:sz w:val="28"/>
          <w:szCs w:val="28"/>
          <w:rtl w:val="true"/>
          <w:lang w:bidi="ar-SA"/>
        </w:rPr>
        <w:t xml:space="preserve">أَنْ تَشْتَرِیَ حِمَاراً بِثَلَاثَةَ عَشَرَ دِینَاراً وَ تَدَعَ بِرْذَوْناً قُلْتُ یَا سَیِّدِی إِنَّ مَئُونَةَ الْبِرْذَوْنِ أَکْثَرُ مِنْ مَئُونَةِ الْحِمَارِ قَالَ فَقَالَ إِنَّ الَّذِی یَمُونُ الْحِمَارَ یَمُونُ الْبِرْذَوْنَ أَ مَا عَلِمْتَ أَنَّ مَنِ ارْتَبَطَ دَابَّةً </w:t>
      </w:r>
      <w:bookmarkStart w:id="426" w:name="pg13937_136925"/>
    </w:p>
    <w:p>
      <w:pPr>
        <w:pStyle w:val="BookText"/>
        <w:rPr/>
      </w:pPr>
      <w:bookmarkEnd w:id="426"/>
      <w:r>
        <w:rPr>
          <w:rFonts w:ascii="Amiri" w:hAnsi="Amiri" w:eastAsia="Amiri" w:cs="Amiri"/>
          <w:color w:val="111111"/>
          <w:sz w:val="28"/>
          <w:sz w:val="28"/>
          <w:szCs w:val="28"/>
          <w:rtl w:val="true"/>
          <w:lang w:bidi="ar-SA"/>
        </w:rPr>
        <w:t>مُتَوَقِّعاً بِهِ أَمْرَنَا وَ یَغِیظُ بِهِ عَدُوَّنَا وَ هُوَ مَنْسُوبٌ إِلَیْنَا أَدَرَّ اللَّهُ رِزْقَهُ وَ شَرَحَ صَدْرَهُ وَ بَلَّغَهُ أَمَلَهُ وَ کَانَ عَوْناً عَلَی حَوَائِجِهِ‌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طیفور طبیب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أبو الحسن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چند خریدی؟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دینار،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 است که الاغی را به سیزده دینار بخری و استر نخری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هزینه استر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الاغ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هزینه الاغ را تأمین می‌کند، هزینه استر را هم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هرکس مرکبی داشته باشد، و در انتظار امر ما باشد، و از این طریق دشمن ما را خشمگین کند، در حالی که وابسته به ماست؛ خداوند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فراوانی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به او شرح صدر عنایت می‌کند و او را به آرزویش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در حوائجش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232054_3381743652"/>
      <w:bookmarkStart w:id="428" w:name="_Toc180"/>
      <w:bookmarkEnd w:id="427"/>
      <w:r>
        <w:rPr>
          <w:rtl w:val="true"/>
        </w:rPr>
        <w:t>بیان</w:t>
      </w:r>
      <w:bookmarkEnd w:id="428"/>
    </w:p>
    <w:p>
      <w:pPr>
        <w:pStyle w:val="BookText"/>
        <w:rPr/>
      </w:pPr>
      <w:r>
        <w:rPr>
          <w:rFonts w:ascii="IRNazanin" w:hAnsi="IRNazanin" w:eastAsia="IRNazanin"/>
          <w:color w:val="111111"/>
          <w:sz w:val="28"/>
          <w:sz w:val="28"/>
          <w:szCs w:val="28"/>
          <w:rtl w:val="true"/>
          <w:lang w:bidi="fa-IR"/>
        </w:rPr>
        <w:t>فی القاموس مأن القوم احتمل مئونتهم أی قوتهم و قد لا یهمز فالفعل مانهم‌</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قوت و غذای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عهده گرفت، و گاهی بدون همزه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232056_3381743652"/>
      <w:bookmarkStart w:id="430" w:name="_Toc181"/>
      <w:bookmarkEnd w:id="429"/>
      <w:r>
        <w:rPr>
          <w:rtl w:val="true"/>
        </w:rPr>
        <w:t>«</w:t>
      </w:r>
      <w:r>
        <w:rPr/>
        <w:t>3</w:t>
      </w:r>
      <w:r>
        <w:rPr>
          <w:rtl w:val="true"/>
        </w:rPr>
        <w:t>»</w:t>
      </w:r>
      <w:bookmarkEnd w:id="430"/>
    </w:p>
    <w:p>
      <w:pPr>
        <w:pStyle w:val="BookText"/>
        <w:rPr/>
      </w:pPr>
      <w:r>
        <w:rPr>
          <w:rFonts w:ascii="Amiri" w:hAnsi="Amiri" w:eastAsia="Amiri" w:cs="Amiri"/>
          <w:color w:val="111111"/>
          <w:sz w:val="28"/>
          <w:sz w:val="28"/>
          <w:szCs w:val="28"/>
          <w:rtl w:val="true"/>
          <w:lang w:bidi="ar-SA"/>
        </w:rPr>
        <w:t>الْکَافِی، عَنْ مُحَمَّدِ بْنِ یَحْیَی عَنْ مُحَمَّدِ بْنِ الْحُسَیْنِ عَنْ مُحَمَّدِ بْنِ سِنَانٍ عَنْ عَبْدِ اللَّهِ بْنِ جُنْدَبٍ قَالَ حَدَّثَنِی رَجُلٌ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مَعَ صَاحِبِ الدَّابَّةِ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دهم رزق و روزیِ صاحب اسب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 دابة مطلق حیوان است، ولی درعرف خاص ثانوی، به اسب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طریحی در مجمع البحرین نیز چنین آورده است؛ لذا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و احادیث مشابه در این باب، معنای دوم لحاظ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تأمین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232058_3381743652"/>
      <w:bookmarkStart w:id="432" w:name="_Toc182"/>
      <w:bookmarkEnd w:id="431"/>
      <w:r>
        <w:rPr>
          <w:rtl w:val="true"/>
        </w:rPr>
        <w:t>«</w:t>
      </w:r>
      <w:r>
        <w:rPr/>
        <w:t>4</w:t>
      </w:r>
      <w:r>
        <w:rPr>
          <w:rtl w:val="true"/>
        </w:rPr>
        <w:t>»</w:t>
      </w:r>
      <w:bookmarkEnd w:id="432"/>
    </w:p>
    <w:p>
      <w:pPr>
        <w:pStyle w:val="BookText"/>
        <w:rPr/>
      </w:pPr>
      <w:r>
        <w:rPr>
          <w:rFonts w:ascii="Amiri" w:hAnsi="Amiri" w:eastAsia="Amiri" w:cs="Amiri"/>
          <w:color w:val="111111"/>
          <w:sz w:val="28"/>
          <w:sz w:val="28"/>
          <w:szCs w:val="28"/>
          <w:rtl w:val="true"/>
          <w:lang w:bidi="ar-SA"/>
        </w:rPr>
        <w:t>وَ مِنْهُ، عَنْ عِدَّةٍ مِنْ أَصْحَابِهِ عَنْ سَهْلِ بْنِ زِیَادٍ عَنْ مُحَمَّدِ بْنِ الْحَسَنِ‌</w:t>
      </w:r>
      <w:r>
        <w:rPr>
          <w:rStyle w:val="FootnoteAnchor"/>
          <w:rtl w:val="true"/>
        </w:rPr>
        <w:footnoteReference w:id="727"/>
      </w:r>
      <w:r>
        <w:rPr>
          <w:rFonts w:ascii="Amiri" w:hAnsi="Amiri" w:eastAsia="Amiri" w:cs="Amiri"/>
          <w:color w:val="111111"/>
          <w:sz w:val="28"/>
          <w:sz w:val="28"/>
          <w:szCs w:val="28"/>
          <w:rtl w:val="true"/>
          <w:lang w:bidi="ar-SA"/>
        </w:rPr>
        <w:t>عَنْ جَعْفَرِ بْنِ بَشِیرٍ عَنْ دَاوُدَ الرَّقِّیِّ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اشْتَرَی دَابَّةً کَانَ لَهُ ظَهْرُهَا وَ عَلَی اللَّهِ رِزْقُها</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اسبی بخرد، استفاده از سواری آن، مال اوست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عهده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232060_3381743652"/>
      <w:bookmarkStart w:id="434" w:name="_Toc183"/>
      <w:bookmarkEnd w:id="433"/>
      <w:r>
        <w:rPr>
          <w:rtl w:val="true"/>
        </w:rPr>
        <w:t>«</w:t>
      </w:r>
      <w:r>
        <w:rPr/>
        <w:t>5</w:t>
      </w:r>
      <w:r>
        <w:rPr>
          <w:rtl w:val="true"/>
        </w:rPr>
        <w:t>»</w:t>
      </w:r>
      <w:bookmarkEnd w:id="434"/>
    </w:p>
    <w:p>
      <w:pPr>
        <w:pStyle w:val="BookText"/>
        <w:rPr/>
      </w:pPr>
      <w:r>
        <w:rPr>
          <w:rFonts w:ascii="Amiri" w:hAnsi="Amiri" w:eastAsia="Amiri" w:cs="Amiri"/>
          <w:color w:val="111111"/>
          <w:sz w:val="28"/>
          <w:sz w:val="28"/>
          <w:szCs w:val="28"/>
          <w:rtl w:val="true"/>
          <w:lang w:bidi="ar-SA"/>
        </w:rPr>
        <w:t>وَ مِنْهُ، عَنِ الْعِدَّةِ عَنْ سَهْلٍ عَنْ مُحَمَّدِ بْنِ الْوَلِیدِ عَنْ یُونُسَ بْنِ یَعْقُوبَ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حِمَاراً یَحْمِلْ رَحْلَکَ فَإِنَّ رِزْقَهُ عَلَی اللَّهِ قَالَ فَاتَّخَذْتُ حِمَاراً وَ کُنْتُ أَنَا وَ یُوسُفُ أَخِی إِذَا تَمَّتِ السَّنَةُ حَسَبْنَا نَفَقَاتِنَا فَنَعْلَمُ مِقْدَارَهَا فَحَسَبْنَا بَعْدَ شِرَاءِ الْحِمَارِ نَفَقَاتِنَا فَإِذَا هِیَ کَمَا کَانَتْ فِی کُلِّ عَامٍ لَمْ تَزِدْ شَیْئاً</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الاغی بگیر تا بارت را ببرد، پس همانا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الاغی خریدم و رسم من و برادرم یوسف این بود که همیشه در پایان سال مخارج خود را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اندازه آن را داشتیم و پس از خرید الاغ باز محاسبه کردیم، دیدیم مخارجمان همانند گذشته بود، و چیزی اضافه نشده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232062_3381743652"/>
      <w:bookmarkStart w:id="436" w:name="_Toc184"/>
      <w:bookmarkEnd w:id="435"/>
      <w:r>
        <w:rPr>
          <w:rtl w:val="true"/>
        </w:rPr>
        <w:t>«</w:t>
      </w:r>
      <w:r>
        <w:rPr/>
        <w:t>6</w:t>
      </w:r>
      <w:r>
        <w:rPr>
          <w:rtl w:val="true"/>
        </w:rPr>
        <w:t>»</w:t>
      </w:r>
      <w:bookmarkEnd w:id="43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عَلِیِّ بْنِ إِبْرَاهِیمَ عَنْ مُحَمَّدِ بْنِ عِیسَی عَنْ بَعْضِ أَصْحَابِهِ عَنْ إِبْرَاهِیمَ بْنِ أَبِی الْبِلَادِ عَنْ عَلِیِّ بْنِ أَبِی الْمُغِیرَةِ</w:t>
      </w:r>
      <w:r>
        <w:rPr>
          <w:rStyle w:val="FootnoteAnchor"/>
          <w:rtl w:val="true"/>
        </w:rPr>
        <w:footnoteReference w:id="730"/>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شَقَاءِ الْعَیْشِ </w:t>
      </w:r>
      <w:bookmarkStart w:id="437" w:name="pg13937_136926"/>
    </w:p>
    <w:p>
      <w:pPr>
        <w:pStyle w:val="BookText"/>
        <w:rPr/>
      </w:pPr>
      <w:bookmarkEnd w:id="437"/>
      <w:r>
        <w:rPr>
          <w:rFonts w:ascii="Amiri" w:hAnsi="Amiri" w:eastAsia="Amiri" w:cs="Amiri"/>
          <w:color w:val="111111"/>
          <w:sz w:val="28"/>
          <w:sz w:val="28"/>
          <w:szCs w:val="28"/>
          <w:rtl w:val="true"/>
          <w:lang w:bidi="ar-SA"/>
        </w:rPr>
        <w:t>الْمَرْکَبُ السَّوْءُ</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زندگی انسان، داشتن مرکب بد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232064_3381743652"/>
      <w:bookmarkStart w:id="439" w:name="_Toc185"/>
      <w:bookmarkEnd w:id="438"/>
      <w:r>
        <w:rPr>
          <w:rtl w:val="true"/>
        </w:rPr>
        <w:t>«</w:t>
      </w:r>
      <w:r>
        <w:rPr/>
        <w:t>7</w:t>
      </w:r>
      <w:r>
        <w:rPr>
          <w:rtl w:val="true"/>
        </w:rPr>
        <w:t>»</w:t>
      </w:r>
      <w:bookmarkEnd w:id="439"/>
    </w:p>
    <w:p>
      <w:pPr>
        <w:pStyle w:val="BookText"/>
        <w:rPr/>
      </w:pPr>
      <w:r>
        <w:rPr>
          <w:rFonts w:ascii="Amiri" w:hAnsi="Amiri" w:eastAsia="Amiri" w:cs="Amiri"/>
          <w:color w:val="111111"/>
          <w:sz w:val="28"/>
          <w:sz w:val="28"/>
          <w:szCs w:val="28"/>
          <w:rtl w:val="true"/>
          <w:lang w:bidi="ar-SA"/>
        </w:rPr>
        <w:t>مَعَانِی الْأَخْبَارِ، عَنْ مُحَمَّدِ بْنِ عَلِیِّ بْنِ بَشَّارٍ الْقَزْوِینِیِّ عَنِ الْمُظَفَّرِ بْنِ أَحْمَدَ عَنْ مُحَمَّدِ بْنِ جَعْفَرٍ الْکُوفِیِّ عَنِ الْبَرْمَکِیِّ عَنْ عَبْدِ اللَّهِ بْنِ أَحْمَدَ الْأَحْمَرِیِّ عَنْ جَعْفَرِ بْنِ سُلَیْمَانَ عَنْ ثَابِتِ بْنِ دِینَارٍ عَنْ عَلِیِّ بْنِ الْحُسَیْنِ عَنْ أَبِیهِ الْحُسَیْنِ عَنْ أَبِیهِ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الْمَالِ سِکَّةٌ مَأْبُورَةٌ وَ مُهْرَةٌ مَأْمُورَةٌ</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نقل امام سجاد علیه السّلام از آباء طاهرینش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مال، نخلستان تلقیح شده با گرد نَر و اسبان ماده پر اولاد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232066_3381743652"/>
      <w:bookmarkStart w:id="441" w:name="_Toc186"/>
      <w:bookmarkEnd w:id="440"/>
      <w:r>
        <w:rPr>
          <w:rtl w:val="true"/>
        </w:rPr>
        <w:t>«</w:t>
      </w:r>
      <w:r>
        <w:rPr/>
        <w:t>8</w:t>
      </w:r>
      <w:r>
        <w:rPr>
          <w:rtl w:val="true"/>
        </w:rPr>
        <w:t>»</w:t>
      </w:r>
      <w:bookmarkEnd w:id="441"/>
    </w:p>
    <w:p>
      <w:pPr>
        <w:pStyle w:val="BookText"/>
        <w:rPr/>
      </w:pPr>
      <w:r>
        <w:rPr>
          <w:rFonts w:ascii="Amiri" w:hAnsi="Amiri" w:eastAsia="Amiri" w:cs="Amiri"/>
          <w:color w:val="111111"/>
          <w:sz w:val="28"/>
          <w:sz w:val="28"/>
          <w:szCs w:val="28"/>
          <w:rtl w:val="true"/>
          <w:lang w:bidi="ar-SA"/>
        </w:rPr>
        <w:t>وَ مِنْهُ، عَنْ مُحَمَّدِ بْنِ الْحُسَیْنِ الدَّیْلَمِیِّ عَنْ مُحَمَّدِ بْنِ یَعْقُوبَ الْأَصَمِّ عَنْ مُحَمَّدِ بْنِ عَبْدِ اللَّهِ الْمُنَادِی‌</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عَنْ رَوْحِ بْنِ عُبَادَةَ عَنْ أَبِی نَعَامَةَ الْعَدَوِیَ‌</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عَنْ مُسْلِمِ بْنِ زَیْدٍ</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خیر المال للرجل المسلم سکة مأبورة أو مهرة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کذا روح بن عبادة عن ابی نعامة عن ایاس بن زهیر عن سوید بن هبیرة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أُنَاسِ بْنِ زُهَیْرٍ عَنْ سُوَیْدِ بْنِ هُبَیْرَةَ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مَالِ الْمَرْءِ مُهْرَةٌ مَأْمُورَةٌ أَوْ سِکَّةٌ مَأْبُورَةٌ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مال انسان، مهره مأموره و سکه مأبورة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232068_3381743652"/>
      <w:bookmarkStart w:id="443" w:name="_Toc187"/>
      <w:bookmarkEnd w:id="442"/>
      <w:r>
        <w:rPr>
          <w:rtl w:val="true"/>
        </w:rPr>
        <w:t>توضیح</w:t>
      </w:r>
      <w:bookmarkEnd w:id="443"/>
    </w:p>
    <w:p>
      <w:pPr>
        <w:pStyle w:val="BookText"/>
        <w:rPr/>
      </w:pPr>
      <w:r>
        <w:rPr>
          <w:rFonts w:ascii="IRNazanin" w:hAnsi="IRNazanin" w:eastAsia="IRNazanin"/>
          <w:color w:val="111111"/>
          <w:sz w:val="28"/>
          <w:sz w:val="28"/>
          <w:szCs w:val="28"/>
          <w:rtl w:val="true"/>
          <w:lang w:bidi="fa-IR"/>
        </w:rPr>
        <w:t>قوله سکة مأبورة یقال هی الطریقة المستقیمة المستویة المصطفة من النخل و یقال إنما سمیت الأزقة سککا لاصطفاف الدور فیها کطرائق النخل هذا فی اللغة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تُسَمُّوا الطَّرِیقَ السِّکَّةَ فَإِنَّهُ لَا سِکَّةَ إِلَّا سِکَکُ الْجَنَّةِ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المأبورة فهی التی قد لقحت قال أبو عبیدة لقحت للواحدة خفیفة و للجمع بالتثقیل لقحت یقال أبرت النخل آبرها أبرا و هی نخلة مأبورة و یقال ائتبرت‌</w:t>
      </w:r>
      <w:r>
        <w:rPr>
          <w:rStyle w:val="FootnoteAnchor"/>
          <w:rtl w:val="true"/>
        </w:rPr>
        <w:footnoteReference w:id="736"/>
      </w:r>
      <w:r>
        <w:rPr>
          <w:rFonts w:ascii="IRNazanin" w:hAnsi="IRNazanin" w:eastAsia="IRNazanin"/>
          <w:color w:val="111111"/>
          <w:sz w:val="28"/>
          <w:sz w:val="28"/>
          <w:szCs w:val="28"/>
          <w:rtl w:val="true"/>
          <w:lang w:bidi="fa-IR"/>
        </w:rPr>
        <w:t>غیری إذا سألته أن یأبر لک نخلک و کذلک الزرع و الآبر العامل و المؤبر</w:t>
      </w:r>
      <w:r>
        <w:rPr>
          <w:rStyle w:val="FootnoteAnchor"/>
          <w:rtl w:val="true"/>
        </w:rPr>
        <w:footnoteReference w:id="737"/>
      </w:r>
      <w:r>
        <w:rPr>
          <w:rFonts w:ascii="IRNazanin" w:hAnsi="IRNazanin" w:eastAsia="IRNazanin"/>
          <w:color w:val="111111"/>
          <w:sz w:val="28"/>
          <w:sz w:val="28"/>
          <w:szCs w:val="28"/>
          <w:rtl w:val="true"/>
          <w:lang w:bidi="fa-IR"/>
        </w:rPr>
        <w:t>رب الزرع و المأبور الزرع و النخل الذی قد لقح و أما المهرة المأمورة فإنها الکثیرة النتاج و فیها لغتان یقال قد أمرها الله فهی مأمورة و آمرها ممدودة فهی مؤمرة و قد قرأ بعضهم أَمَرْنا مُتْرَفِیها</w:t>
      </w:r>
      <w:r>
        <w:rPr>
          <w:rStyle w:val="FootnoteAnchor"/>
          <w:rtl w:val="true"/>
        </w:rPr>
        <w:footnoteReference w:id="738"/>
      </w:r>
      <w:r>
        <w:rPr>
          <w:rFonts w:ascii="IRNazanin" w:hAnsi="IRNazanin" w:eastAsia="IRNazanin"/>
          <w:color w:val="111111"/>
          <w:sz w:val="28"/>
          <w:sz w:val="28"/>
          <w:szCs w:val="28"/>
          <w:rtl w:val="true"/>
          <w:lang w:bidi="fa-IR"/>
        </w:rPr>
        <w:t>غیر ممدودة یکون من الأمر و روی عن الحسن أنه فسرها فقال أمرناهم بالطاعة فعصوا و قد یکون أمرنا بمعنی أکثرنا علی قوله مهرة مأمورة و فرس مأمورة و من قرأها آمرنا فمدها فلیس معناه إلا أکثرنا و من قرأها مشددة فقال أمرنا فهذا من التسلیط و یقال فی الکلام قد أمر القوم یأمرون إذا کثروا و هو من قوله مهرة مأمورة</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قال فی القاموس المهر بالضم ولد الفرس أو أول ما ینتج منه و من غیره و الأنثی مهرة و الأم ممهر</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فیه خیر المال مهرة مأمورة و سکة مأبورة المأمورة الکثیرة النسل و النتاج یقال أمرهم الله فأمروا أی کثروا و فیه لغتان أمرها فهی مأمورة و آمرها فهی مؤمرة</w:t>
      </w:r>
      <w:r>
        <w:rPr>
          <w:rStyle w:val="FootnoteAnchor"/>
          <w:rtl w:val="true"/>
        </w:rPr>
        <w:footnoteReference w:id="74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السکة الطریقة المصطفة من النخل و منها قیل للأزقة سکک لاصطفاف الدور فیها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444" w:name="pg13937_136928"/>
    </w:p>
    <w:p>
      <w:pPr>
        <w:pStyle w:val="BookText"/>
        <w:rPr/>
      </w:pPr>
      <w:bookmarkEnd w:id="444"/>
      <w:r>
        <w:rPr>
          <w:rFonts w:ascii="Amiri" w:hAnsi="Amiri" w:eastAsia="Amiri" w:cs="Amiri"/>
          <w:color w:val="111111"/>
          <w:sz w:val="28"/>
          <w:sz w:val="28"/>
          <w:szCs w:val="28"/>
          <w:rtl w:val="true"/>
          <w:lang w:bidi="ar-SA"/>
        </w:rPr>
        <w:t>و المأبورة الملقحة یقال أبرت النخلة و أبرتها فهی مأبورة و مُؤَبَّرَةٌ</w:t>
      </w:r>
      <w:r>
        <w:rPr>
          <w:rStyle w:val="FootnoteAnchor"/>
          <w:rtl w:val="true"/>
        </w:rPr>
        <w:footnoteReference w:id="743"/>
      </w:r>
      <w:r>
        <w:rPr>
          <w:rFonts w:ascii="IRNazanin" w:hAnsi="IRNazanin" w:eastAsia="IRNazanin"/>
          <w:color w:val="111111"/>
          <w:sz w:val="28"/>
          <w:sz w:val="28"/>
          <w:szCs w:val="28"/>
          <w:rtl w:val="true"/>
          <w:lang w:bidi="fa-IR"/>
        </w:rPr>
        <w:t>و الاسم الْإِبَارُ و قیل السکة سکة الحرث و المأبورة المصلحة له أراد خیر المال نتاج أو زرع انتهی‌</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سکّة مأبورة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راه راست و صافی است که در دو طرف آن نخل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صف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همچنین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در دو طرف آن،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درختان نخل صف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لغت،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سکّه ننامید، زیرا سکّه تنها در بهشت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مأبوره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نخلی است که گرد نر بر آن پاشیده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نخل صیغه ثلاثی مجرد و برای دسته از درختان نخل باب تفعیل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اشتقاقات آن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أَبَرتُ النخل آبَرُها أبراً و هی نخلة مأبورة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ائتبرت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کسی بخواهی که نخلت یا زراعتت را گرده افشانی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گرده افشانی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زراعت،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و نخلی که گرده افشانی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مهرة مأمورة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تعبیر به معنای اسب پر اولاد است، و آن به دو لغت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ثلاثی مجرّد؛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أمرها الله فهی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به او فرمان داد، پس او مأمور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ثلاثی مزید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آمرها فهی مؤمرة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مُترَْفِیهَا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با الف غیر ممدود قرائت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حسن روایت شده که در تفسیر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طاعت فرمان دادیم، ولی نافرمانی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زیاد بودن یا زیاد کردن چیزی آمده؛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زیاد کردیم یا زیاد هستیم،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مهرة مأمورة و فرس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است، و هرکس در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معنای آن جز معنای دوم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آن را به صیغه تفعیل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در این صورت به معنای مسلّط کردن چیزی بر چیز دیگر است، و نیز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أمر القوم یأمرون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جمعیّتشان فراوان باشند و این هم از قبیل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مهرة مأموره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به معنای کُرّه اسب است یا نخست کُرّه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او و یا از حیوان دیگری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کُرّه ماده را مُهرة و مادر آن را ممهر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المال مهرة مأمورة و سکة مأبورة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مأمورة یعنی پر اولاد،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أمرهم الله فأمروا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زیاد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زیاد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لغت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ثلاثی مجرّد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إفعال، و سکة راه صافی است که در دو طرف آن نخل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صف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همین باب به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سکک گفته شده، چرا 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دو طرف آن به صف ساخته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مأبوره یعنی گرده افشانی شده، و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مشتقّات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أبرتُ النخلة و أبّرتها فهی مأبورة و مؤبّرة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آن إبار است،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السّکة سکّة الحرث و المأبورة المصلحة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 است که بهترین اموال نتاج و اولاد حیوان یا کشت و زرع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232070_3381743652"/>
      <w:bookmarkStart w:id="446" w:name="_Toc188"/>
      <w:bookmarkEnd w:id="445"/>
      <w:r>
        <w:rPr>
          <w:rtl w:val="true"/>
        </w:rPr>
        <w:t>و أقول</w:t>
      </w:r>
      <w:bookmarkEnd w:id="446"/>
    </w:p>
    <w:p>
      <w:pPr>
        <w:pStyle w:val="BookText"/>
        <w:rPr/>
      </w:pPr>
      <w:r>
        <w:rPr>
          <w:rFonts w:ascii="IRNazanin" w:hAnsi="IRNazanin" w:eastAsia="IRNazanin"/>
          <w:color w:val="111111"/>
          <w:sz w:val="28"/>
          <w:sz w:val="28"/>
          <w:szCs w:val="28"/>
          <w:rtl w:val="true"/>
          <w:lang w:bidi="fa-IR"/>
        </w:rPr>
        <w:t>روی فی شهاب الأخبار و فرس مأمورة</w:t>
      </w:r>
      <w:r>
        <w:rPr>
          <w:rStyle w:val="FootnoteAnchor"/>
          <w:rtl w:val="true"/>
        </w:rPr>
        <w:footnoteReference w:id="745"/>
      </w:r>
      <w:r>
        <w:rPr>
          <w:rFonts w:ascii="IRNazanin" w:hAnsi="IRNazanin" w:eastAsia="IRNazanin"/>
          <w:color w:val="111111"/>
          <w:sz w:val="28"/>
          <w:sz w:val="28"/>
          <w:szCs w:val="28"/>
          <w:rtl w:val="true"/>
          <w:lang w:bidi="fa-IR"/>
        </w:rPr>
        <w:t>و قال فی ضوء الشهاب و روی و مُهرة مأمورة و هو من أمر القوم إذا کثروا و أمرنا له أی کثر و أمرتهم أی أکثرتهم علی فعلتهم لغتان فإن کانت الکلمة من أمر علی فعل فهی علی موجبها و بابها و إن کان من آمر فإنما صار مأمورة لازدواج الکلام و ملاءمته کما قالوا الغدایا و العشایا و کان حقها الغداوات و کما قالوا هنأنی الطعام و مرأنی فإذا أفردوا قالوا أمرأنی</w:t>
      </w:r>
    </w:p>
    <w:p>
      <w:pPr>
        <w:pStyle w:val="BookText"/>
        <w:rPr/>
      </w:pPr>
      <w:r>
        <w:rPr>
          <w:rFonts w:ascii="Amiri" w:hAnsi="Amiri" w:eastAsia="Amiri" w:cs="Amiri"/>
          <w:color w:val="111111"/>
          <w:sz w:val="28"/>
          <w:sz w:val="28"/>
          <w:szCs w:val="28"/>
          <w:rtl w:val="true"/>
          <w:lang w:bidi="ar-SA"/>
        </w:rPr>
        <w:t>وَ کَقَوْلِهِ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ارْجِعْنَ مَأْزُورَاتٍ غَیْرَ مَأْجُورَاتٍ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من الوزر و کان حقه موزورات‌</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 کَقَوْلِهِ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الْهَامَّةِ وَ اللَّامَّةِ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أفردت کانت الملمة لأنه من ألم بالشی‌ء فکأنه یقول صلی الله علیه و آله خیر المال النخل و النتاج و قال بعد تفسیر السکة بالنخل و فسر الأصمعی هذه الکلمة علی وجه آخر فقال السکة الحدیدة التی تثار بها الأرض للزرع و مأبورة علی هذا أی مصلحة محددة و لا بأس بهذا الوجه و یکون المعنی خیر المال الزرع و النتاج و فی الحدیث ما دخلت السکة دار قوم یعنی الزراعة و اتباع أذناب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البقر و ترک الغزو و إنما کان النخل أو الزرع و النتاج خیر المال لاشتمال النخل و الزرع علی الزکوات و العشور فتتوفر</w:t>
      </w:r>
      <w:r>
        <w:rPr>
          <w:rStyle w:val="FootnoteAnchor"/>
          <w:rtl w:val="true"/>
        </w:rPr>
        <w:footnoteReference w:id="747"/>
      </w:r>
      <w:r>
        <w:rPr>
          <w:rFonts w:ascii="IRNazanin" w:hAnsi="IRNazanin" w:eastAsia="IRNazanin"/>
          <w:color w:val="111111"/>
          <w:sz w:val="28"/>
          <w:sz w:val="28"/>
          <w:szCs w:val="28"/>
          <w:rtl w:val="true"/>
          <w:lang w:bidi="fa-IR"/>
        </w:rPr>
        <w:t xml:space="preserve">علی المساکین و المحتاجین </w:t>
      </w:r>
      <w:bookmarkStart w:id="447" w:name="pg13937_136929"/>
    </w:p>
    <w:p>
      <w:pPr>
        <w:pStyle w:val="BookText"/>
        <w:rPr/>
      </w:pPr>
      <w:bookmarkEnd w:id="447"/>
      <w:r>
        <w:rPr>
          <w:rFonts w:ascii="IRNazanin" w:hAnsi="IRNazanin" w:eastAsia="IRNazanin"/>
          <w:color w:val="111111"/>
          <w:sz w:val="28"/>
          <w:sz w:val="28"/>
          <w:szCs w:val="28"/>
          <w:rtl w:val="true"/>
          <w:lang w:bidi="fa-IR"/>
        </w:rPr>
        <w:t>و المستحقین‌</w:t>
      </w:r>
      <w:r>
        <w:rPr>
          <w:rStyle w:val="FootnoteAnchor"/>
          <w:rtl w:val="true"/>
        </w:rPr>
        <w:footnoteReference w:id="748"/>
      </w:r>
      <w:r>
        <w:rPr>
          <w:rFonts w:ascii="IRNazanin" w:hAnsi="IRNazanin" w:eastAsia="IRNazanin"/>
          <w:color w:val="111111"/>
          <w:sz w:val="28"/>
          <w:sz w:val="28"/>
          <w:szCs w:val="28"/>
          <w:rtl w:val="true"/>
          <w:lang w:bidi="fa-IR"/>
        </w:rPr>
        <w:t>و علی النتاج لتتوفر</w:t>
      </w:r>
      <w:r>
        <w:rPr>
          <w:rStyle w:val="FootnoteAnchor"/>
          <w:rtl w:val="true"/>
        </w:rPr>
        <w:footnoteReference w:id="749"/>
      </w:r>
      <w:r>
        <w:rPr>
          <w:rFonts w:ascii="IRNazanin" w:hAnsi="IRNazanin" w:eastAsia="IRNazanin"/>
          <w:color w:val="111111"/>
          <w:sz w:val="28"/>
          <w:sz w:val="28"/>
          <w:szCs w:val="28"/>
          <w:rtl w:val="true"/>
          <w:lang w:bidi="fa-IR"/>
        </w:rPr>
        <w:t>علی الغزاة و المجاهدین فی سبیل الله و فائدة الحدیث تفضیل النخل و الزرع علی سائر وجوه المعاش انتهی‌</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شهاب الاخبار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 مأموره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ضوء الشهاب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مهرة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برگرفته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قوم فزونی 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له أی کثر و أمرتهم أی أکثرتهم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دو لغت دارد، اگر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مقتضای خودش را دارد و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مطابق قاعده است، و اگر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وزن ثلاثی مجرّد آمده، از باب همنشینی و ملائمت بین دو لفظ این گونه آمده، که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غدایا و عشایا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حقّش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هنّأنی الطعام و مَرّأنی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آنکه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بیاورد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فرموده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ارجعن مأزورات غیر مأجورات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سخن دیگر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الهامّة و اللّامّة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تنها 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زیرا از 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 موارد از باب رعایت موازنه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مال، نخل و نتاج و اولاد 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تفسیر سکّه به نخل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این لغت را تفسیر دیگر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گاوآهن است که زمین را برای کشت با آن شخم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زنند و مأبوره بر این اساس یعنی پرداخت شده و تیز شده، و این وجه بدی نیست و معنا این است که بهترین مال، نتاج حیوان و زرع است، و 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به خانه مردم وارد نشد مگر اینکه ذلیل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سکّه یعنی زراعت و به دنبال گاو رفتن و ترک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نخل یا زراعت و نتاج حیوان بهترین اموال شمرده شده به این خاطر است که نخل و زراعت زکات دارند و این موجب رفاه حال و وفور مال بر مستمندان و نیازمندان و مستحقان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نتاج حیوانات موجب توسعه بر مجاهدین در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فایده حدیث برتری دادن نخل و زراعت بر کسب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232072_3381743652"/>
      <w:bookmarkStart w:id="449" w:name="_Toc189"/>
      <w:bookmarkEnd w:id="448"/>
      <w:r>
        <w:rPr>
          <w:rtl w:val="true"/>
        </w:rPr>
        <w:t>«</w:t>
      </w:r>
      <w:r>
        <w:rPr/>
        <w:t>9</w:t>
      </w:r>
      <w:r>
        <w:rPr>
          <w:rtl w:val="true"/>
        </w:rPr>
        <w:t>»</w:t>
      </w:r>
      <w:bookmarkEnd w:id="449"/>
    </w:p>
    <w:p>
      <w:pPr>
        <w:pStyle w:val="BookText"/>
        <w:rPr/>
      </w:pPr>
      <w:r>
        <w:rPr>
          <w:rFonts w:ascii="Amiri" w:hAnsi="Amiri" w:eastAsia="Amiri" w:cs="Amiri"/>
          <w:color w:val="111111"/>
          <w:sz w:val="28"/>
          <w:sz w:val="28"/>
          <w:szCs w:val="28"/>
          <w:rtl w:val="true"/>
          <w:lang w:bidi="ar-SA"/>
        </w:rPr>
        <w:t>مَجَالِسُ ابْنِ الشَّیْخِ، عَنْ أَبِیهِ عَنْ مُحَمَّدِ بْنِ مُحَمَّدِ بْنِ مَخْلَدٍ عَنْ عُمَرَ بْنِ الْحَسَنِ الشَّیْبَانِیِّ عَنْ مُحَمَّدِ بْنِ إِسْمَاعِیلَ التِّرْمِذِیِّ عَنْ سَعْدِ بْنِ عَنْبَسَةَ</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عَنْ مَنْصُورِ بْنِ وَرْدَانَ الْعَطَّارِ عَنْ یُوسُفَ بْنِ أَبِی إِسْحَاقَ‌</w:t>
      </w:r>
      <w:r>
        <w:rPr>
          <w:rStyle w:val="FootnoteAnchor"/>
          <w:rtl w:val="true"/>
        </w:rPr>
        <w:footnoteReference w:id="752"/>
      </w:r>
      <w:r>
        <w:rPr>
          <w:rFonts w:ascii="Amiri" w:hAnsi="Amiri" w:eastAsia="Amiri" w:cs="Amiri"/>
          <w:color w:val="111111"/>
          <w:sz w:val="28"/>
          <w:sz w:val="28"/>
          <w:szCs w:val="28"/>
          <w:rtl w:val="true"/>
          <w:lang w:bidi="ar-SA"/>
        </w:rPr>
        <w:t>عَنِ الْحَارِثِ عَنْ عَلِیٍّ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مَعْقُودٌ فِی نَوَاصِیهَا الْخَیْرُ إِلَی یَوْمِ الْقِیَامَةِ وَ مَنِ ارْتَبَطَ فَرَساً فِی سَبِیلِ اللَّهِ کَانَ عَلَفُهُ وَ رَوْثُهُ وَ شَرَابُهُ فِی مِیزَانِهِ یَوْمَ الْقِیَامَةِ</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پیشانی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تا روز قیامت بسته شده است و هرکس از اسبی در راه خدا محافظت و نگهداری کند، علف و سرگین و آبی که نوشد، در روز قیامت، در ترازوی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اعمال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232074_3381743652"/>
      <w:bookmarkStart w:id="451" w:name="_Toc190"/>
      <w:bookmarkEnd w:id="450"/>
      <w:r>
        <w:rPr>
          <w:rtl w:val="true"/>
        </w:rPr>
        <w:t>«</w:t>
      </w:r>
      <w:r>
        <w:rPr/>
        <w:t>10</w:t>
      </w:r>
      <w:r>
        <w:rPr>
          <w:rtl w:val="true"/>
        </w:rPr>
        <w:t>»</w:t>
      </w:r>
      <w:bookmarkEnd w:id="45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عَنْ أَبِیهِ عَنْ سَعْدِ بْنِ عَبْدِ اللَّهِ عَنْ أَحْمَدَ بْنِ أَبِی عَبْدِ اللَّهِ الْبَرْقِیِّ عَنِ الْقَاسِمِ بْنِ یَحْیَی عَنْ جَدِّهِ الْحَسَنِ عَنْ یَعْقُوبَ بْنِ جَعْفَرٍ</w:t>
      </w:r>
      <w:r>
        <w:rPr>
          <w:rStyle w:val="FootnoteAnchor"/>
          <w:rtl w:val="true"/>
        </w:rPr>
        <w:footnoteReference w:id="754"/>
      </w:r>
      <w:r>
        <w:rPr>
          <w:rFonts w:ascii="Amiri" w:hAnsi="Amiri" w:eastAsia="Amiri" w:cs="Amiri"/>
          <w:color w:val="111111"/>
          <w:sz w:val="28"/>
          <w:sz w:val="28"/>
          <w:szCs w:val="28"/>
          <w:rtl w:val="true"/>
          <w:lang w:bidi="ar-SA"/>
        </w:rPr>
        <w:t>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ارْتَبَطَ فَرَساً عَتِیقاً مُحِیَتْ عَنْهُ ثَلَاثُ سَیِّئَاتٍ فِی کُلِّ یَوْمٍ وَ کُتِبَتْ لَهُ إِحْدَی وَ عِشْرُونَ حَسَنَةً وَ مَنِ ارْتَبَطَ هَجِیناً مُحِیَتْ عَنْهُ فِی کُلِّ یَوْمٍ سَیِّئَتَانِ وَ کُتِبَتْ لَهُ سَبْعُ حَسَنَاتٍ وَ مَنِ ارْتَبَطَ بِرْذَوْناً یُرِیدُ بِهِ جَمَالًا أَوْ قَضَاءَ حَوَائِجَ أَوْ دَفْعَ عَدُوٍّ عَنْهُ مُحِیَتْ عَنْهُ فِی کُلِّ یَوْمٍ سَیِّئَةٌ وَ کُتِبَتْ لَهُ سِتُّ حَسَنَاتٍ‌</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452" w:name="pg13937_136930"/>
    </w:p>
    <w:p>
      <w:pPr>
        <w:pStyle w:val="BookText"/>
        <w:rPr/>
      </w:pPr>
      <w:bookmarkEnd w:id="452"/>
      <w:r>
        <w:rPr>
          <w:rFonts w:ascii="Amiri" w:hAnsi="Amiri" w:eastAsia="Amiri" w:cs="Amiri"/>
          <w:color w:val="111111"/>
          <w:sz w:val="28"/>
          <w:sz w:val="28"/>
          <w:szCs w:val="28"/>
          <w:rtl w:val="true"/>
          <w:lang w:bidi="ar-SA"/>
        </w:rPr>
        <w:t>الْمَحَاسِنُ، عَنِ الْقَاسِمِ عَنْ جَدِّهِ عَنْ یَعْقُوبَ بْنِ جَعْفَرِ بْنِ إِبْرَاهِیمَ بْنِ مُحَمَّدٍ الْجَعْفَرِیِّ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6"/>
      </w:r>
      <w:r>
        <w:rPr>
          <w:rFonts w:ascii="Amiri" w:hAnsi="Amiri" w:eastAsia="Amiri" w:cs="Amiri"/>
          <w:color w:val="111111"/>
          <w:sz w:val="28"/>
          <w:sz w:val="28"/>
          <w:szCs w:val="28"/>
          <w:rtl w:val="true"/>
          <w:lang w:bidi="ar-SA"/>
        </w:rPr>
        <w:t>إِلَّا أَنَّ فِیهِ إِحْدَی عَشْرَةَ سَنَةً فِی الْأَوَّلِ کَمَا فِی الْفَقِیهِ‌</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بیته 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یأتی عن ثواب الأعمال تحت رقم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الْعِدَّةِ عَنِ الْبَرْقِیِ‌</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الْمَحَاسِنِ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خانه‌اش اسب اصیلی را نگهداری کند، هر روز سه گناه از او محو شود و بیست و یک حسنه برای او بنویسند و هرکس اسبی غیر اصیل را نگه دارد، هر روز دو گناه از او محو شود و هفت حسنه برایش نوشته شود، و هرکس از استری برای زیور یا کار یا دفع دشمن از خودش، نگهداری کند، هر روز یک گناه از او محو شود و شش حسنه برایش ثبت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محاسن مانند این روایت آمده، با این تفاوت که در آنجا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اسب اصیلی دارد، یازده حسنه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در کتاب من لا یحضره الفقیه نیز همین گونه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کافی نیز مانند روایت محاسن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232076_3381743652"/>
      <w:bookmarkStart w:id="454" w:name="_Toc191"/>
      <w:bookmarkEnd w:id="453"/>
      <w:r>
        <w:rPr>
          <w:rtl w:val="true"/>
        </w:rPr>
        <w:t>بیان</w:t>
      </w:r>
      <w:bookmarkEnd w:id="454"/>
    </w:p>
    <w:p>
      <w:pPr>
        <w:pStyle w:val="BookText"/>
        <w:rPr/>
      </w:pPr>
      <w:r>
        <w:rPr>
          <w:rFonts w:ascii="IRNazanin" w:hAnsi="IRNazanin" w:eastAsia="IRNazanin"/>
          <w:color w:val="111111"/>
          <w:sz w:val="28"/>
          <w:sz w:val="28"/>
          <w:szCs w:val="28"/>
          <w:rtl w:val="true"/>
          <w:lang w:bidi="fa-IR"/>
        </w:rPr>
        <w:t>العتیق هو الذی أبواه عربیان قال الجوهری العتیق الکرم و الجمال و العتیق الکریم من کل شی‌ء و الخیار من کل شی‌ء و قال الهجنة فی الناس و الخیل إنما تکون من قبل الأم فإذا کان الأب عتیقا و الأم لیست کذلک کان الولد هجینا و الإقراف من قبل الأب انتهی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البرذون بالکسر ما لم یکن شی‌ء من أبویه عربیا قال الدمیری الخیل نوعان عتیق و هجین و الفرق بینهما أن عظم البرذون أعظم من عظم الفرس و عظم الفرس أصلب و أثقل من عظم البرذون و البرذون أحمل من الفرس و الفرس أسرع من البرذون و العتیق بمنزلة الغزال و البرذون بمنزلة الشاة فالعتیق من الخیل ما أبواه عربیان سمی بذلک لعتقه من العیوب و سلامته من الطعن فیه من الأمور المنقصة</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bookmarkStart w:id="455" w:name="pg13937_136931"/>
    </w:p>
    <w:p>
      <w:pPr>
        <w:pStyle w:val="BookText"/>
        <w:rPr/>
      </w:pPr>
      <w:bookmarkEnd w:id="4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اسبی است که پدر و مادرش هر دو عربی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یعنی کَرَم و زیبایی و عتیق یعنی گرامی و ارجمند و برگزیده از هر چیز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اصیل و عربی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و اسب از ناحیه مادر است؛ پس اگر پدر اصیل باشد و مادر عربی و اصیل نباشد، فرزند هجین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إقراف عکس این است، یعنی مادر عربی و اصیل امّا پدر غیر عربی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استر، حیوانی است که پدر و مادرش هیچ کدام عربی نباشند، دمیری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و هجین و فرق میان این دو در این است که استخوان استر درشت‌تر از استخوان اسب است، و استخوان اسب محکم‌تر و سنگین‌تر از استخوان استر است و استر در بارکشی تحمّل بیشتر و اسب در حرکت سرعت زیاد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همچون آهوست و استر مانند گوسفند است، و عتیق اسبی است که پدر و مادرش هر دو عربی و اصیل هستند و این نامگذاری به خاطر آزاد بودن او از عیوب و سلامت او از اموری است که موجب نقص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232078_3381743652"/>
      <w:bookmarkStart w:id="457" w:name="_Toc192"/>
      <w:bookmarkEnd w:id="456"/>
      <w:r>
        <w:rPr>
          <w:rtl w:val="true"/>
        </w:rPr>
        <w:t>«</w:t>
      </w:r>
      <w:r>
        <w:rPr/>
        <w:t>11</w:t>
      </w:r>
      <w:r>
        <w:rPr>
          <w:rtl w:val="true"/>
        </w:rPr>
        <w:t>»</w:t>
      </w:r>
      <w:bookmarkEnd w:id="457"/>
    </w:p>
    <w:p>
      <w:pPr>
        <w:pStyle w:val="BookText"/>
        <w:rPr/>
      </w:pPr>
      <w:r>
        <w:rPr>
          <w:rFonts w:ascii="Amiri" w:hAnsi="Amiri" w:eastAsia="Amiri" w:cs="Amiri"/>
          <w:color w:val="111111"/>
          <w:sz w:val="28"/>
          <w:sz w:val="28"/>
          <w:szCs w:val="28"/>
          <w:rtl w:val="true"/>
          <w:lang w:bidi="ar-SA"/>
        </w:rPr>
        <w:t>ثَوَابُ الْأَعْمَالِ، عَنْ أَبِیهِ عَنْ عَلِیِّ بْنِ الْحُسَیْنِ السَّعْدَآبَادِیِّ عَنْ أَحْمَدَ بْنِ أَبِی عَبْدِ اللَّهِ الْبَرْقِیِّ عَنْ عَلِیِّ بْنِ الْحَکَمِ عَنْ عُمَرَ بْنِ أَبَانٍ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مَعْقُودٌ بِنَوَاصِی الْخَیْلِ إِلَی یَوْمِ الْقِیَامَةِ</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پیشانی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روز قیامت بسته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232080_3381743652"/>
      <w:bookmarkStart w:id="459" w:name="_Toc193"/>
      <w:bookmarkEnd w:id="458"/>
      <w:r>
        <w:rPr>
          <w:rtl w:val="true"/>
        </w:rPr>
        <w:t>«</w:t>
      </w:r>
      <w:r>
        <w:rPr/>
        <w:t>12</w:t>
      </w:r>
      <w:r>
        <w:rPr>
          <w:rtl w:val="true"/>
        </w:rPr>
        <w:t>»</w:t>
      </w:r>
      <w:bookmarkEnd w:id="459"/>
    </w:p>
    <w:p>
      <w:pPr>
        <w:pStyle w:val="BookText"/>
        <w:rPr/>
      </w:pPr>
      <w:r>
        <w:rPr>
          <w:rFonts w:ascii="Amiri" w:hAnsi="Amiri" w:eastAsia="Amiri" w:cs="Amiri"/>
          <w:color w:val="111111"/>
          <w:sz w:val="28"/>
          <w:sz w:val="28"/>
          <w:szCs w:val="28"/>
          <w:rtl w:val="true"/>
          <w:lang w:bidi="ar-SA"/>
        </w:rPr>
        <w:t>وَ مِنْهُ، عَنْ مُحَمَّدِ بْنِ عَلِیٍّ مَاجِیلَوَیْهِ عَنْ عَمِّهِ مُحَمَّدِ بْنِ أَبِی الْقَاسِمِ عَنْ أَحْمَدَ بْنِ أَبِی عَبْدِ اللَّهِ الْبَرْقِیِّ عَنْ أَبِیهِ عَنِ ابْنِ أَبِی عُمَیْرٍ عَنِ ابْنِ رِئَابٍ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اشْتَرَیْتَ دَابَّةً فَإِنَّ مَنْفَعَتَهَا لَکَ وَ رِزْقَهَا عَلَی اللَّهِ‌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اشْتَرِ دَابَّةً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 بخری، منفعتش مال توست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عهده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محاسن مانند این روایت آمده، با این اختلاف که در آنجا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بخر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0" w:name="__RefHeading___Toc232082_3381743652"/>
      <w:bookmarkStart w:id="461" w:name="_Toc194"/>
      <w:bookmarkEnd w:id="460"/>
      <w:r>
        <w:rPr>
          <w:rtl w:val="true"/>
        </w:rPr>
        <w:t>«</w:t>
      </w:r>
      <w:r>
        <w:rPr/>
        <w:t>13</w:t>
      </w:r>
      <w:r>
        <w:rPr>
          <w:rtl w:val="true"/>
        </w:rPr>
        <w:t>»</w:t>
      </w:r>
      <w:bookmarkEnd w:id="461"/>
    </w:p>
    <w:p>
      <w:pPr>
        <w:pStyle w:val="BookText"/>
        <w:rPr/>
      </w:pPr>
      <w:r>
        <w:rPr>
          <w:rFonts w:ascii="Amiri" w:hAnsi="Amiri" w:eastAsia="Amiri" w:cs="Amiri"/>
          <w:color w:val="111111"/>
          <w:sz w:val="28"/>
          <w:sz w:val="28"/>
          <w:szCs w:val="28"/>
          <w:rtl w:val="true"/>
          <w:lang w:bidi="ar-SA"/>
        </w:rPr>
        <w:t>ثَوَابُ الْأَعْمَالِ، عَنْ مُحَمَّدِ بْنِ مُوسَی بْنِ الْمُتَوَکِّلِ عَنْ عَلِیِّ بْنِ الْحُسَیْنِ السَّعْدَآبَادِیِّ عَنْ أَحْمَدَ بْنِ أَبِی عَبْدِ اللَّهِ الْبَرْقِیِّ عَنْ بَکْرِ بْنِ صَالِحٍ عَنْ سُلَیْمَانَ الْجَعْفَرِیِّ قَالَ سَمِعْتُ أَبَا الْحَسَنِ علیه السلام‌</w:t>
      </w:r>
      <w:r>
        <w:rPr>
          <w:rStyle w:val="FootnoteAnchor"/>
          <w:rtl w:val="true"/>
        </w:rPr>
        <w:footnoteReference w:id="763"/>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ارْتَبَطَ فَرَساً أَشْقَرَ أَغَرَّ أَوْ أَقْرَحَ‌</w:t>
      </w:r>
      <w:r>
        <w:rPr>
          <w:rStyle w:val="FootnoteAnchor"/>
          <w:rtl w:val="true"/>
        </w:rPr>
        <w:footnoteReference w:id="764"/>
      </w:r>
      <w:r>
        <w:rPr>
          <w:rFonts w:ascii="Amiri" w:hAnsi="Amiri" w:eastAsia="Amiri" w:cs="Amiri"/>
          <w:color w:val="111111"/>
          <w:sz w:val="28"/>
          <w:sz w:val="28"/>
          <w:szCs w:val="28"/>
          <w:rtl w:val="true"/>
          <w:lang w:bidi="ar-SA"/>
        </w:rPr>
        <w:t>فَإِنْ کَانَ أَغَرَّ سَائِلَ الْغُرَّةِ بِهِ وَضَحٌ فِی قَوَائِمِهِ فَهُوَ أَحَبُّ إِلَیَّ لَمْ یَدْخُلْ بَیْتَهُ فَقْرٌ مَا دَامَ ذَلِکَ الْفَرَسُ فِیهِ وَ مَا دَامَ أَیْضاً فِی مِلْکِهِ لَا یَدْخُلُ بَیْتَهُ حَنَقٌ‌</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ارْتَبَطَ فَرَساً لِیُرْهِبَ بِهِ عَدُوّاً</w:t>
      </w:r>
      <w:r>
        <w:rPr>
          <w:rStyle w:val="FootnoteAnchor"/>
          <w:rtl w:val="true"/>
        </w:rPr>
        <w:footnoteReference w:id="76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یَسْتَعِینَ بِهِ عَلَی جَمَالِهِ لَمْ یَزَلْ مُعَاناً عَلَیْهِ أَبَداً مَا دَامَ فِی مِلْکِهِ وَ لَا یَدْخُلُ بَیْتَهُ خَصَاصَةٌ مَا دَامَ فِی مِلْکِهِ‌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bookmarkStart w:id="462" w:name="pg13937_136932"/>
    </w:p>
    <w:p>
      <w:pPr>
        <w:pStyle w:val="BookText"/>
        <w:rPr/>
      </w:pPr>
      <w:bookmarkEnd w:id="462"/>
      <w:r>
        <w:rPr>
          <w:rFonts w:ascii="Amiri" w:hAnsi="Amiri" w:eastAsia="Amiri" w:cs="Amiri"/>
          <w:color w:val="111111"/>
          <w:sz w:val="28"/>
          <w:sz w:val="28"/>
          <w:szCs w:val="28"/>
          <w:rtl w:val="true"/>
          <w:lang w:bidi="ar-SA"/>
        </w:rPr>
        <w:t>الْمَحَاسِنُ، عَنْ بَکْرِ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کاظم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اسب سرخی که پیشانیِ سفید یا لکّه‌ای سفید در پیشانی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سفید پیشانی، سفیدی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پهن باشد و دست و پایش هم، همه سفیدی داشته باشد، من آن را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اسب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هست، فقر به خانه‌اش وارد نشود و نیز تا این اسب را دارد، در خانه‌اش خشم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اسبی حفاظت کند تا به وسیله آن دشمن را بترساند، یا آن را زیور خود سازد، تا زمانی که آن را دارد،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شود و تا آن را دارد تنگدست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محاسن مانند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232084_3381743652"/>
      <w:bookmarkStart w:id="464" w:name="_Toc195"/>
      <w:bookmarkEnd w:id="463"/>
      <w:r>
        <w:rPr>
          <w:rtl w:val="true"/>
        </w:rPr>
        <w:t>بیان</w:t>
      </w:r>
      <w:bookmarkEnd w:id="464"/>
    </w:p>
    <w:p>
      <w:pPr>
        <w:pStyle w:val="BookText"/>
        <w:rPr/>
      </w:pPr>
      <w:r>
        <w:rPr>
          <w:rFonts w:ascii="IRNazanin" w:hAnsi="IRNazanin" w:eastAsia="IRNazanin"/>
          <w:color w:val="111111"/>
          <w:sz w:val="28"/>
          <w:sz w:val="28"/>
          <w:szCs w:val="28"/>
          <w:rtl w:val="true"/>
          <w:lang w:bidi="fa-IR"/>
        </w:rPr>
        <w:t>فی القاموس الأشقر من الدواب الأحمر فی مغرة حمرة یحمر منها العرف و الذنب‌</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المصباح الشقرة حمرة صافیة فی الخیل و قال الغرة فی الجبهة بیاض فوق الدرهم و فرس أغر و مهرة غراء و نحوه قال الجوهری و قال القرحة فی وجه الفرس ما دون الغرة و الفرس أقرح و قال الوضح الضوء و البیاض یقال بالفرس وضح إذا کانت به وشیة انتهی و الخنق الغیظ و فی بعض نسخ ثواب الأعمال و الفقیه حیق بالیاء و فی القاموس الحیق ما یشتمل علی الإنسان من مکروه فعله‌</w:t>
      </w:r>
      <w:r>
        <w:rPr>
          <w:rStyle w:val="FootnoteAnchor"/>
          <w:rtl w:val="true"/>
        </w:rPr>
        <w:footnoteReference w:id="770"/>
      </w:r>
      <w:r>
        <w:rPr>
          <w:rFonts w:ascii="IRNazanin" w:hAnsi="IRNazanin" w:eastAsia="IRNazanin"/>
          <w:color w:val="111111"/>
          <w:sz w:val="28"/>
          <w:sz w:val="28"/>
          <w:szCs w:val="28"/>
          <w:rtl w:val="true"/>
          <w:lang w:bidi="fa-IR"/>
        </w:rPr>
        <w:t>و فی أکثر نسخ المحاسن و الفقیه حیف‌</w:t>
      </w:r>
      <w:r>
        <w:rPr>
          <w:rStyle w:val="FootnoteAnchor"/>
          <w:rtl w:val="true"/>
        </w:rPr>
        <w:footnoteReference w:id="771"/>
      </w:r>
      <w:r>
        <w:rPr>
          <w:rFonts w:ascii="IRNazanin" w:hAnsi="IRNazanin" w:eastAsia="IRNazanin"/>
          <w:color w:val="111111"/>
          <w:sz w:val="28"/>
          <w:sz w:val="28"/>
          <w:szCs w:val="28"/>
          <w:rtl w:val="true"/>
          <w:lang w:bidi="fa-IR"/>
        </w:rPr>
        <w:t>أی ظلم و الخصاصة بالفتح الفقر و فی المحاسن و لا یزال بیته مخصبا ما دام فی 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اشقر یعنی اسبی که رنگ یال و دمش حنایی رنگ است، و 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اسب یعنی قرمز یک دست،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غرّه یعنی سفیدیِ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درهم در پیشانی،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أغرّ و مهرة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اسب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سفیدیِ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غرّه در پیشانی اسب،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الأقرح، همچنین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روشنایی و سفیدی،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بالفرس 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سفید یک دست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مؤلّف بزرگوار در متن حدیث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فرموده، ولی در بیان ذیل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خشم،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ثواب الأعمال و من لا یحضره الفقیه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افعال ناپسندی که از انسان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محاسن و من لا یحضره الفقیه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 آمده، و خصاصة یعنی فقر، و در کتاب محاسن این 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دارد، همواره خانه او در آبادی و رفاه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232086_3381743652"/>
      <w:bookmarkStart w:id="466" w:name="_Toc196"/>
      <w:bookmarkEnd w:id="465"/>
      <w:r>
        <w:rPr>
          <w:rtl w:val="true"/>
        </w:rPr>
        <w:t>«</w:t>
      </w:r>
      <w:r>
        <w:rPr/>
        <w:t>14</w:t>
      </w:r>
      <w:r>
        <w:rPr>
          <w:rtl w:val="true"/>
        </w:rPr>
        <w:t>»</w:t>
      </w:r>
      <w:bookmarkEnd w:id="466"/>
    </w:p>
    <w:p>
      <w:pPr>
        <w:pStyle w:val="BookText"/>
        <w:rPr/>
      </w:pPr>
      <w:r>
        <w:rPr>
          <w:rFonts w:ascii="Amiri" w:hAnsi="Amiri" w:eastAsia="Amiri" w:cs="Amiri"/>
          <w:color w:val="111111"/>
          <w:sz w:val="28"/>
          <w:sz w:val="28"/>
          <w:szCs w:val="28"/>
          <w:rtl w:val="true"/>
          <w:lang w:bidi="ar-SA"/>
        </w:rPr>
        <w:t>الْمَحَاسِنُ، عَنْ أَبِیهِ عَنْ فَضَالَةَ عَنْ أَبَانٍ عَنْ زُرَارَةَ عَنْ أَبِی جَعْفَرٍ علیه السلام وَ عَبْدِ الرَّحْمَنِ بْنِ أَبِی عَبْدِ اللَّهِ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فِی نَوَاصِیهَا الْخَیْرُ</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امام باقر و امام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موی پیشانی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232088_3381743652"/>
      <w:bookmarkStart w:id="468" w:name="_Toc197"/>
      <w:bookmarkEnd w:id="467"/>
      <w:r>
        <w:rPr>
          <w:rtl w:val="true"/>
        </w:rPr>
        <w:t>«</w:t>
      </w:r>
      <w:r>
        <w:rPr/>
        <w:t>15</w:t>
      </w:r>
      <w:r>
        <w:rPr>
          <w:rtl w:val="true"/>
        </w:rPr>
        <w:t>»</w:t>
      </w:r>
      <w:bookmarkEnd w:id="46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ابْنِ فَضَّالٍ عَنْ ثَعْلَبَةَ بْنِ مَیْمُونٍ عَنْ مَعْمَرٍ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الْخَیْرَ کُلَّ الْخَیْرِ</w:t>
      </w:r>
      <w:r>
        <w:rPr>
          <w:rStyle w:val="FootnoteAnchor"/>
          <w:rtl w:val="true"/>
        </w:rPr>
        <w:footnoteReference w:id="773"/>
      </w:r>
      <w:r>
        <w:rPr>
          <w:rFonts w:ascii="Amiri" w:hAnsi="Amiri" w:eastAsia="Amiri" w:cs="Amiri"/>
          <w:color w:val="111111"/>
          <w:sz w:val="28"/>
          <w:sz w:val="28"/>
          <w:szCs w:val="28"/>
          <w:rtl w:val="true"/>
          <w:lang w:bidi="ar-SA"/>
        </w:rPr>
        <w:t>فِی نَوَاصِی الْخَیْلِ إِلَی یَوْمِ الْقِیَامَةِ</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469" w:name="pg13937_136933"/>
    </w:p>
    <w:p>
      <w:pPr>
        <w:pStyle w:val="BookText"/>
        <w:rPr/>
      </w:pPr>
      <w:bookmarkEnd w:id="4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تمام خیر تا قیامت در موی پیشانی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232090_3381743652"/>
      <w:bookmarkStart w:id="471" w:name="_Toc198"/>
      <w:bookmarkEnd w:id="470"/>
      <w:r>
        <w:rPr>
          <w:rtl w:val="true"/>
        </w:rPr>
        <w:t>«</w:t>
      </w:r>
      <w:r>
        <w:rPr/>
        <w:t>16</w:t>
      </w:r>
      <w:r>
        <w:rPr>
          <w:rtl w:val="true"/>
        </w:rPr>
        <w:t>»</w:t>
      </w:r>
      <w:bookmarkEnd w:id="471"/>
    </w:p>
    <w:p>
      <w:pPr>
        <w:pStyle w:val="BookText"/>
        <w:rPr/>
      </w:pPr>
      <w:r>
        <w:rPr>
          <w:rFonts w:ascii="Amiri" w:hAnsi="Amiri" w:eastAsia="Amiri" w:cs="Amiri"/>
          <w:color w:val="111111"/>
          <w:sz w:val="28"/>
          <w:sz w:val="28"/>
          <w:szCs w:val="28"/>
          <w:rtl w:val="true"/>
          <w:lang w:bidi="ar-SA"/>
        </w:rPr>
        <w:t>وَ مِنْهُ، عَنْ عَلِیِّ بْنِ الْحَکَمِ عَنْ عُمَرَ بْنِ أَبَانٍ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مَعْقُودٌ فِی نَوَاصِیهَا الْخَیْرُ إِلَی یَوْمِ الْقِیَامَةِ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موی پیشانی اسب تا روز قیامت، گره خورده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232092_3381743652"/>
      <w:bookmarkStart w:id="473" w:name="_Toc199"/>
      <w:bookmarkEnd w:id="472"/>
      <w:r>
        <w:rPr>
          <w:rtl w:val="true"/>
        </w:rPr>
        <w:t>«</w:t>
      </w:r>
      <w:r>
        <w:rPr/>
        <w:t>17</w:t>
      </w:r>
      <w:r>
        <w:rPr>
          <w:rtl w:val="true"/>
        </w:rPr>
        <w:t>»</w:t>
      </w:r>
      <w:bookmarkEnd w:id="473"/>
    </w:p>
    <w:p>
      <w:pPr>
        <w:pStyle w:val="BookText"/>
        <w:rPr/>
      </w:pPr>
      <w:r>
        <w:rPr>
          <w:rFonts w:ascii="Amiri" w:hAnsi="Amiri" w:eastAsia="Amiri" w:cs="Amiri"/>
          <w:color w:val="111111"/>
          <w:sz w:val="28"/>
          <w:sz w:val="28"/>
          <w:szCs w:val="28"/>
          <w:rtl w:val="true"/>
          <w:lang w:bidi="ar-SA"/>
        </w:rPr>
        <w:t>وَ مِنْهُ، عَنْ بَکْرِ بْنِ صَالِحٍ عَنْ سُلَیْمَانَ الْجَعْفَرِیِّ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أَمِیرُ الْمُؤْمِنِینَ إِلَی رَسُولِ اللَّهِ صلی الله علیه و آله أَرْبَعَةَ أَفْرَاسٍ مِنَ الْیَمَنِ فَقَالَ‌</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سَمِّهَا لِی فَقَالَ هِیَ أَلْوَانٌ مُخْتَلِفَةٌ فَقَالَ أَ فِیهَا وَضَحٌ فَقَالَ نَعَمْ أَشْقَرُ بِهِ وَضَحٌ قَالَ فَأَمْسِکْهُ عَلَیَّ قَالَ وَ فِیهَا کُمَیْتَانِ أَوْضَحَانِ قَالَ أَعْطِهِمَا ابْنَیْکَ قَالَ وَ الرَّابِعُ أَدْهَمُ بَهِیمٌ قَالَ بِعْهُ وَ اسْتَخْلِفْ ثَمَنَهُ نَفَقَةً لِعِیَالِکَ إِنَّمَا یُمْنُ الْخَیْلِ فِی ذَوَاتِ الْأَوْضَاحِ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کَرِهْنَا الْبَهِیمَ‌</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مِنَ الدَّوَابِّ کُلِّهَا إِلَّا الْجَمَلَ وَ الْبَغْلَ‌</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وَ کَرِهْتُ شِیَةَ أَوْضَاحٍ فِی الْحِمَارِ وَ الْبَغْلِ الْأَلْوَانِ‌</w:t>
      </w:r>
      <w:r>
        <w:rPr>
          <w:rStyle w:val="FootnoteAnchor"/>
          <w:rtl w:val="true"/>
        </w:rPr>
        <w:footnoteReference w:id="779"/>
      </w:r>
      <w:r>
        <w:rPr>
          <w:rFonts w:ascii="Amiri" w:hAnsi="Amiri" w:eastAsia="Amiri" w:cs="Amiri"/>
          <w:color w:val="111111"/>
          <w:sz w:val="28"/>
          <w:sz w:val="28"/>
          <w:szCs w:val="28"/>
          <w:rtl w:val="true"/>
          <w:lang w:bidi="ar-SA"/>
        </w:rPr>
        <w:t>وَ کَرِهْتُ الْقَرْحَ فِی الْبَغْلِ إِلَّا أَنْ یَکُونَ بِهِ غُرَّةٌ سَائِلَةٌ وَ لَا أَسْتَثْنِیهَا عَلَی حَالٍ‌</w:t>
      </w:r>
      <w:r>
        <w:rPr>
          <w:rStyle w:val="FootnoteAnchor"/>
          <w:rtl w:val="true"/>
        </w:rPr>
        <w:footnoteReference w:id="780"/>
      </w:r>
      <w:r>
        <w:rPr>
          <w:rFonts w:ascii="Amiri" w:hAnsi="Amiri" w:eastAsia="Amiri" w:cs="Amiri"/>
          <w:color w:val="111111"/>
          <w:sz w:val="28"/>
          <w:sz w:val="28"/>
          <w:szCs w:val="28"/>
          <w:rtl w:val="true"/>
          <w:lang w:bidi="ar-SA"/>
        </w:rPr>
        <w:t>وَ قَالَ إِذَا عَثَرَتِ الدَّابَّةُ تَحْتَ الرَّجُلِ فَقَالَ لَهَا تَعَسْتِ تَقُولُ تَعَسَ وَ انْتَکَسَ أَعْصَانَا لِرَبِّهِ‌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الْعِدَّةِ عَنْ سَهْلِ بْنِ زِیَادٍ وَ أَحْمَدَ بْنِ مُحَمَّدٍ جَمِیعاً عَنْ بَکْرِ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لَا أَشْتَهِیهَا عَلَی حَالٍ‌</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bookmarkStart w:id="474" w:name="pg13937_136934"/>
    </w:p>
    <w:p>
      <w:pPr>
        <w:pStyle w:val="BookText"/>
        <w:rPr/>
      </w:pPr>
      <w:bookmarkEnd w:id="474"/>
      <w:r>
        <w:rPr>
          <w:rFonts w:ascii="Amiri" w:hAnsi="Amiri" w:eastAsia="Amiri" w:cs="Amiri"/>
          <w:color w:val="111111"/>
          <w:sz w:val="28"/>
          <w:sz w:val="28"/>
          <w:szCs w:val="28"/>
          <w:rtl w:val="true"/>
          <w:lang w:bidi="ar-SA"/>
        </w:rPr>
        <w:t>الْفَقِیهُ، بِإِسْنَادِهِ عَنْ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فِی ذَوَاتِ الْأَوْضَاحِ‌</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 الحسن، امام کاظم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چهار رأس اسب از یمن برای رسول خدا صلی اللَّه علیه و آله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برایم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سفید رنگ هم هست؟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اسب سرخی که سفیدی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نگه دار،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 از آن‌ها رنگی میان سرخ و سیاه دارند و سفیدی نیز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دو پسرت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خاکستری تیره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 و بهایش را صرف مخارج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کن، همانا برکت اسبان، در سفید رنگ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ابو الحسن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حیوانات به غیر از شتر و استر، رنگ تیره را خوش نداریم و از الاغ و استر سفیدِ راه راه، خوشمان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استری را که خال سفید در پیشانی داشته باشد؛ مگر آنکه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همه سفید باشد، و آن را در هیچ حالتی استثناء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مصدر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أستثنیها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أشتهیها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نوع اسب را تحت هیچ شرائطی نمی‌پسندم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اسب انسان بلغزد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سوارش را بر زمین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 در پاسخش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سرنگونی بر آن کسی از ما که پروردگارش را بیشتر نافرمانی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کافی روایت را همین گونه آورده با این تفاوت که درجمله پایانی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اسب را تحت هیچ شرائطی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من لا یحضره الفقیه مانند این روایت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برکت اسبان، در سفید رنگ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232094_3381743652"/>
      <w:bookmarkStart w:id="476" w:name="_Toc200"/>
      <w:bookmarkEnd w:id="475"/>
      <w:r>
        <w:rPr>
          <w:rtl w:val="true"/>
        </w:rPr>
        <w:t>بیان</w:t>
      </w:r>
      <w:bookmarkEnd w:id="476"/>
    </w:p>
    <w:p>
      <w:pPr>
        <w:pStyle w:val="BookText"/>
        <w:rPr/>
      </w:pPr>
      <w:r>
        <w:rPr>
          <w:rFonts w:ascii="IRNazanin" w:hAnsi="IRNazanin" w:eastAsia="IRNazanin"/>
          <w:color w:val="111111"/>
          <w:sz w:val="28"/>
          <w:sz w:val="28"/>
          <w:szCs w:val="28"/>
          <w:rtl w:val="true"/>
          <w:lang w:bidi="fa-IR"/>
        </w:rPr>
        <w:t>فقال سمها لی بالتشدید أی صفها أو بالتخفیف من الوسم أی اذکر سمتها و علامتها و فی الفقیه من الیمن فأتاه فقال یا رسول الله أهدیت لک أربعة أفراس قال صفها و فی القاموس الوضح محرکة الغرة و التحجیل فی القوائم‌</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الجوهری الکمیت من الفرس یستوی فیه المذکر و المؤنث و لونه الکمتة و هی حمرة یدخلها قنوء قال سیبویه سألت الخلیل عن کمیت فقال إنما صغر لأنه بین السواد و الحمرة کأنه لم یخلص له واحد منهما فأرادوا بالتصغیر أنه قریب منهما و الفرق بین الکمیت و الأشقر بالعرف و الذنب فإن کانا أحمرین فهو أشقر و إن کانا أسودین فهو کمیت و قال هذا فرس بهیم و هذه فرس بهیم أی مصمت و هو الذی لا یخلط لونه شی‌ء سوی لونه و الجمع بهم مثل رغیف و رغف و قال الدهمة السواد و قال الشیة کل لون یخالف معظم لون الفرس و غیره و الهاء عوض من الواو الذاهبة من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الألوان أی فی جمیع الألوان و فی الکافی إلا لون واحد</w:t>
      </w:r>
      <w:r>
        <w:rPr>
          <w:rStyle w:val="FootnoteAnchor"/>
          <w:rtl w:val="true"/>
        </w:rPr>
        <w:footnoteReference w:id="785"/>
      </w:r>
      <w:r>
        <w:rPr>
          <w:rFonts w:ascii="IRNazanin" w:hAnsi="IRNazanin" w:eastAsia="IRNazanin"/>
          <w:color w:val="111111"/>
          <w:sz w:val="28"/>
          <w:sz w:val="28"/>
          <w:szCs w:val="28"/>
          <w:rtl w:val="true"/>
          <w:lang w:bidi="fa-IR"/>
        </w:rPr>
        <w:t>و هو أظهر قوله علیه السلام و لا أستثنیها</w:t>
      </w:r>
      <w:r>
        <w:rPr>
          <w:rStyle w:val="FootnoteAnchor"/>
          <w:rtl w:val="true"/>
        </w:rPr>
        <w:footnoteReference w:id="786"/>
      </w:r>
      <w:r>
        <w:rPr>
          <w:rFonts w:ascii="IRNazanin" w:hAnsi="IRNazanin" w:eastAsia="IRNazanin"/>
          <w:color w:val="111111"/>
          <w:sz w:val="28"/>
          <w:sz w:val="28"/>
          <w:szCs w:val="28"/>
          <w:rtl w:val="true"/>
          <w:lang w:bidi="fa-IR"/>
        </w:rPr>
        <w:t>أی لا أستثنی الغرة و حسنها علی حال و فی الکافی و لا أشتهیها أی و لا أشتهی الغرة و الشیات فیهما علی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برایم توصیفش کن،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سِمها 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تشدید از مصدر 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و علامت آن را برایم 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من لا یحضره الفقیه عبارت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به نزد حضرت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شما چهار اسب هدیه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وصف کن، 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سفیدی پیشانی و سفیدی دست و پا است، 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کمیت، اسبی است با رنگ سرخِ آمیخته به سیاهی نا خالص، و این نام برای نر و ماده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خلیل درباره لفظ کمیت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مصغّر است؛ زیرا رنگی میان سیاهی و سرخی است و گویا خالص هیچ کدام را ندارد و با تصغیر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بفهمانند که رنگی نزدیک به هر دو است، نه خود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تمایز کمیت و أشقر به یال و دم است؛ اگر هر دو سرخ باشند، أشقر است و اگر سیاه باشند، 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بهیم، اسبی است که رنگش یکدست است و رنگی جز رنگ خود ندارد، و جمع آن بُهم است، مانند رغیف که جمع آن رُغف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سیاهی 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شیة یعنی رنگ قسمتی از شیء که مخالف رنگ بخش اعظم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واو آن حذف شده و به جای آن در آخر کلمه تاء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کلام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أستثنیها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سفیدی پیشانی و زیبایی آن را در هیچ حالتی استثناء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کتاب کافی به جای این عبارت این 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أشتهیها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سفیدی پیشانی و سفید راه راه را در مورد این دو حیوان در هیچ شرایطی دوست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232096_3381743652"/>
      <w:bookmarkStart w:id="478" w:name="_Toc201"/>
      <w:bookmarkEnd w:id="477"/>
      <w:r>
        <w:rPr>
          <w:rtl w:val="true"/>
        </w:rPr>
        <w:t>«</w:t>
      </w:r>
      <w:r>
        <w:rPr/>
        <w:t>18</w:t>
      </w:r>
      <w:r>
        <w:rPr>
          <w:rtl w:val="true"/>
        </w:rPr>
        <w:t>»</w:t>
      </w:r>
      <w:bookmarkEnd w:id="47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بَکْرِ بْنِ صَالِحٍ عَنْ سُلَیْمَانَ الْجَعْفَرِیِّ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مَنْزِلِهِ أَوْ مَنْزِلِ غَیْرِهِ فِی أَوَّلِ الْغَدَاةِ فَلَقِیَ فَرَساً أَشْقَرَ بِهِ أَوْضَاحٌ‌</w:t>
      </w:r>
      <w:r>
        <w:rPr>
          <w:rStyle w:val="FootnoteAnchor"/>
          <w:rtl w:val="true"/>
        </w:rPr>
        <w:footnoteReference w:id="787"/>
      </w:r>
      <w:bookmarkStart w:id="479" w:name="pg13937_136935"/>
    </w:p>
    <w:p>
      <w:pPr>
        <w:pStyle w:val="BookText"/>
        <w:rPr/>
      </w:pPr>
      <w:bookmarkEnd w:id="479"/>
      <w:r>
        <w:rPr>
          <w:rFonts w:ascii="Amiri" w:hAnsi="Amiri" w:eastAsia="Amiri" w:cs="Amiri"/>
          <w:color w:val="111111"/>
          <w:sz w:val="28"/>
          <w:sz w:val="28"/>
          <w:szCs w:val="28"/>
          <w:rtl w:val="true"/>
          <w:lang w:bidi="ar-SA"/>
        </w:rPr>
        <w:t>وَ إِنْ کَانَتْ بِهِ غُرَّةٌ سَائِلَةٌ فَهُوَ الْعَیْشُ کُلُّ الْعَیْشِ لَمْ یَلْقَ فِی یَوْمِهِ ذَلِکَ إِلَّا سُرُوراً</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 إِنْ تَوَجَّهَ فِی حَاجَةٍ فَلَقِیَ الْفَرَسَ قَضَی اللَّهُ حَاجَتَهُ‌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مُحَمَّدِ بْنِ مُوسَی الْمُتَوَکِّلِ عَنْ عَلِیِّ بْنِ الْحُسَیْنِ السَّعْدَآبَادِیِّ عَنِ الْبَرْقِیِّ عَنْ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لَیْسَ فِیهِ فِی أَوَّلِ الْغَدَاةِ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اوّل صبح از خانه خودش یا از خانه دیگری بیرون آید و اسبی را ببیند که یال و دمش قرمز و دست و پایش سفید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تماما سفید باشد که دیگر تمام خوشی زندگی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جز شادی نخواهد دید، و اگر به دنبال حاجتی برود و آن اسب را ببیند، خداوند حاجتش را برآورده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ثواب الأعمال مشابه این روایت آمده، با این تفاوت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232098_3381743652"/>
      <w:bookmarkStart w:id="481" w:name="_Toc202"/>
      <w:bookmarkEnd w:id="480"/>
      <w:r>
        <w:rPr>
          <w:rtl w:val="true"/>
        </w:rPr>
        <w:t>«</w:t>
      </w:r>
      <w:r>
        <w:rPr/>
        <w:t>19</w:t>
      </w:r>
      <w:r>
        <w:rPr>
          <w:rtl w:val="true"/>
        </w:rPr>
        <w:t>»</w:t>
      </w:r>
      <w:bookmarkEnd w:id="481"/>
    </w:p>
    <w:p>
      <w:pPr>
        <w:pStyle w:val="BookText"/>
        <w:rPr/>
      </w:pPr>
      <w:r>
        <w:rPr>
          <w:rFonts w:ascii="Amiri" w:hAnsi="Amiri" w:eastAsia="Amiri" w:cs="Amiri"/>
          <w:color w:val="111111"/>
          <w:sz w:val="28"/>
          <w:sz w:val="28"/>
          <w:szCs w:val="28"/>
          <w:rtl w:val="true"/>
          <w:lang w:bidi="ar-SA"/>
        </w:rPr>
        <w:t>الْمَحَاسِنُ، عَنْ أَبِیهِ مُرْسَلًا قَالَ قَالَ أَبُو عَبْدِ اللَّهِ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الْمُسْلِمِ الْمَرْکَبُ الْهَنِی‌ءُ</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النوفلی عن السکونی عن أبی عبد الله عن آبائه علیهم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الکافی، عن علی بن إبراهیم عن أبیه عن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مرد مسلمان، داشتن مرکب خوب و رهوار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مصدر روایت قبل، به سندی دیگر، شبیه این روایت از رسول اکرم صلی اللَّه علیه و آله ذکر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فروع کافی نیز شبیه همین روایت، مسندا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232100_3381743652"/>
      <w:bookmarkStart w:id="483" w:name="_Toc203"/>
      <w:bookmarkEnd w:id="482"/>
      <w:r>
        <w:rPr>
          <w:rtl w:val="true"/>
        </w:rPr>
        <w:t>بیان</w:t>
      </w:r>
      <w:bookmarkEnd w:id="483"/>
    </w:p>
    <w:p>
      <w:pPr>
        <w:pStyle w:val="BookText"/>
        <w:rPr/>
      </w:pPr>
      <w:r>
        <w:rPr>
          <w:rFonts w:ascii="IRNazanin" w:hAnsi="IRNazanin" w:eastAsia="IRNazanin"/>
          <w:color w:val="111111"/>
          <w:sz w:val="28"/>
          <w:sz w:val="28"/>
          <w:szCs w:val="28"/>
          <w:rtl w:val="true"/>
          <w:lang w:bidi="fa-IR"/>
        </w:rPr>
        <w:t>الهنی‌ء ما أتی من غیر مشقة و کأن المراد هنا السریع السیر الموافق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آسان و بی دردسر به دست آمده، و گویا مراد در اینجا، مرکب رهوار و موافق طبع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232102_3381743652"/>
      <w:bookmarkStart w:id="485" w:name="_Toc204"/>
      <w:bookmarkEnd w:id="484"/>
      <w:r>
        <w:rPr>
          <w:rtl w:val="true"/>
        </w:rPr>
        <w:t>«</w:t>
      </w:r>
      <w:r>
        <w:rPr/>
        <w:t>20</w:t>
      </w:r>
      <w:r>
        <w:rPr>
          <w:rtl w:val="true"/>
        </w:rPr>
        <w:t>»</w:t>
      </w:r>
      <w:bookmarkEnd w:id="48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عَلِیِّ بْنِ مُحَمَّدٍ عَنْ سَمَاعَةَ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دَابَّةٌ یَرْکَبُهَا فِی حَوَائِجِهِ وَ یَقْضِی عَلَیْهَا حُقُوقَ إِخْوَانِهِ‌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bookmarkStart w:id="486" w:name="pg13937_136936"/>
    </w:p>
    <w:p>
      <w:pPr>
        <w:pStyle w:val="BookText"/>
        <w:rPr/>
      </w:pPr>
      <w:bookmarkEnd w:id="486"/>
      <w:r>
        <w:rPr>
          <w:rFonts w:ascii="Amiri" w:hAnsi="Amiri" w:eastAsia="Amiri" w:cs="Amiri"/>
          <w:color w:val="111111"/>
          <w:sz w:val="28"/>
          <w:sz w:val="28"/>
          <w:szCs w:val="28"/>
          <w:rtl w:val="true"/>
          <w:lang w:bidi="ar-SA"/>
        </w:rPr>
        <w:t>الْکَافِی، عَنْ عَلِیِّ بْنِ إِبْرَاهِیمَ عَنْ أَبِیهِ عَنْ مُحَمَّدِ بْنِ عِیسَی عَنْ مُحَمَّدِ بْنِ سَمَاعَةَ عَنْ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مِنْ سَعَادَةِ الْمُؤْمِنِ‌</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خوشبختی مرد، داشتن اسبی است که به وقت نیاز</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 آن سوار شود و حق برادرانش را با آن ادا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کافی مشابه این روایت آمده با این تفاوت که در آنجا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مؤمن این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232104_3381743652"/>
      <w:bookmarkStart w:id="488" w:name="_Toc205"/>
      <w:bookmarkEnd w:id="487"/>
      <w:r>
        <w:rPr>
          <w:rtl w:val="true"/>
        </w:rPr>
        <w:t>«</w:t>
      </w:r>
      <w:r>
        <w:rPr/>
        <w:t>21</w:t>
      </w:r>
      <w:r>
        <w:rPr>
          <w:rtl w:val="true"/>
        </w:rPr>
        <w:t>»</w:t>
      </w:r>
      <w:bookmarkEnd w:id="488"/>
    </w:p>
    <w:p>
      <w:pPr>
        <w:pStyle w:val="BookText"/>
        <w:rPr/>
      </w:pPr>
      <w:r>
        <w:rPr>
          <w:rFonts w:ascii="Amiri" w:hAnsi="Amiri" w:eastAsia="Amiri" w:cs="Amiri"/>
          <w:color w:val="111111"/>
          <w:sz w:val="28"/>
          <w:sz w:val="28"/>
          <w:szCs w:val="28"/>
          <w:rtl w:val="true"/>
          <w:lang w:bidi="ar-SA"/>
        </w:rPr>
        <w:t>الْمَحَاسِنُ، عَنِ النَّهِیکِیِّ وَ مُحَمَّدِ بْنِ عِیسَی عَنِ الْعَبْدِیِّ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الدَّوَابَّ فَإِنَّهَا زَیْنٌ وَ تُقْضَی عَلَیْهَا الْحَوَائِجُ وَ رِزْقُهَا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عِیسَی وَ حَدَّثَنِی بِهِ عَمَّارُ بْنُ الْمُبَارَکِ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فِیهِ وَ تَلْقَی عَلَیْهَا إِخْوَانَکَ‌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علی بن إبراهیم و عدة من أصحابنا عن سهل بن زیاد جمیعا عن محمد بن عیسی عن زیاد القندی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تهیه کنید؛ زیرا زینت شماست، و نیاز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وسیله آن بر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روزی‌اش بر عهده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راوی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هم این مطلب را برایم روایت کرده و بر آن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برادرانت را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کافی مشابه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232106_3381743652"/>
      <w:bookmarkStart w:id="490" w:name="_Toc206"/>
      <w:bookmarkEnd w:id="489"/>
      <w:r>
        <w:rPr>
          <w:rtl w:val="true"/>
        </w:rPr>
        <w:t>«</w:t>
      </w:r>
      <w:r>
        <w:rPr/>
        <w:t>22</w:t>
      </w:r>
      <w:r>
        <w:rPr>
          <w:rtl w:val="true"/>
        </w:rPr>
        <w:t>»</w:t>
      </w:r>
      <w:bookmarkEnd w:id="490"/>
    </w:p>
    <w:p>
      <w:pPr>
        <w:pStyle w:val="BookText"/>
        <w:rPr/>
      </w:pPr>
      <w:r>
        <w:rPr>
          <w:rFonts w:ascii="Amiri" w:hAnsi="Amiri" w:eastAsia="Amiri" w:cs="Amiri"/>
          <w:color w:val="111111"/>
          <w:sz w:val="28"/>
          <w:sz w:val="28"/>
          <w:szCs w:val="28"/>
          <w:rtl w:val="true"/>
          <w:lang w:bidi="ar-SA"/>
        </w:rPr>
        <w:t>قَالَ وَ 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لِصَاحِبِ الدَّابَّةِ کَیْفَ تَفُوتُهُ الْحَاجَةُ</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مرحوم کلینی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دارنده اسب، که چگونه ممکن است کارش درست نشود و نیاز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برطرف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232108_3381743652"/>
      <w:bookmarkStart w:id="492" w:name="_Toc207"/>
      <w:bookmarkEnd w:id="491"/>
      <w:r>
        <w:rPr>
          <w:rtl w:val="true"/>
        </w:rPr>
        <w:t>«</w:t>
      </w:r>
      <w:r>
        <w:rPr/>
        <w:t>23</w:t>
      </w:r>
      <w:r>
        <w:rPr>
          <w:rtl w:val="true"/>
        </w:rPr>
        <w:t>»</w:t>
      </w:r>
      <w:bookmarkEnd w:id="492"/>
    </w:p>
    <w:p>
      <w:pPr>
        <w:pStyle w:val="BookText"/>
        <w:rPr/>
      </w:pPr>
      <w:r>
        <w:rPr>
          <w:rFonts w:ascii="Amiri" w:hAnsi="Amiri" w:eastAsia="Amiri" w:cs="Amiri"/>
          <w:color w:val="111111"/>
          <w:sz w:val="28"/>
          <w:sz w:val="28"/>
          <w:szCs w:val="28"/>
          <w:rtl w:val="true"/>
          <w:lang w:bidi="ar-SA"/>
        </w:rPr>
        <w:t>الْمَحَاسِنُ، عَنْ عَبْدِ اللَّهِ بْنِ مُحَمَّدٍ</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عَنْ مُحَمَّدِ بْنِ الْقَاسِمِ بْنِ الْفَضْلِ‌</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جَعْفَرٍ علیه السلام بِصَرْیَا وَ هُوَ یَعْرِضُ خَیْلًا قَالَ وَ فِیهَا وَاحِدٌ شَدِیدُ الْقُوَّةِ شَدِیدُ الصَّهِیلِ قَالَ فَقَالَ لِی یَا مُحَمَّدُ لَیْسَ هَذَا مِنْ دَوَابِّ أَبِی‌</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باقر علیه السّلام در روستای صریا رسیدم و ایشان در حال سان دیدن از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بودند که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یکی بود پر نیرو که سخت شیهه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از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پدرم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3" w:name="__RefHeading___Toc232110_3381743652"/>
      <w:bookmarkStart w:id="494" w:name="_Toc208"/>
      <w:bookmarkEnd w:id="493"/>
      <w:r>
        <w:rPr>
          <w:rtl w:val="true"/>
        </w:rPr>
        <w:t>بیان</w:t>
      </w:r>
      <w:bookmarkEnd w:id="49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صریا اسم قریة و هذا إشارة إلی صاحب الصهیل ففیه ذم‌</w:t>
      </w:r>
      <w:r>
        <w:rPr>
          <w:rStyle w:val="FootnoteAnchor"/>
          <w:rtl w:val="true"/>
        </w:rPr>
        <w:footnoteReference w:id="802"/>
      </w:r>
      <w:r>
        <w:rPr>
          <w:rFonts w:ascii="IRNazanin" w:hAnsi="IRNazanin" w:eastAsia="IRNazanin"/>
          <w:color w:val="111111"/>
          <w:sz w:val="28"/>
          <w:sz w:val="28"/>
          <w:szCs w:val="28"/>
          <w:rtl w:val="true"/>
          <w:lang w:bidi="fa-IR"/>
        </w:rPr>
        <w:t xml:space="preserve">مثله </w:t>
      </w:r>
      <w:bookmarkStart w:id="495" w:name="pg13937_136937"/>
    </w:p>
    <w:p>
      <w:pPr>
        <w:pStyle w:val="BookText"/>
        <w:rPr/>
      </w:pPr>
      <w:bookmarkEnd w:id="495"/>
      <w:r>
        <w:rPr>
          <w:rFonts w:ascii="IRNazanin" w:hAnsi="IRNazanin" w:eastAsia="IRNazanin"/>
          <w:color w:val="111111"/>
          <w:sz w:val="28"/>
          <w:sz w:val="28"/>
          <w:szCs w:val="28"/>
          <w:rtl w:val="true"/>
          <w:lang w:bidi="fa-IR"/>
        </w:rPr>
        <w:t>أو الجمیع و الغرض أنها لیست مما لسائر الورثة فیه نصیب و لیس فی بعض النسخ لیس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صریا نام روستایی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اسبی که شیهه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نکوهش آن است یا به همه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دارد، و مقصود این است که وارثان دیگر، نصیبی از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جزء ارث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نسخه‌ای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پدرم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232112_3381743652"/>
      <w:bookmarkStart w:id="497" w:name="_Toc209"/>
      <w:bookmarkEnd w:id="496"/>
      <w:r>
        <w:rPr>
          <w:rtl w:val="true"/>
        </w:rPr>
        <w:t>«</w:t>
      </w:r>
      <w:r>
        <w:rPr/>
        <w:t>24</w:t>
      </w:r>
      <w:r>
        <w:rPr>
          <w:rtl w:val="true"/>
        </w:rPr>
        <w:t>»</w:t>
      </w:r>
      <w:bookmarkEnd w:id="497"/>
    </w:p>
    <w:p>
      <w:pPr>
        <w:pStyle w:val="BookText"/>
        <w:rPr/>
      </w:pPr>
      <w:r>
        <w:rPr>
          <w:rFonts w:ascii="Amiri" w:hAnsi="Amiri" w:eastAsia="Amiri" w:cs="Amiri"/>
          <w:color w:val="111111"/>
          <w:sz w:val="28"/>
          <w:sz w:val="28"/>
          <w:szCs w:val="28"/>
          <w:rtl w:val="true"/>
          <w:lang w:bidi="ar-SA"/>
        </w:rPr>
        <w:t>الْمَکَارِمُ،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مَعْقُودٌ بِنَوَاصِیهَا الْخَیْرُ إِلَی یَوْمِ الْقِیَامَةِ وَ الْمُنْفِقُ عَلَیْهَا فِی سَبِیلِ اللَّهِ کَالْبَاسِطِ یَدَهُ بِالصَّدَقَةِ لَا یَقْبِضُهَا</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موی پیشانی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روز قیامت گره خورده و کسی که در راه خدای عزّ و جلّ برای او خرج کند، مانند کسی است که دست خود را برای دادن صدقه، گشوده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8" w:name="__RefHeading___Toc232114_3381743652"/>
      <w:bookmarkStart w:id="499" w:name="_Toc210"/>
      <w:bookmarkEnd w:id="498"/>
      <w:r>
        <w:rPr>
          <w:rtl w:val="true"/>
        </w:rPr>
        <w:t>«</w:t>
      </w:r>
      <w:r>
        <w:rPr/>
        <w:t>25</w:t>
      </w:r>
      <w:r>
        <w:rPr>
          <w:rtl w:val="true"/>
        </w:rPr>
        <w:t>»</w:t>
      </w:r>
      <w:bookmarkEnd w:id="499"/>
    </w:p>
    <w:p>
      <w:pPr>
        <w:pStyle w:val="BookText"/>
        <w:rPr/>
      </w:pPr>
      <w:r>
        <w:rPr>
          <w:rFonts w:ascii="Amiri" w:hAnsi="Amiri" w:eastAsia="Amiri" w:cs="Amiri"/>
          <w:color w:val="111111"/>
          <w:sz w:val="28"/>
          <w:sz w:val="28"/>
          <w:szCs w:val="28"/>
          <w:rtl w:val="true"/>
          <w:lang w:bidi="ar-SA"/>
        </w:rPr>
        <w:t>رُوِیَ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تَجُزُّوا نَوَاصِیَ الْخَیْلِ وَ لَا أَعْرَافَهَا وَ لَا أَذْنَابَهَا فَإِنَّ الْخَیْرَ فِی نَوَاصِیهَا وَ إِنَّ أَعْرَافَهَا دِفْؤُهَا وَ إِنَّ أَذْنَابَهَا مَذَابُّهَا</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صلی اللَّه علیه و آله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پیشانی و یال و دُم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نچینید؛ زیرا خیر به موی پیشانی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گره خورده و یال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گرمی 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مگس پران آن‌هاست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232116_3381743652"/>
      <w:bookmarkStart w:id="501" w:name="_Toc211"/>
      <w:bookmarkEnd w:id="500"/>
      <w:r>
        <w:rPr>
          <w:rtl w:val="true"/>
        </w:rPr>
        <w:t>«</w:t>
      </w:r>
      <w:r>
        <w:rPr/>
        <w:t>26</w:t>
      </w:r>
      <w:r>
        <w:rPr>
          <w:rtl w:val="true"/>
        </w:rPr>
        <w:t>»</w:t>
      </w:r>
      <w:bookmarkEnd w:id="501"/>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 الْخَیْلِ فِی کُلِّ أَحْوَی أَحْمَرَ وَ فِی کُلِّ أَدْهَمَ أَغَرَّ مُطْلَقُ الْیَمِینِ‌</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سیاهرنگ سرخ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نیز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پیشانی سفیدی که دست راستشان سفید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232118_3381743652"/>
      <w:bookmarkStart w:id="503" w:name="_Toc212"/>
      <w:bookmarkEnd w:id="502"/>
      <w:r>
        <w:rPr>
          <w:rtl w:val="true"/>
        </w:rPr>
        <w:t>«</w:t>
      </w:r>
      <w:r>
        <w:rPr/>
        <w:t>27</w:t>
      </w:r>
      <w:r>
        <w:rPr>
          <w:rtl w:val="true"/>
        </w:rPr>
        <w:t>»</w:t>
      </w:r>
      <w:bookmarkEnd w:id="503"/>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الْمَطَایَا إِلَیَّ الْحُمُرُ</w:t>
      </w:r>
      <w:r>
        <w:rPr>
          <w:rStyle w:val="FootnoteAnchor"/>
          <w:rtl w:val="true"/>
        </w:rPr>
        <w:footnoteReference w:id="806"/>
      </w:r>
      <w:r>
        <w:rPr>
          <w:rFonts w:ascii="Amiri" w:hAnsi="Amiri" w:eastAsia="Amiri" w:cs="Amiri"/>
          <w:color w:val="111111"/>
          <w:sz w:val="28"/>
          <w:sz w:val="28"/>
          <w:szCs w:val="28"/>
          <w:rtl w:val="true"/>
          <w:lang w:bidi="ar-SA"/>
        </w:rPr>
        <w:t>کَانَ رَسُولُ اللَّهِ صلی الله علیه و آله یَرْکَبُ حِمَاراً اسْمُهُ یَعْفُورٌ</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من، الاغ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الاغی به نام یعفور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232120_3381743652"/>
      <w:bookmarkStart w:id="505" w:name="_Toc213"/>
      <w:bookmarkEnd w:id="504"/>
      <w:r>
        <w:rPr>
          <w:rtl w:val="true"/>
        </w:rPr>
        <w:t>بیان</w:t>
      </w:r>
      <w:bookmarkEnd w:id="505"/>
    </w:p>
    <w:p>
      <w:pPr>
        <w:pStyle w:val="BookText"/>
        <w:rPr/>
      </w:pPr>
      <w:r>
        <w:rPr>
          <w:rFonts w:ascii="IRNazanin" w:hAnsi="IRNazanin" w:eastAsia="IRNazanin"/>
          <w:color w:val="111111"/>
          <w:sz w:val="28"/>
          <w:sz w:val="28"/>
          <w:szCs w:val="28"/>
          <w:rtl w:val="true"/>
          <w:lang w:bidi="fa-IR"/>
        </w:rPr>
        <w:t>قال فی النهایة فیه ولدت جدیا أسفع أحوی أی أسود لیس شدید البیاض و فیه خیر الخیل الحو الحو جمع أحوی و هو الکمیت الذی یعلوه سواد و الحوة الکمتة و قد حوی فهو أحوی‌</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 الحوة لون یخالط الکمتة مثل صدأ الحدید و قال الأصمعی الحوة حمرة تضرب إلی السواد و قد احووی الفرس یحووی احوواء و قال بعض العرب یقول حوی یحوی حوة حکاه فی کتاب الفرس و فی النهایة فیه خیر الخیل الأقرح طلق الید الیمنی أی مطلقها لیس فیه تحجیل‌</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 جدیا أسفع أحوی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سیاهی که سیاهی‌اش شدید نیست و نیز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الخیل الحو،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أحوی به معنی اسبی است که رنگش بین سیاه و قرمز است و سیاهی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غلبه دارد، و حوة مصدر آن است، و 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 زنگ آهن یعنی رنگ جگری است، و اسمعی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حوة، قرمزی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که به سیاهی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گراید، و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اشتقاقات این واژه را این چنین ذکر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احووی الفرس یحووی احوواء و حوی الفرس یحوی حوة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کتاب فرس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الخیل الاقرح طلق الید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اسبی است که اقرح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سفید به اندازه کمتر از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راستش طِلق باشد، یعنی سفید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232122_3381743652"/>
      <w:bookmarkStart w:id="507" w:name="_Toc214"/>
      <w:bookmarkEnd w:id="506"/>
      <w:r>
        <w:rPr>
          <w:rtl w:val="true"/>
        </w:rPr>
        <w:t>«</w:t>
      </w:r>
      <w:r>
        <w:rPr/>
        <w:t>28</w:t>
      </w:r>
      <w:r>
        <w:rPr>
          <w:rtl w:val="true"/>
        </w:rPr>
        <w:t>»</w:t>
      </w:r>
      <w:bookmarkEnd w:id="50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نَوَادِرُ الرَّاوَنْدِیِّ، عَنْ عَبْدِ الْوَاحِدِ بْنِ إِسْمَاعِیلَ الرُّویَانِیِّ عَنْ مُحَمَّدِ بْنِ </w:t>
      </w:r>
      <w:bookmarkStart w:id="508" w:name="pg13937_136938"/>
    </w:p>
    <w:p>
      <w:pPr>
        <w:pStyle w:val="BookText"/>
        <w:rPr/>
      </w:pPr>
      <w:bookmarkEnd w:id="508"/>
      <w:r>
        <w:rPr>
          <w:rFonts w:ascii="Amiri" w:hAnsi="Amiri" w:eastAsia="Amiri" w:cs="Amiri"/>
          <w:color w:val="111111"/>
          <w:sz w:val="28"/>
          <w:sz w:val="28"/>
          <w:szCs w:val="28"/>
          <w:rtl w:val="true"/>
          <w:lang w:bidi="ar-SA"/>
        </w:rPr>
        <w:t>الْحَسَنِ التَّمِیمِیِّ عَنْ سَهْلِ بْنِ أَحْمَدَ الدِّیبَاجِیِّ عَنْ مُحَمَّدِ بْنِ مُحَمَّدِ بْنِ الْأَشْعَثِ عَنْ مُوسَی بْنِ إِسْمَاعِیلَ بْنِ مُوسَی بْنِ جَعْفَرٍ عَنْ أَبِیهِ عَنْ جَدِّهِ عَنْ جَعْفَرِ بْنِ مُحَمَّدٍ عَنْ آبَائِهِ علیهم السلام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بَعَثَ مَعَ عَلِیٍّ علیه السلام ثَلَاثِینَ فَرَساً فِی غَزْوَةِ ذَاتِ السَّلَاسِلِ وَ قَالَ یَا عَلِیُّ أَتْلُو عَلَیْکَ آیَةً فِی نَفَقَةِ الْخَیْلِ الَّذِینَ یُنْفِقُونَ أَمْوالَهُمْ بِاللَّیْلِ وَ النَّهارِ سِرًّا وَ عَلانِیَةً</w:t>
      </w:r>
      <w:r>
        <w:rPr>
          <w:rStyle w:val="FootnoteAnchor"/>
          <w:rtl w:val="true"/>
        </w:rPr>
        <w:footnoteReference w:id="810"/>
      </w:r>
      <w:r>
        <w:rPr>
          <w:rFonts w:ascii="Amiri" w:hAnsi="Amiri" w:eastAsia="Amiri" w:cs="Amiri"/>
          <w:color w:val="111111"/>
          <w:sz w:val="28"/>
          <w:sz w:val="28"/>
          <w:szCs w:val="28"/>
          <w:rtl w:val="true"/>
          <w:lang w:bidi="ar-SA"/>
        </w:rPr>
        <w:t>فَهِیَ النَّفَقَةُ عَلَی الْخَیْلِ سِرّاً وَ عَلَانِیَةً</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آباء طاهرینش نقل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غزوه ذات السّلاسل به همراه علی علیه السّلام سی اسب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 تو آیه‌ای درباره هزینه کردن برای اسبان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أَمْوَالَهُم بِالَّیْلِ وَ النَّهَارِ سِرًّا وَ عَلَانِیَةً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اموال خود را شب و روز، و نهان و آشکارا،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هزینه کردن برای اسب است در نهان و آشکارا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232124_3381743652"/>
      <w:bookmarkStart w:id="510" w:name="_Toc215"/>
      <w:bookmarkEnd w:id="509"/>
      <w:r>
        <w:rPr>
          <w:rtl w:val="true"/>
        </w:rPr>
        <w:t>«</w:t>
      </w:r>
      <w:r>
        <w:rPr/>
        <w:t>29</w:t>
      </w:r>
      <w:r>
        <w:rPr>
          <w:rtl w:val="true"/>
        </w:rPr>
        <w:t>»</w:t>
      </w:r>
      <w:bookmarkEnd w:id="510"/>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أَصْحَابِ الْخَیْلِ مَنِ اتَّخَذَهَا لِمَارِقٍ فِی دِینِهِ أَوْ مُشْرِکٍ‌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و فرشتگان بر صاحبان اسب، رحمت 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کسی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دفاع از خود در برابر کسی که از دینش برگشته یا بت پرست است، نگه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1" w:name="__RefHeading___Toc232126_3381743652"/>
      <w:bookmarkStart w:id="512" w:name="_Toc216"/>
      <w:bookmarkEnd w:id="511"/>
      <w:r>
        <w:rPr>
          <w:rtl w:val="true"/>
        </w:rPr>
        <w:t>«</w:t>
      </w:r>
      <w:r>
        <w:rPr/>
        <w:t>30</w:t>
      </w:r>
      <w:r>
        <w:rPr>
          <w:rtl w:val="true"/>
        </w:rPr>
        <w:t>»</w:t>
      </w:r>
      <w:bookmarkEnd w:id="512"/>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صَهِیلَ الْخَیْلِ یُفْزِعُ‌</w:t>
      </w:r>
      <w:r>
        <w:rPr>
          <w:rStyle w:val="FootnoteAnchor"/>
          <w:rtl w:val="true"/>
        </w:rPr>
        <w:footnoteReference w:id="813"/>
      </w:r>
      <w:r>
        <w:rPr>
          <w:rFonts w:ascii="Amiri" w:hAnsi="Amiri" w:eastAsia="Amiri" w:cs="Amiri"/>
          <w:color w:val="111111"/>
          <w:sz w:val="28"/>
          <w:sz w:val="28"/>
          <w:szCs w:val="28"/>
          <w:rtl w:val="true"/>
          <w:lang w:bidi="ar-SA"/>
        </w:rPr>
        <w:t>قُلُوبَ الْأَعْدَاءِ وَ رَأَیْتُ جَبْرَئِیلَ علیه السلام تَبَسَّمَ عِنْدَ صَهِیلِهَا فَقُلْتُ یَا جَبْرَئِیلُ لِمَ تَتَبَسَّمُ فَقَالَ وَ مَا یَمْنَعُنِی وَ الْکُفَّارُ تَرْجُفُ قُلُوبُهُمْ فِی أَجْوَافِهِمْ عِنْدَ صَهِیلِهَا</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شیهه اسب دل دشمنان را به هراس می‌آورد؛ دیدم جبرئیل هنگام شیهه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لبخند 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چرا لبخند 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لبخند نزنم، حال آنکه دل کافران از شیهه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232128_3381743652"/>
      <w:bookmarkStart w:id="514" w:name="_Toc217"/>
      <w:bookmarkEnd w:id="513"/>
      <w:r>
        <w:rPr>
          <w:rtl w:val="true"/>
        </w:rPr>
        <w:t>«</w:t>
      </w:r>
      <w:r>
        <w:rPr/>
        <w:t>31</w:t>
      </w:r>
      <w:r>
        <w:rPr>
          <w:rtl w:val="true"/>
        </w:rPr>
        <w:t>»</w:t>
      </w:r>
      <w:bookmarkEnd w:id="514"/>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رَسُولُ اللَّهِ صلی الله علیه و آله غَزَاةً فَعَطِشَ النَّاسُ عَطَشاً شَدِیداً فَقَالَ النَّبِیُّ صلی الله علیه و آله هَلْ مَنْ یَنْبَعِثُ لِلْمَاءِ</w:t>
      </w:r>
      <w:r>
        <w:rPr>
          <w:rStyle w:val="FootnoteAnchor"/>
          <w:rtl w:val="true"/>
        </w:rPr>
        <w:footnoteReference w:id="815"/>
      </w:r>
      <w:r>
        <w:rPr>
          <w:rFonts w:ascii="Amiri" w:hAnsi="Amiri" w:eastAsia="Amiri" w:cs="Amiri"/>
          <w:color w:val="111111"/>
          <w:sz w:val="28"/>
          <w:sz w:val="28"/>
          <w:szCs w:val="28"/>
          <w:rtl w:val="true"/>
          <w:lang w:bidi="ar-SA"/>
        </w:rPr>
        <w:t>فَضَرَبَ النَّاسُ یَمِیناً وَ شِمَالًا فَجَاءَ رَجُلٌ عَلَی فَرَسٍ أَشْقَرَ بَیْنَ یَدَیْهِ قِرْبَةٌ مِنْ مَاءٍ فَقَالَ النَّبِیُّ صلی الله علیه و آله اللَّهُمَّ وَ بَارِکْ فِی الْأَشْقَرِ</w:t>
      </w:r>
      <w:r>
        <w:rPr>
          <w:rStyle w:val="FootnoteAnchor"/>
          <w:rtl w:val="true"/>
        </w:rPr>
        <w:footnoteReference w:id="81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صلی الله علیه و آله شُقْرُهَا خِیَارُهَا وَ کُمْتُهَا صِلَابُهَا وَ دُهْمُهَا مُلُوکُهَا فَلَعَنَ اللَّهُ مَنْ جَزَّ أَعْرَافَهَا وَ أَذْنَابَهَا مَذَابَّهَا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bookmarkStart w:id="515" w:name="pg13937_136939"/>
    </w:p>
    <w:p>
      <w:pPr>
        <w:pStyle w:val="BookText"/>
        <w:rPr/>
      </w:pPr>
      <w:bookmarkEnd w:id="5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نبردی رفت،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تشنه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به دنبال آب برود؟ مردم به راست و چپ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مردی که بر اسب سرخی سوار بود، مشک آبی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اسب سرخ را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اسبان سرخ هستند و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رنگ بین سیاه و قرمز دارند،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محکم و سخت هستند، و پادشاه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تیره هستند، خدا لعنت کند کسی را که یال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که مگس پران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بچیند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232130_3381743652"/>
      <w:bookmarkStart w:id="517" w:name="_Toc218"/>
      <w:bookmarkEnd w:id="516"/>
      <w:r>
        <w:rPr>
          <w:rtl w:val="true"/>
        </w:rPr>
        <w:t>«</w:t>
      </w:r>
      <w:r>
        <w:rPr/>
        <w:t>32</w:t>
      </w:r>
      <w:r>
        <w:rPr>
          <w:rtl w:val="true"/>
        </w:rPr>
        <w:t>»</w:t>
      </w:r>
      <w:bookmarkEnd w:id="517"/>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مَعْقُودٌ فِی نَوَاصِیهَا الْخَیْرُ إِلَی أَنْ تَقُومَ الْقِیَامَةُ وَ أَهْلُهَا مُعَانُونَ‌</w:t>
      </w:r>
      <w:r>
        <w:rPr>
          <w:rStyle w:val="FootnoteAnchor"/>
          <w:rtl w:val="true"/>
        </w:rPr>
        <w:footnoteReference w:id="819"/>
      </w:r>
      <w:r>
        <w:rPr>
          <w:rFonts w:ascii="Amiri" w:hAnsi="Amiri" w:eastAsia="Amiri" w:cs="Amiri"/>
          <w:color w:val="111111"/>
          <w:sz w:val="28"/>
          <w:sz w:val="28"/>
          <w:szCs w:val="28"/>
          <w:rtl w:val="true"/>
          <w:lang w:bidi="ar-SA"/>
        </w:rPr>
        <w:t>عَلَیْهَا أَعْرَافُهَا وَقَارُهَا وَ نَوَاصِیهَا جَمَالُهَا وَ أَذْنَابُهَا مَذَابُّهَا</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تا زمانی که قیامت برپا شود به موی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گره خورده است، و صاحبانش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 بر هزینه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شده هستند، یالشان وقارشان، موی پیشانی‌شان زیبایی‌شان، و دمشان مگس پرانشان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232132_3381743652"/>
      <w:bookmarkStart w:id="519" w:name="_Toc219"/>
      <w:bookmarkEnd w:id="518"/>
      <w:r>
        <w:rPr>
          <w:rtl w:val="true"/>
        </w:rPr>
        <w:t>تبیان</w:t>
      </w:r>
      <w:bookmarkEnd w:id="519"/>
    </w:p>
    <w:p>
      <w:pPr>
        <w:pStyle w:val="BookText"/>
        <w:rPr/>
      </w:pPr>
      <w:r>
        <w:rPr>
          <w:rFonts w:ascii="IRNazanin" w:hAnsi="IRNazanin" w:eastAsia="IRNazanin"/>
          <w:color w:val="111111"/>
          <w:sz w:val="28"/>
          <w:sz w:val="28"/>
          <w:szCs w:val="28"/>
          <w:rtl w:val="true"/>
          <w:lang w:bidi="fa-IR"/>
        </w:rPr>
        <w:t>الَّذِینَ یُنْفِقُونَ أَمْوالَهُمْ قال الطبرسی رحمه الله قال ابن عباس نزلت الآیة فی أَبِی الْحَسَنِ علیه السلام کانت معه أربعة دراهم فتصدق بواحد نهارا و تصدق بواحد لیلا و بواحد سرا و بواحد علانیة و هو المروی عن أبی جعفر و أبی عبد الله علیه السلام و روی عن أبی ذر و الأوزاعی أنها نزلت فی النفقة علی الخیل فی سبیل الله و قیل هی عامة فی کل من أنفق ماله فی طاعة الله علی هذه الصفة و علی هذا فأقول الآیة نزلت فی علی علیه السلام و حکمها سائر فی کل من فعل مثل فعله و له فضل السبق علی ذلک انتهی‌</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و أذنابها بالنصب عطفا علی أعرافها و مذابها عطف بیان لها و یحتمل رفعهما لیکون جملة</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و ظاهره حرمة الجز و یمکن حمله علی شدة الکراهة أو علی ما إذا کان الغرض التدلیس کما هو الشائع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أَمْوَالَهُم بِالَّیْلِ وَ النَّهَارِ سِرًّا وَ عَلَانِیَة ًفَلَهُمْ أَجْرُهُمْ عِنْدَ رَبِّهِم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اموال خود را شب و روز، و نهان و آشکارا، انفاق می‌کنند، پاداش آنان نزد پروردگارشان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از ابن عباس نقل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امیر المؤمنین علیه السّلام نازل شده؛ و جریانش این است که او چهار درهم داشت، یک درهم آن را در روز و یک درهم آن را در شب، یک درهم در پنهانی و یک درهم آشکارا انفاق نمود و این مطلب از امام صادق و امام باقر علیهما 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ابوذر و اوزاعی نقل شده که این آیه در مورد انفاق بر اسبان، در راه خدا نازل شده است و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عمومیّت دارد و هرکسی به این کیفیّت در راه خدا انفاق کند مشمول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می‌گوییم این آیه نخست درباره علی علیه السّلام نازل شده و هر کسی به این نحو عمل کند، حکم آیه شامل او نیز خواهد شد، البته فضیلت سبقت و پیشدستی در این کار برای آن حضرت محفوظ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آن است که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منصوب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باشد، احتمال دیگر آنکه مبتدا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و ظاهر روایت، حرمت چیدن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حمل بر شدّت کراهت کرد، یا حرمت در صورتی که مقصود فروشنده تدلیس و فریب کاری باشد، چنان که شایع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232134_3381743652"/>
      <w:bookmarkStart w:id="521" w:name="_Toc220"/>
      <w:bookmarkEnd w:id="520"/>
      <w:r>
        <w:rPr>
          <w:rtl w:val="true"/>
        </w:rPr>
        <w:t>«</w:t>
      </w:r>
      <w:r>
        <w:rPr/>
        <w:t>33</w:t>
      </w:r>
      <w:r>
        <w:rPr>
          <w:rtl w:val="true"/>
        </w:rPr>
        <w:t>»</w:t>
      </w:r>
      <w:bookmarkEnd w:id="52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 الدِّینِ،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الرَّشِیدُ فَلَقِیَهُ مُوسَی علیه السلام عَلَی بَغْلَةٍ لَهُ فَقَالَ لَهُ الرَّشِیدُ مَنْ مِثْلُکَ فِی حَسَبِکَ وَ نَسَبِکَ وَ تَقَدُّمِکَ تَلْقَانِی عَلَی بَغْلَةٍ فَقَالَ تَطَأْطَأَتْ عَنْ خُیَلَاءِ الْخَیْلِ وَ ارْتَفَعَتْ عَنْ ذِلَّةِ الْحَمِیرِ</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bookmarkStart w:id="522" w:name="pg13937_136940"/>
    </w:p>
    <w:p>
      <w:pPr>
        <w:pStyle w:val="BookText"/>
        <w:rPr/>
      </w:pPr>
      <w:bookmarkEnd w:id="5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حج رفت و امام کاظم علیه السّلام در حالی که سوار بر استرش بود، با او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جایگاه اجتماعی و نژاد تو را داشته باشد و من او را سوار بر استری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حالت تکبّر شخص اسب سوار، پایین آمدم و از حالت خاری و زبونی شخصی که بر الاغ سوار است، خود را بالا کشیدم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متوسّط و معتدل بین تکبّر و زبونی را برگزیدم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232136_3381743652"/>
      <w:bookmarkStart w:id="524" w:name="_Toc221"/>
      <w:bookmarkEnd w:id="523"/>
      <w:r>
        <w:rPr>
          <w:rtl w:val="true"/>
        </w:rPr>
        <w:t>«</w:t>
      </w:r>
      <w:r>
        <w:rPr/>
        <w:t>34</w:t>
      </w:r>
      <w:r>
        <w:rPr>
          <w:rtl w:val="true"/>
        </w:rPr>
        <w:t>»</w:t>
      </w:r>
      <w:bookmarkEnd w:id="524"/>
    </w:p>
    <w:p>
      <w:pPr>
        <w:pStyle w:val="BookText"/>
        <w:rPr/>
      </w:pPr>
      <w:r>
        <w:rPr>
          <w:rFonts w:ascii="Amiri" w:hAnsi="Amiri" w:eastAsia="Amiri" w:cs="Amiri"/>
          <w:color w:val="111111"/>
          <w:sz w:val="28"/>
          <w:sz w:val="28"/>
          <w:szCs w:val="28"/>
          <w:rtl w:val="true"/>
          <w:lang w:bidi="ar-SA"/>
        </w:rPr>
        <w:t>کِتَابُ الْإِمَامَةِ وَ التَّبْصِرَةِ، عَنْ هَارُونَ بْنِ مُوسَی عَنْ مُحَمَّدِ بْنِ عَلِیٍّ عَنْ مُحَمَّدِ بْنِ الْحُسَیْنِ عَنْ عَلِیِّ بْنِ أَسْبَاطٍ عَنِ ابْنِ فَضَّالٍ عَنِ الصَّادِقِ عَنْ أَبِیهِ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شُقْرُهَا خِیَارُهَا وَ کُمْتُهَا صِلَابُهَا وَ دُهْمُهَا مُلُوکُهَا فَلَعَنَ اللَّهُ مَنْ جَزَّ أَعْرَافَهَا وَ أَذْنَابَهَا مَذَابَّهَا</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اسبان سرخ هستند و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رنگ بین سیاه و قرمز دارند،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محکم و سخت هستند، و پادشاه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تیره هستند، خدا لعنت کند کسی را که یال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که مگس پران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بچیند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232138_3381743652"/>
      <w:bookmarkStart w:id="526" w:name="_Toc222"/>
      <w:bookmarkEnd w:id="525"/>
      <w:r>
        <w:rPr>
          <w:rtl w:val="true"/>
        </w:rPr>
        <w:t>«</w:t>
      </w:r>
      <w:r>
        <w:rPr/>
        <w:t>35</w:t>
      </w:r>
      <w:r>
        <w:rPr>
          <w:rtl w:val="true"/>
        </w:rPr>
        <w:t>»</w:t>
      </w:r>
      <w:bookmarkEnd w:id="526"/>
    </w:p>
    <w:p>
      <w:pPr>
        <w:pStyle w:val="BookText"/>
        <w:rPr/>
      </w:pPr>
      <w:r>
        <w:rPr>
          <w:rFonts w:ascii="Amiri" w:hAnsi="Amiri" w:eastAsia="Amiri" w:cs="Amiri"/>
          <w:color w:val="111111"/>
          <w:sz w:val="28"/>
          <w:sz w:val="28"/>
          <w:szCs w:val="28"/>
          <w:rtl w:val="true"/>
          <w:lang w:bidi="ar-SA"/>
        </w:rPr>
        <w:t>الْفَقِیهُ،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 وَ جَلَ الَّذِینَ یُنْفِقُونَ أَمْوالَهُمْ بِاللَّیْلِ وَ النَّهارِ سِرًّا وَ عَلانِیَةً فَلَهُمْ أَجْرُهُمْ عِنْدَ رَبِّهِمْ وَ لا خَوْفٌ عَلَیْهِمْ وَ لا هُمْ یَحْزَنُونَ‌</w:t>
      </w:r>
      <w:r>
        <w:rPr>
          <w:rStyle w:val="FootnoteAnchor"/>
          <w:rtl w:val="true"/>
        </w:rPr>
        <w:footnoteReference w:id="825"/>
      </w:r>
      <w:r>
        <w:rPr>
          <w:rFonts w:ascii="Amiri" w:hAnsi="Amiri" w:eastAsia="Amiri" w:cs="Amiri"/>
          <w:color w:val="111111"/>
          <w:sz w:val="28"/>
          <w:sz w:val="28"/>
          <w:szCs w:val="28"/>
          <w:rtl w:val="true"/>
          <w:lang w:bidi="ar-SA"/>
        </w:rPr>
        <w:t>قَالَ نَزَلَتْ فِی النَّفَقَةِ عَلَی الْخَیْلِ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رضی الله عنه هذه الآیة روی أنها نزلت فی أمیر المؤمنین علی بن أبی طالب علیه السلام و کان سبب نزولها أنه کان معه أربعة دراهم فتصدق بدرهم منها باللیل و بدرهم بالنهار و بدرهم فی السر و بدرهم فی العلانیة فنزلت فیه هذه الآیة و الآیة إذا نزلت فی شی‌ء فهی منزلة فی کل ما یجری فیه فالاعتقاد فی تفسیرها أنها نزلت فی أمیر المؤمنین علیه السلام و جرت فی النفقة علی الخیل و أشباه ذلک‌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درباره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بِالَّیْلِ وَ النَّهَارِ سِرًّا وَ عَلَانِیَةً فَلَهُمْ أَجْرُهُمْ عِندَ رَبِّهِمْ وَ لَا خَوْفٌ عَلَیْهِمْ وَ لَا هُمْ یَحْزَنُون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درباره هزینه کردن برای اسبان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صدوق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این آیه در شأن امیر المؤمنین علیه السّلام نازل گردیده، و سبب نزول آن این است که او چهار درهم در اختیار داشت، پس درهمی را در شب، و درهمی را در روز، و درهمی را پنهان، و درهمی را آشکارا صدقه داد، پس این آیه در شأن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آیه‌ای درباره موضوعی نازل شود، در حقیقت درباره همه موارد مشابه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عقیده ما در تفسیر این آیه این است که آن در شأن امیر المؤمنین علیه السّلام نازل شده، و پس از آن در مورد انفاق بر اسب و مواردی نظیر آن تطبیق گشته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232140_3381743652"/>
      <w:bookmarkStart w:id="528" w:name="_Toc223"/>
      <w:bookmarkEnd w:id="527"/>
      <w:r>
        <w:rPr>
          <w:rtl w:val="true"/>
        </w:rPr>
        <w:t>«</w:t>
      </w:r>
      <w:r>
        <w:rPr/>
        <w:t>36</w:t>
      </w:r>
      <w:r>
        <w:rPr>
          <w:rtl w:val="true"/>
        </w:rPr>
        <w:t>»</w:t>
      </w:r>
      <w:bookmarkEnd w:id="528"/>
    </w:p>
    <w:p>
      <w:pPr>
        <w:pStyle w:val="BookText"/>
        <w:rPr/>
      </w:pP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مَعْقُودٌ فِی نَوَاصِی الْخَیْلِ إِلَی یَوْمِ الْقِیَامَةِ</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مو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پیشانی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روز قیامت گره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232142_3381743652"/>
      <w:bookmarkStart w:id="530" w:name="_Toc224"/>
      <w:bookmarkEnd w:id="529"/>
      <w:r>
        <w:rPr>
          <w:rtl w:val="true"/>
        </w:rPr>
        <w:t>«</w:t>
      </w:r>
      <w:r>
        <w:rPr/>
        <w:t>37</w:t>
      </w:r>
      <w:r>
        <w:rPr>
          <w:rtl w:val="true"/>
        </w:rPr>
        <w:t>»</w:t>
      </w:r>
      <w:bookmarkEnd w:id="530"/>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 الْخَیْلِ فِی شُقْرِهَا</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 برکت،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سرخ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232144_3381743652"/>
      <w:bookmarkStart w:id="532" w:name="_Toc225"/>
      <w:bookmarkEnd w:id="531"/>
      <w:r>
        <w:rPr>
          <w:rtl w:val="true"/>
        </w:rPr>
        <w:t>الضوء</w:t>
      </w:r>
      <w:bookmarkEnd w:id="532"/>
    </w:p>
    <w:p>
      <w:pPr>
        <w:pStyle w:val="BookText"/>
        <w:rPr/>
      </w:pPr>
      <w:r>
        <w:rPr>
          <w:rFonts w:ascii="IRNazanin" w:hAnsi="IRNazanin" w:eastAsia="IRNazanin"/>
          <w:color w:val="111111"/>
          <w:sz w:val="28"/>
          <w:sz w:val="28"/>
          <w:szCs w:val="28"/>
          <w:rtl w:val="true"/>
          <w:lang w:bidi="fa-IR"/>
        </w:rPr>
        <w:t>الخیر هو النفع الحسن المرغوب فیه و بالعکس منه الشر و الخیل اسم تقع علی الفرسان و الأفراس فالأول</w:t>
      </w:r>
    </w:p>
    <w:p>
      <w:pPr>
        <w:pStyle w:val="BookText"/>
        <w:rPr/>
      </w:pPr>
      <w:r>
        <w:rPr>
          <w:rFonts w:ascii="Amiri" w:hAnsi="Amiri" w:eastAsia="Amiri" w:cs="Amiri"/>
          <w:color w:val="111111"/>
          <w:sz w:val="28"/>
          <w:sz w:val="28"/>
          <w:szCs w:val="28"/>
          <w:rtl w:val="true"/>
          <w:lang w:bidi="ar-SA"/>
        </w:rPr>
        <w:t>کَقَوْلِهِ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خَیْلَ اللَّهِ ارْکَبِی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p>
    <w:p>
      <w:pPr>
        <w:pStyle w:val="BookText"/>
        <w:rPr/>
      </w:pPr>
      <w:r>
        <w:rPr>
          <w:rFonts w:ascii="Amiri" w:hAnsi="Amiri" w:eastAsia="Amiri" w:cs="Amiri"/>
          <w:color w:val="111111"/>
          <w:sz w:val="28"/>
          <w:sz w:val="28"/>
          <w:szCs w:val="28"/>
          <w:rtl w:val="true"/>
          <w:lang w:bidi="ar-SA"/>
        </w:rPr>
        <w:t>کَقَوْلِهِ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لَکَ عَنْ صَدَقَةِ الْخَیْلِ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الأفراس و اشتقاق الخیل من </w:t>
      </w:r>
    </w:p>
    <w:p>
      <w:pPr>
        <w:pStyle w:val="BookText"/>
        <w:rPr/>
      </w:pPr>
      <w:r>
        <w:rPr>
          <w:rFonts w:ascii="IRNazanin" w:hAnsi="IRNazanin" w:eastAsia="IRNazanin"/>
          <w:color w:val="111111"/>
          <w:sz w:val="28"/>
          <w:sz w:val="28"/>
          <w:szCs w:val="28"/>
          <w:rtl w:val="true"/>
          <w:lang w:bidi="fa-IR"/>
        </w:rPr>
        <w:t>الخیلاء لأن الفرس کان له خیلاء فی نفسه و کذلک الفارس و لذلک یقال ما رکب أحد فرسا إلا وجد فی نفسه نخوة و فی کلام للعجم أن الرستاقی إذا رکب الفرس نسی الله و الحدیث مقصور علی مدح الأفراس للغناء الذی جعله الله فیها و لو لا الخیل ما فتحت مدینة و لا یغلب علی بلد من بلاد الکفار و بها استنجد النبی صلی الله علیه و آله و صحابته من بعده فیما تیسر لهم من الاستیلاء و فتح البلاد و نشر دعوة الإسلام فیها و لو لا تقویهم بها لما تیسر لهم ذلک و لا تمشی لهم أمر ثم إنها من أخص آلات الجهاد و أمر العدد لأعداء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النواصی مجاز و إنما اختصها بالذکر لأنها من أول ما یستقبلک منها و یقال أری فی ناصیة فلان خیرا و بالعکس و روی عن وهب بن منبه قال فی بعض الکتب لما أراد الله أن یخلق الخیل قال للریح الجنوب إنی خالق منک خلقا أجعله عزا لأولیائی و إجلالا لأهل طاعتی فقبض قبضة من ریح الجنوب فخلق منها فرسا و قال سمیتک فرسا و جعلتک عربیا الخیر معقود بناصیتک و الغنم محوز علی ظهرک و جعلتک تطیر بلا جناح فأنت للطلب و أنت للهرب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تمیما الداری کان ینقی شعیرا لفرسه و هو أمیر علی بیت المقدس فقیل له لو کلفت هذا غیرک فقال</w:t>
      </w:r>
    </w:p>
    <w:p>
      <w:pPr>
        <w:pStyle w:val="BookText"/>
        <w:rPr/>
      </w:pPr>
      <w:r>
        <w:rPr>
          <w:rFonts w:ascii="Amiri" w:hAnsi="Amiri" w:eastAsia="Amiri" w:cs="Amiri"/>
          <w:color w:val="111111"/>
          <w:sz w:val="28"/>
          <w:sz w:val="28"/>
          <w:szCs w:val="28"/>
          <w:rtl w:val="true"/>
          <w:lang w:bidi="ar-SA"/>
        </w:rPr>
        <w:t>سَمِعْتُ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نَقَّی شَعِیراً لِفَرَسِهِ ثُمَّ قَامَ بِهِ حَتَّی یَعْلِفَهُ عَلَیْهِ کَتَبَ اللَّهُ لَهُ بِکُلِّ شَعِیرَةٍ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یَوْمٍ فِی سَبِیلِ اللَّهِ خَیْرٌ مِنْ عِبَادَةِ الرَّجُلِ فِی أَهْلِهِ ثَلَاثَمِائَةٍ وَ سِتِّینَ یَوْماً کُلُّ یَوْمٍ أَلْفُ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تزل العرب مکرمة لخیولها علی ما تنطق به أشعارهم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تجاع لها العیال و لا تجاع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تستوی و الورد ساعة تفزع</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مما یطول تعداده و کان من سنتهم فی الجاهلیة أن یتمشی القبیلة إلی القبیلة فی ثلاثة أشیاء إذا ولد لهم غلام شریف أو نتج مهر جواد أو </w:t>
      </w:r>
    </w:p>
    <w:p>
      <w:pPr>
        <w:pStyle w:val="BookText"/>
        <w:rPr/>
      </w:pPr>
      <w:r>
        <w:rPr>
          <w:rFonts w:ascii="IRNazanin" w:hAnsi="IRNazanin" w:eastAsia="IRNazanin"/>
          <w:color w:val="111111"/>
          <w:sz w:val="28"/>
          <w:sz w:val="28"/>
          <w:szCs w:val="28"/>
          <w:rtl w:val="true"/>
          <w:lang w:bidi="fa-IR"/>
        </w:rPr>
        <w:t>نبغ لهم شاعر مفلق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فائدة الحدیث التنبیه علی شرف منزلة الخیل و الأمر بإکرامها و راوی الحدیث ابن عمر رحمه الله و قال فی الحدیث الثانی الیمن البرکة و النماء و قد یمن فلان فهو میمون إذا کان مبارکا و یمن هو فهو یأمن و بالعکس منه شئم و شأم و تیمنت بذلک تبرکت به و الشقرة فی الإنسان حمرة صافیة مع میل البشرة إلی البیاض و هی فی الخیل حمرة</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صافیة یحمر معها العرف و الذنب فإذا اسود فهو الکمیت و الشقرة فی الجمال حمرة شدیدة یقال بعیر أشقر و الشقر شقائق النعمان الواحدة الشقرة قال طرفة</w:t>
      </w:r>
    </w:p>
    <w:p>
      <w:pPr>
        <w:pStyle w:val="BookText"/>
        <w:rPr/>
      </w:pPr>
      <w:r>
        <w:rPr>
          <w:rFonts w:ascii="IRNazanin" w:hAnsi="IRNazanin" w:eastAsia="IRNazanin"/>
          <w:color w:val="111111"/>
          <w:sz w:val="28"/>
          <w:sz w:val="28"/>
          <w:szCs w:val="28"/>
          <w:rtl w:val="true"/>
          <w:lang w:bidi="fa-IR"/>
        </w:rPr>
        <w:t>و تساقی القوم کأسا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الخیل‌</w:t>
      </w:r>
      <w:r>
        <w:rPr>
          <w:rStyle w:val="FootnoteAnchor"/>
          <w:rtl w:val="true"/>
        </w:rPr>
        <w:footnoteReference w:id="830"/>
      </w:r>
      <w:r>
        <w:rPr>
          <w:rFonts w:ascii="IRNazanin" w:hAnsi="IRNazanin" w:eastAsia="IRNazanin"/>
          <w:color w:val="111111"/>
          <w:sz w:val="28"/>
          <w:sz w:val="28"/>
          <w:szCs w:val="28"/>
          <w:rtl w:val="true"/>
          <w:lang w:bidi="fa-IR"/>
        </w:rPr>
        <w:t>دماء کالشقر</w:t>
      </w:r>
    </w:p>
    <w:p>
      <w:pPr>
        <w:pStyle w:val="BookText"/>
        <w:rPr/>
      </w:pPr>
      <w:r>
        <w:rPr>
          <w:rFonts w:ascii="IRNazanin" w:hAnsi="IRNazanin" w:eastAsia="IRNazanin"/>
          <w:color w:val="111111"/>
          <w:sz w:val="28"/>
          <w:sz w:val="28"/>
          <w:szCs w:val="28"/>
          <w:rtl w:val="true"/>
          <w:lang w:bidi="fa-IR"/>
        </w:rPr>
        <w:t>و شقرة لقب للحارث بن تمیم بن مر و النسب إلیه شقری بفتح القاف و الأصل فی الکلمة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حدیث آخر یمن الخیل فی الشقر و علیکم بکل کمیت أغر محجل أو أشقر و لا تقصوا أعرافها و أذنابها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أَبِی قَتَادَةَ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یَا رَسُولَ اللَّهِ أُرِیدُ أَنْ أَشْتَرِیَ فَرَساً فَأَیُّهَا أَشْتَرِی قَالَ اشْتَرِ أَدْهَمَ أَرْثَمَ مُحَجَّلًا مُطْلَقَ الْیَمِینِ أَوْ مِنَ الْکُمْتِ عَلَی هَذِهِ الشِّیَةِ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جُمِعَتْ خَیْلُ الْعَرَبِ فِی صَعِیدٍ وَاحِدٍ مَا سَبَقَهَا إِلَّا الْأَشْقَرُ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إن النبی صلی الله علیه و آله بعث سریة فکان أول من جاء بالفتح صاحب أشقر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أقوی الخیل الشقر و الکمیت و لا کثیر فرق بینهما إلا بالأعراف و الأذناب و فائدة الحدیث تفضیل الشقر و بیان أنها أیمن و أبرک من غیرها و راوی الحدیث عیسی بن علی الهاشمی عن أبیه عن جده‌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533" w:name="pg13937_136943"/>
    </w:p>
    <w:p>
      <w:pPr>
        <w:pStyle w:val="BookText"/>
        <w:rPr/>
      </w:pPr>
      <w:bookmarkEnd w:id="5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بهره نیکی است که تمایل به آن وجود دارد و عکسش شرّ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سوار و نیز خود اسب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به معنای اسب سوار، مانند این کلام رسول اکرم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خیل اللَّه ارکبی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اسب سواران خدا، سوار شوید؛ و به معنای اسب، این سخن حضرت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لک عن صدقة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زکات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بر تو بخشیدم، و خیل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می‌شود و علّت این نامگذاری آن است که هم اسب و هم سوار بر آن، در خودشان احساس بزرگی و تکبّر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اسب سوار نشود مگر اینکه در خود احساس بزرگی و نخوت می‌کند، عجم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روستایی بر اسب سوار شود خدا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حدیث، تنها ستایش اسب است، به خاطر کارآمدی و غنایی که خدا در او قرار داده؛ که اگر اسب نبود، هیچ شهری فتح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بر هیچ یک از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کفّار غلبه و پیروزی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پیامبر صلی اللَّه علیه و آله و یارانش بعد از او برای غلبه بر دشمن و فتوحات و نشر دعوت اسلام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و فتح شده، از آن کمک گرفتند و اگر نیرو گرفتن و قدرتمندی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سبب اسب نبود، این پیشرفت برایشان فراهم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از مهم‌ترین ابزار جنگی و جهاد است، و از همه تجهیزات جنگی برای دشمن تلخ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 پیشانی در احادیث گذشته مَجازا به کار رفته، و علّت اختصاص آن به ذکر این است که در برخورد با اسب، از اوّلین اعضایی است که با آن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فی ناصیة فلان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پیشانی فلانی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وهب بن منبّه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اراده کرد که اسب را بیافریند، به باد جنوب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مخلوقی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آفرینم که او را عزت دوستان خود و جمال و زیبایی برای اهل طاعتم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مشتی برگرفت و اسبی آفرید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فرس نامیدم و عربی آفریدم، خیر به پیشانی تو بسته شده و غنیمت‌ها بر پشت تو جمع آوری شده و تو را بدون بال این گونه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از شدّت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تو برای دست یابی به دشمن و برای گریختن از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تمیم داری با اینکه حکمران بیت المقدس بود خودش برای اسبش جو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دستور این کار را به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اسبش جو پاک کند، و برخیزد و آن را در آخورش بریزد، خدا به عدد هر جویی،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بن مالک مرسلا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مرزداری با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آماده در راه خدا بهتر از این است که کسی در میان خانواده خود سیصد و شصت روز عبادت کند که هر روزش هزار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عرب همواره،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چنان که اشعارشان به این مطلب گویا است، مانند اینکه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گرسنه مانند و شود اسبم سیر</w:t>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هراس، از گل بُوَد به</w:t>
      </w:r>
    </w:p>
    <w:p>
      <w:pPr>
        <w:pStyle w:val="BookText"/>
        <w:rPr/>
      </w:pPr>
      <w:r>
        <w:rPr>
          <w:rFonts w:ascii="IRNazanin" w:hAnsi="IRNazanin" w:eastAsia="IRNazanin"/>
          <w:color w:val="111111"/>
          <w:sz w:val="28"/>
          <w:sz w:val="28"/>
          <w:szCs w:val="28"/>
          <w:rtl w:val="true"/>
          <w:lang w:bidi="fa-IR"/>
        </w:rPr>
        <w:t>و اشعار فراوان دیگری که شمردن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درازا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عرب در جاهلیّت این بود که در سه مورد، یک قبیله برای تبریک گفتن، به سوی قبیله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پسری با اصل و نسب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یا کرّه اسبی اصیل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یا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شاعری بزرگ،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این روایت آگاهی دادن به شرافت جایگاه اسب و دستور به گرامی داشتن آن است، و راوی حدیث ابن عمر است، و درباره حدیث دوم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یعنی برکت و رشد، و در عربی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 فلان فهو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آن شخص با برکت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 فلان فهو 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شئم و شأم است، و تیمّنت به یعنی به آن تبرّک جستم، و شقره در مورد انسان به معنای سرخی زلالی است که به سفیدی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در مورد اسب، سرخی زلالی که یال و دم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اگر رنگ اسب سیاه باشد، کمیت نام دارد، و شقره در مورد شتر به معنای سرخی شدید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بعیر أشقر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شقر به گل شقائق نعمان نیز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طرفه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یکباره جامی زدند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بر اسب خونی شقر شقره لقب حارث بن تمیم بن مرّه است و منسوب به او را شَقریّ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اصل این واژه سرخی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 برکت،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سرخ هستند، و بر شما باد اسبِ 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 بین سیاه و قرمز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سفید و دست و پا سفید یا اسب سرخ، و یال و دُم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نچینید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قتاده انصاری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اسبی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اسبی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بخر که تیره باشد و بینی و لب بالایش و سه تا از دست و پاهایش تا زیر زانو سفید، و دست راستش به رنگی دیگر باشد، یا رنگش بین سیاه و قرمز باشد، با این نقش‌ها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 را بر روی یک بلندی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گرد آورند، پیشتاز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اسب سرخ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گروهی از مسلمانان را به سریه‌ای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پیامبر اکرم صلی الله علیه و آله شخصا در آن شرکت نداشته و یکی از اصحاب را به سرکردگی سپاهیان تعیین می‌نمود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 و نخستین کسی که مژده پیروزی آورد، دارنده اسب سرخ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وجود ندارد که نیرومندترین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قرمز و کمیت هستند، و این دو نوع اسب فرق زیادی با هم ندارند، جز در یال و دُمشان، و فایده این حدیث برتری دادن اسبان قرمز است و بیان اینکه این نوع از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مبارک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اسبان دیگر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232146_3381743652"/>
      <w:bookmarkStart w:id="535" w:name="_Toc226"/>
      <w:bookmarkEnd w:id="534"/>
      <w:r>
        <w:rPr>
          <w:rtl w:val="true"/>
        </w:rPr>
        <w:t>«</w:t>
      </w:r>
      <w:r>
        <w:rPr/>
        <w:t>38</w:t>
      </w:r>
      <w:r>
        <w:rPr>
          <w:rtl w:val="true"/>
        </w:rPr>
        <w:t>»</w:t>
      </w:r>
      <w:bookmarkEnd w:id="535"/>
    </w:p>
    <w:p>
      <w:pPr>
        <w:pStyle w:val="BookText"/>
        <w:rPr/>
      </w:pP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الشُّومُ فِی الْمَرْأَةِ وَ الْفَرَسِ وَ الدَّارِ</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در زن و اسب و خانه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232148_3381743652"/>
      <w:bookmarkStart w:id="537" w:name="_Toc227"/>
      <w:bookmarkEnd w:id="536"/>
      <w:r>
        <w:rPr>
          <w:rtl w:val="true"/>
        </w:rPr>
        <w:t>الضوء</w:t>
      </w:r>
      <w:bookmarkEnd w:id="537"/>
    </w:p>
    <w:p>
      <w:pPr>
        <w:pStyle w:val="BookText"/>
        <w:rPr/>
      </w:pPr>
      <w:r>
        <w:rPr>
          <w:rFonts w:ascii="IRNazanin" w:hAnsi="IRNazanin" w:eastAsia="IRNazanin"/>
          <w:color w:val="111111"/>
          <w:sz w:val="28"/>
          <w:sz w:val="28"/>
          <w:szCs w:val="28"/>
          <w:rtl w:val="true"/>
          <w:lang w:bidi="fa-IR"/>
        </w:rPr>
        <w:t>الشوم نقیض الیمن و روی هذا الحدیث علی وجه آخر</w:t>
      </w:r>
    </w:p>
    <w:p>
      <w:pPr>
        <w:pStyle w:val="BookText"/>
        <w:rPr/>
      </w:pP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عَدْوَی وَ لَا هَامَةَ وَ لَا صَفَرَ وَ إِنْ تَکُنِ الطِّیَرَةُ فِی شَیْ‌ءٍ فَفِی الْمَرْأَةِ وَ الْفَرَسِ وَ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العدوی اسم من أعداه الجرب و غیره یعدیه إذا تجاوز منه إلیه و فی حدیث آخر فما أعدی الأول و لا یعنی به أن بعض الأمراض لا یعدی فقد رئی مشاهدة أن الجرب یعدی و الرمد یعدی و غیر ذلک من الأمراض و لکن المعنی و الله أعلم أنه لا ینبغی للإنسان أن یعتقد أن هذه الأمراض لا تکاد تحصل إلا من العدوی فحسب بل قد تعدی و قد یبتدئها الله ابتداء من غیر عدوی فلا عدوی مطلقة بحیث لا یکون ابتداء بالمرض و الأولی أن یقال إن الله تعالی قد أجری العادة بأن تجرب الصحیحة إذا ماست الجربة فی بعض الأحوال و لذلک قال لا یوردن ذو عاهة علی مصح و تکون العدوی محمولة علی هذا ثم ذکر رحمه الله الهامة و الصفر نحو ما ذکرنا سابقا فی باب العدوی و الطیرة ثم قال قیل إن شوم المرأة کثرة مهرها و سوء خلقها و أن لا تلد و شوم الدار ضیقها و سوء جوارها و شوم الفرس أن لا یغزی علیها و قیل إن الشوم فی هذه الثلاثة لکثرة الإنفاق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یَا رَسُولَ اللَّهِ إِنَّا کُنَّا فِی دَارٍ کَثِیرٌ فِیهَا عَدَدُنَا کَثِیرٌ فِیهَا أَمْوَالُنَا فَتَحَوَّلْنَا إِلَی دَارٍ أُخْرَی فَقَلَّ فِیهَا عَدَدُنَا وَ قَلَّتْ فِیهَا أَمْوَالُنَا فَقَالَ رَسُولُ اللَّهِ صلی الله علیه و آله ذَرُوهَا ذَمِیمَةً وَ لَا تَأْثِیرَ لِلدَّارِ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لعله صلی الله علیه و آله قال ذلک حتی لا یتأذوا بهذا الاعتقاد و فائدة الحدیث إعلام أن هذه الثلاثة الأشیاء یکثر الخرج علیها و تذهب البرکة من المال بسببها و راوی الحدیث عبد الله بن عمر</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bookmarkStart w:id="538" w:name="pg13937_136944"/>
    </w:p>
    <w:p>
      <w:pPr>
        <w:pStyle w:val="BookText"/>
        <w:rPr/>
      </w:pPr>
      <w:bookmarkEnd w:id="5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یُمن و برکت است، و این حدیث به صورت دیگری هم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عدوی و نه هامه و نه صفر،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اگر فال بد زدن در چیزی صحیح باشد، در زن و اسب و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عدوی یعنی سرایت بیماری کچلی یا دیگر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مسری از بیمار به فرد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به دومی سرایت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این نیست که برخی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واگیر ندارند، زیرا محسوس است که کچلی و چشم درد واگیر دارند، بلکه مقصود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نباید عقیده داشت این گونه بیماری‌ها تنها از راه سرایت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گاهی از راه سرایت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گاهی خداوند بدون سابقه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پس ما سرایت مطلق به این معنا که هیچ مرضی جز از راه سرایت به وجود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بر این است که اگر فرد سالم با بیمارِ مبتلا به کچلی و مانند آن، تماس داشته باشد، در بعضی از اوقات بیماری به او سرایت می‌کند و از این رو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بیمار به نزد شخص سالم بیاید و به او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عدوی بر همین معنا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گاه آن مرحوم معنای هامه و صفر را آن گونه که ما در باب عدوی و طیره گفتیم، ذکر کرده است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و نامبارکی زن، در زیادی مهریّه و بد خُلقی و نازایی است، و شومی خانه در تنگی آن و بدی همسایگانش است، و شومی اسب در این است که با آن جنگ و جهاد نشود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این سه در زیادی هزینه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انس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در خانه‌ای بودیم که در آن جمعیّتمان بسیار و دارایی‌مان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دیگری رفتیم، ولی در آن تعدادمان کم و دارایی‌مان اندک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را رها کنید که مذموم است، خانه اثری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زیاد و کم شدن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شاید آن حضرت این را فرمود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 عقیده آزار نبینند، فایده این حدیث اعلام این مطلب است که این سه چیز پر هزینه است و برکت به واسطه آن از 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حدیث عبد اللَّه بن عمر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232150_3381743652"/>
      <w:bookmarkStart w:id="540" w:name="_Toc228"/>
      <w:bookmarkEnd w:id="539"/>
      <w:r>
        <w:rPr>
          <w:rtl w:val="true"/>
        </w:rPr>
        <w:t>«</w:t>
      </w:r>
      <w:r>
        <w:rPr/>
        <w:t>39</w:t>
      </w:r>
      <w:r>
        <w:rPr>
          <w:rtl w:val="true"/>
        </w:rPr>
        <w:t>»</w:t>
      </w:r>
      <w:bookmarkEnd w:id="540"/>
    </w:p>
    <w:p>
      <w:pPr>
        <w:pStyle w:val="BookText"/>
        <w:rPr/>
      </w:pPr>
      <w:r>
        <w:rPr>
          <w:rFonts w:ascii="Amiri" w:hAnsi="Amiri" w:eastAsia="Amiri" w:cs="Amiri"/>
          <w:color w:val="111111"/>
          <w:sz w:val="28"/>
          <w:sz w:val="28"/>
          <w:szCs w:val="28"/>
          <w:rtl w:val="true"/>
          <w:lang w:bidi="ar-SA"/>
        </w:rPr>
        <w:t>الْمَجَازَاتُ النَّبَوِیَّةُ،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الْخَیْلِ الْأَدْهَمُ الْأَقْرَحُ الْمُحَجَّلُ ثَلَاثاً طُلُقُ الْیَدِ الْیُمْنَی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هذه من محاسن الاستعارات لأنه علیه السلام شبه الثلاث من قوائمه لالتفاف التحجیل علیها بالثلاث المعقولة من قوائم البعیر و المشکولة من قوائم الفرس و شبه الیمنی منها لخلوها من التحجیل بالمطلقة من العقال أو العاطلة من الشکال‌</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یقال ناقة طلق‌</w:t>
      </w:r>
      <w:r>
        <w:rPr>
          <w:rStyle w:val="FootnoteAnchor"/>
          <w:rtl w:val="true"/>
        </w:rPr>
        <w:footnoteReference w:id="835"/>
      </w:r>
      <w:r>
        <w:rPr>
          <w:rFonts w:ascii="IRNazanin" w:hAnsi="IRNazanin" w:eastAsia="IRNazanin"/>
          <w:color w:val="111111"/>
          <w:sz w:val="28"/>
          <w:sz w:val="28"/>
          <w:szCs w:val="28"/>
          <w:rtl w:val="true"/>
          <w:lang w:bidi="fa-IR"/>
        </w:rPr>
        <w:t>إذا لم تکن معقولة و ناقة عطل‌</w:t>
      </w:r>
      <w:r>
        <w:rPr>
          <w:rStyle w:val="FootnoteAnchor"/>
          <w:rtl w:val="true"/>
        </w:rPr>
        <w:footnoteReference w:id="836"/>
      </w:r>
      <w:r>
        <w:rPr>
          <w:rFonts w:ascii="IRNazanin" w:hAnsi="IRNazanin" w:eastAsia="IRNazanin"/>
          <w:color w:val="111111"/>
          <w:sz w:val="28"/>
          <w:sz w:val="28"/>
          <w:szCs w:val="28"/>
          <w:rtl w:val="true"/>
          <w:lang w:bidi="fa-IR"/>
        </w:rPr>
        <w:t>إذا لم تکن مزمومة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اسب، اسب سیاهی است که لکّه سفیدی در پیشانی دارد و سه دست و پایش سفید و دست راستش سفید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استعاره‌های زیباست، زیرا حضرت سه پای اسب را که سفیدی دارند، به سه پای زانو بند زده شتر و سه پای زنجیر بسته اسب تشبیه فرموده و دست راست را که سفیدی ندارد شبیه پای آزاد از زانو بند و زنجیر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شتری که زانو بند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شتری که افسار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232152_3381743652"/>
      <w:bookmarkStart w:id="542" w:name="_Toc229"/>
      <w:bookmarkEnd w:id="541"/>
      <w:r>
        <w:rPr>
          <w:rtl w:val="true"/>
        </w:rPr>
        <w:t>«</w:t>
      </w:r>
      <w:r>
        <w:rPr/>
        <w:t>40</w:t>
      </w:r>
      <w:r>
        <w:rPr>
          <w:rtl w:val="true"/>
        </w:rPr>
        <w:t>»</w:t>
      </w:r>
      <w:bookmarkEnd w:id="542"/>
    </w:p>
    <w:p>
      <w:pPr>
        <w:pStyle w:val="BookText"/>
        <w:rPr/>
      </w:pPr>
      <w:r>
        <w:rPr>
          <w:rFonts w:ascii="Amiri" w:hAnsi="Amiri" w:eastAsia="Amiri" w:cs="Amiri"/>
          <w:color w:val="111111"/>
          <w:sz w:val="28"/>
          <w:sz w:val="28"/>
          <w:szCs w:val="28"/>
          <w:rtl w:val="true"/>
          <w:lang w:bidi="ar-SA"/>
        </w:rPr>
        <w:t xml:space="preserve">حَیَاةُ الْحَیَوَانِ، فِی الصَّحِیحِ عَنْ حریر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یَلْوِی نَاصِیَةَ فَرَسٍ بِإِصْبَعِهِ وَ هُوَ یَقُولُ الْخَیْلُ مَعْقُودٌ فِی نَوَاصِیهَا الْخَیْرُ إِلَی یَوْمِ الْقِیَامَةِ الْأَجْرُ وَ الْغَنِیمَةُ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عقد الخیر بنواصیها أنه ملازم لها کأنه معقود فیها و المراد بالناصیة هنا الشعر المسترسل علی الجبهة قاله الخطابی و غیره قال‌</w:t>
      </w:r>
      <w:r>
        <w:rPr>
          <w:rStyle w:val="FootnoteAnchor"/>
          <w:rtl w:val="true"/>
        </w:rPr>
        <w:footnoteReference w:id="838"/>
      </w:r>
      <w:r>
        <w:rPr>
          <w:rFonts w:ascii="IRNazanin" w:hAnsi="IRNazanin" w:eastAsia="IRNazanin"/>
          <w:color w:val="111111"/>
          <w:sz w:val="28"/>
          <w:sz w:val="28"/>
          <w:szCs w:val="28"/>
          <w:rtl w:val="true"/>
          <w:lang w:bidi="fa-IR"/>
        </w:rPr>
        <w:t>و کنی بالناصیة عن جمیع ذات الفرس کما یقال فلان مبارک الناصیة و میمون الغرة أی الذات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مُسْلِمٌ‌</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کَانَ یَکْرَهُ الشِّکَالَ مِنَ الْخَیْلِ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الشکال أن یکون الفرس فی رجله الیمنی بیاض أو فی یده الیسری‌</w:t>
      </w:r>
      <w:r>
        <w:rPr>
          <w:rStyle w:val="FootnoteAnchor"/>
          <w:rtl w:val="true"/>
        </w:rPr>
        <w:footnoteReference w:id="840"/>
      </w:r>
      <w:r>
        <w:rPr>
          <w:rFonts w:ascii="IRNazanin" w:hAnsi="IRNazanin" w:eastAsia="IRNazanin"/>
          <w:color w:val="111111"/>
          <w:sz w:val="28"/>
          <w:sz w:val="28"/>
          <w:szCs w:val="28"/>
          <w:rtl w:val="true"/>
          <w:lang w:bidi="fa-IR"/>
        </w:rPr>
        <w:t>أو فی یده الیمنی و رجله الیسری بیاض کذا وقع فی تفسیر صحیح مسلم و هذا أحد الأقوال فی الشکال و قال أبو عبیدة و جمهور أهل اللغة و العرب أن یکون‌</w:t>
      </w:r>
      <w:r>
        <w:rPr>
          <w:rStyle w:val="FootnoteAnchor"/>
          <w:rtl w:val="true"/>
        </w:rPr>
        <w:footnoteReference w:id="841"/>
      </w:r>
      <w:r>
        <w:rPr>
          <w:rFonts w:ascii="IRNazanin" w:hAnsi="IRNazanin" w:eastAsia="IRNazanin"/>
          <w:color w:val="111111"/>
          <w:sz w:val="28"/>
          <w:sz w:val="28"/>
          <w:szCs w:val="28"/>
          <w:rtl w:val="true"/>
          <w:lang w:bidi="fa-IR"/>
        </w:rPr>
        <w:t>منه ثلاث قوائم محجلة و واحدة مطلقة تشبیها بالشکال الذی یشکل به الخیل فإنه یکون فی ثلاث قوائم غالبا و قال ابن درید هو أن یکون محجلا فی شق واحد فی یده و رجله فإن کان مخالفا قیل شکال مخالف و قیل الشکال بیاض الرجلین و قیل بیاض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العلماء و إنما کرهه لأنه علی صورة المشکول و قیل یحتمل أن یکون جرب ذلک الجنس فلم تکن فیه نجابة و قال بعض العلماء فإذا کان مع ذلک أغر زالت الکراهة له بزوال شبه الشکال‌</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النَّسَائِیُّ عَنْ أَنَسٍ‌</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لَمْ یَکُنْ شَیْ‌ءٌ أَحَبَّ إِلَیْهِ بَعْدَ النِّسَاءِ مِنَ الْخَیْلِ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إسناده 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الثَّعْلَبِیُّ بِإِسْنَادِهِ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فَرَسٍ إِلَّا وَ یُؤْذَنُ لَهُ عِنْدَ کُلِّ فَجْرٍ</w:t>
      </w:r>
      <w:r>
        <w:rPr>
          <w:rStyle w:val="FootnoteAnchor"/>
          <w:rtl w:val="true"/>
        </w:rPr>
        <w:footnoteReference w:id="84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خَوَّلْتَنِی مِنْ بَنِی آدَمَ وَ جَعَلْتَنِی لَهُ فَاجْعَلْنِی أَحَبَّ مَالِهِ وَ أَهْلِهِ إِلَیْهِ‌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فِی طَبَقَاتِ ابْنِ سَعْدٍ بِسَنَدِهِ عَنْ غَرِیبٍ‌</w:t>
      </w:r>
      <w:r>
        <w:rPr>
          <w:rStyle w:val="FootnoteAnchor"/>
          <w:rtl w:val="true"/>
        </w:rPr>
        <w:footnoteReference w:id="846"/>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عریب أبو عبد اللّه الملیکی عداده فی أهل الشام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 اهل ثمّ ذکر الحدیث الوارد فی تفسیر الآیة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بضم العین مصغرا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الْمُلَیْکِیِّ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سُئِلَ عَنْ قَوْلِهِ تَعَالَی الَّذِینَ یُنْفِقُونَ أَمْوالَهُمْ بِاللَّیْلِ وَ النَّهارِ سِرًّا وَ عَلانِیَةً فَلَهُمْ أَجْرُهُمْ عِنْدَ رَبِّهِمْ وَ لا خَوْفٌ عَلَیْهِمْ وَ لا هُمْ یَحْزَنُونَ‌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هُمْ فَقَالَ صلی الله علیه و آله أَصْحَابُ الْخَیْلِ‌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 الْمُنْفِقُ عَلَی الْخَیْلِ کَالْبَاسِطِ یَدَیْهِ‌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بِالصَّدَقَةِ لَا یَقْبِضُهَا وَ أَبْوَالُهَا وَ أَرْوَاثُهَا یَوْمَ الْقِیَامَةِ کَذَکِیِّ الْمِسْکِ‌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الفرس واحد الخیل و الجمع أفراس الذکر و الأنثی فی ذلک سواء و أصله التأنیث و حکی ابن جنی و الفراء فرسة و تصغیر الفرس فریس و إن أردت الأنثی خاصة لم تقل إلا فریسة بالهاء و لفظها مشتق من الافتراس کأنها تفترس الأرض لسرعة مشیها</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و راکب الفرس فارس و هو مثل لابن و تامر و روی أبو داود و الحاکم عن أبی هریرة أن النبی صلی الله علیه و آله کان یسمی الأنثی من الخیل فرسا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السکیت یقال لراکب ذی الحافر من فرس أو بغل أو حمار فارس</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الفرس أشبه الحیوان بالإنسان لما یوجد فیه من الکرم و شرف النفس و علو الهمة و تزعم العرب أنه کان وحشیا و أول من ذلله و رکبه إسماعیل علیه السلام و من </w:t>
      </w:r>
    </w:p>
    <w:p>
      <w:pPr>
        <w:pStyle w:val="BookText"/>
        <w:rPr/>
      </w:pPr>
      <w:r>
        <w:rPr>
          <w:rFonts w:ascii="IRNazanin" w:hAnsi="IRNazanin" w:eastAsia="IRNazanin"/>
          <w:color w:val="111111"/>
          <w:sz w:val="28"/>
          <w:sz w:val="28"/>
          <w:szCs w:val="28"/>
          <w:rtl w:val="true"/>
          <w:lang w:bidi="fa-IR"/>
        </w:rPr>
        <w:t>الخیل ما لا یبول و لا یروث ما دام علیه راکبه‌</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 منها ما یعرف صاحبه و لا یمکن غیره من رکوبه و کان لسلیمان علیه السلام خیل ذوات أجنحة و الخیل جنسان‌</w:t>
      </w:r>
      <w:r>
        <w:rPr>
          <w:rStyle w:val="FootnoteAnchor"/>
          <w:rtl w:val="true"/>
        </w:rPr>
        <w:footnoteReference w:id="849"/>
      </w:r>
      <w:r>
        <w:rPr>
          <w:rFonts w:ascii="IRNazanin" w:hAnsi="IRNazanin" w:eastAsia="IRNazanin"/>
          <w:color w:val="111111"/>
          <w:sz w:val="28"/>
          <w:sz w:val="28"/>
          <w:szCs w:val="28"/>
          <w:rtl w:val="true"/>
          <w:lang w:bidi="fa-IR"/>
        </w:rPr>
        <w:t>عتیق و هجین‌</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فالعتیق ما أبواه عربیان و العتیق الکریم من کل شی‌ء و الخیار من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الزَّمَخْشَرِیُ‌</w:t>
      </w:r>
      <w:r>
        <w:rPr>
          <w:rStyle w:val="FootnoteAnchor"/>
          <w:rtl w:val="true"/>
        </w:rPr>
        <w:footnoteReference w:id="851"/>
      </w:r>
      <w:r>
        <w:rPr>
          <w:rFonts w:ascii="Amiri" w:hAnsi="Amiri" w:eastAsia="Amiri" w:cs="Amiri"/>
          <w:color w:val="111111"/>
          <w:sz w:val="28"/>
          <w:sz w:val="28"/>
          <w:szCs w:val="28"/>
          <w:rtl w:val="true"/>
          <w:lang w:bidi="ar-SA"/>
        </w:rPr>
        <w:t>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لَا یَقْرَبُ صَاحِبَ فَرَسٍ عَتِیقٍ وَ لَا دَاراً فِیهَا فَرَسٌ عَتِیقٌ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الْخَیْلِ،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لَا یَخْبُلُ أَحَداً فِی دَارٍ فِیهَا فَرَسٌ عَتِیقٌ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سُلَیْمَانَ بْنِ مُوسَی‌</w:t>
      </w:r>
      <w:r>
        <w:rPr>
          <w:rStyle w:val="FootnoteAnchor"/>
          <w:rtl w:val="true"/>
        </w:rPr>
        <w:footnoteReference w:id="852"/>
      </w: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وَ آخَرِینَ مِنْ دُونِهِمْ لا تَعْلَمُونَهُمُ‌</w:t>
      </w:r>
      <w:r>
        <w:rPr>
          <w:rStyle w:val="FootnoteAnchor"/>
          <w:rtl w:val="true"/>
        </w:rPr>
        <w:footnoteReference w:id="853"/>
      </w:r>
      <w:r>
        <w:rPr>
          <w:rFonts w:ascii="Amiri" w:hAnsi="Amiri" w:eastAsia="Amiri" w:cs="Amiri"/>
          <w:color w:val="111111"/>
          <w:sz w:val="28"/>
          <w:sz w:val="28"/>
          <w:szCs w:val="28"/>
          <w:rtl w:val="true"/>
          <w:lang w:bidi="ar-SA"/>
        </w:rPr>
        <w:t>قَالَ هُمُ الْجِنُّ لَا یَدْخُلُونَ بَیْتاً فِیهَا فَرَسٌ عَتِیقٌ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عبد البر فی التمهید الفرس العتیق هو الفاره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العین هو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المستدرک من حدیث معاویة بن حدیج بالحاء المهملة المضمومة و الدال المهملة المفتوحة و بالجیم فی آخره و هو الذی أحرق محمد بن أبی بکر بمصر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ذَرٍّ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فَرَسٍ عَرَبِیٍّ إِلَّا یُؤْذَنُ لَهُ کُلَّ یَوْمٍ بِدَعْوَتَیْنِ یَقُولُ </w:t>
      </w:r>
    </w:p>
    <w:p>
      <w:pPr>
        <w:pStyle w:val="BookText"/>
        <w:rPr/>
      </w:pPr>
      <w:r>
        <w:rPr>
          <w:rFonts w:ascii="Amiri" w:hAnsi="Amiri" w:eastAsia="Amiri" w:cs="Amiri"/>
          <w:color w:val="111111"/>
          <w:sz w:val="28"/>
          <w:sz w:val="28"/>
          <w:szCs w:val="28"/>
          <w:rtl w:val="true"/>
          <w:lang w:bidi="ar-SA"/>
        </w:rPr>
        <w:t>اللَّهُمَّ کَمَا خَوَّلْتَنِی مَنْ خَوَّلْتَنِی فَاجْعَلْنِی مِنْ أَحَبِّ أَهْلِهِ وَ مَالِهِ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صحیح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الحدیث قصة ذکرها النسائی فی کتاب الخیل من سننه فقال قال أبو عبیدة قال معاویة بن حدیج لما افتتحت مصر کان لکل قوم مراغة یمرغون فیها دوابهم فمر معاویة بأبی ذر و هو یمرغ فرسا له فسلم علیه ثم قال یا أبا ذر ما هذا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هذا فرس لا أراه إلا مستجاب الدعاء قال و هل تدعو الخیل و تجاب قال نعم لیس من لیلة إلا و الفرس یدعو فیها ربه فیقول رب إنک سخرتنی لابن آدم و جعلت رزقی فی یده فاجعلنی أحب إلیه من أهله و ولده فمنها المستجاب و منها غیر المستجاب و لا أری فرسی هذا إلا مستجابا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الْحَاکِمُ عَنْ عُقْبَةَ بْنِ عَامِرٍ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أَرَدْتَ أَنْ تَغْزُوَ فَاشْتَرِ فَرَساً أَدْهَمَ مُحَجَّلًا طُلُقَ الْیُمْنَی فَإِنَّکَ تَغْنَمُ وَ تَسْلَمُ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صحیح علی شرط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الهجین الذی أبوه عربی و أمه عجمیة و المقرف بضم المیم و إسکان القاف و بالراء المهملة و بالفاء فی آخره عکسه و کذلک فی بنی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کُتُبِ الْغَرِیبِ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الرَّجُلَ الْقَوِیَّ الْمُبْدِئَ الْمُعِیدَ عَلَی الْفَرَسِ الْمُبْدِئِ الْمُعِیدِ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الذی أبدأ فی غزوة و أعاد فغزا مرة أخری بعد مرة أی جرب الأمور طورا بعد طور و الفرس المبدئ المعید الذی غزا علیه صاحبه مرة بعد أخری و قیل هو الذی قد ریض و أدب فصار طوع راکبه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رَکِبَ فَرَساً مَعْرُوراً</w:t>
      </w:r>
      <w:r>
        <w:rPr>
          <w:rStyle w:val="FootnoteAnchor"/>
          <w:rtl w:val="true"/>
        </w:rPr>
        <w:footnoteReference w:id="854"/>
      </w:r>
      <w:r>
        <w:rPr>
          <w:rFonts w:ascii="Amiri" w:hAnsi="Amiri" w:eastAsia="Amiri" w:cs="Amiri"/>
          <w:color w:val="111111"/>
          <w:sz w:val="28"/>
          <w:sz w:val="28"/>
          <w:szCs w:val="28"/>
          <w:rtl w:val="true"/>
          <w:lang w:bidi="ar-SA"/>
        </w:rPr>
        <w:t>لِأَبِی طَلْحَةَ وَ قَالَ إِنْ وَجَدْنَاهُ لَبَحْراً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الْمَدِینَةِ فَزِعُوا مَرَّةً فَرَکِبَ صلی الله علیه و آله فَرَساً عُرْیاً وَ رَکَضَ فِی آثَارِهِمْ فَلَمَّا رَجَعَ صلی الله علیه و آله قَالَ إِنْ وَجَدْنَاهُ لَبَحْراً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حماد بن سلمة کان هذا الفرس بطیئا فلما قال صلی الله علیه و آله هذا القول صار سابقا لا یلحق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النَّسَائِیُّ وَ الطَّبَرَانِیُّ مِنْ حَدِیثِ عَبْدِ اللَّهِ بْنِ أَبِی الْجَعْدِ أَخِی سَالِمِ بْنِ أَبِی الْجَعْدِ عَنْ جُعَیْلٍ الْأَشْجَعِیِّ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النَّبِیِّ صلی الله علیه و آله فِی بَعْضِ غَزَوَاتِهِ وَ أَنَا عَلَی فَرَسٍ عَجْفَاءَ فَکُنْتُ فِی آخِرِ النَّاسِ فَلَحِقَنِی النَّبِیُّ صلی الله علیه و آله فَقَالَ سِرْ یَا صَاحِبَ الْفَرَسِ فَقُلْتُ یَا رَسُولَ</w:t>
      </w:r>
    </w:p>
    <w:p>
      <w:pPr>
        <w:pStyle w:val="BookText"/>
        <w:rPr/>
      </w:pPr>
      <w:r>
        <w:rPr>
          <w:rFonts w:ascii="Amiri" w:hAnsi="Amiri" w:eastAsia="Amiri" w:cs="Amiri"/>
          <w:color w:val="111111"/>
          <w:sz w:val="28"/>
          <w:sz w:val="28"/>
          <w:szCs w:val="28"/>
          <w:rtl w:val="true"/>
          <w:lang w:bidi="ar-SA"/>
        </w:rPr>
        <w:t>اللَّهِ إِنَّهَا فَرَسٌ عَجْفَاءُ ضَعِیفَةٌ فَرَفَعَ صلی الله علیه و آله بِمِخْصَرَةٍ</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کَانَتْ مَعَهُ فَضَرَبَهَا بِهَا وَ قَالَ اللَّهُمَّ بَارِکْ لَهُ فِیهَا فَلَقَدْ رَأَیْتُنِی مَا أَمْلِکُ رَأْسَهَا حَتَّی صِرْتُ مِنْ قُدَّامِ الْقَوْمِ وَ لَقَدْ بِعْتُ مِنْ بَطْنِهَا بِاثْنَیْ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خَالِدِ بْنِ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لَا یَرْکَبُ فِی الْقِتَالِ إِلَّا الْإِنَاثَ لِقِلَّةِ صَهِیلِهَا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محیریز کان الصحابة یستحبون ذکور الخیل عند الصفوف و إناث الخیل عند البیات و الغارات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حِبَّانَ فِی صَحِیحِهِ عَنِ ابْنِ عَامِرِ الْهَوْزَنِیِ‌</w:t>
      </w:r>
      <w:r>
        <w:rPr>
          <w:rStyle w:val="FootnoteAnchor"/>
          <w:rtl w:val="true"/>
        </w:rPr>
        <w:footnoteReference w:id="85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کَبْشَةَ الْأَنْمَارِیِّ وَ اسْمُهُ أَصْرَمُ بْنُ سَعْدٍ</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أَتَاهُ فَقَالَ أَطْرِقْنِی فَرَسَکَ فَإِنِّی سَمِعْتُ رَسُولَ اللَّهِ صلی الله علیه و آله </w:t>
      </w:r>
    </w:p>
    <w:p>
      <w:pPr>
        <w:pStyle w:val="BookText"/>
        <w:rPr/>
      </w:pPr>
      <w:r>
        <w:rPr>
          <w:rFonts w:ascii="Amiri" w:hAnsi="Amiri" w:eastAsia="Amiri" w:cs="Amiri"/>
          <w:color w:val="111111"/>
          <w:sz w:val="28"/>
          <w:sz w:val="28"/>
          <w:szCs w:val="28"/>
          <w:rtl w:val="true"/>
          <w:lang w:bidi="ar-SA"/>
        </w:rPr>
        <w:t>یَقُولُ مَنْ أَطْرَقَ فَرَساً فَعَقَبَ لَهُ کَانَ لَهُ کَأَجْرِ سَبْعِینَ فَرَساً حَمَلَ عَلَیْهَا فِی سَبِیلِ اللَّهِ وَ إِنْ لَمْ یَعْقُبْ لَهُ کَانَ لَهُ کَأَجْرِ فَرَسٍ حَمَلَ عَلَیْهَا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طبع الفرس الزهو و الخیلاء و السرور بنفسه و المحبة لصاحبه و من أخلاقه الدالة علی شرف نفسه و کرمه أنه لا یأکل بقیة علف غیره و من علو همته أن أشقر مروان کان سائسه لا یدخل علیه إلا بإذن و هو أن یحرک له المخلاة فإن حمحم دخل و إن دخل و لم یحمحم شد علیه و الأنثی من الخیل ذات شبق شدید و لذلک تطیع الفحل من غیر نوعها و جنسها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الجاحظ و الحیض یعرض للإناث منهن و لکنه قلیل و الذکر ینزو إلی تمام أربع سنین و ربما عمر إلی التسعین و الفرس یری المنامات کبنی آدم و فی طبعه أنه لا یشرب الماء إلا کدرا فإذا أراه صافیا کدرة و یوصف بحدة البصر و إذا وطئ علی أثر الذئب خدرت قوائمه حتی لا یکاد یتحرک و یخرج الدخان من جلده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و یقال إن الفرس لا طحال له و هو مثل لسرعته و حرکته کما یقال البعیر لا مرارة له أی لا جسارة له و عن أبی عبیدة و أبی زید قالا الفرس لا طحال له و لا مرارة للبعیر و الظلیم لا مخ له قال أبو زید و کذلک طیر الماء و حیتان البحر لا ألسنة لها و لا أدمغة و السمک لا رئة له و لذلک لا یتنفس و کل ذی رئة یتنفس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رَوَوْا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یَکُنِ الْخَیْرُ فِی شَیْ‌ءٍ فَفِی ثَلَاثٍ الْمَرْأَةِ وَ الدَّارِ وَ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الشُّومُ فِی ثَلَاثٍ الْمَرْأَةِ وَ الدَّارِ وَ الْفَرَسِ</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الشُّومُ فِی 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الْخَادِمِ وَ الْفَرَسِ‌</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اختلف العلماء فیه فقیل معناه علی اعتقاد الناس فی ذلک‌</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وَ رُوِیَ ذَلِکَ عَنْ عَائِشَةَ</w:t>
      </w:r>
      <w:r>
        <w:rPr>
          <w:rStyle w:val="FootnoteAnchor"/>
          <w:rtl w:val="true"/>
        </w:rPr>
        <w:footnoteReference w:id="86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یَحْفَظْ أَبُو هُرَیْرَةَ لِأَنَّهُ دَخَلَ وَ الرَّسُولُ صلی الله علیه و آله یَقُولُ قَاتَلَ اللَّهُ الْیَهُودَ یَقُولُونَ الشُّومُ فِی ثَلَاثٍ إلخ فَسَمِعَ آخِرَ الْحَدِیثِ وَ لَمْ یَسْمَعْ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طائفة هی علی ظاهرها فإن الدار قد یجعل الله سکناها سببا للضرر و الهلاک و کذلک الفرس و الخادم‌</w:t>
      </w:r>
      <w:r>
        <w:rPr>
          <w:rStyle w:val="FootnoteAnchor"/>
          <w:rtl w:val="true"/>
        </w:rPr>
        <w:footnoteReference w:id="861"/>
      </w:r>
      <w:r>
        <w:rPr>
          <w:rFonts w:ascii="IRNazanin" w:hAnsi="IRNazanin" w:eastAsia="IRNazanin"/>
          <w:color w:val="111111"/>
          <w:sz w:val="28"/>
          <w:sz w:val="28"/>
          <w:szCs w:val="28"/>
          <w:rtl w:val="true"/>
          <w:lang w:bidi="fa-IR"/>
        </w:rPr>
        <w:t>قد یجعل الله الهلاک عندهما</w:t>
      </w:r>
      <w:r>
        <w:rPr>
          <w:rStyle w:val="FootnoteAnchor"/>
          <w:rtl w:val="true"/>
        </w:rPr>
        <w:footnoteReference w:id="862"/>
      </w:r>
      <w:r>
        <w:rPr>
          <w:rFonts w:ascii="IRNazanin" w:hAnsi="IRNazanin" w:eastAsia="IRNazanin"/>
          <w:color w:val="111111"/>
          <w:sz w:val="28"/>
          <w:sz w:val="28"/>
          <w:szCs w:val="28"/>
          <w:rtl w:val="true"/>
          <w:lang w:bidi="fa-IR"/>
        </w:rPr>
        <w:t>بقضاء الله و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الخطابی و کثیرون هو فی معنی الاستثناء من الطیرة أی الطیرة منهی عنها إلا أن یکون له دار یکره سکناها أو امرأة یکره صحبتها أو فرس أو خادم‌</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فلیفارق الجمیع بالبیع و نحوه و طلاق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شوم الدار ضیقها و سوء جیرانها و شوم المرأة عدم ولادتها و سلاطة لسانها و تعرضها للریب و شوم الفرس أن لا یغزی علیها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حرانها</w:t>
      </w:r>
      <w:r>
        <w:rPr>
          <w:rStyle w:val="FootnoteAnchor"/>
          <w:rtl w:val="true"/>
        </w:rPr>
        <w:footnoteReference w:id="864"/>
      </w:r>
      <w:r>
        <w:rPr>
          <w:rFonts w:ascii="IRNazanin" w:hAnsi="IRNazanin" w:eastAsia="IRNazanin"/>
          <w:color w:val="111111"/>
          <w:sz w:val="28"/>
          <w:sz w:val="28"/>
          <w:szCs w:val="28"/>
          <w:rtl w:val="true"/>
          <w:lang w:bidi="fa-IR"/>
        </w:rPr>
        <w:t>و غلاء ثمنها و شوم الخادم سوء خلقه و قلة تعهده لما فوض إلیه و قیل المراد بالشوم هنا عدم الموافقة و اعترض بعض الملحدة بحدیث لا طیرة علی هذا و أجاب ابن قتیبة و غیره بأن هذا مخصوص من حدیث طیرة</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أی لا طیرة إلا فی هذه الثلاثة</w:t>
      </w:r>
    </w:p>
    <w:p>
      <w:pPr>
        <w:pStyle w:val="BookText"/>
        <w:rPr/>
      </w:pPr>
      <w:r>
        <w:rPr>
          <w:rFonts w:ascii="Amiri" w:hAnsi="Amiri" w:eastAsia="Amiri" w:cs="Amiri"/>
          <w:color w:val="111111"/>
          <w:sz w:val="28"/>
          <w:sz w:val="28"/>
          <w:szCs w:val="28"/>
          <w:rtl w:val="true"/>
          <w:lang w:bidi="ar-SA"/>
        </w:rPr>
        <w:t>قَالَ الدِّمْیَاطِیُّ رَوَیْنَا بِالْإِسْنَادِ الصَّحِیحِ عَنْ یُوسُفَ بْنِ مُوسَی الْقَطَّانِ عَنْ سُفْیَانَ بْنِ عُیَیْنَةَ عَنِ الزُّهْرِیِّ عَنْ سَالِمٍ عَنْ أَبِیهِ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الْبَرَکَةُ فِی ثَلَاثٍ فِی الْفَرَسِ وَ الْمَرْأَةِ وَ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یُوسُفُ سَأَلْتُ ابْنَ عُیَیْنَةَ عَنْ مَعْنَی هَذَا الْحَدِیثِ فَقَالَ سُفْیَانُ سَأَلْتُ عَنْهُ الزُّهْرِیَّ فَقَالَ الزُّهْرِیُّ سَأَلْتُ عَنْهُ سَالِماً فَقَالَ سَالِمٌ سَأَلْتُ عَنْهُ عَبْدَ اللَّهِ بْنَ عُمَرَ فَقَالَ‌</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النَّبِیَّ صلی الله علیه و آله فَقَالَ إِذَا کَانَ الْفَرَسُ ضَرُوباً فَهُوَ مَشُومٌ وَ إِذَا کَانَتِ الْمَرْأَةُ قَدْ عَرَفَتْ زَوْجاً غَیْرَ زَوْجِهَا فَحَنَّتْ إِلَی الزَّوْجِ الْأَوَّلِ فَهِیَ مَشُومَةٌ وَ إِذَا کَانَتِ الدَّارُ بَعِیدَةً عَنِ الْمَسْجِدِ لَا یُسْمَعُ فِیهَا الْأَذَانُ وَ الْإِقَامَةُ فَهِیَ مَشُومَةٌ وَ إِذَا کُنَّ بِغَیْرِ هَذَا الْوَصْفِ‌</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فَهُنَّ مُبَارَکَاتٌ‌</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البغل مرکب من الفرس و الحمار و لذلک صار له صلابة الحمار و عظم آلات الخیل و کذلک شحیجه أی صوته تولد</w:t>
      </w:r>
      <w:r>
        <w:rPr>
          <w:rStyle w:val="FootnoteAnchor"/>
          <w:rtl w:val="true"/>
        </w:rPr>
        <w:footnoteReference w:id="869"/>
      </w:r>
      <w:r>
        <w:rPr>
          <w:rFonts w:ascii="IRNazanin" w:hAnsi="IRNazanin" w:eastAsia="IRNazanin"/>
          <w:color w:val="111111"/>
          <w:sz w:val="28"/>
          <w:sz w:val="28"/>
          <w:szCs w:val="28"/>
          <w:rtl w:val="true"/>
          <w:lang w:bidi="fa-IR"/>
        </w:rPr>
        <w:t>من صهیل الفرس و نهیق الحمار و هو عقیم لا یولد لکن فی تاریخ ابن البطریق فی حوادث سنة أربع و أربعین و أربعمائة أن بغلة بنابلس ولدت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 الطباع ما تجاذبته الأعراق المتضادة و الأخلاق المتباینة و العناصر المتباعدة و إذا کان الذکر حمارا یکون شدید الشبه بالفرس و إذا کان الذکر فرسا یکون شدید الشبه بالحمار و من العجب أن کل عضو فرضته منه یکون بین الفرس و الحمار و کذلک أخلاقه لیس له ذکاء الفرس و بلادة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إن أول من أنتجها قارون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صبر الحمار و قوة الفرس و یوصف برداءة الأخلاق و التلون لأجل </w:t>
      </w:r>
    </w:p>
    <w:p>
      <w:pPr>
        <w:pStyle w:val="BookText"/>
        <w:rPr/>
      </w:pPr>
      <w:r>
        <w:rPr>
          <w:rFonts w:ascii="IRNazanin" w:hAnsi="IRNazanin" w:eastAsia="IRNazanin"/>
          <w:color w:val="111111"/>
          <w:sz w:val="28"/>
          <w:sz w:val="28"/>
          <w:szCs w:val="28"/>
          <w:rtl w:val="true"/>
          <w:lang w:bidi="fa-IR"/>
        </w:rPr>
        <w:t>الترکیب لکنه یوصف مع ذلک بالهدایة فی کل طریق یسلکه مرة واحدة و هو مع ذلک مرکب الملوک فی أسفارها و قعیدة الصعالیک فی قضاء أوطارها مع احتماله الأثقال و صبره علی طول الأنقال و لذلک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قاض و إمام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و عالم و کهل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یصلح للرجل و غیر الرجل‌</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ابْنُ عَسَاکِرَ فِی تَارِیخِ دِمَشْقَ عَنْ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الْبِغَالَ کَانَتْ تَتَنَاسَلُ وَ کَانَتْ أَسْرَعَ الدَّوَابِّ فِی نَقْلِ الْحَطَبِ لِنَارِ إِبْرَاهِیمَ خَلِیلِ الرَّحْمَنِ فَدَعَا عَلَیْهَا فَقَطَعَ اللَّهُ نَسْلَهَا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إسحاق بن‌</w:t>
      </w:r>
      <w:r>
        <w:rPr>
          <w:rStyle w:val="FootnoteAnchor"/>
          <w:rtl w:val="true"/>
        </w:rPr>
        <w:footnoteReference w:id="871"/>
      </w:r>
      <w:r>
        <w:rPr>
          <w:rFonts w:ascii="IRNazanin" w:hAnsi="IRNazanin" w:eastAsia="IRNazanin"/>
          <w:color w:val="111111"/>
          <w:sz w:val="28"/>
          <w:sz w:val="28"/>
          <w:szCs w:val="28"/>
          <w:rtl w:val="true"/>
          <w:lang w:bidi="fa-IR"/>
        </w:rPr>
        <w:t>حماد بن أبی حنیفة أنه قال کان عندنا طحان رافضی له بغلان سمی أحدهما أبا بکر و الآخر عمر فرمحه أحدهما فقتله فأخبر جدی أبو حنیفة بذلک فقال انظروا الذی رمحه فهو الذی سماه عمر فوجدوه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کَامِلِ ابْنِ عَدِیٍّ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رَکِبَ بَغْلَةً فَحَادَتْ‌</w:t>
      </w:r>
      <w:r>
        <w:rPr>
          <w:rStyle w:val="FootnoteAnchor"/>
          <w:rtl w:val="true"/>
        </w:rPr>
        <w:footnoteReference w:id="872"/>
      </w:r>
      <w:r>
        <w:rPr>
          <w:rFonts w:ascii="Amiri" w:hAnsi="Amiri" w:eastAsia="Amiri" w:cs="Amiri"/>
          <w:color w:val="111111"/>
          <w:sz w:val="28"/>
          <w:sz w:val="28"/>
          <w:szCs w:val="28"/>
          <w:rtl w:val="true"/>
          <w:lang w:bidi="ar-SA"/>
        </w:rPr>
        <w:t xml:space="preserve">بِهِ فحسبها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رَجُلًا أَنْ یَقْرَأَ عَلَیْهَا قُلْ أَعُوذُ بِرَبِّ الْفَلَقِ فَسَکَنَتْ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دَاوُدَ وَ النَّسَائِیُّ عَنْ عَبْدِ اللَّهِ بْنِ زفیرٍ النَّافِعِیِ‌</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عبد اللّه بن زریر بتقدیم الزای مصغرا، الغافقی المصری ثقة رمی بالتشیع مات سنة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أو بعدها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الْمِصْرِیِّ عَنْ عَلِیٍّ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أُهْدِیَتْ لِرَسُولِ اللَّهِ صلی الله علیه و آله بَغْلَةٌ فَرَکِبَهَا فَقَالَ عَلِیٌّ علیه السلام‌</w:t>
      </w:r>
      <w:r>
        <w:rPr>
          <w:rStyle w:val="FootnoteAnchor"/>
          <w:rtl w:val="true"/>
        </w:rPr>
        <w:footnoteReference w:id="874"/>
      </w:r>
      <w:r>
        <w:rPr>
          <w:rFonts w:ascii="Amiri" w:hAnsi="Amiri" w:eastAsia="Amiri" w:cs="Amiri"/>
          <w:color w:val="111111"/>
          <w:sz w:val="28"/>
          <w:sz w:val="28"/>
          <w:szCs w:val="28"/>
          <w:rtl w:val="true"/>
          <w:lang w:bidi="ar-SA"/>
        </w:rPr>
        <w:t>لَوْ حَمَلْنَا الْحَمِیرَ عَلَی الْخَیْلِ لَکَانَتْ لَنَا مِثْلُ هَذِهِ فَقَالَ رَسُولُ اللَّهِ صلی الله علیه و آله إِنَّمَا یَفْعَلُ ذَلِکَ الَّذِینَ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حبان معناه الذین لا یعلمون النهی عنه قال الخطابی یشبه أن یکون المعنی فی ذلک و الله أعلم أن الحمیر إذا حملت علی الخیل تعطلت منافع الخیل و قل عددها و انقطع نماؤها و الخیل یحتاج إلیها للرکوب‌</w:t>
      </w:r>
      <w:r>
        <w:rPr>
          <w:rStyle w:val="FootnoteAnchor"/>
          <w:rtl w:val="true"/>
        </w:rPr>
        <w:footnoteReference w:id="875"/>
      </w:r>
      <w:r>
        <w:rPr>
          <w:rFonts w:ascii="IRNazanin" w:hAnsi="IRNazanin" w:eastAsia="IRNazanin"/>
          <w:color w:val="111111"/>
          <w:sz w:val="28"/>
          <w:sz w:val="28"/>
          <w:szCs w:val="28"/>
          <w:rtl w:val="true"/>
          <w:lang w:bidi="fa-IR"/>
        </w:rPr>
        <w:t>و الرکض و الطلب و علیها یجاهد العدو و بها تحرز الغنائم و لحمها مأکول و یسهم للفرس کما یسهم للفارس و لیس للبغل شی‌ء من هذه الفضائل فأحب النبی صلی الله علیه و آله أن ینمو عدد الخیل و یکثر نسلها لما فیها من النفع و الصلاح فإذا کانت الفحول خیلا و الأمهات حمیرا فیحتمل أن لا یکون داخلا فی النهی إلا أن یتأول متأول أن المراد بالحدیث صیانة الخیل عن مزاوجة الحمیر و کراهة اختلاط مائها بمائها لئلا یکون منها الحیوان المرکب من نوعین مختلفین فإن أکثر الحیوان المرکب‌</w:t>
      </w:r>
      <w:r>
        <w:rPr>
          <w:rStyle w:val="FootnoteAnchor"/>
          <w:rtl w:val="true"/>
        </w:rPr>
        <w:footnoteReference w:id="876"/>
      </w:r>
      <w:r>
        <w:rPr>
          <w:rFonts w:ascii="IRNazanin" w:hAnsi="IRNazanin" w:eastAsia="IRNazanin"/>
          <w:color w:val="111111"/>
          <w:sz w:val="28"/>
          <w:sz w:val="28"/>
          <w:szCs w:val="28"/>
          <w:rtl w:val="true"/>
          <w:lang w:bidi="fa-IR"/>
        </w:rPr>
        <w:t>من جنسین من الحیوان أخبث طبعا من أصولها التی تتولد منها و أشد شراسة کالسِّمْع و نحوه‌</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ولد الذئب من الضبع، و العسبار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الذئب او ولد الضبع من الذئب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البغل حیوان عقیم لیس لها نسل و لا نماء و لا یذکی و لا یزکی ثم قال و لا أری هذا الرأی طائلا فإن الله تعالی قال وَ الْخَیْلَ وَ الْبِغالَ وَ الْحَمِیرَ لِتَرْکَبُوها وَ زِینَةً</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فذکر البغال و امتن علینا بها کامتنانه بالخیل و الحمیر و أفرد ذکرها بالاسم الخاص الموضوع لها و نبه علی ما فیها من الإرب و المنفعة و المکروه من الأشیاء مذموم لا یستحق المدح و لا یقع الامتنان به و قد استعمل صلی الله علیه و آله البغل و اقتناه و رکبه حضرا و سفرا و لو کان مکروها لم یقتنه و لم یستعمله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مُسْلِمٌ عَنْ زَیْدِ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النَّبِیُّ صلی الله علیه و آله فِی حَائِطٍ لِبَنِی النَّجَّارِ عَلَی بَغْلَةٍ لَهُ وَ نَحْنُ مَعَهُ إِذْ حَادَتْ بِهِ وَ کَادَتْ أَنْ تُلْقِیَهُ وَ إِذَا أَقْبُرٌ سِتَّةٌ أَوْ خَمْسَةٌ أَوْ أَرْبَعَةٌ فَقَالَ مَنْ یَعْرِفُ أَصْحَابَ هَذِهِ الْأَقْبُرِ قَالَ رَجُلٌ أَنَا فَقَالَ صلی الله علیه و آله مَتَی مَاتَ هَؤُلَاءِ قَالَ مَاتُوا عَلَی الْإِشْرَاکِ فَقَالَ صلی الله علیه و آله إِنَّ هَذِهِ الْأُمَّةَ تُبْتَلَی فِی قُبُورِهَا فَلَوْ لَا أَنْ لَا تَدَافَنُوا لَدَعَوْتُ اللَّهَ أَنْ یُسْمِعَکُمْ مِنْ عَذَابِ الْقَبْرِ الَّذِی أَسْمَعُ مِنْهُ ثُمَّ أَقْبَلَ صلی الله علیه و آله بِوَجْهِهِ الْکَرِیمِ إِلَیْنَا</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فَقَالَ تَعَوَّذُوا بِاللَّهِ مِنْ عَذَابِ الْقَبْرِ فَقَالُوا نَعُوذُ بِاللَّهِ مِنْ عَذَابِ الْقَبْرِ</w:t>
      </w:r>
      <w:r>
        <w:rPr>
          <w:rStyle w:val="FootnoteAnchor"/>
          <w:rtl w:val="true"/>
        </w:rPr>
        <w:footnoteReference w:id="880"/>
      </w:r>
      <w:r>
        <w:rPr>
          <w:rFonts w:ascii="Amiri" w:hAnsi="Amiri" w:eastAsia="Amiri" w:cs="Amiri"/>
          <w:color w:val="111111"/>
          <w:sz w:val="28"/>
          <w:sz w:val="28"/>
          <w:szCs w:val="28"/>
          <w:rtl w:val="true"/>
          <w:lang w:bidi="ar-SA"/>
        </w:rPr>
        <w:t>فَقَالَ صلی الله علیه و آله تَعَوَّذُوا بِاللَّهِ مِنَ الْفِتَنِ مَا ظَهَرَ مِنْهَا وَ مَا بَطَنَ فَقَالُوا نَعُوذُ بِاللَّهِ مِنَ الْفِتَنِ مَا ظَهَرَ مِنْهَا وَ مَا بَطَنَ فَقَالَ صلی الله علیه و آله تَعَوَّذُوا بِاللَّهِ مِنْ فِتْنَةِ الدَّجَّالِ فَقَالُوا نَعُوذُ بِاللَّهِ مِنْ فِتْنَةِ الدَّجَّالِ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مَجْمَعِ الطَّبَرَانِیِّ الْأَوْسَطِ مِنْ حَدِیثِ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الْمُسْلِمُونَ یَوْمَ حُنَیْنٍ وَ رَسُولُ اللَّهِ صلی الله علیه و آله عَلَی بَغْلَتِهِ الشَّهْبَاءِ الَّتِی یُقَالُ لَهَا دُلْدُلُ فَقَالَ لَهَا رَسُولُ اللَّهِ صلی الله علیه و آله دُلْدُلُ اسْدِی فَأَلْصَقَتْ بَطْنَهَا بِالْأَرْضِ حَتَّی أَخَذَ النَّبِیُّ حَفْنَةً</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مِنْ تُرَابٍ فَرَمَی بِهَا وُجُوهَهُمْ قَالَ حم لَا یُنْصَرُونَ‌</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لا ینصرون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فَانْهَزَمَ الْقَوْمُ وَ مَا رَمَیْنَاهُمْ بِسَهْمٍ وَ لَا طَعَنَّاهُمْ بِرُمْحٍ وَ لَا ضَرَبْنَاهُمْ بِسَیْفٍ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مِنْ حَدِیثِ شَیْبَةَ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لِعَمِّهِ عَبَّاسٍ یَوْمَ حُنَیْنٍ نَاوِلْنِی مِنَ الْبَطْحَاءِ فَأَفْقَهَ اللَّهُ الْبَغْلَةَ کَلَامَهُ فَانْخَفَضَتْ بِهِ حَتَّی کَادَ بَطْنُهَا یَمَسُّ الْأَرْضَ فَتَنَاوَلَ رَسُولُ اللَّهِ صلی الله علیه و آله مِنَ الْحَصْبَاءِ فَنَفَخَ فِی وُجُوهِهِمْ وَ قَالَ شَاهَتِ الْوُجُوهُ حم لَا یُنْصَرُونَ‌</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لا ینصرون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الطَّبَرَانِیُّ وَ أَبُو نُعَیْمٍ مِنْ طُرُقٍ صَحِیحَةٍ عَنْ خُزَیْمَةَ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هَاجَرْتُ إِلَی النَّبِیِّ صلی الله علیه و آله وَ قَدِمْتُ عَلَیْهِ عِنْدَ مُنْصَرَفِهِ مِنْ تَبُوکَ فَأَسْلَمْتُ فَسَمِعْتُهُ یَقُولُ هَذِهِ الْحِیرَةُ قَدْ رُفِعَتْ إِلَیَّ وَ إِنَّکُمْ سَتَفْتَحُونَهَا وَ هَذِهِ الشَّیْمَاءُ بِنْتُ نُفَیْلَةَ الْأَسَدِیَّةُ</w:t>
      </w:r>
      <w:r>
        <w:rPr>
          <w:rStyle w:val="FootnoteAnchor"/>
          <w:rtl w:val="true"/>
        </w:rPr>
        <w:footnoteReference w:id="884"/>
      </w:r>
      <w:r>
        <w:rPr>
          <w:rFonts w:ascii="Amiri" w:hAnsi="Amiri" w:eastAsia="Amiri" w:cs="Amiri"/>
          <w:color w:val="111111"/>
          <w:sz w:val="28"/>
          <w:sz w:val="28"/>
          <w:szCs w:val="28"/>
          <w:rtl w:val="true"/>
          <w:lang w:bidi="ar-SA"/>
        </w:rPr>
        <w:t>عَلَی بَغْلَةٍ شَهْبَاءَ مُعْتَجِرَةً بِخِمَارٍ أَسْوَدَ فَقُلْتُ یَا رَسُولَ اللَّهِ إِنْ نَحْنُ دَخَلْنَا الْحِیرَةَ فَوَجَدْنَاهَا عَلَی هَذِهِ الصِّفَةِ فَهِیَ لِی قَالَ هِیَ لَکَ فَأَقْبَلْنَا مَعَ خَالِدِ بْنِ الْوَلِیدِ نُرِیدُ الْحِیرَةَ فَلَمَّا دَخَلْنَاهَا کَانَ أَوَّلُ مَنْ تَلْقَانَا الشَّیْمَاءَ بِنْتَ نُفَیْلَةَ</w:t>
      </w:r>
      <w:r>
        <w:rPr>
          <w:rStyle w:val="FootnoteAnchor"/>
          <w:rtl w:val="true"/>
        </w:rPr>
        <w:footnoteReference w:id="885"/>
      </w:r>
      <w:r>
        <w:rPr>
          <w:rFonts w:ascii="Amiri" w:hAnsi="Amiri" w:eastAsia="Amiri" w:cs="Amiri"/>
          <w:color w:val="111111"/>
          <w:sz w:val="28"/>
          <w:sz w:val="28"/>
          <w:szCs w:val="28"/>
          <w:rtl w:val="true"/>
          <w:lang w:bidi="ar-SA"/>
        </w:rPr>
        <w:t xml:space="preserve">کَمَا قَالَ رَسُولُ اللَّهِ صلی الله علیه و آله عَلَی بَغْلَةٍ شَهْبَاءَ مُعْتَجِرَةً بِخِمَارٍ أَسْوَدَ فَتَعَلَّقْتُ بِهَا فَقُلْتُ هَذِهِ وَهَبَهَا لِی رَسُولُ اللَّهِ صلی الله علیه و آله وَ طَلَبَ مِنِّی خَالِدٌ عَلَیْهَا الْبَیِّنَةَ فَأَتَیْتُهُ بِهَا فَسَلَّمَهَا إِلَیَّ وَ نَزَلَ إِلَیْنَا أَخُوهَا عَبْدُ الْمَسِیحِ فَقَالَ لِی أَ تَبِیعُنِیهَا قُلْتُ نَعَمْ قَالَ فَاحْتَکِمْ بِمَا </w:t>
      </w:r>
    </w:p>
    <w:p>
      <w:pPr>
        <w:pStyle w:val="BookText"/>
        <w:rPr/>
      </w:pPr>
      <w:r>
        <w:rPr>
          <w:rFonts w:ascii="Amiri" w:hAnsi="Amiri" w:eastAsia="Amiri" w:cs="Amiri"/>
          <w:color w:val="111111"/>
          <w:sz w:val="28"/>
          <w:sz w:val="28"/>
          <w:szCs w:val="28"/>
          <w:rtl w:val="true"/>
          <w:lang w:bidi="ar-SA"/>
        </w:rPr>
        <w:t>شِئْتَ فَقُلْتُ وَ اللَّهِ لَا أَنْقُصُهَا عَنْ أَلْفِ دِرْهَمٍ فَدَفَعَ إِلَیَّ أَلْفَ دِرْهَمٍ فَقَالَ لِی لَوْ قُلْتَ مِائَةَ أَلْفِ دِرْهَمٍ دَفَعْتُهَا إِلَیْکَ فَقُلْتُ لَا أُحِبُّ مَالًا فَوْقَ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الطبرانی و بلغنی أن الشاهدین کانا محمد بن مسلمة و 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الحمار و لیس فی الحیوان ما ینزو علی غیر جنسه و یلقح إلا الحمار و الفرس و هو ینزو إذا تم له ثلاثون شهرا و منه نوع یصلح لحمل الأثقال و نوع لین الأعطاف سریع العدو یسبق براذین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أمره إذا شم رائحة الأسد رمی نفسه علیه من شدة الخوف منه یرید بذلک الفرار و یوصف بالهدایة إلی سلوک الطرقات التی مشی فیها و لو مرة واحدة و بحدة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للناس فی مدحه و ذمه أقوال متباینة بحسب الأغراض فمن ذلک أن خالد بن صفوان و الفضل بن عیسی الرقاشی کانا یختاران رکوب الحمیر علی رکوب البراذین فأما خالد فلقیه بعض الأشراف بالبصرة علی حمار فقال ما هذا یا با صفوان فقال هذا عیر من</w:t>
      </w:r>
    </w:p>
    <w:p>
      <w:pPr>
        <w:pStyle w:val="BookText"/>
        <w:rPr/>
      </w:pPr>
      <w:r>
        <w:rPr>
          <w:rFonts w:ascii="IRNazanin" w:hAnsi="IRNazanin" w:eastAsia="IRNazanin"/>
          <w:color w:val="111111"/>
          <w:sz w:val="28"/>
          <w:sz w:val="28"/>
          <w:szCs w:val="28"/>
          <w:rtl w:val="true"/>
          <w:lang w:bidi="fa-IR"/>
        </w:rPr>
        <w:t>نسل الکداد یحمل الرجلة و یبلغنی العقبة و یقل داؤه و یخف دواؤه و یمنعنی من أن أکون جبارا فی الأرض و أن أکون من المفسدین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الفضل فإنه سئل عن رکوبه فقال إنه أقل الدواب مئونة و أکثرها معونة و أخفضها مهوی و أقربها مرتقی فسمع أعرابی کلامه فعارضه بقوله الحمار شنار و العیر عار منکر الصوت لا ترقأ به الدماء و لا تمهر به النساء و صوته أنکر الأصوات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الزمخشری الحمار مثل فی الذم الشنیع و الشتمة و من استیحاشهم لذکر اسمه أنهم یکنون عنه و یرغبون عن التصریح به فیقولون الطویل الأذنین کما یکنی عن الشی‌ء المستقذر و قد عد من مساوئ الآداب أن تجری ذکر الحمار فی مجلس قوم أولی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العرب من لا یرکب الحمار استنکافا و إن بلغت به الرجلة الجهد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المروءة بالهمز و ترکه قال الجوهری هی الإنسانیة و قال ابن فارس الرجولیة </w:t>
      </w:r>
    </w:p>
    <w:p>
      <w:pPr>
        <w:pStyle w:val="BookText"/>
        <w:rPr/>
      </w:pPr>
      <w:r>
        <w:rPr>
          <w:rFonts w:ascii="IRNazanin" w:hAnsi="IRNazanin" w:eastAsia="IRNazanin"/>
          <w:color w:val="111111"/>
          <w:sz w:val="28"/>
          <w:sz w:val="28"/>
          <w:szCs w:val="28"/>
          <w:rtl w:val="true"/>
          <w:lang w:bidi="fa-IR"/>
        </w:rPr>
        <w:t>و قیل إن ذا المروءة من یصون نفسه عن الأدناس و لا یشینها عند الناس و قیل من یسیر بسیرة أمثاله فی زمانه و مکانه قال الدارمی قیل المروءة فی الحرفة و قیل فی آداب الدین کالأکل و الصیاح فی الجم الغفیر و انتهار الشائل و قلة فعل الخیر مع القدرة علیه و کثرة الاستهزاء و الضحک و نحو ذلک انتهی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جَعْفَرِ بْنِ مُحَمَّدٍ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فِی بَنِی إِسْرَائِیلَ رَجُلٌ صَالِحٌ وَ کَانَ لَهُ مَعَ اللَّهِ مُعَامَلَةٌ حَسَنَةٌ وَ کَانَ لَهُ زَوْجَةٌ وَ کَانَ ضَنِیناً بِهَا وَ کَانَتْ مِنْ أَجْمَلِ أَهْلِ زَمَانِهَا مُفْرِطَةً فِی الْجَمَالِ وَ الْحُسْنِ وَ کَانَ یُقْفِلُ عَلَیْهَا الْبَابَ فَنَظَرَتْ یَوْماً شَابّاً فَهَوَتْهُ وَ هَوَاهَا فَعَمِلَ لَهَا مِفْتَاحاً عَلَی بَابِ دَارِهَا وَ کَانَ یَخْرُجُ وَ یَدْخُلُ لَیْلًا وَ نَهَاراً مَتَی شَاءَ وَ زَوْجُهَا لَمْ یَشْعُرْ بِذَلِکَ فَبَقِیَا عَلَی ذَلِکَ زَمَاناً طَوِیلًا فَقَالَ لَهَا زَوْجُهَا یَوْماً وَ کَانَ أَعْبَدَ بَنِی إِسْرَائِیلَ وَ أَزْهَدَهُمْ إِنَّکِ قَدْ تَغَیَّرْتِ عَلَیَّ وَ لَمْ أَعْلَمْ مَا سَبَبُهُ وَ قَدْ تُوَسْوِسُ قَلْبِی عَلَیَّ وَ کَانَ قَدْ أَخَذَهَا بِکْراً ثُمَّ قَالَ وَ أَشْتَهِی مِنْکِ أَنَّکِ تَحْلِفِی لِی أَنَّکِ لَمْ تَعْرِفِی رَجُلًا غَیْرِی وَ کَانَ لِبَنِی إِسْرَائِیلَ جَبَلٌ یُقْسِمُونَ بِهِ وَ یَتَحَاکَمُونَ عِنْدَهُ وَ کَانَ الْجَبَلُ خَارِجَ الْمَدِینَةِ عِنْدَهُ نَهَرٌ جَارٍ وَ کَانَ لَا یَحْلِفُ عِنْدَهُ أَحَدٌ کَاذِباً إِلَّا هَلَکَ فَقَالَتْ لَهُ وَ یُطَیِّبُ قَلْبَکَ إِذَا حَلَفْتُ لَکَ عِنْدَ الْجَبَلِ قَالَ نَعَمْ قَالَتْ مَتَی شِئْتَ فَعَلْتُ فَلَمَّا خَرَجَ الْعَابِدُ لِقَضَاءِ حَاجَتِهِ دَخَلَ عَلَیْهَا الشَّابُّ فَأَخْبَرَتْهُ بِمَا جَرَی لَهَا مَعَ زَوْجِهَا وَ أَنَّهَا تُرِیدُ أَنْ تَحْلِفَ لَهُ عِنْدَ الْجَبَلِ وَ قَالَتْ مَا یُمْکِنُنِی أَنْ أَحْلِفَ کَاذِبَةً وَ لَا أَقُولُ لِزَوْجِی فَبُهِتَ الشَّابُّ وَ تَحَیَّرَ وَ قَالَ فَمَا تَصْنَعِینَ فَقَالَتْ بَکِّرْ غَداً وَ الْبَسْ ثَوْبَ مُکَارٍ وَ خُذْ حِمَاراً وَ اجْلِسْ عَلَی بَابِ الْمَدِینَةِ فَإِذَا خَرَجْنَا فَأَنَا أَدُعُّهُ یَکْتَرِی مِنْکَ الْحِمَارَ فَإِذَا اکْتَرَاهُ مِنْکَ بَادِرْ وَ احْمِلْنِی وَ ارْفَعْنِی فَوْقَ الْحِمَارِ حَتَّی أَحْلِفَ لَهُ وَ أَنَا صَادِقَةٌ أَنَّهُ مَا مَسَّنِی أَحَدٌ غَیْرُکَ وَ غَیْرُ هَذَا الْمُکَارِی فَقَالَ حُبّاً وَ کَرَامَةً وَ إِنَّهُ لَمَّا جَاءَ زَوْجُهَا قَالَ لَهَا قُومِی إِلَی الْجَبَلِ لِتَحْلِفِی بِهِ قَالَتْ مَا لِی طَاقَةٌ بِالْمَشْیِ فَقَالَ اخْرُجِی فَإِنْ وَجَدْتُ مُکَارِیاً اکْتَرَیْتُ لَکِ فَقَامَتْ وَ لَمْ تَلْبَسْ لِبَاسَهَا فَلَمَّا خَرَجَ الْعَابِدُ وَ زَوْجَتُهُ رَأَتِ الشَّابَّ یَنْتَظِرُهَا فَصَاحَتْ بِهِ یَا مُکَارِی أَکْتَرِی </w:t>
      </w:r>
    </w:p>
    <w:p>
      <w:pPr>
        <w:pStyle w:val="BookText"/>
        <w:rPr/>
      </w:pPr>
      <w:r>
        <w:rPr>
          <w:rFonts w:ascii="Amiri" w:hAnsi="Amiri" w:eastAsia="Amiri" w:cs="Amiri"/>
          <w:color w:val="111111"/>
          <w:sz w:val="28"/>
          <w:sz w:val="28"/>
          <w:szCs w:val="28"/>
          <w:rtl w:val="true"/>
          <w:lang w:bidi="ar-SA"/>
        </w:rPr>
        <w:t>حِمَارَکَ بِنِصْفِ دِرْهَمٍ إِلَی الْجَبَلِ قَالَ نَعَمْ ثُمَّ تَقَدَّمَ وَ رَفَعَهَا عَلَی الْحِمَارِ وَ سَارُوا حَتَّی وَصَلُوا إِلَی الْجَبَلِ فَقَالَتْ لِلشَّابِّ أَنْزِلْنِی عَنِ الْحِمَارِ حَتَّی أَصْعَدَ الْجَبَلَ فَلَمَّا تَقَدَّمَ الشَّابُّ إِلَیْهَا أَلْقَتْ بِنَفْسِهَا إِلَی الْأَرْضِ فَانْکَشَفَتْ عَوْرَتُهَا فَشَتَمَتِ الشَّابَّ فَقَالَ وَ اللَّهِ مَا لِی ذَنْبٌ ثُمَّ مَدَّتْ یَدَهَا إِلَی الْجَبَلِ فَمَسَکَتْهُ وَ حَلَفَتْ لَهُ أَنَّهُ لَمْ یَمَسَّهَا أَحَدٌ وَ لَا نَظَرَ إِنْسَانٌ مِثْلَ نَظَرِکَ إِلَیَّ مُذْ عَرَفْتُکَ غَیْرُکَ وَ هَذَا الْمُکَارِی فَاضْطَرَبَ الْجَبَلُ اضْطِرَاباً شَدِیداً وَ زَالَ عَنْ مَکَانِهِ وَ أَنْکَرَتْ بَنُو إِسْرَائِیلَ فَذَلِکَ قَوْلُهُ تَعَالَی وَ إِنْ کانَ مَکْرُهُمْ لِتَزُولَ مِنْهُ 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البیهقی فی الشعب عن ابن مسعود أنه قال کانت الأنبیاء یرکبون الحمر و یلبسون الصوف و یحلبون الشاة و کان للنبی صلی الله علیه و آله حمار اسمه عفیر بضم العین المهملة و ضبطه القاضی عیاض بالغین المعجمة و اتفقوا علی تغلیطه أهداه له المقوقس و کان فورة بن عمر الجذامی أهدی له حمارا یقال له یعفور مأخوذ من العفرة و هو لون التراب فنفق یعفور فی منصرف النبی صلی الله علیه و آله من حجة الوداع و ذکر السهیلی أن یعفورا طرح نفسه فی بئر لما مات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ابْنُ عَسَاکِرَ فِی تَارِیخِهِ بِسَنَدِهِ إِلَی مَنْصُورٍ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صلی الله علیه و آله خَیْبَرَ أَصَابَ حِمَاراً أَسْوَدَ فَکَلَّمَ الْحِمَارَ رَسُولُ اللَّهِ صلی الله علیه و آله فَقَالَ لَهُ مَا اسْمُکَ قَالَ یَزِیدُ بْنُ شِهَابٍ أَخْرَجَ اللَّهُ تَعَالَی مِنْ نَسْلِ جَدِّی سِتِّینَ حِمَاراً لَا یَرْکَبُهَا إِلَّا نَبِیٌّ وَ قَدْ کُنْتُ أَتَوَقَّعُکَ لِتَرْکَبَنِی وَ لَمْ یَبْقَ مِنْ نَسْلِ جَدِّی غَیْرِی وَ لَا مِنَ الْأَنْبِیَاءِ غَیْرُکَ وَ قَدْ کُنْتُ قَبْلَکَ لِتَرْکَبَنِی عِنْدَ رَجُلٍ یَهُودِیٍّ وَ کُنْتُ أَتَعَثَّرُ بِهِ وَ کَانَ یُجِیعُ بَطْنِی وَ یَضْرِبُ ظَهْرِی فَقَالَ النَّبِیُّ صلی الله علیه و آله فَأَنْتَ یَعْفُورٌ یَا یَعْفُورُ تَشْتَهِی الْإِنَاثَ قَالَ لَا فَکَانَ رَسُولُ اللَّهِ صلی الله علیه و آله یَرْکَبُهُ فِی حَاجَتِهِ وَ کَانَ یَبْعَثُ بِهِ خَلْفَ مَنْ شَاءَ مِنْ أَصْحَابِهِ فَیَأْتِی الْبَابَ فَیَقْرَعُهُ بِرَأْسِهِ فَإِذَا خَرَجَ صَاحِبُ الدَّارِ أَوْمَأَ إِلَیْهِ فَیَعْلَمُ أَنَّ رَسُولَ اللَّهِ صلی الله علیه و آله أَرْسَلَهُ إِلَیْهِ فَیَأْتِی النَّبِیَّ صلی الله علیه و آله فَلَمَّا قُبِضَ النَّبِیُّ صلی الله علیه و آله جَاءَ إِلَی بِئْرٍ وَ کَانَتْ لِأَبِی الْهَیْثَمِ بْنِ التَّیِّهَانِ فَتَرَدَّی فِیهَا جَزَعاً عَلَی رَسُولِ اللَّهِ صلی الله علیه و آله فَصَارَتْ قَبْرَهُ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کَامِلِ ابْنِ عَدِیٍّ فِی تَرْجَمَةِ أَحْمَدَ بْنِ بَشِیرٍ وَ فِی شُعَبِ الْإِیمَانِ لِلْبَیْهَقِیِّ عَنِ الْأَعْمَشِ </w:t>
      </w:r>
      <w:bookmarkStart w:id="543" w:name="pg13937_136960"/>
    </w:p>
    <w:p>
      <w:pPr>
        <w:pStyle w:val="BookText"/>
        <w:rPr/>
      </w:pPr>
      <w:bookmarkEnd w:id="543"/>
      <w:r>
        <w:rPr>
          <w:rFonts w:ascii="Amiri" w:hAnsi="Amiri" w:eastAsia="Amiri" w:cs="Amiri"/>
          <w:color w:val="111111"/>
          <w:sz w:val="28"/>
          <w:sz w:val="28"/>
          <w:szCs w:val="28"/>
          <w:rtl w:val="true"/>
          <w:lang w:bidi="ar-SA"/>
        </w:rPr>
        <w:t>عَنْ سَلَمَةَ عَنْ عَطَاءٍ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رَجُلٌ فِی صَوْمَعَةٍ فَمَطَرَتِ السَّمَاءُ وَ أَعْشَبَتِ الْأَرْضُ فَرَأَی حِمَاراً یَرْعَی فَقَالَ یَا رَبِّ لَوْ کَانَ لَکَ حِمَارٌ لَرَعَیْتُهُ مَعَ حِمَارِی فَبَلَغَ ذَلِکَ نَبِیّاً مِنْ بَنِی إِسْرَائِیلَ فَأَرَادَ أَنْ یَدْعُوَ عَلَیْهِ فَأَوْحَی اللَّهُ تَعَالَی إِلَیْهِ إِنَّمَا أُجَازِی الْعِبَادَ عَلَی قَدْرِ عُقُولِهِمْ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کذلک فی الحلیة فی ترجمة زید بن 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کِتَابِ ابْتِلَاءِ الْأَخْیَارِ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عِیسَی علیه السلام لَقِیَ إِبْلِیسَ وَ هُوَ یَسُوقُ خَمْسَةَ أَحْمِرَةٍ عَلَیْهَا أَحْمَالٌ فَسَأَلَهُ عَنِ الْأَحْمَالِ فَقَالَ تِجَارَةٌ أَطْلُبُ لَهَا مُشْتَرِینَ فَقَالَ وَ مَا هِیَ التِّجَارَةُ قَالَ أَحَدُهَا الْجَوْرُ قَالَ وَ مَنْ یَشْتَرِیهِ قَالَ السَّلَاطِینُ وَ الثَّانِی الْکِبْرُ قَالَ وَ مَنْ یَشْتَرِیهِ قَالَ الدَّهَاقِینُ وَ الثَّالِثُ الْحَسَدُ قَالَ وَ مَنْ یَشْتَرِیهِ قَالَ الْعُلَمَاءُ وَ الرَّابِعُ الْخِیَانَةُ قَالَ وَ مَنْ یَشْتَرِیهَا قَالَ عُمَّالُ التُّجَّارِ وَ الْخَامِسُ الْکَیْدُ قَالَ وَ مَنْ یَشْتَرِیهِ قَالَ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النَّسَائِیُّ وَ الْحَاکِمُ عَنْ جَابِرِ بْنِ عَبْدِ اللَّهِ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نُبَاحَ الْکِلَابِ وَ نَهِیقَ الْحَمِیرِ مِنَ اللَّیْلِ فَتَعَوَّذُوا بِاللَّهِ مِنَ الشَّیْطَانِ الرَّجِیمِ فَإِنَّهَا تَرَی مَا لَا تَرَوْنَ وَ أَقَلُّ الْخُرُوجِ إِذَا جَدَّتْ فَإِنَّ اللَّهَ یَبُثُّ فِی اللَّیْلِ مِنْ خَلْقِهِ مَا 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عبد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با انگشتش موی پیشانی اسبی را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پیچید،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یعنی پاداش و غنیمت به موی پیشانی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روز قیامت گره خورده است، و مقصود از گره خوردن خیر به موی پیشانی این است که خیر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گویا به موهایشان گره خورده، و مراد از موی پیشانی، موی آویزان از پیشانی است، این مطلب را خطّابی و غیر او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 پیشانی کنایه از خود اسب است، همانطور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مبارک الناصیة و میمون 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اسب، مبارک و میمون است، و مسلم روایت کرده که پیامبر صلی الله علیه و آله اسب شکال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پای راست یا دست چپ اسب، سفیدی باشد؛ یا در دست راست و پای چپش هر دو، سفیدی باشد، در تفسیر صحیح مسلم، شکال این چنین بیان شده و این یکی از اقوال در معنای 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عبیده و بیشتر لغت‌شناسان عرب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شکال یعنی اسبی که سه تا از دست و پاهایش سفیدی داشته باشد و یکی آزاد و بدون سفیدی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تشبیه است به 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به سه تا از دست و پای اسب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ابن درید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شکال یعنی اسبی که در یک پا و یک دستش سفیدی هست؛ حال اگر یکی راست و یکی چپ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شکال مخالف،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شکال سفیدی دو پاست، و برخی دیگر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دو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کراهت حضرت از این نوع اسب، این است که شباهت به اسبی دارد که سه دست و پایش با بند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احتمال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حضرت، بعضی از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نوع اسب را تجربه نموده و در آن نجابتی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علماء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اسب، پیشانی سفید باشد، رفع کراهت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زیرا دیگر شباهتی به 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روایت کرده که پیامبر صلی الله علیه و آله بعد از زنان، چیزی را بیشتر از اسب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ثعلبی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اسبی نیست مگر اینکه در هر سپیده دم به او اجازه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گونه خدا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هر آدمی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مرا به او عطا کردی و مِلک او قرار دادی، مرا محبوب‌ترین مال و اهلش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أَمْوَالَهُم بِالَّیْلِ وَ النَّهَارِ سِرًّا وَ عَلَانِیَةً فَلَهُمْ أَجْرُهُمْ عِندَ رَبِّهِمْ وَ لَا خَوْفٌ عَلَیْهِمْ وَ لَا هُمْ یَحْزَنُون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شد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برای او خرج کند، مانند کسی است که دست خود را برای دادن صدقه، گشوده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بول و سرگین آن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قیامت چون مُشک پاکیزه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خیل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نر و ماده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اصل فرس برای مؤنث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استعمال کنونی مذکّر را هم شامل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جنّی و فرّاء،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تصغیر فرس، فُرَیس است، ولی اگر فقط مقصودت مؤنّث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و واژه فرس برگرفته از واژه افتراس به معنای درندگی است، چرا که اسب از شدّت سرعت، گویا زمین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فارس یعنی سوار بر اسب، مانند لابن و تامر به معنای دارنده لبن و تمر، و ابو داود و حاکم از ابی هریره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صلی اللَّه علیه و آله ماده اسب را فرس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به کسی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سوار بر حیوان سُم‌دار یعنی اسب یا استر یا خر شود، و اسب از همه حیوانات به انسان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در او صفات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همچون کرامت، شرافت نفس و بلندهمّتی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که او در ابتدا حیوانی وحشی بود و نخستین کسی که آن را رام کرد و سوارش شد اسماعیل علیه السّلام بود، و برخی از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با ادب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سوارش بر پشت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نشسته، بول و سرگین نمی‌کند، و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صاحب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غیر او سوارش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علیه السّلام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بال دار داشت، و اسب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اسبی است که پدر و مادرش هر دو عربی هستند و به معنای ارجمند و گرامی و برگزیده از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زمخشری در تفسیر سوره انفال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شیطان به صاحب اسب عتیق و به خانه‌ای که در آن اسب عتیق باشد، نزدیک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کتاب الخیل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خانه‌ای که در آن اسب عتیق باشد، کسی را دیوانه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سلیمان بن موسی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آخَرِینَ مِنْ دُونِهِمْ لا تَعْلَمُونَهُمُ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به غیر از ایشان که شما نمی‌شناسیدشان و خدا آنان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دشمنان دیگری که شما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جنّیان هستند، که در خانه‌ای که در آن اسب عتیق هست، وارد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در تمهید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عتیق در نزد ما، اسب قوی و با نشاط است، و صاحب العین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پیشتاز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اسب عربی نیست مگر اینکه در هر روز به او دو بار اجازه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گونه خدا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هر آدمی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مرا به او عطا کردی، مرا محبوب‌ترین مال و اهلش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صحیح الاسناد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ماجرایی دارد که نسائی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خود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حدیج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مصر، هر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مردم، مکانی داشتند که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در آن به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غلطاندند، و معاویه بر ابوذر گذر کرد در حالی که اسبش را به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غلطاند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این چه اسبی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اسبی است که دعایش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اسب هم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دعایش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شبی نیست مگر اینکه اسب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آن پروردگارش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مرا زیر فرمان آدمیزاده آوردی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در دست او قرار دادی، پس مرا در نزد او از مال و اهلش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قرار بده، و دعای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مستجاب، و دعای برخی دیگر غیر مستجاب است، امّا این اسب من دعایش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نیشابوری از عقبة بن عامر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به جهاد روی، اسب تیره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سه دست و پایش سفید، ولی دست راستش بدون سفیدی باشد، بخر تا غنیمت بدست آوری و سالم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حاکم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اساس مبنای مسلم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است که پدرش عربی و مادرش عجمی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است، و در انسان نیز عتیق و هجین همین معنا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کُتُبی که درباره احادیث مشکل تألیف شده از پیامبر صلی اللَّه علیه و آله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مرد نیرومند مُبدِئ مُعید که بر اسب مُبدِئ مُعید سوار است،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پیوسته به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امور جنگی را مرحله به مرحله تجربه می‌کند، و اسب مُبدِئ مُعید اسبی است که صاحبش بار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او به جهاد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است که تمرین و تأدیب شده تا آنکه فرمانبر صاحبش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صحیح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سوار بر اسب ابی طلحه شد که بیماری جَرَب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آن را دریایی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فائق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مردم مدینه از دشمن به هراس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سوار اسب لُختی شد و به دنبال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تاخت و هنگامی که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آن را دریایی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اسب کُندی بود، امّا وقتی آن حضرت این کلام را فرمود، پیشتاز شد،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اسبی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و طبرانی از جعیل اشجعی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در یکی از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شهر خارج شدم در حالی که سوار بر اسب لاغری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آخر جمعیّت بودم که پیامبر صلی اللَّه علیه و آله به من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اسب، حرکت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اسب لاغر و ناتوان است، پس آن حضرت عصایی که در دست داشت بالا آورد و به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 را برای صاحبش مبارک گردان، و آن گاه دیدم که دیگر توان کنترل اسب در دست من نیست، تا اینکه به جلو جمعیّت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نتاج و کُرّه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دوازده هزار نصیب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خالد بن ولید روایت شده که در جنگ به جز بر مادیان سوار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چون کم شیهه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محیریز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دوست داشتند که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سوار بر اسب نر و در شبیخون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سوار بر اسب 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حبان در صحیحش از ابی کبشه انصاری به نام اصرم بن سعد آورده که نزد ابن عامر هوزنی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نر خود را به من بده تا بر اسب ماده خود بیندازم تا بچّه دار شود که من از رسول خدا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اسب نری را به مادیان بیندازد و نتاجی آورد، ثواب هفتاد اسب دارد که مجاهد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راه خدا سوار شود، و اگر نتاجی نیاورد ثواب یک اسب دارد که بر آن در راه خدا مجاهدی را سوار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طبیعت اسب تکبر و خود خواهی و شادمانی خود به خود و مهرورزی با صاحب خود است و از اخلاق او که دلالت بر بزرگی نفس و کرامت آن می‌کند؛ این است که پس مانده دیگری را نمی‌خورد، و از همت بلند او این است که میر آخر اسب مروان، اشقر بی‌اجازه او بر آن وارد نمی شد و او توبره را پیش او تکان می‌داد و اگر اسب شیهه می‌کشید نزد او می رفت و اگر بدون شیهه اسب، نزدش می رفت به او می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ماده پر شهوت است و به خاطر همین نر غیر از جنس و نوع خود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بر مادیان عارض می‌شود ولی کم است و نریان در پایان چهار سالگی به مادیان می‌تواند بپرد، و بسا تا نود سال عمر می‌کند و اسب مثل آدم‌ها خواب می‌بیند و در طبیعت او این گونه است که آب تیره مینوشد و اگر زلال باشد تیره می‌کند، و به غضبناک نگاه کردن توصیف می‌شود و چون به دنبال گرگ بدود و سم بر جای پای او بگذارد پاهایش بی‌حس می‌شود تا حدی که نمی‌تواند حرکت نماید و از پوستش دود خارج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برای اسب طحال نیست و این کنایه برای سرعت و حرکت اوست همان طور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مرارت ندارد یعنی جسارت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 و ابی زید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طحال ندارد و شتر مرارت ندارد و انسان ستمکار مغز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همچین پرنده‌های آبی و ماهیان دریا نه زبان دارند و نه مغز و ماهی شش ندارد و نفس نمی‌کشد برای اینکه هر شش داری نفس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پیغمبر صلی الله علیه و آله روایت کرده‌اند که اگر خوبی باشد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خانه و 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است که شومی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خانه و 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شومی در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خانه، خادم و 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علماء در تفسیر آن اختلاف دارند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بیان عقیده مردم است و این از عائشه نقل شده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همه حدیث را ضبط نکرده است، زیرا او نزد رسول خدا صلی الله علیه و آله آمد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یهود را بکشد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در سه چیز است تا آخر و او آخر حدیث را شنید و ابتدای حدیث را که نقل قول یهود بود؛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حمل بر ظاهر خود است زیرا گاهی خداوند سکونت در خانه ای را سبب ضرر و هلاکت قرار می‌دهد و همچنین گاهی هلاکت را به قضا و قدر خود نزد خادم و اسب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و بسیاری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معنای استثنا از طیره و فال بد زدن است یعنی از فال بد زدن نهی شده‌ایم مگر این که خانه ای باشد که از سکونت در آن کراهت دارد یا زن یا خادم یا اسبی است که از همنشینی با آن‌ها کراهت دارد که در این صورت از آن‌ها با با فروش و امثال آن و از زن با طلاق دادن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شومی خانه تنگ بودن آن و داشتن همسایه بد است و شومی زن نزاییدن و بد زبانی و در معرض تهمت قرار گرفتن است و شومی اسب این است که با آن جهاد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اسب، توقف کردن و راه نرفتن آن و گران بودن قیمت آن است، و شومی خادم، بد اخلاقی و متعهد نبودن به اموری که به او سپرده می‌شود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شومی در اینجا ناسازگاری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بی دین‌ها با این حدیث به حدیث نفی طیره و فال بد زدن اشکال وارد کرده‌اند و ابن قتیبه و دیگران پاسخ داده‌اند که این حدیث تخصیص زننده حدیث نفی طیره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طیره ای جز در این سه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دمیاطی با سندی از پیغمبر صلی الله علیه و آله نقل کرده است که برکت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زن و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راوی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عیینه این حدیث را پرسیدم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زهری معنی آن را پرسیدم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سالم پرسیدم و سالم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عمر پرسیدم،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پیغمبر صلی الله علیه و آله پرسیدم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لگد زن، شوم است، زنی که شوهر دیگری داشته و آن را به رخ شوهر کنونی کشد و تمجید کند؛ شوم است و خانه ای که دور از مسجد است و بانگ اذان و اقامه در آن شنیده نشود؛ شوم است و اگر این گونه نباشند؛ مبارک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قاطر ترکیبی از اسب و خر است و صلابت خر و درشتی اندام اسب را دارد و همچنین صدای آن از شیهه اسب و عرعر خر متولد می‌شود و عقیم است و نمی‌زاید ولی در تاریخ ابن بطریق آمده است که در حوادث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نابلس استری 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بدترین اخلاق این است که از ریشه‌های متضاد و خوی های جدا از هم و از عناصر دور از هم درست شده باشد و اگر نر، خر باشد بیشتر به اسب شبیه است، و اگر نر، اسب باشد بیشتر به خر شبیه است، و شگفت این است که هر عضو از آن را که فرض کنی، بین اسب و خر است و اخلاقش میانه آن‌ها است نه هوش اسب را دارد و نه کندی خر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استر را به دنیا آورد؛ قارون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خر و نیروی اسب را دارد و به بدخوی بودن توصیف می‌شود و همچنین به متلون بودن به خاطر ترکیب شدن از دو جنس، ولی با این وجود راه نما به راهی است که یک بار از آن رفته باشد و به همین خاطر مرکب شاهان در سفرهای آن‌ها است، و کارگزار مستمندان در قضای حاجت آن‌ها است و حمل کننده بارهای سنگین است و بر دوام آن شکیبا است و از این رو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قاضی و امام عادل و سید و عالم و بزرگ و زن و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عساکر در تاریخ دمشق از علی بن ابی طالب علیه السّلام روایت کرده که استرها تولید مثل می‌کردند و در هیزم کشی برای آتش ابراهیم خلیل الرحمن از همه بارکش‌ها سریع‌تر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آن‌ها را نفرین کرد و از این رو خداوند نسل آن‌ها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اسحاق بن حماد بن ابی حنیفه نقل است که ما یک آسیابان رافضی داشتیم که دو استر داشت و یکی از آن‌ها را ابی بکر و دیگری را عمر نامیده بود یکی از آن‌ها او را پرت کرد و کشت و خبر به جدم ابو حنیفه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کدام او را پرت کرده است باید همان عمر نام باشد، و آن را چنان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کامل ابن عدی است از انس که پیغمبر صلی الله علیه و آله سوار استری شد و او از راه برگشت، پس آن را نگه داشت و 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بخواند، پس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استری هدیه داده شد و آن حضرت سوار بر آن شد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خر را به مادیان بپرانیم مانند این را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کار را آن‌ها می‌کنند که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نمی‌دانند که از این کار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معنا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خر را به مادیان بپرانند، سود بسیاری از اسب تعطیل می‌شود، و تعداد آن‌ها کم می‌شود و فایده آن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نیاز به اسب برای سوار شدن، مسابقه و تاختن و جستن است و بر آن با دشمن جنگیده می‌شود و با آن غنائم به دست آورده می‌شود و گوشت آن خوردنی است، و از غنائم همان طور که سهمی برای جنگجو است، سهمی هم برای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 هیچ کدام از این فضائل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صلی الله علیه و آله دوست دارد که تعداد اسب‌ها زیاد شود و نسل آن‌ها بیشتر شود برای منفعت و مصلحتی که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اسب نر را به ماده الاغ بپرانند؛ احتمال دارد که داخل در نهی نشود مگر اینکه کسی حدیث را این گونه تأویل نماید که مراد از حدیث حفظ کردن اسب‌ها از ازدواج با خر و مخلوط شدن آب آن دو است تا حیوانی مرکب از دو نوع مختلف به وجود نیاید، چون اکثر جانداران دورگه از پدر و مادر خود دارای طبع خبیث‌تر و دارای شرارت بیشتری هستند مانند کفتار و مثل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قاطر حیوانی عقیم است که برای آن نه نسلی است و نه زیاد شدن و نه سرش را می‌برند و نه زکاتش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این قول را قوی نمی‌دانم به خاطر این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الْخَیْلَ وَ الْبِغالَ وَ الْحَمیرَ لِتَرْکَبُوها وَ زینَة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اسبان و استران و خران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آن‌ها سوار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استرها را هم ذکر کرده است و به وسیله آن‌ها بر ما منت گذاشته است، همان طور که با اسب‌ها و خر‌ها بر ما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نام مخصوص خود آورده است و ما را آگاه کرده است آنچه در آن از برطرف کردن نیازها و منفعت است و آنچه از اشیا که مکروه است؛ مذموم است و استحقاق مدح را ندارد و منت نهادن با آن واقع نمی‌شود و پیامبر صلی الله علیه و آله گاهی از استر استفاده می‌کرد و برای خود آن را نگه می‌داشت و در سفر و حضر بر آن سوار می‌شد و اگر مکروه بود آن را برای خود نگه نمی‌داشت و از آن استفاده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سوار استری در نخلستان بنی نجار بود و ما همراهش بودیم و ناگاه استر از حرکت ایستاد و نزدیک بود آن حضرت را بیندازد، ناگهان شش قبر یا پنج قبر یا چهار قبر در آنجا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مرده‌های این گورها را می‌شناسد؟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این‌ها مردند؟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بت پرست بودند؛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در قبرهای خود گرفتار می‌شوند، اگر این گونه نبود که همدیگر را دفن کنید؛ البته از خداوند می‌خواستم که از عذاب قبر آنچه را که من می‌شنوم به شما هم بشنواند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با چهره کریم خود رو به سوی ما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قبر به خداوند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قبر به خداوند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فتنه آشکار یا نهان به خداوند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فتنه آشکار یا نهان به خداوند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دجال به خداوند پناه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دجّال به خداوند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اوسط طبرانی از انس نقل می‌کند که مسلمانان روز حنین فرار کردند و رسول خدا صلی الله علیه و آله سوار بر استر شهباء خود که دُلدُل نام داشت؛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دلدل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استر شکم خود را به زمین چسباند تا این که پیامبر صلی الله علیه و آله مشتی از خاک را گرفت و به روی آن‌ها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قوم فرار کردند و ما به آن‌ها حتی یک تیر هم پرتاب نکردیم و نیزه‌ای به آن‌ها فرو نکردیم و شمشیری به آن‌ها نکشیدیم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شیبة بن عثمان است که پیغمبر صلی الله علیه و آله در روز حنین به عمویش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مقداری از خاک به من بده و پس خداوند کلام آن حضرت را به استر فهماند و او خم شد تا این که نزدیک بود شکمش به زمین برسد و رسول خدا صلی الله علیه و آله مشتی ریگ برداشت و بر چهره آن‌ها فوت کرد و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باد این چهره‌ها،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 ینصرون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خزیمة بن اوس نقل می‌کند نزد پیغمبر صلی الله علیه و آله هجرت کردم و در برگشت وی از تبوک نزد او رفتم و بر او سلام کردم و از او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حیره را برای من برآوردند و البته شما آن را فتح می‌کنید و این شیماء دختر نفیله اسدیه بر استری شهباء سوار است و سرپوشی سیاه بر سر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ما داخل حیره شدیم و او را بدین وصف دیدیم؛ آیا او از آن من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خالد بن ولید به سمت حیره حرکت کردیم و هنگامی که داخل حیره شدیم اولین کسی که با او روبه رو شدیم، شیماء دختر نفیله بود چنانچه پیغمبر صلی الله علیه و آله فرموده بودند سوار بر استری بود و سرپوش سیاهی به سر بسته بود و من به او چسبیدم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به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از من بینه خواست و من شاهد آوردم و او را به من داد و برادرش عبد المسیح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من می فروشی؟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هزار درهم کمتر 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درهم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صد هزار درهم گفته بودی به تو می 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هزار درهم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دو شاهد او محمّد بن مسلمه و عبد اللّه بن عمر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خر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غیر از خر و اسب حیوان دیگری نیست که بر غیر جنس خود بپرد و آن را آبستن کند و الاغ چون سی ماهه شد می‌تواند آبستن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یک نوع برای حمل بار صلاحیت دارد و نوعی نرم کفل و دونده است که از اسب یابو پیشی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شگفتی کارش این است که هنگامی که بوی شیر را احساس کند، از شدت ترس خود را به قصد فرار جلوی شیر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الاغ، معروف به راه بلد بودن به مسیرهایی که رفته است ولو یک بار و گوش تیزی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ستایش و نکوهش الاغ اقوال متفاوتی به حسب اهداف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خالد بن صفوان و فضل بن عیسی رقاشی سوار شدن بر الاغ را بر سواری اسب ترجیح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خالد را یکی از بزرگان بصره سوار خر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نژاد زحمت کش‌ها است که پیاده‌ها را حمل می‌کند و مرا به سر گردنه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آن کم، و دارویش سبک است و مرا باز می‌دارد که روی زمین زورگو باشم و از مفسدان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فضل را از خر سواری‌اش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هزینه‌تر و پرکمک‌تر از حیوانات دیگر است، و هنگام افتادن از آن پایین‌تر و بالا رفتن بر آن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اعرابی سخن او را شنید و با آن معارضه کرد که خر عیب و ننگ است، آوازی زشت دارد، نه خون بند به عنوان دیه است و نه مهر زنان واقع می‌شود و صدایش زشت ترین آوازها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نمونه‌ای است در نکوهش و سرکوفت و دشنام، و نشانه هراس آن‌ها از نام بردنش این است که به طور کنایه از آن نام می‌برند و از اسم بردن صریح آن بی رغبت هستند و به آن دراز گوش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چیزهای پلید به طور کنایه اسم برده می‌شود و نام خر بردن در مجالس صاحبان مروت بی‌ادبی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عرب از سوار شدن بر خر رو بر می‌گردانند گرچه به رنج پیاده‌روی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مروت را 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انسانیت است و ابن فارس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مروت کسی است که خود را از پستی‌ها حفظ کند و نزد مردم بد نام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مروت کسی است که به روش امثال خود در هر زمان و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در شغل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در آداب دین است مانند خوردن و فریاد کشیدن میان جمع بسیار، راندن سائل و کم کاری در خیر علی رغم قدرت بر آن، و زیاد مسخره کردن و خندیدن و مانند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جعفر صادق علیه السّلام روایت شده است که مرد صالحی در بنی اسرائیل بود که با خدا رفتار خوشی داشت و زنی داشت که به آن تنگ نظر بود و زیباترین زنان دوران خود بود و در زیبایی و خوبی بی‌نهایت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خانه را به روی آن زن قفل می زد و روزی آن زن، جوانی را دید و عاشق او شد و جوان نیز عاشق آن زن شد و آن جوان کلیدی برای در خانه او ساخت و شب و روز هر گاه می خواست نزد آن زن می‌آمد و شوهرش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طولانی به این وضع باقی ماندند و روزی شوهرش که از عابدترین و زاهدترین بنی اسرائیل بود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رفتارت با من دگرگون شده و سببش را نمی دانم و دلم بر تو نگران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را باکره به همسری گرفته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دارم که برایم سوگند بخوری که جز من مردی 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اسرائیل کوهی بیرون شهر داشتند که بدان سوگند می‌خوردند و نزد آن محاکمه می‌کردند و نزد آن کوه نهری روان بود، و هیچ کس نزد آن سوگند دروغ نمی خورد مگر این که 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نزد کوه برایت سوگند بخورم دلت پاک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بخواهی سوگند می‌خورم و چون عابد دنبال کارش رفت جوان نزد زن آمد و زن گزارش کار خود را با شوهرش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مرا نزد کوه سوگند 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می‌توانم سوگند دروغ بخورم و نه به شوهرم راستش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سرگردان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می‌کنی؟ آن زن گفت فردا صبح تو جامه چهارپادار بپوش و خری بگیر و بر در شهر بنشین تا چون بیرون شدیم از شوهرم بخواهم خر تو را برایم کرایه کند و چون کرایه کرد و پیش رفت، مرا بردار و بالای خر بگذار، تا به راستی برایش سوگند بخورم که دست کسی جز تو و دست این چهارپادار به من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بسیار خوب و چون شوهرش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نزد کوه بیا تا به آن سوگند بخوری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پیاده بروم،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و اگر چهارپاداری یافتم برایت کرایه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پیراهن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شوهرش بیرون شدند، دید جوان چشم به راه اوست و به 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چهارپادار خرت را به نیم درهم به من تا کوه کرایه می‌دهی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جلو افتاد و جوان زن را برداشت و سوار خر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رفتند تا به کوه رسیدند و زن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الاغ پیاده کن تا از کوه بالا بروم و چون جوان نزد او رفت خود را از بالا، سر به زیر انداخت و عورتش نمایان شد و به آن جوان دشنام داد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گناهی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دراز کرد و به کوه مالید و سوگند خورد که کسی به من دست نزده و آدمی چون تو از روزی که تو را شناختم به من نگاه نکرده جز تو و این چهارپادار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کوه سخت به خود لرزید و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 بنی اسرائیل شد و این است معنی قول خدای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مَکَرُوا مَکْرَهُمْ وَ عِنْدَ اللَّهِ مَکْرُهُمْ وَ إِنْ کانَ مَکْرُهُمْ لِتَزُولَ مِنْهُ الْجِبالُ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یقین آنان نیرنگ خود را به کار 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مکرشان با خداست، هر چند از مکرشان کوه‌ها از جای کنده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در شعب از ابن مسعود نقل می‌کند که پیغمبران سوار الاغ می‌شدند و لباس پشمین می‌پوشیدند و گوسفند می‌دوشیدند و پیغمبر صلی الله علیه و آله الاغی داشتند که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عین، با ضمه عین بود و قاضی عیاض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غین نقطه‌دار ضبط کرده است، و همه آن را غلط شمرده‌اند، و آن خر را مقوقس به پیامبر صلی الله علیه و آله هدیه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فورة بن عمر جذامی خری به آن حضرت هدیه داد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رنگ خاک است؛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یعفور در بازگشت پیغمبر صلی الله علیه و آله از حجة الوداع مُرد و سهیلی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یعفور از افسوس بر مرگ پیغمبر صلی الله علیه و اله پس از درگذشت آن حضرت، خود را در چاه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عساکر در تاریخش به سندی آورده است که چون پیغمبر صلی الله علیه و آله خیبر را فتح کرد؛ به چیز سیاهی برخورد که با آن حضرت سخن گفت، و آن 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شهاب خداوند از نسل جدم شصت الاغ را به وجود آورد که جز پیامبر بر آن‌ها سوار نمی شوند و من منتظر تو بودم تا سوارم شوی و از نسل جدم غیر از من باقی نمانده است و از انبیاء، غیر از شما باقی نمانده است و قبل از این که شما سوار بر من شوی نزد یک مرد یهودی بودم و او را می‌لغزاندم و او شکم مرا گرسنه نگه می‌داشت و به پشتم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یعفوری، ای یعفور، ماده الاغ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در کارهایش بر آن سوار می‌شد، و او را به دنبال هر کدام از یارانش می‌خواست می‌فرستاد و آن خر، بر در خانه او می‌آمد و با سر، در را می‌زد و چون صاحب خانه خارج می‌شد به او اشاره می‌کرد و او می‌دانست رسول خدا صلی الله علیه و آله او را دنبالش فرستاده و نزد پیغمبر صلی الله علیه و آله و سلّم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پیغمبر صلی الله علیه و آله درگذشت بر سر چاه هیثم بن ابی تیهان آمد و خود را از بی تابی بر رسول خدا صلی الله علیه و آله در آن پرت کرد و چاه قبر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ابن عدی از جابر بن عبد اللّه از رسول خدا صلی الله علیه و آله نقل می‌کند که مردی در صومعه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باران بارید و زمین گیاه رویید و دید الاغی می‌چرد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الاغی داشتی آن را با الاغ خودم می‌چراندم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به یکی از پیغمبران بنی اسرائیل رسید و او خواست آن مرد را نفرین کند که خداوند متعال به او وحی کرد که همانا پاداش بنده‌ها را به اندازه عقل آن‌ها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حلیه هم در شرح حال زید بن اسلم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ابتلاء الاخیار است که عیسی علیه السّلام با ابلیس ملاقات کرد و او پنج الاغ را می‌راند که بار داشتند و از بار آن‌ها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تجارتی است که به دنبال مشتری‌هایی برای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تجارتی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ستم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می‌خرد؟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 دومی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می‌خرد؟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دهقان‌ها و سومی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می‌خرد؟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چهارم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خریدارش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کارمند‌های بازرگانان، پنجم مکر و نیرنگ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خریدارش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پارس کردن سگ‌ها و صدای الاغ‌ها را در شب شنیدید، به خدا از شیطان رانده شده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آن‌ها چیزهایی را می‌بینند که شما نمی بینید و چون در صدا کردن تلاش زیادی کنند، کمتر بیرون بروید، زیرا خداوند در شب از مخلوقات خود آنچه را که بخواهد پخش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232154_3381743652"/>
      <w:bookmarkStart w:id="545" w:name="_Toc230"/>
      <w:bookmarkEnd w:id="544"/>
      <w:r>
        <w:rPr>
          <w:rtl w:val="true"/>
        </w:rPr>
        <w:t>توضیح</w:t>
      </w:r>
      <w:bookmarkEnd w:id="545"/>
    </w:p>
    <w:p>
      <w:pPr>
        <w:pStyle w:val="BookText"/>
        <w:rPr/>
      </w:pPr>
      <w:r>
        <w:rPr>
          <w:rFonts w:ascii="IRNazanin" w:hAnsi="IRNazanin" w:eastAsia="IRNazanin"/>
          <w:color w:val="111111"/>
          <w:sz w:val="28"/>
          <w:sz w:val="28"/>
          <w:szCs w:val="28"/>
          <w:rtl w:val="true"/>
          <w:lang w:bidi="fa-IR"/>
        </w:rPr>
        <w:t>فرسا معرورا کذا فی أکثر النسخ و المعرور الأجرب فی النهایة فیه أنه رکب فرسا لأبی طلحة مقرفا المقرف من الخیل الهجین و هو الذی أمه برذونة و أبوه عربی و قیل بالعکس و قیل هو الذی دانی الهجنة و قاربها و قال إن وجدناه لبحرا أی واسع الجری و سمی البحر بحرا لسعته و قال إطراق الفحل إعارته للضراب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معرور که در اکثر نسخه‌ها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اسب با تجربه است و پیامبر صلی الله علیه و آله سوار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ضمه دار و راء مفتوح شد و مقرف از اسب‌ها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اسبی است که مادرش برذونه و پدرش عربی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هجین پایین‌تر و نزدیک به آن است هرچند که آن را تند رو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وسعت در سرعت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اطراق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عاریه دادن اسب برای جفت گیری با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232156_3381743652"/>
      <w:bookmarkStart w:id="547" w:name="_Toc231"/>
      <w:bookmarkEnd w:id="546"/>
      <w:r>
        <w:rPr>
          <w:rtl w:val="true"/>
        </w:rPr>
        <w:t>«</w:t>
      </w:r>
      <w:r>
        <w:rPr/>
        <w:t>41</w:t>
      </w:r>
      <w:r>
        <w:rPr>
          <w:rtl w:val="true"/>
        </w:rPr>
        <w:t>»</w:t>
      </w:r>
      <w:bookmarkEnd w:id="54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عَلِیِّ بْنِ إِبْرَاهِیمَ أَوْ غَیْرِهِ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الصَّمَدِ بْنُ عَلِیٍّ وَ مَعَهُ جَمَاعَةٌ فَبَصُرَ بِأَبِی الْحَسَنِ علیه السلام مُقْبِلًا رَاکِباً بَغْلًا فَقَالَ لِمَنْ مَعَهُ مَکَانَکُمْ حَتَّی أُضْحِکَکُمْ مِنْ مُوسَی بْنِ جَعْفَرٍ فَلَمَّا دَنَا مِنْهُ قَالَ مَا هَذِهِ الدَّابَّةُ الَّتِی لَا تُدْرِکُ عَلَیْهَا الثَّأْرَ وَ لَا تَصْلُحُ عِنْدَ النِّزَالِ فَقَالَ لَهُ أَبُو الْحَسَنِ تَطَأْطَأَتْ عَنْ سُمُوِّ الْخَیْلِ وَ تَجَاوَزَتْ قُمُوءَ الْعَیْرِ وَ خَیْرُ الْأُمُورِ أَوْسَطُهَا فَأُفْحِمَ عَبْدُ الصَّمَدِ فَمَا أَحَارَ جَوَاباً</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548" w:name="pg13937_136961"/>
    </w:p>
    <w:p>
      <w:pPr>
        <w:pStyle w:val="BookText"/>
        <w:rPr/>
      </w:pPr>
      <w:bookmarkEnd w:id="548"/>
      <w:r>
        <w:rPr>
          <w:rFonts w:ascii="Amiri" w:hAnsi="Amiri" w:eastAsia="Amiri" w:cs="Amiri"/>
          <w:color w:val="111111"/>
          <w:sz w:val="28"/>
          <w:sz w:val="28"/>
          <w:szCs w:val="28"/>
          <w:rtl w:val="true"/>
          <w:lang w:bidi="ar-SA"/>
        </w:rPr>
        <w:t>إِرْشَادُ الْمُفِیدِ،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علی با گروهی بیرون رفتند و چشمش به امام کاظم علیه السّلام افتاد که سوار بر استری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بایستید تا شما را به موسی بن جعفر علیه السّلام</w:t>
      </w:r>
    </w:p>
    <w:p>
      <w:pPr>
        <w:pStyle w:val="BookText"/>
        <w:rPr/>
      </w:pPr>
      <w:r>
        <w:rPr>
          <w:rFonts w:ascii="IRNazanin" w:hAnsi="IRNazanin" w:eastAsia="IRNazanin"/>
          <w:color w:val="111111"/>
          <w:sz w:val="28"/>
          <w:sz w:val="28"/>
          <w:szCs w:val="28"/>
          <w:rtl w:val="true"/>
          <w:lang w:bidi="fa-IR"/>
        </w:rPr>
        <w:t>بخندانم و چون نزدیک آن حضرت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چهارپایی است که بر آن خونخواهی نمی توان کرد و برای نبرد شایسته نیست؟ پس امام کاظم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از بلند پروازی اسب‌ها پایین آمد و از زبونی الاغ بالاتر آمد و بهترین کارها میانه آن‌ها است پس عبد الصمد با دلیل قاطع امام علیه السّلام خاموش شد و نتوانست جوابی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ارشاد مفید هم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232158_3381743652"/>
      <w:bookmarkStart w:id="550" w:name="_Toc232"/>
      <w:bookmarkEnd w:id="549"/>
      <w:r>
        <w:rPr>
          <w:rtl w:val="true"/>
        </w:rPr>
        <w:t>بیان</w:t>
      </w:r>
      <w:bookmarkEnd w:id="550"/>
    </w:p>
    <w:p>
      <w:pPr>
        <w:pStyle w:val="BookText"/>
        <w:rPr/>
      </w:pPr>
      <w:r>
        <w:rPr>
          <w:rFonts w:ascii="IRNazanin" w:hAnsi="IRNazanin" w:eastAsia="IRNazanin"/>
          <w:color w:val="111111"/>
          <w:sz w:val="28"/>
          <w:sz w:val="28"/>
          <w:szCs w:val="28"/>
          <w:rtl w:val="true"/>
          <w:lang w:bidi="fa-IR"/>
        </w:rPr>
        <w:t>قال الجوهری قال أبو زید قمأت الماشیة تقمأ قموءا و قموءة إذا سمنت و قمؤ الرجل بالضم قماء و قماءة صار قمیئا و هو الصغیر الذلیل و أقمأته صغرته و ذللته و فی القاموس قمأ کجمع و کرم قماءة و قماء بالضم و الکسر ذل و صغر و الماشیة قموءا و قموءة و قماءة سمنت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چهارپایان زمانی است که حیوان چاق شود و در مورد مرد یعنی کوچک و ذلیل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کوچک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کوچک شدن است و در مورد چهارپایان یعنی چاق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1" w:name="__RefHeading___Toc232160_3381743652"/>
      <w:bookmarkStart w:id="552" w:name="_Toc233"/>
      <w:bookmarkEnd w:id="551"/>
      <w:r>
        <w:rPr>
          <w:rtl w:val="true"/>
        </w:rPr>
        <w:t>أقول</w:t>
      </w:r>
      <w:bookmarkEnd w:id="552"/>
    </w:p>
    <w:p>
      <w:pPr>
        <w:pStyle w:val="BookText"/>
        <w:rPr/>
      </w:pPr>
      <w:r>
        <w:rPr>
          <w:rFonts w:ascii="IRNazanin" w:hAnsi="IRNazanin" w:eastAsia="IRNazanin"/>
          <w:color w:val="111111"/>
          <w:sz w:val="28"/>
          <w:sz w:val="28"/>
          <w:szCs w:val="28"/>
          <w:rtl w:val="true"/>
          <w:lang w:bidi="fa-IR"/>
        </w:rPr>
        <w:t>لو صحت النسخة و ما ذکراه کان إطلاق القموء علی العیر من جهة الاستعارة و العیر بالفتح الحمار و غلب علی الوحشی و عبد الصمد کأنه ابن علی بن عبد الله بن العباس و قد عد من أصحاب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نسخه و آنچه که ذکر کرده‌اند صحیح باشد؛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الاغ به صورت استعاره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الاغ است هرچند بیشتر بر حیوانات وحشی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الصمد گویا پسر علی بن عبد اللَّه بن عباس است و از اصحاب امام صادق علیه السّلام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232162_3381743652"/>
      <w:bookmarkStart w:id="554" w:name="_Toc234"/>
      <w:bookmarkEnd w:id="553"/>
      <w:r>
        <w:rPr>
          <w:rtl w:val="true"/>
        </w:rPr>
        <w:t>«</w:t>
      </w:r>
      <w:r>
        <w:rPr/>
        <w:t>42</w:t>
      </w:r>
      <w:r>
        <w:rPr>
          <w:rtl w:val="true"/>
        </w:rPr>
        <w:t>»</w:t>
      </w:r>
      <w:bookmarkEnd w:id="554"/>
    </w:p>
    <w:p>
      <w:pPr>
        <w:pStyle w:val="BookText"/>
        <w:rPr/>
      </w:pPr>
      <w:r>
        <w:rPr>
          <w:rFonts w:ascii="Amiri" w:hAnsi="Amiri" w:eastAsia="Amiri" w:cs="Amiri"/>
          <w:color w:val="111111"/>
          <w:sz w:val="28"/>
          <w:sz w:val="28"/>
          <w:szCs w:val="28"/>
          <w:rtl w:val="true"/>
          <w:lang w:bidi="ar-SA"/>
        </w:rPr>
        <w:t>مَعَانِی الْأَخْبَارِ، عَنْ مُحَمَّدِ بْنِ هَارُونَ الزَّنْجَانِیِّ عَنْ عَلِیِّ بْنِ عَبْدِ الْعَزِیزِ عَنْ أَبِی عُبَیْدٍ الْقَاسِمِ بْنِ سَلَّامٍ بِأَسَانِیدَ مُتَّصِلَةٍ إِلَی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کَرِهَ الشِّکَالَ فِی الْخَیْلِ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یکون ثلاث قوائم منه محجلة و واحدة مطلقة و إنما أخذ هذا من الشکال الذی یشکل به الخیل شبه به لأن الشکال إنما یکون فی ثلاث قوائم أو أن تکون الثلاثة مطلقة و رجل محجلة و لیس یکون الشکال إلا فی الرجل و لا یکون فی الید</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نقل شده است که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اسب‌ها کراهت داشتند؛ یعنی این که سه تا از دست و پای او سفید باشد و دیگری این طور نباشد و 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دست و پای اسب‌ها را می‌بندند، گرفته شده است و به خاطر این که شکال فقط در سه دست و پا است و یا اینکه سه تا از آن‌ها سفید نباشند و فقط یک پای آن سفید باشد و شکال فقط در پا است و در دست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232164_3381743652"/>
      <w:bookmarkStart w:id="556" w:name="_Toc235"/>
      <w:bookmarkEnd w:id="555"/>
      <w:r>
        <w:rPr>
          <w:rtl w:val="true"/>
        </w:rPr>
        <w:t>بیان</w:t>
      </w:r>
      <w:bookmarkEnd w:id="556"/>
    </w:p>
    <w:p>
      <w:pPr>
        <w:pStyle w:val="BookText"/>
        <w:rPr/>
      </w:pPr>
      <w:r>
        <w:rPr>
          <w:rFonts w:ascii="IRNazanin" w:hAnsi="IRNazanin" w:eastAsia="IRNazanin"/>
          <w:color w:val="111111"/>
          <w:sz w:val="28"/>
          <w:sz w:val="28"/>
          <w:szCs w:val="28"/>
          <w:rtl w:val="true"/>
          <w:lang w:bidi="fa-IR"/>
        </w:rPr>
        <w:t>قد مر کلام فی ذلک من الدمیری و قال فی النهایة فیه أنه کره الشکال فی الخیل و هو أن تکون ثلاثة قوائم منه محجلة و واحدة مطلقة تشبیها بالشکال الذی یشکل به الخیل لأنه یکون فی ثلاث قوائم غالبا و قیل هو أن تکون الواحدة محجلة و الثلاث مطلقة و قیل هو أن تکون إحدی یدیه و إحدی رجلیه من خلاف محجلتین و إنما کرهه لأنه کالمشکول صورة تفؤلا و یمکن أن یکون جرب ذلک الجنس فلم یکن فیه نجابة و قیل إذا کان مع ذلک أغر زالت الکراهة لزوال شبه الشکال و الله أعلم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القاموس شکل الدابة شد قوائمها بحبل کشکلها و اسم الحبل الشکال ککتاب و الشکال وثاق بین الحقب و البطان و بین الید و الرجل و فی الخیل أن یکون </w:t>
      </w:r>
      <w:bookmarkStart w:id="557" w:name="pg13937_136962"/>
    </w:p>
    <w:p>
      <w:pPr>
        <w:pStyle w:val="BookText"/>
        <w:rPr/>
      </w:pPr>
      <w:bookmarkEnd w:id="557"/>
      <w:r>
        <w:rPr>
          <w:rFonts w:ascii="IRNazanin" w:hAnsi="IRNazanin" w:eastAsia="IRNazanin"/>
          <w:color w:val="111111"/>
          <w:sz w:val="28"/>
          <w:sz w:val="28"/>
          <w:szCs w:val="28"/>
          <w:rtl w:val="true"/>
          <w:lang w:bidi="fa-IR"/>
        </w:rPr>
        <w:t>ثلاث قوائم منه محجلة و الواحدة مطلقة و عکسه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در مورد شکال از دمیری گذشت و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شکال در اسب کراهت دارد و شکال این است که سه تا از دست و پای اسب سفید باشد و یکی رنگ دیگری داشته باشد و این اسم به خاطر شباهت آن با شکال که اسب را با آن می‌بندند؛ است زیرا غالباً سه تا از دست و پا را می‌بندند و گفته شده است شکال به این است که یکی از پاها سفید و بقیه رنگ دیگری داشته باشند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شکال به این است که یکی از دست‌ها و یکی از پاها از راست و چپ سفید باشد و شاید این جنس را امتحان کرده‌اند و نجیب نبوده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پیشانی، سفید باشد کراهت از بین می‌رود چون از شکل و شباهت زنجیر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عالم‌تر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شکال کردن چهارپا، بستن دست و پای آن با طناب یا زنجیری است و اسم آن ریسمان را شکال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شکال، بستن بین پشت و شکم و بین دست و پا است و شکال در مورد اسب به این است که سه تا از دست و پای آن سفید و یکی دارای رنگ دیگری باشد و یا برعکس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232166_3381743652"/>
      <w:bookmarkStart w:id="559" w:name="_Toc236"/>
      <w:bookmarkEnd w:id="558"/>
      <w:r>
        <w:rPr>
          <w:rtl w:val="true"/>
        </w:rPr>
        <w:t>«</w:t>
      </w:r>
      <w:r>
        <w:rPr/>
        <w:t>43</w:t>
      </w:r>
      <w:r>
        <w:rPr>
          <w:rtl w:val="true"/>
        </w:rPr>
        <w:t>»</w:t>
      </w:r>
      <w:bookmarkEnd w:id="559"/>
    </w:p>
    <w:p>
      <w:pPr>
        <w:pStyle w:val="BookText"/>
        <w:rPr/>
      </w:pPr>
      <w:r>
        <w:rPr>
          <w:rFonts w:ascii="Amiri" w:hAnsi="Amiri" w:eastAsia="Amiri" w:cs="Amiri"/>
          <w:color w:val="111111"/>
          <w:sz w:val="28"/>
          <w:sz w:val="28"/>
          <w:szCs w:val="28"/>
          <w:rtl w:val="true"/>
          <w:lang w:bidi="ar-SA"/>
        </w:rPr>
        <w:t>الْمَعَانِی، وَ الْمَجَالِسُ لِلصَّدُوقِ، عَنْ مُحَمَّدِ بْنِ عَلِیٍّ مَاجِیلَوَیْهِ عَنْ مُحَمَّدِ بْنِ یَحْیَی الْعَطَّارِ عَنْ سَهْلِ بْنِ زِیَادٍ عَنْ عُثْمَانَ بْنِ عِیسَی عَنْ خَالِدِ بْنِ نَجِیحٍ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تَذَاکَرْنَا الشُّومَ فَقَالَ الشُّومُ فِی ثَلَاثَةٍ فِی الْمَرْأَةِ وَ الدَّابَّةِ وَ الدَّارِ فَأَمَّا شُومُ الْمَرْأَةِ فَکَثْرَةُ مَهْرِهَا وَ عُقُوقُ زَوْجِهَا وَ أَمَّا الدَّابَّةُ فَسُوءُ خُلُقِهَا وَ مَنْعُهَا ظَهْرَهَا وَ أَمَّا الدَّارُ فَضِیقُ سَاحَتِهَا وَ شَرُّ جِیرَانِهَا وَ کَثْرَةُ عُیُوبِهَا</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شوم و نحوست نزد امام صادق علیه السّلام گفتگو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چهارپا و خانه، اما شومی زن، بسیار بودن مهر او و ناسپاسی از شوهر است و شومی در مرکب، بدخویی و مانع سوار شدن بر آن است و شومی در خانه، تنگ بودن حیاط و همسایه شر داشتن و داشتن عیب‌های زیاد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232168_3381743652"/>
      <w:bookmarkStart w:id="561" w:name="_Toc237"/>
      <w:bookmarkEnd w:id="560"/>
      <w:r>
        <w:rPr>
          <w:rtl w:val="true"/>
        </w:rPr>
        <w:t>«</w:t>
      </w:r>
      <w:r>
        <w:rPr/>
        <w:t>44</w:t>
      </w:r>
      <w:r>
        <w:rPr>
          <w:rtl w:val="true"/>
        </w:rPr>
        <w:t>»</w:t>
      </w:r>
      <w:bookmarkEnd w:id="561"/>
    </w:p>
    <w:p>
      <w:pPr>
        <w:pStyle w:val="BookText"/>
        <w:rPr/>
      </w:pPr>
      <w:r>
        <w:rPr>
          <w:rFonts w:ascii="Amiri" w:hAnsi="Amiri" w:eastAsia="Amiri" w:cs="Amiri"/>
          <w:color w:val="111111"/>
          <w:sz w:val="28"/>
          <w:sz w:val="28"/>
          <w:szCs w:val="28"/>
          <w:rtl w:val="true"/>
          <w:lang w:bidi="ar-SA"/>
        </w:rPr>
        <w:t>الْمَعَانِی، عَنْ أَبِیهِ عَنْ عَلِیِّ بْنِ إِبْرَاهِیمَ عَنْ أَبِیهِ عَنْ عَبْدِ اللَّهِ بْنِ مَیْمُونٍ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الشُّومُ فِی ثَلَاثَةِ أَشْیَاءَ فِی الدَّابَّةِ وَ الْمَرْأَةِ وَ الدَّارِ فَأَمَّا الْمَرْأَةُ فَشُومُهَا غَلَاءُ مَهْرِهَا وَ عُسْرُ وِلَادَتِهَا وَ أَمَّا الدَّابَّةُ فَشُومُهَا کَثْرَةُ عِلَلِهَا وَ سُوءُ خُلُقِهَا وَ أَمَّا الدَّارُ فَشُومُهَا ضِیقُهَا وَ خُبْثُ جِیرَانِهَا</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زن و خانه، اما شومی زن بالا بودن مهر او و دشواری زایمان اوست، و اما شومی در مرکب، بیماری فراوان و بد خویی آن است و اما شومی خانه، تنگی آن و پلیدی همسایه‌های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232170_3381743652"/>
      <w:bookmarkStart w:id="563" w:name="_Toc238"/>
      <w:bookmarkEnd w:id="562"/>
      <w:r>
        <w:rPr>
          <w:rtl w:val="true"/>
        </w:rPr>
        <w:t>بیان</w:t>
      </w:r>
      <w:bookmarkEnd w:id="563"/>
    </w:p>
    <w:p>
      <w:pPr>
        <w:pStyle w:val="BookText"/>
        <w:rPr/>
      </w:pPr>
      <w:r>
        <w:rPr>
          <w:rFonts w:ascii="IRNazanin" w:hAnsi="IRNazanin" w:eastAsia="IRNazanin"/>
          <w:color w:val="111111"/>
          <w:sz w:val="28"/>
          <w:sz w:val="28"/>
          <w:szCs w:val="28"/>
          <w:rtl w:val="true"/>
          <w:lang w:bidi="fa-IR"/>
        </w:rPr>
        <w:t>قال فی النهایة فیه إن کان الشوم فی شی‌ء ففی ثلاث المرأة و الدار و الفرس أی إن کان ما یکره و یخاف عاقبته ففی هذه الثلاث و تخصیصه لها لأنه لما أبطل مذهب العرب فی التطیر بالسوانح و البوارح من الطیر و الظباء و نحوهما قال فإن کانت لأحدکم دار یکره سکناها أو امرأة یکره صحبتها أو فرس یکره ارتباطها فلیفارقها بأن ینتقل عن الدار و یطلق المرأة و یبیع الفرس و قیل إن شوم الدار ضیقها و سوء جارها و شوم المرأة أن لا تلد و شوم الفرس أن لا یغزی علیها و الواو فی الشوم همزة و لکنها خففت فصارت واوا و غلب علیها التخفیف حتی لم ینطق بها مهموزة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شومی و نحوستی در چیزی باشد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 خانه و اسب، یعنی اگر از چیزی نگرانی داشته باشد و از عاقبت آن‌ها می‌ترسد این سه مورد هستند و شومی را مختص به این سه مورد می‌داند برای این که باطل نماید اعتقاد عرب در فال بد زدن به حوادث به چیزهایی مانند آهو، پرندگان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خانه‌ای دارد که از سکونت در آن بدش می‌آید یا زنی دارد که از همنشینی با آن کراهت دارد و یا اسبی دارد که از آن بدش می‌آید، از آن‌ها جدا شود به این نحو که از خانه نقل مکان نماید و زن را طلاق دهد و اسب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خانه، تنگ بودن آن و بد بودن همسایه‌های آن است و شومی زن، این است که بچه به دنیا نیاورد و شومی اسب، به این است که با آن جهاد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واو بوده است و برای سهولت تلفظ به جای همزه با واو آن را تلفظ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تا اینکه دیگر با همزه تلفظ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232172_3381743652"/>
      <w:bookmarkStart w:id="565" w:name="_Toc239"/>
      <w:bookmarkEnd w:id="564"/>
      <w:r>
        <w:rPr>
          <w:rtl w:val="true"/>
        </w:rPr>
        <w:t>«</w:t>
      </w:r>
      <w:r>
        <w:rPr/>
        <w:t>45</w:t>
      </w:r>
      <w:r>
        <w:rPr>
          <w:rtl w:val="true"/>
        </w:rPr>
        <w:t>»</w:t>
      </w:r>
      <w:bookmarkEnd w:id="56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الْکَشِّیُّ عَنْ حَمْدَوَیْهِ وَ إِبْرَاهِیمَ ابْنَیْ نُصَیْرٍ عَنْ مُحَمَّدِ بْنِ عِیسَی عَنِ الْحَسَنِ الْوَشَّاءِ عَنْ بِشْرِ بْنِ طَرْخَانَ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 اللَّهِ علیه السلام الْحِیرَةَ أَتَیْتُهُ فَسَأَلَنِی عَنْ صِنَاعَتِی فَقُلْتُ نَخَّاسٌ فَقَالَ نَخَّاسُ الدَّوَابِّ فَقُلْتُ نَعَمْ وَ کُنْتُ رَثَّ الْحَالِ فَقَالَ اطْلُبْ لِی بَغْلَةً فَضْحَاءَ بَیْضَاءَ الْأَعْفَاجِ بَیْضَاءَ الْبَطْنِ فَقُلْتُ مَا رَأَیْتُ هَذِهِ الصِّفَةَ قَطُّ فَقَالَ بَلَی فَخَرَجْتُ مِنْ عِنْدِهِ فَلَقِیتُ غُلَاماً تَحْتَهُ بَغْلَةٌ بِهَذِهِ الصِّفَةِ فَسَأَلْتُهُ عَنْهَا فَدَلَّنِی عَلَی مَوْلَاهُ فَأَتَیْتُهُ </w:t>
      </w:r>
      <w:bookmarkStart w:id="566" w:name="pg13937_136963"/>
    </w:p>
    <w:p>
      <w:pPr>
        <w:pStyle w:val="BookText"/>
        <w:rPr/>
      </w:pPr>
      <w:bookmarkEnd w:id="566"/>
      <w:r>
        <w:rPr>
          <w:rFonts w:ascii="Amiri" w:hAnsi="Amiri" w:eastAsia="Amiri" w:cs="Amiri"/>
          <w:color w:val="111111"/>
          <w:sz w:val="28"/>
          <w:sz w:val="28"/>
          <w:szCs w:val="28"/>
          <w:rtl w:val="true"/>
          <w:lang w:bidi="ar-SA"/>
        </w:rPr>
        <w:t>فَلَمْ أَبْرَحْ حَتَّی اشْتَرَیْتُهَا ثُمَّ أَتَیْتُ أَبَا عَبْدِ اللَّهِ علیه السلام فَقَالَ نَعَمْ هَذِهِ الصِّفَةَ طَلَبْتُ ثُمَّ دَعَا لِی فَقَالَ أَنْمَی اللَّهُ وُلْدَکَ وَ کَثَّرَ مَالَکَ فَرُزِقْتُ مِنْ ذَلِکَ بِبَرَکَةِ دُعَائِهِ وَ قَنَیْتُ مِنَ الْأَوْلَادِ مَا قَصُرَتْ عَنْهُ الْأُمْنِیَّةُ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طرخان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صادق علیه السّلام به حیره آمدند؛ نزد او رفتم و او از شغل من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و دلّال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چهارپایان؟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من پاره پوشی و بینوایی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استری سیاهگون که داخل پاها و شکمش سفید باشند برایم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استری بدین وصف هرگز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هست، و از نزدش خارج شدم و به غلامی برخوردم که سوار استری بدین وصف بود، و از او پرسیدم و مرا نزد مولایش راهنمایی کرد، و نزد او رفتم و ماندم تا آن را خریدم و نزد امام صادق علیه السّلام آوردم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وصف را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برایم دعا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فرزندانت را زیاد و مالت را فراوان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برکت دعای آن حضرت مال فراوانی روزی من شد و فرزندان بسیاری که آرزورس نبودند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232174_3381743652"/>
      <w:bookmarkStart w:id="568" w:name="_Toc240"/>
      <w:bookmarkEnd w:id="567"/>
      <w:r>
        <w:rPr>
          <w:rtl w:val="true"/>
        </w:rPr>
        <w:t>«</w:t>
      </w:r>
      <w:r>
        <w:rPr/>
        <w:t>46</w:t>
      </w:r>
      <w:r>
        <w:rPr>
          <w:rtl w:val="true"/>
        </w:rPr>
        <w:t>»</w:t>
      </w:r>
      <w:bookmarkEnd w:id="568"/>
    </w:p>
    <w:p>
      <w:pPr>
        <w:pStyle w:val="BookText"/>
        <w:rPr/>
      </w:pPr>
      <w:r>
        <w:rPr>
          <w:rFonts w:ascii="Amiri" w:hAnsi="Amiri" w:eastAsia="Amiri" w:cs="Amiri"/>
          <w:color w:val="111111"/>
          <w:sz w:val="28"/>
          <w:sz w:val="28"/>
          <w:szCs w:val="28"/>
          <w:rtl w:val="true"/>
          <w:lang w:bidi="ar-SA"/>
        </w:rPr>
        <w:t>الْکَافِی، عَنِ الْحُسَیْنِ بْنِ مُحَمَّدٍ عَنْ مُعَلَّی بْنِ مُحَمَّدٍ عَنِ الْوَشَّاءِ عَنْ طَرْخَانَ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بِأَبِی عَبْدِ اللَّهِ علیه السلام وَ قَدْ نَزَلَ الْحِیرَةَ فَقَالَ لِی مَا عِلَاجُکَ قُلْتُ نَخَّاسٌ فَقَالَ أَصِبْ لِی بَغْلَةً فَضْحَاءَ قُلْتُ جُعِلْتُ فِدَاکَ وَ مَا الْفَضْحَاءُ قَالَ دَهْمَاءُ بَیْضَاءُ الْبَطْنِ بَیْضَاءُ الْأَفْجَاجِ بَیْضَاءُ الْجَحْفَلَةِ قَالَ فَقُلْتُ وَ اللَّهِ مَا رَأَیْتُ مِثْلَ هَذِهِ الصِّفَةِ فَرَجَعْتُ مِنْ عِنْدِهِ فَسَاعَةً دَخَلْتُ الْخَنْدَقَ فَإِذَا غُلَامٌ قَدْ أَسْقَی بَغْلَةً عَلَی هَذِهِ الصِّفَةِ فَسَأَلْتُ الْغُلَامَ لِمَنْ هَذِهِ الْبَغْلَةُ فَقَالَ لِمَوْلَایَ فَقُلْتُ یَبِیعُهَا فَقَالَ لَا أَدْرِی فَتَبِعْتُهُ حَتَّی أَتَیْتُ مَوْلَاهُ فَاشْتَرَیْتُهَا مِنْهُ وَ أَتَیْتُهُ بِهَا فَقَالَ هَذِهِ الصِّفَةُ الَّتِی أَرَدْتُهَا قُلْتُ جُعِلْتُ فِدَاکَ ادْعُ اللَّهَ لِی فَقَالَ أَکْثَرَ اللَّهُ مَالَکَ وَ وَلَدَکَ قَالَ فَصِرْتُ أَکْثَرَ أَهْلِ الْکُوفَةِ مَالًا وَ وَلَداً</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بشر بن طرخان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در حالیکه به حیره آمده بود،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و فروشنده چهارپایان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یک قاطر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سیاهگون است و شکم و داخل پاهای آن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استری با این صفت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آن حضرت برگشتم و در همان لحظه به سمت نهر کوفه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غلامی، قاطری را با این صفت آب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قاطر مال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مولایم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می‌فروشد؟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او رفتم تا به مولای او وارد شدم و آن را از او خریدم و آن را نزد امام علیه السّلام آوردم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صفت را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برایم دعایی کنید،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 و فرزندت را زیاد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ثروتمندترین و فرزنددارترین اهل کوفه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232176_3381743652"/>
      <w:bookmarkStart w:id="570" w:name="_Toc241"/>
      <w:bookmarkEnd w:id="569"/>
      <w:r>
        <w:rPr>
          <w:rtl w:val="true"/>
        </w:rPr>
        <w:t>توضیح</w:t>
      </w:r>
      <w:bookmarkEnd w:id="570"/>
    </w:p>
    <w:p>
      <w:pPr>
        <w:pStyle w:val="BookText"/>
        <w:rPr/>
      </w:pPr>
      <w:r>
        <w:rPr>
          <w:rFonts w:ascii="IRNazanin" w:hAnsi="IRNazanin" w:eastAsia="IRNazanin"/>
          <w:color w:val="111111"/>
          <w:sz w:val="28"/>
          <w:sz w:val="28"/>
          <w:szCs w:val="28"/>
          <w:rtl w:val="true"/>
          <w:lang w:bidi="fa-IR"/>
        </w:rPr>
        <w:t>النخاس فی القاموس بیاع الدواب و الرقیق و قال الحیرة بالکسر بلد قرب الکوفة و قال الأفضح الأبیض لا شدیدا فضح کفرح و الاسم الفضحة بالضم و قال العفج و بالکسر و بالتحریک و ککتف ما ینتقل الطعام إلیه بعد المعدة و الجمع أعفاج و الأعفج العظیمها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فروشنده چهارپایان و بردگان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حِیره سرزمینی نزدیک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است ولی سفیدی آن شدید نیست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جایی است که غذا بعد از معده داخل آن می‌شود و جمع آن اعفاج است و نام استخوان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232178_3381743652"/>
      <w:bookmarkStart w:id="572" w:name="_Toc242"/>
      <w:bookmarkEnd w:id="571"/>
      <w:r>
        <w:rPr>
          <w:rtl w:val="true"/>
        </w:rPr>
        <w:t>و أقول</w:t>
      </w:r>
      <w:bookmarkEnd w:id="57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فی الکافی کأنه تصحیف و یرجع بتکلف إلی ما فی الکشی قال فی القاموس فحج فی مشیته تدانی صدور قدمیه و تباعد عقباه کفحج و هو أفحج بین الفحج محرکة و التفحج التفریج بین الرجلین و فی بعض النسخ بالجیمین کنایة عن المضیق بین الرجلین و فی القاموس الفج الطریق الواسع بین جبلین و فججت ما بین رجلی فتحت کأفججت و هو یمشی مفاجا و قد تفاج و أفج أسرع و رجل أفج بین الفجج و هو أقبح من الفحج و فی النهایة التفاج المبالغة فی تفریج ما بین الرجلین و هو </w:t>
      </w:r>
      <w:bookmarkStart w:id="573" w:name="pg13937_136964"/>
    </w:p>
    <w:p>
      <w:pPr>
        <w:pStyle w:val="BookText"/>
        <w:rPr/>
      </w:pPr>
      <w:bookmarkEnd w:id="573"/>
      <w:r>
        <w:rPr>
          <w:rFonts w:ascii="IRNazanin" w:hAnsi="IRNazanin" w:eastAsia="IRNazanin"/>
          <w:color w:val="111111"/>
          <w:sz w:val="28"/>
          <w:sz w:val="28"/>
          <w:szCs w:val="28"/>
          <w:rtl w:val="true"/>
          <w:lang w:bidi="fa-IR"/>
        </w:rPr>
        <w:t>من الفج الطریق و الجحفلة للحافر کالشفة للإنسان و قنی المال کرمی اکتسبه و فی بعض النسخ و کسبت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کافی است گویا تصحیف شده است و با تکلف به همان که کشی نقل کرده است؛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رفتن جلوی قدم‌های آن نزدیک هم گذاشته می‌شود و عقب آن‌ها دور از هم گذاشته می‌شوند و 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بزرگ بین دو کوه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پا، یعنی باز کردن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سریع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232180_3381743652"/>
      <w:bookmarkStart w:id="575" w:name="_Toc243"/>
      <w:bookmarkEnd w:id="574"/>
      <w:r>
        <w:rPr>
          <w:rtl w:val="true"/>
        </w:rPr>
        <w:t>«</w:t>
      </w:r>
      <w:r>
        <w:rPr/>
        <w:t>47</w:t>
      </w:r>
      <w:r>
        <w:rPr>
          <w:rtl w:val="true"/>
        </w:rPr>
        <w:t>»</w:t>
      </w:r>
      <w:bookmarkEnd w:id="575"/>
    </w:p>
    <w:p>
      <w:pPr>
        <w:pStyle w:val="BookText"/>
        <w:rPr/>
      </w:pPr>
      <w:r>
        <w:rPr>
          <w:rFonts w:ascii="Amiri" w:hAnsi="Amiri" w:eastAsia="Amiri" w:cs="Amiri"/>
          <w:color w:val="111111"/>
          <w:sz w:val="28"/>
          <w:sz w:val="28"/>
          <w:szCs w:val="28"/>
          <w:rtl w:val="true"/>
          <w:lang w:bidi="ar-SA"/>
        </w:rPr>
        <w:t>الْکَشِّیُّ، عَنْ حَمْدَوَیْهِ بْنِ نُصَیْرٍ عَنْ مُحَمَّدِ بْنِ عِیسَی عَنْ إِبْرَاهِیمَ بْنِ عَبْدِ الْحَمِیدِ عَنْ هَارُونَ بْنِ خَارِجَةَ عَنْ زَیْدٍ الشَّحَّامِ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إِلَیَّ أَبُو عَبْدِ اللَّهِ علیه السلام وَ قَدْ أُسْرِجَ لَهُ بَغْلٌ وَ حِمَارٌ فَقَالَ لِی هَلْ لَکَ أَنْ تَرْکَبَ مَعَنَا إِلَی مَا لَنَا قُلْتُ نَعَمْ قَالَ أَیُّهُمَا أَحَبُّ إِلَیْکَ قُلْتُ الْحِمَارُ فَقَالَ الْحِمَارُ أَرْفَقُهُمَا بِی قَالَ فَرَکِبْتُ الْبَغْلَ وَ رَکِبَ الْحِمَارَ ثُمَّ سِرْنَا فَبَیْنَمَا هُوَ یُحَدِّثُنَا إِذِ انْکَبَّ عَلَی السَّرْجِ مَلِیّاً ثُمَّ رَفَعَ رَأْسَهُ فَقُلْتُ مَا أَرَی السَّرْجَ إِلَّا وَ قَدْ ضَاقَ عَنْکَ فَلَوْ تَحَوَّلْتَ عَلَی الْبَغْلِ فَقَالَ کَلَّا وَ لَکِنَّ الْحِمَارَ اخْتَالَ</w:t>
      </w:r>
    </w:p>
    <w:p>
      <w:pPr>
        <w:pStyle w:val="BookText"/>
        <w:rPr/>
      </w:pPr>
      <w:r>
        <w:rPr>
          <w:rFonts w:ascii="Amiri" w:hAnsi="Amiri" w:eastAsia="Amiri" w:cs="Amiri"/>
          <w:color w:val="111111"/>
          <w:sz w:val="28"/>
          <w:sz w:val="28"/>
          <w:szCs w:val="28"/>
          <w:rtl w:val="true"/>
          <w:lang w:bidi="ar-SA"/>
        </w:rPr>
        <w:t>فَصَنَعْتُ کَمَا صَنَعَ رَسُولُ اللَّهِ صلی الله علیه و آله رَکِبَ حِمَاراً یُقَالُ لَهُ عُفَیْرٌ فَاخْتَالَ فَوَضَعَ رَأْسَهُ عَلَی الْقَرَبُوسِ مَا شَاءَ اللَّهُ ثُمَّ رَفَعَ رَأْسَهُ فَقَالَ یَا رَبِّ هَذَا عَمَلُ عُفَیْرٍ لَیْسَ هُوَ مِنْ عَمَلِی‌</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نزد من فرستاد و برایش یک قاطر و یک الاغ زین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سوار می‌شوی تا جایی که می‌رویم؟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 دوست داری سوار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بر من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قاطر شدم و امام علیه السّلام سوار الاغ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کردیم و در میانه این که با ما سخن می‌گفت؛ نزدیک بود که با سر به زمین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 را بالا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زین برای شما تنگ است ای کاش سوار قاطر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ولی الاغ به خود بالید و سرفرازی کرد و من کاری را انجام دادم که رسول خدا صلی الله علیه و آله انجام دادند که سوار الاغی بود که به آن عفیر گفته می‌شد که آن فخر فروخت و آن حضرت تا خدا خواست سر به قرپوس زین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بالا آوردند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کار عفیر بود و کار من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232182_3381743652"/>
      <w:bookmarkStart w:id="577" w:name="_Toc244"/>
      <w:bookmarkEnd w:id="576"/>
      <w:r>
        <w:rPr>
          <w:rtl w:val="true"/>
        </w:rPr>
        <w:t>«</w:t>
      </w:r>
      <w:r>
        <w:rPr/>
        <w:t>48</w:t>
      </w:r>
      <w:r>
        <w:rPr>
          <w:rtl w:val="true"/>
        </w:rPr>
        <w:t>»</w:t>
      </w:r>
      <w:bookmarkEnd w:id="577"/>
    </w:p>
    <w:p>
      <w:pPr>
        <w:pStyle w:val="BookText"/>
        <w:rPr/>
      </w:pPr>
      <w:r>
        <w:rPr>
          <w:rFonts w:ascii="Amiri" w:hAnsi="Amiri" w:eastAsia="Amiri" w:cs="Amiri"/>
          <w:color w:val="111111"/>
          <w:sz w:val="28"/>
          <w:sz w:val="28"/>
          <w:szCs w:val="28"/>
          <w:rtl w:val="true"/>
          <w:lang w:bidi="ar-SA"/>
        </w:rPr>
        <w:t>الْکَافِی، عَنْ مُحَمَّدِ بْنِ یَحْیَی عَنْ أَحْمَدَ بْنِ أَبِی عَبْدِ اللَّهِ الْبَرْقِیِّ عَنِ ابْنِ فَضَّالٍ عَنْ عُبَیْسِ بْنِ هِشَامٍ عَنْ عَبْدِ الْکَرِیمِ بْنِ عَمْرٍو الْخَثْعَمِیِّ عَنِ الْحَکَمِ بْنِ مُحَمَّدِ بْنِ أَبِی الْقَاسِمِ أَنَّهُ سَمِعَ عَبْدَ اللَّهِ بْنَ عَطَاءٍ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قُمْ فَأَسْرِجْ دَابَّتَیْنِ حِمَاراً وَ بَغْلًا فَأَسْرَجْتُ حِمَاراً وَ بَغْلًا وَ قَدَّمْتُ إِلَیْهِ الْبَغْلَ فَرَأَیْتُ أَنَّهُ أَحَبُّهُمَا إِلَیْهِ فَقَالَ مَنْ أَمَرَکَ أَنْ تُقَدِّمَ إِلَیَّ هَذَا الْبَغْلَ قُلْتُ اخْتَرْتُهُ لَکَ قَالَ فَأَمَرْتُکَ أَنْ تَخْتَارَ لِی ثُمَّ قَالَ لِی إِنَّ أَحَبَّ الْمَطَایَا إِلَیَّ الْحُمُرُ قَالَ فَقَدَّمْتُ إِلَیْهِ الْحِمَارَ فَرَکِبَ وَ رَکِبْتُ الْحَدِیثَ‌</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 عن أبی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bookmarkStart w:id="578" w:name="pg13937_136965"/>
    </w:p>
    <w:p>
      <w:pPr>
        <w:pStyle w:val="BookText"/>
        <w:rPr/>
      </w:pPr>
      <w:bookmarkEnd w:id="5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یک الاغ و یک قاطر زین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الاغ و یک قاطر را زین کردم و به نظرم رسید که قاطر نزد او دوست داشتنی‌تر است و به همین خاطر قاطر را تقدیم 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دستور داد که این قاطر را تقدیم من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شما 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دستور دادم که قاطر را برای من انتخاب کنی؟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مرکب‌ها نزد من الاغ‌ها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 را تقدیم ایشان کردم و سوار آن شد و من هم سوار مرکب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محاسن برقی از ابی فضاله مانند حدیث بالا را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79" w:name="__RefHeading___Toc232184_3381743652"/>
      <w:bookmarkStart w:id="580" w:name="_Toc245"/>
      <w:bookmarkEnd w:id="579"/>
      <w:r>
        <w:rPr>
          <w:rtl w:val="true"/>
        </w:rPr>
        <w:t xml:space="preserve">باب </w:t>
      </w:r>
      <w:r>
        <w:rPr/>
        <w:t>8</w:t>
      </w:r>
      <w:r>
        <w:rPr>
          <w:rtl w:val="true"/>
        </w:rPr>
        <w:t xml:space="preserve"> </w:t>
      </w:r>
      <w:r>
        <w:rPr>
          <w:rtl w:val="true"/>
        </w:rPr>
        <w:t>حق الدابة علی صاحبها و آداب رکوبها و حملها و بعض النوادر</w:t>
      </w:r>
      <w:bookmarkEnd w:id="580"/>
    </w:p>
    <w:p>
      <w:pPr>
        <w:pStyle w:val="Heading4"/>
        <w:numPr>
          <w:ilvl w:val="3"/>
          <w:numId w:val="1"/>
        </w:numPr>
        <w:rPr/>
      </w:pPr>
      <w:bookmarkStart w:id="581" w:name="__RefHeading___Toc232186_3381743652"/>
      <w:bookmarkStart w:id="582" w:name="_Toc246"/>
      <w:bookmarkEnd w:id="581"/>
      <w:r>
        <w:rPr>
          <w:rtl w:val="true"/>
        </w:rPr>
        <w:t>روایات</w:t>
      </w:r>
      <w:bookmarkEnd w:id="582"/>
    </w:p>
    <w:p>
      <w:pPr>
        <w:pStyle w:val="Heading5"/>
        <w:numPr>
          <w:ilvl w:val="4"/>
          <w:numId w:val="1"/>
        </w:numPr>
        <w:rPr/>
      </w:pPr>
      <w:bookmarkStart w:id="583" w:name="__RefHeading___Toc232188_3381743652"/>
      <w:bookmarkStart w:id="584" w:name="_Toc247"/>
      <w:bookmarkEnd w:id="583"/>
      <w:r>
        <w:rPr>
          <w:rtl w:val="true"/>
        </w:rPr>
        <w:t>«</w:t>
      </w:r>
      <w:r>
        <w:rPr/>
        <w:t>1</w:t>
      </w:r>
      <w:r>
        <w:rPr>
          <w:rtl w:val="true"/>
        </w:rPr>
        <w:t>»</w:t>
      </w:r>
      <w:bookmarkEnd w:id="584"/>
    </w:p>
    <w:p>
      <w:pPr>
        <w:pStyle w:val="BookText"/>
        <w:rPr/>
      </w:pPr>
      <w:r>
        <w:rPr>
          <w:rFonts w:ascii="Amiri" w:hAnsi="Amiri" w:eastAsia="Amiri" w:cs="Amiri"/>
          <w:color w:val="111111"/>
          <w:sz w:val="28"/>
          <w:sz w:val="28"/>
          <w:szCs w:val="28"/>
          <w:rtl w:val="true"/>
          <w:lang w:bidi="ar-SA"/>
        </w:rPr>
        <w:t>الْخِصَالُ، عَنْ مُحَمَّدِ بْنِ الْحَسَنِ بْنِ الْوَلِیدِ عَنْ مُحَمَّدِ بْنِ الْحَسَنِ الصَّفَّارِ عَنْ إِبْرَاهِیمَ بْنِ هَاشِمٍ عَنِ النَّوْفَلِیِّ عَنِ السَّکُونِیِّ عَنْ جَعْفَرِ بْنِ مُحَمَّدٍ عَنْ أَبِیهِ عَنْ آبَائِهِ عَنْ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عَلَی صَاحِبِهَا خِصَالٌ سِتٌّ یَبْدَأُ بِعَلْفِهَا إِذَا نَزَلَ وَ یَعْرِضُ عَلَیْهَا الْمَاءَ إِذَا مَرَّ بِهِ وَ لَا یَضْرِبُ وَجْهَهَا فَإِنَّهَا تُسَبِّحُ بِحَمْدِ رَبِّهَا وَ لَا یَقِفُ عَلَی ظَهْرِهَا إِلَّا فِی سَبِیلِ اللَّهِ عَزَّ وَ جَلَّ وَ لَا یُحَمِّلُهَا فَوْقَ طَاقَتِهَا وَ لَا یُکَلِّفُهَا مِنَ الْمَشْیِ إِلَّا مَا تُطِیقُ‌</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الْفَقِیهُ، بِإِسْنَادِهِ عَنْ إِسْمَاعِیلَ بْنِ أَبِی زِیَادٍ بِإِسْنَادِهِ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عَلَی صَاحِبِهَا خِصَالٌ وَ ذَکَرَ مِثْلَهُ‌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بر صاحب خود شش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منزل رسید، نخست او را خوراک دهد و هنگامی که از آبی عبور می‌کند؛ او را سر آب ببرد و بر چهره حیوان نزند، زیرا حیوان پروردگارش را تسبیح می‌کند، و بر پشت او نایستد مگر در جبهه جهاد در راه خداوند عزّ و جلّ، بیش از توانش بر او بار نکند و او را مگر به اندازه طاقتش راه نبرد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 لا یحضره الفقیه آورده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حیوان بر صاحب خود ویژگی‌هایی است و مثل موارد حدیث بالا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232190_3381743652"/>
      <w:bookmarkStart w:id="586" w:name="_Toc248"/>
      <w:bookmarkEnd w:id="585"/>
      <w:r>
        <w:rPr>
          <w:rtl w:val="true"/>
        </w:rPr>
        <w:t>تبیان</w:t>
      </w:r>
      <w:bookmarkEnd w:id="586"/>
    </w:p>
    <w:p>
      <w:pPr>
        <w:pStyle w:val="BookText"/>
        <w:rPr/>
      </w:pPr>
      <w:r>
        <w:rPr>
          <w:rFonts w:ascii="IRNazanin" w:hAnsi="IRNazanin" w:eastAsia="IRNazanin"/>
          <w:color w:val="111111"/>
          <w:sz w:val="28"/>
          <w:sz w:val="28"/>
          <w:szCs w:val="28"/>
          <w:rtl w:val="true"/>
          <w:lang w:bidi="fa-IR"/>
        </w:rPr>
        <w:t>الابتداء بعلفها کأنه علی الاستحباب و إن کان أصل علفها بقدر لا یموت أو بالمتعارف لها واجبا علی الأظهر و کذا عرض الماء کلما مر به مستحب إن لم یعلم تضررها به فإن أصحاب الدواب یظنون تضررها به و إن وجبا فی بعض الأوقات و أصل السقی علی أحد الوجهین واجب و عدم ضرب الوجه کأنه علی الکراهة کما یومئ إلیه التعلیل و إن کان الأحوط الترک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فإنها تسبح قال الوالد قدس سره أی الوجوه تسبح بالنطق الذی لها فی الوجه أو لأن دلالة الوجوه علی وجود الصانع تعالی و قدرته و علمه و سائر صفاته الکمالیة أکثر من غیرها کما لا یخفی علی من نظر فی کتب التشریح أو التسبیح أمر خاص بها لا نعرفه و یمکن إرجاع الضمیر إلی الدابة و التخصیص بالوجه لکون </w:t>
      </w:r>
      <w:bookmarkStart w:id="587" w:name="pg13937_136966"/>
    </w:p>
    <w:p>
      <w:pPr>
        <w:pStyle w:val="BookText"/>
        <w:rPr/>
      </w:pPr>
      <w:bookmarkEnd w:id="587"/>
      <w:r>
        <w:rPr>
          <w:rFonts w:ascii="IRNazanin" w:hAnsi="IRNazanin" w:eastAsia="IRNazanin"/>
          <w:color w:val="111111"/>
          <w:sz w:val="28"/>
          <w:sz w:val="28"/>
          <w:szCs w:val="28"/>
          <w:rtl w:val="true"/>
          <w:lang w:bidi="fa-IR"/>
        </w:rPr>
        <w:t>الضرر و الإهانة فیه أکثر أو لما مر من أن التسبیح بالأعضاء التی فی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إلا فی سبیل الله کأنه علی التمثیل أو ذکر أفضل الأفراد فوق طاقتها أی قدرتها أو وسعها بأن لا یشق علیها و التحریم بالأول أنسب کالکراهة بالثانی و کذا الکلام فی تکلیف المشی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به خوراک دادن حیوان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 وجه استحباب است اگرچه اصل خوراک به اندازه قوت لا یموت یا به اندازه متعارف بنا بر اظهر واجب است و همچنین عرضه او بر آب هر گاه که از آب عبور کند؛ اگر نداند که عرضه بر آب برای حیوان ضرر دارد؛ مستحب است، چون افرادی که حیوان دارند، گمان دارند که بر حیوان زیان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برخی اوقات واجب می‌باشد و اصل آب دادن به یک وجهی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نزدن بر چهره حیوان، گویا کراهت دارد چنانچه تعلیل حدیث بر این مطلب اشاره دارد و اگرچه احوط ترک زدن بر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تسبیح می‌گوید؛ والد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چهره‌ها به زبانی که در آن‌ها است؛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چهره‌ها بر وجود صانع و توانایی و دانش و اوصاف کمال دیگرش بیشتر دلالت دارند، چنانچه بر کسی که در کتب تشریح نگاه کند؛ مخفی نیست، یا تسبیح ویژه چهره‌ها است که ما نمی دانیم، و ممکن است مقصود تسبیح خود دابه باشد و نام چهره را برده چون زیان و اهانت در آن بیشتر باشد، یا برای آنچه گذشت که تسبیح به اندامی باشد که در چهره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پیامبر صلی الله علیه و آله از یاد بردن سبیل اللَّه برای نمونه و یک مصداق یا افضل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 طاقت یعنی فوق قدرت یا فوق وسع حیوان و تحریم با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کراهت با دوم، مناسب‌تر هستند و عین این مطلب در راه بردن حیوان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232192_3381743652"/>
      <w:bookmarkStart w:id="589" w:name="_Toc249"/>
      <w:bookmarkEnd w:id="588"/>
      <w:r>
        <w:rPr>
          <w:rtl w:val="true"/>
        </w:rPr>
        <w:t>«</w:t>
      </w:r>
      <w:r>
        <w:rPr/>
        <w:t>2</w:t>
      </w:r>
      <w:r>
        <w:rPr>
          <w:rtl w:val="true"/>
        </w:rPr>
        <w:t>»</w:t>
      </w:r>
      <w:bookmarkEnd w:id="589"/>
    </w:p>
    <w:p>
      <w:pPr>
        <w:pStyle w:val="BookText"/>
        <w:rPr/>
      </w:pPr>
      <w:r>
        <w:rPr>
          <w:rFonts w:ascii="Amiri" w:hAnsi="Amiri" w:eastAsia="Amiri" w:cs="Amiri"/>
          <w:color w:val="111111"/>
          <w:sz w:val="28"/>
          <w:sz w:val="28"/>
          <w:szCs w:val="28"/>
          <w:rtl w:val="true"/>
          <w:lang w:bidi="ar-SA"/>
        </w:rPr>
        <w:t>مَجَالِسُ الصَّدُوقِ، بِالْإِسْنَادِ الْمُتَقَدِّمِ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عَلَی صَاحِبِهَا سَبْعَةُ حُقُوقٍ لَا یُحَمِّلُهَا فَوْقَ طَاقَتِهَا وَ لَا یَتَّخِذُ ظَهْرَهَا مَجْلِساً یَتَحَدَّثُ عَلَیْهِ وَ یَبْدَأُ بِعَلْفِهَا إِذَا نَزَلَ وَ لَا یَسِمُهَا فِی وَجْهِهَا وَ لَا یَضْرِبُهَا فِی وَجْهِهَا فَإِنَّهَا تُسَبِّحُ وَ یَعْرِضُ عَلَیْهَا الْمَاءَ إِذَا مَرَّ بِهِ وَ لَا یَضْرِبُهَا عَلَی النِّفَارِ وَ یَضْرِبُهَا عَلَی الْعِثَارِ لِأَنَّهَا تَرَی مَا لَا تَرَوْنَ‌</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عَلَی صَاحِبِهَا سِتَّةُ حُقُوقٍ إِلَی قَوْلِهِ إِذَا مَرَّ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بعد أخبار</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عَلَی الْعِثَارِ وَ لَا تَضْرِبُوهَا عَلَی النِّفَارِ</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سِتَّةُ حُقُوقٍ إِلَی قَوْلِهِ إِذَا مَرَّ بِهِ‌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حیوان بر صاحب خود هفت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طاقت، بر آن بار حمل نکند، پشت آن را مجلس گفت و گو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منزل رسید؛ ابتدا به علوفه دادن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را داغ نزند، بر چهره آن نزند زیرا حیوان تسبیح خداوند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آب عبور کرد؛ آن را بر سر آب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رم کرد؛ آن را طوری نزند؛ امّا اگر لغزید؛ آن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دابه چیزی را می‌بیند که شما آن را نمی بینید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کافی به سندش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حیوان بر صاحب خود شش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موارد بالا تا آن جا که هنگامی که بر آب عبور کرد؛ آن را هم بر آب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نقل کردن روایاتی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حیوان لغزید؛ آن را بزنید ولی اگر رم کرد آن را نزنید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مثل روایت کافی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دابه بر صاحب خود شش حق است؛ و موارد بالا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232194_3381743652"/>
      <w:bookmarkStart w:id="591" w:name="_Toc250"/>
      <w:bookmarkEnd w:id="590"/>
      <w:r>
        <w:rPr>
          <w:rtl w:val="true"/>
        </w:rPr>
        <w:t>توضیح</w:t>
      </w:r>
      <w:bookmarkEnd w:id="591"/>
    </w:p>
    <w:p>
      <w:pPr>
        <w:pStyle w:val="BookText"/>
        <w:rPr/>
      </w:pPr>
      <w:r>
        <w:rPr>
          <w:rFonts w:ascii="IRNazanin" w:hAnsi="IRNazanin" w:eastAsia="IRNazanin"/>
          <w:color w:val="111111"/>
          <w:sz w:val="28"/>
          <w:sz w:val="28"/>
          <w:szCs w:val="28"/>
          <w:rtl w:val="true"/>
          <w:lang w:bidi="fa-IR"/>
        </w:rPr>
        <w:t>أقول قال الصدوق رحمه الله فی الفقیه‌</w:t>
      </w:r>
      <w:r>
        <w:rPr>
          <w:rStyle w:val="FootnoteAnchor"/>
          <w:rtl w:val="true"/>
        </w:rPr>
        <w:footnoteReference w:id="901"/>
      </w:r>
      <w:r>
        <w:rPr>
          <w:rFonts w:ascii="IRNazanin" w:hAnsi="IRNazanin" w:eastAsia="IRNazanin"/>
          <w:color w:val="111111"/>
          <w:sz w:val="28"/>
          <w:sz w:val="28"/>
          <w:szCs w:val="28"/>
          <w:rtl w:val="true"/>
          <w:lang w:bidi="fa-IR"/>
        </w:rPr>
        <w:t>أیضا</w:t>
      </w:r>
    </w:p>
    <w:p>
      <w:pPr>
        <w:pStyle w:val="BookText"/>
        <w:rPr/>
      </w:pPr>
      <w:r>
        <w:rPr>
          <w:rFonts w:ascii="Amiri" w:hAnsi="Amiri" w:eastAsia="Amiri" w:cs="Amiri"/>
          <w:color w:val="111111"/>
          <w:sz w:val="28"/>
          <w:sz w:val="28"/>
          <w:szCs w:val="28"/>
          <w:rtl w:val="true"/>
          <w:lang w:bidi="ar-SA"/>
        </w:rPr>
        <w:t>وَ رُوِیَ أَنَّهُ قَالَ أَیْ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عَلَی الْعِثَارِ إلخ</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الوالد قدس سره روی الکلینی و البرقی أخبارا عن النبی صلی الله علیه و آله و الصادق علیه السلام بعکس ذلک بدون ذکر التعلیل فالظاهر أنه وقع السهو من الصدوق رحمه الله و ذکر التتمة لتوجیه ذلک مع أنه لا ذنب لها فی العثار لأنه إما لزلق أو جحر و أمثالهما انتهی</w:t>
      </w:r>
      <w:r>
        <w:rPr>
          <w:rFonts w:eastAsia="IRNazanin" w:cs="IRNazanin"/>
          <w:color w:val="111111"/>
          <w:sz w:val="28"/>
          <w:szCs w:val="28"/>
          <w:rtl w:val="true"/>
          <w:lang w:bidi="fa-IR"/>
        </w:rPr>
        <w:t xml:space="preserve">. </w:t>
      </w:r>
      <w:bookmarkStart w:id="592" w:name="pg13937_136967"/>
    </w:p>
    <w:p>
      <w:pPr>
        <w:pStyle w:val="BookText"/>
        <w:rPr/>
      </w:pPr>
      <w:bookmarkEnd w:id="5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 نیز در من لا یحضره الفقیه مثل همان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اضربوها علی العثار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قدس سره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برقی از پیامبر صلی الله علیه و آله و امام صادق علیه السّلام عکس آن روایت را بدون ذکر علت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صدوق اشتباه کرده و تتمه را برای توجیه آن آورده است، با اینکه دابه در لغزیدن گناهی ندارد، زیرا لغزیدن ممکن است به خاطر لغزندگی زمین یا چاله و مانند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232196_3381743652"/>
      <w:bookmarkStart w:id="594" w:name="_Toc251"/>
      <w:bookmarkEnd w:id="593"/>
      <w:r>
        <w:rPr>
          <w:rtl w:val="true"/>
        </w:rPr>
        <w:t>و أقول</w:t>
      </w:r>
      <w:bookmarkEnd w:id="594"/>
    </w:p>
    <w:p>
      <w:pPr>
        <w:pStyle w:val="BookText"/>
        <w:rPr/>
      </w:pPr>
      <w:r>
        <w:rPr>
          <w:rFonts w:ascii="IRNazanin" w:hAnsi="IRNazanin" w:eastAsia="IRNazanin"/>
          <w:color w:val="111111"/>
          <w:sz w:val="28"/>
          <w:sz w:val="28"/>
          <w:szCs w:val="28"/>
          <w:rtl w:val="true"/>
          <w:lang w:bidi="fa-IR"/>
        </w:rPr>
        <w:t>یحتمل أن یکون الخبر ورد علی وجهین و یکون لکل منهما مورد خاص کما إذا کان العثار بسبب کسل الدابة و النفار لرؤیة شبح من البعید یحتمل کونه عدوا أو حیوانا موذیا و بالجملة الأمر لا یخلو من غرابة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روایت به هر دو وجه رسیده و هر کدام موردی مخصوص دارند؛ چنان چه لغزیدن برای تنبلی دابه باشد که تقصیر او است، یا رم کردن به خاطر دیدن شبح از دور یا دیدن دشمن یا جانور موذی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خالی از غرابت و تعجب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232198_3381743652"/>
      <w:bookmarkStart w:id="596" w:name="_Toc252"/>
      <w:bookmarkEnd w:id="595"/>
      <w:r>
        <w:rPr>
          <w:rtl w:val="true"/>
        </w:rPr>
        <w:t>«</w:t>
      </w:r>
      <w:r>
        <w:rPr/>
        <w:t>3</w:t>
      </w:r>
      <w:r>
        <w:rPr>
          <w:rtl w:val="true"/>
        </w:rPr>
        <w:t>»</w:t>
      </w:r>
      <w:bookmarkEnd w:id="596"/>
    </w:p>
    <w:p>
      <w:pPr>
        <w:pStyle w:val="BookText"/>
        <w:rPr/>
      </w:pPr>
      <w:r>
        <w:rPr>
          <w:rFonts w:ascii="Amiri" w:hAnsi="Amiri" w:eastAsia="Amiri" w:cs="Amiri"/>
          <w:color w:val="111111"/>
          <w:sz w:val="28"/>
          <w:sz w:val="28"/>
          <w:szCs w:val="28"/>
          <w:rtl w:val="true"/>
          <w:lang w:bidi="ar-SA"/>
        </w:rPr>
        <w:t>الْخِصَالُ، فِی 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مِنْکُمْ بِدَابَّةٍ فَلْیَبْدَأْ حِینَ یَنْزِلُ بِعَلْفِهَا وَ سَقْیِهَا</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القاسم بن یحیی عن جده الحسن عن محمد بن مسلم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با دابه‌ای سفر می‌کند چون به منزل رسید؛ نخست آن را علوفه و آب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از امام صادق علیه السّلام مانند روایت بالا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232200_3381743652"/>
      <w:bookmarkStart w:id="598" w:name="_Toc253"/>
      <w:bookmarkEnd w:id="597"/>
      <w:r>
        <w:rPr>
          <w:rtl w:val="true"/>
        </w:rPr>
        <w:t>«</w:t>
      </w:r>
      <w:r>
        <w:rPr/>
        <w:t>4</w:t>
      </w:r>
      <w:r>
        <w:rPr>
          <w:rtl w:val="true"/>
        </w:rPr>
        <w:t>»</w:t>
      </w:r>
      <w:bookmarkEnd w:id="598"/>
    </w:p>
    <w:p>
      <w:pPr>
        <w:pStyle w:val="BookText"/>
        <w:rPr/>
      </w:pPr>
      <w:r>
        <w:rPr>
          <w:rFonts w:ascii="Amiri" w:hAnsi="Amiri" w:eastAsia="Amiri" w:cs="Amiri"/>
          <w:color w:val="111111"/>
          <w:sz w:val="28"/>
          <w:sz w:val="28"/>
          <w:szCs w:val="28"/>
          <w:rtl w:val="true"/>
          <w:lang w:bidi="ar-SA"/>
        </w:rPr>
        <w:t>الْعِلَلُ، وَ الْخِصَالُ، عَنْ عَلِیِّ بْنِ أَحْمَدَ بْنِ أَبِی عَبْدِ اللَّهِ الْبَرْقِیِّ عَنْ أَبِیهِ عَنْ جَدِّهِ أَحْمَدَ بْنِ أَبِی عَبْدِ اللَّهِ عَنْ أَبِیهِ عَنِ ابْنِ أَسْبَاطٍ عَنْ عَمِّهِ یَعْقُوبَ بْنِ سَالِمٍ یَرْفَعُ الْحَدِیثَ إِلَی أَمِیرِ الْمُؤْمِنِینَ قَالَ قَالَ رَسُولُ اللَّهِ صلی الله علیه و آله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یَرْتَدِفْ ثَلَاثَةٌ عَلَی دَابَّةٍ فَإِنَّ أَحَدَهُمْ مَلْعُونٌ وَ هُوَ الْمُقَدَّمُ‌</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عدة من أصحابنا عن ابن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حدیث طولانی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به ردیف سوار دابه نشوند که یکی از آن‌ها ملعون است و آن فردی است که جلو نشسته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مانند روایت بالا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232202_3381743652"/>
      <w:bookmarkStart w:id="600" w:name="_Toc254"/>
      <w:bookmarkEnd w:id="599"/>
      <w:r>
        <w:rPr>
          <w:rtl w:val="true"/>
        </w:rPr>
        <w:t>بیان</w:t>
      </w:r>
      <w:bookmarkEnd w:id="600"/>
    </w:p>
    <w:p>
      <w:pPr>
        <w:pStyle w:val="BookText"/>
        <w:rPr/>
      </w:pPr>
      <w:r>
        <w:rPr>
          <w:rFonts w:ascii="IRNazanin" w:hAnsi="IRNazanin" w:eastAsia="IRNazanin"/>
          <w:color w:val="111111"/>
          <w:sz w:val="28"/>
          <w:sz w:val="28"/>
          <w:szCs w:val="28"/>
          <w:rtl w:val="true"/>
          <w:lang w:bidi="fa-IR"/>
        </w:rPr>
        <w:t>کأنه محمول علی الکراهة الشدیدة و التخصیص بالمقدم لأنه أضر لأنه یقع علی العنق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بر کراهت شده و تخصیص لعن بر فردی که جلو نشسته برای آن است که ضرر وی بیشتر از دیگران است، زیرا وی غالباً روی گردن حیوان می‌نشیند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232204_3381743652"/>
      <w:bookmarkStart w:id="602" w:name="_Toc255"/>
      <w:bookmarkEnd w:id="601"/>
      <w:r>
        <w:rPr>
          <w:rtl w:val="true"/>
        </w:rPr>
        <w:t>«</w:t>
      </w:r>
      <w:r>
        <w:rPr/>
        <w:t>5</w:t>
      </w:r>
      <w:r>
        <w:rPr>
          <w:rtl w:val="true"/>
        </w:rPr>
        <w:t>»</w:t>
      </w:r>
      <w:bookmarkEnd w:id="602"/>
    </w:p>
    <w:p>
      <w:pPr>
        <w:pStyle w:val="BookText"/>
        <w:rPr/>
      </w:pPr>
      <w:r>
        <w:rPr>
          <w:rFonts w:ascii="Amiri" w:hAnsi="Amiri" w:eastAsia="Amiri" w:cs="Amiri"/>
          <w:color w:val="111111"/>
          <w:sz w:val="28"/>
          <w:sz w:val="28"/>
          <w:szCs w:val="28"/>
          <w:rtl w:val="true"/>
          <w:lang w:bidi="ar-SA"/>
        </w:rPr>
        <w:t>الْمَحَاسِنُ، عَنِ النَّوْفَلِیِّ عَنِ السَّکُونِیِّ عَنْ أَبِی عَبْدِ اللَّهِ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أَبْصَرَ نَاقَةً مَعْقُولَةً وَ عَلَیْهَا جَهَازُهَا فَقَالَ أَیْنَ صَاحِبُهَا مُرُوهُ فَلْیَسْتَعِدَّ غَداً لِلْخُصُومَةِ</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پیغمبر صلی اللَّه علیه و آله بر شتری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بار به دوش آن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کجاست؟ به او فرمان دهید تا فردا برای محاکمه آماده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232206_3381743652"/>
      <w:bookmarkStart w:id="604" w:name="_Toc256"/>
      <w:bookmarkEnd w:id="603"/>
      <w:r>
        <w:rPr>
          <w:rtl w:val="true"/>
        </w:rPr>
        <w:t>«</w:t>
      </w:r>
      <w:r>
        <w:rPr/>
        <w:t>6</w:t>
      </w:r>
      <w:r>
        <w:rPr>
          <w:rtl w:val="true"/>
        </w:rPr>
        <w:t>»</w:t>
      </w:r>
      <w:bookmarkEnd w:id="60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وَ الْفَقِیهُ، عَنِ ابْنِ فَضَّالٍ 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قِطَارٌ لِأَبِی عَبْدِ اللَّهِ علیه السلام </w:t>
      </w:r>
      <w:bookmarkStart w:id="605" w:name="pg13937_136968"/>
    </w:p>
    <w:p>
      <w:pPr>
        <w:pStyle w:val="BookText"/>
        <w:rPr/>
      </w:pPr>
      <w:bookmarkEnd w:id="605"/>
      <w:r>
        <w:rPr>
          <w:rFonts w:ascii="Amiri" w:hAnsi="Amiri" w:eastAsia="Amiri" w:cs="Amiri"/>
          <w:color w:val="111111"/>
          <w:sz w:val="28"/>
          <w:sz w:val="28"/>
          <w:szCs w:val="28"/>
          <w:rtl w:val="true"/>
          <w:lang w:bidi="ar-SA"/>
        </w:rPr>
        <w:t>فَرَأَی زَامِلَةً قَدْ مَالَتْ فَقَالَ یَا غُلَامُ اعْدِلْ عَلَی هَذَا الْجَمَلِ فَإِنَّ اللَّهَ یُحِبُّ الْعَدْلَ‌</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لحّام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شترانی از امام صادق علیه السّلام گذر کردند و آن حضرت دید بار شتری خم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بار این شتر را راست کن که خدا راستی را دوست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232208_3381743652"/>
      <w:bookmarkStart w:id="607" w:name="_Toc257"/>
      <w:bookmarkEnd w:id="606"/>
      <w:r>
        <w:rPr>
          <w:rtl w:val="true"/>
        </w:rPr>
        <w:t>بیان</w:t>
      </w:r>
      <w:bookmarkEnd w:id="607"/>
    </w:p>
    <w:p>
      <w:pPr>
        <w:pStyle w:val="BookText"/>
        <w:rPr/>
      </w:pPr>
      <w:r>
        <w:rPr>
          <w:rFonts w:ascii="IRNazanin" w:hAnsi="IRNazanin" w:eastAsia="IRNazanin"/>
          <w:color w:val="111111"/>
          <w:sz w:val="28"/>
          <w:sz w:val="28"/>
          <w:szCs w:val="28"/>
          <w:rtl w:val="true"/>
          <w:lang w:bidi="fa-IR"/>
        </w:rPr>
        <w:t>فی النهایة الزاملة البعیر الذی یحمل علیها الطعام و المتاع کأنه فاعلة من الزمل و هو الحمل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زامله شتری است که بر آن غذا یا کالایی حمل می‌کنند، و زاملة اسم فاعل از زمل است و زمل به معنی حمل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232210_3381743652"/>
      <w:bookmarkStart w:id="609" w:name="_Toc258"/>
      <w:bookmarkEnd w:id="608"/>
      <w:r>
        <w:rPr>
          <w:rtl w:val="true"/>
        </w:rPr>
        <w:t>«</w:t>
      </w:r>
      <w:r>
        <w:rPr/>
        <w:t>6</w:t>
      </w:r>
      <w:r>
        <w:rPr>
          <w:rtl w:val="true"/>
        </w:rPr>
        <w:t>»</w:t>
      </w:r>
      <w:bookmarkEnd w:id="609"/>
    </w:p>
    <w:p>
      <w:pPr>
        <w:pStyle w:val="BookText"/>
        <w:rPr/>
      </w:pPr>
      <w:r>
        <w:rPr>
          <w:rFonts w:ascii="Amiri" w:hAnsi="Amiri" w:eastAsia="Amiri" w:cs="Amiri"/>
          <w:color w:val="111111"/>
          <w:sz w:val="28"/>
          <w:sz w:val="28"/>
          <w:szCs w:val="28"/>
          <w:rtl w:val="true"/>
          <w:lang w:bidi="ar-SA"/>
        </w:rPr>
        <w:t>الْمَحَاسِنُ، عَنْ یَعْقُوبَ بْنِ یَزِیدَ عَنِ ابْنِ أَبِی عُمَیْرٍ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عَلِیُّ بْنُ الْحُسَیْنِ علیه السلام عَلَی رَاحِلَتِهِ عَشْرَ حِجَجٍ مَا قَرَعَهَا بِسَوْطٍ وَ لَقَدْ بَرَکَتْ بِهِ سَنَةً مِنْ سَنَوَاتِهِ فَمَا قَرَعَهَا بِسَوْطٍ</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ابْنِ الْمُغِیرَةِ وَ مُحَمَّدِ بْنِ سِنَانٍ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حُرْمَةً وَ حُرْمَةُ الْبَهَائِمِ فِی وُجُوهِهَا</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عن علی بن إبراهیم عن أبیه عن النوفلی عن السکونی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با شتر خود ده حج به جا آورد و یک تازیانه به آن نزد و در یکی از سال‌ها شتر در راه خوابید و حتّی یک تازیانه هم به او نزد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در محاسن از امام صادق علیه السّلام نقل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چیزی حرمتی است و حرمت بهائم در چهره آن‌ها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مثل روایت بالا را از امام صادق علیه السّلام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232212_3381743652"/>
      <w:bookmarkStart w:id="611" w:name="_Toc259"/>
      <w:bookmarkEnd w:id="610"/>
      <w:r>
        <w:rPr>
          <w:rtl w:val="true"/>
        </w:rPr>
        <w:t>«</w:t>
      </w:r>
      <w:r>
        <w:rPr/>
        <w:t>7</w:t>
      </w:r>
      <w:r>
        <w:rPr>
          <w:rtl w:val="true"/>
        </w:rPr>
        <w:t>»</w:t>
      </w:r>
      <w:bookmarkEnd w:id="611"/>
    </w:p>
    <w:p>
      <w:pPr>
        <w:pStyle w:val="BookText"/>
        <w:rPr/>
      </w:pPr>
      <w:r>
        <w:rPr>
          <w:rFonts w:ascii="Amiri" w:hAnsi="Amiri" w:eastAsia="Amiri" w:cs="Amiri"/>
          <w:color w:val="111111"/>
          <w:sz w:val="28"/>
          <w:sz w:val="28"/>
          <w:szCs w:val="28"/>
          <w:rtl w:val="true"/>
          <w:lang w:bidi="ar-SA"/>
        </w:rPr>
        <w:t>الْمَحَاسِنُ، عَنْ مُحَمَّدِ بْنِ عَلِیٍّ عَنِ ابْنِ أَسْبَاطٍ رَفَعَهُ قَالَ قَالَ أَمِیرُ الْمُؤْمِنِینَ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وُجُوهَ الدَّوَابِّ وَ کُلَّ شَیْ‌ءٍ فِیهِ الرُّوحُ فَإِنَّهُ یُسَبِّحُ بِحَمْدِ اللَّهِ‌</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الْقَاسِمِ بْنِ یَحْیَی عَنْ جَدِّهِ الْحَسَنِ عَنْ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الدَّوَابَّ عَلَی وُجُوهِهَا فَإِنَّهَا تُسَبِّحُ بِحَمْدِ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تَسِمُوهَا فِی وُجُوهِهَا</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العدة عن أحمد بن محمد عن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الخصال، فی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الحدیث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بهائم نزنید؛ به خاطر این که هر چیزی که جان دارد؛ آن چیز با حمد خداوند تسبیح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 این حدیث را از امیر المؤمنین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حیوانات داغ نزنید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کافی هم به سندی مانند حدیث بالا را 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خصال در حدیث اربعمائه هم مثل حدیث اول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232214_3381743652"/>
      <w:bookmarkStart w:id="613" w:name="_Toc260"/>
      <w:bookmarkEnd w:id="612"/>
      <w:r>
        <w:rPr>
          <w:rtl w:val="true"/>
        </w:rPr>
        <w:t>«</w:t>
      </w:r>
      <w:r>
        <w:rPr/>
        <w:t>8</w:t>
      </w:r>
      <w:r>
        <w:rPr>
          <w:rtl w:val="true"/>
        </w:rPr>
        <w:t>»</w:t>
      </w:r>
      <w:bookmarkEnd w:id="61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بَعْضِ أَصْحَابِنَا بَلَغَ بِهِ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یَسْتَحْیِی أَحَدُکُمْ </w:t>
      </w:r>
    </w:p>
    <w:p>
      <w:pPr>
        <w:pStyle w:val="BookText"/>
        <w:rPr/>
      </w:pPr>
      <w:r>
        <w:rPr>
          <w:rFonts w:ascii="Amiri" w:hAnsi="Amiri" w:eastAsia="Amiri" w:cs="Amiri"/>
          <w:color w:val="111111"/>
          <w:sz w:val="28"/>
          <w:sz w:val="28"/>
          <w:szCs w:val="28"/>
          <w:rtl w:val="true"/>
          <w:lang w:bidi="ar-SA"/>
        </w:rPr>
        <w:t>أَنْ یُغَنِّیَ عَلَی دَابَّتِهِ وَ هِیَ تُسَبِّحُ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عَلَی النِّفَارِ وَ لَا تَضْرِبُوهَا عَلَی الْعِثَارِ</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النَّوْفَلِیِّ عَنِ السَّکُونِیِّ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عَلَی صَاحِبِهَا سِتَّةُ حُقُوقٍ لَا یُحَمِّلُهَا فَوْقَ طَاقَتِهَا وَ لَا یَتَّخِذُ ظُهُورَهَا مَجَالِسَ فَیَتَحَدَّثُ عَلَیْهَا وَ یَبْدَأُ بِعَلْفِهَا إِذَا نَزَلَ وَ یَعْرِضُ عَلَیْهَا الْمَاءَ إِذَا مَرَّ بِهِ وَ لَا یَسِمُهَا فِی وُجُوهِهَا فَإِنَّهَا تُسَبِّحُ‌</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عَنْ یَعْقُوبَ بْنِ یَزِیدَ عَنْ یَحْیَی بْنِ الْمُبَارَکِ عَنْ عَلِیِّ بْنِ حَسَّانَ قَالَ قَالَ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الدَّابَّةُ اللَّهُمَّ ارْزُقْنِی مَلِیکَ صِدْقٍ یَرْفُقُ بِی وَ یُحْسِنُ إِلَیَّ وَ یُطْعِمُنِی وَ یَسْقِینِی وَ لَا یَعْنُفُ عَلَیَ‌</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عَلِیٍّ عَنِ ابْنِ أَسْبَاطٍ عَنْ عَلِیِّ بْنِ جَعْفَرٍ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یُرِیدُ صَاحِبُهَا أَنْ یَرْکَبَهَا إِلَّا قَالَتِ اللَّهُمَّ اجْعَلْهُ بِی رَحِیماً</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رَکِبَ الْعَبْدُ الدَّابَّةَ قَالَتِ اللَّهُمَّ اجْعَلْهُ بِی رَحِیماً</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فَضَّالٍ عَنْ أَبِی الْمَغْرَاءِ عَنِ ابْنِ مُسْکَانَ عَنْ سُلَیْمَانَ بْنِ خَالِدٍ فِیمَا أَظُنُّ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 أَبُو ذَرٍّ رَضِیَ اللَّهُ عَنْهُ یَسْقِی حِمَاراً لَهُ بِالرَّبَذَةِ فَقَالَ لَهُ بَعْضُ النَّاسِ أَ مَا لَکَ یَا بَا ذَرٍّ مَنْ یَسْقِی لَکَ هَذَا الْحِمَارَ فَقَالَ سَمِعْتُ رَسُولَ اللَّهِ صلی الله علیه و آله یَقُولُ مَا مِنْ دَابَّةٍ إِلَّا وَ هِیَ تَسْأَلُ کُلَّ صَبَاحٍ اللَّهُمَّ ارْزُقْنِی مَلِیکاً صَالِحاً یُشْبِعُنِی مِنَ الْعَلَفِ وَ یُرْوِینِی مِنَ الْمَاءِ وَ لَا یُکَلِّفُنِی فَوْقَ طَاقَتِی فَأَنَا أُحِبُّ أَنْ أَسْقِیَهُ بِنَفْسِی‌</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عَلِیٍّ عَنِ ابْنِ أَسْبَاطٍ عَنْ سَیَابَةَ بْنِ ضُرَیْسٍ عَنْ سَعِیدِ بْنِ غَزْوَانَ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2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الْعِدَّةِ عَنْ أَحْمَدَ بْنِ مُحَمَّدٍ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قَالَ فِیمَا ظَنَ‌</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bookmarkStart w:id="614" w:name="pg13937_136970"/>
    </w:p>
    <w:p>
      <w:pPr>
        <w:pStyle w:val="BookText"/>
        <w:rPr/>
      </w:pPr>
      <w:bookmarkEnd w:id="6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ندارد یکی از شما در حالی که سوار بر دابه خود است؛ آواز بخواند؛ در حالی که دابه او تسبیح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پیغمبر صلی الله علیه و آله روایت شده است که دابه را به خاطر رم کردن بزنید ولی به خاطر لغزیدن نزنید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امام صادق علیه السّلام از پدرانش نقل می‌کند که دابه بر صاحبش شش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توانش بر آن بار نکند، و پشتش را مجالس گفت و گو نگیرد، هنگامی که به منزل رسید ابتدا به علوفه دادن آن بپردازد، هنگامی که بر آبی عبور کرد؛ آن را بر آب عرضه کند و بر چهره‌اش داغ نزند زیرا تسبیح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مالک درستی به من روزی کن که با من با نرمی رفتار کند و بر من نیکی کند و خوراک و آب به من دهد و به من زور نگوید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امام کاظم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دابه‌ای نیست که صاحبش می‌خواهد بر آن سوار شود مگر این که حیوان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بر من مهربان قرار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ای سوار بر دابّه می‌شود؛ دابه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بر من مهربان قرار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از امام صادق علیه السّلام نقل شده است که ابوذر رضی الله عنه را دیدند که الاغش را در ربذه آب می‌داد یکی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کسی نداری که الاغت را آب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دابه ای نیست مگر این که هر صبح درخواست می‌کند که خدایا مالک خوبی به من روزی کن که از علف، سیرم کند و از آب، سیرابم نماید، و بیش از توانم بر من تکلیف نکند، و من دوست دارم خودم آن را آب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با سند دیگری از امام صادق علیه السّلام مانند روایت بالا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کافی نیز مثل روایت بالا آورده شده است و فقط راوی آن که سلیمان بن خالد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امام صادق علیه السّلام چنین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232216_3381743652"/>
      <w:bookmarkStart w:id="616" w:name="_Toc261"/>
      <w:bookmarkEnd w:id="615"/>
      <w:r>
        <w:rPr>
          <w:rtl w:val="true"/>
        </w:rPr>
        <w:t>بیان</w:t>
      </w:r>
      <w:bookmarkEnd w:id="616"/>
    </w:p>
    <w:p>
      <w:pPr>
        <w:pStyle w:val="BookText"/>
        <w:rPr/>
      </w:pPr>
      <w:r>
        <w:rPr>
          <w:rFonts w:ascii="IRNazanin" w:hAnsi="IRNazanin" w:eastAsia="IRNazanin"/>
          <w:color w:val="111111"/>
          <w:sz w:val="28"/>
          <w:sz w:val="28"/>
          <w:szCs w:val="28"/>
          <w:rtl w:val="true"/>
          <w:lang w:bidi="fa-IR"/>
        </w:rPr>
        <w:t>علی نسخة الکافی الظاهر أن الشک من سلیمان و یحتمل کونه من ابن سنان و علی ما فی المحاسن کان الأخیر متعین و السؤال یحتمل أن یکون بلسان الحال کنایة عن احتیاجها إلی ذلک و اضطرارها فلا بد من رعایتها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نسخه کافی، شک از سلیمان بن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درخواست دابه این است که بسا به زبان حال است و کنایه از نیاز و اضطرار دابه به این موارد است، که مالک باید آن موارد را رعایت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232218_3381743652"/>
      <w:bookmarkStart w:id="618" w:name="_Toc262"/>
      <w:bookmarkEnd w:id="617"/>
      <w:r>
        <w:rPr>
          <w:rtl w:val="true"/>
        </w:rPr>
        <w:t>«</w:t>
      </w:r>
      <w:r>
        <w:rPr/>
        <w:t>9</w:t>
      </w:r>
      <w:r>
        <w:rPr>
          <w:rtl w:val="true"/>
        </w:rPr>
        <w:t>»</w:t>
      </w:r>
      <w:bookmarkEnd w:id="618"/>
    </w:p>
    <w:p>
      <w:pPr>
        <w:pStyle w:val="BookText"/>
        <w:rPr/>
      </w:pPr>
      <w:r>
        <w:rPr>
          <w:rFonts w:ascii="Amiri" w:hAnsi="Amiri" w:eastAsia="Amiri" w:cs="Amiri"/>
          <w:color w:val="111111"/>
          <w:sz w:val="28"/>
          <w:sz w:val="28"/>
          <w:szCs w:val="28"/>
          <w:rtl w:val="true"/>
          <w:lang w:bidi="ar-SA"/>
        </w:rPr>
        <w:t>الْمَحَاسِنُ، عَنِ ابْنِ فَضَّالٍ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إِلَیَّ الْمُفَضَّلُ بْنُ عُمَرَ أَنْ أَشْتَرِیَ لِأَبِی عَبْدِ اللَّهِ علیه السلام جَمَلًا فَاشْتَرَیْتُ جَمَلًا بِثَمَانِینَ دِرْهَماً فَقَدَّمَ بِهِ عَلَی أَبِی عَبْدِ اللَّهِ علیه السلام فَقَالَ لِی أَ تَرَاهُ یَحْمِلُ الْقُبَّةَ فَشَدَدْتُ عَلَیْهِ الْقُبَّةَ وَ رَکِبْتُهُ فَاسْتَعْرَضْتُهُ ثُمَّ قَالَ لَوْ أَنَّ النَّاسَ یَعْلَمُونَ کُنْهَ حُمْلَانِ اللَّهِ عَلَی الضَّعِیفِ مَا غَالَوْا بِبَهِیمَةٍ</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یَعْقُوبَ بْنِ یَزِیدَ عَنِ ابْنِ أَبِی عُمَیْرٍ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صَلَاةِ الْمَغْرِبِ فَقَالَ أَنِخْ إِذَا غَابَتِ الشَّمْسُ قَالَ فَإِنَّهُ یَشْتَدُّ عَلَیَّ إِنَاخَتُهُ مَرَّتَیْنِ قَالَ افْعَلْ فَإِنَّهُ أَصْوَنُ لِلظَّهْرِ</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بَعْضِ أَصْحَابِنَا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تَضْرِبُوهَا عَلَی الْعِثَارِ وَ اضْرِبُوهَا عَلَی النِّفَارِ وَ قَالَ لَا تُغَنُّوا عَلَی ظُهُورِهَا أَ مَا یَسْتَحْیِی أَحَدُکُمْ أَنْ یُغَنِّیَ عَلَی ظَهْرِ دَابَّتِهِ وَ هِیَ تُسَبِّحُ‌</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بَعْضِ أَصْحَابِهِ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 السلام لِابْنِهِ مُحَمَّدٍ علیه السلام حِینَ حَضَرَتْهُ الْوَفَاةُ إِنِّی قَدْ حَجَجْتُ عَلَی نَاقَتِی هَذِهِ عِشْرِینَ حِجَّةً فَلَمْ أَقْرَعْهَا بِسَوْطٍ قَرْعَةً فَإِذَا نَفَقَتْ فَادْفِنْهَا لَا یَأْکُلْ لَحْمَهَا السِّبَاعُ قَالَ رَسُولُ اللَّهِ صلی الله علیه و آله مَا مِنْ بَعِیرٍ یُوقَفُ عَلَیْهِ مَوْقِفَ عَرَفَةَ سَبْعَ حِجَجٍ إِلَّا جَعَلَهُ اللَّهُ مِنْ نَعَمِ الْجَنَّةِ وَ بَارَکَ فِی نَسْلِهِ فَلَمَّا نَفَقَتْ حَفَرَ لَهَا أَبُو جَعْفَرٍ علیه السلام وَ دَفَنَهَا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نزد من فرستاد تا برای امام صادق علیه السّلام شتری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شتری به هشتاد درهم خریدم و نزد امام علیه السّلام برد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می‌تواند هودج حمل کند؟ و من هودج بر او بستم و سوارش شدم و برایش به نمایش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حقیقت نیروی باربری که خدا به ناتوان داده چهارپا را گران نمی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ابن سنان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نماز مغرب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غروب کرد؛ شتر را بخوابان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است که دو بار آن را بخوابانم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بده زیرا برای پشت حیوان مصون‌تر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به خاطر لغزیدن نزنید ولی به خاطر رم کردن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آن‌ها آواز نخوانید آیا شرم ندارد یکی از شما‌ها که بر پشت دابه خود آواز بخواند در حالی که او تسبیح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زین العابدین علیه السّلام هنگام فوتش به پسرش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شتر خود بیست حج انجام دادم و حتی یک تازیانه هم به آن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مرد؛ آن را دفن کن تا درندگان آن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نیست که هفت بار در موقف عرفه ایستاده باشد، جز این که خداوند آن را از چهارپایان بهشت قرار می‌دهد، و نژادش را برکت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شتر مرد؛ امام باقر علیه السّلام برای آن قبر کند و او را خاک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232220_3381743652"/>
      <w:bookmarkStart w:id="620" w:name="_Toc263"/>
      <w:bookmarkEnd w:id="619"/>
      <w:r>
        <w:rPr>
          <w:rtl w:val="true"/>
        </w:rPr>
        <w:t>بیان</w:t>
      </w:r>
      <w:bookmarkEnd w:id="62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استحباب ترک ضرب الدواب لا سیما فی طریق الحج و کأنه </w:t>
      </w:r>
      <w:bookmarkStart w:id="621" w:name="pg13937_136971"/>
    </w:p>
    <w:p>
      <w:pPr>
        <w:pStyle w:val="BookText"/>
        <w:rPr/>
      </w:pPr>
      <w:bookmarkEnd w:id="621"/>
      <w:r>
        <w:rPr>
          <w:rFonts w:ascii="IRNazanin" w:hAnsi="IRNazanin" w:eastAsia="IRNazanin"/>
          <w:color w:val="111111"/>
          <w:sz w:val="28"/>
          <w:sz w:val="28"/>
          <w:szCs w:val="28"/>
          <w:rtl w:val="true"/>
          <w:lang w:bidi="fa-IR"/>
        </w:rPr>
        <w:t>محمول علی ما إذا لم تدع إلیه ضرورة و علی استحباب دفن الناقة التی حج علیها سبع حجج و یحتمل شموله لجمیع الدواب کما یومئ إلیه الخبر الآتی و یحتمل اختصاص الحکم بمرکوبهم علیهم السلام لکن التعلیل یومئ إلی التعمیم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استحباب نزدن حیوان به ویژه در راه حج دارد و گویا منظور غیر صورت ضرورت است، و دلالت بر استحباب دفن شتری که هفت بار با آن به حج رفته‌اند؛ دارد و شاید همه حیوانات را فرا بگیرد، چنان چه روایاتی به آن اشاره دارد، و شاید حکم مخصوص حیوانات ائمه علیهم السّلام باشد، ولی علتی را که حضرت ذکر کرده است؛ اشاره به عموم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2" w:name="__RefHeading___Toc232222_3381743652"/>
      <w:bookmarkStart w:id="623" w:name="_Toc264"/>
      <w:bookmarkEnd w:id="622"/>
      <w:r>
        <w:rPr>
          <w:rtl w:val="true"/>
        </w:rPr>
        <w:t>«</w:t>
      </w:r>
      <w:r>
        <w:rPr/>
        <w:t>10</w:t>
      </w:r>
      <w:r>
        <w:rPr>
          <w:rtl w:val="true"/>
        </w:rPr>
        <w:t>»</w:t>
      </w:r>
      <w:bookmarkEnd w:id="623"/>
    </w:p>
    <w:p>
      <w:pPr>
        <w:pStyle w:val="BookText"/>
        <w:rPr/>
      </w:pPr>
      <w:r>
        <w:rPr>
          <w:rFonts w:ascii="Amiri" w:hAnsi="Amiri" w:eastAsia="Amiri" w:cs="Amiri"/>
          <w:color w:val="111111"/>
          <w:sz w:val="28"/>
          <w:sz w:val="28"/>
          <w:szCs w:val="28"/>
          <w:rtl w:val="true"/>
          <w:lang w:bidi="ar-SA"/>
        </w:rPr>
        <w:t>الْمَحَاسِنُ، عَنْ یَعْقُوبَ بْنِ یَزِیدَ عَنْ مُحَمَّدِ بْنِ مُرَازِمٍ عَنْ أَبِیهِ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دَابَّةٍ عُرِّفَ بِهَا خَمْسَ وَقَفَاتٍ إِلَّا کَانَتْ مِنْ نَعَمِ الْجَنَّةِ قَالَ رَوَی بَعْضُهُمْ وُقِفَ بِهَا ثَلَاثَ وَقَفَاتٍ‌</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سِنَانٍ عَنْ عَبْدِ الْأَعْلَی عَنْ أَحَدِهِمَا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بَعِیرٍ إِلَّا عَلَی ذِرْوَتِهِ شَیْطَانٌ فَامْتَهِنُوهُنَّ وَ لَا یَقُولُ أَحَدُکُمْ أُرِیحُ بَعِیرِی فَإِنَّ اللَّهَ هُوَ الَّذِی یَحْمِلُ‌</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یَحْیَی عَنْ غِیَاثِ بْنِ إِبْرَاهِیمَ عَنْ أَبِی عَبْدِ اللَّهِ عَنْ آبَائِهِ علیهم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ذِرْوَةِ کُلِّ بَعِیرٍ شَیْطَاناً فَامْتَهِنُوهَا لِأَنْفُسِکُمْ وَ ذَلِّلُوهَا وَ اذْکُرُوا اسْمَ اللَّهِ عَلَیْهَا فَإِنَّمَا یَحْمِلُ اللَّهُ‌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 طَالِبٍ عَنْ أَنَسِ بْنِ عِیَاضٍ اللَّیْثِیِّ عَنْ أَبِی عَبْدِ اللَّهِ علیه السلام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ذِرْوَةِ کُلِّ بَعِیرٍ شَیْطَاناً فَامْتَهِنُوهَا لِأَنْفُسِکُمْ وَ ذَلِّلُوهَا وَ اذْکُرُوا اسْمَ اللَّهِ عَلَیْهَا کَمَا أَمَرَکُمُ اللَّهُ‌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دابه ای نباشد که با آن پنج بار در عرفه وقوف شده باشد جز اینکه از چهارپایان بهشت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روایت کرده‌اند که سه بار وقوف عرفه با آن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شتری نیست مگر این که بر کوهانش شیطانی است آن‌ها را به کار بگیرید و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آسایش می‌دهم، زیرا خداوند است که بار را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کوهان هر شتری، شیطانی است؛ پس آن‌ها را برای خود به کار بگیرید و آن‌ها را رام کنید و پشت آن‌ها نام خداوند را ببرید؛ زیرا فقط خداوند است که حمل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کوهان هر شتری، شیطانی است؛ پس آن‌ها را برای خود به کار بگیرید و آن‌ها را رام کنید و پشت آن‌ها نام خداوند را ببرید؛ همان طور که به آن امر شده‌اید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232224_3381743652"/>
      <w:bookmarkStart w:id="625" w:name="_Toc265"/>
      <w:bookmarkEnd w:id="624"/>
      <w:r>
        <w:rPr>
          <w:rtl w:val="true"/>
        </w:rPr>
        <w:t>بیان</w:t>
      </w:r>
      <w:bookmarkEnd w:id="625"/>
    </w:p>
    <w:p>
      <w:pPr>
        <w:pStyle w:val="BookText"/>
        <w:rPr/>
      </w:pPr>
      <w:r>
        <w:rPr>
          <w:rFonts w:ascii="Amiri" w:hAnsi="Amiri" w:eastAsia="Amiri" w:cs="Amiri"/>
          <w:color w:val="111111"/>
          <w:sz w:val="28"/>
          <w:sz w:val="28"/>
          <w:szCs w:val="28"/>
          <w:rtl w:val="true"/>
          <w:lang w:bidi="ar-SA"/>
        </w:rPr>
        <w:t>کما أمرکم الله أی فی قوله تعالی وَ الَّذِی خَلَقَ الْأَزْواجَ کُلَّها وَ جَعَلَ لَکُمْ مِنَ الْفُلْکِ وَ الْأَنْعامِ ما تَرْکَبُونَ لِتَسْتَوُوا عَلی ظُهُورِهِ ثُمَّ تَذْکُرُوا نِعْمَةَ رَبِّکُمْ إِذَا اسْتَوَیْتُمْ عَلَیْهِ وَ تَقُولُوا سُبْحانَ الَّذِی سَخَّرَ لَنا هذا وَ ما کُنَّا لَهُ مُقْرِنِینَ وَ إِنَّا إِلی رَبِّنا لَمُنْقَلِبُونَ‌</w:t>
      </w:r>
      <w:r>
        <w:rPr>
          <w:rStyle w:val="FootnoteAnchor"/>
          <w:rtl w:val="true"/>
        </w:rPr>
        <w:footnoteReference w:id="930"/>
      </w:r>
      <w:r>
        <w:rPr>
          <w:rFonts w:ascii="IRNazanin" w:hAnsi="IRNazanin" w:eastAsia="IRNazanin"/>
          <w:color w:val="111111"/>
          <w:sz w:val="28"/>
          <w:sz w:val="28"/>
          <w:szCs w:val="28"/>
          <w:rtl w:val="true"/>
          <w:lang w:bidi="fa-IR"/>
        </w:rPr>
        <w:t>فإنه فی قوة الأمر کما سیأتی إن شاء الله فی باب آداب الرکوب</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المراد بأمره تعالی ما یشمل أمر الرسول و أوصیائه علیهم السلام أیضا</w:t>
      </w:r>
      <w:r>
        <w:rPr>
          <w:rFonts w:eastAsia="IRNazanin" w:cs="IRNazanin"/>
          <w:color w:val="111111"/>
          <w:sz w:val="28"/>
          <w:szCs w:val="28"/>
          <w:rtl w:val="true"/>
          <w:lang w:bidi="fa-IR"/>
        </w:rPr>
        <w:t xml:space="preserve">. </w:t>
      </w:r>
      <w:bookmarkStart w:id="626" w:name="pg13937_136972"/>
    </w:p>
    <w:p>
      <w:pPr>
        <w:pStyle w:val="BookText"/>
        <w:rPr/>
      </w:pPr>
      <w:bookmarkEnd w:id="626"/>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 طور که خداوند شما را به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خَلَقَ الْأَزْواجَ کُلَّها وَ جَعَلَ لَکُمْ مِنَ الْفُلْکِ وَ الْأَنْعامِ ما تَرْکَبُونَ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لِتَسْتَوُوا عَلی ظُهُورِهِ ثُمَّ تَذْکُرُوا نِعْمَةَ رَبِّکُمْ إِذَا اسْتَوَیْتُمْ عَلَیْهِ وَ تَقُولُوا سُبْحانَ الَّذی سَخَّرَ لَنا هذا وَ ما کُنَّا لَهُ مُقْرِنینَ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إِلی رَبِّنا لَمُنْقَلِبُون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 کسی که جُفت‌ها را یکسره آفرید، و برای شما از کشتی‌ها و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پُشت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گیرید، پس چون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برنشستید، نعمت پروردگار خود را یاد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 است کسی که این را برای ما رام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که ما به سوی پروردگارمان بازخواهیم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در معنی امر است چنانچه در باب آداب رکوب ان شاء اللَّه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مقصود از امر خداوند شامل امر پیغمبر صلی اللَّه علیه و آله و اوصیاء او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232226_3381743652"/>
      <w:bookmarkStart w:id="628" w:name="_Toc266"/>
      <w:bookmarkEnd w:id="627"/>
      <w:r>
        <w:rPr>
          <w:rtl w:val="true"/>
        </w:rPr>
        <w:t>«</w:t>
      </w:r>
      <w:r>
        <w:rPr/>
        <w:t>11</w:t>
      </w:r>
      <w:r>
        <w:rPr>
          <w:rtl w:val="true"/>
        </w:rPr>
        <w:t>»</w:t>
      </w:r>
      <w:bookmarkEnd w:id="628"/>
    </w:p>
    <w:p>
      <w:pPr>
        <w:pStyle w:val="BookText"/>
        <w:rPr/>
      </w:pPr>
      <w:r>
        <w:rPr>
          <w:rFonts w:ascii="Amiri" w:hAnsi="Amiri" w:eastAsia="Amiri" w:cs="Amiri"/>
          <w:color w:val="111111"/>
          <w:sz w:val="28"/>
          <w:sz w:val="28"/>
          <w:szCs w:val="28"/>
          <w:rtl w:val="true"/>
          <w:lang w:bidi="ar-SA"/>
        </w:rPr>
        <w:t>الْمَحَاسِنُ، عَنْ جَعْفَرِ بْنِ مُحَمَّدٍ عَنِ ابْنِ الْقَدَّاحِ عَنْ أَبِی عَبْدِ اللَّهِ وَ عَنْ أَبِیهِ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أَبِی جَعْفَرٍ علیه السلام إِلَی أَرْضِهِ بِطِیبَةَ وَ مَعَهُ عَمْرُو بْنُ دِینَارٍ وَ أُنَاسٌ مِنْ أَصْحَابِهِ فَأَقَمْنَا بِطِیبَةَ مَا شَاءَ اللَّهُ وَ رَکِبَ أَبُو جَعْفَرٍ علیه السلام عَلَی جَمَلٍ صَعْبٍ فَقَالَ لَهُ عَمْرُو بْنُ دِینَارٍ مَا أَصْعَبَ بَعِیرَکُمْ فَقَالَ لَهُ أَ مَا عَلِمْتَ أَنَّ رَسُولَ اللَّهِ صلی الله علیه و آله قَالَ إِنَّ عَلَی ذِرْوَةِ کُلِّ بَعِیرٍ شَیْطَاناً فَامْتَهِنُوهَا وَ ذَلِّلُوهَا وَ ذَکِّرُوا اسْمَ اللَّهِ عَلَیْهَا فَإِنَّمَا یَحْمِلُ اللَّهُ ثُمَّ دَخَلَ مَکَّةَ وَ دَخَلْنَا مَعَهُ بِغَیْرِ إِحْرَامٍ‌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الْعِدَّةِ عَنْ سَهْلِ بْنِ زِیَادٍ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قدّاح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محمد باقر علیه السّلام به زمین او در طیبه رفتیم و همراه امام علیه السّلام عمرو بن دینار و عده ای از یاران آن حضرت بودند و در آنجا مدّتی ماندیم و ابو جعفر علیه السّلام بر شتری سرکش سوار شد و عمرو بن دینار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شما چه سرکش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کوهان هر شتری شیطانی است او را به کار گیرید و خوار و رام کنید، و نام خدا را بر او ببرید، فقط خداوند بار را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مکه شد و ما هم در حالی که احرام نبسته بودیم با حضرت وارد 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کافی مثل همین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232228_3381743652"/>
      <w:bookmarkStart w:id="630" w:name="_Toc267"/>
      <w:bookmarkEnd w:id="629"/>
      <w:r>
        <w:rPr>
          <w:rtl w:val="true"/>
        </w:rPr>
        <w:t>بیان</w:t>
      </w:r>
      <w:bookmarkEnd w:id="630"/>
    </w:p>
    <w:p>
      <w:pPr>
        <w:pStyle w:val="BookText"/>
        <w:rPr/>
      </w:pPr>
      <w:r>
        <w:rPr>
          <w:rFonts w:ascii="IRNazanin" w:hAnsi="IRNazanin" w:eastAsia="IRNazanin"/>
          <w:color w:val="111111"/>
          <w:sz w:val="28"/>
          <w:sz w:val="28"/>
          <w:szCs w:val="28"/>
          <w:rtl w:val="true"/>
          <w:lang w:bidi="fa-IR"/>
        </w:rPr>
        <w:t>کأن المراد بطیبة هنا غیر المدینة بل هی اسم موضع قریب مکة و إنما دخل علیه السلام بغیر إحرام لعدم مضی شهر من الإحرام الأول قال الفیروزآبادی طیبة أی بالفتح المدینة النبویة و بالکسر قریة عند زرود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مراد از طیبه غیر از مدینه است بلکه نام جایی نزدیک مکه است و امام علیه السّلام به این خاطر بی احرام وارد شهر شده بود؛ چون از احرام نخست او مدّت یک ماه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با فتح مدینه نبویه است و به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نزدیک زرود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232230_3381743652"/>
      <w:bookmarkStart w:id="632" w:name="_Toc268"/>
      <w:bookmarkEnd w:id="631"/>
      <w:r>
        <w:rPr>
          <w:rtl w:val="true"/>
        </w:rPr>
        <w:t>«</w:t>
      </w:r>
      <w:r>
        <w:rPr/>
        <w:t>12</w:t>
      </w:r>
      <w:r>
        <w:rPr>
          <w:rtl w:val="true"/>
        </w:rPr>
        <w:t>»</w:t>
      </w:r>
      <w:bookmarkEnd w:id="632"/>
    </w:p>
    <w:p>
      <w:pPr>
        <w:pStyle w:val="BookText"/>
        <w:rPr/>
      </w:pPr>
      <w:r>
        <w:rPr>
          <w:rFonts w:ascii="Amiri" w:hAnsi="Amiri" w:eastAsia="Amiri" w:cs="Amiri"/>
          <w:color w:val="111111"/>
          <w:sz w:val="28"/>
          <w:sz w:val="28"/>
          <w:szCs w:val="28"/>
          <w:rtl w:val="true"/>
          <w:lang w:bidi="ar-SA"/>
        </w:rPr>
        <w:t>الْمَحَاسِنُ، عَنْ أَبِیهِ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الْحَاجُّ مَا لَهُ مِنَ الْحُمْلَانِ مَا غَالَی أَحَدٌ لِلْبَعِیرِ</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عَلِیٍّ عَنِ الْحَجَّالِ عَنْ صَفْوَانَ الْجَمَّالِ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کُنْهَ حُمْلَانِ اللَّهِ عَلَی الضَّعِیفِ مَا غَالَوْا بِبَهِیمَةٍ</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مُحَمَّدِ بْنِ عَمْرٍو عَنْ سُلَیْمَانَ الرَّحَّالِ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أَبُو عَبْدِ اللَّهِ علیه السلام وَ أَنَا أَمْشِی عَنْ نَاقَتِی فَقَالَ مَا لَکَ لَا تَرْکَبُ فَقُلْتُ ضَعُفَتْ نَاقَتِی وَ أَرَدْتُ أَنْ أُخَفِّفَ عَنْهَا فَقَالَ رَحِمَکَ اللَّهُ ارْکَبْ فَإِنَّ اللَّهَ یَحْمِلُ عَلَی الضَّعِیفِ وَ الْقَوِیِ‌</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العدة عن أحمد بن أبی عبد الله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حاجی‌ها می‌دانستند که چه نصیبی از حیوانات بارکش برای آن‌ها است؛ هیچ کس شتر را گران نمی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حقیقت نیرویی که خدا به شترهای بار کش ناتوان داده کسی بهائم را گران نمی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بر من گذر کرد در حالی که پیاده از شترم راه می‌رفتم،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سوار نمی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ناتوان است و خواستم بر آن آسان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سوار شو به خاطر این که همانا خداوند بر نیرومند و ناتوان بار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هم مثل روایت بالا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232232_3381743652"/>
      <w:bookmarkStart w:id="634" w:name="_Toc269"/>
      <w:bookmarkEnd w:id="633"/>
      <w:r>
        <w:rPr>
          <w:rtl w:val="true"/>
        </w:rPr>
        <w:t>«</w:t>
      </w:r>
      <w:r>
        <w:rPr/>
        <w:t>13</w:t>
      </w:r>
      <w:r>
        <w:rPr>
          <w:rtl w:val="true"/>
        </w:rPr>
        <w:t>»</w:t>
      </w:r>
      <w:bookmarkEnd w:id="63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بَکْرِ بْنِ صَالِحٍ عَنْ سُلَیْمَانَ الْجَعْفَرِیِّ عَنْ أَبِی الْحَسَنِ علیه السلام قَالَ</w:t>
      </w:r>
      <w:r>
        <w:rPr>
          <w:rFonts w:eastAsia="Amiri" w:cs="Amiri" w:ascii="Amiri" w:hAnsi="Amiri"/>
          <w:color w:val="111111"/>
          <w:sz w:val="28"/>
          <w:szCs w:val="28"/>
          <w:rtl w:val="true"/>
          <w:lang w:bidi="ar-SA"/>
        </w:rPr>
        <w:t xml:space="preserve">: </w:t>
      </w:r>
      <w:bookmarkStart w:id="635" w:name="pg13937_136973"/>
    </w:p>
    <w:p>
      <w:pPr>
        <w:pStyle w:val="BookText"/>
        <w:rPr/>
      </w:pPr>
      <w:bookmarkEnd w:id="635"/>
      <w:r>
        <w:rPr>
          <w:rFonts w:ascii="Amiri" w:hAnsi="Amiri" w:eastAsia="Amiri" w:cs="Amiri"/>
          <w:color w:val="111111"/>
          <w:sz w:val="28"/>
          <w:sz w:val="28"/>
          <w:szCs w:val="28"/>
          <w:rtl w:val="true"/>
          <w:lang w:bidi="ar-SA"/>
        </w:rPr>
        <w:t>إِذَا عَثَرَتِ الدَّابَّةُ تَحْتَ الرَّجُلِ فَقَالَ لَهَا تَعَسْتِ تَقُولُ تَعَسَ وَ انْتَکَسَ أَعْصَانَا لِرَبِّهِ‌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عدة من أصحابه عن سهل بن زیاد عن جعفر بن محمد بن یسار عن عبید الله الدهقان عن درست عن أبی عبد الله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دابه زیر پای کسی بلغزد و صاحبش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شوی؛ دابه در پاسخش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نابود شوی و سر به زیر شود هرکس که نسبت به پروردگارش نافرمان‌تر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همین حدیث را از پیامبر صلی الله علیه و اله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232234_3381743652"/>
      <w:bookmarkStart w:id="637" w:name="_Toc270"/>
      <w:bookmarkEnd w:id="636"/>
      <w:r>
        <w:rPr>
          <w:rtl w:val="true"/>
        </w:rPr>
        <w:t>توضیح</w:t>
      </w:r>
      <w:bookmarkEnd w:id="637"/>
    </w:p>
    <w:p>
      <w:pPr>
        <w:pStyle w:val="BookText"/>
        <w:rPr/>
      </w:pPr>
      <w:r>
        <w:rPr>
          <w:rFonts w:ascii="IRNazanin" w:hAnsi="IRNazanin" w:eastAsia="IRNazanin"/>
          <w:color w:val="111111"/>
          <w:sz w:val="28"/>
          <w:sz w:val="28"/>
          <w:szCs w:val="28"/>
          <w:rtl w:val="true"/>
          <w:lang w:bidi="fa-IR"/>
        </w:rPr>
        <w:t>قال الجوهری التعس الهلاک و أصله الکب و هو ضد الانتعاش و قد تعس بالفتح یتعس تعسا و أتعسه الله یقال تعسا لفلان أی ألزمه الله هلاکا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التعس الهلاک و العثار و السقوط و الشر و البعد و الانحطاط و الفعل کمنع و سمع أو إذا خاطبت قلت تعست کمنع و إذا حکیت قلت تعس کسمع و قال انتکس أی وقع علی رأسه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لربه الظاهر أن المراد به الرب سبحانه کما هو المصرح به فی غیره و یحتمل أن یکون المراد بالرب المالک أی ما عصیتک فی هذه العثرة إذ لم تکن باختیاری و أنت عصیت ربک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شدن و اصل آن به معنای با سر به زمین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ضد سر را به بالا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 لغزش، شر، دوری و انحطاط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سرش به زمین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اعصاناً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نافرمان‌تر نسبت به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خداوند است، چنانچه در جای دیگر به آن تصریح شده است و احتمال هم دارد مقصود مالک باشد، یعنی من در این لغزش از تو نافرمانی نکردم، زیرا به اختیار خودم نبود در حالی که تو بسیار پروردگارت را نافرمانی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232236_3381743652"/>
      <w:bookmarkStart w:id="639" w:name="_Toc271"/>
      <w:bookmarkEnd w:id="638"/>
      <w:r>
        <w:rPr>
          <w:rtl w:val="true"/>
        </w:rPr>
        <w:t>«</w:t>
      </w:r>
      <w:r>
        <w:rPr/>
        <w:t>14</w:t>
      </w:r>
      <w:r>
        <w:rPr>
          <w:rtl w:val="true"/>
        </w:rPr>
        <w:t>»</w:t>
      </w:r>
      <w:bookmarkEnd w:id="639"/>
    </w:p>
    <w:p>
      <w:pPr>
        <w:pStyle w:val="BookText"/>
        <w:rPr/>
      </w:pPr>
      <w:r>
        <w:rPr>
          <w:rFonts w:ascii="Amiri" w:hAnsi="Amiri" w:eastAsia="Amiri" w:cs="Amiri"/>
          <w:color w:val="111111"/>
          <w:sz w:val="28"/>
          <w:sz w:val="28"/>
          <w:szCs w:val="28"/>
          <w:rtl w:val="true"/>
          <w:lang w:bidi="ar-SA"/>
        </w:rPr>
        <w:t>الْمَکَارِمُ،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مَنْخِرٍ مِنَ الدَّوَابِّ شَیْطَاناً فَإِذَا أَرَادَ أَحَدُکُمْ أَنْ یُلْجِمَهَا فَلْیُسَمِّ اللَّهَ عَزَّ وَ جَلَ‌</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عن العدة عن أحمد بن محمد عن القاسم بن یحیی عن جده الحسن عن یعقوب بن جعفر قال سمعت أبا الحسن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سوراخ بینی چهارپایان شیطانی است اگر کسی از شماها خواست آن را دهنه زند؛ باید نام خدا عزّ و جلّ را ببرد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هم مثل این حدیث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232238_3381743652"/>
      <w:bookmarkStart w:id="641" w:name="_Toc272"/>
      <w:bookmarkEnd w:id="640"/>
      <w:r>
        <w:rPr>
          <w:rtl w:val="true"/>
        </w:rPr>
        <w:t>«</w:t>
      </w:r>
      <w:r>
        <w:rPr/>
        <w:t>15</w:t>
      </w:r>
      <w:r>
        <w:rPr>
          <w:rtl w:val="true"/>
        </w:rPr>
        <w:t>»</w:t>
      </w:r>
      <w:bookmarkEnd w:id="64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الْمَکَارِمُ، عَنْ أَبِی عُبَیْدَةَ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دَابَّةٍ اسْتَصْعَبَتْ عَلَی صَاحِبِهَا مِنْ لِجَامٍ وَ نِفَارٍ فَلْیَقْرَأْ فِی أُذُنِهَا أَوْ عَلَیْهَا أَ فَغَیْرَ دِینِ اللَّهِ یَبْغُونَ وَ لَهُ أَسْلَمَ مَنْ فِی السَّماواتِ وَ الْأَرْضِ طَوْعاً وَ کَرْهاً وَ إِلَیْهِ یُرْجَعُونَ وَ لْیَقُلِ اللَّهُمَّ سَخِّرْهَا وَ بَارِکْ لِی فِیهَا بِحَقِّ مُحَمَّدٍ وَ آلِ مُحَمَّدٍ وَ اقْرَأْ إِنَّا أَنْزَلْنَاهُ‌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bookmarkStart w:id="642" w:name="pg13937_136974"/>
    </w:p>
    <w:p>
      <w:pPr>
        <w:pStyle w:val="BookText"/>
        <w:rPr/>
      </w:pPr>
      <w:bookmarkEnd w:id="642"/>
      <w:r>
        <w:rPr>
          <w:rFonts w:ascii="Amiri" w:hAnsi="Amiri" w:eastAsia="Amiri" w:cs="Amiri"/>
          <w:color w:val="111111"/>
          <w:sz w:val="28"/>
          <w:sz w:val="28"/>
          <w:szCs w:val="28"/>
          <w:rtl w:val="true"/>
          <w:lang w:bidi="ar-SA"/>
        </w:rPr>
        <w:t>الْکَافِی، عَنِ الْعِدَّةِ عَنْ أَحْمَدَ بْنِ مُحَمَّدٍ عَنِ ابْنِ مَحْبُوبٍ عَنِ ابْنِ رِئَابٍ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إِلَیْهِ تُرْجَعُونَ‌</w:t>
      </w:r>
      <w:r>
        <w:rPr>
          <w:rStyle w:val="FootnoteAnchor"/>
          <w:rtl w:val="true"/>
        </w:rPr>
        <w:footnoteReference w:id="9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دابه‌ای که یا به خاطر لگام یا به خاطر رم کردن، از صاحب خود سرپیچی کرد، باید در گوش آن یا برآن حیوان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فَغَیْرَ دِینِ اللَّهِ یَبْغُونَ وَ لَهُ أَسْلَمَ مَنْ فِی السَّماواتِ وَ الْأَرْضِ طَوْعاً وَ کَرْهاً وَ إِلَیْهِ یُرْجَعُونَ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جز دین خدا را می‌جویند؟ با آنکه هر که در آسمان‌ها و زمین است خواه و ناخواه سر به فرمان او نهاده است، و به سوی او بازگردانیده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حق محمّد و آل محمّد آن را مسخر من گردان و برای من آن را مبارک قرار بده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کافی هم مانند این حدیث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إِلَیْهِ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3" w:name="__RefHeading___Toc232240_3381743652"/>
      <w:bookmarkStart w:id="644" w:name="_Toc273"/>
      <w:bookmarkEnd w:id="643"/>
      <w:r>
        <w:rPr>
          <w:rtl w:val="true"/>
        </w:rPr>
        <w:t>بیان</w:t>
      </w:r>
      <w:bookmarkEnd w:id="644"/>
    </w:p>
    <w:p>
      <w:pPr>
        <w:pStyle w:val="BookText"/>
        <w:rPr/>
      </w:pPr>
      <w:r>
        <w:rPr>
          <w:rFonts w:ascii="IRNazanin" w:hAnsi="IRNazanin" w:eastAsia="IRNazanin"/>
          <w:color w:val="111111"/>
          <w:sz w:val="28"/>
          <w:sz w:val="28"/>
          <w:szCs w:val="28"/>
          <w:rtl w:val="true"/>
          <w:lang w:bidi="fa-IR"/>
        </w:rPr>
        <w:t>قوله علیه السلام أو علیها أی قریبا منها إن لم یقدر علی إدناء الفم من أذنها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که یا برآن بخوانند این است که اگر نتواند به گوش حیوان بخواند؛ نزدیکش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232242_3381743652"/>
      <w:bookmarkStart w:id="646" w:name="_Toc274"/>
      <w:bookmarkEnd w:id="645"/>
      <w:r>
        <w:rPr>
          <w:rtl w:val="true"/>
        </w:rPr>
        <w:t>«</w:t>
      </w:r>
      <w:r>
        <w:rPr/>
        <w:t>16</w:t>
      </w:r>
      <w:r>
        <w:rPr>
          <w:rtl w:val="true"/>
        </w:rPr>
        <w:t>»</w:t>
      </w:r>
      <w:bookmarkEnd w:id="646"/>
    </w:p>
    <w:p>
      <w:pPr>
        <w:pStyle w:val="BookText"/>
        <w:rPr/>
      </w:pPr>
      <w:r>
        <w:rPr>
          <w:rFonts w:ascii="Amiri" w:hAnsi="Amiri" w:eastAsia="Amiri" w:cs="Amiri"/>
          <w:color w:val="111111"/>
          <w:sz w:val="28"/>
          <w:sz w:val="28"/>
          <w:szCs w:val="28"/>
          <w:rtl w:val="true"/>
          <w:lang w:bidi="ar-SA"/>
        </w:rPr>
        <w:t xml:space="preserve">نَوَادِرُ الرَّاوَنْدِیِّ، بِإِسْنَادِهِ عَنْ مُوسَی بْنِ جَعْفَرٍ عَنْ آبَائِهِ علیهم السلام قَالَ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عَلَی صَاحِبِهَا سِتُّ خِصَالٍ یَبْدَأُ بِعَلْفِهَا إِذَا نَزَلَ وَ یَعْرِضُ عَلَیْهَا الْمَاءَ إِذَا مَرَّ بِهِ وَ لَا یَضْرِبُهَا إِلَّا عَلَی حَقٍّ وَ لَا یَحْتَمِلُهَا إِلَّا مَا تُطِیقُ وَ لَا یُکَلِّفُهَا مِنَ السَّیْرِ إِلَّا طَاقَتَهَا وَ لَا یَقِفُ عَلَیْهَا فُوَاقاً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ظُهُورَ الدَّوَابِّ کَرَاسِیَّ فَرُبَّ دَابَّةٍ مَرْکُوبَةٍ خَیْرٌ مِنْ رَاکِبِهَا وَ أَطْوَعُ لِلَّهِ تَعَالَی وَ أَکْثَرُ ذِکْراً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قَالَ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تُوسَمَ الدَّوَابُّ عَلَی وُجُوهِهَا فَإِنَّهَا تُسَبِّحُ بِحَمْدِ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قَلِّدُوا النِّسَاءَ وَ لَوْ بِسَیْرٍ وَ قَلِّدُوا الْخَیْلَ وَ لَا تُقَلِّدُوهَا الْأَوْتَارَ</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بر صاحبش شش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منزل کرد ابتدا به علوفه دادن آن بپردازد، هرگاه بر آب عبور کرد؛ آن را هم بر سر آب ببرد، به ناحق او را نزند، جز به اندازه توانش بر او بار نکند، و بیش از طاقتش او را راه نبرد و هنگامی که حیوان ایستاده است؛ به پشت آن نایستد ولو مدت فاصله بین دو شیر دوشیدن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دابه را کرسی خود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دابه ای که از سواره خود بهتر است و در برابر خداوند مطیع‌تر است و بیشتر یاد خدا تعالی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نهی کرد از این که چهره دابه‌ها را داغ زنند، زیرا به حمد پروردگار خود تسبیح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 زن‌ها گردن بند بیندازید، گرچه با بند نعلین باشد و به اسب‌ها گردن بند ببندید و آن‌ها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232244_3381743652"/>
      <w:bookmarkStart w:id="648" w:name="_Toc275"/>
      <w:bookmarkEnd w:id="647"/>
      <w:r>
        <w:rPr>
          <w:rtl w:val="true"/>
        </w:rPr>
        <w:t>بیان</w:t>
      </w:r>
      <w:bookmarkEnd w:id="648"/>
    </w:p>
    <w:p>
      <w:pPr>
        <w:pStyle w:val="BookText"/>
        <w:rPr/>
      </w:pPr>
      <w:r>
        <w:rPr>
          <w:rFonts w:ascii="IRNazanin" w:hAnsi="IRNazanin" w:eastAsia="IRNazanin"/>
          <w:color w:val="111111"/>
          <w:sz w:val="28"/>
          <w:sz w:val="28"/>
          <w:szCs w:val="28"/>
          <w:rtl w:val="true"/>
          <w:lang w:bidi="fa-IR"/>
        </w:rPr>
        <w:t>قال الجوهری الفواق و الفواق ما بین الحلبتین من الوقت لأنها تحلب ثم تترک سویعة یرضعها الفصیل لتدر ثم تحلب یقال ما أقام عنده إلا فواقا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دو مرتبه شیر دوشیدن است؛ ابتدا مقداری حیوان را می‌دوشند و سپس رها می‌کنند تا بچه او از آن بخورد سپس دوباره آن را می‌دوشند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232246_3381743652"/>
      <w:bookmarkStart w:id="650" w:name="_Toc276"/>
      <w:bookmarkEnd w:id="649"/>
      <w:r>
        <w:rPr>
          <w:rtl w:val="true"/>
        </w:rPr>
        <w:t>«</w:t>
      </w:r>
      <w:r>
        <w:rPr/>
        <w:t>17</w:t>
      </w:r>
      <w:r>
        <w:rPr>
          <w:rtl w:val="true"/>
        </w:rPr>
        <w:t>»</w:t>
      </w:r>
      <w:bookmarkEnd w:id="650"/>
    </w:p>
    <w:p>
      <w:pPr>
        <w:pStyle w:val="BookText"/>
        <w:rPr/>
      </w:pPr>
      <w:r>
        <w:rPr>
          <w:rFonts w:ascii="Amiri" w:hAnsi="Amiri" w:eastAsia="Amiri" w:cs="Amiri"/>
          <w:color w:val="111111"/>
          <w:sz w:val="28"/>
          <w:sz w:val="28"/>
          <w:szCs w:val="28"/>
          <w:rtl w:val="true"/>
          <w:lang w:bidi="ar-SA"/>
        </w:rPr>
        <w:t xml:space="preserve">الْمَجَازَاتُ النَّبَوِیَّةُ،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قَلِّدُوا الْخَیْلَ وَ لَا تُقَلِّدُوهَا الْأَوْتَارَ</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رضی الله عنه هذه استعارة علی أحد التأویلین و هو أن یکون المراد النهی عن طلب أوتار الجاهلیة علی الخیل بشن الغارات و شب النائرات و معنی لا تقلدوها أی لا تجعلوها کأنها قلدت درک الوتر فتقلدته و ضمنت أخذ الثأر فضمنته و ذلک عبارة عن فرط جدهم فی الطلب و حرصهم علی الدرک فکأنه علیه السلام قال قلدوا </w:t>
      </w:r>
      <w:bookmarkStart w:id="651" w:name="pg13937_136975"/>
    </w:p>
    <w:p>
      <w:pPr>
        <w:pStyle w:val="BookText"/>
        <w:rPr/>
      </w:pPr>
      <w:bookmarkEnd w:id="651"/>
      <w:r>
        <w:rPr>
          <w:rFonts w:ascii="IRNazanin" w:hAnsi="IRNazanin" w:eastAsia="IRNazanin"/>
          <w:color w:val="111111"/>
          <w:sz w:val="28"/>
          <w:sz w:val="28"/>
          <w:szCs w:val="28"/>
          <w:rtl w:val="true"/>
          <w:lang w:bidi="fa-IR"/>
        </w:rPr>
        <w:t>الخیل طلب أعداء الدین و الدفاع عن المسلمین و لا تقلدوها طلب أوتار الجاهلیة و دخول مصارع الحمیة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حمل الخبر علی التأویل الآخر خرج عن أن یکون مجازا و هو أن یکون المراد النهی عن تقلید الخیل أوتار القسی و قیل فی وجه النهی عن ذلک قولان أحدهما أن یکون علیه السلام إنما نهی عنه لأن الخیل ربما رعت الأکلاء و الأشجار فنشبت الأوتار فی أعناقها ببعض شعب ما ترعاه من ذلک فخنقتها أو حبستها علی عدم المأکل و المشرب حتی تقضی نحبها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الآخر أنهم کانوا فی الجاهلیة یعتقدون أن تقلید الخیل بالأوتار یرفع عنها حمة عین العائن و شرارة نظر المستحسن فتکون کالعوذ لها و الأحراز علیها فأراد علیه السلام أن یعلمهم أن تلک الأوتار لا تدفع ضررا و لا تصرف حذرا و إنما الله سبحانه و تعالی الدافع الکافی و المعیذ الواقی و مما یقوی هذا التأویل ما روی من أمره علیه السلام بقطع الأوتار عن أعناق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لتقلید الخیل وجه آخر و هو أن العرب کانت إذا قدرت و ظفرت قلدت الخیل العمائم و ذکر أن معاویة لما تغلب علی الأمر و دخل الکوفة بعد صلح الحسن علیه السلام فعل ذلک بخیله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قلّدوا الخیل و لا تقلدوها بالأوتار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مجازات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رضی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استعاره است و دو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ممنوعیت خونخواهی دوران جاهلیت به وسیله اسب‌ها است که سوار اسب‌ها چپاول می‌کردند و آتش خون خواهی را می‌افروختند، و مقصود این است که این خوی جاهلی را گردن گیر اسب‌ها نسازید و سوار بر اسب‌ها به دنبال افرادی که نزاع جاهلی با آن‌ها دارید؛ نشتابید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پیامبر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 را به خاطر دنبال کردن دشمنان دین و دفاع از مسلمین به قلاده بکشید نه به خاطر خون خواهی دوران جاهلیت و کشتار از روی تعصب و حمیت آن‌ها را قلاده بزنید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را به این معنا بگیریم از مجاز بودن خارج می‌شود و مقصود این است که زه کمان را گردن بند اسبان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علت این نهی پیامبر صلی الله علیه و آله دو وجه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پیامبر صلی الله علیه و آله به این خاطر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زمانی که اسب از چراگاه یا از درختان می‌چرد؛ زه کمان به بعضی از شاخه‌ها گیر نماید و آن‌ها را خفه کند یا باعث می‌شود که حیوان همین طور بماند و بدون آب و غذا بماند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که در علت نهی پیامبر صلی الله علیه و اله گفته‌اند این است که آن‌ها در زمان جاهلیت اعتقاد داشتند؛ گردن بند زه کمان مایه رفع چشم زخم است و دعا و حرز آن‌ها است و پیامبر صلی الله علیه و آله می‌خواهد به آن‌ها تعلیم دهد که آن اثری ندارد و از حذر جلوگیری نمی کند و فقط خداوند سبحانه رافع و کافی و پناه و نگهدار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چیزی که این تفسیر را تقویت می‌کند؛ آن چیزی است که روایت شده است پیامبر صلی الله علیه و آله دستور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گردن اسب‌ها پاره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دیگری برای گردن بند اسب‌ها وجود دارد و آن این است که چون عرب نیرومند و پیروز میشد، عمامه‌ها را به گردن اسب‌های خود می‌بستند و گفته شده است که هنگامی که معاویه بر امور غلبه کرد و پس از صلح امام حسن علیه السّلام وارد کوفه شد، با اسب‌های خود چنین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2" w:name="__RefHeading___Toc232248_3381743652"/>
      <w:bookmarkStart w:id="653" w:name="_Toc277"/>
      <w:bookmarkEnd w:id="652"/>
      <w:r>
        <w:rPr>
          <w:rtl w:val="true"/>
        </w:rPr>
        <w:t>أقول</w:t>
      </w:r>
      <w:bookmarkEnd w:id="653"/>
    </w:p>
    <w:p>
      <w:pPr>
        <w:pStyle w:val="BookText"/>
        <w:rPr/>
      </w:pPr>
      <w:r>
        <w:rPr>
          <w:rFonts w:ascii="IRNazanin" w:hAnsi="IRNazanin" w:eastAsia="IRNazanin"/>
          <w:color w:val="111111"/>
          <w:sz w:val="28"/>
          <w:sz w:val="28"/>
          <w:szCs w:val="28"/>
          <w:rtl w:val="true"/>
          <w:lang w:bidi="fa-IR"/>
        </w:rPr>
        <w:t>و ذکر ابن الأثیر فی النهایة هذه الوجوه إلا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نهایه همه این وجوه غیر از وجه آخر را ذکرد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232250_3381743652"/>
      <w:bookmarkStart w:id="655" w:name="_Toc278"/>
      <w:bookmarkEnd w:id="654"/>
      <w:r>
        <w:rPr>
          <w:rtl w:val="true"/>
        </w:rPr>
        <w:t>«</w:t>
      </w:r>
      <w:r>
        <w:rPr/>
        <w:t>18</w:t>
      </w:r>
      <w:r>
        <w:rPr>
          <w:rtl w:val="true"/>
        </w:rPr>
        <w:t>»</w:t>
      </w:r>
      <w:bookmarkEnd w:id="655"/>
    </w:p>
    <w:p>
      <w:pPr>
        <w:pStyle w:val="BookText"/>
        <w:rPr/>
      </w:pPr>
      <w:r>
        <w:rPr>
          <w:rFonts w:ascii="Amiri" w:hAnsi="Amiri" w:eastAsia="Amiri" w:cs="Amiri"/>
          <w:color w:val="111111"/>
          <w:sz w:val="28"/>
          <w:sz w:val="28"/>
          <w:szCs w:val="28"/>
          <w:rtl w:val="true"/>
          <w:lang w:bidi="ar-SA"/>
        </w:rPr>
        <w:t>الْمَجَازَاتُ،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سَافَرْتُمْ فِی الْخِصْبِ فَأَعْطُوا الرُّکُبَ أَسِنَّتَهَا وَ فِی رِوَایَةٍ أُخْرَی فَأَعْطُوا الرِّکَابَ أَسْنَانَهَا</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استعارة و المراد بالأسنة هاهنا علی ما قاله جماعة من علماء اللغة الأسنان و هو جمع جمع لأن الأسنان جمع سن و الأسنة جمع الأسنان و الرکب جمع الرکاب فکأنه علیه السلام أمرهم بأن یمکنوا رکابهم زمان الخصب من الرعی فی طرق أسفارهم و عند نزولهم و ارتحالهم فکنی عن ذلک بإعطائها أسنانها و المراد تمکینها من استعمال أسنانها فی اجتذاب الأکلاء و الأعشاب فکأنهم بتمکینها من ذلک قد أعطوها أسنانها و هذا کما یقول </w:t>
      </w:r>
      <w:bookmarkStart w:id="656" w:name="pg13937_136976"/>
    </w:p>
    <w:p>
      <w:pPr>
        <w:pStyle w:val="BookText"/>
        <w:rPr/>
      </w:pPr>
      <w:bookmarkEnd w:id="656"/>
      <w:r>
        <w:rPr>
          <w:rFonts w:ascii="IRNazanin" w:hAnsi="IRNazanin" w:eastAsia="IRNazanin"/>
          <w:color w:val="111111"/>
          <w:sz w:val="28"/>
          <w:sz w:val="28"/>
          <w:szCs w:val="28"/>
          <w:rtl w:val="true"/>
          <w:lang w:bidi="fa-IR"/>
        </w:rPr>
        <w:t>القائل لغیره أعط الفرس عنانها و أعط الراحلة زمامها أی مکنها من التوسع فی الجری و مد العنق فی الخطو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فی ذلک وجه آخر و هو أن یکون المراد مکنوا الرکاب فی الخصب من أن یسمن بکثرة الرعی فإنهم قد عبروا فی أشعارهم عن سمن الإبل بالسلاح تارة و بالأسنة تارة فإن سمنها و شارتها فی عین صاحبها یمنعه من أن ینحرها للضیافة و یبذلها لطراقه فجعل السمن لها کالسلاح الذی یدافع به عن نحرها و تماطل به عن عقرها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دشت‌های سر سبز و پرگیاه سفر می‌کنید؛ دندانهای مرکوب‌هایتان را به آن‌ها بدهید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مجازات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تعبیر استعاره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چیزی که جماعتی از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جمع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پیامبر صلی الله علیه و آله این است که به مرکوب خود فرصت دهید تا در راه مسافرت و هنگام پیاده شدن از آن‌ها و استراحت از گیاه و سبزه بیابان امکان استفاده از دندان‌های خود برای جذب گیاهان و علوفه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هنگامی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و افسار اسب را به آن بده یعنی بگذار آزاد باشد و گردن کشی کند و قدم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نزد من در این تفسیر وجه دیگری نیز وجود دارد و آن این است که در چراگاه‌های سرسبز به کثرت چریدن چاق شوند، زیرا اعراب از چاقی شتر گاهی تعبیر به سلاح و گاهی تعبیر به دندان میکنند؛ زیرا چاقی حیوان در نظر صاحبش، او را از کشتن آن حیوان، برای میهمانی و بخشیدن منع میکند و چاقی برای آن حیوان مانند سلاح است که از کشته شدن و پی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دفاع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232252_3381743652"/>
      <w:bookmarkStart w:id="658" w:name="_Toc279"/>
      <w:bookmarkEnd w:id="657"/>
      <w:r>
        <w:rPr>
          <w:rtl w:val="true"/>
        </w:rPr>
        <w:t>«</w:t>
      </w:r>
      <w:r>
        <w:rPr/>
        <w:t>19</w:t>
      </w:r>
      <w:r>
        <w:rPr>
          <w:rtl w:val="true"/>
        </w:rPr>
        <w:t>»</w:t>
      </w:r>
      <w:bookmarkEnd w:id="658"/>
    </w:p>
    <w:p>
      <w:pPr>
        <w:pStyle w:val="BookText"/>
        <w:rPr/>
      </w:pPr>
      <w:r>
        <w:rPr>
          <w:rFonts w:ascii="Amiri" w:hAnsi="Amiri" w:eastAsia="Amiri" w:cs="Amiri"/>
          <w:color w:val="111111"/>
          <w:sz w:val="28"/>
          <w:sz w:val="28"/>
          <w:szCs w:val="28"/>
          <w:rtl w:val="true"/>
          <w:lang w:bidi="ar-SA"/>
        </w:rPr>
        <w:t>الْفَقِیهُ، بِإِسْنَادِهِ عَنْ أَیُّوبَ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الْوَلِیدَ بْنَ صَبِیحٍ یَقُولُ لِأَبِی عَبْدِ اللَّهِ علیه السلام إِنَّ أَبَا حَنِیفَةَ رَأَی هِلَالَ ذِی الْحِجَّةِ بِالْقَادِسِیَّةِ وَ شَهِدَ مَعَنَا عَرَفَةَ فَقَالَ مَا لِهَذَا صَلَاةٌ مَا لِهَذَا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 عَلِیُّ بْنُ الْحُسَیْنِ علیه السلام عَلَی نَاقَةٍ لَهُ أَرْبَعِینَ حِجَّةً فَمَا قَرَعَهَا بِسَوْطٍ</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الصَّحِیحِ عَنْ عَلِیِّ بْنِ رِئَابٍ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مَرْثَدُ بْنُ أَبِی مَرْثَدٍ الْغَنَوِیُّ یُعَقِّبُونَ بَعِیراً بَیْنَهُمْ وَ هُمْ مُنْطَلِقُونَ إِلَی بَدْرٍ</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ولید بن صبیح به امام صادق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هلال ذیحجه را در قادسیه دیده و با ما در عرفه 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نه نمازی بوده است و نه حجی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حج را بر وجه صحیح آن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الحسین علیه السّلام چهل بار با شتر خود به حج رفت و حتی یک تازیانه هم به آن نزد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مرثد بن ابی مرثد غنوی در سفری که به بدر می‌رفتند؛ به نوبت بر یک شتر سوار می‌شدند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9" w:name="__RefHeading___Toc232254_3381743652"/>
      <w:bookmarkStart w:id="660" w:name="_Toc280"/>
      <w:bookmarkEnd w:id="659"/>
      <w:r>
        <w:rPr>
          <w:rtl w:val="true"/>
        </w:rPr>
        <w:t>بیان</w:t>
      </w:r>
      <w:bookmarkEnd w:id="660"/>
    </w:p>
    <w:p>
      <w:pPr>
        <w:pStyle w:val="BookText"/>
        <w:rPr/>
      </w:pPr>
      <w:r>
        <w:rPr>
          <w:rFonts w:ascii="IRNazanin" w:hAnsi="IRNazanin" w:eastAsia="IRNazanin"/>
          <w:color w:val="111111"/>
          <w:sz w:val="28"/>
          <w:sz w:val="28"/>
          <w:szCs w:val="28"/>
          <w:rtl w:val="true"/>
          <w:lang w:bidi="fa-IR"/>
        </w:rPr>
        <w:t>العقبة بالضم النوبة و أعقب زید عمرا رکبا بالنوبة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العقبة بالضم النوبة و أعقب زید عمرا رکبا بالنوبة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1" w:name="__RefHeading___Toc232256_3381743652"/>
      <w:bookmarkStart w:id="662" w:name="_Toc281"/>
      <w:bookmarkEnd w:id="661"/>
      <w:r>
        <w:rPr>
          <w:rtl w:val="true"/>
        </w:rPr>
        <w:t>«</w:t>
      </w:r>
      <w:r>
        <w:rPr/>
        <w:t>20</w:t>
      </w:r>
      <w:r>
        <w:rPr>
          <w:rtl w:val="true"/>
        </w:rPr>
        <w:t>»</w:t>
      </w:r>
      <w:bookmarkEnd w:id="662"/>
    </w:p>
    <w:p>
      <w:pPr>
        <w:pStyle w:val="BookText"/>
        <w:rPr/>
      </w:pPr>
      <w:r>
        <w:rPr>
          <w:rFonts w:ascii="Amiri" w:hAnsi="Amiri" w:eastAsia="Amiri" w:cs="Amiri"/>
          <w:color w:val="111111"/>
          <w:sz w:val="28"/>
          <w:sz w:val="28"/>
          <w:szCs w:val="28"/>
          <w:rtl w:val="true"/>
          <w:lang w:bidi="ar-SA"/>
        </w:rPr>
        <w:t xml:space="preserve">الْفَقِیهُ،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الدَّوَابِّ لَا تَضْرِبُوهَا الْوُجُوهَ وَ لَا تَلْعَنُوهَا فَإِنَّ اللَّهَ عَزَّ وَ جَلَّ لَعَنَ لَاعِنَهَا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تُقَبِّحُوا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الدَّوَابَّ إِذَا لُعِنَتْ لَزِمَتْهَا اللَّعْنَةُ</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باره چهارپایان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آن‌ها نزنید و آن‌ها را لعن نکنید، زیرا خداوند عزّ و جلّ لاعن آن‌ها را لعن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آن‌ها را زشت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حیوانات لعن شوند، لعنت گردن گیر آن‌ها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232258_3381743652"/>
      <w:bookmarkStart w:id="664" w:name="_Toc282"/>
      <w:bookmarkEnd w:id="663"/>
      <w:r>
        <w:rPr>
          <w:rtl w:val="true"/>
        </w:rPr>
        <w:t>توضیح</w:t>
      </w:r>
      <w:bookmarkEnd w:id="66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تقبحوا الوجوه أی لا تقولوا لها قبح الله وجهک أو لا تفعلوا شیئا یصیر سببا لقباحة وجهها قال فی النهایة یقال قبحت فلانا إذا قلت له قبحک الله من </w:t>
      </w:r>
      <w:bookmarkStart w:id="665" w:name="pg13937_136977"/>
    </w:p>
    <w:p>
      <w:pPr>
        <w:pStyle w:val="BookText"/>
        <w:rPr/>
      </w:pPr>
      <w:bookmarkEnd w:id="665"/>
      <w:r>
        <w:rPr>
          <w:rFonts w:ascii="IRNazanin" w:hAnsi="IRNazanin" w:eastAsia="IRNazanin"/>
          <w:color w:val="111111"/>
          <w:sz w:val="28"/>
          <w:sz w:val="28"/>
          <w:szCs w:val="28"/>
          <w:rtl w:val="true"/>
          <w:lang w:bidi="fa-IR"/>
        </w:rPr>
        <w:t>القبح و هو الإبعاد و منه الحدیث لا تقبحوا الوجه أی لا تقولوا قبح الله وجه فلان و قیل لا تنسبوا إلی القبح ضد الحسن لأن الله قد أحسن کل شی‌ء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لزمتها أی یستجاب فیها و یصیر سببا لهلاکها أو لزمتها مقابلة اللعن باللعن قال فی النهایة فی حدیث المرأة التی لعنت ناقتها فی السفر فقال ضعوا عنها فإنها ملعونة قیل إنما فعل ذلک لأنه استجیبت دعاؤها فیها و قیل فعله عقوبة لصاحبها لئلا تعود إلی مثلها و لیعتبر بها غیرها و أصل اللعن الطرد و الإبعاد من الله تعالی و من الخلق السب و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 آن‌ها را زشت نکنید؛ یعنی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رویت را زشت کند یا کاری نکنید که باعث زشتی صورت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قبیح کند؛ یعنی خداوند تو را از قبح، که همان دور بودن است، زشت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آن چه مقابل حسن و زیبایی است؛ آن را به قبیح نسبت ندهید زیرا خداوند خلقت هر چیزی را زیبا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کلام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گردن گیر آن‌ها می‌شود؛ یعنی در مورد آن به استجابت می‌رسد و باعث نابودی او می‌گردد یا گردن گیرش شود که در برابر لعن،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حدیثی که زنی که در سفر شتر خود را لعنت کرد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از او بگیرید زیرا آن شتر مورد لعن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آن انجام داد؛ چون دعای آن زن در حق شتر به استجابت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برای کیفر صاحبش انجام داد تا دیگر مثل آن کار را انجام ندهد و دیگران هم از آن عبرت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لعن راندن و دور کردن از خداوند است؛ و در مورد مخلوقات، دشنام و 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6" w:name="__RefHeading___Toc232260_3381743652"/>
      <w:bookmarkStart w:id="667" w:name="_Toc283"/>
      <w:bookmarkEnd w:id="666"/>
      <w:r>
        <w:rPr>
          <w:rtl w:val="true"/>
        </w:rPr>
        <w:t>«</w:t>
      </w:r>
      <w:r>
        <w:rPr/>
        <w:t>21</w:t>
      </w:r>
      <w:r>
        <w:rPr>
          <w:rtl w:val="true"/>
        </w:rPr>
        <w:t>»</w:t>
      </w:r>
      <w:bookmarkEnd w:id="667"/>
    </w:p>
    <w:p>
      <w:pPr>
        <w:pStyle w:val="BookText"/>
        <w:rPr/>
      </w:pPr>
      <w:r>
        <w:rPr>
          <w:rFonts w:ascii="Amiri" w:hAnsi="Amiri" w:eastAsia="Amiri" w:cs="Amiri"/>
          <w:color w:val="111111"/>
          <w:sz w:val="28"/>
          <w:sz w:val="28"/>
          <w:szCs w:val="28"/>
          <w:rtl w:val="true"/>
          <w:lang w:bidi="ar-SA"/>
        </w:rPr>
        <w:t>الْفَقِیهُ، بِإِسْنَادِهِ عَنِ السَّکُونِیِّ بِإِسْنَادِهِ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یُحِبُّ الرِّفْقَ وَ یُعِینُ عَلَیْهِ فَإِذَا رَکِبْتُمُ الدَّوَابَّ الْعِجَافَ فَأَنْزِلُوهَا مَنَازِلَهَا فَإِنْ کَانَتِ الْأَرْضُ مُجْدِبَةً فَانْجُوا عَلَیْهَا وَ إِنْ کَانَتْ مُخْصِبَةً فَأَنْزِلُوهَا مَنَازِلَهَا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مِنْکُمْ بِدَابَّةٍ فَلْیَبْدَأْ حِینَ یَنْزِلُ بِعَلْفِهَا وَ سَقْیِهَا</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سِرْتَ فِی أَرْضٍ خِصْبَةٍ فَارْفُقْ بِالسَّیْرِ وَ إِذَا سِرْتَ فِی أَرْضٍ مُجْدِبَةٍ فَعَجِّلْ بِالسَّیْرِ</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نرمش را دوست دارد و به آن کمک می‌کند، و چون سوار چهار پایان لاغر شدید؛ در محل‌هایی که مناسب آن‌ها هستند منزل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قحطی و خشک باشد زود از آن عبور کنید، و اگر پر نعمت باشد در آن منزلشان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با چهار پایی سفر کرد؛ چون پیاده شدید ابتدا به علوفه و آب دادن به آن مشغول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سرزمین سر سبز و خرّم سفر می‌کنی آرام برو و اگر در زمین قحطی و خشک حرکت می‌کنی تند برو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232262_3381743652"/>
      <w:bookmarkStart w:id="669" w:name="_Toc284"/>
      <w:bookmarkEnd w:id="668"/>
      <w:r>
        <w:rPr>
          <w:rtl w:val="true"/>
        </w:rPr>
        <w:t>بیان</w:t>
      </w:r>
      <w:bookmarkEnd w:id="669"/>
    </w:p>
    <w:p>
      <w:pPr>
        <w:pStyle w:val="BookText"/>
        <w:rPr/>
      </w:pPr>
      <w:r>
        <w:rPr>
          <w:rFonts w:ascii="IRNazanin" w:hAnsi="IRNazanin" w:eastAsia="IRNazanin"/>
          <w:color w:val="111111"/>
          <w:sz w:val="28"/>
          <w:sz w:val="28"/>
          <w:szCs w:val="28"/>
          <w:rtl w:val="true"/>
          <w:lang w:bidi="fa-IR"/>
        </w:rPr>
        <w:t>العجاف المهازیل فأنزلوها منازلها أی کلفوها علی قدر طاقتها و لا تتعدوا بها المنزل کما فی الثانی فانجوا أی فاسرعوا لتصلوا إلی الماء و الکلاء فارفق بالسیر أی لترعی فی الطریق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حیوانات لاغر اندام، آن‌ها را در منزل هایشان فرود آورید یعنی به اندازه طاقتشان آن‌ها را حرکت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بروید برای این که به آب و چراگاه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آرام در سرزمین‌های سرسبز برای این است که حیوان در راه بچرد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232264_3381743652"/>
      <w:bookmarkStart w:id="671" w:name="_Toc285"/>
      <w:bookmarkEnd w:id="670"/>
      <w:r>
        <w:rPr>
          <w:rtl w:val="true"/>
        </w:rPr>
        <w:t>«</w:t>
      </w:r>
      <w:r>
        <w:rPr/>
        <w:t>22</w:t>
      </w:r>
      <w:r>
        <w:rPr>
          <w:rtl w:val="true"/>
        </w:rPr>
        <w:t>»</w:t>
      </w:r>
      <w:bookmarkEnd w:id="671"/>
    </w:p>
    <w:p>
      <w:pPr>
        <w:pStyle w:val="BookText"/>
        <w:rPr/>
      </w:pPr>
      <w:r>
        <w:rPr>
          <w:rFonts w:ascii="Amiri" w:hAnsi="Amiri" w:eastAsia="Amiri" w:cs="Amiri"/>
          <w:color w:val="111111"/>
          <w:sz w:val="28"/>
          <w:sz w:val="28"/>
          <w:szCs w:val="28"/>
          <w:rtl w:val="true"/>
          <w:lang w:bidi="ar-SA"/>
        </w:rPr>
        <w:t>الْکَافِی، عَنْ مُحَمَّدِ بْنِ یَحْیَی عَنْ عَلِیِّ بْنِ إِبْرَاهِیمَ الْجَعْفَرِیِّ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مَتَی أَضْرِبُ دَابَّتِی تَحْتِی فَقَالَ إِذْ لَمْ تَمْشِ تَحْتَکَ کَمَشْیَتِهَا إِلَی مِذْوَدِهَا</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ذَکَرَ مِثْلَهُ‌</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 که چه زمانی دابه‌ای را که سوار آن هستم؛ بزنم؟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زیر پایت مانند آن موقع که به چراگاهش نمی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 لایحضره الفقیه نیز آورده است که مردی از امام صادق علیه السّلام مثل این سؤال را پرسید و حضرت همین جواب را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232266_3381743652"/>
      <w:bookmarkStart w:id="673" w:name="_Toc286"/>
      <w:bookmarkEnd w:id="672"/>
      <w:r>
        <w:rPr>
          <w:rtl w:val="true"/>
        </w:rPr>
        <w:t>بیان</w:t>
      </w:r>
      <w:bookmarkEnd w:id="67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أکثر نسخ الکافی المذود بالذال المعجمة و فی أکثر نسخ الفقیه بالزای </w:t>
      </w:r>
      <w:bookmarkStart w:id="674" w:name="pg13937_136978"/>
    </w:p>
    <w:p>
      <w:pPr>
        <w:pStyle w:val="BookText"/>
        <w:rPr/>
      </w:pPr>
      <w:bookmarkEnd w:id="674"/>
      <w:r>
        <w:rPr>
          <w:rFonts w:ascii="IRNazanin" w:hAnsi="IRNazanin" w:eastAsia="IRNazanin"/>
          <w:color w:val="111111"/>
          <w:sz w:val="28"/>
          <w:sz w:val="28"/>
          <w:szCs w:val="28"/>
          <w:rtl w:val="true"/>
          <w:lang w:bidi="fa-IR"/>
        </w:rPr>
        <w:t>و الأول أظهر فی القاموس المذود کمنبر معلف الدابة و قال الزود تأسیس الزاد و کمنبر وعاؤه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اکثر نسخه‌های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اکثر نسخه‌های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اولی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مذود بر وزن منبر، به معنای محل علوفه و چراگاه حیوان است و مزود، به معنای محل نگه داری حیوان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232268_3381743652"/>
      <w:bookmarkStart w:id="676" w:name="_Toc287"/>
      <w:bookmarkEnd w:id="675"/>
      <w:r>
        <w:rPr>
          <w:rtl w:val="true"/>
        </w:rPr>
        <w:t>«</w:t>
      </w:r>
      <w:r>
        <w:rPr/>
        <w:t>23</w:t>
      </w:r>
      <w:r>
        <w:rPr>
          <w:rtl w:val="true"/>
        </w:rPr>
        <w:t>»</w:t>
      </w:r>
      <w:bookmarkEnd w:id="676"/>
    </w:p>
    <w:p>
      <w:pPr>
        <w:pStyle w:val="BookText"/>
        <w:rPr/>
      </w:pPr>
      <w:r>
        <w:rPr>
          <w:rFonts w:ascii="Amiri" w:hAnsi="Amiri" w:eastAsia="Amiri" w:cs="Amiri"/>
          <w:color w:val="111111"/>
          <w:sz w:val="28"/>
          <w:sz w:val="28"/>
          <w:szCs w:val="28"/>
          <w:rtl w:val="true"/>
          <w:lang w:bidi="ar-SA"/>
        </w:rPr>
        <w:t>الْکَافِی، عَنْ حُمَیْدِ بْنِ زِیَادٍ عَنِ الْخَشَّابِ عَنِ ابْنِ بَقَّاحٍ عَنْ مُعَاذٍ الْجَوْهَرِیِّ عَنْ عَمْرِو بْنِ جُمَیْعٍ عَنْ أَبِی عَبْدِ اللَّهِ علیه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تَتَوَرَّکُوا عَلَی الدَّوَابِّ وَ لَا تَتَّخِذُوا ظُهُورَهَا مَجَالِسَ‌</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حیوانات ننشینید و پشت آن‌ها را مجلس گفت و گو نسازید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232270_3381743652"/>
      <w:bookmarkStart w:id="678" w:name="_Toc288"/>
      <w:bookmarkEnd w:id="677"/>
      <w:r>
        <w:rPr>
          <w:rtl w:val="true"/>
        </w:rPr>
        <w:t>بیان</w:t>
      </w:r>
      <w:bookmarkEnd w:id="678"/>
    </w:p>
    <w:p>
      <w:pPr>
        <w:pStyle w:val="BookText"/>
        <w:rPr/>
      </w:pPr>
      <w:r>
        <w:rPr>
          <w:rFonts w:ascii="IRNazanin" w:hAnsi="IRNazanin" w:eastAsia="IRNazanin"/>
          <w:color w:val="111111"/>
          <w:sz w:val="28"/>
          <w:sz w:val="28"/>
          <w:szCs w:val="28"/>
          <w:rtl w:val="true"/>
          <w:lang w:bidi="fa-IR"/>
        </w:rPr>
        <w:t>لعل المراد بالتورک علیها الجلوس علیها علی إحدی الورکین فإنها تتضرر به و یصیر سببا لدبرها أو المراد رفع إحدی الرجلین و وضعها فوق السرج للاستراحة قال الجوهری تورک علی الدابة أی ثنی رجله و وضع إحدی ورکیه فی السرج و کذلک التوریک و قال أبو عبیدة المورک و المورکة الموضع الذی یثنی الراکب رجله علیه قدام واسطة الرحل إذا مل من الرکوب و فی القاموس تورک علی الدابة ثنی رجله لینزل أو لیستریح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لا تتوکئوا من الاتکاء و کأنه تصحیف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طرفی سوار شدن بر دابه است زیرا موجب وارد شدن ضرر به پشت حیوان می‌شود یا این که مراد این است که یکی از پاها را بلند نماید و برای استراحت روی حیوان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تورک بر دابه یعنی خم کردن پا و یا قرار دادن یکی از پاها روی پالان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مورک مکانی است که راکب پای خود را روی آن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تورک بر دابه یعنی خم کردن پا برای پیاده شدن یا استراحت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برخی نسخه‌ها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تتوکئوا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تکیه نکنید که احتمال دارد تصحیف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232272_3381743652"/>
      <w:bookmarkStart w:id="680" w:name="_Toc289"/>
      <w:bookmarkEnd w:id="679"/>
      <w:r>
        <w:rPr>
          <w:rtl w:val="true"/>
        </w:rPr>
        <w:t>«</w:t>
      </w:r>
      <w:r>
        <w:rPr/>
        <w:t>24</w:t>
      </w:r>
      <w:r>
        <w:rPr>
          <w:rtl w:val="true"/>
        </w:rPr>
        <w:t>»</w:t>
      </w:r>
      <w:bookmarkEnd w:id="680"/>
    </w:p>
    <w:p>
      <w:pPr>
        <w:pStyle w:val="BookText"/>
        <w:rPr/>
      </w:pPr>
      <w:r>
        <w:rPr>
          <w:rFonts w:ascii="Amiri" w:hAnsi="Amiri" w:eastAsia="Amiri" w:cs="Amiri"/>
          <w:color w:val="111111"/>
          <w:sz w:val="28"/>
          <w:sz w:val="28"/>
          <w:szCs w:val="28"/>
          <w:rtl w:val="true"/>
          <w:lang w:bidi="ar-SA"/>
        </w:rPr>
        <w:t>الْکَافِی، عَنِ الْعِدَّةِ عَنْ سَهْلِ بْنِ زِیَادٍ عَنْ مُحَمَّدِ بْنِ الْحَسَنِ بْنِ شَمُّونٍ عَنِ الْأَصَمِّ عَنْ مِسْمَعِ بْنِ عَبْدِ الْمَلِکِ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عَلَی النِّفَارِ وَ لَا تَضْرِبُوهَا عَلَی الْعِثَارِ</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عَلِیِّ بْنِ إِبْرَاهِیمَ عَنْ أَبِیهِ عَنِ ابْنِ أَبِی عُمَیْرٍ عَنْ هِشَامِ بْنِ سَالِمٍ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الْحَقِّ أَنْ یَقُولَ الرَّاکِبُ لِلْمَاشِی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نُسْخَةٍ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الْجَوْرِ أَنْ یَقُولَ الرَّاکِبُ لِلْمَاشِی الطَّرِیقَ‌</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را به خاطر رم کردن بزنید، ولی به خاطر لغزیدن آن‌ها را نزنید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حق این است که سواره به پیاده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دیگر است که از ستم است که سواره به پیاده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232274_3381743652"/>
      <w:bookmarkStart w:id="682" w:name="_Toc290"/>
      <w:bookmarkEnd w:id="681"/>
      <w:r>
        <w:rPr>
          <w:rtl w:val="true"/>
        </w:rPr>
        <w:t>بیان</w:t>
      </w:r>
      <w:bookmarkEnd w:id="68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 قوله و فی نسخة أخری من کلام رواة الکافی و یحتمل کونه من الکلینی بأن یکون اختلاف النسخ فی أصوله و علی التقدیرین فالنسخة الأخری محمولة علی ما إذا کان هناک طریق آخر یمکنه أن یثنی عنانه إلیه و علی النسخة </w:t>
      </w:r>
      <w:bookmarkStart w:id="683" w:name="pg13937_136979"/>
    </w:p>
    <w:p>
      <w:pPr>
        <w:pStyle w:val="BookText"/>
        <w:rPr/>
      </w:pPr>
      <w:bookmarkEnd w:id="683"/>
      <w:r>
        <w:rPr>
          <w:rFonts w:ascii="IRNazanin" w:hAnsi="IRNazanin" w:eastAsia="IRNazanin"/>
          <w:color w:val="111111"/>
          <w:sz w:val="28"/>
          <w:sz w:val="28"/>
          <w:szCs w:val="28"/>
          <w:rtl w:val="true"/>
          <w:lang w:bidi="fa-IR"/>
        </w:rPr>
        <w:t>الأولی معناه أنه ینبغی للراکب أن یحذر الماشی لیعدل عن طریقه لئلا یصیبه ضرر و یؤید النسخة الثانیة ما سیأتی و لم تکن النسخة الأولی فی بعض نسخ الکافی و إن کانت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در نسخه دیگر سخن راویان کافی باشد و احتمال هم دارد این سخن از خود کلینی باشد و اختلاف نسخه‌ها در اصل باشد و به هر تقدیر نسخه دیگر حمل بر جایی است که سواره راه دیگری دارد و می‌تواند افسار حیوان خود را به آن سمت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اول به اااااااین معنا است که بر سواره شایسته است که از پیاده دوری نماید تا ضرری به او نرسد و مؤید نسخه دوم آن چیزی است که خواهد آمد، و نسخه اول اگرچه روشن‌تر است ولی در برخی نسخه‌های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232276_3381743652"/>
      <w:bookmarkStart w:id="685" w:name="_Toc291"/>
      <w:bookmarkEnd w:id="684"/>
      <w:r>
        <w:rPr>
          <w:rtl w:val="true"/>
        </w:rPr>
        <w:t>«</w:t>
      </w:r>
      <w:r>
        <w:rPr/>
        <w:t>25</w:t>
      </w:r>
      <w:r>
        <w:rPr>
          <w:rtl w:val="true"/>
        </w:rPr>
        <w:t>»</w:t>
      </w:r>
      <w:bookmarkEnd w:id="685"/>
    </w:p>
    <w:p>
      <w:pPr>
        <w:pStyle w:val="BookText"/>
        <w:rPr/>
      </w:pPr>
      <w:r>
        <w:rPr>
          <w:rFonts w:ascii="Amiri" w:hAnsi="Amiri" w:eastAsia="Amiri" w:cs="Amiri"/>
          <w:color w:val="111111"/>
          <w:sz w:val="28"/>
          <w:sz w:val="28"/>
          <w:szCs w:val="28"/>
          <w:rtl w:val="true"/>
          <w:lang w:bidi="ar-SA"/>
        </w:rPr>
        <w:t>الْخِصَالُ، عَنْ أَبِیهِ عَنْ مُحَمَّدِ بْنِ یَحْیَی عَنْ مُحَمَّدِ بْنِ عَبْدِ الْجَبَّارِ عَنْ مُحَمَّدِ بْنِ إِسْمَاعِیلَ بْنِ بَزِیعٍ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قَوْلُ الرَّاکِبِ لِلْمَاشِی الطَّرِیقَ‌</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است سواره به پیاده بگوید راه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232278_3381743652"/>
      <w:bookmarkStart w:id="687" w:name="_Toc292"/>
      <w:bookmarkEnd w:id="686"/>
      <w:r>
        <w:rPr>
          <w:rtl w:val="true"/>
        </w:rPr>
        <w:t>«</w:t>
      </w:r>
      <w:r>
        <w:rPr/>
        <w:t>26</w:t>
      </w:r>
      <w:r>
        <w:rPr>
          <w:rtl w:val="true"/>
        </w:rPr>
        <w:t>»</w:t>
      </w:r>
      <w:bookmarkEnd w:id="687"/>
    </w:p>
    <w:p>
      <w:pPr>
        <w:pStyle w:val="BookText"/>
        <w:rPr/>
      </w:pPr>
      <w:r>
        <w:rPr>
          <w:rFonts w:ascii="Amiri" w:hAnsi="Amiri" w:eastAsia="Amiri" w:cs="Amiri"/>
          <w:color w:val="111111"/>
          <w:sz w:val="28"/>
          <w:sz w:val="28"/>
          <w:szCs w:val="28"/>
          <w:rtl w:val="true"/>
          <w:lang w:bidi="ar-SA"/>
        </w:rPr>
        <w:t>الْفَقِیهُ،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أَخِّرُوا الْأَحْمَالَ فَإِنَّ الْیَدَیْنِ مُعَلَّقَةٌ وَ الرِّجْلَیْنِ مُوَثَّقَةٌ</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در بخش پشت قرار دهید زیرا دست‌ها آویزان و پاها استوار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232280_3381743652"/>
      <w:bookmarkStart w:id="689" w:name="_Toc293"/>
      <w:bookmarkEnd w:id="688"/>
      <w:r>
        <w:rPr>
          <w:rtl w:val="true"/>
        </w:rPr>
        <w:t>«</w:t>
      </w:r>
      <w:r>
        <w:rPr/>
        <w:t>27</w:t>
      </w:r>
      <w:r>
        <w:rPr>
          <w:rtl w:val="true"/>
        </w:rPr>
        <w:t>»</w:t>
      </w:r>
      <w:bookmarkEnd w:id="689"/>
    </w:p>
    <w:p>
      <w:pPr>
        <w:pStyle w:val="BookText"/>
        <w:rPr/>
      </w:pPr>
      <w:r>
        <w:rPr>
          <w:rFonts w:ascii="Amiri" w:hAnsi="Amiri" w:eastAsia="Amiri" w:cs="Amiri"/>
          <w:color w:val="111111"/>
          <w:sz w:val="28"/>
          <w:sz w:val="28"/>
          <w:szCs w:val="28"/>
          <w:rtl w:val="true"/>
          <w:lang w:bidi="ar-SA"/>
        </w:rPr>
        <w:t xml:space="preserve">الْکَافِی، عَنِ الْحُسَیْنِ بْنِ مُحَمَّدٍ عَنْ مُعَلَّی بْنِ مُحَمَّدٍ عَنْ أَحْمَدَ بْنِ مُحَمَّدٍ عَنِ الْحَسَنِ بْنِ الْحُسَیْنِ الْعَلَوِیِّ قَالَ قَالَ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مُرُوَّةِ الرَّجُلِ أَنْ یَکُونَ دَوَابُّهُ سِمَاناً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الْمُرُوَّةِ فَرَاهَةُ الدَّابَّةِ وَ حُسْنُ وَجْهِ الْمَمْلُوکِ وَ الْفَرَسُ السَّرِیُ‌</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مردانگی کسی این است که چهار پایان او فربه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مردانگی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دابه، زیبا رویی مملوک و اسب شریف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232282_3381743652"/>
      <w:bookmarkStart w:id="691" w:name="_Toc294"/>
      <w:bookmarkEnd w:id="690"/>
      <w:r>
        <w:rPr>
          <w:rtl w:val="true"/>
        </w:rPr>
        <w:t>بیان</w:t>
      </w:r>
      <w:bookmarkEnd w:id="691"/>
    </w:p>
    <w:p>
      <w:pPr>
        <w:pStyle w:val="BookText"/>
        <w:rPr/>
      </w:pPr>
      <w:r>
        <w:rPr>
          <w:rFonts w:ascii="IRNazanin" w:hAnsi="IRNazanin" w:eastAsia="IRNazanin"/>
          <w:color w:val="111111"/>
          <w:sz w:val="28"/>
          <w:sz w:val="28"/>
          <w:szCs w:val="28"/>
          <w:rtl w:val="true"/>
          <w:lang w:bidi="fa-IR"/>
        </w:rPr>
        <w:t>فی القاموس فره ککرم فراهة و فراهیة حذق فهو فاره بین الفروهة</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و السری النفیس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القاموس فره ککرم فراهة و فراهیة حذق فهو فاره بین الفروهة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السری النفیس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232284_3381743652"/>
      <w:bookmarkStart w:id="693" w:name="_Toc295"/>
      <w:bookmarkEnd w:id="692"/>
      <w:r>
        <w:rPr>
          <w:rtl w:val="true"/>
        </w:rPr>
        <w:t>«</w:t>
      </w:r>
      <w:r>
        <w:rPr/>
        <w:t>28</w:t>
      </w:r>
      <w:r>
        <w:rPr>
          <w:rtl w:val="true"/>
        </w:rPr>
        <w:t>»</w:t>
      </w:r>
      <w:bookmarkEnd w:id="693"/>
    </w:p>
    <w:p>
      <w:pPr>
        <w:pStyle w:val="BookText"/>
        <w:rPr/>
      </w:pPr>
      <w:r>
        <w:rPr>
          <w:rFonts w:ascii="Amiri" w:hAnsi="Amiri" w:eastAsia="Amiri" w:cs="Amiri"/>
          <w:color w:val="111111"/>
          <w:sz w:val="28"/>
          <w:sz w:val="28"/>
          <w:szCs w:val="28"/>
          <w:rtl w:val="true"/>
          <w:lang w:bidi="ar-SA"/>
        </w:rPr>
        <w:t>مَجَالِسُ الصَّدُوقِ، وَ الْفَقِیهُ، فِی حَدِیثِ الْمَنَاهِی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ضَرْبِ وُجُوهِ الْبَهَائِمِ وَ نَهَی عَنْ قَتْلِ النَّحْلِ وَ نَهَی عَنِ الْوَسْمِ فِی وُجُوهِ الْبَهَائِمِ‌</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می‌کند که رسول خدا صلی اللَّه علیه و آله از زدن بر چهره بهائم نهی کرده است و همچنین از کشتن زنبور عسل نهی کرده است و همچنین‌از داغ زدن برچهره بهائم نهی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4" w:name="__RefHeading___Toc232286_3381743652"/>
      <w:bookmarkStart w:id="695" w:name="_Toc296"/>
      <w:bookmarkEnd w:id="694"/>
      <w:r>
        <w:rPr>
          <w:rtl w:val="true"/>
        </w:rPr>
        <w:t>«</w:t>
      </w:r>
      <w:r>
        <w:rPr/>
        <w:t>29</w:t>
      </w:r>
      <w:r>
        <w:rPr>
          <w:rtl w:val="true"/>
        </w:rPr>
        <w:t>»</w:t>
      </w:r>
      <w:bookmarkEnd w:id="69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الْمُفِیدِ، عَنْ أَبِی مُحَمَّدٍ الْحَسَنِ بْنِ مُحَمَّدٍ عَنْ جَدِّهِ عَنْ أَحْمَدَ بْنِ مُحَمَّدٍ الرَّافِقِیِ‌</w:t>
      </w:r>
      <w:r>
        <w:rPr>
          <w:rStyle w:val="FootnoteAnchor"/>
          <w:rtl w:val="true"/>
        </w:rPr>
        <w:footnoteReference w:id="961"/>
      </w:r>
      <w:r>
        <w:rPr>
          <w:rFonts w:ascii="Amiri" w:hAnsi="Amiri" w:eastAsia="Amiri" w:cs="Amiri"/>
          <w:color w:val="111111"/>
          <w:sz w:val="28"/>
          <w:sz w:val="28"/>
          <w:szCs w:val="28"/>
          <w:rtl w:val="true"/>
          <w:lang w:bidi="ar-SA"/>
        </w:rPr>
        <w:t>عَنْ إِبْرَاهِیمَ بْنِ عَلِیٍّ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أَبِی عَلِیِّ بْنِ الْحُسَیْنِ علیهما السلام فَالْتَاثَتْ عَلَیْهِ </w:t>
      </w:r>
      <w:bookmarkStart w:id="696" w:name="pg13937_136980"/>
    </w:p>
    <w:p>
      <w:pPr>
        <w:pStyle w:val="BookText"/>
        <w:rPr/>
      </w:pPr>
      <w:bookmarkEnd w:id="696"/>
      <w:r>
        <w:rPr>
          <w:rFonts w:ascii="Amiri" w:hAnsi="Amiri" w:eastAsia="Amiri" w:cs="Amiri"/>
          <w:color w:val="111111"/>
          <w:sz w:val="28"/>
          <w:sz w:val="28"/>
          <w:szCs w:val="28"/>
          <w:rtl w:val="true"/>
          <w:lang w:bidi="ar-SA"/>
        </w:rPr>
        <w:t>النَّاقَةُ فِی سَیْرِهَا فَأَشَارَ إِلَیْهَا بِالْقَضِیبِ ثُمَّ قَالَ آهِ لَوْ لَا الْقِصَاصُ وَ رَدَّ یَدَهُ عَنْهَا</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 از پدرش نقل می‌کند که سالی</w:t>
      </w:r>
    </w:p>
    <w:p>
      <w:pPr>
        <w:pStyle w:val="BookText"/>
        <w:rPr/>
      </w:pPr>
      <w:r>
        <w:rPr>
          <w:rFonts w:ascii="IRNazanin" w:hAnsi="IRNazanin" w:eastAsia="IRNazanin"/>
          <w:color w:val="111111"/>
          <w:sz w:val="28"/>
          <w:sz w:val="28"/>
          <w:szCs w:val="28"/>
          <w:rtl w:val="true"/>
          <w:lang w:bidi="fa-IR"/>
        </w:rPr>
        <w:t>با پدرم امام زین العابدین علیه السّلام به حج رفتم و شترش در راه از رفتن کندی کرد، آن حضرت با عصایی که در دست داشت به آن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اگر قصاص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از شتر به عقب 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232288_3381743652"/>
      <w:bookmarkStart w:id="698" w:name="_Toc297"/>
      <w:bookmarkEnd w:id="697"/>
      <w:r>
        <w:rPr>
          <w:rtl w:val="true"/>
        </w:rPr>
        <w:t>بیان</w:t>
      </w:r>
      <w:bookmarkEnd w:id="698"/>
    </w:p>
    <w:p>
      <w:pPr>
        <w:pStyle w:val="BookText"/>
        <w:rPr/>
      </w:pPr>
      <w:r>
        <w:rPr>
          <w:rFonts w:ascii="IRNazanin" w:hAnsi="IRNazanin" w:eastAsia="IRNazanin"/>
          <w:color w:val="111111"/>
          <w:sz w:val="28"/>
          <w:sz w:val="28"/>
          <w:szCs w:val="28"/>
          <w:rtl w:val="true"/>
          <w:lang w:bidi="fa-IR"/>
        </w:rPr>
        <w:t>فی النهایة فیه إذا التاثت راحلة أحدنا أی أبطأت فی سیرها</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التاثت راحلة أحدنا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حرکتش کند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232290_3381743652"/>
      <w:bookmarkStart w:id="700" w:name="_Toc298"/>
      <w:bookmarkEnd w:id="699"/>
      <w:r>
        <w:rPr>
          <w:rtl w:val="true"/>
        </w:rPr>
        <w:t>«</w:t>
      </w:r>
      <w:r>
        <w:rPr/>
        <w:t>30</w:t>
      </w:r>
      <w:r>
        <w:rPr>
          <w:rtl w:val="true"/>
        </w:rPr>
        <w:t>»</w:t>
      </w:r>
      <w:bookmarkEnd w:id="700"/>
    </w:p>
    <w:p>
      <w:pPr>
        <w:pStyle w:val="BookText"/>
        <w:rPr/>
      </w:pPr>
      <w:r>
        <w:rPr>
          <w:rFonts w:ascii="Amiri" w:hAnsi="Amiri" w:eastAsia="Amiri" w:cs="Amiri"/>
          <w:color w:val="111111"/>
          <w:sz w:val="28"/>
          <w:sz w:val="28"/>
          <w:szCs w:val="28"/>
          <w:rtl w:val="true"/>
          <w:lang w:bidi="ar-SA"/>
        </w:rPr>
        <w:t>الْکَافِی، عَنْ مُحَمَّدِ بْنِ یَحْیَی عَنْ مُحَمَّدِ بْنِ أَحْمَدَ عَنْ عَلِیِّ بْنِ إِسْمَاعِیلَ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لَهْوِ الْمُؤْمِنِ بَاطِلٌ إِلَّا فِی ثَلَاثٍ فِی تَأْدِیبِهِ الْفَرَسَ وَ رَمْیِهِ عَنْ قَوْسِهِ وَ مُلَاعَبَتِهِ امْرَأَتَهُ فَإِنَّهُنَّ حَقٌّ الْخَبَرَ</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لهو مؤمنی باطل است مگر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اسب و تیراندازی و بازی کردن با همسرش که این سه مورد حق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1" w:name="__RefHeading___Toc232292_3381743652"/>
      <w:bookmarkStart w:id="702" w:name="_Toc299"/>
      <w:bookmarkEnd w:id="701"/>
      <w:r>
        <w:rPr>
          <w:rtl w:val="true"/>
        </w:rPr>
        <w:t>«</w:t>
      </w:r>
      <w:r>
        <w:rPr/>
        <w:t>31</w:t>
      </w:r>
      <w:r>
        <w:rPr>
          <w:rtl w:val="true"/>
        </w:rPr>
        <w:t>»</w:t>
      </w:r>
      <w:bookmarkEnd w:id="702"/>
    </w:p>
    <w:p>
      <w:pPr>
        <w:pStyle w:val="BookText"/>
        <w:rPr/>
      </w:pPr>
      <w:r>
        <w:rPr>
          <w:rFonts w:ascii="Amiri" w:hAnsi="Amiri" w:eastAsia="Amiri" w:cs="Amiri"/>
          <w:color w:val="111111"/>
          <w:sz w:val="28"/>
          <w:sz w:val="28"/>
          <w:szCs w:val="28"/>
          <w:rtl w:val="true"/>
          <w:lang w:bidi="ar-SA"/>
        </w:rPr>
        <w:t>الْفَقِیهُ، بِإِسْنَادِهِ عَنْ أَحْمَدَ بْنِ إِسْحَاقَ بْنِ سَعْدٍ عَنْ عَبْدِ اللَّهِ بْنِ مَیْمُونٍ عَنِ الصَّادِقِ جَعْفَرِ بْنِ مُحَمَّدٍ عَنْ أَبِیهِ علیهما السلام قَالَ قَالَ الْفَضْلُ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رَسُولِ اللَّهِ صلی الله علیه و آله بَغْلَةٌ أَهْدَاهَا لَهُ کِسْرَی أَوْ قَیْصَرُ فَرَکِبَهَا النَّبِیُّ صلی الله علیه و آله بِجُلٍّ مِنْ شَعْرٍ وَ أَرْدَفَنِی خَلْفَهُ الْخَبَرَ</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یا قیصر روم قاطری برای رسول خدا صلی اللَّه علیه و آله هدیه فرستاد، و آن حضرت با پارچه ای از مو که روی آن انداخت بر آن سوار شد و مرا هم پشت سرش سوار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232294_3381743652"/>
      <w:bookmarkStart w:id="704" w:name="_Toc300"/>
      <w:bookmarkEnd w:id="703"/>
      <w:r>
        <w:rPr>
          <w:rtl w:val="true"/>
        </w:rPr>
        <w:t>«</w:t>
      </w:r>
      <w:r>
        <w:rPr/>
        <w:t>32</w:t>
      </w:r>
      <w:r>
        <w:rPr>
          <w:rtl w:val="true"/>
        </w:rPr>
        <w:t>»</w:t>
      </w:r>
      <w:bookmarkEnd w:id="704"/>
    </w:p>
    <w:p>
      <w:pPr>
        <w:pStyle w:val="BookText"/>
        <w:rPr/>
      </w:pPr>
      <w:r>
        <w:rPr>
          <w:rFonts w:ascii="Amiri" w:hAnsi="Amiri" w:eastAsia="Amiri" w:cs="Amiri"/>
          <w:color w:val="111111"/>
          <w:sz w:val="28"/>
          <w:sz w:val="28"/>
          <w:szCs w:val="28"/>
          <w:rtl w:val="true"/>
          <w:lang w:bidi="ar-SA"/>
        </w:rPr>
        <w:t>کِتَابُ الْمَسَائِلِ، بِالْإِسْنَادِ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 یَصْلُحُ أَنْ یَرْکَبَ الدَّابَّةَ عَلَیْهَا الْجُلْجُلُ قَالَ إِنْ کَانَ لَهُ صَوْتٌ فَلَا وَ إِنْ کَانَ أَصَمَّ فَلَا بَأْسَ‌</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علی بن جعفر و مستدرکاتها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موسی کاظم علیه السّلام در مورد مردی پرسیدم که آیا سزاوار است سوار دابه ای شود که بر گردن آن زنگ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زنگ، صدا داشته باشد شایسته نیست که سوار آن شود، ولی اگر آن لال باشد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مسائل علی بن جعفر و مستدرکاتها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232296_3381743652"/>
      <w:bookmarkStart w:id="706" w:name="_Toc301"/>
      <w:bookmarkEnd w:id="705"/>
      <w:r>
        <w:rPr>
          <w:rtl w:val="true"/>
        </w:rPr>
        <w:t>«</w:t>
      </w:r>
      <w:r>
        <w:rPr/>
        <w:t>33</w:t>
      </w:r>
      <w:r>
        <w:rPr>
          <w:rtl w:val="true"/>
        </w:rPr>
        <w:t>»</w:t>
      </w:r>
      <w:bookmarkEnd w:id="706"/>
    </w:p>
    <w:p>
      <w:pPr>
        <w:pStyle w:val="BookText"/>
        <w:rPr/>
      </w:pPr>
      <w:r>
        <w:rPr>
          <w:rFonts w:ascii="Amiri" w:hAnsi="Amiri" w:eastAsia="Amiri" w:cs="Amiri"/>
          <w:color w:val="111111"/>
          <w:sz w:val="28"/>
          <w:sz w:val="28"/>
          <w:szCs w:val="28"/>
          <w:rtl w:val="true"/>
          <w:lang w:bidi="ar-SA"/>
        </w:rPr>
        <w:t>الْفَقِیهُ،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ذِرْوَةِ کُلِّ بَعِیرٍ شَیْطَاناً فَأَشْبِعْهُ وَ امْتَهِنْهُ‌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کوهان هر شتری شیطان است آن را سیر کن و به کار بگیر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232298_3381743652"/>
      <w:bookmarkStart w:id="708" w:name="_Toc302"/>
      <w:bookmarkEnd w:id="707"/>
      <w:r>
        <w:rPr>
          <w:rtl w:val="true"/>
        </w:rPr>
        <w:t>تذنیب</w:t>
      </w:r>
      <w:bookmarkEnd w:id="70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العلامة قدس سره فی المنتهی کثیرا من أخبار حقوق الدابة من غیر تصریح بالوجوب أو الاستحباب و قال و یستحب اتخاذ الخیل و ارتباطها </w:t>
      </w:r>
      <w:bookmarkStart w:id="709" w:name="pg13937_136981"/>
    </w:p>
    <w:p>
      <w:pPr>
        <w:pStyle w:val="BookText"/>
        <w:rPr/>
      </w:pPr>
      <w:bookmarkEnd w:id="709"/>
      <w:r>
        <w:rPr>
          <w:rFonts w:ascii="IRNazanin" w:hAnsi="IRNazanin" w:eastAsia="IRNazanin"/>
          <w:color w:val="111111"/>
          <w:sz w:val="28"/>
          <w:sz w:val="28"/>
          <w:szCs w:val="28"/>
          <w:rtl w:val="true"/>
          <w:lang w:bidi="fa-IR"/>
        </w:rPr>
        <w:t>استحبابا مؤکدا و قال و ینبغی اجتناب ضرب الدابة إلا مع الحاجة و لا بأس بالعقبة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قدس سره در منتهی المطلب بسیاری از روایات حقوق چهار پایان را بدون این که تصریح به وجوب یا استحباب آن‌ها نماید؛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اسب و نگه داری از آن مستحب مؤکد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از زدن چهار پایان مگر در زمان نیاز اجتناب شود و پشت سر هم نشستن روی آن‌ها هم اشکالی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232300_3381743652"/>
      <w:bookmarkStart w:id="711" w:name="_Toc303"/>
      <w:bookmarkEnd w:id="710"/>
      <w:r>
        <w:rPr>
          <w:rtl w:val="true"/>
        </w:rPr>
        <w:t>و أقول</w:t>
      </w:r>
      <w:bookmarkEnd w:id="711"/>
    </w:p>
    <w:p>
      <w:pPr>
        <w:pStyle w:val="BookText"/>
        <w:rPr/>
      </w:pPr>
      <w:r>
        <w:rPr>
          <w:rFonts w:ascii="IRNazanin" w:hAnsi="IRNazanin" w:eastAsia="IRNazanin"/>
          <w:color w:val="111111"/>
          <w:sz w:val="28"/>
          <w:sz w:val="28"/>
          <w:szCs w:val="28"/>
          <w:rtl w:val="true"/>
          <w:lang w:bidi="fa-IR"/>
        </w:rPr>
        <w:t>سائر الآداب المذکورة فی هذه الأخبار لم ینص الأصحاب فیها بشی‌ء فالحکم بالوجوب أو الحرمة فی أکثرها مشکل بل الظاهر أن أکثرها من السنن و الآداب المستحبة المرغوبة لکن الاحتیاط یقتضی العمل بجمیعها ما تیسر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فی حیاة الحیوان فی شرح الکافیة لا یجوز بیع الخیل لأهل الحرب کالسلاح و یکره أن یقلد الأوتار لنهی النبی صلی الله علیه و آله عن ذلک و أمره بقطع قلائد الخیل قال مالک أراه من أجل العین و قال غیره إنما أمر بقطعها لأنهم کانوا یعلقون فیها الأجراس و قال آخرون لأنها تختنق بها عند شدة الرکض و یحتمل أن یکون أراد عین الوتر خاصة دون غیره من السیور و الخیوط</w:t>
      </w:r>
      <w:r>
        <w:rPr>
          <w:rStyle w:val="FootnoteAnchor"/>
          <w:rtl w:val="true"/>
        </w:rPr>
        <w:footnoteReference w:id="968"/>
      </w:r>
      <w:r>
        <w:rPr>
          <w:rFonts w:ascii="IRNazanin" w:hAnsi="IRNazanin" w:eastAsia="IRNazanin"/>
          <w:color w:val="111111"/>
          <w:sz w:val="28"/>
          <w:sz w:val="28"/>
          <w:szCs w:val="28"/>
          <w:rtl w:val="true"/>
          <w:lang w:bidi="fa-IR"/>
        </w:rPr>
        <w:t>علی ما کان من عادتهم فی الجاهلیة و قیل معناه لا تطلبوا علیها الأوتار و الذحول و لا ترکضوها فی طلب الثأر</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شِفَاءِ الصُّدُورِ عَنْ أَبِی سَعِیدٍ الْخُدْرِیِّ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وُجُوهَ الدَّوَابِّ فَإِنَّ کُلَّ شَیْ‌ءٍ یُسَبِّحُ 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مَسْعُودٍ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انْفَلَتَتْ دَابَّةُ أَحَدِکُمْ بِأَرْضِ فَلَاةٍ فَلْیُنَادِ یَا عِبَادَ اللَّهِ احْبِسُوا فَإِنَّ لِلَّهِ عَزَّ وَ جَلَّ فِی الْأَرْضِ حَاجِزاً سَیَحْبِسُهُ‌</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الطَّبَرَانِیُّ فِی مُعْجَمِهِ الْأَوْسَطِ مِنْ حَدِیثِ أَنَسٍ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مِنَ الرَّقِیقِ وَ الدَّوَابِّ وَ الصِّبْیَانِ فَاقْرَءُوا فِی أُذُنِهِ أَ فَغَیْرَ دِینِ اللَّهِ یَبْغُونَ وَ لَهُ أَسْلَمَ مَنْ فِی السَّماواتِ وَ الْأَرْضِ طَوْعاً وَ کَرْهاً وَ إِلَیْهِ یُرْجَعُونَ‌</w:t>
      </w:r>
      <w:r>
        <w:rPr>
          <w:rStyle w:val="FootnoteAnchor"/>
          <w:rtl w:val="true"/>
        </w:rPr>
        <w:footnoteReference w:id="971"/>
      </w:r>
      <w:r>
        <w:rPr>
          <w:rFonts w:ascii="Amiri" w:hAnsi="Amiri" w:eastAsia="Amiri" w:cs="Amiri"/>
          <w:color w:val="111111"/>
          <w:sz w:val="28"/>
          <w:sz w:val="28"/>
          <w:szCs w:val="28"/>
          <w:rtl w:val="true"/>
          <w:lang w:bidi="ar-SA"/>
        </w:rPr>
        <w:t>ثُمَّ قَالَ یَجِبُ عَلَی مَالِکِ الدَّوَابِّ عَلْفُهَا وَ سَقْیُهَا</w:t>
      </w:r>
      <w:r>
        <w:rPr>
          <w:rStyle w:val="FootnoteAnchor"/>
          <w:rtl w:val="true"/>
        </w:rPr>
        <w:footnoteReference w:id="97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لِحُرْمَةِ الرُّوحِ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عُذِّبَتْ امْرَأَةٌ فِی 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لم تکن ترعی لزمه أن یعلفها و یسقیها إلی أول شبعها و ریها دون غایتهما و إن کانت ترعی لزمه إرسالها لذلک حتی تشبع و تروی بشرط فقد السباع‌</w:t>
      </w:r>
      <w:r>
        <w:rPr>
          <w:rStyle w:val="FootnoteAnchor"/>
          <w:rtl w:val="true"/>
        </w:rPr>
        <w:footnoteReference w:id="973"/>
      </w:r>
      <w:r>
        <w:rPr>
          <w:rFonts w:ascii="IRNazanin" w:hAnsi="IRNazanin" w:eastAsia="IRNazanin"/>
          <w:color w:val="111111"/>
          <w:sz w:val="28"/>
          <w:sz w:val="28"/>
          <w:szCs w:val="28"/>
          <w:rtl w:val="true"/>
          <w:lang w:bidi="fa-IR"/>
        </w:rPr>
        <w:t>و وجود الماء و إن اکتفت بکل من الرعی و العلف خیر بینهما و إن لم تکتف إلا بهما لزماه و إذا احتاجت البهیمة إلی السقی و معه ما یحتاج إلیه لطهارته سقاها و تیمم فإن امتنع من العلف أجبر فی مأکوله علی بیع أو علف أو ذبح و فی غیرها علی بیع أو علف صیانة لها عن الهلاک فإن لم تفعل فعل الحاکم ما تقتضیه المصلحة فإن کان له مال ظاهر بیع فی النفقة فإن تعذر جمیع ذلک فمن بیت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یستحب أن یقول عند الرکوب مَا رَوَاهُ الْحَاکِمُ وَ التِّرْمِذِیُّ وَ صَحَّحَاهُ عَنْ عَلِیِّ بْنِ رَبِیعَةَ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 بْنَ أَبِی طَالِبٍ علیه السلام وَ قَدْ أُتِیَ بِدَابَّةٍ لِیَرْکَبَهَا فَلَمَّا وَضَعَ رِجْلَهُ فِی الرِّکَابِ‌</w:t>
      </w:r>
      <w:r>
        <w:rPr>
          <w:rStyle w:val="FootnoteAnchor"/>
          <w:rtl w:val="true"/>
        </w:rPr>
        <w:footnoteReference w:id="974"/>
      </w:r>
      <w:r>
        <w:rPr>
          <w:rFonts w:ascii="Amiri" w:hAnsi="Amiri" w:eastAsia="Amiri" w:cs="Amiri"/>
          <w:color w:val="111111"/>
          <w:sz w:val="28"/>
          <w:sz w:val="28"/>
          <w:szCs w:val="28"/>
          <w:rtl w:val="true"/>
          <w:lang w:bidi="ar-SA"/>
        </w:rPr>
        <w:t>قَالَ سُبْحَانَکَ اللَّهُمَ إِنِّی ظَلَمْتُ نَفْسِی فَاغْفِرْ لِی إِنَّهُ لَا یَغْفِرُ الذُّنُوبَ إِلَّا أَنْتَ ثُمَّ ضَحِکَ فَقِیلَ یَا أَمِیرَ الْمُؤْمِنِینَ مِنْ أَیِّ شَیْ‌ءٍ ضَحِکْتَ فَقَالَ رَأَیْتُ النَّبِیَّ صلی الله علیه و آله فَعَلَ کَمَا فَعَلْتُ ثُمَّ ضَحِکَ فَقُلْتُ یَا رَسُولَ اللَّهِ مِنْ أَیِّ شَیْ‌ءٍ ضَحِکْتَ فَقَالَ إِنَّ رَبَّکَ تَعَالَی لَیَعْجَبُ مِنْ عَبْدِهِ إِذَا قَالَ رَبِّ اغْفِرْ لِی ذُنُوبِی یَعْلَمُ‌</w:t>
      </w:r>
      <w:r>
        <w:rPr>
          <w:rStyle w:val="FootnoteAnchor"/>
          <w:rtl w:val="true"/>
        </w:rPr>
        <w:footnoteReference w:id="975"/>
      </w:r>
      <w:r>
        <w:rPr>
          <w:rFonts w:ascii="Amiri" w:hAnsi="Amiri" w:eastAsia="Amiri" w:cs="Amiri"/>
          <w:color w:val="111111"/>
          <w:sz w:val="28"/>
          <w:sz w:val="28"/>
          <w:szCs w:val="28"/>
          <w:rtl w:val="true"/>
          <w:lang w:bidi="ar-SA"/>
        </w:rPr>
        <w:t>أَنَّهُ لَا یَغْفِرُ الذُّنُوبَ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الْقَاسِمِ الطَّبَرَانِیُّ عَنْ عَطَاءٍ عَنِ ابْنِ عَبَّاسٍ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رَکِبَ الْعَبْدُ الدَّابَّةَ وَ لَمْ یَذْکُرِ اسْمَ اللَّهِ رَدِفَهُ الشَّیْطَانُ فَقَالَ تَغَنَّ فَإِنْ کَانَ لَا یُحْسِنُ الْغِنَاءَ قَالَ لَهُ تَمَنَّ فَلَا یَزَالُ فِی أُمْنِیَّتِهِ حَتَّی یَنْزِلَ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الدَّرْدَاءِ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إِذَا رَکِبَ دَابَّةً بِسْمِ اللَّهِ الَّذِی لَا یَضُرُّ مَعَ اسْمِهِ شَیْ‌ءٌ فِی الْأَرْضِ وَ لَا فِی السَّمَاءِ سُبْحَانَهُ لَیْسَ لَهُ سَمِیٌ سُبْحانَ الَّذِی سَخَّرَ لَنا هذا وَ ما کُنَّا لَهُ مُقْرِنِینَ وَ إِنَّا إِلی رَبِّنا لَمُنْقَلِبُونَ وَ الْحَمْدُ لِلَّهِ رَبِّ الْعَالَمِینَ وَ صَلَّی اللَّهُ عَلَی </w:t>
      </w:r>
    </w:p>
    <w:p>
      <w:pPr>
        <w:pStyle w:val="BookText"/>
        <w:rPr/>
      </w:pPr>
      <w:r>
        <w:rPr>
          <w:rFonts w:ascii="Amiri" w:hAnsi="Amiri" w:eastAsia="Amiri" w:cs="Amiri"/>
          <w:color w:val="111111"/>
          <w:sz w:val="28"/>
          <w:sz w:val="28"/>
          <w:szCs w:val="28"/>
          <w:rtl w:val="true"/>
          <w:lang w:bidi="ar-SA"/>
        </w:rPr>
        <w:t>مُحَمَّدٍ وَ آلِهِ وَ عَلَیْهِمُ السَّلَامُ إِلَّا قَالَتِ‌</w:t>
      </w:r>
      <w:r>
        <w:rPr>
          <w:rStyle w:val="FootnoteAnchor"/>
          <w:rtl w:val="true"/>
        </w:rPr>
        <w:footnoteReference w:id="976"/>
      </w:r>
      <w:r>
        <w:rPr>
          <w:rFonts w:ascii="Amiri" w:hAnsi="Amiri" w:eastAsia="Amiri" w:cs="Amiri"/>
          <w:color w:val="111111"/>
          <w:sz w:val="28"/>
          <w:sz w:val="28"/>
          <w:szCs w:val="28"/>
          <w:rtl w:val="true"/>
          <w:lang w:bidi="ar-SA"/>
        </w:rPr>
        <w:t>الدَّابَّةُ بَارَکَ اللَّهُ عَلَیْکَ مِنْ مُؤْمِنٍ خَفَّفْتَ عَلَی ظَهْرِی وَ أَطَعْتَ رَبَّکَ وَ أَحْسَنْتَ إِلَی نَفْسِکَ بَارَکَ اللَّهُ لَکَ‌</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 أَنْجَحَ 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أَبِی الدُّنْیَا بِإِسْنَادِهِ عَنْ عُمَرَ بْنِ قَیْسٍ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رَکِبَ الرَّجُلُ الدَّابَّةَ قَالَتِ اللَّهُمَّ اجْعَلْهُ بِی رَفِیقاً رَحِیماً فَإِذَا لَعَنَهَا قَالَتْ لَعْنَةُ اللَّهِ عَلَی أَعْصَانَا لِلَّهِ‌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کَامِلِ ابْنِ عَدِیٍّ عَنِ ابْنِ عُمَرَ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الدَّوَابِّ عَلَی النِّفَارِ وَ لَا تَضْرِبُوهَا عَلَی الْعِثَارِ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یجوز الإرداف علی الدابة إذا کانت مطیقة و لا یجوز إذا لم تطقه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الصَّحِیحَیْنِ عَنْ أُسَامَةَ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أَرْدَفَهُ حِینَ دَفَعَ مِنْ عَرَفَاتٍ إِلَی الْمُزْدَلِفَةِ ثُمَّ أَرْدَفَ الْفَضْلَ بْنَ الْعَبَّاسِ مِنْ مُزْدَلِفَةَ إِلَی مِنًی وَ أَنَّهُ صلی الله علیه و آله أَرْدَفَ مُعَاذاً عَلَی الرَّحْلِ وَ عَلَی حِمَارٍ یُقَالُ لَهُ عُفَیْرٌ</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و إذا أردف صاحب الدابة فهو أحق بصدرها و یکون الردیف وراءه إلا أن یرضی صاحبها بتقدیمه لجلالة أو غیر ذلک و أفاد الحافظ بن مندة أن الذین أردفهم النبی صلی الله علیه و آله ثلاثة و ثلاثون نفسا</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الطَّبَرَانِیُّ عَنْ جَابِرٍ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نَهَی أَنْ یَرْکَبَ ثَلَاثَةٌ عَلَی 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یکره دوام الرکوب علی الدابة لغیر حاجة و ترک النزول عنها للحاجة</w:t>
      </w:r>
    </w:p>
    <w:p>
      <w:pPr>
        <w:pStyle w:val="BookText"/>
        <w:rPr/>
      </w:pPr>
      <w:r>
        <w:rPr>
          <w:rFonts w:ascii="Amiri" w:hAnsi="Amiri" w:eastAsia="Amiri" w:cs="Amiri"/>
          <w:color w:val="111111"/>
          <w:sz w:val="28"/>
          <w:sz w:val="28"/>
          <w:szCs w:val="28"/>
          <w:rtl w:val="true"/>
          <w:lang w:bidi="ar-SA"/>
        </w:rPr>
        <w:t>لِمَا فِی سُنَنِ أَبِی دَاوُدَ وَ الْبَیْهَقِیِّ عَنْ أَبِی هُرَیْرَةَ</w:t>
      </w:r>
      <w:r>
        <w:rPr>
          <w:rStyle w:val="FootnoteAnchor"/>
          <w:rtl w:val="true"/>
        </w:rPr>
        <w:footnoteReference w:id="98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أَنْ </w:t>
      </w:r>
      <w:bookmarkStart w:id="712" w:name="pg13937_136984"/>
    </w:p>
    <w:p>
      <w:pPr>
        <w:pStyle w:val="BookText"/>
        <w:rPr/>
      </w:pPr>
      <w:bookmarkEnd w:id="712"/>
      <w:r>
        <w:rPr>
          <w:rFonts w:ascii="Amiri" w:hAnsi="Amiri" w:eastAsia="Amiri" w:cs="Amiri"/>
          <w:color w:val="111111"/>
          <w:sz w:val="28"/>
          <w:sz w:val="28"/>
          <w:szCs w:val="28"/>
          <w:rtl w:val="true"/>
          <w:lang w:bidi="ar-SA"/>
        </w:rPr>
        <w:t>تَتَّخِذُوا ظُهُورَ دَوَابِّکُمْ مَنَابِرَ فَإِنَّ اللَّهَ تَعَالَی إِنَّمَا سَخَّرَهَا لَکُمْ لِتُبْلِغَکُمْ إِلی بَلَدٍ لَمْ تَکُونُوا بالِغِیهِ إِلَّا بِشِقِّ الْأَنْفُسِ وَ جَعَلَ لَکُمْ فِی الْأَرْضِ مُسْتَقَرّاً فَاقْضُوا عَلَیْهَا حَاجَاتِکُمْ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یجوز الوقوف علی ظهرها للحاجة ریثما تقضی لما روی مسلم و أبو داود و النسائی عن أم الحصین الأخمصیة</w:t>
      </w:r>
      <w:r>
        <w:rPr>
          <w:rStyle w:val="FootnoteAnchor"/>
          <w:rtl w:val="true"/>
        </w:rPr>
        <w:footnoteReference w:id="982"/>
      </w:r>
      <w:r>
        <w:rPr>
          <w:rFonts w:ascii="IRNazanin" w:hAnsi="IRNazanin" w:eastAsia="IRNazanin"/>
          <w:color w:val="111111"/>
          <w:sz w:val="28"/>
          <w:sz w:val="28"/>
          <w:szCs w:val="28"/>
          <w:rtl w:val="true"/>
          <w:lang w:bidi="fa-IR"/>
        </w:rPr>
        <w:t>أنها قالت حججت مع رسول الله صلی الله علیه و آله حجة الوداع فرأیت أسامة و بلالا أحدهما أخذ خطام ناقة النبی صلی الله علیه و آله و الآخر رافع ثوبه یستره من الحر حتی رمی 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عز الدین بن عبد السلام فی الفتاوی الموصلیة النهی عن رکوب الدواب و هی واقفة محمول علی ما إذا کان لغیر غرض صحیح و أما الرکوب الطویل فی الأغراض الصحیحة فتارة یکون مندوبا کالوقوف بعرفة و تارة یکون واجبا کوقوف الصفوف فی قتال المشرکین و قتال کل من یجب قتاله و کذلک الحراسة فی الجهاد و إذا خیف هجمة العدو و هذا لا خلاف فیه انتهی‌</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در مورد بقیه آدابی که در روایات ذکر شد؛ به مطلبی تصریح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وجوب یا حرمت در بیشتر آن‌ها مشکل است و ظاهر این است که بیشتر آن‌ها از سنن وآداب مستحبه است لکن احتیاط اقتضاء دارد عمل به همه آن‌ها تا جایی که میسّر 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 حیاة الحیوان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کافیه است که فروش اسب به کفار حربی مانند فروش اسلحه جایز نیست و گردن بند زه کمان کراهت دارد چون پیغمبر صلی اللَّه علیه و آله از آن نهی کرده است و به بریدن گردن بندهای اسب‌ها فرمان دادند که مالک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آن‌ها برای چشم زخم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فرمان به قطع آن‌ها داد چون به آن‌ها زنگ می‌آویختند،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حیوانات با آن‌ها هنگام شدّت دویدن خفه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مقصود خود زه کمان باشد نه بندها و رشته‌های دیگر آن، چنان چه زه کمان شیوه آنان در دوران جاهلیت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با اسب‌ها خون خواهی نکنید و آن‌ها را برای انتقام ندوانید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شفاء الصدور از پیغمبر صلی اللَّه علیه و آله نقل کرده است که بر چهره دواب نزنید، زیرا هر چیزی با حمد پروردگارش تسبیح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دابه یکی از شما در دشتی فرار کرد باید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بنده‌های خدا آن را بگیرید، زیرا برای خداوند عزّ و جلّ را در زمین مانعی است که جلوی آن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طبرانی در معجم اوسط خود از پیغمبر صلی اللَّه علیه و آله نقل کرده است که چون بنده و دواب و کودکان شما بد اخلاق شدند در گوش آن‌ها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فَغَیْرَ دِینِ اللَّهِ یَبْغُونَ وَ لَهُ أَسْلَمَ مَنْ فِی السَّماواتِ وَ الْأَرْضِ طَوْعاً وَ کَرْهاً وَ إِلَیْهِ یُرْجَعُونَ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جز دین خدا را می‌جویند؟ با آنکه هر که در آسمان‌ها و زمین است خواه و ناخواه سر به فرمان او نهاده است، و به سوی او بازگردانیده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مالک چهارپایان واجب است به آن‌ها علوفه و آب دهد چون روح و جان احترام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 از پیغمبر صلی الله علیه و آله نقل کرده است که زنی به خاطر گربه ای عذاب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حیوان نچرد باید به آن خوراک و آب به اندازه ای که رفع گرسنگی و تشنگی شود بدهد نه به اندازه ای که سیر 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خودش می‌چرد باید او را رها کند تا بچرد و سیراب شود، به شرط آنکه درنده نباشد و آب باشد، و اگر هم می‌چرد و هم خوراک می‌خورد مخیّر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حیوان نیاز به هر دو دارد؛ هر دو بر او 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حیوان نیاز به آب دارد و خودش نیز برای وضوء و تطهیر نیاز به آب دارد؛ آب را به حیوان می‌دهد و خودش تیمم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علوفه دادن به آن امتناع نماید و حیوان حلال گوشت باشد، مالکش را مجبور به فروش یا خوراک دادن یا سر بریدن آن حیوان می‌کنند و اگر حلال گوشت نباشد؛ بر فروش یا خوراک دادن مجبور می‌شود تا حیوان نابود نشود و اگر این کار‌ها را انجام نداد؛ حاکم هر چه مصلحت اقتضاء نماید؛ انجام می‌دهد، و اگر صاحبش مالی آشکار دارد؛ آن مال را برای تأمین هزینه‌های آن حیوان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این‌ها نشد، از بیت المال برای تأمین هزینه‌های آن 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هنگام سوار شدن بر رکوب بگوید آنچه که حاکم و ترمذی از علی بن ربیعة روایت کرده‌اند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ابی طالب علیه السّلام حاضر بودم و برای آن حضرت دابه ای آوردند تا سوار شود و چون پا در رکاب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إنی ظلمت نفسی فاغفر لی إنه لا یغفر الذنوب إلا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هستی تو، خداوندا همانا من بر خودم ظلم کردم پس مرا مورد غفران قرار ده زیرا گناهان را جز تو کسی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خاطر چه چیزی خندیدی؟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را دیدم که انجام می‌داد کاری را که انجام دادم و سپس پیامبر صلی الله علیه و آله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چه خندیدی؟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 از عبدش خوشش می‌آید هنگامی که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می‌داند که غیر از من کسی گناه نمی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ای سوار بر چهارپایی شود و نام خداوند را نبرد؛ شیطان پشت سر او سوار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بخوان و اگر نتواند سرود بخواند؛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و آمال فرو رود و پیوسته در آرزو باشد تا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چون سوار دابه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الذی لا یضر مع اسمه شی‌ء فی الارض و لا فی السماء، سبحانه لیس له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لَنا هذا وَ ما کُنَّا لَهُ مُقْرِنِینَ وَ إِنَّا إِلی رَبِّنا لَمُنْقَلِبُونَ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الْحَمْدُ لِلَّهِ رَبِّ الْعالَمِینَ و صلی اللَّه علی محمّد و آله و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خداوندی که به همراه اسم او هیچ ضرری نه در زمین و نه در آسمان است، پاک و منزه است او که مثل و مانند ندارد، پاک و منزه است کسی که این حیوان را مسخر ما گردانید وگرنه ما توان رام کردن او را نداشتیم و به راستی که ما به سوی پروردگار خود برمی گردیم و حمد و سپاس مخصوص پروردگار جهانیان است و صلوات خداوند بر محمد و خاندان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آن دابه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مؤمن برکت دهد که بر پشتم سبک شدی و اطاعت پروردگارت کردی و بر خودت نیکی کردی، خداوند به تو برکت دهد و نیازت را برآورده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ابن ابی دنیا در کتابش از عمر بن قیس نقل می‌کند که چون مرد بر دابه سوار شود دابه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 را بر من نرم و مهربان ساز و چون به او لعن کند؛ دابه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را که نسبت به پروردگارش نافرمان‌تر است؛ لعن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الصمت و آداب اللسان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در کامل بن عدی از پیغمبر صلی اللَّه علیه و آله نقل می‌کند که 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دابه‌ها را به خاطر رم کردن بزنید، ولی به خاطر لغزیدن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هم به ردیف نشستن در صورتی که حیوان طاقت و توان آن را داشته باشد؛ اشکالی ندارد ولی اگر طاقت ندارد؛ این کار حائز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است دو پشته سوار شدن بر دابه چون توانا باشد و روا نیست چون توانا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اسامة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برگشت از عرفات به مشعر او را پشت سر خود سوار کرد، و از مشعر تا منی فضل بن عباس را سوار کرد و همچنین آن حضرت معاذ را بر جهاز شتر و بر خری که اسم آن عفیر بود؛ پشت سر خود سوار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گاه گفته صاحب دابه سزاوارتر است که جلو سوار شود و دیگری در پشت سر او سوار شود مگر این که صاحبش او را برای احترام یا غیره به رضایت خود جلو سوار کند، و حافظ ابن منده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که پیغمبر صلی اللَّه علیه و آله پشت سر خود سوار کرد؛ سی و سه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طبرانی روایت کرده است که پیغمبر صلی اللَّه علیه و آله نهی کرد از این که سه نفر بر یک دابه سوار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که بدون حاجت دائم سوار بر چهار پا باشد و برای حاجت خود هم از آن پیاده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در سنن ابی داود و بیهقی از پیغمبر صلی اللَّه علیه و آله نقل شده است که مبادا پشت چهارپایان</w:t>
      </w:r>
    </w:p>
    <w:p>
      <w:pPr>
        <w:pStyle w:val="BookText"/>
        <w:rPr/>
      </w:pPr>
      <w:r>
        <w:rPr>
          <w:rFonts w:ascii="IRNazanin" w:hAnsi="IRNazanin" w:eastAsia="IRNazanin"/>
          <w:color w:val="111111"/>
          <w:sz w:val="28"/>
          <w:sz w:val="28"/>
          <w:szCs w:val="28"/>
          <w:rtl w:val="true"/>
          <w:lang w:bidi="fa-IR"/>
        </w:rPr>
        <w:t>خود را منبر سازید زیرا خداوند آن‌ها را برای شما رام کرد تا شما را به شهری برسانند که جز با مشقّت جان کاه به آن شهر نمی توانستید برسید و برای شما در زمین تا مدّت معینی اقامت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روی زمین حاجت‌های خود را برآورده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برای نیاز بر پشت آن‌ها ایستاد، به خاطر آن چه که مسلم و ابو داود و نسائی روایت کرده‌اند که ام الحصین الاخمسیة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رسول خدا صلی اللَّه علیه و آله به حجة الوداع رفتم و اسامه و بلال را دیدم که یک افسار شتر پیغمبر صلی الله علیه و آله را به دست داشت، و دیگری لباسش را بلند کرده بود تا شتر را از گرما بپوشاند تا این که پیغمبر صلی الله علیه و آله رمی جمره عقبه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عز الدین بن عبد السلام در فتاوای موصلیه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سوار شدن بر چهارپایان در جایی که آن‌ها ایستاده باشند حمل بر جایی است که غرض صحیحی نباشد، ولی سوار شدن برای مدّت طولانی برای غرض صحیح گاهی مانند وقوف در عرفه مستحب است و گاهی واجب است مانند ایستادن در صف جنگ با مشرکان و جنگ با هرکس که جنگیدن با او واجب است، و همچنین برای نگهبانی در جبهه جهاد و ترس از حمله دشمن و در این مسأله اختلافی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232302_3381743652"/>
      <w:bookmarkStart w:id="714" w:name="_Toc304"/>
      <w:bookmarkEnd w:id="713"/>
      <w:r>
        <w:rPr>
          <w:rtl w:val="true"/>
        </w:rPr>
        <w:t>أقول</w:t>
      </w:r>
      <w:bookmarkEnd w:id="71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الأخبار المناسبة للباب فی أبواب السفر و أبواب آداب الرکوب إن شاء الله</w:t>
      </w:r>
      <w:r>
        <w:rPr>
          <w:rFonts w:eastAsia="IRNazanin" w:cs="IRNazanin"/>
          <w:color w:val="111111"/>
          <w:sz w:val="28"/>
          <w:szCs w:val="28"/>
          <w:rtl w:val="true"/>
          <w:lang w:bidi="fa-IR"/>
        </w:rPr>
        <w:t xml:space="preserve">. </w:t>
      </w:r>
      <w:bookmarkStart w:id="715" w:name="pg13937_136985"/>
    </w:p>
    <w:p>
      <w:pPr>
        <w:pStyle w:val="BookText"/>
        <w:rPr/>
      </w:pPr>
      <w:bookmarkEnd w:id="7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مناسب این باب در ابواب سفر و آداب سوار شدن ان شاء اللَّه میآیند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16" w:name="__RefHeading___Toc232304_3381743652"/>
      <w:bookmarkStart w:id="717" w:name="_Toc305"/>
      <w:bookmarkEnd w:id="716"/>
      <w:r>
        <w:rPr>
          <w:rtl w:val="true"/>
        </w:rPr>
        <w:t xml:space="preserve">باب </w:t>
      </w:r>
      <w:r>
        <w:rPr/>
        <w:t>9</w:t>
      </w:r>
      <w:r>
        <w:rPr>
          <w:rtl w:val="true"/>
        </w:rPr>
        <w:t xml:space="preserve"> </w:t>
      </w:r>
      <w:r>
        <w:rPr>
          <w:rtl w:val="true"/>
        </w:rPr>
        <w:t>إخصاء الدواب و کیها و تعرقبها و الإضرار بها و بسائر الحیوانات و التحریش بینها و آداب إنتاجها و بعض النواد</w:t>
      </w:r>
      <w:bookmarkEnd w:id="717"/>
    </w:p>
    <w:p>
      <w:pPr>
        <w:pStyle w:val="Heading4"/>
        <w:numPr>
          <w:ilvl w:val="3"/>
          <w:numId w:val="1"/>
        </w:numPr>
        <w:rPr/>
      </w:pPr>
      <w:bookmarkStart w:id="718" w:name="__RefHeading___Toc232306_3381743652"/>
      <w:bookmarkStart w:id="719" w:name="_Toc306"/>
      <w:bookmarkEnd w:id="718"/>
      <w:r>
        <w:rPr>
          <w:rtl w:val="true"/>
        </w:rPr>
        <w:t>اشاره</w:t>
      </w:r>
      <w:bookmarkEnd w:id="719"/>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إخصاء الدواب و کیها و تعرقبها</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و الإضرار بها و بسائر الحیوانات و التحریش بینها و آداب إنتاجها و بعض النوادر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إخصاء الدواب و کیها و تعرقبها و الإضرار بها و بسائر الحیوانات و التحریش بینها و آداب إنتاجها و بعض النوادر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20" w:name="__RefHeading___Toc232308_3381743652"/>
      <w:bookmarkStart w:id="721" w:name="_Toc307"/>
      <w:bookmarkEnd w:id="720"/>
      <w:r>
        <w:rPr>
          <w:rtl w:val="true"/>
        </w:rPr>
        <w:t>الآیات</w:t>
      </w:r>
      <w:bookmarkEnd w:id="721"/>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یَدْعُونَ إِلَّا شَیْطاناً مَرِیداً لَعَنَهُ اللَّهُ وَ قالَ لَأَتَّخِذَنَّ مِنْ عِبادِکَ نَصِیباً مَفْرُوضاً وَ لَأُضِلَّنَّهُمْ وَ لَأُمَنِّیَنَّهُمْ وَ لَآمُرَنَّهُمْ فَلَیُبَتِّکُنَّ آذانَ الْأَنْعامِ وَ لَآمُرَنَّهُمْ فَلَیُغَیِّرُنَّ خَلْقَ اللَّهِ وَ مَنْ یَتَّخِذِ الشَّیْطانَ وَلِیًّا مِنْ دُونِ اللَّهِ فَقَدْ خَسِرَ خُسْراناً مُبِیناً</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یَدْعُونَ مِنْ دُونِهِ إِلاَّ إِناثاً وَ إِنْ یَدْعُونَ إِلاَّ شَیْطاناً مَریداً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قالَ لَأَتَّخِذَنَّ مِنْ عِبادِکَ نَصیباً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 وَ لَأُمَنِّیَنَّهُمْ وَ لَآمُرَنَّهُمْ فَلَیُبَتِّکُنَّ آذانَ الْأَنْعامِ وَ لَآمُرَنَّهُمْ فَلَیُغَیِّرُنَّ خَلْقَ اللَّهِ وَ مَنْ یَتَّخِذِ الشَّیْطانَ وَلِیًّا مِنْ دُونِ اللَّهِ فَقَدْ خَسِرَ خُسْراناً مُبیناً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او، جز بت‌های مادینه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نمی‌خوانند، و جز شیطانِ سرکش را نمی‌خوانند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لعنتش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بی‌گمان، از میان بندگانت نصیبی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سخت گمراه و دچار آرزوهای دور و دراز خواهم کرد، و وادارشان می‌کنم تا گوش‌های دام‌ها را شکاف دهند، و وادارشان می‌کنم تا آفریده خدا را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جای خدا، شیطان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قطعاً دستخوش زیان آشکاری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22" w:name="__RefHeading___Toc232310_3381743652"/>
      <w:bookmarkStart w:id="723" w:name="_Toc308"/>
      <w:bookmarkEnd w:id="722"/>
      <w:r>
        <w:rPr>
          <w:rtl w:val="true"/>
        </w:rPr>
        <w:t>تفسیر</w:t>
      </w:r>
      <w:bookmarkEnd w:id="723"/>
    </w:p>
    <w:p>
      <w:pPr>
        <w:pStyle w:val="BookText"/>
        <w:rPr/>
      </w:pPr>
      <w:r>
        <w:rPr>
          <w:rFonts w:ascii="Amiri" w:hAnsi="Amiri" w:eastAsia="Amiri" w:cs="Amiri"/>
          <w:color w:val="111111"/>
          <w:sz w:val="28"/>
          <w:sz w:val="28"/>
          <w:szCs w:val="28"/>
          <w:rtl w:val="true"/>
          <w:lang w:bidi="ar-SA"/>
        </w:rPr>
        <w:t>فَلَیُبَتِّکُنَّ آذانَ الْأَنْعامِ قیل أی یشقونها لتحریم ما أحل الله و هی عبارة عما کانت العرب تفعل بالبحائر و السوائب و إشارة إلی تحریم کل ما أحل و نقص کل ما خلق کاملا بالفعل أو بالقوة وَ لَآمُرَنَّهُمْ فَلَیُغَیِّرُنَّ خَلْقَ اللَّهِ عن وجهه صورة أو صفة و یندرج فیه ما قیل من فقوء عین الحامی و خصاء العبید و البهائم و الوسم‌</w:t>
      </w:r>
      <w:r>
        <w:rPr>
          <w:rStyle w:val="FootnoteAnchor"/>
          <w:rtl w:val="true"/>
        </w:rPr>
        <w:footnoteReference w:id="985"/>
      </w:r>
      <w:r>
        <w:rPr>
          <w:rFonts w:ascii="IRNazanin" w:hAnsi="IRNazanin" w:eastAsia="IRNazanin"/>
          <w:color w:val="111111"/>
          <w:sz w:val="28"/>
          <w:sz w:val="28"/>
          <w:szCs w:val="28"/>
          <w:rtl w:val="true"/>
          <w:lang w:bidi="fa-IR"/>
        </w:rPr>
        <w:t>و الوشم و الوشر و اللواط و السحق و نحو ذلک و عبادة الشمس و القمر و تغییر فطرة الله التی هی الإسلام و استعمال الجوارح و القوی فیما لا یعود علی النفس کمالا و لا یوجب لها من الله زلفی و بالجملة یمکن أن یستدل به علی تحریم الکی و إخصاء الإنسان و الحیوانات مطلقا بل التحریش بینها لأنها لم تخلق لذلک إلا ما أخرجه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الطبرسی قدس الله روحه وَ لَآمُرَنَّهُمْ فَلَیُغَیِّرُنَّ خَلْقَ اللَّهِ أی لآمرنهم بتغییر خلق الله فلیغیرنه و اختلف فی معناه فقیل یرید دین الله و أمره عن ابن عباس و إبراهیم و مجاهد و الحسن و قتادة و هو المروی عن أبی عبد الله علیه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یؤیده قوله سبحانه فِطْرَتَ اللَّهِ الَّتِی فَطَرَ النَّاسَ عَلَیْها لا تَبْدِیلَ لِخَلْقِ اللَّهِ </w:t>
      </w:r>
      <w:bookmarkStart w:id="724" w:name="pg13937_136986"/>
    </w:p>
    <w:p>
      <w:pPr>
        <w:pStyle w:val="BookText"/>
        <w:rPr/>
      </w:pPr>
      <w:bookmarkEnd w:id="724"/>
      <w:r>
        <w:rPr>
          <w:rFonts w:ascii="IRNazanin" w:hAnsi="IRNazanin" w:eastAsia="IRNazanin"/>
          <w:color w:val="111111"/>
          <w:sz w:val="28"/>
          <w:sz w:val="28"/>
          <w:szCs w:val="28"/>
          <w:rtl w:val="true"/>
          <w:lang w:bidi="fa-IR"/>
        </w:rPr>
        <w:t>و أراد بذلک تحریم الحلال و تحلیل الحرام و قیل أراد معنی الخصاء عن عکرمة و شهر بن حوشب و أبی صالح عن ابن عباس و کرهوا الإخصاء فی البهائم و قیل إنه الوشم عن ابن مسعود و قیل إنه أراد الشمس و القمر و الحجارة عدلوا عن الانتفاع بها إلی عبادتها عن الزجاج‌</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فَلَیُبَتِّکُنَّ آذانَ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 آن‌ها را بشکافند تا حرام کنند آن چه را خداوند حلال کرده است و این کار عرب با بحیره و سائبه بوده است و اشاره است به حرمت تحریم هر چه خدا حلال کرده و ناقص کردن هر چیزی که خداوند کامل آفریده است یا بالفعل و یا بالقوه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لَآمُرَنَّهُمْ فَلَیُغَیِّرُنَّ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مخلوق خدا را دگرگون کنند از صورت یا وضع آن و در آن داخل می‌شود آن چه گفته شده است از کندن چشم حامی و خواجه کردن برده با اخته کردن آن و اخته کردن بهائم و داغ زدن به آن‌ها و خال کوبی و ساییدن دندان و لواط و مساحقه و مانند آن‌ها و هم پرستش خورشید و ماه و تغییر فطرت خداوند که همان اسلام است و به کار بردن اندام و نیروهای تن در آنچه مایه کمال نفس و تقرب به خدا نباشد، و خلاصه می‌توان به این آیه برای حرمت داغ زدن و اخته کردن انسان و حیوانات مطلقاً استدلال کرد و بلکه حرمت تحریک کردن حیوانات به یکدیگر و کیش دادن آن‌ها به همدیگر را می‌توان از آیه استفاده کرد زیرا حیوانات برای آن آفریده نشده‌اند جز آن چه را که دلیل از این عموم خارج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قدس سره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لَآمُرَنَّهُمْ فَلَیُغَیِّرُنَّ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تغییر دادن خلق خداوند دستور می‌دهم و در مورد این که مقصود از آن چیست؟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و فرمان خدا را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از ابن عباس و ابراهیم و مجاهد و حسن و قتاده و هم از امام صادق علیه السّلام روایت شده است و مؤیّد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ذلِکَ الدِّینُ الْقَیِّمُ وَ لکِنَّ أَکْثَرَ النَّاسِ لا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روی خود را با گرایش تمام به حقّ، به سوی این دین کن، با 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خدای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پایدار، ولی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آن حرام کردن حلال و حلال کردن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اخته کردن است، از عکرمه و شهر بن حوشب و ابی صالح از ابن عباس و اخته کردن حیوانات را مکروه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نقل شده است منظور خال کوبی است و از زجاج نقل شده است که منظور خورشید و ماه و سنگ هستند که به جای استفاده از آن ها، به عبادت آن‌ها عدول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25" w:name="__RefHeading___Toc232312_3381743652"/>
      <w:bookmarkStart w:id="726" w:name="_Toc309"/>
      <w:bookmarkEnd w:id="725"/>
      <w:r>
        <w:rPr>
          <w:rtl w:val="true"/>
        </w:rPr>
        <w:t>الأخبار</w:t>
      </w:r>
      <w:bookmarkEnd w:id="726"/>
    </w:p>
    <w:p>
      <w:pPr>
        <w:pStyle w:val="Heading5"/>
        <w:numPr>
          <w:ilvl w:val="4"/>
          <w:numId w:val="1"/>
        </w:numPr>
        <w:rPr/>
      </w:pPr>
      <w:bookmarkStart w:id="727" w:name="__RefHeading___Toc232314_3381743652"/>
      <w:bookmarkStart w:id="728" w:name="_Toc310"/>
      <w:bookmarkEnd w:id="727"/>
      <w:r>
        <w:rPr>
          <w:rtl w:val="true"/>
        </w:rPr>
        <w:t>«</w:t>
      </w:r>
      <w:r>
        <w:rPr/>
        <w:t>1</w:t>
      </w:r>
      <w:r>
        <w:rPr>
          <w:rtl w:val="true"/>
        </w:rPr>
        <w:t>»</w:t>
      </w:r>
      <w:bookmarkEnd w:id="728"/>
    </w:p>
    <w:p>
      <w:pPr>
        <w:pStyle w:val="BookText"/>
        <w:rPr/>
      </w:pPr>
      <w:r>
        <w:rPr>
          <w:rFonts w:ascii="Amiri" w:hAnsi="Amiri" w:eastAsia="Amiri" w:cs="Amiri"/>
          <w:color w:val="111111"/>
          <w:sz w:val="28"/>
          <w:sz w:val="28"/>
          <w:szCs w:val="28"/>
          <w:rtl w:val="true"/>
          <w:lang w:bidi="ar-SA"/>
        </w:rPr>
        <w:t>الْمَحَاسِنُ، عَنْ مُحَمَّدِ بْنِ عَلِیٍّ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الْخِصَاءِ فَلَمْ یُجِبْنِی ثُمَّ سَأَلْتُ أَبَا الْحَسَنِ علیه السلام بَعْدَهُ فَقَالَ لَا بَأْسَ‌</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الْفَقِیهُ، بِإِسْنَادِهِ عَنِ الْحَسَنِ بْنِ عَلِیِّ بْنِ فَضَّالٍ عَنْ یُونُسَ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عَنِ الْإِخْصَاءِ</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از اخته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پاسخم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از او از امام کاظم علیه السّلام پرسیدم؛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 لایحضره الفقیه نیز مثل حدیث بالا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9" w:name="__RefHeading___Toc232316_3381743652"/>
      <w:bookmarkStart w:id="730" w:name="_Toc311"/>
      <w:bookmarkEnd w:id="729"/>
      <w:r>
        <w:rPr>
          <w:rtl w:val="true"/>
        </w:rPr>
        <w:t>بیان</w:t>
      </w:r>
      <w:bookmarkEnd w:id="730"/>
    </w:p>
    <w:p>
      <w:pPr>
        <w:pStyle w:val="BookText"/>
        <w:rPr/>
      </w:pPr>
      <w:r>
        <w:rPr>
          <w:rFonts w:ascii="IRNazanin" w:hAnsi="IRNazanin" w:eastAsia="IRNazanin"/>
          <w:color w:val="111111"/>
          <w:sz w:val="28"/>
          <w:sz w:val="28"/>
          <w:szCs w:val="28"/>
          <w:rtl w:val="true"/>
          <w:lang w:bidi="fa-IR"/>
        </w:rPr>
        <w:t>محمول علی إخصاء الحیوانات کما سیأتی و المشهور فیه الکراهة و قیل بالحرمة و المشهور أظهر قال العلامة رحمه الله فی المنتهی نقل ابن إدریس عن بعض علمائنا أن إخصاء الحیوان محرم قال و الأولی عندی تجنب ذلک و أنه مکروه دون أن یکون محرما محظورا لأنه ملک للإنسان یعمل به ما شاء مما فیه الصلاح له‌</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و ما روی فی ذلک یحمل علی الکراهیة دون الحظر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اخته کردن حیوانات است چنان چه می‌آید و مشهور قائل به کراهت آن عمل هستند و برخی قائل به حرمت هستند و نظر مشهور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ادریس‌از برخی علماء نقل کرده است که اخته کردن حیوان حرام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نزد من دوری از این عمل است ولی مکروه است نه این که حرام باشد، زیرا ملک انسان است و در آن، آنچه که مصلحت او باشد؛ عمل می‌کند و آن چه که در این باره نقل شده است حمل بر کراهت می‌شود نه حمل بر حرمت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232318_3381743652"/>
      <w:bookmarkStart w:id="732" w:name="_Toc312"/>
      <w:bookmarkEnd w:id="731"/>
      <w:r>
        <w:rPr>
          <w:rtl w:val="true"/>
        </w:rPr>
        <w:t>«</w:t>
      </w:r>
      <w:r>
        <w:rPr/>
        <w:t>2</w:t>
      </w:r>
      <w:r>
        <w:rPr>
          <w:rtl w:val="true"/>
        </w:rPr>
        <w:t>»</w:t>
      </w:r>
      <w:bookmarkEnd w:id="732"/>
    </w:p>
    <w:p>
      <w:pPr>
        <w:pStyle w:val="BookText"/>
        <w:rPr/>
      </w:pPr>
      <w:r>
        <w:rPr>
          <w:rFonts w:ascii="Amiri" w:hAnsi="Amiri" w:eastAsia="Amiri" w:cs="Amiri"/>
          <w:color w:val="111111"/>
          <w:sz w:val="28"/>
          <w:sz w:val="28"/>
          <w:szCs w:val="28"/>
          <w:rtl w:val="true"/>
          <w:lang w:bidi="ar-SA"/>
        </w:rPr>
        <w:t>قُرْبُ الْإِسْنَادِ، عَنِ السِّنْدِیِّ بْنِ مُحَمَّدٍ عَنْ یُونُسَ بْنِ یَعْقُوبَ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إِخْصَاءِ الْغَنَمِ قَالَ لَا بَأْسَ‌</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از اخته کردن گوسفند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232320_3381743652"/>
      <w:bookmarkStart w:id="734" w:name="_Toc313"/>
      <w:bookmarkEnd w:id="733"/>
      <w:r>
        <w:rPr>
          <w:rtl w:val="true"/>
        </w:rPr>
        <w:t>«</w:t>
      </w:r>
      <w:r>
        <w:rPr/>
        <w:t>3</w:t>
      </w:r>
      <w:r>
        <w:rPr>
          <w:rtl w:val="true"/>
        </w:rPr>
        <w:t>»</w:t>
      </w:r>
      <w:bookmarkEnd w:id="73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عَلِیِّ بْنِ إِبْرَاهِیمَ عَنْ أَبِیهِ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حَرَنَتْ عَلَی أَحَدِکُمْ دَابَّةٌ فِی أَرْضِ الْعَدُوِّ </w:t>
      </w:r>
      <w:bookmarkStart w:id="735" w:name="pg13937_136987"/>
    </w:p>
    <w:p>
      <w:pPr>
        <w:pStyle w:val="BookText"/>
        <w:rPr/>
      </w:pPr>
      <w:bookmarkEnd w:id="735"/>
      <w:r>
        <w:rPr>
          <w:rFonts w:ascii="Amiri" w:hAnsi="Amiri" w:eastAsia="Amiri" w:cs="Amiri"/>
          <w:color w:val="111111"/>
          <w:sz w:val="28"/>
          <w:sz w:val="28"/>
          <w:szCs w:val="28"/>
          <w:rtl w:val="true"/>
          <w:lang w:bidi="ar-SA"/>
        </w:rPr>
        <w:t>فَلْیَذْبَحْهَا</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حرنت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و لم تنقد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عرقب الرجل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عرقوبها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 غلیظ فوق العقب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یُعَرْقِبْهَا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چهارپای شما در سرزمین دشمن از حرکت کردن ایستاد باید او را سر برید و نباید آن را پی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232322_3381743652"/>
      <w:bookmarkStart w:id="737" w:name="_Toc314"/>
      <w:bookmarkEnd w:id="736"/>
      <w:r>
        <w:rPr>
          <w:rtl w:val="true"/>
        </w:rPr>
        <w:t>«</w:t>
      </w:r>
      <w:r>
        <w:rPr/>
        <w:t>4</w:t>
      </w:r>
      <w:r>
        <w:rPr>
          <w:rtl w:val="true"/>
        </w:rPr>
        <w:t>»</w:t>
      </w:r>
      <w:bookmarkEnd w:id="737"/>
    </w:p>
    <w:p>
      <w:pPr>
        <w:pStyle w:val="BookText"/>
        <w:rPr/>
      </w:pPr>
      <w:r>
        <w:rPr>
          <w:rFonts w:ascii="Amiri" w:hAnsi="Amiri" w:eastAsia="Amiri" w:cs="Amiri"/>
          <w:color w:val="111111"/>
          <w:sz w:val="28"/>
          <w:sz w:val="28"/>
          <w:szCs w:val="28"/>
          <w:rtl w:val="true"/>
          <w:lang w:bidi="ar-SA"/>
        </w:rPr>
        <w:t>وَ مِنْهُ، بِالْإِسْنَادِ الْمُتَقَدِّمِ قَالَ کَانَ أَبُو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مُؤْتَةَ کَانَ جَعْفَرُ بْنُ أَبِی طَالِبٍ عَلَی فَرَسٍ لَهُ فَلَمَّا الْتَقَوْا نَزَلَ عَنْ فَرَسِهِ فَعَرْقَبَهَا بِالسَّیْفِ فَکَانَ أَوَّلَ مَنْ عَرْقَبَ فِی الْإِسْلَامِ‌</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موته جعفر بن ابی طالب سوار بر اسبی بود و چون با دشمن برخورد کرد؛ از اسب خود پیاده شد و اسب خود را با شمشیر پی کرد و آن اولین اسبی بود که در اسلام پی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هم مانند روایت بالا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232324_3381743652"/>
      <w:bookmarkStart w:id="739" w:name="_Toc315"/>
      <w:bookmarkEnd w:id="738"/>
      <w:r>
        <w:rPr>
          <w:rtl w:val="true"/>
        </w:rPr>
        <w:t>بیان</w:t>
      </w:r>
      <w:bookmarkEnd w:id="739"/>
    </w:p>
    <w:p>
      <w:pPr>
        <w:pStyle w:val="BookText"/>
        <w:rPr/>
      </w:pPr>
      <w:r>
        <w:rPr>
          <w:rFonts w:ascii="IRNazanin" w:hAnsi="IRNazanin" w:eastAsia="IRNazanin"/>
          <w:color w:val="111111"/>
          <w:sz w:val="28"/>
          <w:sz w:val="28"/>
          <w:szCs w:val="28"/>
          <w:rtl w:val="true"/>
          <w:lang w:bidi="fa-IR"/>
        </w:rPr>
        <w:t>یدل علی جواز العرقبة مع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جواز پی کردن چهارپا در حال ضرورت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232326_3381743652"/>
      <w:bookmarkStart w:id="741" w:name="_Toc316"/>
      <w:bookmarkEnd w:id="740"/>
      <w:r>
        <w:rPr>
          <w:rtl w:val="true"/>
        </w:rPr>
        <w:t>«</w:t>
      </w:r>
      <w:r>
        <w:rPr/>
        <w:t>5</w:t>
      </w:r>
      <w:r>
        <w:rPr>
          <w:rtl w:val="true"/>
        </w:rPr>
        <w:t>»</w:t>
      </w:r>
      <w:bookmarkEnd w:id="741"/>
    </w:p>
    <w:p>
      <w:pPr>
        <w:pStyle w:val="BookText"/>
        <w:rPr/>
      </w:pPr>
      <w:r>
        <w:rPr>
          <w:rFonts w:ascii="Amiri" w:hAnsi="Amiri" w:eastAsia="Amiri" w:cs="Amiri"/>
          <w:color w:val="111111"/>
          <w:sz w:val="28"/>
          <w:sz w:val="28"/>
          <w:szCs w:val="28"/>
          <w:rtl w:val="true"/>
          <w:lang w:bidi="ar-SA"/>
        </w:rPr>
        <w:t>مَجَالِسُ الشَّیْخِ، عَنِ الْحُسَیْنِ بْنِ إِبْرَاهِیمَ عَنْ مُحَمَّدِ بْنِ وَهْبَانَ عَنْ عَلِیِّ بْنِ حَبَشِیٍّ عَنِ الْعَبَّاسِ بْنِ مُحَمَّدِ بْنِ الْحُسَیْنِ عَنْ أَبِیهِ عَنْ صَفْوَانَ وَ جَعْفَرِ بْنِ عِیسَی عَنِ الْحُسَیْنِ بْنِ أَبِی غُنْدَرٍ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شَیْخٌ نَاسِکٌ یَعْبُدُ اللَّهَ فِی بَنِی إِسْرَائِیلَ فَبَیْنَا هُوَ یُصَلِّی وَ هُوَ فِی عِبَادَتِهِ إِذْ بَصُرَ بِغُلَامَیْنِ صَبِیَّیْنِ قَدْ أَخَذَا دِیکاً وَ هُمَا یَنْتِفَانِ رِیشَهُ فَأَقْبَلَ عَلَی مَا فِیهِ مِنَ الْعِبَادَةِ وَ لَمْ یَنْهَهُمَا عَنْ ذَلِکَ فَأَوْحَی اللَّهُ إِلَی الْأَرْضِ أَنْ سِیخِی بِعَبْدِی فَسَاخَتْ بِهِ الْأَرْضُ فَهُوَ یَهْوِی فِی الدردون أَبَدَ الْآبِدِینَ وَ دَهْرَ الدَّاهِرِینَ‌</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عابدی در بنی اسرائیل بود و خدا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در نماز و عبادت بود، دو پسر بچه را دید که خروسی گرفته بودند و پرهایش را می‌کندند؛ پس به عبادت خود مشغول شد و آن‌ها را از آن کار منع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زمین وحی کرد که بنده‌ام را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 او را به درون خود فرو برد و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و ابد سقوط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232328_3381743652"/>
      <w:bookmarkStart w:id="743" w:name="_Toc317"/>
      <w:bookmarkEnd w:id="742"/>
      <w:r>
        <w:rPr>
          <w:rtl w:val="true"/>
        </w:rPr>
        <w:t>بیان</w:t>
      </w:r>
      <w:bookmarkEnd w:id="743"/>
    </w:p>
    <w:p>
      <w:pPr>
        <w:pStyle w:val="BookText"/>
        <w:rPr/>
      </w:pPr>
      <w:r>
        <w:rPr>
          <w:rFonts w:ascii="IRNazanin" w:hAnsi="IRNazanin" w:eastAsia="IRNazanin"/>
          <w:color w:val="111111"/>
          <w:sz w:val="28"/>
          <w:sz w:val="28"/>
          <w:szCs w:val="28"/>
          <w:rtl w:val="true"/>
          <w:lang w:bidi="fa-IR"/>
        </w:rPr>
        <w:t>الدردون لم أجده فی کتب اللغة و کأنه اسم طبقة من طبقات الأرض أو طبقات جهنم و یدل علی عدم جواز الإضرار بالحیوانات بغیر مصلحة و وجوب نهی الصبیان عن مثله و فیه مبالغة عظیمة فی الأمر بالمعروف و النهی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کتب لغت نیافتم و گویا نام یک طبقه از طبقات زمین یا طبقه ای از طبقات جهنم باشد و دلالت بر عدم جواز ضرر به حیوانات، بدون مصلحت دارد و دلالت بر وجوب منع کودکان از ضرر به حیوانات دارد و در آن تأکید بسیاری در باره امر به معروف و نهی از منکر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232330_3381743652"/>
      <w:bookmarkStart w:id="745" w:name="_Toc318"/>
      <w:bookmarkEnd w:id="744"/>
      <w:r>
        <w:rPr>
          <w:rtl w:val="true"/>
        </w:rPr>
        <w:t>«</w:t>
      </w:r>
      <w:r>
        <w:rPr/>
        <w:t>6</w:t>
      </w:r>
      <w:r>
        <w:rPr>
          <w:rtl w:val="true"/>
        </w:rPr>
        <w:t>»</w:t>
      </w:r>
      <w:bookmarkEnd w:id="74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أَبِیهِ عَنِ ابْنِ الْمُغِیرَةِ وَ مُحَمَّدِ بْنِ سِنَانٍ عَنْ طَلْحَةَ بْنِ زَیْدٍ عَنْ أَبِی عَبْدِ اللَّهِ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إِخْصَاءَ الدَّوَابِّ وَ التَّحْرِیشَ بَیْنَهَا</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bookmarkStart w:id="746" w:name="pg13937_136988"/>
    </w:p>
    <w:p>
      <w:pPr>
        <w:pStyle w:val="BookText"/>
        <w:rPr/>
      </w:pPr>
      <w:bookmarkEnd w:id="7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اخته کردن چهارپایان و همچنین از تحریک آن‌ها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کیش دادن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7" w:name="__RefHeading___Toc232332_3381743652"/>
      <w:bookmarkStart w:id="748" w:name="_Toc319"/>
      <w:bookmarkEnd w:id="747"/>
      <w:r>
        <w:rPr>
          <w:rtl w:val="true"/>
        </w:rPr>
        <w:t>«</w:t>
      </w:r>
      <w:r>
        <w:rPr/>
        <w:t>7</w:t>
      </w:r>
      <w:r>
        <w:rPr>
          <w:rtl w:val="true"/>
        </w:rPr>
        <w:t>»</w:t>
      </w:r>
      <w:bookmarkEnd w:id="748"/>
    </w:p>
    <w:p>
      <w:pPr>
        <w:pStyle w:val="BookText"/>
        <w:rPr/>
      </w:pPr>
      <w:r>
        <w:rPr>
          <w:rFonts w:ascii="Amiri" w:hAnsi="Amiri" w:eastAsia="Amiri" w:cs="Amiri"/>
          <w:color w:val="111111"/>
          <w:sz w:val="28"/>
          <w:sz w:val="28"/>
          <w:szCs w:val="28"/>
          <w:rtl w:val="true"/>
          <w:lang w:bidi="ar-SA"/>
        </w:rPr>
        <w:t>نَوَادِرُ الرَّاوَنْدِیِّ، عَنْ عَبْدِ الْوَاحِدِ بْنِ إِسْمَاعِیلَ عَنْ مُحَمَّدِ بْنِ الْحَسَنِ التَّمِیمِیِّ عَنْ سَهْلِ بْنِ أَحْمَدَ عَنْ مُحَمَّدِ بْنِ مُحَمَّدِ بْنِ الْأَشْعَثِ عَنْ مُوسَی بْنِ إِسْمَاعِیلَ بْنِ مُوسَی عَنْ أَبِیهِ عَنْ جَدِّهِ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مِنْ نَجْرَانَ مَعَ رَسُولِ اللَّهِ صلی الله علیه و آله فِی غَزَاةٍ وَ مَعَهُ فَرَسٌ وَ کَانَ رَسُولُ اللَّهِ صلی الله علیه و آله یَسْتَأْنِسُ إِلَی صَهِیلِهِ فَفَقَدَهُ فَبَعَثَ إِلَیْهِ فَقَالَ مَا فَعَلَ فَرَسُکَ فَقَالَ اشْتَدَّ عَلَیَّ شَغْبُهُ فَخَصَیْتُهُ فَقَالَ النَّبِیُّ صلی الله علیه و آله مَثَّلْتَ بِهِ مَثَّلْتَ بِهِ الْخَیْلُ مَعْقُودٌ فِی نَوَاصِیهَا الْخَیْرُ إِلَی أَنْ تَقُومَ الْقِیَامَةُ</w:t>
      </w:r>
      <w:r>
        <w:rPr>
          <w:rStyle w:val="FootnoteAnchor"/>
          <w:rtl w:val="true"/>
        </w:rPr>
        <w:footnoteReference w:id="996"/>
      </w:r>
      <w:r>
        <w:rPr>
          <w:rFonts w:ascii="Amiri" w:hAnsi="Amiri" w:eastAsia="Amiri" w:cs="Amiri"/>
          <w:color w:val="111111"/>
          <w:sz w:val="28"/>
          <w:sz w:val="28"/>
          <w:szCs w:val="28"/>
          <w:rtl w:val="true"/>
          <w:lang w:bidi="ar-SA"/>
        </w:rPr>
        <w:t>وَ أَهْلُهَا مُعَانُونَ عَلَیْهَا أَعْرَافُهَا وَقَارُهَا وَ نَوَاصِیهَا جَمَالُهَا وَ أَذْنَابُهَا مَذَابُّهَا</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پدرانش نقل می‌کند که مردی از نجران در غزوه‌ای همراه رسول خدا صلی اللَّه علیه و آله بود و اسبی داشت، و آن حضرت به شیهه آن اسب انس داشت و پیامبر صدای آن اسب را نشنید و نزد آن مرد فرستاد که اسبت چه کار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اذیتش بر من زیاد شده بود و من هم اخته‌اش کردم، پس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مثله کردی، او را مثله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تا روز قیامت به کاکل اسب بسته شده است و صاحب آن به داشتن آن کمک می‌شود، یالهای آن‌ها وقار اسب‌ها است و کاکل آن‌ها زیبایی آن‌ها است و دم آن‌ها وسیله دفع مگس‌ها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9" w:name="__RefHeading___Toc232334_3381743652"/>
      <w:bookmarkStart w:id="750" w:name="_Toc320"/>
      <w:bookmarkEnd w:id="749"/>
      <w:r>
        <w:rPr>
          <w:rtl w:val="true"/>
        </w:rPr>
        <w:t>«</w:t>
      </w:r>
      <w:r>
        <w:rPr/>
        <w:t>8</w:t>
      </w:r>
      <w:r>
        <w:rPr>
          <w:rtl w:val="true"/>
        </w:rPr>
        <w:t>»</w:t>
      </w:r>
      <w:bookmarkEnd w:id="750"/>
    </w:p>
    <w:p>
      <w:pPr>
        <w:pStyle w:val="BookText"/>
        <w:rPr/>
      </w:pPr>
      <w:r>
        <w:rPr>
          <w:rFonts w:ascii="Amiri" w:hAnsi="Amiri" w:eastAsia="Amiri" w:cs="Amiri"/>
          <w:color w:val="111111"/>
          <w:sz w:val="28"/>
          <w:sz w:val="28"/>
          <w:szCs w:val="28"/>
          <w:rtl w:val="true"/>
          <w:lang w:bidi="ar-SA"/>
        </w:rPr>
        <w:t>الْکَافِی، عَنِ الْعِدَّةِ عَنْ سَهْلٍ عَنِ الْبَزَنْطِیِّ عَنِ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عِنْدَهُ‌</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عَنْ قَطْعِ أَلَیَاتِ الْغَنَمِ فَقَالَ لَا بَأْسَ بِقَطْعِهَا إِذَا کُنْتَ تُصْلِحُ بِهَا مَالَکَ ثُمَّ قَالَ إِنَّ فِی کِتَابِ عَلِیٍّ علیه السلام أَنَّ مَا قُطِعَ مِنْهَا مَیْتٌ لَا یُنْتَفَعُ بِهِ‌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در باره بریدن دنبه‌های گوسفند پرسید و من هم نزد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اصلاح مالت باشد؛ اشکالی ندارد که آن‌ها را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است که هر چه از آن‌ها بریده شود مردار است که از آن استفاده ای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1" w:name="__RefHeading___Toc232336_3381743652"/>
      <w:bookmarkStart w:id="752" w:name="_Toc321"/>
      <w:bookmarkEnd w:id="751"/>
      <w:r>
        <w:rPr>
          <w:rtl w:val="true"/>
        </w:rPr>
        <w:t>بیان</w:t>
      </w:r>
      <w:bookmarkEnd w:id="752"/>
    </w:p>
    <w:p>
      <w:pPr>
        <w:pStyle w:val="BookText"/>
        <w:rPr/>
      </w:pPr>
      <w:r>
        <w:rPr>
          <w:rFonts w:ascii="IRNazanin" w:hAnsi="IRNazanin" w:eastAsia="IRNazanin"/>
          <w:color w:val="111111"/>
          <w:sz w:val="28"/>
          <w:sz w:val="28"/>
          <w:szCs w:val="28"/>
          <w:rtl w:val="true"/>
          <w:lang w:bidi="fa-IR"/>
        </w:rPr>
        <w:t>یفهم منه أن کل إضرار بالحیوان یصیر سببا لإصلاحه جائز و إن لم ینتفع به الحیوان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استفاده می‌شود که هر ضرری که سبب اصلاح آن باشد جایر است، هر چند حیوان از آن بهره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232338_3381743652"/>
      <w:bookmarkStart w:id="754" w:name="_Toc322"/>
      <w:bookmarkEnd w:id="753"/>
      <w:r>
        <w:rPr>
          <w:rtl w:val="true"/>
        </w:rPr>
        <w:t>«</w:t>
      </w:r>
      <w:r>
        <w:rPr/>
        <w:t>9</w:t>
      </w:r>
      <w:r>
        <w:rPr>
          <w:rtl w:val="true"/>
        </w:rPr>
        <w:t>»</w:t>
      </w:r>
      <w:bookmarkEnd w:id="754"/>
    </w:p>
    <w:p>
      <w:pPr>
        <w:pStyle w:val="BookText"/>
        <w:rPr/>
      </w:pPr>
      <w:r>
        <w:rPr>
          <w:rFonts w:ascii="Amiri" w:hAnsi="Amiri" w:eastAsia="Amiri" w:cs="Amiri"/>
          <w:color w:val="111111"/>
          <w:sz w:val="28"/>
          <w:sz w:val="28"/>
          <w:szCs w:val="28"/>
          <w:rtl w:val="true"/>
          <w:lang w:bidi="ar-SA"/>
        </w:rPr>
        <w:t>الْکَافِی، عَنْ 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الْکَشُوفِ وَ هُوَ أَنْ تُضْرَبَ النَّاقَةُ وَ وَلَدُهَا طِفْلٌ‌</w:t>
      </w:r>
      <w:r>
        <w:rPr>
          <w:rStyle w:val="FootnoteAnchor"/>
          <w:rtl w:val="true"/>
        </w:rPr>
        <w:footnoteReference w:id="1000"/>
      </w:r>
      <w:r>
        <w:rPr>
          <w:rFonts w:ascii="Amiri" w:hAnsi="Amiri" w:eastAsia="Amiri" w:cs="Amiri"/>
          <w:color w:val="111111"/>
          <w:sz w:val="28"/>
          <w:sz w:val="28"/>
          <w:szCs w:val="28"/>
          <w:rtl w:val="true"/>
          <w:lang w:bidi="ar-SA"/>
        </w:rPr>
        <w:t>إِلَّا أَنْ یُتَصَدَّقَ بِوَلَدِهَا أَوْ یُذْبَحَ وَ نَهَی مِنْ أَنْ یُنْزَی حِمَارٌ عَلَی عَتِیقَةٍ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 و آن این است که حیوان نر را ماده شتری را که بچه‌اش کوچک است؛ بکِشند مگر این که بچه‌اش را صدقه دهند یا ذبح کنند و همچنین نهی کرد از این که الاغ نر را بر اسب ماده عربی بکشند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232340_3381743652"/>
      <w:bookmarkStart w:id="756" w:name="_Toc323"/>
      <w:bookmarkEnd w:id="755"/>
      <w:r>
        <w:rPr>
          <w:rtl w:val="true"/>
        </w:rPr>
        <w:t>بیان</w:t>
      </w:r>
      <w:bookmarkEnd w:id="75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القاموس الکشوف کصبور الناقة یضربها الفحل و هی حامل و ربما ضربها و قد عظم بطنها فإن حمل علیها الفحل سنتین ولاء فذلک الکشاف بالکسر أو هو </w:t>
      </w:r>
      <w:bookmarkStart w:id="757" w:name="pg13937_136989"/>
    </w:p>
    <w:p>
      <w:pPr>
        <w:pStyle w:val="BookText"/>
        <w:rPr/>
      </w:pPr>
      <w:bookmarkEnd w:id="757"/>
      <w:r>
        <w:rPr>
          <w:rFonts w:ascii="IRNazanin" w:hAnsi="IRNazanin" w:eastAsia="IRNazanin"/>
          <w:color w:val="111111"/>
          <w:sz w:val="28"/>
          <w:sz w:val="28"/>
          <w:szCs w:val="28"/>
          <w:rtl w:val="true"/>
          <w:lang w:bidi="fa-IR"/>
        </w:rPr>
        <w:t>أن تلقح حین تنتج أو أن یحمل علیها فی کل عام و ذلک أردأ النتاج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ماده حامله ای است که نر را بر آن می‌کِشند، و چه بسا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در حالی که شکم آن بزرگ شده باشد؛ پس اگر دو سال پشت سر هم نر را بر او بکشند به این عمل کشاف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 وقتی است که شتر را زمانی که زاییده است تلقیح نمایند یا اینکه آن را هر سال حامله نمایند و این بدترین نوع تلقیح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232342_3381743652"/>
      <w:bookmarkStart w:id="759" w:name="_Toc324"/>
      <w:bookmarkEnd w:id="758"/>
      <w:r>
        <w:rPr>
          <w:rtl w:val="true"/>
        </w:rPr>
        <w:t>«</w:t>
      </w:r>
      <w:r>
        <w:rPr/>
        <w:t>10</w:t>
      </w:r>
      <w:r>
        <w:rPr>
          <w:rtl w:val="true"/>
        </w:rPr>
        <w:t>»</w:t>
      </w:r>
      <w:bookmarkEnd w:id="759"/>
    </w:p>
    <w:p>
      <w:pPr>
        <w:pStyle w:val="BookText"/>
        <w:rPr/>
      </w:pPr>
      <w:r>
        <w:rPr>
          <w:rFonts w:ascii="Amiri" w:hAnsi="Amiri" w:eastAsia="Amiri" w:cs="Amiri"/>
          <w:color w:val="111111"/>
          <w:sz w:val="28"/>
          <w:sz w:val="28"/>
          <w:szCs w:val="28"/>
          <w:rtl w:val="true"/>
          <w:lang w:bidi="ar-SA"/>
        </w:rPr>
        <w:t>التَّهْذِیبُ، بِإِسْنَادِهِ عَنْ مُحَمَّدِ بْنِ أَحْمَدَ بْنِ یَحْیَی عَنْ عَبَّادِ بْنِ سُلَیْمَانَ عَنْ سَعْدِ بْنِ سَعْدٍ عَنْ هِشَامِ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الْحَمِیرِ نُنْزِیهَا عَلَی الرَّمَکِ لِتُنْتَجَ الْبِغَالَ أَ یَحِلُّ ذَلِکَ قَالَ نَعَمْ أَنْزِهَا</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 الاغ نر را به اسب ماده می‌پرانند تا قاطر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بپرانید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232344_3381743652"/>
      <w:bookmarkStart w:id="761" w:name="_Toc325"/>
      <w:bookmarkEnd w:id="760"/>
      <w:r>
        <w:rPr>
          <w:rtl w:val="true"/>
        </w:rPr>
        <w:t>بیان</w:t>
      </w:r>
      <w:bookmarkEnd w:id="761"/>
    </w:p>
    <w:p>
      <w:pPr>
        <w:pStyle w:val="BookText"/>
        <w:rPr/>
      </w:pPr>
      <w:r>
        <w:rPr>
          <w:rFonts w:ascii="IRNazanin" w:hAnsi="IRNazanin" w:eastAsia="IRNazanin"/>
          <w:color w:val="111111"/>
          <w:sz w:val="28"/>
          <w:sz w:val="28"/>
          <w:szCs w:val="28"/>
          <w:rtl w:val="true"/>
          <w:lang w:bidi="fa-IR"/>
        </w:rPr>
        <w:t>الرمکة محرکة الفرس و البرذونة تتخذ للنسل و الجمع رمک و جمع الجمع أرماک ذکره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است که برای گرفتن نسل استفاده می‌شود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الجمع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2" w:name="__RefHeading___Toc232346_3381743652"/>
      <w:bookmarkStart w:id="763" w:name="_Toc326"/>
      <w:bookmarkEnd w:id="762"/>
      <w:r>
        <w:rPr>
          <w:rtl w:val="true"/>
        </w:rPr>
        <w:t>و أقول</w:t>
      </w:r>
      <w:bookmarkEnd w:id="763"/>
    </w:p>
    <w:p>
      <w:pPr>
        <w:pStyle w:val="BookText"/>
        <w:rPr/>
      </w:pPr>
      <w:r>
        <w:rPr>
          <w:rFonts w:ascii="IRNazanin" w:hAnsi="IRNazanin" w:eastAsia="IRNazanin"/>
          <w:color w:val="111111"/>
          <w:sz w:val="28"/>
          <w:sz w:val="28"/>
          <w:szCs w:val="28"/>
          <w:rtl w:val="true"/>
          <w:lang w:bidi="fa-IR"/>
        </w:rPr>
        <w:t>لا تنافی بین هذه الخبر و بین الخبر السابق و اللاحق لأن النهی فیهما متعلق بالنزو علی العتیقة العربیة و التجویز فی هذا الخبر للبرذون مع أن الخبر الآتی یحتمل کونه مختصا بهم علیهم السلام بل ظاهره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با روایت سابق و روایتی که بعداً می‌آید منافات ندارد، زیرا نهی در آن‌ها درباره پراندن بر مادیان عربی است و جواز این روایت در باره یابو است با اینکه احتمال دارد روایت آینده بیان خصائص ائمه علیه السّلام باشد بلکه ظاهر روایت هم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232348_3381743652"/>
      <w:bookmarkStart w:id="765" w:name="_Toc327"/>
      <w:bookmarkEnd w:id="764"/>
      <w:r>
        <w:rPr>
          <w:rtl w:val="true"/>
        </w:rPr>
        <w:t>«</w:t>
      </w:r>
      <w:r>
        <w:rPr/>
        <w:t>11</w:t>
      </w:r>
      <w:r>
        <w:rPr>
          <w:rtl w:val="true"/>
        </w:rPr>
        <w:t>»</w:t>
      </w:r>
      <w:bookmarkEnd w:id="765"/>
    </w:p>
    <w:p>
      <w:pPr>
        <w:pStyle w:val="BookText"/>
        <w:rPr/>
      </w:pPr>
      <w:r>
        <w:rPr>
          <w:rFonts w:ascii="Amiri" w:hAnsi="Amiri" w:eastAsia="Amiri" w:cs="Amiri"/>
          <w:color w:val="111111"/>
          <w:sz w:val="28"/>
          <w:sz w:val="28"/>
          <w:szCs w:val="28"/>
          <w:rtl w:val="true"/>
          <w:lang w:bidi="ar-SA"/>
        </w:rPr>
        <w:t>صَحِیفَةُ الرِّضَا، بِإِسْنَادِ الطَّبْرِسِیِّ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لَا تَحِلُّ لَنَا صَدَقَةٌ</w:t>
      </w:r>
      <w:r>
        <w:rPr>
          <w:rStyle w:val="FootnoteAnchor"/>
          <w:rtl w:val="true"/>
        </w:rPr>
        <w:footnoteReference w:id="1002"/>
      </w:r>
      <w:r>
        <w:rPr>
          <w:rFonts w:ascii="Amiri" w:hAnsi="Amiri" w:eastAsia="Amiri" w:cs="Amiri"/>
          <w:color w:val="111111"/>
          <w:sz w:val="28"/>
          <w:sz w:val="28"/>
          <w:szCs w:val="28"/>
          <w:rtl w:val="true"/>
          <w:lang w:bidi="ar-SA"/>
        </w:rPr>
        <w:t>وَ أُمِرْنَا بِإِسْبَاغِ الْوُضُوءِ وَ أَنْ لَا نُنْزِیَ حِمَاراً عَلَی عَتِیقَةٍ وَ لَا نَمْسَحَ عَلَی خُفٍ‌</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اهل بیت صدقه حلال نیست، امر شده‌ایم که وضوء را کامل بگیریم، و الاغ را به مادیان عربی نمیپرانیم و بر روی کفش مسح نمی کشیم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232350_3381743652"/>
      <w:bookmarkStart w:id="767" w:name="_Toc328"/>
      <w:bookmarkEnd w:id="766"/>
      <w:r>
        <w:rPr>
          <w:rtl w:val="true"/>
        </w:rPr>
        <w:t>بیان</w:t>
      </w:r>
      <w:bookmarkEnd w:id="767"/>
    </w:p>
    <w:p>
      <w:pPr>
        <w:pStyle w:val="BookText"/>
        <w:rPr/>
      </w:pPr>
      <w:r>
        <w:rPr>
          <w:rFonts w:ascii="IRNazanin" w:hAnsi="IRNazanin" w:eastAsia="IRNazanin"/>
          <w:color w:val="111111"/>
          <w:sz w:val="28"/>
          <w:sz w:val="28"/>
          <w:szCs w:val="28"/>
          <w:rtl w:val="true"/>
          <w:lang w:bidi="fa-IR"/>
        </w:rPr>
        <w:t>قال فی النهایة فی حدیث علی علیه السلام أمرنا أن لا ننزی الحمر علی الخیل أی نحملها علیه للنسل یقال نزوت علی الشی‌ء أنزو نزوا إذا وثبت علیه و قد یکون فی الأجسام و المعانی ثم ذکر عن الخطابی بعض الوجوه التی ذکرها الدمیری مما أوردته سابقا</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است که در حدیثی از امیر المؤمنین علیه السّلام است که ما امر شدیم که خرها را بر اسب‌ها نپرانیم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برای نسل حامله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چیزی یعنی پریدن روی آن چیز و هم در اجسام به کار می‌رود و هم در معانی به کار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232352_3381743652"/>
      <w:bookmarkStart w:id="769" w:name="_Toc329"/>
      <w:bookmarkEnd w:id="768"/>
      <w:r>
        <w:rPr>
          <w:rtl w:val="true"/>
        </w:rPr>
        <w:t>«</w:t>
      </w:r>
      <w:r>
        <w:rPr/>
        <w:t>12</w:t>
      </w:r>
      <w:r>
        <w:rPr>
          <w:rtl w:val="true"/>
        </w:rPr>
        <w:t>»</w:t>
      </w:r>
      <w:bookmarkEnd w:id="76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النَّوْفَلِیِّ عَنِ السَّکُونِیِّ عَنْ أَبِی عَبْدِ اللَّهِ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مَرَّ بِبَهِیمَةٍ وَ فَحْلٌ یَسْفَدُهَا عَلَی ظَهْرِ الطَّرِیقِ فَأَعْرَضَ عَلِیٌّ علیه السلام بِوَجْهِهِ فَقِیلَ لَهُ لِمَ فَعَلْتَ ذَلِکَ یَا أَمِیرَ الْمُؤْمِنِینَ فَقَالَ إِنَّهُ لَا یَنْبَغِی أَنْ تَصْنَعُوا</w:t>
      </w:r>
      <w:r>
        <w:rPr>
          <w:rStyle w:val="FootnoteAnchor"/>
          <w:rtl w:val="true"/>
        </w:rPr>
        <w:footnoteReference w:id="1005"/>
      </w:r>
      <w:r>
        <w:rPr>
          <w:rFonts w:ascii="Amiri" w:hAnsi="Amiri" w:eastAsia="Amiri" w:cs="Amiri"/>
          <w:color w:val="111111"/>
          <w:sz w:val="28"/>
          <w:sz w:val="28"/>
          <w:szCs w:val="28"/>
          <w:rtl w:val="true"/>
          <w:lang w:bidi="ar-SA"/>
        </w:rPr>
        <w:t xml:space="preserve">مَا یَصْنَعُونَ </w:t>
      </w:r>
      <w:bookmarkStart w:id="770" w:name="pg13937_136990"/>
    </w:p>
    <w:p>
      <w:pPr>
        <w:pStyle w:val="BookText"/>
        <w:rPr/>
      </w:pPr>
      <w:bookmarkEnd w:id="770"/>
      <w:r>
        <w:rPr>
          <w:rFonts w:ascii="Amiri" w:hAnsi="Amiri" w:eastAsia="Amiri" w:cs="Amiri"/>
          <w:color w:val="111111"/>
          <w:sz w:val="28"/>
          <w:sz w:val="28"/>
          <w:szCs w:val="28"/>
          <w:rtl w:val="true"/>
          <w:lang w:bidi="ar-SA"/>
        </w:rPr>
        <w:t>وَ هُوَ مِنَ الْمُنْکَرِ إِلَّا أَنْ تُوَارُوهُ‌</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حَیْثُ لَا یَرَاهُ رَجُلٌ وَ لَا امْرَأَةٌ</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می‌کند که علی علیه السّلام به بهیمه ای برخورد کرد که نری با او در جلوی راه جفت 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صورت خود را از آن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چرا چنین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شما مانند کار آن‌ها انجام دهید و این کار زشتی است مگر این که آن را در جایی که نه مردی می‌بیند و نه زنی می‌بیند؛ پنهان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232354_3381743652"/>
      <w:bookmarkStart w:id="772" w:name="_Toc330"/>
      <w:bookmarkEnd w:id="771"/>
      <w:r>
        <w:rPr>
          <w:rtl w:val="true"/>
        </w:rPr>
        <w:t>«</w:t>
      </w:r>
      <w:r>
        <w:rPr/>
        <w:t>13</w:t>
      </w:r>
      <w:r>
        <w:rPr>
          <w:rtl w:val="true"/>
        </w:rPr>
        <w:t>»</w:t>
      </w:r>
      <w:bookmarkEnd w:id="772"/>
    </w:p>
    <w:p>
      <w:pPr>
        <w:pStyle w:val="BookText"/>
        <w:rPr/>
      </w:pPr>
      <w:r>
        <w:rPr>
          <w:rFonts w:ascii="Amiri" w:hAnsi="Amiri" w:eastAsia="Amiri" w:cs="Amiri"/>
          <w:color w:val="111111"/>
          <w:sz w:val="28"/>
          <w:sz w:val="28"/>
          <w:szCs w:val="28"/>
          <w:rtl w:val="true"/>
          <w:lang w:bidi="ar-SA"/>
        </w:rPr>
        <w:t>نَوَادِرُ الرَّاوَنْدِیِّ، عَنْ عَبْدِ الْوَاحِدِ بْنِ إِسْمَاعِیلَ عَنْ مُحَمَّدِ بْنِ الْحَسَنِ التَّمِیمِیِّ عَنْ سَهْلِ بْنِ أَحْمَدَ الدِّیبَاجِیِّ عَنْ مُحَمَّدِ بْنِ مُحَمَّدِ بْنِ الْأَشْعَثِ عَنْ مُوسَی بْنِ إِسْمَاعِیلَ بْنِ مُوسَی عَنْ أَبِیهِ عَنْ جَدِّهِ مُوسَی بْنِ جَعْفَرٍ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أن یصنعوا ما صنعوا و هو من المنکر و لکن ینبغی لهم أن یواروه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نوادر راوندی از امام کاظم علیه السّلام از پدرانش مانند روایت بالا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232356_3381743652"/>
      <w:bookmarkStart w:id="774" w:name="_Toc331"/>
      <w:bookmarkEnd w:id="773"/>
      <w:r>
        <w:rPr>
          <w:rtl w:val="true"/>
        </w:rPr>
        <w:t>بیان</w:t>
      </w:r>
      <w:bookmarkEnd w:id="774"/>
    </w:p>
    <w:p>
      <w:pPr>
        <w:pStyle w:val="BookText"/>
        <w:rPr/>
      </w:pPr>
      <w:r>
        <w:rPr>
          <w:rFonts w:ascii="IRNazanin" w:hAnsi="IRNazanin" w:eastAsia="IRNazanin"/>
          <w:color w:val="111111"/>
          <w:sz w:val="28"/>
          <w:sz w:val="28"/>
          <w:szCs w:val="28"/>
          <w:rtl w:val="true"/>
          <w:lang w:bidi="fa-IR"/>
        </w:rPr>
        <w:t>فی القاموس سفد الذکر علی الأنثی کضرب و علم سفادا بالکسر نزا و أسفدته و تسافد السباع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سفد الذکر علی الأنثی سِفادا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ضرب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 بر ماده پرید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أسفدته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نر را بر ماده کشاندم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تسافد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جفت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232358_3381743652"/>
      <w:bookmarkStart w:id="776" w:name="_Toc332"/>
      <w:bookmarkEnd w:id="775"/>
      <w:r>
        <w:rPr>
          <w:rtl w:val="true"/>
        </w:rPr>
        <w:t>«</w:t>
      </w:r>
      <w:r>
        <w:rPr/>
        <w:t>14</w:t>
      </w:r>
      <w:r>
        <w:rPr>
          <w:rtl w:val="true"/>
        </w:rPr>
        <w:t>»</w:t>
      </w:r>
      <w:bookmarkEnd w:id="776"/>
    </w:p>
    <w:p>
      <w:pPr>
        <w:pStyle w:val="BookText"/>
        <w:rPr/>
      </w:pPr>
      <w:r>
        <w:rPr>
          <w:rFonts w:ascii="Amiri" w:hAnsi="Amiri" w:eastAsia="Amiri" w:cs="Amiri"/>
          <w:color w:val="111111"/>
          <w:sz w:val="28"/>
          <w:sz w:val="28"/>
          <w:szCs w:val="28"/>
          <w:rtl w:val="true"/>
          <w:lang w:bidi="ar-SA"/>
        </w:rPr>
        <w:t>الْکَافِی، عَنِ الْعِدَّةِ عَنْ سَهْلِ بْنِ زِیَادٍ وَ أَحْمَدَ بْنِ مُحَمَّدٍ جَمِیعاً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الرِّضَا علیه السلام عَنِ الزَّوْجِ مِنَ الْحَمَامِ یُفْرِخُ عِنْدَهُ یَتَزَوَّجُ الطَّیْرُ أُمَّهُ وَ ابْنَتَهُ قَالَ لَا بَأْسَ بِمَا کَانَ بَیْنَ الْبَهَائِمِ‌</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رضا علیه السّلام از یک جفت کبوتر که نزد او جوجه گذاشته بودند و کبوتر نر با مادر خود و دخترش ازدواج کرده بود؛پرسید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میان بهائم است؛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232360_3381743652"/>
      <w:bookmarkStart w:id="778" w:name="_Toc333"/>
      <w:bookmarkEnd w:id="777"/>
      <w:r>
        <w:rPr>
          <w:rtl w:val="true"/>
        </w:rPr>
        <w:t>«</w:t>
      </w:r>
      <w:r>
        <w:rPr/>
        <w:t>15</w:t>
      </w:r>
      <w:r>
        <w:rPr>
          <w:rtl w:val="true"/>
        </w:rPr>
        <w:t>»</w:t>
      </w:r>
      <w:bookmarkEnd w:id="778"/>
    </w:p>
    <w:p>
      <w:pPr>
        <w:pStyle w:val="BookText"/>
        <w:rPr/>
      </w:pPr>
      <w:r>
        <w:rPr>
          <w:rFonts w:ascii="Amiri" w:hAnsi="Amiri" w:eastAsia="Amiri" w:cs="Amiri"/>
          <w:color w:val="111111"/>
          <w:sz w:val="28"/>
          <w:sz w:val="28"/>
          <w:szCs w:val="28"/>
          <w:rtl w:val="true"/>
          <w:lang w:bidi="ar-SA"/>
        </w:rPr>
        <w:t>السَّرَائِرُ، مِنْ کِتَابِ أَبَانِ بْنِ تَغْلِبَ عَنِ الْقَاسِمِ بْنِ إِسْمَاعِیلَ عَنْ عِیسَی بْنِ هِشَامٍ عَنْ أَبَانِ بْنِ عُثْمَانَ عَنْ مِسْمَعٍ کِرْدِینٍ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التَّحْرِیشِ بَیْنَ الْبَهَائِمِ قَالَ أَکْرَهُ ذَلِکَ کُلَّهُ إِلَّا الْکَلْبَ‌</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الْعِدَّةِ عَنْ أَحْمَدَ بْنِ مُحَمَّدٍ عَنْ عَلِیِّ بْنِ الْحَکَمِ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أَکْرَهُ ذَلِکَ إِلَّا الْکِلَابَ‌</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کردین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تحریک کردن حیوانات در مقابل یکدیگر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جز سگ کراهت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هم مثل حدیث بالا ذکر شده است و فقط به جای سگ، سگ‌ها است</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232362_3381743652"/>
      <w:bookmarkStart w:id="780" w:name="_Toc334"/>
      <w:bookmarkEnd w:id="779"/>
      <w:r>
        <w:rPr>
          <w:rtl w:val="true"/>
        </w:rPr>
        <w:t>«</w:t>
      </w:r>
      <w:r>
        <w:rPr/>
        <w:t>16</w:t>
      </w:r>
      <w:r>
        <w:rPr>
          <w:rtl w:val="true"/>
        </w:rPr>
        <w:t>»</w:t>
      </w:r>
      <w:bookmarkEnd w:id="78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عَلِیِّ بْنِ الْحَکَمِ عَنْ أَبَانِ بْنِ عُثْمَانَ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التَّحْرِیشِ بَیْنَ الْبَهَائِمِ فَقَالَ کُلُّهُ مَکْرُوهٌ إِلَّا الْکِلَابَ‌</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bookmarkStart w:id="781" w:name="pg13937_136991"/>
    </w:p>
    <w:p>
      <w:pPr>
        <w:pStyle w:val="BookText"/>
        <w:rPr/>
      </w:pPr>
      <w:bookmarkEnd w:id="781"/>
      <w:r>
        <w:rPr>
          <w:rFonts w:ascii="Amiri" w:hAnsi="Amiri" w:eastAsia="Amiri" w:cs="Amiri"/>
          <w:color w:val="111111"/>
          <w:sz w:val="28"/>
          <w:sz w:val="28"/>
          <w:szCs w:val="28"/>
          <w:rtl w:val="true"/>
          <w:lang w:bidi="ar-SA"/>
        </w:rPr>
        <w:t>الْکَافِی، عَنِ الْعِدَّةِ عَنْ أَحْمَدَ بْنِ مُحَمَّدٍ عَنْ عَلِیِّ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کُلُّهُ یُکْرَهُ إِلَّا الْکَلْبَ‌</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کیش دادن حیوانات به هم دیگر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مکروه هستند مگر کیش دادن سگ‌ها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هم مثل حدیث بالا ذکر شده است و فقط به جای سگ‌ها مفرد آن را به کار برده است</w:t>
      </w:r>
      <w:r>
        <w:rPr>
          <w:rFonts w:eastAsia="IRNazanin" w:cs="IRNazanin"/>
          <w:color w:val="111111"/>
          <w:sz w:val="28"/>
          <w:szCs w:val="28"/>
          <w:rtl w:val="true"/>
          <w:lang w:bidi="fa-IR"/>
        </w:rPr>
        <w:t>.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232364_3381743652"/>
      <w:bookmarkStart w:id="783" w:name="_Toc335"/>
      <w:bookmarkEnd w:id="782"/>
      <w:r>
        <w:rPr>
          <w:rtl w:val="true"/>
        </w:rPr>
        <w:t>«</w:t>
      </w:r>
      <w:r>
        <w:rPr/>
        <w:t>17</w:t>
      </w:r>
      <w:r>
        <w:rPr>
          <w:rtl w:val="true"/>
        </w:rPr>
        <w:t>»</w:t>
      </w:r>
      <w:bookmarkEnd w:id="783"/>
    </w:p>
    <w:p>
      <w:pPr>
        <w:pStyle w:val="BookText"/>
        <w:rPr/>
      </w:pP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تَحْرِیشِ الْبَهَائِمِ إِلَّا الْکِلَابَ‌</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کیش دادن بهائم جز سگ‌ها نهی کرد</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232366_3381743652"/>
      <w:bookmarkStart w:id="785" w:name="_Toc336"/>
      <w:bookmarkEnd w:id="784"/>
      <w:r>
        <w:rPr>
          <w:rtl w:val="true"/>
        </w:rPr>
        <w:t>بیان</w:t>
      </w:r>
      <w:bookmarkEnd w:id="785"/>
    </w:p>
    <w:p>
      <w:pPr>
        <w:pStyle w:val="BookText"/>
        <w:rPr/>
      </w:pPr>
      <w:r>
        <w:rPr>
          <w:rFonts w:ascii="IRNazanin" w:hAnsi="IRNazanin" w:eastAsia="IRNazanin"/>
          <w:color w:val="111111"/>
          <w:sz w:val="28"/>
          <w:sz w:val="28"/>
          <w:szCs w:val="28"/>
          <w:rtl w:val="true"/>
          <w:lang w:bidi="fa-IR"/>
        </w:rPr>
        <w:t>قوله علیه السلام إلا الکلاب کأن المراد به تحریش الکلب علی الصید لا تحریش الکلاب بعضها علی بعض و الأخبار و إن وردت بلفظ الکراهة لکن قد عرفت أن الکراهة فی عرف الأخبار أعم من الحرمة و هو لهو و لغو و إضرار بالحیوانات بغیر مصلحة فلا یبعد القول بالتحریم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استثنا سگ‌ها از بقیه مقصود کیش دادن آن‌ها به گرفتن شکار است نه کیش دادن آن‌ها به هم دیگر و جنگ با یکدیگر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اگرچه با لفظ کراهت آمده‌اند، ولی دانستی که کراهت در عرف روایات اعم از حرمت است، و وادار کردن حیوانات به هم لهو و لغو و ضرر رساندن حیوانات به یکدیگر، بدون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حرمت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6" w:name="__RefHeading___Toc232368_3381743652"/>
      <w:bookmarkStart w:id="787" w:name="_Toc337"/>
      <w:bookmarkEnd w:id="786"/>
      <w:r>
        <w:rPr>
          <w:rtl w:val="true"/>
        </w:rPr>
        <w:t>«</w:t>
      </w:r>
      <w:r>
        <w:rPr/>
        <w:t>18</w:t>
      </w:r>
      <w:r>
        <w:rPr>
          <w:rtl w:val="true"/>
        </w:rPr>
        <w:t>»</w:t>
      </w:r>
      <w:bookmarkEnd w:id="787"/>
    </w:p>
    <w:p>
      <w:pPr>
        <w:pStyle w:val="BookText"/>
        <w:rPr/>
      </w:pPr>
      <w:r>
        <w:rPr>
          <w:rFonts w:ascii="Amiri" w:hAnsi="Amiri" w:eastAsia="Amiri" w:cs="Amiri"/>
          <w:color w:val="111111"/>
          <w:sz w:val="28"/>
          <w:sz w:val="28"/>
          <w:szCs w:val="28"/>
          <w:rtl w:val="true"/>
          <w:lang w:bidi="ar-SA"/>
        </w:rPr>
        <w:t>مَجَالِسُ الصَّدُوقِ، وَ الْفَقِیهُ، فِی مَنَاهِی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الْوَسْمِ فِی وُجُوهِ الْبَهَائِمِ‌</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پیغمبر صلی اللَّه علیه و آله است که آن حضرت از نشان گذاشتن در چهره حیوانات نهی کردند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من لا یحضره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232370_3381743652"/>
      <w:bookmarkStart w:id="789" w:name="_Toc338"/>
      <w:bookmarkEnd w:id="788"/>
      <w:r>
        <w:rPr>
          <w:rtl w:val="true"/>
        </w:rPr>
        <w:t>«</w:t>
      </w:r>
      <w:r>
        <w:rPr/>
        <w:t>19</w:t>
      </w:r>
      <w:r>
        <w:rPr>
          <w:rtl w:val="true"/>
        </w:rPr>
        <w:t>»</w:t>
      </w:r>
      <w:bookmarkEnd w:id="789"/>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الدَّابَّةِ أَ یَصْلُحُ أَنْ یَضْرِبَ وَجْهَهَا أَوْ یَسِمَهُ بِالنَّارِ قَالَ لَا بَأْسَ‌</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به چهره چهارپایان زد و یا او را با آتش داغ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232372_3381743652"/>
      <w:bookmarkStart w:id="791" w:name="_Toc339"/>
      <w:bookmarkEnd w:id="790"/>
      <w:r>
        <w:rPr>
          <w:rtl w:val="true"/>
        </w:rPr>
        <w:t>«</w:t>
      </w:r>
      <w:r>
        <w:rPr/>
        <w:t>20</w:t>
      </w:r>
      <w:r>
        <w:rPr>
          <w:rtl w:val="true"/>
        </w:rPr>
        <w:t>»</w:t>
      </w:r>
      <w:bookmarkEnd w:id="791"/>
    </w:p>
    <w:p>
      <w:pPr>
        <w:pStyle w:val="BookText"/>
        <w:rPr/>
      </w:pPr>
      <w:r>
        <w:rPr>
          <w:rFonts w:ascii="Amiri" w:hAnsi="Amiri" w:eastAsia="Amiri" w:cs="Amiri"/>
          <w:color w:val="111111"/>
          <w:sz w:val="28"/>
          <w:sz w:val="28"/>
          <w:szCs w:val="28"/>
          <w:rtl w:val="true"/>
          <w:lang w:bidi="ar-SA"/>
        </w:rPr>
        <w:t>الْمَحَاسِنُ، عَنْ مُحَمَّدِ بْنِ عَلِیٍّ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سِمَةِ الْغَنَمِ فِی وُجُوهِهَا فَقَالَ سِمْهَا فِی آذَانِهَا</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داغ زدن در صورت گوسفند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آن را داغ بزن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232374_3381743652"/>
      <w:bookmarkStart w:id="793" w:name="_Toc340"/>
      <w:bookmarkEnd w:id="792"/>
      <w:r>
        <w:rPr>
          <w:rtl w:val="true"/>
        </w:rPr>
        <w:t>«</w:t>
      </w:r>
      <w:r>
        <w:rPr/>
        <w:t>21</w:t>
      </w:r>
      <w:r>
        <w:rPr>
          <w:rtl w:val="true"/>
        </w:rPr>
        <w:t>»</w:t>
      </w:r>
      <w:bookmarkEnd w:id="793"/>
    </w:p>
    <w:p>
      <w:pPr>
        <w:pStyle w:val="BookText"/>
        <w:rPr/>
      </w:pPr>
      <w:r>
        <w:rPr>
          <w:rFonts w:ascii="Amiri" w:hAnsi="Amiri" w:eastAsia="Amiri" w:cs="Amiri"/>
          <w:color w:val="111111"/>
          <w:sz w:val="28"/>
          <w:sz w:val="28"/>
          <w:szCs w:val="28"/>
          <w:rtl w:val="true"/>
          <w:lang w:bidi="ar-SA"/>
        </w:rPr>
        <w:t>وَ مِنْهُ، عَنِ ابْنِ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سِمَةِ الْمَوَاشِی فَقَالَ لَا بَأْسَ بِهَا إِلَّا فِی الْوَجْهِ‌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محمد بن یحیی عن أحمد بن محمد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داغ زدن حیوانات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اشکالی ندارد مگر در چهره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هم مانند روایت بالا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4" w:name="__RefHeading___Toc232376_3381743652"/>
      <w:bookmarkStart w:id="795" w:name="_Toc341"/>
      <w:bookmarkEnd w:id="794"/>
      <w:r>
        <w:rPr>
          <w:rtl w:val="true"/>
        </w:rPr>
        <w:t>«</w:t>
      </w:r>
      <w:r>
        <w:rPr/>
        <w:t>22</w:t>
      </w:r>
      <w:r>
        <w:rPr>
          <w:rtl w:val="true"/>
        </w:rPr>
        <w:t>»</w:t>
      </w:r>
      <w:bookmarkEnd w:id="79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عَنْ أَبِیهِ عَنِ ابْنِ أَبِی عُمَیْرٍ عَنْ حَمَّادٍ عَنِ الْحَلَبِیِّ عَنْ أَبِی عَبْدِ اللَّهِ علیه السلام </w:t>
      </w:r>
      <w:bookmarkStart w:id="796" w:name="pg13937_136992"/>
    </w:p>
    <w:p>
      <w:pPr>
        <w:pStyle w:val="BookText"/>
        <w:rPr/>
      </w:pPr>
      <w:bookmarkEnd w:id="7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إِلَّا مَا کَانَ فِی الْوَجْهِ‌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زدن بر حیوانات اشکالی ندارد مگر آن چه گه در صورت آن‌ها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232378_3381743652"/>
      <w:bookmarkStart w:id="798" w:name="_Toc342"/>
      <w:bookmarkEnd w:id="797"/>
      <w:r>
        <w:rPr>
          <w:rtl w:val="true"/>
        </w:rPr>
        <w:t>«</w:t>
      </w:r>
      <w:r>
        <w:rPr/>
        <w:t>23</w:t>
      </w:r>
      <w:r>
        <w:rPr>
          <w:rtl w:val="true"/>
        </w:rPr>
        <w:t>»</w:t>
      </w:r>
      <w:bookmarkEnd w:id="798"/>
    </w:p>
    <w:p>
      <w:pPr>
        <w:pStyle w:val="BookText"/>
        <w:rPr/>
      </w:pPr>
      <w:r>
        <w:rPr>
          <w:rFonts w:ascii="Amiri" w:hAnsi="Amiri" w:eastAsia="Amiri" w:cs="Amiri"/>
          <w:color w:val="111111"/>
          <w:sz w:val="28"/>
          <w:sz w:val="28"/>
          <w:szCs w:val="28"/>
          <w:rtl w:val="true"/>
          <w:lang w:bidi="ar-SA"/>
        </w:rPr>
        <w:t>وَ مِنْهُ، عَنْ أَبِیهِ عَنْ فَضَالَةَ عَنْ أَبَانٍ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وَسْمِ الْمَوَاشِی فَقَالَ تُوسَمُ فِی غَیْرِ وَجْهِهَا</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داغ زدن بر حیوانات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از صورت داغ بزن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232380_3381743652"/>
      <w:bookmarkStart w:id="800" w:name="_Toc343"/>
      <w:bookmarkEnd w:id="799"/>
      <w:r>
        <w:rPr>
          <w:rtl w:val="true"/>
        </w:rPr>
        <w:t>«</w:t>
      </w:r>
      <w:r>
        <w:rPr/>
        <w:t>24</w:t>
      </w:r>
      <w:r>
        <w:rPr>
          <w:rtl w:val="true"/>
        </w:rPr>
        <w:t>»</w:t>
      </w:r>
      <w:bookmarkEnd w:id="800"/>
    </w:p>
    <w:p>
      <w:pPr>
        <w:pStyle w:val="BookText"/>
        <w:rPr/>
      </w:pPr>
      <w:r>
        <w:rPr>
          <w:rFonts w:ascii="Amiri" w:hAnsi="Amiri" w:eastAsia="Amiri" w:cs="Amiri"/>
          <w:color w:val="111111"/>
          <w:sz w:val="28"/>
          <w:sz w:val="28"/>
          <w:szCs w:val="28"/>
          <w:rtl w:val="true"/>
          <w:lang w:bidi="ar-SA"/>
        </w:rPr>
        <w:t>وَ مِنْهُ، عَنْ مُحَمَّدِ بْنِ عَلِیٍّ عَنِ ابْنِ أَسْبَاطٍ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الدَّابَّةِ یَصْلُحُ أَنْ یَضْرِبَ وَجْهَهَا وَ یَسِمَهَا بِالنَّارِ فَقَالَ لَا بَأْسَ‌</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از حیوانات پرسیدم که آیا جایز است بر صورت آن‌ها زده شود و با آتش بر آن‌ها نشان گذاشته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1" w:name="__RefHeading___Toc232382_3381743652"/>
      <w:bookmarkStart w:id="802" w:name="_Toc344"/>
      <w:bookmarkEnd w:id="801"/>
      <w:r>
        <w:rPr>
          <w:rtl w:val="true"/>
        </w:rPr>
        <w:t>«</w:t>
      </w:r>
      <w:r>
        <w:rPr/>
        <w:t>25</w:t>
      </w:r>
      <w:r>
        <w:rPr>
          <w:rtl w:val="true"/>
        </w:rPr>
        <w:t>»</w:t>
      </w:r>
      <w:bookmarkEnd w:id="802"/>
    </w:p>
    <w:p>
      <w:pPr>
        <w:pStyle w:val="BookText"/>
        <w:rPr/>
      </w:pPr>
      <w:r>
        <w:rPr>
          <w:rFonts w:ascii="Amiri" w:hAnsi="Amiri" w:eastAsia="Amiri" w:cs="Amiri"/>
          <w:color w:val="111111"/>
          <w:sz w:val="28"/>
          <w:sz w:val="28"/>
          <w:szCs w:val="28"/>
          <w:rtl w:val="true"/>
          <w:lang w:bidi="ar-SA"/>
        </w:rPr>
        <w:t>الْعَیَّاشِیُّ، عَنِ الْحَسَنِ عَنِ النَّوْفَلِیِّ عَنِ السَّکُونِیِّ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أَنْ تُوسَمَ الْبَهَائِمُ فِی وَجْهِهَا وَ أَنْ یُضْرَبَ وُجُوهُهَا فَإِنَّهَا تُسَبِّحُ بِحَمْدِ رَبِّهَا</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داغ زدن بر چهره بهائم و زدن بر صورت آن‌ها نهی کردند، زیرا آن‌ها با حمد پروردگارشان تسبیح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232384_3381743652"/>
      <w:bookmarkStart w:id="804" w:name="_Toc345"/>
      <w:bookmarkEnd w:id="803"/>
      <w:r>
        <w:rPr>
          <w:rtl w:val="true"/>
        </w:rPr>
        <w:t>«</w:t>
      </w:r>
      <w:r>
        <w:rPr/>
        <w:t>26</w:t>
      </w:r>
      <w:r>
        <w:rPr>
          <w:rtl w:val="true"/>
        </w:rPr>
        <w:t>»</w:t>
      </w:r>
      <w:bookmarkEnd w:id="804"/>
    </w:p>
    <w:p>
      <w:pPr>
        <w:pStyle w:val="BookText"/>
        <w:rPr/>
      </w:pPr>
      <w:r>
        <w:rPr>
          <w:rFonts w:ascii="Amiri" w:hAnsi="Amiri" w:eastAsia="Amiri" w:cs="Amiri"/>
          <w:color w:val="111111"/>
          <w:sz w:val="28"/>
          <w:sz w:val="28"/>
          <w:szCs w:val="28"/>
          <w:rtl w:val="true"/>
          <w:lang w:bidi="ar-SA"/>
        </w:rPr>
        <w:t>الْکَافِی، عَنْ مُحَمَّدِ بْنِ یَحْیَی عَنْ أَحْمَدَ بْنِ 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أَسِمُ الْغَنَمَ فِی وُجُوهِهَا قَالَ سِمْهَا فِی آذَانِهَا</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چهره گوسفند نشان بگذارم؟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گوشش داغ بزن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232386_3381743652"/>
      <w:bookmarkStart w:id="806" w:name="_Toc346"/>
      <w:bookmarkEnd w:id="805"/>
      <w:r>
        <w:rPr>
          <w:rtl w:val="true"/>
        </w:rPr>
        <w:t>«</w:t>
      </w:r>
      <w:r>
        <w:rPr/>
        <w:t>27</w:t>
      </w:r>
      <w:r>
        <w:rPr>
          <w:rtl w:val="true"/>
        </w:rPr>
        <w:t>»</w:t>
      </w:r>
      <w:bookmarkEnd w:id="806"/>
    </w:p>
    <w:p>
      <w:pPr>
        <w:pStyle w:val="BookText"/>
        <w:rPr/>
      </w:pPr>
      <w:r>
        <w:rPr>
          <w:rFonts w:ascii="Amiri" w:hAnsi="Amiri" w:eastAsia="Amiri" w:cs="Amiri"/>
          <w:color w:val="111111"/>
          <w:sz w:val="28"/>
          <w:sz w:val="28"/>
          <w:szCs w:val="28"/>
          <w:rtl w:val="true"/>
          <w:lang w:bidi="ar-SA"/>
        </w:rPr>
        <w:t>قُرْبُ الْإِسْنَادِ، عَنْ هَارُونَ بْنِ مُسْلِمٍ عَنْ مَسْعَدَةَ بْنِ زِیَادٍ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بِسِمَةِ الْمَوَاشِی إِذَا تَنَکَّبْتُمْ وُجُوهَهَا</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داغ زدن بر حیوانات نیست؛ اگر صورت آن‌ها را بر گرداندید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232388_3381743652"/>
      <w:bookmarkStart w:id="808" w:name="_Toc347"/>
      <w:bookmarkEnd w:id="807"/>
      <w:r>
        <w:rPr>
          <w:rtl w:val="true"/>
        </w:rPr>
        <w:t>«</w:t>
      </w:r>
      <w:r>
        <w:rPr/>
        <w:t>28</w:t>
      </w:r>
      <w:r>
        <w:rPr>
          <w:rtl w:val="true"/>
        </w:rPr>
        <w:t>»</w:t>
      </w:r>
      <w:bookmarkEnd w:id="808"/>
    </w:p>
    <w:p>
      <w:pPr>
        <w:pStyle w:val="BookText"/>
        <w:rPr/>
      </w:pPr>
      <w:r>
        <w:rPr>
          <w:rFonts w:ascii="Amiri" w:hAnsi="Amiri" w:eastAsia="Amiri" w:cs="Amiri"/>
          <w:color w:val="111111"/>
          <w:sz w:val="28"/>
          <w:sz w:val="28"/>
          <w:szCs w:val="28"/>
          <w:rtl w:val="true"/>
          <w:lang w:bidi="ar-SA"/>
        </w:rPr>
        <w:t>حَیَاةُ الْحَیَوَانِ، رَوَی الْبُخَارِیُّ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مَرَّ بِحِمَارٍ وُسِمَ فِی وَجْهِهِ فَقَالَ لَعَنَ اللَّهُ مَنْ فَعَلَ بِهَذَا</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روایت کرده است که پیغمبر صلی اللَّه علیه و آله به الاغی برخورد کردند که داغ در چهره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این کار را انجام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232390_3381743652"/>
      <w:bookmarkStart w:id="810" w:name="_Toc348"/>
      <w:bookmarkEnd w:id="809"/>
      <w:r>
        <w:rPr>
          <w:rtl w:val="true"/>
        </w:rPr>
        <w:t>«</w:t>
      </w:r>
      <w:r>
        <w:rPr/>
        <w:t>29</w:t>
      </w:r>
      <w:r>
        <w:rPr>
          <w:rtl w:val="true"/>
        </w:rPr>
        <w:t>»</w:t>
      </w:r>
      <w:bookmarkEnd w:id="81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الَّذِی وَسَمَهُ‌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bookmarkStart w:id="811" w:name="pg13937_136993"/>
    </w:p>
    <w:p>
      <w:pPr>
        <w:pStyle w:val="BookText"/>
        <w:rPr/>
      </w:pPr>
      <w:bookmarkEnd w:id="8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کند خدا کسی را که آن را داغ زده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12" w:name="__RefHeading___Toc232392_3381743652"/>
      <w:bookmarkStart w:id="813" w:name="_Toc349"/>
      <w:bookmarkEnd w:id="812"/>
      <w:r>
        <w:rPr>
          <w:rtl w:val="true"/>
        </w:rPr>
        <w:t xml:space="preserve">باب </w:t>
      </w:r>
      <w:r>
        <w:rPr/>
        <w:t>10</w:t>
      </w:r>
      <w:r>
        <w:rPr>
          <w:rtl w:val="true"/>
        </w:rPr>
        <w:t xml:space="preserve"> </w:t>
      </w:r>
      <w:r>
        <w:rPr>
          <w:rtl w:val="true"/>
        </w:rPr>
        <w:t>النحل و النمل و سائر ما نهی عن قتله من الحیوانات و ما یحل قتله منها من الحیات و العقارب و الغربان و غیرها و النهی عن حرق الحیوانات و تعذیبها</w:t>
      </w:r>
      <w:bookmarkEnd w:id="813"/>
    </w:p>
    <w:p>
      <w:pPr>
        <w:pStyle w:val="Heading4"/>
        <w:numPr>
          <w:ilvl w:val="3"/>
          <w:numId w:val="1"/>
        </w:numPr>
        <w:rPr/>
      </w:pPr>
      <w:bookmarkStart w:id="814" w:name="__RefHeading___Toc232394_3381743652"/>
      <w:bookmarkStart w:id="815" w:name="_Toc350"/>
      <w:bookmarkEnd w:id="814"/>
      <w:r>
        <w:rPr>
          <w:rtl w:val="true"/>
        </w:rPr>
        <w:t>الآیات</w:t>
      </w:r>
      <w:bookmarkEnd w:id="815"/>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غُراباً الآیة</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رَبُّکَ إِلَی النَّحْلِ أَنِ اتَّخِذِی مِنَ الْجِبالِ بُیُوتاً وَ مِنَ الشَّجَرِ وَ مِمَّا یَعْرِشُونَ ثُمَّ کُلِی مِنْ کُلِّ الثَّمَراتِ فَاسْلُکِی سُبُلَ رَبِّکِ ذُلُلًا یَخْرُجُ مِنْ بُطُونِها شَرابٌ مُخْتَلِفٌ أَلْوانُهُ فِیهِ شِفاءٌ لِلنَّاسِ إِنَّ فِی ذلِکَ لَآیَةً لِقَوْمٍ یَتَفَکَّرُونَ</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أَتَوْا عَلی وادِ النَّمْلِ قالَتْ نَمْلَةٌ یا أَیُّهَا النَّمْلُ ادْخُلُوا مَساکِنَکُمْ لا یَحْطِمَنَّکُمْ سُلَیْمانُ وَ جُنُودُهُ وَ هُمْ لا یَشْعُرُونَ فَتَبَسَّمَ ضاحِکاً مِنْ قَوْلِها إلی قوله تعالی وَ تَفَقَّدَ الطَّیْرَ فَقالَ ما لِیَ لا أَرَی الْهُدْهُدَ أَمْ کانَ مِنَ الْغائِبِینَ الآیات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زاغی را برانگیخت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کُلِی مِنْ کُلِّ الثَّمَراتِ فَاسْلُکِی سُبُلَ رَبِّکِ ذُلُلاً یَخْرُجُ مِنْ بُطُونها شَرابٌ مُخْتَلِفٌ أَلْوانُهُ فِیهِ شِفاءٌ لِلنَّاسِ إِنَّ فِی ذلِکَ لَآیَةً لِقَوْمٍ یَتَفَکَّرُونَ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از پاره ای کوه ها و از برخی درختان و از آنچه داربست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چفته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خانه هایی برای خود درست کن، سپس از همه میوه‌ها بخور، و راه‌های پروردگارت را فرمانبردارانه، بپوی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شهدی که به رنگ‌های گوناگون است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مردم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زنبوران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تفکر می‌کنند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حَتَّی إِذا أَتَوْا عَلی وادِ النَّمْلِ قالَتْ نَمْلَةٌ یا أَیُّهَا النَّمْلُ ادْخُلُوا مَساکِنَکُمْ لا یَحْطِمَنَّکُمْ سُلَیْمانُ وَ جُنُودُهُ وَ 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ضاحِکاً مِنْ قَوْلِها وَ قالَ رَبِّ أَوْزِعْنِی أَنْ أَشْکُرَ نِعْمَتَکَ الَّتِی أَنْعَمْتَ عَلَیَّ وَ عَلی والِدَیَّ وَ أَنْ أَعْمَلَ صالِحاً تَرْضاهُ وَ أَدْخِلْنِی بِرَحْمَتِکَ فِی عِبادِکَ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الطَّیْرَ فَقالَ ما لِیَ لا أَرَی الهدْهُدَ أَمْ کانَ مِنَ الْغائِبِینَ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به وادی مورچگان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مورچگان، به خانه‌هایتان داخل شوید، مبادا سلیمان و سپاهیانش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و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گفتار او دهان به خنده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در دلم افکن تا نعمتی را که به من و پدر و مادرم ارزانی داشته‌ای سپاس بگزارم و به کار شایسته‌ای که آن را می‌پسندی بپردازم و مرا به رحمت خویش در میان بندگان شایسته‌ات داخل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چه شده است که هدهد را نمی‌بینم؟ یا شاید از غایبان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16" w:name="__RefHeading___Toc232396_3381743652"/>
      <w:bookmarkStart w:id="817" w:name="_Toc351"/>
      <w:bookmarkEnd w:id="816"/>
      <w:r>
        <w:rPr>
          <w:rtl w:val="true"/>
        </w:rPr>
        <w:t>تفسیر</w:t>
      </w:r>
      <w:bookmarkEnd w:id="81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مرت قصة الغراب الذی علم قابیل کیف یواری جسد هابیل علیه السلام حین قتله قوله تعالی وَ أَوْحی رَبُّکَ قال الرازی یقال وحی و أوحی و هو الإلهام و المراد من الإلهام أنه تعالی قرر فی نفسها هذه الأعمال العجیبة التی یعجز عنها العقلاء من البشر و بیانه من وجوه الأول أنها تبنی البیوت المسدسة من أضلاع متساویة لا یزید بعضها علی بعض بمجرد طباعها و العقلاء من البشر لا یمکنهم بناء مثل تلک البیوت إلا بآلات و أدوات مثل المسطر و الفرجار و الثانی أنه ثبت فی الهندسة أن تلک البیوت لو کانت مشکلة بأشکال سوی المسدسات فإنه یبقی بالضرورة ما بین تلک البیوت فرج خالیة ضائعة فاهتداء تلک الحیوان الضعیف إلی هذه الحکمة الخفیة و الدقیقة اللطیفة من الأعاجیب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الثالث أن النحل یحصل بینها واحد کالرئیس للبقیة و ذلک الواحد یکون أعظم جثة من الباقی و یکون نافذ الحکم علی تلک البقیة و هم یخدمونه و یحملونه عند تعبه و ذلک أیضا من الأعاجیب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أنها إذا ذهبت عن وکرها ذهبت مع الجمعیة إلی موضع آخر فإذا أرادوا عودها إلی وکرها ضربوا الطبول و آلات الموسیقی و بواسطة تلک الألحان یقدرون علی ردها إلی وکرها و هذه أیضا حالة عجیبة فلما امتاز هذا الحیوان بهذه الخواص العجیبة الدالة علی مزید الذکاء و الکیاسة لیس إلا علی سبیل الإلهام و هو حالة شبیهة بالوحی لا جرم قال تعالی فی حقها وَ أَوْحی رَبُّکَ إِلَی النَّحْلِ و اعلم أن الوحی قد ورد فی حق الأنبیاء کقوله تعالی وَ ما کانَ لِبَشَرٍ أَنْ یُکَلِّمَهُ اللَّهُ إِلَّا وَحْیاً</w:t>
      </w:r>
      <w:r>
        <w:rPr>
          <w:rStyle w:val="FootnoteAnchor"/>
          <w:rtl w:val="true"/>
        </w:rPr>
        <w:footnoteReference w:id="1028"/>
      </w:r>
      <w:r>
        <w:rPr>
          <w:rFonts w:ascii="Amiri" w:hAnsi="Amiri" w:eastAsia="Amiri" w:cs="Amiri"/>
          <w:color w:val="111111"/>
          <w:sz w:val="28"/>
          <w:sz w:val="28"/>
          <w:szCs w:val="28"/>
          <w:rtl w:val="true"/>
          <w:lang w:bidi="ar-SA"/>
        </w:rPr>
        <w:t>و فی الأولیاء أیضا قال تعالی وَ إِذْ أَوْحَیْتُ إِلَی الْحَوارِیِّینَ‌</w:t>
      </w:r>
      <w:r>
        <w:rPr>
          <w:rStyle w:val="FootnoteAnchor"/>
          <w:rtl w:val="true"/>
        </w:rPr>
        <w:footnoteReference w:id="1029"/>
      </w:r>
      <w:r>
        <w:rPr>
          <w:rFonts w:ascii="Amiri" w:hAnsi="Amiri" w:eastAsia="Amiri" w:cs="Amiri"/>
          <w:color w:val="111111"/>
          <w:sz w:val="28"/>
          <w:sz w:val="28"/>
          <w:szCs w:val="28"/>
          <w:rtl w:val="true"/>
          <w:lang w:bidi="ar-SA"/>
        </w:rPr>
        <w:t>و بمعنی الإلهام فی حق البشر وَ أَوْحَیْنا إِلی أُمِّ مُوسی‌</w:t>
      </w:r>
      <w:r>
        <w:rPr>
          <w:rStyle w:val="FootnoteAnchor"/>
          <w:rtl w:val="true"/>
        </w:rPr>
        <w:footnoteReference w:id="1030"/>
      </w:r>
      <w:r>
        <w:rPr>
          <w:rFonts w:ascii="IRNazanin" w:hAnsi="IRNazanin" w:eastAsia="IRNazanin"/>
          <w:color w:val="111111"/>
          <w:sz w:val="28"/>
          <w:sz w:val="28"/>
          <w:szCs w:val="28"/>
          <w:rtl w:val="true"/>
          <w:lang w:bidi="fa-IR"/>
        </w:rPr>
        <w:t>و فی حق سائر الحیوان خاص و قال الزجاج یجوز أن یقال سمی هذا الحیوان نحلا لأن الله تعالی نحل الناس العسل الذی یخرج من بطونها و قال غیره النحل یذکر و یؤنث و هی مؤنثة فی لغة الحجاز و لذلک أنثها الله و کذلک کل جمع لیس بینه و بین الواحدة إلا الهاء أَنِ اتَّخِذِی أن مفسرة لأن فی الإیحاء معنی القول وَ مِمَّا یَعْرِشُونَ أی یبنون و یسقفون و قرئ بضم الراء و کسرها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النحل نوعان أحدهما ما یسکن فی الجبال و الغیاض و لا یتعهدها أحد من الناس و النوع الثانی التی یسکن بیوت الناس و یکون فی تعهدات الناس فالأول هو المراد بقوله أَنِ اتَّخِذِی مِنَ الْجِبالِ بُیُوتاً وَ مِنَ الشَّجَرِ و الثانی هو المراد بقوله وَ مِمَّا یَعْرِشُونَ و إنما قال مِنَ الْجِبالِ و مِنَ الشَّجَرِ لئلا تبنی بیوتها فی کل جبل و شجر بل فی مساکن یوافق مصالحها و یلیق بها و اختلفوا فی </w:t>
      </w:r>
    </w:p>
    <w:p>
      <w:pPr>
        <w:pStyle w:val="BookText"/>
        <w:rPr/>
      </w:pP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الناس من یقول لا یبعد أن یکون لهذه الحیوانات عقول و أن یتوجه علیها من الله أمر و نهی و قال آخرون لیس الأمر کذلک بل المراد منه أنه تعالی خلق فیها غرائز و طبائع توجب هذه الأحوال ثُمَّ کُلِی مِنْ کُلِّ الثَّمَراتِ من للتبعیض أو لابتداء الغایة رأیت فی کتب الطب أنه تعالی دبر هذا العالم علی وجه یحدث فی الهواء طل لطیف فی اللیالی و یقع ذلک الطل علی أوراق الأشجار</w:t>
      </w:r>
    </w:p>
    <w:p>
      <w:pPr>
        <w:pStyle w:val="BookText"/>
        <w:rPr/>
      </w:pPr>
      <w:r>
        <w:rPr>
          <w:rFonts w:ascii="IRNazanin" w:hAnsi="IRNazanin" w:eastAsia="IRNazanin"/>
          <w:color w:val="111111"/>
          <w:sz w:val="28"/>
          <w:sz w:val="28"/>
          <w:szCs w:val="28"/>
          <w:rtl w:val="true"/>
          <w:lang w:bidi="fa-IR"/>
        </w:rPr>
        <w:t>فقد تکون تلک الأجزاء الطلیة لطیفة الصور متفرقة علی الأوراق و الأزهار و قد تکون کثیرة بحیث یجتمع منها أجزاء محسوسة أما القسم الثانی فإنه مثل الترنجبین فإنه طل ینزل من الهواء و یجتمع علی أطراف الشجر فی بعض البلدان و ذلک محسوس و أما القسم الأول فهو الذی ألهم الله تعالی هذا النحل تلتقط تلک الذرات من الأزهار و أوراق الأشجار بأفواهها و تأکلها و تغتذی بها فإذا شبعت التقطت بأفواهها مرة أخری شیئا من تلک الأجزاء ثم تذهب بها إلی بیوتها و تضعها هناک کأنها تحاول أن تدخر لنفسها غذاءها فإذا اجتمع فی بیوتها من تلک الأجزاء الطلیة شی‌ء کثیر فذاک هو العسل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الناس من یقول إن النحل تأکل من الأزهار الطیبة و الأوراق العطرة أشیاء ثم إنه تعالی یقلب تلک الأجسام فی داخل بطنه عسلا ثم إنها تقی‌ء مرة أخری فذاک هو العسل و القول الأول أقرب إلی العقل و أشد مناسبة للاستقراء فإن طبیعة الترنجبین قریبة إلی العسل فی الطعم و الشکل و لا شک أنه طل یحدث فی الهواء و یقع علی أطراف الأشجار و الأزهار فکذا هاهنا و أیضا فنحن نشاهد أن هذا النحل إنما تغتذی بالعسل و لذلک فإنا إذا أخرجنا العسل من بیوت النحل ترکنا لها بقیة من ذلک العسل لأجل أن تغتذی بها فعلمنا أنها تغتذی بالعسل و أنها إنما تقع علی الأشجار و الأزهار لأنها تغتذی بتلک الأجزاء الطلیة العسلیة الواقعة من الهواء علیها إذا عرفت هذا فنقول قوله کُلِی مِنْ کُلِّ الثَّمَراتِ کلمة من هاهنا تکون لابتداء الغایة و لا تکون للتبعیض علی هذا القول فَاسْلُکِی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سُبُلَ رَبِّکِ‌</w:t>
      </w:r>
      <w:r>
        <w:rPr>
          <w:rStyle w:val="FootnoteAnchor"/>
          <w:rtl w:val="true"/>
        </w:rPr>
        <w:footnoteReference w:id="1031"/>
      </w:r>
      <w:r>
        <w:rPr>
          <w:rFonts w:ascii="Amiri" w:hAnsi="Amiri" w:eastAsia="Amiri" w:cs="Amiri"/>
          <w:color w:val="111111"/>
          <w:sz w:val="28"/>
          <w:sz w:val="28"/>
          <w:szCs w:val="28"/>
          <w:rtl w:val="true"/>
          <w:lang w:bidi="ar-SA"/>
        </w:rPr>
        <w:t>أی الطرق التی ألهمک و أفهمک فی عمل العسل أو یکون المراد فاسلکی فی طلب تلک الثمرات سبل ربک و فی قوله ذُلُلًا قولان الأول أنه حال من السبل لأن الله تعالی ذللها لها و وطئها و سهلها کقوله هُوَ الَّذِی جَعَلَ لَکُمُ الْأَرْضَ ذَلُولًا</w:t>
      </w:r>
      <w:r>
        <w:rPr>
          <w:rStyle w:val="FootnoteAnchor"/>
          <w:rtl w:val="true"/>
        </w:rPr>
        <w:footnoteReference w:id="1032"/>
      </w:r>
      <w:r>
        <w:rPr>
          <w:rFonts w:ascii="IRNazanin" w:hAnsi="IRNazanin" w:eastAsia="IRNazanin"/>
          <w:color w:val="111111"/>
          <w:sz w:val="28"/>
          <w:sz w:val="28"/>
          <w:szCs w:val="28"/>
          <w:rtl w:val="true"/>
          <w:lang w:bidi="fa-IR"/>
        </w:rPr>
        <w:t xml:space="preserve">الثانی أنه حال من الضمیر فی قوله فَاسْلُکِی أی و أتی یا أیتها النحل ذلک منقادة لما أمرت به غیر ممتنعة یَخْرُجُ مِنْ بُطُونِها هذا رجوع من الخطاب إلی الغیبة و السبب فیه أن المقصود من ذکر هذه الأحوال أن یحتج الإنسان المکلف به علی قدرة الله تعالی و حکمته و حسن تدبیره لأحوال العالم العلوی و السفلی فکأنه تعالی لما خاطب النحل بما سبق ذکره خاطب الإنسان و قال إنما ألهمنا هذا النحل لهذه العجائب لأجل أن یخرج مِنْ بُطُونِها شَرابٌ مُخْتَلِفٌ أَلْوانُهُ ثم إنا ذکرنا أن من الناس من یقول العسل عبارة عن أجزاء طلیة تحدث فی الهواء و تقع علی أطراف الأشجار و علی الأوراق و الأزهار فیلقطها الزنبور بفمه فإذا ذهبنا إلی هذا الوجه کان المراد من قوله یَخْرُجُ مِنْ بُطُونِها أی من أفواهها و کل تجویف فی داخل البدن فإنه یسمی بطنا أ لا تری أنهم یقولون بطون الدماغ و عنوا بها تجاویف الدماغ فکذا هاهنا یَخْرُجُ مِنْ بُطُونِها أی أفواهها و أما علی قول أهل الظاهر و هو أن النحل تأکل الأوراق و الثمرات ثم تقی‌ء فذلک هو العسل فالکلام ظاهر ثم وصف العسل بکونه شرابا لأنه تارة یشرب وحده و تارة یتخذ منه الأشربة و بأنه مختلف ألوانه و المقصود منه إبطال القول بالطبع لهذا الجسم مع کونه متشابه الطبیعة لما حدث علی ألوان مختلفة دل ذلک علی حدوث تلک الألوان بتدبیر الفاعل المختار لا لأجل </w:t>
      </w:r>
    </w:p>
    <w:p>
      <w:pPr>
        <w:pStyle w:val="BookText"/>
        <w:rPr/>
      </w:pPr>
      <w:r>
        <w:rPr>
          <w:rFonts w:ascii="IRNazanin" w:hAnsi="IRNazanin" w:eastAsia="IRNazanin"/>
          <w:color w:val="111111"/>
          <w:sz w:val="28"/>
          <w:sz w:val="28"/>
          <w:szCs w:val="28"/>
          <w:rtl w:val="true"/>
          <w:lang w:bidi="fa-IR"/>
        </w:rPr>
        <w:t>إیجاب الطبیعة و بأن فیه شفاء للناس و فیه قولان الأول و هو الصحیح أنه صفة للعسل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 کیف یکون شفاء للناس و هو یضر بالصفراء و یهیج المرار قلنا إنه تعالی لم یقل إنه شفاء لکل الناس و لکل داء و فی کل حال بل لما کان شفاء فی الجملة إنه قل معجون من المعاجین إلا و تمامه و کماله یحصل بالعجن بالعسل و أیضا فالأشربة المتخذة منه فی الأمراض البلغمیة عظیمة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و هو قول مجاهد إن المراد أن القرآن فِیهِ شِفاءٌ لِلنَّاسِ و علی هذا التقدیر فقصة تولد العسل من النحل تمت عند قوله مُخْتَلِفٌ أَلْوانُهُ ثم ابتدأ و قال فِیهِ شِفاءٌ لِلنَّاسِ أی فی هذا القرآن حصل ما هو شفاء للناس من الکفر و البدعة مثل هذا الذی مر فی قصة النحل و عن ابن مسعود أن العسل شفاء من کل داء و القرآن فیه شِفاءٌ لِما فِی الصُّدُورِ و اعلم أن هذا القول ضعیف من وجهین الأول أن الضمیر یجب عوده إلی أقرب المذکورات و ما ذاک إلا قوله شَرابٌ مُخْتَلِفٌ أَلْوانُهُ و أما الحکم بعوده إلی القرآن مع أنه غیر مذکور فیما سبق فهو غیر مناسب الثانی</w:t>
      </w:r>
    </w:p>
    <w:p>
      <w:pPr>
        <w:pStyle w:val="BookText"/>
        <w:rPr/>
      </w:pPr>
      <w:r>
        <w:rPr>
          <w:rFonts w:ascii="Amiri" w:hAnsi="Amiri" w:eastAsia="Amiri" w:cs="Amiri"/>
          <w:color w:val="111111"/>
          <w:sz w:val="28"/>
          <w:sz w:val="28"/>
          <w:szCs w:val="28"/>
          <w:rtl w:val="true"/>
          <w:lang w:bidi="ar-SA"/>
        </w:rPr>
        <w:t>مَا رَوَی أَبُو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رَجُلٌ إِلَی النَّبِیِّ صلی الله علیه و آله وَ قَالَ إِنَّ أَخِی یَشْتَکِی بَطْنَهُ فَقَالَ اسْقِهِ عَسَلًا فَذَهَبَ ثُمَّ رَجَعَ فَقَالَ قَدْ سَقَیْتُهُ فَلَمْ تُغْنِ عَنْهُ فَقَالَ علیه السلام اذْهَبْ فَاسْقِهِ عَسَلًا وَ قَالَ صَدَقَ اللَّهُ وَ کَذَبَ بَطْنُ أَخِیکَ فَسَقَاهُ فَبَرَأَ کَأَنَّمَا نَشِطَ مِنْ عِقَالٍ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حملوا قوله صدق الله علی قوله تعالی فِیهِ شِفاءٌ لِلنَّاسِ و ذلک أنما یصح لو کان هذا صفة للعسل فإن قال قائل فما المراد من قوله علیه السلام صدق الله و کذب بطن أخیک قلنا العلة أنه علیه السلام علم بنور الوحی أن ذلک العسل سیظهر نفعه بعد ذلک فلما لم یظهر فی الحال مع أنه علیه السلام کان عالما بأنه سیظهر نفعه بعد ذلک کان هذا جاریا مجری الکذب فلهذا السبب أطلق علیه هذا اللفظ انتهی‌</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آیات النمل قد مر تفسیرها و تدل علی شرافة فی الجملة للنملة و علی بعض ما سیأتی ذکره و کذا آیات الهدهد تدل علی کرامته و بعض ما سیأتی من أحواله و قد مضت قصته و سیأتی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فی حیاة الحیوان النحل ذباب العسل</w:t>
      </w:r>
    </w:p>
    <w:p>
      <w:pPr>
        <w:pStyle w:val="BookText"/>
        <w:rPr/>
      </w:pPr>
      <w:r>
        <w:rPr>
          <w:rFonts w:ascii="Amiri" w:hAnsi="Amiri" w:eastAsia="Amiri" w:cs="Amiri"/>
          <w:color w:val="111111"/>
          <w:sz w:val="28"/>
          <w:sz w:val="28"/>
          <w:szCs w:val="28"/>
          <w:rtl w:val="true"/>
          <w:lang w:bidi="ar-SA"/>
        </w:rPr>
        <w:t>وَ قَدْ تَقَدَّمَ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 کُلُّهُ فِی النَّارِ إِلَّا النَّحْلَ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واحدة النحل نحلة و قرأ یحیی بن وثاب وَ أَوْحی رَبُّکَ إِلَی النَّحَلِ بفتح الحاء و الجمهور بالإسکان قال الزجاج فی تفسیر سورة النساء سمیت نحلا لأن الله تعالی نحل الناس العسل الذی یخرج منها إذ النحلة العطیة و کفاها شرفا قول الله عز و جل وَ</w:t>
      </w:r>
    </w:p>
    <w:p>
      <w:pPr>
        <w:pStyle w:val="BookText"/>
        <w:rPr/>
      </w:pPr>
      <w:r>
        <w:rPr>
          <w:rFonts w:ascii="IRNazanin" w:hAnsi="IRNazanin" w:eastAsia="IRNazanin"/>
          <w:color w:val="111111"/>
          <w:sz w:val="28"/>
          <w:sz w:val="28"/>
          <w:szCs w:val="28"/>
          <w:rtl w:val="true"/>
          <w:lang w:bidi="fa-IR"/>
        </w:rPr>
        <w:t>أَوْحی رَبُّکَ إِلَی النَّحْلِ فأوحی الله سبحانه و تعالی إلیها فأثنی علیها فعلمت مساقط الأنوار من وراء البیداء فتقع هناک علی کل نورة عبقة و زهرة أنقة ثم تصدر عنها بما تحفظه رضابا و تلفظه شرابا</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عجائب المخلوقات یقال لیوم عید الفطر یوم الرحمة إذ أوحی الله تعالی فیه إلی النحل صنعة العسل فبین سبحانه أن فی النحل أعظم اعتبار و هو حیوان فهیم ذو کیس و شجاعة و نظر فی العواقب و معرفة بفصول السنة و أوقات المطر و تدبیر المراتع و المطاعم و الطاعة لکبیره و الاستکانة لأمیره و قائده و بدیع الصنعة و عجیب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أرسطو النحل تسعة أصناف منها ستة یأوی بعضها إلی بعض و غذاؤها من الفضول الحلوة و الرطوبات التی ترشح بها الزهر و الورق و یجمع ذلک کله و یدخره و هو العسل و أوعیته و یجمع مع ذلک رطوبات دسمة یتخذ منها بیوت العسل و هی الشمع و هو یلقطها بخرطومه و یحملها علی فخذیه و ینقلها من فخذیه إلی صلبه هکذا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القرآن یدل علی أنها ترعی الزهر فیستحیل فی جوفها عسلا و تلقیه </w:t>
      </w:r>
    </w:p>
    <w:p>
      <w:pPr>
        <w:pStyle w:val="BookText"/>
        <w:rPr/>
      </w:pPr>
      <w:r>
        <w:rPr>
          <w:rFonts w:ascii="Amiri" w:hAnsi="Amiri" w:eastAsia="Amiri" w:cs="Amiri"/>
          <w:color w:val="111111"/>
          <w:sz w:val="28"/>
          <w:sz w:val="28"/>
          <w:szCs w:val="28"/>
          <w:rtl w:val="true"/>
          <w:lang w:bidi="ar-SA"/>
        </w:rPr>
        <w:t>من أفواهها فیجمع منه القناطیر المقنطرة قال تعالی ثُمَّ کُلِی مِنْ کُلِّ الثَّمَراتِ فَاسْلُکِی سُبُلَ رَبِّکِ ذُلُلًا یَخْرُجُ مِنْ بُطُونِها شَرابٌ مُخْتَلِفٌ أَلْوانُهُ فِیهِ شِفاءٌ لِلنَّاسِ و قوله مِنْ کُلِّ الثَّمَراتِ المراد به بعضها نظیره قوله وَ أُوتِیَتْ مِنْ کُلِّ شَیْ‌ءٍ یرید به البعض و اختلاف الألوان فی العسل بحسب اختلاف النحل‌</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و قد یختلف طعمه لاختلاف المرعی و من هذا المعنی قول زینب للنبی صلی الله علیه و آله جرست نحلة العرفط حین شبهت رائحته برائحة المغافیر و الحدیث مشهور فی الصحیحین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شأنه فی تدبیر معاشه أنه إذا أصاب موضعا نقیا بنی فیه بیتا من الشمع ثم یبنی‌</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البیوت التی یأوی فیها الملوک ثم بیوت الذکور التی لا تعمل فیها شیئا</w:t>
      </w:r>
      <w:r>
        <w:rPr>
          <w:rStyle w:val="FootnoteAnchor"/>
          <w:rtl w:val="true"/>
        </w:rPr>
        <w:footnoteReference w:id="1037"/>
      </w:r>
      <w:r>
        <w:rPr>
          <w:rFonts w:ascii="IRNazanin" w:hAnsi="IRNazanin" w:eastAsia="IRNazanin"/>
          <w:color w:val="111111"/>
          <w:sz w:val="28"/>
          <w:sz w:val="28"/>
          <w:szCs w:val="28"/>
          <w:rtl w:val="true"/>
          <w:lang w:bidi="fa-IR"/>
        </w:rPr>
        <w:t>و الذکور أصغر جرما من الإناث و هی تکثر المادة داخل الخلیة و هی إذا طارت تخرج بأجمعها و ترتفع فی الهواء ثم تعود إلی الخلیة و النحل تعمل الشمع أولا ثم تلقی البزر لأنه له بمنزلة العش للطائر فإذا ألقته قعدت و تحضنه کما تحضن الطیر</w:t>
      </w:r>
      <w:r>
        <w:rPr>
          <w:rStyle w:val="FootnoteAnchor"/>
          <w:rtl w:val="true"/>
        </w:rPr>
        <w:footnoteReference w:id="1038"/>
      </w:r>
      <w:r>
        <w:rPr>
          <w:rFonts w:ascii="IRNazanin" w:hAnsi="IRNazanin" w:eastAsia="IRNazanin"/>
          <w:color w:val="111111"/>
          <w:sz w:val="28"/>
          <w:sz w:val="28"/>
          <w:szCs w:val="28"/>
          <w:rtl w:val="true"/>
          <w:lang w:bidi="fa-IR"/>
        </w:rPr>
        <w:t>فیتکون من ذلک البزر دود ثم تنهض الدود فتغذی أنفسها</w:t>
      </w:r>
      <w:r>
        <w:rPr>
          <w:rStyle w:val="FootnoteAnchor"/>
          <w:rtl w:val="true"/>
        </w:rPr>
        <w:footnoteReference w:id="1039"/>
      </w:r>
      <w:r>
        <w:rPr>
          <w:rFonts w:ascii="IRNazanin" w:hAnsi="IRNazanin" w:eastAsia="IRNazanin"/>
          <w:color w:val="111111"/>
          <w:sz w:val="28"/>
          <w:sz w:val="28"/>
          <w:szCs w:val="28"/>
          <w:rtl w:val="true"/>
          <w:lang w:bidi="fa-IR"/>
        </w:rPr>
        <w:t>ثم تطیر و النحل لا یقعد علی أزهار مختلفة بل علی زهر واحد و تملأ بعض البیوت عسلا و بعضها فراخا و من عادتها أنها إذا رأت فسادا من ملک إما أن تعزله أو تقتله و أکثر ما تقتل خارج الخلیة و الملوک لا تخرج إلا مع جمیع النحل و الملک إذا عجز عن الطیران حملته و سیأتی بیان هذا فی أواخر الکتاب فی لفظ الیعسوب و من خصائص الملک أنه لیس له حمة یلسع بها و أفضل ملوکها الشقر و أسوؤها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الرقط بسواد و النحل تجتمع فتقتسم الأعمال فبعضها یعمل الشمع و بعضها یعمل العسل و بعضها یسقی الماء و بعضها یبنی البیوت و بیوتها من أعجب الأشیاء لأنها مبنیة علی الشکل المسدس الذی </w:t>
      </w:r>
    </w:p>
    <w:p>
      <w:pPr>
        <w:pStyle w:val="BookText"/>
        <w:rPr/>
      </w:pPr>
      <w:r>
        <w:rPr>
          <w:rFonts w:ascii="IRNazanin" w:hAnsi="IRNazanin" w:eastAsia="IRNazanin"/>
          <w:color w:val="111111"/>
          <w:sz w:val="28"/>
          <w:sz w:val="28"/>
          <w:szCs w:val="28"/>
          <w:rtl w:val="true"/>
          <w:lang w:bidi="fa-IR"/>
        </w:rPr>
        <w:t>لا ینخرق‌</w:t>
      </w:r>
      <w:r>
        <w:rPr>
          <w:rStyle w:val="FootnoteAnchor"/>
          <w:rtl w:val="true"/>
        </w:rPr>
        <w:footnoteReference w:id="1040"/>
      </w:r>
      <w:r>
        <w:rPr>
          <w:rFonts w:ascii="IRNazanin" w:hAnsi="IRNazanin" w:eastAsia="IRNazanin"/>
          <w:color w:val="111111"/>
          <w:sz w:val="28"/>
          <w:sz w:val="28"/>
          <w:szCs w:val="28"/>
          <w:rtl w:val="true"/>
          <w:lang w:bidi="fa-IR"/>
        </w:rPr>
        <w:t>کأنه استنبط بقیاس هندسی ثم هو فی دائرة مسدسة لا یوجد فیها اختلاف فبذلک اتصلت حتی صارت کالقطعة الواحدة و ذلک لأن الأشکال من الثلاث إلی العشر إذا جمع کل واحد منها إلی أمثاله لم یتصل و جاءت بینها خروج إلا الشکل المسدس فإنه إذا اجتمع إلی أمثاله اتصل کأنه قطعة واحدة و کل هذا بغیر مقیاس و لا آلة و لا فکرة</w:t>
      </w:r>
      <w:r>
        <w:rPr>
          <w:rStyle w:val="FootnoteAnchor"/>
          <w:rtl w:val="true"/>
        </w:rPr>
        <w:footnoteReference w:id="1041"/>
      </w:r>
      <w:r>
        <w:rPr>
          <w:rFonts w:ascii="Amiri" w:hAnsi="Amiri" w:eastAsia="Amiri" w:cs="Amiri"/>
          <w:color w:val="111111"/>
          <w:sz w:val="28"/>
          <w:sz w:val="28"/>
          <w:szCs w:val="28"/>
          <w:rtl w:val="true"/>
          <w:lang w:bidi="ar-SA"/>
        </w:rPr>
        <w:t>بل ذلک من أثر صنع اللطیف الخبیر و إلهامه إیاها کما قال تعالی وَ أَوْحی رَبُّکَ إِلَی النَّحْلِ أَنِ اتَّخِذِی مِنَ الْجِبالِ بُیُوتاً وَ مِنَ الشَّجَرِ وَ مِمَّا یَعْرِشُونَ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 کمال طاعتها و حسن امتثالها لأمر ربها کیف اتخذت بیوتا فی هذه الأمکنة الثلاثة الجبال و الشجر و بیوت الناس حیث یعرشون أی حیث یبنون العروش فلا تری للنحل بیتا فی غیر هذه الثلاثة البتة و تأمل کیف کانت أکثر بیوتها فی الجبال و هی المتقدمة فی الآیة ثم الأشجار و هی دون ذلک ثم فیما یعرش الناس و هی أقل بیوتها فانظر کیف أداها حسن الامتثال إلی أن اتخذت البیوت قبل المرعی و هی تتخذها أولا فإذا استقر لها بیت خرجت عنه فرعت و أکلت من کل الثمرات ثم آوت إلی بیوتها لأن ربها سبحانه و تعالی أمرها باتخاذ البیوت أولا ثم بالأکل بعد ذلک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الإحیاء انظر إلی النحلة کیف أوحی الله إلیها حتی اتخذت من الجبال بیوتا و کیف استخرج من لعابها الشمع و العسل و جعل أحدهما ضیاء و الآخر شفاء ثم لو تأملت عجائب أمرها فی تناولها الأزهار و الأنوار و احترازها من النجاسات و الأقذار و طاعتها لواحد من جملتها و هو أکثرها شخصا و هو أمیرها ثم ما سخر الله سبحانه و تعالی أمیرها من العدل و الإنصاف بینها حتی أنه لیقتل علی باب المنفذ کل </w:t>
      </w:r>
    </w:p>
    <w:p>
      <w:pPr>
        <w:pStyle w:val="BookText"/>
        <w:rPr/>
      </w:pPr>
      <w:r>
        <w:rPr>
          <w:rFonts w:ascii="IRNazanin" w:hAnsi="IRNazanin" w:eastAsia="IRNazanin"/>
          <w:color w:val="111111"/>
          <w:sz w:val="28"/>
          <w:sz w:val="28"/>
          <w:szCs w:val="28"/>
          <w:rtl w:val="true"/>
          <w:lang w:bidi="fa-IR"/>
        </w:rPr>
        <w:t>ما وقع منها علی نجاسة لقضیت من ذلک العجب إن کنت بصیرا علی نفسک‌</w:t>
      </w:r>
      <w:r>
        <w:rPr>
          <w:rStyle w:val="FootnoteAnchor"/>
          <w:rtl w:val="true"/>
        </w:rPr>
        <w:footnoteReference w:id="1042"/>
      </w:r>
      <w:r>
        <w:rPr>
          <w:rFonts w:ascii="IRNazanin" w:hAnsi="IRNazanin" w:eastAsia="IRNazanin"/>
          <w:color w:val="111111"/>
          <w:sz w:val="28"/>
          <w:sz w:val="28"/>
          <w:szCs w:val="28"/>
          <w:rtl w:val="true"/>
          <w:lang w:bidi="fa-IR"/>
        </w:rPr>
        <w:t>و فارغا من هم بطنک و فرجک و شهوات نفسک فی معاداة أقرانک و موالاة إخوانک ثم دع عنک جمیع ذلک فانظر إلی بنیانها بیتها من الشمع و اختیارها من جمیع الأشکال المسدس فلا تبنی بیتها مستدیرا و لا مربعا و لا مخمسا بل مسدسا لخاصیة فی الشکل المسدس یقصر فیه فهم المهندس‌</w:t>
      </w:r>
      <w:r>
        <w:rPr>
          <w:rStyle w:val="FootnoteAnchor"/>
          <w:rtl w:val="true"/>
        </w:rPr>
        <w:footnoteReference w:id="1043"/>
      </w:r>
      <w:r>
        <w:rPr>
          <w:rFonts w:ascii="IRNazanin" w:hAnsi="IRNazanin" w:eastAsia="IRNazanin"/>
          <w:color w:val="111111"/>
          <w:sz w:val="28"/>
          <w:sz w:val="28"/>
          <w:szCs w:val="28"/>
          <w:rtl w:val="true"/>
          <w:lang w:bidi="fa-IR"/>
        </w:rPr>
        <w:t>و هو أن أوسع الأشکال و أحواها المسدس و ما یقرب منه فإن المربع یخرج منه زوایا ضائعة و شکل النحل مستدیر مستطیل فترک المربع حتی لا یبقی الزوایا فارغة ثم لو بناها مستدیرة لبقیت خارج البیوت فرج ضائعة فإن الأشکال</w:t>
      </w:r>
    </w:p>
    <w:p>
      <w:pPr>
        <w:pStyle w:val="BookText"/>
        <w:rPr/>
      </w:pPr>
      <w:r>
        <w:rPr>
          <w:rFonts w:ascii="IRNazanin" w:hAnsi="IRNazanin" w:eastAsia="IRNazanin"/>
          <w:color w:val="111111"/>
          <w:sz w:val="28"/>
          <w:sz w:val="28"/>
          <w:szCs w:val="28"/>
          <w:rtl w:val="true"/>
          <w:lang w:bidi="fa-IR"/>
        </w:rPr>
        <w:t>المستدیرة إذا اجتمعت لم تجتمع متراصة و لا شکل فی الأشکال ذوات الزوایا یقرب فی الاحتواء من المستدیر ثم تتراص الجملة بحیث لا یبقی بعد اجتماعها فرجة إلا المسدس و هذه خاصیة هذا الشکل فانظر کیف ألهم الله تعالی النحل علی صغر جرمه ذلک لطفا به و عنایة بوجوده فیما هو المحتاج إلیه لیتهیأ عیشه‌</w:t>
      </w:r>
      <w:r>
        <w:rPr>
          <w:rStyle w:val="FootnoteAnchor"/>
          <w:rtl w:val="true"/>
        </w:rPr>
        <w:footnoteReference w:id="1044"/>
      </w:r>
      <w:r>
        <w:rPr>
          <w:rFonts w:ascii="IRNazanin" w:hAnsi="IRNazanin" w:eastAsia="IRNazanin"/>
          <w:color w:val="111111"/>
          <w:sz w:val="28"/>
          <w:sz w:val="28"/>
          <w:szCs w:val="28"/>
          <w:rtl w:val="true"/>
          <w:lang w:bidi="fa-IR"/>
        </w:rPr>
        <w:t>فسبحانه ما أعظم شأنه و أوسع لطفه و امتنانه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طبعه أنه یهرب بعضه عن بعض و یقاتل بعضه بعضا فی الخلایا و یلسع من دنا من الخلیة و ربما هلک الملسوع و إذا هلک منها شی‌ء داخل الخلایا أخرجته الأحیاء إلی الخارج و فی طبعه أیضا النظافة فلذلک یخرج رجیعه من الخلیة لأنه منتن الریح و هو یعمل زمانی الربیع و الخریف و الذی یعمله‌</w:t>
      </w:r>
      <w:r>
        <w:rPr>
          <w:rStyle w:val="FootnoteAnchor"/>
          <w:rtl w:val="true"/>
        </w:rPr>
        <w:footnoteReference w:id="1045"/>
      </w:r>
      <w:r>
        <w:rPr>
          <w:rFonts w:ascii="IRNazanin" w:hAnsi="IRNazanin" w:eastAsia="IRNazanin"/>
          <w:color w:val="111111"/>
          <w:sz w:val="28"/>
          <w:sz w:val="28"/>
          <w:szCs w:val="28"/>
          <w:rtl w:val="true"/>
          <w:lang w:bidi="fa-IR"/>
        </w:rPr>
        <w:t>فی الربیع أجود و الصغیر أعمل من الکبیر و هو یشرب من الماء ما کان عذبا صافیا یطلبه حیث کان و لا یأکل من العسل إلا قدر شبعه و إذا قل العسل فی الخلیة قذفه بالماء لیکثر خوفا علی نفسه من نفاده لأنه إذا نفد أفسد النحل بیوت الملوک و بیوت الذکور و ربما قتلت ما کان منها هناک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حکیم من الیونانیین لتلامذته کونوا کالنحل فی الخلایا قالوا و کیف النحل‌</w:t>
      </w:r>
      <w:r>
        <w:rPr>
          <w:rStyle w:val="FootnoteAnchor"/>
          <w:rtl w:val="true"/>
        </w:rPr>
        <w:footnoteReference w:id="1046"/>
      </w:r>
      <w:r>
        <w:rPr>
          <w:rFonts w:ascii="IRNazanin" w:hAnsi="IRNazanin" w:eastAsia="IRNazanin"/>
          <w:color w:val="111111"/>
          <w:sz w:val="28"/>
          <w:sz w:val="28"/>
          <w:szCs w:val="28"/>
          <w:rtl w:val="true"/>
          <w:lang w:bidi="fa-IR"/>
        </w:rPr>
        <w:t>قال إنها لا تترک عندها بطالا إلا أبعدته و أقصته عن الخلیة لأنه یضیق المکان و یفنی العسل و یعلم النشیط الکسل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النحل یسلخ جلده کالحیات و توافقه الأصوات اللذیذة المطربة و یضره السوس و دواؤه أن یطرح فی کل خلیة کف ملح و أن یفتح فی کل شهر مرة و یدخن بأخثاء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طبعه أنه متی طار عن الخلیة یرعی ثم یعود فتعود کل نحلة إلی مکانها لا تخطئه و أهل مصر یحولون أبواب الخلایا فی السفن و یسافرون بها إلی المواضع الزهر و الشجر فإذا اجتمع فی المرعی فتحت أبواب الخلایا فتخرج النحل منها و یرعی یومه أجمع فإذا أمسی عاد إلی السفینة و أخذت کل نحلة مکانها من الخلیة لا تتخطاه‌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أَحْمَدُ وَ ابْنُ أَبِی شَیْبَةَ وَ الطَّبَرَانِیُّ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کَالنَّحْلَةِ تَأْکُلُ طَیِّباً وَ تَضَعُ طَیِّباً وَقَعَتْ فَلَمْ تَکْسِرْ وَ لَمْ تَفْسُدْ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شعب البیهقی عن مجاهد قال صاحبت عمر من مکة إلی المدینة فما سمعته یحدث عن رسول الله صلی الله علیه و آله إلا هذا الحدیث</w:t>
      </w:r>
    </w:p>
    <w:p>
      <w:pPr>
        <w:pStyle w:val="BookText"/>
        <w:rPr/>
      </w:pPr>
      <w:r>
        <w:rPr>
          <w:rFonts w:ascii="Amiri" w:hAnsi="Amiri" w:eastAsia="Amiri" w:cs="Amiri"/>
          <w:color w:val="111111"/>
          <w:sz w:val="28"/>
          <w:sz w:val="28"/>
          <w:szCs w:val="28"/>
          <w:rtl w:val="true"/>
          <w:lang w:bidi="ar-SA"/>
        </w:rPr>
        <w:t>إِنَّ مَثَلَ الْمُؤْمِنِ کَمَثَلِ النَّحْلَةِ إِنْ صَاحَبْتَهُ نَفَعَکَ وَ إِنْ شَاوَرْتَهُ نَفَعَکَ وَ إِنْ جَالَسْتَهُ نَفَعَکَ وَ کُلُّ شَأْنِهِ مَنَافِعُ وَ کَذَلِکَ النَّحْلَةُ کُلُّ شَأْنِهَا مَنَافِعُ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 وجه المشابهة بین المؤمن و النحلة حذق النحل و فطنته و قلة أذاه و حقارته و منفعته و قنوعه و سعیه فی النهار و تنزهه عن الأقذار و طیب أکله و أنه لا یأکل من کسب غیره و نحوله و طاعته لأمیره و للنحل آفات‌</w:t>
      </w:r>
      <w:r>
        <w:rPr>
          <w:rStyle w:val="FootnoteAnchor"/>
          <w:rtl w:val="true"/>
        </w:rPr>
        <w:footnoteReference w:id="1048"/>
      </w:r>
      <w:r>
        <w:rPr>
          <w:rFonts w:ascii="IRNazanin" w:hAnsi="IRNazanin" w:eastAsia="IRNazanin"/>
          <w:color w:val="111111"/>
          <w:sz w:val="28"/>
          <w:sz w:val="28"/>
          <w:szCs w:val="28"/>
          <w:rtl w:val="true"/>
          <w:lang w:bidi="fa-IR"/>
        </w:rPr>
        <w:t xml:space="preserve">تقطعه عن عمله منها الظلمة و الغیم و الریح و الدخان و الماء و النار و کذلک المؤمن له آفات </w:t>
      </w:r>
    </w:p>
    <w:p>
      <w:pPr>
        <w:pStyle w:val="BookText"/>
        <w:rPr/>
      </w:pPr>
      <w:r>
        <w:rPr>
          <w:rFonts w:ascii="IRNazanin" w:hAnsi="IRNazanin" w:eastAsia="IRNazanin"/>
          <w:color w:val="111111"/>
          <w:sz w:val="28"/>
          <w:sz w:val="28"/>
          <w:szCs w:val="28"/>
          <w:rtl w:val="true"/>
          <w:lang w:bidi="fa-IR"/>
        </w:rPr>
        <w:t>تفتره عن عمله منها ظلمة الغفلة و غیم الشک و ریح الفتنة و دخان الحرام و ماء السعة و نار الهوی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مُسْتَدْرَکِ الدَّارِمِیِّ عَنْ عَلِیِّ بْنِ أَبِی طَالِبٍ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فِی النَّاسِ کَالنَّحْلَةِ فِی الطَّیْرِ إِنَّهُ لَیْسَ فِی الطَّیْرِ إِلَّا وَ هُوَ یَسْتَضْعِفُهَا وَ لَوْ تَعْلَمُ الطَّیْرُ مَا فِی أَجْوَافِهَا مِنَ الْبَرَکَةِ لَمْ یَفْعَلُوا ذَلِکَ بِهَا</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وَ خَالِطُوا النَّاسَ بِأَلْسِنَتِکُمْ وَ أَجْسَادِکُمْ وَ زَایِلُوهُمْ بِأَعْمَالِکُمْ وَ قُلُوبِکُمْ فَإِنَّ لِلْمَرْءِ مَا اکْتَسَبَ وَ هُوَ یَوْمَ الْقِیَامَةِ مَعَ مَنْ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أَیْضاً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کَعْبَ الْأَحْبَارِ کَیْفَ تَجِدُ نَعْتَ رَسُولِ اللَّهِ صلی الله علیه و آله فِی التَّوْرَاةِ فَقَالَ کَعْبٌ نَجِدُهُ مُحَمَّدَ بْنَ عَبْدِ اللَّهِ صلی الله علیه و آله یُولَدُ بِمَکَّةَ وَ یُهَاجِرُ إِلَی طَیْبَةَ وَ یَکُونُ مُلْکُهُ بِالشَّامِ لَیْسَ بِفَحَّاشٍ وَ لَا صَخَّابٍ فِی الْأَسْوَاقِ وَ لَا یُکَافِئُ السَّیِّئَةَ بِالسَّیِّئَةِ وَ لَکِنْ یَعْفُو وَ یَصْفَحُ أُمَّتُهُ الْحَامِدُونَ‌</w:t>
      </w:r>
      <w:r>
        <w:rPr>
          <w:rStyle w:val="FootnoteAnchor"/>
          <w:rtl w:val="true"/>
        </w:rPr>
        <w:footnoteReference w:id="1050"/>
      </w:r>
      <w:r>
        <w:rPr>
          <w:rFonts w:ascii="Amiri" w:hAnsi="Amiri" w:eastAsia="Amiri" w:cs="Amiri"/>
          <w:color w:val="111111"/>
          <w:sz w:val="28"/>
          <w:sz w:val="28"/>
          <w:szCs w:val="28"/>
          <w:rtl w:val="true"/>
          <w:lang w:bidi="ar-SA"/>
        </w:rPr>
        <w:t>یَحْمَدُونَ اللَّهَ تَعَالَی فِی کُلِّ سَرَّاءَ وَ ضَرَّاءَ یُوضِئُونَ أَطْرَافَهُمْ وَ یَأْتَزِرُونَ فِی أَوْسَاطِهِمْ یَصُفُّونَ فِی صَلَاتِهِمْ کَمَا یَصُفُّونَ فِی قِتَالِهِمْ دَوِیُّهُمْ فِی مَسَاجِدِهِمْ کَدَوِیِّ النَّحْلِ یَسْمَعُ مُنَادِیهِمْ فِی جَوِّ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ابن خلکان فی ترجمة عبد المؤمن بن علی ملک المغرب أن أباه کان یعمل الطین فخارا و أنه کان فی صغره نائما فی دار أبیه و أبوه یعمل الطین فسمع أبوه دویا فی السماء فرفع رأسه فرأی سحابة سوداء من النحل قد هوت مطبقة علی الدار فاجتمعت کلها علی ولده و هو نائم فغطته و أقامت علیه مدة ثم ارتفعت عنه و ما تألم منها و کان بالقرب منه رجل یعرف الزجر فأخبره أبوه بذلک فقال یوشک أن یجتمع علی ولدک أهل المغرب‌</w:t>
      </w:r>
      <w:r>
        <w:rPr>
          <w:rStyle w:val="FootnoteAnchor"/>
          <w:rtl w:val="true"/>
        </w:rPr>
        <w:footnoteReference w:id="1051"/>
      </w:r>
      <w:r>
        <w:rPr>
          <w:rFonts w:ascii="IRNazanin" w:hAnsi="IRNazanin" w:eastAsia="IRNazanin"/>
          <w:color w:val="111111"/>
          <w:sz w:val="28"/>
          <w:sz w:val="28"/>
          <w:szCs w:val="28"/>
          <w:rtl w:val="true"/>
          <w:lang w:bidi="fa-IR"/>
        </w:rPr>
        <w:t>فکان کذلک و کان من أمر ولده ما اشتهر من ملک المغرب الأعلی و 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جمهور الناس علی أن العسل یخرج من أفواه النحل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تَحْقِیراً لِلدُّنْیَا أَشْرَفُ لِبَاسِ ابْنِ آدَمَ فِیهَا لُعَابُ دُودَةٍ وَ أَشْرَفُ </w:t>
      </w:r>
      <w:bookmarkStart w:id="818" w:name="pg13937_137004"/>
    </w:p>
    <w:p>
      <w:pPr>
        <w:pStyle w:val="BookText"/>
        <w:rPr/>
      </w:pPr>
      <w:bookmarkEnd w:id="818"/>
      <w:r>
        <w:rPr>
          <w:rFonts w:ascii="Amiri" w:hAnsi="Amiri" w:eastAsia="Amiri" w:cs="Amiri"/>
          <w:color w:val="111111"/>
          <w:sz w:val="28"/>
          <w:sz w:val="28"/>
          <w:szCs w:val="28"/>
          <w:rtl w:val="true"/>
          <w:lang w:bidi="ar-SA"/>
        </w:rPr>
        <w:t>شَرَابِهِ فِیهَا رَجِیعُ نَحْلَةٍ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هذا أنه من غیر الفم کذا نقله عنه ابن عطیة</w:t>
      </w:r>
    </w:p>
    <w:p>
      <w:pPr>
        <w:pStyle w:val="BookText"/>
        <w:rPr/>
      </w:pPr>
      <w:r>
        <w:rPr>
          <w:rFonts w:ascii="Amiri" w:hAnsi="Amiri" w:eastAsia="Amiri" w:cs="Amiri"/>
          <w:color w:val="111111"/>
          <w:sz w:val="28"/>
          <w:sz w:val="28"/>
          <w:szCs w:val="28"/>
          <w:rtl w:val="true"/>
          <w:lang w:bidi="ar-SA"/>
        </w:rPr>
        <w:t>وَ الْمَعْرُوفُ أَنَّهُ‌</w:t>
      </w:r>
      <w:r>
        <w:rPr>
          <w:rStyle w:val="FootnoteAnchor"/>
          <w:rtl w:val="true"/>
        </w:rPr>
        <w:footnoteReference w:id="10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الدُّنْیَا سِتَّةُ أَشْیَاءَ مَطْعُومٌ وَ مَشْرُوبٌ وَ مَلْبُوسٌ وَ مَرْکُوبٌ وَ مَنْکُوحٌ وَ مَشْمُومٌ فَأَشْرَفُ الْمَطْعُومِ الْعَسَلُ وَ هُوَ مَذْقَةُ ذُبَابٍ وَ أَشْرَفُ الْمَشْرُوبِ الْمَاءُ وَ یَسْتَوِی فِیهِ الْبَرُّ وَ الْفَاجِرُ وَ أَشْرَفُ الْمَلْبُوسِ الْحَرِیرُ وَ هُوَ نَسْجُ دُودَةٍ وَ أَشْرَفُ الْمَرْکُوبِ الْفَرَسُ وَ عَلَیْهِ تُقْتَلُ الرِّجَالُ وَ أَشْرَفُ الْمَنْکُوحِ الْمَرْأَةُ وَ هُوَ مَبَالٌ فِی مَبَالٍ وَ أَشْرَفُ الْمَشْمُومِ الْمِسْکُ وَ هُوَ دَمُ حَیَوَانٍ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التحقیق أن العسل یخرج من بطونها لکن لا ندری أ من فمها أم من غیره و لا یتم صلاحه إلا بحمو أنفاسها</w:t>
      </w:r>
      <w:r>
        <w:rPr>
          <w:rStyle w:val="FootnoteAnchor"/>
          <w:rtl w:val="true"/>
        </w:rPr>
        <w:footnoteReference w:id="1053"/>
      </w:r>
      <w:r>
        <w:rPr>
          <w:rFonts w:ascii="IRNazanin" w:hAnsi="IRNazanin" w:eastAsia="IRNazanin"/>
          <w:color w:val="111111"/>
          <w:sz w:val="28"/>
          <w:sz w:val="28"/>
          <w:szCs w:val="28"/>
          <w:rtl w:val="true"/>
          <w:lang w:bidi="fa-IR"/>
        </w:rPr>
        <w:t>و قد صنع أرسطاطالیس بیتا من زجاج لینظر إلی کیفیة ما تصنع فأبت أن تعمل حتی لطخته من باطن الزجاج بالطین کذا قاله الغزنوی و غیره و روینا فی تفسیر الکواشی الأوسط أن العسل ینزل من السماء فینبت فی أماکن من الأرض فیأتی النحل فیشربه ثم یأتی الخلیة فیلقیه فی الشمع المهیإ للعسل فی الخلیة لا کما یتوهمه بعض الناس من أن العسل من فضلات الغذاء و أنه قد استحال فی المعدة عسلا هذه عبارته و الله أعلم‌</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کلاغی که قابیل را یاد داد که چگونه تن هابیل را که کشته بود به خاک بسپارد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ایحاء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الهام این است که خدا در جان او این کارهای شگفت را که انسان‌های خردمند هم از آن در می‌مانند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در چند وجه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با صِرف طبع خود، خانه‌های شش گوش با ضلع های برابر، بدون زیاده بودن گوشه‌ها بر همدیگر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انسان‌های خردمند نمی توانند چنین چیزی را جز با ابزاری مانند خط کش و پرگار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در هندسه ثابت است که کندوها اگر به هر شکلی جز شش گوش بود، میان خانه‌هایش سوراخ‌های خالی و بیهوده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شدن این جانور ناتوان به این حکمت پنهان و نکته لطیف از چیزهای شگفت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زنبور عسل ملکه ای دارد که رئیس بوده، پیکرش از دیگران بزرگ‌تر است و فرمانش بر همه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کارگزار اویند و هنگامی که خسته شود، به دوشش می‌کِشند و این هم بسیار شگفت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هنگامی که ملکه از لانه‌اش به جای دیگر می‌رود با همه زنبوران می‌رود؛ و هنگامی که بخواهند او را به لانه‌اش برگردانند، طبل و ابزار موسیقی می‌نوازند و به این وسیله می‌توانند او را به لانه‌اش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حالت شگفت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این حیوان با این خصوصیات شگفت آور که نشانه تیزهوشی و زیرکی وی است و چیزی جز الهام پروردگار که حالتی مانند وحی است، نیست برتری پیدا کرده است، خدا درباره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وحی گاهی درباره پیامبران آمده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لِبَشَرٍ أَنْ یُکَلِّمَهُ اللَّهُ إِلاَّ وَحْیاً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بشری را نرسد که خدا با او سخن گوید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درباره اولیای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أَوْحَیْتُ إِلَی الْحَوارِیِّینَ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حواریّون وحی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درباره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أَوْحَیْنا إِلی أُمِّ مُوسی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مادر موسی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جانوران دیگر مخصوص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نام این جانور شده برای این که خدا عسل را که از شکمش بیرون می‌آید به مردم بخشیده است و غیر زجاج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نحل مذکر و مؤنث به کار می‌رود و در لغت حجاز مؤنث است و خدای تعالی هم آن را مؤنث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جمعی که مفرد آن با تاء به دست بیاید،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زنبور عسل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در کوه‌ها و بیشه ها است و هیچ کس نگاه دار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در خانه انسان‌ها و در زیر پرورش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 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اتَّخِذِی مِنَ الْجِبالِ بُیُوتاً وَ مِنَ الشَّجَرِ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پاره ای کوه‌ها و از برخی درختان خانه هایی برای خود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یَعْرِشُونَ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آنچه داربست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چفته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خانه‌هایی برای خود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کوه‌ها و بعضی درخت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زنبور عسل در هر کوه و درختی لانه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جایی لانه بسازد که شایسته و هماهنگ با مصلحت‌های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نحوه امر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این جانوران عقلی داشته باشند که امر و نهی خدا به آن عقل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از امر این است که خدا طبع و غریزه ای به آن‌ها داده است که چنین حالاتی را سبب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کُلِی مِنْ کُلِّ الثَّمَراتِ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همه میوه‌ها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طب دیدم که خدای تعالی چنان این جهان را تدبیر کرده است که شب‌ها در هوا نم لطیفی پدید آید و بر برگ درختان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نم بر برگ و شکوفه درخت‌ها پراکنده می‌شود و گاهی زیاد است که اجزاء محسوسی از آن گرد 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زیاد آن مانند ترنجبین که نمی است که از آسمان فرود می‌آید، محسوس بوده و در بعضی شهرها گرد درختان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 کم همان است که خدا به زنبور عسل الهام کرده که آن ریزه ها را از گل‌ها و برگ درخت‌ها با دهان برمی‌دارد و می‌خورد و هنگامی که سیر می‌شود بار دیگر از آن ذره ها به دهان می‌گیرد و به لانه می‌آورد و در آن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می‌خواهد برای خود غذا ذخیره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مقدار زیادی از این ذرات نمناک جمع شوند، این ذرات همان عسل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از گل‌ها و برگ های خوش بو می‌خورد و در شکمش آن‌ها را تبدیل به عسل می‌کند و آن را استفراغ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قبلی خردمندانه‌تر بوده و با بررسی هماهنگ‌تر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ترنجبین در مزه و شکل به عسل نزدیک است و شکی نیست که ترنجبین، نمی است که در هوا پدید آمده، بر برگ درخت و گل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زنبور عسل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ما می بینیم که زنبور، عسل می‌خورد، و به همین جهت هنگامی که عسل را از خانه او درمی‌آوریم، مقداری را در آن باقی می‌گذاریم تا غذایش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می‌دانیم که غذای او همان عسل است و او به این جهت بر روی درختان و شکوفه‌ها می‌نشیند که از اجزاء نمناک عسلی که از آسمان بر درخت و شکوفه فرود آمده است تغذیه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را دانستی،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کُلِی مِنْ کُلِّ الثَّمَراتِ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همه میوه ها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اول مِن به معنی ابتداء خواهد بود نه به معنی تبعیض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فَاسْلُکِی سُبُلَ رَبِّکِ ذُلُلاً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راه‌های پروردگارت را فرمانبردارانه، بپوی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راه‌های عسل ساختن که به تو فهمانده و الهام نموده یا مراد این باشد که در جُستن میوه‌ها راه‌های پروردگارت را بپیمای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ذللا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حال برای سبل باشد، زیرا خدای تعالی راه‌ها را برای زنبور رام و هموار و آسان نموده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جَعَلَ لَکُمُ الْأَرْضَ ذَلُولاً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کسی که زمین را برای شما رام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این که حال برای ضمیر در فاسلکی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زنبور عسل، آنچه من گفته ام را فرمانبردارانه و بدون خودداری به جای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بُطُونها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شهدی که به رنگ های گوناگون است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خطاب به غیبت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برگشت این است که مقصود از ذکر این احوال این است که انسان مکلف است از آن‌ها به نیروی خدا و حکمت و حسن تدبیر او در عالم بالا و پایین پی ببرد و گویا خدا پس از خطاب به زنبور عسل به آنچه گذشت، انسان را مخاطب ساخته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این زنبور عسل این عجائب را الهام کردیم تا از شکم آن‌ها شربتی چند رنگ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از ذره‌های نم است که در هوا پدید آمده، در کنار درختان و روی برگ و گل می‌نشیند و زنبور آن را به دهان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این که از شکم آن‌ها بیرون می‌آید این است که از دهان آن‌ها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سوراخی در درون تن شکم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 ای که عرب‌ها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بطون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سوراخ های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جا از شکمشان بیرون می‌آید یعنی از دهانشان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گفته اهل ظاهر که زنبور عسل برگ و گل می‌خورد و سپس عسل را استفراغ می‌کند، سخن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را شربت خوانده است، زیرا گاهی به تنهایی به عنوان شربت مورد استفاده قرار می‌گیرد و گاهی با آن شربت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عسل را دارای رنگ‌های مختلف خوانده که منظور ابطال عقیده به طبع در تأثیر ماده این جسم است که با این که یک طبع دارد چند رنگ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این رنگ‌ها ناشی از تدبیر فاعل مختار است نه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فرموده درمان مردم است،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صحیح این که درمان بخش، صفت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عسل درمان مردم است در حالی که نسبت به صفراء ضرر داشته و سوداء را به جنبش در می‌آورد؟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همه مردم است از هر دردی در هر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جهت آنکه در آن درمان در بعضی شرایط هست کمتر معجونی هست که با مخلوط کردن عسل تمام‌تر و کامل‌تر نشود و شربت هایی که از آن می‌سازند برای بیماری های بلغمی بسیار سودمندند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از مجاهد است که در قرآن درمان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قضیه زنبور عسل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أَلْوانُهُ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می‌شود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سخن تازه‌ای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مانند همین قضیه ای که از زنبور عسل گذشت درمان مردم از کفر 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این قول از دو جهت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ضمیر باید به نزدیک‌ترین مرجع مذکور برگردد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مُخْتَلِفٌ أَلْوانُهُ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به اینکه به قرآن بر می‌گردد با اینکه نامش پیش‌تر نیست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مردی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از درد شکمش شکوه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به او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عسل نوشاندم و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عسلش بده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گفته است و شکم برادرت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او نوشاند و او بهبود یافت چنان که گویا از بند آزاد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راست گفته است تعبیر کردند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وقتی درست است که مراد از درمان بخش، عسل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شکم برادرت دروغگو است چیست؟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نور وحی می‌دانست که اثر عسل به زودی روشن می‌شود و در این حال روشن نبوده است، این مانند دروغ و اظهار خلاف واقع بوده و به همین جهت با لفظ دروغ از آن تعبیر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آیات سوره نمل گذشت و این آیات دلالت بر شرافتی درباره مورچه و دلالت بر برخی از چیزهایی که ذکر خواهد شد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هدهد دلیل بر ارجمندی او و برخی احوالش که ذکر خواهد 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وی گذشت و مقداری از آن هم در پی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مگس عسل است و گذشت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مگس‌ها به جز نحل در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 نحل، نحله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وثاب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رَبُّکَ إِلَی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در تفسیر سوره نساء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نامیده شده است چون خدای تعالی عسلی که از او بیرون می‌آید را به مردم بخشیده است، زیرا نحله به معنی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شرف او همین بس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رَبُّکَ إِلَی 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او وحی نموده، او را ستایش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جای شکوفه‌ها را در پس بیابان‌ها می‌داند و بر هر شکوفه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 و سپس از روی گل با حفظ آنچه از آب دهانش نگاه می‌دارد و به صورت شربت بیرون می‌ریزد، برمی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عجائب المخلوقات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فطر را روز رحمت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خدا در آن به زنبور عسل ساختن عسل را وحی کرد و روشن ساخت که در زنبور عسل عبرت بزرگی است، زیرا وی جانوری با فهم، زیرک، دلیر، عاقبت بین، فصل شناس، موسمِ باران شناس، دانای به تدبیر چراگاه و غذا، فرمانبر بزرگِ خود، خوار در برابر فرمانده، هنرمند و شگفت آفرینش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نُه گونه است که شش گونه آن با هم آشیانه می‌گیرند و غذایشان از فزونی شیرینی و تری‌ها که از گل‌ها و برگ‌ها تراوش می‌کند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این شیرینی‌ها و تری‌ها را جمع کرده، از آن عسل و ظرف‌های آن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آن شیرینی‌ها و تری‌ها رطوبت های چربی جمع آوری می‌کنند که از آن جایگاه عسل که شمع باشد را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 آن را با خرطوم خود می‌گیرند و بر روی دو ران خود جابجا می‌کنند و از ران خو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 به پشت خود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زنبور عسل روی 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چرد و آن گُل در درونش عسل می‌شود و او عسل را از دهان خود بیرون می‌اندازد که از آن خروارها عسل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کُلِی مِنْ کُلِّ الثَّمَراتِ فَاسْلُکِی سُبُلَ رَبِّکِ ذُلُلاً یَخْرُجُ مِنْ بُطُونها شَرابٌ مُخْتَلِفٌ أَلْوانُهُ فِیهِ شِفاءٌ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همه میوه‌ها بخور و راه‌های پروردگارت را فرمانبردارانه، بپوی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شهدی که به رنگ های گوناگون است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مردم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کُلِی مِنْ کُلِّ الثَّمَراتِ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همه میوه‌ها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برخی از میوه‌هاست، مانند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أُوتِینا مِنْ کُلِّ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هر چیزی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بعضی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رنگ عسل به سبب اختلاف نوع زنبور عسل است و چه بسا مزه اش بر اثر چراگاه گوناگون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است گفته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صلی اللَّه علیه و آله که هنگامی که از پیامبر صلی الله علیه و آله بوی شیره خار مغیلان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شیره خار مغیلان خورده 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عسل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زنبور عسل شیره خار مغیلان خورده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جرس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دو صحیح بخاری و صحیح مسلم و کتب دیگر،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زنبور عسل در تدبیر زندگی این است که هنگامی که جای پاکی می‌یابد، در آن از شمع خانه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خانه شاهان را می‌سازد و پس از آن خانه‌های زنبورهای نر را که بیکاره‌اند و نرها کوچک‌تر از ماده‌هایند و مایه درون کندو‌ها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زنبورها بیرون می‌آیند همه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هوا بالا رفته، با هم به خانه ها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 نخست شمع ساخته، سپس تخم می‌گذارد، زیرا آن برای زنبور عسل به جای آشیانه برای پرنده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تخم می‌ریزد، بر آن می‌نشیند و مانند پرنده آن را 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تخم کرمی برآمده، غذا می‌خورد و سپس به پرواز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 بر چند گل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یک گل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برخی خانه ها را پر از عسل کرده، برخی را پر از جوجه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وی این است که هنگامی که از پادشاهش تباهی ببیند، وی را بر کنار می‌کند یا می‌کُشد و بیشتر اوقات در بیرون خانه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جز با همه زنبورها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پرواز درمانده شود او را به 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در پایان کتاب در واژه یعسوب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پادشاه این است که نیش گزنده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پادشاهان سرخ‌ها هستند و بدترین آن‌ها آنانند که خال‌های سیاه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زنبورهای عسل کارها را قسمت می‌کنند؛ برخی شمع و برخی عسل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آب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خانه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خانه‌هایشان از شگفت انگیزترین چیزها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شش گوشه است و به نحوی است که پاره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یک نتیجه گیری هندسی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در دائره‌ای شش گوش و بی اختلاف است که به همین جهت به هم پیوسته است تا آنجا گویا یک تکه شده است، زیرا اشکال از سه گوش تا ده گوش را که به هم بچسبانند به غیر از شکل شش گوش، هیچ کدام به هم پیوسته نمی شوند و میان آن‌ها رخنه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را بی اندازه گیری و ابزار و تفکر می‌کند و این‌ها خلقت خدای لطیف آگاه و الهام او به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رَبُّکَ إِلَی النَّحْلِ أَنِ اتَّخِذِی مِنَ الْجِبالِ بُیُوتاً وَ مِنَ الشَّجَرِ وَ مِمَّا یَعْرِشُونَ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از پاره ای کوه ها و از برخی درختان و از آنچه داربست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چفته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خانه‌هایی برای خود درست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بیندیش در کمال و نیکی فرمانبرداری او نسبت به فرمان پروردگارش که چگونه در این سه جا خانه می‌سازد؛ کوه‌ها، درخت‌ها و خانه های مردم، آن جایی که سقف می‌بندند، یعنی سقف را بنا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جز در این جاها لانه ای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که چگونه است که زنبور عسل بیشتر در کوه‌ها خانه می‌سازد که در آیه اول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درخت‌ها که در مرتبه دوم آمده است و سپس در خانه‌های مردم که کمترین لانه آن‌ها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فرمانبری نیک او را واداشته است که خانه ساختن را از چریدن زودتر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خانه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قصد چرا بیرون می‌رود و آن گاه به خانه برمی گردد، زیرا پروردگارش به او دستور داده است ابتدا خانه بسازد و سپس به چرا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احیاء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زنبور عسل چگونه خدا به او وحی کرده تا از کوه‌ها خانه ساخته، و چگونه خدا از لعابش شمع و عسل بیرون آورده و یکی را روشنی و دیگری را درمان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در کارهای عجیبش از خوردن گل‌ها، دوری از پلیدی‌ها و نجاسات، فرمانبری از یک نفر از میان خودش که بزرگ‌تر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آنچه خدای تعالی از عدل و انصاف در میان آن‌ها در سلطه امیرشان درآورده است تا آنجا که اگر یکی آلوده به در لانه بیاید او را می‌کُشد بیندیشی، اگر خودشناس باشی و در اندیشه شکم و فَرج و شهوت نفس خود نباشی و سرگرم به دشمنی رقیبان و دوستی رفیقان نباشی، در شگفت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این‌ها را به کناری بگذار و به خانه سازی او بپرداز که از ماده شمع و به شکل شش گوش خانه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گِرد، چهار گوش و پنج گوش نمی سازد؛ بلکه تنها شش گوش را برمی گزیند، زیرا خاصیتی دارد که به فهم مهندس نمی رسد و آن این است که پهن‌ترین و جادارترین اشکال شش گوش است، زیرا از مربع گوشه‌های تنگی بیکاره می‌ماند و شکل زنبور دراز و گِرد است و مربع را رها کرده تا گوشه هایش تهی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خانه‌اش را دایره ای می‌ساخت، در بیرون آن رخنه هایی تهی می ماندند، زیرا اگر دایره‌ها را کنار هم جمع کنیم به همدیگر نمی چسبند و از میان اشکال شکلی به جز شش گوش نیست که در عین اینکه در جاداری نزدیک به دایره باشد، هنگام کنار هم چیده شدن به هم بچسبد و این مطلب مخصوص به شش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خدای تعالی به زنبور عسل با همه کوچکیش، این مطلب را از روی لطف و عنایت به هستی او در چیزی که برای گوارایی زندگیش لازم است، الهام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بزرگ مرتبه است و چقدر لطف و نعمت او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طبع زنبوران عسل است که از همدیگر می‌گریزند و با هم در کندوی خود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نزدیک کندوی آن‌ها شود می‌گزند و چه بسا کسی که گزیده شده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آن‌ها درون سوراخ بمیرد، او را بیرون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در طبع او است و از این رو فضله خود را بیرون لانه می‌اندازد، چون فضله‌اش بدبو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بهار و پاییز عسل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بهاری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ریز از درشت بیشتر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آب گوارا و زلال می‌نوشد و هر جا باشد آن را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عسل جز تا حد سیری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عسل لانه کم شود، به جهت ترسی که بر خود دارد، آب بر آن می‌ریزد تا مبادا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عسل لانه پایان یابد، زنبورها خانه های پادشاهان و نرها را خراب می‌کنند و چه بسا هر که را در آن‌ها باشد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حکیم یونانی به شاگردانش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زنبور عسل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لانه خود بیکار را رها نمی کنند و او را می‌رانند و از لانه بیرون می‌کنند، چون جا را تنگ کرده، عسل را می‌خورد و به کارگر‌ها بیکاری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 مانند مار پوست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صدای لذت بخش و طرب ناک خوشش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وی است و درمانش این است که در هر کندو یک مشت نمک ریخته شود و هر ماه کندوها باز شود و با سرگین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طبع او است که هنگامی که از کندو پرواز می‌کند، چرا نموده و به کندو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زنبور بی خطا به جای خود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در کشتی‌ها، درهای کندوها را دور می‌دهند و آن‌ها را به جایی که گل و درخت است سیر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درهای کندوها را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 از کندوها بیرون می‌روند و همه روز را می‌چرند و شب به کندوها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زنبور به جای خود رفته، خطا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مانند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می‌خورد و پاکیزه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 ولی شکسته و تباه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شعب الایمان بیهقی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مانند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او باشی، به تو سود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مشورت کنی، به تو سود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همنشین شوی، به تو سود می‌دهد و همه چیزش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هم همه چیزش 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 مؤمن با زنبور عسل در مهارت، تیزهوشی، بی‌آزاری، عزت، سودمندی، قناعت، کوشایی در روز، دوری از پلیدی ها، پاکی غذا، نخوردن از دست رنج دیگران، بخشش و فرمانبری از فرمانده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آفاتی دارد که وی را از کار باز می‌دارد؛ مانند تاریکی، ابر، باد، دود، آب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 آفاتی دارند که آن‌ها را از کار باز می‌دارند؛ مانند تیرگی، غفلت، ابر تردید، باد فتنه، دود حرام، آب رفاه و آتش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مستدرک دارمی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مانند زنبور عسل در پرواز کنندگان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پرنده‌ای نیست جز آنکه او را ناتوان می‌شمارد، در حالی که اگر پرنده ها می‌دانستند در درون خود چه چیزی از برکت دارد با آن چنین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با زبان و تن در آمیزید و در کردار و دل جدا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دارای همان چیزی است که انجام می‌دهد و هر کس روز قیامت با کسی است که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همان است که ابن عباس از کعب الاحبار پرسید وصف رسول خدا صلی اللَّه علیه و آله را در تورات چگونه می‌یابی؟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می‌یابم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زاده شده و به مدینه می‌کوچد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فرمانروایی‌اش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 فریاد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به بدی سزا نمی دهد؛ بلکه می‌بخشد و چشم پوشی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امتش سپاس خدا را در هر خوشی و بدی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اندام خود را پاکیزه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 را لنگ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در نبرد خود صف می‌کشند، در نماز صف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صدای آن‌ها در مساجدشان مانند طنین صدای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آن‌ها در فضای آسمان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شرح حال عبد المؤمن بن علی پادشاه مغرب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کوره پز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خردسالی در خانه پدر خوابیده بود و پدرش گِل را تبدیل به سفال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بانگی در آسمان شنید و سر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سیاهی از زنبور عسل دید که سراسر خانه را پُر کردند و بالای سر پسرش که در خواب بود جمع شدند و او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مدتی بر سر او ماندند و از سر او برخاستند، ولی وی دردی از آن‌ها احساس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وی، مردی فال 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مردم مغرب گرد پسر تو را بگیرند و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به جایی رسید که مشهور این است که وی پادشاه مغرب از بالا تا پایین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مردم بر اینند که عسل از دهان زنبور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درباره خواری دنیا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فاخرترین جامه انسان در دنیا آب دهان کرمی است و شریف‌ترین نوشیدنی او فضله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این است که عسل از غیر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امیر المومنین علیه السّلام معروف است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نوشیدنی، پوشیدنی، سوار شدنی، به ازدواج در آمدنی و بوییدنی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خوراک آن عسل است که درآمیخته با آب دهان مگسی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نوشیدنی آن آب است که نیکوکار و بدکار در آن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جامه آن ابریشم است که بافته کرم است، بهترین سوارشدنی آن اسب است که روی آن مردان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به ازدواج درآمدنی آن زن است که ادراری در ادرار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بوییدنی آن مُشک است که خون جانوری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عسل از درون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دانیم از دهان است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جز با گرمی نَفَس زنبور عسل نیکو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أرسطو کندویی از شیشه ساخت تا نگاه کند چگونه عسل می‌سازند و عسل نساختند تا وقتی که کندو را از درون شیشه گل اندود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غزنوی و دیگران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اوسط کواشی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از آسمان فرود می‌آید و در جاهایی از زمین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آن را می‌نوشد و سپس به کندو می‌آید و عسل را در شمع تهیه شده برای عسل در میان کندو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برخی مردم می‌پندارند از فزونی‌های غذای او است و در معده تبدیل به عسل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است</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19" w:name="__RefHeading___Toc232398_3381743652"/>
      <w:bookmarkStart w:id="820" w:name="_Toc352"/>
      <w:bookmarkEnd w:id="819"/>
      <w:r>
        <w:rPr>
          <w:rtl w:val="true"/>
        </w:rPr>
        <w:t>توضیح</w:t>
      </w:r>
      <w:bookmarkEnd w:id="820"/>
    </w:p>
    <w:p>
      <w:pPr>
        <w:pStyle w:val="BookText"/>
        <w:rPr/>
      </w:pPr>
      <w:r>
        <w:rPr>
          <w:rFonts w:ascii="IRNazanin" w:hAnsi="IRNazanin" w:eastAsia="IRNazanin"/>
          <w:color w:val="111111"/>
          <w:sz w:val="28"/>
          <w:sz w:val="28"/>
          <w:szCs w:val="28"/>
          <w:rtl w:val="true"/>
          <w:lang w:bidi="fa-IR"/>
        </w:rPr>
        <w:t>عبق به الطیب لصق و الرضاب کغراب الریق المرشوف جرست أی أکلت و الجرس اللحس باللسان و العرفط شجر الطلح و له صمغ کریه الرائحة و الخلی ما تعسل فیه النحل و السوس دود یقع فی الصوت و الأخثاء جمع الخثی بالکسر و هو فضلة البقر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 به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بوی خوش نسبت به آن پیوسته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آب دهانی که کم کم سر کشیده می‌شود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 زبان لیسیدم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مغیلان است و شیره ای بدبو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آن زنبور عسل، عسل تولید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کرمی است که در پشم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خثی فضله گاو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21" w:name="__RefHeading___Toc232400_3381743652"/>
      <w:bookmarkStart w:id="822" w:name="_Toc353"/>
      <w:bookmarkEnd w:id="821"/>
      <w:r>
        <w:rPr>
          <w:rtl w:val="true"/>
        </w:rPr>
        <w:t>الأخبار</w:t>
      </w:r>
      <w:bookmarkEnd w:id="822"/>
    </w:p>
    <w:p>
      <w:pPr>
        <w:pStyle w:val="Heading5"/>
        <w:numPr>
          <w:ilvl w:val="4"/>
          <w:numId w:val="1"/>
        </w:numPr>
        <w:rPr/>
      </w:pPr>
      <w:bookmarkStart w:id="823" w:name="__RefHeading___Toc232402_3381743652"/>
      <w:bookmarkStart w:id="824" w:name="_Toc354"/>
      <w:bookmarkEnd w:id="823"/>
      <w:r>
        <w:rPr>
          <w:rtl w:val="true"/>
        </w:rPr>
        <w:t>«</w:t>
      </w:r>
      <w:r>
        <w:rPr/>
        <w:t>1</w:t>
      </w:r>
      <w:r>
        <w:rPr>
          <w:rtl w:val="true"/>
        </w:rPr>
        <w:t>»</w:t>
      </w:r>
      <w:bookmarkEnd w:id="824"/>
    </w:p>
    <w:p>
      <w:pPr>
        <w:pStyle w:val="BookText"/>
        <w:rPr/>
      </w:pPr>
      <w:r>
        <w:rPr>
          <w:rFonts w:ascii="Amiri" w:hAnsi="Amiri" w:eastAsia="Amiri" w:cs="Amiri"/>
          <w:color w:val="111111"/>
          <w:sz w:val="28"/>
          <w:sz w:val="28"/>
          <w:szCs w:val="28"/>
          <w:rtl w:val="true"/>
          <w:lang w:bidi="ar-SA"/>
        </w:rPr>
        <w:t>تَفْسِیرُ عَلِیِّ بْنِ إِبْرَاهِیمَ،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وَادِیاً یُنْبِتُ الذَّهَبَ وَ الْفِضَّةَ وَ قَدْ حَمَاهُ اللَّهُ بِأَضْعَفِ خَلْقِهِ وَ هُوَ النَّمْلُ لَوْ رَامَتْهُ الْبَخَاتِیُّ مَا قَدَرَتْ عَلَیْهِ‌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الحیوان، النمل معروف الواحدة نملة و الجمع نمال و أرض نملة </w:t>
      </w:r>
    </w:p>
    <w:p>
      <w:pPr>
        <w:pStyle w:val="BookText"/>
        <w:rPr/>
      </w:pPr>
      <w:r>
        <w:rPr>
          <w:rFonts w:ascii="IRNazanin" w:hAnsi="IRNazanin" w:eastAsia="IRNazanin"/>
          <w:color w:val="111111"/>
          <w:sz w:val="28"/>
          <w:sz w:val="28"/>
          <w:szCs w:val="28"/>
          <w:rtl w:val="true"/>
          <w:lang w:bidi="fa-IR"/>
        </w:rPr>
        <w:t>ذات نمل و طعام منمول أصابه النمل‌</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و النملة بالضم النمیمة یقال رجل نمل أی نمام و ما أحسن 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اقنع فما تبقی‌</w:t>
      </w:r>
      <w:r>
        <w:rPr>
          <w:rStyle w:val="FootnoteAnchor"/>
          <w:rtl w:val="true"/>
        </w:rPr>
        <w:footnoteReference w:id="1057"/>
      </w:r>
      <w:r>
        <w:rPr>
          <w:rFonts w:ascii="IRNazanin" w:hAnsi="IRNazanin" w:eastAsia="IRNazanin"/>
          <w:color w:val="111111"/>
          <w:sz w:val="28"/>
          <w:sz w:val="28"/>
          <w:szCs w:val="28"/>
          <w:rtl w:val="true"/>
          <w:lang w:bidi="fa-IR"/>
        </w:rPr>
        <w:t>بلا بلغة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ینسی ربنا النملة</w:t>
      </w:r>
    </w:p>
    <w:p>
      <w:pPr>
        <w:pStyle w:val="BookText"/>
        <w:rPr/>
      </w:pPr>
      <w:r>
        <w:rPr>
          <w:rFonts w:ascii="IRNazanin" w:hAnsi="IRNazanin" w:eastAsia="IRNazanin"/>
          <w:color w:val="111111"/>
          <w:sz w:val="28"/>
          <w:sz w:val="28"/>
          <w:szCs w:val="28"/>
          <w:rtl w:val="true"/>
          <w:lang w:bidi="fa-IR"/>
        </w:rPr>
        <w:t>إن أقبل الدهر فقم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تولی مدبرا فنم له‌</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و سمیت نملة لتنملها و هو کثرة حرکتها و قلة قوائمها و النمل لا یتزاوج و لا یتلاقح إنما یسقط منه شی‌ء حقیر فی الأرض فینمو حتی یصیر بیظا ثم یتکون منه و البیض کله بالضاد المعجمة إلا بیض النمل فإنه بالظاء المشالة و النمل عظیم الحیلة فی طلب الرزق فإذا وجد شیئا أنذر الباقین یأتون إلیه‌</w:t>
      </w:r>
      <w:r>
        <w:rPr>
          <w:rStyle w:val="FootnoteAnchor"/>
          <w:rtl w:val="true"/>
        </w:rPr>
        <w:footnoteReference w:id="1059"/>
      </w:r>
      <w:r>
        <w:rPr>
          <w:rFonts w:ascii="IRNazanin" w:hAnsi="IRNazanin" w:eastAsia="IRNazanin"/>
          <w:color w:val="111111"/>
          <w:sz w:val="28"/>
          <w:sz w:val="28"/>
          <w:szCs w:val="28"/>
          <w:rtl w:val="true"/>
          <w:lang w:bidi="fa-IR"/>
        </w:rPr>
        <w:t>و قیل إنما یفعل ذلک منها رؤساؤها و من طبعه أنه یحتکر</w:t>
      </w:r>
      <w:r>
        <w:rPr>
          <w:rStyle w:val="FootnoteAnchor"/>
          <w:rtl w:val="true"/>
        </w:rPr>
        <w:footnoteReference w:id="1060"/>
      </w:r>
      <w:r>
        <w:rPr>
          <w:rFonts w:ascii="IRNazanin" w:hAnsi="IRNazanin" w:eastAsia="IRNazanin"/>
          <w:color w:val="111111"/>
          <w:sz w:val="28"/>
          <w:sz w:val="28"/>
          <w:szCs w:val="28"/>
          <w:rtl w:val="true"/>
          <w:lang w:bidi="fa-IR"/>
        </w:rPr>
        <w:t>فی زمن الصیف لزمن الشتاء و له فی الاحتکار من الحیل ما أنه إذا احتکر ما یخاف إنباته قسمته نصفین ما خلا الکسفرة فإنه یقسمها أرباعا لما ألهم أن کل نصف منها ینبت و إذا خاف العفن علی الحب أخرجه إلی ظاهر الأرض و نشره و أکثر ما یفعل ذلک لیلا فی ضوء القمر و یقال إن حیاته لیست من قبل ما یأکله و لا قوامه و ذلک أنه‌</w:t>
      </w:r>
      <w:r>
        <w:rPr>
          <w:rStyle w:val="FootnoteAnchor"/>
          <w:rtl w:val="true"/>
        </w:rPr>
        <w:footnoteReference w:id="1061"/>
      </w:r>
      <w:r>
        <w:rPr>
          <w:rFonts w:ascii="IRNazanin" w:hAnsi="IRNazanin" w:eastAsia="IRNazanin"/>
          <w:color w:val="111111"/>
          <w:sz w:val="28"/>
          <w:sz w:val="28"/>
          <w:szCs w:val="28"/>
          <w:rtl w:val="true"/>
          <w:lang w:bidi="fa-IR"/>
        </w:rPr>
        <w:t>لیس له جوف ینفذ فیه الطعام و لکنه مقطوع نصفین و إنما قوته إذا قطع الحب فی استنشاق ریحه فقط و ذلک یکفیه و قد روی عن سفیان بن عیینة أنه قال لیس شی‌ء یخبأ قوته‌</w:t>
      </w:r>
      <w:r>
        <w:rPr>
          <w:rStyle w:val="FootnoteAnchor"/>
          <w:rtl w:val="true"/>
        </w:rPr>
        <w:footnoteReference w:id="106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الإنسان و العقعق و النمل و الفأر و به جزم فی الإحیاء فی باب التوکل و عن بعضهم أن البلبل یحتکر</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 یقال إن للعقعق مخابی إلا أنه ینساها و النمل شدید الشم و من أسباب هلاکه نبات أجنحته فإذا صار النمل کذلک أخصبت العصافیر لأنها تصیدها فی حال طیرانها و قد أشار إلی ذلک أبو العتاهیة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استوت للنمل أجنحة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تطیر فقد دنا عطبه</w:t>
      </w:r>
    </w:p>
    <w:p>
      <w:pPr>
        <w:pStyle w:val="BookText"/>
        <w:rPr/>
      </w:pPr>
      <w:r>
        <w:rPr>
          <w:rFonts w:ascii="IRNazanin" w:hAnsi="IRNazanin" w:eastAsia="IRNazanin"/>
          <w:color w:val="111111"/>
          <w:sz w:val="28"/>
          <w:sz w:val="28"/>
          <w:szCs w:val="28"/>
          <w:rtl w:val="true"/>
          <w:lang w:bidi="fa-IR"/>
        </w:rPr>
        <w:t>و کان الرشید یتمثل بذلک کثیرا عند نکبة البرامکة و هو یحفر قریة بقوائمه و هی ست فإذا حفرها جعل فیها تعاویج لئلا یجری إلیها ماء المطر و ربما اتخذ قریة فوق قریة بسبب ذلک و إنما یفعل ذلک خوفا علی ما یدخره من البلبل قال البیهقی فی الشعب و کان عدی بن حاتم الطائی یفت الخبز للنمل و یقول إنهن جارات و لهن علینا حق الجوار و سیأتی فی الوحش عن الفتح بن خرشف الزاهد أنه کان یفت الخبز لهن فی کل یوم فإذا کان یوم عاشوراء لم تأکله و لیس فی الحیوان ما یحمل ضعف بدنه مرارا غیره علی أنه لا یرضی بأضعاف الأضعاف حتی أنه تتکلف حمل‌</w:t>
      </w:r>
      <w:r>
        <w:rPr>
          <w:rStyle w:val="FootnoteAnchor"/>
          <w:rtl w:val="true"/>
        </w:rPr>
        <w:footnoteReference w:id="1064"/>
      </w:r>
      <w:r>
        <w:rPr>
          <w:rFonts w:ascii="IRNazanin" w:hAnsi="IRNazanin" w:eastAsia="IRNazanin"/>
          <w:color w:val="111111"/>
          <w:sz w:val="28"/>
          <w:sz w:val="28"/>
          <w:szCs w:val="28"/>
          <w:rtl w:val="true"/>
          <w:lang w:bidi="fa-IR"/>
        </w:rPr>
        <w:t>نوی التمر و هو لا ینتفع به و إنما یحمله علی حمله الحرص و الشره و هو یجمع غذاء سنین لو عاش و لا یکون عمره أکثر من سنة و من عجائبه اتخاذ القریة تحت الأرض و فیها منازل و</w:t>
      </w:r>
    </w:p>
    <w:p>
      <w:pPr>
        <w:pStyle w:val="BookText"/>
        <w:rPr/>
      </w:pPr>
      <w:r>
        <w:rPr>
          <w:rFonts w:ascii="IRNazanin" w:hAnsi="IRNazanin" w:eastAsia="IRNazanin"/>
          <w:color w:val="111111"/>
          <w:sz w:val="28"/>
          <w:sz w:val="28"/>
          <w:szCs w:val="28"/>
          <w:rtl w:val="true"/>
          <w:lang w:bidi="fa-IR"/>
        </w:rPr>
        <w:t>دهالیز و غرف و طبقات معلقات یملؤها حبوبا و ذخائر للشتاء و منها ما یسمی الفارسی‌</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و هو من النمل بمنزلة الزنابیر من النحل و منها ما یسمی نمل الأسد سمی بذلک لأن مقدمه یشبه وجه الأسد و مؤخره یشبه النمل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الْبُخَارِیُّ وَ مُسْلِمٌ وَ أَبُو دَاوُدَ وَ النَّسَائِیُّ وَ ابْنُ مَاجَهْ عَنْ أَبِی هُرَیْرَةَ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نَبِیٌّ مِنَ الْأَنْبِیَاءِ علیهم السلام تَحْتَ شَجَرَةٍ فَلَذَعَتْهُ نَمْلَةٌ فَأَمَرَ </w:t>
      </w:r>
    </w:p>
    <w:p>
      <w:pPr>
        <w:pStyle w:val="BookText"/>
        <w:rPr/>
      </w:pPr>
      <w:r>
        <w:rPr>
          <w:rFonts w:ascii="Amiri" w:hAnsi="Amiri" w:eastAsia="Amiri" w:cs="Amiri"/>
          <w:color w:val="111111"/>
          <w:sz w:val="28"/>
          <w:sz w:val="28"/>
          <w:szCs w:val="28"/>
          <w:rtl w:val="true"/>
          <w:lang w:bidi="ar-SA"/>
        </w:rPr>
        <w:t>بِجِهَازِهِ فَأُخْرِجَ مِنْ تَحْتِهَا وَ أَمَرَ بِهَا فَأُحْرِقَتْ بِالنَّارِ فَأَوْحَی اللَّهُ تَعَالَی إِلَیْهِ فَهَلَّا نَمْلَةً وَاحِدَةً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 الترمذی فی نوادر الأصول لم یعاتبه‌</w:t>
      </w:r>
      <w:r>
        <w:rPr>
          <w:rStyle w:val="FootnoteAnchor"/>
          <w:rtl w:val="true"/>
        </w:rPr>
        <w:footnoteReference w:id="1066"/>
      </w:r>
      <w:r>
        <w:rPr>
          <w:rFonts w:ascii="IRNazanin" w:hAnsi="IRNazanin" w:eastAsia="IRNazanin"/>
          <w:color w:val="111111"/>
          <w:sz w:val="28"/>
          <w:sz w:val="28"/>
          <w:szCs w:val="28"/>
          <w:rtl w:val="true"/>
          <w:lang w:bidi="fa-IR"/>
        </w:rPr>
        <w:t>علی تحریقها و إنما عاتبه لکونه أخذ البری‌ء بغیر البری‌ء و هذا النبی‌</w:t>
      </w:r>
      <w:r>
        <w:rPr>
          <w:rStyle w:val="FootnoteAnchor"/>
          <w:rtl w:val="true"/>
        </w:rPr>
        <w:footnoteReference w:id="1067"/>
      </w:r>
      <w:r>
        <w:rPr>
          <w:rFonts w:ascii="IRNazanin" w:hAnsi="IRNazanin" w:eastAsia="IRNazanin"/>
          <w:color w:val="111111"/>
          <w:sz w:val="28"/>
          <w:sz w:val="28"/>
          <w:szCs w:val="28"/>
          <w:rtl w:val="true"/>
          <w:lang w:bidi="fa-IR"/>
        </w:rPr>
        <w:t>هو موسی بن عمران علیه السلام و إنه قال یا رب تعذب أهل قریة بمعاصیهم و فیهم الطائع و کأنه أحب أن یریه ذلک من عنده فسلط علیه الحر حتی التجأ إلی شجرة مستروحا إلی ظلها و عنده قریة نمل فغلبه النوم فلما وجد لذة النوم لذعته نملة فدلکهن بقدمه فأهلکهن و أحرق مسکنهن فأراه تعالی الآیة فی ذلک عبرة لما لذعته نملة کیف أصیب الباقون بعقوبتها یرید أن ینبهه علی أن العقوبة من الله تعالی تعم الطائع و العاصی فتصیر رحمة و طهارة و برکة علی المطیع و شرا و نقمة و عدوانا</w:t>
      </w:r>
      <w:r>
        <w:rPr>
          <w:rStyle w:val="FootnoteAnchor"/>
          <w:rtl w:val="true"/>
        </w:rPr>
        <w:footnoteReference w:id="1068"/>
      </w:r>
      <w:r>
        <w:rPr>
          <w:rFonts w:ascii="IRNazanin" w:hAnsi="IRNazanin" w:eastAsia="IRNazanin"/>
          <w:color w:val="111111"/>
          <w:sz w:val="28"/>
          <w:sz w:val="28"/>
          <w:szCs w:val="28"/>
          <w:rtl w:val="true"/>
          <w:lang w:bidi="fa-IR"/>
        </w:rPr>
        <w:t>علی العاصی و علی هذا لیس فی الحدیث ما یدل علی کراهة و لا حظر فی قتل النمل فإن من آذاک حل لک دفعه عن نفسک و لا أحد من خلق الله تعالی أعظم حرمة من المؤمن و قد أبیح لک دفعه عن نفسک بضرب أو قتل علی ما له من المقدار فکیف بالهوام و الدواب التی قد سخرت للمؤمن و سلط علیها</w:t>
      </w:r>
      <w:r>
        <w:rPr>
          <w:rStyle w:val="FootnoteAnchor"/>
          <w:rtl w:val="true"/>
        </w:rPr>
        <w:footnoteReference w:id="1069"/>
      </w:r>
      <w:r>
        <w:rPr>
          <w:rFonts w:ascii="IRNazanin" w:hAnsi="IRNazanin" w:eastAsia="IRNazanin"/>
          <w:color w:val="111111"/>
          <w:sz w:val="28"/>
          <w:sz w:val="28"/>
          <w:szCs w:val="28"/>
          <w:rtl w:val="true"/>
          <w:lang w:bidi="fa-IR"/>
        </w:rPr>
        <w:t xml:space="preserve">فإذا آذته أبیح له قتلها و قوله فهلا نملة واحدة دلیل علی أن الذی یؤذی یقتل و کل قتل کان لنفع أو دفع ضرر فلا بأس به عند العلماء و لم یخص تلک النملة التی لذعت من غیرها لأنه لیس المراد القصاص لأنه لو أراد لقال فهلا نملتک التی لذعتک و لکن قال فهلا نملة فکأن نملة تعم البری‌ء و الجانی و ذلک لیعلم أنه أراد أن ینبهه لمسألة ربه فی عذاب أهل قریة فیهم المطیع و العاصی و قد قیل إن فی شرع هذا النبی علیه السلام کانت العقوبة للحیوان بالتحریق جائزة فلذلک إنما عاتبه الله تعالی فی إحراق الکثیر لا فی أصل </w:t>
      </w:r>
    </w:p>
    <w:p>
      <w:pPr>
        <w:pStyle w:val="BookText"/>
        <w:rPr/>
      </w:pPr>
      <w:r>
        <w:rPr>
          <w:rFonts w:ascii="Amiri" w:hAnsi="Amiri" w:eastAsia="Amiri" w:cs="Amiri"/>
          <w:color w:val="111111"/>
          <w:sz w:val="28"/>
          <w:sz w:val="28"/>
          <w:szCs w:val="28"/>
          <w:rtl w:val="true"/>
          <w:lang w:bidi="ar-SA"/>
        </w:rPr>
        <w:t>الإحراق أ لا تری قوله فهلا نملة واحدة و هو بخلاف شرعنا فَإِنَّ النَّبِیَّ صلی الله علیه و آله قَدْ نَهَی عَنْ تَعْذِیبِ الْحَیَوَانِ بِالنَّارِ وَ قَالَ لَا یُعَذِّبُ بِالنَّارِ إِلَّا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یجوز إحراق الحیوان بالنار إلا إذا أحرق إنسانا فمات بالإحراق فلوارثه الاقتصاص بالإحراق للجانی و أما قتل النملة فمذهبنا لا یجوز لحدیث ابن عباس أَنَّ النَّبِیَّ صلی الله علیه و آله نَهَی عَنْ قَتْلِ أَرْبَعٍ مِنَ الدَّوَابِّ النَّمْلَةِ وَ النَّحْلَةِ وَ الْهُدْهُدِ وَ الصُّرَدِ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أبو داود بإسناد صحیح علی شرط الشیخین و المراد النمل الکبیر السلیمانی کما قاله الخطابی و البغوی فی شرح السنة أما النمل الصغیر المسمی بالذر فقتله جائز و کره مالک قتل النمل إلا أن یضر و لا یقدر علی دفعه إلا بالقتل و أطلق ابن أبی زید جواز قتل النمل إذا آذت و قیل إنما عاتب الله تعالی هذا النبی لانتقامه لنفسه بإهلاک جمع آذاه واحد منهم و کان الأولی به الصفح و الصبر و لکن وقع للنبی صلی الله علیه و آله أن هذا النوع مؤذ لبنی آدم و حرمة بنی آدم أعظم من حرمة غیره من الحیوان فلو انفرد له هذا النظر و لم ینضم إلیه التشفی الطبیعی لم یعاتب فعوتب علی التشفی بذلک و الله أعلم</w:t>
      </w:r>
    </w:p>
    <w:p>
      <w:pPr>
        <w:pStyle w:val="BookText"/>
        <w:rPr/>
      </w:pPr>
      <w:r>
        <w:rPr>
          <w:rFonts w:ascii="Amiri" w:hAnsi="Amiri" w:eastAsia="Amiri" w:cs="Amiri"/>
          <w:color w:val="111111"/>
          <w:sz w:val="28"/>
          <w:sz w:val="28"/>
          <w:szCs w:val="28"/>
          <w:rtl w:val="true"/>
          <w:lang w:bidi="ar-SA"/>
        </w:rPr>
        <w:t>وَ رَوَی الطَّبَرَانِیُّ فِی مُعْجَمِهِ الْأَوْسَطِ وَ الدَّارَقُطْنِیُ‌</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کَلَّمَ اللَّهُ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علیه السلام کَانَ یُبْصِرُ دَبِیبَ النَّمْلِ عَلَی الصَّفَا فِی اللَّیْلَةِ الظَّلْمَاءِ مِنْ مَسِیرَةِ عَشَرَةِ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التِّرْمِذِیُّ الْحَکِیمُ فِی نَوَادِرِهِ عَنْ مَعْقِلِ بْنِ یَسَارٍ قَالَ قَالَ أَبُو بَکْرٍ وَ شَهِدَ بِهِ عَلَی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رَسُولُ اللَّهِ صلی الله علیه و آله الشِّرْکَ فَقَالَ هُوَ أَخْفَی فِیکُمْ مِنْ دَبِیبِ النَّمْلِ وَ سَأَدُلُّکَ عَلَی شَیْ‌ءٍ إِذَا فَعَلْتَهُ أَذْهَبَ اللَّهُ عَنْکَ صِغَارَ الشِّرْکِ وَ کِبَارَهُ تَقُولُ اللَّهُمَّ إِنِّی أَعُوذُ بِکَ أَنْ أُشْرِکَ بِکَ شَیْئاً وَ أَنَا أَعْلَمُ وَ أَسْتَغْفِرُکَ لِمَا لَا أَعْلَمُ‌</w:t>
      </w:r>
      <w:r>
        <w:rPr>
          <w:rStyle w:val="FootnoteAnchor"/>
          <w:rtl w:val="true"/>
        </w:rPr>
        <w:footnoteReference w:id="1071"/>
      </w:r>
      <w:r>
        <w:rPr>
          <w:rFonts w:ascii="Amiri" w:hAnsi="Amiri" w:eastAsia="Amiri" w:cs="Amiri"/>
          <w:color w:val="111111"/>
          <w:sz w:val="28"/>
          <w:sz w:val="28"/>
          <w:szCs w:val="28"/>
          <w:rtl w:val="true"/>
          <w:lang w:bidi="ar-SA"/>
        </w:rPr>
        <w:t>تَقُولُهَا ثَلَاثَ مَرَّاتٍ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أَیْضاً عَنْ أَبِی أُمَامَةَ الْبَاهِلِیِّ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لِرَسُولِ اللَّهِ صلی الله علیه و آله رَجُلَانِ أَحَدُهُمَا </w:t>
      </w:r>
    </w:p>
    <w:p>
      <w:pPr>
        <w:pStyle w:val="BookText"/>
        <w:rPr/>
      </w:pPr>
      <w:r>
        <w:rPr>
          <w:rFonts w:ascii="Amiri" w:hAnsi="Amiri" w:eastAsia="Amiri" w:cs="Amiri"/>
          <w:color w:val="111111"/>
          <w:sz w:val="28"/>
          <w:sz w:val="28"/>
          <w:szCs w:val="28"/>
          <w:rtl w:val="true"/>
          <w:lang w:bidi="ar-SA"/>
        </w:rPr>
        <w:t>عَابِدٌ وَ الْآخَرُ عَالِمٌ فَقَالَ رَسُولُ اللَّهِ صلی الله علیه و آله فَضْلُ الْعَالِمِ عَلَی الْعَابِدِ کَفَضْلِی عَلَی أَدْنَاکُمْ ثُمَّ قَالَ إِنَّ اللَّهَ تَعَالَی وَ مَلَائِکَتَهُ وَ أَهْلَ الْأَرْضِ حَتَّی النَّمْلَةَ فِی جُحْرِهَا وَ حَتَّی الْحُوتَ فِی الْبَحْرِ لَیُصَلُّونَ عَلَی مُعَلِّمِی النَّاسِ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الترمذی حدیث حسن صحیح و سمعت أبا عثمان الحسین بن حریث الخزاعی یقول سمعت الفضیل بن عیاض یقول عالم معلم‌</w:t>
      </w:r>
      <w:r>
        <w:rPr>
          <w:rStyle w:val="FootnoteAnchor"/>
          <w:rtl w:val="true"/>
        </w:rPr>
        <w:footnoteReference w:id="1072"/>
      </w:r>
      <w:r>
        <w:rPr>
          <w:rFonts w:ascii="IRNazanin" w:hAnsi="IRNazanin" w:eastAsia="IRNazanin"/>
          <w:color w:val="111111"/>
          <w:sz w:val="28"/>
          <w:sz w:val="28"/>
          <w:szCs w:val="28"/>
          <w:rtl w:val="true"/>
          <w:lang w:bidi="fa-IR"/>
        </w:rPr>
        <w:t>یدعی کبیرا فی ملکوت السماوات</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النَّمْلَةَ الَّتِی خَاطَبَتْ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 علیه السلام أَهْدَتْ إِلَیْهِ نَبِقَةً فَوَضَعَهَا عَلَیْهِ الصَّلَاةُ وَ السَّلَامُ فِی کَفِّهِ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تَرَنَا نُهْدِی إِلَی اللَّهِ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عَنْهُ ذَا غِنًی فَهُوَ قَابِلُهُ</w:t>
      </w:r>
    </w:p>
    <w:p>
      <w:pPr>
        <w:pStyle w:val="BookText"/>
        <w:rPr/>
      </w:pPr>
      <w:r>
        <w:rPr>
          <w:rFonts w:ascii="Amiri" w:hAnsi="Amiri" w:eastAsia="Amiri" w:cs="Amiri"/>
          <w:color w:val="111111"/>
          <w:sz w:val="28"/>
          <w:sz w:val="28"/>
          <w:szCs w:val="28"/>
          <w:rtl w:val="true"/>
          <w:lang w:bidi="ar-SA"/>
        </w:rPr>
        <w:t>وَ لَوْ کَانَ یُهْدَی لِلْجَلِیلِ بِقَدْرِهِ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لَقَصَّرَ عَنْهُ الْبَحْرُ حِینَ یُسَاحِلُهُ</w:t>
      </w:r>
    </w:p>
    <w:p>
      <w:pPr>
        <w:pStyle w:val="BookText"/>
        <w:rPr/>
      </w:pPr>
      <w:r>
        <w:rPr>
          <w:rFonts w:ascii="Amiri" w:hAnsi="Amiri" w:eastAsia="Amiri" w:cs="Amiri"/>
          <w:color w:val="111111"/>
          <w:sz w:val="28"/>
          <w:sz w:val="28"/>
          <w:szCs w:val="28"/>
          <w:rtl w:val="true"/>
          <w:lang w:bidi="ar-SA"/>
        </w:rPr>
        <w:t>وَ لَکِنَّنَا نُهْدِی إِلَی مَنْ نُحِبُّهُ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فَیَرْضَی بِهِ عَنَّا وَ یَشْکُرُ فَاعِلَهُ</w:t>
      </w:r>
    </w:p>
    <w:p>
      <w:pPr>
        <w:pStyle w:val="BookText"/>
        <w:rPr/>
      </w:pPr>
      <w:r>
        <w:rPr>
          <w:rFonts w:ascii="Amiri" w:hAnsi="Amiri" w:eastAsia="Amiri" w:cs="Amiri"/>
          <w:color w:val="111111"/>
          <w:sz w:val="28"/>
          <w:sz w:val="28"/>
          <w:szCs w:val="28"/>
          <w:rtl w:val="true"/>
          <w:lang w:bidi="ar-SA"/>
        </w:rPr>
        <w:t>وَ مَا ذَاکَ إِلَّا مِنْ کَرِیمٍ 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فَمَا فِی مِلْکِنَا مَا یُشَاکِلُهُ</w:t>
      </w:r>
    </w:p>
    <w:p>
      <w:pPr>
        <w:pStyle w:val="BookText"/>
        <w:rPr/>
      </w:pPr>
      <w:r>
        <w:rPr>
          <w:rFonts w:ascii="Amiri" w:hAnsi="Amiri" w:eastAsia="Amiri" w:cs="Amiri"/>
          <w:color w:val="111111"/>
          <w:sz w:val="28"/>
          <w:sz w:val="28"/>
          <w:szCs w:val="28"/>
          <w:rtl w:val="true"/>
          <w:lang w:bidi="ar-SA"/>
        </w:rPr>
        <w:t>فَقَالَ سُلَیْمَانُ علیه السلام بَارَکَ اللَّهُ فِیکُمْ فَهُوَ بِتِلْکَ الدَّعْوَةِ أَکْثَرُ خَلْقِ اللَّهِ تَعَالَی‌</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اسْتَوْقَفَ الْمَأْمُونَ لِیَسْتَمِعَ مِنْهُ فَلَمْ یَقِفْ لَهُ فَقَالَ یَا أَمِیرَ الْمُؤْمِنِینَ إِنَّ اللَّهَ تَعَالَی اسْتَوْقَفَ سُلَیْمَانَ بْنَ دَاوُدَ علیه السلام لِنَمْلَةٍ لِیَسْتَمِعَ مِنْهَا وَ مَا أَنَا عِنْدَ اللَّهِ تَعَالَی بِأَحْقَرَ مِنْ نَمْلَةٍ وَ مَا أَنْتَ عِنْدَ اللَّهِ بِأَعْظَمَ مِنْ سُلَیْمَانَ علیه السلام فَقَالَ الْمَأْمُونُ صَدَقْتَ وَ وَقَفَ وَ سَمِعَ کَلَامَهُ وَ قَضَی حَاجَتَهُ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فخر الدین الرازی فی تفسیر قوله تعالی حَتَّی إِذا أَتَوْا عَلی وادِ النَّمْلِ قالَتْ نَمْلَةٌ یا أَیُّهَا النَّمْلُ ادْخُلُوا مَساکِنَکُمْ الآیة وادی النمل بالشام کثیر النمل فإن قیل لم أتی بعلی قلت لوجهین أحدهما أن إتیانهم کان من فوق فأتی بحرف الاستعلاء الثانی أنه یراد به قطع الوادی و بلوغ آخره من قولهم أتی علی الشی‌ء إذا </w:t>
      </w:r>
    </w:p>
    <w:p>
      <w:pPr>
        <w:pStyle w:val="BookText"/>
        <w:rPr/>
      </w:pPr>
      <w:r>
        <w:rPr>
          <w:rFonts w:ascii="IRNazanin" w:hAnsi="IRNazanin" w:eastAsia="IRNazanin"/>
          <w:color w:val="111111"/>
          <w:sz w:val="28"/>
          <w:sz w:val="28"/>
          <w:szCs w:val="28"/>
          <w:rtl w:val="true"/>
          <w:lang w:bidi="fa-IR"/>
        </w:rPr>
        <w:t>بلغ آخره تکلمت النملة بذلک و هذا غیر مستبعد فإن حصول العلم و النطق لها ممکن فی نفسه و الله تعالی قادر علی الممکنات و حکی عن قتادة أنه دخل الکوفة فاجتمع علیه الناس فقال سلوا عما شئتم و کان أبو حنیفة حاضرا و هو یومئذ غلام حدث فقال سلوه عن نملة سلیمان علیه السلام أ کانت ذکرا أم أنثی فأفحم‌</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فقال أبو حنیفة کانت أنثی فقیل له کیف عرفت ذلک قال من قوله تعالی قالَتْ نَمْلَةٌ و لو کانت ذکرا لقال قال نملة لأن النمل مثل الحمامة و الشاة فی وقوعها علی الذکر و الأنثی و رأیت فی بعض الکتب المعتمدة أن تلک النملة إنما أمر رعیتها بالدخول فی مساکنهم لئلا تری النعم فتقع‌</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فی کفران نعم الله تعالی علیها و فی هذا تنبیه علی أن مجالسة أرباب الدنیا محظورة</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 قَالَ لَهَا لِمَ قُلْتَ لِلنَّمْلِ ادْخُلُوا مَسَاکِنَکُمْ أَ خِفْتَ عَلَیْهَا مِنِّی ظُلْماً قَالَتْ لَا وَ لَکِنِّی خَشِیتُ أَنْ یُفْتَنُوا بِمَا یَرَوْا مِنْ جَمَالِکَ وَ زِینَتِکَ فَیَشْغَلَهُمْ ذَلِکَ عَنْ طَاعَةِ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الثعلبی و غیره إنها کانت مثل الذئب فی العظم و کانت عرجاء ذات جناحین و ذکر عن مقاتل أن سلیمان علیه السلام سمع کلامها من ثلاثة أمیال و قال بعض أهل العلم‌</w:t>
      </w:r>
      <w:r>
        <w:rPr>
          <w:rStyle w:val="FootnoteAnchor"/>
          <w:rtl w:val="true"/>
        </w:rPr>
        <w:footnoteReference w:id="1076"/>
      </w:r>
      <w:r>
        <w:rPr>
          <w:rFonts w:ascii="Amiri" w:hAnsi="Amiri" w:eastAsia="Amiri" w:cs="Amiri"/>
          <w:color w:val="111111"/>
          <w:sz w:val="28"/>
          <w:sz w:val="28"/>
          <w:szCs w:val="28"/>
          <w:rtl w:val="true"/>
          <w:lang w:bidi="ar-SA"/>
        </w:rPr>
        <w:t>إنها تکلمت لعشرة أنواع من البدیع قولها یا نادت أَیُّهَا نبهت النَّمْلِ سمت ادْخُلُوا أمرت</w:t>
      </w:r>
    </w:p>
    <w:p>
      <w:pPr>
        <w:pStyle w:val="BookText"/>
        <w:rPr/>
      </w:pPr>
      <w:r>
        <w:rPr>
          <w:rFonts w:ascii="Amiri" w:hAnsi="Amiri" w:eastAsia="Amiri" w:cs="Amiri"/>
          <w:color w:val="111111"/>
          <w:sz w:val="28"/>
          <w:sz w:val="28"/>
          <w:szCs w:val="28"/>
          <w:rtl w:val="true"/>
          <w:lang w:bidi="ar-SA"/>
        </w:rPr>
        <w:t>مَساکِنَکُمْ نعتت لا یَحْطِمَنَّکُمْ حذرت سُلَیْمانُ خصت وَ جُنُودُهُ عمت وَ هُمْ أشارت لا یَشْعُرُونَ اعتذرت و المشهور أنه النمل الصغار و اختلف فی اسمها فقیل کان اسمها طاغیة</w:t>
      </w:r>
      <w:r>
        <w:rPr>
          <w:rStyle w:val="FootnoteAnchor"/>
          <w:rtl w:val="true"/>
        </w:rPr>
        <w:footnoteReference w:id="107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کان اسمها خرمی قیل کان نمل الوادی کالذئاب قیل کالبخاتی </w:t>
      </w:r>
      <w:bookmarkStart w:id="825" w:name="pg13937_137011"/>
    </w:p>
    <w:p>
      <w:pPr>
        <w:pStyle w:val="BookText"/>
        <w:rPr/>
      </w:pPr>
      <w:bookmarkEnd w:id="825"/>
      <w:r>
        <w:rPr>
          <w:rFonts w:ascii="Amiri" w:hAnsi="Amiri" w:eastAsia="Amiri" w:cs="Amiri"/>
          <w:color w:val="111111"/>
          <w:sz w:val="28"/>
          <w:sz w:val="28"/>
          <w:szCs w:val="28"/>
          <w:rtl w:val="true"/>
          <w:lang w:bidi="ar-SA"/>
        </w:rPr>
        <w:t>وَ رَوَی الدَّارَقُطْنِیُّ وَ الْحَاکِمُ عَنْ أَبِی هُرَیْرَةَ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النَّمْلَةَ فَإِنَّ سُلَیْمَانَ علیه السلام خَرَجَ ذَاتَ یَوْمٍ یَسْتَسْقِی فَإِذَا هُوَ بِنَمْلَةٍ مُسْتَلْقِیَةٍ عَلَی قَفَاهَا رَافِعَةٍ قَوَائِمَهَا تَقُولُ اللَّهُمَّ إِنَّا خَلْقٌ مِنْ خَلْقِکَ لَا غِنَی لَنَا عَنْ فَضْلِکَ اللَّهُمَّ لَا تُؤَاخِذْنَا بِذُنُوبِ عِبَادِکَ الْخَاطِئِینَ وَ اسْقِنَا مَطَراً تُنْبِتْ لَنَا بِهِ شَجَراً وَ تُطْعِمْنَا بِهِ ثَمَراً فَقَالَ سُلَیْمَانُ علیه السلام لِقَوْمِهِ ارْجِعُوا فَقَدْ کُفِینَا وَ سُقِیتُمْ بِغَیْرِکُمْ‌</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دره ای دارد که در آن طلا و نقره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دره را با ناتوان‌ترین آفریده اش که مورچه است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شتران گردن بلند آن را بخواهند، نمی توانند بر آن تسلط یابند</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232404_3381743652"/>
      <w:bookmarkStart w:id="827" w:name="_Toc355"/>
      <w:bookmarkEnd w:id="826"/>
      <w:r>
        <w:rPr>
          <w:rtl w:val="true"/>
        </w:rPr>
        <w:t>«</w:t>
      </w:r>
      <w:r>
        <w:rPr/>
        <w:t>3</w:t>
      </w:r>
      <w:r>
        <w:rPr>
          <w:rtl w:val="true"/>
        </w:rPr>
        <w:t>»</w:t>
      </w:r>
      <w:bookmarkEnd w:id="827"/>
    </w:p>
    <w:p>
      <w:pPr>
        <w:pStyle w:val="BookText"/>
        <w:rPr/>
      </w:pPr>
      <w:r>
        <w:rPr>
          <w:rFonts w:ascii="Amiri" w:hAnsi="Amiri" w:eastAsia="Amiri" w:cs="Amiri"/>
          <w:color w:val="111111"/>
          <w:sz w:val="28"/>
          <w:sz w:val="28"/>
          <w:szCs w:val="28"/>
          <w:rtl w:val="true"/>
          <w:lang w:bidi="ar-SA"/>
        </w:rPr>
        <w:t>الْکَافِی، عَنْ عَلِیِّ بْنِ إِبْرَاهِیمَ عَنْ أَبِیهِ عَنْ حَمَّادِ بْنِ عِیسَی عَنْ حَرِیزٍ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خَافَ الْمُحْرِمُ عَلَی نَفْسِهِ مِنَ السِّبَاعِ وَ الْحَیَّاتِ وَ غَیْرِهَا فَلْیَقْتُلْهُ فَإِنْ لَمْ یُرِدْکَ فَلَا تُرِدْهُ‌</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آن نمال است،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نمله، زمین مورچه دار و غذای منمول غذایی است که مورچه در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نمله با ضمّه سخن 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نمل یعنی سخن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کن که بی روزی نمی مانی، پروردگار ما یک مورچه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جلو آید، برایش بایست و اگر بازگشت، برای او به خواب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را به جهت تنملش نمله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جنبش زیاد و کمی دست و پای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ازدواج نمی کند و آبستن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چیز پستی از او بر زمین می‌افتد و بزرگ می‌شود تا تخم گشته، از آن مورچه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تخمی بیض نامیده می‌شود، مگر تخم مورچه که بیظ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برای جستن روزی راه‌های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چیزی می‌یابد، دیگران را آگاه می‌سازد تا نزد آن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آگاهی دادن را رئیسان مورچه‌ها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طبع او است که غذایش را در تابستان برای زمستان انبار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چاره جویی‌هایش این است که هنگامی که از روییدن دانه هایی که فراهم آورده می‌ترسد، آن‌ها را به دو نیم تقسیم می‌کند؛ به جز تخم گشنیز که آن را به چهار بخش تقسیم می‌کند، زیرا به او الهام شده است که هر نیمه از تخم گشنیز هم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پوسیدن دانه نگران شود آن را روی زمین آورده، پهن می‌کند و این کار را بیشتر در شب و در پرتو ماه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وی و پایداری او با خوردن نیست، زیرا شکم ندارد که غذا در آن برود و تنش دو نیمه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وی هنگامی است که دانه را می‌بُرد و همان بو کشیدن 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سفیان بن عیینه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انسان، کلاغ زاغی، مورچه و موش موجود دیگری غذای خود را ذخیره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احیاء در باب توکل این مطلب را قطعی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نیز غذای خود را ذخیره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زاغی انبارهای زیر زمینی دارد، ولی آن‌ها را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بینی تیزی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نابودی‌اش روییدن بال او است که وسیله فراوانی روزی گنجشک‌ها می‌شود؛ زیرا او را در حال پروازش 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العتاهیه در شعر خود به این مطلب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بال‌های مورچه به حد پرواز برسد، مرگش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پس از بیچارگی برمکیان بسیار بدین شعر تمثل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با شش دست و پایش شهری برای خود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پیچ‌هایی قرار می‌دهد تا آب باران در آن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برای همین، شهری بالای شهرش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برای ترس از بلبل نسبت به آنچه ذخیره کرده است، انجام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در شعب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طائی نان برای مورچه ها ریز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همسایه‌اند و حق همسایگی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وحش از فتح بن خرشف می‌آید که وی زاهد بود و برای مورچه ها هر روز نان ریز می‌کرد و در روز عاشورا نان را نمی‌خوردند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جانوران چیزی جز مورچه نیست که چند برابر وزن خود را چندین بار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چند برابرِ چند برابر هم راضی نمی شود و هسته خرما را هم که از آن سودی نمی برد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روی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خوراک چند سال را اگر زنده بماند گرد می‌آورد؛ با این که یک سال بیشتر عمر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شگفتش این است که در زیر زمین لانه می‌کند و در آن چند خانه، دهلیز، اتاق و طبقه های آویزان می‌سازد و همه را پر از دانه و ذخیره برای زمستان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رسته‌ای از مورچه را فارسی می‌گویند که میان مورچه‌ها مانند زنبور در میان زنبور عسل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رسته‌ای را مورچه شیر می‌نامند که جلویش مانند روی شیر و عقبش مانند مورچه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پیامبر زیر درختی منزل کرد و مورچه‌ای او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داد بار و بنه اش را از زیر آن بیرون آوردند و آن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یک مورچه را آتش نزدی؟</w:t>
      </w:r>
    </w:p>
    <w:p>
      <w:pPr>
        <w:pStyle w:val="BookText"/>
        <w:rPr/>
      </w:pPr>
      <w:r>
        <w:rPr>
          <w:rFonts w:ascii="IRNazanin" w:hAnsi="IRNazanin" w:eastAsia="IRNazanin"/>
          <w:color w:val="111111"/>
          <w:sz w:val="28"/>
          <w:sz w:val="28"/>
          <w:szCs w:val="28"/>
          <w:rtl w:val="true"/>
          <w:lang w:bidi="fa-IR"/>
        </w:rPr>
        <w:t>ابو عبد اللَّه ترمذی در نوادر الاصول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سوزاندن مورچه سرزنش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این که بی گناه را به جرم گناه کار کیفر داد،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موسی بن عمران علیه السّلام بود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آبادی را به گناهشان عذاب می‌کنی در حالی که در میان آن‌ها فرمانبر نیز هست؟ گویا خدا خواست این مطلب را به وی از جانب خودش بنماید؛ گرما را بر او مسلط کرد تا پناه به درختی برد که در سایه‌اش بیاساید و نزد آن درخت سوراخ مورچه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خوابش گرفت و هنگامی که لذت خواب را چشید، مورچه ای او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پامال و نابود کرد و لانه‌شان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آیه را عبرت او قرار داد که یک مورچه او را گزید ولی او دیگران را کیفر داد و خواست او را آگاه کند که کیفر خدا فرمانبر و نافرمان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فرمانبر رحمت و پاکی و برکت بوده، برای نافرمان بدی و ناخوشی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حدیث دلالت بر کراهت و حرمت کشتن مورچه ندارد، زیرا راندن آزار رساننده به نفس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آفریده‌های خدا محترم تر از مؤمن نیست و خدا راندن مومن از نفس با زدن و کشتن را حلال کرده است؛ تا چه رسد به حشرات و جانورانی که مسخر انسان قرار داده شده‌اند و انسان بر آن‌ها تسلط داده شده است و هنگامی که او را آزار دهند، کشتن آن‌ها برای وی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مورچه را نکشتی؟ دلیل است بر اینکه آنچه آزار بدهد کشته می‌شود و هر کشتاری که برای سود یا دفع زیان باشد، نزد علماء اشکالی ندارد و مخصوص همان مورچه که گزیده، نیست، زیرا مقصود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 مورچه که تو را گزید نکشتی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مورچه‌ای را نکشتی که شامل بی گناه و گناه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دانسته می‌شود که منظور آگاهی دادن به او در پاسخ به پرسش از هلاک کردن یک آبادی که در آن مطیع و عاصی وجود دارد،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آن پیامبر کیفر جانور به سوزاندن روا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 او را بر سوزاندن تعداد زیاد سرزنش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یک مورچه را نسوزاندی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با شرع ما ناسازگار است، زیرا که پیامبر صلی اللَّه علیه و آله از عذاب دادن جانور با آتش نهی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آتش جز خدای تعالی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جانور جایز نیست، مگر آنکه انسانی را سوزانده باشد که ورثه او حق قصاص به سوزاندن جانی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کشتن مورچه در مذهب ما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حدیث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کشتن چهار 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زنبور عسل، هدهد و جغد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مورچه بزرگ سلیمانی است، چنانچه خطّابی و بغوی در شرح سنه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مورچه ریز که آن را ذر می‌نامند کشتنش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کشتن مورچه را مکروه دانسته مگر در صورتی که زیان برساند و جز با کشتن رانده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زید کشتن مورچه ای را که آزار برساند مطلقا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آن پیامبر را برای این سرزنش نمود که انتقام آزار رساندن یکی از آن‌ها به خود را با نابود کردن گروهی از آن‌ها گرفته است و بهتر این بود که گذشت کند و شکیبا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چنین فهمید که این نوع از حشرات آزار دهنده انسانند و احترام انسان بیش از جانوران دیگر است و اگر تنها به همین قصد بود وقصد انتقام نداشت، سرزنش نمی‌شد و سرزنش او برای انتقام گرفتن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در معجم اوسط خود و دارقطنی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با موسی سخن گفت، موسی جای پای مورچه را بر سنگ سخت از ده فرسنگ راه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حکیم در نوادرش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نام شرک را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میان شما از آواز پای مورچه نهان‌تر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چیزی راهنمایی کنم که هنگامی که به جا آوری خدا ریز و درشت شرک را از تو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أَنْ أُشْرِکَ بِکَ شَیْئاً وَ أَنَا أَعْلَمُ وَ أَسْتَغْفِرُکَ لِمَا 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به تو پناه می‌برم از این که چیزی را با تو شریک سازم در حالی که می‌دانم و از تو آمرزش می‌خواهم درباره آنچه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رسول خدا صلی اللَّه علیه و آله دو مرد را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عابد و دیگر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عالم بر عابد چون فضل من است بر پست‌ترین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و فرشته‌هایش و اهل زمین همه، تا مورچه در سوراخش و تا ماهی در دریا، برای آموزنده خیر به مردم رحمت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خوب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عثمان حسین بن حرث خزاعی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فضیل بن عیاض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آموزش دهنده در ملکوت آسمان‌ها بزرگ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مورچه‌ای که با سلیمان علیه السّلام گفتگو کرد، برایش یک دانه هدیه برد و وی آن را در مشت نهاد و آن 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آنچه مال خداست را برایش هدیه می‌بریم و گرچه او بی نیاز است از ما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به بزرگوار به اندازه بزرگی‌اش هدیه داده شود، دریا نیز اگر در ساحل بزرگی وی قرار گیرد، کوچک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کسی هدیه می‌دهیم که او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واسطه هدیه از ما راضی می‌شود و از هدیه دهنده سپاس گزاری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جز از کسی که رفتار کریمانه دارد صادر نمی شود؛ و الا در ملک ما رفتاری که مشابه آن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برکت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دعای سلیمان مورچه بیشترین آفریده های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مأمون درخواست کرد برای شنیدن مطلبی از او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سلیمان بن داود علیه السّلام را برای شنیدن سخن مورچه به ایستادن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 از مورچه کمتر نیستم و تو نزد خدا بزرگ‌تر از سلیمان علیه السّلام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ایستاد و سخن او را گوش داد و نیازش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الدین رازی در تفسیر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أَتَوْا عَلی وادِ النَّمْلِ قالَتْ نَمْلَةٌ یا أَیُّهَا النَّمْلُ ادْخُلُوا مَساکِنَکُمْ لا یَحْطِمَنَّکُمْ سُلَیْمانُ وَ جُنُودُهُ وَ هُمْ لا یَشْعُرُونَ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گاه که به وادی مورچگان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مورچگان، به خانه‌هایتان داخل شوید، مبادا سلیمان و سپاهیانش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و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نمل در شام است و مورچه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واژه علی آورده؟ گویم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از سوی بالا آمدند و به همین جهت حرف استعلاء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مقصودش این است که همه وادی را تا پایان درنوردیدند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 نوردیدن آن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این سخن را گفت و دور از باور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دانش و سخنوری برای مورچه فی نفسه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بر هر چیز ممکن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حکایت است که به کوفه آمد و مردم گردش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می‌خواهید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که پسری نوجوان بود حاضر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مورچه سلیمان علیه السّلام نر بود یا ماده؟ او در جواب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نر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واژه نمله مانند حمامه و شاة برای نر و ماده هر دو استعمال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کتاب‌های قابل اعتماد دیدم که این مورچه به پیروانش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خود بروند تا نعمت سلیمانی را نبینند و ناسپاس نعمت خدا به آن‌ها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است که همنشینی با دنیا داران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سلیمان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مورچه ها گفتی به سوراخ های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من به آن‌ها ستمی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ترسیدم فریفته جمال و زیور تو شوند و از طاعت خدای تعالی باز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و غیر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مورچه در بزرگی مانند گرگ بوده و شَل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بال داشته و از مقاتل نقل شده است که سلیمان سخن او را از فاصله سه میل راه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در ضمن ده نوع از بدیع صحبت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ندا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آگاه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فرمان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مساکنکم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وصف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یحطمنکم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بر حذر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اسم خاص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لفظ عامی را به کار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دلیل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این است که مورچه کوچکی بوده و در نامش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طاغیه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نامش خرمی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های وادی مانند گرگ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شتران گردن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را نکُشید؛ چون سلیمان روزی برای درخواست باران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مورچه ای دید که به پشت افتاده، دست‌ها را بالا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آفریده‌های توایم و از فضلت بی نیاز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گناه بنده های خطاکارت مگیر و بر ما بارانی بباران تا از آن درخت برویانی و ما را از میوه‌اش خوراک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قومش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زیرا برای ما کفایت شد و به واسطه دیگری به شما آب نوشانده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232406_3381743652"/>
      <w:bookmarkStart w:id="829" w:name="_Toc356"/>
      <w:bookmarkEnd w:id="828"/>
      <w:r>
        <w:rPr>
          <w:rtl w:val="true"/>
        </w:rPr>
        <w:t>«</w:t>
      </w:r>
      <w:r>
        <w:rPr/>
        <w:t>4</w:t>
      </w:r>
      <w:r>
        <w:rPr>
          <w:rtl w:val="true"/>
        </w:rPr>
        <w:t>»</w:t>
      </w:r>
      <w:bookmarkEnd w:id="829"/>
    </w:p>
    <w:p>
      <w:pPr>
        <w:pStyle w:val="BookText"/>
        <w:rPr/>
      </w:pPr>
      <w:r>
        <w:rPr>
          <w:rFonts w:ascii="Amiri" w:hAnsi="Amiri" w:eastAsia="Amiri" w:cs="Amiri"/>
          <w:color w:val="111111"/>
          <w:sz w:val="28"/>
          <w:sz w:val="28"/>
          <w:szCs w:val="28"/>
          <w:rtl w:val="true"/>
          <w:lang w:bidi="ar-SA"/>
        </w:rPr>
        <w:t>وَ مِنْهُ، عَنْ عَلِیٍّ عَنْ أَبِیهِ وَ مُحَمَّدِ بْنِ إِسْمَاعِیلَ عَنِ الْفَضْلِ بْنِ شَاذَانَ جَمِیعاً عَنِ ابْنِ أَبِی عُمَیْرٍ وَ صَفْوَانَ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أَحْرَمْتَ فَاتَّقِ اللَّهَ قَتْلَ الدَّوَابِّ کُلِّهَا إِلَّا الْأَفْعَی وَ الْعَقْرَبَ وَ الْفَأْرَةَ فَإِنَّهَا تُوهِی السِّقَاءَ وَ تَخْرِقُ عَلَی أَهْلِ الْبَیْتِ وَ أَمَّا الْعَقْرَبُ فَالنَّبِیُّ صلی الله علیه و آله مَدَّ یَدَهُ إِلَی الْحَجَرِ فَلَسَعَتْهُ عَقْرَبٌ فَقَالَ لَعَنَکِ اللَّهُ لَا بَرّاً تَدَعِینَ وَ لَا فَاجِراً وَ الْحَیَّةُ إِذَا أَرَادَتْکَ فَاقْتُلْهَا فَإِنْ لَمْ تُرِدْکَ فَلَا تُرِدْهَا وَ الْکَلْبُ الْعَقُورُ وَ السَّبُعُ إِذَا أَرَادَاکَ‌</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فَإِنْ لَمْ یُرِیدَاکَ فَلَا تُرِدْهُمَا وَ الْأَسْوَدُ الْغَدِرُ فَاقْتُلْهُ عَلَی کُلِّ حَالٍ وَ ارْمِ الْغُرَابَ رَمْیاً وَ الْحِدَأَةَ عَلَی ظَهْرِ بَعِیرِکَ‌</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باید هر چه را از درنده‌ها و مارها و غیر آن دو که از آن می‌ترسد،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هجوم نیاورند، تو هم قصد آن‌ها را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232408_3381743652"/>
      <w:bookmarkStart w:id="831" w:name="_Toc357"/>
      <w:bookmarkEnd w:id="830"/>
      <w:r>
        <w:rPr>
          <w:rtl w:val="true"/>
        </w:rPr>
        <w:t>بیان</w:t>
      </w:r>
      <w:bookmarkEnd w:id="83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توهی السقاء الوهی الشق فی الشی‌ء و تخرقه استرخاء رباطه أی تشق القربة أو تأکل رباطها فیهراق ماؤها و تحرق علی أهل البیت لأنها أجر الفتیلة فتحرق ما فی البیت و فی القاموس الأسود الحیة العظیمة و الأسودان الحیة و العقرب و الوصف بالغدر کأنه لغدره و أخذه بغتة و قال صاحب المنتقی قال فی القاموس غدر اللیل کفرح الظلم فهی غدرة کفرحة فکأنه استعیر منه </w:t>
      </w:r>
      <w:bookmarkStart w:id="832" w:name="pg13937_137012"/>
    </w:p>
    <w:p>
      <w:pPr>
        <w:pStyle w:val="BookText"/>
        <w:rPr/>
      </w:pPr>
      <w:bookmarkEnd w:id="832"/>
      <w:r>
        <w:rPr>
          <w:rFonts w:ascii="IRNazanin" w:hAnsi="IRNazanin" w:eastAsia="IRNazanin"/>
          <w:color w:val="111111"/>
          <w:sz w:val="28"/>
          <w:sz w:val="28"/>
          <w:szCs w:val="28"/>
          <w:rtl w:val="true"/>
          <w:lang w:bidi="fa-IR"/>
        </w:rPr>
        <w:t>الغدر لشدید السواد من الحیة و السبع تعمیم بعد التخصیص أو أراد به أکمل أفراده و هو الأسد و قیل المراد به الذئب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مُحرم شدی از خدا درباره کشتن هر جانوری بترس؛ جز افعی و عقرب و موش؛ زیرا موش مَشک را سست می‌سازد و بند آن را بر روی اهل خانه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عقرب، پیامبر صلی اللَّه علیه و آله دست به سوی سنگ دراز کرد و عقرب آن حضرت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خوب و نه بد را رها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مار قصد تو را کرد او را بکش و اگر نه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هار و حیوان درّنده اگر به تو یورش آوردند، آن‌ها را بکُش وگرنه قصد آن‌ها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سیاه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حیله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حال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کلاغ و زغن که بر پشت شتر تو بنشینند، سنگ بپران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232410_3381743652"/>
      <w:bookmarkStart w:id="834" w:name="_Toc358"/>
      <w:bookmarkEnd w:id="833"/>
      <w:r>
        <w:rPr>
          <w:rtl w:val="true"/>
        </w:rPr>
        <w:t>«</w:t>
      </w:r>
      <w:r>
        <w:rPr/>
        <w:t>5</w:t>
      </w:r>
      <w:r>
        <w:rPr>
          <w:rtl w:val="true"/>
        </w:rPr>
        <w:t>»</w:t>
      </w:r>
      <w:bookmarkEnd w:id="834"/>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جَعْفَرِ بْنِ مُحَمَّدٍ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الْمُحْرِمُ مَا عَدَا عَلَیْهِ مِنْ سَبُعٍ أَوْ غَیْرِهِ وَ یَقْتُلُ الزُّنْبُورَ وَ الْعَقْرَبَ وَ الْحَیَّةَ وَ النَّسْرَ وَ الذِّئْبَ وَ الْأَسَدَ وَ مَا خَافَ أَنْ یَعْدُوَ عَلَیْهِ مِنَ السِّبَاعِ وَ الْکَلْبِ الْعَقُورِ</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سست کردن در عبارت مشک را سست می‌سازد، شکافته شدن مَشک و سستی بند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مَشک را به دو نیم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معنی خوردن بند مَشک و در نتیجه ریختن آب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بیت آتش می‌زند، زیرا موش فتیله را می‌کِشد و در نتیجه سبب آتش گرفتن آنچه در خانه 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ماری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اسودان مار و عقرب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مَکاری وصف کرده، به جهت حیله گری وی و اینکه ناگهان طعمه‌اش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منتقی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تاریک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فرحه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وصف مار به غدر کنایه از شدّت سیاهی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درنده ذکر خاص پس از عام است یا مقصود کامل‌ترین افراد است که شیر باشد یا گفته شده است که گرگ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232412_3381743652"/>
      <w:bookmarkStart w:id="836" w:name="_Toc359"/>
      <w:bookmarkEnd w:id="835"/>
      <w:r>
        <w:rPr>
          <w:rtl w:val="true"/>
        </w:rPr>
        <w:t>«</w:t>
      </w:r>
      <w:r>
        <w:rPr/>
        <w:t>6</w:t>
      </w:r>
      <w:r>
        <w:rPr>
          <w:rtl w:val="true"/>
        </w:rPr>
        <w:t>»</w:t>
      </w:r>
      <w:bookmarkEnd w:id="836"/>
    </w:p>
    <w:p>
      <w:pPr>
        <w:pStyle w:val="BookText"/>
        <w:rPr/>
      </w:pPr>
      <w:r>
        <w:rPr>
          <w:rFonts w:ascii="Amiri" w:hAnsi="Amiri" w:eastAsia="Amiri" w:cs="Amiri"/>
          <w:color w:val="111111"/>
          <w:sz w:val="28"/>
          <w:sz w:val="28"/>
          <w:szCs w:val="28"/>
          <w:rtl w:val="true"/>
          <w:lang w:bidi="ar-SA"/>
        </w:rPr>
        <w:t>الْکَافِی، عَنْ عَلِیٍّ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فِی الْحَرَمِ وَ الْإِحْرَامِ الْأَفْعَی وَ الْأَسْوَدُ الْغَدِرُ وَ کُلُّ حَیَّةِ سَوْءٍ وَ الْعَقْرَبُ وَ الْفَأْرَةُ وَ هِیَ الْفُوَیْسِقَةُ وَ تُرْجَمُ الْغُرَابُ وَ الْحِدَأَةُ رَجْماً فَإِنْ عَرَضَ لَکَ لُصُوصٌ امْتَنَعْتَ مِنْهُمْ‌</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هر چه بر او از درنده یا جز آن یورش کند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عقرب، مار، کرکس، گرگ، شیر و هر درنده که بترسد بر او حمله کند و سگ هار را می‌کُشد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232414_3381743652"/>
      <w:bookmarkStart w:id="838" w:name="_Toc360"/>
      <w:bookmarkEnd w:id="837"/>
      <w:r>
        <w:rPr>
          <w:rtl w:val="true"/>
        </w:rPr>
        <w:t>«</w:t>
      </w:r>
      <w:r>
        <w:rPr/>
        <w:t>7</w:t>
      </w:r>
      <w:r>
        <w:rPr>
          <w:rtl w:val="true"/>
        </w:rPr>
        <w:t>»</w:t>
      </w:r>
      <w:bookmarkEnd w:id="838"/>
    </w:p>
    <w:p>
      <w:pPr>
        <w:pStyle w:val="BookText"/>
        <w:rPr/>
      </w:pPr>
      <w:r>
        <w:rPr>
          <w:rFonts w:ascii="Amiri" w:hAnsi="Amiri" w:eastAsia="Amiri" w:cs="Amiri"/>
          <w:color w:val="111111"/>
          <w:sz w:val="28"/>
          <w:sz w:val="28"/>
          <w:szCs w:val="28"/>
          <w:rtl w:val="true"/>
          <w:lang w:bidi="ar-SA"/>
        </w:rPr>
        <w:t>وَ مِنْهُ، عَنْ مُحَمَّدِ بْنِ یَحْیَی عَنْ أَحْمَدَ بْنِ مُحَمَّدٍ عَنْ مُحَمَّدِ بْنِ یَحْیَی عَنْ غِیَاثِ بْنِ إِبْرَاهِیمَ عَنْ أَبِیهِ عَنْ أَبِی عَبْدِ اللَّهِ عَنْ أَبِیهِ‌</w:t>
      </w:r>
      <w:r>
        <w:rPr>
          <w:rStyle w:val="FootnoteAnchor"/>
          <w:rtl w:val="true"/>
        </w:rPr>
        <w:footnoteReference w:id="1084"/>
      </w:r>
      <w:r>
        <w:rPr>
          <w:rFonts w:ascii="Amiri" w:hAnsi="Amiri" w:eastAsia="Amiri" w:cs="Amiri"/>
          <w:color w:val="111111"/>
          <w:sz w:val="28"/>
          <w:sz w:val="28"/>
          <w:szCs w:val="28"/>
          <w:rtl w:val="true"/>
          <w:lang w:bidi="ar-SA"/>
        </w:rPr>
        <w:t>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الْمُحْرِمُ الزُّنْبُورَ وَ النَّسْرَ وَ الْأَسْوَدَ الْغَدِرَ وَ الذِّئْبَ وَ مَا خَافَ أَنْ یَعْدُوَ عَلَیْهِ وَ قَالَ الْکَلْبُ الْعَقُورُ هُوَ الذِّئْبُ‌</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و در حال احرام افعی و مار سیاه رنگِ بزرگ مکار و هر مار بد و عقرب و موش که فاسقی کوچک است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و زغن سنگسار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دزدانی به تو تعرض کردند در برابر آن‌ها دفاع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232416_3381743652"/>
      <w:bookmarkStart w:id="840" w:name="_Toc361"/>
      <w:bookmarkEnd w:id="839"/>
      <w:r>
        <w:rPr>
          <w:rtl w:val="true"/>
        </w:rPr>
        <w:t>بیان</w:t>
      </w:r>
      <w:bookmarkEnd w:id="840"/>
    </w:p>
    <w:p>
      <w:pPr>
        <w:pStyle w:val="BookText"/>
        <w:rPr/>
      </w:pPr>
      <w:r>
        <w:rPr>
          <w:rFonts w:ascii="IRNazanin" w:hAnsi="IRNazanin" w:eastAsia="IRNazanin"/>
          <w:color w:val="111111"/>
          <w:sz w:val="28"/>
          <w:sz w:val="28"/>
          <w:szCs w:val="28"/>
          <w:rtl w:val="true"/>
          <w:lang w:bidi="fa-IR"/>
        </w:rPr>
        <w:t>کأنه تفسیر الکلب العقور الذی وقع فی کلام النبی صلی الله علیه و آله و ستأتی الأخبار فیما رخص فی قتله و ما لم یرخص فیه فی کتاب الحج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الأفعی الأنثی من الحیات و الذکر الأفعوان بضم الهمزة و العین قال الزبیدی الأفعی حیة رقشاء دقیقة العنق عریضة الرأس و ربما کانت ذات قرنین و من عجائب أمرها ما حکاه ابن شبرمة أن أفعی نهشت غلاما فی رجله فانصدعت جبهته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القزوینی هی حیة قصیرة الذنب من أخبث الحیات إذا فقئت عینها </w:t>
      </w:r>
    </w:p>
    <w:p>
      <w:pPr>
        <w:pStyle w:val="BookText"/>
        <w:rPr/>
      </w:pPr>
      <w:r>
        <w:rPr>
          <w:rFonts w:ascii="IRNazanin" w:hAnsi="IRNazanin" w:eastAsia="IRNazanin"/>
          <w:color w:val="111111"/>
          <w:sz w:val="28"/>
          <w:sz w:val="28"/>
          <w:szCs w:val="28"/>
          <w:rtl w:val="true"/>
          <w:lang w:bidi="fa-IR"/>
        </w:rPr>
        <w:t>تعود و لا تغمض حدقتها البتة تختفی فی التراب أربعة أشهر فی البرد ثم تخرج و قد أظلمت عیناها فتقصد</w:t>
      </w:r>
      <w:r>
        <w:rPr>
          <w:rStyle w:val="FootnoteAnchor"/>
          <w:rtl w:val="true"/>
        </w:rPr>
        <w:footnoteReference w:id="1086"/>
      </w:r>
      <w:r>
        <w:rPr>
          <w:rFonts w:ascii="IRNazanin" w:hAnsi="IRNazanin" w:eastAsia="IRNazanin"/>
          <w:color w:val="111111"/>
          <w:sz w:val="28"/>
          <w:sz w:val="28"/>
          <w:szCs w:val="28"/>
          <w:rtl w:val="true"/>
          <w:lang w:bidi="fa-IR"/>
        </w:rPr>
        <w:t>شجر الرازیانج فتحک عینها به فترجع إلیها 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 یحکی أن الأفعی إذ أتت علیها ألف سنة عمیت و قد ألهمها الله تعالی أن تمسح العین‌</w:t>
      </w:r>
      <w:r>
        <w:rPr>
          <w:rStyle w:val="FootnoteAnchor"/>
          <w:rtl w:val="true"/>
        </w:rPr>
        <w:footnoteReference w:id="1087"/>
      </w:r>
      <w:r>
        <w:rPr>
          <w:rFonts w:ascii="IRNazanin" w:hAnsi="IRNazanin" w:eastAsia="IRNazanin"/>
          <w:color w:val="111111"/>
          <w:sz w:val="28"/>
          <w:sz w:val="28"/>
          <w:szCs w:val="28"/>
          <w:rtl w:val="true"/>
          <w:lang w:bidi="fa-IR"/>
        </w:rPr>
        <w:t>بورق الرازیانج الرطب یرد إلیها بصرها فربما کانت فی بریة و بینها و بین الریف مسیرة أیام فتطوی تلک المسافة علی طولها و علی عماها حتی تهجم فی بعض البساتین علی شجرة الرازیانج لا تخطئها فتحک بها عینها فترجع باصرة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قطع ذنبها عاد کما کان و إذا قلع نابها طلع‌</w:t>
      </w:r>
      <w:r>
        <w:rPr>
          <w:rStyle w:val="FootnoteAnchor"/>
          <w:rtl w:val="true"/>
        </w:rPr>
        <w:footnoteReference w:id="1088"/>
      </w:r>
      <w:r>
        <w:rPr>
          <w:rFonts w:ascii="IRNazanin" w:hAnsi="IRNazanin" w:eastAsia="IRNazanin"/>
          <w:color w:val="111111"/>
          <w:sz w:val="28"/>
          <w:sz w:val="28"/>
          <w:szCs w:val="28"/>
          <w:rtl w:val="true"/>
          <w:lang w:bidi="fa-IR"/>
        </w:rPr>
        <w:t>بعد ثلاثة أیام و إن شجت‌</w:t>
      </w:r>
      <w:r>
        <w:rPr>
          <w:rStyle w:val="FootnoteAnchor"/>
          <w:rtl w:val="true"/>
        </w:rPr>
        <w:footnoteReference w:id="1089"/>
      </w:r>
      <w:r>
        <w:rPr>
          <w:rFonts w:ascii="IRNazanin" w:hAnsi="IRNazanin" w:eastAsia="IRNazanin"/>
          <w:color w:val="111111"/>
          <w:sz w:val="28"/>
          <w:sz w:val="28"/>
          <w:szCs w:val="28"/>
          <w:rtl w:val="true"/>
          <w:lang w:bidi="fa-IR"/>
        </w:rPr>
        <w:t>تبقی تتحرک ثلاثة أیام و هی أعدی عدو للإنسان و بقر الوحش یأکلها أکلا ذریعا</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و إذا مرضت أکلت ورق الزیتون فتشفی و من الأفاعی ما تتسافد بأفواهها و إذا وطئ الذکر الأنثی وقع مغشیا علیه فتعمد الأنثی إلی موضع مذاکیره فتقطعها نهشا فیموت من ساعته‌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الأسود السالخ نوع من الأفعوان شدید السواد سمی بذلک لأنه یسلخ جلده کل عام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الصَّحِیحَیْنِ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أَمَرَ بِقَتْلِ الْأَسْوَدَیْنِ فِی الصَّلَاةِ الْعَقْرَبِ وَ الْحَیَّةِ</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رَوَی الْبَیْهَقِیُّ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أَرَادَ الْحَاجَةَ أَبْعَدَ فَذَهَبَ یَوْماً فَقَعَدَ تَحْتَ شَجَرَةٍ فَنَزَعَ خُفَّیْهِ قَالَ وَ لَبِسَ أَحَدَهُمَا فَجَاءَ طَائِرٌ فَأَخَذَ الْخُفَّ الْآخَرَ فَحَلَقَ بِهِ فِی السَّمَاءِ فَانْسَلَّتْ مِنْهُ أَسْوَدُ سَالِخٌ فَقَالَ النَّبِیُّ صلی الله علیه و آله هَذِهِ کَرَامَةٌ أَکْرَمَنِیَ اللَّهُ تَعَالَی بِهَا اللَّهُمَّ إِنِّی أَعُوذُ بِکَ مِنْ شَرِّ مَنْ یَمْشِی عَلی رِجْلَیْنِ وَ مِنْ شَرِّ مَنْ یَمْشِی عَلی أَرْبَعٍ وَ مِنْ شَرِّ</w:t>
      </w:r>
      <w:r>
        <w:rPr>
          <w:rStyle w:val="FootnoteAnchor"/>
          <w:rtl w:val="true"/>
        </w:rPr>
        <w:footnoteReference w:id="1093"/>
      </w:r>
      <w:r>
        <w:rPr>
          <w:rFonts w:ascii="Amiri" w:hAnsi="Amiri" w:eastAsia="Amiri" w:cs="Amiri"/>
          <w:color w:val="111111"/>
          <w:sz w:val="28"/>
          <w:sz w:val="28"/>
          <w:szCs w:val="28"/>
          <w:rtl w:val="true"/>
          <w:lang w:bidi="ar-SA"/>
        </w:rPr>
        <w:t>مَنْ یَمْشِی عَلی بَطْنِهِ‌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العقرب دویبة من الهوام تکون للذکر و الأنثی بلفظ واحد واحدة العقارب و قد یقال للأنثی عقربة و عقرباء ممدودا</w:t>
      </w:r>
      <w:r>
        <w:rPr>
          <w:rStyle w:val="FootnoteAnchor"/>
          <w:rtl w:val="true"/>
        </w:rPr>
        <w:footnoteReference w:id="1095"/>
      </w:r>
      <w:r>
        <w:rPr>
          <w:rFonts w:ascii="IRNazanin" w:hAnsi="IRNazanin" w:eastAsia="IRNazanin"/>
          <w:color w:val="111111"/>
          <w:sz w:val="28"/>
          <w:sz w:val="28"/>
          <w:szCs w:val="28"/>
          <w:rtl w:val="true"/>
          <w:lang w:bidi="fa-IR"/>
        </w:rPr>
        <w:t>و منها السود و الخضر و الصفر و هن قواتل و أشدها بلاء الخضر و هی مائیة الطباع کثیرة الولد و عامة هذا النوع إذا حملت الأنثی منه یکون حتفها فی ولادتها لأن أولادها إذا استوی خلقها یأکلون بطنها و یخرجون‌</w:t>
      </w:r>
      <w:r>
        <w:rPr>
          <w:rStyle w:val="FootnoteAnchor"/>
          <w:rtl w:val="true"/>
        </w:rPr>
        <w:footnoteReference w:id="1096"/>
      </w:r>
      <w:r>
        <w:rPr>
          <w:rFonts w:ascii="IRNazanin" w:hAnsi="IRNazanin" w:eastAsia="IRNazanin"/>
          <w:color w:val="111111"/>
          <w:sz w:val="28"/>
          <w:sz w:val="28"/>
          <w:szCs w:val="28"/>
          <w:rtl w:val="true"/>
          <w:lang w:bidi="fa-IR"/>
        </w:rPr>
        <w:t>فتموت الأم و الجاحظ لا یعجبه هذا القول و یقول قد أخبرنی من أثق به أنه رأی العقرب تلد من فیها و تحمل أولادها علی ظهرها و هی علی قدر القمل کثیرة العدد و الذی ذهب إلیه الجاحظ هو الصواب و العقرب أشر ما تکون إذا کانت حاملا و لها ثمانیة أرجل و عیناها فی ظهرها و من عجیب أمرها أنها لا تضرب المیت و لا النائم حتی یتحرک بشی‌ء من بدنه فإنها عند ذلک تضربه و هی تأوی إلی الخنافس و تسالمها و ربما لسعت الأفعی فتموت و هی تلسع بعضها بعضا فتموت قاله الجاحظ</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شأنها أنها إذا لسعت الإنسان فرت فرار من یخشی العقاب‌</w:t>
      </w:r>
      <w:r>
        <w:rPr>
          <w:rStyle w:val="FootnoteAnchor"/>
          <w:rtl w:val="true"/>
        </w:rPr>
        <w:footnoteReference w:id="1097"/>
      </w:r>
      <w:r>
        <w:rPr>
          <w:rFonts w:ascii="IRNazanin" w:hAnsi="IRNazanin" w:eastAsia="IRNazanin"/>
          <w:color w:val="111111"/>
          <w:sz w:val="28"/>
          <w:sz w:val="28"/>
          <w:szCs w:val="28"/>
          <w:rtl w:val="true"/>
          <w:lang w:bidi="fa-IR"/>
        </w:rPr>
        <w:t xml:space="preserve">و من لطیف أمرها أنها مع صغرها تقتل الفیل و البعیر بلسعها و من نوع العقارب الطیارة قالوا </w:t>
      </w:r>
    </w:p>
    <w:p>
      <w:pPr>
        <w:pStyle w:val="BookText"/>
        <w:rPr/>
      </w:pPr>
      <w:r>
        <w:rPr>
          <w:rFonts w:ascii="IRNazanin" w:hAnsi="IRNazanin" w:eastAsia="IRNazanin"/>
          <w:color w:val="111111"/>
          <w:sz w:val="28"/>
          <w:sz w:val="28"/>
          <w:szCs w:val="28"/>
          <w:rtl w:val="true"/>
          <w:lang w:bidi="fa-IR"/>
        </w:rPr>
        <w:t>و هذا النوع یقتل غالبا و قیل یصح بیع النمل بنصیبین لأنه تعالج به العقارب الطیارة</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بْنُ أَبِی طَالِبٍ علیهما السلام عَلَی رَسُولِ اللَّهِ صلی الله علیه و آله وَ هُوَ یُصَلِّی فَقَامَ إِلَی جَنْبِهِ یُصَلِّی بِصَلَاتِهِ فَجَاءَتْ عَقْرَبٌ حَتَّی انْتَهَتْ إِلَی رَسُولِ اللَّهِ صلی الله علیه و آله ثُمَّ تَرَکَتْهُ وَ ذَهَبَتْ نَحْوَ عَلِیٍّ علیه السلام فَضَرَبَهَا بِنَعْلِهِ حَتَّی قَتَلَهَا</w:t>
      </w:r>
      <w:r>
        <w:rPr>
          <w:rStyle w:val="FootnoteAnchor"/>
          <w:rtl w:val="true"/>
        </w:rPr>
        <w:footnoteReference w:id="1099"/>
      </w:r>
      <w:r>
        <w:rPr>
          <w:rFonts w:ascii="Amiri" w:hAnsi="Amiri" w:eastAsia="Amiri" w:cs="Amiri"/>
          <w:color w:val="111111"/>
          <w:sz w:val="28"/>
          <w:sz w:val="28"/>
          <w:szCs w:val="28"/>
          <w:rtl w:val="true"/>
          <w:lang w:bidi="ar-SA"/>
        </w:rPr>
        <w:t>فَلَمْ یَرَ رَسُولُ اللَّهِ صلی الله علیه و آله بِقَتْلِهَا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مَاجَهْ عَنِ ابْنِ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قَتَلَ عَقْرَباً وَ هُوَ یُصَلِّی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لَذَعَتِ النَّبِیَّ صلی الله علیه و آله عَقْرَبٌ وَ هُوَ فِی الصَّلَاةِ فَقَالَ لَعَنَ اللَّهُ الْعَقْرَبَ مَا تَدَعُ مُصَلِّیاً وَ لَا غَیْرَ الْمُصَلِّی‌</w:t>
      </w:r>
      <w:r>
        <w:rPr>
          <w:rStyle w:val="FootnoteAnchor"/>
          <w:rtl w:val="true"/>
        </w:rPr>
        <w:footnoteReference w:id="1100"/>
      </w:r>
      <w:r>
        <w:rPr>
          <w:rFonts w:ascii="Amiri" w:hAnsi="Amiri" w:eastAsia="Amiri" w:cs="Amiri"/>
          <w:color w:val="111111"/>
          <w:sz w:val="28"/>
          <w:sz w:val="28"/>
          <w:szCs w:val="28"/>
          <w:rtl w:val="true"/>
          <w:lang w:bidi="ar-SA"/>
        </w:rPr>
        <w:t>اقْتُلُوهَا فِی الْحِلِّ وَ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نُعَیْمٍ وَ الْمُسْتَغْفِرِیُّ وَ الْبَیْهَقِیُ‌</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لَذَعَتِ النَّبِیَّ صلی الله علیه و آله عَقْرَبٌ وَ هُوَ فِی الصَّلَاةِ فَلَمَّا فَرَغَ قَالَ لَعَنَ اللَّهُ الْعَقْرَبَ مَا تَدَعُ مُصَلِّیاً وَ لَا نَبِیّاً وَ لَا غَیْرَهُ إِلَّا لَذَعَتْهُ وَ تَنَاوَلَ نَعْلَهُ فَقَتَلَهَا بِهَا ثُمَّ دَعَا بِمَاءٍ وَ مِلْحٍ فَجَعَلَ یَمْسَحُ عَلَیْهَا وَ یَقْرَأُ قُلْ هُوَ اللَّهُ أَحَدٌ وَ الْمُعَوِّذَتَیْنِ‌</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الغراب معروف سمی بذلک لسواده و هو أصناف الغداف و الزاغ و الأکحل و غراب الزرع و الأورق و هذا الصنف یحکی جمیع ما یسمعه و الغراب الأعصم عزیز الوجود قالت العرب أعز من الغراب الأعصم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الْمَرْأَةِ الصَّالِحَةِ فِی النِّسَاءِ کَمَثَلِ الْغُرَابِ الْأَعْصَمِ فِی مِائَةِ غُرَابٍ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وَ مَا الْغُرَابُ الْأَعْصَمُ قَالَ الَّذِی إِحْدَی رِجْلَیْهِ بَیْضَاءُ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الإحیاء الأعصم أبیض البطن و قیل أبیض الجناحین و قیل أبیض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غراب اللیل قال الجاحظ هو غراب ترک أخلاق الغراب‌</w:t>
      </w:r>
      <w:r>
        <w:rPr>
          <w:rStyle w:val="FootnoteAnchor"/>
          <w:rtl w:val="true"/>
        </w:rPr>
        <w:footnoteReference w:id="1103"/>
      </w:r>
      <w:r>
        <w:rPr>
          <w:rFonts w:ascii="IRNazanin" w:hAnsi="IRNazanin" w:eastAsia="IRNazanin"/>
          <w:color w:val="111111"/>
          <w:sz w:val="28"/>
          <w:sz w:val="28"/>
          <w:szCs w:val="28"/>
          <w:rtl w:val="true"/>
          <w:lang w:bidi="fa-IR"/>
        </w:rPr>
        <w:t>و تشبه بأخلاق البوم فهو من طیر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أرسطاطالیس الغربان أربعة أجناس أسود حالک و أبلق و مطرف ببیاض لطیف الجرم یأکل الحب و أسود طاوسی براق الریش و رجلاه کلون المرجان یعرف بالزاغ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المنطق الغراب من لئام الطیر و لیس من کرامها و لا من أحرارها و من شأنه أکل الجیف و القمامات و هو أما حالک السواد شدید الاحتراق و یکون مثله فی الناس الزنج فإنهم شرار الخلق ترکیبا و مزاجا و الغراب الأبقع أکثر معرفة منه‌</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و غراب البین الأبقع قال الجوهری و هو الذی فیه سواد و 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المنطق الغربان من الأجناس التی أمر بقتلها فی الحل و الحرم من الفواسق اشتق لها ذلک الاسم‌</w:t>
      </w:r>
      <w:r>
        <w:rPr>
          <w:rStyle w:val="FootnoteAnchor"/>
          <w:rtl w:val="true"/>
        </w:rPr>
        <w:footnoteReference w:id="1105"/>
      </w:r>
      <w:r>
        <w:rPr>
          <w:rFonts w:ascii="IRNazanin" w:hAnsi="IRNazanin" w:eastAsia="IRNazanin"/>
          <w:color w:val="111111"/>
          <w:sz w:val="28"/>
          <w:sz w:val="28"/>
          <w:szCs w:val="28"/>
          <w:rtl w:val="true"/>
          <w:lang w:bidi="fa-IR"/>
        </w:rPr>
        <w:t>من اسم إبلیس لما یتعاطاه من الفساد الذی هو من شأن إبلیس و اشتق ذلک أیضا لکل شی‌ء اشتد أذاه و أصل الفسق الخروج عن الشی‌ء و فی الشرع الخروج عن الطاعة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الجاحظ غراب البین نوعان غراب‌</w:t>
      </w:r>
      <w:r>
        <w:rPr>
          <w:rStyle w:val="FootnoteAnchor"/>
          <w:rtl w:val="true"/>
        </w:rPr>
        <w:footnoteReference w:id="1106"/>
      </w:r>
      <w:r>
        <w:rPr>
          <w:rFonts w:ascii="IRNazanin" w:hAnsi="IRNazanin" w:eastAsia="IRNazanin"/>
          <w:color w:val="111111"/>
          <w:sz w:val="28"/>
          <w:sz w:val="28"/>
          <w:szCs w:val="28"/>
          <w:rtl w:val="true"/>
          <w:lang w:bidi="fa-IR"/>
        </w:rPr>
        <w:t xml:space="preserve">صغیر معروف باللؤم و الضعف و </w:t>
      </w:r>
    </w:p>
    <w:p>
      <w:pPr>
        <w:pStyle w:val="BookText"/>
        <w:rPr/>
      </w:pPr>
      <w:r>
        <w:rPr>
          <w:rFonts w:ascii="IRNazanin" w:hAnsi="IRNazanin" w:eastAsia="IRNazanin"/>
          <w:color w:val="111111"/>
          <w:sz w:val="28"/>
          <w:sz w:val="28"/>
          <w:szCs w:val="28"/>
          <w:rtl w:val="true"/>
          <w:lang w:bidi="fa-IR"/>
        </w:rPr>
        <w:t>أما الآخر فإنه ینزل فی دور الناس و یقع علی مواضع إقامتهم إذا ارتحلوا عنها و بانوا</w:t>
      </w:r>
      <w:r>
        <w:rPr>
          <w:rStyle w:val="FootnoteAnchor"/>
          <w:rtl w:val="true"/>
        </w:rPr>
        <w:footnoteReference w:id="1107"/>
      </w:r>
      <w:r>
        <w:rPr>
          <w:rFonts w:ascii="IRNazanin" w:hAnsi="IRNazanin" w:eastAsia="IRNazanin"/>
          <w:color w:val="111111"/>
          <w:sz w:val="28"/>
          <w:sz w:val="28"/>
          <w:szCs w:val="28"/>
          <w:rtl w:val="true"/>
          <w:lang w:bidi="fa-IR"/>
        </w:rPr>
        <w:t>فلما کان هذا الغراب لا یوجد إلا عند مباینتهم‌</w:t>
      </w:r>
      <w:r>
        <w:rPr>
          <w:rStyle w:val="FootnoteAnchor"/>
          <w:rtl w:val="true"/>
        </w:rPr>
        <w:footnoteReference w:id="1108"/>
      </w:r>
      <w:r>
        <w:rPr>
          <w:rFonts w:ascii="IRNazanin" w:hAnsi="IRNazanin" w:eastAsia="IRNazanin"/>
          <w:color w:val="111111"/>
          <w:sz w:val="28"/>
          <w:sz w:val="28"/>
          <w:szCs w:val="28"/>
          <w:rtl w:val="true"/>
          <w:lang w:bidi="fa-IR"/>
        </w:rPr>
        <w:t>عن منازلهم اشتقوا له هذا الاسم من البینونة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المقدسی هو غراب أسود ینوح نوح الحزین المصاب و ینعق ببین الخلان و الأحباب إذا رأی شملا مجتمعا أنذر بشتاته و إن شاهد ربعا عامرا بشر بخرابه و درس عرصاته یعرف النازل و الساکن بخراب الدور و المساکن و یحذر الآکل غصة المآکل و یبشر الراحل بقرب المراحل ینعق‌</w:t>
      </w:r>
      <w:r>
        <w:rPr>
          <w:rStyle w:val="FootnoteAnchor"/>
          <w:rtl w:val="true"/>
        </w:rPr>
        <w:footnoteReference w:id="1109"/>
      </w:r>
      <w:r>
        <w:rPr>
          <w:rFonts w:ascii="IRNazanin" w:hAnsi="IRNazanin" w:eastAsia="IRNazanin"/>
          <w:color w:val="111111"/>
          <w:sz w:val="28"/>
          <w:sz w:val="28"/>
          <w:szCs w:val="28"/>
          <w:rtl w:val="true"/>
          <w:lang w:bidi="fa-IR"/>
        </w:rPr>
        <w:t>بصوت فیه تحزین کما یصیح المعلن بالتأذین</w:t>
      </w:r>
    </w:p>
    <w:p>
      <w:pPr>
        <w:pStyle w:val="BookText"/>
        <w:rPr/>
      </w:pPr>
      <w:r>
        <w:rPr>
          <w:rFonts w:ascii="Amiri" w:hAnsi="Amiri" w:eastAsia="Amiri" w:cs="Amiri"/>
          <w:color w:val="111111"/>
          <w:sz w:val="28"/>
          <w:sz w:val="28"/>
          <w:szCs w:val="28"/>
          <w:rtl w:val="true"/>
          <w:lang w:bidi="ar-SA"/>
        </w:rPr>
        <w:t>وَ فِی سُنَنِ أَبِی دَاوُدَ وَ النَّسَائِیِّ وَ ابْنِ مَاجَهْ‌</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نَهَی الْمُصَلِّیَ عَنْ نَقْرَةِ الْغُرَابِ وَ افْتِرَاشِ السَّبُعِ‌</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یرید بنقرة الغراب تخفیف السجود و أنه لا یمکث فیها إلا قدر وضع الغراب منقاره فیما یرید أکله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الدَّارَقُطْنِیُّ عَنِ ابْنِ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النَّبِیُّ صلی الله علیه و آله بِخُفَّیْهِ لِیَلْبَسَهُمَا فَلَبِسَ أَحَدَهُمَا ثُمَّ جَاءَ غُرَابٌ فَاحْتَمَلَ الْآخَرَ وَ رَمَی بِهِ فَخَرَجَتْ مِنْهُ حَیَّةٌ فَقَالَ النَّبِیُّ صلی الله علیه و آله مَنْ کَانَ یُؤْمِنُ بِاللَّهِ وَ الْیَوْمِ الْآخِرِ فَلَا یَلْبَسُ خُفَّیْهِ حَتَّی یَنْفُضَهُمَا</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طبع الغراب کله الاستتار عند السفاد و هو یسفد مواجهة و لا یعود إلی الأنثی بعد ذلک لقلة وفائه و الأنثی تبیض أربع بیضات أو خمس و إذا </w:t>
      </w:r>
    </w:p>
    <w:p>
      <w:pPr>
        <w:pStyle w:val="BookText"/>
        <w:rPr/>
      </w:pPr>
      <w:r>
        <w:rPr>
          <w:rFonts w:ascii="IRNazanin" w:hAnsi="IRNazanin" w:eastAsia="IRNazanin"/>
          <w:color w:val="111111"/>
          <w:sz w:val="28"/>
          <w:sz w:val="28"/>
          <w:szCs w:val="28"/>
          <w:rtl w:val="true"/>
          <w:lang w:bidi="fa-IR"/>
        </w:rPr>
        <w:t>خرجت الفراخ من البیض طردتها لأنها تخرج قبیحة المنظر جدا إذ تکون صغار الأجرام عظام الرءوس و المناقیر جرد اللون‌</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متفاوتات الأعضاء فالأبوان ینکران الفراخ و یطیران لذلک و یترکانه‌</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فیجعل الله قوته فی الذباب و البعوض الکائن فی عشه إلی أن یقوی و ینبت ریشه فیعود إلیه أبواه و علی الأنثی الحضن‌</w:t>
      </w:r>
      <w:r>
        <w:rPr>
          <w:rStyle w:val="FootnoteAnchor"/>
          <w:rtl w:val="true"/>
        </w:rPr>
        <w:footnoteReference w:id="1115"/>
      </w:r>
      <w:r>
        <w:rPr>
          <w:rFonts w:ascii="IRNazanin" w:hAnsi="IRNazanin" w:eastAsia="IRNazanin"/>
          <w:color w:val="111111"/>
          <w:sz w:val="28"/>
          <w:sz w:val="28"/>
          <w:szCs w:val="28"/>
          <w:rtl w:val="true"/>
          <w:lang w:bidi="fa-IR"/>
        </w:rPr>
        <w:t>و الذکر أن یأتیها بالطعم و فی طبعه أنه لا یتعاطی الصید بل إن وجد جیفة أکلها و إلا مات جوعا أو یتقمقم کما یتقمقم صغار الطیر و فیه حذر شدید و تنافر و الغداف یقاتل البوم و یخطف بیضها و یأکله و من عجیب أمره أن الإنسان إذا أراد أن یأخذ فراخه تحتمل الأنثی‌</w:t>
      </w:r>
      <w:r>
        <w:rPr>
          <w:rStyle w:val="FootnoteAnchor"/>
          <w:rtl w:val="true"/>
        </w:rPr>
        <w:footnoteReference w:id="1116"/>
      </w:r>
      <w:r>
        <w:rPr>
          <w:rFonts w:ascii="IRNazanin" w:hAnsi="IRNazanin" w:eastAsia="IRNazanin"/>
          <w:color w:val="111111"/>
          <w:sz w:val="28"/>
          <w:sz w:val="28"/>
          <w:szCs w:val="28"/>
          <w:rtl w:val="true"/>
          <w:lang w:bidi="fa-IR"/>
        </w:rPr>
        <w:t>و الذکر فی أرجلهما حجارة و یتحلقان فی الجو و یطرحان الحجارة علیه یریدان بذلک دفعه و العرب تتشأم بالغراب و غراب البین الأبقع و هو الذی فیه سواد و بیاض و قال صاحب المجالسة سمی بذلک لأنه بان عن نوح علیه السلام لما وجهه لینظر إلی الماء فذهب و لم یرجع و لذلک تشأموا به و ذکر ابن قتیبة أنه سمی فاسقا لذلک أیضا</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إذا صاح الغراب مرتین فهو شر و إذا صاح ثلاث مرات فهو خیر علی قدر عدد الحروف‌</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ابن عباس إذا نعق الغراب یقول اللهم لا طیر إلا طیرک و لا خیر إلا خیرک و لا إله غیرک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إن الغراب یبصر من تحت الأرض بقدرة منقاره و روی أن قابیل حمل أخاه و مشی به حتی أروح فلم یدر ما یصنع به فبعث الله غرابین قتل أحدهما الآخر </w:t>
      </w:r>
    </w:p>
    <w:p>
      <w:pPr>
        <w:pStyle w:val="BookText"/>
        <w:rPr/>
      </w:pPr>
      <w:r>
        <w:rPr>
          <w:rFonts w:ascii="IRNazanin" w:hAnsi="IRNazanin" w:eastAsia="IRNazanin"/>
          <w:color w:val="111111"/>
          <w:sz w:val="28"/>
          <w:sz w:val="28"/>
          <w:szCs w:val="28"/>
          <w:rtl w:val="true"/>
          <w:lang w:bidi="fa-IR"/>
        </w:rPr>
        <w:t>ثم بحث فی الأرض بمنقاره و دفن أخاه فاقتدی به قابیل فلما رجع آدم من مکة قال أین هابیل قال لا أدری فقال اللهم العن أرضا شربت دمه فمن ذلک الوقت ما شربت الأرض دما</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مقاتل و کان قبل ذلک السباع و الطیور تستأنس بآدم فلما قتل قابیل هابیل هربت منه الطیر و الوحش و شاکت الأشجار و حمضت الفواکه و ملحت المیاه و اغبرت الأرض‌</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یحرم أکل الغراب الأبقع الفاسق و أما الأسود الکبیر الجبلی‌</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فهو حرام أیضا علی الأصح و غراب الزرع حلال علی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صَحِیحِ الْبُخَارِیِّ، عَنِ ابْنِ عُمَرَ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الدَّوَابِّ لَیْسَ عَلَی قَاتِلِهِنَّ جُنَاحٌ الْغُرَابُ وَ الْحِدَأَةُ وَ الْفَأْرَةُ وَ الْحَیَّةُ وَ الْکَلْبُ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سُنَنِ ابْنِ مَاجَهْ‌</w:t>
      </w:r>
      <w:r>
        <w:rPr>
          <w:rStyle w:val="FootnoteAnchor"/>
          <w:rtl w:val="true"/>
        </w:rPr>
        <w:footnoteReference w:id="1122"/>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 فَاسِقَةٌ وَ الْفَأْرَةُ فَاسِقَةٌ وَ الْغُرَابُ فَاسِقٌ‌</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الفأر بالهمز جمع فأرة و هی أصناف الجرذ و الفأر المعروفان و منها الیرابیع و الزباب و الخلد فالزباب صم و الخلد أعمی و الیربوع و فأرة البیش و فأرة الإبل و فأرة المسک و ذات النطاق فأما فأرة البیت فهی الفویسقة التی أمر النبی صلی الله علیه و آله بقتلها فی الحل و الحرم و إنما سمیت فواسق لخبثهن و قیل لخروجهن عن الحرمة فی الحل و الحرم أی لا حرمة لهن بحال و قیل سمیت بذلک لأنها عمدت إلی حبال سفینة نوح فقطعتها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رَوَی الطَّحَاوِیُّ عَنْ یَزِیدَ بْنِ أَبِی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سَعِیدٍ الْخُدْرِیَّ لِمَ سُمِّیَتِ الْفَأْرَةُ فُوَیْسَقَةً قَالَ اسْتَیْقَظَ النَّبِیُّ صلی الله علیه و آله ذَاتَ لَیْلَةٍ وَ قَدْ أَخَذَتْ فَأْرَةٌ فَتِیلَةَ السِّرَاجِ لِتُحْرِقَ عَلَی رَسُولِ اللَّهِ صلی الله علیه و آله الْبَیْتَ فَقَامَ صلی الله علیه و آله إِلَیْهَا وَ قَتَلَهَا وَ أَحَلَّ قَتْلَهَا لِلْحَلَالِ وَ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الْحَاکِمُ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فَأْرَةٌ فَأَخَذَتْ تَجُرُّ الْفَتِیلَةَ فَذَهَبَتِ الْجَارِیَةُ فَزَجَرَتْهَا</w:t>
      </w:r>
      <w:r>
        <w:rPr>
          <w:rStyle w:val="FootnoteAnchor"/>
          <w:rtl w:val="true"/>
        </w:rPr>
        <w:footnoteReference w:id="1124"/>
      </w:r>
      <w:r>
        <w:rPr>
          <w:rFonts w:ascii="Amiri" w:hAnsi="Amiri" w:eastAsia="Amiri" w:cs="Amiri"/>
          <w:color w:val="111111"/>
          <w:sz w:val="28"/>
          <w:sz w:val="28"/>
          <w:szCs w:val="28"/>
          <w:rtl w:val="true"/>
          <w:lang w:bidi="ar-SA"/>
        </w:rPr>
        <w:t>فَقَالَ النَّبِیُّ صلی الله علیه و آله دَعِیهَا فَجَاءَتْ بِهَا فَأَلْقَتْهَا بَیْنَ یَدَیْ رَسُولِ اللَّهِ صلی الله علیه و آله عَلَی الْخُمْرَةِ الَّتِی کَانَ قَاعِداً عَلَیْهَا فَأَحْرَقَتْ مِنْهَا مَوْضِعَ دِرْهَمٍ فَقَالَ صلی الله علیه و آله إِذَا نِمْتُمْ فَأَطْفِئُوا سُرُجَکُمْ فَإِنَّ الشَّیْطَانَ یَدُلُّ مِثْلَ هَذِهِ عَلَی هَذَا فَتُحْرِقُکُمْ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الخمرة السجادة التی یصلی علیها المصلی سمیت بذلک لأنها تخمر الوجه أی تغطیه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صَحِیحِ مُسْلِمٍ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أَمَرَ بِإِطْفَاءِ النَّارِ عِنْدَ النَّوْمِ وَ عَلَّلَ ذَلِکَ بِأَنَّ الْفُوَیْسِقَةَ تُضْرِمُ عَلَی أَهْلِ الْبَیْتِ بَیْتَهُمْ 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الفأر نوعان جرذان و فئران و کلاهما له حاسة السمع و البصر و لیس فی الحیوانات أفسد من الفأر و لا أعظم أذی منه و من شأنه أنه یأتی القارورة الضیقة الرأس فیحتال حتی یدخل فیها ذنبه فکلما ابتل بالدهن أخرجه و امتصه حتی لا یدع فیها شیئا و لا یخفی ما بین الفأر و الهر من العداوة و السبب فی ذلک أن نوحا علیه السلام لما حمل فی السفینة من کل زوجین اثنین شکا أهل السفینة الفأرة و أنها تفسد طعامهم و متاعهم فأوحی الله إلی الأسد فعطس فخرجت الهرة منه فتخبأت الفأرة منها</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الزباب جمع الزبابة بالفتح الفأرة البریة تسرق کل ما تحتاج إلیه و تستغنی‌</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عنه و قیل هی فأرة عمیاء صماء و یشبه بها الرجل الجاهل‌</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الخلد بالضم و قد یفتح و یکسر هی دویبة عمیاء صماء لا تعرف ما بین یدیها إلا بالشم و قیل فأر أعمی لا یدرک إلا بالشم‌</w:t>
      </w:r>
      <w:r>
        <w:rPr>
          <w:rStyle w:val="FootnoteAnchor"/>
          <w:rtl w:val="true"/>
        </w:rPr>
        <w:footnoteReference w:id="1128"/>
      </w:r>
      <w:r>
        <w:rPr>
          <w:rFonts w:ascii="IRNazanin" w:hAnsi="IRNazanin" w:eastAsia="IRNazanin"/>
          <w:color w:val="111111"/>
          <w:sz w:val="28"/>
          <w:sz w:val="28"/>
          <w:szCs w:val="28"/>
          <w:rtl w:val="true"/>
          <w:lang w:bidi="fa-IR"/>
        </w:rPr>
        <w:t>و قال أرسطو</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کل حیوان له عینان إلا الخلد و إنما خلق کذلک لأنها ترابی جعل الله له الأرض کالماء للسمک و غذاؤه من بطنها و لیس له فی ظاهرها قوة و لا نشاط و لما لم یکن له بصر عوضه الله تعالی حدة السمع فتدرک الوطء الخفی من مسافة بعیدة فإذا أحس بذلک یختفی فی الأرض‌</w:t>
      </w:r>
      <w:r>
        <w:rPr>
          <w:rStyle w:val="FootnoteAnchor"/>
          <w:rtl w:val="true"/>
        </w:rPr>
        <w:footnoteReference w:id="1130"/>
      </w:r>
      <w:r>
        <w:rPr>
          <w:rFonts w:ascii="IRNazanin" w:hAnsi="IRNazanin" w:eastAsia="IRNazanin"/>
          <w:color w:val="111111"/>
          <w:sz w:val="28"/>
          <w:sz w:val="28"/>
          <w:szCs w:val="28"/>
          <w:rtl w:val="true"/>
          <w:lang w:bidi="fa-IR"/>
        </w:rPr>
        <w:t>و قیل إن سمعه مقدار بصر غیره‌</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الیربوع حیوان طویل الیدین جدا</w:t>
      </w:r>
      <w:r>
        <w:rPr>
          <w:rStyle w:val="FootnoteAnchor"/>
          <w:rtl w:val="true"/>
        </w:rPr>
        <w:footnoteReference w:id="1132"/>
      </w:r>
      <w:r>
        <w:rPr>
          <w:rFonts w:ascii="IRNazanin" w:hAnsi="IRNazanin" w:eastAsia="IRNazanin"/>
          <w:color w:val="111111"/>
          <w:sz w:val="28"/>
          <w:sz w:val="28"/>
          <w:szCs w:val="28"/>
          <w:rtl w:val="true"/>
          <w:lang w:bidi="fa-IR"/>
        </w:rPr>
        <w:t>و له ذنب کذنب الجرذ یرفعه صعدا لونه کلون الغزال و هو یسکن بطن الأرض لتقوم رطوبتها له مقام الماء و هو یؤثر النسیم و یکره البخار أبدا یتخذ حجرة فی نشز من الأرض ثم یحفر بیته فی مهب الریاح الأربع و یتخذ فیه کوی و یسمی النافقاء و القاصعاء و الراهطاء فإذا طلب من إحدی هذه الکوی نافق أی خرج من النافقاء و إن طلب من النافقاء خرج من القاصعاء</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بیته تراب و باطنه حفر و کذلک المنافق ظاهره إیمان و باطنه کفر و به سمی المنافق قال القزوینی هو من نوع الفأر و هو من الحیوان الذی له رئیس مطاع </w:t>
      </w:r>
    </w:p>
    <w:p>
      <w:pPr>
        <w:pStyle w:val="BookText"/>
        <w:rPr/>
      </w:pPr>
      <w:r>
        <w:rPr>
          <w:rFonts w:ascii="IRNazanin" w:hAnsi="IRNazanin" w:eastAsia="IRNazanin"/>
          <w:color w:val="111111"/>
          <w:sz w:val="28"/>
          <w:sz w:val="28"/>
          <w:szCs w:val="28"/>
          <w:rtl w:val="true"/>
          <w:lang w:bidi="fa-IR"/>
        </w:rPr>
        <w:t>ینقاد إلیه و إذا کان فیها یکون من بینها فی مکان مشرف أو علی صخرة ینظر إلی الطریق من کل ناحیة فإن رأی ما یخافه ضرب بأسنانه‌</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و صوت فإذا سمعته انصرفت إلی حجرتها فإن قصر الرئیس حتی أدرکهم أحد و صاد منهم شیئا اجتمعوا علی الرئیس فقتلوه و ولوا غیره‌</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و إذا خرجت لطلب المعاش خرج الرئیس أولا یشرف‌</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فإن لم یر شیئا یخافه مر إلیها یصوت و یضرب بأسنانه فتخرج والیا</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الزمخشری عن سفیان بن عیینة أنه قال لیس من الحیوان شی‌ء یخبأ قوته إلا الإنسان و النمل و الفأر و العقعق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العقعق طائر علی قدر الحمامة و علی شکل الغراب و جناحاه أکبر من جناحی الحمامة و هو ذو لونین أبیض و أسود طویل الذنب و یقال له القعقع أیضا و هو لا یأوی تحت السقف و لا یستظل به بل یهیئ و کره فی المواضع المشرفة و فی طبعه الزنا و الخیانة و یوصف بالسرقة و الخبث و العرب تضرب به المثل فی جمیع ذلک‌</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الْبُخَارِیُّ وَ مُسْلِمٌ عَنْ أَبِی هُرَیْرَةَ قَالَ إِنَّ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أُمَّةٌ مِنْ بَنِی إِسْرَائِیلَ لَا یُدْرَی مَا فَعَلَتْ وَ لَا أَرَاهَا إِلَّا الْفَأْرَ أَ لَا تَرَاهَا إِذَا وُضِعَ لَهَا أَلْبَانُ الْإِبِلِ لَمْ تَشْرَبْهُ وَ إِذَا وُضِعَ لَهَا أَلْبَانُ الشَّاةِ شَرِبَتْهُ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النووی و غیره و معنی هذا أن لحوم الإبل و ألبانها حرمت علی بنی إسرائیل دون لحوم الغنم و ألبانها فدل علی أن امتناع الفأرة من لبن الإبل دون لبن الغنم علی أنها مسخ من بنی إسرائیل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فأرة البیش بالکسر و هو السم فدویبة تشبه الفأر و لیست بفأرة و لکن هکذا تسمی و تکون فی الریاض و الغیاض و هی تتخللها طلبا لمنابت السموم لتأکلها و لا </w:t>
      </w:r>
      <w:bookmarkStart w:id="841" w:name="pg13937_137023"/>
    </w:p>
    <w:p>
      <w:pPr>
        <w:pStyle w:val="BookText"/>
        <w:rPr/>
      </w:pPr>
      <w:bookmarkEnd w:id="841"/>
      <w:r>
        <w:rPr>
          <w:rFonts w:ascii="IRNazanin" w:hAnsi="IRNazanin" w:eastAsia="IRNazanin"/>
          <w:color w:val="111111"/>
          <w:sz w:val="28"/>
          <w:sz w:val="28"/>
          <w:szCs w:val="28"/>
          <w:rtl w:val="true"/>
          <w:lang w:bidi="fa-IR"/>
        </w:rPr>
        <w:t>تضرها و کثیرا ما تطلب البیش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ذات النطاق فهی فأرة منقطة ببیاض و أعلاها أسود شبهوها بالمرأة ذات النطاق و هی التی تلبس قمیصتین ملونین و تشد وسطها ثم ترسل الأعلی علی الأسفل قاله القزوینی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فأرة المسک مهموزة کفأرة الحیوان قال و یجوز ترک الهمزة کما فی نظائره و قال الجوهری و ابن مکی لیست مهموزة و هو شذوذ منهما قال الجاحظ فأرة المسک نوعان الأول منهما دویبة تکون فی بلاد التبت تصاد لنوافجها و سررها فإذا صیدت شدت بعصائب و هی متدلیة</w:t>
      </w:r>
      <w:r>
        <w:rPr>
          <w:rStyle w:val="FootnoteAnchor"/>
          <w:rtl w:val="true"/>
        </w:rPr>
        <w:footnoteReference w:id="1138"/>
      </w:r>
      <w:r>
        <w:rPr>
          <w:rFonts w:ascii="IRNazanin" w:hAnsi="IRNazanin" w:eastAsia="IRNazanin"/>
          <w:color w:val="111111"/>
          <w:sz w:val="28"/>
          <w:sz w:val="28"/>
          <w:szCs w:val="28"/>
          <w:rtl w:val="true"/>
          <w:lang w:bidi="fa-IR"/>
        </w:rPr>
        <w:t>فیجتمع فیها دمها فإذا أحکم ذلک ذبحت‌</w:t>
      </w:r>
      <w:r>
        <w:rPr>
          <w:rStyle w:val="FootnoteAnchor"/>
          <w:rtl w:val="true"/>
        </w:rPr>
        <w:footnoteReference w:id="1139"/>
      </w:r>
      <w:r>
        <w:rPr>
          <w:rFonts w:ascii="IRNazanin" w:hAnsi="IRNazanin" w:eastAsia="IRNazanin"/>
          <w:color w:val="111111"/>
          <w:sz w:val="28"/>
          <w:sz w:val="28"/>
          <w:szCs w:val="28"/>
          <w:rtl w:val="true"/>
          <w:lang w:bidi="fa-IR"/>
        </w:rPr>
        <w:t>و ما أکثر من یأکلها عندنا فهی غیر مهموزة لأنها من فار یفور و هی النافجة کذا قاله القزوینی و فی التحریر فارة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جرذان سود تکون فی البیوت لیس عندها إلا تلک الرائحة اللازمة و رائحته کرائحة المسک إلا أنه لا یوجد منه المسک و أما فأرة الإبل فقال فی الصحاح هی أن یفوح منها رائحة طیبة إذا رعت العشب و زهرة ثم شربت و صدرت عن الماء ففاحت‌</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منها رائحة طیبة و یقال لتلک الرائحة فأرة الإبل و یحرم أکل جمیع الفأر إلا الیربوع و یکره أکل سؤر الفأر</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زنبور، کرکس، مار سیاه رنگ بزرگ مکار، گرگ و هر چه را بترسد به او حمله کند می‌کُشد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هار همان گرگ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2" w:name="__RefHeading___Toc232418_3381743652"/>
      <w:bookmarkStart w:id="843" w:name="_Toc362"/>
      <w:bookmarkEnd w:id="842"/>
      <w:r>
        <w:rPr>
          <w:rtl w:val="true"/>
        </w:rPr>
        <w:t>«</w:t>
      </w:r>
      <w:r>
        <w:rPr/>
        <w:t>8</w:t>
      </w:r>
      <w:r>
        <w:rPr>
          <w:rtl w:val="true"/>
        </w:rPr>
        <w:t>»</w:t>
      </w:r>
      <w:bookmarkEnd w:id="84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مُحَمَّدِ بْنِ یُوسُفَ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عَنْ‌قَوْلِ اللَّهِ وَ أَوْحی رَبُّکَ إِلَی النَّحْلِ قَالَ إِلْهَامٌ‌</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bookmarkStart w:id="844" w:name="pg13937_137024"/>
    </w:p>
    <w:p>
      <w:pPr>
        <w:pStyle w:val="BookText"/>
        <w:rPr/>
      </w:pPr>
      <w:bookmarkEnd w:id="8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گویا تفسیر سگ هار است که در کلام پیامبر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 اخباری در رخصت کشتار برخی جانوران و نهی از کشتار جانوران دیگر در کتاب حج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مار ماده است و اُفعُوان نر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ماری نقطه دار، گردن باریک و سر پهن است و چه بسا دو شاخ هم دارد و کار شگفت آورش این است که ابن شبرمه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افعی پای غلامی را گزید و پیشانی او بر اثر زهر شکافته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کوتاه دُم بوده، بدترین مارها است که هنگامی که چشمش را برمی‌کَنند، دوباره چشم درمی‌آورد و پلک‌های وی هرگز بسته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سرما چهار ماه زیر خاک پنهان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می‌آید در حالی که دو چشمش 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درخت رازیانه می‌رود، چشمش را به آن می‌مالد و روشنی آن باز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است که هنگامی که افعی هزار ساله می‌شود، نابینا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الهام می‌کند که چشمش را با برگ تازه رازیانه بساید تا روشنی آن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او در بیابان است و بین بیابان و روستا چند روز فاصله است و وی این مسافت را با وجود درازی راه و کوری درمی‌نوردد تا اینکه در باغی بدون اشتباه به درخت رازیانه هجوم آورده، چشمش را به آن بکشد و به اذن خدای تعالی بینا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دمش را ببرند، به همان گونه ای که بوده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دندانش را بکِشند پس از سه روز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سرش را بکوبند تا سه روز می‌ماند و می‌جنبد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دشمن‌ترین دشمن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وحشی افعی را دیوانه وار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افعی بیمار شود، برگ زیتون می‌خورد و درمان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افعی‌ها با دهان با ماده آمیزش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پس از آمیزش با ماده بی هوش می‌افتد و ماده آلات او را می‌گزد و می‌بُرد و نر در همان لحظه می‌میرد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سالخ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افعی است که بسیار سیاه است و هر سال پوست می‌اندازد و به همین جهت سالخ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و بخاری آمده است پیامبر صلی اللَّه علیه و آله فرمان به کُشتن اسودان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عقرب و مارند در حال نماز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هنگامی که قضای حاجت می‌کرد، بسیار دور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حاجت رفت و زیر درختی نشست و دو کفش خود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را پا کرد و پرنده‌ای آمد و کفش دیگر را ربود و آن را در آسمان چرخاند و یک افعی سیاه سالخ از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کرامتی است که خدا مرا به آن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تو پناه می‌برم از شر آنچه بر دو پا راه می‌رود و از شرّ آنچه بر چهار پا راه می‌رود و از شر آنچه بر شکم راه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که برای مذکر و مونث با یک لفظ استعمال می‌شود و بر عقارب جمع بسته می‌شود، جانداری کوچک از حشرات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مونث آن عقربه و عقرباء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سیاه و سبز و زرد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انواع آن کشنده‌اند و سبز از همه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طبع 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دارای بچه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آن هنگامی که آبستن شود، مرگش در لحظه زایمان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آفرینش بچه‌هایش کامل شود، شکم او را می‌خورند و بیرون می‌آیند و مادر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این گفته را نپسندیده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ثقه‌ای به من گزارش داده است که دیده است عقرب از دهانش 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بچه‌هایش را که به اندازه شپش بوده و زیاد هستند به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جاحظ گفته است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حالتی که عقرب دارد زمانی است که حامله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 پا دارد و چشمش در پشتش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شگفت او این است که مرده و فرد خواب را تا وقتی که بدن خود را حرکت نداده‌اند، نیش نمی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سوسک سیاه بدبو مأوی می‌کند و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عقرب افعی را می‌گزد و او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عقرب‌ها همدیگر را می‌گزند و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عقرب این است که هنگامی که انسان را می‌گزد،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از کیفر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لطیفش این است که با همه کوچکی‌اش فیل و شتر را با گزیدن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عقرب‌ها پرنده‌اند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اغلب کُشنده‌اند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مورچه در نصیبین درست است، زیرا با آن با عقرب های پرنده مبارزه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نزد رسول خدا صلی اللَّه علیه و آله آمد و پیامبر در حال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کنارش ایستاد و با نمازش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عقربی آمد تا به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 و به سوی علی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عقرب را با نعل خود زد تا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کشتن آن اشکالی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در حالی که نماز می‌خواند، عقربی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عقربی پیامبر را در نمازش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عقرب را لعنت کند که نه نمازگزار و نه غیر او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حلّ و حرم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عقربی در نماز پیامبر صلی اللَّه علیه و آله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عقرب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نماز خوان و پیامبر و غیر این دو را رها نمی کند جز آنکه او را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نعلش را گرفت و او را کشت و سپس آب و نمک خواست و به آن کشید و قُلْ هُوَ اللَّهُ أَحَدٌ و معوّذتین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معروف است و برای سیاهیش او را غراب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غداف، زاغ، سیاه چشم، زاغچه و کلاغ خاکستری رنگ و این دسته هر چه بشنود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غراب اعصم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ضرب المثل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کلاغ اعصم نایاب‌تر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زن خوب در زنان مانند یک کلاغ اعصم میان صد کلاغ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غراب اعصم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که یک پایش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احیاء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اعصم شکم سفید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سفید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پای سفید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درباره کلاغ شب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است که خوی کلاغ را رها کرده و خوی جغد را گرفته است و بنابراین از پرنده‌های شب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چهار 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تیره، سیاه و سفید، نوع دیگر که پرهایش سفید و تنش نازک است و دانه می‌خورد و سیاه طاووسی که پرهایش درخشان و پاهایش مانند مرجان بوده، معروف به زاغ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منطق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از پرنده‌های پست بوده و جوان مرد و آزاده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مردار و زباله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کلاغ یا سیاه تیره است و از شدت سیاهی مانند شیء سوخته شده بوده، مثلش مثل سیاه پوست زنگی در میان انسان‌ها است، چرا که آن‌ها از نظر شکل و مزاج بدترین آفریده‌ها‌یند و یا کلاغ خاکستری رنگ است که از آن با شناخت‌تر است و همان غراب 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 البین همان است که سیاه و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منطق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از جانورانی است که فرمان کشتن آن‌ها در حلّ و در حرم رسیده است؛ زیرا کلاغ‌ها از فاسقان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از نام ابلیس باز گرفته شده است، زیرا تباهی را که کار ابلیس است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کلاغ نیز برای هر چیزی که آزارش زیاد باشد باز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فسق بیرون آمدن از چیزی است و در شرع بیرون آمدن از فرمان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 البین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کوچک و معروف به پستی و ناتوانی، دیگری در خانه‌های مردم است و در هنگامی که مردم کوچ می‌کنند و دور می‌شوند در اقامت گاه‌های آن‌ها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کلاغ جز پس از جدایی مردم از منزلشان پیدا نمی شود، نام آن را غراب البین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سیاه است و مانند اندوه بارِ مصیبت زده 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دوری دوستان بانگ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را گرد هم ببیند، هشدار جدایی داده و اگر کشتزار آبادی ببیند، هشدار ویرانی آن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حیاط‌های خانه‌ها را بررسی کرده، به آنان که در آن ساکن هستند نسبت به ویرانی خانه ها و نشیمن گاه‌ها آگاهی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خورنده را از گلوگیری بر حذر می‌دارد؛ کوچنده را از نزدیکی کوچ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بانگ غمناک مانند بانگ ندا دهنده مجالس ترحیم بانگ بر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ابو داود و نسائی و ابن ماجه آمده است پیامبر صلی اللَّه علیه و آله نمازخوان را از نوک زدن کلاغ و به زمین چسبیدن درنده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نوک کلاغ، سبک سجده کردن است که در آن جز به اندازه نوک زدن کلاغ به چیزی که می‌خواهد بخورد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کفش‌های خود را طلبید تا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را پوشید، کلاغی آمد و دیگری را برداشت و آن را پرتاب کرد و از آن ماری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خدا و روز جزا ایمان دارد، کفش‌هایش را تا آن‌ها را نتکانده است، نپوشد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خوی تمام انواع کلاغ این است که هنگام جفت شدن با ماده‌اش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 به رو با ماده آمیزش می‌کند و دیگر به علت بی وفایی به او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چهار تا پنج تخم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جوجه ها از تخم بیرون می‌آیند مادر آن‌ها را دور می‌کند، زیرا بسیار زشت هستند؛ تن ریز، سر و منقار بزرگ، رنگ صاف و اندام ناجور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از جوجه‌ها گریزان می‌شوند و به همین جهت پرواز کرده، آن‌ها را رها می‌کنند و خدا از مگس و پشه که در لانه آن‌ها است خوراک به آن‌ها می‌دهد تا نیرو بگیرند و پر در بیاورند و پدر و مادر بر سر آن‌ها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روی تخم می‌خوابد و نر غذایش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خوی او این است که شکار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مرداری بیابد می‌خورد وگرنه از گرسنگی می‌میرد یا مانند پرنده‌های ریز زباله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زیاد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غدّاف با جغد می‌جنگد و تخمش را می‌رباید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شگفتش این است که هنگامی که انسانی بخواهد جوجه‌اش را بگیرد، ماده و نر هر دو با چنگال خود سنگ بر می‌گیرند و در فضا می‌چرخند و بر او سنگ می‌پرانند و می‌خواهند جلوی او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به کلاغ فال بد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 البین سیاه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مجالسه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نامش برای آن است که نوح علیه السّلام او را روانه کرد تا از آب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رفت و برنگشت و از این روی او را شوم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او را فاسق نامیدند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کلاغ دو بار به شماره حروف بانگ کند بد و اگر سه بار بانگ کند خوب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ابن عباس این بود که هنگامی که کلاغ بانگ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فال بد از جانب تو فال بدی و جز خیر تو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به اندازه نوکش زیر زمین را می‌بیند و روایت است که قابیل جنازه برادرش هابیل را برداشت و به راه افتاد تا اینکه بو گرفت و نمی دانست با او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کلاغ فرستاد و یکی دیگری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منقارش زمین را کاوید و برادرش را زیر خاک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از او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مکه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کجا است؟ 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که خونش را نوشید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دیگر زمین خون ننوشید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کُشتن درنده و پرنده با انسان همدم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قابیل هابیل را کُشت پرنده و درنده از او گریزان شدند و درخت‌ها خار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میوه‌ها ترش، آب‌ها شور و زمین تیره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کلاغِ سیاه و سفید فاسق بوده،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سیاه بزرگ کوهی هم بنا بر اصح حرام است و زاغچه بنا بر اصح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آمده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جانورند که کُشنده آن‌ها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زغن، موش، مار و سگ 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ابن ماجه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موش و کلاغ فاسق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فأره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چند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صحرایی معروف، موش دوپا، زباب، 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زباب موش کَر و خلد موش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دیگر موش دوپا، موش بیش، موش شتر، موش مُشک و موش کمربنددار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موش خانگی همان فویسقه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صلی اللَّه علیه و آله فرمان کشتن او را در حلّ و حرم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فواسق می‌گویند به علت اینکه پلیدند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حل و حرم از احترام خارج شده‌اند،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ریسمان‌های کشتی نوح را ببرند، به آن‌ها فویسقه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پیامبر صلی اللَّه علیه و آله بیدار شد در حالی که موش فتیله چراغ را گرفته بود تا اتاق را بر سر پیامبر صلی اللَّه علیه و آله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برخاست و او را کُشت و خونش را برای محلّ و محرم حلال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موش آمد و شروع به کشیدن فتیله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آمد و او 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آن فتیله را برابر پیامبر آورد و روی سجاده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بر آن نشسته بود انداخت و به اندازه یک درهم از آن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می‌خوابید چراغ‌هایتان را خاموش کنید که شیطان مانند این موش را به مانند این فتیله راهنمایی می‌کند و خانه شما را آتش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ای را می‌گویند که نمازگزار بر روی آن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نامیده شده است چون صورت را خمر می‌کند یعنی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است که پیامبر صلی اللَّه علیه و آله فرمان داد هنگام خواب آتش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فویسقه خانه را بر اهل خانه آتش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صحرایی و موش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حس شنوایی و بینایی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جانوران تباه کن تر و آزاردهنده تر از موش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کارش این است که بر سر شیشه تنگ دهانه می‌آید و چاره می‌جوید تا دُمش را در آن فرو ببرد و هنگامی که به روغن آلوده شود، بیرون آورده، می‌لیسد تا آن را تهی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موش و گربه پنهان نیست و سببش این است که هنگامی که نوح علیه السّلام از هر جانوری دو تا در کشتی جا داد اهل کشتی از موش شکوه کردند که خوراک و کالایشان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شیر وحی کرد تا عطسه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گربه‌ای از او بیرون آمد و موش از ترس او پنهان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زباب جمع زبابه موش بیابانی است که هر چه را به آن نیاز داشته باشد یا از آن بی نیاز باشد می‌دزدد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موشی کور و کر است و مرد نادان را به آن تشبیه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خُلد که گاهی خَلد و خِلد هم گفته می‌شود، جانوری کوچک، کور و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 به رویش باشد جز با بوییدن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کوری است که جز با بوییدن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جانوری غیر از موش کور دو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چنین آفریده شده است، چون خاک نشین است و خدا خاک را برایش مانند آب برای ماهی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از درون زمین است و در بیرون زمین نیرو و نشاطی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ندارد خدای تعالی گوش تیزی به او داده که گام زدن آهسته را از راه دور می‌فهمد و خود را در زمین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تیزی گوشش به مقدار بینایی دیگران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موش دوپا جانوری است که دو دست بسیار دراز و دُمی مانند موش صحرایی دارد که آن را به بالا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مانند رنگ آهو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ژرفای زمین لانه می‌کند تا رطوبتش برای او نقش آب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نسیم خوشش می‌آید و از بخار بدش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سوراخش را در برآمدگی زمین می‌سازد و لانه‌اش را در برابر وزش بادهای چهارگانه حفر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لانه‌اش روزنه‌هایی به نام‌های نافقاء و قاصعاء و راهطاء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یکی روزنه‌ها تعقیب شود، از نافقاء بیرون می‌رود و اگر از آن دنبال شود از قاصعاء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لانه‌هایش خاک و درونش گودال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بیرونش ایمان و درونش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منافق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موش است و از جانورانی است که رئیس مُطاعی دارند و فرمانش را می‌بَرند و هنگامی که با آن‌ها در جای بلندی یا بر سر سنگی بایستد، از هر سو راه را می‌پاید و اگر چیز ترسناکی دید، دندان‌ها را به هم می‌زند و سوت می‌کشد و هنگامی که موش‌ها آن را می‌شنوند، به لانه خود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رئیس غفلت کند تا جایی که یکی از آن‌ها شکار شود، گرد آمده، او را می‌کُشند و دیگری را به جای او بر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دنبال غذا می‌گردند، رئیس دیده بانی می‌کند و اگر چیز ترسناکی نبیند به سمت آن‌ها رفته سوت می‌زند و دندان‌هایش را به هم می‌زند و در نتیجه آن‌ها یکی پس از دیگری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از سفیان بن عُیَینه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جانداران چیزی که خوراک انبار کند جز انسان، مورچه، موش و کلاغ زاغی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عقعق پرنده‌ای به اندازه کبوتر و به شکل کلاغ است و بال‌هایش از بال‌های کبوتر بزرگ‌ترند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عقعق دو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سیاه دم دراز که به او قعقع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زیر سقف آشیانه نمی کند و در سایه آن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آشیانه بر جاهای بلند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خوی زنا و خیانت دارد و به دزدی و پلیدی وصف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در همه این‌ها به آن مثل می‌زنند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از بنی اسرائیل گم شدند که معلوم نیست چه بر سر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موش کسی آن‌ها را نمی بیند و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برای او شیرهای شتر را که قرار داده می‌شود، نمی نوشد و شیر گوسفند را که قرار داده می‌شود،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و غیر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گوشت و شیر شتر بر بنی اسرائیل حرام است نه گوشت و شیر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موش از گوشت شتر و شیرش نمی خورد دلیل بر این است که وی از بنی اسرائیل مسخ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موش بِیش، که بیش به معنی زهر است جانور کوچکی مانند موش است و موش نیست؛ ولی این نام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 و بیشه ها بوده، به دنبال گیاهان زهردار می‌گردد تا آن‌ها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سم‌ها زیانی برای 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به دنبال 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موش ذات النطاق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موشی است که خال‌های سفید دارد و بالا تنه‌اش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زنی ماننده کرده‌اند که روی دو پیراهن رنگین کمربند بسته و بالایی را روی زیری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نیز چنین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فأره مشک، می‌توان آن را به مانند ترتیب معمول در سایر همزه‌های ساکنه ما قبل مفتوح فاره مشک تلفظ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و ابن مکی گفته‌اند فاره است و این مطلبِ خلاف قاعده ای از جانب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گفته است فاره مشک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جانور کوچکی در بلاد تبّت است که برای نافه و نافش 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شکارش می‌کنند، وی را به آویزان به بندهایی می‌بندند تا خونش در ناف جمع شود و هنگامی که بند محکم شد، سرش را می‌بُرند و چه بسیار کسانی نزد ما آن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موش‌های سیاه خانگی هستند که بوی پیوسته ای دارند که بوی مُشک است ولی مُشک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فاره شتر را در صحاح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آن است که موش در هنگامی که گیاه و شکوفه آن را می‌چرد و بر سر آب می‌رود و از آن بیرون می‌آید، بوی خوشی می‌دهد؛ آن بو را فاره شتر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هر نوع موش جز موش دوپا حرام است و خوردن لب زده موش مکروه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232420_3381743652"/>
      <w:bookmarkStart w:id="846" w:name="_Toc363"/>
      <w:bookmarkEnd w:id="845"/>
      <w:r>
        <w:rPr>
          <w:rtl w:val="true"/>
        </w:rPr>
        <w:t>«</w:t>
      </w:r>
      <w:r>
        <w:rPr/>
        <w:t>9</w:t>
      </w:r>
      <w:r>
        <w:rPr>
          <w:rtl w:val="true"/>
        </w:rPr>
        <w:t>»</w:t>
      </w:r>
      <w:bookmarkEnd w:id="846"/>
    </w:p>
    <w:p>
      <w:pPr>
        <w:pStyle w:val="BookText"/>
        <w:rPr/>
      </w:pPr>
      <w:r>
        <w:rPr>
          <w:rFonts w:ascii="Amiri" w:hAnsi="Amiri" w:eastAsia="Amiri" w:cs="Amiri"/>
          <w:color w:val="111111"/>
          <w:sz w:val="28"/>
          <w:sz w:val="28"/>
          <w:szCs w:val="28"/>
          <w:rtl w:val="true"/>
          <w:lang w:bidi="ar-SA"/>
        </w:rPr>
        <w:t>الْکَافِی، عَنْ عَلِیِّ بْنِ إِبْرَاهِیمَ عَنْ أَبِیهِ عَنْ حَنَانٍ عَنْ أَبِی الْخَطَّابِ عَنْ عَبْدٍ 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أَصَابَهُمْ قَحْطٌ شَدِیدٌ عَلَی عَهْدِ سُلَیْمَانَ بْنِ دَاوُدَ علیه السلام فَشَکَوْا ذَلِکَ إِلَیْهِ وَ طَلَبُوا إِلَیْهِ أَنْ یَسْتَسْقِیَ لَهُمْ قَالَ فَقَالَ لَهُمْ إِذَا صَلَّیْتُ الْغَدَاةَ مَضَیْتُ فَلَمَّا صَلَّی الْغَدَاةَ مَضَی وَ مَضَوْا فَلَمَّا أَنْ کَانَ فِی بَعْضِ الطَّرِیقِ إِذَا هُوَ بِنَمْلَةٍ رَافِعَةٍ یَدَهَا إِلَی السَّمَاءِ وَاضِعَةٍ قَدَمَیْهَا عَلَی الْأَرْضِ وَ هِیَ تَقُولُ اللَّهُمَّ إِنَّا خَلْقٌ مِنْ خَلْقِکَ وَ لَا غِنَی بِنَا عَنْ رِزْقِکَ فَلَا تُهْلِکْنَا بِذُنُوبِ بَنِی آدَمَ قَالَ فَقَالَ سُلَیْمَانُ علیه السلام ارْجِعُوا فَقَدْ سُقِیتُمْ بِغَیْرِکُمْ فَسُقُوا فِی ذَلِکَ الْعَامِ وَ لَمْ یُسْقَوْا مِثْلَهُ قَطُّ</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رَبُّکَ إِلَی 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الهام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7" w:name="__RefHeading___Toc232422_3381743652"/>
      <w:bookmarkStart w:id="848" w:name="_Toc364"/>
      <w:bookmarkEnd w:id="847"/>
      <w:r>
        <w:rPr>
          <w:rtl w:val="true"/>
        </w:rPr>
        <w:t>«</w:t>
      </w:r>
      <w:r>
        <w:rPr/>
        <w:t>10</w:t>
      </w:r>
      <w:r>
        <w:rPr>
          <w:rtl w:val="true"/>
        </w:rPr>
        <w:t>»</w:t>
      </w:r>
      <w:bookmarkEnd w:id="848"/>
    </w:p>
    <w:p>
      <w:pPr>
        <w:pStyle w:val="BookText"/>
        <w:rPr/>
      </w:pPr>
      <w:r>
        <w:rPr>
          <w:rFonts w:ascii="Amiri" w:hAnsi="Amiri" w:eastAsia="Amiri" w:cs="Amiri"/>
          <w:color w:val="111111"/>
          <w:sz w:val="28"/>
          <w:sz w:val="28"/>
          <w:szCs w:val="28"/>
          <w:rtl w:val="true"/>
          <w:lang w:bidi="ar-SA"/>
        </w:rPr>
        <w:t>الْخَرَائِجُ، عَنْ سُلَیْمَانَ الْجَعْفَرِیِّ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عُصْفُوراً وَقَعَ بَیْنَ یَدَیْهِ وَ جَعَلَ یَصِیحُ وَ یَضْطَرِبُ فَقَالَ أَ تَدْرِی مَا یَقُولُ فَقُلْتُ لَا قَالَ قَالَ لِی إِنَّ حَیَّةً تُرِیدُ أَنْ تَأْکُلَ فِرَاخِی فِی الْبَیْتِ فَقُمْ وَ خُذْ تِلْکَ النِّسْعَةَ</w:t>
      </w:r>
      <w:r>
        <w:rPr>
          <w:rStyle w:val="FootnoteAnchor"/>
          <w:rtl w:val="true"/>
        </w:rPr>
        <w:footnoteReference w:id="1144"/>
      </w:r>
      <w:r>
        <w:rPr>
          <w:rFonts w:ascii="Amiri" w:hAnsi="Amiri" w:eastAsia="Amiri" w:cs="Amiri"/>
          <w:color w:val="111111"/>
          <w:sz w:val="28"/>
          <w:sz w:val="28"/>
          <w:szCs w:val="28"/>
          <w:rtl w:val="true"/>
          <w:lang w:bidi="ar-SA"/>
        </w:rPr>
        <w:t>وَ ادْخُلِ الْبَیْتَ وَ اقْتُلِ الْحَیَّةَ فَقُمْتُ وَ أَخَذْتُ النِّسْعَةَ وَ دَخَلْتُ الْبَیْتَ وَ إِذَا حَیَّةٌ تَجُولُ فِی الْبَیْتِ فَقَتَلْتُهَا</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سلیمان بن داود علیه السّلام مردم به قحطی سختی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 شکایت کردند و از او خواستند که برایشان باران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که خواندم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صبح را خواند وی و مردم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میان راه بودند ناگهان مورچه ای را دیدند که دو دستش را به آسمان برآورده و دو پا را بر زمین نهاده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ما از آفریده‌های توییم و بی‌نیاز از روزی تو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گناه انسان‌ها نابود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به واسطه غیر خودتان سیراب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بارانی در آن سال بر آن‌ها بارید که مانندش را ندیده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9" w:name="__RefHeading___Toc232424_3381743652"/>
      <w:bookmarkStart w:id="850" w:name="_Toc365"/>
      <w:bookmarkEnd w:id="849"/>
      <w:r>
        <w:rPr>
          <w:rtl w:val="true"/>
        </w:rPr>
        <w:t>«</w:t>
      </w:r>
      <w:r>
        <w:rPr/>
        <w:t>11</w:t>
      </w:r>
      <w:r>
        <w:rPr>
          <w:rtl w:val="true"/>
        </w:rPr>
        <w:t>»</w:t>
      </w:r>
      <w:bookmarkEnd w:id="850"/>
    </w:p>
    <w:p>
      <w:pPr>
        <w:pStyle w:val="BookText"/>
        <w:rPr/>
      </w:pPr>
      <w:r>
        <w:rPr>
          <w:rFonts w:ascii="Amiri" w:hAnsi="Amiri" w:eastAsia="Amiri" w:cs="Amiri"/>
          <w:color w:val="111111"/>
          <w:sz w:val="28"/>
          <w:sz w:val="28"/>
          <w:szCs w:val="28"/>
          <w:rtl w:val="true"/>
          <w:lang w:bidi="ar-SA"/>
        </w:rPr>
        <w:t>الْفَقِیهُ، بِإِسْنَادِهِ عَنِ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علیه السلام عَنْ قَتْلِ الْحَیَّاتِ قَالَ اقْتُلْ کُلَّ شَیْ‌ءٍ تَجِدُهُ فِی الْبَرِّیَّةِ إِلَّا الْجَانَّ وَ نَهَی عَنْ قَتْلِ عَوَامِرِ الْبُیُوتِ قَالَ لَا تَدَعْهُنَّ مَخَافَةَ تَبِعَاتِهِنَّ فَإِنَّ الْیَهُودَ عَلَی عَهْدِ رَسُولِ اللَّهِ صلی الله علیه و آله قَالَتْ مَنْ قَتَلَ عَامِرَ بَیْتٍ أَصَابَهُ کَذَا وَ کَذَا فَقَالَ رَسُولُ اللَّهِ صلی الله علیه و آله مَنْ تَرَکَهُنَّ مَخَافَةَ تَبِعَاتِهِنَّ فَلَیْسَ مِنِّی وَ إِنَّمَا تَتْرُکُهَا لِأَنَّهَا لَا تُرِیدُکَ وَ قَالَ رُبَّمَا قَتَلَهُنَّ فِی بُیُوتِهِنَ‌</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گنجشکی در برابر امام رضا علیه السّلام افتاد و شروع به شیون کرد و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می‌خواهد بچه‌هایم را در خانه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تسمه را بگیر و در خانه برو و مار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تسمه را گرفتم و به خانه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ماری در آن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کُشتم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1" w:name="__RefHeading___Toc232426_3381743652"/>
      <w:bookmarkStart w:id="852" w:name="_Toc366"/>
      <w:bookmarkEnd w:id="851"/>
      <w:r>
        <w:rPr>
          <w:rtl w:val="true"/>
        </w:rPr>
        <w:t>بیان</w:t>
      </w:r>
      <w:bookmarkEnd w:id="852"/>
    </w:p>
    <w:p>
      <w:pPr>
        <w:pStyle w:val="BookText"/>
        <w:rPr/>
      </w:pPr>
      <w:r>
        <w:rPr>
          <w:rFonts w:ascii="IRNazanin" w:hAnsi="IRNazanin" w:eastAsia="IRNazanin"/>
          <w:color w:val="111111"/>
          <w:sz w:val="28"/>
          <w:sz w:val="28"/>
          <w:szCs w:val="28"/>
          <w:rtl w:val="true"/>
          <w:lang w:bidi="fa-IR"/>
        </w:rPr>
        <w:t>قال الدمیری الجان حیة بیضاء</w:t>
      </w:r>
      <w:r>
        <w:rPr>
          <w:rStyle w:val="FootnoteAnchor"/>
          <w:rtl w:val="true"/>
        </w:rPr>
        <w:footnoteReference w:id="1147"/>
      </w:r>
      <w:r>
        <w:rPr>
          <w:rFonts w:ascii="IRNazanin" w:hAnsi="IRNazanin" w:eastAsia="IRNazanin"/>
          <w:color w:val="111111"/>
          <w:sz w:val="28"/>
          <w:sz w:val="28"/>
          <w:szCs w:val="28"/>
          <w:rtl w:val="true"/>
          <w:lang w:bidi="fa-IR"/>
        </w:rPr>
        <w:t>و قیل الحیة الصغیرة و قال الجوهری حیة بیضاء</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الفیروزآبادی حیة أکحل العین لا تؤذی کثیرة فی البیوت</w:t>
      </w:r>
      <w:r>
        <w:rPr>
          <w:rFonts w:eastAsia="IRNazanin" w:cs="IRNazanin"/>
          <w:color w:val="111111"/>
          <w:sz w:val="28"/>
          <w:szCs w:val="28"/>
          <w:rtl w:val="true"/>
          <w:lang w:bidi="fa-IR"/>
        </w:rPr>
        <w:t xml:space="preserve">. </w:t>
      </w:r>
      <w:bookmarkStart w:id="853" w:name="pg13937_137025"/>
    </w:p>
    <w:p>
      <w:pPr>
        <w:pStyle w:val="BookText"/>
        <w:rPr/>
      </w:pPr>
      <w:bookmarkEnd w:id="853"/>
      <w:r>
        <w:rPr>
          <w:rFonts w:ascii="IRNazanin" w:hAnsi="IRNazanin" w:eastAsia="IRNazanin"/>
          <w:color w:val="111111"/>
          <w:sz w:val="28"/>
          <w:sz w:val="28"/>
          <w:szCs w:val="28"/>
          <w:rtl w:val="true"/>
          <w:lang w:bidi="fa-IR"/>
        </w:rPr>
        <w:t>و فی النهایة فی حدیث قتل الحیات إن لهذه البیوت عوامر فإذا رأیتم منها شیئا فحرجوا علیها</w:t>
      </w:r>
      <w:r>
        <w:rPr>
          <w:rStyle w:val="FootnoteAnchor"/>
          <w:rtl w:val="true"/>
        </w:rPr>
        <w:footnoteReference w:id="1148"/>
      </w:r>
      <w:r>
        <w:rPr>
          <w:rFonts w:ascii="IRNazanin" w:hAnsi="IRNazanin" w:eastAsia="IRNazanin"/>
          <w:color w:val="111111"/>
          <w:sz w:val="28"/>
          <w:sz w:val="28"/>
          <w:szCs w:val="28"/>
          <w:rtl w:val="true"/>
          <w:lang w:bidi="fa-IR"/>
        </w:rPr>
        <w:t>ثلاثا العوامر الحیات التی تکون فی البیوت واحدها عامر و عامرة قیل سمیت عوامر لطول أعمارها</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درباره کُشتن مارها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در بیابان یافتی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کشتن مارهای خانگی نهی 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ترس نتیجه کشتنشان وامگذار، زیرا یهود در زمان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مار خانگی را بکُشد، چنین و چنان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آن‌ها را از ترس نتیجه کُشتنشان واگذارد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آن‌ها را رها می‌کنی چون زیانی به تو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کُشته شدنشان در خانه‌هایشان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232428_3381743652"/>
      <w:bookmarkStart w:id="855" w:name="_Toc367"/>
      <w:bookmarkEnd w:id="854"/>
      <w:r>
        <w:rPr>
          <w:rtl w:val="true"/>
        </w:rPr>
        <w:t>«</w:t>
      </w:r>
      <w:r>
        <w:rPr/>
        <w:t>12</w:t>
      </w:r>
      <w:r>
        <w:rPr>
          <w:rtl w:val="true"/>
        </w:rPr>
        <w:t>»</w:t>
      </w:r>
      <w:bookmarkEnd w:id="855"/>
    </w:p>
    <w:p>
      <w:pPr>
        <w:pStyle w:val="BookText"/>
        <w:rPr/>
      </w:pPr>
      <w:r>
        <w:rPr>
          <w:rFonts w:ascii="Amiri" w:hAnsi="Amiri" w:eastAsia="Amiri" w:cs="Amiri"/>
          <w:color w:val="111111"/>
          <w:sz w:val="28"/>
          <w:sz w:val="28"/>
          <w:szCs w:val="28"/>
          <w:rtl w:val="true"/>
          <w:lang w:bidi="ar-SA"/>
        </w:rPr>
        <w:t>التَّهْذِیبُ، بِإِسْنَادِهِ عَنْ مُحَمَّدِ بْنِ أَحْمَدَ عَنْ مُحَمَّدِ بْنِ مُوسَی السَّمَّانِ عَنْ أَیُّوبَ بْنِ نُوحٍ عَنِ ابْنِ أَبِی عُمَیْرٍ عَنْ حَمَّادٍ عَنْ عُبَیْدِ اللَّهِ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یُؤْکَلَ مَا تَحْمِلُهُ النَّمْلَةُ بِفِیهَا وَ قَوَائِمِهَا</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سفید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سیاه چشم و بی‌آزار است و در خانه ها بسیار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کشتن مارها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خانه‌ها عوامری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مارهای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یکی از آن‌ها را دیدید به آن‌ها سه بار اخطار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عوامر مارهای خانگی هستند و مفرد آن را عامر و عامره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مارهای خانگی به این جهت به این نام نامیده شده‌اند که عمر دراز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232430_3381743652"/>
      <w:bookmarkStart w:id="857" w:name="_Toc368"/>
      <w:bookmarkEnd w:id="856"/>
      <w:r>
        <w:rPr>
          <w:rtl w:val="true"/>
        </w:rPr>
        <w:t>بیان</w:t>
      </w:r>
      <w:bookmarkEnd w:id="857"/>
    </w:p>
    <w:p>
      <w:pPr>
        <w:pStyle w:val="BookText"/>
        <w:rPr/>
      </w:pPr>
      <w:r>
        <w:rPr>
          <w:rFonts w:ascii="IRNazanin" w:hAnsi="IRNazanin" w:eastAsia="IRNazanin"/>
          <w:color w:val="111111"/>
          <w:sz w:val="28"/>
          <w:sz w:val="28"/>
          <w:szCs w:val="28"/>
          <w:rtl w:val="true"/>
          <w:lang w:bidi="fa-IR"/>
        </w:rPr>
        <w:t>النهی علی المشهور محمول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الدمیری یکره أکل ما حملت النملة بفیها و قوائمها لما روی الحافظ أبو نعیم فی الطب النبوی عن صالح بن خوات بن جبیر عن أبیه عن جده أن رسول الله صلی الله علیه و آله نهی عن أن یؤکل ما حملته النمل بفیها و قوائمها</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این که آنچه را مورچه با دهان و دست و پایش بیاورد بخورند، نهی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232432_3381743652"/>
      <w:bookmarkStart w:id="859" w:name="_Toc369"/>
      <w:bookmarkEnd w:id="858"/>
      <w:r>
        <w:rPr>
          <w:rtl w:val="true"/>
        </w:rPr>
        <w:t>«</w:t>
      </w:r>
      <w:r>
        <w:rPr/>
        <w:t>13</w:t>
      </w:r>
      <w:r>
        <w:rPr>
          <w:rtl w:val="true"/>
        </w:rPr>
        <w:t>»</w:t>
      </w:r>
      <w:bookmarkEnd w:id="859"/>
    </w:p>
    <w:p>
      <w:pPr>
        <w:pStyle w:val="BookText"/>
        <w:rPr/>
      </w:pPr>
      <w:r>
        <w:rPr>
          <w:rFonts w:ascii="Amiri" w:hAnsi="Amiri" w:eastAsia="Amiri" w:cs="Amiri"/>
          <w:color w:val="111111"/>
          <w:sz w:val="28"/>
          <w:sz w:val="28"/>
          <w:szCs w:val="28"/>
          <w:rtl w:val="true"/>
          <w:lang w:bidi="ar-SA"/>
        </w:rPr>
        <w:t>الْبَصَائِرُ، عَنْ أَحْمَدَ بْنِ مُحَمَّدٍ عَنِ الْحُسَیْنِ بْنِ سَعِیدٍ عَنِ النَّضْرِ عَنْ یَحْیَی الْحَلَبِیِّ عَنِ ابْنِ مُسْکَانَ عَنْ عَبْدِ اللَّهِ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أَبِی عَبْدِ اللَّهِ علیه السلام مُتَوَجِّهِینَ إِلَی مَکَّةَ حَتَّی إِذَا کُنَّا بِسَرِفٍ اسْتَقْبَلَهُ غُرَابٌ یَنْعِقُ فِی وَجْهِهِ فَقَالَ مُتْ جُوعاً مَا تَعْلَمُ شَیْئاً إِلَّا وَ نَحْنُ نَعْلَمُهُ إِلَّا أَنَّا أَعْلَمُ بِاللَّهِ مِنْکَ فَقُلْنَا هَلْ کَانَ فِی وَجْهِهِ شَیْ‌ءٌ قَالَ نَعَمْ سَقَطَتْ نَاقَةٌ بِعَرَفَاتٍ‌</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الطبری، عن علی بن هبة الله عن الصدوق عن أبیه عن سعد بن عبد الله عن البرقی عن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bookmarkStart w:id="860" w:name="pg13937_137026"/>
    </w:p>
    <w:p>
      <w:pPr>
        <w:pStyle w:val="BookText"/>
        <w:rPr/>
      </w:pPr>
      <w:bookmarkEnd w:id="8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بنا بر مشهور حمل بر کراهت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مکروه است، زیرا در الطب النبوی آمده است که رسول خدا صلی الله علیه و آله از آن نهی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232434_3381743652"/>
      <w:bookmarkStart w:id="862" w:name="_Toc370"/>
      <w:bookmarkEnd w:id="861"/>
      <w:r>
        <w:rPr>
          <w:rtl w:val="true"/>
        </w:rPr>
        <w:t>بیان</w:t>
      </w:r>
      <w:bookmarkEnd w:id="862"/>
    </w:p>
    <w:p>
      <w:pPr>
        <w:pStyle w:val="BookText"/>
        <w:rPr/>
      </w:pPr>
      <w:r>
        <w:rPr>
          <w:rFonts w:ascii="IRNazanin" w:hAnsi="IRNazanin" w:eastAsia="IRNazanin"/>
          <w:color w:val="111111"/>
          <w:sz w:val="28"/>
          <w:sz w:val="28"/>
          <w:szCs w:val="28"/>
          <w:rtl w:val="true"/>
          <w:lang w:bidi="fa-IR"/>
        </w:rPr>
        <w:t>لعله کان متوجها إلی عرفات لأکل الناقة المیتة و کان جائعا و لم یکن علمه من جهة المشاهدة بل بما أعطاه الله من العلم بجهة رزقه أو ببعض الوقائع کما هو المشهور فی الغراب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فرقد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به مکه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سرف بودیم کلاغی برابر آن حضرت آمد و به روی وی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نمی دانی جز اینکه ما آن را می‌دانیم؛ جز اینکه ما به خدا از تو داناتریم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رفتن او چیزی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شتری در عرفات هلاک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دلائل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آن کلاغ برای خوردن شتر مرده، به عرفات می‌رفته است و کلاغ گرسنه بوده است و علم او از راه دیدن نبوده بلکه از باب اعطا شدن علمِ مکان روزی از جانب خدای متعال بوده است، یا اینکه علم کلاغ از این باب است که برخی پیش آمدها را می‌داند، چنانچه درباره کلاغ شهرت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232436_3381743652"/>
      <w:bookmarkStart w:id="864" w:name="_Toc371"/>
      <w:bookmarkEnd w:id="863"/>
      <w:r>
        <w:rPr>
          <w:rtl w:val="true"/>
        </w:rPr>
        <w:t>«</w:t>
      </w:r>
      <w:r>
        <w:rPr/>
        <w:t>14</w:t>
      </w:r>
      <w:r>
        <w:rPr>
          <w:rtl w:val="true"/>
        </w:rPr>
        <w:t>»</w:t>
      </w:r>
      <w:bookmarkEnd w:id="864"/>
    </w:p>
    <w:p>
      <w:pPr>
        <w:pStyle w:val="BookText"/>
        <w:rPr/>
      </w:pPr>
      <w:r>
        <w:rPr>
          <w:rFonts w:ascii="Amiri" w:hAnsi="Amiri" w:eastAsia="Amiri" w:cs="Amiri"/>
          <w:color w:val="111111"/>
          <w:sz w:val="28"/>
          <w:sz w:val="28"/>
          <w:szCs w:val="28"/>
          <w:rtl w:val="true"/>
          <w:lang w:bidi="ar-SA"/>
        </w:rPr>
        <w:t>الْمَکَارِمُ،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الْغُرَابِ ثَلَاثَ خِصَالٍ اسْتِتَارَهُ بِالسِّفَادِ وَ بُکُورَهُ فِی طَلَبِ الرِّزْقِ وَ حَذَرَهُ‌</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را از کلاغ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کردن آمیزش، بامداد به دنبال روزی رفتن و بر حذر داشتن دیگران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232438_3381743652"/>
      <w:bookmarkStart w:id="866" w:name="_Toc372"/>
      <w:bookmarkEnd w:id="865"/>
      <w:r>
        <w:rPr>
          <w:rtl w:val="true"/>
        </w:rPr>
        <w:t>«</w:t>
      </w:r>
      <w:r>
        <w:rPr/>
        <w:t>15</w:t>
      </w:r>
      <w:r>
        <w:rPr>
          <w:rtl w:val="true"/>
        </w:rPr>
        <w:t>»</w:t>
      </w:r>
      <w:bookmarkEnd w:id="866"/>
    </w:p>
    <w:p>
      <w:pPr>
        <w:pStyle w:val="BookText"/>
        <w:rPr/>
      </w:pPr>
      <w:r>
        <w:rPr>
          <w:rFonts w:ascii="Amiri" w:hAnsi="Amiri" w:eastAsia="Amiri" w:cs="Amiri"/>
          <w:color w:val="111111"/>
          <w:sz w:val="28"/>
          <w:sz w:val="28"/>
          <w:szCs w:val="28"/>
          <w:rtl w:val="true"/>
          <w:lang w:bidi="ar-SA"/>
        </w:rPr>
        <w:t>الْخِصَالُ، بِإِسْنَادِهِ عَنْ سُفْیَانَ 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مَلِکَ الرُّومِ سَأَلَ الْحَسَنَ بْنَ عَلِیٍّ علیهما السلام عَنْ سَبْعَةِ أَشْیَاءَ خَلَقَهَا اللَّهُ عَزَّ وَ جَلَّ لَمْ تَخْرُجْ مِنْ رَحِمٍ فَقَالَ آدَمُ وَ حَوَّاءُ وَ کَبْشُ إِبْرَاهِیمَ وَ نَاقَةُ صَالِحٍ وَ حَیَّةُ الْجَنَّةِ وَ الْغُرَابُ الَّذِی بَعَثَهُ اللَّهُ یَبْحَثُ فِی الْأَرْضِ وَ إِبْلِیسُ لَعَنَهُ اللَّهُ‌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از امام مجتبی علیه السّلام درباره هفت چیز که خداوند عزّ و جلّ آفریده و از رحم بیرون نیامدند،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حوّاء، قوچ ابراهیم، ناقه صالح، مار بهشت، کلاغی که خدا فرستاد و زمین را کاوید و ابلیس لعین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232440_3381743652"/>
      <w:bookmarkStart w:id="868" w:name="_Toc373"/>
      <w:bookmarkEnd w:id="867"/>
      <w:r>
        <w:rPr>
          <w:rtl w:val="true"/>
        </w:rPr>
        <w:t>«</w:t>
      </w:r>
      <w:r>
        <w:rPr/>
        <w:t>16</w:t>
      </w:r>
      <w:r>
        <w:rPr>
          <w:rtl w:val="true"/>
        </w:rPr>
        <w:t>»</w:t>
      </w:r>
      <w:bookmarkEnd w:id="868"/>
    </w:p>
    <w:p>
      <w:pPr>
        <w:pStyle w:val="BookText"/>
        <w:rPr/>
      </w:pP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مَنْ قَتَلَ وَزَغاً فَعَلَیْهِ الْغُسْلُ وَ قَالَ بَعْضُ مَشَایِخِنَا إِنَّ الْعِلَّةَ فِی ذَلِکَ أَنَّهُ یَخْرُجُ مِنْ ذُنُوبِهِ فَیَغْتَسِلُ مِنْهَا</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وزغ یا چلپاسه را بکشد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استادان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غسل آن است که از گناهان پاک شده، لذا غسل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9" w:name="__RefHeading___Toc232442_3381743652"/>
      <w:bookmarkStart w:id="870" w:name="_Toc374"/>
      <w:bookmarkEnd w:id="869"/>
      <w:r>
        <w:rPr>
          <w:rtl w:val="true"/>
        </w:rPr>
        <w:t>«</w:t>
      </w:r>
      <w:r>
        <w:rPr/>
        <w:t>17</w:t>
      </w:r>
      <w:r>
        <w:rPr>
          <w:rtl w:val="true"/>
        </w:rPr>
        <w:t>»</w:t>
      </w:r>
      <w:bookmarkEnd w:id="870"/>
    </w:p>
    <w:p>
      <w:pPr>
        <w:pStyle w:val="BookText"/>
        <w:rPr/>
      </w:pPr>
      <w:r>
        <w:rPr>
          <w:rFonts w:ascii="Amiri" w:hAnsi="Amiri" w:eastAsia="Amiri" w:cs="Amiri"/>
          <w:color w:val="111111"/>
          <w:sz w:val="28"/>
          <w:sz w:val="28"/>
          <w:szCs w:val="28"/>
          <w:rtl w:val="true"/>
          <w:lang w:bidi="ar-SA"/>
        </w:rPr>
        <w:t>حَیَاةُ الْحَیَوَانِ، فِی الْحَدِیثِ الصَّحِیحِ مِنْ رِوَایَةِ أَبِی هُرَیْرَةَ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وَزَغَةً مِنْ أَوَّلِ ضَرْبَةٍ فَلَهُ کَذَا وَ کَذَا مِنَ الْحَسَنَةِ وَ مَنْ قَتَلَهَا فِی الضَّرْبَةِ الثَّانِیَةِ فَلَهُ کَذَا وَ کَذَا حَسَنَةً دُونَ الْأُولَی‌</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وَ فِیهِ أَیْضاً أَنَّ مَنْ قَتَلَهَا فِی الْأُولَی فَلَهُ مِائَةُ حَسَنَةٍ وَ فِی الثَّانِیَةِ دُونَ ذَلِکَ وَ فِی الثَّالِثَةِ دُونَ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الطَّبَرَانِیُّ عَنِ ابْنِ عَبَّاسٍ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الْوَزَغَ وَ لَوْ فِی جَوْفِ الْکَعْبَةِ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فِی بَیْتِهَا رُمْحٌ مَوْضُوعٌ فَقِیلَ لَهَا مَا تَصْنَعِینَ بِهَا فَقَالَتْ نَقْتُلُ بِهِ الْوَزَغَ فَإِنَّ النَّبِیَّ صلی الله علیه و آله أَخْبَرَنَا أَنَّ إِبْرَاهِیمَ علیه السلام أُلْقِیَ فِی النَّارِ </w:t>
      </w:r>
    </w:p>
    <w:p>
      <w:pPr>
        <w:pStyle w:val="BookText"/>
        <w:rPr/>
      </w:pPr>
      <w:r>
        <w:rPr>
          <w:rFonts w:ascii="Amiri" w:hAnsi="Amiri" w:eastAsia="Amiri" w:cs="Amiri"/>
          <w:color w:val="111111"/>
          <w:sz w:val="28"/>
          <w:sz w:val="28"/>
          <w:szCs w:val="28"/>
          <w:rtl w:val="true"/>
          <w:lang w:bidi="ar-SA"/>
        </w:rPr>
        <w:t>وَ لَمْ تَکُنْ فِی الْأَرْضِ دَابَّةٌ إِلَّا أَطْفَأَتْ عَنْهُ النَّارَ غَیْرَ الْوَزَغِ‌</w:t>
      </w:r>
      <w:r>
        <w:rPr>
          <w:rStyle w:val="FootnoteAnchor"/>
          <w:rtl w:val="true"/>
        </w:rPr>
        <w:footnoteReference w:id="1158"/>
      </w:r>
      <w:r>
        <w:rPr>
          <w:rFonts w:ascii="Amiri" w:hAnsi="Amiri" w:eastAsia="Amiri" w:cs="Amiri"/>
          <w:color w:val="111111"/>
          <w:sz w:val="28"/>
          <w:sz w:val="28"/>
          <w:szCs w:val="28"/>
          <w:rtl w:val="true"/>
          <w:lang w:bidi="ar-SA"/>
        </w:rPr>
        <w:t>فَإِنَّهُ کَانَ یَنْفُخُ عَلَیْهِ‌</w:t>
      </w:r>
      <w:r>
        <w:rPr>
          <w:rStyle w:val="FootnoteAnchor"/>
          <w:rtl w:val="true"/>
        </w:rPr>
        <w:footnoteReference w:id="1159"/>
      </w:r>
      <w:r>
        <w:rPr>
          <w:rFonts w:ascii="Amiri" w:hAnsi="Amiri" w:eastAsia="Amiri" w:cs="Amiri"/>
          <w:color w:val="111111"/>
          <w:sz w:val="28"/>
          <w:sz w:val="28"/>
          <w:szCs w:val="28"/>
          <w:rtl w:val="true"/>
          <w:lang w:bidi="ar-SA"/>
        </w:rPr>
        <w:t>فَأَمَرَ علیه السلام بِقَتْلِ الْوَزَغِ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رواه أحمد فی مسنده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تَارِیخِ ابْنِ النَّجَّارِ عَنْ عَائِشَةَ قَالَتْ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وَزَغَةً مَحَا اللَّهُ عَنْهُ سَبْعَةَ خَطِیئَاتٍ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الْکَامِلِ عَنِ ابْنِ عَبَّاسٍ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وَزَغَةً فَکَأَنَّمَا قَتَلَ شَیْطَاناً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و أما تقیید الحسنات فی الضربة الأولی بمائة و فی الثانیة بسبعین کما هو فی بعض الروایات فجوابه أنه کقوله فی صلاة الجماعة بسبع و عشرین و بخمس و عشرین إن مفهوم العدد لا یعمل به فذکر السبعین لا یمنع المائة فلا تعارض بینهما أو لعله أخبرنا بالسبعین ثم تصدق الله بالزیادة</w:t>
      </w:r>
      <w:r>
        <w:rPr>
          <w:rStyle w:val="FootnoteAnchor"/>
          <w:rtl w:val="true"/>
        </w:rPr>
        <w:footnoteReference w:id="1160"/>
      </w:r>
      <w:r>
        <w:rPr>
          <w:rFonts w:ascii="IRNazanin" w:hAnsi="IRNazanin" w:eastAsia="IRNazanin"/>
          <w:color w:val="111111"/>
          <w:sz w:val="28"/>
          <w:sz w:val="28"/>
          <w:szCs w:val="28"/>
          <w:rtl w:val="true"/>
          <w:lang w:bidi="fa-IR"/>
        </w:rPr>
        <w:t>فأعلم به صلی الله علیه و آله حین أوحی إلیه بعد ذلک أو أنه یختلف باختلاف قاتلی الوزغ بحسب نیاتهم و إخلاصهم و کمال أحوالهم و نقصها فتکون المائة للکامل‌</w:t>
      </w:r>
      <w:r>
        <w:rPr>
          <w:rStyle w:val="FootnoteAnchor"/>
          <w:rtl w:val="true"/>
        </w:rPr>
        <w:footnoteReference w:id="1161"/>
      </w:r>
      <w:r>
        <w:rPr>
          <w:rFonts w:ascii="IRNazanin" w:hAnsi="IRNazanin" w:eastAsia="IRNazanin"/>
          <w:color w:val="111111"/>
          <w:sz w:val="28"/>
          <w:sz w:val="28"/>
          <w:szCs w:val="28"/>
          <w:rtl w:val="true"/>
          <w:lang w:bidi="fa-IR"/>
        </w:rPr>
        <w:t xml:space="preserve">منهم و السبعون لغیره و قال یحیی بن یعمر سبب کثرة الحسنات فی المبادرة أن تکرر الضرب فی قتلها یدل علی عدم الاهتمام بأمر صاحب الشرع إذ لو قوی عزمه و اشتدت حمیته لقتلها فی المرة الأولی لأنه حیوان لطیف لا یحتاج إلی کثرة مئونة فی الضرب فحیث لم یقتلها فی المرة الأولی دلت علی ضعف عزمه و لذلک نقص أجره عن المائة إلی السبعین و علل عز الدین بن عبد السلام کثرة الحسنات فی الأولی بأنه إحسان فی </w:t>
      </w:r>
      <w:bookmarkStart w:id="871" w:name="pg13937_137028"/>
    </w:p>
    <w:p>
      <w:pPr>
        <w:pStyle w:val="BookText"/>
        <w:rPr/>
      </w:pPr>
      <w:bookmarkEnd w:id="871"/>
      <w:r>
        <w:rPr>
          <w:rFonts w:ascii="IRNazanin" w:hAnsi="IRNazanin" w:eastAsia="IRNazanin"/>
          <w:color w:val="111111"/>
          <w:sz w:val="28"/>
          <w:sz w:val="28"/>
          <w:szCs w:val="28"/>
          <w:rtl w:val="true"/>
          <w:lang w:bidi="fa-IR"/>
        </w:rPr>
        <w:t>القتل فدخل فی قوله صلی الله علیه و آله إذا قتلتم فأحسنوا القتلة و لأنه‌</w:t>
      </w:r>
      <w:r>
        <w:rPr>
          <w:rStyle w:val="FootnoteAnchor"/>
          <w:rtl w:val="true"/>
        </w:rPr>
        <w:footnoteReference w:id="1162"/>
      </w:r>
      <w:r>
        <w:rPr>
          <w:rFonts w:ascii="Amiri" w:hAnsi="Amiri" w:eastAsia="Amiri" w:cs="Amiri"/>
          <w:color w:val="111111"/>
          <w:sz w:val="28"/>
          <w:sz w:val="28"/>
          <w:szCs w:val="28"/>
          <w:rtl w:val="true"/>
          <w:lang w:bidi="ar-SA"/>
        </w:rPr>
        <w:t>مبادرة إلی الخیر فیدخل تحت قوله تعالی فَاسْتَبِقُوا الْخَیْراتِ‌</w:t>
      </w:r>
      <w:r>
        <w:rPr>
          <w:rStyle w:val="FootnoteAnchor"/>
          <w:rtl w:val="true"/>
        </w:rPr>
        <w:footnoteReference w:id="1163"/>
      </w:r>
      <w:r>
        <w:rPr>
          <w:rFonts w:ascii="IRNazanin" w:hAnsi="IRNazanin" w:eastAsia="IRNazanin"/>
          <w:color w:val="111111"/>
          <w:sz w:val="28"/>
          <w:sz w:val="28"/>
          <w:szCs w:val="28"/>
          <w:rtl w:val="true"/>
          <w:lang w:bidi="fa-IR"/>
        </w:rPr>
        <w:t>و قال و علی کل المعنیین‌</w:t>
      </w:r>
      <w:r>
        <w:rPr>
          <w:rStyle w:val="FootnoteAnchor"/>
          <w:rtl w:val="true"/>
        </w:rPr>
        <w:footnoteReference w:id="1164"/>
      </w:r>
      <w:r>
        <w:rPr>
          <w:rFonts w:ascii="IRNazanin" w:hAnsi="IRNazanin" w:eastAsia="IRNazanin"/>
          <w:color w:val="111111"/>
          <w:sz w:val="28"/>
          <w:sz w:val="28"/>
          <w:szCs w:val="28"/>
          <w:rtl w:val="true"/>
          <w:lang w:bidi="fa-IR"/>
        </w:rPr>
        <w:t>فالحیة و العقرب أولی بذلک لعظم مفسدتهما</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وزغی را با یک ضربه بکشد چنین و چنان حسنه دارد و اگر با دو ضربه بکشد چنین و چنان حسنه دارد؛ کمتر از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در همین باره است که هر که در ضربه نخست او را بکشد صد حسنه دارد و در ضربه دوم کمتر و در ضربه سوّم کمتر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 را بکُشید گرچه درون خانه کعبه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در خانه‌اش نیزه ای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وزغ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را در آتش افکندند و در زمین جانوری نبود جز آنکه آتش را بر او خاموش کرد به جز وزغ که در آن می‌دمید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به کشتن وزغ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وزغی را بکُشد، خدا از او هفت گناه را محو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وزغی را بکشد گویا شیطانی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روایت نخست صد حسنه گفته است و در دوّم هفتاد چنانچه در برخی روایات است، جوابش این است که مانند فرموده او در نماز جماعت است که گاهی آن را برابر بیست و هفت و گاهی برابر بیست و پنج نماز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مفهوم عدد حجت نیست و بیان هفتاد با بیان صد مخالفتی ندارد یا شاید پیامبر ابتدا هفتاد ثواب را ذکر کرده و بعد خداوند فزونی را بخشش کرده است و حضرت پس از وحی شدن صد ثواب آن را اعلام نموده است، یا این که ثواب به اختلاف نیت و اخلاص کشنده‌ها تفاوت می‌کند و طبق کمال و نقص احوالشان است و صد برای کامل و هفتاد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حسنه در نخست برای این است که تکرار زدن در کشتن آن دلیل بی اهتمامی به امر صاحب شرع است، زیرا اگر اهتمام ورزد، در بار نخست او را می‌کُشد، چون جانوری لطیف است و نیازی به بسیار زدن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بار نخست او را نکشته، دلیل سستی عزم او است و از این رو مزدش از صد به هفتاد کم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بن عبد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حسنات در بار نخست برای این است که خوب کشته و در فرموده آن حضرت داخل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می‌کُشید، خوب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آنکه پیش دستی در کار خیر است و مشمول قول خدای تعالی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کارهای نیک بر یکدیگر سبقت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کدام از دو معنی کشتن مار و عقرب به آن سزاوارتر است، چون مفسده آن‌ها بزرگ‌تر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2" w:name="__RefHeading___Toc232444_3381743652"/>
      <w:bookmarkStart w:id="873" w:name="_Toc375"/>
      <w:bookmarkEnd w:id="872"/>
      <w:r>
        <w:rPr>
          <w:rtl w:val="true"/>
        </w:rPr>
        <w:t>«</w:t>
      </w:r>
      <w:r>
        <w:rPr/>
        <w:t>18</w:t>
      </w:r>
      <w:r>
        <w:rPr>
          <w:rtl w:val="true"/>
        </w:rPr>
        <w:t>»</w:t>
      </w:r>
      <w:bookmarkEnd w:id="873"/>
    </w:p>
    <w:p>
      <w:pPr>
        <w:pStyle w:val="BookText"/>
        <w:rPr/>
      </w:pPr>
      <w:r>
        <w:rPr>
          <w:rFonts w:ascii="Amiri" w:hAnsi="Amiri" w:eastAsia="Amiri" w:cs="Amiri"/>
          <w:color w:val="111111"/>
          <w:sz w:val="28"/>
          <w:sz w:val="28"/>
          <w:szCs w:val="28"/>
          <w:rtl w:val="true"/>
          <w:lang w:bidi="ar-SA"/>
        </w:rPr>
        <w:t>قُرْبُ الْإِسْنَادِ،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قَتْلِ النَّمْلَةِ قَالَ لَا تَقْتُلْهَا إِلَّا أَنْ تُؤْذِیَکَ وَ سَأَلْتُهُ عَنْ قَتْلِ الْهُدْهُدِ أَ یَصْلُحُ قَالَ لَا تُؤْذِیهِ وَ لَا تَقْتُلُهُ وَ لَا تَذْبَحُهُ فَنِعْمَ الطَّیْرُ هُوَ</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کشتن مورچه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 جز این که آزارت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کشتن هدهد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آزار نده و نکش و سرش را نبُر که بسیار پرنده خوبی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232446_3381743652"/>
      <w:bookmarkStart w:id="875" w:name="_Toc376"/>
      <w:bookmarkEnd w:id="874"/>
      <w:r>
        <w:rPr>
          <w:rtl w:val="true"/>
        </w:rPr>
        <w:t>«</w:t>
      </w:r>
      <w:r>
        <w:rPr/>
        <w:t>19</w:t>
      </w:r>
      <w:r>
        <w:rPr>
          <w:rtl w:val="true"/>
        </w:rPr>
        <w:t>»</w:t>
      </w:r>
      <w:bookmarkEnd w:id="875"/>
    </w:p>
    <w:p>
      <w:pPr>
        <w:pStyle w:val="BookText"/>
        <w:rPr/>
      </w:pPr>
      <w:r>
        <w:rPr>
          <w:rFonts w:ascii="Amiri" w:hAnsi="Amiri" w:eastAsia="Amiri" w:cs="Amiri"/>
          <w:color w:val="111111"/>
          <w:sz w:val="28"/>
          <w:sz w:val="28"/>
          <w:szCs w:val="28"/>
          <w:rtl w:val="true"/>
          <w:lang w:bidi="ar-SA"/>
        </w:rPr>
        <w:t>الْعُیُونُ، وَ الْعِلَلُ، عَنْ أَبِیهِ عَنْ سَعْدِ بْنِ عَبْدِ اللَّهِ عَنْ أَحْمَدَ بْنِ أَبِی عَبْدِ اللَّهِ الْبَرْقِیِّ عَنْ عَلِیِّ بْنِ مُحَمَّدٍ الْقَاسَانِیِّ عَنْ أَبِی أَیُّوبَ الْمَدِینِیِّ عَنْ سُلَیْمَانَ بْنِ جَعْفَرٍ الْجَعْفَرِیِّ عَنِ الرِّضَا عَنْ أَبِیهِ عَنْ آبَائِهِ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نَهَی عَنْ قَتْلِ خَمْسَةٍ الصُّرَدِ وَ الصُّوَّامِ وَ الْهُدْهُدِ وَ النَّحْلَةِ وَ النَّمْلَةِ وَ الضِّفْدِعِ وَ أَمَرَ بِقَتْلِ خَمْسَةٍ الْغُرَابِ وَ الْحِدَأَةِ وَ الْحَیَّةِ وَ الْعَقْرَبِ وَ الْکَلْبِ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هذا أمر إطلاق و رخصة لا أمر وجوب و فرض‌</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کشتن پنج جانور نهی کرد؛ صرد صوام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هدهد، زنبور عسل، مورچه و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کشتن پنج چیز امر فرمود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زغن، مار، عقرب و سگ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رخصت است نه وجوب و فرض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232448_3381743652"/>
      <w:bookmarkStart w:id="877" w:name="_Toc377"/>
      <w:bookmarkEnd w:id="876"/>
      <w:r>
        <w:rPr>
          <w:rtl w:val="true"/>
        </w:rPr>
        <w:t>بیان</w:t>
      </w:r>
      <w:bookmarkEnd w:id="877"/>
    </w:p>
    <w:p>
      <w:pPr>
        <w:pStyle w:val="BookText"/>
        <w:rPr/>
      </w:pPr>
      <w:r>
        <w:rPr>
          <w:rFonts w:ascii="IRNazanin" w:hAnsi="IRNazanin" w:eastAsia="IRNazanin"/>
          <w:color w:val="111111"/>
          <w:sz w:val="28"/>
          <w:sz w:val="28"/>
          <w:szCs w:val="28"/>
          <w:rtl w:val="true"/>
          <w:lang w:bidi="fa-IR"/>
        </w:rPr>
        <w:t>یدل علی اتحاد الصرد و الصوام کما یظهر من کلام الدمیری و أکثر اللغویین لکن الفقهاء عدوهما اثنین قال فی القاموس الصرد بضم الصاد و فتح الراء طائر ضخم الرأس یصطاد العصافیر و هو أول طائر صام لله تعالی و الجمع صردان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النهایة فیه أنه نهی المحرم عن قتل الصرد و هو طائر ضخم الرأس </w:t>
      </w:r>
      <w:bookmarkStart w:id="878" w:name="pg13937_137029"/>
    </w:p>
    <w:p>
      <w:pPr>
        <w:pStyle w:val="BookText"/>
        <w:rPr/>
      </w:pPr>
      <w:bookmarkEnd w:id="878"/>
      <w:r>
        <w:rPr>
          <w:rFonts w:ascii="IRNazanin" w:hAnsi="IRNazanin" w:eastAsia="IRNazanin"/>
          <w:color w:val="111111"/>
          <w:sz w:val="28"/>
          <w:sz w:val="28"/>
          <w:szCs w:val="28"/>
          <w:rtl w:val="true"/>
          <w:lang w:bidi="fa-IR"/>
        </w:rPr>
        <w:t>و المنقار له ریش عظیم نصفه أبیض و نصفه أسود و منه حدیث ابن عباس أنه نهی عن قتل أربع من الدواب النملة و النحلة و الهدهد و الصرد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الخطابی إنما جاء فی قتل النمل عن نوع منه خاص و هو الکبار ذوات الأرجل الطوال لأنها قلیلة الأذی و الضرر و أما النحلة فلما فیها من المنفعة و هو العسل و الشمع و أما الهدهد و الصرد فلتحریم لحمهما لأن الحیوان إذا نهی عن قتله و لم یکن ذلک لاحترامه أو الضرر فیه کان لتحریم لحمه أ لا تری أنه نهی عن قتل الحیوان لغیر مأکله و یقال إن الهدهد منتن الریح فصار فی معنی الجلالة و الصرد تتشأم به العرب و تتطیر بصوته و شخصه و قیل إنما کرهوه من اسمه من التصرید و هو التقلیل‌</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فیه خمس‌</w:t>
      </w:r>
      <w:r>
        <w:rPr>
          <w:rStyle w:val="FootnoteAnchor"/>
          <w:rtl w:val="true"/>
        </w:rPr>
        <w:footnoteReference w:id="1169"/>
      </w:r>
      <w:r>
        <w:rPr>
          <w:rFonts w:ascii="IRNazanin" w:hAnsi="IRNazanin" w:eastAsia="IRNazanin"/>
          <w:color w:val="111111"/>
          <w:sz w:val="28"/>
          <w:sz w:val="28"/>
          <w:szCs w:val="28"/>
          <w:rtl w:val="true"/>
          <w:lang w:bidi="fa-IR"/>
        </w:rPr>
        <w:t>یقتلن فی الحل و الحرم و عد منها الحداء و هو هذا الطائر المعروف من الجوارح واحدها حدأة بوزن عنبة</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فیه خمس یقتلن فی الحل و الحرم و عد منها الکلب العقور و هو کل سبع یعقر أی یجرح و یقتل و یفترس کالأسد و النمر و الذئب سماها کلبا لاشتراکها فی السبعیة و العقور من أبنیة المبالغة انتهی‌</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دارد که صرد و صوّام یکی است، چنانچه از سخن دمیری و بیشتر لغت دانان بر می‌آید؛ ولی فقهاء آن‌ها را دو جانور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آن صردان است پرنده‌ای سر بزرگ است که گنجشک‌ها را 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پرنده ای است که برای خدای تعالی روزه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بر محرم کشتن صرد حرام است و صرد پرنده‌ای است که سر و نوک بزرگ و پر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آن سفید و نیمی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است حدیث ابن عباس که از کشتن چهار جاندار که عبارتند از مورچه، زنبور عسل، هدهد، و صرد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کُشتن مورچه آمده در نوعی خاص از آن است که بزرگ بوده، پاهای بلندی دارد، زیرا وی کم آزار و کم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کُشتن زنبور عسل برای سود آنکه عسل و شمع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و جغد برای این که حرام گوشتند از کُشتنشان نهی شده است، زیرا نهی از کَُشتن جاندار اگر برای احترام داشتن یا زیان نداشتن آن نباشد، برای حرمت گوشت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از کُشتن جاندار برای کاری غیر از خوردن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بوی گند دارد و در حکم نجاست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به نظر عرب برای آوازش و برای خودش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نامش بد می‌پندارند، زیرا صرد از تصدیر که معنی کاستن دارد گرفته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درباره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جانور در حلّ و حرم کشته می‌شوند که زغن را در جمله آن‌ها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زغن همان پرنده معروف از تیره پرندگان شکاری است که مفرد آن حِدأَه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درباره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جاندار در حلّ و حرم کشته می‌شوند که سگ گزنده را از آن‌ها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سگ گزنده هر درنده‌ای است که زخم بزند، بکُشد و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شیر، پلنگ و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برای آنکه در درندگی و هاری شریکند از باب مبالغه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9" w:name="__RefHeading___Toc232450_3381743652"/>
      <w:bookmarkStart w:id="880" w:name="_Toc378"/>
      <w:bookmarkEnd w:id="879"/>
      <w:r>
        <w:rPr>
          <w:rtl w:val="true"/>
        </w:rPr>
        <w:t>و أقول</w:t>
      </w:r>
      <w:bookmarkEnd w:id="880"/>
    </w:p>
    <w:p>
      <w:pPr>
        <w:pStyle w:val="BookText"/>
        <w:rPr/>
      </w:pPr>
      <w:r>
        <w:rPr>
          <w:rFonts w:ascii="IRNazanin" w:hAnsi="IRNazanin" w:eastAsia="IRNazanin"/>
          <w:color w:val="111111"/>
          <w:sz w:val="28"/>
          <w:sz w:val="28"/>
          <w:szCs w:val="28"/>
          <w:rtl w:val="true"/>
          <w:lang w:bidi="fa-IR"/>
        </w:rPr>
        <w:t>التعمیم الذی ادعاها غیر معلوم و کأن المراد بالعقور الکلب الهراش‌</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الذی یضر و لا ینفع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تعمیمی که داده است، معلوم نیست صحیح باشد و گویا منظور از سگ درنده، سگ ولگرد است که زیان دارد و سود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232452_3381743652"/>
      <w:bookmarkStart w:id="882" w:name="_Toc379"/>
      <w:bookmarkEnd w:id="881"/>
      <w:r>
        <w:rPr>
          <w:rtl w:val="true"/>
        </w:rPr>
        <w:t>«</w:t>
      </w:r>
      <w:r>
        <w:rPr/>
        <w:t>20</w:t>
      </w:r>
      <w:r>
        <w:rPr>
          <w:rtl w:val="true"/>
        </w:rPr>
        <w:t>»</w:t>
      </w:r>
      <w:bookmarkEnd w:id="88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أَحْمَدَ بْنِ إِدْرِیسَ عَنْ مُحَمَّدِ بْنِ أَحْمَدَ عَنْ إِبْرَاهِیمَ بْنِ إِسْحَاقَ عَنِ الْحَسَنِ بْنِ زِیَادٍ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نَحْنُ قُعُودٌ عِنْدَ أَبِی </w:t>
      </w:r>
      <w:bookmarkStart w:id="883" w:name="pg13937_137030"/>
    </w:p>
    <w:p>
      <w:pPr>
        <w:pStyle w:val="BookText"/>
        <w:rPr/>
      </w:pPr>
      <w:bookmarkEnd w:id="883"/>
      <w:r>
        <w:rPr>
          <w:rFonts w:ascii="Amiri" w:hAnsi="Amiri" w:eastAsia="Amiri" w:cs="Amiri"/>
          <w:color w:val="111111"/>
          <w:sz w:val="28"/>
          <w:sz w:val="28"/>
          <w:szCs w:val="28"/>
          <w:rtl w:val="true"/>
          <w:lang w:bidi="ar-SA"/>
        </w:rPr>
        <w:t>عَبْدِ اللَّهِ علیه السلام إِذْ مَرَّ بِنَا رَجُلٌ بِیَدِهِ خُطَّافٌ مَذْبُوحٌ فَوَثَبَ إِلَیْهِ أَبُو عَبْدِ اللَّهِ علیه السلام حَتَّی أَخَذَهُ مِنْ یَدِهِ ثُمَّ دَحَی بِهِ الْأَرْضَ ثُمَّ قَالَ أَ عَالِمُکُمْ أَمَرَکُمْ بِهَذَا</w:t>
      </w:r>
      <w:r>
        <w:rPr>
          <w:rStyle w:val="FootnoteAnchor"/>
          <w:rtl w:val="true"/>
        </w:rPr>
        <w:footnoteReference w:id="1173"/>
      </w:r>
      <w:r>
        <w:rPr>
          <w:rFonts w:ascii="Amiri" w:hAnsi="Amiri" w:eastAsia="Amiri" w:cs="Amiri"/>
          <w:color w:val="111111"/>
          <w:sz w:val="28"/>
          <w:sz w:val="28"/>
          <w:szCs w:val="28"/>
          <w:rtl w:val="true"/>
          <w:lang w:bidi="ar-SA"/>
        </w:rPr>
        <w:t>أَمْ فَقِیهُکُمْ لَقَدْ أَخْبَرَنِی أَبِی عَنْ جَدِّی علیه السلام أَنَّ رَسُولَ اللَّهِ صلی الله علیه و آله نَهَی عَنْ قَتْلِ سِتَّةٍ النَّحْلَةِ وَ النَّمْلَةِ وَ الضِّفْدِعِ وَ الصُّرَدِ وَ الْهُدْهُدِ وَ الْخُطَّافِ فَأَمَّا النَّحْلَةُ فَإِنَّهَا تَأْکُلُ طَیِّباً وَ تَضَعُ طَیِّباً وَ هِیَ الَّتِی أَوْحَی اللَّهُ عَزَّ وَ جَلَّ إِلَیْهَا لَیْسَتْ مِنَ الْجِنِّ وَ لَا مِنَ الْإِنْسِ‌</w:t>
      </w:r>
      <w:r>
        <w:rPr>
          <w:rStyle w:val="FootnoteAnchor"/>
          <w:rtl w:val="true"/>
        </w:rPr>
        <w:footnoteReference w:id="1174"/>
      </w:r>
      <w:r>
        <w:rPr>
          <w:rFonts w:ascii="Amiri" w:hAnsi="Amiri" w:eastAsia="Amiri" w:cs="Amiri"/>
          <w:color w:val="111111"/>
          <w:sz w:val="28"/>
          <w:sz w:val="28"/>
          <w:szCs w:val="28"/>
          <w:rtl w:val="true"/>
          <w:lang w:bidi="ar-SA"/>
        </w:rPr>
        <w:t>وَ أَمَّا النَّمْلَةُ فَإِنَّهُمْ قُحِطُوا عَلَی عَهْدِ سُلَیْمَانَ بْنِ دَاوُدَ علیه السلام فَخَرَجُوا یَسْتَسْقُونَ فَإِذَا هُمْ بِنَمْلَةٍ قَائِمَةٍ عَلَی رِجْلَیْهَا مَادَّةٍ یَدَهَا إِلَی السَّمَاءِ وَ هِیَ تَقُولُ اللَّهُمَّ إِنَّا خَلْقٌ مِنْ خَلْقِکَ لَا غِنَی بِنَا عَنْ فَضْلِکَ فَارْزُقْنَا مِنْ عِنْدِکَ وَ لَا تُؤَاخِذْنَا بِذُنُوبِ سُفَهَاءِ وُلْدِ آدَمَ فَقَالَ لَهُمْ سُلَیْمَانُ ارْجِعُوا إِلَی مَنَازِلِکُمْ فَإِنَّ اللَّهَ تَبَارَکَ وَ تَعَالَی قَدْ سَقَاکُمْ بِدُعَاءِ غَیْرِکُمْ وَ أَمَّا الضِّفْدِعُ فَإِنَّهُ لَمَّا أُضْرِمَتِ النَّارُ عَلَی إِبْرَاهِیمَ علیه السلام شَکَتْ هَوَامُّ الْأَرْضِ إِلَی اللَّهِ عَزَّ وَ جَلَّ وَ اسْتَأْذَنَتْهُ أَنْ تَصُبَّ عَلَیْهَا الْمَاءَ فَلَمْ یَأْذَنِ اللَّهُ عَزَّ وَ جَلَّ لِشَیْ‌ءٍ مِنْهَا إِلَّا لِلضِّفْدِعِ فَاحْتَرَقَ مِنْهُ الثُّلُثَانِ وَ بَقِیَ مِنْهُ الثُّلُثُ وَ أَمَّا الْهُدْهُدُ فَإِنَّهُ کَانَ دَلِیلَ سُلَیْمَانَ علیه السلام إِلَی مُلْکِ بِلْقِیسَ وَ أَمَّا الصُّرَدُ فَإِنَّهُ کَانَ دَلِیلَ آدَمَ علیه السلام مِنْ بِلَادِ سَرَانْدِیبَ إِلَی بِلَادِ جُدَّةَ شَهْراً وَ أَمَّا الْخُطَّافُ فَإِنَّ دَوَرَانَهُ فِی السَّمَاءِ أَسَفاً لِمَا فُعِلَ بِأَهْلِ بَیْتِ مُحَمَّدٍ صلی الله علیه و آله وَ تَسْبِیحُهُ قِرَاءَةُ الْحَمْدُ لِلَّهِ رَبِّ الْعالَمِینَ أَ لَا تَرَوْنَهُ وَ هُوَ یَقُولُ وَ لَا الضَّالِّینَ‌</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نزد امام صادق علیه السلام نشسته بودیم، مردی از کنار ما عبور کرد در حالی که در دست او یک پرستوی سر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سوی او جست و آن را از دست او گرفت و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عالم شما به این کار دستور داده یا فقیه شما چنین کرده است؟ پدرم از جدّم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از کشتن شش حیوان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مورچه، قورباغه، جغد، هدهد و 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زنبور عسل چیز پاک می‌خورد و چیز پاک می‌سازد و آن همان است که خدا به او وحی کرده است و از انس و جنّ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مورچه، مردم در زمان سلیمان بن داود دچار قحطی شدند و بیرون آمدند تا طلب آب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مورچه‌ای برخورد کردند که به روی پاها ایستاده بود و دستانش را به آسمان بلند کرده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مخلوقی از مخلوقات تو هستم ما از فضل تو بی‌نیاز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نزد خود روزی بده و ما را به سبب گناهان نادانان از فرزندان آدم مؤاخذه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خانه‌هایتان برگردید که خداوند شما را به سبب دعای دیگران سیراب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قورباغه، وقتی آتش به ابراهیم روشن کردند، جانداران زمینی به خدا شکایت کردند و اجازه خواستند که بر آن آب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هیچ یک از آن‌ها اجازه نداد مگر قورباغه که دو سوم او سوخت و یک سوم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هدهد، او راهنمای سلیمان به سرزمین بلقیس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جغد، او یک ماه راهنمای آدم از سرزمین سرندیب به سوی سرزمین 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پرستو، گردش او در آسمان برای اظهار تأسف است از آنچه بر اهل بیت محمد صلی الله علیه و آله کردند و تسبیح او،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4" w:name="__RefHeading___Toc232454_3381743652"/>
      <w:bookmarkStart w:id="885" w:name="_Toc380"/>
      <w:bookmarkEnd w:id="884"/>
      <w:r>
        <w:rPr>
          <w:rtl w:val="true"/>
        </w:rPr>
        <w:t>«</w:t>
      </w:r>
      <w:r>
        <w:rPr/>
        <w:t>21</w:t>
      </w:r>
      <w:r>
        <w:rPr>
          <w:rtl w:val="true"/>
        </w:rPr>
        <w:t>»</w:t>
      </w:r>
      <w:bookmarkEnd w:id="88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وَ الْعُیُونُ، عَنْ مُحَمَّدِ بْنِ إِبْرَاهِیمَ بْنِ إِسْحَاقَ عَنْ أَحْمَدَ بْنِ مُحَمَّدٍ الْهَمْدَانِیِّ عَنِ الْحَسَنِ بْنِ الْقَاسِمِ عَنْ عَلِیِّ بْنِ إِبْرَاهِیمَ الْمُعَلَّی عَنْ مُحَمَّدِ بْنِ خَالِدٍ عَنْ عَبْدِ اللَّهِ بْنِ بَکْرٍ الْمُرَادِیِّ عَنْ مُوسَی بْنِ جَعْفَرٍ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أَکْلِ الصُّرَدِ وَ الْخُطَّافِ‌</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bookmarkStart w:id="886" w:name="pg13937_137031"/>
    </w:p>
    <w:p>
      <w:pPr>
        <w:pStyle w:val="BookText"/>
        <w:rPr/>
      </w:pPr>
      <w:bookmarkEnd w:id="8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جغد و پرستو نهی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232456_3381743652"/>
      <w:bookmarkStart w:id="888" w:name="_Toc381"/>
      <w:bookmarkEnd w:id="887"/>
      <w:r>
        <w:rPr>
          <w:rtl w:val="true"/>
        </w:rPr>
        <w:t>«</w:t>
      </w:r>
      <w:r>
        <w:rPr/>
        <w:t>22</w:t>
      </w:r>
      <w:r>
        <w:rPr>
          <w:rtl w:val="true"/>
        </w:rPr>
        <w:t>»</w:t>
      </w:r>
      <w:bookmarkEnd w:id="888"/>
    </w:p>
    <w:p>
      <w:pPr>
        <w:pStyle w:val="BookText"/>
        <w:rPr/>
      </w:pPr>
      <w:r>
        <w:rPr>
          <w:rFonts w:ascii="Amiri" w:hAnsi="Amiri" w:eastAsia="Amiri" w:cs="Amiri"/>
          <w:color w:val="111111"/>
          <w:sz w:val="28"/>
          <w:sz w:val="28"/>
          <w:szCs w:val="28"/>
          <w:rtl w:val="true"/>
          <w:lang w:bidi="ar-SA"/>
        </w:rPr>
        <w:t>الْعُیُونُ، عَنْ مُحَمَّدِ بْنِ عُمَرَ الْجِعَابِیِّ عَنِ الْحَسَنِ بْنِ عَبْدِ اللَّهِ التَّمِیمِیِّ عَنْ أَبِیهِ عَنِ الرِّضَا عَنْ آبَائِهِ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حَیَّةً قَتَلَ کَافِراً</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ماری بکشد کافری را کشته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9" w:name="__RefHeading___Toc232458_3381743652"/>
      <w:bookmarkStart w:id="890" w:name="_Toc382"/>
      <w:bookmarkEnd w:id="889"/>
      <w:r>
        <w:rPr>
          <w:rtl w:val="true"/>
        </w:rPr>
        <w:t>«</w:t>
      </w:r>
      <w:r>
        <w:rPr/>
        <w:t>23</w:t>
      </w:r>
      <w:r>
        <w:rPr>
          <w:rtl w:val="true"/>
        </w:rPr>
        <w:t>»</w:t>
      </w:r>
      <w:bookmarkEnd w:id="890"/>
    </w:p>
    <w:p>
      <w:pPr>
        <w:pStyle w:val="BookText"/>
        <w:rPr/>
      </w:pPr>
      <w:r>
        <w:rPr>
          <w:rFonts w:ascii="Amiri" w:hAnsi="Amiri" w:eastAsia="Amiri" w:cs="Amiri"/>
          <w:color w:val="111111"/>
          <w:sz w:val="28"/>
          <w:sz w:val="28"/>
          <w:szCs w:val="28"/>
          <w:rtl w:val="true"/>
          <w:lang w:bidi="ar-SA"/>
        </w:rPr>
        <w:t>مَعَانِی الْأَخْبَارِ، عَنْ أَبِیهِ عَنْ سَعْدِ بْنِ عَبْدِ اللَّهِ عَنْ أَحْمَدَ بْنِ أَبِی عَبْدِ اللَّهِ الْبَرْقِیِّ عَنْ أَبِیهِ عَنْ فَضَالَةَ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 عَنْ رَجُلٍ یَقْتُلُ الْحَیَّةَ وَ قَالَ لَهُ السَّائِلُ إِنَّهُ قَدْ بَلَغَنَا أَنَّ رَسُولَ اللَّهِ صلی الله علیه و آله قَالَ مَنْ تَرَکَهَا تَخَوُّفاً مِنْ تَبِعَتِهَا فَلَیْسَ مِنِّی قَالَ إِنَّ رَسُولَ اللَّهِ صلی الله علیه و آله قَالَ مَنْ تَرَکَهَا تَخَوُّفاً مِنْ تَبِعَتِهَا فَلَیْسَ مِنِّی فَإِنَّهَا حَیَّةٌ لَا تَطْلُبُکَ فَلَا بَأْسَ بِتَرْکِهَا</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کسی که ماری را کشته است،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به ما رسیده هر که آن را برای ترس از نتیجه کُشتن آن رها کند،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وی را از ترس نتیجه آن رها کند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ماری است که قصد تو را ندارد و رها کردنش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1" w:name="__RefHeading___Toc232460_3381743652"/>
      <w:bookmarkStart w:id="892" w:name="_Toc383"/>
      <w:bookmarkEnd w:id="891"/>
      <w:r>
        <w:rPr>
          <w:rtl w:val="true"/>
        </w:rPr>
        <w:t>«</w:t>
      </w:r>
      <w:r>
        <w:rPr/>
        <w:t>24</w:t>
      </w:r>
      <w:r>
        <w:rPr>
          <w:rtl w:val="true"/>
        </w:rPr>
        <w:t>»</w:t>
      </w:r>
      <w:bookmarkEnd w:id="892"/>
    </w:p>
    <w:p>
      <w:pPr>
        <w:pStyle w:val="BookText"/>
        <w:rPr/>
      </w:pPr>
      <w:r>
        <w:rPr>
          <w:rFonts w:ascii="Amiri" w:hAnsi="Amiri" w:eastAsia="Amiri" w:cs="Amiri"/>
          <w:color w:val="111111"/>
          <w:sz w:val="28"/>
          <w:sz w:val="28"/>
          <w:szCs w:val="28"/>
          <w:rtl w:val="true"/>
          <w:lang w:bidi="ar-SA"/>
        </w:rPr>
        <w:t>مَجَالِسُ الصَّدُوقِ، وَ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مَنَاهِی النَّبِیِّ صلی الله علیه و آله أَنَّهُ نَهَی أَنْ یُحْرَقَ شَیْ‌ءٌ مِنَ الْحَیَوَانِ بِالنَّارِ وَ نَهَی عَنْ قَتْلِ النَّحْلِ‌</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سوزاندن هر جانداری با آتش و از کشتن زنبور عسل نهی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 یحضره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3" w:name="__RefHeading___Toc232462_3381743652"/>
      <w:bookmarkStart w:id="894" w:name="_Toc384"/>
      <w:bookmarkEnd w:id="893"/>
      <w:r>
        <w:rPr>
          <w:rtl w:val="true"/>
        </w:rPr>
        <w:t>«</w:t>
      </w:r>
      <w:r>
        <w:rPr/>
        <w:t>25</w:t>
      </w:r>
      <w:r>
        <w:rPr>
          <w:rtl w:val="true"/>
        </w:rPr>
        <w:t>»</w:t>
      </w:r>
      <w:bookmarkEnd w:id="894"/>
    </w:p>
    <w:p>
      <w:pPr>
        <w:pStyle w:val="BookText"/>
        <w:rPr/>
      </w:pPr>
      <w:r>
        <w:rPr>
          <w:rFonts w:ascii="Amiri" w:hAnsi="Amiri" w:eastAsia="Amiri" w:cs="Amiri"/>
          <w:color w:val="111111"/>
          <w:sz w:val="28"/>
          <w:sz w:val="28"/>
          <w:szCs w:val="28"/>
          <w:rtl w:val="true"/>
          <w:lang w:bidi="ar-SA"/>
        </w:rPr>
        <w:t>ثَوَابُ الْأَعْمَالِ، عَنْ جَعْفَرِ بْنِ مُحَمَّدِ بْنِ مَسْرُورٍ عَنِ الْحُسَیْنِ بْنِ مُحَمَّدِ بْنِ عَامِرٍ عَنْ عَمِّهِ عَبْدِ اللَّهِ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عُذِّبَتْ فِی هِرَّةٍ رَبَطَتْهَا حَتَّی مَاتَتْ عَطَشاً</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برای گربه‌ای که آن را بست تا از تشنگی مُرد، عذاب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232464_3381743652"/>
      <w:bookmarkStart w:id="896" w:name="_Toc385"/>
      <w:bookmarkEnd w:id="895"/>
      <w:r>
        <w:rPr>
          <w:rtl w:val="true"/>
        </w:rPr>
        <w:t>«</w:t>
      </w:r>
      <w:r>
        <w:rPr/>
        <w:t>26</w:t>
      </w:r>
      <w:r>
        <w:rPr>
          <w:rtl w:val="true"/>
        </w:rPr>
        <w:t>»</w:t>
      </w:r>
      <w:bookmarkEnd w:id="896"/>
    </w:p>
    <w:p>
      <w:pPr>
        <w:pStyle w:val="BookText"/>
        <w:rPr/>
      </w:pPr>
      <w:r>
        <w:rPr>
          <w:rFonts w:ascii="Amiri" w:hAnsi="Amiri" w:eastAsia="Amiri" w:cs="Amiri"/>
          <w:color w:val="111111"/>
          <w:sz w:val="28"/>
          <w:sz w:val="28"/>
          <w:szCs w:val="28"/>
          <w:rtl w:val="true"/>
          <w:lang w:bidi="ar-SA"/>
        </w:rPr>
        <w:t>الْمَحَاسِنُ، عَنِ النَّوْفَلِیِّ عَنِ السَّکُونِیِّ عَنْ أَبِی عَبْدِ اللَّهِ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رَسُولُ اللَّهِ صلی الله علیه و آله إِلَی الْمَدِینَةِ فَقَالَ لَا تَدَعْ صُورَةً إِلَّا مَحَوْتَهَا وَ لَا قَبْراً إِلَّا سَوَّیْتَهُ وَ لَا کَلْباً إِلَّا قَتَلْتَهُ‌</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مرا به مدینه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را باقی نگذار جز اینکه نابودش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را باقی نگذار جز اینکه آن را درست و نیکو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را باقی نگذار جز این که آن را بکشی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232466_3381743652"/>
      <w:bookmarkStart w:id="898" w:name="_Toc386"/>
      <w:bookmarkEnd w:id="897"/>
      <w:r>
        <w:rPr>
          <w:rtl w:val="true"/>
        </w:rPr>
        <w:t>«</w:t>
      </w:r>
      <w:r>
        <w:rPr/>
        <w:t>27</w:t>
      </w:r>
      <w:r>
        <w:rPr>
          <w:rtl w:val="true"/>
        </w:rPr>
        <w:t>»</w:t>
      </w:r>
      <w:bookmarkEnd w:id="89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السَّرَائِرُ، مِنْ کِتَابِ أَبَانِ بْنِ تَغْلِبَ عَنِ الْقَاسِمِ بْنِ 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الْبَغْدَادِیِّ عَنْ عُبَیْدِ بْنِ زُرَارَةَ قَالَ 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قَتْلِ الذَّرِّ قَالَ اقْتُلْهُنَّ آذَتْکَ </w:t>
      </w:r>
      <w:bookmarkStart w:id="899" w:name="pg13937_137032"/>
    </w:p>
    <w:p>
      <w:pPr>
        <w:pStyle w:val="BookText"/>
        <w:rPr/>
      </w:pPr>
      <w:bookmarkEnd w:id="899"/>
      <w:r>
        <w:rPr>
          <w:rFonts w:ascii="Amiri" w:hAnsi="Amiri" w:eastAsia="Amiri" w:cs="Amiri"/>
          <w:color w:val="111111"/>
          <w:sz w:val="28"/>
          <w:sz w:val="28"/>
          <w:szCs w:val="28"/>
          <w:rtl w:val="true"/>
          <w:lang w:bidi="ar-SA"/>
        </w:rPr>
        <w:t>أَوْ لَمْ تُؤْذِکَ‌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کُشتن مورچه ریز چه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بکش، آزارت بدهند یا آزارت ندهند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0" w:name="__RefHeading___Toc232468_3381743652"/>
      <w:bookmarkStart w:id="901" w:name="_Toc387"/>
      <w:bookmarkEnd w:id="900"/>
      <w:r>
        <w:rPr>
          <w:rtl w:val="true"/>
        </w:rPr>
        <w:t>«</w:t>
      </w:r>
      <w:r>
        <w:rPr/>
        <w:t>28</w:t>
      </w:r>
      <w:r>
        <w:rPr>
          <w:rtl w:val="true"/>
        </w:rPr>
        <w:t>»</w:t>
      </w:r>
      <w:bookmarkEnd w:id="901"/>
    </w:p>
    <w:p>
      <w:pPr>
        <w:pStyle w:val="BookText"/>
        <w:rPr/>
      </w:pPr>
      <w:r>
        <w:rPr>
          <w:rFonts w:ascii="Amiri" w:hAnsi="Amiri" w:eastAsia="Amiri" w:cs="Amiri"/>
          <w:color w:val="111111"/>
          <w:sz w:val="28"/>
          <w:sz w:val="28"/>
          <w:szCs w:val="28"/>
          <w:rtl w:val="true"/>
          <w:lang w:bidi="ar-SA"/>
        </w:rPr>
        <w:t>وَ مِنْهُ، عَنْ أَبَانِ بْنِ تَغْلِبَ عَنْ مُحَمَّدِ بْنِ غَالِبٍ عَنْ مُحَمَّدٍ الْحَلَبِیِّ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 النَّمْلِ آذَتْکَ أَوْ لَمْ تُؤْذِکَ‌</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مورچه اشکالی ندارد؛ آزارت بدهند یا ندهند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2" w:name="__RefHeading___Toc232470_3381743652"/>
      <w:bookmarkStart w:id="903" w:name="_Toc388"/>
      <w:bookmarkEnd w:id="902"/>
      <w:r>
        <w:rPr>
          <w:rtl w:val="true"/>
        </w:rPr>
        <w:t>«</w:t>
      </w:r>
      <w:r>
        <w:rPr/>
        <w:t>29</w:t>
      </w:r>
      <w:r>
        <w:rPr>
          <w:rtl w:val="true"/>
        </w:rPr>
        <w:t>»</w:t>
      </w:r>
      <w:bookmarkEnd w:id="903"/>
    </w:p>
    <w:p>
      <w:pPr>
        <w:pStyle w:val="BookText"/>
        <w:rPr/>
      </w:pPr>
      <w:r>
        <w:rPr>
          <w:rFonts w:ascii="Amiri" w:hAnsi="Amiri" w:eastAsia="Amiri" w:cs="Amiri"/>
          <w:color w:val="111111"/>
          <w:sz w:val="28"/>
          <w:sz w:val="28"/>
          <w:szCs w:val="28"/>
          <w:rtl w:val="true"/>
          <w:lang w:bidi="ar-SA"/>
        </w:rPr>
        <w:t>الْمَکَارِمُ، مِنْ کِتَابِ الْمَحَاسِنِ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أَقْذَرُ الذُّنُوبِ ثَلَاثَةٌ قَتْلُ الْبَهِیمَةِ وَ حَبْسُ مَهْرِ الْمَرْأَةِ وَ مَنْعُ الْأَجِیرِ أَجْرَهُ‌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کثیف‌ترین گناه سه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چهارپا، ندادن مهر زن، ندادن مزد کارگر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232472_3381743652"/>
      <w:bookmarkStart w:id="905" w:name="_Toc389"/>
      <w:bookmarkEnd w:id="904"/>
      <w:r>
        <w:rPr>
          <w:rtl w:val="true"/>
        </w:rPr>
        <w:t>بیان</w:t>
      </w:r>
      <w:bookmarkEnd w:id="905"/>
    </w:p>
    <w:p>
      <w:pPr>
        <w:pStyle w:val="BookText"/>
        <w:rPr/>
      </w:pPr>
      <w:r>
        <w:rPr>
          <w:rFonts w:ascii="IRNazanin" w:hAnsi="IRNazanin" w:eastAsia="IRNazanin"/>
          <w:color w:val="111111"/>
          <w:sz w:val="28"/>
          <w:sz w:val="28"/>
          <w:szCs w:val="28"/>
          <w:rtl w:val="true"/>
          <w:lang w:bidi="fa-IR"/>
        </w:rPr>
        <w:t>کأن المراد بقتل البهیمة قتلها بغیر الذبح أو عند الحاجة إلیها فی الجهاد و غیره‌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از کشتن چهارپا، کشتن با روشی غیر از ذبح کردن است یا کشتن با وجود نیاز به وی برای جهاد یا جز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6" w:name="__RefHeading___Toc232474_3381743652"/>
      <w:bookmarkStart w:id="907" w:name="_Toc390"/>
      <w:bookmarkEnd w:id="906"/>
      <w:r>
        <w:rPr>
          <w:rtl w:val="true"/>
        </w:rPr>
        <w:t>«</w:t>
      </w:r>
      <w:r>
        <w:rPr/>
        <w:t>30</w:t>
      </w:r>
      <w:r>
        <w:rPr>
          <w:rtl w:val="true"/>
        </w:rPr>
        <w:t>»</w:t>
      </w:r>
      <w:bookmarkEnd w:id="907"/>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علیه و آله عَلَی قَوْمٍ نَصَبُوا دَجَاجَةً حَیَّةً وَ هُمْ یَرْمُونَهَا بِالنَّبْلِ فَقَالَ مَنْ هَؤُلَاءِ لَعَنَهُمُ اللَّهُ‌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مردمی گذر کرد که مرغ زنده‌ای را بسته بودند و او را با تیر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خدا لعنتشان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232476_3381743652"/>
      <w:bookmarkStart w:id="909" w:name="_Toc391"/>
      <w:bookmarkEnd w:id="908"/>
      <w:r>
        <w:rPr>
          <w:rtl w:val="true"/>
        </w:rPr>
        <w:t>«</w:t>
      </w:r>
      <w:r>
        <w:rPr/>
        <w:t>31</w:t>
      </w:r>
      <w:r>
        <w:rPr>
          <w:rtl w:val="true"/>
        </w:rPr>
        <w:t>»</w:t>
      </w:r>
      <w:bookmarkEnd w:id="909"/>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النَّارِ صَاحِبَ الْهِرَّةِ تَنْهَشُهَا مُقْبِلَةً وَ مُدْبِرَةً کَانَتْ أَوْثَقَتْهَا وَ لَمْ تَکُنْ تُطْعِمُهَا وَ لَا تُرْسِلُهَا تَأْکُلُ مِنْ خِشَاشَةِ الْأَرْضِ‌</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صاحب گربه را در دوزخ دیدم که گربه او را از جلو و عقب گاز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بود که آن گربه را می‌بست و خوراکی به او نمی داد و وی را آزاد هم نمی کرد تا از جانوران و حشرات زمین بخورد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232478_3381743652"/>
      <w:bookmarkStart w:id="911" w:name="_Toc392"/>
      <w:bookmarkEnd w:id="910"/>
      <w:r>
        <w:rPr>
          <w:rtl w:val="true"/>
        </w:rPr>
        <w:t>بیان</w:t>
      </w:r>
      <w:bookmarkEnd w:id="91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النهایة فی الحدیث إن امرأة ربطت هرة فلم تطعمها و لم تدعها تأکل من خشاش الأرض أی هوامها و حشراتها و فی روایة من خشیشها و هی بمعناه و یروی بالحاء المهملة و هو یابس النبات و هو وهم و قیل إنما هو خشیش بضم الخاء المعجمة تصغیر خشاش علی الحذف أو خشیش من غیر حذف و منه حدیث العصفور لم ینتفع بی و لم یدعنی أختش من الأرض أی آکل من خشاشها</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bookmarkStart w:id="912" w:name="pg13937_137033"/>
    </w:p>
    <w:p>
      <w:pPr>
        <w:pStyle w:val="BookText"/>
        <w:rPr/>
      </w:pPr>
      <w:bookmarkEnd w:id="9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است که زنی گربه‌ای را بست و به او خوراک نداد و او را رها نکرد تا از خشاش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خزنده و حشرات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حشاش هم روایت شده که به معنی گیاه خشک است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 بر اینکه الف آن در تصغیر حذف شده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حذف الف باشد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ماده است حدیث گنجشک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سود نبرد و مرا نگذاشت تا از خشاش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خزنده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برگیرم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3" w:name="__RefHeading___Toc232480_3381743652"/>
      <w:bookmarkStart w:id="914" w:name="_Toc393"/>
      <w:bookmarkEnd w:id="913"/>
      <w:r>
        <w:rPr>
          <w:rtl w:val="true"/>
        </w:rPr>
        <w:t>«</w:t>
      </w:r>
      <w:r>
        <w:rPr/>
        <w:t>32</w:t>
      </w:r>
      <w:r>
        <w:rPr>
          <w:rtl w:val="true"/>
        </w:rPr>
        <w:t>»</w:t>
      </w:r>
      <w:bookmarkEnd w:id="914"/>
    </w:p>
    <w:p>
      <w:pPr>
        <w:pStyle w:val="BookText"/>
        <w:rPr/>
      </w:pP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عَنْ قَتْلِ الْحَیَّاتِ قَالَ خُلِقَتْ هِیَ وَ الْإِنْسَانُ کُلُّ وَاحِدٍ مِنْهُمَا عَدُوٌّ لِصَاحِبِهِ إِنْ رَآهَا أَفْزَعَتْهُ وَ إِنْ لَذَعَتْهُ أَوْجَعَتْهُ فَاقْتُلْهَا حَیْثُ وَجَدْتَهَا</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کشتن مارها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انسان دشمنِ هم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او را ببیند او انسان را به هراس می‌افکند و اگر او را بگزد، او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هر جا یافتی بکُش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232482_3381743652"/>
      <w:bookmarkStart w:id="916" w:name="_Toc394"/>
      <w:bookmarkEnd w:id="915"/>
      <w:r>
        <w:rPr>
          <w:rtl w:val="true"/>
        </w:rPr>
        <w:t>«</w:t>
      </w:r>
      <w:r>
        <w:rPr/>
        <w:t>33</w:t>
      </w:r>
      <w:r>
        <w:rPr>
          <w:rtl w:val="true"/>
        </w:rPr>
        <w:t>»</w:t>
      </w:r>
      <w:bookmarkEnd w:id="916"/>
    </w:p>
    <w:p>
      <w:pPr>
        <w:pStyle w:val="BookText"/>
        <w:rPr/>
      </w:pP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الْبَصَرَ النَّافِذَ عِنْدَ مَجِی‌ءِ الشَّهَوَاتِ وَ الْعَقْلَ الْکَامِلَ عِنْدَ نُزُولِ الشُّبُهَاتِ وَ یُحِبُّ السَّمَاحَةَ وَ لَوْ عَلَی تَمَرَاتٍ‌</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وَ یُحِبُّ الشَّجَاعَةَ وَ لَوْ عَلَی قَتْلِ حَیَّةٍ</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چشم تیزبین را هنگامی که شهوت بیاید و خرد کامل را هنگامی که شبهه برسد و بخشش را اگرچه به چند دانه خرما باشد و شجاعت را گرچه به کُشتن ماری باشد دوست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232484_3381743652"/>
      <w:bookmarkStart w:id="918" w:name="_Toc395"/>
      <w:bookmarkEnd w:id="917"/>
      <w:r>
        <w:rPr>
          <w:rtl w:val="true"/>
        </w:rPr>
        <w:t>الضوء</w:t>
      </w:r>
      <w:bookmarkEnd w:id="918"/>
    </w:p>
    <w:p>
      <w:pPr>
        <w:pStyle w:val="BookText"/>
        <w:rPr/>
      </w:pPr>
      <w:r>
        <w:rPr>
          <w:rFonts w:ascii="IRNazanin" w:hAnsi="IRNazanin" w:eastAsia="IRNazanin"/>
          <w:color w:val="111111"/>
          <w:sz w:val="28"/>
          <w:sz w:val="28"/>
          <w:szCs w:val="28"/>
          <w:rtl w:val="true"/>
          <w:lang w:bidi="fa-IR"/>
        </w:rPr>
        <w:t>قوله علیه السلام یحب الشجاعة هذا مثل یعنی أنه عز و جل یحبه علی قدر عنائه و مبلغ بلائه و إن لم یکن إلا یسیرا فکثیر الشجاعة عنده محمود و قلیله غیر مردود و علی ذکر الحیة فلنذکر مما ورد فیه طرفا</w:t>
      </w:r>
    </w:p>
    <w:p>
      <w:pPr>
        <w:pStyle w:val="BookText"/>
        <w:rPr/>
      </w:pPr>
      <w:r>
        <w:rPr>
          <w:rFonts w:ascii="Amiri" w:hAnsi="Amiri" w:eastAsia="Amiri" w:cs="Amiri"/>
          <w:color w:val="111111"/>
          <w:sz w:val="28"/>
          <w:sz w:val="28"/>
          <w:szCs w:val="28"/>
          <w:rtl w:val="true"/>
          <w:lang w:bidi="ar-SA"/>
        </w:rPr>
        <w:t>وَ رُوِیَ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الْأَبْتَرَ وَ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الطُّفْیَتَیْنِ‌</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الطفیة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الحیات الخبیثة؛ و الجمع 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ذا الطفیتین 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خوصة المقل فی الأصل و جمعها طفی شبه الخطین اللذین علی ظهر الحیة بخوصتین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فالأبتر القصیر الذنب و ذو الطفیتین‌</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الطفیة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الحیات الخبیثة؛ و الجمع 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ذا الطفیتین 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خوصة المقل فی الأصل و جمعها طفی شبه الخطین اللذین علی ظهر الحیة بخوصتین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علی ظهره خطان کالخوصتین و الطفی الخوص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الْحَیَّاتِ مَخَافَةَ طَلَبِهِنَّ فَلَیْسَ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الْحَیَّاتِ فَمَنْ خَافَ إِثَارَهُنَّ فَلَیْسَ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حَیَّاتِ الْبُیُوتِ فَقَالَ صلی الله علیه و آله إِذَا رَأَیْتُمْ شَیْئاً فِی مَسَاکِنِکُمْ فَقُولُوا أَنْشُدُکُمُ الْعَهْدَ الَّذِی أَخَذَ عَلَیْکُمْ نُوحٌ علیه السلام أَنْشُدُکُمُ الْعَهْدَ الَّذِی أَخَذَ عَلَیْکُمْ سُلَیْمَانُ علیه السلام أَنْ تُؤْذُونَا فَإِنْ عُدْنَ فَاقْتُلُوهُنَّ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مسعود اقتلوا الحیات کلها إلا الجان الأبیض لأنه قصبة فضة </w:t>
      </w:r>
      <w:bookmarkStart w:id="919" w:name="pg13937_137034"/>
    </w:p>
    <w:p>
      <w:pPr>
        <w:pStyle w:val="BookText"/>
        <w:rPr/>
      </w:pPr>
      <w:bookmarkEnd w:id="919"/>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قَتْلَ الْحَیَّةِ خَشْیَةَ النَّارِ فَقَدْ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کفر بأمری لأنی أمرت بقتلهن‌</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او را به اندازه تلاشش گرچه کم باشد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شجاعت زیاد نزد او پسندیده است و شجاعت کم نزد او غیر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مار مقداری از آنچه درباره او رسیده را باید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 و دارای دو طیفه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 به معنی دم کوتاه است و مراد از طیفه چیزی است که بر پشت مار است و آن دو خط مانند لیف خرما است و طیف لیف خرما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مار را از ترس این که او را دنبال کنند رها 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مارها را بکُشید، زیرا هر که از پی گیری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بترسد،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درباره مارهای خانه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چیزی از آن‌ها را در خانه خود دیدید،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سوگند می‌دهم به پیمانی که نوح علیه السّلام از شما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سوگند به پیمانی که سلیمان علیه السّلام از شما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آزار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برگشتند، آن‌ها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است که همه مارها را جز مار سفید بکُشید، زیرا مار سفید شاخه‌ای از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ترس دوزخ دست از کشتن مار بردارد البته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 به فرمان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فرمان به کشتن آن‌ها داده‌ام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0" w:name="__RefHeading___Toc232486_3381743652"/>
      <w:bookmarkStart w:id="921" w:name="_Toc396"/>
      <w:bookmarkEnd w:id="920"/>
      <w:r>
        <w:rPr>
          <w:rtl w:val="true"/>
        </w:rPr>
        <w:t>بیان</w:t>
      </w:r>
      <w:bookmarkEnd w:id="921"/>
    </w:p>
    <w:p>
      <w:pPr>
        <w:pStyle w:val="BookText"/>
        <w:rPr/>
      </w:pPr>
      <w:r>
        <w:rPr>
          <w:rFonts w:ascii="IRNazanin" w:hAnsi="IRNazanin" w:eastAsia="IRNazanin"/>
          <w:color w:val="111111"/>
          <w:sz w:val="28"/>
          <w:sz w:val="28"/>
          <w:szCs w:val="28"/>
          <w:rtl w:val="true"/>
          <w:lang w:bidi="fa-IR"/>
        </w:rPr>
        <w:t>إثارهن کذا فی النسخ القدیمة و کأنه من الثأر بمعنی طلب الدم و فی النهایة فی الحدیث أنه ذکر الحیات فقال من خشی إربهن فلیس منا الإرب بکسر الهمزة و سکون الراء الدهاء أی من خشی غائلتها و جبن عن قتلها للذی قیل فی الجاهلیة إنها تؤذی قاتلها أو تصیبه بخبل فقد فارق سنتنا و خالف ما نحن علیه‌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است در نسخه‌های قدیمی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این جا از ثأر به معنی خون خواهی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پیامبر مارها را یاد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ارب آن‌ها بترسد، از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هوشی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حمله کردن آن بترسد و از کُشتن آن به جهت اینکه در جاهلیت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کُشنده خود را آزار می‌دهد یا او را به دیوانگی دچار می‌سازد واهمه داشته باشد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 از روش ما به دور است و مخالف رویه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232488_3381743652"/>
      <w:bookmarkStart w:id="923" w:name="_Toc397"/>
      <w:bookmarkEnd w:id="922"/>
      <w:r>
        <w:rPr>
          <w:rtl w:val="true"/>
        </w:rPr>
        <w:t>«</w:t>
      </w:r>
      <w:r>
        <w:rPr/>
        <w:t>34</w:t>
      </w:r>
      <w:r>
        <w:rPr>
          <w:rtl w:val="true"/>
        </w:rPr>
        <w:t>»</w:t>
      </w:r>
      <w:bookmarkEnd w:id="923"/>
    </w:p>
    <w:p>
      <w:pPr>
        <w:pStyle w:val="BookText"/>
        <w:rPr/>
      </w:pPr>
      <w:r>
        <w:rPr>
          <w:rFonts w:ascii="Amiri" w:hAnsi="Amiri" w:eastAsia="Amiri" w:cs="Amiri"/>
          <w:color w:val="111111"/>
          <w:sz w:val="28"/>
          <w:sz w:val="28"/>
          <w:szCs w:val="28"/>
          <w:rtl w:val="true"/>
          <w:lang w:bidi="ar-SA"/>
        </w:rPr>
        <w:t>الشِّهَابُ،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عَبَثاً جَاءَ یَوْمَ الْقِیَامَةِ وَ لَهُ صُرَاخٌ حَوْلَ الْعَرْشِ یَقُولُ رَبِّ سَلْ هَذَا فِیمَ قَتَلَنِی مِنْ غَیْرِ مَنْفَعَةٍ</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گنجشکی را به عبث بکُشد، آن گنجشک روز قیامت می‌آید و گرد عرش شیون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بپرس که چرا بی منفعت مرا کشته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232490_3381743652"/>
      <w:bookmarkStart w:id="925" w:name="_Toc398"/>
      <w:bookmarkEnd w:id="924"/>
      <w:r>
        <w:rPr>
          <w:rtl w:val="true"/>
        </w:rPr>
        <w:t>الضوء</w:t>
      </w:r>
      <w:bookmarkEnd w:id="92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العبث من فعل العالم ما لیس فیه غرض مثله و قیل هو ما خلط به لعب یقول صلی الله علیه و آله ناهیا عن العبث رادا من اللعب ضاربا المثل بالعصفور الذی یقتله العابث من غیر غرض صحیح إن العصفور المقتول باطلا یجی‌ء یوم القیامة و یصرخ حول العرش متظلما یسأل ربه أن یسأل قاتله لم قتله من غیر جلب منفعة و لا دفع مضرة و هذا مثل ضربه بالعصفور و إذا کان ظلم العصفور فی صغر جسمه و حقارته لا یترک و لا یهمل بل یستوفی عوض ما أصابه من الألم فکیف بما فوقه من بنی آدم و غیرهم و إذا کان الله تعالی قد مکن المؤلم من الإیلام فلا بد أن یکون هو المستوفی لعوضه منه و کلام العصفور یجوز أن یکون علی طریق المثل و تقریب الحال و یکون المعنی أن الله تعالی لا شک مستوف عوض ألم القتل من القاتل فکأنه یتظلم حول العرش و ینصفه و یجوز أن یکون علی حقیقته و ینطقه الله تعالی فیتظلم حول العرش و یکون ذکر ذلک لطفا لمن یسمعه و فیه أن الصید لغیر غرض قبیح و کذلک صید اللهو و اللعب و فی </w:t>
      </w:r>
      <w:bookmarkStart w:id="926" w:name="pg13937_137035"/>
    </w:p>
    <w:p>
      <w:pPr>
        <w:pStyle w:val="BookText"/>
        <w:rPr/>
      </w:pPr>
      <w:bookmarkEnd w:id="926"/>
      <w:r>
        <w:rPr>
          <w:rFonts w:ascii="IRNazanin" w:hAnsi="IRNazanin" w:eastAsia="IRNazanin"/>
          <w:color w:val="111111"/>
          <w:sz w:val="28"/>
          <w:sz w:val="28"/>
          <w:szCs w:val="28"/>
          <w:rtl w:val="true"/>
          <w:lang w:bidi="fa-IR"/>
        </w:rPr>
        <w:t>الحدیث دلالة علی أن جمیع الحیوانات من الوحوش و الطیور تنشر و فیه إثبات الأعواض و فائدة الحدیث تعظیم أمر الظلم و إعلام أن الله تعالی لا یهمله و لو کان بالعصفور و راوی الحدیث أنس بن مالک‌</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 در کار کسی که علم دارد عبارت از کاری است که هدف مانند آن کسی که علم دارد به آن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با بازی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مطلب را برای بازداشتن از کار بیهوده و غیر قابل قبول دانستن کار به بازی فرموده و مثل زده به کشتن گنجشک که هدف درستی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گنجشکی که بیهوده کشته شده روز قیامت می‌آید و گرد عرش شیون می‌کند و از پروردگارش می‌خواهد که از کشنده‌اش بپرسد که چرا بدون اینکه در پی سود و دفع زیانی باشد او را کشته است؟ این مثلی است که به گنجشک زده است و هنگامی که ستم به گنجشک با همه کوچکی تن و خواری‌اش رها نشود و نسبت به آن کوتاهی نگردد، بلکه سزای دردی که کشیده به طور کامل دریافت کند، وضعیت ستم به انسان و غیر او چگونه است؟ چون خدا آزار دهنده را نسبت به آزار رساندن توانا کرده است، باید خدا از ستمگر سزایش را به طور کامل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گنجشک ممکن است که از باب ضرب المثل و زبان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باشد که خدای تعالی به ناچار سزای درد کُشتن را از کُشنده می‌گیرد، گویا گنجشک گرد عرش تظلم کرده و حق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حقیقت باشد و خدا او را به سخن آورد و گرد عرش تظلم کند و ذکر کردن این مطلب برای هر که آن را بشنود لطفی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شکار بی‌هدفِ صحیح و همچنین شکار کردن برای سرگرمی و بازی قباحت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دلالت بر این دارد که همه جانداران از وحشیان و پرندگان محشور می‌شوند و در حدیث مسأله مجازات ستمگران به آن‌ها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حدیث بزرگ داشتن ستم و آگاهی دادن به این است که خدای تعالی نسبت به آن کوتاهی نمی کند؛ هرچند نسبت به گنجشکی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7" w:name="__RefHeading___Toc232492_3381743652"/>
      <w:bookmarkStart w:id="928" w:name="_Toc399"/>
      <w:bookmarkEnd w:id="927"/>
      <w:r>
        <w:rPr>
          <w:rtl w:val="true"/>
        </w:rPr>
        <w:t>«</w:t>
      </w:r>
      <w:r>
        <w:rPr/>
        <w:t>35</w:t>
      </w:r>
      <w:r>
        <w:rPr>
          <w:rtl w:val="true"/>
        </w:rPr>
        <w:t>»</w:t>
      </w:r>
      <w:bookmarkEnd w:id="928"/>
    </w:p>
    <w:p>
      <w:pPr>
        <w:pStyle w:val="BookText"/>
        <w:rPr/>
      </w:pPr>
      <w:r>
        <w:rPr>
          <w:rFonts w:ascii="Amiri" w:hAnsi="Amiri" w:eastAsia="Amiri" w:cs="Amiri"/>
          <w:color w:val="111111"/>
          <w:sz w:val="28"/>
          <w:sz w:val="28"/>
          <w:szCs w:val="28"/>
          <w:rtl w:val="true"/>
          <w:lang w:bidi="ar-SA"/>
        </w:rPr>
        <w:t>الدُّرُّ الْمَنْثُورُ، عَنْ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فِی السَّفِینَةِ مَا حَمَلَ جَاءَتِ الْعَقْرَبُ فَقَالَتْ یَا نَبِیَّ اللَّهِ أَدْخِلْنِی مَعَکَ قَالَ لَا أَنْتَ تَلْذَعِینَ النَّاسَ وَ تُؤْذِینَهُمْ قَالَتْ لَا احْمِلْنِی مَعَکَ فَلَکَ اللَّهُ عَلَیَّ أَنْ لَا أَلْذَعَ مَنْ یُصَلِّی عَلَیْکَ تِلْکَ اللَّیْلَةَ</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نوح آنچه در کشتی برداشته بود را برداشت، عقرب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مرا هم با خود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می‌گزی و آزار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بردار و از جانب تو این حق بر من است که خدا را ضامن قرار می‌دهم هر که در شب بر تو صلوات بفرستد، آن شب او را نگزم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9" w:name="__RefHeading___Toc232494_3381743652"/>
      <w:bookmarkStart w:id="930" w:name="_Toc400"/>
      <w:bookmarkEnd w:id="929"/>
      <w:r>
        <w:rPr>
          <w:rtl w:val="true"/>
        </w:rPr>
        <w:t>«</w:t>
      </w:r>
      <w:r>
        <w:rPr/>
        <w:t>36</w:t>
      </w:r>
      <w:r>
        <w:rPr>
          <w:rtl w:val="true"/>
        </w:rPr>
        <w:t>»</w:t>
      </w:r>
      <w:bookmarkEnd w:id="930"/>
    </w:p>
    <w:p>
      <w:pPr>
        <w:pStyle w:val="BookText"/>
        <w:rPr/>
      </w:pPr>
      <w:r>
        <w:rPr>
          <w:rFonts w:ascii="Amiri" w:hAnsi="Amiri" w:eastAsia="Amiri" w:cs="Amiri"/>
          <w:color w:val="111111"/>
          <w:sz w:val="28"/>
          <w:sz w:val="28"/>
          <w:szCs w:val="28"/>
          <w:rtl w:val="true"/>
          <w:lang w:bidi="ar-SA"/>
        </w:rPr>
        <w:t>قُرْبُ الْإِسْنَادِ، عَنْ هَارُونَ بْنِ مُسْلِمٍ عَنْ مَسْعَدَةَ بْنِ زِیَادٍ قَالَ سَمِعْتُ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w:t>
      </w:r>
      <w:r>
        <w:rPr>
          <w:rStyle w:val="FootnoteAnchor"/>
          <w:rtl w:val="true"/>
        </w:rPr>
        <w:footnoteReference w:id="1199"/>
      </w:r>
      <w:r>
        <w:rPr>
          <w:rFonts w:ascii="Amiri" w:hAnsi="Amiri" w:eastAsia="Amiri" w:cs="Amiri"/>
          <w:color w:val="111111"/>
          <w:sz w:val="28"/>
          <w:sz w:val="28"/>
          <w:szCs w:val="28"/>
          <w:rtl w:val="true"/>
          <w:lang w:bidi="ar-SA"/>
        </w:rPr>
        <w:t>عَنْ قَتْلِ الْحَیَّاتِ وَ النَّمْلِ فِی الدُّورِ إِذَا آذَیْنَ قَالَ لَا بَأْسَ بِقَتْلِهِنَّ وَ إِحْرَاقِهِنَّ إِذَا آذَیْنَ وَ لَکِنْ لَا تَقْتُلُوا مِنَ الْحَیَّاتِ عَوَامِرَ الْبُیُوتِ ثُمَّ قَالَ إِنَّ شَابّاً مِنَ الْأَنْصَارِ خَرَجَ مَعَ رَسُولِ اللَّهِ صلی الله علیه و آله یَوْمَ أُحُدٍ وَ کَانَتْ لَهُ امْرَأَةٌ حَسْنَاءُ فَغَابَ فَرَجَعَ فَإِذَا هُوَ بِامْرَأَتِهِ تَطْلُعُ مِنَ الْبَابِ فَلَمَّا رَآهَا أَشَارَ إِلَیْهَا بِالرُّمْحِ فَقَالَتْ لَهُ لَا تَفْعَلْ وَ لَکِنِ ادْخُلْ فَانْظُرْ</w:t>
      </w:r>
      <w:r>
        <w:rPr>
          <w:rStyle w:val="FootnoteAnchor"/>
          <w:rtl w:val="true"/>
        </w:rPr>
        <w:footnoteReference w:id="1200"/>
      </w:r>
      <w:r>
        <w:rPr>
          <w:rFonts w:ascii="Amiri" w:hAnsi="Amiri" w:eastAsia="Amiri" w:cs="Amiri"/>
          <w:color w:val="111111"/>
          <w:sz w:val="28"/>
          <w:sz w:val="28"/>
          <w:szCs w:val="28"/>
          <w:rtl w:val="true"/>
          <w:lang w:bidi="ar-SA"/>
        </w:rPr>
        <w:t>مَا فِی بَیْتِکَ فَدَخَلَ فَإِذَا هُوَ بِحَیَّةٍ مُطَوَّقَةٍ عَلَی فِرَاشِهِ فَقَالَتِ الْمَرْأَةُ لِزَوْجِهَا هَذَا الَّذِی أَخْرَجَنِی فَطَعَنَ الْحَیَّةَ فِی رَأْسِهَا ثُمَّ عَلَّقَهَا فَجَعَلَ‌</w:t>
      </w:r>
      <w:r>
        <w:rPr>
          <w:rStyle w:val="FootnoteAnchor"/>
          <w:rtl w:val="true"/>
        </w:rPr>
        <w:footnoteReference w:id="1201"/>
      </w:r>
      <w:r>
        <w:rPr>
          <w:rFonts w:ascii="Amiri" w:hAnsi="Amiri" w:eastAsia="Amiri" w:cs="Amiri"/>
          <w:color w:val="111111"/>
          <w:sz w:val="28"/>
          <w:sz w:val="28"/>
          <w:szCs w:val="28"/>
          <w:rtl w:val="true"/>
          <w:lang w:bidi="ar-SA"/>
        </w:rPr>
        <w:t>یَنْظُرُ إِلَیْهَا وَ هِیَ تَضْطَرِبُ فَبَیْنَمَا</w:t>
      </w:r>
      <w:r>
        <w:rPr>
          <w:rStyle w:val="FootnoteAnchor"/>
          <w:rtl w:val="true"/>
        </w:rPr>
        <w:footnoteReference w:id="1202"/>
      </w:r>
      <w:r>
        <w:rPr>
          <w:rFonts w:ascii="Amiri" w:hAnsi="Amiri" w:eastAsia="Amiri" w:cs="Amiri"/>
          <w:color w:val="111111"/>
          <w:sz w:val="28"/>
          <w:sz w:val="28"/>
          <w:szCs w:val="28"/>
          <w:rtl w:val="true"/>
          <w:lang w:bidi="ar-SA"/>
        </w:rPr>
        <w:t>هُوَ کَذَلِکَ إِذْ سَقَطَ فَانْدَقَّتْ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عُنُقُهُ فَأُخْبِرَ رَسُولُ اللَّهِ صلی الله علیه و آله فَنَهَی یَوْمَئِذٍ عَنْ قَتْلِهَا وَ أَمَّا مَنْ قَالَ مَنْ تَرَکَهُنَّ مَخَافَةَ تَبِعَتِهِنَّ فَلَیْسَ مِنَّا لِمَا سِوَی ذَلِکَ‌</w:t>
      </w:r>
      <w:r>
        <w:rPr>
          <w:rStyle w:val="FootnoteAnchor"/>
          <w:rtl w:val="true"/>
        </w:rPr>
        <w:footnoteReference w:id="1203"/>
      </w:r>
      <w:r>
        <w:rPr>
          <w:rFonts w:ascii="Amiri" w:hAnsi="Amiri" w:eastAsia="Amiri" w:cs="Amiri"/>
          <w:color w:val="111111"/>
          <w:sz w:val="28"/>
          <w:sz w:val="28"/>
          <w:szCs w:val="28"/>
          <w:rtl w:val="true"/>
          <w:lang w:bidi="ar-SA"/>
        </w:rPr>
        <w:t>فَأَمَّا عُمَّارُ الدَّارِ فَلَا تُهَاجُ لِنَهْیِ رَسُولِ اللَّهِ صلی الله علیه و آله عَنْ قَتْلِهِنَّ یَوْمَئِذٍ</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bookmarkStart w:id="931" w:name="pg13937_137036"/>
    </w:p>
    <w:p>
      <w:pPr>
        <w:pStyle w:val="BookText"/>
        <w:rPr/>
      </w:pPr>
      <w:bookmarkEnd w:id="9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به پرسش از کُشتن مارها و مورچه در خانه آن گاه که آزار بدهند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آزار بدهند، کُشتن و سوزاندن آن‌ها اشکالی ندارد؛ ولی مارهای خانگی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از انصار، روز اُحد با رسول خدا صلی اللَّه علیه و آله به نبرد رفت و زنی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خانه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برگشت، دید زنش از در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جوان او را دید، به سوی او نیزه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خانه‌ات برو و ببین چه در خانه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داخل شد و ناگهان ماری دید که بر بسترش چرخ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مرا بیرون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نیزه را به سر مار فرو کرد و آن را آویزان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 به خود می پیچید و مرد به او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میان آن جوان به زمین افتاد و گردنش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گزارش دادند و در آن روز از کشتن آن‌ها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آن‌ها را از ترس پی‌گیریشان رها کند، از ما نیست، برای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مارهای خانگی را چون رسول خدا صلی اللَّه علیه و آله آن روز از کشتن آن‌ها نهی کرد نباید به هیجان و اضطراب انداخت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2" w:name="__RefHeading___Toc232496_3381743652"/>
      <w:bookmarkStart w:id="933" w:name="_Toc401"/>
      <w:bookmarkEnd w:id="932"/>
      <w:r>
        <w:rPr>
          <w:rtl w:val="true"/>
        </w:rPr>
        <w:t>«</w:t>
      </w:r>
      <w:r>
        <w:rPr/>
        <w:t>37</w:t>
      </w:r>
      <w:r>
        <w:rPr>
          <w:rtl w:val="true"/>
        </w:rPr>
        <w:t>»</w:t>
      </w:r>
      <w:bookmarkEnd w:id="933"/>
    </w:p>
    <w:p>
      <w:pPr>
        <w:pStyle w:val="BookText"/>
        <w:rPr/>
      </w:pPr>
      <w:r>
        <w:rPr>
          <w:rFonts w:ascii="Amiri" w:hAnsi="Amiri" w:eastAsia="Amiri" w:cs="Amiri"/>
          <w:color w:val="111111"/>
          <w:sz w:val="28"/>
          <w:sz w:val="28"/>
          <w:szCs w:val="28"/>
          <w:rtl w:val="true"/>
          <w:lang w:bidi="ar-SA"/>
        </w:rPr>
        <w:t>النَّجَاشِیُّ، عَنْ مُحَمَّدِ بْنِ جَعْفَرٍ عَنْ أَحْمَدَ بْنِ مُحَمَّدِ بْنِ سَعِیدٍ عَنْ أَحْمَدَ بْنِ یُوسُفَ الْجُعْفِیِّ عَنْ عَلِیِّ بْنِ الْحُسَیْنِ عَنْ إِسْمَاعِیلَ بْنِ مُحَمَّدِ بْنِ عَبْدِ اللَّهِ عَنْ إِسْمَاعِیلَ بْنِ الْحَکَمِ الرَّافِعِیِّ عَنْ عَبْدِ اللَّهِ بْنِ عَبْدِ اللَّهِ بْنِ أَبِی رَافِعٍ عَنْ أَبِیهِ عَنْ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وَ هُوَ نَائِمٌ أَوْ یُوحَی إِلَیْهِ وَ إِذَا حَیَّةٌ فِی جَانِبِ الْبَیْتِ إِلَی أَنْ قَالَ فَاسْتَیْقَظَ فَأَخْبَرْتُهُ خَبَرَ الْحَیَّةِ فَقَالَ اقْتُلْهَا فَقَتَلْتُهَا الْخَبَرَ</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داخل شدم که در خواب یا در حال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ماری در کنار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بیدار شد و به آن حضرت از مار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کُشتی؟ پس من آن را کشتم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فهرست 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4" w:name="__RefHeading___Toc232498_3381743652"/>
      <w:bookmarkStart w:id="935" w:name="_Toc402"/>
      <w:bookmarkEnd w:id="934"/>
      <w:r>
        <w:rPr>
          <w:rtl w:val="true"/>
        </w:rPr>
        <w:t>«</w:t>
      </w:r>
      <w:r>
        <w:rPr/>
        <w:t>38</w:t>
      </w:r>
      <w:r>
        <w:rPr>
          <w:rtl w:val="true"/>
        </w:rPr>
        <w:t>»</w:t>
      </w:r>
      <w:bookmarkEnd w:id="935"/>
    </w:p>
    <w:p>
      <w:pPr>
        <w:pStyle w:val="BookText"/>
        <w:rPr/>
      </w:pPr>
      <w:r>
        <w:rPr>
          <w:rFonts w:ascii="Amiri" w:hAnsi="Amiri" w:eastAsia="Amiri" w:cs="Amiri"/>
          <w:color w:val="111111"/>
          <w:sz w:val="28"/>
          <w:sz w:val="28"/>
          <w:szCs w:val="28"/>
          <w:rtl w:val="true"/>
          <w:lang w:bidi="ar-SA"/>
        </w:rPr>
        <w:t>تُحَفُ الْعُقُولِ،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وَصِیَّتِهِ لِعَلِیٍّ علیه السلام قَالَ إِذَا رَأَیْتَ حَیَّةً فِی رَحْلِکَ فَلَا تَقْتُلْهَا حَتَّی تُحَرِّجَ عَلَیْهَا ثَلَاثاً فَإِنْ رَأَیْتَهَا الرَّابِعَةَ فَاقْتُلْهَا فَإِنَّهَا کَافِرَةٌ یَا عَلِیُّ إِذَا رَأَیْتَ حَیَّةً فِی طَرِیقٍ فَاقْتُلْهَا فَإِنِّی اشْتَرَطْتُ عَلَی الْجِنِّ أَنْ لَا یَظْهَرُوا فِی صُورَةِ الْحَیَّاتِ‌</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ماری در بنه خود دیدی، تا سه بار او را در حرج قرار نداده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اخطار نکرده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نکُش و اگر بار چهارم او را دیدی، بکش، زیرا اگر بار چهارم او را دیدی، وی کافر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6" w:name="__RefHeading___Toc232500_3381743652"/>
      <w:bookmarkStart w:id="937" w:name="_Toc403"/>
      <w:bookmarkEnd w:id="936"/>
      <w:r>
        <w:rPr>
          <w:rtl w:val="true"/>
        </w:rPr>
        <w:t>توضیح</w:t>
      </w:r>
      <w:bookmarkEnd w:id="937"/>
    </w:p>
    <w:p>
      <w:pPr>
        <w:pStyle w:val="BookText"/>
        <w:rPr/>
      </w:pPr>
      <w:r>
        <w:rPr>
          <w:rFonts w:ascii="IRNazanin" w:hAnsi="IRNazanin" w:eastAsia="IRNazanin"/>
          <w:color w:val="111111"/>
          <w:sz w:val="28"/>
          <w:sz w:val="28"/>
          <w:szCs w:val="28"/>
          <w:rtl w:val="true"/>
          <w:lang w:bidi="fa-IR"/>
        </w:rPr>
        <w:t>حتی تحرج علیها أی تعزم و تقسم علیها بأن لا تضر و لا تظهر فی النهایة الحرج الإثم و الضیق و منه الحدیث اللهم إنی أحرج حق الضعیفین الیتیم و المرأة أی أضیقه و أحرمه علی من ظلمهما یقال حرج علی ظلمک أی حرمه‌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حرج قرار دادن، این است که به او پیشنهاد کنی و او را سوگند دهی که زیان نزند و پدیدار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گناه و تنگی است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دو ناتوان را که یتیم و زن باشند، در حرج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کسی که به آن‌ها ستم کند، تنگ می‌گیرم و حرام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8" w:name="__RefHeading___Toc232502_3381743652"/>
      <w:bookmarkStart w:id="939" w:name="_Toc404"/>
      <w:bookmarkEnd w:id="938"/>
      <w:r>
        <w:rPr>
          <w:rtl w:val="true"/>
        </w:rPr>
        <w:t>«</w:t>
      </w:r>
      <w:r>
        <w:rPr/>
        <w:t>39</w:t>
      </w:r>
      <w:r>
        <w:rPr>
          <w:rtl w:val="true"/>
        </w:rPr>
        <w:t>»</w:t>
      </w:r>
      <w:bookmarkEnd w:id="93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جُوَیْرِیَةَ بْنِ أَسْمَاءَ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قَوْمٍ فَنَزَلْنَا مَنْزِلًا وَ مَعَنَا امْرَأَةٌ فَنَامَتْ وَ انْتَبَهَتْ وَ حَیَّةٌ مُتَطَوِّقَةٌ عَلَیْهَا جَمَعَتْ رَأْسَهَا مَعَ ذَنَبِهَا بَیْنَ ثَدْیَیْهَا فَهَالَنَا ذَلِکَ وَ ارْتَحَلْنَا فَلَمْ تَزَلْ مُتَطَوِّقَةً عَلَیْهَا لَا تَضُرُّهَا شَیْئاً حَتَّی دَخَلْنَا أَنْصَابَ الْحَرَمِ فَانْسَابَتْ‌</w:t>
      </w:r>
      <w:r>
        <w:rPr>
          <w:rStyle w:val="FootnoteAnchor"/>
          <w:rtl w:val="true"/>
        </w:rPr>
        <w:footnoteReference w:id="1208"/>
      </w:r>
      <w:r>
        <w:rPr>
          <w:rFonts w:ascii="Amiri" w:hAnsi="Amiri" w:eastAsia="Amiri" w:cs="Amiri"/>
          <w:color w:val="111111"/>
          <w:sz w:val="28"/>
          <w:sz w:val="28"/>
          <w:szCs w:val="28"/>
          <w:rtl w:val="true"/>
          <w:lang w:bidi="ar-SA"/>
        </w:rPr>
        <w:t xml:space="preserve">فَدَخَلْنَا مَکَّةَ فَقَضَیْنَا نُسُکَنَا وَ انْصَرَفْنَا حَتَّی إِذَا کُنَّا بِالْمَکَانِ الَّذِی تَطَوَّقَتْ عَلَیْهَا فِیهِ الْحَیَّةُ وَ هُوَ الْمَنْزِلُ الَّذِی نَزَلْنَا فِیهِ فَنَامَتْ فَاسْتَیْقَظَتْ وَ الْحَیَّةُ مُتَطَوِّقَةً عَلَیْهَا ثُمَّ صَفَرَتِ الْحَیَّةُ فَإِذَا بِالْوَادِی یَسِیلُ عَلَیْنَا حَیَّاتٌ فَنَهَشَتْهَا حَتَّی بَقِیَتْ عِظَاماً فَقُلْتُ لِلَّتِی کَانَتِ الْجَارِیَةُ لَهَا وَیْحَکِ أَخْبِرِینَا عَنْ هَذِهِ الْمَرْأَةِ قَالَتْ بَغَتْ ثَلَاثَ مَرَّاتٍ </w:t>
      </w:r>
      <w:bookmarkStart w:id="940" w:name="pg13937_137037"/>
    </w:p>
    <w:p>
      <w:pPr>
        <w:pStyle w:val="BookText"/>
        <w:rPr/>
      </w:pPr>
      <w:bookmarkEnd w:id="940"/>
      <w:r>
        <w:rPr>
          <w:rFonts w:ascii="Amiri" w:hAnsi="Amiri" w:eastAsia="Amiri" w:cs="Amiri"/>
          <w:color w:val="111111"/>
          <w:sz w:val="28"/>
          <w:sz w:val="28"/>
          <w:szCs w:val="28"/>
          <w:rtl w:val="true"/>
          <w:lang w:bidi="ar-SA"/>
        </w:rPr>
        <w:t>کُلَّ مَرَّةٍ تَلِدُ وَلَداً فَإِذَا وَضَعَتْهُ سَجَّرَتِ التَّنُّورَ فَأَلْقَتْهُ فِیهِ‌</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بن اسماء از عمویش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به حج رفتیم و در منزلی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همراه ما بود،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برخاست، ماری به گرد او پیچیده بود و سر و دمش را میان دو پستان زن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ما را به هراس انداخت و ما کوچ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 بر آن زن چنبر زده بود و به او زیانی نمی رساند تا به نشانه‌های حرم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مار به سرعت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مکه رفتیم و اعمال حج را به جا آوردیم و برگشتیم تا اینکه به جایی که مار به دور آن زن پیچیده بود، رسیدیم و این منزل گاه همان منزل گاهی بود که ما در آن سکونت 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خوابید و در حالی که مار در دورش بود،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ناگهان سوتی زد و دشت پر از مار شد و زن را خوردند تا اینکه فقط استخوانش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صاحب آن زن که آن زن کنیز وی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زن به ما گزارش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بار زنا کرد و هر بار که زایید، تنوری افروخت و بچه‌اش را در آن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1" w:name="__RefHeading___Toc232504_3381743652"/>
      <w:bookmarkStart w:id="942" w:name="_Toc405"/>
      <w:bookmarkEnd w:id="941"/>
      <w:r>
        <w:rPr>
          <w:rtl w:val="true"/>
        </w:rPr>
        <w:t>«</w:t>
      </w:r>
      <w:r>
        <w:rPr/>
        <w:t>40</w:t>
      </w:r>
      <w:r>
        <w:rPr>
          <w:rtl w:val="true"/>
        </w:rPr>
        <w:t>»</w:t>
      </w:r>
      <w:bookmarkEnd w:id="942"/>
    </w:p>
    <w:p>
      <w:pPr>
        <w:pStyle w:val="BookText"/>
        <w:rPr/>
      </w:pPr>
      <w:r>
        <w:rPr>
          <w:rFonts w:ascii="Amiri" w:hAnsi="Amiri" w:eastAsia="Amiri" w:cs="Amiri"/>
          <w:color w:val="111111"/>
          <w:sz w:val="28"/>
          <w:sz w:val="28"/>
          <w:szCs w:val="28"/>
          <w:rtl w:val="true"/>
          <w:lang w:bidi="ar-SA"/>
        </w:rPr>
        <w:t>الْخَرَائِجُ، عَنْ سُلَیْمَانَ الْجَعْفَرِیِّ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عُصْفُوراً وَقَعَ بَیْنَ یَدَیْهِ وَ جَعَلَ یَصِیحُ وَ یَضْطَرِبُ فَقَالَ أَ تَدْرِی مَا یَقُولُ فَقُلْتُ لَا فَقَالَ قَالَ لِی إِنَّ حَیَّةً تُرِیدُ أَنْ تَأْکُلَ فِرَاخِی فِی الْبَیْتِ فَقُمْ وَ خُذْ تِلْکَ النِّسْعَةَ وَ ادْخُلِ الْبَیْتَ وَ اقْتُلِ الْحَیَّةَ فَقُمْتُ وَ أَخَذْتُ النِّسْعَةَ وَ دَخَلْتُ الْبَیْتَ وَ إِذَا حَیَّةٌ تَجُولُ فِی الْبَیْتِ فَقَتَلْتُهَا</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گنجشکی در برابر امام رضا علیه السّلام افتاد و شروع به شیون کرد و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می‌خواهد بچه‌هایم را در خانه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تسمه را بگیر و در خانه برو و مار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تسمه را گرفتم و به خانه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ماری در آن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3" w:name="__RefHeading___Toc232506_3381743652"/>
      <w:bookmarkStart w:id="944" w:name="_Toc406"/>
      <w:bookmarkEnd w:id="943"/>
      <w:r>
        <w:rPr>
          <w:rtl w:val="true"/>
        </w:rPr>
        <w:t>«</w:t>
      </w:r>
      <w:r>
        <w:rPr/>
        <w:t>41</w:t>
      </w:r>
      <w:r>
        <w:rPr>
          <w:rtl w:val="true"/>
        </w:rPr>
        <w:t>»</w:t>
      </w:r>
      <w:bookmarkEnd w:id="944"/>
    </w:p>
    <w:p>
      <w:pPr>
        <w:pStyle w:val="BookText"/>
        <w:rPr/>
      </w:pPr>
      <w:r>
        <w:rPr>
          <w:rFonts w:ascii="Amiri" w:hAnsi="Amiri" w:eastAsia="Amiri" w:cs="Amiri"/>
          <w:color w:val="111111"/>
          <w:sz w:val="28"/>
          <w:sz w:val="28"/>
          <w:szCs w:val="28"/>
          <w:rtl w:val="true"/>
          <w:lang w:bidi="ar-SA"/>
        </w:rPr>
        <w:t>الْکَافِی، عَنْ عَلِیِّ بْنِ إِبْرَاهِیمَ عَنْ أَبِیهِ عَنِ ابْنِ أَبِی عُمَیْرٍ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الْعَقْرَبَ لَذَعَتْ‌</w:t>
      </w:r>
      <w:r>
        <w:rPr>
          <w:rStyle w:val="FootnoteAnchor"/>
          <w:rtl w:val="true"/>
        </w:rPr>
        <w:footnoteReference w:id="1211"/>
      </w:r>
      <w:r>
        <w:rPr>
          <w:rFonts w:ascii="Amiri" w:hAnsi="Amiri" w:eastAsia="Amiri" w:cs="Amiri"/>
          <w:color w:val="111111"/>
          <w:sz w:val="28"/>
          <w:sz w:val="28"/>
          <w:szCs w:val="28"/>
          <w:rtl w:val="true"/>
          <w:lang w:bidi="ar-SA"/>
        </w:rPr>
        <w:t>رَسُولَ اللَّهِ صلی الله علیه و آله فَقَالَ لَعَنَکِ اللَّهُ فَمَا تُبَالِینَ مُؤْمِناً آذَیْتِ أَمْ کَافِراً ثُمَّ دَعَا بِالْمِلْحِ فَدَلَکَهُ فَهَدَأَتْ ثُمَّ قَالَ أَبُو جَعْفَرٍ علیه السلام لَوْ یَعْلَمُ النَّاسُ مَا فِی الْمِلْحِ مَا بَغَوْا</w:t>
      </w:r>
      <w:r>
        <w:rPr>
          <w:rStyle w:val="FootnoteAnchor"/>
          <w:rtl w:val="true"/>
        </w:rPr>
        <w:footnoteReference w:id="1212"/>
      </w:r>
      <w:r>
        <w:rPr>
          <w:rFonts w:ascii="Amiri" w:hAnsi="Amiri" w:eastAsia="Amiri" w:cs="Amiri"/>
          <w:color w:val="111111"/>
          <w:sz w:val="28"/>
          <w:sz w:val="28"/>
          <w:szCs w:val="28"/>
          <w:rtl w:val="true"/>
          <w:lang w:bidi="ar-SA"/>
        </w:rPr>
        <w:t>مَعَهُ دِرْیَاقاً</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رسول خدا صلی اللَّه علیه و آله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 که از اینکه مومن یا کافر را آزار بدهی، باکی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نمک خواست و به آن مالید و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خاصیت نمک را می‌دانستند، به دنبال دارو نمی 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232508_3381743652"/>
      <w:bookmarkStart w:id="946" w:name="_Toc407"/>
      <w:bookmarkEnd w:id="945"/>
      <w:r>
        <w:rPr>
          <w:rtl w:val="true"/>
        </w:rPr>
        <w:t>بیان</w:t>
      </w:r>
      <w:bookmarkEnd w:id="946"/>
    </w:p>
    <w:p>
      <w:pPr>
        <w:pStyle w:val="BookText"/>
        <w:rPr/>
      </w:pPr>
      <w:r>
        <w:rPr>
          <w:rFonts w:ascii="IRNazanin" w:hAnsi="IRNazanin" w:eastAsia="IRNazanin"/>
          <w:color w:val="111111"/>
          <w:sz w:val="28"/>
          <w:sz w:val="28"/>
          <w:szCs w:val="28"/>
          <w:rtl w:val="true"/>
          <w:lang w:bidi="fa-IR"/>
        </w:rPr>
        <w:t>هدأ کمنع سکن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هدوء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آرامش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232510_3381743652"/>
      <w:bookmarkStart w:id="948" w:name="_Toc408"/>
      <w:bookmarkEnd w:id="947"/>
      <w:r>
        <w:rPr>
          <w:rtl w:val="true"/>
        </w:rPr>
        <w:t>«</w:t>
      </w:r>
      <w:r>
        <w:rPr/>
        <w:t>42</w:t>
      </w:r>
      <w:r>
        <w:rPr>
          <w:rtl w:val="true"/>
        </w:rPr>
        <w:t>»</w:t>
      </w:r>
      <w:bookmarkEnd w:id="948"/>
    </w:p>
    <w:p>
      <w:pPr>
        <w:pStyle w:val="BookText"/>
        <w:rPr/>
      </w:pPr>
      <w:r>
        <w:rPr>
          <w:rFonts w:ascii="Amiri" w:hAnsi="Amiri" w:eastAsia="Amiri" w:cs="Amiri"/>
          <w:color w:val="111111"/>
          <w:sz w:val="28"/>
          <w:sz w:val="28"/>
          <w:szCs w:val="28"/>
          <w:rtl w:val="true"/>
          <w:lang w:bidi="ar-SA"/>
        </w:rPr>
        <w:t>الْکَافِی، عَنِ الْعِدَّةِ عَنْ أَحْمَدَ بْنِ أَبِی عَبْدِ اللَّهِ عَنْ أَبِیهِ وَ عَمْرِو بْنِ إِبْرَاهِیمَ جَمِیعاً عَنْ خَلَفِ بْنِ حَمَّادٍ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لَذَعَتْ رَسُولَ اللَّهِ صلی الله علیه و آله عَقْرَبٌ فَنَفَضَهَا وَ قَالَ لَعَنَکِ اللَّهُ فَمَا یَسْلَمُ مِنْکِ مُؤْمِنٌ وَ لَا کَافِرٌ ثُمَّ دَعَا بِمِلْحٍ فَوَضَعَهُ عَلَی مَوْضِعِ اللَّذْعَةِ ثُمَّ عَصَرَهُ بِإِبْهَامِهِ حَتَّی ذَابَ ثُمَّ قَالَ لَوْ یَعْلَمُ النَّاسُ مَا فِی الْمِلْحِ مَا احْتَاجُوا مَعَهُ إِلَی تِرْیَاقٍ‌</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الحیوان، قال أصحابنا ما لیس مأکولا من الدواب و الطیور إن کان فیه مضرة متمحضة استحب قتله للمحرم و غیره کالفواسق الخمس و الذئب و </w:t>
      </w:r>
    </w:p>
    <w:p>
      <w:pPr>
        <w:pStyle w:val="BookText"/>
        <w:rPr/>
      </w:pPr>
      <w:r>
        <w:rPr>
          <w:rFonts w:ascii="Amiri" w:hAnsi="Amiri" w:eastAsia="Amiri" w:cs="Amiri"/>
          <w:color w:val="111111"/>
          <w:sz w:val="28"/>
          <w:sz w:val="28"/>
          <w:szCs w:val="28"/>
          <w:rtl w:val="true"/>
          <w:lang w:bidi="ar-SA"/>
        </w:rPr>
        <w:t>الأسد و النمر و النسر و الحدأة و البرغوث و القمل و البق و أشباهها</w:t>
      </w:r>
      <w:r>
        <w:rPr>
          <w:rStyle w:val="FootnoteAnchor"/>
          <w:rtl w:val="true"/>
        </w:rPr>
        <w:footnoteReference w:id="1215"/>
      </w:r>
      <w:r>
        <w:rPr>
          <w:rFonts w:ascii="IRNazanin" w:hAnsi="IRNazanin" w:eastAsia="IRNazanin"/>
          <w:color w:val="111111"/>
          <w:sz w:val="28"/>
          <w:sz w:val="28"/>
          <w:szCs w:val="28"/>
          <w:rtl w:val="true"/>
          <w:lang w:bidi="fa-IR"/>
        </w:rPr>
        <w:t>فإن کان فیه منفعة و مضرة کالفهد و الکلب المعلم و العقاب و البازی و الصقر و نحوها فلا یستحب قتلها لما فیها من منفعة الاصطیاد و لا یکره لما فیها من الضرر و هو الصیال علی حمام الناس و العقر و إن لم یکن فیه نفع و لا ضرر کالخنافس و الدیدان و الجعلان و السرطان و النعامة و الرخمة و العظاءة و الذباب و أشباهها فیکره قتلها و لا یحرم علی ما قطع به الجمهور و حکی الإمام وجها شاذا أنه یحرم قتل الطیور دون الحشرات لأنه عبث بلا حاجة</w:t>
      </w:r>
      <w:r>
        <w:rPr>
          <w:rStyle w:val="FootnoteAnchor"/>
          <w:rtl w:val="true"/>
        </w:rPr>
        <w:footnoteReference w:id="1216"/>
      </w:r>
      <w:r>
        <w:rPr>
          <w:rFonts w:ascii="IRNazanin" w:hAnsi="IRNazanin" w:eastAsia="IRNazanin"/>
          <w:color w:val="111111"/>
          <w:sz w:val="28"/>
          <w:sz w:val="28"/>
          <w:szCs w:val="28"/>
          <w:rtl w:val="true"/>
          <w:lang w:bidi="fa-IR"/>
        </w:rPr>
        <w:t>و قال فی الحیة اسم یطلق علی الذکر و الأنثی فإن أردت التمییز قلت هذا حیة ذکر و هذه أنثی‌</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قاله المبرد فی الکامل و إنما دخلته الهاء لأنه واحد من جنس کبطة و دجاجة علی أنه قد روی عن بعض العرب أنه قال رأیت حیا علی حیة أی ذکر علی أنثی و النسبة إلی حیة حیوی و الحیوت ذکر الحیات أنشد الأصمعی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تأکل الحیة و الحیوتا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تخنق العجوز أو تموتا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ابن خالویه لها مائتی اسم و نقل السهیلی عن المسعودی أن الله تعالی لما أهبط الحیة إلی الأرض أنزلها بسجستان فهی أکثر أرض الله حیات و لو لا العربد یأکلها و یفنی کثیرا منها لخلت من أهلها لکثرة الحیات و قال کعب الأحبار أهبط الله الحیة بأصبهان و إبلیس بجدة و حواء بعرفة و آدم بجبل سراندیب و هو بأعلی الصین فی بحر الهند عال یراه البحریون من مسافة أیام و فیه أثر قدم آدم علیه السلام مغموسة فی الحجر و تری علی هذا الجبل کل لیلة کهیئة البرق من غیر سحاب و لا بد له فی کل یوم من مطر یغسل موضع قدم آدم علیه السلام و یقال إن الیاقوت الأحمر یوجد علی هذا الجبل فتحدره السیول و الأمطار من </w:t>
      </w:r>
    </w:p>
    <w:p>
      <w:pPr>
        <w:pStyle w:val="BookText"/>
        <w:rPr/>
      </w:pPr>
      <w:r>
        <w:rPr>
          <w:rFonts w:ascii="IRNazanin" w:hAnsi="IRNazanin" w:eastAsia="IRNazanin"/>
          <w:color w:val="111111"/>
          <w:sz w:val="28"/>
          <w:sz w:val="28"/>
          <w:szCs w:val="28"/>
          <w:rtl w:val="true"/>
          <w:lang w:bidi="fa-IR"/>
        </w:rPr>
        <w:t>ذروته إلی الحضیض و یوجد فیه ألماس أیضا و به یوجد العود کذا قاله القزوینی و الحیة أنواع منها الرقشاء و هی التی فیها نقط سواد و بیاض و یقال لها الرقطاء أیضا و هی من أخبث الأفاعی و تزعم الأعراب أن الأفاعی صم و کذلک النعام و من أنواعها الأزعر و هو غالب فیها و منها ما هو أزب ذو شعر و منها ذوات القرون و أرسطو ینکر ذلک 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ذات قرنین طحون الضرس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تنهش لو تمکنت من نهش</w:t>
      </w:r>
    </w:p>
    <w:p>
      <w:pPr>
        <w:pStyle w:val="BookText"/>
        <w:rPr/>
      </w:pPr>
      <w:r>
        <w:rPr>
          <w:rFonts w:ascii="IRNazanin" w:hAnsi="IRNazanin" w:eastAsia="IRNazanin"/>
          <w:color w:val="111111"/>
          <w:sz w:val="28"/>
          <w:sz w:val="28"/>
          <w:szCs w:val="28"/>
          <w:rtl w:val="true"/>
          <w:lang w:bidi="fa-IR"/>
        </w:rPr>
        <w:t>تدیر عینا کشهاب القیش‌</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و منها الشجاع بالضم و الکسر و هو الحیة العظیمة التی تواثب الفارس‌</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و الراجل و تقوم علی ذنبها و ربما لقت‌</w:t>
      </w:r>
      <w:r>
        <w:rPr>
          <w:rStyle w:val="FootnoteAnchor"/>
          <w:rtl w:val="true"/>
        </w:rPr>
        <w:footnoteReference w:id="1220"/>
      </w:r>
      <w:r>
        <w:rPr>
          <w:rFonts w:ascii="IRNazanin" w:hAnsi="IRNazanin" w:eastAsia="IRNazanin"/>
          <w:color w:val="111111"/>
          <w:sz w:val="28"/>
          <w:sz w:val="28"/>
          <w:szCs w:val="28"/>
          <w:rtl w:val="true"/>
          <w:lang w:bidi="fa-IR"/>
        </w:rPr>
        <w:t>رأس الفارس و تکون بالصحاری‌</w:t>
      </w:r>
      <w:r>
        <w:rPr>
          <w:rStyle w:val="FootnoteAnchor"/>
          <w:rtl w:val="true"/>
        </w:rPr>
        <w:footnoteReference w:id="1221"/>
      </w:r>
      <w:r>
        <w:rPr>
          <w:rFonts w:ascii="IRNazanin" w:hAnsi="IRNazanin" w:eastAsia="IRNazanin"/>
          <w:color w:val="111111"/>
          <w:sz w:val="28"/>
          <w:sz w:val="28"/>
          <w:szCs w:val="28"/>
          <w:rtl w:val="true"/>
          <w:lang w:bidi="fa-IR"/>
        </w:rPr>
        <w:t>و منها العربد و هی حیة عظیمة تأکل الحیات و منها الأصلة و هو عظیم جدا و له وجه کوجه الإنسان و یقال إنه یصیر کذلک إذا مرت علیه ألوف من السنین و من خاصیة هذا أن یقتل بالنظر و منها الصل و سمی المکللة لأنها مکللة الرأس و قیل الصل الأول و هذه المکللة شدیدة الفساد تحرق کل ما مرت علیه و لا ینبت حول جحرها شی‌ء من الزرع أصلا و إذا جاذی مسکنها طائر سقط و لا یمر حیوان بقربها إلا هلک و تقبل بصفیرها علی غلوة سهم و من وقع علیها بصره‌</w:t>
      </w:r>
      <w:r>
        <w:rPr>
          <w:rStyle w:val="FootnoteAnchor"/>
          <w:rtl w:val="true"/>
        </w:rPr>
        <w:footnoteReference w:id="1222"/>
      </w:r>
      <w:r>
        <w:rPr>
          <w:rFonts w:ascii="IRNazanin" w:hAnsi="IRNazanin" w:eastAsia="IRNazanin"/>
          <w:color w:val="111111"/>
          <w:sz w:val="28"/>
          <w:sz w:val="28"/>
          <w:szCs w:val="28"/>
          <w:rtl w:val="true"/>
          <w:lang w:bidi="fa-IR"/>
        </w:rPr>
        <w:t>و لو من بعد مات و من نهشته مات فی الحال و ضربها فارس برمحه فمات هو و فرسه و هی کثیرة ببلاد الترک و منها ذو الطفیتین و الأبتر</w:t>
      </w:r>
    </w:p>
    <w:p>
      <w:pPr>
        <w:pStyle w:val="BookText"/>
        <w:rPr/>
      </w:pPr>
      <w:r>
        <w:rPr>
          <w:rFonts w:ascii="Amiri" w:hAnsi="Amiri" w:eastAsia="Amiri" w:cs="Amiri"/>
          <w:color w:val="111111"/>
          <w:sz w:val="28"/>
          <w:sz w:val="28"/>
          <w:szCs w:val="28"/>
          <w:rtl w:val="true"/>
          <w:lang w:bidi="ar-SA"/>
        </w:rPr>
        <w:t>فِی الصَّحِیحَیْنِ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اقْتُلُوهُمَا فَإِنَّهُمَا یَلْتَمِسَانِ الْبَصَرَ وَ یَسْتَسْقِطَانِ الْحَبَالَی</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الزهری و نری ذلک من سمها </w:t>
      </w:r>
    </w:p>
    <w:p>
      <w:pPr>
        <w:pStyle w:val="BookText"/>
        <w:rPr/>
      </w:pPr>
      <w:r>
        <w:rPr>
          <w:rFonts w:ascii="IRNazanin" w:hAnsi="IRNazanin" w:eastAsia="IRNazanin"/>
          <w:color w:val="111111"/>
          <w:sz w:val="28"/>
          <w:sz w:val="28"/>
          <w:szCs w:val="28"/>
          <w:rtl w:val="true"/>
          <w:lang w:bidi="fa-IR"/>
        </w:rPr>
        <w:t>و منها الناظر متی وقع نظره علی إنسان مات الإنسان من ساعته و منها نوع آخر إذا سمع الإنسان صوته مات و قد جاء فی حدیث الخدری عن الشاب الأنصاری الذی طعن الحیة برمحه فماتت و مات الشاب من ساعته و من أسماء الحیة العین و العیم‌</w:t>
      </w:r>
      <w:r>
        <w:rPr>
          <w:rStyle w:val="FootnoteAnchor"/>
          <w:rtl w:val="true"/>
        </w:rPr>
        <w:footnoteReference w:id="1223"/>
      </w:r>
      <w:r>
        <w:rPr>
          <w:rFonts w:ascii="IRNazanin" w:hAnsi="IRNazanin" w:eastAsia="IRNazanin"/>
          <w:color w:val="111111"/>
          <w:sz w:val="28"/>
          <w:sz w:val="28"/>
          <w:szCs w:val="28"/>
          <w:rtl w:val="true"/>
          <w:lang w:bidi="fa-IR"/>
        </w:rPr>
        <w:t>و الأین و الأرقم و الأصلة و الجان و الثعبان و الشجاع و الأزب و الأزعر و الأبتر و الناشر و الأفعی و الأفعوان الذکر من الأفاعی و الأرقم و الأرقش و الصل و الأرقط و ذو الطفیتین و العربد قال ابن الأثیر و یقال للحیات أبو البختری و أبو الربیع و أبو عثمان و أبو العاصی و أبو دعور و أبو وثاب و أبو یقظان و أم طبق و أم عافیة و أم عثمان و أم الفتح و أم محبوب و بنات طبق‌</w:t>
      </w:r>
      <w:r>
        <w:rPr>
          <w:rStyle w:val="FootnoteAnchor"/>
          <w:rtl w:val="true"/>
        </w:rPr>
        <w:footnoteReference w:id="1224"/>
      </w:r>
      <w:r>
        <w:rPr>
          <w:rFonts w:ascii="IRNazanin" w:hAnsi="IRNazanin" w:eastAsia="IRNazanin"/>
          <w:color w:val="111111"/>
          <w:sz w:val="28"/>
          <w:sz w:val="28"/>
          <w:szCs w:val="28"/>
          <w:rtl w:val="true"/>
          <w:lang w:bidi="fa-IR"/>
        </w:rPr>
        <w:t>و الحیة الصماء و هی شدیدة الشر و الصمة الذکر من الحیات و به سمی والد درید بن الصمة و زعم أهل الکلام فی طبائع الحیوان أن الحیة تعیش ألف سنة و هی فی کل سنة تسلخ جلدها و تبیض ثلاثین بیضة علی عدد أضلاعها فتجمع النمل‌</w:t>
      </w:r>
      <w:r>
        <w:rPr>
          <w:rStyle w:val="FootnoteAnchor"/>
          <w:rtl w:val="true"/>
        </w:rPr>
        <w:footnoteReference w:id="1225"/>
      </w:r>
      <w:r>
        <w:rPr>
          <w:rFonts w:ascii="IRNazanin" w:hAnsi="IRNazanin" w:eastAsia="IRNazanin"/>
          <w:color w:val="111111"/>
          <w:sz w:val="28"/>
          <w:sz w:val="28"/>
          <w:szCs w:val="28"/>
          <w:rtl w:val="true"/>
          <w:lang w:bidi="fa-IR"/>
        </w:rPr>
        <w:t>فیفسد غالب بیضها و لا یصلح منه إلا القلیل و إذا لذعتها العقرب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أنواعها الحریش و شرها الأفاعی و مساکنها الرمال و بیض الحیات مستطیل و هو أکدر اللون و أخضر و أسود و أرقط و أبیض و فی بعضه نمش‌</w:t>
      </w:r>
      <w:r>
        <w:rPr>
          <w:rStyle w:val="FootnoteAnchor"/>
          <w:rtl w:val="true"/>
        </w:rPr>
        <w:footnoteReference w:id="1226"/>
      </w:r>
      <w:r>
        <w:rPr>
          <w:rFonts w:ascii="IRNazanin" w:hAnsi="IRNazanin" w:eastAsia="IRNazanin"/>
          <w:color w:val="111111"/>
          <w:sz w:val="28"/>
          <w:sz w:val="28"/>
          <w:szCs w:val="28"/>
          <w:rtl w:val="true"/>
          <w:lang w:bidi="fa-IR"/>
        </w:rPr>
        <w:t>و لمع و السبب فی اختلاف ذلک لا یعرف و داخله شی‌ء کالصدید و هو فی جوفها متصل‌</w:t>
      </w:r>
      <w:r>
        <w:rPr>
          <w:rStyle w:val="FootnoteAnchor"/>
          <w:rtl w:val="true"/>
        </w:rPr>
        <w:footnoteReference w:id="122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طولا علی خط واحد و لیس للحیات سفاد یعرف و إنما هو التواء بعضها علی بعض و لسانها مشقوق فیظن بعض الناس أن لها لسانین و توصف بالنهم و الشرة لأنها </w:t>
      </w:r>
    </w:p>
    <w:p>
      <w:pPr>
        <w:pStyle w:val="BookText"/>
        <w:rPr/>
      </w:pPr>
      <w:r>
        <w:rPr>
          <w:rFonts w:ascii="IRNazanin" w:hAnsi="IRNazanin" w:eastAsia="IRNazanin"/>
          <w:color w:val="111111"/>
          <w:sz w:val="28"/>
          <w:sz w:val="28"/>
          <w:szCs w:val="28"/>
          <w:rtl w:val="true"/>
          <w:lang w:bidi="fa-IR"/>
        </w:rPr>
        <w:t>تبتلع الفراخ من غیر مضغ کما یفعل الأسد و من شأنها أنها إذا ابتلعت شیئا له عظم أتت شجرة أو نحوها فتلتوی علیه التواء شدیدا حتی یتکسر ذلک فی بطنها و من عادتها أنها إذا نهشت انقلبت فیتوهم بعض الناس أنها فعلت‌</w:t>
      </w:r>
      <w:r>
        <w:rPr>
          <w:rStyle w:val="FootnoteAnchor"/>
          <w:rtl w:val="true"/>
        </w:rPr>
        <w:footnoteReference w:id="1228"/>
      </w:r>
      <w:r>
        <w:rPr>
          <w:rFonts w:ascii="IRNazanin" w:hAnsi="IRNazanin" w:eastAsia="IRNazanin"/>
          <w:color w:val="111111"/>
          <w:sz w:val="28"/>
          <w:sz w:val="28"/>
          <w:szCs w:val="28"/>
          <w:rtl w:val="true"/>
          <w:lang w:bidi="fa-IR"/>
        </w:rPr>
        <w:t>لتفرغ سمها و لیس کذلک و من شأنها إذا لم تجد طعاما عاشت بالنسیم و تقتات به الزمن الطویل و تبلغ الجهد من الجوع و لا تأکل إلا لحم الشی‌ء الحی و هی إذا کبرت صغر جرمها و أقنعت بالنسیم و لا تشتهی الطعام و من غرائب أمرها أنها لا ترید الماء و لا ترده إلا أنها لا تضبط نفسها عن الشراب إذا شمته لما فی طبعها من الشوق إلیه فهی إذا وجدته شربت منه حتی تسکر و ربما کان السکر سبب هلاکها و الذکر لا یقیم بموضع واحد و إنما تقیم الأنثی علی بیضها حتی یخرج فراخها و تقوی علی الکسب ثم هی سائرة</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و عینها لا تدور فی رأسها کأنها مسمار مضروب فی رأسها و کذلک عین الجراد و إذا قلعت عادت و کذلک نابها إذا قلع عاد بعد ثلاثة أیام و کذلک ذنبها إذا قطع نبت و من عجیب أمرها أنها تهرب من الرجل العریان و تفرح بالنار و تطلبها و تتعجب من أمرها و تحب اللبن حبا شدیدا و إذا ضربت بسوط مسه عرق الخیل ماتت و تذبح فتبقی أیاما لا تموت و إذا عمیت أو خرجت من</w:t>
      </w:r>
    </w:p>
    <w:p>
      <w:pPr>
        <w:pStyle w:val="BookText"/>
        <w:rPr/>
      </w:pPr>
      <w:r>
        <w:rPr>
          <w:rFonts w:ascii="IRNazanin" w:hAnsi="IRNazanin" w:eastAsia="IRNazanin"/>
          <w:color w:val="111111"/>
          <w:sz w:val="28"/>
          <w:sz w:val="28"/>
          <w:szCs w:val="28"/>
          <w:rtl w:val="true"/>
          <w:lang w:bidi="fa-IR"/>
        </w:rPr>
        <w:t>الأرض‌</w:t>
      </w:r>
      <w:r>
        <w:rPr>
          <w:rStyle w:val="FootnoteAnchor"/>
          <w:rtl w:val="true"/>
        </w:rPr>
        <w:footnoteReference w:id="1230"/>
      </w:r>
      <w:r>
        <w:rPr>
          <w:rFonts w:ascii="IRNazanin" w:hAnsi="IRNazanin" w:eastAsia="IRNazanin"/>
          <w:color w:val="111111"/>
          <w:sz w:val="28"/>
          <w:sz w:val="28"/>
          <w:szCs w:val="28"/>
          <w:rtl w:val="true"/>
          <w:lang w:bidi="fa-IR"/>
        </w:rPr>
        <w:t>و هی لا تبصر طلبت الرازیانج الأخضر فتحک به بصرها فتبصر فسبحان من قَدَّرَ فَهَدی قدر علیها العمی و هداها إلی ما یزیله عنها و لیس فی الأرض‌</w:t>
      </w:r>
      <w:r>
        <w:rPr>
          <w:rStyle w:val="FootnoteAnchor"/>
          <w:rtl w:val="true"/>
        </w:rPr>
        <w:footnoteReference w:id="123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الحیة إلا و جسم الحیة أقوی منه و کذلک إذا أدخلت صدرها فی جحر أو صدع لم یستطع أقوی الناس إخراجها منه و ربما تقطعت و لا تخرج و لیس لها قوائم و لا أظفار تنشب بها</w:t>
      </w:r>
      <w:r>
        <w:rPr>
          <w:rStyle w:val="FootnoteAnchor"/>
          <w:rtl w:val="true"/>
        </w:rPr>
        <w:footnoteReference w:id="1232"/>
      </w:r>
      <w:r>
        <w:rPr>
          <w:rFonts w:ascii="IRNazanin" w:hAnsi="IRNazanin" w:eastAsia="IRNazanin"/>
          <w:color w:val="111111"/>
          <w:sz w:val="28"/>
          <w:sz w:val="28"/>
          <w:szCs w:val="28"/>
          <w:rtl w:val="true"/>
          <w:lang w:bidi="fa-IR"/>
        </w:rPr>
        <w:t xml:space="preserve">و إنما قوی ظهرها هذه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القوة بسبب کثرة أضلاعها فإن له ثلاثین ضلعا و إذا مشت مشت علی بطنها فتدافع أجزاؤها و تسعی بذلک الدفع الشدید و الحیات من أصل الطبع مائیة و تعیش فی البحر بعد أن کانت بریة و فی البر بعد أن کانت بحریة قال الجاحظ الحیات ثلاثة أنواع منها ما لا ینفع للسعته تریاق و لا غیره کالثعبان و الأفعی و الحیة الهندیة و نوع منها ینفع فی لسعته الدریاق و ما کان سواهما مما یقتل فإنما یقتل بواسطة الفزع کما حکی أن شخصا نام تحت شجرة فتدلت علیه حیة فعضت رأسه فانتبه مخمر الوجه فحک رأسه و تلفت فلم یر أحدا فلم یرتب‌</w:t>
      </w:r>
      <w:r>
        <w:rPr>
          <w:rStyle w:val="FootnoteAnchor"/>
          <w:rtl w:val="true"/>
        </w:rPr>
        <w:footnoteReference w:id="1233"/>
      </w:r>
      <w:r>
        <w:rPr>
          <w:rFonts w:ascii="IRNazanin" w:hAnsi="IRNazanin" w:eastAsia="IRNazanin"/>
          <w:color w:val="111111"/>
          <w:sz w:val="28"/>
          <w:sz w:val="28"/>
          <w:szCs w:val="28"/>
          <w:rtl w:val="true"/>
          <w:lang w:bidi="fa-IR"/>
        </w:rPr>
        <w:t>بشی‌ء و وضع رأسه و نام فلما کان بعد ذلک بمدة قال له بعض من رآه هل علمت مم کان انتباهک تحت الشجرة قال لا و الله ما علمت قال إنما کان من حیة تدلت علیک فعضت رأسک فلما قمت فزعا تقلصت ففزع فزعة فاتت فیها نفسه‌</w:t>
      </w:r>
      <w:r>
        <w:rPr>
          <w:rStyle w:val="FootnoteAnchor"/>
          <w:rtl w:val="true"/>
        </w:rPr>
        <w:footnoteReference w:id="1234"/>
      </w:r>
      <w:r>
        <w:rPr>
          <w:rFonts w:ascii="IRNazanin" w:hAnsi="IRNazanin" w:eastAsia="IRNazanin"/>
          <w:color w:val="111111"/>
          <w:sz w:val="28"/>
          <w:sz w:val="28"/>
          <w:szCs w:val="28"/>
          <w:rtl w:val="true"/>
          <w:lang w:bidi="fa-IR"/>
        </w:rPr>
        <w:t>قال فهم یزعمون أن الفزع هو الذی هیج السم و فتح مسام البدن حتی مشی السم فیه انتهی و ذکر القرطبی فی سورة غافر عن ثور بن یزید عن خالد بن معدان عن کعب الأحبار أنه قال لما خلق الله تعالی العرش قال لم یخلق الله خلقا أعظم منی و اهتز تعاظما فطوقه بحیة لها سبعون ألف جناح فی کل جناح سبعون ألف لسان‌</w:t>
      </w:r>
      <w:r>
        <w:rPr>
          <w:rStyle w:val="FootnoteAnchor"/>
          <w:rtl w:val="true"/>
        </w:rPr>
        <w:footnoteReference w:id="1235"/>
      </w:r>
      <w:r>
        <w:rPr>
          <w:rFonts w:ascii="IRNazanin" w:hAnsi="IRNazanin" w:eastAsia="IRNazanin"/>
          <w:color w:val="111111"/>
          <w:sz w:val="28"/>
          <w:sz w:val="28"/>
          <w:szCs w:val="28"/>
          <w:rtl w:val="true"/>
          <w:lang w:bidi="fa-IR"/>
        </w:rPr>
        <w:t xml:space="preserve">یخرج من أفواهها کل یوم من التسبیح عدد قطر المطر و عدد ورق الشجر و عدد الحصی و الثری و عدد أیام الدنیا و عدد الملائکة أجمعین فالتوت الحیة علی العرش فالعرش إلی نصف الحیة و هی ملتویة علیه فتواضع عند ذلک انتهی و ذکر أبو الفرج بن الجوزی عن بشر بن الفضل قال خرجنا حجاجا فمررنا </w:t>
      </w:r>
    </w:p>
    <w:p>
      <w:pPr>
        <w:pStyle w:val="BookText"/>
        <w:rPr/>
      </w:pPr>
      <w:r>
        <w:rPr>
          <w:rFonts w:ascii="IRNazanin" w:hAnsi="IRNazanin" w:eastAsia="IRNazanin"/>
          <w:color w:val="111111"/>
          <w:sz w:val="28"/>
          <w:sz w:val="28"/>
          <w:szCs w:val="28"/>
          <w:rtl w:val="true"/>
          <w:lang w:bidi="fa-IR"/>
        </w:rPr>
        <w:t>بماء من میاه العرب فوصف لنا فیه ثلاث جوار أخوات بارعات فی الجمال و أنهن یتطببن و یعالجن فأحببنا أن نراهن فعمدنا إلی صاحب لنا فحکینا</w:t>
      </w:r>
      <w:r>
        <w:rPr>
          <w:rStyle w:val="FootnoteAnchor"/>
          <w:rtl w:val="true"/>
        </w:rPr>
        <w:footnoteReference w:id="1236"/>
      </w:r>
      <w:r>
        <w:rPr>
          <w:rFonts w:ascii="IRNazanin" w:hAnsi="IRNazanin" w:eastAsia="IRNazanin"/>
          <w:color w:val="111111"/>
          <w:sz w:val="28"/>
          <w:sz w:val="28"/>
          <w:szCs w:val="28"/>
          <w:rtl w:val="true"/>
          <w:lang w:bidi="fa-IR"/>
        </w:rPr>
        <w:t>ساقه بعود حتی أدمیناه ثم حملناه و أتینا به إلیهن و قلنا هذا سلیم فهل من راق فخرجت إلینا الأخت الصغری فإذا جاریة کالشمس الطالعة فجاءت حتی وقفت علیه و نظرته فقالت لیس بسلیم قلنا و کیف ذلک قالت إنه خدشه عود بال علیه حیة ذکر و الدلیل علی ذلک أنه إذا طلعت الشمس مات قال فلما طلعت الشمس مات فعجبنا من ذلک و انصرفنا و قال</w:t>
      </w:r>
    </w:p>
    <w:p>
      <w:pPr>
        <w:pStyle w:val="BookText"/>
        <w:rPr/>
      </w:pPr>
      <w:r>
        <w:rPr>
          <w:rFonts w:ascii="IRNazanin" w:hAnsi="IRNazanin" w:eastAsia="IRNazanin"/>
          <w:color w:val="111111"/>
          <w:sz w:val="28"/>
          <w:sz w:val="28"/>
          <w:szCs w:val="28"/>
          <w:rtl w:val="true"/>
          <w:lang w:bidi="fa-IR"/>
        </w:rPr>
        <w:t>أیضا إن عیسی علیه السلام مر بحواء</w:t>
      </w:r>
      <w:r>
        <w:rPr>
          <w:rStyle w:val="FootnoteAnchor"/>
          <w:rtl w:val="true"/>
        </w:rPr>
        <w:footnoteReference w:id="1237"/>
      </w:r>
      <w:r>
        <w:rPr>
          <w:rFonts w:ascii="IRNazanin" w:hAnsi="IRNazanin" w:eastAsia="IRNazanin"/>
          <w:color w:val="111111"/>
          <w:sz w:val="28"/>
          <w:sz w:val="28"/>
          <w:szCs w:val="28"/>
          <w:rtl w:val="true"/>
          <w:lang w:bidi="fa-IR"/>
        </w:rPr>
        <w:t>یطارد حیة فقالت الحیة یا روح الله قل له لئن لم یلتفت عنی لأضربنه ضربة أقطعه قطعا فمر عیسی ثم عاد فإذا الحیة فی سلة الحاوی‌</w:t>
      </w:r>
      <w:r>
        <w:rPr>
          <w:rStyle w:val="FootnoteAnchor"/>
          <w:rtl w:val="true"/>
        </w:rPr>
        <w:footnoteReference w:id="1238"/>
      </w:r>
      <w:r>
        <w:rPr>
          <w:rFonts w:ascii="IRNazanin" w:hAnsi="IRNazanin" w:eastAsia="IRNazanin"/>
          <w:color w:val="111111"/>
          <w:sz w:val="28"/>
          <w:sz w:val="28"/>
          <w:szCs w:val="28"/>
          <w:rtl w:val="true"/>
          <w:lang w:bidi="fa-IR"/>
        </w:rPr>
        <w:t>فقال لها عیسی أ لست القائلة کذا و کذا فکیف صرت معه فقالت یا روح الله إنه قد حلف لی و الآن غدرنی‌</w:t>
      </w:r>
      <w:r>
        <w:rPr>
          <w:rStyle w:val="FootnoteAnchor"/>
          <w:rtl w:val="true"/>
        </w:rPr>
        <w:footnoteReference w:id="123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 غدره أضر علیه من سمی و فی عجائب المخلوقات للقزوینی أن الریحان الفارسی لم یکن قبل کسری أنوشیروان و إنما وجد فی زمانه و سببه أنه کان ذات یوم جالسا للمظالم إذ أقبلت حیة عظیمة تنساب تحت سریره فهموا بقتلها فقال کسری کفوا عنها فإنی أظنها مظلومة فمرت تنساب فأتبعها کسری بعض أساورته فلم یزل سائرة حتی نزلت علی فوهة</w:t>
      </w:r>
      <w:r>
        <w:rPr>
          <w:rStyle w:val="FootnoteAnchor"/>
          <w:rtl w:val="true"/>
        </w:rPr>
        <w:footnoteReference w:id="1240"/>
      </w:r>
      <w:r>
        <w:rPr>
          <w:rFonts w:ascii="IRNazanin" w:hAnsi="IRNazanin" w:eastAsia="IRNazanin"/>
          <w:color w:val="111111"/>
          <w:sz w:val="28"/>
          <w:sz w:val="28"/>
          <w:szCs w:val="28"/>
          <w:rtl w:val="true"/>
          <w:lang w:bidi="fa-IR"/>
        </w:rPr>
        <w:t>بئر فنزلت فیها ثم أقبلت تتطلع فنظر الرجل فإذا فی قعر البئر حیة مقتولة و علی متنها عقرب أسود فأدلی رمحه إلی العقرب و نخسها به و أتی الملک فأخبره بحال الحیة فلما کان فی العام القابل أتت تلک الحیة فی الیوم الذی کان کسری جالسا فیه للمظالم و جعلت تنساب حتی وقفت بین یدیه فأخرجت من‌</w:t>
      </w:r>
      <w:r>
        <w:rPr>
          <w:rStyle w:val="FootnoteAnchor"/>
          <w:rtl w:val="true"/>
        </w:rPr>
        <w:footnoteReference w:id="1241"/>
      </w:r>
      <w:r>
        <w:rPr>
          <w:rFonts w:ascii="IRNazanin" w:hAnsi="IRNazanin" w:eastAsia="IRNazanin"/>
          <w:color w:val="111111"/>
          <w:sz w:val="28"/>
          <w:sz w:val="28"/>
          <w:szCs w:val="28"/>
          <w:rtl w:val="true"/>
          <w:lang w:bidi="fa-IR"/>
        </w:rPr>
        <w:t xml:space="preserve">فیها بزرا أسود فأمر </w:t>
      </w:r>
    </w:p>
    <w:p>
      <w:pPr>
        <w:pStyle w:val="BookText"/>
        <w:rPr/>
      </w:pPr>
      <w:r>
        <w:rPr>
          <w:rFonts w:ascii="IRNazanin" w:hAnsi="IRNazanin" w:eastAsia="IRNazanin"/>
          <w:color w:val="111111"/>
          <w:sz w:val="28"/>
          <w:sz w:val="28"/>
          <w:szCs w:val="28"/>
          <w:rtl w:val="true"/>
          <w:lang w:bidi="fa-IR"/>
        </w:rPr>
        <w:t>الملک أن یزرع فنبت منه الریحان و کان الملک کثیر الزکام و أوجاع الدماغ فاستعمل‌</w:t>
      </w:r>
      <w:r>
        <w:rPr>
          <w:rStyle w:val="FootnoteAnchor"/>
          <w:rtl w:val="true"/>
        </w:rPr>
        <w:footnoteReference w:id="1242"/>
      </w:r>
      <w:r>
        <w:rPr>
          <w:rFonts w:ascii="IRNazanin" w:hAnsi="IRNazanin" w:eastAsia="IRNazanin"/>
          <w:color w:val="111111"/>
          <w:sz w:val="28"/>
          <w:sz w:val="28"/>
          <w:szCs w:val="28"/>
          <w:rtl w:val="true"/>
          <w:lang w:bidi="fa-IR"/>
        </w:rPr>
        <w:t>منه فنفعه جدا</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و ذکر المسعودی عن الزبیر بن رکاز</w:t>
      </w:r>
      <w:r>
        <w:rPr>
          <w:rStyle w:val="FootnoteAnchor"/>
          <w:rtl w:val="true"/>
        </w:rPr>
        <w:footnoteReference w:id="1244"/>
      </w:r>
      <w:r>
        <w:rPr>
          <w:rFonts w:ascii="IRNazanin" w:hAnsi="IRNazanin" w:eastAsia="IRNazanin"/>
          <w:color w:val="111111"/>
          <w:sz w:val="28"/>
          <w:sz w:val="28"/>
          <w:szCs w:val="28"/>
          <w:rtl w:val="true"/>
          <w:lang w:bidi="fa-IR"/>
        </w:rPr>
        <w:t>أن أخوین فی الجاهلیة خرجا مسافرین فنزلا فی ظل شجرة بجنب صفاة فلما دنا الرواح خرجت لهما من تحت الصفاة حیة تحمل دینارا فألقته إلیهما فقالا إن هذا لمن کنز هنا فأقاما ثلاثة أیام و هی فی کل یوم تخرج إلیهما دینارا فقال أحدهما للآخر إلی متی ننتظر هذه الحیة ألا نقتلها و نحفر هذا الکنز فنأخذه فنهاه أخوه و قال ما تدری لعلک تعطب و لا تدرک المال فأبی علیه ثم أخذ فأسا و رصد الحیة حتی خرجت فضربها ضربة جرح رأسها و لم یقتلها و بادرت إلیه الحیة فقتلته و رجعت إلی جحرها فدفنه أخوه و أقام حتی إذا کان الغد خرجت الحیة معصوبا رأسها و لیس معها شی‌ء فقال یا هذه و الله ما رضیت ما أصابک و لقد نهیت أخی عن ذلک فلم یقبل فإن رأیتی أن تجعلی الله‌</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بیننا علی أن لا تضرنی و لا أضرک و ترجعین إلی ما کنت علیه أولا فقالت الحیة لا قال لأی شی‌ء قالت لأنی أعلم أن نفسک لا تطیب لی أبدا و أنت تری قبر أخیک و نفسی لا تطیب لک أبدا و أنا أذکر هذه الشجة</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وَ فِی مُسْنَدِ أَحْمَدَ عَنِ ابْنِ مَسْعُودٍ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حَیَّةً فَکَأَنَّمَا قَتَلَ رَجُلًا مُشْرِکاً بِاللَّهِ وَ مَنْ تَرَکَ حَیَّةً مَخَافَةَ عَاقِبَتِهَا فَلَیْسَ مِنَّا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عباس إن الحیات مسخن کما مسخت القردة من بنی إسرائیل و کذا رواه الطبرانی عنه عن رسول الله صلی الله علیه و آله و کذا ابن حبان </w:t>
      </w:r>
    </w:p>
    <w:p>
      <w:pPr>
        <w:pStyle w:val="BookText"/>
        <w:rPr/>
      </w:pPr>
      <w:r>
        <w:rPr>
          <w:rFonts w:ascii="IRNazanin" w:hAnsi="IRNazanin" w:eastAsia="IRNazanin"/>
          <w:color w:val="111111"/>
          <w:sz w:val="28"/>
          <w:sz w:val="28"/>
          <w:szCs w:val="28"/>
          <w:rtl w:val="true"/>
          <w:lang w:bidi="fa-IR"/>
        </w:rPr>
        <w:t>و أما الحیات التی فی البیوت فلا تقتل حتی تنذر ثلاثة أیام</w:t>
      </w:r>
    </w:p>
    <w:p>
      <w:pPr>
        <w:pStyle w:val="BookText"/>
        <w:rPr/>
      </w:pPr>
      <w:r>
        <w:rPr>
          <w:rFonts w:ascii="Amiri" w:hAnsi="Amiri" w:eastAsia="Amiri" w:cs="Amiri"/>
          <w:color w:val="111111"/>
          <w:sz w:val="28"/>
          <w:sz w:val="28"/>
          <w:szCs w:val="28"/>
          <w:rtl w:val="true"/>
          <w:lang w:bidi="ar-SA"/>
        </w:rPr>
        <w:t>لِقَوْلِهِ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بِالْمَدِینَةِ جِنّاً قَدْ أَسْلَمُوا فَإِذَا رَأَیْتُمْ مِنْهَا شَیْئاً فَآذِنُوهُ‌</w:t>
      </w:r>
      <w:r>
        <w:rPr>
          <w:rStyle w:val="FootnoteAnchor"/>
          <w:rtl w:val="true"/>
        </w:rPr>
        <w:footnoteReference w:id="1247"/>
      </w:r>
      <w:r>
        <w:rPr>
          <w:rFonts w:ascii="Amiri" w:hAnsi="Amiri" w:eastAsia="Amiri" w:cs="Amiri"/>
          <w:color w:val="111111"/>
          <w:sz w:val="28"/>
          <w:sz w:val="28"/>
          <w:szCs w:val="28"/>
          <w:rtl w:val="true"/>
          <w:lang w:bidi="ar-SA"/>
        </w:rPr>
        <w:t>ثَلَاثَةَ 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 بعض العلماء ذلک علی المدینة وحده و الصحیح أنه عام فی کل بلد لا تقتل حتی تنذر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مُسْلِمٌ وَ مَالِکٌ فِی آخِرِ الْمُوَطَّإِ وَ غَیْرُهُمَا عَنْ أَبِی السَّائِبِ مَوْلَی هِشَامِ بْنِ زُهْرَةَ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سَعِیدٍ الْخُدْرِیِّ فِی بَیْتِهِ فَوَجَدْتُهُ یُصَلِّی فَجَلَسْتُ أَنْتَظِرُ فَرَاغَهُ فَسَمِعْتُ حَرَکَةً تَحْتَ السَّرِیرِ فِی نَاحِیَةِ الْبَیْتِ فَالْتَفَتُّ فَإِذَا حَیَّةٌ فَوَثَبْتُ لِأَقْتُلَهَا فَأَشَارَ إِلَیَّ أَنِ اجْلِسْ فَجَلَسْتُ فَلَمَّا انْصَرَفَ مِنْ صَلَاتِهِ أَشَارَ إِلَی بَیْتٍ فِی الدَّارِ فَقَالَ أَ تَرَی هَذَا الْبَیْتَ قُلْتُ نَعَمْ قَالَ کَانَ فِیهِ فَتًی مِنَّا حَدِیثُ عَهْدٍ بِعُرْسٍ فَخَرَجْنَا مَعَ رَسُولِ اللَّهِ صلی الله علیه و آله إِلَی الْخَنْدَقِ وَ کَانَ ذَلِکَ الْفَتَی یَسْتَأْذِنُ عَلَی رَسُولِ اللَّهِ صلی الله علیه و آله عِنْدَ انْتِصَافِ النَّهَارِ وَ یَرْجِعُ إِلَی أَهْلِهِ فَاسْتَأْذَنَهُ یَوْماً فَقَالَ لَهُ صلی الله علیه و آله خُذْ عَلَیْکَ سِلَاحَکَ فَإِنِّی أَخْشَی عَلَیْکَ بَنِی قُرَیْظَةَ فَأَخَذَ الْفَتَی سِلَاحَهُ ثُمَّ رَجَعَ إِلَی أَهْلِهِ فَوَجَدَ امْرَأَتَهُ بَیْنَ الْبَابَیْنِ قَائِمَةً فَأَهْوَی إِلَیْهَا بِالرُّمْحِ لِیَطْعَنَهَا بِهِ وَ قَدْ أَصَابَتْهُ غَیْرُهُ فَقَالَتِ اکْفُفْ عَلَیْکَ رُمْحَکَ وَ ادْخُلِ الْبَیْتَ حَتَّی تَنْظُرَ مَا الَّذِی أَخْرَجَنِی فَدَخَلَ فَإِذَا هُوَ بِحَیَّةٍ عَظِیمَةٍ مُطَوِّقَةٍ عَلَی الْفِرَاشِ فَأَهْوَی إِلَیْهَا بِالرُّمْحِ فَانْتَظَمَهَا بِهِ ثُمَّ خَرَجَ فَوَکَزَهُ‌</w:t>
      </w:r>
      <w:r>
        <w:rPr>
          <w:rStyle w:val="FootnoteAnchor"/>
          <w:rtl w:val="true"/>
        </w:rPr>
        <w:footnoteReference w:id="1248"/>
      </w:r>
      <w:r>
        <w:rPr>
          <w:rFonts w:ascii="Amiri" w:hAnsi="Amiri" w:eastAsia="Amiri" w:cs="Amiri"/>
          <w:color w:val="111111"/>
          <w:sz w:val="28"/>
          <w:sz w:val="28"/>
          <w:szCs w:val="28"/>
          <w:rtl w:val="true"/>
          <w:lang w:bidi="ar-SA"/>
        </w:rPr>
        <w:t xml:space="preserve">فِی الدَّارِ فَاضْطَرَبَتْ عَلَیْهِ وَ خَرَّ الْفَتَی مَیِّتاً فَمَا یُدْرَی أَیُّهُمَا کَانَ أَسْرَعَ مَوْتاً الْحَیَّةُ أَمِ الْفَتَی قَالَ فَجِئْنَا النَّبِیَّ صلی الله علیه و آله فَأَخْبَرْنَاهُ بِذَلِکَ وَ قُلْنَا ادعوا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w:t>
      </w:r>
      <w:r>
        <w:rPr>
          <w:rStyle w:val="FootnoteAnchor"/>
          <w:rtl w:val="true"/>
        </w:rPr>
        <w:footnoteReference w:id="1249"/>
      </w:r>
      <w:r>
        <w:rPr>
          <w:rFonts w:ascii="Amiri" w:hAnsi="Amiri" w:eastAsia="Amiri" w:cs="Amiri"/>
          <w:color w:val="111111"/>
          <w:sz w:val="28"/>
          <w:sz w:val="28"/>
          <w:szCs w:val="28"/>
          <w:rtl w:val="true"/>
          <w:lang w:bidi="ar-SA"/>
        </w:rPr>
        <w:t>اللَّهَ تَعَالَی أَنْ یُحْیِیَهُ فَقَالَ اسْتَغْفِرُوا</w:t>
      </w:r>
      <w:r>
        <w:rPr>
          <w:rStyle w:val="FootnoteAnchor"/>
          <w:rtl w:val="true"/>
        </w:rPr>
        <w:footnoteReference w:id="1250"/>
      </w:r>
      <w:r>
        <w:rPr>
          <w:rFonts w:ascii="Amiri" w:hAnsi="Amiri" w:eastAsia="Amiri" w:cs="Amiri"/>
          <w:color w:val="111111"/>
          <w:sz w:val="28"/>
          <w:sz w:val="28"/>
          <w:szCs w:val="28"/>
          <w:rtl w:val="true"/>
          <w:lang w:bidi="ar-SA"/>
        </w:rPr>
        <w:t>لِصَاحِبِکُمْ ثُمَّ قَالَ إِنَّ بِالْمَدِینَةِ جِنّاً قَدْ أَسْلَمُوا فَإِذَا رَأَیْتُمْ مِنْهَا شَیْئاً فَآذِنُوهُ‌</w:t>
      </w:r>
      <w:r>
        <w:rPr>
          <w:rStyle w:val="FootnoteAnchor"/>
          <w:rtl w:val="true"/>
        </w:rPr>
        <w:footnoteReference w:id="1251"/>
      </w:r>
      <w:r>
        <w:rPr>
          <w:rFonts w:ascii="Amiri" w:hAnsi="Amiri" w:eastAsia="Amiri" w:cs="Amiri"/>
          <w:color w:val="111111"/>
          <w:sz w:val="28"/>
          <w:sz w:val="28"/>
          <w:szCs w:val="28"/>
          <w:rtl w:val="true"/>
          <w:lang w:bidi="ar-SA"/>
        </w:rPr>
        <w:t xml:space="preserve">ثَلَاثَةَ أَیَّامٍ </w:t>
      </w:r>
    </w:p>
    <w:p>
      <w:pPr>
        <w:pStyle w:val="BookText"/>
        <w:rPr/>
      </w:pPr>
      <w:r>
        <w:rPr>
          <w:rFonts w:ascii="Amiri" w:hAnsi="Amiri" w:eastAsia="Amiri" w:cs="Amiri"/>
          <w:color w:val="111111"/>
          <w:sz w:val="28"/>
          <w:sz w:val="28"/>
          <w:szCs w:val="28"/>
          <w:rtl w:val="true"/>
          <w:lang w:bidi="ar-SA"/>
        </w:rPr>
        <w:t>فَإِنْ بَدَا لَکُمْ بَعْدَ ذَلِکَ فَاقْتُلُوهُ فَإِنَّمَا هُوَ 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 العلماء فی تفسیر الإنذار هل هو ثلاثة أیام أو ثلاث مرات و الأول علیه الجمهور و کیفیته أن یقول أنشدکن بالعهد الذی أخذه علیکن نوح و سلیمان علیهما السلام أن لا تبدوا لنا و لا تعادونا</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وَ فِی أُسْدِ الْغَابَةِ عَنْ عَبْدِ الرَّحْمَنِ بْنِ أَبِی لَیْلَی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الْحَیَّةُ فِی الْمَسْکَنِ فَقُولُوا لَهَا إِنَّا نَسْأَلُکَ بِعَهْدِ نُوحٍ وَ بِعَهْدِ سُلَیْمَانَ علیهما السلام لَا تُؤْذِینَا فَإِنْ عَادَتْ فَاقْتُلُوهَا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عِمْرَانَ بْنِ الْحُصَیْنِ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النَّبِیُّ صلی الله علیه و آله بِعِمَامَتِی مِنْ وَرَائِی وَ قَالَ یَا عِمْرَانُ إِنَّ اللَّهَ یُحِبُّ الْإِنْفَاقَ وَ یُبْغِضُ الْإِقْتَارَ فَأَنْفِقْ وَ أَطْعِمْ وَ لَا تُصَرْصِرْ</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فَیَعْسُرَ عَلَیْکَ الطَّلَبُ وَ اعْلَمْ أَنَّ اللَّهَ عَزَّ وَ جَلَّ یُحِبُّ الْبَصَرَ النَّافِذَ عِنْدَ هَجْمِ الشُّبُهَاتِ وَ الْعَقْلَ الْکَامِلَ عِنْدَ نُزُولِ الشَّهَوَاتِ‌</w:t>
      </w:r>
      <w:r>
        <w:rPr>
          <w:rStyle w:val="FootnoteAnchor"/>
          <w:rtl w:val="true"/>
        </w:rPr>
        <w:footnoteReference w:id="1254"/>
      </w:r>
      <w:r>
        <w:rPr>
          <w:rFonts w:ascii="Amiri" w:hAnsi="Amiri" w:eastAsia="Amiri" w:cs="Amiri"/>
          <w:color w:val="111111"/>
          <w:sz w:val="28"/>
          <w:sz w:val="28"/>
          <w:szCs w:val="28"/>
          <w:rtl w:val="true"/>
          <w:lang w:bidi="ar-SA"/>
        </w:rPr>
        <w:t>وَ یُحِبُّ السَّمَاحَةَ وَ لَوْ عَلَی تَمَرَاتٍ وَ یُحِبُّ الشَّجَاعَةَ وَ لَوْ عَلَی قَتْلِ 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الحنفیة ینبغی أن لا تقتل الحیة البیضاء لأنها من الجان و قال الطحاوی لا بأس بقتل الجمیع و الأولی هو الإنذار</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وَ قَالَ فِی مَوْضِعٍ آخَرَ فِی الصَّحِیحَیْنِ عَنْ عَبْدِ اللَّهِ بْنِ عُمَرَ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مَثَّلَ بِالْحَیَوَانِ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اتَّخَذَ شَیْئاً فِیهِ الرُّوحُ غَرَضاً</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تصبیر البهائم هو أن تحتبس و هی احیاء لتقتل بالرمی و نحوه، و هو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شیئا فیه الروح غرضا ای یرمی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9" w:name="pg13937_137047"/>
    </w:p>
    <w:p>
      <w:pPr>
        <w:pStyle w:val="BookText"/>
        <w:rPr/>
      </w:pPr>
      <w:bookmarkEnd w:id="949"/>
      <w:r>
        <w:rPr>
          <w:rFonts w:ascii="IRNazanin" w:hAnsi="IRNazanin" w:eastAsia="IRNazanin"/>
          <w:color w:val="111111"/>
          <w:sz w:val="28"/>
          <w:sz w:val="28"/>
          <w:szCs w:val="28"/>
          <w:rtl w:val="true"/>
          <w:lang w:bidi="fa-IR"/>
        </w:rPr>
        <w:t>أی یرمی کالغرض من الجلود و غیرها و هذا النهی للتحریم لأن النبی صلی الله علیه و آله لعن فاعله و لأنه تعذیب للحیوان و إتلاف لنفسه و تضییع لمالیته و تفویت لذکاته إن کان یذکی و لمنفعته إن لم یکن یذکی‌</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عقربی رسول خدا صلی اللَّه علیه و آله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پرتاب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 که مومن یا کافری از آزار تو در امان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نمک خواست و در مکان گزیدگی گذاشت و سپس آن را با انگشت بزرگش فشار داد تا حدی که ذوب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خاصیت نمک را می‌دانستند، به دارو نیاز پیدا نمی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و پرنده‌های حرام گوشت اگر تنها زیان دارند و سودی ندارند برای مُحرم و غیر مُحرم کشتن آن‌ها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پنج جانور فاسق، گرگ، شیر، پلنگ، کرکس، زغن، کک، شپش، ساس و مانند آن‌ها و اگر هم سود و هم زیان دارند مانند یوزپلنگ، سگ آموخته، عقاب، باز، باز شکاری و مانند آن‌ها، کشتن آن‌ها به جهت سود شکار کردنی که دارند خوب نیست و به جهت زیانی که دارند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آن‌ها یورش به کبوتران مردم و زخم زدن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 و زیان ندارند، مانند سوسک سیاه بدبو، کرم، سوسک سرگین غلطان، خرچنگ، شتر مرغ، لاشخور، مارمولک، مگس و مانند آن‌ها، کشتن آن‌ها مکروه است و چنانچه بیشتر علما به آن یقین دارند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وجه نادری را نسبت به حرمت کشتن پرنده‌ها و نه حشرات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کاری بیهوده است که به آن نیازی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دمیری درباره 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در الکامل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حیه اسمی است که بر مذکر و مونث اطلاق می‌شود و اگر بخواهی بین مذکر و مونث آن فرق بگذاری، باید لفظ مونث و مذکر را ذکر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 که بر سر حیه آمده است از این باب است که حیه مانند 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مرغابی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از یک جنس است و تاء، تاء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از بعضی از اعراب روایت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را بر روی حیه ای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مار مذکری را روی مار مونث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نسبت از حیه حیوی بوده، جمع مونث آن حیات و جمع مذکر آن حیّوت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مار و چندین مار مذکر را می‌خورد و گلوی پیرزن را می‌فشارد تا آن گاه که او بمیرد ابن خالویه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در زبان عرب دویست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سهیلی از مسعودی آورده که هنگامی که خدا مار را به زمین آورد، آن را در سیستان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سیستان از همه زمین‌های خدا بیشتر مار دارد و اگر افعی نر آن‌ها را نمی خورد و بسیاری از آن‌ها را نابود نمی کرد، از بسیاری مار، سیستان از مردم تهی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الاحبار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مار را در اصفهان و ابلیس را در جدّه و حوّاء را در عرفه و انسان را در کوه سراندیب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سراندیب در بالای چین در دریای هند است و به حدی بلند است که دریانوردان آن را پس از طی کردن چند روز راه هنوز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سراندیب جای پای آدم که بر سنگ فرو رفته است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در این کوه چیزی مثل برق بدون اینکه ابری باشد دیده می‌شود و هر روز باران می‌بارد و قدم گاه آدم را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کوه یاقوت سرخ است و سیل و باران آن را می‌شوید و از قله به پایین آن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 هم در سراندیب یافت می‌شود و عود هم از همان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رقشاء که خال سیاه و سفید دارد و آن را رقطاء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بدترین نوع 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می‌پندارند افعی‌ها و همچنین شتر مرغ‌ها 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ازعر است که بیشترین نوع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ازبّ که مو دارد و دیگری مار شاخ دار که ارسطو منکر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راجز در وصف آن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دو شاخ و دندان آسیا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بگزد،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خود را مانند شهاب فروزان می‌گرداند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دیگری شُِجاع است و آن ماری بزرگ است که به سواره و پیاده یورش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روی دم خود می‌ایستد و بسا می‌شود که به سر اسب سوار می‌رسد و در بیابان‌ها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دیگری افعی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ماری بزرگ است و مار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اصله است که بسیار بزرگ است و چهره‌ای مانند چهره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او پس از گذشت هزاران سال این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خصائص او این است که با نگاه کردن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صلّ است که آن را تاج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 زیرا سرش تاج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صل یک نوع است و مکلله نوعی دیگر است که بسیار تباهکار است و بر هر چه می‌گذرد، آن را می‌سوزاند و گرد سوراخش هیچ گیاهی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پرنده ای از مقابل جایش بگذرد،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جانوری از نزدیکی وی نمی گذرد مگر اینکه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صدای خود را تا فاصله انداختن یک تیر تا نهایت درجه ممکن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هر که بر او بیفتد، اگر چه از دور باشد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که را بگزد، بی درنگ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سواری به او نیزه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اسب سوار با اسبش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بلاد ترک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دارای دو لیف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الطفیتین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دُم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بکُشید، زیرا کور کردن چشم را می‌خواهند و زنان آبستن را سقط جنین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اثر زهر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ناظر است که هنگامی که چشمش بر انسانی بیفتد، بی درنگ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دارد که هنگامی که انسانی آوازش را بشنود،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خدری آمده که جوان انصاری به ماری نیزه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مُرد و جوان انصاری نیز بی درنگ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نام‌های مار حیّه، عین، عیم، این، ارقم، اصله، جانّ، ثعبان، شجاع، ازب، ازعر، ابتر، ناشر، افعی، افعوان برای نر، ارقش، صلّ، ارقط، ذو الطفیتین و عربد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مارها ابو البختری، ابو ربیع، ابو عثمان، ابو العاصی، ابو دعور، ابو وثاب، ابو یقظان، ام طبق، ام عافیه، ام عثمان، ام الفتح، ام محبوب و بنات طبق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ماده کر، بدی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صمّه مار نر است که پدر درید بن صمّه، شاعر جاهلی به نام او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جانورشناسان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هزار سال می‌ماند و هر سال پوست می‌اندازد و سی تخم به شماره دنده‌هایش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مورچه‌ها گرد آمده، بیشتر تخم‌های او را فاسد می‌کنند و جز اندکی از آن سالم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عقرب او را بگزد، می‌میرد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نوع از مار حربش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افعی نر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همه افعی است که در ریگستان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مارها دراز، تیره، سبز، سیاه، با نقطه‌های سفید و سیاه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لکه و درخشندگی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گوناگونی تخم‌ها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مار چیزی مانند چرک، به هم پیوسته در یک خط دراز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مارها جفت گیری معلومی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هست این است که به یکدیگر پیچ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شکاف دارد و برخی از مردم گمان برده‌اند وی دو زبان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پرخوری و حریصی وصف کرده‌اند، زیرا جوجه‌ها را مانند شیر، بدون اینکه بجوند، می‌بلعند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وی این است که هنگامی که استخوان داری را ببلعد، به دور درخت یا چیزی مانند آن به سختی می‌پیچند تا آنچه در درون آن‌ها است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وی این است که هنگامی که می‌گزد، وارونه می‌شود و برخی مردم می‌پندارند این کار برای این است که زهر خود را خالی کند و حال آن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وی خوراکی نیابد، به همان نسیم هوا زنده است و زمانی طولانی با آن تغذیه می‌کند و به نهایت گرسنگی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 گوشت جانور زنده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پیر شود پیکرش ریز می‌شود و به همان نسیم قناعت می‌کند و خوراک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غریبش این است که آب نمی خواهد و بر سر آب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شراب هنگامی که بوی آن را بشنود، خودداری نمی کند، زیرا در خوی او شراب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شراب را می‌یابد، می‌نوشد تا مست شود و چه بسا مستی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نر در یک جا نمی ماند و تنها ماده بر سر تخم می‌ماند، تا بچه‌هایش درآمده، بر کسب روزی توانایی یابند؛ سپس او نیز به گردش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مانند چشم ملخ در سرش نمی‌گردد و مانند میخی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بکنند، باز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دندان نیش آن را اگر بکنند، پس از سه روز می‌روید و دم او را هم اگر ببُرند، باز بیرون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اخلاق غریب وی این است که از مرد برهنه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شاد می‌شود و به دنبال آن می‌رود و از آن خوشش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بسیار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تازیانه ای که آلوده به عرق اسب است، زده شود،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می‌برند و چند روز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کور شود یا از زیر زمین بیرون بیاید و نابینا باشد، به دنبال رازیانه سبز می‌رود و دیده‌اش را به آن می‌مالد و بینا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آنکه اندازه گرفت و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او را مقدر کرد و او را به آنچه آن را از بین ببرد،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جانوری شبیه مار نیست مگر آنکه مار از او تواناتر است و هنگامی که سینه‌اش را به سوراخ یا شکافی وارد کند، نیرومندترین مردم نمی توانند او را بیرون آورند و چه بسا تکه شود و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 و پا و ناخن ندارد که با آن سوراخ بکند، ولی به سبب دنده‌هایی که دارد پشتش این نیرو را برای وی تقویت کرده است، چرا که وی سی دنده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شکم راه می‌رود و اجزائش به همدیگر فشار می‌آورند و با این فشار شدید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 در طبع خود 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آنکه در خشکی زیست می‌کند، در دریا زیست می‌کند و بعد از آن که در دریا زیست می‌کند، در خشکی زیست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مانند افعی و مار هندی که دارو برای گزیدنش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دارو برای گزیدن آن سودبخش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غیر این دو کُشنده است آن است که به وسیله ترساندن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حکایت شده مردی زیر درختی به خواب رفت و ماری از درخت بر او سقوط کرد و سرش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روی خود را پوشانده بود، بیدار شد و سرش را خاراند و نگاه کرد و چیزی ندید و گمانی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نهاد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کسی که دیده بود مار سرش را گزیده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زیر درخت از خواب بیدار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سقوط کرد و سر تو را گزید و وقتی هراسان بلند شدی، خود را واپس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هراسی گرفت که در اثر آن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می‌پندارند ترس زهر را تحریک می‌کند و سوراخ‌های تن را باز می‌کند تا زهر در آن داخل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تفسیر سوره غافر از کعب الاحبار آورده که هنگامی که خدای تعالی عرش را آفرید،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آفریده ای بزرگ‌تر از من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ماری گرد آن چرخاند که هفتاد هزار بال داشت و در هر بالی هفتاد هزار زبان و هر روز به شمار قطره‌های باران و برگ‌های درختان و ریگ‌ها و خاک‌ها و شماره روزهای جهان و همه فرشتگان تسبیح از دهان های او برمی‌آمد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 عرش پیچید و عرش تا نیمه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ابن جوزی از بشر بن فضل آورده که ما به حج می‌رفتیم و بر سر یکی از آب‌های اعراب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خواهرند که در زیبایی نیکو هستند و پزشکی و درمان بیماران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آن‌ها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چوبی ساق پای یکی از یاران خود را مالیدیم تا خون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برداشتیم و نزد آن‌ها بردیم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مار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درمانی دارد؟ خواهر خردسال‌تر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مانند خورشید تابان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نزد او ایستاد و او را معاینه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مارگزیده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تنش را ساییده که مار نری بر آن ادرار کرده است و راهنمایش این است که هنگامی که خورشید بیرون بیاید،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برآمد، مرد و ما از این مطلب در شگفت شدیم و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مارگیری گذر کرد که ماری را دنبال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اگر از من صرف نظر نکند، به او ضربه ای می‌زنم که تکه تکه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گذشت و هنگامی که برگشت مار در جعبه مارگیر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چنان و چنین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همراه او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سوگند خورد و اکنون با من پیمان شکنی می‌کند و زهر پیمان شکنی او از زهر من زیان بارتر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عجائب المخلوقات قزوینی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 فارسی پیش از خسرو انوشیروان نبود و در زمان او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این بود که یک روز که انوشیروان به دادخواهی نشسته بود، ناگهان مار بزرگی زیر تختش خزید و خواستند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به او ستم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 خود را کشاند و خسرو یکی از افسرانش را به دنبالش روانه کرد و با او رفت تا بر دهنه چاهی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در آن پایین رفت و برگشت و سر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 چاه ماری کشته بود و بر دوشش عقربی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نیزه‌اش را به سوی عقرب پایین برد و در عقرب فرو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شاه آمد و از حال آن مار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سال آینده شد، آن مار در همان روز که خسرو برای دادخواهی نشسته بود، آمد و خود را تا برابر خسرو کشاند تا به او رسید و از دهانش تخمه سیاهی 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 که آن را کاشتند و ریحان از آن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بسیار سرما می‌خورد و دردهای مغز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را به کار برد و سود بسیاری از آن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مسعودی از زبیر بن بکار آورده که در زمان جاهلیت دو برادر به سفر رفتند و در سایه درختی کنار سنگ سختی منزل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حرکت آن دو شد، از زیر آن سنگ ماری بیرون آمد و یک دینار طلا نزد آن‌ها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گنجی است که در اینجا است و سه روز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هر روز دیناری برای آن‌ها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چشم به راه این مار بمانیم؟ خوب است آن را بکشیم و این گنج را بکنیم 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را نهی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رنجی ببری و به گنجی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نپذیرفت و تیشه‌ای گرفت و در کمین مار نشست تا مار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به او زد که سرش را زخمی کرد و او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به او جست و او را کشت و به سوراخش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اول برادر دوم را به خاک سپرد و ماند تا فردا مار با سر بسته بیرون آمد و با او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آنچه به تو رسید خشنود نبودم و برادرم را از آن بازداشتم 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خدا را میانمان قرار دهیم که تو به من زیان نزنی و من به تو زیان نزنم و به آن کاری که در نخست می‌کردی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دل تو در این حال که گور برادرت را می‌بینی هرگز به من خوش نمی شود و دل من هم تا این شکستگی سر را دارم هرگز به تو خوش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ماری را بکشد، مانند کسی است که مرد بت‌پرستی را بکشد و هر که آن را از ترس سرانجام کشتنش رها 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میمون‌ها از بنی اسرائیل مسخ شدند، مارها نیز مسخ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مارهایی که در خانه ها هستند، تا سه بار به آن‌ها اخطار نشود، کشته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جن‌های مسلمانی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آن‌ها را دیدید، به او تا سه روز اخطار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برای خصوص مدینه می‌دانند و درست این است که این مطلب برای همه شهرها است و مار تا به او اخطار نشود، کشته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سائب مولای هشام بن زهره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ابی سعید خدری در خانه‌اش وارد شدم و دیدم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تختش در زیر اتاق جنبشی شنیدم و نگاه کردم و ماری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آن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اشاره کرد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را تمام کرد، به اتاقی در خانه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 را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ما که تازه عروسی کرده بود در آن بود و به همراه رسول خدا صلی الله علیه و آله برای جنگ خندق بیرون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نیم روز از رسول خدا صلی الله علیه و آله اجازه می‌گرفت و نزد همسرش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اجازه خواست،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ات را بردار که نسبت به تو از بنی قریظه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سلاحش را برداشت و به خانه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زنش میان دو لنگه در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غیرت او را گرفته بود، با نیزه به او یورش برد تا به او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نیزه‌ات دست بکش و به اتاقت برو تا ببینی چه چیزی مرا بیرون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داخل شد و دید ماری بزرگ بر بستر چرخ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 به او حمله کرد و او را به نیزه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او را در خانه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مار نسبت به جوان برآشفت و آن جوان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 که جوان زودتر مرده است یا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آمدیم و به او آن را گزارش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 او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 خود آمرزش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جن‌هایی هستند که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یکی از آن‌ها را دیدید تا سه روز به آن‌ها اعلام کنید و اگر پس از آن بر شما پدیدار شدند، آن‌ها را بکشید که همانا شیطان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تفسیر اِخطار اختلاف دارند که سه روز است یا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 قول اول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اخطار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سوگند می‌دهم به پیمانی که نوح و سلیمان علیهما السّلام از شما گرفتند که بر ما پدیدار نشوید و به سمت ما باز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اسد الغابه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مار در خانه پدیدار شود،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تو می‌خواهیم به واسطه پیمان نوح و پیمان سلیمان علیهما السّلام ما را نیازاری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عمران بن حصین روایت است که پیامبر صلی اللَّه علیه و آله عمامه‌ام را از پس سرم برگرفت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انفاق را دوست دارد و بخل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اطعام کن و مال را روی هم جمع نکن تا آنکه طلب مال بر تو دشوار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عزّ و جلّ چشم تیز را هنگام هجوم شبهه ها و خرد کامل را در هنگام فرود آمدن شهوت و بخشش را گرچه چند دانه خرما و شجاعت را گرچه به کشتن مار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حنفیه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مار سفید کشته نشود، زیرا وی از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هیچ نوع مار عیب ندارد و بهتر اخطار کردن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صحیح بخاری و صحیح مسلم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کسی را که جانور را تکه کند،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کسی را که جاندار را نشانه تیر اندازی قرار دهد،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مانند تکه پوست و غیر آن، نشانه تیراندازی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دلالت بر حرمت دارد، زیرا پیامبر انجام دهنده آن را لعنت کرده و زیرا شکنجه جاندار و تلف کردن آن و ضایع کردن مالیت آن و از دست دادن قربانی کردن آن در صورت حلال بودن و سود آن در صورت حرام بودن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232512_3381743652"/>
      <w:bookmarkStart w:id="951" w:name="_Toc409"/>
      <w:bookmarkEnd w:id="950"/>
      <w:r>
        <w:rPr>
          <w:rtl w:val="true"/>
        </w:rPr>
        <w:t>«</w:t>
      </w:r>
      <w:r>
        <w:rPr/>
        <w:t>44</w:t>
      </w:r>
      <w:r>
        <w:rPr>
          <w:rtl w:val="true"/>
        </w:rPr>
        <w:t>»</w:t>
      </w:r>
      <w:bookmarkEnd w:id="951"/>
    </w:p>
    <w:p>
      <w:pPr>
        <w:pStyle w:val="BookText"/>
        <w:rPr/>
      </w:pPr>
      <w:r>
        <w:rPr>
          <w:rFonts w:ascii="Amiri" w:hAnsi="Amiri" w:eastAsia="Amiri" w:cs="Amiri"/>
          <w:color w:val="111111"/>
          <w:sz w:val="28"/>
          <w:sz w:val="28"/>
          <w:szCs w:val="28"/>
          <w:rtl w:val="true"/>
          <w:lang w:bidi="ar-SA"/>
        </w:rPr>
        <w:t>الْعُیُونُ، وَ الْعِلَلُ، عَنْ مُحَمَّدِ بْنِ عُمَرَ الْبَصْرِیِّ عَنْ مُحَمَّدِ بْنِ عَبْدِ اللَّهِ بْنِ جَبَلَةَ عَنْ عَبْدِ اللَّهِ بْنِ أَحْمَدَ بْنِ عَامِرٍ عَنْ أَبِیهِ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شَامِیٌّ أَمِیرَ الْمُؤْمِنِینَ علیه السلام کَمْ حَجَّ آدَمُ مِنْ حِجَّةٍ فَقَالَ لَهُ سَبْعِینَ حِجَّةً مَاشِیاً عَلَی قَدَمَیْهِ وَ أَوَّلُ حِجَّةٍ حَجَّهَا کَانَ مَعَهُ الصُّرَدُ یَدُلُّهُ عَلَی مَوَاضِعِ الْمَاءِ وَ خَرَجَ مَعَهُ مِنَ الْجَنَّةِ وَ قَدْ نُهِیَ عَنْ أَکْلِ الصُّرَدِ وَ الْخُطَّافِ وَ سَأَلَهُ مَا بَالُهُ لَا یَمْشِی</w:t>
      </w:r>
    </w:p>
    <w:p>
      <w:pPr>
        <w:pStyle w:val="BookText"/>
        <w:rPr/>
      </w:pPr>
      <w:r>
        <w:rPr>
          <w:rFonts w:ascii="Amiri" w:hAnsi="Amiri" w:eastAsia="Amiri" w:cs="Amiri"/>
          <w:color w:val="111111"/>
          <w:sz w:val="28"/>
          <w:sz w:val="28"/>
          <w:szCs w:val="28"/>
          <w:rtl w:val="true"/>
          <w:lang w:bidi="ar-SA"/>
        </w:rPr>
        <w:t>قَالَ لِأَنَّهُ نَاحَ عَلَی بَیْتِ الْمَقْدِسِ فَطَافَ حَوْلَهُ أَرْبَعِینَ عَاماً یَبْکِی عَلَیْهِ وَ لَمْ یَزَلْ یَبْکِی مَعَ آدَمَ علیه السلام فَمِنْ هُنَاکَ سَکَنَ الْبُیُوتَ وَ مَعَهُ تِسْعُ آیَاتٍ مِنْ کِتَابِ اللَّهِ عَزَّ وَ جَلَّ مِمَّا کَانَ آدَمُ یَقْرَؤُهَا فِی الْجَنَّةِ وَ هِیَ مَعَهُ إِلَی یَوْمِ الْقِیَامَةِ ثَلَاثُ آیَاتٍ مِنْ أَوَّلِ الْکَهْفِ وَ ثَلَاثُ آیَاتٍ مِنْ سُبْحَانَ وَ هِیَ فَإِذا قَرَأْتَ الْقُرْآنَ وَ ثَلَاثُ آیَاتٍ مِنْ یس وَ جَعَلْنا مِنْ بَیْنِ أَیْدِیهِمْ سَدًّا وَ مِنْ خَلْفِهِمْ سَدًّا</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شامی از امیر 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چند بار حجّ به جا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بار پیاده، و در اوّلین سفرش جغد به همراهش بود و مواضع آب را به او نشان می‌داد و به همراه او از بهشت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خوردن جغد و پرستو 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پرستو روی زمین راه نمی‌رود؟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بیت المقدس نوحه سرایی نمود و چهل سال بر آن گریست و همیشه به همراه آدم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خانه‌هایی سکنی گزید و نُه آیه از آیات کتاب خداوند عزّ و جلّ که آدم در بهشت آن‌ها را می‌خواند، به همراه داشت و تا قیامت نیز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آیه از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آیه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قَرَأْتَ الْقُرْآنَ جَعَلْنا بَیْنَکَ وَ بَیْنَ الَّذِینَ لا یُؤْمِنُونَ بِالْآخِرَةِ حِجاباً مَسْتُوراً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عَلی قُلُوبِهِمْ أَکِنَّةً أَنْ یَفْقَهُوهُ وَ فِی آذانِهِمْ وَقْراً وَ إِذا ذَکَرْتَ رَبَّکَ فِی الْقُرْآنِ وَحْدَهُ وَلَّوْا عَلی أَدْبارِهِمْ نُفُوراً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أَعْلَمُ بِما یَسْتَمِعُونَ بِهِ إِذْ یَسْتَمِعُونَ إِلَیْکَ وَ إِذْ هُمْ نَجْوی إِذْ یَقُولُ الظَّالِمُونَ إِنْ تَتَّبِعُونَ إِلاَّ رَجُلاً مَسْحُوراً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قرآن بخوانی، میان تو و کسانی که به آخرت ایمان ندارند پرده‌ای پوشیده قرار می‌دهیم و بر دل‌هایشان پوشش‌ها می‌نهیم تا آن را نفهمند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سوی تو گوش فرا می‌دارند ما بهتر می‌دانیم به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نجوا می‌پردازند وقتی که ستمگران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مردی افسون شده را پیروی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آیه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 مِنْ بَیْنِ أَیْدِیهِمْ سَدًّا وَ مِنْ خَلْفِهِمْ سَدًّا فَأَغْشَیْناهُمْ فَهُمْ لا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سَواءٌ عَلَیْهِمْ أَ أَنْذَرْتَهُمْ أَمْ لَمْ تُنْذِرْهُمْ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تُنْذِرُ مَنِ اتَّبَعَ الذِّکْرَ وَ خَشِیَ الرَّحْمنَ بِالْغَیْبِ فَبَشِّرْهُ بِمَغْفِرَةٍ وَ أَجْرٍ کَرِیم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فرو گسترده‌ایم، در نتیجه نمی‌توانند ببینند و آنان را چه بیم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بیم ندهی، به حالشان تفاوت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دادن تو، تنها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کتاب حقّ را پیروی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در نهان 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آمرزش و پاداشی پر ارزش مژده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2" w:name="__RefHeading___Toc232514_3381743652"/>
      <w:bookmarkStart w:id="953" w:name="_Toc410"/>
      <w:bookmarkEnd w:id="952"/>
      <w:r>
        <w:rPr>
          <w:rtl w:val="true"/>
        </w:rPr>
        <w:t>«</w:t>
      </w:r>
      <w:r>
        <w:rPr/>
        <w:t>45</w:t>
      </w:r>
      <w:r>
        <w:rPr>
          <w:rtl w:val="true"/>
        </w:rPr>
        <w:t>»</w:t>
      </w:r>
      <w:bookmarkEnd w:id="953"/>
    </w:p>
    <w:p>
      <w:pPr>
        <w:pStyle w:val="BookText"/>
        <w:rPr/>
      </w:pPr>
      <w:r>
        <w:rPr>
          <w:rFonts w:ascii="Amiri" w:hAnsi="Amiri" w:eastAsia="Amiri" w:cs="Amiri"/>
          <w:color w:val="111111"/>
          <w:sz w:val="28"/>
          <w:sz w:val="28"/>
          <w:szCs w:val="28"/>
          <w:rtl w:val="true"/>
          <w:lang w:bidi="ar-SA"/>
        </w:rPr>
        <w:t>الْعُیُونُ، عَنْ عَبْدِ اللَّهِ بْنِ مُحَمَّدِ بْنِ عَبْدِ الْوَهَّابِ عَنْ مَنْصُورِ بْنِ عَبْدِ اللَّهِ عَنِ الْمُنْذِرِ بْنِ مُحَمَّدٍ عَنِ الْحُسَیْنِ بْنِ مُحَمَّدٍ عَنْ سُلَیْمَانَ بْنِ جَعْفَرٍ عَنِ الرِّضَا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جَنَاحِ کُلِّ هُدْهُدٍ خَلَقَهُ اللَّهُ عَزَّ وَ جَلَّ مَکْتُوبٌ بِالسُّرْیَانِیَّةِ آلُ مُحَمَّدٍ خَیْرُ الْبَرِیَّةِ</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 هر هدهدی که خداوند خلق می‌کند به زبان سریانی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بهترین مخلوقاتند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232516_3381743652"/>
      <w:bookmarkStart w:id="955" w:name="_Toc411"/>
      <w:bookmarkEnd w:id="954"/>
      <w:r>
        <w:rPr>
          <w:rtl w:val="true"/>
        </w:rPr>
        <w:t>«</w:t>
      </w:r>
      <w:r>
        <w:rPr/>
        <w:t>46</w:t>
      </w:r>
      <w:r>
        <w:rPr>
          <w:rtl w:val="true"/>
        </w:rPr>
        <w:t>»</w:t>
      </w:r>
      <w:bookmarkEnd w:id="95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الْبَصَائِرُ، عَنْ أَحْمَدَ بْنِ مُحَمَّدٍ عَنِ الْجَامُورَانِیِّ عَنِ الْحَسَنِ بْنِ عَلِیِّ بْنِ أَبِی حَمْزَةَ عَنْ مُحَمَّدِ بْنِ سَیْفٍ التَّمِیمِیِ‌</w:t>
      </w:r>
      <w:r>
        <w:rPr>
          <w:rStyle w:val="FootnoteAnchor"/>
          <w:rtl w:val="true"/>
        </w:rPr>
        <w:footnoteReference w:id="1260"/>
      </w:r>
      <w:r>
        <w:rPr>
          <w:rFonts w:ascii="Amiri" w:hAnsi="Amiri" w:eastAsia="Amiri" w:cs="Amiri"/>
          <w:color w:val="111111"/>
          <w:sz w:val="28"/>
          <w:sz w:val="28"/>
          <w:szCs w:val="28"/>
          <w:rtl w:val="true"/>
          <w:lang w:bidi="ar-SA"/>
        </w:rPr>
        <w:t>عَنْ مُحَمَّدِ بْنِ جَعْفَرٍ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اسْتَوْصُوا بِالصَّائِیَاتِ خَیْراً یَعْنِی الْخُطَّافَ فَإِنَّهُ آنَسُ طَیْرِ النَّاسِ بِالنَّاسِ ثُمَّ قَالَ رَسُولُ اللَّهِ </w:t>
      </w:r>
      <w:bookmarkStart w:id="956" w:name="pg13937_137048"/>
    </w:p>
    <w:p>
      <w:pPr>
        <w:pStyle w:val="BookText"/>
        <w:rPr/>
      </w:pPr>
      <w:bookmarkEnd w:id="956"/>
      <w:r>
        <w:rPr>
          <w:rFonts w:ascii="Amiri" w:hAnsi="Amiri" w:eastAsia="Amiri" w:cs="Amiri"/>
          <w:color w:val="111111"/>
          <w:sz w:val="28"/>
          <w:sz w:val="28"/>
          <w:szCs w:val="28"/>
          <w:rtl w:val="true"/>
          <w:lang w:bidi="ar-SA"/>
        </w:rPr>
        <w:t>صلی الله علیه و آله أَ تَدْرُونَ مَا تَقُولُ الصَّائِیَةُ إِذَا تَرَنَّمَتْ تَقُولُ بِسْمِ اللَّهِ الرَّحْمنِ الرَّحِیمِ الْحَمْدُ لِلَّهِ رَبِّ الْعالَمِینَ حَتَّی تَقْرَأَ أُمَّ الْکِتَابِ فَإِذَا کَانَ فِی آخِرِ تَرَنُّمِهَا قَالَتْ وَ لَا الضَّالِّینَ‌</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الْعِدَّةِ عَنْ سَهْلِ بْنِ زِیَادٍ وَ أَحْمَدَ بْنِ أَبِی عَبْدِ اللَّهِ جَمِیعاً عَنِ الْجَامُورَانِیِّ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اسْتَوْصُوا بِالصَّئِینَاتِ وَ مَا تَقُولُ الصَّئِینَةُ إِذَا مَرَّتْ وَ تَرَنَّمَتْ وَ زَادَ فِی آخِرِهِ مَدَّ بِهَا رَسُولُ اللَّهِ صلی الله علیه و آله وَ لَا الضَّالِّینَ‌</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جیک جیک کننده‌ها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حضرت پرستوها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نیکی کنید، زیرا آن‌ها همدردترین پرنده اهلی نسبت به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در خواندنش چه می‌گوید؟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همه سوره فاتحه را می‌خوانَد و در آخر خواندنش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در بیانی نظیر روایت قبلی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جیک جیک کننده‌ها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حضرت پرستوها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نیکی کنید، زیرا آن‌ها همدردترین پرنده‌های اهلی نسبت به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هنگامی که راه می‌رود و می‌خواند چه می‌گوید؟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همه سوره فاتحه را می‌خوانَد و در آخر خواندنش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7" w:name="__RefHeading___Toc232518_3381743652"/>
      <w:bookmarkStart w:id="958" w:name="_Toc412"/>
      <w:bookmarkEnd w:id="957"/>
      <w:r>
        <w:rPr>
          <w:rtl w:val="true"/>
        </w:rPr>
        <w:t>بیان</w:t>
      </w:r>
      <w:bookmarkEnd w:id="958"/>
    </w:p>
    <w:p>
      <w:pPr>
        <w:pStyle w:val="BookText"/>
        <w:rPr/>
      </w:pPr>
      <w:r>
        <w:rPr>
          <w:rFonts w:ascii="IRNazanin" w:hAnsi="IRNazanin" w:eastAsia="IRNazanin"/>
          <w:color w:val="111111"/>
          <w:sz w:val="28"/>
          <w:sz w:val="28"/>
          <w:szCs w:val="28"/>
          <w:rtl w:val="true"/>
          <w:lang w:bidi="fa-IR"/>
        </w:rPr>
        <w:t>قال الدمیری السنونو بضم السین و النونین الواحدة سنونوة و هو نوع من الخطاطیف و لذلک سمی حجر الیرقان حجر السنونو و لکن تصحف علی عجائب المخلوقات فقال حجر الصنونو بالصاد و الصواب أنه بالسین المهملة نسبة إلی هذا النوع من الخطاطیف‌</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مفردش سنونوه است نوعی از پرستو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سنگ یرقان را سنگ سنونو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عجائب المخلوقات به اشتباه آن را سنگ صنونو آورده است و درستش سنگ سنونو است که به این نوع از پرستوها منسوب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232520_3381743652"/>
      <w:bookmarkStart w:id="960" w:name="_Toc413"/>
      <w:bookmarkEnd w:id="959"/>
      <w:r>
        <w:rPr>
          <w:rtl w:val="true"/>
        </w:rPr>
        <w:t>«</w:t>
      </w:r>
      <w:r>
        <w:rPr/>
        <w:t>47</w:t>
      </w:r>
      <w:r>
        <w:rPr>
          <w:rtl w:val="true"/>
        </w:rPr>
        <w:t>»</w:t>
      </w:r>
      <w:bookmarkEnd w:id="960"/>
    </w:p>
    <w:p>
      <w:pPr>
        <w:pStyle w:val="BookText"/>
        <w:rPr/>
      </w:pPr>
      <w:r>
        <w:rPr>
          <w:rFonts w:ascii="Amiri" w:hAnsi="Amiri" w:eastAsia="Amiri" w:cs="Amiri"/>
          <w:color w:val="111111"/>
          <w:sz w:val="28"/>
          <w:sz w:val="28"/>
          <w:szCs w:val="28"/>
          <w:rtl w:val="true"/>
          <w:lang w:bidi="ar-SA"/>
        </w:rPr>
        <w:t>الْمُخْتَلَفُ، نَقْلًا مِنْ کِتَابِ عَمَّارِ بْنِ مُوسَی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الْخُطَّافِ لَا بَأْسَ بِهِ هُوَ مِمَّا یُؤْکَلُ لَحْمُهُ وَ لَکِنْ کُرِهَ أَکْلُهُ لِأَنَّهُ اسْتَجَارَ بِکَ وَ آوَی فِی مَنْزِلِکَ وَ کُلُّ شَیْ‌ءٍ یَسْتَجِیرُ بِکَ فَأَجِرْهُ‌</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التَّهْذِیبُ، بِإِسْنَادِهِ عَنْ مُحَمَّدِ بْنِ أَحْمَدَ بْنِ یَحْیَی عَنْ أَحْمَدَ بْنِ الْحَسَنِ عَنْ عَمْرِو بْنِ سَعِیدٍ عَنْ مُصَدِّقِ بْنِ صَدَقَةَ 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أَسْقَطَ لَفْظَةَ خُرْءٍ</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پرستو پاک است و خودش حلال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به تو پناهنده شده است، خوردنش مکروه است و هر چه به تو پناهنده شد، آن را پناه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مختلف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را با حذف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232522_3381743652"/>
      <w:bookmarkStart w:id="962" w:name="_Toc414"/>
      <w:bookmarkEnd w:id="961"/>
      <w:r>
        <w:rPr>
          <w:rtl w:val="true"/>
        </w:rPr>
        <w:t>«</w:t>
      </w:r>
      <w:r>
        <w:rPr/>
        <w:t>48</w:t>
      </w:r>
      <w:r>
        <w:rPr>
          <w:rtl w:val="true"/>
        </w:rPr>
        <w:t>»</w:t>
      </w:r>
      <w:bookmarkEnd w:id="96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بِالْإِسْنَادِ الْمُتَقَدِّمِ عَنْ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یُصِیبُ خُطَّافاً فِی الصَّحْرَاءِ أَوْ یَصِیدُهُ أَ یَأْکُلُهُ قَالَ هُوَ مِمَّا یُؤْکَلُ وَ عَنِ الْوَبْرِ یُؤْکَلُ قَالَ </w:t>
      </w:r>
      <w:bookmarkStart w:id="963" w:name="pg13937_137049"/>
    </w:p>
    <w:p>
      <w:pPr>
        <w:pStyle w:val="BookText"/>
        <w:rPr/>
      </w:pPr>
      <w:bookmarkEnd w:id="963"/>
      <w:r>
        <w:rPr>
          <w:rFonts w:ascii="Amiri" w:hAnsi="Amiri" w:eastAsia="Amiri" w:cs="Amiri"/>
          <w:color w:val="111111"/>
          <w:sz w:val="28"/>
          <w:sz w:val="28"/>
          <w:szCs w:val="28"/>
          <w:rtl w:val="true"/>
          <w:lang w:bidi="ar-SA"/>
        </w:rPr>
        <w:t>لَا هُوَ حَرَامٌ‌</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امام صادق علیه السّلام درباره مردی که پرستو را در بیابان به دست آورد پرسید که آن را شکار کند و از آن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چیزهای خوردنی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کرک پرسیده شد که خورده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4" w:name="__RefHeading___Toc232524_3381743652"/>
      <w:bookmarkStart w:id="965" w:name="_Toc415"/>
      <w:bookmarkEnd w:id="964"/>
      <w:r>
        <w:rPr>
          <w:rtl w:val="true"/>
        </w:rPr>
        <w:t>بیان</w:t>
      </w:r>
      <w:bookmarkEnd w:id="965"/>
    </w:p>
    <w:p>
      <w:pPr>
        <w:pStyle w:val="BookText"/>
        <w:rPr/>
      </w:pPr>
      <w:r>
        <w:rPr>
          <w:rFonts w:ascii="IRNazanin" w:hAnsi="IRNazanin" w:eastAsia="IRNazanin"/>
          <w:color w:val="111111"/>
          <w:sz w:val="28"/>
          <w:sz w:val="28"/>
          <w:szCs w:val="28"/>
          <w:rtl w:val="true"/>
          <w:lang w:bidi="fa-IR"/>
        </w:rPr>
        <w:t>حمل الشیخ قوله هو مما یؤکل علی التعجب و الإنکار و هو بعید و الأولی حمل أخبار النهی علی الکراهة کما فعله 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جمله از چیزهای خوردنی است را به تعجب انکاری حمل کرده است و این بعید است و بهتر حمل اخبار نهی بر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بیشتر فقهاء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232526_3381743652"/>
      <w:bookmarkStart w:id="967" w:name="_Toc416"/>
      <w:bookmarkEnd w:id="966"/>
      <w:r>
        <w:rPr>
          <w:rtl w:val="true"/>
        </w:rPr>
        <w:t>«</w:t>
      </w:r>
      <w:r>
        <w:rPr/>
        <w:t>49</w:t>
      </w:r>
      <w:r>
        <w:rPr>
          <w:rtl w:val="true"/>
        </w:rPr>
        <w:t>»</w:t>
      </w:r>
      <w:bookmarkEnd w:id="967"/>
    </w:p>
    <w:p>
      <w:pPr>
        <w:pStyle w:val="BookText"/>
        <w:rPr/>
      </w:pPr>
      <w:r>
        <w:rPr>
          <w:rFonts w:ascii="Amiri" w:hAnsi="Amiri" w:eastAsia="Amiri" w:cs="Amiri"/>
          <w:color w:val="111111"/>
          <w:sz w:val="28"/>
          <w:sz w:val="28"/>
          <w:szCs w:val="28"/>
          <w:rtl w:val="true"/>
          <w:lang w:bidi="ar-SA"/>
        </w:rPr>
        <w:t>التَّهْذِیبُ، بِالْإِسْنَادِ الْمُتَقَدِّمِ عَنْ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الشِّقِرَّاقِ فَقَالَ کُرِهَ قَتْلُهُ لِحَالِ الْحَیَّاتِ قَالَ وَ کَانَ النَّبِیُّ صلی الله علیه و آله یَوْماً یَمْشِی فَإِذَا شِقِرَّاقٌ قَدِ انْقَضَ‌</w:t>
      </w:r>
      <w:r>
        <w:rPr>
          <w:rStyle w:val="FootnoteAnchor"/>
          <w:rtl w:val="true"/>
        </w:rPr>
        <w:footnoteReference w:id="1267"/>
      </w:r>
      <w:r>
        <w:rPr>
          <w:rFonts w:ascii="Amiri" w:hAnsi="Amiri" w:eastAsia="Amiri" w:cs="Amiri"/>
          <w:color w:val="111111"/>
          <w:sz w:val="28"/>
          <w:sz w:val="28"/>
          <w:szCs w:val="28"/>
          <w:rtl w:val="true"/>
          <w:lang w:bidi="ar-SA"/>
        </w:rPr>
        <w:t>فَاسْتَخْرَجَ مِنْ خُفِّهِ حَیَّةً</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مارها کشتنش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سبزه قبایی شیرجه رفت و از کفشش ماری بیرون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232528_3381743652"/>
      <w:bookmarkStart w:id="969" w:name="_Toc417"/>
      <w:bookmarkEnd w:id="968"/>
      <w:r>
        <w:rPr>
          <w:rtl w:val="true"/>
        </w:rPr>
        <w:t>بیان</w:t>
      </w:r>
      <w:bookmarkEnd w:id="969"/>
    </w:p>
    <w:p>
      <w:pPr>
        <w:pStyle w:val="BookText"/>
        <w:rPr/>
      </w:pPr>
      <w:r>
        <w:rPr>
          <w:rFonts w:ascii="IRNazanin" w:hAnsi="IRNazanin" w:eastAsia="IRNazanin"/>
          <w:color w:val="111111"/>
          <w:sz w:val="28"/>
          <w:sz w:val="28"/>
          <w:szCs w:val="28"/>
          <w:rtl w:val="true"/>
          <w:lang w:bidi="fa-IR"/>
        </w:rPr>
        <w:t>قوله علیه السلام لحال الحیات أی لأنه یأکلها و فی وجوده منفعة عظیمة فلذا کره قتله أو لأنه أخرج الحیة من خفه صلی الله علیه و آله فصار بذلک محترما أو لأنه یأکل الحیة ففیه سمیته فالمراد بقتله قتله للأکل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مارها به این جهت که وی آن‌ها را می‌خورد و در وجودش سود بزرگی است و از این رو کشتنش بد است یا برای آنکه مار را از کفش آن حضرت صلی اللَّه علیه و آله بیرون آورده و محترم شده است یا برای این که مار می‌خورد و زهرناک است و مقصود کشتن او است برای خوردن و وجه اول از باقی وجه‌ها روشن‌تر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232530_3381743652"/>
      <w:bookmarkStart w:id="971" w:name="_Toc418"/>
      <w:bookmarkEnd w:id="970"/>
      <w:r>
        <w:rPr>
          <w:rtl w:val="true"/>
        </w:rPr>
        <w:t>«</w:t>
      </w:r>
      <w:r>
        <w:rPr/>
        <w:t>50</w:t>
      </w:r>
      <w:r>
        <w:rPr>
          <w:rtl w:val="true"/>
        </w:rPr>
        <w:t>»</w:t>
      </w:r>
      <w:bookmarkEnd w:id="971"/>
    </w:p>
    <w:p>
      <w:pPr>
        <w:pStyle w:val="BookText"/>
        <w:rPr/>
      </w:pPr>
      <w:r>
        <w:rPr>
          <w:rFonts w:ascii="Amiri" w:hAnsi="Amiri" w:eastAsia="Amiri" w:cs="Amiri"/>
          <w:color w:val="111111"/>
          <w:sz w:val="28"/>
          <w:sz w:val="28"/>
          <w:szCs w:val="28"/>
          <w:rtl w:val="true"/>
          <w:lang w:bidi="ar-SA"/>
        </w:rPr>
        <w:t>الْخَرَائِجُ،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الْخُطَّافِ فَقَالَ لَا تُؤْذُوهُ فَإِنَّهُ لَا یُؤْذِی شَیْئاً وَ هُوَ طَیْرٌ یُحِبُّنَا أَهْلَ الْبَیْتِ‌</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درباره پرستو از امام صادق علیه السّلام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آزارش نکنید که آزاری ندارد و پرنده‌ای است که ما خانواده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232532_3381743652"/>
      <w:bookmarkStart w:id="973" w:name="_Toc419"/>
      <w:bookmarkEnd w:id="972"/>
      <w:r>
        <w:rPr>
          <w:rtl w:val="true"/>
        </w:rPr>
        <w:t>«</w:t>
      </w:r>
      <w:r>
        <w:rPr/>
        <w:t>51</w:t>
      </w:r>
      <w:r>
        <w:rPr>
          <w:rtl w:val="true"/>
        </w:rPr>
        <w:t>»</w:t>
      </w:r>
      <w:bookmarkEnd w:id="973"/>
    </w:p>
    <w:p>
      <w:pPr>
        <w:pStyle w:val="BookText"/>
        <w:rPr/>
      </w:pPr>
      <w:r>
        <w:rPr>
          <w:rFonts w:ascii="Amiri" w:hAnsi="Amiri" w:eastAsia="Amiri" w:cs="Amiri"/>
          <w:color w:val="111111"/>
          <w:sz w:val="28"/>
          <w:sz w:val="28"/>
          <w:szCs w:val="28"/>
          <w:rtl w:val="true"/>
          <w:lang w:bidi="ar-SA"/>
        </w:rPr>
        <w:t>الْکَافِی، عَنْ مُحَمَّدِ بْنِ یَحْیَی عَنْ مُحَمَّدِ بْنِ عِیسَی عَنْ عَلِیِّ بْنِ سُلَیْمَانَ عَنْ مَرْوَکِ بْنِ عُبَیْدٍ عَنْ نَشِیطِ بْنِ صَالِحٍ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 بِأَکْلِ الْحُبَارَی بَأْساً وَ إِنَّهُ جَیِّدٌ لِلْبَوَاسِیرِ وَ وَجَعِ الظَّهْرِ وَ هُوَ مِمَّا یُعِینُ عَلَی کَثْرَةِ الْجِمَاعِ‌</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خوردن هوبره اشکالی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هوبره برای بواسیر و درد پشت خوب است و به زیادی جماع کمک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232534_3381743652"/>
      <w:bookmarkStart w:id="975" w:name="_Toc420"/>
      <w:bookmarkEnd w:id="974"/>
      <w:r>
        <w:rPr>
          <w:rtl w:val="true"/>
        </w:rPr>
        <w:t>«</w:t>
      </w:r>
      <w:r>
        <w:rPr/>
        <w:t>52</w:t>
      </w:r>
      <w:r>
        <w:rPr>
          <w:rtl w:val="true"/>
        </w:rPr>
        <w:t>»</w:t>
      </w:r>
      <w:bookmarkEnd w:id="97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حیاة الحیوان، الهدهد بضم الهاءین و إسکان الدال المهملة و بفتح الهاءین و إسکان الدال المهملة بینهما طائر معروف ذو خطوط و ألوان کثیرة و الجمع الهداهد بالفتح هو طیر منتن الریح طبعا لأنه یبنی أفحوصته‌</w:t>
      </w:r>
      <w:r>
        <w:rPr>
          <w:rStyle w:val="FootnoteAnchor"/>
          <w:rtl w:val="true"/>
        </w:rPr>
        <w:footnoteReference w:id="1271"/>
      </w:r>
      <w:r>
        <w:rPr>
          <w:rFonts w:ascii="IRNazanin" w:hAnsi="IRNazanin" w:eastAsia="IRNazanin"/>
          <w:color w:val="111111"/>
          <w:sz w:val="28"/>
          <w:sz w:val="28"/>
          <w:szCs w:val="28"/>
          <w:rtl w:val="true"/>
          <w:lang w:bidi="fa-IR"/>
        </w:rPr>
        <w:t xml:space="preserve">فی الزبل و هذا عام فی جمیع جنسه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یذکر عنه أنه یری الماء فی باطن الأرض کما یراه الإنسان فی باطن الزجاج و زعموا أنه کان دلیل سلیمان علیه السلام علی الماء و بهذا تفقده لما فقده و کان سبب غیبة الهدهد عن سلیمان علیه السلام أنه لما فرغ من بناء بیت المقدس عزم علی الخروج إلی أرض الحرم فتجهز و استصحب من الجن و الإنس و الشیاطین و الطیر و الوحش ما بلغ عسکره مائة فرسخ فحملتهم الریح فلما وافی الحرم أقام به ما شاء الله أن یقیم و کان ینحر کل یوم طول مقامه‌</w:t>
      </w:r>
      <w:r>
        <w:rPr>
          <w:rStyle w:val="FootnoteAnchor"/>
          <w:rtl w:val="true"/>
        </w:rPr>
        <w:footnoteReference w:id="1272"/>
      </w:r>
      <w:r>
        <w:rPr>
          <w:rFonts w:ascii="IRNazanin" w:hAnsi="IRNazanin" w:eastAsia="IRNazanin"/>
          <w:color w:val="111111"/>
          <w:sz w:val="28"/>
          <w:sz w:val="28"/>
          <w:szCs w:val="28"/>
          <w:rtl w:val="true"/>
          <w:lang w:bidi="fa-IR"/>
        </w:rPr>
        <w:t>خمسة آلاف ناقة و یذبح خمسة آلاف ثور و عشرین ألف شاة و إنه قال لمن حضره من أشراف قومه إن هذا مکان یخرج منه نبی عربی من صفته کذا و کذا یعطی النصر علی من ناواه و تبلغ هیبته مسیرة الشهر القریب و البعید عنده فی الحق سواء لا تأخذه فی الله لومة لائم قالوا فبأی دین یدین یا نبی الله قال بدین الحنیفیة فطوبی لمن أدرکه و آمن به قالوا فکم بیننا و بین خروجه قال مقدار ألف عام‌</w:t>
      </w:r>
      <w:r>
        <w:rPr>
          <w:rStyle w:val="FootnoteAnchor"/>
          <w:rtl w:val="true"/>
        </w:rPr>
        <w:footnoteReference w:id="1273"/>
      </w:r>
      <w:r>
        <w:rPr>
          <w:rFonts w:ascii="IRNazanin" w:hAnsi="IRNazanin" w:eastAsia="IRNazanin"/>
          <w:color w:val="111111"/>
          <w:sz w:val="28"/>
          <w:sz w:val="28"/>
          <w:szCs w:val="28"/>
          <w:rtl w:val="true"/>
          <w:lang w:bidi="fa-IR"/>
        </w:rPr>
        <w:t>فلیبلغ الشاهد منکم الغائب فإنه سید الأنبیاء و خاتم الرسل و أقام سلیمان علیه السلام بمکة حتی قضی نسکه ثم خرج من مکة صباحا و سار نحو الیمن فوافی صنعاء وقت الزوال و ذلک مسیرة شهر فرأی أرضا حسنا تزهو خضرتها فأحب النزول فیها لیصلی و یتغذی فلما نزل قال الهدهد إن سلیمان قد اشتغل بالنزول فارتفع نحو السماء فنظر إلی طول الدنیا و عرضها یمینا و شمالا فرأی بستانا لبلقیس فمال إلی الخضرة فوقع فیه فإذا هو بهدهد من هداهد الیمن فهبط علیه و کان اسم هدهد سلیمان یعفور فقال‌</w:t>
      </w:r>
      <w:r>
        <w:rPr>
          <w:rStyle w:val="FootnoteAnchor"/>
          <w:rtl w:val="true"/>
        </w:rPr>
        <w:footnoteReference w:id="1274"/>
      </w:r>
      <w:r>
        <w:rPr>
          <w:rFonts w:ascii="IRNazanin" w:hAnsi="IRNazanin" w:eastAsia="IRNazanin"/>
          <w:color w:val="111111"/>
          <w:sz w:val="28"/>
          <w:sz w:val="28"/>
          <w:szCs w:val="28"/>
          <w:rtl w:val="true"/>
          <w:lang w:bidi="fa-IR"/>
        </w:rPr>
        <w:t xml:space="preserve">لیعفور من أین أقبلت و أین ترید قال أقبلت من الشام مع صاحبی سلیمان بن داود علیه السلام فقال و من سلیمان قال ملک الجن و الإنس و الشیاطین و الطیور و الوحوش و الریاح و ذکر له من عظمة ملک سلیمان </w:t>
      </w:r>
    </w:p>
    <w:p>
      <w:pPr>
        <w:pStyle w:val="BookText"/>
        <w:rPr/>
      </w:pPr>
      <w:r>
        <w:rPr>
          <w:rFonts w:ascii="IRNazanin" w:hAnsi="IRNazanin" w:eastAsia="IRNazanin"/>
          <w:color w:val="111111"/>
          <w:sz w:val="28"/>
          <w:sz w:val="28"/>
          <w:szCs w:val="28"/>
          <w:rtl w:val="true"/>
          <w:lang w:bidi="fa-IR"/>
        </w:rPr>
        <w:t>و ما سخر له من کل شی‌ء فمن أین أنت قال الهدهد الآخر أنا من هذه البلاد و وصف له ملک بلقیس و أن تحت یدها اثنی عشر ألف قائد تحت کل قائد مائة ألف مقاتل‌</w:t>
      </w:r>
      <w:r>
        <w:rPr>
          <w:rStyle w:val="FootnoteAnchor"/>
          <w:rtl w:val="true"/>
        </w:rPr>
        <w:footnoteReference w:id="1275"/>
      </w:r>
      <w:r>
        <w:rPr>
          <w:rFonts w:ascii="IRNazanin" w:hAnsi="IRNazanin" w:eastAsia="IRNazanin"/>
          <w:color w:val="111111"/>
          <w:sz w:val="28"/>
          <w:sz w:val="28"/>
          <w:szCs w:val="28"/>
          <w:rtl w:val="true"/>
          <w:lang w:bidi="fa-IR"/>
        </w:rPr>
        <w:t>ثم قال فهل أنت منطلق معی حتی تنظر إلی ملکها فقال أخاف أن یتفقدنی سلیمان فی وقت الصلاة إذا احتاج إلی الماء فقال الهدهد الیمانی إن صاحبک یسره أن تأتیه بخبر هذه الملکة فمضی معه و نظر إلی ملک بلقیس و ما رجع إلی سلیمان إلا بعد العصر فکان سلیمان علیه السلام قد نزل علی غیر ماء</w:t>
      </w:r>
      <w:r>
        <w:rPr>
          <w:rStyle w:val="FootnoteAnchor"/>
          <w:rtl w:val="true"/>
        </w:rPr>
        <w:footnoteReference w:id="1276"/>
      </w:r>
      <w:r>
        <w:rPr>
          <w:rFonts w:ascii="IRNazanin" w:hAnsi="IRNazanin" w:eastAsia="IRNazanin"/>
          <w:color w:val="111111"/>
          <w:sz w:val="28"/>
          <w:sz w:val="28"/>
          <w:szCs w:val="28"/>
          <w:rtl w:val="true"/>
          <w:lang w:bidi="fa-IR"/>
        </w:rPr>
        <w:t>فسأل الإنس و الجن و الشیاطین عن الماء</w:t>
      </w:r>
    </w:p>
    <w:p>
      <w:pPr>
        <w:pStyle w:val="BookText"/>
        <w:rPr/>
      </w:pPr>
      <w:r>
        <w:rPr>
          <w:rFonts w:ascii="IRNazanin" w:hAnsi="IRNazanin" w:eastAsia="IRNazanin"/>
          <w:color w:val="111111"/>
          <w:sz w:val="28"/>
          <w:sz w:val="28"/>
          <w:szCs w:val="28"/>
          <w:rtl w:val="true"/>
          <w:lang w:bidi="fa-IR"/>
        </w:rPr>
        <w:t>فلم یعلموا له خبرا فتفقد الطیر و تفقد الهدهد</w:t>
      </w:r>
      <w:r>
        <w:rPr>
          <w:rStyle w:val="FootnoteAnchor"/>
          <w:rtl w:val="true"/>
        </w:rPr>
        <w:footnoteReference w:id="127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فدعا عریف الطیر و هو النسر و سأله عن الهدهد فلم یجد علمه عنده فغضب سلیمان علیه السلام عند ذلک و قال لَأُعَذِّبَنَّهُ عَذاباً شَدِیداً الآیة ثم دعا بالعقاب و هو سید الطیر و قال علی بالهدهد الساعة فارتفع فی الهواء و نظر إلی الدنیا کالقصعة فی ید الرجل ثم التفت یمینا و شمالا فإذا هو بالهدهد مقبلا من نحو الیمن فانقض یریده فناشده الله تعالی و قال أسألک بحق الذی قواک و أقدرک علی إلا ما رحمتنی و لم تتعرض لی بسوء فترکه ثم قال له ویلک ثکلتک أمک إن نبی الله قد حلف لیعذبک أو لیذبحنک فقال الهدهد أ و ما استثنی نبی الله قال بلی أَوْ لَیَأْتِیَنِّی بِسُلْطانٍ مُبِینٍ فقال الهدهد فنجوت إذا ثم طار الهدهد و العقاب حتی أتیا سلیمان علیه السلام فلما قرب منه الهدهد أرخی ذنبه و جناحه یجرهما علی الأرض تواضعا له فأخذ سلیمان علیه السلام برأسه فمده إلیه فقال یا نبی الله اذکر وقوفک بین یدی الله عز و جل فارتعد سلیمان و عفا عنه ثم سأله عن سبب غیبته فأخبره بأمر بلقیس </w:t>
      </w:r>
    </w:p>
    <w:p>
      <w:pPr>
        <w:pStyle w:val="BookText"/>
        <w:rPr/>
      </w:pPr>
      <w:r>
        <w:rPr>
          <w:rFonts w:ascii="IRNazanin" w:hAnsi="IRNazanin" w:eastAsia="IRNazanin"/>
          <w:color w:val="111111"/>
          <w:sz w:val="28"/>
          <w:sz w:val="28"/>
          <w:szCs w:val="28"/>
          <w:rtl w:val="true"/>
          <w:lang w:bidi="fa-IR"/>
        </w:rPr>
        <w:t>و قد تقدمت الإشارة إلی طرف من قصتها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لَأُعَذِّبَنَّهُ أراد تعذیبه بما یحتمله حاله لیعتبر به أبناء جنسه و قیل کان عذاب سلیمان علیه السلام للطیر أن ینتف ریشه و ذنبه و یلقیه ممعطا</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لا یمتنع من النمل و لا من هوام الأرض و هو أظهر الأقاویل و قیل أن یطلی بالقطران و یشمس و قیل أن یلقی للنمل تأکله و قیل إیداعه القفص و قیل التفریق بینه و بین إلفه و قیل إلزامه صحبة الأضداد و عن بعضهم أنه قال أضیق السجون صحبة الأضداد و قیل حبسه مع غیر جنسه و قیل إلزامه خدمة أقرانه و قیل تزویجه عجوزا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من أین حل تعذیب الهدهد قلت یجوز أن یبیح الله له ذلک کما أباح ذبح البهائم و الطیور للأکل و غیره من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القزوینی أن الهدهد قال لسلیمان علیه السلام أرید أن تکون فی ضیافتی قال أنا وحدی قال لا بل أنت و أهل عسکرک فی جزیرة کذا فی یوم کذا فحضر سلیمان بجنوده فطار الهدهد فاصطاد جرادة و خنقها و رمی بها فی البحر و قال کلوا یا نبی الله من فاته اللحم ناله المرق فضحک سلیمان و جنوده من ذلک حولا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عکرمة إنما صرف سلیمان علیه السلام عن ذبح الهدهد لأنه کان بارا بوالدیه ینقل الطعام إلیهما فیزقهما فی حالة کبرهما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الجاحظ هو وفاء حفوظ ودود و ذلک أنه إذا غابت أنثاه لم یأکل و لم یشرب و لم یشتغل بطلب طعم و لا غیره و لا یقطع الصیاح حتی تعود إلیه فإن حدث حادث أعدمه إیاها لم یسفد بعدها أنثی أبدا و لم یزل صائحا علیها ما عاش و لم یشبع أبدا من طعم بل یناله منه ما یمسک رمقه إلی أن یشرف علی الموت فعند ذلک ینال منه یسیرا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الکامل و شعب الإیمان للبیهقی أن نافعا سأل ابن عباس فقال سلیمان علیه السلام مع ما خوله الله تعالی من الملک کیف عنی بالهدهد مع صغره فقال ابن عباس إنه احتاج إلی الماء و الهدهد کانت الأرض له کالزجاج فقال ابن الأزرق </w:t>
      </w:r>
    </w:p>
    <w:p>
      <w:pPr>
        <w:pStyle w:val="BookText"/>
        <w:rPr/>
      </w:pPr>
      <w:r>
        <w:rPr>
          <w:rFonts w:ascii="IRNazanin" w:hAnsi="IRNazanin" w:eastAsia="IRNazanin"/>
          <w:color w:val="111111"/>
          <w:sz w:val="28"/>
          <w:sz w:val="28"/>
          <w:szCs w:val="28"/>
          <w:rtl w:val="true"/>
          <w:lang w:bidi="fa-IR"/>
        </w:rPr>
        <w:t>لابن عباس قف یا وقاف کیف ینظر الماء من تحت الأرض و لا یری الفخ إذا غطی له بقدر إصبع من تراب فقال ابن عباس إذا نزل القضاء عمی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الأصح تحریم أکله لنهی النبی صلی الله علیه و آله عن قتله‌</w:t>
      </w:r>
      <w:r>
        <w:rPr>
          <w:rStyle w:val="FootnoteAnchor"/>
          <w:rtl w:val="true"/>
        </w:rPr>
        <w:footnoteReference w:id="1279"/>
      </w:r>
      <w:r>
        <w:rPr>
          <w:rFonts w:ascii="IRNazanin" w:hAnsi="IRNazanin" w:eastAsia="IRNazanin"/>
          <w:color w:val="111111"/>
          <w:sz w:val="28"/>
          <w:sz w:val="28"/>
          <w:szCs w:val="28"/>
          <w:rtl w:val="true"/>
          <w:lang w:bidi="fa-IR"/>
        </w:rPr>
        <w:t>و لأنه منتن الریح و یقتات الدود و قیل یحل أکله‌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الحباری بضم الحاء المهملة طائر معروف و هو اسم جنس یقع علی الذکر و الأنثی واحده و جمعه سواء و إن شئت قلت فی الجمع حبارات و هو من أشد الطیر طیرانا و أبعدها صوتا</w:t>
      </w:r>
      <w:r>
        <w:rPr>
          <w:rStyle w:val="FootnoteAnchor"/>
          <w:rtl w:val="true"/>
        </w:rPr>
        <w:footnoteReference w:id="1281"/>
      </w:r>
      <w:r>
        <w:rPr>
          <w:rFonts w:ascii="IRNazanin" w:hAnsi="IRNazanin" w:eastAsia="IRNazanin"/>
          <w:color w:val="111111"/>
          <w:sz w:val="28"/>
          <w:sz w:val="28"/>
          <w:szCs w:val="28"/>
          <w:rtl w:val="true"/>
          <w:lang w:bidi="fa-IR"/>
        </w:rPr>
        <w:t>و هو طائر طویل العنق رمادی اللون فی منقاره بعض طول و یضرب بها المثل فی الحمق‌</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الصرد کرطب قال الشیخ أبو عمرو بن الصلاح هو مهمل الحروف علی وزن جعل کنیته أبو کثیر و هو طائر فوق العصفور یصید العصافیر و الجمع صردان قاله النضر بن شمیل و هو أبقع ضخم الرأس یکون فی الشجر نصفه أبیض و نصفه أسود ضخم المنقار له برثن عظیم یعنی أصابعه عظیمة لا یری إلا فی سعفة أو فی شجرة لا یقدر علیه أحد و هو شرس النفس شدیدة النقرة غذاؤه من اللحم و له صفیر مختلف یصفر لکل طائر یرید صیده بلغته فیدعوه إلی التقرب منه فإذا اجتمعوا إلیه شد علی بعضهم و له منقار شدید فإذا نقر واحدا قده من ساعته و أکله و لا یزال کذلک هذا دأبه و مأواه الأشجار و رءوس القلاع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أبو الفرج بن الجوزی فی المدهش فی قوله تعالی وَ إِذْ قالَ مُوسی لِفَتاهُ الآیة عن ابن عباس و الضحاک و مقاتل قالوا إن موسی علیه السلام لما أحکم التوراة و علم ما فیها قال فی نفسه لم یبق فی الأرض أحد أعلم منی من غیر أن یتکلم مع أحد فرأی فی منامه کان الله أرسل الماء بالماء حتی غرق ما بین المشرق و المغرب فرأی </w:t>
      </w:r>
    </w:p>
    <w:p>
      <w:pPr>
        <w:pStyle w:val="BookText"/>
        <w:rPr/>
      </w:pPr>
      <w:r>
        <w:rPr>
          <w:rFonts w:ascii="IRNazanin" w:hAnsi="IRNazanin" w:eastAsia="IRNazanin"/>
          <w:color w:val="111111"/>
          <w:sz w:val="28"/>
          <w:sz w:val="28"/>
          <w:szCs w:val="28"/>
          <w:rtl w:val="true"/>
          <w:lang w:bidi="fa-IR"/>
        </w:rPr>
        <w:t>فتاه‌</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علی البحر فیها صردة فکانت الصردة تجی‌ء للماء الذی غرق الأرض فتنقل الماء بمنقارها ثم تدفعه فی البحر فلما استیقظ الکلیم هاله ذلک فجاءه جبرائیل فقال ما لی أراک یا موسی کئیبا فأخبره بالرؤیا فقال إنک زعمت أنک استغرقت العلم کله فلم یبق فی الأرض من هو أعلم منک و إن لله عبدا علمک فی علمه کالماء الذی حملته الصردة بمنقارها فدفعته فی البحر فقال یا جبرائیل من هذا العبد فقال الخضر بن عامیل من ولد الطیب یعنی إبراهیم الخلیل علیه السلام قال من أین أطلبه قال اطلبه من وراء هذا</w:t>
      </w:r>
    </w:p>
    <w:p>
      <w:pPr>
        <w:pStyle w:val="BookText"/>
        <w:rPr/>
      </w:pPr>
      <w:r>
        <w:rPr>
          <w:rFonts w:ascii="IRNazanin" w:hAnsi="IRNazanin" w:eastAsia="IRNazanin"/>
          <w:color w:val="111111"/>
          <w:sz w:val="28"/>
          <w:sz w:val="28"/>
          <w:szCs w:val="28"/>
          <w:rtl w:val="true"/>
          <w:lang w:bidi="fa-IR"/>
        </w:rPr>
        <w:t>البحر فقال من یدلنی علیه قال بعض زادک قالوا فمن حرصه علی رؤیاه لم یستخلف فی قومه‌</w:t>
      </w:r>
      <w:r>
        <w:rPr>
          <w:rStyle w:val="FootnoteAnchor"/>
          <w:rtl w:val="true"/>
        </w:rPr>
        <w:footnoteReference w:id="1284"/>
      </w:r>
      <w:r>
        <w:rPr>
          <w:rFonts w:ascii="IRNazanin" w:hAnsi="IRNazanin" w:eastAsia="IRNazanin"/>
          <w:color w:val="111111"/>
          <w:sz w:val="28"/>
          <w:sz w:val="28"/>
          <w:szCs w:val="28"/>
          <w:rtl w:val="true"/>
          <w:lang w:bidi="fa-IR"/>
        </w:rPr>
        <w:t xml:space="preserve">و مضی لوجهه و قال لفتاه یوشع هل أنت موازری قال نعم قال اذهب فاحتمل لنا زادا فانطلق یوشع فاحتمل أرغفة و سمکة عتیقة مالحة ثم سارا فی البحر حتی خاضا وحلا و طینا و لقیا تعبا و نصبا حتی انتهیا إلی صخرة ناتئة فی البحر خلف بحر أرمنیة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لتلک الصخرة قلعة الحرس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فأتیاها فانطلق موسی لیتوضأ فاقتحم مکانا فوجد عینا من عیون الجنة فی البحر فتوضأ منها و انصرف و لحیته تقطر ماء و کان علیه السلام حسن اللحیة و لم یکن أحد أحسن لحیة منه فنفض موسی لحیته فوقعت منها قطرة علی تلک السمکة المالحة و ماء الجنة لا یصیب شیئا میتا إلا عاش فعاشت السمکة و وثبت فی البحر فسارت فصار مجراها فی البحر سربا و نسی یوشع ذکر السمکة فَلَمَّا جاوَزا قالَ موسی لِفَتاهُ آتِنا غَداءَنا الآیة فذکر له أمر السمکة فقال له ذلک الذی نریده فرجعا یقصان أثرهما فأوحی الله إلی الماء فجمد و صار سربا علی قامة موسی و فتاه فجری الحوت أمامهما حتی خرج إلی البر فصار مسیره لهما جادة فسلکاها فناداهما مناد من السماء إن دعا الجادة فإنه طریق الشیاطین إلی عرش إبلیس و خذا ذات الیمین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فأخذا ذات الیمین حتی انتهیا إلی صخرة عظیمة و عندها مصلی فقال موسی </w:t>
      </w:r>
    </w:p>
    <w:p>
      <w:pPr>
        <w:pStyle w:val="BookText"/>
        <w:rPr/>
      </w:pPr>
      <w:r>
        <w:rPr>
          <w:rFonts w:ascii="IRNazanin" w:hAnsi="IRNazanin" w:eastAsia="IRNazanin"/>
          <w:color w:val="111111"/>
          <w:sz w:val="28"/>
          <w:sz w:val="28"/>
          <w:szCs w:val="28"/>
          <w:rtl w:val="true"/>
          <w:lang w:bidi="fa-IR"/>
        </w:rPr>
        <w:t>ما أحسن هذا المکان ینبغی أن یکون لذلک العبد الصالح فلم یلبثا أن جاء الخضر حتی انتهی إلی ذلک المکان و البقعة فلما قام علیها اهتزت خضرا قالوا و إنما سمی الخضر لأنه لا یقوم علی بقعة بیضاء إلا صارت خضراء فقال موسی علیه السلام السلام علیک یا خضر فقال و علیک السلام یا موسی یا نبی بنی إسرائیل فقال و من أدراک من أنا قال أدرانی الذی دلک علی مکانی فکان من أمرهما ما کان و ما قصه القرآن العظیم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القرطبی و یقال له الصرد الصوام روینا فی معجم عبد الغنی بن قانع عن أبی غلیظة أمیة بن خلف الجمحی قال رآنی رسول الله صلی الله علیه و آله و علی یده صرد</w:t>
      </w:r>
      <w:r>
        <w:rPr>
          <w:rStyle w:val="FootnoteAnchor"/>
          <w:rtl w:val="true"/>
        </w:rPr>
        <w:footnoteReference w:id="1285"/>
      </w:r>
      <w:r>
        <w:rPr>
          <w:rFonts w:ascii="IRNazanin" w:hAnsi="IRNazanin" w:eastAsia="IRNazanin"/>
          <w:color w:val="111111"/>
          <w:sz w:val="28"/>
          <w:sz w:val="28"/>
          <w:szCs w:val="28"/>
          <w:rtl w:val="true"/>
          <w:lang w:bidi="fa-IR"/>
        </w:rPr>
        <w:t>فقال هذا أول طیر صام عاشوراء و کذلک أخرجه الحافظ أبو موسی و الحدیث مثل اسمه غلیظ قال الحاکم و هو من الأحادیث التی وضعها قتلة الحسین علیه السلام رواه أبو عبد الله بن معاویة بن موسی بن أبی غلیظ نشیط بن مسعود بن أمیة بن خلف الجمحی عن أبیه عن أبی غلیظ قال رآنی رسول الله صلی الله علیه و آله و علی یده صردة</w:t>
      </w:r>
      <w:r>
        <w:rPr>
          <w:rStyle w:val="FootnoteAnchor"/>
          <w:rtl w:val="true"/>
        </w:rPr>
        <w:footnoteReference w:id="1286"/>
      </w:r>
      <w:r>
        <w:rPr>
          <w:rFonts w:ascii="IRNazanin" w:hAnsi="IRNazanin" w:eastAsia="IRNazanin"/>
          <w:color w:val="111111"/>
          <w:sz w:val="28"/>
          <w:sz w:val="28"/>
          <w:szCs w:val="28"/>
          <w:rtl w:val="true"/>
          <w:lang w:bidi="fa-IR"/>
        </w:rPr>
        <w:t>قال هذا أول طیر صام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حدیث باطل و رواته مجهولون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لما خرج إبراهیم علیه السلام من الشام لبناء البیت کانت السکینة معه و الصرد و کان الصرد دلیله علی الموضع و السکینة بمقداره فلما صار إلی موضع البیت وقفت السکینة فی موضع البیت و نادت ابن یا إبراهیم علی مقدار ظلی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أَحْمَدُ وَ أَبُو دَاوُدَ وَ ابْنُ مَاجَهْ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نَهَی عَنْ قَتْلِ النَّحْلَةِ وَ النَّمْلَةِ وَ الْهُدْهُدِ وَ الصُّرَدِ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العرب تتشأم بصوته و شخصه قال القاضی أبو بکر إنما نهی النبی صلی الله علیه و آله عن قتله لأن العرب کانت تتشأم به فنهی عن قتله لیخلع عن قلوبهم ما ثبت فیها من اعتقادهم الشوم فیه لا أنه حرام‌</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الشقراق بفتح الشین و کسرها و ربما قالوا الشرقراق طائر ضعیف‌</w:t>
      </w:r>
      <w:r>
        <w:rPr>
          <w:rStyle w:val="FootnoteAnchor"/>
          <w:rtl w:val="true"/>
        </w:rPr>
        <w:footnoteReference w:id="1288"/>
      </w:r>
      <w:r>
        <w:rPr>
          <w:rFonts w:ascii="IRNazanin" w:hAnsi="IRNazanin" w:eastAsia="IRNazanin"/>
          <w:color w:val="111111"/>
          <w:sz w:val="28"/>
          <w:sz w:val="28"/>
          <w:szCs w:val="28"/>
          <w:rtl w:val="true"/>
          <w:lang w:bidi="fa-IR"/>
        </w:rPr>
        <w:t>یسمی الأخیل و العرب تتشأم به و هو أخضر ملیح بقدر الحمام خضرته حسنة مشبعة فی أجنحته سواد و یکون مخططا بحمرة و خضرة أو سواد و فی طبعه شره و شراسة و سرقة فراخ غیره و هو لا یزال متباعدا من الإنس و یألف الروابی و رءوس الجبال لکنه یحضن بیضه فی العمران العوالی التی لا تناله الأیدی و عشه شدید النتن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الجاحظ إنه نوع من الغربان و فی طبعه العفة عن الفساد و هو کثیر الاستغاثة إذا حاربه طائر ضربه و صاح کأنه المضروب ثم قال و الأکثر علی تحریمه و قال بعض الأصحاب بحله‌</w:t>
      </w:r>
      <w:r>
        <w:rPr>
          <w:rStyle w:val="FootnoteAnchor"/>
          <w:rtl w:val="true"/>
        </w:rPr>
        <w:footnoteReference w:id="1289"/>
      </w:r>
      <w:r>
        <w:rPr>
          <w:rFonts w:ascii="IRNazanin" w:hAnsi="IRNazanin" w:eastAsia="IRNazanin"/>
          <w:color w:val="111111"/>
          <w:sz w:val="28"/>
          <w:sz w:val="28"/>
          <w:szCs w:val="28"/>
          <w:rtl w:val="true"/>
          <w:lang w:bidi="fa-IR"/>
        </w:rPr>
        <w:t>و قال الفیروزآبادی الشقراق و یکسر الشین و الشقراق کقرطاس و الشرقراق بالفتح و الکسر و الشرقرق کسفرجل طائر معروف مرقط بخضرة و حمرة و بیاض و تکون بأرض الحرم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الحداء بکسر الحاء أخس الطائر</w:t>
      </w:r>
      <w:r>
        <w:rPr>
          <w:rStyle w:val="FootnoteAnchor"/>
          <w:rtl w:val="true"/>
        </w:rPr>
        <w:footnoteReference w:id="1290"/>
      </w:r>
      <w:r>
        <w:rPr>
          <w:rFonts w:ascii="IRNazanin" w:hAnsi="IRNazanin" w:eastAsia="IRNazanin"/>
          <w:color w:val="111111"/>
          <w:sz w:val="28"/>
          <w:sz w:val="28"/>
          <w:szCs w:val="28"/>
          <w:rtl w:val="true"/>
          <w:lang w:bidi="fa-IR"/>
        </w:rPr>
        <w:t>و جمعها حدأ مثل عنبة و عنب و من ألوانها السود و الرمد و هی لا تصید و إنما تخطف و من طبعها أنها تقف فی الطیران و لیس ذلک لغیرها من الکواسر و زعم بعضهم أن الحدأة و العقاب یتبدلان فتصیر الحدأة عقابا أو العقاب حدأة و قال القزوینی إنها سنة ذکر و سنة أنثی</w:t>
      </w:r>
    </w:p>
    <w:p>
      <w:pPr>
        <w:pStyle w:val="BookText"/>
        <w:rPr/>
      </w:pPr>
      <w:r>
        <w:rPr>
          <w:rFonts w:ascii="Amiri" w:hAnsi="Amiri" w:eastAsia="Amiri" w:cs="Amiri"/>
          <w:color w:val="111111"/>
          <w:sz w:val="28"/>
          <w:sz w:val="28"/>
          <w:szCs w:val="28"/>
          <w:rtl w:val="true"/>
          <w:lang w:bidi="ar-SA"/>
        </w:rPr>
        <w:t>وَ رَوَی الْبُخَارِیُّ وَ مُسْلِمٌ‌</w:t>
      </w:r>
      <w:r>
        <w:rPr>
          <w:rStyle w:val="FootnoteAnchor"/>
          <w:rtl w:val="true"/>
        </w:rPr>
        <w:footnoteReference w:id="1291"/>
      </w: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فَوَاسِقُ یُقْتَلْنَ فِی الْحِلِّ وَ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لِلْمُحْرِمِ فِی قَتْلِهِنَّ جُنَاحٌ الْحِدَأَةُ وَ الْغُرَابُ الْأَبْقَعُ وَ الْعَقْرَبُ وَ الْفَأْرَةُ وَ الْکَلْبُ الْعَقُورُ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 صلی الله علیه و آله بذکر هذه الخمسة علی جواز قتل کل مضر فیجوز قتل الفهد و النمر و الذئب و الصقر و الباشق و الشاهین و الزنبور و البق و البرغوث و البعوض و الوزغ و الذباب و النمل إذا آذاه‌</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الخطاف جمعه خطاطیف و یسمی زوار الهند و هو من الطیور القواطع إلی الناس یقطع البلاد البعیدة إلیهم رغبة فی القرب منهم ثم إنها تبنی بیوتها فی أبعد المواضع عن الوصول إلیها و هذا الطائر یعرف عند الناس بعصفور الجنة لأنه زهد فیما بأیدیهم من الأقوات فأحبوه لأنه إنما یتقوت بالبعوض و الذباب و من عجیب أمره أن عینه تقلع و ترجع‌</w:t>
      </w:r>
      <w:r>
        <w:rPr>
          <w:rStyle w:val="FootnoteAnchor"/>
          <w:rtl w:val="true"/>
        </w:rPr>
        <w:footnoteReference w:id="1293"/>
      </w:r>
      <w:r>
        <w:rPr>
          <w:rFonts w:ascii="IRNazanin" w:hAnsi="IRNazanin" w:eastAsia="IRNazanin"/>
          <w:color w:val="111111"/>
          <w:sz w:val="28"/>
          <w:sz w:val="28"/>
          <w:szCs w:val="28"/>
          <w:rtl w:val="true"/>
          <w:lang w:bidi="fa-IR"/>
        </w:rPr>
        <w:t>و لا یری واقفا علی شی‌ء یأکله أبدا و لا مجتمعا بأنثاه و الخفاش یعادیه فلذلک إذا أفرخ یجعل فی عشه قضبان الکرفس فلا یؤذیه إذا شم رائحته و لا یفرخ فی عش عتیق حتی یطینه بطین جدید و یبنی عشه بناء عجیبا و ذلک أنه یبنی الطین مع التبن فإذا لم یجد طینا مهیأ ألقی نفسه فی الماء ثم یتمرغ فی التراب حتی یمتلئ جناحاه و یصیر شبیها بالطین فإذا هیأ عشه جعله علی القدر الذی یحتاج إلیه هو و أفراخه و لا یلقی فی عشه زبلا بل یلقیه إلی خارج فإذا کبرت فراخه علمها ذلک و أصحاب الیرقان یلطخون فراخ الخطاف بالزعفران فإذا رآها صفرا ظن أن الیرقان أصابها من شدة الحر فیذهب فیأتی بحجر الیرقان من أرض الهند فیطرحه علی فراخه و هو حجر صغیر فیه خطوط بین الحمرة و السواد و یعرف بحجر السنونو فیأخذه المحتال فیعلقه علیه أو یحکه و یشرب من مائه یسیرا فإنه یبرأ بإذن الله تعالی و الخطاف متی سمع صوت الرعد یکاد أن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أرسطو فی کتاب النعوت الخطاطیف إذا عمیت أکلت من شجرة یقال لها عین شمس فیرد بصرها لما فی تلک الشجرة من المنفعة 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رسالة القشیری فی آخر باب المحبة أن خطافا راود خطافة علی قبة سلیمان علیه السلام فامتنعت منه فقال لها أ تمنعین علی و لو شئت لقلبت القبة علی سلیمان فسمعه سلیمان فدعاه و قال ما حملک علی ما قلت فقال یا نبی الله العشاق لا یؤاخذون بأقوالهم قال صدقت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الثعلبی و غیره فی تفسیر سورة النمل أن آدم علیه السلام لما خرج من </w:t>
      </w:r>
    </w:p>
    <w:p>
      <w:pPr>
        <w:pStyle w:val="BookText"/>
        <w:rPr/>
      </w:pPr>
      <w:r>
        <w:rPr>
          <w:rFonts w:ascii="IRNazanin" w:hAnsi="IRNazanin" w:eastAsia="IRNazanin"/>
          <w:color w:val="111111"/>
          <w:sz w:val="28"/>
          <w:sz w:val="28"/>
          <w:szCs w:val="28"/>
          <w:rtl w:val="true"/>
          <w:lang w:bidi="fa-IR"/>
        </w:rPr>
        <w:t>الجنة اشتکی الوحشة فآنسه الله بالخطاف و ألزمها البیوت فهی لا تفارق بنی آدم أنسا لهم قال و معها أربع آیات من کتاب الله العزیز و هی لَوْ أَنْزَلْنا هذَا الْقُرْآنَ عَلی جَبَلٍ إلی آخر السورة و تمد صوتها بقوله الْعَزِیزُ الْحَکِیمُ و الخطاطیف أنواع منها نوع یألف سواحل البحر یحفر بیته هناک و یعشش فیه و هو صغیر الجثة دون عصفور الجنة و لونه رمادی و الناس یسمونه سنونو بضم السین المهملة و نونین و منها نوع أخضر علی ظهره بعض حمرة أصغر من الدرة یسمیه أهل مصر الخضیری لخضرته یقتات الفراش و الذباب و نحو ذلک و منها نوع طویل الأجنحة رقیقها یألف الجبال و یأکل النمل و هذا النوع یقال له السمائم مفردة سمامة و منهم من یسمی هذا النوع السنونو الواحدة سنونوة و هو کثیر فی المسجد الحرام یعشش فی سقفه فی باب‌</w:t>
      </w:r>
      <w:r>
        <w:rPr>
          <w:rStyle w:val="FootnoteAnchor"/>
          <w:rtl w:val="true"/>
        </w:rPr>
        <w:footnoteReference w:id="1294"/>
      </w:r>
      <w:r>
        <w:rPr>
          <w:rFonts w:ascii="IRNazanin" w:hAnsi="IRNazanin" w:eastAsia="IRNazanin"/>
          <w:color w:val="111111"/>
          <w:sz w:val="28"/>
          <w:sz w:val="28"/>
          <w:szCs w:val="28"/>
          <w:rtl w:val="true"/>
          <w:lang w:bidi="fa-IR"/>
        </w:rPr>
        <w:t>بنی شیبة و بعض الناس یزعم أن ذلک هو الأبابیل الذی عذب الله تعالی به أصحاب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یحرم أکل الخطاطیف</w:t>
      </w:r>
    </w:p>
    <w:p>
      <w:pPr>
        <w:pStyle w:val="BookText"/>
        <w:rPr/>
      </w:pPr>
      <w:r>
        <w:rPr>
          <w:rFonts w:ascii="Amiri" w:hAnsi="Amiri" w:eastAsia="Amiri" w:cs="Amiri"/>
          <w:color w:val="111111"/>
          <w:sz w:val="28"/>
          <w:sz w:val="28"/>
          <w:szCs w:val="28"/>
          <w:rtl w:val="true"/>
          <w:lang w:bidi="ar-SA"/>
        </w:rPr>
        <w:t>لِمَا رَوَی عَبْدُ الرَّحْمَنِ بْنُ مُعَاوِیَةَ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قَتْلِ الْخَطَاطِیفِ‌</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إِبْرَاهِیمَ بْنِ طَهْمَانَ عَنْ عُبَادَةَ بْنِ إِسْحَاقَ عَنْ أَبِیهِ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قَتْلِ الْخَطَاطِیفِ عَوَّادِ الْبُیُوتِ‌</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عمر قال لا تقتلوا الضفادع فإن نقیقها تسبیح و لا تقتلوا الخطاف فإنه لما خرب بیت المقدس قال رب سلطنی علی البحر حتی أغرقهم‌</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الضفدع هو بکسر الضاد مثل الخنصر واحد الضفادع و الأنثی </w:t>
      </w:r>
    </w:p>
    <w:p>
      <w:pPr>
        <w:pStyle w:val="BookText"/>
        <w:rPr/>
      </w:pPr>
      <w:r>
        <w:rPr>
          <w:rFonts w:ascii="IRNazanin" w:hAnsi="IRNazanin" w:eastAsia="IRNazanin"/>
          <w:color w:val="111111"/>
          <w:sz w:val="28"/>
          <w:sz w:val="28"/>
          <w:szCs w:val="28"/>
          <w:rtl w:val="true"/>
          <w:lang w:bidi="fa-IR"/>
        </w:rPr>
        <w:t>ضفدعة و ناس یقولون ضفدع بفتح الدال قال الخلیل لیس فی الکلام فعلل إلا أربعة أحرف درهم و هجرع و هو الطویل و هبلع و هو الأکول و قلعم و هو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الصلاح الأشهر فیه من حیث اللغة کسر الدال و فتحها أشهر فی السنة العامة و أشباه العامة من الخاصة و قد أنکره بعض أئمة اللغة و قال البطلیوسی فی شرح أدب الکاتب و حکی أیضا ضفدع بضم الضاد و فتح الدال و هو نادر حکاه المطرزی أیضا قال فی الکفایة و ذکر الضفادع یقال له العلجوم بضم العین و الجیم و إسکان اللام و الواو و آخره میم و الضفدع أنواع کثیرة و تکون من سفاد و غیر سفاد و تتولد من المیاه القائمة الضعیفة الجری و من العفونات و عقب الأمطار الغزیرة حتی یظن أنه یقع من السحاب لکثرة ما یری منه علی الأسطحة عقیب المطر و الریح و لیس ذلک عن ذکر و أنثی و إنما الله تعالی یخلقه فی تلک الساعة من طباع تلک التربة و هی من الحیوان التی لا عظام لها و منها من ینق و منها ما لا ینق و الذی منها ینق یخرج صوته من قرب أذنه و یوصف بحدة السمع إذا ترکت النقیق و کانت خارج الماء و إذا أرادت أن تنق أدخلت فکها الأسفل فی الماء و متی دخل الماء فی فیها لا تنق قال عبد القاهر و الثعبان یستدل بصیاح الضفدع علیه فیأتی علی صیاحه فیأکله و تعرض لبعض الضفادع مثل ما یعرض لبعض الوحوش من رؤیة النار حیرة إذا رأتها و تتعجب منها لأنها تنق فإذا أبصرت النار سکتت و لا تزال تدمن النظر إلیها و أول نشوها فی الماء أن تظهر مثل حب الدخن الأسود ثم تخرج منه و هی کالدعموص ثم بعد ذلک ینبت لها الأعضاء فسبحان القادر علی ما یشاء و علی ما یرید سبحانه لا إله غیره إلا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الْکَامِلِ لِابْنِ عَدِیٍّ عَنْ جَابِرٍ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ضِفْدِعاً فَعَلَیْهِ شَاةٌ مُحْرِماً کَانَ أَوْ حَلَالًا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سفیان یقال أنه لیس شی‌ء أکثر ذکرا لله منه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أنه روی عن جابر الجعفی عن عکرمة عن ابن عباس أن ضفدعا ألقت </w:t>
      </w:r>
    </w:p>
    <w:p>
      <w:pPr>
        <w:pStyle w:val="BookText"/>
        <w:rPr/>
      </w:pPr>
      <w:r>
        <w:rPr>
          <w:rFonts w:ascii="IRNazanin" w:hAnsi="IRNazanin" w:eastAsia="IRNazanin"/>
          <w:color w:val="111111"/>
          <w:sz w:val="28"/>
          <w:sz w:val="28"/>
          <w:szCs w:val="28"/>
          <w:rtl w:val="true"/>
          <w:lang w:bidi="fa-IR"/>
        </w:rPr>
        <w:t>نفسها فی النار من مخافة الله فأثابهن الله بها برد الماء و جعل نقیقهن التسبیح</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قَتْلِ الضِّفْدِعِ وَ الصُّرَدِ وَ النَّحْلَةِ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لا أعلم لحماد بن عبید غیر هذا الحدیث قال البخاری لا یصح حدیثه و قال أبو حاتم لیس بصحیح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کِتَابِ الزَّاهِرِ لِأَبِی عَبْدِ اللَّهِ الْقُرْطُبِیِّ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علیه السلام قَالَ لَأُسَبِّحَنَّ اللَّهَ اللَّیْلَةَ تَسْبِیحاً مَا سَبَّحَهُ بِهِ أَحَدٌ مِنْ خَلْقِهِ فَنَادَتْهُ ضِفْدِعَةٌ مِنْ سَاقِیَةٍ فِی دَارِهِ یَا دَاوُدُ تَفْخَرُ عَلَی اللَّهِ بِتَسْبِیحِکَ إِنَّ لِی‌</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لَسَبْعِینَ سَنَةً مَا جَفَّ لِسَانِی مِنْ ذِکْرِ اللَّهِ تَعَالَی وَ إِنَّ لِی لَعَشْرَ لَیَالٍ مَا طَعِمْتُ خُضْراً وَ لَا شَرِبْتُ مَاءً اشْتِغَالًا بِکَلِمَتَیْنِ فَقَالَ مَا هُمَا قَالَتْ یَا مُسَبَّحاً بِکُلِّ لِسَانٍ وَ مَذْکُوراً بِکُلِّ مَکَانٍ فَقَالَ دَاوُدُ فِی نَفْسِهِ وَ مَا عَسَی أَنْ أَقُولَ أَبْلَغَ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الْبَیْهَقِیُّ فِی شُعَبِهِ عَنْ أَنَسِ بْنِ مَالِکٍ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 اللَّهِ دَاوُدَ ظَنَّ فِی نَفْسِهِ أَنَّ أَحَداً لَمْ یَمْدَحْ خَالِقَهُ بِأَفْضَلَ مِمَّا یَمْدَحُهُ بِهِ‌</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فَأَنْزَلَ اللَّهُ عَلَیْهِ مَلَکاً وَ هُوَ قَاعِدٌ فِی مِحْرَابِهِ وَ الْبَرَکَةُ إِلَی جَانِبِهِ فَقَالَ یَا دَاوُدُ افْهَمْ مَا تَصُوتُ بِهِ الضِّفْدِعَةُ فَأَنْصَتَ إِلَیْهَا فَإِذَا هِیَ تَقُولُ سُبْحَانَکَ وَ بِحَمْدِکَ مُنْتَهَی عِلْمِکَ فَقَالَ لَهُ الْمَلَکُ کَیْفَ تَرَی فَقَالَ وَ الَّذِی جَعَلَنِی نَبِیّاً إِنِّی لَمْ أَمْدَحْهُ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کتاب فضل الذکر لجعفر بن محمد الفریابی الحافظ العلامة عن عکرمة أنه قال صوت الضفدع 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الأعمش عن أبی صالح أنه سمع صوت صریر باب فقال هذا منه 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الرئیس ابن سینا إذا کثرت الضفادع فی سنة و زادت عن العادة یقع الوباء عقیبها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القزوینی الضفادع تبیض فی الرمل مثل السلحفاة و هی نوعان جبلیة و مائیة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نقل الزمخشری فی الفائق عن عمر بن عبد العزیز قال سأل رجل ربه أن یریه موضع الشیطان من قلب ابن آدم فرأی فیما یری النائم رجلا کالبلور یری داخله من خارجه و رأی الشیطان فی صورة الضفدع له خرطوم کخرطوم البعوضة قد أدخله فی منکبه الأیسر إلی قلبه یوسوس له فإذا ذکر الله خنس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عَدِیٍّ عَنِ ابْنِ عُمَرَ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الضَّفَادِعَ فَإِنَّ نَقِیقَهَا تَسْبِیحٌ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الزمخشری إنها تقول فی نقیقها سبحان الملک القدوس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أنس لا تقتلوا الضفادع فإنها مرت بنار إبراهیم علیه السلام فحملت فی أفواهها الماء و کانت ترشه علی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شِفَاءِ الصُّدُورِ عَنْ عَبْدِ اللَّهِ بْنِ عَمْرِو بْنِ الْعَاصِ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الضَّفَادِعَ فَإِنَّ نَقِیقَهُنَّ تَسْبِیحٌ‌</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فذلکة اعلم أن أکثر الأصحاب حکموا بکراهة أکل الهدهد و الفاختة و القبرة و الحباری و الصرد و الصوام و الشقراق و اختلفوا فی الخطاف فذهب أکثر المتأخرین إلی الکراهة و ذهب الشیخ فی النهایة و القاضی و ابن إدریس إلی التحریم بل ادعی ابن إدریس علیه الإجماع و استدلوا علی کراهة أکثر ما ذکر بما مر من الأخبار الناهیة عن قتلها و إیذائها و لا یخفی أنها لا تدل علی کراهة أکل لحمها بعد القتل فإن الظاهر أن ذلک لکرامتها و احترامها لا لکراهة لحومها و حرمتها و الأخبار الآتیة فی الفاختة إنما تدل علی کراهة إیوائها فی البیوت بل ربما یشعر بحسن قتلها و أکلها قال المحقق الأردبیلی قدس سره بعد إیراد روایات النهی عن قتل الهدهد و ظاهر الدلیل هو التحریم و الحمل علی الکراهة کأنه للأصل و العمومات و حصر المحرمات و لعدم القائل بالتحریم علی الظاهر تأمل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الکلام فی کراهة أکل اللحم و الدلیل ما دل علیه بل علی النهی عن أذاه و قتله و هو غیر مستلزم للنهی عن أکل لحمه و هو ظاهر فإن فی أکله بعد </w:t>
      </w:r>
    </w:p>
    <w:p>
      <w:pPr>
        <w:pStyle w:val="BookText"/>
        <w:rPr/>
      </w:pPr>
      <w:r>
        <w:rPr>
          <w:rFonts w:ascii="IRNazanin" w:hAnsi="IRNazanin" w:eastAsia="IRNazanin"/>
          <w:color w:val="111111"/>
          <w:sz w:val="28"/>
          <w:sz w:val="28"/>
          <w:szCs w:val="28"/>
          <w:rtl w:val="true"/>
          <w:lang w:bidi="fa-IR"/>
        </w:rPr>
        <w:t>القتل لیس أذاه و أیضا یحتمل أن یکون المراد بالنهی قتله لا للأکل بل لأذاه یؤیده قوله لا یؤذی و العلة أیضا فإن کونه نعم الطیر لا یستلزم عدم قتله للأکل فإن الغنم أیضا موصوف بأنه نعم المال أو مال مبارک و نحو ذلک مع أنه خلق للأکل و لا شک أن الاجتناب عن أذاه أولی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 فی حدیث الخطاف المتقدم یفهم منه أن المراد بالنهی عن القتل النهی عن الأکل حیث دحا به بعد أن کان مذبوحا</w:t>
      </w:r>
      <w:r>
        <w:rPr>
          <w:rStyle w:val="FootnoteAnchor"/>
          <w:rtl w:val="true"/>
        </w:rPr>
        <w:footnoteReference w:id="1301"/>
      </w:r>
      <w:r>
        <w:rPr>
          <w:rFonts w:ascii="IRNazanin" w:hAnsi="IRNazanin" w:eastAsia="IRNazanin"/>
          <w:color w:val="111111"/>
          <w:sz w:val="28"/>
          <w:sz w:val="28"/>
          <w:szCs w:val="28"/>
          <w:rtl w:val="true"/>
          <w:lang w:bidi="fa-IR"/>
        </w:rPr>
        <w:t>ثم نقل النهی عن القتل فتأمل و لکن فی السند جهالة و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قدس سره و أما کراهة الحباری فلیس علیها دلیل واضح سوی أنه مذکور فی أکثر الکتب قال فی التحریر و بها روایة شاذة نعم فی صحیحة عبد الله بن سنان قال سئل أبو عبد الله علیه السلام و أنا أسمع ما تقول فی الحباری قال إن کانت له قانصة فکل الخبر و هی مشعرة بعدم ظهور حالها فالاجتناب أولی فتأمل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کان وجه التأمل أنه لا إشعار فی کلامه علیه السلام بالکراهة بل الظاهر أن غرضه علیه السلام بیان القاعدة الکلیة لبعد عدم علمه علیه السلام بذلک و یحتمل أن یکون فی هذا التعبیر مصلحة أخری کتقیة و نحوها و بالجملة عدم الکراهة أظهر لما ورد فی الصحیح عن کردین المسمعی قال سألت أبا عبد الله علیه السلام عن الحباری قال لوددت أن عندی منه فآکل حتی أمتلئ‌</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لروایة بسطام بن صالح</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الحیات فالظاهر جواز قتلها مطلقا إلا عوامر البیوت إذا لم تؤذ أصحاب البیت فإنه یحتمل أن تکون فیها کراهة لکن ینبغی أن لا یکون الاحتراز عن قتلهن لتوهم إثم فی قتلهن أو ضرر منهن و أما التفاصیل الواردة فی أخبار العامة </w:t>
      </w:r>
    </w:p>
    <w:p>
      <w:pPr>
        <w:pStyle w:val="BookText"/>
        <w:rPr/>
      </w:pPr>
      <w:r>
        <w:rPr>
          <w:rFonts w:ascii="IRNazanin" w:hAnsi="IRNazanin" w:eastAsia="IRNazanin"/>
          <w:color w:val="111111"/>
          <w:sz w:val="28"/>
          <w:sz w:val="28"/>
          <w:szCs w:val="28"/>
          <w:rtl w:val="true"/>
          <w:lang w:bidi="fa-IR"/>
        </w:rPr>
        <w:t>فلم نجده فی أخبارنا و أما سائر المؤذیات فلا بأس بقتلهن و ما لم یؤذ منها فلعل الأفضل الاجتناب عن قتلها تنزها لا تحریما للتعلیلات الواردة فی بعض الأخبار فتفطن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تعذیب الحیوان الحی بلا مصلحة داعیة إلی ذلک فهو قبیح عقلا و یشعر فحاوی بعض الأخبار بالمنع عنه فالأحوط ترکه و لم یتعرض أکثر أصحابنا لتلک الأحکام إلا نادرا</w:t>
      </w:r>
      <w:r>
        <w:rPr>
          <w:rFonts w:eastAsia="IRNazanin" w:cs="IRNazanin"/>
          <w:color w:val="111111"/>
          <w:sz w:val="28"/>
          <w:szCs w:val="28"/>
          <w:rtl w:val="true"/>
          <w:lang w:bidi="fa-IR"/>
        </w:rPr>
        <w:t xml:space="preserve">. </w:t>
      </w:r>
      <w:bookmarkStart w:id="976" w:name="pg13937_137064"/>
    </w:p>
    <w:p>
      <w:pPr>
        <w:pStyle w:val="BookText"/>
        <w:rPr/>
      </w:pPr>
      <w:bookmarkEnd w:id="9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یا هَدهَد که جمع آن هداهد است پرنده‌ای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 و رنگ بسیاری دارد و بدبو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زباله برای تخم کردن جا می‌سازد و این کار در تمام انواع هدهد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مانند انسان که در درون شیشه آب را می‌بیند، آب را در درون زمین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که وی برای آب راهنمای سلیمان بوده و از این رو هنگامی که سلیمان او را نیافت، او را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غیبت هدهد از نزد سلیمان علیه السّلام این بود که هنگامی که از ساخت ساختمان بیت المقدس فراغت یافت، قصد سرزمین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 و با جنیان و انسان‌ها و شیطان‌ها و پرندگان و حیوانات وحشی همراه شد تا آن جا که لشکرش به وسعت صد فرسخ رسید و باد همه آن‌ها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حرم رسید، تا وقتی که خدا خواست در آن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پنج هزار شتر، پنج هزار گاو نر و بیست هزار گوسفند می‌کشت و به بزرگان قومش که با او بودند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پیامبری عربی پدید می‌آید که وصفش چنین و چنان است، بر هر که با او مبارزه کند، پیروز می‌گردد، رعب از او در فاصله یک ماه طی مسیر کردن وجود خواهد داشت، نزدیک و دور نزد او در حق برابرند و درباره امر خدا سرزنش سرزنش کننده ای را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چه دینی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یگانه‌پرستی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کسی که او را دریابد و به او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ظهورش چه اندازه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میان ولادت آن حضرت و پیامبری سلیمان بیشتر از هزار و پانصد سال بوده است و شاید وهم از راوی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حاضران شما به غائبان برسانند، زیرا او سرور و خاتم پیامبران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 السّلام در مکه ماند تا مناسک خود را به جا آورد و بامداد از مکّه به سوی یمن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ظهر به صنعاء که مسیر یک ماه راه 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خوب و خرّم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در آن فرود بیاید و نماز بخواند و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فرود آمد، 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فرود آمدن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آسمان صعود کرد و به درازا و پهنای جهان از چپ و راست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بلقیس را دید و به سبزه آن دل داد و در آن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هدهدهای یمن را دید و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هدهد سلیمان یعفور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هدهد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و به کجا می‌خواهی بروی؟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سرورم سلیمان از شام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جنیان و انسان‌ها و شیطان‌ها و پرندگان و حیوانات وحشی و بادها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ملک سلیمان و آنچه در فرمان داشت برایش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آمدی؟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همین سرزمینم و کشور بلقیس را برایش بازگفت که دوازده هزار افسر در فرمان او است و هر کدام صد هزار جنگجو در فرمان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می‌آیی تا کشور او را ببینی؟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سلیمان هنگام نماز خود هنگامی که نیاز به آب داشته باشد، مرا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سرورت خوشش می‌آید که گزارش این ملکه را به او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با او رفت و به پادشاهی بلقیس نگاه کرد و جز بعد از نماز عصر نزد سلیمان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که در زمین بی آبی فرود آمده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خوب و خرم دید این است که زمین آب داشته است و نیز ظاهرش این است که او در همان سرزمین سرسبز فرود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انسان‌ها و جن‌ها و شیطان‌ها درباره آب پرسش کرد و آن‌ها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را جستجو کرد و کدخدای پرنده ها را که کرکس بود، خواست و از هدهد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از او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در این هنگام خشم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لَأُعَذِّبَنَّهُ عَذاباً شَدِیداً أَوْ لَأَذْبَحَنَّهُ أَوْ لَیَأْتِیَنِّی بِسُلْطانٍ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او را به عذابی سخت عذاب می‌کنم یا سرش را می‌برم مگر آنکه دلیلی روشن برای من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عقاب سرور پرنده ها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هدهد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هوا برخاست و جهان را که در برِ او مانند کاسه‌ای در دست کسی بود،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 و چپ رو کرد و دید هدهد از یمن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شیرجه رفت که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خدای تعالی سوگندش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آنکه تو را نیرو داده و بر من توانا کرده است، به من رحم کن و به من شری نرسان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او را رها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مرگت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سوگند خورده که تو را سخت شکنجه کند یا سرت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استثنایی قائل نشده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لَیَأْتِیَنِّی بِسُلْطانٍ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آنکه دلیلی روشن برای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هدهد و عقاب با هم نزد سلیمان علیه السّلام آمدند و هنگامی که هدهد نزدیک شد، دم و بال خود را به زمین کشید و تواضع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سر او را گرفت و به سمت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ایستادنت در برابر خدا را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لرزید و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علت غیبتش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وضع بلقیس را به وی گزارش داد که شمه‌ای از داستانش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لَأُعَذِّبَنَّهُ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او را عذاب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شکنجه ای بوده که برای هدهد تحمل پذیر بوده است تا همنوعانش عبرت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سلیمان برای پرنده‌ها این بود که پر و دم آن‌ها را می‌کَند و آن‌ها را بی پر و دم می افکند که نتوانند در برابر مورچه و حشرات زمین از خود دفاع کنند و این قول از بقیه قول‌ها با ظاهر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این بوده است که به شیره ای که از برخی درختان به دست می‌آید و سیاه و بدبو بوده، به سرعت قابل اشتعال است، اندوده می‌شده‌اند و برابر خورشید قرار داده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مورچه ها انداخته می‌شدند تا آن‌ها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قفس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همدمشان جدا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ضدش جفت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تنگ‌ترین زندان همدمی با ضد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کردن او با غیر همجنس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 به خدمت همنوعان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زناشویی درآوردن با پیر‌زن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شکنجه هدهد حلال شده است؟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خدا چنانچه سر بریدن چهارپایان و پرنده ها را برای خوردن و برای سودهای دیگر مباح کرده است، آن را برایش مباح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 حکایت کرده که هدهد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مهمان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تنها؟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همه لشکرت در فلان جزیره و فلان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لشکرش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پرید و ملخی شکار کرد و خفه کرد و در دریا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گوشت نصیبش نشد، آبگوشت نصیبش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لشکرش تا یک سال از این کار او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تنها به این جهت از کشتن هدهد خودداری کرد که هدهد نسبت به پدر و مادرش 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آن‌ها غذا می‌برد و در حالت پیریِ آن دو غذا را در دهانش برای آن دو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بسیار با وفا و نگهدار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ماده اش غائب می‌شود چیزی نمی خورد و نمی نوشد و به دنبال خوراک و غیر آن نمی رود و فریادش را قطع نمی کند تا هنگامی که ماده نزد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ای ماده را از نر بگیرد، دیگر پس از او هرگز با ماده دیگری جفت نمی شود و تا زنده است بر او شیون می‌کند و خوراک سیر نمی خورد و به همان مقداری که توانایی وی را برای حیات نگاه دارد، اکتفاء می‌کند؛ تا آنجا که نزدیک باشد از گرسنگی بمیرد که آن گاه اندکی غذا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و شعب الایمان بیهقی است که نافع از ابن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آنچه خدای تعالی از پادشاهی به سلیمان علیه السّلام داده بود، چه توجهی به هدهد با تن ریزش داشت؟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نیازمند آب شد و زمین برای هدهد مانند شیشه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ازرق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تأنی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آب را زیر زمین می‌بیند و دامی که برای او پهن شده است را به فاصله یک انگشت زیر خاک نمی بیند؟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قضا نازل شود، دیده کور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 آن است که خوردنش حرام است، زیرا پیامبر صلی الله علیه و آله از کشتنش بازداشته است و برای اینکه بدبو است و کرم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حلال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جنس است و بر مذکر و مونث دلالت می‌کند و مفرد و جمعش یکسان است و می‌توانی در جمع آن حبارات بگویی، پرنده ای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پرواز از جمله قوی‌ترین پرندگان و از نظر صدا از جمله پرندگانی است که صدایش در دورترین نقاط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پرنده ای گردن بلند بوده، رنگش خاکستری است و نوکش اندازه ای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هوبره در حماقت ضرب المثل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آن ابو عمرو بن الصلاح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پرنده ای بزرگ‌تر از گنجشک است که آن را شکار می‌کند و جمع آن صردان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نضر بن شمیل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سیاه و سفید است و سر بزرگی دارد و روی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وی سفید و نیمی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نوکی سطبر و چنگالی درشت دارد؛ یعنی انگشت‌هایش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آشیانه یا درخت دیده نمی شود و کسی نمی تواند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 دل و پر نفرت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گوشت خوار است و صداهای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ای را که بخواهد شکار کند، به مانند او صدا در می‌آورد و او را به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دورش جمع می‌شوند، به یکی از آن‌ها یورش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نوک سختی دارد که هنگامی که یکی را نوک بزند، بی درنگ او را پاره می‌کند و می‌خورد و پیوسته چنین است و این خوی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درختان و بالای دژ‌ها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الفرج ابن جوزی در مدهش خود از ابن عباس و ضحّاک و مقاتل آورده که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مُوسی لِفَتاهُ لا أَبْرَحُ حَتَّی أَبْلُغَ مَجْمَعَ الْبَحْرَیْنِ أَوْ أَمْضِیَ حُقُبا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موسی به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بردار نیستم تا به محل برخورد دو دریا برسم، هر چند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تورات را خوب آموخت و هر چه در آن است دانست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داناتری از من نمانده و این را به کسی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گوییا خدا آب را روی آب فرستاد تا هر چه میان شرق و غرب بود غرق شد و دید که بر دریا چیزی است که روی آن یک جغد است 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آب‌هایی که زمین را غرق کرده با نوکش می‌گیرد و به دریا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بیدار شد، به هراس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چرا تو را اندوهگین می‌بینم؟ وی خوابش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پنداشتی همه دانش را فراهم آوردی و در زمین داناتر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بنده‌ای دارد که دانش تو در برابر دانش او مانند آبی است که جغد با نوکش حمل کرده و سپس به دریا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بنده خدا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بن عامیل از فرزندان مردی پاک یعنی ابراهیم خلیل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او را جستجو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این دریا او را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به او راهنمایی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توشه 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جهت حرص بر خوابش جانشینی برای خود در قومش معین نکرد و به دنبال کارش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جوانش 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پشتیبان من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توشه‌ای برای ما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رفت و چند گرده نان و ماهی شور کهنه ای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دریا رفتند تا به لجن و گل فرو رفتند و رنج و خستگی فراوان دیدند تا به آن صخره رسیدند که در پشت دریای ارمنیه از دریا برآمده بود و به آن صخره، دژ پاسبانان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آن صخره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رفت تا وضو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جایی وارد شد و یک چشمه بهشتی در دریا یافت و از آن وضو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آب از محاسنش می‌چکید،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محاسن خوبی داشت و کسی از او دارای محاسن بهتری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ریش خود را تکانید و از آن قطره ای بر ماهی شور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بهشت به هیچ چیز مرده ای نمی رسد جز آنکه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زنده شد و به دریا جست و رفت و راهش میان دریا شکافی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ماهی را از یاد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جاوَزا قالَ لِفَتاهُ آتِنا غَداءَنا لَقَدْ لَقِینا مِنْ سَفَرِنا هذا نَصَبا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غذایمان را بیاور که راستی ما از این سفر رنج بسیار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وضع ماهی را برای موسی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بود که ما 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حالی که رد پای خود را دنبال می‌کردند،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آب وحی کرد تا یخ ببندد و تبدیل به دالانی به اندازه قامت موسی و جوان 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جلو آن‌ها رفت تا به خشکی رسید و از آن بیرون رفت و مسیر او برای موسی و جوانش جاده ای شد که از آن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منادی از آسمان به آن‌ها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را رها کنید که راه شیطان‌ها به سوی تخت ابلیس است و از سمت راست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سمت راست رفتند تا به سنگ بزرگی رسیدند که نزدش نمازخانه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اینجا از آنِ آن بنده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نکردند که خضر آمد تا به آنجا و آن بقعه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آنجا رسید، آنجا به خود لرزید و سبزه‌زاری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خضر نام گرفته است برای آنکه به جای سفیدی نمی ایستاد، مگر آنکه سبز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موسی، ای پیامبر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 را به جای من راهنمایی کرد، به من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میان آن‌ها چنان رفت که رفت و قرآن عظیم داستانش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جغد روزه دار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معجم عبد الغنی بن قانع داریم که رسول خدا صلی اللَّه علیه و آله مرا دید و جغد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پرنده ای است که در عاشورا روزه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حدیث‌هایی است که قاتلان حسین علیه السّلام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بیهوده است و راویانش مجهول و ناشناخته‌اند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علیه السّلام از شام رفت تا خانه کعبه را بسازد، یک ابر و یک جغد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راهنمایش به جای خانه بود و ابر اندازه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جای خانه رسیدند، ابر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خانه را به اندازه سایه من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کشتن زنبور عسل، مورچه، هدهد و جغد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به خود جغد و آوازش بدبین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ابوبکر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کشتنش نهی کرد برای آنکه عرب آن را شوم می‌دانستند و از کشتنش بازداشت تا از دل آن‌ها شومی‌اش را ببرد؛ نه اینکه حرام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به آن شرقراق گفته‌اند، پرنده ناتوانی است که آن را أخیَل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آن را شوم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سبز و نمکین و به اندازه کبوتر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سبزی خوب و تندی دارد و بال‌هایش سیاهی دارند و خط‌های سرخ و سبز و سیاه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خوی او شرارت، حرص و دزدی جوجه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از انسان دور است و در بلندی‌ها و سر کوه‌ها 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تخم خود را در آبادانی می‌پرورد تا جوجه کند، ولی در بلندی‌ها می‌پرورد که در دسترس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آشیانه‌اش بسیار بدبو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کلاغ است و در خویش عفت از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پرنده‌ای با او بجنگد، او را می‌زند و چنان فریاد می‌کشد که گویا کتک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را حرام می‌دانند و برخی اصحاب آن را حلال می‌دانند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شقرّاق، شِقراق، شَِرقراق و شَرَقرَق پرنده ای معروف است و تیره‌های سبز و سرخ و سیاه دارد و در سرزمین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آن حدأ است، پست ترین پرنده‌ها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رنگ‌های آن سیاه و خاکستری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شکار نمی کند و تنها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این است که در پرواز ایست می‌کند و پرنده‌های شکاری دیگر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تصور کرده‌اند که کرکس و عقاب تبدیل به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کرکس عقاب می‌گردد یا عقاب کرکس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سال نر و یک سال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فاسقند که در حل و حرم کشته می‌شوند و در روایتی است که اگر محرم آن‌ها را بکُشد،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 کلاغ خاکستری، عقرب، موش و سگ 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این پنج حیوان نسبت به جواز کشتن هر زیان رسانی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کشتن یوز پلنگ، پلنگ، گرگ، باز شکاری، قرقی، شاهین، زنبور، ساس، کک، پشه، وزغ و مورچه اگر آزار بدهد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 خطاطیف است و آن را زائر هند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پرنده‌هایی است که به سوی انسان‌ها نقل مکان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جهت اینکه نزدیکی به انسان‌ها را دوست دارد، مسافت دوری را طی می‌کند تا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لانه‌اش را در دورترین نقاطی که می‌توان به آن دست یافت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نزد مردم به گنجشک بهشت معروف است، زیرا وی از خوراک‌هایی که در دست آن‌ها است کناره گیری می‌کند و به همین جهت او را دوست دارند، زیرا او تنها با پشه و مگس تغذیه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 کارش این است که چشمش را می‌کنند و چشم او دوباره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دیده نشده که وی بر سر چیزی باشد و آن را بخورد یا اینکه دیده شود با ماده‌اش جفت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دشمن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تخم می‌گذارد، در لانه‌اش شاخه‌های کرفس قرار می‌دهد که در نتیجه خفاش هنگامی که بوی آن را می‌شنود، پرستو را آزار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لانه کهنه تخم نمی گذارد مگر آنکه آن را با گِل تازه گِل اندود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لانه‌هایش را به نحوی شگفت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علت است که گِل را با کاه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گِلِ آماده نیابد، خود را در آب می‌افکند و سپس در خاک می‌غلطد تا بال‌هایش پر شود و به گِل شبیه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آشیانه خود را به اندازه خود و جوجه‌هایش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زباله را در خانه‌اش نمی اندازد، بلکه بیرون می‌اندازد و هنگامی که جوجه هایش بزرگ شوند، همین را به آن‌ها می‌آموزد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دچار درد یرقان هستند، جوجه‌های پرستو را با زعفران می‌آلایند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 هنگامی که می‌بیند جوجه‌هایش زرد شده‌اند، می‌پندارد از گرما دچار یرقان شده‌اند و می‌رود و از هند سنگ یرقان می‌آورد و روی جوجه‌های خود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یرقان سنگ ریزی است که خط‌هایی میان سرخ و سیاه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را سنگ سنونو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درباره یرقان چاره جویی می‌کند، آن را برداشته، به خود می‌آویزد و یا می‌ساید و اندکی آبش را می‌نوشد و به اذن خدا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پرستو آواز رعد را می‌شنود، نزدیک است که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در کتاب نعوت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پرستوها کور شوند، از درختی به نام عین شمس می‌خورند و چشم آن‌ها به جهت سودی که در این درخت برای چشم وجود دارد،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قشیری در پایان باب محبت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پرستوی نر روی گنبد سلیمان، از پرستوی ماده ای خواستگاری کرد و ماده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با اینکه اگر بخواهم گنبد سلیمان را برمی‌گردانم، نمی پذیری؟ سلیمان سخنش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را گفتی؟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عاشقان به گفته‌هایشان باز خواست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و غیر او در تفسیر سوره نمل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از بهشت بیرون آمد، از تنهایی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پرستو را همدم او ساخت و او را پایبند خانه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جهت انسی که با انسان‌ها دارد، از انسان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آیه قرآن با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أَنْزَلْنا هذَا الْقُرْآنَ عَلی جَبَلٍ لَرَأَیْتَهُ خاشِعاً مُتَصَدِّعاً مِنْ خَشْیَةِ اللَّهِ وَ تِلْکَ الْأَمْثالُ نَضْرِبُها لِلنَّاسِ لَعَلَّهُمْ یَتَفَکَّرُونَ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الَّذِی لا إِلهَ إِلاَّ هُوَ عالِمُ الْغَیْبِ وَ الشَّهادَةِ هُوَ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الَّذِی لا إِلهَ إِلاَّ هُوَ الْمَلِکُ الْقُدُّوسُ السَّلامُ الْمُؤْمِنُ الْمُهَیْمِنُ الْعَزِیزُ الْجَبَّارُ الْمُتَکَبِّرُ سُبْحانَ اللَّهِ عَمَّا یُشْرِکُونَ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الْخالِقُ الْبارِئُ الْمُصَوِّرُ لَهُ الْأَسْماءُ الْحُسْنی یُسَبِّحُ لَهُ ما فِی السَّماواتِ وَ الْأَرْضِ وَ هُوَ الْعَزِیزُ الْحَکِیمُ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قرآن را بر کوهی فرو می فرستادیم، یقیناً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بیم خدا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مَثَل‌ها را برای مردم می‌زنیم، باشد که آنان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غیر از او معبودی نیست، داننده غیب و آشکار است، اوست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فرمانروای پاک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او می‌گویند و او عزیز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قسمت الْعَزِیزُ الْحَکِیمُ آواز خود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کناره‌های دریا انس دارد و در آنجا آشیانه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 ریزی دارد و از چلچله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خاکستری رنگ است و مردم آن را سُنُونُو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سبز است و بر پشتش اندکی سرخی است و از طوطی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آن را برای سبزی رنگش خضیری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پروانه و مگس و مانند آن‌ها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نوعی است که بال‌های بلند نازک دارد و با کوه الفت دارد و مورچه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سمائم می‌گویند که مفرد آن سمامه است و برخی آن را سنونو می‌نامند که مفرد آن سنونوه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 مسجد الحرام بسیار است و در سقف درب بنی شیبه آشیانه می‌کند و برخی مردم می‌پندارند این نوع همان ابابیل است که خدا اصحاب فیل را با آن‌ها شکنجه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پرستوها حرام است، چون پیامبر صلی الله علیه و آله از کشتن پرستوها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کشتن پرستوها که بسیار به خانه‌ها باز می‌گردند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ها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بانگ آن‌ها تسبیح است و پرستو را نکشید زیرا هنگامی که بیت المقدس ویران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دریا مسلط کن تا آن‌ها را غرق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ضِفدِع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اش را ضفدعه می‌گویند و جمعش ضفادع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ضفدَع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وزن فِعلَل به جز در چهار کلمه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هِجرَع به معنی دراز، هِبلَع به معنی پرخور و قِلعَم که 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صلاح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ضِفدِع از نظر لغت مشهورتر است و ضِفدَع در زبان عامه و خاصه ای که شبیه به عامه‌اند مشهورتر است و برخی پیشوایان لغت منکر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بطلیوسی در شرح ادب الکاتب تلفظ ضُفدَع را حکایت کرده است و این نادر است و مطرزی نیز این را حکایت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قورباغه را عُلْجُوْم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قورباغه انواع بسیاری دارد و از جفت شدن و غیر جفت شدن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آب‌های ایستاده کم جریان و از عفونت‌ها و به دنبال باران های تند متولد می‌شود تا آنجا که به جهت زیادی دیده شدن آن بر روی بام‌ها پس از باران و باد گمان برده می‌شود که او از ابر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نر و ماده نیستند و همانا خدا در همان ساعت آن‌ها را از طبع آن خاک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جانوران بی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قورقور کرده و برخی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قورقور دارند، آوازشان از نزدیکی گوششان در می‌آید و هنگامی که قورقور را رها کرده و بیرون آب هستند به تیزگوشی وصف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می‌خواهد قور قور کند، آرواره زیرش را به درون آب فرو می‌برد و هنگامی که آب به دهانش داخل می‌شود، خاموش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القاهر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از آواز قورباغه به جای او رهنمون می‌شود و به دنبال بانگ او آمده، او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قورباغه نیز حالتی مانند حالتی که بر برخی جانوران وحشی که از دیدن آتش هنگامی که آن را ببینند عارض می‌شود،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آتش تعجب می‌کند، زیرا او قورقور می‌کند و هنگامی که آتش را ببیند، خاموش می‌گردد و پیوسته به آن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نخست آن در آب این است که مانند دانه ارزن سیاه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شکل کرم آبی می‌گردد و سپس برایش اندام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بر هر چه بخواهد و اراده کند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غیر او نیست مگر اینکه خود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ابن عدی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قورباغه‌ای را بکشد، بر او قربانی کردن گوسفندی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مُحرم باشد چه مُحرم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جانوری نیست که از او بیشتر ذکر خدا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از جابر جعفی از عکرمه از ابن عباس است که قورباغه ای از ترس خدا خود را در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عوض آن سردی آب را به آن‌ها پاداش داد و بانگ آن‌ها را تسبیح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کشتن قورباغه و نیز از کشتن جغد و زنبور عسل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حماد بن عبید جز این حدیث حدیثی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صحیح نیست و ابوحاتم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صحیح الحدیث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الزاهر ابو عبد الله قرطبی است که داود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خدا را تسبیحی می‌کنم که هیچ آفریده ای خدا را به آن تسبیح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ای از آبگیری در خانه‌اش او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تسبیح خودت بر خدا می‌بالی؟ من هفتاد سال دارم تسبیح می‌کنم و زبانم از ذکر خدا باز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شب است که به جهت مشغول بودن به دو کلمه سبزی نخورده و آب ننوشیده‌ام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چیستند؟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مسبّحاً بکل لسان و مذکورا بکل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با هر زبانی تسبیح می‌شوی و در هر مکانی به یاد آورده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رساتر از این چه می‌توانم بگویم؟</w:t>
      </w:r>
    </w:p>
    <w:p>
      <w:pPr>
        <w:pStyle w:val="BookText"/>
        <w:rPr/>
      </w:pPr>
      <w:r>
        <w:rPr>
          <w:rFonts w:ascii="IRNazanin" w:hAnsi="IRNazanin" w:eastAsia="IRNazanin"/>
          <w:color w:val="111111"/>
          <w:sz w:val="28"/>
          <w:sz w:val="28"/>
          <w:szCs w:val="28"/>
          <w:rtl w:val="true"/>
          <w:lang w:bidi="fa-IR"/>
        </w:rPr>
        <w:t>بیهقی در شعبش از انس بن مالک آورده است که پیامبر خدا داود پیش خود گمان برد کسی بهتر از او خدا را نستوده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هنگامی که او در محراب خود نشسته بود و برکه‌ای از آب در کنارش بود، فرشته‌ای بر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آواز این قورباغه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او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و بحمدک منتهی علمک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منزهی و من تو را به مقدار نهایت علمی که داری ستایش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مرا پیامبر ساخته است، من او را به این تسبیح نستوده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فضل الذکر از آنِ جعفر بن محمد فریابی حافظ علامه از عکرمه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قورباغه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از اعمش از ابوصالح است که وی صدای دری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سالی قورباغه زیاد شود و از حد عادتش بیشتر گردد، دنبالش وبا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قورباغه‌ها مانند لاک پشت در ریگ‌ها تخم می‌گذارند و دو نوع کوهی و آبی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الفائق از عمر بن عبد العزیز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پروردگارش خواست جای شیطان را در دل انسان به او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انسانِ خوابیده می‌بیند مردی مانند بلور را دید که درونش از بیرونش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به صورت قورباغه‌ای دید که خرطومی مانند پشه دارد و آن را از شانه چپش فرو می‌کند تا او را وسوسه کند و هنگامی که یاد خدا می‌کند پنهان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قورباغه‌ها را نکشید، زیرا بانگشان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بانگ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الملک القدوس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فرمانروای پاک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است که قورباغه ها را نکُشید، چون به آتش ابراهیم گذشتند و با دهان خود آب آوردند و به آن پاشیدند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شفاء الصدور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قورباغه‌ها را نکُشید که بانگ آن‌ها تسبیح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بیشتر اصحاب حکم به کراهت خوردن گوشت هدهد، فاخته، چکاوک، هوبره، جغد و سبزه قبا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پرستو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متأخرین کراهت آن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نهایه و قاضی و ابن ادریس حکم به حرمت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ابن ادریس بر آن دعوی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کراهت بیشتر آنچه ذکر شد، به آنچه از احادیث نهی کننده از کشتن و آزار آن‌ها گذشت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نیست که این اخبار دلیل کراهت خوردن گوشت آن‌ها پس از کشتن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ظاهرا نهی از کشتن برای احترام آن‌ها و نه کراهت و حرمت گوشت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در باره فاخته می‌آیند دلیل کراهت جا دادن آن در خانه است و بلکه چه بسا اشعار به خوبی کشتن و خوردن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قدس سره پس از ذکر روایات نهی از کشتن هدهد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دلیل،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کراهت گویا برای اصل و عمومات حلیت و حصر محرمات است و برای این است که کسی ظاهرا قائل به حرمت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تامل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سخن در کراهت خوردن گوشت است و دلیل بر این مطلب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دلالت بر نهی از کشتن و آزار دادن است و آن مستلزم نهی از خوردن گوشت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خوردن آن پس از کشتن آزاری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چه بسا مقصود از نهی، کشتن برای غیر خوردن باشد و کشتن برای آزار باشد و این مطلب را فرموده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ذکر شده در دلیل نیز این گونه است، زیرا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پرنده‌ای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خوب بودن، مستلزم عدم کشتن آن برای خوردن نیست، زیرا گوسفند هم با اینکه برای خوردن آفریده شده است، وصف می‌شود به اینکه مالی خوب یا مبارک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 نیست که دوری کردن از آزارش با اولویت و احتیاط موافق‌تر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رحمه الله سپس درباره حدیث پرستو که گذشت،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می‌شود که مقصود از نهی از کشتن نهی از خوردن است، چون پس از اینکه سرش را بریده بود آن را به زمین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این مطلب به خاطر شدت عصبانیت حضرت بوده و بنابراین دلالت بر حرمت خوردن پس از ذبح نکند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نهی از قتل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مطلب تامل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سند جهالت و اضطراب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کراهت گوشت هوبره دلیل روشنی ندارد؛ جز اینکه در بیشتر کتب ذکر شده و در تحریر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روایتی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صحیحه عبد اللَّه بن سنان است که از امام صادق علیه السّلام پرسش شد که درباره هوبره چه می‌گویید؟ و من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چینه دان دارد،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قرینه است که حالش معلوم نیست و بنابراین اجتناب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مطلب تامل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وجه تامل در سخنش این است که در سخن امام علیه السّلام اِشعاری به کراهت نیست و ظاهر آن است که غرضش بیان قاعده کلی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بعید است که حال آن را نداند و چه بسا در این تعبیر مصلحت دیگری مانند تقیه و مانند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روایت صحیح از کردین مسمعی است که از امام صادق علیه السّلام درباره هوبره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که از گوشتش نزدم بود و می‌خوردم تا شکمم پر می‌شد؛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روایت بسطام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عدم کراهت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مارها ظاهر جواز کشتن همه آن‌ها است؛ جز مار خانگی در صورتی که به صاحب خانه آزار نرساند که چه بسا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خودداری از کشتن آن‌ها، برای توهم گناه در کشتن یا توهم زیان دیدن از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تفصیل‌هایی که در اخبار عامه است را در اخبار خودمان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کشتن جانورهای آزار دهنده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جانوران که آزار نمی دهند، شاید برای نزاهت انسان و نه برای حرمت آن، به جهت تعلیل‌هایی که در برخی روایات آمده است، بهتر کناره گیری از کشتن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هوش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شکنجه دادن جانور زنده بدون مصلحتی که باعث آن گردد، به حکم عقل زشت است و مضمون برخی اخبار قرینه بر منع از آن است و آنچه مطابق احتیاط است،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اصحاب، جز به ندرت تعرضی نسبت به این احکام نکردند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77" w:name="__RefHeading___Toc232536_3381743652"/>
      <w:bookmarkStart w:id="978" w:name="_Toc421"/>
      <w:bookmarkEnd w:id="977"/>
      <w:r>
        <w:rPr>
          <w:rtl w:val="true"/>
        </w:rPr>
        <w:t xml:space="preserve">باب </w:t>
      </w:r>
      <w:r>
        <w:rPr/>
        <w:t>11</w:t>
      </w:r>
      <w:r>
        <w:rPr>
          <w:rtl w:val="true"/>
        </w:rPr>
        <w:t xml:space="preserve"> </w:t>
      </w:r>
      <w:r>
        <w:rPr>
          <w:rtl w:val="true"/>
        </w:rPr>
        <w:t>القبرة و العصفور و أشباههما</w:t>
      </w:r>
      <w:bookmarkEnd w:id="978"/>
    </w:p>
    <w:p>
      <w:pPr>
        <w:pStyle w:val="Heading4"/>
        <w:numPr>
          <w:ilvl w:val="3"/>
          <w:numId w:val="1"/>
        </w:numPr>
        <w:rPr/>
      </w:pPr>
      <w:bookmarkStart w:id="979" w:name="__RefHeading___Toc232538_3381743652"/>
      <w:bookmarkStart w:id="980" w:name="_Toc422"/>
      <w:bookmarkEnd w:id="979"/>
      <w:r>
        <w:rPr>
          <w:rtl w:val="true"/>
        </w:rPr>
        <w:t>روایات</w:t>
      </w:r>
      <w:bookmarkEnd w:id="980"/>
    </w:p>
    <w:p>
      <w:pPr>
        <w:pStyle w:val="Heading5"/>
        <w:numPr>
          <w:ilvl w:val="4"/>
          <w:numId w:val="1"/>
        </w:numPr>
        <w:rPr/>
      </w:pPr>
      <w:bookmarkStart w:id="981" w:name="__RefHeading___Toc232540_3381743652"/>
      <w:bookmarkStart w:id="982" w:name="_Toc423"/>
      <w:bookmarkEnd w:id="981"/>
      <w:r>
        <w:rPr>
          <w:rtl w:val="true"/>
        </w:rPr>
        <w:t>«</w:t>
      </w:r>
      <w:r>
        <w:rPr/>
        <w:t>1</w:t>
      </w:r>
      <w:r>
        <w:rPr>
          <w:rtl w:val="true"/>
        </w:rPr>
        <w:t>»</w:t>
      </w:r>
      <w:bookmarkEnd w:id="982"/>
    </w:p>
    <w:p>
      <w:pPr>
        <w:pStyle w:val="BookText"/>
        <w:rPr/>
      </w:pPr>
      <w:r>
        <w:rPr>
          <w:rFonts w:ascii="Amiri" w:hAnsi="Amiri" w:eastAsia="Amiri" w:cs="Amiri"/>
          <w:color w:val="111111"/>
          <w:sz w:val="28"/>
          <w:sz w:val="28"/>
          <w:szCs w:val="28"/>
          <w:rtl w:val="true"/>
          <w:lang w:bidi="ar-SA"/>
        </w:rPr>
        <w:t>الْکَافِی، عَنِ الْعِدَّةِ عَنْ سَهْلِ بْنِ زِیَادٍ عَنْ أَبِی عَبْدِ اللَّهِ الْجَامُورَانِیِّ عَنْ سُلَیْمَانَ الْجَعْفَرِیِّ قَالَ 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الْقُبَّرَةَ</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وَ لَا تَأْکُلُوا لَحْمَهَا فَإِنَّهَا کَثِیرَةُ التَّسْبِیحِ وَ تَقُولُ فِی آخِرِ تَسْبِیحِهَا لَعَنَ اللَّهُ مُبْغِضِی آلِ مُحَمَّدٍ علیهم السلام‌</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را نکشید و گوشتش را نخورید، زیرا او زیاد تسبیح می‌گوید و در پایان تسبیحش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دشمنان خاندان محمّد صلی اللَّه علیه و آله را لعنت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3" w:name="__RefHeading___Toc232542_3381743652"/>
      <w:bookmarkStart w:id="984" w:name="_Toc424"/>
      <w:bookmarkEnd w:id="983"/>
      <w:r>
        <w:rPr>
          <w:rtl w:val="true"/>
        </w:rPr>
        <w:t>«</w:t>
      </w:r>
      <w:r>
        <w:rPr/>
        <w:t>2</w:t>
      </w:r>
      <w:r>
        <w:rPr>
          <w:rtl w:val="true"/>
        </w:rPr>
        <w:t>»</w:t>
      </w:r>
      <w:bookmarkEnd w:id="984"/>
    </w:p>
    <w:p>
      <w:pPr>
        <w:pStyle w:val="BookText"/>
        <w:rPr/>
      </w:pPr>
      <w:r>
        <w:rPr>
          <w:rFonts w:ascii="Amiri" w:hAnsi="Amiri" w:eastAsia="Amiri" w:cs="Amiri"/>
          <w:color w:val="111111"/>
          <w:sz w:val="28"/>
          <w:sz w:val="28"/>
          <w:szCs w:val="28"/>
          <w:rtl w:val="true"/>
          <w:lang w:bidi="ar-SA"/>
        </w:rPr>
        <w:t>وَ مِنْهُ، عَنْ مُحَمَّدِ بْنِ الْحَسَنِ وَ عَلِیِّ بْنِ إِبْرَاهِیمَ الْهَاشِمِیِّ عَنْ بَعْضِ أَصْحَابِنَا عَنْ سُلَیْمَانَ بْنِ جَعْفَرٍ الْجَعْفَرِیِّ عَنْ أَبِی الْحَسَنِ الرِّضَا علیه السلام قَالَ قَالَ عَلِیُّ بْنُ الْحُسَیْنِ علیه السلام‌</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الْقُنْزُعَةُ الَّتِی هِیَ عَلَی رَأْسِ الْقُبَّرَةِ</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مِنْ مَسْحَةِ سُلَیْمَانَ بْنِ دَاوُدَ علیه السلام وَ ذَلِکَ أَنَّ الذَّکَرَ أَرَادَ أَنْ یَسْفَدَ أُنْثَاهُ فَامْتَنَعَتْ عَلَیْهِ فَقَالَ لَهَا لَا تَمْتَنِعِی مَا أُرِیدُ</w:t>
      </w:r>
      <w:r>
        <w:rPr>
          <w:rStyle w:val="FootnoteAnchor"/>
          <w:rtl w:val="true"/>
        </w:rPr>
        <w:footnoteReference w:id="1307"/>
      </w:r>
      <w:r>
        <w:rPr>
          <w:rFonts w:ascii="Amiri" w:hAnsi="Amiri" w:eastAsia="Amiri" w:cs="Amiri"/>
          <w:color w:val="111111"/>
          <w:sz w:val="28"/>
          <w:sz w:val="28"/>
          <w:szCs w:val="28"/>
          <w:rtl w:val="true"/>
          <w:lang w:bidi="ar-SA"/>
        </w:rPr>
        <w:t>إِلَّا أَنْ یُخْرِجَ اللَّهُ عَزَّ وَ جَلَّ مِنِّی نَسَمَةً یَذْکُرُ رَبَّهُ‌</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فَأَجَابَتْهُ إِلَی مَا طَلَبَ فَلَمَّا أَرَادَتْ أَنْ تَبِیضَ قَالَ لَهَا أَیْنَ تُرِیدِینَ أَنْ تَبِیضِینَ فَقَالَتْ لَهُ لَا أَدْرِی أُنَحِّیهِ عَنِ الطَّرِیقِ فَقَالَ لَهَا إِنِّی خَائِفٌ أَنْ یَمُرَّ</w:t>
      </w:r>
    </w:p>
    <w:p>
      <w:pPr>
        <w:pStyle w:val="BookText"/>
        <w:rPr/>
      </w:pPr>
      <w:r>
        <w:rPr>
          <w:rFonts w:ascii="Amiri" w:hAnsi="Amiri" w:eastAsia="Amiri" w:cs="Amiri"/>
          <w:color w:val="111111"/>
          <w:sz w:val="28"/>
          <w:sz w:val="28"/>
          <w:szCs w:val="28"/>
          <w:rtl w:val="true"/>
          <w:lang w:bidi="ar-SA"/>
        </w:rPr>
        <w:t>بِکِ مَارُّ الطَّرِیقِ وَ لَکِنِّی أَرَی لَکِ أَنْ تَبِیضِی قُرْبَ الطَّرِیقِ فَمَنْ رَآکِ‌</w:t>
      </w:r>
      <w:r>
        <w:rPr>
          <w:rStyle w:val="FootnoteAnchor"/>
          <w:rtl w:val="true"/>
        </w:rPr>
        <w:footnoteReference w:id="1309"/>
      </w:r>
      <w:r>
        <w:rPr>
          <w:rFonts w:ascii="Amiri" w:hAnsi="Amiri" w:eastAsia="Amiri" w:cs="Amiri"/>
          <w:color w:val="111111"/>
          <w:sz w:val="28"/>
          <w:sz w:val="28"/>
          <w:szCs w:val="28"/>
          <w:rtl w:val="true"/>
          <w:lang w:bidi="ar-SA"/>
        </w:rPr>
        <w:t>قُرْبَهُ تَوَهَّمَ أَنَّکِ تَعْرِضِینَ لِلَقْطِ الْحَبِّ مِنَ الطَّرِیقِ فَأَجَابَتْهُ إِلَی ذَلِکَ وَ بَاضَتْ وَ حَضَنَتْ حَتَّی أَشْرَفَتْ عَلَی النِّقَابِ‌</w:t>
      </w:r>
      <w:r>
        <w:rPr>
          <w:rStyle w:val="FootnoteAnchor"/>
          <w:rtl w:val="true"/>
        </w:rPr>
        <w:footnoteReference w:id="131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فَبَیْنَمَا هُمَا کَذَلِکَ إِذْ </w:t>
      </w:r>
      <w:bookmarkStart w:id="985" w:name="pg13937_137065"/>
    </w:p>
    <w:p>
      <w:pPr>
        <w:pStyle w:val="BookText"/>
        <w:rPr/>
      </w:pPr>
      <w:bookmarkEnd w:id="985"/>
      <w:r>
        <w:rPr>
          <w:rFonts w:ascii="Amiri" w:hAnsi="Amiri" w:eastAsia="Amiri" w:cs="Amiri"/>
          <w:color w:val="111111"/>
          <w:sz w:val="28"/>
          <w:sz w:val="28"/>
          <w:szCs w:val="28"/>
          <w:rtl w:val="true"/>
          <w:lang w:bidi="ar-SA"/>
        </w:rPr>
        <w:t>طَلَعَ سُلَیْمَانُ بْنُ دَاوُدَ علیه السلام فِی جُنُودِهِ وَ الطَّیْرُ تُظِلُّهُ فَقَالَتْ لَهُ هَذَا سُلَیْمَانُ قَدْ طَلَعَ عَلَیْنَا فِی جُنُودِهِ وَ لَا آمَنُ أَنْ یَحْطِمَنَا وَ یَحْطِمَ بَیْضَنَا فَقَالَ لَهَا إِنَّ سُلَیْمَانَ علیه السلام لَرَجُلٌ رَحِیمٌ بِنَا فَهَلْ عِنْدَکِ شَیْ‌ءٌ هَیَّأْتِهِ لِفِرَاخِکِ‌</w:t>
      </w:r>
      <w:r>
        <w:rPr>
          <w:rStyle w:val="FootnoteAnchor"/>
          <w:rtl w:val="true"/>
        </w:rPr>
        <w:footnoteReference w:id="1311"/>
      </w:r>
      <w:r>
        <w:rPr>
          <w:rFonts w:ascii="Amiri" w:hAnsi="Amiri" w:eastAsia="Amiri" w:cs="Amiri"/>
          <w:color w:val="111111"/>
          <w:sz w:val="28"/>
          <w:sz w:val="28"/>
          <w:szCs w:val="28"/>
          <w:rtl w:val="true"/>
          <w:lang w:bidi="ar-SA"/>
        </w:rPr>
        <w:t>إِذَا نَقَبْنَ قَالَتْ نَعَمْ عِنْدِی جَرَادَةٌ خَبَأْتُهَا مِنْکَ أَنْتَظِرُ بِهَا فِرَاخِی إِذَا نَقَبْنَ فَهَلْ عِنْدَکَ أَنْتَ شَیْ‌ءٌ</w:t>
      </w:r>
      <w:r>
        <w:rPr>
          <w:rStyle w:val="FootnoteAnchor"/>
          <w:rtl w:val="true"/>
        </w:rPr>
        <w:footnoteReference w:id="1312"/>
      </w:r>
      <w:r>
        <w:rPr>
          <w:rFonts w:ascii="Amiri" w:hAnsi="Amiri" w:eastAsia="Amiri" w:cs="Amiri"/>
          <w:color w:val="111111"/>
          <w:sz w:val="28"/>
          <w:sz w:val="28"/>
          <w:szCs w:val="28"/>
          <w:rtl w:val="true"/>
          <w:lang w:bidi="ar-SA"/>
        </w:rPr>
        <w:t>قَالَ نَعَمْ عِنْدِی تَمْرَةٌ خَبَأْتُهَا مِنْکِ لِفِرَاخِنَا فَقَالَتْ خُذْ أَنْتَ تَمْرَتَکَ وَ آخُذُ أَنَا جَرَادَتِی وَ نَعْرِضُ لِسُلَیْمَانَ علیه السلام فَنُهْدِیهِمَا لَهُ فَإِنَّهُ رَجُلٌ یُحِبُّ الْهَدِیَّةَ فَأَخَذَ التَّمْرَةَ فِی مِنْقَارِهِ وَ أَخَذَتْ هِیَ الْجَرَادَةَ فِی رِجْلَیْهَا ثُمَّ تَعَرَّضَا لِسُلَیْمَانَ علیه السلام فَلَمَّا رَآهُمَا وَ هُوَ عَلَی عَرْشِهِ بَسَطَ یَدَیْهِ لَهُمَا فَأَقْبَلَا فَوَقَعَ الذَّکَرُ عَلَی الْیُمْنَی وَ وَقَعَتِ الْأُنْثَی عَلَی الْیُسْرَی‌</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فَسَأَلَهُمَا عَنْ حَالِهِمَا 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هَدِیَّتَهُمَا وَ جَنَّبَ جُنُودَهُ عَنْ بَیْضِهِمَا</w:t>
      </w:r>
      <w:r>
        <w:rPr>
          <w:rStyle w:val="FootnoteAnchor"/>
          <w:rtl w:val="true"/>
        </w:rPr>
        <w:footnoteReference w:id="1314"/>
      </w:r>
      <w:r>
        <w:rPr>
          <w:rFonts w:ascii="Amiri" w:hAnsi="Amiri" w:eastAsia="Amiri" w:cs="Amiri"/>
          <w:color w:val="111111"/>
          <w:sz w:val="28"/>
          <w:sz w:val="28"/>
          <w:szCs w:val="28"/>
          <w:rtl w:val="true"/>
          <w:lang w:bidi="ar-SA"/>
        </w:rPr>
        <w:t>فَمَسَحَ عَلَی رَأْسِهِمَا وَ دَعَا لَهُمَا بِالْبَرَکَةِ فَحَدَثَتِ الْقُنْزُعَةُ عَلَی رَأْسِهِمَا مِنْ مَسْحَةِ سُلَیْمَانَ علیه السلام‌</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کاکُل چکاوک اثر دست کشیدن سلیمان بن داود علیه السّلام است، زیرا جنس نر چکاوک خواست با جنس ماده‌اش آمیزش کند و جنس ماده‌اش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آمیزش خودداری نکن، چون من جز این که خداوند عزّ و جلّ از من فرزندی به وجود بیاورد که پروردگارش را یاد کند، هدفی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ماده خواهش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جنس ماده خواست تخم بگذارد، جنس نر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می‌خواهی تخم بگذاری؟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را دور از راه رفت و آمد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ره گذری از کنار تو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بهتر این است که نزدیک راه تخم بگذاری تا هر کس تو را ببیند فکر کند که تو می‌خواهی از میان راه دانه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این را پذیرفت و تخم گذاشت و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 تا وقتی که نزدیک بیرون آمدن جوجه از 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بود که سلیمان بن داود علیه السّلام با لشکریانش در حالی که پرندگان بر او سایه افکنده بودند، پدیدار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نر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سلیمان است که با لشکرش سرزده بر ما وارد شده است و من نسبت به اینکه او ما و تخم‌هایمان را لگد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اطمینانی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به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قطعا مردی است که با 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وقتی جوجه‌هایت از تخم بیرون بیایند، چیزی برایشان آماده داری؟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ملخ دارم که از تو پنهانش کرده‌ام و منتظر هستم تا جوجه‌هایم بیرون بیایند و با آن غذایشان دهم آیا تو هم چیزی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هم یک خرما برای جوجه هایمان دارم که از تو پنهان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خرمایت را بردار و من ملخم را برمی‌دارم تا آن دو را برای سلیمان به عنوان هدیه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مردی است که هدیه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خرما را به نوک و ماده ملخ را به چنگال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حضور سلیمان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سلیمان آن دو را دید در حالی که بالای تختش بود دو دست خود را برای آن‌ها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نزدیک آمدند تا اینکه نر در سمت راست و ماده در سمت چپ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هر دو حالشان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به سلیمان از حالشان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هدیه آن‌ها را پذیرفت و لشکریانش را از آسیب رساندن به تخم‌های آن دو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دستی به سر آن‌ها کشید و دعا کرد که خدا به آن دو برکت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دست کشیدن سلیمان کاکل بر سر آن دو به وجود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6" w:name="__RefHeading___Toc232544_3381743652"/>
      <w:bookmarkStart w:id="987" w:name="_Toc425"/>
      <w:bookmarkEnd w:id="986"/>
      <w:r>
        <w:rPr>
          <w:rtl w:val="true"/>
        </w:rPr>
        <w:t>تبیان</w:t>
      </w:r>
      <w:bookmarkEnd w:id="987"/>
    </w:p>
    <w:p>
      <w:pPr>
        <w:pStyle w:val="BookText"/>
        <w:rPr/>
      </w:pPr>
      <w:r>
        <w:rPr>
          <w:rFonts w:ascii="IRNazanin" w:hAnsi="IRNazanin" w:eastAsia="IRNazanin"/>
          <w:color w:val="111111"/>
          <w:sz w:val="28"/>
          <w:sz w:val="28"/>
          <w:szCs w:val="28"/>
          <w:rtl w:val="true"/>
          <w:lang w:bidi="fa-IR"/>
        </w:rPr>
        <w:t>قال الجوهری القبرة واحدة القبر و هو ضرب من الطیر و القنبراء لغة فیها و الجمع القنابر و العامة تقول القنبرة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چکاوک‌ها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نوعی پرنده است که قنبراء هم لهجه ای برای آن است و مردم به آن قنبره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232546_3381743652"/>
      <w:bookmarkStart w:id="989" w:name="_Toc426"/>
      <w:bookmarkEnd w:id="988"/>
      <w:r>
        <w:rPr>
          <w:rtl w:val="true"/>
        </w:rPr>
        <w:t>أقول</w:t>
      </w:r>
      <w:bookmarkEnd w:id="989"/>
    </w:p>
    <w:p>
      <w:pPr>
        <w:pStyle w:val="BookText"/>
        <w:rPr/>
      </w:pPr>
      <w:r>
        <w:rPr>
          <w:rFonts w:ascii="IRNazanin" w:hAnsi="IRNazanin" w:eastAsia="IRNazanin"/>
          <w:color w:val="111111"/>
          <w:sz w:val="28"/>
          <w:sz w:val="28"/>
          <w:szCs w:val="28"/>
          <w:rtl w:val="true"/>
          <w:lang w:bidi="fa-IR"/>
        </w:rPr>
        <w:t>الأخبار تدل علی أنها مع النون أیضا لغة فصیحة کما مر عن القاموس قولا و نقل الدمیری عن البطلیوسی فی شرح أدب الکاتب أنها أیضا لغة فصیحة قال و فی طبعه أنه لا یهوله صوت صائح و ربما رمی بالحجر فاستخف بالرامی و لطئ بالأرض حتی یجاوزه الحجر و هو یضع وکره علی الجادة حبا للإنس انتهی‌</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الجوهری حضن الطائر بیضه یحضنه إذا ضمه إلی نفسه تحت جناحه </w:t>
      </w:r>
      <w:bookmarkStart w:id="990" w:name="pg13937_137066"/>
    </w:p>
    <w:p>
      <w:pPr>
        <w:pStyle w:val="BookText"/>
        <w:rPr/>
      </w:pPr>
      <w:bookmarkEnd w:id="990"/>
      <w:r>
        <w:rPr>
          <w:rFonts w:ascii="IRNazanin" w:hAnsi="IRNazanin" w:eastAsia="IRNazanin"/>
          <w:color w:val="111111"/>
          <w:sz w:val="28"/>
          <w:sz w:val="28"/>
          <w:szCs w:val="28"/>
          <w:rtl w:val="true"/>
          <w:lang w:bidi="fa-IR"/>
        </w:rPr>
        <w:t>علی النقاب أی شق البیضة عن الفرخ و الحطم الکسر و لعل الخوف لاحتمال النزول أو لاجتماع الناس للنظر إلی شوکته و زینته و غرائب أمره فیحطمون فالإسناد إلیه إسناد إلی السبب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الأردبیلی روح الله روحه بعد إیراده الروایة الأخیرة فیها أحکام مثل قصد النسل من النکاح و التجنب عن کسر بیض الطیور و أخذها و الهدیة و قبولها و إن کان قلیلا جدا و کان لصاحبها طلب من المهدی إلیه و الدعاء له بالبرکة و غیرها و إن کان فی شرع سلیمان علیه السلام فتأمل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 اللمعة نور الله ضریحه کراهة القبرة منضمة إلی البرکة بخلاف الفاختة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از کتاب قاموس هم مطلبی در این باره نقل شد، از آنچه درباره لغت عرب خبر می‌دهد برمی آید که قنبراء با نون یعنی قنبران هم لهجه فصیحی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از بطلیوسی نقل کرده که وی در شرح ادب الکاتب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تلفظ به قنبران هم لهجه فصیحی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چکاوک از صدای کسی که فریاد می‌کشد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او سنگ پرانده شود، ولی او اهمیت نمی دهد و خود را به زمین می‌چسباند تا سنگ از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سر جاده لانه می‌کند، چرا که انس گرفتن را دوست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حیاه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حضن الطائر بیضه یحضنه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گفته می‌شود که تخم را در زیر بالَش به خود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شکافته شدن تخم به وسیله جوجه است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ترس چکاوک نر و ماده از این بوده است که احتمال آن می‌رفته که لشکر سلیمان بر روی آن‌ها پیاده شوند یا اینکه ترسشان از گرد آمدن مردم برای تماشای شوکت، زینت و کارهای عجیب سلیمان بوده که در اثر گرد آمدن، آن‌ها را هم لگد می‌کردند و بنابراین اسناد لگد کردن به سلیمان اسناد به سبب 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رحمه الله پس از آوردن روایت دوم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احکامی است؛ مثل قصد کردن تولید نسل از نکاح،</w:t>
      </w:r>
    </w:p>
    <w:p>
      <w:pPr>
        <w:pStyle w:val="BookText"/>
        <w:rPr/>
      </w:pPr>
      <w:r>
        <w:rPr>
          <w:rFonts w:ascii="IRNazanin" w:hAnsi="IRNazanin" w:eastAsia="IRNazanin"/>
          <w:color w:val="111111"/>
          <w:sz w:val="28"/>
          <w:sz w:val="28"/>
          <w:szCs w:val="28"/>
          <w:rtl w:val="true"/>
          <w:lang w:bidi="fa-IR"/>
        </w:rPr>
        <w:t>اجتناب از شکستن تخم پرندگان و برداشتن آن، هدیه دادن و پذیرش آن اگرچه بسیار کم باشد، اینکه هدیه دهنده حق دارد از هدیه گیرنده خواهشی بنماید و باید هدیه گیرنده برای هدیه دهنده از خدا طلب برکت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این‌ها در شریعت سلیمان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تفکر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کتاب لمعه 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کراهت چکاوک بر خلاف فاخته پیوسته با برکت است و علت کراهت چکاوک برکتش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1" w:name="__RefHeading___Toc232548_3381743652"/>
      <w:bookmarkStart w:id="992" w:name="_Toc427"/>
      <w:bookmarkEnd w:id="991"/>
      <w:r>
        <w:rPr>
          <w:rtl w:val="true"/>
        </w:rPr>
        <w:t>«</w:t>
      </w:r>
      <w:r>
        <w:rPr/>
        <w:t>3</w:t>
      </w:r>
      <w:r>
        <w:rPr>
          <w:rtl w:val="true"/>
        </w:rPr>
        <w:t>»</w:t>
      </w:r>
      <w:bookmarkEnd w:id="992"/>
    </w:p>
    <w:p>
      <w:pPr>
        <w:pStyle w:val="BookText"/>
        <w:rPr/>
      </w:pPr>
      <w:r>
        <w:rPr>
          <w:rFonts w:ascii="Amiri" w:hAnsi="Amiri" w:eastAsia="Amiri" w:cs="Amiri"/>
          <w:color w:val="111111"/>
          <w:sz w:val="28"/>
          <w:sz w:val="28"/>
          <w:szCs w:val="28"/>
          <w:rtl w:val="true"/>
          <w:lang w:bidi="ar-SA"/>
        </w:rPr>
        <w:t>دَلَائِلُ الطَّبَرِیِّ، عَنْ أَحْمَدَ بْنِ مُحَمَّدٍ الْمَعْرُوفِ بِغَزَالٍ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أَبِی الْحَسَنِ علیه السلام فِی حَائِطٍ لَهُ إِذْ جَاءَ عُصْفُورٌ فَوَقَعَ بَیْنَ یَدَیْهِ وَ أَخَذَ یَصِیحُ وَ یُکْثِرُ الصِّیَاحَ وَ یَضْطَرِبُ فَقَالَ لِی تَدْرِی مَا یَقُولُ هَذَا الْعُصْفُورُ قُلْتُ اللَّهُ وَ رَسُولُهُ وَ وَلِیُّهُ أَعْلَمُ فَقَالَ یَقُولُ یَا مَوْلَایَ إِنَّ حَیَّةً تُرِیدُ أَنْ تَأْکُلَ فِرَاخِی فِی الْبَیْتِ فَقُمْ بِنَا نَدْفَعْهَا عَنْهُ وَ عَنْ فِرَاخِهِ فَقُمْنَا وَ دَخَلْنَا الْبَیْتَ فَإِذَا حَیَّةٌ تَجُولُ فِی الْبَیْتِ فَقَتَلْنَاهَا</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معروف به غزال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کاظم علیه السّلام در نخلستانش نشسته بودم که ناگاه گنجشکی آمد و در برابر امام بر زمین نشست و شروع به شیون کرده، بسیار فریاد کشید و پریشانی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گنجشک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و ولی‌اش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می‌خواهد جوجه‌هایم را در خانه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غزال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برویم و مار را از او و جوجه هایش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برخاستیم و داخل خانه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ماری در خانه می‌چرخید و ما آن مار را کشتیم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3" w:name="__RefHeading___Toc232550_3381743652"/>
      <w:bookmarkStart w:id="994" w:name="_Toc428"/>
      <w:bookmarkEnd w:id="993"/>
      <w:r>
        <w:rPr>
          <w:rtl w:val="true"/>
        </w:rPr>
        <w:t>«</w:t>
      </w:r>
      <w:r>
        <w:rPr/>
        <w:t>4</w:t>
      </w:r>
      <w:r>
        <w:rPr>
          <w:rtl w:val="true"/>
        </w:rPr>
        <w:t>»</w:t>
      </w:r>
      <w:bookmarkEnd w:id="994"/>
    </w:p>
    <w:p>
      <w:pPr>
        <w:pStyle w:val="BookText"/>
        <w:rPr/>
      </w:pPr>
      <w:r>
        <w:rPr>
          <w:rFonts w:ascii="Amiri" w:hAnsi="Amiri" w:eastAsia="Amiri" w:cs="Amiri"/>
          <w:color w:val="111111"/>
          <w:sz w:val="28"/>
          <w:sz w:val="28"/>
          <w:szCs w:val="28"/>
          <w:rtl w:val="true"/>
          <w:lang w:bidi="ar-SA"/>
        </w:rPr>
        <w:t>الْبَصَائِرُ، عَنْ یَعْقُوبَ بْنِ یَزِیدَ عَنِ الْوَشَّاءِ عَمَّنْ رَوَاهُ عَنِ الْمِیثَمِیِّ عَنْ مَنْصُورٍ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عَلِیِّ بْنِ الْحُسَیْنِ علیه السلام فِی دَارِهِ وَ فِیهَا عَصَافِیرُ وَ هُنَّ یَصِحْنَ فَقَالَ لِی أَ تَدْرِی مَا یَقُلْنَ هَؤُلَاءِ الْعَصَافِیرُ قُلْتُ لَا أَدْرِی قَالَ یُسَبِّحْنَ رَبَّهُنَّ وَ یَطْلُبْنَ رِزْقَهُنَ‌</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الطَّبَرِیِّ، عَنِ ابْنِ یَزِیدَ عَنِ الْوَشَّاءِ عَمَّنْ رَوَاهُ عَنِ الْمِیثَمِیِّ عَنْ عَلِیِّ بْنِ مَنْصُورٍ عَنِ الثُّمَالِیِّ مِثْلَهُ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یُسَبِّحْنَ رَبَّهُنَّ وَ یُهَلِّلْنَ وَ یَسْأَلْنَهُ قُوتَ یَوْمِهِنَّ ثُمَّ قَالَ یَا بَا حَمْزَةَ عُلِّمْنا مَنْطِقَ الطَّیْرِ وَ أُوتِینا مِنْ کُلِّ شَیْ‌ءٍ</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bookmarkStart w:id="995" w:name="pg13937_137067"/>
    </w:p>
    <w:p>
      <w:pPr>
        <w:pStyle w:val="BookText"/>
        <w:rPr/>
      </w:pPr>
      <w:bookmarkEnd w:id="9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چهارم علیه السّلام در خانه‌اش بودم که در خانه گنجشک‌ها فریاد برمی‌آوردند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گنجشک‌ها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پروردگار خود را می‌کنند و روزی خود را می‌خواهند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ثمالی مانند همین حدیث را نقل کرده و انتهای حدیث را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تسبیح می‌کنند و لا اله الا الله می‌گویند و از او خوراک روزانه خود را درخواست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الطَّیْروَ أُوتِینا مِنْ کُلِّ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زبان پرندگان را تعلیم یافته‌ایم و از هر چیزی به ما داده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232552_3381743652"/>
      <w:bookmarkStart w:id="997" w:name="_Toc429"/>
      <w:bookmarkEnd w:id="996"/>
      <w:r>
        <w:rPr>
          <w:rtl w:val="true"/>
        </w:rPr>
        <w:t>«</w:t>
      </w:r>
      <w:r>
        <w:rPr/>
        <w:t>5</w:t>
      </w:r>
      <w:r>
        <w:rPr>
          <w:rtl w:val="true"/>
        </w:rPr>
        <w:t>»</w:t>
      </w:r>
      <w:bookmarkEnd w:id="997"/>
    </w:p>
    <w:p>
      <w:pPr>
        <w:pStyle w:val="BookText"/>
        <w:rPr/>
      </w:pPr>
      <w:r>
        <w:rPr>
          <w:rFonts w:ascii="Amiri" w:hAnsi="Amiri" w:eastAsia="Amiri" w:cs="Amiri"/>
          <w:color w:val="111111"/>
          <w:sz w:val="28"/>
          <w:sz w:val="28"/>
          <w:szCs w:val="28"/>
          <w:rtl w:val="true"/>
          <w:lang w:bidi="ar-SA"/>
        </w:rPr>
        <w:t>الْبَصَائِرُ، عَنْ أَحْمَدَ بْنِ مُحَمَّدٍ عَنِ ابْنِ فَضَّالٍ عَنْ ثَعْلَبَةَ عَنْ سَالِمٍ مَوْلَی أَبَانٍ بَیَّاعِ الزُّطِّیِّ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حَائِطٍ لِأَبِی عَبْدِ اللَّهِ علیه السلام وَ نَفَرٌ مَعِی قَالَ فَصَاحَتِ الْعَصَافِیرُ فَقَالَ أَ تَدْرِی مَا تَقُولُ فَقُلْنَا جَعَلَنَا اللَّهُ فِدَاکَ لَا نَدْرِی مَا تَقُولُ فَقَالَ تَقُولُ اللَّهُمَّ إِنَّا خَلْقٌ مِنْ خَلْقِکَ لَا بُدَّ لَنَا مِنْ رِزْقِکَ فَأَطْعِمْنَا وَ اسْقِنَا</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غلام ابان بیّاع زطّی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نخلستان امام صادق علیه السّلام بودیم و چند تن همراه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گنجشک‌ها بانگ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این‌ها چه می‌گویند؟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چه می‌گویند؟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آفریده ای از آفریده‌های تو هستیم و چاره ای جز خوردن روزی تو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غذا بده و ما را سیراب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232554_3381743652"/>
      <w:bookmarkStart w:id="999" w:name="_Toc430"/>
      <w:bookmarkEnd w:id="998"/>
      <w:r>
        <w:rPr>
          <w:rtl w:val="true"/>
        </w:rPr>
        <w:t>«</w:t>
      </w:r>
      <w:r>
        <w:rPr/>
        <w:t>6</w:t>
      </w:r>
      <w:r>
        <w:rPr>
          <w:rtl w:val="true"/>
        </w:rPr>
        <w:t>»</w:t>
      </w:r>
      <w:bookmarkEnd w:id="999"/>
    </w:p>
    <w:p>
      <w:pPr>
        <w:pStyle w:val="BookText"/>
        <w:rPr/>
      </w:pPr>
      <w:r>
        <w:rPr>
          <w:rFonts w:ascii="Amiri" w:hAnsi="Amiri" w:eastAsia="Amiri" w:cs="Amiri"/>
          <w:color w:val="111111"/>
          <w:sz w:val="28"/>
          <w:sz w:val="28"/>
          <w:szCs w:val="28"/>
          <w:rtl w:val="true"/>
          <w:lang w:bidi="ar-SA"/>
        </w:rPr>
        <w:t>مَشَارِقُ الْأَنْوَارِ، بِإِسْنَادِهِ عَنْ مُحَمَّدِ بْنِ مُسْلِمٍ قَالَ خَرَجْتُ مَعَ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نَحْنُ بِقَاعٍ مُجْدِبٍ یَتَوَقَّدُ حَرّاً وَ هُنَاکَ عَصَافِیرُ فَتَطَایَرْنَ حَوْلَ بَغْلَتِهِ فَزَجَرَهَا فَقَالَ لَا وَ لَا کَرَامَةَ قَالَ ثُمَّ سَارَ إِلَی مَقْصِدِهِ فَلَمَّا رَجَعْنَا مِنَ الْغَدِ وَ عُدْنَا إِلَی الْقَاعِ فَإِذَا الْعَصَافِیرُ قَدْ طَارَتْ وَ دَارَتْ حَوْلَ بَغْلَتِهِ وَ رَفْرَفَتْ فَسَمِعْتُهُ یَقُولُ اشْرَبِی وَ ارْوِی قَالَ فَنَظَرْتُ وَ إِذَا فِی الْقَاعِ ضَحْضَاحٌ مِنَ الْمَاءِ فَقُلْتُ یَا سَیِّدِی بِالْأَمْسِ مَنَعْتَهَا وَ الْیَوْمَ سَقَیْتَهَا فَقَالَ اعْلَمْ أَنَّ الْیَوْمَ خَالَطَهَا الْقَنَابِرُ فَسَقَیْتُهَا وَ لَوْ لَا الْقَنَابِرُ لَمَا سَقَیْتُهَا فَقُلْتُ یَا سَیِّدِی وَ مَا الْفَرْقُ بَیْنَ الْقَنَابِرِ وَ الْعَصَافِیرِ فَقَالَ وَیْحَکَ أَمَّا الْعَصَافِیرُ فَإِنَّهُمْ مَوَالِی عُمَرَ لِأَنَّهُمْ مِنْهُ وَ أَمَّا الْقَنَابِرُ فَإِنَّهُمْ مِنْ مَوَالِینَا أَهْلَ الْبَیْتِ وَ إِنَّهُمْ یَقُولُونَ فِی</w:t>
      </w:r>
    </w:p>
    <w:p>
      <w:pPr>
        <w:pStyle w:val="BookText"/>
        <w:rPr/>
      </w:pPr>
      <w:r>
        <w:rPr>
          <w:rFonts w:ascii="Amiri" w:hAnsi="Amiri" w:eastAsia="Amiri" w:cs="Amiri"/>
          <w:color w:val="111111"/>
          <w:sz w:val="28"/>
          <w:sz w:val="28"/>
          <w:szCs w:val="28"/>
          <w:rtl w:val="true"/>
          <w:lang w:bidi="ar-SA"/>
        </w:rPr>
        <w:t>صَفِیرِهِمْ بُورِکْتُمْ أَهْلَ الْبَیْتِ وَ بُورِکَتْ شِیعَتُکُمْ وَ لَعَنَ اللَّهُ أَعْدَاءَکُمْ ثُمَّ قَالَ عَادَانَا مِنْ کُلٍّ شَیْ‌ءٌ حَتَّی مِنَ الطُّیُورِ الْفَاخِتَةُ وَ مِنَ الْأَیَّامِ الْأَرْبِعَاءُ</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بیرون رفتیم و به زمینی خشک رسیدیم که از شدت گرما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گنجشک‌هایی بودند که دور قاطر آن حضرت پرواز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راند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برایتان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مسیر خود ادامه داد تا به مقصد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 برگشتیم و دوباره به آن زمین رسیدیم گنجشک‌ها پرواز کرده، دور قاطر چرخیدند و بال و پر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شنیدم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و سیراب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با مقداری آب در آن زمین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آب را از آن‌ها دریغ کردی و امروز به آن‌ها آب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امروز چکاوک‌ها با گنجشک‌ها همراه شدند که من آبشان دادم و اگر چکاوک‌ها نبودند من به آن‌ها آب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چکاوک‌ها و گنجشک‌ها چه فرقی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گنجشک‌ها دوستان عُمَر هستند، چون از اویند و اما چکاوک‌ها از دوستان ما اهل بیت هستند و آن‌ها در ندای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اهل بیت و بر شیعیانتان برکت باد و بر دشمنان شما لعنت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دشمنی داریم حتی پرنده که از میان پرنده فاخته دشمن ماست و حتی روزها که روز چهارشنبه دشمن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0" w:name="__RefHeading___Toc232556_3381743652"/>
      <w:bookmarkStart w:id="1001" w:name="_Toc431"/>
      <w:bookmarkEnd w:id="1000"/>
      <w:r>
        <w:rPr>
          <w:rtl w:val="true"/>
        </w:rPr>
        <w:t>«</w:t>
      </w:r>
      <w:r>
        <w:rPr/>
        <w:t>7</w:t>
      </w:r>
      <w:r>
        <w:rPr>
          <w:rtl w:val="true"/>
        </w:rPr>
        <w:t>»</w:t>
      </w:r>
      <w:bookmarkEnd w:id="100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الشَّیْخِ، عَنْ مُحَمَّدِ بْنِ أَحْمَدَ بْنِ الْحَسَنِ بْنِ شَاذَانَ عَنْ أَبِیهِ عَنْ مُحَمَّدِ بْنِ الْحَسَنِ عَنْ مُحَمَّدِ بْنِ أَبِی الْقَاسِمِ عَنْ أَحْمَدَ بْنِ الْبَرْقِیِّ عَنْ عَلِیِّ بْنِ مُحَمَّدٍ الْقَاسَانِیِّ عَنْ أَبِی أَیُّوبَ الْمَدَنِیِ‌</w:t>
      </w:r>
      <w:r>
        <w:rPr>
          <w:rStyle w:val="FootnoteAnchor"/>
          <w:rtl w:val="true"/>
        </w:rPr>
        <w:footnoteReference w:id="1322"/>
      </w:r>
      <w:r>
        <w:rPr>
          <w:rFonts w:ascii="Amiri" w:hAnsi="Amiri" w:eastAsia="Amiri" w:cs="Amiri"/>
          <w:color w:val="111111"/>
          <w:sz w:val="28"/>
          <w:sz w:val="28"/>
          <w:szCs w:val="28"/>
          <w:rtl w:val="true"/>
          <w:lang w:bidi="ar-SA"/>
        </w:rPr>
        <w:t>عَنْ سُلَیْمَانَ الْجَعْفَرِیِّ عَنْ أَبِی الْحَسَنِ الرِّضَا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تَأْکُلُوا الْقُنْبُرَةَ وَ لَا تَسُبُّوهَا وَ لَا تُعْطُوهَا الصِّبْیَانَ یَلْعَبُونَ بِهَا فَإِنَّهَا کَثِیرَةُ التَّسْبِیحِ لِلَّهِ وَ تَسْبِیحُهَا لَعَنَ اللَّهُ مُبْغِضِی آلِ مُحَمَّدٍ</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bookmarkStart w:id="1002" w:name="pg13937_137068"/>
    </w:p>
    <w:p>
      <w:pPr>
        <w:pStyle w:val="BookText"/>
        <w:rPr/>
      </w:pPr>
      <w:bookmarkEnd w:id="10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را نخورید، دشنامش ندهید و به دست بچه‌هایش ندهید تا با آن بازی کنند، چون چکاوک خدا را زیاد تسبیح می‌کند و تسبیح او این است که خدا دشمنان آل محمّد صلّی الله علیه و آله را لعنت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المجالس والاخبار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3" w:name="__RefHeading___Toc232558_3381743652"/>
      <w:bookmarkStart w:id="1004" w:name="_Toc432"/>
      <w:bookmarkEnd w:id="1003"/>
      <w:r>
        <w:rPr>
          <w:rtl w:val="true"/>
        </w:rPr>
        <w:t>«</w:t>
      </w:r>
      <w:r>
        <w:rPr/>
        <w:t>8</w:t>
      </w:r>
      <w:r>
        <w:rPr>
          <w:rtl w:val="true"/>
        </w:rPr>
        <w:t>»</w:t>
      </w:r>
      <w:bookmarkEnd w:id="1004"/>
    </w:p>
    <w:p>
      <w:pPr>
        <w:pStyle w:val="BookText"/>
        <w:rPr/>
      </w:pPr>
      <w:r>
        <w:rPr>
          <w:rFonts w:ascii="Amiri" w:hAnsi="Amiri" w:eastAsia="Amiri" w:cs="Amiri"/>
          <w:color w:val="111111"/>
          <w:sz w:val="28"/>
          <w:sz w:val="28"/>
          <w:szCs w:val="28"/>
          <w:rtl w:val="true"/>
          <w:lang w:bidi="ar-SA"/>
        </w:rPr>
        <w:t>وَ بِهَذَا الْإِسْنَادِ قَالَ کَانَ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أَزْرَعُ الزَّرْعَ لِطَلَبِ الْفَضْلِ فِیهِ وَ مَا أَزْرَعُهُ إِلَّا لِیَتَنَاوَلَهُ الْفَقِیرُ وَ ذُو الْحَاجَةِ وَ لِیَتَنَاوَلَ مِنْهُ الْقُنْبُرَةُ خَاصَّةً مِنَ الطَّیْرِ</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العدة عن أحمد بن أبی عبد الله عن علی بن محمد بن سلیمان عن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الخبرین‌</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کشاورزی نمی‌کنم که بهره بیشتری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کشاورزی نمی کنم مگر برای اینکه مستمند و نیازمند از آن بخورند و از میان پرنده‌ها مخصوصا چکاوک از آن بخورد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المجالس و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5" w:name="__RefHeading___Toc232560_3381743652"/>
      <w:bookmarkStart w:id="1006" w:name="_Toc433"/>
      <w:bookmarkEnd w:id="1005"/>
      <w:r>
        <w:rPr>
          <w:rtl w:val="true"/>
        </w:rPr>
        <w:t>تبیین</w:t>
      </w:r>
      <w:bookmarkEnd w:id="1006"/>
    </w:p>
    <w:p>
      <w:pPr>
        <w:pStyle w:val="BookText"/>
        <w:rPr/>
      </w:pPr>
      <w:r>
        <w:rPr>
          <w:rFonts w:ascii="IRNazanin" w:hAnsi="IRNazanin" w:eastAsia="IRNazanin"/>
          <w:color w:val="111111"/>
          <w:sz w:val="28"/>
          <w:sz w:val="28"/>
          <w:szCs w:val="28"/>
          <w:rtl w:val="true"/>
          <w:lang w:bidi="fa-IR"/>
        </w:rPr>
        <w:t>یظهر من المجالس أن علی بن محمد بن سلیمان هو القاسانی و أن سلیمان تصحیف شیرة فإن القاسانی هو علی بن محمد بن شیرة کما ذکره النجاشی ثم اعلم أنه لا یبعد أن تکون الأخبار الواردة فی حب بعض الحیوانات و النباتات و الجمادات لهم علیهم السلام و بغض بعضها لهم و کونها منسوبة إلی أعدائهم محمولة علی أنه للأشیاء الحسنة ارتباط واقعی منسوب بعضها إلی بعض و للأجناس الخبیثة ربط واقعی لبعضها إلی بعض سواء کانت من الإنسان و الحیوانات أو الجمادات‌</w:t>
      </w:r>
      <w:r>
        <w:rPr>
          <w:rStyle w:val="FootnoteAnchor"/>
          <w:rtl w:val="true"/>
        </w:rPr>
        <w:footnoteReference w:id="1326"/>
      </w:r>
      <w:r>
        <w:rPr>
          <w:rFonts w:ascii="IRNazanin" w:hAnsi="IRNazanin" w:eastAsia="IRNazanin"/>
          <w:color w:val="111111"/>
          <w:sz w:val="28"/>
          <w:sz w:val="28"/>
          <w:szCs w:val="28"/>
          <w:rtl w:val="true"/>
          <w:lang w:bidi="fa-IR"/>
        </w:rPr>
        <w:t>أو الأعمال أو الأفعال أو الأخلاق أو غیرها فالطیور الحسنة مثلا من جهة حسنها الواقعی کأنها تحب المقدسین من البشر لاشتراکها معهم فی الحسن و کذا النباتات و الجمادات و غیرها و الأمور القبیحة و الأشیاء الخبیثة لها مناسبة بالملعونین من البشر فکأنها تحبهم لمناسبتها لهم و تبغض الأئمة و شیعتهم لمباینتها إیاهم و التسلیم لها مجملا و تفویض علمها إلیهم أحوط و أولی و قد مر بعض القول فی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کتاب مجالس بر این است که علی بن محمد بن سلیمان همان قاسانی است و سلیمان تصحیفی از لفظ شیره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قاسانی همان گونه که نجاشی ذکر کرده است همان علی بن محمد بن شیره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بعید نیست اخباری که دلالت بر این دارد که برخی جانوران و گیاه‌ها و جمادات ائمه علیهم السّلام را دوست دارند و برخی با آن‌ها دشمنند و به دشمنانشان منسوبند، حمل به این معنا شود که چیزهای خوب چه انسان باشند و چه حیوان یا جماد یا اعمال و افعال و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واقعی دارند که به همدیگر منسوبند و چیزهای بد چه انسان باشند یا حیوان یا اعمال و افعال و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ارتباطی واقعی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پرنده‌های خوب به عنوان مثال و نیز گیاهان و جمادات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حُسنی که در عالم واقع دارند و به خاطر اشتراکی که با انسان‌های مقدس دارند، گوییا آن‌ها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بد و پلید نیز با انسان‌های ملعون مناسبت دارند و به همین جهت گوییا به جهت مناسبتشان با آن‌ها، آن انسان‌های ملعون را دوست دارند و به خاطر تباینی که میان آن‌ها و ائمه است با ائمه و شیعیان آن‌ها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مطابق احتیاط است و اولویت دارد این است که نسبت به این مطلب به نحو اجمالی تسلیم شده، آن را قبول کنیم و علمش را به اهل بیت واگذار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در این باره در ذیل احادیثِ مانند این حدیث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232562_3381743652"/>
      <w:bookmarkStart w:id="1008" w:name="_Toc434"/>
      <w:bookmarkEnd w:id="1007"/>
      <w:r>
        <w:rPr>
          <w:rtl w:val="true"/>
        </w:rPr>
        <w:t>«</w:t>
      </w:r>
      <w:r>
        <w:rPr/>
        <w:t>9</w:t>
      </w:r>
      <w:r>
        <w:rPr>
          <w:rtl w:val="true"/>
        </w:rPr>
        <w:t>»</w:t>
      </w:r>
      <w:bookmarkEnd w:id="100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حیاة الحیوان، العصفور بضم العین و حکی ابن رشیق الفتح أیضا و الأنثی عصفورة قال حمزة سمی عصفورا لأنه عصی و فر و هو أنواع منها ما یطرب بصوته و منها ما یعجب بصوته و حسنه و العصفور الصوار هو الذی یجیب إذا دعی و عصفور الجنة هو الخطاف و أما العصفور الدوری فإن فی طباعه اختلافا و ذلک أن فیه من الطباع ما یشبه طباع السباع و هو أکل اللحم و لا یزق فراخه و من </w:t>
      </w:r>
    </w:p>
    <w:p>
      <w:pPr>
        <w:pStyle w:val="BookText"/>
        <w:rPr/>
      </w:pPr>
      <w:r>
        <w:rPr>
          <w:rFonts w:ascii="IRNazanin" w:hAnsi="IRNazanin" w:eastAsia="IRNazanin"/>
          <w:color w:val="111111"/>
          <w:sz w:val="28"/>
          <w:sz w:val="28"/>
          <w:szCs w:val="28"/>
          <w:rtl w:val="true"/>
          <w:lang w:bidi="fa-IR"/>
        </w:rPr>
        <w:t>البهائم أنه لیس بذی مخلب و لا منسر و یأکل الحب و إذا سقط علی عود قدم أصابعه الثلاث و أخر الدابرة و سائر سباع الطیر</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تقدم إصبعین و تفرج إصبعین و یأکل الحب و البقول و یتمیز الذکر منها بلحیة سوداء کما مر للرجل و التیس و الدیک و لیس فی الأرض طائر و لا سبع و لا بهیمة أحنی من العصفور علی ولده و لا أشد له عشقا و ذلک مشاهد عند أخذ فراخها و وکره فی العمران تحت السقوف خوفا من الجوارح و إذا خلت مدینة من أهلها ذهبت العصافیر منها فإذا عادوا إلیها عادت العصافیر بها و العصفور لا یعرف المشی و إنما یثب وثبا و هو کثیر السفاد فربما سفد فی الساعة الواحدة مائة مرة و لذلک قصر عمره فإنه لا یعیش فی الغالب أکثر من سنة و لفرخه تدرب علی الطیران حتی أنه یدعی فیجیب قال الجاحظ بلغنی أنه یرجع من فرسخ و من أنواعه عصفور الشوک و مأواه السباخ و زعم أرسطو أن بینه و بین الحمار عداوة لأن الحمار إذا کان به دبر حکه بالشوک الذی یأوی إلیه هذا العصفور فیقتله و ربما نهق الحمار فتسقط فراخه أو بیضه من جوف وکره فلذلک هذا العصفور إذا رأی الحمار رفرف فوق رأسه و علی عینه و آذاه بطیرانه و صیاحه و من أنواعه القبرة و حسون‌</w:t>
      </w:r>
      <w:r>
        <w:rPr>
          <w:rStyle w:val="FootnoteAnchor"/>
          <w:rtl w:val="true"/>
        </w:rPr>
        <w:footnoteReference w:id="1328"/>
      </w:r>
      <w:r>
        <w:rPr>
          <w:rFonts w:ascii="IRNazanin" w:hAnsi="IRNazanin" w:eastAsia="IRNazanin"/>
          <w:color w:val="111111"/>
          <w:sz w:val="28"/>
          <w:sz w:val="28"/>
          <w:szCs w:val="28"/>
          <w:rtl w:val="true"/>
          <w:lang w:bidi="fa-IR"/>
        </w:rPr>
        <w:t>و هو ذو ألوان بحمرة و صفرة و بیاض و سواد و زرقة و خضرة و هو یقبل التعلیم فیتعلم أخذ الشی‌ء من ید الإنسان المتباعد و یأتی به إلی مالکه‌</w:t>
      </w:r>
      <w:r>
        <w:rPr>
          <w:rStyle w:val="FootnoteAnchor"/>
          <w:rtl w:val="true"/>
        </w:rPr>
        <w:footnoteReference w:id="1329"/>
      </w:r>
      <w:r>
        <w:rPr>
          <w:rFonts w:ascii="IRNazanin" w:hAnsi="IRNazanin" w:eastAsia="IRNazanin"/>
          <w:color w:val="111111"/>
          <w:sz w:val="28"/>
          <w:sz w:val="28"/>
          <w:szCs w:val="28"/>
          <w:rtl w:val="true"/>
          <w:lang w:bidi="fa-IR"/>
        </w:rPr>
        <w:t>و منها البلبل و الصعوة و الحمرة و العندلیب و المکاکی و الصافر و التنوط و الوضع و البرقش و القبعة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الْبَیْهَقِیُّ وَ ابْنُ عَسَاکِرَ بِسَنَدِهِمَا إِلَی أَبِی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سُلَیْمَانُ بْنُ دَاوُدَ علیه السلام بِعُصْفُورٍ یَدُورُ حَوْلَ عُصْفُورَةٍ فَقَالَ لِأَصْحَابِهِ أَ تَدْرُونَ مَا یَقُولُ قَالُوا وَ مَا </w:t>
      </w:r>
      <w:bookmarkStart w:id="1009" w:name="pg13937_137070"/>
    </w:p>
    <w:p>
      <w:pPr>
        <w:pStyle w:val="BookText"/>
        <w:rPr/>
      </w:pPr>
      <w:bookmarkEnd w:id="1009"/>
      <w:r>
        <w:rPr>
          <w:rFonts w:ascii="Amiri" w:hAnsi="Amiri" w:eastAsia="Amiri" w:cs="Amiri"/>
          <w:color w:val="111111"/>
          <w:sz w:val="28"/>
          <w:sz w:val="28"/>
          <w:szCs w:val="28"/>
          <w:rtl w:val="true"/>
          <w:lang w:bidi="ar-SA"/>
        </w:rPr>
        <w:t>یَقُولُ یَا نَبِیَّ اللَّهِ قَالَ یَخْطُبُهَا إِلَی نَفْسِهِ وَ یَقُولُ تُزَوِّجِینِی أُسْکِنْکِ أَیَّ قُصُورِ دِمَشْقَ شِئْتَ قَالَ سُلَیْمَانُ وَ قُصُورُ دِمَشْقَ مَبْنِیَّةٌ بِالصَّخْرِ لَا یَقْدِرُ أَنْ یُسْکِنَهَا لَکِنَّ کُلَّ خَاطِبٍ 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قَانِعٍ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عَبَثاً عَجَّ إِلَی اللَّهِ یَوْمَ الْقِیَامَةِ وَ یَقُولُ یَا رَبِّ عَبْدُکَ قَتَلَنِی عَبَثاً وَ لَمْ یَقْتُلْنِی 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الْحِلْیَةِ لِلْحَافِظِ أَبِی نُعَیْمٍ قَالَ أَبُو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عَلِیِّ بْنِ الْحُسَیْنِ زَیْنِ الْعَابِدِینَ علیه السلام إِذَا عَصَافِیرُ یَطِرْنَ حَوْلَهُ وَ یَصْرُخْنَ فَقَالَ یَا بَا حَمْزَةَ هَلْ تَدْرِی مَا تَقُولُ هَذِهِ الْعَصَافِیرُ قُلْتُ لَا قَالَ إِنَّهَا تُقَدِّسُ رَبَّهَا جَلَّ وَ عَلَا وَ تَسْأَلُهُ قُوتَ یَوْمِهَا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عباس لما رکب موسی و الخضر علیهما السلام السفینة جاء عصفور حتی وقع علی حرف السفینة ثم نقر فی البحر</w:t>
      </w:r>
      <w:r>
        <w:rPr>
          <w:rStyle w:val="FootnoteAnchor"/>
          <w:rtl w:val="true"/>
        </w:rPr>
        <w:footnoteReference w:id="1330"/>
      </w:r>
      <w:r>
        <w:rPr>
          <w:rFonts w:ascii="IRNazanin" w:hAnsi="IRNazanin" w:eastAsia="IRNazanin"/>
          <w:color w:val="111111"/>
          <w:sz w:val="28"/>
          <w:sz w:val="28"/>
          <w:szCs w:val="28"/>
          <w:rtl w:val="true"/>
          <w:lang w:bidi="fa-IR"/>
        </w:rPr>
        <w:t>فقال له الخضر ما نقص علمی و علمک من علم الله إلا مثل‌</w:t>
      </w:r>
      <w:r>
        <w:rPr>
          <w:rStyle w:val="FootnoteAnchor"/>
          <w:rtl w:val="true"/>
        </w:rPr>
        <w:footnoteReference w:id="1331"/>
      </w:r>
      <w:r>
        <w:rPr>
          <w:rFonts w:ascii="IRNazanin" w:hAnsi="IRNazanin" w:eastAsia="IRNazanin"/>
          <w:color w:val="111111"/>
          <w:sz w:val="28"/>
          <w:sz w:val="28"/>
          <w:szCs w:val="28"/>
          <w:rtl w:val="true"/>
          <w:lang w:bidi="fa-IR"/>
        </w:rPr>
        <w:t>ما نقص هذا العصفور من البحر قال العلماء لفظ النقص لیس هنا علی ظاهره و إنما معناه أنما علمی و علمک بالنسبة إلی علم الله کنسبة ما نقره‌</w:t>
      </w:r>
      <w:r>
        <w:rPr>
          <w:rStyle w:val="FootnoteAnchor"/>
          <w:rtl w:val="true"/>
        </w:rPr>
        <w:footnoteReference w:id="1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 بر حکایت ابن رشیق عَصفور که مؤنث آن عصفوره است، حمزه در رابطه با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عصفور نامیده شده است، زیرا عصیان کرد و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گنجشک چند نوع است؛ از جمله آن گنجشکی است که از خواندن خود به وجد می‌آید، از جمله دیگر آن گنجشکی است که از آواز و زیبایی خود خوشش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صوّار آن است که هنگامی که خوانده شود،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عصفور الجنه همان پرستو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گنجشک خانگی در رابطه با خوی وی اختلاف است، زیرا او خویی شبیه اخلاق درّندگان دارد و آن این است که گوشت را می‌خورد و به جوجه‌هایش نمی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گنجشک خانگی از چهارپایان اهلی نیز خصوصیاتی هست که عبارت از این است که او چنگال و منقار ندارد، دانه می‌خورد و هنگامی که روی شاخه فرو می‌افتد، سه انگشتش را پیش می‌آورد و انگشت انتهایی خود را پس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 پرندگان درنده دو انگشت را پیش آورده، دو انگشت را پس نهاده و دانه و سبزی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گنجشک نر ریش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درباره مرد و بز نر و خروس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هیچ پرنده و درنده و حیوان اهلی نسبت به فرزندش از گنجشک مهربان‌تر و عاشق‌تر نیست و این مطلب در هنگام برگرفتن جوجه‌هایش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گنجشک به خاطر ترس از جانوران وحشی در آبادانی و در زیر سقف‌ها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شهری از مردمش تهی شود، گنجشک‌ها از آن می‌روند و وقتی مردم به آن برگردند، گنجشک‌ها هم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راه رفتن را بلد نیست و تنها روش حرکتش پرش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زیاد آمیزش می‌کند تا آن جا که چه بسا در یک ساعت صد بار آمیزش کند و از این رو عمرش کوتاه است و غالبا بیش از یک سال زنده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جوجه اش را برای پرواز تمرین می‌دهد تا آنجا که جوجه خوانده می‌شود 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گنجشک از فاصله یک فرسخ برگشت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انواع گنجشک، گنجشک خار بوده که جایگاهش در شوره 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پنداشته است که میان او و خر دشمنی است، زیرا وقتی خر زخمی می‌شود آن زخم را با خارِ لانه این پرنده می‌مالد و در نتیجه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بسیاری از اوقات خر بانگ برآورده و در اثر آن، جوجه‌ها یا تخم‌های این پرنده از آشیانه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این گنجشک خر را می‌بیند بالای سر و چشمان خر پر و بال می‌زند و با پرواز و فریاد خود او را آزار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انواع گنجشک چکاوک و سُهره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سهره که دارای رنگ های سرخ، زرد، سفید، سیاه، آبی و سبز است آموزش پذیر بوده و می‌آموزد که چیزی را از دست انسانی در فاصله دور بگیرد و نزد صاحب خود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انواع گنجشک، بلبل، صعوه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دم 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عندلیب، مکاکی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ای سفیدرنگ که در فضا اوج می‌گیرد و صدای زیبایی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انجیر خوار طلایی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بافنده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 بِرقِش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سهره یا گنجشک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ای که گرد لانه موش می‌گردد و وقتی می‌ترسد سر در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داود علیه السّلام از کنار گنجشکی که گرد ماده خود می‌چرخید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می‌گوید؟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برای خود خواستگاری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شو تا تو را در هر کدام از کاخ های دمشق که بخواهی ساکن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های دمشق از سنگ ساخته شده‌اند و او نمی تواند گنجشک ماده را در آن‌ها ساکن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خواستگاری دروغگو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گنجشکی را بیهوده بکشد آن گنجشک به درگاه خدا در روز قیامت ناله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بنده‌ات مرا بیهوده کشت و مرا به خاطر سودی نکشت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سجّاد علیه السّلام بودم که ناگاه گنجشک‌هایی گرد حضرت پر زده و بانگ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گنجشک‌ها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متعالشان را تقدیس می‌کنند و از او روزی روزانه خود را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موسی و خضر علیهما السّلام سوار کشتی شدند، گنجشکی آمد تا آنکه بر کنار کشتی نشست و به دریا نوکی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من و دانش تو نسبت به دانش خدا نقصی وارد نمی‌سازد جز مانند آنچه این گنجشک به دریا نقص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نقص در اینجا به معنی ظاهری خود به کار نرفته است و معنایش این است که نسبت علم من و علم تو به علم خدا مانند نسبت آنچه این گنجشک منقار زده با این دریا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0" w:name="__RefHeading___Toc232564_3381743652"/>
      <w:bookmarkStart w:id="1011" w:name="_Toc435"/>
      <w:bookmarkEnd w:id="1010"/>
      <w:r>
        <w:rPr>
          <w:rtl w:val="true"/>
        </w:rPr>
        <w:t>أقول</w:t>
      </w:r>
      <w:bookmarkEnd w:id="1011"/>
    </w:p>
    <w:p>
      <w:pPr>
        <w:pStyle w:val="BookText"/>
        <w:rPr/>
      </w:pPr>
      <w:r>
        <w:rPr>
          <w:rFonts w:ascii="IRNazanin" w:hAnsi="IRNazanin" w:eastAsia="IRNazanin"/>
          <w:color w:val="111111"/>
          <w:sz w:val="28"/>
          <w:sz w:val="28"/>
          <w:szCs w:val="28"/>
          <w:rtl w:val="true"/>
          <w:lang w:bidi="fa-IR"/>
        </w:rPr>
        <w:t>هذا العصفور من هذا البحر قلت و هذا علی التقریب إلی الأفهام و إلا فنسبة علمهما أقل و أحقر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عَبْدُ اللَّهِ بْنُ عُمَرَ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إِنْسَانٍ یَقْتُلُ عُصْفُوراً فَمَا فَوْقَهَا بِغَیْرِ حَقِّهَا إِلَّا سَأَلَهُ اللَّهُ عَنْهَا قِیلَ یَا رَسُولَ اللَّهِ وَ مَا حَقُّهَا قَالَ أَنْ یَذْبَحَهَا فَیَأْکُلَهَا وَ أَنْ لَا یَقْطَعَ رَأْسَهَا وَ یَرْمِیَ‌</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النسائی و لحم العصافیر حار یابس أجود من لحم الدجاج و أجودها الشتویة السمان و أکلها یزید فی المنی و الباه لکنها تضر أصحاب الرطوبات الأصلیة و یدفع ضررها دهن اللوز و هی تولد خلطا صفراویا توافق من الإنسان الشیوخ و من الأمزجة </w:t>
      </w:r>
    </w:p>
    <w:p>
      <w:pPr>
        <w:pStyle w:val="BookText"/>
        <w:rPr/>
      </w:pPr>
      <w:r>
        <w:rPr>
          <w:rFonts w:ascii="Amiri" w:hAnsi="Amiri" w:eastAsia="Amiri" w:cs="Amiri"/>
          <w:color w:val="111111"/>
          <w:sz w:val="28"/>
          <w:sz w:val="28"/>
          <w:szCs w:val="28"/>
          <w:rtl w:val="true"/>
          <w:lang w:bidi="ar-SA"/>
        </w:rPr>
        <w:t>الباردة و من الأزمان الشتاء</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وَ رَوَی الْحَافِظُ أَبُو نُعَیْمٍ وَ صَاحِبُ التَّرْغِیبِ وَ التَّرْهِیبِ مِنْ حَدِیثِ مَالِکِ بْنِ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سُلَیْمَانَ بْنَ دَاوُدَ علیه السلام مَرَّ عَلَی بُلْبُلٍ فَوْقَ شَجَرَةٍ تُصَفِّرُ وَ تُحَرِّکُ رَأْسَهَا وَ تُمِیلُ ذَنَبَهَا فَقَالَ لِأَصْحَابِهِ أَ تَدْرُونَ مَا یَقُولُ قَالُوا لَا قَالَ إِنَّهُ یَقُولُ أَکَلْتُ نِصْفَ تَمْرَةٍ وَ عَلَی الدُّنْیَا الْعَفَا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الدروس و ذهاب الأثر و قیل التراب‌</w:t>
      </w:r>
      <w:r>
        <w:rPr>
          <w:rStyle w:val="FootnoteAnchor"/>
          <w:rtl w:val="true"/>
        </w:rPr>
        <w:footnoteReference w:id="1335"/>
      </w:r>
      <w:r>
        <w:rPr>
          <w:rFonts w:ascii="IRNazanin" w:hAnsi="IRNazanin" w:eastAsia="IRNazanin"/>
          <w:color w:val="111111"/>
          <w:sz w:val="28"/>
          <w:sz w:val="28"/>
          <w:szCs w:val="28"/>
          <w:rtl w:val="true"/>
          <w:lang w:bidi="fa-IR"/>
        </w:rPr>
        <w:t>و قال الصعوة من صغار العصافیر أحمر الرأس‌</w:t>
      </w:r>
      <w:r>
        <w:rPr>
          <w:rStyle w:val="FootnoteAnchor"/>
          <w:rtl w:val="true"/>
        </w:rPr>
        <w:footnoteReference w:id="1336"/>
      </w:r>
      <w:r>
        <w:rPr>
          <w:rFonts w:ascii="IRNazanin" w:hAnsi="IRNazanin" w:eastAsia="IRNazanin"/>
          <w:color w:val="111111"/>
          <w:sz w:val="28"/>
          <w:sz w:val="28"/>
          <w:szCs w:val="28"/>
          <w:rtl w:val="true"/>
          <w:lang w:bidi="fa-IR"/>
        </w:rPr>
        <w:t>و قال الحمر بضم الحاء المهملة و تشدید المیم و الراء المهملة ضرب من الطیر کالعصفور</w:t>
      </w:r>
    </w:p>
    <w:p>
      <w:pPr>
        <w:pStyle w:val="BookText"/>
        <w:rPr/>
      </w:pPr>
      <w:r>
        <w:rPr>
          <w:rFonts w:ascii="Amiri" w:hAnsi="Amiri" w:eastAsia="Amiri" w:cs="Amiri"/>
          <w:color w:val="111111"/>
          <w:sz w:val="28"/>
          <w:sz w:val="28"/>
          <w:szCs w:val="28"/>
          <w:rtl w:val="true"/>
          <w:lang w:bidi="ar-SA"/>
        </w:rPr>
        <w:t>وَ رُوِیَ‌</w:t>
      </w:r>
      <w:r>
        <w:rPr>
          <w:rStyle w:val="FootnoteAnchor"/>
          <w:rtl w:val="true"/>
        </w:rPr>
        <w:footnoteReference w:id="1337"/>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النَّبِیِّ صلی الله علیه و آله فَدَخَلَ رَجُلٌ غَیْضَةً فَأَخْرَجَ مِنْهَا بَیْضَةَ حُمَّرَةٍ</w:t>
      </w:r>
      <w:r>
        <w:rPr>
          <w:rStyle w:val="FootnoteAnchor"/>
          <w:rtl w:val="true"/>
        </w:rPr>
        <w:footnoteReference w:id="1338"/>
      </w:r>
      <w:r>
        <w:rPr>
          <w:rFonts w:ascii="Amiri" w:hAnsi="Amiri" w:eastAsia="Amiri" w:cs="Amiri"/>
          <w:color w:val="111111"/>
          <w:sz w:val="28"/>
          <w:sz w:val="28"/>
          <w:szCs w:val="28"/>
          <w:rtl w:val="true"/>
          <w:lang w:bidi="ar-SA"/>
        </w:rPr>
        <w:t>فَجَاءَتِ الْحُمَّرَةُ تُرَفْرِفُ عَلَی رَسُولِ اللَّهِ‌</w:t>
      </w:r>
      <w:r>
        <w:rPr>
          <w:rStyle w:val="FootnoteAnchor"/>
          <w:rtl w:val="true"/>
        </w:rPr>
        <w:footnoteReference w:id="1339"/>
      </w:r>
      <w:r>
        <w:rPr>
          <w:rFonts w:ascii="Amiri" w:hAnsi="Amiri" w:eastAsia="Amiri" w:cs="Amiri"/>
          <w:color w:val="111111"/>
          <w:sz w:val="28"/>
          <w:sz w:val="28"/>
          <w:szCs w:val="28"/>
          <w:rtl w:val="true"/>
          <w:lang w:bidi="ar-SA"/>
        </w:rPr>
        <w:t>صلی الله علیه و آله وَ أَصْحَابِهِ فَقَالَ لِأَصْحَابِهِ أَیُّکُمْ فَجَعَ هَذِهِ فَقَالَ رَجُلٌ أَنَا یَا رَسُولَ اللَّهِ أَخَذْتُ بَیْضَهَا وَ فِی رِوَایَةٍ فُرَیْخَهَا</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فَقَالَ رُدَّهُ رُدَّهُ رَحْمَةً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الترمذی و ابن ماجه عن عامر الدارمی مثله‌</w:t>
      </w:r>
      <w:r>
        <w:rPr>
          <w:rStyle w:val="FootnoteAnchor"/>
          <w:rtl w:val="true"/>
        </w:rPr>
        <w:footnoteReference w:id="1341"/>
      </w:r>
      <w:r>
        <w:rPr>
          <w:rFonts w:ascii="IRNazanin" w:hAnsi="IRNazanin" w:eastAsia="IRNazanin"/>
          <w:color w:val="111111"/>
          <w:sz w:val="28"/>
          <w:sz w:val="28"/>
          <w:szCs w:val="28"/>
          <w:rtl w:val="true"/>
          <w:lang w:bidi="fa-IR"/>
        </w:rPr>
        <w:t>و قال العندلیب الهزار و الجمع العنادل و البلبل یعندل إذا صوت‌</w:t>
      </w:r>
      <w:r>
        <w:rPr>
          <w:rStyle w:val="FootnoteAnchor"/>
          <w:rtl w:val="true"/>
        </w:rPr>
        <w:footnoteReference w:id="1342"/>
      </w:r>
      <w:r>
        <w:rPr>
          <w:rFonts w:ascii="IRNazanin" w:hAnsi="IRNazanin" w:eastAsia="IRNazanin"/>
          <w:color w:val="111111"/>
          <w:sz w:val="28"/>
          <w:sz w:val="28"/>
          <w:szCs w:val="28"/>
          <w:rtl w:val="true"/>
          <w:lang w:bidi="fa-IR"/>
        </w:rPr>
        <w:t>و قال المکاء</w:t>
      </w:r>
      <w:r>
        <w:rPr>
          <w:rStyle w:val="FootnoteAnchor"/>
          <w:rtl w:val="true"/>
        </w:rPr>
        <w:footnoteReference w:id="134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بالمد و التشدید طائر و جمعه المکاکی و المکاء الصغیر و هذا </w:t>
      </w:r>
    </w:p>
    <w:p>
      <w:pPr>
        <w:pStyle w:val="BookText"/>
        <w:rPr/>
      </w:pPr>
      <w:r>
        <w:rPr>
          <w:rFonts w:ascii="IRNazanin" w:hAnsi="IRNazanin" w:eastAsia="IRNazanin"/>
          <w:color w:val="111111"/>
          <w:sz w:val="28"/>
          <w:sz w:val="28"/>
          <w:szCs w:val="28"/>
          <w:rtl w:val="true"/>
          <w:lang w:bidi="fa-IR"/>
        </w:rPr>
        <w:t>الطائر یصفر و یصوت کثیرا</w:t>
      </w:r>
      <w:r>
        <w:rPr>
          <w:rStyle w:val="FootnoteAnchor"/>
          <w:rtl w:val="true"/>
        </w:rPr>
        <w:footnoteReference w:id="1344"/>
      </w:r>
      <w:r>
        <w:rPr>
          <w:rFonts w:ascii="IRNazanin" w:hAnsi="IRNazanin" w:eastAsia="IRNazanin"/>
          <w:color w:val="111111"/>
          <w:sz w:val="28"/>
          <w:sz w:val="28"/>
          <w:szCs w:val="28"/>
          <w:rtl w:val="true"/>
          <w:lang w:bidi="fa-IR"/>
        </w:rPr>
        <w:t>و قال القزوینی هو من طیر البادیة یتخذ أفحوصة عجیبا و بینه و بین الحیة معاداة فإن الحیة تأکل بیضه و فراخه و حدث هشام بن سالم أن حیة أکلت بیض مکاء فجعل المکاء یشرشر</w:t>
      </w:r>
      <w:r>
        <w:rPr>
          <w:rStyle w:val="FootnoteAnchor"/>
          <w:rtl w:val="true"/>
        </w:rPr>
        <w:footnoteReference w:id="134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رأسها و یدنو منها حتی إذا فتحت فاها ألقی فی فیها حسکة فأخذت بحلق الحیة فماتت‌</w:t>
      </w:r>
      <w:r>
        <w:rPr>
          <w:rStyle w:val="FootnoteAnchor"/>
          <w:rtl w:val="true"/>
        </w:rPr>
        <w:footnoteReference w:id="1346"/>
      </w:r>
      <w:r>
        <w:rPr>
          <w:rFonts w:ascii="IRNazanin" w:hAnsi="IRNazanin" w:eastAsia="IRNazanin"/>
          <w:color w:val="111111"/>
          <w:sz w:val="28"/>
          <w:sz w:val="28"/>
          <w:szCs w:val="28"/>
          <w:rtl w:val="true"/>
          <w:lang w:bidi="fa-IR"/>
        </w:rPr>
        <w:t>و قال الصافر و یقال الصفار</w:t>
      </w:r>
      <w:r>
        <w:rPr>
          <w:rStyle w:val="FootnoteAnchor"/>
          <w:rtl w:val="true"/>
        </w:rPr>
        <w:footnoteReference w:id="1347"/>
      </w:r>
      <w:r>
        <w:rPr>
          <w:rFonts w:ascii="IRNazanin" w:hAnsi="IRNazanin" w:eastAsia="IRNazanin"/>
          <w:color w:val="111111"/>
          <w:sz w:val="28"/>
          <w:sz w:val="28"/>
          <w:szCs w:val="28"/>
          <w:rtl w:val="true"/>
          <w:lang w:bidi="fa-IR"/>
        </w:rPr>
        <w:t>طائر معروف من أنواع العصافیر و من شأنه أنه إذا أقبل اللیل یأخذ بغصن شجرة و یضم علیه رجلیه و ینکس رأسه ثم لا یزال یصیح حتی یطلع الفجر و یظهر النور قال القزوینی إنما یصیح خوفا من السماء أن تقع علیه قال غیره الصافر التنوط و إنه إن کان له وکر جعله کالخریطة و إن لم یکن له وکر شرع یتعلق بالأغصان کما ذکرناه‌</w:t>
      </w:r>
      <w:r>
        <w:rPr>
          <w:rStyle w:val="FootnoteAnchor"/>
          <w:rtl w:val="true"/>
        </w:rPr>
        <w:footnoteReference w:id="1348"/>
      </w:r>
      <w:r>
        <w:rPr>
          <w:rFonts w:ascii="IRNazanin" w:hAnsi="IRNazanin" w:eastAsia="IRNazanin"/>
          <w:color w:val="111111"/>
          <w:sz w:val="28"/>
          <w:sz w:val="28"/>
          <w:szCs w:val="28"/>
          <w:rtl w:val="true"/>
          <w:lang w:bidi="fa-IR"/>
        </w:rPr>
        <w:t>و قال التنوط بضم التاء و کسرها و قد یفتح و فتح النون و ضم الواو المشددة و قیل یجوز الفتح أیضا قال الأصمعی إنما سمی بذلک لأنه یدلی خیطا من شجرة یفرخ فیها و الواحدة تنوطة و من شأنه إذا أقبل علیه اللیل ینتقل فی زوایا بیته و یدور فیها و لا یأخذه قرار إلی الصبح خوفا علی نفسه‌</w:t>
      </w:r>
      <w:r>
        <w:rPr>
          <w:rStyle w:val="FootnoteAnchor"/>
          <w:rtl w:val="true"/>
        </w:rPr>
        <w:footnoteReference w:id="1349"/>
      </w:r>
      <w:r>
        <w:rPr>
          <w:rFonts w:ascii="Amiri" w:hAnsi="Amiri" w:eastAsia="Amiri" w:cs="Amiri"/>
          <w:color w:val="111111"/>
          <w:sz w:val="28"/>
          <w:sz w:val="28"/>
          <w:szCs w:val="28"/>
          <w:rtl w:val="true"/>
          <w:lang w:bidi="ar-SA"/>
        </w:rPr>
        <w:t>و قال الوضع بفتح الواو و الضاد المعجمة</w:t>
      </w:r>
      <w:r>
        <w:rPr>
          <w:rStyle w:val="FootnoteAnchor"/>
          <w:rtl w:val="true"/>
        </w:rPr>
        <w:footnoteReference w:id="1350"/>
      </w:r>
      <w:r>
        <w:rPr>
          <w:rFonts w:ascii="IRNazanin" w:hAnsi="IRNazanin" w:eastAsia="IRNazanin"/>
          <w:color w:val="111111"/>
          <w:sz w:val="28"/>
          <w:sz w:val="28"/>
          <w:szCs w:val="28"/>
          <w:rtl w:val="true"/>
          <w:lang w:bidi="fa-IR"/>
        </w:rPr>
        <w:t xml:space="preserve">و العین المهملة الصعوة و قیل هو طائر أصغر من العصفور و فی الحدیث أن إسرافیل علیه السلام له جناح بالمشرق و جناح بالمغرب و أن العرش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منکب إسرافیل لیتضاءل الأحیان لعظمة الله تعالی حتی یصیر مثل الوضع‌</w:t>
      </w:r>
      <w:r>
        <w:rPr>
          <w:rStyle w:val="FootnoteAnchor"/>
          <w:rtl w:val="true"/>
        </w:rPr>
        <w:footnoteReference w:id="1351"/>
      </w:r>
      <w:r>
        <w:rPr>
          <w:rFonts w:ascii="IRNazanin" w:hAnsi="IRNazanin" w:eastAsia="IRNazanin"/>
          <w:color w:val="111111"/>
          <w:sz w:val="28"/>
          <w:sz w:val="28"/>
          <w:szCs w:val="28"/>
          <w:rtl w:val="true"/>
          <w:lang w:bidi="fa-IR"/>
        </w:rPr>
        <w:t>و البرقش بالکسر طائر صغیر مثل العصفور و یسمیه أهل الحجاز السرسوز</w:t>
      </w:r>
      <w:r>
        <w:rPr>
          <w:rStyle w:val="FootnoteAnchor"/>
          <w:rtl w:val="true"/>
        </w:rPr>
        <w:footnoteReference w:id="1352"/>
      </w:r>
      <w:r>
        <w:rPr>
          <w:rFonts w:ascii="IRNazanin" w:hAnsi="IRNazanin" w:eastAsia="IRNazanin"/>
          <w:color w:val="111111"/>
          <w:sz w:val="28"/>
          <w:sz w:val="28"/>
          <w:szCs w:val="28"/>
          <w:rtl w:val="true"/>
          <w:lang w:bidi="fa-IR"/>
        </w:rPr>
        <w:t>و قال القبعة بضم القاف و تخفیف الباء الموحدة و العین المهملة المفتوحتین طویر أبقع مثل العصفور و یکون عنده حجرة الجرذان فإذا فرغ أو رمی بجحر انقبع فیها قاله ابن السکیت و قوله انقبع فیها أی دخل الجحر فالتجأ فیه‌</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 xml:space="preserve">. </w:t>
      </w:r>
      <w:bookmarkStart w:id="1012" w:name="pg13937_137074"/>
    </w:p>
    <w:p>
      <w:pPr>
        <w:pStyle w:val="BookText"/>
        <w:rPr/>
      </w:pPr>
      <w:bookmarkEnd w:id="10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برای نزدیک کردن مطلب به فهم است وگرنه نسبت علم آن دو از این هم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گنجشک یا بالاتر از آن را به ناحق نمی کشد جز اینکه خدا او را از آن بازخواست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به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را بکشد و بخورد؛ و اینکه سرش را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گنجشک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گرم و خشک و بهتر از گوشت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گنجشک‌ها، گنجشک چاق در هنگام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منی و میل جنسی را افزایش می‌دهد، ولی برای بلغمی‌ها زیان دارد و دفع ضررش با روغن بادام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خلط صفرایی تولید می‌کند که در انسان با پیرها هماهنگی و از میان مزاج‌ها با مزاج های سرد و در میان زمان‌ها در زمستان سازگار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سلیمان بن داود از کنار بلبلی گذشت که روی درختی بانگ زده، سرش را می‌جنبانید و دمش را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می‌گوید؟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خرما خوردم و بر دنیا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از بین رفتن و از میان رفتن اثر چیزی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به معنی خاک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صعوه از جمله گنجشکان کوچک است که سرش سرخ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حُمّر نوعی پرنده مانند گنجشک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بیشه ای رفت و تخم حمّره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حمّره آمد و بالای سر پیامبر صلی الله علیه و آله و اصحابش بال و پر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از شما او را داغدار کردید؟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آمده است که جوجه او را برداشتم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 کردن به او تخم را برگردان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عندلیب که جمع آن عنادل است همان هزار دستان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البلبل یعندل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بلبل صدا سر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مکّاء که جمعش مکاکی است، پرنده‌ای است و مکاء به معنی بانگ و 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بسیار بانگ برآورده و صدا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مکّاء از پرنده‌های بیابانی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آشیانه عجیبی برای تخم گذاری می‌سازد و میان او و مار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مار تخم و جوجه او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تخم مکّاء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مکّاء در تلافی آن روی سر مار پر و بال زد و نزدیکش شد تا زمانی که مار دهان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مکّاء خاری در دهان مار انداخت که در گلوی مار گرفت و در اثر آن، مار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صافر که آن را صفّار هم گویند پرنده معروفی از انواع گنجشک‌ها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این است که وقتی شب می‌شود، شاخه درختی را می‌گیرد و دو پایش را به آن می‌چسباند و سرش را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پیوسته تا سپیده دم و روشن شدن هوا صدا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آنکه آسمان بر او بیفتد بانگ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صافر همان تنوّط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آشیانه بسازد، آن را مانند کیسه می‌سازد و اگر آشیانه نداشته باشد، چنانچه گفتیم شروع به آویزان کردن خود از شاخه‌ها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اصمعی درباره تنوُّط که با تلفظ مضموم و مکسور و گاهی مفتوح تاء خوانده شده است و گفته شده است که در واو آن فتح هم جایز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به خاطر آن است که او رشته‌ای از درخت می‌آویزد و در آن تخم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تنوط تنوطه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می‌شود، کار او این است که در گوشه‌های لانه‌اش حرکت می‌کند و می‌چرخد و به خاطر ترس از آسیب رسیدن به وی تا بامداد آرام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 همان صعوه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کوچک‌تر از گنجشک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علیه السّلام که بالی در مشرق و بالی در مغرب دارد و عرش بر شانه او است گاهی از بزرگی خدا چنان کوچک می‌شود که مانند وضع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بِرقش پرنده ریزی مانند گنجشک است که در حجاز آن را سرسوز می‌نامند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منبع آمده است، صحیح شرشور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قُبَعَه پرنده کوچکی است که مانند گنجشک، خاکستری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سوراخ موش صحرایی زندگی می‌کند و هنگامی که بترسد یا سنگی به او پرتاب شود خود را به داخل سوراخ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انقباع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ابن سکیت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انقبع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داخل شدن در سوراخ و پناه گرفتن در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13" w:name="__RefHeading___Toc232566_3381743652"/>
      <w:bookmarkStart w:id="1014" w:name="_Toc436"/>
      <w:bookmarkEnd w:id="1013"/>
      <w:r>
        <w:rPr>
          <w:rtl w:val="true"/>
        </w:rPr>
        <w:t xml:space="preserve">باب </w:t>
      </w:r>
      <w:r>
        <w:rPr/>
        <w:t>12</w:t>
      </w:r>
      <w:r>
        <w:rPr>
          <w:rtl w:val="true"/>
        </w:rPr>
        <w:t xml:space="preserve"> </w:t>
      </w:r>
      <w:r>
        <w:rPr>
          <w:rtl w:val="true"/>
        </w:rPr>
        <w:t>الذباب و البق و البرغوث و الزنبور و الخنفساء و القملة و القرد و الحلم و أشباهها</w:t>
      </w:r>
      <w:bookmarkEnd w:id="1014"/>
    </w:p>
    <w:p>
      <w:pPr>
        <w:pStyle w:val="Heading4"/>
        <w:numPr>
          <w:ilvl w:val="3"/>
          <w:numId w:val="1"/>
        </w:numPr>
        <w:rPr/>
      </w:pPr>
      <w:bookmarkStart w:id="1015" w:name="__RefHeading___Toc232568_3381743652"/>
      <w:bookmarkStart w:id="1016" w:name="_Toc437"/>
      <w:bookmarkEnd w:id="1015"/>
      <w:r>
        <w:rPr>
          <w:rtl w:val="true"/>
        </w:rPr>
        <w:t>الآیات</w:t>
      </w:r>
      <w:bookmarkEnd w:id="1016"/>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یَسْتَحْیِی أَنْ یَضْرِبَ مَثَلًا ما بَعُوضَةً فَما فَوْقَها</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ضُرِبَ مَثَلٌ فَاسْتَمِعُوا لَهُ إِنَّ الَّذِینَ تَدْعُونَ مِنْ دُونِ اللَّهِ لَنْ یَخْلُقُوا ذُباباً وَ لَوِ اجْتَمَعُوا لَهُ وَ إِنْ یَسْلُبْهُمُ الذُّبابُ شَیْئاً لا یَسْتَنْقِذُوهُ مِنْهُ ضَعُفَ الطَّالِبُ وَ الْمَطْلُوبُ ما قَدَرُوا اللَّهَ حَقَّ قَدْرِهِ إِنَّ اللَّهَ لَقَوِیٌّ عَزِیزٌ</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لا یَسْتَحْیِی أَنْ یَضْرِبَ مَثَلًا ما بَعُوضَهً فَما فَوْقَها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از اینکه به پشه‌ای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زند، شرم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 إِنَّ اللَّهَ لَقَوِیٌّ عَزِیز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مَثَلی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جز خدا می‌خوانید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مگسی نمی‌آفرینند، هر 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اجتماع کنند، و اگر آن مگس چیزی از آنان برباید نمی‌توانند آن را بازپس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مطلوب هر دو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خدا را چنان که در خور اوست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خداست که نیرومند شکست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17" w:name="__RefHeading___Toc232570_3381743652"/>
      <w:bookmarkStart w:id="1018" w:name="_Toc438"/>
      <w:bookmarkEnd w:id="1017"/>
      <w:r>
        <w:rPr>
          <w:rtl w:val="true"/>
        </w:rPr>
        <w:t>تفسیر</w:t>
      </w:r>
      <w:bookmarkEnd w:id="1018"/>
    </w:p>
    <w:p>
      <w:pPr>
        <w:pStyle w:val="BookText"/>
        <w:rPr/>
      </w:pPr>
      <w:r>
        <w:rPr>
          <w:rFonts w:ascii="IRNazanin" w:hAnsi="IRNazanin" w:eastAsia="IRNazanin"/>
          <w:color w:val="111111"/>
          <w:sz w:val="28"/>
          <w:sz w:val="28"/>
          <w:szCs w:val="28"/>
          <w:rtl w:val="true"/>
          <w:lang w:bidi="fa-IR"/>
        </w:rPr>
        <w:t>أَنْ یَضْرِبَ مَثَلًا ما أی للحق یوضحه به لعباده المؤمنین أی مثل کان ما بعوضة فما فوقها و هو الذباب رد بذلک علی من طعن فی ضربه الأمثال بالذباب و بالعنکبوت و بمستوقد النار و الصیب فی کتابه و فی مجمع البیان عن الصادق علیه السلام إنما ضرب الله المثل بالبعوضة لأنها علی صغر حجمها خلق الله فیها جمیع ما خلق الله فی الفیل مع کبره و زیادة عضوین آخرین‌</w:t>
      </w:r>
      <w:r>
        <w:rPr>
          <w:rStyle w:val="FootnoteAnchor"/>
          <w:rtl w:val="true"/>
        </w:rPr>
        <w:footnoteReference w:id="1354"/>
      </w:r>
      <w:r>
        <w:rPr>
          <w:rFonts w:ascii="Amiri" w:hAnsi="Amiri" w:eastAsia="Amiri" w:cs="Amiri"/>
          <w:color w:val="111111"/>
          <w:sz w:val="28"/>
          <w:sz w:val="28"/>
          <w:szCs w:val="28"/>
          <w:rtl w:val="true"/>
          <w:lang w:bidi="ar-SA"/>
        </w:rPr>
        <w:t>فأراد الله أن ینبه بذلک المؤمنین علی لطیف خلقه و عجیب صنعه فَاسْتَمِعُوا لَهُ أی استماع تدبر و تفکر إِنَّ الَّذِینَ تَدْعُونَ مِنْ دُونِ اللَّهِ یعنی الأصنام لَنْ یَخْلُقُوا ذُباباً أی لا یقدرون علی خلقه مع صغره وَ لَوِ اجْتَمَعُوا لَهُ أی و لو تعاونوا علی خلقه وَ إِنْ یَسْلُبْهُمُ الذُّبابُ إلخ أی فکیف یکونون آلهة قادرین علی المقدورات کلها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فِی الْکَافِی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قُرَیْشٌ تُلَطِّخُ الْأَصْنَامَ الَّتِی کَانَتْ حَوْلَ الْکَعْبَةِ بِالْمِسْکِ وَ الْعَنْبَرِ وَ کَانَ یَغُوثُ قِبَالَ الْبَابِ وَ یَعُوقُ عَنْ یَمِینِ الْکَعْبَةِ وَ نَسْرٌ عَنْ یَسَارِهَا وَ کَانُوا إِذَا دَخَلُوا خَرُّوا سُجَّداً لِیَغُوثَ وَ لَا یَنْحَنُونَ ثُمَّ یَسْتَدِیرُونَ </w:t>
      </w:r>
      <w:bookmarkStart w:id="1019" w:name="pg13937_137075"/>
    </w:p>
    <w:p>
      <w:pPr>
        <w:pStyle w:val="BookText"/>
        <w:rPr/>
      </w:pPr>
      <w:bookmarkEnd w:id="1019"/>
      <w:r>
        <w:rPr>
          <w:rFonts w:ascii="Amiri" w:hAnsi="Amiri" w:eastAsia="Amiri" w:cs="Amiri"/>
          <w:color w:val="111111"/>
          <w:sz w:val="28"/>
          <w:sz w:val="28"/>
          <w:szCs w:val="28"/>
          <w:rtl w:val="true"/>
          <w:lang w:bidi="ar-SA"/>
        </w:rPr>
        <w:t>بِحِیَالِهِمْ إِلَی یَعُوقَ ثُمَّ یَسْتَدِیرُونَ عَنْ یَسَارِهَا بِحِیَالِهِمْ إِلَی نَسْرٍ ثُمَّ یُلَبُّونَ فَیَقُولُونَ لَبَّیْکَ اللَّهُمَّ لَبَّیْکَ لَبَّیْکَ لَا شَرِیکَ لَکَ إِلَّا شَرِیکٌ هُوَ لَکَ تَمْلِکُهُ وَ مَا مَلَکَ قَالَ فَبَعَثَ اللَّهُ ذُبَاباً أَخْضَرَ لَهُ أَرْبَعَةُ أَجْنِحَةٍ فَلَمْ یَبْقَ مِنْ ذَلِکَ الْمِسْکِ وَ الْعَنْبَرِ شَیْئاً إِلَّا أَکَلَهُ فَأَنْزَلَ اللَّهُ</w:t>
      </w:r>
    </w:p>
    <w:p>
      <w:pPr>
        <w:pStyle w:val="BookText"/>
        <w:rPr/>
      </w:pPr>
      <w:r>
        <w:rPr>
          <w:rFonts w:ascii="Amiri" w:hAnsi="Amiri" w:eastAsia="Amiri" w:cs="Amiri"/>
          <w:color w:val="111111"/>
          <w:sz w:val="28"/>
          <w:sz w:val="28"/>
          <w:szCs w:val="28"/>
          <w:rtl w:val="true"/>
          <w:lang w:bidi="ar-SA"/>
        </w:rPr>
        <w:t>یا أَیُّهَا النَّاسُ ضُرِبَ مَثَلٌ الْآیَةَ ما قَدَرُوا اللَّهَ حَقَّ قَدْرِهِ أَیْ مَا عَظَّمُوهُ حَقَّ تَعْظِیمِهِ أَوْ مَا عَرَفُوهُ حَقَّ مَعْرِفَتِهِ حَیْثُ أَشْرَکُوا بِهِ وَ سَمَّوْا بِاسْمِهِ مَا هُوَ أَبْعَدُ الْأَشْیَاءِ عَنْهُ مُنَاسَبَةً</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یَسْتَحْیِی أَنْ یَضْرِبَ مَثَلًا ما بَعُوضَهً فَما فَوْقَها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برای حق است که حق را با مثل برای بندگان مومنش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هر چه می‌خواهد باشد پشه ای یا بالاتر از آن که مگس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مطلب خدا پاسخ کسی را که مثل زدن به مگس و عنکبوت و افروزنده آتش و رگبار را مورد اعتراض قرار دهد،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پشه مثال زده است به این علت که خدا در او با وجود کوچکی حجمش هر چیزی که در فیل با آن بزرگی آفریده است، خلق نموده است و پشه دو عضو بیشتر هم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حدیث خواهد آمد که آنچه بیشتر دارد دو 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دمیری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علاوه بر اعضای فیل دو پا و چهار بال بیشتر از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خرطوم فیل توپر است ولی خرطوم پشه توخالی است و به میان تورفتگی نفوذ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خاطر خدا خواست با آن مؤمنان را نسبت به خلق لطیف و هنر شگفت آور خود آگاه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فَاسْتَمِعُوا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گوش دادن با تفکر و تدبر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تَدْعُونَ 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جز خدا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یَخْلُقُوا ذُباباً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مگسی نمی‌آفرینند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کوچکی مگس توان آفرینش آن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اجْتَمَعُوا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برای آفرینش آن با همدیگر همکاری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یَسْلُبْهُمُ الذُّبابُ شَیْئاً لا یَسْتَنْقِذُوهُ مِنْه ضَعُفَ الطَّالِبُ 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قَدَرُوا اللَّهَ حَقَّ قَدْرِهِ إِنَّ اللَّهَ لَقَوِیٌّ عَزِیز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آن مگس چیزی از آنان برباید، نمی‌توانند آن را بازپس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مطلوب هر دو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خدا را چنان که در خور اوست،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خداست که نیرومند شکست‌ناپذیر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چگونه آن‌ها خدایانی باشند که بر تمام چیزها توانایی داشته باشند؟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بت‌ها را که گرد خانه کعبه بودند با مشک و عنبر آغشته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یغوث برابر در و یعوق سمت راست کعبه و نسر سمت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داخل می‌شدند در برابر یغوث به سجده می‌افتادند و خم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سمت یعوق برگردانده و از سمت چپ یغوث رو به سمت نسر برمی‌گرداندند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چنین تلبیه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لا شریک لک الا شریک هو لک، تملکه و ما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لبیک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تو را لبیک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لبیک می‌گوییم که شریکی نداری مگر شریکی که برای تو باشد و تو آن شریک و آنچه آن شریک مالک است را مالک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مگس سبزی فرستاد که چهار بال داشت و از آن مشک و عنبر چیزی باقی نماند مگر اینکه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قَدَرُوا اللَّهَ حَقَّ قَدْرِهِ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مَثَلی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جز خدا می‌خوانید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مگسی نمی‌آفرینند، هر 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اجتماع کنند، و اگر آن مگس چیزی از آنان برباید نمی‌توانند آن را بازپس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مطلوب هر دو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خدا را چنان که در خور اوست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چنانچه باید بزرگ نداشتند یا چنانچه باید او را نشناختند که برایش شریک قرار دادند و چیزی را به نام او خواندند که از نظر مناسبت داشتن با او دورترین چیزها از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20" w:name="__RefHeading___Toc232572_3381743652"/>
      <w:bookmarkStart w:id="1021" w:name="_Toc439"/>
      <w:bookmarkEnd w:id="1020"/>
      <w:r>
        <w:rPr>
          <w:rtl w:val="true"/>
        </w:rPr>
        <w:t>الأخبار</w:t>
      </w:r>
      <w:bookmarkEnd w:id="1021"/>
    </w:p>
    <w:p>
      <w:pPr>
        <w:pStyle w:val="Heading5"/>
        <w:numPr>
          <w:ilvl w:val="4"/>
          <w:numId w:val="1"/>
        </w:numPr>
        <w:rPr/>
      </w:pPr>
      <w:bookmarkStart w:id="1022" w:name="__RefHeading___Toc232574_3381743652"/>
      <w:bookmarkStart w:id="1023" w:name="_Toc440"/>
      <w:bookmarkEnd w:id="1022"/>
      <w:r>
        <w:rPr>
          <w:rtl w:val="true"/>
        </w:rPr>
        <w:t>«</w:t>
      </w:r>
      <w:r>
        <w:rPr/>
        <w:t>1</w:t>
      </w:r>
      <w:r>
        <w:rPr>
          <w:rtl w:val="true"/>
        </w:rPr>
        <w:t>»</w:t>
      </w:r>
      <w:bookmarkEnd w:id="1023"/>
    </w:p>
    <w:p>
      <w:pPr>
        <w:pStyle w:val="BookText"/>
        <w:rPr/>
      </w:pPr>
      <w:r>
        <w:rPr>
          <w:rFonts w:ascii="Amiri" w:hAnsi="Amiri" w:eastAsia="Amiri" w:cs="Amiri"/>
          <w:color w:val="111111"/>
          <w:sz w:val="28"/>
          <w:sz w:val="28"/>
          <w:szCs w:val="28"/>
          <w:rtl w:val="true"/>
          <w:lang w:bidi="ar-SA"/>
        </w:rPr>
        <w:t>الْکَافِی، عَنْ مُحَمَّدِ بْنِ یَحْیَی عَنْ أَحْمَدَ عَنِ ابْنِ فَضَّالٍ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 الْبُرْغُوثِ وَ الْقَمْلَةِ وَ الْبَقَّةِ فِی الْحَرَمِ‌</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کک و شپش و ساس در حرم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4" w:name="__RefHeading___Toc232576_3381743652"/>
      <w:bookmarkStart w:id="1025" w:name="_Toc441"/>
      <w:bookmarkEnd w:id="1024"/>
      <w:r>
        <w:rPr>
          <w:rtl w:val="true"/>
        </w:rPr>
        <w:t>«</w:t>
      </w:r>
      <w:r>
        <w:rPr/>
        <w:t>2</w:t>
      </w:r>
      <w:r>
        <w:rPr>
          <w:rtl w:val="true"/>
        </w:rPr>
        <w:t>»</w:t>
      </w:r>
      <w:bookmarkEnd w:id="1025"/>
    </w:p>
    <w:p>
      <w:pPr>
        <w:pStyle w:val="BookText"/>
        <w:rPr/>
      </w:pPr>
      <w:r>
        <w:rPr>
          <w:rFonts w:ascii="Amiri" w:hAnsi="Amiri" w:eastAsia="Amiri" w:cs="Amiri"/>
          <w:color w:val="111111"/>
          <w:sz w:val="28"/>
          <w:sz w:val="28"/>
          <w:szCs w:val="28"/>
          <w:rtl w:val="true"/>
          <w:lang w:bidi="ar-SA"/>
        </w:rPr>
        <w:t>وَ مِنْهُ، عَنِ الْعِدَّةِ عَنْ سَهْلٍ عَنِ الْبَزَنْطِیِّ عَنْ مُثَنَّی بْنِ عَبْدِ السَّلَامِ 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یَقْتُلُ الْبَقَّةَ وَ الْبُرْغُوثَ إِذَا آذَیَاهُ قَالَ نَعَمْ‌</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 امام علیهما السّلام درباره محرمی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یا کک که آزارش بدهند را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6" w:name="__RefHeading___Toc232578_3381743652"/>
      <w:bookmarkStart w:id="1027" w:name="_Toc442"/>
      <w:bookmarkEnd w:id="1026"/>
      <w:r>
        <w:rPr>
          <w:rtl w:val="true"/>
        </w:rPr>
        <w:t>«</w:t>
      </w:r>
      <w:r>
        <w:rPr/>
        <w:t>3</w:t>
      </w:r>
      <w:r>
        <w:rPr>
          <w:rtl w:val="true"/>
        </w:rPr>
        <w:t>»</w:t>
      </w:r>
      <w:bookmarkEnd w:id="1027"/>
    </w:p>
    <w:p>
      <w:pPr>
        <w:pStyle w:val="BookText"/>
        <w:rPr/>
      </w:pPr>
      <w:r>
        <w:rPr>
          <w:rFonts w:ascii="Amiri" w:hAnsi="Amiri" w:eastAsia="Amiri" w:cs="Amiri"/>
          <w:color w:val="111111"/>
          <w:sz w:val="28"/>
          <w:sz w:val="28"/>
          <w:szCs w:val="28"/>
          <w:rtl w:val="true"/>
          <w:lang w:bidi="ar-SA"/>
        </w:rPr>
        <w:t>التَّهْذِیبُ، بِإِسْنَادِهِ عَنِ الْحُسَیْنِ بْنِ سَعِیدٍ عَنِ النَّضْرِ بْنِ سُوَیْدٍ عَنْ عَاصِمِ بْنِ حُمَیْدٍ عَنْ أَبِی بَصِیرٍ یَعْنِی الْمُرَادِیَّ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الذُّبَابِ یَقَعُ فِی الدُّهْنِ وَ السَّمْنِ وَ الطَّعَامِ فَقَالَ لَا بَأْسَ کُلْ‌</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مرادی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مگسی که در روغن و غذا می‌افتد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بخور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8" w:name="__RefHeading___Toc232580_3381743652"/>
      <w:bookmarkStart w:id="1029" w:name="_Toc443"/>
      <w:bookmarkEnd w:id="1028"/>
      <w:r>
        <w:rPr>
          <w:rtl w:val="true"/>
        </w:rPr>
        <w:t>«</w:t>
      </w:r>
      <w:r>
        <w:rPr/>
        <w:t>4</w:t>
      </w:r>
      <w:r>
        <w:rPr>
          <w:rtl w:val="true"/>
        </w:rPr>
        <w:t>»</w:t>
      </w:r>
      <w:bookmarkEnd w:id="1029"/>
    </w:p>
    <w:p>
      <w:pPr>
        <w:pStyle w:val="BookText"/>
        <w:rPr/>
      </w:pPr>
      <w:r>
        <w:rPr>
          <w:rFonts w:ascii="Amiri" w:hAnsi="Amiri" w:eastAsia="Amiri" w:cs="Amiri"/>
          <w:color w:val="111111"/>
          <w:sz w:val="28"/>
          <w:sz w:val="28"/>
          <w:szCs w:val="28"/>
          <w:rtl w:val="true"/>
          <w:lang w:bidi="ar-SA"/>
        </w:rPr>
        <w:t>السَّرَائِرُ، نَقْلًا مِنْ کِتَابِ الْبَزَنْطِیِّ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الْمُحْرِمِ یَقْتُلُ الْبَقَّةَ وَ الْبَرَاغِیثَ إِذَا آذَیَاهُ قَالَ نَعَمْ‌</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محرمی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 و کک‌ها که آزارش بدهند را بکشد؟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0" w:name="__RefHeading___Toc232582_3381743652"/>
      <w:bookmarkStart w:id="1031" w:name="_Toc444"/>
      <w:bookmarkEnd w:id="1030"/>
      <w:r>
        <w:rPr>
          <w:rtl w:val="true"/>
        </w:rPr>
        <w:t>«</w:t>
      </w:r>
      <w:r>
        <w:rPr/>
        <w:t>5</w:t>
      </w:r>
      <w:r>
        <w:rPr>
          <w:rtl w:val="true"/>
        </w:rPr>
        <w:t>»</w:t>
      </w:r>
      <w:bookmarkEnd w:id="103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مُحَمَّدِ بْنِ عَلِیٍّ مَاجِیلَوَیْهِ عَنْ عَمِّهِ مُحَمَّدِ بْنِ أَبِی الْقَاسِمِ عَنْ أَحْمَدَ بْنِ أَبِی عَبْدِ اللَّهِ الْبَرْقِیِّ عَنْ أَبِیهِ عَمَّنْ ذَکَرَهُ عَنِ الرَّبِیعِ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الْمَنْصُورُ </w:t>
      </w:r>
      <w:bookmarkStart w:id="1032" w:name="pg13937_137076"/>
    </w:p>
    <w:p>
      <w:pPr>
        <w:pStyle w:val="BookText"/>
        <w:rPr/>
      </w:pPr>
      <w:bookmarkEnd w:id="1032"/>
      <w:r>
        <w:rPr>
          <w:rFonts w:ascii="Amiri" w:hAnsi="Amiri" w:eastAsia="Amiri" w:cs="Amiri"/>
          <w:color w:val="111111"/>
          <w:sz w:val="28"/>
          <w:sz w:val="28"/>
          <w:szCs w:val="28"/>
          <w:rtl w:val="true"/>
          <w:lang w:bidi="ar-SA"/>
        </w:rPr>
        <w:t>یَوْماً لِأَبِی عَبْدِ اللَّهِ علیه السلام وَ قَدْ وَقَعَ عَلَی الْمَنْصُورِ ذُبَابٌ فَذَبَّهُ عَنْهُ‌</w:t>
      </w:r>
      <w:r>
        <w:rPr>
          <w:rStyle w:val="FootnoteAnchor"/>
          <w:rtl w:val="true"/>
        </w:rPr>
        <w:footnoteReference w:id="1360"/>
      </w:r>
      <w:r>
        <w:rPr>
          <w:rFonts w:ascii="Amiri" w:hAnsi="Amiri" w:eastAsia="Amiri" w:cs="Amiri"/>
          <w:color w:val="111111"/>
          <w:sz w:val="28"/>
          <w:sz w:val="28"/>
          <w:szCs w:val="28"/>
          <w:rtl w:val="true"/>
          <w:lang w:bidi="ar-SA"/>
        </w:rPr>
        <w:t>ثُمَّ وَقَعَ عَلَیْهِ فَذَبَّهُ عَنْهُ فَقَالَ یَا أَبَا عَبْدِ اللَّهِ لِأَیِّ شَیْ‌ءٍ خَلَقَ اللَّهُ عَزَّ وَ جَلَّ الذُّبَابَ قَالَ لِیُذِلَّ بِهِ الْجَبَّارِینَ‌</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منصور مگسی نشست و منصور مگس را راند، دوباره مگس بر روی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منصور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برای چه خداوند عزّ و جلّ مگس را آفرید؟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جباران را با آن خوار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3" w:name="__RefHeading___Toc232584_3381743652"/>
      <w:bookmarkStart w:id="1034" w:name="_Toc445"/>
      <w:bookmarkEnd w:id="1033"/>
      <w:r>
        <w:rPr>
          <w:rtl w:val="true"/>
        </w:rPr>
        <w:t>«</w:t>
      </w:r>
      <w:r>
        <w:rPr/>
        <w:t>6</w:t>
      </w:r>
      <w:r>
        <w:rPr>
          <w:rtl w:val="true"/>
        </w:rPr>
        <w:t>»</w:t>
      </w:r>
      <w:bookmarkEnd w:id="1034"/>
    </w:p>
    <w:p>
      <w:pPr>
        <w:pStyle w:val="BookText"/>
        <w:rPr/>
      </w:pPr>
      <w:r>
        <w:rPr>
          <w:rFonts w:ascii="Amiri" w:hAnsi="Amiri" w:eastAsia="Amiri" w:cs="Amiri"/>
          <w:color w:val="111111"/>
          <w:sz w:val="28"/>
          <w:sz w:val="28"/>
          <w:szCs w:val="28"/>
          <w:rtl w:val="true"/>
          <w:lang w:bidi="ar-SA"/>
        </w:rPr>
        <w:t>وَ مِنْهُ، عَنِ الْحُسَیْنِ بْنِ أَحْمَدَ بْنِ إِدْرِیسَ عَنْ أَبِیهِ عَنْ مُحَمَّدِ بْنِ أَبِی الصُّهْبَانِ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مَا یَقَعُ مِنَ الذُّبَابِ عَلَی طَعَامِ النَّاسِ مَا وُجِدَ مِنْهُمْ إِلَّا مَجْذُوماً</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این حدیث و احادیث بعدی استفاده می‌شود که در مگس ماده ای وجود دارد که با جذام ضدیت دارد و آن را می‌راند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مگس روی غذای مردم نمی نشست، از آن‌ها به جز فرد جذامی دیده نمی‌شد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5" w:name="__RefHeading___Toc232586_3381743652"/>
      <w:bookmarkStart w:id="1036" w:name="_Toc446"/>
      <w:bookmarkEnd w:id="1035"/>
      <w:r>
        <w:rPr>
          <w:rtl w:val="true"/>
        </w:rPr>
        <w:t>«</w:t>
      </w:r>
      <w:r>
        <w:rPr/>
        <w:t>7</w:t>
      </w:r>
      <w:r>
        <w:rPr>
          <w:rtl w:val="true"/>
        </w:rPr>
        <w:t>»</w:t>
      </w:r>
      <w:bookmarkEnd w:id="1036"/>
    </w:p>
    <w:p>
      <w:pPr>
        <w:pStyle w:val="BookText"/>
        <w:rPr/>
      </w:pPr>
      <w:r>
        <w:rPr>
          <w:rFonts w:ascii="Amiri" w:hAnsi="Amiri" w:eastAsia="Amiri" w:cs="Amiri"/>
          <w:color w:val="111111"/>
          <w:sz w:val="28"/>
          <w:sz w:val="28"/>
          <w:szCs w:val="28"/>
          <w:rtl w:val="true"/>
          <w:lang w:bidi="ar-SA"/>
        </w:rPr>
        <w:t>طِبُّ الْأَئِمَّةِ، عَنْ سَهْلِ بْنِ أَحْمَدَ عَنْ مُحَمَّدِ بْنِ أُورَمَةَ عَنْ صَالِحِ بْنِ مُحَمَّدٍ عَنْ عَمْرِو بْنِ شِمْرٍ عَنْ جَابِرٍ عَنْ أَبِی جَعْفَرٍ الْبَاقِرِ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الذُّبَابُ فِی إِنَاءِ أَحَدِکُمْ فَلْیَغْمِسْهُ فِیهِ فَإِنَّ فِی إِحْدَی جَنَاحَیْهِ شِفَاءً وَ فِی الْأُخْرَی سَمّاً وَ إِنَّهُ یَغْمِسُ جَنَاحَهُ الْمَسْمُومَ فِی الشَّرَابِ وَ لَا یَغْمِسُ الَّذِی فِیهِ الشِّفَاءُ فَاغْمِسُوهَا لِئَلَّا یَضُرَّکُمْ‌</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الذُّبَابُ الَّذِی یَقَعُ فِی أَطْعِمَةِ النَّاسِ مِنْ حَیْثُ لَا یَعْلَمُونَ لَأَسْرَعَ فِیهِمُ الْجُذَامُ‌</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مگس در ظرف یکی از شما می‌افتد، باید آن را در ظرف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یک بال مگس درمان و در دیگری زهر است؛ مگس بال زهرناک را در آشامیدنی فرو می‌برد نه بال شفابخش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بال دیگرش را فرو ببرید تا زیان نبینید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مگس از جایی که مردم نمی دانند در غذای آن‌ها فرو می‌رفت، در ابتلایشان به جذام تسریع می‌شد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7" w:name="__RefHeading___Toc232588_3381743652"/>
      <w:bookmarkStart w:id="1038" w:name="_Toc447"/>
      <w:bookmarkEnd w:id="1037"/>
      <w:r>
        <w:rPr>
          <w:rtl w:val="true"/>
        </w:rPr>
        <w:t>«</w:t>
      </w:r>
      <w:r>
        <w:rPr/>
        <w:t>8</w:t>
      </w:r>
      <w:r>
        <w:rPr>
          <w:rtl w:val="true"/>
        </w:rPr>
        <w:t>»</w:t>
      </w:r>
      <w:bookmarkEnd w:id="1038"/>
    </w:p>
    <w:p>
      <w:pPr>
        <w:pStyle w:val="BookText"/>
        <w:rPr/>
      </w:pPr>
      <w:r>
        <w:rPr>
          <w:rFonts w:ascii="Amiri" w:hAnsi="Amiri" w:eastAsia="Amiri" w:cs="Amiri"/>
          <w:color w:val="111111"/>
          <w:sz w:val="28"/>
          <w:sz w:val="28"/>
          <w:szCs w:val="28"/>
          <w:rtl w:val="true"/>
          <w:lang w:bidi="ar-SA"/>
        </w:rPr>
        <w:t>وَ عَنْ مُحَمَّدِ بْنِ عَلِیٍّ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النَّاسَ یَأْکُلُونَ الذُّبَابَ مِنْ حَیْثُ لَا یَعْلَمُونَ لَجُذِمُوا أَوْ قَالَ لَجُذِمَ‌</w:t>
      </w:r>
      <w:r>
        <w:rPr>
          <w:rStyle w:val="FootnoteAnchor"/>
          <w:rtl w:val="true"/>
        </w:rPr>
        <w:footnoteReference w:id="1366"/>
      </w:r>
      <w:r>
        <w:rPr>
          <w:rFonts w:ascii="Amiri" w:hAnsi="Amiri" w:eastAsia="Amiri" w:cs="Amiri"/>
          <w:color w:val="111111"/>
          <w:sz w:val="28"/>
          <w:sz w:val="28"/>
          <w:szCs w:val="28"/>
          <w:rtl w:val="true"/>
          <w:lang w:bidi="ar-SA"/>
        </w:rPr>
        <w:t>عَامَّتُهُمْ‌</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مگس را به نحوی که نمی دانند نمی خوردند، قطعا جذام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جذام می‌گرفتند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9" w:name="__RefHeading___Toc232590_3381743652"/>
      <w:bookmarkStart w:id="1040" w:name="_Toc448"/>
      <w:bookmarkEnd w:id="1039"/>
      <w:r>
        <w:rPr>
          <w:rtl w:val="true"/>
        </w:rPr>
        <w:t>«</w:t>
      </w:r>
      <w:r>
        <w:rPr/>
        <w:t>9</w:t>
      </w:r>
      <w:r>
        <w:rPr>
          <w:rtl w:val="true"/>
        </w:rPr>
        <w:t>»</w:t>
      </w:r>
      <w:bookmarkEnd w:id="104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 بِإِسْنَادِهِ عَنْ مُحَمَّدِ بْنِ أَحْمَدَ عَنْ مُحَمَّدِ بْنِ الْحُسَیْنِ عَنْ عَلِیِّ بْنِ النُّعْمَانِ عَنْ هَارُونَ بْنِ خَارِجَةَ عَنْ شُعَیْبٍ عَنْ عِیسَی بْنِ حَسَّانَ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w:t>
      </w:r>
      <w:bookmarkStart w:id="1041" w:name="pg13937_137077"/>
    </w:p>
    <w:p>
      <w:pPr>
        <w:pStyle w:val="BookText"/>
        <w:rPr/>
      </w:pPr>
      <w:bookmarkEnd w:id="1041"/>
      <w:r>
        <w:rPr>
          <w:rFonts w:ascii="Amiri" w:hAnsi="Amiri" w:eastAsia="Amiri" w:cs="Amiri"/>
          <w:color w:val="111111"/>
          <w:sz w:val="28"/>
          <w:sz w:val="28"/>
          <w:szCs w:val="28"/>
          <w:rtl w:val="true"/>
          <w:lang w:bidi="ar-SA"/>
        </w:rPr>
        <w:t>عِنْدَهُ إِذْ أَقْبَلَتْ خُنْفَسَاءُ فَقَالَ نَحِّهَا فَإِنَّهَا قِشَّةٌ مِنْ قِشَاشِ النَّارِ</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حسّان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سوسک سیاهی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دور کن، زیرا وی سوسکی از سوسک‌های آتش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2" w:name="__RefHeading___Toc232592_3381743652"/>
      <w:bookmarkStart w:id="1043" w:name="_Toc449"/>
      <w:bookmarkEnd w:id="1042"/>
      <w:r>
        <w:rPr>
          <w:rtl w:val="true"/>
        </w:rPr>
        <w:t>بیان</w:t>
      </w:r>
      <w:bookmarkEnd w:id="1043"/>
    </w:p>
    <w:p>
      <w:pPr>
        <w:pStyle w:val="BookText"/>
        <w:rPr/>
      </w:pPr>
      <w:r>
        <w:rPr>
          <w:rFonts w:ascii="IRNazanin" w:hAnsi="IRNazanin" w:eastAsia="IRNazanin"/>
          <w:color w:val="111111"/>
          <w:sz w:val="28"/>
          <w:sz w:val="28"/>
          <w:szCs w:val="28"/>
          <w:rtl w:val="true"/>
          <w:lang w:bidi="fa-IR"/>
        </w:rPr>
        <w:t>فی القاموس القشة بالکسر دویبة کالخنفساء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الخنفساء بفتح الفاء ممدودة و الأنثی خنفساة بالهاء</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تتولد من عفونة الأرض و بینها و بین العقرب صداقة و هی أنواع منها الجعل و حمار قبان و بنات وردان و الحنطب و هو ذکر الخنافس و الخنفساء مخصوصة بکسرة الفسو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عَدِیٍّ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لِیَدَعَنَّ النَّاسُ فَخْرَهُمْ فِی الْجَاهِلِیَّةِ أَوْ لِیَکُونَنَّ أَبْغَضَ إِلَی اللَّهِ مِنَ الْخَنَافِسِ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القزوینی أن رجلا رأی خنفساء فقال ما یرید</w:t>
      </w:r>
      <w:r>
        <w:rPr>
          <w:rStyle w:val="FootnoteAnchor"/>
          <w:rtl w:val="true"/>
        </w:rPr>
        <w:footnoteReference w:id="1370"/>
      </w:r>
      <w:r>
        <w:rPr>
          <w:rFonts w:ascii="IRNazanin" w:hAnsi="IRNazanin" w:eastAsia="IRNazanin"/>
          <w:color w:val="111111"/>
          <w:sz w:val="28"/>
          <w:sz w:val="28"/>
          <w:szCs w:val="28"/>
          <w:rtl w:val="true"/>
          <w:lang w:bidi="fa-IR"/>
        </w:rPr>
        <w:t>الله من خلق هذه أحسن شکلها</w:t>
      </w:r>
      <w:r>
        <w:rPr>
          <w:rStyle w:val="FootnoteAnchor"/>
          <w:rtl w:val="true"/>
        </w:rPr>
        <w:footnoteReference w:id="1371"/>
      </w:r>
      <w:r>
        <w:rPr>
          <w:rFonts w:ascii="IRNazanin" w:hAnsi="IRNazanin" w:eastAsia="IRNazanin"/>
          <w:color w:val="111111"/>
          <w:sz w:val="28"/>
          <w:sz w:val="28"/>
          <w:szCs w:val="28"/>
          <w:rtl w:val="true"/>
          <w:lang w:bidi="fa-IR"/>
        </w:rPr>
        <w:t>أو طیب ریحها فابتلاه الله بقرحة عجز عنها الأطباء حتی ترک علاجها فسمع یوما صوت طبیب من الطرقیین و هو ینادی فی الدرب فقال هاتوه حتی ینظر فی أمری فقالوا ما تصنع بطریقی‌</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و قد عجز عنک حذاق الأطباء فقال لا بد لی منه فلما أحضروه و رأی القرحة استدعی بخنفساء فضحک الحاضرون فتذکر العلیل القول الذی سبق منه فقال أحضروا له ما طلب فإن الرجل علی بصیرة</w:t>
      </w:r>
      <w:r>
        <w:rPr>
          <w:rStyle w:val="FootnoteAnchor"/>
          <w:rtl w:val="true"/>
        </w:rPr>
        <w:footnoteReference w:id="1373"/>
      </w:r>
      <w:r>
        <w:rPr>
          <w:rFonts w:ascii="IRNazanin" w:hAnsi="IRNazanin" w:eastAsia="IRNazanin"/>
          <w:color w:val="111111"/>
          <w:sz w:val="28"/>
          <w:sz w:val="28"/>
          <w:szCs w:val="28"/>
          <w:rtl w:val="true"/>
          <w:lang w:bidi="fa-IR"/>
        </w:rPr>
        <w:t>فأحرقها و ذر رمادها علی قرحته فبرأ بإذن الله تعالی فقال للحاضرین إن الله تعالی أراد أن یعرفنی أن أخس المخلوقات أعز الأدویة</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الذباب معروف واحدته ذبابة و جمعه أذبة و ذبان بکسر الذال و تشدید الباء الموحدة و بالنون فی آخره قال أفلاطون إن الذباب أحرص الأشیاء </w:t>
      </w:r>
    </w:p>
    <w:p>
      <w:pPr>
        <w:pStyle w:val="BookText"/>
        <w:rPr/>
      </w:pPr>
      <w:r>
        <w:rPr>
          <w:rFonts w:ascii="IRNazanin" w:hAnsi="IRNazanin" w:eastAsia="IRNazanin"/>
          <w:color w:val="111111"/>
          <w:sz w:val="28"/>
          <w:sz w:val="28"/>
          <w:szCs w:val="28"/>
          <w:rtl w:val="true"/>
          <w:lang w:bidi="fa-IR"/>
        </w:rPr>
        <w:t>و لم یخلق للذباب أجفان لصغر أحداقها و من شأن الأجفان أن تصقل مرآة الحدقة من الغبار فجعل الله لها عوض الأجفان یدین تصقل بهما مرآة حدقتها فلذا تری الذباب یمسح بیدیه عینیه و هو أصناف کثیرة متولدة من العفونة قال الجاحظ الذباب عند العرب یقع علی الزنابیر و البعوض‌</w:t>
      </w:r>
      <w:r>
        <w:rPr>
          <w:rStyle w:val="FootnoteAnchor"/>
          <w:rtl w:val="true"/>
        </w:rPr>
        <w:footnoteReference w:id="1375"/>
      </w:r>
      <w:r>
        <w:rPr>
          <w:rFonts w:ascii="IRNazanin" w:hAnsi="IRNazanin" w:eastAsia="IRNazanin"/>
          <w:color w:val="111111"/>
          <w:sz w:val="28"/>
          <w:sz w:val="28"/>
          <w:szCs w:val="28"/>
          <w:rtl w:val="true"/>
          <w:lang w:bidi="fa-IR"/>
        </w:rPr>
        <w:t>بأنواعه کالبق و البراغیث و القمل و الصواب و الناموس و الفراش و النمل و الذباب المعروف عند الإطلاق العرفی و هو أصناف النغر و القمع و الخازباز و الشعراء و ذباب الکلاب و ذباب الریاض و ذباب الکلاء و الذباب الذی یخالط الناس یخلق من السفاد و قد یخلق من الأجسام و یقال إن الباقلاء إذا عتق فی موضع استحال کله ذبابا فطار من الکوی التی فی ذلک الموضع و لا یبقی فیه غیر القشر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أَنَسٍ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الذُّبَابِ أَرْبَعُونَ لَیْلَةً وَ الذُّبَابُ کُلُّهُ فِی النَّارِ إِلَّا النَّحْلَ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کونه فی النار لیس بعذاب و إنما هو لیعذب به أهل النار لوقوعه علیهم</w:t>
      </w:r>
    </w:p>
    <w:p>
      <w:pPr>
        <w:pStyle w:val="BookText"/>
        <w:rPr/>
      </w:pPr>
      <w:r>
        <w:rPr>
          <w:rFonts w:ascii="Amiri" w:hAnsi="Amiri" w:eastAsia="Amiri" w:cs="Amiri"/>
          <w:color w:val="111111"/>
          <w:sz w:val="28"/>
          <w:sz w:val="28"/>
          <w:szCs w:val="28"/>
          <w:rtl w:val="true"/>
          <w:lang w:bidi="ar-SA"/>
        </w:rPr>
        <w:t>وَ عَنْ أَبِی أُمَامَةَ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بِالْمُؤْمِنِ مِائَةٌ وَ سِتُّونَ مَلَکاً یَذُبُّونَ عَنْهُ مَا لَمْ یَقْدِرْ عَلَیْهِ فَمِنْ ذَلِکَ سَبْعَةُ أَمْلَاکٍ یَذُبُّونَ عَنْهُ کَمَا یُذَبُّ عَنْ قَصْعَةِ الْعَسَلِ الذُّبَابُ فِی یَوْمِ الصَّائِفِ وَ لَوْ بَدَوْا لَکُمْ لَرَأَیْتُمُوهُمْ عَلَی کُلِّ سَهْلٍ وَ جَبَلٍ کُلٌّ بَاسِطٌ یَدَهُ فَاغِرٌ فَاهُ وَ لَوْ وُکِّلَ الْعَبْدُ إِلَی نَفْسِهِ طَرْفَةَ عَیْنٍ لَاخْتَطَفَتْهُ الشَّیَاطِینُ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العرب یجعل الذباب و الفراش و الدبر و نحوه کلها واحدا و جالینوس یقول إنه ألوان فللإبل ذباب و للبقر ذباب و أصله دود صغار تخرج من أبدانهن فتصیر ذبابا و زنابیر و ذباب الناس یتولد من الزبل إذا هاجت‌</w:t>
      </w:r>
      <w:r>
        <w:rPr>
          <w:rStyle w:val="FootnoteAnchor"/>
          <w:rtl w:val="true"/>
        </w:rPr>
        <w:footnoteReference w:id="1376"/>
      </w:r>
      <w:r>
        <w:rPr>
          <w:rFonts w:ascii="IRNazanin" w:hAnsi="IRNazanin" w:eastAsia="IRNazanin"/>
          <w:color w:val="111111"/>
          <w:sz w:val="28"/>
          <w:sz w:val="28"/>
          <w:szCs w:val="28"/>
          <w:rtl w:val="true"/>
          <w:lang w:bidi="fa-IR"/>
        </w:rPr>
        <w:t>ریح الجنوب و یخلق فی تلک الساعة و إذا هبت ریح الشمال خف و تلاشی و هو من ذوات الخراطیم کالبعوض انتهی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عجیب أمره أنه یلقی رجیعه علی الأبیض أسود و علی الأسود أبیض </w:t>
      </w:r>
    </w:p>
    <w:p>
      <w:pPr>
        <w:pStyle w:val="BookText"/>
        <w:rPr/>
      </w:pPr>
      <w:r>
        <w:rPr>
          <w:rFonts w:ascii="IRNazanin" w:hAnsi="IRNazanin" w:eastAsia="IRNazanin"/>
          <w:color w:val="111111"/>
          <w:sz w:val="28"/>
          <w:sz w:val="28"/>
          <w:szCs w:val="28"/>
          <w:rtl w:val="true"/>
          <w:lang w:bidi="fa-IR"/>
        </w:rPr>
        <w:t>و لا یقع علی شجرة الیقطین و لذلک أنبتها الله علی یونس علیه السلام حین خرج من بطن الحوت و لو وقعت علیه ذبابة لآلمته فمنع الله تعالی عنه الذباب فلم یزل کذلک حتی تصلب جسمه و لا یظهر کثیرا إلا فی الأماکن العفنة و مبدأ خلقه منها ثم من السفاد و ربما بقی الذکر علی الأنثی عامة الیوم و من الحیوان الشمسیة</w:t>
      </w:r>
      <w:r>
        <w:rPr>
          <w:rStyle w:val="FootnoteAnchor"/>
          <w:rtl w:val="true"/>
        </w:rPr>
        <w:footnoteReference w:id="1377"/>
      </w:r>
      <w:r>
        <w:rPr>
          <w:rFonts w:ascii="IRNazanin" w:hAnsi="IRNazanin" w:eastAsia="IRNazanin"/>
          <w:color w:val="111111"/>
          <w:sz w:val="28"/>
          <w:sz w:val="28"/>
          <w:szCs w:val="28"/>
          <w:rtl w:val="true"/>
          <w:lang w:bidi="fa-IR"/>
        </w:rPr>
        <w:t>لأنه یخفی شتاء و یظهر صیفا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الْبُخَارِیُّ وَ غَیْرُهُ‌</w:t>
      </w:r>
      <w:r>
        <w:rPr>
          <w:rStyle w:val="FootnoteAnchor"/>
          <w:rtl w:val="true"/>
        </w:rPr>
        <w:footnoteReference w:id="1378"/>
      </w: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الذُّبَابُ فِی إِنَاءِ أَحَدِکُمْ فَلْیَمْقُلْهُ فَإِنَّ فِی أَحَدِ جَنَاحَیْهِ دَاءً وَ فِی الْآخَرِ دَوَاءً وَ إِنَّهُ یَتَّقِی بِجَنَاحِهِ الَّذِی فِیهِ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النَّسَائِیِّ وَ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إِحْدَی جَنَاحَیِ الذُّبَابِ سَمٌّ وَ الْآخَرَ شِفَاءٌ فَإِذَا وَقَعَ فِی الطَّعَامِ فَامْقُلُوهُ فَإِنَّهُ یُقَدِّمُ السَّمَّ وَ یُؤَخِّرُ الشِّفَاءَ</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الخطابی و قد تکلم علی هذا الحدیث بعض من لا خلاق له و قال کیف یکون هذا و کیف یجتمع الداء و الشفاء فی جناحی ذبابة و کیف تعلم ذلک فی نفسها حتی تقدم جناح الداء و تؤخر جناح الشفاء و ما أداها إلی ذلک قال و هذا سؤال جاهل أو متجاهل فإن الذی یجد نفسه و نفوس عامة الحیوان‌</w:t>
      </w:r>
      <w:r>
        <w:rPr>
          <w:rStyle w:val="FootnoteAnchor"/>
          <w:rtl w:val="true"/>
        </w:rPr>
        <w:footnoteReference w:id="1379"/>
      </w:r>
      <w:r>
        <w:rPr>
          <w:rFonts w:ascii="IRNazanin" w:hAnsi="IRNazanin" w:eastAsia="IRNazanin"/>
          <w:color w:val="111111"/>
          <w:sz w:val="28"/>
          <w:sz w:val="28"/>
          <w:szCs w:val="28"/>
          <w:rtl w:val="true"/>
          <w:lang w:bidi="fa-IR"/>
        </w:rPr>
        <w:t>قد جمع فیها بین الحرارة و البرودة و الرطوبة و الیبوسة و هی أشیاء متضادة إذا تلاقت تفاسدت ثم یری الله‌</w:t>
      </w:r>
      <w:r>
        <w:rPr>
          <w:rStyle w:val="FootnoteAnchor"/>
          <w:rtl w:val="true"/>
        </w:rPr>
        <w:footnoteReference w:id="1380"/>
      </w:r>
      <w:r>
        <w:rPr>
          <w:rFonts w:ascii="IRNazanin" w:hAnsi="IRNazanin" w:eastAsia="IRNazanin"/>
          <w:color w:val="111111"/>
          <w:sz w:val="28"/>
          <w:sz w:val="28"/>
          <w:szCs w:val="28"/>
          <w:rtl w:val="true"/>
          <w:lang w:bidi="fa-IR"/>
        </w:rPr>
        <w:t xml:space="preserve">سبحانه قد ألف بینها و قهرها علی الاجتماع و جعل منها قوی الحیوان التی منها بقاؤه و صلاحه لجدیر أن لا ینکر اجتماع الداء و الشفاء فی جزءین من حیوان واحد و أن الذی ألهم النحلة أن تتخذ البیت العجیب الصنعة و أن تعسل فیه و ألهم الذرة أن تکتسب قوتها و تدخره لأوان حاجتها إلیه هو الذی خلق الذبابة و جعل لها الهدایة إلی أن تقدم جناحا و تؤخر </w:t>
      </w:r>
    </w:p>
    <w:p>
      <w:pPr>
        <w:pStyle w:val="BookText"/>
        <w:rPr/>
      </w:pPr>
      <w:r>
        <w:rPr>
          <w:rFonts w:ascii="IRNazanin" w:hAnsi="IRNazanin" w:eastAsia="IRNazanin"/>
          <w:color w:val="111111"/>
          <w:sz w:val="28"/>
          <w:sz w:val="28"/>
          <w:szCs w:val="28"/>
          <w:rtl w:val="true"/>
          <w:lang w:bidi="fa-IR"/>
        </w:rPr>
        <w:t>جناحا</w:t>
      </w:r>
      <w:r>
        <w:rPr>
          <w:rStyle w:val="FootnoteAnchor"/>
          <w:rtl w:val="true"/>
        </w:rPr>
        <w:footnoteReference w:id="1381"/>
      </w:r>
      <w:r>
        <w:rPr>
          <w:rFonts w:ascii="Amiri" w:hAnsi="Amiri" w:eastAsia="Amiri" w:cs="Amiri"/>
          <w:color w:val="111111"/>
          <w:sz w:val="28"/>
          <w:sz w:val="28"/>
          <w:szCs w:val="28"/>
          <w:rtl w:val="true"/>
          <w:lang w:bidi="ar-SA"/>
        </w:rPr>
        <w:t>لما أراد من الابتلاء الذی هو مدرجة التعبد و الامتحان الذی هو مضمار التکلیف و له فی کل شی‌ء حکمة و عنوان وَ ما یَذَّکَّرُ إِلَّا أُولُوا الْأَلْبابِ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تأملت الذباب فوجدته یتقی بجناحه الأیسر و هو مناسب للداء کما أن الأیمن مناسب للشفاء و قد استفید من الحدیث أنه إذا وقع فی المائع لا ینجسه لأنه لیست له نفس 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 الزنبور أو الفراش أو النحل أو أشباه ذلک فی الطعام فهل یؤمر بغمسه لعموم قوله صلی الله علیه و آله إذا وقع الذباب فی إناء أحدکم الحدیث و هذه الأنواع کلها یقع علیها اسم الذباب فی اللغة کما تقدم و قد قال علی علیه السلام فی العسل إنه مذقة ذبابة و قد مر أن الذباب کله فی النار إلا النحل فسمی الکل ذبابا فإذا کان کذلک فالظاهر وجوب حمل الأمر بالغمس علی الجمیع إلا النحل فإن الغمس قد یؤدی إلی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شِفَاءِ الصُّدُورِ وَ تَارِیخِ ابْنِ النَّجَّارِ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لَا یَقَعُ عَلَی جَسَدِهِ وَ لَا عَلَی ثِیَابِهِ ذُبَابٌ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الذباب أجهل الخلق لأنه یلقی نفسه فی الهلکة</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البق المعروف هو الفسافس یقال إنه یتولد من النفس الحار و </w:t>
      </w:r>
    </w:p>
    <w:p>
      <w:pPr>
        <w:pStyle w:val="BookText"/>
        <w:rPr/>
      </w:pPr>
      <w:r>
        <w:rPr>
          <w:rFonts w:ascii="IRNazanin" w:hAnsi="IRNazanin" w:eastAsia="IRNazanin"/>
          <w:color w:val="111111"/>
          <w:sz w:val="28"/>
          <w:sz w:val="28"/>
          <w:szCs w:val="28"/>
          <w:rtl w:val="true"/>
          <w:lang w:bidi="fa-IR"/>
        </w:rPr>
        <w:t>لشدة رغبته فی الإنسان إذا شم رائحته رمی بنفسه علیه‌</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الطَّبَرَانِیِّ بِإِسْنَادٍ جَیِّدٍ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أُذُنَایَ هَاتَانِ وَ أَبْصَرَتْ عَیْنَایَ هَاتَانِ رَسُولَ اللَّهِ صلی الله علیه و آله وَ هُوَ آخِذٌ بِکَفَّیْهِ جَمِیعاً حَسَناً أَوْ حُسَیْناً وَ قَدَمَاهُ عَلَی قَدَمَیْ رَسُولِ اللَّهِ صلی الله علیه و آله وَ هُوَ یَقُولُ حُزُقَّةٌ حُزُقَّةٌ تَرَقَّ عَیْنَ بَقَّةٍ فَیَرْقَی الْغُلَامُ فَیَضَعُ قَدَمَیْهِ عَلَی صَدْرِ رَسُولِ اللَّهِ صلی الله علیه و آله ثُمَّ قَالَ افْتَحْ فَاکَ ثُمَّ قَبَّلَهُ ثُمَّ قَالَ مَنْ أَحَبَّهُ فَإِنِّی أُحِبُّهُ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البزار ببعض هذا اللفظ و الحزقة الضعیف المتقارب الخطو ذکر له ذلک علی سبیل المداعبة و التأنیس و ترق معناه اصعد و عین بقة کنایة عن ضعف العین‌</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مرفوع خبر مبتدإ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تَارِیخِ ابْنِ النَّجَّارِ عَنِ ابْنِ نُبَاتَةَ قَالَ سَمِعْتُ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خُطْبَتِهِ ابْنُ آدَمَ تُؤْلِمُهُ بَقَّةٌ وَ تُنَتِّنُهُ عَرْقَةٌ</w:t>
      </w:r>
      <w:r>
        <w:rPr>
          <w:rStyle w:val="FootnoteAnchor"/>
          <w:rtl w:val="true"/>
        </w:rPr>
        <w:footnoteReference w:id="1385"/>
      </w:r>
      <w:r>
        <w:rPr>
          <w:rFonts w:ascii="Amiri" w:hAnsi="Amiri" w:eastAsia="Amiri" w:cs="Amiri"/>
          <w:color w:val="111111"/>
          <w:sz w:val="28"/>
          <w:sz w:val="28"/>
          <w:szCs w:val="28"/>
          <w:rtl w:val="true"/>
          <w:lang w:bidi="ar-SA"/>
        </w:rPr>
        <w:t>وَ تَقْتُلُهُ شَرْقَةٌ</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الزنبور الدبر و هی تؤنث و الزنابیر لغة فیها و ربما سمیت النحلة زنبورا و الجمع الزنابیر و هو صنفان جبلی و سهلی فالجبلی یأوی الجبال و یعیش فی الشجر</w:t>
      </w:r>
      <w:r>
        <w:rPr>
          <w:rStyle w:val="FootnoteAnchor"/>
          <w:rtl w:val="true"/>
        </w:rPr>
        <w:footnoteReference w:id="138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لونه إلی السواد و بداءة خلقه دود حتی یصیر کذلک و یتخذ بیوتا من تراب کبیوت النحل و یجعل لبیوته أربعة أبواب لمهاب الریاح الأربع و له حمة یلسع بها و غذاؤه من الثمار و الأزهار و یتمیز ذکورها من إناثها بکبر الجثة و السهلی لونه أحمر و یتخذ عشه تحت الأرض و یخرج التراب منه کما یفعل النمل و یختفی فی الشتاء لأنه متی ظهر فیه هلک فهو ینام طول الشتاء کالمیتة و لا یجمع القوت للشتاء بخلاف النمل فإذا جاء الربیع و قد صار من البرد و عدم </w:t>
      </w:r>
    </w:p>
    <w:p>
      <w:pPr>
        <w:pStyle w:val="BookText"/>
        <w:rPr/>
      </w:pPr>
      <w:r>
        <w:rPr>
          <w:rFonts w:ascii="IRNazanin" w:hAnsi="IRNazanin" w:eastAsia="IRNazanin"/>
          <w:color w:val="111111"/>
          <w:sz w:val="28"/>
          <w:sz w:val="28"/>
          <w:szCs w:val="28"/>
          <w:rtl w:val="true"/>
          <w:lang w:bidi="fa-IR"/>
        </w:rPr>
        <w:t>القوت کالخشب الیابس نفخ الله فی تلک الجثة الحیاة فعاشت مثل العام الأول و ذلک دأبها و فی هذا النوع صنف مختلف اللون مستطیل الجسد فی طبعه الحرص و الشره یطلب المطابخ و یأکل ما فیها من اللحوم و یطیر مفردا</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و یسکن بطن الأرض و الجدران و هذا الحیوان بأسره مقسوم فی وسطه و لذلک لا یتنفس من جوفه البتة و متی غمس فی الدهن سکنت حرکته و إنما ذلک لضیق منافذه فإن طرح فی الخل عاش‌</w:t>
      </w:r>
      <w:r>
        <w:rPr>
          <w:rStyle w:val="FootnoteAnchor"/>
          <w:rtl w:val="true"/>
        </w:rPr>
        <w:footnoteReference w:id="1389"/>
      </w:r>
      <w:r>
        <w:rPr>
          <w:rFonts w:ascii="IRNazanin" w:hAnsi="IRNazanin" w:eastAsia="IRNazanin"/>
          <w:color w:val="111111"/>
          <w:sz w:val="28"/>
          <w:sz w:val="28"/>
          <w:szCs w:val="28"/>
          <w:rtl w:val="true"/>
          <w:lang w:bidi="fa-IR"/>
        </w:rPr>
        <w:t>و یحرم أکله و یستحب قتله</w:t>
      </w:r>
    </w:p>
    <w:p>
      <w:pPr>
        <w:pStyle w:val="BookText"/>
        <w:rPr/>
      </w:pPr>
      <w:r>
        <w:rPr>
          <w:rFonts w:ascii="Amiri" w:hAnsi="Amiri" w:eastAsia="Amiri" w:cs="Amiri"/>
          <w:color w:val="111111"/>
          <w:sz w:val="28"/>
          <w:sz w:val="28"/>
          <w:szCs w:val="28"/>
          <w:rtl w:val="true"/>
          <w:lang w:bidi="ar-SA"/>
        </w:rPr>
        <w:t>لِمَا رُوِیَ عَنْ أَنَسٍ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زُنْبُوراً اکْتَسَبَ ثَلَاثَ حَسَنَاتٍ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یکره إحراق بیوتها بالنار و سئل أحمد عن تدخین بیوت الزنابیر فقال إذا یخشی أذاها فلا بأس و هو أحب إلی من تحریقه‌</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الدبر بفتح الدال جماعة النحل قال السهیلی الدبر الزنابیر و قال الأصمعی لا واحد له من لفظه و یقال إن واحده خشرمة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الفائق أن سکینة بنت الحسین علیه السلام جاءت إلی أمها الرباب و هی صغیرة تبکی فقالت ما بک قالت مرت بی دبیرة فلسعتنی بأبیرة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أرادت تصغیر دبرة و هی النحلة سمیت بذلک لتدبیرها فی عمل العسل‌</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البرغوث واحد البراغیث و ضم بائه أکثر من کسرها و حکی الجاحظ أن البرغوث من الحیوان الذی یعرض له الطیران کما یعرض للنحل و هو یطیل السفاد و یبیض فیفرخ بعد أن یتولد و هو ینشأ أولا من التراب لا سیما فی الأماکن المظلمة و سلطانه فی أواخر فصل الشتاء و أول فصل الربیع و یقال إنه علی صورة الفیل و له أنیاب یعض بها و خرطوم یمص به و لا یسب لما روی عن أنس أن النبی </w:t>
      </w:r>
      <w:bookmarkStart w:id="1044" w:name="pg13937_137083"/>
    </w:p>
    <w:p>
      <w:pPr>
        <w:pStyle w:val="BookText"/>
        <w:rPr/>
      </w:pPr>
      <w:bookmarkEnd w:id="1044"/>
      <w:r>
        <w:rPr>
          <w:rFonts w:ascii="IRNazanin" w:hAnsi="IRNazanin" w:eastAsia="IRNazanin"/>
          <w:color w:val="111111"/>
          <w:sz w:val="28"/>
          <w:sz w:val="28"/>
          <w:szCs w:val="28"/>
          <w:rtl w:val="true"/>
          <w:lang w:bidi="fa-IR"/>
        </w:rPr>
        <w:t>صلی الله علیه و آله سمع رجلا یسب برغوثا فقال لا تسبه فإنه أیقظ نبیا لصلاة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مُعْجَمِ الطَّبَرَانِیِّ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مَنْزِلًا فَآذَتْنَا الْبَرَاغِیثُ فَسَبَبْنَاهَا فَقَالَ رَسُولُ اللَّهِ صلی الله علیه و آله لَا تَسُبُّوهَا فَنِعْمَتِ الدَّابَّةُ فَإِنَّهَا أَیْقَظَتْکُمْ لِذِکْرِ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دَعَوَاتِ الْمُسْتَغْفِرِیِّ عَنْ أَبِی ذَرٍّ</w:t>
      </w:r>
      <w:r>
        <w:rPr>
          <w:rStyle w:val="FootnoteAnchor"/>
          <w:rtl w:val="true"/>
        </w:rPr>
        <w:footnoteReference w:id="1392"/>
      </w: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آذَاکَ الْبُرْغُوثُ فَخُذْ قَدَحاً مِنْ مَاءٍ وَ اقْرَأْ عَلَیْهِ سَبْعَ مَرَّاتٍ وَ ما لَنا أَلَّا نَتَوَکَّلَ عَلَی اللَّهِ وَ قَدْ هَدانا سُبُلَنا الْآیَةَ ثُمَّ یَقُولُ إِنْ کُنْتُمْ مُؤْمِنِینَ فَکُفُّوا شَرَّکُمْ وَ أَذَاکُمْ عَنَّا ثُمَّ تَرُشُّهُ حَوْلَ فِرَاشِکَ فَإِنَّکَ تَبِیتُ آمِناً مِنْ شَرِّهَا وَ یُسْتَحَبُّ قَتْلُهُ لِلْمُحِلِّ وَ الْمُحْرِمِ‌</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قِشّه جانور کوچکی مانند سوسک سیاه بدبو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سوسک سیاه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مونث آن خنفساه است از گندیدگی زمین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خنفساء با عقرب دوست است و دارای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حمارقبان، بنات وردان، حنطب که نر خنفساء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خنفساء زیاد باد معده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فخر فروشی دوران جاهلیت را رها کنند، وگرنه نزد خدا از سوسک سیاه بدبو منفورتر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 حکایت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سوسک سیاه بدبویی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آفرینش این چه هدفی را اراده کرده است؟ زیبا بودن آن یا خوشبو بودن آن؟ پس خدا او را به زخمی گرفتار کرد که همه پزشکان از درمانش درماندند، تا آن جا که معالجه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صدای یک پزشک دوره گرد را شنید که در کوچه جار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تا مرا معاینه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دوره گرد چه کاری برمی آید در حالی که پزشکان ماهر از درمان تو درمانده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آوردند و زخم را دید، یک سوسک سیاه بدبو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از گفته پیشین خود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می‌خواهد برایش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مرد در کار خود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سوسک را سوزاند و خاکسترش را روی زخم او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به اذن خدا بهبود یافت و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می‌خواست به من بفهماند که پست ترین آفریده‌ها کمیاب‌ترین داروها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مفردش ذبابه است و جمعش أذبه و ذِبّان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از همه چیز حریص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حدقه چشمش ریز است و کار پلک‌ها پاک کردن آینه حدقه از گرد و خاک است پلک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آن خدا دو دست به او داده است و برای همین این حالت را در مگس می‌بینی که با دو دست خود چشمانش را می‌مالد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گونه‌های مختلفی دارد و از گندیدگی زمین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ذباب در زبان عرب به زنبور و همه انواع پشه از ساس و کک و شپش و کک و شپش از نوع سفید آن دو و پشه لعل و پروانه و مورچه و به مگس معروف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بر چند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نغز، قمع، خازباز، شعراء، سگ مگس، مگس بستان، مگس 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مگسی که میان مردم است از جفت گیری پدید می‌آید، و چه بسا از اجسامی خود به خود پدید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باقلاء وقتی در جایی پوسیده و کهنه شود، تبدیل به مگس می‌شود و از روزنه‌های آنجا می‌پرد و جز پوست باقلا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مگس چهل شب است و همه مگس‌ها جز مگس عسل در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مگس‌ها در دوزخ عذاب نمی کشند و دوزخیان را عذاب می‌دهند، چون بر روی آن‌ها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شصت فرشته بر مؤمن گماشته شده‌اند تا آنچه را خود او نتواند از خود براند، از او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هفت فرشته مثل مگسی که در روز تابستانی از کاسه عسل رانده می‌شود، از او خطرات را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آشکار شوند، می‌بینید که بر هر دشت و کوه دست‌ها و دهان‌ها را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یک چشم به هم زدن به خود واگذار شود، شیطان‌ها او را می‌ربایند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مگس، پروانه، زنبور و مانندش همه را یکی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جالینوس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مگسی دارد، گاو مگسی دیگر دارد و مایه این مگس‌ها کرم ریزی است که از تن گاو و شتر برمی آید و تبدیل به مگس و زنبور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انسان‌ها زمانی که باد جنوب بوزد از فضله پدید می‌آید و وقتی باد شمال می‌وزد سبک گردیده، پراکنده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مانند پشه خرطوم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 شگفتش این است که بر سفید فضله سیاه و بر سیاه فضله سفید می‌کند و بر بوته کدو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 بوته کدو را بر تن یونس که از شکم ماهی برآمده بود، رویاند و اگر مگس بر او می‌نشست آزارش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مگس را از او دور کرد تا آن که تنش محکم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جز در جاهای متعفن زیاد آشکار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خلقت مگس از جاهای متعفن و سپس از جفت گیری است و چه بسا ممکن است نر بر روی ماده تمام روز را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از جانوران آفتابی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زمستان پنهان و تابستان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مگس در ظرف یکی از شما افتاد، باید آن را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یک بال آن درد و در دیگری درمان است و مگس بالی که در آن درد است را نگه می‌دارد تا در غذا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بال مگس زهر بوده و دیگری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مگس در غذا می‌افتد آن را بچرخانید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زهر را جلو و درمان را عقب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بی‌عقیده‌ها درباره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می‌شود و چگونه درد و درمان در دو بال مگس جمع می‌گردند؟ چگونه این را آموخته تا پر درد را جلو آورده و پر درمان را عقب نگه دارد و برای چه این کار را می‌کند؟ خطابی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مردانی نادان یا نادان نما است؛ زیرا کسی که طبع خود و سایر جانداران را به گونه ای می‌یابد که در آن میان گرمی و سردی و رطوبت و خشکی جمع شده است، در حالی که این خصوصیت‌ها با هم ضدّیت دارند و وقتی با هم رو به رو شوند باعث نابودی یکدیگر می‌شوند؛ و همچنین ببیند که خدا آن‌ها را به هم الفت داده، وادار به اجتماع کرده است و نیروهای جانور را که ماندگاری و بهینه بودن او به آن‌ها است را از همان خصوصیات متضاد ساخته است، سزاوار است که یک جا بودن درد و درمان در دو جزء از یک جانور را منکر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کسی که به زنبور عسل الهام بخشیده تا خانه ای با ساختی عجیب بسازد و در آن عسل تولید نماید و به مورچه الهام بخشیده تا غذا به دست آورد و برای هنگام نیازش ذخیره کند، او همان کسی است که مگس را آفریده و او را رهنمون کرده به این که پری را پیش آورده و پری را پس نگه دارد، چون خدا خواسته آزمایش کند که آزمایش پایه پرستش و میدان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هر چیز حکمت و نمودی دارد و جز خردمندان یاد آور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مگس تامل کردم و دریافتم که او با بال چپش خود را حفظ می‌کند که بال چپ با بیماری مناسبت دارد همچنان که بال راست با درمان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استفاده می‌شود که اگر مگس در مایع بیفتد، آن را نجس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مگس خون جهنده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جهت عموم سخن پیامبر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مگس در ظرف یکی از شما افتاد باید آن را بچرخاند زیرا در یک بال آن درد و در دیگری درمان است و مگس بالی که در آن درد است را نگه می‌دارد تا در غذا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زنبور و پروانه و زنبور عسل و مانند این‌ها را عرب مگس می‌نامد و امام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 شربتِ مگس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که همه مگس‌ها در آتشند به جز زنبور عسل، ما در مورد زنبور و پروانه و زنبور عسل و مانند این‌ها هم امر شده‌ایم که آن‌ها را در غذا فرو ببریم؟ در صورتی که ما قرائن بالا را در نظر بگیریم ظاهر این است که واجب است امر به فرو بردن را بر همه این حشرات به جز زنبور عسل جاری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جاری بودن این حکم درباره زنبور عسل به این جهت است که فرو بردن باعث کشته شدن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شفاء الصدور و تاریخ ابن نجار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پیامبر صلی اللَّه علیه و آله و جامه‌اش هیچ مگسی نمی‌نشست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مگس نادان‌ترین آفریده‌ها است، زیرا خود را به هلاکت می‌اندازد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 همان ساس است که از نفس گرم پدید می‌آید و از بس عاشق انسان است وقتی بوی او را می‌شنود، خود را روی او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با هر دو دست حسن یا حسین علیهما السّلام را گرفته بود و دو پای او روی دو پای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قد کوتاهی داری و ضعیف هستی و به همین جهت گام‌هایت را کوتاه بر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چشمت مثل ساس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بچه بالا می‌رفت تا دو گام بر سینه رسول خدا صلی اللَّه علیه و آله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بدارد، من او را دوست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ناتوان که گام‌هایش را نزدیک هم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 سبیل شوخی و انس گیری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ضعف چشم است یعنی چشمت مثل چشم 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خطبه‌اش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پشه‌ای می‌آزارد، عرقی بدبویش می‌سازد و آبی که در گلو گیر کند، او را می‌کشد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را دبر گویند و زنبور مونث می‌شود و زنابیر لهجه ای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زنبور عسل را زنبور بخوانند که جمعش زنابیر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دو گونه کوهی و دشتی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کوهی در کوه پناه گاه درست کرده، روی درخت زندگی می‌کند و رنگ آن به سیاهی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 آن کرم است تا به این صورت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خانه زنبور عسل در خاک خانه ساخته، برای آن چهار در به سوی وزش چهار باد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نیشی دارد که با آن می‌گزد و خوراکش میوه و شکوفه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آن به وسیله بزرگی از ماده‌اش متمایز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دشتی آن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لانه‌اش را زیر زمین می‌سازد و خاک آن را مانند مورچه به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پنهان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آشکار شود،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سراسر زمستان مثل مرده ای در خواب است و بر عکس مورچه برای زمستان غذا آماده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فرا رسیدن بهار بر اثر سرما و بی غذایی مانند چوب خشکی می‌شود، خدا در پیکرش حیات می‌دمد و مانند سال گذشته زیست می‌کند و این روش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گونه ای رنگارنگ، دراز پیکر، پر حرص و پر خور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دنبال آشپزخانه‌ها رفته، هر چه گوشت در آن‌ها باشد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می‌پرد و در درون زمین و دیوارها ساکن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اشخاص این نوع از کمر به دو تا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درون شکمش نفس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گونه جانوری در روغن فرو می‌رود، به علت بسته شدن سوراخ‌های بدنش از حرکت باز می‌ایستد ولی اگر در سرکه فرو رود، به زندگی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این حیوان حرام بوده، کشتنش مستحب است، زیرا پیامبر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زنبوری را بکشد، سه حسنه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سوزاندن خانه‌های آن‌ها با آتش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درباره دود دادن خانه‌های زنبوران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آزارش بترسند، اشکالی ندارد و دود اندود کردن از سوزاندن نزد من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دمیری 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 گروه زنبوران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 جمع زنبور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لفظ خود مفرد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مفردش خشرمه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الفائق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بنت الحسین علیه السّلام در وقت خردسالی گریان نزد مادرش رباب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رباب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 و مرا با نیش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وی از دبیره اسم تصغیر از 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را به این جهت دبر می‌گویند که ساختن عسل را تدبیر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براغیث است و تلفظ بُرغوث بیشتر از بَرغوث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 جانوری است که مانند زنبور عسل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 جفت گیری می‌کند و تخم می‌گذارد که نوزادش بعد از تولد از تخم بیرون آمده، جوجه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ویژه در جاهای تاریک، نخست از خاک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زمستان و آغاز بهار فزونی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شکل فیل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نیش دارد که با آن می‌گزد و خرطومی دارد که با آن می‌مکد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او بد گفت، زیرا پیامبر صلی اللَّه علیه و آله شنید مردی به کک دشنام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دشنامش مده، زیرا او پیامبری را برای نماز صبح بیدار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معجم طبرانی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منزلگاهی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کک‌ها ما را آزار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دشنام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دشنامشان ندهید که خوب جانورانی هستند، زیرا شما را برای ذکر خدا بیدار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دعوات مستغفری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کک تو را آزار داد، کاسه‌ای آب برگیر و هفت بار به آن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لَنا أَلَّا نَتَوَکَّلَ عَلَی اللَّه وَ قَدْ هَدانا سُبُلَنا وَ لَنَصْبِرَنَّ عَلی ما آذَیْتُمُونا وَ عَلَی اللَّهِ فَلْیَتَوَکَّلِ الْمُتَوَکِّلُونَ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چرا بر خدا توکل نکنیم و حال آنکه ما را به راه‌هایمان رهبری کرده است؟ و البته ما بر آزاری که به ما رساندید شکیبایی خواهیم کرد، و توکل کنندگان باید تنها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مؤمنید، شر و آزار خود را از ما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گرد بسترت بپاش تا شب را آسوده از شرشان بگذرانی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کک برای محل و محرم مستحب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232594_3381743652"/>
      <w:bookmarkStart w:id="1046" w:name="_Toc450"/>
      <w:bookmarkEnd w:id="1045"/>
      <w:r>
        <w:rPr>
          <w:rtl w:val="true"/>
        </w:rPr>
        <w:t>«</w:t>
      </w:r>
      <w:r>
        <w:rPr/>
        <w:t>10</w:t>
      </w:r>
      <w:r>
        <w:rPr>
          <w:rtl w:val="true"/>
        </w:rPr>
        <w:t>»</w:t>
      </w:r>
      <w:bookmarkEnd w:id="1046"/>
    </w:p>
    <w:p>
      <w:pPr>
        <w:pStyle w:val="BookText"/>
        <w:rPr/>
      </w:pPr>
      <w:r>
        <w:rPr>
          <w:rFonts w:ascii="Amiri" w:hAnsi="Amiri" w:eastAsia="Amiri" w:cs="Amiri"/>
          <w:color w:val="111111"/>
          <w:sz w:val="28"/>
          <w:sz w:val="28"/>
          <w:szCs w:val="28"/>
          <w:rtl w:val="true"/>
          <w:lang w:bidi="ar-SA"/>
        </w:rPr>
        <w:t>الْکَافِی، عَنْ مُحَمَّدِ بْنِ یَحْیَی عَنْ أَحْمَدَ بْنِ مُحَمَّدِ بْنِ عِیسَی عَنْ سَعِیدِ بْنِ جَنَاحٍ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 جَلَّ خَلْقاً أَصْغَرَ مِنَ الْبَعُوضِ وَ الْجِرْجِسُ أَصْغَرُ مِنَ الْبَعُوضِ وَ الَّذِی نُسَمِّیهِ نَحْنُ الْوَلَعَ أَصْغَرُ مِنَ الْجِرْجِسِ وَ مَا فِی الْفِیلِ شَیْ‌ءٌ إِلَّا وَ فِیهِ مِثْلُهُ وَ فُضِّلَ عَلَی الْفِیلِ بِالْجَنَاحَیْنِ‌</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چیزی کوچک‌تر از پشه نیافریده است و جرجس کوچک‌تر از پشه است و آنکه ما او را ولع می‌گوییم، کوچک‌تر از جرجس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در فیل نیست مگر آنکه در آن هست و با دو بال بر فیل برتری هم داده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232596_3381743652"/>
      <w:bookmarkStart w:id="1048" w:name="_Toc451"/>
      <w:bookmarkEnd w:id="1047"/>
      <w:r>
        <w:rPr>
          <w:rtl w:val="true"/>
        </w:rPr>
        <w:t>بیان</w:t>
      </w:r>
      <w:bookmarkEnd w:id="1048"/>
    </w:p>
    <w:p>
      <w:pPr>
        <w:pStyle w:val="BookText"/>
        <w:rPr/>
      </w:pPr>
      <w:r>
        <w:rPr>
          <w:rFonts w:ascii="IRNazanin" w:hAnsi="IRNazanin" w:eastAsia="IRNazanin"/>
          <w:color w:val="111111"/>
          <w:sz w:val="28"/>
          <w:sz w:val="28"/>
          <w:szCs w:val="28"/>
          <w:rtl w:val="true"/>
          <w:lang w:bidi="fa-IR"/>
        </w:rPr>
        <w:t>قال الجوهری الجرجس لغة فی القرقس و هو البعوض الصغار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ای برای قرقس است که پشه‌های ریز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232598_3381743652"/>
      <w:bookmarkStart w:id="1050" w:name="_Toc452"/>
      <w:bookmarkEnd w:id="1049"/>
      <w:r>
        <w:rPr>
          <w:rtl w:val="true"/>
        </w:rPr>
        <w:t>و أقول</w:t>
      </w:r>
      <w:bookmarkEnd w:id="105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قوله علیه السلام أصغر من البعوض یعنی به أصغر من سائر أنواعه لیستقیم قوله علیه السلام ما خلق الله خلقا أصغر من البعوض و یوافق کلام أهل اللغة علی أنه یحتمل أن یکون الحصر فی الأول إضافیا کما أن الظاهر أنه لا بد من تخصیصه بالطیور إذ قد یحس من الحیوانات ما هو أصغر من البعوض‌</w:t>
      </w:r>
      <w:r>
        <w:rPr>
          <w:rStyle w:val="FootnoteAnchor"/>
          <w:rtl w:val="true"/>
        </w:rPr>
        <w:footnoteReference w:id="1395"/>
      </w:r>
      <w:r>
        <w:rPr>
          <w:rFonts w:ascii="IRNazanin" w:hAnsi="IRNazanin" w:eastAsia="IRNazanin"/>
          <w:color w:val="111111"/>
          <w:sz w:val="28"/>
          <w:sz w:val="28"/>
          <w:szCs w:val="28"/>
          <w:rtl w:val="true"/>
          <w:lang w:bidi="fa-IR"/>
        </w:rPr>
        <w:t xml:space="preserve">إلا أن یقال </w:t>
      </w:r>
    </w:p>
    <w:p>
      <w:pPr>
        <w:pStyle w:val="BookText"/>
        <w:rPr/>
      </w:pPr>
      <w:r>
        <w:rPr>
          <w:rFonts w:ascii="IRNazanin" w:hAnsi="IRNazanin" w:eastAsia="IRNazanin"/>
          <w:color w:val="111111"/>
          <w:sz w:val="28"/>
          <w:sz w:val="28"/>
          <w:szCs w:val="28"/>
          <w:rtl w:val="true"/>
          <w:lang w:bidi="fa-IR"/>
        </w:rPr>
        <w:t>یمکن أن یکون للبعوض أنواع صغار لا یکون شی‌ء من الحیوانات أصغر منها و الوالع غیر مذکور فی کتب اللغة و الظاهر أنه أیضا صنف من البعوض و قال الدمیری البعوض دویبة و قال الجوهری إنه البق الواحدة بعوضة و هو وهم و الحق أنهما صنفان صنف کالقراد لکن له أرجل خفیة</w:t>
      </w:r>
      <w:r>
        <w:rPr>
          <w:rStyle w:val="FootnoteAnchor"/>
          <w:rtl w:val="true"/>
        </w:rPr>
        <w:footnoteReference w:id="1396"/>
      </w:r>
      <w:r>
        <w:rPr>
          <w:rFonts w:ascii="IRNazanin" w:hAnsi="IRNazanin" w:eastAsia="IRNazanin"/>
          <w:color w:val="111111"/>
          <w:sz w:val="28"/>
          <w:sz w:val="28"/>
          <w:szCs w:val="28"/>
          <w:rtl w:val="true"/>
          <w:lang w:bidi="fa-IR"/>
        </w:rPr>
        <w:t>و رطوبة ظاهرة یسمی بالعراق و الشام الجرجس قال الجوهری و هو لغة فی القرقس و هو البعوض الصغار و البعوض علی خلقة الفیل إلا أنه أکثر أعضاء منه فإن للفیل أربعة أرجل و خرطوما و ذنبا و للبعوض مع هذه الأعضاء رجلان زائدتان و أربعة أجنحة و خرطوم الفیل مصمت و خرطومه مجوف نافذ للجوف فإذا طعن به جسد الإنسان استقی الدم و قذف به إلی جوفه فهو له کالبلعوم و الحلقوم فلذلک اشتد عضها و قویت علی خرق الجلود الغلاظ و مما ألهمه الله تعالی أنه إذا جلس علی عضو من أعضاء الإنسان لا یزال یتوخی بخرطومه المسام التی یخرج منها العرق لأنها أرق بشرة من جلد الإنسان فإذا وجدها وضع خرطومه فیها و فیه من الشره أن یمص الدم إلی أن ینشق و یموت أو إلی أن یعجز عن الطیران فیکون ذلک سبب هلاکه و من ظریف‌</w:t>
      </w:r>
      <w:r>
        <w:rPr>
          <w:rStyle w:val="FootnoteAnchor"/>
          <w:rtl w:val="true"/>
        </w:rPr>
        <w:footnoteReference w:id="1397"/>
      </w:r>
      <w:r>
        <w:rPr>
          <w:rFonts w:ascii="IRNazanin" w:hAnsi="IRNazanin" w:eastAsia="IRNazanin"/>
          <w:color w:val="111111"/>
          <w:sz w:val="28"/>
          <w:sz w:val="28"/>
          <w:szCs w:val="28"/>
          <w:rtl w:val="true"/>
          <w:lang w:bidi="fa-IR"/>
        </w:rPr>
        <w:t>أمره أنه ربما قتل البعیر و غیره من ذوات الأربع فیبقی طریحا فی الصحراء فیجتمع حوله السباع و الطیر مما یأکل الجیف‌</w:t>
      </w:r>
      <w:r>
        <w:rPr>
          <w:rStyle w:val="FootnoteAnchor"/>
          <w:rtl w:val="true"/>
        </w:rPr>
        <w:footnoteReference w:id="1398"/>
      </w:r>
      <w:r>
        <w:rPr>
          <w:rFonts w:ascii="IRNazanin" w:hAnsi="IRNazanin" w:eastAsia="IRNazanin"/>
          <w:color w:val="111111"/>
          <w:sz w:val="28"/>
          <w:sz w:val="28"/>
          <w:szCs w:val="28"/>
          <w:rtl w:val="true"/>
          <w:lang w:bidi="fa-IR"/>
        </w:rPr>
        <w:t>فمتی أکل منها شیئا مات لوقته و کان بعض جبابرة الملوک بالعراق یعذب بالبعوض فیأخذ من یرید قتله فیخرجه مجردا إلی بعض الآجام التی بالبطائح و یترکه فیها مکتوفا فیقتل فی أسرع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التِّرْمِذِیُّ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الدُّنْیَا تَعْدِلُ عِنْدَ اللَّهِ جَنَاحَ بَعُوضَةٍ مَا سَقَی مِنْهَا کَافِراً شَرْبَةَ مَاءٍ</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وهب بن منبه أرسل الله‌</w:t>
      </w:r>
      <w:r>
        <w:rPr>
          <w:rStyle w:val="FootnoteAnchor"/>
          <w:rtl w:val="true"/>
        </w:rPr>
        <w:footnoteReference w:id="1399"/>
      </w:r>
      <w:r>
        <w:rPr>
          <w:rFonts w:ascii="IRNazanin" w:hAnsi="IRNazanin" w:eastAsia="IRNazanin"/>
          <w:color w:val="111111"/>
          <w:sz w:val="28"/>
          <w:sz w:val="28"/>
          <w:szCs w:val="28"/>
          <w:rtl w:val="true"/>
          <w:lang w:bidi="fa-IR"/>
        </w:rPr>
        <w:t xml:space="preserve">البعوض علی نمرود و اجتمع منه فی عسکره </w:t>
      </w:r>
    </w:p>
    <w:p>
      <w:pPr>
        <w:pStyle w:val="BookText"/>
        <w:rPr/>
      </w:pPr>
      <w:r>
        <w:rPr>
          <w:rFonts w:ascii="IRNazanin" w:hAnsi="IRNazanin" w:eastAsia="IRNazanin"/>
          <w:color w:val="111111"/>
          <w:sz w:val="28"/>
          <w:sz w:val="28"/>
          <w:szCs w:val="28"/>
          <w:rtl w:val="true"/>
          <w:lang w:bidi="fa-IR"/>
        </w:rPr>
        <w:t>ما لا یحصی عددا فلما عاین نمرود</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ذلک انفرد عن جیشه و دخل بیته و أغلق الباب و أرخی الستور و نام علی قفاه مفکرا فدخلت بعوضة فی أنفه فصعدت إلی دماغه فتعذب‌</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بها أربعین یوما إلی أن کان یضرب برأسه الأرض و کان أعز الناس عنده من یضرب رأسه ثم سقط منه کالفرخ و هو یقول کذلک یسلط الله رُسُلَهُ عَلی مَنْ یَشاءُ من عباده ثم هلک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صلی الله علیه و آله إِلَی مَلَکِ الْمَوْتِ عِنْدَ رَأْسِ رَجُلٍ مِنَ الْأَنْصَارِ فَقَالَ لَهُ رَسُولُ اللَّهِ صلی الله علیه و آله ارْفُقْ بِصَاحِبِی فَإِنَّهُ مُؤْمِنٌ قَالَ إِنِّی بِکُلِّ مُؤْمِنٍ رَفِیقٌ وَ مَا مِنْ أَهْلِ بَیْتٍ إِلَّا أَتَصَفَّحُهُمْ فِی کُلِّ یَوْمٍ خَمْسَ مَرَّاتٍ وَ لَوْ أَنِّی أَرَدْتُ أَنْ أَقْبِضَ رُوحَ بَعُوضَةٍ مَا قَدَرْتُ حَتَّی یَکُونَ مِنَ اللَّهِ الْأَمْرُ بِقَبْضِهَا قَالَ جَعْفَرُ بْنُ مُحَمَّدٍ بَلَغَنِی أَنَّهُ یَتَصَفَّحُهُمْ عِنْدَ مَوَاقِیتِ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هذا یعلم أن ملک الموت هو الموکل بقبض کل روح‌</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البعوضة علی صغر جرمها قد أودع الله تعالی فی مقدم دماغها قوة الحفظ و فی وسطه قوة الفکر و فی مؤخره قوة الذکر و خلق لها حاسة البصر و حاسة اللمس و حاسة الشم و خلق لها منفذا للغذاء و مخرجا للفضلة و خلق لها جوفا و معاء و عظاما فسبحان من قَدَّرَ فَهَدی و لم یخلق شیئا من المخلوقات سدی‌</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bookmarkStart w:id="1051" w:name="pg13937_137086"/>
    </w:p>
    <w:p>
      <w:pPr>
        <w:pStyle w:val="BookText"/>
        <w:rPr/>
      </w:pPr>
      <w:bookmarkEnd w:id="10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 از پشه، کوچک‌تر از سایر انواع پشه است تا با سخن حضرت که خدا آفریده ای کوچک‌تر از پشه نیافریده است مناسب در بیاید و این توضیح با سخن اهل لغت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احتمال این نکته است که حصر در کلام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آفریده ای کوچک‌تر از پشه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اضافی باشد؛ همان گونه که ظاهر این است که حصر نسبت به بال داران است، چون برخی جانوران از پشه هم کوچک‌ترند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گفته شود پشه انواع بسیار کوچکی دارد که هیچ جانوری از آن‌ها کوچک‌تر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لغت ذکر نشده و ظاهر این است که آن هم نوعی پشه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 جانور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ساس است و مفرد آن بعوضه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اشتباه است و حق این است که این دو،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مانند کنه است که پاهای کوتاه و ناپیدا و رطوبتی آشکار دارد که در عراق و شام آن را جرجس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جرجس لهجه ای برای قرقس است و قرقس پشه 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بر آفرینش فیل است و تفاوتی که دارد این است که اندام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فیل چهار پا، یک خرطوم و یک دم دارد و پشه با همه این‌ها دو پا و چهار بال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خرطوم فیل میان پر است و خرطوم پشه میان تهی است و به درون چیز خالی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آن بدن انسان را نیش بزند، خون را کشیده، به درون شکم خود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خرطوم برای پشه به جای نای و حلقوم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گزیدنش شدت یافته، قدرت شکافتن پوست‌های قوی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خداوند به او الهام نموده است، این است که هنگامی که بر بدن انسان می‌نشیند با خرطومش سوراخ‌های عرق را جستجو می‌کند، زیرا آنجا نازک‌ترین پوست در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آنجا را می‌یابد خرطوم خود را در آن فرو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وی تا آنجا است که خون را می‌مکد تا بترکد و بمیرد یا از پریدن باز ماند تا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کارهای شگفتش این است که چه بسا شتر و چهارپایان دیگر را می‌کُشد و در نتیجه آن حیوان در بیابان افتاده، درنده‌ها و پرنده‌ها گرد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که از آن چهارپا بخورند، همان لحظه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پادشاهان زورگوی عراق با پشه شکنجه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کسی را که می‌خواست شکنجه بکشد، برهنه و دست و پا بسته در یک نیزار بیابانی 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به زودی کشته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دنیا نزد خدا برابر بال پشه‌ای ارزش می‌داشت، از آن به کافر به اندازه جرعه ای از آب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پشه را بر نمرود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او بی شمار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نمرود این وضع را دید از لشکرش جدا گشته،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 بسته، پرده ها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پشت خوابیده، در اندیشه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پشه ای از سوراخ بینی او به مغزش رفته، تا چهل روز به واسطه آن شکنجه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ادامه یافت تا جایی که سرش را به زمین می‌کوفت و عزیزترین فرد نزد او آن کسی بود که بر سرش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از آن ضربه مانند جوجه فرو می‌افتاد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 فرستاده‌هایش را بر بنده‌هایی که می‌خواهد، مسلط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حین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بالای سر یک نفر از انصار به ملک الموت نگاه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یار من نرم رفتار کن، زیرا که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مؤمن نرم رفتار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خانواده ای نیستند جز آنکه هر روز پنج بار آن‌ها را بررسی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بخواهم جان پشه‌ای را بگیرم، تا فرمان خدا برای گرفتن آن نرسد،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هنگام نمازها آن‌ها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برمی‌آید که ملک الموت تمام روح‌ها را قبض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پشه با وجود کوچکی، خدا در جلو مغزش نیروی حافظه، در میان مغزش نیروی اندیشه و در پشت سرش نیروی یادآوری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پشه حس بینایی و بساوایی و بویایی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سوراخی برای غذا و سوراخی برای فضله کردن ساخته و شکم و روده و استخوان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آن که اندازه گیری و راهنمایی نموده و هیچ یک از آفریده‌ها را بیهوده نیافریده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52" w:name="__RefHeading___Toc232600_3381743652"/>
      <w:bookmarkStart w:id="1053" w:name="_Toc453"/>
      <w:bookmarkEnd w:id="1052"/>
      <w:r>
        <w:rPr>
          <w:rtl w:val="true"/>
        </w:rPr>
        <w:t xml:space="preserve">باب </w:t>
      </w:r>
      <w:r>
        <w:rPr/>
        <w:t>13</w:t>
      </w:r>
      <w:r>
        <w:rPr>
          <w:rtl w:val="true"/>
        </w:rPr>
        <w:t xml:space="preserve"> </w:t>
      </w:r>
      <w:r>
        <w:rPr>
          <w:rtl w:val="true"/>
        </w:rPr>
        <w:t>الخفاش و غرائب خلقه و عجائب أمره</w:t>
      </w:r>
      <w:bookmarkEnd w:id="1053"/>
    </w:p>
    <w:p>
      <w:pPr>
        <w:pStyle w:val="Heading4"/>
        <w:numPr>
          <w:ilvl w:val="3"/>
          <w:numId w:val="1"/>
        </w:numPr>
        <w:rPr/>
      </w:pPr>
      <w:bookmarkStart w:id="1054" w:name="__RefHeading___Toc232602_3381743652"/>
      <w:bookmarkStart w:id="1055" w:name="_Toc454"/>
      <w:bookmarkEnd w:id="1054"/>
      <w:r>
        <w:rPr>
          <w:rtl w:val="true"/>
        </w:rPr>
        <w:t>الآیات</w:t>
      </w:r>
      <w:bookmarkEnd w:id="1055"/>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أَخْلُقُ لَکُمْ مِنَ الطِّینِ کَهَیْئَةِ الطَّیْرِ فَأَنْفُخُ فِیهِ فَیَکُونُ طَیْراً بِإِذْنِ اللَّهِ</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أَنِّی أَخْلُقُ لَکُمْ مِنَ الطِّینِ کَهَیْئَةِ الطَّیْرِ فَأَنْفُخُ فِیهِ فَیَکُونُ طَیْرا بِإِذْنِ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گِل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پرنده می‌سازم، آن گاه در آن می‌دمم، پس به اذن خدا پرنده‌ای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56" w:name="__RefHeading___Toc232604_3381743652"/>
      <w:bookmarkStart w:id="1057" w:name="_Toc455"/>
      <w:bookmarkEnd w:id="1056"/>
      <w:r>
        <w:rPr>
          <w:rtl w:val="true"/>
        </w:rPr>
        <w:t>تفسیر</w:t>
      </w:r>
      <w:bookmarkEnd w:id="1057"/>
    </w:p>
    <w:p>
      <w:pPr>
        <w:pStyle w:val="BookText"/>
        <w:rPr/>
      </w:pPr>
      <w:r>
        <w:rPr>
          <w:rFonts w:ascii="IRNazanin" w:hAnsi="IRNazanin" w:eastAsia="IRNazanin"/>
          <w:color w:val="111111"/>
          <w:sz w:val="28"/>
          <w:sz w:val="28"/>
          <w:szCs w:val="28"/>
          <w:rtl w:val="true"/>
          <w:lang w:bidi="fa-IR"/>
        </w:rPr>
        <w:t>المشهور بین المفسرین من الخاصة و العامة أن الطیر کان هو الخفاش قال أبو اللیث فی تفسیره إن الناس سألوا عیسی علی وجه التعنت فقالوا له اخلق لنا خفاشا و اجعل فیه روحا إن کنت من الصادقین فأخذ طینا و جعل خفاشا و نفخ فیه فإذا هو یطیر بین السماء و الأرض و کان تسویة الطین و النفخ من عیسی علیه السلام و الخلق من الله تعالی و یقال إنما طلبوا منه خلق خفاش لأنه أعجب من سائر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عجائبه أنه دم و لحم یطیر بغیر ریش و یلد کما یلد الحیوان و لا یبیض کما یبیض سائر الطیور و یکون له الضرع و یخرج منه اللبن و لا یبصر فی ضوء النهار و لا فی ظلمة اللیل و إنما یری فی ساعتین بعد غروب الشمس ساعة و بعد طلوع الفجر ساعة قبل أن یسفر جدا و یضحک کما یضحک الإنسان و تحیض کما تحیض المرأة فلما رأوا ذلک منه ضحکوا و قالُوا هذا سِحْرٌ مُبِینٌ فذهبوا إلی جالینوس فأخبروه بذلک فقال آمنوا به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میان مفسران خاصه و عامه این است که آن پرنده خفاش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اللیث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روی بدخواهی از عیسی خواستند که اگر راستگویی، برای ما خفاشی بیافرین و جانش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گِلی برگرفت و به شکل خفاش درآورد و در آن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خفاش میان آسمان و زمین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گل و دمیدن از عیسی علیه السّلام و آفرینش از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او آفرینش خفاش را خواستند، برای آنکه شگفت تر از آفریده‌های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شگفتی‌هایش این است که او عبارت از خون و گوشت است و بی بال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جانور می‌زاید و مانند پرنده تخم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پستاندار بوده و از او شیر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روشنی روز و تاریکی شب نمی بیند و بینایی‌اش در دو ساعت است؛ پس از غروب خورشید و پس از سپیده دم، قبل از اینکه هوا خوب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 می‌خندد و مانند زن، حیض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 حضرت این را دیدند،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جادویی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جالینوس رفتند و به او گزارش دادند و جالینوس به او ایمان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58" w:name="__RefHeading___Toc232606_3381743652"/>
      <w:bookmarkStart w:id="1059" w:name="_Toc456"/>
      <w:bookmarkEnd w:id="1058"/>
      <w:r>
        <w:rPr>
          <w:rtl w:val="true"/>
        </w:rPr>
        <w:t>الأخبار</w:t>
      </w:r>
      <w:bookmarkEnd w:id="1059"/>
    </w:p>
    <w:p>
      <w:pPr>
        <w:pStyle w:val="Heading5"/>
        <w:numPr>
          <w:ilvl w:val="4"/>
          <w:numId w:val="1"/>
        </w:numPr>
        <w:rPr/>
      </w:pPr>
      <w:bookmarkStart w:id="1060" w:name="__RefHeading___Toc232608_3381743652"/>
      <w:bookmarkStart w:id="1061" w:name="_Toc457"/>
      <w:bookmarkEnd w:id="1060"/>
      <w:r>
        <w:rPr>
          <w:rtl w:val="true"/>
        </w:rPr>
        <w:t>«</w:t>
      </w:r>
      <w:r>
        <w:rPr/>
        <w:t>1</w:t>
      </w:r>
      <w:r>
        <w:rPr>
          <w:rtl w:val="true"/>
        </w:rPr>
        <w:t>»</w:t>
      </w:r>
      <w:bookmarkEnd w:id="106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وَ الْعِلَلُ، فِی خَبَرِ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أَمِیرَ الْمُؤْمِنِینَ علیه السلام عَنْ سِتَّةٍ لَمْ یَرْکُضُوا فِی رَحِمٍ فَقَالَ آدَمُ وَ حَوَّاءُ وَ کَبْشُ إِسْمَاعِیلَ‌</w:t>
      </w:r>
      <w:r>
        <w:rPr>
          <w:rStyle w:val="FootnoteAnchor"/>
          <w:rtl w:val="true"/>
        </w:rPr>
        <w:footnoteReference w:id="1404"/>
      </w:r>
      <w:r>
        <w:rPr>
          <w:rFonts w:ascii="Amiri" w:hAnsi="Amiri" w:eastAsia="Amiri" w:cs="Amiri"/>
          <w:color w:val="111111"/>
          <w:sz w:val="28"/>
          <w:sz w:val="28"/>
          <w:szCs w:val="28"/>
          <w:rtl w:val="true"/>
          <w:lang w:bidi="ar-SA"/>
        </w:rPr>
        <w:t xml:space="preserve">وَ عَصَا مُوسَی وَ نَاقَةُ صَالِحٍ وَ </w:t>
      </w:r>
      <w:bookmarkStart w:id="1062" w:name="pg13937_137087"/>
    </w:p>
    <w:p>
      <w:pPr>
        <w:pStyle w:val="BookText"/>
        <w:rPr/>
      </w:pPr>
      <w:bookmarkEnd w:id="1062"/>
      <w:r>
        <w:rPr>
          <w:rFonts w:ascii="Amiri" w:hAnsi="Amiri" w:eastAsia="Amiri" w:cs="Amiri"/>
          <w:color w:val="111111"/>
          <w:sz w:val="28"/>
          <w:sz w:val="28"/>
          <w:szCs w:val="28"/>
          <w:rtl w:val="true"/>
          <w:lang w:bidi="ar-SA"/>
        </w:rPr>
        <w:t>الْخُفَّاشُ الَّذِی عَمِلَهُ عِیسَی بْنُ مَرْیَمَ علیه السلام فَطَارَ بِإِذْنِ اللَّهِ تَعَالَی‌</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شامی از امیر المؤمنین علیه السّلام درباره شش چیز که در رحم جا نگرفتند،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حوّاء، قوچ اسماعیل، عصای موسی، ناقه صالح و خفاش که عیسی بن مریم ساخت و به فرمان خدای تعالی پرید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232610_3381743652"/>
      <w:bookmarkStart w:id="1064" w:name="_Toc458"/>
      <w:bookmarkEnd w:id="1063"/>
      <w:r>
        <w:rPr>
          <w:rtl w:val="true"/>
        </w:rPr>
        <w:t>«</w:t>
      </w:r>
      <w:r>
        <w:rPr/>
        <w:t>2</w:t>
      </w:r>
      <w:r>
        <w:rPr>
          <w:rtl w:val="true"/>
        </w:rPr>
        <w:t>»</w:t>
      </w:r>
      <w:bookmarkEnd w:id="1064"/>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 یَذْکُرُ فِیهَا بَدِیعَ خِلْقَةِ الْخُفَّاشِ الْحَمْدُ لِلَّهِ الَّذِی انْحَسَرَتِ الْأَوْصَافُ عَنْ کُنْهِ مَعْرِفَتِهِ وَ رَدَعَتْ عَظَمَتُهُ الْعُقُولَ فَلَمْ یَجِدْ مَسَاغاً إِلَی بُلُوغِ غَایَةِ مَلَکُوتِهِ هُوَ اللَّهُ الْمَلِکُ الْحَقُّ الْمُبِینُ أَحَقُّ وَ أَبْیَنُ مِمَّا تَرَی الْعُیُونُ لَمْ تَبْلُغْهُ الْعُقُولُ بِتَحْدِیدٍ فَیَکُونَ مُشَبَّهاً وَ لَمْ تَقَعْ عَلَیْهِ الْأَوْهَامُ بِتَقْدِیرٍ فَیَکُونَ مُمَثَّلًا خَلَقَ الْخَلْقَ عَلَی غَیْرِ تَمْثِیلٍ وَ لَا مَشُورَةِ مُشِیرٍ وَ لَا مَعُونَةِ مُعِینٍ فَتَمَّ خَلْقُهُ بِأَمْرِهِ وَ أُذْعِنُ بِطَاعَتِهِ فَأَجَابَ وَ لَمْ یُدَافِعْ وَ انْقَادَ فَلَا یُنَازِعُ‌</w:t>
      </w:r>
      <w:r>
        <w:rPr>
          <w:rStyle w:val="FootnoteAnchor"/>
          <w:rtl w:val="true"/>
        </w:rPr>
        <w:footnoteReference w:id="140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لَطَائِفِ صَنْعَتِهِ وَ عَجَائِبِ خِلْقَتِهِ مَا أَرَانَا مِنْ غَوَامِضِ الْحِکْمَةِ فِی هَذِهِ الْخَفَافِیشِ الَّتِی یَقْبِضُهَا الضِّیَاءُ الْبَاسِطُ لِکُلِّ شَیْ‌ءٍ وَ یَبْسُطُهَا الظَّلَامُ الْقَابِضُ لِکُلِّ حَیٍّ وَ کَیْفَ غشیت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أَعْیُنُهَا عَنْ أَنْ تَسْتَمِدَّ مِنَ الشَّمْسِ‌</w:t>
      </w:r>
      <w:r>
        <w:rPr>
          <w:rStyle w:val="FootnoteAnchor"/>
          <w:rtl w:val="true"/>
        </w:rPr>
        <w:footnoteReference w:id="1407"/>
      </w:r>
      <w:r>
        <w:rPr>
          <w:rFonts w:ascii="Amiri" w:hAnsi="Amiri" w:eastAsia="Amiri" w:cs="Amiri"/>
          <w:color w:val="111111"/>
          <w:sz w:val="28"/>
          <w:sz w:val="28"/>
          <w:szCs w:val="28"/>
          <w:rtl w:val="true"/>
          <w:lang w:bidi="ar-SA"/>
        </w:rPr>
        <w:t>الْمُضِیئَةِ نُوراً تَهْتَدِی بِهِ فِی مَذَاهِبِهَا وَ تَصِلُ‌</w:t>
      </w:r>
      <w:r>
        <w:rPr>
          <w:rStyle w:val="FootnoteAnchor"/>
          <w:rtl w:val="true"/>
        </w:rPr>
        <w:footnoteReference w:id="1408"/>
      </w:r>
      <w:r>
        <w:rPr>
          <w:rFonts w:ascii="Amiri" w:hAnsi="Amiri" w:eastAsia="Amiri" w:cs="Amiri"/>
          <w:color w:val="111111"/>
          <w:sz w:val="28"/>
          <w:sz w:val="28"/>
          <w:szCs w:val="28"/>
          <w:rtl w:val="true"/>
          <w:lang w:bidi="ar-SA"/>
        </w:rPr>
        <w:t xml:space="preserve">بِعَلَانِیَةِ بُرْهَانِ الشَّمْسِ إِلَی مَعَارِفِهَا وَ رَدَعَهَا بِتَلَأْلُؤِ ضِیَائِهَا عَنِ الْمُضِیِّ فِی سُبُحَاتِ إِشْرَاقِهَا وَ أَکَنَّهَا فِی مَکَامِنِهَا عَنِ الذَّهَابِ فِی بُلَجِ ائْتِلَاقِهَا فَهِیَ مُسْدَلَةُ الْجُفُونِ بِالنَّهَارِ عَلَی أَحْدَاقِهَا وَ جَاعِلَةُ اللَّیْلِ سِرَاجاً تَسْتَدِلُّ بِهِ فِی الْتِمَاسِ أَرْزَاقِهَا فَلَا یَرُدُّ أَبْصَارَهَا إِسْدَافُ ظُلْمَتِهِ وَ لَا تَمْتَنِعُ مِنَ الْمُضِیِّ فِیهِ لِغَسَقِ دُجُنَّتِهِ فَإِذَا أَلْقَتِ الشَّمْسُ قِنَاعَهَا وَ بَدَتْ أَوْضَاحُ نَهَارِهَا وَ دَخَلَ مِنْ إِشْرَاقِ نُورِهَا عَلَی الضِّبَابِ فِی وِجَارِهَا أَطْبَقَتِ الْأَجْفَانَ عَلَی مَآقِیهَا وَ تَبَلَّغَتْ مَا اکْتَسَبَتْهُ مِنَ الْمَعَاشِ فِی ظُلَمِ لَیَالِیهَا فَسُبْحَانَ مَنْ جَعَلَ اللَّیْلَ لَهَا نَهَاراً وَ مَعَاشاً وَ النَّهَارَ سَکَناً وَ قَرَاراً وَ جَعَلَ لَهَا أَجْنِحَةً مِنْ لَحْمِهَا تَعْرُجُ بِهَا عِنْدَ الْحَاجَةِ إِلَی الطَّیَرَانِ کَأَنَّهَا شَظَایَا الْآذَانِ غَیْرَ ذَوَاتِ رِیشٍ وَ لَا قَصَبٍ إِلَّا أَنَّکَ تَرَی مَوَاضِعَ الْعُرُوقِ بَیِّنَةً أَعْلَاماً لَهَا جَنَاحَانِ لَمَّا </w:t>
      </w:r>
      <w:bookmarkStart w:id="1065" w:name="pg13937_137088"/>
    </w:p>
    <w:p>
      <w:pPr>
        <w:pStyle w:val="BookText"/>
        <w:rPr/>
      </w:pPr>
      <w:bookmarkEnd w:id="1065"/>
      <w:r>
        <w:rPr>
          <w:rFonts w:ascii="Amiri" w:hAnsi="Amiri" w:eastAsia="Amiri" w:cs="Amiri"/>
          <w:color w:val="111111"/>
          <w:sz w:val="28"/>
          <w:sz w:val="28"/>
          <w:szCs w:val="28"/>
          <w:rtl w:val="true"/>
          <w:lang w:bidi="ar-SA"/>
        </w:rPr>
        <w:t>یَرِقَّا فَیَنْشَقَّا وَ لَمْ یَغْلُظَا فَیَثْقُلَا تَطِیرُ وَ وَلَدُهَا لَاصِقٌ بِهَا لَاجِئٌ إِلَیْهَا یَقَعُ إِذَا وَقَعَتْ وَ یَرْتَفِعُ إِذَا ارْتَفَعَتْ لَا یُفَارِقُهَا حَتَّی تَشْتَدَّ أَرْکَانُهَا وَ یَحْمِلَهُ لِلنُّهُوضِ جَنَاحُهُ وَ یَعْرِفَ مَذَاهِبَ عَیْشِهِ وَ مَصَالِحَ نَفْسِهِ فَسُبْحَانَ الْبَارِئِ لِکُلِّ شَیْ‌ءٍ عَلَی غَیْرِ مِثَالٍ خَلَا مِنْ غَیْرِهِ‌</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اوصاف از رسیدن به حقیقت معرفتش مانده‌اند، و عظمتش عقول را باز داشته پس راهی برای رسیدن به نهایت ملکوتش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اللّه آن پادشاه حق آشکار، ثابت‌تر و آشکارتر است از هر چه دیده‌ها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عقول به حدّ و اندازه‌ای برای حضرتش نرسیده تا مانندی برایش بیابد، و اوهام به تقدیری برای او راه نیافتند تا مانندش در وهم در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بدون نقشه قبلی، و مشورتی با مشاور، و کمک مدد کاری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او به دستورش کامل شد، و به طاعتش گردن نهاد، فرمانش را اجابت کرد و ردّ ننمود، و تسلیم او شد و به مخالفتش برنخاست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لطائف صنعت و شگفتیهای حکمتش که به ما نشان داده همانا اسرار پیچیده حکمت آمیزی است که در این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پره‌ها تدبیر نموده،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پره‌هایی که روشنی روز که گشاینده دیده هر چیزی است چشم آنها را می‌بندد، و تاریکی شب که دیده هر زنده‌ای را می‌بندد چشم آنها را باز می‌کند، و چگونه چشمشان پوشیده شده که توان مدد گرفتن از نور آفتاب درخشان را ندارند تا به راههای خود خود راهنمایی شوند، و در پرتو خورشید به آنچه باید بشناسند برسند، و چسان خداوند آنها را با تلألؤ نور خورشید از راه سپردن در امواج روشنایی آن مانع شده، و در لانه‌های خود از رفتن در قلب روشنایی پنهان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روشن پلکهای دیدگانشان را به روی هم می‌اندازند، و شب تار را برای خود چراغ روشن قرار داده‌اند که بدان واسطه به دنبال رزق خود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آنها را از دیدن باز نمی‌دارد، و آنها نیز در سیاهی شب از حرکت باز نمی‌ایستند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خورشید نقاب از چهره بیندازد، و روشنی روز آشکار شود، و نورش تا درون لانه سوسمارها وارد گردد، شب پره‌ها پلکهای دیده را روی هم اندازند، و از معاش به آنچه در تاریکی شب به دست آورده‌اند تغذیه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خدایی که شب را برای آنها روز و سبب جلب معاش قرار داد، و روز را برای آنها زمان آرامش و استراحت مقرر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آنها بالهایی از گوشتشان قرار داد تا در وقت نیاز به پرواز آیند، گویی بالشان لاله‌های گوشند اما بدون پر و چوبه آن، ولی جای رگها را در آن بالها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دارند که نه آنقدر ظریف‌اند که وقت پرواز پاره شوند، و نه آنچنان سخت که مانع پرواز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می‌کنند در حالی که جوجه‌هایشان به آنان متّصل و به مادران پناهنده‌اند، هرگاه بنشینند جوجه‌ها هم می‌نشینند، و هر وقت پرواز کنند با آنان در حرکتند، و از مادران جدا نشوند تا هنگامی که اعضای آنها محکم گردد، و بالها برای پرواز آماده باشد، و راه کسب روزی و اقدام به مصالح خود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خدایی که پدید آورنده هر موجودی است بدون نمونه‌ای که پیش از او از غیر او آفریده شده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6" w:name="__RefHeading___Toc232612_3381743652"/>
      <w:bookmarkStart w:id="1067" w:name="_Toc459"/>
      <w:bookmarkEnd w:id="1066"/>
      <w:r>
        <w:rPr>
          <w:rtl w:val="true"/>
        </w:rPr>
        <w:t>تبیان</w:t>
      </w:r>
      <w:bookmarkEnd w:id="1067"/>
    </w:p>
    <w:p>
      <w:pPr>
        <w:pStyle w:val="BookText"/>
        <w:rPr/>
      </w:pPr>
      <w:r>
        <w:rPr>
          <w:rFonts w:ascii="IRNazanin" w:hAnsi="IRNazanin" w:eastAsia="IRNazanin"/>
          <w:color w:val="111111"/>
          <w:sz w:val="28"/>
          <w:sz w:val="28"/>
          <w:szCs w:val="28"/>
          <w:rtl w:val="true"/>
          <w:lang w:bidi="fa-IR"/>
        </w:rPr>
        <w:t>الخفاش کرمان معروف و حسر حسورا کقعد کل لطول مدی و نحوه و حسرته أنا یتعدی و لا یتعدی و انحسرت أی کلت و أعیت و کنه الشی‌ء حقیقته و نهایته و ردعت کمنعت لفظا و معنا و المساغ المسلک و الملکوت العز و السلطان و الحق المتحقق وجوده أو الموجود حقیقة و أبین أی أوضح و کونه سبحانه أحق و أبین مما تری العیون لأن العلم بوجوده سبحانه عقلی یقینی لا یتطرق إلیه ما یتطرق إلی المحسوسات من الغلط و الحد فی اللغة المنع الحاجز بین الشیئین و نهایة الشی‌ء و طرفه و فی عرف المنطقیین التعریف بالذاتی و المراد بالتحدید هنا إما إثبات النهایة و الطرف المستلزم للمشابهة بالأجسام أو التحدید المنطقی و الأول أنسب بعرفهم و التقدیر إثبات المقدار و کأن المراد بالتمثیل إیجاد الخلق علی حذو ما قد خلقه غیره أو أنه لم یجعل لخلقه مثالا قبل الإیجاد کما یفعله البناء تصویرا لما یرید بناءه و المشورة مفعلة من أشار إلیه بکذا أی أمره به و المشورة بضم الشین کما فی بعض النسخ و الشوری بمعناه و المعونة الاسم من أعانه و عونه فتم خلقه أی بلغ کل مخلوق إلی کماله الذی أراده الله سبحانه منه أو خرج جمیع ما أراده من العدم إلی الوجود بمجرد أمره و أذعن أی خضع و أقر و أسرع فی الطاعة و انقاد و الجملتان کالتفسیر للإذعان و لعل المراد بالإذعان دخوله تحت القدرة الإلهیة و عدم الاستطاعة للامتناع</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علیه السلام لم یدافع بیان للإجابة کما أن لم ینازع بیان للانقیاد و إلا لکان العکس أنسب و یحتمل أن یکون إشارة إلی تسبیحهم بلسان الحال کقوله تعالی </w:t>
      </w:r>
    </w:p>
    <w:p>
      <w:pPr>
        <w:pStyle w:val="BookText"/>
        <w:rPr/>
      </w:pPr>
      <w:r>
        <w:rPr>
          <w:rFonts w:ascii="Amiri" w:hAnsi="Amiri" w:eastAsia="Amiri" w:cs="Amiri"/>
          <w:color w:val="111111"/>
          <w:sz w:val="28"/>
          <w:sz w:val="28"/>
          <w:szCs w:val="28"/>
          <w:rtl w:val="true"/>
          <w:lang w:bidi="ar-SA"/>
        </w:rPr>
        <w:t>وَ إِنْ مِنْ شَیْ‌ءٍ إِلَّا یُسَبِّحُ بِحَمْدِهِ‌</w:t>
      </w:r>
      <w:r>
        <w:rPr>
          <w:rStyle w:val="FootnoteAnchor"/>
          <w:rtl w:val="true"/>
        </w:rPr>
        <w:footnoteReference w:id="1410"/>
      </w:r>
      <w:r>
        <w:rPr>
          <w:rFonts w:ascii="IRNazanin" w:hAnsi="IRNazanin" w:eastAsia="IRNazanin"/>
          <w:color w:val="111111"/>
          <w:sz w:val="28"/>
          <w:sz w:val="28"/>
          <w:szCs w:val="28"/>
          <w:rtl w:val="true"/>
          <w:lang w:bidi="fa-IR"/>
        </w:rPr>
        <w:t>کما مر و اللطائف جمع لطیفة و هی ما صغر و دق و العجائب جمع عجیبة و عجیب قیل یجمع علی عجائب کأفیل و أفائل و قیل لا یجمع عجیب و لا عجب و الغامض خلاف الواضح و کل شی‌ء خفی مأخذه و قال بعضهم حاصل الکلام التعجب من مخالفتها لجمیع الحیوانات فی الانقباض عن الضوء و الإشارة إلی خفاء العلة فی ذلک و المراد بالانقباض انقباض أعینها فی الضوء و یکون ذلک عن إفراط التحلل فی الروح النوری لحر النهار ثم یستدرک ذلک برد اللیل فیعود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الأظهر أنه لیس لمجرد الحر و إلا لزم أن لا یعرضه الانقباض فی الشتاء إلا إذا ظهرت الحرارة فی الهواء و فی الصیف أیضا فی أوائل النهار بل ذلک لضعف فی قوتها الباصرة و نوع من التضاد و التنافر بینها و بین النور کالعجز العارض لسائر القوی المبصرة عن النظر إلی جرم الشمس و أما أن علة التنافر ما ذا ففیه خفاء و هو منشأ التعجب الذی یشیر إلیه الکلام و یمکن أن یعود الضمیر إلیها من غیر تقدیر مضاف و یکون المراد بانقباضها ما هو منشأ اختفائها نهارا و إن کان ذلک ناشئا من جهة الأبصار و العشی بالفتح مقصورا سوء البصر بالنهار أو باللیل و النهار أو العمی و المعنی کیف عجزت و عمیت عن أن تستمد أی تستعین و تتقوی تقول أمددته بمدد إذا أعنته و قویته و مذاهبها طرق معاشها و مسالکها فی سیرها و انتفاعها و تصل بالنصب عطفا علی تستمد و فی بعض النسخ بالرفع عطفا علی تهتدی و فی بعضها و تتصل و الاتصال إلی الشی‌ء الوصول إلیه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البرهان الدلیل و معارفها ما تعرفه من طرق انتفاعها و ردعها أی کفها و ردها و تلألأ البرق أی لمع و السبحات بضمتین جمع سبحة بالضم و هی النور و قیل سبحات الوجه محاسنه لأنک إذا رأیت الوجه الحسن قلت سبحان الله و قیل سبحان الله تنزیه له أی سبحان وجهه و الکن بالکسر الستر و أکنه ستره و استکن استتر و کمن کنصر و منع أی استخفی و المکمن الموضع و البلج </w:t>
      </w:r>
    </w:p>
    <w:p>
      <w:pPr>
        <w:pStyle w:val="BookText"/>
        <w:rPr/>
      </w:pPr>
      <w:r>
        <w:rPr>
          <w:rFonts w:ascii="IRNazanin" w:hAnsi="IRNazanin" w:eastAsia="IRNazanin"/>
          <w:color w:val="111111"/>
          <w:sz w:val="28"/>
          <w:sz w:val="28"/>
          <w:szCs w:val="28"/>
          <w:rtl w:val="true"/>
          <w:lang w:bidi="fa-IR"/>
        </w:rPr>
        <w:t>بالتحریک مصدر بلج کتعب أی ظهر و وضح و صبح أبلج بین البلج أی مشرق و مضی‌ء ذکره الجوهری و قیل البلج جمع بلجة بالضم و هو أول ضوء الصبح و جاء بلجة أیضا بالفتح و لم أجده فی کلامهم و الائتلاق اللمعان یقال ائتلق و تألق إذا التمع و سدل ثوبه یسدله و أسدله أی أرسله و أرخاه و الجفن بالفتح غطاء العین من أعلاها و أسفلها و الجمع أجفان و جفون و أجفن و الحدقة محرکة سواد العین و تجمع علی حداق کما فی بعض النسخ و علی أحداق کما فی بعضها و إسدال جفونها لانقباضها و تأثر حاستها عن الضیاء و قیل لأن تحلل الروح الحامل للقوة الباصرة سبب للنوم أیضا فیکون ذلک الإسدال ضربا من النوم و الالتماس الطلب و أسدف اللیل أی أظلم و فی بعض النسخ أسداف بفتح الهمزة جمع سدف بالتحریک کجمل و إجمال و هو الظلمة و الإضافة للمبالغة و الضمیر فی فیه راجع إلی اللیل و الغسق بالتحریک ظلمة أول اللیل و الدجنة بضم الدال المهملة و الجیم و تشدید النون کحزقة و الدجن کعتل الظلمة و حاصل الکلام التعجب من کون حالها فی الإبصار و التماس الرزق علی عکس سائر الحیوانات و قناع الشمس کنایة عن الظلمة أو ما یحجبها من الآفاق و إلقاء القناع طلوعها و الوضح بالتحریک البیاض من کل شی‌ء و بیاض الصبح و القمر و فی بعض النسخ دخل من إشراق نورها أی دخل الشی‌ء من إشراق نورها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الضباب بالکسر جمع الضب الدابة المعروفة و وجارها بالکسر جحرها الذی تأوی إلیه و من عادتها الخروج من وجارها عند طلوع الشمس لمواجهة النور علی عکس الخفافیش و مأقیها بفتح المیم و سکون الهمزة و کسر القاف و سکون الیاء کما فی أکثر النسخ لغة فی المؤق بضم المیم و سکون الهمزة أی طرف عینها مما یلی الأنف و هو مجری الدمع من العین و قیل مؤخرها و قال الأزهری أجمع أهل اللغة أن المؤق و المأق بالضم و الفتح طرف العین الذی یلی الأنف و أن الذی یلی الصدغ یقال له اللحاظ و المأقی لغة فیه و قال ابن القطاع مأقی العین فعلی و قد غلط فیه جماعة من العلماء فقالوا هو مفعل و لیس کذلک بل الیاء فی آخره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للإلحاق قال الجوهری و لیس هو مفعل لأن المیم أصلیة و إنما زیدت فی آخره الیاء للإلحاق و لما کان فعلی بکسر اللام نادرا لا أخت لها ألحق بمفعل و لهذا جمع علی مآق علی التوهم و فی بعض النسخ مآقیها علی صیغة الجمع و تبلغ بکذا أی اکتفی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المعاش ما یعاش به و ما یعاش فیه و مصدر بمعنی الحیاة و المناسب هاهنا الأول و فیما سیجی‌ء الثانی و فی بعض النسخ لیلها موضع لیالیها و السکن بالتحریک ما تسکن إلیه النفس و تطمئن و قر الشی‌ء کفر أی استقر بالمکان و الاسم القرار بالفتح و قیل</w:t>
      </w:r>
    </w:p>
    <w:p>
      <w:pPr>
        <w:pStyle w:val="BookText"/>
        <w:rPr/>
      </w:pPr>
      <w:r>
        <w:rPr>
          <w:rFonts w:ascii="IRNazanin" w:hAnsi="IRNazanin" w:eastAsia="IRNazanin"/>
          <w:color w:val="111111"/>
          <w:sz w:val="28"/>
          <w:sz w:val="28"/>
          <w:szCs w:val="28"/>
          <w:rtl w:val="true"/>
          <w:lang w:bidi="fa-IR"/>
        </w:rPr>
        <w:t>هو اسم مصدر</w:t>
      </w:r>
      <w:r>
        <w:rPr>
          <w:rStyle w:val="FootnoteAnchor"/>
          <w:rtl w:val="true"/>
        </w:rPr>
        <w:footnoteReference w:id="1411"/>
      </w:r>
      <w:r>
        <w:rPr>
          <w:rFonts w:ascii="IRNazanin" w:hAnsi="IRNazanin" w:eastAsia="IRNazanin"/>
          <w:color w:val="111111"/>
          <w:sz w:val="28"/>
          <w:sz w:val="28"/>
          <w:szCs w:val="28"/>
          <w:rtl w:val="true"/>
          <w:lang w:bidi="fa-IR"/>
        </w:rPr>
        <w:t>و الشظیة الفلقة من الشی‌ء فعیلة من قولک تشظت العصا إذا صارت فلقا و الجمع شظایا و القصب الذی فی أسفل الریش للطیور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الأعلام جمع علم بالتحریک و هو طراز الثوب و رسم الشی‌ء و رقمه و أعلاما فی المعنی کالتأکید لبینة و کلمة لها غیر موجودة فی بعض النسخ فیکون قوله جناحان خبر مبتدإ محذوف أی جناحاه لم یجعلا رقیقین بالغین فی الرقة و لا فی الغلظ حذرا من الانشقاق و الثقل المانع من الطیران و لجأ إلی الشی‌ء أی لاذ و اعتصم به و وقوع الطیر ضد ارتفاعه و أرکان کل شی‌ء جوانبه التی یستند إلیها و یقوم بها و النهوض التحرک بالقیام و نهض الطائر إذا بسط جناحه لیطیر و العیش الحیاة و مصالح الشی‌ء ما فیه صلاحه ضد الفساد و البارئ الخالق و مثال الشی‌ء شبهه و خلا أی مضی و سبق أی لم یخلق الأشیاء علی حذو خالق سبقه بل ابتدعها علی مقتضی الحکمة و المصلحة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الدمیری الخفاش بضم الخاء و تشدید الفاء واحد الخفافیش التی تطیر فی اللیل و هو غریب الشکل و الوصف و الخفش صغر العین و ضیق البصر و الأخفش صغیر العین ضعیف البصر و قیل هو عکس الأعشی و قیل هو من یبصر فی الغیم دون الصحو و قال الجوهری هو نوعان فالأعشی من یبصر نهارا لا لیلا و العمش ضعف الرؤیة مع </w:t>
      </w:r>
    </w:p>
    <w:p>
      <w:pPr>
        <w:pStyle w:val="BookText"/>
        <w:rPr/>
      </w:pPr>
      <w:r>
        <w:rPr>
          <w:rFonts w:ascii="IRNazanin" w:hAnsi="IRNazanin" w:eastAsia="IRNazanin"/>
          <w:color w:val="111111"/>
          <w:sz w:val="28"/>
          <w:sz w:val="28"/>
          <w:szCs w:val="28"/>
          <w:rtl w:val="true"/>
          <w:lang w:bidi="fa-IR"/>
        </w:rPr>
        <w:t>سیلان الدمع غالب الأوقات و العور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البطلیوسی الخفاش له أربعة أسماء خفاش و خشاف و خطاف و وطواط و تسمیته خفاشا یحتمل أن یکون مأخوذا من الخفش و الأخفش فی اللغة نوعان ضعیف البصر خلقة و الثانی لعلة حدثت و هو الذی یبصر باللیل دون النهار و فی یوم الغیم دون الصحو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أن الخفاش هو الخطاف فیه نظر و الحق أنه صنفان‌</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و قال قوم الخفاش الصغیر و الوطواط الکبیر و هو لا یبصر فی ضوء القمر و لا فی ضوء النهار و لما کان لا یبصر نهارا التمس الوقت الذی لا یکون فیه ظلمة و لا ضوء و هو قریب غروب الشمس لأنه وقت هیجان البعوض فإن البعوض یخرج ذلک الوقت یطلب قوته و هو دماء الحیوان و الخفاش یطلب الطعم‌</w:t>
      </w:r>
      <w:r>
        <w:rPr>
          <w:rStyle w:val="FootnoteAnchor"/>
          <w:rtl w:val="true"/>
        </w:rPr>
        <w:footnoteReference w:id="1413"/>
      </w:r>
      <w:r>
        <w:rPr>
          <w:rFonts w:ascii="IRNazanin" w:hAnsi="IRNazanin" w:eastAsia="IRNazanin"/>
          <w:color w:val="111111"/>
          <w:sz w:val="28"/>
          <w:sz w:val="28"/>
          <w:szCs w:val="28"/>
          <w:rtl w:val="true"/>
          <w:lang w:bidi="fa-IR"/>
        </w:rPr>
        <w:t>فیقع طالب رزق علی طالب رزق و الخفاش لیس هو من الطیر فی شی‌ء لأنه ذو أذنین و أسنان و خصیتین‌</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و یحیض و یطهر و یضحک کما یضحک الإنسان و یبول کما تبول ذوات الأربع و یرضع ولده و لا ریش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 لما کان الخفاش هو الذی خلقه عیسی بن مریم علیه السلام بإذن الله تعالی کان مباینا لصنعة الله تعالی و لهذا جمیع الطیر تقهره و تبغضه فما کان منها یأکل اللحم أکله و ما لا یأکل اللحم قتله فلذلک لا یطیر إلا لیلا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لم یخلق عیسی علیه السلام غیره لأنه أکمل الطیر خلقا و هو أبلغ فی القدرة لأن له ثدیا و أسنانا و أذنا</w:t>
      </w:r>
      <w:r>
        <w:rPr>
          <w:rStyle w:val="FootnoteAnchor"/>
          <w:rtl w:val="true"/>
        </w:rPr>
        <w:footnoteReference w:id="1415"/>
      </w:r>
      <w:r>
        <w:rPr>
          <w:rFonts w:ascii="IRNazanin" w:hAnsi="IRNazanin" w:eastAsia="IRNazanin"/>
          <w:color w:val="111111"/>
          <w:sz w:val="28"/>
          <w:sz w:val="28"/>
          <w:szCs w:val="28"/>
          <w:rtl w:val="true"/>
          <w:lang w:bidi="fa-IR"/>
        </w:rPr>
        <w:t>و قیل إنما طلبوا خلق الخفاش لأنه من أعجب الطیر</w:t>
      </w:r>
      <w:r>
        <w:rPr>
          <w:rStyle w:val="FootnoteAnchor"/>
          <w:rtl w:val="true"/>
        </w:rPr>
        <w:footnoteReference w:id="1416"/>
      </w:r>
      <w:r>
        <w:rPr>
          <w:rFonts w:ascii="IRNazanin" w:hAnsi="IRNazanin" w:eastAsia="IRNazanin"/>
          <w:color w:val="111111"/>
          <w:sz w:val="28"/>
          <w:sz w:val="28"/>
          <w:szCs w:val="28"/>
          <w:rtl w:val="true"/>
          <w:lang w:bidi="fa-IR"/>
        </w:rPr>
        <w:t xml:space="preserve">إذ هو لحم و دم یطیر بغیر ریش و هو شدید الطیران سریع التقلب </w:t>
      </w:r>
      <w:bookmarkStart w:id="1068" w:name="pg13937_137093"/>
    </w:p>
    <w:p>
      <w:pPr>
        <w:pStyle w:val="BookText"/>
        <w:rPr/>
      </w:pPr>
      <w:bookmarkEnd w:id="1068"/>
      <w:r>
        <w:rPr>
          <w:rFonts w:ascii="IRNazanin" w:hAnsi="IRNazanin" w:eastAsia="IRNazanin"/>
          <w:color w:val="111111"/>
          <w:sz w:val="28"/>
          <w:sz w:val="28"/>
          <w:szCs w:val="28"/>
          <w:rtl w:val="true"/>
          <w:lang w:bidi="fa-IR"/>
        </w:rPr>
        <w:t>یقتات بالبعوض و الذباب و بعض الفواکه و هو مع ذلک موصف بطول العمر فیقال إنه أطول عمرا من النسر و من حمار الوحش و تلد أنثاه ما بین ثلاثة أفراخ و سبعة و کثیرا ما یسفد و هو طائر فی الهواء و لیس فی الحیوان ما یحمل ولده غیره و القرد و الإنسان و یحمله تحت جناحه و ربما قبض علیه بفیه و هو من حنوه علیه و إشفاقه علیه و ربما أرضعت الأنثی ولدها و هی طائرة و فی طبعه أنه متی أصابه ورق الدلب حذر و لم یطر و یوصف بالحمق و من ذلک إذا قیل له أطرق کری التصق بالأرض‌</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مصدرش حسور است به معنی خسته شدن برای طولانی بودن فاصله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که کس دیگری را خسته کردم و بنابراین هم متعدی می‌شود و هم بدون تعدی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معنی خستگی و تعب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حقیقت و پایان آن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بازداشتن و در لفظ حکمش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عزت و سلطنت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چیزی است که وجودش تحق پیدا کرده است و یا به معنی چیزی است که حقیقتا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از دیدنی‌ها درست تر و روشن‌تر است برای این است که شناخت او به وسیله عقل و یقینی است و اشتباهی که در محسوسات رخ می‌دهد در شناخت او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بازداشتن است و مانع میان دو چیز و پایان یک چیز و گوشه آن را می‌گویند و در زبان اهل منطق تعریف یک چیز به وسیله ذاتیات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در اینجا یا اثبات پایان و طرف است که مستلزم شباهت به اجسام است یا حدّ منطقی است و قول نخست مناسب‌تر با زبان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اندازه گیری ثابت کردن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 از آفریدن با تمثیل، ایجاد آفریده‌ها بر منوال آنچه غیر او آفریده است می‌باشد یا این که منظور این است که برای آفریده هایش مثالی قبل از ایجاد به مانند آنچه معمار تصویر آنچه را می‌خواهد بسازد در نظر می‌گیرد،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مشوره بر وزن مفعله از جمله او را به فلان کار اشاره نمود به معنی امر کردن وی به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مشُوره و شوری هم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معونه بر وزن مفعله از فعل اعانه و تعوین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به پایان رسیدن آفرینش رسیدن هر مخلوق به کمالی است که خدا از او خواسته است یا بیرون آمدن تمام آنچه خواسته است از عدم به وجود به محض فرمان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کرد به معنی این است که خضوع کرد و اقرار نمود و در فرمانبرداری شتاب کرد و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بعدی به منزله تفسیر برای اذعان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اذعان داخل شدنش در زیر قدرت الهی و توانایی نداشتن وی برای خودداری نمودن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از برای اجابت است؛ همان گونه که سخن ایشان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مخالفت بر 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برای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کلام حضرت این گونه نیامده بود، مناسب‌تر بود که رد ننمودند توضیح برای اجابت و به مخالفت برنخاستند توضیح برای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که این مطلب اشاره به تسبیح موجودات با زبان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قول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چیز نیست مگر اینکه در حال ستایش، تسبیح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لطیفه است و آن چیزی است که کوچک و نازک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عجیبه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نیز جمعش عجائب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و عجب جمع بسته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غامض ضد واضح است و هر چیزی را می‌گویند که مأخذ آن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وصف حال خفاش اظهار شگفتی از مخالف بودن او با همه جانوران در گرفته بودن او نسبت به روشنی و اشاره به پنهان بودن سبب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گرفته بودن بسته شدن چشم او در روشنی است و این برای این است که روح نوری او بر اثر گرمی روز تحلیل می‌رود و خنکی شب آن را جبران می‌کند و دید او را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ظاهر بیشتر مناسبت دارد این است که اثر گرمی تنها نیست وگرنه باید در روز زمستانی مگر در زمان گرمی روز چشمش بسته نشود و در آغاز روز تابستانی نیز چشمش بسته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سببش ناتوانی نیروی دید است و یک نوع تضاد و نفرت میان او و روشنی مانند عجزی که در دیده های دیگر در برابر قرص خورشید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نفرت از کجا است؟ امری پنهان است و این همان منشأ تعجبی است که در سخن آن حضرت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خفاش‌ها برگردد و مضافی در تقدیر نباشد و بنابراین مراد از گرفته بودن او آن چیزی است که منشا پنهان شدن خود خفاش در 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پنهان شدن هم بر اثر ندیدن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بد دیدن در روز یا در شب یا در روز و شب یا به معنی کوری است و معنی این است که چگونه درمانده و کور می‌شود از اینکه مدد بگیرد، یعنی کمک بگیرد و خود را تقویت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راه‌های معاش و راه‌های وی در سیر کردن و سود بردن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آنچه از راه‌های سود بردن می‌شناسد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بازداشتن و رد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درخشش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سبحه به معنی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سبحات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زیبایی‌های آن است، زیرا وقتی صورت زیبایی را ببینی، تسبیح خدا را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را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پوشاند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مخفی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آشکاری و وضوح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بامداد ابلج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بامدادی است که آشکاری آن واضح است یعنی آفتاب در آن طلوع کرده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جوهری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بُلجه به معنی ابتدای روشنایی صبح است و بَلجه هم وارد شده است و من این را در کلام عرب ندیده‌ام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درخشش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تألق و ائتلق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اینکه درخشان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سدل الثوب سدله و أسدله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گستردن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چشم از بالا و پایین را می‌گویند و بر اجفان و جفون و اجفن جمع بسته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چشم است و چنانچه در بعضی نسخه‌ها هست به حداق هم جمع بسته می‌شود و به احداق هم جمع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شدن پلک‌هایش به جهت بسته بودن و تأثیر پذیری قوه بینایی خفاش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تحلیل رفتن روح حامل قوه بینایی سبب خواب نیز هست و بنابراین این پهن شدن نوعی از خواب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أسدف 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تاریک شدن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جمع سَدَف است که به معنی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اسداف به ظلمت برای مبالغه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تاریکی ابتدای شب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شگفتی از حالت او در دیدن و جستجوی روزی برخلاف تمام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خورشید کنایه از تاریکی آن یا آنچه از افق‌ها که آن را می‌پوشند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کنار زدن به معنی طلوع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سفیدی از هر چیز و سفیدی صبح و سفیدی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ضِباب جمع 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وِجار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او است که به آن پناهنده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عادت‌های سوسمار بیرون آمدن از لانه‌اش در هنگام طلوع خورشید برای رو به رو شدن با نور به خلاف خفاش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مُؤق به معنای گوشه چشم از سمتی است که برابر بینی قرار می‌گیرد و آن همان محل جاری شدن اشک بعد از خروج از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مخالف بینی از چشم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جملگی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مُؤق و مَأق آن گوشه ای از چشم را می‌گویند که رو به روی بینی است و آنکه رو به روی گیجگاه است را لحاظ می‌نامند و مأقی لهجه ای از برای مُؤق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قطاع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مأقی بر وزن فعلی است و عده ای اشتباه کرده‌اند و آن را از وزن مفعل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بلکه یاء در انتهای مأقی برای الحاق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مأقی بر وزن مفعل نیست، زیرا میم در آن اصلی و یاء در آخر آن تنها برای الحاق اضافه شده است و به جهت اینکه فعلِی وزن نادری است و نظیر ندارد، آن را به مفعل ملحق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بنا بر توهم بر مآقی جمع بسته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 آن و در آن زندگی می‌شود و مصدرِ به معنای زندگانی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مناسب اینجا است، معنی اول است و در آنچه بعدا می‌آید، معنی دوم مناسب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نفس به وسیله آن سکونت و آرامش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است که شیء در جایی مستقر شد و اسم آن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پاره ای از یک چیز است و بر وزن فعیله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گرفته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تشظت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عصا تکه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شظایا جمع بسته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آنچه در زیر پر پرندگان قرار می‌گیرد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عَلَم است و نقش و نگار لباس و علامت و نشانه چیزی 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تاکیدی برای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از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آن‌ها نازک نیستند این است که نه آنچنان نازکند که به نهایت نازکی رسیده باشند و نه به نهایت محکمی رسیده‌اند؛ تا این که نشکنند و در هنگام پرواز سنگینی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لجأ إلی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است که پناه برد و پناهنده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ارتفاع نگرفتن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اطراف آن است که به آن‌ها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نهوض حرکت کردن با ایستادن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است که بال گشود تا پرواز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در آن صلاح آن نهفته است و ضد تباهی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آفریننده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گذشت و در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اشیاء را بر منوال آفریننده ای که قبل از او بوده است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را بر اساس مقتضی حکمت و مصلحت ابداع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مفرد خفافیش است که در شب پرواز می‌کند و شکل و وصف عجیبی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چشم و تنگی 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چشم ریز و دید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کسی است که شب کوری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هوای ابری و در غیر آفتاب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روز می‌بیند و شب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عمش ناتوانی دید با جاری شدن اشک در بیشتر اوقات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بطلیوسی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چهار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خشاف، خطّاف و وطواط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خفاش از خفش باز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کم دید مادر زاد و دومی کم دید به واسطه بیماری که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کسی است که در شب و در غیر روز و در روز ابری و در غیر روز آفتابی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خفاش خطاف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مورد اعتراض است و حق این است که این دو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کوچک و وطواط درشت است و او در روشنی ماه و خورشید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در روشنی روز نمی بیند، وقتی را می‌خواهد که نه تاریک و نه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هنگام غروب خورشید است، زیرا پشه‌ها در جوش و خروشند و برای به دست آوردن خوراک خود که خون جاندار است،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هم برای جستن روزی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غذاخواهی به جان غذاخواهی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به هیچ وجه از پرنده‌ها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گوش و دندان دارد و دو خایه دارد و حیض می‌بیند و پاک می‌شود و مانند انسان می‌خندد و مانند چهارپا ادرار می‌کند و بچه شیر می‌دهد و پر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مفسران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پره را عیسی بن مریم علیه السّلام به فرمان خدا آفرید، از ساخته‌های خدای تعالی جدا گردید و از این رو همه پرنده ها به او زور می‌گویند و او را دشمن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گوشت خوار او را می‌خورد و هر پرنده دیگر هم او را می‌کُشد و از این رو جز در شب پرواز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چون او در آفرینش کامل‌ترین پرنده‌ها است، غیر او را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او بالاترین قدرت را می‌خواهد، چون پستان و دندان و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جهت از او ساختن خُفاش را خواستند که خفاش شگفت‌ترین پرنده‌ها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عبارت از گوشت و خون است و بدون پر و به شدت می‌پرد و به سرعت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پشه و مگس و برخی از میوه ها تغذیه می‌کند و با این همه به عمر دراز وصف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از کرکس و گورخر درازتر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اش از سه تا هفت جوجه می‌زاید و بسیار ممکن است که در حالی که میان هوا پرواز می‌کند، جفت‌گیری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جانوران جانوری که فرزندش را جا به جا کند به جز او و میمون و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فرزندش را در زیر بالش جا به 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می‌شود که او را به دندان می‌گیرد که از روی مهر بسیار و محبتی است که نسبت به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ماده در حال پرواز بچه‌اش را شیر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طبع او این است که هنگامی که برگ درخت چنار ببیند، به آن می‌خورد و می‌ترسد و از پرواز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حماقت موصوف است، از این رو هنگامی که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اطرق 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زیر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می‌چسبد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69" w:name="__RefHeading___Toc232614_3381743652"/>
      <w:bookmarkStart w:id="1070" w:name="_Toc460"/>
      <w:bookmarkEnd w:id="1069"/>
      <w:r>
        <w:rPr>
          <w:rtl w:val="true"/>
        </w:rPr>
        <w:t xml:space="preserve">باب </w:t>
      </w:r>
      <w:r>
        <w:rPr/>
        <w:t>14</w:t>
      </w:r>
      <w:r>
        <w:rPr>
          <w:rtl w:val="true"/>
        </w:rPr>
        <w:t xml:space="preserve"> </w:t>
      </w:r>
      <w:r>
        <w:rPr>
          <w:rtl w:val="true"/>
        </w:rPr>
        <w:t>البوم</w:t>
      </w:r>
      <w:bookmarkEnd w:id="1070"/>
    </w:p>
    <w:p>
      <w:pPr>
        <w:pStyle w:val="Heading4"/>
        <w:numPr>
          <w:ilvl w:val="3"/>
          <w:numId w:val="1"/>
        </w:numPr>
        <w:rPr/>
      </w:pPr>
      <w:bookmarkStart w:id="1071" w:name="__RefHeading___Toc232616_3381743652"/>
      <w:bookmarkStart w:id="1072" w:name="_Toc461"/>
      <w:bookmarkEnd w:id="1071"/>
      <w:r>
        <w:rPr>
          <w:rtl w:val="true"/>
        </w:rPr>
        <w:t>روایات</w:t>
      </w:r>
      <w:bookmarkEnd w:id="1072"/>
    </w:p>
    <w:p>
      <w:pPr>
        <w:pStyle w:val="Heading5"/>
        <w:numPr>
          <w:ilvl w:val="4"/>
          <w:numId w:val="1"/>
        </w:numPr>
        <w:rPr/>
      </w:pPr>
      <w:bookmarkStart w:id="1073" w:name="__RefHeading___Toc232618_3381743652"/>
      <w:bookmarkStart w:id="1074" w:name="_Toc462"/>
      <w:bookmarkEnd w:id="1073"/>
      <w:r>
        <w:rPr>
          <w:rtl w:val="true"/>
        </w:rPr>
        <w:t>«</w:t>
      </w:r>
      <w:r>
        <w:rPr/>
        <w:t>1</w:t>
      </w:r>
      <w:r>
        <w:rPr>
          <w:rtl w:val="true"/>
        </w:rPr>
        <w:t>»</w:t>
      </w:r>
      <w:bookmarkEnd w:id="1074"/>
    </w:p>
    <w:p>
      <w:pPr>
        <w:pStyle w:val="BookText"/>
        <w:rPr/>
      </w:pPr>
      <w:r>
        <w:rPr>
          <w:rFonts w:ascii="Amiri" w:hAnsi="Amiri" w:eastAsia="Amiri" w:cs="Amiri"/>
          <w:color w:val="111111"/>
          <w:sz w:val="28"/>
          <w:sz w:val="28"/>
          <w:szCs w:val="28"/>
          <w:rtl w:val="true"/>
          <w:lang w:bidi="ar-SA"/>
        </w:rPr>
        <w:t>کَامِلُ الزِّیَارَةِ، عَنْ مُحَمَّدِ بْنِ الْحَسَنِ بْنِ الْوَلِیدِ وَ جَمَاعَةِ مَشَایِخِی عَنْ سَعْدِ بْنِ عَبْدِ اللَّهِ عَنِ الْیَقْطِینِیِّ عَنْ صَفْوَانَ عَنِ الْحُسَیْنِ بْنِ أَبِی غُنْدَرٍ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فِی الْبُومَةِ فَقَالَ هَلْ أَحَدٌ مِنْکُمْ رَآهَا نَهَاراً</w:t>
      </w:r>
      <w:r>
        <w:rPr>
          <w:rStyle w:val="FootnoteAnchor"/>
          <w:rtl w:val="true"/>
        </w:rPr>
        <w:footnoteReference w:id="1418"/>
      </w:r>
      <w:r>
        <w:rPr>
          <w:rFonts w:ascii="Amiri" w:hAnsi="Amiri" w:eastAsia="Amiri" w:cs="Amiri"/>
          <w:color w:val="111111"/>
          <w:sz w:val="28"/>
          <w:sz w:val="28"/>
          <w:szCs w:val="28"/>
          <w:rtl w:val="true"/>
          <w:lang w:bidi="ar-SA"/>
        </w:rPr>
        <w:t>قِیلَ لَهُ لَا تَکَادُ تَظْهَرُ بِالنَّهَارِ وَ لَا تَظْهَرُ إِلَّا لَیْلًا قَالَ أَمَا إِنَّهَا لَمْ تَزَلْ تَأْوِی الْعُمْرَانَ فَلَمَّا أَنْ قُتِلَ الْحُسَیْنُ علیه السلام آلَتْ عَلَی نَفْسِهَا أَنْ لَا تَأْوِیَ الْعُمْرَانَ أَبَداً وَ لَا تَأْوِیَ إِلَّا الْخَرَابَ فَلَا تَزَالُ نَهَارَهَا صَائِمَةً حَزِینَةً حَتَّی یَجُنَّهَا اللَّیْلُ فَإِذَا جَنَّهَا اللَّیْلُ فَلَا تَزَالُ تَرِنُّ عَلَی الْحُسَیْنِ علیه السلام حَتَّی تُصْبِحَ‌</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غندر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در باره جغد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احدی از شما آن را در روز دیده است؟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در روز ظاهر نشده و تنها در شب پیدا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حیوان پیوسته در خرابه‌ها مسکن گرفته و در آبادی نمی‌آید، جهتش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حسین علیه السّلام شهید شدند، این حیوان به واسطه قسم بر خود حتم نمود که ابدا در آبادی سکنی نکرده و منزلش تنها در خرابه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در روز روزه دار و حزین است تا شب فرا برسد و وقتی شب در آمد، از ابتدای آن تا صبح بر مصیبت حضرت امام حسین علیه السّلام زمزمه و نوحه‌سرایی و مرثیه‌خوانی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232620_3381743652"/>
      <w:bookmarkStart w:id="1076" w:name="_Toc463"/>
      <w:bookmarkEnd w:id="1075"/>
      <w:r>
        <w:rPr>
          <w:rtl w:val="true"/>
        </w:rPr>
        <w:t>«</w:t>
      </w:r>
      <w:r>
        <w:rPr/>
        <w:t>2</w:t>
      </w:r>
      <w:r>
        <w:rPr>
          <w:rtl w:val="true"/>
        </w:rPr>
        <w:t>»</w:t>
      </w:r>
      <w:bookmarkEnd w:id="107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حَکِیمِ بْنِ دَاوُدَ بْنِ حَکِیمٍ عَنْ سَلَمَةَ عَنِ الْحُسَیْنِ بْنِ عَلِیِّ بْنِ صَاعِدٍ الْبَرْبَرِیِّ وَ کَانَ قَیِّماً لِقَبْرِ الرِّضَا علیه السلام قَالَ 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فَقَالَ لِی مَا یَقُولُ النَّاسُ قَالَ قُلْتُ جُعِلْتُ فِدَاکَ جِئْنَا نَسْأَلُکَ قَالَ فَقَالَ تُرَی هَذِهِ الْبُومَةُ</w:t>
      </w:r>
      <w:r>
        <w:rPr>
          <w:rStyle w:val="FootnoteAnchor"/>
          <w:rtl w:val="true"/>
        </w:rPr>
        <w:footnoteReference w:id="1420"/>
      </w:r>
      <w:r>
        <w:rPr>
          <w:rFonts w:ascii="Amiri" w:hAnsi="Amiri" w:eastAsia="Amiri" w:cs="Amiri"/>
          <w:color w:val="111111"/>
          <w:sz w:val="28"/>
          <w:sz w:val="28"/>
          <w:szCs w:val="28"/>
          <w:rtl w:val="true"/>
          <w:lang w:bidi="ar-SA"/>
        </w:rPr>
        <w:t xml:space="preserve">کَانَتْ عَلَی عَهْدِ جَدِّی رَسُولِ اللَّهِ صلی الله علیه و آله تَأْوِی الْمَنَازِلَ وَ الْقُصُورَ وَ الدُّورَ </w:t>
      </w:r>
      <w:bookmarkStart w:id="1077" w:name="pg13937_137094"/>
    </w:p>
    <w:p>
      <w:pPr>
        <w:pStyle w:val="BookText"/>
        <w:rPr/>
      </w:pPr>
      <w:bookmarkEnd w:id="1077"/>
      <w:r>
        <w:rPr>
          <w:rFonts w:ascii="Amiri" w:hAnsi="Amiri" w:eastAsia="Amiri" w:cs="Amiri"/>
          <w:color w:val="111111"/>
          <w:sz w:val="28"/>
          <w:sz w:val="28"/>
          <w:szCs w:val="28"/>
          <w:rtl w:val="true"/>
          <w:lang w:bidi="ar-SA"/>
        </w:rPr>
        <w:t>وَ کَانَتْ إِذَا أَکَلَ النَّاسُ الطَّعَامَ تَطِیرُ فَتَقَعُ أَمَامَهُمْ فَیُرْمَی إِلَیْهَا بِالطَّعَامِ وَ تُسْقَی ثُمَّ تَرْجِعُ إِلَی مَکَانِهَا وَ لَمَّا قُتِلَ الْحُسَیْنُ بْنُ عَلِیٍّ علیهما السلام خَرَجَتْ مِنَ الْعُمْرَانِ إِلَی الْخَرَابِ وَ الْجِبَالِ وَ الْبَرَارِی وَ قَالَتْ بِئْسَ الْأُمَّةُ أَنْتُمْ قَتَلْتُمْ ابْنَ نَبِیِّکُمْ وَ لَا آمَنُکُمْ عَلَی نَفْسِی‌</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صاعد بربری که قیّم و متصدّی قبر حضرت امام رضا علیه 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من نقل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رضا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جغد را می‌بینی؟ مردم چه می‌گویند؟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که از شما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جغد در عصر جدّم رسول خدا صلی اللَّه علیه و آله در منازل و قصرها و خانه‌ها سکنی داشت و هر وقت مردم مشغول خوردن طعام بودند، این حیوان پر می‌زد و در مقابل ایشان خود را می‌رساند و مردم طعام و غذا جلویش می‌ریختند و این حیوان طعام خورده و از آب خود را سیراب می‌کرد و سپس به منزلش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حضرت حسین بن علی علیهما السّلام شهید شدند، از شهر و آبادی خارج گشت و در خرابه‌ها و کوه‌ها و بیابان‌ها مکان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امّتی شما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 پیامبر خود را کشتید و من نسبت به نفس خود از شما در امان نیستم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8" w:name="__RefHeading___Toc232622_3381743652"/>
      <w:bookmarkStart w:id="1079" w:name="_Toc464"/>
      <w:bookmarkEnd w:id="1078"/>
      <w:r>
        <w:rPr>
          <w:rtl w:val="true"/>
        </w:rPr>
        <w:t>«</w:t>
      </w:r>
      <w:r>
        <w:rPr/>
        <w:t>3</w:t>
      </w:r>
      <w:r>
        <w:rPr>
          <w:rtl w:val="true"/>
        </w:rPr>
        <w:t>»</w:t>
      </w:r>
      <w:bookmarkEnd w:id="1079"/>
    </w:p>
    <w:p>
      <w:pPr>
        <w:pStyle w:val="BookText"/>
        <w:rPr/>
      </w:pPr>
      <w:r>
        <w:rPr>
          <w:rFonts w:ascii="Amiri" w:hAnsi="Amiri" w:eastAsia="Amiri" w:cs="Amiri"/>
          <w:color w:val="111111"/>
          <w:sz w:val="28"/>
          <w:sz w:val="28"/>
          <w:szCs w:val="28"/>
          <w:rtl w:val="true"/>
          <w:lang w:bidi="ar-SA"/>
        </w:rPr>
        <w:t>وَ مِنْهُ، عَنْ مُحَمَّدِ بْنِ جَعْفَرٍ الرَّزَّازِ عَنِ ابْنِ أَبِی الْخَطَّابِ عَنِ ابْنِ فَضَّالٍ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الْبُومَةَ لَتَصُومُ النَّهَارَ فَإِذَا أَفْطَرَتْ تَدَلَّهَتْ‌</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عَلَی الْحُسَیْنِ علیه السلام حَتَّی تُصْبِحَ‌</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جغد روز را روزه می‌گیرد و هنگامی که افطار می‌کند، قلبش در مصائب حضرت حسین بن علی علیهما السّلام محزون و افسرده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تا صبح فرا برسد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0" w:name="__RefHeading___Toc232624_3381743652"/>
      <w:bookmarkStart w:id="1081" w:name="_Toc465"/>
      <w:bookmarkEnd w:id="1080"/>
      <w:r>
        <w:rPr>
          <w:rtl w:val="true"/>
        </w:rPr>
        <w:t>بیان</w:t>
      </w:r>
      <w:bookmarkEnd w:id="1081"/>
    </w:p>
    <w:p>
      <w:pPr>
        <w:pStyle w:val="BookText"/>
        <w:rPr/>
      </w:pPr>
      <w:r>
        <w:rPr>
          <w:rFonts w:ascii="IRNazanin" w:hAnsi="IRNazanin" w:eastAsia="IRNazanin"/>
          <w:color w:val="111111"/>
          <w:sz w:val="28"/>
          <w:sz w:val="28"/>
          <w:szCs w:val="28"/>
          <w:rtl w:val="true"/>
          <w:lang w:bidi="fa-IR"/>
        </w:rPr>
        <w:t>تدلهت کذا فی أکثر النسخ بالدال المهملة و فی القاموس الدله و الدلهة محرکة و الدلوة ذهاب الفؤاد من هم و نحوه و دلهه العشق بکذا تدلیها فتدله و المدله کمعظم الساهی القلب الذاهب العقل من عشق و نحوه و فی بعض النسخ بالواو و فی القاموس الوله محرکة الحزن و ذهاب العقل حزنا و الحیرة و الخوف وله کورث و وجل و وعد فهو ولهان و واله و توله و اتله و هی ولهی و والهة و واله و میلاه شدیدة الحزن و الجزع علی ولدها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قلب بر اثر غصه یا غیر آن از خود بی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دلهه العشق بکذا تدلیها فتدله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قلبش بر اثر عشق و مانند آن دچار فراموشی و عقلش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با واو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از بین رفتن خرد بر اثر آن و حیرت و ترس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فرزند خود ناراحتی و فریاد شدید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کسی ولهان و واله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چنین کسی ولهی و والهه و واله و میلاه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232626_3381743652"/>
      <w:bookmarkStart w:id="1083" w:name="_Toc466"/>
      <w:bookmarkEnd w:id="1082"/>
      <w:r>
        <w:rPr>
          <w:rtl w:val="true"/>
        </w:rPr>
        <w:t>«</w:t>
      </w:r>
      <w:r>
        <w:rPr/>
        <w:t>4</w:t>
      </w:r>
      <w:r>
        <w:rPr>
          <w:rtl w:val="true"/>
        </w:rPr>
        <w:t>»</w:t>
      </w:r>
      <w:bookmarkEnd w:id="1083"/>
    </w:p>
    <w:p>
      <w:pPr>
        <w:pStyle w:val="BookText"/>
        <w:rPr/>
      </w:pPr>
      <w:r>
        <w:rPr>
          <w:rFonts w:ascii="Amiri" w:hAnsi="Amiri" w:eastAsia="Amiri" w:cs="Amiri"/>
          <w:color w:val="111111"/>
          <w:sz w:val="28"/>
          <w:sz w:val="28"/>
          <w:szCs w:val="28"/>
          <w:rtl w:val="true"/>
          <w:lang w:bidi="ar-SA"/>
        </w:rPr>
        <w:t>الْکَامِلُ، عَنْ عَلِیِّ بْنِ الْحُسَیْنِ عَنْ سَعْدِ بْنِ مُوسَی بْنِ عُمَرَ عَنِ الْحَسَنِ بْنِ عَلِیٍّ الْمِیثَمِیِّ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یَعْقُوبَ رَأَیْتَ بُومَةً قَطُّ تَنَفَّسُ بِالنَّهَارِ فَقَالَ لَا قَالَ وَ تَدْرِی لِمَ ذَلِکَ قَالَ لَا قَالَ لِأَنَّهَا تَظَلُّ یَوْمَهَا صَائِمَةً فَإِذَا جَنَّهَا اللَّیْلُ أَفْطَرَتْ عَلَی مَا رُزِقَتْ ثُمَّ لَمْ تَزَلْ تَرَنَّمُ عَلَی الْحُسَیْنِ علیه السلام حَتَّی تُصْبِحَ‌</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میثمی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 به حال دیده ای که جغدی در روز تنفس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طول روز را این حیوان روزه دار بوده و وقتی شب فرا رسد، افطار کرده و از آنچه خداوند منّان روزی او کرده استفاده نموده سپس پیوسته تا صبح می‌دمد، بر مصائب حضرت حسین بن علی علیهما السّلام زمزمه نموده و نوحه سرایی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232628_3381743652"/>
      <w:bookmarkStart w:id="1085" w:name="_Toc467"/>
      <w:bookmarkEnd w:id="1084"/>
      <w:r>
        <w:rPr>
          <w:rtl w:val="true"/>
        </w:rPr>
        <w:t>بیان</w:t>
      </w:r>
      <w:bookmarkEnd w:id="108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تنفس کذا فی أکثر النسخ بالنون و الفاء و کأنه کنایة عن التصویت و الترنم و لا یبعد أن یکون تنغش بالنون و الغین المعجمة قال فی القاموس النغش تحرک الشی‌ء من مکانه کالانتغاش و التنغش و کل طائر أو هامة تحرک فی مکانه فقد تنغش</w:t>
      </w:r>
      <w:r>
        <w:rPr>
          <w:rFonts w:eastAsia="IRNazanin" w:cs="IRNazanin"/>
          <w:color w:val="111111"/>
          <w:sz w:val="28"/>
          <w:szCs w:val="28"/>
          <w:rtl w:val="true"/>
          <w:lang w:bidi="fa-IR"/>
        </w:rPr>
        <w:t xml:space="preserve">. </w:t>
      </w:r>
      <w:bookmarkStart w:id="1086" w:name="pg13937_137095"/>
    </w:p>
    <w:p>
      <w:pPr>
        <w:pStyle w:val="BookText"/>
        <w:rPr/>
      </w:pPr>
      <w:bookmarkEnd w:id="10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کنایه از صدا در آوردن و زمزمه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تنفس تنغش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 چیزی از مکانش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انتغاش و تنغش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پرنده یا جنبنده ای که حرکت کند، تنغش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7" w:name="__RefHeading___Toc232630_3381743652"/>
      <w:bookmarkStart w:id="1088" w:name="_Toc468"/>
      <w:bookmarkEnd w:id="1087"/>
      <w:r>
        <w:rPr>
          <w:rtl w:val="true"/>
        </w:rPr>
        <w:t>«</w:t>
      </w:r>
      <w:r>
        <w:rPr/>
        <w:t>5</w:t>
      </w:r>
      <w:r>
        <w:rPr>
          <w:rtl w:val="true"/>
        </w:rPr>
        <w:t>»</w:t>
      </w:r>
      <w:bookmarkEnd w:id="1088"/>
    </w:p>
    <w:p>
      <w:pPr>
        <w:pStyle w:val="BookText"/>
        <w:rPr/>
      </w:pPr>
      <w:r>
        <w:rPr>
          <w:rFonts w:ascii="Amiri" w:hAnsi="Amiri" w:eastAsia="Amiri" w:cs="Amiri"/>
          <w:color w:val="111111"/>
          <w:sz w:val="28"/>
          <w:sz w:val="28"/>
          <w:szCs w:val="28"/>
          <w:rtl w:val="true"/>
          <w:lang w:bidi="ar-SA"/>
        </w:rPr>
        <w:t>دَلَائِلُ الطَّبَرِیِّ، عَنِ الْحَسَنِ بْنِ عَلِیٍّ الْوَشَّاءِ عَنْ عَبْدِ الصَّمَدِ بْنِ بَشِیرٍ عَنْ عَطِیَّةَ أَخِی أَبِی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 السلام فِی مَسْجِدِ الرَّسُولِ صلی الله علیه و آله إِذْ أَقْبَلَ أَعْرَابِیٌّ عَلَی لَقُوحٍ‌</w:t>
      </w:r>
      <w:r>
        <w:rPr>
          <w:rStyle w:val="FootnoteAnchor"/>
          <w:rtl w:val="true"/>
        </w:rPr>
        <w:footnoteReference w:id="1425"/>
      </w:r>
      <w:r>
        <w:rPr>
          <w:rFonts w:ascii="Amiri" w:hAnsi="Amiri" w:eastAsia="Amiri" w:cs="Amiri"/>
          <w:color w:val="111111"/>
          <w:sz w:val="28"/>
          <w:sz w:val="28"/>
          <w:szCs w:val="28"/>
          <w:rtl w:val="true"/>
          <w:lang w:bidi="ar-SA"/>
        </w:rPr>
        <w:t>لَهُ فَعَقَلَهُ ثُمَّ دَخَلَ فَضَرَبَ بِبَصَرِهِ یَمِیناً وَ شِمَالًا کَأَنَّهُ طَائِرُ الْعَقْلِ فَهَتَفَ بِهِ أَبُو جَعْفَرٍ علیه السلام فَلَمْ یَسْمَعْهُ فَأَخَذَ کَفّاً مِنْ حَصًی فَحَصَبَهُ‌</w:t>
      </w:r>
      <w:r>
        <w:rPr>
          <w:rStyle w:val="FootnoteAnchor"/>
          <w:rtl w:val="true"/>
        </w:rPr>
        <w:footnoteReference w:id="1426"/>
      </w:r>
      <w:r>
        <w:rPr>
          <w:rFonts w:ascii="Amiri" w:hAnsi="Amiri" w:eastAsia="Amiri" w:cs="Amiri"/>
          <w:color w:val="111111"/>
          <w:sz w:val="28"/>
          <w:sz w:val="28"/>
          <w:szCs w:val="28"/>
          <w:rtl w:val="true"/>
          <w:lang w:bidi="ar-SA"/>
        </w:rPr>
        <w:t>فَأَقْبَلَ الْأَعْرَابِیُّ حَتَّی نَزَلَ بَیْنَ یَدَیْهِ فَقَالَ لَهُ یَا أَعْرَابِیُّ مِنْ أَیْنَ أَقْبَلْتَ قَالَ مِنْ أَقْصَی الْأَرْضِ فَقَالَ لَهُ أَبُو جَعْفَرٍ الْأَرْضُ أَوْسَعُ مِنْ ذَلِکَ فَمِنْ أَیْنَ أَقْبَلْتَ قَالَ مِنْ أَقْصَی الدُّنْیَا وَ مَا خَلْفِی مِنْ شَیْ‌ءٍ أَقْبَلْتُ مِنَ الْأَحْقَافِ قَالَ أَیُّ الْأَحْقَافِ قَالَ أَحْقَافُ عَادٍ قَالَ یَا أَعْرَابِیُّ فَمَا مَرَرْتَ بِهِ فِی طَرِیقِکَ قَالَ مَرَرْتُ بِکَذَا فَقَالَ أَبُو جَعْفَرٍ علیه السلام وَ مَرَرْتَ بِکَذَا قَالَ الْأَعْرَابِیُّ نَعَمْ قَالَ أَبُو جَعْفَرٍ علیه السلام وَ مَرَرْتَ بِکَذَا فَلَمْ یَزَلْ یَقُولُ الْأَعْرَابِیُّ إِنِّی مَرَرْتُ وَ یَقُولُ لَهُ أَبُو جَعْفَرٍ علیه السلام وَ مَرَرْتَ بِکَذَا إِلَی أَنْ قَالَ لَهُ أَبُو جَعْفَرٍ فَمَرَرْتَ بِشَجَرَةٍ یُقَالُ لَهُ شَجَرَةُ الرِّقَاقِ قَالَ فَوَثَبَ الْأَعْرَابِیُّ عَلَی رِجْلَیْهِ ثُمَّ صَفَقَ بِیَدِهِ وَ قَالَ وَ اللَّهِ مَا رَأَیْتُ</w:t>
      </w:r>
    </w:p>
    <w:p>
      <w:pPr>
        <w:pStyle w:val="BookText"/>
        <w:rPr/>
      </w:pPr>
      <w:r>
        <w:rPr>
          <w:rFonts w:ascii="Amiri" w:hAnsi="Amiri" w:eastAsia="Amiri" w:cs="Amiri"/>
          <w:color w:val="111111"/>
          <w:sz w:val="28"/>
          <w:sz w:val="28"/>
          <w:szCs w:val="28"/>
          <w:rtl w:val="true"/>
          <w:lang w:bidi="ar-SA"/>
        </w:rPr>
        <w:t>رَجُلًا أَعْلَمَ بِالْبِلَادِ مِنْکَ أَ وَطِئْتَهَا قَالَ لَا یَا أَعْرَابِیُّ وَ لَکِنَّهَا عِنْدِی فِی کِتَابٍ یَا أَعْرَابِیُّ إِنَّ مِنْ وَرَائِکُمْ لَوَادِیاً یُقَالُ لَهُ الْبَرَهُوتُ تَسْکُنُهُ الْبُومُ وَ الْهَامُ یُعَذَّبُ فِیهِ أَرْوَاحُ الْمُشْرِکِینَ إِلَی یَوْمِ الْقِیَامَةِ</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اخی ابی عوّام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در مسجد رسول خدا صلی اللَّه علیه و آله بودم که ناگهان یک اعرابی بر نره شترش رسید و به آن زانو بند زد و به مسجد آمد و به راست و چپ نگاه کرد؛ چنان که گویا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او را ندا داد و او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کف دست سنگ ریزه برداشت و به او 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تا اینکه در برابرش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وسیع‌تر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جهان و پشت سر من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احقاف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احقاف؟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در راهت به چه گذشتی؟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چیز گذشتی؟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فلان چیز گذشتی؟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اعرابی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گذشتم و امام باقر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چیز گذشتی؟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درختی به نام رقاق گذشتی؟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اعرابی به دو پای آن حضرت پرید و دست به دست حضرت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مردی را داناتر از تو به سرزمین‌ها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آنجاها پا نهاده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اعرابی، ولی این‌ها نزد من در کتابی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شما بیابانی است که آن را برهوت می‌گویند و جغد در آن ساکن است و ارواح مشرکان تا روز قیامت در آن عذاب می‌کشد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9" w:name="__RefHeading___Toc232632_3381743652"/>
      <w:bookmarkStart w:id="1090" w:name="_Toc469"/>
      <w:bookmarkEnd w:id="1089"/>
      <w:r>
        <w:rPr>
          <w:rtl w:val="true"/>
        </w:rPr>
        <w:t>«</w:t>
      </w:r>
      <w:r>
        <w:rPr/>
        <w:t>6</w:t>
      </w:r>
      <w:r>
        <w:rPr>
          <w:rtl w:val="true"/>
        </w:rPr>
        <w:t>»</w:t>
      </w:r>
      <w:bookmarkEnd w:id="1090"/>
    </w:p>
    <w:p>
      <w:pPr>
        <w:pStyle w:val="BookText"/>
        <w:rPr/>
      </w:pPr>
      <w:r>
        <w:rPr>
          <w:rFonts w:ascii="IRNazanin" w:hAnsi="IRNazanin" w:eastAsia="IRNazanin"/>
          <w:color w:val="111111"/>
          <w:sz w:val="28"/>
          <w:sz w:val="28"/>
          <w:szCs w:val="28"/>
          <w:rtl w:val="true"/>
          <w:lang w:bidi="fa-IR"/>
        </w:rPr>
        <w:t>حیاة الحیوان، البوم بضم الباء طائر یقع علی الذکر و الأنثی حتی تقول صدی أو قیادا</w:t>
      </w:r>
      <w:r>
        <w:rPr>
          <w:rStyle w:val="FootnoteAnchor"/>
          <w:rtl w:val="true"/>
        </w:rPr>
        <w:footnoteReference w:id="142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فیختص بالذکر کنیة الأنثی أم الخراب و أم الصبیان و یقال لها غراب اللیل و من طبعها أن تدخل علی کل طائرة فی وکره و تخرجه منه و تأکل فراخه و بیضه و هی قویة السلطان فی اللیل لا یحتملها شی‌ء من الطیر و لا تنام اللیل فإذا رآها الطیر فی النهار قتلوها و نتفوا ریشها للعداوة التی بینها و بینهم و من </w:t>
      </w:r>
    </w:p>
    <w:p>
      <w:pPr>
        <w:pStyle w:val="BookText"/>
        <w:rPr/>
      </w:pPr>
      <w:r>
        <w:rPr>
          <w:rFonts w:ascii="IRNazanin" w:hAnsi="IRNazanin" w:eastAsia="IRNazanin"/>
          <w:color w:val="111111"/>
          <w:sz w:val="28"/>
          <w:sz w:val="28"/>
          <w:szCs w:val="28"/>
          <w:rtl w:val="true"/>
          <w:lang w:bidi="fa-IR"/>
        </w:rPr>
        <w:t>أجل ذلک صار الصیادون یجعلونها تحت شباکهم لیقع لهم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المسعودی عن الجاحظ أن البومة لا تطیر</w:t>
      </w:r>
      <w:r>
        <w:rPr>
          <w:rStyle w:val="FootnoteAnchor"/>
          <w:rtl w:val="true"/>
        </w:rPr>
        <w:footnoteReference w:id="1429"/>
      </w:r>
      <w:r>
        <w:rPr>
          <w:rFonts w:ascii="IRNazanin" w:hAnsi="IRNazanin" w:eastAsia="IRNazanin"/>
          <w:color w:val="111111"/>
          <w:sz w:val="28"/>
          <w:sz w:val="28"/>
          <w:szCs w:val="28"/>
          <w:rtl w:val="true"/>
          <w:lang w:bidi="fa-IR"/>
        </w:rPr>
        <w:t>بالنهار خوفا من أن تصاب بالعین لحسنها و جمالها و لما تصور فی نفسها أنها أحسن الطیر لم تظهر إلا باللیل و تزعم العرب فی أکاذیبها أن الإنسان إذا مات أو قتل یتصور</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نفسه فی صورة طائر یصرخ علی قبره مستوحشة لجسدها و البوم أصناف و کلها تحب الخلوة بنفسها</w:t>
      </w:r>
      <w:r>
        <w:rPr>
          <w:rStyle w:val="FootnoteAnchor"/>
          <w:rtl w:val="true"/>
        </w:rPr>
        <w:footnoteReference w:id="1431"/>
      </w:r>
      <w:r>
        <w:rPr>
          <w:rFonts w:ascii="IRNazanin" w:hAnsi="IRNazanin" w:eastAsia="IRNazanin"/>
          <w:color w:val="111111"/>
          <w:sz w:val="28"/>
          <w:sz w:val="28"/>
          <w:szCs w:val="28"/>
          <w:rtl w:val="true"/>
          <w:lang w:bidi="fa-IR"/>
        </w:rPr>
        <w:t>و التفرد و فی أصل طبعها عداوة الغربان و فی تاریخ ابن النجار أن کسری قال لعامل له صد لی شر الطیر و اشوه بشر الوقود و أطعمه شر الناس فصاد بومة و شواها بحطب الدفلی و أطعمها ساعیا و فی سراج الملوک لأبی بکر الطرطوسی أن عبد الملک بن مروان أرق‌</w:t>
      </w:r>
      <w:r>
        <w:rPr>
          <w:rStyle w:val="FootnoteAnchor"/>
          <w:rtl w:val="true"/>
        </w:rPr>
        <w:footnoteReference w:id="143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لیلة فاستدعی سمیرا</w:t>
      </w:r>
      <w:r>
        <w:rPr>
          <w:rStyle w:val="FootnoteAnchor"/>
          <w:rtl w:val="true"/>
        </w:rPr>
        <w:footnoteReference w:id="1433"/>
      </w:r>
      <w:r>
        <w:rPr>
          <w:rFonts w:ascii="IRNazanin" w:hAnsi="IRNazanin" w:eastAsia="IRNazanin"/>
          <w:color w:val="111111"/>
          <w:sz w:val="28"/>
          <w:sz w:val="28"/>
          <w:szCs w:val="28"/>
          <w:rtl w:val="true"/>
          <w:lang w:bidi="fa-IR"/>
        </w:rPr>
        <w:t xml:space="preserve">له یحدثه فکان فیما حدثه به أن قال یا أمیر المؤمنین کان بالموصل بومة و بالبصرة بومة فخطبت بومة الموصل إلی بومة البصرة بنتها لابنها فقالت بومة البصرة لا أفعل إلا أن تجعل لی صداقها مائة ضیعة خراب فقالت بومة الموصل لا أقدر علی ذلک الآن و لکن إن دام والینا علینا سلمه الله تعالی سنة واحدة فعلت ذلک فاستیقظ لها عبد الملک و جلس للمظالم و أنصف الناس بعضهم عن بعض و تفقد أمر الولاة و رأیت فی بعض المجامیع بخط بعض العلماء الأکابر أن المأمون أشرف یوما من قصره فرأی رجلا قائما و بیده فحمة و هو یکتب بها علی حائط قصره فقال المأمون </w:t>
      </w:r>
    </w:p>
    <w:p>
      <w:pPr>
        <w:pStyle w:val="BookText"/>
        <w:rPr/>
      </w:pPr>
      <w:r>
        <w:rPr>
          <w:rFonts w:ascii="IRNazanin" w:hAnsi="IRNazanin" w:eastAsia="IRNazanin"/>
          <w:color w:val="111111"/>
          <w:sz w:val="28"/>
          <w:sz w:val="28"/>
          <w:szCs w:val="28"/>
          <w:rtl w:val="true"/>
          <w:lang w:bidi="fa-IR"/>
        </w:rPr>
        <w:t>لبعض خدمه اذهب إلی ذلک الرجل فانظر ما کتب‌</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و ائتنی به فبادر الخادم إلی الرجل مسرعا و قبض علیه و تأمل ما کتب فإذا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قصر جمع فیک الشوم و اللوم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یعشش فی أرکانک البوم</w:t>
      </w:r>
    </w:p>
    <w:p>
      <w:pPr>
        <w:pStyle w:val="BookText"/>
        <w:rPr/>
      </w:pPr>
      <w:r>
        <w:rPr>
          <w:rFonts w:ascii="IRNazanin" w:hAnsi="IRNazanin" w:eastAsia="IRNazanin"/>
          <w:color w:val="111111"/>
          <w:sz w:val="28"/>
          <w:sz w:val="28"/>
          <w:szCs w:val="28"/>
          <w:rtl w:val="true"/>
          <w:lang w:bidi="fa-IR"/>
        </w:rPr>
        <w:t>یوما یعشش فیک البوم من فرحی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أکون أول من یرعاک مرغوم‌</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ثم إن الخادم قال له أجب أمیر المؤمنین فقال له الرجل سألتک بالله لا تذهب بی إلیه فقال الخادم لا بد من ذلک‌</w:t>
      </w:r>
      <w:r>
        <w:rPr>
          <w:rStyle w:val="FootnoteAnchor"/>
          <w:rtl w:val="true"/>
        </w:rPr>
        <w:footnoteReference w:id="1436"/>
      </w:r>
      <w:r>
        <w:rPr>
          <w:rFonts w:ascii="IRNazanin" w:hAnsi="IRNazanin" w:eastAsia="IRNazanin"/>
          <w:color w:val="111111"/>
          <w:sz w:val="28"/>
          <w:sz w:val="28"/>
          <w:szCs w:val="28"/>
          <w:rtl w:val="true"/>
          <w:lang w:bidi="fa-IR"/>
        </w:rPr>
        <w:t>فلما مثله بین یدی المأمون أعلمه بما کتب فقال له المأمون ویلک ما حملک علی هذا قال یا أمیر المؤمنین إنه لن یخفی علیک ما حواه قصرک هذا من خزائن الأموال و الحلی و الحلل و الطعام و الشراب و الفرش و الأوانی و الأمتعة و الجواری و الخدم و غیر ذلک مما یقصر عنه وصفی و یعجز عنه فهمی و إنی یا أمیر المؤمنین قد مررت علیه الآن و أنا فی غایة من الجوع و الفاقة فوقفت متفکرا فی أمری فقلت فی نفسی هذا القصر عامر عال و أنا جائع و لا فائدة لی فیه فلو کان خرابا و مررت به لم أعدم منه رخامة أو خشبة أو مسمارا أبیعه و أتقوت بثمنه أ و ما علم أمیر المؤمنین 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یکن للمرء فی دولة امرئ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و لا حظ تمنی زوالها</w:t>
      </w:r>
    </w:p>
    <w:p>
      <w:pPr>
        <w:pStyle w:val="BookText"/>
        <w:rPr/>
      </w:pPr>
      <w:r>
        <w:rPr>
          <w:rFonts w:ascii="IRNazanin" w:hAnsi="IRNazanin" w:eastAsia="IRNazanin"/>
          <w:color w:val="111111"/>
          <w:sz w:val="28"/>
          <w:sz w:val="28"/>
          <w:szCs w:val="28"/>
          <w:rtl w:val="true"/>
          <w:lang w:bidi="fa-IR"/>
        </w:rPr>
        <w:t>و ما ذاک من بغض له‌</w:t>
      </w:r>
      <w:r>
        <w:rPr>
          <w:rStyle w:val="FootnoteAnchor"/>
          <w:rtl w:val="true"/>
        </w:rPr>
        <w:footnoteReference w:id="1437"/>
      </w:r>
      <w:r>
        <w:rPr>
          <w:rFonts w:ascii="IRNazanin" w:hAnsi="IRNazanin" w:eastAsia="IRNazanin"/>
          <w:color w:val="111111"/>
          <w:sz w:val="28"/>
          <w:sz w:val="28"/>
          <w:szCs w:val="28"/>
          <w:rtl w:val="true"/>
          <w:lang w:bidi="fa-IR"/>
        </w:rPr>
        <w:t>غیر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یرجی سواها فهو یهوی انتقالها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 یا غلام أعطه ألف دینار ثم قال له هی لک فی کل سنة ما دام قصرنا عامرا بأهله‌</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 xml:space="preserve">. </w:t>
      </w:r>
      <w:bookmarkStart w:id="1091" w:name="pg13937_137098"/>
    </w:p>
    <w:p>
      <w:pPr>
        <w:pStyle w:val="BookText"/>
        <w:rPr/>
      </w:pPr>
      <w:bookmarkEnd w:id="10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 پرنده‌ای است که بر مذکر و مونث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بگویی صدی یا قیاد که مختص به نر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ماده ام الخراب و ام الصبیان است و آن را کلاغ شب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وی این است که بر هر پرنده ای در لانه‌اش داخل می‌شود و او را از آشیانه اش می‌راند و جوجه‌ها و تخمش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 نیرومند است و هیچ پرنده ای تاب او را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نمی خوابد و در روز هر پرنده او را ببیند، به جهت عداوتی که میان او و دیگر پرنده ها است، او را می‌کشد و پرش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شکارچیان آن را زیر دام خود می‌نهند تا پرنده در آن 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از جاحظ نقل کرده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روز نمی پرد که مبادا برای خوبی و زیبایی‌اش چشم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خود را زیباترین پرنده می‌داند، جز در شب پرواز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دروغ‌های خود می‌پندارند هنگامی که انسان می‌میرد یا کشته می‌شود، خود را در حالی که نسبت به تنش هراسناک است، به صورت پرنده‌ای می‌بیند که بر قبرش شیون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جغد چند دسته دارد و همه نوع آن خلوت و تنهایی را دوست دارند و در اصل طبع او دشمنی با کلاغ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ابن نجار است که خسرو به کارگزارش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پرنده را برایم شکار کن و با بدترین آتش افروز کباب کن و به بدترین مردم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جغدی شکار کرد و با هیزم خرزهره کباب کرد و به سخن چین 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سراج الملوک ابی بکر طرطوسی است که یک شب عبد الملک بن مروان بی خواب شد و داستان گویی خواست که برایش داستانی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داستان‌هایی که به او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جغدی بود و در بصره جغدی و جغد موصل دختر جغد بصره را برای پسرش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صد مزرعه ویرانه مهریه‌اش قرار بدهی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موصل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حکمران خدا به او سلامت بدهد یک سال بر سر کار بماند، 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به این جهت بیدار شد و برای دادجویی‌ها نشست و داد مردم را از یک دیگر گرفت و از کارگزاران بازجویی و بازرسی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مجموعه به خط یکی از دانشمندان بزرگ دیدم که یک روز مأمون از کاخش سر به زیر انداخت و دید مردی پای کاخ ایستاده و زغالی به دست دارد و بر دیوار کاخ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یک پیشخدمت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این مرد ببین چه می‌نویسد و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پیشخدمت شتابان نزد آن مرد رفت و او را گرفت و در نوشته او اندیشه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 شومی و پستی جمع شده است تا آن گاه که در پایه‌های تو جغد خانه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جغدها در تو لانه بگیرند، از شادی‌ام اولین کسی خواهم بود که در حالی که تو مغلوب شده ای خبر مرگ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پیشخدمت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را پذیرا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مرا نزد او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از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در برابر مأمون آوردند، آنچه را نوشته بود به مأمون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 کار واداشته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آنچه در کاخ تو است از گنجینه های زر و سیم و زیورها و جامه‌های خوب و خوراک و نوشیدنی و فرش و ظروف و کالاها و کنیزان و خدمتکاران و جز آن از آنچه زبانم از وصف آن کوتاه است و فهم من از آن درمانده است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ای امیر المؤمنین، من اکنون که بر آن گذر کردم در نهایت گرسنگی و بینوایی بودم و در کار خود اندیشه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آباد و بلندی است و من گرسنه‌ام و سودی برای من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ویرانه بود و به آن گذر می‌کردم، یک سنگ یا چوب یا میخ به دست می‌آوردم که آن را بفروشم و از بهایش غذایی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 المؤمنین آنچه را شاعر سروده است، نمی داند؟</w:t>
      </w:r>
    </w:p>
    <w:p>
      <w:pPr>
        <w:pStyle w:val="BookText"/>
        <w:rPr/>
      </w:pPr>
      <w:r>
        <w:rPr>
          <w:rFonts w:ascii="IRNazanin" w:hAnsi="IRNazanin" w:eastAsia="IRNazanin"/>
          <w:color w:val="111111"/>
          <w:sz w:val="28"/>
          <w:sz w:val="28"/>
          <w:szCs w:val="28"/>
          <w:rtl w:val="true"/>
          <w:lang w:bidi="fa-IR"/>
        </w:rPr>
        <w:t>اگر فردی را در دولت یک نفر نصیب و بهره ای نباشد، زوال آن دولت را آرزو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برای دشمنی با آن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دولت غیر او را می‌خواهد و به خاطر همین انتقال او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اشرفی طلا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کاخ ما به وجود اهلش آباد است، هر سال همین نصیب را 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92" w:name="__RefHeading___Toc232634_3381743652"/>
      <w:bookmarkStart w:id="1093" w:name="_Toc470"/>
      <w:bookmarkEnd w:id="1092"/>
      <w:r>
        <w:rPr>
          <w:rtl w:val="true"/>
        </w:rPr>
        <w:t>کلمة المحقّق</w:t>
      </w:r>
      <w:bookmarkEnd w:id="109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 الطیبین الطاهرین و بعد فقد وفّقنا الله تبارک و تعالی لتصحیح هذا الجزء من کتاب بحار الأنوار و هو الجزء الستّون حسب تجزئتنا قد بذلنا الجهد و المجهود فی تصحیحه و تنمیقه و مقابلته بالنسخ و بمصادره و علّقنا علیه تعلیقاً مختصراً تتمیماً لما لم یذکره المصنّف من غریب الغة و غیره و تبیاناً لما اختلف فی مصادره من نصوصه و کان المرجع فی تصحیحنا مضافا إلی النسخة المطبوعة المعروفة بطبعة أمین الضرب و النسخة المعروفة بطبعة الخونساریّ</w:t>
      </w:r>
    </w:p>
    <w:p>
      <w:pPr>
        <w:pStyle w:val="BookText"/>
        <w:rPr/>
      </w:pPr>
      <w:r>
        <w:rPr>
          <w:rFonts w:ascii="IRNazanin" w:hAnsi="IRNazanin" w:eastAsia="IRNazanin"/>
          <w:color w:val="111111"/>
          <w:sz w:val="28"/>
          <w:sz w:val="28"/>
          <w:szCs w:val="28"/>
          <w:rtl w:val="true"/>
          <w:lang w:bidi="fa-IR"/>
        </w:rPr>
        <w:t xml:space="preserve">نسخة مخطوطة أرسلها الفاضل المحترم السیّد جلال الدین الأرمویّ دامت توفیقاته استکتبها أبو القاسم الرضویّ الموسویّ الخونساریّ فی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نشکر الله تعالی علی توفیقنا لذلک و نسأله المزید من توفیقه و إفضاله إنّه ذو الفضل العظیم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الربانیّ الشیرازیّ عفی عنه و عن والدیه ربیع الأوّل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094" w:name="pg13937_137099"/>
    </w:p>
    <w:p>
      <w:pPr>
        <w:pStyle w:val="BookText"/>
        <w:rPr/>
      </w:pPr>
      <w:bookmarkEnd w:id="10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95" w:name="__RefHeading___Toc232636_3381743652"/>
      <w:bookmarkStart w:id="1096" w:name="_Toc471"/>
      <w:bookmarkEnd w:id="1095"/>
      <w:r>
        <w:rPr>
          <w:rtl w:val="true"/>
        </w:rPr>
        <w:t>کلمة المصحّح</w:t>
      </w:r>
      <w:bookmarkEnd w:id="1096"/>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انتهی الجزء الثامن من المجلّد الرابع عشر کتاب السماء و العالم من بحار الأنوار الجامعة لدرر أخبار الأئمة الأبرار و هو الجزء الواحد و الستّون حسب تجزئتنا من هذه الطبعة النفیسة الرائقة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قابلناه علی النسخة الّتی صحّحها الفاضل الخبیر الشیخ عبد الرحیم الربانیّ المحترم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1097" w:name="pg13937_137100"/>
    </w:p>
    <w:p>
      <w:pPr>
        <w:pStyle w:val="BookText"/>
        <w:rPr/>
      </w:pPr>
      <w:bookmarkEnd w:id="10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98" w:name="__RefHeading___Toc232638_3381743652"/>
      <w:bookmarkStart w:id="1099" w:name="_Toc472"/>
      <w:bookmarkEnd w:id="1098"/>
      <w:r>
        <w:rPr>
          <w:rtl w:val="true"/>
        </w:rPr>
        <w:t>فهرس ما فی هذا الجزء من الأبواب</w:t>
      </w:r>
      <w:bookmarkEnd w:id="109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أبواب الحیوان و أصنافها و أحوالها و أحکامها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عموم أحوال الحیوان و أصنافها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أحوال الأنعام و منافعها و مضارّها و اتّخاذها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البحیرة و أخواتها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نادر فی رکوب الزوامل و الجلّالات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آداب الحلب و الرعی و فیه بعض النوادر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علل تسمیة الدوابّ و بدء خلقها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ارتباط الدوابّ و بیان أنواعها و ما فیه شؤمها و برکتها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حق الدابّة علی صاحبها و آداب رکوبها و حملها و بعض النوادر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إخصاء الدوابّ و کیّها و تعرقبهاو الإضرار بها و بسائر الحیوانات و التحریش بینها و آداب إنتاجها و بعض النوادر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النحل و النمل و سائر ما نهی عن قتله من الحیوانات و ما یحلّ قتله منها من الحیّات و العقارب و الغربان و غیرها و النهی عن حرق الحیوانات و تعذیبها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القبّرة و العصفور و أشباههما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الذباب و البقّ و البرغوث و الزنبور و الخنفساء و القملة و القرد و الحلم و أشباهها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الخفّاش و غرائب خلقه و عجائب أمره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البوم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ان الکلاب امة من الأمم لامرت بقتلها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امثالا لنا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أنّه تعالی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عن أربعة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خشاش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واحد و هو حشرات الأرض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امثالنا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یوصل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ولغ فیه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ذکرنا ما یکفی فی صدق حصول المماثلة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الجماء جمع الاجم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الکبش لا قرن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القرناء جمع الاقرن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قرنان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اصابه بقرنه و انتطح الکبشان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نطح احدهما الآخر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نطحت عنزان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الحدیث ینتهی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 و بعده من کلام الطبرسیّ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الاقتصاص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حجة أخری و هی انه تعالی مالک لکل المحدثات، و المالک یحسن تصرفه فی ملک نفسه من غیر حاجة الی العوض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حشره عقلا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الایلام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آلمهما بالامراض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لمأکله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أن یکون العوض دائما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الاجرة منقطعة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الاجرة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الانقیاد للّه تعالی و الخضوع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لا یترجح</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المصنّف من هنا إلی آخر کلامه باختصار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الطیران فیه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یسهل بسببها خرقه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تعالی هو المسبب لذلک لا جرم صحت هذه الإضافة إلی اللّه تعالی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تکون علی حالة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هذه الأشیاء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أن یکون المراد منه أنّها تنطق بالتسبیح و تتکلم 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العجائب و الغرائب فی خلقهم أکثر و هی العقل و النطق و الفهم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اختصار، و تمامه علی 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الطَّیْرُ 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فلقائل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وجه اتصال هذا بما قبله؟ و الجواب انه سبحانه لما ذکر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ذکر اللّه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 من النسّاخ</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الملائکة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مخلوقون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من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تدب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فیخرج عنه الملائکة و الجن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یستوف القسمة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للإنسان ذلک و کذا للسمک فلوس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صالحا للذب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الإنسان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بدل التنفس فی الهواء التنشق المائی فهو یقبل الماء الی باطنه ثمّ یرده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هنا قسم آخر فهو علی 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ما مکانه و غذاؤه مائی و لکن یتنفس من الهواء مثل السلحفاة المائیة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مأواها میاه الأنهار الجاریة و بعضها میاه البطائح و بعضها مأواها میاه البحر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نحو آخر من مسامه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فبعضها مأواه شق و بعضها حفر و بعضها مأواه قلة رابیة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الاحتیال لتصید و منافستها فیه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النحل و النمل و بعض الغرانیق یشارک الإنسان فی ذلک لکن النحل و الکراکی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نسخة المصنّف کانت ناقصة،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 منه ما هو انسی بالطبع کالانسان و منه ما هو انسی بالمولد کالهرة و الفرس، و منه ما هو انسی بالقسر کالفهد، و منه ما لا یأنس کالنمر، و المستأنس بالقسر منه ما یسرع استئناسه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الإنسان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بعضها ردی‌ء الحرکات مغتال کالحیة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مغتال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ردی‌ء الحرکات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متباه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التحفظ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تلد أنثاه حیوانا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کالنحل و العنکبوت فانها تلد دودا، ثمّ ان أعضاءه تستکمل بعده، و بعضها تناسله بأن تبیض انثاه بیضا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عن فاعل مختار قدیر قهار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من جنسه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توخی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تعمده و تطلبه دون سواه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تنبهت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بعید فی الغایة، و کأنّ قائل ذلک لما لم یتیسر له فهم الآیة تمسک بذلک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الرخمة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أبقع یشبه النسر فی الخلقة، و کنیتها أم جعران و أم رسالة و أم عجیبة و أم کبیر، و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هذا الطائر انه لا یرضی من الجبال الا بالموحش منها و لا من الاماکن الا باسحقها و ابعدها من اماکن اعدائه و لا من الهضاب الا بصخورها، و الأنثی منه لا تمکن من نفسها غیر ذکرها و تبیض بیضة واحدة و ربما أتأمت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الببغاء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اخضر یسمی بالدرة و الطوطی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تفقده الهدهد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فتطیعه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عقل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 میاه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یطیر یمشی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کل شی‌ء یمشی فهو طائر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صغر شخصه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الحیوان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داووا مرضاکم بالصدقة، و ادفعوا أبواب البلاء بالدعاء و حصنوا اموالکم بالزکاة فانه ما یصاد ما تصید من الطیر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نهیق الحمیر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فانهن یرون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صدر و ذیل ترکهما المصنّف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عمیرة العبسی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فیربطنی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سأجیئ فتربطنی أنت بیدک کما کنت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الکتاب و مصدره اقتضها و 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اصطادها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فکلمه النبیّ صلّی اللّه علیه و آله فی بیعها لیشتریها منه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آخره الموت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الحداءة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الدبسی بفتح الدال و کسر السین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منسوب الی دبس الرطب، و هو قسم من الحمام البری و لونه الدکنة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ذکر الیمام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 و هی اسم جنس یقع علی الذکر و الأنثی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السمانی تقول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حیاة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السوذنیق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الشفنین بکسر الشین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متولد بین نوعین مأکولین و عده الجاحظ فی أنواع الحمام و بعضهم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تسمیه العامّة الیمام و صوته فی الترنم کصوت الرباب و فیه تحزین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الحدیث فی الخرائج المطبوع، و الذی یستفاد من مواضع من البحار أن النسخة المطبوعة من الخرائج مختصر من نسخة المصنّف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التثنیة بازیان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نوع آخر کالحداء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التیه و الکبر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القر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بشق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الحدأ</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الناس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کالرئیس لها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مفتوحتان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لینم بما یسمع من الاخبار و یتناول مأکوله برجله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الببغاء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الحباری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السوذنیق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اشتکی إلی اللّه تعالی الوحشة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تقدم الید الیمنی و الرجل الیسری، و من طبها التودد و التأنس و تجتر و تبعر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الشجر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الرعی منها بسهولة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و المناقب، و لعله وهم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التقی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بن علیّ بن فضال عن عبد اللّه بن بکیر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فیه سقط، و الحسن بن فضال ای الحسن بن علیّ بن فضال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الذی یستقی علیه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ای کبرت سنه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انکم اردتم نحره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دعوه فدعوه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هو محمّد بن الحسن شنبولة القمّیّ الأشعریّ المعدود من أصحاب الرضا علیه السلام، و الروایة مرسلة، و رواه الصفار فی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الحسین عن العباس بن معروف عن أبی القاسم الکوفیّ عن محمّد بن الحسن بن محمّد بن عمران زرعة عن سماعة عن ابی بصیر عن رجل، و رواه أیضا الطبریّ فی دلائل الإمامة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بن معروف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و ما فی البصائر مصحفان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الحسن بن محمّد بن عمران بن عبد اللّه الأشعریّ بقرینة روایته عن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اسناد دلائل الإمامة أیضا سقط و ارسال راجعه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فضال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رزأ الرجل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 منه شیئا مهما کان ای نقصه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یوجد فی البصائر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دلائل الإمامة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اختصار و فی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اللّه علیکم کل حقّ غصبتم علیه و کل غائب و کل سبب ترجونه و غفر إلخ</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ارزقه الشهادة علی ظهری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صفة خلق أصناف الحیوان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هامش طبعة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فالویل لمن أنکر المختلفات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سائر النسخ و المصدر خالیة عنها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یعنو 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کفل له برزقه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بما یوافقها من الرزق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 لابن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بقوة حذقها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الندی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الیبس فیعم الماء کانه یرید ان اللّه جعل من الطیر ما تثبت ارجله فی الماء و منه ما لا یمشی الأعلی الأرض الیابسة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الحدیث فی النسخة المطبوعة التی عندی من الشهاب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نسخة کتاب الضوء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ذلک الأصل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العلل لمحمّد بن إبراهیم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تحملنا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النار برد الماء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طیر اللیل و هو الصدی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من البوم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کلام الراوی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 بنملة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تنغمت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أبا الدرداء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الحدیث علی ما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أبو محمّد هارون بن موسی بن احمد التلعکبری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العباس أحمد بن محمّد بن سعید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علی بن حسن بن علیّ بن فضال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حکیم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عمی عبد الملک بن حکیم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غرابة لان الأنبیاء علیهم السلام عندنا معصومون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الحسن بن أبان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تعتع فی حملها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إله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الخیاطة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التوحید من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الصیاغة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الخیاطة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معایشهم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مدمجة ای انضم بعضها الی بعض قال الجوهریّ دمج الشی‌ء دموجا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فی الشی‌ء و استحکم فیه، و ادمجت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الففته فی ثوب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مدبحة بالباء و الحاء المهملة و لعلّ المراد معوجة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دبح تدبیحا ای بسط ظهره و طأطأ رأسه، و هو تصحیف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بعض النسخ</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البراثن من السباع و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الأصابع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البرثن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تقیمها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جعلت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 و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اماتها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القبج بالقاف و الباء المفتوحین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یشبه الحجل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التوحید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لتتهیأ</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مسخرة للإنسان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الحوائج</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توحید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تجتاحهم، و لعله الصحیح ای تستأصلهم و تهلکهم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نکی ینکی نکایة العدو و فی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بالقتل و الجرح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مقمعة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ضیعت علیهم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دفع الهجوم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ذب الذعار عنه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التوحید من البحار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تسقط فیه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ملقی علی وجهه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مستقبلا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الازدراد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لیرسله و یرخیه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یقال لها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اشترگاوپلنگ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شحج البغل او 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او غلظ صوته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الغیاطل جمع الغیطل و هو الشجر الکثیر الملتف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یشیر إلیه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خلق کذلک لان یکون عبرة للإنسان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 و فی التوحید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لو لا فضیلة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 اللّه بها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الفصل الصحیح الذی یصلح لان یکون فاصلا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التوحید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البست قوائمها الاظلاف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خلع کسوته إذا شاء</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المسحة من الجمال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الغربان جمع الغراب، و القطا جمع القطاة طائر فی حجم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الاوز جمع الاوزة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مائی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الوزة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الکراکی جمع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کبیر أغبر اللون طویل العنق و الرجلین، ابتر الذنب، قلیل اللحم، یأوی الی الماء احیانا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کلها لا یری منها شی‌ء إذا ماتت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تواروا و اختفوا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جودة الرأی و الحذق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المکر و الاحتیال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قطعا طوالا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النملة الصغیرة الحمراء</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یقطع الکسفرة و یقسمها ارباعا لما الهم من ان نصفها أیضا ینبت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یحفر قریته بقوائمه و هی ست، فإذا حفرها جعل فیها تعاریج لئلا یجری إلیها ماء المطر، و ربما اتخذ قریة فوق قریة بسبب ذلک، و انما یفعل ذلک خوفا علی ما یدخره من البلل، و من عجائبه اتخاذ القریة تحت الأرض و فیها منازل و دهالیز و غرف و طبقات معلقة یملؤها حبوبا و ذخائر للشتاء</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 دبیبا رقیقا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فیما لا مخلص منه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و فی 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اداره، و یحتمل أن یکون مصحفا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تزدرأ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المصنّف فی تفسیر الحدیث فی کتاب التوحید الازدراء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الاحتقار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ینقص من قدر المعنی النفیس تمثیله بالشی‌ء الحقیر، قال الفیروزآبادی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یبتلعه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التوحید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هو فعل یشهد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من فعله یشهد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الوکر بفتح الواو و سکون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اخثرت 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ترکته خاثرا، و ذلک إذا لم تذبه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لیغتذی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المستحسفة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 و فی کتاب التوحید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حبس حصین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 للطیر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کالمعدة للإنسان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اوعی 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فی الوعاء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و الاضطراب و الاختلاط، و فی بعض النسخ بالزای المعجمة، و الأول أظهر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الثوب و یکون من کل لون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التدرج و التذرج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حسن الصورة ارقش طویل الذنب، و الجمع تدارج، و أوردنا کلام الدمیری فی کتاب التوحید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علیه السلام بالامتزاج الطبیعة التی یقولها القائلون باستناد الموجودات إلیها فی زماننا هذا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السلوک جمع السلک و هو جمع السلکة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الخیط یخاط بها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خطوات رقیقات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یخاف منه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قدر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ینال بالهوینا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 و الرفق و هی تصغیر الهونی، و الهونی تأنیث الاهون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جمع الهامة نوع من البوم الصغیر تألف القبور و الاماکن الخربة و تنظر من کل مکان، اینما درت ادارت رأسها، و تسمی أیضا الصدی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تتساقط علیه و تتابع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یحیض و یطهر و یضحک کما یضحک الإنسان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زبله إذا طلی به علی القوابی قلعها، و ذکر لاجزائه الأخری خواصا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ان طبخ رأسه فی اناء او حدید بدهن زنبق و یغمر فیه مرارا حتّی یتهری و یصفی ذاک الدهن عنه و یدهن به صاحب النقرس و الفالج القدیم و الارتعاش و التورم فی الجسد فانه ینفعه ذلک و یبرئه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شائک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خبر یسمع به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تری فی اجتماعه من دقائق الفطنة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دلفت الکتیبة فی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و مشی مسرعا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یئودها ای لا یثقلها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المجذاف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تجری به السفینة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الکلا فی موضعه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یشرب او یکرع بلا تنفس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الاذن الباطن الماضی الی الرأس</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جوانبها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عکف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علیه مواظبا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بتفصیله فی کتاب التوحید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الیاء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تزف علی رأس رسول اللّه صلّی اللّه علیه و آله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تقدم الید الیمنی و الرجل الیسری و من طبعها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الشجر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لتستعین بذلک علی الرعی منها بسهولة قاله القزوینی فی عجائب المخلوقات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الناقة الوحشیة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گاو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و پلنگ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حیوانات مختلفة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حبیب و أبو خلف و أبو ربّه و أبو قشة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الحمی الربع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 و أداف 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 الدواء و السویق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غیر ملتوت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بفیه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فیمتصها و یجعلها علی الجرح</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الثالثة یتشعبان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تشمه و وجد نسیمه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الدخس</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لتستعین به علی السباحة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میت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طبعه الانس بالناس</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کنیته أبو مرداس و هو أیضا نوع من السمک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بدواب البحر ما کانت تفعله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غرابة شدیدة و هو بالقصة اشبه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 عیون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عقرب الحیات و الافاعی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شبک علیه حتّی یضعفه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ذکر الافعال و الضمائر بلفظ المذکر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 النار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ذمّ متخذیها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یألفوا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التوقی منه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الصد عن الانتفاع بها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شکا الی بعبرة و تحمحم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لیس بمکلف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المسائل الطرابلسیات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یطبع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نسخته لیست موجودة عندی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یتحس نفسه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خانق الفهد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حشیش</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الجرجیر البری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الغرنیق بضم الغین و 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ابیض طویل العنق من طیر الماء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الذکر من طیر الماء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الکراکی،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طیر سوداء فی قدر البط</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ضباب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اضطبع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تحت ضبعیه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الثانیة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الثالثة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الرابعة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الخامسة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افلحوا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کلاهما مصحفان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اعیوا و عجزوا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 و بلح علی ای لم اجد عنده شیئا، أو الصحیح</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ابیض طویل العنق من طیر الماء</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طیور سود فی قدر البط</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الغرنوق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کالظباء و بقر الوحش</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خدمها و بوابها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تخرق الماء</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تخرق الماء</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اغنی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 من نشاء أن نأذن له أکلها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الانعام التی حرموا الرکوب و الحمل علیها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الطبرسیّ تلک الوجوه فی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الملبوسات و غیرها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الزرع</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حدبة فی ظهر البعیر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إشارة الی سائر المراکب التی لم تکن موجودة فی ذلک العصر، فتشمل السیارات الموجودة فی عصرنا و ما سیأتی بعد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الحالتین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المراد الی حین یصلح للتمتع و هو بصلاحیة الطرفین فإذا انعدم احدهما او فسد یخرج عن الصلاحیة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أوبارها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البقر خلق مختلف ألوانه کذلک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القوّة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 لو لم نخلقها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رکوب ظهورها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یقتنی به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المصنّف</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المسافات المدیدة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قوة احتمال المداومة علی السیر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لا یجتزئ حیوان آخر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جعلت حملة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فانهم جعلوا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الواحد من ملوکهم إذا أراد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اعطاء مائة بعیر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الجمل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فتعجبنا من قوة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بالمرة الواحدة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الإبل من الحیوانات العجیبة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یتخذ علی ظهره بیت یقعد الإنسان فیه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فی بیته و یتخذ للبیت سقف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بدیع خلقها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ففکر ساعة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 أراد اللّه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انها تعطی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تمنع من أن یهراق</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یخرج الشقشقة و هی الجلدة الحمراء التی یخرجها من جوفه و ینفخ فیها فتظهر من شدقه لا یعرف ما هی ا 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مأوی الشیاطین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مبارکة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سنامه، 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فمسح ذفرییه فسکن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شکا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حرة و اقم احدی حرتی المدینة و هی الشرقیة سمیت برجل من العمالیق اسمه و اقم نزلها فی الدهر الأول، و فی هذه الحرة کانت وقعة الحرة المشهورة فی أیّام یزید بن معاویة فی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أمیر الجیش من قبل یزید مسلم بن عقبة المری و سموه لقبیح صنیعه مسرفا، قدم المدینة فنزل حرة و اقم و خرج إلیه أهل المدینة یحاربونه فکسرهم و قتل من الموالی ثلاثة آلاف و خمسمائة رجل، و من الأنصار الفار و اربعمائة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 و سبعمائة، و من قریش الفا و ثلاثمائة، و دخل جنده المدینة فنهبوا الأموال و سبوا الذرّیة و استباحوا الفروج، و حملت منهم ثمانمائة حرة و ولدن ا 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اعجزه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خطمة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أعجزته و أعجفته و کبر سنه أردت أن تنحره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لکذلک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تبیعه؟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ذلولا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لا قرن له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اعظمها اجساما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التی تنقل علیها الاحمال و ربما کانت اسنمة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بلده یسیر فی مملکته و هو مستخف من الناس</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فغدت فرعت ثمّ راحت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السکینة و الوقار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کالصوف للضأن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المعز</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تسعون نعجة ولی نعجة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تسعون عنزا و لی عنز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اجمعوا کما قال الحافظ انه کبش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تیس و اذ أرادوا المبالغة فی الذم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تیس فی سفینة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کل ذلک جدی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یکون خماسیا و الأنثی خماسیة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یکون سداسیا و الأنثی سداسیة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یکون صالغا و الأنثی کذلک،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صلغ یصلغ صلوغا و الجمع الصلغ بتشدید الصاد و اللام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الحلان و الجلام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 فیهما بالحاء المهملة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خروف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رعی غنما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کنت أرعاها لاهل مکّة بالقراریط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کل شاة بقیراط</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لتکون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خلاف العرب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 کیسه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اشباه ذلک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لتأکلوها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أوائل سورة النحل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حشو</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انها محرمة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الجانب الایسر، و المراد من خیرها لبنها، لانها تحلب و ترکب من الجانب الایسر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عبد اللّه الکوفیّ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جانبها الاشأم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الشؤم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اغرامها لمالکیهن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رواه الصدوق بإسناده عن أبیه عن سعد بن عبد اللّه عن محمّد ابن عیسی عن القاسم بن یحیی عن جده الحسن بن راشد عن أبی بصیر و محمّد بن مسلم عن أبی عبد اللّه عن أبیه عن آبائه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جعلت فداک نری الدوابّ فی بطون ایدیها مثل الرقعتین فی باطن یدیها مثل الکی فای شی‌ء هو؟</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 عن محمّد بن مارد باختلاف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اختلاف لفظی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یقف علیهم ملک فی کل صباح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اختلاف آخر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أتیتک أسألک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مقادیم أمه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عاتیا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منکوسین مقدمها الی مواخر امهاتها و مؤخرها الی مقدم امهاتها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انسلت انسلالا و موضع اعینها فی بطون امهاتها و هاتان النکتتان اللتان بین أیدیها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الیتن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ذلک فی الخبر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 لک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 ذلک، ذاک شاة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بیت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یروح علیهم ثلاثون شاة الا تنزل الملائکة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استقرارها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کان عنده اثنتان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البرکة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سئل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و هم بنو ثعلبة بن سعد بن قیس غزاهم رسول اللّه صلّی اللّه علیه و آله سنة الرابع من الهجرة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المصنّف من الحدیث یوافق الفاظ الاختصاص، و اما البصائر فیخالفه فی الفاظ ففیه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بعیر یرقل حتّی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خرخر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ان ینحره و یبیع لحمه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انا و هو و البعیر الی رسول اللّه صلّی اللّه علیه و آله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 منی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بعه منی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الصفار فی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عن البرقی و إبراهیم بن هاشم عن ابن أبی عمیر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المنیحة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ذلک الأصل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أرسلوه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الضائن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علیه السلام سئل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 کُرْسِیُّهُ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 و الأرض و ما فیهما من مخلوق فی جوف الکرسیّ و له أربعة املاک یحملونه باذن اللّه، فاما ملک منهم فی صورة الآدمیین و هی اکرم الصور علی اللّه و هو یدعو اللّه و یتضرع إلیه و یطلب الشفاعة و الرزق لبنی آدم، و الملک الثانی فی صورة الثور و هو سید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اللّه ما یشبهه و یخاف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اسقط المصنّف من وسط الحدیث و آخره جملة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اختلاف النسخ فی هامشه راجع</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آبائه عن علیّ بن أبی طالب علیه السلام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سأله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ادخلها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فاسترت بالالیة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الشیاطین تختلها و تنفرها و تنهاها و تأمرها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المسفوکة المراقة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العائذ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الذی لا ینقطع</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استصعبت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فکلما لعبت السخلة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الزجاج و هو قول علقمة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یشرب لبنها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فحرمته علینا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لم یحرم شیئا من هذا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الکلینی 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فی 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یدر له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الناقة بکسر الحاء و سکون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ثدیها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اللبن فی الضرع بعد ما حلب أکثره و یستجم درتها ای یکثر ادرارها و انزالها اللبن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الکثرة، و 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و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اللبن فی الضرع</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المرابض جمع المربض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مأوی الغنم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الی الماء</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علان لقب علیّ بن محمّد بن إبراهیم بن ابان الرازیّ الکلینی، و جزم المصنّف بأن علیّ بن محمّد هو علان لمکان روایة الکلینی عنه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فترک الناس میم معد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اخطار الاسفار و الازمان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بن جندب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اخطار الاسفار و الازمان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 برسن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تمسح أعناقها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هالاه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الاخبار الآتیة تدلّ علی ذلک، و فی المصحف الشریف استعمل الجیاد للخیل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عرض علیه بالعشی الصافنات الجیاد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یؤید الروایات التی تدل علی ان اسم الجبل کان جیادا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ابان الأحمر رفعه الی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فی تاریخ نیسابور للحاکم أبی عبد اللّه فی ترجمة ابی جعفر الحسن بن محمّد بن جعفر الزاهد العابد انه روی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فتسمعه الملائکة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نهللک و نکبرک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بالعراب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وحشیة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وحشا فاحتاج إلیها إسماعیل علیه السلام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فامره فصعد علی ابی قبیس ثمّ نادی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المصنّف کتاب المسائل بتمامه فی کتاب الاحتجاجات راجع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المعنی التام للقوة، و اما سائر ما قیل فی معناه فهو من بیان المصداق لا المفهوم الحقیقی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ذلک ان صاحبه یری شابا فیهاب منه، و لذلک ورد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الخضاب ثلاثة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مهیبة فی الحرب، و محبة الی النساء، و یزید فی الباه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محمّد بن عیسی عمن ذکره عن أبی عبد اللّه علیه السلام، و روی عن عبد اللّه بن المغیرة رفعه عن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عن جابر بن عبد اللّه عن رسول اللّه صلّی اللّه علیه و آله کما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الرمی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محمّد بن یحیی عن عمران بن موسی عن الحسن ابن ظریف عن عبد اللّه بن المغیرة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فی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أَعِدُّوا لَهُمْ مَا اسْتَطَعْتُمْ مِنْ قُوَّةٍ وَ مِنْ رِباطِ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حفاظة للدفاع عن حریم الإسلام و منافع المسلمین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الکمیت من الخیل للمذکر و 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لونه بین الأسود و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الاغر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الحدیث</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هو السرف</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المأنة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المغیرة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عبید اللّه المنادی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الصحیح، قال ابن الأثیر فی 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المنادی بضم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الی من ینادی علی الأشیاء التی تباع و الأشیاء الضائعة، و المشهور بهذه النسبة أبو جعفر محمّد بن أبی داود عبید اللّه بن یزید المنادی بغدادیّ مات فی شهر رمضان سنة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کانت ولادته سنة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عیسی بن سوید بن هبیرة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بدیل عن ایاس بن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سوید بن هبیرة عبد الحارث الدیلمیّ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أیاس بن زهیر أن النبیّ صلّی اللّه علیه و آله قال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استأبرت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المؤتبر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ضبطهما فی النهایة بالتشدید من باب التفعیل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شهاب الاخبار المطبوع بضمیمة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المال سکة مأبورة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یزد علی ذلک و الظاهر أنّه غیر کتاب الشهاب الذی یروی عنه المصنّف</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مأزورات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موزورات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فتوفر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المحتاجین المستحقین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لتوفر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نسخته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عنبسة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إسحاق بن أبی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الصحیح، ذکر ابن حجر فی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روات منصور بن وردان یوسف بن إسحاق بن أبی إسحاق و أورد ترجمة یوسف فی التقریب و التهذیب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إسحاق بن أبی إسحاق السبیعی و قد ینسب لجده ثقة مات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جعفر بن إبراهیم بن محمّد الجعفری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وهم لان الحدیث الذی روی فی الفقیه یغایر ذلک اسنادا و متنا، و هو حدیث سلیمان بن جعفر الجعفری، قال الصدوق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بکر بن صالح عن سلیمان بن جعفر الجعفری عن أبی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الخیل علی کل منخر منها شیطان فاذا أراد احدکم ان یلجمها فلیسم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ربط فرسا عتیقا محیت عنه عشر سیئات و کتبت له احدی عشر حسنة فی کل یوم، و من ارتبط هجینا محیت عنه فی کل یوم سیئتان، و کتب له تسع حسنات فی کل یوم، و من ارتبط برذونا یرید به جمالا او قضاء حاجة أو دفع عدو محیت عنه فی کل یوم سیئة و کتب له ست حسنات، و من ارتبط فرسا أشقر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البرقی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الحکم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الخیل معقود فی نواصیها الخیر الی یوم القیامة و رواه الکلینی فی الفروع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البرقی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 الکاظم علیه السلام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اغر اقرح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لرهبة عدو</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الاشقر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المصدرین المطبوعین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کل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فی الفروع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البرقی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 کله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الکلینی عن العدة عن البرقی</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فقال رسول اللّه صلّی اللّه علیه و آله لعلی علیه السلام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کرهنا البهم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الحمار و البغل و کرهت شیة الاوضاح</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الالون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أشتهیها علی حال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ففیها وضح؟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اشقر به وضح؟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فامسکه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استخلف قیمته لعیالک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ذکرنا قبل ذلک ان الموجود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الالون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قبل ذلک ان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أشتهیها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یماثل ما فی الکافی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وضح أو کانت له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ذلک کنایة عن فضل ارتباط دابة ذلک وصفها، لا انه علیه السلام أراد بذلک التفؤل کما هو المرسوم فی الجاهلیة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الزیادة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أوضاح بورک له فی یومه و ان کانت به غرة سائلة فهو العیش و لم یلق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سرورا و قضی اللّه عزّ و جلّ له حاجته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المسلم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الدابّة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الحجال عن أبی 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 من النسّاخ او الروات و کان 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الحجال عبد اللّه بن محمّد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القاسم عن الفضیل بن یسار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ان لا یرید بذلک ذما بل أراد النفی حقیقة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محبوبیة ذلک مختصة بغیر حال الجهاد لانه تدلّ علی التواضع، و اما فی الجهاد فالفضل للخیل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لیفزع</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مغیث بالماء؟</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رجل آخر علی فرس أشقر بین یدیه قربة من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بارک فی الاشقر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المصدر صدر للحدیث و هو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من نجران کان مع رسول اللّه صلّی اللّه علیه و آله فی غزاة و معه فرس و کان رسول اللّه صلّی اللّه علیه و آله یستأنس الی صهیله ففقده فبعث إلیه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فرسک،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علی شغبه فخصیته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مثلت به مثلت به، الخیل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معاونون علیها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جملة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نجد نسخته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مخطوط لم نجد نسخته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 الخیل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ناقة علط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تکن موسومه،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تکن معقولة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ناقة علط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العلط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سمة لها و لا خطام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مسلم و أبو داود و الترمذی و النسائی و ابن ماجة عن ابی هریرة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یده الیسری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اللغة و الغریب هو أن یکون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لزوال شبهه بالشکال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المصدر اسناده و ترکه المصنّف للاختصار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کل فجر بدعوة یدعو بها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خولتنی له فاجعلنی أحبّ اهله و ماله إلیه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تصحیف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ترجمه ابن الأثیر فی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بسرعة مشیها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راکبه علیه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الخیل نوعان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 المصنّف من هنا ما ذکره سابقا من الفرق بین الفرس و البرذون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الزمخشریّ فی تفسیر 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یسار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فرسا جربا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یضرب بها،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سوط من 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کالسوط یتوکا علیه کالعصا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الهوزنی بفتح الهاء و سکون الواو و فتح الزای نسبة الی هوزن بن عوف بن عبد شمس بن وائل بن الغوث، بطن من ذی الکلاع من حمیر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عمرو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فی التقریب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کبشة الانماری هو سعید بن عمرو، أو عمرو بن سعید،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أو عامر بن سعد، صحابی نزل الشام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الشوم فی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و الدار و الفرس و الخادم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انه خبر من النبیّ صلّی اللّه علیه و آله عن اثبات الشوم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مسند ابی داود الطیالسی عنها انه قیل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 هریرة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الشوم فی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و الدار و الفرس فقالت عائشة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المرأة و الفرس و الخادم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وجودهم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فرس أو خادم یکره اقامتهما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و لم ینقد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لا طیرة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اللّه بن عمر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هذه الصفات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عالم و سید و کهل یصلح للرحل و غیر الرحل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راجع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مالت به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القافقی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زریر الغافقی المصری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هو الذی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فی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للرکوب و العدد و الرکض</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أکثر الحیوانات المرکبة من نوعین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کالسمع و العسبار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 بکسر فسکون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اقبل النبیّ صلّی اللّه علیه و آله علینا بوجهه الکریم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تعوذوا باللّه من عذاب النار،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عذاب النار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 المخطوط،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ملا الکفین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 لا یبصرون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مصحف و الصحیح ما فی المتن، قال الجزریّ 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بیتم فقولوا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لا ینصرون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اللّهمّ لا ینصرون، و یرید به الخبر لا الدعاء لانه لو کان دعاء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ینصروا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مجزوما، فکانه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ینصرون،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السور التی فی اولها حم سور لها شأن فنبه ان ذکرها لشرف منزلتها ممّا یستظهر به علی استنزال النصر من اللّه،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مستأنف، کانه حین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یکون إذا قلناه؟ فقال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 لا یبصرون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مصحف و الصحیح ما فی المتن، قال الجزریّ 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بیتم فقولوا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لا ینصرون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اللّهمّ لا ینصرون، و یرید به الخبر لا الدعاء لانه لو کان دعاء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ینصروا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مجزوما، فکانه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ینصرون،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السور التی فی اولها حم سور لها شأن فنبه ان ذکرها لشرف منزلتها ممّا یستظهر به علی استنزال النصر من اللّه،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مستأنف، کانه حین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یکون إذا قلناه؟ فقال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نفیل الازدیة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نفیل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الآخوندی</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المصطفوی</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المصطفوی</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للراجل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الآخوندی</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ارکبوا و ارموا و ان ترموا أحبّ الی من أن ترکبوا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اللّه عزّ و جلّ لیدخل فی السهم الواحد الثلاثة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الخشبة و المقوی به فی سبیل اللّه و الرامی به فی سبیل اللّه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 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کان من عادتهم فی الجاهلیة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حابسا یحبسها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مالک الدابّة علفها و رعیها و سقیها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السباع العادیة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بسم اللّه فلما استوی علی ظهرها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الحمد 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عبدی انه لا یغفر الذنوب غیری، او تفسیر للاعجاب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صلّی اللّه علی سیدنا محمّد و علیه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ظهری</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فی سفرک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اعصانا للّه لعنة اللّه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 صلّی اللّه علیه و آله عبد الرحمن بن أبی بکران یعتمر باخته عائشة من التنعیم فاردفها وراءه علی راحلته و أردف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صفیة أم المؤمنین وراءه حین تزوجها بخیبر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ابی مریم عن ابی هریرة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الاحمسیة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عرقبتها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تعرقبها خ 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الابرة فی البدن و ذر النیلج علیه و بالفارسیة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خالکوبی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 الأسنان و ترقیقها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ان عاد الی الحیوان فالتعلیل صحیح و اما ان عاد الی الإنسان ففی عموم التعلیل نظر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یعنی اقامت فی أرض العدو او فی سبیل اللّه فلیذبحها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یوم القیامة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عنده یوما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ذلک یصیر سببا لنقص لبنها و عدم رشد ولدها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أهل البیت لا تحل لنا الصدقة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یصنعوا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یواروه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بهیمة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فاعرض بوجهه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 مکروه الا الکلب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الوجوه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وجوهها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بسمة المواشی بالنار إذا أنتم تنکبتم وجوهها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فعل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 هذا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فعل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 هذا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العجائب التی لم یعلم رمزها الی زماننا هذا هی أن النحل بکثرتها کیف کیف تهتدی الی خلیته مع کثرة الخلایا، و اظن 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فَاسْلُکِی سُبُلَ رَبِّکِ ذُلُلًا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الطریقة التی علمها ربها للاهتداء الی ذلک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القزوینی فی عجائب المخلوقات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اختلاف النحل و المرعی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بیوتا من الشمع اولا ثمّ بنی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تعمل شیئا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قعدت علیه و حضنته کما یحضن الطیر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 أبیض ثمّ ینهض الدود و تغذی نفسها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ینحرف</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برکار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یقصر فهم المهندس عن درک ذلک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لیهنأ عیشه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یعسله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النحل فی الخلایا؟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الخلیة لا تتغیر عنه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للنحل آفات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 ذلک بها، خالطوا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الحمادون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أهل المغرب</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عنه أنّه قال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بحرارة انفاسها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بحمی انفاسها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اصابه النمل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تلقی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 له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لیأتوا إلیه و یقال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یحتکر قوته من زمن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شی‌ء یحتال لقوته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یحتکر الطعام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لحمل نوی</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 الفارسیّ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یعاتبه اللّه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النبیّ</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سوء و نقمة و عذابا علی العاصی</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سلط علیها و سلطت علیه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الدارقطنی و الطبرانی فی معجمه الاوسط عن أبی هریرة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تعلم و لا أعلم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عامل معلم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اشکر خلق اللّه و أکثر خلق اللّه توکلا علی اللّه تعالی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فسألوه فافحم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مساکنها لئلا تری النعم التی أوتیها سلیمان و جنوده فتقع</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أهل التذکیر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طاخیة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اراداک فاقتلهما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 المصدر المطبوع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مسح عینها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ذبحت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انها نهشت ناقة فی مشفرها و لها فصیل ترضعها فمات الفصیل فی الحال قبل موت أمه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المصنّف و فیما کان اختصره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داود و النسائی و الحاکم و صححه عن عبد 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اذا سافر فاقبل اللیل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ارض ربی و ربک اللّه أعوذ باللّه من شرک و شر ما فیک و شر ما خلق فیک و شر ما یدب علیک، أعوذ باللّه من اسد و اسود و من الحیة و العقرب و من ساکن البلد و من شر والد و ما ولد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فی المصدر الجملة الأخیرة علی الجملتین اللتین قبلها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اسمها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الرشک بضم الراء</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فتخرج</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مسی‌ء یخشی العقاب</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العقارب الطیارة التی بها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علیه السّلام قتله فی الصلاة فعلیه فقوله لم یر رسول اللّه صلّی اللّه علیه و آله لقتلها بأسا أی فی الصلاة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غیر مصل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نعیم فی تاریخ اصبهان و المستغفری فی الدعوات و البیهقیّ فی الشعب</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الغربان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فالغراب الشدید السواد لیس له معرفة و لا کمال و الغراب الا بقع کثیر المعرفة و هو ألام من الأسود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اسم الفاسق</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غراب</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بانوا منها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عند بینونتهم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ینغق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نغق بالغین عند جمهور أهل اللغة و هو الذی قاله ابن قتیبة، و جعل غیره خطأ و نقل البطلیوسی عن صاحب المنطق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نعق الغراب و نغق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بالغین المعجمة أحسن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عبد الرحمن بن شبل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یوطن الرجل المکان کما یوطنه البعیر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جرداء اللون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فالابوان ینظران الفرخ کذلک فیترکانه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یحضن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یحمل الذکر و الأنثی</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فان المصنّف ادخل بعض حدیث فی حدیث آخر فأورده بشکل حدیث واحد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الجبلی</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سنن ابن ماجة و البیهقیّ عن عائشة انها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تزجرها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تستغنی عنه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فتخرج من جحرها و هی تعلم ان لا سمع لها و لا بصر فتفتح فاها و تقف عند جحرها فیأتی الذباب فیقع علی شدقها و یمر بین لحییها فتدخله جوفها بنفسها فهی تتعرض لذلک فی الساعات التی یکون فیها الذباب أکثر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النعوت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یحفر فی الأرض</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 الرجلین قصیر الیدین جدا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رأی ما یخافه علیها صر بأسنانه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أدرکها أحد و صاد منها شیئا اجتمعت علی الرئیس فقتلته و ولت غیره و هی إذا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نظر و أشرف</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یخافه صر باسنانه و صوت إلیها فتخرج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تبقی متدلیة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ماتت فورت السرة التی عصبت ثمّ تدفن فی الشعیر حینا حتّی یستحیل ذلک الدم المختنق هناک الجامد بعد موتها مسکا ذکیا بعد ما لا یرام نتینا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الماء ندیت جلودها ففاحت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یسقوا مثله قط</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او حبل عریض تشد به الرحال، و القطعة منه، النسعة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تدعوهن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حرج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فی حرج أی ضیق، و قال المصنّف ای تعزم علیها و تقسم علیها بان لا تضر و لا تظهر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تبریز</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قتلها فی الثالثة فله کذا و کذا حسنة دون الثانیة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من الخصال ان هوام الأرض استأذن اللّه ان تصب علیه الماء فلم یأذن اللّه عزّ و جلّ بشی‌ء منها الا للضفدع</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ینفخ علیه النار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بالزیادة علینا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للاکمل منهم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کلا المعنیین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عن جده علیّ بن جعفر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الصرد الصوام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الحدیث فی العلل و الظاهر أنّه تصحیف الخصال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فواسق یقتلن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حدیث غیاث بن إبراهیم المروی عن قرب الإسناد اطلاقه علی الذئب أیضا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امرکم بقتله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لیست من الجن الذی أوحی إلیه و لا من الانس، و حاصله أنّه یوجد من اوحی الیه من غیرهما و هو النمل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الغفاری</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غیر حاجة کالصید للتنزّه و نحوه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حشاش</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علی التمرات</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عندی نسخته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الطفیئتین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المنجد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الطفیئتین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المنجد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نسخته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نسخته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نسخته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 جعفرا و سئل عن قتل النمل و الحیات فی الدور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الی ما فی بیتک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سوی ذلک منهن فاما عمّار الدور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انصاب الحرم ای اعلامها، و 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مسرعا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المخطوطة خلی عن هذا الحدیث، و هو الصحیح لانه تقدم تحت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لسعت</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طلبوا معه دریاقا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احتاجوا معه دریاقا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القمل و الزنبور و البق و القراد و اشباهها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حیة انثی</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کشهاب القبس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 علی الفارس</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بلغت</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وقع علیه بصرها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اسقطت من المصدر عدة من الأسماء</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فیجتمع علیه النمل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 بیض و سود او بقع تقع فی الجلد تخالف لونه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منضذ</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فعلت ذلک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هی سائرة فان وجدت جحرا انسابت فیه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تحت الأرض لا تبصر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شی‌ء فی الأرض</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تتثبت بها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من ارتاب یرتاب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اتهمه و رأی منه ما یریبه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فاضت فیها نفسه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تفصیل اختصره المصنّف لغرابته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فحککنا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مربحا و</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یرقی الحیة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غدربی</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فوهة البئر و الوادی و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فنفضت من فیها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القصص المختلقة لعدل کسری و کم له من نظیر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هو مصحف و الصحیح کما فی المصدر الزبیر بن بکار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لک أن نجعل اللّه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غرائب ابن بکار و کم له من نظیر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فانذروه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فرکزه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استغفروا ربکم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فانذروه خ</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تعودونا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تؤذونا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صرصر الرجل أی صاح، و صرصر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 ضم اطراف ما انتشر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تعسر فیعسر علیک الطلب</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نزول البلایا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نهی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تصبر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العلماء</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یوسف التمیمی</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مد بها رسول اللّه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الضالین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الاحکام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 لیقع</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الافحوصة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تفحص القطاة التراب عنه لتبیض فیه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مقامه بمکّة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مولده صلّی اللّه علیه و آله و نبوة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من الف و خمسمائة عام، و لعلّ الوهم من الراوی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هدهد الیمن لیعفور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غرابة شدیدة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ارضا حسناء تزهو خضرتها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الأرض کانت ذات ماء، و ظاهره أیضا انه نزل علی تلک الأرض المخضرة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ففقد الهدهد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 الریش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اکله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أبعدها شوطا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قنات ای نبات</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لقیاه لم یستخلف علی قومه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یدی صرد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یدی صرد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طائر صغیر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اخس الطیر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ابن عمر و عائشة و حفصة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ترجع</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إبراهیم و باب</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تقتلوا هذه العوذ انها تعوذ بکم من غیرکم، و رواه البیهقیّ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إبراهیم بن طهمان ا 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 البیوت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هذه الطریق رواه أبو داود فی مراسیله؛ قال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منقطع أیضا لکن صح عن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تفتخر علی اللّه بتسبیحک و ان لی</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مدحه به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ذلک کان لشدة غضبه علیه السّلام علی قتله فلا یدلّ علی حرمة الا کل بعد ذبحه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من الشعر تترک علی الرأس</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ارید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 به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یراک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البیضة عن الفرخ</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خبأته لفراخک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عند أنت شی‌ء</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الیسار و سألهما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جنب جنده عنهما و عن بیضهما و مسح</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المدائنی</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الرضا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تقتلوا القبرة و لا تأکلوا لحمها فانها کثیرة التسبیح و تقول فی آخر تسبیحها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 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لیناله المعتر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الحیوانات و الجمادات</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أنواع الطیر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فنقر نقرة او نقرتین فی البحر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کنقرة هذا العصفور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الروایة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مثل ا 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نقص</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فیرمی به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داود و الطیالسی و الحاکم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عن ابن مسعود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 حمرة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 علی رأس رسول اللّه صلّی اللّه علیه و آله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فرخها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طائر ابیض یکون بالحجاز له صفیر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یرفرف</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الصفاریة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الوصع بفتح الواو و الصاد المهملة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الوصع</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شرشور، راجع 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فضل علی الفیل بالجناحین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کلام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للبعوض مضافا الی أعضاء الفیل رجلین زائدتین و أربعة اجنحة و خرطوم الفیل مصمت و خرطومه مجوف نافذ للجوف</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فی باب النوادر من الحجّ عن محمّد بن یحیی عن بعض أصحابه عن العباس بن عامر عن أحمد بن رزق الغمشانی عن عبد الرحمن بن الاشل بیاع الانماط راجع 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عن بعض أصحابنا عن زرارة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إذا أراداه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کرر فی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وقع علیه فذبه عنه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الحدیث و الأحادیث التی تأتی بعده یستفاد ان فی الذباب مادة تضاد الجذام و تدافعه و هذا ممّا لم یهتد إلیه الی الآن العلوم العصریة، و حقیق ذلک بأن یبحث عنه و یجرب</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لجذموا عامتهم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سوداء أصغر من الجعل منتنة الریح</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یرید اللّه تعالی</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لحسن شکلها أو لطیب ریحها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بطرفی</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بصیرة من أمره فاحضروها له فاحرقها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الزنابیر و النحل و البعوض</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یکثر الذباب</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الحیوانات الشمسیة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البخاری و أبو داود و النسائی و ابن ماجة و ابن خزیمة و ابن حبان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سائر الحیوانات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یری ان اللّه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انه قد أورد حدیث الذباب کل من الخاصّة و العامّة فی کتبهم المعتبرة و تکلم علیه کثیر ممن شأنهم الاعتراض بکل ما لم یوافق نظره، و اعترض علی سابقا بعض الاطباء أیضا فاجبته بانک ما جربت هذا حتّی یمکنک نفیه، و استنکارک لیس إلا صرف الاستبعاد و العلم لم یکشف عن ذلک قناعه فای مانع فی ان اللّه جعل فیه مادة مضرة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میکروب، و جعل فیه ضده و دافعه، و لعلّ تقدیمه الجناح الذی فیه الداء لازالته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ظفرت بعد هذه المحاورة بکتاب کل ما فی صحیح البخاریّ صحیح و رأیت انه تکلم علی هذا الحدیث و ما اعترض علیه، و اجاب بأن بعض الاطباء العصری استکشف أن فی الذباب مادة یوجب الداء و فیه ما یدفعه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یستفاد من تقدیم الجناح الذی فیه الداء أن الماء یدفع ذلک الداء و هو ضده و رافعه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الإنسان لا یتمالک إذا شم رائحته الا رمی نفسه علیه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صغر العین، مرفوع علی أنّه خبر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تتبعه حرقة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یعشش فی الشجر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یطیر منفردا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طرح فی الخل عاش و طار و یحرم اکله لاستخباثه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تحریقها و لا یصحّ بیعها لأنّها من الحشرات</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کتاب الدعوات للمستغفری عن ابی الدرداء و فی شرح المقامات للمسعودیّ عن أبی ذرّ رضی اللّه عنه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فی الحدیث فی وجه تسمیة اللّه باللطیف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خلق ما لا یعرف ذکره من انثاه و ما لا یکاد یستبینه العیون لصغره، و فی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امزج میاههم بالوباء، و هما یدلان علی وجود حیوانات ذرّیة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خفیفة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عجیب امره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الطیر التی تأکل الجیف</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ارسل اللّه البعوض علی النمرود اجتمع</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النمرود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فعذب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ذی روح</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و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کبش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النسخة المخطوطة اکتفی فیها بذکر مسألة الخفاش فقط</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فی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مسند راجع</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ینازع</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تستمد عن الشمس</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یتصل</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مصدر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صنفان و هو الوطواط</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الخفاش یخرج طالبا للطعم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خصیتین و منقار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تحیض کما تحیض المرأة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اعجب الطیر خلقة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بالنهار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هذه البومة؟ ما یقول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جئنا نسألک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البومة</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اندبت علی الحسین بن علی علیه السّلام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من الخیل و الإبل</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رماه بالحصباء أی الحصی</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فیاد بالفاء قال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الفیاد کصیاد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البوم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تظهر بالنهار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تصرخ</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بانفسها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عنه النوم فی اللیل</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السمر، و 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لیلا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یکتب</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ینعیک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ذهب به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بغض لها</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image" Target="media/image2.jpeg"/><Relationship Id="rId344" Type="http://schemas.openxmlformats.org/officeDocument/2006/relationships/image" Target="media/image2.jpeg"/><Relationship Id="rId345" Type="http://schemas.openxmlformats.org/officeDocument/2006/relationships/footer" Target="footer338.xml"/><Relationship Id="rId346" Type="http://schemas.openxmlformats.org/officeDocument/2006/relationships/footnotes" Target="footnotes.xml"/><Relationship Id="rId347" Type="http://schemas.openxmlformats.org/officeDocument/2006/relationships/numbering" Target="numbering.xml"/><Relationship Id="rId348" Type="http://schemas.openxmlformats.org/officeDocument/2006/relationships/fontTable" Target="fontTable.xml"/><Relationship Id="rId349" Type="http://schemas.openxmlformats.org/officeDocument/2006/relationships/settings" Target="settings.xml"/><Relationship Id="rId3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205861</Words>
  <Characters>767559</Characters>
  <CharactersWithSpaces>969402</CharactersWithSpaces>
  <Paragraphs>4476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2026-08-28T11:43:20Z</dcterms:created>
  <dc:creator>ghaemiyeh.com</dc:creator>
  <dc:description/>
  <dc:language>en-US</dc:language>
  <cp:lastModifiedBy/>
  <dcterms:modified xsi:type="dcterms:W3CDTF">2026-08-28T15:14:45Z</dcterms:modified>
  <cp:revision>1</cp:revision>
  <dc:subject/>
  <dc:title>بحارالانوار الجامعة لدرر اخبار الائمة الاطهار علیهم السلام با ترجمه فارسی جلد 61</dc:title>
</cp:coreProperties>
</file>

<file path=docProps/custom.xml><?xml version="1.0" encoding="utf-8"?>
<Properties xmlns="http://schemas.openxmlformats.org/officeDocument/2006/custom-properties" xmlns:vt="http://schemas.openxmlformats.org/officeDocument/2006/docPropsVTypes"/>
</file>