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کیف خطط رسول الله صلی الله علیه و آله و سلم للخلافة من بعده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603667_1051229030">
            <w:r>
              <w:rPr>
                <w:webHidden/>
                <w:rStyle w:val="IndexLink"/>
                <w:rtl w:val="true"/>
              </w:rPr>
              <w:t>هویة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8603669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8603671_1051229030">
            <w:r>
              <w:rPr>
                <w:webHidden/>
                <w:rStyle w:val="IndexLink"/>
                <w:rtl w:val="true"/>
              </w:rPr>
              <w:t>تعيين الخليفة والامام</w:t>
            </w:r>
            <w:r>
              <w:rPr>
                <w:rStyle w:val="IndexLink"/>
                <w:rtl w:val="true"/>
              </w:rPr>
              <w:tab/>
            </w:r>
            <w:r>
              <w:rPr>
                <w:rStyle w:val="IndexLink"/>
              </w:rPr>
              <w:t>11</w:t>
            </w:r>
          </w:hyperlink>
        </w:p>
        <w:p>
          <w:pPr>
            <w:pStyle w:val="Contents2"/>
            <w:tabs>
              <w:tab w:val="clear" w:pos="8743"/>
              <w:tab w:val="right" w:pos="9026" w:leader="dot"/>
            </w:tabs>
            <w:rPr/>
          </w:pPr>
          <w:hyperlink w:anchor="__RefHeading___Toc8603673_1051229030">
            <w:r>
              <w:rPr>
                <w:webHidden/>
                <w:rStyle w:val="IndexLink"/>
                <w:rtl w:val="true"/>
              </w:rPr>
              <w:t>(</w:t>
            </w:r>
            <w:r>
              <w:rPr>
                <w:rStyle w:val="IndexLink"/>
                <w:rtl w:val="true"/>
              </w:rPr>
              <w:t>من مات ولم يوص مات ميتة جاهلية</w:t>
            </w:r>
            <w:r>
              <w:rPr>
                <w:rStyle w:val="IndexLink"/>
                <w:rtl w:val="true"/>
              </w:rPr>
              <w:t>)</w:t>
              <w:tab/>
            </w:r>
            <w:r>
              <w:rPr>
                <w:rStyle w:val="IndexLink"/>
              </w:rPr>
              <w:t>17</w:t>
            </w:r>
          </w:hyperlink>
        </w:p>
        <w:p>
          <w:pPr>
            <w:pStyle w:val="Contents2"/>
            <w:tabs>
              <w:tab w:val="clear" w:pos="8743"/>
              <w:tab w:val="right" w:pos="9026" w:leader="dot"/>
            </w:tabs>
            <w:rPr/>
          </w:pPr>
          <w:hyperlink w:anchor="__RefHeading___Toc8603675_1051229030">
            <w:r>
              <w:rPr>
                <w:webHidden/>
                <w:rStyle w:val="IndexLink"/>
                <w:rtl w:val="true"/>
              </w:rPr>
              <w:t>حسان بن ثابت</w:t>
            </w:r>
            <w:r>
              <w:rPr>
                <w:rStyle w:val="IndexLink"/>
                <w:rtl w:val="true"/>
              </w:rPr>
              <w:tab/>
            </w:r>
            <w:r>
              <w:rPr>
                <w:rStyle w:val="IndexLink"/>
              </w:rPr>
              <w:t>60</w:t>
            </w:r>
          </w:hyperlink>
        </w:p>
        <w:p>
          <w:pPr>
            <w:pStyle w:val="Contents2"/>
            <w:tabs>
              <w:tab w:val="clear" w:pos="8743"/>
              <w:tab w:val="right" w:pos="9026" w:leader="dot"/>
            </w:tabs>
            <w:rPr/>
          </w:pPr>
          <w:hyperlink w:anchor="__RefHeading___Toc8603677_1051229030">
            <w:r>
              <w:rPr>
                <w:webHidden/>
                <w:rStyle w:val="IndexLink"/>
                <w:rtl w:val="true"/>
              </w:rPr>
              <w:t>ان عظمة هذا اليوم لها مناشئ عديدة فهو</w:t>
            </w:r>
            <w:r>
              <w:rPr>
                <w:rStyle w:val="IndexLink"/>
                <w:rtl w:val="true"/>
              </w:rPr>
              <w:t>:</w:t>
              <w:tab/>
            </w:r>
            <w:r>
              <w:rPr>
                <w:rStyle w:val="IndexLink"/>
              </w:rPr>
              <w:t>70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162_76754"/>
      <w:bookmarkStart w:id="1" w:name="pg8162_76754"/>
      <w:bookmarkEnd w:id="1"/>
    </w:p>
    <w:p>
      <w:pPr>
        <w:pStyle w:val="Heading2"/>
        <w:numPr>
          <w:ilvl w:val="1"/>
          <w:numId w:val="1"/>
        </w:numPr>
        <w:rPr/>
      </w:pPr>
      <w:bookmarkStart w:id="2" w:name="pg8162_76754"/>
      <w:bookmarkStart w:id="3" w:name="__RefHeading___Toc8603667_1051229030"/>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کیف خطط رسول الله صلی الله علیه و آله و سلم للخلافة من بعده</w:t>
      </w:r>
    </w:p>
    <w:p>
      <w:pPr>
        <w:pStyle w:val="BookText"/>
        <w:rPr/>
      </w:pPr>
      <w:r>
        <w:rPr>
          <w:rFonts w:ascii="Amiri" w:hAnsi="Amiri" w:eastAsia="Amiri" w:cs="Amiri"/>
          <w:color w:val="111111"/>
          <w:sz w:val="28"/>
          <w:sz w:val="28"/>
          <w:szCs w:val="28"/>
          <w:rtl w:val="true"/>
          <w:lang w:bidi="ar-SA"/>
        </w:rPr>
        <w:t>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العظمى الشيخ محمد اليعقوبي</w:t>
      </w:r>
    </w:p>
    <w:p>
      <w:pPr>
        <w:pStyle w:val="BookText"/>
        <w:rPr/>
      </w:pPr>
      <w:r>
        <w:rPr>
          <w:rFonts w:ascii="IRNazanin" w:hAnsi="IRNazanin" w:eastAsia="IRNazanin"/>
          <w:color w:val="111111"/>
          <w:sz w:val="28"/>
          <w:sz w:val="28"/>
          <w:szCs w:val="28"/>
          <w:rtl w:val="true"/>
          <w:lang w:bidi="fa-IR"/>
        </w:rPr>
        <w:t>محشی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جابر، علي</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الصادقين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603669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كيف خطط رسول الله صلى الله عليه وآله وسلم للخلافة من بعده</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ان الامامة وولاية امر الناس ضرورة اجتماعية لا يختلف فيها اثنان وقد اطبق عليها جميع العقلاء ولا يمكن لحياة المجتمع ونظام معاشه ان يستقيم بدون امام ورئيس يدير شؤون الامة ويدبر امورها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اجمع علماء الاسلام على ضرورة وجود امام</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الشافي في شرح اصول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الاضطرار إلى الحجة</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واذا كان بينهم خلاف ففية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الصغرى اي في التفاصيل والتطبيق لا في اصل احتياج الامة فابناء العامة يقولون بالشورى</w:t>
      </w:r>
      <w:r>
        <w:rPr>
          <w:rStyle w:val="FootnoteAnchor"/>
          <w:rtl w:val="true"/>
        </w:rPr>
        <w:footnoteReference w:id="4"/>
      </w:r>
      <w:r>
        <w:rPr>
          <w:rFonts w:ascii="Amiri" w:hAnsi="Amiri" w:eastAsia="Amiri" w:cs="Amiri"/>
          <w:color w:val="111111"/>
          <w:sz w:val="28"/>
          <w:sz w:val="28"/>
          <w:szCs w:val="28"/>
          <w:rtl w:val="true"/>
          <w:lang w:bidi="ar-SA"/>
        </w:rPr>
        <w:t>او ان الامر لمن غلب حتى لو قهر الأمة بالسيف</w:t>
      </w:r>
      <w:r>
        <w:rPr>
          <w:rStyle w:val="FootnoteAnchor"/>
          <w:rtl w:val="true"/>
        </w:rPr>
        <w:footnoteReference w:id="5"/>
      </w:r>
      <w:r>
        <w:rPr>
          <w:rFonts w:ascii="IRNazanin" w:hAnsi="IRNazanin" w:eastAsia="IRNazanin"/>
          <w:color w:val="111111"/>
          <w:sz w:val="28"/>
          <w:sz w:val="28"/>
          <w:szCs w:val="28"/>
          <w:rtl w:val="true"/>
          <w:lang w:bidi="fa-IR"/>
        </w:rPr>
        <w:t>وتقمّص امامتها قهراً ونحن نقول انها بالنص</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وعن 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 الله الانصاري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انزل الله عز وجل على نبيه محمد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عرفنا الله ورسوله فمن أولي الأمر الذين قرن الله طاعتهم بطاعتك؟ فقال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خلفائي يا جابر وأئمة المسلمين من بعدي أولهم علي بن ابي طالب ثم الحسن ثم الحسين ثم علي بن الحسين ثم محمد بن علي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بالباقر وستدركه يا جابر فاذا لقيته فاقرئه مني السلام ثم الصادق جعفر بن محمد ثم موسى بن جعفر ثم علي بن موسى ثم محمد بن علي ثم علي بن محمد ثم الحسن بن علي ثم سميّ وكنيّ حجة الله في ارضه وبقيته في عباده، ابن الحسن بن علي ذاك الذي يفتح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يديه مشارق الرض ومغاربها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اعلام الورى باعلام الهدى امين الاسلام ابو علي الفضل بن الحسن الطبرسي، تأويل الآيات الظاهرة في فضائل العترة الطاهرة تأليف المفسر الكبير السيد شرف الدين علي الحسين الاسترابادي الغروي، هذا وقد احصى الصافي الكلبايكاني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خمسين رواية في هذا المجال، وقال بعد ذلك النصوص الواردة في ساداتنا الائمة الاثنى عشر بلغت في الكثرة حداً لا يسعه مثل هذا الكتاب وكتب اصحابنا في الامامة وغيرها مشحون بها واستقصاؤها صعب 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منتخب الأثر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الاولى منتخب الأثر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يدل على الأئمة الاثني عشر باسمائهم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مدخل إلى الامامة</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وانها حق جعله الله تبارك وتعالى لمن اجتمعت فيه شروطها، سواء سمحت له الظروف بالقيام فعلاً بالامر او صودرت حريته ومُنِع من ممارسة دوره كاملاً كما في الحديث الشريف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والحسين امامان ان قاما وان قعدا</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اي قاما بالامر او قعدا عنه لاي سبب من الاسباب</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اهتم رسول الله صلى الله عليه وآله وسلم بهذا الامر بدقة فكان لا يُخرج سرية الا عليها امير مهما قلّ افرادها بل في الحديث اذا خرج اثنان للسفر فليؤمرا</w:t>
      </w:r>
    </w:p>
    <w:p>
      <w:pPr>
        <w:pStyle w:val="BookText"/>
        <w:rPr/>
      </w:pPr>
      <w:r>
        <w:rPr>
          <w:rFonts w:ascii="IRNazanin" w:hAnsi="IRNazanin" w:eastAsia="IRNazanin"/>
          <w:color w:val="111111"/>
          <w:sz w:val="28"/>
          <w:sz w:val="28"/>
          <w:szCs w:val="28"/>
          <w:rtl w:val="true"/>
          <w:lang w:bidi="fa-IR"/>
        </w:rPr>
        <w:t>احدهما</w:t>
      </w:r>
      <w:r>
        <w:rPr>
          <w:rStyle w:val="FootnoteAnchor"/>
          <w:rtl w:val="true"/>
        </w:rPr>
        <w:footnoteReference w:id="8"/>
      </w:r>
      <w:r>
        <w:rPr>
          <w:rFonts w:ascii="Amiri" w:hAnsi="Amiri" w:eastAsia="Amiri" w:cs="Amiri"/>
          <w:color w:val="111111"/>
          <w:sz w:val="28"/>
          <w:sz w:val="28"/>
          <w:szCs w:val="28"/>
          <w:rtl w:val="true"/>
          <w:lang w:bidi="ar-SA"/>
        </w:rPr>
        <w:t>، وكان صلى الله عليه وآله وسلم اذا خرج لغزوة لا يترك المدينة بدون خليفة له</w:t>
      </w:r>
      <w:r>
        <w:rPr>
          <w:rStyle w:val="FootnoteAnchor"/>
          <w:rtl w:val="true"/>
        </w:rPr>
        <w:footnoteReference w:id="9"/>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عباده سيد الخزرج من الانصار خمس عشرة ليلة مدة غيبته عن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استخلف في غزوة بواط سعد بن معاذ من سادة الاوس من الانصار في ربيع الاول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حارثة في غزوة لطلب كرز بن جابر الفهري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اغار على سرح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استخلف ابا سلمة المخزومي في غزوة ذي العشيرة حيث ذهب في جمادي الاولى أو الثانية يعترض عيراً لقريش ذاهبة إلى الشام ففاتته وكان القتال ببدر في رجوعها من الشام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ام مكتوم العزير في غزوة بدر الكبرى وغاب عن المدينة تسعة عشر يوماً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ابا لبابة الانصاري الاوسي في غزوة بني قنيقاع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ابا لبابة الانصاري في غزوة السويق وكان خروجه صلى الله عليه وآله وسلم في طلب ابي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السنة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استخلف ابن ام مكتوم في غزوة قَسر قَسرة الكُدر، وسار صلى الله عليه وآله وسلم للنصف من محرم يريد سليم وغطفان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قبيلتين من قيس عيلان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فانجفلوا وغنم من اموالهم ورجع ولم يلق كيداً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ام مكتوم في غزوة فران، وغاب عن المدينة عشرة ايام من جمادي الاخرة، فتفرقوا ولم يلق كيداً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عثمان بن عفان في غزوة ذي امر بنجد، سار صلى الله عليه وآله وسلم يريد غطفان فانجفلوا من بين يديه ولم يلق كيداً وغاب فيها عن المدينة عشرة ايام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استخلف ابن ام مكتوم في غزوة احد وقاتل المشركين في سفح جبل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بعد ميل من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 فيها عن المدينة يوماً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استخلف ابن ام مكتوم في غزوة حمراء الاسد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بعد عشرة اميال من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في طلب ابي سفيان حين بلغه انه يريد الكّر على المدينة، ففاته ابو سفيان ومن معه، فأقام فيها ثلاثة ايام، ثم عاد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السنة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استخلف ابن ام مكتوم في غزوة بني النضير بناحية الغرس، حصرهم خمسة عشر يوماً، ثم اجلاهم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استخلف عبد الله بن رواحة الانصاري في غزوة بدر الثالثة ستة عشر يوماً، واقام فيها ثمانية ايام لموعد ابي سفيان اياهم في احد انه سيقاتلهم العام القادم في بدر، وخرج ابو سفيان من مكة إلى عساف، ثم عاد منها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السنة الخامسة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استخلف في غزوة ذات الرقاع عثمان بن عفان خمس عشر ليلة وخرج لعشر خلون من المحرم، فاجفلت العرب من بين يديه ولحقوا برؤوس الجبال وبطون الاودية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استخلف ابن ام مكتوم في غزوة الجندل حين سار إلى اكيدر بن عبد الملك النصراني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يعترض سفر المدينة وتجارتهم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فهرب وتفّرق اهلها فلم يجد بها احد، فاقام اياماً وعاد إلى المدينة وهي اول غزواته إلى الروم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استخلف مولاه زيد بن حارثة في غزوة بني المطلق على ماء المُرسيع ثمانية عشر يوماً، خرج فيها لليلتين خليتا من شعبان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استخلف في غزوة الخندق ابن ام مكتوم وهو يقاتل الاحزاب دون الخندق من داخل المدينة في شهر شوال أو ذي القعدة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استخلف ابا 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كلثوم بن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الغفاري في غزوة بني قريضة، وهم على بعض يوم من المدينة،حصرهم خمسة عشر يوماً أو اكثر، بدأهم بسبعٍ بقين من ذي القعدة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السنة السادسة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استخلف في غزوة بني لحيان من هذيل بالقرب من عفان ابن ام مكتوم، اربع عشرة ليلة ورجع ولم يلق كيداً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استخلف ابن ام مكتوم، خمس ليال في غزوة ذي مرد على ليلتين من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استخلف ابن ام مكتوم في غزوة الحديبية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السنة السابعة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استخلف سباع بن عُرقطة في غزوة خيبر، وهي على بعد ثمانية برد من المدينة، وبعد فتح قلاعها عنوة وصلحاً سار إلى وادي القرى فحصرهم اياماً حتى افتتحها، ثم صالح اهل تيماء وهي على ثمانية مراحل من الشام، ووادي القرى بينها وبين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استخلف ايضاً سباع بن عرقطة في عمرة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السنة الثامنة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استخلف على المدينة ابا رهم الغفاري في غزوة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سار بعد غزوة مكة إلى هوزان لغزو حنين، وحنين وادٍ إلى جانب ذي المجاز يبعد ثلاث ليال عن مكة، وبقي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رهم والياً على المدينة في هذه الغزوة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استخلف علي بن ابي طالب في غزوة تبوك على بعد تسعين فرسخاً من المدينة وهي آخر غزواته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زواته ثمانياً وعشرين غزوة ان اعتبرنا خيبر ووادي القرى غزوتين والا فهي سبع وعشرين غزوة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لم يغب رسول الله صلى الله عليه وآله وسلم في غزواته عن المدينة اياماً معدودات دون ان يستخلف عليهم من يرجعون اليه مدة غيابه عن المدينة، بل لم يغب يوماً عن المدينة أو بعض يوم دون ان يستخلف عليهم من يرجعون اليه، كما كان الشأن في غزوة احد، وكان جبل احد على بعد ميل من المدينة، فانه صلى الله عليه وآله وسلم قد عين خليفته عليهم مدة غيابه عنهم، بل وفي غزوة الخندق ايضاً حيث كان يقاتل في المدينة واستقر دون الخندق، عيّن لاهل المدينة المرجع لانشغاله عنهم بالحرب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معالم المدرستين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من استخلف الرسول صلى الله عليه وآله وسلم على المدينة في غزواته</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روي في حديث</w:t>
      </w:r>
      <w:r>
        <w:rPr>
          <w:rFonts w:eastAsia="Amiri" w:cs="Amiri" w:ascii="Amiri" w:hAnsi="Amiri"/>
          <w:color w:val="111111"/>
          <w:sz w:val="28"/>
          <w:szCs w:val="28"/>
          <w:rtl w:val="true"/>
          <w:lang w:bidi="ar-SA"/>
        </w:rPr>
        <w:t>).</w:t>
      </w:r>
      <w:bookmarkStart w:id="7" w:name="pg8162_76769"/>
    </w:p>
    <w:p>
      <w:pPr>
        <w:pStyle w:val="BookText"/>
        <w:rPr/>
      </w:pPr>
      <w:bookmarkEnd w:id="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فاسق خير من عدم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به تحفظ الثغور وتقوم مصالح العباد وجوزّوا دفع الزكاة والخراج اليه وجعلوها مبرئة للذمة كأنها واصلة اليهم</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 w:name="__RefHeading___Toc8603671_1051229030"/>
      <w:bookmarkStart w:id="9" w:name="_Toc3"/>
      <w:bookmarkEnd w:id="8"/>
      <w:r>
        <w:rPr>
          <w:rtl w:val="true"/>
        </w:rPr>
        <w:t>تعيين الخليفة والامام</w:t>
      </w:r>
      <w:bookmarkEnd w:id="9"/>
    </w:p>
    <w:p>
      <w:pPr>
        <w:pStyle w:val="BookText"/>
        <w:rPr/>
      </w:pPr>
      <w:r>
        <w:rPr>
          <w:rFonts w:ascii="Amiri" w:hAnsi="Amiri" w:eastAsia="Amiri" w:cs="Amiri"/>
          <w:color w:val="111111"/>
          <w:sz w:val="28"/>
          <w:sz w:val="28"/>
          <w:szCs w:val="28"/>
          <w:rtl w:val="true"/>
          <w:lang w:bidi="ar-SA"/>
        </w:rPr>
        <w:t>لذا كان من مسؤوليات حامل الرسالة ووظائفه بل اهمها على الاطلاق تعيين الخليفة والامام البديل لعدة مصالح مهمة</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ديمومة الرسالة واستمراريتها في اداء دورها فان اية رسالة مهما كانت تمتلك من نقاط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كرسالة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تموت بموت صاحبها فانه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المقطوع به ارتباط الرسالات والدعوات بحامليها المقيمين عليها المدافعين عنها المستوعبين لاسرارها لذلك فانها تنتهي بنهاية صاحبها الا ان يواصل الطريق من هو جدير بحملها وانت ترى الرسالات السماوية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اكمل الدعوات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حُرِّفت وشُوِّهت بعد فترة يسيرة من غياب اصحابها</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قطع الطريق امام غير المؤهلين لهذا المنصب الالهي فان الامرة والزعامة خصوصاً الزعامة الدينية بما لها من قدسية وهيبة وجاه منم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اهم ما تنزع اليه النفس الامارة بالسوء ففي الحديث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ما ينزع من قلوب الصديقين حب الجاه</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اذن سيكون المتربصون بها كثيرين والحالمون بها والساعون الى تحصيلها 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اعترفوا انه ما عانت الامة من شيء كما عانت من مسألة الامامة والخلافة وهذا واضح تاريخياً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صيانة الامة من التشتت وحمايتها من التمزق فان من شأن تعدد المتصدين لهذا المنصب ان تتعدد الاحزاب والفرق الموالية لهم وكل يجرُّ النار الى قرصه فيتمزق امر الامة وتصبح طرائق قددا وها هي الاجيال بعد الاجيال تدفع ثمن التيه والضياع وآل امرها الى الانحلال لذا قال تعالى</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w:t>
      </w:r>
      <w:r>
        <w:rPr>
          <w:rStyle w:val="FootnoteAnchor"/>
          <w:rtl w:val="true"/>
        </w:rPr>
        <w:footnoteReference w:id="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فَتَفْشَلُوا وَ تَذْهَبَ رِيحُكُمْ</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وحبل الله الممدود الى الخلق هما الثقلان كتاب الله واهل بيت نبيه صلوات الله عليهم اجمعين كما دلت عليه النصوص الشريفة</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اشارت الزهراء سلام الله عليها الى هذه الفكرة المهمة في خطبتها فقالت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امامتنا نظاماً للملة</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اي بها تنتظم امورهم وتستقر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حامل الرسالة لا يستطيع ان يستمر بمشروعه حتى النهاية ويقدم كل ما عنده قبل ان</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يطمئن الى وجود البديل لانه قبل ذلك يخشى</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مستقبل الرسالة فاذا احرز اجتماع الشروط في الشخص البديل استطاع ان يتقدم بلا تردد او خوف على مستقبل الرسالة، هذا الخوف الذي اشار اليه نبي الله موسى عليه السلام لذا كان اول دعاء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لِي وَزِيراً مِنْ أَهْلِي هارُونَ أَخِي اُشْدُدْ بِهِ أَزْرِي وَ أَشْرِكْهُ فِي أَمْرِي</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وفي كلمات امير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يُوجِس موسى عليه السلام خيفة على نفسه بل اشفق من غَلَبَة الجُهال ودِوَلِ الضلال</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امور يدركها كل عاقل ويزداد الامر وضوحاً كلما ازدادت اهمية الرسالة كدينف</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الاسلام الذي جاء رحمة للعالمين وخالداً الى يوم القيامة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السعة والشمول طولاً وعرضاً، وكلما تعاظم منصب الشخص الراحل والغائب عن الساحة ازدادت المسؤولية والأخطار حول المنصب واشرف موقع هو امامة المسلمين وولاية امورهم وخلافة رسول الله صلى الله عليه وآله وسلم التي قدّر لها ان تشمل شرق الارض وغربها كما بشر بذلك رسول الله صلى الله عليه وآله وسلم عندما كان يحفر مع المسلمين في الخندق وضرب على صخرتين فاضاءتا له</w:t>
      </w:r>
      <w:r>
        <w:rPr>
          <w:rStyle w:val="FootnoteAnchor"/>
          <w:rtl w:val="true"/>
        </w:rPr>
        <w:footnoteReference w:id="19"/>
      </w:r>
      <w:r>
        <w:rPr>
          <w:rFonts w:ascii="Amiri" w:hAnsi="Amiri" w:eastAsia="Amiri" w:cs="Amiri"/>
          <w:color w:val="111111"/>
          <w:sz w:val="28"/>
          <w:sz w:val="28"/>
          <w:szCs w:val="28"/>
          <w:rtl w:val="true"/>
          <w:lang w:bidi="ar-SA"/>
        </w:rPr>
        <w:t xml:space="preserve">ولهم واكدها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وَعَدَكُمُ اللّهُ مَغانِمَ كَثِيرَةً</w:t>
      </w:r>
      <w:r>
        <w:rPr>
          <w:rFonts w:eastAsia="Amiri" w:cs="Amiri" w:ascii="Amiri" w:hAnsi="Amiri"/>
          <w:color w:val="111111"/>
          <w:sz w:val="28"/>
          <w:szCs w:val="28"/>
          <w:rtl w:val="true"/>
          <w:lang w:bidi="ar-SA"/>
        </w:rPr>
        <w:t>)</w:t>
      </w:r>
      <w:r>
        <w:rPr>
          <w:rStyle w:val="FootnoteAnchor"/>
          <w:rtl w:val="true"/>
        </w:rPr>
        <w:footnoteReference w:id="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أُخْرى تُحِبُّونَها نَصْرٌ مِنَ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10" w:name="pg8162_76775"/>
    </w:p>
    <w:p>
      <w:pPr>
        <w:pStyle w:val="BookText"/>
        <w:rPr/>
      </w:pPr>
      <w:bookmarkEnd w:id="10"/>
      <w:r>
        <w:rPr>
          <w:rFonts w:ascii="Amiri" w:hAnsi="Amiri" w:eastAsia="Amiri" w:cs="Amiri"/>
          <w:color w:val="111111"/>
          <w:sz w:val="28"/>
          <w:sz w:val="28"/>
          <w:szCs w:val="28"/>
          <w:rtl w:val="true"/>
          <w:lang w:bidi="ar-SA"/>
        </w:rPr>
        <w:t>وَ فَتْحٌ قَرِيبٌ</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فكيف لا تتناوشه المطامع وتتجاذبه الاهواء، أفمثل رسول الله صلى الله عليه وآله وسلم يجهل هذه الامور الواضحة وهو المتصل بسبب الى الله تبارك وتعالى وما ينطق عن الهوى ان هو الا وحي يوحى وهو القائل</w:t>
      </w:r>
      <w:r>
        <w:rPr>
          <w:rFonts w:eastAsia="Amiri" w:cs="Amiri" w:ascii="Amiri" w:hAnsi="Amiri"/>
          <w:color w:val="111111"/>
          <w:sz w:val="28"/>
          <w:szCs w:val="28"/>
          <w:rtl w:val="true"/>
          <w:lang w:bidi="ar-SA"/>
        </w:rPr>
        <w:t>:</w:t>
      </w:r>
    </w:p>
    <w:p>
      <w:pPr>
        <w:pStyle w:val="Heading2"/>
        <w:numPr>
          <w:ilvl w:val="1"/>
          <w:numId w:val="1"/>
        </w:numPr>
        <w:rPr/>
      </w:pPr>
      <w:bookmarkStart w:id="11" w:name="__RefHeading___Toc8603673_1051229030"/>
      <w:bookmarkStart w:id="12" w:name="_Toc4"/>
      <w:bookmarkEnd w:id="11"/>
      <w:r>
        <w:rPr>
          <w:rtl w:val="true"/>
        </w:rPr>
        <w:t>(</w:t>
      </w:r>
      <w:r>
        <w:rPr>
          <w:rtl w:val="true"/>
        </w:rPr>
        <w:t>من مات ولم يوص مات ميتة جاهلية</w:t>
      </w:r>
      <w:r>
        <w:rPr>
          <w:rtl w:val="true"/>
        </w:rPr>
        <w:t>)</w:t>
      </w:r>
      <w:bookmarkEnd w:id="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يوص مات ميتة جاهلية</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 xml:space="preserve">فهل يكون هو صلى الله عليه وآله وسلم اول من يخرج عن ربقة الاسلام ويموت على الجاهلية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كَبُرَتْ كَلِمَةً تَخْرُجُ مِنْ أَفْواهِهِمْ</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ام يقال ان هذا</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وارد في الوصية بالمال ونحوه للورثة و</w:t>
      </w:r>
    </w:p>
    <w:p>
      <w:pPr>
        <w:pStyle w:val="BookText"/>
        <w:rPr/>
      </w:pPr>
      <w:r>
        <w:rPr>
          <w:rFonts w:ascii="Amiri" w:hAnsi="Amiri" w:eastAsia="Amiri" w:cs="Amiri"/>
          <w:color w:val="111111"/>
          <w:sz w:val="28"/>
          <w:sz w:val="28"/>
          <w:szCs w:val="28"/>
          <w:rtl w:val="true"/>
          <w:lang w:bidi="ar-SA"/>
        </w:rPr>
        <w:t>غيرهم فهل هذه الامور اهم من الوصية بالامة وحفظ كيانها من الضياع؟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 يقال انه صلى الله عليه وآله وسلم فوجئ باجله قبل ان يفكر بمستقبل الامة وقبل ان يستعد للتخطيط للبديل مهما كان شكله وصيغته وهو الذي نعى نفسه مراراً وصرح بقرب وفاته في حجة الوداع وحينما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جبرائيل كان يعارضني بالقرآن في السنة مرة وعارضني في هذه السنة مرتين وما ذلك الا لدنو اجلي</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 يقال انه صلى الله عليه وآله وسلم لم يكن حريصاً على الامة ولا مهتماً بأمرها فلتواجه قدرها بنفسها ولو آل امرها الى الفناء ولتذهب اتعابه سدى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كَالَّتِيي</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نَقَضَتْ غَزْلَها مِنْ بَعْدِ قُوَّةٍ أَنْكاثاً</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وهذا لا يصدر من ابسط الناس فالراعي لا يترك غنمه اذا خرج لحاجة او سفر حتى يعين لها راعياً ولم يفعلها الخلفاء من بعده فالاول نص على الثاني وهو يقول اني اخشى ان القى الله وقد تركت امة محمد صلى الله عليه وآله وسلم دون ان اولي عليها احداً</w:t>
      </w:r>
      <w:r>
        <w:rPr>
          <w:rStyle w:val="FootnoteAnchor"/>
          <w:rtl w:val="true"/>
        </w:rPr>
        <w:footnoteReference w:id="26"/>
      </w:r>
      <w:r>
        <w:rPr>
          <w:rFonts w:ascii="Amiri" w:hAnsi="Amiri" w:eastAsia="Amiri" w:cs="Amiri"/>
          <w:color w:val="111111"/>
          <w:sz w:val="28"/>
          <w:sz w:val="28"/>
          <w:szCs w:val="28"/>
          <w:rtl w:val="true"/>
          <w:lang w:bidi="ar-SA"/>
        </w:rPr>
        <w:t>وجعل الثاني الأمر شورى بين ستة من اصحاب رسول الله صلى الله عليه وآله وسلم</w:t>
      </w:r>
      <w:r>
        <w:rPr>
          <w:rStyle w:val="FootnoteAnchor"/>
          <w:rtl w:val="true"/>
        </w:rPr>
        <w:footnoteReference w:id="27"/>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ارسلت اليه ام المؤمنين عائشة بعدما طُعِن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اوصِ من يخلفك ولا تترك امة محمد بعدك هملاً وبدون راع</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برسول الله صلى الله عليه وآله وسلم اكمل العقلاء وسيد الحكماء وهو يرى بعينه الاخطار المحدقة بالامة من الداخل والخارج ففي الداخل كان المنافقون والمرجفون في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تعبير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لَيُخْرِجَنَّ الْأَعَزُّ مِنْهَا الْأَذَلَّ</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 xml:space="preserve">وقد ازدادت شوكتهم بعد الفتح حيث استسلم الكثير ممن يتربص بالاسلام وبنبيه السوء رضوخاً للأمر الواقع ولم يسلموا ولم يقتنعوا بالاسلام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الْأَعْرابُ آمَنّا قُلْ لَمْ تُؤْمِنُوا وَ لكِنْ قُولُوا أَسْلَمْنا وَ لَمّا يَدْخُلِ الْإِيمانُ فِي قُلُوبِكُمْ</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وكانوا يعارضون تصرفات رسول الله صلى الله عليه وآله وسلم علناً وينتقدونه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ويشككون في صحة افعاله والشواهد على ذلك كثيرة كما في صلح الحديبية</w:t>
      </w:r>
      <w:r>
        <w:rPr>
          <w:rStyle w:val="FootnoteAnchor"/>
          <w:rtl w:val="true"/>
        </w:rPr>
        <w:footnoteReference w:id="30"/>
      </w:r>
      <w:r>
        <w:rPr>
          <w:rFonts w:ascii="Amiri" w:hAnsi="Amiri" w:eastAsia="Amiri" w:cs="Amiri"/>
          <w:color w:val="111111"/>
          <w:sz w:val="28"/>
          <w:sz w:val="28"/>
          <w:szCs w:val="28"/>
          <w:rtl w:val="true"/>
          <w:lang w:bidi="ar-SA"/>
        </w:rPr>
        <w:t>حينما منعوا رسول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صلى الله عليه وآله وسلم من التوقيع على وثيقة الصلح وعندما عارضوا الاحلال من الاحرام في متعة الحج</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وحينما منعوه من كتابة كتاب لا يضلون بعده ابداً في رزية يوم الخميس</w:t>
      </w:r>
      <w:r>
        <w:rPr>
          <w:rStyle w:val="FootnoteAnchor"/>
          <w:rtl w:val="true"/>
        </w:rPr>
        <w:footnoteReference w:id="32"/>
      </w:r>
      <w:r>
        <w:rPr>
          <w:rFonts w:ascii="Amiri" w:hAnsi="Amiri" w:eastAsia="Amiri" w:cs="Amiri"/>
          <w:color w:val="111111"/>
          <w:sz w:val="28"/>
          <w:sz w:val="28"/>
          <w:szCs w:val="28"/>
          <w:rtl w:val="true"/>
          <w:lang w:bidi="ar-SA"/>
        </w:rPr>
        <w:t>وحينما كانوا يصلّون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نوافل رمضان جماعة في المسجد وقد نهاهم صلى الله عليه وآله وسلم عن ذلك مراراً</w:t>
      </w:r>
      <w:r>
        <w:rPr>
          <w:rStyle w:val="FootnoteAnchor"/>
          <w:rtl w:val="true"/>
        </w:rPr>
        <w:footnoteReference w:id="33"/>
      </w:r>
      <w:r>
        <w:rPr>
          <w:rFonts w:ascii="Amiri" w:hAnsi="Amiri" w:eastAsia="Amiri" w:cs="Amiri"/>
          <w:color w:val="111111"/>
          <w:sz w:val="28"/>
          <w:sz w:val="28"/>
          <w:szCs w:val="28"/>
          <w:rtl w:val="true"/>
          <w:lang w:bidi="ar-SA"/>
        </w:rPr>
        <w:t>وحينما تخلفوا عن جيش اسامة رغم لعنه صلى الله عليه وآله وسلم للمتخلفين عنه</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الى ان الانتشار السريع للاسلام وقصر فترته بالنسبة لعظمة الوظيفة التي جاء من أجلها وهي نقل امة كاملة من حضيض الجاهلية وظلماتها الى نور الاسلام وسعادته ادّى الى وجود قاعدة عريضة في المجتمع لم تصل الى درجة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كافية من فهم الرسالة واستيعابها والتفاعل مع تفاصيلها وهم معرضون للانهيار والهزيمة مع اول امتحان يواجههم في حالة غيابه صلى الله عليه وآله وسلم وقد اخبره بذلك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وهو ما وقع فعلاً حين ارتدت الجزيرة ولم يبق على الاسلام الا تلك الثلة القليلة في المدينة المنورة التي عركتها التجارب وصلبت عودها الامتحانات المتتالية مع رسول الله صلى الله عليه وآله وسلم</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اشارت ام المؤمنين عائشة الى هذا الانحراف الذي حصل في مسيرة المسلمين عندما كانت تحرّض على الثورة ضد الخليفة الثالث عثمان، يروي الطبري</w:t>
      </w:r>
      <w:r>
        <w:rPr>
          <w:rStyle w:val="FootnoteAnchor"/>
          <w:rtl w:val="true"/>
        </w:rPr>
        <w:footnoteReference w:id="37"/>
      </w:r>
      <w:r>
        <w:rPr>
          <w:rFonts w:ascii="Amiri" w:hAnsi="Amiri" w:eastAsia="Amiri" w:cs="Amiri"/>
          <w:color w:val="111111"/>
          <w:sz w:val="28"/>
          <w:sz w:val="28"/>
          <w:szCs w:val="28"/>
          <w:rtl w:val="true"/>
          <w:lang w:bidi="ar-SA"/>
        </w:rPr>
        <w:t>كانت السيدة عائشة من اشد الناس على عثمان حتى انها اخرجت ثوباً من ثياب رسول الله صلى الله عليه وآله وسلم فنصبته في منزلها وكانت تقول للداخلين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ثوب رسول الله لم يبل وقد ابلى عثمان سنته وقالوا انها كانت اول من سمى عثمان نعثلاً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احد اليهود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اقتلوا نعثلا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الله نعثلاً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ولم يمرف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وفاة رسول الله صلى الله عليه وآله وسلم اكثر من عقدين من الزمان</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في الداخل اليهود الذين لا ينسون لرسول الله صلى الله عليه وآله وسلم وللاسلام القضاء عليهم وتهجيرهم من ديارهم وقتل رجالهم وسبي نساءهم وزوال دولتهم ونفوذهم في المدينة لذلك كانت هجمة التشكيكات التي بثّوها في الامة بعد وفاته صلى الله عليه وآله وسلم واسئلتهم المتنوعة الكثيرة التي كانت تعجز خليفة المسلمين واصحاب رسول الله صلى الله عليه وآله وسلم فأصيب المسلمون بالاحباط والضعف والهزيمة امامهم وكانت حملة منظمة وليست اعتباطية ظهرت فجأة بعد غياب رسول الله صلى الله عليه وآله وسلم واقصاء الخليفة الحق الذي كان لهم بالمرصاد رغم ابعاده عن القيادة الدنيوية لكنه كان يرى مصلحة الدين واعلاء كلمة التوحيد فوق كل شيء حتى اشتهرت كلمة</w:t>
      </w:r>
    </w:p>
    <w:p>
      <w:pPr>
        <w:pStyle w:val="BookText"/>
        <w:rPr/>
      </w:pPr>
      <w:r>
        <w:rPr>
          <w:rFonts w:ascii="Amiri" w:hAnsi="Amiri" w:eastAsia="Amiri" w:cs="Amiri"/>
          <w:color w:val="111111"/>
          <w:sz w:val="28"/>
          <w:sz w:val="28"/>
          <w:szCs w:val="28"/>
          <w:rtl w:val="true"/>
          <w:lang w:bidi="ar-SA"/>
        </w:rPr>
        <w:t xml:space="preserve">الخليفة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ابقاني الله لمعضلة ليس لها ابو الحسن</w:t>
      </w:r>
      <w:r>
        <w:rPr>
          <w:rFonts w:eastAsia="Amiri" w:cs="Amiri" w:ascii="Amiri" w:hAnsi="Amiri"/>
          <w:color w:val="111111"/>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وما علمنا انه احتاج الى احد سواه</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الخارج كان هناك المتربصون بالاسلام شراً الذين اعيتهم الحيل في القضاء عليه حيث بدأوا بتعذيب اصحابه صلى الله عليه وآله وسلم وقتلهم ثم حاصروه ومن معه في شعب ابي طالب اقتصادياً واجتماعياًف</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تآمروا على قتله فهاجر الى المدينة</w:t>
      </w:r>
      <w:r>
        <w:rPr>
          <w:rStyle w:val="FootnoteAnchor"/>
          <w:rtl w:val="true"/>
        </w:rPr>
        <w:footnoteReference w:id="40"/>
      </w:r>
      <w:r>
        <w:rPr>
          <w:rFonts w:ascii="Amiri" w:hAnsi="Amiri" w:eastAsia="Amiri" w:cs="Amiri"/>
          <w:color w:val="111111"/>
          <w:sz w:val="28"/>
          <w:sz w:val="28"/>
          <w:szCs w:val="28"/>
          <w:rtl w:val="true"/>
          <w:lang w:bidi="ar-SA"/>
        </w:rPr>
        <w:t>وبات علي في فراشه</w:t>
      </w:r>
      <w:r>
        <w:rPr>
          <w:rStyle w:val="FootnoteAnchor"/>
          <w:rtl w:val="true"/>
        </w:rPr>
        <w:footnoteReference w:id="41"/>
      </w:r>
      <w:r>
        <w:rPr>
          <w:rFonts w:ascii="Amiri" w:hAnsi="Amiri" w:eastAsia="Amiri" w:cs="Amiri"/>
          <w:color w:val="111111"/>
          <w:sz w:val="28"/>
          <w:sz w:val="28"/>
          <w:szCs w:val="28"/>
          <w:rtl w:val="true"/>
          <w:lang w:bidi="ar-SA"/>
        </w:rPr>
        <w:t>ثم جهزوا الجيوش لقتاله واستئصال امره فلم يفلحوا في القضاء عليه صلى الله عليه وآله وسلم</w:t>
      </w:r>
      <w:r>
        <w:rPr>
          <w:rStyle w:val="FootnoteAnchor"/>
          <w:rtl w:val="true"/>
        </w:rPr>
        <w:footnoteReference w:id="42"/>
      </w:r>
      <w:r>
        <w:rPr>
          <w:rFonts w:ascii="Amiri" w:hAnsi="Amiri" w:eastAsia="Amiri" w:cs="Amiri"/>
          <w:color w:val="111111"/>
          <w:sz w:val="28"/>
          <w:sz w:val="28"/>
          <w:szCs w:val="28"/>
          <w:rtl w:val="true"/>
          <w:lang w:bidi="ar-SA"/>
        </w:rPr>
        <w:t>ولم يبق امامهم الا نهاية حياته لتموت دعوته بموته صلى الله عليه وآله وسلم بل حاول بعضهم فعلاً اغتياله اكثر من مرة كمحاولة رؤساء بني عامر والمحاولة التي جرت اثناء مسيره الى تبوك حيث حاول بعض المتآمرين تنفير ناقته صلى الله عليه وآله وسلم ليلقوه من السفح وتتقطع اوصاله وقد اعلم صلى الله عليه وآله وسلم الصحابي حذيفة بن اليمانل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باسمائهم حتى سمي صاحب سر رسول الله صلى الله عليه وآله وسلم وكان الخليفة الثاني لا يصلي على احد حتى يصلي حذيفة ليعلم انه ليس من المنافقين</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عن الحسين بن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اوقفوا الرسول صلى الله عليه وآله وسلم في العقبة ليستنفروا ناقته كانوا اثنى عشر رجلاً منهم ابو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وجاء ايضاً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لدى العودة تامر اثنا عشر منافقاً ثمانية منهم من قريش والباقي من اهل المدينة لاغتيال الرسول صلى الله عليه وآله وسلم في اثناء الطريق وذلك بتنفير ناقته صلى الله عليه وآله وسلم في عقبة بين المدينة والشام ليطرحوه في وادٍ كان هناك، وعندما وصل جيش الاسلام إلى بداية تلك المنطقة، 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شاء منكم ان يأخذ بطن الوادي فانه اوسع لكم، فأخذ الناس بطن الوادي ولكن رسول الله صلى الله عليه وآله وسلم اخذ بطريق العقبة فيما يسوق حذيفة بن اليمان ناقة النبي صلى الله عليه وآله وسلم ويقودها عمار بن ياسر فبينما هم يسيرون اذ التفت رسول الله صلى الله عليه وآله وسلم إلى حذيفة فراى في ضوء ليلة مقمرة فرساناً متلثمين لحقوا به من وراءه لينفّروا به ناقته وهم يتخافتون فغضب رسول الله صلى الله عليه وآله وسلم وصاح بهم وأمر حذيفة ان يضرب وجوه رواحلهم قائلاً اضرب وجوه رواحلهم، فارعبهم رسول الله صلى الله عليه وآله وسلم بصياحه بهم ارعاباً شديداً وعرفوا بانه رسول الله صلى الله عليه وآله وسلم علم بمكرهم ومؤامرتهم فاسرعوا تاركين العقبة حتى خالطوا الناس، يقول حذيفة فعرفتهم برواحلهم وذكرتهم لرسول الله صلى الله عليه وآله وسلم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تبعث اليهم لتقتلهم، فاجابه رسول الله في لحن ملؤه الحنان والعاطفة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امرني ان اعرض عنهم واكره ان يقول الناس، انه دعا اناساً من قومه واصحابه إلى دينه فاستجابوا له، فقاتل بهم، حتى ظهر على عدوه ثم اقبل فقتلهم، ولكن دعهم يا حذيفة فان الله لهم بالمرصاد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المحلى بن حزم الاندلسي، شرح النهج لابن ابي الحديد عن نظريات الخليفتين، محاولة اغتيال النبي</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الخارج كانت ايضاً الدولتان الرومية والفارسية اللتان بدأتا تفكران جدياً في امره صلى الله عليه وآله وسلم بعد ان غطى نوره الجزيرة كلها من اليمن جنوباً الى تخوم الشام والعراق شمالاً بل انه صلى الله عليه وآله وسلم بدأ التحرش بالدولة الرومية في معركة مؤتة</w:t>
      </w:r>
      <w:r>
        <w:rPr>
          <w:rStyle w:val="FootnoteAnchor"/>
          <w:rtl w:val="true"/>
        </w:rPr>
        <w:footnoteReference w:id="44"/>
      </w:r>
      <w:r>
        <w:rPr>
          <w:rFonts w:ascii="Amiri" w:hAnsi="Amiri" w:eastAsia="Amiri" w:cs="Amiri"/>
          <w:color w:val="111111"/>
          <w:sz w:val="28"/>
          <w:sz w:val="28"/>
          <w:szCs w:val="28"/>
          <w:rtl w:val="true"/>
          <w:lang w:bidi="ar-SA"/>
        </w:rPr>
        <w:t>وغزوة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تبوك وارسل الرسائل اليهم يدعوهم الى الاسلام بلهجة الواثق بالنصر والمستعلي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تسلم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هذه المصاعب والتحديات التي تواجه الامة بعد وفاته صلى الله عليه وآله وسلم كانت نصب عينه صلى الله عليه وآله وسلم وهو صاحب القلب الرحيم الذي نذر حياته لله تبارك وتعالى ولاصلاح الانسانية وانقاذها من الظلمات الى النور وقد وصفه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رَؤُفٌ رَحِيمٌ</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فكيف يترك</w:t>
      </w:r>
    </w:p>
    <w:p>
      <w:pPr>
        <w:pStyle w:val="BookText"/>
        <w:rPr/>
      </w:pPr>
      <w:r>
        <w:rPr>
          <w:rFonts w:ascii="Amiri" w:hAnsi="Amiri" w:eastAsia="Amiri" w:cs="Amiri"/>
          <w:color w:val="111111"/>
          <w:sz w:val="28"/>
          <w:sz w:val="28"/>
          <w:szCs w:val="28"/>
          <w:rtl w:val="true"/>
          <w:lang w:bidi="ar-SA"/>
        </w:rPr>
        <w:t>امر الامة سدى؟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لَكُمْ كَيْفَ تَحْكُمُونَ</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فَأَنّى تُؤْفَكُونَ</w:t>
      </w:r>
      <w:r>
        <w:rPr>
          <w:rFonts w:eastAsia="Amiri" w:cs="Amiri" w:ascii="Amiri" w:hAnsi="Amiri"/>
          <w:color w:val="111111"/>
          <w:sz w:val="28"/>
          <w:szCs w:val="28"/>
          <w:rtl w:val="true"/>
          <w:lang w:bidi="ar-SA"/>
        </w:rPr>
        <w:t>)</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الاحتمال مرفوض قطعاً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بقي احتمالان آخران تبنّت كل واحدٍ منهما طائفة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التزم به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ايكال الامر الى الامة نفسها فهي تختار من تشاء وهو مرفوض ايضاً لعدة وجوه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قصور الأمة عن تحمل مثل هذه المسؤولية وقد عجزت عن اقل من هذا الامر عندما واجهت التحديات بعد وفاة رسول الله صلى الله عليه وآله وسلم حتى بعد ان نالت تربية اضافية خلال عقود من السنين ففي خلافة امير المؤمنين عندما بدأ</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اصحاب رسول الله صلى الله عليه وآله وسلم يتقاتلون بينهم لم يعرفوا حكم هذه الحالة وقد نسب الى ابي حنيفة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لولا قتال علي للبغاة من المسلمين لما عرفنا حكم قتالهم الى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ذلك بعقود مرّت الدولة الاسلامية بازمة مع الدولة الرومية عندما ارادت ان تسك عملة فيها شتم نبي الاسلام وتتداول في بلاد المسلمين فانقذ الموقف الامام الباقر عليه السلام</w:t>
      </w:r>
      <w:r>
        <w:rPr>
          <w:rStyle w:val="FootnoteAnchor"/>
          <w:rtl w:val="true"/>
        </w:rPr>
        <w:footnoteReference w:id="48"/>
      </w:r>
      <w:r>
        <w:rPr>
          <w:rFonts w:ascii="Amiri" w:hAnsi="Amiri" w:eastAsia="Amiri" w:cs="Amiri"/>
          <w:color w:val="111111"/>
          <w:sz w:val="28"/>
          <w:sz w:val="28"/>
          <w:szCs w:val="28"/>
          <w:rtl w:val="true"/>
          <w:lang w:bidi="ar-SA"/>
        </w:rPr>
        <w:t>وهكذا ظلّت الامة عاجزة عن حل مشكلاتها لولا وجود الأئمة عليهم السلام</w:t>
      </w:r>
      <w:r>
        <w:rPr>
          <w:rStyle w:val="FootnoteAnchor"/>
          <w:rtl w:val="true"/>
        </w:rPr>
        <w:footnoteReference w:id="49"/>
      </w:r>
      <w:r>
        <w:rPr>
          <w:rFonts w:ascii="Amiri" w:hAnsi="Amiri" w:eastAsia="Amiri" w:cs="Amiri"/>
          <w:color w:val="111111"/>
          <w:sz w:val="28"/>
          <w:sz w:val="28"/>
          <w:szCs w:val="28"/>
          <w:rtl w:val="true"/>
          <w:lang w:bidi="ar-SA"/>
        </w:rPr>
        <w:t xml:space="preserve">حتى اكتملت التربية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بوفاة الإمام الحسنر</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العسكري عليه السلام فدخلت الأمة مرحلة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الوجود الفعلي للإمام والغيبة التامة فكانت الغيبة الصغرى التي استمرت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لتبدأ الغيبة الكبرى بعد ان رسم الائمة عليهم السلام كل المعالم الرئيسية والخطوط العامة لمسيرة الأمة وقبل هذه المراحل المتتابعة من التربية كانت الأمة عاجزة وكان هذا العجز واضحاً في الصدر الاول للاسلام لقرب عهدهم بالجاهلية الهمجية وقلة فترة الرسالة وانشغالهم عن استيعاب تفاصيلها كما عبّر الخليفة الثاني حينما سئل عن قلة استفادته من رسول الله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الهانا الصفق بالاسواق</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ويقول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نغتنم فرصة مجيء الاعرابي يسأل من رسول الله صلى الله عليه وآله وسلم لنتعلم احكام ديننا فمع عجزهم عن هذه الامور الجزئية كيف يوكل اليهم أمر الامامة التي بها قوام الامة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لهذا الامر وجود لبين رسول الله صلى الله عليه وآله وسلم تفاصيله الى الامة فيوضح صيغة الاختيار ومن الذين لهم هذا الحق وما هي شروط المرشحين للامامة وضوابط الاختيار ومن هو الحاكم فيها عند الاختلاف وهكذا ونحن نعلم ان رسول الله صلى الله عليه وآله وسلم لن يغفل عن ابسط تفاصيل الشريعة كآداب المائدة واحكام التخلي فكيف يغفل عن مسالة الامامة وهي اصل الشريعة وأساسها؟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التزام نفس الخلفاء الذين اعقبوه بمبدأ الاختيار فالاول نص على الثاني</w:t>
      </w:r>
      <w:r>
        <w:rPr>
          <w:rStyle w:val="FootnoteAnchor"/>
          <w:rtl w:val="true"/>
        </w:rPr>
        <w:footnoteReference w:id="51"/>
      </w: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جعله بين ستة من المهاجرين فهل تراهم اول مخالفين لسنة رسول الله صلى الله عليه وآله وسلم</w:t>
      </w:r>
      <w:r>
        <w:rPr>
          <w:rStyle w:val="FootnoteAnchor"/>
          <w:rtl w:val="true"/>
        </w:rPr>
        <w:footnoteReference w:id="52"/>
      </w:r>
      <w:r>
        <w:rPr>
          <w:rFonts w:ascii="Amiri" w:hAnsi="Amiri" w:eastAsia="Amiri" w:cs="Amiri"/>
          <w:color w:val="111111"/>
          <w:sz w:val="28"/>
          <w:sz w:val="28"/>
          <w:szCs w:val="28"/>
          <w:rtl w:val="true"/>
          <w:lang w:bidi="ar-SA"/>
        </w:rPr>
        <w:t xml:space="preserve">بل ان الخليفة الثاني يقر ويعترف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بيعة ابي بكر فلتة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وقى الله شرها فمن عاد الى مثلها فاقتلوه كائناً من كان</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هذا المنصب العظيم له مؤهلاته الدقيقة التي لا يعلمها الا المطلع على الاسرار ومن لا تخفى عليه خافية في السماوات ولا في الارض واولها العصمة لاشمئزاز الناس من الاخذ ممن يتورط في الذنوب وكما يظهر من الآية الشريفةن</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ابْتَلى إِبْراهِيمَ رَبُّهُ بِكَلِماتٍ فَأَتَمَّهُنَّ قالَ إِنِّي جاعِلُكَ لِلنّاسِ إِماماً قالَ وَ مِنْ ذُرِّيَّتِي قالَ لا يَنالُ عَهْدِي الظّالِمِينَ</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 xml:space="preserve">انها مرتبة فوق النبوة والرسالة ولا يبلغها الرسول الا بعد اجتيازه لامتحانات عسيرة وقد ورد في تفسيرها ان الله اتخذ ابراهيم عبداً خالص العبودية اي معصوماً قبل ان يتخذه نبياً واتخذه نبياً قبل ان يتخذه رسولاً واتخذه رسولاً قبل ان يتخذه خليلا ثم ابتلاه ربه بكلمات فاتمهن ونجح في تلك الاختبارات فاستحق التكريم الالهي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وانت لو استقرأت الآيات الشريفة وجدتها تنسب الإمامة إلى الجعل الإلهي كالآية المتقدمة 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يَهْدُونَ بِأَمْرِنا وَ أَوْحَيْنا إِلَيْهِمْ فِعْلَ الْخَيْراتِ</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مِنْهُمْ أَئِمَّةً يَهْدُونَ بِأَمْرِنا لَمّا صَبَرُوا وَ كانُوا بِآياتِنا يُوقِنُونَ</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لذا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رَبُّكَ يَخْلُقُ ما يَشاءُ وَ يَخْتارُ ما كانَ لَهُمُ الْخِيَرَةُ</w:t>
      </w:r>
      <w:r>
        <w:rPr>
          <w:rFonts w:eastAsia="Amiri" w:cs="Amiri" w:ascii="Amiri" w:hAnsi="Amiri"/>
          <w:color w:val="111111"/>
          <w:sz w:val="28"/>
          <w:szCs w:val="28"/>
          <w:rtl w:val="true"/>
          <w:lang w:bidi="ar-SA"/>
        </w:rPr>
        <w:t>)</w:t>
      </w:r>
      <w:r>
        <w:rPr>
          <w:rStyle w:val="FootnoteAnchor"/>
          <w:rtl w:val="true"/>
        </w:rPr>
        <w:footnoteReference w:id="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الْخِيَرَةُ مِنْ</w:t>
      </w:r>
    </w:p>
    <w:p>
      <w:pPr>
        <w:pStyle w:val="BookText"/>
        <w:rPr/>
      </w:pPr>
      <w:r>
        <w:rPr>
          <w:rFonts w:ascii="Amiri" w:hAnsi="Amiri" w:eastAsia="Amiri" w:cs="Amiri"/>
          <w:color w:val="111111"/>
          <w:sz w:val="28"/>
          <w:sz w:val="28"/>
          <w:szCs w:val="28"/>
          <w:rtl w:val="true"/>
          <w:lang w:bidi="ar-SA"/>
        </w:rPr>
        <w:t>أَمْرِهِمْ</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 xml:space="preserve">وقد اشتهر استشهادهم بالآية الشريفة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عند كل من يطلع عن كثب على سيرة اهل البيت عليهم السلام فكأنه مرتكز في اذهانهم جميعاً ان حمل الرسالة امر مجعول من قبل الله تبارك وتعالى وليس لاحد ان يتدخل فيه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رسول الله صلى الله عليه وآله وسلم نفسه لم يعط لنفسه الحق في تنصيب من يلي الامة وانما اوكل الامر الى الاختيار الالهي ففي سيرة ابن هشام</w:t>
      </w:r>
      <w:r>
        <w:rPr>
          <w:rStyle w:val="FootnoteAnchor"/>
          <w:rtl w:val="true"/>
        </w:rPr>
        <w:footnoteReference w:id="62"/>
      </w:r>
      <w:r>
        <w:rPr>
          <w:rFonts w:ascii="Amiri" w:hAnsi="Amiri" w:eastAsia="Amiri" w:cs="Amiri"/>
          <w:color w:val="111111"/>
          <w:sz w:val="28"/>
          <w:sz w:val="28"/>
          <w:szCs w:val="28"/>
          <w:rtl w:val="true"/>
          <w:lang w:bidi="ar-SA"/>
        </w:rPr>
        <w:t>لما دعا الرسول بني عامر للاسلام وقد جاءوا في موسم الحج الى مكة قال رئيسهم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ان نحن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بايعناك على امرك ثم اظهرك الله على من خالفك ايكون لنا الأمر من بعدك؟ قال النبي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 لله يضعه حيث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الامر كذلك فكيف يُدعى ايكاله الى الامة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يبق الا الاحتمال الآخر وقد تبنته مدرسة اهل البيت عليهم السلام وارسى قواعده رسول الله صلى الله عليه وآله وسلم واستوعبه الصفوة من اصحابه ودافعوا عنه وصرحوا به رغم الوعيد والتهديد ومضوا عليه شهوداً وشهداء وهي بعد ذلك سنة الله التي جرت في انبيائه ورسله حيث كان لهم جميعاً اوصياء</w:t>
      </w:r>
      <w:r>
        <w:rPr>
          <w:rStyle w:val="FootnoteAnchor"/>
        </w:rPr>
        <w:footnoteReference w:id="63"/>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فلماذا لا يكون لرسول الله صلى الله عليه وآله وسلم 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كُنْتُ بِدْعاً مِنَ الرُّسُلِ</w:t>
      </w:r>
      <w:r>
        <w:rPr>
          <w:rFonts w:eastAsia="Amiri" w:cs="Amiri" w:ascii="Amiri" w:hAnsi="Amiri"/>
          <w:color w:val="111111"/>
          <w:sz w:val="28"/>
          <w:szCs w:val="28"/>
          <w:rtl w:val="true"/>
          <w:lang w:bidi="ar-SA"/>
        </w:rPr>
        <w:t>)</w:t>
      </w:r>
      <w:r>
        <w:rPr>
          <w:rStyle w:val="FootnoteAnchor"/>
          <w:rtl w:val="true"/>
        </w:rPr>
        <w:footnoteReference w:id="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تَجِدَ لِسُنَّتِ اللّهِ تَبْدِيلاً وَ لَنْ تَجِدَ لِسُنَّتِ اللّهِ تَحْوِيلاً</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 xml:space="preserve">وقد الفت كتب عديدة في هذا المجال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وأشهرها للمسعودي</w:t>
      </w:r>
      <w:r>
        <w:rPr>
          <w:rStyle w:val="FootnoteAnchor"/>
          <w:rtl w:val="true"/>
        </w:rPr>
        <w:footnoteReference w:id="66"/>
      </w:r>
      <w:r>
        <w:rPr>
          <w:rFonts w:ascii="Amiri" w:hAnsi="Amiri" w:eastAsia="Amiri" w:cs="Amiri"/>
          <w:color w:val="111111"/>
          <w:sz w:val="28"/>
          <w:sz w:val="28"/>
          <w:szCs w:val="28"/>
          <w:rtl w:val="true"/>
          <w:lang w:bidi="ar-SA"/>
        </w:rPr>
        <w:t>وهذا المسلك يقتضي تهيئة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الشخص البديل واعداده ليكون مؤهلاً لمواصلة وظائف ومسؤوليات الامام والخلافة والقيادة النائبة بشكل تام وكامل وفاعل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الاحتمال يبدو منسجماً مع النتائج التي تمخضت عن التحليل السابق وفي ضوء القابليات والمؤهلات التي اجتمعت في امير المؤمنين</w:t>
      </w:r>
      <w:r>
        <w:rPr>
          <w:rStyle w:val="FootnoteAnchor"/>
          <w:rtl w:val="true"/>
        </w:rPr>
        <w:footnoteReference w:id="67"/>
      </w:r>
      <w:r>
        <w:rPr>
          <w:rFonts w:ascii="Amiri" w:hAnsi="Amiri" w:eastAsia="Amiri" w:cs="Amiri"/>
          <w:color w:val="111111"/>
          <w:sz w:val="28"/>
          <w:sz w:val="28"/>
          <w:szCs w:val="28"/>
          <w:rtl w:val="true"/>
          <w:lang w:bidi="ar-SA"/>
        </w:rPr>
        <w:t>الذي</w:t>
      </w:r>
    </w:p>
    <w:p>
      <w:pPr>
        <w:pStyle w:val="BookText"/>
        <w:rPr/>
      </w:pPr>
      <w:r>
        <w:rPr>
          <w:rFonts w:ascii="Amiri" w:hAnsi="Amiri" w:eastAsia="Amiri" w:cs="Amiri"/>
          <w:color w:val="111111"/>
          <w:sz w:val="28"/>
          <w:sz w:val="28"/>
          <w:szCs w:val="28"/>
          <w:rtl w:val="true"/>
          <w:lang w:bidi="ar-SA"/>
        </w:rPr>
        <w:t>قيل في كثرة فضائله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اخفى اولياؤه فضائله خوفاً واخفاها اعداؤه حسداً وحقداً وظهر ما بين ذلك ما ملأ الخافقين</w:t>
      </w:r>
      <w:r>
        <w:rPr>
          <w:rFonts w:eastAsia="Amiri" w:cs="Amiri" w:ascii="Amiri" w:hAnsi="Amiri"/>
          <w:color w:val="111111"/>
          <w:sz w:val="28"/>
          <w:szCs w:val="28"/>
          <w:rtl w:val="true"/>
          <w:lang w:bidi="ar-SA"/>
        </w:rPr>
        <w:t>)</w:t>
      </w:r>
      <w:r>
        <w:rPr>
          <w:rStyle w:val="FootnoteAnchor"/>
          <w:rtl w:val="true"/>
        </w:rPr>
        <w:footnoteReference w:id="68"/>
      </w:r>
      <w:r>
        <w:rPr>
          <w:rFonts w:ascii="IRNazanin" w:hAnsi="IRNazanin" w:eastAsia="IRNazanin"/>
          <w:color w:val="111111"/>
          <w:sz w:val="28"/>
          <w:sz w:val="28"/>
          <w:szCs w:val="28"/>
          <w:rtl w:val="true"/>
          <w:lang w:bidi="fa-IR"/>
        </w:rPr>
        <w:t>وعن احمد بن حنبل</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لأحد من اصحاب رسول الله صلى الله عليه وآله وسلم من الفضائل ما جاء لعلي بن ابي طالب</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وكان تميزه واضحاً عن بقية اصحاب رسول الله صلى الله عليه وآله وسلم بكل صفات الكمال وكان التفاف الواعين المخلصينف</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اصحاب رسول الله صلى الله عليه وآله وسلم حوله معروفاً في حياة رسول الله صلى الله عليه وآله وسلم وبعد وفاته صلى الله عليه وآله وسلم كسلمان</w:t>
      </w:r>
      <w:r>
        <w:rPr>
          <w:rStyle w:val="FootnoteAnchor"/>
          <w:rtl w:val="true"/>
        </w:rPr>
        <w:footnoteReference w:id="70"/>
      </w:r>
      <w:r>
        <w:rPr>
          <w:rFonts w:ascii="Amiri" w:hAnsi="Amiri" w:eastAsia="Amiri" w:cs="Amiri"/>
          <w:color w:val="111111"/>
          <w:sz w:val="28"/>
          <w:sz w:val="28"/>
          <w:szCs w:val="28"/>
          <w:rtl w:val="true"/>
          <w:lang w:bidi="ar-SA"/>
        </w:rPr>
        <w:t>وابي ذر</w:t>
      </w:r>
      <w:r>
        <w:rPr>
          <w:rStyle w:val="FootnoteAnchor"/>
          <w:rtl w:val="true"/>
        </w:rPr>
        <w:footnoteReference w:id="71"/>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والمقداد</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وعمار</w:t>
      </w:r>
      <w:r>
        <w:rPr>
          <w:rStyle w:val="FootnoteAnchor"/>
          <w:rtl w:val="true"/>
        </w:rPr>
        <w:footnoteReference w:id="73"/>
      </w:r>
      <w:r>
        <w:rPr>
          <w:rFonts w:ascii="Amiri" w:hAnsi="Amiri" w:eastAsia="Amiri" w:cs="Amiri"/>
          <w:color w:val="111111"/>
          <w:sz w:val="28"/>
          <w:sz w:val="28"/>
          <w:szCs w:val="28"/>
          <w:rtl w:val="true"/>
          <w:lang w:bidi="ar-SA"/>
        </w:rPr>
        <w:t>وعزّز ذلك الرعاية الخاصة والاعداد المركز الذي كان يحيطه به صلى الله عليه وآله وسلم منذ نعومة اظفاره والتي وصفها امير المؤمنين نفسه بقوله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علمتم موضعي من رسول الله صلى الله عليه وآله بالقرابة القريبة والمنزلة الخصيصة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وضعني في</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حجره وانا ولد يضمني الى صدره ويكنفني الى فراشه ويمسني جسده ويُشمُّني 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يمضغ الشيء ثم يلقمنيه وما وجد لي كذبةً في قول ولا خطلة في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قرن الله به صلى الله عليه وآله من لدن ان كان فطيماً اعظم ملك من ملائكته يسلك به طريق المكارم ومحاسن اخلاق العالم ليله ونهاره، ولقد كنت أتبعه اتباع الفصيل اثر أمه يرفع لي في كل يوم من اخلاقه علماً ويأمرني بالاقتداء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 يجاور في كل سنة بحراء فأراه ولا يراه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يجمع بيت واحد يومئذ في الاسلام غير رسول الله صلى الله عليه وآله وخديجة وانا ثالثهما ارى نور الوحي والرسالة واشم ريح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سمعت رنة الشيطان حين نزل الوحي عليه صلى الله عليه وآله فقلت يارسول الله ما هذه الرنة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هذا الشيطان أيس من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تسمع ما اسمع وترى ما ارى الا انك لست بنبي ولكنك وزير وانك لعلى خير</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وهكذا هو منه صلى الله عليه وآله وسلم حتى فارقت روحه الدنيا يقول امير المؤمنين عليه السلام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علم المستحفظون من اصحاب محمد صلى الله عليه وآله اني لم أرد على الله ولا على رسوله ساعةً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واسيته بنفسي في المواطن التي تنكص فيها الابطال وتتأخر فيها الاقدام نجدة اكرمني الله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قُبض رسول الله صلىف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عليه وآله وان راسه لعلى صدري ولقد سالت نفسه في كفيّ فأمررتها على وجهي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وليت غُسله صلى الله عليه وآله والملائكة اعواني، فضّجت الدار والافنية ملأ يهبط وملأ يعرج وما فارقت سمعي هينمة</w:t>
      </w:r>
      <w:r>
        <w:rPr>
          <w:rStyle w:val="FootnoteAnchor"/>
          <w:rtl w:val="true"/>
        </w:rPr>
        <w:footnoteReference w:id="75"/>
      </w:r>
      <w:r>
        <w:rPr>
          <w:rFonts w:ascii="Amiri" w:hAnsi="Amiri" w:eastAsia="Amiri" w:cs="Amiri"/>
          <w:color w:val="111111"/>
          <w:sz w:val="28"/>
          <w:sz w:val="28"/>
          <w:szCs w:val="28"/>
          <w:rtl w:val="true"/>
          <w:lang w:bidi="ar-SA"/>
        </w:rPr>
        <w:t>منهم يصلون عليه حتى واريناه في ضريحه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أحقُ به مني حياً وميتاً؟</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ادى عليه السلام دوره بنجاح بعد وفاة رسول الله صلى الله عليه وآله وسلم وحفظ الاسلام من الضياع وكان وجوده والأئمة من بنيه بحق اماناً للامة من الانحراف بحيث يستغيث الخليفة الثاني ويتعوذ بالله منف</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معضلة ليس لها ابو الحسن</w:t>
      </w:r>
      <w:r>
        <w:rPr>
          <w:rStyle w:val="FootnoteAnchor"/>
          <w:rtl w:val="true"/>
        </w:rPr>
        <w:footnoteReference w:id="77"/>
      </w:r>
      <w:r>
        <w:rPr>
          <w:rFonts w:ascii="Amiri" w:hAnsi="Amiri" w:eastAsia="Amiri" w:cs="Amiri"/>
          <w:color w:val="111111"/>
          <w:sz w:val="28"/>
          <w:sz w:val="28"/>
          <w:szCs w:val="28"/>
          <w:rtl w:val="true"/>
          <w:lang w:bidi="ar-SA"/>
        </w:rPr>
        <w:t xml:space="preserve">فكانت خلافة امير المؤمنين لمقام رسول الله صلى الله عليه وآله وسلم وامامة الخلق من بعده نتيجة طبيعية ومنطقية لتسلسل التفكير اعلاه لا يسع أي منصف ان يحيد عنها، ولم يكن النص الذي سنشير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حديث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جعل من علي عليه السلام اماماً وخليفة بعد رسول الله صلى الله عليه وآله وسلم حتى يناقشوا في دلالته والمراد منه لا لشيء الا لتصحيح الواقع الذي حصل بأي ثمن كان وبأية طريقة ولو بانكار وجود الشمس في رابعة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عليه السلام هو الإمام بما حمله من صفات الكمال قبل النص وانما جاء النص للاشارة اليه ولتعريفهف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ولقطع العذر واتمام الحجة على المخالفين ولحسم الموقف ووضع النقاط على الحروف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ولعظمة هذه المسألة وأهميتها فقد كان التخطيط والتمهيد لها يؤرق عين رسول الله صلى الله عليه وآله وسلم ويقضّ مضجعه فانه يخشى ردود الفعل من هذه الامة وهو خوف محمود كخوف موسى عليه السلام الذي ذكره القرآن واشرنا اليه ليس شخصياً وانما على مستقبل الامة التي هي جديدة عهد بالاسلام ومازالت رواسب الجاهلية لم تنمحِ من ذاكرتها ومازال التعصب يتحكم فيها</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عن النص والاجتهاد المورد الأول يوم السقيفة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واجتماع اكثر الانصار في السقيفة يرشحون سعد بن عبادة وهو سيد الخزرج، لكن ابن عمه بشير بن سعد بن ثعلبه الخزرجي واسيد بن الخضير سيد الأوس كانا ينافسانه في السيادة، فحسداه على هذا الترشيح وخافا ان يتم له الأمر فاضمرا له الحبكة مجمعين على صرف الأمر عنه بكل ما لديهما من وسيلة وصافقهما على ذلك وعويم بن ساعده الأوس، ومعن بن عدي حليف الانصار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 ذلك ذوي بغض وشحناء لسعد بن ابي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سعد بن عبادة بن دليم بن حارثة بن ابي خزيمة بن ثعلبة بن طريف بن الخزرج بن ساعدة بن كعب بن الخزرج الانصاري، شهد العقبة ومغازي رسول الله صلى الله عليه وآله وسلم عدا بدر فانه اختلف في انه هل شهدها ام لم يشهدها، كان جواداً سخياً وكانت راية الانصار بيده يوم الفتح، ولما نادا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يوم الملحمة اليوم تسبى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نزع رسول الله صلى الله عليه وآله وسلم اللواء منه واعطاه لابنه قيس، ولم يبايع ابا بكر حتى قتل بسهمين في الشام سنة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ودفن بحوارين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معالم المدرستين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اسيد بن خضير بن سماك بن عتيك بن رافع بن امرؤ القيس بن زيد بن عبد الاشهل بن الحرث بن الخزرج بن عمرو بن مالك بن الأوس الانصاري الاشهلي، شهد العقبة الثانية وكان ممن ثبت في أحد وشهد جميع مشاهد النبي صلى الله عليه وآله وسلم وكان ابو بكر لا يقدم احداً من الانصار عليه، توفي سنة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عمر نعشه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بشير بن سعد بن ثعلبه الخزرجي، يقال اول من بايع ابو بكر وكان حاسداً لسعد بن عباده، وقتل يوم عين التمر مع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معالم المدرستين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يستطيع ان</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يضمن ولاءها لهذا القرار الهام الذي يصعب على النفوس الحالمة بالخلافة والقلوب المملوءة حسداً وحقداً على علي عليه السلام ان تنصاع اليه كذاك الفهري الذي ما ان سمع بحديث الغدير وتنصيب علي عليه السلام خليفة بعد رسول الله صلى الله عليه وآله وسلم ومبايعة</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المسلمين له حتى جاء الى رسول الله صلى الله عليه وآله وسلم فقال له هذا الامر منك ام من الله فقال صلى الله عليه وآله وسلم انه من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هذا من الله فأمطر علينا حجارة من السماء او أئتنا بعذاب اليم فما خرج منه صلى الله عليه وآله وسلم حتى نزلت عليه صاعقة من السماء وقد ورد انه سبب نزول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لِلْكافِرينَ لَيْسَ لَهُ دافِعٌ</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وبالمقابل كان صلى الله عليه وآله وسلم لا يستطيع السكوت عن انقاذ هذا الامر وهو يرى نهايته تقترب والاعداء</w:t>
      </w:r>
    </w:p>
    <w:p>
      <w:pPr>
        <w:pStyle w:val="BookText"/>
        <w:rPr/>
      </w:pPr>
      <w:r>
        <w:rPr>
          <w:rFonts w:ascii="Amiri" w:hAnsi="Amiri" w:eastAsia="Amiri" w:cs="Amiri"/>
          <w:color w:val="111111"/>
          <w:sz w:val="28"/>
          <w:sz w:val="28"/>
          <w:szCs w:val="28"/>
          <w:rtl w:val="true"/>
          <w:lang w:bidi="ar-SA"/>
        </w:rPr>
        <w:t>يتربصون بدينه الدوائر فكيف يهدأ له بال ويقرّ له قرار قبل ان تنعقد البيعة لعلي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اذن الله تبارك وتعالى له بالتبليغ بل امره به وطمأنه من مخاوفه هذه بانه سيعصمه من الناس وبين اهمية هذا الامر بانه وحده في كفة وباقي الرسالة كلها في كفة فقال عز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فليس غريباً ان تدرج هذه الآية المباركة وآية الولاية التي سبقتها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في سورة المائدة التي يستشف</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المتأمل فيها ان غرضها تأسيس المجتمع المسلم وبيان مميزاته الرئيسية ومقوماته واسس كيانه وعرض نقاط الفرق بين المجتمع الذي يقوم على اساس الاسلام والمجتمع الذي ليس كذلك كائنا ما كان وان سمى نفسه مسلماً فانه في مفهوم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مجتمع جاهلي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فالبينونة بين المجتمعين كاملة في الاحكام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كآيات اوفوا بالعقود وحرمة الكلب والخنزير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من له حق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تكررت كثيراً آيات ولاية المؤمنين والبراءة من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الشريعة التي تنظم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فَحُكْمَ الْجاهِلِيَّةِ يَبْغُونَ وَ مَنْ لَمْ يَحْكُمْ بِما أَنْزَلَ اللّهُ فَأُولئِكَ هُمُ الْكافِرُونَ، هُمُ الظّالِمُونَ، هُمُ</w:t>
      </w:r>
    </w:p>
    <w:p>
      <w:pPr>
        <w:pStyle w:val="BookText"/>
        <w:rPr/>
      </w:pPr>
      <w:r>
        <w:rPr>
          <w:rFonts w:ascii="Amiri" w:hAnsi="Amiri" w:eastAsia="Amiri" w:cs="Amiri"/>
          <w:color w:val="111111"/>
          <w:sz w:val="28"/>
          <w:sz w:val="28"/>
          <w:szCs w:val="28"/>
          <w:rtl w:val="true"/>
          <w:lang w:bidi="ar-SA"/>
        </w:rPr>
        <w:t>اَلْفاسِقُونَ</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وتمامها وعقد نظامها آية التبليغ وآية الولاية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جعل يوم الحسم هذا اعظم عيد في الاسلام ففيه كمل الدين وتمت النعمة بعقد البيعة والولاية لامير المؤمنين وامتنَّ الله تبارك وتعالى على عباده بذلك فقال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وجلس رسول الله صلى الله عليه وآله وسلم يتقبل التهاني بهذا الانجاز العظيم ويقول لاصحابه هنئوني هنئوني بابن عمي امير المؤمنين وافرد له خباءاً ليسلموا عليه ويبايعوا علياً خليفة من بعده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13" w:name="pg8162_76822"/>
    </w:p>
    <w:p>
      <w:pPr>
        <w:pStyle w:val="Heading2"/>
        <w:numPr>
          <w:ilvl w:val="1"/>
          <w:numId w:val="1"/>
        </w:numPr>
        <w:rPr/>
      </w:pPr>
      <w:bookmarkStart w:id="14" w:name="__RefHeading___Toc8603675_1051229030"/>
      <w:bookmarkStart w:id="15" w:name="_Toc5"/>
      <w:bookmarkEnd w:id="13"/>
      <w:bookmarkEnd w:id="14"/>
      <w:r>
        <w:rPr>
          <w:rtl w:val="true"/>
        </w:rPr>
        <w:t>حسان بن ثابت</w:t>
      </w:r>
      <w:bookmarkEnd w:id="15"/>
    </w:p>
    <w:p>
      <w:pPr>
        <w:pStyle w:val="BookText"/>
        <w:rPr/>
      </w:pPr>
      <w:r>
        <w:rPr>
          <w:rFonts w:ascii="Amiri" w:hAnsi="Amiri" w:eastAsia="Amiri" w:cs="Amiri"/>
          <w:color w:val="111111"/>
          <w:sz w:val="28"/>
          <w:sz w:val="28"/>
          <w:szCs w:val="28"/>
          <w:rtl w:val="true"/>
          <w:lang w:bidi="ar-SA"/>
        </w:rPr>
        <w:t>وأميراً للمؤمنين واستأذنه شاعره حسان بن ثابت</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والابيات التي قالها حول الغدير وعلي عليه السلام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يناديهم يوم الغدير نبيهم بخمٍ واسمع بالرسول مناديا</w:t>
      </w:r>
    </w:p>
    <w:p>
      <w:pPr>
        <w:pStyle w:val="BookText"/>
        <w:rPr/>
      </w:pPr>
      <w:r>
        <w:rPr>
          <w:rFonts w:ascii="Amiri" w:hAnsi="Amiri" w:eastAsia="Amiri" w:cs="Amiri"/>
          <w:color w:val="111111"/>
          <w:sz w:val="28"/>
          <w:sz w:val="28"/>
          <w:szCs w:val="28"/>
          <w:rtl w:val="true"/>
          <w:lang w:bidi="ar-SA"/>
        </w:rPr>
        <w:t>يقول فمن مولاكم ووليكم فقالوا ولم يبدوا هناك التعاميا</w:t>
      </w:r>
    </w:p>
    <w:p>
      <w:pPr>
        <w:pStyle w:val="BookText"/>
        <w:rPr/>
      </w:pPr>
      <w:r>
        <w:rPr>
          <w:rFonts w:ascii="Amiri" w:hAnsi="Amiri" w:eastAsia="Amiri" w:cs="Amiri"/>
          <w:color w:val="111111"/>
          <w:sz w:val="28"/>
          <w:sz w:val="28"/>
          <w:szCs w:val="28"/>
          <w:rtl w:val="true"/>
          <w:lang w:bidi="ar-SA"/>
        </w:rPr>
        <w:t>الهك مولانا وانت ولينا ولم ترمنا في الولاية عاصيا</w:t>
      </w:r>
    </w:p>
    <w:p>
      <w:pPr>
        <w:pStyle w:val="BookText"/>
        <w:rPr/>
      </w:pPr>
      <w:r>
        <w:rPr>
          <w:rFonts w:ascii="Amiri" w:hAnsi="Amiri" w:eastAsia="Amiri" w:cs="Amiri"/>
          <w:color w:val="111111"/>
          <w:sz w:val="28"/>
          <w:sz w:val="28"/>
          <w:szCs w:val="28"/>
          <w:rtl w:val="true"/>
          <w:lang w:bidi="ar-SA"/>
        </w:rPr>
        <w:t>فقال له قم يا علي فانني رضيتك من بعدي اماماً وهاديا</w:t>
      </w:r>
    </w:p>
    <w:p>
      <w:pPr>
        <w:pStyle w:val="BookText"/>
        <w:rPr/>
      </w:pPr>
      <w:r>
        <w:rPr>
          <w:rFonts w:ascii="Amiri" w:hAnsi="Amiri" w:eastAsia="Amiri" w:cs="Amiri"/>
          <w:color w:val="111111"/>
          <w:sz w:val="28"/>
          <w:sz w:val="28"/>
          <w:szCs w:val="28"/>
          <w:rtl w:val="true"/>
          <w:lang w:bidi="ar-SA"/>
        </w:rPr>
        <w:t>فمن كنت مولاه فهذا وليه فكونوا له اتباع صدق مواليا</w:t>
      </w:r>
    </w:p>
    <w:p>
      <w:pPr>
        <w:pStyle w:val="BookText"/>
        <w:rPr/>
      </w:pPr>
      <w:r>
        <w:rPr>
          <w:rFonts w:ascii="Amiri" w:hAnsi="Amiri" w:eastAsia="Amiri" w:cs="Amiri"/>
          <w:color w:val="111111"/>
          <w:sz w:val="28"/>
          <w:sz w:val="28"/>
          <w:szCs w:val="28"/>
          <w:rtl w:val="true"/>
          <w:lang w:bidi="ar-SA"/>
        </w:rPr>
        <w:t>هناك دعا اللهم وال وليه وكن للذي عادا علياً معاديا</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يقول شعراً في المناسبة فاذن له فأنشأ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يناديهم يوم الغدير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 فاسمع بالرسول مناديا</w:t>
      </w:r>
    </w:p>
    <w:p>
      <w:pPr>
        <w:pStyle w:val="BookText"/>
        <w:rPr/>
      </w:pPr>
      <w:r>
        <w:rPr>
          <w:rFonts w:ascii="Amiri" w:hAnsi="Amiri" w:eastAsia="Amiri" w:cs="Amiri"/>
          <w:color w:val="111111"/>
          <w:sz w:val="28"/>
          <w:sz w:val="28"/>
          <w:szCs w:val="28"/>
          <w:rtl w:val="true"/>
          <w:lang w:bidi="ar-SA"/>
        </w:rPr>
        <w:t>وفيها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علي فانني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رضيتك من بعدي اماماً وهادياً</w:t>
      </w:r>
    </w:p>
    <w:p>
      <w:pPr>
        <w:pStyle w:val="BookText"/>
        <w:rPr/>
      </w:pPr>
      <w:r>
        <w:rPr>
          <w:rFonts w:ascii="Amiri" w:hAnsi="Amiri" w:eastAsia="Amiri" w:cs="Amiri"/>
          <w:color w:val="111111"/>
          <w:sz w:val="28"/>
          <w:sz w:val="28"/>
          <w:szCs w:val="28"/>
          <w:rtl w:val="true"/>
          <w:lang w:bidi="ar-SA"/>
        </w:rPr>
        <w:t>واول من سلم عليه الشيخان وهما 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يابن ابي طالب اصبحت مولاي ومولى</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مؤمن ومؤمنة</w:t>
      </w:r>
      <w:r>
        <w:rPr>
          <w:rStyle w:val="FootnoteAnchor"/>
          <w:rtl w:val="true"/>
        </w:rPr>
        <w:footnoteReference w:id="85"/>
      </w:r>
      <w:r>
        <w:rPr>
          <w:rFonts w:ascii="Amiri" w:hAnsi="Amiri" w:eastAsia="Amiri" w:cs="Amiri"/>
          <w:color w:val="111111"/>
          <w:sz w:val="28"/>
          <w:sz w:val="28"/>
          <w:szCs w:val="28"/>
          <w:rtl w:val="true"/>
          <w:lang w:bidi="ar-SA"/>
        </w:rPr>
        <w:t>قد نظم هذه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التاريخية الدامغة اجيال من الشعراء جيلاً بعد جيل</w:t>
      </w:r>
      <w:r>
        <w:rPr>
          <w:rStyle w:val="FootnoteAnchor"/>
          <w:rtl w:val="true"/>
        </w:rPr>
        <w:footnoteReference w:id="86"/>
      </w:r>
      <w:r>
        <w:rPr>
          <w:rFonts w:ascii="IRNazanin" w:hAnsi="IRNazanin" w:eastAsia="IRNazanin"/>
          <w:color w:val="111111"/>
          <w:sz w:val="28"/>
          <w:sz w:val="28"/>
          <w:szCs w:val="28"/>
          <w:rtl w:val="true"/>
          <w:lang w:bidi="fa-IR"/>
        </w:rPr>
        <w:t>ومنهم عمرو بن العاص</w:t>
      </w:r>
      <w:r>
        <w:rPr>
          <w:rStyle w:val="FootnoteAnchor"/>
          <w:rtl w:val="true"/>
        </w:rPr>
        <w:footnoteReference w:id="87"/>
      </w:r>
      <w:r>
        <w:rPr>
          <w:rFonts w:ascii="Amiri" w:hAnsi="Amiri" w:eastAsia="Amiri" w:cs="Amiri"/>
          <w:color w:val="111111"/>
          <w:sz w:val="28"/>
          <w:sz w:val="28"/>
          <w:szCs w:val="28"/>
          <w:rtl w:val="true"/>
          <w:lang w:bidi="ar-SA"/>
        </w:rPr>
        <w:t>الخصم الالد لعلي بن ابي طالب في قصيدته الجلجلية</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معاوية الحال لا تجهل</w:t>
      </w:r>
    </w:p>
    <w:p>
      <w:pPr>
        <w:pStyle w:val="BookText"/>
        <w:rPr/>
      </w:pPr>
      <w:r>
        <w:rPr>
          <w:rFonts w:ascii="IRNazanin" w:hAnsi="IRNazanin" w:eastAsia="IRNazanin"/>
          <w:color w:val="111111"/>
          <w:sz w:val="28"/>
          <w:sz w:val="28"/>
          <w:szCs w:val="28"/>
          <w:rtl w:val="true"/>
          <w:lang w:bidi="fa-IR"/>
        </w:rPr>
        <w:t>وعن سبل الحق لا تعدل</w:t>
      </w:r>
    </w:p>
    <w:p>
      <w:pPr>
        <w:pStyle w:val="BookText"/>
        <w:rPr/>
      </w:pPr>
      <w:r>
        <w:rPr>
          <w:rFonts w:ascii="Amiri" w:hAnsi="Amiri" w:eastAsia="Amiri" w:cs="Amiri"/>
          <w:color w:val="111111"/>
          <w:sz w:val="28"/>
          <w:sz w:val="28"/>
          <w:szCs w:val="28"/>
          <w:rtl w:val="true"/>
          <w:lang w:bidi="ar-SA"/>
        </w:rPr>
        <w:t>نسيت احتيالي في جلق</w:t>
      </w:r>
    </w:p>
    <w:p>
      <w:pPr>
        <w:pStyle w:val="BookText"/>
        <w:rPr/>
      </w:pPr>
      <w:r>
        <w:rPr>
          <w:rFonts w:ascii="Amiri" w:hAnsi="Amiri" w:eastAsia="Amiri" w:cs="Amiri"/>
          <w:color w:val="111111"/>
          <w:sz w:val="28"/>
          <w:sz w:val="28"/>
          <w:szCs w:val="28"/>
          <w:rtl w:val="true"/>
          <w:lang w:bidi="ar-SA"/>
        </w:rPr>
        <w:t>على أهلها يوم لبس الحلي؟</w:t>
      </w:r>
    </w:p>
    <w:p>
      <w:pPr>
        <w:pStyle w:val="BookText"/>
        <w:rPr/>
      </w:pPr>
      <w:r>
        <w:rPr>
          <w:rFonts w:ascii="Amiri" w:hAnsi="Amiri" w:eastAsia="Amiri" w:cs="Amiri"/>
          <w:color w:val="111111"/>
          <w:sz w:val="28"/>
          <w:sz w:val="28"/>
          <w:szCs w:val="28"/>
          <w:rtl w:val="true"/>
          <w:lang w:bidi="ar-SA"/>
        </w:rPr>
        <w:t>وقد اقبلوا زمراً يهرعون</w:t>
      </w:r>
    </w:p>
    <w:p>
      <w:pPr>
        <w:pStyle w:val="BookText"/>
        <w:rPr/>
      </w:pPr>
      <w:r>
        <w:rPr>
          <w:rFonts w:ascii="Amiri" w:hAnsi="Amiri" w:eastAsia="Amiri" w:cs="Amiri"/>
          <w:color w:val="111111"/>
          <w:sz w:val="28"/>
          <w:sz w:val="28"/>
          <w:szCs w:val="28"/>
          <w:rtl w:val="true"/>
          <w:lang w:bidi="ar-SA"/>
        </w:rPr>
        <w:t>مهاليع كالبقر الجفّل</w:t>
      </w:r>
    </w:p>
    <w:p>
      <w:pPr>
        <w:pStyle w:val="BookText"/>
        <w:rPr/>
      </w:pPr>
      <w:r>
        <w:rPr>
          <w:rFonts w:ascii="Amiri" w:hAnsi="Amiri" w:eastAsia="Amiri" w:cs="Amiri"/>
          <w:color w:val="111111"/>
          <w:sz w:val="28"/>
          <w:sz w:val="28"/>
          <w:szCs w:val="28"/>
          <w:rtl w:val="true"/>
          <w:lang w:bidi="ar-SA"/>
        </w:rPr>
        <w:t>وقولي لهم ان فرض الصلاة</w:t>
      </w:r>
    </w:p>
    <w:p>
      <w:pPr>
        <w:pStyle w:val="BookText"/>
        <w:rPr/>
      </w:pPr>
      <w:r>
        <w:rPr>
          <w:rFonts w:ascii="Amiri" w:hAnsi="Amiri" w:eastAsia="Amiri" w:cs="Amiri"/>
          <w:color w:val="111111"/>
          <w:sz w:val="28"/>
          <w:sz w:val="28"/>
          <w:szCs w:val="28"/>
          <w:rtl w:val="true"/>
          <w:lang w:bidi="ar-SA"/>
        </w:rPr>
        <w:t>بغير جودك لم تقبل</w:t>
      </w:r>
    </w:p>
    <w:p>
      <w:pPr>
        <w:pStyle w:val="BookText"/>
        <w:rPr/>
      </w:pPr>
      <w:r>
        <w:rPr>
          <w:rFonts w:ascii="Amiri" w:hAnsi="Amiri" w:eastAsia="Amiri" w:cs="Amiri"/>
          <w:color w:val="111111"/>
          <w:sz w:val="28"/>
          <w:sz w:val="28"/>
          <w:szCs w:val="28"/>
          <w:rtl w:val="true"/>
          <w:lang w:bidi="ar-SA"/>
        </w:rPr>
        <w:t>فولوا ولم يعبأوا بالصلاة</w:t>
      </w:r>
    </w:p>
    <w:p>
      <w:pPr>
        <w:pStyle w:val="BookText"/>
        <w:rPr/>
      </w:pPr>
      <w:r>
        <w:rPr>
          <w:rFonts w:ascii="IRNazanin" w:hAnsi="IRNazanin" w:eastAsia="IRNazanin"/>
          <w:color w:val="111111"/>
          <w:sz w:val="28"/>
          <w:sz w:val="28"/>
          <w:szCs w:val="28"/>
          <w:rtl w:val="true"/>
          <w:lang w:bidi="fa-IR"/>
        </w:rPr>
        <w:t>ورمت النفار إلى القسطل</w:t>
      </w:r>
    </w:p>
    <w:p>
      <w:pPr>
        <w:pStyle w:val="BookText"/>
        <w:rPr/>
      </w:pPr>
      <w:r>
        <w:rPr>
          <w:rFonts w:ascii="Amiri" w:hAnsi="Amiri" w:eastAsia="Amiri" w:cs="Amiri"/>
          <w:color w:val="111111"/>
          <w:sz w:val="28"/>
          <w:sz w:val="28"/>
          <w:szCs w:val="28"/>
          <w:rtl w:val="true"/>
          <w:lang w:bidi="ar-SA"/>
        </w:rPr>
        <w:t>ولما عصيت امام الهدى</w:t>
      </w:r>
    </w:p>
    <w:p>
      <w:pPr>
        <w:pStyle w:val="BookText"/>
        <w:rPr/>
      </w:pPr>
      <w:r>
        <w:rPr>
          <w:rFonts w:ascii="Amiri" w:hAnsi="Amiri" w:eastAsia="Amiri" w:cs="Amiri"/>
          <w:color w:val="111111"/>
          <w:sz w:val="28"/>
          <w:sz w:val="28"/>
          <w:szCs w:val="28"/>
          <w:rtl w:val="true"/>
          <w:lang w:bidi="ar-SA"/>
        </w:rPr>
        <w:t>وفي جيشه كل مستفحل</w:t>
      </w:r>
    </w:p>
    <w:p>
      <w:pPr>
        <w:pStyle w:val="BookText"/>
        <w:rPr/>
      </w:pPr>
      <w:r>
        <w:rPr>
          <w:rFonts w:ascii="Amiri" w:hAnsi="Amiri" w:eastAsia="Amiri" w:cs="Amiri"/>
          <w:color w:val="111111"/>
          <w:sz w:val="28"/>
          <w:sz w:val="28"/>
          <w:szCs w:val="28"/>
          <w:rtl w:val="true"/>
          <w:lang w:bidi="ar-SA"/>
        </w:rPr>
        <w:t>ابا البقر البكم اهل الشأم</w:t>
      </w:r>
    </w:p>
    <w:p>
      <w:pPr>
        <w:pStyle w:val="BookText"/>
        <w:rPr/>
      </w:pPr>
      <w:r>
        <w:rPr>
          <w:rFonts w:ascii="Amiri" w:hAnsi="Amiri" w:eastAsia="Amiri" w:cs="Amiri"/>
          <w:color w:val="111111"/>
          <w:sz w:val="28"/>
          <w:sz w:val="28"/>
          <w:szCs w:val="28"/>
          <w:rtl w:val="true"/>
          <w:lang w:bidi="ar-SA"/>
        </w:rPr>
        <w:t>لاهل التقى والحجى ابتلي</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قم فاني ارى</w:t>
      </w:r>
    </w:p>
    <w:p>
      <w:pPr>
        <w:pStyle w:val="BookText"/>
        <w:rPr/>
      </w:pPr>
      <w:r>
        <w:rPr>
          <w:rFonts w:ascii="IRNazanin" w:hAnsi="IRNazanin" w:eastAsia="IRNazanin"/>
          <w:color w:val="111111"/>
          <w:sz w:val="28"/>
          <w:sz w:val="28"/>
          <w:szCs w:val="28"/>
          <w:rtl w:val="true"/>
          <w:lang w:bidi="fa-IR"/>
        </w:rPr>
        <w:t>قتال المفضّل بالأفضل</w:t>
      </w:r>
    </w:p>
    <w:p>
      <w:pPr>
        <w:pStyle w:val="BookText"/>
        <w:rPr/>
      </w:pPr>
      <w:r>
        <w:rPr>
          <w:rFonts w:ascii="Amiri" w:hAnsi="Amiri" w:eastAsia="Amiri" w:cs="Amiri"/>
          <w:color w:val="111111"/>
          <w:sz w:val="28"/>
          <w:sz w:val="28"/>
          <w:szCs w:val="28"/>
          <w:rtl w:val="true"/>
          <w:lang w:bidi="ar-SA"/>
        </w:rPr>
        <w:t>فبي حاربوا سيد الاوصياء</w:t>
      </w:r>
    </w:p>
    <w:p>
      <w:pPr>
        <w:pStyle w:val="BookText"/>
        <w:rPr/>
      </w:pPr>
      <w:r>
        <w:rPr>
          <w:rFonts w:ascii="Amiri" w:hAnsi="Amiri" w:eastAsia="Amiri" w:cs="Amiri"/>
          <w:color w:val="111111"/>
          <w:sz w:val="28"/>
          <w:sz w:val="28"/>
          <w:szCs w:val="28"/>
          <w:rtl w:val="true"/>
          <w:lang w:bidi="ar-SA"/>
        </w:rPr>
        <w:t>بقولي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طلَّ من نعثل</w:t>
      </w:r>
    </w:p>
    <w:p>
      <w:pPr>
        <w:pStyle w:val="BookText"/>
        <w:rPr/>
      </w:pPr>
      <w:r>
        <w:rPr>
          <w:rFonts w:ascii="Amiri" w:hAnsi="Amiri" w:eastAsia="Amiri" w:cs="Amiri"/>
          <w:color w:val="111111"/>
          <w:sz w:val="28"/>
          <w:sz w:val="28"/>
          <w:szCs w:val="28"/>
          <w:rtl w:val="true"/>
          <w:lang w:bidi="ar-SA"/>
        </w:rPr>
        <w:t>وكدت لهم ان اقاموا الرماح</w:t>
      </w:r>
    </w:p>
    <w:p>
      <w:pPr>
        <w:pStyle w:val="BookText"/>
        <w:rPr/>
      </w:pPr>
      <w:r>
        <w:rPr>
          <w:rFonts w:ascii="Amiri" w:hAnsi="Amiri" w:eastAsia="Amiri" w:cs="Amiri"/>
          <w:color w:val="111111"/>
          <w:sz w:val="28"/>
          <w:sz w:val="28"/>
          <w:szCs w:val="28"/>
          <w:rtl w:val="true"/>
          <w:lang w:bidi="ar-SA"/>
        </w:rPr>
        <w:t>عليها المصاحف في القسطل</w:t>
      </w:r>
    </w:p>
    <w:p>
      <w:pPr>
        <w:pStyle w:val="BookText"/>
        <w:rPr/>
      </w:pPr>
      <w:r>
        <w:rPr>
          <w:rFonts w:ascii="Amiri" w:hAnsi="Amiri" w:eastAsia="Amiri" w:cs="Amiri"/>
          <w:color w:val="111111"/>
          <w:sz w:val="28"/>
          <w:sz w:val="28"/>
          <w:szCs w:val="28"/>
          <w:rtl w:val="true"/>
          <w:lang w:bidi="ar-SA"/>
        </w:rPr>
        <w:t>وعلمتهم كشف سوءاتهم</w:t>
      </w:r>
    </w:p>
    <w:p>
      <w:pPr>
        <w:pStyle w:val="BookText"/>
        <w:rPr/>
      </w:pPr>
      <w:r>
        <w:rPr>
          <w:rFonts w:ascii="Amiri" w:hAnsi="Amiri" w:eastAsia="Amiri" w:cs="Amiri"/>
          <w:color w:val="111111"/>
          <w:sz w:val="28"/>
          <w:sz w:val="28"/>
          <w:szCs w:val="28"/>
          <w:rtl w:val="true"/>
          <w:lang w:bidi="ar-SA"/>
        </w:rPr>
        <w:t>لردِّ الغضنفرة المقبل</w:t>
      </w:r>
    </w:p>
    <w:p>
      <w:pPr>
        <w:pStyle w:val="BookText"/>
        <w:rPr/>
      </w:pPr>
      <w:r>
        <w:rPr>
          <w:rFonts w:ascii="Amiri" w:hAnsi="Amiri" w:eastAsia="Amiri" w:cs="Amiri"/>
          <w:color w:val="111111"/>
          <w:sz w:val="28"/>
          <w:sz w:val="28"/>
          <w:szCs w:val="28"/>
          <w:rtl w:val="true"/>
          <w:lang w:bidi="ar-SA"/>
        </w:rPr>
        <w:t>فقام البغاة على حيدرٍ</w:t>
      </w:r>
    </w:p>
    <w:p>
      <w:pPr>
        <w:pStyle w:val="BookText"/>
        <w:rPr/>
      </w:pPr>
      <w:r>
        <w:rPr>
          <w:rFonts w:ascii="Amiri" w:hAnsi="Amiri" w:eastAsia="Amiri" w:cs="Amiri"/>
          <w:color w:val="111111"/>
          <w:sz w:val="28"/>
          <w:sz w:val="28"/>
          <w:szCs w:val="28"/>
          <w:rtl w:val="true"/>
          <w:lang w:bidi="ar-SA"/>
        </w:rPr>
        <w:t>وكفّوا عن المشعل المصطلي</w:t>
      </w:r>
    </w:p>
    <w:p>
      <w:pPr>
        <w:pStyle w:val="BookText"/>
        <w:rPr/>
      </w:pPr>
      <w:r>
        <w:rPr>
          <w:rFonts w:ascii="Amiri" w:hAnsi="Amiri" w:eastAsia="Amiri" w:cs="Amiri"/>
          <w:color w:val="111111"/>
          <w:sz w:val="28"/>
          <w:sz w:val="28"/>
          <w:szCs w:val="28"/>
          <w:rtl w:val="true"/>
          <w:lang w:bidi="ar-SA"/>
        </w:rPr>
        <w:t>نسيت محاورة الاشعري</w:t>
      </w:r>
    </w:p>
    <w:p>
      <w:pPr>
        <w:pStyle w:val="BookText"/>
        <w:rPr/>
      </w:pPr>
      <w:r>
        <w:rPr>
          <w:rFonts w:ascii="Amiri" w:hAnsi="Amiri" w:eastAsia="Amiri" w:cs="Amiri"/>
          <w:color w:val="111111"/>
          <w:sz w:val="28"/>
          <w:sz w:val="28"/>
          <w:szCs w:val="28"/>
          <w:rtl w:val="true"/>
          <w:lang w:bidi="ar-SA"/>
        </w:rPr>
        <w:t>ونحن على دومة الجندل؟</w:t>
      </w:r>
    </w:p>
    <w:p>
      <w:pPr>
        <w:pStyle w:val="BookText"/>
        <w:rPr/>
      </w:pPr>
      <w:r>
        <w:rPr>
          <w:rFonts w:ascii="Amiri" w:hAnsi="Amiri" w:eastAsia="Amiri" w:cs="Amiri"/>
          <w:color w:val="111111"/>
          <w:sz w:val="28"/>
          <w:sz w:val="28"/>
          <w:szCs w:val="28"/>
          <w:rtl w:val="true"/>
          <w:lang w:bidi="ar-SA"/>
        </w:rPr>
        <w:t>الين فيطمع في جانبي</w:t>
      </w:r>
    </w:p>
    <w:p>
      <w:pPr>
        <w:pStyle w:val="BookText"/>
        <w:rPr/>
      </w:pPr>
      <w:r>
        <w:rPr>
          <w:rFonts w:ascii="Amiri" w:hAnsi="Amiri" w:eastAsia="Amiri" w:cs="Amiri"/>
          <w:color w:val="111111"/>
          <w:sz w:val="28"/>
          <w:sz w:val="28"/>
          <w:szCs w:val="28"/>
          <w:rtl w:val="true"/>
          <w:lang w:bidi="ar-SA"/>
        </w:rPr>
        <w:t>وسهمي قد خاض في المقتل</w:t>
      </w:r>
    </w:p>
    <w:p>
      <w:pPr>
        <w:pStyle w:val="BookText"/>
        <w:rPr/>
      </w:pPr>
      <w:r>
        <w:rPr>
          <w:rFonts w:ascii="Amiri" w:hAnsi="Amiri" w:eastAsia="Amiri" w:cs="Amiri"/>
          <w:color w:val="111111"/>
          <w:sz w:val="28"/>
          <w:sz w:val="28"/>
          <w:szCs w:val="28"/>
          <w:rtl w:val="true"/>
          <w:lang w:bidi="ar-SA"/>
        </w:rPr>
        <w:t>خلعت الخلافة من حيدرٍ</w:t>
      </w:r>
    </w:p>
    <w:p>
      <w:pPr>
        <w:pStyle w:val="BookText"/>
        <w:rPr/>
      </w:pPr>
      <w:r>
        <w:rPr>
          <w:rFonts w:ascii="Amiri" w:hAnsi="Amiri" w:eastAsia="Amiri" w:cs="Amiri"/>
          <w:color w:val="111111"/>
          <w:sz w:val="28"/>
          <w:sz w:val="28"/>
          <w:szCs w:val="28"/>
          <w:rtl w:val="true"/>
          <w:lang w:bidi="ar-SA"/>
        </w:rPr>
        <w:t>كخلع النعال من الارجل</w:t>
      </w:r>
    </w:p>
    <w:p>
      <w:pPr>
        <w:pStyle w:val="BookText"/>
        <w:rPr/>
      </w:pPr>
      <w:r>
        <w:rPr>
          <w:rFonts w:ascii="Amiri" w:hAnsi="Amiri" w:eastAsia="Amiri" w:cs="Amiri"/>
          <w:color w:val="111111"/>
          <w:sz w:val="28"/>
          <w:sz w:val="28"/>
          <w:szCs w:val="28"/>
          <w:rtl w:val="true"/>
          <w:lang w:bidi="ar-SA"/>
        </w:rPr>
        <w:t>والبستها فيك بعد الأياس</w:t>
      </w:r>
    </w:p>
    <w:p>
      <w:pPr>
        <w:pStyle w:val="BookText"/>
        <w:rPr/>
      </w:pPr>
      <w:r>
        <w:rPr>
          <w:rFonts w:ascii="Amiri" w:hAnsi="Amiri" w:eastAsia="Amiri" w:cs="Amiri"/>
          <w:color w:val="111111"/>
          <w:sz w:val="28"/>
          <w:sz w:val="28"/>
          <w:szCs w:val="28"/>
          <w:rtl w:val="true"/>
          <w:lang w:bidi="ar-SA"/>
        </w:rPr>
        <w:t>كلبس الخواتيم بالانمل</w:t>
      </w:r>
    </w:p>
    <w:p>
      <w:pPr>
        <w:pStyle w:val="BookText"/>
        <w:rPr/>
      </w:pPr>
      <w:r>
        <w:rPr>
          <w:rFonts w:ascii="Amiri" w:hAnsi="Amiri" w:eastAsia="Amiri" w:cs="Amiri"/>
          <w:color w:val="111111"/>
          <w:sz w:val="28"/>
          <w:sz w:val="28"/>
          <w:szCs w:val="28"/>
          <w:rtl w:val="true"/>
          <w:lang w:bidi="ar-SA"/>
        </w:rPr>
        <w:t>ورقيتك المنبر المشمخرّ</w:t>
      </w:r>
    </w:p>
    <w:p>
      <w:pPr>
        <w:pStyle w:val="BookText"/>
        <w:rPr/>
      </w:pPr>
      <w:r>
        <w:rPr>
          <w:rFonts w:ascii="Amiri" w:hAnsi="Amiri" w:eastAsia="Amiri" w:cs="Amiri"/>
          <w:color w:val="111111"/>
          <w:sz w:val="28"/>
          <w:sz w:val="28"/>
          <w:szCs w:val="28"/>
          <w:rtl w:val="true"/>
          <w:lang w:bidi="ar-SA"/>
        </w:rPr>
        <w:t>بلا حد سيف ولا منصل</w:t>
      </w:r>
    </w:p>
    <w:p>
      <w:pPr>
        <w:pStyle w:val="BookText"/>
        <w:rPr/>
      </w:pPr>
      <w:r>
        <w:rPr>
          <w:rFonts w:ascii="Amiri" w:hAnsi="Amiri" w:eastAsia="Amiri" w:cs="Amiri"/>
          <w:color w:val="111111"/>
          <w:sz w:val="28"/>
          <w:sz w:val="28"/>
          <w:szCs w:val="28"/>
          <w:rtl w:val="true"/>
          <w:lang w:bidi="ar-SA"/>
        </w:rPr>
        <w:t>ولو لم تكن انت من اهله</w:t>
      </w:r>
    </w:p>
    <w:p>
      <w:pPr>
        <w:pStyle w:val="BookText"/>
        <w:rPr/>
      </w:pPr>
      <w:r>
        <w:rPr>
          <w:rFonts w:ascii="Amiri" w:hAnsi="Amiri" w:eastAsia="Amiri" w:cs="Amiri"/>
          <w:color w:val="111111"/>
          <w:sz w:val="28"/>
          <w:sz w:val="28"/>
          <w:szCs w:val="28"/>
          <w:rtl w:val="true"/>
          <w:lang w:bidi="ar-SA"/>
        </w:rPr>
        <w:t>وربِّ المقام ولم تكمل</w:t>
      </w:r>
    </w:p>
    <w:p>
      <w:pPr>
        <w:pStyle w:val="BookText"/>
        <w:rPr/>
      </w:pPr>
      <w:r>
        <w:rPr>
          <w:rFonts w:ascii="Amiri" w:hAnsi="Amiri" w:eastAsia="Amiri" w:cs="Amiri"/>
          <w:color w:val="111111"/>
          <w:sz w:val="28"/>
          <w:sz w:val="28"/>
          <w:szCs w:val="28"/>
          <w:rtl w:val="true"/>
          <w:lang w:bidi="ar-SA"/>
        </w:rPr>
        <w:t>وسيرت جيش نفاق العراق</w:t>
      </w:r>
    </w:p>
    <w:p>
      <w:pPr>
        <w:pStyle w:val="BookText"/>
        <w:rPr/>
      </w:pPr>
      <w:r>
        <w:rPr>
          <w:rFonts w:ascii="Amiri" w:hAnsi="Amiri" w:eastAsia="Amiri" w:cs="Amiri"/>
          <w:color w:val="111111"/>
          <w:sz w:val="28"/>
          <w:sz w:val="28"/>
          <w:szCs w:val="28"/>
          <w:rtl w:val="true"/>
          <w:lang w:bidi="ar-SA"/>
        </w:rPr>
        <w:t>كسير الجنوب مع الشمأل</w:t>
      </w:r>
    </w:p>
    <w:p>
      <w:pPr>
        <w:pStyle w:val="BookText"/>
        <w:rPr/>
      </w:pPr>
      <w:r>
        <w:rPr>
          <w:rFonts w:ascii="Amiri" w:hAnsi="Amiri" w:eastAsia="Amiri" w:cs="Amiri"/>
          <w:color w:val="111111"/>
          <w:sz w:val="28"/>
          <w:sz w:val="28"/>
          <w:szCs w:val="28"/>
          <w:rtl w:val="true"/>
          <w:lang w:bidi="ar-SA"/>
        </w:rPr>
        <w:t>وسيرت ذكرك في الخافقين</w:t>
      </w:r>
    </w:p>
    <w:p>
      <w:pPr>
        <w:pStyle w:val="BookText"/>
        <w:rPr/>
      </w:pPr>
      <w:r>
        <w:rPr>
          <w:rFonts w:ascii="Amiri" w:hAnsi="Amiri" w:eastAsia="Amiri" w:cs="Amiri"/>
          <w:color w:val="111111"/>
          <w:sz w:val="28"/>
          <w:sz w:val="28"/>
          <w:szCs w:val="28"/>
          <w:rtl w:val="true"/>
          <w:lang w:bidi="ar-SA"/>
        </w:rPr>
        <w:t>كسير الحمير مع المحمل</w:t>
      </w:r>
    </w:p>
    <w:p>
      <w:pPr>
        <w:pStyle w:val="BookText"/>
        <w:rPr/>
      </w:pPr>
      <w:r>
        <w:rPr>
          <w:rFonts w:ascii="Amiri" w:hAnsi="Amiri" w:eastAsia="Amiri" w:cs="Amiri"/>
          <w:color w:val="111111"/>
          <w:sz w:val="28"/>
          <w:sz w:val="28"/>
          <w:szCs w:val="28"/>
          <w:rtl w:val="true"/>
          <w:lang w:bidi="ar-SA"/>
        </w:rPr>
        <w:t xml:space="preserve">وجهلك بي يا بن آكلة 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كبود لاعظم ما ابتلي</w:t>
      </w:r>
    </w:p>
    <w:p>
      <w:pPr>
        <w:pStyle w:val="BookText"/>
        <w:rPr/>
      </w:pPr>
      <w:r>
        <w:rPr>
          <w:rFonts w:ascii="Amiri" w:hAnsi="Amiri" w:eastAsia="Amiri" w:cs="Amiri"/>
          <w:color w:val="111111"/>
          <w:sz w:val="28"/>
          <w:sz w:val="28"/>
          <w:szCs w:val="28"/>
          <w:rtl w:val="true"/>
          <w:lang w:bidi="ar-SA"/>
        </w:rPr>
        <w:t>فلولا موازرتي لم تطع</w:t>
      </w:r>
    </w:p>
    <w:p>
      <w:pPr>
        <w:pStyle w:val="BookText"/>
        <w:rPr/>
      </w:pPr>
      <w:r>
        <w:rPr>
          <w:rFonts w:ascii="Amiri" w:hAnsi="Amiri" w:eastAsia="Amiri" w:cs="Amiri"/>
          <w:color w:val="111111"/>
          <w:sz w:val="28"/>
          <w:sz w:val="28"/>
          <w:szCs w:val="28"/>
          <w:rtl w:val="true"/>
          <w:lang w:bidi="ar-SA"/>
        </w:rPr>
        <w:t>ولولا وجودي لم تقبل</w:t>
      </w:r>
    </w:p>
    <w:p>
      <w:pPr>
        <w:pStyle w:val="BookText"/>
        <w:rPr/>
      </w:pPr>
      <w:r>
        <w:rPr>
          <w:rFonts w:ascii="Amiri" w:hAnsi="Amiri" w:eastAsia="Amiri" w:cs="Amiri"/>
          <w:color w:val="111111"/>
          <w:sz w:val="28"/>
          <w:sz w:val="28"/>
          <w:szCs w:val="28"/>
          <w:rtl w:val="true"/>
          <w:lang w:bidi="ar-SA"/>
        </w:rPr>
        <w:t>ولو لايّ كنت كمثل النساء</w:t>
      </w:r>
    </w:p>
    <w:p>
      <w:pPr>
        <w:pStyle w:val="BookText"/>
        <w:rPr/>
      </w:pPr>
      <w:r>
        <w:rPr>
          <w:rFonts w:ascii="IRNazanin" w:hAnsi="IRNazanin" w:eastAsia="IRNazanin"/>
          <w:color w:val="111111"/>
          <w:sz w:val="28"/>
          <w:sz w:val="28"/>
          <w:szCs w:val="28"/>
          <w:rtl w:val="true"/>
          <w:lang w:bidi="fa-IR"/>
        </w:rPr>
        <w:t>تعاف الخروج من المنزل</w:t>
      </w:r>
    </w:p>
    <w:p>
      <w:pPr>
        <w:pStyle w:val="BookText"/>
        <w:rPr/>
      </w:pPr>
      <w:r>
        <w:rPr>
          <w:rFonts w:ascii="Amiri" w:hAnsi="Amiri" w:eastAsia="Amiri" w:cs="Amiri"/>
          <w:color w:val="111111"/>
          <w:sz w:val="28"/>
          <w:sz w:val="28"/>
          <w:szCs w:val="28"/>
          <w:rtl w:val="true"/>
          <w:lang w:bidi="ar-SA"/>
        </w:rPr>
        <w:t>نصرناك من جهلنا يا بن هند</w:t>
      </w:r>
    </w:p>
    <w:p>
      <w:pPr>
        <w:pStyle w:val="BookText"/>
        <w:rPr/>
      </w:pPr>
      <w:r>
        <w:rPr>
          <w:rFonts w:ascii="IRNazanin" w:hAnsi="IRNazanin" w:eastAsia="IRNazanin"/>
          <w:color w:val="111111"/>
          <w:sz w:val="28"/>
          <w:sz w:val="28"/>
          <w:szCs w:val="28"/>
          <w:rtl w:val="true"/>
          <w:lang w:bidi="fa-IR"/>
        </w:rPr>
        <w:t>على النبأ الأعظم الأفضل</w:t>
      </w:r>
    </w:p>
    <w:p>
      <w:pPr>
        <w:pStyle w:val="BookText"/>
        <w:rPr/>
      </w:pPr>
      <w:r>
        <w:rPr>
          <w:rFonts w:ascii="Amiri" w:hAnsi="Amiri" w:eastAsia="Amiri" w:cs="Amiri"/>
          <w:color w:val="111111"/>
          <w:sz w:val="28"/>
          <w:sz w:val="28"/>
          <w:szCs w:val="28"/>
          <w:rtl w:val="true"/>
          <w:lang w:bidi="ar-SA"/>
        </w:rPr>
        <w:t>وحيث رفعناك فوق الرؤوس</w:t>
      </w:r>
    </w:p>
    <w:p>
      <w:pPr>
        <w:pStyle w:val="BookText"/>
        <w:rPr/>
      </w:pPr>
      <w:r>
        <w:rPr>
          <w:rFonts w:ascii="IRNazanin" w:hAnsi="IRNazanin" w:eastAsia="IRNazanin"/>
          <w:color w:val="111111"/>
          <w:sz w:val="28"/>
          <w:sz w:val="28"/>
          <w:szCs w:val="28"/>
          <w:rtl w:val="true"/>
          <w:lang w:bidi="fa-IR"/>
        </w:rPr>
        <w:t>نزلنا إلى أسفل الأسفل</w:t>
      </w:r>
    </w:p>
    <w:p>
      <w:pPr>
        <w:pStyle w:val="BookText"/>
        <w:rPr/>
      </w:pPr>
      <w:r>
        <w:rPr>
          <w:rFonts w:ascii="Amiri" w:hAnsi="Amiri" w:eastAsia="Amiri" w:cs="Amiri"/>
          <w:color w:val="111111"/>
          <w:sz w:val="28"/>
          <w:sz w:val="28"/>
          <w:szCs w:val="28"/>
          <w:rtl w:val="true"/>
          <w:lang w:bidi="ar-SA"/>
        </w:rPr>
        <w:t>وكم قد سمعنا من المصطفى</w:t>
      </w:r>
    </w:p>
    <w:p>
      <w:pPr>
        <w:pStyle w:val="BookText"/>
        <w:rPr/>
      </w:pPr>
      <w:r>
        <w:rPr>
          <w:rFonts w:ascii="Amiri" w:hAnsi="Amiri" w:eastAsia="Amiri" w:cs="Amiri"/>
          <w:color w:val="111111"/>
          <w:sz w:val="28"/>
          <w:sz w:val="28"/>
          <w:szCs w:val="28"/>
          <w:rtl w:val="true"/>
          <w:lang w:bidi="ar-SA"/>
        </w:rPr>
        <w:t>وصايا مخصصة في علي؟</w:t>
      </w:r>
    </w:p>
    <w:p>
      <w:pPr>
        <w:pStyle w:val="BookText"/>
        <w:rPr/>
      </w:pPr>
      <w:r>
        <w:rPr>
          <w:rFonts w:ascii="Amiri" w:hAnsi="Amiri" w:eastAsia="Amiri" w:cs="Amiri"/>
          <w:color w:val="111111"/>
          <w:sz w:val="28"/>
          <w:sz w:val="28"/>
          <w:szCs w:val="28"/>
          <w:rtl w:val="true"/>
          <w:lang w:bidi="ar-SA"/>
        </w:rPr>
        <w:t xml:space="preserve">وفي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رقى منبراً</w:t>
      </w:r>
    </w:p>
    <w:p>
      <w:pPr>
        <w:pStyle w:val="BookText"/>
        <w:rPr/>
      </w:pPr>
      <w:r>
        <w:rPr>
          <w:rFonts w:ascii="Amiri" w:hAnsi="Amiri" w:eastAsia="Amiri" w:cs="Amiri"/>
          <w:color w:val="111111"/>
          <w:sz w:val="28"/>
          <w:sz w:val="28"/>
          <w:szCs w:val="28"/>
          <w:rtl w:val="true"/>
          <w:lang w:bidi="ar-SA"/>
        </w:rPr>
        <w:t>يبلغ والركب لم يرحل</w:t>
      </w:r>
    </w:p>
    <w:p>
      <w:pPr>
        <w:pStyle w:val="BookText"/>
        <w:rPr/>
      </w:pPr>
      <w:r>
        <w:rPr>
          <w:rFonts w:ascii="Amiri" w:hAnsi="Amiri" w:eastAsia="Amiri" w:cs="Amiri"/>
          <w:color w:val="111111"/>
          <w:sz w:val="28"/>
          <w:sz w:val="28"/>
          <w:szCs w:val="28"/>
          <w:rtl w:val="true"/>
          <w:lang w:bidi="ar-SA"/>
        </w:rPr>
        <w:t>وفي كفه كفه معلناً</w:t>
      </w:r>
    </w:p>
    <w:p>
      <w:pPr>
        <w:pStyle w:val="BookText"/>
        <w:rPr/>
      </w:pPr>
      <w:r>
        <w:rPr>
          <w:rFonts w:ascii="Amiri" w:hAnsi="Amiri" w:eastAsia="Amiri" w:cs="Amiri"/>
          <w:color w:val="111111"/>
          <w:sz w:val="28"/>
          <w:sz w:val="28"/>
          <w:szCs w:val="28"/>
          <w:rtl w:val="true"/>
          <w:lang w:bidi="ar-SA"/>
        </w:rPr>
        <w:t>ينادي بامر العزيز العلي</w:t>
      </w:r>
    </w:p>
    <w:p>
      <w:pPr>
        <w:pStyle w:val="BookText"/>
        <w:rPr/>
      </w:pPr>
      <w:r>
        <w:rPr>
          <w:rFonts w:ascii="Amiri" w:hAnsi="Amiri" w:eastAsia="Amiri" w:cs="Amiri"/>
          <w:color w:val="111111"/>
          <w:sz w:val="28"/>
          <w:sz w:val="28"/>
          <w:szCs w:val="28"/>
          <w:rtl w:val="true"/>
          <w:lang w:bidi="ar-SA"/>
        </w:rPr>
        <w:t>الست بكم منكم في النفوس</w:t>
      </w:r>
    </w:p>
    <w:p>
      <w:pPr>
        <w:pStyle w:val="BookText"/>
        <w:rPr/>
      </w:pPr>
      <w:r>
        <w:rPr>
          <w:rFonts w:ascii="IRNazanin" w:hAnsi="IRNazanin" w:eastAsia="IRNazanin"/>
          <w:color w:val="111111"/>
          <w:sz w:val="28"/>
          <w:sz w:val="28"/>
          <w:szCs w:val="28"/>
          <w:rtl w:val="true"/>
          <w:lang w:bidi="fa-IR"/>
        </w:rPr>
        <w:t>باولى؟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فافعل</w:t>
      </w:r>
    </w:p>
    <w:p>
      <w:pPr>
        <w:pStyle w:val="BookText"/>
        <w:rPr/>
      </w:pPr>
      <w:r>
        <w:rPr>
          <w:rFonts w:ascii="Amiri" w:hAnsi="Amiri" w:eastAsia="Amiri" w:cs="Amiri"/>
          <w:color w:val="111111"/>
          <w:sz w:val="28"/>
          <w:sz w:val="28"/>
          <w:szCs w:val="28"/>
          <w:rtl w:val="true"/>
          <w:lang w:bidi="ar-SA"/>
        </w:rPr>
        <w:t>فانحله امرة المؤمنين</w:t>
      </w:r>
    </w:p>
    <w:p>
      <w:pPr>
        <w:pStyle w:val="BookText"/>
        <w:rPr/>
      </w:pPr>
      <w:r>
        <w:rPr>
          <w:rFonts w:ascii="IRNazanin" w:hAnsi="IRNazanin" w:eastAsia="IRNazanin"/>
          <w:color w:val="111111"/>
          <w:sz w:val="28"/>
          <w:sz w:val="28"/>
          <w:szCs w:val="28"/>
          <w:rtl w:val="true"/>
          <w:lang w:bidi="fa-IR"/>
        </w:rPr>
        <w:t>من الله مستخلف المنحل</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كنت مولى له</w:t>
      </w:r>
    </w:p>
    <w:p>
      <w:pPr>
        <w:pStyle w:val="BookText"/>
        <w:rPr/>
      </w:pPr>
      <w:r>
        <w:rPr>
          <w:rFonts w:ascii="Amiri" w:hAnsi="Amiri" w:eastAsia="Amiri" w:cs="Amiri"/>
          <w:color w:val="111111"/>
          <w:sz w:val="28"/>
          <w:sz w:val="28"/>
          <w:szCs w:val="28"/>
          <w:rtl w:val="true"/>
          <w:lang w:bidi="ar-SA"/>
        </w:rPr>
        <w:t>فهذا له اليوم نعم الولي</w:t>
      </w:r>
    </w:p>
    <w:p>
      <w:pPr>
        <w:pStyle w:val="BookText"/>
        <w:rPr/>
      </w:pPr>
      <w:r>
        <w:rPr>
          <w:rFonts w:ascii="Amiri" w:hAnsi="Amiri" w:eastAsia="Amiri" w:cs="Amiri"/>
          <w:color w:val="111111"/>
          <w:sz w:val="28"/>
          <w:sz w:val="28"/>
          <w:szCs w:val="28"/>
          <w:rtl w:val="true"/>
          <w:lang w:bidi="ar-SA"/>
        </w:rPr>
        <w:t>فوال مواليه يا ذا الجلا</w:t>
      </w:r>
    </w:p>
    <w:p>
      <w:pPr>
        <w:pStyle w:val="BookText"/>
        <w:rPr/>
      </w:pPr>
      <w:r>
        <w:rPr>
          <w:rFonts w:ascii="Amiri" w:hAnsi="Amiri" w:eastAsia="Amiri" w:cs="Amiri"/>
          <w:color w:val="111111"/>
          <w:sz w:val="28"/>
          <w:sz w:val="28"/>
          <w:szCs w:val="28"/>
          <w:rtl w:val="true"/>
          <w:lang w:bidi="ar-SA"/>
        </w:rPr>
        <w:t>ل وعاد معادي اخ المرسل</w:t>
      </w:r>
    </w:p>
    <w:p>
      <w:pPr>
        <w:pStyle w:val="BookText"/>
        <w:rPr/>
      </w:pPr>
      <w:r>
        <w:rPr>
          <w:rFonts w:ascii="Amiri" w:hAnsi="Amiri" w:eastAsia="Amiri" w:cs="Amiri"/>
          <w:color w:val="111111"/>
          <w:sz w:val="28"/>
          <w:sz w:val="28"/>
          <w:szCs w:val="28"/>
          <w:rtl w:val="true"/>
          <w:lang w:bidi="ar-SA"/>
        </w:rPr>
        <w:t>ولا تنقضوا العهد من عترتي</w:t>
      </w:r>
    </w:p>
    <w:p>
      <w:pPr>
        <w:pStyle w:val="BookText"/>
        <w:rPr/>
      </w:pPr>
      <w:r>
        <w:rPr>
          <w:rFonts w:ascii="Amiri" w:hAnsi="Amiri" w:eastAsia="Amiri" w:cs="Amiri"/>
          <w:color w:val="111111"/>
          <w:sz w:val="28"/>
          <w:sz w:val="28"/>
          <w:szCs w:val="28"/>
          <w:rtl w:val="true"/>
          <w:lang w:bidi="ar-SA"/>
        </w:rPr>
        <w:t>فقاطعهم بي لم يوصل</w:t>
      </w:r>
    </w:p>
    <w:p>
      <w:pPr>
        <w:pStyle w:val="BookText"/>
        <w:rPr/>
      </w:pPr>
      <w:r>
        <w:rPr>
          <w:rFonts w:ascii="Amiri" w:hAnsi="Amiri" w:eastAsia="Amiri" w:cs="Amiri"/>
          <w:color w:val="111111"/>
          <w:sz w:val="28"/>
          <w:sz w:val="28"/>
          <w:szCs w:val="28"/>
          <w:rtl w:val="true"/>
          <w:lang w:bidi="ar-SA"/>
        </w:rPr>
        <w:t>فبخبخ شيخك لما رأى</w:t>
      </w:r>
    </w:p>
    <w:p>
      <w:pPr>
        <w:pStyle w:val="BookText"/>
        <w:rPr/>
      </w:pPr>
      <w:r>
        <w:rPr>
          <w:rFonts w:ascii="Amiri" w:hAnsi="Amiri" w:eastAsia="Amiri" w:cs="Amiri"/>
          <w:color w:val="111111"/>
          <w:sz w:val="28"/>
          <w:sz w:val="28"/>
          <w:szCs w:val="28"/>
          <w:rtl w:val="true"/>
          <w:lang w:bidi="ar-SA"/>
        </w:rPr>
        <w:t>عرى عقد حيدر لم تحلل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وليكم فاحفظوه</w:t>
      </w:r>
    </w:p>
    <w:p>
      <w:pPr>
        <w:pStyle w:val="BookText"/>
        <w:rPr/>
      </w:pPr>
      <w:r>
        <w:rPr>
          <w:rFonts w:ascii="Amiri" w:hAnsi="Amiri" w:eastAsia="Amiri" w:cs="Amiri"/>
          <w:color w:val="111111"/>
          <w:sz w:val="28"/>
          <w:sz w:val="28"/>
          <w:szCs w:val="28"/>
          <w:rtl w:val="true"/>
          <w:lang w:bidi="ar-SA"/>
        </w:rPr>
        <w:t>فمدخله فيكم مدخلي</w:t>
      </w:r>
    </w:p>
    <w:p>
      <w:pPr>
        <w:pStyle w:val="BookText"/>
        <w:rPr/>
      </w:pPr>
      <w:r>
        <w:rPr>
          <w:rFonts w:ascii="Amiri" w:hAnsi="Amiri" w:eastAsia="Amiri" w:cs="Amiri"/>
          <w:color w:val="111111"/>
          <w:sz w:val="28"/>
          <w:sz w:val="28"/>
          <w:szCs w:val="28"/>
          <w:rtl w:val="true"/>
          <w:lang w:bidi="ar-SA"/>
        </w:rPr>
        <w:t>وانا وما كان من فعلنا</w:t>
      </w:r>
    </w:p>
    <w:p>
      <w:pPr>
        <w:pStyle w:val="BookText"/>
        <w:rPr/>
      </w:pPr>
      <w:r>
        <w:rPr>
          <w:rFonts w:ascii="Amiri" w:hAnsi="Amiri" w:eastAsia="Amiri" w:cs="Amiri"/>
          <w:color w:val="111111"/>
          <w:sz w:val="28"/>
          <w:sz w:val="28"/>
          <w:szCs w:val="28"/>
          <w:rtl w:val="true"/>
          <w:lang w:bidi="ar-SA"/>
        </w:rPr>
        <w:t>لفي النار في الدرك الأسفل</w:t>
      </w:r>
    </w:p>
    <w:p>
      <w:pPr>
        <w:pStyle w:val="BookText"/>
        <w:rPr/>
      </w:pPr>
      <w:r>
        <w:rPr>
          <w:rFonts w:ascii="IRNazanin" w:hAnsi="IRNazanin" w:eastAsia="IRNazanin"/>
          <w:color w:val="111111"/>
          <w:sz w:val="28"/>
          <w:sz w:val="28"/>
          <w:szCs w:val="28"/>
          <w:rtl w:val="true"/>
          <w:lang w:bidi="fa-IR"/>
        </w:rPr>
        <w:t>وما دم عثمان منجٍ لنا</w:t>
      </w:r>
    </w:p>
    <w:p>
      <w:pPr>
        <w:pStyle w:val="BookText"/>
        <w:rPr/>
      </w:pPr>
      <w:r>
        <w:rPr>
          <w:rFonts w:ascii="Amiri" w:hAnsi="Amiri" w:eastAsia="Amiri" w:cs="Amiri"/>
          <w:color w:val="111111"/>
          <w:sz w:val="28"/>
          <w:sz w:val="28"/>
          <w:szCs w:val="28"/>
          <w:rtl w:val="true"/>
          <w:lang w:bidi="ar-SA"/>
        </w:rPr>
        <w:t>من الله في الموقف المخجل</w:t>
      </w:r>
    </w:p>
    <w:p>
      <w:pPr>
        <w:pStyle w:val="BookText"/>
        <w:rPr/>
      </w:pPr>
      <w:r>
        <w:rPr>
          <w:rFonts w:ascii="Amiri" w:hAnsi="Amiri" w:eastAsia="Amiri" w:cs="Amiri"/>
          <w:color w:val="111111"/>
          <w:sz w:val="28"/>
          <w:sz w:val="28"/>
          <w:szCs w:val="28"/>
          <w:rtl w:val="true"/>
          <w:lang w:bidi="ar-SA"/>
        </w:rPr>
        <w:t>وان علياً غداً خصمنا</w:t>
      </w:r>
    </w:p>
    <w:p>
      <w:pPr>
        <w:pStyle w:val="BookText"/>
        <w:rPr/>
      </w:pPr>
      <w:r>
        <w:rPr>
          <w:rFonts w:ascii="Amiri" w:hAnsi="Amiri" w:eastAsia="Amiri" w:cs="Amiri"/>
          <w:color w:val="111111"/>
          <w:sz w:val="28"/>
          <w:sz w:val="28"/>
          <w:szCs w:val="28"/>
          <w:rtl w:val="true"/>
          <w:lang w:bidi="ar-SA"/>
        </w:rPr>
        <w:t>ويعتزُّ بالله والمرسل</w:t>
      </w:r>
    </w:p>
    <w:p>
      <w:pPr>
        <w:pStyle w:val="BookText"/>
        <w:rPr/>
      </w:pPr>
      <w:r>
        <w:rPr>
          <w:rFonts w:ascii="Amiri" w:hAnsi="Amiri" w:eastAsia="Amiri" w:cs="Amiri"/>
          <w:color w:val="111111"/>
          <w:sz w:val="28"/>
          <w:sz w:val="28"/>
          <w:szCs w:val="28"/>
          <w:rtl w:val="true"/>
          <w:lang w:bidi="ar-SA"/>
        </w:rPr>
        <w:t>يحاسبنا عن أمورٍ جرت</w:t>
      </w:r>
    </w:p>
    <w:p>
      <w:pPr>
        <w:pStyle w:val="BookText"/>
        <w:rPr/>
      </w:pPr>
      <w:r>
        <w:rPr>
          <w:rFonts w:ascii="Amiri" w:hAnsi="Amiri" w:eastAsia="Amiri" w:cs="Amiri"/>
          <w:color w:val="111111"/>
          <w:sz w:val="28"/>
          <w:sz w:val="28"/>
          <w:szCs w:val="28"/>
          <w:rtl w:val="true"/>
          <w:lang w:bidi="ar-SA"/>
        </w:rPr>
        <w:t>ونحن عن الحق في معزل</w:t>
      </w:r>
    </w:p>
    <w:p>
      <w:pPr>
        <w:pStyle w:val="BookText"/>
        <w:rPr/>
      </w:pPr>
      <w:r>
        <w:rPr>
          <w:rFonts w:ascii="Amiri" w:hAnsi="Amiri" w:eastAsia="Amiri" w:cs="Amiri"/>
          <w:color w:val="111111"/>
          <w:sz w:val="28"/>
          <w:sz w:val="28"/>
          <w:szCs w:val="28"/>
          <w:rtl w:val="true"/>
          <w:lang w:bidi="ar-SA"/>
        </w:rPr>
        <w:t>فما عذرنا يوم كشف الغطا؟</w:t>
      </w:r>
    </w:p>
    <w:p>
      <w:pPr>
        <w:pStyle w:val="BookText"/>
        <w:rPr/>
      </w:pPr>
      <w:r>
        <w:rPr>
          <w:rFonts w:ascii="Amiri" w:hAnsi="Amiri" w:eastAsia="Amiri" w:cs="Amiri"/>
          <w:color w:val="111111"/>
          <w:sz w:val="28"/>
          <w:sz w:val="28"/>
          <w:szCs w:val="28"/>
          <w:rtl w:val="true"/>
          <w:lang w:bidi="ar-SA"/>
        </w:rPr>
        <w:t>لك الويل منه غداً ثم لي</w:t>
      </w:r>
    </w:p>
    <w:p>
      <w:pPr>
        <w:pStyle w:val="BookText"/>
        <w:rPr/>
      </w:pPr>
      <w:r>
        <w:rPr>
          <w:rFonts w:ascii="Amiri" w:hAnsi="Amiri" w:eastAsia="Amiri" w:cs="Amiri"/>
          <w:color w:val="111111"/>
          <w:sz w:val="28"/>
          <w:sz w:val="28"/>
          <w:szCs w:val="28"/>
          <w:rtl w:val="true"/>
          <w:lang w:bidi="ar-SA"/>
        </w:rPr>
        <w:t>الا يا بن هند ابعت الجنان</w:t>
      </w:r>
    </w:p>
    <w:p>
      <w:pPr>
        <w:pStyle w:val="BookText"/>
        <w:rPr/>
      </w:pPr>
      <w:r>
        <w:rPr>
          <w:rFonts w:ascii="Amiri" w:hAnsi="Amiri" w:eastAsia="Amiri" w:cs="Amiri"/>
          <w:color w:val="111111"/>
          <w:sz w:val="28"/>
          <w:sz w:val="28"/>
          <w:szCs w:val="28"/>
          <w:rtl w:val="true"/>
          <w:lang w:bidi="ar-SA"/>
        </w:rPr>
        <w:t>بعهد عهدت ولم توف لي</w:t>
      </w:r>
    </w:p>
    <w:p>
      <w:pPr>
        <w:pStyle w:val="BookText"/>
        <w:rPr/>
      </w:pPr>
      <w:r>
        <w:rPr>
          <w:rFonts w:ascii="Amiri" w:hAnsi="Amiri" w:eastAsia="Amiri" w:cs="Amiri"/>
          <w:color w:val="111111"/>
          <w:sz w:val="28"/>
          <w:sz w:val="28"/>
          <w:szCs w:val="28"/>
          <w:rtl w:val="true"/>
          <w:lang w:bidi="ar-SA"/>
        </w:rPr>
        <w:t>واخسرت اخراك كيما تنال</w:t>
      </w:r>
    </w:p>
    <w:p>
      <w:pPr>
        <w:pStyle w:val="BookText"/>
        <w:rPr/>
      </w:pPr>
      <w:r>
        <w:rPr>
          <w:rFonts w:ascii="Amiri" w:hAnsi="Amiri" w:eastAsia="Amiri" w:cs="Amiri"/>
          <w:color w:val="111111"/>
          <w:sz w:val="28"/>
          <w:sz w:val="28"/>
          <w:szCs w:val="28"/>
          <w:rtl w:val="true"/>
          <w:lang w:bidi="ar-SA"/>
        </w:rPr>
        <w:t>يسير الحطام من الاجزل</w:t>
      </w:r>
    </w:p>
    <w:p>
      <w:pPr>
        <w:pStyle w:val="BookText"/>
        <w:rPr/>
      </w:pPr>
      <w:r>
        <w:rPr>
          <w:rFonts w:ascii="IRNazanin" w:hAnsi="IRNazanin" w:eastAsia="IRNazanin"/>
          <w:color w:val="111111"/>
          <w:sz w:val="28"/>
          <w:sz w:val="28"/>
          <w:szCs w:val="28"/>
          <w:rtl w:val="true"/>
          <w:lang w:bidi="fa-IR"/>
        </w:rPr>
        <w:t>واصبحت بالناس حتى استقام</w:t>
      </w:r>
    </w:p>
    <w:p>
      <w:pPr>
        <w:pStyle w:val="BookText"/>
        <w:rPr/>
      </w:pPr>
      <w:r>
        <w:rPr>
          <w:rFonts w:ascii="Amiri" w:hAnsi="Amiri" w:eastAsia="Amiri" w:cs="Amiri"/>
          <w:color w:val="111111"/>
          <w:sz w:val="28"/>
          <w:sz w:val="28"/>
          <w:szCs w:val="28"/>
          <w:rtl w:val="true"/>
          <w:lang w:bidi="ar-SA"/>
        </w:rPr>
        <w:t>لك الملك من ملك محول</w:t>
      </w:r>
    </w:p>
    <w:p>
      <w:pPr>
        <w:pStyle w:val="BookText"/>
        <w:rPr/>
      </w:pPr>
      <w:r>
        <w:rPr>
          <w:rFonts w:ascii="Amiri" w:hAnsi="Amiri" w:eastAsia="Amiri" w:cs="Amiri"/>
          <w:color w:val="111111"/>
          <w:sz w:val="28"/>
          <w:sz w:val="28"/>
          <w:szCs w:val="28"/>
          <w:rtl w:val="true"/>
          <w:lang w:bidi="ar-SA"/>
        </w:rPr>
        <w:t>وكنت كمقتنص في الشراك</w:t>
      </w:r>
    </w:p>
    <w:p>
      <w:pPr>
        <w:pStyle w:val="BookText"/>
        <w:rPr/>
      </w:pPr>
      <w:r>
        <w:rPr>
          <w:rFonts w:ascii="IRNazanin" w:hAnsi="IRNazanin" w:eastAsia="IRNazanin"/>
          <w:color w:val="111111"/>
          <w:sz w:val="28"/>
          <w:sz w:val="28"/>
          <w:szCs w:val="28"/>
          <w:rtl w:val="true"/>
          <w:lang w:bidi="fa-IR"/>
        </w:rPr>
        <w:t>تذود الظماء عن المنهل</w:t>
      </w:r>
    </w:p>
    <w:p>
      <w:pPr>
        <w:pStyle w:val="BookText"/>
        <w:rPr/>
      </w:pPr>
      <w:r>
        <w:rPr>
          <w:rFonts w:ascii="Amiri" w:hAnsi="Amiri" w:eastAsia="Amiri" w:cs="Amiri"/>
          <w:color w:val="111111"/>
          <w:sz w:val="28"/>
          <w:sz w:val="28"/>
          <w:szCs w:val="28"/>
          <w:rtl w:val="true"/>
          <w:lang w:bidi="ar-SA"/>
        </w:rPr>
        <w:t>كأنك انسيت ليل الهرير</w:t>
      </w:r>
    </w:p>
    <w:p>
      <w:pPr>
        <w:pStyle w:val="BookText"/>
        <w:rPr/>
      </w:pPr>
      <w:r>
        <w:rPr>
          <w:rFonts w:ascii="Amiri" w:hAnsi="Amiri" w:eastAsia="Amiri" w:cs="Amiri"/>
          <w:color w:val="111111"/>
          <w:sz w:val="28"/>
          <w:sz w:val="28"/>
          <w:szCs w:val="28"/>
          <w:rtl w:val="true"/>
          <w:lang w:bidi="ar-SA"/>
        </w:rPr>
        <w:t>بصفين مع هولها المهول</w:t>
      </w:r>
    </w:p>
    <w:p>
      <w:pPr>
        <w:pStyle w:val="BookText"/>
        <w:rPr/>
      </w:pPr>
      <w:r>
        <w:rPr>
          <w:rFonts w:ascii="Amiri" w:hAnsi="Amiri" w:eastAsia="Amiri" w:cs="Amiri"/>
          <w:color w:val="111111"/>
          <w:sz w:val="28"/>
          <w:sz w:val="28"/>
          <w:szCs w:val="28"/>
          <w:rtl w:val="true"/>
          <w:lang w:bidi="ar-SA"/>
        </w:rPr>
        <w:t>وقد بتَّ تذرق ذرق النعام</w:t>
      </w:r>
    </w:p>
    <w:p>
      <w:pPr>
        <w:pStyle w:val="BookText"/>
        <w:rPr/>
      </w:pPr>
      <w:r>
        <w:rPr>
          <w:rFonts w:ascii="IRNazanin" w:hAnsi="IRNazanin" w:eastAsia="IRNazanin"/>
          <w:color w:val="111111"/>
          <w:sz w:val="28"/>
          <w:sz w:val="28"/>
          <w:szCs w:val="28"/>
          <w:rtl w:val="true"/>
          <w:lang w:bidi="fa-IR"/>
        </w:rPr>
        <w:t>حذاراً من البطل المقبل</w:t>
      </w:r>
    </w:p>
    <w:p>
      <w:pPr>
        <w:pStyle w:val="BookText"/>
        <w:rPr/>
      </w:pPr>
      <w:r>
        <w:rPr>
          <w:rFonts w:ascii="Amiri" w:hAnsi="Amiri" w:eastAsia="Amiri" w:cs="Amiri"/>
          <w:color w:val="111111"/>
          <w:sz w:val="28"/>
          <w:sz w:val="28"/>
          <w:szCs w:val="28"/>
          <w:rtl w:val="true"/>
          <w:lang w:bidi="ar-SA"/>
        </w:rPr>
        <w:t>وحين ازاح جيوش الضلا</w:t>
      </w:r>
    </w:p>
    <w:p>
      <w:pPr>
        <w:pStyle w:val="BookText"/>
        <w:rPr/>
      </w:pPr>
      <w:r>
        <w:rPr>
          <w:rFonts w:ascii="Amiri" w:hAnsi="Amiri" w:eastAsia="Amiri" w:cs="Amiri"/>
          <w:color w:val="111111"/>
          <w:sz w:val="28"/>
          <w:sz w:val="28"/>
          <w:szCs w:val="28"/>
          <w:rtl w:val="true"/>
          <w:lang w:bidi="ar-SA"/>
        </w:rPr>
        <w:t>ل وافاك كالأسد المبسل</w:t>
      </w:r>
    </w:p>
    <w:p>
      <w:pPr>
        <w:pStyle w:val="BookText"/>
        <w:rPr/>
      </w:pPr>
      <w:r>
        <w:rPr>
          <w:rFonts w:ascii="Amiri" w:hAnsi="Amiri" w:eastAsia="Amiri" w:cs="Amiri"/>
          <w:color w:val="111111"/>
          <w:sz w:val="28"/>
          <w:sz w:val="28"/>
          <w:szCs w:val="28"/>
          <w:rtl w:val="true"/>
          <w:lang w:bidi="ar-SA"/>
        </w:rPr>
        <w:t>وقد ضاق منك عليك الخناق</w:t>
      </w:r>
    </w:p>
    <w:p>
      <w:pPr>
        <w:pStyle w:val="BookText"/>
        <w:rPr/>
      </w:pPr>
      <w:r>
        <w:rPr>
          <w:rFonts w:ascii="Amiri" w:hAnsi="Amiri" w:eastAsia="Amiri" w:cs="Amiri"/>
          <w:color w:val="111111"/>
          <w:sz w:val="28"/>
          <w:sz w:val="28"/>
          <w:szCs w:val="28"/>
          <w:rtl w:val="true"/>
          <w:lang w:bidi="ar-SA"/>
        </w:rPr>
        <w:t>وصار بك الرحب كالفلفل</w:t>
      </w:r>
    </w:p>
    <w:p>
      <w:pPr>
        <w:pStyle w:val="BookText"/>
        <w:rPr/>
      </w:pPr>
      <w:r>
        <w:rPr>
          <w:rFonts w:ascii="Amiri" w:hAnsi="Amiri" w:eastAsia="Amiri" w:cs="Amiri"/>
          <w:color w:val="111111"/>
          <w:sz w:val="28"/>
          <w:sz w:val="28"/>
          <w:szCs w:val="28"/>
          <w:rtl w:val="true"/>
          <w:lang w:bidi="ar-SA"/>
        </w:rPr>
        <w:t>وقولك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اين المفر</w:t>
      </w:r>
    </w:p>
    <w:p>
      <w:pPr>
        <w:pStyle w:val="BookText"/>
        <w:rPr/>
      </w:pPr>
      <w:r>
        <w:rPr>
          <w:rFonts w:ascii="IRNazanin" w:hAnsi="IRNazanin" w:eastAsia="IRNazanin"/>
          <w:color w:val="111111"/>
          <w:sz w:val="28"/>
          <w:sz w:val="28"/>
          <w:szCs w:val="28"/>
          <w:rtl w:val="true"/>
          <w:lang w:bidi="fa-IR"/>
        </w:rPr>
        <w:t>من الفارس القسور المسبل؟</w:t>
      </w:r>
    </w:p>
    <w:p>
      <w:pPr>
        <w:pStyle w:val="BookText"/>
        <w:rPr/>
      </w:pPr>
      <w:r>
        <w:rPr>
          <w:rFonts w:ascii="Amiri" w:hAnsi="Amiri" w:eastAsia="Amiri" w:cs="Amiri"/>
          <w:color w:val="111111"/>
          <w:sz w:val="28"/>
          <w:sz w:val="28"/>
          <w:szCs w:val="28"/>
          <w:rtl w:val="true"/>
          <w:lang w:bidi="ar-SA"/>
        </w:rPr>
        <w:t>عسى حيلة منك عن ثنيه</w:t>
      </w:r>
    </w:p>
    <w:p>
      <w:pPr>
        <w:pStyle w:val="BookText"/>
        <w:rPr/>
      </w:pPr>
      <w:r>
        <w:rPr>
          <w:rFonts w:ascii="Amiri" w:hAnsi="Amiri" w:eastAsia="Amiri" w:cs="Amiri"/>
          <w:color w:val="111111"/>
          <w:sz w:val="28"/>
          <w:sz w:val="28"/>
          <w:szCs w:val="28"/>
          <w:rtl w:val="true"/>
          <w:lang w:bidi="ar-SA"/>
        </w:rPr>
        <w:t>فان فؤادي في عسعل</w:t>
      </w:r>
    </w:p>
    <w:p>
      <w:pPr>
        <w:pStyle w:val="BookText"/>
        <w:rPr/>
      </w:pPr>
      <w:r>
        <w:rPr>
          <w:rFonts w:ascii="Amiri" w:hAnsi="Amiri" w:eastAsia="Amiri" w:cs="Amiri"/>
          <w:color w:val="111111"/>
          <w:sz w:val="28"/>
          <w:sz w:val="28"/>
          <w:szCs w:val="28"/>
          <w:rtl w:val="true"/>
          <w:lang w:bidi="ar-SA"/>
        </w:rPr>
        <w:t>وشاطرتني كلما يستقيم</w:t>
      </w:r>
    </w:p>
    <w:p>
      <w:pPr>
        <w:pStyle w:val="BookText"/>
        <w:rPr/>
      </w:pPr>
      <w:r>
        <w:rPr>
          <w:rFonts w:ascii="Amiri" w:hAnsi="Amiri" w:eastAsia="Amiri" w:cs="Amiri"/>
          <w:color w:val="111111"/>
          <w:sz w:val="28"/>
          <w:sz w:val="28"/>
          <w:szCs w:val="28"/>
          <w:rtl w:val="true"/>
          <w:lang w:bidi="ar-SA"/>
        </w:rPr>
        <w:t>من الملك دهرك لم يكمل</w:t>
      </w:r>
    </w:p>
    <w:p>
      <w:pPr>
        <w:pStyle w:val="BookText"/>
        <w:rPr/>
      </w:pPr>
      <w:r>
        <w:rPr>
          <w:rFonts w:ascii="Amiri" w:hAnsi="Amiri" w:eastAsia="Amiri" w:cs="Amiri"/>
          <w:color w:val="111111"/>
          <w:sz w:val="28"/>
          <w:sz w:val="28"/>
          <w:szCs w:val="28"/>
          <w:rtl w:val="true"/>
          <w:lang w:bidi="ar-SA"/>
        </w:rPr>
        <w:t>فقمت على عجلتي رافعاً</w:t>
      </w:r>
    </w:p>
    <w:p>
      <w:pPr>
        <w:pStyle w:val="BookText"/>
        <w:rPr/>
      </w:pPr>
      <w:r>
        <w:rPr>
          <w:rFonts w:ascii="Amiri" w:hAnsi="Amiri" w:eastAsia="Amiri" w:cs="Amiri"/>
          <w:color w:val="111111"/>
          <w:sz w:val="28"/>
          <w:sz w:val="28"/>
          <w:szCs w:val="28"/>
          <w:rtl w:val="true"/>
          <w:lang w:bidi="ar-SA"/>
        </w:rPr>
        <w:t>واكشف عن سوأتي اذيلي</w:t>
      </w:r>
    </w:p>
    <w:p>
      <w:pPr>
        <w:pStyle w:val="BookText"/>
        <w:rPr/>
      </w:pPr>
      <w:r>
        <w:rPr>
          <w:rFonts w:ascii="IRNazanin" w:hAnsi="IRNazanin" w:eastAsia="IRNazanin"/>
          <w:color w:val="111111"/>
          <w:sz w:val="28"/>
          <w:sz w:val="28"/>
          <w:szCs w:val="28"/>
          <w:rtl w:val="true"/>
          <w:lang w:bidi="fa-IR"/>
        </w:rPr>
        <w:t>فستر عن وجهه وانثنى</w:t>
      </w:r>
    </w:p>
    <w:p>
      <w:pPr>
        <w:pStyle w:val="BookText"/>
        <w:rPr/>
      </w:pPr>
      <w:r>
        <w:rPr>
          <w:rFonts w:ascii="Amiri" w:hAnsi="Amiri" w:eastAsia="Amiri" w:cs="Amiri"/>
          <w:color w:val="111111"/>
          <w:sz w:val="28"/>
          <w:sz w:val="28"/>
          <w:szCs w:val="28"/>
          <w:rtl w:val="true"/>
          <w:lang w:bidi="ar-SA"/>
        </w:rPr>
        <w:t>حياءً وروعك لم يعقل</w:t>
      </w:r>
    </w:p>
    <w:p>
      <w:pPr>
        <w:pStyle w:val="BookText"/>
        <w:rPr/>
      </w:pPr>
      <w:r>
        <w:rPr>
          <w:rFonts w:ascii="Amiri" w:hAnsi="Amiri" w:eastAsia="Amiri" w:cs="Amiri"/>
          <w:color w:val="111111"/>
          <w:sz w:val="28"/>
          <w:sz w:val="28"/>
          <w:szCs w:val="28"/>
          <w:rtl w:val="true"/>
          <w:lang w:bidi="ar-SA"/>
        </w:rPr>
        <w:t>وانت لخوفك من بأسه</w:t>
      </w:r>
    </w:p>
    <w:p>
      <w:pPr>
        <w:pStyle w:val="BookText"/>
        <w:rPr/>
      </w:pPr>
      <w:r>
        <w:rPr>
          <w:rFonts w:ascii="Amiri" w:hAnsi="Amiri" w:eastAsia="Amiri" w:cs="Amiri"/>
          <w:color w:val="111111"/>
          <w:sz w:val="28"/>
          <w:sz w:val="28"/>
          <w:szCs w:val="28"/>
          <w:rtl w:val="true"/>
          <w:lang w:bidi="ar-SA"/>
        </w:rPr>
        <w:t>هناك ملأت من الافكل</w:t>
      </w:r>
    </w:p>
    <w:p>
      <w:pPr>
        <w:pStyle w:val="BookText"/>
        <w:rPr/>
      </w:pPr>
      <w:r>
        <w:rPr>
          <w:rFonts w:ascii="Amiri" w:hAnsi="Amiri" w:eastAsia="Amiri" w:cs="Amiri"/>
          <w:color w:val="111111"/>
          <w:sz w:val="28"/>
          <w:sz w:val="28"/>
          <w:szCs w:val="28"/>
          <w:rtl w:val="true"/>
          <w:lang w:bidi="ar-SA"/>
        </w:rPr>
        <w:t>ولما ملكت حماة الانام</w:t>
      </w:r>
    </w:p>
    <w:p>
      <w:pPr>
        <w:pStyle w:val="BookText"/>
        <w:rPr/>
      </w:pPr>
      <w:r>
        <w:rPr>
          <w:rFonts w:ascii="Amiri" w:hAnsi="Amiri" w:eastAsia="Amiri" w:cs="Amiri"/>
          <w:color w:val="111111"/>
          <w:sz w:val="28"/>
          <w:sz w:val="28"/>
          <w:szCs w:val="28"/>
          <w:rtl w:val="true"/>
          <w:lang w:bidi="ar-SA"/>
        </w:rPr>
        <w:t>ونالت عصاك يد الأول</w:t>
      </w:r>
    </w:p>
    <w:p>
      <w:pPr>
        <w:pStyle w:val="BookText"/>
        <w:rPr/>
      </w:pPr>
      <w:r>
        <w:rPr>
          <w:rFonts w:ascii="Amiri" w:hAnsi="Amiri" w:eastAsia="Amiri" w:cs="Amiri"/>
          <w:color w:val="111111"/>
          <w:sz w:val="28"/>
          <w:sz w:val="28"/>
          <w:szCs w:val="28"/>
          <w:rtl w:val="true"/>
          <w:lang w:bidi="ar-SA"/>
        </w:rPr>
        <w:t>منحت لغيري وزن الجبال</w:t>
      </w:r>
    </w:p>
    <w:p>
      <w:pPr>
        <w:pStyle w:val="BookText"/>
        <w:rPr/>
      </w:pPr>
      <w:r>
        <w:rPr>
          <w:rFonts w:ascii="Amiri" w:hAnsi="Amiri" w:eastAsia="Amiri" w:cs="Amiri"/>
          <w:color w:val="111111"/>
          <w:sz w:val="28"/>
          <w:sz w:val="28"/>
          <w:szCs w:val="28"/>
          <w:rtl w:val="true"/>
          <w:lang w:bidi="ar-SA"/>
        </w:rPr>
        <w:t>ولم تعطني زنة الخردل</w:t>
      </w:r>
    </w:p>
    <w:p>
      <w:pPr>
        <w:pStyle w:val="BookText"/>
        <w:rPr/>
      </w:pPr>
      <w:r>
        <w:rPr>
          <w:rFonts w:ascii="Amiri" w:hAnsi="Amiri" w:eastAsia="Amiri" w:cs="Amiri"/>
          <w:color w:val="111111"/>
          <w:sz w:val="28"/>
          <w:sz w:val="28"/>
          <w:szCs w:val="28"/>
          <w:rtl w:val="true"/>
          <w:lang w:bidi="ar-SA"/>
        </w:rPr>
        <w:t>وانحلت مصراً لعبد الملك</w:t>
      </w:r>
    </w:p>
    <w:p>
      <w:pPr>
        <w:pStyle w:val="BookText"/>
        <w:rPr/>
      </w:pPr>
      <w:r>
        <w:rPr>
          <w:rFonts w:ascii="Amiri" w:hAnsi="Amiri" w:eastAsia="Amiri" w:cs="Amiri"/>
          <w:color w:val="111111"/>
          <w:sz w:val="28"/>
          <w:sz w:val="28"/>
          <w:szCs w:val="28"/>
          <w:rtl w:val="true"/>
          <w:lang w:bidi="ar-SA"/>
        </w:rPr>
        <w:t>وانت عن الغي لم تعدل</w:t>
      </w:r>
    </w:p>
    <w:p>
      <w:pPr>
        <w:pStyle w:val="BookText"/>
        <w:rPr/>
      </w:pPr>
      <w:r>
        <w:rPr>
          <w:rFonts w:ascii="Amiri" w:hAnsi="Amiri" w:eastAsia="Amiri" w:cs="Amiri"/>
          <w:color w:val="111111"/>
          <w:sz w:val="28"/>
          <w:sz w:val="28"/>
          <w:szCs w:val="28"/>
          <w:rtl w:val="true"/>
          <w:lang w:bidi="ar-SA"/>
        </w:rPr>
        <w:t>وان كنت تطمع فيها فقد</w:t>
      </w:r>
    </w:p>
    <w:p>
      <w:pPr>
        <w:pStyle w:val="BookText"/>
        <w:rPr/>
      </w:pPr>
      <w:r>
        <w:rPr>
          <w:rFonts w:ascii="Amiri" w:hAnsi="Amiri" w:eastAsia="Amiri" w:cs="Amiri"/>
          <w:color w:val="111111"/>
          <w:sz w:val="28"/>
          <w:sz w:val="28"/>
          <w:szCs w:val="28"/>
          <w:rtl w:val="true"/>
          <w:lang w:bidi="ar-SA"/>
        </w:rPr>
        <w:t>تخلى القطا من يد الأجدل</w:t>
      </w:r>
    </w:p>
    <w:p>
      <w:pPr>
        <w:pStyle w:val="BookText"/>
        <w:rPr/>
      </w:pPr>
      <w:r>
        <w:rPr>
          <w:rFonts w:ascii="IRNazanin" w:hAnsi="IRNazanin" w:eastAsia="IRNazanin"/>
          <w:color w:val="111111"/>
          <w:sz w:val="28"/>
          <w:sz w:val="28"/>
          <w:szCs w:val="28"/>
          <w:rtl w:val="true"/>
          <w:lang w:bidi="fa-IR"/>
        </w:rPr>
        <w:t>وان لم تسامح إلى ردها</w:t>
      </w:r>
    </w:p>
    <w:p>
      <w:pPr>
        <w:pStyle w:val="BookText"/>
        <w:rPr/>
      </w:pPr>
      <w:r>
        <w:rPr>
          <w:rFonts w:ascii="IRNazanin" w:hAnsi="IRNazanin" w:eastAsia="IRNazanin"/>
          <w:color w:val="111111"/>
          <w:sz w:val="28"/>
          <w:sz w:val="28"/>
          <w:szCs w:val="28"/>
          <w:rtl w:val="true"/>
          <w:lang w:bidi="fa-IR"/>
        </w:rPr>
        <w:t>وبالمرهفات وبالذبل</w:t>
      </w:r>
    </w:p>
    <w:p>
      <w:pPr>
        <w:pStyle w:val="BookText"/>
        <w:rPr/>
      </w:pPr>
      <w:r>
        <w:rPr>
          <w:rFonts w:ascii="Amiri" w:hAnsi="Amiri" w:eastAsia="Amiri" w:cs="Amiri"/>
          <w:color w:val="111111"/>
          <w:sz w:val="28"/>
          <w:sz w:val="28"/>
          <w:szCs w:val="28"/>
          <w:rtl w:val="true"/>
          <w:lang w:bidi="ar-SA"/>
        </w:rPr>
        <w:t>بخيل جياد وشمِّ الأنوف</w:t>
      </w:r>
    </w:p>
    <w:p>
      <w:pPr>
        <w:pStyle w:val="BookText"/>
        <w:rPr/>
      </w:pPr>
      <w:r>
        <w:rPr>
          <w:rFonts w:ascii="Amiri" w:hAnsi="Amiri" w:eastAsia="Amiri" w:cs="Amiri"/>
          <w:color w:val="111111"/>
          <w:sz w:val="28"/>
          <w:sz w:val="28"/>
          <w:szCs w:val="28"/>
          <w:rtl w:val="true"/>
          <w:lang w:bidi="ar-SA"/>
        </w:rPr>
        <w:t>فاني لحوبكم مصطلي</w:t>
      </w:r>
    </w:p>
    <w:p>
      <w:pPr>
        <w:pStyle w:val="BookText"/>
        <w:rPr/>
      </w:pPr>
      <w:r>
        <w:rPr>
          <w:rFonts w:ascii="Amiri" w:hAnsi="Amiri" w:eastAsia="Amiri" w:cs="Amiri"/>
          <w:color w:val="111111"/>
          <w:sz w:val="28"/>
          <w:sz w:val="28"/>
          <w:szCs w:val="28"/>
          <w:rtl w:val="true"/>
          <w:lang w:bidi="ar-SA"/>
        </w:rPr>
        <w:t>وأكشف عنك حجاب الغرور</w:t>
      </w:r>
    </w:p>
    <w:p>
      <w:pPr>
        <w:pStyle w:val="BookText"/>
        <w:rPr/>
      </w:pPr>
      <w:r>
        <w:rPr>
          <w:rFonts w:ascii="Amiri" w:hAnsi="Amiri" w:eastAsia="Amiri" w:cs="Amiri"/>
          <w:color w:val="111111"/>
          <w:sz w:val="28"/>
          <w:sz w:val="28"/>
          <w:szCs w:val="28"/>
          <w:rtl w:val="true"/>
          <w:lang w:bidi="ar-SA"/>
        </w:rPr>
        <w:t>وايقظ نائمة الأثكل</w:t>
      </w:r>
    </w:p>
    <w:p>
      <w:pPr>
        <w:pStyle w:val="BookText"/>
        <w:rPr/>
      </w:pPr>
      <w:r>
        <w:rPr>
          <w:rFonts w:ascii="Amiri" w:hAnsi="Amiri" w:eastAsia="Amiri" w:cs="Amiri"/>
          <w:color w:val="111111"/>
          <w:sz w:val="28"/>
          <w:sz w:val="28"/>
          <w:szCs w:val="28"/>
          <w:rtl w:val="true"/>
          <w:lang w:bidi="ar-SA"/>
        </w:rPr>
        <w:t>فانك من أمرة المؤمنين</w:t>
      </w:r>
    </w:p>
    <w:p>
      <w:pPr>
        <w:pStyle w:val="BookText"/>
        <w:rPr/>
      </w:pPr>
      <w:r>
        <w:rPr>
          <w:rFonts w:ascii="Amiri" w:hAnsi="Amiri" w:eastAsia="Amiri" w:cs="Amiri"/>
          <w:color w:val="111111"/>
          <w:sz w:val="28"/>
          <w:sz w:val="28"/>
          <w:szCs w:val="28"/>
          <w:rtl w:val="true"/>
          <w:lang w:bidi="ar-SA"/>
        </w:rPr>
        <w:t>ودعوى الخلافة في معزل</w:t>
      </w:r>
    </w:p>
    <w:p>
      <w:pPr>
        <w:pStyle w:val="BookText"/>
        <w:rPr/>
      </w:pPr>
      <w:r>
        <w:rPr>
          <w:rFonts w:ascii="Amiri" w:hAnsi="Amiri" w:eastAsia="Amiri" w:cs="Amiri"/>
          <w:color w:val="111111"/>
          <w:sz w:val="28"/>
          <w:sz w:val="28"/>
          <w:szCs w:val="28"/>
          <w:rtl w:val="true"/>
          <w:lang w:bidi="ar-SA"/>
        </w:rPr>
        <w:t>وما لك فيها ولا ذرة</w:t>
      </w:r>
    </w:p>
    <w:p>
      <w:pPr>
        <w:pStyle w:val="BookText"/>
        <w:rPr/>
      </w:pPr>
      <w:r>
        <w:rPr>
          <w:rFonts w:ascii="Amiri" w:hAnsi="Amiri" w:eastAsia="Amiri" w:cs="Amiri"/>
          <w:color w:val="111111"/>
          <w:sz w:val="28"/>
          <w:sz w:val="28"/>
          <w:szCs w:val="28"/>
          <w:rtl w:val="true"/>
          <w:lang w:bidi="ar-SA"/>
        </w:rPr>
        <w:t>ولا لجدودك بالأول</w:t>
      </w:r>
    </w:p>
    <w:p>
      <w:pPr>
        <w:pStyle w:val="BookText"/>
        <w:rPr/>
      </w:pPr>
      <w:r>
        <w:rPr>
          <w:rFonts w:ascii="Amiri" w:hAnsi="Amiri" w:eastAsia="Amiri" w:cs="Amiri"/>
          <w:color w:val="111111"/>
          <w:sz w:val="28"/>
          <w:sz w:val="28"/>
          <w:szCs w:val="28"/>
          <w:rtl w:val="true"/>
          <w:lang w:bidi="ar-SA"/>
        </w:rPr>
        <w:t>فان كان بينكما نسبة</w:t>
      </w:r>
    </w:p>
    <w:p>
      <w:pPr>
        <w:pStyle w:val="BookText"/>
        <w:rPr/>
      </w:pPr>
      <w:r>
        <w:rPr>
          <w:rFonts w:ascii="Amiri" w:hAnsi="Amiri" w:eastAsia="Amiri" w:cs="Amiri"/>
          <w:color w:val="111111"/>
          <w:sz w:val="28"/>
          <w:sz w:val="28"/>
          <w:szCs w:val="28"/>
          <w:rtl w:val="true"/>
          <w:lang w:bidi="ar-SA"/>
        </w:rPr>
        <w:t>فاين الحسام من المنجل؟</w:t>
      </w:r>
    </w:p>
    <w:p>
      <w:pPr>
        <w:pStyle w:val="BookText"/>
        <w:rPr/>
      </w:pPr>
      <w:r>
        <w:rPr>
          <w:rFonts w:ascii="Amiri" w:hAnsi="Amiri" w:eastAsia="Amiri" w:cs="Amiri"/>
          <w:color w:val="111111"/>
          <w:sz w:val="28"/>
          <w:sz w:val="28"/>
          <w:szCs w:val="28"/>
          <w:rtl w:val="true"/>
          <w:lang w:bidi="ar-SA"/>
        </w:rPr>
        <w:t>واين الحصا من نجوم السما؟</w:t>
      </w:r>
    </w:p>
    <w:p>
      <w:pPr>
        <w:pStyle w:val="BookText"/>
        <w:rPr/>
      </w:pPr>
      <w:r>
        <w:rPr>
          <w:rFonts w:ascii="Amiri" w:hAnsi="Amiri" w:eastAsia="Amiri" w:cs="Amiri"/>
          <w:color w:val="111111"/>
          <w:sz w:val="28"/>
          <w:sz w:val="28"/>
          <w:szCs w:val="28"/>
          <w:rtl w:val="true"/>
          <w:lang w:bidi="ar-SA"/>
        </w:rPr>
        <w:t>واين معاوية من علي؟</w:t>
      </w:r>
    </w:p>
    <w:p>
      <w:pPr>
        <w:pStyle w:val="BookText"/>
        <w:rPr/>
      </w:pPr>
      <w:r>
        <w:rPr>
          <w:rFonts w:ascii="Amiri" w:hAnsi="Amiri" w:eastAsia="Amiri" w:cs="Amiri"/>
          <w:color w:val="111111"/>
          <w:sz w:val="28"/>
          <w:sz w:val="28"/>
          <w:szCs w:val="28"/>
          <w:rtl w:val="true"/>
          <w:lang w:bidi="ar-SA"/>
        </w:rPr>
        <w:t>فان كنت فيها بلغت المنى</w:t>
      </w:r>
    </w:p>
    <w:p>
      <w:pPr>
        <w:pStyle w:val="BookText"/>
        <w:rPr/>
      </w:pPr>
      <w:r>
        <w:rPr>
          <w:rFonts w:ascii="Amiri" w:hAnsi="Amiri" w:eastAsia="Amiri" w:cs="Amiri"/>
          <w:color w:val="111111"/>
          <w:sz w:val="28"/>
          <w:sz w:val="28"/>
          <w:szCs w:val="28"/>
          <w:rtl w:val="true"/>
          <w:lang w:bidi="ar-SA"/>
        </w:rPr>
        <w:t xml:space="preserve">ففي عنقي علق الجلجل الغدير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بعثها الى معاوية يذكره ببعض الحقائق التي تناساها ومما جاء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 قد سمعنا من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وصايا مخصصة في علي</w:t>
      </w:r>
    </w:p>
    <w:p>
      <w:pPr>
        <w:pStyle w:val="BookText"/>
        <w:rPr/>
      </w:pPr>
      <w:r>
        <w:rPr>
          <w:rFonts w:ascii="Amiri" w:hAnsi="Amiri" w:eastAsia="Amiri" w:cs="Amiri"/>
          <w:color w:val="111111"/>
          <w:sz w:val="28"/>
          <w:sz w:val="28"/>
          <w:szCs w:val="28"/>
          <w:rtl w:val="true"/>
          <w:lang w:bidi="ar-SA"/>
        </w:rPr>
        <w:t>فانحله امرة المؤمنين من الله مستخلف المنحل</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فمن كنت مولى له</w:t>
      </w:r>
    </w:p>
    <w:p>
      <w:pPr>
        <w:pStyle w:val="BookText"/>
        <w:rPr/>
      </w:pPr>
      <w:r>
        <w:rPr>
          <w:rFonts w:ascii="Amiri" w:hAnsi="Amiri" w:eastAsia="Amiri" w:cs="Amiri"/>
          <w:color w:val="111111"/>
          <w:sz w:val="28"/>
          <w:sz w:val="28"/>
          <w:szCs w:val="28"/>
          <w:rtl w:val="true"/>
          <w:lang w:bidi="ar-SA"/>
        </w:rPr>
        <w:t xml:space="preserve">فهذا له اليوم نعم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فبخبخ شيخك لما رأى</w:t>
      </w:r>
    </w:p>
    <w:p>
      <w:pPr>
        <w:pStyle w:val="BookText"/>
        <w:rPr/>
      </w:pPr>
      <w:r>
        <w:rPr>
          <w:rFonts w:ascii="Amiri" w:hAnsi="Amiri" w:eastAsia="Amiri" w:cs="Amiri"/>
          <w:color w:val="111111"/>
          <w:sz w:val="28"/>
          <w:sz w:val="28"/>
          <w:szCs w:val="28"/>
          <w:rtl w:val="true"/>
          <w:lang w:bidi="ar-SA"/>
        </w:rPr>
        <w:t>عُرى عقد حيدر لم تحلل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وليكم فاحفظوه</w:t>
      </w:r>
    </w:p>
    <w:p>
      <w:pPr>
        <w:pStyle w:val="BookText"/>
        <w:rPr/>
      </w:pPr>
      <w:r>
        <w:rPr>
          <w:rFonts w:ascii="Amiri" w:hAnsi="Amiri" w:eastAsia="Amiri" w:cs="Amiri"/>
          <w:color w:val="111111"/>
          <w:sz w:val="28"/>
          <w:sz w:val="28"/>
          <w:szCs w:val="28"/>
          <w:rtl w:val="true"/>
          <w:lang w:bidi="ar-SA"/>
        </w:rPr>
        <w:t>فمدخله فيكم مدخلي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كتاب الغدير في ترجمة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هذا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صلى الله عليه وآله وسلم متوّجاً لبيانات سابقة لا تقل عنه وضوحاً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مني بمنزلة هرون من موسى الا انه لا نبي بعدي</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الحق والحق مع</w:t>
      </w:r>
      <w:r>
        <w:rPr>
          <w:rFonts w:eastAsia="Amiri" w:cs="Amiri" w:ascii="Amiri" w:hAnsi="Amiri"/>
          <w:color w:val="111111"/>
          <w:sz w:val="28"/>
          <w:szCs w:val="28"/>
          <w:rtl w:val="true"/>
          <w:lang w:bidi="ar-SA"/>
        </w:rPr>
        <w:t>).</w:t>
      </w:r>
      <w:bookmarkStart w:id="16" w:name="pg8162_76837"/>
    </w:p>
    <w:p>
      <w:pPr>
        <w:pStyle w:val="BookText"/>
        <w:rPr/>
      </w:pPr>
      <w:bookmarkEnd w:id="16"/>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وانه عليه السلام وأهل بيته كمثل سفينة نوح من ركبها نجا ومن تخلف عنها هلك</w:t>
      </w:r>
      <w:r>
        <w:rPr>
          <w:rStyle w:val="FootnoteAnchor"/>
          <w:rtl w:val="true"/>
        </w:rPr>
        <w:footnoteReference w:id="91"/>
      </w:r>
      <w:r>
        <w:rPr>
          <w:rFonts w:ascii="Amiri" w:hAnsi="Amiri" w:eastAsia="Amiri" w:cs="Amiri"/>
          <w:color w:val="111111"/>
          <w:sz w:val="28"/>
          <w:sz w:val="28"/>
          <w:szCs w:val="28"/>
          <w:rtl w:val="true"/>
          <w:lang w:bidi="ar-SA"/>
        </w:rPr>
        <w:t>وانهم والقرآن صنوان لا يفترقان وثقلان ما ان تمسكتم بهما لن تضلوا من بعدي ابدا</w:t>
      </w:r>
      <w:r>
        <w:rPr>
          <w:rStyle w:val="FootnoteAnchor"/>
          <w:rtl w:val="true"/>
        </w:rPr>
        <w:footnoteReference w:id="92"/>
      </w:r>
      <w:r>
        <w:rPr>
          <w:rFonts w:ascii="Amiri" w:hAnsi="Amiri" w:eastAsia="Amiri" w:cs="Amiri"/>
          <w:color w:val="111111"/>
          <w:sz w:val="28"/>
          <w:sz w:val="28"/>
          <w:szCs w:val="28"/>
          <w:rtl w:val="true"/>
          <w:lang w:bidi="ar-SA"/>
        </w:rPr>
        <w:t>وغيرها كثير</w:t>
      </w:r>
      <w:r>
        <w:rPr>
          <w:rFonts w:eastAsia="Amiri" w:cs="Amiri" w:ascii="Amiri" w:hAnsi="Amiri"/>
          <w:color w:val="111111"/>
          <w:sz w:val="28"/>
          <w:szCs w:val="28"/>
          <w:rtl w:val="true"/>
          <w:lang w:bidi="ar-SA"/>
        </w:rPr>
        <w:t>.</w:t>
      </w:r>
    </w:p>
    <w:p>
      <w:pPr>
        <w:pStyle w:val="Heading2"/>
        <w:numPr>
          <w:ilvl w:val="1"/>
          <w:numId w:val="1"/>
        </w:numPr>
        <w:rPr/>
      </w:pPr>
      <w:bookmarkStart w:id="17" w:name="__RefHeading___Toc8603677_1051229030"/>
      <w:bookmarkStart w:id="18" w:name="_Toc6"/>
      <w:bookmarkEnd w:id="17"/>
      <w:r>
        <w:rPr>
          <w:rtl w:val="true"/>
        </w:rPr>
        <w:t>ان عظمة هذا اليوم لها مناشئ عديدة فهو</w:t>
      </w:r>
      <w:r>
        <w:rPr>
          <w:rtl w:val="true"/>
        </w:rPr>
        <w:t>:</w:t>
      </w:r>
      <w:bookmarkEnd w:id="1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الطمأنينة على بقاء الرسالة واستمراريتها بعد ان انتقل ارتباطها من شخص رسول الله صلى الله عليه وآله وسلم فيمكن ان تموت بموته الى نوع</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الله صلى الله عليه وآله وسلم اي الى كل من تتجمع فيه صفات وشروط الامامة فلم يعد وجودها منوطاً بشخصه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يوم الانتصار النهائي على مكائد الاعداء الذين لم يبق في جعبتهم من سلاح الا موت رسول الله صلى الله عليه وآله وسلم لتنتهي دعوته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يوم حماية الامة من التشتت ومن الضياع بتعيين الحبل الذي ان اعتصموا به بقي ريحهم وكيانهم وانتشر امرهم وعلت كلمتهم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يوم صيانتها من الانحراف بعد ان نصب لهم العلم والمحور الذي يلتفون حوله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يوم أمان الارض ومن عليها من الفناء لما ورد في الحديث</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الارض لا تخلو</w:t>
      </w:r>
    </w:p>
    <w:p>
      <w:pPr>
        <w:pStyle w:val="BookText"/>
        <w:rPr/>
      </w:pPr>
      <w:r>
        <w:rPr>
          <w:rFonts w:ascii="Amiri" w:hAnsi="Amiri" w:eastAsia="Amiri" w:cs="Amiri"/>
          <w:color w:val="111111"/>
          <w:sz w:val="28"/>
          <w:sz w:val="28"/>
          <w:szCs w:val="28"/>
          <w:rtl w:val="true"/>
          <w:lang w:bidi="ar-SA"/>
        </w:rPr>
        <w:t>من حجة ظاهر او مستور ولولاه لساخت الارض باهلها</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يوم الهداية الى الدين ووضوح الحق بمعرفة الحجة كما في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عرفني نفسك فانك ان لم تعرفني نفسك لم اعرف رسولك، اللهم عرفني نبيك فانك ان لم تعرفني نبيك لم اعرف حجتك، اللهم عرفني حجتك فانك ان لم تعرفني حجتك ضللت عن ديني</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يوم الامامة التي هي اس الاسلام وسنامه فهو لا يقل اهمية عن يوم البعثة النبوية الذي انبثق فيه نور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لأجل هذا كله كان يوم الغدير اعظم عيد في الاسلام كما نطقت به الروايات الشريفة وفي ذلك اليوم تبلورت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ونضجت ثمارها واينعت بعد ان كان قد زرع بذورها رسول الله صلى الله عليه وآله وسلم في مناسبات عديدة ابتداءاً من يوم الدار وانذار عشيرته الاقربين في اوائل البعثة الشريفة</w:t>
      </w:r>
      <w:r>
        <w:rPr>
          <w:rStyle w:val="FootnoteAnchor"/>
          <w:rtl w:val="true"/>
        </w:rPr>
        <w:footnoteReference w:id="95"/>
      </w:r>
      <w:r>
        <w:rPr>
          <w:rFonts w:ascii="IRNazanin" w:hAnsi="IRNazanin" w:eastAsia="IRNazanin"/>
          <w:color w:val="111111"/>
          <w:sz w:val="28"/>
          <w:sz w:val="28"/>
          <w:szCs w:val="28"/>
          <w:rtl w:val="true"/>
          <w:lang w:bidi="fa-IR"/>
        </w:rPr>
        <w:t>ولهجله</w:t>
      </w:r>
    </w:p>
    <w:p>
      <w:pPr>
        <w:pStyle w:val="BookText"/>
        <w:rPr/>
      </w:pPr>
      <w:r>
        <w:rPr>
          <w:rFonts w:ascii="Amiri" w:hAnsi="Amiri" w:eastAsia="Amiri" w:cs="Amiri"/>
          <w:color w:val="111111"/>
          <w:sz w:val="28"/>
          <w:sz w:val="28"/>
          <w:szCs w:val="28"/>
          <w:rtl w:val="true"/>
          <w:lang w:bidi="ar-SA"/>
        </w:rPr>
        <w:t xml:space="preserve">رسول الله صلى الله عليه وآله وسلم بهذا الاسم المحبب له ولأهل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مناسبات عديدة انقل بعضها من كتب العامة ليكون الخطاب ابلغ في الحجة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الدر المنثور للسيوطي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جابر بن عبد الله الانصاري قال كنّا عند النبي صلى الله عليه وآله وسلم فاقبل علي عليه السلام فقال النبي صلى الله عليه وآله وسلم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نفسي بيده ان هذا وشيعته لهم الفائزون</w:t>
      </w:r>
    </w:p>
    <w:p>
      <w:pPr>
        <w:pStyle w:val="BookText"/>
        <w:rPr/>
      </w:pP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حجر في الصواعق المحرقة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الحادية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انت وشيعتك تأتون يوم القيامة راضين مرضيين ويأتي عدوك غضاباً مقمحين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القندوزي الحنفي في ينابيع المودة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ام سلمة رضى الله عنها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وشيعته هم الفائزون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المصادر التي ذكرت هذه الرواية في تفسير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الطبري وروح المعاني وكفاية الكنجي الشافعي وغيرها</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 تخطيط رسول الله صلى الله عليه وآله وسلم لهذا الأمر أي تعيين الخليفة والامتداد له على ثلاثة اشكال</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المباشر والواضح عليه وعدم ترك الأمر مجملاً تتقاذفه التأويلات والتفسيرات، وقد تقدم فيما مضى فكرة عنه وانصح بقراءة</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شرف الدين</w:t>
      </w:r>
      <w:r>
        <w:rPr>
          <w:rStyle w:val="FootnoteAnchor"/>
          <w:rtl w:val="true"/>
        </w:rPr>
        <w:footnoteReference w:id="98"/>
      </w:r>
      <w:r>
        <w:rPr>
          <w:rFonts w:ascii="Amiri" w:hAnsi="Amiri" w:eastAsia="Amiri" w:cs="Amiri"/>
          <w:color w:val="111111"/>
          <w:sz w:val="28"/>
          <w:sz w:val="28"/>
          <w:szCs w:val="28"/>
          <w:rtl w:val="true"/>
          <w:lang w:bidi="ar-SA"/>
        </w:rPr>
        <w:t>للاطلاع على المزيد من الادلة والنصوص ببيان قوي وحجة دامغة مما لو دخلت فيه سأخرج عن الاتجاه العام الذي رسمته لهذا البحث</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الاشادة بالاشخاص المخلصين الواعين الذين يعلم صلى الله عليه وآله وسلم منهم انهم ثابتون عليالخط وواعون للهدف وراسخون في المبدأة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تأخذهم في الله لومة لائم ويقولون كلمة الحق مهما كان الثمن كسلمان والمقداد وابي ذر وعمار وذي الشهادتين وبلال الحبشي وأم ايمن وأم سلمة فكان صلى الله عليه وآله وسلم يردد</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منّا أهل البيت</w:t>
      </w:r>
      <w:r>
        <w:rPr>
          <w:rFonts w:eastAsia="Amiri" w:cs="Amiri" w:ascii="Amiri" w:hAnsi="Amiri"/>
          <w:color w:val="111111"/>
          <w:sz w:val="28"/>
          <w:szCs w:val="28"/>
          <w:rtl w:val="true"/>
          <w:lang w:bidi="ar-SA"/>
        </w:rPr>
        <w:t>)</w:t>
      </w:r>
      <w:r>
        <w:rPr>
          <w:rStyle w:val="FootnoteAnchor"/>
          <w:rtl w:val="true"/>
        </w:rPr>
        <w:footnoteReference w:id="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الجنة لتشتاق الى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والمقداد وأبي ذر وعمار</w:t>
      </w:r>
      <w:r>
        <w:rPr>
          <w:rFonts w:eastAsia="Amiri" w:cs="Amiri" w:ascii="Amiri" w:hAnsi="Amiri"/>
          <w:color w:val="111111"/>
          <w:sz w:val="28"/>
          <w:szCs w:val="28"/>
          <w:rtl w:val="true"/>
          <w:lang w:bidi="ar-SA"/>
        </w:rPr>
        <w:t>)</w:t>
      </w:r>
      <w:r>
        <w:rPr>
          <w:rStyle w:val="FootnoteAnchor"/>
          <w:rtl w:val="true"/>
        </w:rPr>
        <w:footnoteReference w:id="1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اظلّت الخضراء ولا اقلّت الغبراء ذا لهجة أصدق من أبي ذر</w:t>
      </w:r>
      <w:r>
        <w:rPr>
          <w:rFonts w:eastAsia="Amiri" w:cs="Amiri" w:ascii="Amiri" w:hAnsi="Amiri"/>
          <w:color w:val="111111"/>
          <w:sz w:val="28"/>
          <w:szCs w:val="28"/>
          <w:rtl w:val="true"/>
          <w:lang w:bidi="ar-SA"/>
        </w:rPr>
        <w:t>)</w:t>
      </w:r>
      <w:r>
        <w:rPr>
          <w:rStyle w:val="FootnoteAnchor"/>
          <w:rtl w:val="true"/>
        </w:rPr>
        <w:footnoteReference w:id="1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مليء عمار إيماناً من قرنه الياخمص قدميه</w:t>
      </w:r>
      <w:r>
        <w:rPr>
          <w:rFonts w:eastAsia="Amiri" w:cs="Amiri" w:ascii="Amiri" w:hAnsi="Amiri"/>
          <w:color w:val="111111"/>
          <w:sz w:val="28"/>
          <w:szCs w:val="28"/>
          <w:rtl w:val="true"/>
          <w:lang w:bidi="ar-SA"/>
        </w:rPr>
        <w:t>)</w:t>
      </w:r>
      <w:r>
        <w:rPr>
          <w:rStyle w:val="FootnoteAnchor"/>
          <w:rtl w:val="true"/>
        </w:rPr>
        <w:footnoteReference w:id="10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ايمن</w:t>
      </w:r>
      <w:r>
        <w:rPr>
          <w:rStyle w:val="FootnoteAnchor"/>
          <w:rtl w:val="true"/>
        </w:rPr>
        <w:footnoteReference w:id="103"/>
      </w:r>
      <w:r>
        <w:rPr>
          <w:rFonts w:ascii="Amiri" w:hAnsi="Amiri" w:eastAsia="Amiri" w:cs="Amiri"/>
          <w:color w:val="111111"/>
          <w:sz w:val="28"/>
          <w:sz w:val="28"/>
          <w:szCs w:val="28"/>
          <w:rtl w:val="true"/>
          <w:lang w:bidi="ar-SA"/>
        </w:rPr>
        <w:t>امرأة من أهل الجنة</w:t>
      </w:r>
      <w:r>
        <w:rPr>
          <w:rFonts w:eastAsia="Amiri" w:cs="Amiri" w:ascii="Amiri" w:hAnsi="Amiri"/>
          <w:color w:val="111111"/>
          <w:sz w:val="28"/>
          <w:szCs w:val="28"/>
          <w:rtl w:val="true"/>
          <w:lang w:bidi="ar-SA"/>
        </w:rPr>
        <w:t>)</w:t>
      </w:r>
      <w:r>
        <w:rPr>
          <w:rStyle w:val="FootnoteAnchor"/>
          <w:rtl w:val="true"/>
        </w:rPr>
        <w:footnoteReference w:id="10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w:t>
      </w:r>
      <w:r>
        <w:rPr>
          <w:rStyle w:val="FootnoteAnchor"/>
          <w:rtl w:val="true"/>
        </w:rPr>
        <w:footnoteReference w:id="105"/>
      </w:r>
      <w:r>
        <w:rPr>
          <w:rFonts w:ascii="IRNazanin" w:hAnsi="IRNazanin" w:eastAsia="IRNazanin"/>
          <w:color w:val="111111"/>
          <w:sz w:val="28"/>
          <w:sz w:val="28"/>
          <w:szCs w:val="28"/>
          <w:rtl w:val="true"/>
          <w:lang w:bidi="fa-IR"/>
        </w:rPr>
        <w:t>من</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أهل الجنة</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وقال لام سلمة</w:t>
      </w:r>
      <w:r>
        <w:rPr>
          <w:rStyle w:val="FootnoteAnchor"/>
          <w:rtl w:val="true"/>
        </w:rPr>
        <w:footnoteReference w:id="1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من أهل البيت لكنك على خير</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فكانت هذه الاوسمة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تخطيطاً منه صلى الله عليه وآله وسلم للمستقبل اذا انقلبت الأمة على الأعقاب وتاهت بها السبل في بحر الظلمات فسيكون هؤلاء أعمدة نور تضيء لطلاب الحقيقة الدرب وتدلّهم على شاطئ الايمان وقد أدّوا دورهم وقالوا كلمة الحق فثبتوها في لوح</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التاريخ</w:t>
      </w:r>
      <w:r>
        <w:rPr>
          <w:rStyle w:val="FootnoteAnchor"/>
          <w:rtl w:val="true"/>
        </w:rPr>
        <w:footnoteReference w:id="109"/>
      </w:r>
      <w:r>
        <w:rPr>
          <w:rFonts w:ascii="Amiri" w:hAnsi="Amiri" w:eastAsia="Amiri" w:cs="Amiri"/>
          <w:color w:val="111111"/>
          <w:sz w:val="28"/>
          <w:sz w:val="28"/>
          <w:szCs w:val="28"/>
          <w:rtl w:val="true"/>
          <w:lang w:bidi="ar-SA"/>
        </w:rPr>
        <w:t>لو كان هناك من يسمع بينما لم نسمع منه صلى الله عليه وآله وسلم كلمة واحدة في اولئك الذين انحرفوا عن علي عليه السلام وخذلوه رغم ان منهم من كان له مواقف مشهورة كالزبير بن العوام</w:t>
      </w:r>
      <w:r>
        <w:rPr>
          <w:rStyle w:val="FootnoteAnchor"/>
          <w:rtl w:val="true"/>
        </w:rPr>
        <w:footnoteReference w:id="110"/>
      </w:r>
      <w:r>
        <w:rPr>
          <w:rFonts w:ascii="Amiri" w:hAnsi="Amiri" w:eastAsia="Amiri" w:cs="Amiri"/>
          <w:color w:val="111111"/>
          <w:sz w:val="28"/>
          <w:sz w:val="28"/>
          <w:szCs w:val="28"/>
          <w:rtl w:val="true"/>
          <w:lang w:bidi="ar-SA"/>
        </w:rPr>
        <w:t>وسعد بن ابي وقاص</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ضوابط يُعرف بها المستحقون لهذا الامر وتمييزهم عمّن هم ليسوا اهلاً له والذين يستخدمون اساليب لم يقم عليها دليل شرعي من اجلها تثبيت استحقاقهم او تشويه صورة اهل الحق وازالتهم عن موقعهم كما كانوا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قريش نظرت فاختارت وانها أبت ان تجتمع النبوة والخلافة في بني هاشم</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وهوي</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 من عليّ</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فيه دعابة</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 xml:space="preserve">والله تبارك وتعالى يخاطبهم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 رَبِّكَ لا يُؤْمِنُونَ حَتّى يُحَكِّمُوكَ فِيما شَجَرَ بَيْنَهُمْ ثُمَّ لا يَجِدُوا فِي أَنْفُسِهِمْ حَرَجاً مِمّا قَضَيْتَ وَ يُسَلِّمُوا تَسْلِيماً</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 xml:space="preserve">ويقول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آتاكُمُ الرَّسُولُ فَخُذُوهُ وَ ما نَهاكُمْ عَنْهُ فَانْتَهُوا</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رَبُّكَ يَخْلُقُ ما يَشاءُ وَ يَخْتارُ ما كانَ لَهُمُ الْخِيَرَةُ</w:t>
      </w:r>
      <w:r>
        <w:rPr>
          <w:rFonts w:eastAsia="Amiri" w:cs="Amiri" w:ascii="Amiri" w:hAnsi="Amiri"/>
          <w:color w:val="111111"/>
          <w:sz w:val="28"/>
          <w:szCs w:val="28"/>
          <w:rtl w:val="true"/>
          <w:lang w:bidi="ar-SA"/>
        </w:rPr>
        <w:t>)</w:t>
      </w:r>
      <w:r>
        <w:rPr>
          <w:rStyle w:val="FootnoteAnchor"/>
          <w:rtl w:val="true"/>
        </w:rPr>
        <w:footnoteReference w:id="1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الْخِيَرَةُ مِنْ أَمْرِهِمْ</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فما قيمة رأي احد واختياره كائناً من</w:t>
      </w:r>
    </w:p>
    <w:p>
      <w:pPr>
        <w:pStyle w:val="BookText"/>
        <w:rPr/>
      </w:pPr>
      <w:r>
        <w:rPr>
          <w:rFonts w:ascii="Amiri" w:hAnsi="Amiri" w:eastAsia="Amiri" w:cs="Amiri"/>
          <w:color w:val="111111"/>
          <w:sz w:val="28"/>
          <w:sz w:val="28"/>
          <w:szCs w:val="28"/>
          <w:rtl w:val="true"/>
          <w:lang w:bidi="ar-SA"/>
        </w:rPr>
        <w:t xml:space="preserve">كان بعد قضاء الله تبارك وتعالى واختياره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بِئْسَمَا اشْتَرَوْا بِهِ أَنْفُسَهُمْ أَنْ يَكْفُرُوا بِما أَنْزَلَ اللّهُ بَغْياً أَنْ يُنَزِّلَ اللّهُ مِنْ فَضْلِهِ عَلى مَنْ يَشاءُ مِنْ عِبادِهِ فَباؤُ بِغَضَبٍ عَلى غَضَبٍ وَ لِلْكافِرِينَ عَذابٌ مُهِينٌ</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فبهذه المعايير والضوابط التي سنذكرها ان شاء الله تعالى تستطيع الامة ان تفرز هؤلاء المتطفلين مهما مارسوا من اساليب الخداع والتضليل، المتقمصين لأمرها بغير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والعهد هو الامامة لانها جاءت جواباً على سؤال ابراهيم عليه السلام بعد جعله اماماً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ذُرِّيَّتِي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فُسّرت في</w:t>
      </w:r>
    </w:p>
    <w:p>
      <w:pPr>
        <w:pStyle w:val="BookText"/>
        <w:rPr/>
      </w:pPr>
      <w:r>
        <w:rPr>
          <w:rFonts w:ascii="Amiri" w:hAnsi="Amiri" w:eastAsia="Amiri" w:cs="Amiri"/>
          <w:color w:val="111111"/>
          <w:sz w:val="28"/>
          <w:sz w:val="28"/>
          <w:szCs w:val="28"/>
          <w:rtl w:val="true"/>
          <w:lang w:bidi="ar-SA"/>
        </w:rPr>
        <w:t>الروايات الشريفة بمن سجد لصنم يوماً</w:t>
      </w:r>
      <w:r>
        <w:rPr>
          <w:rStyle w:val="FootnoteAnchor"/>
          <w:rtl w:val="true"/>
        </w:rPr>
        <w:footnoteReference w:id="121"/>
      </w:r>
      <w:r>
        <w:rPr>
          <w:rFonts w:ascii="Amiri" w:hAnsi="Amiri" w:eastAsia="Amiri" w:cs="Amiri"/>
          <w:color w:val="111111"/>
          <w:sz w:val="28"/>
          <w:sz w:val="28"/>
          <w:szCs w:val="28"/>
          <w:rtl w:val="true"/>
          <w:lang w:bidi="ar-SA"/>
        </w:rPr>
        <w:t>ما فان من فعل ذلك سفيه ولا يكون السفيه امام التقي كما في الحديث</w:t>
      </w:r>
      <w:r>
        <w:rPr>
          <w:rStyle w:val="FootnoteAnchor"/>
          <w:rtl w:val="true"/>
        </w:rPr>
        <w:footnoteReference w:id="122"/>
      </w:r>
      <w:r>
        <w:rPr>
          <w:rFonts w:ascii="Amiri" w:hAnsi="Amiri" w:eastAsia="Amiri" w:cs="Amiri"/>
          <w:color w:val="111111"/>
          <w:sz w:val="28"/>
          <w:sz w:val="28"/>
          <w:szCs w:val="28"/>
          <w:rtl w:val="true"/>
          <w:lang w:bidi="ar-SA"/>
        </w:rPr>
        <w:t xml:space="preserve">ويشهد له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الشِّرْكَ لَظُلْمٌ عَظِيمٌ</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يَسْتَوِي مِنْكُمْ مَنْ أَنْفَقَ مِنْ قَبْلِ الْفَتْحِ وَ قاتَلَ أُولئِكَ أَعْظَمُ دَرَجَةً مِنَ الَّذِينَ أَنْفَقُوا مِنْ بَعْدُ وَ قاتَلُوا</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يلي امر هذه الامة طليق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مني يرضى الله لرضاها ويغضب لغضبها</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عمار تقتلك الفئة الباغية</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حشده صلى الله عليه وآله وسلم المعادين لخط الامامة وفيهم شيوخ قريش في جيش اسامة ذي السبعة عشر ربيعاً ولعنه من تخلف عن جيش اسامة وامر بانفاذه فوراً</w:t>
      </w:r>
      <w:r>
        <w:rPr>
          <w:rStyle w:val="FootnoteAnchor"/>
          <w:rtl w:val="true"/>
        </w:rPr>
        <w:footnoteReference w:id="127"/>
      </w:r>
      <w:r>
        <w:rPr>
          <w:rFonts w:ascii="Amiri" w:hAnsi="Amiri" w:eastAsia="Amiri" w:cs="Amiri"/>
          <w:color w:val="111111"/>
          <w:sz w:val="28"/>
          <w:sz w:val="28"/>
          <w:szCs w:val="28"/>
          <w:rtl w:val="true"/>
          <w:lang w:bidi="ar-SA"/>
        </w:rPr>
        <w:t>وكان ذلك منه صلى الله عليه وآله وسلم لاخلاء الساحة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الذين لا ينصاعون لامامة امير المؤمنين عليه السلام وبملاحظة هذه المعايير والضوابط تكتشف كيف خطط رسول الله صلى الله عليه وآله وسلم لحصر الامر بعلي عليه السلام فبعض المتصدين ممن اغضب فاطمة عليها السلام وماتت وهي واجدة عليهم كما اشهدتهم صلوات الله عليها على ذلك فنالوا بذلك غضب الله تبارك وتعالى وهل يلي امر الامة احد من المغضوب عليهم ثم هم من الظالمين الذين سجدوا للاصنام ردحاً طويلاً من الزمن فلا ينالهم عهد الله تعالى فكيف يكون احدهم اماماً لمن كرم الله وجهه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يعترفون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ايضاً ممن تخلفوا عن جيش اسامة فينالهم حكمه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وبعضهم لم يقاتلوا لا قبل الفتح ولا بعده وهزائمهم في الحروب معروفة ومنهم من ولّى</w:t>
      </w:r>
    </w:p>
    <w:p>
      <w:pPr>
        <w:pStyle w:val="BookText"/>
        <w:rPr/>
      </w:pPr>
      <w:r>
        <w:rPr>
          <w:rFonts w:ascii="Amiri" w:hAnsi="Amiri" w:eastAsia="Amiri" w:cs="Amiri"/>
          <w:color w:val="111111"/>
          <w:sz w:val="28"/>
          <w:sz w:val="28"/>
          <w:szCs w:val="28"/>
          <w:rtl w:val="true"/>
          <w:lang w:bidi="ar-SA"/>
        </w:rPr>
        <w:t>منهزماً في معركة احد لا يلوي على شيء ثلاثة ايام حتى بلغ تخوم الشام فقيل له ان الامر لا يستحق ذلك وقد عاد رسول الله صلى الله عليه وآله وسلم سالماً الى المدينة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ومعاوية ومروان ممن اسلموا بل استسلموا بعد الفتح فلا يستوون مع من آمن وانفق من قبل الفتح وقاتل وهم من الطلقاء</w:t>
      </w:r>
      <w:r>
        <w:rPr>
          <w:rStyle w:val="FootnoteAnchor"/>
          <w:rtl w:val="true"/>
        </w:rPr>
        <w:footnoteReference w:id="128"/>
      </w:r>
      <w:r>
        <w:rPr>
          <w:rFonts w:ascii="Amiri" w:hAnsi="Amiri" w:eastAsia="Amiri" w:cs="Amiri"/>
          <w:color w:val="111111"/>
          <w:sz w:val="28"/>
          <w:sz w:val="28"/>
          <w:szCs w:val="28"/>
          <w:rtl w:val="true"/>
          <w:lang w:bidi="ar-SA"/>
        </w:rPr>
        <w:t>فلا يحق لهم ولاية امر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من البغاة لانهم قتلوا عماراً في صفين فكيف يلي امر الامة باغٍ اثيم</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كانت الامة واعية لتلمست طريقها بوضوح حيث لم يترك لها رسول الله صلى الله عليه وآله وسلم عذراً فهل كان رسول الله صلى الله عليه وآله وسلم عاطفياً وبدافع الحب لابنته حين قال هذا الكلام وهل سمعت باحد غيور يرتقي المنبر ويثني على مزايا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طبعاً خصوصاً في مثل رسول الله صلى الله عليه وآله وسلم الذي يصفه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المسألة ابعد من ذلك انه يريد ان ينصب لهم ميزاناً يعرفون به الحق والباطل لو اختلطا عليهم وان كان الامر واضحاً لكن قلبه الكبير ورحمته ورأفته بالامة أبت الا ان يوالي الحجج على هذه الامة وينصب لها العلامات تلو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العلامات حتى وهو على فراش المرض في رزية الخميس كما يسميها ابن عباس</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ولانه صلى الله عليه وآله وسلم كان يعلم ان اساليب التضليل كثيرة ووسائل الضغط قوية وشرسة، فالنص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الشكل الاول من التخطيط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يُؤوَّل ويُحرَّف وهذه الثلة المخلصة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الشكل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يُضيَّق عليها وتحبس انفاسها فابو ذر ينفى الى الربذة حتى يموت غريباً</w:t>
      </w:r>
      <w:r>
        <w:rPr>
          <w:rStyle w:val="FootnoteAnchor"/>
          <w:rtl w:val="true"/>
        </w:rPr>
        <w:footnoteReference w:id="132"/>
      </w:r>
      <w:r>
        <w:rPr>
          <w:rFonts w:ascii="IRNazanin" w:hAnsi="IRNazanin" w:eastAsia="IRNazanin"/>
          <w:color w:val="111111"/>
          <w:sz w:val="28"/>
          <w:sz w:val="28"/>
          <w:szCs w:val="28"/>
          <w:rtl w:val="true"/>
          <w:lang w:bidi="fa-IR"/>
        </w:rPr>
        <w:t>وعمار وعبد الله بن مسعود</w:t>
      </w:r>
      <w:r>
        <w:rPr>
          <w:rStyle w:val="FootnoteAnchor"/>
          <w:rtl w:val="true"/>
        </w:rPr>
        <w:footnoteReference w:id="133"/>
      </w:r>
      <w:r>
        <w:rPr>
          <w:rFonts w:ascii="Amiri" w:hAnsi="Amiri" w:eastAsia="Amiri" w:cs="Amiri"/>
          <w:color w:val="111111"/>
          <w:sz w:val="28"/>
          <w:sz w:val="28"/>
          <w:szCs w:val="28"/>
          <w:rtl w:val="true"/>
          <w:lang w:bidi="ar-SA"/>
        </w:rPr>
        <w:t>يداسر</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بطنه وتوجئ عنقه وام ايمن امراة اعجمية لا تقبل لها شهادة</w:t>
      </w:r>
      <w:r>
        <w:rPr>
          <w:rStyle w:val="FootnoteAnchor"/>
          <w:rtl w:val="true"/>
        </w:rPr>
        <w:footnoteReference w:id="134"/>
      </w:r>
      <w:r>
        <w:rPr>
          <w:rFonts w:ascii="Amiri" w:hAnsi="Amiri" w:eastAsia="Amiri" w:cs="Amiri"/>
          <w:color w:val="111111"/>
          <w:sz w:val="28"/>
          <w:sz w:val="28"/>
          <w:szCs w:val="28"/>
          <w:rtl w:val="true"/>
          <w:lang w:bidi="ar-SA"/>
        </w:rPr>
        <w:t>والحسن والحسين طفلان صغيران</w:t>
      </w:r>
      <w:r>
        <w:rPr>
          <w:rStyle w:val="FootnoteAnchor"/>
          <w:rtl w:val="true"/>
        </w:rPr>
        <w:footnoteReference w:id="135"/>
      </w:r>
      <w:r>
        <w:rPr>
          <w:rFonts w:ascii="Amiri" w:hAnsi="Amiri" w:eastAsia="Amiri" w:cs="Amiri"/>
          <w:color w:val="111111"/>
          <w:sz w:val="28"/>
          <w:sz w:val="28"/>
          <w:szCs w:val="28"/>
          <w:rtl w:val="true"/>
          <w:lang w:bidi="ar-SA"/>
        </w:rPr>
        <w:t>وعليّ يجر النار الى قرصه فلا تقبل له ولا لولديه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شهادة</w:t>
      </w:r>
      <w:r>
        <w:rPr>
          <w:rStyle w:val="FootnoteAnchor"/>
          <w:rtl w:val="true"/>
        </w:rPr>
        <w:footnoteReference w:id="136"/>
      </w:r>
      <w:r>
        <w:rPr>
          <w:rFonts w:ascii="Amiri" w:hAnsi="Amiri" w:eastAsia="Amiri" w:cs="Amiri"/>
          <w:color w:val="111111"/>
          <w:sz w:val="28"/>
          <w:sz w:val="28"/>
          <w:szCs w:val="28"/>
          <w:rtl w:val="true"/>
          <w:lang w:bidi="ar-SA"/>
        </w:rPr>
        <w:t>، والزهراء عليها السلام تتجرع الآلام غصة بعد غصة حتى لحقت بأبيها بعد ايام</w:t>
      </w:r>
      <w:r>
        <w:rPr>
          <w:rStyle w:val="FootnoteAnchor"/>
          <w:rtl w:val="true"/>
        </w:rPr>
        <w:footnoteReference w:id="137"/>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لذا كان الشكل الثالث من التخطيط ضرورياً ليكون شاهد عدل مدى الاجيال، تملأ افواه مزوري الحقائق بالتراب</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ولعلك تعجب مع وضوح هذا التخطيط وقوة الحجج المتوالية التي لم تنقطع حتى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الله عليه وآله وسلم واذا بالامر يزول عن مستقره ويتقمص الخلافة غير علي عليه السلام وهو يعلم ان محل ابن ابي طالب منها محل القطب من الرحى ينحدر منه السيل ولا يرقى اليه الطير</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وانه لعجيب فعلاً ولو لم يكن حقيقة ثابتة اجمع عليها المؤرخون لما صدّقنا به وقد اوجدت في عين امير المؤمنين قذى وفي الحلق شجى وفي القلوب جمرة لا تطفأ الى يوم القيامة حتى ينتصف المظلوم من الظالم، ونعم الحكم الله والخصم محمد صلى الله عليه وآله وسلم</w:t>
      </w:r>
      <w:r>
        <w:rPr>
          <w:rStyle w:val="FootnoteAnchor"/>
          <w:rtl w:val="true"/>
        </w:rPr>
        <w:footnoteReference w:id="139"/>
      </w:r>
      <w:r>
        <w:rPr>
          <w:rFonts w:ascii="Amiri" w:hAnsi="Amiri" w:eastAsia="Amiri" w:cs="Amiri"/>
          <w:color w:val="111111"/>
          <w:sz w:val="28"/>
          <w:sz w:val="28"/>
          <w:szCs w:val="28"/>
          <w:rtl w:val="true"/>
          <w:lang w:bidi="ar-SA"/>
        </w:rPr>
        <w:t>، يقول الامام الصادق عليه السلام بهذا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حقوق الناس تثبت بشهادة شخصين وقد انكر حق جدي امير المؤمنين وعليه سبعون الف شاهد كانوا مع رسول الله صلى الله عليه وآله وسلم في غدير خم</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اية حال فليست هذه الحالة فريدة في التاريخ بل هي تتكرر كلما تكررت ظروفها الموضوعية وما دامت النفس الامارة بالسوء الميالة لاتباع الهوى واشباع الشهوات والنزوع الى التسلط وحب الجاه وقد عشنا مثلها فالى الله المشتكى</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اريده من هذا البيان ليس فقط ترسيخ هذه العقيدة والدفاع عنها وان كان هذا مطلباً مهما لكني بالاضافة اليه اقول ان العلماء</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رأسهم المرجعية الشريفة هم ورثة الانبياء</w:t>
      </w:r>
      <w:r>
        <w:rPr>
          <w:rStyle w:val="FootnoteAnchor"/>
          <w:rtl w:val="true"/>
        </w:rPr>
        <w:footnoteReference w:id="141"/>
      </w:r>
      <w:r>
        <w:rPr>
          <w:rFonts w:ascii="Amiri" w:hAnsi="Amiri" w:eastAsia="Amiri" w:cs="Amiri"/>
          <w:color w:val="111111"/>
          <w:sz w:val="28"/>
          <w:sz w:val="28"/>
          <w:szCs w:val="28"/>
          <w:rtl w:val="true"/>
          <w:lang w:bidi="ar-SA"/>
        </w:rPr>
        <w:t xml:space="preserve">ليس فقط في الحقوق والامتيازات وانما في الوظائف والمسؤوليات والواجبات خصوصاً وقد امرنا بالتأسي برسول الله صلى الله عليه وآله وسلم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 اللّهِ أُسْوَةٌ حَسَنَةٌ لِمَنْ كانَ يَرْجُوا اللّهَ وَ الْيَوْمَ الْآخِرَ وَ ذَكَرَ اللّهَ كَثِيراً</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تمام التأسي والوراثة اعداد البديل بغض النظر عن كونه واحداً او اكثر وتربيته وتأهيله لهذا المنصب الالهي الشريف واي تقصير فيه غير مغتفر لا عند الله سبحانه ولا عند رسوله صلى الله عليه وآله وسلم ولا اوليائه العظام ولا عند المجتمع وبعد ان يطمأن الى</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اكمال اعداد البديل علمياً وفكرياً واخلاقياً وعقائدياً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المقومات الاربعة لشخصية العالم الديني بل كل مسلم واعٍ 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ان يشير اليه صريحاً وهذا هو الشكل الاول من التخطيط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الشكل الثاني فيؤدى بالاشادة بمجموعة من الفضلاء الورعين المخلصين من أهل الخبرة الذين يطمأن الى استقامتهم على الطريقة وانصافهم الحق ونزاهتهم في بيانه وبصيرتهم في الامور حتى يرشدوا المجتمع باخلاص وبلا لبس واجمال وغموض الى المرجع البديل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الشكل الثالث ففيه صنفان من الضوابط والمعايير والشروط فمنها شروط ثابتة وهي الاجتهاد والعدالة وغيرها من المذكورات في الرسائل العلمية ومنها شروط متحركة بحسب الزمان والمكان</w:t>
      </w:r>
    </w:p>
    <w:p>
      <w:pPr>
        <w:pStyle w:val="BookText"/>
        <w:rPr/>
      </w:pPr>
      <w:r>
        <w:rPr>
          <w:rFonts w:ascii="Amiri" w:hAnsi="Amiri" w:eastAsia="Amiri" w:cs="Amiri"/>
          <w:color w:val="111111"/>
          <w:sz w:val="28"/>
          <w:sz w:val="28"/>
          <w:szCs w:val="28"/>
          <w:rtl w:val="true"/>
          <w:lang w:bidi="ar-SA"/>
        </w:rPr>
        <w:t>والظروف الموضوعية التي تعيشها المرجعية الشريفة وهذه يجب طرحها بحسب الحاجة وفي وقتها المناسب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كله على نحو الاشارة والاجمال وللتفصيل محله المناسب</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بالنسبة لتكليف المرجعية وفي مقابله توجد مسؤولية على الامة يجب ان تعيها وتؤديها وهي مطالبة المرجع بتعيين البديل فاذا عينه كان من واجبهم الالتفاف حوله والاشادة به ودلالة المجتمع عليه وقد تكاملت هذه التربية عند اصحاب الائمة عليهم السلام فكانوا يسألونهم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الحجة بعدك</w:t>
      </w:r>
      <w:r>
        <w:rPr>
          <w:rFonts w:eastAsia="Amiri" w:cs="Amiri" w:ascii="Amiri" w:hAnsi="Amiri"/>
          <w:color w:val="111111"/>
          <w:sz w:val="28"/>
          <w:szCs w:val="28"/>
          <w:rtl w:val="true"/>
          <w:lang w:bidi="ar-SA"/>
        </w:rPr>
        <w:t>)</w:t>
      </w:r>
      <w:r>
        <w:rPr>
          <w:rStyle w:val="FootnoteAnchor"/>
          <w:rtl w:val="true"/>
        </w:rPr>
        <w:footnoteReference w:id="14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من المفزع اذا حدث حادث</w:t>
      </w:r>
      <w:r>
        <w:rPr>
          <w:rFonts w:eastAsia="IRNazanin" w:cs="IRNazanin"/>
          <w:color w:val="111111"/>
          <w:sz w:val="28"/>
          <w:szCs w:val="28"/>
          <w:rtl w:val="true"/>
          <w:lang w:bidi="fa-IR"/>
        </w:rPr>
        <w:t>)</w:t>
      </w:r>
      <w:r>
        <w:rPr>
          <w:rStyle w:val="FootnoteAnchor"/>
          <w:rtl w:val="true"/>
        </w:rPr>
        <w:footnoteReference w:id="144"/>
      </w:r>
      <w:r>
        <w:rPr>
          <w:rFonts w:ascii="Amiri" w:hAnsi="Amiri" w:eastAsia="Amiri" w:cs="Amiri"/>
          <w:color w:val="111111"/>
          <w:sz w:val="28"/>
          <w:sz w:val="28"/>
          <w:szCs w:val="28"/>
          <w:rtl w:val="true"/>
          <w:lang w:bidi="ar-SA"/>
        </w:rPr>
        <w:t>وهكذا واذا ذهب امام فلم يكونوا يصدّقون كل من يدعي الامامة بل يجرونة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الامتحانات التي لا ينجح فيها أي امام</w:t>
      </w:r>
      <w:r>
        <w:rPr>
          <w:rStyle w:val="FootnoteAnchor"/>
          <w:rtl w:val="true"/>
        </w:rPr>
        <w:footnoteReference w:id="145"/>
      </w:r>
      <w:r>
        <w:rPr>
          <w:rFonts w:ascii="Amiri" w:hAnsi="Amiri" w:eastAsia="Amiri" w:cs="Amiri"/>
          <w:color w:val="111111"/>
          <w:sz w:val="28"/>
          <w:sz w:val="28"/>
          <w:szCs w:val="28"/>
          <w:rtl w:val="true"/>
          <w:lang w:bidi="ar-SA"/>
        </w:rPr>
        <w:t>كامتحانهم لجعفر اخ الامام العسكري عليه السلام الذي ادعى الامامة بعد اخيه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محاضرتان القاهما الشيخ محمد اليعقوبي على طلبة الحوزة العلمية، في النجف الاشرف بمناسبة عيد الغدير يومي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الحجة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اضاف اليهما بعض الزيادات الضرورية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الاسكافي المعتزلي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المعيار والموازنة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قتيبة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الاخبار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الفريد لابن عبد ربه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قوت القلوب في معاملة المحبوب لابي طالب المكي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البيهقي في المحاسن والمساوئ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للخطيب البغدادي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الباري في شرح 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مدخل إلى الامامة كمال الحيدري</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رجم الحبلى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معالم المدرستين، المراجعات المراجعة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الاحكام السلطانية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لقاضي القضاة ابو يعلي الفراء الحنبلي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معالم المدرستين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اقوال مدرسة الخلفاء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ذكر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بسندة عن مجاهد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يهودي يقال له نعثل،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اسألك عن اشياء تلجلج في صدري منذ حين فان اجبتني عنها اسلمت على يديك،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 يا ابا عمارة،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ان قال السائل فاخبرني عن وصيّك؟ فما من نبي الا وله وصي وان نبينا موسى بن عمران اوصى إلى يوشع بن نون،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وصيّي علي بن ابي طالب وبعده سبطاي الحسن والحسين، تتلوه تسعة من صلب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فسمّهم لي،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مضى الحسين فابنه علي، فاذا مضى علي فابنه محمد فاذا مضى محمد فابنه جعفر فاذا مضى جعفر فابنه موسى فاذا مضى موسى فابنه علي، فاذا مضى علي فابنه محمد فاذا مضى محمد فابنه علي فاذا مضى علي فابنه الحسن فاذا مضى الحسن فابنه محمد الحجة محمد المهدي</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المحجة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السفر عن ابو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ابي هريرة عن النبي صلى الله عليه وآله وسلم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كنتم ثلاثة في سفر فامروا احدكم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أذن لرسول الله صلى الله عليه وآله وسلم بالقتال في صفر من السنة الثانية فغزا بالمهاجرين يعترض عيراً لقريش فبلغ ودّان والابواء فاستخلف</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كمثال على ذلك المسيحية بمجرد ان رفع عيسى عليه السلام اصبح الانجيل الذي هو حاوي على كل ما يتعلق بالرسالة عدة اناجيل مزورة وموضوعة كانجيل متي ويوحنا ولوقا ومرقس فلم يبق من الدين المسيحي الا الاسم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 حب الجاه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شكوى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الأئمة الاثنى عشر لهاشم معروف الحسني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ابي طالب بن شهر 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باب عرض جبرائيل القرآن على النبي</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ابي الحديد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شرحه للخطبة الشقشقية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معالم المدرستين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طعن عمر 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استخلفت،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سالم حياً لاستخلفته ولو كان ابو عبيدة حياً لاستخلفته،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لاجعلنها شورى بين ستة، وعينهم من قريش وولى ابا طلحة زيد بن سهل الخزرجي على خمسين من الانصار، وامر صهيباً ان يصلي بالناس ثلاثة ايام فاذا انتهت الايام الثلاثة واتفقوا على واحد فليضرب ابو طلحة عنق الذي يخالف، وان اجتمع ثلاثة على رجل وثلاثة على رجل كانوا مع الذين فيهم عبد الرحمن بن عوف، وان صفق عبد الرحمن باحدى يديه على الآخر عليهم ان يتبعوه ومن ابى ضربوا عنقه، فلما توفي الخليفة قال عبد الرحمن اني اخرج نفسي منها وسعداً على ان اختار احدكم فأجابوا الا علياً فانه ابى من ذلك ولما اصروا عليه ان يقبل أحلف عبد الرحمن ان لا يميل إلى هوىً وأن يؤثر الحق وان لا يحابي ذا قرابة فاحلف 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اختر مسدداً، ثم اجتمعوا في مسجد الرسول فمد يده إلى علي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أمدد يدك ابايعك على كتاب الله وسنة رسوله وسيرة الشيخين،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أسير فيكم بكتاب الله وسنة نبيه ما استطعت، ثم مد يده إلى عثمان فوافق على ذلك، ثم مد يده إلى علي فقال مثل مقالته الأولى فاجابه مثل الجواب الأول، ثم قال لعثمان مثل المقالة الأولى فاجابه مثل ما كان اجابه ثم اتجه إلى علي فقال له مثل المقالة الأولى، فقال الامام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كتاب الله وسنة نبيه لا يحتاج معها إلى طريقة أحد، انت مجتهد ان تزوي هذا الأمر عني، فاتجه عبد الرحمن إلى عثمان واعاد عليه القول فاجابه مثل الجواب الأول، فصفق على يده وبايعه، فقال الامام لعبد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حبوته حبوة دهر، ليس هذا اول يوم تظاهرتم فيه علينا، فصبر جميل والله المستعان على ما تصفون، والله ما وليت عثمان الا ليرد الأمر، اليك والله كل يوم في شأن، وبايع اصحاب الشورى عثمان وكان علياً قائماً فخرج مغضباً، فقال له عبد الرحمن بايع والا ضربت عنقك، ولم يكن يومئذ سيف مع أحد، ولحقه اصحاب الشورى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بايع والا جاهدناك، فأقبل معهم حتى بايع عثمان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صلح الحديبية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الحديبية هي بئر وشجرة أو قرية على بعد تسعة أميال من مكة أكثر ارضها في الحرم، جاءها رسول الله صلى الله عليه وآله وسلم مع الف واربعمائة رجل فيهم مئتا فارس وذلك في السنة السادسة للهجرة وهدفه صلى الله عليه وآله وسلم العمرة فساق معه الهدي سبعين بدنه ولم يخرج بسلاح الا سلاح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السيوف في القرب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كان بذي الحليفة قلد الهدي وأحرم هو اصحابه منها ليأمن الناس حربه ولما وصل جيشه إلى قرب جيش خالد بن الوليد أمر خيله بالوقوف ازاء جيش خالد وشاهد المسلمون غلظة وخشونة من قبل المشركين فأبدوا لهم مثل ذلك كما قال الله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قاتِلُوا الَّذِينَ يَلُونَكُمْ مِنَ الْكُفّارِ وَ لْيَجِدُوا فِيكُمْ غِلْظَةً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ويح قريش نهكتهم الحرب فماذا عليهم لو خلوا بيني وبين العرب، فان هم اصابوني كان الذي ارادوا، وان اظهرني الله عليهم، دخلوا في الاسلام وافرين، وان ابوا قاتلوني وبهم قوة، فما تظن قريش؟ فو الله الذي لا اله الا هو، لا ازال اجاهد على الذي بعثني به ربي حتى يظهره الله أو تنفرد هذه السالفة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وهي صفحة العنق كناية على 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صلى الله عليه وآله وسلم والذي نفس محمد بيده لا تدعوني اليوم قريش إلى خطة يسألوني فيها صلة رحم الا اعطيتها اياهم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ولما كان الرسول صلى الله عليه وآله وسلم يحمل راية الصلح والسلام في يد ويحمل السيف في اليد الأخرى تخويفاً وتهديداً لقريش، نراه جمع اصحابه للبيعة تحت الشجرة فكانت بيعة الرضوان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وعلى اثر ذلك ازداد الرعب في صفوف المشركين وانخلعت افئدتهم خوفاً من جيش المسلمين الرابض على ابواب مكة، ومثلما تعهد الرسول صلى الله عليه وآله وسلم بالصلح مع قريش فقد وافق على شروطهم للسلام لحكمة الهية ولاجل اعتقاد المسلمين بنبوة محمد صلى الله عليه وآله وسلم وحكمته وافعاله المسددة من الله تعالى فقد سكتوا ورضوا بشروط الهدنه، جاء في تفسير عبد الرحمن السيوطي في تفسير سورة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شككت منذ اسلمت الا يومئذ، فاتيت النبي صلى الله عليه وآله وسلم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 نبي الله؟ قال بلى،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السنا على الحق، وعدونا على الباطل؟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نعطي الدنية في ديننا اذن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نظريات الخليفتين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معالم المدرستين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كيف تلقى الصحابة حكم التمتع بالعمرة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ننقل لكم حديثاً واحداً من عدة احاديث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رواية الصحابي البراء بن عازب بسنن بن ماجة ومسند أحمد ومحمد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للأول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رسول الله صلى الله عليه وآله وسلم واصحابه فاحرمنا بالحج فلما قدمنا مكة،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اجعلوا بحكم عمرة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قد احرمنا بالحج فكيف نجعلها عمرة؟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انظروا ما امركم به فافعلوه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فردوا عليه القول، فغضب فانطلق ثم دخل على عائشة غضبان فرأت الغضب في وجهه،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اغضبك أغضبه الله،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مالي لا اغضب وانا امر امراً فلا اتبع</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رزية يوم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اخرجه البخاري بسنده عن عبيد الله بن عبد الله بن عتبة بن مسعود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حضر رسول الله صلى الله عليه وآله وسلم وفي البيت رجال فيهم عمر بن الخطاب قال النبي صلى الله عليه وآله وسلم هلم اكتب لكم كتاباً لا تضلوا بعده،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النبي قد غلب عليه الوجع، وعندكم القرآن حسبنا كتاب الله، فاختلف أهل البيت فاختصموا، فمنهم من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قربوا يكتب لكم النبي كتاباً لا تضلوا بعده ومنهم من يقول ما قال عمر، فلما اكثروا اللغوا والاختلاف عند النبي قال لهم رسول الله صلى الله عليه وآله وسلم تحوموا عني، فكان بن عباس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الرزية كل الرزية ما حال بين رسول الله صلى الله عليه وآله وسلم وبين ان يكتب لهم ذلك الكتاب من اختلافهم ولغطهم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تم التصرف في الحديث اذ نقلوا المعنى فقط لان اللفظ الثابت هو ان النبي يهجر ولكنهم حرفوه تهذيباً للعبارة ودفاعاً عن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باب عدم جواز الجماعة في صلاة النوافل في شهر رمضان، الحديث الأول</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استقصاء هذه الموارد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والاجتهاد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شرف الدين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اشار الله تبارك وتعالى إلى ذلك في سورة المائدة 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 مَنْ يَرْتَدَّ مِنْكُمْ عَنْ دِينِهِ فَسَوْفَ يَأْتِي اللّهُ بِقَوْمٍ يُحِبُّهُمْ وَ يُحِبُّونَهُ أَذِلَّةٍ عَلَى الْمُؤْمِنِينَ أَعِزَّةٍ عَلَى الْكافِرِينَ يُجاهِدُونَ فِي سَبِيلِ اللّهِ وَ لا يَخافُونَ لَوْمَةَ لائِمٍ ذلِكَ فَضْلُ اللّهِ يُؤْتِيهِ مَنْ يَشاءُ وَ اللّهُ واسِعٌ عَلِيمٌ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نقلناه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بنور فاطمة اهتديت</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 سبط بن الجوزي، اسد الغابة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الاصابة القسم </w:t>
      </w:r>
      <w:r>
        <w:rPr>
          <w:rFonts w:eastAsia="IRNazanin" w:cs="IRNazanin"/>
          <w:b w:val="false"/>
          <w:bCs w:val="false"/>
          <w:i w:val="false"/>
          <w:iCs w:val="false"/>
          <w:color w:val="333333"/>
          <w:sz w:val="20"/>
          <w:szCs w:val="20"/>
        </w:rPr>
        <w:t>270/1</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327/7</w:t>
      </w:r>
      <w:r>
        <w:rPr>
          <w:rFonts w:ascii="IRNazanin" w:hAnsi="IRNazanin" w:eastAsia="IRNazanin"/>
          <w:b w:val="false"/>
          <w:b w:val="false"/>
          <w:bCs w:val="false"/>
          <w:i w:val="false"/>
          <w:i w:val="false"/>
          <w:iCs w:val="false"/>
          <w:color w:val="333333"/>
          <w:sz w:val="20"/>
          <w:sz w:val="20"/>
          <w:szCs w:val="20"/>
          <w:rtl w:val="true"/>
        </w:rPr>
        <w:t>، عن نظريات الخليفتين لنجاح الطائي</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جعل الخليل بن احمد الفراهيدي ذلك دليلاً على امامته حينما سئل ما الدليل على امامة امير المؤمنين وخلافته لرسول الله صلى الله عليه وآله وسلم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احتياج الكل اليه وعدم احتياجه للكل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محمد صلى الله عليه وآله وسلم نهاية الفصل السادس والفصل السابع لمحمد حسين هيكل</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محمد صلى الله عليه وآله وسلم الفصل العاشر لمحمد حسين هيكل</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محمد صلى الله عليه وآله وسلم الفصل الثالث عشر لمحمد حسين هيكل</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غزوة تبوك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السنة التاسعة للهجرة أي بعد انتصار المسلمين على المشركين وسيطرتهم على جزيرة العرب فوجد المنافقون بان ملك المسلمين اصبح عظيماً وبلادهم واسعة فسعوا لقتل النبي صلى الله عليه وآله وسلم للسيطرة على خلافته وقد جمع فيها الروم جمعاً كثيراً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معركة مؤتة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في جمادي الأول سنة ثمان وكان السبب في هذه الغزوة ان رسول الله صلى الله عليه وآله وسلم بعث من اصحابه الحرث بن عمير الازدي إلى ملك بصرى بكتاب يدعوه فيه إلى الله تعالى ورسوله وطاعتهما ليكون من المسلمين له مالهم وعليه ما عليهم، فعرض له شرحبيل بن عمرو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تريد؟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لعلك من رسل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فامر به فأوثق رباطاً ثم قدمه فضرب عنقه، ولم يقتل لرسول الله صلى الله عليه وآله وسلم رسول غيره، فبلغ رسول الله ذلك فبعث هذا البعث وأمر عليه الامراء الثلاثة ورتبهم الأول جعفر بن ابي طالب فان اصيب فزيد بن حارثة فان اصيب فعبد الله بن رواحه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النص والاجتهاد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المورد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رواى الدميري في حياة الحيوان عن المحاسن والمساوئ للبيهيقي ورواه بهذا المضمون عن شذرات العقود للمقريزي عن سيرة الأئمة الاثنى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الخامس محمد الباقر عليه السلام لهاشم معروف الحسني</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الصغرى والكبرى للسيد محمد الصدر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الآداب، 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837</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سنن ابن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مشكل الاثار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كتاب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ابي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الخطبة الشقشقية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ابي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الخطبة الشقشقية، سيرة الأئمة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راجع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ففيه التفصيل</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المراجعات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المراجعة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البخاري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446/2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نظريات الخليفتين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راجع تفسير الميزان واصول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وحي الغدير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سلسل المسعودي اتصال الحجج واوصياء الانبياء من لدن آدم حتى خاتم النبيين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عليهم اجمعين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وأوصياءه، فقد 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وصي آدم كان هبة الله وهو شيت بالعبرانية وان وصي ابراهيم كان اسماعيل وان وصي يعقوب كان يوسف عليه السلام وان وصي موسى كان يوشع بن نون بن افرائيم بن يوسف عليه السلام وخرجت عليه صفورا زوجة موسى عليه السلام وان وصي عيسى كان شمعون عليه السلام وان وصي خاتم الانبياء محمد صلى الله عليه وآله وسلم كان علي بن ابي طالب عليه السلام ثم الأحد عشر من ولده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معالم المدرستين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الحسن علي بن الحسين المسعودي ينتهي نسبه إلى الصحابي عبد الله بن مسعود توفي سنة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ترجمته بطبقات الشافعية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كان معتزلي العقيدة، واشار إلى هذا الكتاب الكتبي في فوات الوفيات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وياقوت الحموي في معجم الادباء </w:t>
      </w:r>
      <w:r>
        <w:rPr>
          <w:rFonts w:eastAsia="IRNazanin" w:cs="IRNazanin"/>
          <w:b w:val="false"/>
          <w:bCs w:val="false"/>
          <w:i w:val="false"/>
          <w:iCs w:val="false"/>
          <w:color w:val="333333"/>
          <w:sz w:val="20"/>
          <w:szCs w:val="20"/>
        </w:rPr>
        <w:t>94/13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البيان في اسماء الأئمة، وفي الميزان لابن حجر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تعيين الخليفة، سماه في الذريعة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معالم المدرستين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وانا الى هنا اتكلم بشكل موضوعي ووفق الظروف المنظورة بعيداً عن النصوص واقيم سلوك رسول الله صلى الله عليه وآله وسلم كمؤسس امة ومنشئ مجتمع مدني جديد وقائد ناجح حكيم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الأئمة الاثنى عشر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وبيت المال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للحسن البصري في جواب من سأله عما يحدّث الناس عنه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بحسب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بنور فاطمة اهتديت</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روزبة بن جشبوذان، وسمي في الاسلام سلمان الفارسي، وسماه الرسول الأكرم صلى الله عليه وآله وسلم سلمان المحمدي، حيث قال له في الحديث المروي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منا أهل البيت، وكنيته ابا عبد الله، ابوه كان رجلاً غنياً وكان دهقان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ارضه، كان أكثر اصحاب الإمام أمير المؤمنين عليه السلام علماً وحكمة وهو الذي اشار على الرسول صلى الله عليه وآله وسلم بحفر الخندق، وكان والياً على المدائن في زمن الخليفة عمر بن الخطاب، توفي في المدائن التي كان والياً عليها في آخر خلافة عثمان سنة خمس وثلاثين وقيل اول سنة ست وثلاثين وغسله ودفنه أمير المؤمنين عليه السلام، كان عمره حين وفاته مائتين وخمسون سنة، وفي رواية ثلاثمائة وخمسون سنة، يعرف قبره الآن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 باك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مجلة الهدى العدد السادس</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جندب أو بريد بن جنادة أو عبد الله أو المسكن أو غير ذلك، تقدم اسلامه وتأخرت هجرته، فشهد ما بعد بدر من غزوات رسول الله صلى الله عليه وآله وسلم، توفي منفياً بالربذة سنة اثنتين وثلاثين من الهجرة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معالم المدرستين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المقداد ابن الاسود الكندي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بن عمرو بن ثعلبه بن مالك بن ربيعة بن عامر بن مطرود البهراني، اصاب دماً في قومه فلحق بحضرموت فحالف كنده وتزوج امرأة فولدة له المقداد، فلما كبر المقداد وقع بينه وبين ابي شمر بن حجر الكندي، فضرب رجله بالسيف وهرب إلى مكة فحالف الأسود بن عبد يغوث الزهري فتباه الأسود فصار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المقداد بن الاسود الكندي، فلما نزلت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ادْعُوهُمْ لِآبائِهِمْ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المقداد بن عمرو، وقال الرسول صلى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عز وجل أمرني بحب اربعة من اصحابي واخبرني انه يحبهم،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والمقداد وسلمان وابو 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الاستيعاب بهامش الاصابة </w:t>
      </w:r>
      <w:r>
        <w:rPr>
          <w:rFonts w:eastAsia="IRNazanin" w:cs="IRNazanin"/>
          <w:b w:val="false"/>
          <w:bCs w:val="false"/>
          <w:i w:val="false"/>
          <w:iCs w:val="false"/>
          <w:color w:val="333333"/>
          <w:sz w:val="20"/>
          <w:szCs w:val="20"/>
        </w:rPr>
        <w:t>451/3</w:t>
      </w:r>
      <w:r>
        <w:rPr>
          <w:rFonts w:ascii="IRNazanin" w:hAnsi="IRNazanin" w:eastAsia="IRNazanin"/>
          <w:b w:val="false"/>
          <w:b w:val="false"/>
          <w:bCs w:val="false"/>
          <w:i w:val="false"/>
          <w:i w:val="false"/>
          <w:iCs w:val="false"/>
          <w:color w:val="333333"/>
          <w:sz w:val="20"/>
          <w:sz w:val="20"/>
          <w:szCs w:val="20"/>
          <w:rtl w:val="true"/>
        </w:rPr>
        <w:t xml:space="preserve">، والاصابة </w:t>
      </w:r>
      <w:r>
        <w:rPr>
          <w:rFonts w:eastAsia="IRNazanin" w:cs="IRNazanin"/>
          <w:b w:val="false"/>
          <w:bCs w:val="false"/>
          <w:i w:val="false"/>
          <w:iCs w:val="false"/>
          <w:color w:val="333333"/>
          <w:sz w:val="20"/>
          <w:szCs w:val="20"/>
        </w:rPr>
        <w:t>433/3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معالم المدرستين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عمار بن ياسر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اليقظان العنسي وهو بطن من مراد، اسلم هو وابوه وامه واسلم قديماً بعد بضعة وثلاثين رجلاً وكان ياسر حليفاً لبني مخزوم، فكانوا يخرجون عماراً واباه وامه إلى الابطح اذا حميت الرمضاء يعذبونهم فمر بهم النبي صلى الله عليه وآله وسلم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صبراً آل ياسر فان موعدكم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فمات ياسر في العذاب وطعنت امه في قبلها بحربة ابي جهل، شهد عمار المشاهد كلها مع رسول الله صلى الله عليه وآله وسلم وقتل بصفين مع علي عليه السلام وقد جاوز التسعين قيل بثلاث وقيل باربع سنين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الكامل لابن الاثير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تعذيب المستضعفين من المسلمين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بشرح الشيخ محمد عبده،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الهينمة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الخفي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بشرح الشيخ محمد عبده،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 الى كلمته المشهورة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ابقاني الله لمعضلة ليس لها ابو الحسن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كشاهد على ذلك كيف ان بشير بن سعد واسيد بن خضير بادرا الى بيعة ابي بكر خشية ان يفوز بها سعد بن عبادة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 سائِلٌ بِعَذابٍ واقِعٍ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لِلْكافِرينَ لَيْسَ لَهُ دافِعٌ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الثعلبي الذي هو من قدوة مفسري المخالفين في شأن نزولها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هامش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لابي مسعود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الابصار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انه لما كان النبي صلى الله عليه وآله وسلم بغدير خم نادى الناس فاجتمعوا فاخذ بيد علي عليه السلام فقال من كنت مولاه فعلي مولاه فشاع ذلك وطار في البلاد فبلغ الحارث بن النعمان الفهري فاتى نحو النبي صلى الله عليه وآله وسلم على ناقته حتى اتى الابطع فنزل عن ناقته فاناخها وعقلها ثم اتى النبي صلى الله عليه وآله وسلم وهو في ملأ من اصحابه،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امرتنا من الله ان نشهد ان لا اله الا الله وانك رسول الله ففعلناه وامرتنا ان نصلي خمساً فقبلنا وامرتنا ان نصوم شهر رمضان فقبلناه وامرتنا ان نحج البيت فقبلناه ثم لم ترض بهذا حتى رفعت بضبعي ابن عمك وفضلته علينا وقلت من كنت مولاه فعلي مولاه وهذا شيء منك ام من الله، فقال النبي 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لا اله الا هو من الله، فولى الحارث بن النعمان يريد راحلته وهو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ان كان ما يقول محمد حقاً فامطر علينا حجارة من السماء واتنا بعذاب اليم، فما وصل اليها حتى رماه الله بحجر فسقط على هامته وخرج من دبره فقتله وانزل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سَأَلَ سائِلٌ بِعَذابٍ واقِعٍ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لِلْكافِرينَ لَيْسَ لَهُ دافِعٌ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اللّهِ ذِي الْمَعارِجِ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حق اليقين في معرفة أصول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الآية الثالثة الدالة على ان الامام بعد رسول الله صلى الله عليه وآله وسلم هو علي عليه السلام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حسان بن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المكنى بابي الوليد، ولد قبل مولد الرسول صلى الله عليه وآله وسلم بثمان سنين، قال فيه الرسول الاعظم 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تزال يا حسن مؤيداً بروح القدس ما نصرتنا بلسانك، وروى الحاكم عن المصعب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 حسان ستين سنة في الجاهلية وستين في الاسلام، وذهب بصره وتوفى على قول سنة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اعمى البصر والبصيرة كما نص عليه الصحابي الكبير سيد الخزرج قيس بن سعد بن عباده لما عزله امير المؤمنين عليه السلام من ولاية مصر ورجع إلى المدينة فانه حين ما قدمها جاءه حسان شامتاً به وكان عثمانياً بعد ما كان علوياً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نزعك عليُ بن ابي طالب وقد قتلت عثمان بقي عليك الأثم ولم يحسن لك الشكر، فزجره قيس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اعمى القلب واعمى البصر، والله لولا ان القي بين رهطي ورهطك حرباً لضربت عنقك ثم اخرجه من عنده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 الطبري، شرح النهج لابن ابي الحديد نقلاً عن الغدير المجلد الثاني</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 الامام الواحدي في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الرَّسُولُ 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طريقين معتبرين عن عطيه عن ابي سعيد الخدري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هذه الآية يوم غدير خم بعلي بن ابي طالب، فلما بلغ الرسالة بنصه صلى الله عليه وآله وسلم على علي عليه السلام بالامام وعهد اليه بالخلافة انزل الله عز 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الْيَوْمَ أَكْمَلْتُ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واول من هنأ علي عليه السلام في يوم الغدير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بكر وعمر بقولهما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امسيت يا بن ابي طالب مولا كل مؤمن ومؤمنة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اخرجه الدار قطني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الخامس من الباب الأول من صواعق بن حجر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واحمد نحو هذا القول عن عمر من حديث البراء بن عازب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مسنده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المراجعات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الموسوعة الفريدة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الاميني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العاص بن وائل احد دهاة العرب الخمسة، منه بدأت الفتن واليه تعود ابوه الأبتر بنص الذكر الحميد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شانِئَكَ هُوَ الْأَبْتَرُ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وعليه أكثر المفسرين، واما امه فهي ليلى اشهر بغي في مكة وارخصهن اجرة، ولما وضعته ادعاها خمسة كلهم اتوها غير ان ليلى الحقته بالعاص لكونه أقرب شبهاً به واكثراً نفقةً عليها، توفي سنة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سميت بالجلجلية لما في آخرها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عنقي علق الجلجل، كتبها إلى معاوية بن ابي سفيان في جواب كتاب اليه يطلب خراج مصر ويعاتبه على امتناعه، فلما سمع معاوية هذه الابيات لم يتعرض له بعد ذلك، والقصيده هي</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المنزلة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الامام أحمد في الجزء الأول من مسنده في آخر صفحة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والامام النسائي في خصائصه العلوية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والحاكم 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صحيحه المستدرك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والذهبي في تلخيصه معترفاً بصحته عن عمرو بن ميمون،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لجالس عند ابن عباس اذ اتاه تسعة رهط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ان 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وخرج رسول الله في غزوة تبوك وخرج الناس معه، فقال له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أأخرج معك؟ فقال 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ترضى ان تكون مني بمنزلة هارون من موسى الا انه ليس بعدي نبي، انه لا ينبغي ان اذهب الا وانت خليفتي، وانت تعلم ان اظهر المنازل التي كانت لهارون من موسى وزارته له وشد ازره به واشتراكه معه في امره وخلافته عنه، وفرض طاعته على جميع امته بدليل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اجْعَلْ لِي وَزِيراً مِنْ أَهْلِي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هارُونَ أَخِي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اُشْدُدْ بِهِ أَزْرِي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أَشْرِكْهُ فِي أَمْرِي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اخْلُفْنِي فِي قَوْمِي وَ أَصْلِحْ وَ لا تَتَّبِعْ سَبِيلَ الْمُفْسِدِينَ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عز وعلا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قَدْ أُوتِيتَ سُؤْلَكَ يا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فعلي بحجم هذا النص خليفة رسول الله في قومه ووزيره في اهله وشريكه في امره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سبيل الخلافة عنه لا على سبيل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وافضل امته واولاهم به حياً وميتاً وله عليهم من فرض الطاعة زمن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بوزارة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الذي كان لهارون على امة موسى ومن موسى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صفاة القاضي،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أحمد والترمذي بعدة طرق والفاظ مختلفة تجدها في 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 دعاء زمن الغيبة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الخامس،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لمحمد حسين هيكل، 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فيها حين انزل الله تعالى على الرسول الأكرم صلى الله عليه وآله 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أَنْذِرْ عَشِيرَتَكَ الْأَقْرَبِينَ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فدعاهم إلى دار عمه ابي طالب وهم يومئذ اربعون رجلاً يزيد رجلاً أو ينقصونه، وفيهم اعمامه ابو طالب وحمزة والعباس وابو لهب، والحديث في ذلك من صحاح السنة المؤثورة، وفي آخره قال رسول الله 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 عبد المطلب اني والله ما اعلم شاباً في العرب جاء قومه بافضل مما جئتكم به، جئتكم بخير الدنيا والآخرة، وقد أمني الله</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الموارد نقلتها بواسطة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بنور فاطمة اهتديت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للكاتب والمحامي السوداني عبد المنعم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عبد الحسين بن السيد يوسف بن السيد جواد بن السيد اسماعيل بن محمد جد الاسرتين آل الصدر وآل شرف الدين بن السيد ابراهيم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الملقب بشرف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الكاظمية سنة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كتابه 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مجموعة مراجعات جرت بينه وبين المرحوم علامة مصر الشيخ سليم البشري شيخ الازهر، توفي السيد 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 الثانية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سنن ابن ماجه المقدمة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وسنن الترمذي كتاب المناقب، مناقب ابي ذر، ومسند أحمد، وطبقات ابن سعد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معالم المدرستين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 أيمن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بركة الحبشية مولاة رسول الله صلى الله عليه وآله وسلم وحاضنته، اعتقها رسول الله واسلمت قديماً، وهاجرت إلى الحبشة والمدينة، تزوجها عبيد الحبشي ومن بعده زيد بن حارثة، توفيت بعد رسول الله صلى الله عليه وآله وسلم بخمسة اشهر أو ستة أو في خلافة عثمان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معالم المدرستين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بلال بن رباح الحبشي مولى ابي بكر، كان ابوه من سبي الحبشة، وامه حمامة سبية ايضاً، كنيته ابو عبد الله، فصار بلال لامية بن خلف الجمحي، رآه ابو بكر يعذب فقال لامية بن خلف الجمحي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تتقي الله في هذا المسكين؟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افسدته فابعدته،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عندي غلام على دينك اسود اجلد أجلد من هذا اعطيكه 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قبلت، فاعطاه ابو بكر غلامه وأخذ بلالاً فاعتقه، فهاجر وشهد المشاهد كلها مع رسول الله صلى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الكامل لابن الأثير، ذكر تعذيب المستضعفين من المسلمين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هند ابن ابي أمية ابن المغيرة القرشي المخزومي، كانت قبل رسول الله صلى الله عليه وآله وسلم عند ابي سلمه بن عبد الأسد المخزومي، اسلم قديماً وهاجر إلى الحبشة ثم إلى المدينة، ولما جرح ابو سلمة في احد وتوفي سنة ثلاث من الهجرة تزوجها رسول الله صلى الله عليه وآله وسلم وكانت مصبية، وتوفيت بعد قتل الحسين عليه السلام سنة احدى وستين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معالم المدرستين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الدر المنثور اخرج الطبراني عن ام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رسول الله صلى الله عليه وآله وسلم قال لفاطمة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اتيني بزوجك وابنيه، فجاءت بهم، فالقى رسول الله صلى الله عليه وآله وسلم عليهم كساءاً فدكياً، ثم وضع يده عليهم،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ان هؤلاء أهل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لفظ آل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فاجعل صلواتك وبركاتك على آل محمد كما جعلتها على آل ابراهيم انك حميد مجيد، قال ام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فرفعت الكساء لادخل معهم، فجذبه من يدي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 على خير، ورواه في غاية المرام عن عبد الله ابن أحمد بن حنبل عن ابيه باسناده عن ام سلمة وفيه أخرج بن مردويه عن ام سلمة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هذه الآية في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 يُطَهِّرَكُمْ تَطْهِيراً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البيت سبعة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جبريئيل، وميكائيل، وعلي، وفاطمة، والحسن، والحسين، وانا على باب البيت،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الست من أهل البيت؟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 على خير انك من ازواج النبي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تفسير سورة الاحزاب، 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الاحتجاج للطبرسي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الزبير ابن العوام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ابو عبد الله الزبير بن العوام بن خويلد بن اسد بن عبد العزى بن قصي، امه صفية بنت عبد المطلب بن هاشم بن عبد مناف عمة رسول الله صلى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معالم المدرستين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ابي وقاص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اسحاق سعد بن ابي وقاص، واسم ابي وقاص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أهيب بن عبد مناف بن زهره بن كلاب القرشي، وكان سابع سبعة سبقوا إلى الاسلام، شهد بدر وما بعدها وهو أول من رمى بسهم في الاسلام، وكان رأس من فتح الطرق وكوّف الكوفة، ووليها لعمر وعينه في الستة اصحاب الشورى واعتزل الناس بعد مقتل عثمان، مات بمسكنه في العقيق في زمن معاوية وحمل إلى المدينة ودفن في البقيع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معالم المدرستين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في شرح النهج،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كامله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معروف الحسني</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ابي الحديد عن شيخه ابو عثمان في كتابه السفيانية، سيرة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الفقيه ابن المغازي الشافعي مسنداً عن عبد الله بن مسعود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انتهت الدعوة الي والى علي عليه السلام ولم يسجد احدنا لصنم فاتخذني نبياً واتخذ علي وصياً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حق اليقين في معرفة أصول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الحادي عشر من الآيات الدالة على امامة علي عليه السلام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الحجة، حديث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المجلد الثاني</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والسياسة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اعلام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نظريات الخليفتين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الشهرستاني في المقدمة الرابعة من كتاب الملل والنحل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مراجعة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النص والاجتهاد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سرية جيش اسامة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 كتاب أمير المؤمنين عليه السلام إلى معاوية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واعلم يا معاوية انك من الطلقاء الذين لا تحل لهم الخلافة ولا تعقد معهم الامامة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النص والاجتهاد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المورد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 معاوية لعلي عليه السلام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معالم المدرستين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ابو عبد الرحمن عبد الله بن مسعود الهذلي، وامه ام عبد بنت عبد الهذلي، كان ابوه حليف بني زهره، اسلم عبد الله قديماً واجهر قديماً في مكة فضربوه حتى ادموه وهاجر إلى الحبشة والمدينة، شهد بدراً وما بعدها، وقطع عثمان عطاؤه سنتين لانكاره على الوليد ما ارتكبه زمان ولايته على الكوفة ومات سنة اثنتين وثلاثين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احاديث عائشة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وابو مسعود الانصاري عقبة بن عمر البدري، اختلف في وفاته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معالم المدرستين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وحول مقتله راجع للتفصيل سيرة الأئمة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ضرب عمار بن ياسر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سيرة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لهاشم معروف الحسني</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سيرة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ابو الفرج الاصفهاني في مقاتل الطالبين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وفاة فاطمة الزهراء عليها السلام بعد وفاة النبي صلى الله عليه وآله وسلم بمدة يختلف في مبلغها، فالمكثر يقول ستة اشهر والمقل يقول اربعين يوماً الا ان الثابت في ذلك ما روي عن الامام ابي جعفر محمد بن علي الباقر انها توفيت بعده بثلاثة شهور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نظريات الخليفتين، وفاة فاطمة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كلمات لأمير المؤمنين عليه السلام الخطبة الشقشقية في 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الزهراء التي احتجت بها على الصحابة في مسجد رسول الله صلى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شرح النهج لابن ابي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 صفات القاضي</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الحجة باب الاشارة والنص على الأئمة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الحجة باب الاشارة والنص على الأئمة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اصول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image" Target="media/image2.jpeg"/><Relationship Id="rId97" Type="http://schemas.openxmlformats.org/officeDocument/2006/relationships/image" Target="media/image2.jpeg"/><Relationship Id="rId98" Type="http://schemas.openxmlformats.org/officeDocument/2006/relationships/footer" Target="footer91.xml"/><Relationship Id="rId99" Type="http://schemas.openxmlformats.org/officeDocument/2006/relationships/footnotes" Target="footnotes.xml"/><Relationship Id="rId100" Type="http://schemas.openxmlformats.org/officeDocument/2006/relationships/numbering" Target="numbering.xml"/><Relationship Id="rId101" Type="http://schemas.openxmlformats.org/officeDocument/2006/relationships/fontTable" Target="fontTable.xml"/><Relationship Id="rId102" Type="http://schemas.openxmlformats.org/officeDocument/2006/relationships/settings" Target="settings.xml"/><Relationship Id="rId1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100</Pages>
  <Words>12898</Words>
  <Characters>55309</Characters>
  <CharactersWithSpaces>67731</CharactersWithSpaces>
  <Paragraphs>629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2026-08-27T14:59:59Z</dcterms:created>
  <dc:creator>ghaemiyeh.com</dc:creator>
  <dc:description/>
  <dc:language>en-US</dc:language>
  <cp:lastModifiedBy/>
  <dcterms:modified xsi:type="dcterms:W3CDTF">2026-08-27T18:30:15Z</dcterms:modified>
  <cp:revision>1</cp:revision>
  <dc:subject/>
  <dc:title>کیف خطط رسول الله صلی الله علیه و آله و سلم للخلافة من بعده</dc:title>
</cp:coreProperties>
</file>

<file path=docProps/custom.xml><?xml version="1.0" encoding="utf-8"?>
<Properties xmlns="http://schemas.openxmlformats.org/officeDocument/2006/custom-properties" xmlns:vt="http://schemas.openxmlformats.org/officeDocument/2006/docPropsVTypes"/>
</file>