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الحقوق للإمام زین العابدین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54432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054434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054436_1051229030">
            <w:r>
              <w:rPr>
                <w:webHidden/>
                <w:rStyle w:val="IndexLink"/>
                <w:rtl w:val="true"/>
              </w:rPr>
              <w:t>كلمة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8054438_1051229030">
            <w:r>
              <w:rPr>
                <w:webHidden/>
                <w:rStyle w:val="IndexLink"/>
                <w:rtl w:val="true"/>
              </w:rPr>
              <w:t>مجمل الحقوق</w:t>
            </w:r>
            <w:r>
              <w:rPr>
                <w:rStyle w:val="IndexLink"/>
                <w:rtl w:val="true"/>
              </w:rPr>
              <w:tab/>
            </w:r>
            <w:r>
              <w:rPr>
                <w:rStyle w:val="IndexLink"/>
              </w:rPr>
              <w:t>13</w:t>
            </w:r>
          </w:hyperlink>
        </w:p>
        <w:p>
          <w:pPr>
            <w:pStyle w:val="Contents3"/>
            <w:tabs>
              <w:tab w:val="clear" w:pos="8459"/>
              <w:tab w:val="right" w:pos="9026" w:leader="dot"/>
            </w:tabs>
            <w:rPr/>
          </w:pPr>
          <w:hyperlink w:anchor="__RefHeading___Toc8054440_105122903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8054442_1051229030">
            <w:r>
              <w:rPr>
                <w:webHidden/>
                <w:rStyle w:val="IndexLink"/>
              </w:rPr>
              <w:t>1</w:t>
            </w:r>
            <w:r>
              <w:rPr>
                <w:rStyle w:val="IndexLink"/>
                <w:rtl w:val="true"/>
              </w:rPr>
              <w:t xml:space="preserve">- </w:t>
            </w:r>
            <w:r>
              <w:rPr>
                <w:rStyle w:val="IndexLink"/>
                <w:rtl w:val="true"/>
              </w:rPr>
              <w:t>حق الله</w:t>
            </w:r>
            <w:r>
              <w:rPr>
                <w:rStyle w:val="IndexLink"/>
                <w:rtl w:val="true"/>
              </w:rPr>
              <w:tab/>
            </w:r>
            <w:r>
              <w:rPr>
                <w:rStyle w:val="IndexLink"/>
              </w:rPr>
              <w:t>16</w:t>
            </w:r>
          </w:hyperlink>
        </w:p>
        <w:p>
          <w:pPr>
            <w:pStyle w:val="Contents3"/>
            <w:tabs>
              <w:tab w:val="clear" w:pos="8459"/>
              <w:tab w:val="right" w:pos="9026" w:leader="dot"/>
            </w:tabs>
            <w:rPr/>
          </w:pPr>
          <w:hyperlink w:anchor="__RefHeading___Toc8054444_1051229030">
            <w:r>
              <w:rPr>
                <w:webHidden/>
                <w:rStyle w:val="IndexLink"/>
              </w:rPr>
              <w:t>2</w:t>
            </w:r>
            <w:r>
              <w:rPr>
                <w:rStyle w:val="IndexLink"/>
                <w:rtl w:val="true"/>
              </w:rPr>
              <w:t xml:space="preserve">- </w:t>
            </w:r>
            <w:r>
              <w:rPr>
                <w:rStyle w:val="IndexLink"/>
                <w:rtl w:val="true"/>
              </w:rPr>
              <w:t>حق النفس</w:t>
            </w:r>
            <w:r>
              <w:rPr>
                <w:rStyle w:val="IndexLink"/>
                <w:rtl w:val="true"/>
              </w:rPr>
              <w:tab/>
            </w:r>
            <w:r>
              <w:rPr>
                <w:rStyle w:val="IndexLink"/>
              </w:rPr>
              <w:t>16</w:t>
            </w:r>
          </w:hyperlink>
        </w:p>
        <w:p>
          <w:pPr>
            <w:pStyle w:val="Contents4"/>
            <w:tabs>
              <w:tab w:val="clear" w:pos="8176"/>
              <w:tab w:val="right" w:pos="9026" w:leader="dot"/>
            </w:tabs>
            <w:rPr/>
          </w:pPr>
          <w:hyperlink w:anchor="__RefHeading___Toc8054446_105122903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8054448_1051229030">
            <w:r>
              <w:rPr>
                <w:webHidden/>
                <w:rStyle w:val="IndexLink"/>
                <w:rtl w:val="true"/>
              </w:rPr>
              <w:t>أ</w:t>
            </w:r>
            <w:r>
              <w:rPr>
                <w:rStyle w:val="IndexLink"/>
                <w:rtl w:val="true"/>
              </w:rPr>
              <w:t>-</w:t>
            </w:r>
            <w:r>
              <w:rPr>
                <w:rStyle w:val="IndexLink"/>
                <w:rtl w:val="true"/>
              </w:rPr>
              <w:t>حق اللسان</w:t>
            </w:r>
            <w:r>
              <w:rPr>
                <w:rStyle w:val="IndexLink"/>
                <w:rtl w:val="true"/>
              </w:rPr>
              <w:t>:</w:t>
              <w:tab/>
            </w:r>
            <w:r>
              <w:rPr>
                <w:rStyle w:val="IndexLink"/>
              </w:rPr>
              <w:t>17</w:t>
            </w:r>
          </w:hyperlink>
        </w:p>
        <w:p>
          <w:pPr>
            <w:pStyle w:val="Contents4"/>
            <w:tabs>
              <w:tab w:val="clear" w:pos="8176"/>
              <w:tab w:val="right" w:pos="9026" w:leader="dot"/>
            </w:tabs>
            <w:rPr/>
          </w:pPr>
          <w:hyperlink w:anchor="__RefHeading___Toc8054450_1051229030">
            <w:r>
              <w:rPr>
                <w:webHidden/>
                <w:rStyle w:val="IndexLink"/>
                <w:rtl w:val="true"/>
              </w:rPr>
              <w:t xml:space="preserve">ب </w:t>
            </w:r>
            <w:r>
              <w:rPr>
                <w:rStyle w:val="IndexLink"/>
                <w:rtl w:val="true"/>
              </w:rPr>
              <w:t xml:space="preserve">- </w:t>
            </w:r>
            <w:r>
              <w:rPr>
                <w:rStyle w:val="IndexLink"/>
                <w:rtl w:val="true"/>
              </w:rPr>
              <w:t>حق السمع</w:t>
            </w:r>
            <w:r>
              <w:rPr>
                <w:rStyle w:val="IndexLink"/>
                <w:rtl w:val="true"/>
              </w:rPr>
              <w:t>:</w:t>
              <w:tab/>
            </w:r>
            <w:r>
              <w:rPr>
                <w:rStyle w:val="IndexLink"/>
              </w:rPr>
              <w:t>18</w:t>
            </w:r>
          </w:hyperlink>
        </w:p>
        <w:p>
          <w:pPr>
            <w:pStyle w:val="Contents4"/>
            <w:tabs>
              <w:tab w:val="clear" w:pos="8176"/>
              <w:tab w:val="right" w:pos="9026" w:leader="dot"/>
            </w:tabs>
            <w:rPr/>
          </w:pPr>
          <w:hyperlink w:anchor="__RefHeading___Toc8054452_1051229030">
            <w:r>
              <w:rPr>
                <w:webHidden/>
                <w:rStyle w:val="IndexLink"/>
                <w:rtl w:val="true"/>
              </w:rPr>
              <w:t xml:space="preserve">ج </w:t>
            </w:r>
            <w:r>
              <w:rPr>
                <w:rStyle w:val="IndexLink"/>
                <w:rtl w:val="true"/>
              </w:rPr>
              <w:t xml:space="preserve">- </w:t>
            </w:r>
            <w:r>
              <w:rPr>
                <w:rStyle w:val="IndexLink"/>
                <w:rtl w:val="true"/>
              </w:rPr>
              <w:t xml:space="preserve">حق البصر </w:t>
            </w:r>
            <w:r>
              <w:rPr>
                <w:rStyle w:val="IndexLink"/>
                <w:rtl w:val="true"/>
              </w:rPr>
              <w:t>:</w:t>
              <w:tab/>
            </w:r>
            <w:r>
              <w:rPr>
                <w:rStyle w:val="IndexLink"/>
              </w:rPr>
              <w:t>18</w:t>
            </w:r>
          </w:hyperlink>
        </w:p>
        <w:p>
          <w:pPr>
            <w:pStyle w:val="Contents4"/>
            <w:tabs>
              <w:tab w:val="clear" w:pos="8176"/>
              <w:tab w:val="right" w:pos="9026" w:leader="dot"/>
            </w:tabs>
            <w:rPr/>
          </w:pPr>
          <w:hyperlink w:anchor="__RefHeading___Toc8054454_1051229030">
            <w:r>
              <w:rPr>
                <w:webHidden/>
                <w:rStyle w:val="IndexLink"/>
                <w:rtl w:val="true"/>
              </w:rPr>
              <w:t xml:space="preserve">د </w:t>
            </w:r>
            <w:r>
              <w:rPr>
                <w:rStyle w:val="IndexLink"/>
                <w:rtl w:val="true"/>
              </w:rPr>
              <w:t xml:space="preserve">- </w:t>
            </w:r>
            <w:r>
              <w:rPr>
                <w:rStyle w:val="IndexLink"/>
                <w:rtl w:val="true"/>
              </w:rPr>
              <w:t>حق اليد</w:t>
            </w:r>
            <w:r>
              <w:rPr>
                <w:rStyle w:val="IndexLink"/>
                <w:rtl w:val="true"/>
              </w:rPr>
              <w:t>:</w:t>
              <w:tab/>
            </w:r>
            <w:r>
              <w:rPr>
                <w:rStyle w:val="IndexLink"/>
              </w:rPr>
              <w:t>19</w:t>
            </w:r>
          </w:hyperlink>
        </w:p>
        <w:p>
          <w:pPr>
            <w:pStyle w:val="Contents4"/>
            <w:tabs>
              <w:tab w:val="clear" w:pos="8176"/>
              <w:tab w:val="right" w:pos="9026" w:leader="dot"/>
            </w:tabs>
            <w:rPr/>
          </w:pPr>
          <w:hyperlink w:anchor="__RefHeading___Toc8054456_1051229030">
            <w:r>
              <w:rPr>
                <w:webHidden/>
                <w:rStyle w:val="IndexLink"/>
                <w:rtl w:val="true"/>
              </w:rPr>
              <w:t>ه</w:t>
            </w:r>
            <w:r>
              <w:rPr>
                <w:rStyle w:val="IndexLink"/>
                <w:rtl w:val="true"/>
              </w:rPr>
              <w:t xml:space="preserve">- </w:t>
            </w:r>
            <w:r>
              <w:rPr>
                <w:rStyle w:val="IndexLink"/>
                <w:rtl w:val="true"/>
              </w:rPr>
              <w:t>حق الرجل</w:t>
            </w:r>
            <w:r>
              <w:rPr>
                <w:rStyle w:val="IndexLink"/>
                <w:rtl w:val="true"/>
              </w:rPr>
              <w:t>:</w:t>
              <w:tab/>
            </w:r>
            <w:r>
              <w:rPr>
                <w:rStyle w:val="IndexLink"/>
              </w:rPr>
              <w:t>19</w:t>
            </w:r>
          </w:hyperlink>
        </w:p>
        <w:p>
          <w:pPr>
            <w:pStyle w:val="Contents4"/>
            <w:tabs>
              <w:tab w:val="clear" w:pos="8176"/>
              <w:tab w:val="right" w:pos="9026" w:leader="dot"/>
            </w:tabs>
            <w:rPr/>
          </w:pPr>
          <w:hyperlink w:anchor="__RefHeading___Toc8054458_1051229030">
            <w:r>
              <w:rPr>
                <w:webHidden/>
                <w:rStyle w:val="IndexLink"/>
                <w:rtl w:val="true"/>
              </w:rPr>
              <w:t>و</w:t>
            </w:r>
            <w:r>
              <w:rPr>
                <w:rStyle w:val="IndexLink"/>
                <w:rtl w:val="true"/>
              </w:rPr>
              <w:t xml:space="preserve">- </w:t>
            </w:r>
            <w:r>
              <w:rPr>
                <w:rStyle w:val="IndexLink"/>
                <w:rtl w:val="true"/>
              </w:rPr>
              <w:t>حق البطن</w:t>
            </w:r>
            <w:r>
              <w:rPr>
                <w:rStyle w:val="IndexLink"/>
                <w:rtl w:val="true"/>
              </w:rPr>
              <w:t>:</w:t>
              <w:tab/>
            </w:r>
            <w:r>
              <w:rPr>
                <w:rStyle w:val="IndexLink"/>
              </w:rPr>
              <w:t>20</w:t>
            </w:r>
          </w:hyperlink>
        </w:p>
        <w:p>
          <w:pPr>
            <w:pStyle w:val="Contents4"/>
            <w:tabs>
              <w:tab w:val="clear" w:pos="8176"/>
              <w:tab w:val="right" w:pos="9026" w:leader="dot"/>
            </w:tabs>
            <w:rPr/>
          </w:pPr>
          <w:hyperlink w:anchor="__RefHeading___Toc8054460_1051229030">
            <w:r>
              <w:rPr>
                <w:webHidden/>
                <w:rStyle w:val="IndexLink"/>
                <w:rtl w:val="true"/>
              </w:rPr>
              <w:t>ز</w:t>
            </w:r>
            <w:r>
              <w:rPr>
                <w:rStyle w:val="IndexLink"/>
                <w:rtl w:val="true"/>
              </w:rPr>
              <w:t xml:space="preserve">: </w:t>
            </w:r>
            <w:r>
              <w:rPr>
                <w:rStyle w:val="IndexLink"/>
                <w:rtl w:val="true"/>
              </w:rPr>
              <w:t>حق الفرج</w:t>
            </w:r>
            <w:r>
              <w:rPr>
                <w:rStyle w:val="IndexLink"/>
                <w:rtl w:val="true"/>
              </w:rPr>
              <w:t>:</w:t>
              <w:tab/>
            </w:r>
            <w:r>
              <w:rPr>
                <w:rStyle w:val="IndexLink"/>
              </w:rPr>
              <w:t>20</w:t>
            </w:r>
          </w:hyperlink>
        </w:p>
        <w:p>
          <w:pPr>
            <w:pStyle w:val="Contents3"/>
            <w:tabs>
              <w:tab w:val="clear" w:pos="8459"/>
              <w:tab w:val="right" w:pos="9026" w:leader="dot"/>
            </w:tabs>
            <w:rPr/>
          </w:pPr>
          <w:hyperlink w:anchor="__RefHeading___Toc8054462_1051229030">
            <w:r>
              <w:rPr>
                <w:webHidden/>
                <w:rStyle w:val="IndexLink"/>
              </w:rPr>
              <w:t>3</w:t>
            </w:r>
            <w:r>
              <w:rPr>
                <w:rStyle w:val="IndexLink"/>
                <w:rtl w:val="true"/>
              </w:rPr>
              <w:t xml:space="preserve">- </w:t>
            </w:r>
            <w:r>
              <w:rPr>
                <w:rStyle w:val="IndexLink"/>
                <w:rtl w:val="true"/>
              </w:rPr>
              <w:t>حقوق الافعال</w:t>
            </w:r>
            <w:r>
              <w:rPr>
                <w:rStyle w:val="IndexLink"/>
                <w:rtl w:val="true"/>
              </w:rPr>
              <w:tab/>
            </w:r>
            <w:r>
              <w:rPr>
                <w:rStyle w:val="IndexLink"/>
              </w:rPr>
              <w:t>21</w:t>
            </w:r>
          </w:hyperlink>
        </w:p>
        <w:p>
          <w:pPr>
            <w:pStyle w:val="Contents4"/>
            <w:tabs>
              <w:tab w:val="clear" w:pos="8176"/>
              <w:tab w:val="right" w:pos="9026" w:leader="dot"/>
            </w:tabs>
            <w:rPr/>
          </w:pPr>
          <w:hyperlink w:anchor="__RefHeading___Toc8054464_1051229030">
            <w:r>
              <w:rPr>
                <w:webHidden/>
                <w:rStyle w:val="IndexLink"/>
                <w:rtl w:val="true"/>
              </w:rPr>
              <w:t>أ</w:t>
            </w:r>
            <w:r>
              <w:rPr>
                <w:rStyle w:val="IndexLink"/>
                <w:rtl w:val="true"/>
              </w:rPr>
              <w:t xml:space="preserve">- </w:t>
            </w:r>
            <w:r>
              <w:rPr>
                <w:rStyle w:val="IndexLink"/>
                <w:rtl w:val="true"/>
              </w:rPr>
              <w:t>حق الصلاة</w:t>
            </w:r>
            <w:r>
              <w:rPr>
                <w:rStyle w:val="IndexLink"/>
                <w:rtl w:val="true"/>
              </w:rPr>
              <w:t>:</w:t>
              <w:tab/>
            </w:r>
            <w:r>
              <w:rPr>
                <w:rStyle w:val="IndexLink"/>
              </w:rPr>
              <w:t>21</w:t>
            </w:r>
          </w:hyperlink>
        </w:p>
        <w:p>
          <w:pPr>
            <w:pStyle w:val="Contents4"/>
            <w:tabs>
              <w:tab w:val="clear" w:pos="8176"/>
              <w:tab w:val="right" w:pos="9026" w:leader="dot"/>
            </w:tabs>
            <w:rPr/>
          </w:pPr>
          <w:hyperlink w:anchor="__RefHeading___Toc8054466_1051229030">
            <w:r>
              <w:rPr>
                <w:webHidden/>
                <w:rStyle w:val="IndexLink"/>
                <w:rtl w:val="true"/>
              </w:rPr>
              <w:t xml:space="preserve">ب </w:t>
            </w:r>
            <w:r>
              <w:rPr>
                <w:rStyle w:val="IndexLink"/>
                <w:rtl w:val="true"/>
              </w:rPr>
              <w:t xml:space="preserve">- </w:t>
            </w:r>
            <w:r>
              <w:rPr>
                <w:rStyle w:val="IndexLink"/>
                <w:rtl w:val="true"/>
              </w:rPr>
              <w:t xml:space="preserve">حق الحج </w:t>
            </w:r>
            <w:r>
              <w:rPr>
                <w:rStyle w:val="IndexLink"/>
                <w:rtl w:val="true"/>
              </w:rPr>
              <w:t>:</w:t>
              <w:tab/>
            </w:r>
            <w:r>
              <w:rPr>
                <w:rStyle w:val="IndexLink"/>
              </w:rPr>
              <w:t>22</w:t>
            </w:r>
          </w:hyperlink>
        </w:p>
        <w:p>
          <w:pPr>
            <w:pStyle w:val="Contents4"/>
            <w:tabs>
              <w:tab w:val="clear" w:pos="8176"/>
              <w:tab w:val="right" w:pos="9026" w:leader="dot"/>
            </w:tabs>
            <w:rPr/>
          </w:pPr>
          <w:hyperlink w:anchor="__RefHeading___Toc8054468_1051229030">
            <w:r>
              <w:rPr>
                <w:webHidden/>
                <w:rStyle w:val="IndexLink"/>
                <w:rtl w:val="true"/>
              </w:rPr>
              <w:t xml:space="preserve">ج </w:t>
            </w:r>
            <w:r>
              <w:rPr>
                <w:rStyle w:val="IndexLink"/>
                <w:rtl w:val="true"/>
              </w:rPr>
              <w:t xml:space="preserve">- </w:t>
            </w:r>
            <w:r>
              <w:rPr>
                <w:rStyle w:val="IndexLink"/>
                <w:rtl w:val="true"/>
              </w:rPr>
              <w:t>حق الصوم</w:t>
            </w:r>
            <w:r>
              <w:rPr>
                <w:rStyle w:val="IndexLink"/>
                <w:rtl w:val="true"/>
              </w:rPr>
              <w:t>:</w:t>
              <w:tab/>
            </w:r>
            <w:r>
              <w:rPr>
                <w:rStyle w:val="IndexLink"/>
              </w:rPr>
              <w:t>22</w:t>
            </w:r>
          </w:hyperlink>
        </w:p>
        <w:p>
          <w:pPr>
            <w:pStyle w:val="Contents4"/>
            <w:tabs>
              <w:tab w:val="clear" w:pos="8176"/>
              <w:tab w:val="right" w:pos="9026" w:leader="dot"/>
            </w:tabs>
            <w:rPr/>
          </w:pPr>
          <w:hyperlink w:anchor="__RefHeading___Toc8054470_1051229030">
            <w:r>
              <w:rPr>
                <w:webHidden/>
                <w:rStyle w:val="IndexLink"/>
                <w:rtl w:val="true"/>
              </w:rPr>
              <w:t xml:space="preserve">د </w:t>
            </w:r>
            <w:r>
              <w:rPr>
                <w:rStyle w:val="IndexLink"/>
                <w:rtl w:val="true"/>
              </w:rPr>
              <w:t xml:space="preserve">- </w:t>
            </w:r>
            <w:r>
              <w:rPr>
                <w:rStyle w:val="IndexLink"/>
                <w:rtl w:val="true"/>
              </w:rPr>
              <w:t xml:space="preserve">حق الصدقة </w:t>
            </w:r>
            <w:r>
              <w:rPr>
                <w:rStyle w:val="IndexLink"/>
                <w:rtl w:val="true"/>
              </w:rPr>
              <w:t>:</w:t>
              <w:tab/>
            </w:r>
            <w:r>
              <w:rPr>
                <w:rStyle w:val="IndexLink"/>
              </w:rPr>
              <w:t>23</w:t>
            </w:r>
          </w:hyperlink>
        </w:p>
        <w:p>
          <w:pPr>
            <w:pStyle w:val="Contents4"/>
            <w:tabs>
              <w:tab w:val="clear" w:pos="8176"/>
              <w:tab w:val="right" w:pos="9026" w:leader="dot"/>
            </w:tabs>
            <w:rPr/>
          </w:pPr>
          <w:hyperlink w:anchor="__RefHeading___Toc8054472_1051229030">
            <w:r>
              <w:rPr>
                <w:webHidden/>
                <w:rStyle w:val="IndexLink"/>
                <w:rtl w:val="true"/>
              </w:rPr>
              <w:t>ه</w:t>
            </w:r>
            <w:r>
              <w:rPr>
                <w:rStyle w:val="IndexLink"/>
                <w:rtl w:val="true"/>
              </w:rPr>
              <w:t xml:space="preserve">- </w:t>
            </w:r>
            <w:r>
              <w:rPr>
                <w:rStyle w:val="IndexLink"/>
                <w:rtl w:val="true"/>
              </w:rPr>
              <w:t>حق الهدي</w:t>
            </w:r>
            <w:r>
              <w:rPr>
                <w:rStyle w:val="IndexLink"/>
                <w:rtl w:val="true"/>
              </w:rPr>
              <w:t>:</w:t>
              <w:tab/>
            </w:r>
            <w:r>
              <w:rPr>
                <w:rStyle w:val="IndexLink"/>
              </w:rPr>
              <w:t>24</w:t>
            </w:r>
          </w:hyperlink>
        </w:p>
        <w:p>
          <w:pPr>
            <w:pStyle w:val="Contents3"/>
            <w:tabs>
              <w:tab w:val="clear" w:pos="8459"/>
              <w:tab w:val="right" w:pos="9026" w:leader="dot"/>
            </w:tabs>
            <w:rPr/>
          </w:pPr>
          <w:hyperlink w:anchor="__RefHeading___Toc8054474_1051229030">
            <w:r>
              <w:rPr>
                <w:webHidden/>
                <w:rStyle w:val="IndexLink"/>
              </w:rPr>
              <w:t>4</w:t>
            </w:r>
            <w:r>
              <w:rPr>
                <w:rStyle w:val="IndexLink"/>
                <w:rtl w:val="true"/>
              </w:rPr>
              <w:t xml:space="preserve">- </w:t>
            </w:r>
            <w:r>
              <w:rPr>
                <w:rStyle w:val="IndexLink"/>
                <w:rtl w:val="true"/>
              </w:rPr>
              <w:t>حقوق الائمة</w:t>
            </w:r>
            <w:r>
              <w:rPr>
                <w:rStyle w:val="IndexLink"/>
                <w:rtl w:val="true"/>
              </w:rPr>
              <w:tab/>
            </w:r>
            <w:r>
              <w:rPr>
                <w:rStyle w:val="IndexLink"/>
              </w:rPr>
              <w:t>26</w:t>
            </w:r>
          </w:hyperlink>
        </w:p>
        <w:p>
          <w:pPr>
            <w:pStyle w:val="Contents4"/>
            <w:tabs>
              <w:tab w:val="clear" w:pos="8176"/>
              <w:tab w:val="right" w:pos="9026" w:leader="dot"/>
            </w:tabs>
            <w:rPr/>
          </w:pPr>
          <w:hyperlink w:anchor="__RefHeading___Toc8054476_1051229030">
            <w:r>
              <w:rPr>
                <w:webHidden/>
                <w:rStyle w:val="IndexLink"/>
                <w:rtl w:val="true"/>
              </w:rPr>
              <w:t>أ</w:t>
            </w:r>
            <w:r>
              <w:rPr>
                <w:rStyle w:val="IndexLink"/>
                <w:rtl w:val="true"/>
              </w:rPr>
              <w:t>-</w:t>
            </w:r>
            <w:r>
              <w:rPr>
                <w:rStyle w:val="IndexLink"/>
                <w:rtl w:val="true"/>
              </w:rPr>
              <w:t>حق السلطان</w:t>
            </w:r>
            <w:r>
              <w:rPr>
                <w:rStyle w:val="IndexLink"/>
                <w:rtl w:val="true"/>
              </w:rPr>
              <w:t>:</w:t>
              <w:tab/>
            </w:r>
            <w:r>
              <w:rPr>
                <w:rStyle w:val="IndexLink"/>
              </w:rPr>
              <w:t>26</w:t>
            </w:r>
          </w:hyperlink>
        </w:p>
        <w:p>
          <w:pPr>
            <w:pStyle w:val="Contents4"/>
            <w:tabs>
              <w:tab w:val="clear" w:pos="8176"/>
              <w:tab w:val="right" w:pos="9026" w:leader="dot"/>
            </w:tabs>
            <w:rPr/>
          </w:pPr>
          <w:hyperlink w:anchor="__RefHeading___Toc8054478_1051229030">
            <w:r>
              <w:rPr>
                <w:webHidden/>
                <w:rStyle w:val="IndexLink"/>
                <w:rtl w:val="true"/>
              </w:rPr>
              <w:t xml:space="preserve">ب </w:t>
            </w:r>
            <w:r>
              <w:rPr>
                <w:rStyle w:val="IndexLink"/>
                <w:rtl w:val="true"/>
              </w:rPr>
              <w:t xml:space="preserve">- </w:t>
            </w:r>
            <w:r>
              <w:rPr>
                <w:rStyle w:val="IndexLink"/>
                <w:rtl w:val="true"/>
              </w:rPr>
              <w:t>حق المعلم</w:t>
            </w:r>
            <w:r>
              <w:rPr>
                <w:rStyle w:val="IndexLink"/>
                <w:rtl w:val="true"/>
              </w:rPr>
              <w:t>:</w:t>
              <w:tab/>
            </w:r>
            <w:r>
              <w:rPr>
                <w:rStyle w:val="IndexLink"/>
              </w:rPr>
              <w:t>27</w:t>
            </w:r>
          </w:hyperlink>
        </w:p>
        <w:p>
          <w:pPr>
            <w:pStyle w:val="Contents4"/>
            <w:tabs>
              <w:tab w:val="clear" w:pos="8176"/>
              <w:tab w:val="right" w:pos="9026" w:leader="dot"/>
            </w:tabs>
            <w:rPr/>
          </w:pPr>
          <w:hyperlink w:anchor="__RefHeading___Toc8054480_1051229030">
            <w:r>
              <w:rPr>
                <w:webHidden/>
                <w:rStyle w:val="IndexLink"/>
                <w:rtl w:val="true"/>
              </w:rPr>
              <w:t xml:space="preserve">ج </w:t>
            </w:r>
            <w:r>
              <w:rPr>
                <w:rStyle w:val="IndexLink"/>
                <w:rtl w:val="true"/>
              </w:rPr>
              <w:t xml:space="preserve">- </w:t>
            </w:r>
            <w:r>
              <w:rPr>
                <w:rStyle w:val="IndexLink"/>
                <w:rtl w:val="true"/>
              </w:rPr>
              <w:t>حق المالك</w:t>
            </w:r>
            <w:r>
              <w:rPr>
                <w:rStyle w:val="IndexLink"/>
                <w:rtl w:val="true"/>
              </w:rPr>
              <w:t>:</w:t>
              <w:tab/>
            </w:r>
            <w:r>
              <w:rPr>
                <w:rStyle w:val="IndexLink"/>
              </w:rPr>
              <w:t>28</w:t>
            </w:r>
          </w:hyperlink>
        </w:p>
        <w:p>
          <w:pPr>
            <w:pStyle w:val="Contents3"/>
            <w:tabs>
              <w:tab w:val="clear" w:pos="8459"/>
              <w:tab w:val="right" w:pos="9026" w:leader="dot"/>
            </w:tabs>
            <w:rPr/>
          </w:pPr>
          <w:hyperlink w:anchor="__RefHeading___Toc8054482_1051229030">
            <w:r>
              <w:rPr>
                <w:webHidden/>
                <w:rStyle w:val="IndexLink"/>
              </w:rPr>
              <w:t>5</w:t>
            </w:r>
            <w:r>
              <w:rPr>
                <w:rStyle w:val="IndexLink"/>
                <w:rtl w:val="true"/>
              </w:rPr>
              <w:t xml:space="preserve">- </w:t>
            </w:r>
            <w:r>
              <w:rPr>
                <w:rStyle w:val="IndexLink"/>
                <w:rtl w:val="true"/>
              </w:rPr>
              <w:t>حقوق الرعية</w:t>
            </w:r>
            <w:r>
              <w:rPr>
                <w:rStyle w:val="IndexLink"/>
                <w:rtl w:val="true"/>
              </w:rPr>
              <w:tab/>
            </w:r>
            <w:r>
              <w:rPr>
                <w:rStyle w:val="IndexLink"/>
              </w:rPr>
              <w:t>29</w:t>
            </w:r>
          </w:hyperlink>
        </w:p>
        <w:p>
          <w:pPr>
            <w:pStyle w:val="Contents4"/>
            <w:tabs>
              <w:tab w:val="clear" w:pos="8176"/>
              <w:tab w:val="right" w:pos="9026" w:leader="dot"/>
            </w:tabs>
            <w:rPr/>
          </w:pPr>
          <w:hyperlink w:anchor="__RefHeading___Toc8054484_1051229030">
            <w:r>
              <w:rPr>
                <w:webHidden/>
                <w:rStyle w:val="IndexLink"/>
                <w:rtl w:val="true"/>
              </w:rPr>
              <w:t>أ</w:t>
            </w:r>
            <w:r>
              <w:rPr>
                <w:rStyle w:val="IndexLink"/>
                <w:rtl w:val="true"/>
              </w:rPr>
              <w:t xml:space="preserve">- </w:t>
            </w:r>
            <w:r>
              <w:rPr>
                <w:rStyle w:val="IndexLink"/>
                <w:rtl w:val="true"/>
              </w:rPr>
              <w:t>الرعيّة بالسلطان</w:t>
            </w:r>
            <w:r>
              <w:rPr>
                <w:rStyle w:val="IndexLink"/>
                <w:rtl w:val="true"/>
              </w:rPr>
              <w:t>:</w:t>
              <w:tab/>
            </w:r>
            <w:r>
              <w:rPr>
                <w:rStyle w:val="IndexLink"/>
              </w:rPr>
              <w:t>29</w:t>
            </w:r>
          </w:hyperlink>
        </w:p>
        <w:p>
          <w:pPr>
            <w:pStyle w:val="Contents4"/>
            <w:tabs>
              <w:tab w:val="clear" w:pos="8176"/>
              <w:tab w:val="right" w:pos="9026" w:leader="dot"/>
            </w:tabs>
            <w:rPr/>
          </w:pPr>
          <w:hyperlink w:anchor="__RefHeading___Toc8054486_1051229030">
            <w:r>
              <w:rPr>
                <w:webHidden/>
                <w:rStyle w:val="IndexLink"/>
                <w:rtl w:val="true"/>
              </w:rPr>
              <w:t xml:space="preserve">ب </w:t>
            </w:r>
            <w:r>
              <w:rPr>
                <w:rStyle w:val="IndexLink"/>
                <w:rtl w:val="true"/>
              </w:rPr>
              <w:t xml:space="preserve">- </w:t>
            </w:r>
            <w:r>
              <w:rPr>
                <w:rStyle w:val="IndexLink"/>
                <w:rtl w:val="true"/>
              </w:rPr>
              <w:t xml:space="preserve">الرعية بالعلم </w:t>
            </w:r>
            <w:r>
              <w:rPr>
                <w:rStyle w:val="IndexLink"/>
                <w:rtl w:val="true"/>
              </w:rPr>
              <w:t>:</w:t>
              <w:tab/>
            </w:r>
            <w:r>
              <w:rPr>
                <w:rStyle w:val="IndexLink"/>
              </w:rPr>
              <w:t>30</w:t>
            </w:r>
          </w:hyperlink>
        </w:p>
        <w:p>
          <w:pPr>
            <w:pStyle w:val="Contents4"/>
            <w:tabs>
              <w:tab w:val="clear" w:pos="8176"/>
              <w:tab w:val="right" w:pos="9026" w:leader="dot"/>
            </w:tabs>
            <w:rPr/>
          </w:pPr>
          <w:hyperlink w:anchor="__RefHeading___Toc8054488_1051229030">
            <w:r>
              <w:rPr>
                <w:webHidden/>
                <w:rStyle w:val="IndexLink"/>
                <w:rtl w:val="true"/>
              </w:rPr>
              <w:t xml:space="preserve">ج </w:t>
            </w:r>
            <w:r>
              <w:rPr>
                <w:rStyle w:val="IndexLink"/>
                <w:rtl w:val="true"/>
              </w:rPr>
              <w:t xml:space="preserve">- </w:t>
            </w:r>
            <w:r>
              <w:rPr>
                <w:rStyle w:val="IndexLink"/>
                <w:rtl w:val="true"/>
              </w:rPr>
              <w:t>الرعية بملك النكاح</w:t>
            </w:r>
            <w:r>
              <w:rPr>
                <w:rStyle w:val="IndexLink"/>
                <w:rtl w:val="true"/>
              </w:rPr>
              <w:t>:</w:t>
              <w:tab/>
            </w:r>
            <w:r>
              <w:rPr>
                <w:rStyle w:val="IndexLink"/>
              </w:rPr>
              <w:t>30</w:t>
            </w:r>
          </w:hyperlink>
        </w:p>
        <w:p>
          <w:pPr>
            <w:pStyle w:val="Contents4"/>
            <w:tabs>
              <w:tab w:val="clear" w:pos="8176"/>
              <w:tab w:val="right" w:pos="9026" w:leader="dot"/>
            </w:tabs>
            <w:rPr/>
          </w:pPr>
          <w:hyperlink w:anchor="__RefHeading___Toc8054490_1051229030">
            <w:r>
              <w:rPr>
                <w:webHidden/>
                <w:rStyle w:val="IndexLink"/>
                <w:rtl w:val="true"/>
              </w:rPr>
              <w:t xml:space="preserve">د </w:t>
            </w:r>
            <w:r>
              <w:rPr>
                <w:rStyle w:val="IndexLink"/>
                <w:rtl w:val="true"/>
              </w:rPr>
              <w:t xml:space="preserve">- </w:t>
            </w:r>
            <w:r>
              <w:rPr>
                <w:rStyle w:val="IndexLink"/>
                <w:rtl w:val="true"/>
              </w:rPr>
              <w:t>الرعية بملك اليمين</w:t>
            </w:r>
            <w:r>
              <w:rPr>
                <w:rStyle w:val="IndexLink"/>
                <w:rtl w:val="true"/>
              </w:rPr>
              <w:t>:</w:t>
              <w:tab/>
            </w:r>
            <w:r>
              <w:rPr>
                <w:rStyle w:val="IndexLink"/>
              </w:rPr>
              <w:t>31</w:t>
            </w:r>
          </w:hyperlink>
        </w:p>
        <w:p>
          <w:pPr>
            <w:pStyle w:val="Contents3"/>
            <w:tabs>
              <w:tab w:val="clear" w:pos="8459"/>
              <w:tab w:val="right" w:pos="9026" w:leader="dot"/>
            </w:tabs>
            <w:rPr/>
          </w:pPr>
          <w:hyperlink w:anchor="__RefHeading___Toc8054492_1051229030">
            <w:r>
              <w:rPr>
                <w:webHidden/>
                <w:rStyle w:val="IndexLink"/>
              </w:rPr>
              <w:t>6</w:t>
            </w:r>
            <w:r>
              <w:rPr>
                <w:rStyle w:val="IndexLink"/>
                <w:rtl w:val="true"/>
              </w:rPr>
              <w:t xml:space="preserve">- </w:t>
            </w:r>
            <w:r>
              <w:rPr>
                <w:rStyle w:val="IndexLink"/>
                <w:rtl w:val="true"/>
              </w:rPr>
              <w:t>حق الرحم</w:t>
            </w:r>
            <w:r>
              <w:rPr>
                <w:rStyle w:val="IndexLink"/>
                <w:rtl w:val="true"/>
              </w:rPr>
              <w:tab/>
            </w:r>
            <w:r>
              <w:rPr>
                <w:rStyle w:val="IndexLink"/>
              </w:rPr>
              <w:t>32</w:t>
            </w:r>
          </w:hyperlink>
        </w:p>
        <w:p>
          <w:pPr>
            <w:pStyle w:val="Contents4"/>
            <w:tabs>
              <w:tab w:val="clear" w:pos="8176"/>
              <w:tab w:val="right" w:pos="9026" w:leader="dot"/>
            </w:tabs>
            <w:rPr/>
          </w:pPr>
          <w:hyperlink w:anchor="__RefHeading___Toc8054494_1051229030">
            <w:r>
              <w:rPr>
                <w:webHidden/>
                <w:rStyle w:val="IndexLink"/>
                <w:rtl w:val="true"/>
              </w:rPr>
              <w:t>أ</w:t>
            </w:r>
            <w:r>
              <w:rPr>
                <w:rStyle w:val="IndexLink"/>
                <w:rtl w:val="true"/>
              </w:rPr>
              <w:t xml:space="preserve">- </w:t>
            </w:r>
            <w:r>
              <w:rPr>
                <w:rStyle w:val="IndexLink"/>
                <w:rtl w:val="true"/>
              </w:rPr>
              <w:t>حق الام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8054496_1051229030">
            <w:r>
              <w:rPr>
                <w:webHidden/>
                <w:rStyle w:val="IndexLink"/>
                <w:rtl w:val="true"/>
              </w:rPr>
              <w:t xml:space="preserve">ب </w:t>
            </w:r>
            <w:r>
              <w:rPr>
                <w:rStyle w:val="IndexLink"/>
                <w:rtl w:val="true"/>
              </w:rPr>
              <w:t xml:space="preserve">- </w:t>
            </w:r>
            <w:r>
              <w:rPr>
                <w:rStyle w:val="IndexLink"/>
                <w:rtl w:val="true"/>
              </w:rPr>
              <w:t>حق الأب</w:t>
            </w:r>
            <w:r>
              <w:rPr>
                <w:rStyle w:val="IndexLink"/>
                <w:rtl w:val="true"/>
              </w:rPr>
              <w:t>:</w:t>
              <w:tab/>
            </w:r>
            <w:r>
              <w:rPr>
                <w:rStyle w:val="IndexLink"/>
              </w:rPr>
              <w:t>33</w:t>
            </w:r>
          </w:hyperlink>
        </w:p>
        <w:p>
          <w:pPr>
            <w:pStyle w:val="Contents4"/>
            <w:tabs>
              <w:tab w:val="clear" w:pos="8176"/>
              <w:tab w:val="right" w:pos="9026" w:leader="dot"/>
            </w:tabs>
            <w:rPr/>
          </w:pPr>
          <w:hyperlink w:anchor="__RefHeading___Toc8054498_1051229030">
            <w:r>
              <w:rPr>
                <w:webHidden/>
                <w:rStyle w:val="IndexLink"/>
                <w:rtl w:val="true"/>
              </w:rPr>
              <w:t xml:space="preserve">ج </w:t>
            </w:r>
            <w:r>
              <w:rPr>
                <w:rStyle w:val="IndexLink"/>
                <w:rtl w:val="true"/>
              </w:rPr>
              <w:t xml:space="preserve">- </w:t>
            </w:r>
            <w:r>
              <w:rPr>
                <w:rStyle w:val="IndexLink"/>
                <w:rtl w:val="true"/>
              </w:rPr>
              <w:t>حق الولد</w:t>
            </w:r>
            <w:r>
              <w:rPr>
                <w:rStyle w:val="IndexLink"/>
                <w:rtl w:val="true"/>
              </w:rPr>
              <w:t>:</w:t>
              <w:tab/>
            </w:r>
            <w:r>
              <w:rPr>
                <w:rStyle w:val="IndexLink"/>
              </w:rPr>
              <w:t>34</w:t>
            </w:r>
          </w:hyperlink>
        </w:p>
        <w:p>
          <w:pPr>
            <w:pStyle w:val="Contents4"/>
            <w:tabs>
              <w:tab w:val="clear" w:pos="8176"/>
              <w:tab w:val="right" w:pos="9026" w:leader="dot"/>
            </w:tabs>
            <w:rPr/>
          </w:pPr>
          <w:hyperlink w:anchor="__RefHeading___Toc8054500_1051229030">
            <w:r>
              <w:rPr>
                <w:webHidden/>
                <w:rStyle w:val="IndexLink"/>
                <w:rtl w:val="true"/>
              </w:rPr>
              <w:t>د</w:t>
            </w:r>
            <w:r>
              <w:rPr>
                <w:rStyle w:val="IndexLink"/>
                <w:rtl w:val="true"/>
              </w:rPr>
              <w:t xml:space="preserve">- </w:t>
            </w:r>
            <w:r>
              <w:rPr>
                <w:rStyle w:val="IndexLink"/>
                <w:rtl w:val="true"/>
              </w:rPr>
              <w:t>حق الأخ</w:t>
            </w:r>
            <w:r>
              <w:rPr>
                <w:rStyle w:val="IndexLink"/>
                <w:rtl w:val="true"/>
              </w:rPr>
              <w:t>:</w:t>
              <w:tab/>
            </w:r>
            <w:r>
              <w:rPr>
                <w:rStyle w:val="IndexLink"/>
              </w:rPr>
              <w:t>35</w:t>
            </w:r>
          </w:hyperlink>
        </w:p>
        <w:p>
          <w:pPr>
            <w:pStyle w:val="Contents3"/>
            <w:tabs>
              <w:tab w:val="clear" w:pos="8459"/>
              <w:tab w:val="right" w:pos="9026" w:leader="dot"/>
            </w:tabs>
            <w:rPr/>
          </w:pPr>
          <w:hyperlink w:anchor="__RefHeading___Toc8054502_1051229030">
            <w:r>
              <w:rPr>
                <w:webHidden/>
                <w:rStyle w:val="IndexLink"/>
              </w:rPr>
              <w:t>7</w:t>
            </w:r>
            <w:r>
              <w:rPr>
                <w:rStyle w:val="IndexLink"/>
                <w:rtl w:val="true"/>
              </w:rPr>
              <w:t>-</w:t>
            </w:r>
            <w:r>
              <w:rPr>
                <w:rStyle w:val="IndexLink"/>
                <w:rtl w:val="true"/>
              </w:rPr>
              <w:t>حق الناس</w:t>
            </w:r>
            <w:r>
              <w:rPr>
                <w:rStyle w:val="IndexLink"/>
                <w:rtl w:val="true"/>
              </w:rPr>
              <w:tab/>
            </w:r>
            <w:r>
              <w:rPr>
                <w:rStyle w:val="IndexLink"/>
              </w:rPr>
              <w:t>36</w:t>
            </w:r>
          </w:hyperlink>
        </w:p>
        <w:p>
          <w:pPr>
            <w:pStyle w:val="Contents4"/>
            <w:tabs>
              <w:tab w:val="clear" w:pos="8176"/>
              <w:tab w:val="right" w:pos="9026" w:leader="dot"/>
            </w:tabs>
            <w:rPr/>
          </w:pPr>
          <w:hyperlink w:anchor="__RefHeading___Toc8054504_1051229030">
            <w:r>
              <w:rPr>
                <w:webHidden/>
                <w:rStyle w:val="IndexLink"/>
                <w:rtl w:val="true"/>
              </w:rPr>
              <w:t>أ</w:t>
            </w:r>
            <w:r>
              <w:rPr>
                <w:rStyle w:val="IndexLink"/>
                <w:rtl w:val="true"/>
              </w:rPr>
              <w:t xml:space="preserve">- </w:t>
            </w:r>
            <w:r>
              <w:rPr>
                <w:rStyle w:val="IndexLink"/>
                <w:rtl w:val="true"/>
              </w:rPr>
              <w:t>حق المنعم بالولاء</w:t>
            </w:r>
            <w:r>
              <w:rPr>
                <w:rStyle w:val="IndexLink"/>
                <w:rtl w:val="true"/>
              </w:rPr>
              <w:t>:</w:t>
              <w:tab/>
            </w:r>
            <w:r>
              <w:rPr>
                <w:rStyle w:val="IndexLink"/>
              </w:rPr>
              <w:t>36</w:t>
            </w:r>
          </w:hyperlink>
        </w:p>
        <w:p>
          <w:pPr>
            <w:pStyle w:val="Contents4"/>
            <w:tabs>
              <w:tab w:val="clear" w:pos="8176"/>
              <w:tab w:val="right" w:pos="9026" w:leader="dot"/>
            </w:tabs>
            <w:rPr/>
          </w:pPr>
          <w:hyperlink w:anchor="__RefHeading___Toc8054506_1051229030">
            <w:r>
              <w:rPr>
                <w:webHidden/>
                <w:rStyle w:val="IndexLink"/>
                <w:rtl w:val="true"/>
              </w:rPr>
              <w:t xml:space="preserve">ب </w:t>
            </w:r>
            <w:r>
              <w:rPr>
                <w:rStyle w:val="IndexLink"/>
                <w:rtl w:val="true"/>
              </w:rPr>
              <w:t xml:space="preserve">- </w:t>
            </w:r>
            <w:r>
              <w:rPr>
                <w:rStyle w:val="IndexLink"/>
                <w:rtl w:val="true"/>
              </w:rPr>
              <w:t>حق العبد</w:t>
            </w:r>
            <w:r>
              <w:rPr>
                <w:rStyle w:val="IndexLink"/>
                <w:rtl w:val="true"/>
              </w:rPr>
              <w:t>:</w:t>
              <w:tab/>
            </w:r>
            <w:r>
              <w:rPr>
                <w:rStyle w:val="IndexLink"/>
              </w:rPr>
              <w:t>37</w:t>
            </w:r>
          </w:hyperlink>
        </w:p>
        <w:p>
          <w:pPr>
            <w:pStyle w:val="Contents4"/>
            <w:tabs>
              <w:tab w:val="clear" w:pos="8176"/>
              <w:tab w:val="right" w:pos="9026" w:leader="dot"/>
            </w:tabs>
            <w:rPr/>
          </w:pPr>
          <w:hyperlink w:anchor="__RefHeading___Toc8054508_1051229030">
            <w:r>
              <w:rPr>
                <w:webHidden/>
                <w:rStyle w:val="IndexLink"/>
                <w:rtl w:val="true"/>
              </w:rPr>
              <w:t xml:space="preserve">ج </w:t>
            </w:r>
            <w:r>
              <w:rPr>
                <w:rStyle w:val="IndexLink"/>
                <w:rtl w:val="true"/>
              </w:rPr>
              <w:t xml:space="preserve">- </w:t>
            </w:r>
            <w:r>
              <w:rPr>
                <w:rStyle w:val="IndexLink"/>
                <w:rtl w:val="true"/>
              </w:rPr>
              <w:t>حق ذي المعروف</w:t>
            </w:r>
            <w:r>
              <w:rPr>
                <w:rStyle w:val="IndexLink"/>
                <w:rtl w:val="true"/>
              </w:rPr>
              <w:t>:</w:t>
              <w:tab/>
            </w:r>
            <w:r>
              <w:rPr>
                <w:rStyle w:val="IndexLink"/>
              </w:rPr>
              <w:t>37</w:t>
            </w:r>
          </w:hyperlink>
        </w:p>
        <w:p>
          <w:pPr>
            <w:pStyle w:val="Contents4"/>
            <w:tabs>
              <w:tab w:val="clear" w:pos="8176"/>
              <w:tab w:val="right" w:pos="9026" w:leader="dot"/>
            </w:tabs>
            <w:rPr/>
          </w:pPr>
          <w:hyperlink w:anchor="__RefHeading___Toc8054510_1051229030">
            <w:r>
              <w:rPr>
                <w:webHidden/>
                <w:rStyle w:val="IndexLink"/>
                <w:rtl w:val="true"/>
              </w:rPr>
              <w:t xml:space="preserve">د </w:t>
            </w:r>
            <w:r>
              <w:rPr>
                <w:rStyle w:val="IndexLink"/>
                <w:rtl w:val="true"/>
              </w:rPr>
              <w:t xml:space="preserve">- </w:t>
            </w:r>
            <w:r>
              <w:rPr>
                <w:rStyle w:val="IndexLink"/>
                <w:rtl w:val="true"/>
              </w:rPr>
              <w:t>حق المؤذن</w:t>
            </w:r>
            <w:r>
              <w:rPr>
                <w:rStyle w:val="IndexLink"/>
                <w:rtl w:val="true"/>
              </w:rPr>
              <w:t>:</w:t>
              <w:tab/>
            </w:r>
            <w:r>
              <w:rPr>
                <w:rStyle w:val="IndexLink"/>
              </w:rPr>
              <w:t>38</w:t>
            </w:r>
          </w:hyperlink>
        </w:p>
        <w:p>
          <w:pPr>
            <w:pStyle w:val="Contents4"/>
            <w:tabs>
              <w:tab w:val="clear" w:pos="8176"/>
              <w:tab w:val="right" w:pos="9026" w:leader="dot"/>
            </w:tabs>
            <w:rPr/>
          </w:pPr>
          <w:hyperlink w:anchor="__RefHeading___Toc8054512_1051229030">
            <w:r>
              <w:rPr>
                <w:webHidden/>
                <w:rStyle w:val="IndexLink"/>
                <w:rtl w:val="true"/>
              </w:rPr>
              <w:t>ه</w:t>
            </w:r>
            <w:r>
              <w:rPr>
                <w:rStyle w:val="IndexLink"/>
                <w:rtl w:val="true"/>
              </w:rPr>
              <w:t xml:space="preserve">- </w:t>
            </w:r>
            <w:r>
              <w:rPr>
                <w:rStyle w:val="IndexLink"/>
                <w:rtl w:val="true"/>
              </w:rPr>
              <w:t>حق الامام</w:t>
            </w:r>
            <w:r>
              <w:rPr>
                <w:rStyle w:val="IndexLink"/>
                <w:rtl w:val="true"/>
              </w:rPr>
              <w:t>:</w:t>
              <w:tab/>
            </w:r>
            <w:r>
              <w:rPr>
                <w:rStyle w:val="IndexLink"/>
              </w:rPr>
              <w:t>39</w:t>
            </w:r>
          </w:hyperlink>
        </w:p>
        <w:p>
          <w:pPr>
            <w:pStyle w:val="Contents4"/>
            <w:tabs>
              <w:tab w:val="clear" w:pos="8176"/>
              <w:tab w:val="right" w:pos="9026" w:leader="dot"/>
            </w:tabs>
            <w:rPr/>
          </w:pPr>
          <w:hyperlink w:anchor="__RefHeading___Toc8054514_1051229030">
            <w:r>
              <w:rPr>
                <w:webHidden/>
                <w:rStyle w:val="IndexLink"/>
                <w:rtl w:val="true"/>
              </w:rPr>
              <w:t>و</w:t>
            </w:r>
            <w:r>
              <w:rPr>
                <w:rStyle w:val="IndexLink"/>
                <w:rtl w:val="true"/>
              </w:rPr>
              <w:t xml:space="preserve">- </w:t>
            </w:r>
            <w:r>
              <w:rPr>
                <w:rStyle w:val="IndexLink"/>
                <w:rtl w:val="true"/>
              </w:rPr>
              <w:t xml:space="preserve">حق الجليس </w:t>
            </w:r>
            <w:r>
              <w:rPr>
                <w:rStyle w:val="IndexLink"/>
                <w:rtl w:val="true"/>
              </w:rPr>
              <w:t>:</w:t>
              <w:tab/>
            </w:r>
            <w:r>
              <w:rPr>
                <w:rStyle w:val="IndexLink"/>
              </w:rPr>
              <w:t>39</w:t>
            </w:r>
          </w:hyperlink>
        </w:p>
        <w:p>
          <w:pPr>
            <w:pStyle w:val="Contents4"/>
            <w:tabs>
              <w:tab w:val="clear" w:pos="8176"/>
              <w:tab w:val="right" w:pos="9026" w:leader="dot"/>
            </w:tabs>
            <w:rPr/>
          </w:pPr>
          <w:hyperlink w:anchor="__RefHeading___Toc8054516_1051229030">
            <w:r>
              <w:rPr>
                <w:webHidden/>
                <w:rStyle w:val="IndexLink"/>
                <w:rtl w:val="true"/>
              </w:rPr>
              <w:t xml:space="preserve">ز </w:t>
            </w:r>
            <w:r>
              <w:rPr>
                <w:rStyle w:val="IndexLink"/>
                <w:rtl w:val="true"/>
              </w:rPr>
              <w:t xml:space="preserve">- </w:t>
            </w:r>
            <w:r>
              <w:rPr>
                <w:rStyle w:val="IndexLink"/>
                <w:rtl w:val="true"/>
              </w:rPr>
              <w:t>حق الجار</w:t>
            </w:r>
            <w:r>
              <w:rPr>
                <w:rStyle w:val="IndexLink"/>
                <w:rtl w:val="true"/>
              </w:rPr>
              <w:t>:</w:t>
              <w:tab/>
            </w:r>
            <w:r>
              <w:rPr>
                <w:rStyle w:val="IndexLink"/>
              </w:rPr>
              <w:t>40</w:t>
            </w:r>
          </w:hyperlink>
        </w:p>
        <w:p>
          <w:pPr>
            <w:pStyle w:val="Contents4"/>
            <w:tabs>
              <w:tab w:val="clear" w:pos="8176"/>
              <w:tab w:val="right" w:pos="9026" w:leader="dot"/>
            </w:tabs>
            <w:rPr/>
          </w:pPr>
          <w:hyperlink w:anchor="__RefHeading___Toc8054518_1051229030">
            <w:r>
              <w:rPr>
                <w:webHidden/>
                <w:rStyle w:val="IndexLink"/>
                <w:rtl w:val="true"/>
              </w:rPr>
              <w:t xml:space="preserve">ح </w:t>
            </w:r>
            <w:r>
              <w:rPr>
                <w:rStyle w:val="IndexLink"/>
                <w:rtl w:val="true"/>
              </w:rPr>
              <w:t xml:space="preserve">- </w:t>
            </w:r>
            <w:r>
              <w:rPr>
                <w:rStyle w:val="IndexLink"/>
                <w:rtl w:val="true"/>
              </w:rPr>
              <w:t>حق الصاحب</w:t>
            </w:r>
            <w:r>
              <w:rPr>
                <w:rStyle w:val="IndexLink"/>
                <w:rtl w:val="true"/>
              </w:rPr>
              <w:t>:</w:t>
              <w:tab/>
            </w:r>
            <w:r>
              <w:rPr>
                <w:rStyle w:val="IndexLink"/>
              </w:rPr>
              <w:t>41</w:t>
            </w:r>
          </w:hyperlink>
        </w:p>
        <w:p>
          <w:pPr>
            <w:pStyle w:val="Contents4"/>
            <w:tabs>
              <w:tab w:val="clear" w:pos="8176"/>
              <w:tab w:val="right" w:pos="9026" w:leader="dot"/>
            </w:tabs>
            <w:rPr/>
          </w:pPr>
          <w:hyperlink w:anchor="__RefHeading___Toc8054520_1051229030">
            <w:r>
              <w:rPr>
                <w:webHidden/>
                <w:rStyle w:val="IndexLink"/>
                <w:rtl w:val="true"/>
              </w:rPr>
              <w:t xml:space="preserve">ط </w:t>
            </w:r>
            <w:r>
              <w:rPr>
                <w:rStyle w:val="IndexLink"/>
                <w:rtl w:val="true"/>
              </w:rPr>
              <w:t xml:space="preserve">- </w:t>
            </w:r>
            <w:r>
              <w:rPr>
                <w:rStyle w:val="IndexLink"/>
                <w:rtl w:val="true"/>
              </w:rPr>
              <w:t>حق الشريك</w:t>
            </w:r>
            <w:r>
              <w:rPr>
                <w:rStyle w:val="IndexLink"/>
                <w:rtl w:val="true"/>
              </w:rPr>
              <w:t>:</w:t>
              <w:tab/>
            </w:r>
            <w:r>
              <w:rPr>
                <w:rStyle w:val="IndexLink"/>
              </w:rPr>
              <w:t>42</w:t>
            </w:r>
          </w:hyperlink>
        </w:p>
        <w:p>
          <w:pPr>
            <w:pStyle w:val="Contents4"/>
            <w:tabs>
              <w:tab w:val="clear" w:pos="8176"/>
              <w:tab w:val="right" w:pos="9026" w:leader="dot"/>
            </w:tabs>
            <w:rPr/>
          </w:pPr>
          <w:hyperlink w:anchor="__RefHeading___Toc8054522_1051229030">
            <w:r>
              <w:rPr>
                <w:webHidden/>
                <w:rStyle w:val="IndexLink"/>
                <w:rtl w:val="true"/>
              </w:rPr>
              <w:t>ي</w:t>
            </w:r>
            <w:r>
              <w:rPr>
                <w:rStyle w:val="IndexLink"/>
                <w:rtl w:val="true"/>
              </w:rPr>
              <w:t xml:space="preserve">- </w:t>
            </w:r>
            <w:r>
              <w:rPr>
                <w:rStyle w:val="IndexLink"/>
                <w:rtl w:val="true"/>
              </w:rPr>
              <w:t>حق المال</w:t>
            </w:r>
            <w:r>
              <w:rPr>
                <w:rStyle w:val="IndexLink"/>
                <w:rtl w:val="true"/>
              </w:rPr>
              <w:t>:</w:t>
              <w:tab/>
            </w:r>
            <w:r>
              <w:rPr>
                <w:rStyle w:val="IndexLink"/>
              </w:rPr>
              <w:t>42</w:t>
            </w:r>
          </w:hyperlink>
        </w:p>
        <w:p>
          <w:pPr>
            <w:pStyle w:val="Contents4"/>
            <w:tabs>
              <w:tab w:val="clear" w:pos="8176"/>
              <w:tab w:val="right" w:pos="9026" w:leader="dot"/>
            </w:tabs>
            <w:rPr/>
          </w:pPr>
          <w:hyperlink w:anchor="__RefHeading___Toc8054524_1051229030">
            <w:r>
              <w:rPr>
                <w:webHidden/>
                <w:rStyle w:val="IndexLink"/>
                <w:rtl w:val="true"/>
              </w:rPr>
              <w:t xml:space="preserve">ك </w:t>
            </w:r>
            <w:r>
              <w:rPr>
                <w:rStyle w:val="IndexLink"/>
                <w:rtl w:val="true"/>
              </w:rPr>
              <w:t xml:space="preserve">- </w:t>
            </w:r>
            <w:r>
              <w:rPr>
                <w:rStyle w:val="IndexLink"/>
                <w:rtl w:val="true"/>
              </w:rPr>
              <w:t>حق الغريم</w:t>
            </w:r>
            <w:r>
              <w:rPr>
                <w:rStyle w:val="IndexLink"/>
                <w:rtl w:val="true"/>
              </w:rPr>
              <w:t>:</w:t>
              <w:tab/>
            </w:r>
            <w:r>
              <w:rPr>
                <w:rStyle w:val="IndexLink"/>
              </w:rPr>
              <w:t>43</w:t>
            </w:r>
          </w:hyperlink>
        </w:p>
        <w:p>
          <w:pPr>
            <w:pStyle w:val="Contents4"/>
            <w:tabs>
              <w:tab w:val="clear" w:pos="8176"/>
              <w:tab w:val="right" w:pos="9026" w:leader="dot"/>
            </w:tabs>
            <w:rPr/>
          </w:pPr>
          <w:hyperlink w:anchor="__RefHeading___Toc8054526_1051229030">
            <w:r>
              <w:rPr>
                <w:webHidden/>
                <w:rStyle w:val="IndexLink"/>
                <w:rtl w:val="true"/>
              </w:rPr>
              <w:t xml:space="preserve">ل </w:t>
            </w:r>
            <w:r>
              <w:rPr>
                <w:rStyle w:val="IndexLink"/>
                <w:rtl w:val="true"/>
              </w:rPr>
              <w:t xml:space="preserve">- </w:t>
            </w:r>
            <w:r>
              <w:rPr>
                <w:rStyle w:val="IndexLink"/>
                <w:rtl w:val="true"/>
              </w:rPr>
              <w:t>حق الخليط</w:t>
            </w:r>
            <w:r>
              <w:rPr>
                <w:rStyle w:val="IndexLink"/>
                <w:rtl w:val="true"/>
              </w:rPr>
              <w:t>:</w:t>
              <w:tab/>
            </w:r>
            <w:r>
              <w:rPr>
                <w:rStyle w:val="IndexLink"/>
              </w:rPr>
              <w:t>44</w:t>
            </w:r>
          </w:hyperlink>
        </w:p>
        <w:p>
          <w:pPr>
            <w:pStyle w:val="Contents3"/>
            <w:tabs>
              <w:tab w:val="clear" w:pos="8459"/>
              <w:tab w:val="right" w:pos="9026" w:leader="dot"/>
            </w:tabs>
            <w:rPr/>
          </w:pPr>
          <w:hyperlink w:anchor="__RefHeading___Toc8054528_1051229030">
            <w:r>
              <w:rPr>
                <w:webHidden/>
                <w:rStyle w:val="IndexLink"/>
              </w:rPr>
              <w:t>8</w:t>
            </w:r>
            <w:r>
              <w:rPr>
                <w:rStyle w:val="IndexLink"/>
                <w:rtl w:val="true"/>
              </w:rPr>
              <w:t xml:space="preserve">- </w:t>
            </w:r>
            <w:r>
              <w:rPr>
                <w:rStyle w:val="IndexLink"/>
                <w:rtl w:val="true"/>
              </w:rPr>
              <w:t>حق الخصم</w:t>
            </w:r>
            <w:r>
              <w:rPr>
                <w:rStyle w:val="IndexLink"/>
                <w:rtl w:val="true"/>
              </w:rPr>
              <w:tab/>
            </w:r>
            <w:r>
              <w:rPr>
                <w:rStyle w:val="IndexLink"/>
              </w:rPr>
              <w:t>44</w:t>
            </w:r>
          </w:hyperlink>
        </w:p>
        <w:p>
          <w:pPr>
            <w:pStyle w:val="Contents4"/>
            <w:tabs>
              <w:tab w:val="clear" w:pos="8176"/>
              <w:tab w:val="right" w:pos="9026" w:leader="dot"/>
            </w:tabs>
            <w:rPr/>
          </w:pPr>
          <w:hyperlink w:anchor="__RefHeading___Toc8054530_1051229030">
            <w:r>
              <w:rPr>
                <w:webHidden/>
                <w:rStyle w:val="IndexLink"/>
                <w:rtl w:val="true"/>
              </w:rPr>
              <w:t>أ</w:t>
            </w:r>
            <w:r>
              <w:rPr>
                <w:rStyle w:val="IndexLink"/>
                <w:rtl w:val="true"/>
              </w:rPr>
              <w:t xml:space="preserve">- </w:t>
            </w:r>
            <w:r>
              <w:rPr>
                <w:rStyle w:val="IndexLink"/>
                <w:rtl w:val="true"/>
              </w:rPr>
              <w:t>المدعي</w:t>
            </w:r>
            <w:r>
              <w:rPr>
                <w:rStyle w:val="IndexLink"/>
                <w:rtl w:val="true"/>
              </w:rPr>
              <w:t>:</w:t>
              <w:tab/>
            </w:r>
            <w:r>
              <w:rPr>
                <w:rStyle w:val="IndexLink"/>
              </w:rPr>
              <w:t>44</w:t>
            </w:r>
          </w:hyperlink>
        </w:p>
        <w:p>
          <w:pPr>
            <w:pStyle w:val="Contents4"/>
            <w:tabs>
              <w:tab w:val="clear" w:pos="8176"/>
              <w:tab w:val="right" w:pos="9026" w:leader="dot"/>
            </w:tabs>
            <w:rPr/>
          </w:pPr>
          <w:hyperlink w:anchor="__RefHeading___Toc8054532_1051229030">
            <w:r>
              <w:rPr>
                <w:webHidden/>
                <w:rStyle w:val="IndexLink"/>
                <w:rtl w:val="true"/>
              </w:rPr>
              <w:t xml:space="preserve">ب </w:t>
            </w:r>
            <w:r>
              <w:rPr>
                <w:rStyle w:val="IndexLink"/>
                <w:rtl w:val="true"/>
              </w:rPr>
              <w:t xml:space="preserve">- </w:t>
            </w:r>
            <w:r>
              <w:rPr>
                <w:rStyle w:val="IndexLink"/>
                <w:rtl w:val="true"/>
              </w:rPr>
              <w:t>المدعى عليه</w:t>
            </w:r>
            <w:r>
              <w:rPr>
                <w:rStyle w:val="IndexLink"/>
                <w:rtl w:val="true"/>
              </w:rPr>
              <w:t>:</w:t>
              <w:tab/>
            </w:r>
            <w:r>
              <w:rPr>
                <w:rStyle w:val="IndexLink"/>
              </w:rPr>
              <w:t>45</w:t>
            </w:r>
          </w:hyperlink>
        </w:p>
        <w:p>
          <w:pPr>
            <w:pStyle w:val="Contents3"/>
            <w:tabs>
              <w:tab w:val="clear" w:pos="8459"/>
              <w:tab w:val="right" w:pos="9026" w:leader="dot"/>
            </w:tabs>
            <w:rPr/>
          </w:pPr>
          <w:hyperlink w:anchor="__RefHeading___Toc8054534_1051229030">
            <w:r>
              <w:rPr>
                <w:webHidden/>
                <w:rStyle w:val="IndexLink"/>
              </w:rPr>
              <w:t>9</w:t>
            </w:r>
            <w:r>
              <w:rPr>
                <w:rStyle w:val="IndexLink"/>
                <w:rtl w:val="true"/>
              </w:rPr>
              <w:t xml:space="preserve"> - </w:t>
            </w:r>
            <w:r>
              <w:rPr>
                <w:rStyle w:val="IndexLink"/>
                <w:rtl w:val="true"/>
              </w:rPr>
              <w:t>حق المشاورة والنصيحة</w:t>
            </w:r>
            <w:r>
              <w:rPr>
                <w:rStyle w:val="IndexLink"/>
                <w:rtl w:val="true"/>
              </w:rPr>
              <w:tab/>
            </w:r>
            <w:r>
              <w:rPr>
                <w:rStyle w:val="IndexLink"/>
              </w:rPr>
              <w:t>46</w:t>
            </w:r>
          </w:hyperlink>
        </w:p>
        <w:p>
          <w:pPr>
            <w:pStyle w:val="Contents4"/>
            <w:tabs>
              <w:tab w:val="clear" w:pos="8176"/>
              <w:tab w:val="right" w:pos="9026" w:leader="dot"/>
            </w:tabs>
            <w:rPr/>
          </w:pPr>
          <w:hyperlink w:anchor="__RefHeading___Toc8054536_1051229030">
            <w:r>
              <w:rPr>
                <w:webHidden/>
                <w:rStyle w:val="IndexLink"/>
                <w:rtl w:val="true"/>
              </w:rPr>
              <w:t>أ</w:t>
            </w:r>
            <w:r>
              <w:rPr>
                <w:rStyle w:val="IndexLink"/>
                <w:rtl w:val="true"/>
              </w:rPr>
              <w:t xml:space="preserve">- </w:t>
            </w:r>
            <w:r>
              <w:rPr>
                <w:rStyle w:val="IndexLink"/>
                <w:rtl w:val="true"/>
              </w:rPr>
              <w:t xml:space="preserve">حق المستشير </w:t>
            </w:r>
            <w:r>
              <w:rPr>
                <w:rStyle w:val="IndexLink"/>
                <w:rtl w:val="true"/>
              </w:rPr>
              <w:t>:</w:t>
              <w:tab/>
            </w:r>
            <w:r>
              <w:rPr>
                <w:rStyle w:val="IndexLink"/>
              </w:rPr>
              <w:t>46</w:t>
            </w:r>
          </w:hyperlink>
        </w:p>
        <w:p>
          <w:pPr>
            <w:pStyle w:val="Contents4"/>
            <w:tabs>
              <w:tab w:val="clear" w:pos="8176"/>
              <w:tab w:val="right" w:pos="9026" w:leader="dot"/>
            </w:tabs>
            <w:rPr/>
          </w:pPr>
          <w:hyperlink w:anchor="__RefHeading___Toc8054538_1051229030">
            <w:r>
              <w:rPr>
                <w:webHidden/>
                <w:rStyle w:val="IndexLink"/>
                <w:rtl w:val="true"/>
              </w:rPr>
              <w:t xml:space="preserve">ب </w:t>
            </w:r>
            <w:r>
              <w:rPr>
                <w:rStyle w:val="IndexLink"/>
                <w:rtl w:val="true"/>
              </w:rPr>
              <w:t xml:space="preserve">- </w:t>
            </w:r>
            <w:r>
              <w:rPr>
                <w:rStyle w:val="IndexLink"/>
                <w:rtl w:val="true"/>
              </w:rPr>
              <w:t xml:space="preserve">حق المشير </w:t>
            </w:r>
            <w:r>
              <w:rPr>
                <w:rStyle w:val="IndexLink"/>
                <w:rtl w:val="true"/>
              </w:rPr>
              <w:t>:</w:t>
              <w:tab/>
            </w:r>
            <w:r>
              <w:rPr>
                <w:rStyle w:val="IndexLink"/>
              </w:rPr>
              <w:t>47</w:t>
            </w:r>
          </w:hyperlink>
        </w:p>
        <w:p>
          <w:pPr>
            <w:pStyle w:val="Contents4"/>
            <w:tabs>
              <w:tab w:val="clear" w:pos="8176"/>
              <w:tab w:val="right" w:pos="9026" w:leader="dot"/>
            </w:tabs>
            <w:rPr/>
          </w:pPr>
          <w:hyperlink w:anchor="__RefHeading___Toc8054540_1051229030">
            <w:r>
              <w:rPr>
                <w:webHidden/>
                <w:rStyle w:val="IndexLink"/>
                <w:rtl w:val="true"/>
              </w:rPr>
              <w:t xml:space="preserve">ج </w:t>
            </w:r>
            <w:r>
              <w:rPr>
                <w:rStyle w:val="IndexLink"/>
                <w:rtl w:val="true"/>
              </w:rPr>
              <w:t xml:space="preserve">- </w:t>
            </w:r>
            <w:r>
              <w:rPr>
                <w:rStyle w:val="IndexLink"/>
                <w:rtl w:val="true"/>
              </w:rPr>
              <w:t>حق المستنصح</w:t>
            </w:r>
            <w:r>
              <w:rPr>
                <w:rStyle w:val="IndexLink"/>
                <w:rtl w:val="true"/>
              </w:rPr>
              <w:t>:</w:t>
              <w:tab/>
            </w:r>
            <w:r>
              <w:rPr>
                <w:rStyle w:val="IndexLink"/>
              </w:rPr>
              <w:t>48</w:t>
            </w:r>
          </w:hyperlink>
        </w:p>
        <w:p>
          <w:pPr>
            <w:pStyle w:val="Contents4"/>
            <w:tabs>
              <w:tab w:val="clear" w:pos="8176"/>
              <w:tab w:val="right" w:pos="9026" w:leader="dot"/>
            </w:tabs>
            <w:rPr/>
          </w:pPr>
          <w:hyperlink w:anchor="__RefHeading___Toc8054542_1051229030">
            <w:r>
              <w:rPr>
                <w:webHidden/>
                <w:rStyle w:val="IndexLink"/>
                <w:rtl w:val="true"/>
              </w:rPr>
              <w:t xml:space="preserve">د </w:t>
            </w:r>
            <w:r>
              <w:rPr>
                <w:rStyle w:val="IndexLink"/>
                <w:rtl w:val="true"/>
              </w:rPr>
              <w:t xml:space="preserve">- </w:t>
            </w:r>
            <w:r>
              <w:rPr>
                <w:rStyle w:val="IndexLink"/>
                <w:rtl w:val="true"/>
              </w:rPr>
              <w:t>حق الناصح</w:t>
            </w:r>
            <w:r>
              <w:rPr>
                <w:rStyle w:val="IndexLink"/>
                <w:rtl w:val="true"/>
              </w:rPr>
              <w:t>:</w:t>
              <w:tab/>
            </w:r>
            <w:r>
              <w:rPr>
                <w:rStyle w:val="IndexLink"/>
              </w:rPr>
              <w:t>49</w:t>
            </w:r>
          </w:hyperlink>
        </w:p>
        <w:p>
          <w:pPr>
            <w:pStyle w:val="Contents3"/>
            <w:tabs>
              <w:tab w:val="clear" w:pos="8459"/>
              <w:tab w:val="right" w:pos="9026" w:leader="dot"/>
            </w:tabs>
            <w:rPr/>
          </w:pPr>
          <w:hyperlink w:anchor="__RefHeading___Toc8054544_1051229030">
            <w:r>
              <w:rPr>
                <w:webHidden/>
                <w:rStyle w:val="IndexLink"/>
              </w:rPr>
              <w:t>10</w:t>
            </w:r>
            <w:r>
              <w:rPr>
                <w:rStyle w:val="IndexLink"/>
                <w:rtl w:val="true"/>
              </w:rPr>
              <w:t xml:space="preserve"> - </w:t>
            </w:r>
            <w:r>
              <w:rPr>
                <w:rStyle w:val="IndexLink"/>
                <w:rtl w:val="true"/>
              </w:rPr>
              <w:t>حق السن</w:t>
            </w:r>
            <w:r>
              <w:rPr>
                <w:rStyle w:val="IndexLink"/>
                <w:rtl w:val="true"/>
              </w:rPr>
              <w:tab/>
            </w:r>
            <w:r>
              <w:rPr>
                <w:rStyle w:val="IndexLink"/>
              </w:rPr>
              <w:t>50</w:t>
            </w:r>
          </w:hyperlink>
        </w:p>
        <w:p>
          <w:pPr>
            <w:pStyle w:val="Contents4"/>
            <w:tabs>
              <w:tab w:val="clear" w:pos="8176"/>
              <w:tab w:val="right" w:pos="9026" w:leader="dot"/>
            </w:tabs>
            <w:rPr/>
          </w:pPr>
          <w:hyperlink w:anchor="__RefHeading___Toc8054546_1051229030">
            <w:r>
              <w:rPr>
                <w:webHidden/>
                <w:rStyle w:val="IndexLink"/>
                <w:rtl w:val="true"/>
              </w:rPr>
              <w:t>أ</w:t>
            </w:r>
            <w:r>
              <w:rPr>
                <w:rStyle w:val="IndexLink"/>
                <w:rtl w:val="true"/>
              </w:rPr>
              <w:t xml:space="preserve">- </w:t>
            </w:r>
            <w:r>
              <w:rPr>
                <w:rStyle w:val="IndexLink"/>
                <w:rtl w:val="true"/>
              </w:rPr>
              <w:t xml:space="preserve">حق الكبير </w:t>
            </w:r>
            <w:r>
              <w:rPr>
                <w:rStyle w:val="IndexLink"/>
                <w:rtl w:val="true"/>
              </w:rPr>
              <w:t>:</w:t>
              <w:tab/>
            </w:r>
            <w:r>
              <w:rPr>
                <w:rStyle w:val="IndexLink"/>
              </w:rPr>
              <w:t>50</w:t>
            </w:r>
          </w:hyperlink>
        </w:p>
        <w:p>
          <w:pPr>
            <w:pStyle w:val="Contents4"/>
            <w:tabs>
              <w:tab w:val="clear" w:pos="8176"/>
              <w:tab w:val="right" w:pos="9026" w:leader="dot"/>
            </w:tabs>
            <w:rPr/>
          </w:pPr>
          <w:hyperlink w:anchor="__RefHeading___Toc8054548_1051229030">
            <w:r>
              <w:rPr>
                <w:webHidden/>
                <w:rStyle w:val="IndexLink"/>
                <w:rtl w:val="true"/>
              </w:rPr>
              <w:t xml:space="preserve">ب </w:t>
            </w:r>
            <w:r>
              <w:rPr>
                <w:rStyle w:val="IndexLink"/>
                <w:rtl w:val="true"/>
              </w:rPr>
              <w:t xml:space="preserve">- </w:t>
            </w:r>
            <w:r>
              <w:rPr>
                <w:rStyle w:val="IndexLink"/>
                <w:rtl w:val="true"/>
              </w:rPr>
              <w:t>حق الصغير</w:t>
            </w:r>
            <w:r>
              <w:rPr>
                <w:rStyle w:val="IndexLink"/>
                <w:rtl w:val="true"/>
              </w:rPr>
              <w:t>:</w:t>
              <w:tab/>
            </w:r>
            <w:r>
              <w:rPr>
                <w:rStyle w:val="IndexLink"/>
              </w:rPr>
              <w:t>50</w:t>
            </w:r>
          </w:hyperlink>
        </w:p>
        <w:p>
          <w:pPr>
            <w:pStyle w:val="Contents3"/>
            <w:tabs>
              <w:tab w:val="clear" w:pos="8459"/>
              <w:tab w:val="right" w:pos="9026" w:leader="dot"/>
            </w:tabs>
            <w:rPr/>
          </w:pPr>
          <w:hyperlink w:anchor="__RefHeading___Toc8054550_1051229030">
            <w:r>
              <w:rPr>
                <w:webHidden/>
                <w:rStyle w:val="IndexLink"/>
              </w:rPr>
              <w:t>11</w:t>
            </w:r>
            <w:r>
              <w:rPr>
                <w:rStyle w:val="IndexLink"/>
                <w:rtl w:val="true"/>
              </w:rPr>
              <w:t xml:space="preserve"> - </w:t>
            </w:r>
            <w:r>
              <w:rPr>
                <w:rStyle w:val="IndexLink"/>
                <w:rtl w:val="true"/>
              </w:rPr>
              <w:t>حق السائل والمسؤول</w:t>
            </w:r>
            <w:r>
              <w:rPr>
                <w:rStyle w:val="IndexLink"/>
                <w:rtl w:val="true"/>
              </w:rPr>
              <w:tab/>
            </w:r>
            <w:r>
              <w:rPr>
                <w:rStyle w:val="IndexLink"/>
              </w:rPr>
              <w:t>51</w:t>
            </w:r>
          </w:hyperlink>
        </w:p>
        <w:p>
          <w:pPr>
            <w:pStyle w:val="Contents4"/>
            <w:tabs>
              <w:tab w:val="clear" w:pos="8176"/>
              <w:tab w:val="right" w:pos="9026" w:leader="dot"/>
            </w:tabs>
            <w:rPr/>
          </w:pPr>
          <w:hyperlink w:anchor="__RefHeading___Toc8054552_1051229030">
            <w:r>
              <w:rPr>
                <w:webHidden/>
                <w:rStyle w:val="IndexLink"/>
                <w:rtl w:val="true"/>
              </w:rPr>
              <w:t xml:space="preserve">أ </w:t>
            </w:r>
            <w:r>
              <w:rPr>
                <w:rStyle w:val="IndexLink"/>
                <w:rtl w:val="true"/>
              </w:rPr>
              <w:t xml:space="preserve">- </w:t>
            </w:r>
            <w:r>
              <w:rPr>
                <w:rStyle w:val="IndexLink"/>
                <w:rtl w:val="true"/>
              </w:rPr>
              <w:t>حق السائل</w:t>
            </w:r>
            <w:r>
              <w:rPr>
                <w:rStyle w:val="IndexLink"/>
                <w:rtl w:val="true"/>
              </w:rPr>
              <w:t>:</w:t>
              <w:tab/>
            </w:r>
            <w:r>
              <w:rPr>
                <w:rStyle w:val="IndexLink"/>
              </w:rPr>
              <w:t>51</w:t>
            </w:r>
          </w:hyperlink>
        </w:p>
        <w:p>
          <w:pPr>
            <w:pStyle w:val="Contents4"/>
            <w:tabs>
              <w:tab w:val="clear" w:pos="8176"/>
              <w:tab w:val="right" w:pos="9026" w:leader="dot"/>
            </w:tabs>
            <w:rPr/>
          </w:pPr>
          <w:hyperlink w:anchor="__RefHeading___Toc8054554_1051229030">
            <w:r>
              <w:rPr>
                <w:webHidden/>
                <w:rStyle w:val="IndexLink"/>
                <w:rtl w:val="true"/>
              </w:rPr>
              <w:t xml:space="preserve">ب </w:t>
            </w:r>
            <w:r>
              <w:rPr>
                <w:rStyle w:val="IndexLink"/>
                <w:rtl w:val="true"/>
              </w:rPr>
              <w:t xml:space="preserve">- </w:t>
            </w:r>
            <w:r>
              <w:rPr>
                <w:rStyle w:val="IndexLink"/>
                <w:rtl w:val="true"/>
              </w:rPr>
              <w:t>حق المسؤول</w:t>
            </w:r>
            <w:r>
              <w:rPr>
                <w:rStyle w:val="IndexLink"/>
                <w:rtl w:val="true"/>
              </w:rPr>
              <w:t>:</w:t>
              <w:tab/>
            </w:r>
            <w:r>
              <w:rPr>
                <w:rStyle w:val="IndexLink"/>
              </w:rPr>
              <w:t>52</w:t>
            </w:r>
          </w:hyperlink>
        </w:p>
        <w:p>
          <w:pPr>
            <w:pStyle w:val="Contents4"/>
            <w:tabs>
              <w:tab w:val="clear" w:pos="8176"/>
              <w:tab w:val="right" w:pos="9026" w:leader="dot"/>
            </w:tabs>
            <w:rPr/>
          </w:pPr>
          <w:hyperlink w:anchor="__RefHeading___Toc8054556_1051229030">
            <w:r>
              <w:rPr>
                <w:webHidden/>
                <w:rStyle w:val="IndexLink"/>
                <w:rtl w:val="true"/>
              </w:rPr>
              <w:t xml:space="preserve">ج </w:t>
            </w:r>
            <w:r>
              <w:rPr>
                <w:rStyle w:val="IndexLink"/>
                <w:rtl w:val="true"/>
              </w:rPr>
              <w:t xml:space="preserve">- </w:t>
            </w:r>
            <w:r>
              <w:rPr>
                <w:rStyle w:val="IndexLink"/>
                <w:rtl w:val="true"/>
              </w:rPr>
              <w:t>حق من سرَّك</w:t>
            </w:r>
            <w:r>
              <w:rPr>
                <w:rStyle w:val="IndexLink"/>
                <w:rtl w:val="true"/>
              </w:rPr>
              <w:t>:</w:t>
              <w:tab/>
            </w:r>
            <w:r>
              <w:rPr>
                <w:rStyle w:val="IndexLink"/>
              </w:rPr>
              <w:t>52</w:t>
            </w:r>
          </w:hyperlink>
        </w:p>
        <w:p>
          <w:pPr>
            <w:pStyle w:val="Contents4"/>
            <w:tabs>
              <w:tab w:val="clear" w:pos="8176"/>
              <w:tab w:val="right" w:pos="9026" w:leader="dot"/>
            </w:tabs>
            <w:rPr/>
          </w:pPr>
          <w:hyperlink w:anchor="__RefHeading___Toc8054558_1051229030">
            <w:r>
              <w:rPr>
                <w:webHidden/>
                <w:rStyle w:val="IndexLink"/>
                <w:rtl w:val="true"/>
              </w:rPr>
              <w:t xml:space="preserve">د </w:t>
            </w:r>
            <w:r>
              <w:rPr>
                <w:rStyle w:val="IndexLink"/>
                <w:rtl w:val="true"/>
              </w:rPr>
              <w:t xml:space="preserve">- </w:t>
            </w:r>
            <w:r>
              <w:rPr>
                <w:rStyle w:val="IndexLink"/>
                <w:rtl w:val="true"/>
              </w:rPr>
              <w:t>حق القضاء</w:t>
            </w:r>
            <w:r>
              <w:rPr>
                <w:rStyle w:val="IndexLink"/>
                <w:rtl w:val="true"/>
              </w:rPr>
              <w:t>:</w:t>
              <w:tab/>
            </w:r>
            <w:r>
              <w:rPr>
                <w:rStyle w:val="IndexLink"/>
              </w:rPr>
              <w:t>53</w:t>
            </w:r>
          </w:hyperlink>
        </w:p>
        <w:p>
          <w:pPr>
            <w:pStyle w:val="Contents3"/>
            <w:tabs>
              <w:tab w:val="clear" w:pos="8459"/>
              <w:tab w:val="right" w:pos="9026" w:leader="dot"/>
            </w:tabs>
            <w:rPr/>
          </w:pPr>
          <w:hyperlink w:anchor="__RefHeading___Toc8054560_1051229030">
            <w:r>
              <w:rPr>
                <w:webHidden/>
                <w:rStyle w:val="IndexLink"/>
              </w:rPr>
              <w:t>12</w:t>
            </w:r>
            <w:r>
              <w:rPr>
                <w:rStyle w:val="IndexLink"/>
                <w:rtl w:val="true"/>
              </w:rPr>
              <w:t xml:space="preserve"> - </w:t>
            </w:r>
            <w:r>
              <w:rPr>
                <w:rStyle w:val="IndexLink"/>
                <w:rtl w:val="true"/>
              </w:rPr>
              <w:t>حق بقية الناس</w:t>
            </w:r>
            <w:r>
              <w:rPr>
                <w:rStyle w:val="IndexLink"/>
                <w:rtl w:val="true"/>
              </w:rPr>
              <w:tab/>
            </w:r>
            <w:r>
              <w:rPr>
                <w:rStyle w:val="IndexLink"/>
              </w:rPr>
              <w:t>54</w:t>
            </w:r>
          </w:hyperlink>
        </w:p>
        <w:p>
          <w:pPr>
            <w:pStyle w:val="Contents4"/>
            <w:tabs>
              <w:tab w:val="clear" w:pos="8176"/>
              <w:tab w:val="right" w:pos="9026" w:leader="dot"/>
            </w:tabs>
            <w:rPr/>
          </w:pPr>
          <w:hyperlink w:anchor="__RefHeading___Toc8054562_1051229030">
            <w:r>
              <w:rPr>
                <w:webHidden/>
                <w:rStyle w:val="IndexLink"/>
                <w:rtl w:val="true"/>
              </w:rPr>
              <w:t xml:space="preserve">أ </w:t>
            </w:r>
            <w:r>
              <w:rPr>
                <w:rStyle w:val="IndexLink"/>
                <w:rtl w:val="true"/>
              </w:rPr>
              <w:t xml:space="preserve">- </w:t>
            </w:r>
            <w:r>
              <w:rPr>
                <w:rStyle w:val="IndexLink"/>
                <w:rtl w:val="true"/>
              </w:rPr>
              <w:t>حق أهل الملة</w:t>
            </w:r>
            <w:r>
              <w:rPr>
                <w:rStyle w:val="IndexLink"/>
                <w:rtl w:val="true"/>
              </w:rPr>
              <w:t>:</w:t>
              <w:tab/>
            </w:r>
            <w:r>
              <w:rPr>
                <w:rStyle w:val="IndexLink"/>
              </w:rPr>
              <w:t>54</w:t>
            </w:r>
          </w:hyperlink>
        </w:p>
        <w:p>
          <w:pPr>
            <w:pStyle w:val="Contents4"/>
            <w:tabs>
              <w:tab w:val="clear" w:pos="8176"/>
              <w:tab w:val="right" w:pos="9026" w:leader="dot"/>
            </w:tabs>
            <w:rPr/>
          </w:pPr>
          <w:hyperlink w:anchor="__RefHeading___Toc8054564_1051229030">
            <w:r>
              <w:rPr>
                <w:webHidden/>
                <w:rStyle w:val="IndexLink"/>
                <w:rtl w:val="true"/>
              </w:rPr>
              <w:t xml:space="preserve">ب </w:t>
            </w:r>
            <w:r>
              <w:rPr>
                <w:rStyle w:val="IndexLink"/>
                <w:rtl w:val="true"/>
              </w:rPr>
              <w:t xml:space="preserve">- </w:t>
            </w:r>
            <w:r>
              <w:rPr>
                <w:rStyle w:val="IndexLink"/>
                <w:rtl w:val="true"/>
              </w:rPr>
              <w:t>حق أهل الذمة</w:t>
            </w:r>
            <w:r>
              <w:rPr>
                <w:rStyle w:val="IndexLink"/>
                <w:rtl w:val="true"/>
              </w:rPr>
              <w:t>:</w:t>
              <w:tab/>
            </w:r>
            <w:r>
              <w:rPr>
                <w:rStyle w:val="IndexLink"/>
              </w:rPr>
              <w:t>55</w:t>
            </w:r>
          </w:hyperlink>
        </w:p>
        <w:p>
          <w:pPr>
            <w:pStyle w:val="Contents2"/>
            <w:tabs>
              <w:tab w:val="clear" w:pos="8743"/>
              <w:tab w:val="right" w:pos="9026" w:leader="dot"/>
            </w:tabs>
            <w:rPr/>
          </w:pPr>
          <w:hyperlink w:anchor="__RefHeading___Toc8054566_1051229030">
            <w:r>
              <w:rPr>
                <w:webHidden/>
                <w:rStyle w:val="IndexLink"/>
                <w:rtl w:val="true"/>
              </w:rPr>
              <w:t>الخاتمة</w:t>
            </w:r>
            <w:r>
              <w:rPr>
                <w:rStyle w:val="IndexLink"/>
                <w:rtl w:val="true"/>
              </w:rPr>
              <w:tab/>
            </w:r>
            <w:r>
              <w:rPr>
                <w:rStyle w:val="IndexLink"/>
              </w:rPr>
              <w:t>56</w:t>
            </w:r>
          </w:hyperlink>
        </w:p>
        <w:p>
          <w:pPr>
            <w:pStyle w:val="Contents2"/>
            <w:tabs>
              <w:tab w:val="clear" w:pos="8743"/>
              <w:tab w:val="right" w:pos="9026" w:leader="dot"/>
            </w:tabs>
            <w:rPr/>
          </w:pPr>
          <w:hyperlink w:anchor="__RefHeading___Toc8054568_1051229030">
            <w:r>
              <w:rPr>
                <w:webHidden/>
                <w:rStyle w:val="IndexLink"/>
                <w:rtl w:val="true"/>
              </w:rPr>
              <w:t>الفهرس</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19_76692"/>
      <w:bookmarkStart w:id="1" w:name="pg8119_76692"/>
      <w:bookmarkEnd w:id="1"/>
    </w:p>
    <w:p>
      <w:pPr>
        <w:pStyle w:val="Heading2"/>
        <w:numPr>
          <w:ilvl w:val="1"/>
          <w:numId w:val="1"/>
        </w:numPr>
        <w:rPr/>
      </w:pPr>
      <w:bookmarkStart w:id="2" w:name="pg8119_76692"/>
      <w:bookmarkStart w:id="3" w:name="__RefHeading___Toc8054432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الرابع،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Ali ibn Hosayn‪, Imam IV</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زین‌العابدین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الثقافة والعلاقات الاسلامية مديرية الترجمة والنشر،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098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بمناسبه‌الاجتماع‌الثانی للهیئه‌العامه للمجمع‌العالمي لاهل‌البیت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اخلاقي</w:t>
      </w:r>
    </w:p>
    <w:p>
      <w:pPr>
        <w:pStyle w:val="BookText"/>
        <w:rPr/>
      </w:pPr>
      <w:r>
        <w:rPr>
          <w:rFonts w:eastAsia="Times New Roman" w:cs="Times New Roman" w:ascii="Times New Roman" w:hAnsi="Times New Roman"/>
          <w:color w:val="111111"/>
          <w:sz w:val="28"/>
          <w:szCs w:val="28"/>
          <w:lang w:val="en-US" w:bidi="en-US"/>
        </w:rPr>
        <w:t>Hadiths - Ethics</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الثقافة الإسلامية والاتصال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الترجمة والنشر</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Culture and Relations Organization‪. Translation and publication department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Ahl al-Bayt World Assembly</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297/218</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20745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ركورد كامل</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الثقافة والعلاقات الاسلامية مديرية الترجمة والنشر</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الجمهورية الاسلامية في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14155/6187</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eastAsia="Times New Roman" w:cs="Times New Roman" w:ascii="Times New Roman" w:hAnsi="Times New Roman"/>
          <w:color w:val="111111"/>
          <w:sz w:val="28"/>
          <w:szCs w:val="28"/>
          <w:lang w:val="en-US" w:bidi="en-US"/>
        </w:rPr>
        <w:t>ISBN 964-472-098-9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54434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19_76700"/>
      <w:bookmarkStart w:id="8" w:name="pg8119_76700"/>
      <w:bookmarkEnd w:id="8"/>
    </w:p>
    <w:p>
      <w:pPr>
        <w:pStyle w:val="Heading2"/>
        <w:numPr>
          <w:ilvl w:val="1"/>
          <w:numId w:val="1"/>
        </w:numPr>
        <w:rPr/>
      </w:pPr>
      <w:bookmarkStart w:id="9" w:name="pg8119_76700"/>
      <w:bookmarkStart w:id="10" w:name="__RefHeading___Toc8054436_1051229030"/>
      <w:bookmarkStart w:id="11" w:name="_Toc3"/>
      <w:bookmarkEnd w:id="9"/>
      <w:bookmarkEnd w:id="10"/>
      <w:r>
        <w:rPr>
          <w:rtl w:val="true"/>
        </w:rPr>
        <w:t>كلمة الناشر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وكفىٰ، والصلاة والسلام علىٰ محمد المصطفىٰ وعلىٰ آله الأبرار وأصحابه الأخيار ومن تابعهم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الحقوق والحرية شاطئان لنهر الحياة السعيدة، ترسو عندهما قوارب العلاقات العامة، وزوارق المفاهيم الحضارية الراقية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القول، واستناداً إلىٰ حصيلة تجارب آلاف السنين، أن لا حقوق بلا حرية، ولا حرية بلا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لأي نهر جار أن يكون له شاطئ واحد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والحقوق المعلنة التي يتحدث عنها الناس إبتداءً من </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Magna charta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الوثيقة التي أقرها الملك جون تحت إكراه النبلاء الانجليز عام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م، والتي اعتبرت فيما بعد ضماناً أساسياً للحقوق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وانتهاءً بما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الاعلان العالمي لحقوق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إن هي إلا شعارات أقرب ما تكون إلى التغرير والتضليل على الصعيدين النظري والتطبيقي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تشهده الساحة العالمية اليوم من ارهاب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وانتهاكات صارخة لأبسط الحقوق الانسانية تمارس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أدعياء الدفاع عن حقوق الانسان وأصحاب الشعارات البراقة الاخرى التي تستخدمها دول الاستكبار العالمي، وما نراه من نتائج لتلك السياسات الخبيثة في كل من البوسنة والهرسك، وفلسطين وجنوب لبنان والجزائر لهي مصاديق جلية لما نقول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شاعت لدى الناس عقيدة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الحقوق لا تؤخذ الا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فرط بشاعة الاساليب </w:t>
      </w:r>
    </w:p>
    <w:p>
      <w:pPr>
        <w:pStyle w:val="BookText"/>
        <w:rPr/>
      </w:pPr>
      <w:r>
        <w:rPr>
          <w:rFonts w:ascii="Amiri" w:hAnsi="Amiri" w:eastAsia="Amiri" w:cs="Amiri"/>
          <w:color w:val="111111"/>
          <w:sz w:val="28"/>
          <w:sz w:val="28"/>
          <w:szCs w:val="28"/>
          <w:rtl w:val="true"/>
          <w:lang w:bidi="ar-SA"/>
        </w:rPr>
        <w:t>اللاإنسانية ووسائل القهر والتسلط التي يمارسها الحكام، في ظل الدكتاتوريات الفردية او الحزبية، والتي ما أثمرت سوى أن يقبع آلاف المسلمين في السجون والمعتقلات وأن لا ينام حاكم الّا علىٰ فراش الخوف من الاغتيال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تدبير الانقلاب المضاد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لضياع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 النبوية المطهرة وسيرة أهل البيت المعصومين وأصحابه المتقين؛ شواهد عملية وتطبيقات حسيَّة للسمو التشريعي والتنفيذي الذي بلغته رسالة الاسلام العظيم، لا سيما في مجال تقرير الحقوق من أجل أن يعيش المجتمع في ظل عدالة حقيقية وسلام واقعي وسعادة شاملة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اننا اذ نهدي للقراء الاعزاء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لسبط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زين العابدين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كوثيقة حقوقية فذة، لم يدانها سابق، ولم يضارعها لاحق؛ تثبت السبق التشريعي العادل الذي حققه الاسلام لنهيبُ بشباب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يحطموا عُقَد الشعور بالتخلف والنقص التي أشاعها المعتدون الأجانب في مناهجنا التربوية والتعليمية، وأن ينطلقوا لدراسة القرآن الكريم والسنة الشريفة من أجل حمل الدعوة الاسلامية، التي هي وحدها مناط الخلاص الأبدي، ووسيلة السلام العالمي، والاستقرار الانساني، وسعادة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يقرأوا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الحقوقية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دراسة وتدبر ليعرفوا عظمة الاسلام</w:t>
      </w:r>
      <w:r>
        <w:rPr>
          <w:rFonts w:eastAsia="IRNazanin" w:cs="IRNazanin"/>
          <w:color w:val="111111"/>
          <w:sz w:val="28"/>
          <w:szCs w:val="28"/>
          <w:rtl w:val="true"/>
          <w:lang w:bidi="fa-IR"/>
        </w:rPr>
        <w:t xml:space="preserve">. </w:t>
      </w:r>
      <w:bookmarkStart w:id="12" w:name="pg8119_76706"/>
    </w:p>
    <w:p>
      <w:pPr>
        <w:pStyle w:val="Heading2"/>
        <w:numPr>
          <w:ilvl w:val="1"/>
          <w:numId w:val="1"/>
        </w:numPr>
        <w:rPr/>
      </w:pPr>
      <w:bookmarkStart w:id="13" w:name="__RefHeading___Toc8054438_1051229030"/>
      <w:bookmarkStart w:id="14" w:name="_Toc4"/>
      <w:bookmarkEnd w:id="12"/>
      <w:bookmarkEnd w:id="13"/>
      <w:r>
        <w:rPr>
          <w:rtl w:val="true"/>
        </w:rPr>
        <w:t>مجمل الحقوق</w:t>
      </w:r>
      <w:bookmarkEnd w:id="14"/>
    </w:p>
    <w:p>
      <w:pPr>
        <w:pStyle w:val="Heading3"/>
        <w:numPr>
          <w:ilvl w:val="2"/>
          <w:numId w:val="1"/>
        </w:numPr>
        <w:rPr/>
      </w:pPr>
      <w:bookmarkStart w:id="15" w:name="__RefHeading___Toc8054440_1051229030"/>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قال الامام زین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عليك حقوقا</w:t>
      </w:r>
      <w:r>
        <w:rPr>
          <w:rStyle w:val="FootnoteAnchor"/>
          <w:rtl w:val="true"/>
        </w:rPr>
        <w:footnoteReference w:id="2"/>
      </w:r>
      <w:r>
        <w:rPr>
          <w:rFonts w:ascii="Amiri" w:hAnsi="Amiri" w:eastAsia="Amiri" w:cs="Amiri"/>
          <w:color w:val="111111"/>
          <w:sz w:val="28"/>
          <w:sz w:val="28"/>
          <w:szCs w:val="28"/>
          <w:rtl w:val="true"/>
          <w:lang w:bidi="ar-SA"/>
        </w:rPr>
        <w:t>محيطة بك في كل حركة تحركتها، أو سكنة سكنتها، أو منزلة نزلتها، أو جارحة قلبتها، أو آلة تصرفت بها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بعضها أكبر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حقوق الله عليك ما أوجبه لنفسه تبارك وتعالىٰ من حقه الذي هو أصل الحقوق ومنه تتفرع، ثم ما أوجبه عليك لنفسك من قرنك إلى قدمك على اختلاف جوارحك، فجعل لبصرك عليك حقاً، ولسمعك عليك حقاً، وللسانك عليك حقاً، وليدك عليك حقاً، ولرجلك عليك حقاً، ولبطنك عليك حقاً، </w:t>
      </w:r>
    </w:p>
    <w:p>
      <w:pPr>
        <w:pStyle w:val="BookText"/>
        <w:rPr/>
      </w:pPr>
      <w:r>
        <w:rPr>
          <w:rFonts w:ascii="Amiri" w:hAnsi="Amiri" w:eastAsia="Amiri" w:cs="Amiri"/>
          <w:color w:val="111111"/>
          <w:sz w:val="28"/>
          <w:sz w:val="28"/>
          <w:szCs w:val="28"/>
          <w:rtl w:val="true"/>
          <w:lang w:bidi="ar-SA"/>
        </w:rPr>
        <w:t>ولفرجك عليك حقاً، فهذه الجوارح السبع التي بها تكون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عز وجل لأفعالك عليك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لصلاتك عليك حقاً، ولصومك عليك حقاً، ولصدقتك عليك حقاً، ولهديك عليك حقاً، ولأفعالك عليك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تخرج الحقوق منك إلى غيرك من ذوي الحقوق الواجبة عليك، وأوجبها عليك حق أئمتك، ثم حقوق رعيتك، ثم حقوق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حقوق يتشعب منها حقوق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فحقوق أئمتك ثلاثة أوجبها عليك حق سائسك بالسلطان ثم سائسك بالعلم ثم حق سائسك بالملك، وكل سائس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 رعيتك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أوجبها عليك حق رعيتك بالسلطان، ثم حق رعيتك بالعلم، فان الجاهل رعية العالم، وحق رعيتك بالملك من الأزواج وما ملكت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وحقوق رحمك كثيرة متصلة بقدر اتصال الرحم في القرابة فأوجبُها عليك حق أمك، ثم حق أبيك، ثم حق ولدك ثم حق أخيك، ثم الأقرب فالأقرب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فالأولىٰ، ثم حق مولاك المنعم عليك، ثم حق مولاك الجارية نعمته عليك </w:t>
      </w:r>
      <w:r>
        <w:rPr>
          <w:rStyle w:val="FootnoteAnchor"/>
          <w:rtl w:val="true"/>
        </w:rPr>
        <w:footnoteReference w:id="3"/>
      </w:r>
      <w:r>
        <w:rPr>
          <w:rFonts w:ascii="Amiri" w:hAnsi="Amiri" w:eastAsia="Amiri" w:cs="Amiri"/>
          <w:color w:val="111111"/>
          <w:sz w:val="28"/>
          <w:sz w:val="28"/>
          <w:szCs w:val="28"/>
          <w:rtl w:val="true"/>
          <w:lang w:bidi="ar-SA"/>
        </w:rPr>
        <w:t xml:space="preserve">ثم حق ذي المعروف لديك، ثم حق مؤذنك بالصلاة، ثم حق إمامك في صلاتك، ثم حق جليسك، ثم حق جارك، ثم حق صاحبك، ثم حق شريكك ، ثم حق مالك، ثم حق غريمك الذي تطالبه ثم حق غريمك الذي يطالبك، ثم حق خليطك، ثم حق خصمك المدعي عليك، ثم حق خصمك الذي تدعي عليه، ثم حق مستشيرك، ثم حق المشير عليك، ثم حق مستنصحك ، ثم حق الناصح لك، ثم حق من هو أكبر منك، ثم حق من هو أصغر منك، ثم حق سائلك، ثم حق من سألته، ثم حق من جرىٰ لك على يديه مساءة بقول أو فعل، أو مسرة بقول أو فعل عن تعمد منه أو غير تعمد، ثم حق أهل ملتك عامة، ثم حق </w:t>
      </w:r>
      <w:bookmarkStart w:id="17" w:name="pg8119_76709"/>
    </w:p>
    <w:p>
      <w:pPr>
        <w:pStyle w:val="BookText"/>
        <w:rPr/>
      </w:pPr>
      <w:bookmarkEnd w:id="17"/>
      <w:r>
        <w:rPr>
          <w:rFonts w:ascii="Amiri" w:hAnsi="Amiri" w:eastAsia="Amiri" w:cs="Amiri"/>
          <w:color w:val="111111"/>
          <w:sz w:val="28"/>
          <w:sz w:val="28"/>
          <w:szCs w:val="28"/>
          <w:rtl w:val="true"/>
          <w:lang w:bidi="ar-SA"/>
        </w:rPr>
        <w:t>أهل الذمة، ثم الحقوق الجارية بقدر علل الأحوال وتصرف الأسباب، فطوبى لمن أعانه الله على قضاء ما أوجب عليه من حقوقه، ووفقه وسدَّده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054442_1051229030"/>
      <w:bookmarkStart w:id="19" w:name="_Toc6"/>
      <w:bookmarkEnd w:id="18"/>
      <w:r>
        <w:rPr/>
        <w:t>1</w:t>
      </w:r>
      <w:r>
        <w:rPr>
          <w:rtl w:val="true"/>
        </w:rPr>
        <w:t xml:space="preserve">- </w:t>
      </w:r>
      <w:r>
        <w:rPr>
          <w:rtl w:val="true"/>
        </w:rPr>
        <w:t>حق الله</w:t>
      </w:r>
      <w:bookmarkEnd w:id="19"/>
    </w:p>
    <w:p>
      <w:pPr>
        <w:pStyle w:val="BookText"/>
        <w:rPr/>
      </w:pPr>
      <w:r>
        <w:rPr>
          <w:rFonts w:ascii="Amiri" w:hAnsi="Amiri" w:eastAsia="Amiri" w:cs="Amiri"/>
          <w:color w:val="111111"/>
          <w:sz w:val="28"/>
          <w:sz w:val="28"/>
          <w:szCs w:val="28"/>
          <w:rtl w:val="true"/>
          <w:lang w:bidi="ar-SA"/>
        </w:rPr>
        <w:t>فأما حق الله الأكبر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تعبده ولا تشرك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فعلت ذلك باخلاص جعل لك علىٰ نفسه أن يكفيك أمر الدنيا والآخرة، ويحفظ لك ما تحب منهما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8054444_1051229030"/>
      <w:bookmarkStart w:id="21" w:name="_Toc7"/>
      <w:bookmarkEnd w:id="20"/>
      <w:r>
        <w:rPr/>
        <w:t>2</w:t>
      </w:r>
      <w:r>
        <w:rPr>
          <w:rtl w:val="true"/>
        </w:rPr>
        <w:t xml:space="preserve">- </w:t>
      </w:r>
      <w:r>
        <w:rPr>
          <w:rtl w:val="true"/>
        </w:rPr>
        <w:t>حق النفس</w:t>
      </w:r>
      <w:bookmarkEnd w:id="21"/>
    </w:p>
    <w:p>
      <w:pPr>
        <w:pStyle w:val="Heading4"/>
        <w:numPr>
          <w:ilvl w:val="3"/>
          <w:numId w:val="1"/>
        </w:numPr>
        <w:rPr/>
      </w:pPr>
      <w:bookmarkStart w:id="22" w:name="__RefHeading___Toc8054446_1051229030"/>
      <w:bookmarkStart w:id="23" w:name="_Toc8"/>
      <w:bookmarkEnd w:id="22"/>
      <w:r>
        <w:rPr>
          <w:rtl w:val="true"/>
        </w:rPr>
        <w:t>اشارة</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نفسك عليك فأن تستوفيها في طاعة الله</w:t>
      </w:r>
      <w:r>
        <w:rPr>
          <w:rStyle w:val="FootnoteAnchor"/>
          <w:rtl w:val="true"/>
        </w:rPr>
        <w:footnoteReference w:id="4"/>
      </w:r>
      <w:r>
        <w:rPr>
          <w:rFonts w:ascii="IRNazanin" w:hAnsi="IRNazanin" w:eastAsia="IRNazanin"/>
          <w:color w:val="111111"/>
          <w:sz w:val="28"/>
          <w:sz w:val="28"/>
          <w:szCs w:val="28"/>
          <w:rtl w:val="true"/>
          <w:lang w:bidi="fa-IR"/>
        </w:rPr>
        <w:t xml:space="preserve">، </w:t>
      </w:r>
      <w:bookmarkStart w:id="24" w:name="pg8119_76710"/>
    </w:p>
    <w:p>
      <w:pPr>
        <w:pStyle w:val="BookText"/>
        <w:rPr/>
      </w:pPr>
      <w:bookmarkEnd w:id="24"/>
      <w:r>
        <w:rPr>
          <w:rFonts w:ascii="Amiri" w:hAnsi="Amiri" w:eastAsia="Amiri" w:cs="Amiri"/>
          <w:color w:val="111111"/>
          <w:sz w:val="28"/>
          <w:sz w:val="28"/>
          <w:szCs w:val="28"/>
          <w:rtl w:val="true"/>
          <w:lang w:bidi="ar-SA"/>
        </w:rPr>
        <w:t>فتؤدي إلىٰ لسانك حقه، وإلىٰ سمعك حقه، وإلىٰ بصرك حقه، وإلىٰ يدك حقها، وإلىٰ رجلك حقها، وإلىٰ بطنك حقه، وإلىٰ فرجك حقه، وتستعين بالله علىٰ ذلك</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8054448_1051229030"/>
      <w:bookmarkStart w:id="26" w:name="_Toc9"/>
      <w:bookmarkEnd w:id="25"/>
      <w:r>
        <w:rPr>
          <w:rtl w:val="true"/>
        </w:rPr>
        <w:t>أ</w:t>
      </w:r>
      <w:r>
        <w:rPr>
          <w:rtl w:val="true"/>
        </w:rPr>
        <w:t>-</w:t>
      </w:r>
      <w:r>
        <w:rPr>
          <w:rtl w:val="true"/>
        </w:rPr>
        <w:t>حق اللسان</w:t>
      </w:r>
      <w:r>
        <w:rPr>
          <w:rtl w:val="true"/>
        </w:rPr>
        <w:t>:</w:t>
      </w:r>
      <w:bookmarkEnd w:id="26"/>
    </w:p>
    <w:p>
      <w:pPr>
        <w:pStyle w:val="BookText"/>
        <w:rPr/>
      </w:pPr>
      <w:r>
        <w:rPr>
          <w:rFonts w:ascii="Amiri" w:hAnsi="Amiri" w:eastAsia="Amiri" w:cs="Amiri"/>
          <w:color w:val="111111"/>
          <w:sz w:val="28"/>
          <w:sz w:val="28"/>
          <w:szCs w:val="28"/>
          <w:rtl w:val="true"/>
          <w:lang w:bidi="ar-SA"/>
        </w:rPr>
        <w:t>وأما حق اللسان فاكرامه عن الخنا</w:t>
      </w:r>
      <w:r>
        <w:rPr>
          <w:rStyle w:val="FootnoteAnchor"/>
          <w:rtl w:val="true"/>
        </w:rPr>
        <w:footnoteReference w:id="5"/>
      </w:r>
      <w:r>
        <w:rPr>
          <w:rFonts w:ascii="Amiri" w:hAnsi="Amiri" w:eastAsia="Amiri" w:cs="Amiri"/>
          <w:color w:val="111111"/>
          <w:sz w:val="28"/>
          <w:sz w:val="28"/>
          <w:szCs w:val="28"/>
          <w:rtl w:val="true"/>
          <w:lang w:bidi="ar-SA"/>
        </w:rPr>
        <w:t>، وتعويده علىٰ الخير، وحمله علىٰ الأدب، وإجمامه إلا لموضع الحاجة والمنفعة للدين والدنيا وإعفاؤه من الفضول الشنعة القليلة الفائدة التي لا يؤمن ضررها مع قلة عائدتها، ويعدُّ شاهد العقل والدليل عليه، وتزين العاقل بعقله حسن سيرته في لسانه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قوة إلّا بالله العلي العظيم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7" w:name="pg8119_76711"/>
    </w:p>
    <w:p>
      <w:pPr>
        <w:pStyle w:val="Heading4"/>
        <w:numPr>
          <w:ilvl w:val="3"/>
          <w:numId w:val="1"/>
        </w:numPr>
        <w:rPr/>
      </w:pPr>
      <w:bookmarkStart w:id="28" w:name="__RefHeading___Toc8054450_1051229030"/>
      <w:bookmarkStart w:id="29" w:name="_Toc10"/>
      <w:bookmarkEnd w:id="27"/>
      <w:bookmarkEnd w:id="28"/>
      <w:r>
        <w:rPr>
          <w:rtl w:val="true"/>
        </w:rPr>
        <w:t xml:space="preserve">ب </w:t>
      </w:r>
      <w:r>
        <w:rPr>
          <w:rtl w:val="true"/>
        </w:rPr>
        <w:t xml:space="preserve">- </w:t>
      </w:r>
      <w:r>
        <w:rPr>
          <w:rtl w:val="true"/>
        </w:rPr>
        <w:t>حق السمع</w:t>
      </w:r>
      <w:r>
        <w:rPr>
          <w:rtl w:val="true"/>
        </w:rPr>
        <w:t>:</w:t>
      </w:r>
      <w:bookmarkEnd w:id="29"/>
    </w:p>
    <w:p>
      <w:pPr>
        <w:pStyle w:val="BookText"/>
        <w:rPr/>
      </w:pPr>
      <w:r>
        <w:rPr>
          <w:rFonts w:ascii="Amiri" w:hAnsi="Amiri" w:eastAsia="Amiri" w:cs="Amiri"/>
          <w:color w:val="111111"/>
          <w:sz w:val="28"/>
          <w:sz w:val="28"/>
          <w:szCs w:val="28"/>
          <w:rtl w:val="true"/>
          <w:lang w:bidi="ar-SA"/>
        </w:rPr>
        <w:t>وأما حق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فتنزيهه عن أن تجعله طريقاً إلىٰ قلبك إلا لفوهة كريمة تحدث في قلبك خيراً أو تكسبك خلقاً كريماً، فانه باب الكلام إلىٰ القلب، يؤدي إليه ضروب المعاني علىٰ ما فيها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إلا بالله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8054452_1051229030"/>
      <w:bookmarkStart w:id="31" w:name="_Toc11"/>
      <w:bookmarkEnd w:id="30"/>
      <w:r>
        <w:rPr>
          <w:rtl w:val="true"/>
        </w:rPr>
        <w:t xml:space="preserve">ج </w:t>
      </w:r>
      <w:r>
        <w:rPr>
          <w:rtl w:val="true"/>
        </w:rPr>
        <w:t xml:space="preserve">- </w:t>
      </w:r>
      <w:r>
        <w:rPr>
          <w:rtl w:val="true"/>
        </w:rPr>
        <w:t xml:space="preserve">حق البصر </w:t>
      </w:r>
      <w:r>
        <w:rPr>
          <w:rtl w:val="true"/>
        </w:rPr>
        <w:t>:</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فغضه عما لا يحل لك، وترك ابتذاله إلا لموضع عبرة تستقبل بها بصراً أو تستفيد بها علماً، فإن البصر باب الاعتبار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2" w:name="pg8119_76712"/>
    </w:p>
    <w:p>
      <w:pPr>
        <w:pStyle w:val="Heading4"/>
        <w:numPr>
          <w:ilvl w:val="3"/>
          <w:numId w:val="1"/>
        </w:numPr>
        <w:rPr/>
      </w:pPr>
      <w:bookmarkStart w:id="33" w:name="__RefHeading___Toc8054454_1051229030"/>
      <w:bookmarkStart w:id="34" w:name="_Toc12"/>
      <w:bookmarkEnd w:id="32"/>
      <w:bookmarkEnd w:id="33"/>
      <w:r>
        <w:rPr>
          <w:rtl w:val="true"/>
        </w:rPr>
        <w:t xml:space="preserve">د </w:t>
      </w:r>
      <w:r>
        <w:rPr>
          <w:rtl w:val="true"/>
        </w:rPr>
        <w:t xml:space="preserve">- </w:t>
      </w:r>
      <w:r>
        <w:rPr>
          <w:rtl w:val="true"/>
        </w:rPr>
        <w:t>حق اليد</w:t>
      </w:r>
      <w:r>
        <w:rPr>
          <w:rtl w:val="true"/>
        </w:rPr>
        <w:t>:</w:t>
      </w:r>
      <w:bookmarkEnd w:id="34"/>
    </w:p>
    <w:p>
      <w:pPr>
        <w:pStyle w:val="BookText"/>
        <w:rPr/>
      </w:pPr>
      <w:r>
        <w:rPr>
          <w:rFonts w:ascii="Amiri" w:hAnsi="Amiri" w:eastAsia="Amiri" w:cs="Amiri"/>
          <w:color w:val="111111"/>
          <w:sz w:val="28"/>
          <w:sz w:val="28"/>
          <w:szCs w:val="28"/>
          <w:rtl w:val="true"/>
          <w:lang w:bidi="ar-SA"/>
        </w:rPr>
        <w:t>وأما حق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تبسطها إلىٰ ما لا يحل لك، فتنال بما تبسطها اليه من الله العقوبة في الآجل ومن الناس اللائمة فى العاجل ولا تقبضها عما افترض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توقرها بقبضها عن كثير مما لا يحل لها وبسطها إلىٰ كثير مما ليس عليها، فاذا هي قد عقلت شرفت فى العاجل وَوَجَبَ لها حسن الثواب من الله في</w:t>
      </w:r>
    </w:p>
    <w:p>
      <w:pPr>
        <w:pStyle w:val="BookText"/>
        <w:rPr/>
      </w:pPr>
      <w:r>
        <w:rPr>
          <w:rFonts w:ascii="IRNazanin" w:hAnsi="IRNazanin" w:eastAsia="IRNazanin"/>
          <w:color w:val="111111"/>
          <w:sz w:val="28"/>
          <w:sz w:val="28"/>
          <w:szCs w:val="28"/>
          <w:rtl w:val="true"/>
          <w:lang w:bidi="fa-IR"/>
        </w:rPr>
        <w:t xml:space="preserve">الآجل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8054456_1051229030"/>
      <w:bookmarkStart w:id="36" w:name="_Toc13"/>
      <w:bookmarkEnd w:id="35"/>
      <w:r>
        <w:rPr>
          <w:rtl w:val="true"/>
        </w:rPr>
        <w:t>ه</w:t>
      </w:r>
      <w:r>
        <w:rPr>
          <w:rtl w:val="true"/>
        </w:rPr>
        <w:t xml:space="preserve">- </w:t>
      </w:r>
      <w:r>
        <w:rPr>
          <w:rtl w:val="true"/>
        </w:rPr>
        <w:t>حق الرجل</w:t>
      </w:r>
      <w:r>
        <w:rPr>
          <w:rtl w:val="true"/>
        </w:rPr>
        <w:t>:</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تمشي بهما إلىٰ ما لا يحل لك، ولا تجعلها مطيتك في الطريق المستخف بأهلها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حاملتك وسالكة بك مسلك الدين والسبق لك</w:t>
      </w:r>
      <w:r>
        <w:rPr>
          <w:rFonts w:eastAsia="Amiri" w:cs="Amiri" w:ascii="Amiri" w:hAnsi="Amiri"/>
          <w:color w:val="111111"/>
          <w:sz w:val="28"/>
          <w:szCs w:val="28"/>
          <w:rtl w:val="true"/>
          <w:lang w:bidi="ar-SA"/>
        </w:rPr>
        <w:t xml:space="preserve">. </w:t>
      </w:r>
      <w:bookmarkStart w:id="37" w:name="pg8119_76713"/>
    </w:p>
    <w:p>
      <w:pPr>
        <w:pStyle w:val="BookText"/>
        <w:rPr/>
      </w:pPr>
      <w:bookmarkEnd w:id="37"/>
      <w:r>
        <w:rPr>
          <w:rFonts w:ascii="Amiri" w:hAnsi="Amiri" w:eastAsia="Amiri" w:cs="Amiri"/>
          <w:color w:val="111111"/>
          <w:sz w:val="28"/>
          <w:sz w:val="28"/>
          <w:szCs w:val="28"/>
          <w:rtl w:val="true"/>
          <w:lang w:bidi="ar-SA"/>
        </w:rPr>
        <w:t>ولا قوة إلا بالله</w:t>
      </w:r>
      <w:r>
        <w:rPr>
          <w:rStyle w:val="FootnoteAnchor"/>
          <w:rtl w:val="true"/>
        </w:rPr>
        <w:footnoteReference w:id="10"/>
      </w:r>
    </w:p>
    <w:p>
      <w:pPr>
        <w:pStyle w:val="Heading4"/>
        <w:numPr>
          <w:ilvl w:val="3"/>
          <w:numId w:val="1"/>
        </w:numPr>
        <w:rPr/>
      </w:pPr>
      <w:bookmarkStart w:id="38" w:name="__RefHeading___Toc8054458_1051229030"/>
      <w:bookmarkStart w:id="39" w:name="_Toc14"/>
      <w:bookmarkEnd w:id="38"/>
      <w:r>
        <w:rPr>
          <w:rtl w:val="true"/>
        </w:rPr>
        <w:t>و</w:t>
      </w:r>
      <w:r>
        <w:rPr>
          <w:rtl w:val="true"/>
        </w:rPr>
        <w:t xml:space="preserve">- </w:t>
      </w:r>
      <w:r>
        <w:rPr>
          <w:rtl w:val="true"/>
        </w:rPr>
        <w:t>حق البطن</w:t>
      </w:r>
      <w:r>
        <w:rPr>
          <w:rtl w:val="true"/>
        </w:rPr>
        <w:t>:</w:t>
      </w:r>
      <w:bookmarkEnd w:id="39"/>
    </w:p>
    <w:p>
      <w:pPr>
        <w:pStyle w:val="BookText"/>
        <w:rPr/>
      </w:pPr>
      <w:r>
        <w:rPr>
          <w:rFonts w:ascii="Amiri" w:hAnsi="Amiri" w:eastAsia="Amiri" w:cs="Amiri"/>
          <w:color w:val="111111"/>
          <w:sz w:val="28"/>
          <w:sz w:val="28"/>
          <w:szCs w:val="28"/>
          <w:rtl w:val="true"/>
          <w:lang w:bidi="ar-SA"/>
        </w:rPr>
        <w:t>وأما حق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تجعله وعاءً لقليل من الحرام ولا لكثير ، وأن تقتصد له في الحلال، ولا تخرجه من حد التقوية إلىٰ حد التهوين وذهاب المروءة، وضبطه إذا همَّ بالجوع والظمأ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الشبع المنتهي بصاحبه إلىٰ التخم مكسلة ومثبطة ومقطعة عن كل بِر وكرم، وان الري المنتهي بصاحبه إلىٰ السكر مسخفة ومجهلة ومذهبة</w:t>
      </w:r>
    </w:p>
    <w:p>
      <w:pPr>
        <w:pStyle w:val="BookText"/>
        <w:rPr/>
      </w:pPr>
      <w:r>
        <w:rPr>
          <w:rFonts w:ascii="Amiri" w:hAnsi="Amiri" w:eastAsia="Amiri" w:cs="Amiri"/>
          <w:color w:val="111111"/>
          <w:sz w:val="28"/>
          <w:sz w:val="28"/>
          <w:szCs w:val="28"/>
          <w:rtl w:val="true"/>
          <w:lang w:bidi="ar-SA"/>
        </w:rPr>
        <w:t xml:space="preserve">للمروءة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8054460_1051229030"/>
      <w:bookmarkStart w:id="41" w:name="_Toc15"/>
      <w:bookmarkEnd w:id="40"/>
      <w:r>
        <w:rPr>
          <w:rtl w:val="true"/>
        </w:rPr>
        <w:t>ز</w:t>
      </w:r>
      <w:r>
        <w:rPr>
          <w:rtl w:val="true"/>
        </w:rPr>
        <w:t xml:space="preserve">: </w:t>
      </w:r>
      <w:r>
        <w:rPr>
          <w:rtl w:val="true"/>
        </w:rPr>
        <w:t>حق الفرج</w:t>
      </w:r>
      <w:r>
        <w:rPr>
          <w:rtl w:val="true"/>
        </w:rPr>
        <w:t>:</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فحفظه مما لا يحل لك، والاستعانة </w:t>
      </w:r>
      <w:bookmarkStart w:id="42" w:name="pg8119_76714"/>
    </w:p>
    <w:p>
      <w:pPr>
        <w:pStyle w:val="BookText"/>
        <w:rPr/>
      </w:pPr>
      <w:bookmarkEnd w:id="42"/>
      <w:r>
        <w:rPr>
          <w:rFonts w:ascii="Amiri" w:hAnsi="Amiri" w:eastAsia="Amiri" w:cs="Amiri"/>
          <w:color w:val="111111"/>
          <w:sz w:val="28"/>
          <w:sz w:val="28"/>
          <w:szCs w:val="28"/>
          <w:rtl w:val="true"/>
          <w:lang w:bidi="ar-SA"/>
        </w:rPr>
        <w:t xml:space="preserve">عليه بغض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من أعون 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ذكر الموت والتهدد لنفسك بالله والتخويف 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العصمة والتأييد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حول ولا قوة إلّا به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8054462_1051229030"/>
      <w:bookmarkStart w:id="44" w:name="_Toc16"/>
      <w:bookmarkEnd w:id="43"/>
      <w:r>
        <w:rPr/>
        <w:t>3</w:t>
      </w:r>
      <w:r>
        <w:rPr>
          <w:rtl w:val="true"/>
        </w:rPr>
        <w:t xml:space="preserve">- </w:t>
      </w:r>
      <w:r>
        <w:rPr>
          <w:rtl w:val="true"/>
        </w:rPr>
        <w:t>حقوق الافعال</w:t>
      </w:r>
      <w:bookmarkEnd w:id="44"/>
    </w:p>
    <w:p>
      <w:pPr>
        <w:pStyle w:val="Heading4"/>
        <w:numPr>
          <w:ilvl w:val="3"/>
          <w:numId w:val="1"/>
        </w:numPr>
        <w:rPr/>
      </w:pPr>
      <w:bookmarkStart w:id="45" w:name="__RefHeading___Toc8054464_1051229030"/>
      <w:bookmarkStart w:id="46" w:name="_Toc17"/>
      <w:bookmarkEnd w:id="45"/>
      <w:r>
        <w:rPr>
          <w:rtl w:val="true"/>
        </w:rPr>
        <w:t>أ</w:t>
      </w:r>
      <w:r>
        <w:rPr>
          <w:rtl w:val="true"/>
        </w:rPr>
        <w:t xml:space="preserve">- </w:t>
      </w:r>
      <w:r>
        <w:rPr>
          <w:rtl w:val="true"/>
        </w:rPr>
        <w:t>حق الصلاة</w:t>
      </w:r>
      <w:r>
        <w:rPr>
          <w:rtl w:val="true"/>
        </w:rPr>
        <w:t>:</w:t>
      </w:r>
      <w:bookmarkEnd w:id="4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حق الصلاة فأن تعلم أنها وفادة إلىٰ الله، وأنك قائم بين يدي الله، فاذا علمت ذلك كنت خليقاً أن تقوم فيها مقام الذليل الراغب الراهب، الخائف الراجي، المسكين المتضرع، المعظم من قام بين يديه بالسكون والاطراق وخشوع الأطراف ولين الجناح وحسن المناجاة له في نفسه والرغبة إليه في فكاك رقبتك التي </w:t>
      </w:r>
      <w:bookmarkStart w:id="47" w:name="pg8119_76715"/>
    </w:p>
    <w:p>
      <w:pPr>
        <w:pStyle w:val="BookText"/>
        <w:rPr/>
      </w:pPr>
      <w:bookmarkEnd w:id="47"/>
      <w:r>
        <w:rPr>
          <w:rFonts w:ascii="Amiri" w:hAnsi="Amiri" w:eastAsia="Amiri" w:cs="Amiri"/>
          <w:color w:val="111111"/>
          <w:sz w:val="28"/>
          <w:sz w:val="28"/>
          <w:szCs w:val="28"/>
          <w:rtl w:val="true"/>
          <w:lang w:bidi="ar-SA"/>
        </w:rPr>
        <w:t>أحاطت بها خطيئتك، واستهلكتها ذنوبك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قوة إلّا بالله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8054466_1051229030"/>
      <w:bookmarkStart w:id="49" w:name="_Toc18"/>
      <w:bookmarkEnd w:id="48"/>
      <w:r>
        <w:rPr>
          <w:rtl w:val="true"/>
        </w:rPr>
        <w:t xml:space="preserve">ب </w:t>
      </w:r>
      <w:r>
        <w:rPr>
          <w:rtl w:val="true"/>
        </w:rPr>
        <w:t xml:space="preserve">- </w:t>
      </w:r>
      <w:r>
        <w:rPr>
          <w:rtl w:val="true"/>
        </w:rPr>
        <w:t xml:space="preserve">حق الحج </w:t>
      </w:r>
      <w:r>
        <w:rPr>
          <w:rtl w:val="true"/>
        </w:rPr>
        <w:t>:</w:t>
      </w:r>
      <w:bookmarkEnd w:id="49"/>
    </w:p>
    <w:p>
      <w:pPr>
        <w:pStyle w:val="BookText"/>
        <w:rPr/>
      </w:pPr>
      <w:r>
        <w:rPr>
          <w:rFonts w:ascii="Amiri" w:hAnsi="Amiri" w:eastAsia="Amiri" w:cs="Amiri"/>
          <w:color w:val="111111"/>
          <w:sz w:val="28"/>
          <w:sz w:val="28"/>
          <w:szCs w:val="28"/>
          <w:rtl w:val="true"/>
          <w:lang w:bidi="ar-SA"/>
        </w:rPr>
        <w:t>وحق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أنه وفادة إلىٰ ربك، وفرار اليه من ذنوبك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قبول توبتك، وقضاء الفرض الذي أوجبه الله عليك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8054468_1051229030"/>
      <w:bookmarkStart w:id="51" w:name="_Toc19"/>
      <w:bookmarkEnd w:id="50"/>
      <w:r>
        <w:rPr>
          <w:rtl w:val="true"/>
        </w:rPr>
        <w:t xml:space="preserve">ج </w:t>
      </w:r>
      <w:r>
        <w:rPr>
          <w:rtl w:val="true"/>
        </w:rPr>
        <w:t xml:space="preserve">- </w:t>
      </w:r>
      <w:r>
        <w:rPr>
          <w:rtl w:val="true"/>
        </w:rPr>
        <w:t>حق الصوم</w:t>
      </w:r>
      <w:r>
        <w:rPr>
          <w:rtl w:val="true"/>
        </w:rPr>
        <w:t>:</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حجاب ضربه الله علىٰ لسانك وسمعك وبصرك وفرجك وبطنك ليسترك به من </w:t>
      </w:r>
      <w:bookmarkStart w:id="52" w:name="pg8119_76716"/>
    </w:p>
    <w:p>
      <w:pPr>
        <w:pStyle w:val="BookText"/>
        <w:rPr/>
      </w:pPr>
      <w:bookmarkEnd w:id="52"/>
      <w:r>
        <w:rPr>
          <w:rFonts w:ascii="IRNazanin" w:hAnsi="IRNazanin" w:eastAsia="IRNazanin"/>
          <w:color w:val="111111"/>
          <w:sz w:val="28"/>
          <w:sz w:val="28"/>
          <w:szCs w:val="28"/>
          <w:rtl w:val="true"/>
          <w:lang w:bidi="fa-IR"/>
        </w:rPr>
        <w:t xml:space="preserve">النار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سكنت أطرافك في حجبتها رجوت أن تكون محجوباً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أنت تركتها تضطرب في حجابها وترفع جنبات الحجاب فتطلع إلىٰ ما ليس لها بالنظرة الداعية للشهوة والقوة الخارجة عن حد التقية الله لم تأمن أن تخرق الحجاب وتخرج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8054470_1051229030"/>
      <w:bookmarkStart w:id="54" w:name="_Toc20"/>
      <w:bookmarkEnd w:id="53"/>
      <w:r>
        <w:rPr>
          <w:rtl w:val="true"/>
        </w:rPr>
        <w:t xml:space="preserve">د </w:t>
      </w:r>
      <w:r>
        <w:rPr>
          <w:rtl w:val="true"/>
        </w:rPr>
        <w:t xml:space="preserve">- </w:t>
      </w:r>
      <w:r>
        <w:rPr>
          <w:rtl w:val="true"/>
        </w:rPr>
        <w:t xml:space="preserve">حق الصدقة </w:t>
      </w:r>
      <w:r>
        <w:rPr>
          <w:rtl w:val="true"/>
        </w:rPr>
        <w:t>:</w:t>
      </w:r>
      <w:bookmarkEnd w:id="5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أنها ذخرك عند ربك، ووديعتك التي لا تحتاج الىٰ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علمت ذلك كنت بما استودعته سراً أوثقَ منك بما استودعته علانية، وكنت جديراً أن لا تكون أسررت اليه أمراً أعلنته، </w:t>
      </w:r>
      <w:bookmarkStart w:id="55" w:name="pg8119_76717"/>
    </w:p>
    <w:p>
      <w:pPr>
        <w:pStyle w:val="BookText"/>
        <w:rPr/>
      </w:pPr>
      <w:bookmarkEnd w:id="55"/>
      <w:r>
        <w:rPr>
          <w:rFonts w:ascii="Amiri" w:hAnsi="Amiri" w:eastAsia="Amiri" w:cs="Amiri"/>
          <w:color w:val="111111"/>
          <w:sz w:val="28"/>
          <w:sz w:val="28"/>
          <w:szCs w:val="28"/>
          <w:rtl w:val="true"/>
          <w:lang w:bidi="ar-SA"/>
        </w:rPr>
        <w:t>وكان الأمر بينك وبينه فيها سراً علىٰ كل حال، ولم تستظهر عليه فيما استودعته منها باشهاد الأسماع والأبصار عليه بها ، كأنها أوثق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لا تثق به في تأدية وديعتك اليك، ثم لم تمتن بها على أحد لأنها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امتننتَ بها لم تأمن أن يكون بها مثل تهجين حالك منها إلى من مننت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ذلك دليلاً على أنك لم ترد نفسك بها ولو أردت نفسك بها لم تمتن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w:t>
      </w:r>
      <w:r>
        <w:rPr>
          <w:rStyle w:val="FootnoteAnchor"/>
          <w:rtl w:val="true"/>
        </w:rPr>
        <w:footnoteReference w:id="16"/>
      </w:r>
    </w:p>
    <w:p>
      <w:pPr>
        <w:pStyle w:val="Heading4"/>
        <w:numPr>
          <w:ilvl w:val="3"/>
          <w:numId w:val="1"/>
        </w:numPr>
        <w:rPr/>
      </w:pPr>
      <w:bookmarkStart w:id="56" w:name="__RefHeading___Toc8054472_1051229030"/>
      <w:bookmarkStart w:id="57" w:name="_Toc21"/>
      <w:bookmarkEnd w:id="56"/>
      <w:r>
        <w:rPr>
          <w:rtl w:val="true"/>
        </w:rPr>
        <w:t>ه</w:t>
      </w:r>
      <w:r>
        <w:rPr>
          <w:rtl w:val="true"/>
        </w:rPr>
        <w:t xml:space="preserve">- </w:t>
      </w:r>
      <w:r>
        <w:rPr>
          <w:rtl w:val="true"/>
        </w:rPr>
        <w:t>حق الهدي</w:t>
      </w:r>
      <w:r>
        <w:rPr>
          <w:rtl w:val="true"/>
        </w:rPr>
        <w:t>:</w:t>
      </w:r>
      <w:bookmarkEnd w:id="5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تخلص به الارادة إلىٰ 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والتعرض لرحمته وقبوله ، ولا تريد عيون الناظرين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كنت كذلك لم تكن متكلفاً ولا متصنعاً، وكنت إنما تقصد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الله يراد باليسير ولا يراد بالعسير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أراد بخلقه التيسير ولم يرد بهم التعسير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التذلل أولىٰ بك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التدهقن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الكلفة المؤنة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المتدهقنين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التذلل والتمسكن فلاكلفة فيها ولا مؤنة عليهما لأنهما الخلقة وهما موجودان في الطبيعة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17"/>
      </w:r>
      <w:bookmarkStart w:id="58" w:name="pg8119_76719"/>
    </w:p>
    <w:p>
      <w:pPr>
        <w:pStyle w:val="Heading3"/>
        <w:numPr>
          <w:ilvl w:val="2"/>
          <w:numId w:val="1"/>
        </w:numPr>
        <w:rPr/>
      </w:pPr>
      <w:bookmarkStart w:id="59" w:name="__RefHeading___Toc8054474_1051229030"/>
      <w:bookmarkStart w:id="60" w:name="_Toc22"/>
      <w:bookmarkEnd w:id="58"/>
      <w:bookmarkEnd w:id="59"/>
      <w:r>
        <w:rPr/>
        <w:t>4</w:t>
      </w:r>
      <w:r>
        <w:rPr>
          <w:rtl w:val="true"/>
        </w:rPr>
        <w:t xml:space="preserve">- </w:t>
      </w:r>
      <w:r>
        <w:rPr>
          <w:rtl w:val="true"/>
        </w:rPr>
        <w:t>حقوق الائمة</w:t>
      </w:r>
      <w:bookmarkEnd w:id="60"/>
    </w:p>
    <w:p>
      <w:pPr>
        <w:pStyle w:val="Heading4"/>
        <w:numPr>
          <w:ilvl w:val="3"/>
          <w:numId w:val="1"/>
        </w:numPr>
        <w:rPr/>
      </w:pPr>
      <w:bookmarkStart w:id="61" w:name="__RefHeading___Toc8054476_1051229030"/>
      <w:bookmarkStart w:id="62" w:name="_Toc23"/>
      <w:bookmarkEnd w:id="61"/>
      <w:r>
        <w:rPr>
          <w:rtl w:val="true"/>
        </w:rPr>
        <w:t>أ</w:t>
      </w:r>
      <w:r>
        <w:rPr>
          <w:rtl w:val="true"/>
        </w:rPr>
        <w:t>-</w:t>
      </w:r>
      <w:r>
        <w:rPr>
          <w:rtl w:val="true"/>
        </w:rPr>
        <w:t>حق السلطان</w:t>
      </w:r>
      <w:r>
        <w:rPr>
          <w:rtl w:val="true"/>
        </w:rPr>
        <w:t>:</w:t>
      </w:r>
      <w:bookmarkEnd w:id="6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السلطان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حق سائسك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أنك جُعلت له فتنة وأنه مبتلىٰ فيك بما جُعِل له عليك من السلطان</w:t>
      </w:r>
      <w:r>
        <w:rPr>
          <w:rStyle w:val="FootnoteAnchor"/>
          <w:rtl w:val="true"/>
        </w:rPr>
        <w:footnoteReference w:id="19"/>
      </w:r>
      <w:r>
        <w:rPr>
          <w:rFonts w:ascii="Amiri" w:hAnsi="Amiri" w:eastAsia="Amiri" w:cs="Amiri"/>
          <w:color w:val="111111"/>
          <w:sz w:val="28"/>
          <w:sz w:val="28"/>
          <w:szCs w:val="28"/>
          <w:rtl w:val="true"/>
          <w:lang w:bidi="ar-SA"/>
        </w:rPr>
        <w:t>، وأن تخلص له في النصيحة، وأن لا تماحكه وقد بسطت عليك فتكون سبب هلاك نفسك وهلاكه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وتذلل وتلطف لاعطائه من الرضا ما يكفُّه عنك ولا يضر بدينك، وتستعين عليه في ذلك بالله، ولا تعازه </w:t>
      </w:r>
      <w:r>
        <w:rPr>
          <w:rStyle w:val="FootnoteAnchor"/>
          <w:rtl w:val="true"/>
        </w:rPr>
        <w:footnoteReference w:id="20"/>
      </w:r>
      <w:r>
        <w:rPr>
          <w:rFonts w:ascii="Amiri" w:hAnsi="Amiri" w:eastAsia="Amiri" w:cs="Amiri"/>
          <w:color w:val="111111"/>
          <w:sz w:val="28"/>
          <w:sz w:val="28"/>
          <w:szCs w:val="28"/>
          <w:rtl w:val="true"/>
          <w:lang w:bidi="ar-SA"/>
        </w:rPr>
        <w:t xml:space="preserve">ولا تعانده فانك إن فعلت ذلك عققته وعققت نفسك فعرضتها لمكروهه وعرضته للهلكة فيك وكنت خليقاً أن </w:t>
      </w:r>
      <w:bookmarkStart w:id="63" w:name="pg8119_76720"/>
    </w:p>
    <w:p>
      <w:pPr>
        <w:pStyle w:val="BookText"/>
        <w:rPr/>
      </w:pPr>
      <w:bookmarkEnd w:id="63"/>
      <w:r>
        <w:rPr>
          <w:rFonts w:ascii="Amiri" w:hAnsi="Amiri" w:eastAsia="Amiri" w:cs="Amiri"/>
          <w:color w:val="111111"/>
          <w:sz w:val="28"/>
          <w:sz w:val="28"/>
          <w:szCs w:val="28"/>
          <w:rtl w:val="true"/>
          <w:lang w:bidi="ar-SA"/>
        </w:rPr>
        <w:t>تكون معيناً له علىٰ نفسك وشريكاً له فيما أتى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8054478_1051229030"/>
      <w:bookmarkStart w:id="65" w:name="_Toc24"/>
      <w:bookmarkEnd w:id="64"/>
      <w:r>
        <w:rPr>
          <w:rtl w:val="true"/>
        </w:rPr>
        <w:t xml:space="preserve">ب </w:t>
      </w:r>
      <w:r>
        <w:rPr>
          <w:rtl w:val="true"/>
        </w:rPr>
        <w:t xml:space="preserve">- </w:t>
      </w:r>
      <w:r>
        <w:rPr>
          <w:rtl w:val="true"/>
        </w:rPr>
        <w:t>حق المعلم</w:t>
      </w:r>
      <w:r>
        <w:rPr>
          <w:rtl w:val="true"/>
        </w:rPr>
        <w:t>:</w:t>
      </w:r>
      <w:bookmarkEnd w:id="65"/>
    </w:p>
    <w:p>
      <w:pPr>
        <w:pStyle w:val="BookText"/>
        <w:rPr/>
      </w:pPr>
      <w:r>
        <w:rPr>
          <w:rFonts w:ascii="Amiri" w:hAnsi="Amiri" w:eastAsia="Amiri" w:cs="Amiri"/>
          <w:color w:val="111111"/>
          <w:sz w:val="28"/>
          <w:sz w:val="28"/>
          <w:szCs w:val="28"/>
          <w:rtl w:val="true"/>
          <w:lang w:bidi="ar-SA"/>
        </w:rPr>
        <w:t>فأما حق سائسك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فالتعظيم له والتوقير لمجلسه، وحسن الاستماع إليه والاقبال عليه، والمعونة له على نفسك فيا لا غنىٰ بك عنه من العلم، بأن تفرغ له عقلك وتحضره فهُمك وتذكي له قلبك وتجلي له بصرك، بترك اللذات ونقص الشهوات، وان تعلم أنك فيما ألقىٰ إليك رسوله إلى من لقيك من أهل الجهل فلزمك حسن التأدية عنه إليهم ، ولا تخنه في تأدية رسالته والقيام بها عنه إذا تقلدتها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قوة إلّا بالله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66" w:name="pg8119_76721"/>
    </w:p>
    <w:p>
      <w:pPr>
        <w:pStyle w:val="Heading4"/>
        <w:numPr>
          <w:ilvl w:val="3"/>
          <w:numId w:val="1"/>
        </w:numPr>
        <w:rPr/>
      </w:pPr>
      <w:bookmarkStart w:id="67" w:name="__RefHeading___Toc8054480_1051229030"/>
      <w:bookmarkStart w:id="68" w:name="_Toc25"/>
      <w:bookmarkEnd w:id="66"/>
      <w:bookmarkEnd w:id="67"/>
      <w:r>
        <w:rPr>
          <w:rtl w:val="true"/>
        </w:rPr>
        <w:t xml:space="preserve">ج </w:t>
      </w:r>
      <w:r>
        <w:rPr>
          <w:rtl w:val="true"/>
        </w:rPr>
        <w:t xml:space="preserve">- </w:t>
      </w:r>
      <w:r>
        <w:rPr>
          <w:rtl w:val="true"/>
        </w:rPr>
        <w:t>حق المالك</w:t>
      </w:r>
      <w:r>
        <w:rPr>
          <w:rtl w:val="true"/>
        </w:rPr>
        <w:t>:</w:t>
      </w:r>
      <w:bookmarkEnd w:id="68"/>
    </w:p>
    <w:p>
      <w:pPr>
        <w:pStyle w:val="BookText"/>
        <w:rPr/>
      </w:pPr>
      <w:r>
        <w:rPr>
          <w:rFonts w:ascii="Amiri" w:hAnsi="Amiri" w:eastAsia="Amiri" w:cs="Amiri"/>
          <w:color w:val="111111"/>
          <w:sz w:val="28"/>
          <w:sz w:val="28"/>
          <w:szCs w:val="28"/>
          <w:rtl w:val="true"/>
          <w:lang w:bidi="ar-SA"/>
        </w:rPr>
        <w:t>وأما حق سائسك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فنحو من سائسك بالسلطان إلّا إن هذا يملك ما لا يملكه ذاك، تلزمك طاعته فيما دق وجل منك إلّا أن يخرجك من وجوب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ويحول بينك وبين حقه وحقوق الخلق، فاذا قضيته رجعت إلىٰ حقه فتشاغلت 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قوة إلّا بالله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69" w:name="pg8119_76722"/>
    </w:p>
    <w:p>
      <w:pPr>
        <w:pStyle w:val="Heading3"/>
        <w:numPr>
          <w:ilvl w:val="2"/>
          <w:numId w:val="1"/>
        </w:numPr>
        <w:rPr/>
      </w:pPr>
      <w:bookmarkStart w:id="70" w:name="__RefHeading___Toc8054482_1051229030"/>
      <w:bookmarkStart w:id="71" w:name="_Toc26"/>
      <w:bookmarkEnd w:id="69"/>
      <w:bookmarkEnd w:id="70"/>
      <w:r>
        <w:rPr/>
        <w:t>5</w:t>
      </w:r>
      <w:r>
        <w:rPr>
          <w:rtl w:val="true"/>
        </w:rPr>
        <w:t xml:space="preserve">- </w:t>
      </w:r>
      <w:r>
        <w:rPr>
          <w:rtl w:val="true"/>
        </w:rPr>
        <w:t>حقوق الرعية</w:t>
      </w:r>
      <w:bookmarkEnd w:id="71"/>
    </w:p>
    <w:p>
      <w:pPr>
        <w:pStyle w:val="Heading4"/>
        <w:numPr>
          <w:ilvl w:val="3"/>
          <w:numId w:val="1"/>
        </w:numPr>
        <w:rPr/>
      </w:pPr>
      <w:bookmarkStart w:id="72" w:name="__RefHeading___Toc8054484_1051229030"/>
      <w:bookmarkStart w:id="73" w:name="_Toc27"/>
      <w:bookmarkEnd w:id="72"/>
      <w:r>
        <w:rPr>
          <w:rtl w:val="true"/>
        </w:rPr>
        <w:t>أ</w:t>
      </w:r>
      <w:r>
        <w:rPr>
          <w:rtl w:val="true"/>
        </w:rPr>
        <w:t xml:space="preserve">- </w:t>
      </w:r>
      <w:r>
        <w:rPr>
          <w:rtl w:val="true"/>
        </w:rPr>
        <w:t>الرعيّة بالسلطان</w:t>
      </w:r>
      <w:r>
        <w:rPr>
          <w:rtl w:val="true"/>
        </w:rPr>
        <w:t>:</w:t>
      </w:r>
      <w:bookmarkEnd w:id="73"/>
    </w:p>
    <w:p>
      <w:pPr>
        <w:pStyle w:val="BookText"/>
        <w:rPr/>
      </w:pPr>
      <w:r>
        <w:rPr>
          <w:rFonts w:ascii="Amiri" w:hAnsi="Amiri" w:eastAsia="Amiri" w:cs="Amiri"/>
          <w:color w:val="111111"/>
          <w:sz w:val="28"/>
          <w:sz w:val="28"/>
          <w:szCs w:val="28"/>
          <w:rtl w:val="true"/>
          <w:lang w:bidi="ar-SA"/>
        </w:rPr>
        <w:t>فأما حقوق رعيتك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أنك إنما استرعيتهم بفضل قوتك عليهم، فإنه إنما أحلهم محل الرعيّة لك ضعفُهم وذهم، فما أولىٰ من كفاكه و ذله ضعفه حتى صيره لك رعيّة، وصير حكمك عليه نافذاً، لا يمتنع منك بعزة ولا قوة، ولا يستنصر فيما تعاظمه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بالرحمة والحياطة والأناة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أولاك إذا ما عرفت ما أعطاك الله من فضل هذه العزة والقوة التي قهرت بها أن تكون الله شاكراً، ومن شكر الله أعطاه فيما أنعم عليه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قوة إلّا بالله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74" w:name="pg8119_76723"/>
    </w:p>
    <w:p>
      <w:pPr>
        <w:pStyle w:val="Heading4"/>
        <w:numPr>
          <w:ilvl w:val="3"/>
          <w:numId w:val="1"/>
        </w:numPr>
        <w:rPr/>
      </w:pPr>
      <w:bookmarkStart w:id="75" w:name="__RefHeading___Toc8054486_1051229030"/>
      <w:bookmarkStart w:id="76" w:name="_Toc28"/>
      <w:bookmarkEnd w:id="74"/>
      <w:bookmarkEnd w:id="75"/>
      <w:r>
        <w:rPr>
          <w:rtl w:val="true"/>
        </w:rPr>
        <w:t xml:space="preserve">ب </w:t>
      </w:r>
      <w:r>
        <w:rPr>
          <w:rtl w:val="true"/>
        </w:rPr>
        <w:t xml:space="preserve">- </w:t>
      </w:r>
      <w:r>
        <w:rPr>
          <w:rtl w:val="true"/>
        </w:rPr>
        <w:t xml:space="preserve">الرعية بالعلم </w:t>
      </w:r>
      <w:r>
        <w:rPr>
          <w:rtl w:val="true"/>
        </w:rPr>
        <w:t>:</w:t>
      </w:r>
      <w:bookmarkEnd w:id="76"/>
    </w:p>
    <w:p>
      <w:pPr>
        <w:pStyle w:val="BookText"/>
        <w:rPr/>
      </w:pPr>
      <w:r>
        <w:rPr>
          <w:rFonts w:ascii="Amiri" w:hAnsi="Amiri" w:eastAsia="Amiri" w:cs="Amiri"/>
          <w:color w:val="111111"/>
          <w:sz w:val="28"/>
          <w:sz w:val="28"/>
          <w:szCs w:val="28"/>
          <w:rtl w:val="true"/>
          <w:lang w:bidi="ar-SA"/>
        </w:rPr>
        <w:t>وأما حق رعيتك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 الله قد جعلك لهم خازناً فيا آتاك من العلم وولاك من خزانة الحكمة، فان أحسنت فيها ولّاك الله من ذلك وقمت به لهم مقام الخازن الشفيق الناصح لمولاه في عبيده، الصابر المحتسب الذي إذا رأى ذا حاجة أخرج له من الأموال التي في يديه، كنت راشداً، وكنت لذلك أملا معتقداً وإلّا كنت له خائناً ولخلقه ظالماً ولسلبه وعزه متعرضاً</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8054488_1051229030"/>
      <w:bookmarkStart w:id="78" w:name="_Toc29"/>
      <w:bookmarkEnd w:id="77"/>
      <w:r>
        <w:rPr>
          <w:rtl w:val="true"/>
        </w:rPr>
        <w:t xml:space="preserve">ج </w:t>
      </w:r>
      <w:r>
        <w:rPr>
          <w:rtl w:val="true"/>
        </w:rPr>
        <w:t xml:space="preserve">- </w:t>
      </w:r>
      <w:r>
        <w:rPr>
          <w:rtl w:val="true"/>
        </w:rPr>
        <w:t>الرعية بملك النكاح</w:t>
      </w:r>
      <w:r>
        <w:rPr>
          <w:rtl w:val="true"/>
        </w:rPr>
        <w:t>:</w:t>
      </w:r>
      <w:bookmarkEnd w:id="7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حق رعيتك بملك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تعلم أن الله جعلها سكناً ومستراحا وأنساً وواقية، وكذلك كل واحد منكما یجب أن يحمد الله علىٰ صاحبه ويعلم أن ذلك نعمة منه عليه، ووجب أن يحسن صحبة نعمة الله ويكرمها ويرفق </w:t>
      </w:r>
      <w:bookmarkStart w:id="79" w:name="pg8119_76724"/>
    </w:p>
    <w:p>
      <w:pPr>
        <w:pStyle w:val="BookText"/>
        <w:rPr/>
      </w:pPr>
      <w:bookmarkEnd w:id="79"/>
      <w:r>
        <w:rPr>
          <w:rFonts w:ascii="Amiri" w:hAnsi="Amiri" w:eastAsia="Amiri" w:cs="Amiri"/>
          <w:color w:val="111111"/>
          <w:sz w:val="28"/>
          <w:sz w:val="28"/>
          <w:szCs w:val="28"/>
          <w:rtl w:val="true"/>
          <w:lang w:bidi="ar-SA"/>
        </w:rPr>
        <w:t>بها وإن كان حقك عليها أغلظ، وطاعتك بها ألزم، فيما أحببت وكرهت ما لم تكن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لها حق الرحمة والمؤانسة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قوة إلّا بالله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8054490_1051229030"/>
      <w:bookmarkStart w:id="81" w:name="_Toc30"/>
      <w:bookmarkEnd w:id="80"/>
      <w:r>
        <w:rPr>
          <w:rtl w:val="true"/>
        </w:rPr>
        <w:t xml:space="preserve">د </w:t>
      </w:r>
      <w:r>
        <w:rPr>
          <w:rtl w:val="true"/>
        </w:rPr>
        <w:t xml:space="preserve">- </w:t>
      </w:r>
      <w:r>
        <w:rPr>
          <w:rtl w:val="true"/>
        </w:rPr>
        <w:t>الرعية بملك اليمين</w:t>
      </w:r>
      <w:r>
        <w:rPr>
          <w:rtl w:val="true"/>
        </w:rPr>
        <w:t>:</w:t>
      </w:r>
      <w:bookmarkEnd w:id="8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رعيتك بملك اليمين فأن تعلم أنه خلقُ ربك، ولحمك ودمك، وإنك لم تملكه لأنك صنعته دون الله، ولا خلقتَ له سمعاً ولا بصراً، ولا أجريت له رزقاً، ولكن الله كفاك ذلك ثم سخره لك، ائتمنك عليه واستودعك إيّاه لتحفظه فيه وتسير فيه بسيرته فتطعمه مما تأكل وتلبسه مما تلبس ولا تكلفه ما لا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كرهته خرجت إلىٰ </w:t>
      </w:r>
      <w:bookmarkStart w:id="82" w:name="pg8119_76725"/>
    </w:p>
    <w:p>
      <w:pPr>
        <w:pStyle w:val="BookText"/>
        <w:rPr/>
      </w:pPr>
      <w:bookmarkEnd w:id="82"/>
      <w:r>
        <w:rPr>
          <w:rFonts w:ascii="IRNazanin" w:hAnsi="IRNazanin" w:eastAsia="IRNazanin"/>
          <w:color w:val="111111"/>
          <w:sz w:val="28"/>
          <w:sz w:val="28"/>
          <w:szCs w:val="28"/>
          <w:rtl w:val="true"/>
          <w:lang w:bidi="fa-IR"/>
        </w:rPr>
        <w:t>الله منه واستبدلت به ولم تعذب خلق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قوة إلّا بالله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8054492_1051229030"/>
      <w:bookmarkStart w:id="84" w:name="_Toc31"/>
      <w:bookmarkEnd w:id="83"/>
      <w:r>
        <w:rPr/>
        <w:t>6</w:t>
      </w:r>
      <w:r>
        <w:rPr>
          <w:rtl w:val="true"/>
        </w:rPr>
        <w:t xml:space="preserve">- </w:t>
      </w:r>
      <w:r>
        <w:rPr>
          <w:rtl w:val="true"/>
        </w:rPr>
        <w:t>حق الرحم</w:t>
      </w:r>
      <w:bookmarkEnd w:id="84"/>
    </w:p>
    <w:p>
      <w:pPr>
        <w:pStyle w:val="Heading4"/>
        <w:numPr>
          <w:ilvl w:val="3"/>
          <w:numId w:val="1"/>
        </w:numPr>
        <w:rPr/>
      </w:pPr>
      <w:bookmarkStart w:id="85" w:name="__RefHeading___Toc8054494_1051229030"/>
      <w:bookmarkStart w:id="86" w:name="_Toc32"/>
      <w:bookmarkEnd w:id="85"/>
      <w:r>
        <w:rPr>
          <w:rtl w:val="true"/>
        </w:rPr>
        <w:t>أ</w:t>
      </w:r>
      <w:r>
        <w:rPr>
          <w:rtl w:val="true"/>
        </w:rPr>
        <w:t xml:space="preserve">- </w:t>
      </w:r>
      <w:r>
        <w:rPr>
          <w:rtl w:val="true"/>
        </w:rPr>
        <w:t>حق الام</w:t>
      </w:r>
      <w:r>
        <w:rPr>
          <w:rtl w:val="true"/>
        </w:rPr>
        <w:t>:</w:t>
      </w:r>
      <w:bookmarkEnd w:id="8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أمك أن تعلم أنها حملتكَ حيث لا يحمل أحد أحداً، وأطعمتك من ثمرة قلبها ما لا يطعم أحدٌ أحداً، وأنها وَقَتْكَ بسمعها وبصرها ويدها ورجلها وشعرها وبشرها وجميع جوارحها، مستبشرةً </w:t>
      </w:r>
      <w:bookmarkStart w:id="87" w:name="pg8119_76726"/>
    </w:p>
    <w:p>
      <w:pPr>
        <w:pStyle w:val="BookText"/>
        <w:rPr/>
      </w:pPr>
      <w:bookmarkEnd w:id="87"/>
      <w:r>
        <w:rPr>
          <w:rFonts w:ascii="Amiri" w:hAnsi="Amiri" w:eastAsia="Amiri" w:cs="Amiri"/>
          <w:color w:val="111111"/>
          <w:sz w:val="28"/>
          <w:sz w:val="28"/>
          <w:szCs w:val="28"/>
          <w:rtl w:val="true"/>
          <w:lang w:bidi="ar-SA"/>
        </w:rPr>
        <w:t>فرحةً محتملةً لما فيه مكروهها وألمها وثقلها وغمها، حتى دَفعَتْها عنكَ يدُ القدرة وأخرجَتْكَ إلى الارض فرضيَت تشبع وتجوعَ هي، وتكسوك وتعرىٰ وترويك وتظمىٰ، وتُظلكَ ،وتضحىٰ، وتُنعمك ببؤسها وتلذذك بالنوم بأرقها، وكان بطنُها لك وعاءً، وحجرها لك حواءً، وثديها لك سقاءً، ونفسها لك وقاءً تباشر حرّ الدنيا وبردها لك ودونك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فتشكرها علىٰ قدر ذلك، ولا تقدر عليه إلا بعون الله وتوفيقه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8054496_1051229030"/>
      <w:bookmarkStart w:id="89" w:name="_Toc33"/>
      <w:bookmarkEnd w:id="88"/>
      <w:r>
        <w:rPr>
          <w:rtl w:val="true"/>
        </w:rPr>
        <w:t xml:space="preserve">ب </w:t>
      </w:r>
      <w:r>
        <w:rPr>
          <w:rtl w:val="true"/>
        </w:rPr>
        <w:t xml:space="preserve">- </w:t>
      </w:r>
      <w:r>
        <w:rPr>
          <w:rtl w:val="true"/>
        </w:rPr>
        <w:t>حق الأب</w:t>
      </w:r>
      <w:r>
        <w:rPr>
          <w:rtl w:val="true"/>
        </w:rPr>
        <w:t>:</w:t>
      </w:r>
      <w:bookmarkEnd w:id="8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تعلم أنه أصلك، وأنك فرعه، </w:t>
      </w:r>
      <w:bookmarkStart w:id="90" w:name="pg8119_76727"/>
    </w:p>
    <w:p>
      <w:pPr>
        <w:pStyle w:val="BookText"/>
        <w:rPr/>
      </w:pPr>
      <w:bookmarkEnd w:id="90"/>
      <w:r>
        <w:rPr>
          <w:rFonts w:ascii="Amiri" w:hAnsi="Amiri" w:eastAsia="Amiri" w:cs="Amiri"/>
          <w:color w:val="111111"/>
          <w:sz w:val="28"/>
          <w:sz w:val="28"/>
          <w:szCs w:val="28"/>
          <w:rtl w:val="true"/>
          <w:lang w:bidi="ar-SA"/>
        </w:rPr>
        <w:t>وأنك لولاه لم تكن فمهما رأيت في نفسك مما يعجبك فاعلم أن أباك أصل النعمة عليك فيه، واحمد الله واشكره على 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8054498_1051229030"/>
      <w:bookmarkStart w:id="92" w:name="_Toc34"/>
      <w:bookmarkEnd w:id="91"/>
      <w:r>
        <w:rPr>
          <w:rtl w:val="true"/>
        </w:rPr>
        <w:t xml:space="preserve">ج </w:t>
      </w:r>
      <w:r>
        <w:rPr>
          <w:rtl w:val="true"/>
        </w:rPr>
        <w:t xml:space="preserve">- </w:t>
      </w:r>
      <w:r>
        <w:rPr>
          <w:rtl w:val="true"/>
        </w:rPr>
        <w:t>حق الولد</w:t>
      </w:r>
      <w:r>
        <w:rPr>
          <w:rtl w:val="true"/>
        </w:rPr>
        <w:t>:</w:t>
      </w:r>
      <w:bookmarkEnd w:id="92"/>
    </w:p>
    <w:p>
      <w:pPr>
        <w:pStyle w:val="BookText"/>
        <w:rPr/>
      </w:pPr>
      <w:r>
        <w:rPr>
          <w:rFonts w:ascii="Amiri" w:hAnsi="Amiri" w:eastAsia="Amiri" w:cs="Amiri"/>
          <w:color w:val="111111"/>
          <w:sz w:val="28"/>
          <w:sz w:val="28"/>
          <w:szCs w:val="28"/>
          <w:rtl w:val="true"/>
          <w:lang w:bidi="ar-SA"/>
        </w:rPr>
        <w:t>وأما حق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منكَ، ومضاف إليك في عاجل الدنيا بخيره وشره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مسؤول عما وليته من الأدب، والدلالة علىٰ ربه والمعونة له علىٰ طاعته فيك وفى نفسه، فمثابٌ علىٰ ذلك ومعاقب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في أمره عمل المتزيِّن بحسن أثره عليه في عاجل الدنيا، المعذِّر إلىٰ ربه فيما بينك وبينه بحسن القيام عليه، والآخذ له منه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قوة إلّا بالله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93" w:name="pg8119_76728"/>
    </w:p>
    <w:p>
      <w:pPr>
        <w:pStyle w:val="Heading4"/>
        <w:numPr>
          <w:ilvl w:val="3"/>
          <w:numId w:val="1"/>
        </w:numPr>
        <w:rPr/>
      </w:pPr>
      <w:bookmarkStart w:id="94" w:name="__RefHeading___Toc8054500_1051229030"/>
      <w:bookmarkStart w:id="95" w:name="_Toc35"/>
      <w:bookmarkEnd w:id="93"/>
      <w:bookmarkEnd w:id="94"/>
      <w:r>
        <w:rPr>
          <w:rtl w:val="true"/>
        </w:rPr>
        <w:t>د</w:t>
      </w:r>
      <w:r>
        <w:rPr>
          <w:rtl w:val="true"/>
        </w:rPr>
        <w:t xml:space="preserve">- </w:t>
      </w:r>
      <w:r>
        <w:rPr>
          <w:rtl w:val="true"/>
        </w:rPr>
        <w:t>حق الأخ</w:t>
      </w:r>
      <w:r>
        <w:rPr>
          <w:rtl w:val="true"/>
        </w:rPr>
        <w:t>:</w:t>
      </w:r>
      <w:bookmarkEnd w:id="9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يدك التي تبسطها، ظهرك الذي تلتجئ إليه، وعزك الذي تعتمد عليه، وقوتك التي تصول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تتخذه سلاحاً علىٰ معصية الله، ولا عدة للظلم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نصرته علىٰ نفسه، ومعونته علىٰ عدوه والحؤول بينه وبين شياطينه، وتأدية النصيحة اليه، والاقبال عليه فى الله، فان انقاد لربه وأحسن الاجابة له، وإلا فليكن الله آثر عندك وأكرم عليك منه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96" w:name="pg8119_76729"/>
    </w:p>
    <w:p>
      <w:pPr>
        <w:pStyle w:val="Heading3"/>
        <w:numPr>
          <w:ilvl w:val="2"/>
          <w:numId w:val="1"/>
        </w:numPr>
        <w:rPr/>
      </w:pPr>
      <w:bookmarkStart w:id="97" w:name="__RefHeading___Toc8054502_1051229030"/>
      <w:bookmarkStart w:id="98" w:name="_Toc36"/>
      <w:bookmarkEnd w:id="96"/>
      <w:bookmarkEnd w:id="97"/>
      <w:r>
        <w:rPr/>
        <w:t>7</w:t>
      </w:r>
      <w:r>
        <w:rPr>
          <w:rtl w:val="true"/>
        </w:rPr>
        <w:t>-</w:t>
      </w:r>
      <w:r>
        <w:rPr>
          <w:rtl w:val="true"/>
        </w:rPr>
        <w:t>حق الناس</w:t>
      </w:r>
      <w:bookmarkEnd w:id="98"/>
    </w:p>
    <w:p>
      <w:pPr>
        <w:pStyle w:val="Heading4"/>
        <w:numPr>
          <w:ilvl w:val="3"/>
          <w:numId w:val="1"/>
        </w:numPr>
        <w:rPr/>
      </w:pPr>
      <w:bookmarkStart w:id="99" w:name="__RefHeading___Toc8054504_1051229030"/>
      <w:bookmarkStart w:id="100" w:name="_Toc37"/>
      <w:bookmarkEnd w:id="99"/>
      <w:r>
        <w:rPr>
          <w:rtl w:val="true"/>
        </w:rPr>
        <w:t>أ</w:t>
      </w:r>
      <w:r>
        <w:rPr>
          <w:rtl w:val="true"/>
        </w:rPr>
        <w:t xml:space="preserve">- </w:t>
      </w:r>
      <w:r>
        <w:rPr>
          <w:rtl w:val="true"/>
        </w:rPr>
        <w:t>حق المنعم بالولاء</w:t>
      </w:r>
      <w:r>
        <w:rPr>
          <w:rtl w:val="true"/>
        </w:rPr>
        <w:t>:</w:t>
      </w:r>
      <w:bookmarkEnd w:id="10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المنعم عليك 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أنفق فيك ماله، وأخرجك من ذل الرق ووحشته إلىٰ عز الحرية واُنسها، وأطلقك من أسر الملكة، وفك عنك حلق العبودية، وأوجدك </w:t>
      </w:r>
      <w:r>
        <w:rPr>
          <w:rStyle w:val="FootnoteAnchor"/>
          <w:rtl w:val="true"/>
        </w:rPr>
        <w:footnoteReference w:id="29"/>
      </w:r>
      <w:r>
        <w:rPr>
          <w:rFonts w:ascii="Amiri" w:hAnsi="Amiri" w:eastAsia="Amiri" w:cs="Amiri"/>
          <w:color w:val="111111"/>
          <w:sz w:val="28"/>
          <w:sz w:val="28"/>
          <w:szCs w:val="28"/>
          <w:rtl w:val="true"/>
          <w:lang w:bidi="ar-SA"/>
        </w:rPr>
        <w:t>رائحة العز، وأخرجك من سجن القهر، ودفع عنك العسر، وبسط لك لسان الانصاف، وأباحك الدنيا كلها فملكك نفسك، وحل أسرك، وفرغك لعبادة ربك، واحتمل بذلك التقصير في ماله، فتعلم أنه أولى الخلق بك، بعد أولي رحمك في حياتك وموتك، وأحق الخلق بنصرك ومعونتك ومكاتفتك في ذات الله فلا تؤثر عليه نفسك ما احتاج إليك</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01" w:name="pg8119_76730"/>
    </w:p>
    <w:p>
      <w:pPr>
        <w:pStyle w:val="Heading4"/>
        <w:numPr>
          <w:ilvl w:val="3"/>
          <w:numId w:val="1"/>
        </w:numPr>
        <w:rPr/>
      </w:pPr>
      <w:bookmarkStart w:id="102" w:name="__RefHeading___Toc8054506_1051229030"/>
      <w:bookmarkStart w:id="103" w:name="_Toc38"/>
      <w:bookmarkEnd w:id="101"/>
      <w:bookmarkEnd w:id="102"/>
      <w:r>
        <w:rPr>
          <w:rtl w:val="true"/>
        </w:rPr>
        <w:t xml:space="preserve">ب </w:t>
      </w:r>
      <w:r>
        <w:rPr>
          <w:rtl w:val="true"/>
        </w:rPr>
        <w:t xml:space="preserve">- </w:t>
      </w:r>
      <w:r>
        <w:rPr>
          <w:rtl w:val="true"/>
        </w:rPr>
        <w:t>حق العبد</w:t>
      </w:r>
      <w:r>
        <w:rPr>
          <w:rtl w:val="true"/>
        </w:rPr>
        <w:t>:</w:t>
      </w:r>
      <w:bookmarkEnd w:id="103"/>
    </w:p>
    <w:p>
      <w:pPr>
        <w:pStyle w:val="BookText"/>
        <w:rPr/>
      </w:pPr>
      <w:r>
        <w:rPr>
          <w:rFonts w:ascii="Amiri" w:hAnsi="Amiri" w:eastAsia="Amiri" w:cs="Amiri"/>
          <w:color w:val="111111"/>
          <w:sz w:val="28"/>
          <w:sz w:val="28"/>
          <w:szCs w:val="28"/>
          <w:rtl w:val="true"/>
          <w:lang w:bidi="ar-SA"/>
        </w:rPr>
        <w:t>وأما حق مولاك الجارية عليه نعمتك؛ فأن تعلم أن الله جعلك حامية عليه وواقية وناصراً ومعقلاً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لك وسيلة وسبباً بينك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فبالحري أن يحجبك عن النار فيكون في ذلك ثواب منه في الآجل، ويحكم لك بميراثه فى العاجل إذا لم يكن له رحم، مكافأة لما أنفقته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وقمت به من حقه بعد إنفاق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تقم بحقه خيف عليك أن لا يطيب لك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8054508_1051229030"/>
      <w:bookmarkStart w:id="105" w:name="_Toc39"/>
      <w:bookmarkEnd w:id="104"/>
      <w:r>
        <w:rPr>
          <w:rtl w:val="true"/>
        </w:rPr>
        <w:t xml:space="preserve">ج </w:t>
      </w:r>
      <w:r>
        <w:rPr>
          <w:rtl w:val="true"/>
        </w:rPr>
        <w:t xml:space="preserve">- </w:t>
      </w:r>
      <w:r>
        <w:rPr>
          <w:rtl w:val="true"/>
        </w:rPr>
        <w:t>حق ذي المعروف</w:t>
      </w:r>
      <w:r>
        <w:rPr>
          <w:rtl w:val="true"/>
        </w:rPr>
        <w:t>:</w:t>
      </w:r>
      <w:bookmarkEnd w:id="10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ذي المعروف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تشكره وتذكر </w:t>
      </w:r>
      <w:bookmarkStart w:id="106" w:name="pg8119_76731"/>
    </w:p>
    <w:p>
      <w:pPr>
        <w:pStyle w:val="BookText"/>
        <w:rPr/>
      </w:pPr>
      <w:bookmarkEnd w:id="106"/>
      <w:r>
        <w:rPr>
          <w:rFonts w:ascii="Amiri" w:hAnsi="Amiri" w:eastAsia="Amiri" w:cs="Amiri"/>
          <w:color w:val="111111"/>
          <w:sz w:val="28"/>
          <w:sz w:val="28"/>
          <w:szCs w:val="28"/>
          <w:rtl w:val="true"/>
          <w:lang w:bidi="ar-SA"/>
        </w:rPr>
        <w:t xml:space="preserve">معروفه، وتنشر له المقالة الحسنة </w:t>
      </w:r>
      <w:r>
        <w:rPr>
          <w:rStyle w:val="FootnoteAnchor"/>
          <w:rtl w:val="true"/>
        </w:rPr>
        <w:footnoteReference w:id="32"/>
      </w:r>
      <w:r>
        <w:rPr>
          <w:rFonts w:ascii="Amiri" w:hAnsi="Amiri" w:eastAsia="Amiri" w:cs="Amiri"/>
          <w:color w:val="111111"/>
          <w:sz w:val="28"/>
          <w:sz w:val="28"/>
          <w:szCs w:val="28"/>
          <w:rtl w:val="true"/>
          <w:lang w:bidi="ar-SA"/>
        </w:rPr>
        <w:t>، وتخلص له الدعاء فيما بينك وبين الله سبحانه فانك إذا فعلتَ ذلك كنت قد شكرته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أمكن مكافأته بالفعل كافأته وإلّا كنتَ مرصداً له مواطناً نفسك عليها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8054510_1051229030"/>
      <w:bookmarkStart w:id="108" w:name="_Toc40"/>
      <w:bookmarkEnd w:id="107"/>
      <w:r>
        <w:rPr>
          <w:rtl w:val="true"/>
        </w:rPr>
        <w:t xml:space="preserve">د </w:t>
      </w:r>
      <w:r>
        <w:rPr>
          <w:rtl w:val="true"/>
        </w:rPr>
        <w:t xml:space="preserve">- </w:t>
      </w:r>
      <w:r>
        <w:rPr>
          <w:rtl w:val="true"/>
        </w:rPr>
        <w:t>حق المؤذن</w:t>
      </w:r>
      <w:r>
        <w:rPr>
          <w:rtl w:val="true"/>
        </w:rPr>
        <w:t>:</w:t>
      </w:r>
      <w:bookmarkEnd w:id="10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أنه مذكرك بربك، وداعيك إلىٰ حظك، وأفضل أعوانك علىٰ قضاء الفريضة التي افترضها الله عليك، فتشكره علىٰ ذلك شكرك للمحسن إليك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109" w:name="pg8119_76732"/>
    </w:p>
    <w:p>
      <w:pPr>
        <w:pStyle w:val="Heading4"/>
        <w:numPr>
          <w:ilvl w:val="3"/>
          <w:numId w:val="1"/>
        </w:numPr>
        <w:rPr/>
      </w:pPr>
      <w:bookmarkStart w:id="110" w:name="__RefHeading___Toc8054512_1051229030"/>
      <w:bookmarkStart w:id="111" w:name="_Toc41"/>
      <w:bookmarkEnd w:id="109"/>
      <w:bookmarkEnd w:id="110"/>
      <w:r>
        <w:rPr>
          <w:rtl w:val="true"/>
        </w:rPr>
        <w:t>ه</w:t>
      </w:r>
      <w:r>
        <w:rPr>
          <w:rtl w:val="true"/>
        </w:rPr>
        <w:t xml:space="preserve">- </w:t>
      </w:r>
      <w:r>
        <w:rPr>
          <w:rtl w:val="true"/>
        </w:rPr>
        <w:t>حق الامام</w:t>
      </w:r>
      <w:r>
        <w:rPr>
          <w:rtl w:val="true"/>
        </w:rPr>
        <w:t>:</w:t>
      </w:r>
      <w:bookmarkEnd w:id="111"/>
    </w:p>
    <w:p>
      <w:pPr>
        <w:pStyle w:val="BookText"/>
        <w:rPr/>
      </w:pPr>
      <w:r>
        <w:rPr>
          <w:rFonts w:ascii="Amiri" w:hAnsi="Amiri" w:eastAsia="Amiri" w:cs="Amiri"/>
          <w:color w:val="111111"/>
          <w:sz w:val="28"/>
          <w:sz w:val="28"/>
          <w:szCs w:val="28"/>
          <w:rtl w:val="true"/>
          <w:lang w:bidi="ar-SA"/>
        </w:rPr>
        <w:t>وأما حق إمامك فى صلواتك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قد تقلد السفارة فيما بينك وبين الله، والوفادة إلىٰ ربك، وتكلم عنك ولم تتكلم عنه، ودعا لك ولم تدع له وطلب فيك ولم تطلب فيه، وكفاك هم المقام بين يدي الله والمسألة فيك ولم تكفه ذلك، فان كان في شيء من ذلك تقصير كان به دونك، وإن كان آثماً لم تكن شريكه فيه ولم يكن لك عليه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فوقىٰ نفسك بنفسه ووقىٰ صلاتك بصلاته، فتشكر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إلّا بالله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8054514_1051229030"/>
      <w:bookmarkStart w:id="113" w:name="_Toc42"/>
      <w:bookmarkEnd w:id="112"/>
      <w:r>
        <w:rPr>
          <w:rtl w:val="true"/>
        </w:rPr>
        <w:t>و</w:t>
      </w:r>
      <w:r>
        <w:rPr>
          <w:rtl w:val="true"/>
        </w:rPr>
        <w:t xml:space="preserve">- </w:t>
      </w:r>
      <w:r>
        <w:rPr>
          <w:rtl w:val="true"/>
        </w:rPr>
        <w:t xml:space="preserve">حق الجليس </w:t>
      </w:r>
      <w:r>
        <w:rPr>
          <w:rtl w:val="true"/>
        </w:rPr>
        <w:t>:</w:t>
      </w:r>
      <w:bookmarkEnd w:id="11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الجليس فأن تلين له كنفك، وتطيب له </w:t>
      </w:r>
      <w:bookmarkStart w:id="114" w:name="pg8119_76733"/>
    </w:p>
    <w:p>
      <w:pPr>
        <w:pStyle w:val="BookText"/>
        <w:rPr/>
      </w:pPr>
      <w:bookmarkEnd w:id="114"/>
      <w:r>
        <w:rPr>
          <w:rFonts w:ascii="Amiri" w:hAnsi="Amiri" w:eastAsia="Amiri" w:cs="Amiri"/>
          <w:color w:val="111111"/>
          <w:sz w:val="28"/>
          <w:sz w:val="28"/>
          <w:szCs w:val="28"/>
          <w:rtl w:val="true"/>
          <w:lang w:bidi="ar-SA"/>
        </w:rPr>
        <w:t>جانبك، وتنصفه في مجاراة اللفظ، ولا تغرق في نزع</w:t>
      </w:r>
      <w:r>
        <w:rPr>
          <w:rStyle w:val="FootnoteAnchor"/>
          <w:rtl w:val="true"/>
        </w:rPr>
        <w:footnoteReference w:id="36"/>
      </w:r>
      <w:r>
        <w:rPr>
          <w:rFonts w:ascii="Amiri" w:hAnsi="Amiri" w:eastAsia="Amiri" w:cs="Amiri"/>
          <w:color w:val="111111"/>
          <w:sz w:val="28"/>
          <w:sz w:val="28"/>
          <w:szCs w:val="28"/>
          <w:rtl w:val="true"/>
          <w:lang w:bidi="ar-SA"/>
        </w:rPr>
        <w:t>اللحظ إذا لحظت، وتقصد في اللفظ إلىٰ إفهامه إذا لفظت، وإن كنت الجليس إليه كنت في القيام عنه بالخيار، وإن كان الجالس إليك كان بالخيار ولا تقوم إلّا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w:t>
      </w:r>
      <w:r>
        <w:rPr>
          <w:rStyle w:val="FootnoteAnchor"/>
          <w:rtl w:val="true"/>
        </w:rPr>
        <w:footnoteReference w:id="37"/>
      </w:r>
    </w:p>
    <w:p>
      <w:pPr>
        <w:pStyle w:val="Heading4"/>
        <w:numPr>
          <w:ilvl w:val="3"/>
          <w:numId w:val="1"/>
        </w:numPr>
        <w:rPr/>
      </w:pPr>
      <w:bookmarkStart w:id="115" w:name="__RefHeading___Toc8054516_1051229030"/>
      <w:bookmarkStart w:id="116" w:name="_Toc43"/>
      <w:bookmarkEnd w:id="115"/>
      <w:r>
        <w:rPr>
          <w:rtl w:val="true"/>
        </w:rPr>
        <w:t xml:space="preserve">ز </w:t>
      </w:r>
      <w:r>
        <w:rPr>
          <w:rtl w:val="true"/>
        </w:rPr>
        <w:t xml:space="preserve">- </w:t>
      </w:r>
      <w:r>
        <w:rPr>
          <w:rtl w:val="true"/>
        </w:rPr>
        <w:t>حق الجار</w:t>
      </w:r>
      <w:r>
        <w:rPr>
          <w:rtl w:val="true"/>
        </w:rPr>
        <w:t>:</w:t>
      </w:r>
      <w:bookmarkEnd w:id="11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فحفظه غائباً وكرامته شاهداً ونصرته ومعونته في الحالين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 له عورة، ولا تبحث له عن سوأة لتعرفها ، فان عرفتها منه عن غير إرادة منك ولا تكلف كنت لما علمت حصناً حصيناً وستراً ستيراً لو بحثت الأسنة عنه ضميراً لم تتصل إليه لانطوائه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تستمع عليه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17" w:name="pg8119_76734"/>
    </w:p>
    <w:p>
      <w:pPr>
        <w:pStyle w:val="BookText"/>
        <w:rPr/>
      </w:pPr>
      <w:bookmarkEnd w:id="117"/>
      <w:r>
        <w:rPr>
          <w:rFonts w:ascii="Amiri" w:hAnsi="Amiri" w:eastAsia="Amiri" w:cs="Amiri"/>
          <w:color w:val="111111"/>
          <w:sz w:val="28"/>
          <w:sz w:val="28"/>
          <w:szCs w:val="28"/>
          <w:rtl w:val="true"/>
          <w:lang w:bidi="ar-SA"/>
        </w:rPr>
        <w:t>تسلمه عند شديدة ولا تحسده عند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تقيل عثرته وتغفر 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تدخر حلمك عنه إذا جهل عليك ولا تخرج أن تكون سلماً له ترد عنه لسان الشتيمة وتبطل فيه كيد حامل النصيحة وتعاشره معاشرة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حول ولا قوة إلّا بالله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8054518_1051229030"/>
      <w:bookmarkStart w:id="119" w:name="_Toc44"/>
      <w:bookmarkEnd w:id="118"/>
      <w:r>
        <w:rPr>
          <w:rtl w:val="true"/>
        </w:rPr>
        <w:t xml:space="preserve">ح </w:t>
      </w:r>
      <w:r>
        <w:rPr>
          <w:rtl w:val="true"/>
        </w:rPr>
        <w:t xml:space="preserve">- </w:t>
      </w:r>
      <w:r>
        <w:rPr>
          <w:rtl w:val="true"/>
        </w:rPr>
        <w:t>حق الصاحب</w:t>
      </w:r>
      <w:r>
        <w:rPr>
          <w:rtl w:val="true"/>
        </w:rPr>
        <w:t>:</w:t>
      </w:r>
      <w:bookmarkEnd w:id="11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تصحبه بالفضل ما وجدت إليه سبيلاً، وإلّا فلا أقل من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تكرمه كما يكرمك وتحفظه كما يحفظك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يسبقك فيما بينك وبينه إلىٰ مكرمة، فان سبقك كافأتَه ولا تقصر به عما يستحق من المودة تُلزم نفسَك نصيحتَه، وحياطته ومعاضدته على طاعة ربه ومعونته على نفسه فيما يهم به من معصية </w:t>
      </w:r>
      <w:bookmarkStart w:id="120" w:name="pg8119_76735"/>
    </w:p>
    <w:p>
      <w:pPr>
        <w:pStyle w:val="BookText"/>
        <w:rPr/>
      </w:pPr>
      <w:bookmarkEnd w:id="120"/>
      <w:r>
        <w:rPr>
          <w:rFonts w:ascii="Amiri" w:hAnsi="Amiri" w:eastAsia="Amiri" w:cs="Amiri"/>
          <w:color w:val="111111"/>
          <w:sz w:val="28"/>
          <w:sz w:val="28"/>
          <w:szCs w:val="28"/>
          <w:rtl w:val="true"/>
          <w:lang w:bidi="ar-SA"/>
        </w:rPr>
        <w:t>ربه، ثم تكون عليه رحمة ولا تكن عليه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قوة إلّا بالله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8054520_1051229030"/>
      <w:bookmarkStart w:id="122" w:name="_Toc45"/>
      <w:bookmarkEnd w:id="121"/>
      <w:r>
        <w:rPr>
          <w:rtl w:val="true"/>
        </w:rPr>
        <w:t xml:space="preserve">ط </w:t>
      </w:r>
      <w:r>
        <w:rPr>
          <w:rtl w:val="true"/>
        </w:rPr>
        <w:t xml:space="preserve">- </w:t>
      </w:r>
      <w:r>
        <w:rPr>
          <w:rtl w:val="true"/>
        </w:rPr>
        <w:t>حق الشريك</w:t>
      </w:r>
      <w:r>
        <w:rPr>
          <w:rtl w:val="true"/>
        </w:rPr>
        <w:t>:</w:t>
      </w:r>
      <w:bookmarkEnd w:id="122"/>
    </w:p>
    <w:p>
      <w:pPr>
        <w:pStyle w:val="BookText"/>
        <w:rPr/>
      </w:pPr>
      <w:r>
        <w:rPr>
          <w:rFonts w:ascii="Amiri" w:hAnsi="Amiri" w:eastAsia="Amiri" w:cs="Amiri"/>
          <w:color w:val="111111"/>
          <w:sz w:val="28"/>
          <w:sz w:val="28"/>
          <w:szCs w:val="28"/>
          <w:rtl w:val="true"/>
          <w:lang w:bidi="ar-SA"/>
        </w:rPr>
        <w:t>وأما حق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غاب كفيته، وإن حضر ساويته ولا تعزم علىٰ حكمك دون حكمه، ولا تعمل برأيك دون مناظرته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عليه ماله، وتتقي خيانته فيما عزّ أو هان، فانه بلغنا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 الله علىٰ الشريكين ما لم يتخاونا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8054522_1051229030"/>
      <w:bookmarkStart w:id="124" w:name="_Toc46"/>
      <w:bookmarkEnd w:id="123"/>
      <w:r>
        <w:rPr>
          <w:rtl w:val="true"/>
        </w:rPr>
        <w:t>ي</w:t>
      </w:r>
      <w:r>
        <w:rPr>
          <w:rtl w:val="true"/>
        </w:rPr>
        <w:t xml:space="preserve">- </w:t>
      </w:r>
      <w:r>
        <w:rPr>
          <w:rtl w:val="true"/>
        </w:rPr>
        <w:t>حق المال</w:t>
      </w:r>
      <w:r>
        <w:rPr>
          <w:rtl w:val="true"/>
        </w:rPr>
        <w:t>:</w:t>
      </w:r>
      <w:bookmarkEnd w:id="12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حق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لا تأخذه إلّا من حله، ولا تنفقه </w:t>
      </w:r>
      <w:bookmarkStart w:id="125" w:name="pg8119_76736"/>
    </w:p>
    <w:p>
      <w:pPr>
        <w:pStyle w:val="BookText"/>
        <w:rPr/>
      </w:pPr>
      <w:bookmarkEnd w:id="125"/>
      <w:r>
        <w:rPr>
          <w:rFonts w:ascii="Amiri" w:hAnsi="Amiri" w:eastAsia="Amiri" w:cs="Amiri"/>
          <w:color w:val="111111"/>
          <w:sz w:val="28"/>
          <w:sz w:val="28"/>
          <w:szCs w:val="28"/>
          <w:rtl w:val="true"/>
          <w:lang w:bidi="ar-SA"/>
        </w:rPr>
        <w:t>إلّا في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تحرفه عن مواضعه، ولا تصرفه عن حقائقه، ولا تجعله إذا كان من الله إلّا إليه، وسبباً إلىٰ الله ولا تؤثر به علىٰ نفسك من لعله لا يحمدك، وبالحري أن لا يحسن خلافته فى تركتك، ولا يعمل فيه بطاعة ربك، فتكون معيناً له علىٰ ذلك وبما أحدث في مالك، فيذهب بالغنيمة وتبوء بالاثم والحسرة والندامة مع التبعة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قوة إلّا بالله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8054524_1051229030"/>
      <w:bookmarkStart w:id="127" w:name="_Toc47"/>
      <w:bookmarkEnd w:id="126"/>
      <w:r>
        <w:rPr>
          <w:rtl w:val="true"/>
        </w:rPr>
        <w:t xml:space="preserve">ك </w:t>
      </w:r>
      <w:r>
        <w:rPr>
          <w:rtl w:val="true"/>
        </w:rPr>
        <w:t xml:space="preserve">- </w:t>
      </w:r>
      <w:r>
        <w:rPr>
          <w:rtl w:val="true"/>
        </w:rPr>
        <w:t>حق الغريم</w:t>
      </w:r>
      <w:r>
        <w:rPr>
          <w:rtl w:val="true"/>
        </w:rPr>
        <w:t>:</w:t>
      </w:r>
      <w:bookmarkEnd w:id="12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الغريم المطالب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موسراً أوفيتَه وكفيتَه وأغنيتَه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تردده وتمطلهُ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الغنى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معسراً أرضيته بحسن القول وطلبتَ اليه طلباً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ورددته عن نفسك رداً 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تجمع عليه ذهاب ماله وسوء معاملته، فإنَّ </w:t>
      </w:r>
      <w:bookmarkStart w:id="128" w:name="pg8119_76737"/>
    </w:p>
    <w:p>
      <w:pPr>
        <w:pStyle w:val="BookText"/>
        <w:rPr/>
      </w:pPr>
      <w:bookmarkEnd w:id="128"/>
      <w:r>
        <w:rPr>
          <w:rFonts w:ascii="Amiri" w:hAnsi="Amiri" w:eastAsia="Amiri" w:cs="Amiri"/>
          <w:color w:val="111111"/>
          <w:sz w:val="28"/>
          <w:sz w:val="28"/>
          <w:szCs w:val="28"/>
          <w:rtl w:val="true"/>
          <w:lang w:bidi="ar-SA"/>
        </w:rPr>
        <w:t>ذلك 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8054526_1051229030"/>
      <w:bookmarkStart w:id="130" w:name="_Toc48"/>
      <w:bookmarkEnd w:id="129"/>
      <w:r>
        <w:rPr>
          <w:rtl w:val="true"/>
        </w:rPr>
        <w:t xml:space="preserve">ل </w:t>
      </w:r>
      <w:r>
        <w:rPr>
          <w:rtl w:val="true"/>
        </w:rPr>
        <w:t xml:space="preserve">- </w:t>
      </w:r>
      <w:r>
        <w:rPr>
          <w:rtl w:val="true"/>
        </w:rPr>
        <w:t>حق الخليط</w:t>
      </w:r>
      <w:r>
        <w:rPr>
          <w:rtl w:val="true"/>
        </w:rPr>
        <w:t>:</w:t>
      </w:r>
      <w:bookmarkEnd w:id="13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الخليط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وأما حق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تغره ولا تغشه ولا تكذبه ولا تغفله ولا تخدعه ولا تعمل فى انتقاصه عمل العدو الذي لا يبقى على صاحبه وإن اطمأن اليك استقصيت له على نفسك وعلمت أن غبن المسترسل رباً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8054528_1051229030"/>
      <w:bookmarkStart w:id="132" w:name="_Toc49"/>
      <w:bookmarkEnd w:id="131"/>
      <w:r>
        <w:rPr/>
        <w:t>8</w:t>
      </w:r>
      <w:r>
        <w:rPr>
          <w:rtl w:val="true"/>
        </w:rPr>
        <w:t xml:space="preserve">- </w:t>
      </w:r>
      <w:r>
        <w:rPr>
          <w:rtl w:val="true"/>
        </w:rPr>
        <w:t>حق الخصم</w:t>
      </w:r>
      <w:bookmarkEnd w:id="132"/>
    </w:p>
    <w:p>
      <w:pPr>
        <w:pStyle w:val="Heading4"/>
        <w:numPr>
          <w:ilvl w:val="3"/>
          <w:numId w:val="1"/>
        </w:numPr>
        <w:rPr/>
      </w:pPr>
      <w:bookmarkStart w:id="133" w:name="__RefHeading___Toc8054530_1051229030"/>
      <w:bookmarkStart w:id="134" w:name="_Toc50"/>
      <w:bookmarkEnd w:id="133"/>
      <w:r>
        <w:rPr>
          <w:rtl w:val="true"/>
        </w:rPr>
        <w:t>أ</w:t>
      </w:r>
      <w:r>
        <w:rPr>
          <w:rtl w:val="true"/>
        </w:rPr>
        <w:t xml:space="preserve">- </w:t>
      </w:r>
      <w:r>
        <w:rPr>
          <w:rtl w:val="true"/>
        </w:rPr>
        <w:t>المدعي</w:t>
      </w:r>
      <w:r>
        <w:rPr>
          <w:rtl w:val="true"/>
        </w:rPr>
        <w:t>:</w:t>
      </w:r>
      <w:bookmarkEnd w:id="13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الخصم المدعي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يدعي </w:t>
      </w:r>
      <w:bookmarkStart w:id="135" w:name="pg8119_76738"/>
    </w:p>
    <w:p>
      <w:pPr>
        <w:pStyle w:val="BookText"/>
        <w:rPr/>
      </w:pPr>
      <w:bookmarkEnd w:id="135"/>
      <w:r>
        <w:rPr>
          <w:rFonts w:ascii="Amiri" w:hAnsi="Amiri" w:eastAsia="Amiri" w:cs="Amiri"/>
          <w:color w:val="111111"/>
          <w:sz w:val="28"/>
          <w:sz w:val="28"/>
          <w:szCs w:val="28"/>
          <w:rtl w:val="true"/>
          <w:lang w:bidi="ar-SA"/>
        </w:rPr>
        <w:t>عليك حقاً لم تنفسخ في صحبته ولم تعمل في إبطال دعوته وكنتَ خصم نفسك ،له والحاكم عليها والشاهد له بحقه دون شهادة الشهود فإن ذلك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يدعيه باطلاً رفقتَ به وردعته وناشدته بدينه، وكسرتَ حدته عنك بذكر الله، وألقيت </w:t>
      </w:r>
      <w:r>
        <w:rPr>
          <w:rStyle w:val="FootnoteAnchor"/>
          <w:rtl w:val="true"/>
        </w:rPr>
        <w:footnoteReference w:id="43"/>
      </w:r>
      <w:r>
        <w:rPr>
          <w:rFonts w:ascii="Amiri" w:hAnsi="Amiri" w:eastAsia="Amiri" w:cs="Amiri"/>
          <w:color w:val="111111"/>
          <w:sz w:val="28"/>
          <w:sz w:val="28"/>
          <w:szCs w:val="28"/>
          <w:rtl w:val="true"/>
          <w:lang w:bidi="ar-SA"/>
        </w:rPr>
        <w:t>حشو الكلام ولغطه الذي لا يرد عنك عاديةَ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تبوء بإثمه وبه يشحذ عليك سيف عداوته، لأن لفظة السوء تبعث الشر،</w:t>
      </w:r>
    </w:p>
    <w:p>
      <w:pPr>
        <w:pStyle w:val="BookText"/>
        <w:rPr/>
      </w:pPr>
      <w:r>
        <w:rPr>
          <w:rFonts w:ascii="Amiri" w:hAnsi="Amiri" w:eastAsia="Amiri" w:cs="Amiri"/>
          <w:color w:val="111111"/>
          <w:sz w:val="28"/>
          <w:sz w:val="28"/>
          <w:szCs w:val="28"/>
          <w:rtl w:val="true"/>
          <w:lang w:bidi="ar-SA"/>
        </w:rPr>
        <w:t>والخير مقمعة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قوة الّا بالله </w:t>
      </w:r>
      <w:r>
        <w:rPr>
          <w:rStyle w:val="FootnoteAnchor"/>
          <w:rtl w:val="true"/>
        </w:rPr>
        <w:footnoteReference w:id="44"/>
      </w:r>
    </w:p>
    <w:p>
      <w:pPr>
        <w:pStyle w:val="Heading4"/>
        <w:numPr>
          <w:ilvl w:val="3"/>
          <w:numId w:val="1"/>
        </w:numPr>
        <w:rPr/>
      </w:pPr>
      <w:bookmarkStart w:id="136" w:name="__RefHeading___Toc8054532_1051229030"/>
      <w:bookmarkStart w:id="137" w:name="_Toc51"/>
      <w:bookmarkEnd w:id="136"/>
      <w:r>
        <w:rPr>
          <w:rtl w:val="true"/>
        </w:rPr>
        <w:t xml:space="preserve">ب </w:t>
      </w:r>
      <w:r>
        <w:rPr>
          <w:rtl w:val="true"/>
        </w:rPr>
        <w:t xml:space="preserve">- </w:t>
      </w:r>
      <w:r>
        <w:rPr>
          <w:rtl w:val="true"/>
        </w:rPr>
        <w:t>المدعى عليه</w:t>
      </w:r>
      <w:r>
        <w:rPr>
          <w:rtl w:val="true"/>
        </w:rPr>
        <w:t>:</w:t>
      </w:r>
      <w:bookmarkEnd w:id="13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الخصم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تدعيه </w:t>
      </w:r>
      <w:bookmarkStart w:id="138" w:name="pg8119_76739"/>
    </w:p>
    <w:p>
      <w:pPr>
        <w:pStyle w:val="BookText"/>
        <w:rPr/>
      </w:pPr>
      <w:bookmarkEnd w:id="138"/>
      <w:r>
        <w:rPr>
          <w:rFonts w:ascii="Amiri" w:hAnsi="Amiri" w:eastAsia="Amiri" w:cs="Amiri"/>
          <w:color w:val="111111"/>
          <w:sz w:val="28"/>
          <w:sz w:val="28"/>
          <w:szCs w:val="28"/>
          <w:rtl w:val="true"/>
          <w:lang w:bidi="ar-SA"/>
        </w:rPr>
        <w:t>حقاً أجملت في مقاولته بمخرج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للدعوى غلظة في سمع المدعى عليه، وقصدت قصد حجتك بالرفق، وأمهل المهلة، وأبين البيان، وألطف اللطف، ولم تتشاغل عن حجتك بمنازعته بالقيل والقال فتذهب عنك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لك في ذلك 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w:t>
      </w:r>
      <w:r>
        <w:rPr>
          <w:rStyle w:val="FootnoteAnchor"/>
          <w:rtl w:val="true"/>
        </w:rPr>
        <w:footnoteReference w:id="45"/>
      </w:r>
    </w:p>
    <w:p>
      <w:pPr>
        <w:pStyle w:val="Heading3"/>
        <w:numPr>
          <w:ilvl w:val="2"/>
          <w:numId w:val="1"/>
        </w:numPr>
        <w:rPr/>
      </w:pPr>
      <w:bookmarkStart w:id="139" w:name="__RefHeading___Toc8054534_1051229030"/>
      <w:bookmarkStart w:id="140" w:name="_Toc52"/>
      <w:bookmarkEnd w:id="139"/>
      <w:r>
        <w:rPr/>
        <w:t>9</w:t>
      </w:r>
      <w:r>
        <w:rPr>
          <w:rtl w:val="true"/>
        </w:rPr>
        <w:t xml:space="preserve"> - </w:t>
      </w:r>
      <w:r>
        <w:rPr>
          <w:rtl w:val="true"/>
        </w:rPr>
        <w:t>حق المشاورة والنصيحة</w:t>
      </w:r>
      <w:bookmarkEnd w:id="140"/>
    </w:p>
    <w:p>
      <w:pPr>
        <w:pStyle w:val="Heading4"/>
        <w:numPr>
          <w:ilvl w:val="3"/>
          <w:numId w:val="1"/>
        </w:numPr>
        <w:rPr/>
      </w:pPr>
      <w:bookmarkStart w:id="141" w:name="__RefHeading___Toc8054536_1051229030"/>
      <w:bookmarkStart w:id="142" w:name="_Toc53"/>
      <w:bookmarkEnd w:id="141"/>
      <w:r>
        <w:rPr>
          <w:rtl w:val="true"/>
        </w:rPr>
        <w:t>أ</w:t>
      </w:r>
      <w:r>
        <w:rPr>
          <w:rtl w:val="true"/>
        </w:rPr>
        <w:t xml:space="preserve">- </w:t>
      </w:r>
      <w:r>
        <w:rPr>
          <w:rtl w:val="true"/>
        </w:rPr>
        <w:t xml:space="preserve">حق المستشير </w:t>
      </w:r>
      <w:r>
        <w:rPr>
          <w:rtl w:val="true"/>
        </w:rPr>
        <w:t>:</w:t>
      </w:r>
      <w:bookmarkEnd w:id="1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حضرك له وجه رأي جهدت له في النصيحة، وأشرت عليه بما تعلم أنك لو كنت مكانه عملت به وليكن ذلك منك فى رحمة ولين</w:t>
      </w:r>
      <w:r>
        <w:rPr>
          <w:rFonts w:eastAsia="Amiri" w:cs="Amiri" w:ascii="Amiri" w:hAnsi="Amiri"/>
          <w:color w:val="111111"/>
          <w:sz w:val="28"/>
          <w:szCs w:val="28"/>
          <w:rtl w:val="true"/>
          <w:lang w:bidi="ar-SA"/>
        </w:rPr>
        <w:t xml:space="preserve">. </w:t>
      </w:r>
      <w:bookmarkStart w:id="143" w:name="pg8119_76740"/>
    </w:p>
    <w:p>
      <w:pPr>
        <w:pStyle w:val="BookText"/>
        <w:rPr/>
      </w:pPr>
      <w:bookmarkEnd w:id="143"/>
      <w:r>
        <w:rPr>
          <w:rFonts w:ascii="Amiri" w:hAnsi="Amiri" w:eastAsia="Amiri" w:cs="Amiri"/>
          <w:color w:val="111111"/>
          <w:sz w:val="28"/>
          <w:sz w:val="28"/>
          <w:szCs w:val="28"/>
          <w:rtl w:val="true"/>
          <w:lang w:bidi="ar-SA"/>
        </w:rPr>
        <w:t>فإن اللين يؤنس الوحشة وإن الغلظ يوحش موضع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يحضرك له رأي وعرفت له من تثق برأيه و ترضى به لنفسك دللته عليه، وأرشدته اليه، فكنت لم تألُه خيراً ولم تدَّخره نصحاً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إلّا بالله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8054538_1051229030"/>
      <w:bookmarkStart w:id="145" w:name="_Toc54"/>
      <w:bookmarkEnd w:id="144"/>
      <w:r>
        <w:rPr>
          <w:rtl w:val="true"/>
        </w:rPr>
        <w:t xml:space="preserve">ب </w:t>
      </w:r>
      <w:r>
        <w:rPr>
          <w:rtl w:val="true"/>
        </w:rPr>
        <w:t xml:space="preserve">- </w:t>
      </w:r>
      <w:r>
        <w:rPr>
          <w:rtl w:val="true"/>
        </w:rPr>
        <w:t xml:space="preserve">حق المشير </w:t>
      </w:r>
      <w:r>
        <w:rPr>
          <w:rtl w:val="true"/>
        </w:rPr>
        <w:t>:</w:t>
      </w:r>
      <w:bookmarkEnd w:id="14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المشير عليك فلا تتهمه فيما لا يوافقك من رأيه إذا أشار عليك، فإنما هي الآراء وتصرف الناس فيها واختلافهم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عليه في رأيه بالخيار إذا اتهمت رأيه، فأما تهمتُه فلا تجوز لك اذا كان عندك من يستحق المشاورة، ولا تدع شكره على ما بدا لك من إشخاص رأيه وحسن وجه مشورته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وافقك حمدت الله </w:t>
      </w:r>
      <w:bookmarkStart w:id="146" w:name="pg8119_76741"/>
    </w:p>
    <w:p>
      <w:pPr>
        <w:pStyle w:val="BookText"/>
        <w:rPr/>
      </w:pPr>
      <w:bookmarkEnd w:id="146"/>
      <w:r>
        <w:rPr>
          <w:rFonts w:ascii="Amiri" w:hAnsi="Amiri" w:eastAsia="Amiri" w:cs="Amiri"/>
          <w:color w:val="111111"/>
          <w:sz w:val="28"/>
          <w:sz w:val="28"/>
          <w:szCs w:val="28"/>
          <w:rtl w:val="true"/>
          <w:lang w:bidi="ar-SA"/>
        </w:rPr>
        <w:t>وقبلت ذلك من أخيك بالشكر والارصاد بالمكافأة في مثلها إن فزع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قوة الا بالله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8054540_1051229030"/>
      <w:bookmarkStart w:id="148" w:name="_Toc55"/>
      <w:bookmarkEnd w:id="147"/>
      <w:r>
        <w:rPr>
          <w:rtl w:val="true"/>
        </w:rPr>
        <w:t xml:space="preserve">ج </w:t>
      </w:r>
      <w:r>
        <w:rPr>
          <w:rtl w:val="true"/>
        </w:rPr>
        <w:t xml:space="preserve">- </w:t>
      </w:r>
      <w:r>
        <w:rPr>
          <w:rtl w:val="true"/>
        </w:rPr>
        <w:t>حق المستنصح</w:t>
      </w:r>
      <w:r>
        <w:rPr>
          <w:rtl w:val="true"/>
        </w:rPr>
        <w:t>:</w:t>
      </w:r>
      <w:bookmarkEnd w:id="148"/>
    </w:p>
    <w:p>
      <w:pPr>
        <w:pStyle w:val="BookText"/>
        <w:rPr/>
      </w:pPr>
      <w:r>
        <w:rPr>
          <w:rFonts w:ascii="Amiri" w:hAnsi="Amiri" w:eastAsia="Amiri" w:cs="Amiri"/>
          <w:color w:val="111111"/>
          <w:sz w:val="28"/>
          <w:sz w:val="28"/>
          <w:szCs w:val="28"/>
          <w:rtl w:val="true"/>
          <w:lang w:bidi="ar-SA"/>
        </w:rPr>
        <w:t xml:space="preserve">وأما حق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تؤدي اليه النصيحة على الحق الذي ترى له أنه يُحمل ويخرج المخرج الذي يلين على مسامعه، وتكلمه من الكلام بما يطيقه عقله، فإن لكل عقل طبقة من الكلام يعرفه ويجتنبه، وليكن مذهبك الرحمة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قوة الّا بالله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49" w:name="pg8119_76742"/>
    </w:p>
    <w:p>
      <w:pPr>
        <w:pStyle w:val="Heading4"/>
        <w:numPr>
          <w:ilvl w:val="3"/>
          <w:numId w:val="1"/>
        </w:numPr>
        <w:rPr/>
      </w:pPr>
      <w:bookmarkStart w:id="150" w:name="__RefHeading___Toc8054542_1051229030"/>
      <w:bookmarkStart w:id="151" w:name="_Toc56"/>
      <w:bookmarkEnd w:id="149"/>
      <w:bookmarkEnd w:id="150"/>
      <w:r>
        <w:rPr>
          <w:rtl w:val="true"/>
        </w:rPr>
        <w:t xml:space="preserve">د </w:t>
      </w:r>
      <w:r>
        <w:rPr>
          <w:rtl w:val="true"/>
        </w:rPr>
        <w:t xml:space="preserve">- </w:t>
      </w:r>
      <w:r>
        <w:rPr>
          <w:rtl w:val="true"/>
        </w:rPr>
        <w:t>حق الناصح</w:t>
      </w:r>
      <w:r>
        <w:rPr>
          <w:rtl w:val="true"/>
        </w:rPr>
        <w:t>:</w:t>
      </w:r>
      <w:bookmarkEnd w:id="151"/>
    </w:p>
    <w:p>
      <w:pPr>
        <w:pStyle w:val="BookText"/>
        <w:rPr/>
      </w:pPr>
      <w:r>
        <w:rPr>
          <w:rFonts w:ascii="Amiri" w:hAnsi="Amiri" w:eastAsia="Amiri" w:cs="Amiri"/>
          <w:color w:val="111111"/>
          <w:sz w:val="28"/>
          <w:sz w:val="28"/>
          <w:szCs w:val="28"/>
          <w:rtl w:val="true"/>
          <w:lang w:bidi="ar-SA"/>
        </w:rPr>
        <w:t>وأما حق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تلين له جناحك ثم تشرئب له قلبك، وتفتح له سمعك، حتى تفهم عنه نصيحته، ثم تنظر فيها، فإن كان وُفِّق فيها للصواب حمدت الله على ذلك وقبلت منه وعرفت له نصيحته، وإن لم يكن وفّق لها رحمته ولم تتهمه وعلمت أنه لم يألك نصحاً الّا أنه أخطأ، الّا أن يكون عندك مستحقاً للتهمة، فلا تعبأ بشيء من أمره على كل حال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قوة الا بالله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52" w:name="pg8119_76743"/>
    </w:p>
    <w:p>
      <w:pPr>
        <w:pStyle w:val="Heading3"/>
        <w:numPr>
          <w:ilvl w:val="2"/>
          <w:numId w:val="1"/>
        </w:numPr>
        <w:rPr/>
      </w:pPr>
      <w:bookmarkStart w:id="153" w:name="__RefHeading___Toc8054544_1051229030"/>
      <w:bookmarkStart w:id="154" w:name="_Toc57"/>
      <w:bookmarkEnd w:id="152"/>
      <w:bookmarkEnd w:id="153"/>
      <w:r>
        <w:rPr/>
        <w:t>10</w:t>
      </w:r>
      <w:r>
        <w:rPr>
          <w:rtl w:val="true"/>
        </w:rPr>
        <w:t xml:space="preserve"> - </w:t>
      </w:r>
      <w:r>
        <w:rPr>
          <w:rtl w:val="true"/>
        </w:rPr>
        <w:t>حق السن</w:t>
      </w:r>
      <w:bookmarkEnd w:id="154"/>
    </w:p>
    <w:p>
      <w:pPr>
        <w:pStyle w:val="Heading4"/>
        <w:numPr>
          <w:ilvl w:val="3"/>
          <w:numId w:val="1"/>
        </w:numPr>
        <w:rPr/>
      </w:pPr>
      <w:bookmarkStart w:id="155" w:name="__RefHeading___Toc8054546_1051229030"/>
      <w:bookmarkStart w:id="156" w:name="_Toc58"/>
      <w:bookmarkEnd w:id="155"/>
      <w:r>
        <w:rPr>
          <w:rtl w:val="true"/>
        </w:rPr>
        <w:t>أ</w:t>
      </w:r>
      <w:r>
        <w:rPr>
          <w:rtl w:val="true"/>
        </w:rPr>
        <w:t xml:space="preserve">- </w:t>
      </w:r>
      <w:r>
        <w:rPr>
          <w:rtl w:val="true"/>
        </w:rPr>
        <w:t xml:space="preserve">حق الكبير </w:t>
      </w:r>
      <w:r>
        <w:rPr>
          <w:rtl w:val="true"/>
        </w:rPr>
        <w:t>:</w:t>
      </w:r>
      <w:bookmarkEnd w:id="156"/>
    </w:p>
    <w:p>
      <w:pPr>
        <w:pStyle w:val="BookText"/>
        <w:rPr/>
      </w:pPr>
      <w:r>
        <w:rPr>
          <w:rFonts w:ascii="Amiri" w:hAnsi="Amiri" w:eastAsia="Amiri" w:cs="Amiri"/>
          <w:color w:val="111111"/>
          <w:sz w:val="28"/>
          <w:sz w:val="28"/>
          <w:szCs w:val="28"/>
          <w:rtl w:val="true"/>
          <w:lang w:bidi="ar-SA"/>
        </w:rPr>
        <w:t>وأما حق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حقه توقير سنه وإجلال إسلامه اذا كان من أهل الفضل في الاسلام بتقديمه فيه وترك مقابلته عند الخصام ولا تسبقه الى طريق، ولا تؤمه في طريق ، ولا تستجهله، وإن جهل عليك تحملت، وأكرمته بحق إسلامه مع سنه، فإنما حق السن بقدر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قوة الّا بالله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8054548_1051229030"/>
      <w:bookmarkStart w:id="158" w:name="_Toc59"/>
      <w:bookmarkEnd w:id="157"/>
      <w:r>
        <w:rPr>
          <w:rtl w:val="true"/>
        </w:rPr>
        <w:t xml:space="preserve">ب </w:t>
      </w:r>
      <w:r>
        <w:rPr>
          <w:rtl w:val="true"/>
        </w:rPr>
        <w:t xml:space="preserve">- </w:t>
      </w:r>
      <w:r>
        <w:rPr>
          <w:rtl w:val="true"/>
        </w:rPr>
        <w:t>حق الصغير</w:t>
      </w:r>
      <w:r>
        <w:rPr>
          <w:rtl w:val="true"/>
        </w:rPr>
        <w:t>:</w:t>
      </w:r>
      <w:bookmarkEnd w:id="15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فرحمته وتثقيفه وتعليمه، والعفو عنه والستر عليه والرفق به والمعونة له، والستر على جرائر حداثته، فإنه سبب للتوبة والمداراة له وترك </w:t>
      </w:r>
      <w:bookmarkStart w:id="159" w:name="pg8119_76744"/>
    </w:p>
    <w:p>
      <w:pPr>
        <w:pStyle w:val="BookText"/>
        <w:rPr/>
      </w:pPr>
      <w:bookmarkEnd w:id="159"/>
      <w:r>
        <w:rPr>
          <w:rFonts w:ascii="Amiri" w:hAnsi="Amiri" w:eastAsia="Amiri" w:cs="Amiri"/>
          <w:color w:val="111111"/>
          <w:sz w:val="28"/>
          <w:sz w:val="28"/>
          <w:szCs w:val="28"/>
          <w:rtl w:val="true"/>
          <w:lang w:bidi="ar-SA"/>
        </w:rPr>
        <w:t>مما حكته، فإن ذلك أدنى لرشده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8054550_1051229030"/>
      <w:bookmarkStart w:id="161" w:name="_Toc60"/>
      <w:bookmarkEnd w:id="160"/>
      <w:r>
        <w:rPr/>
        <w:t>11</w:t>
      </w:r>
      <w:r>
        <w:rPr>
          <w:rtl w:val="true"/>
        </w:rPr>
        <w:t xml:space="preserve"> - </w:t>
      </w:r>
      <w:r>
        <w:rPr>
          <w:rtl w:val="true"/>
        </w:rPr>
        <w:t>حق السائل والمسؤول</w:t>
      </w:r>
      <w:bookmarkEnd w:id="161"/>
    </w:p>
    <w:p>
      <w:pPr>
        <w:pStyle w:val="Heading4"/>
        <w:numPr>
          <w:ilvl w:val="3"/>
          <w:numId w:val="1"/>
        </w:numPr>
        <w:rPr/>
      </w:pPr>
      <w:bookmarkStart w:id="162" w:name="__RefHeading___Toc8054552_1051229030"/>
      <w:bookmarkStart w:id="163" w:name="_Toc61"/>
      <w:bookmarkEnd w:id="162"/>
      <w:r>
        <w:rPr>
          <w:rtl w:val="true"/>
        </w:rPr>
        <w:t xml:space="preserve">أ </w:t>
      </w:r>
      <w:r>
        <w:rPr>
          <w:rtl w:val="true"/>
        </w:rPr>
        <w:t xml:space="preserve">- </w:t>
      </w:r>
      <w:r>
        <w:rPr>
          <w:rtl w:val="true"/>
        </w:rPr>
        <w:t>حق السائل</w:t>
      </w:r>
      <w:r>
        <w:rPr>
          <w:rtl w:val="true"/>
        </w:rPr>
        <w:t>:</w:t>
      </w:r>
      <w:bookmarkEnd w:id="1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فإعطاؤه اذا تهيأت صدقة، وقدرتَ على سد حاجته، والدعاء له فيما نزل به والمعاونة له على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شككت في صِدقِه وسبقت اليه التهمة ولم تعزم على ذلك لم تأمن أن يكون من كيد الشيطان أراد أن يصدَّك عن حظك ويحول بينك وبين التقرب الى ربك تركتهُ بستره ورددته رداً جميلاً، وإن غلبتَ نفسك في أمره وأعطيتَه على ماعرض في نفسك منه فإن ذلك من عزم الامور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64" w:name="pg8119_76745"/>
    </w:p>
    <w:p>
      <w:pPr>
        <w:pStyle w:val="Heading4"/>
        <w:numPr>
          <w:ilvl w:val="3"/>
          <w:numId w:val="1"/>
        </w:numPr>
        <w:rPr/>
      </w:pPr>
      <w:bookmarkStart w:id="165" w:name="__RefHeading___Toc8054554_1051229030"/>
      <w:bookmarkStart w:id="166" w:name="_Toc62"/>
      <w:bookmarkEnd w:id="164"/>
      <w:bookmarkEnd w:id="165"/>
      <w:r>
        <w:rPr>
          <w:rtl w:val="true"/>
        </w:rPr>
        <w:t xml:space="preserve">ب </w:t>
      </w:r>
      <w:r>
        <w:rPr>
          <w:rtl w:val="true"/>
        </w:rPr>
        <w:t xml:space="preserve">- </w:t>
      </w:r>
      <w:r>
        <w:rPr>
          <w:rtl w:val="true"/>
        </w:rPr>
        <w:t>حق المسؤول</w:t>
      </w:r>
      <w:r>
        <w:rPr>
          <w:rtl w:val="true"/>
        </w:rPr>
        <w:t>:</w:t>
      </w:r>
      <w:bookmarkEnd w:id="166"/>
    </w:p>
    <w:p>
      <w:pPr>
        <w:pStyle w:val="BookText"/>
        <w:rPr/>
      </w:pPr>
      <w:r>
        <w:rPr>
          <w:rFonts w:ascii="Amiri" w:hAnsi="Amiri" w:eastAsia="Amiri" w:cs="Amiri"/>
          <w:color w:val="111111"/>
          <w:sz w:val="28"/>
          <w:sz w:val="28"/>
          <w:szCs w:val="28"/>
          <w:rtl w:val="true"/>
          <w:lang w:bidi="ar-SA"/>
        </w:rPr>
        <w:t>وأما حق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أعطى قُبِل منه ما أعطى بالشكر له والمعرفة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 وجه العذر في منعه وأحسن به الظن، واعلم أنه إن منع فماله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التثريب فى ماله وإن كان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الانسان لظلوم كفّار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8054556_1051229030"/>
      <w:bookmarkStart w:id="168" w:name="_Toc63"/>
      <w:bookmarkEnd w:id="167"/>
      <w:r>
        <w:rPr>
          <w:rtl w:val="true"/>
        </w:rPr>
        <w:t xml:space="preserve">ج </w:t>
      </w:r>
      <w:r>
        <w:rPr>
          <w:rtl w:val="true"/>
        </w:rPr>
        <w:t xml:space="preserve">- </w:t>
      </w:r>
      <w:r>
        <w:rPr>
          <w:rtl w:val="true"/>
        </w:rPr>
        <w:t>حق من سرَّك</w:t>
      </w:r>
      <w:r>
        <w:rPr>
          <w:rtl w:val="true"/>
        </w:rPr>
        <w:t>:</w:t>
      </w:r>
      <w:bookmarkEnd w:id="16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من سرك الله به وعلى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تعمدها لك حمدتَ الله أولاً ثم شكرته على ذلك بقدره في موضع الجزاء، وكافأته على فضل الابتداء وأرصدت له المكافأة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تعمدها حمدت الله أولاً ثم شكرته، و علمت أنه منه توحدك بها، وأحببت هذا إذ كان سبباً </w:t>
      </w:r>
      <w:bookmarkStart w:id="169" w:name="pg8119_76746"/>
    </w:p>
    <w:p>
      <w:pPr>
        <w:pStyle w:val="BookText"/>
        <w:rPr/>
      </w:pPr>
      <w:bookmarkEnd w:id="169"/>
      <w:r>
        <w:rPr>
          <w:rFonts w:ascii="Amiri" w:hAnsi="Amiri" w:eastAsia="Amiri" w:cs="Amiri"/>
          <w:color w:val="111111"/>
          <w:sz w:val="28"/>
          <w:sz w:val="28"/>
          <w:szCs w:val="28"/>
          <w:rtl w:val="true"/>
          <w:lang w:bidi="ar-SA"/>
        </w:rPr>
        <w:t>من أسباب نعم الله عليك، وترجو له بعد ذلك خيراً، فإن أسباب النعم بركة حيث ما كانت وإن كان لم يعتمد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قوة الّا بالله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8054558_1051229030"/>
      <w:bookmarkStart w:id="171" w:name="_Toc64"/>
      <w:bookmarkEnd w:id="170"/>
      <w:r>
        <w:rPr>
          <w:rtl w:val="true"/>
        </w:rPr>
        <w:t xml:space="preserve">د </w:t>
      </w:r>
      <w:r>
        <w:rPr>
          <w:rtl w:val="true"/>
        </w:rPr>
        <w:t xml:space="preserve">- </w:t>
      </w:r>
      <w:r>
        <w:rPr>
          <w:rtl w:val="true"/>
        </w:rPr>
        <w:t>حق القضاء</w:t>
      </w:r>
      <w:r>
        <w:rPr>
          <w:rtl w:val="true"/>
        </w:rPr>
        <w:t>:</w:t>
      </w:r>
      <w:bookmarkEnd w:id="17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من ساءك القضاء على يديه بقول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تعمدها كان العفو أولى بك لما فيه له من القمع وحسن الأدب مع كثير من أمثاله من الخلق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العمد، فان لم يكن عمداً لم تظلمه بتعمد الانتصار منه؛ فتكون قد كافأته في تعمد على خطأ، ورفقت به ورددته بألطف ما تقدر عليه</w:t>
      </w:r>
      <w:r>
        <w:rPr>
          <w:rFonts w:eastAsia="Amiri" w:cs="Amiri" w:ascii="Amiri" w:hAnsi="Amiri"/>
          <w:color w:val="111111"/>
          <w:sz w:val="28"/>
          <w:szCs w:val="28"/>
          <w:rtl w:val="true"/>
          <w:lang w:bidi="ar-SA"/>
        </w:rPr>
        <w:t xml:space="preserve">. </w:t>
      </w:r>
      <w:bookmarkStart w:id="172" w:name="pg8119_76747"/>
    </w:p>
    <w:p>
      <w:pPr>
        <w:pStyle w:val="BookText"/>
        <w:rPr/>
      </w:pPr>
      <w:bookmarkEnd w:id="172"/>
      <w:r>
        <w:rPr>
          <w:rFonts w:ascii="Amiri" w:hAnsi="Amiri" w:eastAsia="Amiri" w:cs="Amiri"/>
          <w:color w:val="111111"/>
          <w:sz w:val="28"/>
          <w:sz w:val="28"/>
          <w:szCs w:val="28"/>
          <w:rtl w:val="true"/>
          <w:lang w:bidi="ar-SA"/>
        </w:rPr>
        <w:t xml:space="preserve">ولا قوة الّا بالله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8054560_1051229030"/>
      <w:bookmarkStart w:id="174" w:name="_Toc65"/>
      <w:bookmarkEnd w:id="173"/>
      <w:r>
        <w:rPr/>
        <w:t>12</w:t>
      </w:r>
      <w:r>
        <w:rPr>
          <w:rtl w:val="true"/>
        </w:rPr>
        <w:t xml:space="preserve"> - </w:t>
      </w:r>
      <w:r>
        <w:rPr>
          <w:rtl w:val="true"/>
        </w:rPr>
        <w:t>حق بقية الناس</w:t>
      </w:r>
      <w:bookmarkEnd w:id="174"/>
    </w:p>
    <w:p>
      <w:pPr>
        <w:pStyle w:val="Heading4"/>
        <w:numPr>
          <w:ilvl w:val="3"/>
          <w:numId w:val="1"/>
        </w:numPr>
        <w:rPr/>
      </w:pPr>
      <w:bookmarkStart w:id="175" w:name="__RefHeading___Toc8054562_1051229030"/>
      <w:bookmarkStart w:id="176" w:name="_Toc66"/>
      <w:bookmarkEnd w:id="175"/>
      <w:r>
        <w:rPr>
          <w:rtl w:val="true"/>
        </w:rPr>
        <w:t xml:space="preserve">أ </w:t>
      </w:r>
      <w:r>
        <w:rPr>
          <w:rtl w:val="true"/>
        </w:rPr>
        <w:t xml:space="preserve">- </w:t>
      </w:r>
      <w:r>
        <w:rPr>
          <w:rtl w:val="true"/>
        </w:rPr>
        <w:t>حق أهل الملة</w:t>
      </w:r>
      <w:r>
        <w:rPr>
          <w:rtl w:val="true"/>
        </w:rPr>
        <w:t>:</w:t>
      </w:r>
      <w:bookmarkEnd w:id="17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أهل ملتك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فاظهار السلامة ونشر جناح الرحمة والرفق بمسيئهم، وتألفهم واستصلاحهم، وشكر محسنهم الى نفسه واليك فان احسانه الى نفسه اذا كف عنك أذاه وكفاك مؤنته وحبس عنك نفسه، فعمهم جميعاً بدعوتك، وانصرهم جميعاً بنصرتك، وأنزلهم جميعاً منك منازلهم، كبيرهم بمنزلة الوالد، وصغيرهم بمنزلة الولد، وأوسطهم بمنزلة الأخ، فمن أتاك تعاهدته </w:t>
      </w:r>
      <w:bookmarkStart w:id="177" w:name="pg8119_76748"/>
    </w:p>
    <w:p>
      <w:pPr>
        <w:pStyle w:val="BookText"/>
        <w:rPr/>
      </w:pPr>
      <w:bookmarkEnd w:id="177"/>
      <w:r>
        <w:rPr>
          <w:rFonts w:ascii="Amiri" w:hAnsi="Amiri" w:eastAsia="Amiri" w:cs="Amiri"/>
          <w:color w:val="111111"/>
          <w:sz w:val="28"/>
          <w:sz w:val="28"/>
          <w:szCs w:val="28"/>
          <w:rtl w:val="true"/>
          <w:lang w:bidi="ar-SA"/>
        </w:rPr>
        <w:t>بلطف ورحمة، وصل أخاك بما يجب للأخ على أخيه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8054564_1051229030"/>
      <w:bookmarkStart w:id="179" w:name="_Toc67"/>
      <w:bookmarkEnd w:id="178"/>
      <w:r>
        <w:rPr>
          <w:rtl w:val="true"/>
        </w:rPr>
        <w:t xml:space="preserve">ب </w:t>
      </w:r>
      <w:r>
        <w:rPr>
          <w:rtl w:val="true"/>
        </w:rPr>
        <w:t xml:space="preserve">- </w:t>
      </w:r>
      <w:r>
        <w:rPr>
          <w:rtl w:val="true"/>
        </w:rPr>
        <w:t>حق أهل الذمة</w:t>
      </w:r>
      <w:r>
        <w:rPr>
          <w:rtl w:val="true"/>
        </w:rPr>
        <w:t>:</w:t>
      </w:r>
      <w:bookmarkEnd w:id="179"/>
    </w:p>
    <w:p>
      <w:pPr>
        <w:pStyle w:val="BookText"/>
        <w:rPr/>
      </w:pPr>
      <w:r>
        <w:rPr>
          <w:rFonts w:ascii="IRNazanin" w:hAnsi="IRNazanin" w:eastAsia="IRNazanin"/>
          <w:color w:val="111111"/>
          <w:sz w:val="28"/>
          <w:sz w:val="28"/>
          <w:szCs w:val="28"/>
          <w:rtl w:val="true"/>
          <w:lang w:bidi="fa-IR"/>
        </w:rPr>
        <w:t>وأما حق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فيهم أن تقبل منهم ما قبل الله، وتفي بما جعل الله لهم من ذمته وعهده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وتكلهم اليه فيما طلبوا من أنفسهم وتحكم فيهم بما حكم الله به على نفسك فيما جرى بينك وبينهم من معاملة، وليكن بينك وبين ظلمهم من رعاية ذمة الله والوفاء بعهده وعهد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حائل، فإنه بلغنا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معاهداً</w:t>
      </w:r>
    </w:p>
    <w:p>
      <w:pPr>
        <w:pStyle w:val="BookText"/>
        <w:rPr/>
      </w:pPr>
      <w:r>
        <w:rPr>
          <w:rFonts w:ascii="Amiri" w:hAnsi="Amiri" w:eastAsia="Amiri" w:cs="Amiri"/>
          <w:color w:val="111111"/>
          <w:sz w:val="28"/>
          <w:sz w:val="28"/>
          <w:szCs w:val="28"/>
          <w:rtl w:val="true"/>
          <w:lang w:bidi="ar-SA"/>
        </w:rPr>
        <w:t>كنتُ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حول ولا قوة الّا بالله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80" w:name="pg8119_76749"/>
    </w:p>
    <w:p>
      <w:pPr>
        <w:pStyle w:val="Heading2"/>
        <w:numPr>
          <w:ilvl w:val="1"/>
          <w:numId w:val="1"/>
        </w:numPr>
        <w:rPr/>
      </w:pPr>
      <w:bookmarkStart w:id="181" w:name="__RefHeading___Toc8054566_1051229030"/>
      <w:bookmarkStart w:id="182" w:name="_Toc68"/>
      <w:bookmarkEnd w:id="180"/>
      <w:bookmarkEnd w:id="181"/>
      <w:r>
        <w:rPr>
          <w:rtl w:val="true"/>
        </w:rPr>
        <w:t>الخاتمة</w:t>
      </w:r>
      <w:bookmarkEnd w:id="182"/>
    </w:p>
    <w:p>
      <w:pPr>
        <w:pStyle w:val="BookText"/>
        <w:rPr/>
      </w:pPr>
      <w:r>
        <w:rPr>
          <w:rFonts w:ascii="Amiri" w:hAnsi="Amiri" w:eastAsia="Amiri" w:cs="Amiri"/>
          <w:color w:val="111111"/>
          <w:sz w:val="28"/>
          <w:sz w:val="28"/>
          <w:szCs w:val="28"/>
          <w:rtl w:val="true"/>
          <w:lang w:bidi="ar-SA"/>
        </w:rPr>
        <w:t>فهذه خمسون حقاً محيطاً بك، لا تخرج منها في حال من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رعايتها، والعمل في تأديتها والاستعانة بالله جل ثناؤه على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حول و لا قوة الّا بالله، والحمد لله رب العالمين</w:t>
      </w:r>
      <w:r>
        <w:rPr>
          <w:rFonts w:eastAsia="Amiri" w:cs="Amiri" w:ascii="Amiri" w:hAnsi="Amiri"/>
          <w:color w:val="111111"/>
          <w:sz w:val="28"/>
          <w:szCs w:val="28"/>
          <w:rtl w:val="true"/>
          <w:lang w:bidi="ar-SA"/>
        </w:rPr>
        <w:t xml:space="preserve">. </w:t>
      </w:r>
      <w:bookmarkStart w:id="183" w:name="pg8119_76750"/>
    </w:p>
    <w:p>
      <w:pPr>
        <w:pStyle w:val="Heading2"/>
        <w:numPr>
          <w:ilvl w:val="1"/>
          <w:numId w:val="1"/>
        </w:numPr>
        <w:rPr/>
      </w:pPr>
      <w:bookmarkStart w:id="184" w:name="__RefHeading___Toc8054568_1051229030"/>
      <w:bookmarkStart w:id="185" w:name="_Toc69"/>
      <w:bookmarkEnd w:id="183"/>
      <w:bookmarkEnd w:id="184"/>
      <w:r>
        <w:rPr>
          <w:rtl w:val="true"/>
        </w:rPr>
        <w:t>الفهرس</w:t>
      </w:r>
      <w:bookmarkEnd w:id="185"/>
    </w:p>
    <w:p>
      <w:pPr>
        <w:pStyle w:val="BookText"/>
        <w:rPr/>
      </w:pP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مجمل الحقوق</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النفس</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اللسان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السمع</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البصر</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الرجل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البطن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الفرج</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الافعال</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الحج</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الصوم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الهدى</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السلطان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المعلم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بالسلطان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الرعية 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الرعية بملك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بملك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الرحم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الام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الأب</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w:t>
      </w:r>
      <w:r>
        <w:rPr>
          <w:rFonts w:eastAsia="IRNazanin" w:cs="IRNazanin"/>
          <w:color w:val="111111"/>
          <w:sz w:val="28"/>
          <w:szCs w:val="28"/>
          <w:rtl w:val="true"/>
          <w:lang w:bidi="fa-IR"/>
        </w:rPr>
        <w:t>.. .</w:t>
      </w:r>
      <w:r>
        <w:rPr>
          <w:rFonts w:eastAsia="IRNazanin" w:cs="IRNazanin"/>
          <w:color w:val="111111"/>
          <w:sz w:val="28"/>
          <w:szCs w:val="28"/>
          <w:lang w:bidi="fa-IR"/>
        </w:rPr>
        <w:t>30</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الأخ</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المنعم بالولاء</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العبد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ذي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المؤذن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الامام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الجار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الصاحب</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الغريم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الخليط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الخصم</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المشاورة والنصيحة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المستشير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المستنصح</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الناصح</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السن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السائل والمسؤول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السائل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المسؤول</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 سرَّك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القضاء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بقية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أهل الملة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رحمك الله ان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جاءت في المقدمة وفي تفصيل الحقوق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مولاك الذي أنعمت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تستعملها بطاعة الله عزوجل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 الفحش من الكلام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وحق اللسان إكرامه عن الخنا وتعويده الخير وترك الفضول التي لا فائدة فيها والبر بالناس وحسن القول فيهم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وحق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تنزيهه عن سماع الغيبة وسماع ما لا يحل سماعه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البصر أن تغمضه عما لا يحل لك وتعتبر بالنظر 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يدك أن لا تبسطها إلىٰ ما لا يحل لك</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وحق رجليك أن لا تمشي بهما إلى ما لا يحل لك فيهما، ولابد لك أن تقف علىٰ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أن لا تزل بك فتتردىٰ في النار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بطنك أن لا تجعله وعاء للحرام ولا تزيد علىٰ الشبع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فرجك أن تحصنه عن الزنا، وتحفظه من أن ينظر اليه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الصلاة أن تعلم أنها وفادة إلىٰ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 فيها قائم بين يدي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علمت ذلك قمت مقام الذليل الحقير، الراغب الراهب الراجي الخائف، المستكين، المعظم لمن كان بين يديه بالسكون والوقار وتقبل عليها بقلبك وتقيمها بحدودها وحقوقها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تذكر الرواية الأخرىٰ حق الحج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أضافت رواية ثانية فان تركت الصوم خرقت ستر الله عليك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وحق الصدقة أن تعلم أنها ذكرك عند ربك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ووديعتك التي لا تحتاج إلىٰ الاشهاد عليها وكنت بما تستودعه سراً أوثق منك بما تستودعه علانية، وتعلم أنها تدفع البلايا والأسقام عنك في الدنيا، وتدفع عنك النار في الآخرة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الثانية وحق الهدي أن تريد به الله عزوجل ولا تريد به خلقه، ولا تريد به إلّا التعرض لرحمة الله ونجاة روحك يوم تلقاه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بالسلطان حكام السوء في كل زمان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عليك أن لا تتعرض لسخطه فتلق بيديك إلىٰ التهلكة وتكون شريكاً له فيما يأتي إليك من سوء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تعارضه في العزة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وحق سائسك بالعلم التعظيم له والتوقير لمجلسه وحسن الاستماع اليه والاقبال عليه، وأن لا ترفع عليه صوتك، ولا تجيب أحداً يسأله عن شيء حتى يكون هو الذي يجيب، ولا تحدث في مجلسه أحداً ولا تغتاب عنده أحداً، وأن تدفع عنه إذا ذكر عندك بسوء، وأن تستر عيوبه وتظهر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تجالس له عدواً ولا تعادي له 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فعلت ذلك شهدت لك ملائكة الله بأنك قصدته وتعلمت علمه الله جل اسمه لا للناس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فاما حق سائسك بالملك فان تطيعه ولا تعصيه إلّا فيما يسخط الله عز وجل، فانه لا طاعة لمخلوق في معصية الخالق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حق رعيتك بالسلطان فان تعلم أنهم صاروا رعيتك لضعفهم وقوتك، فيجب أن تعدل فيهم وتكون لهم كالوالد الرحيم، وتغفر لهم جهلهم ولا تعاجلهم بالعقوبة وتشكر الله عزوجل علىٰ ما أولاك،وعلىٰ ما آتاك من القوة عليهم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رواية وأما حق الزوجة فان تعلم أن الله عز وجل جعلها لك سكناً وأنساً، فتعلم أن ذلك نعمة من الله عليك فتكرمها وترفق بها وإن كان حقك عليها أوجب فان لها عليك أن ترحمها لأنها أسيرك، وتطعمها وتكسوها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جَهِلَت عفوتَ عنها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حق مملوكك فأن تعلم أنه خلقُ ربك وابن أبيك وأمك ولحمك ودمك، ولم تملكه لأنك صنعته من دون الله، ولا خلقت شيئاً من جوارحه، ولا أخرجت له رزقاً، ولكن الله عزوجل كفاك ذلك ثم سخره لك وائتمنك عليه واستودعك إياه، ليحفظ لك ما تأتيه من خير إليه، فأحسن إليه كما أحسن الله اليك وإن كرهته استبدلت به، ولم تعذب خلق الله عزوجل ولا قوة إلّا بالله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رواية وأما حق أمك فان تعلم أنها حملتك حيث لا يحتمل أحد أحداً، وأعطتك من ثمرة قلبها ما لا يعطي أحد أحداً، ووقتك بجميع جوارحها، ولم تبال أن تجوع وتطعمكَ، وتعطش وتسقيك، وتعرىٰ وتكسوك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وتظلك ،وتضحىٰ، وتهجر النوم لأجلك، ووقتك الحر والبرد لتكون لها، فانك لا تطيق شكرها إلّا بعون الله وتوفيقه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فاعمل في أمره عمل من يعلم انه مثاب على الاحسان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ومعاقب على الاساءة اليه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تدع نصرته على عدوه، والنصيحة له، فان أطاع الله والا فليكن الله اكرم عليك منه ولا قوة الا بالله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اروحك</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نصرتهُ عنيك واجبة بنفسك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احتاج إليه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قوة إلا بالله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وأما حق مولاك الذي أنعمت عليه فان تعلم إن الله عزوجل جعل عتقك له وسيلة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وحجابا لك من النار وإن ثوابك في العاجل ميراثه إذا لم يكن له رحم مكافأة بما أنفقت من مالك وفي الآجل الجنة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وتكسبه المقالة الحسنة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قدرت على مكافأته يوماً كافأته،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للمكافأة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وعلمت إنه نعمة من الله عليك لا شك فيها فأحسن صحبة نعمة الله بحمد الله عليها علىٰ كل حال ولا قوة إلّا بالله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نقص كان به دونك وإن كان تماماً كنت شريكه ولم يكن له عليك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فتشكر له على قدر ذلك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تقوم إلّا باذنه ومن يجلس إليك يجوز له القيام عنك بغير اذنك، وتنسىٰ زلاته وتحفظ خيراته ولا تسمعه الا خيراً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ونصرته إذا كان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علمت عليه سوءاً سترتَه عليه، وإن علمت انه نصيحتك نصحته فيما بينك وبينه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تصحبه بالتفضل والانصاف، ولا تدعه يسبق إلىٰ مكرمة، توده كما يودُّك، وتزجره عما يهم به من معصية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فاعمل به بطاعة ربك ولا تبخل به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الخليط المخالط كالنديم والشريك والجليس ونحوهم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تخدعه وتتقي الله تبارك وتعالى في أمره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تركت ونبذت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ما يدعي عليك حقاً كنت شاهده على نفسك ولم تظلمه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وأوفيته حقه، وإن كان ما يدعي به باطلاً رفقت به ولم تأت في أمره غير الرفق، ولم تسخط ربك في أمره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محقاً في دعواك أجملت مقاولته ولم تجحد حقه، وإن كنت مبطلاً في دعواك اتَّقيَت الله عز وجل وتبت اليه وتركت الدعوى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علمت له رأياً حسناً أثرت عليه وإن لم تعلم أرشدته الى من يعلم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تتهمه فيما لا يوافقك من رأيه، وإن وافقك حمدت الله عزوجل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وليكن مذهبك الرحمة له والرفق 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وتصغي اليه بسمعك، فإن أتى بالصواب حمدت الله، وإن لم يوفق رحمته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توقيره لسنه وإجلاله لتقدمه في الاسلام قبلك</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رحمته في تعليمه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إعطاؤه على قدر حاجته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أعطى فاقبل منه بالشكر والمعرفة بفضله، وإن منع فاقبل عذره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تحمد الله عز وجل أولاً ثم تشكره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تعفو عنه وإن علمت أن العفو يضر انتصرتَ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وَلَمَنِ انْتَصَرَ بَعْدَ ظُلْمِهِ فَأُولَئِكَ مَا عَلَيْهِمْ مِنْ سَبِيلٍ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والرحمة لهم وكف الأذى عنهم، وتحب لهم ما تحب لنفسك، وتكره لهم ما تكره لنفسك، وأن تكون شيوخهم بمنزلة أبيك، وشبابهم بمنزلة إخوتك، وعجائزهم بمنزلة أمك، والصغار بمنزلة أولادك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تقبل منهم ما قبل الله عز وجل منهم ولا تظلمهم ما وفوا الله عز وجل بعهده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5950</Words>
  <Characters>24526</Characters>
  <CharactersWithSpaces>30171</CharactersWithSpaces>
  <Paragraphs>485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2026-08-27T14:35:14Z</dcterms:created>
  <dc:creator>ghaemiyeh.com</dc:creator>
  <dc:description/>
  <dc:language>en-US</dc:language>
  <cp:lastModifiedBy/>
  <dcterms:modified xsi:type="dcterms:W3CDTF">2026-08-27T18:05:37Z</dcterms:modified>
  <cp:revision>1</cp:revision>
  <dc:subject/>
  <dc:title>رسالة الحقوق للإمام زین العابدین علیه السّلام</dc:title>
</cp:coreProperties>
</file>

<file path=docProps/custom.xml><?xml version="1.0" encoding="utf-8"?>
<Properties xmlns="http://schemas.openxmlformats.org/officeDocument/2006/custom-properties" xmlns:vt="http://schemas.openxmlformats.org/officeDocument/2006/docPropsVTypes"/>
</file>