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پیام آسمانی غدیر و مصلحت سنجیها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مشخصات کتاب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اشاره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اين مقاله به دو سؤال اساسي پاسخ داده مي‏شود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 ـ علل غصب خلافت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 ـ احياي فرهنگ قبيله‏اي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 ـ احياي فرهنگ اشرافي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 ـ كينه قريش از بني هاشم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 ـ دسته بندي‏هاي سياسي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 ـ دشمني قريش با علي عليه‏السلام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 ـ حسادت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 ـ حبّ رياست</w:t>
        </w:r>
        <w:r>
          <w:tab/>
        </w:r>
        <w:r>
          <w:fldChar w:fldCharType="begin"/>
        </w:r>
        <w:r>
          <w:instrText xml:space="preserve">PAGEREF 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 ـ هراس از عدالت</w:t>
        </w:r>
        <w:r>
          <w:tab/>
        </w:r>
        <w:r>
          <w:fldChar w:fldCharType="begin"/>
        </w:r>
        <w:r>
          <w:instrText xml:space="preserve">PAGEREF 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 ـ سستي و بي‏رمقي مردم</w:t>
        </w:r>
        <w:r>
          <w:tab/>
        </w:r>
        <w:r>
          <w:fldChar w:fldCharType="begin"/>
        </w:r>
        <w:r>
          <w:instrText xml:space="preserve">PAGEREF 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 ـ جواني علي عليه‏السلام</w:t>
        </w:r>
        <w:r>
          <w:tab/>
        </w:r>
        <w:r>
          <w:fldChar w:fldCharType="begin"/>
        </w:r>
        <w:r>
          <w:instrText xml:space="preserve">PAGEREF 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 ـ شوخ طبعي علي عليه‏السلام</w:t>
        </w:r>
        <w:r>
          <w:tab/>
        </w:r>
        <w:r>
          <w:fldChar w:fldCharType="begin"/>
        </w:r>
        <w:r>
          <w:instrText xml:space="preserve">PAGEREF 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 ـ علل سكوت علي عليه‏السلام</w:t>
        </w:r>
        <w:r>
          <w:tab/>
        </w:r>
        <w:r>
          <w:fldChar w:fldCharType="begin"/>
        </w:r>
        <w:r>
          <w:instrText xml:space="preserve">PAGEREF 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اشاره</w:t>
        </w:r>
        <w:r>
          <w:tab/>
        </w:r>
        <w:r>
          <w:fldChar w:fldCharType="begin"/>
        </w:r>
        <w:r>
          <w:instrText xml:space="preserve">PAGEREF 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 ـ سفارش پيامبر صلي‏الله‏عليه‏و‏آله</w:t>
        </w:r>
        <w:r>
          <w:tab/>
        </w:r>
        <w:r>
          <w:fldChar w:fldCharType="begin"/>
        </w:r>
        <w:r>
          <w:instrText xml:space="preserve">PAGEREF 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 ـ حفظ وحدت جامعه اسلامي</w:t>
        </w:r>
        <w:r>
          <w:tab/>
        </w:r>
        <w:r>
          <w:fldChar w:fldCharType="begin"/>
        </w:r>
        <w:r>
          <w:instrText xml:space="preserve">PAGEREF 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 ـ پيدايش پيامبران دروغين</w:t>
        </w:r>
        <w:r>
          <w:tab/>
        </w:r>
        <w:r>
          <w:fldChar w:fldCharType="begin"/>
        </w:r>
        <w:r>
          <w:instrText xml:space="preserve">PAGEREF 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 ـ ميدان يافتن منافقان</w:t>
        </w:r>
        <w:r>
          <w:tab/>
        </w:r>
        <w:r>
          <w:fldChar w:fldCharType="begin"/>
        </w:r>
        <w:r>
          <w:instrText xml:space="preserve">PAGEREF 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 ـ كمي ياران و حاميان</w:t>
        </w:r>
        <w:r>
          <w:tab/>
        </w:r>
        <w:r>
          <w:fldChar w:fldCharType="begin"/>
        </w:r>
        <w:r>
          <w:instrText xml:space="preserve">PAGEREF 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 ـ حفظ كيان اسلام</w:t>
        </w:r>
        <w:r>
          <w:tab/>
        </w:r>
        <w:r>
          <w:fldChar w:fldCharType="begin"/>
        </w:r>
        <w:r>
          <w:instrText xml:space="preserve">PAGEREF 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 ـ احياي فرهنگ قبيله‏اي</w:t>
        </w:r>
        <w:r>
          <w:tab/>
        </w:r>
        <w:r>
          <w:fldChar w:fldCharType="begin"/>
        </w:r>
        <w:r>
          <w:instrText xml:space="preserve">PAGEREF 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 ـ حركت خشونت‏آميز</w:t>
        </w:r>
        <w:r>
          <w:tab/>
        </w:r>
        <w:r>
          <w:fldChar w:fldCharType="begin"/>
        </w:r>
        <w:r>
          <w:instrText xml:space="preserve">PAGEREF 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 ـ سرعت بيعت</w:t>
        </w:r>
        <w:r>
          <w:tab/>
        </w:r>
        <w:r>
          <w:fldChar w:fldCharType="begin"/>
        </w:r>
        <w:r>
          <w:instrText xml:space="preserve">PAGEREF 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 ـ نگه داشتن حرمت دين</w:t>
        </w:r>
        <w:r>
          <w:tab/>
        </w:r>
        <w:r>
          <w:fldChar w:fldCharType="begin"/>
        </w:r>
        <w:r>
          <w:instrText xml:space="preserve">PAGEREF 27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7733_89076"/>
    <w:bookmarkEnd w:id="0"/>
    <w:p>
      <w:pPr>
        <w:pStyle w:val="Heading2"/>
      </w:pPr>
      <w:bookmarkStart w:id="12" w:name="_Toc1"/>
      <w:r>
        <w:t>مشخصات کتاب</w:t>
      </w:r>
      <w:bookmarkEnd w:id="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پيام آسماني غدير و مصلحت سنجيها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کتاب : قريشي،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کتاب: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خیراندیش دیجیتالی : جناب آقای سید علی بحرینی به نیابت از مرحومه حاجیه خانم کسایی _گروه هم پیمانان موعود غدیر.</w:t>
      </w:r>
    </w:p>
    <w:p>
      <w:pPr>
        <w:pStyle w:val="Heading2"/>
      </w:pPr>
      <w:bookmarkStart w:id="13" w:name="_Toc2"/>
      <w:r>
        <w:t>اشاره</w:t>
      </w:r>
      <w:bookmarkEnd w:id="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پيام آسماني غدير و مصلحت سنجي‏ها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سيدحسن قريشي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چهره درخشان علي عليه‏السلام در تاريخ اسلام چنان پرفروغ است كه كمتر كسي را مي‏توان يافت كه از نقش علي عليه‏السلام در صدر اسلام و قرب او در نزد پيامبراسلام صلي‏الله‏عليه‏و‏آله اطلاعي نداشته باشد. همه مورخين و محدثين اذعان دارند كه علي عليه‏السلام در اوان نوجواني در دامان پيامبر صلي‏الله‏عليه‏و‏آله پرورش يافت و علي عليه‏السلام عطيه‏اي بود از خاندان ابوطالب عليه‏السلام در عصر فقر و مكنت، براي پيامبر؛ تا اين كه خداوند زمينه رشد و نمو علي عليه‏السلام را در خانه پيامبر بدين طريق فراهم نمود و از سن ده سالگي به طور مستقيم تحت تربيت كامل‏ترين انسان عصر قرار گرفت.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پيامبر صلي‏الله‏عليه‏و‏آله بعد از بعثت، از آغاز رسالت خود تا زمان ارتحالش در هرجا و در هر زمان كه شرايط اقتضا مي‏نمود، از فرصت بهره مي‏جست و مقام و منزلت علي عليه‏السلام را به اصحاب يادآور مي‏شد و جانشيني او را به عام وخاص گوشزد مي‏نمود كه احاديث الدار، منزلت، ثقلين، علم و... نمونه‏هايي از موارد فوق است.(1) و آخرين اقدام پيامبر صلي‏الله‏عليه‏و‏آله در اين مورد در غدير خم مي‏باشد كه بيش از سيصدنفر از بزرگان اهل سنت به طرق مختلف حديث غدير خم را از يكصد صحابه پيامبر نقل نموده‏اند.(2)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پيامبر صلي‏الله‏عليه‏و‏آله در احاديث فوق ـ از جمله در واقعه غديرخم ـ علي عليه‏السلام را در ولايت خود شريك كرده بود، او پس از دعوت مسلمانان به گردهم آمدن،</w:t>
      </w:r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آن‏ها پرسيده بود كه:  الست اولي بكم من انفسكم»؛ آيا من از شما برشما مسلط‏تر نيستم؟ وقتي كه پاسخ  بلي» را شنيد، سپس اعلام داشت كه:  من كنت مولاه فهذا علي مولاه»؛ هركس كه من مولاي اويم، اين علي مولاي اوست.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براي  مولا» حدود ده معناي مختلف وجود دارد كه يكي از آن‏ها به معني  اولي به تصرف» است و بقيه چيزهايي هستند در حدود  مُحِبّ»،  ناصر» و  دوست». باتوجه به سؤال پيامبر صلي‏الله‏عليه‏و‏آله در غديرخم  الست اولي بكم من انفسكم»؛ استفاده ازكلمه  مولا» ناظر برمعناي  اولي به تصرف» است. متأسفانه در طول تاريخ، دستگاه حكومتي بني اميه، بني عباس و غيره سعي كردند كلام پيامبر صلي‏الله‏عليه‏و‏آله را ناظر بر معناي ديگر از جمله محب و دوست نمايند.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پيامبر صلي‏الله‏عليه‏و‏آله پس از واقعه غديرخم براي تثبيت جانشيني علي عليه‏السلام تمهيدي انديشيد، آن اين كه سپاهي به فرماندهي جواني نورس ـ اسامة بن زيدـ را مأمور حركت به سوي شام نمود و اصحاب را تحريص به شركت در آن سپاه نمود و متخلفين را لعن فرمود تا شايد بتواند موانعي را كه برسر راه جانشيني علي عليه‏السلام پس از رحلتش وجود داشت، برطرف سازد و اما با تمام اصرار پيامبر صلي‏الله‏عليه‏و‏آله سپاه اسامه تا حضرتش حيات داشت، حركت نكرد و حتي كوشش پيامبر صلي‏الله‏عليه‏و‏آله براي مكتوب داشتن آخرين وصيت نامه‏اش ناكام ماند و بلافاصله بعد از رحلت پيامبر صلي‏الله‏عليه‏و‏آله صفحه تاريخ به گونه‏اي باور نكردني ورق خورد كه خود امام عليه‏السلام چنان مسئله جانشيني رابراي خود محرز مي‏دانست و تصور نمي‏كرد كه كسي در آن طمع داشته باشد و همه اذعان داشتند كسي كه لايق</w:t>
      </w:r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7733_89078"/>
    <w:bookmarkEnd w:id="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جانشيني است، علي عليه‏السلام مي‏باشد. وقتي عباس عموي پيامبر صلي‏الله‏عليه‏و‏آله برعلي عليه‏السلام به ـ هنگامي كه مشغول تجهيز پيامبر بود.ـ گفت: دست بده تا با تو بيعت كنم و اگر چنين كني، در خلافت باتو رقابت نخواهد كرد و در آن طمع نخواهد نمود. ولي علي عليه‏السلام به خلافت خود آن قدر مطمئن بود كه به عباس پاسخ داد:  اي عمو! مگر كسي هست كه در اين امر طمع داشته باشد؟»(3)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تمام اين وجود، امت اسلام پس از رحلت پيامبر صلي‏الله‏عليه‏و‏آله دچار فاجعه‏اي عظيم گرديد و عده‏اي با توجه به قرابت‏هايي كه با پيامبر صلي‏الله‏عليه‏و‏آله داشتند؛ خواستار ارائه نقشي در عهد پيامبر بودند كه حد اقل در جامعه مطرح شوند و چون آن‏ها خود را محروم از همه چيز ديدند، حب جاه و مقام در خانه دل آن‏ها به نحوي مأوي كرده بود كه دنبال فرصتي بودند كه اين فرصت بعد از رحلت پيامبر صلي‏الله‏عليه‏و‏آله برايشان فراهم شد و جامعه اسلامي را تجزيه نمودند و چنان ضربه‏اي به وحدت اسلامي زدند كه در طي قرون متمادي مسلمانان نتيجه اين اقدام را ديدند و مي‏بينند.</w:t>
      </w:r>
    </w:p>
    <w:p>
      <w:pPr>
        <w:pStyle w:val="Heading2"/>
      </w:pPr>
      <w:bookmarkStart w:id="14" w:name="_Toc3"/>
      <w:r>
        <w:t>در اين مقاله به دو سؤال اساسي پاسخ داده مي‏شود</w:t>
      </w:r>
      <w:bookmarkEnd w:id="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ـ اول اين كه علل غصب خلافت چه بود؟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ـ دوم اين كه چرا علي عليه‏السلام سكوت اختيار نمود و براي گرفتن حق خود دست به شمشير نبرد؟ اسرار سكوت علي عليه‏السلام در چيست؟ و چرا اصحاب پيامبر صلي‏الله‏عليه‏و‏آله دست به چنين اقدامي زدند و برخلاف دستور پيامبر صلي‏الله‏عليه‏و‏آله عمل نمودند؟</w:t>
      </w:r>
    </w:p>
    <w:p>
      <w:pPr>
        <w:pStyle w:val="Heading2"/>
      </w:pPr>
      <w:bookmarkStart w:id="15" w:name="_Toc4"/>
      <w:r>
        <w:t>الف ـ علل غصب خلافت</w:t>
      </w:r>
      <w:bookmarkEnd w:id="15"/>
    </w:p>
    <w:p>
      <w:pPr>
        <w:pStyle w:val="Heading3"/>
      </w:pPr>
      <w:bookmarkStart w:id="16" w:name="_Toc5"/>
      <w:r>
        <w:t>1 ـ احياي فرهنگ قبيله‏اي</w:t>
      </w:r>
      <w:bookmarkEnd w:id="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پي بردن و شناختن به علل غصب خلافت نياز به شناخت جامعه اسلامي همزمان با رحلت پيامبراسلام صلي‏الله‏عليه‏و‏آله دارد. همه مي‏دانيم درجه ايمان صحابه از انصار و مهاجرين متفاوت</w:t>
      </w:r>
    </w:p>
    <w:p>
      <w:pPr>
        <w:sectPr>
          <w:footerReference w:type="default" r:id="rId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7733_89079"/>
    <w:bookmarkEnd w:id="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بود و نيز پيامبر صلي‏الله‏عليه‏و‏آله براي جايگزين كردن فرهنگ اسلامي به جاي فرهنگ قبيله‏اي و جاهليت نهايت كوشش خود را نمود. اما اختلافات قبيله‏اي ريشه كن نگرديد. حتي در زمان پيامبر صلي‏الله‏عليه‏و‏آله چندين بار بين انصار و مهاجرين و حتي دو قبايل انصار اختلافاتي بروز كرد كه اگر درايت و مديريت پيامبر صلي‏الله‏عليه‏و‏آله نبود، آتش جاهليت دوباره شعله‏ورتر مي‏شد.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بسياري از سران قريش و قبايل اطراف در اواخر عمر پيامبر صلي‏الله‏عليه‏و‏آله به اسلام ايمان آوردند كه اسلام آن‏ها بيشتر از روي اكراه بود و آن‏ها روح اسلام را درك ننموده و خداوند در سوره حجرات، آيه 14 به اين امر اشاره دارد كه به اعراب بگو: ايمانتان به قلب وارد نشده، به حقيقت هنوز ايمان نياورده‏ايد ليكن بگوئيد ما اسلام آورديم:  قالتِ الاعراب امنّا قل لم تؤمنوا ولكن قولوا أسلمنا و لمّا يدخل الايمان في‏قلوبكم»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زندگي قبيله‏اي و ويژگي‏هاي جامعه قبيلگي موجب شد كه مردم بعد از پيامبر صلي‏الله‏عليه‏و‏آله به طور جانانه از حق علي صلي‏الله‏عليه‏و‏آله دفاع نكنند. آن‏ها طبق زندگي قبيله‏اي وقتي رئيس قبيله بيعت كرد، تمام افراد قبيله بايد بيعت نمايند. در اواخر عمر پيامبر صلي‏الله‏عليه‏و‏آله بيشتر سران قبيله به اسلام ايمان آوردند و بعد تمام افراد قبيله پشت سر رئيس قبيله بودند.</w:t>
      </w:r>
    </w:p>
    <w:p>
      <w:pPr>
        <w:pStyle w:val="Heading3"/>
      </w:pPr>
      <w:bookmarkStart w:id="17" w:name="_Toc6"/>
      <w:r>
        <w:t>2 ـ احياي فرهنگ اشرافي</w:t>
      </w:r>
      <w:bookmarkEnd w:id="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دنبال احياء فرهنگ قبيله‏اي، فرهنگ اشرافي نيز رشد كرد، اشراف در فرهنگ قبيله‏اي جايگاه ويژه اقتصادي و سياسي دارند. در داخل مكه اشرافيت زر و زور را در اختيار داشتند تا اين كه در جنگ بدر، به سختي زخمدار شدند و بيش از هفتاد نفر از سران قبايل كشته شدند كه اشرافيت مكه بعدها در صدد انتقام و التيام</w:t>
      </w:r>
    </w:p>
    <w:p>
      <w:pPr>
        <w:sectPr>
          <w:footerReference w:type="default" r:id="rId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7733_89080"/>
    <w:bookmarkEnd w:id="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اين زخم بودند كه حوادث ناگواري چون غصب خلافت، حوادث خونين جمل، صفين، نهروان و عاشورا را آفريدند و  هنوز جثه پيامبر روي زمين بود كه كشمكش آغاز شد. ابوسفيان نماينده اريستوكراسي منقرض مكه ـ كه در آغاز مي‏خواست خيلي زود از آب گل آلود ماهي بگيرد.ـ به خانه علي عليه‏السلام دويد تا شايد او را ابزار مقاصد خود كند، انصار بيم داشتند كه اشراف زادگان مكه خون پدران را فراموش نكرده باشند، سعدبن عباده را براي بيعت نشاندند و چون تعرض مهاجران آغاز شد، مي‏خواستند دست كم براي خودشان اميري داشته باشند.»(4)</w:t>
      </w:r>
    </w:p>
    <w:p>
      <w:pPr>
        <w:pStyle w:val="Heading3"/>
      </w:pPr>
      <w:bookmarkStart w:id="18" w:name="_Toc7"/>
      <w:r>
        <w:t>3 ـ كينه قريش از بني هاشم</w:t>
      </w:r>
      <w:bookmarkEnd w:id="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بني اميه از قبل با بني‏هاشم خوب نبود و نسبت به آن‏ها دشمني ديرينه داشتند و آخرالامر سعي نمودند بني‏هاشم را از خلافت محروم كنند كه نمونه‏هاي اين دشمني را در دوران جاهليت و دوران رسالت پيامبر صلي‏الله‏عليه‏و‏آله در تاريخ داريم و به تبع آن قريش با علي عليه‏السلام دشمني خاصي داشتند و سه دليل مواضع قاطع امام بزرگان و رؤساي قبايل، كينه‏اي عظيم از او بر دل داشتند.</w:t>
      </w:r>
    </w:p>
    <w:p>
      <w:pPr>
        <w:pStyle w:val="Heading3"/>
      </w:pPr>
      <w:bookmarkStart w:id="19" w:name="_Toc8"/>
      <w:r>
        <w:t>4 ـ دسته بندي‏هاي سياسي</w:t>
      </w:r>
      <w:bookmarkEnd w:id="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اواخر عمر پيامبر صلي‏الله‏عليه‏و‏آله گروهي مقاصد نهائي خود را با طرح نقشه‏اي ماهرانه برملا كرده و اجرا نمودند. چنان كه از قرائن و اقدامات ابوبكر، عمر و ابوعبيده جراح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درجه ايمان صحابه از انصار و مهاجرين متفاوت بود و نيز پيامبر صلي‏الله‏عليه‏و‏آله براي جايگزين كردن فرهنگ اسلامي به جاي فرهنگ قبيله‏اي و جاهليت، نهايت كوشش خود را نمود. اما به علت نامساعد بودن شرايط، اختلافات قبيله‏اي ريشه كن نگرديد. برمي‏آيد، آن سه نقشه‏اي براي غصب خلافت داشتند و با تشكيل حزب ثلاثه در نهايت مردم را تحريص به غصب خلافت نمودند. چنان</w:t>
      </w:r>
    </w:p>
    <w:p>
      <w:pPr>
        <w:sectPr>
          <w:footerReference w:type="default" r:id="rId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7733_89081"/>
    <w:bookmarkEnd w:id="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كه از عملكرد آن‏ها مشخص مي‏باشد هرسه براي انتخاب خليفه باهم متحد بوده و در روز سقيفه تعارف‏هايي باهم داشته و هرسه باهم به سوي سقيفه رفتند، در حالي كه بزرگان مشغول تجهيز و تكفين بدن پيامبر بودند و بعد از رفتن به سقيفه، عمر و ابوعبيده اصرار عجيبي در بيعت گرفتن مردم براي ابوبكر داشتند و ابوبكر نيز بعد از وفات خود عمر را جانشين خود كرد كه نشان دهنده نوعي هماهنگي قبلي بين آن‏ها بود و هرسه از رفتن با سپاه اسامه تخلف نمودند و در مدينه ماندند با اين كه پيامبر صلي‏الله‏عليه‏و‏آله متخلفين را لعن كرده بود.*</w:t>
      </w:r>
    </w:p>
    <w:p>
      <w:pPr>
        <w:pStyle w:val="Heading3"/>
      </w:pPr>
      <w:bookmarkStart w:id="20" w:name="_Toc9"/>
      <w:r>
        <w:t>5 ـ دشمني قريش با علي عليه‏السلام</w:t>
      </w:r>
      <w:bookmarkEnd w:id="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قريش به علت قتلهايي كه امام از بزرگان آن‏ها بويژه از بني اميه كرده بود كينه و دشمني عجيبي از او به دل داشتند و حتي بعد از 25 سال در نبردهاي مختلف (جمل، صفين، نهروان) اين كينه را دنبال كردند.</w:t>
      </w:r>
    </w:p>
    <w:p>
      <w:pPr>
        <w:pStyle w:val="Heading3"/>
      </w:pPr>
      <w:bookmarkStart w:id="21" w:name="_Toc10"/>
      <w:r>
        <w:t>6 ـ حسادت</w:t>
      </w:r>
      <w:bookmarkEnd w:id="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برخي از صحابه از قرب و منزلت علي عليه‏السلام نزد پيامبر صلي‏الله‏عليه‏و‏آله حسد مي‏بردند و حتي حسد برخي از زنان پيامبر ـ عايشه ـ در تاريخ مشهود مي‏باشد. اين حسد به نحوي در ميان اصحاب جلوه‏گر يافته بود كه پيامبر صلي‏الله‏عليه‏و‏آله آن را احساس مي‏كرد و به آن‏ها گوشزد مي‏نمود تا از حسادت خود دست بكشند؛ به طوري كه علي عليه‏السلام در جنگ جمل وقتي سخن پيامبر صلي‏الله‏عليه‏و‏آله را به ياد زبير مي‏اندازد، زبير دست از جنگ مي‏شويد.(5)</w:t>
      </w:r>
    </w:p>
    <w:p>
      <w:pPr>
        <w:pStyle w:val="Heading3"/>
      </w:pPr>
      <w:bookmarkStart w:id="22" w:name="_Toc11"/>
      <w:r>
        <w:t>7 ـ حبّ رياست</w:t>
      </w:r>
      <w:bookmarkEnd w:id="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علماي اخلاق اصول كفر را حرص، حسد و تكبر دانستند كه اين سه صفت نقش عمده‏اي در دگرگوني تاريخ اسلام داشته است. برخي از صحابه با توجه به نفوذي كه در خانه پيامبر صلي‏الله‏عليه‏و‏آله داشتند و</w:t>
      </w:r>
    </w:p>
    <w:p>
      <w:pPr>
        <w:sectPr>
          <w:footerReference w:type="default" r:id="rId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7733_89082"/>
    <w:bookmarkEnd w:id="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وسيله بعضي از زنان پيامبر صلي‏الله‏عليه‏و‏آله اسرار خانه او را مي‏دانستند و با توجه به اين كه خواهان قدرت‏يابي بودند و حداقل مقام‏هاي دوم و سوم را خواهان بودند، وقتي به منصب دست نيافتند برآن شدند كه زمينه رياست خود را بلافاصله بعد از رحلت پيامبر صلي‏الله‏عليه‏و‏آله فراهم نمايند. علي عليه‏السلام نيز به اين امر اشاره دارد: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قومي با حرص، ولع و بخل زيادي طالب خلافت شدند و آن را از ديگران باز داشتند و عده‏اي نيز جنبه سخا و كرم پيش گرفتند.»(6)</w:t>
      </w:r>
    </w:p>
    <w:p>
      <w:pPr>
        <w:pStyle w:val="Heading3"/>
      </w:pPr>
      <w:bookmarkStart w:id="23" w:name="_Toc12"/>
      <w:r>
        <w:t>8 ـ هراس از عدالت</w:t>
      </w:r>
      <w:bookmarkEnd w:id="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اعراب با علي عليه‏السلام آشنا بودند و سختگيري‏هاي او را در برابر عدالت و حق در دوران حيات پيامبر صلي‏الله‏عليه‏و‏آله به چشم ديده بودند. آن ها ديده يا شنيده بودند علي عليه‏السلام در خندق ـ كه حساسترين نبرد پيامبر صلي‏الله‏عليه‏و‏آله با كفار بود.ـ شمشيرش را به خاطر غضبي كه بر او مستولي شد بر فرق دشمن فرود نياورد، گذاشت خشمش فرونشيند و سپس كار دشمن را يكسره كرد، عرب از عدالت او در هراس بودند، علي عليه‏السلام اهل طفره و مداهنه و سهل‏انگاري نبود، او اهل حق و عدل بود.</w:t>
      </w:r>
    </w:p>
    <w:p>
      <w:pPr>
        <w:pStyle w:val="Heading3"/>
      </w:pPr>
      <w:bookmarkStart w:id="24" w:name="_Toc13"/>
      <w:r>
        <w:t>9 ـ سستي و بي‏رمقي مردم</w:t>
      </w:r>
      <w:bookmarkEnd w:id="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امام هنگام بيعت به اين مسأله اشاره مي‏كند و سپس به عمر گوشزد مي‏كند: اي عمر! نيك بدوش كه نيمي از اين شير خلافت براي تو خواهد بود. امروز اساس آن را به نفع او استوار كن تا او هم فردا آن را به تو بازگرداند.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گاهي نيز رقابت بين دو قبيله اوس و خزرج موجب مي‏شد عده‏اي از اين رقابت به وجود آمده سوء استفاده نموده و زمينه را براي حكومت خود فراهم نمايند. در جريان سقيفه اسيدبن خضير، سالار</w:t>
      </w:r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7733_89083"/>
    <w:bookmarkEnd w:id="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قبيله اوس به سبب حسد بر سعدبن عباده و رشك براين كه مبادا وي به حكومت برسد با ابوبكر بيعت كرد. چون او بيعت نمود همه افراد قبيله اوس بيعت كردند.</w:t>
      </w:r>
    </w:p>
    <w:p>
      <w:pPr>
        <w:pStyle w:val="Heading3"/>
      </w:pPr>
      <w:bookmarkStart w:id="25" w:name="_Toc14"/>
      <w:r>
        <w:t>10 ـ جواني علي عليه‏السلام</w:t>
      </w:r>
      <w:bookmarkEnd w:id="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نظام قبيله‏اي رسم براين بود كه رياست از آن ريش سفيد و بزرگ قبيله است. متأسفانه به علت كوته بيني برخي از اصحاب، فرهنگ و انديشه‏هاي جاهليت كاملاً از بين نرفته بود و بسياري از صحابه در اواخر عمر پيامبر صلي‏الله‏عليه‏و‏آله به اسلام ايمان آورده بودند و چنان كه ذكر نموديم، روح اسلام را درك ننموده بودند و علي عليه‏السلام گرفتار و مواجه با روح قبيله‏اي ـ كه چند ساعت پس از رحلت پيامبر صلي‏الله‏عليه‏و‏آله دوباره از تاريك خانه جاهليت سربرآورد.ـ شد.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ابن ابي‏الحديد از ابن عباس نقل كرد كه عمرگفت: من به طور مسلم علي را مظلوم مي‏دانم و مهاجرين از علي اعراض ننمودند مگر به جهت اين كه سنش را كم ديدند.(7)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ابوعبيده به علي عليه‏السلام گفت: يابن عم! ما قرابت تو را و سبقت تو را و علم تو را و نصرت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ابن ابي‏الحديد از ابن عباس نقل كرد كه عمرگفت: من به طور مسلم علي را مظلوم مي‏دانم و مهاجرين از علي اعراض ننمودند مگر به جهت اين كه سنش را كم ديدند.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 انكار نمي‏كنيم، لكن خود مي‏داني كه تو جواني و ابوبكر پيراست، وي سنگيني اين امر را بهتر از تو مي‏تواند حمل كند.(8)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نقل است، وقتي كه ابوبكر به خلافت رسيد، به پدرش ابوقحافه ـ كه در طائف بود.ـ نامه نوشت كه: مردم مرا به جهت كبر سن به خلافت برگزيدند و تو نيز به</w:t>
      </w: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" w:name="pg7733_89084"/>
    <w:bookmarkEnd w:id="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موافقت قوم بيا و با من بيعت كن كه من امروز خليفه رسول خدايم. او در جواب ابوبكر نوشت: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مي‏گويي كه مردمان مرا به خلافت برداشتند به جهت سن من و من خليفه رسول خدايم؛ پس تو خليفه مردم مي‏باشي نه خليفه رسول و خدا و اگر تو را به جهت سن خليفه كرده‏اند، من از تو سزاوارترم و بايستي مرا خليفه كنند، تو خود مي‏داني اين امر از غير تو است. اگر حق را به اهلش كه خانواده پيغمبرند، واگذاري، تو را بهتر باشد.(9)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عمر نيز به ابن عباس اعتراف نموده كه: همانا علي درميان شما بود و او از من و ابوبكر به اين امر اولي بود.(10)</w:t>
      </w:r>
    </w:p>
    <w:p>
      <w:pPr>
        <w:pStyle w:val="Heading3"/>
      </w:pPr>
      <w:bookmarkStart w:id="26" w:name="_Toc15"/>
      <w:r>
        <w:t>11 ـ شوخ طبعي علي عليه‏السلام</w:t>
      </w:r>
      <w:bookmarkEnd w:id="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ايرادهايي كه برامام مي‏گرفتند، يكي اين بود كه مي‏گفتند: تو چهره‏ات خنده روست و مزاح مي‏كني. مردي بايد خليفه شود كه عبوس باشد و مردم از او بترسند. و عمر شوخ طبعي را يكي از ايرادهاي امام مي‏دانست.(11)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غصب خلافت، رابطه الهي بين مردم و حكومت قطع گرديد و با غصب خلافت حق مردم نيز غصب شد. چون داشتن حاكم صالح، عادل و متصل به منبع غيب، حق مردم است ولي اين حق در سقيفه غصب گرديد و چنان ضربه‏اي بر پيكره اسلام پديد آمد كه تا روز قيامت نمي‏توان آن را جبران نمود. خود عمر پس از مدتي درباره انتخاب ابي‏بكر گفت:  كانت بيعة ابي‏بكر فلتة وقي اللّه شرّها»؛ بيعت ابوبكر براي زمامداري كار عجولانه و ناگهاني بود كه خداوند شر آن را كم كند و ببرد.(12)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مظلوميت حضرت زهرا عليها‏السلام و شهادت او، رفتن ابوذرها به تبعيد، برگشتن رانده شده‏هاي پيامبر به</w: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" w:name="pg7733_89085"/>
    <w:bookmarkEnd w:id="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مدينه، تسلط بني اميه بر امور مسلمين، قتل و غارت برجان و مال مردم، رشد فرهنگ جاهليت و دوري مردم از سيره پيامبر صلي‏الله‏عليه‏و‏آله ، سوختن مكه و مدينه در آتش خصم، وقايع عاشورا و شهادت فرزندان پيامبر در دشت كربلا و تسلط بني‏عباس برسرنوشت مردم، همه و همه از نتايج و عواقب غصب خلافت مي‏باشد.</w:t>
      </w:r>
    </w:p>
    <w:p>
      <w:pPr>
        <w:pStyle w:val="Heading2"/>
      </w:pPr>
      <w:bookmarkStart w:id="27" w:name="_Toc16"/>
      <w:r>
        <w:t>ب ـ علل سكوت علي عليه‏السلام</w:t>
      </w:r>
      <w:bookmarkEnd w:id="27"/>
    </w:p>
    <w:p>
      <w:pPr>
        <w:pStyle w:val="Heading3"/>
      </w:pPr>
      <w:bookmarkStart w:id="28" w:name="_Toc17"/>
      <w:r>
        <w:t>اشاره</w:t>
      </w:r>
      <w:bookmarkEnd w:id="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پس از بررسي علل غصب خلافت، بايد به علل سكوت علي عليه‏السلام نيز اشاره كرد. چرا امام با اين كه خود را كاملاً برحق مي‏دانست، براي به دست آوردن حق خود دست به شمشير نبرد و حقش را نگرفت؟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مهم ترين علل سكوت علي عليه‏السلام در برابر غصب حق خود عبارتند از:</w:t>
      </w:r>
    </w:p>
    <w:p>
      <w:pPr>
        <w:pStyle w:val="Heading3"/>
      </w:pPr>
      <w:bookmarkStart w:id="29" w:name="_Toc18"/>
      <w:r>
        <w:t>1 ـ سفارش پيامبر صلي‏الله‏عليه‏و‏آله</w:t>
      </w:r>
      <w:bookmarkEnd w:id="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پيامبر صلي‏الله‏عليه‏و‏آله به علي عليه‏السلام توصيه فرموده بود: در صورتي كه حقت را غصب كردند، اگر تعداد يارانت از تعداد انگشتان دست و پايت فزون شد، براي گرفتن حقت دست به شمشير ببر و گرنه صبر پيشه نما.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وقتي عده‏اي بعد از سقيفه به نزد علي عليه‏السلام مي‏آيند و اعلام آمادگي مي‏كنند كه: حاضريم حقت را بگيريم. امام براي اين كه ايمان و پايداري آن‏ها را بيازمايد، فرمود: فردا همه با سرهاي تراشيده به اينجا حضور يابيد. كه جز چهار يا پنج نفر حاضر نشدند.</w:t>
      </w:r>
    </w:p>
    <w:p>
      <w:pPr>
        <w:pStyle w:val="Heading3"/>
      </w:pPr>
      <w:bookmarkStart w:id="30" w:name="_Toc19"/>
      <w:r>
        <w:t>2 ـ حفظ وحدت جامعه اسلامي</w:t>
      </w:r>
      <w:bookmarkEnd w:id="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علي عليه‏السلام را بايد بنيانگذار وحدت دانست چرا كه بيش از هركسي در اين راه فداكاري و سختي كشيده است. بعد از رحلت پيامبر صلي‏الله‏عليه‏و‏آله فرهنگ قبيله‏اي دوباره جان گرفت و علي عليه‏السلام براي حفظ وحدت مجبور به سكوت بود كه تحمل آن از دست بردن به شمشير بسيار سخت‏تر و جانفرساتر بود.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جامعه اسلامي در آن عصر با هجوم دشمن</w:t>
      </w:r>
    </w:p>
    <w:p>
      <w:pPr>
        <w:sectPr>
          <w:footerReference w:type="default" r:id="rId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" w:name="pg7733_89086"/>
    <w:bookmarkEnd w:id="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خارجي بويژه روم مواجه بود و وجود پيامبران دروغين مزيد برعلت بود و علي عليه‏السلام در سخني مي‏فرمايد: من از همه حريص‏تر به وحدت مردم در جامعه مي‏باشم.</w:t>
      </w:r>
    </w:p>
    <w:p>
      <w:pPr>
        <w:pStyle w:val="Heading3"/>
      </w:pPr>
      <w:bookmarkStart w:id="31" w:name="_Toc20"/>
      <w:r>
        <w:t>3 ـ پيدايش پيامبران دروغين</w:t>
      </w:r>
      <w:bookmarkEnd w:id="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ارتدادي كه در سال دهم هجري و آخرين سال حيات پيامبر بويژه در بين قبايل بزرگ عرب بني حنيفه، اسد، كنده، غطفان و لخم روي نمود ـ كه اوج آن پس از رحلت پيامبر صلي‏الله‏عليه‏و‏آله نمودار گشت.ـ در موضع‏گيري امام در برابر شرايط به وجود آمده تأثير به سزايي داشت و علاوه برمرتدين، پيامبران دروغين در نقاط مختلف عربستان ادعاي نبوت مي‏كردند و وحدت اسلامي را مورد تهديد قرار مي‏دادند كه امام در نامه‏اي به مالك اشتر يكي از علل سكوت خود را  پيدايش مرتدين» مي‏داند.</w:t>
      </w:r>
    </w:p>
    <w:p>
      <w:pPr>
        <w:pStyle w:val="Heading3"/>
      </w:pPr>
      <w:bookmarkStart w:id="32" w:name="_Toc21"/>
      <w:r>
        <w:t>4 ـ ميدان يافتن منافقان</w:t>
      </w:r>
      <w:bookmarkEnd w:id="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منافقين كه در صدد از هم پاشيده شدن جزيرة‏العرب و وحدت مسلمين بودند و قيام امام به اهداف آن‏ها كمك مي‏نمود، لذا امام تير منافقين را به سنگ زد و اهداف شوم آن‏ها را خنثي نمود.</w:t>
      </w:r>
    </w:p>
    <w:p>
      <w:pPr>
        <w:pStyle w:val="Heading3"/>
      </w:pPr>
      <w:bookmarkStart w:id="33" w:name="_Toc22"/>
      <w:r>
        <w:t>5 ـ كمي ياران و حاميان</w:t>
      </w:r>
      <w:bookmarkEnd w:id="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امام عليه‏السلام در خطبه شقشقيه، يكي از علل سكوت خود را كمي ياران و حاميان خويش مي‏داند كه يا بايد با دست تهي حق خود را بگيرد و يا با وضع تاريك روزگار بسازد. سپس مي‏فرمايد: در حالي كه در چشمم خار بود و گلويم را عقده گرفته و ميراثم به تاراج رفته بود، صبر را پيشه ساختم.(13)</w:t>
      </w:r>
    </w:p>
    <w:p>
      <w:pPr>
        <w:pStyle w:val="Heading3"/>
      </w:pPr>
      <w:bookmarkStart w:id="34" w:name="_Toc23"/>
      <w:r>
        <w:t>6 ـ حفظ كيان اسلام</w:t>
      </w:r>
      <w:bookmarkEnd w:id="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امام درخطبه پنجم نهج البلاغه كمي يار و حفظ كيان اسلام و جلوگيري از اختلافات را متذكر مي‏شود و علت سكوت خود را ترس از مرگ نمي‏داند بلكه قيام خود را بي‏حاصل و زيانبار براي جامعه اسلامي مي‏داند.</w:t>
      </w:r>
    </w:p>
    <w:p>
      <w:pPr>
        <w:pStyle w:val="Heading3"/>
      </w:pPr>
      <w:bookmarkStart w:id="35" w:name="_Toc24"/>
      <w:r>
        <w:t>7 ـ احياي فرهنگ قبيله‏اي</w:t>
      </w:r>
      <w:bookmarkEnd w:id="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چنانچه در بحث علل غصب خلافت گفته شد، پيامبر</w:t>
      </w:r>
    </w:p>
    <w:p>
      <w:pPr>
        <w:sectPr>
          <w:footerReference w:type="default" r:id="rId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" w:name="pg7733_89087"/>
    <w:bookmarkEnd w:id="1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صلي‏الله‏عليه‏و‏آله در مدت 23 سال فرهنگ جاهليت را از جامعه زدود ولي بسياري از سران مكه بعد از 23 سال جنگ به اسلام ايمان آوردند كه پيامبر صلي‏الله‏عليه‏و‏آله لقب  طلقاء» را به آن‏ها داد. آن‏ها به علت عدم درك روح اسلام، فرهنگ جاهليت را در بين خود بعد از رحلت پيامبر صلي‏الله‏عليه‏و‏آله احياء كردند و چون رئيس قبيله از علي عليه‏السلام پيروي ننمود، مردم نيز به تبع آن‏ها از امام حمايت ننمودند. آن‏ها توجيه كردند كه بايد جانشين از قريش باشد كه پيامبر صلي‏الله‏عليه‏و‏آله قريشي است. علي عليه‏السلام به آن‏ها فرمود: چه كسي از من به پيامبر نزديك‏تر است؟</w:t>
      </w:r>
    </w:p>
    <w:p>
      <w:pPr>
        <w:pStyle w:val="Heading3"/>
      </w:pPr>
      <w:bookmarkStart w:id="36" w:name="_Toc25"/>
      <w:r>
        <w:t>8 ـ حركت خشونت‏آميز</w:t>
      </w:r>
      <w:bookmarkEnd w:id="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برخي از صحابه از جمله عمر چنان دست به خشونت زدند كه كمتر كسي ياراي مخالفت با آن را داشت. مثلاً عمر تازيانه به دست مي‏گرفت و مي‏گفت: هركه بگويد پيامبر از دنيا رفته، او را شلاق مي‏زنم.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 عده‏اي از رجاله‏ها در كوچه‏ها راه مي‏افتادند و مردم را به بيعت با ابوبكر فرا مي‏خواندند. مردم هم تابع احساسات جمع بودند، از روي ترس و بي‏اطلاعي با خليفه بيعت كردند. امام در مورد خشونت عمر مي‏گويد: آنگاه خلافت در حوزه خشن قرار گرفت، با مردي شد كه شخص درشت بود و حضورش محنت‏زا، بسيار اشتباه مي‏كرد و عذر آن را مي‏خواست.(14)</w:t>
      </w:r>
    </w:p>
    <w:p>
      <w:pPr>
        <w:pStyle w:val="Heading3"/>
      </w:pPr>
      <w:bookmarkStart w:id="37" w:name="_Toc26"/>
      <w:r>
        <w:t>9 ـ سرعت بيعت</w:t>
      </w:r>
      <w:bookmarkEnd w:id="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سرعت بيعت و شدت عمل اصحاب سقيفه به حدي بود كه هرگونه عكس العمل را از امام گرفت. امام كه در حال تغسيل و تكفين بدن پيامبر صلي‏الله‏عليه‏و‏آله بود، واگذاشتن جنازه پيامبر صلي‏الله‏عليه‏و‏آله را بدون غسل و كفن بي‏احترامي و خيانت بزرگي به پيامبر صلي‏الله‏عليه‏و‏آله مي‏دانست. اصحاب سقيفه از اين دل مشغولي علي عليه‏السلام بهره</w:t>
      </w:r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" w:name="pg7733_89088"/>
    <w:bookmarkEnd w:id="1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جسته و به حدي درگرفتن بيعت سرعت عمل به خرج دادند كه آب غسل پيامبر صلي‏الله‏عليه‏و‏آله خشك نشده بود. علي عليه‏السلام به خلافت خود آن قدر مطمئن بود كه وقتي عباس عموي پيامبر صلي‏الله‏عليه‏و‏آله ـهنگامي كه علي عليه‏السلام مشغول تجهيز پيامبر صلي‏الله‏عليه‏و‏آله بود.ـ براو وارد شد و گفت: دست بده تا با تو بيعت كنم، اگر چنين كني، احدي در خلافت با تو رقابت نخواهد كرد. علي عليه‏السلام به عباس پاسخ داد: اي عمو! مگر كسي هست در اين امر طمع داشته باشد؟</w:t>
      </w:r>
    </w:p>
    <w:p>
      <w:pPr>
        <w:pStyle w:val="Heading3"/>
      </w:pPr>
      <w:bookmarkStart w:id="38" w:name="_Toc27"/>
      <w:r>
        <w:t>10 ـ نگه داشتن حرمت دين</w:t>
      </w:r>
      <w:bookmarkEnd w:id="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علي عليه‏السلام خلافت را حق خود مي‏دانست، اما حرمت دين را برتر از آن مي‏ديد. و اگر دين ضربه مي‏ديد، آن را نمي‏شد جبران كرد. علي عليه‏السلام گرچه حق خود را حق دين مي‏دانست ولي وحدت ديني را لازمتر از حق خود مي‏شمرد.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وقتي محمدبن ابي‏بكر در مورد عصيان و غصب خلافت به معاويه نامه نوشت، معاويه در جوابش نوشت: ما همان وقت كه پدرت زنده بود فضلِ پسر ابي‏طالب را مي‏شناختيم و حق او را لازم مي‏دانستيم كه نيكو رعايت كنيم، ولي هنگامي كه پيغمبراكرم(ص) درگذشت، پدر تو و فاروقش، نخستين كسي بودند كه حق علي را گرفتند و در امر او مخالفت كردند و در اين كار باهم اتفاق و اتحاد داشتند و اگر نبود آنچه پدرت پيش از اين انجام داد، ما با علي بن ابي‏طالب مخالفت نمي‏كرديم و امر را به او تسليم مي‏نموديم، لكن ديديم پدرت اين كار را نسبت به او انجام داد، ماهم به روش او رفتيم. (مسعودي، مروج الذهب، ج 3، ص 22، به نقل از جهشها، محمدرضا حكيمي، ص 101 و 102.)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ـ براي اطلاع بيشتر ر.ك: حائري تهراني، آية‏اللّه مهدي، پرتوي از غدير، بنيادفرهنگي امام مهدي(ع).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ـ ر.ك: علامه اميني، الغدير.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ـ دائرة‏المعارف فريد وجدي، ج 2، ص 746؛ به نقل از خليلي، محمدعلي؛ زندگاني حضرت علي(ع)،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اقبال، تهران، 1378، چاپ هفتم، ص 119.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ـ پاينده، ابوالقاسم، علي ابرمردتاريخ، كتابخانه نهضت، 1357، چاپ سوم، ص 51.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 ـ يعقوبي، احمدبن ابي‏يعقوب، تاريخ يعقوبي، ترجمه محمدابراهيم آيتي، علمي و فرهنگي، تهران، 1366،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چاپ پنجم، ج 2، ص 81.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 ـ محمدعلي خليلي،زندگاني حضرت علي(ع)، ص 106.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 ـ ابن ابي‏الحديد، شرح نهج البلاغه، ترجمه محمود مهدوي دامغاني، نشرني، تهران، 1375، ج 3، چاپ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دوم، ص 181.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 ـ همان، ص 149.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ـ طباطبائي يزدي، سيدمحمدرضا، بزم ايران، شركت سهامي ناشرين كتب ايران، تهران، ص 53 و 52.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 ـ الغدير، ج 7، ص 8، به نقل از حكيمي، محمدرضا، جهشها، دفتر نشر و فرهنگ اسلامي، 1366، چاپ ششم، ص 102.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ـ شرح نهج البلاغه، ابن‏ابي‏الحديد، ج 3، ص 147.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ـ طبري، محمدبن جرير، تاريخ طبري تاريخ الامم و الملوك، روائع الترات العربي، بيروت، ج 3، ص 205.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ـ نهج البلاغه، فيض الاسلام، نامه 62، ص 1048.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ـ همان، خطبه شقشقيه، ص 46 و 47.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0145A782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Relationship Id="rId20" Type="http://schemas.openxmlformats.org/officeDocument/2006/relationships/footer" Target="footer40.xml"/><Relationship Id="rId21" Type="http://schemas.openxmlformats.org/officeDocument/2006/relationships/footer" Target="footer43.xml"/><Relationship Id="rId22" Type="http://schemas.openxmlformats.org/officeDocument/2006/relationships/footer" Target="footer4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پیام آسمانی غدیر و مصلحت سنجیها</dc:title>
  <dc:description/>
  <dc:subject/>
  <cp:keywords/>
  <cp:category/>
  <cp:lastModifiedBy/>
  <dcterms:created xsi:type="dcterms:W3CDTF">2026-08-27T15:35:42+03:30</dcterms:created>
  <dcterms:modified xsi:type="dcterms:W3CDTF">2026-08-27T15:35:42+03:30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