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قرآن کلید راهیابی به موضوعات و مفاهیم قرآن کریم جلد 27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رسالت محمّد صلی الله علیه و آله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ابراهیم علیه السلام و رسالت محمّد صلی الله علیه و آله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اجر رسالت محمّد صلی الله علیه و آله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اعراض از رسالت محمّد صلی الله علیه و آله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انبیا و رسالت محمّد صلی الله علیه و آله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انتظار رسالت محمّد صلی الله علیه و آله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انکار رسالت محمّد صلی الله علیه و آله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اهل کتاب و رسالت محمّد صلی الله علیه و آله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ایمان به رسالت محمّد صلی الله علیه و آله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بشارت به رسالت محمّد صلی الله علیه و آله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تکذیب رسالت محمّد صلی الله علیه و آله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جاودانگی رسالت محمّد صلی الله علیه و آله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جهانشمولی رسالت محمّد صلی الله علیه و آله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جهل به رسالت محمّد صلی الله علیه و آله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حقّانیّت رسالت محمّد صلی الله علیه و آله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خاتمیّت رسالت محمّد صلی الله علیه و آله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دعا برای رسالت محمّد صلی الله علیه و آله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دوران رسالت محمّد صلی الله علیه و آله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رسالت محمّد صلی الله علیه و آله بر جنّیان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رسالت محمّد صلی الله علیه و آله در انجیل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رسالت محمّد صلی الله علیه و آله در تورات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رسالت محمّد صلی الله علیه و آله در کتابهای آسمانی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رسالت محمّد صلی الله علیه و آله و تغییر قبله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رسالت محمّد صلی الله علیه و آله و قیامت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فلسفۀ رسالت محمّد صلی الله علیه و آله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 ابلاغ پیام خدا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 اتمام‌حجّت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3. اطاعت مردم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4. امربه‌معروف</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5. انذار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6. ایمان مردم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7. بشارت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8. پیروزی بر ادیان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9. تبیین احکام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10. تبیین حقایق</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11. تزکیه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12. تسبیح</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13. تضرّع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14. تعلیم حکمت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15. تعلیم کتاب</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16. تعلیم معارف</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17. تکریم خدا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18. تلاوت آیات خدا</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19. دعوت به خدا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20. قضاوت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21.گواهی بر امّت اسلام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22. نهی از منکر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23. هدایت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کتمان رسالت محمّد صلی الله علیه و آله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کفر به رسالت محمّد صلی الله علیه و آله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گواهی بر رسالت محمّد صلی الله علیه و آله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مبارزه با رسالت محمّد صلی الله علیه و آله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محدودۀ رسالت محمّد صلی الله علیه و آله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محور رسالت محمّد صلی الله علیه و آله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مخالفت با رسالت محمّد صلی الله علیه و آله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منافقان و رسالت محمّد صلی الله علیه و آله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منشأ رسالت محمّد صلی الله علیه و آله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 حاکمیّت خدا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 حکمت خدا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3. ربوبیّت خدا</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4. عزّت خدا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5. فضل خدا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 قدرت خدا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7. مشیّت خدا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میثاق الهی بر رسالت محمّد صلی الله علیه و آله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ناخشنودی از رسالت محمّد صلی الله علیه و آله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نعمت رسالت محمّد صلی الله علیه و آله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هدایتگری در رسالت محمّد صلی الله علیه و آله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رستگاری محمّد صلی الله علیه و آله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رضایت از محمّد صلی الله علیه و آله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رضایت خدا از محمّد صلی الله علیه و آله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رضایت محمّد صلی الله علیه و آله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مقام رضایت محمّد صلی الله علیه و آله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رکوع محمّد صلی الله علیه و آله</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روح القدس و محمّد صلی الله علیه و آله</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رؤیای محمّد صلی الله علیه و آله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آثار رؤیای محمّد صلی الله علیه و آله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 امتحان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 صلابت مجاهدان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3. علم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4. وحدت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تحقّق رؤیای محمّد صلی الله علیه و آله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تردید در رؤیای محمّد صلی الله علیه و آله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تعبیر رؤیای محمّد صلی الله علیه و آله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رهبری محمّد صلی الله علیه و آله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زبان گفتاری محمّد صلی الله علیه و آله</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زخم زبان به محمّد صلی الله علیه و آله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زنان محمّد</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زندگی معیشتی محمّد صلی الله علیه و آله</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زهد محمّد صلی الله علیه و آله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زیارت محمّد صلی الله علیه و آله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آثار زیارت محمّد صلی الله علیه و آله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 پاداش</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2. مغفرت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آداب زیارت محمّد صلی الله علیه و آله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زیارتهای محمّد صلی الله علیه و آله</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زیان به محمّد صلی الله علیه و آله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زید و محمّد صلی الله علیه و آله</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سازش‌ناپذیری محمّد صلی الله علیه و آله</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سبقت بر محمّد صلی الله علیه و آله</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سبقت محمّد صلی الله علیه و آله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عوامل سبقت محمّد صلی الله علیه و آله</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سپاسگزاری محمّد صلی الله علیه و آله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ستم به محمّد صلی الله علیه و آله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سجدۀ محمّد صلی الله علیه و آله</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سختیهای محمّد صلی الله علیه و آله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رفع سختیها از محمّد صلی الله علیه و آله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سخنان محمّد صلی الله علیه و آله</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سخن با محمّد صلی الله علیه و آله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سعۀ‌صدر محمّد صلی الله علیه و آله</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سفرهای محمّد صلی الله علیه و آله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سکونت محمّد صلی الله علیه و آله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 سکونت محمّد صلی الله علیه و آله در مدینه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 سکونت محمّد صلی الله علیه و آله در مکّه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سلام بر محمّد صلی الله علیه و آله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سلام محمّد صلی الله علیه و آله</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سنّت محمّد صلی الله علیه و آله</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سؤال از محمّد صلی الله علیه و آله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موارد سؤال از محمّد صلی الله علیه و آله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 احیای انسانها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2. ارث</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3. ازدواج یتیمان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4. انفاق</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5. جنگ در ماههای حرام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6. حج</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7. حقّانیّت ادّعای محمّد صلی الله علیه و آله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8. حقوق زنان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9. حکم شراب</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10. حکم قمار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11. حیض</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12. خدا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13. خوردنیهای حلال</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14. ذو القرنین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15. روح</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16. زمان قیامت</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17. سرنوشت کوهها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18. صفات خدا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19. صید</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20.قیاس بتها با عیسی علیه 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21. معاشرت با یتیمان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22. نزول قرآن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23. نزول ملائکه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24. هلال ماه</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سؤال محمّد صلی الله علیه و آله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فلسفۀ سؤال محمّد صلی الله علیه و آله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 اصلاح عقاید</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2. افشای یهود</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3. اقرار از بنی اسرائیل</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4. ایجاد زمینۀ تفکّر</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5. بیان تناقض‌گویی</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6. بیان ملاک پرستش</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7. تقوا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8. شناخت خدا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9. فرجام پیشینیان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10. مبارزه با بدعت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11. منع از شرک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سؤال‌شوندگان محمّد صلی الله علیه و آله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1.امّیّین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2. اهل کتاب</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3. بدعتگذاران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4. بنی اسرائیل</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5. خدا</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6. متخلّفان از جهاد</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7. مشرکان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9. مکذّبان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10. منافقان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11. منکران معاد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12. نصارا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13. یهود</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سوء قصد به محمّد صلی الله علیه و آله</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سوگند محمّد صلی الله علیه و آله</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سیرۀ محمّد صلی الله علیه و آله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پیروی از سیرۀ محمّد صلی الله علیه و آله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سیرۀ اجتماعی محمّد صلی الله علیه و آله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سیرۀ اخلاقی محمّد صلی الله علیه و آله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سیرۀ تبلیغی محمّد صلی الله علیه و آله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 اخلاص</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2. پرهیز از تکلّف</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3. سازش‌ناپذیری در اصول اعتقادی</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سیرۀ سیاسی محمّد صلی الله علیه و آله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سیرۀ عبادی محمّد صلی الله علیه و آله</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سیمای محمّد صلی الله علیه و آله</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شایعه علیه محمّد صلی الله علیه و آله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شب‌زنده‌داری محمّد صلی الله علیه و آله</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شجاعت محمّد صلی الله علیه و آله</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شخصیّت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هتک شخصیّت محمّد صلی الله علیه و آله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شرح صدر محمّد صلی الله علیه و آله</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شرک‌ستیزی محمّد صلی الله علیه و آله</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شریعت محمّد صلی الله علیه و آله</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شفاعت محمّد صلی الله علیه و آله</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شکایت محمّد صلی الله علیه و آله</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شکر محمّد صلی الله علیه و آله</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شکوۀ محمّد صلی الله علیه و آله</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شکیبایی محمّد صلی الله علیه و آله</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شگفتی محمّد صلی الله علیه و آله</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شهرت محمّد صلی الله علیه و آله</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شهر محمّد صلی الله علیه و آله</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صبر محمّد صلی الله علیه و آله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آثار صبر محمّد صلی الله علیه و آله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 امداد خدا</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 جلب محبّت</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3. دستیابی به مقام رضا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4. دستیابی به مقام محسنان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5. فرجام نیک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6. نیکی در برابر بدی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اسوه‌های صبر محمّد صلی الله علیه و آله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 انبیا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 انبیای اولوالعزم</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3. ایّوب علیه السلام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4. داود علیه 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پاداش صبر محمّد صلی الله علیه و آله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عوامل صبر محمّد صلی الله علیه و آله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 اعتقاد به حاکمیّت خدا</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 اعتقاد به ربوبیّت خدا</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3. اعتقاد به شکست دشمن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4. ایمان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5. تضمین روزی</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6. توجّه به احوال دشمنان در قیامت</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7. توجّه به سنّت استدراج</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8. توجّه به قدرت خدا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9. توجّه به قضای خدا</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10. عنایت خدا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11. فرجام بی‌صبری</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12.فرجام پیشینیان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13. فرجام فاسقان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14. قصّۀ انبیا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15. قصّۀ داود علیه السلام</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16. قصّۀ نوح علیه السلام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17. نزول قرآن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18. وعده‌های خدا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منشأ صبر محمّد صلی الله علیه و آله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موارد صبر محمّد صلی الله علیه و آله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 اذیّت دشمنان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 اقامۀ نماز</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3. بدیهای دیگران</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4. بی‌منطقی دشمن</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5. تبلیغ رسالت</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6 . تبلیغ قرآن</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7. تبلیغ نماز</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8 . تکذیب دشمنان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9.حکم الهی</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10. درخواست عذاب</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11. سخنان ناروا</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12. عبادت</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13. عفو از دشمن</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14. همراهی با مستمندان</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صدا زدن محمّد صلی الله علیه و آله</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صداقت محمّد صلی الله علیه و آله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دلایل صداقت محمّد صلی الله علیه و آله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منشأ صداقت محمّد صلی الله علیه و آله</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صدقۀ محمّد صلی الله علیه و آله</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صلح محمّد صلی الله علیه و آله</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صلوات بر محمّد صلی الله علیه و آله</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صلوات محمّد صلی الله علیه و آله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آثار صلوات محمّد صلی الله علیه و آله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 آرامش</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 تقرّب به خدا</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3. رحمت</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4. مغفرت</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ضرر به محمّد صلی الله علیه و آله</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ضیافت محمّد صلی الله علیه و آله</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طعام محمّد صلی الله علیه و آله</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طفولیّت محمّد صلی الله علیه و آله</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طمأنینۀ محمّد صلی الله علیه و آله</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ظلم به محمّد صلی الله علیه و آله</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عبادت محمّد صلی الله علیه و آله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کیفیّت عبادت محمّد صلی الله علیه و آله</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عبودیّت محمّد صلی الله علیه و آله</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عجلۀ محمّد صلی الله علیه و آله</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عدالت محمّد صلی الله علیه و آله</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عرب و محمّد صلی الله علیه و آله</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عربیّت محمّد صلی الله علیه و آله</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عروج محمّد صلی الله علیه و آله</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عزّت محمّد صلی الله علیه و آله</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عصمت محمّد صلی الله علیه و آله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عوامل عصمت محمّد صلی الله علیه و آله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 استعاذه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2. توجّه به مؤاخذۀ خدا</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3. حکمت</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4. خوف از عذاب</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5 . رضایت خدا</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6.لطف خفیّ الهی</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7. نعمت خدا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منشأ عصمت محمّد صلی الله علیه و آله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 رحمت خدا</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 علم لدنّی</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3. فضل خدا</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4. وحی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موارد عصمت محمّد صلی الله علیه و آله</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1. از خطا</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2. از سهو</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3. از شیطان</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4. از گمراهی</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5. از گناه</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6 . در ابلاغ وحی</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7. در قضاوت</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8 . در گفتار</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عطایای خدا به محمّد صلی الله علیه و آله</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عطایای محمّد صلی الله علیه و آله</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عطوفت محمّد صلی الله علیه و آله</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عظمت محمّد صلی الله علیه و آله</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عفو از محمّد صلی الله علیه و آله</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عفو محمّد صلی الله علیه و آله</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عقل محمّد صلی الله علیه و آله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سلامت عقل محمّد صلی الله علیه و آله</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عقیده به محمّد صلی الله علیه و آله</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عقیدۀ محمّد صلی الله علیه و آله</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علاقۀ به محمّد صلی الله علیه و آله</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علاقه محمّد صلی الله علیه و آله</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علم محمّد صلی الله علیه و آله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علم غیب محمّد صلی الله علیه و آله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علم لدنّی محمّد صلی الله علیه و آله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منشأ علم محمّد صلی الله علیه و آله</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عمر محمّد صلی الله علیه و آله</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عمرۀ محمّد صلی الله علیه و آله</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عمل محمّد صلی الله علیه و آله</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عهد با محمّد صلی الله علیه و آله</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عهد برای محمّد صلی الله علیه و آله</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عهدشکنی با محمّد صلی الله علیه و آله</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عهدهای محمّد صلی الله علیه و آله</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عیب‌جویی از محمّد صلی الله علیه و آله</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عیسی علیه السلام و محمّد صلی الله علیه و آله</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غذا خوردن محمّد صلی الله علیه و آله</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غزوات محمّد صلی الله علیه و آله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 غزوۀ احُد</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2. غزوۀ احزاب</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 غزوۀ بدر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4. غزوۀ بدر صغرا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5. غزوۀ بنی قریظه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6. غزوۀ بنی قینقاع</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7. غزوۀ بنی نضیر</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8. غزوۀ تبوک</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9.غزوۀ حمراء الاسد</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10. غزوۀ حنین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11. غزوۀ خیبر</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غم محمّد صلی الله علیه و آله</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فراغت محمّد صلی الله علیه و آله</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فرجام محمّد صلی الله علیه و آله</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فرزندان محمّد</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فرزندخواندۀ محمّد صلی الله علیه و آله</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فرماندهی محمّد صلی الله علیه و آله</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فرمان محمّد صلی الله علیه و آله</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فصاحت محمّد صلی الله علیه و آله</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فضایل محمّد صلی الله علیه و آله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 احسان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 اخلاص</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 ادب</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4. استغفار</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5. استقامت</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6. اسوه بودن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7. اطعام</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8. امانتداری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9. امربه‌معروف</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10. انابه</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11. انفاق</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12. بزرگواری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13. بصیرت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14. بلاغت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15. تبرّی</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16. تحیّت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17. تسبیح</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18. تسلیم</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19. تضرّع</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20. تقرّب به خدا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21. تقوا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22. تنزیه</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23. توفیق</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24. توکّل</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25. تهجّد</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26. حسن خلق</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27. حکمت</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28. خوف از خدا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29. دلداری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30. دلسوزی</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31. رحمت</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32. زهد</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33. سازش‌ناپذیری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34. سخن نیک</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35. شجاعت</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36. شرح صدر</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37. شکر</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38. صبر</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39. صداقت</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 عبودیّت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41. عدالت</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42. عزّت</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43. عصمت</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44. عفو</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45. علم</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46. فصاحت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47. کرامت</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48. کفرستیزی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49. کمال</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50. مدارا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51. مدیریّت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52. مسئولیّت‌پذیری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53. مهربانی</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54. نورانیّت</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55. هدایتگری</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56. هدایت‌یافتگی</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فضل خدا به محمّد صلی الله علیه و آله</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فقر محمّد صلی الله علیه و آله</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قاطعیّت محمّد صلی الله علیه و آله</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قبلۀ محمّد صلی الله علیه و آله</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قدرت محمّد صلی الله علیه و آله</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قرآن و محمّد صلی الله علیه و آله</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قرائت محمّد صلی الله علیه و آله</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قربانی محمّد صلی الله علیه و آله</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قرب محمّد صلی الله علیه و آله</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قسم به محمّد صلی الله علیه و آله</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قسم محمّد صلی الله علیه و آله</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قضاوت محمّد صلی الله علیه و آله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عدم قبول قضاوت محمّد صلی الله علیه و آله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قبول قضاوت محمّد صلی الله علیه و آله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موانع پذیرش قضاوت محمّد صلی الله علیه و آله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1.افکار جاهلی</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2. گناه</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قطع پیوند با محمّد صلی الله علیه و آله</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قلب محمّد صلی الله علیه و آله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نرمی قلب محمّد صلی الله علیه و آله</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قول نیک محمّد صلی الله علیه و آله</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قوم محمّد</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کافران و محمّد صلی الله علیه و آله</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برخوردهای کافران با محمّد صلی الله علیه و آله</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کتاب آسمانی محمّد صلی الله علیه و آله</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کرامت خدا بر محمّد صلی الله علیه و آله</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کفر به محمّد صلی الله علیه و آله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آثار کفر به محمّد صلی الله علیه و آله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کیفر کفر به محمّد صلی الله علیه و آله</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کفرستیزی محمّد صلی الله علیه و آله</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کمال محمّد صلی الله علیه و آله</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کنیزان محمّد</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کودکی محمّد صلی الله علیه و آله</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کینه به محمد صلی الله علیه و آله</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گمنامی محمّد صلی الله علیه و آله</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گناهکاران و محمّد صلی الله علیه و آله</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گواهان محمّد</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گواهی محمّد صلی الله علیه و آله</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گوش سپاری به محمّد صلی الله علیه و آله</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گوش سپاری محمّد صلی الله علیه و آله</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لباس محمّد صلی الله علیه و آله</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لجاجت با محمّد صلی الله علیه و آله</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لطف خدا به محمّد صلی الله علیه و آله</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مالکیّت محمّد صلی الله علیه و آله</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مبارزه با محمّد صلی الله علیه و آله</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مبارزۀ محمّد صلی الله علیه و آله</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مباهلۀ محمّد صلی الله علیه و آله</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مجلس محمّد صلی الله علیه و آله</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محاربه با محمّد صلی الله علیه و آله</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محمّد صلی الله علیه و آله در آخرت</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محمد صلی الله علیه و آله در افق اعلیٰ</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محمّد صلی الله علیه و آله در انجیل</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محمد صلی الله علیه و آله در بهشت</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محمّد صلی الله علیه و آله در تورات</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محمّد صلی الله علیه و آله در سدرةالمنتهیٰ</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محمّد صلی الله علیه و آله در غار ثور</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محمّد صلی الله علیه و آله در کتب آسمانی</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محمّد صلی الله علیه و آله در مدینه</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محمّد صلی الله علیه و آله در مکّه</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محمّد صلی الله علیه و آله قبل از بعثت</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محمّد صلی الله علیه و آله و ابراهیم علیه السلام</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محمّد صلی الله علیه و آله و اشراف</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محمّد صلی الله علیه و آله و اهل کتاب</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محمّد صلی الله علیه و آله و انبیا</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محمّد صلی الله علیه و آله و انبیای پیشین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 ابراهیم علیه السلام</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 ادریس علیه السلام</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3. اسحاق علیه السلام</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 اسماعیل علیه السلام</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5. الیسع علیه السلام</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6. ایّوب علیه السلام</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7. داود علیه السلام</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8. ذو الکفل علیه السلام</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9. موسی علیه السلام</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10. هود علیه السلام</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11. یعقوب علیه السلام</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محمّد صلی الله علیه و آله و تقیّه</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محمّد صلی الله علیه و آله و قصّۀ اصحاب کهف</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محمّد صلی الله علیه و آله و کافران</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محمّد صلی الله علیه و آله و مریم علیها السلام</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محمّد صلی الله علیه و آله و مسیحیان</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محمّد صلی الله علیه و آله و مشرکان</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محمّد صلی الله علیه و آله و منافقان</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محمّد صلی الله علیه و آله و یهود</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مدارای محمّد صلی الله علیه و آله</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مدح محمّد صلی الله علیه و آله</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مراقبت از محمّد صلی الله علیه و آله</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مسئولیّتهای محمّد صلی الله علیه و آله</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مسیحیان و محمّد صلی الله علیه و آله</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مشاهدات محمّد صلی الله علیه و آله</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مشرکان و محمّد صلی الله علیه و آله</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معاشرت با محمّد صلی الله علیه و آله</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معاشرت محمّد صلی الله علیه و آله</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معاهدات محمّد صلی الله علیه و آله</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معجزات محمّد صلی الله علیه و آله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موارد معجزات محمّد صلی الله علیه و آله</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1. شقّ‌القمر</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2. قرآن</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معراج محمّد صلی الله علیه و آله</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معلّم محمّد صلی الله علیه و آله</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مقامات محمّد صلی الله علیه و آله</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 تسلیم</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2. رسالت</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3. رضا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 شفاعت</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 عبودیّت</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6. عصمت</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7 . قضاوت</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8. نبوّت</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9. ولایت</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مکذّبان محمّد</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مکر با محمّد صلی الله علیه و آله</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ملاقاتهای محمّد صلی الله علیه و آله</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منافقان و محمّد صلی الله علیه و آله</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منّت بر محمّد صلی الله علیه و آله</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موعظه‌های محمّد صلی الله علیه و آله</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مهربانی محمّد صلی الله علیه و آله</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مهمانی محمّد صلی الله علیه و آله</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نافرمانی از محمّد صلی الله علیه و آله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آثار نافرمانی از محمّد صلی الله علیه و آله</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1. اضطراب</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2. اعمال شیطانی</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3. انحطاط</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4. اندوه</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5. پشیمانی</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6. تهدید به عقوبت</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7. حبط عمل</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8. خروج از ولایت خدا</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9. دل‌مردگی</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10. دوست نداشتن خدا</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11. شباهت به کر و لال</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12. شکست</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13. ظلم به خویشتن</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14. عصیان خدا</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15. فتنه‌گری</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16. کفر</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17. محرومیّت از محبّت خدا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پشیمانی از نافرمانی محمّد صلی الله علیه و آله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حکم نافرمانی از محمّد صلی الله علیه و آله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عوامل نافرمانی از محمّد صلی الله علیه و آله</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1. ترس از مرگ</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2. دنیاطلبی</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3. کفر</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4. نفاق</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کیفر نافرمانی از محمّد صلی الله علیه و آله</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1. جهنّم</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2. حبط اعمال</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3. ذلّت</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4. عذاب</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5. هلاکت</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نامهای محمّد صلی الله علیه و آله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 احمد</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2. طه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3. عبد اللّه</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4. محمّد صلی الله علیه و آله</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 یاسین</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نبوّت محمّد صلی الله علیه و آله</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نجات محمّد صلی الله علیه و آله</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نجوا با محمّد صلی الله علیه و آله</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نجوای محمّد صلی الله علیه و آله</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نسل محمّد صلی الله علیه و آله</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نشانه‌های محمّد صلی الله علیه و آله</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نصرت محمّد صلی الله علیه و آله</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نظارت بر محمّد صلی الله علیه و آله</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نظارت محمّد صلی الله علیه و آله</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نعمتهای محمّد صلی الله علیه و آله</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نفرینهای محمّد صلی الله علیه و آله</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نگرانی محمّد صلی الله علیه و آله</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نماز محمّد صلی الله علیه و آله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آثار نماز محمّد صلی الله علیه و آله</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1. آمادگی برای تلقّی وحی</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2. دستیابی به مقام شفاعت</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3. دوری از ناپسندیها</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4. یاد خدا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آداب نماز محمّد صلی الله علیه و آله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نماز جماعت محمد صلی الله علیه و آله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نمازهای محمّد صلی الله علیه و آله</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1. نماز جمعه</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2. نماز خوف</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3. نماز شب</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4. نماز صبح</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5. نماز ظهر</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6 . نماز عشا</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7. نماز عصر</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8 . نماز عید</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9. نماز مغرب</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10. نماز میّت</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نوادگان محمّد صلی الله علیه و آله</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نواهی محمّد صلی الله علیه و آله</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نیازهای محمّد صلی الله علیه و آله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1. خواب</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 خوراک</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3. لباس</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4. همسر</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نیاکان محمّد</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نیّت محمّد صلی الله علیه و آله</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وحی به محمّد صلی الله علیه و آله</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آغاز وحی به محمّد صلی الله علیه و آله</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آورندۀ وحی به محمّد صلی الله علیه و آله</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تأخیر وحی به محمّد صلی الله علیه و آله</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تداوم وحی به محمّد صلی الله علیه و آله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حکمت در وحی به محمّد صلی الله علیه و آله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مشترکات وحی به محمّد صلی الله علیه و آله و پیامبران</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نقش وحی به محمّد صلی الله علیه و آله</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وظایف محمّد صلی الله علیه و آله</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1. اتمام‌حجّت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2. اثبات توحید</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3. احتجاج</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4. ادای حقوق</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5. استعاذه</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 استغفار</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7. استفاده از تمثیل</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8. استقامت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9. اظهار ایمان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10. اظهار ترس از عذاب</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11. اظهار تسلیم</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12. اعتدال</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13. اعتماد به وحی</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14. اعطای پناهندگی</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15. اعلام اختیار همسران</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16. اعلام اخلاص</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17. اعلام ایمان جن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18. اعلام جهل به زمان قیامت</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19. اعلام طلاق به همسران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20. اعلام عدم درخواست مزد</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21. افشای اهل کتاب</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22. افشای منافقان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23. اقامۀ نماز</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24. اقتدا به انبیای گذشته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25. امربه‌معروف</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26. انذار</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27. انفاق</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28. برخورد با اهل کتاب</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29. برخورد با کافران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30. برخورد با متخلّفان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31. برخورد با مشرکان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32. برخورد با منافقان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33. بررسی اخبار امنیّتی</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34. بشارت</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35. بی‌اعتنایی به استهزاکنندگان دین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36. بی‌اعتنایی به دشمنان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37. بی‌اعتنایی به کافران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38. بی‌اعتنایی به مشرکان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39. بیان احکام</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40. بیان بخل کافران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41. بیان بدعتهای جاهلیّت</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42. بیان دین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43. بیان رؤیای خود</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44. بیان سنّتهای خدا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45. بیان عدم مصونیّت</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46. بیان عظمت خدا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47. بیان عقیده</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48. بیان قصّه اصحاب کهف</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50.بیان محدودۀ اختیارات</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51. بیان محدودۀ علم</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52. بیان محدودۀ قدرت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53. بیان نفوذ ارادۀ خدا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54. بیدار کردن فطرت</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55. پاسخگویی</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56. پایبندی به دین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57. پرسش</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58. پرهیز از پیروی اکثریّت مردم</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59. پرهیز از پیروی اهل کتاب</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60. پرهیز از پیروی جاهلان</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51. پرهیز از پیروی کافران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62. پرهیز از پیروی مشرکان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63. پرهیز از پیروی مکذّبان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64. پرهیز از پیروی منافقان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65. پرهیز از پیروی هوای نفس</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66. پرهیز از شرک</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67. پرهیز از شک</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68. پرهیز از طرد مؤمنان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69. پرهیز از طلاق</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70. پرهیز از غبطه</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71. پیروی از دین ابراهیم علیه السلام</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72. پیروی از وحی</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73. پیشگامی</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74. تأمین نیروی جهاد</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75. تبرّی</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76. تبلیغ</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77. تبیین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78. تحدّی</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79. تحلیل طیّبات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80. تذکّر</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81. تزکیۀ مردم</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82 . تسبیح</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83 . تشویق به جهاد</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84 . تشویق به سفر</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85 . تعلیم</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86 . تقوا</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87 . تلاوت قرآن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88 . تواضع</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89 . توبیخ منافقان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90 . توجّه دادن به حقّانیّت قرآن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91. توکّل</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92. تهدید منافقان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93. جدال احسن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94. جهاد</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95. حمد</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96. درخواست گواهی از مشرکان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97. دریافت زکات</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98. دعا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99. دعوت به تفکّر</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100. دفاع از قرآن</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101. ردّ ادّعای بادیه‌نشینان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102. رفع تکلیف سخت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103. صبر</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104. عدم حمایت از خائنان</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105. عفو</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106. فرماندهی</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107. قاطعیّت</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108. قبول بیعت</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109. قضاوت</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110. مبارزه با بدعت</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111. مبارزه با رسوم جاهلی</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112. مبارزه با شرک</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113. مدارا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114. مشورت</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115. مصلحت‌اندیشی</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116. مطالبۀ برهان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117. موعظه</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118. مهلت دادن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119. نظارت بر اجرای حدود</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120. نقل تاریخ</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121. نهی از منکر</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122. هدایتگری</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123. یاد خدا</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وعده به محمّد صلی الله علیه و آله</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وعده‌های محمّد صلی الله علیه و آله</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ولایت خدا بر محمّد صلی الله علیه و آله</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ولایت محمّد صلی الله علیه و آله</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ویژگیهای محمّد صلی الله علیه و آله</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هجرت به‌سوی محمّد صلی الله علیه و آله</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هجرت محمّد صلی الله علیه و آله</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هدایتگری محمّد صلی الله علیه و آله</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هشدار به محمّد صلی الله علیه و آله</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همسران محمّد</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احکام همسران محمّد</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ازدواج با همسران محمّد</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پاداش همسران محمّد</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توطئۀ همسران محمّد</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تهدید همسران محمّد</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حجاب همسران محمّد</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حقوق همسران محمّد</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روزی همسران محمّد</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سرور همسران محمّد</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طلاق همسران محمّد</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فعالیّت اجتماعی همسران محمّد</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قذف همسر محمّد</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کیفر همسران محمّد</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گفتگو با همسران محمّد</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لغزش همسران محمّد</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مالکیّت‌های همسران محمّد</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محارم همسران محمّد</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معاشرت با همسران محمّد</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مهریۀ همسران محمّد</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مقام همسران محمّد</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وظایف همسران محمّد</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1. اجتناب از خودنمایی</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2. اجتناب از رفتارهای تحریک‌آمیز</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3. اطاعت</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4. پرداخت زکات</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5. تقواپیشگی</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6. توبه</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7 . حفظ حجاب</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8. حفظ اسرار</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9. . خانه‌نشینی</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10. نماز</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11. یادآوری آیات</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همسران محمّد و مؤمنان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همسری زینب با محمّد صلی الله علیه و آله</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همنشینی با محمّد صلی الله علیه و آله</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یأس محمّد صلی الله علیه و آله</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یتیمی محمّد صلی الله علیه و آله</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یهود و محمّد صلی الله علیه و آله</w:t>
        </w:r>
        <w:r>
          <w:tab/>
        </w:r>
        <w:r>
          <w:fldChar w:fldCharType="begin"/>
        </w:r>
        <w:r>
          <w:instrText xml:space="preserve">PAGEREF 813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87_214066"/>
    <w:bookmarkEnd w:id="0"/>
    <w:p>
      <w:pPr>
        <w:pStyle w:val="Heading2"/>
      </w:pPr>
      <w:bookmarkStart w:id="260" w:name="_Toc1"/>
      <w:r>
        <w:t>مشخصات کتاب</w:t>
      </w:r>
      <w:bookmarkEnd w:id="260"/>
    </w:p>
    <w:p>
      <w:pPr>
        <w:pStyle w:val="BookText"/>
      </w:pPr>
      <w:r>
        <w:rPr>
          <w:rFonts w:ascii="IRNazanin" w:hAnsi="IRNazanin" w:eastAsia="IRNazanin" w:cs="IRNazanin"/>
          <w:lang w:bidi="fa-IR"/>
          <w:color w:val="111111"/>
          <w:sz w:val="28"/>
          <w:szCs w:val="28"/>
          <w:rtl/>
        </w:rPr>
        <w:t xml:space="preserve">سرشناسه : هاشمی رفسنجانی، اکبر، ۱۳۱۳ -</w:t>
      </w:r>
    </w:p>
    <w:p>
      <w:pPr>
        <w:pStyle w:val="BookText"/>
      </w:pPr>
      <w:r>
        <w:rPr>
          <w:rFonts w:ascii="IRNazanin" w:hAnsi="IRNazanin" w:eastAsia="IRNazanin" w:cs="IRNazanin"/>
          <w:lang w:bidi="fa-IR"/>
          <w:color w:val="111111"/>
          <w:sz w:val="28"/>
          <w:szCs w:val="28"/>
          <w:rtl/>
        </w:rPr>
        <w:t xml:space="preserve">عنوان و نام پدیدآور : فرهنگ قرآن: کلید راهیابی به موضوعات و مفاهیم قرآن کریم / اکبر هاشمی‌رفسنجانی، محققان مرکز فرهنگ و معارف قرآن.</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۱۳۸۶-</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۸۳۰، ۱۳۲۷، ۱۳۸۲، ۱۳۹۳، ۱۳۵۴، ۱۴۴۰، ۱۴۶۷، ۱۴۶۸، ۱۵۱۴، ۱۵۲۷، ۱۵۴۶، ۱۶۳۹، ۱۶۴۰‌٬ ۱۶۳۸، ۱۷۸۳، ۱۶۹۱. علوم قرآن؛ ۴۸، ۶۳، ۶۴، ۶۶، ۷۰، ۸۰، ۸۲، ۸۳، ۸۴، ۹۳، ۹۶، ۱۰۱، ۱۰۷، ۱۱۷، ۱۱۸، ۱۳۷، ۱۲۰‌٬ ۱۱۶. قرآن؛ ۱۰۳، ۱۴۹،۱۵۰، ۱۵۸، ۱۶۲، ۱۷۳، ۱۷۷، ۱۷۸، ۱۸۹، ۱۹۳، ۱۹۸، ۲۲۰، ۲۲۱، ۲۳۴، ۲۴۵‌٬ ۲۱۹.</w:t>
      </w:r>
    </w:p>
    <w:p>
      <w:pPr>
        <w:pStyle w:val="BookText"/>
      </w:pPr>
      <w:r>
        <w:rPr>
          <w:rFonts w:ascii="IRNazanin" w:hAnsi="IRNazanin" w:eastAsia="IRNazanin" w:cs="IRNazanin"/>
          <w:lang w:bidi="fa-IR"/>
          <w:color w:val="111111"/>
          <w:sz w:val="28"/>
          <w:szCs w:val="28"/>
          <w:rtl/>
        </w:rPr>
        <w:t xml:space="preserve">آثار مرکز فرهنگ و معارف قرآن؛ ۱۹، ۴۱،۴۲، ۴۴، ۴۷، ۵۴، ۵۷، ۵۸، ۶۴، ۶۶، ۶۹، ۸۰، ۸۱، ۹۰، ۹۴‌٬ ۷۹.</w:t>
      </w:r>
    </w:p>
    <w:p>
      <w:pPr>
        <w:pStyle w:val="BookText"/>
      </w:pPr>
      <w:r>
        <w:rPr>
          <w:rFonts w:ascii="IRNazanin" w:hAnsi="IRNazanin" w:eastAsia="IRNazanin" w:cs="IRNazanin"/>
          <w:lang w:bidi="fa-IR"/>
          <w:color w:val="111111"/>
          <w:sz w:val="28"/>
          <w:szCs w:val="28"/>
          <w:rtl/>
        </w:rPr>
        <w:t xml:space="preserve">شابک : دوره‌978-964-548-712-4 :  ؛ ۷۰۰۰۰ ریال: ج. ۱‌978-964-548-383-6 : ؛ ۷۰۰۰۰ ریال (ج. ۱، چاپ سوم) ؛ ۷۵۰۰۰ ریال (ج. ۲، چاپ چهارم) ؛ ۷۰۰۰۰ ریال (ج.۳، چاپ چهارم) ؛ ۵۵۰۰۰ ریال (ج. ۴، چاپ چهارم) ؛ ۶۷۰۰۰ ریال (ج. ۵، چاپ دوم) ؛ ۶۷۰۰۰ ریال (ج. ۵، چاپ سوم) ؛ ۷۳۰۰۰ ریال (ج.۶، چاپ دوم) ؛ ۶۸۰۰۰ ریال (ج. ۷، چاپ دوم) ؛ ۷۰۰۰۰ ریال (ج.۸، چاپ دوم) ؛ ۶۰۰۰۰ ریال ( ج. ۹) ؛ ۷۵۰۰۰ ریال (ج.۹، چاپ دوم) ؛ ۷۵۰۰۰ ریال (ج. ۱۰) ؛ ۹۰۰۰۰ ریال (ج.۱۰، چاپ دوم) ؛ ۸۵۰۰۰ ریال: ج.۱۱: 978-964-548-839-8 ؛ ۷۲۰۰۰ ریال (ج. ۱۳) ؛ ۷۶۰۰۰ ریال(چاپ اول) : ج. ۱۴ ؛ ۹۰۰۰۰ ریال (ج.۱۶) ؛ ۷۵۰۰۰ ریال (ج. ۱۷، چاپ اول) ؛ ۷۵۰۰۰ ریال (ج.۱۸) ؛ ۹۰۰۰۰ ریال (ج.۲۰) ؛ ۱۲۵۰۰۰ریال: ج. ۲۱: 978-964-09-0279-0 ؛ ۱۲۵۰۰۰ ریال (ج. ۲۱،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فارسی - عربی.</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Farhang- e Ghoran: kelid- e rahyabi beh mowzu'at ....</w:t>
      </w:r>
    </w:p>
    <w:p>
      <w:pPr>
        <w:pStyle w:val="BookText"/>
      </w:pPr>
      <w:r>
        <w:rPr>
          <w:rFonts w:ascii="IRNazanin" w:hAnsi="IRNazanin" w:eastAsia="IRNazanin" w:cs="IRNazanin"/>
          <w:lang w:bidi="fa-IR"/>
          <w:color w:val="111111"/>
          <w:sz w:val="28"/>
          <w:szCs w:val="28"/>
          <w:rtl/>
        </w:rPr>
        <w:t xml:space="preserve">یادداشت : ص. ع. به عربی: قاموس‌القرآن‌الکریم: مفتاح‌الوصول الی مفاهیم‌القرآن‌الکریم.</w:t>
      </w:r>
    </w:p>
    <w:p>
      <w:pPr>
        <w:pStyle w:val="BookText"/>
      </w:pPr>
      <w:r>
        <w:rPr>
          <w:rFonts w:ascii="IRNazanin" w:hAnsi="IRNazanin" w:eastAsia="IRNazanin" w:cs="IRNazanin"/>
          <w:lang w:bidi="fa-IR"/>
          <w:color w:val="111111"/>
          <w:sz w:val="28"/>
          <w:szCs w:val="28"/>
          <w:rtl/>
        </w:rPr>
        <w:t xml:space="preserve">یادداشت : جلد بیست و یکم با همکاری پژوهشگاه علوم و فرهنگ اسلامی منتشر شده است.</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یادداشت : ج. ۱ (چاپ اول و سوم: ۱۳۸۶).</w:t>
      </w:r>
    </w:p>
    <w:p>
      <w:pPr>
        <w:pStyle w:val="BookText"/>
      </w:pPr>
      <w:r>
        <w:rPr>
          <w:rFonts w:ascii="IRNazanin" w:hAnsi="IRNazanin" w:eastAsia="IRNazanin" w:cs="IRNazanin"/>
          <w:lang w:bidi="fa-IR"/>
          <w:color w:val="111111"/>
          <w:sz w:val="28"/>
          <w:szCs w:val="28"/>
          <w:rtl/>
        </w:rPr>
        <w:t xml:space="preserve">یادداشت : ج. ۲ ، ۳ و ۴ (چاپ چهارم: ۱۳۸۶).</w:t>
      </w:r>
    </w:p>
    <w:p>
      <w:pPr>
        <w:pStyle w:val="BookText"/>
      </w:pPr>
      <w:r>
        <w:rPr>
          <w:rFonts w:ascii="IRNazanin" w:hAnsi="IRNazanin" w:eastAsia="IRNazanin" w:cs="IRNazanin"/>
          <w:lang w:bidi="fa-IR"/>
          <w:color w:val="111111"/>
          <w:sz w:val="28"/>
          <w:szCs w:val="28"/>
          <w:rtl/>
        </w:rPr>
        <w:t xml:space="preserve">یادداشت : ج. ۵ و ۷ (چاپ دوم و سوم: ۱۳۸۶).</w:t>
      </w:r>
    </w:p>
    <w:p>
      <w:pPr>
        <w:pStyle w:val="BookText"/>
      </w:pPr>
      <w:r>
        <w:rPr>
          <w:rFonts w:ascii="IRNazanin" w:hAnsi="IRNazanin" w:eastAsia="IRNazanin" w:cs="IRNazanin"/>
          <w:lang w:bidi="fa-IR"/>
          <w:color w:val="111111"/>
          <w:sz w:val="28"/>
          <w:szCs w:val="28"/>
          <w:rtl/>
        </w:rPr>
        <w:t xml:space="preserve">یادداشت : ج. ۹ و ۱۰ (چاپ اول: ۱۳۸۵).</w:t>
      </w:r>
    </w:p>
    <w:p>
      <w:pPr>
        <w:pStyle w:val="BookText"/>
      </w:pPr>
      <w:r>
        <w:rPr>
          <w:rFonts w:ascii="IRNazanin" w:hAnsi="IRNazanin" w:eastAsia="IRNazanin" w:cs="IRNazanin"/>
          <w:lang w:bidi="fa-IR"/>
          <w:color w:val="111111"/>
          <w:sz w:val="28"/>
          <w:szCs w:val="28"/>
          <w:rtl/>
        </w:rPr>
        <w:t xml:space="preserve">یادداشت : ج.۶، ۷، ۸، ۹ و ۱۰ (چاپ دوم: ۱۳۸۶).</w:t>
      </w:r>
    </w:p>
    <w:p>
      <w:pPr>
        <w:pStyle w:val="BookText"/>
      </w:pPr>
      <w:r>
        <w:rPr>
          <w:rFonts w:ascii="IRNazanin" w:hAnsi="IRNazanin" w:eastAsia="IRNazanin" w:cs="IRNazanin"/>
          <w:lang w:bidi="fa-IR"/>
          <w:color w:val="111111"/>
          <w:sz w:val="28"/>
          <w:szCs w:val="28"/>
          <w:rtl/>
        </w:rPr>
        <w:t xml:space="preserve">یادداشت : ج. ۱۴(چاپ اول : ۱۳۸۶).</w:t>
      </w:r>
    </w:p>
    <w:p>
      <w:pPr>
        <w:pStyle w:val="BookText"/>
      </w:pPr>
      <w:r>
        <w:rPr>
          <w:rFonts w:ascii="IRNazanin" w:hAnsi="IRNazanin" w:eastAsia="IRNazanin" w:cs="IRNazanin"/>
          <w:lang w:bidi="fa-IR"/>
          <w:color w:val="111111"/>
          <w:sz w:val="28"/>
          <w:szCs w:val="28"/>
          <w:rtl/>
        </w:rPr>
        <w:t xml:space="preserve">یادداشت : ج. ۱۱ ٬ ۱۳ ، ۱۶، ۱۷ و ۱۸ (چاپ اول: ۱۳۸۶).</w:t>
      </w:r>
    </w:p>
    <w:p>
      <w:pPr>
        <w:pStyle w:val="BookText"/>
      </w:pPr>
      <w:r>
        <w:rPr>
          <w:rFonts w:ascii="IRNazanin" w:hAnsi="IRNazanin" w:eastAsia="IRNazanin" w:cs="IRNazanin"/>
          <w:lang w:bidi="fa-IR"/>
          <w:color w:val="111111"/>
          <w:sz w:val="28"/>
          <w:szCs w:val="28"/>
          <w:rtl/>
        </w:rPr>
        <w:t xml:space="preserve">یادداشت : ج.۲۰ (چاپ اول: ۱۳۸۷).</w:t>
      </w:r>
    </w:p>
    <w:p>
      <w:pPr>
        <w:pStyle w:val="BookText"/>
      </w:pPr>
      <w:r>
        <w:rPr>
          <w:rFonts w:ascii="IRNazanin" w:hAnsi="IRNazanin" w:eastAsia="IRNazanin" w:cs="IRNazanin"/>
          <w:lang w:bidi="fa-IR"/>
          <w:color w:val="111111"/>
          <w:sz w:val="28"/>
          <w:szCs w:val="28"/>
          <w:rtl/>
        </w:rPr>
        <w:t xml:space="preserve">یادداشت : ج. ۲۱ (چاپ اول و دوم: ۱۳۸۸).</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آب - آیین.- ج. ۲. ابابیل - ارض موعود.-ج.۳.ارض مقدس - اطاعت.- ج. ۴. اطعام - انار.- ج. ۵. انبیا - ایوب علیه السلام.- ج.۶. باب حطه - بهشت شداد.- ج. ۷. بیابان - ترور.- ج.۸. تزکیه - تنبیه.- ج. ۹. تنزیه - جنود ابلیس.- ج.۱۱.حکم. - ج.۱۰. جنودالهی - حق‌الیقین.- ج. ۱۳. خضوع - دعا.- ج. ۱۴. دفاع - رضاع.- ج.۱۶. سپاس- شرع. - ج. ۱۷. شرک - شنوایی.- ج. ۱۸. شورا - ضعف.- ج.۲۰. عبادالرحمن ـ علقه.- ج. ۲۱. علم - فاطمه علیهاالسلام</w:t>
      </w:r>
    </w:p>
    <w:p>
      <w:pPr>
        <w:pStyle w:val="BookText"/>
      </w:pPr>
      <w:r>
        <w:rPr>
          <w:rFonts w:ascii="IRNazanin" w:hAnsi="IRNazanin" w:eastAsia="IRNazanin" w:cs="IRNazanin"/>
          <w:lang w:bidi="fa-IR"/>
          <w:color w:val="111111"/>
          <w:sz w:val="28"/>
          <w:szCs w:val="28"/>
          <w:rtl/>
        </w:rPr>
        <w:t xml:space="preserve">موضوع : قرآن -- فهرست مطالب</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پژوهشگاه علوم و فرهنگ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۶۶/۶/ھ۲ف۴ ۱۳۸۶</w:t>
      </w:r>
    </w:p>
    <w:p>
      <w:pPr>
        <w:pStyle w:val="BookText"/>
      </w:pPr>
      <w:r>
        <w:rPr>
          <w:rFonts w:ascii="IRNazanin" w:hAnsi="IRNazanin" w:eastAsia="IRNazanin" w:cs="IRNazanin"/>
          <w:lang w:bidi="fa-IR"/>
          <w:color w:val="111111"/>
          <w:sz w:val="28"/>
          <w:szCs w:val="28"/>
          <w:rtl/>
        </w:rPr>
        <w:t xml:space="preserve">رده بندی دیویی : ۲۹۷/۱۲</w:t>
      </w:r>
    </w:p>
    <w:p>
      <w:pPr>
        <w:pStyle w:val="BookText"/>
      </w:pPr>
      <w:r>
        <w:rPr>
          <w:rFonts w:ascii="IRNazanin" w:hAnsi="IRNazanin" w:eastAsia="IRNazanin" w:cs="IRNazanin"/>
          <w:lang w:bidi="fa-IR"/>
          <w:color w:val="111111"/>
          <w:sz w:val="28"/>
          <w:szCs w:val="28"/>
          <w:rtl/>
        </w:rPr>
        <w:t xml:space="preserve">شماره کتابشناسی ملی : ۱۰۹۴۴۸۹</w:t>
      </w:r>
    </w:p>
    <w:p>
      <w:pPr>
        <w:pStyle w:val="Heading2"/>
      </w:pPr>
      <w:bookmarkStart w:id="261" w:name="_Toc2"/>
      <w:r>
        <w:t>اشاره</w:t>
      </w:r>
      <w:bookmarkEnd w:id="2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887_214082"/>
    <w:bookmarkEnd w:id="1"/>
    <w:p>
      <w:pPr>
        <w:pStyle w:val="Heading2"/>
      </w:pPr>
      <w:bookmarkStart w:id="262" w:name="_Toc3"/>
      <w:r>
        <w:t>پیشگفتار</w:t>
      </w:r>
      <w:bookmarkEnd w:id="262"/>
    </w:p>
    <w:p>
      <w:pPr>
        <w:pStyle w:val="BookText"/>
      </w:pPr>
      <w:r>
        <w:rPr>
          <w:rFonts w:ascii="IRNazanin" w:hAnsi="IRNazanin" w:eastAsia="IRNazanin" w:cs="IRNazanin"/>
          <w:lang w:bidi="fa-IR"/>
          <w:color w:val="111111"/>
          <w:sz w:val="28"/>
          <w:szCs w:val="28"/>
          <w:rtl/>
        </w:rPr>
        <w:t xml:space="preserve">اثر پربرگ«فرهنگ قرآن»کلید راهیابی آسان قرآن‌پژوهان به موضوعات و مفاهیم قرآن کریم است.</w:t>
      </w:r>
    </w:p>
    <w:p>
      <w:pPr>
        <w:pStyle w:val="BookText"/>
      </w:pPr>
      <w:r>
        <w:rPr>
          <w:rFonts w:ascii="IRNazanin" w:hAnsi="IRNazanin" w:eastAsia="IRNazanin" w:cs="IRNazanin"/>
          <w:lang w:bidi="fa-IR"/>
          <w:color w:val="111111"/>
          <w:sz w:val="28"/>
          <w:szCs w:val="28"/>
          <w:rtl/>
        </w:rPr>
        <w:t xml:space="preserve">سنگ نخست این بنای رفیع به همتِ دولتمردی فرهیخته و قرآن‌پژوهی آشنا با زمان و مقتضیات آن نهاده شد.«آیت‌الله هاشمی رفسنجانی»- دام عزّه - در پس این اندیشه و باور که چینش آیات، در ذیل واژگان قرآنی ما را به همۀ معارف قرآن رهنمون نمی‌سازد، طرحی نو در افکندند. در این طرح، کاخی سر بر آورد که بسی بلندتر از معجمهای لفظیِ قرآن است، زیرا با نگاهی فراگیر، آیات به صورت روشمند در ذیل موضوعات طبقه‌بندی شده است.</w:t>
      </w:r>
    </w:p>
    <w:p>
      <w:pPr>
        <w:pStyle w:val="BookText"/>
      </w:pPr>
      <w:r>
        <w:rPr>
          <w:rFonts w:ascii="IRNazanin" w:hAnsi="IRNazanin" w:eastAsia="IRNazanin" w:cs="IRNazanin"/>
          <w:lang w:bidi="fa-IR"/>
          <w:color w:val="111111"/>
          <w:sz w:val="28"/>
          <w:szCs w:val="28"/>
          <w:rtl/>
        </w:rPr>
        <w:t xml:space="preserve">فراهم آوردن چنین معجمی که بسیار فراتر از معجمهای لفظی است و به صورت جامع و آسان، اطلاعات و آموزه‌های قرآنی در هر موضوع را در اختیار مخاطب قرار می‌دهد، کاری بس دشوار، ظریف و نیازمند تبیین قواعد و اصولی است تا انتخاب مدخل، (موضوع) برداشتها، و طبقه‌بندی به صورت هماهنگ انجام شود. بخشی از اصولی که در شکل‌گیری این اثر مورد توجه بوده و به تفصیل در مقدمۀ جلد اوّل آمده، بدین شرح است:</w:t>
      </w:r>
    </w:p>
    <w:p>
      <w:pPr>
        <w:pStyle w:val="BookText"/>
      </w:pPr>
      <w:r>
        <w:rPr>
          <w:rFonts w:ascii="IRNazanin" w:hAnsi="IRNazanin" w:eastAsia="IRNazanin" w:cs="IRNazanin"/>
          <w:lang w:bidi="fa-IR"/>
          <w:color w:val="111111"/>
          <w:sz w:val="28"/>
          <w:szCs w:val="28"/>
          <w:rtl/>
        </w:rPr>
        <w:t xml:space="preserve">یک. اصول و ضوابط مدخل‌گزینی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ملاک انتخاب در مدخلها، قرآنی بودن و داشتن اطلاعات - هرچند اندک - است، به طوری که ذیل برخی از مدخلها، یک آیه و یا حتّی بخشی کوتاه از یک آیه ذکر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فارسی و یا عربی بودن، بیشتر به شناخته بودن آنها برای مخاطبان فارسی زبان توجّه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مصرّح در قرآن، و اعلام غیر مصرّح که براساس روایات و کتابهای تفسیر و اسباب نزول، مُرادِ اشاره‌های قرآن‌اند، مدخل قرار گرفته‌اند.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موضوعات علوم قرآن که در قرآن کریم به آنها اشاره شده باشد و از معارف قرآنی قلمداد شود، مدخل قرار گرفته است؛ مانند محکم و متشابه و نسخ.</w:t>
      </w:r>
    </w:p>
    <w:p>
      <w:pPr>
        <w:pStyle w:val="BookText"/>
      </w:pPr>
      <w:r>
        <w:rPr>
          <w:rFonts w:ascii="IRNazanin" w:hAnsi="IRNazanin" w:eastAsia="IRNazanin" w:cs="IRNazanin"/>
          <w:lang w:bidi="fa-IR"/>
          <w:color w:val="111111"/>
          <w:sz w:val="28"/>
          <w:szCs w:val="28"/>
          <w:rtl/>
        </w:rPr>
        <w:t xml:space="preserve">دو. اصول و ضوابط برداشت از آیات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برداشت از آیات، چینش و نظم کنونی آیات مورد توجه بوده است، چنانکه برخی روایات، نظم فعلی آیات را توقیفی می‌داند.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برداشتها از روایات شأن نزول و روایات تفسیری نیز استفاده شده است، البته مشروط به آنکه با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شناخته‌شدۀ دینی سازگاری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برداشتها مبنا بر این بوده که ظاهر کلمات قرآن براساس فهم عرف، دارای حجیّت و قابل استناد است. دعوت قرآن از مردم برای اندیشه‌ورزی در آیه‌های خود و توصیه به آنان برای عمل به مفاد آنها، همچنین روایاتی که مسلمانان را به مراجعه به قرآن و سنجش روایات براساس آیات، </w:t>
      </w:r>
      <w:r>
        <w:rPr>
          <w:rStyle w:val="FootnoteReference"/>
        </w:rPr>
        <w:footnoteReference w:id="2"/>
      </w:r>
      <w:r>
        <w:rPr>
          <w:rFonts w:ascii="IRNazanin" w:hAnsi="IRNazanin" w:eastAsia="IRNazanin" w:cs="IRNazanin"/>
          <w:lang w:bidi="fa-IR"/>
          <w:color w:val="111111"/>
          <w:sz w:val="28"/>
          <w:szCs w:val="28"/>
          <w:rtl/>
        </w:rPr>
        <w:t xml:space="preserve">دعوت می‌کند، دلیل گویایی بر این مبناست.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اثر سعی برآن بوده است که به همه ابعاد کارکرد زبان عربی توجّه شود و براساس این قواعد، برداشتهای مختلف صورت پذیرد.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سیاق آیات در برداشتها توجّه شده است.</w:t>
      </w:r>
    </w:p>
    <w:p>
      <w:pPr>
        <w:pStyle w:val="BookText"/>
      </w:pPr>
      <w:r>
        <w:rPr>
          <w:rFonts w:ascii="IRNazanin" w:hAnsi="IRNazanin" w:eastAsia="IRNazanin" w:cs="IRNazanin"/>
          <w:lang w:bidi="fa-IR"/>
          <w:color w:val="111111"/>
          <w:sz w:val="28"/>
          <w:szCs w:val="28"/>
          <w:rtl/>
        </w:rPr>
        <w:t xml:space="preserve">6 . برداشتها در این مجموعه براساس قرائت مشهور، یعنی روایت«حفص از عاصم»است.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گزارشهای قرآنی از پیشینیان، باور و مبنا برآن است که هرآنچه قرآن نقل کرده و آن را نقد نکرده، مورد پذیرش قرآن بوده است.</w:t>
      </w:r>
    </w:p>
    <w:p>
      <w:pPr>
        <w:pStyle w:val="BookText"/>
      </w:pPr>
      <w:r>
        <w:rPr>
          <w:rFonts w:ascii="IRNazanin" w:hAnsi="IRNazanin" w:eastAsia="IRNazanin" w:cs="IRNazanin"/>
          <w:lang w:bidi="fa-IR"/>
          <w:color w:val="111111"/>
          <w:sz w:val="28"/>
          <w:szCs w:val="28"/>
          <w:rtl/>
        </w:rPr>
        <w:t xml:space="preserve">8 . برخی از دریافتها و برداشتها، با نظر به روایات، شأن نزولها، لغت، احتمالها، تقدیم و تأخیر آیه‌ها، قرار گرفتن جمله‌ای در سیاق جمله و یا جمله‌هایی دیگر، الغای خصوصیت و مانند آنها استفاده شده است، به‌همین‌جهت، دلیل برداشت از آیه به صراحت بیان شده تا ابهامی باقی نماند.</w:t>
      </w:r>
    </w:p>
    <w:p>
      <w:pPr>
        <w:pStyle w:val="BookText"/>
      </w:pPr>
      <w:r>
        <w:rPr>
          <w:rFonts w:ascii="IRNazanin" w:hAnsi="IRNazanin" w:eastAsia="IRNazanin" w:cs="IRNazanin"/>
          <w:lang w:bidi="fa-IR"/>
          <w:color w:val="111111"/>
          <w:sz w:val="28"/>
          <w:szCs w:val="28"/>
          <w:rtl/>
        </w:rPr>
        <w:t xml:space="preserve">سه. اصول و ضوابط طبقه‌بندی اطلاعات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مدخلها در این مجموعه به صورت الفبایی تنظیم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ذیل مدخلها سرفصلهای اصلی و عناوین فرعی ذیل آن نیز به روش الفبایی طبقه‌بندی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بسیاری از موارد، عناوین فرعی در ردیف سرفصلهای اصلی، در جایگاه الفبایی خود آمده و ارجاع شده است؛ مثلاً«آب و آبادانی»گرچه فرعی«نقش آب»است، ولی به دلیل اهمیت، در جایگاه الفبایی خود آمده و به«نقش آب»ارجاع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ذیل برخی از مدخلهای عام، مانند«آشامیدنیها»و«اخلاق»که خود، مشتمل بر مدخلهای متعددی است، فقط به ارائه اطلاعات کلی مدخلهای مربوط پرداخته شده و مباحث مربوط به مصادیق و مدخلهای ریز به مدخلهای مربوط ارجاع شده است، مثلاً اطلاعات آب، شراب، و... در آشامیدنیها نیامده، چنانکه اطلاعات دروغ، غیبت، و... در«اخلاق»نیامده است، بلکه به جایگاه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الفبایی خود ارجاع شده است.</w:t>
      </w:r>
    </w:p>
    <w:p>
      <w:pPr>
        <w:pStyle w:val="BookText"/>
      </w:pPr>
      <w:r>
        <w:rPr>
          <w:rFonts w:ascii="IRNazanin" w:hAnsi="IRNazanin" w:eastAsia="IRNazanin" w:cs="IRNazanin"/>
          <w:lang w:bidi="fa-IR"/>
          <w:color w:val="111111"/>
          <w:sz w:val="28"/>
          <w:szCs w:val="28"/>
          <w:rtl/>
        </w:rPr>
        <w:t xml:space="preserve">ویژگیهای صوری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مشاوره با صاحب نظران و بررسی آثار مشابه، برآن شدیم تا این اثر را جهت سهولت در استفاده، با قطع وزیری چاپ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آغاز اغلب مدخلها در شناسه‌ای به معنای لغوی، معنای اصطلاحی، محدودۀ مدخل، کلید واژه‌های اصلی قرآنی و اهمّ مباحث آن موضوع پرداخته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مدخلهای اعلام غیر مصرّح، از فیش‌نگاری پرهیز شده و فقط به گزارش شأن نزولها بسنده شده است، زیرا غالب شأن نزولهای نقل شده دربارۀ اعلام غیر مصرّح، قطعی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در پانوشتها، عبارات و توضیحاتی افزوده شده است. این روش گرچه خلاف شیوۀ معجم نگاری است، ولی بیشتر بدان جهت است که استفادۀ همگانی از این مجموعه ممکن گردد، همچنین عناوین و موضوعات به ابهام و اجمال نگراید.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که در تدوین و تنظیم مطالب، مدار بر مدخلها بوده، گاه نیازی به ذکر کامل یک آیه دیده نمی‌شد و تنها بخشی از آن آیه که مربوط به مدخل بوده، ذکر شده است.</w:t>
      </w:r>
    </w:p>
    <w:p>
      <w:pPr>
        <w:pStyle w:val="BookText"/>
      </w:pPr>
      <w:r>
        <w:rPr>
          <w:rFonts w:ascii="IRNazanin" w:hAnsi="IRNazanin" w:eastAsia="IRNazanin" w:cs="IRNazanin"/>
          <w:lang w:bidi="fa-IR"/>
          <w:color w:val="111111"/>
          <w:sz w:val="28"/>
          <w:szCs w:val="28"/>
          <w:rtl/>
        </w:rPr>
        <w:t xml:space="preserve">6 . توضیحات مشابه دربارۀ چند آیه، تنها یکجا نوشته شده و در سایر موارد به همان مورد اول ارجاع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غالباً واژه‌هایی که به صورت مدخل انتخاب شده در سرفصلهای اصلی و فرعی، مورد استفاده قرار گرفته است.</w:t>
      </w:r>
    </w:p>
    <w:p>
      <w:pPr>
        <w:pStyle w:val="BookText"/>
      </w:pPr>
      <w:r>
        <w:rPr>
          <w:rFonts w:ascii="IRNazanin" w:hAnsi="IRNazanin" w:eastAsia="IRNazanin" w:cs="IRNazanin"/>
          <w:lang w:bidi="fa-IR"/>
          <w:color w:val="111111"/>
          <w:sz w:val="28"/>
          <w:szCs w:val="28"/>
          <w:rtl/>
        </w:rPr>
        <w:t xml:space="preserve">همکاران</w:t>
      </w:r>
    </w:p>
    <w:p>
      <w:pPr>
        <w:pStyle w:val="BookText"/>
      </w:pPr>
      <w:r>
        <w:rPr>
          <w:rFonts w:ascii="IRNazanin" w:hAnsi="IRNazanin" w:eastAsia="IRNazanin" w:cs="IRNazanin"/>
          <w:lang w:bidi="fa-IR"/>
          <w:color w:val="111111"/>
          <w:sz w:val="28"/>
          <w:szCs w:val="28"/>
          <w:rtl/>
        </w:rPr>
        <w:t xml:space="preserve">مرکز فرهنگ و معارف قرآن، سپاس و تقدیر خود را نثار قلمها و همتهای بلندی می‌کند که چون جویبارهایی زلال، به این رودخانه پیوستند و هریک گوشه‌ای از این جمال را آراستند. بسیارند کسانی که در ظهور این معجم بزرگ ، سهم دارند و دریغا که آراستن این مقدمه به نام یکایک آنان میسور نیست، و اما عزیزانی که در آفرینش این اثر نقش جدّی‌تری برعهده گرفتند بدین شرح است:</w:t>
      </w:r>
    </w:p>
    <w:p>
      <w:pPr>
        <w:pStyle w:val="BookText"/>
      </w:pPr>
      <w:r>
        <w:rPr>
          <w:rFonts w:ascii="IRNazanin" w:hAnsi="IRNazanin" w:eastAsia="IRNazanin" w:cs="IRNazanin"/>
          <w:lang w:bidi="fa-IR"/>
          <w:color w:val="111111"/>
          <w:sz w:val="28"/>
          <w:szCs w:val="28"/>
          <w:rtl/>
        </w:rPr>
        <w:t xml:space="preserve">همکاران علمی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احمدی شاه‌رختی - ابوالحسن - ویراستار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اورعی - مرتضی - مسئول بخش گزینش مدخلها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باقریان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بهرامی - حامد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پاینده - مصطفی - پژوهشگر و ارزیاب علمی</w:t>
      </w:r>
    </w:p>
    <w:p>
      <w:pPr>
        <w:pStyle w:val="BookText"/>
      </w:pPr>
      <w:r>
        <w:rPr>
          <w:rFonts w:ascii="IRNazanin" w:hAnsi="IRNazanin" w:eastAsia="IRNazanin" w:cs="IRNazanin"/>
          <w:lang w:bidi="fa-IR"/>
          <w:color w:val="111111"/>
          <w:sz w:val="28"/>
          <w:szCs w:val="28"/>
          <w:rtl/>
        </w:rPr>
        <w:t xml:space="preserve">6 . جانپور - عبد الحسین - پژوهشگر و مقابله و بازبینی</w:t>
      </w:r>
    </w:p>
    <w:p>
      <w:pPr>
        <w:pStyle w:val="BookText"/>
      </w:pPr>
      <w:r>
        <w:rPr>
          <w:rFonts w:ascii="IRNazanin" w:hAnsi="IRNazanin" w:eastAsia="IRNazanin" w:cs="IRNazanin"/>
          <w:lang w:bidi="fa-IR"/>
          <w:color w:val="111111"/>
          <w:sz w:val="28"/>
          <w:szCs w:val="28"/>
          <w:rtl/>
        </w:rPr>
        <w:t xml:space="preserve">7 . جواهری -\سیّد محمد حسن -\ویراستار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حسین‌زاده - قاسم - مقابله و بازبینی</w:t>
      </w:r>
    </w:p>
    <w:p>
      <w:pPr>
        <w:pStyle w:val="BookText"/>
      </w:pPr>
      <w:r>
        <w:rPr>
          <w:rFonts w:ascii="IRNazanin" w:hAnsi="IRNazanin" w:eastAsia="IRNazanin" w:cs="IRNazanin"/>
          <w:lang w:bidi="fa-IR"/>
          <w:color w:val="111111"/>
          <w:sz w:val="28"/>
          <w:szCs w:val="28"/>
          <w:rtl/>
        </w:rPr>
        <w:t xml:space="preserve">9 . حسینی - سیّد تقی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حیدری موسوی - سیّد حسن - پژوهشگر و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خراسانی -\لطف الله -\پژوهشگر، ارزیاب</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خیرخواه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سادات - سیّد محسن - پژوهشگر و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سحرخوان - محمّد - مسئول گروه مقابله و بازبینی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سلیمانی - سیّد اسماعیل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شیرزاد کمان‌گر - حسن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علی‌نقی‌پور - احمد - پژوهشگر،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عیسی‌زاده - عیسی - پژوهشگر، ناظر و ارزیاب علمی، عضو کمیتۀ هماهنگ‌سازی نمایه‌ها، عضو شورای علمی و سرپرست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فیروزمهر - محمّد مهدی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کریمی - علیجان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کوثری - عبّاس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مهدی‌زاده - حمزه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میرعرب - فرج اللّٰه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یغمایی - ابو الفضل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یوسفی مقدّم - محمّدصادق - پژوهشگر، ناظر و ارزیاب علمی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یوسفیان -\محمد -\پژوهشگر</w:t>
      </w:r>
    </w:p>
    <w:p>
      <w:pPr>
        <w:pStyle w:val="BookText"/>
      </w:pPr>
      <w:r>
        <w:rPr>
          <w:rFonts w:ascii="IRNazanin" w:hAnsi="IRNazanin" w:eastAsia="IRNazanin" w:cs="IRNazanin"/>
          <w:lang w:bidi="fa-IR"/>
          <w:color w:val="111111"/>
          <w:sz w:val="28"/>
          <w:szCs w:val="28"/>
          <w:rtl/>
        </w:rPr>
        <w:t xml:space="preserve">سایر همکاران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آزادی - باب الله - کارشناس امور نشر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ابراهیمی - سیّد فتاح - حروف‌نگار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 - سیّد هادی - حروف‌نگار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احمدزاده - حسن - امور اجرائی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حسینی طایقانی - منصور - حروف‌نگار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مزینانی - محمدجعفر - مدیر پژوهش</w:t>
      </w:r>
    </w:p>
    <w:p>
      <w:pPr>
        <w:pStyle w:val="BookText"/>
      </w:pPr>
      <w:r>
        <w:rPr>
          <w:rFonts w:ascii="IRNazanin" w:hAnsi="IRNazanin" w:eastAsia="IRNazanin" w:cs="IRNazanin"/>
          <w:lang w:bidi="fa-IR"/>
          <w:color w:val="111111"/>
          <w:sz w:val="28"/>
          <w:szCs w:val="28"/>
          <w:rtl/>
        </w:rPr>
        <w:t xml:space="preserve">در پایان، بذل توجّه و عنایات ویژۀ«آیت‌الله هاشمی رفسنجانی»- دامت افاضاته - را عرض امتنان و سپاس می‌داریم. بی‌گمان رهنمودها و تشویقهای ایشان در به ثمر نشستن این نهال، سهمی مهم دارد و از خدای رحمان خواستاریم که آن بزرگوار را همواره در راه خدمت به قرآن و معارف اهل‌بیت علیهم السلام توفیق روز افزون عنایت فرماید.</w:t>
      </w:r>
    </w:p>
    <w:p>
      <w:pPr>
        <w:pStyle w:val="BookText"/>
      </w:pPr>
      <w:r>
        <w:rPr>
          <w:rFonts w:ascii="IRNazanin" w:hAnsi="IRNazanin" w:eastAsia="IRNazanin" w:cs="IRNazanin"/>
          <w:lang w:bidi="fa-IR"/>
          <w:color w:val="111111"/>
          <w:sz w:val="28"/>
          <w:szCs w:val="28"/>
          <w:rtl/>
        </w:rPr>
        <w:t xml:space="preserve">همچنین از حمایت و اهتمام ویژۀ شخصیت فرهیخته«حجت‌الاسلام‌والمسلمین جناب حاج آقای ربّانی»- سلمه الله تعالی - رئیس دفتر تبلیغات اسلامی حوزۀ علمیه قم و حجت‌الاسلام‌والمسلمین جناب حاج آقای مبلّغی - سلمه الله تعالی - ریاست محترم پژوهشگاه علوم و فرهنگ اسلامی تقدیر و تشکر می‌نماییم.</w:t>
      </w:r>
    </w:p>
    <w:p>
      <w:pPr>
        <w:pStyle w:val="BookText"/>
      </w:pPr>
      <w:r>
        <w:rPr>
          <w:rFonts w:ascii="IRNazanin" w:hAnsi="IRNazanin" w:eastAsia="IRNazanin" w:cs="IRNazanin"/>
          <w:lang w:bidi="fa-IR"/>
          <w:color w:val="111111"/>
          <w:sz w:val="28"/>
          <w:szCs w:val="28"/>
          <w:rtl/>
        </w:rPr>
        <w:t xml:space="preserve">آرزومندیم همۀ آنان که به خدمت‌گزاری در ساحت مقدس وحی کوشا و بی‌دریغ‌اند، از عنایات و مراحم مستمر حضرت حق برخوردار بوده، در سرای باقی از شفاعت قرآن برخوردار باشند.</w:t>
      </w:r>
    </w:p>
    <w:p>
      <w:pPr>
        <w:pStyle w:val="BookText"/>
      </w:pPr>
      <w:r>
        <w:rPr>
          <w:rFonts w:ascii="Amiri" w:hAnsi="Amiri" w:eastAsia="Amiri" w:cs="Amiri"/>
          <w:lang w:bidi="ar-SA"/>
          <w:color w:val="111111"/>
          <w:sz w:val="28"/>
          <w:szCs w:val="28"/>
          <w:rtl/>
        </w:rPr>
        <w:t xml:space="preserve">محمّدصادق یوسفی مقدّم</w:t>
      </w:r>
    </w:p>
    <w:p>
      <w:pPr>
        <w:pStyle w:val="BookText"/>
      </w:pPr>
      <w:r>
        <w:rPr>
          <w:rFonts w:ascii="IRNazanin" w:hAnsi="IRNazanin" w:eastAsia="IRNazanin" w:cs="IRNazanin"/>
          <w:lang w:bidi="fa-IR"/>
          <w:color w:val="111111"/>
          <w:sz w:val="28"/>
          <w:szCs w:val="28"/>
          <w:rtl/>
        </w:rPr>
        <w:t xml:space="preserve">مدیر مرکز فرهنگ و معارف قرآن</w:t>
      </w:r>
    </w:p>
    <w:p>
      <w:pPr>
        <w:pStyle w:val="BookText"/>
      </w:pPr>
      <w:r>
        <w:rPr>
          <w:rFonts w:ascii="IRNazanin" w:hAnsi="IRNazanin" w:eastAsia="IRNazanin" w:cs="IRNazanin"/>
          <w:lang w:bidi="fa-IR"/>
          <w:color w:val="111111"/>
          <w:sz w:val="28"/>
          <w:szCs w:val="28"/>
          <w:rtl/>
        </w:rPr>
        <w:t xml:space="preserve">پژوهشگاه علوم و فرهنگ اسلامی</w:t>
      </w:r>
    </w:p>
    <w:p>
      <w:pPr>
        <w:pStyle w:val="BookText"/>
      </w:pPr>
      <w:r>
        <w:rPr>
          <w:rFonts w:ascii="IRNazanin" w:hAnsi="IRNazanin" w:eastAsia="IRNazanin" w:cs="IRNazanin"/>
          <w:lang w:bidi="fa-IR"/>
          <w:color w:val="111111"/>
          <w:sz w:val="28"/>
          <w:szCs w:val="28"/>
          <w:rtl/>
        </w:rPr>
        <w:t xml:space="preserve">دفتر تبلیغات اسلامی حوزه علمیه قم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887_214087"/>
    <w:bookmarkEnd w:id="2"/>
    <w:p>
      <w:pPr>
        <w:pStyle w:val="Heading2"/>
      </w:pPr>
      <w:bookmarkStart w:id="263" w:name="_Toc4"/>
      <w:r>
        <w:t>رسالت محمّد صلی الله علیه و آله</w:t>
      </w:r>
      <w:bookmarkEnd w:id="263"/>
    </w:p>
    <w:p>
      <w:pPr>
        <w:pStyle w:val="Heading3"/>
      </w:pPr>
      <w:bookmarkStart w:id="264" w:name="_Toc5"/>
      <w:r>
        <w:t>اشاره</w:t>
      </w:r>
      <w:bookmarkEnd w:id="2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صلی الله علیه و آله ، فرستادۀ خداوند:</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 بقره (2) 101</w:t>
      </w:r>
    </w:p>
    <w:p>
      <w:pPr>
        <w:pStyle w:val="BookText"/>
      </w:pPr>
      <w:r>
        <w:rPr>
          <w:rFonts w:ascii="Amiri" w:hAnsi="Amiri" w:eastAsia="Amiri" w:cs="Amiri"/>
          <w:lang w:bidi="ar-SA"/>
          <w:color w:val="111111"/>
          <w:sz w:val="28"/>
          <w:szCs w:val="28"/>
          <w:rtl/>
        </w:rPr>
        <w:t xml:space="preserve">أَمْ تُرِیدُونَ أَنْ تَسْئَلُوا رَسُولَکُمْ کَمٰا سُئِلَ مُوسیٰ مِنْ قَبْلُ .... بقره (2) 108</w:t>
      </w:r>
    </w:p>
    <w:p>
      <w:pPr>
        <w:pStyle w:val="BookText"/>
      </w:pPr>
      <w:r>
        <w:rPr>
          <w:rFonts w:ascii="Amiri" w:hAnsi="Amiri" w:eastAsia="Amiri" w:cs="Amiri"/>
          <w:lang w:bidi="ar-SA"/>
          <w:color w:val="111111"/>
          <w:sz w:val="28"/>
          <w:szCs w:val="28"/>
          <w:rtl/>
        </w:rPr>
        <w:t xml:space="preserve">إِنّٰا أَرْسَلْنٰاکَ بِالْحَقِّ بَشِیراً وَ نَذِیراً .... بقره (2) 119</w:t>
      </w:r>
    </w:p>
    <w:p>
      <w:pPr>
        <w:pStyle w:val="BookText"/>
      </w:pPr>
      <w:r>
        <w:rPr>
          <w:rFonts w:ascii="Amiri" w:hAnsi="Amiri" w:eastAsia="Amiri" w:cs="Amiri"/>
          <w:lang w:bidi="ar-SA"/>
          <w:color w:val="111111"/>
          <w:sz w:val="28"/>
          <w:szCs w:val="28"/>
          <w:rtl/>
        </w:rPr>
        <w:t xml:space="preserve">رَبَّنٰا وَ ابْعَثْ فِیهِمْ رَسُولاً مِنْهُمْ یَتْلُوا عَلَیْهِمْ آیٰاتِکَ ... </w:t>
      </w:r>
      <w:r>
        <w:rPr>
          <w:rStyle w:val="FootnoteReference"/>
        </w:rPr>
        <w:footnoteReference w:id="3"/>
      </w:r>
      <w:r>
        <w:rPr>
          <w:rFonts w:ascii="IRNazanin" w:hAnsi="IRNazanin" w:eastAsia="IRNazanin" w:cs="IRNazanin"/>
          <w:lang w:bidi="fa-IR"/>
          <w:color w:val="111111"/>
          <w:sz w:val="28"/>
          <w:szCs w:val="28"/>
          <w:rtl/>
        </w:rPr>
        <w:t xml:space="preserve">بقره (2) 129</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 بقره (2) 143</w:t>
      </w:r>
    </w:p>
    <w:p>
      <w:pPr>
        <w:pStyle w:val="BookText"/>
      </w:pPr>
      <w:r>
        <w:rPr>
          <w:rFonts w:ascii="Amiri" w:hAnsi="Amiri" w:eastAsia="Amiri" w:cs="Amiri"/>
          <w:lang w:bidi="ar-SA"/>
          <w:color w:val="111111"/>
          <w:sz w:val="28"/>
          <w:szCs w:val="28"/>
          <w:rtl/>
        </w:rPr>
        <w:t xml:space="preserve">... وَ إِنَّکَ لَمِنَ الْمُرْسَلِینَ .  بقره (2) 252</w:t>
      </w:r>
    </w:p>
    <w:p>
      <w:pPr>
        <w:pStyle w:val="BookText"/>
      </w:pPr>
      <w:r>
        <w:rPr>
          <w:rFonts w:ascii="Amiri" w:hAnsi="Amiri" w:eastAsia="Amiri" w:cs="Amiri"/>
          <w:lang w:bidi="ar-SA"/>
          <w:color w:val="111111"/>
          <w:sz w:val="28"/>
          <w:szCs w:val="28"/>
          <w:rtl/>
        </w:rPr>
        <w:t xml:space="preserve">فَإِنْ لَمْ تَفْعَلُوا فَأْذَنُوا بِحَرْبٍ مِنَ اللّٰهِ وَ رَسُولِهِ .... بقره (2) 279</w:t>
      </w:r>
    </w:p>
    <w:p>
      <w:pPr>
        <w:pStyle w:val="BookText"/>
      </w:pPr>
      <w:r>
        <w:rPr>
          <w:rFonts w:ascii="Amiri" w:hAnsi="Amiri" w:eastAsia="Amiri" w:cs="Amiri"/>
          <w:lang w:bidi="ar-SA"/>
          <w:color w:val="111111"/>
          <w:sz w:val="28"/>
          <w:szCs w:val="28"/>
          <w:rtl/>
        </w:rPr>
        <w:t xml:space="preserve">آمَنَ الرَّسُولُ بِمٰا أُنْزِلَ إِلَیْهِ مِنْ رَبِّهِ .... بقره (2) 285</w:t>
      </w:r>
    </w:p>
    <w:p>
      <w:pPr>
        <w:pStyle w:val="BookText"/>
      </w:pPr>
      <w:r>
        <w:rPr>
          <w:rFonts w:ascii="IRNazanin" w:hAnsi="IRNazanin" w:eastAsia="IRNazanin" w:cs="IRNazanin"/>
          <w:lang w:bidi="fa-IR"/>
          <w:color w:val="111111"/>
          <w:sz w:val="28"/>
          <w:szCs w:val="28"/>
          <w:rtl/>
        </w:rPr>
        <w:t xml:space="preserve">نیز ==&gt; بقره (2) 151؛ آل عمران (3) 32 و 53 و 81 و 86 و 101 و 132 و 144 و 153 و 164 و 172 و 183 و 184؛ نساء (4) 13 و 14 و 42 و 59 و 61 و 64 و 69 و 79 و 80 و 83 و 100 و 115 و 136 و 170؛ مائده (5) 15 و 19 و 33 و 41 و 55 و 56 و 67 و 70 و 83 و 92 و 99 و 104؛ انعام (6) 9 و 10 و 34؛ اعراف (7) 157 و 158؛ انفال (8) 1 و 13 و 20 و 24 و 27 و 41 و 46؛ توبه (9) 1 و 3 و 7 و 13 و 16 و 24 و 26 و 29 و 33 و 54 و 59 و 62 و 63 و 65 و 71 و 74 و 80 و 81 و 84 و 86 و 88 و 91 و 94 و 97 و 99 و 105 و 107 و 120 و 128؛ رعد (13) 30 و 32؛ اسراء (17) 93 و 94 و 105؛ انبیاء (21) 25 و 107؛ حج (22) 52 و 78؛ مؤمنون (23) 69؛ نور (24) 47 و 48 و 50 و 51 و 52 و 54 و 56 و 62 و 63؛ فرقان (25) 27 و 30 و 41 و 56؛ شعراء (26) 27؛ عنکبوت (29) 18؛ روم (30) 47؛ احزاب (33) 12 و 21 و 22 و 29 و 31 و 33 و 36 و 40 و 45 و 53 و 57 و 66 و 71؛ سبأ (34) 28؛ فاطر (35) 4 و 24؛ یس (36) 3؛ غافر (40) 78؛ فصّلت (41) 43؛ شوری (42) 48؛ دخان (44) 13؛ احقاف (46) 9 و 35؛ محمّد (47) 32 و 33؛ فتح (48) 8 و 9 و 12 و 13 و 17 و 26 و 28 و 29؛ حجرات (49) 1 و 3 و 7 و 14 و 15؛ حدید (57) 7 و 8 و 28؛ مجادله (58) 4 و 5 و 8 و 9 و 12 و 13 و 20 و 22؛ حشر (59) 4 و 6 و 7 و 8؛ ممتحنه (60) 1؛ صفّ (61) 6 و 9 و 11؛ جمعه (62) 2؛ منافقون (63) 1 و 5 و 7 و 8؛ تغابن (64) 8 و 12؛ طلاق (65) 11؛ حاقّه (69) 40؛ جنّ (72) 23؛ مزمّل (73) 15؛ تکویر (81) 19؛ بیّنه (98)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صلی الله علیه و آله ، دارای مقام رسالت، علاوه بر مقام نبوّت:</w:t>
      </w:r>
    </w:p>
    <w:p>
      <w:pPr>
        <w:pStyle w:val="BookText"/>
      </w:pPr>
      <w:r>
        <w:rPr>
          <w:rFonts w:ascii="Amiri" w:hAnsi="Amiri" w:eastAsia="Amiri" w:cs="Amiri"/>
          <w:lang w:bidi="ar-SA"/>
          <w:color w:val="111111"/>
          <w:sz w:val="28"/>
          <w:szCs w:val="28"/>
          <w:rtl/>
        </w:rPr>
        <w:t xml:space="preserve">اَلَّذِینَ یَتَّبِعُونَ الرَّسُولَ النَّبِیَّ الْأُمِّیَّ الَّذِی یَجِدُونَهُ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مَکْتُوباً عِنْدَهُمْ فِی التَّوْرٰاةِ وَ الْإِنْجِیلِ .... اعراف (7)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صلی الله علیه و آله رسولی از جنس مردم:</w:t>
      </w:r>
    </w:p>
    <w:p>
      <w:pPr>
        <w:pStyle w:val="BookText"/>
      </w:pPr>
      <w:r>
        <w:rPr>
          <w:rFonts w:ascii="Amiri" w:hAnsi="Amiri" w:eastAsia="Amiri" w:cs="Amiri"/>
          <w:lang w:bidi="ar-SA"/>
          <w:color w:val="111111"/>
          <w:sz w:val="28"/>
          <w:szCs w:val="28"/>
          <w:rtl/>
        </w:rPr>
        <w:t xml:space="preserve">رَبَّنٰا وَ ابْعَثْ فِیهِمْ رَسُولاً مِنْهُمْ .... بقره (2) 129</w:t>
      </w:r>
    </w:p>
    <w:p>
      <w:pPr>
        <w:pStyle w:val="BookText"/>
      </w:pPr>
      <w:r>
        <w:rPr>
          <w:rFonts w:ascii="Amiri" w:hAnsi="Amiri" w:eastAsia="Amiri" w:cs="Amiri"/>
          <w:lang w:bidi="ar-SA"/>
          <w:color w:val="111111"/>
          <w:sz w:val="28"/>
          <w:szCs w:val="28"/>
          <w:rtl/>
        </w:rPr>
        <w:t xml:space="preserve">کَمٰا أَرْسَلْنٰا فِیکُمْ رَسُولاً مِنْکُمْ .... بقره (2)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 آل عمران (3) 164</w:t>
      </w:r>
    </w:p>
    <w:p>
      <w:pPr>
        <w:pStyle w:val="BookText"/>
      </w:pPr>
      <w:r>
        <w:rPr>
          <w:rFonts w:ascii="Amiri" w:hAnsi="Amiri" w:eastAsia="Amiri" w:cs="Amiri"/>
          <w:lang w:bidi="ar-SA"/>
          <w:color w:val="111111"/>
          <w:sz w:val="28"/>
          <w:szCs w:val="28"/>
          <w:rtl/>
        </w:rPr>
        <w:t xml:space="preserve">لَقَدْ جٰاءَکُمْ رَسُولٌ مِنْ أَنْفُسِکُمْ .... توبه (9) 128</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 یوسف (12) 109</w:t>
      </w:r>
    </w:p>
    <w:p>
      <w:pPr>
        <w:pStyle w:val="BookText"/>
      </w:pPr>
      <w:r>
        <w:rPr>
          <w:rFonts w:ascii="Amiri" w:hAnsi="Amiri" w:eastAsia="Amiri" w:cs="Amiri"/>
          <w:lang w:bidi="ar-SA"/>
          <w:color w:val="111111"/>
          <w:sz w:val="28"/>
          <w:szCs w:val="28"/>
          <w:rtl/>
        </w:rPr>
        <w:t xml:space="preserve">وَ مٰا أَرْسَلْنٰا مِنْ قَبْلِکَ إِلاّٰ رِجٰالاً نُوحِی إِلَیْهِمْ .... نحل (16) 43</w:t>
      </w:r>
    </w:p>
    <w:p>
      <w:pPr>
        <w:pStyle w:val="BookText"/>
      </w:pPr>
      <w:r>
        <w:rPr>
          <w:rFonts w:ascii="Amiri" w:hAnsi="Amiri" w:eastAsia="Amiri" w:cs="Amiri"/>
          <w:lang w:bidi="ar-SA"/>
          <w:color w:val="111111"/>
          <w:sz w:val="28"/>
          <w:szCs w:val="28"/>
          <w:rtl/>
        </w:rPr>
        <w:t xml:space="preserve">وَ ضَرَبَ اللّٰهُ مَثَلاً قَرْیَةً کٰانَتْ آمِنَةً ... وَ لَقَدْ جٰاءَهُمْ رَسُولٌ مِنْهُمْ ... </w:t>
      </w:r>
      <w:r>
        <w:rPr>
          <w:rStyle w:val="FootnoteReference"/>
        </w:rPr>
        <w:footnoteReference w:id="4"/>
      </w:r>
      <w:r>
        <w:rPr>
          <w:rFonts w:ascii="IRNazanin" w:hAnsi="IRNazanin" w:eastAsia="IRNazanin" w:cs="IRNazanin"/>
          <w:lang w:bidi="fa-IR"/>
          <w:color w:val="111111"/>
          <w:sz w:val="28"/>
          <w:szCs w:val="28"/>
          <w:rtl/>
        </w:rPr>
        <w:t xml:space="preserve">نحل (16) 112 و 113</w:t>
      </w:r>
    </w:p>
    <w:p>
      <w:pPr>
        <w:pStyle w:val="BookText"/>
      </w:pPr>
      <w:r>
        <w:rPr>
          <w:rFonts w:ascii="Amiri" w:hAnsi="Amiri" w:eastAsia="Amiri" w:cs="Amiri"/>
          <w:lang w:bidi="ar-SA"/>
          <w:color w:val="111111"/>
          <w:sz w:val="28"/>
          <w:szCs w:val="28"/>
          <w:rtl/>
        </w:rPr>
        <w:t xml:space="preserve">... قُلْ سُبْحٰانَ رَبِّی هَلْ کُنْتُ إِلاّٰ بَشَراً رَسُولاً وَ مٰا مَنَعَ النّٰاسَ أَنْ یُؤْمِنُوا إِذْ جٰاءَهُمُ الْهُدیٰ إِلاّٰ أَنْ قٰالُوا أَ بَعَثَ اللّٰهُ بَشَراً رَسُولاً.  اسراء (17) 93 و 94</w:t>
      </w:r>
    </w:p>
    <w:p>
      <w:pPr>
        <w:pStyle w:val="BookText"/>
      </w:pPr>
      <w:r>
        <w:rPr>
          <w:rFonts w:ascii="Amiri" w:hAnsi="Amiri" w:eastAsia="Amiri" w:cs="Amiri"/>
          <w:lang w:bidi="ar-SA"/>
          <w:color w:val="111111"/>
          <w:sz w:val="28"/>
          <w:szCs w:val="28"/>
          <w:rtl/>
        </w:rPr>
        <w:t xml:space="preserve">... هَلْ هٰذٰا إِلاّٰ بَشَرٌ مِثْلُکُمْ .... انبیاء (21) 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7</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وَ مٰا أَرْسَلْنٰا قَبْلَکَ مِنَ الْمُرْسَلِینَ إِلاّٰ إِنَّهُمْ لَیَأْکُلُونَ الطَّعٰامَ وَ یَمْشُونَ فِی الْأَسْوٰاقِ وَ جَعَلْنٰا بَعْضَکُمْ لِبَعْضٍ فِتْنَةً أَ تَصْبِرُونَ وَ کٰانَ رَبُّکَ بَصِیراً.  فرقان (25) 7 - 9 و 20</w:t>
      </w:r>
    </w:p>
    <w:p>
      <w:pPr>
        <w:pStyle w:val="BookText"/>
      </w:pPr>
      <w:r>
        <w:rPr>
          <w:rFonts w:ascii="Amiri" w:hAnsi="Amiri" w:eastAsia="Amiri" w:cs="Amiri"/>
          <w:lang w:bidi="ar-SA"/>
          <w:color w:val="111111"/>
          <w:sz w:val="28"/>
          <w:szCs w:val="28"/>
          <w:rtl/>
        </w:rPr>
        <w:t xml:space="preserve">هُوَ الَّذِی بَعَثَ فِی الْأُمِّیِّینَ رَسُولاً مِنْهُمْ .... جمعه (62)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 ولایت و اطاعت پیامبر صلی الله علیه و آله ، ناشی از مقام رسالت آن حضرت:</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IRNazanin" w:hAnsi="IRNazanin" w:eastAsia="IRNazanin" w:cs="IRNazanin"/>
          <w:lang w:bidi="fa-IR"/>
          <w:color w:val="111111"/>
          <w:sz w:val="28"/>
          <w:szCs w:val="28"/>
          <w:rtl/>
        </w:rPr>
        <w:t xml:space="preserve">نیز ==&gt; آل عمران (3) 132؛ نساء (4) 59 و 60 و 61 و 64 و 65 و 69 و 80؛ مائده (5) 92؛ انفال (8) 20 و 46؛ توبه (9) 71 و 120؛ نور (24) 52 و 54 و 56؛ احزاب (33) 6 و 33 و 36 و 66 و 71؛ محمّد (47) 33؛ فتح (48) 17؛ حجرات (49) 14؛ مجادله (58) 13؛ حشر (59) 7؛ ممتحنه (60) 12؛ تغابن (64) 12</w:t>
      </w:r>
    </w:p>
    <w:p>
      <w:pPr>
        <w:pStyle w:val="BookText"/>
      </w:pPr>
      <w:r>
        <w:rPr>
          <w:rFonts w:ascii="IRNazanin" w:hAnsi="IRNazanin" w:eastAsia="IRNazanin" w:cs="IRNazanin"/>
          <w:lang w:bidi="fa-IR"/>
          <w:color w:val="111111"/>
          <w:sz w:val="28"/>
          <w:szCs w:val="28"/>
          <w:rtl/>
        </w:rPr>
        <w:t xml:space="preserve">5.امتنان خداوند بر مردم، به سبب رسالت پیامبر صلی الله علیه و آله و انتخاب آن حضرت از میان آنها:</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رسالت پیامبر اکرم صلی الله علیه و آله ، در تداوم رسالت انبیای پیشین:</w:t>
      </w:r>
    </w:p>
    <w:p>
      <w:pPr>
        <w:pStyle w:val="BookText"/>
      </w:pPr>
      <w:r>
        <w:rPr>
          <w:rFonts w:ascii="Amiri" w:hAnsi="Amiri" w:eastAsia="Amiri" w:cs="Amiri"/>
          <w:lang w:bidi="ar-SA"/>
          <w:color w:val="111111"/>
          <w:sz w:val="28"/>
          <w:szCs w:val="28"/>
          <w:rtl/>
        </w:rPr>
        <w:t xml:space="preserve">وَ مٰا مُحَمَّدٌ إِلاّٰ رَسُولٌ قَدْ خَلَتْ مِنْ قَبْلِهِ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اَلرُّسُلُ .... آل عمران (3) 144</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 (3) 183</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w:t>
      </w:r>
    </w:p>
    <w:p>
      <w:pPr>
        <w:pStyle w:val="BookText"/>
      </w:pPr>
      <w:r>
        <w:rPr>
          <w:rFonts w:ascii="Amiri" w:hAnsi="Amiri" w:eastAsia="Amiri" w:cs="Amiri"/>
          <w:lang w:bidi="ar-SA"/>
          <w:color w:val="111111"/>
          <w:sz w:val="28"/>
          <w:szCs w:val="28"/>
          <w:rtl/>
        </w:rPr>
        <w:t xml:space="preserve">وَ رُسُلاً قَدْ قَصَصْنٰاهُمْ عَلَیْکَ مِنْ قَبْلُ وَ رُسُلاً لَمْ نَقْصُصْهُمْ عَلَیْکَ وَ کَلَّمَ اللّٰهُ مُوسیٰ تَکْلِیماً.  نساء (4) 163 و 164</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 .  انعام (6) 42</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 یوسف (12) 109</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 رعد (13) 38</w:t>
      </w:r>
    </w:p>
    <w:p>
      <w:pPr>
        <w:pStyle w:val="BookText"/>
      </w:pPr>
      <w:r>
        <w:rPr>
          <w:rFonts w:ascii="Amiri" w:hAnsi="Amiri" w:eastAsia="Amiri" w:cs="Amiri"/>
          <w:lang w:bidi="ar-SA"/>
          <w:color w:val="111111"/>
          <w:sz w:val="28"/>
          <w:szCs w:val="28"/>
          <w:rtl/>
        </w:rPr>
        <w:t xml:space="preserve">وَ لَقَدْ أَرْسَلْنٰا مِنْ قَبْلِکَ فِی شِیَعِ الْأَوَّلِینَ .  حجر (15) 10</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  نحل (16) 43</w:t>
      </w:r>
    </w:p>
    <w:p>
      <w:pPr>
        <w:pStyle w:val="BookText"/>
      </w:pPr>
      <w:r>
        <w:rPr>
          <w:rFonts w:ascii="Amiri" w:hAnsi="Amiri" w:eastAsia="Amiri" w:cs="Amiri"/>
          <w:lang w:bidi="ar-SA"/>
          <w:color w:val="111111"/>
          <w:sz w:val="28"/>
          <w:szCs w:val="28"/>
          <w:rtl/>
        </w:rPr>
        <w:t xml:space="preserve">سُنَّةَ مَنْ قَدْ أَرْسَلْنٰا قَبْلَکَ مِنْ رُسُلِنٰا وَ لاٰ تَجِدُ لِسُنَّتِنٰا تَحْوِیلاً.  اسراء (17) 77</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7</w:t>
      </w:r>
    </w:p>
    <w:p>
      <w:pPr>
        <w:pStyle w:val="BookText"/>
      </w:pPr>
      <w:r>
        <w:rPr>
          <w:rFonts w:ascii="Amiri" w:hAnsi="Amiri" w:eastAsia="Amiri" w:cs="Amiri"/>
          <w:lang w:bidi="ar-SA"/>
          <w:color w:val="111111"/>
          <w:sz w:val="28"/>
          <w:szCs w:val="28"/>
          <w:rtl/>
        </w:rPr>
        <w:t xml:space="preserve">وَ إِنْ یُکَذِّبُوکَ فَقَدْ کُذِّبَتْ رُسُلٌ مِنْ قَبْلِکَ ... إِنّٰا أَرْسَلْنٰاکَ بِالْحَقِّ بَشِیراً وَ نَذِیراً وَ إِنْ مِنْ أُمَّةٍ إِلاّٰ خَلاٰ فِیهٰا نَذِیرٌ وَ إِنْ یُکَذِّبُوکَ فَقَدْ کَذَّبَ الَّذِینَ مِنْ قَبْلِهِمْ جٰاءَتْهُمْ رُسُلُهُمْ بِالْبَیِّنٰاتِ وَ بِالزُّبُرِ وَ بِالْکِتٰابِ الْمُنِیرِ.  فاطر (35) 4 و 24 و 25</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وَ سْئَلْ مَنْ أَرْسَلْنٰا مِنْ قَبْلِکَ مِنْ رُسُلِنٰا .... زخرف (43) 23 و 45</w:t>
      </w:r>
    </w:p>
    <w:p>
      <w:pPr>
        <w:pStyle w:val="BookText"/>
      </w:pPr>
      <w:r>
        <w:rPr>
          <w:rFonts w:ascii="Amiri" w:hAnsi="Amiri" w:eastAsia="Amiri" w:cs="Amiri"/>
          <w:lang w:bidi="ar-SA"/>
          <w:color w:val="111111"/>
          <w:sz w:val="28"/>
          <w:szCs w:val="28"/>
          <w:rtl/>
        </w:rPr>
        <w:t xml:space="preserve">قُلْ مٰا کُنْتُ بِدْعاً مِنَ الرُّسُلِ .... احقاف (46) 9</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 صفّ (61) 6</w:t>
      </w:r>
    </w:p>
    <w:p>
      <w:pPr>
        <w:pStyle w:val="BookText"/>
      </w:pPr>
      <w:r>
        <w:rPr>
          <w:rFonts w:ascii="IRNazanin" w:hAnsi="IRNazanin" w:eastAsia="IRNazanin" w:cs="IRNazanin"/>
          <w:lang w:bidi="fa-IR"/>
          <w:color w:val="111111"/>
          <w:sz w:val="28"/>
          <w:szCs w:val="28"/>
          <w:rtl/>
        </w:rPr>
        <w:t xml:space="preserve">7.وجود فاصلۀ طولانی بین رسالت پیامبر صلی الله علیه و آله ، با رسالت انبیای پیشین:</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 </w:t>
      </w:r>
      <w:r>
        <w:rPr>
          <w:rStyle w:val="FootnoteReference"/>
        </w:rPr>
        <w:footnoteReference w:id="5"/>
      </w:r>
      <w:r>
        <w:rPr>
          <w:rFonts w:ascii="IRNazanin" w:hAnsi="IRNazanin" w:eastAsia="IRNazanin" w:cs="IRNazanin"/>
          <w:lang w:bidi="fa-IR"/>
          <w:color w:val="111111"/>
          <w:sz w:val="28"/>
          <w:szCs w:val="28"/>
          <w:rtl/>
        </w:rPr>
        <w:t xml:space="preserve">مائده (5) 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رسالت پیامبر صلی الله علیه و آله مورد انتظار اهل کتاب:</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9887_214090"/>
    <w:bookmarkEnd w:id="3"/>
    <w:p>
      <w:pPr>
        <w:pStyle w:val="BookText"/>
      </w:pPr>
      <w:r>
        <w:rPr>
          <w:rFonts w:ascii="Amiri" w:hAnsi="Amiri" w:eastAsia="Amiri" w:cs="Amiri"/>
          <w:lang w:bidi="ar-SA"/>
          <w:color w:val="111111"/>
          <w:sz w:val="28"/>
          <w:szCs w:val="28"/>
          <w:rtl/>
        </w:rPr>
        <w:t xml:space="preserve">جٰاءَهُمْ مٰا عَرَفُوا کَفَرُوا بِهِ .... بقره (2) 89</w:t>
      </w:r>
    </w:p>
    <w:p>
      <w:pPr>
        <w:pStyle w:val="BookText"/>
      </w:pPr>
      <w:r>
        <w:rPr>
          <w:rFonts w:ascii="IRNazanin" w:hAnsi="IRNazanin" w:eastAsia="IRNazanin" w:cs="IRNazanin"/>
          <w:lang w:bidi="fa-IR"/>
          <w:color w:val="111111"/>
          <w:sz w:val="28"/>
          <w:szCs w:val="28"/>
          <w:rtl/>
        </w:rPr>
        <w:t xml:space="preserve">9.خداوند و فرشتگان او، گواه بر حقانیت رسالت پیامبر صلی الله علیه و آله :</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لٰکِنِ اللّٰهُ یَشْهَدُ بِمٰا أَنْزَلَ إِلَیْکَ أَنْزَلَهُ بِعِلْمِهِ وَ الْمَلاٰئِکَةُ یَشْهَدُونَ وَ کَفیٰ بِاللّٰهِ شَهِیداً.  نساء (4) 163 و 166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اعلام امامت علی علیه السلام ، از جملۀ رسالتهای پیامبر صلی الله علیه و آله :</w:t>
      </w:r>
    </w:p>
    <w:p>
      <w:pPr>
        <w:pStyle w:val="BookText"/>
      </w:pPr>
      <w:r>
        <w:rPr>
          <w:rFonts w:ascii="Amiri" w:hAnsi="Amiri" w:eastAsia="Amiri" w:cs="Amiri"/>
          <w:lang w:bidi="ar-SA"/>
          <w:color w:val="111111"/>
          <w:sz w:val="28"/>
          <w:szCs w:val="28"/>
          <w:rtl/>
        </w:rPr>
        <w:t xml:space="preserve">یٰا أَیُّهَا الرَّسُولُ بَلِّغْ مٰا أُنْزِلَ إِلَیْکَ مِنْ رَبِّکَ ...</w:t>
      </w:r>
    </w:p>
    <w:p>
      <w:pPr>
        <w:pStyle w:val="BookText"/>
      </w:pPr>
      <w:r>
        <w:rPr>
          <w:rFonts w:ascii="Amiri" w:hAnsi="Amiri" w:eastAsia="Amiri" w:cs="Amiri"/>
          <w:lang w:bidi="ar-SA"/>
          <w:color w:val="111111"/>
          <w:sz w:val="28"/>
          <w:szCs w:val="28"/>
          <w:rtl/>
        </w:rPr>
        <w:t xml:space="preserve">رِسٰالَتَهُ ... </w:t>
      </w:r>
      <w:r>
        <w:rPr>
          <w:rStyle w:val="FootnoteReference"/>
        </w:rPr>
        <w:footnoteReference w:id="6"/>
      </w: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ابلاغ نشدن امامت علی علیه السلام از سوی محمّد صلی الله علیه و آله ، به منزلۀ عدم انجام وظیفۀ رسالت الهی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مائده (5) 67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نبود رسولی برای مشرکان مکّه، پیش از رسالت پیامبر صلی الله علیه و آله :</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w:t>
      </w:r>
    </w:p>
    <w:p>
      <w:pPr>
        <w:pStyle w:val="BookText"/>
      </w:pPr>
      <w:r>
        <w:rPr>
          <w:rFonts w:ascii="Amiri" w:hAnsi="Amiri" w:eastAsia="Amiri" w:cs="Amiri"/>
          <w:lang w:bidi="ar-SA"/>
          <w:color w:val="111111"/>
          <w:sz w:val="28"/>
          <w:szCs w:val="28"/>
          <w:rtl/>
        </w:rPr>
        <w:t xml:space="preserve">وَ مٰا آتَیْنٰاهُمْ مِنْ کُتُبٍ یَدْرُسُونَهٰا وَ مٰا أَرْسَلْنٰا إِلَیْهِمْ قَبْلَکَ مِنْ نَذِیرٍ.  سبأ (34) 43 و 44</w:t>
      </w:r>
    </w:p>
    <w:p>
      <w:pPr>
        <w:pStyle w:val="BookText"/>
      </w:pPr>
      <w:r>
        <w:rPr>
          <w:rFonts w:ascii="Amiri" w:hAnsi="Amiri" w:eastAsia="Amiri" w:cs="Amiri"/>
          <w:lang w:bidi="ar-SA"/>
          <w:color w:val="111111"/>
          <w:sz w:val="28"/>
          <w:szCs w:val="28"/>
          <w:rtl/>
        </w:rPr>
        <w:t xml:space="preserve">لِتُنْذِرَ قَوْماً مٰا أُنْذِرَ آبٰاؤُهُمْ فَهُمْ غٰافِلُونَ .  یس (36) 6</w:t>
      </w:r>
    </w:p>
    <w:p>
      <w:pPr>
        <w:pStyle w:val="Heading3"/>
      </w:pPr>
      <w:bookmarkStart w:id="265" w:name="_Toc6"/>
      <w:r>
        <w:t>ابراهیم علیه السلام و رسالت محمّد صلی الله علیه و آله</w:t>
      </w:r>
      <w:bookmarkEnd w:id="26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رسالت محمّد صلی الله علیه و آله از دعاها و خواسته‌های ابراهیم و اسماعیل علیهما السلام :</w:t>
      </w:r>
    </w:p>
    <w:p>
      <w:pPr>
        <w:pStyle w:val="BookText"/>
      </w:pPr>
      <w:r>
        <w:rPr>
          <w:rFonts w:ascii="Amiri" w:hAnsi="Amiri" w:eastAsia="Amiri" w:cs="Amiri"/>
          <w:lang w:bidi="ar-SA"/>
          <w:color w:val="111111"/>
          <w:sz w:val="28"/>
          <w:szCs w:val="28"/>
          <w:rtl/>
        </w:rPr>
        <w:t xml:space="preserve">وَ إِذْ یَرْفَعُ إِبْرٰاهِیمُ الْقَوٰاعِدَ مِنَ الْبَیْتِ وَ إِسْمٰاعِیلُ رَبَّنٰا تَقَبَّلْ مِنّٰا إِنَّکَ أَنْتَ السَّمِیعُ الْعَلِیمُ</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w:t>
      </w:r>
    </w:p>
    <w:p>
      <w:pPr>
        <w:pStyle w:val="BookText"/>
      </w:pPr>
      <w:r>
        <w:rPr>
          <w:rFonts w:ascii="IRNazanin" w:hAnsi="IRNazanin" w:eastAsia="IRNazanin" w:cs="IRNazanin"/>
          <w:lang w:bidi="fa-IR"/>
          <w:color w:val="111111"/>
          <w:sz w:val="28"/>
          <w:szCs w:val="28"/>
          <w:rtl/>
        </w:rPr>
        <w:t xml:space="preserve">بقره (2) 127 و 129</w:t>
      </w:r>
    </w:p>
    <w:p>
      <w:pPr>
        <w:pStyle w:val="Heading3"/>
      </w:pPr>
      <w:bookmarkStart w:id="266" w:name="_Toc7"/>
      <w:r>
        <w:t>اجر رسالت محمّد صلی الله علیه و آله</w:t>
      </w:r>
      <w:bookmarkEnd w:id="266"/>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پیامبر صلی الله علیه و آله موظّف به طلب نکردن هیچ مزدی از مردم، در قبال انجام دادن رسالت خویش:</w:t>
      </w:r>
    </w:p>
    <w:p>
      <w:pPr>
        <w:pStyle w:val="BookText"/>
      </w:pPr>
      <w:r>
        <w:rPr>
          <w:rFonts w:ascii="Amiri" w:hAnsi="Amiri" w:eastAsia="Amiri" w:cs="Amiri"/>
          <w:lang w:bidi="ar-SA"/>
          <w:color w:val="111111"/>
          <w:sz w:val="28"/>
          <w:szCs w:val="28"/>
          <w:rtl/>
        </w:rPr>
        <w:t xml:space="preserve">... قُلْ لاٰ أَسْئَلُکُمْ عَلَیْهِ أَجْراً .... انعام (6) 90</w:t>
      </w:r>
    </w:p>
    <w:p>
      <w:pPr>
        <w:pStyle w:val="BookText"/>
      </w:pPr>
      <w:r>
        <w:rPr>
          <w:rFonts w:ascii="Amiri" w:hAnsi="Amiri" w:eastAsia="Amiri" w:cs="Amiri"/>
          <w:lang w:bidi="ar-SA"/>
          <w:color w:val="111111"/>
          <w:sz w:val="28"/>
          <w:szCs w:val="28"/>
          <w:rtl/>
        </w:rPr>
        <w:t xml:space="preserve">وَ مٰا تَسْئَلُهُمْ عَلَیْهِ مِنْ أَجْرٍ .... یوسف (12) 104</w:t>
      </w:r>
    </w:p>
    <w:p>
      <w:pPr>
        <w:pStyle w:val="BookText"/>
      </w:pPr>
      <w:r>
        <w:rPr>
          <w:rFonts w:ascii="Amiri" w:hAnsi="Amiri" w:eastAsia="Amiri" w:cs="Amiri"/>
          <w:lang w:bidi="ar-SA"/>
          <w:color w:val="111111"/>
          <w:sz w:val="28"/>
          <w:szCs w:val="28"/>
          <w:rtl/>
        </w:rPr>
        <w:t xml:space="preserve">أَمْ تَسْأَلُهُمْ خَرْجاً .... مؤمنون (23) 72</w:t>
      </w:r>
    </w:p>
    <w:p>
      <w:pPr>
        <w:pStyle w:val="BookText"/>
      </w:pPr>
      <w:r>
        <w:rPr>
          <w:rFonts w:ascii="Amiri" w:hAnsi="Amiri" w:eastAsia="Amiri" w:cs="Amiri"/>
          <w:lang w:bidi="ar-SA"/>
          <w:color w:val="111111"/>
          <w:sz w:val="28"/>
          <w:szCs w:val="28"/>
          <w:rtl/>
        </w:rPr>
        <w:t xml:space="preserve">قُلْ مٰا أَسْئَلُکُمْ عَلَیْهِ مِنْ أَجْرٍ .... فرقان (25) 57</w:t>
      </w:r>
    </w:p>
    <w:p>
      <w:pPr>
        <w:pStyle w:val="BookText"/>
      </w:pPr>
      <w:r>
        <w:rPr>
          <w:rFonts w:ascii="Amiri" w:hAnsi="Amiri" w:eastAsia="Amiri" w:cs="Amiri"/>
          <w:lang w:bidi="ar-SA"/>
          <w:color w:val="111111"/>
          <w:sz w:val="28"/>
          <w:szCs w:val="28"/>
          <w:rtl/>
        </w:rPr>
        <w:t xml:space="preserve">قُلْ مٰا سَأَلْتُکُمْ مِنْ أَجْرٍ فَهُوَ لَکُمْ .... سبأ (34) 47</w:t>
      </w:r>
    </w:p>
    <w:p>
      <w:pPr>
        <w:pStyle w:val="BookText"/>
      </w:pPr>
      <w:r>
        <w:rPr>
          <w:rFonts w:ascii="Amiri" w:hAnsi="Amiri" w:eastAsia="Amiri" w:cs="Amiri"/>
          <w:lang w:bidi="ar-SA"/>
          <w:color w:val="111111"/>
          <w:sz w:val="28"/>
          <w:szCs w:val="28"/>
          <w:rtl/>
        </w:rPr>
        <w:t xml:space="preserve">قُلْ مٰا أَسْئَلُکُمْ عَلَیْهِ مِنْ أَجْرٍ .... ص (38) 86</w:t>
      </w:r>
    </w:p>
    <w:p>
      <w:pPr>
        <w:pStyle w:val="BookText"/>
      </w:pPr>
      <w:r>
        <w:rPr>
          <w:rFonts w:ascii="Amiri" w:hAnsi="Amiri" w:eastAsia="Amiri" w:cs="Amiri"/>
          <w:lang w:bidi="ar-SA"/>
          <w:color w:val="111111"/>
          <w:sz w:val="28"/>
          <w:szCs w:val="28"/>
          <w:rtl/>
        </w:rPr>
        <w:t xml:space="preserve">... قُلْ لاٰ أَسْئَلُکُمْ عَلَیْهِ أَجْراً .... شوری (42) 23</w:t>
      </w:r>
    </w:p>
    <w:p>
      <w:pPr>
        <w:pStyle w:val="BookText"/>
      </w:pPr>
      <w:r>
        <w:rPr>
          <w:rFonts w:ascii="Amiri" w:hAnsi="Amiri" w:eastAsia="Amiri" w:cs="Amiri"/>
          <w:lang w:bidi="ar-SA"/>
          <w:color w:val="111111"/>
          <w:sz w:val="28"/>
          <w:szCs w:val="28"/>
          <w:rtl/>
        </w:rPr>
        <w:t xml:space="preserve">أَمْ تَسْئَلُهُمْ أَجْراً .... طور (52) 40</w:t>
      </w:r>
    </w:p>
    <w:p>
      <w:pPr>
        <w:pStyle w:val="BookText"/>
      </w:pPr>
      <w:r>
        <w:rPr>
          <w:rFonts w:ascii="Amiri" w:hAnsi="Amiri" w:eastAsia="Amiri" w:cs="Amiri"/>
          <w:lang w:bidi="ar-SA"/>
          <w:color w:val="111111"/>
          <w:sz w:val="28"/>
          <w:szCs w:val="28"/>
          <w:rtl/>
        </w:rPr>
        <w:t xml:space="preserve">أَمْ تَسْئَلُهُمْ أَجْراً .... قلم (68) 46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ایمان و راهیابی مردم به خدا،اجر پیامبر صلی الله علیه و آله در انجام دادن رسالت خویش:</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فرقان (25) 57</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9887_214091"/>
    <w:bookmarkEnd w:id="4"/>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خداوند، تنها پاداش‌دهندۀ رسالت محمّد صلی الله علیه و آله :</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 سبأ (34) 47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دوستی اهل‌بیت محمّد صلی الله علیه و آله تنها اجر مورد انتظار آن حضرت از مردم، در برابر رسالت خویش:</w:t>
      </w:r>
    </w:p>
    <w:p>
      <w:pPr>
        <w:pStyle w:val="BookText"/>
      </w:pPr>
      <w:r>
        <w:rPr>
          <w:rFonts w:ascii="Amiri" w:hAnsi="Amiri" w:eastAsia="Amiri" w:cs="Amiri"/>
          <w:lang w:bidi="ar-SA"/>
          <w:color w:val="111111"/>
          <w:sz w:val="28"/>
          <w:szCs w:val="28"/>
          <w:rtl/>
        </w:rPr>
        <w:t xml:space="preserve">... قُلْ لاٰ أَسْئَلُکُمْ عَلَیْهِ أَجْراً إِلاَّ الْمَوَدَّةَ فِی الْقُرْبیٰ .... شوری (42) 23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مزد رسالت پیامبر صلی الله علیه و آله به سود خود مردم:</w:t>
      </w:r>
    </w:p>
    <w:p>
      <w:pPr>
        <w:pStyle w:val="BookText"/>
      </w:pPr>
      <w:r>
        <w:rPr>
          <w:rFonts w:ascii="Amiri" w:hAnsi="Amiri" w:eastAsia="Amiri" w:cs="Amiri"/>
          <w:lang w:bidi="ar-SA"/>
          <w:color w:val="111111"/>
          <w:sz w:val="28"/>
          <w:szCs w:val="28"/>
          <w:rtl/>
        </w:rPr>
        <w:t xml:space="preserve">قُلْ مٰا سَأَلْتُکُمْ مِنْ أَجْرٍ فَهُوَ لَکُمْ .... سبأ (34) 47</w:t>
      </w:r>
    </w:p>
    <w:p>
      <w:pPr>
        <w:pStyle w:val="BookText"/>
      </w:pPr>
      <w:r>
        <w:rPr>
          <w:rFonts w:ascii="IRNazanin" w:hAnsi="IRNazanin" w:eastAsia="IRNazanin" w:cs="IRNazanin"/>
          <w:lang w:bidi="fa-IR"/>
          <w:color w:val="111111"/>
          <w:sz w:val="28"/>
          <w:szCs w:val="28"/>
          <w:rtl/>
        </w:rPr>
        <w:t xml:space="preserve">نیز ==&gt; تبلیغ محمّد صلی الله علیه و آله</w:t>
      </w:r>
    </w:p>
    <w:p>
      <w:pPr>
        <w:pStyle w:val="Heading3"/>
      </w:pPr>
      <w:bookmarkStart w:id="267" w:name="_Toc8"/>
      <w:r>
        <w:t>اعراض از رسالت محمّد صلی الله علیه و آله</w:t>
      </w:r>
      <w:bookmarkEnd w:id="267"/>
    </w:p>
    <w:p>
      <w:pPr>
        <w:pStyle w:val="BookText"/>
      </w:pPr>
      <w:r>
        <w:rPr>
          <w:rFonts w:ascii="IRNazanin" w:hAnsi="IRNazanin" w:eastAsia="IRNazanin" w:cs="IRNazanin"/>
          <w:lang w:bidi="fa-IR"/>
          <w:color w:val="111111"/>
          <w:sz w:val="28"/>
          <w:szCs w:val="28"/>
          <w:rtl/>
        </w:rPr>
        <w:t xml:space="preserve">==&gt; اعراض از محمّد صلی الله علیه و آله</w:t>
      </w:r>
    </w:p>
    <w:p>
      <w:pPr>
        <w:pStyle w:val="Heading3"/>
      </w:pPr>
      <w:bookmarkStart w:id="268" w:name="_Toc9"/>
      <w:r>
        <w:t>انبیا و رسالت محمّد صلی الله علیه و آله</w:t>
      </w:r>
      <w:bookmarkEnd w:id="268"/>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ایمان به پیامبر اسلام صلی الله علیه و آله و یاری کردن او، میثاقی الهی از انبیای گذشته و پیروان آنان :</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w:t>
      </w:r>
      <w:r>
        <w:rPr>
          <w:rStyle w:val="FootnoteReference"/>
        </w:rPr>
        <w:footnoteReference w:id="7"/>
      </w:r>
      <w:r>
        <w:rPr>
          <w:rFonts w:ascii="IRNazanin" w:hAnsi="IRNazanin" w:eastAsia="IRNazanin" w:cs="IRNazanin"/>
          <w:lang w:bidi="fa-IR"/>
          <w:color w:val="111111"/>
          <w:sz w:val="28"/>
          <w:szCs w:val="28"/>
          <w:rtl/>
        </w:rPr>
        <w:t xml:space="preserve">آل عمران (3) 81</w:t>
      </w:r>
    </w:p>
    <w:p>
      <w:pPr>
        <w:pStyle w:val="BookText"/>
      </w:pPr>
      <w:r>
        <w:rPr>
          <w:rFonts w:ascii="IRNazanin" w:hAnsi="IRNazanin" w:eastAsia="IRNazanin" w:cs="IRNazanin"/>
          <w:lang w:bidi="fa-IR"/>
          <w:color w:val="111111"/>
          <w:sz w:val="28"/>
          <w:szCs w:val="28"/>
          <w:rtl/>
        </w:rPr>
        <w:t xml:space="preserve">20.اعتراف و اقرار انبیای پیشین نسبت به میثاق الهی، دربارۀ ایمان به رسالت محمّد صلی الله علیه و آله :</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آل عمران (3) 81</w:t>
      </w:r>
    </w:p>
    <w:p>
      <w:pPr>
        <w:pStyle w:val="Heading3"/>
      </w:pPr>
      <w:bookmarkStart w:id="269" w:name="_Toc10"/>
      <w:r>
        <w:t>انتظار رسالت محمّد صلی الله علیه و آله</w:t>
      </w:r>
      <w:bookmarkEnd w:id="269"/>
    </w:p>
    <w:p>
      <w:pPr>
        <w:pStyle w:val="BookText"/>
      </w:pPr>
      <w:r>
        <w:rPr>
          <w:rFonts w:ascii="IRNazanin" w:hAnsi="IRNazanin" w:eastAsia="IRNazanin" w:cs="IRNazanin"/>
          <w:lang w:bidi="fa-IR"/>
          <w:color w:val="111111"/>
          <w:sz w:val="28"/>
          <w:szCs w:val="28"/>
          <w:rtl/>
        </w:rPr>
        <w:t xml:space="preserve">21.رسالت پیامبر صلی الله علیه و آله مورد انتظار یهود:</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w:t>
      </w:r>
    </w:p>
    <w:p>
      <w:pPr>
        <w:pStyle w:val="BookText"/>
      </w:pPr>
      <w:r>
        <w:rPr>
          <w:rFonts w:ascii="IRNazanin" w:hAnsi="IRNazanin" w:eastAsia="IRNazanin" w:cs="IRNazanin"/>
          <w:lang w:bidi="fa-IR"/>
          <w:color w:val="111111"/>
          <w:sz w:val="28"/>
          <w:szCs w:val="28"/>
          <w:rtl/>
        </w:rPr>
        <w:t xml:space="preserve">بقره (2) 89</w:t>
      </w:r>
    </w:p>
    <w:p>
      <w:pPr>
        <w:pStyle w:val="Heading3"/>
      </w:pPr>
      <w:bookmarkStart w:id="270" w:name="_Toc11"/>
      <w:r>
        <w:t>انکار رسالت محمّد صلی الله علیه و آله</w:t>
      </w:r>
      <w:bookmarkEnd w:id="27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انکار رسالت محمّد صلی الله علیه و آله از سوی یهودیان، به‌رغم مطابق یافتن ویژگیهای کتاب و پیامبر موعود بر قرآن و رسول اکرم صلی الله علیه و آله :</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 </w:t>
      </w:r>
      <w:r>
        <w:rPr>
          <w:rStyle w:val="FootnoteReference"/>
        </w:rPr>
        <w:footnoteReference w:id="8"/>
      </w:r>
      <w:r>
        <w:rPr>
          <w:rFonts w:ascii="IRNazanin" w:hAnsi="IRNazanin" w:eastAsia="IRNazanin" w:cs="IRNazanin"/>
          <w:lang w:bidi="fa-IR"/>
          <w:color w:val="111111"/>
          <w:sz w:val="28"/>
          <w:szCs w:val="28"/>
          <w:rtl/>
        </w:rPr>
        <w:t xml:space="preserve">بقره (2) 89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یهودیان انکارکنندۀ رسالت محمّد صلی الله علیه و آله مورد لعنت الهی:</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جٰاءَهُمْ مٰا عَرَفُوا کَفَرُوا بِهِ فَلَعْنَةُ اللّٰهِ عَلَی الْکٰافِرِینَ .</w:t>
      </w:r>
    </w:p>
    <w:p>
      <w:pPr>
        <w:pStyle w:val="BookText"/>
      </w:pPr>
      <w:r>
        <w:rPr>
          <w:rFonts w:ascii="IRNazanin" w:hAnsi="IRNazanin" w:eastAsia="IRNazanin" w:cs="IRNazanin"/>
          <w:lang w:bidi="fa-IR"/>
          <w:color w:val="111111"/>
          <w:sz w:val="28"/>
          <w:szCs w:val="28"/>
          <w:rtl/>
        </w:rPr>
        <w:t xml:space="preserve">بقره (2) 89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انکار رسالت پیامبر صلی الله علیه و آله از سوی رفاه‌زدگان:</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Amiri" w:hAnsi="Amiri" w:eastAsia="Amiri" w:cs="Amiri"/>
          <w:lang w:bidi="ar-SA"/>
          <w:color w:val="111111"/>
          <w:sz w:val="28"/>
          <w:szCs w:val="28"/>
          <w:rtl/>
        </w:rPr>
        <w:t xml:space="preserve">أَمْ لَمْ یَعْرِفُوا رَسُولَهُمْ فَهُمْ لَهُ مُنْکِرُونَ .  مؤمنون (23) 64 و 69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سرزنش خداوند از کافران، به جهت انکار رسالت محمّد صلی الله علیه و آله به رغم آگاهی آنان از شخصیت ارزشی و اخلاقی آن حضرت:</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70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ناخوشایندی از حق، انگیزۀ اصلی بیشتر منکران قرآن و پیامبر صلی الله علیه و آله :</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69 و 70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حسادت یهود به پیامبر اسلام صلی الله علیه و آله از ریشه‌های انکار و کفرورزی آنان:</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 </w:t>
      </w:r>
      <w:r>
        <w:rPr>
          <w:rStyle w:val="FootnoteReference"/>
        </w:rPr>
        <w:footnoteReference w:id="9"/>
      </w:r>
      <w:r>
        <w:rPr>
          <w:rFonts w:ascii="IRNazanin" w:hAnsi="IRNazanin" w:eastAsia="IRNazanin" w:cs="IRNazanin"/>
          <w:lang w:bidi="fa-IR"/>
          <w:color w:val="111111"/>
          <w:sz w:val="28"/>
          <w:szCs w:val="28"/>
          <w:rtl/>
        </w:rPr>
        <w:t xml:space="preserve">بقره (2) 89 و 90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بشر بودن رسولان الهی و پیامبر اسلام صلی الله علیه و آله تنها دستاویز عمده برای بهانه‌جوییهای مخالفان کافر و مشرک، جهت ایمان نیاوردن به آنان:</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  یونس (10) 2</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اسراء (17) 93 و 94</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منوط دانستن نبوت و رسالت به اشرافیّت و توانمندیهای مادی، از عوامل انکار رسالت حضرت محمّد صلی الله علیه و آله به‌وسیلۀ مشرکان مکه:</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w:t>
      </w:r>
    </w:p>
    <w:p>
      <w:pPr>
        <w:pStyle w:val="BookText"/>
      </w:pPr>
      <w:r>
        <w:rPr>
          <w:rFonts w:ascii="Amiri" w:hAnsi="Amiri" w:eastAsia="Amiri" w:cs="Amiri"/>
          <w:lang w:bidi="ar-SA"/>
          <w:color w:val="111111"/>
          <w:sz w:val="28"/>
          <w:szCs w:val="28"/>
          <w:rtl/>
        </w:rPr>
        <w:t xml:space="preserve">أَ هُمْ یَقْسِمُونَ رَحْمَتَ رَبِّکَ نَحْنُ قَسَمْنٰا بَیْنَهُمْ مَعِیشَتَهُمْ فِی الْحَیٰاةِ الدُّنْیٰا وَ رَفَعْنٰا بَعْضَهُمْ فَوْقَ بَعْضٍ دَرَجٰاتٍ لِیَتَّخِذَ بَعْضُهُمْ بَعْضاً سُخْرِیًّا وَ رَحْمَتُ رَبِّکَ خَیْرٌ مِمّٰا یَجْمَعُونَ .  زخرف (43) 31 و 32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منوط بودن نبوت به ارادۀ الهی، پاسخ خداوند به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9887_214093"/>
    <w:bookmarkEnd w:id="5"/>
    <w:p>
      <w:pPr>
        <w:pStyle w:val="BookText"/>
      </w:pPr>
      <w:r>
        <w:rPr>
          <w:rFonts w:ascii="IRNazanin" w:hAnsi="IRNazanin" w:eastAsia="IRNazanin" w:cs="IRNazanin"/>
          <w:lang w:bidi="fa-IR"/>
          <w:color w:val="111111"/>
          <w:sz w:val="28"/>
          <w:szCs w:val="28"/>
          <w:rtl/>
        </w:rPr>
        <w:t xml:space="preserve">توقع بیجای مشرکان منکر رسالت محمّد صلی الله علیه و آله در لزوم انتخاب پیامبر، از میان اشراف مکّه:</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 .  زخرف (43) 31</w:t>
      </w:r>
    </w:p>
    <w:p>
      <w:pPr>
        <w:pStyle w:val="BookText"/>
      </w:pPr>
      <w:r>
        <w:rPr>
          <w:rFonts w:ascii="IRNazanin" w:hAnsi="IRNazanin" w:eastAsia="IRNazanin" w:cs="IRNazanin"/>
          <w:lang w:bidi="fa-IR"/>
          <w:color w:val="111111"/>
          <w:sz w:val="28"/>
          <w:szCs w:val="28"/>
          <w:rtl/>
        </w:rPr>
        <w:t xml:space="preserve">31.همانندی زندگی حضرت محمّد صلی الله علیه و آله با دیگر مردمان، در نیازمندیهای مادی و خوردن و آشامیدن از دلایل انکار رسالت آن حضرت به‌وسیلۀ مشرکان:</w:t>
      </w:r>
    </w:p>
    <w:p>
      <w:pPr>
        <w:pStyle w:val="BookText"/>
      </w:pPr>
      <w:r>
        <w:rPr>
          <w:rFonts w:ascii="Amiri" w:hAnsi="Amiri" w:eastAsia="Amiri" w:cs="Amiri"/>
          <w:lang w:bidi="ar-SA"/>
          <w:color w:val="111111"/>
          <w:sz w:val="28"/>
          <w:szCs w:val="28"/>
          <w:rtl/>
        </w:rPr>
        <w:t xml:space="preserve">وَ مٰا أَرْسَلْنٰا قَبْلَکَ مِنَ الْمُرْسَلِینَ إِلاّٰ إِنَّهُمْ لَیَأْکُلُونَ الطَّعٰامَ وَ یَمْشُونَ فِی الْأَسْوٰاقِ وَ جَعَلْنٰا بَعْضَکُمْ لِبَعْضٍ فِتْنَةً أَ تَصْبِرُونَ وَ کٰانَ رَبُّکَ بَصِیراً.  فرقان (25) 20</w:t>
      </w:r>
    </w:p>
    <w:p>
      <w:pPr>
        <w:pStyle w:val="BookText"/>
      </w:pPr>
      <w:r>
        <w:rPr>
          <w:rFonts w:ascii="IRNazanin" w:hAnsi="IRNazanin" w:eastAsia="IRNazanin" w:cs="IRNazanin"/>
          <w:lang w:bidi="fa-IR"/>
          <w:color w:val="111111"/>
          <w:sz w:val="28"/>
          <w:szCs w:val="28"/>
          <w:rtl/>
        </w:rPr>
        <w:t xml:space="preserve">نیز ==&gt; تکذیب محمّد صلی الله علیه و آله</w:t>
      </w:r>
    </w:p>
    <w:p>
      <w:pPr>
        <w:pStyle w:val="Heading3"/>
      </w:pPr>
      <w:bookmarkStart w:id="271" w:name="_Toc12"/>
      <w:r>
        <w:t>اهل کتاب و رسالت محمّد صلی الله علیه و آله</w:t>
      </w:r>
      <w:bookmarkEnd w:id="271"/>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شناخت دقیق عالمان اهل کتاب، از مشخصات پیامبر اسلام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پیروی اهل کتاب از پیامبر اسلام صلی الله علیه و آله نشانۀ ایمان آنها به آیات الهی:</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w:t>
      </w:r>
      <w:r>
        <w:rPr>
          <w:rStyle w:val="FootnoteReference"/>
        </w:rPr>
        <w:footnoteReference w:id="10"/>
      </w:r>
      <w:r>
        <w:rPr>
          <w:rFonts w:ascii="IRNazanin" w:hAnsi="IRNazanin" w:eastAsia="IRNazanin" w:cs="IRNazanin"/>
          <w:lang w:bidi="fa-IR"/>
          <w:color w:val="111111"/>
          <w:sz w:val="28"/>
          <w:szCs w:val="28"/>
          <w:rtl/>
        </w:rPr>
        <w:t xml:space="preserve">اعراف (7) 156 و 157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کتمان نبوّت و نشانه‌های پیامبر اسلام صلی الله علیه و آله از سوی گروهی از اهل کتاب:</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بقره (2) 159</w:t>
      </w:r>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  آل عمران (3) 71</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آل عمران (3) 187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ایمان و اعتراف گروهی از اهل کتاب به پیامبر اسلام صلی الله علیه و آله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w:t>
      </w:r>
    </w:p>
    <w:p>
      <w:pPr>
        <w:pStyle w:val="BookText"/>
      </w:pPr>
      <w:r>
        <w:rPr>
          <w:rFonts w:ascii="Amiri" w:hAnsi="Amiri" w:eastAsia="Amiri" w:cs="Amiri"/>
          <w:lang w:bidi="ar-SA"/>
          <w:color w:val="111111"/>
          <w:sz w:val="28"/>
          <w:szCs w:val="28"/>
          <w:rtl/>
        </w:rPr>
        <w:t xml:space="preserve">فَمِنْهُمْ مَنْ آمَنَ بِهِ وَ مِنْهُمْ مَنْ صَدَّ عَنْهُ وَ کَفیٰ بِجَهَنَّمَ سَعِیراً.  نساء (4) 54 و 55</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اعراف (7) 157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آگاهی اهل کتاب به مطابقت ویژگیهای پیامبر موعود در کتابهای آسمانی پیشین بر پیامبر اسلام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اعراف (7) 157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جدال اهل کتاب با پیامبر صلی الله علیه و آله به رغم آگاهی آنان از حقیقت نبوت او:</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19 و 20</w:t>
      </w:r>
    </w:p>
    <w:p>
      <w:pPr>
        <w:pStyle w:val="BookText"/>
      </w:pPr>
      <w:r>
        <w:rPr>
          <w:rFonts w:ascii="IRNazanin" w:hAnsi="IRNazanin" w:eastAsia="IRNazanin" w:cs="IRNazanin"/>
          <w:lang w:bidi="fa-IR"/>
          <w:color w:val="111111"/>
          <w:sz w:val="28"/>
          <w:szCs w:val="28"/>
          <w:rtl/>
        </w:rPr>
        <w:t xml:space="preserve">38.مقام پیامبری و اعطای قرآن، سبب حسادت اهل کتاب به پیامبر اسلام صلی الله علیه و آله :</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نساء (4) 54</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درخواست بیهودۀ اهل کتاب از پیامبر صلی الله علیه و آله مبنی بر نزول کتاب و نوشته‌ای از آسمان بر آنان:</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نساء (4) 153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بهانه‌جویی و لجاجت اهل کتاب، ریشۀ درخواستهای گزاف آنان از پیامبر اسلام صلی الله علیه و آله :</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نساء (4) 153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9887_214095"/>
    <w:bookmarkEnd w:id="6"/>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اتمام حجت خدا بر اهل کتاب، با فرستادن پیامبر صلی الله علیه و آله :</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مائده (5) 19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اهل کتاب، در انتظار بعثت پیامبر اسلام صلی الله علیه و آله :</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w:t>
      </w:r>
    </w:p>
    <w:p>
      <w:pPr>
        <w:pStyle w:val="BookText"/>
      </w:pPr>
      <w:r>
        <w:rPr>
          <w:rFonts w:ascii="IRNazanin" w:hAnsi="IRNazanin" w:eastAsia="IRNazanin" w:cs="IRNazanin"/>
          <w:lang w:bidi="fa-IR"/>
          <w:color w:val="111111"/>
          <w:sz w:val="28"/>
          <w:szCs w:val="28"/>
          <w:rtl/>
        </w:rPr>
        <w:t xml:space="preserve">بقره (2) 89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زیانکاری برخی از اهل کتاب، سبب ایمان نیاوردن آنان به پیامبر اسلام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IRNazanin" w:hAnsi="IRNazanin" w:eastAsia="IRNazanin" w:cs="IRNazanin"/>
          <w:lang w:bidi="fa-IR"/>
          <w:color w:val="111111"/>
          <w:sz w:val="28"/>
          <w:szCs w:val="28"/>
          <w:rtl/>
        </w:rPr>
        <w:t xml:space="preserve">44.دشمنی اهل کتاب با پیامبر اسلام صلی الله علیه و آله در مدینه:</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  حشر (59) 2 و 4</w:t>
      </w:r>
    </w:p>
    <w:p>
      <w:pPr>
        <w:pStyle w:val="Heading3"/>
      </w:pPr>
      <w:bookmarkStart w:id="272" w:name="_Toc13"/>
      <w:r>
        <w:t>ایمان به رسالت محمّد صلی الله علیه و آله</w:t>
      </w:r>
      <w:bookmarkEnd w:id="272"/>
    </w:p>
    <w:p>
      <w:pPr>
        <w:pStyle w:val="BookText"/>
      </w:pPr>
      <w:r>
        <w:rPr>
          <w:rFonts w:ascii="IRNazanin" w:hAnsi="IRNazanin" w:eastAsia="IRNazanin" w:cs="IRNazanin"/>
          <w:lang w:bidi="fa-IR"/>
          <w:color w:val="111111"/>
          <w:sz w:val="28"/>
          <w:szCs w:val="28"/>
          <w:rtl/>
        </w:rPr>
        <w:t xml:space="preserve">==&gt; ایمان به محمّد صلی الله علیه و آله</w:t>
      </w:r>
    </w:p>
    <w:p>
      <w:pPr>
        <w:pStyle w:val="Heading3"/>
      </w:pPr>
      <w:bookmarkStart w:id="273" w:name="_Toc14"/>
      <w:r>
        <w:t>بشارت به رسالت محمّد صلی الله علیه و آله</w:t>
      </w:r>
      <w:bookmarkEnd w:id="273"/>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بشارت به برخوردار بودن پیامبر اسلام صلی الله علیه و آله از مقام رسالت، علاوه بر مقام نبوت در انجیل و تورات:</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بشارت عیسی علیه السلام به رسالت محمّد صلی الله علیه و آله ، همراه با معرّفی نام آن حضرت:</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 صفّ (61) 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بشارت عیسی علیه السلام به ظهور پیامبر صلی الله علیه و آله ، از دلایل حقانیت رسالت وی:</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صفّ (61) 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بشارت و اخبار تورات و انجیل به ظهور پیامبر اسلام صلی الله علیه و آله ، از دلایل حقّانیّت رسالت او:</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کتمان بشارتهای کتابهای آسمانی تورات و انجیل به رسالت محمّد صلی الله علیه و آله به‌وسیلۀ عالمان یهود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9887_214096"/>
    <w:bookmarkEnd w:id="7"/>
    <w:p>
      <w:pPr>
        <w:pStyle w:val="BookText"/>
      </w:pPr>
      <w:r>
        <w:rPr>
          <w:rFonts w:ascii="IRNazanin" w:hAnsi="IRNazanin" w:eastAsia="IRNazanin" w:cs="IRNazanin"/>
          <w:lang w:bidi="fa-IR"/>
          <w:color w:val="111111"/>
          <w:sz w:val="28"/>
          <w:szCs w:val="28"/>
          <w:rtl/>
        </w:rPr>
        <w:t xml:space="preserve">نصارا:</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بقره (2) 159</w:t>
      </w:r>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  آل عمران (3) 71</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آل عمران (3) 187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عالمان یهود کتمان‌کنندۀ بشارتهای تورات به رسالت محمّد صلی الله علیه و آله :</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  بقره (2) 174</w:t>
      </w:r>
    </w:p>
    <w:p>
      <w:pPr>
        <w:pStyle w:val="Heading3"/>
      </w:pPr>
      <w:bookmarkStart w:id="274" w:name="_Toc15"/>
      <w:r>
        <w:t>تکذیب رسالت محمّد صلی الله علیه و آله</w:t>
      </w:r>
      <w:bookmarkEnd w:id="274"/>
    </w:p>
    <w:p>
      <w:pPr>
        <w:pStyle w:val="BookText"/>
      </w:pPr>
      <w:r>
        <w:rPr>
          <w:rFonts w:ascii="IRNazanin" w:hAnsi="IRNazanin" w:eastAsia="IRNazanin" w:cs="IRNazanin"/>
          <w:lang w:bidi="fa-IR"/>
          <w:color w:val="111111"/>
          <w:sz w:val="28"/>
          <w:szCs w:val="28"/>
          <w:rtl/>
        </w:rPr>
        <w:t xml:space="preserve">==&gt; تکذیب محمّد صلی الله علیه و آله ، رسالت محمّد صلی الله علیه و آله ، انکار رسالت محمّد صلی الله علیه و آله</w:t>
      </w:r>
    </w:p>
    <w:p>
      <w:pPr>
        <w:pStyle w:val="Heading3"/>
      </w:pPr>
      <w:bookmarkStart w:id="275" w:name="_Toc16"/>
      <w:r>
        <w:t>جاودانگی رسالت محمّد صلی الله علیه و آله</w:t>
      </w:r>
      <w:bookmarkEnd w:id="275"/>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رسالت و نبوّت پیامبر صلی الله علیه و آله ،جاودانه و همیشگی:</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  آل عمران (3) 144</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  احزاب (33) 40</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9</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w:t>
      </w:r>
    </w:p>
    <w:p>
      <w:pPr>
        <w:pStyle w:val="BookText"/>
      </w:pPr>
      <w:r>
        <w:rPr>
          <w:rFonts w:ascii="Amiri" w:hAnsi="Amiri" w:eastAsia="Amiri" w:cs="Amiri"/>
          <w:lang w:bidi="ar-SA"/>
          <w:color w:val="111111"/>
          <w:sz w:val="28"/>
          <w:szCs w:val="28"/>
          <w:rtl/>
        </w:rPr>
        <w:t xml:space="preserve">وَ آخَرِینَ مِنْهُمْ لَمّٰا یَلْحَقُوا بِهِمْ وَ هُوَ الْعَزِیزُ الْحَکِیمُ .  جمعه (62) 2 و 3</w:t>
      </w:r>
    </w:p>
    <w:p>
      <w:pPr>
        <w:pStyle w:val="Heading3"/>
      </w:pPr>
      <w:bookmarkStart w:id="276" w:name="_Toc17"/>
      <w:r>
        <w:t>جهانشمولی رسالت محمّد صلی الله علیه و آله</w:t>
      </w:r>
      <w:bookmarkEnd w:id="276"/>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رسالت پیامبر صلی الله علیه و آله ، عمومی و جهانی:</w:t>
      </w:r>
    </w:p>
    <w:p>
      <w:pPr>
        <w:pStyle w:val="BookText"/>
      </w:pPr>
      <w:r>
        <w:rPr>
          <w:rFonts w:ascii="Amiri" w:hAnsi="Amiri" w:eastAsia="Amiri" w:cs="Amiri"/>
          <w:lang w:bidi="ar-SA"/>
          <w:color w:val="111111"/>
          <w:sz w:val="28"/>
          <w:szCs w:val="28"/>
          <w:rtl/>
        </w:rPr>
        <w:t xml:space="preserve">... وَ أَرْسَلْنٰاکَ لِلنّٰاسِ رَسُولاً .... نساء (4) 79</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قُلْ یٰا أَیُّهَا النّٰاسُ إِنِّی رَسُولُ اللّٰهِ إِلَیْکُمْ جَمِیعاً ... </w:t>
      </w:r>
      <w:r>
        <w:rPr>
          <w:rStyle w:val="FootnoteReference"/>
        </w:rPr>
        <w:footnoteReference w:id="11"/>
      </w:r>
      <w:r>
        <w:rPr>
          <w:rFonts w:ascii="IRNazanin" w:hAnsi="IRNazanin" w:eastAsia="IRNazanin" w:cs="IRNazanin"/>
          <w:lang w:bidi="fa-IR"/>
          <w:color w:val="111111"/>
          <w:sz w:val="28"/>
          <w:szCs w:val="28"/>
          <w:rtl/>
        </w:rPr>
        <w:t xml:space="preserve">اعراف (7) 158</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قٰالَ الْکٰافِرُونَ إِنَّ هٰذٰا لَسٰاحِرٌ مُبِینٌ .  یونس (10) 2</w:t>
      </w:r>
    </w:p>
    <w:p>
      <w:pPr>
        <w:pStyle w:val="BookText"/>
      </w:pPr>
      <w:r>
        <w:rPr>
          <w:rFonts w:ascii="Amiri" w:hAnsi="Amiri" w:eastAsia="Amiri" w:cs="Amiri"/>
          <w:lang w:bidi="ar-SA"/>
          <w:color w:val="111111"/>
          <w:sz w:val="28"/>
          <w:szCs w:val="28"/>
          <w:rtl/>
        </w:rPr>
        <w:t xml:space="preserve">وَ مٰا تَسْئَلُهُمْ عَلَیْهِ مِنْ أَجْرٍ إِنْ هُوَ إِلاّٰ ذِکْرٌ لِلْعٰالَمِینَ .</w:t>
      </w:r>
    </w:p>
    <w:p>
      <w:pPr>
        <w:pStyle w:val="BookText"/>
      </w:pPr>
      <w:r>
        <w:rPr>
          <w:rFonts w:ascii="IRNazanin" w:hAnsi="IRNazanin" w:eastAsia="IRNazanin" w:cs="IRNazanin"/>
          <w:lang w:bidi="fa-IR"/>
          <w:color w:val="111111"/>
          <w:sz w:val="28"/>
          <w:szCs w:val="28"/>
          <w:rtl/>
        </w:rPr>
        <w:t xml:space="preserve">یوسف (12) 104</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وَ مٰا أَرْسَلْنٰاکَ إِلاّٰ رَحْمَةً لِلْعٰالَمِینَ .  انبیاء (21) 107</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فرقان (25) 1</w:t>
      </w:r>
    </w:p>
    <w:p>
      <w:pPr>
        <w:pStyle w:val="BookText"/>
      </w:pPr>
      <w:r>
        <w:rPr>
          <w:rFonts w:ascii="Amiri" w:hAnsi="Amiri" w:eastAsia="Amiri" w:cs="Amiri"/>
          <w:lang w:bidi="ar-SA"/>
          <w:color w:val="111111"/>
          <w:sz w:val="28"/>
          <w:szCs w:val="28"/>
          <w:rtl/>
        </w:rPr>
        <w:t xml:space="preserve">وَ مٰا أَرْسَلْنٰاکَ إِلاّٰ کَافَّةً لِلنّٰاسِ .... سبأ (34) 28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 (48) 28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9</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w:t>
      </w:r>
    </w:p>
    <w:p>
      <w:pPr>
        <w:pStyle w:val="BookText"/>
      </w:pPr>
      <w:r>
        <w:rPr>
          <w:rFonts w:ascii="Amiri" w:hAnsi="Amiri" w:eastAsia="Amiri" w:cs="Amiri"/>
          <w:lang w:bidi="ar-SA"/>
          <w:color w:val="111111"/>
          <w:sz w:val="28"/>
          <w:szCs w:val="28"/>
          <w:rtl/>
        </w:rPr>
        <w:t xml:space="preserve">وَ آخَرِینَ مِنْهُمْ لَمّٰا یَلْحَقُوا بِهِمْ وَ هُوَ الْعَزِیزُ الْحَکِیمُ .  جمعه (62) 2 و 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پیامبر صلی الله علیه و آله ، وظیفه‌دار اعلام فراگیر بودن رسالتش برای همگان:</w:t>
      </w:r>
    </w:p>
    <w:p>
      <w:pPr>
        <w:pStyle w:val="BookText"/>
      </w:pPr>
      <w:r>
        <w:rPr>
          <w:rFonts w:ascii="Amiri" w:hAnsi="Amiri" w:eastAsia="Amiri" w:cs="Amiri"/>
          <w:lang w:bidi="ar-SA"/>
          <w:color w:val="111111"/>
          <w:sz w:val="28"/>
          <w:szCs w:val="28"/>
          <w:rtl/>
        </w:rPr>
        <w:t xml:space="preserve">قُلْ یٰا أَیُّهَا النّٰاسُ إِنِّی رَسُولُ اللّٰهِ إِلَیْکُمْ جَمِیعاً .... اعراف (7) 158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جنّیان، همانند انسانها، مخاطبان رسالت محمّد صلی الله علیه و آله :</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w:t>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w:t>
      </w:r>
    </w:p>
    <w:p>
      <w:pPr>
        <w:pStyle w:val="BookText"/>
      </w:pPr>
      <w:r>
        <w:rPr>
          <w:rFonts w:ascii="Amiri" w:hAnsi="Amiri" w:eastAsia="Amiri" w:cs="Amiri"/>
          <w:lang w:bidi="ar-SA"/>
          <w:color w:val="111111"/>
          <w:sz w:val="28"/>
          <w:szCs w:val="28"/>
          <w:rtl/>
        </w:rPr>
        <w:t xml:space="preserve">یٰا قَوْمَنٰا أَجِیبُوا دٰاعِیَ اللّٰهِ وَ آمِنُوا بِهِ یَغْفِرْ لَکُمْ مِنْ ذُنُوبِکُمْ وَ یُجِرْکُمْ مِنْ عَذٰابٍ أَلِیمٍ .  احقاف (46) 29 -\31</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w:t>
      </w:r>
    </w:p>
    <w:p>
      <w:pPr>
        <w:pStyle w:val="BookText"/>
      </w:pPr>
      <w:r>
        <w:rPr>
          <w:rFonts w:ascii="Amiri" w:hAnsi="Amiri" w:eastAsia="Amiri" w:cs="Amiri"/>
          <w:lang w:bidi="ar-SA"/>
          <w:color w:val="111111"/>
          <w:sz w:val="28"/>
          <w:szCs w:val="28"/>
          <w:rtl/>
        </w:rPr>
        <w:t xml:space="preserve">وَ أَنّٰا لَمّٰا سَمِعْنَا الْهُدیٰ آمَنّٰا بِهِ فَمَنْ یُؤْمِنْ بِرَبِّهِ فَلاٰ یَخٰافُ بَخْساً وَ لاٰ رَهَقاً</w:t>
      </w:r>
    </w:p>
    <w:p>
      <w:pPr>
        <w:pStyle w:val="BookText"/>
      </w:pPr>
      <w:r>
        <w:rPr>
          <w:rFonts w:ascii="Amiri" w:hAnsi="Amiri" w:eastAsia="Amiri" w:cs="Amiri"/>
          <w:lang w:bidi="ar-SA"/>
          <w:color w:val="111111"/>
          <w:sz w:val="28"/>
          <w:szCs w:val="28"/>
          <w:rtl/>
        </w:rPr>
        <w:t xml:space="preserve">وَ أَنّٰا مِنَّا الْمُسْلِمُونَ وَ مِنَّا الْقٰاسِطُونَ فَمَنْ أَسْلَمَ فَأُولٰئِکَ تَحَرَّوْا رَشَداً.  جنّ (72) 1 و 2 و 13 و 14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رسالت جهان‌شمول حضرت محمّد صلی الله علیه و آله ، پرتوی از فرمانروایی خدا بر هستی و نبود خدایی جز او:</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 اعراف (7) 158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اعتقاد به حاکمیّت خداوند بر جهان هستی،  ازبین‌برندۀ هرگونه شک و ناباوری، نسبت به حقّانیّت جهان‌شمولی رسالت حضرت محمّد صلی الله علیه و آله :</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 </w:t>
      </w:r>
      <w:r>
        <w:rPr>
          <w:rStyle w:val="FootnoteReference"/>
        </w:rPr>
        <w:footnoteReference w:id="12"/>
      </w:r>
      <w:r>
        <w:rPr>
          <w:rFonts w:ascii="IRNazanin" w:hAnsi="IRNazanin" w:eastAsia="IRNazanin" w:cs="IRNazanin"/>
          <w:lang w:bidi="fa-IR"/>
          <w:color w:val="111111"/>
          <w:sz w:val="28"/>
          <w:szCs w:val="28"/>
          <w:rtl/>
        </w:rPr>
        <w:t xml:space="preserve">اعراف (7) 158</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9887_214098"/>
    <w:bookmarkEnd w:id="8"/>
    <w:p>
      <w:pPr>
        <w:pStyle w:val="Heading3"/>
      </w:pPr>
      <w:bookmarkStart w:id="277" w:name="_Toc18"/>
      <w:r>
        <w:t>جهل به رسالت محمّد صلی الله علیه و آله</w:t>
      </w:r>
      <w:bookmarkEnd w:id="277"/>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جهل اکثر مردم عصر بعثت، به رسالت محمّد صلی الله علیه و آله :</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  سبأ (34) 28</w:t>
      </w:r>
    </w:p>
    <w:p>
      <w:pPr>
        <w:pStyle w:val="Heading3"/>
      </w:pPr>
      <w:bookmarkStart w:id="278" w:name="_Toc19"/>
      <w:r>
        <w:t>حقّانیّت رسالت محمّد صلی الله علیه و آله</w:t>
      </w:r>
      <w:bookmarkEnd w:id="278"/>
    </w:p>
    <w:p>
      <w:pPr>
        <w:pStyle w:val="BookText"/>
      </w:pPr>
      <w:r>
        <w:rPr>
          <w:rFonts w:ascii="IRNazanin" w:hAnsi="IRNazanin" w:eastAsia="IRNazanin" w:cs="IRNazanin"/>
          <w:lang w:bidi="fa-IR"/>
          <w:color w:val="111111"/>
          <w:sz w:val="28"/>
          <w:szCs w:val="28"/>
          <w:rtl/>
        </w:rPr>
        <w:t xml:space="preserve">==&gt;حقانیّت محمّد صلی الله علیه و آله</w:t>
      </w:r>
    </w:p>
    <w:p>
      <w:pPr>
        <w:pStyle w:val="Heading3"/>
      </w:pPr>
      <w:bookmarkStart w:id="279" w:name="_Toc20"/>
      <w:r>
        <w:t>خاتمیّت رسالت محمّد صلی الله علیه و آله</w:t>
      </w:r>
      <w:bookmarkEnd w:id="279"/>
    </w:p>
    <w:p>
      <w:pPr>
        <w:pStyle w:val="BookText"/>
      </w:pPr>
      <w:r>
        <w:rPr>
          <w:rFonts w:ascii="IRNazanin" w:hAnsi="IRNazanin" w:eastAsia="IRNazanin" w:cs="IRNazanin"/>
          <w:lang w:bidi="fa-IR"/>
          <w:color w:val="111111"/>
          <w:sz w:val="28"/>
          <w:szCs w:val="28"/>
          <w:rtl/>
        </w:rPr>
        <w:t xml:space="preserve">==&gt;خاتمیّت محمّد صلی الله علیه و آله</w:t>
      </w:r>
    </w:p>
    <w:p>
      <w:pPr>
        <w:pStyle w:val="Heading3"/>
      </w:pPr>
      <w:bookmarkStart w:id="280" w:name="_Toc21"/>
      <w:r>
        <w:t>دعا برای رسالت محمّد صلی الله علیه و آله</w:t>
      </w:r>
      <w:bookmarkEnd w:id="280"/>
    </w:p>
    <w:p>
      <w:pPr>
        <w:pStyle w:val="BookText"/>
      </w:pPr>
      <w:r>
        <w:rPr>
          <w:rFonts w:ascii="IRNazanin" w:hAnsi="IRNazanin" w:eastAsia="IRNazanin" w:cs="IRNazanin"/>
          <w:lang w:bidi="fa-IR"/>
          <w:color w:val="111111"/>
          <w:sz w:val="28"/>
          <w:szCs w:val="28"/>
          <w:rtl/>
        </w:rPr>
        <w:t xml:space="preserve">==&gt; ابراهیم علیه السلام و رسالت محمّد صلی الله علیه و آله</w:t>
      </w:r>
    </w:p>
    <w:p>
      <w:pPr>
        <w:pStyle w:val="Heading3"/>
      </w:pPr>
      <w:bookmarkStart w:id="281" w:name="_Toc22"/>
      <w:r>
        <w:t>دوران رسالت محمّد صلی الله علیه و آله</w:t>
      </w:r>
      <w:bookmarkEnd w:id="281"/>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دوران رسالت پیامبر صلی الله علیه و آله دارای عظمتی درخور سوگند خداوند:</w:t>
      </w:r>
    </w:p>
    <w:p>
      <w:pPr>
        <w:pStyle w:val="BookText"/>
      </w:pPr>
      <w:r>
        <w:rPr>
          <w:rFonts w:ascii="Amiri" w:hAnsi="Amiri" w:eastAsia="Amiri" w:cs="Amiri"/>
          <w:lang w:bidi="ar-SA"/>
          <w:color w:val="111111"/>
          <w:sz w:val="28"/>
          <w:szCs w:val="28"/>
          <w:rtl/>
        </w:rPr>
        <w:t xml:space="preserve">وَ الْعَصْرِ. </w:t>
      </w:r>
      <w:r>
        <w:rPr>
          <w:rStyle w:val="FootnoteReference"/>
        </w:rPr>
        <w:footnoteReference w:id="13"/>
      </w:r>
      <w:r>
        <w:rPr>
          <w:rFonts w:ascii="IRNazanin" w:hAnsi="IRNazanin" w:eastAsia="IRNazanin" w:cs="IRNazanin"/>
          <w:lang w:bidi="fa-IR"/>
          <w:color w:val="111111"/>
          <w:sz w:val="28"/>
          <w:szCs w:val="28"/>
          <w:rtl/>
        </w:rPr>
        <w:t xml:space="preserve">عصر (103) 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رسالت محمّد صلی الله علیه و آله در دورانی، پس از عیسی علیه السلام :</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9887_214099"/>
    <w:bookmarkEnd w:id="9"/>
    <w:p>
      <w:pPr>
        <w:pStyle w:val="BookText"/>
      </w:pPr>
      <w:r>
        <w:rPr>
          <w:rFonts w:ascii="Amiri" w:hAnsi="Amiri" w:eastAsia="Amiri" w:cs="Amiri"/>
          <w:lang w:bidi="ar-SA"/>
          <w:color w:val="111111"/>
          <w:sz w:val="28"/>
          <w:szCs w:val="28"/>
          <w:rtl/>
        </w:rPr>
        <w:t xml:space="preserve">بِالْبَیِّنٰاتِ قٰالُوا هٰذٰا سِحْرٌ مُبِینٌ .  صفّ (61) 6</w:t>
      </w:r>
    </w:p>
    <w:p>
      <w:pPr>
        <w:pStyle w:val="BookText"/>
      </w:pPr>
      <w:r>
        <w:rPr>
          <w:rFonts w:ascii="IRNazanin" w:hAnsi="IRNazanin" w:eastAsia="IRNazanin" w:cs="IRNazanin"/>
          <w:lang w:bidi="fa-IR"/>
          <w:color w:val="111111"/>
          <w:sz w:val="28"/>
          <w:szCs w:val="28"/>
          <w:rtl/>
        </w:rPr>
        <w:t xml:space="preserve">نیز ==&gt; دوران محمّد صلی الله علیه و آله</w:t>
      </w:r>
    </w:p>
    <w:p>
      <w:pPr>
        <w:pStyle w:val="Heading3"/>
      </w:pPr>
      <w:bookmarkStart w:id="282" w:name="_Toc23"/>
      <w:r>
        <w:t>رسالت محمّد صلی الله علیه و آله بر جنّیان</w:t>
      </w:r>
      <w:bookmarkEnd w:id="282"/>
    </w:p>
    <w:p>
      <w:pPr>
        <w:pStyle w:val="BookText"/>
      </w:pPr>
      <w:r>
        <w:rPr>
          <w:rFonts w:ascii="IRNazanin" w:hAnsi="IRNazanin" w:eastAsia="IRNazanin" w:cs="IRNazanin"/>
          <w:lang w:bidi="fa-IR"/>
          <w:color w:val="111111"/>
          <w:sz w:val="28"/>
          <w:szCs w:val="28"/>
          <w:rtl/>
        </w:rPr>
        <w:t xml:space="preserve">==&gt; جهانشمولی رسالت محمّد صلی الله علیه و آله</w:t>
      </w:r>
    </w:p>
    <w:p>
      <w:pPr>
        <w:pStyle w:val="Heading3"/>
      </w:pPr>
      <w:bookmarkStart w:id="283" w:name="_Toc24"/>
      <w:r>
        <w:t>رسالت محمّد صلی الله علیه و آله در انجیل</w:t>
      </w:r>
      <w:bookmarkEnd w:id="283"/>
    </w:p>
    <w:p>
      <w:pPr>
        <w:pStyle w:val="BookText"/>
      </w:pPr>
      <w:r>
        <w:rPr>
          <w:rFonts w:ascii="IRNazanin" w:hAnsi="IRNazanin" w:eastAsia="IRNazanin" w:cs="IRNazanin"/>
          <w:lang w:bidi="fa-IR"/>
          <w:color w:val="111111"/>
          <w:sz w:val="28"/>
          <w:szCs w:val="28"/>
          <w:rtl/>
        </w:rPr>
        <w:t xml:space="preserve">==&gt; بشارت به رسالت محمّد صلی الله علیه و آله ، کتمان رسالت محمّد صلی الله علیه و آله</w:t>
      </w:r>
    </w:p>
    <w:p>
      <w:pPr>
        <w:pStyle w:val="Heading3"/>
      </w:pPr>
      <w:bookmarkStart w:id="284" w:name="_Toc25"/>
      <w:r>
        <w:t>رسالت محمّد صلی الله علیه و آله در تورات</w:t>
      </w:r>
      <w:bookmarkEnd w:id="284"/>
    </w:p>
    <w:p>
      <w:pPr>
        <w:pStyle w:val="BookText"/>
      </w:pPr>
      <w:r>
        <w:rPr>
          <w:rFonts w:ascii="IRNazanin" w:hAnsi="IRNazanin" w:eastAsia="IRNazanin" w:cs="IRNazanin"/>
          <w:lang w:bidi="fa-IR"/>
          <w:color w:val="111111"/>
          <w:sz w:val="28"/>
          <w:szCs w:val="28"/>
          <w:rtl/>
        </w:rPr>
        <w:t xml:space="preserve">==&gt; بشارت به رسالت محمّد صلی الله علیه و آله ، کتمان رسالت محمّد صلی الله علیه و آله</w:t>
      </w:r>
    </w:p>
    <w:p>
      <w:pPr>
        <w:pStyle w:val="Heading3"/>
      </w:pPr>
      <w:bookmarkStart w:id="285" w:name="_Toc26"/>
      <w:r>
        <w:t>رسالت محمّد صلی الله علیه و آله در کتابهای آسمانی</w:t>
      </w:r>
      <w:bookmarkEnd w:id="285"/>
    </w:p>
    <w:p>
      <w:pPr>
        <w:pStyle w:val="BookText"/>
      </w:pPr>
      <w:r>
        <w:rPr>
          <w:rFonts w:ascii="IRNazanin" w:hAnsi="IRNazanin" w:eastAsia="IRNazanin" w:cs="IRNazanin"/>
          <w:lang w:bidi="fa-IR"/>
          <w:color w:val="111111"/>
          <w:sz w:val="28"/>
          <w:szCs w:val="28"/>
          <w:rtl/>
        </w:rPr>
        <w:t xml:space="preserve">==&gt; بشارت به رسالت محمّد صلی الله علیه و آله</w:t>
      </w:r>
    </w:p>
    <w:p>
      <w:pPr>
        <w:pStyle w:val="Heading3"/>
      </w:pPr>
      <w:bookmarkStart w:id="286" w:name="_Toc27"/>
      <w:r>
        <w:t>رسالت محمّد صلی الله علیه و آله و تغییر قبله</w:t>
      </w:r>
      <w:bookmarkEnd w:id="286"/>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تغییر قبله از بیت‌المقدّس به کعبه، نعمتی الهی در راستای تکمیل رسالت پیامبر صلی الله علیه و آله :</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p>
    <w:p>
      <w:pPr>
        <w:pStyle w:val="BookText"/>
      </w:pPr>
      <w:r>
        <w:rPr>
          <w:rFonts w:ascii="Amiri" w:hAnsi="Amiri" w:eastAsia="Amiri" w:cs="Amiri"/>
          <w:lang w:bidi="ar-SA"/>
          <w:color w:val="111111"/>
          <w:sz w:val="28"/>
          <w:szCs w:val="28"/>
          <w:rtl/>
        </w:rPr>
        <w:t xml:space="preserve">کَمٰا أَرْسَلْنٰا فِیکُمْ رَسُولاً مِنْکُمْ یَتْلُوا عَلَیْکُمْ آیٰاتِنٰا .... بقره (2) 150 و 151</w:t>
      </w:r>
    </w:p>
    <w:p>
      <w:pPr>
        <w:pStyle w:val="Heading3"/>
      </w:pPr>
      <w:bookmarkStart w:id="287" w:name="_Toc28"/>
      <w:r>
        <w:t>رسالت محمّد صلی الله علیه و آله و قیامت</w:t>
      </w:r>
      <w:bookmarkEnd w:id="287"/>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بعثت و رسالت پیامبر خاتم صلی الله علیه و آله از نشانه‌های تحقق قیامت:</w:t>
      </w:r>
    </w:p>
    <w:p>
      <w:pPr>
        <w:pStyle w:val="BookText"/>
      </w:pPr>
      <w:r>
        <w:rPr>
          <w:rFonts w:ascii="Amiri" w:hAnsi="Amiri" w:eastAsia="Amiri" w:cs="Amiri"/>
          <w:lang w:bidi="ar-SA"/>
          <w:color w:val="111111"/>
          <w:sz w:val="28"/>
          <w:szCs w:val="28"/>
          <w:rtl/>
        </w:rPr>
        <w:t xml:space="preserve">فَهَلْ یَنْظُرُونَ إِلاَّ السّٰاعَةَ أَنْ تَأْتِیَهُمْ بَغْتَةً فَقَدْ جٰاءَ أَشْرٰاطُهٰا فَأَنّٰی لَهُمْ إِذٰا جٰاءَتْهُمْ ذِکْرٰاهُمْ . </w:t>
      </w:r>
      <w:r>
        <w:rPr>
          <w:rStyle w:val="FootnoteReference"/>
        </w:rPr>
        <w:footnoteReference w:id="14"/>
      </w:r>
      <w:r>
        <w:rPr>
          <w:rFonts w:ascii="Amiri" w:hAnsi="Amiri" w:eastAsia="Amiri" w:cs="Amiri"/>
          <w:lang w:bidi="ar-SA"/>
          <w:color w:val="111111"/>
          <w:sz w:val="28"/>
          <w:szCs w:val="28"/>
          <w:rtl/>
        </w:rPr>
        <w:t xml:space="preserve">محمّد (47) 18</w:t>
      </w:r>
    </w:p>
    <w:p>
      <w:pPr>
        <w:pStyle w:val="Heading3"/>
      </w:pPr>
      <w:bookmarkStart w:id="288" w:name="_Toc29"/>
      <w:r>
        <w:t>فلسفۀ رسالت محمّد صلی الله علیه و آله</w:t>
      </w:r>
      <w:bookmarkEnd w:id="288"/>
    </w:p>
    <w:p>
      <w:pPr>
        <w:pStyle w:val="Heading4"/>
      </w:pPr>
      <w:bookmarkStart w:id="289" w:name="_Toc30"/>
      <w:r>
        <w:t>1. ابلاغ پیام خدا</w:t>
      </w:r>
      <w:bookmarkEnd w:id="289"/>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ابلاغ پیامهای الهی به مردم، فلسفۀ رسالت محمّد صلی الله علیه و آله :</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 وَ أَطِیعُوا الرَّسُولَ ...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مٰا عَلَی الرَّسُولِ إِلاَّ الْبَلاٰغُ .... مائده (5) 99</w:t>
      </w:r>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 .  رعد (13) 40</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  نحل (16) 35</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قُلْ أَطِیعُوا اللّٰهَ وَ أَطِیعُوا الرَّسُولَ ... وَ مٰا عَلَی الرَّسُولِ إِلاَّ الْبَلاٰغُ الْمُبِینُ .  نور (24) 54</w:t>
      </w:r>
    </w:p>
    <w:p>
      <w:pPr>
        <w:pStyle w:val="BookText"/>
      </w:pPr>
      <w:r>
        <w:rPr>
          <w:rFonts w:ascii="Amiri" w:hAnsi="Amiri" w:eastAsia="Amiri" w:cs="Amiri"/>
          <w:lang w:bidi="ar-SA"/>
          <w:color w:val="111111"/>
          <w:sz w:val="28"/>
          <w:szCs w:val="28"/>
          <w:rtl/>
        </w:rPr>
        <w:t xml:space="preserve">وَ لَوْ لاٰ أَنْ تُصِیبَهُمْ مُصِیبَةٌ بِمٰا قَدَّمَتْ أَیْدِیهِمْ فَیَقُولُوا رَبَّنٰا لَوْ لاٰ أَرْسَلْتَ إِلَیْنٰا رَسُولاً فَنَتَّبِعَ آیٰاتِکَ وَ نَکُونَ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9887_214100"/>
    <w:bookmarkEnd w:id="10"/>
    <w:p>
      <w:pPr>
        <w:pStyle w:val="BookText"/>
      </w:pPr>
      <w:r>
        <w:rPr>
          <w:rFonts w:ascii="Amiri" w:hAnsi="Amiri" w:eastAsia="Amiri" w:cs="Amiri"/>
          <w:lang w:bidi="ar-SA"/>
          <w:color w:val="111111"/>
          <w:sz w:val="28"/>
          <w:szCs w:val="28"/>
          <w:rtl/>
        </w:rPr>
        <w:t xml:space="preserve">مِنَ الْمُؤْمِنِینَ .  قصص (28) 47</w:t>
      </w:r>
    </w:p>
    <w:p>
      <w:pPr>
        <w:pStyle w:val="BookText"/>
      </w:pPr>
      <w:r>
        <w:rPr>
          <w:rFonts w:ascii="Amiri" w:hAnsi="Amiri" w:eastAsia="Amiri" w:cs="Amiri"/>
          <w:lang w:bidi="ar-SA"/>
          <w:color w:val="111111"/>
          <w:sz w:val="28"/>
          <w:szCs w:val="28"/>
          <w:rtl/>
        </w:rPr>
        <w:t xml:space="preserve">وَ إِنْ تُکَذِّبُوا فَقَدْ کَذَّبَ أُمَمٌ مِنْ قَبْلِکُمْ وَ مٰا عَلَی الرَّسُولِ إِلاَّ الْبَلاٰغُ الْمُبِینُ .  عنکبوت (29) 18</w:t>
      </w:r>
    </w:p>
    <w:p>
      <w:pPr>
        <w:pStyle w:val="BookText"/>
      </w:pPr>
      <w:r>
        <w:rPr>
          <w:rFonts w:ascii="Amiri" w:hAnsi="Amiri" w:eastAsia="Amiri" w:cs="Amiri"/>
          <w:lang w:bidi="ar-SA"/>
          <w:color w:val="111111"/>
          <w:sz w:val="28"/>
          <w:szCs w:val="28"/>
          <w:rtl/>
        </w:rPr>
        <w:t xml:space="preserve">... إِنْ عَلَیْکَ إِلاَّ الْبَلاٰغُ .... شوری (42) 48</w:t>
      </w:r>
    </w:p>
    <w:p>
      <w:pPr>
        <w:pStyle w:val="BookText"/>
      </w:pPr>
      <w:r>
        <w:rPr>
          <w:rFonts w:ascii="Amiri" w:hAnsi="Amiri" w:eastAsia="Amiri" w:cs="Amiri"/>
          <w:lang w:bidi="ar-SA"/>
          <w:color w:val="111111"/>
          <w:sz w:val="28"/>
          <w:szCs w:val="28"/>
          <w:rtl/>
        </w:rPr>
        <w:t xml:space="preserve">... فَإِنْ تَوَلَّیْتُمْ فَإِنَّمٰا عَلیٰ رَسُولِنَا الْبَلاٰغُ الْمُبِینُ .  تغابن (64) 12</w:t>
      </w:r>
    </w:p>
    <w:p>
      <w:pPr>
        <w:pStyle w:val="Heading4"/>
      </w:pPr>
      <w:bookmarkStart w:id="290" w:name="_Toc31"/>
      <w:r>
        <w:t>2. اتمام‌حجّت</w:t>
      </w:r>
      <w:bookmarkEnd w:id="290"/>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اتمام‌حجّت بر همگان، از فلسفه‌های رسالت پیامبر صلی الله علیه و آله :</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w:t>
      </w:r>
    </w:p>
    <w:p>
      <w:pPr>
        <w:pStyle w:val="BookText"/>
      </w:pPr>
      <w:r>
        <w:rPr>
          <w:rFonts w:ascii="Amiri" w:hAnsi="Amiri" w:eastAsia="Amiri" w:cs="Amiri"/>
          <w:lang w:bidi="ar-SA"/>
          <w:color w:val="111111"/>
          <w:sz w:val="28"/>
          <w:szCs w:val="28"/>
          <w:rtl/>
        </w:rPr>
        <w:t xml:space="preserve">رُسُلاً مُبَشِّرِینَ وَ مُنْذِرِینَ لِئَلاّٰ یَکُونَ لِلنّٰاسِ عَلَی اللّٰهِ حُجَّةٌ بَعْدَ الرُّسُلِ وَ کٰانَ اللّٰهُ عَزِیزاً حَکِیماً.  نساء (4) 163 و 165</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 مائده (5) 19</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 .  طه (20) 134</w:t>
      </w:r>
    </w:p>
    <w:p>
      <w:pPr>
        <w:pStyle w:val="BookText"/>
      </w:pPr>
      <w:r>
        <w:rPr>
          <w:rFonts w:ascii="Amiri" w:hAnsi="Amiri" w:eastAsia="Amiri" w:cs="Amiri"/>
          <w:lang w:bidi="ar-SA"/>
          <w:color w:val="111111"/>
          <w:sz w:val="28"/>
          <w:szCs w:val="28"/>
          <w:rtl/>
        </w:rPr>
        <w:t xml:space="preserve">وَ لَوْ لاٰ أَنْ تُصِیبَهُمْ مُصِیبَةٌ بِمٰا قَدَّمَتْ أَیْدِیهِمْ فَیَقُولُوا رَبَّنٰا لَوْ لاٰ أَرْسَلْتَ إِلَیْنٰا رَسُولاً فَنَتَّبِعَ آیٰاتِکَ وَ نَکُونَ مِنَ الْمُؤْمِنِینَ .  قصص (28) 47</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 شوری (42) 48</w:t>
      </w:r>
    </w:p>
    <w:p>
      <w:pPr>
        <w:pStyle w:val="Heading4"/>
      </w:pPr>
      <w:bookmarkStart w:id="291" w:name="_Toc32"/>
      <w:r>
        <w:t>3. اطاعت مردم</w:t>
      </w:r>
      <w:bookmarkEnd w:id="291"/>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اطاعت و پیروی مردم از محمّد صلی الله علیه و آله ، از اهداف رسالت الهی آن حضرت:</w:t>
      </w:r>
    </w:p>
    <w:p>
      <w:pPr>
        <w:pStyle w:val="BookText"/>
      </w:pPr>
      <w:r>
        <w:rPr>
          <w:rFonts w:ascii="Amiri" w:hAnsi="Amiri" w:eastAsia="Amiri" w:cs="Amiri"/>
          <w:lang w:bidi="ar-SA"/>
          <w:color w:val="111111"/>
          <w:sz w:val="28"/>
          <w:szCs w:val="28"/>
          <w:rtl/>
        </w:rPr>
        <w:t xml:space="preserve">وَ مٰا أَرْسَلْنٰا مِنْ رَسُولٍ إِلاّٰ لِیُطٰاعَ بِإِذْنِ اللّٰهِ .... نساء (4) 64</w:t>
      </w:r>
    </w:p>
    <w:p>
      <w:pPr>
        <w:pStyle w:val="Heading4"/>
      </w:pPr>
      <w:bookmarkStart w:id="292" w:name="_Toc33"/>
      <w:r>
        <w:t>4. امربه‌معروف</w:t>
      </w:r>
      <w:bookmarkEnd w:id="292"/>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امربه‌معروف و فرمان به انجام دادن کارهای شایسته، از اهداف رسالت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 اعراف (7) 157</w:t>
      </w:r>
    </w:p>
    <w:p>
      <w:pPr>
        <w:pStyle w:val="Heading4"/>
      </w:pPr>
      <w:bookmarkStart w:id="293" w:name="_Toc34"/>
      <w:r>
        <w:t>5. انذار</w:t>
      </w:r>
      <w:bookmarkEnd w:id="293"/>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انذار و هشداردهی، از فلسفه‌های رسالت محمّد صلی الله علیه و آله :</w:t>
      </w:r>
    </w:p>
    <w:p>
      <w:pPr>
        <w:pStyle w:val="BookText"/>
      </w:pPr>
      <w:r>
        <w:rPr>
          <w:rFonts w:ascii="Amiri" w:hAnsi="Amiri" w:eastAsia="Amiri" w:cs="Amiri"/>
          <w:lang w:bidi="ar-SA"/>
          <w:color w:val="111111"/>
          <w:sz w:val="28"/>
          <w:szCs w:val="28"/>
          <w:rtl/>
        </w:rPr>
        <w:t xml:space="preserve">إِنّٰا أَرْسَلْنٰاکَ بِالْحَقِّ بَشِیراً وَ نَذِیراً .... بقره (2) 119</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 مائده (5) 19</w:t>
      </w: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وَ الَّذِینَ یُؤْمِنُونَ بِالْآخِرَةِ یُؤْمِنُونَ بِهِ وَ هُمْ عَلیٰ صَلاٰتِهِمْ یُحٰافِظُونَ .  انعام (6) 92</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  یونس (10) 2</w:t>
      </w:r>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 رعد (13) 7</w:t>
      </w:r>
    </w:p>
    <w:p>
      <w:pPr>
        <w:pStyle w:val="BookText"/>
      </w:pPr>
      <w:r>
        <w:rPr>
          <w:rFonts w:ascii="Amiri" w:hAnsi="Amiri" w:eastAsia="Amiri" w:cs="Amiri"/>
          <w:lang w:bidi="ar-SA"/>
          <w:color w:val="111111"/>
          <w:sz w:val="28"/>
          <w:szCs w:val="28"/>
          <w:rtl/>
        </w:rPr>
        <w:t xml:space="preserve">وَ بِالْحَقِّ أَنْزَلْنٰاهُ وَ بِالْحَقِّ نَزَلَ وَ مٰا أَرْسَلْنٰاکَ إِلاّٰ مُبَشِّراً وَ نَذِیراً.  اسراء (17) 105</w:t>
      </w:r>
    </w:p>
    <w:p>
      <w:pPr>
        <w:pStyle w:val="BookText"/>
      </w:pPr>
      <w:r>
        <w:rPr>
          <w:rFonts w:ascii="Amiri" w:hAnsi="Amiri" w:eastAsia="Amiri" w:cs="Amiri"/>
          <w:lang w:bidi="ar-SA"/>
          <w:color w:val="111111"/>
          <w:sz w:val="28"/>
          <w:szCs w:val="28"/>
          <w:rtl/>
        </w:rPr>
        <w:t xml:space="preserve">وَ مٰا أَرْسَلْنٰاکَ إِلاّٰ مُبَشِّراً وَ نَذِیراً.  فرقان (25) 56</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46</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احزاب (33) 45</w:t>
      </w:r>
    </w:p>
    <w:p>
      <w:pPr>
        <w:pStyle w:val="BookText"/>
      </w:pPr>
      <w:r>
        <w:rPr>
          <w:rFonts w:ascii="Amiri" w:hAnsi="Amiri" w:eastAsia="Amiri" w:cs="Amiri"/>
          <w:lang w:bidi="ar-SA"/>
          <w:color w:val="111111"/>
          <w:sz w:val="28"/>
          <w:szCs w:val="28"/>
          <w:rtl/>
        </w:rPr>
        <w:t xml:space="preserve">وَ مٰا أَرْسَلْنٰاکَ إِلاّٰ کَافَّةً لِلنّٰاسِ بَشِیراً وَ نَذِیراً .... سبأ (34) 28</w:t>
      </w:r>
    </w:p>
    <w:p>
      <w:pPr>
        <w:pStyle w:val="BookText"/>
      </w:pPr>
      <w:r>
        <w:rPr>
          <w:rFonts w:ascii="Amiri" w:hAnsi="Amiri" w:eastAsia="Amiri" w:cs="Amiri"/>
          <w:lang w:bidi="ar-SA"/>
          <w:color w:val="111111"/>
          <w:sz w:val="28"/>
          <w:szCs w:val="28"/>
          <w:rtl/>
        </w:rPr>
        <w:t xml:space="preserve">إِنّٰا أَرْسَلْنٰاکَ بِالْحَقِّ بَشِیراً وَ نَذِیراً وَ إِنْ مِنْ أُمَّةٍ إِلاّٰ خَلاٰ فِیهٰا نَذِیرٌ.  فاطر (35) 24</w:t>
      </w:r>
    </w:p>
    <w:p>
      <w:pPr>
        <w:pStyle w:val="BookText"/>
      </w:pPr>
      <w:r>
        <w:rPr>
          <w:rFonts w:ascii="IRNazanin" w:hAnsi="IRNazanin" w:eastAsia="IRNazanin" w:cs="IRNazanin"/>
          <w:lang w:bidi="fa-IR"/>
          <w:color w:val="111111"/>
          <w:sz w:val="28"/>
          <w:szCs w:val="28"/>
          <w:rtl/>
        </w:rPr>
        <w:t xml:space="preserve">نیز ==&gt; انذارهای محمّد صلی الله علیه و آله</w:t>
      </w:r>
    </w:p>
    <w:p>
      <w:pPr>
        <w:pStyle w:val="Heading4"/>
      </w:pPr>
      <w:bookmarkStart w:id="294" w:name="_Toc35"/>
      <w:r>
        <w:t>6. ایمان مردم</w:t>
      </w:r>
      <w:bookmarkEnd w:id="294"/>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ایمان به خدا و پیامبر صلی الله علیه و آله ، از فلسفه‌های رسالت محمّد صلی الله علیه و آله :</w:t>
      </w:r>
    </w:p>
    <w:p>
      <w:pPr>
        <w:pStyle w:val="BookText"/>
      </w:pPr>
      <w:r>
        <w:rPr>
          <w:rFonts w:ascii="Amiri" w:hAnsi="Amiri" w:eastAsia="Amiri" w:cs="Amiri"/>
          <w:lang w:bidi="ar-SA"/>
          <w:color w:val="111111"/>
          <w:sz w:val="28"/>
          <w:szCs w:val="28"/>
          <w:rtl/>
        </w:rPr>
        <w:t xml:space="preserve">إِنّٰا أَرْسَلْنٰاکَ شٰاهِداً وَ مُبَشِّراً وَ نَذِیراً</w:t>
      </w:r>
    </w:p>
    <w:p>
      <w:pPr>
        <w:pStyle w:val="BookText"/>
      </w:pPr>
      <w:r>
        <w:rPr>
          <w:rFonts w:ascii="Amiri" w:hAnsi="Amiri" w:eastAsia="Amiri" w:cs="Amiri"/>
          <w:lang w:bidi="ar-SA"/>
          <w:color w:val="111111"/>
          <w:sz w:val="28"/>
          <w:szCs w:val="28"/>
          <w:rtl/>
        </w:rPr>
        <w:t xml:space="preserve">لِتُؤْمِنُوا بِاللّٰهِ وَ رَسُولِهِ .... فتح (48) 8 و 9</w:t>
      </w:r>
    </w:p>
    <w:p>
      <w:pPr>
        <w:pStyle w:val="Heading4"/>
      </w:pPr>
      <w:bookmarkStart w:id="295" w:name="_Toc36"/>
      <w:r>
        <w:t>7. بشارت</w:t>
      </w:r>
      <w:bookmarkEnd w:id="295"/>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9887_214101"/>
    <w:bookmarkEnd w:id="11"/>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بشارت دهی، از اهداف رسالت محمّد صلی الله علیه و آله :</w:t>
      </w:r>
    </w:p>
    <w:p>
      <w:pPr>
        <w:pStyle w:val="BookText"/>
      </w:pPr>
      <w:r>
        <w:rPr>
          <w:rFonts w:ascii="Amiri" w:hAnsi="Amiri" w:eastAsia="Amiri" w:cs="Amiri"/>
          <w:lang w:bidi="ar-SA"/>
          <w:color w:val="111111"/>
          <w:sz w:val="28"/>
          <w:szCs w:val="28"/>
          <w:rtl/>
        </w:rPr>
        <w:t xml:space="preserve">إِنّٰا أَرْسَلْنٰاکَ بِالْحَقِّ بَشِیراً وَ نَذِیراً .... بقره (2) 119</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 مائده (5) 19</w:t>
      </w:r>
    </w:p>
    <w:p>
      <w:pPr>
        <w:pStyle w:val="BookText"/>
      </w:pPr>
      <w:r>
        <w:rPr>
          <w:rFonts w:ascii="Amiri" w:hAnsi="Amiri" w:eastAsia="Amiri" w:cs="Amiri"/>
          <w:lang w:bidi="ar-SA"/>
          <w:color w:val="111111"/>
          <w:sz w:val="28"/>
          <w:szCs w:val="28"/>
          <w:rtl/>
        </w:rPr>
        <w:t xml:space="preserve">وَ مٰا أَرْسَلْنٰاکَ إِلاّٰ مُبَشِّراً وَ نَذِیراً.  فرقان (25) 56</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احزاب (33) 45</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  سبأ (34) 28</w:t>
      </w:r>
    </w:p>
    <w:p>
      <w:pPr>
        <w:pStyle w:val="BookText"/>
      </w:pPr>
      <w:r>
        <w:rPr>
          <w:rFonts w:ascii="Amiri" w:hAnsi="Amiri" w:eastAsia="Amiri" w:cs="Amiri"/>
          <w:lang w:bidi="ar-SA"/>
          <w:color w:val="111111"/>
          <w:sz w:val="28"/>
          <w:szCs w:val="28"/>
          <w:rtl/>
        </w:rPr>
        <w:t xml:space="preserve">إِنّٰا أَرْسَلْنٰاکَ بِالْحَقِّ بَشِیراً وَ نَذِیراً وَ إِنْ مِنْ أُمَّةٍ إِلاّٰ خَلاٰ فِیهٰا نَذِیرٌ.  فاطر (35) 24</w:t>
      </w:r>
    </w:p>
    <w:p>
      <w:pPr>
        <w:pStyle w:val="BookText"/>
      </w:pPr>
      <w:r>
        <w:rPr>
          <w:rFonts w:ascii="Amiri" w:hAnsi="Amiri" w:eastAsia="Amiri" w:cs="Amiri"/>
          <w:lang w:bidi="ar-SA"/>
          <w:color w:val="111111"/>
          <w:sz w:val="28"/>
          <w:szCs w:val="28"/>
          <w:rtl/>
        </w:rPr>
        <w:t xml:space="preserve">إِنّٰا أَرْسَلْنٰاکَ شٰاهِداً وَ مُبَشِّراً وَ نَذِیراً.  فتح (48) 8</w:t>
      </w:r>
    </w:p>
    <w:p>
      <w:pPr>
        <w:pStyle w:val="BookText"/>
      </w:pPr>
      <w:r>
        <w:rPr>
          <w:rFonts w:ascii="IRNazanin" w:hAnsi="IRNazanin" w:eastAsia="IRNazanin" w:cs="IRNazanin"/>
          <w:lang w:bidi="fa-IR"/>
          <w:color w:val="111111"/>
          <w:sz w:val="28"/>
          <w:szCs w:val="28"/>
          <w:rtl/>
        </w:rPr>
        <w:t xml:space="preserve">نیز ==&gt; بشارت‌های محمّد صلی الله علیه و آله</w:t>
      </w:r>
    </w:p>
    <w:p>
      <w:pPr>
        <w:pStyle w:val="Heading4"/>
      </w:pPr>
      <w:bookmarkStart w:id="296" w:name="_Toc37"/>
      <w:r>
        <w:t>8. پیروزی بر ادیان</w:t>
      </w:r>
      <w:bookmarkEnd w:id="296"/>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پیروزی بر همۀ ادیان، از اهداف رسالت پیامبر صلی الله علیه و آله :</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 توبه (9) 33</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 فتح (48) 28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 صفّ (61) 9</w:t>
      </w:r>
    </w:p>
    <w:p>
      <w:pPr>
        <w:pStyle w:val="Heading4"/>
      </w:pPr>
      <w:bookmarkStart w:id="297" w:name="_Toc38"/>
      <w:r>
        <w:t>9. تبیین احکام</w:t>
      </w:r>
      <w:bookmarkEnd w:id="297"/>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تبیین حکم حلّیّت همۀ پاکیزه‌ها برای مردم، از اهداف رسالت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وَ یُحِلُّ لَهُمُ الطَّیِّبٰاتِ .... اعراف (7) 157</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تبیین حکم حرمت همۀ ناپاکیها برای مردم، از اهداف رسالت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وَ یُحَرِّمُ عَلَیْهِمُ الْخَبٰائِثَ .... اعراف (7) 157</w:t>
      </w:r>
    </w:p>
    <w:p>
      <w:pPr>
        <w:pStyle w:val="Heading4"/>
      </w:pPr>
      <w:bookmarkStart w:id="298" w:name="_Toc39"/>
      <w:r>
        <w:t>10. تبیین حقایق</w:t>
      </w:r>
      <w:bookmarkEnd w:id="298"/>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تبیین حقایق، از فلسفه‌های رسالت محمّد صلی الله علیه و آله :</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 مائده (5) 19</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تبیین حقایق و معارف کتمان شده به دست اهل کتاب، از فلسفه‌های رسالت محمّد صلی الله علیه و آله :</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 مائده (5) 15 و 19</w:t>
      </w:r>
    </w:p>
    <w:p>
      <w:pPr>
        <w:pStyle w:val="Heading4"/>
      </w:pPr>
      <w:bookmarkStart w:id="299" w:name="_Toc40"/>
      <w:r>
        <w:t>11. تزکیه</w:t>
      </w:r>
      <w:bookmarkEnd w:id="299"/>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تزکیه و خودسازی مردم، از اهداف رسالت محمّد صلی الله علیه و آله :</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 بقره (2) 129</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9887_214102"/>
    <w:bookmarkEnd w:id="12"/>
    <w:p>
      <w:pPr>
        <w:pStyle w:val="BookText"/>
      </w:pPr>
      <w:r>
        <w:rPr>
          <w:rFonts w:ascii="Amiri" w:hAnsi="Amiri" w:eastAsia="Amiri" w:cs="Amiri"/>
          <w:lang w:bidi="ar-SA"/>
          <w:color w:val="111111"/>
          <w:sz w:val="28"/>
          <w:szCs w:val="28"/>
          <w:rtl/>
        </w:rPr>
        <w:t xml:space="preserve">کَمٰا أَرْسَلْنٰا فِیکُمْ رَسُولاً مِنْکُمْ ...</w:t>
      </w:r>
    </w:p>
    <w:p>
      <w:pPr>
        <w:pStyle w:val="BookText"/>
      </w:pPr>
      <w:r>
        <w:rPr>
          <w:rFonts w:ascii="Amiri" w:hAnsi="Amiri" w:eastAsia="Amiri" w:cs="Amiri"/>
          <w:lang w:bidi="ar-SA"/>
          <w:color w:val="111111"/>
          <w:sz w:val="28"/>
          <w:szCs w:val="28"/>
          <w:rtl/>
        </w:rPr>
        <w:t xml:space="preserve">وَ یُزَکِّیکُمْ .... بقره (2) 151</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 جمعه (62) 2</w:t>
      </w:r>
    </w:p>
    <w:p>
      <w:pPr>
        <w:pStyle w:val="Heading4"/>
      </w:pPr>
      <w:bookmarkStart w:id="300" w:name="_Toc41"/>
      <w:r>
        <w:t>12. تسبیح</w:t>
      </w:r>
      <w:bookmarkEnd w:id="300"/>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تسبیح خداوند در همۀ اوقات، از فلسفه‌های رسالت پیامبر صلی الله علیه و آله :</w:t>
      </w:r>
    </w:p>
    <w:p>
      <w:pPr>
        <w:pStyle w:val="BookText"/>
      </w:pPr>
      <w:r>
        <w:rPr>
          <w:rFonts w:ascii="Amiri" w:hAnsi="Amiri" w:eastAsia="Amiri" w:cs="Amiri"/>
          <w:lang w:bidi="ar-SA"/>
          <w:color w:val="111111"/>
          <w:sz w:val="28"/>
          <w:szCs w:val="28"/>
          <w:rtl/>
        </w:rPr>
        <w:t xml:space="preserve">إِنّٰا أَرْسَلْنٰاکَ شٰاهِداً وَ مُبَشِّراً وَ نَذِیراً</w:t>
      </w:r>
    </w:p>
    <w:p>
      <w:pPr>
        <w:pStyle w:val="BookText"/>
      </w:pPr>
      <w:r>
        <w:rPr>
          <w:rFonts w:ascii="Amiri" w:hAnsi="Amiri" w:eastAsia="Amiri" w:cs="Amiri"/>
          <w:lang w:bidi="ar-SA"/>
          <w:color w:val="111111"/>
          <w:sz w:val="28"/>
          <w:szCs w:val="28"/>
          <w:rtl/>
        </w:rPr>
        <w:t xml:space="preserve">لِتُؤْمِنُوا بِاللّٰهِ وَ رَسُولِهِ وَ تُعَزِّرُوهُ وَ تُوَقِّرُوهُ وَ تُسَبِّحُوهُ بُکْرَةً وَ أَصِیلاً .  فتح (48) 8 و 9</w:t>
      </w:r>
    </w:p>
    <w:p>
      <w:pPr>
        <w:pStyle w:val="Heading4"/>
      </w:pPr>
      <w:bookmarkStart w:id="301" w:name="_Toc42"/>
      <w:r>
        <w:t>13. تضرّع</w:t>
      </w:r>
      <w:bookmarkEnd w:id="301"/>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تضرّع و توجّه به درگاه خداوند، از اهداف رسالت پیامبر صلی الله علیه و آله :</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 . </w:t>
      </w:r>
      <w:r>
        <w:rPr>
          <w:rStyle w:val="FootnoteReference"/>
        </w:rPr>
        <w:footnoteReference w:id="15"/>
      </w:r>
      <w:r>
        <w:rPr>
          <w:rFonts w:ascii="IRNazanin" w:hAnsi="IRNazanin" w:eastAsia="IRNazanin" w:cs="IRNazanin"/>
          <w:lang w:bidi="fa-IR"/>
          <w:color w:val="111111"/>
          <w:sz w:val="28"/>
          <w:szCs w:val="28"/>
          <w:rtl/>
        </w:rPr>
        <w:t xml:space="preserve">انعام (6) 42</w:t>
      </w:r>
    </w:p>
    <w:p>
      <w:pPr>
        <w:pStyle w:val="Heading4"/>
      </w:pPr>
      <w:bookmarkStart w:id="302" w:name="_Toc43"/>
      <w:r>
        <w:t>14. تعلیم حکمت</w:t>
      </w:r>
      <w:bookmarkEnd w:id="302"/>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آموزش حکمتهای الهی به مردم، از اهداف رسالت پیامبر صلی الله علیه و آله :</w:t>
      </w:r>
    </w:p>
    <w:p>
      <w:pPr>
        <w:pStyle w:val="BookText"/>
      </w:pPr>
      <w:r>
        <w:rPr>
          <w:rFonts w:ascii="Amiri" w:hAnsi="Amiri" w:eastAsia="Amiri" w:cs="Amiri"/>
          <w:lang w:bidi="ar-SA"/>
          <w:color w:val="111111"/>
          <w:sz w:val="28"/>
          <w:szCs w:val="28"/>
          <w:rtl/>
        </w:rPr>
        <w:t xml:space="preserve">رَبَّنٰا وَ ابْعَثْ فِیهِمْ رَسُولاً مِنْهُمْ ... وَ یُعَلِّمُهُمُ الْکِتٰابَ وَ الْحِکْمَةَ .... بقره (2) 129</w:t>
      </w:r>
    </w:p>
    <w:p>
      <w:pPr>
        <w:pStyle w:val="BookText"/>
      </w:pPr>
      <w:r>
        <w:rPr>
          <w:rFonts w:ascii="Amiri" w:hAnsi="Amiri" w:eastAsia="Amiri" w:cs="Amiri"/>
          <w:lang w:bidi="ar-SA"/>
          <w:color w:val="111111"/>
          <w:sz w:val="28"/>
          <w:szCs w:val="28"/>
          <w:rtl/>
        </w:rPr>
        <w:t xml:space="preserve">کَمٰا أَرْسَلْنٰا فِیکُمْ رَسُولاً مِنْکُمْ ... وَ یُعَلِّمُکُمُ الْکِتٰابَ وَ الْحِکْمَةَ .... بقره (2) 151</w:t>
      </w:r>
    </w:p>
    <w:p>
      <w:pPr>
        <w:pStyle w:val="BookText"/>
      </w:pPr>
      <w:r>
        <w:rPr>
          <w:rFonts w:ascii="Amiri" w:hAnsi="Amiri" w:eastAsia="Amiri" w:cs="Amiri"/>
          <w:lang w:bidi="ar-SA"/>
          <w:color w:val="111111"/>
          <w:sz w:val="28"/>
          <w:szCs w:val="28"/>
          <w:rtl/>
        </w:rPr>
        <w:t xml:space="preserve">هُوَ الَّذِی بَعَثَ فِی الْأُمِّیِّینَ رَسُولاً مِنْهُمْ ... وَ یُعَلِّمُهُمُ الْکِتٰابَ وَ الْحِکْمَةَ .... جمعه (62) 2</w:t>
      </w:r>
    </w:p>
    <w:p>
      <w:pPr>
        <w:pStyle w:val="Heading4"/>
      </w:pPr>
      <w:bookmarkStart w:id="303" w:name="_Toc44"/>
      <w:r>
        <w:t>15. تعلیم کتاب</w:t>
      </w:r>
      <w:bookmarkEnd w:id="303"/>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تعلیم آموزه‌های کتاب آسمانی، از فلسفه‌های رسالت محمّد صلی الله علیه و آله :</w:t>
      </w:r>
    </w:p>
    <w:p>
      <w:pPr>
        <w:pStyle w:val="BookText"/>
      </w:pPr>
      <w:r>
        <w:rPr>
          <w:rFonts w:ascii="Amiri" w:hAnsi="Amiri" w:eastAsia="Amiri" w:cs="Amiri"/>
          <w:lang w:bidi="ar-SA"/>
          <w:color w:val="111111"/>
          <w:sz w:val="28"/>
          <w:szCs w:val="28"/>
          <w:rtl/>
        </w:rPr>
        <w:t xml:space="preserve">رَبَّنٰا وَ ابْعَثْ فِیهِمْ رَسُولاً مِنْهُمْ ... وَ یُعَلِّمُهُمُ الْکِتٰابَ ....</w:t>
      </w:r>
    </w:p>
    <w:p>
      <w:pPr>
        <w:pStyle w:val="BookText"/>
      </w:pPr>
      <w:r>
        <w:rPr>
          <w:rFonts w:ascii="IRNazanin" w:hAnsi="IRNazanin" w:eastAsia="IRNazanin" w:cs="IRNazanin"/>
          <w:lang w:bidi="fa-IR"/>
          <w:color w:val="111111"/>
          <w:sz w:val="28"/>
          <w:szCs w:val="28"/>
          <w:rtl/>
        </w:rPr>
        <w:t xml:space="preserve">بقره (2) 129</w:t>
      </w:r>
    </w:p>
    <w:p>
      <w:pPr>
        <w:pStyle w:val="BookText"/>
      </w:pPr>
      <w:r>
        <w:rPr>
          <w:rFonts w:ascii="Amiri" w:hAnsi="Amiri" w:eastAsia="Amiri" w:cs="Amiri"/>
          <w:lang w:bidi="ar-SA"/>
          <w:color w:val="111111"/>
          <w:sz w:val="28"/>
          <w:szCs w:val="28"/>
          <w:rtl/>
        </w:rPr>
        <w:t xml:space="preserve">کَمٰا أَرْسَلْنٰا فِیکُمْ رَسُولاً مِنْکُمْ ... وَ یُعَلِّمُکُمُ الْکِتٰابَ .... بقره (2) 151</w:t>
      </w:r>
    </w:p>
    <w:p>
      <w:pPr>
        <w:pStyle w:val="BookText"/>
      </w:pPr>
      <w:r>
        <w:rPr>
          <w:rFonts w:ascii="Amiri" w:hAnsi="Amiri" w:eastAsia="Amiri" w:cs="Amiri"/>
          <w:lang w:bidi="ar-SA"/>
          <w:color w:val="111111"/>
          <w:sz w:val="28"/>
          <w:szCs w:val="28"/>
          <w:rtl/>
        </w:rPr>
        <w:t xml:space="preserve">هُوَ الَّذِی بَعَثَ فِی الْأُمِّیِّینَ رَسُولاً مِنْهُمْ ... وَ یُعَلِّمُهُمُ الْکِتٰابَ .... جمعه (62) 2</w:t>
      </w:r>
    </w:p>
    <w:p>
      <w:pPr>
        <w:pStyle w:val="Heading4"/>
      </w:pPr>
      <w:bookmarkStart w:id="304" w:name="_Toc45"/>
      <w:r>
        <w:t>16. تعلیم معارف</w:t>
      </w:r>
      <w:bookmarkEnd w:id="304"/>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تعلیم معارف دست‌نایافتنی به مردم، از اهداف رسالت پیامبر صلی الله علیه و آله :</w:t>
      </w:r>
    </w:p>
    <w:p>
      <w:pPr>
        <w:pStyle w:val="BookText"/>
      </w:pPr>
      <w:r>
        <w:rPr>
          <w:rFonts w:ascii="Amiri" w:hAnsi="Amiri" w:eastAsia="Amiri" w:cs="Amiri"/>
          <w:lang w:bidi="ar-SA"/>
          <w:color w:val="111111"/>
          <w:sz w:val="28"/>
          <w:szCs w:val="28"/>
          <w:rtl/>
        </w:rPr>
        <w:t xml:space="preserve">کَمٰا أَرْسَلْنٰا فِیکُمْ رَسُولاً مِنْکُمْ ... وَ یُعَلِّمُکُمْ مٰا لَمْ تَکُونُوا تَعْلَمُونَ .  بقره (2) 151</w:t>
      </w:r>
    </w:p>
    <w:p>
      <w:pPr>
        <w:pStyle w:val="Heading4"/>
      </w:pPr>
      <w:bookmarkStart w:id="305" w:name="_Toc46"/>
      <w:r>
        <w:t>17. تکریم خدا</w:t>
      </w:r>
      <w:bookmarkEnd w:id="305"/>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تعظیم و تکریم خداوند متعال، از اهداف رسالت پیامبر صلی الله علیه و آله :</w:t>
      </w:r>
    </w:p>
    <w:p>
      <w:pPr>
        <w:pStyle w:val="BookText"/>
      </w:pPr>
      <w:r>
        <w:rPr>
          <w:rFonts w:ascii="Amiri" w:hAnsi="Amiri" w:eastAsia="Amiri" w:cs="Amiri"/>
          <w:lang w:bidi="ar-SA"/>
          <w:color w:val="111111"/>
          <w:sz w:val="28"/>
          <w:szCs w:val="28"/>
          <w:rtl/>
        </w:rPr>
        <w:t xml:space="preserve">إِنّٰا أَرْسَلْنٰاکَ شٰاهِداً وَ مُبَشِّراً وَ نَذِیراً</w:t>
      </w:r>
    </w:p>
    <w:p>
      <w:pPr>
        <w:pStyle w:val="BookText"/>
      </w:pPr>
      <w:r>
        <w:rPr>
          <w:rFonts w:ascii="Amiri" w:hAnsi="Amiri" w:eastAsia="Amiri" w:cs="Amiri"/>
          <w:lang w:bidi="ar-SA"/>
          <w:color w:val="111111"/>
          <w:sz w:val="28"/>
          <w:szCs w:val="28"/>
          <w:rtl/>
        </w:rPr>
        <w:t xml:space="preserve">لِتُؤْمِنُوا بِاللّٰهِ وَ رَسُولِهِ وَ تُعَزِّرُوهُ وَ تُوَقِّرُوهُ .... فتح (48) 8 و 9</w:t>
      </w:r>
    </w:p>
    <w:p>
      <w:pPr>
        <w:pStyle w:val="Heading4"/>
      </w:pPr>
      <w:bookmarkStart w:id="306" w:name="_Toc47"/>
      <w:r>
        <w:t>18. تلاوت آیات خدا</w:t>
      </w:r>
      <w:bookmarkEnd w:id="306"/>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تلاوت آیات خداوند (قرآن) بر مؤمنان، از اهداف رسالت پیامبر صلی الله علیه و آله :</w:t>
      </w:r>
    </w:p>
    <w:p>
      <w:pPr>
        <w:pStyle w:val="BookText"/>
      </w:pPr>
      <w:r>
        <w:rPr>
          <w:rFonts w:ascii="Amiri" w:hAnsi="Amiri" w:eastAsia="Amiri" w:cs="Amiri"/>
          <w:lang w:bidi="ar-SA"/>
          <w:color w:val="111111"/>
          <w:sz w:val="28"/>
          <w:szCs w:val="28"/>
          <w:rtl/>
        </w:rPr>
        <w:t xml:space="preserve">رَبَّنٰا وَ ابْعَثْ فِیهِمْ رَسُولاً مِنْهُمْ یَتْلُوا عَلَیْهِمْ آیٰاتِکَ ....</w:t>
      </w:r>
    </w:p>
    <w:p>
      <w:pPr>
        <w:pStyle w:val="BookText"/>
      </w:pPr>
      <w:r>
        <w:rPr>
          <w:rFonts w:ascii="IRNazanin" w:hAnsi="IRNazanin" w:eastAsia="IRNazanin" w:cs="IRNazanin"/>
          <w:lang w:bidi="fa-IR"/>
          <w:color w:val="111111"/>
          <w:sz w:val="28"/>
          <w:szCs w:val="28"/>
          <w:rtl/>
        </w:rPr>
        <w:t xml:space="preserve">بقره (2) 129</w:t>
      </w:r>
    </w:p>
    <w:p>
      <w:pPr>
        <w:pStyle w:val="BookText"/>
      </w:pPr>
      <w:r>
        <w:rPr>
          <w:rFonts w:ascii="Amiri" w:hAnsi="Amiri" w:eastAsia="Amiri" w:cs="Amiri"/>
          <w:lang w:bidi="ar-SA"/>
          <w:color w:val="111111"/>
          <w:sz w:val="28"/>
          <w:szCs w:val="28"/>
          <w:rtl/>
        </w:rPr>
        <w:t xml:space="preserve">کَمٰا أَرْسَلْنٰا فِیکُمْ رَسُولاً مِنْکُمْ یَتْلُوا عَلَیْکُمْ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9887_214103"/>
    <w:bookmarkEnd w:id="13"/>
    <w:p>
      <w:pPr>
        <w:pStyle w:val="BookText"/>
      </w:pPr>
      <w:r>
        <w:rPr>
          <w:rFonts w:ascii="Amiri" w:hAnsi="Amiri" w:eastAsia="Amiri" w:cs="Amiri"/>
          <w:lang w:bidi="ar-SA"/>
          <w:color w:val="111111"/>
          <w:sz w:val="28"/>
          <w:szCs w:val="28"/>
          <w:rtl/>
        </w:rPr>
        <w:t xml:space="preserve">آیٰاتِنٰا .... بقره (2) 151</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 رعد (13) 30</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 جمعه (62) 2</w:t>
      </w:r>
    </w:p>
    <w:p>
      <w:pPr>
        <w:pStyle w:val="Heading4"/>
      </w:pPr>
      <w:bookmarkStart w:id="307" w:name="_Toc48"/>
      <w:r>
        <w:t>19. دعوت به خدا</w:t>
      </w:r>
      <w:bookmarkEnd w:id="307"/>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دعوت به‌سوی خداوند، از فلسفه‌های رسالت محمّد صلی الله علیه و آله :</w:t>
      </w:r>
    </w:p>
    <w:p>
      <w:pPr>
        <w:pStyle w:val="BookText"/>
      </w:pPr>
      <w:r>
        <w:rPr>
          <w:rFonts w:ascii="Amiri" w:hAnsi="Amiri" w:eastAsia="Amiri" w:cs="Amiri"/>
          <w:lang w:bidi="ar-SA"/>
          <w:color w:val="111111"/>
          <w:sz w:val="28"/>
          <w:szCs w:val="28"/>
          <w:rtl/>
        </w:rPr>
        <w:t xml:space="preserve">یٰا أَیُّهَا النَّبِیُّ إِنّٰا أَرْسَلْنٰاکَ شٰاهِداً وَ مُبَشِّراً وَ نَذِیراً</w:t>
      </w:r>
    </w:p>
    <w:p>
      <w:pPr>
        <w:pStyle w:val="BookText"/>
      </w:pPr>
      <w:r>
        <w:rPr>
          <w:rFonts w:ascii="Amiri" w:hAnsi="Amiri" w:eastAsia="Amiri" w:cs="Amiri"/>
          <w:lang w:bidi="ar-SA"/>
          <w:color w:val="111111"/>
          <w:sz w:val="28"/>
          <w:szCs w:val="28"/>
          <w:rtl/>
        </w:rPr>
        <w:t xml:space="preserve">وَ دٰاعِیاً إِلَی اللّٰهِ بِإِذْنِهِ .... احزاب (33) 45 و 46</w:t>
      </w:r>
    </w:p>
    <w:p>
      <w:pPr>
        <w:pStyle w:val="Heading4"/>
      </w:pPr>
      <w:bookmarkStart w:id="308" w:name="_Toc49"/>
      <w:r>
        <w:t>20. قضاوت</w:t>
      </w:r>
      <w:bookmarkEnd w:id="308"/>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قضاوت و داوری در منازعات مؤمنان، از فلسفه‌های رسالت پیامبر صلی الله علیه و آله :</w:t>
      </w:r>
    </w:p>
    <w:p>
      <w:pPr>
        <w:pStyle w:val="BookText"/>
      </w:pPr>
      <w:r>
        <w:rPr>
          <w:rFonts w:ascii="Amiri" w:hAnsi="Amiri" w:eastAsia="Amiri" w:cs="Amiri"/>
          <w:lang w:bidi="ar-SA"/>
          <w:color w:val="111111"/>
          <w:sz w:val="28"/>
          <w:szCs w:val="28"/>
          <w:rtl/>
        </w:rPr>
        <w:t xml:space="preserve">وَ مٰا أَرْسَلْنٰا مِنْ رَسُولٍ إِلاّٰ لِیُطٰاعَ بِإِذْنِ اللّٰهِ ... فَلاٰ وَ رَبِّکَ لاٰ یُؤْمِنُونَ حَتّٰی یُحَکِّمُوکَ فِیمٰا شَجَرَ بَیْنَهُمْ ثُمَّ لاٰ یَجِدُوا فِی أَنْفُسِهِمْ حَرَجاً مِمّٰا قَضَیْتَ وَ یُسَلِّمُوا تَسْلِیماً.  نساء (4) 64 و 65</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  نساء (4) 105</w:t>
      </w:r>
    </w:p>
    <w:p>
      <w:pPr>
        <w:pStyle w:val="Heading4"/>
      </w:pPr>
      <w:bookmarkStart w:id="309" w:name="_Toc50"/>
      <w:r>
        <w:t>21.گواهی بر امّت اسلام</w:t>
      </w:r>
      <w:bookmarkEnd w:id="309"/>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گواه بودن برای امّت اسلام، از فلسفه‌های بعثت پیامبر صلی الله علیه و آله :</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بقره (2) 143</w:t>
      </w:r>
    </w:p>
    <w:p>
      <w:pPr>
        <w:pStyle w:val="BookText"/>
      </w:pPr>
      <w:r>
        <w:rPr>
          <w:rFonts w:ascii="Amiri" w:hAnsi="Amiri" w:eastAsia="Amiri" w:cs="Amiri"/>
          <w:lang w:bidi="ar-SA"/>
          <w:color w:val="111111"/>
          <w:sz w:val="28"/>
          <w:szCs w:val="28"/>
          <w:rtl/>
        </w:rPr>
        <w:t xml:space="preserve">یٰا أَیُّهَا النَّبِیُّ إِنّٰا أَرْسَلْنٰاکَ شٰاهِداً .... احزاب (33) 45</w:t>
      </w:r>
    </w:p>
    <w:p>
      <w:pPr>
        <w:pStyle w:val="BookText"/>
      </w:pPr>
      <w:r>
        <w:rPr>
          <w:rFonts w:ascii="Amiri" w:hAnsi="Amiri" w:eastAsia="Amiri" w:cs="Amiri"/>
          <w:lang w:bidi="ar-SA"/>
          <w:color w:val="111111"/>
          <w:sz w:val="28"/>
          <w:szCs w:val="28"/>
          <w:rtl/>
        </w:rPr>
        <w:t xml:space="preserve">إِنّٰا أَرْسَلْنٰاکَ شٰاهِداً وَ مُبَشِّراً وَ نَذِیراً.  فتح (48) 8</w:t>
      </w:r>
    </w:p>
    <w:p>
      <w:pPr>
        <w:pStyle w:val="BookText"/>
      </w:pPr>
      <w:r>
        <w:rPr>
          <w:rFonts w:ascii="Amiri" w:hAnsi="Amiri" w:eastAsia="Amiri" w:cs="Amiri"/>
          <w:lang w:bidi="ar-SA"/>
          <w:color w:val="111111"/>
          <w:sz w:val="28"/>
          <w:szCs w:val="28"/>
          <w:rtl/>
        </w:rPr>
        <w:t xml:space="preserve">إِنّٰا أَرْسَلْنٰا إِلَیْکُمْ رَسُولاً شٰاهِداً .... مزمّل (73) 15</w:t>
      </w:r>
    </w:p>
    <w:p>
      <w:pPr>
        <w:pStyle w:val="Heading4"/>
      </w:pPr>
      <w:bookmarkStart w:id="310" w:name="_Toc51"/>
      <w:r>
        <w:t>22. نهی از منکر</w:t>
      </w:r>
      <w:bookmarkEnd w:id="310"/>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نهی از منکر و برحذر داشتن مردم از کارهای ناروا، از فلسفه‌های رسالت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وَ یَنْهٰاهُمْ عَنِ الْمُنْکَرِ .... اعراف (7) 157</w:t>
      </w:r>
    </w:p>
    <w:p>
      <w:pPr>
        <w:pStyle w:val="Heading4"/>
      </w:pPr>
      <w:bookmarkStart w:id="311" w:name="_Toc52"/>
      <w:r>
        <w:t>23. هدایت</w:t>
      </w:r>
      <w:bookmarkEnd w:id="311"/>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خارج ساختن مؤمنان صالح از ظلمتها و هدایت‌شان به‌سوی نور، از فلسفه‌های رسالت محمّد صلی الله علیه و آله :</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هدایت مردم به نور ایمان و خارج ساختن آنها از ظلمت کفر و گمراهی، از اهداف نزول قرآن بر پیامبر صلی الله علیه و آله :</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یٰا أَیُّهَا النَّبِیُّ إِنّٰا أَرْسَلْنٰاکَ شٰاهِداً وَ مُبَشِّراً وَ نَذِیراً</w:t>
      </w:r>
    </w:p>
    <w:p>
      <w:pPr>
        <w:pStyle w:val="BookText"/>
      </w:pPr>
      <w:r>
        <w:rPr>
          <w:rFonts w:ascii="Amiri" w:hAnsi="Amiri" w:eastAsia="Amiri" w:cs="Amiri"/>
          <w:lang w:bidi="ar-SA"/>
          <w:color w:val="111111"/>
          <w:sz w:val="28"/>
          <w:szCs w:val="28"/>
          <w:rtl/>
        </w:rPr>
        <w:t xml:space="preserve">وَ دٰاعِیاً إِلَی اللّٰهِ بِإِذْنِهِ وَ سِرٰاجاً مُنِیراً. </w:t>
      </w:r>
      <w:r>
        <w:rPr>
          <w:rStyle w:val="FootnoteReference"/>
        </w:rPr>
        <w:footnoteReference w:id="16"/>
      </w:r>
      <w:r>
        <w:rPr>
          <w:rFonts w:ascii="IRNazanin" w:hAnsi="IRNazanin" w:eastAsia="IRNazanin" w:cs="IRNazanin"/>
          <w:lang w:bidi="fa-IR"/>
          <w:color w:val="111111"/>
          <w:sz w:val="28"/>
          <w:szCs w:val="28"/>
          <w:rtl/>
        </w:rPr>
        <w:t xml:space="preserve">احزاب (33) 45 و 46</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9887_214104"/>
    <w:bookmarkEnd w:id="14"/>
    <w:p>
      <w:pPr>
        <w:pStyle w:val="Heading3"/>
      </w:pPr>
      <w:bookmarkStart w:id="312" w:name="_Toc53"/>
      <w:r>
        <w:t>کتمان رسالت محمّد صلی الله علیه و آله</w:t>
      </w:r>
      <w:bookmarkEnd w:id="312"/>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کتمان شواهد و نشانه‌های حقانیّت پیامبر صلی الله علیه و آله به‌وسیلۀ عالمان یهود و نصارا:</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w:t>
      </w:r>
      <w:r>
        <w:rPr>
          <w:rStyle w:val="FootnoteReference"/>
        </w:rPr>
        <w:footnoteReference w:id="17"/>
      </w:r>
      <w:r>
        <w:rPr>
          <w:rFonts w:ascii="IRNazanin" w:hAnsi="IRNazanin" w:eastAsia="IRNazanin" w:cs="IRNazanin"/>
          <w:lang w:bidi="fa-IR"/>
          <w:color w:val="111111"/>
          <w:sz w:val="28"/>
          <w:szCs w:val="28"/>
          <w:rtl/>
        </w:rPr>
        <w:t xml:space="preserve">بقره (2) 159</w:t>
      </w:r>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  آل عمران (3) 71</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عالمان یهود، کتمان‌کنندۀ نشانه‌های ذکر شده در تورات بر رسالت محمّد صلی الله علیه و آله :</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 </w:t>
      </w:r>
      <w:r>
        <w:rPr>
          <w:rStyle w:val="FootnoteReference"/>
        </w:rPr>
        <w:footnoteReference w:id="18"/>
      </w:r>
      <w:r>
        <w:rPr>
          <w:rFonts w:ascii="IRNazanin" w:hAnsi="IRNazanin" w:eastAsia="IRNazanin" w:cs="IRNazanin"/>
          <w:lang w:bidi="fa-IR"/>
          <w:color w:val="111111"/>
          <w:sz w:val="28"/>
          <w:szCs w:val="28"/>
          <w:rtl/>
        </w:rPr>
        <w:t xml:space="preserve">بقره (2) 174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کتمان‌کنندگان رسالت محمّد صلی الله علیه و آله افرادی ضلالت پیشه:</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9887_214105"/>
    <w:bookmarkEnd w:id="15"/>
    <w:p>
      <w:pPr>
        <w:pStyle w:val="BookText"/>
      </w:pPr>
      <w:r>
        <w:rPr>
          <w:rFonts w:ascii="Amiri" w:hAnsi="Amiri" w:eastAsia="Amiri" w:cs="Amiri"/>
          <w:lang w:bidi="ar-SA"/>
          <w:color w:val="111111"/>
          <w:sz w:val="28"/>
          <w:szCs w:val="28"/>
          <w:rtl/>
        </w:rPr>
        <w:t xml:space="preserve">وَ لاٰ یُکَلِّمُهُمُ اللّٰهُ یَوْمَ الْقِیٰامَةِ وَ لاٰ یُزَکِّیهِمْ وَ لَهُمْ عَذٰابٌ أَلِیمٌ</w:t>
      </w:r>
    </w:p>
    <w:p>
      <w:pPr>
        <w:pStyle w:val="BookText"/>
      </w:pPr>
      <w:r>
        <w:rPr>
          <w:rFonts w:ascii="Amiri" w:hAnsi="Amiri" w:eastAsia="Amiri" w:cs="Amiri"/>
          <w:lang w:bidi="ar-SA"/>
          <w:color w:val="111111"/>
          <w:sz w:val="28"/>
          <w:szCs w:val="28"/>
          <w:rtl/>
        </w:rPr>
        <w:t xml:space="preserve">أُولٰئِکَ الَّذِینَ اشْتَرَوُا الضَّلاٰلَةَ بِالْهُدیٰ وَ الْعَذٰابَ بِالْمَغْفِرَةِ فَمٰا أَصْبَرَهُمْ عَلَی النّٰارِ.  بقره (2) 174 و 175</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محرومیّت از لطف الهی، پاک نشدن از گناهان و آتش دوزخ، کیفر کتمان‌کنندگان رسالت محمّد صلی الله علیه و آله :</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p>
    <w:p>
      <w:pPr>
        <w:pStyle w:val="BookText"/>
      </w:pPr>
      <w:r>
        <w:rPr>
          <w:rFonts w:ascii="Amiri" w:hAnsi="Amiri" w:eastAsia="Amiri" w:cs="Amiri"/>
          <w:lang w:bidi="ar-SA"/>
          <w:color w:val="111111"/>
          <w:sz w:val="28"/>
          <w:szCs w:val="28"/>
          <w:rtl/>
        </w:rPr>
        <w:t xml:space="preserve">أُولٰئِکَ الَّذِینَ اشْتَرَوُا الضَّلاٰلَةَ بِالْهُدیٰ وَ الْعَذٰابَ بِالْمَغْفِرَةِ فَمٰا أَصْبَرَهُمْ عَلَی النّٰارِ.  بقره (2) 174 و 175</w:t>
      </w:r>
    </w:p>
    <w:p>
      <w:pPr>
        <w:pStyle w:val="Heading3"/>
      </w:pPr>
      <w:bookmarkStart w:id="313" w:name="_Toc54"/>
      <w:r>
        <w:t>کفر به رسالت محمّد صلی الله علیه و آله</w:t>
      </w:r>
      <w:bookmarkEnd w:id="313"/>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کفر اهل کتاب به رسالت محمّد صلی الله علیه و آله :</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  بقره (2) 87 و 89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کفر به رسالت و تعالیم حضرت محمّد صلی الله علیه و آله از سوی اهل کتاب، نشئت گرفته از حسادت آنان:</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 </w:t>
      </w:r>
      <w:r>
        <w:rPr>
          <w:rStyle w:val="FootnoteReference"/>
        </w:rPr>
        <w:footnoteReference w:id="19"/>
      </w:r>
      <w:r>
        <w:rPr>
          <w:rFonts w:ascii="IRNazanin" w:hAnsi="IRNazanin" w:eastAsia="IRNazanin" w:cs="IRNazanin"/>
          <w:lang w:bidi="fa-IR"/>
          <w:color w:val="111111"/>
          <w:sz w:val="28"/>
          <w:szCs w:val="28"/>
          <w:rtl/>
        </w:rPr>
        <w:t xml:space="preserve">بقره (2) 87 و 89 و 90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کفر به رسالت حضرت محمّد صلی الله علیه و آله از سوی اهل کتاب، موجب گرفتار شدن آنان به عذابی ذلت‌بار:</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w:t>
      </w:r>
    </w:p>
    <w:p>
      <w:pPr>
        <w:pStyle w:val="BookText"/>
      </w:pPr>
      <w:r>
        <w:rPr>
          <w:rFonts w:ascii="IRNazanin" w:hAnsi="IRNazanin" w:eastAsia="IRNazanin" w:cs="IRNazanin"/>
          <w:lang w:bidi="fa-IR"/>
          <w:color w:val="111111"/>
          <w:sz w:val="28"/>
          <w:szCs w:val="28"/>
          <w:rtl/>
        </w:rPr>
        <w:t xml:space="preserve">بقره (2) 87 و 89 و 90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کفرورزی اهل کتاب به رسالت حضرت محمّد صلی الله علیه و آله ، موجب لعن خداوند:</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  بقره (2) 87 و 89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کفر اهل کتاب به رسالت حضرت محمّد صلی الله علیه و آله ، موجب گرفتار شدن به غضب الهی:</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w:t>
      </w:r>
    </w:p>
    <w:p>
      <w:pPr>
        <w:pStyle w:val="BookText"/>
      </w:pPr>
      <w:r>
        <w:rPr>
          <w:rFonts w:ascii="IRNazanin" w:hAnsi="IRNazanin" w:eastAsia="IRNazanin" w:cs="IRNazanin"/>
          <w:lang w:bidi="fa-IR"/>
          <w:color w:val="111111"/>
          <w:sz w:val="28"/>
          <w:szCs w:val="28"/>
          <w:rtl/>
        </w:rPr>
        <w:t xml:space="preserve">بقره (2) 87 و 89 و 90</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کفر به رسالت پیامبر صلی الله علیه و آله موجب عذاب دردناک:</w:t>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 </w:t>
      </w:r>
      <w:r>
        <w:rPr>
          <w:rStyle w:val="FootnoteReference"/>
        </w:rPr>
        <w:footnoteReference w:id="20"/>
      </w:r>
      <w:r>
        <w:rPr>
          <w:rFonts w:ascii="IRNazanin" w:hAnsi="IRNazanin" w:eastAsia="IRNazanin" w:cs="IRNazanin"/>
          <w:lang w:bidi="fa-IR"/>
          <w:color w:val="111111"/>
          <w:sz w:val="28"/>
          <w:szCs w:val="28"/>
          <w:rtl/>
        </w:rPr>
        <w:t xml:space="preserve">مجادله (58) 4</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9887_214106"/>
    <w:bookmarkEnd w:id="16"/>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کفر به رسالت پیامبر صلی الله علیه و آله ، بی‌تأثیر در مالکیت خداوند نسبت به آسمان و زمین:</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 نساء (4) 170</w:t>
      </w:r>
    </w:p>
    <w:p>
      <w:pPr>
        <w:pStyle w:val="BookText"/>
      </w:pPr>
      <w:r>
        <w:rPr>
          <w:rFonts w:ascii="IRNazanin" w:hAnsi="IRNazanin" w:eastAsia="IRNazanin" w:cs="IRNazanin"/>
          <w:lang w:bidi="fa-IR"/>
          <w:color w:val="111111"/>
          <w:sz w:val="28"/>
          <w:szCs w:val="28"/>
          <w:rtl/>
        </w:rPr>
        <w:t xml:space="preserve">نیز ==&gt; انکار رسالت محمّد صلی الله علیه و آله</w:t>
      </w:r>
    </w:p>
    <w:p>
      <w:pPr>
        <w:pStyle w:val="Heading3"/>
      </w:pPr>
      <w:bookmarkStart w:id="314" w:name="_Toc55"/>
      <w:r>
        <w:t>گواهی بر رسالت محمّد صلی الله علیه و آله</w:t>
      </w:r>
      <w:bookmarkEnd w:id="314"/>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خداوند، گواه بر رسالت محمّد صلی الله علیه و آله :</w:t>
      </w:r>
    </w:p>
    <w:p>
      <w:pPr>
        <w:pStyle w:val="BookText"/>
      </w:pPr>
      <w:r>
        <w:rPr>
          <w:rFonts w:ascii="Amiri" w:hAnsi="Amiri" w:eastAsia="Amiri" w:cs="Amiri"/>
          <w:lang w:bidi="ar-SA"/>
          <w:color w:val="111111"/>
          <w:sz w:val="28"/>
          <w:szCs w:val="28"/>
          <w:rtl/>
        </w:rPr>
        <w:t xml:space="preserve">... وَ أَرْسَلْنٰاکَ لِلنّٰاسِ رَسُولاً وَ کَفیٰ بِاللّٰهِ شَهِیداً. </w:t>
      </w:r>
      <w:r>
        <w:rPr>
          <w:rStyle w:val="FootnoteReference"/>
        </w:rPr>
        <w:footnoteReference w:id="21"/>
      </w:r>
      <w:r>
        <w:rPr>
          <w:rFonts w:ascii="IRNazanin" w:hAnsi="IRNazanin" w:eastAsia="IRNazanin" w:cs="IRNazanin"/>
          <w:lang w:bidi="fa-IR"/>
          <w:color w:val="111111"/>
          <w:sz w:val="28"/>
          <w:szCs w:val="28"/>
          <w:rtl/>
        </w:rPr>
        <w:t xml:space="preserve">نساء (4) 79</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رعد (13) 43</w:t>
      </w:r>
    </w:p>
    <w:p>
      <w:pPr>
        <w:pStyle w:val="BookText"/>
      </w:pPr>
      <w:r>
        <w:rPr>
          <w:rFonts w:ascii="Amiri" w:hAnsi="Amiri" w:eastAsia="Amiri" w:cs="Amiri"/>
          <w:lang w:bidi="ar-SA"/>
          <w:color w:val="111111"/>
          <w:sz w:val="28"/>
          <w:szCs w:val="28"/>
          <w:rtl/>
        </w:rPr>
        <w:t xml:space="preserve">قُلْ کَفیٰ بِاللّٰهِ شَهِیداً بَیْنِی وَ بَیْنَکُمْ إِنَّهُ کٰانَ بِعِبٰادِهِ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9887_214107"/>
    <w:bookmarkEnd w:id="17"/>
    <w:p>
      <w:pPr>
        <w:pStyle w:val="BookText"/>
      </w:pPr>
      <w:r>
        <w:rPr>
          <w:rFonts w:ascii="Amiri" w:hAnsi="Amiri" w:eastAsia="Amiri" w:cs="Amiri"/>
          <w:lang w:bidi="ar-SA"/>
          <w:color w:val="111111"/>
          <w:sz w:val="28"/>
          <w:szCs w:val="28"/>
          <w:rtl/>
        </w:rPr>
        <w:t xml:space="preserve">خَبِیراً بَصِیراً.  اسراء (17) 96</w:t>
      </w:r>
    </w:p>
    <w:p>
      <w:pPr>
        <w:pStyle w:val="BookText"/>
      </w:pPr>
      <w:r>
        <w:rPr>
          <w:rFonts w:ascii="Amiri" w:hAnsi="Amiri" w:eastAsia="Amiri" w:cs="Amiri"/>
          <w:lang w:bidi="ar-SA"/>
          <w:color w:val="111111"/>
          <w:sz w:val="28"/>
          <w:szCs w:val="28"/>
          <w:rtl/>
        </w:rPr>
        <w:t xml:space="preserve">أَ وَ لَمْ یَکْفِهِمْ أَنّٰا أَنْزَلْنٰا عَلَیْکَ الْکِتٰابَ یُتْلیٰ عَلَیْهِمْ إِنَّ فِی ذٰلِکَ لَرَحْمَةً وَ ذِکْریٰ لِقَوْمٍ یُؤْمِنُونَ .  عنکبوت (29) 51</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 .  احقاف (46) 8</w:t>
      </w:r>
    </w:p>
    <w:p>
      <w:pPr>
        <w:pStyle w:val="BookText"/>
      </w:pPr>
      <w:r>
        <w:rPr>
          <w:rFonts w:ascii="Amiri" w:hAnsi="Amiri" w:eastAsia="Amiri" w:cs="Amiri"/>
          <w:lang w:bidi="ar-SA"/>
          <w:color w:val="111111"/>
          <w:sz w:val="28"/>
          <w:szCs w:val="28"/>
          <w:rtl/>
        </w:rPr>
        <w:t xml:space="preserve">هُوَ الَّذِی أَرْسَلَ رَسُولَهُ بِالْهُدیٰ وَ دِینِ الْحَقِّ ... وَ کَفیٰ بِاللّٰهِ شَهِیداً.  فتح (48) 28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رسالت پیامبر صلی الله علیه و آله مورد تأیید اندیشمندان و آگاهان به تورات و انجیل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رعد (13) 43</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علی علیه السلام گواه بر رسالت محمّد صلی الله علیه و آله :</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w:t>
      </w:r>
      <w:r>
        <w:rPr>
          <w:rStyle w:val="FootnoteReference"/>
        </w:rPr>
        <w:footnoteReference w:id="22"/>
      </w:r>
      <w:r>
        <w:rPr>
          <w:rFonts w:ascii="IRNazanin" w:hAnsi="IRNazanin" w:eastAsia="IRNazanin" w:cs="IRNazanin"/>
          <w:lang w:bidi="fa-IR"/>
          <w:color w:val="111111"/>
          <w:sz w:val="28"/>
          <w:szCs w:val="28"/>
          <w:rtl/>
        </w:rPr>
        <w:t xml:space="preserve">رعد (13) 43</w:t>
      </w:r>
    </w:p>
    <w:p>
      <w:pPr>
        <w:pStyle w:val="Heading3"/>
      </w:pPr>
      <w:bookmarkStart w:id="315" w:name="_Toc56"/>
      <w:r>
        <w:t>مبارزه با رسالت محمّد صلی الله علیه و آله</w:t>
      </w:r>
      <w:bookmarkEnd w:id="315"/>
    </w:p>
    <w:p>
      <w:pPr>
        <w:pStyle w:val="BookText"/>
      </w:pPr>
      <w:r>
        <w:rPr>
          <w:rFonts w:ascii="IRNazanin" w:hAnsi="IRNazanin" w:eastAsia="IRNazanin" w:cs="IRNazanin"/>
          <w:lang w:bidi="fa-IR"/>
          <w:color w:val="111111"/>
          <w:sz w:val="28"/>
          <w:szCs w:val="28"/>
          <w:rtl/>
        </w:rPr>
        <w:t xml:space="preserve">==&gt; مبارزه با محمّد صلی الله علیه و آله</w:t>
      </w:r>
    </w:p>
    <w:p>
      <w:pPr>
        <w:pStyle w:val="Heading3"/>
      </w:pPr>
      <w:bookmarkStart w:id="316" w:name="_Toc57"/>
      <w:r>
        <w:t>محدودۀ رسالت محمّد صلی الله علیه و آله</w:t>
      </w:r>
      <w:bookmarkEnd w:id="316"/>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اهل کتاب، مشمول رسالت پیامبر اسلام صلی الله علیه و آله :</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مائده (5) 15</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مائده (5) 19</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مردم مکّه و اطراف آن، مشمول رسالت حضرت محمّد صلی الله علیه و آله :</w:t>
      </w: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وَ الَّذِینَ یُؤْمِنُونَ بِالْآخِرَةِ یُؤْمِنُونَ بِهِ وَ هُمْ عَلیٰ صَلاٰتِهِمْ یُحٰافِظُونَ .  انعام (6) 92</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وَ تُنْذِرَ یَوْمَ الْجَمْعِ لاٰ رَیْبَ فِیهِ فَرِیقٌ فِی الْجَنَّةِ وَ فَرِیقٌ فِی السَّعِیرِ.  شوری (42) 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پیامبر صلی الله علیه و آله ، موظّف به بیان محدودۀ رسالت و مسئولیت خویش، در برابر درخواستهای بیجای کافران:</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90 - 93</w:t>
      </w:r>
    </w:p>
    <w:p>
      <w:pPr>
        <w:pStyle w:val="BookText"/>
      </w:pPr>
      <w:r>
        <w:rPr>
          <w:rFonts w:ascii="IRNazanin" w:hAnsi="IRNazanin" w:eastAsia="IRNazanin" w:cs="IRNazanin"/>
          <w:lang w:bidi="fa-IR"/>
          <w:color w:val="111111"/>
          <w:sz w:val="28"/>
          <w:szCs w:val="28"/>
          <w:rtl/>
        </w:rPr>
        <w:t xml:space="preserve">نیز ==&gt; رسالت محمّد صلی الله علیه و آله ، جهانشمولی رسالت محمّد صلی الله علیه و آله</w:t>
      </w:r>
    </w:p>
    <w:p>
      <w:pPr>
        <w:pStyle w:val="Heading3"/>
      </w:pPr>
      <w:bookmarkStart w:id="317" w:name="_Toc58"/>
      <w:r>
        <w:t>محور رسالت محمّد صلی الله علیه و آله</w:t>
      </w:r>
      <w:bookmarkEnd w:id="317"/>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توحید و یگانگی خداوند، محور رسالت محمّد صلی الله علیه و آله :</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  انبیاء (21) 25</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توحید در عبادت، از پیامها و محورهای اصلی رسالت پیامبر صلی الله علیه و آله :</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آل عمران (3) 64</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Amiri" w:hAnsi="Amiri" w:eastAsia="Amiri" w:cs="Amiri"/>
          <w:lang w:bidi="ar-SA"/>
          <w:color w:val="111111"/>
          <w:sz w:val="28"/>
          <w:szCs w:val="28"/>
          <w:rtl/>
        </w:rPr>
        <w:t xml:space="preserve">أَلاّٰ تَعْبُدُوا إِلاَّ اللّٰهَ إِنَّنِی لَکُمْ مِنْهُ نَذِیرٌ وَ بَشِیرٌ.  هود (11) 2</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  انبیاء (21) 25</w:t>
      </w:r>
    </w:p>
    <w:p>
      <w:pPr>
        <w:pStyle w:val="Heading3"/>
      </w:pPr>
      <w:bookmarkStart w:id="318" w:name="_Toc59"/>
      <w:r>
        <w:t>مخالفت با رسالت محمّد صلی الله علیه و آله</w:t>
      </w:r>
      <w:bookmarkEnd w:id="318"/>
    </w:p>
    <w:p>
      <w:pPr>
        <w:pStyle w:val="BookText"/>
      </w:pPr>
      <w:r>
        <w:rPr>
          <w:rFonts w:ascii="IRNazanin" w:hAnsi="IRNazanin" w:eastAsia="IRNazanin" w:cs="IRNazanin"/>
          <w:lang w:bidi="fa-IR"/>
          <w:color w:val="111111"/>
          <w:sz w:val="28"/>
          <w:szCs w:val="28"/>
          <w:rtl/>
        </w:rPr>
        <w:t xml:space="preserve">==&gt; مبارزه با محمّد صلی الله علیه و آله</w:t>
      </w:r>
    </w:p>
    <w:p>
      <w:pPr>
        <w:pStyle w:val="Heading3"/>
      </w:pPr>
      <w:bookmarkStart w:id="319" w:name="_Toc60"/>
      <w:r>
        <w:t>منافقان و رسالت محمّد صلی الله علیه و آله</w:t>
      </w:r>
      <w:bookmarkEnd w:id="319"/>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شهادت دروغین منافقان به رسالت محمّد صلی الله علیه و آله :</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Heading3"/>
      </w:pPr>
      <w:bookmarkStart w:id="320" w:name="_Toc61"/>
      <w:r>
        <w:t>منشأ رسالت محمّد صلی الله علیه و آله</w:t>
      </w:r>
      <w:bookmarkEnd w:id="320"/>
    </w:p>
    <w:p>
      <w:pPr>
        <w:pStyle w:val="Heading4"/>
      </w:pPr>
      <w:bookmarkStart w:id="321" w:name="_Toc62"/>
      <w:r>
        <w:t>اشاره</w:t>
      </w:r>
      <w:bookmarkEnd w:id="321"/>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9887_214108"/>
    <w:bookmarkEnd w:id="18"/>
    <w:p>
      <w:pPr>
        <w:pStyle w:val="Heading4"/>
      </w:pPr>
      <w:bookmarkStart w:id="322" w:name="_Toc63"/>
      <w:r>
        <w:t>1. حاکمیّت خدا</w:t>
      </w:r>
      <w:bookmarkEnd w:id="322"/>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توجه به حاکمیت مطلق خداوند بر آسمانها و زمین، ازمیان‌برندۀ تردید نسبت به رسالت جهان‌شمول پیامبر اسلام صلی الله علیه و آله :</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 </w:t>
      </w:r>
      <w:r>
        <w:rPr>
          <w:rStyle w:val="FootnoteReference"/>
        </w:rPr>
        <w:footnoteReference w:id="23"/>
      </w:r>
      <w:r>
        <w:rPr>
          <w:rFonts w:ascii="IRNazanin" w:hAnsi="IRNazanin" w:eastAsia="IRNazanin" w:cs="IRNazanin"/>
          <w:lang w:bidi="fa-IR"/>
          <w:color w:val="111111"/>
          <w:sz w:val="28"/>
          <w:szCs w:val="28"/>
          <w:rtl/>
        </w:rPr>
        <w:t xml:space="preserve">اعراف (7) 158</w:t>
      </w:r>
    </w:p>
    <w:p>
      <w:pPr>
        <w:pStyle w:val="Heading4"/>
      </w:pPr>
      <w:bookmarkStart w:id="323" w:name="_Toc64"/>
      <w:r>
        <w:t>2. حکمت خدا</w:t>
      </w:r>
      <w:bookmarkEnd w:id="323"/>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رسالت پیامبر اکرم صلی الله علیه و آله ، برخاسته از حکمت خداوند:</w:t>
      </w:r>
    </w:p>
    <w:p>
      <w:pPr>
        <w:pStyle w:val="BookText"/>
      </w:pPr>
      <w:r>
        <w:rPr>
          <w:rFonts w:ascii="Amiri" w:hAnsi="Amiri" w:eastAsia="Amiri" w:cs="Amiri"/>
          <w:lang w:bidi="ar-SA"/>
          <w:color w:val="111111"/>
          <w:sz w:val="28"/>
          <w:szCs w:val="28"/>
          <w:rtl/>
        </w:rPr>
        <w:t xml:space="preserve">رَبَّنٰا وَ ابْعَثْ فِیهِمْ رَسُولاً مِنْهُمْ ... إِنَّکَ أَنْتَ الْعَزِیزُ الْحَکِیمُ .  بقره (2) 129</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رُسُلاً مُبَشِّرِینَ وَ مُنْذِرِینَ لِئَلاّٰ یَکُونَ لِلنّٰاسِ عَلَی اللّٰهِ حُجَّةٌ بَعْدَ الرُّسُلِ وَ کٰانَ اللّٰهُ عَزِیزاً حَکِیماً.  نساء (4) 163 و 165</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 .  شوری (42) 3</w:t>
      </w:r>
    </w:p>
    <w:p>
      <w:pPr>
        <w:pStyle w:val="Heading4"/>
      </w:pPr>
      <w:bookmarkStart w:id="324" w:name="_Toc65"/>
      <w:r>
        <w:t>3. ربوبیّت خدا</w:t>
      </w:r>
      <w:bookmarkEnd w:id="324"/>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ربوبیّت خداوند، منشأ رسالت پیامبر صلی الله علیه و آله :</w:t>
      </w:r>
    </w:p>
    <w:p>
      <w:pPr>
        <w:pStyle w:val="BookText"/>
      </w:pPr>
      <w:r>
        <w:rPr>
          <w:rFonts w:ascii="Amiri" w:hAnsi="Amiri" w:eastAsia="Amiri" w:cs="Amiri"/>
          <w:lang w:bidi="ar-SA"/>
          <w:color w:val="111111"/>
          <w:sz w:val="28"/>
          <w:szCs w:val="28"/>
          <w:rtl/>
        </w:rPr>
        <w:t xml:space="preserve">یٰا أَیُّهَا النّٰاسُ قَدْ جٰاءَکُمُ الرَّسُولُ بِالْحَقِّ مِنْ رَبِّکُمْ ....</w:t>
      </w:r>
    </w:p>
    <w:p>
      <w:pPr>
        <w:pStyle w:val="BookText"/>
      </w:pPr>
      <w:r>
        <w:rPr>
          <w:rFonts w:ascii="IRNazanin" w:hAnsi="IRNazanin" w:eastAsia="IRNazanin" w:cs="IRNazanin"/>
          <w:lang w:bidi="fa-IR"/>
          <w:color w:val="111111"/>
          <w:sz w:val="28"/>
          <w:szCs w:val="28"/>
          <w:rtl/>
        </w:rPr>
        <w:t xml:space="preserve">نساء (4) 170</w:t>
      </w:r>
    </w:p>
    <w:p>
      <w:pPr>
        <w:pStyle w:val="Heading4"/>
      </w:pPr>
      <w:bookmarkStart w:id="325" w:name="_Toc66"/>
      <w:r>
        <w:t>4. عزّت خدا</w:t>
      </w:r>
      <w:bookmarkEnd w:id="325"/>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رسالت حضرت محمّد صلی الله علیه و آله ، نشئت گرفته از عزّت خداوند:</w:t>
      </w:r>
    </w:p>
    <w:p>
      <w:pPr>
        <w:pStyle w:val="BookText"/>
      </w:pPr>
      <w:r>
        <w:rPr>
          <w:rFonts w:ascii="Amiri" w:hAnsi="Amiri" w:eastAsia="Amiri" w:cs="Amiri"/>
          <w:lang w:bidi="ar-SA"/>
          <w:color w:val="111111"/>
          <w:sz w:val="28"/>
          <w:szCs w:val="28"/>
          <w:rtl/>
        </w:rPr>
        <w:t xml:space="preserve">رَبَّنٰا وَ ابْعَثْ فِیهِمْ رَسُولاً مِنْهُمْ ... إِنَّکَ أَنْتَ الْعَزِیزُ الْحَکِیمُ .  بقره (2) 129</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رُسُلاً مُبَشِّرِینَ وَ مُنْذِرِینَ لِئَلاّٰ یَکُونَ لِلنّٰاسِ عَلَی اللّٰهِ حُجَّةٌ بَعْدَ الرُّسُلِ وَ کٰانَ اللّٰهُ عَزِیزاً حَکِیماً.  نساء (4) 163 و 165</w:t>
      </w:r>
    </w:p>
    <w:p>
      <w:pPr>
        <w:pStyle w:val="BookText"/>
      </w:pPr>
      <w:r>
        <w:rPr>
          <w:rFonts w:ascii="Amiri" w:hAnsi="Amiri" w:eastAsia="Amiri" w:cs="Amiri"/>
          <w:lang w:bidi="ar-SA"/>
          <w:color w:val="111111"/>
          <w:sz w:val="28"/>
          <w:szCs w:val="28"/>
          <w:rtl/>
        </w:rPr>
        <w:t xml:space="preserve">أَ أُنْزِلَ عَلَیْهِ الذِّکْرُ مِنْ بَیْنِنٰا بَلْ هُمْ فِی شَکٍّ مِنْ ذِکْرِی بَلْ لَمّٰا یَذُوقُوا عَذٰابِ</w:t>
      </w:r>
    </w:p>
    <w:p>
      <w:pPr>
        <w:pStyle w:val="BookText"/>
      </w:pPr>
      <w:r>
        <w:rPr>
          <w:rFonts w:ascii="Amiri" w:hAnsi="Amiri" w:eastAsia="Amiri" w:cs="Amiri"/>
          <w:lang w:bidi="ar-SA"/>
          <w:color w:val="111111"/>
          <w:sz w:val="28"/>
          <w:szCs w:val="28"/>
          <w:rtl/>
        </w:rPr>
        <w:t xml:space="preserve">أَمْ عِنْدَهُمْ خَزٰائِنُ رَحْمَةِ رَبِّکَ الْعَزِیزِ الْوَهّٰابِ .  ص (38) 8 و 9</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 .  شوری (42) 3</w:t>
      </w:r>
    </w:p>
    <w:p>
      <w:pPr>
        <w:pStyle w:val="Heading4"/>
      </w:pPr>
      <w:bookmarkStart w:id="326" w:name="_Toc67"/>
      <w:r>
        <w:t>5. فضل خدا</w:t>
      </w:r>
      <w:bookmarkEnd w:id="326"/>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رسالت پیامبر صلی الله علیه و آله ، برخاسته از فضل خداوند:</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 </w:t>
      </w:r>
      <w:r>
        <w:rPr>
          <w:rStyle w:val="FootnoteReference"/>
        </w:rPr>
        <w:footnoteReference w:id="24"/>
      </w:r>
      <w:r>
        <w:rPr>
          <w:rFonts w:ascii="IRNazanin" w:hAnsi="IRNazanin" w:eastAsia="IRNazanin" w:cs="IRNazanin"/>
          <w:lang w:bidi="fa-IR"/>
          <w:color w:val="111111"/>
          <w:sz w:val="28"/>
          <w:szCs w:val="28"/>
          <w:rtl/>
        </w:rPr>
        <w:t xml:space="preserve">بقره (2) 87 و 90</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9887_214109"/>
    <w:bookmarkEnd w:id="19"/>
    <w:p>
      <w:pPr>
        <w:pStyle w:val="BookText"/>
      </w:pPr>
      <w:r>
        <w:rPr>
          <w:rFonts w:ascii="Amiri" w:hAnsi="Amiri" w:eastAsia="Amiri" w:cs="Amiri"/>
          <w:lang w:bidi="ar-SA"/>
          <w:color w:val="111111"/>
          <w:sz w:val="28"/>
          <w:szCs w:val="28"/>
          <w:rtl/>
        </w:rPr>
        <w:t xml:space="preserve">هُوَ الَّذِی بَعَثَ فِی الْأُمِّیِّینَ رَسُولاً مِنْهُمْ ... ذٰلِکَ فَضْلُ اللّٰهِ یُؤْتِیهِ مَنْ یَشٰاءُ وَ اللّٰهُ ذُو الْفَضْلِ الْعَظِیمِ .  جمعه (62) 2 و 4</w:t>
      </w:r>
    </w:p>
    <w:p>
      <w:pPr>
        <w:pStyle w:val="Heading4"/>
      </w:pPr>
      <w:bookmarkStart w:id="327" w:name="_Toc68"/>
      <w:r>
        <w:t>6. قدرت خدا</w:t>
      </w:r>
      <w:bookmarkEnd w:id="327"/>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رسالت پیامبر صلی الله علیه و آله ، پرتوی از قدرت مطلق خداوند:</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مائده (5) 19</w:t>
      </w:r>
    </w:p>
    <w:p>
      <w:pPr>
        <w:pStyle w:val="Heading4"/>
      </w:pPr>
      <w:bookmarkStart w:id="328" w:name="_Toc69"/>
      <w:r>
        <w:t>7. مشیّت خدا</w:t>
      </w:r>
      <w:bookmarkEnd w:id="328"/>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رسالت حضرت محمّد صلی الله علیه و آله ، نشئت گرفته از مشیّت خداوند:</w:t>
      </w:r>
    </w:p>
    <w:p>
      <w:pPr>
        <w:pStyle w:val="BookText"/>
      </w:pPr>
      <w:r>
        <w:rPr>
          <w:rFonts w:ascii="Amiri" w:hAnsi="Amiri" w:eastAsia="Amiri" w:cs="Amiri"/>
          <w:lang w:bidi="ar-SA"/>
          <w:color w:val="111111"/>
          <w:sz w:val="28"/>
          <w:szCs w:val="28"/>
          <w:rtl/>
        </w:rPr>
        <w:t xml:space="preserve">هُوَ الَّذِی بَعَثَ فِی الْأُمِّیِّینَ رَسُولاً مِنْهُمْ ... ذٰلِکَ فَضْلُ اللّٰهِ یُؤْتِیهِ مَنْ یَشٰاءُ وَ اللّٰهُ ذُو الْفَضْلِ الْعَظِیمِ .  جمعه (62) 2 و 4</w:t>
      </w:r>
    </w:p>
    <w:p>
      <w:pPr>
        <w:pStyle w:val="Heading3"/>
      </w:pPr>
      <w:bookmarkStart w:id="329" w:name="_Toc70"/>
      <w:r>
        <w:t>میثاق الهی بر رسالت محمّد صلی الله علیه و آله</w:t>
      </w:r>
      <w:bookmarkEnd w:id="329"/>
    </w:p>
    <w:p>
      <w:pPr>
        <w:pStyle w:val="BookText"/>
      </w:pPr>
      <w:r>
        <w:rPr>
          <w:rFonts w:ascii="IRNazanin" w:hAnsi="IRNazanin" w:eastAsia="IRNazanin" w:cs="IRNazanin"/>
          <w:lang w:bidi="fa-IR"/>
          <w:color w:val="111111"/>
          <w:sz w:val="28"/>
          <w:szCs w:val="28"/>
          <w:rtl/>
        </w:rPr>
        <w:t xml:space="preserve">==&gt;انبیا و محمّد صلی الله علیه و آله</w:t>
      </w:r>
    </w:p>
    <w:p>
      <w:pPr>
        <w:pStyle w:val="Heading3"/>
      </w:pPr>
      <w:bookmarkStart w:id="330" w:name="_Toc71"/>
      <w:r>
        <w:t>ناخشنودی از رسالت محمّد صلی الله علیه و آله</w:t>
      </w:r>
      <w:bookmarkEnd w:id="330"/>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ناخشنودی مشرکان، از رسالت محمّد صلی الله علیه و آله :</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توبه (9) 33</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9887_214110"/>
    <w:bookmarkEnd w:id="20"/>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9</w:t>
      </w:r>
    </w:p>
    <w:p>
      <w:pPr>
        <w:pStyle w:val="Heading3"/>
      </w:pPr>
      <w:bookmarkStart w:id="331" w:name="_Toc72"/>
      <w:r>
        <w:t>نعمت رسالت محمّد صلی الله علیه و آله</w:t>
      </w:r>
      <w:bookmarkEnd w:id="331"/>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رسالت محمّد صلی الله علیه و آله از نعمتهای بزرگ الهی:</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w:t>
      </w:r>
      <w:r>
        <w:rPr>
          <w:rStyle w:val="FootnoteReference"/>
        </w:rPr>
        <w:footnoteReference w:id="25"/>
      </w:r>
      <w:r>
        <w:rPr>
          <w:rFonts w:ascii="IRNazanin" w:hAnsi="IRNazanin" w:eastAsia="IRNazanin" w:cs="IRNazanin"/>
          <w:lang w:bidi="fa-IR"/>
          <w:color w:val="111111"/>
          <w:sz w:val="28"/>
          <w:szCs w:val="28"/>
          <w:rtl/>
        </w:rPr>
        <w:t xml:space="preserve">آل عمران (3) 164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رسالت محمّد صلی الله علیه و آله از میان مردم با هدف تلاوت آیات الهی، تزکیه و تعلیم کتاب و حکمت از نعمتهای الهی:</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 </w:t>
      </w:r>
      <w:r>
        <w:rPr>
          <w:rStyle w:val="FootnoteReference"/>
        </w:rPr>
        <w:footnoteReference w:id="26"/>
      </w:r>
      <w:r>
        <w:rPr>
          <w:rFonts w:ascii="IRNazanin" w:hAnsi="IRNazanin" w:eastAsia="IRNazanin" w:cs="IRNazanin"/>
          <w:lang w:bidi="fa-IR"/>
          <w:color w:val="111111"/>
          <w:sz w:val="28"/>
          <w:szCs w:val="28"/>
          <w:rtl/>
        </w:rPr>
        <w:t xml:space="preserve">بقره (2) 150 و 151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نعمت نبوت و رسالت خویش به مردم:</w:t>
      </w:r>
    </w:p>
    <w:p>
      <w:pPr>
        <w:pStyle w:val="BookText"/>
      </w:pPr>
      <w:r>
        <w:rPr>
          <w:rFonts w:ascii="Amiri" w:hAnsi="Amiri" w:eastAsia="Amiri" w:cs="Amiri"/>
          <w:lang w:bidi="ar-SA"/>
          <w:color w:val="111111"/>
          <w:sz w:val="28"/>
          <w:szCs w:val="28"/>
          <w:rtl/>
        </w:rPr>
        <w:t xml:space="preserve">وَ أَمّٰا بِنِعْمَةِ رَبِّکَ فَحَدِّثْ. </w:t>
      </w:r>
      <w:r>
        <w:rPr>
          <w:rStyle w:val="FootnoteReference"/>
        </w:rPr>
        <w:footnoteReference w:id="27"/>
      </w:r>
      <w:r>
        <w:rPr>
          <w:rFonts w:ascii="IRNazanin" w:hAnsi="IRNazanin" w:eastAsia="IRNazanin" w:cs="IRNazanin"/>
          <w:lang w:bidi="fa-IR"/>
          <w:color w:val="111111"/>
          <w:sz w:val="28"/>
          <w:szCs w:val="28"/>
          <w:rtl/>
        </w:rPr>
        <w:t xml:space="preserve">ضحی (93) 11</w:t>
      </w:r>
    </w:p>
    <w:p>
      <w:pPr>
        <w:pStyle w:val="Heading3"/>
      </w:pPr>
      <w:bookmarkStart w:id="332" w:name="_Toc73"/>
      <w:r>
        <w:t>هدایتگری در رسالت محمّد صلی الله علیه و آله</w:t>
      </w:r>
      <w:bookmarkEnd w:id="332"/>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رسالت محمّد صلی الله علیه و آله ، آمیخته به هدایت:</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توبه (9) 33</w:t>
      </w:r>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رعد (13) 7</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w:t>
      </w:r>
    </w:p>
    <w:p>
      <w:pPr>
        <w:pStyle w:val="BookText"/>
      </w:pPr>
      <w:r>
        <w:rPr>
          <w:rFonts w:ascii="Amiri" w:hAnsi="Amiri" w:eastAsia="Amiri" w:cs="Amiri"/>
          <w:lang w:bidi="ar-SA"/>
          <w:color w:val="111111"/>
          <w:sz w:val="28"/>
          <w:szCs w:val="28"/>
          <w:rtl/>
        </w:rPr>
        <w:t xml:space="preserve">قُلْ لَوْ کٰانَ فِی الْأَرْضِ مَلاٰئِکَةٌ یَمْشُونَ مُطْمَئِنِّینَ لَنَزَّلْنٰا عَلَیْهِمْ مِنَ السَّمٰاءِ مَلَکاً رَسُولاً.  اسراء (17) 94 و 95</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 (48) 28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9</w:t>
      </w:r>
    </w:p>
    <w:p>
      <w:pPr>
        <w:pStyle w:val="BookText"/>
      </w:pPr>
      <w:r>
        <w:rPr>
          <w:rFonts w:ascii="IRNazanin" w:hAnsi="IRNazanin" w:eastAsia="IRNazanin" w:cs="IRNazanin"/>
          <w:lang w:bidi="fa-IR"/>
          <w:color w:val="111111"/>
          <w:sz w:val="28"/>
          <w:szCs w:val="28"/>
          <w:rtl/>
        </w:rPr>
        <w:t xml:space="preserve">نیز ==&gt; نبوّت محمّد صلی الله علیه و آله ، وحی به محمّد صلی الله علیه و آله و وظایف محمّد صلی الله علیه و آله</w:t>
      </w:r>
    </w:p>
    <w:p>
      <w:pPr>
        <w:pStyle w:val="Heading2"/>
      </w:pPr>
      <w:bookmarkStart w:id="333" w:name="_Toc74"/>
      <w:r>
        <w:t>رستگاری محمّد صلی الله علیه و آله</w:t>
      </w:r>
      <w:bookmarkEnd w:id="333"/>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محمّد صلی الله علیه و آله و مؤمنان پیرو او، رستگار در دنیا و آخرت:</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  توبه (9) 88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جهاد با مال و جان، از اسباب رستگاری پیامبر صلی الله علیه و آله و همراهان او:</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  توبه (9) 88</w:t>
      </w:r>
    </w:p>
    <w:p>
      <w:pPr>
        <w:pStyle w:val="Heading2"/>
      </w:pPr>
      <w:bookmarkStart w:id="334" w:name="_Toc75"/>
      <w:r>
        <w:t>رضایت از محمّد صلی الله علیه و آله</w:t>
      </w:r>
      <w:bookmarkEnd w:id="334"/>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لزوم رضایت به عطایای پیامبر صلی الله علیه و آله :</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رضایت از حکم پیامبر صلی الله علیه و آله در حلّ اختلافات، نشانۀ ایمان: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ناخشنودی از پیامبر صلی الله علیه و آله ، از اوصاف منافقان:</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58 و 59</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رضایت از پیامبر صلی الله علیه و آله ، نشئت گرفته از اشتیاق و رغبت واقعی انسان به خداوند:</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59</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رضایت منافقان، از چگونگی تقسیم بیت‌المال به دست پیامبر اکرم صلی الله علیه و آله ، در صورت پرداخت به آنان:</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9887_214111"/>
    <w:bookmarkEnd w:id="21"/>
    <w:p>
      <w:pPr>
        <w:pStyle w:val="BookText"/>
      </w:pPr>
      <w:r>
        <w:rPr>
          <w:rFonts w:ascii="Amiri" w:hAnsi="Amiri" w:eastAsia="Amiri" w:cs="Amiri"/>
          <w:lang w:bidi="ar-SA"/>
          <w:color w:val="111111"/>
          <w:sz w:val="28"/>
          <w:szCs w:val="28"/>
          <w:rtl/>
        </w:rPr>
        <w:t xml:space="preserve">یَسْخَطُونَ . </w:t>
      </w:r>
      <w:r>
        <w:rPr>
          <w:rStyle w:val="FootnoteReference"/>
        </w:rPr>
        <w:footnoteReference w:id="28"/>
      </w:r>
      <w:r>
        <w:rPr>
          <w:rFonts w:ascii="IRNazanin" w:hAnsi="IRNazanin" w:eastAsia="IRNazanin" w:cs="IRNazanin"/>
          <w:lang w:bidi="fa-IR"/>
          <w:color w:val="111111"/>
          <w:sz w:val="28"/>
          <w:szCs w:val="28"/>
          <w:rtl/>
        </w:rPr>
        <w:t xml:space="preserve">توبه (9) 58</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راضی نشدن یهود و نصارا از محمّد صلی الله علیه و آله ، جز در صورت پیروی آن حضرت از آیین آنها:</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دین و هدایت الهی، بی‌نیازکنندۀ ایشان، از جلب رضایت یهود و نصارا:</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Heading2"/>
      </w:pPr>
      <w:bookmarkStart w:id="335" w:name="_Toc76"/>
      <w:r>
        <w:t>رضایت خدا از محمّد صلی الله علیه و آله</w:t>
      </w:r>
      <w:bookmarkEnd w:id="335"/>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سوگند خداوند به نور خورشید و تاریکی شب جهت تأکید بر قطع نشدن ارتباط او با پیامبر صلی الله علیه و آله و ناخرسند نبودن از آن حضرت:</w:t>
      </w:r>
    </w:p>
    <w:p>
      <w:pPr>
        <w:pStyle w:val="BookText"/>
      </w:pPr>
      <w:r>
        <w:rPr>
          <w:rFonts w:ascii="Amiri" w:hAnsi="Amiri" w:eastAsia="Amiri" w:cs="Amiri"/>
          <w:lang w:bidi="ar-SA"/>
          <w:color w:val="111111"/>
          <w:sz w:val="28"/>
          <w:szCs w:val="28"/>
          <w:rtl/>
        </w:rPr>
        <w:t xml:space="preserve">وَ الضُّحیٰ</w:t>
      </w:r>
    </w:p>
    <w:p>
      <w:pPr>
        <w:pStyle w:val="BookText"/>
      </w:pPr>
      <w:r>
        <w:rPr>
          <w:rFonts w:ascii="Amiri" w:hAnsi="Amiri" w:eastAsia="Amiri" w:cs="Amiri"/>
          <w:lang w:bidi="ar-SA"/>
          <w:color w:val="111111"/>
          <w:sz w:val="28"/>
          <w:szCs w:val="28"/>
          <w:rtl/>
        </w:rPr>
        <w:t xml:space="preserve">وَ اللَّیْلِ إِذٰا سَجیٰ</w:t>
      </w:r>
    </w:p>
    <w:p>
      <w:pPr>
        <w:pStyle w:val="BookText"/>
      </w:pPr>
      <w:r>
        <w:rPr>
          <w:rFonts w:ascii="Amiri" w:hAnsi="Amiri" w:eastAsia="Amiri" w:cs="Amiri"/>
          <w:lang w:bidi="ar-SA"/>
          <w:color w:val="111111"/>
          <w:sz w:val="28"/>
          <w:szCs w:val="28"/>
          <w:rtl/>
        </w:rPr>
        <w:t xml:space="preserve">مٰا وَدَّعَکَ رَبُّکَ وَ مٰا قَلیٰ .  ضحی (93) 1 - 3</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محمّد صلی الله علیه و آله ، جویای رضایت الهی:</w:t>
      </w:r>
    </w:p>
    <w:p>
      <w:pPr>
        <w:pStyle w:val="BookText"/>
      </w:pPr>
      <w:r>
        <w:rPr>
          <w:rFonts w:ascii="Amiri" w:hAnsi="Amiri" w:eastAsia="Amiri" w:cs="Amiri"/>
          <w:lang w:bidi="ar-SA"/>
          <w:color w:val="111111"/>
          <w:sz w:val="28"/>
          <w:szCs w:val="28"/>
          <w:rtl/>
        </w:rPr>
        <w:t xml:space="preserve">وَ مٰا کٰانَ لِنَبِیٍّ أَنْ یَغُلَّ ... أَ فَمَنِ اتَّبَعَ رِضْوٰانَ اللّٰهِ کَمَنْ بٰاءَ بِسَخَطٍ مِنَ اللّٰهِ وَ مَأْوٰاهُ جَهَنَّمُ وَ بِئْسَ الْمَصِیرُ. </w:t>
      </w:r>
      <w:r>
        <w:rPr>
          <w:rStyle w:val="FootnoteReference"/>
        </w:rPr>
        <w:footnoteReference w:id="29"/>
      </w:r>
      <w:r>
        <w:rPr>
          <w:rFonts w:ascii="IRNazanin" w:hAnsi="IRNazanin" w:eastAsia="IRNazanin" w:cs="IRNazanin"/>
          <w:lang w:bidi="fa-IR"/>
          <w:color w:val="111111"/>
          <w:sz w:val="28"/>
          <w:szCs w:val="28"/>
          <w:rtl/>
        </w:rPr>
        <w:t xml:space="preserve">آل عمران (3) 161 و 162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در پی رضایت الهی بودن محمّد صلی الله علیه و آله ، نشانۀ پاکی ساحت وی از هرگونه خیانت:</w:t>
      </w:r>
    </w:p>
    <w:p>
      <w:pPr>
        <w:pStyle w:val="BookText"/>
      </w:pPr>
      <w:r>
        <w:rPr>
          <w:rFonts w:ascii="Amiri" w:hAnsi="Amiri" w:eastAsia="Amiri" w:cs="Amiri"/>
          <w:lang w:bidi="ar-SA"/>
          <w:color w:val="111111"/>
          <w:sz w:val="28"/>
          <w:szCs w:val="28"/>
          <w:rtl/>
        </w:rPr>
        <w:t xml:space="preserve">وَ مٰا کٰانَ لِنَبِیٍّ أَنْ یَغُلَّ ... أَ فَمَنِ اتَّبَعَ رِضْوٰانَ اللّٰهِ کَمَنْ بٰاءَ بِسَخَطٍ مِنَ اللّٰهِ ... </w:t>
      </w:r>
      <w:r>
        <w:rPr>
          <w:rStyle w:val="FootnoteReference"/>
        </w:rPr>
        <w:footnoteReference w:id="30"/>
      </w:r>
      <w:r>
        <w:rPr>
          <w:rFonts w:ascii="IRNazanin" w:hAnsi="IRNazanin" w:eastAsia="IRNazanin" w:cs="IRNazanin"/>
          <w:lang w:bidi="fa-IR"/>
          <w:color w:val="111111"/>
          <w:sz w:val="28"/>
          <w:szCs w:val="28"/>
          <w:rtl/>
        </w:rPr>
        <w:t xml:space="preserve">آل عمران (3) 161 و 162</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یکسان نبودن سرنوشت پیامبر صلی الله علیه و آله جویندۀ رضای خداوند با سرنوشت هموارکنندگان خشم الهی بر خود:</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w:t>
      </w:r>
    </w:p>
    <w:p>
      <w:pPr>
        <w:pStyle w:val="BookText"/>
      </w:pPr>
      <w:r>
        <w:rPr>
          <w:rFonts w:ascii="Amiri" w:hAnsi="Amiri" w:eastAsia="Amiri" w:cs="Amiri"/>
          <w:lang w:bidi="ar-SA"/>
          <w:color w:val="111111"/>
          <w:sz w:val="28"/>
          <w:szCs w:val="28"/>
          <w:rtl/>
        </w:rPr>
        <w:t xml:space="preserve">أَ فَمَنِ اتَّبَعَ رِضْوٰانَ اللّٰهِ کَمَنْ بٰاءَ بِسَخَطٍ مِنَ اللّٰهِ وَ مَأْوٰاهُ جَهَنَّمُ وَ بِئْسَ الْمَصِیرُ.  آل عمران (3) 161 و 162</w:t>
      </w:r>
    </w:p>
    <w:p>
      <w:pPr>
        <w:pStyle w:val="Heading2"/>
      </w:pPr>
      <w:bookmarkStart w:id="336" w:name="_Toc77"/>
      <w:r>
        <w:t>رضایت محمّد صلی الله علیه و آله</w:t>
      </w:r>
      <w:bookmarkEnd w:id="336"/>
    </w:p>
    <w:p>
      <w:pPr>
        <w:pStyle w:val="Heading3"/>
      </w:pPr>
      <w:bookmarkStart w:id="337" w:name="_Toc78"/>
      <w:r>
        <w:t>اشاره</w:t>
      </w:r>
      <w:bookmarkEnd w:id="337"/>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لزوم تلاش برای کسب خشنودی پیامبر صلی الله علیه و آله ، به جای کسب خشنودی مؤمنان:</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 .  توبه (9) 62</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خشنودی محمّد صلی الله علیه و آله ، جلوۀ خشنودی خداوند:</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 . </w:t>
      </w:r>
      <w:r>
        <w:rPr>
          <w:rStyle w:val="FootnoteReference"/>
        </w:rPr>
        <w:footnoteReference w:id="31"/>
      </w:r>
      <w:r>
        <w:rPr>
          <w:rFonts w:ascii="IRNazanin" w:hAnsi="IRNazanin" w:eastAsia="IRNazanin" w:cs="IRNazanin"/>
          <w:lang w:bidi="fa-IR"/>
          <w:color w:val="111111"/>
          <w:sz w:val="28"/>
          <w:szCs w:val="28"/>
          <w:rtl/>
        </w:rPr>
        <w:t xml:space="preserve">توبه (9) 62</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ایمان واقعی، مستلزم تلاش برای دستیابی به خشنودی پیامبر صلی الله علیه و آله :</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 .  توبه (9) 62</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منافقان، محروم از رضایت و خشنودی پیامبر صلی الله علیه و آله :</w:t>
      </w:r>
    </w:p>
    <w:p>
      <w:pPr>
        <w:pStyle w:val="BookText"/>
      </w:pPr>
      <w:r>
        <w:rPr>
          <w:rFonts w:ascii="Amiri" w:hAnsi="Amiri" w:eastAsia="Amiri" w:cs="Amiri"/>
          <w:lang w:bidi="ar-SA"/>
          <w:color w:val="111111"/>
          <w:sz w:val="28"/>
          <w:szCs w:val="28"/>
          <w:rtl/>
        </w:rPr>
        <w:t xml:space="preserve">یَحْلِفُونَ بِاللّٰهِ لَکُمْ لِیُرْضُوکُمْ وَ اللّٰهُ وَ رَسُولُهُ أَحَقُّ أَنْ یُرْضُوهُ إِنْ کٰانُوا مُؤْمِنِینَ</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w:t>
      </w:r>
      <w:r>
        <w:rPr>
          <w:rStyle w:val="FootnoteReference"/>
        </w:rPr>
        <w:footnoteReference w:id="32"/>
      </w:r>
      <w:r>
        <w:rPr>
          <w:rFonts w:ascii="IRNazanin" w:hAnsi="IRNazanin" w:eastAsia="IRNazanin" w:cs="IRNazanin"/>
          <w:lang w:bidi="fa-IR"/>
          <w:color w:val="111111"/>
          <w:sz w:val="28"/>
          <w:szCs w:val="28"/>
          <w:rtl/>
        </w:rPr>
        <w:t xml:space="preserve">توبه (9) 62 و 63</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رضایت به عطای پروردگار، وعدۀ خداوند به پیامبر صلی الله علیه و آله :</w:t>
      </w:r>
    </w:p>
    <w:p>
      <w:pPr>
        <w:pStyle w:val="BookText"/>
      </w:pPr>
      <w:r>
        <w:rPr>
          <w:rFonts w:ascii="Amiri" w:hAnsi="Amiri" w:eastAsia="Amiri" w:cs="Amiri"/>
          <w:lang w:bidi="ar-SA"/>
          <w:color w:val="111111"/>
          <w:sz w:val="28"/>
          <w:szCs w:val="28"/>
          <w:rtl/>
        </w:rPr>
        <w:t xml:space="preserve">وَ لَسَوْفَ یُعْطِیکَ رَبُّکَ فَتَرْضیٰ .  ضحی (93) 5</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با وعدۀ عطای پیاپی بر وی، تا رسیدن آن حضرت به رضایت کامل:</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لَسَوْفَ یُعْطِیکَ رَبُّکَ فَتَرْضیٰ .  ضحی (93) 3 و 5</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حصول رضایت مطلق برای پیامبر صلی الله علیه و آله در آخرت:</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9887_214113"/>
    <w:bookmarkEnd w:id="22"/>
    <w:p>
      <w:pPr>
        <w:pStyle w:val="BookText"/>
      </w:pPr>
      <w:r>
        <w:rPr>
          <w:rFonts w:ascii="Amiri" w:hAnsi="Amiri" w:eastAsia="Amiri" w:cs="Amiri"/>
          <w:lang w:bidi="ar-SA"/>
          <w:color w:val="111111"/>
          <w:sz w:val="28"/>
          <w:szCs w:val="28"/>
          <w:rtl/>
        </w:rPr>
        <w:t xml:space="preserve">رَبُّکَ فَتَرْضیٰ . </w:t>
      </w:r>
      <w:r>
        <w:rPr>
          <w:rStyle w:val="FootnoteReference"/>
        </w:rPr>
        <w:footnoteReference w:id="33"/>
      </w:r>
      <w:r>
        <w:rPr>
          <w:rFonts w:ascii="IRNazanin" w:hAnsi="IRNazanin" w:eastAsia="IRNazanin" w:cs="IRNazanin"/>
          <w:lang w:bidi="fa-IR"/>
          <w:color w:val="111111"/>
          <w:sz w:val="28"/>
          <w:szCs w:val="28"/>
          <w:rtl/>
        </w:rPr>
        <w:t xml:space="preserve">ضحی (93) 4 و 5</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عطایای رضایت‌بخش خداوند در آخرت، دلیل برتری زندگی آخرتی پیامبر صلی الله علیه و آله بر دنیای آن حضرت:</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 .  ضحی (93) 4 و 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رضایت محمّد صلی الله علیه و آله در آخرت، مرهون عطای بی‌شمار پروردگار:</w:t>
      </w:r>
    </w:p>
    <w:p>
      <w:pPr>
        <w:pStyle w:val="BookText"/>
      </w:pPr>
      <w:r>
        <w:rPr>
          <w:rFonts w:ascii="Amiri" w:hAnsi="Amiri" w:eastAsia="Amiri" w:cs="Amiri"/>
          <w:lang w:bidi="ar-SA"/>
          <w:color w:val="111111"/>
          <w:sz w:val="28"/>
          <w:szCs w:val="28"/>
          <w:rtl/>
        </w:rPr>
        <w:t xml:space="preserve">وَ لَسَوْفَ یُعْطِیکَ رَبُّکَ فَتَرْضیٰ .  ضحی (93) 5</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تعیین مسجد الحرام، در جایگاه قبلۀ مسلمانان، موجب حصول رضایت محمّد صلی الله علیه و آله :</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144</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اعطای مقام شفاعت به محمّد صلی الله علیه و آله در قیامت، از جانب خداوند، موجب رضایت آن حضرت:</w:t>
      </w:r>
    </w:p>
    <w:p>
      <w:pPr>
        <w:pStyle w:val="BookText"/>
      </w:pPr>
      <w:r>
        <w:rPr>
          <w:rFonts w:ascii="Amiri" w:hAnsi="Amiri" w:eastAsia="Amiri" w:cs="Amiri"/>
          <w:lang w:bidi="ar-SA"/>
          <w:color w:val="111111"/>
          <w:sz w:val="28"/>
          <w:szCs w:val="28"/>
          <w:rtl/>
        </w:rPr>
        <w:t xml:space="preserve">وَ لَسَوْفَ یُعْطِیکَ رَبُّکَ فَتَرْضیٰ . </w:t>
      </w:r>
      <w:r>
        <w:rPr>
          <w:rStyle w:val="FootnoteReference"/>
        </w:rPr>
        <w:footnoteReference w:id="34"/>
      </w:r>
      <w:r>
        <w:rPr>
          <w:rFonts w:ascii="IRNazanin" w:hAnsi="IRNazanin" w:eastAsia="IRNazanin" w:cs="IRNazanin"/>
          <w:lang w:bidi="fa-IR"/>
          <w:color w:val="111111"/>
          <w:sz w:val="28"/>
          <w:szCs w:val="28"/>
          <w:rtl/>
        </w:rPr>
        <w:t xml:space="preserve">ضحی (93) 5</w:t>
      </w:r>
    </w:p>
    <w:p>
      <w:pPr>
        <w:pStyle w:val="Heading3"/>
      </w:pPr>
      <w:bookmarkStart w:id="338" w:name="_Toc79"/>
      <w:r>
        <w:t>مقام رضایت محمّد صلی الله علیه و آله</w:t>
      </w:r>
      <w:bookmarkEnd w:id="338"/>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تسبیح خداوند همراه با حمد وی، زمینه‌ساز رسیدن پیامبر صلی الله علیه و آله به مقام رضایت:</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لَعَلَّکَ تَرْضیٰ .  طه (20) 130</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راز، نیایش و تهجّد شبانه، زمینه‌ساز دستیابی پیامبر صلی الله علیه و آله به مقام رضا:</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w:t>
      </w:r>
      <w:r>
        <w:rPr>
          <w:rStyle w:val="FootnoteReference"/>
        </w:rPr>
        <w:footnoteReference w:id="35"/>
      </w:r>
      <w:r>
        <w:rPr>
          <w:rFonts w:ascii="IRNazanin" w:hAnsi="IRNazanin" w:eastAsia="IRNazanin" w:cs="IRNazanin"/>
          <w:lang w:bidi="fa-IR"/>
          <w:color w:val="111111"/>
          <w:sz w:val="28"/>
          <w:szCs w:val="28"/>
          <w:rtl/>
        </w:rPr>
        <w:t xml:space="preserve">طه (20) 130</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صبر پیامبر صلی الله علیه و آله بر سخنان ناروای مخالفان، زمینه‌ساز دستیابی آن حضرت به مقام رضایت:</w:t>
      </w:r>
    </w:p>
    <w:p>
      <w:pPr>
        <w:pStyle w:val="BookText"/>
      </w:pPr>
      <w:r>
        <w:rPr>
          <w:rFonts w:ascii="Amiri" w:hAnsi="Amiri" w:eastAsia="Amiri" w:cs="Amiri"/>
          <w:lang w:bidi="ar-SA"/>
          <w:color w:val="111111"/>
          <w:sz w:val="28"/>
          <w:szCs w:val="28"/>
          <w:rtl/>
        </w:rPr>
        <w:t xml:space="preserve">فَاصْبِرْ عَلیٰ مٰا یَقُولُونَ ... لَعَلَّکَ تَرْضیٰ .  طه (20) 130</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اقامۀ نمازهای پنج‌گانه، زمینه‌ساز دستیابی پیامبر صلی الله علیه و آله به مقام رضا:</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w:t>
      </w:r>
      <w:r>
        <w:rPr>
          <w:rStyle w:val="FootnoteReference"/>
        </w:rPr>
        <w:footnoteReference w:id="36"/>
      </w:r>
      <w:r>
        <w:rPr>
          <w:rFonts w:ascii="IRNazanin" w:hAnsi="IRNazanin" w:eastAsia="IRNazanin" w:cs="IRNazanin"/>
          <w:lang w:bidi="fa-IR"/>
          <w:color w:val="111111"/>
          <w:sz w:val="28"/>
          <w:szCs w:val="28"/>
          <w:rtl/>
        </w:rPr>
        <w:t xml:space="preserve">طه (20) 130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محرومیّت از مقام رضا، در صورت غبطه خوردن پیامبر صلی الله علیه و آله به رفاه مرفّهان و خیره شدن به آنها:</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 (20) 130 و 131</w:t>
      </w:r>
    </w:p>
    <w:p>
      <w:pPr>
        <w:pStyle w:val="Heading2"/>
      </w:pPr>
      <w:bookmarkStart w:id="339" w:name="_Toc80"/>
      <w:r>
        <w:t>رکوع محمّد صلی الله علیه و آله</w:t>
      </w:r>
      <w:bookmarkEnd w:id="339"/>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رکوع بسیار، از اوصاف حضرت محمّد صلی الله علیه و آله :</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 </w:t>
      </w:r>
      <w:r>
        <w:rPr>
          <w:rStyle w:val="FootnoteReference"/>
        </w:rPr>
        <w:footnoteReference w:id="37"/>
      </w: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رکوع حضرت محمّد صلی الله علیه و آله از اوصاف آن حضرت در تورات و انجیل:</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 فتح (48) 29</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رکوع پیامبر صلی الله علیه و آله ، برای جلب رضایت پروردگار:</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 فتح (48) 29</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رکوع و سجود پیامبر صلی الله علیه و آله ، عالی‌ترین جلوۀ نیایش و عبودیّت در برابر خداوند:</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رِضْوٰاناً ... </w:t>
      </w:r>
      <w:r>
        <w:rPr>
          <w:rStyle w:val="FootnoteReference"/>
        </w:rPr>
        <w:footnoteReference w:id="38"/>
      </w: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اخلاص پیامبر صلی الله علیه و آله در رکوع:</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 فتح (48) 29</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دعای پیامبر اکرم صلی الله علیه و آله در حال رکوع، برای جلب تفضّلات و نعمتهای الهی:</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 فتح (48) 29</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رکوع محمّد صلی الله علیه و آله و پیروانش در برابر خداوند، نمودی آشکار از عمل صالح:</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 وَعَدَ اللّٰهُ الَّذِینَ آمَنُوا وَ عَمِلُوا الصّٰالِحٰاتِ .... فتح (48) 29</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رکوع پیامبر صلی الله علیه و آله ، درپی‌دارندۀ مغفرت الهی برای ایشان:</w:t>
      </w:r>
    </w:p>
    <w:p>
      <w:pPr>
        <w:pStyle w:val="BookText"/>
      </w:pPr>
      <w:r>
        <w:rPr>
          <w:rFonts w:ascii="Amiri" w:hAnsi="Amiri" w:eastAsia="Amiri" w:cs="Amiri"/>
          <w:lang w:bidi="ar-SA"/>
          <w:color w:val="111111"/>
          <w:sz w:val="28"/>
          <w:szCs w:val="28"/>
          <w:rtl/>
        </w:rPr>
        <w:t xml:space="preserve">مُحَمَّدٌ رَسُولُ اللّٰهِ وَ الَّذِینَ مَعَهُ أَشِدّٰاءُ عَلَی الْکُفّٰارِ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9887_214115"/>
    <w:bookmarkEnd w:id="23"/>
    <w:p>
      <w:pPr>
        <w:pStyle w:val="BookText"/>
      </w:pPr>
      <w:r>
        <w:rPr>
          <w:rFonts w:ascii="Amiri" w:hAnsi="Amiri" w:eastAsia="Amiri" w:cs="Amiri"/>
          <w:lang w:bidi="ar-SA"/>
          <w:color w:val="111111"/>
          <w:sz w:val="28"/>
          <w:szCs w:val="28"/>
          <w:rtl/>
        </w:rPr>
        <w:t xml:space="preserve">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رکوع پیامبر صلی الله علیه و آله ، زمینه‌ساز بهره‌مندی آن حضرت از پاداش بزرگ خداوند:</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 وَعَدَ اللّٰهُ الَّذِینَ آمَنُوا وَ عَمِلُوا الصّٰالِحٰاتِ مِنْهُمْ مَغْفِرَةً وَ أَجْراً عَظِیماً.  فتح (48) 29</w:t>
      </w:r>
    </w:p>
    <w:p>
      <w:pPr>
        <w:pStyle w:val="Heading2"/>
      </w:pPr>
      <w:bookmarkStart w:id="340" w:name="_Toc81"/>
      <w:r>
        <w:t>روح القدس و محمّد صلی الله علیه و آله</w:t>
      </w:r>
      <w:bookmarkEnd w:id="340"/>
    </w:p>
    <w:p>
      <w:pPr>
        <w:pStyle w:val="BookText"/>
      </w:pPr>
      <w:r>
        <w:rPr>
          <w:rFonts w:ascii="IRNazanin" w:hAnsi="IRNazanin" w:eastAsia="IRNazanin" w:cs="IRNazanin"/>
          <w:lang w:bidi="fa-IR"/>
          <w:color w:val="111111"/>
          <w:sz w:val="28"/>
          <w:szCs w:val="28"/>
          <w:rtl/>
        </w:rPr>
        <w:t xml:space="preserve">==&gt; جبرئیل و محمّد صلی الله علیه و آله</w:t>
      </w:r>
    </w:p>
    <w:p>
      <w:pPr>
        <w:pStyle w:val="Heading2"/>
      </w:pPr>
      <w:bookmarkStart w:id="341" w:name="_Toc82"/>
      <w:r>
        <w:t>رؤیای محمّد صلی الله علیه و آله</w:t>
      </w:r>
      <w:bookmarkEnd w:id="341"/>
    </w:p>
    <w:p>
      <w:pPr>
        <w:pStyle w:val="Heading3"/>
      </w:pPr>
      <w:bookmarkStart w:id="342" w:name="_Toc83"/>
      <w:r>
        <w:t>اشاره</w:t>
      </w:r>
      <w:bookmarkEnd w:id="342"/>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رؤیاهای پیامبر صلی الله علیه و آله ، القاشده از سوی خداوند:</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 انفال (8) 43</w:t>
      </w:r>
    </w:p>
    <w:p>
      <w:pPr>
        <w:pStyle w:val="BookText"/>
      </w:pPr>
      <w:r>
        <w:rPr>
          <w:rFonts w:ascii="Amiri" w:hAnsi="Amiri" w:eastAsia="Amiri" w:cs="Amiri"/>
          <w:lang w:bidi="ar-SA"/>
          <w:color w:val="111111"/>
          <w:sz w:val="28"/>
          <w:szCs w:val="28"/>
          <w:rtl/>
        </w:rPr>
        <w:t xml:space="preserve">... وَ مٰا جَعَلْنَا الرُّؤْیَا الَّتِی أَرَیْنٰاکَ إِلاّٰ فِتْنَةً لِلنّٰاسِ وَ الشَّجَرَةَ الْمَلْعُونَةَ فِی الْقُرْآنِ وَ نُخَوِّفُهُمْ .... اسراء (17) 60</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 فتح (48) 27</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پیامبر صلی الله علیه و آله ، بیان‌کنندۀ رؤیای خود برای مسلمانان:</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 </w:t>
      </w:r>
      <w:r>
        <w:rPr>
          <w:rStyle w:val="FootnoteReference"/>
        </w:rPr>
        <w:footnoteReference w:id="39"/>
      </w:r>
      <w:r>
        <w:rPr>
          <w:rFonts w:ascii="IRNazanin" w:hAnsi="IRNazanin" w:eastAsia="IRNazanin" w:cs="IRNazanin"/>
          <w:lang w:bidi="fa-IR"/>
          <w:color w:val="111111"/>
          <w:sz w:val="28"/>
          <w:szCs w:val="28"/>
          <w:rtl/>
        </w:rPr>
        <w:t xml:space="preserve">انفال (8) 43</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 </w:t>
      </w:r>
      <w:r>
        <w:rPr>
          <w:rStyle w:val="FootnoteReference"/>
        </w:rPr>
        <w:footnoteReference w:id="40"/>
      </w:r>
      <w:r>
        <w:rPr>
          <w:rFonts w:ascii="IRNazanin" w:hAnsi="IRNazanin" w:eastAsia="IRNazanin" w:cs="IRNazanin"/>
          <w:lang w:bidi="fa-IR"/>
          <w:color w:val="111111"/>
          <w:sz w:val="28"/>
          <w:szCs w:val="28"/>
          <w:rtl/>
        </w:rPr>
        <w:t xml:space="preserve">اسراء (17) 60</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ارائۀ حقایق به محمّد صلی الله علیه و آله در رؤیای آن حضرت، در راستای انذار و ترساندن مردم:</w:t>
      </w:r>
    </w:p>
    <w:p>
      <w:pPr>
        <w:pStyle w:val="BookText"/>
      </w:pPr>
      <w:r>
        <w:rPr>
          <w:rFonts w:ascii="Amiri" w:hAnsi="Amiri" w:eastAsia="Amiri" w:cs="Amiri"/>
          <w:lang w:bidi="ar-SA"/>
          <w:color w:val="111111"/>
          <w:sz w:val="28"/>
          <w:szCs w:val="28"/>
          <w:rtl/>
        </w:rPr>
        <w:t xml:space="preserve">... وَ مٰا جَعَلْنَا الرُّؤْیَا الَّتِی أَرَیْنٰاکَ إِلاّٰ فِتْنَةً لِلنّٰاسِ ...</w:t>
      </w:r>
    </w:p>
    <w:p>
      <w:pPr>
        <w:pStyle w:val="BookText"/>
      </w:pPr>
      <w:r>
        <w:rPr>
          <w:rFonts w:ascii="Amiri" w:hAnsi="Amiri" w:eastAsia="Amiri" w:cs="Amiri"/>
          <w:lang w:bidi="ar-SA"/>
          <w:color w:val="111111"/>
          <w:sz w:val="28"/>
          <w:szCs w:val="28"/>
          <w:rtl/>
        </w:rPr>
        <w:t xml:space="preserve">وَ نُخَوِّفُهُمْ .... اسراء (17) 60</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بی‌تأثیری نقل رؤیای محمّد صلی الله علیه و آله ، در انذار حق‌ناپذیران مکّه:</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اسراء (17) 60</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ارائۀ حقایقی در عالم رؤیا به پیامبر صلی الله علیه و آله (نسبت به آیندۀ پس از خود) جلوه‌ای از احاطۀ علمی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9887_214116"/>
    <w:bookmarkEnd w:id="24"/>
    <w:p>
      <w:pPr>
        <w:pStyle w:val="BookText"/>
      </w:pPr>
      <w:r>
        <w:rPr>
          <w:rFonts w:ascii="IRNazanin" w:hAnsi="IRNazanin" w:eastAsia="IRNazanin" w:cs="IRNazanin"/>
          <w:lang w:bidi="fa-IR"/>
          <w:color w:val="111111"/>
          <w:sz w:val="28"/>
          <w:szCs w:val="28"/>
          <w:rtl/>
        </w:rPr>
        <w:t xml:space="preserve">خداوند:</w:t>
      </w:r>
    </w:p>
    <w:p>
      <w:pPr>
        <w:pStyle w:val="BookText"/>
      </w:pPr>
      <w:r>
        <w:rPr>
          <w:rFonts w:ascii="Amiri" w:hAnsi="Amiri" w:eastAsia="Amiri" w:cs="Amiri"/>
          <w:lang w:bidi="ar-SA"/>
          <w:color w:val="111111"/>
          <w:sz w:val="28"/>
          <w:szCs w:val="28"/>
          <w:rtl/>
        </w:rPr>
        <w:t xml:space="preserve">... إِنَّ رَبَّکَ أَحٰاطَ بِالنّٰاسِ وَ مٰا جَعَلْنَا الرُّؤْیَا الَّتِی أَرَیْنٰاکَ .... اسراء (17) 60</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رؤیای محمّد صلی الله علیه و آله در دیدن حقایق و واقعیّتهای مربوط به آینده، شایستۀ یاد و یادآوری:</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  انفال (8) 43</w:t>
      </w:r>
    </w:p>
    <w:p>
      <w:pPr>
        <w:pStyle w:val="BookText"/>
      </w:pPr>
      <w:r>
        <w:rPr>
          <w:rFonts w:ascii="Amiri" w:hAnsi="Amiri" w:eastAsia="Amiri" w:cs="Amiri"/>
          <w:lang w:bidi="ar-SA"/>
          <w:color w:val="111111"/>
          <w:sz w:val="28"/>
          <w:szCs w:val="28"/>
          <w:rtl/>
        </w:rPr>
        <w:t xml:space="preserve">وَ إِذْ ... وَ مٰا جَعَلْنَا الرُّؤْیَا الَّتِی أَرَیْنٰاکَ ... </w:t>
      </w:r>
      <w:r>
        <w:rPr>
          <w:rStyle w:val="FootnoteReference"/>
        </w:rPr>
        <w:footnoteReference w:id="41"/>
      </w:r>
      <w:r>
        <w:rPr>
          <w:rFonts w:ascii="IRNazanin" w:hAnsi="IRNazanin" w:eastAsia="IRNazanin" w:cs="IRNazanin"/>
          <w:lang w:bidi="fa-IR"/>
          <w:color w:val="111111"/>
          <w:sz w:val="28"/>
          <w:szCs w:val="28"/>
          <w:rtl/>
        </w:rPr>
        <w:t xml:space="preserve">اسراء (17) 60</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رؤیای پیامبر صلی الله علیه و آله دربارۀ اندک دیدن تعداد افراد دشمن، به عنایت خداوند، در آستانۀ جنگ بدر:</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 انفال (8) 43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رؤیای محمّد صلی الله علیه و آله در اندک دیدن افراد دشمن، برخاسته از علم خداوند نسبت به احوال و قلبها:</w:t>
      </w:r>
    </w:p>
    <w:p>
      <w:pPr>
        <w:pStyle w:val="BookText"/>
      </w:pPr>
      <w:r>
        <w:rPr>
          <w:rFonts w:ascii="Amiri" w:hAnsi="Amiri" w:eastAsia="Amiri" w:cs="Amiri"/>
          <w:lang w:bidi="ar-SA"/>
          <w:color w:val="111111"/>
          <w:sz w:val="28"/>
          <w:szCs w:val="28"/>
          <w:rtl/>
        </w:rPr>
        <w:t xml:space="preserve">إِذْ یُرِیکَهُمُ اللّٰهُ فِی مَنٰامِکَ قَلِیلاً ... إِنَّهُ عَلِیمٌ بِذٰاتِ الصُّدُورِ.  انفال (8) 43</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زیاد نشان ندادن افراد دشمن در رؤیای پیامبر صلی الله علیه و آله از سوی خداوند، برای جلوگیری از سستی و نزاع در میان مجاهدان بدر:</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 انفال (8) 43</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رؤیای پیامبر صلی الله علیه و آله در مورد تعداد افراد دشمن در غزوۀ بدر، شایستۀ یادآوری و به‌خاطرسپردن:</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 </w:t>
      </w:r>
      <w:r>
        <w:rPr>
          <w:rStyle w:val="FootnoteReference"/>
        </w:rPr>
        <w:footnoteReference w:id="42"/>
      </w:r>
      <w:r>
        <w:rPr>
          <w:rFonts w:ascii="IRNazanin" w:hAnsi="IRNazanin" w:eastAsia="IRNazanin" w:cs="IRNazanin"/>
          <w:lang w:bidi="fa-IR"/>
          <w:color w:val="111111"/>
          <w:sz w:val="28"/>
          <w:szCs w:val="28"/>
          <w:rtl/>
        </w:rPr>
        <w:t xml:space="preserve">انفال (8) 43</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رؤیای پیامبر صلی الله علیه و آله ، دربارۀ ورود وی و مسلمانان به مسجد الحرام:</w:t>
      </w:r>
    </w:p>
    <w:p>
      <w:pPr>
        <w:pStyle w:val="BookText"/>
      </w:pPr>
      <w:r>
        <w:rPr>
          <w:rFonts w:ascii="Amiri" w:hAnsi="Amiri" w:eastAsia="Amiri" w:cs="Amiri"/>
          <w:lang w:bidi="ar-SA"/>
          <w:color w:val="111111"/>
          <w:sz w:val="28"/>
          <w:szCs w:val="28"/>
          <w:rtl/>
        </w:rPr>
        <w:t xml:space="preserve">... وَ مٰا جَعَلْنَا الرُّؤْیَا الَّتِی أَرَیْنٰاکَ ... </w:t>
      </w:r>
      <w:r>
        <w:rPr>
          <w:rStyle w:val="FootnoteReference"/>
        </w:rPr>
        <w:footnoteReference w:id="43"/>
      </w:r>
      <w:r>
        <w:rPr>
          <w:rFonts w:ascii="IRNazanin" w:hAnsi="IRNazanin" w:eastAsia="IRNazanin" w:cs="IRNazanin"/>
          <w:lang w:bidi="fa-IR"/>
          <w:color w:val="111111"/>
          <w:sz w:val="28"/>
          <w:szCs w:val="28"/>
          <w:rtl/>
        </w:rPr>
        <w:t xml:space="preserve">اسراء (17) 60</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 فتح (48) 27</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رؤیای پیامبر صلی الله علیه و آله دربارۀ ورود به مسجد الحرام، براساس حق و مطابق با واقع:</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 فتح (48) 27</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تأکید خداوند بر صداقت پیامبر صلی الله علیه و آله در رؤیای خود، نسبت به ورود در مسجد الحرام:</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 فتح (48) 27</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رؤیای پیامبر صلی الله علیه و آله ، دربارۀ ورود به مسجد الحرام و زمان تحقّق آن، مورد علم و آگاهی خداوند:</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 فتح (48) 27</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رؤیای پیامبر صلی الله علیه و آله ، دربارۀ دیدن مردانی بر منبرها و در حال بازگرداندن مردم به روش گذشتگان و دوران جاهلیّت:</w:t>
      </w:r>
    </w:p>
    <w:p>
      <w:pPr>
        <w:pStyle w:val="BookText"/>
      </w:pPr>
      <w:r>
        <w:rPr>
          <w:rFonts w:ascii="Amiri" w:hAnsi="Amiri" w:eastAsia="Amiri" w:cs="Amiri"/>
          <w:lang w:bidi="ar-SA"/>
          <w:color w:val="111111"/>
          <w:sz w:val="28"/>
          <w:szCs w:val="28"/>
          <w:rtl/>
        </w:rPr>
        <w:t xml:space="preserve">... وَ مٰا جَعَلْنَا الرُّؤْیَا الَّتِی أَرَیْنٰاکَ إِلاّٰ فِتْنَةً لِلنّٰاسِ وَ الشَّجَرَةَ الْمَلْعُونَةَ فِی الْقُرْآنِ ... </w:t>
      </w:r>
      <w:r>
        <w:rPr>
          <w:rStyle w:val="FootnoteReference"/>
        </w:rPr>
        <w:footnoteReference w:id="44"/>
      </w:r>
      <w:r>
        <w:rPr>
          <w:rFonts w:ascii="IRNazanin" w:hAnsi="IRNazanin" w:eastAsia="IRNazanin" w:cs="IRNazanin"/>
          <w:lang w:bidi="fa-IR"/>
          <w:color w:val="111111"/>
          <w:sz w:val="28"/>
          <w:szCs w:val="28"/>
          <w:rtl/>
        </w:rPr>
        <w:t xml:space="preserve">اسراء (17) 60</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رؤیای محمّد صلی الله علیه و آله ، دربارۀ دیدن میمونهایی در حال بالا رفتن و پایین آمدن از منبر ایشان:</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Style w:val="FootnoteReference"/>
        </w:rPr>
        <w:footnoteReference w:id="45"/>
      </w:r>
      <w:r>
        <w:rPr>
          <w:rFonts w:ascii="IRNazanin" w:hAnsi="IRNazanin" w:eastAsia="IRNazanin" w:cs="IRNazanin"/>
          <w:lang w:bidi="fa-IR"/>
          <w:color w:val="111111"/>
          <w:sz w:val="28"/>
          <w:szCs w:val="28"/>
          <w:rtl/>
        </w:rPr>
        <w:t xml:space="preserve">اسراء (17) 60</w:t>
      </w:r>
    </w:p>
    <w:p>
      <w:pPr>
        <w:pStyle w:val="Heading3"/>
      </w:pPr>
      <w:bookmarkStart w:id="343" w:name="_Toc84"/>
      <w:r>
        <w:t>آثار رؤیای محمّد صلی الله علیه و آله</w:t>
      </w:r>
      <w:bookmarkEnd w:id="343"/>
    </w:p>
    <w:p>
      <w:pPr>
        <w:pStyle w:val="Heading4"/>
      </w:pPr>
      <w:bookmarkStart w:id="344" w:name="_Toc85"/>
      <w:r>
        <w:t>1. امتحان</w:t>
      </w:r>
      <w:bookmarkEnd w:id="344"/>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تحقّق حقیقت نمایانده شده در رؤیا به پیامبر صلی الله علیه و آله ، وسیله‌ای برای آزمایش مردم:</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 </w:t>
      </w:r>
      <w:r>
        <w:rPr>
          <w:rStyle w:val="FootnoteReference"/>
        </w:rPr>
        <w:footnoteReference w:id="46"/>
      </w:r>
      <w:r>
        <w:rPr>
          <w:rFonts w:ascii="IRNazanin" w:hAnsi="IRNazanin" w:eastAsia="IRNazanin" w:cs="IRNazanin"/>
          <w:lang w:bidi="fa-IR"/>
          <w:color w:val="111111"/>
          <w:sz w:val="28"/>
          <w:szCs w:val="28"/>
          <w:rtl/>
        </w:rPr>
        <w:t xml:space="preserve">اسراء (17) 60</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9887_214117"/>
    <w:bookmarkEnd w:id="25"/>
    <w:p>
      <w:pPr>
        <w:pStyle w:val="Heading4"/>
      </w:pPr>
      <w:bookmarkStart w:id="345" w:name="_Toc86"/>
      <w:r>
        <w:t>2. صلابت مجاهدان</w:t>
      </w:r>
      <w:bookmarkEnd w:id="345"/>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رؤیای پیامبر صلی الله علیه و آله در مورد افراد دشمن، عامل صلابت مجاهدان و مانع سستی آنان:</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  انفال (8) 43</w:t>
      </w:r>
    </w:p>
    <w:p>
      <w:pPr>
        <w:pStyle w:val="Heading4"/>
      </w:pPr>
      <w:bookmarkStart w:id="346" w:name="_Toc87"/>
      <w:r>
        <w:t>3. علم</w:t>
      </w:r>
      <w:bookmarkEnd w:id="346"/>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حصول علم و کشف برخی حقایق برای پیامبر صلی الله علیه و آله ، از آثار رؤیای آن حضرت:</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 اسراء (17) 60</w:t>
      </w:r>
    </w:p>
    <w:p>
      <w:pPr>
        <w:pStyle w:val="Heading4"/>
      </w:pPr>
      <w:bookmarkStart w:id="347" w:name="_Toc88"/>
      <w:r>
        <w:t>4. وحدت</w:t>
      </w:r>
      <w:bookmarkEnd w:id="347"/>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رؤیای پیامبر صلی الله علیه و آله دربارۀ تعداد افراد دشمن در جنگ بدر، عامل وحدت و همبستگی بیشتر مجاهدان:</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  انفال (8) 43</w:t>
      </w:r>
    </w:p>
    <w:p>
      <w:pPr>
        <w:pStyle w:val="Heading3"/>
      </w:pPr>
      <w:bookmarkStart w:id="348" w:name="_Toc89"/>
      <w:r>
        <w:t>تحقّق رؤیای محمّد صلی الله علیه و آله</w:t>
      </w:r>
      <w:bookmarkEnd w:id="348"/>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تضمین خداوند به تحقّق رؤیای پیامبر صلی الله علیه و آله با امنیّت و آرامش کامل در ادای اعمال و مناسک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19887_214118"/>
    <w:bookmarkEnd w:id="26"/>
    <w:p>
      <w:pPr>
        <w:pStyle w:val="BookText"/>
      </w:pPr>
      <w:r>
        <w:rPr>
          <w:rFonts w:ascii="IRNazanin" w:hAnsi="IRNazanin" w:eastAsia="IRNazanin" w:cs="IRNazanin"/>
          <w:lang w:bidi="fa-IR"/>
          <w:color w:val="111111"/>
          <w:sz w:val="28"/>
          <w:szCs w:val="28"/>
          <w:rtl/>
        </w:rPr>
        <w:t xml:space="preserve">عمره، از سوی آن حضرت و مسلمانان:</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Style w:val="FootnoteReference"/>
        </w:rPr>
        <w:footnoteReference w:id="47"/>
      </w:r>
      <w:r>
        <w:rPr>
          <w:rFonts w:ascii="IRNazanin" w:hAnsi="IRNazanin" w:eastAsia="IRNazanin" w:cs="IRNazanin"/>
          <w:lang w:bidi="fa-IR"/>
          <w:color w:val="111111"/>
          <w:sz w:val="28"/>
          <w:szCs w:val="28"/>
          <w:rtl/>
        </w:rPr>
        <w:t xml:space="preserve">فتح (48) 27</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تحقّق رؤیای محمّد صلی الله علیه و آله برای ورود ایشان و مسلمانان به مسجد الحرام، منوط به مشیّت خداوند:</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Heading3"/>
      </w:pPr>
      <w:bookmarkStart w:id="349" w:name="_Toc90"/>
      <w:r>
        <w:t>تردید در رؤیای محمّد صلی الله علیه و آله</w:t>
      </w:r>
      <w:bookmarkEnd w:id="349"/>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رؤیای محمّد صلی الله علیه و آله ، دربارۀ دخول در مسجد الحرام و زیارت آن، مورد تردید و شک گروهی از مسلمانان، در پی پیشامد صلح حدیبیّه:</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Style w:val="FootnoteReference"/>
        </w:rPr>
        <w:footnoteReference w:id="48"/>
      </w:r>
      <w:r>
        <w:rPr>
          <w:rFonts w:ascii="IRNazanin" w:hAnsi="IRNazanin" w:eastAsia="IRNazanin" w:cs="IRNazanin"/>
          <w:lang w:bidi="fa-IR"/>
          <w:color w:val="111111"/>
          <w:sz w:val="28"/>
          <w:szCs w:val="28"/>
          <w:rtl/>
        </w:rPr>
        <w:t xml:space="preserve">فتح (48) 27</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خداوند، درصدد رفع تردید از عدّه‌ای مسلمانان، نسبت به رؤیای پیامبر صلی الله علیه و آله ، مبنی بر ورود به مسجد الحرام:</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Style w:val="FootnoteReference"/>
        </w:rPr>
        <w:footnoteReference w:id="49"/>
      </w:r>
      <w:r>
        <w:rPr>
          <w:rFonts w:ascii="IRNazanin" w:hAnsi="IRNazanin" w:eastAsia="IRNazanin" w:cs="IRNazanin"/>
          <w:lang w:bidi="fa-IR"/>
          <w:color w:val="111111"/>
          <w:sz w:val="28"/>
          <w:szCs w:val="28"/>
          <w:rtl/>
        </w:rPr>
        <w:t xml:space="preserve">فتح (48) 27</w:t>
      </w:r>
    </w:p>
    <w:p>
      <w:pPr>
        <w:pStyle w:val="Heading3"/>
      </w:pPr>
      <w:bookmarkStart w:id="350" w:name="_Toc91"/>
      <w:r>
        <w:t>تعبیر رؤیای محمّد صلی الله علیه و آله</w:t>
      </w:r>
      <w:bookmarkEnd w:id="350"/>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تعبیر رؤیای محمّد صلی الله علیه و آله ، با ورود ایشان و مسلمانان به مسجد الحرام، با حال احرام، حلق و تقصیر:</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تعبیر رؤیای محمّد صلی الله علیه و آله ، با ورود ایشان و مسلمانان به مسجد الحرام، توأم با امنیّت و بدون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9887_214119"/>
    <w:bookmarkEnd w:id="27"/>
    <w:p>
      <w:pPr>
        <w:pStyle w:val="BookText"/>
      </w:pPr>
      <w:r>
        <w:rPr>
          <w:rFonts w:ascii="IRNazanin" w:hAnsi="IRNazanin" w:eastAsia="IRNazanin" w:cs="IRNazanin"/>
          <w:lang w:bidi="fa-IR"/>
          <w:color w:val="111111"/>
          <w:sz w:val="28"/>
          <w:szCs w:val="28"/>
          <w:rtl/>
        </w:rPr>
        <w:t xml:space="preserve">هرگونه خوف:</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Heading2"/>
      </w:pPr>
      <w:bookmarkStart w:id="351" w:name="_Toc92"/>
      <w:r>
        <w:t>رهبری محمّد صلی الله علیه و آله</w:t>
      </w:r>
      <w:bookmarkEnd w:id="351"/>
    </w:p>
    <w:p>
      <w:pPr>
        <w:pStyle w:val="BookText"/>
      </w:pPr>
      <w:r>
        <w:rPr>
          <w:rFonts w:ascii="IRNazanin" w:hAnsi="IRNazanin" w:eastAsia="IRNazanin" w:cs="IRNazanin"/>
          <w:lang w:bidi="fa-IR"/>
          <w:color w:val="111111"/>
          <w:sz w:val="28"/>
          <w:szCs w:val="28"/>
          <w:rtl/>
        </w:rPr>
        <w:t xml:space="preserve">==&gt; حکومت محمّد صلی الله علیه و آله ، رسالت محمّد صلی الله علیه و آله ، نبوّت محمّد صلی الله علیه و آله ، ولایت محمّد صلی الله علیه و آله</w:t>
      </w:r>
    </w:p>
    <w:p>
      <w:pPr>
        <w:pStyle w:val="Heading2"/>
      </w:pPr>
      <w:bookmarkStart w:id="352" w:name="_Toc93"/>
      <w:r>
        <w:t>زبان گفتاری محمّد صلی الله علیه و آله</w:t>
      </w:r>
      <w:bookmarkEnd w:id="352"/>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پیامبر صلی الله علیه و آله گفتگوکننده به زبان عربی:</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 </w:t>
      </w:r>
      <w:r>
        <w:rPr>
          <w:rStyle w:val="FootnoteReference"/>
        </w:rPr>
        <w:footnoteReference w:id="50"/>
      </w:r>
      <w:r>
        <w:rPr>
          <w:rFonts w:ascii="IRNazanin" w:hAnsi="IRNazanin" w:eastAsia="IRNazanin" w:cs="IRNazanin"/>
          <w:lang w:bidi="fa-IR"/>
          <w:color w:val="111111"/>
          <w:sz w:val="28"/>
          <w:szCs w:val="28"/>
          <w:rtl/>
        </w:rPr>
        <w:t xml:space="preserve">یونس (10) 2</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w:t>
      </w:r>
      <w:r>
        <w:rPr>
          <w:rStyle w:val="FootnoteReference"/>
        </w:rPr>
        <w:footnoteReference w:id="51"/>
      </w:r>
      <w:r>
        <w:rPr>
          <w:rFonts w:ascii="IRNazanin" w:hAnsi="IRNazanin" w:eastAsia="IRNazanin" w:cs="IRNazanin"/>
          <w:lang w:bidi="fa-IR"/>
          <w:color w:val="111111"/>
          <w:sz w:val="28"/>
          <w:szCs w:val="28"/>
          <w:rtl/>
        </w:rPr>
        <w:t xml:space="preserve">مریم (19) 97</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Amiri" w:hAnsi="Amiri" w:eastAsia="Amiri" w:cs="Amiri"/>
          <w:lang w:bidi="ar-SA"/>
          <w:color w:val="111111"/>
          <w:sz w:val="28"/>
          <w:szCs w:val="28"/>
          <w:rtl/>
        </w:rPr>
        <w:t xml:space="preserve">فَإِنَّمٰا یَسَّرْنٰاهُ بِلِسٰانِکَ لَعَلَّهُمْ یَتَذَکَّرُونَ .  دخان (44) 58</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 (62) 2</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هم‌زبانی پیامبر صلی الله علیه و آله با قومش، در راستای ارسال همۀ پیامبران با زبان قوم خویش:</w:t>
      </w:r>
    </w:p>
    <w:p>
      <w:pPr>
        <w:pStyle w:val="BookText"/>
      </w:pPr>
      <w:r>
        <w:rPr>
          <w:rFonts w:ascii="Amiri" w:hAnsi="Amiri" w:eastAsia="Amiri" w:cs="Amiri"/>
          <w:lang w:bidi="ar-SA"/>
          <w:color w:val="111111"/>
          <w:sz w:val="28"/>
          <w:szCs w:val="28"/>
          <w:rtl/>
        </w:rPr>
        <w:t xml:space="preserve">وَ مٰا أَرْسَلْنٰا مِنْ رَسُولٍ إِلاّٰ بِلِسٰانِ قَوْمِهِ لِیُبَیِّنَ لَهُمْ فَیُضِلُّ اللّٰهُ مَنْ یَشٰاءُ وَ یَهْدِی مَنْ یَشٰاءُ وَ هُوَ الْعَزِیزُ الْحَکِیمُ .  ابراهیم (14) 4</w:t>
      </w:r>
    </w:p>
    <w:p>
      <w:pPr>
        <w:pStyle w:val="BookText"/>
      </w:pPr>
      <w:r>
        <w:rPr>
          <w:rFonts w:ascii="IRNazanin" w:hAnsi="IRNazanin" w:eastAsia="IRNazanin" w:cs="IRNazanin"/>
          <w:lang w:bidi="fa-IR"/>
          <w:color w:val="111111"/>
          <w:sz w:val="28"/>
          <w:szCs w:val="28"/>
          <w:rtl/>
        </w:rPr>
        <w:t xml:space="preserve">نیز ==&gt; قرآن، زبان قرآن</w:t>
      </w:r>
    </w:p>
    <w:p>
      <w:pPr>
        <w:pStyle w:val="Heading2"/>
      </w:pPr>
      <w:bookmarkStart w:id="353" w:name="_Toc94"/>
      <w:r>
        <w:t>زخم زبان به محمّد صلی الله علیه و آله</w:t>
      </w:r>
      <w:bookmarkEnd w:id="353"/>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زخم زبان عاص بن وائل به پیامبر صلی الله علیه و آله :</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2"/>
      </w:r>
      <w:r>
        <w:rPr>
          <w:rFonts w:ascii="IRNazanin" w:hAnsi="IRNazanin" w:eastAsia="IRNazanin" w:cs="IRNazanin"/>
          <w:lang w:bidi="fa-IR"/>
          <w:color w:val="111111"/>
          <w:sz w:val="28"/>
          <w:szCs w:val="28"/>
          <w:rtl/>
        </w:rPr>
        <w:t xml:space="preserve">کوثر (108) 3</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نداشتن فرزند پسر، سبب زخم زبان دشمنان پیامبر به آن حضرت:</w:t>
      </w:r>
    </w:p>
    <w:p>
      <w:pPr>
        <w:pStyle w:val="BookText"/>
      </w:pPr>
      <w:r>
        <w:rPr>
          <w:rFonts w:ascii="Amiri" w:hAnsi="Amiri" w:eastAsia="Amiri" w:cs="Amiri"/>
          <w:lang w:bidi="ar-SA"/>
          <w:color w:val="111111"/>
          <w:sz w:val="28"/>
          <w:szCs w:val="28"/>
          <w:rtl/>
        </w:rPr>
        <w:t xml:space="preserve">إِنَّ شٰانِئَکَ هُوَ الْأَبْتَرُ.  کوثر (108) 3</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حمایت خداوند از پیامبر صلی الله علیه و آله ، در برابر زخم زبان دشمنان:</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وَجَدَکَ عٰائِلاً فَأَغْنیٰ . </w:t>
      </w:r>
      <w:r>
        <w:rPr>
          <w:rStyle w:val="FootnoteReference"/>
        </w:rPr>
        <w:footnoteReference w:id="53"/>
      </w:r>
      <w:r>
        <w:rPr>
          <w:rFonts w:ascii="IRNazanin" w:hAnsi="IRNazanin" w:eastAsia="IRNazanin" w:cs="IRNazanin"/>
          <w:lang w:bidi="fa-IR"/>
          <w:color w:val="111111"/>
          <w:sz w:val="28"/>
          <w:szCs w:val="28"/>
          <w:rtl/>
        </w:rPr>
        <w:t xml:space="preserve">ضحی (93) 3 -\8</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کوثر (108) 1 -\3</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اعطای کوثر، تسلّای خداوند به پیامبر صلی الله علیه و آله ، در برابر زخم زبانهای دشمن:</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4"/>
      </w:r>
      <w:r>
        <w:rPr>
          <w:rFonts w:ascii="IRNazanin" w:hAnsi="IRNazanin" w:eastAsia="IRNazanin" w:cs="IRNazanin"/>
          <w:lang w:bidi="fa-IR"/>
          <w:color w:val="111111"/>
          <w:sz w:val="28"/>
          <w:szCs w:val="28"/>
          <w:rtl/>
        </w:rPr>
        <w:t xml:space="preserve">کوثر (108) 1 -\3</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اعطای فاطمه علیها السلام به پیامبر صلی الله علیه و آله پاسخ خداوند به زخم زبان دشمن، در خصوص فرزند پسر و نسل حضرت:</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55"/>
      </w:r>
      <w:r>
        <w:rPr>
          <w:rFonts w:ascii="IRNazanin" w:hAnsi="IRNazanin" w:eastAsia="IRNazanin" w:cs="IRNazanin"/>
          <w:lang w:bidi="fa-IR"/>
          <w:color w:val="111111"/>
          <w:sz w:val="28"/>
          <w:szCs w:val="28"/>
          <w:rtl/>
        </w:rPr>
        <w:t xml:space="preserve">کوثر (108) 1 و 2</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خبر غیبی خداوند به کثرت نسل و ذریّۀ پیامبر صلی الله علیه و آله ، در برابر زخم زبانهای دشمن به حضرت:</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کوثر (108) 1 -\3</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خبر قطعی خداوند به بی‌نسل و فرزند بودن دشمنان زخم زبان زننده به پیامبر صلی الله علیه و آله :</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کوثر (108) 1 -\3</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نهری مخصوص و ویژه در آخرت، از سوی خداوند، در پی زخم زبان به آن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9887_214120"/>
    <w:bookmarkEnd w:id="28"/>
    <w:p>
      <w:pPr>
        <w:pStyle w:val="BookText"/>
      </w:pPr>
      <w:r>
        <w:rPr>
          <w:rFonts w:ascii="IRNazanin" w:hAnsi="IRNazanin" w:eastAsia="IRNazanin" w:cs="IRNazanin"/>
          <w:lang w:bidi="fa-IR"/>
          <w:color w:val="111111"/>
          <w:sz w:val="28"/>
          <w:szCs w:val="28"/>
          <w:rtl/>
        </w:rPr>
        <w:t xml:space="preserve">حضرت:</w:t>
      </w:r>
    </w:p>
    <w:p>
      <w:pPr>
        <w:pStyle w:val="BookText"/>
      </w:pPr>
      <w:r>
        <w:rPr>
          <w:rFonts w:ascii="Amiri" w:hAnsi="Amiri" w:eastAsia="Amiri" w:cs="Amiri"/>
          <w:lang w:bidi="ar-SA"/>
          <w:color w:val="111111"/>
          <w:sz w:val="28"/>
          <w:szCs w:val="28"/>
          <w:rtl/>
        </w:rPr>
        <w:t xml:space="preserve">إِنّٰا أَعْطَیْنٰاکَ الْکَوْثَرَ. </w:t>
      </w:r>
      <w:r>
        <w:rPr>
          <w:rStyle w:val="FootnoteReference"/>
        </w:rPr>
        <w:footnoteReference w:id="56"/>
      </w:r>
      <w:r>
        <w:rPr>
          <w:rFonts w:ascii="IRNazanin" w:hAnsi="IRNazanin" w:eastAsia="IRNazanin" w:cs="IRNazanin"/>
          <w:lang w:bidi="fa-IR"/>
          <w:color w:val="111111"/>
          <w:sz w:val="28"/>
          <w:szCs w:val="28"/>
          <w:rtl/>
        </w:rPr>
        <w:t xml:space="preserve">کوثر (108) 1</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تأخیر وحی در برهه‌ای از زمان، زمینۀ زخم زبان دشمنان به پیامبر صلی الله علیه و آله :</w:t>
      </w:r>
    </w:p>
    <w:p>
      <w:pPr>
        <w:pStyle w:val="BookText"/>
      </w:pPr>
      <w:r>
        <w:rPr>
          <w:rFonts w:ascii="Amiri" w:hAnsi="Amiri" w:eastAsia="Amiri" w:cs="Amiri"/>
          <w:lang w:bidi="ar-SA"/>
          <w:color w:val="111111"/>
          <w:sz w:val="28"/>
          <w:szCs w:val="28"/>
          <w:rtl/>
        </w:rPr>
        <w:t xml:space="preserve">مٰا وَدَّعَکَ رَبُّکَ وَ مٰا قَلیٰ .  ضحی (93) 3</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سوگند خداوند، به تداوم حمایت و رها نکردن پیامبر صلی الله علیه و آله در برابر زخم زبانهای مشرکان:</w:t>
      </w:r>
    </w:p>
    <w:p>
      <w:pPr>
        <w:pStyle w:val="BookText"/>
      </w:pPr>
      <w:r>
        <w:rPr>
          <w:rFonts w:ascii="Amiri" w:hAnsi="Amiri" w:eastAsia="Amiri" w:cs="Amiri"/>
          <w:lang w:bidi="ar-SA"/>
          <w:color w:val="111111"/>
          <w:sz w:val="28"/>
          <w:szCs w:val="28"/>
          <w:rtl/>
        </w:rPr>
        <w:t xml:space="preserve">وَ الضُّحیٰ</w:t>
      </w:r>
    </w:p>
    <w:p>
      <w:pPr>
        <w:pStyle w:val="BookText"/>
      </w:pPr>
      <w:r>
        <w:rPr>
          <w:rFonts w:ascii="Amiri" w:hAnsi="Amiri" w:eastAsia="Amiri" w:cs="Amiri"/>
          <w:lang w:bidi="ar-SA"/>
          <w:color w:val="111111"/>
          <w:sz w:val="28"/>
          <w:szCs w:val="28"/>
          <w:rtl/>
        </w:rPr>
        <w:t xml:space="preserve">وَ اللَّیْلِ إِذٰا سَجیٰ</w:t>
      </w:r>
    </w:p>
    <w:p>
      <w:pPr>
        <w:pStyle w:val="BookText"/>
      </w:pPr>
      <w:r>
        <w:rPr>
          <w:rFonts w:ascii="Amiri" w:hAnsi="Amiri" w:eastAsia="Amiri" w:cs="Amiri"/>
          <w:lang w:bidi="ar-SA"/>
          <w:color w:val="111111"/>
          <w:sz w:val="28"/>
          <w:szCs w:val="28"/>
          <w:rtl/>
        </w:rPr>
        <w:t xml:space="preserve">مٰا وَدَّعَکَ رَبُّکَ وَ مٰا قَلیٰ .  ضحی (93) 1 -\3</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بشارت خداوند به پیامبر صلی الله علیه و آله ، به بهره‌مندی آن حضرت از عطایای موجب رضایت ایشان، در پی زخم زبان مشرکان:</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لَسَوْفَ یُعْطِیکَ رَبُّکَ فَتَرْضیٰ .  ضحی (93) 3 و 5</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حقیر و ذلیل شدن زخم زبان زننده به پیامبر صلی الله علیه و آله ، در پی محروم شدن وی از هر خیر و نیکی:</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7"/>
      </w:r>
      <w:r>
        <w:rPr>
          <w:rFonts w:ascii="IRNazanin" w:hAnsi="IRNazanin" w:eastAsia="IRNazanin" w:cs="IRNazanin"/>
          <w:lang w:bidi="fa-IR"/>
          <w:color w:val="111111"/>
          <w:sz w:val="28"/>
          <w:szCs w:val="28"/>
          <w:rtl/>
        </w:rPr>
        <w:t xml:space="preserve">کوثر (108) 1 و 3</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زخم زبان زننده به پیامبر صلی الله علیه و آله ، محروم از خوشنامی و نام جاودان:</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8"/>
      </w:r>
      <w:r>
        <w:rPr>
          <w:rFonts w:ascii="IRNazanin" w:hAnsi="IRNazanin" w:eastAsia="IRNazanin" w:cs="IRNazanin"/>
          <w:lang w:bidi="fa-IR"/>
          <w:color w:val="111111"/>
          <w:sz w:val="28"/>
          <w:szCs w:val="28"/>
          <w:rtl/>
        </w:rPr>
        <w:t xml:space="preserve">کوثر (108) 3</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پیامبر صلی الله علیه و آله ، موظّف به نماز، قربانی و توجّه به عطایای خدا در برابر زخم‌زبانهای دشمن:</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کوثر (108) 1 -\3</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یادآوری الطاف خاصّ الهی به پیامبر صلی الله علیه و آله در دنیا و آخرت، در برابر زخم زبان دشمنان:</w:t>
      </w:r>
    </w:p>
    <w:p>
      <w:pPr>
        <w:pStyle w:val="BookText"/>
      </w:pPr>
      <w:r>
        <w:rPr>
          <w:rFonts w:ascii="Amiri" w:hAnsi="Amiri" w:eastAsia="Amiri" w:cs="Amiri"/>
          <w:lang w:bidi="ar-SA"/>
          <w:color w:val="111111"/>
          <w:sz w:val="28"/>
          <w:szCs w:val="28"/>
          <w:rtl/>
        </w:rPr>
        <w:t xml:space="preserve">وَ الضُّحیٰ</w:t>
      </w:r>
    </w:p>
    <w:p>
      <w:pPr>
        <w:pStyle w:val="BookText"/>
      </w:pPr>
      <w:r>
        <w:rPr>
          <w:rFonts w:ascii="Amiri" w:hAnsi="Amiri" w:eastAsia="Amiri" w:cs="Amiri"/>
          <w:lang w:bidi="ar-SA"/>
          <w:color w:val="111111"/>
          <w:sz w:val="28"/>
          <w:szCs w:val="28"/>
          <w:rtl/>
        </w:rPr>
        <w:t xml:space="preserve">وَ اللَّیْلِ إِذٰا سَجیٰ</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وَجَدَکَ عٰائِلاً فَأَغْنیٰ .  ضحی (93) 1 -\8</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نعمت کوثر، در پی زخم زبانها، مسئولیّت‌آفرین برای آن حضرت، در برابر پروردگار:</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کوثر (108) 1 -\3</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زخم زبان ابوجهل، با نسبت دادن«ابتر»به محمّد صلی الله علیه و آله :</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9"/>
      </w:r>
      <w:r>
        <w:rPr>
          <w:rFonts w:ascii="IRNazanin" w:hAnsi="IRNazanin" w:eastAsia="IRNazanin" w:cs="IRNazanin"/>
          <w:lang w:bidi="fa-IR"/>
          <w:color w:val="111111"/>
          <w:sz w:val="28"/>
          <w:szCs w:val="28"/>
          <w:rtl/>
        </w:rPr>
        <w:t xml:space="preserve">کوثر (108) 3</w:t>
      </w:r>
    </w:p>
    <w:p>
      <w:pPr>
        <w:pStyle w:val="BookText"/>
      </w:pPr>
      <w:r>
        <w:rPr>
          <w:rFonts w:ascii="IRNazanin" w:hAnsi="IRNazanin" w:eastAsia="IRNazanin" w:cs="IRNazanin"/>
          <w:lang w:bidi="fa-IR"/>
          <w:color w:val="111111"/>
          <w:sz w:val="28"/>
          <w:szCs w:val="28"/>
          <w:rtl/>
        </w:rPr>
        <w:t xml:space="preserve">نیز ==&gt; اذیّت محمّد صلی الله علیه و آله ، استهزا به محمّد صلی الله علیه و آله ، افترا به محمّد صلی الله علیه و آله</w:t>
      </w:r>
    </w:p>
    <w:p>
      <w:pPr>
        <w:pStyle w:val="Heading2"/>
      </w:pPr>
      <w:bookmarkStart w:id="354" w:name="_Toc95"/>
      <w:r>
        <w:t>زنان محمّد</w:t>
      </w:r>
      <w:bookmarkEnd w:id="354"/>
    </w:p>
    <w:p>
      <w:pPr>
        <w:pStyle w:val="BookText"/>
      </w:pPr>
      <w:r>
        <w:rPr>
          <w:rFonts w:ascii="IRNazanin" w:hAnsi="IRNazanin" w:eastAsia="IRNazanin" w:cs="IRNazanin"/>
          <w:lang w:bidi="fa-IR"/>
          <w:color w:val="111111"/>
          <w:sz w:val="28"/>
          <w:szCs w:val="28"/>
          <w:rtl/>
        </w:rPr>
        <w:t xml:space="preserve">==&gt; همسران محمّد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9887_214121"/>
    <w:bookmarkEnd w:id="29"/>
    <w:p>
      <w:pPr>
        <w:pStyle w:val="Heading2"/>
      </w:pPr>
      <w:bookmarkStart w:id="355" w:name="_Toc96"/>
      <w:r>
        <w:t>زندگی معیشتی محمّد صلی الله علیه و آله</w:t>
      </w:r>
      <w:bookmarkEnd w:id="355"/>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پیامبر صلی الله علیه و آله ، دارای زندگی ساده و بی‌زرق‌وبرق :</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91 و 93</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 (20) 131</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 یَجْعَلْ لَکَ قُصُوراً.</w:t>
      </w:r>
    </w:p>
    <w:p>
      <w:pPr>
        <w:pStyle w:val="BookText"/>
      </w:pPr>
      <w:r>
        <w:rPr>
          <w:rFonts w:ascii="IRNazanin" w:hAnsi="IRNazanin" w:eastAsia="IRNazanin" w:cs="IRNazanin"/>
          <w:lang w:bidi="fa-IR"/>
          <w:color w:val="111111"/>
          <w:sz w:val="28"/>
          <w:szCs w:val="28"/>
          <w:rtl/>
        </w:rPr>
        <w:t xml:space="preserve">فرقان (25) 7 -\10</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عنایت الهی به تأمین مخارج زندگی پیامبر صلی الله علیه و آله :</w:t>
      </w:r>
    </w:p>
    <w:p>
      <w:pPr>
        <w:pStyle w:val="BookText"/>
      </w:pPr>
      <w:r>
        <w:rPr>
          <w:rFonts w:ascii="Amiri" w:hAnsi="Amiri" w:eastAsia="Amiri" w:cs="Amiri"/>
          <w:lang w:bidi="ar-SA"/>
          <w:color w:val="111111"/>
          <w:sz w:val="28"/>
          <w:szCs w:val="28"/>
          <w:rtl/>
        </w:rPr>
        <w:t xml:space="preserve">وَ وَجَدَکَ عٰائِلاً فَأَغْنیٰ .  ضحی (93) 8</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تعلّق نگرفتن مشیّت خداوند، به برخورداری پیامبر صلی الله علیه و آله از زندگی مرفّه در دنیا:</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 یَجْعَلْ لَکَ قُصُوراً.</w:t>
      </w:r>
    </w:p>
    <w:p>
      <w:pPr>
        <w:pStyle w:val="BookText"/>
      </w:pPr>
      <w:r>
        <w:rPr>
          <w:rFonts w:ascii="IRNazanin" w:hAnsi="IRNazanin" w:eastAsia="IRNazanin" w:cs="IRNazanin"/>
          <w:lang w:bidi="fa-IR"/>
          <w:color w:val="111111"/>
          <w:sz w:val="28"/>
          <w:szCs w:val="28"/>
          <w:rtl/>
        </w:rPr>
        <w:t xml:space="preserve">فرقان (25) 7 -\10</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نداشتن زندگی مرفّه و پرزرق‌وبرق پیامبر صلی الله علیه و آله ، بهانۀ مشرکان مکّه در ایمان نیاوردن به رسالت آن حضرت:</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90 -\93</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فرقان (25) 7 -\9</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9887_214122"/>
    <w:bookmarkEnd w:id="30"/>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آمیخته بودن زندگی پیامبر صلی الله علیه و آله ، به رنج و سختی، مانند زندگی دیگر انسانها:</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 .  اعراف (7) 188</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همسران پیامبر، خواهان زندگی مرفّه از حضرت:</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داشتن زندگی مرفّه و برخوردار از هرگونه امکانات مادّی برای پیامبر صلی الله علیه و آله ، خارج از محدودۀ رسالت ایشان:</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91 و 93</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تفاوت فاحش زندگی پیامبر صلی الله علیه و آله ، با زندگی کافران مکّه:</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85</w:t>
      </w:r>
    </w:p>
    <w:p>
      <w:pPr>
        <w:pStyle w:val="BookText"/>
      </w:pPr>
      <w:r>
        <w:rPr>
          <w:rFonts w:ascii="Amiri" w:hAnsi="Amiri" w:eastAsia="Amiri" w:cs="Amiri"/>
          <w:lang w:bidi="ar-SA"/>
          <w:color w:val="111111"/>
          <w:sz w:val="28"/>
          <w:szCs w:val="28"/>
          <w:rtl/>
        </w:rPr>
        <w:t xml:space="preserve">لاٰ تَمُدَّنَّ عَیْنَیْکَ إِلیٰ مٰا مَتَّعْنٰا بِهِ أَزْوٰاجاً مِنْهُمْ .... حجر (15) 88</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 (20) 131</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بازگو کردن نعمت پروردگار، فرمان الهی به پیامبر صلی الله علیه و آله ، در قبال بی‌نیاز کردن آن حضرت از نیازمندیهای زندگی:</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وَ أَمّٰا بِنِعْمَةِ رَبِّکَ فَحَدِّثْ.  ضحی (93) 8 و 11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بی‌نیاز کردن پیامبر صلی الله علیه و آله از احتیاجات زندگی، مستلزم پرهیز آن حضرت، از برخورد خشن با نیازمندان:</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وَ أَمَّا السّٰائِلَ فَلاٰ تَنْهَرْ.  ضحی (93) 8 و 10</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تأمین زندگی پیامبر صلی الله علیه و آله از سوی خداوند، مستلزم اجتناب آن حضرت از برخورد قهرآلود با یتیمان:</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فَأَمَّا الْیَتِیمَ فَلاٰ تَقْهَرْ.  ضحی (93) 8 و 9</w:t>
      </w:r>
    </w:p>
    <w:p>
      <w:pPr>
        <w:pStyle w:val="Heading2"/>
      </w:pPr>
      <w:bookmarkStart w:id="356" w:name="_Toc97"/>
      <w:r>
        <w:t>زهد محمّد صلی الله علیه و آله</w:t>
      </w:r>
      <w:bookmarkEnd w:id="356"/>
    </w:p>
    <w:p>
      <w:pPr>
        <w:pStyle w:val="BookText"/>
      </w:pPr>
      <w:r>
        <w:rPr>
          <w:rFonts w:ascii="IRNazanin" w:hAnsi="IRNazanin" w:eastAsia="IRNazanin" w:cs="IRNazanin"/>
          <w:lang w:bidi="fa-IR"/>
          <w:color w:val="111111"/>
          <w:sz w:val="28"/>
          <w:szCs w:val="28"/>
          <w:rtl/>
        </w:rPr>
        <w:t xml:space="preserve">==&gt; فضایل محمّد صلی الله علیه و آله زهد</w:t>
      </w:r>
    </w:p>
    <w:p>
      <w:pPr>
        <w:pStyle w:val="Heading2"/>
      </w:pPr>
      <w:bookmarkStart w:id="357" w:name="_Toc98"/>
      <w:r>
        <w:t>زیارت محمّد صلی الله علیه و آله</w:t>
      </w:r>
      <w:bookmarkEnd w:id="357"/>
    </w:p>
    <w:p>
      <w:pPr>
        <w:pStyle w:val="Heading3"/>
      </w:pPr>
      <w:bookmarkStart w:id="358" w:name="_Toc99"/>
      <w:r>
        <w:t>اشاره</w:t>
      </w:r>
      <w:bookmarkEnd w:id="358"/>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پیامبر صلی الله علیه و آله دارای برنامه‌ای معیّن، جهت زیارت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9887_214123"/>
    <w:bookmarkEnd w:id="31"/>
    <w:p>
      <w:pPr>
        <w:pStyle w:val="BookText"/>
      </w:pPr>
      <w:r>
        <w:rPr>
          <w:rFonts w:ascii="IRNazanin" w:hAnsi="IRNazanin" w:eastAsia="IRNazanin" w:cs="IRNazanin"/>
          <w:lang w:bidi="fa-IR"/>
          <w:color w:val="111111"/>
          <w:sz w:val="28"/>
          <w:szCs w:val="28"/>
          <w:rtl/>
        </w:rPr>
        <w:t xml:space="preserve">و ملاقات با مردم:</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w:t>
      </w:r>
      <w:r>
        <w:rPr>
          <w:rStyle w:val="FootnoteReference"/>
        </w:rPr>
        <w:footnoteReference w:id="60"/>
      </w:r>
      <w:r>
        <w:rPr>
          <w:rFonts w:ascii="IRNazanin" w:hAnsi="IRNazanin" w:eastAsia="IRNazanin" w:cs="IRNazanin"/>
          <w:lang w:bidi="fa-IR"/>
          <w:color w:val="111111"/>
          <w:sz w:val="28"/>
          <w:szCs w:val="28"/>
          <w:rtl/>
        </w:rPr>
        <w:t xml:space="preserve">حجرات (49) 5</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بعضی از مسلمانان خداترس، مشتاق زیارت پیامبر صلی الله علیه و آله ، جهت استفاده از بیانات آن حضرت:</w:t>
      </w:r>
    </w:p>
    <w:p>
      <w:pPr>
        <w:pStyle w:val="BookText"/>
      </w:pPr>
      <w:r>
        <w:rPr>
          <w:rFonts w:ascii="Amiri" w:hAnsi="Amiri" w:eastAsia="Amiri" w:cs="Amiri"/>
          <w:lang w:bidi="ar-SA"/>
          <w:color w:val="111111"/>
          <w:sz w:val="28"/>
          <w:szCs w:val="28"/>
          <w:rtl/>
        </w:rPr>
        <w:t xml:space="preserve">وَ أَمّٰا مَنْ جٰاءَکَ یَسْعیٰ</w:t>
      </w:r>
    </w:p>
    <w:p>
      <w:pPr>
        <w:pStyle w:val="BookText"/>
      </w:pPr>
      <w:r>
        <w:rPr>
          <w:rFonts w:ascii="Amiri" w:hAnsi="Amiri" w:eastAsia="Amiri" w:cs="Amiri"/>
          <w:lang w:bidi="ar-SA"/>
          <w:color w:val="111111"/>
          <w:sz w:val="28"/>
          <w:szCs w:val="28"/>
          <w:rtl/>
        </w:rPr>
        <w:t xml:space="preserve">وَ هُوَ یَخْشیٰ .  عبس (80) 8 و 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اشتیاق عبد اللّه بن مکتوم، به زیارت پیامبر صلی الله علیه و آله :</w:t>
      </w:r>
    </w:p>
    <w:p>
      <w:pPr>
        <w:pStyle w:val="BookText"/>
      </w:pPr>
      <w:r>
        <w:rPr>
          <w:rFonts w:ascii="Amiri" w:hAnsi="Amiri" w:eastAsia="Amiri" w:cs="Amiri"/>
          <w:lang w:bidi="ar-SA"/>
          <w:color w:val="111111"/>
          <w:sz w:val="28"/>
          <w:szCs w:val="28"/>
          <w:rtl/>
        </w:rPr>
        <w:t xml:space="preserve">وَ أَمّٰا مَنْ جٰاءَکَ یَسْعیٰ</w:t>
      </w:r>
    </w:p>
    <w:p>
      <w:pPr>
        <w:pStyle w:val="BookText"/>
      </w:pPr>
      <w:r>
        <w:rPr>
          <w:rFonts w:ascii="Amiri" w:hAnsi="Amiri" w:eastAsia="Amiri" w:cs="Amiri"/>
          <w:lang w:bidi="ar-SA"/>
          <w:color w:val="111111"/>
          <w:sz w:val="28"/>
          <w:szCs w:val="28"/>
          <w:rtl/>
        </w:rPr>
        <w:t xml:space="preserve">وَ هُوَ یَخْشیٰ . </w:t>
      </w:r>
      <w:r>
        <w:rPr>
          <w:rStyle w:val="FootnoteReference"/>
        </w:rPr>
        <w:footnoteReference w:id="61"/>
      </w:r>
      <w:r>
        <w:rPr>
          <w:rFonts w:ascii="IRNazanin" w:hAnsi="IRNazanin" w:eastAsia="IRNazanin" w:cs="IRNazanin"/>
          <w:lang w:bidi="fa-IR"/>
          <w:color w:val="111111"/>
          <w:sz w:val="28"/>
          <w:szCs w:val="28"/>
          <w:rtl/>
        </w:rPr>
        <w:t xml:space="preserve">عبس (80) 8 و 9</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جواز زیارت پیامبر صلی الله علیه و آله و تشویق به آن، برای طلب استغفار از گناهان زیارت‌کننده:</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زیارت مؤمنان با پیامبر صلی الله علیه و آله ، جهت بیان مسائل خصوصی و به طور نجوایی:</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 .  مجادله (58) 12</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بیان مسائل خصوصی و نجوایی با پیامبر صلی الله علیه و آله ، در پی زیارت با آن حضرت، مستلزم پرداخت صدقه به صورت موقّت قبل از دیدار:</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 .  مجادله (58) 12</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صدقه دادن جهت گفتگوی نجوایی، به هنگام زیارت پیامبر صلی الله علیه و آله ، امری خیر و پاکیزه برای مؤمنان:</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 .  مجادله (58) 12</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پیامبر صلی الله علیه و آله ، مأمور سلام کردن به زائرانش:</w:t>
      </w:r>
    </w:p>
    <w:p>
      <w:pPr>
        <w:pStyle w:val="BookText"/>
      </w:pPr>
      <w:r>
        <w:rPr>
          <w:rFonts w:ascii="Amiri" w:hAnsi="Amiri" w:eastAsia="Amiri" w:cs="Amiri"/>
          <w:lang w:bidi="ar-SA"/>
          <w:color w:val="111111"/>
          <w:sz w:val="28"/>
          <w:szCs w:val="28"/>
          <w:rtl/>
        </w:rPr>
        <w:t xml:space="preserve">وَ إِذٰا جٰاءَکَ الَّذِینَ یُؤْمِنُونَ بِآیٰاتِنٰا فَقُلْ سَلاٰمٌ عَلَیْکُمْ .... انعام (6) 54</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مأموریّت پیامبر صلی الله علیه و آله به بشارت دادن زیارت‌کنندگان خود به رحمت الهی:</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Heading3"/>
      </w:pPr>
      <w:bookmarkStart w:id="359" w:name="_Toc100"/>
      <w:r>
        <w:t>آثار زیارت محمّد صلی الله علیه و آله</w:t>
      </w:r>
      <w:bookmarkEnd w:id="359"/>
    </w:p>
    <w:p>
      <w:pPr>
        <w:pStyle w:val="Heading4"/>
      </w:pPr>
      <w:bookmarkStart w:id="360" w:name="_Toc101"/>
      <w:r>
        <w:t>1. پاداش</w:t>
      </w:r>
      <w:bookmarkEnd w:id="360"/>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پاداش بزرگ الهی، از آثار رعایت آداب زیارت حضرت محمّد صلی الله علیه و آله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9887_214124"/>
    <w:bookmarkEnd w:id="32"/>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 .  حجرات (49) 2 و 3</w:t>
      </w:r>
    </w:p>
    <w:p>
      <w:pPr>
        <w:pStyle w:val="Heading4"/>
      </w:pPr>
      <w:bookmarkStart w:id="361" w:name="_Toc102"/>
      <w:r>
        <w:t>2. مغفرت</w:t>
      </w:r>
      <w:bookmarkEnd w:id="361"/>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زیارت پیامبر صلی الله علیه و آله همراه با استغفار، درپی‌دارندۀ آمرزش الهی:</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غفران و آمرزش الهی، از آثار زیارت حضرت محمّد صلی الله علیه و آله همراه با رعایت آداب:</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3 و 5</w:t>
      </w:r>
    </w:p>
    <w:p>
      <w:pPr>
        <w:pStyle w:val="Heading3"/>
      </w:pPr>
      <w:bookmarkStart w:id="362" w:name="_Toc103"/>
      <w:r>
        <w:t>آداب زیارت محمّد صلی الله علیه و آله</w:t>
      </w:r>
      <w:bookmarkEnd w:id="362"/>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رخصت حضور از پیامبر صلی الله علیه و آله ، از آداب زیارت آن حضرت: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 احزاب (33) 53</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شکیبایی برای خروج پیامبر صلی الله علیه و آله از منزل، از آداب زیارت آن حضرت:</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3 و 5</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بلند نکردن صدا و نرمش در گفتار، از آداب زیارت، ملاقات و سخن گفتن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 .  حجرات (49) 2 و 3</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رعایت آداب زیارت حضرت محمّد صلی الله علیه و آله ، نشانۀ تقواپیشگی:</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 حجرات (49) 3</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رعایت آداب زیارت پیامبر صلی الله علیه و آله به سبب برخورداری آن حضرت از جایگاه و حرمتی ویژه و برتر از دیگران:</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حجرات (49) 2</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ایمان، مستلزم رعایت آداب زیارت و ملاقات با پیامبر صلی الله علیه و آله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w:t>
      </w:r>
      <w:r>
        <w:rPr>
          <w:rStyle w:val="FootnoteReference"/>
        </w:rPr>
        <w:footnoteReference w:id="62"/>
      </w:r>
      <w:r>
        <w:rPr>
          <w:rFonts w:ascii="IRNazanin" w:hAnsi="IRNazanin" w:eastAsia="IRNazanin" w:cs="IRNazanin"/>
          <w:lang w:bidi="fa-IR"/>
          <w:color w:val="111111"/>
          <w:sz w:val="28"/>
          <w:szCs w:val="28"/>
          <w:rtl/>
        </w:rPr>
        <w:t xml:space="preserve">حجرات (49) 2</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رعایت آداب زیارت پیامبر صلی الله علیه و آله ، نشانگر میزان اندیشه و خرد:</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 </w:t>
      </w:r>
      <w:r>
        <w:rPr>
          <w:rStyle w:val="FootnoteReference"/>
        </w:rPr>
        <w:footnoteReference w:id="63"/>
      </w:r>
      <w:r>
        <w:rPr>
          <w:rFonts w:ascii="IRNazanin" w:hAnsi="IRNazanin" w:eastAsia="IRNazanin" w:cs="IRNazanin"/>
          <w:lang w:bidi="fa-IR"/>
          <w:color w:val="111111"/>
          <w:sz w:val="28"/>
          <w:szCs w:val="28"/>
          <w:rtl/>
        </w:rPr>
        <w:t xml:space="preserve">حجرات (49) 4 و 5</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رعایت آداب و حرمت زیارت و ملاقات با پیامبر صلی الله علیه و آله ، دارای خیر و منفعت برای خود مؤمنان: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w:t>
      </w:r>
    </w:p>
    <w:p>
      <w:pPr>
        <w:pStyle w:val="BookText"/>
      </w:pPr>
      <w:r>
        <w:rPr>
          <w:rFonts w:ascii="Amiri" w:hAnsi="Amiri" w:eastAsia="Amiri" w:cs="Amiri"/>
          <w:lang w:bidi="ar-SA"/>
          <w:color w:val="111111"/>
          <w:sz w:val="28"/>
          <w:szCs w:val="28"/>
          <w:rtl/>
        </w:rPr>
        <w:t xml:space="preserve">وَ لَوْ أَنَّهُمْ صَبَرُوا حَتّٰی تَخْرُجَ إِلَیْهِمْ لَکٰانَ خَیْراً لَهُمْ .... حجرات (49) 3 و 5</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توجّه کردن به عواقب رفتارها و آثار آن، موجب رعایت کردن آداب زیارت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حجرات (49) 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رعایت نکردن آداب زیارت پیامبر صلی الله علیه و آله (فراخواندن حضرت از پشت اتاقها) نشانۀ بی‌خردی:</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  حجرات (49) 4</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رعایت نکردن آداب زیارت و گفتگو با پیامبر صلی الله علیه و آله ، مورد نهی خداوند:</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حجرات (49) 2</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بی‌توجّهی و بی‌انضباطی برخی مسلمانان، در رعایت آداب زیارت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2 و 4 و 5</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رعایت نکردن آداب زیارت پیامبر صلی الله علیه و آله ، موجب حبط اعمال:</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حجرات (49) 2</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نوید خداوند به باز بودن راه توبه و مغفرت برای افراد ناآگاه و بی‌ملاحظه در رعایت آداب زیارت پیامبر صلی الله علیه و آله :</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5</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19887_214126"/>
    <w:bookmarkEnd w:id="33"/>
    <w:p>
      <w:pPr>
        <w:pStyle w:val="Heading2"/>
      </w:pPr>
      <w:bookmarkStart w:id="363" w:name="_Toc104"/>
      <w:r>
        <w:t>زیارتهای محمّد صلی الله علیه و آله</w:t>
      </w:r>
      <w:bookmarkEnd w:id="363"/>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حضور پیامبر صلی الله علیه و آله در کنار قبور، جهت زیارت و دعا برای اهل آن: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w:t>
      </w:r>
      <w:r>
        <w:rPr>
          <w:rStyle w:val="FootnoteReference"/>
        </w:rPr>
        <w:footnoteReference w:id="64"/>
      </w:r>
      <w:r>
        <w:rPr>
          <w:rFonts w:ascii="IRNazanin" w:hAnsi="IRNazanin" w:eastAsia="IRNazanin" w:cs="IRNazanin"/>
          <w:lang w:bidi="fa-IR"/>
          <w:color w:val="111111"/>
          <w:sz w:val="28"/>
          <w:szCs w:val="28"/>
          <w:rtl/>
        </w:rPr>
        <w:t xml:space="preserve">توبه (9) 84</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کفر برخی اهل قبور به خدا و پیامبر صلی الله علیه و آله ، مانع حضور و زیارت آن حضرت بر سر قبر آنان: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منع شدن پیامبر صلی الله علیه و آله از حضور و زیارت بر سر قبور کفّار و منافقان، جهت استغفار و دعا برای آنان: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73 و 80 و 84</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فسق اهل قبور، مانع حضور و زیارت پیامبر صلی الله علیه و آله بر سر قبر آنان: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IRNazanin" w:hAnsi="IRNazanin" w:eastAsia="IRNazanin" w:cs="IRNazanin"/>
          <w:lang w:bidi="fa-IR"/>
          <w:color w:val="111111"/>
          <w:sz w:val="28"/>
          <w:szCs w:val="28"/>
          <w:rtl/>
        </w:rPr>
        <w:t xml:space="preserve">نیز ==&gt; حج محمّد صلی الله علیه و آله ، عمرۀ محمّد صلی الله علیه و آله</w:t>
      </w:r>
    </w:p>
    <w:p>
      <w:pPr>
        <w:pStyle w:val="Heading2"/>
      </w:pPr>
      <w:bookmarkStart w:id="364" w:name="_Toc105"/>
      <w:r>
        <w:t>زیان به محمّد صلی الله علیه و آله</w:t>
      </w:r>
      <w:bookmarkEnd w:id="364"/>
    </w:p>
    <w:p>
      <w:pPr>
        <w:pStyle w:val="BookText"/>
      </w:pPr>
      <w:r>
        <w:rPr>
          <w:rFonts w:ascii="IRNazanin" w:hAnsi="IRNazanin" w:eastAsia="IRNazanin" w:cs="IRNazanin"/>
          <w:lang w:bidi="fa-IR"/>
          <w:color w:val="111111"/>
          <w:sz w:val="28"/>
          <w:szCs w:val="28"/>
          <w:rtl/>
        </w:rPr>
        <w:t xml:space="preserve">==&gt; ضرر به محمّد صلی الله علیه و آله</w:t>
      </w:r>
    </w:p>
    <w:p>
      <w:pPr>
        <w:pStyle w:val="Heading2"/>
      </w:pPr>
      <w:bookmarkStart w:id="365" w:name="_Toc106"/>
      <w:r>
        <w:t>زید و محمّد صلی الله علیه و آله</w:t>
      </w:r>
      <w:bookmarkEnd w:id="365"/>
    </w:p>
    <w:p>
      <w:pPr>
        <w:pStyle w:val="BookText"/>
      </w:pPr>
      <w:r>
        <w:rPr>
          <w:rFonts w:ascii="IRNazanin" w:hAnsi="IRNazanin" w:eastAsia="IRNazanin" w:cs="IRNazanin"/>
          <w:lang w:bidi="fa-IR"/>
          <w:color w:val="111111"/>
          <w:sz w:val="28"/>
          <w:szCs w:val="28"/>
          <w:rtl/>
        </w:rPr>
        <w:t xml:space="preserve">==&gt; زید</w:t>
      </w:r>
    </w:p>
    <w:p>
      <w:pPr>
        <w:pStyle w:val="Heading2"/>
      </w:pPr>
      <w:bookmarkStart w:id="366" w:name="_Toc107"/>
      <w:r>
        <w:t>سازش‌ناپذیری محمّد صلی الله علیه و آله</w:t>
      </w:r>
      <w:bookmarkEnd w:id="366"/>
    </w:p>
    <w:p>
      <w:pPr>
        <w:pStyle w:val="BookText"/>
      </w:pPr>
      <w:r>
        <w:rPr>
          <w:rFonts w:ascii="IRNazanin" w:hAnsi="IRNazanin" w:eastAsia="IRNazanin" w:cs="IRNazanin"/>
          <w:lang w:bidi="fa-IR"/>
          <w:color w:val="111111"/>
          <w:sz w:val="28"/>
          <w:szCs w:val="28"/>
          <w:rtl/>
        </w:rPr>
        <w:t xml:space="preserve">==&gt; فضایل محمّد صلی الله علیه و آله ، سازش‌ناپذیری</w:t>
      </w:r>
    </w:p>
    <w:p>
      <w:pPr>
        <w:pStyle w:val="Heading2"/>
      </w:pPr>
      <w:bookmarkStart w:id="367" w:name="_Toc108"/>
      <w:r>
        <w:t>سبقت بر محمّد صلی الله علیه و آله</w:t>
      </w:r>
      <w:bookmarkEnd w:id="367"/>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جایز نبودن پیشی گرفتن بر پیامبر صلی الله علیه و آله در همۀ امور:</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 </w:t>
      </w:r>
      <w:r>
        <w:rPr>
          <w:rStyle w:val="FootnoteReference"/>
        </w:rPr>
        <w:footnoteReference w:id="65"/>
      </w:r>
      <w:r>
        <w:rPr>
          <w:rFonts w:ascii="IRNazanin" w:hAnsi="IRNazanin" w:eastAsia="IRNazanin" w:cs="IRNazanin"/>
          <w:lang w:bidi="fa-IR"/>
          <w:color w:val="111111"/>
          <w:sz w:val="28"/>
          <w:szCs w:val="28"/>
          <w:rtl/>
        </w:rPr>
        <w:t xml:space="preserve">حجرات (49) 1</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پیشی گرفتن برخی مسلمانان بر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 </w:t>
      </w:r>
      <w:r>
        <w:rPr>
          <w:rStyle w:val="FootnoteReference"/>
        </w:rPr>
        <w:footnoteReference w:id="66"/>
      </w:r>
      <w:r>
        <w:rPr>
          <w:rFonts w:ascii="IRNazanin" w:hAnsi="IRNazanin" w:eastAsia="IRNazanin" w:cs="IRNazanin"/>
          <w:lang w:bidi="fa-IR"/>
          <w:color w:val="111111"/>
          <w:sz w:val="28"/>
          <w:szCs w:val="28"/>
          <w:rtl/>
        </w:rPr>
        <w:t xml:space="preserve">حجرات (49) 1</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توجّه به آگاهی خداوند، مانع پیشی گرفتن بر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4" w:name="pg19887_214127"/>
    <w:bookmarkEnd w:id="34"/>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  حجرات (49) 1</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باور و توجّه به شنوایی خداوند، مانع پیشی گرفتن بر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  حجرات (49) 1</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نهی خداوند از پیشی گرفتن بر پیامبر صلی الله علیه و آله ، برخاسته از آگاهی مطلق پروردگار از مصالح مؤمنان:</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  حجرات (49) 1</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اجتناب از پیشی گرفتن بر رسول خدا صلی الله علیه و آله ، لازمۀ ایمان راستین:</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 حجرات (49) 1</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پیشی نگرفتن بر پیامبر صلی الله علیه و آله ، نشانۀ تقواپیشگی:</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  حجرات (49) 1</w:t>
      </w:r>
    </w:p>
    <w:p>
      <w:pPr>
        <w:pStyle w:val="Heading2"/>
      </w:pPr>
      <w:bookmarkStart w:id="368" w:name="_Toc109"/>
      <w:r>
        <w:t>سبقت محمّد صلی الله علیه و آله</w:t>
      </w:r>
      <w:bookmarkEnd w:id="368"/>
    </w:p>
    <w:p>
      <w:pPr>
        <w:pStyle w:val="Heading3"/>
      </w:pPr>
      <w:bookmarkStart w:id="369" w:name="_Toc110"/>
      <w:r>
        <w:t>اشاره</w:t>
      </w:r>
      <w:bookmarkEnd w:id="369"/>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پیشتازی پیامبر صلی الله علیه و آله در انجام دادن خالصانۀ عبادات، اعمال و رفتار خود در برابر پروردگار:</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162 و 163</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پیامبر صلی الله علیه و آله مأمور پیشتازی در تسلیم بودن در برابر پروردگار:</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162 و 163</w:t>
      </w:r>
    </w:p>
    <w:p>
      <w:pPr>
        <w:pStyle w:val="BookText"/>
      </w:pPr>
      <w:r>
        <w:rPr>
          <w:rFonts w:ascii="Amiri" w:hAnsi="Amiri" w:eastAsia="Amiri" w:cs="Amiri"/>
          <w:lang w:bidi="ar-SA"/>
          <w:color w:val="111111"/>
          <w:sz w:val="28"/>
          <w:szCs w:val="28"/>
          <w:rtl/>
        </w:rPr>
        <w:t xml:space="preserve">قُلْ إِنِّی أُمِرْتُ أَنْ أَعْبُدَ اللّٰهَ مُخْلِصاً لَهُ الدِّینَ</w:t>
      </w:r>
    </w:p>
    <w:p>
      <w:pPr>
        <w:pStyle w:val="BookText"/>
      </w:pPr>
      <w:r>
        <w:rPr>
          <w:rFonts w:ascii="Amiri" w:hAnsi="Amiri" w:eastAsia="Amiri" w:cs="Amiri"/>
          <w:lang w:bidi="ar-SA"/>
          <w:color w:val="111111"/>
          <w:sz w:val="28"/>
          <w:szCs w:val="28"/>
          <w:rtl/>
        </w:rPr>
        <w:t xml:space="preserve">وَ أُمِرْتُ لِأَنْ أَکُونَ أَوَّلَ الْمُسْلِمِینَ .  زمر (39) 11 و 12</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پیامبر صلی الله علیه و آله مأمور آشکار نمودن سبقت خویش در توحید و بندگی خداوند:</w:t>
      </w:r>
    </w:p>
    <w:p>
      <w:pPr>
        <w:pStyle w:val="BookText"/>
      </w:pPr>
      <w:r>
        <w:rPr>
          <w:rFonts w:ascii="Amiri" w:hAnsi="Amiri" w:eastAsia="Amiri" w:cs="Amiri"/>
          <w:lang w:bidi="ar-SA"/>
          <w:color w:val="111111"/>
          <w:sz w:val="28"/>
          <w:szCs w:val="28"/>
          <w:rtl/>
        </w:rPr>
        <w:t xml:space="preserve">قُلْ إِنِّی أُمِرْتُ أَنْ أَعْبُدَ اللّٰهَ مُخْلِصاً لَهُ الدِّینَ</w:t>
      </w:r>
    </w:p>
    <w:p>
      <w:pPr>
        <w:pStyle w:val="BookText"/>
      </w:pPr>
      <w:r>
        <w:rPr>
          <w:rFonts w:ascii="Amiri" w:hAnsi="Amiri" w:eastAsia="Amiri" w:cs="Amiri"/>
          <w:lang w:bidi="ar-SA"/>
          <w:color w:val="111111"/>
          <w:sz w:val="28"/>
          <w:szCs w:val="28"/>
          <w:rtl/>
        </w:rPr>
        <w:t xml:space="preserve">وَ أُمِرْتُ لِأَنْ أَکُونَ أَوَّلَ الْمُسْلِمِینَ</w:t>
      </w:r>
    </w:p>
    <w:p>
      <w:pPr>
        <w:pStyle w:val="BookText"/>
      </w:pPr>
      <w:r>
        <w:rPr>
          <w:rFonts w:ascii="Amiri" w:hAnsi="Amiri" w:eastAsia="Amiri" w:cs="Amiri"/>
          <w:lang w:bidi="ar-SA"/>
          <w:color w:val="111111"/>
          <w:sz w:val="28"/>
          <w:szCs w:val="28"/>
          <w:rtl/>
        </w:rPr>
        <w:t xml:space="preserve">قُلِ اللّٰهَ أَعْبُدُ مُخْلِصاً لَهُ دِینِی</w:t>
      </w:r>
    </w:p>
    <w:p>
      <w:pPr>
        <w:pStyle w:val="BookText"/>
      </w:pPr>
      <w:r>
        <w:rPr>
          <w:rFonts w:ascii="Amiri" w:hAnsi="Amiri" w:eastAsia="Amiri" w:cs="Amiri"/>
          <w:lang w:bidi="ar-SA"/>
          <w:color w:val="111111"/>
          <w:sz w:val="28"/>
          <w:szCs w:val="28"/>
          <w:rtl/>
        </w:rPr>
        <w:t xml:space="preserve">فَاعْبُدُوا مٰا شِئْتُمْ مِنْ دُونِهِ .... زمر (39) 11 و 12 و 14 و 15</w:t>
      </w:r>
    </w:p>
    <w:p>
      <w:pPr>
        <w:pStyle w:val="BookText"/>
      </w:pPr>
      <w:r>
        <w:rPr>
          <w:rFonts w:ascii="Amiri" w:hAnsi="Amiri" w:eastAsia="Amiri" w:cs="Amiri"/>
          <w:lang w:bidi="ar-SA"/>
          <w:color w:val="111111"/>
          <w:sz w:val="28"/>
          <w:szCs w:val="28"/>
          <w:rtl/>
        </w:rPr>
        <w:t xml:space="preserve">قُلْ إِنْ کٰانَ لِلرَّحْمٰنِ وَلَدٌ فَأَنَا أَوَّلُ الْعٰابِدِینَ . </w:t>
      </w:r>
      <w:r>
        <w:rPr>
          <w:rStyle w:val="FootnoteReference"/>
        </w:rPr>
        <w:footnoteReference w:id="67"/>
      </w:r>
      <w:r>
        <w:rPr>
          <w:rFonts w:ascii="IRNazanin" w:hAnsi="IRNazanin" w:eastAsia="IRNazanin" w:cs="IRNazanin"/>
          <w:lang w:bidi="fa-IR"/>
          <w:color w:val="111111"/>
          <w:sz w:val="28"/>
          <w:szCs w:val="28"/>
          <w:rtl/>
        </w:rPr>
        <w:t xml:space="preserve">زخرف (43) 81</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پیشتازی پیامبر صلی الله علیه و آله در اطاعت از پروردگار و تسلیم او بودن، نشانۀ هدایت‌یافتگی آن حضرت به صراط مستقیم:</w:t>
      </w:r>
    </w:p>
    <w:p>
      <w:pPr>
        <w:pStyle w:val="BookText"/>
      </w:pPr>
      <w:r>
        <w:rPr>
          <w:rFonts w:ascii="Amiri" w:hAnsi="Amiri" w:eastAsia="Amiri" w:cs="Amiri"/>
          <w:lang w:bidi="ar-SA"/>
          <w:color w:val="111111"/>
          <w:sz w:val="28"/>
          <w:szCs w:val="28"/>
          <w:rtl/>
        </w:rPr>
        <w:t xml:space="preserve">قُلْ إِنَّنِی هَدٰانِی رَبِّی إِلیٰ صِرٰاطٍ مُسْتَقِیمٍ دِیناً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5" w:name="pg19887_214128"/>
    <w:bookmarkEnd w:id="35"/>
    <w:p>
      <w:pPr>
        <w:pStyle w:val="BookText"/>
      </w:pPr>
      <w:r>
        <w:rPr>
          <w:rFonts w:ascii="Amiri" w:hAnsi="Amiri" w:eastAsia="Amiri" w:cs="Amiri"/>
          <w:lang w:bidi="ar-SA"/>
          <w:color w:val="111111"/>
          <w:sz w:val="28"/>
          <w:szCs w:val="28"/>
          <w:rtl/>
        </w:rPr>
        <w:t xml:space="preserve">قِیَماً مِلَّةَ إِبْرٰاهِیمَ حَنِیفاً وَ مٰا کٰانَ مِنَ الْمُشْرِکِینَ</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161 -\163</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پیامبر صلی الله علیه و آله مأمور سبقت در سلام کردن به مؤمنانِ وارد برآن حضرت:</w:t>
      </w:r>
    </w:p>
    <w:p>
      <w:pPr>
        <w:pStyle w:val="BookText"/>
      </w:pPr>
      <w:r>
        <w:rPr>
          <w:rFonts w:ascii="Amiri" w:hAnsi="Amiri" w:eastAsia="Amiri" w:cs="Amiri"/>
          <w:lang w:bidi="ar-SA"/>
          <w:color w:val="111111"/>
          <w:sz w:val="28"/>
          <w:szCs w:val="28"/>
          <w:rtl/>
        </w:rPr>
        <w:t xml:space="preserve">وَ إِذٰا جٰاءَکَ الَّذِینَ یُؤْمِنُونَ بِآیٰاتِنٰا فَقُلْ سَلاٰمٌ عَلَیْکُمْ .... انعام (6) 54</w:t>
      </w:r>
    </w:p>
    <w:p>
      <w:pPr>
        <w:pStyle w:val="Heading3"/>
      </w:pPr>
      <w:bookmarkStart w:id="370" w:name="_Toc111"/>
      <w:r>
        <w:t>عوامل سبقت محمّد صلی الله علیه و آله</w:t>
      </w:r>
      <w:bookmarkEnd w:id="370"/>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پذیرش شایستگی انحصاری خداوند در ولایت و سرپرستی، عامل اعلام سبقت در تسلیم شدن در برابر پروردگار از سوی پیامبر صلی الله علیه و آله :</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 انعام (6) 14</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پذیرش خالقیت پروردگار در آفرینش آسمان و زمین، دلیل اعلام سبقت در تسلیم خدا شدن از سوی پیامبر صلی الله علیه و آله :</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 انعام (6) 14</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پذیرش بی‌نیازی پروردگار، دلیل اظهار سبقت در تسلیم خدا پیامبر صلی الله علیه و آله :</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اعتقاد به شایستگی انحصاری خداوند برای مقام ربوبیّت، دلیل اعلام سبقت در اعمال خالصانه و تسلیم خدا بودن پیامبر صلی الله علیه و آله :</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وَ أَنَا أَوَّلُ الْمُسْلِمِینَ</w:t>
      </w:r>
    </w:p>
    <w:p>
      <w:pPr>
        <w:pStyle w:val="BookText"/>
      </w:pPr>
      <w:r>
        <w:rPr>
          <w:rFonts w:ascii="Amiri" w:hAnsi="Amiri" w:eastAsia="Amiri" w:cs="Amiri"/>
          <w:lang w:bidi="ar-SA"/>
          <w:color w:val="111111"/>
          <w:sz w:val="28"/>
          <w:szCs w:val="28"/>
          <w:rtl/>
        </w:rPr>
        <w:t xml:space="preserve">قُلْ أَ غَیْرَ اللّٰهِ أَبْغِی رَبًّا وَ هُوَ رَبُّ کُلِّ شَیْءٍ .... انعام (6) 162 -\164</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اعتقاد به منزّه بودن پروردگار از هرگونه شریک، عامل اعلام سبقت در تسلیم خدا از سوی پیامبر صلی الله علیه و آله :</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162 و 163</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ترس از نافرمانی خداوند، عامل سبقت پیامبر صلی الله علیه و آله در تسلیم خدا شدن:</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w:t>
      </w:r>
    </w:p>
    <w:p>
      <w:pPr>
        <w:pStyle w:val="BookText"/>
      </w:pPr>
      <w:r>
        <w:rPr>
          <w:rFonts w:ascii="Amiri" w:hAnsi="Amiri" w:eastAsia="Amiri" w:cs="Amiri"/>
          <w:lang w:bidi="ar-SA"/>
          <w:color w:val="111111"/>
          <w:sz w:val="28"/>
          <w:szCs w:val="28"/>
          <w:rtl/>
        </w:rPr>
        <w:t xml:space="preserve">قُلْ إِنِّی أَخٰافُ إِنْ عَصَیْتُ رَبِّی عَذٰابَ یَوْمٍ عَظِیمٍ .  انعام (6) 14 و 15</w:t>
      </w:r>
    </w:p>
    <w:p>
      <w:pPr>
        <w:pStyle w:val="Heading2"/>
      </w:pPr>
      <w:bookmarkStart w:id="371" w:name="_Toc112"/>
      <w:r>
        <w:t>سپاسگزاری محمّد صلی الله علیه و آله</w:t>
      </w:r>
      <w:bookmarkEnd w:id="371"/>
    </w:p>
    <w:p>
      <w:pPr>
        <w:pStyle w:val="BookText"/>
      </w:pPr>
      <w:r>
        <w:rPr>
          <w:rFonts w:ascii="IRNazanin" w:hAnsi="IRNazanin" w:eastAsia="IRNazanin" w:cs="IRNazanin"/>
          <w:lang w:bidi="fa-IR"/>
          <w:color w:val="111111"/>
          <w:sz w:val="28"/>
          <w:szCs w:val="28"/>
          <w:rtl/>
        </w:rPr>
        <w:t xml:space="preserve">==&gt; فضایل محمّد صلی الله علیه و آله ، شکر</w:t>
      </w:r>
    </w:p>
    <w:p>
      <w:pPr>
        <w:pStyle w:val="Heading2"/>
      </w:pPr>
      <w:bookmarkStart w:id="372" w:name="_Toc113"/>
      <w:r>
        <w:t>ستم به محمّد صلی الله علیه و آله</w:t>
      </w:r>
      <w:bookmarkEnd w:id="372"/>
    </w:p>
    <w:p>
      <w:pPr>
        <w:pStyle w:val="BookText"/>
      </w:pPr>
      <w:r>
        <w:rPr>
          <w:rFonts w:ascii="IRNazanin" w:hAnsi="IRNazanin" w:eastAsia="IRNazanin" w:cs="IRNazanin"/>
          <w:lang w:bidi="fa-IR"/>
          <w:color w:val="111111"/>
          <w:sz w:val="28"/>
          <w:szCs w:val="28"/>
          <w:rtl/>
        </w:rPr>
        <w:t xml:space="preserve">==&gt; ظلم به محمّد صلی الله علیه و آله</w:t>
      </w:r>
    </w:p>
    <w:p>
      <w:pPr>
        <w:pStyle w:val="Heading2"/>
      </w:pPr>
      <w:bookmarkStart w:id="373" w:name="_Toc114"/>
      <w:r>
        <w:t>سجدۀ محمّد صلی الله علیه و آله</w:t>
      </w:r>
      <w:bookmarkEnd w:id="373"/>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مداومت پیامبر صلی الله علیه و آله بر سجده و عبادت برای خداوند:</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 </w:t>
      </w:r>
      <w:r>
        <w:rPr>
          <w:rStyle w:val="FootnoteReference"/>
        </w:rPr>
        <w:footnoteReference w:id="68"/>
      </w: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وصف پیامبر صلی الله علیه و آله در تورات، به سجده‌گذاری برای خداوند:</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 سِیمٰاهُمْ فِی وُجُوهِهِمْ مِنْ أَثَرِ السُّجُودِ ذٰلِکَ مَثَلُهُمْ فِی التَّوْرٰاةِ ....</w:t>
      </w:r>
    </w:p>
    <w:p>
      <w:pPr>
        <w:pStyle w:val="BookText"/>
      </w:pP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وصف پیامبر صلی الله علیه و آله در انجیل، به سجده‌گذاری برای خداوند:</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 سِیمٰاهُمْ فِی وُجُوهِهِمْ مِنْ أَثَرِ السُّجُودِ ذٰلِکَ مَثَلُهُمْ فِی التَّوْرٰاةِ وَ مَثَلُهُمْ فِی الْإِنْجِیلِ ... </w:t>
      </w:r>
      <w:r>
        <w:rPr>
          <w:rStyle w:val="FootnoteReference"/>
        </w:rPr>
        <w:footnoteReference w:id="69"/>
      </w: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سجده برای خداوند در پاسی از شب، دارای اهمّیّت به سزا برای پیامبر صلی الله علیه و آله :</w:t>
      </w:r>
    </w:p>
    <w:p>
      <w:pPr>
        <w:pStyle w:val="BookText"/>
      </w:pPr>
      <w:r>
        <w:rPr>
          <w:rFonts w:ascii="Amiri" w:hAnsi="Amiri" w:eastAsia="Amiri" w:cs="Amiri"/>
          <w:lang w:bidi="ar-SA"/>
          <w:color w:val="111111"/>
          <w:sz w:val="28"/>
          <w:szCs w:val="28"/>
          <w:rtl/>
        </w:rPr>
        <w:t xml:space="preserve">وَ مِنَ اللَّیْلِ فَاسْجُدْ لَهُ وَ سَبِّحْهُ لَیْلاً طَوِیلاً. </w:t>
      </w:r>
      <w:r>
        <w:rPr>
          <w:rStyle w:val="FootnoteReference"/>
        </w:rPr>
        <w:footnoteReference w:id="70"/>
      </w:r>
      <w:r>
        <w:rPr>
          <w:rFonts w:ascii="IRNazanin" w:hAnsi="IRNazanin" w:eastAsia="IRNazanin" w:cs="IRNazanin"/>
          <w:lang w:bidi="fa-IR"/>
          <w:color w:val="111111"/>
          <w:sz w:val="28"/>
          <w:szCs w:val="28"/>
          <w:rtl/>
        </w:rPr>
        <w:t xml:space="preserve">انسان (76) 26</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آشکار بودن علایم سجده، در چهرۀ پیامبر صلی الله علیه و آله :</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 فتح (48) 29</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سجدۀ پیامبر اکرم صلی الله علیه و آله برای خداوند زمینۀ رفع نگرانی و اندوه به وجود آمده از استهزای کافران:</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اَلَّذِینَ یَجْعَلُونَ مَعَ اللّٰهِ إِلٰهاً آخَرَ فَسَوْفَ یَعْلَمُونَ</w:t>
      </w:r>
    </w:p>
    <w:p>
      <w:pPr>
        <w:pStyle w:val="BookText"/>
      </w:pPr>
      <w:r>
        <w:rPr>
          <w:rFonts w:ascii="Amiri" w:hAnsi="Amiri" w:eastAsia="Amiri" w:cs="Amiri"/>
          <w:lang w:bidi="ar-SA"/>
          <w:color w:val="111111"/>
          <w:sz w:val="28"/>
          <w:szCs w:val="28"/>
          <w:rtl/>
        </w:rPr>
        <w:t xml:space="preserve">وَ لَقَدْ نَعْلَمُ أَنَّکَ یَضِیقُ صَدْرُکَ بِمٰا یَقُولُونَ</w:t>
      </w:r>
    </w:p>
    <w:p>
      <w:pPr>
        <w:pStyle w:val="BookText"/>
      </w:pPr>
      <w:r>
        <w:rPr>
          <w:rFonts w:ascii="Amiri" w:hAnsi="Amiri" w:eastAsia="Amiri" w:cs="Amiri"/>
          <w:lang w:bidi="ar-SA"/>
          <w:color w:val="111111"/>
          <w:sz w:val="28"/>
          <w:szCs w:val="28"/>
          <w:rtl/>
        </w:rPr>
        <w:t xml:space="preserve">فَسَبِّحْ بِحَمْدِ رَبِّکَ وَ کُنْ مِنَ السّٰاجِدِینَ .  حجر (15) 95 -\98</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پیامبر صلی الله علیه و آله موظّف به نماز و سجده، علی رغم تهدید مخالفان دین:</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کٰانَ عَلَی الْهُدیٰ</w:t>
      </w:r>
    </w:p>
    <w:p>
      <w:pPr>
        <w:pStyle w:val="BookText"/>
      </w:pPr>
      <w:r>
        <w:rPr>
          <w:rFonts w:ascii="Amiri" w:hAnsi="Amiri" w:eastAsia="Amiri" w:cs="Amiri"/>
          <w:lang w:bidi="ar-SA"/>
          <w:color w:val="111111"/>
          <w:sz w:val="28"/>
          <w:szCs w:val="28"/>
          <w:rtl/>
        </w:rPr>
        <w:t xml:space="preserve">أَوْ أَمَرَ بِالتَّقْویٰ</w:t>
      </w:r>
    </w:p>
    <w:p>
      <w:pPr>
        <w:pStyle w:val="BookText"/>
      </w:pPr>
      <w:r>
        <w:rPr>
          <w:rFonts w:ascii="Amiri" w:hAnsi="Amiri" w:eastAsia="Amiri" w:cs="Amiri"/>
          <w:lang w:bidi="ar-SA"/>
          <w:color w:val="111111"/>
          <w:sz w:val="28"/>
          <w:szCs w:val="28"/>
          <w:rtl/>
        </w:rPr>
        <w:t xml:space="preserve">أَ رَأَیْتَ إِنْ کَذَّبَ وَ تَوَلّٰی</w:t>
      </w:r>
    </w:p>
    <w:p>
      <w:pPr>
        <w:pStyle w:val="BookText"/>
      </w:pPr>
      <w:r>
        <w:rPr>
          <w:rFonts w:ascii="Amiri" w:hAnsi="Amiri" w:eastAsia="Amiri" w:cs="Amiri"/>
          <w:lang w:bidi="ar-SA"/>
          <w:color w:val="111111"/>
          <w:sz w:val="28"/>
          <w:szCs w:val="28"/>
          <w:rtl/>
        </w:rPr>
        <w:t xml:space="preserve">أَ لَمْ یَعْلَمْ بِأَنَّ اللّٰهَ یَریٰ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w:t>
      </w:r>
    </w:p>
    <w:p>
      <w:pPr>
        <w:pStyle w:val="BookText"/>
      </w:pPr>
      <w:r>
        <w:rPr>
          <w:rFonts w:ascii="Amiri" w:hAnsi="Amiri" w:eastAsia="Amiri" w:cs="Amiri"/>
          <w:lang w:bidi="ar-SA"/>
          <w:color w:val="111111"/>
          <w:sz w:val="28"/>
          <w:szCs w:val="28"/>
          <w:rtl/>
        </w:rPr>
        <w:t xml:space="preserve">فَلْیَدْعُ نٰادِیَهُ</w:t>
      </w:r>
    </w:p>
    <w:p>
      <w:pPr>
        <w:pStyle w:val="BookText"/>
      </w:pPr>
      <w:r>
        <w:rPr>
          <w:rFonts w:ascii="Amiri" w:hAnsi="Amiri" w:eastAsia="Amiri" w:cs="Amiri"/>
          <w:lang w:bidi="ar-SA"/>
          <w:color w:val="111111"/>
          <w:sz w:val="28"/>
          <w:szCs w:val="28"/>
          <w:rtl/>
        </w:rPr>
        <w:t xml:space="preserve">سَنَدْعُ الزَّبٰانِیَةَ</w:t>
      </w:r>
    </w:p>
    <w:p>
      <w:pPr>
        <w:pStyle w:val="BookText"/>
      </w:pPr>
      <w:r>
        <w:rPr>
          <w:rFonts w:ascii="Amiri" w:hAnsi="Amiri" w:eastAsia="Amiri" w:cs="Amiri"/>
          <w:lang w:bidi="ar-SA"/>
          <w:color w:val="111111"/>
          <w:sz w:val="28"/>
          <w:szCs w:val="28"/>
          <w:rtl/>
        </w:rPr>
        <w:t xml:space="preserve">کَلاّٰ لاٰ تُطِعْهُ وَ اسْجُدْ وَ اقْتَرِبْ .  علق (96) 9 -\19</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سجدۀ پیامبر صلی الله علیه و آله در برابر خداوند، سبب تقرّب ایشان به درگاه الهی:</w:t>
      </w:r>
    </w:p>
    <w:p>
      <w:pPr>
        <w:pStyle w:val="BookText"/>
      </w:pPr>
      <w:r>
        <w:rPr>
          <w:rFonts w:ascii="Amiri" w:hAnsi="Amiri" w:eastAsia="Amiri" w:cs="Amiri"/>
          <w:lang w:bidi="ar-SA"/>
          <w:color w:val="111111"/>
          <w:sz w:val="28"/>
          <w:szCs w:val="28"/>
          <w:rtl/>
        </w:rPr>
        <w:t xml:space="preserve">کَلاّٰ لاٰ تُطِعْهُ وَ اسْجُدْ وَ اقْتَرِبْ .  علق (96) 19</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توصیۀ خداوند به سجده نمودن پیامبر صلی الله علیه و آله ، در پی دلتنگی از رفتار استهزاگران: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19887_214130"/>
    <w:bookmarkEnd w:id="36"/>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اَلَّذِینَ یَجْعَلُونَ مَعَ اللّٰهِ إِلٰهاً آخَرَ فَسَوْفَ یَعْلَمُونَ</w:t>
      </w:r>
    </w:p>
    <w:p>
      <w:pPr>
        <w:pStyle w:val="BookText"/>
      </w:pPr>
      <w:r>
        <w:rPr>
          <w:rFonts w:ascii="Amiri" w:hAnsi="Amiri" w:eastAsia="Amiri" w:cs="Amiri"/>
          <w:lang w:bidi="ar-SA"/>
          <w:color w:val="111111"/>
          <w:sz w:val="28"/>
          <w:szCs w:val="28"/>
          <w:rtl/>
        </w:rPr>
        <w:t xml:space="preserve">وَ لَقَدْ نَعْلَمُ أَنَّکَ یَضِیقُ صَدْرُکَ بِمٰا یَقُولُونَ</w:t>
      </w:r>
    </w:p>
    <w:p>
      <w:pPr>
        <w:pStyle w:val="BookText"/>
      </w:pPr>
      <w:r>
        <w:rPr>
          <w:rFonts w:ascii="Amiri" w:hAnsi="Amiri" w:eastAsia="Amiri" w:cs="Amiri"/>
          <w:lang w:bidi="ar-SA"/>
          <w:color w:val="111111"/>
          <w:sz w:val="28"/>
          <w:szCs w:val="28"/>
          <w:rtl/>
        </w:rPr>
        <w:t xml:space="preserve">فَسَبِّحْ بِحَمْدِ رَبِّکَ وَ کُنْ مِنَ السّٰاجِدِینَ .  حجر (15) 95 -\98</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به سجده و کرنش نمودن برای خداوند:</w:t>
      </w:r>
    </w:p>
    <w:p>
      <w:pPr>
        <w:pStyle w:val="BookText"/>
      </w:pPr>
      <w:r>
        <w:rPr>
          <w:rFonts w:ascii="Amiri" w:hAnsi="Amiri" w:eastAsia="Amiri" w:cs="Amiri"/>
          <w:lang w:bidi="ar-SA"/>
          <w:color w:val="111111"/>
          <w:sz w:val="28"/>
          <w:szCs w:val="28"/>
          <w:rtl/>
        </w:rPr>
        <w:t xml:space="preserve">فَسَبِّحْ بِحَمْدِ رَبِّکَ وَ کُنْ مِنَ السّٰاجِدِینَ .  حجر (15) 98</w:t>
      </w:r>
    </w:p>
    <w:p>
      <w:pPr>
        <w:pStyle w:val="BookText"/>
      </w:pPr>
      <w:r>
        <w:rPr>
          <w:rFonts w:ascii="Amiri" w:hAnsi="Amiri" w:eastAsia="Amiri" w:cs="Amiri"/>
          <w:lang w:bidi="ar-SA"/>
          <w:color w:val="111111"/>
          <w:sz w:val="28"/>
          <w:szCs w:val="28"/>
          <w:rtl/>
        </w:rPr>
        <w:t xml:space="preserve">کَلاّٰ لاٰ تُطِعْهُ وَ اسْجُدْ وَ اقْتَرِبْ .  علق (96) 19</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 برای تسبیح پروردگار، پس از سجده‌های خود:</w:t>
      </w:r>
    </w:p>
    <w:p>
      <w:pPr>
        <w:pStyle w:val="BookText"/>
      </w:pPr>
      <w:r>
        <w:rPr>
          <w:rFonts w:ascii="Amiri" w:hAnsi="Amiri" w:eastAsia="Amiri" w:cs="Amiri"/>
          <w:lang w:bidi="ar-SA"/>
          <w:color w:val="111111"/>
          <w:sz w:val="28"/>
          <w:szCs w:val="28"/>
          <w:rtl/>
        </w:rPr>
        <w:t xml:space="preserve">وَ مِنَ اللَّیْلِ فَسَبِّحْهُ وَ أَدْبٰارَ السُّجُودِ.  ق (50) 40</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پیامبر صلی الله علیه و آله ، مورد لطف و عنایت خاصّ خداوند، هنگام سجده‌هایش:</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 .  شعراء (26) 218 و 219</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لطف و عنایت خداوند به پیامبر صلی الله علیه و آله ، به هنگام سجده‌هایش، برخاسته از شنوایی و علم او:</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w:t>
      </w:r>
    </w:p>
    <w:p>
      <w:pPr>
        <w:pStyle w:val="BookText"/>
      </w:pPr>
      <w:r>
        <w:rPr>
          <w:rFonts w:ascii="Amiri" w:hAnsi="Amiri" w:eastAsia="Amiri" w:cs="Amiri"/>
          <w:lang w:bidi="ar-SA"/>
          <w:color w:val="111111"/>
          <w:sz w:val="28"/>
          <w:szCs w:val="28"/>
          <w:rtl/>
        </w:rPr>
        <w:t xml:space="preserve">إِنَّهُ هُوَ السَّمِیعُ الْعَلِیمُ .  شعراء (26) 218 -\220</w:t>
      </w:r>
    </w:p>
    <w:p>
      <w:pPr>
        <w:pStyle w:val="Heading2"/>
      </w:pPr>
      <w:bookmarkStart w:id="374" w:name="_Toc115"/>
      <w:r>
        <w:t>سختیهای محمّد صلی الله علیه و آله</w:t>
      </w:r>
      <w:bookmarkEnd w:id="374"/>
    </w:p>
    <w:p>
      <w:pPr>
        <w:pStyle w:val="Heading3"/>
      </w:pPr>
      <w:bookmarkStart w:id="375" w:name="_Toc116"/>
      <w:r>
        <w:t>اشاره</w:t>
      </w:r>
      <w:bookmarkEnd w:id="375"/>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روی‌گردانی مردم از اسلام و تکذیب آن، امری سنگین و ناگوار بر پیامبر صلی الله علیه و آله :</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 انعام (6) 35</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مقطع زمانی جنگ احُد تا بدر صغرا، برهه‌ای دشوار برای پیامبر صلی الله علیه و آله :</w:t>
      </w:r>
    </w:p>
    <w:p>
      <w:pPr>
        <w:pStyle w:val="BookText"/>
      </w:pPr>
      <w:r>
        <w:rPr>
          <w:rFonts w:ascii="Amiri" w:hAnsi="Amiri" w:eastAsia="Amiri" w:cs="Amiri"/>
          <w:lang w:bidi="ar-SA"/>
          <w:color w:val="111111"/>
          <w:sz w:val="28"/>
          <w:szCs w:val="28"/>
          <w:rtl/>
        </w:rPr>
        <w:t xml:space="preserve">... فَإِذٰا بَرَزُوا مِنْ عِنْدِکَ بَیَّتَ طٰائِفَةٌ مِنْهُمْ ... وَ إِذٰا جٰاءَهُمْ أَمْرٌ مِنَ الْأَمْنِ أَوِ الْخَوْفِ أَذٰاعُوا بِهِ ...</w:t>
      </w:r>
    </w:p>
    <w:p>
      <w:pPr>
        <w:pStyle w:val="BookText"/>
      </w:pPr>
      <w:r>
        <w:rPr>
          <w:rFonts w:ascii="Amiri" w:hAnsi="Amiri" w:eastAsia="Amiri" w:cs="Amiri"/>
          <w:lang w:bidi="ar-SA"/>
          <w:color w:val="111111"/>
          <w:sz w:val="28"/>
          <w:szCs w:val="28"/>
          <w:rtl/>
        </w:rPr>
        <w:t xml:space="preserve">فَقٰاتِلْ فِی سَبِیلِ اللّٰهِ لاٰ تُکَلَّفُ إِلاّٰ نَفْسَکَ ... </w:t>
      </w:r>
      <w:r>
        <w:rPr>
          <w:rStyle w:val="FootnoteReference"/>
        </w:rPr>
        <w:footnoteReference w:id="71"/>
      </w:r>
      <w:r>
        <w:rPr>
          <w:rFonts w:ascii="IRNazanin" w:hAnsi="IRNazanin" w:eastAsia="IRNazanin" w:cs="IRNazanin"/>
          <w:lang w:bidi="fa-IR"/>
          <w:color w:val="111111"/>
          <w:sz w:val="28"/>
          <w:szCs w:val="28"/>
          <w:rtl/>
        </w:rPr>
        <w:t xml:space="preserve">نساء (4) 81 و 83 و 84</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زندگانی پیامبر صلی الله علیه و آله ، مانند دیگران، آمیخته با رنج و سختی:</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 اعراف (7) 188</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شرایط مکّه برای پیامبر صلی الله علیه و آله و مسلمانان صدر اسلام، دشوار و نیازمند استقامت و پایداری:</w:t>
      </w:r>
    </w:p>
    <w:p>
      <w:pPr>
        <w:pStyle w:val="BookText"/>
      </w:pPr>
      <w:r>
        <w:rPr>
          <w:rFonts w:ascii="Amiri" w:hAnsi="Amiri" w:eastAsia="Amiri" w:cs="Amiri"/>
          <w:lang w:bidi="ar-SA"/>
          <w:color w:val="111111"/>
          <w:sz w:val="28"/>
          <w:szCs w:val="28"/>
          <w:rtl/>
        </w:rPr>
        <w:t xml:space="preserve">فَاسْتَقِمْ کَمٰا أُمِرْتَ وَ مَنْ تٰابَ مَعَکَ وَ لاٰ تَطْغَوْا ... </w:t>
      </w:r>
      <w:r>
        <w:rPr>
          <w:rStyle w:val="FootnoteReference"/>
        </w:rPr>
        <w:footnoteReference w:id="72"/>
      </w:r>
      <w:r>
        <w:rPr>
          <w:rFonts w:ascii="IRNazanin" w:hAnsi="IRNazanin" w:eastAsia="IRNazanin" w:cs="IRNazanin"/>
          <w:lang w:bidi="fa-IR"/>
          <w:color w:val="111111"/>
          <w:sz w:val="28"/>
          <w:szCs w:val="28"/>
          <w:rtl/>
        </w:rPr>
        <w:t xml:space="preserve">هود (11) 112</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تاب نیاوردن شانه‌های پیامبر صلی الله علیه و آله در برابر مشکلات:</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 .  انشراح (94) 2 و 3</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خداوند، رفع‌کنندۀ مشکلات پیامبر صلی الله علیه و آله :</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 .  انشراح (94) 2 و 3</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19887_214131"/>
    <w:bookmarkEnd w:id="37"/>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تلاش و جدّیّت پیامبر صلی الله علیه و آله برای ایفای رسالت خویش، موجب به سختی افتادن آن حضرت:</w:t>
      </w:r>
    </w:p>
    <w:p>
      <w:pPr>
        <w:pStyle w:val="BookText"/>
      </w:pPr>
      <w:r>
        <w:rPr>
          <w:rFonts w:ascii="Amiri" w:hAnsi="Amiri" w:eastAsia="Amiri" w:cs="Amiri"/>
          <w:lang w:bidi="ar-SA"/>
          <w:color w:val="111111"/>
          <w:sz w:val="28"/>
          <w:szCs w:val="28"/>
          <w:rtl/>
        </w:rPr>
        <w:t xml:space="preserve">مٰا أَنْزَلْنٰا عَلَیْکَ الْقُرْآنَ لِتَشْقیٰ .  طه (20) 2</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برداشته شدن مشکلات پیامبر صلی الله علیه و آله در اجرای احکام الهی:</w:t>
      </w:r>
    </w:p>
    <w:p>
      <w:pPr>
        <w:pStyle w:val="BookText"/>
      </w:pPr>
      <w:r>
        <w:rPr>
          <w:rFonts w:ascii="Amiri" w:hAnsi="Amiri" w:eastAsia="Amiri" w:cs="Amiri"/>
          <w:lang w:bidi="ar-SA"/>
          <w:color w:val="111111"/>
          <w:sz w:val="28"/>
          <w:szCs w:val="28"/>
          <w:rtl/>
        </w:rPr>
        <w:t xml:space="preserve">... فَلَمّٰا قَضیٰ زَیْدٌ مِنْهٰا وَطَراً زَوَّجْنٰاکَهٰا لِکَیْ لاٰ یَکُونَ عَلَی الْمُؤْمِنِینَ حَرَجٌ فِی أَزْوٰاجِ أَدْعِیٰائِهِمْ ...</w:t>
      </w:r>
    </w:p>
    <w:p>
      <w:pPr>
        <w:pStyle w:val="BookText"/>
      </w:pPr>
      <w:r>
        <w:rPr>
          <w:rFonts w:ascii="Amiri" w:hAnsi="Amiri" w:eastAsia="Amiri" w:cs="Amiri"/>
          <w:lang w:bidi="ar-SA"/>
          <w:color w:val="111111"/>
          <w:sz w:val="28"/>
          <w:szCs w:val="28"/>
          <w:rtl/>
        </w:rPr>
        <w:t xml:space="preserve">مٰا کٰانَ عَلَی النَّبِیِّ مِنْ حَرَجٍ فِیمٰا فَرَضَ اللّٰهُ لَهُ .... احزاب (33) 37 و 38</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پیامبر اسلام صلی الله علیه و آله مانند پیامبران دیگر، درگیر مشکلات و ناملایماتی در راه تبلیغ و رسالت الهی خویش:</w:t>
      </w:r>
    </w:p>
    <w:p>
      <w:pPr>
        <w:pStyle w:val="BookText"/>
      </w:pPr>
      <w:r>
        <w:rPr>
          <w:rFonts w:ascii="Amiri" w:hAnsi="Amiri" w:eastAsia="Amiri" w:cs="Amiri"/>
          <w:lang w:bidi="ar-SA"/>
          <w:color w:val="111111"/>
          <w:sz w:val="28"/>
          <w:szCs w:val="28"/>
          <w:rtl/>
        </w:rPr>
        <w:t xml:space="preserve">وَ قٰالُوا یٰا أَیُّهَا الَّذِی نُزِّلَ عَلَیْهِ الذِّکْرُ إِنَّکَ لَمَجْنُونٌ .  حجر (15) 6</w:t>
      </w:r>
    </w:p>
    <w:p>
      <w:pPr>
        <w:pStyle w:val="BookText"/>
      </w:pPr>
      <w:r>
        <w:rPr>
          <w:rFonts w:ascii="Amiri" w:hAnsi="Amiri" w:eastAsia="Amiri" w:cs="Amiri"/>
          <w:lang w:bidi="ar-SA"/>
          <w:color w:val="111111"/>
          <w:sz w:val="28"/>
          <w:szCs w:val="28"/>
          <w:rtl/>
        </w:rPr>
        <w:t xml:space="preserve">وَ مٰا یَأْتِیهِمْ مِنْ رَسُولٍ إِلاّٰ کٰانُوا بِهِ یَسْتَهْزِؤُنَ .  حجر (15) 11</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w:t>
      </w:r>
    </w:p>
    <w:p>
      <w:pPr>
        <w:pStyle w:val="BookText"/>
      </w:pPr>
      <w:r>
        <w:rPr>
          <w:rFonts w:ascii="Amiri" w:hAnsi="Amiri" w:eastAsia="Amiri" w:cs="Amiri"/>
          <w:lang w:bidi="ar-SA"/>
          <w:color w:val="111111"/>
          <w:sz w:val="28"/>
          <w:szCs w:val="28"/>
          <w:rtl/>
        </w:rPr>
        <w:t xml:space="preserve">فَاصْبِرْ إِنَّ وَعْدَ اللّٰهِ حَقٌّ وَ اسْتَغْفِرْ لِذَنْبِکَ وَ سَبِّحْ بِحَمْدِ رَبِّکَ بِالْعَشِیِّ وَ الْإِبْکٰارِ.</w:t>
      </w:r>
    </w:p>
    <w:p>
      <w:pPr>
        <w:pStyle w:val="BookText"/>
      </w:pPr>
      <w:r>
        <w:rPr>
          <w:rFonts w:ascii="IRNazanin" w:hAnsi="IRNazanin" w:eastAsia="IRNazanin" w:cs="IRNazanin"/>
          <w:lang w:bidi="fa-IR"/>
          <w:color w:val="111111"/>
          <w:sz w:val="28"/>
          <w:szCs w:val="28"/>
          <w:rtl/>
        </w:rPr>
        <w:t xml:space="preserve">غافر (40) 51 و 55</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آزار و اذیّت و تجاوزهای دشمنان دین، بسیار شدید و تحمّل آن، امری دشوار برای پیامبر صلی الله علیه و آله :</w:t>
      </w:r>
    </w:p>
    <w:p>
      <w:pPr>
        <w:pStyle w:val="BookText"/>
      </w:pPr>
      <w:r>
        <w:rPr>
          <w:rFonts w:ascii="Amiri" w:hAnsi="Amiri" w:eastAsia="Amiri" w:cs="Amiri"/>
          <w:lang w:bidi="ar-SA"/>
          <w:color w:val="111111"/>
          <w:sz w:val="28"/>
          <w:szCs w:val="28"/>
          <w:rtl/>
        </w:rPr>
        <w:t xml:space="preserve">وَ اصْبِرْ وَ مٰا صَبْرُکَ إِلاّٰ بِاللّٰهِ .... نحل (16) 127</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دعوت پیامبر اسلام صلی الله علیه و آله و هشدار به مردم، موجب مشکلات و سختیهای فراوان برای آن حضرت:</w:t>
      </w:r>
    </w:p>
    <w:p>
      <w:pPr>
        <w:pStyle w:val="BookText"/>
      </w:pPr>
      <w:r>
        <w:rPr>
          <w:rFonts w:ascii="Amiri" w:hAnsi="Amiri" w:eastAsia="Amiri" w:cs="Amiri"/>
          <w:lang w:bidi="ar-SA"/>
          <w:color w:val="111111"/>
          <w:sz w:val="28"/>
          <w:szCs w:val="28"/>
          <w:rtl/>
        </w:rPr>
        <w:t xml:space="preserve">قُمْ فَأَنْذِرْ</w:t>
      </w:r>
    </w:p>
    <w:p>
      <w:pPr>
        <w:pStyle w:val="BookText"/>
      </w:pPr>
      <w:r>
        <w:rPr>
          <w:rFonts w:ascii="Amiri" w:hAnsi="Amiri" w:eastAsia="Amiri" w:cs="Amiri"/>
          <w:lang w:bidi="ar-SA"/>
          <w:color w:val="111111"/>
          <w:sz w:val="28"/>
          <w:szCs w:val="28"/>
          <w:rtl/>
        </w:rPr>
        <w:t xml:space="preserve">وَ لِرَبِّکَ فَاصْبِرْ.  مدّثر (74) 2 و 7</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رسالت محمّد صلی الله علیه و آله توأم با سختیها و مشکلات فراوان:</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 .  انشراح (94) 1 -\3</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تحمّل سختیها و مشقّات از سوی پیامبر صلی الله علیه و آله ، در اجرای رسالت و تبلیغ دین:</w:t>
      </w:r>
    </w:p>
    <w:p>
      <w:pPr>
        <w:pStyle w:val="BookText"/>
      </w:pPr>
      <w:r>
        <w:rPr>
          <w:rFonts w:ascii="Amiri" w:hAnsi="Amiri" w:eastAsia="Amiri" w:cs="Amiri"/>
          <w:lang w:bidi="ar-SA"/>
          <w:color w:val="111111"/>
          <w:sz w:val="28"/>
          <w:szCs w:val="28"/>
          <w:rtl/>
        </w:rPr>
        <w:t xml:space="preserve">مٰا أَنْزَلْنٰا عَلَیْکَ الْقُرْآنَ لِتَشْقیٰ . </w:t>
      </w:r>
      <w:r>
        <w:rPr>
          <w:rStyle w:val="FootnoteReference"/>
        </w:rPr>
        <w:footnoteReference w:id="73"/>
      </w:r>
      <w:r>
        <w:rPr>
          <w:rFonts w:ascii="IRNazanin" w:hAnsi="IRNazanin" w:eastAsia="IRNazanin" w:cs="IRNazanin"/>
          <w:lang w:bidi="fa-IR"/>
          <w:color w:val="111111"/>
          <w:sz w:val="28"/>
          <w:szCs w:val="28"/>
          <w:rtl/>
        </w:rPr>
        <w:t xml:space="preserve">طه (20) 2</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تحمّل رسالت برای پیامبر صلی الله علیه و آله ، بدون امداد و الطاف الهی، کاری سخت و دشوار برآن حضرت:</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 . </w:t>
      </w:r>
      <w:r>
        <w:rPr>
          <w:rStyle w:val="FootnoteReference"/>
        </w:rPr>
        <w:footnoteReference w:id="74"/>
      </w:r>
      <w:r>
        <w:rPr>
          <w:rFonts w:ascii="IRNazanin" w:hAnsi="IRNazanin" w:eastAsia="IRNazanin" w:cs="IRNazanin"/>
          <w:lang w:bidi="fa-IR"/>
          <w:color w:val="111111"/>
          <w:sz w:val="28"/>
          <w:szCs w:val="28"/>
          <w:rtl/>
        </w:rPr>
        <w:t xml:space="preserve">انشراح (94) 1 -\3</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سخت گرفتن پیامبر صلی الله علیه و آله بر خود، جهت اقامۀ نماز و تهجّد شبانه:</w:t>
      </w:r>
    </w:p>
    <w:p>
      <w:pPr>
        <w:pStyle w:val="BookText"/>
      </w:pPr>
      <w:r>
        <w:rPr>
          <w:rFonts w:ascii="Amiri" w:hAnsi="Amiri" w:eastAsia="Amiri" w:cs="Amiri"/>
          <w:lang w:bidi="ar-SA"/>
          <w:color w:val="111111"/>
          <w:sz w:val="28"/>
          <w:szCs w:val="28"/>
          <w:rtl/>
        </w:rPr>
        <w:t xml:space="preserve">مٰا أَنْزَلْنٰا عَلَیْکَ الْقُرْآنَ لِتَشْقیٰ . </w:t>
      </w:r>
      <w:r>
        <w:rPr>
          <w:rStyle w:val="FootnoteReference"/>
        </w:rPr>
        <w:footnoteReference w:id="75"/>
      </w:r>
      <w:r>
        <w:rPr>
          <w:rFonts w:ascii="IRNazanin" w:hAnsi="IRNazanin" w:eastAsia="IRNazanin" w:cs="IRNazanin"/>
          <w:lang w:bidi="fa-IR"/>
          <w:color w:val="111111"/>
          <w:sz w:val="28"/>
          <w:szCs w:val="28"/>
          <w:rtl/>
        </w:rPr>
        <w:t xml:space="preserve">طه (20) 2</w:t>
      </w:r>
    </w:p>
    <w:p>
      <w:pPr>
        <w:pStyle w:val="Heading3"/>
      </w:pPr>
      <w:bookmarkStart w:id="376" w:name="_Toc117"/>
      <w:r>
        <w:t>رفع سختیها از محمّد صلی الله علیه و آله</w:t>
      </w:r>
      <w:bookmarkEnd w:id="376"/>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خداوند، برطرف‌کنندۀ سختیهای وظایف مربوط به رسالت، از پیامبر صلی الله علیه و آله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w:t>
      </w:r>
    </w:p>
    <w:p>
      <w:pPr>
        <w:pStyle w:val="BookText"/>
      </w:pPr>
      <w:r>
        <w:rPr>
          <w:rFonts w:ascii="Amiri" w:hAnsi="Amiri" w:eastAsia="Amiri" w:cs="Amiri"/>
          <w:lang w:bidi="ar-SA"/>
          <w:color w:val="111111"/>
          <w:sz w:val="28"/>
          <w:szCs w:val="28"/>
          <w:rtl/>
        </w:rPr>
        <w:t xml:space="preserve">فَإِنَّ مَعَ الْعُسْرِ یُسْراً</w:t>
      </w:r>
    </w:p>
    <w:p>
      <w:pPr>
        <w:pStyle w:val="BookText"/>
      </w:pPr>
      <w:r>
        <w:rPr>
          <w:rFonts w:ascii="Amiri" w:hAnsi="Amiri" w:eastAsia="Amiri" w:cs="Amiri"/>
          <w:lang w:bidi="ar-SA"/>
          <w:color w:val="111111"/>
          <w:sz w:val="28"/>
          <w:szCs w:val="28"/>
          <w:rtl/>
        </w:rPr>
        <w:t xml:space="preserve">إِنَّ مَعَ الْعُسْرِ یُسْراً.  انشراح (94) 1 -\3 و 5 و 6</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برداشته شدن برخی حرجها و تنگناهای اجتماعی، از پیامبر صلی الله علیه و آله :</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w:t>
      </w:r>
    </w:p>
    <w:p>
      <w:pPr>
        <w:pStyle w:val="BookText"/>
      </w:pPr>
      <w:r>
        <w:rPr>
          <w:rFonts w:ascii="Amiri" w:hAnsi="Amiri" w:eastAsia="Amiri" w:cs="Amiri"/>
          <w:lang w:bidi="ar-SA"/>
          <w:color w:val="111111"/>
          <w:sz w:val="28"/>
          <w:szCs w:val="28"/>
          <w:rtl/>
        </w:rPr>
        <w:t xml:space="preserve">مٰا کٰانَ عَلَی النَّبِیِّ مِنْ حَرَجٍ فِیمٰا فَرَضَ اللّٰهُ لَهُ سُنَّةَ اللّٰهِ فِی الَّذِینَ خَلَوْا مِنْ قَبْلُ وَ کٰانَ أَمْرُ اللّٰهِ قَدَراً مَقْدُوراً.  احزاب (33) 37 و 38</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برداشته شدن تنگناها و حرج از پیامبر صلی الله علیه و آله ، در اجرای برخی کارهای مباح، سنّتی الهی و در راستای سنّت خدا، دربارۀ انبیای گذشته:</w:t>
      </w:r>
    </w:p>
    <w:p>
      <w:pPr>
        <w:pStyle w:val="BookText"/>
      </w:pPr>
      <w:r>
        <w:rPr>
          <w:rFonts w:ascii="Amiri" w:hAnsi="Amiri" w:eastAsia="Amiri" w:cs="Amiri"/>
          <w:lang w:bidi="ar-SA"/>
          <w:color w:val="111111"/>
          <w:sz w:val="28"/>
          <w:szCs w:val="28"/>
          <w:rtl/>
        </w:rPr>
        <w:t xml:space="preserve">مٰا کٰانَ عَلَی النَّبِیِّ مِنْ حَرَجٍ فِیمٰا فَرَضَ اللّٰهُ لَهُ سُنَّةَ اللّٰهِ فِی الَّذِینَ خَلَوْا مِنْ قَبْلُ وَ کٰانَ أَمْرُ اللّٰهِ قَدَراً مَقْدُوراً.  احزاب (33) 38</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رفع حرج از پیامبر صلی الله علیه و آله ، امری الهی، سنجیده و حساب شده:</w:t>
      </w:r>
    </w:p>
    <w:p>
      <w:pPr>
        <w:pStyle w:val="BookText"/>
      </w:pPr>
      <w:r>
        <w:rPr>
          <w:rFonts w:ascii="Amiri" w:hAnsi="Amiri" w:eastAsia="Amiri" w:cs="Amiri"/>
          <w:lang w:bidi="ar-SA"/>
          <w:color w:val="111111"/>
          <w:sz w:val="28"/>
          <w:szCs w:val="28"/>
          <w:rtl/>
        </w:rPr>
        <w:t xml:space="preserve">مٰا کٰانَ عَلَی النَّبِیِّ مِنْ حَرَجٍ فِیمٰا فَرَضَ اللّٰهُ لَهُ سُنَّةَ اللّٰهِ فِی الَّذِینَ خَلَوْا مِنْ قَبْلُ وَ کٰانَ أَمْرُ اللّٰهِ قَدَراً مَقْدُوراً.  احزاب (33) 38</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نزول قرآن بر پیامبر صلی الله علیه و آله ، عامل برداشته شدن حرج از آن حضرت:</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 .  اعراف (7) 2</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تبلیغ، انذار و تذکّر پیامبر صلی الله علیه و آله ، بدون هیچ حرج و دلتنگی، در پی بهره‌مندی آن حضرت از قرآن:</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 .  اعراف (7) 2</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اختصاص احکام ویژه‌ای برای ازدواج پیامبر صلی الله علیه و آله ، به منظور رفع مشقّت و حرج از آن حضرت:</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احزاب (33) 50</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رفع حرج از پیامبر صلی الله علیه و آله ، برخاسته از مغفرت الهی:</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19887_214133"/>
    <w:bookmarkEnd w:id="38"/>
    <w:p>
      <w:pPr>
        <w:pStyle w:val="BookText"/>
      </w:pPr>
      <w:r>
        <w:rPr>
          <w:rFonts w:ascii="Amiri" w:hAnsi="Amiri" w:eastAsia="Amiri" w:cs="Amiri"/>
          <w:lang w:bidi="ar-SA"/>
          <w:color w:val="111111"/>
          <w:sz w:val="28"/>
          <w:szCs w:val="28"/>
          <w:rtl/>
        </w:rPr>
        <w:t xml:space="preserve">عَلَیْهِمْ فِی أَزْوٰاجِهِمْ وَ مٰا مَلَکَتْ أَیْمٰانُهُمْ لِکَیْلاٰ یَکُونَ عَلَیْکَ حَرَجٌ وَ کٰانَ اللّٰهُ غَفُوراً رَحِیماً.  احزاب (33) 50</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برداشتن حرج از پیامبر صلی الله علیه و آله ، برخاسته از رحمت خداوند:</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احزاب (33) 50</w:t>
      </w:r>
    </w:p>
    <w:p>
      <w:pPr>
        <w:pStyle w:val="BookText"/>
      </w:pPr>
      <w:r>
        <w:rPr>
          <w:rFonts w:ascii="IRNazanin" w:hAnsi="IRNazanin" w:eastAsia="IRNazanin" w:cs="IRNazanin"/>
          <w:lang w:bidi="fa-IR"/>
          <w:color w:val="111111"/>
          <w:sz w:val="28"/>
          <w:szCs w:val="28"/>
          <w:rtl/>
        </w:rPr>
        <w:t xml:space="preserve">نیز ==&gt; استقامت محمّد صلی الله علیه و آله ، حزن محمّد صلی الله علیه و آله ، شرح صدر محمّد صلی الله علیه و آله ، صبر محمّد صلی الله علیه و آله</w:t>
      </w:r>
    </w:p>
    <w:p>
      <w:pPr>
        <w:pStyle w:val="Heading2"/>
      </w:pPr>
      <w:bookmarkStart w:id="377" w:name="_Toc118"/>
      <w:r>
        <w:t>سخنان محمّد صلی الله علیه و آله</w:t>
      </w:r>
      <w:bookmarkEnd w:id="377"/>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سخن پیامبر صلی الله علیه و آله ، به دور از هرگونه هوای نفسانی:</w:t>
      </w:r>
    </w:p>
    <w:p>
      <w:pPr>
        <w:pStyle w:val="BookText"/>
      </w:pPr>
      <w:r>
        <w:rPr>
          <w:rFonts w:ascii="Amiri" w:hAnsi="Amiri" w:eastAsia="Amiri" w:cs="Amiri"/>
          <w:lang w:bidi="ar-SA"/>
          <w:color w:val="111111"/>
          <w:sz w:val="28"/>
          <w:szCs w:val="28"/>
          <w:rtl/>
        </w:rPr>
        <w:t xml:space="preserve">وَ مٰا یَنْطِقُ عَنِ الْهَویٰ .  نجم (53) 3</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سخنان پیامبر صلی الله علیه و آله ، نشئت گرفته از تعلیم فرشته‌ای قوی و دارای عقلی کامل و جایگاهی والا در نزد خداوند:</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ذُو مِرَّةٍ فَاسْتَویٰ</w:t>
      </w:r>
    </w:p>
    <w:p>
      <w:pPr>
        <w:pStyle w:val="BookText"/>
      </w:pPr>
      <w:r>
        <w:rPr>
          <w:rFonts w:ascii="Amiri" w:hAnsi="Amiri" w:eastAsia="Amiri" w:cs="Amiri"/>
          <w:lang w:bidi="ar-SA"/>
          <w:color w:val="111111"/>
          <w:sz w:val="28"/>
          <w:szCs w:val="28"/>
          <w:rtl/>
        </w:rPr>
        <w:t xml:space="preserve">وَ هُوَ بِالْأُفُقِ الْأَعْلیٰ .  نجم (53) 3 -\7</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توصیۀ خدا به محمّد صلی الله علیه و آله در گفتن«ان‌شاءاللّه » به هنگام سخن گفتن از انجام دادن کاری در آینده:</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  کهف (18) 23 و 24</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پیامبر صلی الله علیه و آله ، موظّف به گفتن سخن رسا و تأثیرگذار دربارۀ منافقان: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w:t>
      </w:r>
      <w:r>
        <w:rPr>
          <w:rStyle w:val="FootnoteReference"/>
        </w:rPr>
        <w:footnoteReference w:id="76"/>
      </w:r>
      <w:r>
        <w:rPr>
          <w:rFonts w:ascii="IRNazanin" w:hAnsi="IRNazanin" w:eastAsia="IRNazanin" w:cs="IRNazanin"/>
          <w:lang w:bidi="fa-IR"/>
          <w:color w:val="111111"/>
          <w:sz w:val="28"/>
          <w:szCs w:val="28"/>
          <w:rtl/>
        </w:rPr>
        <w:t xml:space="preserve">نساء (4) 61 و 63</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ملایمت در سخن گفتن با دیگران، از توصیه‌های خداوند به پیامبر صلی الله علیه و آله :</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w:t>
      </w:r>
      <w:r>
        <w:rPr>
          <w:rStyle w:val="FootnoteReference"/>
        </w:rPr>
        <w:footnoteReference w:id="77"/>
      </w:r>
      <w:r>
        <w:rPr>
          <w:rFonts w:ascii="IRNazanin" w:hAnsi="IRNazanin" w:eastAsia="IRNazanin" w:cs="IRNazanin"/>
          <w:lang w:bidi="fa-IR"/>
          <w:color w:val="111111"/>
          <w:sz w:val="28"/>
          <w:szCs w:val="28"/>
          <w:rtl/>
        </w:rPr>
        <w:t xml:space="preserve">آل عمران (3) 159</w:t>
      </w:r>
    </w:p>
    <w:p>
      <w:pPr>
        <w:pStyle w:val="BookText"/>
      </w:pPr>
      <w:r>
        <w:rPr>
          <w:rFonts w:ascii="Amiri" w:hAnsi="Amiri" w:eastAsia="Amiri" w:cs="Amiri"/>
          <w:lang w:bidi="ar-SA"/>
          <w:color w:val="111111"/>
          <w:sz w:val="28"/>
          <w:szCs w:val="28"/>
          <w:rtl/>
        </w:rPr>
        <w:t xml:space="preserve">وَ إِمّٰا تُعْرِضَنَّ عَنْهُمُ ابْتِغٰاءَ رَحْمَةٍ مِنْ رَبِّکَ تَرْجُوهٰا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19887_214134"/>
    <w:bookmarkEnd w:id="39"/>
    <w:p>
      <w:pPr>
        <w:pStyle w:val="BookText"/>
      </w:pPr>
      <w:r>
        <w:rPr>
          <w:rFonts w:ascii="Amiri" w:hAnsi="Amiri" w:eastAsia="Amiri" w:cs="Amiri"/>
          <w:lang w:bidi="ar-SA"/>
          <w:color w:val="111111"/>
          <w:sz w:val="28"/>
          <w:szCs w:val="28"/>
          <w:rtl/>
        </w:rPr>
        <w:t xml:space="preserve">فَقُلْ لَهُمْ قَوْلاً مَیْسُوراً.  اسراء (17) 28</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سخنان پیامبر صلی الله علیه و آله ، تنها نشأت گرفته از مبدأ وحی:</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 انعام (6) 50</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 یَریٰ .  نجم (53) 3 و 4 و10 -\12</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تضمین عصمت دائمی پیامبر صلی الله علیه و آله در سخنانش از سوی وحی:</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 .  نجم (53) 2 -\5</w:t>
      </w:r>
    </w:p>
    <w:p>
      <w:pPr>
        <w:pStyle w:val="BookText"/>
      </w:pPr>
      <w:r>
        <w:rPr>
          <w:rFonts w:ascii="Amiri" w:hAnsi="Amiri" w:eastAsia="Amiri" w:cs="Amiri"/>
          <w:lang w:bidi="ar-SA"/>
          <w:color w:val="111111"/>
          <w:sz w:val="28"/>
          <w:szCs w:val="28"/>
          <w:rtl/>
        </w:rPr>
        <w:t xml:space="preserve">وَ لَوْ تَقَوَّلَ عَلَیْنٰا بَعْضَ الْأَقٰاوِیلِ</w:t>
      </w:r>
    </w:p>
    <w:p>
      <w:pPr>
        <w:pStyle w:val="BookText"/>
      </w:pPr>
      <w:r>
        <w:rPr>
          <w:rFonts w:ascii="Amiri" w:hAnsi="Amiri" w:eastAsia="Amiri" w:cs="Amiri"/>
          <w:lang w:bidi="ar-SA"/>
          <w:color w:val="111111"/>
          <w:sz w:val="28"/>
          <w:szCs w:val="28"/>
          <w:rtl/>
        </w:rPr>
        <w:t xml:space="preserve">لَأَخَذْنٰا مِنْهُ بِالْیَمِینِ</w:t>
      </w:r>
    </w:p>
    <w:p>
      <w:pPr>
        <w:pStyle w:val="BookText"/>
      </w:pPr>
      <w:r>
        <w:rPr>
          <w:rFonts w:ascii="Amiri" w:hAnsi="Amiri" w:eastAsia="Amiri" w:cs="Amiri"/>
          <w:lang w:bidi="ar-SA"/>
          <w:color w:val="111111"/>
          <w:sz w:val="28"/>
          <w:szCs w:val="28"/>
          <w:rtl/>
        </w:rPr>
        <w:t xml:space="preserve">ثُمَّ لَقَطَعْنٰا مِنْهُ الْوَتِینَ</w:t>
      </w:r>
    </w:p>
    <w:p>
      <w:pPr>
        <w:pStyle w:val="BookText"/>
      </w:pPr>
      <w:r>
        <w:rPr>
          <w:rFonts w:ascii="Amiri" w:hAnsi="Amiri" w:eastAsia="Amiri" w:cs="Amiri"/>
          <w:lang w:bidi="ar-SA"/>
          <w:color w:val="111111"/>
          <w:sz w:val="28"/>
          <w:szCs w:val="28"/>
          <w:rtl/>
        </w:rPr>
        <w:t xml:space="preserve">فَمٰا مِنْکُمْ مِنْ أَحَدٍ عَنْهُ حٰاجِزِینَ .  حاقّه (69) 44 -\47</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پیامبر صلی الله علیه و آله ، مأمور سخن گفتن رسا و گویا: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63</w:t>
      </w:r>
    </w:p>
    <w:p>
      <w:pPr>
        <w:pStyle w:val="Heading2"/>
      </w:pPr>
      <w:bookmarkStart w:id="378" w:name="_Toc119"/>
      <w:r>
        <w:t>سخن با محمّد صلی الله علیه و آله</w:t>
      </w:r>
      <w:bookmarkEnd w:id="378"/>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رعایت ادب در سخن گفتن با پیامبر صلی الله علیه و آله ، نشانۀ تقواپیشگی:</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 حجرات (49) 3</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لزوم رعایت ادب در سخن گفتن با پیامبر صلی الله علیه و آله به جهت جایگاه مهم و برتر آن حضرت نسبت به مؤمنان:</w:t>
      </w:r>
    </w:p>
    <w:p>
      <w:pPr>
        <w:pStyle w:val="BookText"/>
      </w:pPr>
      <w:r>
        <w:rPr>
          <w:rFonts w:ascii="Amiri" w:hAnsi="Amiri" w:eastAsia="Amiri" w:cs="Amiri"/>
          <w:lang w:bidi="ar-SA"/>
          <w:color w:val="111111"/>
          <w:sz w:val="28"/>
          <w:szCs w:val="28"/>
          <w:rtl/>
        </w:rPr>
        <w:t xml:space="preserve">لاٰ تَجْعَلُوا دُعٰاءَ الرَّسُولِ بَیْنَکُمْ کَدُعٰاءِ بَعْضِکُمْ بَعْضاً .... نور (24) 63</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w:t>
      </w:r>
    </w:p>
    <w:p>
      <w:pPr>
        <w:pStyle w:val="BookText"/>
      </w:pPr>
      <w:r>
        <w:rPr>
          <w:rFonts w:ascii="IRNazanin" w:hAnsi="IRNazanin" w:eastAsia="IRNazanin" w:cs="IRNazanin"/>
          <w:lang w:bidi="fa-IR"/>
          <w:color w:val="111111"/>
          <w:sz w:val="28"/>
          <w:szCs w:val="28"/>
          <w:rtl/>
        </w:rPr>
        <w:t xml:space="preserve">حجرات (49) 2</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رعایت ادب در سخن گفتن با پیامبر صلی الله علیه و آله موجب بهره‌مندی از پاداش بزرگ الهی:</w:t>
      </w:r>
    </w:p>
    <w:p>
      <w:pPr>
        <w:pStyle w:val="BookText"/>
      </w:pPr>
      <w:r>
        <w:rPr>
          <w:rFonts w:ascii="Amiri" w:hAnsi="Amiri" w:eastAsia="Amiri" w:cs="Amiri"/>
          <w:lang w:bidi="ar-SA"/>
          <w:color w:val="111111"/>
          <w:sz w:val="28"/>
          <w:szCs w:val="28"/>
          <w:rtl/>
        </w:rPr>
        <w:t xml:space="preserve">إِنَّ الَّذِینَ یَغُضُّونَ أَصْوٰاتَهُمْ عِنْدَ رَسُولِ اللّٰهِ ... لَهُمْ مَغْفِرَةٌ وَ أَجْرٌ عَظِیمٌ .  حجرات (49) 3</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توهین و نفرین برخی یهودیان به پیامبر صلی الله علیه و آله درضمن سخن با آن حضرت :</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مخاطب قرار دادن پیامبر صلی الله علیه و آله با کلمۀ«انظرنا» به جای کلمۀ«راعنا»فرمان خداوند به اهل ایمان، به هنگام سخن گفتن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 (2) 104</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رعایت نکردن ادب در سخن گفتن با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 نشانۀ بی‌خردی:</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  حجرات (49) 4</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اهانت برخی یهودیان به پیامبر صلی الله علیه و آله به هنگام سخن گفتن با آن حضرت با کلمۀ«راعنا»به جای «انظرنا»:</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 (2) 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رعایت نکردن ادب، در سخن گفتن با پیامبر صلی الله علیه و آله ، موجب حبط اعمال:</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حجرات (49) 2</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رعایت ادب، در سخن گفتن با پیامبر صلی الله علیه و آله ، موجب بهره‌مندی از آمرزش الهی:</w:t>
      </w:r>
    </w:p>
    <w:p>
      <w:pPr>
        <w:pStyle w:val="BookText"/>
      </w:pPr>
      <w:r>
        <w:rPr>
          <w:rFonts w:ascii="Amiri" w:hAnsi="Amiri" w:eastAsia="Amiri" w:cs="Amiri"/>
          <w:lang w:bidi="ar-SA"/>
          <w:color w:val="111111"/>
          <w:sz w:val="28"/>
          <w:szCs w:val="28"/>
          <w:rtl/>
        </w:rPr>
        <w:t xml:space="preserve">إِنَّ الَّذِینَ یَغُضُّونَ أَصْوٰاتَهُمْ عِنْدَ رَسُولِ اللّٰهِ ... لَهُمْ مَغْفِرَةٌ .... حجرات (49) 3</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گوش فرادادن به سخنان مردم، از ویژگیهای پیامبر صلی الله علیه و آله :</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 </w:t>
      </w:r>
      <w:r>
        <w:rPr>
          <w:rStyle w:val="FootnoteReference"/>
        </w:rPr>
        <w:footnoteReference w:id="78"/>
      </w:r>
      <w:r>
        <w:rPr>
          <w:rFonts w:ascii="IRNazanin" w:hAnsi="IRNazanin" w:eastAsia="IRNazanin" w:cs="IRNazanin"/>
          <w:lang w:bidi="fa-IR"/>
          <w:color w:val="111111"/>
          <w:sz w:val="28"/>
          <w:szCs w:val="28"/>
          <w:rtl/>
        </w:rPr>
        <w:t xml:space="preserve">توبه (9) 61</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ایمان راستین، مقتضی رعایت ادب در گفتگو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w:t>
      </w:r>
    </w:p>
    <w:p>
      <w:pPr>
        <w:pStyle w:val="BookText"/>
      </w:pPr>
      <w:r>
        <w:rPr>
          <w:rFonts w:ascii="IRNazanin" w:hAnsi="IRNazanin" w:eastAsia="IRNazanin" w:cs="IRNazanin"/>
          <w:lang w:bidi="fa-IR"/>
          <w:color w:val="111111"/>
          <w:sz w:val="28"/>
          <w:szCs w:val="28"/>
          <w:rtl/>
        </w:rPr>
        <w:t xml:space="preserve">حجرات (49) 2</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رعایت ادب در گفتگو با پیامبر صلی الله علیه و آله ، نشانۀ شکیبایی و موفقیّت در امتحان الهی:</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 إِنَّ الَّذِینَ یُنٰادُونَکَ مِنْ وَرٰاءِ الْحُجُرٰاتِ أَکْثَرُهُمْ لاٰ یَعْقِلُونَ وَ لَوْ أَنَّهُمْ صَبَرُوا حَتّٰی تَخْرُجَ إِلَیْهِمْ لَکٰانَ خَیْراً لَهُمْ وَ اللّٰهُ غَفُورٌ رَحِیمٌ .  حجرات (49) 3 -\5</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فقدان روح شکیبایی، عامل رعایت نکردن ادب در گفتگو با پیامبر صلی الله علیه و آله :</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 حجرات (49) 4 و 5</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توجّه به آگاهی کامل خداوند از اعمال و رفتار آدمی، موجب رعایت آداب سخن گفتن با پیامبر صلی الله علیه و آله :</w:t>
      </w:r>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 نور (24) 63</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0" w:name="pg19887_214136"/>
    <w:bookmarkEnd w:id="40"/>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توجّه به مقام رسالت، مقتضی رعایت ادب در گفتگو با پیامبر صلی الله علیه و آله :</w:t>
      </w:r>
    </w:p>
    <w:p>
      <w:pPr>
        <w:pStyle w:val="BookText"/>
      </w:pPr>
      <w:r>
        <w:rPr>
          <w:rFonts w:ascii="Amiri" w:hAnsi="Amiri" w:eastAsia="Amiri" w:cs="Amiri"/>
          <w:lang w:bidi="ar-SA"/>
          <w:color w:val="111111"/>
          <w:sz w:val="28"/>
          <w:szCs w:val="28"/>
          <w:rtl/>
        </w:rPr>
        <w:t xml:space="preserve">لاٰ تَجْعَلُوا دُعٰاءَ الرَّسُولِ بَیْنَکُمْ کَدُعٰاءِ بَعْضِکُمْ بَعْضاً .... نور (24) 63</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 .  حجرات (49) 3</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لزوم اجتناب از خطاب به پیامبر صلی الله علیه و آله با نام آن حضرت:</w:t>
      </w:r>
    </w:p>
    <w:p>
      <w:pPr>
        <w:pStyle w:val="BookText"/>
      </w:pPr>
      <w:r>
        <w:rPr>
          <w:rFonts w:ascii="Amiri" w:hAnsi="Amiri" w:eastAsia="Amiri" w:cs="Amiri"/>
          <w:lang w:bidi="ar-SA"/>
          <w:color w:val="111111"/>
          <w:sz w:val="28"/>
          <w:szCs w:val="28"/>
          <w:rtl/>
        </w:rPr>
        <w:t xml:space="preserve">لاٰ تَجْعَلُوا دُعٰاءَ الرَّسُولِ بَیْنَکُمْ کَدُعٰاءِ بَعْضِکُمْ بَعْضاً ... </w:t>
      </w:r>
      <w:r>
        <w:rPr>
          <w:rStyle w:val="FootnoteReference"/>
        </w:rPr>
        <w:footnoteReference w:id="79"/>
      </w:r>
      <w:r>
        <w:rPr>
          <w:rFonts w:ascii="IRNazanin" w:hAnsi="IRNazanin" w:eastAsia="IRNazanin" w:cs="IRNazanin"/>
          <w:lang w:bidi="fa-IR"/>
          <w:color w:val="111111"/>
          <w:sz w:val="28"/>
          <w:szCs w:val="28"/>
          <w:rtl/>
        </w:rPr>
        <w:t xml:space="preserve">نور (24) 63</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حجرات (49) 2</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سوء استفادۀ منافقان از خصلت نیکوی پیامبر صلی الله علیه و آله در گوش فرادادن به سخنان افراد هنگام گفتگو با آن حضرت:</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 وَ الَّذِینَ یُؤْذُونَ رَسُولَ اللّٰهِ لَهُمْ عَذٰابٌ أَلِیمٌ .  توبه (9) 61</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گوش فرادادن پیامبر صلی الله علیه و آله به سخنان مردم در جهت منافع و خیر و صلاح جامعه:</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 </w:t>
      </w:r>
      <w:r>
        <w:rPr>
          <w:rStyle w:val="FootnoteReference"/>
        </w:rPr>
        <w:footnoteReference w:id="80"/>
      </w:r>
      <w:r>
        <w:rPr>
          <w:rFonts w:ascii="IRNazanin" w:hAnsi="IRNazanin" w:eastAsia="IRNazanin" w:cs="IRNazanin"/>
          <w:lang w:bidi="fa-IR"/>
          <w:color w:val="111111"/>
          <w:sz w:val="28"/>
          <w:szCs w:val="28"/>
          <w:rtl/>
        </w:rPr>
        <w:t xml:space="preserve">توبه (9) 61</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پیامبر صلی الله علیه و آله تنها تصدیق‌کنندۀ سخنان خدا و مؤمنان به رغم گوش فرادادن به سخنان همۀ طیفهای جامعه:</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 </w:t>
      </w:r>
      <w:r>
        <w:rPr>
          <w:rStyle w:val="FootnoteReference"/>
        </w:rPr>
        <w:footnoteReference w:id="81"/>
      </w:r>
      <w:r>
        <w:rPr>
          <w:rFonts w:ascii="IRNazanin" w:hAnsi="IRNazanin" w:eastAsia="IRNazanin" w:cs="IRNazanin"/>
          <w:lang w:bidi="fa-IR"/>
          <w:color w:val="111111"/>
          <w:sz w:val="28"/>
          <w:szCs w:val="28"/>
          <w:rtl/>
        </w:rPr>
        <w:t xml:space="preserve">توبه (9) 61</w:t>
      </w:r>
    </w:p>
    <w:p>
      <w:pPr>
        <w:pStyle w:val="BookText"/>
      </w:pPr>
      <w:r>
        <w:rPr>
          <w:rFonts w:ascii="IRNazanin" w:hAnsi="IRNazanin" w:eastAsia="IRNazanin" w:cs="IRNazanin"/>
          <w:lang w:bidi="fa-IR"/>
          <w:color w:val="111111"/>
          <w:sz w:val="28"/>
          <w:szCs w:val="28"/>
          <w:rtl/>
        </w:rPr>
        <w:t xml:space="preserve">نیز ==&gt; خطاب به محمّد صلی الله علیه و آله و نجوا با محمّد صلی الله علیه و آله</w:t>
      </w:r>
    </w:p>
    <w:p>
      <w:pPr>
        <w:pStyle w:val="Heading2"/>
      </w:pPr>
      <w:bookmarkStart w:id="379" w:name="_Toc120"/>
      <w:r>
        <w:t>سعۀ‌صدر محمّد صلی الله علیه و آله</w:t>
      </w:r>
      <w:bookmarkEnd w:id="379"/>
    </w:p>
    <w:p>
      <w:pPr>
        <w:pStyle w:val="BookText"/>
      </w:pPr>
      <w:r>
        <w:rPr>
          <w:rFonts w:ascii="IRNazanin" w:hAnsi="IRNazanin" w:eastAsia="IRNazanin" w:cs="IRNazanin"/>
          <w:lang w:bidi="fa-IR"/>
          <w:color w:val="111111"/>
          <w:sz w:val="28"/>
          <w:szCs w:val="28"/>
          <w:rtl/>
        </w:rPr>
        <w:t xml:space="preserve">==&gt; فضایل محمّد صلی الله علیه و آله ، شرح صدر</w:t>
      </w:r>
    </w:p>
    <w:p>
      <w:pPr>
        <w:pStyle w:val="Heading2"/>
      </w:pPr>
      <w:bookmarkStart w:id="380" w:name="_Toc121"/>
      <w:r>
        <w:t>سفرهای محمّد صلی الله علیه و آله</w:t>
      </w:r>
      <w:bookmarkEnd w:id="380"/>
    </w:p>
    <w:p>
      <w:pPr>
        <w:pStyle w:val="BookText"/>
      </w:pPr>
      <w:r>
        <w:rPr>
          <w:rFonts w:ascii="IRNazanin" w:hAnsi="IRNazanin" w:eastAsia="IRNazanin" w:cs="IRNazanin"/>
          <w:lang w:bidi="fa-IR"/>
          <w:color w:val="111111"/>
          <w:sz w:val="28"/>
          <w:szCs w:val="28"/>
          <w:rtl/>
        </w:rPr>
        <w:t xml:space="preserve">==&gt; حج محمّد صلی الله علیه و آله ، عمرۀ محمّد صلی الله علیه و آله ، غزوات محمّد صلی الله علیه و آله ، معراج محمّد صلی الله علیه و آله ، هجرت محمّد صلی الله علیه و آله</w:t>
      </w:r>
    </w:p>
    <w:p>
      <w:pPr>
        <w:pStyle w:val="Heading2"/>
      </w:pPr>
      <w:bookmarkStart w:id="381" w:name="_Toc122"/>
      <w:r>
        <w:t>سکونت محمّد صلی الله علیه و آله</w:t>
      </w:r>
      <w:bookmarkEnd w:id="381"/>
    </w:p>
    <w:p>
      <w:pPr>
        <w:pStyle w:val="Heading3"/>
      </w:pPr>
      <w:bookmarkStart w:id="382" w:name="_Toc123"/>
      <w:r>
        <w:t>اشاره</w:t>
      </w:r>
      <w:bookmarkEnd w:id="382"/>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1" w:name="pg19887_214137"/>
    <w:bookmarkEnd w:id="41"/>
    <w:p>
      <w:pPr>
        <w:pStyle w:val="Heading3"/>
      </w:pPr>
      <w:bookmarkStart w:id="383" w:name="_Toc124"/>
      <w:r>
        <w:t>1. سکونت محمّد صلی الله علیه و آله در مدینه</w:t>
      </w:r>
      <w:bookmarkEnd w:id="383"/>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سکونت پیامبر صلی الله علیه و آله در مدینه (پس از اخراج از مکّه):</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توبه (9) 101</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13</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w:t>
      </w:r>
      <w:r>
        <w:rPr>
          <w:rStyle w:val="FootnoteReference"/>
        </w:rPr>
        <w:footnoteReference w:id="82"/>
      </w:r>
      <w:r>
        <w:rPr>
          <w:rFonts w:ascii="IRNazanin" w:hAnsi="IRNazanin" w:eastAsia="IRNazanin" w:cs="IRNazanin"/>
          <w:lang w:bidi="fa-IR"/>
          <w:color w:val="111111"/>
          <w:sz w:val="28"/>
          <w:szCs w:val="28"/>
          <w:rtl/>
        </w:rPr>
        <w:t xml:space="preserve">احزاب (33) 60</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w:t>
      </w:r>
      <w:r>
        <w:rPr>
          <w:rStyle w:val="FootnoteReference"/>
        </w:rPr>
        <w:footnoteReference w:id="83"/>
      </w:r>
      <w:r>
        <w:rPr>
          <w:rFonts w:ascii="IRNazanin" w:hAnsi="IRNazanin" w:eastAsia="IRNazanin" w:cs="IRNazanin"/>
          <w:lang w:bidi="fa-IR"/>
          <w:color w:val="111111"/>
          <w:sz w:val="28"/>
          <w:szCs w:val="28"/>
          <w:rtl/>
        </w:rPr>
        <w:t xml:space="preserve">منافقون (63) 8</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تصمیم و توطئۀ منافقان بر اخراج پیامبر صلی الله علیه و آله ، از محلّ سکونتش (مدینه):</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توطئه و نقشۀ شوم منافقان نسبت به اخراج پیامبر صلی الله علیه و آله از محلّ سکونتش مدینه، برخاسته از جهل و نادانی آنان: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ناکامی منافقان در اخراج پیامبر صلی الله علیه و آله ، از محلّ سکونتش مدینه:</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توطئۀ یهودیان برای اخراج پیامبر صلی الله علیه و آله از محل سکونتش مدینه:</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 </w:t>
      </w:r>
      <w:r>
        <w:rPr>
          <w:rStyle w:val="FootnoteReference"/>
        </w:rPr>
        <w:footnoteReference w:id="84"/>
      </w:r>
      <w:r>
        <w:rPr>
          <w:rFonts w:ascii="IRNazanin" w:hAnsi="IRNazanin" w:eastAsia="IRNazanin" w:cs="IRNazanin"/>
          <w:lang w:bidi="fa-IR"/>
          <w:color w:val="111111"/>
          <w:sz w:val="28"/>
          <w:szCs w:val="28"/>
          <w:rtl/>
        </w:rPr>
        <w:t xml:space="preserve">توبه (9) 13</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2" w:name="pg19887_214138"/>
    <w:bookmarkEnd w:id="42"/>
    <w:p>
      <w:pPr>
        <w:pStyle w:val="Heading3"/>
      </w:pPr>
      <w:bookmarkStart w:id="384" w:name="_Toc125"/>
      <w:r>
        <w:t>2. سکونت محمّد صلی الله علیه و آله در مکّه</w:t>
      </w:r>
      <w:bookmarkEnd w:id="384"/>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سکونت پیامبر اکرم صلی الله علیه و آله ، در مکّه:</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توبه (9) 40</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  اسراء (17) 76</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محمّد (47) 13</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Amiri" w:hAnsi="Amiri" w:eastAsia="Amiri" w:cs="Amiri"/>
          <w:lang w:bidi="ar-SA"/>
          <w:color w:val="111111"/>
          <w:sz w:val="28"/>
          <w:szCs w:val="28"/>
          <w:rtl/>
        </w:rPr>
        <w:t xml:space="preserve">وَ أَنْتَ حِلٌّ بِهٰذَا الْبَلَدِ. </w:t>
      </w:r>
      <w:r>
        <w:rPr>
          <w:rStyle w:val="FootnoteReference"/>
        </w:rPr>
        <w:footnoteReference w:id="85"/>
      </w:r>
      <w:r>
        <w:rPr>
          <w:rFonts w:ascii="IRNazanin" w:hAnsi="IRNazanin" w:eastAsia="IRNazanin" w:cs="IRNazanin"/>
          <w:lang w:bidi="fa-IR"/>
          <w:color w:val="111111"/>
          <w:sz w:val="28"/>
          <w:szCs w:val="28"/>
          <w:rtl/>
        </w:rPr>
        <w:t xml:space="preserve">بلد (90) 1 و 2</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(مکّه) محلّ سکونت پیامبر صلی الله علیه و آله مورد سوگند خداوند:</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Amiri" w:hAnsi="Amiri" w:eastAsia="Amiri" w:cs="Amiri"/>
          <w:lang w:bidi="ar-SA"/>
          <w:color w:val="111111"/>
          <w:sz w:val="28"/>
          <w:szCs w:val="28"/>
          <w:rtl/>
        </w:rPr>
        <w:t xml:space="preserve">وَ أَنْتَ حِلٌّ بِهٰذَا الْبَلَدِ. </w:t>
      </w:r>
      <w:r>
        <w:rPr>
          <w:rStyle w:val="FootnoteReference"/>
        </w:rPr>
        <w:footnoteReference w:id="86"/>
      </w:r>
      <w:r>
        <w:rPr>
          <w:rFonts w:ascii="IRNazanin" w:hAnsi="IRNazanin" w:eastAsia="IRNazanin" w:cs="IRNazanin"/>
          <w:lang w:bidi="fa-IR"/>
          <w:color w:val="111111"/>
          <w:sz w:val="28"/>
          <w:szCs w:val="28"/>
          <w:rtl/>
        </w:rPr>
        <w:t xml:space="preserve">بلد (90) 1 و 2</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سکونت پیامبر صلی الله علیه و آله هنگام نزول سوره (بلد)، در شهر مکّه:</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Amiri" w:hAnsi="Amiri" w:eastAsia="Amiri" w:cs="Amiri"/>
          <w:lang w:bidi="ar-SA"/>
          <w:color w:val="111111"/>
          <w:sz w:val="28"/>
          <w:szCs w:val="28"/>
          <w:rtl/>
        </w:rPr>
        <w:t xml:space="preserve">وَ أَنْتَ حِلٌّ بِهٰذَا الْبَلَدِ.  بلد (90) 1 و 2</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رعایت نکردن حرمت پیامبر صلی الله علیه و آله در محلّ سکونتش مکّه از سوی ساکنان آن:</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Amiri" w:hAnsi="Amiri" w:eastAsia="Amiri" w:cs="Amiri"/>
          <w:lang w:bidi="ar-SA"/>
          <w:color w:val="111111"/>
          <w:sz w:val="28"/>
          <w:szCs w:val="28"/>
          <w:rtl/>
        </w:rPr>
        <w:t xml:space="preserve">وَ أَنْتَ حِلٌّ بِهٰذَا الْبَلَدِ. </w:t>
      </w:r>
      <w:r>
        <w:rPr>
          <w:rStyle w:val="FootnoteReference"/>
        </w:rPr>
        <w:footnoteReference w:id="87"/>
      </w:r>
      <w:r>
        <w:rPr>
          <w:rFonts w:ascii="IRNazanin" w:hAnsi="IRNazanin" w:eastAsia="IRNazanin" w:cs="IRNazanin"/>
          <w:lang w:bidi="fa-IR"/>
          <w:color w:val="111111"/>
          <w:sz w:val="28"/>
          <w:szCs w:val="28"/>
          <w:rtl/>
        </w:rPr>
        <w:t xml:space="preserve">بلد (90) 1 و 2</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سکونت پیامبر صلی الله علیه و آله در مکّه، موجب عظمت آن شهر:</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Amiri" w:hAnsi="Amiri" w:eastAsia="Amiri" w:cs="Amiri"/>
          <w:lang w:bidi="ar-SA"/>
          <w:color w:val="111111"/>
          <w:sz w:val="28"/>
          <w:szCs w:val="28"/>
          <w:rtl/>
        </w:rPr>
        <w:t xml:space="preserve">وَ أَنْتَ حِلٌّ بِهٰذَا الْبَلَدِ.  بلد (90) 1 و 2</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انذار مردم در محلّ سکونت پیامبر صلی الله علیه و آله (مکّه) و اطراف آن، از اهداف نزول قرآن برآن حضرت: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 انعام (6) 92</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 شوری (42) 7</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محلّ سکونت پیامبر صلی الله علیه و آله (مکّه) دارای اولویّت، نسبت به سایر نقاط، برای اجرای رسالت و انذار و تبلیغ آن حضرت:</w:t>
      </w: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 انعام (6) 92</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 شوری (42) 7</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w:t>
      </w:r>
      <w:r>
        <w:rPr>
          <w:rStyle w:val="FootnoteReference"/>
        </w:rPr>
        <w:footnoteReference w:id="88"/>
      </w:r>
      <w:r>
        <w:rPr>
          <w:rFonts w:ascii="IRNazanin" w:hAnsi="IRNazanin" w:eastAsia="IRNazanin" w:cs="IRNazanin"/>
          <w:lang w:bidi="fa-IR"/>
          <w:color w:val="111111"/>
          <w:sz w:val="28"/>
          <w:szCs w:val="28"/>
          <w:rtl/>
        </w:rPr>
        <w:t xml:space="preserve">جمعه (62) 2</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دلبستگی پیامبر صلی الله علیه و آله به محل سکونتش (مکه):</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w:t>
      </w:r>
      <w:r>
        <w:rPr>
          <w:rStyle w:val="FootnoteReference"/>
        </w:rPr>
        <w:footnoteReference w:id="89"/>
      </w:r>
      <w:r>
        <w:rPr>
          <w:rFonts w:ascii="Amiri" w:hAnsi="Amiri" w:eastAsia="Amiri" w:cs="Amiri"/>
          <w:lang w:bidi="ar-SA"/>
          <w:color w:val="111111"/>
          <w:sz w:val="28"/>
          <w:szCs w:val="28"/>
          <w:rtl/>
        </w:rPr>
        <w:t xml:space="preserve">محمّد (47) 13</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توطئه و تلاش مشرکان برای اخراج پیامبر صلی الله علیه و آله از محلّ سکونت و محلّ زندگی‌اش(مکّه):</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 .  توبه (9) 13</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  اسراء (17) 76</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اخراج پیامبر صلی الله علیه و آله از محل سکونتش (مکّه) از سوی کافران، مصداق توطئه و مکر، علیه آن حضرت:</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 انفال (8) 30</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خداوند، برترین تدبیرکننده در مقابله با مکر کافران، مبنی بر اخراج پیامبر صلی الله علیه و آله از محلّ سکونتش(مکّه):</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تهدید شدن مشرکان مکّه به نابودی، در صورت اخراج پیامبر صلی الله علیه و آله از محلّ سکونتش(مکّه):</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w:t>
      </w:r>
    </w:p>
    <w:p>
      <w:pPr>
        <w:pStyle w:val="BookText"/>
      </w:pPr>
      <w:r>
        <w:rPr>
          <w:rFonts w:ascii="Amiri" w:hAnsi="Amiri" w:eastAsia="Amiri" w:cs="Amiri"/>
          <w:lang w:bidi="ar-SA"/>
          <w:color w:val="111111"/>
          <w:sz w:val="28"/>
          <w:szCs w:val="28"/>
          <w:rtl/>
        </w:rPr>
        <w:t xml:space="preserve">سُنَّةَ مَنْ قَدْ أَرْسَلْنٰا قَبْلَکَ مِنْ رُسُلِنٰا وَ لاٰ تَجِدُ لِسُنَّتِنٰا تَحْوِیلاً.  اسراء (17) 76 و 77</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اخراج پیامبر صلی الله علیه و آله از محل سکونتش(مکّه)، عملی تزیین شده از سوی شیطان:</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13 و 14</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اخراج پیامبر صلی الله علیه و آله از محلّ سکونتش(مکّه)،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ناشی از هواپرستی مشرکان:</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13 و 14</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اخراج پیامبر صلی الله علیه و آله از محلّ سکونتش(مکّه)، از جانب دشمنان خدا و مؤمنان:</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 ممتحنه (60) 1</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خروج پیامبر صلی الله علیه و آله از محلّ سکونتش(مکّه) و اقدام آن حضرت به هجرت، کاری ناخواسته و تحت فشار کافران:</w:t>
      </w:r>
    </w:p>
    <w:p>
      <w:pPr>
        <w:pStyle w:val="BookText"/>
      </w:pPr>
      <w:r>
        <w:rPr>
          <w:rFonts w:ascii="Amiri" w:hAnsi="Amiri" w:eastAsia="Amiri" w:cs="Amiri"/>
          <w:lang w:bidi="ar-SA"/>
          <w:color w:val="111111"/>
          <w:sz w:val="28"/>
          <w:szCs w:val="28"/>
          <w:rtl/>
        </w:rPr>
        <w:t xml:space="preserve">إِلاّٰ تَنْصُرُوهُ فَقَدْ نَصَرَهُ اللّٰهُ إِذْ أَخْرَجَهُ الَّذِینَ کَفَرُوا ....</w:t>
      </w:r>
    </w:p>
    <w:p>
      <w:pPr>
        <w:pStyle w:val="BookText"/>
      </w:pPr>
      <w:r>
        <w:rPr>
          <w:rFonts w:ascii="IRNazanin" w:hAnsi="IRNazanin" w:eastAsia="IRNazanin" w:cs="IRNazanin"/>
          <w:lang w:bidi="fa-IR"/>
          <w:color w:val="111111"/>
          <w:sz w:val="28"/>
          <w:szCs w:val="28"/>
          <w:rtl/>
        </w:rPr>
        <w:t xml:space="preserve">توبه (9) 40</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محمّد (47) 13</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همدلی ساکنان کفرپیشۀ مکّه، در اخراج پیامبر صلی الله علیه و آله از محلّ سکونتش(مکّه):</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توبه (9) 40</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w:t>
      </w:r>
      <w:r>
        <w:rPr>
          <w:rStyle w:val="FootnoteReference"/>
        </w:rPr>
        <w:footnoteReference w:id="90"/>
      </w:r>
      <w:r>
        <w:rPr>
          <w:rFonts w:ascii="Amiri" w:hAnsi="Amiri" w:eastAsia="Amiri" w:cs="Amiri"/>
          <w:lang w:bidi="ar-SA"/>
          <w:color w:val="111111"/>
          <w:sz w:val="28"/>
          <w:szCs w:val="28"/>
          <w:rtl/>
        </w:rPr>
        <w:t xml:space="preserve">محمّد (47) 13</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اخراج پیامبر صلی الله علیه و آله و مؤمنان از محلّ سکونت‌شان(مکّه)، به دست مشرکان، به دلیل ایمان آنان به خداوند:</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 ممتحنه (60) 1</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دلجویی خداوند از پیامبر صلی الله علیه و آله ، در پی اخراج آن حضرت، از محلّ سکونت خویش (مکّه):</w:t>
      </w:r>
    </w:p>
    <w:p>
      <w:pPr>
        <w:pStyle w:val="BookText"/>
      </w:pPr>
      <w:r>
        <w:rPr>
          <w:rFonts w:ascii="Amiri" w:hAnsi="Amiri" w:eastAsia="Amiri" w:cs="Amiri"/>
          <w:lang w:bidi="ar-SA"/>
          <w:color w:val="111111"/>
          <w:sz w:val="28"/>
          <w:szCs w:val="28"/>
          <w:rtl/>
        </w:rPr>
        <w:t xml:space="preserve">إِنَّ الَّذِی فَرَضَ عَلَیْکَ الْقُرْآنَ لَرٰادُّکَ إِلیٰ مَعٰادٍ قُلْ رَبِّی أَعْلَمُ مَنْ جٰاءَ بِالْهُدیٰ وَ مَنْ هُوَ فِی ضَلاٰلٍ مُبِینٍ .</w:t>
      </w:r>
    </w:p>
    <w:p>
      <w:pPr>
        <w:pStyle w:val="BookText"/>
      </w:pPr>
      <w:r>
        <w:rPr>
          <w:rFonts w:ascii="IRNazanin" w:hAnsi="IRNazanin" w:eastAsia="IRNazanin" w:cs="IRNazanin"/>
          <w:lang w:bidi="fa-IR"/>
          <w:color w:val="111111"/>
          <w:sz w:val="28"/>
          <w:szCs w:val="28"/>
          <w:rtl/>
        </w:rPr>
        <w:t xml:space="preserve">قصص (28) 85</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محمّد (47) 13</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با وعدۀ بازگشت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حتمی آن حضرت به محل سکونتش(مکّه):</w:t>
      </w:r>
    </w:p>
    <w:p>
      <w:pPr>
        <w:pStyle w:val="BookText"/>
      </w:pPr>
      <w:r>
        <w:rPr>
          <w:rFonts w:ascii="Amiri" w:hAnsi="Amiri" w:eastAsia="Amiri" w:cs="Amiri"/>
          <w:lang w:bidi="ar-SA"/>
          <w:color w:val="111111"/>
          <w:sz w:val="28"/>
          <w:szCs w:val="28"/>
          <w:rtl/>
        </w:rPr>
        <w:t xml:space="preserve">إِنَّ الَّذِی فَرَضَ عَلَیْکَ الْقُرْآنَ لَرٰادُّکَ إِلیٰ مَعٰادٍ ... </w:t>
      </w:r>
      <w:r>
        <w:rPr>
          <w:rStyle w:val="FootnoteReference"/>
        </w:rPr>
        <w:footnoteReference w:id="91"/>
      </w:r>
      <w:r>
        <w:rPr>
          <w:rFonts w:ascii="IRNazanin" w:hAnsi="IRNazanin" w:eastAsia="IRNazanin" w:cs="IRNazanin"/>
          <w:lang w:bidi="fa-IR"/>
          <w:color w:val="111111"/>
          <w:sz w:val="28"/>
          <w:szCs w:val="28"/>
          <w:rtl/>
        </w:rPr>
        <w:t xml:space="preserve">قصص (28) 85</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مصونیّت پیامبر صلی الله علیه و آله از توطئۀ کافران، هنگام خروج از محلّ سکونتش(مکّه)، مرهون نصرت خاص خداوند:</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 توبه (9) 40</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اخراج پیامبر صلی الله علیه و آله از محلّ سکونتش(مکّه)، موجب کیفر خداوند:</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w:t>
      </w:r>
      <w:r>
        <w:rPr>
          <w:rStyle w:val="FootnoteReference"/>
        </w:rPr>
        <w:footnoteReference w:id="92"/>
      </w:r>
      <w:r>
        <w:rPr>
          <w:rFonts w:ascii="Amiri" w:hAnsi="Amiri" w:eastAsia="Amiri" w:cs="Amiri"/>
          <w:lang w:bidi="ar-SA"/>
          <w:color w:val="111111"/>
          <w:sz w:val="28"/>
          <w:szCs w:val="28"/>
          <w:rtl/>
        </w:rPr>
        <w:t xml:space="preserve">محمّد (47) 13</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بهره‌مندی پیامبر صلی الله علیه و آله در غار ثور از نصرت و آرامش الهی، و تأیید با سپاه غیبی، پس از خروج از محلّ سکونتش(مکّه)، در غار:</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 توبه (9) 40</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نصرت خداوند به پیامبر صلی الله علیه و آله ، هنگام خروج از محلّ سکونتش(مکّه)، نشان قدرت و بی‌نیازی خداوند از نصرت دیگران، در تحقّق اراده‌اش:</w:t>
      </w:r>
    </w:p>
    <w:p>
      <w:pPr>
        <w:pStyle w:val="BookText"/>
      </w:pPr>
      <w:r>
        <w:rPr>
          <w:rFonts w:ascii="Amiri" w:hAnsi="Amiri" w:eastAsia="Amiri" w:cs="Amiri"/>
          <w:lang w:bidi="ar-SA"/>
          <w:color w:val="111111"/>
          <w:sz w:val="28"/>
          <w:szCs w:val="28"/>
          <w:rtl/>
        </w:rPr>
        <w:t xml:space="preserve">إِلاّٰ تَنْفِرُوا یُعَذِّبْکُمْ عَذٰاباً أَلِیماً وَ یَسْتَبْدِلْ قَوْماً غَیْرَکُمْ وَ لاٰ تَضُرُّوهُ شَیْئاً وَ اللّٰهُ عَلیٰ کُلِّ شَیْءٍ قَدِیرٌ</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توبه (9) 39 و 40</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همراهی و هم‌سفری تنها یک نفر با پیامبر صلی الله علیه و آله ، هنگام خروج از محلّ سکونتش(مکّه)، به‌سوی غار ثور:</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توبه (9) 40</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پیکار و مبارزه با اخراج‌کنندگان پیامبر صلی الله علیه و آله از محلّ سکونتش(مکّه)، امری لازم بر مسلمانان:</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 .  توبه (9) 13 و 14</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روابط سرّی و دوستانه با اخراج‌کنندگان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19887_214142"/>
    <w:bookmarkEnd w:id="43"/>
    <w:p>
      <w:pPr>
        <w:pStyle w:val="BookText"/>
      </w:pPr>
      <w:r>
        <w:rPr>
          <w:rFonts w:ascii="IRNazanin" w:hAnsi="IRNazanin" w:eastAsia="IRNazanin" w:cs="IRNazanin"/>
          <w:lang w:bidi="fa-IR"/>
          <w:color w:val="111111"/>
          <w:sz w:val="28"/>
          <w:szCs w:val="28"/>
          <w:rtl/>
        </w:rPr>
        <w:t xml:space="preserve">پیامبر صلی الله علیه و آله و مؤمنان از محلّ سکونت‌شان(مکّه)، موجب گمراهی از راه راست:</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 تُسِرُّونَ إِلَیْهِمْ بِالْمَوَدَّةِ وَ أَنَا أَعْلَمُ بِمٰا أَخْفَیْتُمْ وَ مٰا أَعْلَنْتُمْ وَ مَنْ یَفْعَلْهُ مِنْکُمْ فَقَدْ ضَلَّ سَوٰاءَ السَّبِیلِ .</w:t>
      </w:r>
    </w:p>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توجّه به آگاهی خداوند از آشکار و نهان انسان، مانع ارتباط دوستانه با اخراج‌کنندگان پیامبر صلی الله علیه و آله و مؤمنان، از محلّ سکونت‌شان(مکّه):</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 تُسِرُّونَ إِلَیْهِمْ بِالْمَوَدَّةِ وَ أَنَا أَعْلَمُ بِمٰا أَخْفَیْتُمْ وَ مٰا أَعْلَنْتُمْ .... ممتحنه (60) 1</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لزوم یادآوری توطئۀ کافران مکّه علیه پیامبر  صلی الله علیه و آله در کشتن و یا محبوس ساختن و یا اخراج پیامبر صلی الله علیه و آله از محلّ سکونتش (مکّه) و نجات وی از آن توطئه‌ها:</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یادآوری اخراج پیامبر صلی الله علیه و آله و مؤمنان از محلّ سکونت‌شان (مکّه)، تأثیرگذار در روابط مؤمنان با دشمنان:</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 ممتحنه (60) 1</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یادآوری اخراج پیامبر صلی الله علیه و آله از محلّ سکونتش (مکّه)، از سوی خداوند، جهت ترغیب و تشجیع مسلمانان در نبرد با مشرکان:</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 توبه (9) 13</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نبرد با اخراج‌کنندگان پیامبر صلی الله علیه و آله از محلّ سکونتش(مکّه)، نشانۀ ترس از خداوند و ایمان واقعی:</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 .  توبه (9) 13</w:t>
      </w:r>
    </w:p>
    <w:p>
      <w:pPr>
        <w:pStyle w:val="BookText"/>
      </w:pPr>
      <w:r>
        <w:rPr>
          <w:rFonts w:ascii="IRNazanin" w:hAnsi="IRNazanin" w:eastAsia="IRNazanin" w:cs="IRNazanin"/>
          <w:lang w:bidi="fa-IR"/>
          <w:color w:val="111111"/>
          <w:sz w:val="28"/>
          <w:szCs w:val="28"/>
          <w:rtl/>
        </w:rPr>
        <w:t xml:space="preserve">نیز ==&gt; آوارگی محمّد صلی الله علیه و آله ، شهر محمّد صلی الله علیه و آله ، محمّد صلی الله علیه و آله در مدینه، محمّد صلی الله علیه و آله در مکّه</w:t>
      </w:r>
    </w:p>
    <w:p>
      <w:pPr>
        <w:pStyle w:val="Heading2"/>
      </w:pPr>
      <w:bookmarkStart w:id="385" w:name="_Toc126"/>
      <w:r>
        <w:t>سلام بر محمّد صلی الله علیه و آله</w:t>
      </w:r>
      <w:bookmarkEnd w:id="385"/>
    </w:p>
    <w:p>
      <w:pPr>
        <w:pStyle w:val="BookText"/>
      </w:pPr>
      <w:r>
        <w:rPr>
          <w:rFonts w:ascii="IRNazanin" w:hAnsi="IRNazanin" w:eastAsia="IRNazanin" w:cs="IRNazanin"/>
          <w:lang w:bidi="fa-IR"/>
          <w:color w:val="111111"/>
          <w:sz w:val="28"/>
          <w:szCs w:val="28"/>
          <w:rtl/>
        </w:rPr>
        <w:t xml:space="preserve">==&gt; تحیت بر محمّد صلی الله علیه و آله</w:t>
      </w:r>
    </w:p>
    <w:p>
      <w:pPr>
        <w:pStyle w:val="Heading2"/>
      </w:pPr>
      <w:bookmarkStart w:id="386" w:name="_Toc127"/>
      <w:r>
        <w:t>سلام محمّد صلی الله علیه و آله</w:t>
      </w:r>
      <w:bookmarkEnd w:id="386"/>
    </w:p>
    <w:p>
      <w:pPr>
        <w:pStyle w:val="BookText"/>
      </w:pPr>
      <w:r>
        <w:rPr>
          <w:rFonts w:ascii="IRNazanin" w:hAnsi="IRNazanin" w:eastAsia="IRNazanin" w:cs="IRNazanin"/>
          <w:lang w:bidi="fa-IR"/>
          <w:color w:val="111111"/>
          <w:sz w:val="28"/>
          <w:szCs w:val="28"/>
          <w:rtl/>
        </w:rPr>
        <w:t xml:space="preserve">==&gt; تحیت محمّد صلی الله علیه و آله</w:t>
      </w:r>
    </w:p>
    <w:p>
      <w:pPr>
        <w:pStyle w:val="Heading2"/>
      </w:pPr>
      <w:bookmarkStart w:id="387" w:name="_Toc128"/>
      <w:r>
        <w:t>سنّت محمّد صلی الله علیه و آله</w:t>
      </w:r>
      <w:bookmarkEnd w:id="387"/>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حجیّت سنّت پیامبر صلی الله علیه و آله برای همگان:</w:t>
      </w:r>
    </w:p>
    <w:p>
      <w:pPr>
        <w:pStyle w:val="BookText"/>
      </w:pPr>
      <w:r>
        <w:rPr>
          <w:rFonts w:ascii="Amiri" w:hAnsi="Amiri" w:eastAsia="Amiri" w:cs="Amiri"/>
          <w:lang w:bidi="ar-SA"/>
          <w:color w:val="111111"/>
          <w:sz w:val="28"/>
          <w:szCs w:val="28"/>
          <w:rtl/>
        </w:rPr>
        <w:t xml:space="preserve">وَ کَذٰلِکَ جَعَلْنٰاکُمْ أُمَّةً وَسَطاً لِتَکُونُوا شُهَدٰاءَ عَلَی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یَکُونَ الرَّسُولُ عَلَیْکُمْ شَهِیداً ... </w:t>
      </w:r>
      <w:r>
        <w:rPr>
          <w:rStyle w:val="FootnoteReference"/>
        </w:rPr>
        <w:footnoteReference w:id="93"/>
      </w:r>
      <w:r>
        <w:rPr>
          <w:rFonts w:ascii="IRNazanin" w:hAnsi="IRNazanin" w:eastAsia="IRNazanin" w:cs="IRNazanin"/>
          <w:lang w:bidi="fa-IR"/>
          <w:color w:val="111111"/>
          <w:sz w:val="28"/>
          <w:szCs w:val="28"/>
          <w:rtl/>
        </w:rPr>
        <w:t xml:space="preserve">بقره (2) 143</w:t>
      </w:r>
    </w:p>
    <w:p>
      <w:pPr>
        <w:pStyle w:val="BookText"/>
      </w:pPr>
      <w:r>
        <w:rPr>
          <w:rFonts w:ascii="Amiri" w:hAnsi="Amiri" w:eastAsia="Amiri" w:cs="Amiri"/>
          <w:lang w:bidi="ar-SA"/>
          <w:color w:val="111111"/>
          <w:sz w:val="28"/>
          <w:szCs w:val="28"/>
          <w:rtl/>
        </w:rPr>
        <w:t xml:space="preserve">قُلْ إِنْ کُنْتُمْ تُحِبُّونَ اللّٰهَ فَاتَّبِعُونِی ... قُلْ أَطِیعُوا اللّٰهَ وَ الرَّسُولَ فَإِنْ تَوَلَّوْا فَإِنَّ اللّٰهَ لاٰ یُحِبُّ الْکٰافِرِینَ .</w:t>
      </w:r>
    </w:p>
    <w:p>
      <w:pPr>
        <w:pStyle w:val="BookText"/>
      </w:pPr>
      <w:r>
        <w:rPr>
          <w:rFonts w:ascii="IRNazanin" w:hAnsi="IRNazanin" w:eastAsia="IRNazanin" w:cs="IRNazanin"/>
          <w:lang w:bidi="fa-IR"/>
          <w:color w:val="111111"/>
          <w:sz w:val="28"/>
          <w:szCs w:val="28"/>
          <w:rtl/>
        </w:rPr>
        <w:t xml:space="preserve">آل عمران (3) 31 و 32</w:t>
      </w:r>
    </w:p>
    <w:p>
      <w:pPr>
        <w:pStyle w:val="BookText"/>
      </w:pPr>
      <w:r>
        <w:rPr>
          <w:rFonts w:ascii="Amiri" w:hAnsi="Amiri" w:eastAsia="Amiri" w:cs="Amiri"/>
          <w:lang w:bidi="ar-SA"/>
          <w:color w:val="111111"/>
          <w:sz w:val="28"/>
          <w:szCs w:val="28"/>
          <w:rtl/>
        </w:rPr>
        <w:t xml:space="preserve">وَ أَطِیعُوا اللّٰهَ وَ الرَّسُولَ .... آل عمران (3) 132</w:t>
      </w:r>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 وَ مَنْ یَعْصِ اللّٰهَ وَ رَسُولَهُ وَ یَتَعَدَّ حُدُودَهُ یُدْخِلْهُ نٰاراً خٰالِداً فِیهٰا وَ لَهُ عَذٰابٌ مُهِینٌ .  نساء (4) 13 و 14</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61</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نساء (4) 69</w:t>
      </w:r>
    </w:p>
    <w:p>
      <w:pPr>
        <w:pStyle w:val="BookText"/>
      </w:pPr>
      <w:r>
        <w:rPr>
          <w:rFonts w:ascii="Amiri" w:hAnsi="Amiri" w:eastAsia="Amiri" w:cs="Amiri"/>
          <w:lang w:bidi="ar-SA"/>
          <w:color w:val="111111"/>
          <w:sz w:val="28"/>
          <w:szCs w:val="28"/>
          <w:rtl/>
        </w:rPr>
        <w:t xml:space="preserve">مَنْ یُطِعِ الرَّسُولَ فَقَدْ أَطٰاعَ اللّٰهَ .... نساء (4) 80</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 نساء (4) 83</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 نساء (4) 105</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 (5) 104</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  اعراف (7) 158</w:t>
      </w:r>
    </w:p>
    <w:p>
      <w:pPr>
        <w:pStyle w:val="BookText"/>
      </w:pPr>
      <w:r>
        <w:rPr>
          <w:rFonts w:ascii="Amiri" w:hAnsi="Amiri" w:eastAsia="Amiri" w:cs="Amiri"/>
          <w:lang w:bidi="ar-SA"/>
          <w:color w:val="111111"/>
          <w:sz w:val="28"/>
          <w:szCs w:val="28"/>
          <w:rtl/>
        </w:rPr>
        <w:t xml:space="preserve">...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انفال (8) 24</w:t>
      </w:r>
    </w:p>
    <w:p>
      <w:pPr>
        <w:pStyle w:val="BookText"/>
      </w:pPr>
      <w:r>
        <w:rPr>
          <w:rFonts w:ascii="Amiri" w:hAnsi="Amiri" w:eastAsia="Amiri" w:cs="Amiri"/>
          <w:lang w:bidi="ar-SA"/>
          <w:color w:val="111111"/>
          <w:sz w:val="28"/>
          <w:szCs w:val="28"/>
          <w:rtl/>
        </w:rPr>
        <w:t xml:space="preserve">وَ أَطِیعُوا اللّٰهَ وَ رَسُولَهُ .... انفال (8) 46</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أَطِیعُوا الرَّسُولَ .... نور (24) 54 و 56</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احزاب (33) 21</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محمّد (47) 33</w:t>
      </w:r>
    </w:p>
    <w:p>
      <w:pPr>
        <w:pStyle w:val="BookText"/>
      </w:pPr>
      <w:r>
        <w:rPr>
          <w:rFonts w:ascii="Amiri" w:hAnsi="Amiri" w:eastAsia="Amiri" w:cs="Amiri"/>
          <w:lang w:bidi="ar-SA"/>
          <w:color w:val="111111"/>
          <w:sz w:val="28"/>
          <w:szCs w:val="28"/>
          <w:rtl/>
        </w:rPr>
        <w:t xml:space="preserve">... وَ مَنْ یُطِعِ اللّٰهَ وَ رَسُولَهُ یُدْخِلْهُ جَنّٰاتٍ تَجْرِی مِنْ تَحْتِهَا الْأَنْهٰارُ .... فتح (48) 17</w:t>
      </w:r>
    </w:p>
    <w:p>
      <w:pPr>
        <w:pStyle w:val="BookText"/>
      </w:pPr>
      <w:r>
        <w:rPr>
          <w:rFonts w:ascii="Amiri" w:hAnsi="Amiri" w:eastAsia="Amiri" w:cs="Amiri"/>
          <w:lang w:bidi="ar-SA"/>
          <w:color w:val="111111"/>
          <w:sz w:val="28"/>
          <w:szCs w:val="28"/>
          <w:rtl/>
        </w:rPr>
        <w:t xml:space="preserve">... وَ أَطِیعُوا اللّٰهَ وَ رَسُولَهُ .... مجادله (58) 13</w:t>
      </w:r>
    </w:p>
    <w:p>
      <w:pPr>
        <w:pStyle w:val="BookText"/>
      </w:pPr>
      <w:r>
        <w:rPr>
          <w:rFonts w:ascii="Amiri" w:hAnsi="Amiri" w:eastAsia="Amiri" w:cs="Amiri"/>
          <w:lang w:bidi="ar-SA"/>
          <w:color w:val="111111"/>
          <w:sz w:val="28"/>
          <w:szCs w:val="28"/>
          <w:rtl/>
        </w:rPr>
        <w:t xml:space="preserve">... وَ مٰا آتٰاکُمُ الرَّسُولُ فَخُذُوهُ وَ مٰا نَهٰاکُمْ عَنْهُ فَانْتَهُوا وَ اتَّقُوا اللّٰهَ إِنَّ اللّٰهَ شَدِیدُ الْعِقٰابِ .  حشر (59) 7</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لزوم روی آوردن و عمل به سنّت پیامبر صلی الله علیه و آله :</w:t>
      </w:r>
    </w:p>
    <w:p>
      <w:pPr>
        <w:pStyle w:val="BookText"/>
      </w:pPr>
      <w:r>
        <w:rPr>
          <w:rFonts w:ascii="Amiri" w:hAnsi="Amiri" w:eastAsia="Amiri" w:cs="Amiri"/>
          <w:lang w:bidi="ar-SA"/>
          <w:color w:val="111111"/>
          <w:sz w:val="28"/>
          <w:szCs w:val="28"/>
          <w:rtl/>
        </w:rPr>
        <w:t xml:space="preserve">قُلْ إِنْ کُنْتُمْ تُحِبُّونَ اللّٰهَ فَاتَّبِعُونِی .... آل عمران (3) 31</w:t>
      </w:r>
    </w:p>
    <w:p>
      <w:pPr>
        <w:pStyle w:val="BookText"/>
      </w:pPr>
      <w:r>
        <w:rPr>
          <w:rFonts w:ascii="Amiri" w:hAnsi="Amiri" w:eastAsia="Amiri" w:cs="Amiri"/>
          <w:lang w:bidi="ar-SA"/>
          <w:color w:val="111111"/>
          <w:sz w:val="28"/>
          <w:szCs w:val="28"/>
          <w:rtl/>
        </w:rPr>
        <w:t xml:space="preserve">وَ أَطِیعُوا اللّٰهَ وَ الرَّسُولَ .... آل عمران (3) 132</w:t>
      </w:r>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 وَ مَنْ یَعْصِ اللّٰهَ وَ رَسُولَهُ وَ یَتَعَدَّ حُدُودَهُ یُدْخِلْهُ نٰاراً خٰالِداً فِیهٰا وَ لَهُ عَذٰابٌ مُهِینٌ .  نساء (4) 13 و 14</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نساء (4) 59</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61</w:t>
      </w:r>
    </w:p>
    <w:p>
      <w:pPr>
        <w:pStyle w:val="BookText"/>
      </w:pPr>
      <w:r>
        <w:rPr>
          <w:rFonts w:ascii="Amiri" w:hAnsi="Amiri" w:eastAsia="Amiri" w:cs="Amiri"/>
          <w:lang w:bidi="ar-SA"/>
          <w:color w:val="111111"/>
          <w:sz w:val="28"/>
          <w:szCs w:val="28"/>
          <w:rtl/>
        </w:rPr>
        <w:t xml:space="preserve">مَنْ یُطِعِ الرَّسُولَ فَقَدْ أَطٰاعَ اللّٰهَ .... نساء (4) 80</w:t>
      </w:r>
    </w:p>
    <w:p>
      <w:pPr>
        <w:pStyle w:val="BookText"/>
      </w:pPr>
      <w:r>
        <w:rPr>
          <w:rFonts w:ascii="Amiri" w:hAnsi="Amiri" w:eastAsia="Amiri" w:cs="Amiri"/>
          <w:lang w:bidi="ar-SA"/>
          <w:color w:val="111111"/>
          <w:sz w:val="28"/>
          <w:szCs w:val="28"/>
          <w:rtl/>
        </w:rPr>
        <w:t xml:space="preserve">وَ أَطِیعُوا اللّٰهَ وَ أَطِیعُوا الرَّسُولَ .... مائده (5) 92</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 مائده (5) 104</w:t>
      </w:r>
    </w:p>
    <w:p>
      <w:pPr>
        <w:pStyle w:val="BookText"/>
      </w:pPr>
      <w:r>
        <w:rPr>
          <w:rFonts w:ascii="Amiri" w:hAnsi="Amiri" w:eastAsia="Amiri" w:cs="Amiri"/>
          <w:lang w:bidi="ar-SA"/>
          <w:color w:val="111111"/>
          <w:sz w:val="28"/>
          <w:szCs w:val="28"/>
          <w:rtl/>
        </w:rPr>
        <w:t xml:space="preserve">... فَآمِنُوا بِاللّٰهِ وَ رَسُولِهِ النَّبِیِّ الْأُمِّیِّ الَّذِی یُؤْمِنُ بِاللّٰهِ وَ کَلِمٰاتِهِ وَ اتَّبِعُوهُ لَعَلَّکُمْ تَهْتَدُونَ .  اعراف (7) 158</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انفال (8) 24</w:t>
      </w:r>
    </w:p>
    <w:p>
      <w:pPr>
        <w:pStyle w:val="BookText"/>
      </w:pPr>
      <w:r>
        <w:rPr>
          <w:rFonts w:ascii="Amiri" w:hAnsi="Amiri" w:eastAsia="Amiri" w:cs="Amiri"/>
          <w:lang w:bidi="ar-SA"/>
          <w:color w:val="111111"/>
          <w:sz w:val="28"/>
          <w:szCs w:val="28"/>
          <w:rtl/>
        </w:rPr>
        <w:t xml:space="preserve">وَ أَطِیعُوا اللّٰهَ وَ رَسُولَهُ .... انفال (8) 46</w:t>
      </w:r>
    </w:p>
    <w:p>
      <w:pPr>
        <w:pStyle w:val="BookText"/>
      </w:pPr>
      <w:r>
        <w:rPr>
          <w:rFonts w:ascii="Amiri" w:hAnsi="Amiri" w:eastAsia="Amiri" w:cs="Amiri"/>
          <w:lang w:bidi="ar-SA"/>
          <w:color w:val="111111"/>
          <w:sz w:val="28"/>
          <w:szCs w:val="28"/>
          <w:rtl/>
        </w:rPr>
        <w:t xml:space="preserve">قُلْ أَطِیعُوا اللّٰهَ وَ أَطِیعُوا الرَّسُولَ ... وَ إِنْ تُطِیعُوهُ تَهْتَدُوا .... نور (24) 54</w:t>
      </w:r>
    </w:p>
    <w:p>
      <w:pPr>
        <w:pStyle w:val="BookText"/>
      </w:pPr>
      <w:r>
        <w:rPr>
          <w:rFonts w:ascii="Amiri" w:hAnsi="Amiri" w:eastAsia="Amiri" w:cs="Amiri"/>
          <w:lang w:bidi="ar-SA"/>
          <w:color w:val="111111"/>
          <w:sz w:val="28"/>
          <w:szCs w:val="28"/>
          <w:rtl/>
        </w:rPr>
        <w:t xml:space="preserve">... وَ أَطِیعُوا الرَّسُولَ لَعَلَّکُمْ تُرْحَمُونَ .  نور (24) 56</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فرقان (25) 27</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محمّد (47) 33</w:t>
      </w:r>
    </w:p>
    <w:p>
      <w:pPr>
        <w:pStyle w:val="BookText"/>
      </w:pPr>
      <w:r>
        <w:rPr>
          <w:rFonts w:ascii="Amiri" w:hAnsi="Amiri" w:eastAsia="Amiri" w:cs="Amiri"/>
          <w:lang w:bidi="ar-SA"/>
          <w:color w:val="111111"/>
          <w:sz w:val="28"/>
          <w:szCs w:val="28"/>
          <w:rtl/>
        </w:rPr>
        <w:t xml:space="preserve">... وَ مَنْ یُطِعِ اللّٰهَ وَ رَسُولَهُ یُدْخِلْهُ جَنّٰاتٍ تَجْرِی مِنْ تَحْتِهَا الْأَنْهٰارُ .... فتح (48) 17</w:t>
      </w:r>
    </w:p>
    <w:p>
      <w:pPr>
        <w:pStyle w:val="BookText"/>
      </w:pPr>
      <w:r>
        <w:rPr>
          <w:rFonts w:ascii="Amiri" w:hAnsi="Amiri" w:eastAsia="Amiri" w:cs="Amiri"/>
          <w:lang w:bidi="ar-SA"/>
          <w:color w:val="111111"/>
          <w:sz w:val="28"/>
          <w:szCs w:val="28"/>
          <w:rtl/>
        </w:rPr>
        <w:t xml:space="preserve">... وَ أَطِیعُوا اللّٰهَ وَ رَسُولَهُ .... مجادله (58) 13</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اَلسَّبِیلِ کَیْ لاٰ یَکُونَ دُولَةً بَیْنَ الْأَغْنِیٰاءِ مِنْکُمْ وَ مٰا آتٰاکُمُ الرَّسُولُ فَخُذُوهُ وَ مٰا نَهٰاکُمْ عَنْهُ فَانْتَهُوا وَ اتَّقُوا اللّٰهَ إِنَّ اللّٰهَ شَدِیدُ الْعِقٰابِ .  حشر (59) 7</w:t>
      </w:r>
    </w:p>
    <w:p>
      <w:pPr>
        <w:pStyle w:val="BookText"/>
      </w:pPr>
      <w:r>
        <w:rPr>
          <w:rFonts w:ascii="Amiri" w:hAnsi="Amiri" w:eastAsia="Amiri" w:cs="Amiri"/>
          <w:lang w:bidi="ar-SA"/>
          <w:color w:val="111111"/>
          <w:sz w:val="28"/>
          <w:szCs w:val="28"/>
          <w:rtl/>
        </w:rPr>
        <w:t xml:space="preserve">وَ أَطِیعُوا اللّٰهَ وَ أَطِیعُوا الرَّسُولَ .... تغابن (64) 12</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سنّت پیامبر صلی الله علیه و آله دربردارندۀ قوانین جامع برای حلّ و فصل همۀ اختلافات و منازعات:</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 </w:t>
      </w:r>
      <w:r>
        <w:rPr>
          <w:rStyle w:val="FootnoteReference"/>
        </w:rPr>
        <w:footnoteReference w:id="94"/>
      </w:r>
      <w:r>
        <w:rPr>
          <w:rFonts w:ascii="IRNazanin" w:hAnsi="IRNazanin" w:eastAsia="IRNazanin" w:cs="IRNazanin"/>
          <w:lang w:bidi="fa-IR"/>
          <w:color w:val="111111"/>
          <w:sz w:val="28"/>
          <w:szCs w:val="28"/>
          <w:rtl/>
        </w:rPr>
        <w:t xml:space="preserve">نساء (4) 59</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لزوم رجوع به پیامبر صلی الله علیه و آله در مسائل امنیتی و ارزیابی اخبار مربوط به آن:</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نساء (4) 83</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لزوم رجوع به سنّت پیامبر صلی الله علیه و آله در حلّ هر نوع نزاع و اختلاف:</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 نساء (4) 59</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  نساء (4) 105</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48</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رجوع به سنّت پیامبر صلی الله علیه و آله در حلّ اختلافات، به خیر و صلاح جامعۀ اسلامی:</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رجوع به سنّت نبوی صلی الله علیه و آله در حلّ مشاجره و نزاعها، تأمین‌کنندۀ بهترین فرجام برای جامعۀ اسلامی:</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لزوم عمل به سنّت پیامبر صلی الله علیه و آله به جای بدعتها و خرافه‌ها:</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 (5) 103 و 104</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لزوم توجّه کامل همسران پیامبر به سنّت آن حضرت:</w:t>
      </w:r>
    </w:p>
    <w:p>
      <w:pPr>
        <w:pStyle w:val="BookText"/>
      </w:pPr>
      <w:r>
        <w:rPr>
          <w:rFonts w:ascii="Amiri" w:hAnsi="Amiri" w:eastAsia="Amiri" w:cs="Amiri"/>
          <w:lang w:bidi="ar-SA"/>
          <w:color w:val="111111"/>
          <w:sz w:val="28"/>
          <w:szCs w:val="28"/>
          <w:rtl/>
        </w:rPr>
        <w:t xml:space="preserve">یٰا نِسٰاءَ النَّبِیِّ ... وَ اذْکُرْنَ مٰا یُتْلیٰ فِی بُیُوتِکُنَّ مِنْ آیٰاتِ اللّٰهِ وَ الْحِکْمَةِ ... </w:t>
      </w:r>
      <w:r>
        <w:rPr>
          <w:rStyle w:val="FootnoteReference"/>
        </w:rPr>
        <w:footnoteReference w:id="95"/>
      </w:r>
      <w:r>
        <w:rPr>
          <w:rFonts w:ascii="IRNazanin" w:hAnsi="IRNazanin" w:eastAsia="IRNazanin" w:cs="IRNazanin"/>
          <w:lang w:bidi="fa-IR"/>
          <w:color w:val="111111"/>
          <w:sz w:val="28"/>
          <w:szCs w:val="28"/>
          <w:rtl/>
        </w:rPr>
        <w:t xml:space="preserve">احزاب (33) 32 و 34</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پیروی از سنّت پیامبر صلی الله علیه و آله در راستای اطاعت از خداوند:</w:t>
      </w:r>
    </w:p>
    <w:p>
      <w:pPr>
        <w:pStyle w:val="BookText"/>
      </w:pPr>
      <w:r>
        <w:rPr>
          <w:rFonts w:ascii="Amiri" w:hAnsi="Amiri" w:eastAsia="Amiri" w:cs="Amiri"/>
          <w:lang w:bidi="ar-SA"/>
          <w:color w:val="111111"/>
          <w:sz w:val="28"/>
          <w:szCs w:val="28"/>
          <w:rtl/>
        </w:rPr>
        <w:t xml:space="preserve">قُلْ إِنْ کُنْتُمْ تُحِبُّونَ اللّٰهَ فَاتَّبِعُونِی یُحْبِبْکُمُ اللّٰهُ .... آل عمران (3) 31</w:t>
      </w:r>
    </w:p>
    <w:p>
      <w:pPr>
        <w:pStyle w:val="BookText"/>
      </w:pPr>
      <w:r>
        <w:rPr>
          <w:rFonts w:ascii="Amiri" w:hAnsi="Amiri" w:eastAsia="Amiri" w:cs="Amiri"/>
          <w:lang w:bidi="ar-SA"/>
          <w:color w:val="111111"/>
          <w:sz w:val="28"/>
          <w:szCs w:val="28"/>
          <w:rtl/>
        </w:rPr>
        <w:t xml:space="preserve">قُلْ أَطِیعُوا اللّٰهَ وَ الرَّسُولَ .... آل عمران (3) 32</w:t>
      </w:r>
    </w:p>
    <w:p>
      <w:pPr>
        <w:pStyle w:val="BookText"/>
      </w:pPr>
      <w:r>
        <w:rPr>
          <w:rFonts w:ascii="Amiri" w:hAnsi="Amiri" w:eastAsia="Amiri" w:cs="Amiri"/>
          <w:lang w:bidi="ar-SA"/>
          <w:color w:val="111111"/>
          <w:sz w:val="28"/>
          <w:szCs w:val="28"/>
          <w:rtl/>
        </w:rPr>
        <w:t xml:space="preserve">وَ أَطِیعُوا اللّٰهَ وَ الرَّسُولَ .... آل عمران (3) 132</w:t>
      </w:r>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 وَ مَنْ یَعْصِ اللّٰهَ وَ رَسُولَهُ وَ یَتَعَدَّ حُدُودَهُ یُدْخِلْهُ نٰاراً خٰالِداً فِیهٰا وَ لَهُ عَذٰابٌ مُهِینٌ .  نساء (4) 13 و 14</w:t>
      </w:r>
    </w:p>
    <w:p>
      <w:pPr>
        <w:pStyle w:val="BookText"/>
      </w:pPr>
      <w:r>
        <w:rPr>
          <w:rFonts w:ascii="Amiri" w:hAnsi="Amiri" w:eastAsia="Amiri" w:cs="Amiri"/>
          <w:lang w:bidi="ar-SA"/>
          <w:color w:val="111111"/>
          <w:sz w:val="28"/>
          <w:szCs w:val="28"/>
          <w:rtl/>
        </w:rPr>
        <w:t xml:space="preserve">وَ أَطِیعُوا اللّٰهَ وَ أَطِیعُوا الرَّسُولَ .... مائده (5) 92</w:t>
      </w:r>
    </w:p>
    <w:p>
      <w:pPr>
        <w:pStyle w:val="BookText"/>
      </w:pPr>
      <w:r>
        <w:rPr>
          <w:rFonts w:ascii="Amiri" w:hAnsi="Amiri" w:eastAsia="Amiri" w:cs="Amiri"/>
          <w:lang w:bidi="ar-SA"/>
          <w:color w:val="111111"/>
          <w:sz w:val="28"/>
          <w:szCs w:val="28"/>
          <w:rtl/>
        </w:rPr>
        <w:t xml:space="preserve">... فَآمِنُوا بِاللّٰهِ وَ رَسُولِهِ النَّبِیِّ الْأُمِّیِّ الَّذِی یُؤْمِنُ بِاللّٰهِ وَ کَلِمٰاتِهِ وَ اتَّبِعُوهُ .... اعراف (7) 158</w:t>
      </w:r>
    </w:p>
    <w:p>
      <w:pPr>
        <w:pStyle w:val="BookText"/>
      </w:pPr>
      <w:r>
        <w:rPr>
          <w:rFonts w:ascii="Amiri" w:hAnsi="Amiri" w:eastAsia="Amiri" w:cs="Amiri"/>
          <w:lang w:bidi="ar-SA"/>
          <w:color w:val="111111"/>
          <w:sz w:val="28"/>
          <w:szCs w:val="28"/>
          <w:rtl/>
        </w:rPr>
        <w:t xml:space="preserve">... وَ أَطِیعُوا اللّٰهَ وَ رَسُولَهُ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 انفال (8) 20</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انفال (8) 24</w:t>
      </w:r>
    </w:p>
    <w:p>
      <w:pPr>
        <w:pStyle w:val="BookText"/>
      </w:pPr>
      <w:r>
        <w:rPr>
          <w:rFonts w:ascii="Amiri" w:hAnsi="Amiri" w:eastAsia="Amiri" w:cs="Amiri"/>
          <w:lang w:bidi="ar-SA"/>
          <w:color w:val="111111"/>
          <w:sz w:val="28"/>
          <w:szCs w:val="28"/>
          <w:rtl/>
        </w:rPr>
        <w:t xml:space="preserve">وَ أَطِیعُوا اللّٰهَ وَ رَسُولَهُ .... انفال (8) 46</w:t>
      </w:r>
    </w:p>
    <w:p>
      <w:pPr>
        <w:pStyle w:val="BookText"/>
      </w:pPr>
      <w:r>
        <w:rPr>
          <w:rFonts w:ascii="Amiri" w:hAnsi="Amiri" w:eastAsia="Amiri" w:cs="Amiri"/>
          <w:lang w:bidi="ar-SA"/>
          <w:color w:val="111111"/>
          <w:sz w:val="28"/>
          <w:szCs w:val="28"/>
          <w:rtl/>
        </w:rPr>
        <w:t xml:space="preserve">قُلْ أَطِیعُوا اللّٰهَ وَ أَطِیعُوا الرَّسُولَ .... نور (24) 54</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محمّد (47) 33</w:t>
      </w:r>
    </w:p>
    <w:p>
      <w:pPr>
        <w:pStyle w:val="BookText"/>
      </w:pPr>
      <w:r>
        <w:rPr>
          <w:rFonts w:ascii="Amiri" w:hAnsi="Amiri" w:eastAsia="Amiri" w:cs="Amiri"/>
          <w:lang w:bidi="ar-SA"/>
          <w:color w:val="111111"/>
          <w:sz w:val="28"/>
          <w:szCs w:val="28"/>
          <w:rtl/>
        </w:rPr>
        <w:t xml:space="preserve">... وَ مَنْ یُطِعِ اللّٰهَ وَ رَسُولَهُ یُدْخِلْهُ جَنّٰاتٍ تَجْرِی مِنْ تَحْتِهَا الْأَنْهٰارُ .... فتح (48) 17</w:t>
      </w:r>
    </w:p>
    <w:p>
      <w:pPr>
        <w:pStyle w:val="BookText"/>
      </w:pPr>
      <w:r>
        <w:rPr>
          <w:rFonts w:ascii="Amiri" w:hAnsi="Amiri" w:eastAsia="Amiri" w:cs="Amiri"/>
          <w:lang w:bidi="ar-SA"/>
          <w:color w:val="111111"/>
          <w:sz w:val="28"/>
          <w:szCs w:val="28"/>
          <w:rtl/>
        </w:rPr>
        <w:t xml:space="preserve">... وَ أَطِیعُوا اللّٰهَ وَ رَسُولَهُ .... مجادله (58) 13</w:t>
      </w:r>
    </w:p>
    <w:p>
      <w:pPr>
        <w:pStyle w:val="BookText"/>
      </w:pPr>
      <w:r>
        <w:rPr>
          <w:rFonts w:ascii="Amiri" w:hAnsi="Amiri" w:eastAsia="Amiri" w:cs="Amiri"/>
          <w:lang w:bidi="ar-SA"/>
          <w:color w:val="111111"/>
          <w:sz w:val="28"/>
          <w:szCs w:val="28"/>
          <w:rtl/>
        </w:rPr>
        <w:t xml:space="preserve">وَ أَطِیعُوا اللّٰهَ وَ أَطِیعُوا الرَّسُولَ .... تغابن (64) 12</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پیروی از سنّت پیامبر صلی الله علیه و آله ، عامل ورود و جاودانگی در بهشت:</w:t>
      </w:r>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خٰالِدِینَ فِیهٰا وَ ذٰلِکَ الْفَوْزُ الْعَظِیمُ .  نساء (4) 13</w:t>
      </w:r>
    </w:p>
    <w:p>
      <w:pPr>
        <w:pStyle w:val="BookText"/>
      </w:pPr>
      <w:r>
        <w:rPr>
          <w:rFonts w:ascii="Amiri" w:hAnsi="Amiri" w:eastAsia="Amiri" w:cs="Amiri"/>
          <w:lang w:bidi="ar-SA"/>
          <w:color w:val="111111"/>
          <w:sz w:val="28"/>
          <w:szCs w:val="28"/>
          <w:rtl/>
        </w:rPr>
        <w:t xml:space="preserve">... وَ مَنْ یُطِعِ اللّٰهَ وَ رَسُولَهُ یُدْخِلْهُ جَنّٰاتٍ تَجْرِی مِنْ تَحْتِهَا الْأَنْهٰارُ وَ مَنْ یَتَوَلَّ یُعَذِّبْهُ عَذٰاباً أَلِیماً.  فتح (48) 17</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پیروی از سنّت پیامبر صلی الله علیه و آله ، دارای پاداشی بزرگ:</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  آل عمران (3) 172</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پیروی از سنّت محمّد صلی الله علیه و آله ، موجب هدایت انسانها:</w:t>
      </w:r>
    </w:p>
    <w:p>
      <w:pPr>
        <w:pStyle w:val="BookText"/>
      </w:pPr>
      <w:r>
        <w:rPr>
          <w:rFonts w:ascii="Amiri" w:hAnsi="Amiri" w:eastAsia="Amiri" w:cs="Amiri"/>
          <w:lang w:bidi="ar-SA"/>
          <w:color w:val="111111"/>
          <w:sz w:val="28"/>
          <w:szCs w:val="28"/>
          <w:rtl/>
        </w:rPr>
        <w:t xml:space="preserve">... فَآمِنُوا بِاللّٰهِ وَ رَسُولِهِ النَّبِیِّ الْأُمِّیِّ الَّذِی یُؤْمِنُ بِاللّٰهِ وَ کَلِمٰاتِهِ وَ اتَّبِعُوهُ لَعَلَّکُمْ تَهْتَدُونَ .  اعراف (7) 158</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تَهْتَدُوا .... نور (24) 54</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پیروی از سنّت پیامبر صلی الله علیه و آله ، موجب نجات از گمراهی:</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w:t>
      </w:r>
      <w:r>
        <w:rPr>
          <w:rStyle w:val="FootnoteReference"/>
        </w:rPr>
        <w:footnoteReference w:id="96"/>
      </w:r>
      <w:r>
        <w:rPr>
          <w:rFonts w:ascii="IRNazanin" w:hAnsi="IRNazanin" w:eastAsia="IRNazanin" w:cs="IRNazanin"/>
          <w:lang w:bidi="fa-IR"/>
          <w:color w:val="111111"/>
          <w:sz w:val="28"/>
          <w:szCs w:val="28"/>
          <w:rtl/>
        </w:rPr>
        <w:t xml:space="preserve">آل عمران (3) 164</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 (62) 2</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پیروی از سنّت پیامبر صلی الله علیه و آله ، موجب رستگاری:</w:t>
      </w:r>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خٰالِدِینَ فِیهٰا وَ ذٰلِکَ الْفَوْزُ الْعَظِیمُ .  نساء (4) 13</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پیروی از سنّت پیامبر صلی الله علیه و آله ، موجب بهره‌مندی از رحمت الهی:</w:t>
      </w:r>
    </w:p>
    <w:p>
      <w:pPr>
        <w:pStyle w:val="BookText"/>
      </w:pPr>
      <w:r>
        <w:rPr>
          <w:rFonts w:ascii="Amiri" w:hAnsi="Amiri" w:eastAsia="Amiri" w:cs="Amiri"/>
          <w:lang w:bidi="ar-SA"/>
          <w:color w:val="111111"/>
          <w:sz w:val="28"/>
          <w:szCs w:val="28"/>
          <w:rtl/>
        </w:rPr>
        <w:t xml:space="preserve">وَ أَطِیعُوا اللّٰهَ وَ الرَّسُولَ لَعَلَّکُمْ تُرْحَمُونَ .  آل عمران (3) 132</w:t>
      </w:r>
    </w:p>
    <w:p>
      <w:pPr>
        <w:pStyle w:val="BookText"/>
      </w:pPr>
      <w:r>
        <w:rPr>
          <w:rFonts w:ascii="Amiri" w:hAnsi="Amiri" w:eastAsia="Amiri" w:cs="Amiri"/>
          <w:lang w:bidi="ar-SA"/>
          <w:color w:val="111111"/>
          <w:sz w:val="28"/>
          <w:szCs w:val="28"/>
          <w:rtl/>
        </w:rPr>
        <w:t xml:space="preserve">وَ الْمُؤْمِنُونَ وَ الْمُؤْمِنٰاتُ بَعْضُهُمْ أَوْلِیٰاءُ بَعْضٍ ...</w:t>
      </w:r>
    </w:p>
    <w:p>
      <w:pPr>
        <w:pStyle w:val="BookText"/>
      </w:pPr>
      <w:r>
        <w:rPr>
          <w:rFonts w:ascii="Amiri" w:hAnsi="Amiri" w:eastAsia="Amiri" w:cs="Amiri"/>
          <w:lang w:bidi="ar-SA"/>
          <w:color w:val="111111"/>
          <w:sz w:val="28"/>
          <w:szCs w:val="28"/>
          <w:rtl/>
        </w:rPr>
        <w:t xml:space="preserve">وَ یُطِیعُونَ اللّٰهَ وَ رَسُولَهُ أُولٰئِکَ سَیَرْحَمُهُمُ اللّٰهُ .... توبه (9) 71</w:t>
      </w:r>
    </w:p>
    <w:p>
      <w:pPr>
        <w:pStyle w:val="BookText"/>
      </w:pPr>
      <w:r>
        <w:rPr>
          <w:rFonts w:ascii="Amiri" w:hAnsi="Amiri" w:eastAsia="Amiri" w:cs="Amiri"/>
          <w:lang w:bidi="ar-SA"/>
          <w:color w:val="111111"/>
          <w:sz w:val="28"/>
          <w:szCs w:val="28"/>
          <w:rtl/>
        </w:rPr>
        <w:t xml:space="preserve">... وَ أَطِیعُوا الرَّسُولَ لَعَلَّکُمْ تُرْحَمُونَ .  نور (24) 56</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پیروی از سنّت پیامبر صلی الله علیه و آله ، موجب حیات معنوی:</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انفال (8) 24</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پیروی از سنّت پیامبر صلی الله علیه و آله ، نشانۀ ایمان:</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w:t>
      </w:r>
    </w:p>
    <w:p>
      <w:pPr>
        <w:pStyle w:val="BookText"/>
      </w:pPr>
      <w:r>
        <w:rPr>
          <w:rFonts w:ascii="IRNazanin" w:hAnsi="IRNazanin" w:eastAsia="IRNazanin" w:cs="IRNazanin"/>
          <w:lang w:bidi="fa-IR"/>
          <w:color w:val="111111"/>
          <w:sz w:val="28"/>
          <w:szCs w:val="28"/>
          <w:rtl/>
        </w:rPr>
        <w:t xml:space="preserve">نساء (4) 59</w:t>
      </w:r>
    </w:p>
    <w:p>
      <w:pPr>
        <w:pStyle w:val="BookText"/>
      </w:pPr>
      <w:r>
        <w:rPr>
          <w:rFonts w:ascii="Amiri" w:hAnsi="Amiri" w:eastAsia="Amiri" w:cs="Amiri"/>
          <w:lang w:bidi="ar-SA"/>
          <w:color w:val="111111"/>
          <w:sz w:val="28"/>
          <w:szCs w:val="28"/>
          <w:rtl/>
        </w:rPr>
        <w:t xml:space="preserve">...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انفال (8) 24</w:t>
      </w:r>
    </w:p>
    <w:p>
      <w:pPr>
        <w:pStyle w:val="BookText"/>
      </w:pPr>
      <w:r>
        <w:rPr>
          <w:rFonts w:ascii="Amiri" w:hAnsi="Amiri" w:eastAsia="Amiri" w:cs="Amiri"/>
          <w:lang w:bidi="ar-SA"/>
          <w:color w:val="111111"/>
          <w:sz w:val="28"/>
          <w:szCs w:val="28"/>
          <w:rtl/>
        </w:rPr>
        <w:t xml:space="preserve">وَ الْمُؤْمِنُونَ وَ الْمُؤْمِنٰاتُ بَعْضُهُمْ أَوْلِیٰاءُ بَعْضٍ ...</w:t>
      </w:r>
    </w:p>
    <w:p>
      <w:pPr>
        <w:pStyle w:val="BookText"/>
      </w:pPr>
      <w:r>
        <w:rPr>
          <w:rFonts w:ascii="Amiri" w:hAnsi="Amiri" w:eastAsia="Amiri" w:cs="Amiri"/>
          <w:lang w:bidi="ar-SA"/>
          <w:color w:val="111111"/>
          <w:sz w:val="28"/>
          <w:szCs w:val="28"/>
          <w:rtl/>
        </w:rPr>
        <w:t xml:space="preserve">وَ یُطِیعُونَ اللّٰهَ وَ رَسُولَهُ أُولٰئِکَ سَیَرْحَمُهُمُ اللّٰهُ .... توبه (9) 71</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سنت پیامبر صلی الله علیه و آله ، رسا و قابل فهم برای همگان:</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قُلْ أَطِیعُوا اللّٰهَ وَ أَطِیعُوا الرَّسُولَ ... وَ إِنْ تُطِیعُوهُ تَهْتَدُوا وَ مٰا عَلَی الرَّسُولِ إِلاَّ الْبَلاٰغُ الْمُبِینُ .  نور (24) 54</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بازگشت زیان مخالفت با سنّت پیامبر صلی الله علیه و آله به خود انسان:</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 نور (24) 54</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پشیمانی ستمگران در قیامت از پیروی نکردن از سنّت پیامبر صلی الله علیه و آله در دنیا:</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فرقان (25) 27</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تخلّف از سنت پیامبر صلی الله علیه و آله ، موجب حبط اعمال:</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مخالفت با سنّت پیامبر صلی الله علیه و آله ، موجب خروج از ولایت خداوند و رها شدن در حکومت گمراهان:</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 نساء (4) 115</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مخالفت با سنّت پیامبر صلی الله علیه و آله ، موجب قرار گرفتن در زمرۀ بدترین جنبندگان:</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w:t>
      </w:r>
    </w:p>
    <w:p>
      <w:pPr>
        <w:pStyle w:val="BookText"/>
      </w:pPr>
      <w:r>
        <w:rPr>
          <w:rFonts w:ascii="Amiri" w:hAnsi="Amiri" w:eastAsia="Amiri" w:cs="Amiri"/>
          <w:lang w:bidi="ar-SA"/>
          <w:color w:val="111111"/>
          <w:sz w:val="28"/>
          <w:szCs w:val="28"/>
          <w:rtl/>
        </w:rPr>
        <w:t xml:space="preserve">إِنَّ شَرَّ الدَّوَابِّ عِنْدَ اللّٰهِ الصُّمُّ الْبُکْمُ الَّذِینَ لاٰ یَعْقِلُونَ .  انفال (8) 20 و 22</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مخالفت با سنّت محمد صلی الله علیه و آله ، موجب عذاب الهی در قیامت:</w:t>
      </w:r>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 .  نساء (4) 14</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BookText"/>
      </w:pPr>
      <w:r>
        <w:rPr>
          <w:rFonts w:ascii="Amiri" w:hAnsi="Amiri" w:eastAsia="Amiri" w:cs="Amiri"/>
          <w:lang w:bidi="ar-SA"/>
          <w:color w:val="111111"/>
          <w:sz w:val="28"/>
          <w:szCs w:val="28"/>
          <w:rtl/>
        </w:rPr>
        <w:t xml:space="preserve">... وَ مَنْ یُطِعِ اللّٰهَ وَ رَسُولَهُ یُدْخِلْهُ جَنّٰاتٍ تَجْرِی مِنْ تَحْتِهَا الْأَنْهٰارُ وَ مَنْ یَتَوَلَّ یُعَذِّبْهُ عَذٰاباً أَلِیماً.  فتح (48) 17</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مخالفت با سنّت پیامبر صلی الله علیه و آله ، نشانۀ کفر و بی‌ایمانی:</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مخالفت با سنّت پیامبر صلی الله علیه و آله ، موجب سرافکندگی و شرمساری در قیامت:</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رجوع به سنّت پیامبر صلی الله علیه و آله برای حلّ نزاعها و مشاجره‌ها، نشانه و لازمۀ ایمان واقعی:</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 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59 و 60</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شگفت‌آور بودن کفرورزی امّت اسلام، باوجود تلاوت آیات الهی بر آنها و سنّت رسول خدا صلی الله علیه و آله :</w:t>
      </w:r>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w:t>
      </w:r>
    </w:p>
    <w:p>
      <w:pPr>
        <w:pStyle w:val="BookText"/>
      </w:pPr>
      <w:r>
        <w:rPr>
          <w:rFonts w:ascii="Amiri" w:hAnsi="Amiri" w:eastAsia="Amiri" w:cs="Amiri"/>
          <w:lang w:bidi="ar-SA"/>
          <w:color w:val="111111"/>
          <w:sz w:val="28"/>
          <w:szCs w:val="28"/>
          <w:rtl/>
        </w:rPr>
        <w:t xml:space="preserve">وَ کَیْفَ تَکْفُرُونَ وَ أَنْتُمْ تُتْلیٰ عَلَیْکُمْ آیٰاتُ اللّٰهِ وَ فِیکُمْ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 </w:t>
      </w:r>
      <w:r>
        <w:rPr>
          <w:rStyle w:val="FootnoteReference"/>
        </w:rPr>
        <w:footnoteReference w:id="97"/>
      </w:r>
      <w:r>
        <w:rPr>
          <w:rFonts w:ascii="IRNazanin" w:hAnsi="IRNazanin" w:eastAsia="IRNazanin" w:cs="IRNazanin"/>
          <w:lang w:bidi="fa-IR"/>
          <w:color w:val="111111"/>
          <w:sz w:val="28"/>
          <w:szCs w:val="28"/>
          <w:rtl/>
        </w:rPr>
        <w:t xml:space="preserve">آل عمران (3) 100 و 101</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اعتصام به سنّت پیامبر صلی الله علیه و آله ، مصداق اعتصام به خداوند:</w:t>
      </w:r>
    </w:p>
    <w:p>
      <w:pPr>
        <w:pStyle w:val="BookText"/>
      </w:pPr>
      <w:r>
        <w:rPr>
          <w:rFonts w:ascii="Amiri" w:hAnsi="Amiri" w:eastAsia="Amiri" w:cs="Amiri"/>
          <w:lang w:bidi="ar-SA"/>
          <w:color w:val="111111"/>
          <w:sz w:val="28"/>
          <w:szCs w:val="28"/>
          <w:rtl/>
        </w:rPr>
        <w:t xml:space="preserve">وَ کَیْفَ تَکْفُرُونَ وَ أَنْتُمْ تُتْلیٰ عَلَیْکُمْ آیٰاتُ اللّٰهِ وَ فِیکُمْ رَسُولُهُ وَ مَنْ یَعْتَصِمْ بِاللّٰهِ فَقَدْ هُدِیَ إِلیٰ صِرٰاطٍ مُسْتَقِیمٍ .  آل عمران (3) 101</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مخالفت با سنّت پیامبر صلی الله علیه و آله ، پس از علم به آن و اتمام‌حجّت، درپی‌دارندۀ عذاب سخت جهنّم:</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اعراض از سنّت پیامبر صلی الله علیه و آله ، نشانۀ نفاق و دورویی:</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61</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w:t>
      </w:r>
      <w:r>
        <w:rPr>
          <w:rStyle w:val="FootnoteReference"/>
        </w:rPr>
        <w:footnoteReference w:id="98"/>
      </w:r>
      <w:r>
        <w:rPr>
          <w:rFonts w:ascii="IRNazanin" w:hAnsi="IRNazanin" w:eastAsia="IRNazanin" w:cs="IRNazanin"/>
          <w:lang w:bidi="fa-IR"/>
          <w:color w:val="111111"/>
          <w:sz w:val="28"/>
          <w:szCs w:val="28"/>
          <w:rtl/>
        </w:rPr>
        <w:t xml:space="preserve">نور (24) 54</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رضایت قلبی به مقتضای سنّت پیامبر صلی الله علیه و آله در حلّ اختلافها، از مهم‌ترین نشانۀ صداقت در ایمان: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w:t>
      </w:r>
    </w:p>
    <w:p>
      <w:pPr>
        <w:pStyle w:val="BookText"/>
      </w:pPr>
      <w:r>
        <w:rPr>
          <w:rFonts w:ascii="IRNazanin" w:hAnsi="IRNazanin" w:eastAsia="IRNazanin" w:cs="IRNazanin"/>
          <w:lang w:bidi="fa-IR"/>
          <w:color w:val="111111"/>
          <w:sz w:val="28"/>
          <w:szCs w:val="28"/>
          <w:rtl/>
        </w:rPr>
        <w:t xml:space="preserve">نساء (4) 65</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تسلیم بی‌چون و چرا در مقابل سنّت پیامبر صلی الله علیه و آله در حلّ نزاعها، نشانۀ صداقت در ایمان: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رجوع به طاغوت برای حل منازعات به جای رجوع به سنّت پیامبر صلی الله علیه و آله ، نشانۀ دروغ بودن ادعای ایمان:</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 نساء (4) 59 و 60</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مخالفت با سنّت پیامبر صلی الله علیه و آله ، مورد تهدید خداوند:</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 وَ مٰا آتٰاکُمُ الرَّسُولُ فَخُذُوهُ وَ مٰا نَهٰاکُمْ عَنْهُ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4" w:name="pg19887_214150"/>
    <w:bookmarkEnd w:id="44"/>
    <w:p>
      <w:pPr>
        <w:pStyle w:val="BookText"/>
      </w:pPr>
      <w:r>
        <w:rPr>
          <w:rFonts w:ascii="Amiri" w:hAnsi="Amiri" w:eastAsia="Amiri" w:cs="Amiri"/>
          <w:lang w:bidi="ar-SA"/>
          <w:color w:val="111111"/>
          <w:sz w:val="28"/>
          <w:szCs w:val="28"/>
          <w:rtl/>
        </w:rPr>
        <w:t xml:space="preserve">فَانْتَهُوا وَ اتَّقُوا اللّٰهَ إِنَّ اللّٰهَ شَدِیدُ الْعِقٰابِ .  حشر (59) 7</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اعراض از سنّت رسول خدا صلی الله علیه و آله ، مورد سرزنش خداوند:</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 أَ لَمْ تَرَ إِلَی الَّذِینَ یَزْعُمُونَ أَنَّهُمْ آمَنُوا بِمٰا أُنْزِلَ إِلَیْکَ وَ مٰا أُنْزِلَ مِنْ قَبْلِکَ یُرِیدُونَ أَنْ یَتَحٰاکَمُوا إِلَی الطّٰاغُوتِ وَ قَدْ أُمِرُوا أَنْ یَکْفُرُوا بِهِ .... نساء (4) 59 و 60</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اعراض از سنّت پیامبر صلی الله علیه و آله و روی آوردن به طاغوت، نشانۀ شیطان‌زدگی و نهایت گمراهی:</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 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59 و 60</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اعراض از سنّت پیامبر صلی الله علیه و آله ، موجب محرومیّت از محبّت الهی:</w:t>
      </w:r>
    </w:p>
    <w:p>
      <w:pPr>
        <w:pStyle w:val="BookText"/>
      </w:pPr>
      <w:r>
        <w:rPr>
          <w:rFonts w:ascii="Amiri" w:hAnsi="Amiri" w:eastAsia="Amiri" w:cs="Amiri"/>
          <w:lang w:bidi="ar-SA"/>
          <w:color w:val="111111"/>
          <w:sz w:val="28"/>
          <w:szCs w:val="28"/>
          <w:rtl/>
        </w:rPr>
        <w:t xml:space="preserve">قُلْ إِنْ کُنْتُمْ تُحِبُّونَ اللّٰهَ فَاتَّبِعُونِی یُحْبِبْکُمُ اللّٰهُ وَ یَغْفِرْ لَکُمْ ذُنُوبَکُمْ وَ اللّٰهُ غَفُورٌ رَحِیمٌ</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w:t>
      </w:r>
      <w:r>
        <w:rPr>
          <w:rStyle w:val="FootnoteReference"/>
        </w:rPr>
        <w:footnoteReference w:id="99"/>
      </w:r>
      <w:r>
        <w:rPr>
          <w:rFonts w:ascii="IRNazanin" w:hAnsi="IRNazanin" w:eastAsia="IRNazanin" w:cs="IRNazanin"/>
          <w:lang w:bidi="fa-IR"/>
          <w:color w:val="111111"/>
          <w:sz w:val="28"/>
          <w:szCs w:val="28"/>
          <w:rtl/>
        </w:rPr>
        <w:t xml:space="preserve">آل عمران (3) 31 و 32</w:t>
      </w:r>
    </w:p>
    <w:p>
      <w:pPr>
        <w:pStyle w:val="BookText"/>
      </w:pPr>
      <w:r>
        <w:rPr>
          <w:rFonts w:ascii="IRNazanin" w:hAnsi="IRNazanin" w:eastAsia="IRNazanin" w:cs="IRNazanin"/>
          <w:lang w:bidi="fa-IR"/>
          <w:color w:val="111111"/>
          <w:sz w:val="28"/>
          <w:szCs w:val="28"/>
          <w:rtl/>
        </w:rPr>
        <w:t xml:space="preserve">نیز ==&gt; اطاعت از محمّد صلی الله علیه و آله ، حکمیّت محمّد صلی الله علیه و آله ، دین محمّد صلی الله علیه و آله ، سیرۀ محمّد صلی الله علیه و آله ، قضاوت محمّد صلی الله علیه و آله</w:t>
      </w:r>
    </w:p>
    <w:p>
      <w:pPr>
        <w:pStyle w:val="Heading2"/>
      </w:pPr>
      <w:bookmarkStart w:id="388" w:name="_Toc129"/>
      <w:r>
        <w:t>سؤال از محمّد صلی الله علیه و آله</w:t>
      </w:r>
      <w:bookmarkEnd w:id="388"/>
    </w:p>
    <w:p>
      <w:pPr>
        <w:pStyle w:val="Heading3"/>
      </w:pPr>
      <w:bookmarkStart w:id="389" w:name="_Toc130"/>
      <w:r>
        <w:t>اشاره</w:t>
      </w:r>
      <w:bookmarkEnd w:id="389"/>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ممنوعیّت مؤمنان از سؤال کردن از پیامبر صلی الله علیه و آله ، در مورد برخی مسائل به دلیل ایجاد ناراحتی برای آنان:</w:t>
      </w:r>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 </w:t>
      </w:r>
      <w:r>
        <w:rPr>
          <w:rStyle w:val="FootnoteReference"/>
        </w:rPr>
        <w:footnoteReference w:id="100"/>
      </w:r>
      <w:r>
        <w:rPr>
          <w:rFonts w:ascii="IRNazanin" w:hAnsi="IRNazanin" w:eastAsia="IRNazanin" w:cs="IRNazanin"/>
          <w:lang w:bidi="fa-IR"/>
          <w:color w:val="111111"/>
          <w:sz w:val="28"/>
          <w:szCs w:val="28"/>
          <w:rtl/>
        </w:rPr>
        <w:t xml:space="preserve">مائده (5) 101</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مورد سؤال واقع نشدن پیامبر صلی الله علیه و آله ، از فرجام اصحاب جحیم و جهنّمیان، پس از بشارت و انذار آنان:</w:t>
      </w:r>
    </w:p>
    <w:p>
      <w:pPr>
        <w:pStyle w:val="BookText"/>
      </w:pPr>
      <w:r>
        <w:rPr>
          <w:rFonts w:ascii="Amiri" w:hAnsi="Amiri" w:eastAsia="Amiri" w:cs="Amiri"/>
          <w:lang w:bidi="ar-SA"/>
          <w:color w:val="111111"/>
          <w:sz w:val="28"/>
          <w:szCs w:val="28"/>
          <w:rtl/>
        </w:rPr>
        <w:t xml:space="preserve">إِنّٰا أَرْسَلْنٰاکَ بِالْحَقِّ بَشِیراً وَ نَذِیراً وَ لاٰ تُسْئَلُ عَنْ أَصْحٰابِ الْجَحِیمِ .  بقره (2) 119</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پیامبر صلی الله علیه و آله ، موظّف به پاسخگویی سؤالات مردم، براساس وحی:</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  بقره (2) 186</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عَلِیمٌ .  بقره (2) 215</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 بقره (2) 217</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  بقره (2) 219</w:t>
      </w:r>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 بقره (2) 220</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 بقره (2) 222</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w:t>
      </w:r>
    </w:p>
    <w:p>
      <w:pPr>
        <w:pStyle w:val="BookText"/>
      </w:pPr>
      <w:r>
        <w:rPr>
          <w:rFonts w:ascii="IRNazanin" w:hAnsi="IRNazanin" w:eastAsia="IRNazanin" w:cs="IRNazanin"/>
          <w:lang w:bidi="fa-IR"/>
          <w:color w:val="111111"/>
          <w:sz w:val="28"/>
          <w:szCs w:val="28"/>
          <w:rtl/>
        </w:rPr>
        <w:t xml:space="preserve">نساء (4) 127</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w:t>
      </w:r>
    </w:p>
    <w:p>
      <w:pPr>
        <w:pStyle w:val="BookText"/>
      </w:pPr>
      <w:r>
        <w:rPr>
          <w:rFonts w:ascii="IRNazanin" w:hAnsi="IRNazanin" w:eastAsia="IRNazanin" w:cs="IRNazanin"/>
          <w:lang w:bidi="fa-IR"/>
          <w:color w:val="111111"/>
          <w:sz w:val="28"/>
          <w:szCs w:val="28"/>
          <w:rtl/>
        </w:rPr>
        <w:t xml:space="preserve">نساء (4) 176</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 مائده (5) 4</w:t>
      </w:r>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 مائده (5) 101</w:t>
      </w:r>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 .  یونس (10) 53</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بِالْبَیِّنٰاتِ وَ الزُّبُرِ وَ أَنْزَلْنٰا إِلَیْکَ الذِّکْرَ لِتُبَیِّنَ لِلنّٰاسِ مٰا نُزِّلَ إِلَیْهِمْ وَ لَعَلَّهُمْ یَتَفَکَّرُونَ .  نحل (16) 43 و 44</w:t>
      </w:r>
    </w:p>
    <w:p>
      <w:pPr>
        <w:pStyle w:val="BookText"/>
      </w:pPr>
      <w:r>
        <w:rPr>
          <w:rFonts w:ascii="Amiri" w:hAnsi="Amiri" w:eastAsia="Amiri" w:cs="Amiri"/>
          <w:lang w:bidi="ar-SA"/>
          <w:color w:val="111111"/>
          <w:sz w:val="28"/>
          <w:szCs w:val="28"/>
          <w:rtl/>
        </w:rPr>
        <w:t xml:space="preserve">... فَسَیَقُولُونَ مَنْ یُعِیدُنٰا قُلِ الَّذِی فَطَرَکُمْ أَوَّلَ مَرَّةٍ فَسَیُنْغِضُونَ إِلَیْکَ رُؤُسَهُمْ وَ یَقُولُونَ مَتیٰ هُوَ قُلْ عَسیٰ أَنْ یَکُونَ قَرِیباً.  اسراء (17) 51</w:t>
      </w:r>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اسراء (17) 85</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  کهف (18) 83</w:t>
      </w:r>
    </w:p>
    <w:p>
      <w:pPr>
        <w:pStyle w:val="BookText"/>
      </w:pPr>
      <w:r>
        <w:rPr>
          <w:rFonts w:ascii="Amiri" w:hAnsi="Amiri" w:eastAsia="Amiri" w:cs="Amiri"/>
          <w:lang w:bidi="ar-SA"/>
          <w:color w:val="111111"/>
          <w:sz w:val="28"/>
          <w:szCs w:val="28"/>
          <w:rtl/>
        </w:rPr>
        <w:t xml:space="preserve">وَ یَسْئَلُونَکَ عَنِ الْجِبٰالِ فَقُلْ یَنْسِفُهٰا رَبِّی نَسْفاً.  طه (20) 105</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  فرقان (25) 32</w:t>
      </w:r>
    </w:p>
    <w:p>
      <w:pPr>
        <w:pStyle w:val="BookText"/>
      </w:pPr>
      <w:r>
        <w:rPr>
          <w:rFonts w:ascii="Amiri" w:hAnsi="Amiri" w:eastAsia="Amiri" w:cs="Amiri"/>
          <w:lang w:bidi="ar-SA"/>
          <w:color w:val="111111"/>
          <w:sz w:val="28"/>
          <w:szCs w:val="28"/>
          <w:rtl/>
        </w:rPr>
        <w:t xml:space="preserve">یَسْئَلُکَ النّٰاسُ عَنِ السّٰاعَةِ قُلْ إِنَّمٰا عِلْمُهٰا عِنْدَ اللّٰهِ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5" w:name="pg19887_214152"/>
    <w:bookmarkEnd w:id="45"/>
    <w:p>
      <w:pPr>
        <w:pStyle w:val="BookText"/>
      </w:pPr>
      <w:r>
        <w:rPr>
          <w:rFonts w:ascii="IRNazanin" w:hAnsi="IRNazanin" w:eastAsia="IRNazanin" w:cs="IRNazanin"/>
          <w:lang w:bidi="fa-IR"/>
          <w:color w:val="111111"/>
          <w:sz w:val="28"/>
          <w:szCs w:val="28"/>
          <w:rtl/>
        </w:rPr>
        <w:t xml:space="preserve">.... احزاب (33) 63</w:t>
      </w:r>
    </w:p>
    <w:p>
      <w:pPr>
        <w:pStyle w:val="BookText"/>
      </w:pPr>
      <w:r>
        <w:rPr>
          <w:rFonts w:ascii="Amiri" w:hAnsi="Amiri" w:eastAsia="Amiri" w:cs="Amiri"/>
          <w:lang w:bidi="ar-SA"/>
          <w:color w:val="111111"/>
          <w:sz w:val="28"/>
          <w:szCs w:val="28"/>
          <w:rtl/>
        </w:rPr>
        <w:t xml:space="preserve">یَسْئَلُونَ أَیّٰانَ یَوْمُ الدِّینِ</w:t>
      </w:r>
    </w:p>
    <w:p>
      <w:pPr>
        <w:pStyle w:val="BookText"/>
      </w:pPr>
      <w:r>
        <w:rPr>
          <w:rFonts w:ascii="Amiri" w:hAnsi="Amiri" w:eastAsia="Amiri" w:cs="Amiri"/>
          <w:lang w:bidi="ar-SA"/>
          <w:color w:val="111111"/>
          <w:sz w:val="28"/>
          <w:szCs w:val="28"/>
          <w:rtl/>
        </w:rPr>
        <w:t xml:space="preserve">یَوْمَ هُمْ عَلَی النّٰارِ یُفْتَنُونَ</w:t>
      </w:r>
    </w:p>
    <w:p>
      <w:pPr>
        <w:pStyle w:val="BookText"/>
      </w:pPr>
      <w:r>
        <w:rPr>
          <w:rFonts w:ascii="Amiri" w:hAnsi="Amiri" w:eastAsia="Amiri" w:cs="Amiri"/>
          <w:lang w:bidi="ar-SA"/>
          <w:color w:val="111111"/>
          <w:sz w:val="28"/>
          <w:szCs w:val="28"/>
          <w:rtl/>
        </w:rPr>
        <w:t xml:space="preserve">ذُوقُوا فِتْنَتَکُمْ هٰذَا الَّذِی کُنْتُمْ بِهِ تَسْتَعْجِلُونَ .  ذاریات (51) 12 -\14</w:t>
      </w:r>
    </w:p>
    <w:p>
      <w:pPr>
        <w:pStyle w:val="BookText"/>
      </w:pPr>
      <w:r>
        <w:rPr>
          <w:rFonts w:ascii="Amiri" w:hAnsi="Amiri" w:eastAsia="Amiri" w:cs="Amiri"/>
          <w:lang w:bidi="ar-SA"/>
          <w:color w:val="111111"/>
          <w:sz w:val="28"/>
          <w:szCs w:val="28"/>
          <w:rtl/>
        </w:rPr>
        <w:t xml:space="preserve">یَسْئَلُونَکَ عَنِ السّٰاعَةِ أَیّٰانَ مُرْسٰاهٰا</w:t>
      </w:r>
    </w:p>
    <w:p>
      <w:pPr>
        <w:pStyle w:val="BookText"/>
      </w:pPr>
      <w:r>
        <w:rPr>
          <w:rFonts w:ascii="Amiri" w:hAnsi="Amiri" w:eastAsia="Amiri" w:cs="Amiri"/>
          <w:lang w:bidi="ar-SA"/>
          <w:color w:val="111111"/>
          <w:sz w:val="28"/>
          <w:szCs w:val="28"/>
          <w:rtl/>
        </w:rPr>
        <w:t xml:space="preserve">فِیمَ أَنْتَ مِنْ ذِکْرٰاهٰا</w:t>
      </w:r>
    </w:p>
    <w:p>
      <w:pPr>
        <w:pStyle w:val="BookText"/>
      </w:pPr>
      <w:r>
        <w:rPr>
          <w:rFonts w:ascii="Amiri" w:hAnsi="Amiri" w:eastAsia="Amiri" w:cs="Amiri"/>
          <w:lang w:bidi="ar-SA"/>
          <w:color w:val="111111"/>
          <w:sz w:val="28"/>
          <w:szCs w:val="28"/>
          <w:rtl/>
        </w:rPr>
        <w:t xml:space="preserve">إِلیٰ رَبِّکَ مُنْتَهٰاهٰا.  نازعات (79) 42 -\44</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سؤالات بیجای عدّه‌ای از مسلمانان از پیامبر صلی الله علیه و آله همانند سؤالات امّتهای پیشین:</w:t>
      </w:r>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وَ اللّٰهُ غَفُورٌ حَلِیمٌ</w:t>
      </w:r>
    </w:p>
    <w:p>
      <w:pPr>
        <w:pStyle w:val="BookText"/>
      </w:pPr>
      <w:r>
        <w:rPr>
          <w:rFonts w:ascii="Amiri" w:hAnsi="Amiri" w:eastAsia="Amiri" w:cs="Amiri"/>
          <w:lang w:bidi="ar-SA"/>
          <w:color w:val="111111"/>
          <w:sz w:val="28"/>
          <w:szCs w:val="28"/>
          <w:rtl/>
        </w:rPr>
        <w:t xml:space="preserve">قَدْ سَأَلَهٰا قَوْمٌ مِنْ قَبْلِکُمْ ثُمَّ أَصْبَحُوا بِهٰا کٰافِرِینَ .  مائده (5) 101 و 102</w:t>
      </w:r>
    </w:p>
    <w:p>
      <w:pPr>
        <w:pStyle w:val="Heading3"/>
      </w:pPr>
      <w:bookmarkStart w:id="390" w:name="_Toc131"/>
      <w:r>
        <w:t>موارد سؤال از محمّد صلی الله علیه و آله</w:t>
      </w:r>
      <w:bookmarkEnd w:id="390"/>
    </w:p>
    <w:p>
      <w:pPr>
        <w:pStyle w:val="Heading4"/>
      </w:pPr>
      <w:bookmarkStart w:id="391" w:name="_Toc132"/>
      <w:r>
        <w:t>1. احیای انسانها</w:t>
      </w:r>
      <w:bookmarkEnd w:id="391"/>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سؤال مشرکان از پیامبر صلی الله علیه و آله ، دربارۀ زنده‌کنندۀ انسان بعد از مرگ:</w:t>
      </w:r>
    </w:p>
    <w:p>
      <w:pPr>
        <w:pStyle w:val="BookText"/>
      </w:pPr>
      <w:r>
        <w:rPr>
          <w:rFonts w:ascii="Amiri" w:hAnsi="Amiri" w:eastAsia="Amiri" w:cs="Amiri"/>
          <w:lang w:bidi="ar-SA"/>
          <w:color w:val="111111"/>
          <w:sz w:val="28"/>
          <w:szCs w:val="28"/>
          <w:rtl/>
        </w:rPr>
        <w:t xml:space="preserve">... فَسَیَقُولُونَ مَنْ یُعِیدُنٰا قُلِ الَّذِی فَطَرَکُمْ أَوَّلَ مَرَّةٍ ....</w:t>
      </w:r>
    </w:p>
    <w:p>
      <w:pPr>
        <w:pStyle w:val="BookText"/>
      </w:pPr>
      <w:r>
        <w:rPr>
          <w:rFonts w:ascii="IRNazanin" w:hAnsi="IRNazanin" w:eastAsia="IRNazanin" w:cs="IRNazanin"/>
          <w:lang w:bidi="fa-IR"/>
          <w:color w:val="111111"/>
          <w:sz w:val="28"/>
          <w:szCs w:val="28"/>
          <w:rtl/>
        </w:rPr>
        <w:t xml:space="preserve">اسراء (17) 51</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سؤال منکران معاد از پیامبر صلی الله علیه و آله ، دربارۀ چگونگی زنده شدن استخوانهای از هم جدا شده و پودر گردیده، پس از مرگ:</w:t>
      </w:r>
    </w:p>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  اسراء (17) 49</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یس (36) 78</w:t>
      </w:r>
    </w:p>
    <w:p>
      <w:pPr>
        <w:pStyle w:val="Heading4"/>
      </w:pPr>
      <w:bookmarkStart w:id="392" w:name="_Toc133"/>
      <w:r>
        <w:t>2. ارث</w:t>
      </w:r>
      <w:bookmarkEnd w:id="392"/>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 دربارۀ ارث کلاله:</w:t>
      </w:r>
    </w:p>
    <w:p>
      <w:pPr>
        <w:pStyle w:val="BookText"/>
      </w:pPr>
      <w:r>
        <w:rPr>
          <w:rFonts w:ascii="Amiri" w:hAnsi="Amiri" w:eastAsia="Amiri" w:cs="Amiri"/>
          <w:lang w:bidi="ar-SA"/>
          <w:color w:val="111111"/>
          <w:sz w:val="28"/>
          <w:szCs w:val="28"/>
          <w:rtl/>
        </w:rPr>
        <w:t xml:space="preserve">یَسْتَفْتُونَکَ قُلِ اللّٰهُ یُفْتِیکُمْ فِی الْکَلاٰلَةِ .... نساء (4) 176</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سؤال از پیامبر صلی الله علیه و آله دربارۀ میزان بهره‌مندی زنان از ارث:</w:t>
      </w:r>
    </w:p>
    <w:p>
      <w:pPr>
        <w:pStyle w:val="BookText"/>
      </w:pPr>
      <w:r>
        <w:rPr>
          <w:rFonts w:ascii="Amiri" w:hAnsi="Amiri" w:eastAsia="Amiri" w:cs="Amiri"/>
          <w:lang w:bidi="ar-SA"/>
          <w:color w:val="111111"/>
          <w:sz w:val="28"/>
          <w:szCs w:val="28"/>
          <w:rtl/>
        </w:rPr>
        <w:t xml:space="preserve">وَ یَسْتَفْتُونَکَ فِی النِّسٰاءِ ... </w:t>
      </w:r>
      <w:r>
        <w:rPr>
          <w:rStyle w:val="FootnoteReference"/>
        </w:rPr>
        <w:footnoteReference w:id="101"/>
      </w:r>
      <w:r>
        <w:rPr>
          <w:rFonts w:ascii="IRNazanin" w:hAnsi="IRNazanin" w:eastAsia="IRNazanin" w:cs="IRNazanin"/>
          <w:lang w:bidi="fa-IR"/>
          <w:color w:val="111111"/>
          <w:sz w:val="28"/>
          <w:szCs w:val="28"/>
          <w:rtl/>
        </w:rPr>
        <w:t xml:space="preserve">نساء (4) 127</w:t>
      </w:r>
    </w:p>
    <w:p>
      <w:pPr>
        <w:pStyle w:val="Heading4"/>
      </w:pPr>
      <w:bookmarkStart w:id="393" w:name="_Toc134"/>
      <w:r>
        <w:t>3. ازدواج یتیمان</w:t>
      </w:r>
      <w:bookmarkEnd w:id="393"/>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سؤال از پیامبر صلی الله علیه و آله دربارۀ شوهر دادن یتیمان دارای ارث، با امکان ترس از سوء استفادۀ همسران از اموال آنان:</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 </w:t>
      </w:r>
      <w:r>
        <w:rPr>
          <w:rStyle w:val="FootnoteReference"/>
        </w:rPr>
        <w:footnoteReference w:id="102"/>
      </w:r>
      <w:r>
        <w:rPr>
          <w:rFonts w:ascii="IRNazanin" w:hAnsi="IRNazanin" w:eastAsia="IRNazanin" w:cs="IRNazanin"/>
          <w:lang w:bidi="fa-IR"/>
          <w:color w:val="111111"/>
          <w:sz w:val="28"/>
          <w:szCs w:val="28"/>
          <w:rtl/>
        </w:rPr>
        <w:t xml:space="preserve">نساء (4) 127</w:t>
      </w:r>
    </w:p>
    <w:p>
      <w:pPr>
        <w:pStyle w:val="Heading4"/>
      </w:pPr>
      <w:bookmarkStart w:id="394" w:name="_Toc135"/>
      <w:r>
        <w:t>4. انفاق</w:t>
      </w:r>
      <w:bookmarkEnd w:id="394"/>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 دربارۀ انفاق:</w:t>
      </w:r>
    </w:p>
    <w:p>
      <w:pPr>
        <w:pStyle w:val="BookText"/>
      </w:pPr>
      <w:r>
        <w:rPr>
          <w:rFonts w:ascii="Amiri" w:hAnsi="Amiri" w:eastAsia="Amiri" w:cs="Amiri"/>
          <w:lang w:bidi="ar-SA"/>
          <w:color w:val="111111"/>
          <w:sz w:val="28"/>
          <w:szCs w:val="28"/>
          <w:rtl/>
        </w:rPr>
        <w:t xml:space="preserve">یَسْئَلُونَکَ مٰا ذٰا یُنْفِقُونَ .... بقره (2) 215</w:t>
      </w:r>
    </w:p>
    <w:p>
      <w:pPr>
        <w:pStyle w:val="BookText"/>
      </w:pPr>
      <w:r>
        <w:rPr>
          <w:rFonts w:ascii="Amiri" w:hAnsi="Amiri" w:eastAsia="Amiri" w:cs="Amiri"/>
          <w:lang w:bidi="ar-SA"/>
          <w:color w:val="111111"/>
          <w:sz w:val="28"/>
          <w:szCs w:val="28"/>
          <w:rtl/>
        </w:rPr>
        <w:t xml:space="preserve">... وَ یَسْئَلُونَکَ مٰا ذٰا یُنْفِقُونَ .... بقره (2) 219</w:t>
      </w:r>
    </w:p>
    <w:p>
      <w:pPr>
        <w:pStyle w:val="Heading4"/>
      </w:pPr>
      <w:bookmarkStart w:id="395" w:name="_Toc136"/>
      <w:r>
        <w:t>5. جنگ در ماههای حرام</w:t>
      </w:r>
      <w:bookmarkEnd w:id="395"/>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 دربارۀ حکم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6" w:name="pg19887_214153"/>
    <w:bookmarkEnd w:id="46"/>
    <w:p>
      <w:pPr>
        <w:pStyle w:val="BookText"/>
      </w:pPr>
      <w:r>
        <w:rPr>
          <w:rFonts w:ascii="IRNazanin" w:hAnsi="IRNazanin" w:eastAsia="IRNazanin" w:cs="IRNazanin"/>
          <w:lang w:bidi="fa-IR"/>
          <w:color w:val="111111"/>
          <w:sz w:val="28"/>
          <w:szCs w:val="28"/>
          <w:rtl/>
        </w:rPr>
        <w:t xml:space="preserve">جنگ در ماههای حرام:</w:t>
      </w:r>
    </w:p>
    <w:p>
      <w:pPr>
        <w:pStyle w:val="BookText"/>
      </w:pPr>
      <w:r>
        <w:rPr>
          <w:rFonts w:ascii="Amiri" w:hAnsi="Amiri" w:eastAsia="Amiri" w:cs="Amiri"/>
          <w:lang w:bidi="ar-SA"/>
          <w:color w:val="111111"/>
          <w:sz w:val="28"/>
          <w:szCs w:val="28"/>
          <w:rtl/>
        </w:rPr>
        <w:t xml:space="preserve">یَسْئَلُونَکَ عَنِ الشَّهْرِ الْحَرٰامِ قِتٰالٍ فِیهِ .... بقره (2) 217</w:t>
      </w:r>
    </w:p>
    <w:p>
      <w:pPr>
        <w:pStyle w:val="Heading4"/>
      </w:pPr>
      <w:bookmarkStart w:id="396" w:name="_Toc137"/>
      <w:r>
        <w:t>6. حج</w:t>
      </w:r>
      <w:bookmarkEnd w:id="396"/>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سؤال از پیامبر صلی الله علیه و آله دربارۀ وجوب حج (تمتّع) در هر سال:</w:t>
      </w:r>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 </w:t>
      </w:r>
      <w:r>
        <w:rPr>
          <w:rStyle w:val="FootnoteReference"/>
        </w:rPr>
        <w:footnoteReference w:id="103"/>
      </w:r>
      <w:r>
        <w:rPr>
          <w:rFonts w:ascii="IRNazanin" w:hAnsi="IRNazanin" w:eastAsia="IRNazanin" w:cs="IRNazanin"/>
          <w:lang w:bidi="fa-IR"/>
          <w:color w:val="111111"/>
          <w:sz w:val="28"/>
          <w:szCs w:val="28"/>
          <w:rtl/>
        </w:rPr>
        <w:t xml:space="preserve">مائده (5) 101</w:t>
      </w:r>
    </w:p>
    <w:p>
      <w:pPr>
        <w:pStyle w:val="Heading4"/>
      </w:pPr>
      <w:bookmarkStart w:id="397" w:name="_Toc138"/>
      <w:r>
        <w:t>7. حقّانیّت ادّعای محمّد صلی الله علیه و آله</w:t>
      </w:r>
      <w:bookmarkEnd w:id="397"/>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سؤال از پیامبر صلی الله علیه و آله ، دربارۀ حقّانیّت ادّعای (نزول قرآن، نبوّت و شریعت) آن حضرت:</w:t>
      </w:r>
    </w:p>
    <w:p>
      <w:pPr>
        <w:pStyle w:val="BookText"/>
      </w:pPr>
      <w:r>
        <w:rPr>
          <w:rFonts w:ascii="Amiri" w:hAnsi="Amiri" w:eastAsia="Amiri" w:cs="Amiri"/>
          <w:lang w:bidi="ar-SA"/>
          <w:color w:val="111111"/>
          <w:sz w:val="28"/>
          <w:szCs w:val="28"/>
          <w:rtl/>
        </w:rPr>
        <w:t xml:space="preserve">وَ یَسْتَنْبِئُونَکَ أَ حَقٌّ هُوَ قُلْ إِی وَ رَبِّی إِنَّهُ لَحَقٌّ ... </w:t>
      </w:r>
      <w:r>
        <w:rPr>
          <w:rStyle w:val="FootnoteReference"/>
        </w:rPr>
        <w:footnoteReference w:id="104"/>
      </w:r>
      <w:r>
        <w:rPr>
          <w:rFonts w:ascii="IRNazanin" w:hAnsi="IRNazanin" w:eastAsia="IRNazanin" w:cs="IRNazanin"/>
          <w:lang w:bidi="fa-IR"/>
          <w:color w:val="111111"/>
          <w:sz w:val="28"/>
          <w:szCs w:val="28"/>
          <w:rtl/>
        </w:rPr>
        <w:t xml:space="preserve">یونس (10) 53</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سؤال از پیامبر صلی الله علیه و آله ، دربارۀ حقّانیّت گفتار آن حضرت، دربارۀ بعث و حشر، قیامت و عذاب:</w:t>
      </w:r>
    </w:p>
    <w:p>
      <w:pPr>
        <w:pStyle w:val="BookText"/>
      </w:pPr>
      <w:r>
        <w:rPr>
          <w:rFonts w:ascii="Amiri" w:hAnsi="Amiri" w:eastAsia="Amiri" w:cs="Amiri"/>
          <w:lang w:bidi="ar-SA"/>
          <w:color w:val="111111"/>
          <w:sz w:val="28"/>
          <w:szCs w:val="28"/>
          <w:rtl/>
        </w:rPr>
        <w:t xml:space="preserve">وَ یَسْتَنْبِئُونَکَ أَ حَقٌّ هُوَ قُلْ إِی وَ رَبِّی إِنَّهُ لَحَقٌّ ... </w:t>
      </w:r>
      <w:r>
        <w:rPr>
          <w:rStyle w:val="FootnoteReference"/>
        </w:rPr>
        <w:footnoteReference w:id="105"/>
      </w:r>
      <w:r>
        <w:rPr>
          <w:rFonts w:ascii="IRNazanin" w:hAnsi="IRNazanin" w:eastAsia="IRNazanin" w:cs="IRNazanin"/>
          <w:lang w:bidi="fa-IR"/>
          <w:color w:val="111111"/>
          <w:sz w:val="28"/>
          <w:szCs w:val="28"/>
          <w:rtl/>
        </w:rPr>
        <w:t xml:space="preserve">یونس (10) 53</w:t>
      </w:r>
    </w:p>
    <w:p>
      <w:pPr>
        <w:pStyle w:val="Heading4"/>
      </w:pPr>
      <w:bookmarkStart w:id="398" w:name="_Toc139"/>
      <w:r>
        <w:t>8. حقوق زنان</w:t>
      </w:r>
      <w:bookmarkEnd w:id="398"/>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 دربارۀ حقوق و مسائل مربوط به زنان:</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نساء (4) 127</w:t>
      </w:r>
    </w:p>
    <w:p>
      <w:pPr>
        <w:pStyle w:val="Heading4"/>
      </w:pPr>
      <w:bookmarkStart w:id="399" w:name="_Toc140"/>
      <w:r>
        <w:t>9. حکم شراب</w:t>
      </w:r>
      <w:bookmarkEnd w:id="399"/>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 دربارۀ حکم شراب:</w:t>
      </w:r>
    </w:p>
    <w:p>
      <w:pPr>
        <w:pStyle w:val="BookText"/>
      </w:pPr>
      <w:r>
        <w:rPr>
          <w:rFonts w:ascii="Amiri" w:hAnsi="Amiri" w:eastAsia="Amiri" w:cs="Amiri"/>
          <w:lang w:bidi="ar-SA"/>
          <w:color w:val="111111"/>
          <w:sz w:val="28"/>
          <w:szCs w:val="28"/>
          <w:rtl/>
        </w:rPr>
        <w:t xml:space="preserve">یَسْئَلُونَکَ عَنِ الْخَمْرِ .... بقره (2) 219</w:t>
      </w:r>
    </w:p>
    <w:p>
      <w:pPr>
        <w:pStyle w:val="Heading4"/>
      </w:pPr>
      <w:bookmarkStart w:id="400" w:name="_Toc141"/>
      <w:r>
        <w:t>10. حکم قمار</w:t>
      </w:r>
      <w:bookmarkEnd w:id="400"/>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دربارۀ قمار:</w:t>
      </w:r>
    </w:p>
    <w:p>
      <w:pPr>
        <w:pStyle w:val="BookText"/>
      </w:pPr>
      <w:r>
        <w:rPr>
          <w:rFonts w:ascii="Amiri" w:hAnsi="Amiri" w:eastAsia="Amiri" w:cs="Amiri"/>
          <w:lang w:bidi="ar-SA"/>
          <w:color w:val="111111"/>
          <w:sz w:val="28"/>
          <w:szCs w:val="28"/>
          <w:rtl/>
        </w:rPr>
        <w:t xml:space="preserve">یَسْئَلُونَکَ عَنِ الْخَمْرِ وَ الْمَیْسِرِ .... بقره (2) 219</w:t>
      </w:r>
    </w:p>
    <w:p>
      <w:pPr>
        <w:pStyle w:val="Heading4"/>
      </w:pPr>
      <w:bookmarkStart w:id="401" w:name="_Toc142"/>
      <w:r>
        <w:t>11. حیض</w:t>
      </w:r>
      <w:bookmarkEnd w:id="401"/>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 دربارۀ آمیزش با زنان، در ایّام عادت و حیض:</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 بقره (2) 222</w:t>
      </w:r>
    </w:p>
    <w:p>
      <w:pPr>
        <w:pStyle w:val="Heading4"/>
      </w:pPr>
      <w:bookmarkStart w:id="402" w:name="_Toc143"/>
      <w:r>
        <w:t>12. خدا</w:t>
      </w:r>
      <w:bookmarkEnd w:id="402"/>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لزوم سؤال از پیامبر صلی الله علیه و آله ، دربارۀ خداوند:</w:t>
      </w:r>
    </w:p>
    <w:p>
      <w:pPr>
        <w:pStyle w:val="BookText"/>
      </w:pPr>
      <w:r>
        <w:rPr>
          <w:rFonts w:ascii="Amiri" w:hAnsi="Amiri" w:eastAsia="Amiri" w:cs="Amiri"/>
          <w:lang w:bidi="ar-SA"/>
          <w:color w:val="111111"/>
          <w:sz w:val="28"/>
          <w:szCs w:val="28"/>
          <w:rtl/>
        </w:rPr>
        <w:t xml:space="preserve">اَلَّذِی خَلَقَ السَّمٰاوٰاتِ وَ الْأَرْضَ وَ مٰا بَیْنَهُمٰا فِی سِتَّةِ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7" w:name="pg19887_214154"/>
    <w:bookmarkEnd w:id="47"/>
    <w:p>
      <w:pPr>
        <w:pStyle w:val="BookText"/>
      </w:pPr>
      <w:r>
        <w:rPr>
          <w:rFonts w:ascii="Amiri" w:hAnsi="Amiri" w:eastAsia="Amiri" w:cs="Amiri"/>
          <w:lang w:bidi="ar-SA"/>
          <w:color w:val="111111"/>
          <w:sz w:val="28"/>
          <w:szCs w:val="28"/>
          <w:rtl/>
        </w:rPr>
        <w:t xml:space="preserve">أَیّٰامٍ ثُمَّ اسْتَویٰ عَلَی الْعَرْشِ الرَّحْمٰنُ فَسْئَلْ بِهِ خَبِیراً. </w:t>
      </w:r>
      <w:r>
        <w:rPr>
          <w:rStyle w:val="FootnoteReference"/>
        </w:rPr>
        <w:footnoteReference w:id="107"/>
      </w:r>
      <w:r>
        <w:rPr>
          <w:rFonts w:ascii="IRNazanin" w:hAnsi="IRNazanin" w:eastAsia="IRNazanin" w:cs="IRNazanin"/>
          <w:lang w:bidi="fa-IR"/>
          <w:color w:val="111111"/>
          <w:sz w:val="28"/>
          <w:szCs w:val="28"/>
          <w:rtl/>
        </w:rPr>
        <w:t xml:space="preserve">فرقان (25) 59</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سؤال مسلمانان از پیامبر صلی الله علیه و آله ، دربارۀ نزدیک یا دور بودن خداوند به بندگان:</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 بقره (2) 186</w:t>
      </w:r>
    </w:p>
    <w:p>
      <w:pPr>
        <w:pStyle w:val="Heading4"/>
      </w:pPr>
      <w:bookmarkStart w:id="403" w:name="_Toc144"/>
      <w:r>
        <w:t>13. خوردنیهای حلال</w:t>
      </w:r>
      <w:bookmarkEnd w:id="403"/>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 دربارۀ حلّیّت اشیا:</w:t>
      </w:r>
    </w:p>
    <w:p>
      <w:pPr>
        <w:pStyle w:val="BookText"/>
      </w:pPr>
      <w:r>
        <w:rPr>
          <w:rFonts w:ascii="Amiri" w:hAnsi="Amiri" w:eastAsia="Amiri" w:cs="Amiri"/>
          <w:lang w:bidi="ar-SA"/>
          <w:color w:val="111111"/>
          <w:sz w:val="28"/>
          <w:szCs w:val="28"/>
          <w:rtl/>
        </w:rPr>
        <w:t xml:space="preserve">یَسْئَلُونَکَ مٰا ذٰا أُحِلَّ لَهُمْ .... مائده (5) 4</w:t>
      </w:r>
    </w:p>
    <w:p>
      <w:pPr>
        <w:pStyle w:val="Heading4"/>
      </w:pPr>
      <w:bookmarkStart w:id="404" w:name="_Toc145"/>
      <w:r>
        <w:t>14. ذو القرنین</w:t>
      </w:r>
      <w:bookmarkEnd w:id="404"/>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 دربارۀ ذو القرنین و وعدۀ آن حضرت به تلاوت آیاتی دربارۀ او در آیندۀ نزدیک:</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  کهف (18) 83</w:t>
      </w:r>
    </w:p>
    <w:p>
      <w:pPr>
        <w:pStyle w:val="Heading4"/>
      </w:pPr>
      <w:bookmarkStart w:id="405" w:name="_Toc146"/>
      <w:r>
        <w:t>15. روح</w:t>
      </w:r>
      <w:bookmarkEnd w:id="405"/>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سؤال مردم از پیامبر صلی الله علیه و آله ، دربارۀ حقیقت روح:</w:t>
      </w:r>
    </w:p>
    <w:p>
      <w:pPr>
        <w:pStyle w:val="BookText"/>
      </w:pPr>
      <w:r>
        <w:rPr>
          <w:rFonts w:ascii="Amiri" w:hAnsi="Amiri" w:eastAsia="Amiri" w:cs="Amiri"/>
          <w:lang w:bidi="ar-SA"/>
          <w:color w:val="111111"/>
          <w:sz w:val="28"/>
          <w:szCs w:val="28"/>
          <w:rtl/>
        </w:rPr>
        <w:t xml:space="preserve">وَ یَسْئَلُونَکَ عَنِ الرُّوحِ قُلِ الرُّوحُ مِنْ أَمْرِ رَبِّی .... اسراء (17) 85</w:t>
      </w:r>
    </w:p>
    <w:p>
      <w:pPr>
        <w:pStyle w:val="Heading4"/>
      </w:pPr>
      <w:bookmarkStart w:id="406" w:name="_Toc147"/>
      <w:r>
        <w:t>16. زمان قیامت</w:t>
      </w:r>
      <w:bookmarkEnd w:id="406"/>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 دربارۀ زمان وقوع قیامت:</w:t>
      </w:r>
    </w:p>
    <w:p>
      <w:pPr>
        <w:pStyle w:val="BookText"/>
      </w:pPr>
      <w:r>
        <w:rPr>
          <w:rFonts w:ascii="Amiri" w:hAnsi="Amiri" w:eastAsia="Amiri" w:cs="Amiri"/>
          <w:lang w:bidi="ar-SA"/>
          <w:color w:val="111111"/>
          <w:sz w:val="28"/>
          <w:szCs w:val="28"/>
          <w:rtl/>
        </w:rPr>
        <w:t xml:space="preserve">یَسْئَلُونَکَ عَنِ السّٰاعَةِ أَیّٰانَ مُرْسٰاهٰا ... یَسْئَلُونَکَ کَأَنَّکَ حَفِیٌّ عَنْهٰا .... اعراف (7) 187</w:t>
      </w:r>
    </w:p>
    <w:p>
      <w:pPr>
        <w:pStyle w:val="BookText"/>
      </w:pPr>
      <w:r>
        <w:rPr>
          <w:rFonts w:ascii="Amiri" w:hAnsi="Amiri" w:eastAsia="Amiri" w:cs="Amiri"/>
          <w:lang w:bidi="ar-SA"/>
          <w:color w:val="111111"/>
          <w:sz w:val="28"/>
          <w:szCs w:val="28"/>
          <w:rtl/>
        </w:rPr>
        <w:t xml:space="preserve">... فَسَیَقُولُونَ مَنْ یُعِیدُنٰا قُلِ الَّذِی فَطَرَکُمْ أَوَّلَ مَرَّةٍ فَسَیُنْغِضُونَ إِلَیْکَ رُؤُسَهُمْ وَ یَقُولُونَ مَتیٰ هُوَ .... اسراء (17) 51</w:t>
      </w:r>
    </w:p>
    <w:p>
      <w:pPr>
        <w:pStyle w:val="BookText"/>
      </w:pPr>
      <w:r>
        <w:rPr>
          <w:rFonts w:ascii="Amiri" w:hAnsi="Amiri" w:eastAsia="Amiri" w:cs="Amiri"/>
          <w:lang w:bidi="ar-SA"/>
          <w:color w:val="111111"/>
          <w:sz w:val="28"/>
          <w:szCs w:val="28"/>
          <w:rtl/>
        </w:rPr>
        <w:t xml:space="preserve">یَسْئَلُکَ النّٰاسُ عَنِ السّٰاعَةِ قُلْ إِنَّمٰا عِلْمُهٰا عِنْدَ اللّٰهِ وَ مٰا یُدْرِیکَ لَعَلَّ السّٰاعَةَ تَکُونُ قَرِیباً.  احزاب (33) 63</w:t>
      </w:r>
    </w:p>
    <w:p>
      <w:pPr>
        <w:pStyle w:val="BookText"/>
      </w:pPr>
      <w:r>
        <w:rPr>
          <w:rFonts w:ascii="Amiri" w:hAnsi="Amiri" w:eastAsia="Amiri" w:cs="Amiri"/>
          <w:lang w:bidi="ar-SA"/>
          <w:color w:val="111111"/>
          <w:sz w:val="28"/>
          <w:szCs w:val="28"/>
          <w:rtl/>
        </w:rPr>
        <w:t xml:space="preserve">یَسْئَلُونَکَ عَنِ السّٰاعَةِ أَیّٰانَ مُرْسٰاهٰا.  نازعات (79) 42</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سؤال استهزاآمیز مشرکان، دربارۀ زمان وقوع قیامت از پیامبر صلی الله علیه و آله :</w:t>
      </w:r>
    </w:p>
    <w:p>
      <w:pPr>
        <w:pStyle w:val="BookText"/>
      </w:pPr>
      <w:r>
        <w:rPr>
          <w:rFonts w:ascii="Amiri" w:hAnsi="Amiri" w:eastAsia="Amiri" w:cs="Amiri"/>
          <w:lang w:bidi="ar-SA"/>
          <w:color w:val="111111"/>
          <w:sz w:val="28"/>
          <w:szCs w:val="28"/>
          <w:rtl/>
        </w:rPr>
        <w:t xml:space="preserve">یَسْئَلُکَ النّٰاسُ عَنِ السّٰاعَةِ قُلْ إِنَّمٰا عِلْمُهٰا عِنْدَ اللّٰهِ ... </w:t>
      </w:r>
      <w:r>
        <w:rPr>
          <w:rStyle w:val="FootnoteReference"/>
        </w:rPr>
        <w:footnoteReference w:id="108"/>
      </w:r>
      <w:r>
        <w:rPr>
          <w:rFonts w:ascii="IRNazanin" w:hAnsi="IRNazanin" w:eastAsia="IRNazanin" w:cs="IRNazanin"/>
          <w:lang w:bidi="fa-IR"/>
          <w:color w:val="111111"/>
          <w:sz w:val="28"/>
          <w:szCs w:val="28"/>
          <w:rtl/>
        </w:rPr>
        <w:t xml:space="preserve">احزاب (33) 63</w:t>
      </w:r>
    </w:p>
    <w:p>
      <w:pPr>
        <w:pStyle w:val="BookText"/>
      </w:pPr>
      <w:r>
        <w:rPr>
          <w:rFonts w:ascii="Amiri" w:hAnsi="Amiri" w:eastAsia="Amiri" w:cs="Amiri"/>
          <w:lang w:bidi="ar-SA"/>
          <w:color w:val="111111"/>
          <w:sz w:val="28"/>
          <w:szCs w:val="28"/>
          <w:rtl/>
        </w:rPr>
        <w:t xml:space="preserve">یَسْئَلُونَ أَیّٰانَ یَوْمُ الدِّینِ . </w:t>
      </w:r>
      <w:r>
        <w:rPr>
          <w:rStyle w:val="FootnoteReference"/>
        </w:rPr>
        <w:footnoteReference w:id="109"/>
      </w:r>
      <w:r>
        <w:rPr>
          <w:rFonts w:ascii="IRNazanin" w:hAnsi="IRNazanin" w:eastAsia="IRNazanin" w:cs="IRNazanin"/>
          <w:lang w:bidi="fa-IR"/>
          <w:color w:val="111111"/>
          <w:sz w:val="28"/>
          <w:szCs w:val="28"/>
          <w:rtl/>
        </w:rPr>
        <w:t xml:space="preserve">ذاریات (51) 12</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عدم توانایی پیامبر صلی الله علیه و آله از پاسخ زمان وقوع قیامت، در پی سؤال مکرّر مردم، به دلیل اختصاص داشتن علم آن به خداوند:</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19887_214155"/>
    <w:bookmarkEnd w:id="48"/>
    <w:p>
      <w:pPr>
        <w:pStyle w:val="BookText"/>
      </w:pPr>
      <w:r>
        <w:rPr>
          <w:rFonts w:ascii="Amiri" w:hAnsi="Amiri" w:eastAsia="Amiri" w:cs="Amiri"/>
          <w:lang w:bidi="ar-SA"/>
          <w:color w:val="111111"/>
          <w:sz w:val="28"/>
          <w:szCs w:val="28"/>
          <w:rtl/>
        </w:rPr>
        <w:t xml:space="preserve">اَلنّٰاسِ لاٰ یَعْلَمُونَ .  اعراف (7) 187</w:t>
      </w:r>
    </w:p>
    <w:p>
      <w:pPr>
        <w:pStyle w:val="BookText"/>
      </w:pPr>
      <w:r>
        <w:rPr>
          <w:rFonts w:ascii="Amiri" w:hAnsi="Amiri" w:eastAsia="Amiri" w:cs="Amiri"/>
          <w:lang w:bidi="ar-SA"/>
          <w:color w:val="111111"/>
          <w:sz w:val="28"/>
          <w:szCs w:val="28"/>
          <w:rtl/>
        </w:rPr>
        <w:t xml:space="preserve">یَسْئَلُکَ النّٰاسُ عَنِ السّٰاعَةِ قُلْ إِنَّمٰا عِلْمُهٰا عِنْدَ اللّٰهِ وَ مٰا یُدْرِیکَ لَعَلَّ السّٰاعَةَ تَکُونُ قَرِیباً.  احزاب (33) 63</w:t>
      </w:r>
    </w:p>
    <w:p>
      <w:pPr>
        <w:pStyle w:val="BookText"/>
      </w:pPr>
      <w:r>
        <w:rPr>
          <w:rFonts w:ascii="Amiri" w:hAnsi="Amiri" w:eastAsia="Amiri" w:cs="Amiri"/>
          <w:lang w:bidi="ar-SA"/>
          <w:color w:val="111111"/>
          <w:sz w:val="28"/>
          <w:szCs w:val="28"/>
          <w:rtl/>
        </w:rPr>
        <w:t xml:space="preserve">یَسْئَلُونَکَ عَنِ السّٰاعَةِ أَیّٰانَ مُرْسٰاهٰا</w:t>
      </w:r>
    </w:p>
    <w:p>
      <w:pPr>
        <w:pStyle w:val="BookText"/>
      </w:pPr>
      <w:r>
        <w:rPr>
          <w:rFonts w:ascii="Amiri" w:hAnsi="Amiri" w:eastAsia="Amiri" w:cs="Amiri"/>
          <w:lang w:bidi="ar-SA"/>
          <w:color w:val="111111"/>
          <w:sz w:val="28"/>
          <w:szCs w:val="28"/>
          <w:rtl/>
        </w:rPr>
        <w:t xml:space="preserve">فِیمَ أَنْتَ مِنْ ذِکْرٰاهٰا</w:t>
      </w:r>
    </w:p>
    <w:p>
      <w:pPr>
        <w:pStyle w:val="BookText"/>
      </w:pPr>
      <w:r>
        <w:rPr>
          <w:rFonts w:ascii="Amiri" w:hAnsi="Amiri" w:eastAsia="Amiri" w:cs="Amiri"/>
          <w:lang w:bidi="ar-SA"/>
          <w:color w:val="111111"/>
          <w:sz w:val="28"/>
          <w:szCs w:val="28"/>
          <w:rtl/>
        </w:rPr>
        <w:t xml:space="preserve">إِلیٰ رَبِّکَ مُنْتَهٰاهٰا.  نازعات (79) 42 -\44</w:t>
      </w:r>
    </w:p>
    <w:p>
      <w:pPr>
        <w:pStyle w:val="Heading4"/>
      </w:pPr>
      <w:bookmarkStart w:id="407" w:name="_Toc148"/>
      <w:r>
        <w:t>17. سرنوشت کوهها</w:t>
      </w:r>
      <w:bookmarkEnd w:id="407"/>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سؤال مکرّر از پیامبر صلی الله علیه و آله دربارۀ سرنوشت کوهها، در آستانۀ قیامت:</w:t>
      </w:r>
    </w:p>
    <w:p>
      <w:pPr>
        <w:pStyle w:val="BookText"/>
      </w:pPr>
      <w:r>
        <w:rPr>
          <w:rFonts w:ascii="Amiri" w:hAnsi="Amiri" w:eastAsia="Amiri" w:cs="Amiri"/>
          <w:lang w:bidi="ar-SA"/>
          <w:color w:val="111111"/>
          <w:sz w:val="28"/>
          <w:szCs w:val="28"/>
          <w:rtl/>
        </w:rPr>
        <w:t xml:space="preserve">وَ یَسْئَلُونَکَ عَنِ الْجِبٰالِ فَقُلْ یَنْسِفُهٰا رَبِّی نَسْفاً.  طه (20) 105</w:t>
      </w:r>
    </w:p>
    <w:p>
      <w:pPr>
        <w:pStyle w:val="Heading4"/>
      </w:pPr>
      <w:bookmarkStart w:id="408" w:name="_Toc149"/>
      <w:r>
        <w:t>18. صفات خدا</w:t>
      </w:r>
      <w:bookmarkEnd w:id="408"/>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جواز سؤال از پیامبر صلی الله علیه و آله ، دربارۀ صفات خداوند و چگونگی آن:</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 </w:t>
      </w:r>
      <w:r>
        <w:rPr>
          <w:rStyle w:val="FootnoteReference"/>
        </w:rPr>
        <w:footnoteReference w:id="110"/>
      </w:r>
      <w:r>
        <w:rPr>
          <w:rFonts w:ascii="IRNazanin" w:hAnsi="IRNazanin" w:eastAsia="IRNazanin" w:cs="IRNazanin"/>
          <w:lang w:bidi="fa-IR"/>
          <w:color w:val="111111"/>
          <w:sz w:val="28"/>
          <w:szCs w:val="28"/>
          <w:rtl/>
        </w:rPr>
        <w:t xml:space="preserve">بقره (2) 186</w:t>
      </w:r>
    </w:p>
    <w:p>
      <w:pPr>
        <w:pStyle w:val="Heading4"/>
      </w:pPr>
      <w:bookmarkStart w:id="409" w:name="_Toc150"/>
      <w:r>
        <w:t>19. صید</w:t>
      </w:r>
      <w:bookmarkEnd w:id="409"/>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سؤال مکرّر مؤمنان از پیامبر صلی الله علیه و آله ، دربارۀ حکم صید با سگ شکاری:</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 </w:t>
      </w:r>
      <w:r>
        <w:rPr>
          <w:rStyle w:val="FootnoteReference"/>
        </w:rPr>
        <w:footnoteReference w:id="111"/>
      </w:r>
      <w:r>
        <w:rPr>
          <w:rFonts w:ascii="IRNazanin" w:hAnsi="IRNazanin" w:eastAsia="IRNazanin" w:cs="IRNazanin"/>
          <w:lang w:bidi="fa-IR"/>
          <w:color w:val="111111"/>
          <w:sz w:val="28"/>
          <w:szCs w:val="28"/>
          <w:rtl/>
        </w:rPr>
        <w:t xml:space="preserve">مائده (5) 4</w:t>
      </w:r>
    </w:p>
    <w:p>
      <w:pPr>
        <w:pStyle w:val="Heading4"/>
      </w:pPr>
      <w:bookmarkStart w:id="410" w:name="_Toc151"/>
      <w:r>
        <w:t>20.قیاس بتها با عیسی علیه السلام</w:t>
      </w:r>
      <w:bookmarkEnd w:id="410"/>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سؤال و پرسش مشرکان از پیامبر صلی الله علیه و آله ، دربارۀ بررسی و مقایسه میان معبودان و حضرت عیسی علیه السلام :</w:t>
      </w:r>
    </w:p>
    <w:p>
      <w:pPr>
        <w:pStyle w:val="BookText"/>
      </w:pPr>
      <w:r>
        <w:rPr>
          <w:rFonts w:ascii="Amiri" w:hAnsi="Amiri" w:eastAsia="Amiri" w:cs="Amiri"/>
          <w:lang w:bidi="ar-SA"/>
          <w:color w:val="111111"/>
          <w:sz w:val="28"/>
          <w:szCs w:val="28"/>
          <w:rtl/>
        </w:rPr>
        <w:t xml:space="preserve">وَ لَمّٰا ضُرِبَ ابْنُ مَرْیَمَ مَثَلاً إِذٰا قَوْمُکَ مِنْهُ یَصِدُّونَ</w:t>
      </w:r>
    </w:p>
    <w:p>
      <w:pPr>
        <w:pStyle w:val="BookText"/>
      </w:pPr>
      <w:r>
        <w:rPr>
          <w:rFonts w:ascii="Amiri" w:hAnsi="Amiri" w:eastAsia="Amiri" w:cs="Amiri"/>
          <w:lang w:bidi="ar-SA"/>
          <w:color w:val="111111"/>
          <w:sz w:val="28"/>
          <w:szCs w:val="28"/>
          <w:rtl/>
        </w:rPr>
        <w:t xml:space="preserve">وَ قٰالُوا أَ آلِهَتُنٰا خَیْرٌ أَمْ هُوَ مٰا ضَرَبُوهُ لَکَ إِلاّٰ جَدَلاً بَلْ هُمْ قَوْمٌ خَصِمُونَ . </w:t>
      </w:r>
      <w:r>
        <w:rPr>
          <w:rStyle w:val="FootnoteReference"/>
        </w:rPr>
        <w:footnoteReference w:id="112"/>
      </w:r>
      <w:r>
        <w:rPr>
          <w:rFonts w:ascii="IRNazanin" w:hAnsi="IRNazanin" w:eastAsia="IRNazanin" w:cs="IRNazanin"/>
          <w:lang w:bidi="fa-IR"/>
          <w:color w:val="111111"/>
          <w:sz w:val="28"/>
          <w:szCs w:val="28"/>
          <w:rtl/>
        </w:rPr>
        <w:t xml:space="preserve">زخرف (43) 57 و 58</w:t>
      </w:r>
    </w:p>
    <w:p>
      <w:pPr>
        <w:pStyle w:val="Heading4"/>
      </w:pPr>
      <w:bookmarkStart w:id="411" w:name="_Toc152"/>
      <w:r>
        <w:t>21. معاشرت با یتیمان</w:t>
      </w:r>
      <w:bookmarkEnd w:id="411"/>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سؤال مکرّر مردم، دربارۀ یتیمان و چگونگی معاشرت با آنان:</w:t>
      </w:r>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 بقره (2) 220</w:t>
      </w:r>
    </w:p>
    <w:p>
      <w:pPr>
        <w:pStyle w:val="Heading4"/>
      </w:pPr>
      <w:bookmarkStart w:id="412" w:name="_Toc153"/>
      <w:r>
        <w:t>22. نزول قرآن</w:t>
      </w:r>
      <w:bookmarkEnd w:id="412"/>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سؤال کافران از پیامبر صلی الله علیه و آله ، دربارۀ علت عدم نزول دفعی قرآن برآن حضرت:</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 </w:t>
      </w:r>
      <w:r>
        <w:rPr>
          <w:rStyle w:val="FootnoteReference"/>
        </w:rPr>
        <w:footnoteReference w:id="113"/>
      </w:r>
      <w:r>
        <w:rPr>
          <w:rFonts w:ascii="IRNazanin" w:hAnsi="IRNazanin" w:eastAsia="IRNazanin" w:cs="IRNazanin"/>
          <w:lang w:bidi="fa-IR"/>
          <w:color w:val="111111"/>
          <w:sz w:val="28"/>
          <w:szCs w:val="28"/>
          <w:rtl/>
        </w:rPr>
        <w:t xml:space="preserve">فرقان (25) 32</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9" w:name="pg19887_214156"/>
    <w:bookmarkEnd w:id="49"/>
    <w:p>
      <w:pPr>
        <w:pStyle w:val="Heading4"/>
      </w:pPr>
      <w:bookmarkStart w:id="413" w:name="_Toc154"/>
      <w:r>
        <w:t>23. نزول ملائکه</w:t>
      </w:r>
      <w:bookmarkEnd w:id="413"/>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سؤال کافران از پیامبر صلی الله علیه و آله نسبت به علّت عدم نزول فرشتگان بر آنان:</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لَوْ مٰا تَأْتِینٰا بِالْمَلاٰئِکَةِ إِنْ کُنْتَ مِنَ الصّٰادِقِینَ .  حجر (15) 6 و 7</w:t>
      </w:r>
    </w:p>
    <w:p>
      <w:pPr>
        <w:pStyle w:val="Heading4"/>
      </w:pPr>
      <w:bookmarkStart w:id="414" w:name="_Toc155"/>
      <w:r>
        <w:t>24. هلال ماه</w:t>
      </w:r>
      <w:bookmarkEnd w:id="414"/>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سؤال مکرّر مردم از پیامبر صلی الله علیه و آله ، دربارۀ چگونگی شکل‌گیری هلالهای متفاوت ماه:</w:t>
      </w:r>
    </w:p>
    <w:p>
      <w:pPr>
        <w:pStyle w:val="BookText"/>
      </w:pPr>
      <w:r>
        <w:rPr>
          <w:rFonts w:ascii="Amiri" w:hAnsi="Amiri" w:eastAsia="Amiri" w:cs="Amiri"/>
          <w:lang w:bidi="ar-SA"/>
          <w:color w:val="111111"/>
          <w:sz w:val="28"/>
          <w:szCs w:val="28"/>
          <w:rtl/>
        </w:rPr>
        <w:t xml:space="preserve">یَسْئَلُونَکَ عَنِ الْأَهِلَّةِ قُلْ هِیَ مَوٰاقِیتُ لِلنّٰاسِ وَ الْحَجِّ .... بقره (2) 189</w:t>
      </w:r>
    </w:p>
    <w:p>
      <w:pPr>
        <w:pStyle w:val="BookText"/>
      </w:pPr>
      <w:r>
        <w:rPr>
          <w:rFonts w:ascii="IRNazanin" w:hAnsi="IRNazanin" w:eastAsia="IRNazanin" w:cs="IRNazanin"/>
          <w:lang w:bidi="fa-IR"/>
          <w:color w:val="111111"/>
          <w:sz w:val="28"/>
          <w:szCs w:val="28"/>
          <w:rtl/>
        </w:rPr>
        <w:t xml:space="preserve">نیز ==&gt; پاسخهای محمّد صلی الله علیه و آله</w:t>
      </w:r>
    </w:p>
    <w:p>
      <w:pPr>
        <w:pStyle w:val="Heading2"/>
      </w:pPr>
      <w:bookmarkStart w:id="415" w:name="_Toc156"/>
      <w:r>
        <w:t>سؤال محمّد صلی الله علیه و آله</w:t>
      </w:r>
      <w:bookmarkEnd w:id="415"/>
    </w:p>
    <w:p>
      <w:pPr>
        <w:pStyle w:val="Heading3"/>
      </w:pPr>
      <w:bookmarkStart w:id="416" w:name="_Toc157"/>
      <w:r>
        <w:t>اشاره</w:t>
      </w:r>
      <w:bookmarkEnd w:id="416"/>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استفادۀ پیامبر صلی الله علیه و آله از سؤال و جواب در القا و تبلیغ تعالیم خود:</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 (2) 80</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مُؤْمِنِینَ .  بقره (2) 91</w:t>
      </w:r>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 .  بقره (2) 139</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فَإِنَّ اللّٰهَ شَدِیدُ الْعِقٰابِ .  بقره (2) 211</w:t>
      </w:r>
    </w:p>
    <w:p>
      <w:pPr>
        <w:pStyle w:val="BookText"/>
      </w:pPr>
      <w:r>
        <w:rPr>
          <w:rFonts w:ascii="Amiri" w:hAnsi="Amiri" w:eastAsia="Amiri" w:cs="Amiri"/>
          <w:lang w:bidi="ar-SA"/>
          <w:color w:val="111111"/>
          <w:sz w:val="28"/>
          <w:szCs w:val="28"/>
          <w:rtl/>
        </w:rPr>
        <w:t xml:space="preserve">قُلْ أَ أُنَبِّئُکُمْ بِخَیْرٍ مِنْ ذٰلِکُمْ لِلَّذِینَ اتَّقَوْا عِنْدَ رَبِّهِمْ جَنّٰاتٌ تَجْرِی مِنْ تَحْتِهَا الْأَنْهٰارُ خٰالِدِینَ فِیهٰا وَ أَزْوٰاجٌ مُطَهَّرَةٌ وَ رِضْوٰانٌ مِنَ اللّٰهِ وَ اللّٰهُ بَصِیرٌ بِالْعِبٰادِ.  آل عمران (3) 15</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 (5) 60</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مائده (5) 76</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 .  انعام (6) 40</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 .  انعام (6) 50</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 .  انعام (6) 63</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 (6) 71</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  انعام (6) 144</w:t>
      </w:r>
    </w:p>
    <w:p>
      <w:pPr>
        <w:pStyle w:val="BookText"/>
      </w:pPr>
      <w:r>
        <w:rPr>
          <w:rFonts w:ascii="Amiri" w:hAnsi="Amiri" w:eastAsia="Amiri" w:cs="Amiri"/>
          <w:lang w:bidi="ar-SA"/>
          <w:color w:val="111111"/>
          <w:sz w:val="28"/>
          <w:szCs w:val="28"/>
          <w:rtl/>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  یونس (10) 18</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 (10) 35</w:t>
      </w:r>
    </w:p>
    <w:p>
      <w:pPr>
        <w:pStyle w:val="BookText"/>
      </w:pPr>
      <w:r>
        <w:rPr>
          <w:rFonts w:ascii="Amiri" w:hAnsi="Amiri" w:eastAsia="Amiri" w:cs="Amiri"/>
          <w:lang w:bidi="ar-SA"/>
          <w:color w:val="111111"/>
          <w:sz w:val="28"/>
          <w:szCs w:val="28"/>
          <w:rtl/>
        </w:rPr>
        <w:t xml:space="preserve">قُلْ أَ رَأَیْتُمْ مٰا أَنْزَلَ اللّٰهُ لَکُمْ مِنْ رِزْقٍ فَجَعَلْتُمْ مِنْهُ حَرٰاماً وَ حَلاٰلاً قُلْ آللّٰهُ أَذِنَ لَکُمْ أَمْ عَلَی اللّٰهِ تَفْتَرُونَ .  یونس (10) 59</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یونس (10) 94</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قُلْ هَلْ نُنَبِّئُکُمْ بِالْأَخْسَرِینَ أَعْمٰالاً</w:t>
      </w:r>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w:t>
      </w:r>
    </w:p>
    <w:p>
      <w:pPr>
        <w:pStyle w:val="BookText"/>
      </w:pPr>
      <w:r>
        <w:rPr>
          <w:rFonts w:ascii="Amiri" w:hAnsi="Amiri" w:eastAsia="Amiri" w:cs="Amiri"/>
          <w:lang w:bidi="ar-SA"/>
          <w:color w:val="111111"/>
          <w:sz w:val="28"/>
          <w:szCs w:val="28"/>
          <w:rtl/>
        </w:rPr>
        <w:t xml:space="preserve">أُولٰئِکَ الَّذِینَ کَفَرُوا بِآیٰاتِ رَبِّهِمْ وَ لِقٰائِهِ فَحَبِطَتْ أَعْمٰالُهُمْ فَلاٰ نُقِیمُ لَهُمْ یَوْمَ الْقِیٰامَةِ وَزْناً.  کهف (18) 103 -\105</w:t>
      </w:r>
    </w:p>
    <w:p>
      <w:pPr>
        <w:pStyle w:val="BookText"/>
      </w:pPr>
      <w:r>
        <w:rPr>
          <w:rFonts w:ascii="Amiri" w:hAnsi="Amiri" w:eastAsia="Amiri" w:cs="Amiri"/>
          <w:lang w:bidi="ar-SA"/>
          <w:color w:val="111111"/>
          <w:sz w:val="28"/>
          <w:szCs w:val="28"/>
          <w:rtl/>
        </w:rPr>
        <w:t xml:space="preserve">قُلْ مَنْ یَکْلَؤُکُمْ بِاللَّیْلِ وَ النَّهٰارِ مِنَ الرَّحْمٰنِ بَلْ هُمْ عَنْ ذِکْرِ رَبِّهِمْ مُعْرِضُونَ .  انبیاء (21) 42</w:t>
      </w:r>
    </w:p>
    <w:p>
      <w:pPr>
        <w:pStyle w:val="BookText"/>
      </w:pPr>
      <w:r>
        <w:rPr>
          <w:rFonts w:ascii="Amiri" w:hAnsi="Amiri" w:eastAsia="Amiri" w:cs="Amiri"/>
          <w:lang w:bidi="ar-SA"/>
          <w:color w:val="111111"/>
          <w:sz w:val="28"/>
          <w:szCs w:val="28"/>
          <w:rtl/>
        </w:rPr>
        <w:t xml:space="preserve">قُلْ لِمَنِ الْأَرْضُ وَ مَنْ فِیهٰا إِنْ کُنْتُمْ تَعْلَمُونَ .  مؤمنون (23) 84</w:t>
      </w:r>
    </w:p>
    <w:p>
      <w:pPr>
        <w:pStyle w:val="BookText"/>
      </w:pPr>
      <w:r>
        <w:rPr>
          <w:rFonts w:ascii="Amiri" w:hAnsi="Amiri" w:eastAsia="Amiri" w:cs="Amiri"/>
          <w:lang w:bidi="ar-SA"/>
          <w:color w:val="111111"/>
          <w:sz w:val="28"/>
          <w:szCs w:val="28"/>
          <w:rtl/>
        </w:rPr>
        <w:t xml:space="preserve">قُلْ مَنْ رَبُّ السَّمٰاوٰاتِ السَّبْعِ وَ رَبُّ الْعَرْشِ الْعَظِیمِ</w:t>
      </w:r>
    </w:p>
    <w:p>
      <w:pPr>
        <w:pStyle w:val="BookText"/>
      </w:pPr>
      <w:r>
        <w:rPr>
          <w:rFonts w:ascii="Amiri" w:hAnsi="Amiri" w:eastAsia="Amiri" w:cs="Amiri"/>
          <w:lang w:bidi="ar-SA"/>
          <w:color w:val="111111"/>
          <w:sz w:val="28"/>
          <w:szCs w:val="28"/>
          <w:rtl/>
        </w:rPr>
        <w:t xml:space="preserve">سَیَقُولُونَ لِلّٰهِ قُلْ أَ فَلاٰ تَتَّقُونَ</w:t>
      </w:r>
    </w:p>
    <w:p>
      <w:pPr>
        <w:pStyle w:val="BookText"/>
      </w:pPr>
      <w:r>
        <w:rPr>
          <w:rFonts w:ascii="Amiri" w:hAnsi="Amiri" w:eastAsia="Amiri" w:cs="Amiri"/>
          <w:lang w:bidi="ar-SA"/>
          <w:color w:val="111111"/>
          <w:sz w:val="28"/>
          <w:szCs w:val="28"/>
          <w:rtl/>
        </w:rPr>
        <w:t xml:space="preserve">سَیَقُولُونَ لِلّٰهِ قُلْ فَأَنّٰی تُسْحَرُونَ</w:t>
      </w:r>
    </w:p>
    <w:p>
      <w:pPr>
        <w:pStyle w:val="BookText"/>
      </w:pPr>
      <w:r>
        <w:rPr>
          <w:rFonts w:ascii="Amiri" w:hAnsi="Amiri" w:eastAsia="Amiri" w:cs="Amiri"/>
          <w:lang w:bidi="ar-SA"/>
          <w:color w:val="111111"/>
          <w:sz w:val="28"/>
          <w:szCs w:val="28"/>
          <w:rtl/>
        </w:rPr>
        <w:t xml:space="preserve">قُلْ مَنْ بِیَدِهِ مَلَکُوتُ کُلِّ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19887_214158"/>
    <w:bookmarkEnd w:id="50"/>
    <w:p>
      <w:pPr>
        <w:pStyle w:val="BookText"/>
      </w:pPr>
      <w:r>
        <w:rPr>
          <w:rFonts w:ascii="Amiri" w:hAnsi="Amiri" w:eastAsia="Amiri" w:cs="Amiri"/>
          <w:lang w:bidi="ar-SA"/>
          <w:color w:val="111111"/>
          <w:sz w:val="28"/>
          <w:szCs w:val="28"/>
          <w:rtl/>
        </w:rPr>
        <w:t xml:space="preserve">شَیْءٍ وَ هُوَ یُجِیرُ وَ لاٰ یُجٰارُ عَلَیْهِ إِنْ کُنْتُمْ تَعْلَمُونَ .  مؤمنون (23) 86 -\89</w:t>
      </w:r>
    </w:p>
    <w:p>
      <w:pPr>
        <w:pStyle w:val="BookText"/>
      </w:pPr>
      <w:r>
        <w:rPr>
          <w:rFonts w:ascii="Amiri" w:hAnsi="Amiri" w:eastAsia="Amiri" w:cs="Amiri"/>
          <w:lang w:bidi="ar-SA"/>
          <w:color w:val="111111"/>
          <w:sz w:val="28"/>
          <w:szCs w:val="28"/>
          <w:rtl/>
        </w:rPr>
        <w:t xml:space="preserve">قُلْ أَ ذٰلِکَ خَیْرٌ أَمْ جَنَّةُ الْخُلْدِ الَّتِی وُعِدَ الْمُتَّقُونَ کٰانَتْ لَهُمْ جَزٰاءً وَ مَصِیراً.  فرقان (25) 15</w:t>
      </w:r>
    </w:p>
    <w:p>
      <w:pPr>
        <w:pStyle w:val="BookText"/>
      </w:pPr>
      <w:r>
        <w:rPr>
          <w:rFonts w:ascii="Amiri" w:hAnsi="Amiri" w:eastAsia="Amiri" w:cs="Amiri"/>
          <w:lang w:bidi="ar-SA"/>
          <w:color w:val="111111"/>
          <w:sz w:val="28"/>
          <w:szCs w:val="28"/>
          <w:rtl/>
        </w:rPr>
        <w:t xml:space="preserve">اَلَّذِی خَلَقَ السَّمٰاوٰاتِ وَ الْأَرْضَ وَ مٰا بَیْنَهُمٰا فِی سِتَّةِ أَیّٰامٍ ثُمَّ اسْتَویٰ عَلَی الْعَرْشِ الرَّحْمٰنُ فَسْئَلْ بِهِ خَبِیراً.  فرقان (25) 59</w:t>
      </w:r>
    </w:p>
    <w:p>
      <w:pPr>
        <w:pStyle w:val="BookText"/>
      </w:pPr>
      <w:r>
        <w:rPr>
          <w:rFonts w:ascii="Amiri" w:hAnsi="Amiri" w:eastAsia="Amiri" w:cs="Amiri"/>
          <w:lang w:bidi="ar-SA"/>
          <w:color w:val="111111"/>
          <w:sz w:val="28"/>
          <w:szCs w:val="28"/>
          <w:rtl/>
        </w:rPr>
        <w:t xml:space="preserve">أَمَّنْ یَبْدَؤُا الْخَلْقَ ثُمَّ یُعِیدُهُ وَ مَنْ یَرْزُقُکُمْ مِنَ السَّمٰاءِ وَ الْأَرْضِ أَ إِلٰهٌ مَعَ اللّٰهِ قُلْ هٰاتُوا بُرْهٰانَکُمْ إِنْ کُنْتُمْ صٰادِقِینَ .  نمل (27) 64</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قُلْ هَلْ یَسْتَوِی الَّذِینَ یَعْلَمُونَ وَ الَّذِینَ لاٰ یَعْلَمُونَ إِنَّمٰا یَتَذَکَّرُ أُولُوا الْأَلْبٰابِ .  زمر (39) 9</w:t>
      </w:r>
    </w:p>
    <w:p>
      <w:pPr>
        <w:pStyle w:val="BookText"/>
      </w:pPr>
      <w:r>
        <w:rPr>
          <w:rFonts w:ascii="Amiri" w:hAnsi="Amiri" w:eastAsia="Amiri" w:cs="Amiri"/>
          <w:lang w:bidi="ar-SA"/>
          <w:color w:val="111111"/>
          <w:sz w:val="28"/>
          <w:szCs w:val="28"/>
          <w:rtl/>
        </w:rPr>
        <w:t xml:space="preserve">وَ سْئَلْ مَنْ أَرْسَلْنٰا مِنْ قَبْلِکَ مِنْ رُسُلِنٰا أَ جَعَلْنٰا مِنْ دُونِ الرَّحْمٰنِ آلِهَةً یُعْبَدُونَ .  زخرف (43) 45</w:t>
      </w:r>
    </w:p>
    <w:p>
      <w:pPr>
        <w:pStyle w:val="BookText"/>
      </w:pPr>
      <w:r>
        <w:rPr>
          <w:rFonts w:ascii="Amiri" w:hAnsi="Amiri" w:eastAsia="Amiri" w:cs="Amiri"/>
          <w:lang w:bidi="ar-SA"/>
          <w:color w:val="111111"/>
          <w:sz w:val="28"/>
          <w:szCs w:val="28"/>
          <w:rtl/>
        </w:rPr>
        <w:t xml:space="preserve">... قُلْ فَمَنْ یَمْلِکُ لَکُمْ مِنَ اللّٰهِ شَیْئاً إِنْ أَرٰادَ بِکُمْ ضَرًّا أَوْ أَرٰادَ بِکُمْ نَفْعاً بَلْ کٰانَ اللّٰهُ بِمٰا تَعْمَلُونَ خَبِیراً.  فتح (48) 11</w:t>
      </w:r>
    </w:p>
    <w:p>
      <w:pPr>
        <w:pStyle w:val="BookText"/>
      </w:pPr>
      <w:r>
        <w:rPr>
          <w:rFonts w:ascii="Amiri" w:hAnsi="Amiri" w:eastAsia="Amiri" w:cs="Amiri"/>
          <w:lang w:bidi="ar-SA"/>
          <w:color w:val="111111"/>
          <w:sz w:val="28"/>
          <w:szCs w:val="28"/>
          <w:rtl/>
        </w:rPr>
        <w:t xml:space="preserve">قُلْ أَ تُعَلِّمُونَ اللّٰهَ بِدِینِکُمْ وَ اللّٰهُ یَعْلَمُ مٰا فِی السَّمٰاوٰاتِ وَ مٰا فِی الْأَرْضِ وَ اللّٰهُ بِکُلِّ شَیْءٍ عَلِیمٌ .  حجرات (49) 16</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بیان معیارهای برتری از سوی پیامبر صلی الله علیه و آله در قالب سؤال و مقایسه:</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Amiri" w:hAnsi="Amiri" w:eastAsia="Amiri" w:cs="Amiri"/>
          <w:lang w:bidi="ar-SA"/>
          <w:color w:val="111111"/>
          <w:sz w:val="28"/>
          <w:szCs w:val="28"/>
          <w:rtl/>
        </w:rPr>
        <w:t xml:space="preserve">قُلْ أَ أُنَبِّئُکُمْ بِخَیْرٍ مِنْ ذٰلِکُمْ لِلَّذِینَ اتَّقَوْا عِنْدَ رَبِّهِمْ جَنّٰاتٌ تَجْرِی مِنْ تَحْتِهَا الْأَنْهٰارُ خٰالِدِینَ فِیهٰا وَ أَزْوٰاجٌ مُطَهَّرَةٌ وَ رِضْوٰانٌ مِنَ اللّٰهِ وَ اللّٰهُ بَصِیرٌ بِالْعِبٰادِ.  آل عمران (3) 15</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قُلْ أَ ذٰلِکَ خَیْرٌ أَمْ جَنَّةُ الْخُلْدِ الَّتِی وُعِدَ الْمُتَّقُونَ کٰانَتْ لَهُمْ جَزٰاءً وَ مَصِیراً.  فرقان (25) 15</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قُلْ هَلْ یَسْتَوِی الَّذِینَ یَعْلَمُونَ وَ الَّذِینَ لاٰ یَعْلَمُونَ إِنَّمٰا یَتَذَکَّرُ أُولُوا الْأَلْبٰابِ .</w:t>
      </w:r>
    </w:p>
    <w:p>
      <w:pPr>
        <w:pStyle w:val="BookText"/>
      </w:pPr>
      <w:r>
        <w:rPr>
          <w:rFonts w:ascii="IRNazanin" w:hAnsi="IRNazanin" w:eastAsia="IRNazanin" w:cs="IRNazanin"/>
          <w:lang w:bidi="fa-IR"/>
          <w:color w:val="111111"/>
          <w:sz w:val="28"/>
          <w:szCs w:val="28"/>
          <w:rtl/>
        </w:rPr>
        <w:t xml:space="preserve">زمر (39) 9</w:t>
      </w:r>
    </w:p>
    <w:p>
      <w:pPr>
        <w:pStyle w:val="Heading3"/>
      </w:pPr>
      <w:bookmarkStart w:id="417" w:name="_Toc158"/>
      <w:r>
        <w:t>فلسفۀ سؤال محمّد صلی الله علیه و آله</w:t>
      </w:r>
      <w:bookmarkEnd w:id="417"/>
    </w:p>
    <w:p>
      <w:pPr>
        <w:pStyle w:val="Heading4"/>
      </w:pPr>
      <w:bookmarkStart w:id="418" w:name="_Toc159"/>
      <w:r>
        <w:t>1. اصلاح عقاید</w:t>
      </w:r>
      <w:bookmarkEnd w:id="418"/>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اصلاح اعتقاد و باورهای غلط یهود و نصارا دربارۀ ادعای فرزندی و دوستی با خدا، از اهداف پیامبر صلی الله علیه و آله در سؤال از آنها:</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19887_214159"/>
    <w:bookmarkEnd w:id="51"/>
    <w:p>
      <w:pPr>
        <w:pStyle w:val="BookText"/>
      </w:pPr>
      <w:r>
        <w:rPr>
          <w:rFonts w:ascii="Amiri" w:hAnsi="Amiri" w:eastAsia="Amiri" w:cs="Amiri"/>
          <w:lang w:bidi="ar-SA"/>
          <w:color w:val="111111"/>
          <w:sz w:val="28"/>
          <w:szCs w:val="28"/>
          <w:rtl/>
        </w:rPr>
        <w:t xml:space="preserve">اَلسَّمٰاوٰاتِ وَ الْأَرْضِ وَ مٰا بَیْنَهُمٰا .... مائده (5) 18</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اعلام گرفتاری گنهکاران یهود و نصارا به عذاب الهی، در قالب سؤال، پاسخی به پندار فرزندی و دوستی آنها با خدا:</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اصلاح اعتقادی منکران معاد و پندپذیری و متنبّه شدن آنان، از اهداف سؤال پیامبر صلی الله علیه و آله :</w:t>
      </w:r>
    </w:p>
    <w:p>
      <w:pPr>
        <w:pStyle w:val="BookText"/>
      </w:pPr>
      <w:r>
        <w:rPr>
          <w:rFonts w:ascii="Amiri" w:hAnsi="Amiri" w:eastAsia="Amiri" w:cs="Amiri"/>
          <w:lang w:bidi="ar-SA"/>
          <w:color w:val="111111"/>
          <w:sz w:val="28"/>
          <w:szCs w:val="28"/>
          <w:rtl/>
        </w:rPr>
        <w:t xml:space="preserve">قٰالُوا أَ إِذٰا مِتْنٰا وَ کُنّٰا تُرٰاباً وَ عِظٰاماً أَ إِنّٰا لَمَبْعُوثُونَ</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 .  مؤمنون (23) 82 و 84 و 85</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اصلاح اعتقادی مشرکان در گزینش دختر برای خدا و پسر برای خود و دست برداشتن از آن، از اهداف سؤال پیامبر صلی الله علیه و آله از آنان:</w:t>
      </w:r>
    </w:p>
    <w:p>
      <w:pPr>
        <w:pStyle w:val="BookText"/>
      </w:pPr>
      <w:r>
        <w:rPr>
          <w:rFonts w:ascii="Amiri" w:hAnsi="Amiri" w:eastAsia="Amiri" w:cs="Amiri"/>
          <w:lang w:bidi="ar-SA"/>
          <w:color w:val="111111"/>
          <w:sz w:val="28"/>
          <w:szCs w:val="28"/>
          <w:rtl/>
        </w:rPr>
        <w:t xml:space="preserve">فَاسْتَفْتِهِمْ أَ لِرَبِّکَ الْبَنٰاتُ وَ لَهُمُ الْبَنُونَ</w:t>
      </w:r>
    </w:p>
    <w:p>
      <w:pPr>
        <w:pStyle w:val="BookText"/>
      </w:pPr>
      <w:r>
        <w:rPr>
          <w:rFonts w:ascii="Amiri" w:hAnsi="Amiri" w:eastAsia="Amiri" w:cs="Amiri"/>
          <w:lang w:bidi="ar-SA"/>
          <w:color w:val="111111"/>
          <w:sz w:val="28"/>
          <w:szCs w:val="28"/>
          <w:rtl/>
        </w:rPr>
        <w:t xml:space="preserve">أَمْ خَلَقْنَا الْمَلاٰئِکَةَ إِنٰاثاً وَ هُمْ شٰاهِدُونَ</w:t>
      </w:r>
    </w:p>
    <w:p>
      <w:pPr>
        <w:pStyle w:val="BookText"/>
      </w:pPr>
      <w:r>
        <w:rPr>
          <w:rFonts w:ascii="Amiri" w:hAnsi="Amiri" w:eastAsia="Amiri" w:cs="Amiri"/>
          <w:lang w:bidi="ar-SA"/>
          <w:color w:val="111111"/>
          <w:sz w:val="28"/>
          <w:szCs w:val="28"/>
          <w:rtl/>
        </w:rPr>
        <w:t xml:space="preserve">أَصْطَفَی الْبَنٰاتِ عَلَی الْبَنِینَ</w:t>
      </w:r>
    </w:p>
    <w:p>
      <w:pPr>
        <w:pStyle w:val="BookText"/>
      </w:pPr>
      <w:r>
        <w:rPr>
          <w:rFonts w:ascii="Amiri" w:hAnsi="Amiri" w:eastAsia="Amiri" w:cs="Amiri"/>
          <w:lang w:bidi="ar-SA"/>
          <w:color w:val="111111"/>
          <w:sz w:val="28"/>
          <w:szCs w:val="28"/>
          <w:rtl/>
        </w:rPr>
        <w:t xml:space="preserve">مٰا لَکُمْ کَیْفَ تَحْکُمُونَ</w:t>
      </w:r>
    </w:p>
    <w:p>
      <w:pPr>
        <w:pStyle w:val="BookText"/>
      </w:pPr>
      <w:r>
        <w:rPr>
          <w:rFonts w:ascii="Amiri" w:hAnsi="Amiri" w:eastAsia="Amiri" w:cs="Amiri"/>
          <w:lang w:bidi="ar-SA"/>
          <w:color w:val="111111"/>
          <w:sz w:val="28"/>
          <w:szCs w:val="28"/>
          <w:rtl/>
        </w:rPr>
        <w:t xml:space="preserve">أَ فَلاٰ تَذَکَّرُونَ</w:t>
      </w:r>
    </w:p>
    <w:p>
      <w:pPr>
        <w:pStyle w:val="BookText"/>
      </w:pPr>
      <w:r>
        <w:rPr>
          <w:rFonts w:ascii="Amiri" w:hAnsi="Amiri" w:eastAsia="Amiri" w:cs="Amiri"/>
          <w:lang w:bidi="ar-SA"/>
          <w:color w:val="111111"/>
          <w:sz w:val="28"/>
          <w:szCs w:val="28"/>
          <w:rtl/>
        </w:rPr>
        <w:t xml:space="preserve">أَمْ لَکُمْ سُلْطٰانٌ مُبِینٌ</w:t>
      </w:r>
    </w:p>
    <w:p>
      <w:pPr>
        <w:pStyle w:val="BookText"/>
      </w:pPr>
      <w:r>
        <w:rPr>
          <w:rFonts w:ascii="Amiri" w:hAnsi="Amiri" w:eastAsia="Amiri" w:cs="Amiri"/>
          <w:lang w:bidi="ar-SA"/>
          <w:color w:val="111111"/>
          <w:sz w:val="28"/>
          <w:szCs w:val="28"/>
          <w:rtl/>
        </w:rPr>
        <w:t xml:space="preserve">فَأْتُوا بِکِتٰابِکُمْ إِنْ کُنْتُمْ صٰادِقِینَ .  صافّات (37) 149 و 150 و 153 -\157</w:t>
      </w:r>
    </w:p>
    <w:p>
      <w:pPr>
        <w:pStyle w:val="Heading4"/>
      </w:pPr>
      <w:bookmarkStart w:id="419" w:name="_Toc160"/>
      <w:r>
        <w:t>2. افشای یهود</w:t>
      </w:r>
      <w:bookmarkEnd w:id="419"/>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افشای چهره و سوابق سوء یهود، در قالب پرسش با توجه دادن آنان به گذشتۀ شوم هم‌کیشانشان:</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 (5) 59 و 60</w:t>
      </w:r>
    </w:p>
    <w:p>
      <w:pPr>
        <w:pStyle w:val="Heading4"/>
      </w:pPr>
      <w:bookmarkStart w:id="420" w:name="_Toc161"/>
      <w:r>
        <w:t>3. اقرار از بنی اسرائیل</w:t>
      </w:r>
      <w:bookmarkEnd w:id="420"/>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پیامبر صلی الله علیه و آله ، مأمور سؤال از بنی اسرائیل معاصر خود، جهت اقرار گرفتن از آنان دربارۀ حق‌ناپذیری فرعون و پیروان او در برابر معجزات موسی علیه السلام :</w:t>
      </w:r>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فَقٰالَ لَهُ فِرْعَوْنُ إِنِّی لَأَظُنُّکَ یٰا مُوسیٰ مَسْحُوراً.  اسراء (17) 101</w:t>
      </w:r>
    </w:p>
    <w:p>
      <w:pPr>
        <w:pStyle w:val="Heading4"/>
      </w:pPr>
      <w:bookmarkStart w:id="421" w:name="_Toc162"/>
      <w:r>
        <w:t>4. ایجاد زمینۀ تفکّر</w:t>
      </w:r>
      <w:bookmarkEnd w:id="421"/>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ایجاد زمینه‌های تفکّر و پذیرش خدای یگانه و تعالیم و موعظه‌های الهی، از اهداف سؤال پیامبر صلی الله علیه و آله از مشرکان:</w:t>
      </w:r>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انْظُرْ کَیْفَ نُصَرِّفُ الْآیٰاتِ ثُمَّ هُمْ یَصْدِفُونَ .  انعام (6) 46</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9887_214160"/>
    <w:bookmarkEnd w:id="52"/>
    <w:p>
      <w:pPr>
        <w:pStyle w:val="BookText"/>
      </w:pPr>
      <w:r>
        <w:rPr>
          <w:rFonts w:ascii="Amiri" w:hAnsi="Amiri" w:eastAsia="Amiri" w:cs="Amiri"/>
          <w:lang w:bidi="ar-SA"/>
          <w:color w:val="111111"/>
          <w:sz w:val="28"/>
          <w:szCs w:val="28"/>
          <w:rtl/>
        </w:rPr>
        <w:t xml:space="preserve">تَسْکُنُونَ فِیهِ أَ فَلاٰ تُبْصِرُونَ .  قصص (28) 71 و 72</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برانگیختن فکر و اندیشه و تشویق به آن و پندپذیری، از اهداف پیامبر صلی الله علیه و آله در سؤال از کافران:</w:t>
      </w:r>
    </w:p>
    <w:p>
      <w:pPr>
        <w:pStyle w:val="BookText"/>
      </w:pPr>
      <w:r>
        <w:rPr>
          <w:rFonts w:ascii="Amiri" w:hAnsi="Amiri" w:eastAsia="Amiri" w:cs="Amiri"/>
          <w:lang w:bidi="ar-SA"/>
          <w:color w:val="111111"/>
          <w:sz w:val="28"/>
          <w:szCs w:val="28"/>
          <w:rtl/>
        </w:rPr>
        <w:t xml:space="preserve">... قُلْ تَمَتَّعْ بِکُفْرِکَ قَلِیلاً ... أَمَّنْ هُوَ قٰانِتٌ آنٰاءَ اللَّیْلِ سٰاجِداً وَ قٰائِماً یَحْذَرُ الْآخِرَةَ وَ یَرْجُوا رَحْمَةَ رَبِّهِ قُلْ هَلْ یَسْتَوِی الَّذِینَ یَعْلَمُونَ وَ الَّذِینَ لاٰ یَعْلَمُونَ إِنَّمٰا یَتَذَکَّرُ أُولُوا الْأَلْبٰابِ .  زمر (39) 8 و 9</w:t>
      </w:r>
    </w:p>
    <w:p>
      <w:pPr>
        <w:pStyle w:val="Heading4"/>
      </w:pPr>
      <w:bookmarkStart w:id="422" w:name="_Toc163"/>
      <w:r>
        <w:t>5. بیان تناقض‌گویی</w:t>
      </w:r>
      <w:bookmarkEnd w:id="422"/>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توجّه دادن یهود به تناقض‌گویی (اعتقاد به نبوّت موسی علیه السلام و ادّعای عدم نزول وحی بر بشر) و اصلاح اعتقادات آنها، از اهداف پیامبر صلی الله علیه و آله در سؤال و جواب نسبت به آنها:</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 انعام (6) 91</w:t>
      </w:r>
    </w:p>
    <w:p>
      <w:pPr>
        <w:pStyle w:val="Heading4"/>
      </w:pPr>
      <w:bookmarkStart w:id="423" w:name="_Toc164"/>
      <w:r>
        <w:t>6. بیان ملاک پرستش</w:t>
      </w:r>
      <w:bookmarkEnd w:id="423"/>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تبیین معیار استحقاق معبودیّت (توانایی بر خلقت جهان و قدرت بر پا کردن دوبارۀ آن) از اهداف سؤال و جواب پیامبر صلی الله علیه و آله با مشرکان:</w:t>
      </w:r>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 .  یونس (10) 34</w:t>
      </w:r>
    </w:p>
    <w:p>
      <w:pPr>
        <w:pStyle w:val="Heading4"/>
      </w:pPr>
      <w:bookmarkStart w:id="424" w:name="_Toc165"/>
      <w:r>
        <w:t>7. تقوا</w:t>
      </w:r>
      <w:bookmarkEnd w:id="424"/>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تقواپیشگی و اجتناب از شرک، از دلایل سؤال محمّد صلی الله علیه و آله از مشرکان:</w:t>
      </w:r>
    </w:p>
    <w:p>
      <w:pPr>
        <w:pStyle w:val="BookText"/>
      </w:pPr>
      <w:r>
        <w:rPr>
          <w:rFonts w:ascii="Amiri" w:hAnsi="Amiri" w:eastAsia="Amiri" w:cs="Amiri"/>
          <w:lang w:bidi="ar-SA"/>
          <w:color w:val="111111"/>
          <w:sz w:val="28"/>
          <w:szCs w:val="28"/>
          <w:rtl/>
        </w:rPr>
        <w:t xml:space="preserve">قُلْ مَنْ رَبُّ السَّمٰاوٰاتِ السَّبْعِ وَ رَبُّ الْعَرْشِ الْعَظِیمِ</w:t>
      </w:r>
    </w:p>
    <w:p>
      <w:pPr>
        <w:pStyle w:val="BookText"/>
      </w:pPr>
      <w:r>
        <w:rPr>
          <w:rFonts w:ascii="Amiri" w:hAnsi="Amiri" w:eastAsia="Amiri" w:cs="Amiri"/>
          <w:lang w:bidi="ar-SA"/>
          <w:color w:val="111111"/>
          <w:sz w:val="28"/>
          <w:szCs w:val="28"/>
          <w:rtl/>
        </w:rPr>
        <w:t xml:space="preserve">سَیَقُولُونَ لِلّٰهِ قُلْ أَ فَلاٰ تَتَّقُونَ .  مؤمنون (23) 86 و 87</w:t>
      </w:r>
    </w:p>
    <w:p>
      <w:pPr>
        <w:pStyle w:val="Heading4"/>
      </w:pPr>
      <w:bookmarkStart w:id="425" w:name="_Toc166"/>
      <w:r>
        <w:t>8. شناخت خدا</w:t>
      </w:r>
      <w:bookmarkEnd w:id="425"/>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سؤال پیامبر صلی الله علیه و آله از مشرکان، دربارۀ خالق آسمانها و زمین، زمینه‌ای مناسب برای طرح مسائلی جهت شناخت هرچه بهتر خداوند در جواب به آنها:</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w:t>
      </w:r>
    </w:p>
    <w:p>
      <w:pPr>
        <w:pStyle w:val="BookText"/>
      </w:pPr>
      <w:r>
        <w:rPr>
          <w:rFonts w:ascii="Amiri" w:hAnsi="Amiri" w:eastAsia="Amiri" w:cs="Amiri"/>
          <w:lang w:bidi="ar-SA"/>
          <w:color w:val="111111"/>
          <w:sz w:val="28"/>
          <w:szCs w:val="28"/>
          <w:rtl/>
        </w:rPr>
        <w:t xml:space="preserve">اَلَّذِی جَعَلَ لَکُمُ الْأَرْضَ مَهْداً وَ جَعَلَ لَکُمْ فِیهٰا سُبُلاً لَعَلَّکُمْ تَهْتَدُونَ</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w:t>
      </w:r>
    </w:p>
    <w:p>
      <w:pPr>
        <w:pStyle w:val="BookText"/>
      </w:pPr>
      <w:r>
        <w:rPr>
          <w:rFonts w:ascii="Amiri" w:hAnsi="Amiri" w:eastAsia="Amiri" w:cs="Amiri"/>
          <w:lang w:bidi="ar-SA"/>
          <w:color w:val="111111"/>
          <w:sz w:val="28"/>
          <w:szCs w:val="28"/>
          <w:rtl/>
        </w:rPr>
        <w:t xml:space="preserve">وَ إِنّٰا إِلیٰ رَبِّنٰا لَمُنْقَلِبُونَ .  زخرف (43) 9 -\12 و 14</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شناخت درست خداوند (اعتقاد به رازقیّت، حیات‌بخشی، تدبیر مطلق جهان متعلّق به خدا) و اجتناب از هرگونه شرک و پی بردن به حقّانیّت پروردگار، از اهداف سؤال پیامبر صلی الله علیه و آله از مشرکان:</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9887_214161"/>
    <w:bookmarkEnd w:id="53"/>
    <w:p>
      <w:pPr>
        <w:pStyle w:val="BookText"/>
      </w:pPr>
      <w:r>
        <w:rPr>
          <w:rFonts w:ascii="Amiri" w:hAnsi="Amiri" w:eastAsia="Amiri" w:cs="Amiri"/>
          <w:lang w:bidi="ar-SA"/>
          <w:color w:val="111111"/>
          <w:sz w:val="28"/>
          <w:szCs w:val="28"/>
          <w:rtl/>
        </w:rPr>
        <w:t xml:space="preserve">اَلْحَیِّ وَ مَنْ یُدَبِّرُ الْأَمْرَ فَسَیَقُولُونَ اللّٰهُ فَقُلْ أَ فَلاٰ تَتَّقُونَ</w:t>
      </w:r>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  یونس (10) 28 و 31 و 32</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شناخت مشرکان از روزی‌دهندۀ موجودات زمین و آسمان و هدایت آنان به توحید ربوبی، از اهداف پیامبر صلی الله علیه و آله در سؤال از آنها:</w:t>
      </w:r>
    </w:p>
    <w:p>
      <w:pPr>
        <w:pStyle w:val="BookText"/>
      </w:pPr>
      <w:r>
        <w:rPr>
          <w:rFonts w:ascii="Amiri" w:hAnsi="Amiri" w:eastAsia="Amiri" w:cs="Amiri"/>
          <w:lang w:bidi="ar-SA"/>
          <w:color w:val="111111"/>
          <w:sz w:val="28"/>
          <w:szCs w:val="28"/>
          <w:rtl/>
        </w:rPr>
        <w:t xml:space="preserve">قُلِ ادْعُوا الَّذِینَ زَعَمْتُمْ مِنْ دُونِ اللّٰهِ ... قُلْ مَنْ یَرْزُقُکُمْ مِنَ السَّمٰاوٰاتِ وَ الْأَرْضِ قُلِ اللّٰهُ .... سبأ (34) 22 و 24</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توجّه دادن مردم به شناخت واقعی منشأ حلّیّت و حرمت اشیا (خداوند)، از اهداف پیامبر صلی الله علیه و آله در سؤال و جواب با مردم:</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 قُلْ إِنَّمٰا حَرَّمَ رَبِّیَ الْفَوٰاحِشَ مٰا ظَهَرَ مِنْهٰا وَ مٰا بَطَنَ وَ الْإِثْمَ وَ الْبَغْیَ بِغَیْرِ الْحَقِّ وَ أَنْ تُشْرِکُوا بِاللّٰهِ مٰا لَمْ یُنَزِّلْ بِهِ سُلْطٰاناً وَ أَنْ تَقُولُوا عَلَی اللّٰهِ مٰا لاٰ تَعْلَمُونَ .  اعراف (7) 32 و 33</w:t>
      </w:r>
    </w:p>
    <w:p>
      <w:pPr>
        <w:pStyle w:val="Heading4"/>
      </w:pPr>
      <w:bookmarkStart w:id="426" w:name="_Toc167"/>
      <w:r>
        <w:t>9. فرجام پیشینیان</w:t>
      </w:r>
      <w:bookmarkEnd w:id="426"/>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توجّه دادن بنی اسرائیل به فرجام شوم عملکرد پیشینیان آنان، از اهداف سؤال پیامبر صلی الله علیه و آله از آنان:</w:t>
      </w:r>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فَإِنَّ اللّٰهَ شَدِیدُ الْعِقٰابِ .  بقره (2) 211</w:t>
      </w:r>
    </w:p>
    <w:p>
      <w:pPr>
        <w:pStyle w:val="Heading4"/>
      </w:pPr>
      <w:bookmarkStart w:id="427" w:name="_Toc168"/>
      <w:r>
        <w:t>10. مبارزه با بدعت</w:t>
      </w:r>
      <w:bookmarkEnd w:id="427"/>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توجّه دادن به اصل کلّی حلّیّت در استفادۀ از مواهب دنیا و مبارزۀ با بدعتها و تحریمهای ناشی از اوهام بشری، از اهداف پیامبر صلی الله علیه و آله در سؤال و جواب با مردم:</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  اعراف (7) 32</w:t>
      </w:r>
    </w:p>
    <w:p>
      <w:pPr>
        <w:pStyle w:val="Heading4"/>
      </w:pPr>
      <w:bookmarkStart w:id="428" w:name="_Toc169"/>
      <w:r>
        <w:t>11. منع از شرک</w:t>
      </w:r>
      <w:bookmarkEnd w:id="428"/>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منع از شرک با توجّه دادن مردم به امدادهای خداوند در دشواریها و تنگناهای هولناک زندگی، از اهداف سؤال و جواب پیامبر صلی الله علیه و آله :</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 .  انعام (6) 63 و 64</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دست کشیدن از شرک و شناخت درست خداوند از اهداف سؤال و جواب پیامبر صلی الله علیه و آله با مشرکان:</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w:t>
      </w:r>
    </w:p>
    <w:p>
      <w:pPr>
        <w:pStyle w:val="BookText"/>
      </w:pPr>
      <w:r>
        <w:rPr>
          <w:rFonts w:ascii="Amiri" w:hAnsi="Amiri" w:eastAsia="Amiri" w:cs="Amiri"/>
          <w:lang w:bidi="ar-SA"/>
          <w:color w:val="111111"/>
          <w:sz w:val="28"/>
          <w:szCs w:val="28"/>
          <w:rtl/>
        </w:rPr>
        <w:t xml:space="preserve">بَلْ أَتَیْنٰاهُمْ بِالْحَقِّ وَ إِنَّهُمْ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19887_214162"/>
    <w:bookmarkEnd w:id="54"/>
    <w:p>
      <w:pPr>
        <w:pStyle w:val="BookText"/>
      </w:pPr>
      <w:r>
        <w:rPr>
          <w:rFonts w:ascii="Amiri" w:hAnsi="Amiri" w:eastAsia="Amiri" w:cs="Amiri"/>
          <w:lang w:bidi="ar-SA"/>
          <w:color w:val="111111"/>
          <w:sz w:val="28"/>
          <w:szCs w:val="28"/>
          <w:rtl/>
        </w:rPr>
        <w:t xml:space="preserve">لَکٰاذِبُونَ .  مؤمنون (23) 88 -\90</w:t>
      </w:r>
    </w:p>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لَیَقُولُنَّ اللّٰهُ فَأَنّٰی یُؤْفَکُونَ</w:t>
      </w:r>
    </w:p>
    <w:p>
      <w:pPr>
        <w:pStyle w:val="BookText"/>
      </w:pPr>
      <w:r>
        <w:rPr>
          <w:rFonts w:ascii="Amiri" w:hAnsi="Amiri" w:eastAsia="Amiri" w:cs="Amiri"/>
          <w:lang w:bidi="ar-SA"/>
          <w:color w:val="111111"/>
          <w:sz w:val="28"/>
          <w:szCs w:val="28"/>
          <w:rtl/>
        </w:rPr>
        <w:t xml:space="preserve">اَللّٰهُ یَبْسُطُ الرِّزْقَ لِمَنْ یَشٰاءُ مِنْ عِبٰادِهِ وَ یَقْدِرُ لَهُ إِنَّ اللّٰهَ بِکُلِّ شَیْءٍ عَلِیمٌ</w:t>
      </w:r>
    </w:p>
    <w:p>
      <w:pPr>
        <w:pStyle w:val="BookText"/>
      </w:pPr>
      <w:r>
        <w:rPr>
          <w:rFonts w:ascii="Amiri" w:hAnsi="Amiri" w:eastAsia="Amiri" w:cs="Amiri"/>
          <w:lang w:bidi="ar-SA"/>
          <w:color w:val="111111"/>
          <w:sz w:val="28"/>
          <w:szCs w:val="28"/>
          <w:rtl/>
        </w:rPr>
        <w:t xml:space="preserve">وَ لَئِنْ سَأَلْتَهُمْ مَنْ نَزَّلَ مِنَ السَّمٰاءِ مٰاءً فَأَحْیٰا بِهِ الْأَرْضَ مِنْ بَعْدِ مَوْتِهٰا لَیَقُولُنَّ اللّٰهُ قُلِ الْحَمْدُ لِلّٰهِ .... عنکبوت (29) 61 -\63</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الْحَمْدُ لِلّٰهِ بَلْ أَکْثَرُهُمْ لاٰ یَعْلَمُونَ</w:t>
      </w:r>
    </w:p>
    <w:p>
      <w:pPr>
        <w:pStyle w:val="BookText"/>
      </w:pPr>
      <w:r>
        <w:rPr>
          <w:rFonts w:ascii="Amiri" w:hAnsi="Amiri" w:eastAsia="Amiri" w:cs="Amiri"/>
          <w:lang w:bidi="ar-SA"/>
          <w:color w:val="111111"/>
          <w:sz w:val="28"/>
          <w:szCs w:val="28"/>
          <w:rtl/>
        </w:rPr>
        <w:t xml:space="preserve">لِلّٰهِ مٰا فِی السَّمٰاوٰاتِ وَ الْأَرْضِ إِنَّ اللّٰهَ هُوَ الْغَنِیُّ الْحَمِیدُ.  لقمان (31) 25 و 26</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  زمر (39) 38</w:t>
      </w:r>
    </w:p>
    <w:p>
      <w:pPr>
        <w:pStyle w:val="Heading3"/>
      </w:pPr>
      <w:bookmarkStart w:id="429" w:name="_Toc170"/>
      <w:r>
        <w:t>سؤال‌شوندگان محمّد صلی الله علیه و آله</w:t>
      </w:r>
      <w:bookmarkEnd w:id="429"/>
    </w:p>
    <w:p>
      <w:pPr>
        <w:pStyle w:val="Heading4"/>
      </w:pPr>
      <w:bookmarkStart w:id="430" w:name="_Toc171"/>
      <w:r>
        <w:t>1.امّیّین</w:t>
      </w:r>
      <w:bookmarkEnd w:id="430"/>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پیامبر صلی الله علیه و آله مأمور دعوت امّیّین و درس ناخواندگان به تسلیم در برابر خدا در قالب سؤال :</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Heading4"/>
      </w:pPr>
      <w:bookmarkStart w:id="431" w:name="_Toc172"/>
      <w:r>
        <w:t>2. اهل کتاب</w:t>
      </w:r>
      <w:bookmarkEnd w:id="431"/>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سؤال پیامبر صلی الله علیه و آله از اهل کتاب، برای اقرار گرفتن از آنها دربارۀ محوریّت توحید، با عنوان نقطۀ مشترک در ادیان آسمانی:</w:t>
      </w:r>
    </w:p>
    <w:p>
      <w:pPr>
        <w:pStyle w:val="BookText"/>
      </w:pPr>
      <w:r>
        <w:rPr>
          <w:rFonts w:ascii="Amiri" w:hAnsi="Amiri" w:eastAsia="Amiri" w:cs="Amiri"/>
          <w:lang w:bidi="ar-SA"/>
          <w:color w:val="111111"/>
          <w:sz w:val="28"/>
          <w:szCs w:val="28"/>
          <w:rtl/>
        </w:rPr>
        <w:t xml:space="preserve">وَ سْئَلْ مَنْ أَرْسَلْنٰا مِنْ قَبْلِکَ مِنْ رُسُلِنٰا أَ جَعَلْنٰا مِنْ دُونِ الرَّحْمٰنِ آلِهَةً یُعْبَدُونَ .  زخرف (43) 45</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سؤال پیامبر صلی الله علیه و آله از علما و قاریان اهل کتاب، دربارۀ تبیین صفات پیامبران گذشته، در پی درخواست جاهلان، از علّت مبعوث نشدن فرشته‌ای برای مقام نبوّت:</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w:t>
      </w:r>
      <w:r>
        <w:rPr>
          <w:rStyle w:val="FootnoteReference"/>
        </w:rPr>
        <w:footnoteReference w:id="114"/>
      </w:r>
      <w:r>
        <w:rPr>
          <w:rFonts w:ascii="IRNazanin" w:hAnsi="IRNazanin" w:eastAsia="IRNazanin" w:cs="IRNazanin"/>
          <w:lang w:bidi="fa-IR"/>
          <w:color w:val="111111"/>
          <w:sz w:val="28"/>
          <w:szCs w:val="28"/>
          <w:rtl/>
        </w:rPr>
        <w:t xml:space="preserve">یونس (10) 94</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سؤال پیامبر صلی الله علیه و آله از اهل کتاب با هدف دعوت از آنها به تسلیم بودن در برابر تعالیم الهی:</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Heading4"/>
      </w:pPr>
      <w:bookmarkStart w:id="432" w:name="_Toc173"/>
      <w:r>
        <w:t>3. بدعتگذاران</w:t>
      </w:r>
      <w:bookmarkEnd w:id="432"/>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پرسش پیامبر صلی الله علیه و آله از بدعتگذاران، در مورد مستند حکم‌شان، دربارۀ روزی خداوند: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19887_214163"/>
    <w:bookmarkEnd w:id="55"/>
    <w:p>
      <w:pPr>
        <w:pStyle w:val="BookText"/>
      </w:pPr>
      <w:r>
        <w:rPr>
          <w:rFonts w:ascii="Amiri" w:hAnsi="Amiri" w:eastAsia="Amiri" w:cs="Amiri"/>
          <w:lang w:bidi="ar-SA"/>
          <w:color w:val="111111"/>
          <w:sz w:val="28"/>
          <w:szCs w:val="28"/>
          <w:rtl/>
        </w:rPr>
        <w:t xml:space="preserve">قُلْ أَ رَأَیْتُمْ مٰا أَنْزَلَ اللّٰهُ لَکُمْ مِنْ رِزْقٍ فَجَعَلْتُمْ مِنْهُ حَرٰاماً وَ حَلاٰلاً قُلْ آللّٰهُ أَذِنَ لَکُمْ أَمْ عَلَی اللّٰهِ تَفْتَرُونَ .  یونس (10) 59</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سؤال پیامبر صلی الله علیه و آله از تحریم‌کنندگان روزیهای پاکیزه، برای نکوهش و توبیخ آنها:</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 </w:t>
      </w:r>
      <w:r>
        <w:rPr>
          <w:rStyle w:val="FootnoteReference"/>
        </w:rPr>
        <w:footnoteReference w:id="115"/>
      </w:r>
      <w:r>
        <w:rPr>
          <w:rFonts w:ascii="IRNazanin" w:hAnsi="IRNazanin" w:eastAsia="IRNazanin" w:cs="IRNazanin"/>
          <w:lang w:bidi="fa-IR"/>
          <w:color w:val="111111"/>
          <w:sz w:val="28"/>
          <w:szCs w:val="28"/>
          <w:rtl/>
        </w:rPr>
        <w:t xml:space="preserve">اعراف (7) 31 و 32</w:t>
      </w:r>
    </w:p>
    <w:p>
      <w:pPr>
        <w:pStyle w:val="Heading4"/>
      </w:pPr>
      <w:bookmarkStart w:id="433" w:name="_Toc174"/>
      <w:r>
        <w:t>4. بنی اسرائیل</w:t>
      </w:r>
      <w:bookmarkEnd w:id="433"/>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پیامبر صلی الله علیه و آله ، مأمور سؤال از بنی اسرائیل، با هدف اعتراف آنها به سرنوشت شوم براثر کفران نعمت الهی به رغم بهره‌مندی از معجزات روشن:</w:t>
      </w:r>
    </w:p>
    <w:p>
      <w:pPr>
        <w:pStyle w:val="BookText"/>
      </w:pPr>
      <w:r>
        <w:rPr>
          <w:rFonts w:ascii="Amiri" w:hAnsi="Amiri" w:eastAsia="Amiri" w:cs="Amiri"/>
          <w:lang w:bidi="ar-SA"/>
          <w:color w:val="111111"/>
          <w:sz w:val="28"/>
          <w:szCs w:val="28"/>
          <w:rtl/>
        </w:rPr>
        <w:t xml:space="preserve">سَلْ بَنِی إِسْرٰائِیلَ کَمْ آتَیْنٰاهُمْ مِنْ آیَةٍ بَیِّنَةٍ .... بقره (2) 211</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توجّه دادن یهودیان به امتحان الهی و نکوهش آنان بر مخالفت فرمان الهی، هدف از پرسش پیامبر صلی الله علیه و آله از یهودیان، دربارۀ مردم ایله:</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w:t>
      </w:r>
      <w:r>
        <w:rPr>
          <w:rStyle w:val="FootnoteReference"/>
        </w:rPr>
        <w:footnoteReference w:id="116"/>
      </w:r>
      <w:r>
        <w:rPr>
          <w:rFonts w:ascii="IRNazanin" w:hAnsi="IRNazanin" w:eastAsia="IRNazanin" w:cs="IRNazanin"/>
          <w:lang w:bidi="fa-IR"/>
          <w:color w:val="111111"/>
          <w:sz w:val="28"/>
          <w:szCs w:val="28"/>
          <w:rtl/>
        </w:rPr>
        <w:t xml:space="preserve">اعراف (7) 163</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پیامبر صلی الله علیه و آله ، مأمور سؤال از بنی اسرائیل معاصر خود، جهت اقرار گرفتن از آنان، دربارۀ حق‌ناپذیری فرعون و پیروان او نسبت به معجزات موسی علیه السلام :</w:t>
      </w:r>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فَقٰالَ لَهُ فِرْعَوْنُ إِنِّی لَأَظُنُّکَ یٰا مُوسیٰ مَسْحُوراً.  اسراء (17) 101</w:t>
      </w:r>
    </w:p>
    <w:p>
      <w:pPr>
        <w:pStyle w:val="Heading4"/>
      </w:pPr>
      <w:bookmarkStart w:id="434" w:name="_Toc175"/>
      <w:r>
        <w:t>5. خدا</w:t>
      </w:r>
      <w:bookmarkEnd w:id="434"/>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پیامبر صلی الله علیه و آله ، مأمور سؤال از خداوند، دربارۀ رحمانیّت خالق مقتدر جهان هستی:</w:t>
      </w:r>
    </w:p>
    <w:p>
      <w:pPr>
        <w:pStyle w:val="BookText"/>
      </w:pPr>
      <w:r>
        <w:rPr>
          <w:rFonts w:ascii="Amiri" w:hAnsi="Amiri" w:eastAsia="Amiri" w:cs="Amiri"/>
          <w:lang w:bidi="ar-SA"/>
          <w:color w:val="111111"/>
          <w:sz w:val="28"/>
          <w:szCs w:val="28"/>
          <w:rtl/>
        </w:rPr>
        <w:t xml:space="preserve">اَلَّذِی خَلَقَ السَّمٰاوٰاتِ وَ الْأَرْضَ وَ مٰا بَیْنَهُمٰا فِی سِتَّةِ أَیّٰامٍ ثُمَّ اسْتَویٰ عَلَی الْعَرْشِ الرَّحْمٰنُ فَسْئَلْ بِهِ خَبِیراً. </w:t>
      </w:r>
      <w:r>
        <w:rPr>
          <w:rStyle w:val="FootnoteReference"/>
        </w:rPr>
        <w:footnoteReference w:id="117"/>
      </w:r>
      <w:r>
        <w:rPr>
          <w:rFonts w:ascii="IRNazanin" w:hAnsi="IRNazanin" w:eastAsia="IRNazanin" w:cs="IRNazanin"/>
          <w:lang w:bidi="fa-IR"/>
          <w:color w:val="111111"/>
          <w:sz w:val="28"/>
          <w:szCs w:val="28"/>
          <w:rtl/>
        </w:rPr>
        <w:t xml:space="preserve">فرقان (25) 59</w:t>
      </w:r>
    </w:p>
    <w:p>
      <w:pPr>
        <w:pStyle w:val="Heading4"/>
      </w:pPr>
      <w:bookmarkStart w:id="435" w:name="_Toc176"/>
      <w:r>
        <w:t>6. متخلّفان از جهاد</w:t>
      </w:r>
      <w:bookmarkEnd w:id="435"/>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پرسش پیامبر صلی الله علیه و آله از متخلّفان جهاد، با هدف بیان تحقّق ارادۀ الهی، در صورت تعلّق ارادۀ او به سود و زیان آدمی:</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 قُلْ فَمَنْ یَمْلِکُ لَکُمْ مِنَ اللّٰهِ شَیْئاً إِنْ أَرٰادَ بِکُمْ ضَرًّا أَوْ أَرٰادَ بِکُمْ نَفْعاً .... فتح (48) 11</w:t>
      </w:r>
    </w:p>
    <w:p>
      <w:pPr>
        <w:pStyle w:val="Heading4"/>
      </w:pPr>
      <w:bookmarkStart w:id="436" w:name="_Toc177"/>
      <w:r>
        <w:t>7. مشرکان</w:t>
      </w:r>
      <w:bookmarkEnd w:id="436"/>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سؤال پیامبر صلی الله علیه و آله از مشرکان،با هدف توجه دادن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به ارزش علم و برتری عالمان بر جاهلان :</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 قُلْ هَلْ یَسْتَوِی الَّذِینَ یَعْلَمُونَ وَ الَّذِینَ لاٰ یَعْلَمُونَ .... زمر (39) 8 و 9</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ممنوعیّت سؤال کردن پیامبر صلی الله علیه و آله از دیگران، دربارۀ تعداد اصحاب کهف و سرگذشت آنها:</w:t>
      </w:r>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کهف (18) 22</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سؤال تعجّب‌آمیز پیامبر صلی الله علیه و آله از مشرکان به سبب شرک و کفر آنان نسبت به خدا، به‌رغم دلایل وحدانیّت خدا در خلقت زمین:</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 . </w:t>
      </w:r>
      <w:r>
        <w:rPr>
          <w:rStyle w:val="FootnoteReference"/>
        </w:rPr>
        <w:footnoteReference w:id="118"/>
      </w:r>
      <w:r>
        <w:rPr>
          <w:rFonts w:ascii="Amiri" w:hAnsi="Amiri" w:eastAsia="Amiri" w:cs="Amiri"/>
          <w:lang w:bidi="ar-SA"/>
          <w:color w:val="111111"/>
          <w:sz w:val="28"/>
          <w:szCs w:val="28"/>
          <w:rtl/>
        </w:rPr>
        <w:t xml:space="preserve">فصّلت (41) 9</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سؤال پیامبر صلی الله علیه و آله از مشرکان، با هدف انکار اعتقادات آنها و بیان صلاحیّت انحصاری خدا برای داوری:</w:t>
      </w:r>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 مُنَزَّلٌ مِنْ رَبِّکَ بِالْحَقِّ فَلاٰ تَکُونَنَّ مِنَ الْمُمْتَرِینَ . </w:t>
      </w:r>
      <w:r>
        <w:rPr>
          <w:rStyle w:val="FootnoteReference"/>
        </w:rPr>
        <w:footnoteReference w:id="119"/>
      </w:r>
      <w:r>
        <w:rPr>
          <w:rFonts w:ascii="IRNazanin" w:hAnsi="IRNazanin" w:eastAsia="IRNazanin" w:cs="IRNazanin"/>
          <w:lang w:bidi="fa-IR"/>
          <w:color w:val="111111"/>
          <w:sz w:val="28"/>
          <w:szCs w:val="28"/>
          <w:rtl/>
        </w:rPr>
        <w:t xml:space="preserve">انعام (6) 114</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پیامبر صلی الله علیه و آله مأمور سؤال از مشرکان،همراه با توبیخ آنان دربارۀ علّت حلّیّت و حرمت بعضی اشیا از ناحیۀ آنان:</w:t>
      </w:r>
    </w:p>
    <w:p>
      <w:pPr>
        <w:pStyle w:val="BookText"/>
      </w:pPr>
      <w:r>
        <w:rPr>
          <w:rFonts w:ascii="Amiri" w:hAnsi="Amiri" w:eastAsia="Amiri" w:cs="Amiri"/>
          <w:lang w:bidi="ar-SA"/>
          <w:color w:val="111111"/>
          <w:sz w:val="28"/>
          <w:szCs w:val="28"/>
          <w:rtl/>
        </w:rPr>
        <w:t xml:space="preserve">قُلْ أَ رَأَیْتُمْ مٰا أَنْزَلَ اللّٰهُ لَکُمْ مِنْ رِزْقٍ فَجَعَلْتُمْ مِنْهُ حَرٰاماً وَ حَلاٰلاً قُلْ آللّٰهُ أَذِنَ لَکُمْ أَمْ عَلَی اللّٰهِ تَفْتَرُونَ .  یونس (10) 59</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پیامبر صلی الله علیه و آله مأمور پرسش از مشرکان،برای بیان نابرابری موحدان با مشرکان، مانند نابرابری کوری و بینایی، ظلمات و نور:</w:t>
      </w:r>
    </w:p>
    <w:p>
      <w:pPr>
        <w:pStyle w:val="BookText"/>
      </w:pPr>
      <w:r>
        <w:rPr>
          <w:rFonts w:ascii="Amiri" w:hAnsi="Amiri" w:eastAsia="Amiri" w:cs="Amiri"/>
          <w:lang w:bidi="ar-SA"/>
          <w:color w:val="111111"/>
          <w:sz w:val="28"/>
          <w:szCs w:val="28"/>
          <w:rtl/>
        </w:rPr>
        <w:t xml:space="preserve">... قُلْ أَ فَاتَّخَذْتُمْ مِنْ دُونِهِ أَوْلِیٰاءَ لاٰ یَمْلِکُونَ لِأَنْفُسِهِمْ نَفْعاً وَ لاٰ ضَرًّا قُلْ هَلْ یَسْتَوِی الْأَعْمیٰ وَ الْبَصِیرُ أَمْ هَلْ تَسْتَوِی الظُّلُمٰاتُ وَ النُّورُ .... رعد (13) 16</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سؤال پیامبر صلی الله علیه و آله از مشرکان، به جهت نفی ربوبیّت غیر خداوند بر جهان هستی:</w:t>
      </w:r>
    </w:p>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 تَخْتَلِفُونَ . </w:t>
      </w:r>
      <w:r>
        <w:rPr>
          <w:rStyle w:val="FootnoteReference"/>
        </w:rPr>
        <w:footnoteReference w:id="120"/>
      </w:r>
      <w:r>
        <w:rPr>
          <w:rFonts w:ascii="IRNazanin" w:hAnsi="IRNazanin" w:eastAsia="IRNazanin" w:cs="IRNazanin"/>
          <w:lang w:bidi="fa-IR"/>
          <w:color w:val="111111"/>
          <w:sz w:val="28"/>
          <w:szCs w:val="28"/>
          <w:rtl/>
        </w:rPr>
        <w:t xml:space="preserve">انعام (6) 164</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پیامبر صلی الله علیه و آله بیان‌کنندۀ نابرابری موحّدان با مشرکان، به‌وسیلۀ مقایسۀ کوری و بینایی در قالب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 .  انعام (6) 50</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پیامبر صلی الله علیه و آله مأمور بیدار کردن فطرت توحیدی مشرکان با سؤال از آنان:</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w:t>
      </w:r>
    </w:p>
    <w:p>
      <w:pPr>
        <w:pStyle w:val="BookText"/>
      </w:pPr>
      <w:r>
        <w:rPr>
          <w:rFonts w:ascii="Amiri" w:hAnsi="Amiri" w:eastAsia="Amiri" w:cs="Amiri"/>
          <w:lang w:bidi="ar-SA"/>
          <w:color w:val="111111"/>
          <w:sz w:val="28"/>
          <w:szCs w:val="28"/>
          <w:rtl/>
        </w:rPr>
        <w:t xml:space="preserve">بَلْ إِیّٰاهُ تَدْعُونَ فَیَکْشِفُ مٰا تَدْعُونَ إِلَیْهِ إِنْ شٰاءَ وَ تَنْسَوْنَ مٰا تُشْرِکُونَ .  انعام (6) 40 و 41</w:t>
      </w:r>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 .  یونس (10) 34</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سَیَقُولُونَ لِلّٰهِ قُلْ أَ فَلاٰ تَذَکَّرُونَ</w:t>
      </w:r>
    </w:p>
    <w:p>
      <w:pPr>
        <w:pStyle w:val="BookText"/>
      </w:pPr>
      <w:r>
        <w:rPr>
          <w:rFonts w:ascii="Amiri" w:hAnsi="Amiri" w:eastAsia="Amiri" w:cs="Amiri"/>
          <w:lang w:bidi="ar-SA"/>
          <w:color w:val="111111"/>
          <w:sz w:val="28"/>
          <w:szCs w:val="28"/>
          <w:rtl/>
        </w:rPr>
        <w:t xml:space="preserve">قُلْ مَنْ رَبُّ السَّمٰاوٰاتِ السَّبْعِ وَ رَبُّ الْعَرْشِ الْعَظِیمِ .  مؤمنون (23) 85 و 86</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 .  مؤمنون (23) 88 و 89</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سؤال پیامبر صلی الله علیه و آله از مشرکان، با انکار و اظهار تعجّب از گزینش دختر برای خدا و پسر برای خود:</w:t>
      </w:r>
    </w:p>
    <w:p>
      <w:pPr>
        <w:pStyle w:val="BookText"/>
      </w:pPr>
      <w:r>
        <w:rPr>
          <w:rFonts w:ascii="Amiri" w:hAnsi="Amiri" w:eastAsia="Amiri" w:cs="Amiri"/>
          <w:lang w:bidi="ar-SA"/>
          <w:color w:val="111111"/>
          <w:sz w:val="28"/>
          <w:szCs w:val="28"/>
          <w:rtl/>
        </w:rPr>
        <w:t xml:space="preserve">فَاسْتَفْتِهِمْ أَ لِرَبِّکَ الْبَنٰاتُ وَ لَهُمُ الْبَنُونَ</w:t>
      </w:r>
    </w:p>
    <w:p>
      <w:pPr>
        <w:pStyle w:val="BookText"/>
      </w:pPr>
      <w:r>
        <w:rPr>
          <w:rFonts w:ascii="Amiri" w:hAnsi="Amiri" w:eastAsia="Amiri" w:cs="Amiri"/>
          <w:lang w:bidi="ar-SA"/>
          <w:color w:val="111111"/>
          <w:sz w:val="28"/>
          <w:szCs w:val="28"/>
          <w:rtl/>
        </w:rPr>
        <w:t xml:space="preserve">أَمْ خَلَقْنَا الْمَلاٰئِکَةَ إِنٰاثاً وَ هُمْ شٰاهِدُونَ</w:t>
      </w:r>
    </w:p>
    <w:p>
      <w:pPr>
        <w:pStyle w:val="BookText"/>
      </w:pPr>
      <w:r>
        <w:rPr>
          <w:rFonts w:ascii="Amiri" w:hAnsi="Amiri" w:eastAsia="Amiri" w:cs="Amiri"/>
          <w:lang w:bidi="ar-SA"/>
          <w:color w:val="111111"/>
          <w:sz w:val="28"/>
          <w:szCs w:val="28"/>
          <w:rtl/>
        </w:rPr>
        <w:t xml:space="preserve">أَصْطَفَی الْبَنٰاتِ عَلَی الْبَنِینَ</w:t>
      </w:r>
    </w:p>
    <w:p>
      <w:pPr>
        <w:pStyle w:val="BookText"/>
      </w:pPr>
      <w:r>
        <w:rPr>
          <w:rFonts w:ascii="Amiri" w:hAnsi="Amiri" w:eastAsia="Amiri" w:cs="Amiri"/>
          <w:lang w:bidi="ar-SA"/>
          <w:color w:val="111111"/>
          <w:sz w:val="28"/>
          <w:szCs w:val="28"/>
          <w:rtl/>
        </w:rPr>
        <w:t xml:space="preserve">مٰا لَکُمْ کَیْفَ تَحْکُمُونَ</w:t>
      </w:r>
    </w:p>
    <w:p>
      <w:pPr>
        <w:pStyle w:val="BookText"/>
      </w:pPr>
      <w:r>
        <w:rPr>
          <w:rFonts w:ascii="Amiri" w:hAnsi="Amiri" w:eastAsia="Amiri" w:cs="Amiri"/>
          <w:lang w:bidi="ar-SA"/>
          <w:color w:val="111111"/>
          <w:sz w:val="28"/>
          <w:szCs w:val="28"/>
          <w:rtl/>
        </w:rPr>
        <w:t xml:space="preserve">أَ فَلاٰ تَذَکَّرُونَ</w:t>
      </w:r>
    </w:p>
    <w:p>
      <w:pPr>
        <w:pStyle w:val="BookText"/>
      </w:pPr>
      <w:r>
        <w:rPr>
          <w:rFonts w:ascii="Amiri" w:hAnsi="Amiri" w:eastAsia="Amiri" w:cs="Amiri"/>
          <w:lang w:bidi="ar-SA"/>
          <w:color w:val="111111"/>
          <w:sz w:val="28"/>
          <w:szCs w:val="28"/>
          <w:rtl/>
        </w:rPr>
        <w:t xml:space="preserve">أَمْ لَکُمْ سُلْطٰانٌ مُبِینٌ</w:t>
      </w:r>
    </w:p>
    <w:p>
      <w:pPr>
        <w:pStyle w:val="BookText"/>
      </w:pPr>
      <w:r>
        <w:rPr>
          <w:rFonts w:ascii="Amiri" w:hAnsi="Amiri" w:eastAsia="Amiri" w:cs="Amiri"/>
          <w:lang w:bidi="ar-SA"/>
          <w:color w:val="111111"/>
          <w:sz w:val="28"/>
          <w:szCs w:val="28"/>
          <w:rtl/>
        </w:rPr>
        <w:t xml:space="preserve">فَأْتُوا بِکِتٰابِکُمْ إِنْ کُنْتُمْ صٰادِقِینَ .  صافّات (37) 149 و 150 و 153 -\157</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فرمان خدا به پیامبر صلی الله علیه و آله مبنی بر سؤال از مشرکان، دربارۀ دلیل انتخاب غیر خداوند، در جایگاه ولیّ، به رغم ناتوانی آنها از نفع و ضرر رساندن:</w:t>
      </w:r>
    </w:p>
    <w:p>
      <w:pPr>
        <w:pStyle w:val="BookText"/>
      </w:pPr>
      <w:r>
        <w:rPr>
          <w:rFonts w:ascii="Amiri" w:hAnsi="Amiri" w:eastAsia="Amiri" w:cs="Amiri"/>
          <w:lang w:bidi="ar-SA"/>
          <w:color w:val="111111"/>
          <w:sz w:val="28"/>
          <w:szCs w:val="28"/>
          <w:rtl/>
        </w:rPr>
        <w:t xml:space="preserve">... قُلْ أَ فَاتَّخَذْتُمْ مِنْ دُونِهِ أَوْلِیٰاءَ لاٰ یَمْلِکُونَ لِأَنْفُسِهِمْ نَفْعاً وَ لاٰ ضَرًّا ... أَمْ جَعَلُوا لِلّٰهِ شُرَکٰاءَ خَلَقُوا کَخَلْقِهِ فَتَشٰابَهَ الْخَلْقُ عَلَیْهِمْ .... رعد (13) 16</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پیامبر صلی الله علیه و آله بیان‌کنندۀ ربوبیّت انحصاری خداوند، در قالب پرسش از مشرکان:</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w:t>
      </w:r>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  یونس (10) 28 و 31 و 32</w:t>
      </w:r>
    </w:p>
    <w:p>
      <w:pPr>
        <w:pStyle w:val="BookText"/>
      </w:pPr>
      <w:r>
        <w:rPr>
          <w:rFonts w:ascii="Amiri" w:hAnsi="Amiri" w:eastAsia="Amiri" w:cs="Amiri"/>
          <w:lang w:bidi="ar-SA"/>
          <w:color w:val="111111"/>
          <w:sz w:val="28"/>
          <w:szCs w:val="28"/>
          <w:rtl/>
        </w:rPr>
        <w:t xml:space="preserve">قُلْ مَنْ رَبُّ السَّمٰاوٰاتِ وَ الْأَرْضِ قُلِ اللّٰهُ قُلْ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فَاتَّخَذْتُمْ مِنْ دُونِهِ أَوْلِیٰاءَ لاٰ یَمْلِکُونَ لِأَنْفُسِهِمْ نَفْعاً وَ لاٰ ضَرًّا .... رعد (13) 16</w:t>
      </w:r>
    </w:p>
    <w:p>
      <w:pPr>
        <w:pStyle w:val="BookText"/>
      </w:pPr>
      <w:r>
        <w:rPr>
          <w:rFonts w:ascii="Amiri" w:hAnsi="Amiri" w:eastAsia="Amiri" w:cs="Amiri"/>
          <w:lang w:bidi="ar-SA"/>
          <w:color w:val="111111"/>
          <w:sz w:val="28"/>
          <w:szCs w:val="28"/>
          <w:rtl/>
        </w:rPr>
        <w:t xml:space="preserve">سَیَقُولُونَ لِلّٰهِ قُلْ أَ فَلاٰ تَذَکَّرُونَ</w:t>
      </w:r>
    </w:p>
    <w:p>
      <w:pPr>
        <w:pStyle w:val="BookText"/>
      </w:pPr>
      <w:r>
        <w:rPr>
          <w:rFonts w:ascii="Amiri" w:hAnsi="Amiri" w:eastAsia="Amiri" w:cs="Amiri"/>
          <w:lang w:bidi="ar-SA"/>
          <w:color w:val="111111"/>
          <w:sz w:val="28"/>
          <w:szCs w:val="28"/>
          <w:rtl/>
        </w:rPr>
        <w:t xml:space="preserve">قُلْ مَنْ رَبُّ السَّمٰاوٰاتِ السَّبْعِ وَ رَبُّ الْعَرْشِ الْعَظِیمِ .  مؤمنون (23) 85 و 86</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اقرار مشرکان به فرمانروایی مطلق خداوند، در پاسخ سؤال پیامبر صلی الله علیه و آله از آنان، دربارۀ این موضوع:</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 .  مؤمنون (23) 88 و 89</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استفاده از شیوۀ پرسش برای بیان انحصاری قدرت خدا بر هدایت و رهبری و نفی شریک برای او، به دلیل ناتوانی آنها از راهیابی به‌سوی حقّ، تعلیم خداوند به پیامبر صلی الله علیه و آله :</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 یونس (10) 35</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پیامبر صلی الله علیه و آله موظّف به سؤال از مشرکان، به جهت توجه دادن آنها به ناتوانایی معبودان باطل بر خلقت جهان و آفرینش مجدّد آنها:</w:t>
      </w:r>
    </w:p>
    <w:p>
      <w:pPr>
        <w:pStyle w:val="BookText"/>
      </w:pPr>
      <w:r>
        <w:rPr>
          <w:rFonts w:ascii="Amiri" w:hAnsi="Amiri" w:eastAsia="Amiri" w:cs="Amiri"/>
          <w:lang w:bidi="ar-SA"/>
          <w:color w:val="111111"/>
          <w:sz w:val="28"/>
          <w:szCs w:val="28"/>
          <w:rtl/>
        </w:rPr>
        <w:t xml:space="preserve">قُلْ هَلْ مِنْ شُرَکٰائِکُمْ مَنْ یَبْدَؤُا الْخَلْقَ ثُمَّ یُعِیدُهُ .... یونس (10) 34</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  احقاف (46) 4</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فرمان خداوند به بهره گرفتن پیامبر صلی الله علیه و آله از پرسش برای احتجاج با مشرکان بر حقانیّت قرآن به گواهی و ایمان فردی از بنی اسرائیل:</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 . </w:t>
      </w:r>
      <w:r>
        <w:rPr>
          <w:rStyle w:val="FootnoteReference"/>
        </w:rPr>
        <w:footnoteReference w:id="121"/>
      </w:r>
      <w:r>
        <w:rPr>
          <w:rFonts w:ascii="IRNazanin" w:hAnsi="IRNazanin" w:eastAsia="IRNazanin" w:cs="IRNazanin"/>
          <w:lang w:bidi="fa-IR"/>
          <w:color w:val="111111"/>
          <w:sz w:val="28"/>
          <w:szCs w:val="28"/>
          <w:rtl/>
        </w:rPr>
        <w:t xml:space="preserve">احقاف (46) 10</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بهره‌گیری پیامبر صلی الله علیه و آله از پرسش، برای اثبات انحصاری تدبیر خداوند بر جهان و نفی شرک:</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 وَ مَنْ یُدَبِّرُ الْأَمْرَ فَسَیَقُولُونَ اللّٰهُ فَقُلْ أَ فَلاٰ تَتَّقُونَ فَذٰلِکُمُ اللّٰهُ رَبُّکُمُ الْحَقُّ فَمٰا ذٰا بَعْدَ الْحَقِّ إِلاَّ الضَّلاٰلُ فَأَنّٰی تُصْرَفُونَ .  یونس (10) 28 و 31 و 32</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پیامبر صلی الله علیه و آله مأمور احتجاج بر خالقیّت خدا به نبودن مخلوق برای معبودان باطل، در قالب پرسش از مشرکان:</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احتجاج پیامبر صلی الله علیه و آله بر ربوبیّت خداوند به مالکیّت واقعی خدا، بر قوّه شنوایی و بینایی، در قالب پرسش از مشرکان:</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w:t>
      </w:r>
    </w:p>
    <w:p>
      <w:pPr>
        <w:pStyle w:val="BookText"/>
      </w:pPr>
      <w:r>
        <w:rPr>
          <w:rFonts w:ascii="Amiri" w:hAnsi="Amiri" w:eastAsia="Amiri" w:cs="Amiri"/>
          <w:lang w:bidi="ar-SA"/>
          <w:color w:val="111111"/>
          <w:sz w:val="28"/>
          <w:szCs w:val="28"/>
          <w:rtl/>
        </w:rPr>
        <w:t xml:space="preserve">قُلْ ... أَمَّنْ یَمْلِکُ السَّمْعَ وَ الْأَبْصٰارَ ... فَذٰلِکُمُ اللّٰهُ رَبُّکُمُ الْحَقُّ فَمٰا ذٰا بَعْدَ الْحَقِّ إِلاَّ الضَّلاٰلُ فَأَنّٰی تُصْرَفُونَ .  یونس (10) 28 و 31 و 32</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احتجاج پیامبر صلی الله علیه و آله بر ولایت توحیدی به رازقیّت انحصاری خدا، به صورت پرسش از مشرکان:</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 انعام (6) 14</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رازقیّت انحصاری خداوند در قالب پرسش، احتجاج پیامبر صلی الله علیه و آله برای ربوبیّت انحصاری خدا در مقابل مشرکان:</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w:t>
      </w:r>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  یونس (10) 28 و 31 و 32</w:t>
      </w:r>
    </w:p>
    <w:p>
      <w:pPr>
        <w:pStyle w:val="BookText"/>
      </w:pPr>
      <w:r>
        <w:rPr>
          <w:rFonts w:ascii="IRNazanin" w:hAnsi="IRNazanin" w:eastAsia="IRNazanin" w:cs="IRNazanin"/>
          <w:lang w:bidi="fa-IR"/>
          <w:color w:val="111111"/>
          <w:sz w:val="28"/>
          <w:szCs w:val="28"/>
          <w:rtl/>
        </w:rPr>
        <w:t xml:space="preserve">489.پیامبر صلی الله علیه و آله مأمور سؤال از رازقیّت آسمانها و زمین، جهت بیدار شدن فطرت توحیدی مشرکان:</w:t>
      </w:r>
    </w:p>
    <w:p>
      <w:pPr>
        <w:pStyle w:val="BookText"/>
      </w:pPr>
      <w:r>
        <w:rPr>
          <w:rFonts w:ascii="Amiri" w:hAnsi="Amiri" w:eastAsia="Amiri" w:cs="Amiri"/>
          <w:lang w:bidi="ar-SA"/>
          <w:color w:val="111111"/>
          <w:sz w:val="28"/>
          <w:szCs w:val="28"/>
          <w:rtl/>
        </w:rPr>
        <w:t xml:space="preserve">قُلْ مَنْ یَرْزُقُکُمْ مِنَ السَّمٰاوٰاتِ وَ الْأَرْضِ قُلِ اللّٰهُ وَ إِنّٰا أَوْ إِیّٰاکُمْ لَعَلیٰ هُدیً أَوْ فِی ضَلاٰلٍ مُبِینٍ .  سبأ (34) 24</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پیامبر صلی الله علیه و آله ، مأمور پرسش از مشرکان،برای اثبات توانایی خداوند بر تغییر شب و روز، در صورت دایمی شدن آن از سوی خدا:</w:t>
      </w:r>
    </w:p>
    <w:p>
      <w:pPr>
        <w:pStyle w:val="BookText"/>
      </w:pPr>
      <w:r>
        <w:rPr>
          <w:rFonts w:ascii="Amiri" w:hAnsi="Amiri" w:eastAsia="Amiri" w:cs="Amiri"/>
          <w:lang w:bidi="ar-SA"/>
          <w:color w:val="111111"/>
          <w:sz w:val="28"/>
          <w:szCs w:val="28"/>
          <w:rtl/>
        </w:rPr>
        <w:t xml:space="preserve">وَ رَبُّکَ یَخْلُقُ مٰا یَشٰاءُ وَ یَخْتٰارُ مٰا کٰانَ لَهُمُ الْخِیَرَةُ سُبْحٰانَ اللّٰهِ وَ تَعٰالیٰ عَمّٰا یُشْرِکُونَ</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 .  قصص (28) 68 و 71 و 72</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اعتراف مشرکان به قدرت خدا بر نزول باران و احیای مجدّد زمین، در صورت پرسش پیامبر صلی الله علیه و آله از آنها در این خصوص:</w:t>
      </w:r>
    </w:p>
    <w:p>
      <w:pPr>
        <w:pStyle w:val="BookText"/>
      </w:pPr>
      <w:r>
        <w:rPr>
          <w:rFonts w:ascii="Amiri" w:hAnsi="Amiri" w:eastAsia="Amiri" w:cs="Amiri"/>
          <w:lang w:bidi="ar-SA"/>
          <w:color w:val="111111"/>
          <w:sz w:val="28"/>
          <w:szCs w:val="28"/>
          <w:rtl/>
        </w:rPr>
        <w:t xml:space="preserve">وَ لَئِنْ سَأَلْتَهُمْ مَنْ نَزَّلَ مِنَ السَّمٰاءِ مٰاءً فَأَحْیٰا بِهِ الْأَرْضَ مِنْ بَعْدِ مَوْتِهٰا لَیَقُولُنَّ اللّٰهُ .... عنکبوت (29) 63</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اعتراف مشرکان به تسخیر خورشید و ماه، از سوی خدا، در صورت سؤال پیامبر صلی الله علیه و آله از آنان، دربارۀ این موضوع:</w:t>
      </w:r>
    </w:p>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لَیَقُولُنَّ اللّٰهُ .... فَإِذٰا رَکِبُوا فِی الْفُلْکِ دَعَوُا اللّٰهَ مُخْلِصِینَ لَهُ الدِّینَ فَلَمّٰا نَجّٰاهُمْ إِلَی الْبَرِّ إِذٰا هُمْ یُشْرِکُونَ .  عنکبوت (29) 61 و 65</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اعتراف مشرکان به خالق بودن خداوند نسبت به آسمانها و زمین، در صورت سؤال پیامبر صلی الله علیه و آله از آنان دربارۀ این موضوع:</w:t>
      </w:r>
    </w:p>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لَیَقُولُنَّ اللّٰهُ .... عنکبوت (29) 61 و 65</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 لقمان (31) 25</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 زمر (39) 38</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 .  زخرف (43) 9</w:t>
      </w:r>
    </w:p>
    <w:p>
      <w:pPr>
        <w:pStyle w:val="BookText"/>
      </w:pPr>
      <w:r>
        <w:rPr>
          <w:rFonts w:ascii="Amiri" w:hAnsi="Amiri" w:eastAsia="Amiri" w:cs="Amiri"/>
          <w:lang w:bidi="ar-SA"/>
          <w:color w:val="111111"/>
          <w:sz w:val="28"/>
          <w:szCs w:val="28"/>
          <w:rtl/>
        </w:rPr>
        <w:t xml:space="preserve">وَ لَئِنْ سَأَلْتَهُمْ مَنْ خَلَقَهُمْ لَیَقُولُنَّ اللّٰهُ فَأَنّٰی یُؤْفَکُونَ .  زخرف (43) 87</w:t>
      </w:r>
    </w:p>
    <w:p>
      <w:pPr>
        <w:pStyle w:val="BookText"/>
      </w:pPr>
      <w:r>
        <w:rPr>
          <w:rFonts w:ascii="IRNazanin" w:hAnsi="IRNazanin" w:eastAsia="IRNazanin" w:cs="IRNazanin"/>
          <w:lang w:bidi="fa-IR"/>
          <w:color w:val="111111"/>
          <w:sz w:val="28"/>
          <w:szCs w:val="28"/>
          <w:rtl/>
        </w:rPr>
        <w:t xml:space="preserve">494.بیان مقهور بودن معبودان باطل در مقابل ارادۀ الهی به رساندن سود و زیان، با شیوۀ سؤالی، احتجاج پیامبر صلی الله علیه و آله در مقابل مشرکان:</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  زمر (39) 38</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پیامبر صلی الله علیه و آله مأمور سؤال، جهت برانگیختن داوری وجدان مشرکان بر چگونگی فرجام آنان در صورت نزول عذاب الهی:</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w:t>
      </w:r>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 .  انعام (6) 50 و 51</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سؤال تقریری پیامبر صلی الله علیه و آله از مشرکان، دربارۀ ناتوانی معبودان آنان، در جلب منفعت و دفع ضرر:</w:t>
      </w:r>
    </w:p>
    <w:p>
      <w:pPr>
        <w:pStyle w:val="BookText"/>
      </w:pPr>
      <w:r>
        <w:rPr>
          <w:rFonts w:ascii="Amiri" w:hAnsi="Amiri" w:eastAsia="Amiri" w:cs="Amiri"/>
          <w:lang w:bidi="ar-SA"/>
          <w:color w:val="111111"/>
          <w:sz w:val="28"/>
          <w:szCs w:val="28"/>
          <w:rtl/>
        </w:rPr>
        <w:t xml:space="preserve">قُلْ أَ نَدْعُوا مِنْ دُونِ اللّٰهِ مٰا لاٰ یَنْفَعُنٰا وَ لاٰ یَضُرُّنٰا .... انعام (6) 71</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تحقیق و تثبیت نزول شیاطین بر قلب دروغ‌گویان و الهام بر آنان در قالب پرسش پیامبر صلی الله علیه و آله :</w:t>
      </w:r>
    </w:p>
    <w:p>
      <w:pPr>
        <w:pStyle w:val="BookText"/>
      </w:pPr>
      <w:r>
        <w:rPr>
          <w:rFonts w:ascii="Amiri" w:hAnsi="Amiri" w:eastAsia="Amiri" w:cs="Amiri"/>
          <w:lang w:bidi="ar-SA"/>
          <w:color w:val="111111"/>
          <w:sz w:val="28"/>
          <w:szCs w:val="28"/>
          <w:rtl/>
        </w:rPr>
        <w:t xml:space="preserve">هَلْ أُنَبِّئُکُمْ عَلیٰ مَنْ تَنَزَّلُ الشَّیٰاطِینُ</w:t>
      </w:r>
    </w:p>
    <w:p>
      <w:pPr>
        <w:pStyle w:val="BookText"/>
      </w:pPr>
      <w:r>
        <w:rPr>
          <w:rFonts w:ascii="Amiri" w:hAnsi="Amiri" w:eastAsia="Amiri" w:cs="Amiri"/>
          <w:lang w:bidi="ar-SA"/>
          <w:color w:val="111111"/>
          <w:sz w:val="28"/>
          <w:szCs w:val="28"/>
          <w:rtl/>
        </w:rPr>
        <w:t xml:space="preserve">تَنَزَّلُ عَلیٰ کُلِّ أَفّٰاکٍ أَثِیمٍ . </w:t>
      </w:r>
      <w:r>
        <w:rPr>
          <w:rStyle w:val="FootnoteReference"/>
        </w:rPr>
        <w:footnoteReference w:id="122"/>
      </w:r>
      <w:r>
        <w:rPr>
          <w:rFonts w:ascii="IRNazanin" w:hAnsi="IRNazanin" w:eastAsia="IRNazanin" w:cs="IRNazanin"/>
          <w:lang w:bidi="fa-IR"/>
          <w:color w:val="111111"/>
          <w:sz w:val="28"/>
          <w:szCs w:val="28"/>
          <w:rtl/>
        </w:rPr>
        <w:t xml:space="preserve">شعراء (26) 221 و 222</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بیان برتری خداوند در مقایسه با معبودان باطل مشرکان، در قالب پرسش پیامبر صلی الله علیه و آله :</w:t>
      </w:r>
    </w:p>
    <w:p>
      <w:pPr>
        <w:pStyle w:val="BookText"/>
      </w:pPr>
      <w:r>
        <w:rPr>
          <w:rFonts w:ascii="Amiri" w:hAnsi="Amiri" w:eastAsia="Amiri" w:cs="Amiri"/>
          <w:lang w:bidi="ar-SA"/>
          <w:color w:val="111111"/>
          <w:sz w:val="28"/>
          <w:szCs w:val="28"/>
          <w:rtl/>
        </w:rPr>
        <w:t xml:space="preserve">قُلِ الْحَمْدُ لِلّٰهِ وَ سَلاٰمٌ عَلیٰ عِبٰادِهِ الَّذِینَ اصْطَفیٰ آللّٰهُ خَیْرٌ أَمّٰا یُشْرِکُونَ .  نمل (27) 59</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سؤال تعجّب‌انگیز پیامبر صلی الله علیه و آله از مشرکان، دربارۀ تعجیل آنان نسبت به نزول عذاب استیصال:</w:t>
      </w:r>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 .  یونس (10) 50</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سؤال تقریری پیامبر صلی الله علیه و آله از مشرکان، دربارۀ ولیّ و خالق آسمانها و زمین: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سؤال تقریری پیامبر صلی الله علیه و آله از مشرکان، دربارۀ نجات‌دهندۀ انسانها از خطرها:</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 . </w:t>
      </w:r>
      <w:r>
        <w:rPr>
          <w:rStyle w:val="FootnoteReference"/>
        </w:rPr>
        <w:footnoteReference w:id="123"/>
      </w:r>
      <w:r>
        <w:rPr>
          <w:rFonts w:ascii="IRNazanin" w:hAnsi="IRNazanin" w:eastAsia="IRNazanin" w:cs="IRNazanin"/>
          <w:lang w:bidi="fa-IR"/>
          <w:color w:val="111111"/>
          <w:sz w:val="28"/>
          <w:szCs w:val="28"/>
          <w:rtl/>
        </w:rPr>
        <w:t xml:space="preserve">انعام (6) 63</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اظهار تعجّب پیامبر صلی الله علیه و آله از انحراف و روی‌آوری مشرکان به غیر خدا، در عین اعتقادشان به خالقیّت خدا، در قالب پرسش:</w:t>
      </w:r>
    </w:p>
    <w:p>
      <w:pPr>
        <w:pStyle w:val="BookText"/>
      </w:pPr>
      <w:r>
        <w:rPr>
          <w:rFonts w:ascii="Amiri" w:hAnsi="Amiri" w:eastAsia="Amiri" w:cs="Amiri"/>
          <w:lang w:bidi="ar-SA"/>
          <w:color w:val="111111"/>
          <w:sz w:val="28"/>
          <w:szCs w:val="28"/>
          <w:rtl/>
        </w:rPr>
        <w:t xml:space="preserve">وَ لَئِنْ سَأَلْتَهُمْ مَنْ خَلَقَ السَّمٰاوٰاتِ وَ الْأَرْضَ وَ سَخَّرَ الشَّمْسَ وَ الْقَمَرَ لَیَقُولُنَّ اللّٰهُ فَأَنّٰی یُؤْفَکُونَ .  عنکبوت (29) 61</w:t>
      </w:r>
    </w:p>
    <w:p>
      <w:pPr>
        <w:pStyle w:val="BookText"/>
      </w:pPr>
      <w:r>
        <w:rPr>
          <w:rFonts w:ascii="Amiri" w:hAnsi="Amiri" w:eastAsia="Amiri" w:cs="Amiri"/>
          <w:lang w:bidi="ar-SA"/>
          <w:color w:val="111111"/>
          <w:sz w:val="28"/>
          <w:szCs w:val="28"/>
          <w:rtl/>
        </w:rPr>
        <w:t xml:space="preserve">وَ لَئِنْ سَأَلْتَهُمْ مَنْ خَلَقَهُمْ لَیَقُولُنَّ اللّٰهُ فَأَنّٰی یُؤْفَکُونَ .</w:t>
      </w:r>
    </w:p>
    <w:p>
      <w:pPr>
        <w:pStyle w:val="BookText"/>
      </w:pPr>
      <w:r>
        <w:rPr>
          <w:rFonts w:ascii="IRNazanin" w:hAnsi="IRNazanin" w:eastAsia="IRNazanin" w:cs="IRNazanin"/>
          <w:lang w:bidi="fa-IR"/>
          <w:color w:val="111111"/>
          <w:sz w:val="28"/>
          <w:szCs w:val="28"/>
          <w:rtl/>
        </w:rPr>
        <w:t xml:space="preserve">زخرف (43) 87</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پیامبر صلی الله علیه و آله مأمور احتجاج با مشرکان، با طرح سؤال دربارۀ برترین گواهی‌دهنده بر حقانیّت آن حضرت:</w:t>
      </w:r>
    </w:p>
    <w:p>
      <w:pPr>
        <w:pStyle w:val="BookText"/>
      </w:pPr>
      <w:r>
        <w:rPr>
          <w:rFonts w:ascii="Amiri" w:hAnsi="Amiri" w:eastAsia="Amiri" w:cs="Amiri"/>
          <w:lang w:bidi="ar-SA"/>
          <w:color w:val="111111"/>
          <w:sz w:val="28"/>
          <w:szCs w:val="28"/>
          <w:rtl/>
        </w:rPr>
        <w:t xml:space="preserve">قُلْ أَیُّ شَیْءٍ أَکْبَرُ شَهٰادَةً قُلِ اللّٰهُ شَهِیدٌ بَیْنِی وَ بَیْنَکُمْ .... انعام (6) 19</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پیامبر صلی الله علیه و آله مأمور مخدوش کردن مبانی مشرکان، با طرح سؤال در تساوی سرنوشت مسلمانان و مجرمان:</w:t>
      </w:r>
    </w:p>
    <w:p>
      <w:pPr>
        <w:pStyle w:val="BookText"/>
      </w:pPr>
      <w:r>
        <w:rPr>
          <w:rFonts w:ascii="Amiri" w:hAnsi="Amiri" w:eastAsia="Amiri" w:cs="Amiri"/>
          <w:lang w:bidi="ar-SA"/>
          <w:color w:val="111111"/>
          <w:sz w:val="28"/>
          <w:szCs w:val="28"/>
          <w:rtl/>
        </w:rPr>
        <w:t xml:space="preserve">أَ فَنَجْعَلُ الْمُسْلِمِینَ کَالْمُجْرِمِینَ</w:t>
      </w:r>
    </w:p>
    <w:p>
      <w:pPr>
        <w:pStyle w:val="BookText"/>
      </w:pPr>
      <w:r>
        <w:rPr>
          <w:rFonts w:ascii="Amiri" w:hAnsi="Amiri" w:eastAsia="Amiri" w:cs="Amiri"/>
          <w:lang w:bidi="ar-SA"/>
          <w:color w:val="111111"/>
          <w:sz w:val="28"/>
          <w:szCs w:val="28"/>
          <w:rtl/>
        </w:rPr>
        <w:t xml:space="preserve">مٰا لَکُمْ کَیْفَ تَحْکُمُونَ</w:t>
      </w:r>
    </w:p>
    <w:p>
      <w:pPr>
        <w:pStyle w:val="BookText"/>
      </w:pPr>
      <w:r>
        <w:rPr>
          <w:rFonts w:ascii="Amiri" w:hAnsi="Amiri" w:eastAsia="Amiri" w:cs="Amiri"/>
          <w:lang w:bidi="ar-SA"/>
          <w:color w:val="111111"/>
          <w:sz w:val="28"/>
          <w:szCs w:val="28"/>
          <w:rtl/>
        </w:rPr>
        <w:t xml:space="preserve">أَمْ لَکُمْ کِتٰابٌ فِیهِ تَدْرُسُونَ</w:t>
      </w:r>
    </w:p>
    <w:p>
      <w:pPr>
        <w:pStyle w:val="BookText"/>
      </w:pPr>
      <w:r>
        <w:rPr>
          <w:rFonts w:ascii="Amiri" w:hAnsi="Amiri" w:eastAsia="Amiri" w:cs="Amiri"/>
          <w:lang w:bidi="ar-SA"/>
          <w:color w:val="111111"/>
          <w:sz w:val="28"/>
          <w:szCs w:val="28"/>
          <w:rtl/>
        </w:rPr>
        <w:t xml:space="preserve">إِنَّ لَکُمْ فِیهِ لَمٰا تَخَیَّرُونَ</w:t>
      </w:r>
    </w:p>
    <w:p>
      <w:pPr>
        <w:pStyle w:val="BookText"/>
      </w:pPr>
      <w:r>
        <w:rPr>
          <w:rFonts w:ascii="Amiri" w:hAnsi="Amiri" w:eastAsia="Amiri" w:cs="Amiri"/>
          <w:lang w:bidi="ar-SA"/>
          <w:color w:val="111111"/>
          <w:sz w:val="28"/>
          <w:szCs w:val="28"/>
          <w:rtl/>
        </w:rPr>
        <w:t xml:space="preserve">أَمْ لَکُمْ أَیْمٰانٌ عَلَیْنٰا بٰالِغَةٌ إِلیٰ یَوْمِ الْقِیٰامَةِ إِنَّ لَکُمْ لَمٰا تَحْکُمُونَ</w:t>
      </w:r>
    </w:p>
    <w:p>
      <w:pPr>
        <w:pStyle w:val="BookText"/>
      </w:pPr>
      <w:r>
        <w:rPr>
          <w:rFonts w:ascii="Amiri" w:hAnsi="Amiri" w:eastAsia="Amiri" w:cs="Amiri"/>
          <w:lang w:bidi="ar-SA"/>
          <w:color w:val="111111"/>
          <w:sz w:val="28"/>
          <w:szCs w:val="28"/>
          <w:rtl/>
        </w:rPr>
        <w:t xml:space="preserve">سَلْهُمْ أَیُّهُمْ بِذٰلِکَ زَعِیمٌ</w:t>
      </w:r>
    </w:p>
    <w:p>
      <w:pPr>
        <w:pStyle w:val="BookText"/>
      </w:pPr>
      <w:r>
        <w:rPr>
          <w:rFonts w:ascii="Amiri" w:hAnsi="Amiri" w:eastAsia="Amiri" w:cs="Amiri"/>
          <w:lang w:bidi="ar-SA"/>
          <w:color w:val="111111"/>
          <w:sz w:val="28"/>
          <w:szCs w:val="28"/>
          <w:rtl/>
        </w:rPr>
        <w:t xml:space="preserve">أَمْ لَهُمْ شُرَکٰاءُ فَلْیَأْتُوا بِشُرَکٰائِهِمْ إِنْ کٰانُوا صٰادِقِینَ .  قلم (68) 35 -\41</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سؤال تقریری پیامبر صلی الله علیه و آله از مشرکان، دربارۀ روزی‌دهندۀ موجودات آسمان و زمین:</w:t>
      </w:r>
    </w:p>
    <w:p>
      <w:pPr>
        <w:pStyle w:val="BookText"/>
      </w:pPr>
      <w:r>
        <w:rPr>
          <w:rFonts w:ascii="Amiri" w:hAnsi="Amiri" w:eastAsia="Amiri" w:cs="Amiri"/>
          <w:lang w:bidi="ar-SA"/>
          <w:color w:val="111111"/>
          <w:sz w:val="28"/>
          <w:szCs w:val="28"/>
          <w:rtl/>
        </w:rPr>
        <w:t xml:space="preserve">قُلْ مَنْ یَرْزُقُکُمْ مِنَ السَّمٰاوٰاتِ وَ الْأَرْضِ .... سبأ (34) 24</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سؤال تقریری پیامبر صلی الله علیه و آله از مشرکان، دربارۀ مالک اصلی زمین و موجودات در آن:</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عٰالِمِ الْغَیْبِ وَ الشَّهٰادَةِ فَتَعٰالیٰ عَمّٰا یُشْرِکُونَ .  مؤمنون (23) 84 و 92</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اعتراف مشرکان به مالکیّت خداوند بر آسمانهای هفتگانه و عرش بزرگ، در پاسخ پرسش پیامبر صلی الله علیه و آله دراین‌باره:</w:t>
      </w:r>
    </w:p>
    <w:p>
      <w:pPr>
        <w:pStyle w:val="BookText"/>
      </w:pPr>
      <w:r>
        <w:rPr>
          <w:rFonts w:ascii="Amiri" w:hAnsi="Amiri" w:eastAsia="Amiri" w:cs="Amiri"/>
          <w:lang w:bidi="ar-SA"/>
          <w:color w:val="111111"/>
          <w:sz w:val="28"/>
          <w:szCs w:val="28"/>
          <w:rtl/>
        </w:rPr>
        <w:t xml:space="preserve">قُلْ مَنْ رَبُّ السَّمٰاوٰاتِ السَّبْعِ وَ رَبُّ الْعَرْشِ الْعَظِیمِ</w:t>
      </w:r>
    </w:p>
    <w:p>
      <w:pPr>
        <w:pStyle w:val="BookText"/>
      </w:pPr>
      <w:r>
        <w:rPr>
          <w:rFonts w:ascii="Amiri" w:hAnsi="Amiri" w:eastAsia="Amiri" w:cs="Amiri"/>
          <w:lang w:bidi="ar-SA"/>
          <w:color w:val="111111"/>
          <w:sz w:val="28"/>
          <w:szCs w:val="28"/>
          <w:rtl/>
        </w:rPr>
        <w:t xml:space="preserve">سَیَقُولُونَ لِلّٰهِ قُلْ أَ فَلاٰ تَتَّقُونَ .  مؤمنون (23) 86 و 87</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احتجاج پیامبر صلی الله علیه و آله به شیوۀ سؤال و جواب، برای توجه دادن مشرکان به خداوند تنها پناهگاه هستی:</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 .  مؤمنون (23) 88</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19887_214170"/>
    <w:bookmarkEnd w:id="56"/>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پیامبر صلی الله علیه و آله مأمور سؤال، جهت برانگیختن داوری وجدان مشرکان بر چگونگی فرجام آنان، در صورت نزول عذاب الهی:</w:t>
      </w:r>
    </w:p>
    <w:p>
      <w:pPr>
        <w:pStyle w:val="BookText"/>
      </w:pPr>
      <w:r>
        <w:rPr>
          <w:rFonts w:ascii="Amiri" w:hAnsi="Amiri" w:eastAsia="Amiri" w:cs="Amiri"/>
          <w:lang w:bidi="ar-SA"/>
          <w:color w:val="111111"/>
          <w:sz w:val="28"/>
          <w:szCs w:val="28"/>
          <w:rtl/>
        </w:rPr>
        <w:t xml:space="preserve">قُلْ أَ رَأَیْتَکُمْ إِنْ أَتٰاکُمْ عَذٰابُ اللّٰهِ بَغْتَةً أَوْ جَهْرَةً هَلْ یُهْلَکُ إِلاَّ الْقَوْمُ الظّٰالِمُونَ .  انعام (6) 47</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w:t>
      </w:r>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 .  انعام (6) 50 و 51</w:t>
      </w:r>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w:t>
      </w:r>
    </w:p>
    <w:p>
      <w:pPr>
        <w:pStyle w:val="BookText"/>
      </w:pPr>
      <w:r>
        <w:rPr>
          <w:rFonts w:ascii="Amiri" w:hAnsi="Amiri" w:eastAsia="Amiri" w:cs="Amiri"/>
          <w:lang w:bidi="ar-SA"/>
          <w:color w:val="111111"/>
          <w:sz w:val="28"/>
          <w:szCs w:val="28"/>
          <w:rtl/>
        </w:rPr>
        <w:t xml:space="preserve">أَ ثُمَّ إِذٰا مٰا وَقَعَ آمَنْتُمْ بِهِ آلْآنَ وَ قَدْ کُنْتُمْ بِهِ تَسْتَعْجِلُونَ .  یونس (10) 50 و 51</w:t>
      </w:r>
    </w:p>
    <w:p>
      <w:pPr>
        <w:pStyle w:val="Heading4"/>
      </w:pPr>
      <w:bookmarkStart w:id="437" w:name="_Toc178"/>
      <w:r>
        <w:t>9. مکذّبان</w:t>
      </w:r>
      <w:bookmarkEnd w:id="437"/>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پیامبر صلی الله علیه و آله موظّف به بیان مالکیت مطلق خداوند بر موجودات آسمانها و زمین، به شکل پرسش و پاسخ از مکذبان:</w:t>
      </w:r>
    </w:p>
    <w:p>
      <w:pPr>
        <w:pStyle w:val="BookText"/>
      </w:pPr>
      <w:r>
        <w:rPr>
          <w:rFonts w:ascii="Amiri" w:hAnsi="Amiri" w:eastAsia="Amiri" w:cs="Amiri"/>
          <w:lang w:bidi="ar-SA"/>
          <w:color w:val="111111"/>
          <w:sz w:val="28"/>
          <w:szCs w:val="28"/>
          <w:rtl/>
        </w:rPr>
        <w:t xml:space="preserve">... عٰاقِبَةُ الْمُکَذِّبِینَ قُلْ لِمَنْ مٰا فِی السَّمٰاوٰاتِ وَ الْأَرْضِ قُلْ لِلّٰهِ .... انعام (6) 11 و 12</w:t>
      </w:r>
    </w:p>
    <w:p>
      <w:pPr>
        <w:pStyle w:val="Heading4"/>
      </w:pPr>
      <w:bookmarkStart w:id="438" w:name="_Toc179"/>
      <w:r>
        <w:t>10. منافقان</w:t>
      </w:r>
      <w:bookmarkEnd w:id="438"/>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سؤال سرزنش‌آمیز پیامبر صلی الله علیه و آله از منافقان، در مورد انتظار مرگ و شکست از سوی آنان برای مسلمانان:</w:t>
      </w:r>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 </w:t>
      </w:r>
      <w:r>
        <w:rPr>
          <w:rStyle w:val="FootnoteReference"/>
        </w:rPr>
        <w:footnoteReference w:id="124"/>
      </w:r>
      <w:r>
        <w:rPr>
          <w:rFonts w:ascii="IRNazanin" w:hAnsi="IRNazanin" w:eastAsia="IRNazanin" w:cs="IRNazanin"/>
          <w:lang w:bidi="fa-IR"/>
          <w:color w:val="111111"/>
          <w:sz w:val="28"/>
          <w:szCs w:val="28"/>
          <w:rtl/>
        </w:rPr>
        <w:t xml:space="preserve">توبه (9) 52</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شوخی و سرگرمی خواندن استهزای آیات الهی، خدا و پیامبر صلی الله علیه و آله از سوی منافقان، در صورت سؤال پیامبر صلی الله علیه و آله از آنان در این مورد:</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64 و 65</w:t>
      </w:r>
    </w:p>
    <w:p>
      <w:pPr>
        <w:pStyle w:val="Heading4"/>
      </w:pPr>
      <w:bookmarkStart w:id="439" w:name="_Toc180"/>
      <w:r>
        <w:t>11. منکران معاد</w:t>
      </w:r>
      <w:bookmarkEnd w:id="439"/>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پرسش تقریری پیامبر صلی الله علیه و آله از منکران معاد، دربارۀ سخت‌تر بودن آفرینش مجدّد آنها یا آفرینش سایر مخلوقات:</w:t>
      </w:r>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w:t>
      </w:r>
    </w:p>
    <w:p>
      <w:pPr>
        <w:pStyle w:val="BookText"/>
      </w:pPr>
      <w:r>
        <w:rPr>
          <w:rFonts w:ascii="Amiri" w:hAnsi="Amiri" w:eastAsia="Amiri" w:cs="Amiri"/>
          <w:lang w:bidi="ar-SA"/>
          <w:color w:val="111111"/>
          <w:sz w:val="28"/>
          <w:szCs w:val="28"/>
          <w:rtl/>
        </w:rPr>
        <w:t xml:space="preserve">وَ قٰالُوا إِنْ هٰذٰا إِلاّٰ سِحْرٌ مُبِینٌ</w:t>
      </w:r>
    </w:p>
    <w:p>
      <w:pPr>
        <w:pStyle w:val="BookText"/>
      </w:pPr>
      <w:r>
        <w:rPr>
          <w:rFonts w:ascii="Amiri" w:hAnsi="Amiri" w:eastAsia="Amiri" w:cs="Amiri"/>
          <w:lang w:bidi="ar-SA"/>
          <w:color w:val="111111"/>
          <w:sz w:val="28"/>
          <w:szCs w:val="28"/>
          <w:rtl/>
        </w:rPr>
        <w:t xml:space="preserve">أَ إِذٰا مِتْنٰا وَ کُنّٰا تُرٰاباً وَ عِظٰاماً أَ إِنّٰا لَمَبْعُوثُونَ . </w:t>
      </w:r>
      <w:r>
        <w:rPr>
          <w:rStyle w:val="FootnoteReference"/>
        </w:rPr>
        <w:footnoteReference w:id="125"/>
      </w:r>
      <w:r>
        <w:rPr>
          <w:rFonts w:ascii="Amiri" w:hAnsi="Amiri" w:eastAsia="Amiri" w:cs="Amiri"/>
          <w:lang w:bidi="ar-SA"/>
          <w:color w:val="111111"/>
          <w:sz w:val="28"/>
          <w:szCs w:val="28"/>
          <w:rtl/>
        </w:rPr>
        <w:t xml:space="preserve">صافّات (37) 11 و 15 و 16</w:t>
      </w:r>
    </w:p>
    <w:p>
      <w:pPr>
        <w:pStyle w:val="Heading4"/>
      </w:pPr>
      <w:bookmarkStart w:id="440" w:name="_Toc181"/>
      <w:r>
        <w:t>12. نصارا</w:t>
      </w:r>
      <w:bookmarkEnd w:id="440"/>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احتجاج پیامبر صلی الله علیه و آله در ردّ ادعای نصارا و یهودیان، مبنی بر فرزندی خدا و محبوب بودن نزد وی به‌وسیلۀ پرسش از علت معذّب شدن آنها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19887_214171"/>
    <w:bookmarkEnd w:id="57"/>
    <w:p>
      <w:pPr>
        <w:pStyle w:val="BookText"/>
      </w:pPr>
      <w:r>
        <w:rPr>
          <w:rFonts w:ascii="IRNazanin" w:hAnsi="IRNazanin" w:eastAsia="IRNazanin" w:cs="IRNazanin"/>
          <w:lang w:bidi="fa-IR"/>
          <w:color w:val="111111"/>
          <w:sz w:val="28"/>
          <w:szCs w:val="28"/>
          <w:rtl/>
        </w:rPr>
        <w:t xml:space="preserve">به‌وسیلۀ گناهان خود:</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 مائده (5) 18</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سؤال پیامبر صلی الله علیه و آله از نصارا، دربارۀ پرستش غیر خدا (مسیح و مریم علیهما السلام ):</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مائده (5) 72 و 75 و 76</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بیان آگاه‌تر بودن خدا به آیین پیامبران، در قالب سؤال، احتجاج پیامبر صلی الله علیه و آله بر ردّ ادعای مسیحیان و یهودیان، مبنی بر یهودی و نصرانی بودن ابراهیم علیه السلام و فرزندانش:</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Heading4"/>
      </w:pPr>
      <w:bookmarkStart w:id="441" w:name="_Toc182"/>
      <w:r>
        <w:t>13. یهود</w:t>
      </w:r>
      <w:bookmarkEnd w:id="441"/>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توجّه دادن یهودیان به فرجام شوم مخالفت با فرمانهای الهی هدف پرسش پیامبر صلی الله علیه و آله از یهودیان :</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w:t>
      </w:r>
      <w:r>
        <w:rPr>
          <w:rStyle w:val="FootnoteReference"/>
        </w:rPr>
        <w:footnoteReference w:id="126"/>
      </w:r>
      <w:r>
        <w:rPr>
          <w:rFonts w:ascii="IRNazanin" w:hAnsi="IRNazanin" w:eastAsia="IRNazanin" w:cs="IRNazanin"/>
          <w:lang w:bidi="fa-IR"/>
          <w:color w:val="111111"/>
          <w:sz w:val="28"/>
          <w:szCs w:val="28"/>
          <w:rtl/>
        </w:rPr>
        <w:t xml:space="preserve">اعراف (7) 163</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احتجاج پیامبر صلی الله علیه و آله در برابر انکار رسالت پیامبر صلی الله علیه و آله و نزول هرگونه وحی بر بشر از سوی یهود، با شیوۀ سؤال، از نازل‌کنندۀ کتاب تورات بر موسی علیه السلام :</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 انعام (6) 91</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سؤال ملامت‌آمیز پیامبر صلی الله علیه و آله از یهودیان، دربارۀ ادّعای دروغین و رفتار ناشایستۀ آنان، دربارۀ پیامبران:</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 (3) 183</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سؤال انکاری پیامبر صلی الله علیه و آله از یهود، دربارۀ احتجاج ایشان با آن حضرت، در رابطه با خداوند:</w:t>
      </w:r>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8" w:name="pg19887_214172"/>
    <w:bookmarkEnd w:id="58"/>
    <w:p>
      <w:pPr>
        <w:pStyle w:val="BookText"/>
      </w:pPr>
      <w:r>
        <w:rPr>
          <w:rFonts w:ascii="Amiri" w:hAnsi="Amiri" w:eastAsia="Amiri" w:cs="Amiri"/>
          <w:lang w:bidi="ar-SA"/>
          <w:color w:val="111111"/>
          <w:sz w:val="28"/>
          <w:szCs w:val="28"/>
          <w:rtl/>
        </w:rPr>
        <w:t xml:space="preserve">مُخْلِصُونَ . </w:t>
      </w:r>
      <w:r>
        <w:rPr>
          <w:rStyle w:val="FootnoteReference"/>
        </w:rPr>
        <w:footnoteReference w:id="127"/>
      </w:r>
      <w:r>
        <w:rPr>
          <w:rFonts w:ascii="IRNazanin" w:hAnsi="IRNazanin" w:eastAsia="IRNazanin" w:cs="IRNazanin"/>
          <w:lang w:bidi="fa-IR"/>
          <w:color w:val="111111"/>
          <w:sz w:val="28"/>
          <w:szCs w:val="28"/>
          <w:rtl/>
        </w:rPr>
        <w:t xml:space="preserve">بقره (2) 139</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احتجاج پیامبر صلی الله علیه و آله با شیوۀ سؤال و پرسش دربارۀ ادعای یهود مبنی‌بر عذاب نشدن به‌جز چند روز، به داشتن عهد و پیمان از خدا و یا نسبت دادن امر غیر واقعی و نامعلوم به خداوند:</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w:t>
      </w:r>
      <w:r>
        <w:rPr>
          <w:rStyle w:val="FootnoteReference"/>
        </w:rPr>
        <w:footnoteReference w:id="128"/>
      </w:r>
      <w:r>
        <w:rPr>
          <w:rFonts w:ascii="IRNazanin" w:hAnsi="IRNazanin" w:eastAsia="IRNazanin" w:cs="IRNazanin"/>
          <w:lang w:bidi="fa-IR"/>
          <w:color w:val="111111"/>
          <w:sz w:val="28"/>
          <w:szCs w:val="28"/>
          <w:rtl/>
        </w:rPr>
        <w:t xml:space="preserve">بقره (2) 80</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ممنوعیّت پرسش پیامبر صلی الله علیه و آله از یهود، دربارۀ تعداد اصحاب کهف و سرگذشت آنان:</w:t>
      </w:r>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Style w:val="FootnoteReference"/>
        </w:rPr>
        <w:footnoteReference w:id="129"/>
      </w:r>
      <w:r>
        <w:rPr>
          <w:rFonts w:ascii="IRNazanin" w:hAnsi="IRNazanin" w:eastAsia="IRNazanin" w:cs="IRNazanin"/>
          <w:lang w:bidi="fa-IR"/>
          <w:color w:val="111111"/>
          <w:sz w:val="28"/>
          <w:szCs w:val="28"/>
          <w:rtl/>
        </w:rPr>
        <w:t xml:space="preserve">کهف (18) 22</w:t>
      </w:r>
    </w:p>
    <w:p>
      <w:pPr>
        <w:pStyle w:val="BookText"/>
      </w:pPr>
      <w:r>
        <w:rPr>
          <w:rFonts w:ascii="IRNazanin" w:hAnsi="IRNazanin" w:eastAsia="IRNazanin" w:cs="IRNazanin"/>
          <w:lang w:bidi="fa-IR"/>
          <w:color w:val="111111"/>
          <w:sz w:val="28"/>
          <w:szCs w:val="28"/>
          <w:rtl/>
        </w:rPr>
        <w:t xml:space="preserve">نیز ==&gt; سؤال‌شوندگان، نصارا</w:t>
      </w:r>
    </w:p>
    <w:p>
      <w:pPr>
        <w:pStyle w:val="Heading2"/>
      </w:pPr>
      <w:bookmarkStart w:id="442" w:name="_Toc183"/>
      <w:r>
        <w:t>سوء قصد به محمّد صلی الله علیه و آله</w:t>
      </w:r>
      <w:bookmarkEnd w:id="442"/>
    </w:p>
    <w:p>
      <w:pPr>
        <w:pStyle w:val="BookText"/>
      </w:pPr>
      <w:r>
        <w:rPr>
          <w:rFonts w:ascii="IRNazanin" w:hAnsi="IRNazanin" w:eastAsia="IRNazanin" w:cs="IRNazanin"/>
          <w:lang w:bidi="fa-IR"/>
          <w:color w:val="111111"/>
          <w:sz w:val="28"/>
          <w:szCs w:val="28"/>
          <w:rtl/>
        </w:rPr>
        <w:t xml:space="preserve">==&gt; ترور محمّد صلی الله علیه و آله ، توطئه علیه محمّد صلی الله علیه و آله</w:t>
      </w:r>
    </w:p>
    <w:p>
      <w:pPr>
        <w:pStyle w:val="Heading2"/>
      </w:pPr>
      <w:bookmarkStart w:id="443" w:name="_Toc184"/>
      <w:r>
        <w:t>سوگند محمّد صلی الله علیه و آله</w:t>
      </w:r>
      <w:bookmarkEnd w:id="443"/>
    </w:p>
    <w:p>
      <w:pPr>
        <w:pStyle w:val="BookText"/>
      </w:pPr>
      <w:r>
        <w:rPr>
          <w:rFonts w:ascii="IRNazanin" w:hAnsi="IRNazanin" w:eastAsia="IRNazanin" w:cs="IRNazanin"/>
          <w:lang w:bidi="fa-IR"/>
          <w:color w:val="111111"/>
          <w:sz w:val="28"/>
          <w:szCs w:val="28"/>
          <w:rtl/>
        </w:rPr>
        <w:t xml:space="preserve">==&gt; قسم محمّد صلی الله علیه و آله</w:t>
      </w:r>
    </w:p>
    <w:p>
      <w:pPr>
        <w:pStyle w:val="Heading2"/>
      </w:pPr>
      <w:bookmarkStart w:id="444" w:name="_Toc185"/>
      <w:r>
        <w:t>سیرۀ محمّد صلی الله علیه و آله</w:t>
      </w:r>
      <w:bookmarkEnd w:id="444"/>
    </w:p>
    <w:p>
      <w:pPr>
        <w:pStyle w:val="Heading3"/>
      </w:pPr>
      <w:bookmarkStart w:id="445" w:name="_Toc186"/>
      <w:r>
        <w:t>اشاره</w:t>
      </w:r>
      <w:bookmarkEnd w:id="445"/>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سیرۀ پیامبر صلی الله علیه و آله ، الگوی مناسب زندگی برای خداجویان معاد باور:</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احزاب (33) 21</w:t>
      </w:r>
    </w:p>
    <w:p>
      <w:pPr>
        <w:pStyle w:val="Heading3"/>
      </w:pPr>
      <w:bookmarkStart w:id="446" w:name="_Toc187"/>
      <w:r>
        <w:t>پیروی از سیرۀ محمّد صلی الله علیه و آله</w:t>
      </w:r>
      <w:bookmarkEnd w:id="446"/>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دعوت به توحید خالص و پیراسته از شرک، نشانۀ صداقت در پیروی از سیرۀ پیامبر صلی الله علیه و آله :</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لزوم پیروی از سیرۀ پیامبر صلی الله علیه و آله و اجتناب از پیشتازی بر حضرت، در رفتار و گفتار:</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 حجرات (49) 1</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پیروی برخی اصحاب پیامبر صلی الله علیه و آله از سیرۀ آن حضرت، در شب‌زنده‌داری و همراهی آنان با آن حضرت:</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 مزمّل (73) 20</w:t>
      </w:r>
    </w:p>
    <w:p>
      <w:pPr>
        <w:pStyle w:val="Heading3"/>
      </w:pPr>
      <w:bookmarkStart w:id="447" w:name="_Toc188"/>
      <w:r>
        <w:t>سیرۀ اجتماعی محمّد صلی الله علیه و آله</w:t>
      </w:r>
      <w:bookmarkEnd w:id="447"/>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داشتن زندگی عادی و بدون تشریفات، سیرۀ</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9" w:name="pg19887_214173"/>
    <w:bookmarkEnd w:id="59"/>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فرقان (25) 7 و 8</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4 و 5</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امربه‌معروف و نهی از منکر، سیرۀ دائمی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 اعراف (7) 157</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اجتناب از هر نوع خیانت، سیرۀ پیامبر اسلام صلی الله علیه و آله و همۀ پیامبران الهی:</w:t>
      </w:r>
    </w:p>
    <w:p>
      <w:pPr>
        <w:pStyle w:val="BookText"/>
      </w:pPr>
      <w:r>
        <w:rPr>
          <w:rFonts w:ascii="Amiri" w:hAnsi="Amiri" w:eastAsia="Amiri" w:cs="Amiri"/>
          <w:lang w:bidi="ar-SA"/>
          <w:color w:val="111111"/>
          <w:sz w:val="28"/>
          <w:szCs w:val="28"/>
          <w:rtl/>
        </w:rPr>
        <w:t xml:space="preserve">وَ مٰا کٰانَ لِنَبِیٍّ أَنْ یَغُلَّ .... آل عمران (3) 161</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در سختی بودن به سبب سختیهای مردم، سیرۀ ستودنی پیامبر صلی الله علیه و آله :</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اجرای عدالت، میان مردم به دور از هرگونه تحمیل، سیرۀ عملی پیامبر اسلام صلی الله علیه و آله :</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تأثیر پذیرفتن از سخنان مؤمنان، به رغم گوش فرادادن به سخنان تمام گروهها، سیرۀ پیامبر صلی الله علیه و آله :</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 توبه (9) 61</w:t>
      </w:r>
    </w:p>
    <w:p>
      <w:pPr>
        <w:pStyle w:val="Heading3"/>
      </w:pPr>
      <w:bookmarkStart w:id="448" w:name="_Toc189"/>
      <w:r>
        <w:t>سیرۀ اخلاقی محمّد صلی الله علیه و آله</w:t>
      </w:r>
      <w:bookmarkEnd w:id="448"/>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خوش‌اخلاقی، سیرۀ پیامبر صلی الله علیه و آله و مورد ستایش خدا:</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آل عمران (3) 159</w:t>
      </w:r>
    </w:p>
    <w:p>
      <w:pPr>
        <w:pStyle w:val="BookText"/>
      </w:pPr>
      <w:r>
        <w:rPr>
          <w:rFonts w:ascii="Amiri" w:hAnsi="Amiri" w:eastAsia="Amiri" w:cs="Amiri"/>
          <w:lang w:bidi="ar-SA"/>
          <w:color w:val="111111"/>
          <w:sz w:val="28"/>
          <w:szCs w:val="28"/>
          <w:rtl/>
        </w:rPr>
        <w:t xml:space="preserve">وَ إِنَّکَ لَعَلیٰ خُلُقٍ عَظِیمٍ .  قلم (68) 4</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نرمخویی و پرهیز از خشونت در رفتار و گفتار با دیگران، سیرۀ نیکوی پیامبر صلی الله علیه و آله :</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آل عمران (3) 159</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حضور در قبرستانها، جهت دعا برای اموات، سیرۀ پیامبر صلی الله علیه و آله :</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معاشرت و همنشینی با فقیران مؤمن، از جلوه‌های اخلاقی سیرۀ پیامبر صلی الله علیه و آله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0" w:name="pg19887_214174"/>
    <w:bookmarkEnd w:id="60"/>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دلسوزی و مهربانی برای مؤمنان، سیرۀ پیامبر صلی الله علیه و آله :</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حریص بودن بر هدایت و سعادت مردم، سیرۀ پیامبر صلی الله علیه و آله :</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Amiri" w:hAnsi="Amiri" w:eastAsia="Amiri" w:cs="Amiri"/>
          <w:lang w:bidi="ar-SA"/>
          <w:color w:val="111111"/>
          <w:sz w:val="28"/>
          <w:szCs w:val="28"/>
          <w:rtl/>
        </w:rPr>
        <w:t xml:space="preserve">إِنْ تَحْرِصْ عَلیٰ هُدٰاهُمْ فَإِنَّ اللّٰهَ لاٰ یَهْدِی مَنْ یُضِلُّ .... نحل (16) 37</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لَعَلَّکَ بٰاخِعٌ نَفْسَکَ أَلاّٰ یَکُونُوا مُؤْمِنِینَ .  شعراء (26) 3</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پیامبر صلی الله علیه و آله وظیفه‌دار فروتنی در برابر مؤمنان و ابراز مهر و محبّت به آنان: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اندوهگین شدن از کفر و بی‌دینی مردم، سیرۀ پیامبر صلی الله علیه و آله :</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لَعَلَّکَ بٰاخِعٌ نَفْسَکَ أَلاّٰ یَکُونُوا مُؤْمِنِینَ .  شعراء (26) 3</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Amiri" w:hAnsi="Amiri" w:eastAsia="Amiri" w:cs="Amiri"/>
          <w:lang w:bidi="ar-SA"/>
          <w:color w:val="111111"/>
          <w:sz w:val="28"/>
          <w:szCs w:val="28"/>
          <w:rtl/>
        </w:rPr>
        <w:t xml:space="preserve">وَ مَنْ کَفَرَ فَلاٰ یَحْزُنْکَ کُفْرُهُ .... لقمان (31) 23</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 فاطر (35) 8</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تلاش پیامبر صلی الله علیه و آله برای آگاهی از احوال اصحاب خود، سیرۀ آن حضرت:</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 .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شعراء (26) 218 و 219</w:t>
      </w:r>
    </w:p>
    <w:p>
      <w:pPr>
        <w:pStyle w:val="Heading3"/>
      </w:pPr>
      <w:bookmarkStart w:id="449" w:name="_Toc190"/>
      <w:r>
        <w:t>سیرۀ تبلیغی محمّد صلی الله علیه و آله</w:t>
      </w:r>
      <w:bookmarkEnd w:id="449"/>
    </w:p>
    <w:p>
      <w:pPr>
        <w:pStyle w:val="Heading4"/>
      </w:pPr>
      <w:bookmarkStart w:id="450" w:name="_Toc191"/>
      <w:r>
        <w:t>1. اخلاص</w:t>
      </w:r>
      <w:bookmarkEnd w:id="450"/>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اخلاص و اجتناب از درخواست اجرت در قبال تبلیغ آیین و احکام الهی، سیرۀ تبلیغی پیامبر صلی الله علیه و آله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1" w:name="pg19887_214175"/>
    <w:bookmarkEnd w:id="61"/>
    <w:p>
      <w:pPr>
        <w:pStyle w:val="BookText"/>
      </w:pPr>
      <w:r>
        <w:rPr>
          <w:rFonts w:ascii="Amiri" w:hAnsi="Amiri" w:eastAsia="Amiri" w:cs="Amiri"/>
          <w:lang w:bidi="ar-SA"/>
          <w:color w:val="111111"/>
          <w:sz w:val="28"/>
          <w:szCs w:val="28"/>
          <w:rtl/>
        </w:rPr>
        <w:t xml:space="preserve">وَ مٰا تَسْئَلُهُمْ عَلَیْهِ مِنْ أَجْرٍ إِنْ هُوَ إِلاّٰ ذِکْرٌ لِلْعٰالَمِینَ .</w:t>
      </w:r>
    </w:p>
    <w:p>
      <w:pPr>
        <w:pStyle w:val="BookText"/>
      </w:pPr>
      <w:r>
        <w:rPr>
          <w:rFonts w:ascii="IRNazanin" w:hAnsi="IRNazanin" w:eastAsia="IRNazanin" w:cs="IRNazanin"/>
          <w:lang w:bidi="fa-IR"/>
          <w:color w:val="111111"/>
          <w:sz w:val="28"/>
          <w:szCs w:val="28"/>
          <w:rtl/>
        </w:rPr>
        <w:t xml:space="preserve">یوسف (12) 104</w:t>
      </w:r>
    </w:p>
    <w:p>
      <w:pPr>
        <w:pStyle w:val="BookText"/>
      </w:pPr>
      <w:r>
        <w:rPr>
          <w:rFonts w:ascii="Amiri" w:hAnsi="Amiri" w:eastAsia="Amiri" w:cs="Amiri"/>
          <w:lang w:bidi="ar-SA"/>
          <w:color w:val="111111"/>
          <w:sz w:val="28"/>
          <w:szCs w:val="28"/>
          <w:rtl/>
        </w:rPr>
        <w:t xml:space="preserve">أَمْ تَسْأَلُهُمْ خَرْجاً فَخَرٰاجُ رَبِّکَ خَیْرٌ وَ هُوَ خَیْرُ الرّٰازِقِینَ .  مؤمنون (23) 72</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فرقان (25) 57</w:t>
      </w:r>
    </w:p>
    <w:p>
      <w:pPr>
        <w:pStyle w:val="BookText"/>
      </w:pPr>
      <w:r>
        <w:rPr>
          <w:rFonts w:ascii="Amiri" w:hAnsi="Amiri" w:eastAsia="Amiri" w:cs="Amiri"/>
          <w:lang w:bidi="ar-SA"/>
          <w:color w:val="111111"/>
          <w:sz w:val="28"/>
          <w:szCs w:val="28"/>
          <w:rtl/>
        </w:rPr>
        <w:t xml:space="preserve">قُلْ مٰا أَسْئَلُکُمْ عَلَیْهِ مِنْ أَجْرٍ وَ مٰا أَنَا مِنَ الْمُتَکَلِّفِینَ .  ص (38) 86</w:t>
      </w:r>
    </w:p>
    <w:p>
      <w:pPr>
        <w:pStyle w:val="Heading4"/>
      </w:pPr>
      <w:bookmarkStart w:id="451" w:name="_Toc192"/>
      <w:r>
        <w:t>2. پرهیز از تکلّف</w:t>
      </w:r>
      <w:bookmarkEnd w:id="451"/>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پرهیز از هرگونه تکلّف، تصنّع و ظاهرسازی در تبلیغ دین، سیرۀ عملی پیامبر صلی الله علیه و آله :</w:t>
      </w:r>
    </w:p>
    <w:p>
      <w:pPr>
        <w:pStyle w:val="BookText"/>
      </w:pPr>
      <w:r>
        <w:rPr>
          <w:rFonts w:ascii="Amiri" w:hAnsi="Amiri" w:eastAsia="Amiri" w:cs="Amiri"/>
          <w:lang w:bidi="ar-SA"/>
          <w:color w:val="111111"/>
          <w:sz w:val="28"/>
          <w:szCs w:val="28"/>
          <w:rtl/>
        </w:rPr>
        <w:t xml:space="preserve">قُلْ مٰا أَسْئَلُکُمْ عَلَیْهِ مِنْ أَجْرٍ وَ مٰا أَنَا مِنَ الْمُتَکَلِّفِینَ .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ص (38) 86</w:t>
      </w:r>
    </w:p>
    <w:p>
      <w:pPr>
        <w:pStyle w:val="Heading4"/>
      </w:pPr>
      <w:bookmarkStart w:id="452" w:name="_Toc193"/>
      <w:r>
        <w:t>3. سازش‌ناپذیری در اصول اعتقادی</w:t>
      </w:r>
      <w:bookmarkEnd w:id="452"/>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قاطعیّت در نفی معبودهای کافران و امتناع از عبادت آنها در تمام عمر خویش، وظیفۀ الهی بر عهدۀ پیامبر صلی الله علیه و آله در تبلیغ دین:</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BookText"/>
      </w:pPr>
      <w:r>
        <w:rPr>
          <w:rFonts w:ascii="Amiri" w:hAnsi="Amiri" w:eastAsia="Amiri" w:cs="Amiri"/>
          <w:lang w:bidi="ar-SA"/>
          <w:color w:val="111111"/>
          <w:sz w:val="28"/>
          <w:szCs w:val="28"/>
          <w:rtl/>
        </w:rPr>
        <w:t xml:space="preserve">قُلْ إِنِّی أُمِرْتُ أَنْ أَعْبُدَ اللّٰهَ مُخْلِصاً لَهُ الدِّینَ</w:t>
      </w:r>
    </w:p>
    <w:p>
      <w:pPr>
        <w:pStyle w:val="BookText"/>
      </w:pPr>
      <w:r>
        <w:rPr>
          <w:rFonts w:ascii="Amiri" w:hAnsi="Amiri" w:eastAsia="Amiri" w:cs="Amiri"/>
          <w:lang w:bidi="ar-SA"/>
          <w:color w:val="111111"/>
          <w:sz w:val="28"/>
          <w:szCs w:val="28"/>
          <w:rtl/>
        </w:rPr>
        <w:t xml:space="preserve">وَ أُمِرْتُ لِأَنْ أَکُونَ أَوَّلَ الْمُسْلِمِینَ</w:t>
      </w:r>
    </w:p>
    <w:p>
      <w:pPr>
        <w:pStyle w:val="BookText"/>
      </w:pPr>
      <w:r>
        <w:rPr>
          <w:rFonts w:ascii="Amiri" w:hAnsi="Amiri" w:eastAsia="Amiri" w:cs="Amiri"/>
          <w:lang w:bidi="ar-SA"/>
          <w:color w:val="111111"/>
          <w:sz w:val="28"/>
          <w:szCs w:val="28"/>
          <w:rtl/>
        </w:rPr>
        <w:t xml:space="preserve">قُلْ إِنِّی أَخٰافُ إِنْ عَصَیْتُ رَبِّی عَذٰابَ یَوْمٍ عَظِیمٍ</w:t>
      </w:r>
    </w:p>
    <w:p>
      <w:pPr>
        <w:pStyle w:val="BookText"/>
      </w:pPr>
      <w:r>
        <w:rPr>
          <w:rFonts w:ascii="Amiri" w:hAnsi="Amiri" w:eastAsia="Amiri" w:cs="Amiri"/>
          <w:lang w:bidi="ar-SA"/>
          <w:color w:val="111111"/>
          <w:sz w:val="28"/>
          <w:szCs w:val="28"/>
          <w:rtl/>
        </w:rPr>
        <w:t xml:space="preserve">قُلِ اللّٰهَ أَعْبُدُ مُخْلِصاً لَهُ دِینِی</w:t>
      </w:r>
    </w:p>
    <w:p>
      <w:pPr>
        <w:pStyle w:val="BookText"/>
      </w:pPr>
      <w:r>
        <w:rPr>
          <w:rFonts w:ascii="Amiri" w:hAnsi="Amiri" w:eastAsia="Amiri" w:cs="Amiri"/>
          <w:lang w:bidi="ar-SA"/>
          <w:color w:val="111111"/>
          <w:sz w:val="28"/>
          <w:szCs w:val="28"/>
          <w:rtl/>
        </w:rPr>
        <w:t xml:space="preserve">فَاعْبُدُوا مٰا شِئْتُمْ مِنْ دُونِهِ قُلْ إِنَّ الْخٰاسِرِینَ الَّذِینَ خَسِرُوا أَنْفُسَهُمْ وَ أَهْلِیهِمْ یَوْمَ الْقِیٰامَةِ أَلاٰ ذٰلِکَ هُوَ الْخُسْرٰانُ الْمُبِینُ .  زمر (39) 11 -\15</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w:t>
      </w:r>
    </w:p>
    <w:p>
      <w:pPr>
        <w:pStyle w:val="BookText"/>
      </w:pPr>
      <w:r>
        <w:rPr>
          <w:rFonts w:ascii="IRNazanin" w:hAnsi="IRNazanin" w:eastAsia="IRNazanin" w:cs="IRNazanin"/>
          <w:lang w:bidi="fa-IR"/>
          <w:color w:val="111111"/>
          <w:sz w:val="28"/>
          <w:szCs w:val="28"/>
          <w:rtl/>
        </w:rPr>
        <w:t xml:space="preserve">کافرون (109) 1 -\6</w:t>
      </w:r>
    </w:p>
    <w:p>
      <w:pPr>
        <w:pStyle w:val="Heading3"/>
      </w:pPr>
      <w:bookmarkStart w:id="453" w:name="_Toc194"/>
      <w:r>
        <w:t>سیرۀ سیاسی محمّد صلی الله علیه و آله</w:t>
      </w:r>
      <w:bookmarkEnd w:id="453"/>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تسلیم نشدن در برابر خواسته‌های دشمنان بهانه‌جو و پافشاری بر انجام دادن وظایف الهی، سیرۀ عملی پیامبر صلی الله علیه و آله :</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  یونس (10) 15</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اجرای عدالت میان مردم، به دور از هرگونه تحمیل، شیوه و سیرۀ عملی پیامبر صلی الله علیه و آله :</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2" w:name="pg19887_214176"/>
    <w:bookmarkEnd w:id="62"/>
    <w:p>
      <w:pPr>
        <w:pStyle w:val="BookText"/>
      </w:pPr>
      <w:r>
        <w:rPr>
          <w:rFonts w:ascii="Amiri" w:hAnsi="Amiri" w:eastAsia="Amiri" w:cs="Amiri"/>
          <w:lang w:bidi="ar-SA"/>
          <w:color w:val="111111"/>
          <w:sz w:val="28"/>
          <w:szCs w:val="28"/>
          <w:rtl/>
        </w:rPr>
        <w:t xml:space="preserve">اَلْمَصِیرُ.  شوری (42) 15</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مبارزه با شرک و بت‌پرستی، سیرۀ دائمی پیامبر صلی الله علیه و آله :</w:t>
      </w:r>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 .  انبیاء (21) 36</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گوش فرادادن به سخنان افراد گوناگون، سیره و خصلت نیکوی پیامبر صلی الله علیه و آله :</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 توبه (9) 61</w:t>
      </w:r>
    </w:p>
    <w:p>
      <w:pPr>
        <w:pStyle w:val="Heading3"/>
      </w:pPr>
      <w:bookmarkStart w:id="454" w:name="_Toc195"/>
      <w:r>
        <w:t>سیرۀ عبادی محمّد صلی الله علیه و آله</w:t>
      </w:r>
      <w:bookmarkEnd w:id="454"/>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شب‌زنده‌داری، سیرۀ عبادی پیامبر صلی الله علیه و آله :</w:t>
      </w:r>
    </w:p>
    <w:p>
      <w:pPr>
        <w:pStyle w:val="BookText"/>
      </w:pPr>
      <w:r>
        <w:rPr>
          <w:rFonts w:ascii="Amiri" w:hAnsi="Amiri" w:eastAsia="Amiri" w:cs="Amiri"/>
          <w:lang w:bidi="ar-SA"/>
          <w:color w:val="111111"/>
          <w:sz w:val="28"/>
          <w:szCs w:val="28"/>
          <w:rtl/>
        </w:rPr>
        <w:t xml:space="preserve">اَلَّذِی یَرٰاکَ حِینَ تَقُومُ . </w:t>
      </w:r>
      <w:r>
        <w:rPr>
          <w:rStyle w:val="FootnoteReference"/>
        </w:rPr>
        <w:footnoteReference w:id="132"/>
      </w:r>
      <w:r>
        <w:rPr>
          <w:rFonts w:ascii="IRNazanin" w:hAnsi="IRNazanin" w:eastAsia="IRNazanin" w:cs="IRNazanin"/>
          <w:lang w:bidi="fa-IR"/>
          <w:color w:val="111111"/>
          <w:sz w:val="28"/>
          <w:szCs w:val="28"/>
          <w:rtl/>
        </w:rPr>
        <w:t xml:space="preserve">شعراء (26) 218</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اقامۀ نماز جماعت، سیره دائمی پیامبر صلی الله علیه و آله :</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 .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شعراء (26) 218 و 219</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شب‌زنده‌داری یک‌سوم ، نصف و یا دو سوم از شب، سیرۀ همیشگی پیامبر صلی الله علیه و آله :</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 مزمّل (73) 20</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پیروی برخی اصحاب پیامبر صلی الله علیه و آله از سیره آن حضرت در شب‌زنده‌داری و همراهی آنان با آن حضرت:</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 مزمّل (73) 20</w:t>
      </w:r>
    </w:p>
    <w:p>
      <w:pPr>
        <w:pStyle w:val="BookText"/>
      </w:pPr>
      <w:r>
        <w:rPr>
          <w:rFonts w:ascii="IRNazanin" w:hAnsi="IRNazanin" w:eastAsia="IRNazanin" w:cs="IRNazanin"/>
          <w:lang w:bidi="fa-IR"/>
          <w:color w:val="111111"/>
          <w:sz w:val="28"/>
          <w:szCs w:val="28"/>
          <w:rtl/>
        </w:rPr>
        <w:t xml:space="preserve">نیز ==&gt; اخلاق محمّد صلی الله علیه و آله ، زندگی محمّد صلی الله علیه و آله</w:t>
      </w:r>
    </w:p>
    <w:p>
      <w:pPr>
        <w:pStyle w:val="Heading2"/>
      </w:pPr>
      <w:bookmarkStart w:id="455" w:name="_Toc196"/>
      <w:r>
        <w:t>سیمای محمّد صلی الله علیه و آله</w:t>
      </w:r>
      <w:bookmarkEnd w:id="455"/>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آشکار بودن نشانۀ سجده و عبادت، در سیما و رخسار پیامبر صلی الله علیه و آله :</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 </w:t>
      </w:r>
      <w:r>
        <w:rPr>
          <w:rStyle w:val="FootnoteReference"/>
        </w:rPr>
        <w:footnoteReference w:id="134"/>
      </w: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آشکار بودن نشانۀ سجده و عبادت، در رخسار و سیمای پیامبر صلی الله علیه و آله ، وصف شده در تورات و انجیل:</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w:t>
      </w:r>
    </w:p>
    <w:p>
      <w:pPr>
        <w:pStyle w:val="BookText"/>
      </w:pPr>
      <w:r>
        <w:rPr>
          <w:rFonts w:ascii="Amiri" w:hAnsi="Amiri" w:eastAsia="Amiri" w:cs="Amiri"/>
          <w:lang w:bidi="ar-SA"/>
          <w:color w:val="111111"/>
          <w:sz w:val="28"/>
          <w:szCs w:val="28"/>
          <w:rtl/>
        </w:rPr>
        <w:t xml:space="preserve">اللّٰهِ وَ رِضْوٰاناً سِیمٰاهُمْ فِی وُجُوهِهِمْ مِنْ أَثَرِ السُّجُودِ ذٰلِکَ مَثَلُهُمْ فِی التَّوْرٰاةِ وَ مَثَلُهُمْ فِی الْإِنْجِیلِ .... فتح (48) 29</w:t>
      </w:r>
    </w:p>
    <w:p>
      <w:pPr>
        <w:pStyle w:val="Heading2"/>
      </w:pPr>
      <w:bookmarkStart w:id="456" w:name="_Toc197"/>
      <w:r>
        <w:t>شایعه علیه محمّد صلی الله علیه و آله</w:t>
      </w:r>
      <w:bookmarkEnd w:id="456"/>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شایعۀ کشته شدن پیامبر صلی الله علیه و آله در جنگ احُد:</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 </w:t>
      </w:r>
      <w:r>
        <w:rPr>
          <w:rStyle w:val="FootnoteReference"/>
        </w:rPr>
        <w:footnoteReference w:id="135"/>
      </w:r>
      <w:r>
        <w:rPr>
          <w:rFonts w:ascii="IRNazanin" w:hAnsi="IRNazanin" w:eastAsia="IRNazanin" w:cs="IRNazanin"/>
          <w:lang w:bidi="fa-IR"/>
          <w:color w:val="111111"/>
          <w:sz w:val="28"/>
          <w:szCs w:val="28"/>
          <w:rtl/>
        </w:rPr>
        <w:t xml:space="preserve">آل عمران (3) 144</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شایعۀ کشته شدن پیامبر صلی الله علیه و آله در جنگ احُد، موجب فرار مجاهدان از صحنۀ نبرد و شکست آنان:</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 </w:t>
      </w:r>
      <w:r>
        <w:rPr>
          <w:rStyle w:val="FootnoteReference"/>
        </w:rPr>
        <w:footnoteReference w:id="136"/>
      </w:r>
      <w:r>
        <w:rPr>
          <w:rFonts w:ascii="IRNazanin" w:hAnsi="IRNazanin" w:eastAsia="IRNazanin" w:cs="IRNazanin"/>
          <w:lang w:bidi="fa-IR"/>
          <w:color w:val="111111"/>
          <w:sz w:val="28"/>
          <w:szCs w:val="28"/>
          <w:rtl/>
        </w:rPr>
        <w:t xml:space="preserve">آل عمران (3) 144</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ارتداد گروهی از مسلمانان، در پی شایعۀ قتل پیامبر صلی الله علیه و آله در جنگ احُد:</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 </w:t>
      </w:r>
      <w:r>
        <w:rPr>
          <w:rStyle w:val="FootnoteReference"/>
        </w:rPr>
        <w:footnoteReference w:id="137"/>
      </w:r>
      <w:r>
        <w:rPr>
          <w:rFonts w:ascii="IRNazanin" w:hAnsi="IRNazanin" w:eastAsia="IRNazanin" w:cs="IRNazanin"/>
          <w:lang w:bidi="fa-IR"/>
          <w:color w:val="111111"/>
          <w:sz w:val="28"/>
          <w:szCs w:val="28"/>
          <w:rtl/>
        </w:rPr>
        <w:t xml:space="preserve">آل عمران (3) 144</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ثابت‌قدمان بر آیین اسلام، به رغم شایعۀ قتل پیامبر صلی الله علیه و آله در غزوۀ احُد، در زمرۀ شاکران و بهره‌مند از پاداش الهی:</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  آل عمران (3) 144</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شایعه‌افکنی منافقان، علیه پیامبر صلی الله علیه و آله و خانوادۀ آن حضرت، در ماجرای افک:</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 . </w:t>
      </w:r>
      <w:r>
        <w:rPr>
          <w:rStyle w:val="FootnoteReference"/>
        </w:rPr>
        <w:footnoteReference w:id="138"/>
      </w:r>
      <w:r>
        <w:rPr>
          <w:rFonts w:ascii="IRNazanin" w:hAnsi="IRNazanin" w:eastAsia="IRNazanin" w:cs="IRNazanin"/>
          <w:lang w:bidi="fa-IR"/>
          <w:color w:val="111111"/>
          <w:sz w:val="28"/>
          <w:szCs w:val="28"/>
          <w:rtl/>
        </w:rPr>
        <w:t xml:space="preserve">نور (24) 11 و 12 و 14 -\16</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حرمت شایعات، علیه خانوادۀ پیامبر:</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اَلْإِثْمِ وَ الَّذِی تَوَلّٰی کِبْرَهُ مِنْهُمْ لَهُ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  نور (24) 11 و 15 و 19</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سبک پنداشتن شایعه علیه پیامبر صلی الله علیه و آله از سوی مسلمانان، عامل دامن زدن آنها به آن: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 .  نور (24) 11 و 15</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جهل مسلمانان صدر اسلام، عامل دامن زدن به شایعه علیه پیامبر صلی الله علیه و آله در ماجرای افک:</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 .  نور (24) 11 و 15</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زودباوری و تأثیرپذیری عدّه‌ای از مسلمانان صدر اسلام، نسبت به شایعات علیه پیامبر صلی الله علیه و آله :</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 نور (24) 11 و 12 و 14 و 15</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هم‌صدایی و همراهی گروهی از مسلمانان با منافقان، در شایعه‌افکنی علیه پیامبر صلی الله علیه و آله و خانواده‌اش:</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 .  نور (24) 11 و 12 و 14 -\16</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فضل و رحمت خداوند، مانع کیفر شدن مسلمانان، در برابر همراهی آنان در شایعه علیه پیامبر صلی الله علیه و آله :</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 .  نور (24) 11 -\14</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شایعه علیه پیامبر صلی الله علیه و آله ، گناهی بزرگ نزد خدا و درپی‌دارندۀ عذاب سخت:</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 .  نور (24) 11 -\14</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تکذیب و مقابله با شایعات علیه پیامبر صلی الله علیه و آله ، از وظایف مسلمانان: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 .  نور (24) 11 و 12 و 16</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پذیرش شایعات علیه پیامبر صلی الله علیه و آله و نقل بدون تحقیق آن، موجب غضب و سرزنش خداوند:</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 .  نور (24) 11 و 12 و 14 -\16</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کیفر سخت برای شایعه‌پراکنان علیه پیامبر صلی الله علیه و آله ، برخاسته از علم گستردۀ خداوند:</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  نور (24) 11 و 19</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شایعه‌پراکنی علیه پیامبر صلی الله علیه و آله ، درپی‌دارندۀ کیفر سخت در دنیا:</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3" w:name="pg19887_214180"/>
    <w:bookmarkEnd w:id="63"/>
    <w:p>
      <w:pPr>
        <w:pStyle w:val="BookText"/>
      </w:pPr>
      <w:r>
        <w:rPr>
          <w:rFonts w:ascii="Amiri" w:hAnsi="Amiri" w:eastAsia="Amiri" w:cs="Amiri"/>
          <w:lang w:bidi="ar-SA"/>
          <w:color w:val="111111"/>
          <w:sz w:val="28"/>
          <w:szCs w:val="28"/>
          <w:rtl/>
        </w:rPr>
        <w:t xml:space="preserve">اَلْإِثْمِ وَ الَّذِی تَوَلّٰی کِبْرَهُ مِنْهُمْ لَهُ عَذٰابٌ عَظِیمٌ</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 نور (24) 11 و 19</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عذاب بزرگ آخرتی، کیفر شایعه‌پراکنان، علیه پیامبر صلی الله علیه و آله :</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 نور (24) 11 و 19</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ایمان واقعی، بازدارندۀ انسان از هرگونه دامن زدن به شایعه‌های ناروا علیه پیامبر صلی الله علیه و آله :</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w:t>
      </w:r>
    </w:p>
    <w:p>
      <w:pPr>
        <w:pStyle w:val="BookText"/>
      </w:pPr>
      <w:r>
        <w:rPr>
          <w:rFonts w:ascii="Amiri" w:hAnsi="Amiri" w:eastAsia="Amiri" w:cs="Amiri"/>
          <w:lang w:bidi="ar-SA"/>
          <w:color w:val="111111"/>
          <w:sz w:val="28"/>
          <w:szCs w:val="28"/>
          <w:rtl/>
        </w:rPr>
        <w:t xml:space="preserve">یَعِظُکُمُ اللّٰهُ أَنْ تَعُودُوا لِمِثْلِهِ أَبَداً إِنْ کُنْتُمْ مُؤْمِنِینَ .  نور (24) 11 و 16 و 17</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موعظۀ خدا به مؤمنان، مبنی بر لزوم اجتناب از روی آوردن به شایعاتی علیه پیامبر صلی الله علیه و آله ، همانند قصّۀ افک:</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w:t>
      </w:r>
    </w:p>
    <w:p>
      <w:pPr>
        <w:pStyle w:val="BookText"/>
      </w:pPr>
      <w:r>
        <w:rPr>
          <w:rFonts w:ascii="Amiri" w:hAnsi="Amiri" w:eastAsia="Amiri" w:cs="Amiri"/>
          <w:lang w:bidi="ar-SA"/>
          <w:color w:val="111111"/>
          <w:sz w:val="28"/>
          <w:szCs w:val="28"/>
          <w:rtl/>
        </w:rPr>
        <w:t xml:space="preserve">یَعِظُکُمُ اللّٰهُ أَنْ تَعُودُوا لِمِثْلِهِ أَبَداً إِنْ کُنْتُمْ مُؤْمِنِینَ .  نور (24) 11 و 16 و 17</w:t>
      </w:r>
    </w:p>
    <w:p>
      <w:pPr>
        <w:pStyle w:val="BookText"/>
      </w:pPr>
      <w:r>
        <w:rPr>
          <w:rFonts w:ascii="IRNazanin" w:hAnsi="IRNazanin" w:eastAsia="IRNazanin" w:cs="IRNazanin"/>
          <w:lang w:bidi="fa-IR"/>
          <w:color w:val="111111"/>
          <w:sz w:val="28"/>
          <w:szCs w:val="28"/>
          <w:rtl/>
        </w:rPr>
        <w:t xml:space="preserve">نیز ==&gt; افترا به محمّد صلی الله علیه و آله</w:t>
      </w:r>
    </w:p>
    <w:p>
      <w:pPr>
        <w:pStyle w:val="Heading2"/>
      </w:pPr>
      <w:bookmarkStart w:id="457" w:name="_Toc198"/>
      <w:r>
        <w:t>شب‌زنده‌داری محمّد صلی الله علیه و آله</w:t>
      </w:r>
      <w:bookmarkEnd w:id="457"/>
    </w:p>
    <w:p>
      <w:pPr>
        <w:pStyle w:val="BookText"/>
      </w:pPr>
      <w:r>
        <w:rPr>
          <w:rFonts w:ascii="IRNazanin" w:hAnsi="IRNazanin" w:eastAsia="IRNazanin" w:cs="IRNazanin"/>
          <w:lang w:bidi="fa-IR"/>
          <w:color w:val="111111"/>
          <w:sz w:val="28"/>
          <w:szCs w:val="28"/>
          <w:rtl/>
        </w:rPr>
        <w:t xml:space="preserve">==&gt; تهجّد محمّد صلی الله علیه و آله</w:t>
      </w:r>
    </w:p>
    <w:p>
      <w:pPr>
        <w:pStyle w:val="Heading2"/>
      </w:pPr>
      <w:bookmarkStart w:id="458" w:name="_Toc199"/>
      <w:r>
        <w:t>شجاعت محمّد صلی الله علیه و آله</w:t>
      </w:r>
      <w:bookmarkEnd w:id="458"/>
    </w:p>
    <w:p>
      <w:pPr>
        <w:pStyle w:val="BookText"/>
      </w:pPr>
      <w:r>
        <w:rPr>
          <w:rFonts w:ascii="IRNazanin" w:hAnsi="IRNazanin" w:eastAsia="IRNazanin" w:cs="IRNazanin"/>
          <w:lang w:bidi="fa-IR"/>
          <w:color w:val="111111"/>
          <w:sz w:val="28"/>
          <w:szCs w:val="28"/>
          <w:rtl/>
        </w:rPr>
        <w:t xml:space="preserve">==&gt; فضایل محمّد صلی الله علیه و آله ، شجاعت</w:t>
      </w:r>
    </w:p>
    <w:p>
      <w:pPr>
        <w:pStyle w:val="Heading2"/>
      </w:pPr>
      <w:bookmarkStart w:id="459" w:name="_Toc200"/>
      <w:r>
        <w:t>شخصیّت</w:t>
      </w:r>
      <w:bookmarkEnd w:id="459"/>
    </w:p>
    <w:p>
      <w:pPr>
        <w:pStyle w:val="Heading3"/>
      </w:pPr>
      <w:bookmarkStart w:id="460" w:name="_Toc201"/>
      <w:r>
        <w:t>اشاره</w:t>
      </w:r>
      <w:bookmarkEnd w:id="460"/>
    </w:p>
    <w:p>
      <w:pPr>
        <w:pStyle w:val="BookText"/>
      </w:pPr>
      <w:r>
        <w:rPr>
          <w:rFonts w:ascii="Amiri" w:hAnsi="Amiri" w:eastAsia="Amiri" w:cs="Amiri"/>
          <w:lang w:bidi="ar-SA"/>
          <w:color w:val="111111"/>
          <w:sz w:val="28"/>
          <w:szCs w:val="28"/>
          <w:rtl/>
        </w:rPr>
        <w:t xml:space="preserve">شخصیّت </w:t>
      </w:r>
      <w:r>
        <w:rPr>
          <w:rStyle w:val="FootnoteReference"/>
        </w:rPr>
        <w:footnoteReference w:id="139"/>
      </w:r>
      <w:r>
        <w:rPr>
          <w:rFonts w:ascii="IRNazanin" w:hAnsi="IRNazanin" w:eastAsia="IRNazanin" w:cs="IRNazanin"/>
          <w:lang w:bidi="fa-IR"/>
          <w:color w:val="111111"/>
          <w:sz w:val="28"/>
          <w:szCs w:val="28"/>
          <w:rtl/>
        </w:rPr>
        <w:t xml:space="preserve">محمّد صلی الله علیه و آله</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پیامبر اکرم صلی الله علیه و آله ، شخصیّتی کاملاً آشنا و شناخته شده، برای مردم پیرامون خویش:</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  یونس (10) 16</w:t>
      </w:r>
    </w:p>
    <w:p>
      <w:pPr>
        <w:pStyle w:val="BookText"/>
      </w:pPr>
      <w:r>
        <w:rPr>
          <w:rFonts w:ascii="Amiri" w:hAnsi="Amiri" w:eastAsia="Amiri" w:cs="Amiri"/>
          <w:lang w:bidi="ar-SA"/>
          <w:color w:val="111111"/>
          <w:sz w:val="28"/>
          <w:szCs w:val="28"/>
          <w:rtl/>
        </w:rPr>
        <w:t xml:space="preserve">أَمْ لَمْ یَعْرِفُوا رَسُولَهُمْ فَهُمْ لَهُ مُنْکِرُونَ .  مؤمنون (23) 69</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زندگی و شخصیّت پیش از بعثت پیامبر صلی الله علیه و آله دلیلی روشن بر رسالت و نبوّت او: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  یونس (10) 16</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گواهی شخصیّت ارزشی و اخلاقی پیامبر صلی الله علیه و آله بر صداقت وی:</w:t>
      </w:r>
    </w:p>
    <w:p>
      <w:pPr>
        <w:pStyle w:val="BookText"/>
      </w:pPr>
      <w:r>
        <w:rPr>
          <w:rFonts w:ascii="Amiri" w:hAnsi="Amiri" w:eastAsia="Amiri" w:cs="Amiri"/>
          <w:lang w:bidi="ar-SA"/>
          <w:color w:val="111111"/>
          <w:sz w:val="28"/>
          <w:szCs w:val="28"/>
          <w:rtl/>
        </w:rPr>
        <w:t xml:space="preserve">أَمْ لَمْ یَعْرِفُوا رَسُولَهُمْ فَهُمْ لَهُ مُنْکِرُونَ .  مؤمنون (23) 69</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شخصیّت و منش خردمندانۀ پیامبر صلی الله علیه و آله ، گواهی روشن بر مبرّا بودن حضرت از اتّهام کافران (جنون):</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69 و 70</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برتری و عظمت شخصیّت پیامبر صلی الله علیه و آله ، دلیل لزوم رعایت ادب در محضر او:</w:t>
      </w:r>
    </w:p>
    <w:p>
      <w:pPr>
        <w:pStyle w:val="BookText"/>
      </w:pPr>
      <w:r>
        <w:rPr>
          <w:rFonts w:ascii="Amiri" w:hAnsi="Amiri" w:eastAsia="Amiri" w:cs="Amiri"/>
          <w:lang w:bidi="ar-SA"/>
          <w:color w:val="111111"/>
          <w:sz w:val="28"/>
          <w:szCs w:val="28"/>
          <w:rtl/>
        </w:rPr>
        <w:t xml:space="preserve">لاٰ تَجْعَلُوا دُعٰاءَ الرَّسُولِ بَیْنَکُمْ کَدُعٰاءِ بَعْضِکُمْ بَعْضاً .... نور (24) 63</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w:t>
      </w:r>
    </w:p>
    <w:p>
      <w:pPr>
        <w:pStyle w:val="BookText"/>
      </w:pPr>
      <w:r>
        <w:rPr>
          <w:rFonts w:ascii="IRNazanin" w:hAnsi="IRNazanin" w:eastAsia="IRNazanin" w:cs="IRNazanin"/>
          <w:lang w:bidi="fa-IR"/>
          <w:color w:val="111111"/>
          <w:sz w:val="28"/>
          <w:szCs w:val="28"/>
          <w:rtl/>
        </w:rPr>
        <w:t xml:space="preserve">حجرات (49) 2</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عیسی علیه السلام ، معرّفی‌کنندۀ شخصیّت پیامبر صلی الله علیه و آله برای قوم بنی اسرائیل:</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 صفّ (61) 6</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شخصیّت پیامبر صلی الله علیه و آله و یارانش، معرّفی شده در تورات:</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 فتح (48) 29</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شخصیّت پیامبر صلی الله علیه و آله و یارانش، معرّفی شده در انجیل:</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 فتح (48) 29</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همسران پیامبر، موظّف به رعایت شخصیّت و جایگاه آن حضرت:</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 یٰا نِسٰاءَ النَّبِیِّ لَسْتُنَّ کَأَحَدٍ مِنَ النِّسٰاءِ إِنِ اتَّقَیْتُنَّ فَلاٰ تَخْضَعْنَ بِالْقَوْلِ فَیَطْمَعَ الَّذِی فِی قَلْبِهِ مَرَضٌ وَ قُلْنَ قَوْلاً مَعْرُوفاً.  احزاب (33) 30 و 32</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پیامبر صلی الله علیه و آله ، دارای شخصیّتی شایستۀ الگو، برای امیدواران به خدا و عالم آخرت و یادکنندگان فراوان الهی:</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احزاب (33) 21</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رعایت نکردن شأن و شخصیّت والای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4" w:name="pg19887_214182"/>
    <w:bookmarkEnd w:id="64"/>
    <w:p>
      <w:pPr>
        <w:pStyle w:val="BookText"/>
      </w:pPr>
      <w:r>
        <w:rPr>
          <w:rFonts w:ascii="IRNazanin" w:hAnsi="IRNazanin" w:eastAsia="IRNazanin" w:cs="IRNazanin"/>
          <w:lang w:bidi="fa-IR"/>
          <w:color w:val="111111"/>
          <w:sz w:val="28"/>
          <w:szCs w:val="28"/>
          <w:rtl/>
        </w:rPr>
        <w:t xml:space="preserve">پیامبر صلی الله علیه و آله از جانب همسران آن حضرت، با ارتکاب گناه، موجب فزونی عذاب آنان:</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  احزاب (33) 30</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انکار رسالت پیامبر صلی الله علیه و آله از سوی کافران، به رغم شناخت و آگاهی داشتن از شخصیّت و جایگاه آن حضرت:</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w:t>
      </w:r>
    </w:p>
    <w:p>
      <w:pPr>
        <w:pStyle w:val="BookText"/>
      </w:pPr>
      <w:r>
        <w:rPr>
          <w:rFonts w:ascii="IRNazanin" w:hAnsi="IRNazanin" w:eastAsia="IRNazanin" w:cs="IRNazanin"/>
          <w:lang w:bidi="fa-IR"/>
          <w:color w:val="111111"/>
          <w:sz w:val="28"/>
          <w:szCs w:val="28"/>
          <w:rtl/>
        </w:rPr>
        <w:t xml:space="preserve">مؤمنون (23) 69 و 70</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خسران و تباهی اهل کتاب، در پی ایمان نیاوردن آنان به پیامبر صلی الله علیه و آله ، به رغم شناخت آنان از شخصیّت و جایگاه آن حضرت:</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کتمان رسالت پیامبر صلی الله علیه و آله از ناحیۀ برخی اهل کتاب، به رغم شناخت آنان از شخصیّت و جایگاه آن حضرت:</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ملامت کردن خداوند از اهل کتاب، جهت کتمان حقّانیّت رسالت پیامبر صلی الله علیه و آله ، به رغم شناخت شخصیّت و جایگاه آن حضرت:</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شخصیّت و جایگاه مهم حضرت محمّد صلی الله علیه و آله ، موجب شرافت مکّه و سرزمین وحی:</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Amiri" w:hAnsi="Amiri" w:eastAsia="Amiri" w:cs="Amiri"/>
          <w:lang w:bidi="ar-SA"/>
          <w:color w:val="111111"/>
          <w:sz w:val="28"/>
          <w:szCs w:val="28"/>
          <w:rtl/>
        </w:rPr>
        <w:t xml:space="preserve">وَ أَنْتَ حِلٌّ بِهٰذَا الْبَلَدِ.  بلد (90) 1 و 2</w:t>
      </w:r>
    </w:p>
    <w:p>
      <w:pPr>
        <w:pStyle w:val="Heading3"/>
      </w:pPr>
      <w:bookmarkStart w:id="461" w:name="_Toc202"/>
      <w:r>
        <w:t>هتک شخصیّت محمّد صلی الله علیه و آله</w:t>
      </w:r>
      <w:bookmarkEnd w:id="461"/>
    </w:p>
    <w:p>
      <w:pPr>
        <w:pStyle w:val="BookText"/>
      </w:pPr>
      <w:r>
        <w:rPr>
          <w:rFonts w:ascii="IRNazanin" w:hAnsi="IRNazanin" w:eastAsia="IRNazanin" w:cs="IRNazanin"/>
          <w:lang w:bidi="fa-IR"/>
          <w:color w:val="111111"/>
          <w:sz w:val="28"/>
          <w:szCs w:val="28"/>
          <w:rtl/>
        </w:rPr>
        <w:t xml:space="preserve">==&gt; استهزای محمّد صلی الله علیه و آله ، افترا به محمّد صلی الله علیه و آله ، تکذیب محمّد صلی الله علیه و آله ، تهمت به محمّد صلی الله علیه و آله</w:t>
      </w:r>
    </w:p>
    <w:p>
      <w:pPr>
        <w:pStyle w:val="Heading2"/>
      </w:pPr>
      <w:bookmarkStart w:id="462" w:name="_Toc203"/>
      <w:r>
        <w:t>شرح صدر محمّد صلی الله علیه و آله</w:t>
      </w:r>
      <w:bookmarkEnd w:id="462"/>
    </w:p>
    <w:p>
      <w:pPr>
        <w:pStyle w:val="BookText"/>
      </w:pPr>
      <w:r>
        <w:rPr>
          <w:rFonts w:ascii="IRNazanin" w:hAnsi="IRNazanin" w:eastAsia="IRNazanin" w:cs="IRNazanin"/>
          <w:lang w:bidi="fa-IR"/>
          <w:color w:val="111111"/>
          <w:sz w:val="28"/>
          <w:szCs w:val="28"/>
          <w:rtl/>
        </w:rPr>
        <w:t xml:space="preserve">==&gt; فضایل محمّد صلی الله علیه و آله ، شرح صدر</w:t>
      </w:r>
    </w:p>
    <w:p>
      <w:pPr>
        <w:pStyle w:val="Heading2"/>
      </w:pPr>
      <w:bookmarkStart w:id="463" w:name="_Toc204"/>
      <w:r>
        <w:t>شرک‌ستیزی محمّد صلی الله علیه و آله</w:t>
      </w:r>
      <w:bookmarkEnd w:id="463"/>
    </w:p>
    <w:p>
      <w:pPr>
        <w:pStyle w:val="BookText"/>
      </w:pPr>
      <w:r>
        <w:rPr>
          <w:rFonts w:ascii="IRNazanin" w:hAnsi="IRNazanin" w:eastAsia="IRNazanin" w:cs="IRNazanin"/>
          <w:lang w:bidi="fa-IR"/>
          <w:color w:val="111111"/>
          <w:sz w:val="28"/>
          <w:szCs w:val="28"/>
          <w:rtl/>
        </w:rPr>
        <w:t xml:space="preserve">==&gt; راه محمّد صلی الله علیه و آله ، رسالت محمّد صلی الله علیه و آله ، فلسفۀ رسالت محمّد صلی الله علیه و آله ، مبارزۀ محمّد صلی الله علیه و آله</w:t>
      </w:r>
    </w:p>
    <w:p>
      <w:pPr>
        <w:pStyle w:val="Heading2"/>
      </w:pPr>
      <w:bookmarkStart w:id="464" w:name="_Toc205"/>
      <w:r>
        <w:t>شریعت محمّد صلی الله علیه و آله</w:t>
      </w:r>
      <w:bookmarkEnd w:id="464"/>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شریعت محمّد صلی الله علیه و آله ، جامع‌ترین و کامل‌ترین آئین آسمانی:</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5" w:name="pg19887_214183"/>
    <w:bookmarkEnd w:id="65"/>
    <w:p>
      <w:pPr>
        <w:pStyle w:val="BookText"/>
      </w:pPr>
      <w:r>
        <w:rPr>
          <w:rFonts w:ascii="Amiri" w:hAnsi="Amiri" w:eastAsia="Amiri" w:cs="Amiri"/>
          <w:lang w:bidi="ar-SA"/>
          <w:color w:val="111111"/>
          <w:sz w:val="28"/>
          <w:szCs w:val="28"/>
          <w:rtl/>
        </w:rPr>
        <w:t xml:space="preserve">اَلْخَیْرٰاتِ إِلَی اللّٰهِ مَرْجِعُکُمْ جَمِیعاً فَیُنَبِّئُکُمْ بِمٰا کُنْتُمْ فِیهِ تَخْتَلِفُونَ .  مائده (5) 48</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محمّد صلی الله علیه و آله از پیامبران دارای شریعت:</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  مائده (5) 48</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شوری (42) 13</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  جاثیه (45) 18</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35</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شریعت محمّد صلی الله علیه و آله ، آئینی آسان و خالی از هرگونه  هرج و مرج:</w:t>
      </w:r>
    </w:p>
    <w:p>
      <w:pPr>
        <w:pStyle w:val="BookText"/>
      </w:pPr>
      <w:r>
        <w:rPr>
          <w:rFonts w:ascii="Amiri" w:hAnsi="Amiri" w:eastAsia="Amiri" w:cs="Amiri"/>
          <w:lang w:bidi="ar-SA"/>
          <w:color w:val="111111"/>
          <w:sz w:val="28"/>
          <w:szCs w:val="28"/>
          <w:rtl/>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حجّ (22) 78</w:t>
      </w:r>
    </w:p>
    <w:p>
      <w:pPr>
        <w:pStyle w:val="BookText"/>
      </w:pPr>
      <w:r>
        <w:rPr>
          <w:rFonts w:ascii="IRNazanin" w:hAnsi="IRNazanin" w:eastAsia="IRNazanin" w:cs="IRNazanin"/>
          <w:lang w:bidi="fa-IR"/>
          <w:color w:val="111111"/>
          <w:sz w:val="28"/>
          <w:szCs w:val="28"/>
          <w:rtl/>
        </w:rPr>
        <w:t xml:space="preserve">نیز ==&gt; اسلام و دین محمّد صلی الله علیه و آله</w:t>
      </w:r>
    </w:p>
    <w:p>
      <w:pPr>
        <w:pStyle w:val="Heading2"/>
      </w:pPr>
      <w:bookmarkStart w:id="465" w:name="_Toc206"/>
      <w:r>
        <w:t>شفاعت محمّد صلی الله علیه و آله</w:t>
      </w:r>
      <w:bookmarkEnd w:id="465"/>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عطا شدن مقام شفاعت به پیامبر صلی الله علیه و آله از سوی خداوند:</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 </w:t>
      </w:r>
      <w:r>
        <w:rPr>
          <w:rStyle w:val="FootnoteReference"/>
        </w:rPr>
        <w:footnoteReference w:id="140"/>
      </w:r>
      <w:r>
        <w:rPr>
          <w:rFonts w:ascii="IRNazanin" w:hAnsi="IRNazanin" w:eastAsia="IRNazanin" w:cs="IRNazanin"/>
          <w:lang w:bidi="fa-IR"/>
          <w:color w:val="111111"/>
          <w:sz w:val="28"/>
          <w:szCs w:val="28"/>
          <w:rtl/>
        </w:rPr>
        <w:t xml:space="preserve">یونس (10) 2</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w:t>
      </w:r>
      <w:r>
        <w:rPr>
          <w:rStyle w:val="FootnoteReference"/>
        </w:rPr>
        <w:footnoteReference w:id="141"/>
      </w:r>
      <w:r>
        <w:rPr>
          <w:rFonts w:ascii="IRNazanin" w:hAnsi="IRNazanin" w:eastAsia="IRNazanin" w:cs="IRNazanin"/>
          <w:lang w:bidi="fa-IR"/>
          <w:color w:val="111111"/>
          <w:sz w:val="28"/>
          <w:szCs w:val="28"/>
          <w:rtl/>
        </w:rPr>
        <w:t xml:space="preserve">اسراء (17) 79</w:t>
      </w:r>
    </w:p>
    <w:p>
      <w:pPr>
        <w:pStyle w:val="BookText"/>
      </w:pPr>
      <w:r>
        <w:rPr>
          <w:rFonts w:ascii="Amiri" w:hAnsi="Amiri" w:eastAsia="Amiri" w:cs="Amiri"/>
          <w:lang w:bidi="ar-SA"/>
          <w:color w:val="111111"/>
          <w:sz w:val="28"/>
          <w:szCs w:val="28"/>
          <w:rtl/>
        </w:rPr>
        <w:t xml:space="preserve">وَ لَسَوْفَ یُعْطِیکَ رَبُّکَ فَتَرْضیٰ . </w:t>
      </w:r>
      <w:r>
        <w:rPr>
          <w:rStyle w:val="FootnoteReference"/>
        </w:rPr>
        <w:footnoteReference w:id="142"/>
      </w:r>
      <w:r>
        <w:rPr>
          <w:rFonts w:ascii="IRNazanin" w:hAnsi="IRNazanin" w:eastAsia="IRNazanin" w:cs="IRNazanin"/>
          <w:lang w:bidi="fa-IR"/>
          <w:color w:val="111111"/>
          <w:sz w:val="28"/>
          <w:szCs w:val="28"/>
          <w:rtl/>
        </w:rPr>
        <w:t xml:space="preserve">ضحی (93) 5</w:t>
      </w:r>
    </w:p>
    <w:p>
      <w:pPr>
        <w:pStyle w:val="BookText"/>
      </w:pPr>
      <w:r>
        <w:rPr>
          <w:rFonts w:ascii="Amiri" w:hAnsi="Amiri" w:eastAsia="Amiri" w:cs="Amiri"/>
          <w:lang w:bidi="ar-SA"/>
          <w:color w:val="111111"/>
          <w:sz w:val="28"/>
          <w:szCs w:val="28"/>
          <w:rtl/>
        </w:rPr>
        <w:t xml:space="preserve">إِنّٰا أَعْطَیْنٰاکَ الْکَوْثَرَ. </w:t>
      </w:r>
      <w:r>
        <w:rPr>
          <w:rStyle w:val="FootnoteReference"/>
        </w:rPr>
        <w:footnoteReference w:id="143"/>
      </w:r>
      <w:r>
        <w:rPr>
          <w:rFonts w:ascii="IRNazanin" w:hAnsi="IRNazanin" w:eastAsia="IRNazanin" w:cs="IRNazanin"/>
          <w:lang w:bidi="fa-IR"/>
          <w:color w:val="111111"/>
          <w:sz w:val="28"/>
          <w:szCs w:val="28"/>
          <w:rtl/>
        </w:rPr>
        <w:t xml:space="preserve">کوثر (108) 1</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ایمان، شرط بهره‌مندی از شفاعت پیامبر صلی الله علیه و آله :</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 یونس (10) 2</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شفاعت پیامبر صلی الله علیه و آله ذخیره شده در نزد پروردگار، برای مؤمنان:</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 یونس (10) 2</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عطا شدن مقام شفاعت به پیامبر صلی الله علیه و آله از جانب خداوند، موجب خشنودی آن حضرت:</w:t>
      </w:r>
    </w:p>
    <w:p>
      <w:pPr>
        <w:pStyle w:val="BookText"/>
      </w:pPr>
      <w:r>
        <w:rPr>
          <w:rFonts w:ascii="Amiri" w:hAnsi="Amiri" w:eastAsia="Amiri" w:cs="Amiri"/>
          <w:lang w:bidi="ar-SA"/>
          <w:color w:val="111111"/>
          <w:sz w:val="28"/>
          <w:szCs w:val="28"/>
          <w:rtl/>
        </w:rPr>
        <w:t xml:space="preserve">وَ لَسَوْفَ یُعْطِیکَ رَبُّکَ فَتَرْضیٰ .  ضحی (93) 5</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اعطای مقام شفاعت به پیامبر صلی الله علیه و آله ، نشان توجه خاص پروردگار به او:</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لَسَوْفَ یُعْطِیکَ رَبُّکَ فَتَرْضیٰ .  ضحی (93) 3 و 5</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اعطای مقام شفاعت به پیامبر صلی الله علیه و آله ، برخاسته از ربوبیت خداوند:</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BookText"/>
      </w:pPr>
      <w:r>
        <w:rPr>
          <w:rFonts w:ascii="Amiri" w:hAnsi="Amiri" w:eastAsia="Amiri" w:cs="Amiri"/>
          <w:lang w:bidi="ar-SA"/>
          <w:color w:val="111111"/>
          <w:sz w:val="28"/>
          <w:szCs w:val="28"/>
          <w:rtl/>
        </w:rPr>
        <w:t xml:space="preserve">وَ لَسَوْفَ یُعْطِیکَ رَبُّکَ فَتَرْضیٰ .  ضحی (93) 5</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شفاعتگری، مقامی بس عظیم برای پیامبر اسلام صلی الله علیه و آله :</w:t>
      </w:r>
    </w:p>
    <w:p>
      <w:pPr>
        <w:pStyle w:val="BookText"/>
      </w:pPr>
      <w:r>
        <w:rPr>
          <w:rFonts w:ascii="Amiri" w:hAnsi="Amiri" w:eastAsia="Amiri" w:cs="Amiri"/>
          <w:lang w:bidi="ar-SA"/>
          <w:color w:val="111111"/>
          <w:sz w:val="28"/>
          <w:szCs w:val="28"/>
          <w:rtl/>
        </w:rPr>
        <w:t xml:space="preserve">وَ لَسَوْفَ یُعْطِیکَ رَبُّکَ فَتَرْضیٰ . </w:t>
      </w:r>
      <w:r>
        <w:rPr>
          <w:rStyle w:val="FootnoteReference"/>
        </w:rPr>
        <w:footnoteReference w:id="144"/>
      </w:r>
      <w:r>
        <w:rPr>
          <w:rFonts w:ascii="IRNazanin" w:hAnsi="IRNazanin" w:eastAsia="IRNazanin" w:cs="IRNazanin"/>
          <w:lang w:bidi="fa-IR"/>
          <w:color w:val="111111"/>
          <w:sz w:val="28"/>
          <w:szCs w:val="28"/>
          <w:rtl/>
        </w:rPr>
        <w:t xml:space="preserve">ضحی (93) 5</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انجام دادن برخی نوافل در دل شب، علاوه بر فرائض، شرط دستیابی پیامبر صلی الله علیه و آله به مقام ستوده و عظیم شفاعتگری:</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مقام شفاعتگری پیامبر صلی الله علیه و آله ، خیر فراوان عطاشدۀ خداوند به ایشان:</w:t>
      </w:r>
    </w:p>
    <w:p>
      <w:pPr>
        <w:pStyle w:val="BookText"/>
      </w:pPr>
      <w:r>
        <w:rPr>
          <w:rFonts w:ascii="Amiri" w:hAnsi="Amiri" w:eastAsia="Amiri" w:cs="Amiri"/>
          <w:lang w:bidi="ar-SA"/>
          <w:color w:val="111111"/>
          <w:sz w:val="28"/>
          <w:szCs w:val="28"/>
          <w:rtl/>
        </w:rPr>
        <w:t xml:space="preserve">إِنّٰا أَعْطَیْنٰاکَ الْکَوْثَرَ.  کوثر (108) 1</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پیامبر صلی الله علیه و آله موظّف به اقامۀ نماز و انجام دادن قربانی، به پاس اعطای مقام شفاعت به او، از سوی خداوند:</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اعطای مقام شفاعت به پیامبر صلی الله علیه و آله از ناحیۀ خداوند، نشان شهرت و خوشنامی او و ناکامی دشمنانش:</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کوثر (108) 1 -\3</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جایگاه شفاعت پیامبر صلی الله علیه و آله ، مقام محمود و جایگاه ستودنی:</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پیامبر صلی الله علیه و آله ، مأمور بشارت به مؤمنان، مبنی بر بهره‌مندی آنان از شفاعت آن حضرت در آخرت:</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6" w:name="pg19887_214185"/>
    <w:bookmarkEnd w:id="66"/>
    <w:p>
      <w:pPr>
        <w:pStyle w:val="BookText"/>
      </w:pPr>
      <w:r>
        <w:rPr>
          <w:rFonts w:ascii="Amiri" w:hAnsi="Amiri" w:eastAsia="Amiri" w:cs="Amiri"/>
          <w:lang w:bidi="ar-SA"/>
          <w:color w:val="111111"/>
          <w:sz w:val="28"/>
          <w:szCs w:val="28"/>
          <w:rtl/>
        </w:rPr>
        <w:t xml:space="preserve">رَبِّهِمْ ... </w:t>
      </w:r>
      <w:r>
        <w:rPr>
          <w:rStyle w:val="FootnoteReference"/>
        </w:rPr>
        <w:footnoteReference w:id="145"/>
      </w:r>
      <w:r>
        <w:rPr>
          <w:rFonts w:ascii="IRNazanin" w:hAnsi="IRNazanin" w:eastAsia="IRNazanin" w:cs="IRNazanin"/>
          <w:lang w:bidi="fa-IR"/>
          <w:color w:val="111111"/>
          <w:sz w:val="28"/>
          <w:szCs w:val="28"/>
          <w:rtl/>
        </w:rPr>
        <w:t xml:space="preserve">یونس (10) 2</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امیدوار ساختن پیامبر صلی الله علیه و آله ، به برخوردار شدن از مقام شفاعت، از طرف خداوند:</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BookText"/>
      </w:pPr>
      <w:r>
        <w:rPr>
          <w:rFonts w:ascii="IRNazanin" w:hAnsi="IRNazanin" w:eastAsia="IRNazanin" w:cs="IRNazanin"/>
          <w:lang w:bidi="fa-IR"/>
          <w:color w:val="111111"/>
          <w:sz w:val="28"/>
          <w:szCs w:val="28"/>
          <w:rtl/>
        </w:rPr>
        <w:t xml:space="preserve">نیز ==&gt; استغفار محمّد صلی الله علیه و آله و توسّل به محمّد صلی الله علیه و آله</w:t>
      </w:r>
    </w:p>
    <w:p>
      <w:pPr>
        <w:pStyle w:val="Heading2"/>
      </w:pPr>
      <w:bookmarkStart w:id="466" w:name="_Toc207"/>
      <w:r>
        <w:t>شکایت محمّد صلی الله علیه و آله</w:t>
      </w:r>
      <w:bookmarkEnd w:id="466"/>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شکایت پیامبر اکرم صلی الله علیه و آله به پیشگاه خداوند از قریش، به جهت مهجور ساختن قرآن:</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فرقان (25) 30</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شِکوۀ پیامبر صلی الله علیه و آله به پیشگاه خداوند از قوم خویش، به دلیل بیهوده و هذیان پنداشتن قرآن:</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w:t>
      </w:r>
      <w:r>
        <w:rPr>
          <w:rStyle w:val="FootnoteReference"/>
        </w:rPr>
        <w:footnoteReference w:id="146"/>
      </w:r>
      <w:r>
        <w:rPr>
          <w:rFonts w:ascii="IRNazanin" w:hAnsi="IRNazanin" w:eastAsia="IRNazanin" w:cs="IRNazanin"/>
          <w:lang w:bidi="fa-IR"/>
          <w:color w:val="111111"/>
          <w:sz w:val="28"/>
          <w:szCs w:val="28"/>
          <w:rtl/>
        </w:rPr>
        <w:t xml:space="preserve">فرقان (25) 30</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شِکوۀ پیامبر صلی الله علیه و آله به درگاه پروردگار، از ایمان نیاوردن قومش:</w:t>
      </w:r>
    </w:p>
    <w:p>
      <w:pPr>
        <w:pStyle w:val="BookText"/>
      </w:pPr>
      <w:r>
        <w:rPr>
          <w:rFonts w:ascii="Amiri" w:hAnsi="Amiri" w:eastAsia="Amiri" w:cs="Amiri"/>
          <w:lang w:bidi="ar-SA"/>
          <w:color w:val="111111"/>
          <w:sz w:val="28"/>
          <w:szCs w:val="28"/>
          <w:rtl/>
        </w:rPr>
        <w:t xml:space="preserve">وَ قِیلِهِ یٰا رَبِّ إِنَّ هٰؤُلاٰءِ قَوْمٌ لاٰ یُؤْمِنُونَ .  زخرف (43) 88</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خداوند، آگاه به شکایت و شکوۀ پیامبر صلی الله علیه و آله از قوم حق‌ناپذیرش:</w:t>
      </w:r>
    </w:p>
    <w:p>
      <w:pPr>
        <w:pStyle w:val="BookText"/>
      </w:pPr>
      <w:r>
        <w:rPr>
          <w:rFonts w:ascii="Amiri" w:hAnsi="Amiri" w:eastAsia="Amiri" w:cs="Amiri"/>
          <w:lang w:bidi="ar-SA"/>
          <w:color w:val="111111"/>
          <w:sz w:val="28"/>
          <w:szCs w:val="28"/>
          <w:rtl/>
        </w:rPr>
        <w:t xml:space="preserve">وَ تَبٰارَکَ الَّذِی لَهُ مُلْکُ السَّمٰاوٰاتِ وَ الْأَرْضِ وَ مٰا بَیْنَهُمٰا وَ عِنْدَهُ عِلْمُ السّٰاعَةِ وَ إِلَیْهِ تُرْجَعُونَ</w:t>
      </w:r>
    </w:p>
    <w:p>
      <w:pPr>
        <w:pStyle w:val="BookText"/>
      </w:pPr>
      <w:r>
        <w:rPr>
          <w:rFonts w:ascii="Amiri" w:hAnsi="Amiri" w:eastAsia="Amiri" w:cs="Amiri"/>
          <w:lang w:bidi="ar-SA"/>
          <w:color w:val="111111"/>
          <w:sz w:val="28"/>
          <w:szCs w:val="28"/>
          <w:rtl/>
        </w:rPr>
        <w:t xml:space="preserve">وَ قِیلِهِ یٰا رَبِّ إِنَّ هٰؤُلاٰءِ قَوْمٌ لاٰ یُؤْمِنُونَ . </w:t>
      </w:r>
      <w:r>
        <w:rPr>
          <w:rStyle w:val="FootnoteReference"/>
        </w:rPr>
        <w:footnoteReference w:id="147"/>
      </w:r>
      <w:r>
        <w:rPr>
          <w:rFonts w:ascii="IRNazanin" w:hAnsi="IRNazanin" w:eastAsia="IRNazanin" w:cs="IRNazanin"/>
          <w:lang w:bidi="fa-IR"/>
          <w:color w:val="111111"/>
          <w:sz w:val="28"/>
          <w:szCs w:val="28"/>
          <w:rtl/>
        </w:rPr>
        <w:t xml:space="preserve">زخرف (43) 85 و 88</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دلجویی خداوند از پیامبر صلی الله علیه و آله در پی شکایت آن حضرت، از حق‌ناپذیری قومش:</w:t>
      </w:r>
    </w:p>
    <w:p>
      <w:pPr>
        <w:pStyle w:val="BookText"/>
      </w:pPr>
      <w:r>
        <w:rPr>
          <w:rFonts w:ascii="Amiri" w:hAnsi="Amiri" w:eastAsia="Amiri" w:cs="Amiri"/>
          <w:lang w:bidi="ar-SA"/>
          <w:color w:val="111111"/>
          <w:sz w:val="28"/>
          <w:szCs w:val="28"/>
          <w:rtl/>
        </w:rPr>
        <w:t xml:space="preserve">وَ قِیلِهِ یٰا رَبِّ إِنَّ هٰؤُلاٰءِ قَوْمٌ لاٰ یُؤْمِنُونَ</w:t>
      </w:r>
    </w:p>
    <w:p>
      <w:pPr>
        <w:pStyle w:val="BookText"/>
      </w:pPr>
      <w:r>
        <w:rPr>
          <w:rFonts w:ascii="Amiri" w:hAnsi="Amiri" w:eastAsia="Amiri" w:cs="Amiri"/>
          <w:lang w:bidi="ar-SA"/>
          <w:color w:val="111111"/>
          <w:sz w:val="28"/>
          <w:szCs w:val="28"/>
          <w:rtl/>
        </w:rPr>
        <w:t xml:space="preserve">فَاصْفَحْ عَنْهُمْ وَ قُلْ سَلاٰمٌ فَسَوْفَ یَعْلَمُونَ .  زخرف (43) 88 و 89</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امر خدا به پیامبر صلی الله علیه و آله به عفو و ترک مناظره با مشرکان، در پی شِکوۀ آن حضرت از ایشان به درگاه پروردگار:</w:t>
      </w:r>
    </w:p>
    <w:p>
      <w:pPr>
        <w:pStyle w:val="BookText"/>
      </w:pPr>
      <w:r>
        <w:rPr>
          <w:rFonts w:ascii="Amiri" w:hAnsi="Amiri" w:eastAsia="Amiri" w:cs="Amiri"/>
          <w:lang w:bidi="ar-SA"/>
          <w:color w:val="111111"/>
          <w:sz w:val="28"/>
          <w:szCs w:val="28"/>
          <w:rtl/>
        </w:rPr>
        <w:t xml:space="preserve">وَ قِیلِهِ یٰا رَبِّ إِنَّ هٰؤُلاٰءِ قَوْمٌ لاٰ یُؤْمِنُونَ</w:t>
      </w:r>
    </w:p>
    <w:p>
      <w:pPr>
        <w:pStyle w:val="BookText"/>
      </w:pPr>
      <w:r>
        <w:rPr>
          <w:rFonts w:ascii="Amiri" w:hAnsi="Amiri" w:eastAsia="Amiri" w:cs="Amiri"/>
          <w:lang w:bidi="ar-SA"/>
          <w:color w:val="111111"/>
          <w:sz w:val="28"/>
          <w:szCs w:val="28"/>
          <w:rtl/>
        </w:rPr>
        <w:t xml:space="preserve">فَاصْفَحْ عَنْهُمْ وَ قُلْ سَلاٰمٌ فَسَوْفَ یَعْلَمُونَ .  زخرف (43) 88 و 89</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درخواست پیامبر صلی الله علیه و آله از پروردگار، برای داوری به حق بین او و مخالفانش و گرفتن داد او از آنان:</w:t>
      </w:r>
    </w:p>
    <w:p>
      <w:pPr>
        <w:pStyle w:val="BookText"/>
      </w:pPr>
      <w:r>
        <w:rPr>
          <w:rFonts w:ascii="Amiri" w:hAnsi="Amiri" w:eastAsia="Amiri" w:cs="Amiri"/>
          <w:lang w:bidi="ar-SA"/>
          <w:color w:val="111111"/>
          <w:sz w:val="28"/>
          <w:szCs w:val="28"/>
          <w:rtl/>
        </w:rPr>
        <w:t xml:space="preserve">قُلْ إِنِّی عَلیٰ بَیِّنَةٍ مِنْ رَبِّی وَ کَذَّبْتُمْ بِهِ مٰا عِنْدِی مٰا تَسْتَعْجِلُونَ بِهِ إِنِ الْحُکْمُ إِلاّٰ لِلّٰهِ یَقُصُّ الْحَقَّ وَ هُوَ خَیْرُ الْفٰاصِلِینَ .  انعام (6) 57</w:t>
      </w:r>
    </w:p>
    <w:p>
      <w:pPr>
        <w:pStyle w:val="BookText"/>
      </w:pPr>
      <w:r>
        <w:rPr>
          <w:rFonts w:ascii="Amiri" w:hAnsi="Amiri" w:eastAsia="Amiri" w:cs="Amiri"/>
          <w:lang w:bidi="ar-SA"/>
          <w:color w:val="111111"/>
          <w:sz w:val="28"/>
          <w:szCs w:val="28"/>
          <w:rtl/>
        </w:rPr>
        <w:t xml:space="preserve">أَ فَغَیْرَ اللّٰهِ أَبْتَغِی حَکَماً .... انعام (6) 114</w:t>
      </w:r>
    </w:p>
    <w:p>
      <w:pPr>
        <w:pStyle w:val="BookText"/>
      </w:pPr>
      <w:r>
        <w:rPr>
          <w:rFonts w:ascii="Amiri" w:hAnsi="Amiri" w:eastAsia="Amiri" w:cs="Amiri"/>
          <w:lang w:bidi="ar-SA"/>
          <w:color w:val="111111"/>
          <w:sz w:val="28"/>
          <w:szCs w:val="28"/>
          <w:rtl/>
        </w:rPr>
        <w:t xml:space="preserve">فَإِنْ تَوَلَّوْا فَقُلْ آذَنْتُکُمْ عَلیٰ سَوٰاءٍ ... قٰالَ رَبِّ</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7" w:name="pg19887_214186"/>
    <w:bookmarkEnd w:id="67"/>
    <w:p>
      <w:pPr>
        <w:pStyle w:val="BookText"/>
      </w:pPr>
      <w:r>
        <w:rPr>
          <w:rFonts w:ascii="Amiri" w:hAnsi="Amiri" w:eastAsia="Amiri" w:cs="Amiri"/>
          <w:lang w:bidi="ar-SA"/>
          <w:color w:val="111111"/>
          <w:sz w:val="28"/>
          <w:szCs w:val="28"/>
          <w:rtl/>
        </w:rPr>
        <w:t xml:space="preserve">اُحْکُمْ بِالْحَقِّ .... انبیاء (21) 109 و 112</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درخواست پیامبر صلی الله علیه و آله از خداوند، دربارۀ داوری به حق، بین خود و مشرکان و کافران حق‌ناپذیر:</w:t>
      </w:r>
    </w:p>
    <w:p>
      <w:pPr>
        <w:pStyle w:val="BookText"/>
      </w:pPr>
      <w:r>
        <w:rPr>
          <w:rFonts w:ascii="Amiri" w:hAnsi="Amiri" w:eastAsia="Amiri" w:cs="Amiri"/>
          <w:lang w:bidi="ar-SA"/>
          <w:color w:val="111111"/>
          <w:sz w:val="28"/>
          <w:szCs w:val="28"/>
          <w:rtl/>
        </w:rPr>
        <w:t xml:space="preserve">فَإِنْ تَوَلَّوْا فَقُلْ ... قٰالَ رَبِّ احْکُمْ بِالْحَقِّ .... انبیاء (21) 109 و 112</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شکایت محمّد صلی الله علیه و آله به پیشگاه خداوند از قریش به جهت مهجور ساختن قرآن:</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فرقان (25) 30</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شِکوۀ پیامبر صلی الله علیه و آله به پیشگاه خداوند از قوم خویش، به دلیل بیهوده و هذیان پنداشتن قرآن:</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فرقان (25) 30</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شِکوۀ پیامبر صلی الله علیه و آله به درگاه پروردگار از ایمان نیاوردن قومش:</w:t>
      </w:r>
    </w:p>
    <w:p>
      <w:pPr>
        <w:pStyle w:val="BookText"/>
      </w:pPr>
      <w:r>
        <w:rPr>
          <w:rFonts w:ascii="Amiri" w:hAnsi="Amiri" w:eastAsia="Amiri" w:cs="Amiri"/>
          <w:lang w:bidi="ar-SA"/>
          <w:color w:val="111111"/>
          <w:sz w:val="28"/>
          <w:szCs w:val="28"/>
          <w:rtl/>
        </w:rPr>
        <w:t xml:space="preserve">وَ قِیلِهِ یٰا رَبِّ إِنَّ هٰؤُلاٰءِ قَوْمٌ لاٰ یُؤْمِنُونَ .  زخرف (43) 88</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خداوند، آگاه به شکایت و شِکوۀ پیامبر صلی الله علیه و آله از قوم حق‌ناپذیرش:</w:t>
      </w:r>
    </w:p>
    <w:p>
      <w:pPr>
        <w:pStyle w:val="BookText"/>
      </w:pPr>
      <w:r>
        <w:rPr>
          <w:rFonts w:ascii="Amiri" w:hAnsi="Amiri" w:eastAsia="Amiri" w:cs="Amiri"/>
          <w:lang w:bidi="ar-SA"/>
          <w:color w:val="111111"/>
          <w:sz w:val="28"/>
          <w:szCs w:val="28"/>
          <w:rtl/>
        </w:rPr>
        <w:t xml:space="preserve">وَ تَبٰارَکَ الَّذِی لَهُ مُلْکُ السَّمٰاوٰاتِ وَ الْأَرْضِ وَ مٰا بَیْنَهُمٰا وَ عِنْدَهُ عِلْمُ السّٰاعَةِ وَ إِلَیْهِ تُرْجَعُونَ</w:t>
      </w:r>
    </w:p>
    <w:p>
      <w:pPr>
        <w:pStyle w:val="BookText"/>
      </w:pPr>
      <w:r>
        <w:rPr>
          <w:rFonts w:ascii="Amiri" w:hAnsi="Amiri" w:eastAsia="Amiri" w:cs="Amiri"/>
          <w:lang w:bidi="ar-SA"/>
          <w:color w:val="111111"/>
          <w:sz w:val="28"/>
          <w:szCs w:val="28"/>
          <w:rtl/>
        </w:rPr>
        <w:t xml:space="preserve">وَ قِیلِهِ یٰا رَبِّ إِنَّ هٰؤُلاٰءِ قَوْمٌ لاٰ یُؤْمِنُونَ .  زخرف (43) 85 و 88</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دلجویی خداوند از پیامبر صلی الله علیه و آله در پی شکایت آن حضرت، از حق‌ناپذیری قومش:</w:t>
      </w:r>
    </w:p>
    <w:p>
      <w:pPr>
        <w:pStyle w:val="BookText"/>
      </w:pPr>
      <w:r>
        <w:rPr>
          <w:rFonts w:ascii="Amiri" w:hAnsi="Amiri" w:eastAsia="Amiri" w:cs="Amiri"/>
          <w:lang w:bidi="ar-SA"/>
          <w:color w:val="111111"/>
          <w:sz w:val="28"/>
          <w:szCs w:val="28"/>
          <w:rtl/>
        </w:rPr>
        <w:t xml:space="preserve">وَ قِیلِهِ یٰا رَبِّ إِنَّ هٰؤُلاٰءِ قَوْمٌ لاٰ یُؤْمِنُونَ</w:t>
      </w:r>
    </w:p>
    <w:p>
      <w:pPr>
        <w:pStyle w:val="BookText"/>
      </w:pPr>
      <w:r>
        <w:rPr>
          <w:rFonts w:ascii="Amiri" w:hAnsi="Amiri" w:eastAsia="Amiri" w:cs="Amiri"/>
          <w:lang w:bidi="ar-SA"/>
          <w:color w:val="111111"/>
          <w:sz w:val="28"/>
          <w:szCs w:val="28"/>
          <w:rtl/>
        </w:rPr>
        <w:t xml:space="preserve">فَاصْفَحْ عَنْهُمْ وَ قُلْ سَلاٰمٌ فَسَوْفَ یَعْلَمُونَ .  زخرف (43) 88 و 89</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امر خداوند به پیامبر صلی الله علیه و آله به عفو و ترک مناظره با مشرکان، در پی شِکوۀ آن حضرت از آنان به درگاه پروردگار:</w:t>
      </w:r>
    </w:p>
    <w:p>
      <w:pPr>
        <w:pStyle w:val="BookText"/>
      </w:pPr>
      <w:r>
        <w:rPr>
          <w:rFonts w:ascii="Amiri" w:hAnsi="Amiri" w:eastAsia="Amiri" w:cs="Amiri"/>
          <w:lang w:bidi="ar-SA"/>
          <w:color w:val="111111"/>
          <w:sz w:val="28"/>
          <w:szCs w:val="28"/>
          <w:rtl/>
        </w:rPr>
        <w:t xml:space="preserve">وَ قِیلِهِ یٰا رَبِّ إِنَّ هٰؤُلاٰءِ قَوْمٌ لاٰ یُؤْمِنُونَ</w:t>
      </w:r>
    </w:p>
    <w:p>
      <w:pPr>
        <w:pStyle w:val="BookText"/>
      </w:pPr>
      <w:r>
        <w:rPr>
          <w:rFonts w:ascii="Amiri" w:hAnsi="Amiri" w:eastAsia="Amiri" w:cs="Amiri"/>
          <w:lang w:bidi="ar-SA"/>
          <w:color w:val="111111"/>
          <w:sz w:val="28"/>
          <w:szCs w:val="28"/>
          <w:rtl/>
        </w:rPr>
        <w:t xml:space="preserve">فَاصْفَحْ عَنْهُمْ وَ قُلْ سَلاٰمٌ فَسَوْفَ یَعْلَمُونَ .  زخرف (43) 88 و 89</w:t>
      </w:r>
    </w:p>
    <w:p>
      <w:pPr>
        <w:pStyle w:val="Heading2"/>
      </w:pPr>
      <w:bookmarkStart w:id="467" w:name="_Toc208"/>
      <w:r>
        <w:t>شکر محمّد صلی الله علیه و آله</w:t>
      </w:r>
      <w:bookmarkEnd w:id="467"/>
    </w:p>
    <w:p>
      <w:pPr>
        <w:pStyle w:val="BookText"/>
      </w:pPr>
      <w:r>
        <w:rPr>
          <w:rFonts w:ascii="IRNazanin" w:hAnsi="IRNazanin" w:eastAsia="IRNazanin" w:cs="IRNazanin"/>
          <w:lang w:bidi="fa-IR"/>
          <w:color w:val="111111"/>
          <w:sz w:val="28"/>
          <w:szCs w:val="28"/>
          <w:rtl/>
        </w:rPr>
        <w:t xml:space="preserve">==&gt; فضایل محمّد صلی الله علیه و آله ، شکر</w:t>
      </w:r>
    </w:p>
    <w:p>
      <w:pPr>
        <w:pStyle w:val="Heading2"/>
      </w:pPr>
      <w:bookmarkStart w:id="468" w:name="_Toc209"/>
      <w:r>
        <w:t>شکوۀ محمّد صلی الله علیه و آله</w:t>
      </w:r>
      <w:bookmarkEnd w:id="468"/>
    </w:p>
    <w:p>
      <w:pPr>
        <w:pStyle w:val="BookText"/>
      </w:pPr>
      <w:r>
        <w:rPr>
          <w:rFonts w:ascii="IRNazanin" w:hAnsi="IRNazanin" w:eastAsia="IRNazanin" w:cs="IRNazanin"/>
          <w:lang w:bidi="fa-IR"/>
          <w:color w:val="111111"/>
          <w:sz w:val="28"/>
          <w:szCs w:val="28"/>
          <w:rtl/>
        </w:rPr>
        <w:t xml:space="preserve">==&gt; شکایت محمّد صلی الله علیه و آله</w:t>
      </w:r>
    </w:p>
    <w:p>
      <w:pPr>
        <w:pStyle w:val="Heading2"/>
      </w:pPr>
      <w:bookmarkStart w:id="469" w:name="_Toc210"/>
      <w:r>
        <w:t>شکیبایی محمّد صلی الله علیه و آله</w:t>
      </w:r>
      <w:bookmarkEnd w:id="469"/>
    </w:p>
    <w:p>
      <w:pPr>
        <w:pStyle w:val="BookText"/>
      </w:pPr>
      <w:r>
        <w:rPr>
          <w:rFonts w:ascii="IRNazanin" w:hAnsi="IRNazanin" w:eastAsia="IRNazanin" w:cs="IRNazanin"/>
          <w:lang w:bidi="fa-IR"/>
          <w:color w:val="111111"/>
          <w:sz w:val="28"/>
          <w:szCs w:val="28"/>
          <w:rtl/>
        </w:rPr>
        <w:t xml:space="preserve">==&gt; فضایل محمّد صلی الله علیه و آله ، صبر</w:t>
      </w:r>
    </w:p>
    <w:p>
      <w:pPr>
        <w:pStyle w:val="Heading2"/>
      </w:pPr>
      <w:bookmarkStart w:id="470" w:name="_Toc211"/>
      <w:r>
        <w:t>شگفتی محمّد صلی الله علیه و آله</w:t>
      </w:r>
      <w:bookmarkEnd w:id="470"/>
    </w:p>
    <w:p>
      <w:pPr>
        <w:pStyle w:val="BookText"/>
      </w:pPr>
      <w:r>
        <w:rPr>
          <w:rFonts w:ascii="IRNazanin" w:hAnsi="IRNazanin" w:eastAsia="IRNazanin" w:cs="IRNazanin"/>
          <w:lang w:bidi="fa-IR"/>
          <w:color w:val="111111"/>
          <w:sz w:val="28"/>
          <w:szCs w:val="28"/>
          <w:rtl/>
        </w:rPr>
        <w:t xml:space="preserve">==&gt; تعجّب محمّد صلی الله علیه و آله</w:t>
      </w:r>
    </w:p>
    <w:p>
      <w:pPr>
        <w:pStyle w:val="Heading2"/>
      </w:pPr>
      <w:bookmarkStart w:id="471" w:name="_Toc212"/>
      <w:r>
        <w:t>شهرت محمّد صلی الله علیه و آله</w:t>
      </w:r>
      <w:bookmarkEnd w:id="471"/>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پیامبر صلی الله علیه و آله ، دارای شخصیّت و شهرت جهانی:</w:t>
      </w:r>
    </w:p>
    <w:p>
      <w:pPr>
        <w:pStyle w:val="BookText"/>
      </w:pPr>
      <w:r>
        <w:rPr>
          <w:rFonts w:ascii="Amiri" w:hAnsi="Amiri" w:eastAsia="Amiri" w:cs="Amiri"/>
          <w:lang w:bidi="ar-SA"/>
          <w:color w:val="111111"/>
          <w:sz w:val="28"/>
          <w:szCs w:val="28"/>
          <w:rtl/>
        </w:rPr>
        <w:t xml:space="preserve">وَ رَفَعْنٰا لَکَ ذِکْرَکَ .  انشراح (94) 4</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شهرت و شخصیّت جهانی پیامبر صلی الله علیه و آله ، از عطایا و نعمتهای مهم الهی به آن حضرت:</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w:t>
      </w:r>
    </w:p>
    <w:p>
      <w:pPr>
        <w:pStyle w:val="BookText"/>
      </w:pPr>
      <w:r>
        <w:rPr>
          <w:rFonts w:ascii="Amiri" w:hAnsi="Amiri" w:eastAsia="Amiri" w:cs="Amiri"/>
          <w:lang w:bidi="ar-SA"/>
          <w:color w:val="111111"/>
          <w:sz w:val="28"/>
          <w:szCs w:val="28"/>
          <w:rtl/>
        </w:rPr>
        <w:t xml:space="preserve">وَ رَفَعْنٰا لَکَ ذِکْرَکَ .  انشراح (94) 1 -\4</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8" w:name="pg19887_214187"/>
    <w:bookmarkEnd w:id="68"/>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قرآن، عامل شهرت و شرف برای پیامبر صلی الله علیه و آله و قوم حضرت:</w:t>
      </w:r>
    </w:p>
    <w:p>
      <w:pPr>
        <w:pStyle w:val="BookText"/>
      </w:pPr>
      <w:r>
        <w:rPr>
          <w:rFonts w:ascii="Amiri" w:hAnsi="Amiri" w:eastAsia="Amiri" w:cs="Amiri"/>
          <w:lang w:bidi="ar-SA"/>
          <w:color w:val="111111"/>
          <w:sz w:val="28"/>
          <w:szCs w:val="28"/>
          <w:rtl/>
        </w:rPr>
        <w:t xml:space="preserve">وَ إِنَّهُ لَذِکْرٌ لَکَ وَ لِقَوْمِکَ وَ سَوْفَ تُسْئَلُونَ .  زخرف (43) 44</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رسول اکرم صلی الله علیه و آله ، شخصیّتی معروف و شناخته شده نزد ملائکه:</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احزاب (33) 56</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معروفیّت محمّد صلی الله علیه و آله نزد اهل کتاب، همانند فرزندانشان:</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بقره (2) 146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پیامبر صلی الله علیه و آله ، فردی معروف و شناخته شده، نزد کافران:</w:t>
      </w:r>
    </w:p>
    <w:p>
      <w:pPr>
        <w:pStyle w:val="BookText"/>
      </w:pPr>
      <w:r>
        <w:rPr>
          <w:rFonts w:ascii="Amiri" w:hAnsi="Amiri" w:eastAsia="Amiri" w:cs="Amiri"/>
          <w:lang w:bidi="ar-SA"/>
          <w:color w:val="111111"/>
          <w:sz w:val="28"/>
          <w:szCs w:val="28"/>
          <w:rtl/>
        </w:rPr>
        <w:t xml:space="preserve">أَمْ لَمْ یَعْرِفُوا رَسُولَهُمْ فَهُمْ لَهُ مُنْکِرُونَ .  مؤمنون (23) 69</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سرزنش خداوند به کافران، به علّت نسبت دادن جنون به محمّد صلی الله علیه و آله ، به رغم معروفیّت ایشان:</w:t>
      </w:r>
    </w:p>
    <w:p>
      <w:pPr>
        <w:pStyle w:val="BookText"/>
      </w:pPr>
      <w:r>
        <w:rPr>
          <w:rFonts w:ascii="Amiri" w:hAnsi="Amiri" w:eastAsia="Amiri" w:cs="Amiri"/>
          <w:lang w:bidi="ar-SA"/>
          <w:color w:val="111111"/>
          <w:sz w:val="28"/>
          <w:szCs w:val="28"/>
          <w:rtl/>
        </w:rPr>
        <w:t xml:space="preserve">أَمْ لَمْ یَعْرِفُوا رَسُولَهُمْ ... أَمْ یَقُولُونَ بِهِ جِنَّةٌ .... مؤمنون (23) 69 و 70</w:t>
      </w:r>
    </w:p>
    <w:p>
      <w:pPr>
        <w:pStyle w:val="BookText"/>
      </w:pPr>
      <w:r>
        <w:rPr>
          <w:rFonts w:ascii="IRNazanin" w:hAnsi="IRNazanin" w:eastAsia="IRNazanin" w:cs="IRNazanin"/>
          <w:lang w:bidi="fa-IR"/>
          <w:color w:val="111111"/>
          <w:sz w:val="28"/>
          <w:szCs w:val="28"/>
          <w:rtl/>
        </w:rPr>
        <w:t xml:space="preserve">نیز ==&gt; احترام محمّد صلی الله علیه و آله</w:t>
      </w:r>
    </w:p>
    <w:p>
      <w:pPr>
        <w:pStyle w:val="Heading2"/>
      </w:pPr>
      <w:bookmarkStart w:id="472" w:name="_Toc213"/>
      <w:r>
        <w:t>شهر محمّد صلی الله علیه و آله</w:t>
      </w:r>
      <w:bookmarkEnd w:id="472"/>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مکّه شهر و محلّ بعثت محمّد صلی الله علیه و آله :</w:t>
      </w:r>
    </w:p>
    <w:p>
      <w:pPr>
        <w:pStyle w:val="BookText"/>
      </w:pPr>
      <w:r>
        <w:rPr>
          <w:rFonts w:ascii="Amiri" w:hAnsi="Amiri" w:eastAsia="Amiri" w:cs="Amiri"/>
          <w:lang w:bidi="ar-SA"/>
          <w:color w:val="111111"/>
          <w:sz w:val="28"/>
          <w:szCs w:val="28"/>
          <w:rtl/>
        </w:rPr>
        <w:t xml:space="preserve">هُوَ الَّذِی بَعَثَ فِی الْأُمِّیِّینَ رَسُولاً مِنْهُمْ ... </w:t>
      </w:r>
      <w:r>
        <w:rPr>
          <w:rStyle w:val="FootnoteReference"/>
        </w:rPr>
        <w:footnoteReference w:id="148"/>
      </w:r>
      <w:r>
        <w:rPr>
          <w:rFonts w:ascii="IRNazanin" w:hAnsi="IRNazanin" w:eastAsia="IRNazanin" w:cs="IRNazanin"/>
          <w:lang w:bidi="fa-IR"/>
          <w:color w:val="111111"/>
          <w:sz w:val="28"/>
          <w:szCs w:val="28"/>
          <w:rtl/>
        </w:rPr>
        <w:t xml:space="preserve">جمعه (62) 2</w:t>
      </w:r>
    </w:p>
    <w:p>
      <w:pPr>
        <w:pStyle w:val="BookText"/>
      </w:pPr>
      <w:r>
        <w:rPr>
          <w:rFonts w:ascii="Amiri" w:hAnsi="Amiri" w:eastAsia="Amiri" w:cs="Amiri"/>
          <w:lang w:bidi="ar-SA"/>
          <w:color w:val="111111"/>
          <w:sz w:val="28"/>
          <w:szCs w:val="28"/>
          <w:rtl/>
        </w:rPr>
        <w:t xml:space="preserve">وَ إِذْ یَرْفَعُ إِبْرٰاهِیمُ الْقَوٰاعِدَ مِنَ الْبَیْتِ ... رَبَّنٰا وَ ابْعَثْ فِیهِمْ رَسُولاً مِنْهُمْ ... . بقره (2) 127 و 129</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شهرهای هلاک‌شدۀ اقوام پیشین از سوی خداوند، قدرتمندتر از شهر محمّد صلی الله علیه و آله :</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 محمّد (47) 13</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کافران، اخراج‌کنندۀ محمّد صلی الله علیه و آله از شهر خویش:</w:t>
      </w:r>
    </w:p>
    <w:p>
      <w:pPr>
        <w:pStyle w:val="BookText"/>
      </w:pPr>
      <w:r>
        <w:rPr>
          <w:rFonts w:ascii="Amiri" w:hAnsi="Amiri" w:eastAsia="Amiri" w:cs="Amiri"/>
          <w:lang w:bidi="ar-SA"/>
          <w:color w:val="111111"/>
          <w:sz w:val="28"/>
          <w:szCs w:val="28"/>
          <w:rtl/>
        </w:rPr>
        <w:t xml:space="preserve">... وَ الَّذِینَ کَفَرُوا یَتَمَتَّعُونَ .... قَرْیَتِکَ الَّتِی أَخْرَجَتْکَ .... محمّد (47) 12 و 13</w:t>
      </w:r>
    </w:p>
    <w:p>
      <w:pPr>
        <w:pStyle w:val="BookText"/>
      </w:pPr>
      <w:r>
        <w:rPr>
          <w:rFonts w:ascii="IRNazanin" w:hAnsi="IRNazanin" w:eastAsia="IRNazanin" w:cs="IRNazanin"/>
          <w:lang w:bidi="fa-IR"/>
          <w:color w:val="111111"/>
          <w:sz w:val="28"/>
          <w:szCs w:val="28"/>
          <w:rtl/>
        </w:rPr>
        <w:t xml:space="preserve">نیز ==&gt; سکونت محمّد صلی الله علیه و آله</w:t>
      </w:r>
    </w:p>
    <w:p>
      <w:pPr>
        <w:pStyle w:val="Heading2"/>
      </w:pPr>
      <w:bookmarkStart w:id="473" w:name="_Toc214"/>
      <w:r>
        <w:t>صبر محمّد صلی الله علیه و آله</w:t>
      </w:r>
      <w:bookmarkEnd w:id="473"/>
    </w:p>
    <w:p>
      <w:pPr>
        <w:pStyle w:val="Heading3"/>
      </w:pPr>
      <w:bookmarkStart w:id="474" w:name="_Toc215"/>
      <w:r>
        <w:t>اشاره</w:t>
      </w:r>
      <w:bookmarkEnd w:id="474"/>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پیامبر صلی الله علیه و آله ، موظّف به صبر جمیل و به دور از هرگونه بی‌تابی و شِکوه، در برابر خیره‌سری دشمنان:</w:t>
      </w:r>
    </w:p>
    <w:p>
      <w:pPr>
        <w:pStyle w:val="BookText"/>
      </w:pPr>
      <w:r>
        <w:rPr>
          <w:rFonts w:ascii="Amiri" w:hAnsi="Amiri" w:eastAsia="Amiri" w:cs="Amiri"/>
          <w:lang w:bidi="ar-SA"/>
          <w:color w:val="111111"/>
          <w:sz w:val="28"/>
          <w:szCs w:val="28"/>
          <w:rtl/>
        </w:rPr>
        <w:t xml:space="preserve">سَأَلَ سٰائِلٌ بِعَذٰابٍ وٰاقِعٍ</w:t>
      </w:r>
    </w:p>
    <w:p>
      <w:pPr>
        <w:pStyle w:val="BookText"/>
      </w:pPr>
      <w:r>
        <w:rPr>
          <w:rFonts w:ascii="Amiri" w:hAnsi="Amiri" w:eastAsia="Amiri" w:cs="Amiri"/>
          <w:lang w:bidi="ar-SA"/>
          <w:color w:val="111111"/>
          <w:sz w:val="28"/>
          <w:szCs w:val="28"/>
          <w:rtl/>
        </w:rPr>
        <w:t xml:space="preserve">لِلْکٰافِرینَ لَیْسَ لَهُ دٰافِعٌ</w:t>
      </w:r>
    </w:p>
    <w:p>
      <w:pPr>
        <w:pStyle w:val="BookText"/>
      </w:pPr>
      <w:r>
        <w:rPr>
          <w:rFonts w:ascii="Amiri" w:hAnsi="Amiri" w:eastAsia="Amiri" w:cs="Amiri"/>
          <w:lang w:bidi="ar-SA"/>
          <w:color w:val="111111"/>
          <w:sz w:val="28"/>
          <w:szCs w:val="28"/>
          <w:rtl/>
        </w:rPr>
        <w:t xml:space="preserve">فَاصْبِرْ صَبْراً جَمِیلاً. </w:t>
      </w:r>
      <w:r>
        <w:rPr>
          <w:rStyle w:val="FootnoteReference"/>
        </w:rPr>
        <w:footnoteReference w:id="149"/>
      </w:r>
      <w:r>
        <w:rPr>
          <w:rFonts w:ascii="IRNazanin" w:hAnsi="IRNazanin" w:eastAsia="IRNazanin" w:cs="IRNazanin"/>
          <w:lang w:bidi="fa-IR"/>
          <w:color w:val="111111"/>
          <w:sz w:val="28"/>
          <w:szCs w:val="28"/>
          <w:rtl/>
        </w:rPr>
        <w:t xml:space="preserve">معارج (70) 1 و 2 و 5</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پیامبر صلی الله علیه و آله ، مأمور صبر و شکیبایی، در برابر سختیها و ناملایمات:</w:t>
      </w:r>
    </w:p>
    <w:p>
      <w:pPr>
        <w:pStyle w:val="BookText"/>
      </w:pPr>
      <w:r>
        <w:rPr>
          <w:rFonts w:ascii="Amiri" w:hAnsi="Amiri" w:eastAsia="Amiri" w:cs="Amiri"/>
          <w:lang w:bidi="ar-SA"/>
          <w:color w:val="111111"/>
          <w:sz w:val="28"/>
          <w:szCs w:val="28"/>
          <w:rtl/>
        </w:rPr>
        <w:t xml:space="preserve">وَ لَقَدْ کُذِّبَتْ رُسُلٌ مِنْ قَبْلِکَ فَصَبَرُوا عَلیٰ مٰا کُذِّبُوا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أُوذُوا حَتّٰی أَتٰاهُمْ نَصْرُنٰا وَ لاٰ مُبَدِّلَ لِکَلِمٰاتِ اللّٰهِ وَ لَقَدْ جٰاءَکَ مِنْ نَبَإِ الْمُرْسَلِینَ .  انعام (6) 34</w:t>
      </w:r>
    </w:p>
    <w:p>
      <w:pPr>
        <w:pStyle w:val="BookText"/>
      </w:pPr>
      <w:r>
        <w:rPr>
          <w:rFonts w:ascii="Amiri" w:hAnsi="Amiri" w:eastAsia="Amiri" w:cs="Amiri"/>
          <w:lang w:bidi="ar-SA"/>
          <w:color w:val="111111"/>
          <w:sz w:val="28"/>
          <w:szCs w:val="28"/>
          <w:rtl/>
        </w:rPr>
        <w:t xml:space="preserve">وَ اتَّبِعْ مٰا یُوحیٰ إِلَیْکَ وَ اصْبِرْ حَتّٰی یَحْکُمَ اللّٰهُ .... یونس (10) 109</w:t>
      </w:r>
    </w:p>
    <w:p>
      <w:pPr>
        <w:pStyle w:val="BookText"/>
      </w:pPr>
      <w:r>
        <w:rPr>
          <w:rFonts w:ascii="IRNazanin" w:hAnsi="IRNazanin" w:eastAsia="IRNazanin" w:cs="IRNazanin"/>
          <w:lang w:bidi="fa-IR"/>
          <w:color w:val="111111"/>
          <w:sz w:val="28"/>
          <w:szCs w:val="28"/>
          <w:rtl/>
        </w:rPr>
        <w:t xml:space="preserve">نیز ==&gt; هود (11) 49 و 115 ؛ نحل (16) 127 ؛ کهف (18) 28 ؛ طه (20) 130 ؛ روم (30) 60 ؛ ص (38) 17 ؛ غافر (40) 55 و 77 ؛ فصّلت (41) 34 -\35 ؛ احقاف (46) 35 ؛ ق (50) 39 ؛ طور (52) 48 ؛ قلم (68) 48 ؛ معارج (70) 5 ؛ مزمّل (73) 10 ؛ مدّثر (74) 7 ؛ انسان (76) 24</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صبر پیامبر صلی الله علیه و آله ، نمودی از نیکوکاری آن حضرت:</w:t>
      </w:r>
    </w:p>
    <w:p>
      <w:pPr>
        <w:pStyle w:val="BookText"/>
      </w:pPr>
      <w:r>
        <w:rPr>
          <w:rFonts w:ascii="Amiri" w:hAnsi="Amiri" w:eastAsia="Amiri" w:cs="Amiri"/>
          <w:lang w:bidi="ar-SA"/>
          <w:color w:val="111111"/>
          <w:sz w:val="28"/>
          <w:szCs w:val="28"/>
          <w:rtl/>
        </w:rPr>
        <w:t xml:space="preserve">وَ اصْبِرْ فَإِنَّ اللّٰهَ لاٰ یُضِیعُ أَجْرَ الْمُحْسِنِینَ .  هود (11) 115</w:t>
      </w:r>
    </w:p>
    <w:p>
      <w:pPr>
        <w:pStyle w:val="BookText"/>
      </w:pPr>
      <w:r>
        <w:rPr>
          <w:rFonts w:ascii="Amiri" w:hAnsi="Amiri" w:eastAsia="Amiri" w:cs="Amiri"/>
          <w:lang w:bidi="ar-SA"/>
          <w:color w:val="111111"/>
          <w:sz w:val="28"/>
          <w:szCs w:val="28"/>
          <w:rtl/>
        </w:rPr>
        <w:t xml:space="preserve">وَ اصْبِرْ وَ مٰا صَبْرُکَ إِلاّٰ بِاللّٰهِ ... إِنَّ اللّٰهَ مَعَ الَّذِینَ اتَّقَوْا وَ الَّذِینَ هُمْ مُحْسِنُونَ .  نحل (16) 127 و 128</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پیامبر صلی الله علیه و آله ، مأمور صبر، همانند صبر انبیای اولوالعزم:</w:t>
      </w:r>
    </w:p>
    <w:p>
      <w:pPr>
        <w:pStyle w:val="BookText"/>
      </w:pPr>
      <w:r>
        <w:rPr>
          <w:rFonts w:ascii="Amiri" w:hAnsi="Amiri" w:eastAsia="Amiri" w:cs="Amiri"/>
          <w:lang w:bidi="ar-SA"/>
          <w:color w:val="111111"/>
          <w:sz w:val="28"/>
          <w:szCs w:val="28"/>
          <w:rtl/>
        </w:rPr>
        <w:t xml:space="preserve">فَاصْبِرْ کَمٰا صَبَرَ أُولُوا الْعَزْمِ مِنَ الرُّسُلِ ... </w:t>
      </w:r>
      <w:r>
        <w:rPr>
          <w:rStyle w:val="FootnoteReference"/>
        </w:rPr>
        <w:footnoteReference w:id="150"/>
      </w:r>
      <w:r>
        <w:rPr>
          <w:rFonts w:ascii="IRNazanin" w:hAnsi="IRNazanin" w:eastAsia="IRNazanin" w:cs="IRNazanin"/>
          <w:lang w:bidi="fa-IR"/>
          <w:color w:val="111111"/>
          <w:sz w:val="28"/>
          <w:szCs w:val="28"/>
          <w:rtl/>
        </w:rPr>
        <w:t xml:space="preserve">احقاف (46) 35</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پیامبر صلی الله علیه و آله مأمور صبر و داشتن عزم استوار، همانند همۀ پیامبران الهی:</w:t>
      </w:r>
    </w:p>
    <w:p>
      <w:pPr>
        <w:pStyle w:val="BookText"/>
      </w:pPr>
      <w:r>
        <w:rPr>
          <w:rFonts w:ascii="Amiri" w:hAnsi="Amiri" w:eastAsia="Amiri" w:cs="Amiri"/>
          <w:lang w:bidi="ar-SA"/>
          <w:color w:val="111111"/>
          <w:sz w:val="28"/>
          <w:szCs w:val="28"/>
          <w:rtl/>
        </w:rPr>
        <w:t xml:space="preserve">فَاصْبِرْ کَمٰا صَبَرَ أُولُوا الْعَزْمِ مِنَ الرُّسُلِ ... </w:t>
      </w:r>
      <w:r>
        <w:rPr>
          <w:rStyle w:val="FootnoteReference"/>
        </w:rPr>
        <w:footnoteReference w:id="151"/>
      </w:r>
      <w:r>
        <w:rPr>
          <w:rFonts w:ascii="IRNazanin" w:hAnsi="IRNazanin" w:eastAsia="IRNazanin" w:cs="IRNazanin"/>
          <w:lang w:bidi="fa-IR"/>
          <w:color w:val="111111"/>
          <w:sz w:val="28"/>
          <w:szCs w:val="28"/>
          <w:rtl/>
        </w:rPr>
        <w:t xml:space="preserve">احقاف (46) 35</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صبر و تقوای پیامبر صلی الله علیه و آله ، موجب نایل شدن به فرجام نیک:</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IRNazanin" w:hAnsi="IRNazanin" w:eastAsia="IRNazanin" w:cs="IRNazanin"/>
          <w:lang w:bidi="fa-IR"/>
          <w:color w:val="111111"/>
          <w:sz w:val="28"/>
          <w:szCs w:val="28"/>
          <w:rtl/>
        </w:rPr>
        <w:t xml:space="preserve">خداوند، تسلّادهندۀ پیامبر صلی الله علیه و آله به صبر، با توجه دادن وی به حمایت الهی از تقواپیشگان:</w:t>
      </w:r>
    </w:p>
    <w:p>
      <w:pPr>
        <w:pStyle w:val="BookText"/>
      </w:pPr>
      <w:r>
        <w:rPr>
          <w:rFonts w:ascii="Amiri" w:hAnsi="Amiri" w:eastAsia="Amiri" w:cs="Amiri"/>
          <w:lang w:bidi="ar-SA"/>
          <w:color w:val="111111"/>
          <w:sz w:val="28"/>
          <w:szCs w:val="28"/>
          <w:rtl/>
        </w:rPr>
        <w:t xml:space="preserve">وَ اصْبِرْ وَ مٰا صَبْرُکَ إِلاّٰ بِاللّٰهِ ... إِنَّ اللّٰهَ مَعَ الَّذِینَ اتَّقَوْا .... نحل (16) 127 و 128</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صبر پیامبر صلی الله علیه و آله در برابر سختیهای اقامۀ نماز، جلوه‌ای از تقواپیشگی آن حضرت:</w:t>
      </w:r>
    </w:p>
    <w:p>
      <w:pPr>
        <w:pStyle w:val="BookText"/>
      </w:pPr>
      <w:r>
        <w:rPr>
          <w:rFonts w:ascii="Amiri" w:hAnsi="Amiri" w:eastAsia="Amiri" w:cs="Amiri"/>
          <w:lang w:bidi="ar-SA"/>
          <w:color w:val="111111"/>
          <w:sz w:val="28"/>
          <w:szCs w:val="28"/>
          <w:rtl/>
        </w:rPr>
        <w:t xml:space="preserve">وَ أْمُرْ أَهْلَکَ بِالصَّلاٰةِ وَ اصْطَبِرْ عَلَیْهٰا ... وَ الْعٰاقِبَةُ لِلتَّقْویٰ .  طه (20) 132</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پیامبر صلی الله علیه و آله ، مأمور صبر و پرهیز از شتاب در مجازات کافران، از سوی خداوند:</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 فَاصْبِرْ کَمٰا صَبَرَ أُولُوا الْعَزْمِ مِنَ الرُّسُلِ وَ لاٰ تَسْتَعْجِلْ لَهُمْ ... </w:t>
      </w:r>
      <w:r>
        <w:rPr>
          <w:rStyle w:val="FootnoteReference"/>
        </w:rPr>
        <w:footnoteReference w:id="152"/>
      </w:r>
      <w:r>
        <w:rPr>
          <w:rFonts w:ascii="IRNazanin" w:hAnsi="IRNazanin" w:eastAsia="IRNazanin" w:cs="IRNazanin"/>
          <w:lang w:bidi="fa-IR"/>
          <w:color w:val="111111"/>
          <w:sz w:val="28"/>
          <w:szCs w:val="28"/>
          <w:rtl/>
        </w:rPr>
        <w:t xml:space="preserve">احقاف (46) 34 و 35</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پیامبر صلی الله علیه و آله ، مأمور صبر خالصانه برای پروردگار، در انذار، تبلیغ و اجرای دستورات الهی:</w:t>
      </w:r>
    </w:p>
    <w:p>
      <w:pPr>
        <w:pStyle w:val="BookText"/>
      </w:pPr>
      <w:r>
        <w:rPr>
          <w:rFonts w:ascii="Amiri" w:hAnsi="Amiri" w:eastAsia="Amiri" w:cs="Amiri"/>
          <w:lang w:bidi="ar-SA"/>
          <w:color w:val="111111"/>
          <w:sz w:val="28"/>
          <w:szCs w:val="28"/>
          <w:rtl/>
        </w:rPr>
        <w:t xml:space="preserve">یٰا أَیُّهَا الْمُدَّثِّرُ</w:t>
      </w:r>
    </w:p>
    <w:p>
      <w:pPr>
        <w:pStyle w:val="BookText"/>
      </w:pPr>
      <w:r>
        <w:rPr>
          <w:rFonts w:ascii="Amiri" w:hAnsi="Amiri" w:eastAsia="Amiri" w:cs="Amiri"/>
          <w:lang w:bidi="ar-SA"/>
          <w:color w:val="111111"/>
          <w:sz w:val="28"/>
          <w:szCs w:val="28"/>
          <w:rtl/>
        </w:rPr>
        <w:t xml:space="preserve">قُمْ فَأَنْذِرْ</w:t>
      </w:r>
    </w:p>
    <w:p>
      <w:pPr>
        <w:pStyle w:val="BookText"/>
      </w:pPr>
      <w:r>
        <w:rPr>
          <w:rFonts w:ascii="Amiri" w:hAnsi="Amiri" w:eastAsia="Amiri" w:cs="Amiri"/>
          <w:lang w:bidi="ar-SA"/>
          <w:color w:val="111111"/>
          <w:sz w:val="28"/>
          <w:szCs w:val="28"/>
          <w:rtl/>
        </w:rPr>
        <w:t xml:space="preserve">وَ رَبَّکَ فَکَبِّرْ</w:t>
      </w:r>
    </w:p>
    <w:p>
      <w:pPr>
        <w:pStyle w:val="BookText"/>
      </w:pPr>
      <w:r>
        <w:rPr>
          <w:rFonts w:ascii="Amiri" w:hAnsi="Amiri" w:eastAsia="Amiri" w:cs="Amiri"/>
          <w:lang w:bidi="ar-SA"/>
          <w:color w:val="111111"/>
          <w:sz w:val="28"/>
          <w:szCs w:val="28"/>
          <w:rtl/>
        </w:rPr>
        <w:t xml:space="preserve">وَ ثِیٰابَکَ فَطَهِّرْ</w:t>
      </w:r>
    </w:p>
    <w:p>
      <w:pPr>
        <w:pStyle w:val="BookText"/>
      </w:pPr>
      <w:r>
        <w:rPr>
          <w:rFonts w:ascii="Amiri" w:hAnsi="Amiri" w:eastAsia="Amiri" w:cs="Amiri"/>
          <w:lang w:bidi="ar-SA"/>
          <w:color w:val="111111"/>
          <w:sz w:val="28"/>
          <w:szCs w:val="28"/>
          <w:rtl/>
        </w:rPr>
        <w:t xml:space="preserve">وَ الرُّجْزَ فَاهْجُرْ</w:t>
      </w:r>
    </w:p>
    <w:p>
      <w:pPr>
        <w:pStyle w:val="BookText"/>
      </w:pPr>
      <w:r>
        <w:rPr>
          <w:rFonts w:ascii="Amiri" w:hAnsi="Amiri" w:eastAsia="Amiri" w:cs="Amiri"/>
          <w:lang w:bidi="ar-SA"/>
          <w:color w:val="111111"/>
          <w:sz w:val="28"/>
          <w:szCs w:val="28"/>
          <w:rtl/>
        </w:rPr>
        <w:t xml:space="preserve">وَ لاٰ تَمْنُنْ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9" w:name="pg19887_214189"/>
    <w:bookmarkEnd w:id="69"/>
    <w:p>
      <w:pPr>
        <w:pStyle w:val="BookText"/>
      </w:pPr>
      <w:r>
        <w:rPr>
          <w:rFonts w:ascii="Amiri" w:hAnsi="Amiri" w:eastAsia="Amiri" w:cs="Amiri"/>
          <w:lang w:bidi="ar-SA"/>
          <w:color w:val="111111"/>
          <w:sz w:val="28"/>
          <w:szCs w:val="28"/>
          <w:rtl/>
        </w:rPr>
        <w:t xml:space="preserve">تَسْتَکْثِرُ</w:t>
      </w:r>
    </w:p>
    <w:p>
      <w:pPr>
        <w:pStyle w:val="BookText"/>
      </w:pPr>
      <w:r>
        <w:rPr>
          <w:rFonts w:ascii="Amiri" w:hAnsi="Amiri" w:eastAsia="Amiri" w:cs="Amiri"/>
          <w:lang w:bidi="ar-SA"/>
          <w:color w:val="111111"/>
          <w:sz w:val="28"/>
          <w:szCs w:val="28"/>
          <w:rtl/>
        </w:rPr>
        <w:t xml:space="preserve">وَ لِرَبِّکَ فَاصْبِرْ.  مدّثر (74) 1 -\7</w:t>
      </w:r>
    </w:p>
    <w:p>
      <w:pPr>
        <w:pStyle w:val="Heading3"/>
      </w:pPr>
      <w:bookmarkStart w:id="475" w:name="_Toc216"/>
      <w:r>
        <w:t>آثار صبر محمّد صلی الله علیه و آله</w:t>
      </w:r>
      <w:bookmarkEnd w:id="475"/>
    </w:p>
    <w:p>
      <w:pPr>
        <w:pStyle w:val="Heading4"/>
      </w:pPr>
      <w:bookmarkStart w:id="476" w:name="_Toc217"/>
      <w:r>
        <w:t>1. امداد خدا</w:t>
      </w:r>
      <w:bookmarkEnd w:id="476"/>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قطعی بودن امداد خداوند به پیامبر صلی الله علیه و آله ، در صورت صبر و شکیبایی آن حضرت:</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w:t>
      </w:r>
    </w:p>
    <w:p>
      <w:pPr>
        <w:pStyle w:val="BookText"/>
      </w:pPr>
      <w:r>
        <w:rPr>
          <w:rFonts w:ascii="IRNazanin" w:hAnsi="IRNazanin" w:eastAsia="IRNazanin" w:cs="IRNazanin"/>
          <w:lang w:bidi="fa-IR"/>
          <w:color w:val="111111"/>
          <w:sz w:val="28"/>
          <w:szCs w:val="28"/>
          <w:rtl/>
        </w:rPr>
        <w:t xml:space="preserve">انعام (6) 34</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w:t>
      </w:r>
    </w:p>
    <w:p>
      <w:pPr>
        <w:pStyle w:val="BookText"/>
      </w:pPr>
      <w:r>
        <w:rPr>
          <w:rFonts w:ascii="Amiri" w:hAnsi="Amiri" w:eastAsia="Amiri" w:cs="Amiri"/>
          <w:lang w:bidi="ar-SA"/>
          <w:color w:val="111111"/>
          <w:sz w:val="28"/>
          <w:szCs w:val="28"/>
          <w:rtl/>
        </w:rPr>
        <w:t xml:space="preserve">إِنَّ اللّٰهَ مَعَ الَّذِینَ اتَّقَوْا وَ الَّذِینَ هُمْ مُحْسِنُونَ .  نحل (16) 127 و 128</w:t>
      </w:r>
    </w:p>
    <w:p>
      <w:pPr>
        <w:pStyle w:val="BookText"/>
      </w:pPr>
      <w:r>
        <w:rPr>
          <w:rFonts w:ascii="Amiri" w:hAnsi="Amiri" w:eastAsia="Amiri" w:cs="Amiri"/>
          <w:lang w:bidi="ar-SA"/>
          <w:color w:val="111111"/>
          <w:sz w:val="28"/>
          <w:szCs w:val="28"/>
          <w:rtl/>
        </w:rPr>
        <w:t xml:space="preserve">فَاصْبِرْ إِنَّ وَعْدَ اللّٰهِ حَقٌّ .... روم (30) 60</w:t>
      </w:r>
    </w:p>
    <w:p>
      <w:pPr>
        <w:pStyle w:val="BookText"/>
      </w:pPr>
      <w:r>
        <w:rPr>
          <w:rFonts w:ascii="Amiri" w:hAnsi="Amiri" w:eastAsia="Amiri" w:cs="Amiri"/>
          <w:lang w:bidi="ar-SA"/>
          <w:color w:val="111111"/>
          <w:sz w:val="28"/>
          <w:szCs w:val="28"/>
          <w:rtl/>
        </w:rPr>
        <w:t xml:space="preserve">فَاصْبِرْ إِنَّ وَعْدَ اللّٰهِ حَقٌّ .... غافر (40) 55</w:t>
      </w:r>
    </w:p>
    <w:p>
      <w:pPr>
        <w:pStyle w:val="Heading4"/>
      </w:pPr>
      <w:bookmarkStart w:id="477" w:name="_Toc218"/>
      <w:r>
        <w:t>2. جلب محبّت</w:t>
      </w:r>
      <w:bookmarkEnd w:id="477"/>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صبر پیامبر صلی الله علیه و آله در برابر بدرفتاریها و دفع آن به بهترین وجه، زمینه‌ساز برطرف شدن دشمنیها و جلب دوستی دیگران:</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w:t>
      </w:r>
    </w:p>
    <w:p>
      <w:pPr>
        <w:pStyle w:val="BookText"/>
      </w:pPr>
      <w:r>
        <w:rPr>
          <w:rFonts w:ascii="Amiri" w:hAnsi="Amiri" w:eastAsia="Amiri" w:cs="Amiri"/>
          <w:lang w:bidi="ar-SA"/>
          <w:color w:val="111111"/>
          <w:sz w:val="28"/>
          <w:szCs w:val="28"/>
          <w:rtl/>
        </w:rPr>
        <w:t xml:space="preserve">وَ مٰا یُلَقّٰاهٰا إِلاَّ الَّذِینَ صَبَرُوا .... فصّلت (41) 34 و 35</w:t>
      </w:r>
    </w:p>
    <w:p>
      <w:pPr>
        <w:pStyle w:val="Heading4"/>
      </w:pPr>
      <w:bookmarkStart w:id="478" w:name="_Toc219"/>
      <w:r>
        <w:t>3. دستیابی به مقام رضا</w:t>
      </w:r>
      <w:bookmarkEnd w:id="478"/>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صبر پیامبر صلی الله علیه و آله در برابر اذیّت و آزار دشمنان، سبب دستیابی او به مقام رضا:</w:t>
      </w:r>
    </w:p>
    <w:p>
      <w:pPr>
        <w:pStyle w:val="BookText"/>
      </w:pPr>
      <w:r>
        <w:rPr>
          <w:rFonts w:ascii="Amiri" w:hAnsi="Amiri" w:eastAsia="Amiri" w:cs="Amiri"/>
          <w:lang w:bidi="ar-SA"/>
          <w:color w:val="111111"/>
          <w:sz w:val="28"/>
          <w:szCs w:val="28"/>
          <w:rtl/>
        </w:rPr>
        <w:t xml:space="preserve">فَاصْبِرْ عَلیٰ مٰا یَقُولُونَ ... لَعَلَّکَ تَرْضیٰ .  طه (20) 130</w:t>
      </w:r>
    </w:p>
    <w:p>
      <w:pPr>
        <w:pStyle w:val="Heading4"/>
      </w:pPr>
      <w:bookmarkStart w:id="479" w:name="_Toc220"/>
      <w:r>
        <w:t>4. دستیابی به مقام محسنان</w:t>
      </w:r>
      <w:bookmarkEnd w:id="479"/>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صبر پیامبر صلی الله علیه و آله موجب قرار گرفتن وی در زمرۀ محسنان:</w:t>
      </w:r>
    </w:p>
    <w:p>
      <w:pPr>
        <w:pStyle w:val="BookText"/>
      </w:pPr>
      <w:r>
        <w:rPr>
          <w:rFonts w:ascii="Amiri" w:hAnsi="Amiri" w:eastAsia="Amiri" w:cs="Amiri"/>
          <w:lang w:bidi="ar-SA"/>
          <w:color w:val="111111"/>
          <w:sz w:val="28"/>
          <w:szCs w:val="28"/>
          <w:rtl/>
        </w:rPr>
        <w:t xml:space="preserve">وَ اصْبِرْ فَإِنَّ اللّٰهَ لاٰ یُضِیعُ أَجْرَ الْمُحْسِنِینَ .  هود (11) 115</w:t>
      </w:r>
    </w:p>
    <w:p>
      <w:pPr>
        <w:pStyle w:val="Heading4"/>
      </w:pPr>
      <w:bookmarkStart w:id="480" w:name="_Toc221"/>
      <w:r>
        <w:t>5. فرجام نیک</w:t>
      </w:r>
      <w:bookmarkEnd w:id="480"/>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فرجام نیک تقواپیشگان، از آثار صبر آن حضرت:</w:t>
      </w:r>
    </w:p>
    <w:p>
      <w:pPr>
        <w:pStyle w:val="BookText"/>
      </w:pPr>
      <w:r>
        <w:rPr>
          <w:rFonts w:ascii="Amiri" w:hAnsi="Amiri" w:eastAsia="Amiri" w:cs="Amiri"/>
          <w:lang w:bidi="ar-SA"/>
          <w:color w:val="111111"/>
          <w:sz w:val="28"/>
          <w:szCs w:val="28"/>
          <w:rtl/>
        </w:rPr>
        <w:t xml:space="preserve">... فَاصْبِرْ إِنَّ الْعاقِبَةَ لِلْمُتَّقِینَ .  هود (11) 49</w:t>
      </w:r>
    </w:p>
    <w:p>
      <w:pPr>
        <w:pStyle w:val="BookText"/>
      </w:pPr>
      <w:r>
        <w:rPr>
          <w:rFonts w:ascii="Amiri" w:hAnsi="Amiri" w:eastAsia="Amiri" w:cs="Amiri"/>
          <w:lang w:bidi="ar-SA"/>
          <w:color w:val="111111"/>
          <w:sz w:val="28"/>
          <w:szCs w:val="28"/>
          <w:rtl/>
        </w:rPr>
        <w:t xml:space="preserve">وَ أْمُرْ أَهْلَکَ بِالصَّلاٰةِ وَ اصْطَبِرْ عَلَیْهٰا ... وَ الْعٰاقِبَةُ لِلتَّقْویٰ .  طه (20) 132</w:t>
      </w:r>
    </w:p>
    <w:p>
      <w:pPr>
        <w:pStyle w:val="Heading4"/>
      </w:pPr>
      <w:bookmarkStart w:id="481" w:name="_Toc222"/>
      <w:r>
        <w:t>6. نیکی در برابر بدی</w:t>
      </w:r>
      <w:bookmarkEnd w:id="481"/>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دستیابی پیامبر صلی الله علیه و آله به خصلت نیکی در برابر بدی، در سایۀ شکیبایی:</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w:t>
      </w:r>
    </w:p>
    <w:p>
      <w:pPr>
        <w:pStyle w:val="BookText"/>
      </w:pPr>
      <w:r>
        <w:rPr>
          <w:rFonts w:ascii="Amiri" w:hAnsi="Amiri" w:eastAsia="Amiri" w:cs="Amiri"/>
          <w:lang w:bidi="ar-SA"/>
          <w:color w:val="111111"/>
          <w:sz w:val="28"/>
          <w:szCs w:val="28"/>
          <w:rtl/>
        </w:rPr>
        <w:t xml:space="preserve">وَ مٰا یُلَقّٰاهٰا إِلاَّ الَّذِینَ صَبَرُوا وَ مٰا یُلَقّٰاهٰا إِلاّٰ ذُو حَظٍّ عَظِیمٍ .  فصّلت (41) 34 و 35</w:t>
      </w:r>
    </w:p>
    <w:p>
      <w:pPr>
        <w:pStyle w:val="Heading3"/>
      </w:pPr>
      <w:bookmarkStart w:id="482" w:name="_Toc223"/>
      <w:r>
        <w:t>اسوه‌های صبر محمّد صلی الله علیه و آله</w:t>
      </w:r>
      <w:bookmarkEnd w:id="482"/>
    </w:p>
    <w:p>
      <w:pPr>
        <w:pStyle w:val="Heading4"/>
      </w:pPr>
      <w:bookmarkStart w:id="483" w:name="_Toc224"/>
      <w:r>
        <w:t>1. انبیا</w:t>
      </w:r>
      <w:bookmarkEnd w:id="483"/>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انبیای الهی، الگوی صبر پیامبر صلی الله علیه و آله :</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BookText"/>
      </w:pPr>
      <w:r>
        <w:rPr>
          <w:rFonts w:ascii="Amiri" w:hAnsi="Amiri" w:eastAsia="Amiri" w:cs="Amiri"/>
          <w:lang w:bidi="ar-SA"/>
          <w:color w:val="111111"/>
          <w:sz w:val="28"/>
          <w:szCs w:val="28"/>
          <w:rtl/>
        </w:rPr>
        <w:t xml:space="preserve">فَاصْبِرْ کَمٰا صَبَرَ أُولُوا الْعَزْمِ مِنَ الرُّسُلِ .... احقاف (46) 35</w:t>
      </w:r>
    </w:p>
    <w:p>
      <w:pPr>
        <w:pStyle w:val="Heading4"/>
      </w:pPr>
      <w:bookmarkStart w:id="484" w:name="_Toc225"/>
      <w:r>
        <w:t>2. انبیای اولوالعزم</w:t>
      </w:r>
      <w:bookmarkEnd w:id="484"/>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0" w:name="pg19887_214190"/>
    <w:bookmarkEnd w:id="70"/>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پیامبران اولوالعزم، اسوه‌های صبر پیامبر صلی الله علیه و آله :</w:t>
      </w:r>
    </w:p>
    <w:p>
      <w:pPr>
        <w:pStyle w:val="BookText"/>
      </w:pPr>
      <w:r>
        <w:rPr>
          <w:rFonts w:ascii="Amiri" w:hAnsi="Amiri" w:eastAsia="Amiri" w:cs="Amiri"/>
          <w:lang w:bidi="ar-SA"/>
          <w:color w:val="111111"/>
          <w:sz w:val="28"/>
          <w:szCs w:val="28"/>
          <w:rtl/>
        </w:rPr>
        <w:t xml:space="preserve">فَاصْبِرْ کَمٰا صَبَرَ أُولُوا الْعَزْمِ مِنَ الرُّسُلِ .... احقاف (46) 35</w:t>
      </w:r>
    </w:p>
    <w:p>
      <w:pPr>
        <w:pStyle w:val="Heading4"/>
      </w:pPr>
      <w:bookmarkStart w:id="485" w:name="_Toc226"/>
      <w:r>
        <w:t>3. ایّوب علیه السلام</w:t>
      </w:r>
      <w:bookmarkEnd w:id="485"/>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ایّوب علیه السلام ، الگوی صبر برای پیامبر صلی الله علیه و آله :</w:t>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w:t>
      </w:r>
    </w:p>
    <w:p>
      <w:pPr>
        <w:pStyle w:val="BookText"/>
      </w:pPr>
      <w:r>
        <w:rPr>
          <w:rFonts w:ascii="Amiri" w:hAnsi="Amiri" w:eastAsia="Amiri" w:cs="Amiri"/>
          <w:lang w:bidi="ar-SA"/>
          <w:color w:val="111111"/>
          <w:sz w:val="28"/>
          <w:szCs w:val="28"/>
          <w:rtl/>
        </w:rPr>
        <w:t xml:space="preserve">وَ خُذْ بِیَدِکَ ضِغْثاً فَاضْرِبْ بِهِ وَ لاٰ تَحْنَثْ إِنّٰا وَجَدْنٰاهُ صٰابِراً نِعْمَ الْعَبْدُ إِنَّهُ أَوّٰابٌ .  ص (38) 41 و 44</w:t>
      </w:r>
    </w:p>
    <w:p>
      <w:pPr>
        <w:pStyle w:val="Heading4"/>
      </w:pPr>
      <w:bookmarkStart w:id="486" w:name="_Toc227"/>
      <w:r>
        <w:t>4. داود علیه السلام</w:t>
      </w:r>
      <w:bookmarkEnd w:id="486"/>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داود علیه السلام ، از اسوه‌های صبر پیامبر صلی الله علیه و آله :</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  ص (38) 17</w:t>
      </w:r>
    </w:p>
    <w:p>
      <w:pPr>
        <w:pStyle w:val="Heading3"/>
      </w:pPr>
      <w:bookmarkStart w:id="487" w:name="_Toc228"/>
      <w:r>
        <w:t>پاداش صبر محمّد صلی الله علیه و آله</w:t>
      </w:r>
      <w:bookmarkEnd w:id="487"/>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پاداش محسنان با صبر و شکیبایی:</w:t>
      </w:r>
    </w:p>
    <w:p>
      <w:pPr>
        <w:pStyle w:val="BookText"/>
      </w:pPr>
      <w:r>
        <w:rPr>
          <w:rFonts w:ascii="Amiri" w:hAnsi="Amiri" w:eastAsia="Amiri" w:cs="Amiri"/>
          <w:lang w:bidi="ar-SA"/>
          <w:color w:val="111111"/>
          <w:sz w:val="28"/>
          <w:szCs w:val="28"/>
          <w:rtl/>
        </w:rPr>
        <w:t xml:space="preserve">وَ اصْبِرْ فَإِنَّ اللّٰهَ لاٰ یُضِیعُ أَجْرَ الْمُحْسِنِینَ .  هود (11) 115</w:t>
      </w:r>
    </w:p>
    <w:p>
      <w:pPr>
        <w:pStyle w:val="Heading3"/>
      </w:pPr>
      <w:bookmarkStart w:id="488" w:name="_Toc229"/>
      <w:r>
        <w:t>عوامل صبر محمّد صلی الله علیه و آله</w:t>
      </w:r>
      <w:bookmarkEnd w:id="488"/>
    </w:p>
    <w:p>
      <w:pPr>
        <w:pStyle w:val="Heading4"/>
      </w:pPr>
      <w:bookmarkStart w:id="489" w:name="_Toc230"/>
      <w:r>
        <w:t>1. اعتقاد به حاکمیّت خدا</w:t>
      </w:r>
      <w:bookmarkEnd w:id="489"/>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توجّه به حاکمیّت مطلق و برتر خداوند، زمینۀ صبر پیامبر صلی الله علیه و آله در برابر سختیهای ایجاد شده از سوی دشمن:</w:t>
      </w:r>
    </w:p>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 .  یونس (10) 109</w:t>
      </w:r>
    </w:p>
    <w:p>
      <w:pPr>
        <w:pStyle w:val="Heading4"/>
      </w:pPr>
      <w:bookmarkStart w:id="490" w:name="_Toc231"/>
      <w:r>
        <w:t>2. اعتقاد به ربوبیّت خدا</w:t>
      </w:r>
      <w:bookmarkEnd w:id="490"/>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توجّه و ایمان به ربوبیّت فراگیر خداوند بر هستی، زمینۀ صبر پیامبر صلی الله علیه و آله در عبادت و بندگی:</w:t>
      </w:r>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 مریم (19) 65</w:t>
      </w:r>
    </w:p>
    <w:p>
      <w:pPr>
        <w:pStyle w:val="Heading4"/>
      </w:pPr>
      <w:bookmarkStart w:id="491" w:name="_Toc232"/>
      <w:r>
        <w:t>3. اعتقاد به شکست دشمن</w:t>
      </w:r>
      <w:bookmarkEnd w:id="491"/>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توجّه و باور به شکست و ناکامی دشمن، زمینه‌ساز صبر پیامبر صلی الله علیه و آله :</w:t>
      </w:r>
    </w:p>
    <w:p>
      <w:pPr>
        <w:pStyle w:val="BookText"/>
      </w:pPr>
      <w:r>
        <w:rPr>
          <w:rFonts w:ascii="Amiri" w:hAnsi="Amiri" w:eastAsia="Amiri" w:cs="Amiri"/>
          <w:lang w:bidi="ar-SA"/>
          <w:color w:val="111111"/>
          <w:sz w:val="28"/>
          <w:szCs w:val="28"/>
          <w:rtl/>
        </w:rPr>
        <w:t xml:space="preserve">فَاصْبِرْ إِنَّ وَعْدَ اللّٰهِ حَقٌّ ... إِنَّ الَّذِینَ یُجٰادِلُونَ فِی آیٰاتِ اللّٰهِ بِغَیْرِ سُلْطٰانٍ أَتٰاهُمْ إِنْ فِی صُدُورِهِمْ إِلاّٰ کِبْرٌ مٰا هُمْ بِبٰالِغِیهِ .... غافر (40) 55 و 56</w:t>
      </w:r>
    </w:p>
    <w:p>
      <w:pPr>
        <w:pStyle w:val="Heading4"/>
      </w:pPr>
      <w:bookmarkStart w:id="492" w:name="_Toc233"/>
      <w:r>
        <w:t>4. ایمان</w:t>
      </w:r>
      <w:bookmarkEnd w:id="492"/>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ایمان به توحید و شناخت خدای بی‌مانند و شریک، زمینه‌ساز شکیبایی پیامبر صلی الله علیه و آله در بندگی خدا:</w:t>
      </w:r>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هَلْ تَعْلَمُ لَهُ سَمِیًّا.  مریم (19) 65</w:t>
      </w:r>
    </w:p>
    <w:p>
      <w:pPr>
        <w:pStyle w:val="Heading4"/>
      </w:pPr>
      <w:bookmarkStart w:id="493" w:name="_Toc234"/>
      <w:r>
        <w:t>5. تضمین روزی</w:t>
      </w:r>
      <w:bookmarkEnd w:id="493"/>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ایمان و توجّه به تضمین روزی از سوی خداوند، زمینه‌ساز صبر پیامبر صلی الله علیه و آله در اقامۀ نماز:</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 طه (20) 132</w:t>
      </w:r>
    </w:p>
    <w:p>
      <w:pPr>
        <w:pStyle w:val="Heading4"/>
      </w:pPr>
      <w:bookmarkStart w:id="494" w:name="_Toc235"/>
      <w:r>
        <w:t>6. توجّه به احوال دشمنان در قیامت</w:t>
      </w:r>
      <w:bookmarkEnd w:id="494"/>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آگاهی و توجّه پیامبر صلی الله علیه و آله به احوال دشمنان در قیامت، زمینه‌ساز صبر و شکیبایی حضرت در برابر آنان:</w:t>
      </w:r>
    </w:p>
    <w:p>
      <w:pPr>
        <w:pStyle w:val="BookText"/>
      </w:pPr>
      <w:r>
        <w:rPr>
          <w:rFonts w:ascii="Amiri" w:hAnsi="Amiri" w:eastAsia="Amiri" w:cs="Amiri"/>
          <w:lang w:bidi="ar-SA"/>
          <w:color w:val="111111"/>
          <w:sz w:val="28"/>
          <w:szCs w:val="28"/>
          <w:rtl/>
        </w:rPr>
        <w:t xml:space="preserve">وَ یَوْمَ تَقُومُ السّٰاعَةُ یُقْسِمُ الْمُجْرِمُونَ مٰا لَبِثُوا غَیْرَ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1" w:name="pg19887_214191"/>
    <w:bookmarkEnd w:id="71"/>
    <w:p>
      <w:pPr>
        <w:pStyle w:val="BookText"/>
      </w:pPr>
      <w:r>
        <w:rPr>
          <w:rFonts w:ascii="Amiri" w:hAnsi="Amiri" w:eastAsia="Amiri" w:cs="Amiri"/>
          <w:lang w:bidi="ar-SA"/>
          <w:color w:val="111111"/>
          <w:sz w:val="28"/>
          <w:szCs w:val="28"/>
          <w:rtl/>
        </w:rPr>
        <w:t xml:space="preserve">سٰاعَةٍ کَذٰلِکَ کٰانُوا یُؤْفَکُونَ</w:t>
      </w:r>
    </w:p>
    <w:p>
      <w:pPr>
        <w:pStyle w:val="BookText"/>
      </w:pPr>
      <w:r>
        <w:rPr>
          <w:rFonts w:ascii="Amiri" w:hAnsi="Amiri" w:eastAsia="Amiri" w:cs="Amiri"/>
          <w:lang w:bidi="ar-SA"/>
          <w:color w:val="111111"/>
          <w:sz w:val="28"/>
          <w:szCs w:val="28"/>
          <w:rtl/>
        </w:rPr>
        <w:t xml:space="preserve">فَیَوْمَئِذٍ لاٰ یَنْفَعُ الَّذِینَ ظَلَمُوا مَعْذِرَتُهُمْ وَ لاٰ هُمْ یُسْتَعْتَبُونَ</w:t>
      </w:r>
    </w:p>
    <w:p>
      <w:pPr>
        <w:pStyle w:val="BookText"/>
      </w:pPr>
      <w:r>
        <w:rPr>
          <w:rFonts w:ascii="Amiri" w:hAnsi="Amiri" w:eastAsia="Amiri" w:cs="Amiri"/>
          <w:lang w:bidi="ar-SA"/>
          <w:color w:val="111111"/>
          <w:sz w:val="28"/>
          <w:szCs w:val="28"/>
          <w:rtl/>
        </w:rPr>
        <w:t xml:space="preserve">فَاصْبِرْ إِنَّ وَعْدَ اللّٰهِ حَقٌّ .... روم (30) 55 و 57 و 60</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w:t>
      </w:r>
    </w:p>
    <w:p>
      <w:pPr>
        <w:pStyle w:val="BookText"/>
      </w:pPr>
      <w:r>
        <w:rPr>
          <w:rFonts w:ascii="Amiri" w:hAnsi="Amiri" w:eastAsia="Amiri" w:cs="Amiri"/>
          <w:lang w:bidi="ar-SA"/>
          <w:color w:val="111111"/>
          <w:sz w:val="28"/>
          <w:szCs w:val="28"/>
          <w:rtl/>
        </w:rPr>
        <w:t xml:space="preserve">إِذِ الْأَغْلاٰلُ فِی أَعْنٰاقِهِمْ وَ السَّلاٰسِلُ یُسْحَبُونَ</w:t>
      </w:r>
    </w:p>
    <w:p>
      <w:pPr>
        <w:pStyle w:val="BookText"/>
      </w:pPr>
      <w:r>
        <w:rPr>
          <w:rFonts w:ascii="Amiri" w:hAnsi="Amiri" w:eastAsia="Amiri" w:cs="Amiri"/>
          <w:lang w:bidi="ar-SA"/>
          <w:color w:val="111111"/>
          <w:sz w:val="28"/>
          <w:szCs w:val="28"/>
          <w:rtl/>
        </w:rPr>
        <w:t xml:space="preserve">فِی الْحَمِیمِ ثُمَّ فِی النّٰارِ یُسْجَرُونَ</w:t>
      </w:r>
    </w:p>
    <w:p>
      <w:pPr>
        <w:pStyle w:val="BookText"/>
      </w:pPr>
      <w:r>
        <w:rPr>
          <w:rFonts w:ascii="Amiri" w:hAnsi="Amiri" w:eastAsia="Amiri" w:cs="Amiri"/>
          <w:lang w:bidi="ar-SA"/>
          <w:color w:val="111111"/>
          <w:sz w:val="28"/>
          <w:szCs w:val="28"/>
          <w:rtl/>
        </w:rPr>
        <w:t xml:space="preserve">ثُمَّ قِیلَ لَهُمْ أَیْنَ مٰا کُنْتُمْ تُشْرِکُونَ</w:t>
      </w:r>
    </w:p>
    <w:p>
      <w:pPr>
        <w:pStyle w:val="BookText"/>
      </w:pPr>
      <w:r>
        <w:rPr>
          <w:rFonts w:ascii="Amiri" w:hAnsi="Amiri" w:eastAsia="Amiri" w:cs="Amiri"/>
          <w:lang w:bidi="ar-SA"/>
          <w:color w:val="111111"/>
          <w:sz w:val="28"/>
          <w:szCs w:val="28"/>
          <w:rtl/>
        </w:rPr>
        <w:t xml:space="preserve">مِنْ دُونِ اللّٰهِ قٰالُوا ضَلُّوا عَنّٰا بَلْ لَمْ نَکُنْ نَدْعُوا مِنْ قَبْلُ شَیْئاً کَذٰلِکَ یُضِلُّ اللّٰهُ الْکٰافِرِینَ</w:t>
      </w:r>
    </w:p>
    <w:p>
      <w:pPr>
        <w:pStyle w:val="BookText"/>
      </w:pPr>
      <w:r>
        <w:rPr>
          <w:rFonts w:ascii="Amiri" w:hAnsi="Amiri" w:eastAsia="Amiri" w:cs="Amiri"/>
          <w:lang w:bidi="ar-SA"/>
          <w:color w:val="111111"/>
          <w:sz w:val="28"/>
          <w:szCs w:val="28"/>
          <w:rtl/>
        </w:rPr>
        <w:t xml:space="preserve">ذٰلِکُمْ بِمٰا کُنْتُمْ تَفْرَحُونَ فِی الْأَرْضِ بِغَیْرِ الْحَقِّ وَ بِمٰا کُنْتُمْ تَمْرَحُونَ</w:t>
      </w:r>
    </w:p>
    <w:p>
      <w:pPr>
        <w:pStyle w:val="BookText"/>
      </w:pPr>
      <w:r>
        <w:rPr>
          <w:rFonts w:ascii="Amiri" w:hAnsi="Amiri" w:eastAsia="Amiri" w:cs="Amiri"/>
          <w:lang w:bidi="ar-SA"/>
          <w:color w:val="111111"/>
          <w:sz w:val="28"/>
          <w:szCs w:val="28"/>
          <w:rtl/>
        </w:rPr>
        <w:t xml:space="preserve">اُدْخُلُوا أَبْوٰابَ جَهَنَّمَ خٰالِدِینَ فِیهٰا فَبِئْسَ مَثْوَی الْمُتَکَبِّرِینَ</w:t>
      </w:r>
    </w:p>
    <w:p>
      <w:pPr>
        <w:pStyle w:val="BookText"/>
      </w:pPr>
      <w:r>
        <w:rPr>
          <w:rFonts w:ascii="Amiri" w:hAnsi="Amiri" w:eastAsia="Amiri" w:cs="Amiri"/>
          <w:lang w:bidi="ar-SA"/>
          <w:color w:val="111111"/>
          <w:sz w:val="28"/>
          <w:szCs w:val="28"/>
          <w:rtl/>
        </w:rPr>
        <w:t xml:space="preserve">فَاصْبِرْ إِنَّ وَعْدَ اللّٰهِ حَقٌّ .... غافر (40) 70 -\77</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35</w:t>
      </w:r>
    </w:p>
    <w:p>
      <w:pPr>
        <w:pStyle w:val="BookText"/>
      </w:pPr>
      <w:r>
        <w:rPr>
          <w:rFonts w:ascii="Amiri" w:hAnsi="Amiri" w:eastAsia="Amiri" w:cs="Amiri"/>
          <w:lang w:bidi="ar-SA"/>
          <w:color w:val="111111"/>
          <w:sz w:val="28"/>
          <w:szCs w:val="28"/>
          <w:rtl/>
        </w:rPr>
        <w:t xml:space="preserve">فَذَرْهُمْ حَتّٰی یُلاٰقُوا یَوْمَهُمُ الَّذِی فِیهِ یُصْعَقُونَ</w:t>
      </w:r>
    </w:p>
    <w:p>
      <w:pPr>
        <w:pStyle w:val="BookText"/>
      </w:pPr>
      <w:r>
        <w:rPr>
          <w:rFonts w:ascii="Amiri" w:hAnsi="Amiri" w:eastAsia="Amiri" w:cs="Amiri"/>
          <w:lang w:bidi="ar-SA"/>
          <w:color w:val="111111"/>
          <w:sz w:val="28"/>
          <w:szCs w:val="28"/>
          <w:rtl/>
        </w:rPr>
        <w:t xml:space="preserve">یَوْمَ لاٰ یُغْنِی عَنْهُمْ کَیْدُهُمْ شَیْئاً وَ لاٰ هُمْ یُنْصَرُونَ</w:t>
      </w:r>
    </w:p>
    <w:p>
      <w:pPr>
        <w:pStyle w:val="BookText"/>
      </w:pPr>
      <w:r>
        <w:rPr>
          <w:rFonts w:ascii="Amiri" w:hAnsi="Amiri" w:eastAsia="Amiri" w:cs="Amiri"/>
          <w:lang w:bidi="ar-SA"/>
          <w:color w:val="111111"/>
          <w:sz w:val="28"/>
          <w:szCs w:val="28"/>
          <w:rtl/>
        </w:rPr>
        <w:t xml:space="preserve">وَ إِنَّ لِلَّذِینَ ظَلَمُوا عَذٰاباً دُونَ ذٰلِکَ وَ لٰکِنَّ أَکْثَرَهُمْ لاٰ یَعْلَمُونَ</w:t>
      </w:r>
    </w:p>
    <w:p>
      <w:pPr>
        <w:pStyle w:val="BookText"/>
      </w:pPr>
      <w:r>
        <w:rPr>
          <w:rFonts w:ascii="Amiri" w:hAnsi="Amiri" w:eastAsia="Amiri" w:cs="Amiri"/>
          <w:lang w:bidi="ar-SA"/>
          <w:color w:val="111111"/>
          <w:sz w:val="28"/>
          <w:szCs w:val="28"/>
          <w:rtl/>
        </w:rPr>
        <w:t xml:space="preserve">وَ اصْبِرْ لِحُکْمِ رَبِّکَ .... طور (52) 45 -\48</w:t>
      </w:r>
    </w:p>
    <w:p>
      <w:pPr>
        <w:pStyle w:val="BookText"/>
      </w:pPr>
      <w:r>
        <w:rPr>
          <w:rFonts w:ascii="Amiri" w:hAnsi="Amiri" w:eastAsia="Amiri" w:cs="Amiri"/>
          <w:lang w:bidi="ar-SA"/>
          <w:color w:val="111111"/>
          <w:sz w:val="28"/>
          <w:szCs w:val="28"/>
          <w:rtl/>
        </w:rPr>
        <w:t xml:space="preserve">یَوْمَ یُکْشَفُ عَنْ سٰاقٍ وَ یُدْعَوْنَ إِلَی السُّجُودِ فَلاٰ یَسْتَطِیعُونَ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w:t>
      </w:r>
    </w:p>
    <w:p>
      <w:pPr>
        <w:pStyle w:val="BookText"/>
      </w:pPr>
      <w:r>
        <w:rPr>
          <w:rFonts w:ascii="Amiri" w:hAnsi="Amiri" w:eastAsia="Amiri" w:cs="Amiri"/>
          <w:lang w:bidi="ar-SA"/>
          <w:color w:val="111111"/>
          <w:sz w:val="28"/>
          <w:szCs w:val="28"/>
          <w:rtl/>
        </w:rPr>
        <w:t xml:space="preserve">فَاصْبِرْ لِحُکْمِ رَبِّکَ .... قلم (68) 42 و 43 و 48</w:t>
      </w:r>
    </w:p>
    <w:p>
      <w:pPr>
        <w:pStyle w:val="BookText"/>
      </w:pPr>
      <w:r>
        <w:rPr>
          <w:rFonts w:ascii="Amiri" w:hAnsi="Amiri" w:eastAsia="Amiri" w:cs="Amiri"/>
          <w:lang w:bidi="ar-SA"/>
          <w:color w:val="111111"/>
          <w:sz w:val="28"/>
          <w:szCs w:val="28"/>
          <w:rtl/>
        </w:rPr>
        <w:t xml:space="preserve">فَاصْبِرْ صَبْراً جَمِیلاً</w:t>
      </w:r>
    </w:p>
    <w:p>
      <w:pPr>
        <w:pStyle w:val="BookText"/>
      </w:pPr>
      <w:r>
        <w:rPr>
          <w:rFonts w:ascii="Amiri" w:hAnsi="Amiri" w:eastAsia="Amiri" w:cs="Amiri"/>
          <w:lang w:bidi="ar-SA"/>
          <w:color w:val="111111"/>
          <w:sz w:val="28"/>
          <w:szCs w:val="28"/>
          <w:rtl/>
        </w:rPr>
        <w:t xml:space="preserve">إِنَّهُمْ یَرَوْنَهُ بَعِیداً وَ نَرٰاهُ قَرِیباً</w:t>
      </w:r>
    </w:p>
    <w:p>
      <w:pPr>
        <w:pStyle w:val="BookText"/>
      </w:pPr>
      <w:r>
        <w:rPr>
          <w:rFonts w:ascii="Amiri" w:hAnsi="Amiri" w:eastAsia="Amiri" w:cs="Amiri"/>
          <w:lang w:bidi="ar-SA"/>
          <w:color w:val="111111"/>
          <w:sz w:val="28"/>
          <w:szCs w:val="28"/>
          <w:rtl/>
        </w:rPr>
        <w:t xml:space="preserve">یَوْمَ تَکُونُ السَّمٰاءُ کَالْمُهْلِ</w:t>
      </w:r>
    </w:p>
    <w:p>
      <w:pPr>
        <w:pStyle w:val="BookText"/>
      </w:pPr>
      <w:r>
        <w:rPr>
          <w:rFonts w:ascii="Amiri" w:hAnsi="Amiri" w:eastAsia="Amiri" w:cs="Amiri"/>
          <w:lang w:bidi="ar-SA"/>
          <w:color w:val="111111"/>
          <w:sz w:val="28"/>
          <w:szCs w:val="28"/>
          <w:rtl/>
        </w:rPr>
        <w:t xml:space="preserve">وَ تَکُونُ الْجِبٰالُ کَالْعِهْنِ</w:t>
      </w:r>
    </w:p>
    <w:p>
      <w:pPr>
        <w:pStyle w:val="BookText"/>
      </w:pPr>
      <w:r>
        <w:rPr>
          <w:rFonts w:ascii="Amiri" w:hAnsi="Amiri" w:eastAsia="Amiri" w:cs="Amiri"/>
          <w:lang w:bidi="ar-SA"/>
          <w:color w:val="111111"/>
          <w:sz w:val="28"/>
          <w:szCs w:val="28"/>
          <w:rtl/>
        </w:rPr>
        <w:t xml:space="preserve">وَ لاٰ یَسْئَلُ حَمِیمٌ حَمِیماً</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 .  معارج (70) 5 -\11</w:t>
      </w:r>
    </w:p>
    <w:p>
      <w:pPr>
        <w:pStyle w:val="BookText"/>
      </w:pPr>
      <w:r>
        <w:rPr>
          <w:rFonts w:ascii="Amiri" w:hAnsi="Amiri" w:eastAsia="Amiri" w:cs="Amiri"/>
          <w:lang w:bidi="ar-SA"/>
          <w:color w:val="111111"/>
          <w:sz w:val="28"/>
          <w:szCs w:val="28"/>
          <w:rtl/>
        </w:rPr>
        <w:t xml:space="preserve">وَ لِرَبِّکَ فَاصْبِرْ</w:t>
      </w:r>
    </w:p>
    <w:p>
      <w:pPr>
        <w:pStyle w:val="BookText"/>
      </w:pPr>
      <w:r>
        <w:rPr>
          <w:rFonts w:ascii="Amiri" w:hAnsi="Amiri" w:eastAsia="Amiri" w:cs="Amiri"/>
          <w:lang w:bidi="ar-SA"/>
          <w:color w:val="111111"/>
          <w:sz w:val="28"/>
          <w:szCs w:val="28"/>
          <w:rtl/>
        </w:rPr>
        <w:t xml:space="preserve">فَإِذٰا نُقِرَ فِی النّٰاقُورِ</w:t>
      </w:r>
    </w:p>
    <w:p>
      <w:pPr>
        <w:pStyle w:val="BookText"/>
      </w:pPr>
      <w:r>
        <w:rPr>
          <w:rFonts w:ascii="Amiri" w:hAnsi="Amiri" w:eastAsia="Amiri" w:cs="Amiri"/>
          <w:lang w:bidi="ar-SA"/>
          <w:color w:val="111111"/>
          <w:sz w:val="28"/>
          <w:szCs w:val="28"/>
          <w:rtl/>
        </w:rPr>
        <w:t xml:space="preserve">فَذٰلِکَ یَوْمَئِذٍ یَوْمٌ عَسِیرٌ</w:t>
      </w:r>
    </w:p>
    <w:p>
      <w:pPr>
        <w:pStyle w:val="BookText"/>
      </w:pPr>
      <w:r>
        <w:rPr>
          <w:rFonts w:ascii="Amiri" w:hAnsi="Amiri" w:eastAsia="Amiri" w:cs="Amiri"/>
          <w:lang w:bidi="ar-SA"/>
          <w:color w:val="111111"/>
          <w:sz w:val="28"/>
          <w:szCs w:val="28"/>
          <w:rtl/>
        </w:rPr>
        <w:t xml:space="preserve">عَلَی الْکٰافِرِینَ غَیْرُ یَسِیرٍ.  مدّثر (74) 7 -\10</w:t>
      </w:r>
    </w:p>
    <w:p>
      <w:pPr>
        <w:pStyle w:val="Heading4"/>
      </w:pPr>
      <w:bookmarkStart w:id="495" w:name="_Toc236"/>
      <w:r>
        <w:t>7. توجّه به سنّت استدراج</w:t>
      </w:r>
      <w:bookmarkEnd w:id="495"/>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توجّه پیامبر صلی الله علیه و آله به سنّت استدراج خدا دربارۀ حق‌ناپذیران، زمینه‌ساز صبر و شکیبایی او:</w:t>
      </w:r>
    </w:p>
    <w:p>
      <w:pPr>
        <w:pStyle w:val="BookText"/>
      </w:pPr>
      <w:r>
        <w:rPr>
          <w:rFonts w:ascii="Amiri" w:hAnsi="Amiri" w:eastAsia="Amiri" w:cs="Amiri"/>
          <w:lang w:bidi="ar-SA"/>
          <w:color w:val="111111"/>
          <w:sz w:val="28"/>
          <w:szCs w:val="28"/>
          <w:rtl/>
        </w:rPr>
        <w:t xml:space="preserve">فَذَرْنِی وَ مَنْ یُکَذِّبُ بِهٰذَا الْحَدِیثِ سَنَسْتَدْرِجُهُمْ مِنْ حَیْثُ لاٰ یَعْلَمُونَ</w:t>
      </w:r>
    </w:p>
    <w:p>
      <w:pPr>
        <w:pStyle w:val="BookText"/>
      </w:pPr>
      <w:r>
        <w:rPr>
          <w:rFonts w:ascii="Amiri" w:hAnsi="Amiri" w:eastAsia="Amiri" w:cs="Amiri"/>
          <w:lang w:bidi="ar-SA"/>
          <w:color w:val="111111"/>
          <w:sz w:val="28"/>
          <w:szCs w:val="28"/>
          <w:rtl/>
        </w:rPr>
        <w:t xml:space="preserve">وَ أُمْلِی لَهُمْ إِنَّ کَیْدِی مَتِینٌ</w:t>
      </w:r>
    </w:p>
    <w:p>
      <w:pPr>
        <w:pStyle w:val="BookText"/>
      </w:pPr>
      <w:r>
        <w:rPr>
          <w:rFonts w:ascii="Amiri" w:hAnsi="Amiri" w:eastAsia="Amiri" w:cs="Amiri"/>
          <w:lang w:bidi="ar-SA"/>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أَمْ عِنْدَهُمُ الْغَیْبُ فَهُمْ یَکْتُبُونَ</w:t>
      </w:r>
    </w:p>
    <w:p>
      <w:pPr>
        <w:pStyle w:val="BookText"/>
      </w:pPr>
      <w:r>
        <w:rPr>
          <w:rFonts w:ascii="Amiri" w:hAnsi="Amiri" w:eastAsia="Amiri" w:cs="Amiri"/>
          <w:lang w:bidi="ar-SA"/>
          <w:color w:val="111111"/>
          <w:sz w:val="28"/>
          <w:szCs w:val="28"/>
          <w:rtl/>
        </w:rPr>
        <w:t xml:space="preserve">فَاصْبِرْ لِحُکْمِ رَبِّکَ .... قلم (68) 44 -\48</w:t>
      </w:r>
    </w:p>
    <w:p>
      <w:pPr>
        <w:pStyle w:val="Heading4"/>
      </w:pPr>
      <w:bookmarkStart w:id="496" w:name="_Toc237"/>
      <w:r>
        <w:t>8. توجّه به قدرت خدا</w:t>
      </w:r>
      <w:bookmarkEnd w:id="496"/>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توجّه به قدرت بی‌مانند خداوند، زمینه‌ساز صبر پیامبر صلی الله علیه و آله در برابر گفتارهای ناروای دشمنان:</w:t>
      </w:r>
    </w:p>
    <w:p>
      <w:pPr>
        <w:pStyle w:val="BookText"/>
      </w:pPr>
      <w:r>
        <w:rPr>
          <w:rFonts w:ascii="Amiri" w:hAnsi="Amiri" w:eastAsia="Amiri" w:cs="Amiri"/>
          <w:lang w:bidi="ar-SA"/>
          <w:color w:val="111111"/>
          <w:sz w:val="28"/>
          <w:szCs w:val="28"/>
          <w:rtl/>
        </w:rPr>
        <w:t xml:space="preserve">وَ لَقَدْ خَلَقْنَا السَّمٰاوٰاتِ وَ الْأَرْضَ وَ مٰا بَیْنَهُمٰا فِی سِتَّةِ أَیّٰامٍ وَ مٰا مَسَّنٰا مِنْ لُغُوبٍ</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ق (50) 38 و 39</w:t>
      </w:r>
    </w:p>
    <w:p>
      <w:pPr>
        <w:pStyle w:val="Heading4"/>
      </w:pPr>
      <w:bookmarkStart w:id="497" w:name="_Toc238"/>
      <w:r>
        <w:t>9. توجّه به قضای خدا</w:t>
      </w:r>
      <w:bookmarkEnd w:id="497"/>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توجّه به قضای خداوند در مهر نهادن بر دلهای کفّار معاند، زمینه‌ساز صبر پیامبر صلی الله علیه و آله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2" w:name="pg19887_214192"/>
    <w:bookmarkEnd w:id="72"/>
    <w:p>
      <w:pPr>
        <w:pStyle w:val="BookText"/>
      </w:pPr>
      <w:r>
        <w:rPr>
          <w:rFonts w:ascii="Amiri" w:hAnsi="Amiri" w:eastAsia="Amiri" w:cs="Amiri"/>
          <w:lang w:bidi="ar-SA"/>
          <w:color w:val="111111"/>
          <w:sz w:val="28"/>
          <w:szCs w:val="28"/>
          <w:rtl/>
        </w:rPr>
        <w:t xml:space="preserve">... وَ لَئِنْ جِئْتَهُمْ بِآیَةٍ لَیَقُولَنَّ الَّذِینَ کَفَرُوا إِنْ أَنْتُمْ إِلاّٰ مُبْطِلُونَ کَذٰلِکَ یَطْبَعُ اللّٰهُ عَلیٰ قُلُوبِ الَّذِینَ لاٰ یَعْلَمُونَ فَاصْبِرْ إِنَّ وَعْدَ اللّٰهِ حَقٌّ .... روم (30) 58 -\60</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توجّه به قضای خداوند در مهلت دادن به دشمنان معاند، زمینه‌ساز صبر پیامبر صلی الله علیه و آله :</w:t>
      </w:r>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إِنَّ فِی ذٰلِکَ لَآیٰاتٍ لِأُولِی النُّهیٰ</w:t>
      </w:r>
    </w:p>
    <w:p>
      <w:pPr>
        <w:pStyle w:val="BookText"/>
      </w:pPr>
      <w:r>
        <w:rPr>
          <w:rFonts w:ascii="Amiri" w:hAnsi="Amiri" w:eastAsia="Amiri" w:cs="Amiri"/>
          <w:lang w:bidi="ar-SA"/>
          <w:color w:val="111111"/>
          <w:sz w:val="28"/>
          <w:szCs w:val="28"/>
          <w:rtl/>
        </w:rPr>
        <w:t xml:space="preserve">وَ لَوْ لاٰ کَلِمَةٌ سَبَقَتْ مِنْ رَبِّکَ لَکٰانَ لِزٰاماً وَ أَجَلٌ مُسَمًّی</w:t>
      </w:r>
    </w:p>
    <w:p>
      <w:pPr>
        <w:pStyle w:val="BookText"/>
      </w:pPr>
      <w:r>
        <w:rPr>
          <w:rFonts w:ascii="Amiri" w:hAnsi="Amiri" w:eastAsia="Amiri" w:cs="Amiri"/>
          <w:lang w:bidi="ar-SA"/>
          <w:color w:val="111111"/>
          <w:sz w:val="28"/>
          <w:szCs w:val="28"/>
          <w:rtl/>
        </w:rPr>
        <w:t xml:space="preserve">فَاصْبِرْ عَلیٰ مٰا یَقُولُونَ .... طه (20) 128 -\130</w:t>
      </w:r>
    </w:p>
    <w:p>
      <w:pPr>
        <w:pStyle w:val="Heading4"/>
      </w:pPr>
      <w:bookmarkStart w:id="498" w:name="_Toc239"/>
      <w:r>
        <w:t>10. عنایت خدا</w:t>
      </w:r>
      <w:bookmarkEnd w:id="498"/>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عنایت ویژۀ خداوند به خویش، زمینه‌ساز شکیبایی پیامبر صلی الله علیه و آله در برابر حکم پروردگار:</w:t>
      </w:r>
    </w:p>
    <w:p>
      <w:pPr>
        <w:pStyle w:val="BookText"/>
      </w:pPr>
      <w:r>
        <w:rPr>
          <w:rFonts w:ascii="Amiri" w:hAnsi="Amiri" w:eastAsia="Amiri" w:cs="Amiri"/>
          <w:lang w:bidi="ar-SA"/>
          <w:color w:val="111111"/>
          <w:sz w:val="28"/>
          <w:szCs w:val="28"/>
          <w:rtl/>
        </w:rPr>
        <w:t xml:space="preserve">وَ اصْبِرْ لِحُکْمِ رَبِّکَ فَإِنَّکَ بِأَعْیُنِنٰا ... </w:t>
      </w:r>
      <w:r>
        <w:rPr>
          <w:rStyle w:val="FootnoteReference"/>
        </w:rPr>
        <w:footnoteReference w:id="153"/>
      </w:r>
      <w:r>
        <w:rPr>
          <w:rFonts w:ascii="IRNazanin" w:hAnsi="IRNazanin" w:eastAsia="IRNazanin" w:cs="IRNazanin"/>
          <w:lang w:bidi="fa-IR"/>
          <w:color w:val="111111"/>
          <w:sz w:val="28"/>
          <w:szCs w:val="28"/>
          <w:rtl/>
        </w:rPr>
        <w:t xml:space="preserve">طور (52) 48</w:t>
      </w:r>
    </w:p>
    <w:p>
      <w:pPr>
        <w:pStyle w:val="Heading4"/>
      </w:pPr>
      <w:bookmarkStart w:id="499" w:name="_Toc240"/>
      <w:r>
        <w:t>11. فرجام بی‌صبری</w:t>
      </w:r>
      <w:bookmarkEnd w:id="499"/>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توجّه پیامبر صلی الله علیه و آله به عواقب بی‌صبری در برابر حق‌ناپذیران، زمینه‌ساز صبر و شکیبایی حضرت:</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  قلم (68) 48 و 49</w:t>
      </w:r>
    </w:p>
    <w:p>
      <w:pPr>
        <w:pStyle w:val="Heading4"/>
      </w:pPr>
      <w:bookmarkStart w:id="500" w:name="_Toc241"/>
      <w:r>
        <w:t>12.فرجام پیشینیان</w:t>
      </w:r>
      <w:bookmarkEnd w:id="500"/>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توجّه به هلاکت و نابودی پیشینیان و دشمنان معاند در گذشتۀ تاریخ، زمینه‌ساز صبر پیامبر صلی الله علیه و آله در برابر زخم زبانهای دشمنان:</w:t>
      </w:r>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إِنَّ فِی ذٰلِکَ لَآیٰاتٍ لِأُولِی النُّهیٰ</w:t>
      </w:r>
    </w:p>
    <w:p>
      <w:pPr>
        <w:pStyle w:val="BookText"/>
      </w:pPr>
      <w:r>
        <w:rPr>
          <w:rFonts w:ascii="Amiri" w:hAnsi="Amiri" w:eastAsia="Amiri" w:cs="Amiri"/>
          <w:lang w:bidi="ar-SA"/>
          <w:color w:val="111111"/>
          <w:sz w:val="28"/>
          <w:szCs w:val="28"/>
          <w:rtl/>
        </w:rPr>
        <w:t xml:space="preserve">فَاصْبِرْ عَلیٰ مٰا یَقُولُونَ .... طه (20) 128 و 130</w:t>
      </w:r>
    </w:p>
    <w:p>
      <w:pPr>
        <w:pStyle w:val="Heading4"/>
      </w:pPr>
      <w:bookmarkStart w:id="501" w:name="_Toc242"/>
      <w:r>
        <w:t>13. فرجام فاسقان</w:t>
      </w:r>
      <w:bookmarkEnd w:id="501"/>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توجّه به فرجام سوء فاسقان، زمینه‌ساز صبر محمّد صلی الله علیه و آله :</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35</w:t>
      </w:r>
    </w:p>
    <w:p>
      <w:pPr>
        <w:pStyle w:val="Heading4"/>
      </w:pPr>
      <w:bookmarkStart w:id="502" w:name="_Toc243"/>
      <w:r>
        <w:t>14. قصّۀ انبیا</w:t>
      </w:r>
      <w:bookmarkEnd w:id="502"/>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توجّه پیامبر صلی الله علیه و آله به قصّۀ انبیای الهی، زمینۀ صبر او در مشکلات رسالت:</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Heading4"/>
      </w:pPr>
      <w:bookmarkStart w:id="503" w:name="_Toc244"/>
      <w:r>
        <w:t>15. قصّۀ داود علیه السلام</w:t>
      </w:r>
      <w:bookmarkEnd w:id="503"/>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توجّه پیامبر صلی الله علیه و آله به سرگذشت داود علیه السلام ، زمینه‌ساز شکیبایی حضرت در برابر گفتارهای ناروای دشمنان:</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w:t>
      </w:r>
    </w:p>
    <w:p>
      <w:pPr>
        <w:pStyle w:val="BookText"/>
      </w:pPr>
      <w:r>
        <w:rPr>
          <w:rFonts w:ascii="Amiri" w:hAnsi="Amiri" w:eastAsia="Amiri" w:cs="Amiri"/>
          <w:lang w:bidi="ar-SA"/>
          <w:color w:val="111111"/>
          <w:sz w:val="28"/>
          <w:szCs w:val="28"/>
          <w:rtl/>
        </w:rPr>
        <w:t xml:space="preserve">إِنّٰا سَخَّرْنَا الْجِبٰالَ مَعَهُ یُسَبِّحْنَ بِالْعَشِیِّ وَ الْإِشْرٰاقِ</w:t>
      </w:r>
    </w:p>
    <w:p>
      <w:pPr>
        <w:pStyle w:val="BookText"/>
      </w:pPr>
      <w:r>
        <w:rPr>
          <w:rFonts w:ascii="Amiri" w:hAnsi="Amiri" w:eastAsia="Amiri" w:cs="Amiri"/>
          <w:lang w:bidi="ar-SA"/>
          <w:color w:val="111111"/>
          <w:sz w:val="28"/>
          <w:szCs w:val="28"/>
          <w:rtl/>
        </w:rPr>
        <w:t xml:space="preserve">وَ الطَّیْرَ مَحْشُورَةً کُلٌّ لَهُ أَوّٰابٌ</w:t>
      </w:r>
    </w:p>
    <w:p>
      <w:pPr>
        <w:pStyle w:val="BookText"/>
      </w:pPr>
      <w:r>
        <w:rPr>
          <w:rFonts w:ascii="Amiri" w:hAnsi="Amiri" w:eastAsia="Amiri" w:cs="Amiri"/>
          <w:lang w:bidi="ar-SA"/>
          <w:color w:val="111111"/>
          <w:sz w:val="28"/>
          <w:szCs w:val="28"/>
          <w:rtl/>
        </w:rPr>
        <w:t xml:space="preserve">وَ شَدَدْنٰا مُلْکَهُ وَ آتَیْنٰاهُ الْحِکْمَةَ وَ فَصْلَ الْخِطٰابِ .  ص (38) 17 -\20</w:t>
      </w:r>
    </w:p>
    <w:p>
      <w:pPr>
        <w:pStyle w:val="Heading4"/>
      </w:pPr>
      <w:bookmarkStart w:id="504" w:name="_Toc245"/>
      <w:r>
        <w:t>16. قصّۀ نوح علیه السلام</w:t>
      </w:r>
      <w:bookmarkEnd w:id="504"/>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3" w:name="pg19887_214193"/>
    <w:bookmarkEnd w:id="73"/>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توجّه پیامبر صلی الله علیه و آله به سرگذشت نوح علیه السلام ، زمینه‌ساز صبر حضرت:</w:t>
      </w:r>
    </w:p>
    <w:p>
      <w:pPr>
        <w:pStyle w:val="BookText"/>
      </w:pPr>
      <w:r>
        <w:rPr>
          <w:rFonts w:ascii="Amiri" w:hAnsi="Amiri" w:eastAsia="Amiri" w:cs="Amiri"/>
          <w:lang w:bidi="ar-SA"/>
          <w:color w:val="111111"/>
          <w:sz w:val="28"/>
          <w:szCs w:val="28"/>
          <w:rtl/>
        </w:rPr>
        <w:t xml:space="preserve">قِیلَ یٰا نُوحُ اهْبِطْ بِسَلاٰمٍ مِنّٰا وَ بَرَکٰاتٍ عَلَیْکَ ...</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 هود (11) 48 و 49</w:t>
      </w:r>
    </w:p>
    <w:p>
      <w:pPr>
        <w:pStyle w:val="Heading4"/>
      </w:pPr>
      <w:bookmarkStart w:id="505" w:name="_Toc246"/>
      <w:r>
        <w:t>17. نزول قرآن</w:t>
      </w:r>
      <w:bookmarkEnd w:id="505"/>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توجّه پیامبر صلی الله علیه و آله به نعمت مهم نزول قرآن بر حضرت، زمینه‌ساز شکیبایی او در تبلیغ و ابلاغ آن:</w:t>
      </w:r>
    </w:p>
    <w:p>
      <w:pPr>
        <w:pStyle w:val="BookText"/>
      </w:pPr>
      <w:r>
        <w:rPr>
          <w:rFonts w:ascii="Amiri" w:hAnsi="Amiri" w:eastAsia="Amiri" w:cs="Amiri"/>
          <w:lang w:bidi="ar-SA"/>
          <w:color w:val="111111"/>
          <w:sz w:val="28"/>
          <w:szCs w:val="28"/>
          <w:rtl/>
        </w:rPr>
        <w:t xml:space="preserve">إِنّٰا نَحْنُ نَزَّلْنٰا عَلَیْکَ الْقُرْآنَ تَنْزِیلاً</w:t>
      </w:r>
    </w:p>
    <w:p>
      <w:pPr>
        <w:pStyle w:val="BookText"/>
      </w:pPr>
      <w:r>
        <w:rPr>
          <w:rFonts w:ascii="Amiri" w:hAnsi="Amiri" w:eastAsia="Amiri" w:cs="Amiri"/>
          <w:lang w:bidi="ar-SA"/>
          <w:color w:val="111111"/>
          <w:sz w:val="28"/>
          <w:szCs w:val="28"/>
          <w:rtl/>
        </w:rPr>
        <w:t xml:space="preserve">فَاصْبِرْ لِحُکْمِ رَبِّکَ .... انسان (76) 23 و 24</w:t>
      </w:r>
    </w:p>
    <w:p>
      <w:pPr>
        <w:pStyle w:val="Heading4"/>
      </w:pPr>
      <w:bookmarkStart w:id="506" w:name="_Toc247"/>
      <w:r>
        <w:t>18. وعده‌های خدا</w:t>
      </w:r>
      <w:bookmarkEnd w:id="506"/>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وعدۀ پیروزی و فرجام خوب اهل تقوا، زمینه‌ساز صبر پیامبر صلی الله علیه و آله :</w:t>
      </w:r>
    </w:p>
    <w:p>
      <w:pPr>
        <w:pStyle w:val="BookText"/>
      </w:pPr>
      <w:r>
        <w:rPr>
          <w:rFonts w:ascii="Amiri" w:hAnsi="Amiri" w:eastAsia="Amiri" w:cs="Amiri"/>
          <w:lang w:bidi="ar-SA"/>
          <w:color w:val="111111"/>
          <w:sz w:val="28"/>
          <w:szCs w:val="28"/>
          <w:rtl/>
        </w:rPr>
        <w:t xml:space="preserve">... فَاصْبِرْ إِنَّ الْعاقِبَةَ لِلْمُتَّقِینَ .  هود (11) 49</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وعدۀ خداوند به کیفر کافران معاند، زمینۀ صبر پیامبر صلی الله علیه و آله در برابر مخالفتها و بدخواهیهای آنان:</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قٰالُوا بَلیٰ وَ رَبِّنٰا قٰالَ فَذُوقُوا الْعَذٰابَ بِمٰا کُنْتُمْ تَکْفُرُونَ</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34 و 35</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وعده‌های الهی و اعتقاد پیامبر صلی الله علیه و آله به حقانیّت آنها، زمینه‌ساز صبر در برابر مشکلات:</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BookText"/>
      </w:pPr>
      <w:r>
        <w:rPr>
          <w:rFonts w:ascii="Amiri" w:hAnsi="Amiri" w:eastAsia="Amiri" w:cs="Amiri"/>
          <w:lang w:bidi="ar-SA"/>
          <w:color w:val="111111"/>
          <w:sz w:val="28"/>
          <w:szCs w:val="28"/>
          <w:rtl/>
        </w:rPr>
        <w:t xml:space="preserve">وَ اصْبِرْ فَإِنَّ اللّٰهَ لاٰ یُضِیعُ أَجْرَ الْمُحْسِنِینَ .  هود (11) 115</w:t>
      </w:r>
    </w:p>
    <w:p>
      <w:pPr>
        <w:pStyle w:val="BookText"/>
      </w:pPr>
      <w:r>
        <w:rPr>
          <w:rFonts w:ascii="Amiri" w:hAnsi="Amiri" w:eastAsia="Amiri" w:cs="Amiri"/>
          <w:lang w:bidi="ar-SA"/>
          <w:color w:val="111111"/>
          <w:sz w:val="28"/>
          <w:szCs w:val="28"/>
          <w:rtl/>
        </w:rPr>
        <w:t xml:space="preserve">وَ اصْبِرْ وَ مٰا صَبْرُکَ إِلاّٰ بِاللّٰهِ ... إِنَّ اللّٰهَ مَعَ الَّذِینَ اتَّقَوْا وَ الَّذِینَ هُمْ مُحْسِنُونَ .  نحل (16) 127 و 128</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60</w:t>
      </w:r>
    </w:p>
    <w:p>
      <w:pPr>
        <w:pStyle w:val="BookText"/>
      </w:pPr>
      <w:r>
        <w:rPr>
          <w:rFonts w:ascii="Amiri" w:hAnsi="Amiri" w:eastAsia="Amiri" w:cs="Amiri"/>
          <w:lang w:bidi="ar-SA"/>
          <w:color w:val="111111"/>
          <w:sz w:val="28"/>
          <w:szCs w:val="28"/>
          <w:rtl/>
        </w:rPr>
        <w:t xml:space="preserve">فَاصْبِرْ إِنَّ وَعْدَ اللّٰهِ حَقٌّ وَ اسْتَغْفِرْ لِذَنْبِکَ وَ سَبِّحْ بِحَمْدِ رَبِّکَ بِالْعَشِیِّ وَ الْإِبْکٰارِ.  غافر (40) 55</w:t>
      </w:r>
    </w:p>
    <w:p>
      <w:pPr>
        <w:pStyle w:val="BookText"/>
      </w:pPr>
      <w:r>
        <w:rPr>
          <w:rFonts w:ascii="Amiri" w:hAnsi="Amiri" w:eastAsia="Amiri" w:cs="Amiri"/>
          <w:lang w:bidi="ar-SA"/>
          <w:color w:val="111111"/>
          <w:sz w:val="28"/>
          <w:szCs w:val="28"/>
          <w:rtl/>
        </w:rPr>
        <w:t xml:space="preserve">فَاصْبِرْ إِنَّ وَعْدَ اللّٰهِ حَقٌّ فَإِمّٰا نُرِیَنَّکَ بَعْضَ الَّذِی نَعِدُهُمْ أَوْ نَتَوَفَّیَنَّکَ فَإِلَیْنٰا یُرْجَعُونَ .  غافر (40) 77</w:t>
      </w:r>
    </w:p>
    <w:p>
      <w:pPr>
        <w:pStyle w:val="Heading3"/>
      </w:pPr>
      <w:bookmarkStart w:id="507" w:name="_Toc248"/>
      <w:r>
        <w:t>منشأ صبر محمّد صلی الله علیه و آله</w:t>
      </w:r>
      <w:bookmarkEnd w:id="507"/>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تنها خداوند، منشأ صبر و شکیبایی پیامبر صلی الله علیه و آله :</w:t>
      </w:r>
    </w:p>
    <w:p>
      <w:pPr>
        <w:pStyle w:val="BookText"/>
      </w:pPr>
      <w:r>
        <w:rPr>
          <w:rFonts w:ascii="Amiri" w:hAnsi="Amiri" w:eastAsia="Amiri" w:cs="Amiri"/>
          <w:lang w:bidi="ar-SA"/>
          <w:color w:val="111111"/>
          <w:sz w:val="28"/>
          <w:szCs w:val="28"/>
          <w:rtl/>
        </w:rPr>
        <w:t xml:space="preserve">وَ اصْبِرْ وَ مٰا صَبْرُکَ إِلاّٰ بِاللّٰهِ .... نحل (16) 127</w:t>
      </w:r>
    </w:p>
    <w:p>
      <w:pPr>
        <w:pStyle w:val="Heading3"/>
      </w:pPr>
      <w:bookmarkStart w:id="508" w:name="_Toc249"/>
      <w:r>
        <w:t>موارد صبر محمّد صلی الله علیه و آله</w:t>
      </w:r>
      <w:bookmarkEnd w:id="508"/>
    </w:p>
    <w:p>
      <w:pPr>
        <w:pStyle w:val="Heading4"/>
      </w:pPr>
      <w:bookmarkStart w:id="509" w:name="_Toc250"/>
      <w:r>
        <w:t>1. اذیّت دشمنان</w:t>
      </w:r>
      <w:bookmarkEnd w:id="509"/>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اذیّت و آزار دشمنان، از موارد صبر محمّد صلی الله علیه و آله :</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Heading4"/>
      </w:pPr>
      <w:bookmarkStart w:id="510" w:name="_Toc251"/>
      <w:r>
        <w:t>2. اقامۀ نماز</w:t>
      </w:r>
      <w:bookmarkEnd w:id="510"/>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پیامبر صلی الله علیه و آله ، مأمور شکیبایی در اقامۀ نماز:</w:t>
      </w:r>
    </w:p>
    <w:p>
      <w:pPr>
        <w:pStyle w:val="BookText"/>
      </w:pPr>
      <w:r>
        <w:rPr>
          <w:rFonts w:ascii="Amiri" w:hAnsi="Amiri" w:eastAsia="Amiri" w:cs="Amiri"/>
          <w:lang w:bidi="ar-SA"/>
          <w:color w:val="111111"/>
          <w:sz w:val="28"/>
          <w:szCs w:val="28"/>
          <w:rtl/>
        </w:rPr>
        <w:t xml:space="preserve">وَ أَقِمِ الصَّلاٰةَ طَرَفَیِ النَّهٰارِ وَ زُلَفاً مِنَ اللَّیْلِ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4" w:name="pg19887_214194"/>
    <w:bookmarkEnd w:id="74"/>
    <w:p>
      <w:pPr>
        <w:pStyle w:val="BookText"/>
      </w:pPr>
      <w:r>
        <w:rPr>
          <w:rFonts w:ascii="Amiri" w:hAnsi="Amiri" w:eastAsia="Amiri" w:cs="Amiri"/>
          <w:lang w:bidi="ar-SA"/>
          <w:color w:val="111111"/>
          <w:sz w:val="28"/>
          <w:szCs w:val="28"/>
          <w:rtl/>
        </w:rPr>
        <w:t xml:space="preserve">وَ اصْبِرْ .... هود (11) 114 و 115</w:t>
      </w:r>
    </w:p>
    <w:p>
      <w:pPr>
        <w:pStyle w:val="BookText"/>
      </w:pPr>
      <w:r>
        <w:rPr>
          <w:rFonts w:ascii="Amiri" w:hAnsi="Amiri" w:eastAsia="Amiri" w:cs="Amiri"/>
          <w:lang w:bidi="ar-SA"/>
          <w:color w:val="111111"/>
          <w:sz w:val="28"/>
          <w:szCs w:val="28"/>
          <w:rtl/>
        </w:rPr>
        <w:t xml:space="preserve">وَ أْمُرْ أَهْلَکَ بِالصَّلاٰةِ وَ اصْطَبِرْ عَلَیْهٰا .... طه (20) 132</w:t>
      </w:r>
    </w:p>
    <w:p>
      <w:pPr>
        <w:pStyle w:val="Heading4"/>
      </w:pPr>
      <w:bookmarkStart w:id="511" w:name="_Toc252"/>
      <w:r>
        <w:t>3. بدیهای دیگران</w:t>
      </w:r>
      <w:bookmarkEnd w:id="511"/>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پیامبر صلی الله علیه و آله ، مأمور شکیبایی در برابر بدیهای دیگران و دفع آن به بهترین وجه:</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w:t>
      </w:r>
    </w:p>
    <w:p>
      <w:pPr>
        <w:pStyle w:val="BookText"/>
      </w:pPr>
      <w:r>
        <w:rPr>
          <w:rFonts w:ascii="Amiri" w:hAnsi="Amiri" w:eastAsia="Amiri" w:cs="Amiri"/>
          <w:lang w:bidi="ar-SA"/>
          <w:color w:val="111111"/>
          <w:sz w:val="28"/>
          <w:szCs w:val="28"/>
          <w:rtl/>
        </w:rPr>
        <w:t xml:space="preserve">وَ مٰا یُلَقّٰاهٰا إِلاَّ الَّذِینَ صَبَرُوا .... فصّلت (41) 34 و 35</w:t>
      </w:r>
    </w:p>
    <w:p>
      <w:pPr>
        <w:pStyle w:val="Heading4"/>
      </w:pPr>
      <w:bookmarkStart w:id="512" w:name="_Toc253"/>
      <w:r>
        <w:t>4. بی‌منطقی دشمن</w:t>
      </w:r>
      <w:bookmarkEnd w:id="512"/>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پیامبر صلی الله علیه و آله ، مأمور صبر در برابر خواسته‌های غیر منطقی دشمن:</w:t>
      </w:r>
    </w:p>
    <w:p>
      <w:pPr>
        <w:pStyle w:val="BookText"/>
      </w:pPr>
      <w:r>
        <w:rPr>
          <w:rFonts w:ascii="Amiri" w:hAnsi="Amiri" w:eastAsia="Amiri" w:cs="Amiri"/>
          <w:lang w:bidi="ar-SA"/>
          <w:color w:val="111111"/>
          <w:sz w:val="28"/>
          <w:szCs w:val="28"/>
          <w:rtl/>
        </w:rPr>
        <w:t xml:space="preserve">سَأَلَ سٰائِلٌ بِعَذٰابٍ وٰاقِعٍ</w:t>
      </w:r>
    </w:p>
    <w:p>
      <w:pPr>
        <w:pStyle w:val="BookText"/>
      </w:pPr>
      <w:r>
        <w:rPr>
          <w:rFonts w:ascii="Amiri" w:hAnsi="Amiri" w:eastAsia="Amiri" w:cs="Amiri"/>
          <w:lang w:bidi="ar-SA"/>
          <w:color w:val="111111"/>
          <w:sz w:val="28"/>
          <w:szCs w:val="28"/>
          <w:rtl/>
        </w:rPr>
        <w:t xml:space="preserve">لِلْکٰافِرینَ لَیْسَ لَهُ دٰافِعٌ</w:t>
      </w:r>
    </w:p>
    <w:p>
      <w:pPr>
        <w:pStyle w:val="BookText"/>
      </w:pPr>
      <w:r>
        <w:rPr>
          <w:rFonts w:ascii="Amiri" w:hAnsi="Amiri" w:eastAsia="Amiri" w:cs="Amiri"/>
          <w:lang w:bidi="ar-SA"/>
          <w:color w:val="111111"/>
          <w:sz w:val="28"/>
          <w:szCs w:val="28"/>
          <w:rtl/>
        </w:rPr>
        <w:t xml:space="preserve">مِنَ اللّٰهِ ذِی الْمَعٰارِجِ</w:t>
      </w:r>
    </w:p>
    <w:p>
      <w:pPr>
        <w:pStyle w:val="BookText"/>
      </w:pPr>
      <w:r>
        <w:rPr>
          <w:rFonts w:ascii="Amiri" w:hAnsi="Amiri" w:eastAsia="Amiri" w:cs="Amiri"/>
          <w:lang w:bidi="ar-SA"/>
          <w:color w:val="111111"/>
          <w:sz w:val="28"/>
          <w:szCs w:val="28"/>
          <w:rtl/>
        </w:rPr>
        <w:t xml:space="preserve">تَعْرُجُ الْمَلاٰئِکَةُ وَ الرُّوحُ إِلَیْهِ فِی یَوْمٍ کٰانَ مِقْدٰارُهُ خَمْسِینَ أَلْفَ سَنَةٍ</w:t>
      </w:r>
    </w:p>
    <w:p>
      <w:pPr>
        <w:pStyle w:val="BookText"/>
      </w:pPr>
      <w:r>
        <w:rPr>
          <w:rFonts w:ascii="Amiri" w:hAnsi="Amiri" w:eastAsia="Amiri" w:cs="Amiri"/>
          <w:lang w:bidi="ar-SA"/>
          <w:color w:val="111111"/>
          <w:sz w:val="28"/>
          <w:szCs w:val="28"/>
          <w:rtl/>
        </w:rPr>
        <w:t xml:space="preserve">فَاصْبِرْ صَبْراً جَمِیلاً.  معارج (70) 1 -\5</w:t>
      </w:r>
    </w:p>
    <w:p>
      <w:pPr>
        <w:pStyle w:val="Heading4"/>
      </w:pPr>
      <w:bookmarkStart w:id="513" w:name="_Toc254"/>
      <w:r>
        <w:t>5. تبلیغ رسالت</w:t>
      </w:r>
      <w:bookmarkEnd w:id="513"/>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پیامبر صلی الله علیه و آله ، مأمور صبر در برابر مشکلات تبلیغ رسالت الهی، تا فرارسیدن داوری خداوند:</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w:t>
      </w:r>
    </w:p>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 .  یونس (10) 108 و 109</w:t>
      </w:r>
    </w:p>
    <w:p>
      <w:pPr>
        <w:pStyle w:val="Heading4"/>
      </w:pPr>
      <w:bookmarkStart w:id="514" w:name="_Toc255"/>
      <w:r>
        <w:t>6 . تبلیغ قرآن</w:t>
      </w:r>
      <w:bookmarkEnd w:id="514"/>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پیامبر صلی الله علیه و آله ، مأمور شکیبایی در تبلیغ و تبیین قرآن:</w:t>
      </w:r>
    </w:p>
    <w:p>
      <w:pPr>
        <w:pStyle w:val="BookText"/>
      </w:pPr>
      <w:r>
        <w:rPr>
          <w:rFonts w:ascii="Amiri" w:hAnsi="Amiri" w:eastAsia="Amiri" w:cs="Amiri"/>
          <w:lang w:bidi="ar-SA"/>
          <w:color w:val="111111"/>
          <w:sz w:val="28"/>
          <w:szCs w:val="28"/>
          <w:rtl/>
        </w:rPr>
        <w:t xml:space="preserve">إِنّٰا نَحْنُ نَزَّلْنٰا عَلَیْکَ الْقُرْآنَ تَنْزِیلاً</w:t>
      </w:r>
    </w:p>
    <w:p>
      <w:pPr>
        <w:pStyle w:val="BookText"/>
      </w:pPr>
      <w:r>
        <w:rPr>
          <w:rFonts w:ascii="Amiri" w:hAnsi="Amiri" w:eastAsia="Amiri" w:cs="Amiri"/>
          <w:lang w:bidi="ar-SA"/>
          <w:color w:val="111111"/>
          <w:sz w:val="28"/>
          <w:szCs w:val="28"/>
          <w:rtl/>
        </w:rPr>
        <w:t xml:space="preserve">فَاصْبِرْ لِحُکْمِ رَبِّکَ ... </w:t>
      </w:r>
      <w:r>
        <w:rPr>
          <w:rStyle w:val="FootnoteReference"/>
        </w:rPr>
        <w:footnoteReference w:id="154"/>
      </w:r>
      <w:r>
        <w:rPr>
          <w:rFonts w:ascii="IRNazanin" w:hAnsi="IRNazanin" w:eastAsia="IRNazanin" w:cs="IRNazanin"/>
          <w:lang w:bidi="fa-IR"/>
          <w:color w:val="111111"/>
          <w:sz w:val="28"/>
          <w:szCs w:val="28"/>
          <w:rtl/>
        </w:rPr>
        <w:t xml:space="preserve">انسان (76) 23 و 24</w:t>
      </w:r>
    </w:p>
    <w:p>
      <w:pPr>
        <w:pStyle w:val="Heading4"/>
      </w:pPr>
      <w:bookmarkStart w:id="515" w:name="_Toc256"/>
      <w:r>
        <w:t>7. تبلیغ نماز</w:t>
      </w:r>
      <w:bookmarkEnd w:id="515"/>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تبلیغ و دعوت پیامبر صلی الله علیه و آله از دیگران برای اقامۀ نماز، نیازمند صبر آن حضرت:</w:t>
      </w:r>
    </w:p>
    <w:p>
      <w:pPr>
        <w:pStyle w:val="BookText"/>
      </w:pPr>
      <w:r>
        <w:rPr>
          <w:rFonts w:ascii="Amiri" w:hAnsi="Amiri" w:eastAsia="Amiri" w:cs="Amiri"/>
          <w:lang w:bidi="ar-SA"/>
          <w:color w:val="111111"/>
          <w:sz w:val="28"/>
          <w:szCs w:val="28"/>
          <w:rtl/>
        </w:rPr>
        <w:t xml:space="preserve">وَ أْمُرْ أَهْلَکَ بِالصَّلاٰةِ وَ اصْطَبِرْ عَلَیْهٰا ... </w:t>
      </w:r>
      <w:r>
        <w:rPr>
          <w:rStyle w:val="FootnoteReference"/>
        </w:rPr>
        <w:footnoteReference w:id="155"/>
      </w:r>
      <w:r>
        <w:rPr>
          <w:rFonts w:ascii="IRNazanin" w:hAnsi="IRNazanin" w:eastAsia="IRNazanin" w:cs="IRNazanin"/>
          <w:lang w:bidi="fa-IR"/>
          <w:color w:val="111111"/>
          <w:sz w:val="28"/>
          <w:szCs w:val="28"/>
          <w:rtl/>
        </w:rPr>
        <w:t xml:space="preserve">طه (20) 132</w:t>
      </w:r>
    </w:p>
    <w:p>
      <w:pPr>
        <w:pStyle w:val="Heading4"/>
      </w:pPr>
      <w:bookmarkStart w:id="516" w:name="_Toc257"/>
      <w:r>
        <w:t>8 . تکذیب دشمنان</w:t>
      </w:r>
      <w:bookmarkEnd w:id="516"/>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پیامبر صلی الله علیه و آله ، مأمور صبر در برابر تکذیب دشمنان:</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Heading4"/>
      </w:pPr>
      <w:bookmarkStart w:id="517" w:name="_Toc258"/>
      <w:r>
        <w:t>9.حکم الهی</w:t>
      </w:r>
      <w:bookmarkEnd w:id="517"/>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موظّف بودن پیامبر صلی الله علیه و آله به شکیبایی، در برابر حکم پروردگار:</w:t>
      </w:r>
    </w:p>
    <w:p>
      <w:pPr>
        <w:pStyle w:val="BookText"/>
      </w:pPr>
      <w:r>
        <w:rPr>
          <w:rFonts w:ascii="Amiri" w:hAnsi="Amiri" w:eastAsia="Amiri" w:cs="Amiri"/>
          <w:lang w:bidi="ar-SA"/>
          <w:color w:val="111111"/>
          <w:sz w:val="28"/>
          <w:szCs w:val="28"/>
          <w:rtl/>
        </w:rPr>
        <w:t xml:space="preserve">وَ اصْبِرْ لِحُکْمِ رَبِّکَ .... طور (52) 48</w:t>
      </w:r>
    </w:p>
    <w:p>
      <w:pPr>
        <w:pStyle w:val="BookText"/>
      </w:pPr>
      <w:r>
        <w:rPr>
          <w:rFonts w:ascii="Amiri" w:hAnsi="Amiri" w:eastAsia="Amiri" w:cs="Amiri"/>
          <w:lang w:bidi="ar-SA"/>
          <w:color w:val="111111"/>
          <w:sz w:val="28"/>
          <w:szCs w:val="28"/>
          <w:rtl/>
        </w:rPr>
        <w:t xml:space="preserve">فَاصْبِرْ لِحُکْمِ رَبِّکَ .... قلم (68) 48</w:t>
      </w:r>
    </w:p>
    <w:p>
      <w:pPr>
        <w:pStyle w:val="BookText"/>
      </w:pPr>
      <w:r>
        <w:rPr>
          <w:rFonts w:ascii="Amiri" w:hAnsi="Amiri" w:eastAsia="Amiri" w:cs="Amiri"/>
          <w:lang w:bidi="ar-SA"/>
          <w:color w:val="111111"/>
          <w:sz w:val="28"/>
          <w:szCs w:val="28"/>
          <w:rtl/>
        </w:rPr>
        <w:t xml:space="preserve">فَاصْبِرْ لِحُکْمِ رَبِّکَ .... انسان (76) 24</w:t>
      </w:r>
    </w:p>
    <w:p>
      <w:pPr>
        <w:pStyle w:val="Heading4"/>
      </w:pPr>
      <w:bookmarkStart w:id="518" w:name="_Toc259"/>
      <w:r>
        <w:t>10. درخواست عذاب</w:t>
      </w:r>
      <w:bookmarkEnd w:id="518"/>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پیامبر صلی الله علیه و آله ، مأمور شکیبایی، در مورد درخواست عذاب برای کافران:</w:t>
      </w:r>
    </w:p>
    <w:p>
      <w:pPr>
        <w:pStyle w:val="BookText"/>
      </w:pPr>
      <w:r>
        <w:rPr>
          <w:rFonts w:ascii="Amiri" w:hAnsi="Amiri" w:eastAsia="Amiri" w:cs="Amiri"/>
          <w:lang w:bidi="ar-SA"/>
          <w:color w:val="111111"/>
          <w:sz w:val="28"/>
          <w:szCs w:val="28"/>
          <w:rtl/>
        </w:rPr>
        <w:t xml:space="preserve">سَأَلَ سٰائِلٌ بِعَذٰابٍ وٰاقِعٍ</w:t>
      </w:r>
    </w:p>
    <w:p>
      <w:pPr>
        <w:pStyle w:val="BookText"/>
      </w:pPr>
      <w:r>
        <w:rPr>
          <w:rFonts w:ascii="Amiri" w:hAnsi="Amiri" w:eastAsia="Amiri" w:cs="Amiri"/>
          <w:lang w:bidi="ar-SA"/>
          <w:color w:val="111111"/>
          <w:sz w:val="28"/>
          <w:szCs w:val="28"/>
          <w:rtl/>
        </w:rPr>
        <w:t xml:space="preserve">لِلْکٰافِرینَ لَیْسَ لَهُ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5" w:name="pg19887_214195"/>
    <w:bookmarkEnd w:id="75"/>
    <w:p>
      <w:pPr>
        <w:pStyle w:val="BookText"/>
      </w:pPr>
      <w:r>
        <w:rPr>
          <w:rFonts w:ascii="Amiri" w:hAnsi="Amiri" w:eastAsia="Amiri" w:cs="Amiri"/>
          <w:lang w:bidi="ar-SA"/>
          <w:color w:val="111111"/>
          <w:sz w:val="28"/>
          <w:szCs w:val="28"/>
          <w:rtl/>
        </w:rPr>
        <w:t xml:space="preserve">دٰافِعٌ</w:t>
      </w:r>
    </w:p>
    <w:p>
      <w:pPr>
        <w:pStyle w:val="BookText"/>
      </w:pPr>
      <w:r>
        <w:rPr>
          <w:rFonts w:ascii="Amiri" w:hAnsi="Amiri" w:eastAsia="Amiri" w:cs="Amiri"/>
          <w:lang w:bidi="ar-SA"/>
          <w:color w:val="111111"/>
          <w:sz w:val="28"/>
          <w:szCs w:val="28"/>
          <w:rtl/>
        </w:rPr>
        <w:t xml:space="preserve">مِنَ اللّٰهِ ذِی الْمَعٰارِجِ</w:t>
      </w:r>
    </w:p>
    <w:p>
      <w:pPr>
        <w:pStyle w:val="BookText"/>
      </w:pPr>
      <w:r>
        <w:rPr>
          <w:rFonts w:ascii="Amiri" w:hAnsi="Amiri" w:eastAsia="Amiri" w:cs="Amiri"/>
          <w:lang w:bidi="ar-SA"/>
          <w:color w:val="111111"/>
          <w:sz w:val="28"/>
          <w:szCs w:val="28"/>
          <w:rtl/>
        </w:rPr>
        <w:t xml:space="preserve">فَاصْبِرْ صَبْراً جَمِیلاً. </w:t>
      </w:r>
      <w:r>
        <w:rPr>
          <w:rStyle w:val="FootnoteReference"/>
        </w:rPr>
        <w:footnoteReference w:id="156"/>
      </w:r>
      <w:r>
        <w:rPr>
          <w:rFonts w:ascii="IRNazanin" w:hAnsi="IRNazanin" w:eastAsia="IRNazanin" w:cs="IRNazanin"/>
          <w:lang w:bidi="fa-IR"/>
          <w:color w:val="111111"/>
          <w:sz w:val="28"/>
          <w:szCs w:val="28"/>
          <w:rtl/>
        </w:rPr>
        <w:t xml:space="preserve">معارج (70) 1 -\3 و 5</w:t>
      </w:r>
    </w:p>
    <w:p>
      <w:pPr>
        <w:pStyle w:val="Heading4"/>
      </w:pPr>
      <w:bookmarkStart w:id="519" w:name="_Toc260"/>
      <w:r>
        <w:t>11. سخنان ناروا</w:t>
      </w:r>
      <w:bookmarkEnd w:id="519"/>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پیامبر صلی الله علیه و آله ، مأمور شکیبایی، در برابر زخم زبانها و سخنان ناروای دشمنان، دربارۀ خویش:</w:t>
      </w:r>
    </w:p>
    <w:p>
      <w:pPr>
        <w:pStyle w:val="BookText"/>
      </w:pPr>
      <w:r>
        <w:rPr>
          <w:rFonts w:ascii="Amiri" w:hAnsi="Amiri" w:eastAsia="Amiri" w:cs="Amiri"/>
          <w:lang w:bidi="ar-SA"/>
          <w:color w:val="111111"/>
          <w:sz w:val="28"/>
          <w:szCs w:val="28"/>
          <w:rtl/>
        </w:rPr>
        <w:t xml:space="preserve">فَاصْبِرْ عَلیٰ مٰا یَقُولُونَ .... طه (20) 130</w:t>
      </w:r>
    </w:p>
    <w:p>
      <w:pPr>
        <w:pStyle w:val="BookText"/>
      </w:pPr>
      <w:r>
        <w:rPr>
          <w:rFonts w:ascii="Amiri" w:hAnsi="Amiri" w:eastAsia="Amiri" w:cs="Amiri"/>
          <w:lang w:bidi="ar-SA"/>
          <w:color w:val="111111"/>
          <w:sz w:val="28"/>
          <w:szCs w:val="28"/>
          <w:rtl/>
        </w:rPr>
        <w:t xml:space="preserve">... وَ لَئِنْ جِئْتَهُمْ بِآیَةٍ لَیَقُولَنَّ الَّذِینَ کَفَرُوا إِنْ أَنْتُمْ إِلاّٰ مُبْطِلُونَ فَاصْبِرْ إِنَّ وَعْدَ اللّٰهِ حَقٌّ .... روم (30) 58 و 60</w:t>
      </w:r>
    </w:p>
    <w:p>
      <w:pPr>
        <w:pStyle w:val="BookText"/>
      </w:pPr>
      <w:r>
        <w:rPr>
          <w:rFonts w:ascii="Amiri" w:hAnsi="Amiri" w:eastAsia="Amiri" w:cs="Amiri"/>
          <w:lang w:bidi="ar-SA"/>
          <w:color w:val="111111"/>
          <w:sz w:val="28"/>
          <w:szCs w:val="28"/>
          <w:rtl/>
        </w:rPr>
        <w:t xml:space="preserve">اِصْبِرْ عَلیٰ مٰا یَقُولُونَ .... ص (38) 17</w:t>
      </w:r>
    </w:p>
    <w:p>
      <w:pPr>
        <w:pStyle w:val="BookText"/>
      </w:pPr>
      <w:r>
        <w:rPr>
          <w:rFonts w:ascii="Amiri" w:hAnsi="Amiri" w:eastAsia="Amiri" w:cs="Amiri"/>
          <w:lang w:bidi="ar-SA"/>
          <w:color w:val="111111"/>
          <w:sz w:val="28"/>
          <w:szCs w:val="28"/>
          <w:rtl/>
        </w:rPr>
        <w:t xml:space="preserve">فَاصْبِرْ عَلیٰ مٰا یَقُولُونَ .... ق (50) 39</w:t>
      </w:r>
    </w:p>
    <w:p>
      <w:pPr>
        <w:pStyle w:val="BookText"/>
      </w:pPr>
      <w:r>
        <w:rPr>
          <w:rFonts w:ascii="Amiri" w:hAnsi="Amiri" w:eastAsia="Amiri" w:cs="Amiri"/>
          <w:lang w:bidi="ar-SA"/>
          <w:color w:val="111111"/>
          <w:sz w:val="28"/>
          <w:szCs w:val="28"/>
          <w:rtl/>
        </w:rPr>
        <w:t xml:space="preserve">وَ اصْبِرْ عَلیٰ مٰا یَقُولُونَ .... مزمّل (73) 10</w:t>
      </w:r>
    </w:p>
    <w:p>
      <w:pPr>
        <w:pStyle w:val="Heading4"/>
      </w:pPr>
      <w:bookmarkStart w:id="520" w:name="_Toc261"/>
      <w:r>
        <w:t>12. عبادت</w:t>
      </w:r>
      <w:bookmarkEnd w:id="520"/>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IRNazanin" w:hAnsi="IRNazanin" w:eastAsia="IRNazanin" w:cs="IRNazanin"/>
          <w:lang w:bidi="fa-IR"/>
          <w:color w:val="111111"/>
          <w:sz w:val="28"/>
          <w:szCs w:val="28"/>
          <w:rtl/>
        </w:rPr>
        <w:t xml:space="preserve">پیامبر صلی الله علیه و آله ، مأمور صبر در برابر سختیهای عبادت و بندگی خداوند:</w:t>
      </w:r>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 مریم (19) 65</w:t>
      </w:r>
    </w:p>
    <w:p>
      <w:pPr>
        <w:pStyle w:val="Heading4"/>
      </w:pPr>
      <w:bookmarkStart w:id="521" w:name="_Toc262"/>
      <w:r>
        <w:t>13. عفو از دشمن</w:t>
      </w:r>
      <w:bookmarkEnd w:id="521"/>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عفو و گذشت پیامبر صلی الله علیه و آله از دشمن، نیازمند صبر داشتن آن حضرت:</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خَیْرٌ لِلصّٰابِرِینَ</w:t>
      </w:r>
    </w:p>
    <w:p>
      <w:pPr>
        <w:pStyle w:val="BookText"/>
      </w:pPr>
      <w:r>
        <w:rPr>
          <w:rFonts w:ascii="Amiri" w:hAnsi="Amiri" w:eastAsia="Amiri" w:cs="Amiri"/>
          <w:lang w:bidi="ar-SA"/>
          <w:color w:val="111111"/>
          <w:sz w:val="28"/>
          <w:szCs w:val="28"/>
          <w:rtl/>
        </w:rPr>
        <w:t xml:space="preserve">وَ اصْبِرْ وَ مٰا صَبْرُکَ إِلاّٰ بِاللّٰهِ ... </w:t>
      </w:r>
      <w:r>
        <w:rPr>
          <w:rStyle w:val="FootnoteReference"/>
        </w:rPr>
        <w:footnoteReference w:id="157"/>
      </w:r>
      <w:r>
        <w:rPr>
          <w:rFonts w:ascii="IRNazanin" w:hAnsi="IRNazanin" w:eastAsia="IRNazanin" w:cs="IRNazanin"/>
          <w:lang w:bidi="fa-IR"/>
          <w:color w:val="111111"/>
          <w:sz w:val="28"/>
          <w:szCs w:val="28"/>
          <w:rtl/>
        </w:rPr>
        <w:t xml:space="preserve">نحل (16) 126 و 127</w:t>
      </w:r>
    </w:p>
    <w:p>
      <w:pPr>
        <w:pStyle w:val="Heading4"/>
      </w:pPr>
      <w:bookmarkStart w:id="522" w:name="_Toc263"/>
      <w:r>
        <w:t>14. همراهی با مستمندان</w:t>
      </w:r>
      <w:bookmarkEnd w:id="522"/>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پیامبر صلی الله علیه و آله ، مأمور شکیبایی، در همراهی با مستمندان خداجو:</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IRNazanin" w:hAnsi="IRNazanin" w:eastAsia="IRNazanin" w:cs="IRNazanin"/>
          <w:lang w:bidi="fa-IR"/>
          <w:color w:val="111111"/>
          <w:sz w:val="28"/>
          <w:szCs w:val="28"/>
          <w:rtl/>
        </w:rPr>
        <w:t xml:space="preserve">نیز ==&gt; استقامت محمّد صلی الله علیه و آله ، و عجلۀ محمّد صلی الله علیه و آله</w:t>
      </w:r>
    </w:p>
    <w:p>
      <w:pPr>
        <w:pStyle w:val="Heading2"/>
      </w:pPr>
      <w:bookmarkStart w:id="523" w:name="_Toc264"/>
      <w:r>
        <w:t>صدا زدن محمّد صلی الله علیه و آله</w:t>
      </w:r>
      <w:bookmarkEnd w:id="523"/>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مؤمنان، موظّف به اجتناب از بالاتر بردن صدای خود، از تُن صدای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w:t>
      </w:r>
    </w:p>
    <w:p>
      <w:pPr>
        <w:pStyle w:val="BookText"/>
      </w:pPr>
      <w:r>
        <w:rPr>
          <w:rFonts w:ascii="IRNazanin" w:hAnsi="IRNazanin" w:eastAsia="IRNazanin" w:cs="IRNazanin"/>
          <w:lang w:bidi="fa-IR"/>
          <w:color w:val="111111"/>
          <w:sz w:val="28"/>
          <w:szCs w:val="28"/>
          <w:rtl/>
        </w:rPr>
        <w:t xml:space="preserve">حجرات (49) 2</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اجتناب از بلندتر کردن صدای خود از صدای پیامبر صلی الله علیه و آله ، لازمۀ ایمان:</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w:t>
      </w:r>
    </w:p>
    <w:p>
      <w:pPr>
        <w:pStyle w:val="BookText"/>
      </w:pPr>
      <w:r>
        <w:rPr>
          <w:rFonts w:ascii="IRNazanin" w:hAnsi="IRNazanin" w:eastAsia="IRNazanin" w:cs="IRNazanin"/>
          <w:lang w:bidi="fa-IR"/>
          <w:color w:val="111111"/>
          <w:sz w:val="28"/>
          <w:szCs w:val="28"/>
          <w:rtl/>
        </w:rPr>
        <w:t xml:space="preserve">حجرات (49) 2</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بلندتر کردن صدای خود از صدای پیامبر صلی الله علیه و آله ، موجب حبط ناآگاهانۀ اعمال انسان:</w:t>
      </w:r>
    </w:p>
    <w:p>
      <w:pPr>
        <w:pStyle w:val="BookText"/>
      </w:pPr>
      <w:r>
        <w:rPr>
          <w:rFonts w:ascii="Amiri" w:hAnsi="Amiri" w:eastAsia="Amiri" w:cs="Amiri"/>
          <w:lang w:bidi="ar-SA"/>
          <w:color w:val="111111"/>
          <w:sz w:val="28"/>
          <w:szCs w:val="28"/>
          <w:rtl/>
        </w:rPr>
        <w:t xml:space="preserve">یٰا أَیُّهَا الَّذِینَ آمَنُوا لاٰ تَرْفَعُوا أَصْوٰاتَکُمْ فَوْقَ صَوْتِ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6" w:name="pg19887_214196"/>
    <w:bookmarkEnd w:id="76"/>
    <w:p>
      <w:pPr>
        <w:pStyle w:val="BookText"/>
      </w:pPr>
      <w:r>
        <w:rPr>
          <w:rFonts w:ascii="Amiri" w:hAnsi="Amiri" w:eastAsia="Amiri" w:cs="Amiri"/>
          <w:lang w:bidi="ar-SA"/>
          <w:color w:val="111111"/>
          <w:sz w:val="28"/>
          <w:szCs w:val="28"/>
          <w:rtl/>
        </w:rPr>
        <w:t xml:space="preserve">اَلنَّبِیِّ وَ لاٰ تَجْهَرُوا لَهُ بِالْقَوْلِ کَجَهْرِ بَعْضِکُمْ لِبَعْضٍ أَنْ تَحْبَطَ أَعْمٰالُکُمْ وَ أَنْتُمْ لاٰ تَشْعُرُونَ .  حجرات (49) 2</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بلندتر کردن صدای خود از صدای پیامبر صلی الله علیه و آله ، نشانۀ بی‌حرمتی و بی‌ادبی نسبت به حضرت:</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 إِنَّ الَّذِینَ یَغُضُّونَ أَصْوٰاتَهُمْ عِنْدَ رَسُولِ اللّٰهِ أُولٰئِکَ الَّذِینَ امْتَحَنَ اللّٰهُ قُلُوبَهُمْ لِلتَّقْویٰ لَهُمْ مَغْفِرَةٌ وَ أَجْرٌ عَظِیمٌ .  حجرات (49) 2 و 3</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بلندتر کردن صدای خود از صدای پیامبر صلی الله علیه و آله ، از ناحیۀ برخی مؤمنان صدر اسلام:</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w:t>
      </w:r>
    </w:p>
    <w:p>
      <w:pPr>
        <w:pStyle w:val="BookText"/>
      </w:pPr>
      <w:r>
        <w:rPr>
          <w:rFonts w:ascii="IRNazanin" w:hAnsi="IRNazanin" w:eastAsia="IRNazanin" w:cs="IRNazanin"/>
          <w:lang w:bidi="fa-IR"/>
          <w:color w:val="111111"/>
          <w:sz w:val="28"/>
          <w:szCs w:val="28"/>
          <w:rtl/>
        </w:rPr>
        <w:t xml:space="preserve">حجرات (49) 2</w:t>
      </w:r>
    </w:p>
    <w:p>
      <w:pPr>
        <w:pStyle w:val="Heading2"/>
      </w:pPr>
      <w:bookmarkStart w:id="524" w:name="_Toc265"/>
      <w:r>
        <w:t>صداقت محمّد صلی الله علیه و آله</w:t>
      </w:r>
      <w:bookmarkEnd w:id="524"/>
    </w:p>
    <w:p>
      <w:pPr>
        <w:pStyle w:val="Heading3"/>
      </w:pPr>
      <w:bookmarkStart w:id="525" w:name="_Toc266"/>
      <w:r>
        <w:t>اشاره</w:t>
      </w:r>
      <w:bookmarkEnd w:id="525"/>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گواهی مؤکّد خداوند، به صدق رسالت پیامبر صلی الله علیه و آله :</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سوگند خداوند بر صداقت و درست‌گویی پیامبر اسلام صلی الله علیه و آله :</w:t>
      </w:r>
    </w:p>
    <w:p>
      <w:pPr>
        <w:pStyle w:val="BookText"/>
      </w:pPr>
      <w:r>
        <w:rPr>
          <w:rFonts w:ascii="Amiri" w:hAnsi="Amiri" w:eastAsia="Amiri" w:cs="Amiri"/>
          <w:lang w:bidi="ar-SA"/>
          <w:color w:val="111111"/>
          <w:sz w:val="28"/>
          <w:szCs w:val="28"/>
          <w:rtl/>
        </w:rPr>
        <w:t xml:space="preserve">فَلاٰ أُقْسِمُ بِمٰا تُبْصِرُونَ</w:t>
      </w:r>
    </w:p>
    <w:p>
      <w:pPr>
        <w:pStyle w:val="BookText"/>
      </w:pPr>
      <w:r>
        <w:rPr>
          <w:rFonts w:ascii="Amiri" w:hAnsi="Amiri" w:eastAsia="Amiri" w:cs="Amiri"/>
          <w:lang w:bidi="ar-SA"/>
          <w:color w:val="111111"/>
          <w:sz w:val="28"/>
          <w:szCs w:val="28"/>
          <w:rtl/>
        </w:rPr>
        <w:t xml:space="preserve">وَ مٰا لاٰ تُبْصِرُونَ</w:t>
      </w:r>
    </w:p>
    <w:p>
      <w:pPr>
        <w:pStyle w:val="BookText"/>
      </w:pPr>
      <w:r>
        <w:rPr>
          <w:rFonts w:ascii="Amiri" w:hAnsi="Amiri" w:eastAsia="Amiri" w:cs="Amiri"/>
          <w:lang w:bidi="ar-SA"/>
          <w:color w:val="111111"/>
          <w:sz w:val="28"/>
          <w:szCs w:val="28"/>
          <w:rtl/>
        </w:rPr>
        <w:t xml:space="preserve">إِنَّهُ لَقَوْلُ رَسُولٍ کَرِیمٍ . </w:t>
      </w:r>
      <w:r>
        <w:rPr>
          <w:rStyle w:val="FootnoteReference"/>
        </w:rPr>
        <w:footnoteReference w:id="158"/>
      </w:r>
      <w:r>
        <w:rPr>
          <w:rFonts w:ascii="Amiri" w:hAnsi="Amiri" w:eastAsia="Amiri" w:cs="Amiri"/>
          <w:lang w:bidi="ar-SA"/>
          <w:color w:val="111111"/>
          <w:sz w:val="28"/>
          <w:szCs w:val="28"/>
          <w:rtl/>
        </w:rPr>
        <w:t xml:space="preserve">حاقّه (69) 38 -\40</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تأیید و تأکید خداوند بر صداقت پیامبر اکرم صلی الله علیه و آله ، در نزول وحی بر او:</w:t>
      </w:r>
    </w:p>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1 -\4</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تأکید خداوند بر درستی و صداقت رؤیای پیامبر صلی الله علیه و آله ، در ورود به مسجد الحرام:</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 فتح (48) 27</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IRNazanin" w:hAnsi="IRNazanin" w:eastAsia="IRNazanin" w:cs="IRNazanin"/>
          <w:lang w:bidi="fa-IR"/>
          <w:color w:val="111111"/>
          <w:sz w:val="28"/>
          <w:szCs w:val="28"/>
          <w:rtl/>
        </w:rPr>
        <w:t xml:space="preserve">مشاهدات پیامبر صلی الله علیه و آله در معراج، مورد تصدیق قلبی آن حضرت:</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 .  نجم (53) 10 و 11</w:t>
      </w:r>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صداقت پیامبر صلی الله علیه و آله در رؤیت جبرئیل، مورد تأیید خداوند:</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 یَریٰ</w:t>
      </w:r>
    </w:p>
    <w:p>
      <w:pPr>
        <w:pStyle w:val="BookText"/>
      </w:pPr>
      <w:r>
        <w:rPr>
          <w:rFonts w:ascii="Amiri" w:hAnsi="Amiri" w:eastAsia="Amiri" w:cs="Amiri"/>
          <w:lang w:bidi="ar-SA"/>
          <w:color w:val="111111"/>
          <w:sz w:val="28"/>
          <w:szCs w:val="28"/>
          <w:rtl/>
        </w:rPr>
        <w:t xml:space="preserve">وَ لَقَدْ رَآهُ نَزْلَةً أُخْریٰ . </w:t>
      </w:r>
      <w:r>
        <w:rPr>
          <w:rStyle w:val="FootnoteReference"/>
        </w:rPr>
        <w:footnoteReference w:id="159"/>
      </w:r>
      <w:r>
        <w:rPr>
          <w:rFonts w:ascii="IRNazanin" w:hAnsi="IRNazanin" w:eastAsia="IRNazanin" w:cs="IRNazanin"/>
          <w:lang w:bidi="fa-IR"/>
          <w:color w:val="111111"/>
          <w:sz w:val="28"/>
          <w:szCs w:val="28"/>
          <w:rtl/>
        </w:rPr>
        <w:t xml:space="preserve">نجم (53) 11 -\13</w:t>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IRNazanin" w:hAnsi="IRNazanin" w:eastAsia="IRNazanin" w:cs="IRNazanin"/>
          <w:lang w:bidi="fa-IR"/>
          <w:color w:val="111111"/>
          <w:sz w:val="28"/>
          <w:szCs w:val="28"/>
          <w:rtl/>
        </w:rPr>
        <w:t xml:space="preserve">صداقت پیامبر صلی الله علیه و آله در دیدن آیات بزرگ الهی، مورد تصدیق خداوند:</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 یَریٰ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عِنْدَهٰا جَنَّةُ الْمَأْویٰ</w:t>
      </w:r>
    </w:p>
    <w:p>
      <w:pPr>
        <w:pStyle w:val="BookText"/>
      </w:pPr>
      <w:r>
        <w:rPr>
          <w:rFonts w:ascii="Amiri" w:hAnsi="Amiri" w:eastAsia="Amiri" w:cs="Amiri"/>
          <w:lang w:bidi="ar-SA"/>
          <w:color w:val="111111"/>
          <w:sz w:val="28"/>
          <w:szCs w:val="28"/>
          <w:rtl/>
        </w:rPr>
        <w:t xml:space="preserve">إِذْ یَغْشَی السِّدْرَةَ مٰا یَغْشیٰ</w:t>
      </w:r>
    </w:p>
    <w:p>
      <w:pPr>
        <w:pStyle w:val="BookText"/>
      </w:pPr>
      <w:r>
        <w:rPr>
          <w:rFonts w:ascii="Amiri" w:hAnsi="Amiri" w:eastAsia="Amiri" w:cs="Amiri"/>
          <w:lang w:bidi="ar-SA"/>
          <w:color w:val="111111"/>
          <w:sz w:val="28"/>
          <w:szCs w:val="28"/>
          <w:rtl/>
        </w:rPr>
        <w:t xml:space="preserve">مٰا زٰاغَ الْبَصَرُ وَ مٰا طَغیٰ</w:t>
      </w:r>
    </w:p>
    <w:p>
      <w:pPr>
        <w:pStyle w:val="BookText"/>
      </w:pPr>
      <w:r>
        <w:rPr>
          <w:rFonts w:ascii="Amiri" w:hAnsi="Amiri" w:eastAsia="Amiri" w:cs="Amiri"/>
          <w:lang w:bidi="ar-SA"/>
          <w:color w:val="111111"/>
          <w:sz w:val="28"/>
          <w:szCs w:val="28"/>
          <w:rtl/>
        </w:rPr>
        <w:t xml:space="preserve">لَقَدْ رَأیٰ مِنْ آیٰاتِ رَبِّهِ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7" w:name="pg19887_214197"/>
    <w:bookmarkEnd w:id="77"/>
    <w:p>
      <w:pPr>
        <w:pStyle w:val="BookText"/>
      </w:pPr>
      <w:r>
        <w:rPr>
          <w:rFonts w:ascii="Amiri" w:hAnsi="Amiri" w:eastAsia="Amiri" w:cs="Amiri"/>
          <w:lang w:bidi="ar-SA"/>
          <w:color w:val="111111"/>
          <w:sz w:val="28"/>
          <w:szCs w:val="28"/>
          <w:rtl/>
        </w:rPr>
        <w:t xml:space="preserve">اَلْکُبْریٰ .  نجم (53) 11 -\18</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اقرار مؤمنان در غزوۀ احزاب، به صداقت پیامبر صلی الله علیه و آله (در وعدۀ پیروزی):</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IRNazanin" w:hAnsi="IRNazanin" w:eastAsia="IRNazanin" w:cs="IRNazanin"/>
          <w:lang w:bidi="fa-IR"/>
          <w:color w:val="111111"/>
          <w:sz w:val="28"/>
          <w:szCs w:val="28"/>
          <w:rtl/>
        </w:rPr>
        <w:t xml:space="preserve">ارتداد برخی مسلمانان، به رغم اعتراف قبلی به صداقت و حقانیّت رسالت پیامبر صلی الله علیه و آله و دلایل روشن، باعث شگفتی و تعجّب:</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 </w:t>
      </w:r>
      <w:r>
        <w:rPr>
          <w:rStyle w:val="FootnoteReference"/>
        </w:rPr>
        <w:footnoteReference w:id="160"/>
      </w:r>
      <w:r>
        <w:rPr>
          <w:rFonts w:ascii="IRNazanin" w:hAnsi="IRNazanin" w:eastAsia="IRNazanin" w:cs="IRNazanin"/>
          <w:lang w:bidi="fa-IR"/>
          <w:color w:val="111111"/>
          <w:sz w:val="28"/>
          <w:szCs w:val="28"/>
          <w:rtl/>
        </w:rPr>
        <w:t xml:space="preserve">آل عمران (3) 86</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IRNazanin" w:hAnsi="IRNazanin" w:eastAsia="IRNazanin" w:cs="IRNazanin"/>
          <w:lang w:bidi="fa-IR"/>
          <w:color w:val="111111"/>
          <w:sz w:val="28"/>
          <w:szCs w:val="28"/>
          <w:rtl/>
        </w:rPr>
        <w:t xml:space="preserve">پیامبر صلی الله علیه و آله خواهان صداقت از خداوند، برای آغاز و پایان کار و سرنوشت خویش:</w:t>
      </w:r>
    </w:p>
    <w:p>
      <w:pPr>
        <w:pStyle w:val="BookText"/>
      </w:pPr>
      <w:r>
        <w:rPr>
          <w:rFonts w:ascii="Amiri" w:hAnsi="Amiri" w:eastAsia="Amiri" w:cs="Amiri"/>
          <w:lang w:bidi="ar-SA"/>
          <w:color w:val="111111"/>
          <w:sz w:val="28"/>
          <w:szCs w:val="28"/>
          <w:rtl/>
        </w:rPr>
        <w:t xml:space="preserve">وَ قُلْ رَبِّ أَدْخِلْنِی مُدْخَلَ صِدْقٍ وَ أَخْرِجْنِی مُخْرَجَ صِدْقٍ .... اسراء (17) 80</w:t>
      </w:r>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پیامبر صلی الله علیه و آله ، خواهان صداقت برای آغاز و پایان کار خویش در نماز شب:</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w:t>
      </w:r>
    </w:p>
    <w:p>
      <w:pPr>
        <w:pStyle w:val="BookText"/>
      </w:pPr>
      <w:r>
        <w:rPr>
          <w:rFonts w:ascii="Amiri" w:hAnsi="Amiri" w:eastAsia="Amiri" w:cs="Amiri"/>
          <w:lang w:bidi="ar-SA"/>
          <w:color w:val="111111"/>
          <w:sz w:val="28"/>
          <w:szCs w:val="28"/>
          <w:rtl/>
        </w:rPr>
        <w:t xml:space="preserve">وَ قُلْ رَبِّ أَدْخِلْنِی مُدْخَلَ صِدْقٍ وَ أَخْرِجْنِی مُخْرَجَ صِدْقٍ .... اسراء (17) 79 و 80</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IRNazanin" w:hAnsi="IRNazanin" w:eastAsia="IRNazanin" w:cs="IRNazanin"/>
          <w:lang w:bidi="fa-IR"/>
          <w:color w:val="111111"/>
          <w:sz w:val="28"/>
          <w:szCs w:val="28"/>
          <w:rtl/>
        </w:rPr>
        <w:t xml:space="preserve">پیامبر صلی الله علیه و آله ، دارای دلایل و برهانهای روشن، بر صداقت خود و موظّف به اعلام آن:</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 غافر (40) 66</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همراه بودن دلیل روشن و شاهدی با پیامبر اکرم صلی الله علیه و آله ، دلیل بر صداقت آن حضرت:</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 </w:t>
      </w:r>
      <w:r>
        <w:rPr>
          <w:rStyle w:val="FootnoteReference"/>
        </w:rPr>
        <w:footnoteReference w:id="161"/>
      </w:r>
      <w:r>
        <w:rPr>
          <w:rFonts w:ascii="IRNazanin" w:hAnsi="IRNazanin" w:eastAsia="IRNazanin" w:cs="IRNazanin"/>
          <w:lang w:bidi="fa-IR"/>
          <w:color w:val="111111"/>
          <w:sz w:val="28"/>
          <w:szCs w:val="28"/>
          <w:rtl/>
        </w:rPr>
        <w:t xml:space="preserve">هود (11) 17</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IRNazanin" w:hAnsi="IRNazanin" w:eastAsia="IRNazanin" w:cs="IRNazanin"/>
          <w:lang w:bidi="fa-IR"/>
          <w:color w:val="111111"/>
          <w:sz w:val="28"/>
          <w:szCs w:val="28"/>
          <w:rtl/>
        </w:rPr>
        <w:t xml:space="preserve">نشانه‌های صداقت پیامبر صلی الله علیه و آله در تورات:</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w:t>
      </w:r>
      <w:r>
        <w:rPr>
          <w:rStyle w:val="FootnoteReference"/>
        </w:rPr>
        <w:footnoteReference w:id="162"/>
      </w:r>
      <w:r>
        <w:rPr>
          <w:rFonts w:ascii="IRNazanin" w:hAnsi="IRNazanin" w:eastAsia="IRNazanin" w:cs="IRNazanin"/>
          <w:lang w:bidi="fa-IR"/>
          <w:color w:val="111111"/>
          <w:sz w:val="28"/>
          <w:szCs w:val="28"/>
          <w:rtl/>
        </w:rPr>
        <w:t xml:space="preserve">آل عمران (3) 23</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بریده نشدن رگ حیاتی پیامبر صلی الله علیه و آله و زنده ماندن آن حضرت، پس از ادّعای نبوّت، نشانۀ صداقت ایشان در رسالت:</w:t>
      </w:r>
    </w:p>
    <w:p>
      <w:pPr>
        <w:pStyle w:val="BookText"/>
      </w:pPr>
      <w:r>
        <w:rPr>
          <w:rFonts w:ascii="Amiri" w:hAnsi="Amiri" w:eastAsia="Amiri" w:cs="Amiri"/>
          <w:lang w:bidi="ar-SA"/>
          <w:color w:val="111111"/>
          <w:sz w:val="28"/>
          <w:szCs w:val="28"/>
          <w:rtl/>
        </w:rPr>
        <w:t xml:space="preserve">وَ لَوْ تَقَوَّلَ عَلَیْنٰا بَعْضَ الْأَقٰاوِیلِ</w:t>
      </w:r>
    </w:p>
    <w:p>
      <w:pPr>
        <w:pStyle w:val="BookText"/>
      </w:pPr>
      <w:r>
        <w:rPr>
          <w:rFonts w:ascii="Amiri" w:hAnsi="Amiri" w:eastAsia="Amiri" w:cs="Amiri"/>
          <w:lang w:bidi="ar-SA"/>
          <w:color w:val="111111"/>
          <w:sz w:val="28"/>
          <w:szCs w:val="28"/>
          <w:rtl/>
        </w:rPr>
        <w:t xml:space="preserve">ثُمَّ لَقَطَعْنٰا مِنْهُ الْوَتِینَ .  حاقّه (69) 44 و 46</w:t>
      </w:r>
    </w:p>
    <w:p>
      <w:pPr>
        <w:pStyle w:val="Heading3"/>
      </w:pPr>
      <w:bookmarkStart w:id="526" w:name="_Toc267"/>
      <w:r>
        <w:t>دلایل صداقت محمّد صلی الله علیه و آله</w:t>
      </w:r>
      <w:bookmarkEnd w:id="526"/>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قرآن، دلیل حقّانیّت خود و سند درستی و صداقت نبوّت پیامبر صلی الله علیه و آله :</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 .  بقره (2) 23 و 24 و 99</w:t>
      </w:r>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 .  یونس (10) 38</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w:t>
      </w:r>
    </w:p>
    <w:p>
      <w:pPr>
        <w:pStyle w:val="BookText"/>
      </w:pPr>
      <w:r>
        <w:rPr>
          <w:rFonts w:ascii="IRNazanin" w:hAnsi="IRNazanin" w:eastAsia="IRNazanin" w:cs="IRNazanin"/>
          <w:lang w:bidi="fa-IR"/>
          <w:color w:val="111111"/>
          <w:sz w:val="28"/>
          <w:szCs w:val="28"/>
          <w:rtl/>
        </w:rPr>
        <w:t xml:space="preserve">هود (11) 13</w:t>
      </w:r>
    </w:p>
    <w:p>
      <w:pPr>
        <w:pStyle w:val="BookText"/>
      </w:pPr>
      <w:r>
        <w:rPr>
          <w:rFonts w:ascii="Amiri" w:hAnsi="Amiri" w:eastAsia="Amiri" w:cs="Amiri"/>
          <w:lang w:bidi="ar-SA"/>
          <w:color w:val="111111"/>
          <w:sz w:val="28"/>
          <w:szCs w:val="28"/>
          <w:rtl/>
        </w:rPr>
        <w:t xml:space="preserve">وَ الْقُرْآنِ الْحَکِیمِ</w:t>
      </w:r>
    </w:p>
    <w:p>
      <w:pPr>
        <w:pStyle w:val="BookText"/>
      </w:pPr>
      <w:r>
        <w:rPr>
          <w:rFonts w:ascii="Amiri" w:hAnsi="Amiri" w:eastAsia="Amiri" w:cs="Amiri"/>
          <w:lang w:bidi="ar-SA"/>
          <w:color w:val="111111"/>
          <w:sz w:val="28"/>
          <w:szCs w:val="28"/>
          <w:rtl/>
        </w:rPr>
        <w:t xml:space="preserve">إِنَّکَ لَمِنَ الْمُرْسَلِینَ .  یس (36) 2 و 3</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شخصیّت ارزشی و اخلاقی پیامبر صلی الله علیه و آله ، نشانۀ صداقت آن حضرت در ادّعای رسالت:</w:t>
      </w:r>
    </w:p>
    <w:p>
      <w:pPr>
        <w:pStyle w:val="BookText"/>
      </w:pPr>
      <w:r>
        <w:rPr>
          <w:rFonts w:ascii="Amiri" w:hAnsi="Amiri" w:eastAsia="Amiri" w:cs="Amiri"/>
          <w:lang w:bidi="ar-SA"/>
          <w:color w:val="111111"/>
          <w:sz w:val="28"/>
          <w:szCs w:val="28"/>
          <w:rtl/>
        </w:rPr>
        <w:t xml:space="preserve">أَمْ لَمْ یَعْرِفُوا رَسُولَهُمْ فَهُمْ لَهُ مُنْکِرُونَ . </w:t>
      </w:r>
      <w:r>
        <w:rPr>
          <w:rStyle w:val="FootnoteReference"/>
        </w:rPr>
        <w:footnoteReference w:id="163"/>
      </w:r>
      <w:r>
        <w:rPr>
          <w:rFonts w:ascii="IRNazanin" w:hAnsi="IRNazanin" w:eastAsia="IRNazanin" w:cs="IRNazanin"/>
          <w:lang w:bidi="fa-IR"/>
          <w:color w:val="111111"/>
          <w:sz w:val="28"/>
          <w:szCs w:val="28"/>
          <w:rtl/>
        </w:rPr>
        <w:t xml:space="preserve">مؤمنون (23) 69</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تصدیق رسالت رسولان پیشین از سوی پیامبر اکرم صلی الله علیه و آله ، نشانۀ صداقت و درستی رسالت آن حضرت:</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 جٰاءَ بِالْحَقِّ وَ صَدَّقَ الْمُرْسَلِینَ .  صافّات (37) 36 و 37</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IRNazanin" w:hAnsi="IRNazanin" w:eastAsia="IRNazanin" w:cs="IRNazanin"/>
          <w:lang w:bidi="fa-IR"/>
          <w:color w:val="111111"/>
          <w:sz w:val="28"/>
          <w:szCs w:val="28"/>
          <w:rtl/>
        </w:rPr>
        <w:t xml:space="preserve">آگاهی عالمان بنی اسرائیل، از آمدن و نزول قرآن بر حضرت محمّد صلی الله علیه و آله ، دلیل بر حقّانیّت و صداقت پیامبر صلی الله علیه و آله :</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أَ وَ لَمْ یَکُنْ لَهُمْ آیَةً أَنْ یَعْلَمَهُ عُلَمٰاءُ بَنِی إِسْرٰائِیلَ .  شعراء (26) 192 و 197</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امّی بودن (درس نخواندن و خط ننوشتن) پیامبر صلی الله علیه و آله ، نشانۀ صداقت آن حضرت، در ادّعای رسالت خویش:</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قُلْ یٰا أَیُّهَا النّٰاسُ إِنِّی رَسُولُ اللّٰهِ إِلَیْکُمْ جَمِیعاً الَّذِی لَهُ مُلْکُ السَّمٰاوٰاتِ وَ الْأَرْضِ لاٰ إِلٰهَ إِلاّٰ هُوَ یُحیِی وَ یُمِیتُ فَآمِنُوا بِاللّٰهِ وَ رَسُولِهِ النَّبِیِّ الْأُمِّیِّ الَّذِی یُؤْمِنُ بِاللّٰهِ وَ کَلِمٰاتِهِ .... اعراف (7) 157 و 158</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 قُلْ لَوْ شٰاءَ اللّٰهُ مٰا تَلَوْتُهُ عَلَیْکُمْ وَ لاٰ أَدْرٰاکُمْ بِهِ فَقَدْ لَبِثْتُ فِیکُمْ عُمُراً مِنْ قَبْلِهِ أَ فَلاٰ تَعْقِلُونَ .  یونس (10) 15 و 16</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 شوری (42) 52</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هماهنگی صفات پیامبر اکرم صلی الله علیه و آله با اوصاف یادشده  از آن حضرت در کتابهای آسمانی، نشانۀ صداقت آن حضرت، در ادّعای رسالت:</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 (2) 101</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آل عمران (3) 81</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w:t>
      </w:r>
      <w:r>
        <w:rPr>
          <w:rStyle w:val="FootnoteReference"/>
        </w:rPr>
        <w:footnoteReference w:id="164"/>
      </w:r>
      <w:r>
        <w:rPr>
          <w:rFonts w:ascii="IRNazanin" w:hAnsi="IRNazanin" w:eastAsia="IRNazanin" w:cs="IRNazanin"/>
          <w:lang w:bidi="fa-IR"/>
          <w:color w:val="111111"/>
          <w:sz w:val="28"/>
          <w:szCs w:val="28"/>
          <w:rtl/>
        </w:rPr>
        <w:t xml:space="preserve">یونس (10) 94</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آگاهی عالمان اهل کتاب به خصوصیّات و صفات پیامبر صلی الله علیه و آله و انطباق آن با کتابهایشان، نشانۀ صداقت آن حضرت، در ادّعای رسالت:</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یونس (10) 94</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w:t>
      </w:r>
      <w:r>
        <w:rPr>
          <w:rStyle w:val="FootnoteReference"/>
        </w:rPr>
        <w:footnoteReference w:id="165"/>
      </w:r>
      <w:r>
        <w:rPr>
          <w:rFonts w:ascii="IRNazanin" w:hAnsi="IRNazanin" w:eastAsia="IRNazanin" w:cs="IRNazanin"/>
          <w:lang w:bidi="fa-IR"/>
          <w:color w:val="111111"/>
          <w:sz w:val="28"/>
          <w:szCs w:val="28"/>
          <w:rtl/>
        </w:rPr>
        <w:t xml:space="preserve">انبیاء (21) 7</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آگاهی و خبر دادن پیامبر صلی الله علیه و آله از تاریخ نوح علیه السلام و قومش، نشانۀ صداقت آن حضرت در ادّعای نبوّت و رسالت خویش:</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 </w:t>
      </w:r>
      <w:r>
        <w:rPr>
          <w:rStyle w:val="FootnoteReference"/>
        </w:rPr>
        <w:footnoteReference w:id="166"/>
      </w:r>
      <w:r>
        <w:rPr>
          <w:rFonts w:ascii="IRNazanin" w:hAnsi="IRNazanin" w:eastAsia="IRNazanin" w:cs="IRNazanin"/>
          <w:lang w:bidi="fa-IR"/>
          <w:color w:val="111111"/>
          <w:sz w:val="28"/>
          <w:szCs w:val="28"/>
          <w:rtl/>
        </w:rPr>
        <w:t xml:space="preserve">هود (11) 25 و 49</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آگاهی و خبر دادن پیامبر صلی الله علیه و آله از قصّۀ یوسف علیه السلام و برادرانش، نشانۀ صداقت آن حضرت در ادّعای رسالت و نبوّت:</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 </w:t>
      </w:r>
      <w:r>
        <w:rPr>
          <w:rStyle w:val="FootnoteReference"/>
        </w:rPr>
        <w:footnoteReference w:id="167"/>
      </w:r>
      <w:r>
        <w:rPr>
          <w:rFonts w:ascii="IRNazanin" w:hAnsi="IRNazanin" w:eastAsia="IRNazanin" w:cs="IRNazanin"/>
          <w:lang w:bidi="fa-IR"/>
          <w:color w:val="111111"/>
          <w:sz w:val="28"/>
          <w:szCs w:val="28"/>
          <w:rtl/>
        </w:rPr>
        <w:t xml:space="preserve">یوسف (12) 102</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بیان سرگذشت موسی علیه السلام و وحی به آن حضرت در قرآن، نشانۀ صداقت پیامبر صلی الله علیه و آله در ادّعای نبوّت و رسالت:</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w:t>
      </w:r>
    </w:p>
    <w:p>
      <w:pPr>
        <w:pStyle w:val="BookText"/>
      </w:pPr>
      <w:r>
        <w:rPr>
          <w:rFonts w:ascii="Amiri" w:hAnsi="Amiri" w:eastAsia="Amiri" w:cs="Amiri"/>
          <w:lang w:bidi="ar-SA"/>
          <w:color w:val="111111"/>
          <w:sz w:val="28"/>
          <w:szCs w:val="28"/>
          <w:rtl/>
        </w:rPr>
        <w:t xml:space="preserve">وَ لٰکِنّٰا أَنْشَأْنٰا قُرُوناً فَتَطٰاوَلَ عَلَیْهِمُ الْعُمُرُ وَ مٰا کُنْتَ ثٰاوِیاً فِی أَهْلِ مَدْیَنَ تَتْلُوا عَلَیْهِمْ آیٰاتِنٰا وَ لٰکِنّٰا کُنّٰا مُرْسِلِینَ</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44 -\46</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IRNazanin" w:hAnsi="IRNazanin" w:eastAsia="IRNazanin" w:cs="IRNazanin"/>
          <w:lang w:bidi="fa-IR"/>
          <w:color w:val="111111"/>
          <w:sz w:val="28"/>
          <w:szCs w:val="28"/>
          <w:rtl/>
        </w:rPr>
        <w:t xml:space="preserve">بیان سرگذشت اهل مدین در قرآن و آگاهی پیامبر صلی الله علیه و آله از آن، از طریق وحی، نشانۀ صداقت آن حضرت در ادّعای نبوّت:</w:t>
      </w:r>
    </w:p>
    <w:p>
      <w:pPr>
        <w:pStyle w:val="BookText"/>
      </w:pPr>
      <w:r>
        <w:rPr>
          <w:rFonts w:ascii="Amiri" w:hAnsi="Amiri" w:eastAsia="Amiri" w:cs="Amiri"/>
          <w:lang w:bidi="ar-SA"/>
          <w:color w:val="111111"/>
          <w:sz w:val="28"/>
          <w:szCs w:val="28"/>
          <w:rtl/>
        </w:rPr>
        <w:t xml:space="preserve">... وَ مٰا کُنْتَ ثٰاوِیاً فِی أَهْلِ مَدْیَنَ تَتْلُوا عَلَیْهِمْ آیٰاتِنٰا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8" w:name="pg19887_214200"/>
    <w:bookmarkEnd w:id="78"/>
    <w:p>
      <w:pPr>
        <w:pStyle w:val="BookText"/>
      </w:pPr>
      <w:r>
        <w:rPr>
          <w:rFonts w:ascii="Amiri" w:hAnsi="Amiri" w:eastAsia="Amiri" w:cs="Amiri"/>
          <w:lang w:bidi="ar-SA"/>
          <w:color w:val="111111"/>
          <w:sz w:val="28"/>
          <w:szCs w:val="28"/>
          <w:rtl/>
        </w:rPr>
        <w:t xml:space="preserve">وَ لٰکِنّٰا کُنّٰا مُرْسِلِینَ .  قصص (28) 45</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آگاهی پیامبر صلی الله علیه و آله از حقایق نهفتۀ تاریخ زکریّا و مریم علیهما السلام ، نشانگر صدق ادّعای آن حضرت، در رسالت خویش:</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  آل عمران (3) 44</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بیان سرگذشت مریم، زکریّا، یحیی و عیسی علیهم السلام (در قرآن)، از نشانه‌های صداقت پیامبر صلی الله علیه و آله :</w:t>
      </w:r>
    </w:p>
    <w:p>
      <w:pPr>
        <w:pStyle w:val="BookText"/>
      </w:pPr>
      <w:r>
        <w:rPr>
          <w:rFonts w:ascii="Amiri" w:hAnsi="Amiri" w:eastAsia="Amiri" w:cs="Amiri"/>
          <w:lang w:bidi="ar-SA"/>
          <w:color w:val="111111"/>
          <w:sz w:val="28"/>
          <w:szCs w:val="28"/>
          <w:rtl/>
        </w:rPr>
        <w:t xml:space="preserve">ذٰلِکَ نَتْلُوهُ عَلَیْکَ مِنَ الْآیٰاتِ وَ الذِّکْرِ الْحَکِیمِ . </w:t>
      </w:r>
      <w:r>
        <w:rPr>
          <w:rStyle w:val="FootnoteReference"/>
        </w:rPr>
        <w:footnoteReference w:id="168"/>
      </w:r>
      <w:r>
        <w:rPr>
          <w:rFonts w:ascii="IRNazanin" w:hAnsi="IRNazanin" w:eastAsia="IRNazanin" w:cs="IRNazanin"/>
          <w:lang w:bidi="fa-IR"/>
          <w:color w:val="111111"/>
          <w:sz w:val="28"/>
          <w:szCs w:val="28"/>
          <w:rtl/>
        </w:rPr>
        <w:t xml:space="preserve">آل عمران (3) 58</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طلب نکردن اجرت و پاداش از سوی پیامبر اکرم صلی الله علیه و آله ، نشانۀ صداقت آن حضرت در ادّعای رسالت:</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 (6) 90</w:t>
      </w:r>
    </w:p>
    <w:p>
      <w:pPr>
        <w:pStyle w:val="BookText"/>
      </w:pPr>
      <w:r>
        <w:rPr>
          <w:rFonts w:ascii="Amiri" w:hAnsi="Amiri" w:eastAsia="Amiri" w:cs="Amiri"/>
          <w:lang w:bidi="ar-SA"/>
          <w:color w:val="111111"/>
          <w:sz w:val="28"/>
          <w:szCs w:val="28"/>
          <w:rtl/>
        </w:rPr>
        <w:t xml:space="preserve">... قُلْ لاٰ أَسْئَلُکُمْ عَلَیْهِ أَجْراً إِلاَّ الْمَوَدَّةَ فِی الْقُرْبیٰ .... شوری (42) 23</w:t>
      </w:r>
    </w:p>
    <w:p>
      <w:pPr>
        <w:pStyle w:val="BookText"/>
      </w:pPr>
      <w:r>
        <w:rPr>
          <w:rFonts w:ascii="Amiri" w:hAnsi="Amiri" w:eastAsia="Amiri" w:cs="Amiri"/>
          <w:lang w:bidi="ar-SA"/>
          <w:color w:val="111111"/>
          <w:sz w:val="28"/>
          <w:szCs w:val="28"/>
          <w:rtl/>
        </w:rPr>
        <w:t xml:space="preserve">أَمْ تَسْئَلُهُمْ أَجْراً فَهُمْ مِنْ مَغْرَمٍ مُثْقَلُونَ .  طور (52) 40</w:t>
      </w:r>
    </w:p>
    <w:p>
      <w:pPr>
        <w:pStyle w:val="BookText"/>
      </w:pPr>
      <w:r>
        <w:rPr>
          <w:rFonts w:ascii="Amiri" w:hAnsi="Amiri" w:eastAsia="Amiri" w:cs="Amiri"/>
          <w:lang w:bidi="ar-SA"/>
          <w:color w:val="111111"/>
          <w:sz w:val="28"/>
          <w:szCs w:val="28"/>
          <w:rtl/>
        </w:rPr>
        <w:t xml:space="preserve">أَمْ تَسْئَلُهُمْ أَجْراً فَهُمْ مِنْ مَغْرَمٍ مُثْقَلُونَ .  قلم (68) 46</w:t>
      </w:r>
    </w:p>
    <w:p>
      <w:pPr>
        <w:pStyle w:val="Heading3"/>
      </w:pPr>
      <w:bookmarkStart w:id="527" w:name="_Toc268"/>
      <w:r>
        <w:t>منشأ صداقت محمّد صلی الله علیه و آله</w:t>
      </w:r>
      <w:bookmarkEnd w:id="527"/>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نیازمندی پیامبر صلی الله علیه و آله به امداد و الطاف الهی، در داشتن صداقت در عمل:</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IRNazanin" w:hAnsi="IRNazanin" w:eastAsia="IRNazanin" w:cs="IRNazanin"/>
          <w:lang w:bidi="fa-IR"/>
          <w:color w:val="111111"/>
          <w:sz w:val="28"/>
          <w:szCs w:val="28"/>
          <w:rtl/>
        </w:rPr>
        <w:t xml:space="preserve">نیز ==&gt; احتجاج محمّد صلی الله علیه و آله ، حقّانیّت محمّد صلی الله علیه و آله ، دلایل حقّانیّت محمّد صلی الله علیه و آله</w:t>
      </w:r>
    </w:p>
    <w:p>
      <w:pPr>
        <w:pStyle w:val="Heading2"/>
      </w:pPr>
      <w:bookmarkStart w:id="528" w:name="_Toc269"/>
      <w:r>
        <w:t>صدقۀ محمّد صلی الله علیه و آله</w:t>
      </w:r>
      <w:bookmarkEnd w:id="528"/>
    </w:p>
    <w:p>
      <w:pPr>
        <w:pStyle w:val="BookText"/>
      </w:pPr>
      <w:r>
        <w:rPr>
          <w:rFonts w:ascii="IRNazanin" w:hAnsi="IRNazanin" w:eastAsia="IRNazanin" w:cs="IRNazanin"/>
          <w:lang w:bidi="fa-IR"/>
          <w:color w:val="111111"/>
          <w:sz w:val="28"/>
          <w:szCs w:val="28"/>
          <w:rtl/>
        </w:rPr>
        <w:t xml:space="preserve">==&gt; انفاق محمّد صلی الله علیه و آله</w:t>
      </w:r>
    </w:p>
    <w:p>
      <w:pPr>
        <w:pStyle w:val="Heading2"/>
      </w:pPr>
      <w:bookmarkStart w:id="529" w:name="_Toc270"/>
      <w:r>
        <w:t>صلح محمّد صلی الله علیه و آله</w:t>
      </w:r>
      <w:bookmarkEnd w:id="529"/>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پذیرش صلح و متارکۀ جنگ، در قلمرو اختیارات و وظایف پیامبر صلی الله علیه و آله :</w:t>
      </w:r>
    </w:p>
    <w:p>
      <w:pPr>
        <w:pStyle w:val="BookText"/>
      </w:pPr>
      <w:r>
        <w:rPr>
          <w:rFonts w:ascii="Amiri" w:hAnsi="Amiri" w:eastAsia="Amiri" w:cs="Amiri"/>
          <w:lang w:bidi="ar-SA"/>
          <w:color w:val="111111"/>
          <w:sz w:val="28"/>
          <w:szCs w:val="28"/>
          <w:rtl/>
        </w:rPr>
        <w:t xml:space="preserve">وَ إِنْ جَنَحُوا لِلسَّلْمِ فَاجْنَحْ لَهٰا .... انفال (8) 61</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پیامبر صلی الله علیه و آله ، موظّف به پذیرش صلح، در صورت درخواست دشمنان در میدان جنگ:</w:t>
      </w:r>
    </w:p>
    <w:p>
      <w:pPr>
        <w:pStyle w:val="BookText"/>
      </w:pPr>
      <w:r>
        <w:rPr>
          <w:rFonts w:ascii="Amiri" w:hAnsi="Amiri" w:eastAsia="Amiri" w:cs="Amiri"/>
          <w:lang w:bidi="ar-SA"/>
          <w:color w:val="111111"/>
          <w:sz w:val="28"/>
          <w:szCs w:val="28"/>
          <w:rtl/>
        </w:rPr>
        <w:t xml:space="preserve">وَ إِنْ جَنَحُوا لِلسَّلْمِ فَاجْنَحْ لَهٰا .... انفال (8) 61</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پذیرش صلح پیشنهادی کافران، از جانب پیامبر صلی الله علیه و آله ، منوط به محرز نبودن فریب‌کاری آنان، در سایۀ صلح‌طلبی:</w:t>
      </w:r>
    </w:p>
    <w:p>
      <w:pPr>
        <w:pStyle w:val="BookText"/>
      </w:pPr>
      <w:r>
        <w:rPr>
          <w:rFonts w:ascii="Amiri" w:hAnsi="Amiri" w:eastAsia="Amiri" w:cs="Amiri"/>
          <w:lang w:bidi="ar-SA"/>
          <w:color w:val="111111"/>
          <w:sz w:val="28"/>
          <w:szCs w:val="28"/>
          <w:rtl/>
        </w:rPr>
        <w:t xml:space="preserve">وَ لاٰ یَحْسَبَنَّ الَّذِینَ کَفَرُوا سَبَقُوا إِنَّهُمْ لاٰ یُعْجِزُونَ</w:t>
      </w:r>
    </w:p>
    <w:p>
      <w:pPr>
        <w:pStyle w:val="BookText"/>
      </w:pPr>
      <w:r>
        <w:rPr>
          <w:rFonts w:ascii="Amiri" w:hAnsi="Amiri" w:eastAsia="Amiri" w:cs="Amiri"/>
          <w:lang w:bidi="ar-SA"/>
          <w:color w:val="111111"/>
          <w:sz w:val="28"/>
          <w:szCs w:val="28"/>
          <w:rtl/>
        </w:rPr>
        <w:t xml:space="preserve">وَ إِنْ جَنَحُوا لِلسَّلْمِ فَاجْنَحْ لَهٰا ... وَ إِنْ یُرِیدُوا أَنْ یَخْدَعُوکَ فَإِنَّ حَسْبَکَ اللّٰهُ هُوَ الَّذِی أَیَّدَکَ بِنَصْرِهِ وَ بِالْمُؤْمِنِینَ .  انفال (8) 59 و 61 و 62</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صلح پیامبر صلی الله علیه و آله با مشرکان در حدیبیّه، پیروزی آشکار برای آن حضرت: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9" w:name="pg19887_214201"/>
    <w:bookmarkEnd w:id="79"/>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169"/>
      </w:r>
      <w:r>
        <w:rPr>
          <w:rFonts w:ascii="IRNazanin" w:hAnsi="IRNazanin" w:eastAsia="IRNazanin" w:cs="IRNazanin"/>
          <w:lang w:bidi="fa-IR"/>
          <w:color w:val="111111"/>
          <w:sz w:val="28"/>
          <w:szCs w:val="28"/>
          <w:rtl/>
        </w:rPr>
        <w:t xml:space="preserve">فتح (48) 1</w:t>
      </w:r>
    </w:p>
    <w:p>
      <w:pPr>
        <w:pStyle w:val="Heading2"/>
      </w:pPr>
      <w:bookmarkStart w:id="530" w:name="_Toc271"/>
      <w:r>
        <w:t>صلوات بر محمّد صلی الله علیه و آله</w:t>
      </w:r>
      <w:bookmarkEnd w:id="530"/>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صلوات بر محمّد صلی الله علیه و آله ، دارای اهمّیّت و جایگاه ویژه:</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 </w:t>
      </w:r>
      <w:r>
        <w:rPr>
          <w:rStyle w:val="FootnoteReference"/>
        </w:rPr>
        <w:footnoteReference w:id="170"/>
      </w:r>
      <w:r>
        <w:rPr>
          <w:rFonts w:ascii="IRNazanin" w:hAnsi="IRNazanin" w:eastAsia="IRNazanin" w:cs="IRNazanin"/>
          <w:lang w:bidi="fa-IR"/>
          <w:color w:val="111111"/>
          <w:sz w:val="28"/>
          <w:szCs w:val="28"/>
          <w:rtl/>
        </w:rPr>
        <w:t xml:space="preserve">احزاب (33) 56</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تشویق مؤمنان به‌وسیلۀ خداوند، برای فرستادن صلوات بر محمّد صلی الله علیه و آله :</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احزاب (33) 56</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IRNazanin" w:hAnsi="IRNazanin" w:eastAsia="IRNazanin" w:cs="IRNazanin"/>
          <w:lang w:bidi="fa-IR"/>
          <w:color w:val="111111"/>
          <w:sz w:val="28"/>
          <w:szCs w:val="28"/>
          <w:rtl/>
        </w:rPr>
        <w:t xml:space="preserve">صلوات مؤمنان بر پیامبر صلی الله علیه و آله ، نشانه و لازمۀ ایمان آنان:</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 احزاب (33) 56</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صلوات و درودِ هموارۀ خداوند بر پیامبر صلی الله علیه و آله :</w:t>
      </w:r>
    </w:p>
    <w:p>
      <w:pPr>
        <w:pStyle w:val="BookText"/>
      </w:pPr>
      <w:r>
        <w:rPr>
          <w:rFonts w:ascii="Amiri" w:hAnsi="Amiri" w:eastAsia="Amiri" w:cs="Amiri"/>
          <w:lang w:bidi="ar-SA"/>
          <w:color w:val="111111"/>
          <w:sz w:val="28"/>
          <w:szCs w:val="28"/>
          <w:rtl/>
        </w:rPr>
        <w:t xml:space="preserve">إِنَّ اللّٰهَ وَ مَلاٰئِکَتَهُ یُصَلُّونَ عَلَی النَّبِیِّ .... احزاب (33) 56</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0" w:name="pg19887_214202"/>
    <w:bookmarkEnd w:id="80"/>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صلوات و درودِ جاودانۀ فرشتگان بر پیامبر صلی الله علیه و آله :</w:t>
      </w:r>
    </w:p>
    <w:p>
      <w:pPr>
        <w:pStyle w:val="BookText"/>
      </w:pPr>
      <w:r>
        <w:rPr>
          <w:rFonts w:ascii="Amiri" w:hAnsi="Amiri" w:eastAsia="Amiri" w:cs="Amiri"/>
          <w:lang w:bidi="ar-SA"/>
          <w:color w:val="111111"/>
          <w:sz w:val="28"/>
          <w:szCs w:val="28"/>
          <w:rtl/>
        </w:rPr>
        <w:t xml:space="preserve">إِنَّ اللّٰهَ وَ مَلاٰئِکَتَهُ یُصَلُّونَ عَلَی النَّبِیِّ .... احزاب (33) 56</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صلوات بر محمّد صلی الله علیه و آله ، از وظایف مؤمنان و فرمان الهی:</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 احزاب (33) 56</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IRNazanin" w:hAnsi="IRNazanin" w:eastAsia="IRNazanin" w:cs="IRNazanin"/>
          <w:lang w:bidi="fa-IR"/>
          <w:color w:val="111111"/>
          <w:sz w:val="28"/>
          <w:szCs w:val="28"/>
          <w:rtl/>
        </w:rPr>
        <w:t xml:space="preserve">مؤمنان، موظّف به فرستادن صلوات بر آل محمّد صلی الله علیه و آله ، در پی ذکر صلوات بر پیامبر صلی الله علیه و آله :</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 </w:t>
      </w:r>
      <w:r>
        <w:rPr>
          <w:rStyle w:val="FootnoteReference"/>
        </w:rPr>
        <w:footnoteReference w:id="171"/>
      </w:r>
      <w:r>
        <w:rPr>
          <w:rFonts w:ascii="IRNazanin" w:hAnsi="IRNazanin" w:eastAsia="IRNazanin" w:cs="IRNazanin"/>
          <w:lang w:bidi="fa-IR"/>
          <w:color w:val="111111"/>
          <w:sz w:val="28"/>
          <w:szCs w:val="28"/>
          <w:rtl/>
        </w:rPr>
        <w:t xml:space="preserve">احزاب (33) 56</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IRNazanin" w:hAnsi="IRNazanin" w:eastAsia="IRNazanin" w:cs="IRNazanin"/>
          <w:lang w:bidi="fa-IR"/>
          <w:color w:val="111111"/>
          <w:sz w:val="28"/>
          <w:szCs w:val="28"/>
          <w:rtl/>
        </w:rPr>
        <w:t xml:space="preserve">وجوب صلوات بر پیامبر صلی الله علیه و آله ، در نماز:</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172"/>
      </w:r>
      <w:r>
        <w:rPr>
          <w:rFonts w:ascii="IRNazanin" w:hAnsi="IRNazanin" w:eastAsia="IRNazanin" w:cs="IRNazanin"/>
          <w:lang w:bidi="fa-IR"/>
          <w:color w:val="111111"/>
          <w:sz w:val="28"/>
          <w:szCs w:val="28"/>
          <w:rtl/>
        </w:rPr>
        <w:t xml:space="preserve">احزاب (33) 56</w:t>
      </w:r>
    </w:p>
    <w:p>
      <w:pPr>
        <w:pStyle w:val="Heading2"/>
      </w:pPr>
      <w:bookmarkStart w:id="531" w:name="_Toc272"/>
      <w:r>
        <w:t>صلوات محمّد صلی الله علیه و آله</w:t>
      </w:r>
      <w:bookmarkEnd w:id="531"/>
    </w:p>
    <w:p>
      <w:pPr>
        <w:pStyle w:val="Heading3"/>
      </w:pPr>
      <w:bookmarkStart w:id="532" w:name="_Toc273"/>
      <w:r>
        <w:t>اشاره</w:t>
      </w:r>
      <w:bookmarkEnd w:id="532"/>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IRNazanin" w:hAnsi="IRNazanin" w:eastAsia="IRNazanin" w:cs="IRNazanin"/>
          <w:lang w:bidi="fa-IR"/>
          <w:color w:val="111111"/>
          <w:sz w:val="28"/>
          <w:szCs w:val="28"/>
          <w:rtl/>
        </w:rPr>
        <w:t xml:space="preserve">ایمان به خدا و آخرت، زمینۀ تلاش برای جلب صلوات پیامبر صلی الله علیه و آله :</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 توبه (9) 99</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IRNazanin" w:hAnsi="IRNazanin" w:eastAsia="IRNazanin" w:cs="IRNazanin"/>
          <w:lang w:bidi="fa-IR"/>
          <w:color w:val="111111"/>
          <w:sz w:val="28"/>
          <w:szCs w:val="28"/>
          <w:rtl/>
        </w:rPr>
        <w:t xml:space="preserve">صلوات پیامبر صلی الله علیه و آله برای مؤمنان، سبب دستیابی آنان به بهشت الهی:</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 </w:t>
      </w:r>
      <w:r>
        <w:rPr>
          <w:rStyle w:val="FootnoteReference"/>
        </w:rPr>
        <w:footnoteReference w:id="173"/>
      </w:r>
      <w:r>
        <w:rPr>
          <w:rFonts w:ascii="IRNazanin" w:hAnsi="IRNazanin" w:eastAsia="IRNazanin" w:cs="IRNazanin"/>
          <w:lang w:bidi="fa-IR"/>
          <w:color w:val="111111"/>
          <w:sz w:val="28"/>
          <w:szCs w:val="28"/>
          <w:rtl/>
        </w:rPr>
        <w:t xml:space="preserve">توبه (9) 99</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 جهت صلوات (و دعا) برای زکات‌دهندگان:</w:t>
      </w:r>
    </w:p>
    <w:p>
      <w:pPr>
        <w:pStyle w:val="BookText"/>
      </w:pPr>
      <w:r>
        <w:rPr>
          <w:rFonts w:ascii="Amiri" w:hAnsi="Amiri" w:eastAsia="Amiri" w:cs="Amiri"/>
          <w:lang w:bidi="ar-SA"/>
          <w:color w:val="111111"/>
          <w:sz w:val="28"/>
          <w:szCs w:val="28"/>
          <w:rtl/>
        </w:rPr>
        <w:t xml:space="preserve">خُذْ مِنْ أَمْوٰالِهِمْ صَدَقَةً ... وَ صَلِّ عَلَیْهِمْ .... توبه (9) 103</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منافات نداشتن انفاق به قصد جلب صلوات و دعای پیامبر صلی الله علیه و آله با خلوص در نیّت انفاق:</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  توبه (9) 99</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انفاق، از عوامل جلب صلوات (و دعای) پیامبر صلی الله علیه و آله :</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 توبه (9) 99</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IRNazanin" w:hAnsi="IRNazanin" w:eastAsia="IRNazanin" w:cs="IRNazanin"/>
          <w:lang w:bidi="fa-IR"/>
          <w:color w:val="111111"/>
          <w:sz w:val="28"/>
          <w:szCs w:val="28"/>
          <w:rtl/>
        </w:rPr>
        <w:t xml:space="preserve">پرداخت زکات به پیامبر صلی الله علیه و آله ، زمینه‌ساز جلب صلوات حضرت:</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 توبه (9) 103</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صلوات و دعای پیامبر صلی الله علیه و آله ، در حق مؤمنان، مورد استجابت خداوند:</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w:t>
      </w:r>
      <w:r>
        <w:rPr>
          <w:rStyle w:val="FootnoteReference"/>
        </w:rPr>
        <w:footnoteReference w:id="174"/>
      </w:r>
      <w:r>
        <w:rPr>
          <w:rFonts w:ascii="IRNazanin" w:hAnsi="IRNazanin" w:eastAsia="IRNazanin" w:cs="IRNazanin"/>
          <w:lang w:bidi="fa-IR"/>
          <w:color w:val="111111"/>
          <w:sz w:val="28"/>
          <w:szCs w:val="28"/>
          <w:rtl/>
        </w:rPr>
        <w:t xml:space="preserve">توبه (9) 103</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IRNazanin" w:hAnsi="IRNazanin" w:eastAsia="IRNazanin" w:cs="IRNazanin"/>
          <w:lang w:bidi="fa-IR"/>
          <w:color w:val="111111"/>
          <w:sz w:val="28"/>
          <w:szCs w:val="28"/>
          <w:rtl/>
        </w:rPr>
        <w:t xml:space="preserve">فرمان الهی به صلوات و دعای پیامبر صلی الله علیه و آله ، برای مؤمنان، نشئت گرفته از علم گستردۀ خداوند:</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توبه (9) 103</w:t>
      </w:r>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IRNazanin" w:hAnsi="IRNazanin" w:eastAsia="IRNazanin" w:cs="IRNazanin"/>
          <w:lang w:bidi="fa-IR"/>
          <w:color w:val="111111"/>
          <w:sz w:val="28"/>
          <w:szCs w:val="28"/>
          <w:rtl/>
        </w:rPr>
        <w:t xml:space="preserve">بادیه‌نشینان مؤمن، در پی جلب صلوات (و دعای) پیامبر صلی الله علیه و آله بر خود، با انفاقهای خویش:</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 توبه (9) 99</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IRNazanin" w:hAnsi="IRNazanin" w:eastAsia="IRNazanin" w:cs="IRNazanin"/>
          <w:lang w:bidi="fa-IR"/>
          <w:color w:val="111111"/>
          <w:sz w:val="28"/>
          <w:szCs w:val="28"/>
          <w:rtl/>
        </w:rPr>
        <w:t xml:space="preserve">صلوات (و دعای) پیامبر صلی الله علیه و آله ، بر بادیه‌نشینانِ مؤمنِ انفاق‌گرِ مخلص:</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  توبه (9) 99</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صلوات پیامبر صلی الله علیه و آله بر انفاق‌گران مؤمن،موجب تقرّب آنها به خدا و جلب رحمت و مغفرت الهی:</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  توبه (9) 99</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1" w:name="pg19887_214203"/>
    <w:bookmarkEnd w:id="81"/>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شنوایی و آگاهی خداوند به صلوات پیامبر صلی الله علیه و آله بر زکات‌دهندگان:</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توبه (9) 103</w:t>
      </w:r>
    </w:p>
    <w:p>
      <w:pPr>
        <w:pStyle w:val="BookText"/>
      </w:pPr>
      <w:r>
        <w:rPr>
          <w:rFonts w:ascii="IRNazanin" w:hAnsi="IRNazanin" w:eastAsia="IRNazanin" w:cs="IRNazanin"/>
          <w:lang w:bidi="fa-IR"/>
          <w:color w:val="111111"/>
          <w:sz w:val="28"/>
          <w:szCs w:val="28"/>
          <w:rtl/>
        </w:rPr>
        <w:t xml:space="preserve">نیز ==&gt; دعای محمّد صلی الله علیه و آله</w:t>
      </w:r>
    </w:p>
    <w:p>
      <w:pPr>
        <w:pStyle w:val="Heading3"/>
      </w:pPr>
      <w:bookmarkStart w:id="533" w:name="_Toc274"/>
      <w:r>
        <w:t>آثار صلوات محمّد صلی الله علیه و آله</w:t>
      </w:r>
      <w:bookmarkEnd w:id="533"/>
    </w:p>
    <w:p>
      <w:pPr>
        <w:pStyle w:val="Heading4"/>
      </w:pPr>
      <w:bookmarkStart w:id="534" w:name="_Toc275"/>
      <w:r>
        <w:t>1. آرامش</w:t>
      </w:r>
      <w:bookmarkEnd w:id="534"/>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IRNazanin" w:hAnsi="IRNazanin" w:eastAsia="IRNazanin" w:cs="IRNazanin"/>
          <w:lang w:bidi="fa-IR"/>
          <w:color w:val="111111"/>
          <w:sz w:val="28"/>
          <w:szCs w:val="28"/>
          <w:rtl/>
        </w:rPr>
        <w:t xml:space="preserve">صلوات (و دعای) پیامبر صلی الله علیه و آله بر زکات‌دهندگان، عامل آرامش آنان:</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 توبه (9) 103</w:t>
      </w:r>
    </w:p>
    <w:p>
      <w:pPr>
        <w:pStyle w:val="Heading4"/>
      </w:pPr>
      <w:bookmarkStart w:id="535" w:name="_Toc276"/>
      <w:r>
        <w:t>2. تقرّب به خدا</w:t>
      </w:r>
      <w:bookmarkEnd w:id="535"/>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IRNazanin" w:hAnsi="IRNazanin" w:eastAsia="IRNazanin" w:cs="IRNazanin"/>
          <w:lang w:bidi="fa-IR"/>
          <w:color w:val="111111"/>
          <w:sz w:val="28"/>
          <w:szCs w:val="28"/>
          <w:rtl/>
        </w:rPr>
        <w:t xml:space="preserve">صلوات پیامبر صلی الله علیه و آله ، مایۀ تقرّب و نزدیکی به خداوند:</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 </w:t>
      </w:r>
      <w:r>
        <w:rPr>
          <w:rStyle w:val="FootnoteReference"/>
        </w:rPr>
        <w:footnoteReference w:id="175"/>
      </w:r>
      <w:r>
        <w:rPr>
          <w:rFonts w:ascii="IRNazanin" w:hAnsi="IRNazanin" w:eastAsia="IRNazanin" w:cs="IRNazanin"/>
          <w:lang w:bidi="fa-IR"/>
          <w:color w:val="111111"/>
          <w:sz w:val="28"/>
          <w:szCs w:val="28"/>
          <w:rtl/>
        </w:rPr>
        <w:t xml:space="preserve">توبه (9) 99</w:t>
      </w:r>
    </w:p>
    <w:p>
      <w:pPr>
        <w:pStyle w:val="Heading4"/>
      </w:pPr>
      <w:bookmarkStart w:id="536" w:name="_Toc277"/>
      <w:r>
        <w:t>3. رحمت</w:t>
      </w:r>
      <w:bookmarkEnd w:id="536"/>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صلوات (و دعای) پیامبر صلی الله علیه و آله ، زمینه‌ساز جلب رحمت الهی:</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  توبه (9) 99</w:t>
      </w:r>
    </w:p>
    <w:p>
      <w:pPr>
        <w:pStyle w:val="Heading4"/>
      </w:pPr>
      <w:bookmarkStart w:id="537" w:name="_Toc278"/>
      <w:r>
        <w:t>4. مغفرت</w:t>
      </w:r>
      <w:bookmarkEnd w:id="537"/>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صلوات پیامبر صلی الله علیه و آله بر مؤمنان، زمینۀ دستیابی آنان به مغفرت الهی:</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  توبه (9) 99</w:t>
      </w:r>
    </w:p>
    <w:p>
      <w:pPr>
        <w:pStyle w:val="Heading2"/>
      </w:pPr>
      <w:bookmarkStart w:id="538" w:name="_Toc279"/>
      <w:r>
        <w:t>ضرر به محمّد صلی الله علیه و آله</w:t>
      </w:r>
      <w:bookmarkEnd w:id="538"/>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تصمیم گروهی از یهودیان، بر زیان و ضرررسانی به پیامبر صلی الله علیه و آله :</w:t>
      </w:r>
    </w:p>
    <w:p>
      <w:pPr>
        <w:pStyle w:val="BookText"/>
      </w:pPr>
      <w:r>
        <w:rPr>
          <w:rFonts w:ascii="Amiri" w:hAnsi="Amiri" w:eastAsia="Amiri" w:cs="Amiri"/>
          <w:lang w:bidi="ar-SA"/>
          <w:color w:val="111111"/>
          <w:sz w:val="28"/>
          <w:szCs w:val="28"/>
          <w:rtl/>
        </w:rPr>
        <w:t xml:space="preserve">یٰا أَیُّهَا الرَّسُولُ لاٰ یَحْزُنْکَ ... وَ مِنَ الَّذِینَ هٰادُوا ....</w:t>
      </w:r>
    </w:p>
    <w:p>
      <w:pPr>
        <w:pStyle w:val="BookText"/>
      </w:pPr>
      <w:r>
        <w:rPr>
          <w:rFonts w:ascii="Amiri" w:hAnsi="Amiri" w:eastAsia="Amiri" w:cs="Amiri"/>
          <w:lang w:bidi="ar-SA"/>
          <w:color w:val="111111"/>
          <w:sz w:val="28"/>
          <w:szCs w:val="28"/>
          <w:rtl/>
        </w:rPr>
        <w:t xml:space="preserve">وَ إِنْ تُعْرِضْ عَنْهُمْ فَلَنْ یَضُرُّوکَ شَیْئاً .... مائده (5) 41 و 42</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IRNazanin" w:hAnsi="IRNazanin" w:eastAsia="IRNazanin" w:cs="IRNazanin"/>
          <w:lang w:bidi="fa-IR"/>
          <w:color w:val="111111"/>
          <w:sz w:val="28"/>
          <w:szCs w:val="28"/>
          <w:rtl/>
        </w:rPr>
        <w:t xml:space="preserve">نگرانی پیامبر صلی الله علیه و آله ، از آسیب و ضرر دیدن به دست یهود، در صورت اعراض از آنان، در داوری و قضاوت:</w:t>
      </w:r>
    </w:p>
    <w:p>
      <w:pPr>
        <w:pStyle w:val="BookText"/>
      </w:pPr>
      <w:r>
        <w:rPr>
          <w:rFonts w:ascii="Amiri" w:hAnsi="Amiri" w:eastAsia="Amiri" w:cs="Amiri"/>
          <w:lang w:bidi="ar-SA"/>
          <w:color w:val="111111"/>
          <w:sz w:val="28"/>
          <w:szCs w:val="28"/>
          <w:rtl/>
        </w:rPr>
        <w:t xml:space="preserve">یٰا أَیُّهَا الرَّسُولُ لاٰ یَحْزُنْکَ ... وَ مِنَ الَّذِینَ هٰادُوا .... فَإِنْ جٰاؤُکَ فَاحْکُمْ بَیْنَهُمْ أَوْ أَعْرِضْ عَنْهُمْ وَ إِنْ تُعْرِضْ عَنْهُمْ فَلَنْ یَضُرُّوکَ شَیْئاً .... مائده (5) 41 و 42</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ناکامی یهود از هرگونه ضرررسانی به پیامبر صلی الله علیه و آله ، مورد نوید خداوند به حضرت، در صورت اعراض از آنان:</w:t>
      </w:r>
    </w:p>
    <w:p>
      <w:pPr>
        <w:pStyle w:val="BookText"/>
      </w:pPr>
      <w:r>
        <w:rPr>
          <w:rFonts w:ascii="Amiri" w:hAnsi="Amiri" w:eastAsia="Amiri" w:cs="Amiri"/>
          <w:lang w:bidi="ar-SA"/>
          <w:color w:val="111111"/>
          <w:sz w:val="28"/>
          <w:szCs w:val="28"/>
          <w:rtl/>
        </w:rPr>
        <w:t xml:space="preserve">یٰا أَیُّهَا الرَّسُولُ لاٰ یَحْزُنْکَ ... وَ مِنَ الَّذِینَ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هٰادُوا .... وَ إِنْ تُعْرِضْ عَنْهُمْ فَلَنْ یَضُرُّوکَ شَیْئاً .... مائده (5) 41 و 42</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IRNazanin" w:hAnsi="IRNazanin" w:eastAsia="IRNazanin" w:cs="IRNazanin"/>
          <w:lang w:bidi="fa-IR"/>
          <w:color w:val="111111"/>
          <w:sz w:val="28"/>
          <w:szCs w:val="28"/>
          <w:rtl/>
        </w:rPr>
        <w:t xml:space="preserve">پیامبر صلی الله علیه و آله مأمور ابلاغ ناتوانی در دفع هرگونه ضرر از خویش، جز به مشیّت الهی:</w:t>
      </w:r>
    </w:p>
    <w:p>
      <w:pPr>
        <w:pStyle w:val="BookText"/>
      </w:pPr>
      <w:r>
        <w:rPr>
          <w:rFonts w:ascii="Amiri" w:hAnsi="Amiri" w:eastAsia="Amiri" w:cs="Amiri"/>
          <w:lang w:bidi="ar-SA"/>
          <w:color w:val="111111"/>
          <w:sz w:val="28"/>
          <w:szCs w:val="28"/>
          <w:rtl/>
        </w:rPr>
        <w:t xml:space="preserve">قُلْ لاٰ أَمْلِکُ لِنَفْسِی نَفْعاً وَ لاٰ ضَرًّا إِلاّٰ مٰا شٰاءَ اللّٰهُ ....</w:t>
      </w:r>
    </w:p>
    <w:p>
      <w:pPr>
        <w:pStyle w:val="BookText"/>
      </w:pPr>
      <w:r>
        <w:rPr>
          <w:rFonts w:ascii="IRNazanin" w:hAnsi="IRNazanin" w:eastAsia="IRNazanin" w:cs="IRNazanin"/>
          <w:lang w:bidi="fa-IR"/>
          <w:color w:val="111111"/>
          <w:sz w:val="28"/>
          <w:szCs w:val="28"/>
          <w:rtl/>
        </w:rPr>
        <w:t xml:space="preserve">اعراف (7) 188</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پیامبر صلی الله علیه و آله بیان‌کنندۀ ناتوانی بتها جهت دفع ضرر، در قالب پرسش:</w:t>
      </w:r>
    </w:p>
    <w:p>
      <w:pPr>
        <w:pStyle w:val="BookText"/>
      </w:pPr>
      <w:r>
        <w:rPr>
          <w:rFonts w:ascii="Amiri" w:hAnsi="Amiri" w:eastAsia="Amiri" w:cs="Amiri"/>
          <w:lang w:bidi="ar-SA"/>
          <w:color w:val="111111"/>
          <w:sz w:val="28"/>
          <w:szCs w:val="28"/>
          <w:rtl/>
        </w:rPr>
        <w:t xml:space="preserve">... قُلْ أَ فَرَأَیْتُمْ مٰا تَدْعُونَ مِنْ دُونِ اللّٰهِ إِنْ أَرٰادَنِیَ اللّٰهُ بِضُرٍّ هَلْ هُنَّ کٰاشِفٰاتُ ضُرِّهِ .... زمر (39) 38</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قرار گرفتن پیامبر صلی الله علیه و آله در زمرۀ ظالمان، در صورت اقدام به پرستش بتهای ناتوان از ضرررسانی به آن حضرت:</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  یونس (10) 106</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ناتوانی بتها، از دفع ضرر از آن حضرت:</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 انعام (6) 71</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  زمر (39) 38</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فضل و رحمت الهی، عامل مصونیّت آن حضرت از ضررها و زیانها:</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 وَ کٰانَ فَضْلُ اللّٰهِ عَلَیْکَ عَظِیماً.  نساء (4) 113</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ناتوانی معبودهای مشرکان، در هرگونه ضرر رساندن به پیامبر صلی الله علیه و آله :</w:t>
      </w:r>
    </w:p>
    <w:p>
      <w:pPr>
        <w:pStyle w:val="BookText"/>
      </w:pPr>
      <w:r>
        <w:rPr>
          <w:rFonts w:ascii="Amiri" w:hAnsi="Amiri" w:eastAsia="Amiri" w:cs="Amiri"/>
          <w:lang w:bidi="ar-SA"/>
          <w:color w:val="111111"/>
          <w:sz w:val="28"/>
          <w:szCs w:val="28"/>
          <w:rtl/>
        </w:rPr>
        <w:t xml:space="preserve">وَ لاٰ تَدْعُ مِنْ دُونِ اللّٰهِ مٰا لاٰ یَنْفَعُکَ وَ لاٰ یَضُرُّکَ ...</w:t>
      </w:r>
    </w:p>
    <w:p>
      <w:pPr>
        <w:pStyle w:val="BookText"/>
      </w:pPr>
      <w:r>
        <w:rPr>
          <w:rFonts w:ascii="Amiri" w:hAnsi="Amiri" w:eastAsia="Amiri" w:cs="Amiri"/>
          <w:lang w:bidi="ar-SA"/>
          <w:color w:val="111111"/>
          <w:sz w:val="28"/>
          <w:szCs w:val="28"/>
          <w:rtl/>
        </w:rPr>
        <w:t xml:space="preserve">وَ إِنْ یَمْسَسْکَ اللّٰهُ بِضُرٍّ فَلاٰ کٰاشِفَ لَهُ إِلاّٰ هُوَ وَ إِنْ یُرِدْکَ بِخَیْرٍ فَلاٰ رَادَّ لِفَضْلِهِ .... یونس (10) 106 و 107</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IRNazanin" w:hAnsi="IRNazanin" w:eastAsia="IRNazanin" w:cs="IRNazanin"/>
          <w:lang w:bidi="fa-IR"/>
          <w:color w:val="111111"/>
          <w:sz w:val="28"/>
          <w:szCs w:val="28"/>
          <w:rtl/>
        </w:rPr>
        <w:t xml:space="preserve">لزوم توجّه و توکّل پیامبر صلی الله علیه و آله به خداوند، در دفع هرگونه ضرر و زیان:</w:t>
      </w:r>
    </w:p>
    <w:p>
      <w:pPr>
        <w:pStyle w:val="BookText"/>
      </w:pPr>
      <w:r>
        <w:rPr>
          <w:rFonts w:ascii="Amiri" w:hAnsi="Amiri" w:eastAsia="Amiri" w:cs="Amiri"/>
          <w:lang w:bidi="ar-SA"/>
          <w:color w:val="111111"/>
          <w:sz w:val="28"/>
          <w:szCs w:val="28"/>
          <w:rtl/>
        </w:rPr>
        <w:t xml:space="preserve">... قُلْ أَ فَرَأَیْتُمْ مٰا تَدْعُونَ مِنْ دُونِ اللّٰهِ إِنْ أَرٰادَنِیَ اللّٰهُ بِضُرٍّ هَلْ هُنَّ کٰاشِفٰاتُ ضُرِّهِ أَوْ أَرٰادَنِی بِرَحْمَةٍ هَلْ هُنَّ مُمْسِکٰاتُ رَحْمَتِهِ قُلْ حَسْبِیَ اللّٰهُ عَلَیْهِ یَتَوَکَّلُ الْمُتَوَکِّلُونَ .  زمر (39) 38</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IRNazanin" w:hAnsi="IRNazanin" w:eastAsia="IRNazanin" w:cs="IRNazanin"/>
          <w:lang w:bidi="fa-IR"/>
          <w:color w:val="111111"/>
          <w:sz w:val="28"/>
          <w:szCs w:val="28"/>
          <w:rtl/>
        </w:rPr>
        <w:t xml:space="preserve">لزوم توجّه پیامبر صلی الله علیه و آله به قدرت برتر خداوند، در دفع ضررها:</w:t>
      </w:r>
    </w:p>
    <w:p>
      <w:pPr>
        <w:pStyle w:val="BookText"/>
      </w:pPr>
      <w:r>
        <w:rPr>
          <w:rFonts w:ascii="Amiri" w:hAnsi="Amiri" w:eastAsia="Amiri" w:cs="Amiri"/>
          <w:lang w:bidi="ar-SA"/>
          <w:color w:val="111111"/>
          <w:sz w:val="28"/>
          <w:szCs w:val="28"/>
          <w:rtl/>
        </w:rPr>
        <w:t xml:space="preserve">وَ إِنْ یَمْسَسْکَ اللّٰهُ بِضُرٍّ فَلاٰ کٰاشِفَ لَهُ إِلاّٰ هُوَ وَ إِنْ یَمْسَسْکَ بِخَیْرٍ فَهُوَ عَلیٰ کُلِّ شَیْءٍ قَدِیرٌ</w:t>
      </w:r>
    </w:p>
    <w:p>
      <w:pPr>
        <w:pStyle w:val="BookText"/>
      </w:pPr>
      <w:r>
        <w:rPr>
          <w:rFonts w:ascii="Amiri" w:hAnsi="Amiri" w:eastAsia="Amiri" w:cs="Amiri"/>
          <w:lang w:bidi="ar-SA"/>
          <w:color w:val="111111"/>
          <w:sz w:val="28"/>
          <w:szCs w:val="28"/>
          <w:rtl/>
        </w:rPr>
        <w:t xml:space="preserve">وَ هُوَ الْقٰاهِرُ فَوْقَ عِبٰادِهِ .... انعام (6) 17 و 18</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تنها خداوند، حفظکنندۀ پیامبر صلی الله علیه و آله از ضررها و زیانها:</w:t>
      </w:r>
    </w:p>
    <w:p>
      <w:pPr>
        <w:pStyle w:val="BookText"/>
      </w:pPr>
      <w:r>
        <w:rPr>
          <w:rFonts w:ascii="Amiri" w:hAnsi="Amiri" w:eastAsia="Amiri" w:cs="Amiri"/>
          <w:lang w:bidi="ar-SA"/>
          <w:color w:val="111111"/>
          <w:sz w:val="28"/>
          <w:szCs w:val="28"/>
          <w:rtl/>
        </w:rPr>
        <w:t xml:space="preserve">وَ إِنْ یَمْسَسْکَ اللّٰهُ بِضُرٍّ فَلاٰ کٰاشِفَ لَهُ إِلاّٰ هُوَ .... انعام (6) 17</w:t>
      </w:r>
    </w:p>
    <w:p>
      <w:pPr>
        <w:pStyle w:val="BookText"/>
      </w:pPr>
      <w:r>
        <w:rPr>
          <w:rFonts w:ascii="Amiri" w:hAnsi="Amiri" w:eastAsia="Amiri" w:cs="Amiri"/>
          <w:lang w:bidi="ar-SA"/>
          <w:color w:val="111111"/>
          <w:sz w:val="28"/>
          <w:szCs w:val="28"/>
          <w:rtl/>
        </w:rPr>
        <w:t xml:space="preserve">وَ إِنْ یَمْسَسْکَ اللّٰهُ بِضُرٍّ فَلاٰ کٰاشِفَ لَهُ إِلاّٰ هُوَ .... یونس (10) 107</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IRNazanin" w:hAnsi="IRNazanin" w:eastAsia="IRNazanin" w:cs="IRNazanin"/>
          <w:lang w:bidi="fa-IR"/>
          <w:color w:val="111111"/>
          <w:sz w:val="28"/>
          <w:szCs w:val="28"/>
          <w:rtl/>
        </w:rPr>
        <w:t xml:space="preserve">ممنوعیّت پیامبر صلی الله علیه و آله از دعا به درگاه خدایان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2" w:name="pg19887_214205"/>
    <w:bookmarkEnd w:id="82"/>
    <w:p>
      <w:pPr>
        <w:pStyle w:val="BookText"/>
      </w:pPr>
      <w:r>
        <w:rPr>
          <w:rFonts w:ascii="IRNazanin" w:hAnsi="IRNazanin" w:eastAsia="IRNazanin" w:cs="IRNazanin"/>
          <w:lang w:bidi="fa-IR"/>
          <w:color w:val="111111"/>
          <w:sz w:val="28"/>
          <w:szCs w:val="28"/>
          <w:rtl/>
        </w:rPr>
        <w:t xml:space="preserve">معبودان مشرکان و ناتوان از ضرر زدن و نفع رساندن به آن حضرت:</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  یونس (10) 106</w:t>
      </w:r>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IRNazanin" w:hAnsi="IRNazanin" w:eastAsia="IRNazanin" w:cs="IRNazanin"/>
          <w:lang w:bidi="fa-IR"/>
          <w:color w:val="111111"/>
          <w:sz w:val="28"/>
          <w:szCs w:val="28"/>
          <w:rtl/>
        </w:rPr>
        <w:t xml:space="preserve">اعتراف پیامبر صلی الله علیه و آله به ناتوانی بر دفع هرگونه ضرر و بدی از خویش، به دلیل ناآگاهی از غیب:</w:t>
      </w:r>
    </w:p>
    <w:p>
      <w:pPr>
        <w:pStyle w:val="BookText"/>
      </w:pPr>
      <w:r>
        <w:rPr>
          <w:rFonts w:ascii="Amiri" w:hAnsi="Amiri" w:eastAsia="Amiri" w:cs="Amiri"/>
          <w:lang w:bidi="ar-SA"/>
          <w:color w:val="111111"/>
          <w:sz w:val="28"/>
          <w:szCs w:val="28"/>
          <w:rtl/>
        </w:rPr>
        <w:t xml:space="preserve">... وَ لَوْ کُنْتُ أَعْلَمُ الْغَیْبَ لاَسْتَکْثَرْتُ مِنَ الْخَیْرِ وَ مٰا مَسَّنِیَ السُّوءُ ... </w:t>
      </w:r>
      <w:r>
        <w:rPr>
          <w:rStyle w:val="FootnoteReference"/>
        </w:rPr>
        <w:footnoteReference w:id="176"/>
      </w:r>
      <w:r>
        <w:rPr>
          <w:rFonts w:ascii="IRNazanin" w:hAnsi="IRNazanin" w:eastAsia="IRNazanin" w:cs="IRNazanin"/>
          <w:lang w:bidi="fa-IR"/>
          <w:color w:val="111111"/>
          <w:sz w:val="28"/>
          <w:szCs w:val="28"/>
          <w:rtl/>
        </w:rPr>
        <w:t xml:space="preserve">اعراف (7) 188</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ناتوانی پیامبر صلی الله علیه و آله از دفع هرگونه زیان و ضرر از خویش، مگر در سایۀ مشیّت الهی:</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 اعراف (7) 188</w:t>
      </w:r>
    </w:p>
    <w:p>
      <w:pPr>
        <w:pStyle w:val="BookText"/>
      </w:pPr>
      <w:r>
        <w:rPr>
          <w:rFonts w:ascii="Amiri" w:hAnsi="Amiri" w:eastAsia="Amiri" w:cs="Amiri"/>
          <w:lang w:bidi="ar-SA"/>
          <w:color w:val="111111"/>
          <w:sz w:val="28"/>
          <w:szCs w:val="28"/>
          <w:rtl/>
        </w:rPr>
        <w:t xml:space="preserve">قُلْ لاٰ أَمْلِکُ لِنَفْسِی ضَرًّا وَ لاٰ نَفْعاً إِلاّٰ مٰا شٰاءَ اللّٰهُ ....</w:t>
      </w:r>
    </w:p>
    <w:p>
      <w:pPr>
        <w:pStyle w:val="BookText"/>
      </w:pPr>
      <w:r>
        <w:rPr>
          <w:rFonts w:ascii="IRNazanin" w:hAnsi="IRNazanin" w:eastAsia="IRNazanin" w:cs="IRNazanin"/>
          <w:lang w:bidi="fa-IR"/>
          <w:color w:val="111111"/>
          <w:sz w:val="28"/>
          <w:szCs w:val="28"/>
          <w:rtl/>
        </w:rPr>
        <w:t xml:space="preserve">یونس (10) 49</w:t>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IRNazanin" w:hAnsi="IRNazanin" w:eastAsia="IRNazanin" w:cs="IRNazanin"/>
          <w:lang w:bidi="fa-IR"/>
          <w:color w:val="111111"/>
          <w:sz w:val="28"/>
          <w:szCs w:val="28"/>
          <w:rtl/>
        </w:rPr>
        <w:t xml:space="preserve">دفع هرگونه ضرر از پیامبر صلی الله علیه و آله ، نشئت گرفته از مشیّت خداوند و جلوه‌ای از رحمت و غفران پروردگار:</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w:t>
      </w:r>
    </w:p>
    <w:p>
      <w:pPr>
        <w:pStyle w:val="BookText"/>
      </w:pPr>
      <w:r>
        <w:rPr>
          <w:rFonts w:ascii="Amiri" w:hAnsi="Amiri" w:eastAsia="Amiri" w:cs="Amiri"/>
          <w:lang w:bidi="ar-SA"/>
          <w:color w:val="111111"/>
          <w:sz w:val="28"/>
          <w:szCs w:val="28"/>
          <w:rtl/>
        </w:rPr>
        <w:t xml:space="preserve">وَ إِنْ یَمْسَسْکَ اللّٰهُ بِضُرٍّ فَلاٰ کٰاشِفَ لَهُ إِلاّٰ هُوَ وَ إِنْ یُرِدْکَ بِخَیْرٍ فَلاٰ رَادَّ لِفَضْلِهِ یُصِیبُ بِهِ مَنْ یَشٰاءُ مِنْ عِبٰادِهِ وَ هُوَ الْغَفُورُ الرَّحِیمُ .  یونس (10) 106 و 107</w:t>
      </w:r>
    </w:p>
    <w:p>
      <w:pPr>
        <w:pStyle w:val="BookText"/>
      </w:pPr>
      <w:r>
        <w:rPr>
          <w:rFonts w:ascii="IRNazanin" w:hAnsi="IRNazanin" w:eastAsia="IRNazanin" w:cs="IRNazanin"/>
          <w:lang w:bidi="fa-IR"/>
          <w:color w:val="111111"/>
          <w:sz w:val="28"/>
          <w:szCs w:val="28"/>
          <w:rtl/>
        </w:rPr>
        <w:t xml:space="preserve">نیز ==&gt; آوارگی محمّد صلی الله علیه و آله ، اذیّت محمّد صلی الله علیه و آله ، استعاذۀ محمّد صلی الله علیه و آله ، ترور محمّد صلی الله علیه و آله ، چشم‌زخم به محمّد صلی الله علیه و آله ، مکر با محمّد صلی الله علیه و آله</w:t>
      </w:r>
    </w:p>
    <w:p>
      <w:pPr>
        <w:pStyle w:val="Heading2"/>
      </w:pPr>
      <w:bookmarkStart w:id="539" w:name="_Toc280"/>
      <w:r>
        <w:t>ضیافت محمّد صلی الله علیه و آله</w:t>
      </w:r>
      <w:bookmarkEnd w:id="539"/>
    </w:p>
    <w:p>
      <w:pPr>
        <w:pStyle w:val="BookText"/>
      </w:pPr>
      <w:r>
        <w:rPr>
          <w:rFonts w:ascii="IRNazanin" w:hAnsi="IRNazanin" w:eastAsia="IRNazanin" w:cs="IRNazanin"/>
          <w:lang w:bidi="fa-IR"/>
          <w:color w:val="111111"/>
          <w:sz w:val="28"/>
          <w:szCs w:val="28"/>
          <w:rtl/>
        </w:rPr>
        <w:t xml:space="preserve">==&gt; فضایل محمّد صلی الله علیه و آله ، اطعام</w:t>
      </w:r>
    </w:p>
    <w:p>
      <w:pPr>
        <w:pStyle w:val="Heading2"/>
      </w:pPr>
      <w:bookmarkStart w:id="540" w:name="_Toc281"/>
      <w:r>
        <w:t>طعام محمّد صلی الله علیه و آله</w:t>
      </w:r>
      <w:bookmarkEnd w:id="540"/>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پیامبر صلی الله علیه و آله ، همانند سایر مردم، نیازمند به طعام و خوردن موادّ غذایی:</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 فرقان (25) 7</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IRNazanin" w:hAnsi="IRNazanin" w:eastAsia="IRNazanin" w:cs="IRNazanin"/>
          <w:lang w:bidi="fa-IR"/>
          <w:color w:val="111111"/>
          <w:sz w:val="28"/>
          <w:szCs w:val="28"/>
          <w:rtl/>
        </w:rPr>
        <w:t xml:space="preserve">ناسازگاری تناول طعام و غذا با مقام رسالت حضرت محمّد صلی الله علیه و آله ، پنداری غلط و بهانه‌ای واهی از سوی مشرکان:</w:t>
      </w:r>
    </w:p>
    <w:p>
      <w:pPr>
        <w:pStyle w:val="BookText"/>
      </w:pPr>
      <w:r>
        <w:rPr>
          <w:rFonts w:ascii="Amiri" w:hAnsi="Amiri" w:eastAsia="Amiri" w:cs="Amiri"/>
          <w:lang w:bidi="ar-SA"/>
          <w:color w:val="111111"/>
          <w:sz w:val="28"/>
          <w:szCs w:val="28"/>
          <w:rtl/>
        </w:rPr>
        <w:t xml:space="preserve">وَ اتَّخَذُوا مِنْ دُونِهِ آلِهَةً ... وَ قٰالُوا مٰا لِهٰذَا الرَّسُولِ یَأْکُلُ الطَّعٰامَ وَ یَمْشِی فِی الْأَسْوٰاقِ ...</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فرقان (25) 3 و 7 و 9</w:t>
      </w:r>
    </w:p>
    <w:p>
      <w:pPr>
        <w:pStyle w:val="Heading2"/>
      </w:pPr>
      <w:bookmarkStart w:id="541" w:name="_Toc282"/>
      <w:r>
        <w:t>طفولیّت محمّد صلی الله علیه و آله</w:t>
      </w:r>
      <w:bookmarkEnd w:id="541"/>
    </w:p>
    <w:p>
      <w:pPr>
        <w:pStyle w:val="BookText"/>
      </w:pPr>
      <w:r>
        <w:rPr>
          <w:rFonts w:ascii="IRNazanin" w:hAnsi="IRNazanin" w:eastAsia="IRNazanin" w:cs="IRNazanin"/>
          <w:lang w:bidi="fa-IR"/>
          <w:color w:val="111111"/>
          <w:sz w:val="28"/>
          <w:szCs w:val="28"/>
          <w:rtl/>
        </w:rPr>
        <w:t xml:space="preserve">==&gt; کودکی محمّد صلی الله علیه و آله</w:t>
      </w:r>
    </w:p>
    <w:p>
      <w:pPr>
        <w:pStyle w:val="Heading2"/>
      </w:pPr>
      <w:bookmarkStart w:id="542" w:name="_Toc283"/>
      <w:r>
        <w:t>طمأنینۀ محمّد صلی الله علیه و آله</w:t>
      </w:r>
      <w:bookmarkEnd w:id="542"/>
    </w:p>
    <w:p>
      <w:pPr>
        <w:pStyle w:val="BookText"/>
      </w:pPr>
      <w:r>
        <w:rPr>
          <w:rFonts w:ascii="IRNazanin" w:hAnsi="IRNazanin" w:eastAsia="IRNazanin" w:cs="IRNazanin"/>
          <w:lang w:bidi="fa-IR"/>
          <w:color w:val="111111"/>
          <w:sz w:val="28"/>
          <w:szCs w:val="28"/>
          <w:rtl/>
        </w:rPr>
        <w:t xml:space="preserve">==&gt; آرامش محمّد صلی الله علیه و آله</w:t>
      </w:r>
    </w:p>
    <w:p>
      <w:pPr>
        <w:pStyle w:val="Heading2"/>
      </w:pPr>
      <w:bookmarkStart w:id="543" w:name="_Toc284"/>
      <w:r>
        <w:t>ظلم به محمّد صلی الله علیه و آله</w:t>
      </w:r>
      <w:bookmarkEnd w:id="543"/>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تهمت سحرزدگی به پیامبر صلی الله علیه و آله ، مصداق ظلم و ستمگری به آن حضرت: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3" w:name="pg19887_214206"/>
    <w:bookmarkEnd w:id="83"/>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اسراء (17) 47 و 48</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IRNazanin" w:hAnsi="IRNazanin" w:eastAsia="IRNazanin" w:cs="IRNazanin"/>
          <w:lang w:bidi="fa-IR"/>
          <w:color w:val="111111"/>
          <w:sz w:val="28"/>
          <w:szCs w:val="28"/>
          <w:rtl/>
        </w:rPr>
        <w:t xml:space="preserve">برپایی جلسات سرّی و گفتگوهای مشورتی مشرکان، علیه پیامبر صلی الله علیه و آله ، ظلم و ستم نسبت به آن حضرت:</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w:t>
      </w:r>
    </w:p>
    <w:p>
      <w:pPr>
        <w:pStyle w:val="BookText"/>
      </w:pPr>
      <w:r>
        <w:rPr>
          <w:rFonts w:ascii="IRNazanin" w:hAnsi="IRNazanin" w:eastAsia="IRNazanin" w:cs="IRNazanin"/>
          <w:lang w:bidi="fa-IR"/>
          <w:color w:val="111111"/>
          <w:sz w:val="28"/>
          <w:szCs w:val="28"/>
          <w:rtl/>
        </w:rPr>
        <w:t xml:space="preserve">انبیاء (21) 3</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تهمتهای ناروا به پیامبر صلی الله علیه و آله از سوی مخالفان، ظلم و ستمی به آن حضرت:</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اسراء (17) 47 و 48</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w:t>
      </w:r>
    </w:p>
    <w:p>
      <w:pPr>
        <w:pStyle w:val="BookText"/>
      </w:pPr>
      <w:r>
        <w:rPr>
          <w:rFonts w:ascii="IRNazanin" w:hAnsi="IRNazanin" w:eastAsia="IRNazanin" w:cs="IRNazanin"/>
          <w:lang w:bidi="fa-IR"/>
          <w:color w:val="111111"/>
          <w:sz w:val="28"/>
          <w:szCs w:val="28"/>
          <w:rtl/>
        </w:rPr>
        <w:t xml:space="preserve">انبیاء (21) 3</w:t>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IRNazanin" w:hAnsi="IRNazanin" w:eastAsia="IRNazanin" w:cs="IRNazanin"/>
          <w:lang w:bidi="fa-IR"/>
          <w:color w:val="111111"/>
          <w:sz w:val="28"/>
          <w:szCs w:val="28"/>
          <w:rtl/>
        </w:rPr>
        <w:t xml:space="preserve">مشرکانِ منکر رسالت پیامبر صلی الله علیه و آله ، و قرآن افرادی ستمگر، نسبت به خود و آن حضرت:</w:t>
      </w:r>
    </w:p>
    <w:p>
      <w:pPr>
        <w:pStyle w:val="BookText"/>
      </w:pPr>
      <w:r>
        <w:rPr>
          <w:rFonts w:ascii="Amiri" w:hAnsi="Amiri" w:eastAsia="Amiri" w:cs="Amiri"/>
          <w:lang w:bidi="ar-SA"/>
          <w:color w:val="111111"/>
          <w:sz w:val="28"/>
          <w:szCs w:val="28"/>
          <w:rtl/>
        </w:rPr>
        <w:t xml:space="preserve">قُلْ إِنِّی نُهِیتُ أَنْ أَعْبُدَ الَّذِینَ تَدْعُونَ مِنْ دُونِ اللّٰهِ ... قُلْ إِنِّی عَلیٰ بَیِّنَةٍ مِنْ رَبِّی وَ کَذَّبْتُمْ بِهِ مٰا عِنْدِی مٰا تَسْتَعْجِلُونَ بِهِ إِنِ الْحُکْمُ إِلاّٰ لِلّٰهِ یَقُصُّ الْحَقَّ وَ هُوَ خَیْرُ الْفٰاصِلِینَ قُلْ لَوْ أَنَّ عِنْدِی مٰا تَسْتَعْجِلُونَ بِهِ لَقُضِیَ الْأَمْرُ بَیْنِی وَ بَیْنَکُمْ وَ اللّٰهُ أَعْلَمُ بِالظّٰالِمِینَ .  انعام (6) 56 -\58</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ظلم به پیامبر صلی الله علیه و آله ، موجب حسرت و دست به دندان گرفتن در قیامت:</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w:t>
      </w:r>
    </w:p>
    <w:p>
      <w:pPr>
        <w:pStyle w:val="BookText"/>
      </w:pPr>
      <w:r>
        <w:rPr>
          <w:rFonts w:ascii="Amiri" w:hAnsi="Amiri" w:eastAsia="Amiri" w:cs="Amiri"/>
          <w:lang w:bidi="ar-SA"/>
          <w:color w:val="111111"/>
          <w:sz w:val="28"/>
          <w:szCs w:val="28"/>
          <w:rtl/>
        </w:rPr>
        <w:t xml:space="preserve">یٰا وَیْلَتیٰ لَیْتَنِی لَمْ أَتَّخِذْ فُلاٰناً خَلِیلاً.  فرقان (25) 27 و 28</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ناکامی ظالمان به پیامبر صلی الله علیه و آله ، به رغم به کارگیری شگردها و اتّهامات مختلف، در جلوگیری از گسترش پیام آن حضرت:</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اسراء (17) 47 و 48</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آگاهی خداوند، از اعمال، رفتار و نجواهای ظالمان به پیامبر صلی الله علیه و آله :</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اسراء (17) 47 و 48</w:t>
      </w:r>
    </w:p>
    <w:p>
      <w:pPr>
        <w:pStyle w:val="Heading2"/>
      </w:pPr>
      <w:bookmarkStart w:id="544" w:name="_Toc285"/>
      <w:r>
        <w:t>عبادت محمّد صلی الله علیه و آله</w:t>
      </w:r>
      <w:bookmarkEnd w:id="544"/>
    </w:p>
    <w:p>
      <w:pPr>
        <w:pStyle w:val="Heading3"/>
      </w:pPr>
      <w:bookmarkStart w:id="545" w:name="_Toc286"/>
      <w:r>
        <w:t>اشاره</w:t>
      </w:r>
      <w:bookmarkEnd w:id="545"/>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IRNazanin" w:hAnsi="IRNazanin" w:eastAsia="IRNazanin" w:cs="IRNazanin"/>
          <w:lang w:bidi="fa-IR"/>
          <w:color w:val="111111"/>
          <w:sz w:val="28"/>
          <w:szCs w:val="28"/>
          <w:rtl/>
        </w:rPr>
        <w:t xml:space="preserve">پیامبر صلی الله علیه و آله موظف به خودداری از عبادت معبودهای مشرکان:</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Amiri" w:hAnsi="Amiri" w:eastAsia="Amiri" w:cs="Amiri"/>
          <w:lang w:bidi="ar-SA"/>
          <w:color w:val="111111"/>
          <w:sz w:val="28"/>
          <w:szCs w:val="28"/>
          <w:rtl/>
        </w:rPr>
        <w:t xml:space="preserve">قُلْ أَ فَغَیْرَ اللّٰهِ تَأْمُرُونِّی أَعْبُدُ .... زمر (39) 64</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وَ أُمِرْتُ أَنْ أُسْلِمَ لِرَبِّ الْعٰالَمِینَ .  غافر (40) 66</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أَنٰا عٰابِدٌ مٰا عَبَدْتُّمْ .  کافرون (109) 1 و 2 و 4</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محمّد صلی الله علیه و آله مأمور پرستش پروردگار شهرِ حرمت‌دار مکّه و مالک همۀ موجودات :</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 نمل (27) 91</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IRNazanin" w:hAnsi="IRNazanin" w:eastAsia="IRNazanin" w:cs="IRNazanin"/>
          <w:lang w:bidi="fa-IR"/>
          <w:color w:val="111111"/>
          <w:sz w:val="28"/>
          <w:szCs w:val="28"/>
          <w:rtl/>
        </w:rPr>
        <w:t xml:space="preserve">عبودیّت محمّد صلی الله علیه و آله ، زمینۀ کفایت خداوند از آن حضرت:</w:t>
      </w:r>
    </w:p>
    <w:p>
      <w:pPr>
        <w:pStyle w:val="BookText"/>
      </w:pPr>
      <w:r>
        <w:rPr>
          <w:rFonts w:ascii="Amiri" w:hAnsi="Amiri" w:eastAsia="Amiri" w:cs="Amiri"/>
          <w:lang w:bidi="ar-SA"/>
          <w:color w:val="111111"/>
          <w:sz w:val="28"/>
          <w:szCs w:val="28"/>
          <w:rtl/>
        </w:rPr>
        <w:t xml:space="preserve">أَ لَیْسَ اللّٰهُ بِکٰافٍ عَبْدَهُ .... زمر (39) 36</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IRNazanin" w:hAnsi="IRNazanin" w:eastAsia="IRNazanin" w:cs="IRNazanin"/>
          <w:lang w:bidi="fa-IR"/>
          <w:color w:val="111111"/>
          <w:sz w:val="28"/>
          <w:szCs w:val="28"/>
          <w:rtl/>
        </w:rPr>
        <w:t xml:space="preserve">تأثیر عبادت محمّد صلی الله علیه و آله در رسیدن به مقام معراج:</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 اسراء (17) 1</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خلوص در عبادت، فرمان خدا به محمّد صلی الله علیه و آله :</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162 و 163</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w:t>
      </w:r>
    </w:p>
    <w:p>
      <w:pPr>
        <w:pStyle w:val="BookText"/>
      </w:pPr>
      <w:r>
        <w:rPr>
          <w:rFonts w:ascii="Amiri" w:hAnsi="Amiri" w:eastAsia="Amiri" w:cs="Amiri"/>
          <w:lang w:bidi="ar-SA"/>
          <w:color w:val="111111"/>
          <w:sz w:val="28"/>
          <w:szCs w:val="28"/>
          <w:rtl/>
        </w:rPr>
        <w:t xml:space="preserve">قُلْ إِنِّی أُمِرْتُ أَنْ أَعْبُدَ اللّٰهَ مُخْلِصاً لَهُ الدِّینَ</w:t>
      </w:r>
    </w:p>
    <w:p>
      <w:pPr>
        <w:pStyle w:val="BookText"/>
      </w:pPr>
      <w:r>
        <w:rPr>
          <w:rFonts w:ascii="Amiri" w:hAnsi="Amiri" w:eastAsia="Amiri" w:cs="Amiri"/>
          <w:lang w:bidi="ar-SA"/>
          <w:color w:val="111111"/>
          <w:sz w:val="28"/>
          <w:szCs w:val="28"/>
          <w:rtl/>
        </w:rPr>
        <w:t xml:space="preserve">قُلِ اللّٰهَ أَعْبُدُ مُخْلِصاً لَهُ دِینِی .  زمر (39) 2 و 11 و 14</w:t>
      </w:r>
    </w:p>
    <w:p>
      <w:pPr>
        <w:pStyle w:val="BookText"/>
      </w:pPr>
      <w:r>
        <w:rPr>
          <w:rFonts w:ascii="Amiri" w:hAnsi="Amiri" w:eastAsia="Amiri" w:cs="Amiri"/>
          <w:lang w:bidi="ar-SA"/>
          <w:color w:val="111111"/>
          <w:sz w:val="28"/>
          <w:szCs w:val="28"/>
          <w:rtl/>
        </w:rPr>
        <w:t xml:space="preserve">وَ اذْکُرِ اسْمَ رَبِّکَ وَ تَبَتَّلْ إِلَیْهِ تَبْتِیلاً.  مزمّل (73) 8</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ایمان محمّد صلی الله علیه و آله به ربوبیّت خدا بر تمام هستی، علّت عبادت مخلصانۀ آن حضرت به درگاه الهی:</w:t>
      </w:r>
    </w:p>
    <w:p>
      <w:pPr>
        <w:pStyle w:val="BookText"/>
      </w:pPr>
      <w:r>
        <w:rPr>
          <w:rFonts w:ascii="Amiri" w:hAnsi="Amiri" w:eastAsia="Amiri" w:cs="Amiri"/>
          <w:lang w:bidi="ar-SA"/>
          <w:color w:val="111111"/>
          <w:sz w:val="28"/>
          <w:szCs w:val="28"/>
          <w:rtl/>
        </w:rPr>
        <w:t xml:space="preserve">قُلْ إِنَّ صَلاٰتِی وَ نُسُکِی ... رَبِّ الْعٰالَمِینَ لاٰ شَرِیکَ لَهُ وَ بِذٰلِکَ أُمِرْتُ وَ أَنَا أَوَّلُ الْمُسْلِمِینَ .  انعام (6) 162 و 163</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IRNazanin" w:hAnsi="IRNazanin" w:eastAsia="IRNazanin" w:cs="IRNazanin"/>
          <w:lang w:bidi="fa-IR"/>
          <w:color w:val="111111"/>
          <w:sz w:val="28"/>
          <w:szCs w:val="28"/>
          <w:rtl/>
        </w:rPr>
        <w:t xml:space="preserve">دستور عبادت به پیامبر صلی الله علیه و آله برای پیروزی بر مشکلات رسالت:</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 تَرْتِیلاً</w:t>
      </w:r>
    </w:p>
    <w:p>
      <w:pPr>
        <w:pStyle w:val="BookText"/>
      </w:pPr>
      <w:r>
        <w:rPr>
          <w:rFonts w:ascii="Amiri" w:hAnsi="Amiri" w:eastAsia="Amiri" w:cs="Amiri"/>
          <w:lang w:bidi="ar-SA"/>
          <w:color w:val="111111"/>
          <w:sz w:val="28"/>
          <w:szCs w:val="28"/>
          <w:rtl/>
        </w:rPr>
        <w:t xml:space="preserve">إِنّٰا سَنُلْقِی عَلَیْکَ قَوْلاً ثَقِیلاً.  مزمّل (73) 1 -\5</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IRNazanin" w:hAnsi="IRNazanin" w:eastAsia="IRNazanin" w:cs="IRNazanin"/>
          <w:lang w:bidi="fa-IR"/>
          <w:color w:val="111111"/>
          <w:sz w:val="28"/>
          <w:szCs w:val="28"/>
          <w:rtl/>
        </w:rPr>
        <w:t xml:space="preserve">پیامبر صلی الله علیه و آله ، مأمور عبادت شبانه، جهت آماده شدن برای دریافت قرآن:</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 تَرْتِیلاً</w:t>
      </w:r>
    </w:p>
    <w:p>
      <w:pPr>
        <w:pStyle w:val="BookText"/>
      </w:pPr>
      <w:r>
        <w:rPr>
          <w:rFonts w:ascii="Amiri" w:hAnsi="Amiri" w:eastAsia="Amiri" w:cs="Amiri"/>
          <w:lang w:bidi="ar-SA"/>
          <w:color w:val="111111"/>
          <w:sz w:val="28"/>
          <w:szCs w:val="28"/>
          <w:rtl/>
        </w:rPr>
        <w:t xml:space="preserve">إِنّٰا سَنُلْقِی عَلَیْکَ قَوْلاً ثَقِیلاً</w:t>
      </w:r>
    </w:p>
    <w:p>
      <w:pPr>
        <w:pStyle w:val="BookText"/>
      </w:pPr>
      <w:r>
        <w:rPr>
          <w:rFonts w:ascii="Amiri" w:hAnsi="Amiri" w:eastAsia="Amiri" w:cs="Amiri"/>
          <w:lang w:bidi="ar-SA"/>
          <w:color w:val="111111"/>
          <w:sz w:val="28"/>
          <w:szCs w:val="28"/>
          <w:rtl/>
        </w:rPr>
        <w:t xml:space="preserve">إِنَّ نٰاشِئَةَ اللَّیْلِ هِیَ أَشَدُّ وَطْئاً وَ أَقْوَمُ قِیلاً.  مزمّل (73) 1 -\6</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IRNazanin" w:hAnsi="IRNazanin" w:eastAsia="IRNazanin" w:cs="IRNazanin"/>
          <w:lang w:bidi="fa-IR"/>
          <w:color w:val="111111"/>
          <w:sz w:val="28"/>
          <w:szCs w:val="28"/>
          <w:rtl/>
        </w:rPr>
        <w:t xml:space="preserve">عبادت خالصانه، از جمله اوصاف محمّد صلی الله علیه و آله و یاران او در تورات و انجیل:</w:t>
      </w:r>
    </w:p>
    <w:p>
      <w:pPr>
        <w:pStyle w:val="BookText"/>
      </w:pPr>
      <w:r>
        <w:rPr>
          <w:rFonts w:ascii="Amiri" w:hAnsi="Amiri" w:eastAsia="Amiri" w:cs="Amiri"/>
          <w:lang w:bidi="ar-SA"/>
          <w:color w:val="111111"/>
          <w:sz w:val="28"/>
          <w:szCs w:val="28"/>
          <w:rtl/>
        </w:rPr>
        <w:t xml:space="preserve">مُحَمَّدٌ رَسُولُ اللّٰهِ وَ الَّذِینَ مَعَهُ ... تَرٰاهُمْ رُکَّعاً سُجَّداً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یَبْتَغُونَ فَضْلاً مِنَ اللّٰهِ وَ رِضْوٰاناً سِیمٰاهُمْ فِی وُجُوهِهِمْ مِنْ أَثَرِ السُّجُودِ ذٰلِکَ مَثَلُهُمْ فِی التَّوْرٰاةِ وَ مَثَلُهُمْ فِی الْإِنْجِیلِ ... </w:t>
      </w:r>
      <w:r>
        <w:rPr>
          <w:rStyle w:val="FootnoteReference"/>
        </w:rPr>
        <w:footnoteReference w:id="177"/>
      </w: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IRNazanin" w:hAnsi="IRNazanin" w:eastAsia="IRNazanin" w:cs="IRNazanin"/>
          <w:lang w:bidi="fa-IR"/>
          <w:color w:val="111111"/>
          <w:sz w:val="28"/>
          <w:szCs w:val="28"/>
          <w:rtl/>
        </w:rPr>
        <w:t xml:space="preserve">حرص پیامبر صلی الله علیه و آله بر عبادت:</w:t>
      </w:r>
    </w:p>
    <w:p>
      <w:pPr>
        <w:pStyle w:val="BookText"/>
      </w:pPr>
      <w:r>
        <w:rPr>
          <w:rFonts w:ascii="IRNazanin" w:hAnsi="IRNazanin" w:eastAsia="IRNazanin" w:cs="IRNazanin"/>
          <w:lang w:bidi="fa-IR"/>
          <w:color w:val="111111"/>
          <w:sz w:val="28"/>
          <w:szCs w:val="28"/>
          <w:rtl/>
        </w:rPr>
        <w:t xml:space="preserve">طه</w:t>
      </w:r>
    </w:p>
    <w:p>
      <w:pPr>
        <w:pStyle w:val="BookText"/>
      </w:pPr>
      <w:r>
        <w:rPr>
          <w:rFonts w:ascii="Amiri" w:hAnsi="Amiri" w:eastAsia="Amiri" w:cs="Amiri"/>
          <w:lang w:bidi="ar-SA"/>
          <w:color w:val="111111"/>
          <w:sz w:val="28"/>
          <w:szCs w:val="28"/>
          <w:rtl/>
        </w:rPr>
        <w:t xml:space="preserve">مٰا أَنْزَلْنٰا عَلَیْکَ الْقُرْآنَ لِتَشْقیٰ . </w:t>
      </w:r>
      <w:r>
        <w:rPr>
          <w:rStyle w:val="FootnoteReference"/>
        </w:rPr>
        <w:footnoteReference w:id="178"/>
      </w:r>
      <w:r>
        <w:rPr>
          <w:rFonts w:ascii="IRNazanin" w:hAnsi="IRNazanin" w:eastAsia="IRNazanin" w:cs="IRNazanin"/>
          <w:lang w:bidi="fa-IR"/>
          <w:color w:val="111111"/>
          <w:sz w:val="28"/>
          <w:szCs w:val="28"/>
          <w:rtl/>
        </w:rPr>
        <w:t xml:space="preserve">طه (20) 1 و 2</w:t>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IRNazanin" w:hAnsi="IRNazanin" w:eastAsia="IRNazanin" w:cs="IRNazanin"/>
          <w:lang w:bidi="fa-IR"/>
          <w:color w:val="111111"/>
          <w:sz w:val="28"/>
          <w:szCs w:val="28"/>
          <w:rtl/>
        </w:rPr>
        <w:t xml:space="preserve">بشارت خداوند به پیامبر صلی الله علیه و آله برای رسیدن به مقامی پسندیده و ارجمند در پرتو عبادت و شب‌زنده‌داری:</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پیامبر صلی الله علیه و آله ، مأمور به عبادت پس از فراغت از امور دنیوی:</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w:t>
      </w:r>
      <w:r>
        <w:rPr>
          <w:rStyle w:val="FootnoteReference"/>
        </w:rPr>
        <w:footnoteReference w:id="179"/>
      </w:r>
      <w:r>
        <w:rPr>
          <w:rFonts w:ascii="IRNazanin" w:hAnsi="IRNazanin" w:eastAsia="IRNazanin" w:cs="IRNazanin"/>
          <w:lang w:bidi="fa-IR"/>
          <w:color w:val="111111"/>
          <w:sz w:val="28"/>
          <w:szCs w:val="28"/>
          <w:rtl/>
        </w:rPr>
        <w:t xml:space="preserve">انشراح (94) 7 و 8</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پیامبر صلی الله علیه و آله ، موظّف به عبادت خدا، پس از فراغت از جهاد با دشمنان:</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w:t>
      </w:r>
      <w:r>
        <w:rPr>
          <w:rStyle w:val="FootnoteReference"/>
        </w:rPr>
        <w:footnoteReference w:id="180"/>
      </w:r>
      <w:r>
        <w:rPr>
          <w:rFonts w:ascii="IRNazanin" w:hAnsi="IRNazanin" w:eastAsia="IRNazanin" w:cs="IRNazanin"/>
          <w:lang w:bidi="fa-IR"/>
          <w:color w:val="111111"/>
          <w:sz w:val="28"/>
          <w:szCs w:val="28"/>
          <w:rtl/>
        </w:rPr>
        <w:t xml:space="preserve">انشراح (94) 7 و 8</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IRNazanin" w:hAnsi="IRNazanin" w:eastAsia="IRNazanin" w:cs="IRNazanin"/>
          <w:lang w:bidi="fa-IR"/>
          <w:color w:val="111111"/>
          <w:sz w:val="28"/>
          <w:szCs w:val="28"/>
          <w:rtl/>
        </w:rPr>
        <w:t xml:space="preserve">ازدحام کافران و مشرکان در اطراف محمّد صلی الله علیه و آله ، برای مشاهدۀ عبادت و نماز آن حضرت:</w:t>
      </w:r>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w:t>
      </w:r>
      <w:r>
        <w:rPr>
          <w:rStyle w:val="FootnoteReference"/>
        </w:rPr>
        <w:footnoteReference w:id="181"/>
      </w:r>
      <w:r>
        <w:rPr>
          <w:rFonts w:ascii="Amiri" w:hAnsi="Amiri" w:eastAsia="Amiri" w:cs="Amiri"/>
          <w:lang w:bidi="ar-SA"/>
          <w:color w:val="111111"/>
          <w:sz w:val="28"/>
          <w:szCs w:val="28"/>
          <w:rtl/>
        </w:rPr>
        <w:t xml:space="preserve">جنّ (72) 19</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محمّد صلی الله علیه و آله موظّف به اعلام عبادت خالصانۀ خود برای خدا:</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Amiri" w:hAnsi="Amiri" w:eastAsia="Amiri" w:cs="Amiri"/>
          <w:lang w:bidi="ar-SA"/>
          <w:color w:val="111111"/>
          <w:sz w:val="28"/>
          <w:szCs w:val="28"/>
          <w:rtl/>
        </w:rPr>
        <w:t xml:space="preserve">... قُلْ إِنَّمٰا أُمِرْتُ أَنْ أَعْبُدَ اللّٰهَ وَ لاٰ أُشْرِکَ بِهِ إِلَیْهِ أَدْعُوا وَ إِلَیْهِ مَآبِ .  رعد (13) 36</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pStyle w:val="BookText"/>
      </w:pPr>
      <w:r>
        <w:rPr>
          <w:rFonts w:ascii="Amiri" w:hAnsi="Amiri" w:eastAsia="Amiri" w:cs="Amiri"/>
          <w:lang w:bidi="ar-SA"/>
          <w:color w:val="111111"/>
          <w:sz w:val="28"/>
          <w:szCs w:val="28"/>
          <w:rtl/>
        </w:rPr>
        <w:t xml:space="preserve">قُلْ أَ فَغَیْرَ اللّٰهِ تَأْمُرُونِّی أَعْبُدُ أَیُّهَا الْجٰاهِلُونَ</w:t>
      </w:r>
    </w:p>
    <w:p>
      <w:pPr>
        <w:pStyle w:val="BookText"/>
      </w:pPr>
      <w:r>
        <w:rPr>
          <w:rFonts w:ascii="Amiri" w:hAnsi="Amiri" w:eastAsia="Amiri" w:cs="Amiri"/>
          <w:lang w:bidi="ar-SA"/>
          <w:color w:val="111111"/>
          <w:sz w:val="28"/>
          <w:szCs w:val="28"/>
          <w:rtl/>
        </w:rPr>
        <w:t xml:space="preserve">بَلِ اللّٰهَ فَاعْبُدْ وَ کُنْ مِنَ الشّٰاکِرِینَ .  زمر (39) 64 و 66</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إِنِّی نُهِیتُ أَنْ أَعْبُدَ الَّذِینَ تَدْعُونَ مِنْ دُونِ اللّٰهِ ....</w:t>
      </w:r>
    </w:p>
    <w:p>
      <w:pPr>
        <w:pStyle w:val="BookText"/>
      </w:pPr>
      <w:r>
        <w:rPr>
          <w:rFonts w:ascii="IRNazanin" w:hAnsi="IRNazanin" w:eastAsia="IRNazanin" w:cs="IRNazanin"/>
          <w:lang w:bidi="fa-IR"/>
          <w:color w:val="111111"/>
          <w:sz w:val="28"/>
          <w:szCs w:val="28"/>
          <w:rtl/>
        </w:rPr>
        <w:t xml:space="preserve">غافر (40) 66</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لَکُمْ دِینُکُمْ وَ لِیَ دِینِ .  کافرون (109) 1 و 2 و 4 و 6</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عبودیّت ابراهیم علیه السلام ، سرمشقی برای عبودیّت محمّد صلی الله علیه و آله :</w:t>
      </w:r>
    </w:p>
    <w:p>
      <w:pPr>
        <w:pStyle w:val="BookText"/>
      </w:pPr>
      <w:r>
        <w:rPr>
          <w:rFonts w:ascii="Amiri" w:hAnsi="Amiri" w:eastAsia="Amiri" w:cs="Amiri"/>
          <w:lang w:bidi="ar-SA"/>
          <w:color w:val="111111"/>
          <w:sz w:val="28"/>
          <w:szCs w:val="28"/>
          <w:rtl/>
        </w:rPr>
        <w:t xml:space="preserve">وَ اذْکُرْ عِبٰادَنٰا إِبْرٰاهِیمَ .... ص (38) 45</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عبادت محمّد صلی الله علیه و آله ، فقط برای خداوند:</w:t>
      </w:r>
    </w:p>
    <w:p>
      <w:pPr>
        <w:pStyle w:val="BookText"/>
      </w:pPr>
      <w:r>
        <w:rPr>
          <w:rFonts w:ascii="Amiri" w:hAnsi="Amiri" w:eastAsia="Amiri" w:cs="Amiri"/>
          <w:lang w:bidi="ar-SA"/>
          <w:color w:val="111111"/>
          <w:sz w:val="28"/>
          <w:szCs w:val="28"/>
          <w:rtl/>
        </w:rPr>
        <w:t xml:space="preserve">... إِنَّ ... وَ نُسُکِی ... لِلّٰهِ .... انعام (6) 162</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  هود (11) 123</w:t>
      </w:r>
    </w:p>
    <w:p>
      <w:pPr>
        <w:pStyle w:val="BookText"/>
      </w:pPr>
      <w:r>
        <w:rPr>
          <w:rFonts w:ascii="Amiri" w:hAnsi="Amiri" w:eastAsia="Amiri" w:cs="Amiri"/>
          <w:lang w:bidi="ar-SA"/>
          <w:color w:val="111111"/>
          <w:sz w:val="28"/>
          <w:szCs w:val="28"/>
          <w:rtl/>
        </w:rPr>
        <w:t xml:space="preserve">... قُلْ إِنَّمٰا أُمِرْتُ أَنْ أَعْبُدَ اللّٰهَ وَ لاٰ أُشْرِکَ بِهِ إِلَیْهِ أَدْعُوا وَ إِلَیْهِ مَآبِ .  رعد (13) 36</w:t>
      </w:r>
    </w:p>
    <w:p>
      <w:pPr>
        <w:pStyle w:val="BookText"/>
      </w:pPr>
      <w:r>
        <w:rPr>
          <w:rFonts w:ascii="Amiri" w:hAnsi="Amiri" w:eastAsia="Amiri" w:cs="Amiri"/>
          <w:lang w:bidi="ar-SA"/>
          <w:color w:val="111111"/>
          <w:sz w:val="28"/>
          <w:szCs w:val="28"/>
          <w:rtl/>
        </w:rPr>
        <w:t xml:space="preserve">وَ اعْبُدْ رَبَّکَ حَتّٰی یَأْتِیَکَ الْیَقِینُ .  حجر (15) 99</w:t>
      </w:r>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هَلْ تَعْلَمُ لَهُ سَمِیًّا.  مریم (19) 65</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pStyle w:val="BookText"/>
      </w:pPr>
      <w:r>
        <w:rPr>
          <w:rFonts w:ascii="Amiri" w:hAnsi="Amiri" w:eastAsia="Amiri" w:cs="Amiri"/>
          <w:lang w:bidi="ar-SA"/>
          <w:color w:val="111111"/>
          <w:sz w:val="28"/>
          <w:szCs w:val="28"/>
          <w:rtl/>
        </w:rPr>
        <w:t xml:space="preserve">قُلْ إِنِّی أُمِرْتُ أَنْ أَعْبُدَ اللّٰهَ مُخْلِصاً لَهُ الدِّینَ</w:t>
      </w:r>
    </w:p>
    <w:p>
      <w:pPr>
        <w:pStyle w:val="BookText"/>
      </w:pPr>
      <w:r>
        <w:rPr>
          <w:rFonts w:ascii="Amiri" w:hAnsi="Amiri" w:eastAsia="Amiri" w:cs="Amiri"/>
          <w:lang w:bidi="ar-SA"/>
          <w:color w:val="111111"/>
          <w:sz w:val="28"/>
          <w:szCs w:val="28"/>
          <w:rtl/>
        </w:rPr>
        <w:t xml:space="preserve">قُلِ اللّٰهَ أَعْبُدُ مُخْلِصاً لَهُ دِینِی .  زمر (39) 11 و 14</w:t>
      </w:r>
    </w:p>
    <w:p>
      <w:pPr>
        <w:pStyle w:val="BookText"/>
      </w:pPr>
      <w:r>
        <w:rPr>
          <w:rFonts w:ascii="Amiri" w:hAnsi="Amiri" w:eastAsia="Amiri" w:cs="Amiri"/>
          <w:lang w:bidi="ar-SA"/>
          <w:color w:val="111111"/>
          <w:sz w:val="28"/>
          <w:szCs w:val="28"/>
          <w:rtl/>
        </w:rPr>
        <w:t xml:space="preserve">أَ لَیْسَ اللّٰهُ بِکٰافٍ عَبْدَهُ وَ یُخَوِّفُونَکَ بِالَّذِینَ مِنْ دُونِهِ ... قُلْ أَ فَغَیْرَ اللّٰهِ تَأْمُرُونِّی أَعْبُدُ أَیُّهَا الْجٰاهِلُونَ بَلِ اللّٰهَ فَاعْبُدْ وَ کُنْ مِنَ الشّٰاکِرِینَ .  زمر (39)36 و 64 و 66</w:t>
      </w:r>
    </w:p>
    <w:p>
      <w:pPr>
        <w:pStyle w:val="BookText"/>
      </w:pPr>
      <w:r>
        <w:rPr>
          <w:rFonts w:ascii="Amiri" w:hAnsi="Amiri" w:eastAsia="Amiri" w:cs="Amiri"/>
          <w:lang w:bidi="ar-SA"/>
          <w:color w:val="111111"/>
          <w:sz w:val="28"/>
          <w:szCs w:val="28"/>
          <w:rtl/>
        </w:rPr>
        <w:t xml:space="preserve">قُلْ إِنِّی نُهِیتُ أَنْ أَعْبُدَ الَّذِینَ تَدْعُونَ مِنْ دُونِ اللّٰهِ .... غافر (40) 66</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أَنٰا عٰابِدٌ مٰا عَبَدْتُّمْ .  کافرون (109) 1 و 2 و 4</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محمّد صلی الله علیه و آله ، وظیفه‌دار صبر و تحمّل، در راه عبادت پروردگار:</w:t>
      </w:r>
    </w:p>
    <w:p>
      <w:pPr>
        <w:pStyle w:val="BookText"/>
      </w:pPr>
      <w:r>
        <w:rPr>
          <w:rFonts w:ascii="Amiri" w:hAnsi="Amiri" w:eastAsia="Amiri" w:cs="Amiri"/>
          <w:lang w:bidi="ar-SA"/>
          <w:color w:val="111111"/>
          <w:sz w:val="28"/>
          <w:szCs w:val="28"/>
          <w:rtl/>
        </w:rPr>
        <w:t xml:space="preserve">... فَاعْبُدْهُ وَ اصْطَبِرْ لِعِبٰادَتِهِ .... مریم (19) 65</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IRNazanin" w:hAnsi="IRNazanin" w:eastAsia="IRNazanin" w:cs="IRNazanin"/>
          <w:lang w:bidi="fa-IR"/>
          <w:color w:val="111111"/>
          <w:sz w:val="28"/>
          <w:szCs w:val="28"/>
          <w:rtl/>
        </w:rPr>
        <w:t xml:space="preserve">محمّد صلی الله علیه و آله ، موظّف به عبادت و تسبیح پروردگار، در بخشی از شب:</w:t>
      </w:r>
    </w:p>
    <w:p>
      <w:pPr>
        <w:pStyle w:val="BookText"/>
      </w:pPr>
      <w:r>
        <w:rPr>
          <w:rFonts w:ascii="Amiri" w:hAnsi="Amiri" w:eastAsia="Amiri" w:cs="Amiri"/>
          <w:lang w:bidi="ar-SA"/>
          <w:color w:val="111111"/>
          <w:sz w:val="28"/>
          <w:szCs w:val="28"/>
          <w:rtl/>
        </w:rPr>
        <w:t xml:space="preserve">وَ مِنَ اللَّیْلِ فَسَبِّحْهُ .... ق (50) 40</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محمّد صلی الله علیه و آله ، موظّف به عبادت و تسبیح پروردگار، بعد از سجده‌هایش:</w:t>
      </w:r>
    </w:p>
    <w:p>
      <w:pPr>
        <w:pStyle w:val="BookText"/>
      </w:pPr>
      <w:r>
        <w:rPr>
          <w:rFonts w:ascii="Amiri" w:hAnsi="Amiri" w:eastAsia="Amiri" w:cs="Amiri"/>
          <w:lang w:bidi="ar-SA"/>
          <w:color w:val="111111"/>
          <w:sz w:val="28"/>
          <w:szCs w:val="28"/>
          <w:rtl/>
        </w:rPr>
        <w:t xml:space="preserve">وَ مِنَ اللَّیْلِ فَسَبِّحْهُ وَ أَدْبٰارَ السُّجُودِ.  ق (50) 40</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محمّد صلی الله علیه و آله ، مصمّم به پایداری بر عبادت خداوند:</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أَنْتُمْ عٰابِدُونَ مٰا أَعْبُدُ.  کافرون (109) 3 و 5</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دستور خداوند به پیامبر صلی الله علیه و آله برای عبادت پروردگار، تا پایان عمر:</w:t>
      </w:r>
    </w:p>
    <w:p>
      <w:pPr>
        <w:pStyle w:val="BookText"/>
      </w:pPr>
      <w:r>
        <w:rPr>
          <w:rFonts w:ascii="Amiri" w:hAnsi="Amiri" w:eastAsia="Amiri" w:cs="Amiri"/>
          <w:lang w:bidi="ar-SA"/>
          <w:color w:val="111111"/>
          <w:sz w:val="28"/>
          <w:szCs w:val="28"/>
          <w:rtl/>
        </w:rPr>
        <w:t xml:space="preserve">وَ اعْبُدْ رَبَّکَ حَتّٰی یَأْتِیَکَ الْیَقِینُ . </w:t>
      </w:r>
      <w:r>
        <w:rPr>
          <w:rStyle w:val="FootnoteReference"/>
        </w:rPr>
        <w:footnoteReference w:id="182"/>
      </w:r>
      <w:r>
        <w:rPr>
          <w:rFonts w:ascii="IRNazanin" w:hAnsi="IRNazanin" w:eastAsia="IRNazanin" w:cs="IRNazanin"/>
          <w:lang w:bidi="fa-IR"/>
          <w:color w:val="111111"/>
          <w:sz w:val="28"/>
          <w:szCs w:val="28"/>
          <w:rtl/>
        </w:rPr>
        <w:t xml:space="preserve">حجر (15) 99</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4" w:name="pg19887_214210"/>
    <w:bookmarkEnd w:id="84"/>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پرستش خداوند و توکّل بر او، از توصیه‌های الهی به محمّد صلی الله علیه و آله :</w:t>
      </w:r>
    </w:p>
    <w:p>
      <w:pPr>
        <w:pStyle w:val="BookText"/>
      </w:pPr>
      <w:r>
        <w:rPr>
          <w:rFonts w:ascii="Amiri" w:hAnsi="Amiri" w:eastAsia="Amiri" w:cs="Amiri"/>
          <w:lang w:bidi="ar-SA"/>
          <w:color w:val="111111"/>
          <w:sz w:val="28"/>
          <w:szCs w:val="28"/>
          <w:rtl/>
        </w:rPr>
        <w:t xml:space="preserve">... فَاعْبُدْهُ وَ تَوَکَّلْ عَلَیْهِ .... هود (11) 123</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IRNazanin" w:hAnsi="IRNazanin" w:eastAsia="IRNazanin" w:cs="IRNazanin"/>
          <w:lang w:bidi="fa-IR"/>
          <w:color w:val="111111"/>
          <w:sz w:val="28"/>
          <w:szCs w:val="28"/>
          <w:rtl/>
        </w:rPr>
        <w:t xml:space="preserve">لزوم عبادت، ذکر، تسبیح و تحمید بر پیامبر صلی الله علیه و آله در شب و روز:</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w:t>
      </w:r>
    </w:p>
    <w:p>
      <w:pPr>
        <w:pStyle w:val="BookText"/>
      </w:pPr>
      <w:r>
        <w:rPr>
          <w:rFonts w:ascii="Amiri" w:hAnsi="Amiri" w:eastAsia="Amiri" w:cs="Amiri"/>
          <w:lang w:bidi="ar-SA"/>
          <w:color w:val="111111"/>
          <w:sz w:val="28"/>
          <w:szCs w:val="28"/>
          <w:rtl/>
        </w:rPr>
        <w:t xml:space="preserve">وَ مِنَ اللَّیْلِ فَسَبِّحْهُ وَ إِدْبٰارَ النُّجُومِ .  طور (52) 48 و 49</w:t>
      </w:r>
    </w:p>
    <w:p>
      <w:pPr>
        <w:pStyle w:val="BookText"/>
      </w:pPr>
      <w:r>
        <w:rPr>
          <w:rFonts w:ascii="IRNazanin" w:hAnsi="IRNazanin" w:eastAsia="IRNazanin" w:cs="IRNazanin"/>
          <w:lang w:bidi="fa-IR"/>
          <w:color w:val="111111"/>
          <w:sz w:val="28"/>
          <w:szCs w:val="28"/>
          <w:rtl/>
        </w:rPr>
        <w:t xml:space="preserve">نیز ==&gt; تهجّد محمّد صلی الله علیه و آله</w:t>
      </w:r>
    </w:p>
    <w:p>
      <w:pPr>
        <w:pStyle w:val="Heading3"/>
      </w:pPr>
      <w:bookmarkStart w:id="546" w:name="_Toc287"/>
      <w:r>
        <w:t>کیفیّت عبادت محمّد صلی الله علیه و آله</w:t>
      </w:r>
      <w:bookmarkEnd w:id="546"/>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پیامبر صلی الله علیه و آله ، دارای عبادتهایی طاقت‌فرسا:</w:t>
      </w:r>
    </w:p>
    <w:p>
      <w:pPr>
        <w:pStyle w:val="BookText"/>
      </w:pPr>
      <w:r>
        <w:rPr>
          <w:rFonts w:ascii="Amiri" w:hAnsi="Amiri" w:eastAsia="Amiri" w:cs="Amiri"/>
          <w:lang w:bidi="ar-SA"/>
          <w:color w:val="111111"/>
          <w:sz w:val="28"/>
          <w:szCs w:val="28"/>
          <w:rtl/>
        </w:rPr>
        <w:t xml:space="preserve">مٰا أَنْزَلْنٰا عَلَیْکَ الْقُرْآنَ لِتَشْقیٰ . </w:t>
      </w:r>
      <w:r>
        <w:rPr>
          <w:rStyle w:val="FootnoteReference"/>
        </w:rPr>
        <w:footnoteReference w:id="183"/>
      </w:r>
      <w:r>
        <w:rPr>
          <w:rFonts w:ascii="IRNazanin" w:hAnsi="IRNazanin" w:eastAsia="IRNazanin" w:cs="IRNazanin"/>
          <w:lang w:bidi="fa-IR"/>
          <w:color w:val="111111"/>
          <w:sz w:val="28"/>
          <w:szCs w:val="28"/>
          <w:rtl/>
        </w:rPr>
        <w:t xml:space="preserve">طه (20) 2</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IRNazanin" w:hAnsi="IRNazanin" w:eastAsia="IRNazanin" w:cs="IRNazanin"/>
          <w:lang w:bidi="fa-IR"/>
          <w:color w:val="111111"/>
          <w:sz w:val="28"/>
          <w:szCs w:val="28"/>
          <w:rtl/>
        </w:rPr>
        <w:t xml:space="preserve">مجاز بودن پیامبر صلی الله علیه و آله به عبادت نیمی از شب یا بیشتر یا کاستن از نیمی از شب به مقدار کمی:</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 تَرْتِیلاً.  مزمّل (73) 1 -\4</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دستور ذکر مداوم و عبادت، به پیامبر صلی الله علیه و آله ، در اوقات مختلف شب و روز:</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5" w:name="pg19887_214211"/>
    <w:bookmarkEnd w:id="85"/>
    <w:p>
      <w:pPr>
        <w:pStyle w:val="BookText"/>
      </w:pPr>
      <w:r>
        <w:rPr>
          <w:rFonts w:ascii="Amiri" w:hAnsi="Amiri" w:eastAsia="Amiri" w:cs="Amiri"/>
          <w:lang w:bidi="ar-SA"/>
          <w:color w:val="111111"/>
          <w:sz w:val="28"/>
          <w:szCs w:val="28"/>
          <w:rtl/>
        </w:rPr>
        <w:t xml:space="preserve">وَ اذْکُرِ اسْمَ رَبِّکَ بُکْرَةً وَ أَصِیلاً</w:t>
      </w:r>
    </w:p>
    <w:p>
      <w:pPr>
        <w:pStyle w:val="BookText"/>
      </w:pPr>
      <w:r>
        <w:rPr>
          <w:rFonts w:ascii="Amiri" w:hAnsi="Amiri" w:eastAsia="Amiri" w:cs="Amiri"/>
          <w:lang w:bidi="ar-SA"/>
          <w:color w:val="111111"/>
          <w:sz w:val="28"/>
          <w:szCs w:val="28"/>
          <w:rtl/>
        </w:rPr>
        <w:t xml:space="preserve">وَ مِنَ اللَّیْلِ فَاسْجُدْ لَهُ وَ سَبِّحْهُ لَیْلاً طَوِیلاً.  انسان (76) 25 و 26</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IRNazanin" w:hAnsi="IRNazanin" w:eastAsia="IRNazanin" w:cs="IRNazanin"/>
          <w:lang w:bidi="fa-IR"/>
          <w:color w:val="111111"/>
          <w:sz w:val="28"/>
          <w:szCs w:val="28"/>
          <w:rtl/>
        </w:rPr>
        <w:t xml:space="preserve">بر پا ایستادن محمّد صلی الله علیه و آله برای عبادت و اقامۀ نماز، در آغاز بعثت به صورت آشکار:</w:t>
      </w:r>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جنّ (72) 19</w:t>
      </w:r>
    </w:p>
    <w:p>
      <w:pPr>
        <w:pStyle w:val="Heading2"/>
      </w:pPr>
      <w:bookmarkStart w:id="547" w:name="_Toc288"/>
      <w:r>
        <w:t>عبودیّت محمّد صلی الله علیه و آله</w:t>
      </w:r>
      <w:bookmarkEnd w:id="547"/>
    </w:p>
    <w:p>
      <w:pPr>
        <w:pStyle w:val="BookText"/>
      </w:pPr>
      <w:r>
        <w:rPr>
          <w:rFonts w:ascii="IRNazanin" w:hAnsi="IRNazanin" w:eastAsia="IRNazanin" w:cs="IRNazanin"/>
          <w:lang w:bidi="fa-IR"/>
          <w:color w:val="111111"/>
          <w:sz w:val="28"/>
          <w:szCs w:val="28"/>
          <w:rtl/>
        </w:rPr>
        <w:t xml:space="preserve">==&gt; فضایل محمّد صلی الله علیه و آله ، عبودیت</w:t>
      </w:r>
    </w:p>
    <w:p>
      <w:pPr>
        <w:pStyle w:val="Heading2"/>
      </w:pPr>
      <w:bookmarkStart w:id="548" w:name="_Toc289"/>
      <w:r>
        <w:t>عجلۀ محمّد صلی الله علیه و آله</w:t>
      </w:r>
      <w:bookmarkEnd w:id="548"/>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IRNazanin" w:hAnsi="IRNazanin" w:eastAsia="IRNazanin" w:cs="IRNazanin"/>
          <w:lang w:bidi="fa-IR"/>
          <w:color w:val="111111"/>
          <w:sz w:val="28"/>
          <w:szCs w:val="28"/>
          <w:rtl/>
        </w:rPr>
        <w:t xml:space="preserve">شتاب پیامبر صلی الله علیه و آله در تلاوت قرآن، پیش از به پایان رسیدن وحی:</w:t>
      </w:r>
    </w:p>
    <w:p>
      <w:pPr>
        <w:pStyle w:val="BookText"/>
      </w:pPr>
      <w:r>
        <w:rPr>
          <w:rFonts w:ascii="Amiri" w:hAnsi="Amiri" w:eastAsia="Amiri" w:cs="Amiri"/>
          <w:lang w:bidi="ar-SA"/>
          <w:color w:val="111111"/>
          <w:sz w:val="28"/>
          <w:szCs w:val="28"/>
          <w:rtl/>
        </w:rPr>
        <w:t xml:space="preserve">وَ کَذٰلِکَ أَنْزَلْنٰاهُ قُرْآناً عَرَبِیًّا .... وَ لاٰ تَعْجَلْ بِالْقُرْآنِ مِنْ قَبْلِ أَنْ یُقْضیٰ إِلَیْکَ وَحْیُهُ وَ قُلْ رَبِّ زِدْنِی عِلْماً.  طه (20) 113 و 114</w:t>
      </w:r>
    </w:p>
    <w:p>
      <w:pPr>
        <w:pStyle w:val="BookText"/>
      </w:pPr>
      <w:r>
        <w:rPr>
          <w:rFonts w:ascii="Amiri" w:hAnsi="Amiri" w:eastAsia="Amiri" w:cs="Amiri"/>
          <w:lang w:bidi="ar-SA"/>
          <w:color w:val="111111"/>
          <w:sz w:val="28"/>
          <w:szCs w:val="28"/>
          <w:rtl/>
        </w:rPr>
        <w:t xml:space="preserve">لاٰ تُحَرِّکْ بِهِ لِسٰانَکَ لِتَعْجَلَ بِهِ</w:t>
      </w:r>
    </w:p>
    <w:p>
      <w:pPr>
        <w:pStyle w:val="BookText"/>
      </w:pPr>
      <w:r>
        <w:rPr>
          <w:rFonts w:ascii="Amiri" w:hAnsi="Amiri" w:eastAsia="Amiri" w:cs="Amiri"/>
          <w:lang w:bidi="ar-SA"/>
          <w:color w:val="111111"/>
          <w:sz w:val="28"/>
          <w:szCs w:val="28"/>
          <w:rtl/>
        </w:rPr>
        <w:t xml:space="preserve">إِنَّ عَلَیْنٰا جَمْعَهُ وَ قُرْآنَهُ .  قیامت (75) 16 و 17</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IRNazanin" w:hAnsi="IRNazanin" w:eastAsia="IRNazanin" w:cs="IRNazanin"/>
          <w:lang w:bidi="fa-IR"/>
          <w:color w:val="111111"/>
          <w:sz w:val="28"/>
          <w:szCs w:val="28"/>
          <w:rtl/>
        </w:rPr>
        <w:t xml:space="preserve">منع شدن پیامبر صلی الله علیه و آله از شتاب‌ورزی در خواندن آیات وحی، پیش از پایان یافتن وحی آن:</w:t>
      </w:r>
    </w:p>
    <w:p>
      <w:pPr>
        <w:pStyle w:val="BookText"/>
      </w:pPr>
      <w:r>
        <w:rPr>
          <w:rFonts w:ascii="Amiri" w:hAnsi="Amiri" w:eastAsia="Amiri" w:cs="Amiri"/>
          <w:lang w:bidi="ar-SA"/>
          <w:color w:val="111111"/>
          <w:sz w:val="28"/>
          <w:szCs w:val="28"/>
          <w:rtl/>
        </w:rPr>
        <w:t xml:space="preserve">وَ کَذٰلِکَ أَنْزَلْنٰاهُ قُرْآناً عَرَبِیًّا .... وَ لاٰ تَعْجَلْ بِالْقُرْآنِ مِنْ قَبْلِ أَنْ یُقْضیٰ إِلَیْکَ وَحْیُهُ .... طه (20) 113 و 114</w:t>
      </w:r>
    </w:p>
    <w:p>
      <w:pPr>
        <w:pStyle w:val="Heading2"/>
      </w:pPr>
      <w:bookmarkStart w:id="549" w:name="_Toc290"/>
      <w:r>
        <w:t>عدالت محمّد صلی الله علیه و آله</w:t>
      </w:r>
      <w:bookmarkEnd w:id="549"/>
    </w:p>
    <w:p>
      <w:pPr>
        <w:pStyle w:val="BookText"/>
      </w:pPr>
      <w:r>
        <w:rPr>
          <w:rFonts w:ascii="IRNazanin" w:hAnsi="IRNazanin" w:eastAsia="IRNazanin" w:cs="IRNazanin"/>
          <w:lang w:bidi="fa-IR"/>
          <w:color w:val="111111"/>
          <w:sz w:val="28"/>
          <w:szCs w:val="28"/>
          <w:rtl/>
        </w:rPr>
        <w:t xml:space="preserve">==&gt; فضایل محمّد صلی الله علیه و آله ، عدالت</w:t>
      </w:r>
    </w:p>
    <w:p>
      <w:pPr>
        <w:pStyle w:val="Heading2"/>
      </w:pPr>
      <w:bookmarkStart w:id="550" w:name="_Toc291"/>
      <w:r>
        <w:t>عرب و محمّد صلی الله علیه و آله</w:t>
      </w:r>
      <w:bookmarkEnd w:id="550"/>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ایمان نیاوردن عرب به قرآن و محمّد صلی الله علیه و آله در صورت نزول قرآن، بر فردی غیر عرب:</w:t>
      </w:r>
    </w:p>
    <w:p>
      <w:pPr>
        <w:pStyle w:val="BookText"/>
      </w:pPr>
      <w:r>
        <w:rPr>
          <w:rFonts w:ascii="Amiri" w:hAnsi="Amiri" w:eastAsia="Amiri" w:cs="Amiri"/>
          <w:lang w:bidi="ar-SA"/>
          <w:color w:val="111111"/>
          <w:sz w:val="28"/>
          <w:szCs w:val="28"/>
          <w:rtl/>
        </w:rPr>
        <w:t xml:space="preserve">وَ لَوْ نَزَّلْنٰاهُ عَلیٰ بَعْضِ الْأَعْجَمِینَ</w:t>
      </w:r>
    </w:p>
    <w:p>
      <w:pPr>
        <w:pStyle w:val="BookText"/>
      </w:pPr>
      <w:r>
        <w:rPr>
          <w:rFonts w:ascii="Amiri" w:hAnsi="Amiri" w:eastAsia="Amiri" w:cs="Amiri"/>
          <w:lang w:bidi="ar-SA"/>
          <w:color w:val="111111"/>
          <w:sz w:val="28"/>
          <w:szCs w:val="28"/>
          <w:rtl/>
        </w:rPr>
        <w:t xml:space="preserve">فَقَرَأَهُ عَلَیْهِمْ مٰا کٰانُوا بِهِ مُؤْمِنِینَ .  شعراء (26) 198 و 199</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IRNazanin" w:hAnsi="IRNazanin" w:eastAsia="IRNazanin" w:cs="IRNazanin"/>
          <w:lang w:bidi="fa-IR"/>
          <w:color w:val="111111"/>
          <w:sz w:val="28"/>
          <w:szCs w:val="28"/>
          <w:rtl/>
        </w:rPr>
        <w:t xml:space="preserve">ایمان نیاوردن عرب به قرآن، در صورت نزول قرآن به زبان غیر عربی:</w:t>
      </w:r>
    </w:p>
    <w:p>
      <w:pPr>
        <w:pStyle w:val="BookText"/>
      </w:pPr>
      <w:r>
        <w:rPr>
          <w:rFonts w:ascii="Amiri" w:hAnsi="Amiri" w:eastAsia="Amiri" w:cs="Amiri"/>
          <w:lang w:bidi="ar-SA"/>
          <w:color w:val="111111"/>
          <w:sz w:val="28"/>
          <w:szCs w:val="28"/>
          <w:rtl/>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فصّلت (41) 44</w:t>
      </w:r>
    </w:p>
    <w:p>
      <w:pPr>
        <w:pStyle w:val="Heading2"/>
      </w:pPr>
      <w:bookmarkStart w:id="551" w:name="_Toc292"/>
      <w:r>
        <w:t>عربیّت محمّد صلی الله علیه و آله</w:t>
      </w:r>
      <w:bookmarkEnd w:id="551"/>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IRNazanin" w:hAnsi="IRNazanin" w:eastAsia="IRNazanin" w:cs="IRNazanin"/>
          <w:lang w:bidi="fa-IR"/>
          <w:color w:val="111111"/>
          <w:sz w:val="28"/>
          <w:szCs w:val="28"/>
          <w:rtl/>
        </w:rPr>
        <w:t xml:space="preserve">پیامبر اکرم صلی الله علیه و آله مردی از نژاد عرب:</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  یونس (10) 2</w:t>
      </w:r>
    </w:p>
    <w:p>
      <w:pPr>
        <w:pStyle w:val="BookText"/>
      </w:pPr>
      <w:r>
        <w:rPr>
          <w:rFonts w:ascii="Amiri" w:hAnsi="Amiri" w:eastAsia="Amiri" w:cs="Amiri"/>
          <w:lang w:bidi="ar-SA"/>
          <w:color w:val="111111"/>
          <w:sz w:val="28"/>
          <w:szCs w:val="28"/>
          <w:rtl/>
        </w:rPr>
        <w:t xml:space="preserve">وَ لَوْ نَزَّلْنٰاهُ عَلیٰ بَعْضِ الْأَعْجَمِینَ</w:t>
      </w:r>
    </w:p>
    <w:p>
      <w:pPr>
        <w:pStyle w:val="BookText"/>
      </w:pPr>
      <w:r>
        <w:rPr>
          <w:rFonts w:ascii="Amiri" w:hAnsi="Amiri" w:eastAsia="Amiri" w:cs="Amiri"/>
          <w:lang w:bidi="ar-SA"/>
          <w:color w:val="111111"/>
          <w:sz w:val="28"/>
          <w:szCs w:val="28"/>
          <w:rtl/>
        </w:rPr>
        <w:t xml:space="preserve">فَقَرَأَهُ عَلَیْهِمْ مٰا کٰانُوا بِهِ مُؤْمِنِینَ .  شعراء (26) 198 و 199</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Amiri" w:hAnsi="Amiri" w:eastAsia="Amiri" w:cs="Amiri"/>
          <w:lang w:bidi="ar-SA"/>
          <w:color w:val="111111"/>
          <w:sz w:val="28"/>
          <w:szCs w:val="28"/>
          <w:rtl/>
        </w:rPr>
        <w:t xml:space="preserve">وَ إِنَّهُ لَذِکْرٌ لَکَ وَ لِقَوْمِکَ وَ سَوْفَ تُسْئَلُونَ .  زخرف (43) 44</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 (62) 2</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IRNazanin" w:hAnsi="IRNazanin" w:eastAsia="IRNazanin" w:cs="IRNazanin"/>
          <w:lang w:bidi="fa-IR"/>
          <w:color w:val="111111"/>
          <w:sz w:val="28"/>
          <w:szCs w:val="28"/>
          <w:rtl/>
        </w:rPr>
        <w:t xml:space="preserve">عربی، زبان و گویش پیامبر صلی الله علیه و آله :</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  نحل (16) 103</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w:t>
      </w:r>
      <w:r>
        <w:rPr>
          <w:rStyle w:val="FootnoteReference"/>
        </w:rPr>
        <w:footnoteReference w:id="184"/>
      </w:r>
      <w:r>
        <w:rPr>
          <w:rFonts w:ascii="IRNazanin" w:hAnsi="IRNazanin" w:eastAsia="IRNazanin" w:cs="IRNazanin"/>
          <w:lang w:bidi="fa-IR"/>
          <w:color w:val="111111"/>
          <w:sz w:val="28"/>
          <w:szCs w:val="28"/>
          <w:rtl/>
        </w:rPr>
        <w:t xml:space="preserve">مریم (19) 97</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w:t>
      </w:r>
    </w:p>
    <w:p>
      <w:pPr>
        <w:pStyle w:val="BookText"/>
      </w:pPr>
      <w:r>
        <w:rPr>
          <w:rFonts w:ascii="Amiri" w:hAnsi="Amiri" w:eastAsia="Amiri" w:cs="Amiri"/>
          <w:lang w:bidi="ar-SA"/>
          <w:color w:val="111111"/>
          <w:sz w:val="28"/>
          <w:szCs w:val="28"/>
          <w:rtl/>
        </w:rPr>
        <w:t xml:space="preserve">بِلِسٰانٍ عَرَبِیٍّ مُبِینٍ .  شعراء (26) 193 -\195</w:t>
      </w:r>
    </w:p>
    <w:p>
      <w:pPr>
        <w:pStyle w:val="BookText"/>
      </w:pPr>
      <w:r>
        <w:rPr>
          <w:rFonts w:ascii="Amiri" w:hAnsi="Amiri" w:eastAsia="Amiri" w:cs="Amiri"/>
          <w:lang w:bidi="ar-SA"/>
          <w:color w:val="111111"/>
          <w:sz w:val="28"/>
          <w:szCs w:val="28"/>
          <w:rtl/>
        </w:rPr>
        <w:t xml:space="preserve">فَإِنَّمٰا یَسَّرْنٰاهُ بِلِسٰانِکَ لَعَلَّهُمْ یَتَذَکَّرُونَ .  دخان (44) 58</w:t>
      </w:r>
    </w:p>
    <w:p>
      <w:pPr>
        <w:pStyle w:val="BookText"/>
      </w:pPr>
      <w:r>
        <w:rPr>
          <w:rFonts w:ascii="IRNazanin" w:hAnsi="IRNazanin" w:eastAsia="IRNazanin" w:cs="IRNazanin"/>
          <w:lang w:bidi="fa-IR"/>
          <w:color w:val="111111"/>
          <w:sz w:val="28"/>
          <w:szCs w:val="28"/>
          <w:rtl/>
        </w:rPr>
        <w:t xml:space="preserve">نیز ==&gt; قرآن، زبان قرآن</w:t>
      </w:r>
    </w:p>
    <w:p>
      <w:pPr>
        <w:pStyle w:val="Heading2"/>
      </w:pPr>
      <w:bookmarkStart w:id="552" w:name="_Toc293"/>
      <w:r>
        <w:t>عروج محمّد صلی الله علیه و آله</w:t>
      </w:r>
      <w:bookmarkEnd w:id="552"/>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IRNazanin" w:hAnsi="IRNazanin" w:eastAsia="IRNazanin" w:cs="IRNazanin"/>
          <w:lang w:bidi="fa-IR"/>
          <w:color w:val="111111"/>
          <w:sz w:val="28"/>
          <w:szCs w:val="28"/>
          <w:rtl/>
        </w:rPr>
        <w:t xml:space="preserve">عروج پیامبر صلی الله علیه و آله به آسمان:</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 .  نجم (53) 7 و 8</w:t>
      </w:r>
    </w:p>
    <w:p>
      <w:pPr>
        <w:pStyle w:val="BookText"/>
      </w:pPr>
      <w:r>
        <w:rPr>
          <w:rFonts w:ascii="IRNazanin" w:hAnsi="IRNazanin" w:eastAsia="IRNazanin" w:cs="IRNazanin"/>
          <w:lang w:bidi="fa-IR"/>
          <w:color w:val="111111"/>
          <w:sz w:val="28"/>
          <w:szCs w:val="28"/>
          <w:rtl/>
        </w:rPr>
        <w:t xml:space="preserve">نیز ==&gt; معراج محمّد صلی الله علیه و آله</w:t>
      </w:r>
    </w:p>
    <w:p>
      <w:pPr>
        <w:pStyle w:val="Heading2"/>
      </w:pPr>
      <w:bookmarkStart w:id="553" w:name="_Toc294"/>
      <w:r>
        <w:t>عزّت محمّد صلی الله علیه و آله</w:t>
      </w:r>
      <w:bookmarkEnd w:id="553"/>
    </w:p>
    <w:p>
      <w:pPr>
        <w:pStyle w:val="BookText"/>
      </w:pPr>
      <w:r>
        <w:rPr>
          <w:rFonts w:ascii="IRNazanin" w:hAnsi="IRNazanin" w:eastAsia="IRNazanin" w:cs="IRNazanin"/>
          <w:lang w:bidi="fa-IR"/>
          <w:color w:val="111111"/>
          <w:sz w:val="28"/>
          <w:szCs w:val="28"/>
          <w:rtl/>
        </w:rPr>
        <w:t xml:space="preserve">==&gt; فضایل محمّد صلی الله علیه و آله ، عزّت</w:t>
      </w:r>
    </w:p>
    <w:p>
      <w:pPr>
        <w:pStyle w:val="Heading2"/>
      </w:pPr>
      <w:bookmarkStart w:id="554" w:name="_Toc295"/>
      <w:r>
        <w:t>عصمت محمّد صلی الله علیه و آله</w:t>
      </w:r>
      <w:bookmarkEnd w:id="554"/>
    </w:p>
    <w:p>
      <w:pPr>
        <w:pStyle w:val="Heading3"/>
      </w:pPr>
      <w:bookmarkStart w:id="555" w:name="_Toc296"/>
      <w:r>
        <w:t>اشاره</w:t>
      </w:r>
      <w:bookmarkEnd w:id="555"/>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IRNazanin" w:hAnsi="IRNazanin" w:eastAsia="IRNazanin" w:cs="IRNazanin"/>
          <w:lang w:bidi="fa-IR"/>
          <w:color w:val="111111"/>
          <w:sz w:val="28"/>
          <w:szCs w:val="28"/>
          <w:rtl/>
        </w:rPr>
        <w:t xml:space="preserve">محمّد صلی الله علیه و آله ، مبرّا و مصون از هرگونه دروغ بستن به خدا:</w:t>
      </w:r>
    </w:p>
    <w:p>
      <w:pPr>
        <w:pStyle w:val="BookText"/>
      </w:pPr>
      <w:r>
        <w:rPr>
          <w:rFonts w:ascii="Amiri" w:hAnsi="Amiri" w:eastAsia="Amiri" w:cs="Amiri"/>
          <w:lang w:bidi="ar-SA"/>
          <w:color w:val="111111"/>
          <w:sz w:val="28"/>
          <w:szCs w:val="28"/>
          <w:rtl/>
        </w:rPr>
        <w:t xml:space="preserve">وَ لَوْ تَقَوَّلَ عَلَیْنٰا بَعْضَ الْأَقٰاوِیلِ .  حاقّه (69) 44</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6" w:name="pg19887_214212"/>
    <w:bookmarkEnd w:id="86"/>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IRNazanin" w:hAnsi="IRNazanin" w:eastAsia="IRNazanin" w:cs="IRNazanin"/>
          <w:lang w:bidi="fa-IR"/>
          <w:color w:val="111111"/>
          <w:sz w:val="28"/>
          <w:szCs w:val="28"/>
          <w:rtl/>
        </w:rPr>
        <w:t xml:space="preserve">پیراسته بودن پیامبر صلی الله علیه و آله از بافته‌های شعری:</w:t>
      </w:r>
    </w:p>
    <w:p>
      <w:pPr>
        <w:pStyle w:val="BookText"/>
      </w:pPr>
      <w:r>
        <w:rPr>
          <w:rFonts w:ascii="Amiri" w:hAnsi="Amiri" w:eastAsia="Amiri" w:cs="Amiri"/>
          <w:lang w:bidi="ar-SA"/>
          <w:color w:val="111111"/>
          <w:sz w:val="28"/>
          <w:szCs w:val="28"/>
          <w:rtl/>
        </w:rPr>
        <w:t xml:space="preserve">وَ مٰا عَلَّمْنٰاهُ الشِّعْرَ وَ مٰا یَنْبَغِی لَهُ .... یس (36) 69</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 جٰاءَ بِالْحَقِّ وَ صَدَّقَ الْمُرْسَلِینَ .  صافّات (37) 36 و 37</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پیراسته بودن پیامبر صلی الله علیه و آله از گمراهی و فساد رأی:</w:t>
      </w:r>
    </w:p>
    <w:p>
      <w:pPr>
        <w:pStyle w:val="BookText"/>
      </w:pPr>
      <w:r>
        <w:rPr>
          <w:rFonts w:ascii="Amiri" w:hAnsi="Amiri" w:eastAsia="Amiri" w:cs="Amiri"/>
          <w:lang w:bidi="ar-SA"/>
          <w:color w:val="111111"/>
          <w:sz w:val="28"/>
          <w:szCs w:val="28"/>
          <w:rtl/>
        </w:rPr>
        <w:t xml:space="preserve">مٰا ضَلَّ صٰاحِبُکُمْ وَ مٰا غَویٰ .  نجم (53) 2</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IRNazanin" w:hAnsi="IRNazanin" w:eastAsia="IRNazanin" w:cs="IRNazanin"/>
          <w:lang w:bidi="fa-IR"/>
          <w:color w:val="111111"/>
          <w:sz w:val="28"/>
          <w:szCs w:val="28"/>
          <w:rtl/>
        </w:rPr>
        <w:t xml:space="preserve">منزّه بودن پیامبر صلی الله علیه و آله از هرگونه جنون و دیوانگی:</w:t>
      </w:r>
    </w:p>
    <w:p>
      <w:pPr>
        <w:pStyle w:val="BookText"/>
      </w:pPr>
      <w:r>
        <w:rPr>
          <w:rFonts w:ascii="Amiri" w:hAnsi="Amiri" w:eastAsia="Amiri" w:cs="Amiri"/>
          <w:lang w:bidi="ar-SA"/>
          <w:color w:val="111111"/>
          <w:sz w:val="28"/>
          <w:szCs w:val="28"/>
          <w:rtl/>
        </w:rPr>
        <w:t xml:space="preserve">أَ وَ لَمْ یَتَفَکَّرُوا مٰا بِصٰاحِبِهِمْ مِنْ جِنَّةٍ إِنْ هُوَ إِلاّٰ نَذِیرٌ .... اعراف (7) 184</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70</w:t>
      </w:r>
    </w:p>
    <w:p>
      <w:pPr>
        <w:pStyle w:val="BookText"/>
      </w:pPr>
      <w:r>
        <w:rPr>
          <w:rFonts w:ascii="Amiri" w:hAnsi="Amiri" w:eastAsia="Amiri" w:cs="Amiri"/>
          <w:lang w:bidi="ar-SA"/>
          <w:color w:val="111111"/>
          <w:sz w:val="28"/>
          <w:szCs w:val="28"/>
          <w:rtl/>
        </w:rPr>
        <w:t xml:space="preserve">... أَمْ بِهِ جِنَّةٌ بَلِ الَّذِینَ لاٰ یُؤْمِنُونَ بِالْآخِرَةِ فِی الْعَذٰابِ وَ الضَّلاٰلِ الْبَعِیدِ.  سبأ (34) 8</w:t>
      </w:r>
    </w:p>
    <w:p>
      <w:pPr>
        <w:pStyle w:val="BookText"/>
      </w:pPr>
      <w:r>
        <w:rPr>
          <w:rFonts w:ascii="Amiri" w:hAnsi="Amiri" w:eastAsia="Amiri" w:cs="Amiri"/>
          <w:lang w:bidi="ar-SA"/>
          <w:color w:val="111111"/>
          <w:sz w:val="28"/>
          <w:szCs w:val="28"/>
          <w:rtl/>
        </w:rPr>
        <w:t xml:space="preserve">... ثُمَّ تَتَفَکَّرُوا مٰا بِصٰاحِبِکُمْ مِنْ جِنَّةٍ إِنْ هُوَ إِلاّٰ نَذِیرٌ .... سبأ (34) 46</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 جٰاءَ بِالْحَقِّ وَ صَدَّقَ الْمُرْسَلِینَ .  صافّات (37) 36 و 37</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مٰا أَنْتَ بِنِعْمَةِ رَبِّکَ بِمَجْنُونٍ .  قلم (68) 2</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قلم (68) 51</w:t>
      </w:r>
    </w:p>
    <w:p>
      <w:pPr>
        <w:pStyle w:val="BookText"/>
      </w:pPr>
      <w:r>
        <w:rPr>
          <w:rFonts w:ascii="Amiri" w:hAnsi="Amiri" w:eastAsia="Amiri" w:cs="Amiri"/>
          <w:lang w:bidi="ar-SA"/>
          <w:color w:val="111111"/>
          <w:sz w:val="28"/>
          <w:szCs w:val="28"/>
          <w:rtl/>
        </w:rPr>
        <w:t xml:space="preserve">وَ مٰا صٰاحِبُکُمْ بِمَجْنُونٍ .  تکویر (81) 22</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IRNazanin" w:hAnsi="IRNazanin" w:eastAsia="IRNazanin" w:cs="IRNazanin"/>
          <w:lang w:bidi="fa-IR"/>
          <w:color w:val="111111"/>
          <w:sz w:val="28"/>
          <w:szCs w:val="28"/>
          <w:rtl/>
        </w:rPr>
        <w:t xml:space="preserve">مبرّا بودن پیامبر صلی الله علیه و آله از هرگونه خیانت:</w:t>
      </w:r>
    </w:p>
    <w:p>
      <w:pPr>
        <w:pStyle w:val="BookText"/>
      </w:pPr>
      <w:r>
        <w:rPr>
          <w:rFonts w:ascii="Amiri" w:hAnsi="Amiri" w:eastAsia="Amiri" w:cs="Amiri"/>
          <w:lang w:bidi="ar-SA"/>
          <w:color w:val="111111"/>
          <w:sz w:val="28"/>
          <w:szCs w:val="28"/>
          <w:rtl/>
        </w:rPr>
        <w:t xml:space="preserve">وَ مٰا کٰانَ لِنَبِیٍّ أَنْ یَغُلَّ .... آل عمران (3) 161</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IRNazanin" w:hAnsi="IRNazanin" w:eastAsia="IRNazanin" w:cs="IRNazanin"/>
          <w:lang w:bidi="fa-IR"/>
          <w:color w:val="111111"/>
          <w:sz w:val="28"/>
          <w:szCs w:val="28"/>
          <w:rtl/>
        </w:rPr>
        <w:t xml:space="preserve">قسم الهی، جهت تأکید بر عصمت پیامبر صلی الله علیه و آله در گفتار:</w:t>
      </w:r>
    </w:p>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1 و 3 و 4</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IRNazanin" w:hAnsi="IRNazanin" w:eastAsia="IRNazanin" w:cs="IRNazanin"/>
          <w:lang w:bidi="fa-IR"/>
          <w:color w:val="111111"/>
          <w:sz w:val="28"/>
          <w:szCs w:val="28"/>
          <w:rtl/>
        </w:rPr>
        <w:t xml:space="preserve">پیامبر صلی الله علیه و آله مصون از گرایش به عقاید کافران و معصوم، در مواضع دینی خود:</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w:t>
      </w:r>
    </w:p>
    <w:p>
      <w:pPr>
        <w:pStyle w:val="BookText"/>
      </w:pPr>
      <w:r>
        <w:rPr>
          <w:rFonts w:ascii="Amiri" w:hAnsi="Amiri" w:eastAsia="Amiri" w:cs="Amiri"/>
          <w:lang w:bidi="ar-SA"/>
          <w:color w:val="111111"/>
          <w:sz w:val="28"/>
          <w:szCs w:val="28"/>
          <w:rtl/>
        </w:rPr>
        <w:t xml:space="preserve">وَ لَوْ لاٰ أَنْ ثَبَّتْنٰاکَ لَقَدْ کِدْتَ تَرْکَنُ إِلَیْهِمْ شَیْئاً قَلِیلاً.  اسراء (17) 73 و 74</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مصون ماندن پیامبر صلی الله علیه و آله از فراموشی قرآن:</w:t>
      </w:r>
    </w:p>
    <w:p>
      <w:pPr>
        <w:pStyle w:val="BookText"/>
      </w:pPr>
      <w:r>
        <w:rPr>
          <w:rFonts w:ascii="Amiri" w:hAnsi="Amiri" w:eastAsia="Amiri" w:cs="Amiri"/>
          <w:lang w:bidi="ar-SA"/>
          <w:color w:val="111111"/>
          <w:sz w:val="28"/>
          <w:szCs w:val="28"/>
          <w:rtl/>
        </w:rPr>
        <w:t xml:space="preserve">سَنُقْرِئُکَ فَلاٰ تَنْسیٰ .  اعلی (87) 6</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IRNazanin" w:hAnsi="IRNazanin" w:eastAsia="IRNazanin" w:cs="IRNazanin"/>
          <w:lang w:bidi="fa-IR"/>
          <w:color w:val="111111"/>
          <w:sz w:val="28"/>
          <w:szCs w:val="28"/>
          <w:rtl/>
        </w:rPr>
        <w:t xml:space="preserve">مصونیّت علمی محمّد صلی الله علیه و آله ، از داوری در میان یهودیان:</w:t>
      </w:r>
    </w:p>
    <w:p>
      <w:pPr>
        <w:pStyle w:val="BookText"/>
      </w:pPr>
      <w:r>
        <w:rPr>
          <w:rFonts w:ascii="Amiri" w:hAnsi="Amiri" w:eastAsia="Amiri" w:cs="Amiri"/>
          <w:lang w:bidi="ar-SA"/>
          <w:color w:val="111111"/>
          <w:sz w:val="28"/>
          <w:szCs w:val="28"/>
          <w:rtl/>
        </w:rPr>
        <w:t xml:space="preserve">... فَإِنْ جٰاؤُکَ فَاحْکُمْ بَیْنَهُمْ أَوْ أَعْرِضْ عَنْهُمْ وَ إِنْ تُعْرِضْ عَنْهُمْ فَلَنْ یَضُرُّوکَ شَیْئاً .... مائده (5) 42</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IRNazanin" w:hAnsi="IRNazanin" w:eastAsia="IRNazanin" w:cs="IRNazanin"/>
          <w:lang w:bidi="fa-IR"/>
          <w:color w:val="111111"/>
          <w:sz w:val="28"/>
          <w:szCs w:val="28"/>
          <w:rtl/>
        </w:rPr>
        <w:t xml:space="preserve">ره نیافتن هیچ‌گونه انحراف، در مشاهدات قلبی محمّد صلی الله علیه و آله :</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مٰا زٰاغَ الْبَصَرُ وَ مٰا طَغیٰ .  نجم (53) 11 و 17</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IRNazanin" w:hAnsi="IRNazanin" w:eastAsia="IRNazanin" w:cs="IRNazanin"/>
          <w:lang w:bidi="fa-IR"/>
          <w:color w:val="111111"/>
          <w:sz w:val="28"/>
          <w:szCs w:val="28"/>
          <w:rtl/>
        </w:rPr>
        <w:t xml:space="preserve">سلامت عقلانی محمّد صلی الله علیه و آله ، ضامن دریافت صحیح قرآن از فرشتۀ وحی، و مصونیّت مرحلۀ دریافت، از خطا و تحریف:</w:t>
      </w:r>
    </w:p>
    <w:p>
      <w:pPr>
        <w:pStyle w:val="BookText"/>
      </w:pPr>
      <w:r>
        <w:rPr>
          <w:rFonts w:ascii="Amiri" w:hAnsi="Amiri" w:eastAsia="Amiri" w:cs="Amiri"/>
          <w:lang w:bidi="ar-SA"/>
          <w:color w:val="111111"/>
          <w:sz w:val="28"/>
          <w:szCs w:val="28"/>
          <w:rtl/>
        </w:rPr>
        <w:t xml:space="preserve">وَ مٰا صٰاحِبُکُمْ بِمَجْنُونٍ .  تکویر (81) 22</w:t>
      </w:r>
    </w:p>
    <w:p>
      <w:pPr>
        <w:pStyle w:val="Heading3"/>
      </w:pPr>
      <w:bookmarkStart w:id="556" w:name="_Toc297"/>
      <w:r>
        <w:t>عوامل عصمت محمّد صلی الله علیه و آله</w:t>
      </w:r>
      <w:bookmarkEnd w:id="556"/>
    </w:p>
    <w:p>
      <w:pPr>
        <w:pStyle w:val="Heading4"/>
      </w:pPr>
      <w:bookmarkStart w:id="557" w:name="_Toc298"/>
      <w:r>
        <w:t>اشاره</w:t>
      </w:r>
      <w:bookmarkEnd w:id="557"/>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7" w:name="pg19887_214213"/>
    <w:bookmarkEnd w:id="87"/>
    <w:p>
      <w:pPr>
        <w:pStyle w:val="Heading4"/>
      </w:pPr>
      <w:bookmarkStart w:id="558" w:name="_Toc299"/>
      <w:r>
        <w:t>1. استعاذه</w:t>
      </w:r>
      <w:bookmarkEnd w:id="558"/>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IRNazanin" w:hAnsi="IRNazanin" w:eastAsia="IRNazanin" w:cs="IRNazanin"/>
          <w:lang w:bidi="fa-IR"/>
          <w:color w:val="111111"/>
          <w:sz w:val="28"/>
          <w:szCs w:val="28"/>
          <w:rtl/>
        </w:rPr>
        <w:t xml:space="preserve">استعاذه به خدای سمیع و علیم، وسیلۀ عصمت پیامبر صلی الله علیه و آله :</w:t>
      </w:r>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 .  اعراف (7) 200</w:t>
      </w:r>
    </w:p>
    <w:p>
      <w:pPr>
        <w:pStyle w:val="BookText"/>
      </w:pPr>
      <w:r>
        <w:rPr>
          <w:rFonts w:ascii="Amiri" w:hAnsi="Amiri" w:eastAsia="Amiri" w:cs="Amiri"/>
          <w:lang w:bidi="ar-SA"/>
          <w:color w:val="111111"/>
          <w:sz w:val="28"/>
          <w:szCs w:val="28"/>
          <w:rtl/>
        </w:rPr>
        <w:t xml:space="preserve">وَ إِمّٰا یَنْزَغَنَّکَ مِنَ الشَّیْطٰانِ نَزْغٌ فَاسْتَعِذْ بِاللّٰهِ إِنَّهُ هُوَ السَّمِیعُ الْعَلِیمُ .  فصّلت (41) 36</w:t>
      </w:r>
    </w:p>
    <w:p>
      <w:pPr>
        <w:pStyle w:val="Heading4"/>
      </w:pPr>
      <w:bookmarkStart w:id="559" w:name="_Toc300"/>
      <w:r>
        <w:t>2. توجّه به مؤاخذۀ خدا</w:t>
      </w:r>
      <w:bookmarkEnd w:id="559"/>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IRNazanin" w:hAnsi="IRNazanin" w:eastAsia="IRNazanin" w:cs="IRNazanin"/>
          <w:lang w:bidi="fa-IR"/>
          <w:color w:val="111111"/>
          <w:sz w:val="28"/>
          <w:szCs w:val="28"/>
          <w:rtl/>
        </w:rPr>
        <w:t xml:space="preserve">توجّه به مؤاخذۀ الهی از سوی پیامبر صلی الله علیه و آله ، عاملی برای مصونیت آن حضرت، از دروغ بستن به خدا:</w:t>
      </w:r>
    </w:p>
    <w:p>
      <w:pPr>
        <w:pStyle w:val="BookText"/>
      </w:pPr>
      <w:r>
        <w:rPr>
          <w:rFonts w:ascii="Amiri" w:hAnsi="Amiri" w:eastAsia="Amiri" w:cs="Amiri"/>
          <w:lang w:bidi="ar-SA"/>
          <w:color w:val="111111"/>
          <w:sz w:val="28"/>
          <w:szCs w:val="28"/>
          <w:rtl/>
        </w:rPr>
        <w:t xml:space="preserve">وَ لَوْ تَقَوَّلَ عَلَیْنٰا بَعْضَ الْأَقٰاوِیلِ</w:t>
      </w:r>
    </w:p>
    <w:p>
      <w:pPr>
        <w:pStyle w:val="BookText"/>
      </w:pPr>
      <w:r>
        <w:rPr>
          <w:rFonts w:ascii="Amiri" w:hAnsi="Amiri" w:eastAsia="Amiri" w:cs="Amiri"/>
          <w:lang w:bidi="ar-SA"/>
          <w:color w:val="111111"/>
          <w:sz w:val="28"/>
          <w:szCs w:val="28"/>
          <w:rtl/>
        </w:rPr>
        <w:t xml:space="preserve">لَأَخَذْنٰا مِنْهُ بِالْیَمِینِ</w:t>
      </w:r>
    </w:p>
    <w:p>
      <w:pPr>
        <w:pStyle w:val="BookText"/>
      </w:pPr>
      <w:r>
        <w:rPr>
          <w:rFonts w:ascii="Amiri" w:hAnsi="Amiri" w:eastAsia="Amiri" w:cs="Amiri"/>
          <w:lang w:bidi="ar-SA"/>
          <w:color w:val="111111"/>
          <w:sz w:val="28"/>
          <w:szCs w:val="28"/>
          <w:rtl/>
        </w:rPr>
        <w:t xml:space="preserve">ثُمَّ لَقَطَعْنٰا مِنْهُ الْوَتِینَ .  حاقّه (69) 44 -\46</w:t>
      </w:r>
    </w:p>
    <w:p>
      <w:pPr>
        <w:pStyle w:val="Heading4"/>
      </w:pPr>
      <w:bookmarkStart w:id="560" w:name="_Toc301"/>
      <w:r>
        <w:t>3. حکمت</w:t>
      </w:r>
      <w:bookmarkEnd w:id="560"/>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IRNazanin" w:hAnsi="IRNazanin" w:eastAsia="IRNazanin" w:cs="IRNazanin"/>
          <w:lang w:bidi="fa-IR"/>
          <w:color w:val="111111"/>
          <w:sz w:val="28"/>
          <w:szCs w:val="28"/>
          <w:rtl/>
        </w:rPr>
        <w:t xml:space="preserve">برخورداری محمّد صلی الله علیه و آله از حکمت، زمینۀ مصونیت آن حضرت از خطا، و مایۀ عصمت وی:</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 وَ مٰا یَضُرُّونَکَ مِنْ شَیْءٍ وَ أَنْزَلَ اللّٰهُ عَلَیْکَ الْکِتٰابَ وَ الْحِکْمَةَ .... نساء (4) 113</w:t>
      </w:r>
    </w:p>
    <w:p>
      <w:pPr>
        <w:pStyle w:val="Heading4"/>
      </w:pPr>
      <w:bookmarkStart w:id="561" w:name="_Toc302"/>
      <w:r>
        <w:t>4. خوف از عذاب</w:t>
      </w:r>
      <w:bookmarkEnd w:id="561"/>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IRNazanin" w:hAnsi="IRNazanin" w:eastAsia="IRNazanin" w:cs="IRNazanin"/>
          <w:lang w:bidi="fa-IR"/>
          <w:color w:val="111111"/>
          <w:sz w:val="28"/>
          <w:szCs w:val="28"/>
          <w:rtl/>
        </w:rPr>
        <w:t xml:space="preserve">خوف و هراس محمّد صلی الله علیه و آله از عذاب بزرگ الهی، بازدارندۀ آن حضرت از هرگونه نافرمانی:</w:t>
      </w:r>
    </w:p>
    <w:p>
      <w:pPr>
        <w:pStyle w:val="BookText"/>
      </w:pPr>
      <w:r>
        <w:rPr>
          <w:rFonts w:ascii="Amiri" w:hAnsi="Amiri" w:eastAsia="Amiri" w:cs="Amiri"/>
          <w:lang w:bidi="ar-SA"/>
          <w:color w:val="111111"/>
          <w:sz w:val="28"/>
          <w:szCs w:val="28"/>
          <w:rtl/>
        </w:rPr>
        <w:t xml:space="preserve">قُلْ إِنِّی أَخٰافُ إِنْ عَصَیْتُ رَبِّی عَذٰابَ یَوْمٍ عَظِیمٍ .  زمر (39) 13</w:t>
      </w:r>
    </w:p>
    <w:p>
      <w:pPr>
        <w:pStyle w:val="Heading4"/>
      </w:pPr>
      <w:bookmarkStart w:id="562" w:name="_Toc303"/>
      <w:r>
        <w:t>5 . رضایت خدا</w:t>
      </w:r>
      <w:bookmarkEnd w:id="562"/>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عصمت محمّد صلی الله علیه و آله از هرگونه خیانت، به سبب طلب خشنودی خدا از سوی وی:</w:t>
      </w:r>
    </w:p>
    <w:p>
      <w:pPr>
        <w:pStyle w:val="BookText"/>
      </w:pPr>
      <w:r>
        <w:rPr>
          <w:rFonts w:ascii="Amiri" w:hAnsi="Amiri" w:eastAsia="Amiri" w:cs="Amiri"/>
          <w:lang w:bidi="ar-SA"/>
          <w:color w:val="111111"/>
          <w:sz w:val="28"/>
          <w:szCs w:val="28"/>
          <w:rtl/>
        </w:rPr>
        <w:t xml:space="preserve">وَ مٰا کٰانَ لِنَبِیٍّ أَنْ یَغُلَّ ... أَ فَمَنِ اتَّبَعَ رِضْوٰانَ اللّٰهِ کَمَنْ .... آل عمران (3) 161 و 162</w:t>
      </w:r>
    </w:p>
    <w:p>
      <w:pPr>
        <w:pStyle w:val="Heading4"/>
      </w:pPr>
      <w:bookmarkStart w:id="563" w:name="_Toc304"/>
      <w:r>
        <w:t>6.لطف خفیّ الهی</w:t>
      </w:r>
      <w:bookmarkEnd w:id="563"/>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IRNazanin" w:hAnsi="IRNazanin" w:eastAsia="IRNazanin" w:cs="IRNazanin"/>
          <w:lang w:bidi="fa-IR"/>
          <w:color w:val="111111"/>
          <w:sz w:val="28"/>
          <w:szCs w:val="28"/>
          <w:rtl/>
        </w:rPr>
        <w:t xml:space="preserve">عصمت محمّد صلی الله علیه و آله از تأثیر ترفندهای لغزش‌آفرین مشرکان، در پرتو افاضۀ ثبات قدم و لطف خفیّ الهی:</w:t>
      </w:r>
    </w:p>
    <w:p>
      <w:pPr>
        <w:pStyle w:val="BookText"/>
      </w:pPr>
      <w:r>
        <w:rPr>
          <w:rFonts w:ascii="Amiri" w:hAnsi="Amiri" w:eastAsia="Amiri" w:cs="Amiri"/>
          <w:lang w:bidi="ar-SA"/>
          <w:color w:val="111111"/>
          <w:sz w:val="28"/>
          <w:szCs w:val="28"/>
          <w:rtl/>
        </w:rPr>
        <w:t xml:space="preserve">وَ لَوْ لاٰ أَنْ ثَبَّتْنٰاکَ لَقَدْ کِدْتَ تَرْکَنُ إِلَیْهِمْ شَیْئاً قَلِیلاً. </w:t>
      </w:r>
      <w:r>
        <w:rPr>
          <w:rStyle w:val="FootnoteReference"/>
        </w:rPr>
        <w:footnoteReference w:id="185"/>
      </w:r>
      <w:r>
        <w:rPr>
          <w:rFonts w:ascii="IRNazanin" w:hAnsi="IRNazanin" w:eastAsia="IRNazanin" w:cs="IRNazanin"/>
          <w:lang w:bidi="fa-IR"/>
          <w:color w:val="111111"/>
          <w:sz w:val="28"/>
          <w:szCs w:val="28"/>
          <w:rtl/>
        </w:rPr>
        <w:t xml:space="preserve">اسراء (17) 74</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IRNazanin" w:hAnsi="IRNazanin" w:eastAsia="IRNazanin" w:cs="IRNazanin"/>
          <w:lang w:bidi="fa-IR"/>
          <w:color w:val="111111"/>
          <w:sz w:val="28"/>
          <w:szCs w:val="28"/>
          <w:rtl/>
        </w:rPr>
        <w:t xml:space="preserve">امتنان خدا بر محمّد صلی الله علیه و آله ، به سبب عصمت و مصون داشتن او از کمترین لغزش، در اجرای رسالت خویش:</w:t>
      </w:r>
    </w:p>
    <w:p>
      <w:pPr>
        <w:pStyle w:val="BookText"/>
      </w:pPr>
      <w:r>
        <w:rPr>
          <w:rFonts w:ascii="Amiri" w:hAnsi="Amiri" w:eastAsia="Amiri" w:cs="Amiri"/>
          <w:lang w:bidi="ar-SA"/>
          <w:color w:val="111111"/>
          <w:sz w:val="28"/>
          <w:szCs w:val="28"/>
          <w:rtl/>
        </w:rPr>
        <w:t xml:space="preserve">وَ لَوْ لاٰ أَنْ ثَبَّتْنٰاکَ لَقَدْ کِدْتَ تَرْکَنُ إِلَیْهِمْ شَیْئاً قَلِیلاً.  اسراء (17) 74</w:t>
      </w:r>
    </w:p>
    <w:p>
      <w:pPr>
        <w:pStyle w:val="Heading4"/>
      </w:pPr>
      <w:bookmarkStart w:id="564" w:name="_Toc305"/>
      <w:r>
        <w:t>7. نعمت خدا</w:t>
      </w:r>
      <w:bookmarkEnd w:id="564"/>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IRNazanin" w:hAnsi="IRNazanin" w:eastAsia="IRNazanin" w:cs="IRNazanin"/>
          <w:lang w:bidi="fa-IR"/>
          <w:color w:val="111111"/>
          <w:sz w:val="28"/>
          <w:szCs w:val="28"/>
          <w:rtl/>
        </w:rPr>
        <w:t xml:space="preserve">لطف و نعمت الهی، مقتضی مصونیّت پیامبر صلی الله علیه و آله از بیماری جنون:</w:t>
      </w:r>
    </w:p>
    <w:p>
      <w:pPr>
        <w:pStyle w:val="BookText"/>
      </w:pPr>
      <w:r>
        <w:rPr>
          <w:rFonts w:ascii="Amiri" w:hAnsi="Amiri" w:eastAsia="Amiri" w:cs="Amiri"/>
          <w:lang w:bidi="ar-SA"/>
          <w:color w:val="111111"/>
          <w:sz w:val="28"/>
          <w:szCs w:val="28"/>
          <w:rtl/>
        </w:rPr>
        <w:t xml:space="preserve">مٰا أَنْتَ بِنِعْمَةِ رَبِّکَ بِمَجْنُونٍ .  قلم (68) 2</w:t>
      </w:r>
    </w:p>
    <w:p>
      <w:pPr>
        <w:pStyle w:val="Heading3"/>
      </w:pPr>
      <w:bookmarkStart w:id="565" w:name="_Toc306"/>
      <w:r>
        <w:t>منشأ عصمت محمّد صلی الله علیه و آله</w:t>
      </w:r>
      <w:bookmarkEnd w:id="565"/>
    </w:p>
    <w:p>
      <w:pPr>
        <w:pStyle w:val="Heading4"/>
      </w:pPr>
      <w:bookmarkStart w:id="566" w:name="_Toc307"/>
      <w:r>
        <w:t>اشاره</w:t>
      </w:r>
      <w:bookmarkEnd w:id="566"/>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اراده و لطف خداوند، منشأ عصمت پیامبر صلی الله علیه و آله :</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w:t>
      </w:r>
    </w:p>
    <w:p>
      <w:pPr>
        <w:pStyle w:val="BookText"/>
      </w:pPr>
      <w:r>
        <w:rPr>
          <w:rFonts w:ascii="Amiri" w:hAnsi="Amiri" w:eastAsia="Amiri" w:cs="Amiri"/>
          <w:lang w:bidi="ar-SA"/>
          <w:color w:val="111111"/>
          <w:sz w:val="28"/>
          <w:szCs w:val="28"/>
          <w:rtl/>
        </w:rPr>
        <w:t xml:space="preserve">وَ لَوْ لاٰ أَنْ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8" w:name="pg19887_214214"/>
    <w:bookmarkEnd w:id="88"/>
    <w:p>
      <w:pPr>
        <w:pStyle w:val="BookText"/>
      </w:pPr>
      <w:r>
        <w:rPr>
          <w:rFonts w:ascii="Amiri" w:hAnsi="Amiri" w:eastAsia="Amiri" w:cs="Amiri"/>
          <w:lang w:bidi="ar-SA"/>
          <w:color w:val="111111"/>
          <w:sz w:val="28"/>
          <w:szCs w:val="28"/>
          <w:rtl/>
        </w:rPr>
        <w:t xml:space="preserve">ثَبَّتْنٰاکَ لَقَدْ کِدْتَ تَرْکَنُ إِلَیْهِمْ شَیْئاً قَلِیلاً.  اسراء (17) 73 و 74</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احزاب (33) 33</w:t>
      </w:r>
    </w:p>
    <w:p>
      <w:pPr>
        <w:pStyle w:val="Heading4"/>
      </w:pPr>
      <w:bookmarkStart w:id="567" w:name="_Toc308"/>
      <w:r>
        <w:t>1. رحمت خدا</w:t>
      </w:r>
      <w:bookmarkEnd w:id="567"/>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IRNazanin" w:hAnsi="IRNazanin" w:eastAsia="IRNazanin" w:cs="IRNazanin"/>
          <w:lang w:bidi="fa-IR"/>
          <w:color w:val="111111"/>
          <w:sz w:val="28"/>
          <w:szCs w:val="28"/>
          <w:rtl/>
        </w:rPr>
        <w:t xml:space="preserve">رحمت خاصّ الهی بر محمّد صلی الله علیه و آله ، موجب مصونیّت آن حضرت از خطا و لغزش، و مایۀ عصمت وی:</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 نساء (4) 113</w:t>
      </w:r>
    </w:p>
    <w:p>
      <w:pPr>
        <w:pStyle w:val="Heading4"/>
      </w:pPr>
      <w:bookmarkStart w:id="568" w:name="_Toc309"/>
      <w:r>
        <w:t>2. علم لدنّی</w:t>
      </w:r>
      <w:bookmarkEnd w:id="568"/>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برخورداری محمّد صلی الله علیه و آله از علم لدنّی، زمینۀ مصونیّت آن حضرت از خطا و مایۀ عصمت وی:</w:t>
      </w:r>
    </w:p>
    <w:p>
      <w:pPr>
        <w:pStyle w:val="BookText"/>
      </w:pPr>
      <w:r>
        <w:rPr>
          <w:rFonts w:ascii="Amiri" w:hAnsi="Amiri" w:eastAsia="Amiri" w:cs="Amiri"/>
          <w:lang w:bidi="ar-SA"/>
          <w:color w:val="111111"/>
          <w:sz w:val="28"/>
          <w:szCs w:val="28"/>
          <w:rtl/>
        </w:rPr>
        <w:t xml:space="preserve">وَ لَوْ لاٰ فَضْلُ اللّٰهِ عَلَیْکَ ... لَهَمَّتْ طٰائِفَةٌ مِنْهُمْ أَنْ یُضِلُّوکَ ... وَ مٰا یَضُرُّونَکَ مِنْ شَیْءٍ وَ أَنْزَلَ اللّٰهُ عَلَیْکَ ... وَ عَلَّمَکَ مٰا لَمْ تَکُنْ تَعْلَمُ .... نساء (4) 113</w:t>
      </w:r>
    </w:p>
    <w:p>
      <w:pPr>
        <w:pStyle w:val="Heading4"/>
      </w:pPr>
      <w:bookmarkStart w:id="569" w:name="_Toc310"/>
      <w:r>
        <w:t>3. فضل خدا</w:t>
      </w:r>
      <w:bookmarkEnd w:id="569"/>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IRNazanin" w:hAnsi="IRNazanin" w:eastAsia="IRNazanin" w:cs="IRNazanin"/>
          <w:lang w:bidi="fa-IR"/>
          <w:color w:val="111111"/>
          <w:sz w:val="28"/>
          <w:szCs w:val="28"/>
          <w:rtl/>
        </w:rPr>
        <w:t xml:space="preserve">فضل خاصّ الهی بر محمّد صلی الله علیه و آله ، موجب مصونیّت آن حضرت از خطا و لغزش، و مایۀ عصمت وی:</w:t>
      </w:r>
    </w:p>
    <w:p>
      <w:pPr>
        <w:pStyle w:val="BookText"/>
      </w:pPr>
      <w:r>
        <w:rPr>
          <w:rFonts w:ascii="Amiri" w:hAnsi="Amiri" w:eastAsia="Amiri" w:cs="Amiri"/>
          <w:lang w:bidi="ar-SA"/>
          <w:color w:val="111111"/>
          <w:sz w:val="28"/>
          <w:szCs w:val="28"/>
          <w:rtl/>
        </w:rPr>
        <w:t xml:space="preserve">وَ لَوْ لاٰ فَضْلُ اللّٰهِ عَلَیْکَ ... لَهَمَّتْ طٰائِفَةٌ مِنْهُمْ أَنْ یُضِلُّوکَ .... نساء (4) 113</w:t>
      </w:r>
    </w:p>
    <w:p>
      <w:pPr>
        <w:pStyle w:val="Heading4"/>
      </w:pPr>
      <w:bookmarkStart w:id="570" w:name="_Toc311"/>
      <w:r>
        <w:t>4. وحی</w:t>
      </w:r>
      <w:bookmarkEnd w:id="570"/>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IRNazanin" w:hAnsi="IRNazanin" w:eastAsia="IRNazanin" w:cs="IRNazanin"/>
          <w:lang w:bidi="fa-IR"/>
          <w:color w:val="111111"/>
          <w:sz w:val="28"/>
          <w:szCs w:val="28"/>
          <w:rtl/>
        </w:rPr>
        <w:t xml:space="preserve">برخورداری محمّد صلی الله علیه و آله از وحی، زمینۀ مصونیّت آن حضرت از خطا، و مایۀ عصمت وی:</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 وَ مٰا یَضُرُّونَکَ مِنْ شَیْءٍ وَ أَنْزَلَ اللّٰهُ عَلَیْکَ الْکِتٰابَ .... نساء (4) 113</w:t>
      </w:r>
    </w:p>
    <w:p>
      <w:pPr>
        <w:pStyle w:val="Heading3"/>
      </w:pPr>
      <w:bookmarkStart w:id="571" w:name="_Toc312"/>
      <w:r>
        <w:t>موارد عصمت محمّد صلی الله علیه و آله</w:t>
      </w:r>
      <w:bookmarkEnd w:id="571"/>
    </w:p>
    <w:p>
      <w:pPr>
        <w:pStyle w:val="Heading4"/>
      </w:pPr>
      <w:bookmarkStart w:id="572" w:name="_Toc313"/>
      <w:r>
        <w:t>1. از خطا</w:t>
      </w:r>
      <w:bookmarkEnd w:id="572"/>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IRNazanin" w:hAnsi="IRNazanin" w:eastAsia="IRNazanin" w:cs="IRNazanin"/>
          <w:lang w:bidi="fa-IR"/>
          <w:color w:val="111111"/>
          <w:sz w:val="28"/>
          <w:szCs w:val="28"/>
          <w:rtl/>
        </w:rPr>
        <w:t xml:space="preserve">محمّد صلی الله علیه و آله ، مصون از هرگونه خطا، هنگام دریافت وحی:</w:t>
      </w:r>
    </w:p>
    <w:p>
      <w:pPr>
        <w:pStyle w:val="BookText"/>
      </w:pPr>
      <w:r>
        <w:rPr>
          <w:rFonts w:ascii="Amiri" w:hAnsi="Amiri" w:eastAsia="Amiri" w:cs="Amiri"/>
          <w:lang w:bidi="ar-SA"/>
          <w:color w:val="111111"/>
          <w:sz w:val="28"/>
          <w:szCs w:val="28"/>
          <w:rtl/>
        </w:rPr>
        <w:t xml:space="preserve">مٰا کَذَبَ الْفُؤٰادُ مٰا رَأیٰ .  نجم (53) 11</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IRNazanin" w:hAnsi="IRNazanin" w:eastAsia="IRNazanin" w:cs="IRNazanin"/>
          <w:lang w:bidi="fa-IR"/>
          <w:color w:val="111111"/>
          <w:sz w:val="28"/>
          <w:szCs w:val="28"/>
          <w:rtl/>
        </w:rPr>
        <w:t xml:space="preserve">دیدۀ دل محمّد صلی الله علیه و آله ، عاری از هرگونه خطا و انحراف:</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مٰا زٰاغَ الْبَصَرُ وَ مٰا طَغیٰ .  نجم (53) 13 و 14 و 17</w:t>
      </w: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IRNazanin" w:hAnsi="IRNazanin" w:eastAsia="IRNazanin" w:cs="IRNazanin"/>
          <w:lang w:bidi="fa-IR"/>
          <w:color w:val="111111"/>
          <w:sz w:val="28"/>
          <w:szCs w:val="28"/>
          <w:rtl/>
        </w:rPr>
        <w:t xml:space="preserve">ره نیافتن هیچ‌گونه خطا و انحراف، در مشاهدات قلبی محمّد صلی الله علیه و آله ، هنگام دیدن جبرئیل در سدرةالمنتهیٰ: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مٰا زٰاغَ الْبَصَرُ وَ مٰا طَغیٰ .  نجم (53) 10 و 11 و 14 و 17</w:t>
      </w:r>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IRNazanin" w:hAnsi="IRNazanin" w:eastAsia="IRNazanin" w:cs="IRNazanin"/>
          <w:lang w:bidi="fa-IR"/>
          <w:color w:val="111111"/>
          <w:sz w:val="28"/>
          <w:szCs w:val="28"/>
          <w:rtl/>
        </w:rPr>
        <w:t xml:space="preserve">دستور خداوند، مبنی بر مراجعه به محمّد صلی الله علیه و آله ، برای هرگونه داوری و قضاوت، بیانگر عصمت آن حضرت در قضا و داوری:</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w:t>
      </w:r>
      <w:r>
        <w:rPr>
          <w:rStyle w:val="FootnoteReference"/>
        </w:rPr>
        <w:footnoteReference w:id="186"/>
      </w:r>
      <w:r>
        <w:rPr>
          <w:rFonts w:ascii="IRNazanin" w:hAnsi="IRNazanin" w:eastAsia="IRNazanin" w:cs="IRNazanin"/>
          <w:lang w:bidi="fa-IR"/>
          <w:color w:val="111111"/>
          <w:sz w:val="28"/>
          <w:szCs w:val="28"/>
          <w:rtl/>
        </w:rPr>
        <w:t xml:space="preserve">نساء (4) 65</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9" w:name="pg19887_214215"/>
    <w:bookmarkEnd w:id="89"/>
    <w:p>
      <w:pPr>
        <w:pStyle w:val="Heading4"/>
      </w:pPr>
      <w:bookmarkStart w:id="573" w:name="_Toc314"/>
      <w:r>
        <w:t>2. از سهو</w:t>
      </w:r>
      <w:bookmarkEnd w:id="573"/>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محمّد صلی الله علیه و آله ، مصون از سهو و نسیان تعالیم الهی:</w:t>
      </w:r>
    </w:p>
    <w:p>
      <w:pPr>
        <w:pStyle w:val="BookText"/>
      </w:pPr>
      <w:r>
        <w:rPr>
          <w:rFonts w:ascii="Amiri" w:hAnsi="Amiri" w:eastAsia="Amiri" w:cs="Amiri"/>
          <w:lang w:bidi="ar-SA"/>
          <w:color w:val="111111"/>
          <w:sz w:val="28"/>
          <w:szCs w:val="28"/>
          <w:rtl/>
        </w:rPr>
        <w:t xml:space="preserve">سَنُقْرِئُکَ فَلاٰ تَنْسیٰ .  اعلی (87) 6</w:t>
      </w:r>
    </w:p>
    <w:p>
      <w:pPr>
        <w:pStyle w:val="Heading4"/>
      </w:pPr>
      <w:bookmarkStart w:id="574" w:name="_Toc315"/>
      <w:r>
        <w:t>3. از شیطان</w:t>
      </w:r>
      <w:bookmarkEnd w:id="574"/>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IRNazanin" w:hAnsi="IRNazanin" w:eastAsia="IRNazanin" w:cs="IRNazanin"/>
          <w:lang w:bidi="fa-IR"/>
          <w:color w:val="111111"/>
          <w:sz w:val="28"/>
          <w:szCs w:val="28"/>
          <w:rtl/>
        </w:rPr>
        <w:t xml:space="preserve">محمّد صلی الله علیه و آله ، مصون از راهیابی شیطان در او:</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 </w:t>
      </w:r>
      <w:r>
        <w:rPr>
          <w:rStyle w:val="FootnoteReference"/>
        </w:rPr>
        <w:footnoteReference w:id="187"/>
      </w:r>
      <w:r>
        <w:rPr>
          <w:rFonts w:ascii="Amiri" w:hAnsi="Amiri" w:eastAsia="Amiri" w:cs="Amiri"/>
          <w:lang w:bidi="ar-SA"/>
          <w:color w:val="111111"/>
          <w:sz w:val="28"/>
          <w:szCs w:val="28"/>
          <w:rtl/>
        </w:rPr>
        <w:t xml:space="preserve">حجّ (22) 52 و 54</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IRNazanin" w:hAnsi="IRNazanin" w:eastAsia="IRNazanin" w:cs="IRNazanin"/>
          <w:lang w:bidi="fa-IR"/>
          <w:color w:val="111111"/>
          <w:sz w:val="28"/>
          <w:szCs w:val="28"/>
          <w:rtl/>
        </w:rPr>
        <w:t xml:space="preserve">محمّد صلی الله علیه و آله ، تحت ربوبیّت ویژۀ خداوند و مصون از سلطه و نفوذ شیطان:</w:t>
      </w:r>
    </w:p>
    <w:p>
      <w:pPr>
        <w:pStyle w:val="BookText"/>
      </w:pPr>
      <w:r>
        <w:rPr>
          <w:rFonts w:ascii="Amiri" w:hAnsi="Amiri" w:eastAsia="Amiri" w:cs="Amiri"/>
          <w:lang w:bidi="ar-SA"/>
          <w:color w:val="111111"/>
          <w:sz w:val="28"/>
          <w:szCs w:val="28"/>
          <w:rtl/>
        </w:rPr>
        <w:t xml:space="preserve">إِنَّ عِبٰادِی لَیْسَ لَکَ عَلَیْهِمْ سُلْطٰانٌ وَ کَفیٰ بِرَبِّکَ وَکِیلاً.  اسراء (17) 65</w:t>
      </w:r>
    </w:p>
    <w:p>
      <w:pPr>
        <w:pStyle w:val="Heading4"/>
      </w:pPr>
      <w:bookmarkStart w:id="575" w:name="_Toc316"/>
      <w:r>
        <w:t>4. از گمراهی</w:t>
      </w:r>
      <w:bookmarkEnd w:id="575"/>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IRNazanin" w:hAnsi="IRNazanin" w:eastAsia="IRNazanin" w:cs="IRNazanin"/>
          <w:lang w:bidi="fa-IR"/>
          <w:color w:val="111111"/>
          <w:sz w:val="28"/>
          <w:szCs w:val="28"/>
          <w:rtl/>
        </w:rPr>
        <w:t xml:space="preserve">برخورداری محمد صلی الله علیه و آله از حکمت نازل شده از سوی خداوند، مایۀ مصونیت وی از گمراهی:</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نساء (4) 113</w:t>
      </w:r>
    </w:p>
    <w:p>
      <w:pPr>
        <w:pStyle w:val="Heading4"/>
      </w:pPr>
      <w:bookmarkStart w:id="576" w:name="_Toc317"/>
      <w:r>
        <w:t>5. از گناه</w:t>
      </w:r>
      <w:bookmarkEnd w:id="576"/>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IRNazanin" w:hAnsi="IRNazanin" w:eastAsia="IRNazanin" w:cs="IRNazanin"/>
          <w:lang w:bidi="fa-IR"/>
          <w:color w:val="111111"/>
          <w:sz w:val="28"/>
          <w:szCs w:val="28"/>
          <w:rtl/>
        </w:rPr>
        <w:t xml:space="preserve">محمّد صلی الله علیه و آله ، شخصیّتی معصوم و به دور از نافرمانی و گناه:</w:t>
      </w:r>
    </w:p>
    <w:p>
      <w:pPr>
        <w:pStyle w:val="BookText"/>
      </w:pPr>
      <w:r>
        <w:rPr>
          <w:rFonts w:ascii="Amiri" w:hAnsi="Amiri" w:eastAsia="Amiri" w:cs="Amiri"/>
          <w:lang w:bidi="ar-SA"/>
          <w:color w:val="111111"/>
          <w:sz w:val="28"/>
          <w:szCs w:val="28"/>
          <w:rtl/>
        </w:rPr>
        <w:t xml:space="preserve">... إِنْ أَتَّبِعُ إِلاّٰ مٰا یُوحیٰ إِلَیَّ إِنِّی أَخٰافُ إِنْ عَصَیْتُ رَبِّی .... یونس (10) 15</w:t>
      </w:r>
    </w:p>
    <w:p>
      <w:pPr>
        <w:pStyle w:val="Heading4"/>
      </w:pPr>
      <w:bookmarkStart w:id="577" w:name="_Toc318"/>
      <w:r>
        <w:t>6 . در ابلاغ وحی</w:t>
      </w:r>
      <w:bookmarkEnd w:id="577"/>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IRNazanin" w:hAnsi="IRNazanin" w:eastAsia="IRNazanin" w:cs="IRNazanin"/>
          <w:lang w:bidi="fa-IR"/>
          <w:color w:val="111111"/>
          <w:sz w:val="28"/>
          <w:szCs w:val="28"/>
          <w:rtl/>
        </w:rPr>
        <w:t xml:space="preserve">معصومیّت محمّد صلی الله علیه و آله ، در ابلاغ وحی از جانب خداوند:</w:t>
      </w:r>
    </w:p>
    <w:p>
      <w:pPr>
        <w:pStyle w:val="BookText"/>
      </w:pPr>
      <w:r>
        <w:rPr>
          <w:rFonts w:ascii="Amiri" w:hAnsi="Amiri" w:eastAsia="Amiri" w:cs="Amiri"/>
          <w:lang w:bidi="ar-SA"/>
          <w:color w:val="111111"/>
          <w:sz w:val="28"/>
          <w:szCs w:val="28"/>
          <w:rtl/>
        </w:rPr>
        <w:t xml:space="preserve">... إِنْ أَتَّبِعُ إِلاّٰ مٰا یُوحیٰ إِلَیَّ .... یونس (10) 15</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3 و 4</w:t>
      </w:r>
    </w:p>
    <w:p>
      <w:pPr>
        <w:pStyle w:val="BookText"/>
      </w:pPr>
      <w:r>
        <w:rPr>
          <w:rFonts w:ascii="Amiri" w:hAnsi="Amiri" w:eastAsia="Amiri" w:cs="Amiri"/>
          <w:lang w:bidi="ar-SA"/>
          <w:color w:val="111111"/>
          <w:sz w:val="28"/>
          <w:szCs w:val="28"/>
          <w:rtl/>
        </w:rPr>
        <w:t xml:space="preserve">وَ لَوْ تَقَوَّلَ عَلَیْنٰا بَعْضَ الْأَقٰاوِیلِ .  حاقّه (69) 44</w:t>
      </w:r>
    </w:p>
    <w:p>
      <w:pPr>
        <w:pStyle w:val="Heading4"/>
      </w:pPr>
      <w:bookmarkStart w:id="578" w:name="_Toc319"/>
      <w:r>
        <w:t>7. در قضاوت</w:t>
      </w:r>
      <w:bookmarkEnd w:id="578"/>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دستور خدا مبنی بر مراجعه به محمّد صلی الله علیه و آله برای هرگونه داوری و قضاوت، بیانگر عصمت آن حضرت در قضا و داوری:</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Heading4"/>
      </w:pPr>
      <w:bookmarkStart w:id="579" w:name="_Toc320"/>
      <w:r>
        <w:t>8 . در گفتار</w:t>
      </w:r>
      <w:bookmarkEnd w:id="579"/>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IRNazanin" w:hAnsi="IRNazanin" w:eastAsia="IRNazanin" w:cs="IRNazanin"/>
          <w:lang w:bidi="fa-IR"/>
          <w:color w:val="111111"/>
          <w:sz w:val="28"/>
          <w:szCs w:val="28"/>
          <w:rtl/>
        </w:rPr>
        <w:t xml:space="preserve">عصمت محمّد صلی الله علیه و آله ، در گفتار و رهنمودهای خویش:</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3 و 4</w:t>
      </w:r>
    </w:p>
    <w:p>
      <w:pPr>
        <w:pStyle w:val="Heading2"/>
      </w:pPr>
      <w:bookmarkStart w:id="580" w:name="_Toc321"/>
      <w:r>
        <w:t>عطایای خدا به محمّد صلی الله علیه و آله</w:t>
      </w:r>
      <w:bookmarkEnd w:id="580"/>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عطای ویژۀ الهی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(کوثر) مقتضی نماز خواندن و انجام دادن قربانی در پیشگاه پروردگار، از سوی آن حضرت:</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IRNazanin" w:hAnsi="IRNazanin" w:eastAsia="IRNazanin" w:cs="IRNazanin"/>
          <w:lang w:bidi="fa-IR"/>
          <w:color w:val="111111"/>
          <w:sz w:val="28"/>
          <w:szCs w:val="28"/>
          <w:rtl/>
        </w:rPr>
        <w:t xml:space="preserve">اعطای مقام شفاعت به محمّد صلی الله علیه و آله :</w:t>
      </w:r>
    </w:p>
    <w:p>
      <w:pPr>
        <w:pStyle w:val="BookText"/>
      </w:pPr>
      <w:r>
        <w:rPr>
          <w:rFonts w:ascii="Amiri" w:hAnsi="Amiri" w:eastAsia="Amiri" w:cs="Amiri"/>
          <w:lang w:bidi="ar-SA"/>
          <w:color w:val="111111"/>
          <w:sz w:val="28"/>
          <w:szCs w:val="28"/>
          <w:rtl/>
        </w:rPr>
        <w:t xml:space="preserve">وَ لَسَوْفَ یُعْطِیکَ رَبُّکَ فَتَرْضیٰ . </w:t>
      </w:r>
      <w:r>
        <w:rPr>
          <w:rStyle w:val="FootnoteReference"/>
        </w:rPr>
        <w:footnoteReference w:id="188"/>
      </w:r>
      <w:r>
        <w:rPr>
          <w:rFonts w:ascii="IRNazanin" w:hAnsi="IRNazanin" w:eastAsia="IRNazanin" w:cs="IRNazanin"/>
          <w:lang w:bidi="fa-IR"/>
          <w:color w:val="111111"/>
          <w:sz w:val="28"/>
          <w:szCs w:val="28"/>
          <w:rtl/>
        </w:rPr>
        <w:t xml:space="preserve">ضحی (93) 5</w:t>
      </w:r>
    </w:p>
    <w:p>
      <w:pPr>
        <w:pStyle w:val="BookText"/>
      </w:pPr>
      <w:r>
        <w:rPr>
          <w:rFonts w:ascii="Amiri" w:hAnsi="Amiri" w:eastAsia="Amiri" w:cs="Amiri"/>
          <w:lang w:bidi="ar-SA"/>
          <w:color w:val="111111"/>
          <w:sz w:val="28"/>
          <w:szCs w:val="28"/>
          <w:rtl/>
        </w:rPr>
        <w:t xml:space="preserve">إِنّٰا أَعْطَیْنٰاکَ الْکَوْثَرَ. </w:t>
      </w:r>
      <w:r>
        <w:rPr>
          <w:rStyle w:val="FootnoteReference"/>
        </w:rPr>
        <w:footnoteReference w:id="189"/>
      </w:r>
      <w:r>
        <w:rPr>
          <w:rFonts w:ascii="IRNazanin" w:hAnsi="IRNazanin" w:eastAsia="IRNazanin" w:cs="IRNazanin"/>
          <w:lang w:bidi="fa-IR"/>
          <w:color w:val="111111"/>
          <w:sz w:val="28"/>
          <w:szCs w:val="28"/>
          <w:rtl/>
        </w:rPr>
        <w:t xml:space="preserve">کوثر (108) 1</w:t>
      </w:r>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IRNazanin" w:hAnsi="IRNazanin" w:eastAsia="IRNazanin" w:cs="IRNazanin"/>
          <w:lang w:bidi="fa-IR"/>
          <w:color w:val="111111"/>
          <w:sz w:val="28"/>
          <w:szCs w:val="28"/>
          <w:rtl/>
        </w:rPr>
        <w:t xml:space="preserve">مقام ربوبی خداوند، جلوه‌گر در اعطای فاطمه علیها السلام به محمّد صلی الله علیه و آله :</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190"/>
      </w:r>
      <w:r>
        <w:rPr>
          <w:rFonts w:ascii="IRNazanin" w:hAnsi="IRNazanin" w:eastAsia="IRNazanin" w:cs="IRNazanin"/>
          <w:lang w:bidi="fa-IR"/>
          <w:color w:val="111111"/>
          <w:sz w:val="28"/>
          <w:szCs w:val="28"/>
          <w:rtl/>
        </w:rPr>
        <w:t xml:space="preserve">کوثر (108) 1 -\3</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اعطای خیر فراوان به پیامبر صلی الله علیه و آله از جانب خداوند:</w:t>
      </w:r>
    </w:p>
    <w:p>
      <w:pPr>
        <w:pStyle w:val="BookText"/>
      </w:pPr>
      <w:r>
        <w:rPr>
          <w:rFonts w:ascii="Amiri" w:hAnsi="Amiri" w:eastAsia="Amiri" w:cs="Amiri"/>
          <w:lang w:bidi="ar-SA"/>
          <w:color w:val="111111"/>
          <w:sz w:val="28"/>
          <w:szCs w:val="28"/>
          <w:rtl/>
        </w:rPr>
        <w:t xml:space="preserve">إِنّٰا أَعْطَیْنٰاکَ الْکَوْثَرَ. </w:t>
      </w:r>
      <w:r>
        <w:rPr>
          <w:rStyle w:val="FootnoteReference"/>
        </w:rPr>
        <w:footnoteReference w:id="191"/>
      </w:r>
      <w:r>
        <w:rPr>
          <w:rFonts w:ascii="IRNazanin" w:hAnsi="IRNazanin" w:eastAsia="IRNazanin" w:cs="IRNazanin"/>
          <w:lang w:bidi="fa-IR"/>
          <w:color w:val="111111"/>
          <w:sz w:val="28"/>
          <w:szCs w:val="28"/>
          <w:rtl/>
        </w:rPr>
        <w:t xml:space="preserve">کوثر (108) 1</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IRNazanin" w:hAnsi="IRNazanin" w:eastAsia="IRNazanin" w:cs="IRNazanin"/>
          <w:lang w:bidi="fa-IR"/>
          <w:color w:val="111111"/>
          <w:sz w:val="28"/>
          <w:szCs w:val="28"/>
          <w:rtl/>
        </w:rPr>
        <w:t xml:space="preserve">نسل زیاد و ذرّیّۀ فراوان، از عطایای خداوند به محمّد صلی الله علیه و آله :</w:t>
      </w:r>
    </w:p>
    <w:p>
      <w:pPr>
        <w:pStyle w:val="BookText"/>
      </w:pPr>
      <w:r>
        <w:rPr>
          <w:rFonts w:ascii="Amiri" w:hAnsi="Amiri" w:eastAsia="Amiri" w:cs="Amiri"/>
          <w:lang w:bidi="ar-SA"/>
          <w:color w:val="111111"/>
          <w:sz w:val="28"/>
          <w:szCs w:val="28"/>
          <w:rtl/>
        </w:rPr>
        <w:t xml:space="preserve">إِنّٰا أَعْطَیْنٰاکَ الْکَوْثَرَ. </w:t>
      </w:r>
      <w:r>
        <w:rPr>
          <w:rStyle w:val="FootnoteReference"/>
        </w:rPr>
        <w:footnoteReference w:id="192"/>
      </w:r>
      <w:r>
        <w:rPr>
          <w:rFonts w:ascii="IRNazanin" w:hAnsi="IRNazanin" w:eastAsia="IRNazanin" w:cs="IRNazanin"/>
          <w:lang w:bidi="fa-IR"/>
          <w:color w:val="111111"/>
          <w:sz w:val="28"/>
          <w:szCs w:val="28"/>
          <w:rtl/>
        </w:rPr>
        <w:t xml:space="preserve">کوثر (108) 1</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شرح صدر، عطای ویژۀ الهی به آن حضرت:</w:t>
      </w:r>
    </w:p>
    <w:p>
      <w:pPr>
        <w:pStyle w:val="BookText"/>
      </w:pPr>
      <w:r>
        <w:rPr>
          <w:rFonts w:ascii="Amiri" w:hAnsi="Amiri" w:eastAsia="Amiri" w:cs="Amiri"/>
          <w:lang w:bidi="ar-SA"/>
          <w:color w:val="111111"/>
          <w:sz w:val="28"/>
          <w:szCs w:val="28"/>
          <w:rtl/>
        </w:rPr>
        <w:t xml:space="preserve">أَ لَمْ نَشْرَحْ لَکَ صَدْرَکَ .  انشراح (94) 1</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IRNazanin" w:hAnsi="IRNazanin" w:eastAsia="IRNazanin" w:cs="IRNazanin"/>
          <w:lang w:bidi="fa-IR"/>
          <w:color w:val="111111"/>
          <w:sz w:val="28"/>
          <w:szCs w:val="28"/>
          <w:rtl/>
        </w:rPr>
        <w:t xml:space="preserve">زندگی پیامبر صلی الله علیه و آله در جهان آخرت، همراه با عطای مداوم پروردگار و سرشار از رضایت:</w:t>
      </w:r>
    </w:p>
    <w:p>
      <w:pPr>
        <w:pStyle w:val="BookText"/>
      </w:pPr>
      <w:r>
        <w:rPr>
          <w:rFonts w:ascii="Amiri" w:hAnsi="Amiri" w:eastAsia="Amiri" w:cs="Amiri"/>
          <w:lang w:bidi="ar-SA"/>
          <w:color w:val="111111"/>
          <w:sz w:val="28"/>
          <w:szCs w:val="28"/>
          <w:rtl/>
        </w:rPr>
        <w:t xml:space="preserve">وَ لَسَوْفَ یُعْطِیکَ رَبُّکَ فَتَرْضیٰ .  ضحی (93) 5</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IRNazanin" w:hAnsi="IRNazanin" w:eastAsia="IRNazanin" w:cs="IRNazanin"/>
          <w:lang w:bidi="fa-IR"/>
          <w:color w:val="111111"/>
          <w:sz w:val="28"/>
          <w:szCs w:val="28"/>
          <w:rtl/>
        </w:rPr>
        <w:t xml:space="preserve">قرآن، عطیۀ بزرگ الهی به پیامبر صلی الله علیه و آله :</w:t>
      </w:r>
    </w:p>
    <w:p>
      <w:pPr>
        <w:pStyle w:val="BookText"/>
      </w:pPr>
      <w:r>
        <w:rPr>
          <w:rFonts w:ascii="Amiri" w:hAnsi="Amiri" w:eastAsia="Amiri" w:cs="Amiri"/>
          <w:lang w:bidi="ar-SA"/>
          <w:color w:val="111111"/>
          <w:sz w:val="28"/>
          <w:szCs w:val="28"/>
          <w:rtl/>
        </w:rPr>
        <w:t xml:space="preserve">... وَ قَدْ آتَیْنٰاکَ مِنْ لَدُنّٰا ذِکْراً. </w:t>
      </w:r>
      <w:r>
        <w:rPr>
          <w:rStyle w:val="FootnoteReference"/>
        </w:rPr>
        <w:footnoteReference w:id="193"/>
      </w:r>
      <w:r>
        <w:rPr>
          <w:rFonts w:ascii="IRNazanin" w:hAnsi="IRNazanin" w:eastAsia="IRNazanin" w:cs="IRNazanin"/>
          <w:lang w:bidi="fa-IR"/>
          <w:color w:val="111111"/>
          <w:sz w:val="28"/>
          <w:szCs w:val="28"/>
          <w:rtl/>
        </w:rPr>
        <w:t xml:space="preserve">طه (20) 99</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IRNazanin" w:hAnsi="IRNazanin" w:eastAsia="IRNazanin" w:cs="IRNazanin"/>
          <w:lang w:bidi="fa-IR"/>
          <w:color w:val="111111"/>
          <w:sz w:val="28"/>
          <w:szCs w:val="28"/>
          <w:rtl/>
        </w:rPr>
        <w:t xml:space="preserve">اخبار گذشتگان به محمّد صلی الله علیه و آله ، عطیۀ الهی به آن حضرت:</w:t>
      </w:r>
    </w:p>
    <w:p>
      <w:pPr>
        <w:pStyle w:val="BookText"/>
      </w:pPr>
      <w:r>
        <w:rPr>
          <w:rFonts w:ascii="Amiri" w:hAnsi="Amiri" w:eastAsia="Amiri" w:cs="Amiri"/>
          <w:lang w:bidi="ar-SA"/>
          <w:color w:val="111111"/>
          <w:sz w:val="28"/>
          <w:szCs w:val="28"/>
          <w:rtl/>
        </w:rPr>
        <w:t xml:space="preserve">کَذٰلِکَ نَقُصُّ عَلَیْکَ مِنْ أَنْبٰاءِ مٰا قَدْ سَبَقَ وَ قَدْ آتَیْنٰاکَ مِنْ لَدُنّٰا ذِکْراً.  طه (20) 99</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IRNazanin" w:hAnsi="IRNazanin" w:eastAsia="IRNazanin" w:cs="IRNazanin"/>
          <w:lang w:bidi="fa-IR"/>
          <w:color w:val="111111"/>
          <w:sz w:val="28"/>
          <w:szCs w:val="28"/>
          <w:rtl/>
        </w:rPr>
        <w:t xml:space="preserve">علم و آگاهی محمّد صلی الله علیه و آله ، عطیۀ خداوند به آن حضرت:</w:t>
      </w:r>
    </w:p>
    <w:p>
      <w:pPr>
        <w:pStyle w:val="BookText"/>
      </w:pPr>
      <w:r>
        <w:rPr>
          <w:rFonts w:ascii="Amiri" w:hAnsi="Amiri" w:eastAsia="Amiri" w:cs="Amiri"/>
          <w:lang w:bidi="ar-SA"/>
          <w:color w:val="111111"/>
          <w:sz w:val="28"/>
          <w:szCs w:val="28"/>
          <w:rtl/>
        </w:rPr>
        <w:t xml:space="preserve">... وَ قُلْ رَبِّ زِدْنِی عِلْماً.  طه (20) 114</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IRNazanin" w:hAnsi="IRNazanin" w:eastAsia="IRNazanin" w:cs="IRNazanin"/>
          <w:lang w:bidi="fa-IR"/>
          <w:color w:val="111111"/>
          <w:sz w:val="28"/>
          <w:szCs w:val="28"/>
          <w:rtl/>
        </w:rPr>
        <w:t xml:space="preserve">غنایم، از عطایای خدا به محمّد صلی الله علیه و آله :</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  حشر (59) 6</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برخورداری پیامبر صلی الله علیه و آله ، از عطیۀ الهی کتاب:</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89</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0" w:name="pg19887_214217"/>
    <w:bookmarkEnd w:id="90"/>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IRNazanin" w:hAnsi="IRNazanin" w:eastAsia="IRNazanin" w:cs="IRNazanin"/>
          <w:lang w:bidi="fa-IR"/>
          <w:color w:val="111111"/>
          <w:sz w:val="28"/>
          <w:szCs w:val="28"/>
          <w:rtl/>
        </w:rPr>
        <w:t xml:space="preserve">بهره‌مندی محمّد صلی الله علیه و آله از عطیۀ الهی کوثر:</w:t>
      </w:r>
    </w:p>
    <w:p>
      <w:pPr>
        <w:pStyle w:val="BookText"/>
      </w:pPr>
      <w:r>
        <w:rPr>
          <w:rFonts w:ascii="Amiri" w:hAnsi="Amiri" w:eastAsia="Amiri" w:cs="Amiri"/>
          <w:lang w:bidi="ar-SA"/>
          <w:color w:val="111111"/>
          <w:sz w:val="28"/>
          <w:szCs w:val="28"/>
          <w:rtl/>
        </w:rPr>
        <w:t xml:space="preserve">إِنّٰا أَعْطَیْنٰاکَ الْکَوْثَرَ.  کوثر (108) 1</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نبوّت، از عطایای خدا به محمّد صلی الله علیه و آله :</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89</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حکم (حکمت یا مقام داوری)، از عطایای خداوند به پیامبر صلی الله علیه و آله :</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89</w:t>
      </w:r>
    </w:p>
    <w:p>
      <w:pPr>
        <w:pStyle w:val="BookText"/>
      </w:pPr>
      <w:r>
        <w:rPr>
          <w:rFonts w:ascii="IRNazanin" w:hAnsi="IRNazanin" w:eastAsia="IRNazanin" w:cs="IRNazanin"/>
          <w:lang w:bidi="fa-IR"/>
          <w:color w:val="111111"/>
          <w:sz w:val="28"/>
          <w:szCs w:val="28"/>
          <w:rtl/>
        </w:rPr>
        <w:t xml:space="preserve">نیز ==&gt; فضایل محمّد صلی الله علیه و آله</w:t>
      </w:r>
    </w:p>
    <w:p>
      <w:pPr>
        <w:pStyle w:val="Heading2"/>
      </w:pPr>
      <w:bookmarkStart w:id="581" w:name="_Toc322"/>
      <w:r>
        <w:t>عطایای محمّد صلی الله علیه و آله</w:t>
      </w:r>
      <w:bookmarkEnd w:id="581"/>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IRNazanin" w:hAnsi="IRNazanin" w:eastAsia="IRNazanin" w:cs="IRNazanin"/>
          <w:lang w:bidi="fa-IR"/>
          <w:color w:val="111111"/>
          <w:sz w:val="28"/>
          <w:szCs w:val="28"/>
          <w:rtl/>
        </w:rPr>
        <w:t xml:space="preserve">لزوم خشنود بودن مسلمانان به عطای محمّد صلی الله علیه و آله و طمع نداشتن به بیش از حق خود:</w:t>
      </w:r>
    </w:p>
    <w:p>
      <w:pPr>
        <w:pStyle w:val="BookText"/>
      </w:pPr>
      <w:r>
        <w:rPr>
          <w:rFonts w:ascii="Amiri" w:hAnsi="Amiri" w:eastAsia="Amiri" w:cs="Amiri"/>
          <w:lang w:bidi="ar-SA"/>
          <w:color w:val="111111"/>
          <w:sz w:val="28"/>
          <w:szCs w:val="28"/>
          <w:rtl/>
        </w:rPr>
        <w:t xml:space="preserve">وَ لَوْ أَنَّهُمْ رَضُوا مٰا آتٰاهُمُ اللّٰهُ وَ رَسُولُهُ .... توبه (9) 59</w:t>
      </w:r>
    </w:p>
    <w:p>
      <w:pPr>
        <w:pStyle w:val="BookText"/>
      </w:pPr>
      <w:r>
        <w:rPr>
          <w:rFonts w:ascii="Amiri" w:hAnsi="Amiri" w:eastAsia="Amiri" w:cs="Amiri"/>
          <w:lang w:bidi="ar-SA"/>
          <w:color w:val="111111"/>
          <w:sz w:val="28"/>
          <w:szCs w:val="28"/>
          <w:rtl/>
        </w:rPr>
        <w:t xml:space="preserve">... وَ مٰا آتٰاکُمُ الرَّسُولُ فَخُذُوهُ وَ مٰا نَهٰاکُمْ عَنْهُ فَانْتَهُوا .... حشر (59) 7</w:t>
      </w:r>
    </w:p>
    <w:p>
      <w:pPr>
        <w:pStyle w:val="Heading2"/>
      </w:pPr>
      <w:bookmarkStart w:id="582" w:name="_Toc323"/>
      <w:r>
        <w:t>عطوفت محمّد صلی الله علیه و آله</w:t>
      </w:r>
      <w:bookmarkEnd w:id="582"/>
    </w:p>
    <w:p>
      <w:pPr>
        <w:pStyle w:val="BookText"/>
      </w:pPr>
      <w:r>
        <w:rPr>
          <w:rFonts w:ascii="IRNazanin" w:hAnsi="IRNazanin" w:eastAsia="IRNazanin" w:cs="IRNazanin"/>
          <w:lang w:bidi="fa-IR"/>
          <w:color w:val="111111"/>
          <w:sz w:val="28"/>
          <w:szCs w:val="28"/>
          <w:rtl/>
        </w:rPr>
        <w:t xml:space="preserve">==&gt; فضایل محمّد صلی الله علیه و آله ، مهربانی</w:t>
      </w:r>
    </w:p>
    <w:p>
      <w:pPr>
        <w:pStyle w:val="Heading2"/>
      </w:pPr>
      <w:bookmarkStart w:id="583" w:name="_Toc324"/>
      <w:r>
        <w:t>عظمت محمّد صلی الله علیه و آله</w:t>
      </w:r>
      <w:bookmarkEnd w:id="583"/>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IRNazanin" w:hAnsi="IRNazanin" w:eastAsia="IRNazanin" w:cs="IRNazanin"/>
          <w:lang w:bidi="fa-IR"/>
          <w:color w:val="111111"/>
          <w:sz w:val="28"/>
          <w:szCs w:val="28"/>
          <w:rtl/>
        </w:rPr>
        <w:t xml:space="preserve">قرآن، موجب عظمت و آوازۀ نام محمّد صلی الله علیه و آله و قوم عرب:</w:t>
      </w:r>
    </w:p>
    <w:p>
      <w:pPr>
        <w:pStyle w:val="BookText"/>
      </w:pPr>
      <w:r>
        <w:rPr>
          <w:rFonts w:ascii="Amiri" w:hAnsi="Amiri" w:eastAsia="Amiri" w:cs="Amiri"/>
          <w:lang w:bidi="ar-SA"/>
          <w:color w:val="111111"/>
          <w:sz w:val="28"/>
          <w:szCs w:val="28"/>
          <w:rtl/>
        </w:rPr>
        <w:t xml:space="preserve">وَ إِنَّهُ لَذِکْرٌ لَکَ وَ لِقَوْمِکَ .... زخرف (43) 44</w:t>
      </w:r>
    </w:p>
    <w:p>
      <w:pPr>
        <w:pStyle w:val="Heading2"/>
      </w:pPr>
      <w:bookmarkStart w:id="584" w:name="_Toc325"/>
      <w:r>
        <w:t>عفو از محمّد صلی الله علیه و آله</w:t>
      </w:r>
      <w:bookmarkEnd w:id="584"/>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IRNazanin" w:hAnsi="IRNazanin" w:eastAsia="IRNazanin" w:cs="IRNazanin"/>
          <w:lang w:bidi="fa-IR"/>
          <w:color w:val="111111"/>
          <w:sz w:val="28"/>
          <w:szCs w:val="28"/>
          <w:rtl/>
        </w:rPr>
        <w:t xml:space="preserve">گذشت و عفو خداوند از محمّد صلی الله علیه و آله ، نسبت به اذن دادن به بهانه‌جویان (منافقان) برای نرفتن به جنگ تبوک:</w:t>
      </w:r>
    </w:p>
    <w:p>
      <w:pPr>
        <w:pStyle w:val="BookText"/>
      </w:pPr>
      <w:r>
        <w:rPr>
          <w:rFonts w:ascii="Amiri" w:hAnsi="Amiri" w:eastAsia="Amiri" w:cs="Amiri"/>
          <w:lang w:bidi="ar-SA"/>
          <w:color w:val="111111"/>
          <w:sz w:val="28"/>
          <w:szCs w:val="28"/>
          <w:rtl/>
        </w:rPr>
        <w:t xml:space="preserve">عَفَا اللّٰهُ عَنْکَ لِمَ أَذِنْتَ لَهُمْ ... </w:t>
      </w:r>
      <w:r>
        <w:rPr>
          <w:rStyle w:val="FootnoteReference"/>
        </w:rPr>
        <w:footnoteReference w:id="194"/>
      </w:r>
      <w:r>
        <w:rPr>
          <w:rFonts w:ascii="IRNazanin" w:hAnsi="IRNazanin" w:eastAsia="IRNazanin" w:cs="IRNazanin"/>
          <w:lang w:bidi="fa-IR"/>
          <w:color w:val="111111"/>
          <w:sz w:val="28"/>
          <w:szCs w:val="28"/>
          <w:rtl/>
        </w:rPr>
        <w:t xml:space="preserve">توبه (9) 43</w:t>
      </w:r>
    </w:p>
    <w:p>
      <w:pPr>
        <w:pStyle w:val="Heading2"/>
      </w:pPr>
      <w:bookmarkStart w:id="585" w:name="_Toc326"/>
      <w:r>
        <w:t>عفو محمّد صلی الله علیه و آله</w:t>
      </w:r>
      <w:bookmarkEnd w:id="585"/>
    </w:p>
    <w:p>
      <w:pPr>
        <w:pStyle w:val="BookText"/>
      </w:pPr>
      <w:r>
        <w:rPr>
          <w:rFonts w:ascii="IRNazanin" w:hAnsi="IRNazanin" w:eastAsia="IRNazanin" w:cs="IRNazanin"/>
          <w:lang w:bidi="fa-IR"/>
          <w:color w:val="111111"/>
          <w:sz w:val="28"/>
          <w:szCs w:val="28"/>
          <w:rtl/>
        </w:rPr>
        <w:t xml:space="preserve">==&gt; فضایل محمّد صلی الله علیه و آله ، عفو</w:t>
      </w:r>
    </w:p>
    <w:p>
      <w:pPr>
        <w:pStyle w:val="Heading2"/>
      </w:pPr>
      <w:bookmarkStart w:id="586" w:name="_Toc327"/>
      <w:r>
        <w:t>عقل محمّد صلی الله علیه و آله</w:t>
      </w:r>
      <w:bookmarkEnd w:id="586"/>
    </w:p>
    <w:p>
      <w:pPr>
        <w:pStyle w:val="Heading3"/>
      </w:pPr>
      <w:bookmarkStart w:id="587" w:name="_Toc328"/>
      <w:r>
        <w:t>اشاره</w:t>
      </w:r>
      <w:bookmarkEnd w:id="587"/>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IRNazanin" w:hAnsi="IRNazanin" w:eastAsia="IRNazanin" w:cs="IRNazanin"/>
          <w:lang w:bidi="fa-IR"/>
          <w:color w:val="111111"/>
          <w:sz w:val="28"/>
          <w:szCs w:val="28"/>
          <w:rtl/>
        </w:rPr>
        <w:t xml:space="preserve">محمّد صلی الله علیه و آله ، برخوردار از عقل، قدرت، کمال و استقامت:</w:t>
      </w:r>
    </w:p>
    <w:p>
      <w:pPr>
        <w:pStyle w:val="BookText"/>
      </w:pPr>
      <w:r>
        <w:rPr>
          <w:rFonts w:ascii="Amiri" w:hAnsi="Amiri" w:eastAsia="Amiri" w:cs="Amiri"/>
          <w:lang w:bidi="ar-SA"/>
          <w:color w:val="111111"/>
          <w:sz w:val="28"/>
          <w:szCs w:val="28"/>
          <w:rtl/>
        </w:rPr>
        <w:t xml:space="preserve">مٰا أَنْتَ بِنِعْمَةِ رَبِّکَ بِمَجْنُونٍ .  قلم (68) 2</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IRNazanin" w:hAnsi="IRNazanin" w:eastAsia="IRNazanin" w:cs="IRNazanin"/>
          <w:lang w:bidi="fa-IR"/>
          <w:color w:val="111111"/>
          <w:sz w:val="28"/>
          <w:szCs w:val="28"/>
          <w:rtl/>
        </w:rPr>
        <w:t xml:space="preserve">شناخته شدن محمّد صلی الله علیه و آله به عقل و درایت، میان مردم، در طول زندگی کردن سالیان دراز در بین آنان:</w:t>
      </w:r>
    </w:p>
    <w:p>
      <w:pPr>
        <w:pStyle w:val="BookText"/>
      </w:pPr>
      <w:r>
        <w:rPr>
          <w:rFonts w:ascii="Amiri" w:hAnsi="Amiri" w:eastAsia="Amiri" w:cs="Amiri"/>
          <w:lang w:bidi="ar-SA"/>
          <w:color w:val="111111"/>
          <w:sz w:val="28"/>
          <w:szCs w:val="28"/>
          <w:rtl/>
        </w:rPr>
        <w:t xml:space="preserve">... ثُمَّ تَتَفَکَّرُوا مٰا بِصٰاحِبِکُمْ مِنْ جِنَّةٍ .... سبأ (34) 46</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حقّانیّت سخنان محمّد صلی الله علیه و آله ، گواه برخورداری آن حضرت، از اندیشه‌ای سالم:</w:t>
      </w:r>
    </w:p>
    <w:p>
      <w:pPr>
        <w:pStyle w:val="BookText"/>
      </w:pPr>
      <w:r>
        <w:rPr>
          <w:rFonts w:ascii="Amiri" w:hAnsi="Amiri" w:eastAsia="Amiri" w:cs="Amiri"/>
          <w:lang w:bidi="ar-SA"/>
          <w:color w:val="111111"/>
          <w:sz w:val="28"/>
          <w:szCs w:val="28"/>
          <w:rtl/>
        </w:rPr>
        <w:t xml:space="preserve">أَمْ لَمْ یَعْرِفُوا رَسُولَهُمْ ... أَمْ یَقُولُونَ بِهِ جِنَّةٌ بَلْ جٰاءَهُمْ بِالْحَقِّ .... مؤمنون (23) 69 و 70</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IRNazanin" w:hAnsi="IRNazanin" w:eastAsia="IRNazanin" w:cs="IRNazanin"/>
          <w:lang w:bidi="fa-IR"/>
          <w:color w:val="111111"/>
          <w:sz w:val="28"/>
          <w:szCs w:val="28"/>
          <w:rtl/>
        </w:rPr>
        <w:t xml:space="preserve">مشاهدۀ کمال عقلانی محمّد صلی الله علیه و آله از سوی معاشران آن حضرت، دلیلی کافی بر مردود بودن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1" w:name="pg19887_214218"/>
    <w:bookmarkEnd w:id="91"/>
    <w:p>
      <w:pPr>
        <w:pStyle w:val="BookText"/>
      </w:pPr>
      <w:r>
        <w:rPr>
          <w:rFonts w:ascii="IRNazanin" w:hAnsi="IRNazanin" w:eastAsia="IRNazanin" w:cs="IRNazanin"/>
          <w:lang w:bidi="fa-IR"/>
          <w:color w:val="111111"/>
          <w:sz w:val="28"/>
          <w:szCs w:val="28"/>
          <w:rtl/>
        </w:rPr>
        <w:t xml:space="preserve">ادّعای جنون، دربارۀ آن حضرت:</w:t>
      </w:r>
    </w:p>
    <w:p>
      <w:pPr>
        <w:pStyle w:val="BookText"/>
      </w:pPr>
      <w:r>
        <w:rPr>
          <w:rFonts w:ascii="Amiri" w:hAnsi="Amiri" w:eastAsia="Amiri" w:cs="Amiri"/>
          <w:lang w:bidi="ar-SA"/>
          <w:color w:val="111111"/>
          <w:sz w:val="28"/>
          <w:szCs w:val="28"/>
          <w:rtl/>
        </w:rPr>
        <w:t xml:space="preserve">وَ مٰا صٰاحِبُکُمْ بِمَجْنُونٍ . </w:t>
      </w:r>
      <w:r>
        <w:rPr>
          <w:rStyle w:val="FootnoteReference"/>
        </w:rPr>
        <w:footnoteReference w:id="195"/>
      </w:r>
      <w:r>
        <w:rPr>
          <w:rFonts w:ascii="IRNazanin" w:hAnsi="IRNazanin" w:eastAsia="IRNazanin" w:cs="IRNazanin"/>
          <w:lang w:bidi="fa-IR"/>
          <w:color w:val="111111"/>
          <w:sz w:val="28"/>
          <w:szCs w:val="28"/>
          <w:rtl/>
        </w:rPr>
        <w:t xml:space="preserve">تکویر (81) 22</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IRNazanin" w:hAnsi="IRNazanin" w:eastAsia="IRNazanin" w:cs="IRNazanin"/>
          <w:lang w:bidi="fa-IR"/>
          <w:color w:val="111111"/>
          <w:sz w:val="28"/>
          <w:szCs w:val="28"/>
          <w:rtl/>
        </w:rPr>
        <w:t xml:space="preserve">سلامت عقلانی محمّد صلی الله علیه و آله ، ضامن دریافت صحیح قرآن از فرشتۀ وحی و مصونیّت مرحلۀ دریافت از خطا و انحراف:</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صٰاحِبُکُمْ بِمَجْنُونٍ .  تکویر (81) 19 و 22</w:t>
      </w:r>
    </w:p>
    <w:p>
      <w:pPr>
        <w:pStyle w:val="Heading3"/>
      </w:pPr>
      <w:bookmarkStart w:id="588" w:name="_Toc329"/>
      <w:r>
        <w:t>سلامت عقل محمّد صلی الله علیه و آله</w:t>
      </w:r>
      <w:bookmarkEnd w:id="588"/>
    </w:p>
    <w:p>
      <w:pPr>
        <w:pStyle w:val="BookText"/>
      </w:pPr>
      <w:r>
        <w:rPr>
          <w:rFonts w:ascii="IRNazanin" w:hAnsi="IRNazanin" w:eastAsia="IRNazanin" w:cs="IRNazanin"/>
          <w:lang w:bidi="fa-IR"/>
          <w:color w:val="111111"/>
          <w:sz w:val="28"/>
          <w:szCs w:val="28"/>
          <w:rtl/>
        </w:rPr>
        <w:t xml:space="preserve">870.(عقل سالم پیامبر صلی الله علیه و آله و) مشهود بودن جبرئیل برای آن حضرت در فضایی روشن، تضمین‌کنندۀ دریافت صحیح قرآن از فرشتۀ وحی:</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صٰاحِبُکُمْ بِمَجْنُونٍ</w:t>
      </w:r>
    </w:p>
    <w:p>
      <w:pPr>
        <w:pStyle w:val="BookText"/>
      </w:pPr>
      <w:r>
        <w:rPr>
          <w:rFonts w:ascii="Amiri" w:hAnsi="Amiri" w:eastAsia="Amiri" w:cs="Amiri"/>
          <w:lang w:bidi="ar-SA"/>
          <w:color w:val="111111"/>
          <w:sz w:val="28"/>
          <w:szCs w:val="28"/>
          <w:rtl/>
        </w:rPr>
        <w:t xml:space="preserve">وَ لَقَدْ رَآهُ بِالْأُفُقِ الْمُبِینِ .  تکویر (81) 19 و 22 و 23</w:t>
      </w:r>
    </w:p>
    <w:p>
      <w:pPr>
        <w:pStyle w:val="Heading2"/>
      </w:pPr>
      <w:bookmarkStart w:id="589" w:name="_Toc330"/>
      <w:r>
        <w:t>عقیده به محمّد صلی الله علیه و آله</w:t>
      </w:r>
      <w:bookmarkEnd w:id="589"/>
    </w:p>
    <w:p>
      <w:pPr>
        <w:pStyle w:val="BookText"/>
      </w:pPr>
      <w:r>
        <w:rPr>
          <w:rFonts w:ascii="IRNazanin" w:hAnsi="IRNazanin" w:eastAsia="IRNazanin" w:cs="IRNazanin"/>
          <w:lang w:bidi="fa-IR"/>
          <w:color w:val="111111"/>
          <w:sz w:val="28"/>
          <w:szCs w:val="28"/>
          <w:rtl/>
        </w:rPr>
        <w:t xml:space="preserve">==&gt; ایمان به محمد صلی الله علیه و آله</w:t>
      </w:r>
    </w:p>
    <w:p>
      <w:pPr>
        <w:pStyle w:val="Heading2"/>
      </w:pPr>
      <w:bookmarkStart w:id="590" w:name="_Toc331"/>
      <w:r>
        <w:t>عقیدۀ محمّد صلی الله علیه و آله</w:t>
      </w:r>
      <w:bookmarkEnd w:id="590"/>
    </w:p>
    <w:p>
      <w:pPr>
        <w:pStyle w:val="BookText"/>
      </w:pPr>
      <w:r>
        <w:rPr>
          <w:rFonts w:ascii="IRNazanin" w:hAnsi="IRNazanin" w:eastAsia="IRNazanin" w:cs="IRNazanin"/>
          <w:lang w:bidi="fa-IR"/>
          <w:color w:val="111111"/>
          <w:sz w:val="28"/>
          <w:szCs w:val="28"/>
          <w:rtl/>
        </w:rPr>
        <w:t xml:space="preserve">==&gt; ایمان محمّد صلی الله علیه و آله</w:t>
      </w:r>
    </w:p>
    <w:p>
      <w:pPr>
        <w:pStyle w:val="Heading2"/>
      </w:pPr>
      <w:bookmarkStart w:id="591" w:name="_Toc332"/>
      <w:r>
        <w:t>علاقۀ به محمّد صلی الله علیه و آله</w:t>
      </w:r>
      <w:bookmarkEnd w:id="591"/>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IRNazanin" w:hAnsi="IRNazanin" w:eastAsia="IRNazanin" w:cs="IRNazanin"/>
          <w:lang w:bidi="fa-IR"/>
          <w:color w:val="111111"/>
          <w:sz w:val="28"/>
          <w:szCs w:val="28"/>
          <w:rtl/>
        </w:rPr>
        <w:t xml:space="preserve">افزون بودن دوستی خویشان و لذّتهای دنیایی بر دوستی خدا و علاقه به پیامبر صلی الله علیه و آله امری نکوهیده، و درپی‌دارندۀ خشم الهی:</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24</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ترجیح محبّت خویشاوندان و امکانات مادّی بر محبّت خدا و محمّد صلی الله علیه و آله ، موجب فسق و انحراف:</w:t>
      </w:r>
    </w:p>
    <w:p>
      <w:pPr>
        <w:pStyle w:val="BookText"/>
      </w:pPr>
      <w:r>
        <w:rPr>
          <w:rFonts w:ascii="Amiri" w:hAnsi="Amiri" w:eastAsia="Amiri" w:cs="Amiri"/>
          <w:lang w:bidi="ar-SA"/>
          <w:color w:val="111111"/>
          <w:sz w:val="28"/>
          <w:szCs w:val="28"/>
          <w:rtl/>
        </w:rPr>
        <w:t xml:space="preserve">قُلْ إِنْ کٰانَ آبٰاؤُکُمْ ... وَ عَشِیرَتُکُمْ وَ أَمْوٰالٌ اقْتَرَفْتُمُوهٰا وَ تِجٰارَةٌ تَخْشَوْنَ کَسٰادَهٰا وَ مَسٰاکِنُ تَرْضَوْنَهٰا أَحَبَّ إِلَیْکُمْ مِنَ اللّٰهِ وَ رَسُولِهِ ... وَ اللّٰهُ لاٰ یَهْدِی الْقَوْمَ الْفٰاسِقِینَ .  توبه (9) 24</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IRNazanin" w:hAnsi="IRNazanin" w:eastAsia="IRNazanin" w:cs="IRNazanin"/>
          <w:lang w:bidi="fa-IR"/>
          <w:color w:val="111111"/>
          <w:sz w:val="28"/>
          <w:szCs w:val="28"/>
          <w:rtl/>
        </w:rPr>
        <w:t xml:space="preserve">ترجیح علاقه به خدا و محمّد صلی الله علیه و آله بر علایق خویشاوندی و تعلّقات مادّی، نشانۀ مؤمنان راستین:</w:t>
      </w:r>
    </w:p>
    <w:p>
      <w:pPr>
        <w:pStyle w:val="BookText"/>
      </w:pPr>
      <w:r>
        <w:rPr>
          <w:rFonts w:ascii="Amiri" w:hAnsi="Amiri" w:eastAsia="Amiri" w:cs="Amiri"/>
          <w:lang w:bidi="ar-SA"/>
          <w:color w:val="111111"/>
          <w:sz w:val="28"/>
          <w:szCs w:val="28"/>
          <w:rtl/>
        </w:rPr>
        <w:t xml:space="preserve">یٰا أَیُّهَا الَّذِینَ آمَنُوا ... قُلْ إِنْ کٰانَ آبٰاؤُکُمْ ... أَحَبَّ إِلَیْکُمْ مِنَ اللّٰهِ وَ رَسُولِهِ .... توبه (9) 23 و 24</w:t>
      </w:r>
    </w:p>
    <w:p>
      <w:pPr>
        <w:pStyle w:val="Heading2"/>
      </w:pPr>
      <w:bookmarkStart w:id="592" w:name="_Toc333"/>
      <w:r>
        <w:t>علاقه محمّد صلی الله علیه و آله</w:t>
      </w:r>
      <w:bookmarkEnd w:id="592"/>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IRNazanin" w:hAnsi="IRNazanin" w:eastAsia="IRNazanin" w:cs="IRNazanin"/>
          <w:lang w:bidi="fa-IR"/>
          <w:color w:val="111111"/>
          <w:sz w:val="28"/>
          <w:szCs w:val="28"/>
          <w:rtl/>
        </w:rPr>
        <w:t xml:space="preserve">علاقۀ شدید پیامبر صلی الله علیه و آله به هدایت مردم، برخاسته از رحمت و رأفت او:</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علاقه‌مندی شدید محمّد صلی الله علیه و آله ، به ایمان آوردن همۀ مردم:</w:t>
      </w:r>
    </w:p>
    <w:p>
      <w:pPr>
        <w:pStyle w:val="BookText"/>
      </w:pPr>
      <w:r>
        <w:rPr>
          <w:rFonts w:ascii="Amiri" w:hAnsi="Amiri" w:eastAsia="Amiri" w:cs="Amiri"/>
          <w:lang w:bidi="ar-SA"/>
          <w:color w:val="111111"/>
          <w:sz w:val="28"/>
          <w:szCs w:val="28"/>
          <w:rtl/>
        </w:rPr>
        <w:t xml:space="preserve">وَ لاٰ یَحْزُنْکَ الَّذِینَ یُسٰارِعُونَ فِی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اَلْکُفْرِ .... آل عمران (3) 176</w:t>
      </w:r>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  نساء (4) 80</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مائده (5) 41</w:t>
      </w:r>
    </w:p>
    <w:p>
      <w:pPr>
        <w:pStyle w:val="BookText"/>
      </w:pPr>
      <w:r>
        <w:rPr>
          <w:rFonts w:ascii="Amiri" w:hAnsi="Amiri" w:eastAsia="Amiri" w:cs="Amiri"/>
          <w:lang w:bidi="ar-SA"/>
          <w:color w:val="111111"/>
          <w:sz w:val="28"/>
          <w:szCs w:val="28"/>
          <w:rtl/>
        </w:rPr>
        <w:t xml:space="preserve">وَ إِنْ کٰانَ کَبُرَ عَلَیْکَ إِعْرٰاضُهُمْ فَإِنِ اسْتَطَعْتَ ... فَتَأْتِیَهُمْ بِآیَةٍ .... انعام (6) 35</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80</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 .  یونس (10) 99</w:t>
      </w:r>
    </w:p>
    <w:p>
      <w:pPr>
        <w:pStyle w:val="BookText"/>
      </w:pPr>
      <w:r>
        <w:rPr>
          <w:rFonts w:ascii="Amiri" w:hAnsi="Amiri" w:eastAsia="Amiri" w:cs="Amiri"/>
          <w:lang w:bidi="ar-SA"/>
          <w:color w:val="111111"/>
          <w:sz w:val="28"/>
          <w:szCs w:val="28"/>
          <w:rtl/>
        </w:rPr>
        <w:t xml:space="preserve">وَ مٰا أَکْثَرُ النّٰاسِ وَ لَوْ حَرَصْتَ بِمُؤْمِنِینَ .  یوسف (12) 103</w:t>
      </w:r>
    </w:p>
    <w:p>
      <w:pPr>
        <w:pStyle w:val="BookText"/>
      </w:pPr>
      <w:r>
        <w:rPr>
          <w:rFonts w:ascii="Amiri" w:hAnsi="Amiri" w:eastAsia="Amiri" w:cs="Amiri"/>
          <w:lang w:bidi="ar-SA"/>
          <w:color w:val="111111"/>
          <w:sz w:val="28"/>
          <w:szCs w:val="28"/>
          <w:rtl/>
        </w:rPr>
        <w:t xml:space="preserve">لاٰ تَمُدَّنَّ عَیْنَیْکَ ... وَ لاٰ تَحْزَنْ عَلَیْهِمْ .... حجر (15) 88</w:t>
      </w:r>
    </w:p>
    <w:p>
      <w:pPr>
        <w:pStyle w:val="BookText"/>
      </w:pPr>
      <w:r>
        <w:rPr>
          <w:rFonts w:ascii="Amiri" w:hAnsi="Amiri" w:eastAsia="Amiri" w:cs="Amiri"/>
          <w:lang w:bidi="ar-SA"/>
          <w:color w:val="111111"/>
          <w:sz w:val="28"/>
          <w:szCs w:val="28"/>
          <w:rtl/>
        </w:rPr>
        <w:t xml:space="preserve">إِنْ تَحْرِصْ عَلیٰ هُدٰاهُمْ .... نحل (16) 37</w:t>
      </w:r>
    </w:p>
    <w:p>
      <w:pPr>
        <w:pStyle w:val="BookText"/>
      </w:pPr>
      <w:r>
        <w:rPr>
          <w:rFonts w:ascii="Amiri" w:hAnsi="Amiri" w:eastAsia="Amiri" w:cs="Amiri"/>
          <w:lang w:bidi="ar-SA"/>
          <w:color w:val="111111"/>
          <w:sz w:val="28"/>
          <w:szCs w:val="28"/>
          <w:rtl/>
        </w:rPr>
        <w:t xml:space="preserve">... وَ لاٰ تَحْزَنْ عَلَیْهِمْ .... نحل (16) 127</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لَعَلَّکَ بٰاخِعٌ نَفْسَکَ أَلاّٰ یَکُونُوا مُؤْمِنِینَ .  شعراء (26) 3</w:t>
      </w:r>
    </w:p>
    <w:p>
      <w:pPr>
        <w:pStyle w:val="BookText"/>
      </w:pPr>
      <w:r>
        <w:rPr>
          <w:rFonts w:ascii="Amiri" w:hAnsi="Amiri" w:eastAsia="Amiri" w:cs="Amiri"/>
          <w:lang w:bidi="ar-SA"/>
          <w:color w:val="111111"/>
          <w:sz w:val="28"/>
          <w:szCs w:val="28"/>
          <w:rtl/>
        </w:rPr>
        <w:t xml:space="preserve">وَ لاٰ تَحْزَنْ عَلَیْهِمْ وَ ... یَمْکُرُونَ .  نمل (27) 70</w:t>
      </w:r>
    </w:p>
    <w:p>
      <w:pPr>
        <w:pStyle w:val="BookText"/>
      </w:pPr>
      <w:r>
        <w:rPr>
          <w:rFonts w:ascii="Amiri" w:hAnsi="Amiri" w:eastAsia="Amiri" w:cs="Amiri"/>
          <w:lang w:bidi="ar-SA"/>
          <w:color w:val="111111"/>
          <w:sz w:val="28"/>
          <w:szCs w:val="28"/>
          <w:rtl/>
        </w:rPr>
        <w:t xml:space="preserve">وَ مٰا أَنْتَ بِهٰادِی الْعُمْیِ عَنْ ضَلاٰلَتِهِمْ .... نمل (27) 81</w:t>
      </w:r>
    </w:p>
    <w:p>
      <w:pPr>
        <w:pStyle w:val="BookText"/>
      </w:pPr>
      <w:r>
        <w:rPr>
          <w:rFonts w:ascii="Amiri" w:hAnsi="Amiri" w:eastAsia="Amiri" w:cs="Amiri"/>
          <w:lang w:bidi="ar-SA"/>
          <w:color w:val="111111"/>
          <w:sz w:val="28"/>
          <w:szCs w:val="28"/>
          <w:rtl/>
        </w:rPr>
        <w:t xml:space="preserve">وَ مَنْ کَفَرَ فَلاٰ یَحْزُنْکَ کُفْرُهُ إِلَیْنٰا مَرْجِعُهُمْ .... لقمان (31) 23</w:t>
      </w:r>
    </w:p>
    <w:p>
      <w:pPr>
        <w:pStyle w:val="BookText"/>
      </w:pPr>
      <w:r>
        <w:rPr>
          <w:rFonts w:ascii="Amiri" w:hAnsi="Amiri" w:eastAsia="Amiri" w:cs="Amiri"/>
          <w:lang w:bidi="ar-SA"/>
          <w:color w:val="111111"/>
          <w:sz w:val="28"/>
          <w:szCs w:val="28"/>
          <w:rtl/>
        </w:rPr>
        <w:t xml:space="preserve">... أَ فَأَنْتَ تُنْقِذُ مَنْ فِی النّٰارِ.  زمر (39) 19</w:t>
      </w:r>
    </w:p>
    <w:p>
      <w:pPr>
        <w:pStyle w:val="BookText"/>
      </w:pPr>
      <w:r>
        <w:rPr>
          <w:rFonts w:ascii="Amiri" w:hAnsi="Amiri" w:eastAsia="Amiri" w:cs="Amiri"/>
          <w:lang w:bidi="ar-SA"/>
          <w:color w:val="111111"/>
          <w:sz w:val="28"/>
          <w:szCs w:val="28"/>
          <w:rtl/>
        </w:rPr>
        <w:t xml:space="preserve">... اَللّٰهُ حَفِیظٌ عَلَیْهِمْ وَ مٰا أَنْتَ عَلَیْهِمْ بِوَکِیلٍ .  شوری (42) 6</w:t>
      </w:r>
    </w:p>
    <w:p>
      <w:pPr>
        <w:pStyle w:val="BookText"/>
      </w:pPr>
      <w:r>
        <w:rPr>
          <w:rFonts w:ascii="Amiri" w:hAnsi="Amiri" w:eastAsia="Amiri" w:cs="Amiri"/>
          <w:lang w:bidi="ar-SA"/>
          <w:color w:val="111111"/>
          <w:sz w:val="28"/>
          <w:szCs w:val="28"/>
          <w:rtl/>
        </w:rPr>
        <w:t xml:space="preserve">فَإِنْ أَعْرَضُوا فَمٰا أَرْسَلْنٰاکَ عَلَیْهِمْ حَفِیظاً .... شوری (42) 48</w:t>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IRNazanin" w:hAnsi="IRNazanin" w:eastAsia="IRNazanin" w:cs="IRNazanin"/>
          <w:lang w:bidi="fa-IR"/>
          <w:color w:val="111111"/>
          <w:sz w:val="28"/>
          <w:szCs w:val="28"/>
          <w:rtl/>
        </w:rPr>
        <w:t xml:space="preserve">محمّد صلی الله علیه و آله در برهه‌ای از زمان، در انتظار و اشتیاق فرمان خدا برای تغییر قبله: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 بقره (2) 144</w:t>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IRNazanin" w:hAnsi="IRNazanin" w:eastAsia="IRNazanin" w:cs="IRNazanin"/>
          <w:lang w:bidi="fa-IR"/>
          <w:color w:val="111111"/>
          <w:sz w:val="28"/>
          <w:szCs w:val="28"/>
          <w:rtl/>
        </w:rPr>
        <w:t xml:space="preserve">علاقۀ محمّد صلی الله علیه و آله به شهر مکّه:</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 </w:t>
      </w:r>
      <w:r>
        <w:rPr>
          <w:rStyle w:val="FootnoteReference"/>
        </w:rPr>
        <w:footnoteReference w:id="196"/>
      </w:r>
      <w:r>
        <w:rPr>
          <w:rFonts w:ascii="Amiri" w:hAnsi="Amiri" w:eastAsia="Amiri" w:cs="Amiri"/>
          <w:lang w:bidi="ar-SA"/>
          <w:color w:val="111111"/>
          <w:sz w:val="28"/>
          <w:szCs w:val="28"/>
          <w:rtl/>
        </w:rPr>
        <w:t xml:space="preserve">محمّد (47) 13</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IRNazanin" w:hAnsi="IRNazanin" w:eastAsia="IRNazanin" w:cs="IRNazanin"/>
          <w:lang w:bidi="fa-IR"/>
          <w:color w:val="111111"/>
          <w:sz w:val="28"/>
          <w:szCs w:val="28"/>
          <w:rtl/>
        </w:rPr>
        <w:t xml:space="preserve">محمّد صلی الله علیه و آله ، دارای اشتیاق شدید به قرائت آیات قرآن و به‌خاطرسپردن آن:</w:t>
      </w:r>
    </w:p>
    <w:p>
      <w:pPr>
        <w:pStyle w:val="BookText"/>
      </w:pPr>
      <w:r>
        <w:rPr>
          <w:rFonts w:ascii="Amiri" w:hAnsi="Amiri" w:eastAsia="Amiri" w:cs="Amiri"/>
          <w:lang w:bidi="ar-SA"/>
          <w:color w:val="111111"/>
          <w:sz w:val="28"/>
          <w:szCs w:val="28"/>
          <w:rtl/>
        </w:rPr>
        <w:t xml:space="preserve">... وَ لاٰ تَعْجَلْ بِالْقُرْآنِ مِنْ قَبْلِ أَنْ یُقْضیٰ إِلَیْکَ وَحْیُهُ .... طه (20) 114</w:t>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IRNazanin" w:hAnsi="IRNazanin" w:eastAsia="IRNazanin" w:cs="IRNazanin"/>
          <w:lang w:bidi="fa-IR"/>
          <w:color w:val="111111"/>
          <w:sz w:val="28"/>
          <w:szCs w:val="28"/>
          <w:rtl/>
        </w:rPr>
        <w:t xml:space="preserve">تمایل شدید محمّد صلی الله علیه و آله ، به آوردن آیات و معجزات بیشتر، برای هدایت مردم:</w:t>
      </w:r>
    </w:p>
    <w:p>
      <w:pPr>
        <w:pStyle w:val="BookText"/>
      </w:pPr>
      <w:r>
        <w:rPr>
          <w:rFonts w:ascii="Amiri" w:hAnsi="Amiri" w:eastAsia="Amiri" w:cs="Amiri"/>
          <w:lang w:bidi="ar-SA"/>
          <w:color w:val="111111"/>
          <w:sz w:val="28"/>
          <w:szCs w:val="28"/>
          <w:rtl/>
        </w:rPr>
        <w:t xml:space="preserve">وَ إِنْ کٰانَ کَبُرَ عَلَیْکَ إِعْرٰاضُهُمْ فَإِنِ اسْتَطَعْتَ أَنْ تَبْتَغِیَ ... فَتَأْتِیَهُمْ بِآیَةٍ .... انعام (6) 35</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IRNazanin" w:hAnsi="IRNazanin" w:eastAsia="IRNazanin" w:cs="IRNazanin"/>
          <w:lang w:bidi="fa-IR"/>
          <w:color w:val="111111"/>
          <w:sz w:val="28"/>
          <w:szCs w:val="28"/>
          <w:rtl/>
        </w:rPr>
        <w:t xml:space="preserve">علاقۀ شدید محمّد صلی الله علیه و آله به هدایت کردن مردم 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2" w:name="pg19887_214220"/>
    <w:bookmarkEnd w:id="92"/>
    <w:p>
      <w:pPr>
        <w:pStyle w:val="BookText"/>
      </w:pPr>
      <w:r>
        <w:rPr>
          <w:rFonts w:ascii="IRNazanin" w:hAnsi="IRNazanin" w:eastAsia="IRNazanin" w:cs="IRNazanin"/>
          <w:lang w:bidi="fa-IR"/>
          <w:color w:val="111111"/>
          <w:sz w:val="28"/>
          <w:szCs w:val="28"/>
          <w:rtl/>
        </w:rPr>
        <w:t xml:space="preserve">تلاش آن حضرت در این جهت:</w:t>
      </w:r>
    </w:p>
    <w:p>
      <w:pPr>
        <w:pStyle w:val="BookText"/>
      </w:pPr>
      <w:r>
        <w:rPr>
          <w:rFonts w:ascii="Amiri" w:hAnsi="Amiri" w:eastAsia="Amiri" w:cs="Amiri"/>
          <w:lang w:bidi="ar-SA"/>
          <w:color w:val="111111"/>
          <w:sz w:val="28"/>
          <w:szCs w:val="28"/>
          <w:rtl/>
        </w:rPr>
        <w:t xml:space="preserve">لَیْسَ عَلَیْکَ هُدٰاهُمْ .... بقره (2) 272</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IRNazanin" w:hAnsi="IRNazanin" w:eastAsia="IRNazanin" w:cs="IRNazanin"/>
          <w:lang w:bidi="fa-IR"/>
          <w:color w:val="111111"/>
          <w:sz w:val="28"/>
          <w:szCs w:val="28"/>
          <w:rtl/>
        </w:rPr>
        <w:t xml:space="preserve">علاقۀ زیاد پیامبر صلی الله علیه و آله به اصلاح مردم:</w:t>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  آل عمران (3) 128</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IRNazanin" w:hAnsi="IRNazanin" w:eastAsia="IRNazanin" w:cs="IRNazanin"/>
          <w:lang w:bidi="fa-IR"/>
          <w:color w:val="111111"/>
          <w:sz w:val="28"/>
          <w:szCs w:val="28"/>
          <w:rtl/>
        </w:rPr>
        <w:t xml:space="preserve">کافی نبودن تمایل و علاقۀ محمّد صلی الله علیه و آله در هدایت مردم:</w:t>
      </w:r>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 (28) 56</w:t>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IRNazanin" w:hAnsi="IRNazanin" w:eastAsia="IRNazanin" w:cs="IRNazanin"/>
          <w:lang w:bidi="fa-IR"/>
          <w:color w:val="111111"/>
          <w:sz w:val="28"/>
          <w:szCs w:val="28"/>
          <w:rtl/>
        </w:rPr>
        <w:t xml:space="preserve">حرص و علاقۀ شدید محمّد صلی الله علیه و آله برای هدایت مردم، بی‌اثر در نجات اکثر آنها از گمراهی:</w:t>
      </w:r>
    </w:p>
    <w:p>
      <w:pPr>
        <w:pStyle w:val="BookText"/>
      </w:pPr>
      <w:r>
        <w:rPr>
          <w:rFonts w:ascii="Amiri" w:hAnsi="Amiri" w:eastAsia="Amiri" w:cs="Amiri"/>
          <w:lang w:bidi="ar-SA"/>
          <w:color w:val="111111"/>
          <w:sz w:val="28"/>
          <w:szCs w:val="28"/>
          <w:rtl/>
        </w:rPr>
        <w:t xml:space="preserve">إِنْ تَحْرِصْ عَلیٰ هُدٰاهُمْ فَإِنَّ اللّٰهَ لاٰ یَهْدِی مَنْ یُضِلُّ .... نحل (16) 37</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علاقۀ پیامبر صلی الله علیه و آله ، در حدّ جانفشانی، برای ابلاغ رسالتهای الهی و نجات کافران با ایمان به خدا:</w:t>
      </w:r>
    </w:p>
    <w:p>
      <w:pPr>
        <w:pStyle w:val="BookText"/>
      </w:pPr>
      <w:r>
        <w:rPr>
          <w:rFonts w:ascii="Amiri" w:hAnsi="Amiri" w:eastAsia="Amiri" w:cs="Amiri"/>
          <w:lang w:bidi="ar-SA"/>
          <w:color w:val="111111"/>
          <w:sz w:val="28"/>
          <w:szCs w:val="28"/>
          <w:rtl/>
        </w:rPr>
        <w:t xml:space="preserve">مٰا أَنْزَلْنٰا عَلَیْکَ الْقُرْآنَ لِتَشْقیٰ . </w:t>
      </w:r>
      <w:r>
        <w:rPr>
          <w:rStyle w:val="FootnoteReference"/>
        </w:rPr>
        <w:footnoteReference w:id="197"/>
      </w:r>
      <w:r>
        <w:rPr>
          <w:rFonts w:ascii="IRNazanin" w:hAnsi="IRNazanin" w:eastAsia="IRNazanin" w:cs="IRNazanin"/>
          <w:lang w:bidi="fa-IR"/>
          <w:color w:val="111111"/>
          <w:sz w:val="28"/>
          <w:szCs w:val="28"/>
          <w:rtl/>
        </w:rPr>
        <w:t xml:space="preserve">طه (20) 2</w:t>
      </w:r>
    </w:p>
    <w:p>
      <w:pPr>
        <w:pStyle w:val="BookText"/>
      </w:pPr>
      <w:r>
        <w:rPr>
          <w:rFonts w:ascii="Amiri" w:hAnsi="Amiri" w:eastAsia="Amiri" w:cs="Amiri"/>
          <w:lang w:bidi="ar-SA"/>
          <w:color w:val="111111"/>
          <w:sz w:val="28"/>
          <w:szCs w:val="28"/>
          <w:rtl/>
        </w:rPr>
        <w:t xml:space="preserve">فَلَعَلَّکَ بٰاخِعٌ نَفْسَکَ عَلیٰ آثٰارِهِمْ إِنْ لَمْ یُؤْمِنُوا .... کهف (18) 6</w:t>
      </w:r>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IRNazanin" w:hAnsi="IRNazanin" w:eastAsia="IRNazanin" w:cs="IRNazanin"/>
          <w:lang w:bidi="fa-IR"/>
          <w:color w:val="111111"/>
          <w:sz w:val="28"/>
          <w:szCs w:val="28"/>
          <w:rtl/>
        </w:rPr>
        <w:t xml:space="preserve">اندوهگین شدن پیامبر صلی الله علیه و آله از شتاب مردم به‌سوی کفر، بیانگر علاقۀ وافر آن حضرت به هدایت یافتن آنان:</w:t>
      </w:r>
    </w:p>
    <w:p>
      <w:pPr>
        <w:pStyle w:val="BookText"/>
      </w:pPr>
      <w:r>
        <w:rPr>
          <w:rFonts w:ascii="Amiri" w:hAnsi="Amiri" w:eastAsia="Amiri" w:cs="Amiri"/>
          <w:lang w:bidi="ar-SA"/>
          <w:color w:val="111111"/>
          <w:sz w:val="28"/>
          <w:szCs w:val="28"/>
          <w:rtl/>
        </w:rPr>
        <w:t xml:space="preserve">وَ لاٰ یَحْزُنْکَ الَّذِینَ یُسٰارِعُونَ فِی الْکُفْرِ .... آل عمران (3) 176</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تلاش پیامبر صلی الله علیه و آله ، در جهت هدایت کفرپیشگان:</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 </w:t>
      </w:r>
      <w:r>
        <w:rPr>
          <w:rStyle w:val="FootnoteReference"/>
        </w:rPr>
        <w:footnoteReference w:id="198"/>
      </w:r>
      <w:r>
        <w:rPr>
          <w:rFonts w:ascii="IRNazanin" w:hAnsi="IRNazanin" w:eastAsia="IRNazanin" w:cs="IRNazanin"/>
          <w:lang w:bidi="fa-IR"/>
          <w:color w:val="111111"/>
          <w:sz w:val="28"/>
          <w:szCs w:val="28"/>
          <w:rtl/>
        </w:rPr>
        <w:t xml:space="preserve">حجر (15) 2 و 3</w:t>
      </w:r>
    </w:p>
    <w:p>
      <w:pPr>
        <w:pStyle w:val="BookText"/>
      </w:pPr>
      <w:r>
        <w:rPr>
          <w:rFonts w:ascii="IRNazanin" w:hAnsi="IRNazanin" w:eastAsia="IRNazanin" w:cs="IRNazanin"/>
          <w:lang w:bidi="fa-IR"/>
          <w:color w:val="111111"/>
          <w:sz w:val="28"/>
          <w:szCs w:val="28"/>
          <w:rtl/>
        </w:rPr>
        <w:t xml:space="preserve">نیز ==&gt; حزن محمّد صلی الله علیه و آله</w:t>
      </w:r>
    </w:p>
    <w:p>
      <w:pPr>
        <w:pStyle w:val="Heading2"/>
      </w:pPr>
      <w:bookmarkStart w:id="593" w:name="_Toc334"/>
      <w:r>
        <w:t>علم محمّد صلی الله علیه و آله</w:t>
      </w:r>
      <w:bookmarkEnd w:id="593"/>
    </w:p>
    <w:p>
      <w:pPr>
        <w:pStyle w:val="Heading3"/>
      </w:pPr>
      <w:bookmarkStart w:id="594" w:name="_Toc335"/>
      <w:r>
        <w:t>اشاره</w:t>
      </w:r>
      <w:bookmarkEnd w:id="594"/>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IRNazanin" w:hAnsi="IRNazanin" w:eastAsia="IRNazanin" w:cs="IRNazanin"/>
          <w:lang w:bidi="fa-IR"/>
          <w:color w:val="111111"/>
          <w:sz w:val="28"/>
          <w:szCs w:val="28"/>
          <w:rtl/>
        </w:rPr>
        <w:t xml:space="preserve">کلید فهم (درست) قرآن کریم، نزد محمد صلی الله علیه و آله :</w:t>
      </w:r>
    </w:p>
    <w:p>
      <w:pPr>
        <w:pStyle w:val="BookText"/>
      </w:pPr>
      <w:r>
        <w:rPr>
          <w:rFonts w:ascii="Amiri" w:hAnsi="Amiri" w:eastAsia="Amiri" w:cs="Amiri"/>
          <w:lang w:bidi="ar-SA"/>
          <w:color w:val="111111"/>
          <w:sz w:val="28"/>
          <w:szCs w:val="28"/>
          <w:rtl/>
        </w:rPr>
        <w:t xml:space="preserve">... وَ أَنْزَلْنٰا إِلَیْکَ الذِّکْرَ لِتُبَیِّنَ لِلنّٰاسِ مٰا نُزِّلَ إِلَیْهِمْ .... نحل (16) 44</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IRNazanin" w:hAnsi="IRNazanin" w:eastAsia="IRNazanin" w:cs="IRNazanin"/>
          <w:lang w:bidi="fa-IR"/>
          <w:color w:val="111111"/>
          <w:sz w:val="28"/>
          <w:szCs w:val="28"/>
          <w:rtl/>
        </w:rPr>
        <w:t xml:space="preserve">بقا و زوال علوم اعطایی خدا به بشر و حتّی دریافت وحی به‌وسیلۀ پیامبر صلی الله علیه و آله ، منوط به مشیّت خداوند:</w:t>
      </w:r>
    </w:p>
    <w:p>
      <w:pPr>
        <w:pStyle w:val="BookText"/>
      </w:pPr>
      <w:r>
        <w:rPr>
          <w:rFonts w:ascii="Amiri" w:hAnsi="Amiri" w:eastAsia="Amiri" w:cs="Amiri"/>
          <w:lang w:bidi="ar-SA"/>
          <w:color w:val="111111"/>
          <w:sz w:val="28"/>
          <w:szCs w:val="28"/>
          <w:rtl/>
        </w:rPr>
        <w:t xml:space="preserve">... وَ مٰا أُوتِیتُمْ مِنَ الْعِلْمِ إِلاّٰ قَلِیلاً وَ لَئِنْ شِئْنٰا لَنَذْهَبَنَّ بِالَّذِی أَوْحَیْنٰا إِلَیْکَ .... اسراء (17) 85 و 86</w:t>
      </w: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IRNazanin" w:hAnsi="IRNazanin" w:eastAsia="IRNazanin" w:cs="IRNazanin"/>
          <w:lang w:bidi="fa-IR"/>
          <w:color w:val="111111"/>
          <w:sz w:val="28"/>
          <w:szCs w:val="28"/>
          <w:rtl/>
        </w:rPr>
        <w:t xml:space="preserve">آگاهی پیامبر صلی الله علیه و آله از آیین ابراهیم علیه السلام به‌واسطۀ وحی:</w:t>
      </w:r>
    </w:p>
    <w:p>
      <w:pPr>
        <w:pStyle w:val="BookText"/>
      </w:pPr>
      <w:r>
        <w:rPr>
          <w:rFonts w:ascii="Amiri" w:hAnsi="Amiri" w:eastAsia="Amiri" w:cs="Amiri"/>
          <w:lang w:bidi="ar-SA"/>
          <w:color w:val="111111"/>
          <w:sz w:val="28"/>
          <w:szCs w:val="28"/>
          <w:rtl/>
        </w:rPr>
        <w:t xml:space="preserve">ثُمَّ أَوْحَیْنٰا إِلَیْکَ أَنِ اتَّبِعْ مِلَّةَ إِبْرٰاهِیمَ حَنِیفاً .... نحل (16) 123</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IRNazanin" w:hAnsi="IRNazanin" w:eastAsia="IRNazanin" w:cs="IRNazanin"/>
          <w:lang w:bidi="fa-IR"/>
          <w:color w:val="111111"/>
          <w:sz w:val="28"/>
          <w:szCs w:val="28"/>
          <w:rtl/>
        </w:rPr>
        <w:t xml:space="preserve">امکان تعلّق مشیّت الهی بر آگاه نساختن پیامبر اکرم صلی الله علیه و آله از برخی معارف و یا محو آن از حافظۀ ایشان:</w:t>
      </w:r>
    </w:p>
    <w:p>
      <w:pPr>
        <w:pStyle w:val="BookText"/>
      </w:pPr>
      <w:r>
        <w:rPr>
          <w:rFonts w:ascii="Amiri" w:hAnsi="Amiri" w:eastAsia="Amiri" w:cs="Amiri"/>
          <w:lang w:bidi="ar-SA"/>
          <w:color w:val="111111"/>
          <w:sz w:val="28"/>
          <w:szCs w:val="28"/>
          <w:rtl/>
        </w:rPr>
        <w:t xml:space="preserve">سَنُقْرِئُکَ فَلاٰ تَنْسیٰ</w:t>
      </w:r>
    </w:p>
    <w:p>
      <w:pPr>
        <w:pStyle w:val="BookText"/>
      </w:pPr>
      <w:r>
        <w:rPr>
          <w:rFonts w:ascii="Amiri" w:hAnsi="Amiri" w:eastAsia="Amiri" w:cs="Amiri"/>
          <w:lang w:bidi="ar-SA"/>
          <w:color w:val="111111"/>
          <w:sz w:val="28"/>
          <w:szCs w:val="28"/>
          <w:rtl/>
        </w:rPr>
        <w:t xml:space="preserve">إِلاّٰ مٰا شٰاءَ</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اعلی (87) 6 و 7</w:t>
      </w:r>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IRNazanin" w:hAnsi="IRNazanin" w:eastAsia="IRNazanin" w:cs="IRNazanin"/>
          <w:lang w:bidi="fa-IR"/>
          <w:color w:val="111111"/>
          <w:sz w:val="28"/>
          <w:szCs w:val="28"/>
          <w:rtl/>
        </w:rPr>
        <w:t xml:space="preserve">آگاهی پیامبر صلی الله علیه و آله از خیانتهای یهودیان عصر خویش:</w:t>
      </w:r>
    </w:p>
    <w:p>
      <w:pPr>
        <w:pStyle w:val="BookText"/>
      </w:pPr>
      <w:r>
        <w:rPr>
          <w:rFonts w:ascii="Amiri" w:hAnsi="Amiri" w:eastAsia="Amiri" w:cs="Amiri"/>
          <w:lang w:bidi="ar-SA"/>
          <w:color w:val="111111"/>
          <w:sz w:val="28"/>
          <w:szCs w:val="28"/>
          <w:rtl/>
        </w:rPr>
        <w:t xml:space="preserve">فَبِمٰا نَقْضِهِمْ مِیثٰاقَهُمْ ... یُحَرِّفُونَ الْکَلِمَ عَنْ مَوٰاضِعِهِ وَ نَسُوا حَظًّا مِمّٰا ذُکِّرُوا بِهِ وَ لاٰ تَزٰالُ تَطَّلِعُ عَلیٰ خٰائِنَةٍ مِنْهُمْ إِلاّٰ قَلِیلاً مِنْهُمْ .... مائده (5) 13</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IRNazanin" w:hAnsi="IRNazanin" w:eastAsia="IRNazanin" w:cs="IRNazanin"/>
          <w:lang w:bidi="fa-IR"/>
          <w:color w:val="111111"/>
          <w:sz w:val="28"/>
          <w:szCs w:val="28"/>
          <w:rtl/>
        </w:rPr>
        <w:t xml:space="preserve">آگاهی پیامبر صلی الله علیه و آله با وحی الهی، از محرّمات وضع شده بر ملّت یهود:</w:t>
      </w:r>
    </w:p>
    <w:p>
      <w:pPr>
        <w:pStyle w:val="BookText"/>
      </w:pPr>
      <w:r>
        <w:rPr>
          <w:rFonts w:ascii="Amiri" w:hAnsi="Amiri" w:eastAsia="Amiri" w:cs="Amiri"/>
          <w:lang w:bidi="ar-SA"/>
          <w:color w:val="111111"/>
          <w:sz w:val="28"/>
          <w:szCs w:val="28"/>
          <w:rtl/>
        </w:rPr>
        <w:t xml:space="preserve">وَ عَلَی الَّذِینَ هٰادُوا حَرَّمْنٰا مٰا قَصَصْنٰا عَلَیْکَ مِنْ قَبْلُ .... نحل (16) 118</w:t>
      </w:r>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IRNazanin" w:hAnsi="IRNazanin" w:eastAsia="IRNazanin" w:cs="IRNazanin"/>
          <w:lang w:bidi="fa-IR"/>
          <w:color w:val="111111"/>
          <w:sz w:val="28"/>
          <w:szCs w:val="28"/>
          <w:rtl/>
        </w:rPr>
        <w:t xml:space="preserve">فرمان خدا به پیامبر صلی الله علیه و آله دربارۀ آگاهی یافتن از سرگذشت مردم«ایله»:</w:t>
      </w:r>
    </w:p>
    <w:p>
      <w:pPr>
        <w:pStyle w:val="BookText"/>
      </w:pPr>
      <w:r>
        <w:rPr>
          <w:rFonts w:ascii="Amiri" w:hAnsi="Amiri" w:eastAsia="Amiri" w:cs="Amiri"/>
          <w:lang w:bidi="ar-SA"/>
          <w:color w:val="111111"/>
          <w:sz w:val="28"/>
          <w:szCs w:val="28"/>
          <w:rtl/>
        </w:rPr>
        <w:t xml:space="preserve">وَ سْئَلْهُمْ عَنِ الْقَرْیَةِ الَّتِی کٰانَتْ حٰاضِرَةَ الْبَحْرِ ... </w:t>
      </w:r>
      <w:r>
        <w:rPr>
          <w:rStyle w:val="FootnoteReference"/>
        </w:rPr>
        <w:footnoteReference w:id="199"/>
      </w:r>
      <w:r>
        <w:rPr>
          <w:rFonts w:ascii="IRNazanin" w:hAnsi="IRNazanin" w:eastAsia="IRNazanin" w:cs="IRNazanin"/>
          <w:lang w:bidi="fa-IR"/>
          <w:color w:val="111111"/>
          <w:sz w:val="28"/>
          <w:szCs w:val="28"/>
          <w:rtl/>
        </w:rPr>
        <w:t xml:space="preserve">اعراف (7) 163</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IRNazanin" w:hAnsi="IRNazanin" w:eastAsia="IRNazanin" w:cs="IRNazanin"/>
          <w:lang w:bidi="fa-IR"/>
          <w:color w:val="111111"/>
          <w:sz w:val="28"/>
          <w:szCs w:val="28"/>
          <w:rtl/>
        </w:rPr>
        <w:t xml:space="preserve">آگاهی محمّد صلی الله علیه و آله با وحی الهی، از ماجرای اصحاب کهف:</w:t>
      </w:r>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کهف (18) 22</w:t>
      </w:r>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IRNazanin" w:hAnsi="IRNazanin" w:eastAsia="IRNazanin" w:cs="IRNazanin"/>
          <w:lang w:bidi="fa-IR"/>
          <w:color w:val="111111"/>
          <w:sz w:val="28"/>
          <w:szCs w:val="28"/>
          <w:rtl/>
        </w:rPr>
        <w:t xml:space="preserve">آگاهی محمّد صلی الله علیه و آله از فقر و نیازمندی اصحاب صفّه، از روی چهرۀ آنان:</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بقره (2) 273</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IRNazanin" w:hAnsi="IRNazanin" w:eastAsia="IRNazanin" w:cs="IRNazanin"/>
          <w:lang w:bidi="fa-IR"/>
          <w:color w:val="111111"/>
          <w:sz w:val="28"/>
          <w:szCs w:val="28"/>
          <w:rtl/>
        </w:rPr>
        <w:t xml:space="preserve">آگاهی پیامبر صلی الله علیه و آله از راه خواب، از برخی امور:</w:t>
      </w:r>
    </w:p>
    <w:p>
      <w:pPr>
        <w:pStyle w:val="BookText"/>
      </w:pPr>
      <w:r>
        <w:rPr>
          <w:rFonts w:ascii="Amiri" w:hAnsi="Amiri" w:eastAsia="Amiri" w:cs="Amiri"/>
          <w:lang w:bidi="ar-SA"/>
          <w:color w:val="111111"/>
          <w:sz w:val="28"/>
          <w:szCs w:val="28"/>
          <w:rtl/>
        </w:rPr>
        <w:t xml:space="preserve">إِذْ یُرِیکَهُمُ اللّٰهُ فِی مَنٰامِکَ قَلِیلاً .... انفال (8) 43</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IRNazanin" w:hAnsi="IRNazanin" w:eastAsia="IRNazanin" w:cs="IRNazanin"/>
          <w:lang w:bidi="fa-IR"/>
          <w:color w:val="111111"/>
          <w:sz w:val="28"/>
          <w:szCs w:val="28"/>
          <w:rtl/>
        </w:rPr>
        <w:t xml:space="preserve">محمّد صلی الله علیه و آله راسخ در علم:</w:t>
      </w:r>
    </w:p>
    <w:p>
      <w:pPr>
        <w:pStyle w:val="BookText"/>
      </w:pPr>
      <w:r>
        <w:rPr>
          <w:rFonts w:ascii="Amiri" w:hAnsi="Amiri" w:eastAsia="Amiri" w:cs="Amiri"/>
          <w:lang w:bidi="ar-SA"/>
          <w:color w:val="111111"/>
          <w:sz w:val="28"/>
          <w:szCs w:val="28"/>
          <w:rtl/>
        </w:rPr>
        <w:t xml:space="preserve">... وَ الرّٰاسِخُونَ فِی الْعِلْمِ ... </w:t>
      </w:r>
      <w:r>
        <w:rPr>
          <w:rStyle w:val="FootnoteReference"/>
        </w:rPr>
        <w:footnoteReference w:id="200"/>
      </w:r>
      <w:r>
        <w:rPr>
          <w:rFonts w:ascii="IRNazanin" w:hAnsi="IRNazanin" w:eastAsia="IRNazanin" w:cs="IRNazanin"/>
          <w:lang w:bidi="fa-IR"/>
          <w:color w:val="111111"/>
          <w:sz w:val="28"/>
          <w:szCs w:val="28"/>
          <w:rtl/>
        </w:rPr>
        <w:t xml:space="preserve">آل عمران (3) 7</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IRNazanin" w:hAnsi="IRNazanin" w:eastAsia="IRNazanin" w:cs="IRNazanin"/>
          <w:lang w:bidi="fa-IR"/>
          <w:color w:val="111111"/>
          <w:sz w:val="28"/>
          <w:szCs w:val="28"/>
          <w:rtl/>
        </w:rPr>
        <w:t xml:space="preserve">آگاهی نداشتن پیامبر صلی الله علیه و آله از زمان وقوع قیامت:</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  اعراف (7) 187</w:t>
      </w:r>
    </w:p>
    <w:p>
      <w:pPr>
        <w:pStyle w:val="BookText"/>
      </w:pPr>
      <w:r>
        <w:rPr>
          <w:rFonts w:ascii="Amiri" w:hAnsi="Amiri" w:eastAsia="Amiri" w:cs="Amiri"/>
          <w:lang w:bidi="ar-SA"/>
          <w:color w:val="111111"/>
          <w:sz w:val="28"/>
          <w:szCs w:val="28"/>
          <w:rtl/>
        </w:rPr>
        <w:t xml:space="preserve">إِنَّ اللّٰهَ عِنْدَهُ عِلْمُ السّٰاعَةِ وَ یُنَزِّلُ الْغَیْثَ وَ یَعْلَمُ مٰا فِی الْأَرْحٰامِ وَ مٰا تَدْرِی نَفْسٌ مٰا ذٰا تَکْسِبُ غَداً وَ مٰا تَدْرِی نَفْسٌ بِأَیِّ أَرْضٍ تَمُوتُ إِنَّ اللّٰهَ عَلِیمٌ خَبِیرٌ.  لقمان (31) 34</w:t>
      </w:r>
    </w:p>
    <w:p>
      <w:pPr>
        <w:pStyle w:val="BookText"/>
      </w:pPr>
      <w:r>
        <w:rPr>
          <w:rFonts w:ascii="Amiri" w:hAnsi="Amiri" w:eastAsia="Amiri" w:cs="Amiri"/>
          <w:lang w:bidi="ar-SA"/>
          <w:color w:val="111111"/>
          <w:sz w:val="28"/>
          <w:szCs w:val="28"/>
          <w:rtl/>
        </w:rPr>
        <w:t xml:space="preserve">یَسْئَلُکَ النّٰاسُ عَنِ السّٰاعَةِ قُلْ إِنَّمٰا عِلْمُهٰا عِنْدَ اللّٰهِ وَ مٰا یُدْرِیکَ لَعَلَّ السّٰاعَةَ تَکُونُ قَرِیباً.  احزاب (33) 63</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یُرَدُّ عِلْمُ السّٰاعَةِ وَ مٰا تَخْرُجُ مِنْ ثَمَرٰاتٍ مِنْ أَکْمٰامِهٰا وَ مٰا تَحْمِلُ مِنْ أُنْثیٰ وَ لاٰ تَضَعُ إِلاّٰ بِعِلْمِهِ وَ یَوْمَ یُنٰادِیهِمْ أَیْنَ شُرَکٰائِی قٰالُوا آذَنّٰاکَ مٰا مِنّٰا مِنْ شَهِیدٍ.</w:t>
      </w:r>
    </w:p>
    <w:p>
      <w:pPr>
        <w:pStyle w:val="BookText"/>
      </w:pPr>
      <w:r>
        <w:rPr>
          <w:rFonts w:ascii="Amiri" w:hAnsi="Amiri" w:eastAsia="Amiri" w:cs="Amiri"/>
          <w:lang w:bidi="ar-SA"/>
          <w:color w:val="111111"/>
          <w:sz w:val="28"/>
          <w:szCs w:val="28"/>
          <w:rtl/>
        </w:rPr>
        <w:t xml:space="preserve">فصّلت (41) 47</w:t>
      </w:r>
    </w:p>
    <w:p>
      <w:pPr>
        <w:pStyle w:val="BookText"/>
      </w:pPr>
      <w:r>
        <w:rPr>
          <w:rFonts w:ascii="Amiri" w:hAnsi="Amiri" w:eastAsia="Amiri" w:cs="Amiri"/>
          <w:lang w:bidi="ar-SA"/>
          <w:color w:val="111111"/>
          <w:sz w:val="28"/>
          <w:szCs w:val="28"/>
          <w:rtl/>
        </w:rPr>
        <w:t xml:space="preserve">اَللّٰهُ الَّذِی أَنْزَلَ الْکِتٰابَ بِالْحَقِّ وَ الْمِیزٰانَ وَ مٰا یُدْرِیکَ لَعَلَّ السّٰاعَةَ قَرِیبٌ .  شوری (42) 17</w:t>
      </w:r>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مُسْتَقِیمٌ .  زخرف (43) 61</w:t>
      </w:r>
    </w:p>
    <w:p>
      <w:pPr>
        <w:pStyle w:val="BookText"/>
      </w:pPr>
      <w:r>
        <w:rPr>
          <w:rFonts w:ascii="Amiri" w:hAnsi="Amiri" w:eastAsia="Amiri" w:cs="Amiri"/>
          <w:lang w:bidi="ar-SA"/>
          <w:color w:val="111111"/>
          <w:sz w:val="28"/>
          <w:szCs w:val="28"/>
          <w:rtl/>
        </w:rPr>
        <w:t xml:space="preserve">وَ تَبٰارَکَ الَّذِی لَهُ مُلْکُ السَّمٰاوٰاتِ وَ الْأَرْضِ وَ مٰا بَیْنَهُمٰا وَ عِنْدَهُ عِلْمُ السّٰاعَةِ وَ إِلَیْهِ تُرْجَعُونَ .  زخرف (43) 85</w:t>
      </w:r>
    </w:p>
    <w:p>
      <w:pPr>
        <w:pStyle w:val="BookText"/>
      </w:pPr>
      <w:r>
        <w:rPr>
          <w:rFonts w:ascii="Amiri" w:hAnsi="Amiri" w:eastAsia="Amiri" w:cs="Amiri"/>
          <w:lang w:bidi="ar-SA"/>
          <w:color w:val="111111"/>
          <w:sz w:val="28"/>
          <w:szCs w:val="28"/>
          <w:rtl/>
        </w:rPr>
        <w:t xml:space="preserve">یَسْئَلُونَکَ عَنِ السّٰاعَةِ أَیّٰانَ مُرْسٰاهٰا</w:t>
      </w:r>
    </w:p>
    <w:p>
      <w:pPr>
        <w:pStyle w:val="BookText"/>
      </w:pPr>
      <w:r>
        <w:rPr>
          <w:rFonts w:ascii="Amiri" w:hAnsi="Amiri" w:eastAsia="Amiri" w:cs="Amiri"/>
          <w:lang w:bidi="ar-SA"/>
          <w:color w:val="111111"/>
          <w:sz w:val="28"/>
          <w:szCs w:val="28"/>
          <w:rtl/>
        </w:rPr>
        <w:t xml:space="preserve">فِیمَ أَنْتَ مِنْ ذِکْرٰاهٰا</w:t>
      </w:r>
    </w:p>
    <w:p>
      <w:pPr>
        <w:pStyle w:val="BookText"/>
      </w:pPr>
      <w:r>
        <w:rPr>
          <w:rFonts w:ascii="Amiri" w:hAnsi="Amiri" w:eastAsia="Amiri" w:cs="Amiri"/>
          <w:lang w:bidi="ar-SA"/>
          <w:color w:val="111111"/>
          <w:sz w:val="28"/>
          <w:szCs w:val="28"/>
          <w:rtl/>
        </w:rPr>
        <w:t xml:space="preserve">إِلیٰ رَبِّکَ مُنْتَهٰاهٰا.  نازعات (79) 42 -\44</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IRNazanin" w:hAnsi="IRNazanin" w:eastAsia="IRNazanin" w:cs="IRNazanin"/>
          <w:lang w:bidi="fa-IR"/>
          <w:color w:val="111111"/>
          <w:sz w:val="28"/>
          <w:szCs w:val="28"/>
          <w:rtl/>
        </w:rPr>
        <w:t xml:space="preserve">انتظار مشرکان در آگاهی پیامبر صلی الله علیه و آله از زمان وقوع قیامت:</w:t>
      </w:r>
    </w:p>
    <w:p>
      <w:pPr>
        <w:pStyle w:val="BookText"/>
      </w:pPr>
      <w:r>
        <w:rPr>
          <w:rFonts w:ascii="Amiri" w:hAnsi="Amiri" w:eastAsia="Amiri" w:cs="Amiri"/>
          <w:lang w:bidi="ar-SA"/>
          <w:color w:val="111111"/>
          <w:sz w:val="28"/>
          <w:szCs w:val="28"/>
          <w:rtl/>
        </w:rPr>
        <w:t xml:space="preserve">... وَ یَقُولُونَ مَتیٰ هُوَ قُلْ عَسیٰ أَنْ یَکُونَ قَرِیباً.  اسراء (17) 51</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IRNazanin" w:hAnsi="IRNazanin" w:eastAsia="IRNazanin" w:cs="IRNazanin"/>
          <w:lang w:bidi="fa-IR"/>
          <w:color w:val="111111"/>
          <w:sz w:val="28"/>
          <w:szCs w:val="28"/>
          <w:rtl/>
        </w:rPr>
        <w:t xml:space="preserve">تعلیم بخشی از علوم غیب به پیامبر صلی الله علیه و آله از طریق وحی:</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 هود (11) 49</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IRNazanin" w:hAnsi="IRNazanin" w:eastAsia="IRNazanin" w:cs="IRNazanin"/>
          <w:lang w:bidi="fa-IR"/>
          <w:color w:val="111111"/>
          <w:sz w:val="28"/>
          <w:szCs w:val="28"/>
          <w:rtl/>
        </w:rPr>
        <w:t xml:space="preserve">آگاهی پیامبر صلی الله علیه و آله از تحقّق حکومت بنی امیّه:</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Style w:val="FootnoteReference"/>
        </w:rPr>
        <w:footnoteReference w:id="201"/>
      </w:r>
      <w:r>
        <w:rPr>
          <w:rFonts w:ascii="IRNazanin" w:hAnsi="IRNazanin" w:eastAsia="IRNazanin" w:cs="IRNazanin"/>
          <w:lang w:bidi="fa-IR"/>
          <w:color w:val="111111"/>
          <w:sz w:val="28"/>
          <w:szCs w:val="28"/>
          <w:rtl/>
        </w:rPr>
        <w:t xml:space="preserve">اسراء (17) 60</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تعلیم اخبار غیب به پیامبر صلی الله علیه و آله به‌واسطۀ وحی:</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w:t>
      </w:r>
    </w:p>
    <w:p>
      <w:pPr>
        <w:pStyle w:val="BookText"/>
      </w:pPr>
      <w:r>
        <w:rPr>
          <w:rFonts w:ascii="IRNazanin" w:hAnsi="IRNazanin" w:eastAsia="IRNazanin" w:cs="IRNazanin"/>
          <w:lang w:bidi="fa-IR"/>
          <w:color w:val="111111"/>
          <w:sz w:val="28"/>
          <w:szCs w:val="28"/>
          <w:rtl/>
        </w:rPr>
        <w:t xml:space="preserve">هود (11) 49</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 .  یوسف (12) 3</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دعا برای زیاد شدن علم، از توصیه‌های خداوند به پیامبر صلی الله علیه و آله :</w:t>
      </w:r>
    </w:p>
    <w:p>
      <w:pPr>
        <w:pStyle w:val="BookText"/>
      </w:pPr>
      <w:r>
        <w:rPr>
          <w:rFonts w:ascii="Amiri" w:hAnsi="Amiri" w:eastAsia="Amiri" w:cs="Amiri"/>
          <w:lang w:bidi="ar-SA"/>
          <w:color w:val="111111"/>
          <w:sz w:val="28"/>
          <w:szCs w:val="28"/>
          <w:rtl/>
        </w:rPr>
        <w:t xml:space="preserve">... وَ قُلْ رَبِّ زِدْنِی عِلْماً.  طه (20) 114</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IRNazanin" w:hAnsi="IRNazanin" w:eastAsia="IRNazanin" w:cs="IRNazanin"/>
          <w:lang w:bidi="fa-IR"/>
          <w:color w:val="111111"/>
          <w:sz w:val="28"/>
          <w:szCs w:val="28"/>
          <w:rtl/>
        </w:rPr>
        <w:t xml:space="preserve">محمّد صلی الله علیه و آله ، مأمور ابلاغ چگونگی آگاه شدنش از ملأ اعلیٰ و منشأ اطّلاعات و اخبارش، دربارۀ آدم و فرشتگان:</w:t>
      </w:r>
    </w:p>
    <w:p>
      <w:pPr>
        <w:pStyle w:val="BookText"/>
      </w:pPr>
      <w:r>
        <w:rPr>
          <w:rFonts w:ascii="Amiri" w:hAnsi="Amiri" w:eastAsia="Amiri" w:cs="Amiri"/>
          <w:lang w:bidi="ar-SA"/>
          <w:color w:val="111111"/>
          <w:sz w:val="28"/>
          <w:szCs w:val="28"/>
          <w:rtl/>
        </w:rPr>
        <w:t xml:space="preserve">مٰا کٰانَ لِی مِنْ عِلْمٍ بِالْمَلَإِ الْأَعْلیٰ إِذْ یَخْتَصِمُونَ</w:t>
      </w:r>
    </w:p>
    <w:p>
      <w:pPr>
        <w:pStyle w:val="BookText"/>
      </w:pPr>
      <w:r>
        <w:rPr>
          <w:rFonts w:ascii="Amiri" w:hAnsi="Amiri" w:eastAsia="Amiri" w:cs="Amiri"/>
          <w:lang w:bidi="ar-SA"/>
          <w:color w:val="111111"/>
          <w:sz w:val="28"/>
          <w:szCs w:val="28"/>
          <w:rtl/>
        </w:rPr>
        <w:t xml:space="preserve">إِنْ یُوحیٰ إِلَیَّ إِلاّٰ أَنَّمٰا أَنَا نَذِیرٌ مُبِینٌ</w:t>
      </w:r>
    </w:p>
    <w:p>
      <w:pPr>
        <w:pStyle w:val="BookText"/>
      </w:pPr>
      <w:r>
        <w:rPr>
          <w:rFonts w:ascii="Amiri" w:hAnsi="Amiri" w:eastAsia="Amiri" w:cs="Amiri"/>
          <w:lang w:bidi="ar-SA"/>
          <w:color w:val="111111"/>
          <w:sz w:val="28"/>
          <w:szCs w:val="28"/>
          <w:rtl/>
        </w:rPr>
        <w:t xml:space="preserve">إِذْ قٰالَ رَبُّکَ لِلْمَلاٰئِکَةِ إِنِّی خٰالِقٌ بَشَراً مِنْ طِینٍ</w:t>
      </w:r>
    </w:p>
    <w:p>
      <w:pPr>
        <w:pStyle w:val="BookText"/>
      </w:pPr>
      <w:r>
        <w:rPr>
          <w:rFonts w:ascii="Amiri" w:hAnsi="Amiri" w:eastAsia="Amiri" w:cs="Amiri"/>
          <w:lang w:bidi="ar-SA"/>
          <w:color w:val="111111"/>
          <w:sz w:val="28"/>
          <w:szCs w:val="28"/>
          <w:rtl/>
        </w:rPr>
        <w:t xml:space="preserve">فَسَجَدَ الْمَلاٰئِکَةُ کُلُّهُمْ .... ص (38) 69 - 71 و 73</w:t>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IRNazanin" w:hAnsi="IRNazanin" w:eastAsia="IRNazanin" w:cs="IRNazanin"/>
          <w:lang w:bidi="fa-IR"/>
          <w:color w:val="111111"/>
          <w:sz w:val="28"/>
          <w:szCs w:val="28"/>
          <w:rtl/>
        </w:rPr>
        <w:t xml:space="preserve">آگاهی پیامبر صلی الله علیه و آله از اعمال امت، حتّی پس از</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3" w:name="pg19887_214223"/>
    <w:bookmarkEnd w:id="93"/>
    <w:p>
      <w:pPr>
        <w:pStyle w:val="BookText"/>
      </w:pPr>
      <w:r>
        <w:rPr>
          <w:rFonts w:ascii="IRNazanin" w:hAnsi="IRNazanin" w:eastAsia="IRNazanin" w:cs="IRNazanin"/>
          <w:lang w:bidi="fa-IR"/>
          <w:color w:val="111111"/>
          <w:sz w:val="28"/>
          <w:szCs w:val="28"/>
          <w:rtl/>
        </w:rPr>
        <w:t xml:space="preserve">رحلتش:</w:t>
      </w:r>
    </w:p>
    <w:p>
      <w:pPr>
        <w:pStyle w:val="BookText"/>
      </w:pPr>
      <w:r>
        <w:rPr>
          <w:rFonts w:ascii="Amiri" w:hAnsi="Amiri" w:eastAsia="Amiri" w:cs="Amiri"/>
          <w:lang w:bidi="ar-SA"/>
          <w:color w:val="111111"/>
          <w:sz w:val="28"/>
          <w:szCs w:val="28"/>
          <w:rtl/>
        </w:rPr>
        <w:t xml:space="preserve">إِنّٰا أَرْسَلْنٰاکَ شٰاهِداً ... </w:t>
      </w:r>
      <w:r>
        <w:rPr>
          <w:rStyle w:val="FootnoteReference"/>
        </w:rPr>
        <w:footnoteReference w:id="202"/>
      </w:r>
      <w:r>
        <w:rPr>
          <w:rFonts w:ascii="IRNazanin" w:hAnsi="IRNazanin" w:eastAsia="IRNazanin" w:cs="IRNazanin"/>
          <w:lang w:bidi="fa-IR"/>
          <w:color w:val="111111"/>
          <w:sz w:val="28"/>
          <w:szCs w:val="28"/>
          <w:rtl/>
        </w:rPr>
        <w:t xml:space="preserve">فتح (48) 8</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IRNazanin" w:hAnsi="IRNazanin" w:eastAsia="IRNazanin" w:cs="IRNazanin"/>
          <w:lang w:bidi="fa-IR"/>
          <w:color w:val="111111"/>
          <w:sz w:val="28"/>
          <w:szCs w:val="28"/>
          <w:rtl/>
        </w:rPr>
        <w:t xml:space="preserve">آگاه شدن پیامبر صلی الله علیه و آله و مؤمنان، در پرتو وحی، از وجود منافقان:</w:t>
      </w:r>
    </w:p>
    <w:p>
      <w:pPr>
        <w:pStyle w:val="BookText"/>
      </w:pPr>
      <w:r>
        <w:rPr>
          <w:rFonts w:ascii="Amiri" w:hAnsi="Amiri" w:eastAsia="Amiri" w:cs="Amiri"/>
          <w:lang w:bidi="ar-SA"/>
          <w:color w:val="111111"/>
          <w:sz w:val="28"/>
          <w:szCs w:val="28"/>
          <w:rtl/>
        </w:rPr>
        <w:t xml:space="preserve">وَ مِمَّنْ حَوْلَکُمْ مِنَ الْأَعْرٰابِ مُنٰافِقُونَ ... لاٰ تَعْلَمُهُمْ نَحْنُ نَعْلَمُهُمْ .... توبه (9) 101</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IRNazanin" w:hAnsi="IRNazanin" w:eastAsia="IRNazanin" w:cs="IRNazanin"/>
          <w:lang w:bidi="fa-IR"/>
          <w:color w:val="111111"/>
          <w:sz w:val="28"/>
          <w:szCs w:val="28"/>
          <w:rtl/>
        </w:rPr>
        <w:t xml:space="preserve">پیامبر صلی الله علیه و آله برخوردار از علم لدنّی:</w:t>
      </w:r>
    </w:p>
    <w:p>
      <w:pPr>
        <w:pStyle w:val="BookText"/>
      </w:pPr>
      <w:r>
        <w:rPr>
          <w:rFonts w:ascii="Amiri" w:hAnsi="Amiri" w:eastAsia="Amiri" w:cs="Amiri"/>
          <w:lang w:bidi="ar-SA"/>
          <w:color w:val="111111"/>
          <w:sz w:val="28"/>
          <w:szCs w:val="28"/>
          <w:rtl/>
        </w:rPr>
        <w:t xml:space="preserve">... وَ عَلَّمَکَ مٰا لَمْ تَکُنْ تَعْلَمُ .... نساء (4) 113</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علم لدنّی، از تفضّلات الهی به آن حضرت:</w:t>
      </w:r>
    </w:p>
    <w:p>
      <w:pPr>
        <w:pStyle w:val="BookText"/>
      </w:pPr>
      <w:r>
        <w:rPr>
          <w:rFonts w:ascii="Amiri" w:hAnsi="Amiri" w:eastAsia="Amiri" w:cs="Amiri"/>
          <w:lang w:bidi="ar-SA"/>
          <w:color w:val="111111"/>
          <w:sz w:val="28"/>
          <w:szCs w:val="28"/>
          <w:rtl/>
        </w:rPr>
        <w:t xml:space="preserve">... وَ عَلَّمَکَ مٰا لَمْ تَکُنْ تَعْلَمُ وَ کٰانَ فَضْلُ اللّٰهِ عَلَیْکَ عَظِیماً.  نساء (4) 113</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IRNazanin" w:hAnsi="IRNazanin" w:eastAsia="IRNazanin" w:cs="IRNazanin"/>
          <w:lang w:bidi="fa-IR"/>
          <w:color w:val="111111"/>
          <w:sz w:val="28"/>
          <w:szCs w:val="28"/>
          <w:rtl/>
        </w:rPr>
        <w:t xml:space="preserve">مردم عصر بعثت، معتقد به توانایی علمی محمّد صلی الله علیه و آله در پاسخ‌گویی به مسائلی اسرارآمیز و ناشناخته، مانند روح:</w:t>
      </w:r>
    </w:p>
    <w:p>
      <w:pPr>
        <w:pStyle w:val="BookText"/>
      </w:pPr>
      <w:r>
        <w:rPr>
          <w:rFonts w:ascii="Amiri" w:hAnsi="Amiri" w:eastAsia="Amiri" w:cs="Amiri"/>
          <w:lang w:bidi="ar-SA"/>
          <w:color w:val="111111"/>
          <w:sz w:val="28"/>
          <w:szCs w:val="28"/>
          <w:rtl/>
        </w:rPr>
        <w:t xml:space="preserve">وَ یَسْئَلُونَکَ عَنِ الرُّوحِ .... اسراء (17) 85</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IRNazanin" w:hAnsi="IRNazanin" w:eastAsia="IRNazanin" w:cs="IRNazanin"/>
          <w:lang w:bidi="fa-IR"/>
          <w:color w:val="111111"/>
          <w:sz w:val="28"/>
          <w:szCs w:val="28"/>
          <w:rtl/>
        </w:rPr>
        <w:t xml:space="preserve">آگاهی نداشتن محمّد صلی الله علیه و آله از قرآن و تعلیمات آن، قبل از نزول قرآن:</w:t>
      </w:r>
    </w:p>
    <w:p>
      <w:pPr>
        <w:pStyle w:val="BookText"/>
      </w:pPr>
      <w:r>
        <w:rPr>
          <w:rFonts w:ascii="Amiri" w:hAnsi="Amiri" w:eastAsia="Amiri" w:cs="Amiri"/>
          <w:lang w:bidi="ar-SA"/>
          <w:color w:val="111111"/>
          <w:sz w:val="28"/>
          <w:szCs w:val="28"/>
          <w:rtl/>
        </w:rPr>
        <w:t xml:space="preserve">... مٰا کُنْتَ تَدْرِی مَا الْکِتٰابُ .... شوری (42) 52</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IRNazanin" w:hAnsi="IRNazanin" w:eastAsia="IRNazanin" w:cs="IRNazanin"/>
          <w:lang w:bidi="fa-IR"/>
          <w:color w:val="111111"/>
          <w:sz w:val="28"/>
          <w:szCs w:val="28"/>
          <w:rtl/>
        </w:rPr>
        <w:t xml:space="preserve">ناآشنایی پیامبر صلی الله علیه و آله از معارف قرآن، پیش از نزول آن بر ایشان:</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  یونس (10) 16</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52</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IRNazanin" w:hAnsi="IRNazanin" w:eastAsia="IRNazanin" w:cs="IRNazanin"/>
          <w:lang w:bidi="fa-IR"/>
          <w:color w:val="111111"/>
          <w:sz w:val="28"/>
          <w:szCs w:val="28"/>
          <w:rtl/>
        </w:rPr>
        <w:t xml:space="preserve">پیامبر صلی الله علیه و آله در شناخت ستارگان، نیازمند آموزش خدا:</w:t>
      </w:r>
    </w:p>
    <w:p>
      <w:pPr>
        <w:pStyle w:val="BookText"/>
      </w:pPr>
      <w:r>
        <w:rPr>
          <w:rFonts w:ascii="Amiri" w:hAnsi="Amiri" w:eastAsia="Amiri" w:cs="Amiri"/>
          <w:lang w:bidi="ar-SA"/>
          <w:color w:val="111111"/>
          <w:sz w:val="28"/>
          <w:szCs w:val="28"/>
          <w:rtl/>
        </w:rPr>
        <w:t xml:space="preserve">وَ مٰا أَدْرٰاکَ مَا الطّٰارِقُ</w:t>
      </w:r>
    </w:p>
    <w:p>
      <w:pPr>
        <w:pStyle w:val="BookText"/>
      </w:pPr>
      <w:r>
        <w:rPr>
          <w:rFonts w:ascii="Amiri" w:hAnsi="Amiri" w:eastAsia="Amiri" w:cs="Amiri"/>
          <w:lang w:bidi="ar-SA"/>
          <w:color w:val="111111"/>
          <w:sz w:val="28"/>
          <w:szCs w:val="28"/>
          <w:rtl/>
        </w:rPr>
        <w:t xml:space="preserve">اَلنَّجْمُ الثّٰاقِبُ .  طارق (86) 2 و 3</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IRNazanin" w:hAnsi="IRNazanin" w:eastAsia="IRNazanin" w:cs="IRNazanin"/>
          <w:lang w:bidi="fa-IR"/>
          <w:color w:val="111111"/>
          <w:sz w:val="28"/>
          <w:szCs w:val="28"/>
          <w:rtl/>
        </w:rPr>
        <w:t xml:space="preserve">استواری تشریح داستان ذو القرنین، بر پایۀ تلاوت وحی، نه آگاهیهای شخصی پیامبر صلی الله علیه و آله :</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  کهف (18) 83</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IRNazanin" w:hAnsi="IRNazanin" w:eastAsia="IRNazanin" w:cs="IRNazanin"/>
          <w:lang w:bidi="fa-IR"/>
          <w:color w:val="111111"/>
          <w:sz w:val="28"/>
          <w:szCs w:val="28"/>
          <w:rtl/>
        </w:rPr>
        <w:t xml:space="preserve">آگاهی پیامبر صلی الله علیه و آله از سرگذشت اقوام به هلاکت رسیده و آبادیهای تخریب‌شدۀ گذشته، با تعلیم خداوند:</w:t>
      </w:r>
    </w:p>
    <w:p>
      <w:pPr>
        <w:pStyle w:val="BookText"/>
      </w:pPr>
      <w:r>
        <w:rPr>
          <w:rFonts w:ascii="Amiri" w:hAnsi="Amiri" w:eastAsia="Amiri" w:cs="Amiri"/>
          <w:lang w:bidi="ar-SA"/>
          <w:color w:val="111111"/>
          <w:sz w:val="28"/>
          <w:szCs w:val="28"/>
          <w:rtl/>
        </w:rPr>
        <w:t xml:space="preserve">ذٰلِکَ مِنْ أَنْبٰاءِ الْقُریٰ نَقُصُّهُ عَلَیْکَ مِنْهٰا قٰائِمٌ وَ حَصِیدٌ.</w:t>
      </w:r>
    </w:p>
    <w:p>
      <w:pPr>
        <w:pStyle w:val="BookText"/>
      </w:pPr>
      <w:r>
        <w:rPr>
          <w:rFonts w:ascii="IRNazanin" w:hAnsi="IRNazanin" w:eastAsia="IRNazanin" w:cs="IRNazanin"/>
          <w:lang w:bidi="fa-IR"/>
          <w:color w:val="111111"/>
          <w:sz w:val="28"/>
          <w:szCs w:val="28"/>
          <w:rtl/>
        </w:rPr>
        <w:t xml:space="preserve">هود (11) 100</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IRNazanin" w:hAnsi="IRNazanin" w:eastAsia="IRNazanin" w:cs="IRNazanin"/>
          <w:lang w:bidi="fa-IR"/>
          <w:color w:val="111111"/>
          <w:sz w:val="28"/>
          <w:szCs w:val="28"/>
          <w:rtl/>
        </w:rPr>
        <w:t xml:space="preserve">پیامبر صلی الله علیه و آله در شناخت شب قدر و ویژگیهای آن، نیازمند آموزش الهی:</w:t>
      </w:r>
    </w:p>
    <w:p>
      <w:pPr>
        <w:pStyle w:val="BookText"/>
      </w:pPr>
      <w:r>
        <w:rPr>
          <w:rFonts w:ascii="Amiri" w:hAnsi="Amiri" w:eastAsia="Amiri" w:cs="Amiri"/>
          <w:lang w:bidi="ar-SA"/>
          <w:color w:val="111111"/>
          <w:sz w:val="28"/>
          <w:szCs w:val="28"/>
          <w:rtl/>
        </w:rPr>
        <w:t xml:space="preserve">وَ مٰا أَدْرٰاکَ مٰا لَیْلَةُ الْقَدْرِ.  قدر (97) 2</w:t>
      </w:r>
    </w:p>
    <w:p>
      <w:pPr>
        <w:pStyle w:val="Heading3"/>
      </w:pPr>
      <w:bookmarkStart w:id="595" w:name="_Toc336"/>
      <w:r>
        <w:t>علم غیب محمّد صلی الله علیه و آله</w:t>
      </w:r>
      <w:bookmarkEnd w:id="595"/>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IRNazanin" w:hAnsi="IRNazanin" w:eastAsia="IRNazanin" w:cs="IRNazanin"/>
          <w:lang w:bidi="fa-IR"/>
          <w:color w:val="111111"/>
          <w:sz w:val="28"/>
          <w:szCs w:val="28"/>
          <w:rtl/>
        </w:rPr>
        <w:t xml:space="preserve">آگاهی محمّد صلی الله علیه و آله به اخبار غیبی مربوط به قوم نوح علیه السلام از طریق وحی:</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w:t>
      </w:r>
    </w:p>
    <w:p>
      <w:pPr>
        <w:pStyle w:val="BookText"/>
      </w:pPr>
      <w:r>
        <w:rPr>
          <w:rFonts w:ascii="Amiri" w:hAnsi="Amiri" w:eastAsia="Amiri" w:cs="Amiri"/>
          <w:lang w:bidi="ar-SA"/>
          <w:color w:val="111111"/>
          <w:sz w:val="28"/>
          <w:szCs w:val="28"/>
          <w:rtl/>
        </w:rPr>
        <w:t xml:space="preserve">تِلْکَ مِنْ أَنْبٰاءِ الْغَیْبِ نُوحِیهٰا إِلَیْکَ مٰا کُنْتَ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تَعْلَمُهٰا أَنْتَ وَ لاٰ قَوْمُکَ مِنْ قَبْلِ هٰذٰا فَاصْبِرْ إِنَّ الْعاقِبَةَ لِلْمُتَّقِینَ .  هود (11) 48 و 49</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آگاهی محمّد صلی الله علیه و آله به غیب و وحی:</w:t>
      </w:r>
    </w:p>
    <w:p>
      <w:pPr>
        <w:pStyle w:val="BookText"/>
      </w:pPr>
      <w:r>
        <w:rPr>
          <w:rFonts w:ascii="Amiri" w:hAnsi="Amiri" w:eastAsia="Amiri" w:cs="Amiri"/>
          <w:lang w:bidi="ar-SA"/>
          <w:color w:val="111111"/>
          <w:sz w:val="28"/>
          <w:szCs w:val="28"/>
          <w:rtl/>
        </w:rPr>
        <w:t xml:space="preserve">وَ مٰا هُوَ عَلَی الْغَیْبِ بِضَنِینٍ .  تکویر (81) 24</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IRNazanin" w:hAnsi="IRNazanin" w:eastAsia="IRNazanin" w:cs="IRNazanin"/>
          <w:lang w:bidi="fa-IR"/>
          <w:color w:val="111111"/>
          <w:sz w:val="28"/>
          <w:szCs w:val="28"/>
          <w:rtl/>
        </w:rPr>
        <w:t xml:space="preserve">اطّلاع یافتن محمّد صلی الله علیه و آله ، از امور غیبی، مربوط به احوال منافقان، به‌واسطۀ وحی:</w:t>
      </w:r>
    </w:p>
    <w:p>
      <w:pPr>
        <w:pStyle w:val="BookText"/>
      </w:pPr>
      <w:r>
        <w:rPr>
          <w:rFonts w:ascii="Amiri" w:hAnsi="Amiri" w:eastAsia="Amiri" w:cs="Amiri"/>
          <w:lang w:bidi="ar-SA"/>
          <w:color w:val="111111"/>
          <w:sz w:val="28"/>
          <w:szCs w:val="28"/>
          <w:rtl/>
        </w:rPr>
        <w:t xml:space="preserve">... قُلْ لاٰ تَعْتَذِرُوا لَنْ نُؤْمِنَ لَکُمْ قَدْ نَبَّأَنَا اللّٰهُ مِنْ أَخْبٰارِکُمْ .... توبه (9) 94</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IRNazanin" w:hAnsi="IRNazanin" w:eastAsia="IRNazanin" w:cs="IRNazanin"/>
          <w:lang w:bidi="fa-IR"/>
          <w:color w:val="111111"/>
          <w:sz w:val="28"/>
          <w:szCs w:val="28"/>
          <w:rtl/>
        </w:rPr>
        <w:t xml:space="preserve">آگاهی محمّد صلی الله علیه و آله ، از حقایق نهفتۀ تاریخ زکریّا و مریم علیهما السلام از طریق وحی الهی:</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  آل عمران (3) 44</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IRNazanin" w:hAnsi="IRNazanin" w:eastAsia="IRNazanin" w:cs="IRNazanin"/>
          <w:lang w:bidi="fa-IR"/>
          <w:color w:val="111111"/>
          <w:sz w:val="28"/>
          <w:szCs w:val="28"/>
          <w:rtl/>
        </w:rPr>
        <w:t xml:space="preserve">آگاهی محمّد صلی الله علیه و آله ، از حقایق نهفتۀ تاریخ زکریّا و مریم علیهما السلام ، به‌واسطۀ قرآن و نزول وحی الهی:</w:t>
      </w:r>
    </w:p>
    <w:p>
      <w:pPr>
        <w:pStyle w:val="BookText"/>
      </w:pPr>
      <w:r>
        <w:rPr>
          <w:rFonts w:ascii="Amiri" w:hAnsi="Amiri" w:eastAsia="Amiri" w:cs="Amiri"/>
          <w:lang w:bidi="ar-SA"/>
          <w:color w:val="111111"/>
          <w:sz w:val="28"/>
          <w:szCs w:val="28"/>
          <w:rtl/>
        </w:rPr>
        <w:t xml:space="preserve">ذٰلِکَ مِنْ أَنْبٰاءِ الْغَیْبِ ... وَ مٰا کُنْتَ لَدَیْهِمْ إِذْ یُلْقُونَ أَقْلاٰمَهُمْ أَیُّهُمْ یَکْفُلُ مَرْیَمَ .... آل عمران (3) 44</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IRNazanin" w:hAnsi="IRNazanin" w:eastAsia="IRNazanin" w:cs="IRNazanin"/>
          <w:lang w:bidi="fa-IR"/>
          <w:color w:val="111111"/>
          <w:sz w:val="28"/>
          <w:szCs w:val="28"/>
          <w:rtl/>
        </w:rPr>
        <w:t xml:space="preserve">بی‌خبری محمّد صلی الله علیه و آله ، از نبوّت خویش، پیش از مبعوث شدن:</w:t>
      </w:r>
    </w:p>
    <w:p>
      <w:pPr>
        <w:pStyle w:val="BookText"/>
      </w:pPr>
      <w:r>
        <w:rPr>
          <w:rFonts w:ascii="Amiri" w:hAnsi="Amiri" w:eastAsia="Amiri" w:cs="Amiri"/>
          <w:lang w:bidi="ar-SA"/>
          <w:color w:val="111111"/>
          <w:sz w:val="28"/>
          <w:szCs w:val="28"/>
          <w:rtl/>
        </w:rPr>
        <w:t xml:space="preserve">وَ مٰا کُنْتَ تَرْجُوا أَنْ یُلْقیٰ إِلَیْکَ الْکِتٰابُ .... قصص (28) 86</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IRNazanin" w:hAnsi="IRNazanin" w:eastAsia="IRNazanin" w:cs="IRNazanin"/>
          <w:lang w:bidi="fa-IR"/>
          <w:color w:val="111111"/>
          <w:sz w:val="28"/>
          <w:szCs w:val="28"/>
          <w:rtl/>
        </w:rPr>
        <w:t xml:space="preserve">رؤیا، از راههای علم پیامبر صلی الله علیه و آله به غیب:</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اسراء (17) 60</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IRNazanin" w:hAnsi="IRNazanin" w:eastAsia="IRNazanin" w:cs="IRNazanin"/>
          <w:lang w:bidi="fa-IR"/>
          <w:color w:val="111111"/>
          <w:sz w:val="28"/>
          <w:szCs w:val="28"/>
          <w:rtl/>
        </w:rPr>
        <w:t xml:space="preserve">اطّلاع از آینده و سرنوشت یکایک بشر، خارج از قلمرو رسالت و مسئولیّت محمّد صلی الله علیه و آله :</w:t>
      </w:r>
    </w:p>
    <w:p>
      <w:pPr>
        <w:pStyle w:val="BookText"/>
      </w:pPr>
      <w:r>
        <w:rPr>
          <w:rFonts w:ascii="Amiri" w:hAnsi="Amiri" w:eastAsia="Amiri" w:cs="Amiri"/>
          <w:lang w:bidi="ar-SA"/>
          <w:color w:val="111111"/>
          <w:sz w:val="28"/>
          <w:szCs w:val="28"/>
          <w:rtl/>
        </w:rPr>
        <w:t xml:space="preserve">قُلْ ... وَ مٰا أَدْرِی مٰا یُفْعَلُ بِی وَ لاٰ بِکُمْ .... احقاف (46) 9</w:t>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IRNazanin" w:hAnsi="IRNazanin" w:eastAsia="IRNazanin" w:cs="IRNazanin"/>
          <w:lang w:bidi="fa-IR"/>
          <w:color w:val="111111"/>
          <w:sz w:val="28"/>
          <w:szCs w:val="28"/>
          <w:rtl/>
        </w:rPr>
        <w:t xml:space="preserve">اعلام محمّد صلی الله علیه و آله به آگاهی نداشتن از علم غیب، به صورت مستقلّ:</w:t>
      </w:r>
    </w:p>
    <w:p>
      <w:pPr>
        <w:pStyle w:val="BookText"/>
      </w:pPr>
      <w:r>
        <w:rPr>
          <w:rFonts w:ascii="Amiri" w:hAnsi="Amiri" w:eastAsia="Amiri" w:cs="Amiri"/>
          <w:lang w:bidi="ar-SA"/>
          <w:color w:val="111111"/>
          <w:sz w:val="28"/>
          <w:szCs w:val="28"/>
          <w:rtl/>
        </w:rPr>
        <w:t xml:space="preserve">قُلْ لاٰ أَمْلِکُ ... وَ لَوْ کُنْتُ أَعْلَمُ الْغَیْبَ .... اعراف (7) 188</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IRNazanin" w:hAnsi="IRNazanin" w:eastAsia="IRNazanin" w:cs="IRNazanin"/>
          <w:lang w:bidi="fa-IR"/>
          <w:color w:val="111111"/>
          <w:sz w:val="28"/>
          <w:szCs w:val="28"/>
          <w:rtl/>
        </w:rPr>
        <w:t xml:space="preserve">عدم دستیابی محمّد صلی الله علیه و آله به منافع بسیار و بروز مشکلات در زندگانی وی، بیانگر آگاه نبودن آن حضرت به علم غیب، به نحو مستقلّ:</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 .  اعراف (7) 188</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IRNazanin" w:hAnsi="IRNazanin" w:eastAsia="IRNazanin" w:cs="IRNazanin"/>
          <w:lang w:bidi="fa-IR"/>
          <w:color w:val="111111"/>
          <w:sz w:val="28"/>
          <w:szCs w:val="28"/>
          <w:rtl/>
        </w:rPr>
        <w:t xml:space="preserve">محمّد، موظف به ابلاغ آگاه نبودن از علم غیب به صورت مستقل:</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 . </w:t>
      </w:r>
      <w:r>
        <w:rPr>
          <w:rStyle w:val="FootnoteReference"/>
        </w:rPr>
        <w:footnoteReference w:id="203"/>
      </w:r>
      <w:r>
        <w:rPr>
          <w:rFonts w:ascii="IRNazanin" w:hAnsi="IRNazanin" w:eastAsia="IRNazanin" w:cs="IRNazanin"/>
          <w:lang w:bidi="fa-IR"/>
          <w:color w:val="111111"/>
          <w:sz w:val="28"/>
          <w:szCs w:val="28"/>
          <w:rtl/>
        </w:rPr>
        <w:t xml:space="preserve">انعام (6) 50</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4" w:name="pg19887_214225"/>
    <w:bookmarkEnd w:id="94"/>
    <w:p>
      <w:pPr>
        <w:pStyle w:val="BookText"/>
      </w:pPr>
      <w:r>
        <w:rPr>
          <w:rFonts w:ascii="Amiri" w:hAnsi="Amiri" w:eastAsia="Amiri" w:cs="Amiri"/>
          <w:lang w:bidi="ar-SA"/>
          <w:color w:val="111111"/>
          <w:sz w:val="28"/>
          <w:szCs w:val="28"/>
          <w:rtl/>
        </w:rPr>
        <w:t xml:space="preserve">قُلْ ... وَ لَوْ کُنْتُ أَعْلَمُ الْغَیْبَ .... اعراف (7) 188</w:t>
      </w:r>
    </w:p>
    <w:p>
      <w:pPr>
        <w:pStyle w:val="Heading3"/>
      </w:pPr>
      <w:bookmarkStart w:id="596" w:name="_Toc337"/>
      <w:r>
        <w:t>علم لدنّی محمّد صلی الله علیه و آله</w:t>
      </w:r>
      <w:bookmarkEnd w:id="596"/>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IRNazanin" w:hAnsi="IRNazanin" w:eastAsia="IRNazanin" w:cs="IRNazanin"/>
          <w:lang w:bidi="fa-IR"/>
          <w:color w:val="111111"/>
          <w:sz w:val="28"/>
          <w:szCs w:val="28"/>
          <w:rtl/>
        </w:rPr>
        <w:t xml:space="preserve">برخورداری محمّد صلی الله علیه و آله از وحی، حکمت و علم لدنّی:</w:t>
      </w:r>
    </w:p>
    <w:p>
      <w:pPr>
        <w:pStyle w:val="BookText"/>
      </w:pPr>
      <w:r>
        <w:rPr>
          <w:rFonts w:ascii="Amiri" w:hAnsi="Amiri" w:eastAsia="Amiri" w:cs="Amiri"/>
          <w:lang w:bidi="ar-SA"/>
          <w:color w:val="111111"/>
          <w:sz w:val="28"/>
          <w:szCs w:val="28"/>
          <w:rtl/>
        </w:rPr>
        <w:t xml:space="preserve">وَ لَوْ لاٰ فَضْلُ اللّٰهِ ... وَ أَنْزَلَ اللّٰهُ عَلَیْکَ الْکِتٰابَ وَ الْحِکْمَةَ وَ عَلَّمَکَ مٰا لَمْ تَکُنْ تَعْلَمُ .... نساء (4) 113</w:t>
      </w:r>
    </w:p>
    <w:p>
      <w:pPr>
        <w:pStyle w:val="Heading3"/>
      </w:pPr>
      <w:bookmarkStart w:id="597" w:name="_Toc338"/>
      <w:r>
        <w:t>منشأ علم محمّد صلی الله علیه و آله</w:t>
      </w:r>
      <w:bookmarkEnd w:id="597"/>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IRNazanin" w:hAnsi="IRNazanin" w:eastAsia="IRNazanin" w:cs="IRNazanin"/>
          <w:lang w:bidi="fa-IR"/>
          <w:color w:val="111111"/>
          <w:sz w:val="28"/>
          <w:szCs w:val="28"/>
          <w:rtl/>
        </w:rPr>
        <w:t xml:space="preserve">خداوند، مبدأ علوم و آگاهیهای محمّد صلی الله علیه و آله :</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  آل عمران (3) 44</w:t>
      </w:r>
    </w:p>
    <w:p>
      <w:pPr>
        <w:pStyle w:val="BookText"/>
      </w:pPr>
      <w:r>
        <w:rPr>
          <w:rFonts w:ascii="Amiri" w:hAnsi="Amiri" w:eastAsia="Amiri" w:cs="Amiri"/>
          <w:lang w:bidi="ar-SA"/>
          <w:color w:val="111111"/>
          <w:sz w:val="28"/>
          <w:szCs w:val="28"/>
          <w:rtl/>
        </w:rPr>
        <w:t xml:space="preserve">... وَ عَلَّمَکَ مٰا لَمْ تَکُنْ تَعْلَمُ وَ کٰانَ فَضْلُ اللّٰهِ عَلَیْکَ عَظِیماً.  نساء (4) 113</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  یونس (10) 16</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BookText"/>
      </w:pPr>
      <w:r>
        <w:rPr>
          <w:rFonts w:ascii="Amiri" w:hAnsi="Amiri" w:eastAsia="Amiri" w:cs="Amiri"/>
          <w:lang w:bidi="ar-SA"/>
          <w:color w:val="111111"/>
          <w:sz w:val="28"/>
          <w:szCs w:val="28"/>
          <w:rtl/>
        </w:rPr>
        <w:t xml:space="preserve">... وَ قُلْ رَبِّ زِدْنِی عِلْماً.  طه (20) 114</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52</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آگاهی پیامبر صلی الله علیه و آله ، به اخبار غیبی مربوط به قوم نوح از طریق وحی:</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48 و 49</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IRNazanin" w:hAnsi="IRNazanin" w:eastAsia="IRNazanin" w:cs="IRNazanin"/>
          <w:lang w:bidi="fa-IR"/>
          <w:color w:val="111111"/>
          <w:sz w:val="28"/>
          <w:szCs w:val="28"/>
          <w:rtl/>
        </w:rPr>
        <w:t xml:space="preserve">آگاهی پیامبر صلی الله علیه و آله از تاریخ موسی علیه السلام به‌وسیلۀ وحی:</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 ... وَ لٰکِنّٰا کُنّٰا مُرْسِلِینَ وَ مٰا کُنْتَ بِجٰانِبِ الطُّورِ إِذْ نٰادَیْنٰا وَ لٰکِنْ رَحْمَةً مِنْ رَبِّکَ لِتُنْذِرَ قَوْماً مٰا أَتٰاهُمْ مِنْ نَذِیرٍ مِنْ قَبْلِکَ لَعَلَّهُمْ یَتَذَکَّرُونَ .  قصص (28) 44 -\46</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IRNazanin" w:hAnsi="IRNazanin" w:eastAsia="IRNazanin" w:cs="IRNazanin"/>
          <w:lang w:bidi="fa-IR"/>
          <w:color w:val="111111"/>
          <w:sz w:val="28"/>
          <w:szCs w:val="28"/>
          <w:rtl/>
        </w:rPr>
        <w:t xml:space="preserve">آگاهی پیامبر صلی الله علیه و آله از تاریخ اهل مدین، به‌وسیلۀ وحی:</w:t>
      </w:r>
    </w:p>
    <w:p>
      <w:pPr>
        <w:pStyle w:val="BookText"/>
      </w:pPr>
      <w:r>
        <w:rPr>
          <w:rFonts w:ascii="Amiri" w:hAnsi="Amiri" w:eastAsia="Amiri" w:cs="Amiri"/>
          <w:lang w:bidi="ar-SA"/>
          <w:color w:val="111111"/>
          <w:sz w:val="28"/>
          <w:szCs w:val="28"/>
          <w:rtl/>
        </w:rPr>
        <w:t xml:space="preserve">... وَ مٰا کُنْتَ ثٰاوِیاً فِی أَهْلِ مَدْیَنَ تَتْلُوا عَلَیْهِمْ آیٰاتِنٰا وَ لٰکِنّٰا کُنّٰا مُرْسِلِینَ ... وَ لٰکِنْ رَحْمَةً مِنْ رَبِّکَ لِتُنْذِرَ قَوْماً مٰا أَتٰاهُمْ مِنْ نَذِیرٍ مِنْ قَبْلِکَ لَعَلَّهُمْ یَتَذَکَّرُونَ .  قصص (28) 45 و 46</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IRNazanin" w:hAnsi="IRNazanin" w:eastAsia="IRNazanin" w:cs="IRNazanin"/>
          <w:lang w:bidi="fa-IR"/>
          <w:color w:val="111111"/>
          <w:sz w:val="28"/>
          <w:szCs w:val="28"/>
          <w:rtl/>
        </w:rPr>
        <w:t xml:space="preserve">آگاهی پیامبر صلی الله علیه و آله از تاریخ یوسف علیه السلام به‌وسیلۀ وحی:</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  یوسف (12) 101 و 102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5" w:name="pg19887_214226"/>
    <w:bookmarkEnd w:id="95"/>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IRNazanin" w:hAnsi="IRNazanin" w:eastAsia="IRNazanin" w:cs="IRNazanin"/>
          <w:lang w:bidi="fa-IR"/>
          <w:color w:val="111111"/>
          <w:sz w:val="28"/>
          <w:szCs w:val="28"/>
          <w:rtl/>
        </w:rPr>
        <w:t xml:space="preserve">آگاهی پیامبر صلی الله علیه و آله از طریق وحی به خیانت حفصه، در امانت و افشای راز آن حضرت:</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Style w:val="FootnoteReference"/>
        </w:rPr>
        <w:footnoteReference w:id="204"/>
      </w:r>
      <w:r>
        <w:rPr>
          <w:rFonts w:ascii="IRNazanin" w:hAnsi="IRNazanin" w:eastAsia="IRNazanin" w:cs="IRNazanin"/>
          <w:lang w:bidi="fa-IR"/>
          <w:color w:val="111111"/>
          <w:sz w:val="28"/>
          <w:szCs w:val="28"/>
          <w:rtl/>
        </w:rPr>
        <w:t xml:space="preserve">تحریم (66) 3</w:t>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آگاهی محمّد صلی الله علیه و آله از راه وحی، نسبت به گوش فرادادن جنّ به قرآن:</w:t>
      </w:r>
    </w:p>
    <w:p>
      <w:pPr>
        <w:pStyle w:val="BookText"/>
      </w:pPr>
      <w:r>
        <w:rPr>
          <w:rFonts w:ascii="Amiri" w:hAnsi="Amiri" w:eastAsia="Amiri" w:cs="Amiri"/>
          <w:lang w:bidi="ar-SA"/>
          <w:color w:val="111111"/>
          <w:sz w:val="28"/>
          <w:szCs w:val="28"/>
          <w:rtl/>
        </w:rPr>
        <w:t xml:space="preserve">قُلْ أُوحِیَ إِلَیَّ أَنَّهُ اسْتَمَعَ نَفَرٌ مِنَ الْجِنِّ .... جنّ (72) 1</w:t>
      </w:r>
    </w:p>
    <w:p>
      <w:pPr>
        <w:pStyle w:val="Heading2"/>
      </w:pPr>
      <w:bookmarkStart w:id="598" w:name="_Toc339"/>
      <w:r>
        <w:t>عمر محمّد صلی الله علیه و آله</w:t>
      </w:r>
      <w:bookmarkEnd w:id="598"/>
    </w:p>
    <w:p>
      <w:pPr>
        <w:pStyle w:val="BookText"/>
      </w:pPr>
      <w:r>
        <w:rPr>
          <w:rFonts w:ascii="IRNazanin" w:hAnsi="IRNazanin" w:eastAsia="IRNazanin" w:cs="IRNazanin"/>
          <w:lang w:bidi="fa-IR"/>
          <w:color w:val="111111"/>
          <w:sz w:val="28"/>
          <w:szCs w:val="28"/>
          <w:rtl/>
        </w:rPr>
        <w:t xml:space="preserve">==&gt; رحلت محمّد صلی الله علیه و آله</w:t>
      </w:r>
    </w:p>
    <w:p>
      <w:pPr>
        <w:pStyle w:val="Heading2"/>
      </w:pPr>
      <w:bookmarkStart w:id="599" w:name="_Toc340"/>
      <w:r>
        <w:t>عمرۀ محمّد صلی الله علیه و آله</w:t>
      </w:r>
      <w:bookmarkEnd w:id="599"/>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IRNazanin" w:hAnsi="IRNazanin" w:eastAsia="IRNazanin" w:cs="IRNazanin"/>
          <w:lang w:bidi="fa-IR"/>
          <w:color w:val="111111"/>
          <w:sz w:val="28"/>
          <w:szCs w:val="28"/>
          <w:rtl/>
        </w:rPr>
        <w:t xml:space="preserve">تأکید خداوند، بر درستی رؤیای پیامبر صلی الله علیه و آله در ورود به مسجد الحرام، برای برگزاری عمره:</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IRNazanin" w:hAnsi="IRNazanin" w:eastAsia="IRNazanin" w:cs="IRNazanin"/>
          <w:lang w:bidi="fa-IR"/>
          <w:color w:val="111111"/>
          <w:sz w:val="28"/>
          <w:szCs w:val="28"/>
          <w:rtl/>
        </w:rPr>
        <w:t xml:space="preserve">به همراه داشتن تعدادی قربانی از سوی محمد صلی الله علیه و آله و مؤمنان در عمرۀ حدیبیه:</w:t>
      </w:r>
    </w:p>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 فتح (48) 25</w:t>
      </w:r>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IRNazanin" w:hAnsi="IRNazanin" w:eastAsia="IRNazanin" w:cs="IRNazanin"/>
          <w:lang w:bidi="fa-IR"/>
          <w:color w:val="111111"/>
          <w:sz w:val="28"/>
          <w:szCs w:val="28"/>
          <w:rtl/>
        </w:rPr>
        <w:t xml:space="preserve">مانع شدن مشرکان کفرپیشۀ مکّه از انجام دادن عمره به‌وسیلۀ پیامبر صلی الله علیه و آله و مؤمنان در سفر حدیبیه:</w:t>
      </w:r>
    </w:p>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 فتح (48) 25</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IRNazanin" w:hAnsi="IRNazanin" w:eastAsia="IRNazanin" w:cs="IRNazanin"/>
          <w:lang w:bidi="fa-IR"/>
          <w:color w:val="111111"/>
          <w:sz w:val="28"/>
          <w:szCs w:val="28"/>
          <w:rtl/>
        </w:rPr>
        <w:t xml:space="preserve">اعجاز قرآن، در پیشگویی ورود حتمی مسلمانان به مسجد الحرام، جهت انجام دادن عمره، همراه با آرامش و امنیّت:</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Heading2"/>
      </w:pPr>
      <w:bookmarkStart w:id="600" w:name="_Toc341"/>
      <w:r>
        <w:t>عمل محمّد صلی الله علیه و آله</w:t>
      </w:r>
      <w:bookmarkEnd w:id="600"/>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عمل پیامبر صلی الله علیه و آله تحت اشراف و راهنمایی وحی:</w:t>
      </w:r>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 .  انعام (6) 106</w:t>
      </w:r>
    </w:p>
    <w:p>
      <w:pPr>
        <w:pStyle w:val="BookText"/>
      </w:pPr>
      <w:r>
        <w:rPr>
          <w:rFonts w:ascii="Amiri" w:hAnsi="Amiri" w:eastAsia="Amiri" w:cs="Amiri"/>
          <w:lang w:bidi="ar-SA"/>
          <w:color w:val="111111"/>
          <w:sz w:val="28"/>
          <w:szCs w:val="28"/>
          <w:rtl/>
        </w:rPr>
        <w:t xml:space="preserve">وَ اتَّبِعْ مٰا یُوحیٰ إِلَیْکَ مِنْ رَبِّکَ إِنَّ اللّٰهَ کٰانَ بِمٰا تَعْمَلُونَ خَبِیراً.  احزاب (33) 2</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 9</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IRNazanin" w:hAnsi="IRNazanin" w:eastAsia="IRNazanin" w:cs="IRNazanin"/>
          <w:lang w:bidi="fa-IR"/>
          <w:color w:val="111111"/>
          <w:sz w:val="28"/>
          <w:szCs w:val="28"/>
          <w:rtl/>
        </w:rPr>
        <w:t xml:space="preserve">رفع حرج از محمّد صلی الله علیه و آله و پیامبران پیشین برای عمل به مقررات و احکام تعیین شده برای آنان، سنّتی خداوندی:</w:t>
      </w:r>
    </w:p>
    <w:p>
      <w:pPr>
        <w:pStyle w:val="BookText"/>
      </w:pPr>
      <w:r>
        <w:rPr>
          <w:rFonts w:ascii="Amiri" w:hAnsi="Amiri" w:eastAsia="Amiri" w:cs="Amiri"/>
          <w:lang w:bidi="ar-SA"/>
          <w:color w:val="111111"/>
          <w:sz w:val="28"/>
          <w:szCs w:val="28"/>
          <w:rtl/>
        </w:rPr>
        <w:t xml:space="preserve">مٰا کٰانَ عَلَی النَّبِیِّ مِنْ حَرَجٍ فِیمٰا فَرَضَ اللّٰهُ لَهُ سُنَّةَ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فِی الَّذِینَ خَلَوْا مِنْ قَبْلُ .... احزاب (33) 38</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محمّد صلی الله علیه و آله ، مأمور اعلام ثبات بر عمل به آیین خود در برابر کافران:</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انعام (6) 135</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 .  هود (11) 121</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39</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IRNazanin" w:hAnsi="IRNazanin" w:eastAsia="IRNazanin" w:cs="IRNazanin"/>
          <w:lang w:bidi="fa-IR"/>
          <w:color w:val="111111"/>
          <w:sz w:val="28"/>
          <w:szCs w:val="28"/>
          <w:rtl/>
        </w:rPr>
        <w:t xml:space="preserve">عملکرد پیامبر صلی الله علیه و آله در نحوۀ تقسیم صدقات، مورد اعتراض عدّه‌ای از مسلمانان: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59</w:t>
      </w:r>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IRNazanin" w:hAnsi="IRNazanin" w:eastAsia="IRNazanin" w:cs="IRNazanin"/>
          <w:lang w:bidi="fa-IR"/>
          <w:color w:val="111111"/>
          <w:sz w:val="28"/>
          <w:szCs w:val="28"/>
          <w:rtl/>
        </w:rPr>
        <w:t xml:space="preserve">تأیید صریح خدا نسبت به عمل پیامبر صلی الله علیه و آله در مورد نحوۀ تقسیم صدقات میان مسلمانان:</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 توبه (9) 58 و 59</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IRNazanin" w:hAnsi="IRNazanin" w:eastAsia="IRNazanin" w:cs="IRNazanin"/>
          <w:lang w:bidi="fa-IR"/>
          <w:color w:val="111111"/>
          <w:sz w:val="28"/>
          <w:szCs w:val="28"/>
          <w:rtl/>
        </w:rPr>
        <w:t xml:space="preserve">محمّد صلی الله علیه و آله ، مثل دیگر مردمان، مسئول عمل خویش:</w:t>
      </w:r>
    </w:p>
    <w:p>
      <w:pPr>
        <w:pStyle w:val="BookText"/>
      </w:pPr>
      <w:r>
        <w:rPr>
          <w:rFonts w:ascii="Amiri" w:hAnsi="Amiri" w:eastAsia="Amiri" w:cs="Amiri"/>
          <w:lang w:bidi="ar-SA"/>
          <w:color w:val="111111"/>
          <w:sz w:val="28"/>
          <w:szCs w:val="28"/>
          <w:rtl/>
        </w:rPr>
        <w:t xml:space="preserve">... فَقُلْ لِی عَمَلِی وَ لَکُمْ عَمَلُکُمْ .... یونس (10) 41</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IRNazanin" w:hAnsi="IRNazanin" w:eastAsia="IRNazanin" w:cs="IRNazanin"/>
          <w:lang w:bidi="fa-IR"/>
          <w:color w:val="111111"/>
          <w:sz w:val="28"/>
          <w:szCs w:val="28"/>
          <w:rtl/>
        </w:rPr>
        <w:t xml:space="preserve">تهدید مشرکان عصر بعثت به جهت موضع‌گیری آنان در برابر عملکرد محمّد صلی الله علیه و آله :</w:t>
      </w:r>
    </w:p>
    <w:p>
      <w:pPr>
        <w:pStyle w:val="BookText"/>
      </w:pPr>
      <w:r>
        <w:rPr>
          <w:rFonts w:ascii="Amiri" w:hAnsi="Amiri" w:eastAsia="Amiri" w:cs="Amiri"/>
          <w:lang w:bidi="ar-SA"/>
          <w:color w:val="111111"/>
          <w:sz w:val="28"/>
          <w:szCs w:val="28"/>
          <w:rtl/>
        </w:rPr>
        <w:t xml:space="preserve">... فَاعْمَلْ إِنَّنٰا عٰامِلُونَ قُلْ إِنَّمٰا أَنَا بَشَرٌ مِثْلُکُمْ یُوحیٰ إِلَیَّ أَنَّمٰا إِلٰهُکُمْ إِلٰهٌ وٰاحِدٌ فَاسْتَقِیمُوا إِلَیْهِ وَ اسْتَغْفِرُوهُ وَ وَیْلٌ لِلْمُشْرِکِینَ .  فصّلت (41) 5 و 6</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IRNazanin" w:hAnsi="IRNazanin" w:eastAsia="IRNazanin" w:cs="IRNazanin"/>
          <w:lang w:bidi="fa-IR"/>
          <w:color w:val="111111"/>
          <w:sz w:val="28"/>
          <w:szCs w:val="28"/>
          <w:rtl/>
        </w:rPr>
        <w:t xml:space="preserve">پافشاری پیامبر صلی الله علیه و آله بر عملکرد خویش، در برابر کفرپیشگان لجوج:</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  انعام (6) 135</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 .  هود (11) 121</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39</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IRNazanin" w:hAnsi="IRNazanin" w:eastAsia="IRNazanin" w:cs="IRNazanin"/>
          <w:lang w:bidi="fa-IR"/>
          <w:color w:val="111111"/>
          <w:sz w:val="28"/>
          <w:szCs w:val="28"/>
          <w:rtl/>
        </w:rPr>
        <w:t xml:space="preserve">بیزاری پیامبر اکرم صلی الله علیه و آله از اعمال و کردار مشرکان، و مشرکان از اعمال و کردار پیامبر صلی الله علیه و آله :</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فَقُلْ لِی عَمَلِی وَ لَکُمْ عَمَلُکُمْ أَنْتُمْ بَرِیئُونَ مِمّٰا أَعْمَلُ وَ أَنَا بَرِیءٌ مِمّٰا تَعْمَلُونَ .  یونس (10) 40 و 41</w:t>
      </w:r>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IRNazanin" w:hAnsi="IRNazanin" w:eastAsia="IRNazanin" w:cs="IRNazanin"/>
          <w:lang w:bidi="fa-IR"/>
          <w:color w:val="111111"/>
          <w:sz w:val="28"/>
          <w:szCs w:val="28"/>
          <w:rtl/>
        </w:rPr>
        <w:t xml:space="preserve">حبط عمل پیامبر صلی الله علیه و آله در صورت شرک ورزیدن به خدا از سوی آن حضرت:</w:t>
      </w:r>
    </w:p>
    <w:p>
      <w:pPr>
        <w:pStyle w:val="BookText"/>
      </w:pPr>
      <w:r>
        <w:rPr>
          <w:rFonts w:ascii="Amiri" w:hAnsi="Amiri" w:eastAsia="Amiri" w:cs="Amiri"/>
          <w:lang w:bidi="ar-SA"/>
          <w:color w:val="111111"/>
          <w:sz w:val="28"/>
          <w:szCs w:val="28"/>
          <w:rtl/>
        </w:rPr>
        <w:t xml:space="preserve">... لَئِنْ أَشْرَکْتَ لَیَحْبَطَنَّ عَمَلُکَ .... زمر (39) 65</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IRNazanin" w:hAnsi="IRNazanin" w:eastAsia="IRNazanin" w:cs="IRNazanin"/>
          <w:lang w:bidi="fa-IR"/>
          <w:color w:val="111111"/>
          <w:sz w:val="28"/>
          <w:szCs w:val="28"/>
          <w:rtl/>
        </w:rPr>
        <w:t xml:space="preserve">پاسخگو نبودن مردم، دربارۀ عمل محمّد صلی الله علیه و آله :</w:t>
      </w:r>
    </w:p>
    <w:p>
      <w:pPr>
        <w:pStyle w:val="BookText"/>
      </w:pPr>
      <w:r>
        <w:rPr>
          <w:rFonts w:ascii="Amiri" w:hAnsi="Amiri" w:eastAsia="Amiri" w:cs="Amiri"/>
          <w:lang w:bidi="ar-SA"/>
          <w:color w:val="111111"/>
          <w:sz w:val="28"/>
          <w:szCs w:val="28"/>
          <w:rtl/>
        </w:rPr>
        <w:t xml:space="preserve">... وَ مٰا مِنْ حِسٰابِکَ عَلَیْهِمْ مِنْ شَیْءٍ .... انعام (6) 52</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IRNazanin" w:hAnsi="IRNazanin" w:eastAsia="IRNazanin" w:cs="IRNazanin"/>
          <w:lang w:bidi="fa-IR"/>
          <w:color w:val="111111"/>
          <w:sz w:val="28"/>
          <w:szCs w:val="28"/>
          <w:rtl/>
        </w:rPr>
        <w:t xml:space="preserve">حجّیّت عمل محمّد صلی الله علیه و آله برای همگان:</w:t>
      </w:r>
    </w:p>
    <w:p>
      <w:pPr>
        <w:pStyle w:val="BookText"/>
      </w:pPr>
      <w:r>
        <w:rPr>
          <w:rFonts w:ascii="Amiri" w:hAnsi="Amiri" w:eastAsia="Amiri" w:cs="Amiri"/>
          <w:lang w:bidi="ar-SA"/>
          <w:color w:val="111111"/>
          <w:sz w:val="28"/>
          <w:szCs w:val="28"/>
          <w:rtl/>
        </w:rPr>
        <w:t xml:space="preserve">قُلْ إِنْ کُنْتُمْ تُحِبُّونَ اللّٰهَ فَاتَّبِعُونِی ... قُلْ أَطِیعُوا اللّٰهَ وَ الرَّسُولَ .... آل عمران (3) 31 و 32</w:t>
      </w:r>
    </w:p>
    <w:p>
      <w:pPr>
        <w:pStyle w:val="BookText"/>
      </w:pPr>
      <w:r>
        <w:rPr>
          <w:rFonts w:ascii="Amiri" w:hAnsi="Amiri" w:eastAsia="Amiri" w:cs="Amiri"/>
          <w:lang w:bidi="ar-SA"/>
          <w:color w:val="111111"/>
          <w:sz w:val="28"/>
          <w:szCs w:val="28"/>
          <w:rtl/>
        </w:rPr>
        <w:t xml:space="preserve">لَقَدْ کٰانَ لَکُمْ فِی رَسُولِ اللّٰهِ أُسْوَةٌ حَسَنَةٌ لِمَنْ کٰانَ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6" w:name="pg19887_214228"/>
    <w:bookmarkEnd w:id="96"/>
    <w:p>
      <w:pPr>
        <w:pStyle w:val="BookText"/>
      </w:pPr>
      <w:r>
        <w:rPr>
          <w:rFonts w:ascii="Amiri" w:hAnsi="Amiri" w:eastAsia="Amiri" w:cs="Amiri"/>
          <w:lang w:bidi="ar-SA"/>
          <w:color w:val="111111"/>
          <w:sz w:val="28"/>
          <w:szCs w:val="28"/>
          <w:rtl/>
        </w:rPr>
        <w:t xml:space="preserve">یَرْجُوا اللّٰهَ وَ الْیَوْمَ الْآخِرَ وَ ذَکَرَ اللّٰهَ کَثِیراً.  احزاب (33) 21</w:t>
      </w:r>
    </w:p>
    <w:p>
      <w:pPr>
        <w:pStyle w:val="BookText"/>
      </w:pPr>
      <w:r>
        <w:rPr>
          <w:rFonts w:ascii="IRNazanin" w:hAnsi="IRNazanin" w:eastAsia="IRNazanin" w:cs="IRNazanin"/>
          <w:lang w:bidi="fa-IR"/>
          <w:color w:val="111111"/>
          <w:sz w:val="28"/>
          <w:szCs w:val="28"/>
          <w:rtl/>
        </w:rPr>
        <w:t xml:space="preserve">نیز ==&gt; سنّت محمّد صلی الله علیه و آله ، سیرۀ محمّد صلی الله علیه و آله</w:t>
      </w:r>
    </w:p>
    <w:p>
      <w:pPr>
        <w:pStyle w:val="Heading2"/>
      </w:pPr>
      <w:bookmarkStart w:id="601" w:name="_Toc342"/>
      <w:r>
        <w:t>عهد با محمّد صلی الله علیه و آله</w:t>
      </w:r>
      <w:bookmarkEnd w:id="601"/>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IRNazanin" w:hAnsi="IRNazanin" w:eastAsia="IRNazanin" w:cs="IRNazanin"/>
          <w:lang w:bidi="fa-IR"/>
          <w:color w:val="111111"/>
          <w:sz w:val="28"/>
          <w:szCs w:val="28"/>
          <w:rtl/>
        </w:rPr>
        <w:t xml:space="preserve">پیمان مؤمنان با محمّد صلی الله علیه و آله ، برای اطاعت کامل از وی:</w:t>
      </w:r>
    </w:p>
    <w:p>
      <w:pPr>
        <w:pStyle w:val="BookText"/>
      </w:pPr>
      <w:r>
        <w:rPr>
          <w:rFonts w:ascii="Amiri" w:hAnsi="Amiri" w:eastAsia="Amiri" w:cs="Amiri"/>
          <w:lang w:bidi="ar-SA"/>
          <w:color w:val="111111"/>
          <w:sz w:val="28"/>
          <w:szCs w:val="28"/>
          <w:rtl/>
        </w:rPr>
        <w:t xml:space="preserve">وَ اذْکُرُوا ... وَ مِیثٰاقَهُ الَّذِی وٰاثَقَکُمْ بِهِ إِذْ قُلْتُمْ سَمِعْنٰا وَ أَطَعْنٰا .... مائده (5) 7</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IRNazanin" w:hAnsi="IRNazanin" w:eastAsia="IRNazanin" w:cs="IRNazanin"/>
          <w:lang w:bidi="fa-IR"/>
          <w:color w:val="111111"/>
          <w:sz w:val="28"/>
          <w:szCs w:val="28"/>
          <w:rtl/>
        </w:rPr>
        <w:t xml:space="preserve">میثاق با محمّد صلی الله علیه و آله ، در حکم میثاق با خدا:</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فتح (48) 10</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IRNazanin" w:hAnsi="IRNazanin" w:eastAsia="IRNazanin" w:cs="IRNazanin"/>
          <w:lang w:bidi="fa-IR"/>
          <w:color w:val="111111"/>
          <w:sz w:val="28"/>
          <w:szCs w:val="28"/>
          <w:rtl/>
        </w:rPr>
        <w:t xml:space="preserve">پاداش عظیم الهی، به وفاکنندگان پیمان خویش با خداوند و محمّد صلی الله علیه و آله :</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فتح (48) 10</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IRNazanin" w:hAnsi="IRNazanin" w:eastAsia="IRNazanin" w:cs="IRNazanin"/>
          <w:lang w:bidi="fa-IR"/>
          <w:color w:val="111111"/>
          <w:sz w:val="28"/>
          <w:szCs w:val="28"/>
          <w:rtl/>
        </w:rPr>
        <w:t xml:space="preserve">عهد و پیمان مکرّر بنی قریظه با پیامبر صلی الله علیه و آله ، دربارۀ عدم تعرّض به آن حضرت و مسلمانان و نقض آن از سوی آنها:</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 . </w:t>
      </w:r>
      <w:r>
        <w:rPr>
          <w:rStyle w:val="FootnoteReference"/>
        </w:rPr>
        <w:footnoteReference w:id="205"/>
      </w:r>
      <w:r>
        <w:rPr>
          <w:rFonts w:ascii="IRNazanin" w:hAnsi="IRNazanin" w:eastAsia="IRNazanin" w:cs="IRNazanin"/>
          <w:lang w:bidi="fa-IR"/>
          <w:color w:val="111111"/>
          <w:sz w:val="28"/>
          <w:szCs w:val="28"/>
          <w:rtl/>
        </w:rPr>
        <w:t xml:space="preserve">انفال (8) 56</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IRNazanin" w:hAnsi="IRNazanin" w:eastAsia="IRNazanin" w:cs="IRNazanin"/>
          <w:lang w:bidi="fa-IR"/>
          <w:color w:val="111111"/>
          <w:sz w:val="28"/>
          <w:szCs w:val="28"/>
          <w:rtl/>
        </w:rPr>
        <w:t xml:space="preserve">پیمان عدم تعرّض قبیلۀ بنی مدلج، با پیامبر اسلام صلی الله علیه و آله :</w:t>
      </w:r>
    </w:p>
    <w:p>
      <w:pPr>
        <w:pStyle w:val="BookText"/>
      </w:pPr>
      <w:r>
        <w:rPr>
          <w:rFonts w:ascii="Amiri" w:hAnsi="Amiri" w:eastAsia="Amiri" w:cs="Amiri"/>
          <w:lang w:bidi="ar-SA"/>
          <w:color w:val="111111"/>
          <w:sz w:val="28"/>
          <w:szCs w:val="28"/>
          <w:rtl/>
        </w:rPr>
        <w:t xml:space="preserve">... فَخُذُوهُمْ وَ اقْتُلُوهُمْ حَیْثُ وَجَدْتُمُوهُمْ ... إِلاَّ الَّذِینَ یَصِلُونَ إِلیٰ قَوْمٍ بَیْنَکُمْ وَ بَیْنَهُمْ مِیثٰاقٌ ... </w:t>
      </w:r>
      <w:r>
        <w:rPr>
          <w:rStyle w:val="FootnoteReference"/>
        </w:rPr>
        <w:footnoteReference w:id="206"/>
      </w:r>
      <w:r>
        <w:rPr>
          <w:rFonts w:ascii="IRNazanin" w:hAnsi="IRNazanin" w:eastAsia="IRNazanin" w:cs="IRNazanin"/>
          <w:lang w:bidi="fa-IR"/>
          <w:color w:val="111111"/>
          <w:sz w:val="28"/>
          <w:szCs w:val="28"/>
          <w:rtl/>
        </w:rPr>
        <w:t xml:space="preserve">نساء (4) 89 و 90</w:t>
      </w:r>
    </w:p>
    <w:p>
      <w:pPr>
        <w:pStyle w:val="Heading2"/>
      </w:pPr>
      <w:bookmarkStart w:id="602" w:name="_Toc343"/>
      <w:r>
        <w:t>عهد برای محمّد صلی الله علیه و آله</w:t>
      </w:r>
      <w:bookmarkEnd w:id="602"/>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IRNazanin" w:hAnsi="IRNazanin" w:eastAsia="IRNazanin" w:cs="IRNazanin"/>
          <w:lang w:bidi="fa-IR"/>
          <w:color w:val="111111"/>
          <w:sz w:val="28"/>
          <w:szCs w:val="28"/>
          <w:rtl/>
        </w:rPr>
        <w:t xml:space="preserve">عهد و میثاق گرفتن خدا از پیامبران برای ایمان به محمد صلی الله علیه و آله و یاری آن حضرت:</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 </w:t>
      </w:r>
      <w:r>
        <w:rPr>
          <w:rStyle w:val="FootnoteReference"/>
        </w:rPr>
        <w:footnoteReference w:id="207"/>
      </w:r>
      <w:r>
        <w:rPr>
          <w:rFonts w:ascii="IRNazanin" w:hAnsi="IRNazanin" w:eastAsia="IRNazanin" w:cs="IRNazanin"/>
          <w:lang w:bidi="fa-IR"/>
          <w:color w:val="111111"/>
          <w:sz w:val="28"/>
          <w:szCs w:val="28"/>
          <w:rtl/>
        </w:rPr>
        <w:t xml:space="preserve">آل عمران (3) 81</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w:t>
      </w:r>
      <w:r>
        <w:rPr>
          <w:rStyle w:val="FootnoteReference"/>
        </w:rPr>
        <w:footnoteReference w:id="208"/>
      </w:r>
      <w:r>
        <w:rPr>
          <w:rFonts w:ascii="IRNazanin" w:hAnsi="IRNazanin" w:eastAsia="IRNazanin" w:cs="IRNazanin"/>
          <w:lang w:bidi="fa-IR"/>
          <w:color w:val="111111"/>
          <w:sz w:val="28"/>
          <w:szCs w:val="28"/>
          <w:rtl/>
        </w:rPr>
        <w:t xml:space="preserve">احزاب (33) 7</w:t>
      </w:r>
    </w:p>
    <w:p>
      <w:pPr>
        <w:pStyle w:val="Heading2"/>
      </w:pPr>
      <w:bookmarkStart w:id="603" w:name="_Toc344"/>
      <w:r>
        <w:t>عهدشکنی با محمّد صلی الله علیه و آله</w:t>
      </w:r>
      <w:bookmarkEnd w:id="603"/>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7" w:name="pg19887_214229"/>
    <w:bookmarkEnd w:id="97"/>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IRNazanin" w:hAnsi="IRNazanin" w:eastAsia="IRNazanin" w:cs="IRNazanin"/>
          <w:lang w:bidi="fa-IR"/>
          <w:color w:val="111111"/>
          <w:sz w:val="28"/>
          <w:szCs w:val="28"/>
          <w:rtl/>
        </w:rPr>
        <w:t xml:space="preserve">پندار کافران در غلبه بر خدا، با شکستن</w:t>
      </w:r>
    </w:p>
    <w:p>
      <w:pPr>
        <w:pStyle w:val="BookText"/>
      </w:pPr>
      <w:r>
        <w:rPr>
          <w:rFonts w:ascii="IRNazanin" w:hAnsi="IRNazanin" w:eastAsia="IRNazanin" w:cs="IRNazanin"/>
          <w:lang w:bidi="fa-IR"/>
          <w:color w:val="111111"/>
          <w:sz w:val="28"/>
          <w:szCs w:val="28"/>
          <w:rtl/>
        </w:rPr>
        <w:t xml:space="preserve">پیمانهای محمّد صلی الله علیه و آله :</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w:t>
      </w:r>
    </w:p>
    <w:p>
      <w:pPr>
        <w:pStyle w:val="BookText"/>
      </w:pPr>
      <w:r>
        <w:rPr>
          <w:rFonts w:ascii="Amiri" w:hAnsi="Amiri" w:eastAsia="Amiri" w:cs="Amiri"/>
          <w:lang w:bidi="ar-SA"/>
          <w:color w:val="111111"/>
          <w:sz w:val="28"/>
          <w:szCs w:val="28"/>
          <w:rtl/>
        </w:rPr>
        <w:t xml:space="preserve">وَ لاٰ یَحْسَبَنَّ الَّذِینَ کَفَرُوا سَبَقُوا إِنَّهُمْ لاٰ یُعْجِزُونَ .  انفال (8) 58 و 59</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IRNazanin" w:hAnsi="IRNazanin" w:eastAsia="IRNazanin" w:cs="IRNazanin"/>
          <w:lang w:bidi="fa-IR"/>
          <w:color w:val="111111"/>
          <w:sz w:val="28"/>
          <w:szCs w:val="28"/>
          <w:rtl/>
        </w:rPr>
        <w:t xml:space="preserve">پیمان‌شکنی کافران، به‌رغم پیمان مکرّر پیامبر صلی الله علیه و آله از آنها:</w:t>
      </w:r>
    </w:p>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عَهْدَهُمْ فِی کُلِّ مَرَّةٍ .... انفال (8) 55 و 56</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نتایج ناگوار عهدشکنی با پیامبر صلی الله علیه و آله ، تنها متوجّه خود انسان:</w:t>
      </w:r>
    </w:p>
    <w:p>
      <w:pPr>
        <w:pStyle w:val="BookText"/>
      </w:pPr>
      <w:r>
        <w:rPr>
          <w:rFonts w:ascii="Amiri" w:hAnsi="Amiri" w:eastAsia="Amiri" w:cs="Amiri"/>
          <w:lang w:bidi="ar-SA"/>
          <w:color w:val="111111"/>
          <w:sz w:val="28"/>
          <w:szCs w:val="28"/>
          <w:rtl/>
        </w:rPr>
        <w:t xml:space="preserve">إِنَّ الَّذِینَ یُبٰایِعُونَکَ ... فَمَنْ نَکَثَ فَإِنَّمٰا یَنْکُثُ عَلیٰ نَفْسِهِ .... فتح (48) 10</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IRNazanin" w:hAnsi="IRNazanin" w:eastAsia="IRNazanin" w:cs="IRNazanin"/>
          <w:lang w:bidi="fa-IR"/>
          <w:color w:val="111111"/>
          <w:sz w:val="28"/>
          <w:szCs w:val="28"/>
          <w:rtl/>
        </w:rPr>
        <w:t xml:space="preserve">عهد و پیمان بنی قینقاع با پیامبر اسلام صلی الله علیه و آله و نقض آن از ناحیۀ آنان:</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 . </w:t>
      </w:r>
      <w:r>
        <w:rPr>
          <w:rStyle w:val="FootnoteReference"/>
        </w:rPr>
        <w:footnoteReference w:id="209"/>
      </w:r>
      <w:r>
        <w:rPr>
          <w:rFonts w:ascii="IRNazanin" w:hAnsi="IRNazanin" w:eastAsia="IRNazanin" w:cs="IRNazanin"/>
          <w:lang w:bidi="fa-IR"/>
          <w:color w:val="111111"/>
          <w:sz w:val="28"/>
          <w:szCs w:val="28"/>
          <w:rtl/>
        </w:rPr>
        <w:t xml:space="preserve">انفال (8) 58</w:t>
      </w:r>
    </w:p>
    <w:p>
      <w:pPr>
        <w:pStyle w:val="Heading2"/>
      </w:pPr>
      <w:bookmarkStart w:id="604" w:name="_Toc345"/>
      <w:r>
        <w:t>عهدهای محمّد صلی الله علیه و آله</w:t>
      </w:r>
      <w:bookmarkEnd w:id="604"/>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IRNazanin" w:hAnsi="IRNazanin" w:eastAsia="IRNazanin" w:cs="IRNazanin"/>
          <w:lang w:bidi="fa-IR"/>
          <w:color w:val="111111"/>
          <w:sz w:val="28"/>
          <w:szCs w:val="28"/>
          <w:rtl/>
        </w:rPr>
        <w:t xml:space="preserve">پیمان پیامبر صلی الله علیه و آله از مردم برای ایمان به خدا و رسول:</w:t>
      </w:r>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وَ قَدْ أَخَذَ مِیثٰاقَکُمْ إِنْ کُنْتُمْ مُؤْمِنِینَ .  حدید (57) 8</w:t>
      </w:r>
    </w:p>
    <w:p>
      <w:pPr>
        <w:pStyle w:val="Heading2"/>
      </w:pPr>
      <w:bookmarkStart w:id="605" w:name="_Toc346"/>
      <w:r>
        <w:t>عیب‌جویی از محمّد صلی الله علیه و آله</w:t>
      </w:r>
      <w:bookmarkEnd w:id="605"/>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IRNazanin" w:hAnsi="IRNazanin" w:eastAsia="IRNazanin" w:cs="IRNazanin"/>
          <w:lang w:bidi="fa-IR"/>
          <w:color w:val="111111"/>
          <w:sz w:val="28"/>
          <w:szCs w:val="28"/>
          <w:rtl/>
        </w:rPr>
        <w:t xml:space="preserve">منافع شخصی منافقان، عامل طعن و خرده‌گیری آنان، دربارۀ محمّد صلی الله علیه و آله :</w:t>
      </w:r>
    </w:p>
    <w:p>
      <w:pPr>
        <w:pStyle w:val="BookText"/>
      </w:pPr>
      <w:r>
        <w:rPr>
          <w:rFonts w:ascii="Amiri" w:hAnsi="Amiri" w:eastAsia="Amiri" w:cs="Amiri"/>
          <w:lang w:bidi="ar-SA"/>
          <w:color w:val="111111"/>
          <w:sz w:val="28"/>
          <w:szCs w:val="28"/>
          <w:rtl/>
        </w:rPr>
        <w:t xml:space="preserve">وَ مِنْهُمْ مَنْ یَلْمِزُکَ فِی الصَّدَقٰاتِ فَإِنْ أُعْطُوا مِنْهٰا رَضُوا .... توبه (9) 58</w:t>
      </w:r>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IRNazanin" w:hAnsi="IRNazanin" w:eastAsia="IRNazanin" w:cs="IRNazanin"/>
          <w:lang w:bidi="fa-IR"/>
          <w:color w:val="111111"/>
          <w:sz w:val="28"/>
          <w:szCs w:val="28"/>
          <w:rtl/>
        </w:rPr>
        <w:t xml:space="preserve">معرّفی پیامبر صلی الله علیه و آله در چهرۀ فردی ساده‌لوح و خوش‌باور، نمونه‌ای از عیب‌جوییهای منافقان نسبت به آن حضرت:</w:t>
      </w:r>
    </w:p>
    <w:p>
      <w:pPr>
        <w:pStyle w:val="BookText"/>
      </w:pPr>
      <w:r>
        <w:rPr>
          <w:rFonts w:ascii="Amiri" w:hAnsi="Amiri" w:eastAsia="Amiri" w:cs="Amiri"/>
          <w:lang w:bidi="ar-SA"/>
          <w:color w:val="111111"/>
          <w:sz w:val="28"/>
          <w:szCs w:val="28"/>
          <w:rtl/>
        </w:rPr>
        <w:t xml:space="preserve">... اَلَّذِینَ یُؤْذُونَ النَّبِیَّ وَ یَقُولُونَ هُوَ أُذُنٌ .... توبه (9) 61</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IRNazanin" w:hAnsi="IRNazanin" w:eastAsia="IRNazanin" w:cs="IRNazanin"/>
          <w:lang w:bidi="fa-IR"/>
          <w:color w:val="111111"/>
          <w:sz w:val="28"/>
          <w:szCs w:val="28"/>
          <w:rtl/>
        </w:rPr>
        <w:t xml:space="preserve">چشیدن عذابی دردناک، فرجام عیب‌جویان و  آزاردهندگان پیامبر صلی الله علیه و آله :</w:t>
      </w:r>
    </w:p>
    <w:p>
      <w:pPr>
        <w:pStyle w:val="BookText"/>
      </w:pPr>
      <w:r>
        <w:rPr>
          <w:rFonts w:ascii="Amiri" w:hAnsi="Amiri" w:eastAsia="Amiri" w:cs="Amiri"/>
          <w:lang w:bidi="ar-SA"/>
          <w:color w:val="111111"/>
          <w:sz w:val="28"/>
          <w:szCs w:val="28"/>
          <w:rtl/>
        </w:rPr>
        <w:t xml:space="preserve">وَ مِنْهُمُ الَّذِینَ یُؤْذُونَ النَّبِیَّ ... لَهُمْ عَذٰابٌ أَلِیمٌ .  توبه (9) 61</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IRNazanin" w:hAnsi="IRNazanin" w:eastAsia="IRNazanin" w:cs="IRNazanin"/>
          <w:lang w:bidi="fa-IR"/>
          <w:color w:val="111111"/>
          <w:sz w:val="28"/>
          <w:szCs w:val="28"/>
          <w:rtl/>
        </w:rPr>
        <w:t xml:space="preserve">عیب گرفتن برخی منافقان از پیامبر صلی الله علیه و آله هنگام پرداخت صدقات به فقرا:</w:t>
      </w:r>
    </w:p>
    <w:p>
      <w:pPr>
        <w:pStyle w:val="BookText"/>
      </w:pPr>
      <w:r>
        <w:rPr>
          <w:rFonts w:ascii="Amiri" w:hAnsi="Amiri" w:eastAsia="Amiri" w:cs="Amiri"/>
          <w:lang w:bidi="ar-SA"/>
          <w:color w:val="111111"/>
          <w:sz w:val="28"/>
          <w:szCs w:val="28"/>
          <w:rtl/>
        </w:rPr>
        <w:t xml:space="preserve">وَ مِنْهُمْ مَنْ یَلْمِزُکَ فِی الصَّدَقٰاتِ .... توبه (9) 58</w:t>
      </w:r>
    </w:p>
    <w:p>
      <w:pPr>
        <w:pStyle w:val="Heading2"/>
      </w:pPr>
      <w:bookmarkStart w:id="606" w:name="_Toc347"/>
      <w:r>
        <w:t>عیسی علیه السلام و محمّد صلی الله علیه و آله</w:t>
      </w:r>
      <w:bookmarkEnd w:id="606"/>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IRNazanin" w:hAnsi="IRNazanin" w:eastAsia="IRNazanin" w:cs="IRNazanin"/>
          <w:lang w:bidi="fa-IR"/>
          <w:color w:val="111111"/>
          <w:sz w:val="28"/>
          <w:szCs w:val="28"/>
          <w:rtl/>
        </w:rPr>
        <w:t xml:space="preserve">محمّد صلی الله علیه و آله ، پیامبر بشارت داده شده به نام احمد، از سوی عیسی علیه السلام :</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 صفّ (61) 6</w:t>
      </w:r>
    </w:p>
    <w:p>
      <w:pPr>
        <w:pStyle w:val="BookText"/>
      </w:pPr>
      <w:r>
        <w:rPr>
          <w:rFonts w:ascii="IRNazanin" w:hAnsi="IRNazanin" w:eastAsia="IRNazanin" w:cs="IRNazanin"/>
          <w:lang w:bidi="fa-IR"/>
          <w:color w:val="111111"/>
          <w:sz w:val="28"/>
          <w:szCs w:val="28"/>
          <w:rtl/>
        </w:rPr>
        <w:t xml:space="preserve">نیز ==&gt; بشارت به محمّد صلی الله علیه و آله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8" w:name="pg19887_214230"/>
    <w:bookmarkEnd w:id="98"/>
    <w:p>
      <w:pPr>
        <w:pStyle w:val="Heading2"/>
      </w:pPr>
      <w:bookmarkStart w:id="607" w:name="_Toc348"/>
      <w:r>
        <w:t>غذا خوردن محمّد صلی الله علیه و آله</w:t>
      </w:r>
      <w:bookmarkEnd w:id="607"/>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IRNazanin" w:hAnsi="IRNazanin" w:eastAsia="IRNazanin" w:cs="IRNazanin"/>
          <w:lang w:bidi="fa-IR"/>
          <w:color w:val="111111"/>
          <w:sz w:val="28"/>
          <w:szCs w:val="28"/>
          <w:rtl/>
        </w:rPr>
        <w:t xml:space="preserve">محمّد صلی الله علیه و آله ، همچون پیامبران، مجاز به خوردن و استفاده کردن از غذاهای حلال و پاک:</w:t>
      </w:r>
    </w:p>
    <w:p>
      <w:pPr>
        <w:pStyle w:val="BookText"/>
      </w:pPr>
      <w:r>
        <w:rPr>
          <w:rFonts w:ascii="Amiri" w:hAnsi="Amiri" w:eastAsia="Amiri" w:cs="Amiri"/>
          <w:lang w:bidi="ar-SA"/>
          <w:color w:val="111111"/>
          <w:sz w:val="28"/>
          <w:szCs w:val="28"/>
          <w:rtl/>
        </w:rPr>
        <w:t xml:space="preserve">یٰا أَیُّهَا الرُّسُلُ کُلُوا مِنَ الطَّیِّبٰاتِ ... </w:t>
      </w:r>
      <w:r>
        <w:rPr>
          <w:rStyle w:val="FootnoteReference"/>
        </w:rPr>
        <w:footnoteReference w:id="210"/>
      </w:r>
      <w:r>
        <w:rPr>
          <w:rFonts w:ascii="IRNazanin" w:hAnsi="IRNazanin" w:eastAsia="IRNazanin" w:cs="IRNazanin"/>
          <w:lang w:bidi="fa-IR"/>
          <w:color w:val="111111"/>
          <w:sz w:val="28"/>
          <w:szCs w:val="28"/>
          <w:rtl/>
        </w:rPr>
        <w:t xml:space="preserve">مؤمنون (23) 51</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IRNazanin" w:hAnsi="IRNazanin" w:eastAsia="IRNazanin" w:cs="IRNazanin"/>
          <w:lang w:bidi="fa-IR"/>
          <w:color w:val="111111"/>
          <w:sz w:val="28"/>
          <w:szCs w:val="28"/>
          <w:rtl/>
        </w:rPr>
        <w:t xml:space="preserve">غذا خوردن پیامبر صلی الله علیه و آله مثل دیگر مردم، مورد تعجب مشرکان:</w:t>
      </w:r>
    </w:p>
    <w:p>
      <w:pPr>
        <w:pStyle w:val="BookText"/>
      </w:pPr>
      <w:r>
        <w:rPr>
          <w:rFonts w:ascii="Amiri" w:hAnsi="Amiri" w:eastAsia="Amiri" w:cs="Amiri"/>
          <w:lang w:bidi="ar-SA"/>
          <w:color w:val="111111"/>
          <w:sz w:val="28"/>
          <w:szCs w:val="28"/>
          <w:rtl/>
        </w:rPr>
        <w:t xml:space="preserve">... مٰا لِهٰذَا الرَّسُولِ یَأْکُلُ الطَّعٰامَ .... فرقان (25) 7</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پیامبر صلی الله علیه و آله نیازمند خوردن غذا، همچون دیگر مردم:</w:t>
      </w:r>
    </w:p>
    <w:p>
      <w:pPr>
        <w:pStyle w:val="BookText"/>
      </w:pPr>
      <w:r>
        <w:rPr>
          <w:rFonts w:ascii="Amiri" w:hAnsi="Amiri" w:eastAsia="Amiri" w:cs="Amiri"/>
          <w:lang w:bidi="ar-SA"/>
          <w:color w:val="111111"/>
          <w:sz w:val="28"/>
          <w:szCs w:val="28"/>
          <w:rtl/>
        </w:rPr>
        <w:t xml:space="preserve">... مٰا لِهٰذَا الرَّسُولِ یَأْکُلُ الطَّعٰامَ .... فرقان (25) 7</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IRNazanin" w:hAnsi="IRNazanin" w:eastAsia="IRNazanin" w:cs="IRNazanin"/>
          <w:lang w:bidi="fa-IR"/>
          <w:color w:val="111111"/>
          <w:sz w:val="28"/>
          <w:szCs w:val="28"/>
          <w:rtl/>
        </w:rPr>
        <w:t xml:space="preserve">منافات نداشتن غذا خوردن پیامبر صلی الله علیه و آله با پیامبری آن حضرت:</w:t>
      </w:r>
    </w:p>
    <w:p>
      <w:pPr>
        <w:pStyle w:val="BookText"/>
      </w:pPr>
      <w:r>
        <w:rPr>
          <w:rFonts w:ascii="Amiri" w:hAnsi="Amiri" w:eastAsia="Amiri" w:cs="Amiri"/>
          <w:lang w:bidi="ar-SA"/>
          <w:color w:val="111111"/>
          <w:sz w:val="28"/>
          <w:szCs w:val="28"/>
          <w:rtl/>
        </w:rPr>
        <w:t xml:space="preserve">وَ قٰالُوا مٰا لِهٰذَا الرَّسُولِ یَأْکُلُ الطَّعٰامَ ... اُنْظُرْ کَیْفَ ضَرَبُوا لَکَ الْأَمْثٰالَ .... فرقان (25) 7 و 9</w:t>
      </w:r>
    </w:p>
    <w:p>
      <w:pPr>
        <w:pStyle w:val="Heading2"/>
      </w:pPr>
      <w:bookmarkStart w:id="608" w:name="_Toc349"/>
      <w:r>
        <w:t>غزوات محمّد صلی الله علیه و آله</w:t>
      </w:r>
      <w:bookmarkEnd w:id="608"/>
    </w:p>
    <w:p>
      <w:pPr>
        <w:pStyle w:val="Heading3"/>
      </w:pPr>
      <w:bookmarkStart w:id="609" w:name="_Toc350"/>
      <w:r>
        <w:t>اشاره</w:t>
      </w:r>
      <w:bookmarkEnd w:id="609"/>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IRNazanin" w:hAnsi="IRNazanin" w:eastAsia="IRNazanin" w:cs="IRNazanin"/>
          <w:lang w:bidi="fa-IR"/>
          <w:color w:val="111111"/>
          <w:sz w:val="28"/>
          <w:szCs w:val="28"/>
          <w:rtl/>
        </w:rPr>
        <w:t xml:space="preserve">شکست و پیروزی، در جنگهای محمّد صلی الله علیه و آله و مسلمانان با کافران:</w:t>
      </w:r>
    </w:p>
    <w:p>
      <w:pPr>
        <w:pStyle w:val="BookText"/>
      </w:pPr>
      <w:r>
        <w:rPr>
          <w:rFonts w:ascii="Amiri" w:hAnsi="Amiri" w:eastAsia="Amiri" w:cs="Amiri"/>
          <w:lang w:bidi="ar-SA"/>
          <w:color w:val="111111"/>
          <w:sz w:val="28"/>
          <w:szCs w:val="28"/>
          <w:rtl/>
        </w:rPr>
        <w:t xml:space="preserve">... بِالْکٰافِرِینَ إِنْ تُصِبْکَ حَسَنَةٌ تَسُؤْهُمْ وَ إِنْ تُصِبْکَ مُصِیبَةٌ ... </w:t>
      </w:r>
      <w:r>
        <w:rPr>
          <w:rStyle w:val="FootnoteReference"/>
        </w:rPr>
        <w:footnoteReference w:id="211"/>
      </w:r>
      <w:r>
        <w:rPr>
          <w:rFonts w:ascii="IRNazanin" w:hAnsi="IRNazanin" w:eastAsia="IRNazanin" w:cs="IRNazanin"/>
          <w:lang w:bidi="fa-IR"/>
          <w:color w:val="111111"/>
          <w:sz w:val="28"/>
          <w:szCs w:val="28"/>
          <w:rtl/>
        </w:rPr>
        <w:t xml:space="preserve">توبه (9) 49 و 50</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IRNazanin" w:hAnsi="IRNazanin" w:eastAsia="IRNazanin" w:cs="IRNazanin"/>
          <w:lang w:bidi="fa-IR"/>
          <w:color w:val="111111"/>
          <w:sz w:val="28"/>
          <w:szCs w:val="28"/>
          <w:rtl/>
        </w:rPr>
        <w:t xml:space="preserve">آگاهی پیامبر صلی الله علیه و آله از فنون نظامی و قوانین مربوط به جنگ:</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  آل عمران (3) 121</w:t>
      </w:r>
    </w:p>
    <w:p>
      <w:pPr>
        <w:pStyle w:val="Heading3"/>
      </w:pPr>
      <w:bookmarkStart w:id="610" w:name="_Toc351"/>
      <w:r>
        <w:t>1. غزوۀ احُد</w:t>
      </w:r>
      <w:bookmarkEnd w:id="610"/>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IRNazanin" w:hAnsi="IRNazanin" w:eastAsia="IRNazanin" w:cs="IRNazanin"/>
          <w:lang w:bidi="fa-IR"/>
          <w:color w:val="111111"/>
          <w:sz w:val="28"/>
          <w:szCs w:val="28"/>
          <w:rtl/>
        </w:rPr>
        <w:t xml:space="preserve">تلاش پیگیر پیامبر صلی الله علیه و آله برای جلوگیری از شکست مسلمانان، در کارزار احُد:</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 آل عمران (3) 153</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IRNazanin" w:hAnsi="IRNazanin" w:eastAsia="IRNazanin" w:cs="IRNazanin"/>
          <w:lang w:bidi="fa-IR"/>
          <w:color w:val="111111"/>
          <w:sz w:val="28"/>
          <w:szCs w:val="28"/>
          <w:rtl/>
        </w:rPr>
        <w:t xml:space="preserve">حضور مجاهدان پایمرد و استوار به همراه پیامبر صلی الله علیه و آله در کارزار احد، تا آخرین لحظه‌های پیکار:</w:t>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وَ لَقَدْ عَفَا اللّٰهُ عَنْهُمْ ... </w:t>
      </w:r>
      <w:r>
        <w:rPr>
          <w:rStyle w:val="FootnoteReference"/>
        </w:rPr>
        <w:footnoteReference w:id="212"/>
      </w:r>
      <w:r>
        <w:rPr>
          <w:rFonts w:ascii="IRNazanin" w:hAnsi="IRNazanin" w:eastAsia="IRNazanin" w:cs="IRNazanin"/>
          <w:lang w:bidi="fa-IR"/>
          <w:color w:val="111111"/>
          <w:sz w:val="28"/>
          <w:szCs w:val="28"/>
          <w:rtl/>
        </w:rPr>
        <w:t xml:space="preserve">آل عمران (3) 155</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IRNazanin" w:hAnsi="IRNazanin" w:eastAsia="IRNazanin" w:cs="IRNazanin"/>
          <w:lang w:bidi="fa-IR"/>
          <w:color w:val="111111"/>
          <w:sz w:val="28"/>
          <w:szCs w:val="28"/>
          <w:rtl/>
        </w:rPr>
        <w:t xml:space="preserve">شایعۀ کشته شدن پیامبر صلی الله علیه و آله در غزوۀ احد:</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 </w:t>
      </w:r>
      <w:r>
        <w:rPr>
          <w:rStyle w:val="FootnoteReference"/>
        </w:rPr>
        <w:footnoteReference w:id="213"/>
      </w:r>
      <w:r>
        <w:rPr>
          <w:rFonts w:ascii="IRNazanin" w:hAnsi="IRNazanin" w:eastAsia="IRNazanin" w:cs="IRNazanin"/>
          <w:lang w:bidi="fa-IR"/>
          <w:color w:val="111111"/>
          <w:sz w:val="28"/>
          <w:szCs w:val="28"/>
          <w:rtl/>
        </w:rPr>
        <w:t xml:space="preserve">آل عمران (3) 144</w:t>
      </w:r>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IRNazanin" w:hAnsi="IRNazanin" w:eastAsia="IRNazanin" w:cs="IRNazanin"/>
          <w:lang w:bidi="fa-IR"/>
          <w:color w:val="111111"/>
          <w:sz w:val="28"/>
          <w:szCs w:val="28"/>
          <w:rtl/>
        </w:rPr>
        <w:t xml:space="preserve">حضور و مقاومت رسول خدا صلی الله علیه و آله در رویارویی با مشرکان قریش، تا آخرین لحظات کارزار احد: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9" w:name="pg19887_214231"/>
    <w:bookmarkEnd w:id="99"/>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 آل عمران (3) 153</w:t>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IRNazanin" w:hAnsi="IRNazanin" w:eastAsia="IRNazanin" w:cs="IRNazanin"/>
          <w:lang w:bidi="fa-IR"/>
          <w:color w:val="111111"/>
          <w:sz w:val="28"/>
          <w:szCs w:val="28"/>
          <w:rtl/>
        </w:rPr>
        <w:t xml:space="preserve">حرکت صبح‌هنگام پیامبر صلی الله علیه و آله از خانه برای حضور در جنگ احد، عملی شایستۀ یادآوری:</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  آل عمران (3) 121</w:t>
      </w:r>
    </w:p>
    <w:p>
      <w:pPr>
        <w:pStyle w:val="BookText"/>
      </w:pPr>
      <w:r>
        <w:rPr>
          <w:rFonts w:ascii="IRNazanin" w:hAnsi="IRNazanin" w:eastAsia="IRNazanin" w:cs="IRNazanin"/>
          <w:lang w:bidi="fa-IR"/>
          <w:color w:val="111111"/>
          <w:sz w:val="28"/>
          <w:szCs w:val="28"/>
          <w:rtl/>
        </w:rPr>
        <w:t xml:space="preserve">نیز ==&gt; احد«غزوه»</w:t>
      </w:r>
    </w:p>
    <w:p>
      <w:pPr>
        <w:pStyle w:val="Heading3"/>
      </w:pPr>
      <w:bookmarkStart w:id="611" w:name="_Toc352"/>
      <w:r>
        <w:t>2. غزوۀ احزاب</w:t>
      </w:r>
      <w:bookmarkEnd w:id="611"/>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IRNazanin" w:hAnsi="IRNazanin" w:eastAsia="IRNazanin" w:cs="IRNazanin"/>
          <w:lang w:bidi="fa-IR"/>
          <w:color w:val="111111"/>
          <w:sz w:val="28"/>
          <w:szCs w:val="28"/>
          <w:rtl/>
        </w:rPr>
        <w:t xml:space="preserve">تحقّق وعده‌های خدا و پیامبر صلی الله علیه و آله در غزوۀ احزاب:</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 </w:t>
      </w:r>
      <w:r>
        <w:rPr>
          <w:rStyle w:val="FootnoteReference"/>
        </w:rPr>
        <w:footnoteReference w:id="214"/>
      </w:r>
      <w:r>
        <w:rPr>
          <w:rFonts w:ascii="IRNazanin" w:hAnsi="IRNazanin" w:eastAsia="IRNazanin" w:cs="IRNazanin"/>
          <w:lang w:bidi="fa-IR"/>
          <w:color w:val="111111"/>
          <w:sz w:val="28"/>
          <w:szCs w:val="28"/>
          <w:rtl/>
        </w:rPr>
        <w:t xml:space="preserve">احزاب (33) 22</w:t>
      </w:r>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IRNazanin" w:hAnsi="IRNazanin" w:eastAsia="IRNazanin" w:cs="IRNazanin"/>
          <w:lang w:bidi="fa-IR"/>
          <w:color w:val="111111"/>
          <w:sz w:val="28"/>
          <w:szCs w:val="28"/>
          <w:rtl/>
        </w:rPr>
        <w:t xml:space="preserve">آگاهی بخشیدن پیامبر صلی الله علیه و آله به مسلمانان، دربارۀ وقوع جنگ احزاب:</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 احزاب (33) 22</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IRNazanin" w:hAnsi="IRNazanin" w:eastAsia="IRNazanin" w:cs="IRNazanin"/>
          <w:lang w:bidi="fa-IR"/>
          <w:color w:val="111111"/>
          <w:sz w:val="28"/>
          <w:szCs w:val="28"/>
          <w:rtl/>
        </w:rPr>
        <w:t xml:space="preserve">اقرار مؤمنان در غزوۀ احزاب به راستگویی پیامبر صلی الله علیه و آله (در وعدۀ پیروزی):</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BookText"/>
      </w:pPr>
      <w:r>
        <w:rPr>
          <w:rFonts w:ascii="IRNazanin" w:hAnsi="IRNazanin" w:eastAsia="IRNazanin" w:cs="IRNazanin"/>
          <w:lang w:bidi="fa-IR"/>
          <w:color w:val="111111"/>
          <w:sz w:val="28"/>
          <w:szCs w:val="28"/>
          <w:rtl/>
        </w:rPr>
        <w:t xml:space="preserve">نیز ==&gt; احزاب«غزوه»</w:t>
      </w:r>
    </w:p>
    <w:p>
      <w:pPr>
        <w:pStyle w:val="Heading3"/>
      </w:pPr>
      <w:bookmarkStart w:id="612" w:name="_Toc353"/>
      <w:r>
        <w:t>3. غزوۀ بدر</w:t>
      </w:r>
      <w:bookmarkEnd w:id="612"/>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IRNazanin" w:hAnsi="IRNazanin" w:eastAsia="IRNazanin" w:cs="IRNazanin"/>
          <w:lang w:bidi="fa-IR"/>
          <w:color w:val="111111"/>
          <w:sz w:val="28"/>
          <w:szCs w:val="28"/>
          <w:rtl/>
        </w:rPr>
        <w:t xml:space="preserve">فرمان خدا و تقدیر او، عامل حرکت پیامبر صلی الله علیه و آله  به‌سوی جنگ بدر:</w:t>
      </w:r>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 . </w:t>
      </w:r>
      <w:r>
        <w:rPr>
          <w:rStyle w:val="FootnoteReference"/>
        </w:rPr>
        <w:footnoteReference w:id="215"/>
      </w:r>
      <w:r>
        <w:rPr>
          <w:rFonts w:ascii="IRNazanin" w:hAnsi="IRNazanin" w:eastAsia="IRNazanin" w:cs="IRNazanin"/>
          <w:lang w:bidi="fa-IR"/>
          <w:color w:val="111111"/>
          <w:sz w:val="28"/>
          <w:szCs w:val="28"/>
          <w:rtl/>
        </w:rPr>
        <w:t xml:space="preserve">انفال (8) 5</w:t>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IRNazanin" w:hAnsi="IRNazanin" w:eastAsia="IRNazanin" w:cs="IRNazanin"/>
          <w:lang w:bidi="fa-IR"/>
          <w:color w:val="111111"/>
          <w:sz w:val="28"/>
          <w:szCs w:val="28"/>
          <w:rtl/>
        </w:rPr>
        <w:t xml:space="preserve">آگاهی پیامبر صلی الله علیه و آله به‌وسیلۀ وحی الهی از مأموریّت الهی فرشتگان برای پشتیبانی از مجاهدان بدر:</w:t>
      </w:r>
    </w:p>
    <w:p>
      <w:pPr>
        <w:pStyle w:val="BookText"/>
      </w:pPr>
      <w:r>
        <w:rPr>
          <w:rFonts w:ascii="Amiri" w:hAnsi="Amiri" w:eastAsia="Amiri" w:cs="Amiri"/>
          <w:lang w:bidi="ar-SA"/>
          <w:color w:val="111111"/>
          <w:sz w:val="28"/>
          <w:szCs w:val="28"/>
          <w:rtl/>
        </w:rPr>
        <w:t xml:space="preserve">إِذْ یُوحِی رَبُّکَ إِلَی الْمَلاٰئِکَةِ .... انفال (8) 12</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IRNazanin" w:hAnsi="IRNazanin" w:eastAsia="IRNazanin" w:cs="IRNazanin"/>
          <w:lang w:bidi="fa-IR"/>
          <w:color w:val="111111"/>
          <w:sz w:val="28"/>
          <w:szCs w:val="28"/>
          <w:rtl/>
        </w:rPr>
        <w:t xml:space="preserve">اقدام پیامبر صلی الله علیه و آله به جنگ بدر، اقدامی به حق و تحت تدبیر و ربوبیت خداوند:</w:t>
      </w:r>
    </w:p>
    <w:p>
      <w:pPr>
        <w:pStyle w:val="BookText"/>
      </w:pPr>
      <w:r>
        <w:rPr>
          <w:rFonts w:ascii="Amiri" w:hAnsi="Amiri" w:eastAsia="Amiri" w:cs="Amiri"/>
          <w:lang w:bidi="ar-SA"/>
          <w:color w:val="111111"/>
          <w:sz w:val="28"/>
          <w:szCs w:val="28"/>
          <w:rtl/>
        </w:rPr>
        <w:t xml:space="preserve">کَمٰا أَخْرَجَکَ رَبُّکَ مِنْ بَیْتِکَ بِالْحَقِّ ... </w:t>
      </w:r>
      <w:r>
        <w:rPr>
          <w:rStyle w:val="FootnoteReference"/>
        </w:rPr>
        <w:footnoteReference w:id="216"/>
      </w:r>
      <w:r>
        <w:rPr>
          <w:rFonts w:ascii="IRNazanin" w:hAnsi="IRNazanin" w:eastAsia="IRNazanin" w:cs="IRNazanin"/>
          <w:lang w:bidi="fa-IR"/>
          <w:color w:val="111111"/>
          <w:sz w:val="28"/>
          <w:szCs w:val="28"/>
          <w:rtl/>
        </w:rPr>
        <w:t xml:space="preserve">انفال (8) 5</w:t>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IRNazanin" w:hAnsi="IRNazanin" w:eastAsia="IRNazanin" w:cs="IRNazanin"/>
          <w:lang w:bidi="fa-IR"/>
          <w:color w:val="111111"/>
          <w:sz w:val="28"/>
          <w:szCs w:val="28"/>
          <w:rtl/>
        </w:rPr>
        <w:t xml:space="preserve">اندک بودن سپاه دشمن در جنگ بدر، در رؤیای پیامبر صلی الله علیه و آله :</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  انفال (8) 43</w:t>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IRNazanin" w:hAnsi="IRNazanin" w:eastAsia="IRNazanin" w:cs="IRNazanin"/>
          <w:lang w:bidi="fa-IR"/>
          <w:color w:val="111111"/>
          <w:sz w:val="28"/>
          <w:szCs w:val="28"/>
          <w:rtl/>
        </w:rPr>
        <w:t xml:space="preserve">پیروزی مؤمنان پیکارگر بدر، تنها به دست خدا نه پیامبر صلی الله علیه و آله :</w:t>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 </w:t>
      </w:r>
      <w:r>
        <w:rPr>
          <w:rStyle w:val="FootnoteReference"/>
        </w:rPr>
        <w:footnoteReference w:id="217"/>
      </w:r>
      <w:r>
        <w:rPr>
          <w:rFonts w:ascii="IRNazanin" w:hAnsi="IRNazanin" w:eastAsia="IRNazanin" w:cs="IRNazanin"/>
          <w:lang w:bidi="fa-IR"/>
          <w:color w:val="111111"/>
          <w:sz w:val="28"/>
          <w:szCs w:val="28"/>
          <w:rtl/>
        </w:rPr>
        <w:t xml:space="preserve">آل عمران (3) 128</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0" w:name="pg19887_214232"/>
    <w:bookmarkEnd w:id="100"/>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سرنوشت کافران محارب در بدر،تنها به دست خدا، نه رسول او:</w:t>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w:t>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 </w:t>
      </w:r>
      <w:r>
        <w:rPr>
          <w:rStyle w:val="FootnoteReference"/>
        </w:rPr>
        <w:footnoteReference w:id="218"/>
      </w:r>
      <w:r>
        <w:rPr>
          <w:rFonts w:ascii="IRNazanin" w:hAnsi="IRNazanin" w:eastAsia="IRNazanin" w:cs="IRNazanin"/>
          <w:lang w:bidi="fa-IR"/>
          <w:color w:val="111111"/>
          <w:sz w:val="28"/>
          <w:szCs w:val="28"/>
          <w:rtl/>
        </w:rPr>
        <w:t xml:space="preserve">آل عمران (3) 127 و 128</w:t>
      </w:r>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IRNazanin" w:hAnsi="IRNazanin" w:eastAsia="IRNazanin" w:cs="IRNazanin"/>
          <w:lang w:bidi="fa-IR"/>
          <w:color w:val="111111"/>
          <w:sz w:val="28"/>
          <w:szCs w:val="28"/>
          <w:rtl/>
        </w:rPr>
        <w:t xml:space="preserve">دلداری خدا به محمّد صلی الله علیه و آله در غزوۀ بدر با وعدۀ امداد ملائکه، در پی تنگنای به وجود آمده برای مسلمانان:</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 .  انفال (8) 9</w:t>
      </w:r>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IRNazanin" w:hAnsi="IRNazanin" w:eastAsia="IRNazanin" w:cs="IRNazanin"/>
          <w:lang w:bidi="fa-IR"/>
          <w:color w:val="111111"/>
          <w:sz w:val="28"/>
          <w:szCs w:val="28"/>
          <w:rtl/>
        </w:rPr>
        <w:t xml:space="preserve">اقدام گروهی از مؤمنان به بازداشتن محمّد صلی الله علیه و آله از غزوۀ بدر، به رغم آشکار بودن حقّانیّت آن:</w:t>
      </w:r>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w:t>
      </w:r>
    </w:p>
    <w:p>
      <w:pPr>
        <w:pStyle w:val="BookText"/>
      </w:pPr>
      <w:r>
        <w:rPr>
          <w:rFonts w:ascii="Amiri" w:hAnsi="Amiri" w:eastAsia="Amiri" w:cs="Amiri"/>
          <w:lang w:bidi="ar-SA"/>
          <w:color w:val="111111"/>
          <w:sz w:val="28"/>
          <w:szCs w:val="28"/>
          <w:rtl/>
        </w:rPr>
        <w:t xml:space="preserve">یُجٰادِلُونَکَ فِی الْحَقِّ بَعْدَ مٰا تَبَیَّنَ کَأَنَّمٰا یُسٰاقُونَ إِلَی الْمَوْتِ وَ هُمْ یَنْظُرُونَ .  انفال (8) 5 و 6</w:t>
      </w:r>
    </w:p>
    <w:p>
      <w:pPr>
        <w:pStyle w:val="BookText"/>
      </w:pPr>
      <w:r>
        <w:rPr>
          <w:rFonts w:ascii="IRNazanin" w:hAnsi="IRNazanin" w:eastAsia="IRNazanin" w:cs="IRNazanin"/>
          <w:lang w:bidi="fa-IR"/>
          <w:color w:val="111111"/>
          <w:sz w:val="28"/>
          <w:szCs w:val="28"/>
          <w:rtl/>
        </w:rPr>
        <w:t xml:space="preserve">نیز ==&gt; بدر«غزوه»</w:t>
      </w:r>
    </w:p>
    <w:p>
      <w:pPr>
        <w:pStyle w:val="Heading3"/>
      </w:pPr>
      <w:bookmarkStart w:id="613" w:name="_Toc354"/>
      <w:r>
        <w:t>4. غزوۀ بدر صغرا</w:t>
      </w:r>
      <w:bookmarkEnd w:id="613"/>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IRNazanin" w:hAnsi="IRNazanin" w:eastAsia="IRNazanin" w:cs="IRNazanin"/>
          <w:lang w:bidi="fa-IR"/>
          <w:color w:val="111111"/>
          <w:sz w:val="28"/>
          <w:szCs w:val="28"/>
          <w:rtl/>
        </w:rPr>
        <w:t xml:space="preserve">پیامبر صلی الله علیه و آله موظّف به تشویق مؤمنان برای شرکت در غزوۀ بدر صغرا:</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w:t>
      </w:r>
      <w:r>
        <w:rPr>
          <w:rStyle w:val="FootnoteReference"/>
        </w:rPr>
        <w:footnoteReference w:id="219"/>
      </w:r>
      <w:r>
        <w:rPr>
          <w:rFonts w:ascii="IRNazanin" w:hAnsi="IRNazanin" w:eastAsia="IRNazanin" w:cs="IRNazanin"/>
          <w:lang w:bidi="fa-IR"/>
          <w:color w:val="111111"/>
          <w:sz w:val="28"/>
          <w:szCs w:val="28"/>
          <w:rtl/>
        </w:rPr>
        <w:t xml:space="preserve">نساء (4) 84</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IRNazanin" w:hAnsi="IRNazanin" w:eastAsia="IRNazanin" w:cs="IRNazanin"/>
          <w:lang w:bidi="fa-IR"/>
          <w:color w:val="111111"/>
          <w:sz w:val="28"/>
          <w:szCs w:val="28"/>
          <w:rtl/>
        </w:rPr>
        <w:t xml:space="preserve">وعدۀ خداوند به مصونیّت جامعۀ ایمانی از آسیب مشرکان مکّه، در صورت شرکت مسلمانان در جنگ بدر (بدر صغرا):</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نساء (4) 84</w:t>
      </w:r>
    </w:p>
    <w:p>
      <w:pPr>
        <w:pStyle w:val="Heading3"/>
      </w:pPr>
      <w:bookmarkStart w:id="614" w:name="_Toc355"/>
      <w:r>
        <w:t>5. غزوۀ بنی قریظه</w:t>
      </w:r>
      <w:bookmarkEnd w:id="614"/>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IRNazanin" w:hAnsi="IRNazanin" w:eastAsia="IRNazanin" w:cs="IRNazanin"/>
          <w:lang w:bidi="fa-IR"/>
          <w:color w:val="111111"/>
          <w:sz w:val="28"/>
          <w:szCs w:val="28"/>
          <w:rtl/>
        </w:rPr>
        <w:t xml:space="preserve">قرار گرفتن اموال بنی قریظه در اختیار پیامبر صلی الله علیه و آله به صورت فیء، پس از غزوۀ بنی قریظه:</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 </w:t>
      </w:r>
      <w:r>
        <w:rPr>
          <w:rStyle w:val="FootnoteReference"/>
        </w:rPr>
        <w:footnoteReference w:id="220"/>
      </w:r>
      <w:r>
        <w:rPr>
          <w:rFonts w:ascii="IRNazanin" w:hAnsi="IRNazanin" w:eastAsia="IRNazanin" w:cs="IRNazanin"/>
          <w:lang w:bidi="fa-IR"/>
          <w:color w:val="111111"/>
          <w:sz w:val="28"/>
          <w:szCs w:val="28"/>
          <w:rtl/>
        </w:rPr>
        <w:t xml:space="preserve">حشر (59) 6</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خداوند فراهم‌آورندۀ زمینۀ تملّک خانه‌ها و سرزمین یهود بنی قریظه، به دست مسلمانان در غزوۀ بنی قریظه:</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  احزاب (33) 26 و 27</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IRNazanin" w:hAnsi="IRNazanin" w:eastAsia="IRNazanin" w:cs="IRNazanin"/>
          <w:lang w:bidi="fa-IR"/>
          <w:color w:val="111111"/>
          <w:sz w:val="28"/>
          <w:szCs w:val="28"/>
          <w:rtl/>
        </w:rPr>
        <w:t xml:space="preserve">مستولی شدن ترس، عامل شکست یهودیان در غزوۀ بنی قریظه:</w:t>
      </w:r>
    </w:p>
    <w:p>
      <w:pPr>
        <w:pStyle w:val="BookText"/>
      </w:pPr>
      <w:r>
        <w:rPr>
          <w:rFonts w:ascii="Amiri" w:hAnsi="Amiri" w:eastAsia="Amiri" w:cs="Amiri"/>
          <w:lang w:bidi="ar-SA"/>
          <w:color w:val="111111"/>
          <w:sz w:val="28"/>
          <w:szCs w:val="28"/>
          <w:rtl/>
        </w:rPr>
        <w:t xml:space="preserve">وَ أَنْزَلَ الَّذِینَ ظٰاهَرُوهُمْ مِنْ أَهْلِ الْکِتٰابِ مِنْ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1" w:name="pg19887_214233"/>
    <w:bookmarkEnd w:id="101"/>
    <w:p>
      <w:pPr>
        <w:pStyle w:val="BookText"/>
      </w:pPr>
      <w:r>
        <w:rPr>
          <w:rFonts w:ascii="Amiri" w:hAnsi="Amiri" w:eastAsia="Amiri" w:cs="Amiri"/>
          <w:lang w:bidi="ar-SA"/>
          <w:color w:val="111111"/>
          <w:sz w:val="28"/>
          <w:szCs w:val="28"/>
          <w:rtl/>
        </w:rPr>
        <w:t xml:space="preserve">صَیٰاصِیهِمْ وَ قَذَفَ فِی قُلُوبِهِمُ الرُّعْبَ فَرِیقاً تَقْتُلُونَ وَ تَأْسِرُونَ فَرِیقاً</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  احزاب (33) 26 و 27</w:t>
      </w:r>
    </w:p>
    <w:p>
      <w:pPr>
        <w:pStyle w:val="BookText"/>
      </w:pPr>
      <w:r>
        <w:rPr>
          <w:rFonts w:ascii="IRNazanin" w:hAnsi="IRNazanin" w:eastAsia="IRNazanin" w:cs="IRNazanin"/>
          <w:lang w:bidi="fa-IR"/>
          <w:color w:val="111111"/>
          <w:sz w:val="28"/>
          <w:szCs w:val="28"/>
          <w:rtl/>
        </w:rPr>
        <w:t xml:space="preserve">نیز ==&gt; بنی قریظه</w:t>
      </w:r>
    </w:p>
    <w:p>
      <w:pPr>
        <w:pStyle w:val="Heading3"/>
      </w:pPr>
      <w:bookmarkStart w:id="615" w:name="_Toc356"/>
      <w:r>
        <w:t>6. غزوۀ بنی قینقاع</w:t>
      </w:r>
      <w:bookmarkEnd w:id="615"/>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IRNazanin" w:hAnsi="IRNazanin" w:eastAsia="IRNazanin" w:cs="IRNazanin"/>
          <w:lang w:bidi="fa-IR"/>
          <w:color w:val="111111"/>
          <w:sz w:val="28"/>
          <w:szCs w:val="28"/>
          <w:rtl/>
        </w:rPr>
        <w:t xml:space="preserve">خبر دادن خداوند از مغلوب شدن بنی قینقاع در جنگیدن آنها با پیامبر صلی الله علیه و آله :</w:t>
      </w:r>
    </w:p>
    <w:p>
      <w:pPr>
        <w:pStyle w:val="BookText"/>
      </w:pPr>
      <w:r>
        <w:rPr>
          <w:rFonts w:ascii="Amiri" w:hAnsi="Amiri" w:eastAsia="Amiri" w:cs="Amiri"/>
          <w:lang w:bidi="ar-SA"/>
          <w:color w:val="111111"/>
          <w:sz w:val="28"/>
          <w:szCs w:val="28"/>
          <w:rtl/>
        </w:rPr>
        <w:t xml:space="preserve">قُلْ لِلَّذِینَ کَفَرُوا سَتُغْلَبُونَ وَ تُحْشَرُونَ إِلیٰ جَهَنَّمَ وَ بِئْسَ الْمِهٰادُ. </w:t>
      </w:r>
      <w:r>
        <w:rPr>
          <w:rStyle w:val="FootnoteReference"/>
        </w:rPr>
        <w:footnoteReference w:id="221"/>
      </w:r>
      <w:r>
        <w:rPr>
          <w:rFonts w:ascii="IRNazanin" w:hAnsi="IRNazanin" w:eastAsia="IRNazanin" w:cs="IRNazanin"/>
          <w:lang w:bidi="fa-IR"/>
          <w:color w:val="111111"/>
          <w:sz w:val="28"/>
          <w:szCs w:val="28"/>
          <w:rtl/>
        </w:rPr>
        <w:t xml:space="preserve">آل عمران (3) 12</w:t>
      </w:r>
    </w:p>
    <w:p>
      <w:pPr>
        <w:pStyle w:val="Heading3"/>
      </w:pPr>
      <w:bookmarkStart w:id="616" w:name="_Toc357"/>
      <w:r>
        <w:t>7. غزوۀ بنی نضیر</w:t>
      </w:r>
      <w:bookmarkEnd w:id="616"/>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IRNazanin" w:hAnsi="IRNazanin" w:eastAsia="IRNazanin" w:cs="IRNazanin"/>
          <w:lang w:bidi="fa-IR"/>
          <w:color w:val="111111"/>
          <w:sz w:val="28"/>
          <w:szCs w:val="28"/>
          <w:rtl/>
        </w:rPr>
        <w:t xml:space="preserve">قرار گرفتن اموال باقی‌مانده از بنی نضیر در اختیار محمّد صلی الله علیه و آله به نام«فیء»، پس از پایان غزوۀ بنی نضیر:</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 </w:t>
      </w:r>
      <w:r>
        <w:rPr>
          <w:rStyle w:val="FootnoteReference"/>
        </w:rPr>
        <w:footnoteReference w:id="222"/>
      </w:r>
      <w:r>
        <w:rPr>
          <w:rFonts w:ascii="IRNazanin" w:hAnsi="IRNazanin" w:eastAsia="IRNazanin" w:cs="IRNazanin"/>
          <w:lang w:bidi="fa-IR"/>
          <w:color w:val="111111"/>
          <w:sz w:val="28"/>
          <w:szCs w:val="28"/>
          <w:rtl/>
        </w:rPr>
        <w:t xml:space="preserve">حشر (59) 6</w:t>
      </w:r>
    </w:p>
    <w:p>
      <w:pPr>
        <w:pStyle w:val="BookText"/>
      </w:pPr>
      <w:r>
        <w:rPr>
          <w:rFonts w:ascii="IRNazanin" w:hAnsi="IRNazanin" w:eastAsia="IRNazanin" w:cs="IRNazanin"/>
          <w:lang w:bidi="fa-IR"/>
          <w:color w:val="111111"/>
          <w:sz w:val="28"/>
          <w:szCs w:val="28"/>
          <w:rtl/>
        </w:rPr>
        <w:t xml:space="preserve">نیز ==&gt; بنی نضیر</w:t>
      </w:r>
    </w:p>
    <w:p>
      <w:pPr>
        <w:pStyle w:val="Heading3"/>
      </w:pPr>
      <w:bookmarkStart w:id="617" w:name="_Toc358"/>
      <w:r>
        <w:t>8. غزوۀ تبوک</w:t>
      </w:r>
      <w:bookmarkEnd w:id="617"/>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IRNazanin" w:hAnsi="IRNazanin" w:eastAsia="IRNazanin" w:cs="IRNazanin"/>
          <w:lang w:bidi="fa-IR"/>
          <w:color w:val="111111"/>
          <w:sz w:val="28"/>
          <w:szCs w:val="28"/>
          <w:rtl/>
        </w:rPr>
        <w:t xml:space="preserve">تلاش برخی اشراف و توانمندان برای شرکت نکردن در جنگ تبوک، با کسب مجوّز از پیامبر صلی الله علیه و آله :</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 توبه (9) 93</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IRNazanin" w:hAnsi="IRNazanin" w:eastAsia="IRNazanin" w:cs="IRNazanin"/>
          <w:lang w:bidi="fa-IR"/>
          <w:color w:val="111111"/>
          <w:sz w:val="28"/>
          <w:szCs w:val="28"/>
          <w:rtl/>
        </w:rPr>
        <w:t xml:space="preserve">شرکت پیامبر صلی الله علیه و آله در جنگ تبوک و خروج آن حضرت از مدینه به همراه مجاهدان:</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 توبه (9) 83</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IRNazanin" w:hAnsi="IRNazanin" w:eastAsia="IRNazanin" w:cs="IRNazanin"/>
          <w:lang w:bidi="fa-IR"/>
          <w:color w:val="111111"/>
          <w:sz w:val="28"/>
          <w:szCs w:val="28"/>
          <w:rtl/>
        </w:rPr>
        <w:t xml:space="preserve">محدودیّت امکانات پیامبر صلی الله علیه و آله در جنگ تبوک برای تأمین سازوبرگ رزمندگان:</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92</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IRNazanin" w:hAnsi="IRNazanin" w:eastAsia="IRNazanin" w:cs="IRNazanin"/>
          <w:lang w:bidi="fa-IR"/>
          <w:color w:val="111111"/>
          <w:sz w:val="28"/>
          <w:szCs w:val="28"/>
          <w:rtl/>
        </w:rPr>
        <w:t xml:space="preserve">نهی شدن دائمی پیامبر صلی الله علیه و آله از نماز گزاردن بر جنازۀ منافقان و دعا کردن برای آنها، پس از جنگ تبوک:</w:t>
      </w:r>
    </w:p>
    <w:p>
      <w:pPr>
        <w:pStyle w:val="BookText"/>
      </w:pPr>
      <w:r>
        <w:rPr>
          <w:rFonts w:ascii="Amiri" w:hAnsi="Amiri" w:eastAsia="Amiri" w:cs="Amiri"/>
          <w:lang w:bidi="ar-SA"/>
          <w:color w:val="111111"/>
          <w:sz w:val="28"/>
          <w:szCs w:val="28"/>
          <w:rtl/>
        </w:rPr>
        <w:t xml:space="preserve">وَ لاٰ تُصَلِّ عَلیٰ أَحَدٍ مِنْهُمْ مٰاتَ أَبَداً وَ لاٰ تَقُمْ عَلیٰ قَبْرِهِ .... توبه (9) 84</w:t>
      </w:r>
    </w:p>
    <w:p>
      <w:pPr>
        <w:pStyle w:val="BookText"/>
      </w:pPr>
      <w:r>
        <w:rPr>
          <w:rFonts w:ascii="IRNazanin" w:hAnsi="IRNazanin" w:eastAsia="IRNazanin" w:cs="IRNazanin"/>
          <w:lang w:bidi="fa-IR"/>
          <w:color w:val="111111"/>
          <w:sz w:val="28"/>
          <w:szCs w:val="28"/>
          <w:rtl/>
        </w:rPr>
        <w:t xml:space="preserve">نیز ==&gt; تبوک</w:t>
      </w:r>
    </w:p>
    <w:p>
      <w:pPr>
        <w:pStyle w:val="Heading3"/>
      </w:pPr>
      <w:bookmarkStart w:id="618" w:name="_Toc359"/>
      <w:r>
        <w:t>9.غزوۀ حمراء الاسد</w:t>
      </w:r>
      <w:bookmarkEnd w:id="618"/>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IRNazanin" w:hAnsi="IRNazanin" w:eastAsia="IRNazanin" w:cs="IRNazanin"/>
          <w:lang w:bidi="fa-IR"/>
          <w:color w:val="111111"/>
          <w:sz w:val="28"/>
          <w:szCs w:val="28"/>
          <w:rtl/>
        </w:rPr>
        <w:t xml:space="preserve">پاداش بزرگ الهی برای اجابت‌کنندگان دعوت خدا و رسول صلی الله علیه و آله جهت شرکت در غزوۀ حمراء الاسد:</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 </w:t>
      </w:r>
      <w:r>
        <w:rPr>
          <w:rStyle w:val="FootnoteReference"/>
        </w:rPr>
        <w:footnoteReference w:id="223"/>
      </w:r>
      <w:r>
        <w:rPr>
          <w:rFonts w:ascii="IRNazanin" w:hAnsi="IRNazanin" w:eastAsia="IRNazanin" w:cs="IRNazanin"/>
          <w:lang w:bidi="fa-IR"/>
          <w:color w:val="111111"/>
          <w:sz w:val="28"/>
          <w:szCs w:val="28"/>
          <w:rtl/>
        </w:rPr>
        <w:t xml:space="preserve">آل عمران (3) 172</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2" w:name="pg19887_214234"/>
    <w:bookmarkEnd w:id="102"/>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IRNazanin" w:hAnsi="IRNazanin" w:eastAsia="IRNazanin" w:cs="IRNazanin"/>
          <w:lang w:bidi="fa-IR"/>
          <w:color w:val="111111"/>
          <w:sz w:val="28"/>
          <w:szCs w:val="28"/>
          <w:rtl/>
        </w:rPr>
        <w:t xml:space="preserve">بازگشت بدون آسیب مؤمنان اجابت‌کنندۀ دعوت خدا و رسول صلی الله علیه و آله از غزوۀ حمراء الاسد با برخورداری از نعمت و فضل الهی:</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172 و 174</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IRNazanin" w:hAnsi="IRNazanin" w:eastAsia="IRNazanin" w:cs="IRNazanin"/>
          <w:lang w:bidi="fa-IR"/>
          <w:color w:val="111111"/>
          <w:sz w:val="28"/>
          <w:szCs w:val="28"/>
          <w:rtl/>
        </w:rPr>
        <w:t xml:space="preserve">نترسیدن پاسخ‌گویان دعوت خدا و پیامبر صلی الله علیه و آله از شایعۀ حملۀ دشمن و افزوده شدن ایمان آنان:</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 .  آل عمران (3) 172 و 173</w:t>
      </w:r>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IRNazanin" w:hAnsi="IRNazanin" w:eastAsia="IRNazanin" w:cs="IRNazanin"/>
          <w:lang w:bidi="fa-IR"/>
          <w:color w:val="111111"/>
          <w:sz w:val="28"/>
          <w:szCs w:val="28"/>
          <w:rtl/>
        </w:rPr>
        <w:t xml:space="preserve">مؤمنان همراه پیامبر صلی الله علیه و آله در غزوۀ حمراء الاسد بی‌اعتنا به تهدیدهای دشمن و در پی جلب رضایت الهی:</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 عمران (3) 172 و 174</w:t>
      </w:r>
    </w:p>
    <w:p>
      <w:pPr>
        <w:pStyle w:val="Heading3"/>
      </w:pPr>
      <w:bookmarkStart w:id="619" w:name="_Toc360"/>
      <w:r>
        <w:t>10. غزوۀ حنین</w:t>
      </w:r>
      <w:bookmarkEnd w:id="619"/>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IRNazanin" w:hAnsi="IRNazanin" w:eastAsia="IRNazanin" w:cs="IRNazanin"/>
          <w:lang w:bidi="fa-IR"/>
          <w:color w:val="111111"/>
          <w:sz w:val="28"/>
          <w:szCs w:val="28"/>
          <w:rtl/>
        </w:rPr>
        <w:t xml:space="preserve">نزول آرامش روحی از جانب خداوند بر رسول اکرم صلی الله علیه و آله و مؤمنان در جنگ حنین پس از فرار مسلمانان:</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w:t>
      </w:r>
    </w:p>
    <w:p>
      <w:pPr>
        <w:pStyle w:val="BookText"/>
      </w:pPr>
      <w:r>
        <w:rPr>
          <w:rFonts w:ascii="Amiri" w:hAnsi="Amiri" w:eastAsia="Amiri" w:cs="Amiri"/>
          <w:lang w:bidi="ar-SA"/>
          <w:color w:val="111111"/>
          <w:sz w:val="28"/>
          <w:szCs w:val="28"/>
          <w:rtl/>
        </w:rPr>
        <w:t xml:space="preserve">ثُمَّ أَنْزَلَ اللّٰهُ سَکِینَتَهُ عَلیٰ رَسُولِهِ وَ عَلَی الْمُؤْمِنِینَ .... توبه (9) 25 و 26</w:t>
      </w:r>
    </w:p>
    <w:p>
      <w:pPr>
        <w:pStyle w:val="Heading3"/>
      </w:pPr>
      <w:bookmarkStart w:id="620" w:name="_Toc361"/>
      <w:r>
        <w:t>11. غزوۀ خیبر</w:t>
      </w:r>
      <w:bookmarkEnd w:id="620"/>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IRNazanin" w:hAnsi="IRNazanin" w:eastAsia="IRNazanin" w:cs="IRNazanin"/>
          <w:lang w:bidi="fa-IR"/>
          <w:color w:val="111111"/>
          <w:sz w:val="28"/>
          <w:szCs w:val="28"/>
          <w:rtl/>
        </w:rPr>
        <w:t xml:space="preserve">غزوۀ خیبر، فتحی بزرگ و موهبتی الهی برای پیامبر صلی الله علیه و آله :</w:t>
      </w:r>
    </w:p>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224"/>
      </w:r>
      <w:r>
        <w:rPr>
          <w:rFonts w:ascii="IRNazanin" w:hAnsi="IRNazanin" w:eastAsia="IRNazanin" w:cs="IRNazanin"/>
          <w:lang w:bidi="fa-IR"/>
          <w:color w:val="111111"/>
          <w:sz w:val="28"/>
          <w:szCs w:val="28"/>
          <w:rtl/>
        </w:rPr>
        <w:t xml:space="preserve">فتح (48) 1</w:t>
      </w:r>
    </w:p>
    <w:p>
      <w:pPr>
        <w:pStyle w:val="Heading2"/>
      </w:pPr>
      <w:bookmarkStart w:id="621" w:name="_Toc362"/>
      <w:r>
        <w:t>غم محمّد صلی الله علیه و آله</w:t>
      </w:r>
      <w:bookmarkEnd w:id="621"/>
    </w:p>
    <w:p>
      <w:pPr>
        <w:pStyle w:val="BookText"/>
      </w:pPr>
      <w:r>
        <w:rPr>
          <w:rFonts w:ascii="IRNazanin" w:hAnsi="IRNazanin" w:eastAsia="IRNazanin" w:cs="IRNazanin"/>
          <w:lang w:bidi="fa-IR"/>
          <w:color w:val="111111"/>
          <w:sz w:val="28"/>
          <w:szCs w:val="28"/>
          <w:rtl/>
        </w:rPr>
        <w:t xml:space="preserve">==&gt; حزن محمّد صلی الله علیه و آله</w:t>
      </w:r>
    </w:p>
    <w:p>
      <w:pPr>
        <w:pStyle w:val="Heading2"/>
      </w:pPr>
      <w:bookmarkStart w:id="622" w:name="_Toc363"/>
      <w:r>
        <w:t>فراغت محمّد صلی الله علیه و آله</w:t>
      </w:r>
      <w:bookmarkEnd w:id="622"/>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بهره بردن از ساعات فراغت و به زحمت افکندن خویش در آن فرصتها برای دعا، فرمان خداوند به محمّد صلی الله علیه و آله :</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w:t>
      </w:r>
      <w:r>
        <w:rPr>
          <w:rStyle w:val="FootnoteReference"/>
        </w:rPr>
        <w:footnoteReference w:id="225"/>
      </w:r>
      <w:r>
        <w:rPr>
          <w:rFonts w:ascii="IRNazanin" w:hAnsi="IRNazanin" w:eastAsia="IRNazanin" w:cs="IRNazanin"/>
          <w:lang w:bidi="fa-IR"/>
          <w:color w:val="111111"/>
          <w:sz w:val="28"/>
          <w:szCs w:val="28"/>
          <w:rtl/>
        </w:rPr>
        <w:t xml:space="preserve">انشراح (94) 7 و 8</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3" w:name="pg19887_214235"/>
    <w:bookmarkEnd w:id="103"/>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IRNazanin" w:hAnsi="IRNazanin" w:eastAsia="IRNazanin" w:cs="IRNazanin"/>
          <w:lang w:bidi="fa-IR"/>
          <w:color w:val="111111"/>
          <w:sz w:val="28"/>
          <w:szCs w:val="28"/>
          <w:rtl/>
        </w:rPr>
        <w:t xml:space="preserve">محمّد صلی الله علیه و آله ، موظّف به عبادت، پس از فراغت از امور دنیایی:</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w:t>
      </w:r>
      <w:r>
        <w:rPr>
          <w:rStyle w:val="FootnoteReference"/>
        </w:rPr>
        <w:footnoteReference w:id="226"/>
      </w:r>
      <w:r>
        <w:rPr>
          <w:rFonts w:ascii="IRNazanin" w:hAnsi="IRNazanin" w:eastAsia="IRNazanin" w:cs="IRNazanin"/>
          <w:lang w:bidi="fa-IR"/>
          <w:color w:val="111111"/>
          <w:sz w:val="28"/>
          <w:szCs w:val="28"/>
          <w:rtl/>
        </w:rPr>
        <w:t xml:space="preserve">انشراح (94) 7 و 8</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IRNazanin" w:hAnsi="IRNazanin" w:eastAsia="IRNazanin" w:cs="IRNazanin"/>
          <w:lang w:bidi="fa-IR"/>
          <w:color w:val="111111"/>
          <w:sz w:val="28"/>
          <w:szCs w:val="28"/>
          <w:rtl/>
        </w:rPr>
        <w:t xml:space="preserve">محمّد صلی الله علیه و آله ، موظّف به عبادت خدا، پس از فراغت از جهاد:</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w:t>
      </w:r>
      <w:r>
        <w:rPr>
          <w:rStyle w:val="FootnoteReference"/>
        </w:rPr>
        <w:footnoteReference w:id="227"/>
      </w:r>
      <w:r>
        <w:rPr>
          <w:rFonts w:ascii="IRNazanin" w:hAnsi="IRNazanin" w:eastAsia="IRNazanin" w:cs="IRNazanin"/>
          <w:lang w:bidi="fa-IR"/>
          <w:color w:val="111111"/>
          <w:sz w:val="28"/>
          <w:szCs w:val="28"/>
          <w:rtl/>
        </w:rPr>
        <w:t xml:space="preserve">انشراح (94) 7 و 8</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IRNazanin" w:hAnsi="IRNazanin" w:eastAsia="IRNazanin" w:cs="IRNazanin"/>
          <w:lang w:bidi="fa-IR"/>
          <w:color w:val="111111"/>
          <w:sz w:val="28"/>
          <w:szCs w:val="28"/>
          <w:rtl/>
        </w:rPr>
        <w:t xml:space="preserve">محمّد صلی الله علیه و آله مأمور کارهای مورد رغبت خداوند، بعد از فارغ شدن از فرائض:</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w:t>
      </w:r>
      <w:r>
        <w:rPr>
          <w:rStyle w:val="FootnoteReference"/>
        </w:rPr>
        <w:footnoteReference w:id="228"/>
      </w:r>
      <w:r>
        <w:rPr>
          <w:rFonts w:ascii="IRNazanin" w:hAnsi="IRNazanin" w:eastAsia="IRNazanin" w:cs="IRNazanin"/>
          <w:lang w:bidi="fa-IR"/>
          <w:color w:val="111111"/>
          <w:sz w:val="28"/>
          <w:szCs w:val="28"/>
          <w:rtl/>
        </w:rPr>
        <w:t xml:space="preserve">انشراح (94) 7 و 8</w:t>
      </w:r>
    </w:p>
    <w:p>
      <w:pPr>
        <w:pStyle w:val="Heading2"/>
      </w:pPr>
      <w:bookmarkStart w:id="623" w:name="_Toc364"/>
      <w:r>
        <w:t>فرجام محمّد صلی الله علیه و آله</w:t>
      </w:r>
      <w:bookmarkEnd w:id="623"/>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IRNazanin" w:hAnsi="IRNazanin" w:eastAsia="IRNazanin" w:cs="IRNazanin"/>
          <w:lang w:bidi="fa-IR"/>
          <w:color w:val="111111"/>
          <w:sz w:val="28"/>
          <w:szCs w:val="28"/>
          <w:rtl/>
        </w:rPr>
        <w:t xml:space="preserve">فرجام نیک، از آنِ محمّد صلی الله علیه و آله و پیروان وی، به جهت اهل تقوا بودن آنان:</w:t>
      </w:r>
    </w:p>
    <w:p>
      <w:pPr>
        <w:pStyle w:val="BookText"/>
      </w:pPr>
      <w:r>
        <w:rPr>
          <w:rFonts w:ascii="Amiri" w:hAnsi="Amiri" w:eastAsia="Amiri" w:cs="Amiri"/>
          <w:lang w:bidi="ar-SA"/>
          <w:color w:val="111111"/>
          <w:sz w:val="28"/>
          <w:szCs w:val="28"/>
          <w:rtl/>
        </w:rPr>
        <w:t xml:space="preserve">... فَاصْبِرْ إِنَّ الْعاقِبَةَ لِلْمُتَّقِینَ .  هود (11) 49</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IRNazanin" w:hAnsi="IRNazanin" w:eastAsia="IRNazanin" w:cs="IRNazanin"/>
          <w:lang w:bidi="fa-IR"/>
          <w:color w:val="111111"/>
          <w:sz w:val="28"/>
          <w:szCs w:val="28"/>
          <w:rtl/>
        </w:rPr>
        <w:t xml:space="preserve">فرجام نیک، از آنِ محمد صلی الله علیه و آله و مؤمنان:</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  انعام (6) 135</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IRNazanin" w:hAnsi="IRNazanin" w:eastAsia="IRNazanin" w:cs="IRNazanin"/>
          <w:lang w:bidi="fa-IR"/>
          <w:color w:val="111111"/>
          <w:sz w:val="28"/>
          <w:szCs w:val="28"/>
          <w:rtl/>
        </w:rPr>
        <w:t xml:space="preserve">پیامبر صلی الله علیه و آله و پرهیزکاران، دارای فرجامی نیک به سبب تقواپیشگی:</w:t>
      </w:r>
    </w:p>
    <w:p>
      <w:pPr>
        <w:pStyle w:val="BookText"/>
      </w:pPr>
      <w:r>
        <w:rPr>
          <w:rFonts w:ascii="Amiri" w:hAnsi="Amiri" w:eastAsia="Amiri" w:cs="Amiri"/>
          <w:lang w:bidi="ar-SA"/>
          <w:color w:val="111111"/>
          <w:sz w:val="28"/>
          <w:szCs w:val="28"/>
          <w:rtl/>
        </w:rPr>
        <w:t xml:space="preserve">... فَاصْبِرْ إِنَّ الْعاقِبَةَ لِلْمُتَّقِینَ .  هود (11) 49</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بشارت خداوند به پیامبر صلی الله علیه و آله در مورد فرجام نیکو برای آن حضرت و مؤمنان:</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  ... إِنّٰا مُنْتَظِرُونَ .  هود (11) 121 و 122</w:t>
      </w:r>
    </w:p>
    <w:p>
      <w:pPr>
        <w:pStyle w:val="Heading2"/>
      </w:pPr>
      <w:bookmarkStart w:id="624" w:name="_Toc365"/>
      <w:r>
        <w:t>فرزندان محمّد</w:t>
      </w:r>
      <w:bookmarkEnd w:id="624"/>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IRNazanin" w:hAnsi="IRNazanin" w:eastAsia="IRNazanin" w:cs="IRNazanin"/>
          <w:lang w:bidi="fa-IR"/>
          <w:color w:val="111111"/>
          <w:sz w:val="28"/>
          <w:szCs w:val="28"/>
          <w:rtl/>
        </w:rPr>
        <w:t xml:space="preserve">امام حسن و امام حسین علیهما السلام از فرزندان و پسران محمد صلی الله علیه و آله :</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 آل عمران (3) 61</w:t>
      </w: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IRNazanin" w:hAnsi="IRNazanin" w:eastAsia="IRNazanin" w:cs="IRNazanin"/>
          <w:lang w:bidi="fa-IR"/>
          <w:color w:val="111111"/>
          <w:sz w:val="28"/>
          <w:szCs w:val="28"/>
          <w:rtl/>
        </w:rPr>
        <w:t xml:space="preserve">پدر نبودن پیامبر صلی الله علیه و آله برای مردان دوران خود:</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  احزاب (33) 40</w:t>
      </w:r>
    </w:p>
    <w:p>
      <w:pPr>
        <w:pStyle w:val="Heading2"/>
      </w:pPr>
      <w:bookmarkStart w:id="625" w:name="_Toc366"/>
      <w:r>
        <w:t>فرزندخواندۀ محمّد صلی الله علیه و آله</w:t>
      </w:r>
      <w:bookmarkEnd w:id="625"/>
    </w:p>
    <w:p>
      <w:pPr>
        <w:pStyle w:val="BookText"/>
      </w:pPr>
      <w:r>
        <w:rPr>
          <w:rFonts w:ascii="IRNazanin" w:hAnsi="IRNazanin" w:eastAsia="IRNazanin" w:cs="IRNazanin"/>
          <w:lang w:bidi="fa-IR"/>
          <w:color w:val="111111"/>
          <w:sz w:val="28"/>
          <w:szCs w:val="28"/>
          <w:rtl/>
        </w:rPr>
        <w:t xml:space="preserve">==&gt; پسرخواندۀ محمّد صلی الله علیه و آله</w:t>
      </w:r>
    </w:p>
    <w:p>
      <w:pPr>
        <w:pStyle w:val="Heading2"/>
      </w:pPr>
      <w:bookmarkStart w:id="626" w:name="_Toc367"/>
      <w:r>
        <w:t>فرماندهی محمّد صلی الله علیه و آله</w:t>
      </w:r>
      <w:bookmarkEnd w:id="626"/>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IRNazanin" w:hAnsi="IRNazanin" w:eastAsia="IRNazanin" w:cs="IRNazanin"/>
          <w:lang w:bidi="fa-IR"/>
          <w:color w:val="111111"/>
          <w:sz w:val="28"/>
          <w:szCs w:val="28"/>
          <w:rtl/>
        </w:rPr>
        <w:t xml:space="preserve">فرماندهی جنگ و نیروهای رزمنده، از مسئولیّتهای پیامبر صلی الله علیه و آله :</w:t>
      </w:r>
    </w:p>
    <w:p>
      <w:pPr>
        <w:pStyle w:val="BookText"/>
      </w:pPr>
      <w:r>
        <w:rPr>
          <w:rFonts w:ascii="Amiri" w:hAnsi="Amiri" w:eastAsia="Amiri" w:cs="Amiri"/>
          <w:lang w:bidi="ar-SA"/>
          <w:color w:val="111111"/>
          <w:sz w:val="28"/>
          <w:szCs w:val="28"/>
          <w:rtl/>
        </w:rPr>
        <w:t xml:space="preserve">یٰا أَیُّهَا النَّبِیُّ حَرِّضِ الْمُؤْمِنِینَ عَلَی الْقِتٰالِ إِنْ یَکُنْ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عِشْرُونَ صٰابِرُونَ یَغْلِبُوا مِائَتَیْنِ وَ إِنْ یَکُنْ مِنْکُمْ مِائَةٌ یَغْلِبُوا أَلْفاً مِنَ الَّذِینَ کَفَرُوا بِأَنَّهُمْ قَوْمٌ لاٰ یَفْقَهُونَ .  انفال (8) 65</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توبه (9) 43</w:t>
      </w:r>
    </w:p>
    <w:p>
      <w:pPr>
        <w:pStyle w:val="BookText"/>
      </w:pPr>
      <w:r>
        <w:rPr>
          <w:rFonts w:ascii="Amiri" w:hAnsi="Amiri" w:eastAsia="Amiri" w:cs="Amiri"/>
          <w:lang w:bidi="ar-SA"/>
          <w:color w:val="111111"/>
          <w:sz w:val="28"/>
          <w:szCs w:val="28"/>
          <w:rtl/>
        </w:rPr>
        <w:t xml:space="preserve">وَ مِنْهُمْ مَنْ یَقُولُ ائْذَنْ لِی .... توبه (9) 49</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  توبه (9) 86</w:t>
      </w:r>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سَیُصِیبُ الَّذِینَ کَفَرُوا مِنْهُمْ عَذٰابٌ أَلِیمٌ .  توبه (9) 90</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13</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IRNazanin" w:hAnsi="IRNazanin" w:eastAsia="IRNazanin" w:cs="IRNazanin"/>
          <w:lang w:bidi="fa-IR"/>
          <w:color w:val="111111"/>
          <w:sz w:val="28"/>
          <w:szCs w:val="28"/>
          <w:rtl/>
        </w:rPr>
        <w:t xml:space="preserve">محمّد صلی الله علیه و آله ، فرمانده و تصمیم‌گیرندۀ اصلی در غزوۀ احزاب:</w:t>
      </w:r>
    </w:p>
    <w:p>
      <w:pPr>
        <w:pStyle w:val="BookText"/>
      </w:pPr>
      <w:r>
        <w:rPr>
          <w:rFonts w:ascii="Amiri" w:hAnsi="Amiri" w:eastAsia="Amiri" w:cs="Amiri"/>
          <w:lang w:bidi="ar-SA"/>
          <w:color w:val="111111"/>
          <w:sz w:val="28"/>
          <w:szCs w:val="28"/>
          <w:rtl/>
        </w:rPr>
        <w:t xml:space="preserve">... وَ یَسْتَأْذِنُ فَرِیقٌ مِنْهُمُ النَّبِیَّ .... احزاب (33) 13</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IRNazanin" w:hAnsi="IRNazanin" w:eastAsia="IRNazanin" w:cs="IRNazanin"/>
          <w:lang w:bidi="fa-IR"/>
          <w:color w:val="111111"/>
          <w:sz w:val="28"/>
          <w:szCs w:val="28"/>
          <w:rtl/>
        </w:rPr>
        <w:t xml:space="preserve">محمّد صلی الله علیه و آله ، اداره‌کننده و سامان‌دهندۀ امور سپاه اسلام:</w:t>
      </w:r>
    </w:p>
    <w:p>
      <w:pPr>
        <w:pStyle w:val="BookText"/>
      </w:pPr>
      <w:r>
        <w:rPr>
          <w:rFonts w:ascii="Amiri" w:hAnsi="Amiri" w:eastAsia="Amiri" w:cs="Amiri"/>
          <w:lang w:bidi="ar-SA"/>
          <w:color w:val="111111"/>
          <w:sz w:val="28"/>
          <w:szCs w:val="28"/>
          <w:rtl/>
        </w:rPr>
        <w:t xml:space="preserve">... أَتَوْکَ لِتَحْمِلَهُمْ قُلْتَ لاٰ أَجِدُ .... توبه (9) 92</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IRNazanin" w:hAnsi="IRNazanin" w:eastAsia="IRNazanin" w:cs="IRNazanin"/>
          <w:lang w:bidi="fa-IR"/>
          <w:color w:val="111111"/>
          <w:sz w:val="28"/>
          <w:szCs w:val="28"/>
          <w:rtl/>
        </w:rPr>
        <w:t xml:space="preserve">بازسازی مجدّد سپاه اسلام، به‌وسیلۀ محمّد صلی الله علیه و آله ، پس از پراکندگی و شکست در جنگ احُد:</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 </w:t>
      </w:r>
      <w:r>
        <w:rPr>
          <w:rStyle w:val="FootnoteReference"/>
        </w:rPr>
        <w:footnoteReference w:id="229"/>
      </w:r>
      <w:r>
        <w:rPr>
          <w:rFonts w:ascii="IRNazanin" w:hAnsi="IRNazanin" w:eastAsia="IRNazanin" w:cs="IRNazanin"/>
          <w:lang w:bidi="fa-IR"/>
          <w:color w:val="111111"/>
          <w:sz w:val="28"/>
          <w:szCs w:val="28"/>
          <w:rtl/>
        </w:rPr>
        <w:t xml:space="preserve">آل عمران (3) 172</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IRNazanin" w:hAnsi="IRNazanin" w:eastAsia="IRNazanin" w:cs="IRNazanin"/>
          <w:lang w:bidi="fa-IR"/>
          <w:color w:val="111111"/>
          <w:sz w:val="28"/>
          <w:szCs w:val="28"/>
          <w:rtl/>
        </w:rPr>
        <w:t xml:space="preserve">شرکت محمّد صلی الله علیه و آله در جنگ احُد، با عنوان فرماندهی عملیّات نظامی:</w:t>
      </w:r>
    </w:p>
    <w:p>
      <w:pPr>
        <w:pStyle w:val="BookText"/>
      </w:pPr>
      <w:r>
        <w:rPr>
          <w:rFonts w:ascii="Amiri" w:hAnsi="Amiri" w:eastAsia="Amiri" w:cs="Amiri"/>
          <w:lang w:bidi="ar-SA"/>
          <w:color w:val="111111"/>
          <w:sz w:val="28"/>
          <w:szCs w:val="28"/>
          <w:rtl/>
        </w:rPr>
        <w:t xml:space="preserve">وَ إِذْ غَدَوْتَ مِنْ أَهْلِکَ تُبَوِّئُ الْمُؤْمِنِینَ مَقٰاعِدَ لِلْقِتٰالِ ... </w:t>
      </w:r>
      <w:r>
        <w:rPr>
          <w:rStyle w:val="FootnoteReference"/>
        </w:rPr>
        <w:footnoteReference w:id="230"/>
      </w:r>
      <w:r>
        <w:rPr>
          <w:rFonts w:ascii="IRNazanin" w:hAnsi="IRNazanin" w:eastAsia="IRNazanin" w:cs="IRNazanin"/>
          <w:lang w:bidi="fa-IR"/>
          <w:color w:val="111111"/>
          <w:sz w:val="28"/>
          <w:szCs w:val="28"/>
          <w:rtl/>
        </w:rPr>
        <w:t xml:space="preserve">آل عمران (3) 121</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IRNazanin" w:hAnsi="IRNazanin" w:eastAsia="IRNazanin" w:cs="IRNazanin"/>
          <w:lang w:bidi="fa-IR"/>
          <w:color w:val="111111"/>
          <w:sz w:val="28"/>
          <w:szCs w:val="28"/>
          <w:rtl/>
        </w:rPr>
        <w:t xml:space="preserve">آگاهی محمّد صلی الله علیه و آله به فنون نظامی، و قدرت مدیریّت در عملیّات مسلّحانه، علیه دشمنان:</w:t>
      </w:r>
    </w:p>
    <w:p>
      <w:pPr>
        <w:pStyle w:val="BookText"/>
      </w:pPr>
      <w:r>
        <w:rPr>
          <w:rFonts w:ascii="Amiri" w:hAnsi="Amiri" w:eastAsia="Amiri" w:cs="Amiri"/>
          <w:lang w:bidi="ar-SA"/>
          <w:color w:val="111111"/>
          <w:sz w:val="28"/>
          <w:szCs w:val="28"/>
          <w:rtl/>
        </w:rPr>
        <w:t xml:space="preserve">وَ إِذْ غَدَوْتَ مِنْ أَهْلِکَ تُبَوِّئُ الْمُؤْمِنِینَ مَقٰاعِدَ لِلْقِتٰالِ .... آل عمران (3) 121</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وَ اللّٰهُ خَبِیرٌ بِمٰا تَعْمَلُونَ .  آل عمران (3) 153</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4" w:name="pg19887_214237"/>
    <w:bookmarkEnd w:id="104"/>
    <w:p>
      <w:pPr>
        <w:pStyle w:val="BookText"/>
      </w:pPr>
      <w:r>
        <w:rPr>
          <w:rFonts w:ascii="IRNazanin" w:hAnsi="IRNazanin" w:eastAsia="IRNazanin" w:cs="IRNazanin"/>
          <w:lang w:bidi="fa-IR"/>
          <w:color w:val="111111"/>
          <w:sz w:val="28"/>
          <w:szCs w:val="28"/>
          <w:rtl/>
        </w:rPr>
        <w:t xml:space="preserve">نیز ==&gt; احد«غزوه»، احزاب«غزوه»، بدر«غزوه»، بنی قریظه«غزوه»، بنی قینقاع«غزوه»، بنی مصطلق«غزوه»، بنی نضیر«غزوه»، تبوک«غزوه»، حمراء الاسد«غزوه»، حنین«غزوه»، خیبر«غزوه»، ذات الرّقاع«غزوه»، ذات السلاسل«غزوه»</w:t>
      </w:r>
    </w:p>
    <w:p>
      <w:pPr>
        <w:pStyle w:val="Heading2"/>
      </w:pPr>
      <w:bookmarkStart w:id="627" w:name="_Toc368"/>
      <w:r>
        <w:t>فرمان محمّد صلی الله علیه و آله</w:t>
      </w:r>
      <w:bookmarkEnd w:id="627"/>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IRNazanin" w:hAnsi="IRNazanin" w:eastAsia="IRNazanin" w:cs="IRNazanin"/>
          <w:lang w:bidi="fa-IR"/>
          <w:color w:val="111111"/>
          <w:sz w:val="28"/>
          <w:szCs w:val="28"/>
          <w:rtl/>
        </w:rPr>
        <w:t xml:space="preserve">فرمانهای پیامبر صلی الله علیه و آله ، هماهنگ با فرمانهای الهی:</w:t>
      </w:r>
    </w:p>
    <w:p>
      <w:pPr>
        <w:pStyle w:val="BookText"/>
      </w:pPr>
      <w:r>
        <w:rPr>
          <w:rFonts w:ascii="Amiri" w:hAnsi="Amiri" w:eastAsia="Amiri" w:cs="Amiri"/>
          <w:lang w:bidi="ar-SA"/>
          <w:color w:val="111111"/>
          <w:sz w:val="28"/>
          <w:szCs w:val="28"/>
          <w:rtl/>
        </w:rPr>
        <w:t xml:space="preserve">قُلْ أَطِیعُوا اللّٰهَ وَ الرَّسُولَ .... آل عمران (3) 32</w:t>
      </w:r>
    </w:p>
    <w:p>
      <w:pPr>
        <w:pStyle w:val="BookText"/>
      </w:pPr>
      <w:r>
        <w:rPr>
          <w:rFonts w:ascii="Amiri" w:hAnsi="Amiri" w:eastAsia="Amiri" w:cs="Amiri"/>
          <w:lang w:bidi="ar-SA"/>
          <w:color w:val="111111"/>
          <w:sz w:val="28"/>
          <w:szCs w:val="28"/>
          <w:rtl/>
        </w:rPr>
        <w:t xml:space="preserve">وَ أَطِیعُوا اللّٰهَ وَ الرَّسُولَ .... آل عمران (3) 132</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 نساء (4) 59</w:t>
      </w:r>
    </w:p>
    <w:p>
      <w:pPr>
        <w:pStyle w:val="BookText"/>
      </w:pPr>
      <w:r>
        <w:rPr>
          <w:rFonts w:ascii="Amiri" w:hAnsi="Amiri" w:eastAsia="Amiri" w:cs="Amiri"/>
          <w:lang w:bidi="ar-SA"/>
          <w:color w:val="111111"/>
          <w:sz w:val="28"/>
          <w:szCs w:val="28"/>
          <w:rtl/>
        </w:rPr>
        <w:t xml:space="preserve">وَ أَطِیعُوا اللّٰهَ وَ أَطِیعُوا الرَّسُولَ .... مائده (5) 92</w:t>
      </w:r>
    </w:p>
    <w:p>
      <w:pPr>
        <w:pStyle w:val="BookText"/>
      </w:pPr>
      <w:r>
        <w:rPr>
          <w:rFonts w:ascii="Amiri" w:hAnsi="Amiri" w:eastAsia="Amiri" w:cs="Amiri"/>
          <w:lang w:bidi="ar-SA"/>
          <w:color w:val="111111"/>
          <w:sz w:val="28"/>
          <w:szCs w:val="28"/>
          <w:rtl/>
        </w:rPr>
        <w:t xml:space="preserve">...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 انفال (8) 20</w:t>
      </w:r>
    </w:p>
    <w:p>
      <w:pPr>
        <w:pStyle w:val="BookText"/>
      </w:pPr>
      <w:r>
        <w:rPr>
          <w:rFonts w:ascii="Amiri" w:hAnsi="Amiri" w:eastAsia="Amiri" w:cs="Amiri"/>
          <w:lang w:bidi="ar-SA"/>
          <w:color w:val="111111"/>
          <w:sz w:val="28"/>
          <w:szCs w:val="28"/>
          <w:rtl/>
        </w:rPr>
        <w:t xml:space="preserve">وَ أَطِیعُوا اللّٰهَ وَ رَسُولَهُ .... انفال (8) 46</w:t>
      </w:r>
    </w:p>
    <w:p>
      <w:pPr>
        <w:pStyle w:val="BookText"/>
      </w:pPr>
      <w:r>
        <w:rPr>
          <w:rFonts w:ascii="Amiri" w:hAnsi="Amiri" w:eastAsia="Amiri" w:cs="Amiri"/>
          <w:lang w:bidi="ar-SA"/>
          <w:color w:val="111111"/>
          <w:sz w:val="28"/>
          <w:szCs w:val="28"/>
          <w:rtl/>
        </w:rPr>
        <w:t xml:space="preserve">قُلْ أَطِیعُوا اللّٰهَ وَ أَطِیعُوا الرَّسُولَ .... نور (24) 54</w:t>
      </w:r>
    </w:p>
    <w:p>
      <w:pPr>
        <w:pStyle w:val="BookText"/>
      </w:pPr>
      <w:r>
        <w:rPr>
          <w:rFonts w:ascii="Amiri" w:hAnsi="Amiri" w:eastAsia="Amiri" w:cs="Amiri"/>
          <w:lang w:bidi="ar-SA"/>
          <w:color w:val="111111"/>
          <w:sz w:val="28"/>
          <w:szCs w:val="28"/>
          <w:rtl/>
        </w:rPr>
        <w:t xml:space="preserve">... وَ أَطِعْنَ اللّٰهَ وَ رَسُولَهُ .... احزاب (33) 33</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محمّد (47) 33</w:t>
      </w:r>
    </w:p>
    <w:p>
      <w:pPr>
        <w:pStyle w:val="BookText"/>
      </w:pPr>
      <w:r>
        <w:rPr>
          <w:rFonts w:ascii="Amiri" w:hAnsi="Amiri" w:eastAsia="Amiri" w:cs="Amiri"/>
          <w:lang w:bidi="ar-SA"/>
          <w:color w:val="111111"/>
          <w:sz w:val="28"/>
          <w:szCs w:val="28"/>
          <w:rtl/>
        </w:rPr>
        <w:t xml:space="preserve">... وَ أَطِیعُوا اللّٰهَ وَ رَسُولَهُ .... مجادله (58) 13</w:t>
      </w:r>
    </w:p>
    <w:p>
      <w:pPr>
        <w:pStyle w:val="BookText"/>
      </w:pPr>
      <w:r>
        <w:rPr>
          <w:rFonts w:ascii="Amiri" w:hAnsi="Amiri" w:eastAsia="Amiri" w:cs="Amiri"/>
          <w:lang w:bidi="ar-SA"/>
          <w:color w:val="111111"/>
          <w:sz w:val="28"/>
          <w:szCs w:val="28"/>
          <w:rtl/>
        </w:rPr>
        <w:t xml:space="preserve">وَ أَطِیعُوا اللّٰهَ وَ أَطِیعُوا الرَّسُولَ .... تغابن (64) 12</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IRNazanin" w:hAnsi="IRNazanin" w:eastAsia="IRNazanin" w:cs="IRNazanin"/>
          <w:lang w:bidi="fa-IR"/>
          <w:color w:val="111111"/>
          <w:sz w:val="28"/>
          <w:szCs w:val="28"/>
          <w:rtl/>
        </w:rPr>
        <w:t xml:space="preserve">پیروی خالصانۀ برخی مؤمنان، از فرمان خدا و پیامبر صلی الله علیه و آله ، برای شرکت در غزوۀ حمراء الاسد، پس از جراحت و شکست آغازین آنان در احُد:</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  آل عمران (3) 172</w:t>
      </w:r>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IRNazanin" w:hAnsi="IRNazanin" w:eastAsia="IRNazanin" w:cs="IRNazanin"/>
          <w:lang w:bidi="fa-IR"/>
          <w:color w:val="111111"/>
          <w:sz w:val="28"/>
          <w:szCs w:val="28"/>
          <w:rtl/>
        </w:rPr>
        <w:t xml:space="preserve">لزوم اطاعت از تمامی دستورهای پیامبر صلی الله علیه و آله :</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Amiri" w:hAnsi="Amiri" w:eastAsia="Amiri" w:cs="Amiri"/>
          <w:lang w:bidi="ar-SA"/>
          <w:color w:val="111111"/>
          <w:sz w:val="28"/>
          <w:szCs w:val="28"/>
          <w:rtl/>
        </w:rPr>
        <w:t xml:space="preserve">وَ أَطِیعُوا اللّٰهَ وَ الرَّسُولَ لَعَلَّکُمْ تُرْحَمُونَ .  آل عمران (3) 132</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w:t>
      </w:r>
    </w:p>
    <w:p>
      <w:pPr>
        <w:pStyle w:val="BookText"/>
      </w:pPr>
      <w:r>
        <w:rPr>
          <w:rFonts w:ascii="IRNazanin" w:hAnsi="IRNazanin" w:eastAsia="IRNazanin" w:cs="IRNazanin"/>
          <w:lang w:bidi="fa-IR"/>
          <w:color w:val="111111"/>
          <w:sz w:val="28"/>
          <w:szCs w:val="28"/>
          <w:rtl/>
        </w:rPr>
        <w:t xml:space="preserve">نساء (4) 59</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 انفال (8) 46</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 نور (24) 54</w:t>
      </w:r>
    </w:p>
    <w:p>
      <w:pPr>
        <w:pStyle w:val="BookText"/>
      </w:pPr>
      <w:r>
        <w:rPr>
          <w:rFonts w:ascii="Amiri" w:hAnsi="Amiri" w:eastAsia="Amiri" w:cs="Amiri"/>
          <w:lang w:bidi="ar-SA"/>
          <w:color w:val="111111"/>
          <w:sz w:val="28"/>
          <w:szCs w:val="28"/>
          <w:rtl/>
        </w:rPr>
        <w:t xml:space="preserve">... وَ أَطِعْنَ اللّٰهَ وَ رَسُولَهُ .... احزاب (33) 33</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5" w:name="pg19887_214238"/>
    <w:bookmarkEnd w:id="105"/>
    <w:p>
      <w:pPr>
        <w:pStyle w:val="BookText"/>
      </w:pPr>
      <w:r>
        <w:rPr>
          <w:rFonts w:ascii="Amiri" w:hAnsi="Amiri" w:eastAsia="Amiri" w:cs="Amiri"/>
          <w:lang w:bidi="ar-SA"/>
          <w:color w:val="111111"/>
          <w:sz w:val="28"/>
          <w:szCs w:val="28"/>
          <w:rtl/>
        </w:rPr>
        <w:t xml:space="preserve">وَ لاٰ تُبْطِلُوا أَعْمٰالَکُمْ .  محمّد (47) 33</w:t>
      </w:r>
    </w:p>
    <w:p>
      <w:pPr>
        <w:pStyle w:val="BookText"/>
      </w:pPr>
      <w:r>
        <w:rPr>
          <w:rFonts w:ascii="Amiri" w:hAnsi="Amiri" w:eastAsia="Amiri" w:cs="Amiri"/>
          <w:lang w:bidi="ar-SA"/>
          <w:color w:val="111111"/>
          <w:sz w:val="28"/>
          <w:szCs w:val="28"/>
          <w:rtl/>
        </w:rPr>
        <w:t xml:space="preserve">... وَ أَطِیعُوا اللّٰهَ وَ رَسُولَهُ وَ اللّٰهُ خَبِیرٌ بِمٰا تَعْمَلُونَ .  مجادله (58) 13</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IRNazanin" w:hAnsi="IRNazanin" w:eastAsia="IRNazanin" w:cs="IRNazanin"/>
          <w:lang w:bidi="fa-IR"/>
          <w:color w:val="111111"/>
          <w:sz w:val="28"/>
          <w:szCs w:val="28"/>
          <w:rtl/>
        </w:rPr>
        <w:t xml:space="preserve">مؤمنان، در معرض تخلّف از دستورهای پیامبر صلی الله علیه و آله و نیازمند هشدار:</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انفال (8) 46</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IRNazanin" w:hAnsi="IRNazanin" w:eastAsia="IRNazanin" w:cs="IRNazanin"/>
          <w:lang w:bidi="fa-IR"/>
          <w:color w:val="111111"/>
          <w:sz w:val="28"/>
          <w:szCs w:val="28"/>
          <w:rtl/>
        </w:rPr>
        <w:t xml:space="preserve">سزاوار نبودن تخلّف از دستورهای پیامبر صلی الله علیه و آله برای اهل مدینه و بادیه‌نشینان اطراف آن:</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 توبه (9) 120</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IRNazanin" w:hAnsi="IRNazanin" w:eastAsia="IRNazanin" w:cs="IRNazanin"/>
          <w:lang w:bidi="fa-IR"/>
          <w:color w:val="111111"/>
          <w:sz w:val="28"/>
          <w:szCs w:val="28"/>
          <w:rtl/>
        </w:rPr>
        <w:t xml:space="preserve">پذیرش دستورهای پیامبر صلی الله علیه و آله ، وظیفه‌ای بر عهدۀ اهل ایمان:</w:t>
      </w:r>
    </w:p>
    <w:p>
      <w:pPr>
        <w:pStyle w:val="BookText"/>
      </w:pPr>
      <w:r>
        <w:rPr>
          <w:rFonts w:ascii="Amiri" w:hAnsi="Amiri" w:eastAsia="Amiri" w:cs="Amiri"/>
          <w:lang w:bidi="ar-SA"/>
          <w:color w:val="111111"/>
          <w:sz w:val="28"/>
          <w:szCs w:val="28"/>
          <w:rtl/>
        </w:rPr>
        <w:t xml:space="preserve">یٰا أَیُّهَا الَّذِینَ آمَنُوا ... اِسْمَعُوا .... بقره (2) 104</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IRNazanin" w:hAnsi="IRNazanin" w:eastAsia="IRNazanin" w:cs="IRNazanin"/>
          <w:lang w:bidi="fa-IR"/>
          <w:color w:val="111111"/>
          <w:sz w:val="28"/>
          <w:szCs w:val="28"/>
          <w:rtl/>
        </w:rPr>
        <w:t xml:space="preserve">فرمان پیامبر صلی الله علیه و آله به زینب، برای ازدواج با زید:</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(33) 36</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IRNazanin" w:hAnsi="IRNazanin" w:eastAsia="IRNazanin" w:cs="IRNazanin"/>
          <w:lang w:bidi="fa-IR"/>
          <w:color w:val="111111"/>
          <w:sz w:val="28"/>
          <w:szCs w:val="28"/>
          <w:rtl/>
        </w:rPr>
        <w:t xml:space="preserve">نکوهش پروردگار دربارۀ سرباززدن اولیّۀ زینب از قبول فرمان پیامبر صلی الله علیه و آله ، برای ازدواج با زید:</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 </w:t>
      </w:r>
      <w:r>
        <w:rPr>
          <w:rStyle w:val="FootnoteReference"/>
        </w:rPr>
        <w:footnoteReference w:id="231"/>
      </w:r>
      <w:r>
        <w:rPr>
          <w:rFonts w:ascii="IRNazanin" w:hAnsi="IRNazanin" w:eastAsia="IRNazanin" w:cs="IRNazanin"/>
          <w:lang w:bidi="fa-IR"/>
          <w:color w:val="111111"/>
          <w:sz w:val="28"/>
          <w:szCs w:val="28"/>
          <w:rtl/>
        </w:rPr>
        <w:t xml:space="preserve">احزاب (33) 36</w:t>
      </w:r>
    </w:p>
    <w:p>
      <w:pPr>
        <w:pStyle w:val="Heading2"/>
      </w:pPr>
      <w:bookmarkStart w:id="628" w:name="_Toc369"/>
      <w:r>
        <w:t>فصاحت محمّد صلی الله علیه و آله</w:t>
      </w:r>
      <w:bookmarkEnd w:id="628"/>
    </w:p>
    <w:p>
      <w:pPr>
        <w:pStyle w:val="BookText"/>
      </w:pPr>
      <w:r>
        <w:rPr>
          <w:rFonts w:ascii="IRNazanin" w:hAnsi="IRNazanin" w:eastAsia="IRNazanin" w:cs="IRNazanin"/>
          <w:lang w:bidi="fa-IR"/>
          <w:color w:val="111111"/>
          <w:sz w:val="28"/>
          <w:szCs w:val="28"/>
          <w:rtl/>
        </w:rPr>
        <w:t xml:space="preserve">==&gt; فضایل محمّد صلی الله علیه و آله ، فصاحت</w:t>
      </w:r>
    </w:p>
    <w:p>
      <w:pPr>
        <w:pStyle w:val="Heading2"/>
      </w:pPr>
      <w:bookmarkStart w:id="629" w:name="_Toc370"/>
      <w:r>
        <w:t>فضایل محمّد صلی الله علیه و آله</w:t>
      </w:r>
      <w:bookmarkEnd w:id="629"/>
    </w:p>
    <w:p>
      <w:pPr>
        <w:pStyle w:val="Heading3"/>
      </w:pPr>
      <w:bookmarkStart w:id="630" w:name="_Toc371"/>
      <w:r>
        <w:t>1. احسان</w:t>
      </w:r>
      <w:bookmarkEnd w:id="630"/>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IRNazanin" w:hAnsi="IRNazanin" w:eastAsia="IRNazanin" w:cs="IRNazanin"/>
          <w:lang w:bidi="fa-IR"/>
          <w:color w:val="111111"/>
          <w:sz w:val="28"/>
          <w:szCs w:val="28"/>
          <w:rtl/>
        </w:rPr>
        <w:t xml:space="preserve">احسان پیامبر صلی الله علیه و آله به زید بن حارثه:</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6" w:name="pg19887_214239"/>
    <w:bookmarkEnd w:id="106"/>
    <w:p>
      <w:pPr>
        <w:pStyle w:val="BookText"/>
      </w:pPr>
      <w:r>
        <w:rPr>
          <w:rFonts w:ascii="Amiri" w:hAnsi="Amiri" w:eastAsia="Amiri" w:cs="Amiri"/>
          <w:lang w:bidi="ar-SA"/>
          <w:color w:val="111111"/>
          <w:sz w:val="28"/>
          <w:szCs w:val="28"/>
          <w:rtl/>
        </w:rPr>
        <w:t xml:space="preserve">اَلْمُؤْمِنِینَ حَرَجٌ فِی أَزْوٰاجِ أَدْعِیٰائِهِمْ إِذٰا قَضَوْا مِنْهُنَّ وَطَراً وَ کٰانَ أَمْرُ اللّٰهِ مَفْعُولاً.  احزاب (33) 37</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IRNazanin" w:hAnsi="IRNazanin" w:eastAsia="IRNazanin" w:cs="IRNazanin"/>
          <w:lang w:bidi="fa-IR"/>
          <w:color w:val="111111"/>
          <w:sz w:val="28"/>
          <w:szCs w:val="28"/>
          <w:rtl/>
        </w:rPr>
        <w:t xml:space="preserve">آزادی زید از بردگی، با انعام و احسان پیامبر صلی الله علیه و آله</w:t>
      </w:r>
    </w:p>
    <w:p>
      <w:pPr>
        <w:pStyle w:val="BookText"/>
      </w:pPr>
      <w:r>
        <w:rPr>
          <w:rFonts w:ascii="IRNazanin" w:hAnsi="IRNazanin" w:eastAsia="IRNazanin" w:cs="IRNazanin"/>
          <w:lang w:bidi="fa-IR"/>
          <w:color w:val="111111"/>
          <w:sz w:val="28"/>
          <w:szCs w:val="28"/>
          <w:rtl/>
        </w:rPr>
        <w:t xml:space="preserve">به وی:</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Style w:val="FootnoteReference"/>
        </w:rPr>
        <w:footnoteReference w:id="232"/>
      </w:r>
      <w:r>
        <w:rPr>
          <w:rFonts w:ascii="IRNazanin" w:hAnsi="IRNazanin" w:eastAsia="IRNazanin" w:cs="IRNazanin"/>
          <w:lang w:bidi="fa-IR"/>
          <w:color w:val="111111"/>
          <w:sz w:val="28"/>
          <w:szCs w:val="28"/>
          <w:rtl/>
        </w:rPr>
        <w:t xml:space="preserve">احزاب (33) 37</w:t>
      </w:r>
    </w:p>
    <w:p>
      <w:pPr>
        <w:pStyle w:val="Heading3"/>
      </w:pPr>
      <w:bookmarkStart w:id="631" w:name="_Toc372"/>
      <w:r>
        <w:t>2. اخلاص</w:t>
      </w:r>
      <w:bookmarkEnd w:id="631"/>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IRNazanin" w:hAnsi="IRNazanin" w:eastAsia="IRNazanin" w:cs="IRNazanin"/>
          <w:lang w:bidi="fa-IR"/>
          <w:color w:val="111111"/>
          <w:sz w:val="28"/>
          <w:szCs w:val="28"/>
          <w:rtl/>
        </w:rPr>
        <w:t xml:space="preserve">اخلاص محمّد صلی الله علیه و آله ، در تبلیغ و ابلاغ پیامهای الهی:</w:t>
      </w:r>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 .  بقره (2) 139</w:t>
      </w:r>
    </w:p>
    <w:p>
      <w:pPr>
        <w:pStyle w:val="BookText"/>
      </w:pPr>
      <w:r>
        <w:rPr>
          <w:rFonts w:ascii="Amiri" w:hAnsi="Amiri" w:eastAsia="Amiri" w:cs="Amiri"/>
          <w:lang w:bidi="ar-SA"/>
          <w:color w:val="111111"/>
          <w:sz w:val="28"/>
          <w:szCs w:val="28"/>
          <w:rtl/>
        </w:rPr>
        <w:t xml:space="preserve">... قُلْ لاٰ أَسْئَلُکُمْ عَلَیْهِ أَجْراً إِنْ هُوَ إِلاّٰ ذِکْریٰ لِلْعٰالَمِینَ .  انعام (6) 90</w:t>
      </w:r>
    </w:p>
    <w:p>
      <w:pPr>
        <w:pStyle w:val="BookText"/>
      </w:pPr>
      <w:r>
        <w:rPr>
          <w:rFonts w:ascii="Amiri" w:hAnsi="Amiri" w:eastAsia="Amiri" w:cs="Amiri"/>
          <w:lang w:bidi="ar-SA"/>
          <w:color w:val="111111"/>
          <w:sz w:val="28"/>
          <w:szCs w:val="28"/>
          <w:rtl/>
        </w:rPr>
        <w:t xml:space="preserve">وَ مٰا أَکْثَرُ النّٰاسِ وَ لَوْ حَرَصْتَ بِمُؤْمِنِینَ</w:t>
      </w:r>
    </w:p>
    <w:p>
      <w:pPr>
        <w:pStyle w:val="BookText"/>
      </w:pPr>
      <w:r>
        <w:rPr>
          <w:rFonts w:ascii="Amiri" w:hAnsi="Amiri" w:eastAsia="Amiri" w:cs="Amiri"/>
          <w:lang w:bidi="ar-SA"/>
          <w:color w:val="111111"/>
          <w:sz w:val="28"/>
          <w:szCs w:val="28"/>
          <w:rtl/>
        </w:rPr>
        <w:t xml:space="preserve">وَ مٰا تَسْئَلُهُمْ عَلَیْهِ مِنْ أَجْرٍ إِنْ هُوَ إِلاّٰ ذِکْرٌ لِلْعٰالَمِینَ .  یوسف (12) 103 و 104</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فرقان (25) 57</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 سبأ (34) 47</w:t>
      </w:r>
    </w:p>
    <w:p>
      <w:pPr>
        <w:pStyle w:val="BookText"/>
      </w:pPr>
      <w:r>
        <w:rPr>
          <w:rFonts w:ascii="Amiri" w:hAnsi="Amiri" w:eastAsia="Amiri" w:cs="Amiri"/>
          <w:lang w:bidi="ar-SA"/>
          <w:color w:val="111111"/>
          <w:sz w:val="28"/>
          <w:szCs w:val="28"/>
          <w:rtl/>
        </w:rPr>
        <w:t xml:space="preserve">قُلْ مٰا أَسْئَلُکُمْ عَلَیْهِ مِنْ أَجْرٍ وَ مٰا أَنَا مِنَ الْمُتَکَلِّفِینَ .  ص (38) 86</w:t>
      </w:r>
    </w:p>
    <w:p>
      <w:pPr>
        <w:pStyle w:val="BookText"/>
      </w:pPr>
      <w:r>
        <w:rPr>
          <w:rFonts w:ascii="Amiri" w:hAnsi="Amiri" w:eastAsia="Amiri" w:cs="Amiri"/>
          <w:lang w:bidi="ar-SA"/>
          <w:color w:val="111111"/>
          <w:sz w:val="28"/>
          <w:szCs w:val="28"/>
          <w:rtl/>
        </w:rPr>
        <w:t xml:space="preserve">... قُلْ لاٰ أَسْئَلُکُمْ عَلَیْهِ أَجْراً إِلاَّ الْمَوَدَّةَ فِی الْقُرْبیٰ ....</w:t>
      </w:r>
    </w:p>
    <w:p>
      <w:pPr>
        <w:pStyle w:val="BookText"/>
      </w:pPr>
      <w:r>
        <w:rPr>
          <w:rFonts w:ascii="IRNazanin" w:hAnsi="IRNazanin" w:eastAsia="IRNazanin" w:cs="IRNazanin"/>
          <w:lang w:bidi="fa-IR"/>
          <w:color w:val="111111"/>
          <w:sz w:val="28"/>
          <w:szCs w:val="28"/>
          <w:rtl/>
        </w:rPr>
        <w:t xml:space="preserve">شوری (42) 23</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IRNazanin" w:hAnsi="IRNazanin" w:eastAsia="IRNazanin" w:cs="IRNazanin"/>
          <w:lang w:bidi="fa-IR"/>
          <w:color w:val="111111"/>
          <w:sz w:val="28"/>
          <w:szCs w:val="28"/>
          <w:rtl/>
        </w:rPr>
        <w:t xml:space="preserve">پیامبر صلی الله علیه و آله ، موظّف به اخلاص در عبادت و پرستش خداوند:</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 انعام (6) 56</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 .  انعام (6) 162</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 یونس (10) 104</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 نمل (27) 91</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w:t>
      </w:r>
    </w:p>
    <w:p>
      <w:pPr>
        <w:pStyle w:val="BookText"/>
      </w:pPr>
      <w:r>
        <w:rPr>
          <w:rFonts w:ascii="Amiri" w:hAnsi="Amiri" w:eastAsia="Amiri" w:cs="Amiri"/>
          <w:lang w:bidi="ar-SA"/>
          <w:color w:val="111111"/>
          <w:sz w:val="28"/>
          <w:szCs w:val="28"/>
          <w:rtl/>
        </w:rPr>
        <w:t xml:space="preserve">قُلْ إِنِّی أُمِرْتُ أَنْ أَعْبُدَ اللّٰهَ مُخْلِصاً لَهُ الدِّینَ</w:t>
      </w:r>
    </w:p>
    <w:p>
      <w:pPr>
        <w:pStyle w:val="BookText"/>
      </w:pPr>
      <w:r>
        <w:rPr>
          <w:rFonts w:ascii="Amiri" w:hAnsi="Amiri" w:eastAsia="Amiri" w:cs="Amiri"/>
          <w:lang w:bidi="ar-SA"/>
          <w:color w:val="111111"/>
          <w:sz w:val="28"/>
          <w:szCs w:val="28"/>
          <w:rtl/>
        </w:rPr>
        <w:t xml:space="preserve">قُلِ اللّٰهَ أَعْبُدُ مُخْلِصاً لَهُ دِینِی .  زمر (39) 2 و 11 و 14</w:t>
      </w:r>
    </w:p>
    <w:p>
      <w:pPr>
        <w:pStyle w:val="BookText"/>
      </w:pPr>
      <w:r>
        <w:rPr>
          <w:rFonts w:ascii="Amiri" w:hAnsi="Amiri" w:eastAsia="Amiri" w:cs="Amiri"/>
          <w:lang w:bidi="ar-SA"/>
          <w:color w:val="111111"/>
          <w:sz w:val="28"/>
          <w:szCs w:val="28"/>
          <w:rtl/>
        </w:rPr>
        <w:t xml:space="preserve">قُلْ أَ فَغَیْرَ اللّٰهِ تَأْمُرُونِّی أَعْبُدُ أَیُّهَا الْجٰاهِلُونَ  ...</w:t>
      </w:r>
    </w:p>
    <w:p>
      <w:pPr>
        <w:pStyle w:val="BookText"/>
      </w:pPr>
      <w:r>
        <w:rPr>
          <w:rFonts w:ascii="Amiri" w:hAnsi="Amiri" w:eastAsia="Amiri" w:cs="Amiri"/>
          <w:lang w:bidi="ar-SA"/>
          <w:color w:val="111111"/>
          <w:sz w:val="28"/>
          <w:szCs w:val="28"/>
          <w:rtl/>
        </w:rPr>
        <w:t xml:space="preserve">لَئِنْ أَشْرَکْتَ لَیَحْبَطَنَّ عَمَلُکَ ... بَلِ اللّٰهَ فَاعْبُدْ ....</w:t>
      </w:r>
    </w:p>
    <w:p>
      <w:pPr>
        <w:pStyle w:val="BookText"/>
      </w:pPr>
      <w:r>
        <w:rPr>
          <w:rFonts w:ascii="IRNazanin" w:hAnsi="IRNazanin" w:eastAsia="IRNazanin" w:cs="IRNazanin"/>
          <w:lang w:bidi="fa-IR"/>
          <w:color w:val="111111"/>
          <w:sz w:val="28"/>
          <w:szCs w:val="28"/>
          <w:rtl/>
        </w:rPr>
        <w:t xml:space="preserve">زمر (39) 64 -\66</w:t>
      </w:r>
    </w:p>
    <w:p>
      <w:pPr>
        <w:pStyle w:val="BookText"/>
      </w:pPr>
      <w:r>
        <w:rPr>
          <w:rFonts w:ascii="Amiri" w:hAnsi="Amiri" w:eastAsia="Amiri" w:cs="Amiri"/>
          <w:lang w:bidi="ar-SA"/>
          <w:color w:val="111111"/>
          <w:sz w:val="28"/>
          <w:szCs w:val="28"/>
          <w:rtl/>
        </w:rPr>
        <w:t xml:space="preserve">قُلْ إِنِّی نُهِیتُ أَنْ أَعْبُدَ الَّذِینَ تَدْعُونَ مِنْ دُونِ اللّٰهِ ...</w:t>
      </w:r>
    </w:p>
    <w:p>
      <w:pPr>
        <w:pStyle w:val="BookText"/>
      </w:pPr>
      <w:r>
        <w:rPr>
          <w:rFonts w:ascii="Amiri" w:hAnsi="Amiri" w:eastAsia="Amiri" w:cs="Amiri"/>
          <w:lang w:bidi="ar-SA"/>
          <w:color w:val="111111"/>
          <w:sz w:val="28"/>
          <w:szCs w:val="28"/>
          <w:rtl/>
        </w:rPr>
        <w:t xml:space="preserve">وَ أُمِرْتُ أَنْ أُسْلِمَ لِرَبِّ الْعٰالَمِینَ .  غافر (40) 66</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اذْکُرِ اسْمَ رَبِّکَ وَ تَبَتَّلْ إِلَیْهِ تَبْتِیلاً. </w:t>
      </w:r>
      <w:r>
        <w:rPr>
          <w:rStyle w:val="FootnoteReference"/>
        </w:rPr>
        <w:footnoteReference w:id="233"/>
      </w:r>
      <w:r>
        <w:rPr>
          <w:rFonts w:ascii="Amiri" w:hAnsi="Amiri" w:eastAsia="Amiri" w:cs="Amiri"/>
          <w:lang w:bidi="ar-SA"/>
          <w:color w:val="111111"/>
          <w:sz w:val="28"/>
          <w:szCs w:val="28"/>
          <w:rtl/>
        </w:rPr>
        <w:t xml:space="preserve">مزمّل (73) 8</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  کافرون (109) 1 -\6</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IRNazanin" w:hAnsi="IRNazanin" w:eastAsia="IRNazanin" w:cs="IRNazanin"/>
          <w:lang w:bidi="fa-IR"/>
          <w:color w:val="111111"/>
          <w:sz w:val="28"/>
          <w:szCs w:val="28"/>
          <w:rtl/>
        </w:rPr>
        <w:t xml:space="preserve">پیامبر اکرم صلی الله علیه و آله ، موظّف به اخلاص در تمام امور:</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 .  انعام (6) 162</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IRNazanin" w:hAnsi="IRNazanin" w:eastAsia="IRNazanin" w:cs="IRNazanin"/>
          <w:lang w:bidi="fa-IR"/>
          <w:color w:val="111111"/>
          <w:sz w:val="28"/>
          <w:szCs w:val="28"/>
          <w:rtl/>
        </w:rPr>
        <w:t xml:space="preserve">پیامبر صلی الله علیه و آله ، موظّف به اعلام عبادت خالصانۀ خود برای خدا:</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Amiri" w:hAnsi="Amiri" w:eastAsia="Amiri" w:cs="Amiri"/>
          <w:lang w:bidi="ar-SA"/>
          <w:color w:val="111111"/>
          <w:sz w:val="28"/>
          <w:szCs w:val="28"/>
          <w:rtl/>
        </w:rPr>
        <w:t xml:space="preserve">... قُلْ إِنَّمٰا أُمِرْتُ أَنْ أَعْبُدَ اللّٰهَ وَ لاٰ أُشْرِکَ بِهِ إِلَیْهِ أَدْعُوا وَ إِلَیْهِ مَآبِ .  رعد (13) 36</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pStyle w:val="BookText"/>
      </w:pPr>
      <w:r>
        <w:rPr>
          <w:rFonts w:ascii="Amiri" w:hAnsi="Amiri" w:eastAsia="Amiri" w:cs="Amiri"/>
          <w:lang w:bidi="ar-SA"/>
          <w:color w:val="111111"/>
          <w:sz w:val="28"/>
          <w:szCs w:val="28"/>
          <w:rtl/>
        </w:rPr>
        <w:t xml:space="preserve">قُلْ أَ فَغَیْرَ اللّٰهِ تَأْمُرُونِّی أَعْبُدُ أَیُّهَا الْجٰاهِلُونَ</w:t>
      </w:r>
    </w:p>
    <w:p>
      <w:pPr>
        <w:pStyle w:val="BookText"/>
      </w:pPr>
      <w:r>
        <w:rPr>
          <w:rFonts w:ascii="Amiri" w:hAnsi="Amiri" w:eastAsia="Amiri" w:cs="Amiri"/>
          <w:lang w:bidi="ar-SA"/>
          <w:color w:val="111111"/>
          <w:sz w:val="28"/>
          <w:szCs w:val="28"/>
          <w:rtl/>
        </w:rPr>
        <w:t xml:space="preserve">بَلِ اللّٰهَ فَاعْبُدْ وَ کُنْ مِنَ الشّٰاکِرِینَ .  زمر (39) 64 و 66</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وَ أُمِرْتُ أَنْ أُسْلِمَ لِرَبِّ الْعٰالَمِینَ .  غافر (40) 66</w:t>
      </w:r>
    </w:p>
    <w:p>
      <w:pPr>
        <w:pStyle w:val="BookText"/>
      </w:pPr>
      <w:r>
        <w:rPr>
          <w:rFonts w:ascii="Amiri" w:hAnsi="Amiri" w:eastAsia="Amiri" w:cs="Amiri"/>
          <w:lang w:bidi="ar-SA"/>
          <w:color w:val="111111"/>
          <w:sz w:val="28"/>
          <w:szCs w:val="28"/>
          <w:rtl/>
        </w:rPr>
        <w:t xml:space="preserve">قُلْ إِنَّمٰا أَدْعُوا رَبِّی وَ لاٰ أُشْرِکُ بِهِ أَحَداً.  جنّ (72) 20</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لَکُمْ دِینُکُمْ وَ لِیَ دِینِ .  کافرون (109) 1 و 2 و 4 و 6</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IRNazanin" w:hAnsi="IRNazanin" w:eastAsia="IRNazanin" w:cs="IRNazanin"/>
          <w:lang w:bidi="fa-IR"/>
          <w:color w:val="111111"/>
          <w:sz w:val="28"/>
          <w:szCs w:val="28"/>
          <w:rtl/>
        </w:rPr>
        <w:t xml:space="preserve">پیامبر صلی الله علیه و آله ، موظّف به درخواست اخلاص از خداوند:</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IRNazanin" w:hAnsi="IRNazanin" w:eastAsia="IRNazanin" w:cs="IRNazanin"/>
          <w:lang w:bidi="fa-IR"/>
          <w:color w:val="111111"/>
          <w:sz w:val="28"/>
          <w:szCs w:val="28"/>
          <w:rtl/>
        </w:rPr>
        <w:t xml:space="preserve">صبر و پایداری برای خدا در ابلاغ رسالت، فرمان خدا به پیامبر صلی الله علیه و آله :</w:t>
      </w:r>
    </w:p>
    <w:p>
      <w:pPr>
        <w:pStyle w:val="BookText"/>
      </w:pPr>
      <w:r>
        <w:rPr>
          <w:rFonts w:ascii="Amiri" w:hAnsi="Amiri" w:eastAsia="Amiri" w:cs="Amiri"/>
          <w:lang w:bidi="ar-SA"/>
          <w:color w:val="111111"/>
          <w:sz w:val="28"/>
          <w:szCs w:val="28"/>
          <w:rtl/>
        </w:rPr>
        <w:t xml:space="preserve">یٰا أَیُّهَا الْمُدَّثِّرُ</w:t>
      </w:r>
    </w:p>
    <w:p>
      <w:pPr>
        <w:pStyle w:val="BookText"/>
      </w:pPr>
      <w:r>
        <w:rPr>
          <w:rFonts w:ascii="Amiri" w:hAnsi="Amiri" w:eastAsia="Amiri" w:cs="Amiri"/>
          <w:lang w:bidi="ar-SA"/>
          <w:color w:val="111111"/>
          <w:sz w:val="28"/>
          <w:szCs w:val="28"/>
          <w:rtl/>
        </w:rPr>
        <w:t xml:space="preserve">قُمْ فَأَنْذِرْ</w:t>
      </w:r>
    </w:p>
    <w:p>
      <w:pPr>
        <w:pStyle w:val="BookText"/>
      </w:pPr>
      <w:r>
        <w:rPr>
          <w:rFonts w:ascii="Amiri" w:hAnsi="Amiri" w:eastAsia="Amiri" w:cs="Amiri"/>
          <w:lang w:bidi="ar-SA"/>
          <w:color w:val="111111"/>
          <w:sz w:val="28"/>
          <w:szCs w:val="28"/>
          <w:rtl/>
        </w:rPr>
        <w:t xml:space="preserve">وَ لِرَبِّکَ فَاصْبِرْ.  مدّثر (74) 1 و 2 و 7</w:t>
      </w:r>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IRNazanin" w:hAnsi="IRNazanin" w:eastAsia="IRNazanin" w:cs="IRNazanin"/>
          <w:lang w:bidi="fa-IR"/>
          <w:color w:val="111111"/>
          <w:sz w:val="28"/>
          <w:szCs w:val="28"/>
          <w:rtl/>
        </w:rPr>
        <w:t xml:space="preserve">پیامبر صلی الله علیه و آله ، موظّف به اخلاص در نماز خویش:</w:t>
      </w:r>
    </w:p>
    <w:p>
      <w:pPr>
        <w:pStyle w:val="BookText"/>
      </w:pPr>
      <w:r>
        <w:rPr>
          <w:rFonts w:ascii="Amiri" w:hAnsi="Amiri" w:eastAsia="Amiri" w:cs="Amiri"/>
          <w:lang w:bidi="ar-SA"/>
          <w:color w:val="111111"/>
          <w:sz w:val="28"/>
          <w:szCs w:val="28"/>
          <w:rtl/>
        </w:rPr>
        <w:t xml:space="preserve">قُلْ إِنَّ صَلاٰتِی ... لِلّٰهِ رَبِّ الْعٰالَمِینَ .  انعام (6) 162</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IRNazanin" w:hAnsi="IRNazanin" w:eastAsia="IRNazanin" w:cs="IRNazanin"/>
          <w:lang w:bidi="fa-IR"/>
          <w:color w:val="111111"/>
          <w:sz w:val="28"/>
          <w:szCs w:val="28"/>
          <w:rtl/>
        </w:rPr>
        <w:t xml:space="preserve">اخلاص محمّد صلی الله علیه و آله در تهجّد و شب‌زنده‌داری:</w:t>
      </w:r>
    </w:p>
    <w:p>
      <w:pPr>
        <w:pStyle w:val="BookText"/>
      </w:pPr>
      <w:r>
        <w:rPr>
          <w:rFonts w:ascii="Amiri" w:hAnsi="Amiri" w:eastAsia="Amiri" w:cs="Amiri"/>
          <w:lang w:bidi="ar-SA"/>
          <w:color w:val="111111"/>
          <w:sz w:val="28"/>
          <w:szCs w:val="28"/>
          <w:rtl/>
        </w:rPr>
        <w:t xml:space="preserve">إِنَّ نٰاشِئَةَ اللَّیْلِ هِیَ أَشَدُّ وَطْئاً وَ أَقْوَمُ قِیلاً. </w:t>
      </w:r>
      <w:r>
        <w:rPr>
          <w:rStyle w:val="FootnoteReference"/>
        </w:rPr>
        <w:footnoteReference w:id="234"/>
      </w:r>
      <w:r>
        <w:rPr>
          <w:rFonts w:ascii="Amiri" w:hAnsi="Amiri" w:eastAsia="Amiri" w:cs="Amiri"/>
          <w:lang w:bidi="ar-SA"/>
          <w:color w:val="111111"/>
          <w:sz w:val="28"/>
          <w:szCs w:val="28"/>
          <w:rtl/>
        </w:rPr>
        <w:t xml:space="preserve">مزمّل (73) 6</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توجّه کامل به پروردگار و انقطاع از غیر او، توصیۀ</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7" w:name="pg19887_214241"/>
    <w:bookmarkEnd w:id="107"/>
    <w:p>
      <w:pPr>
        <w:pStyle w:val="BookText"/>
      </w:pPr>
      <w:r>
        <w:rPr>
          <w:rFonts w:ascii="IRNazanin" w:hAnsi="IRNazanin" w:eastAsia="IRNazanin" w:cs="IRNazanin"/>
          <w:lang w:bidi="fa-IR"/>
          <w:color w:val="111111"/>
          <w:sz w:val="28"/>
          <w:szCs w:val="28"/>
          <w:rtl/>
        </w:rPr>
        <w:t xml:space="preserve">خداوند به پیامبر صلی الله علیه و آله :</w:t>
      </w:r>
    </w:p>
    <w:p>
      <w:pPr>
        <w:pStyle w:val="BookText"/>
      </w:pPr>
      <w:r>
        <w:rPr>
          <w:rFonts w:ascii="Amiri" w:hAnsi="Amiri" w:eastAsia="Amiri" w:cs="Amiri"/>
          <w:lang w:bidi="ar-SA"/>
          <w:color w:val="111111"/>
          <w:sz w:val="28"/>
          <w:szCs w:val="28"/>
          <w:rtl/>
        </w:rPr>
        <w:t xml:space="preserve">وَ اذْکُرِ اسْمَ رَبِّکَ وَ تَبَتَّلْ إِلَیْهِ تَبْتِیلاً. </w:t>
      </w:r>
      <w:r>
        <w:rPr>
          <w:rStyle w:val="FootnoteReference"/>
        </w:rPr>
        <w:footnoteReference w:id="235"/>
      </w:r>
      <w:r>
        <w:rPr>
          <w:rFonts w:ascii="Amiri" w:hAnsi="Amiri" w:eastAsia="Amiri" w:cs="Amiri"/>
          <w:lang w:bidi="ar-SA"/>
          <w:color w:val="111111"/>
          <w:sz w:val="28"/>
          <w:szCs w:val="28"/>
          <w:rtl/>
        </w:rPr>
        <w:t xml:space="preserve">مزمّل (73) 8</w:t>
      </w:r>
    </w:p>
    <w:p>
      <w:pPr>
        <w:pStyle w:val="Heading3"/>
      </w:pPr>
      <w:bookmarkStart w:id="632" w:name="_Toc373"/>
      <w:r>
        <w:t>3. ادب</w:t>
      </w:r>
      <w:bookmarkEnd w:id="632"/>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IRNazanin" w:hAnsi="IRNazanin" w:eastAsia="IRNazanin" w:cs="IRNazanin"/>
          <w:lang w:bidi="fa-IR"/>
          <w:color w:val="111111"/>
          <w:sz w:val="28"/>
          <w:szCs w:val="28"/>
          <w:rtl/>
        </w:rPr>
        <w:t xml:space="preserve">سفارش خداوند به رفتار مؤدّبانۀ محمّد صلی الله علیه و آله با مؤمنان و سلام کردن به آنان: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 انعام (6) 54</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پیامبر صلی الله علیه و آله ، موظّف به رعایت ادب، هنگام مناظره و استدلال با مخالفان:</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 نحل (16) 125</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IRNazanin" w:hAnsi="IRNazanin" w:eastAsia="IRNazanin" w:cs="IRNazanin"/>
          <w:lang w:bidi="fa-IR"/>
          <w:color w:val="111111"/>
          <w:sz w:val="28"/>
          <w:szCs w:val="28"/>
          <w:rtl/>
        </w:rPr>
        <w:t xml:space="preserve">سفارش خداوند به پیامبر صلی الله علیه و آله ، مبنی بر رعایت ادب و قدردانی از پرداخت‌کنندگان زکات:</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 توبه (9) 103</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IRNazanin" w:hAnsi="IRNazanin" w:eastAsia="IRNazanin" w:cs="IRNazanin"/>
          <w:lang w:bidi="fa-IR"/>
          <w:color w:val="111111"/>
          <w:sz w:val="28"/>
          <w:szCs w:val="28"/>
          <w:rtl/>
        </w:rPr>
        <w:t xml:space="preserve">تعلیم ادبِ دریافت وحی به محمّد صلی الله علیه و آله ، از جانب خدا:</w:t>
      </w:r>
    </w:p>
    <w:p>
      <w:pPr>
        <w:pStyle w:val="BookText"/>
      </w:pPr>
      <w:r>
        <w:rPr>
          <w:rFonts w:ascii="Amiri" w:hAnsi="Amiri" w:eastAsia="Amiri" w:cs="Amiri"/>
          <w:lang w:bidi="ar-SA"/>
          <w:color w:val="111111"/>
          <w:sz w:val="28"/>
          <w:szCs w:val="28"/>
          <w:rtl/>
        </w:rPr>
        <w:t xml:space="preserve">... وَ لاٰ تَعْجَلْ بِالْقُرْآنِ مِنْ قَبْلِ أَنْ یُقْضیٰ إِلَیْکَ وَحْیُهُ .... طه (20) 114</w:t>
      </w:r>
    </w:p>
    <w:p>
      <w:pPr>
        <w:pStyle w:val="BookText"/>
      </w:pPr>
      <w:r>
        <w:rPr>
          <w:rFonts w:ascii="Amiri" w:hAnsi="Amiri" w:eastAsia="Amiri" w:cs="Amiri"/>
          <w:lang w:bidi="ar-SA"/>
          <w:color w:val="111111"/>
          <w:sz w:val="28"/>
          <w:szCs w:val="28"/>
          <w:rtl/>
        </w:rPr>
        <w:t xml:space="preserve">لاٰ تُحَرِّکْ بِهِ لِسٰانَکَ لِتَعْجَلَ بِهِ</w:t>
      </w:r>
    </w:p>
    <w:p>
      <w:pPr>
        <w:pStyle w:val="BookText"/>
      </w:pPr>
      <w:r>
        <w:rPr>
          <w:rFonts w:ascii="Amiri" w:hAnsi="Amiri" w:eastAsia="Amiri" w:cs="Amiri"/>
          <w:lang w:bidi="ar-SA"/>
          <w:color w:val="111111"/>
          <w:sz w:val="28"/>
          <w:szCs w:val="28"/>
          <w:rtl/>
        </w:rPr>
        <w:t xml:space="preserve">إِنَّ عَلَیْنٰا جَمْعَهُ وَ قُرْآنَهُ</w:t>
      </w:r>
    </w:p>
    <w:p>
      <w:pPr>
        <w:pStyle w:val="BookText"/>
      </w:pPr>
      <w:r>
        <w:rPr>
          <w:rFonts w:ascii="Amiri" w:hAnsi="Amiri" w:eastAsia="Amiri" w:cs="Amiri"/>
          <w:lang w:bidi="ar-SA"/>
          <w:color w:val="111111"/>
          <w:sz w:val="28"/>
          <w:szCs w:val="28"/>
          <w:rtl/>
        </w:rPr>
        <w:t xml:space="preserve">فَإِذٰا قَرَأْنٰاهُ فَاتَّبِعْ قُرْآنَهُ .  قیامت (75) 16 -\18</w:t>
      </w:r>
    </w:p>
    <w:p>
      <w:pPr>
        <w:pStyle w:val="Heading3"/>
      </w:pPr>
      <w:bookmarkStart w:id="633" w:name="_Toc374"/>
      <w:r>
        <w:t>4. استغفار</w:t>
      </w:r>
      <w:bookmarkEnd w:id="633"/>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IRNazanin" w:hAnsi="IRNazanin" w:eastAsia="IRNazanin" w:cs="IRNazanin"/>
          <w:lang w:bidi="fa-IR"/>
          <w:color w:val="111111"/>
          <w:sz w:val="28"/>
          <w:szCs w:val="28"/>
          <w:rtl/>
        </w:rPr>
        <w:t xml:space="preserve">فرمان خدا به محمّد صلی الله علیه و آله ، جهت استغفار برای خویشتن:</w:t>
      </w:r>
    </w:p>
    <w:p>
      <w:pPr>
        <w:pStyle w:val="BookText"/>
      </w:pPr>
      <w:r>
        <w:rPr>
          <w:rFonts w:ascii="Amiri" w:hAnsi="Amiri" w:eastAsia="Amiri" w:cs="Amiri"/>
          <w:lang w:bidi="ar-SA"/>
          <w:color w:val="111111"/>
          <w:sz w:val="28"/>
          <w:szCs w:val="28"/>
          <w:rtl/>
        </w:rPr>
        <w:t xml:space="preserve">وَ اسْتَغْفِرِ اللّٰهَ إِنَّ اللّٰهَ کٰانَ غَفُوراً رَحِیماً.  نساء (4) 106</w:t>
      </w:r>
    </w:p>
    <w:p>
      <w:pPr>
        <w:pStyle w:val="BookText"/>
      </w:pPr>
      <w:r>
        <w:rPr>
          <w:rFonts w:ascii="Amiri" w:hAnsi="Amiri" w:eastAsia="Amiri" w:cs="Amiri"/>
          <w:lang w:bidi="ar-SA"/>
          <w:color w:val="111111"/>
          <w:sz w:val="28"/>
          <w:szCs w:val="28"/>
          <w:rtl/>
        </w:rPr>
        <w:t xml:space="preserve">وَ قُلْ رَبِّ اغْفِرْ وَ ارْحَمْ .... مؤمنون (23) 118</w:t>
      </w:r>
    </w:p>
    <w:p>
      <w:pPr>
        <w:pStyle w:val="BookText"/>
      </w:pPr>
      <w:r>
        <w:rPr>
          <w:rFonts w:ascii="Amiri" w:hAnsi="Amiri" w:eastAsia="Amiri" w:cs="Amiri"/>
          <w:lang w:bidi="ar-SA"/>
          <w:color w:val="111111"/>
          <w:sz w:val="28"/>
          <w:szCs w:val="28"/>
          <w:rtl/>
        </w:rPr>
        <w:t xml:space="preserve">... وَ اسْتَغْفِرْ لِذَنْبِکَ .... غافر (40) 55</w:t>
      </w:r>
    </w:p>
    <w:p>
      <w:pPr>
        <w:pStyle w:val="BookText"/>
      </w:pPr>
      <w:r>
        <w:rPr>
          <w:rFonts w:ascii="Amiri" w:hAnsi="Amiri" w:eastAsia="Amiri" w:cs="Amiri"/>
          <w:lang w:bidi="ar-SA"/>
          <w:color w:val="111111"/>
          <w:sz w:val="28"/>
          <w:szCs w:val="28"/>
          <w:rtl/>
        </w:rPr>
        <w:t xml:space="preserve">... وَ اسْتَغْفِرْ لِذَنْبِکَ وَ لِلْمُؤْمِنِینَ وَ الْمُؤْمِنٰاتِ .... محمّد (47) 19</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IRNazanin" w:hAnsi="IRNazanin" w:eastAsia="IRNazanin" w:cs="IRNazanin"/>
          <w:lang w:bidi="fa-IR"/>
          <w:color w:val="111111"/>
          <w:sz w:val="28"/>
          <w:szCs w:val="28"/>
          <w:rtl/>
        </w:rPr>
        <w:t xml:space="preserve">محمّد صلی الله علیه و آله ، موظّف به طلب آمرزش از خدا برای مؤمنان:</w:t>
      </w:r>
    </w:p>
    <w:p>
      <w:pPr>
        <w:pStyle w:val="BookText"/>
      </w:pPr>
      <w:r>
        <w:rPr>
          <w:rFonts w:ascii="Amiri" w:hAnsi="Amiri" w:eastAsia="Amiri" w:cs="Amiri"/>
          <w:lang w:bidi="ar-SA"/>
          <w:color w:val="111111"/>
          <w:sz w:val="28"/>
          <w:szCs w:val="28"/>
          <w:rtl/>
        </w:rPr>
        <w:t xml:space="preserve">... فَاعْفُ عَنْهُمْ وَ اسْتَغْفِرْ لَهُمْ .... آل عمران (3) 159</w:t>
      </w:r>
    </w:p>
    <w:p>
      <w:pPr>
        <w:pStyle w:val="BookText"/>
      </w:pPr>
      <w:r>
        <w:rPr>
          <w:rFonts w:ascii="Amiri" w:hAnsi="Amiri" w:eastAsia="Amiri" w:cs="Amiri"/>
          <w:lang w:bidi="ar-SA"/>
          <w:color w:val="111111"/>
          <w:sz w:val="28"/>
          <w:szCs w:val="28"/>
          <w:rtl/>
        </w:rPr>
        <w:t xml:space="preserve">... أُولٰئِکَ الَّذِینَ یُؤْمِنُونَ بِاللّٰهِ وَ رَسُولِهِ فَإِذَا اسْتَأْذَنُوکَ لِبَعْضِ شَأْنِهِمْ فَأْذَنْ لِمَنْ شِئْتَ مِنْهُمْ وَ اسْتَغْفِرْ لَهُمُ اللّٰهَ .... نور (24) 62</w:t>
      </w:r>
    </w:p>
    <w:p>
      <w:pPr>
        <w:pStyle w:val="BookText"/>
      </w:pPr>
      <w:r>
        <w:rPr>
          <w:rFonts w:ascii="Amiri" w:hAnsi="Amiri" w:eastAsia="Amiri" w:cs="Amiri"/>
          <w:lang w:bidi="ar-SA"/>
          <w:color w:val="111111"/>
          <w:sz w:val="28"/>
          <w:szCs w:val="28"/>
          <w:rtl/>
        </w:rPr>
        <w:t xml:space="preserve">... وَ اسْتَغْفِرْ لِذَنْبِکَ وَ لِلْمُؤْمِنِینَ وَ الْمُؤْمِنٰاتِ .... محمّد (47) 19</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IRNazanin" w:hAnsi="IRNazanin" w:eastAsia="IRNazanin" w:cs="IRNazanin"/>
          <w:lang w:bidi="fa-IR"/>
          <w:color w:val="111111"/>
          <w:sz w:val="28"/>
          <w:szCs w:val="28"/>
          <w:rtl/>
        </w:rPr>
        <w:t xml:space="preserve">دستور خداوند به پیامبر صلی الله علیه و آله ، جهت استغفار برای زنان مؤمن:</w:t>
      </w:r>
    </w:p>
    <w:p>
      <w:pPr>
        <w:pStyle w:val="BookText"/>
      </w:pPr>
      <w:r>
        <w:rPr>
          <w:rFonts w:ascii="Amiri" w:hAnsi="Amiri" w:eastAsia="Amiri" w:cs="Amiri"/>
          <w:lang w:bidi="ar-SA"/>
          <w:color w:val="111111"/>
          <w:sz w:val="28"/>
          <w:szCs w:val="28"/>
          <w:rtl/>
        </w:rPr>
        <w:t xml:space="preserve">... وَ اسْتَغْفِرْ لِذَنْبِکَ وَ لِلْمُؤْمِنِینَ وَ الْمُؤْمِنٰاتِ .... محمّد (47) 19</w:t>
      </w:r>
    </w:p>
    <w:p>
      <w:pPr>
        <w:pStyle w:val="BookText"/>
      </w:pPr>
      <w:r>
        <w:rPr>
          <w:rFonts w:ascii="Amiri" w:hAnsi="Amiri" w:eastAsia="Amiri" w:cs="Amiri"/>
          <w:lang w:bidi="ar-SA"/>
          <w:color w:val="111111"/>
          <w:sz w:val="28"/>
          <w:szCs w:val="28"/>
          <w:rtl/>
        </w:rPr>
        <w:t xml:space="preserve">یٰا أَیُّهَا النَّبِیُّ إِذٰا جٰاءَکَ الْمُؤْمِنٰاتُ ... وَ اسْتَغْفِرْ لَهُنَّ اللّٰهَ إِنَّ اللّٰهَ غَفُورٌ رَحِیمٌ .  ممتحنه (60) 12</w:t>
      </w:r>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IRNazanin" w:hAnsi="IRNazanin" w:eastAsia="IRNazanin" w:cs="IRNazanin"/>
          <w:lang w:bidi="fa-IR"/>
          <w:color w:val="111111"/>
          <w:sz w:val="28"/>
          <w:szCs w:val="28"/>
          <w:rtl/>
        </w:rPr>
        <w:t xml:space="preserve">بی‌اثر بودن استغفار پیامبر صلی الله علیه و آله برای منافقان:</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80</w:t>
      </w:r>
    </w:p>
    <w:p>
      <w:pPr>
        <w:pStyle w:val="BookText"/>
      </w:pPr>
      <w:r>
        <w:rPr>
          <w:rFonts w:ascii="Amiri" w:hAnsi="Amiri" w:eastAsia="Amiri" w:cs="Amiri"/>
          <w:lang w:bidi="ar-SA"/>
          <w:color w:val="111111"/>
          <w:sz w:val="28"/>
          <w:szCs w:val="28"/>
          <w:rtl/>
        </w:rPr>
        <w:t xml:space="preserve">سَوٰاءٌ عَلَیْهِمْ أَسْتَغْفَرْتَ لَهُمْ أَمْ لَمْ تَسْتَغْفِرْ لَهُمْ لَنْ یَغْفِرَ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8" w:name="pg19887_214242"/>
    <w:bookmarkEnd w:id="108"/>
    <w:p>
      <w:pPr>
        <w:pStyle w:val="BookText"/>
      </w:pPr>
      <w:r>
        <w:rPr>
          <w:rFonts w:ascii="Amiri" w:hAnsi="Amiri" w:eastAsia="Amiri" w:cs="Amiri"/>
          <w:lang w:bidi="ar-SA"/>
          <w:color w:val="111111"/>
          <w:sz w:val="28"/>
          <w:szCs w:val="28"/>
          <w:rtl/>
        </w:rPr>
        <w:t xml:space="preserve">اَللّٰهُ لَهُمْ إِنَّ اللّٰهَ لاٰ یَهْدِی الْقَوْمَ الْفٰاسِقِینَ . </w:t>
      </w:r>
      <w:r>
        <w:rPr>
          <w:rStyle w:val="FootnoteReference"/>
        </w:rPr>
        <w:footnoteReference w:id="236"/>
      </w:r>
      <w:r>
        <w:rPr>
          <w:rFonts w:ascii="IRNazanin" w:hAnsi="IRNazanin" w:eastAsia="IRNazanin" w:cs="IRNazanin"/>
          <w:lang w:bidi="fa-IR"/>
          <w:color w:val="111111"/>
          <w:sz w:val="28"/>
          <w:szCs w:val="28"/>
          <w:rtl/>
        </w:rPr>
        <w:t xml:space="preserve">منافقون (63) 6</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IRNazanin" w:hAnsi="IRNazanin" w:eastAsia="IRNazanin" w:cs="IRNazanin"/>
          <w:lang w:bidi="fa-IR"/>
          <w:color w:val="111111"/>
          <w:sz w:val="28"/>
          <w:szCs w:val="28"/>
          <w:rtl/>
        </w:rPr>
        <w:t xml:space="preserve">اثر بخشیدن استغفار پیامبر صلی الله علیه و آله برای منافقان، پس از استغفار و توبۀ آنان:</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 وَ لَوْ أَنَّهُمْ إِذْ ظَلَمُوا أَنْفُسَهُمْ جٰاؤُکَ فَاسْتَغْفَرُوا اللّٰهَ وَ اسْتَغْفَرَ لَهُمُ الرَّسُولُ لَوَجَدُوا اللّٰهَ تَوّٰاباً رَحِیماً.  نساء (4) 60 و 64</w:t>
      </w: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IRNazanin" w:hAnsi="IRNazanin" w:eastAsia="IRNazanin" w:cs="IRNazanin"/>
          <w:lang w:bidi="fa-IR"/>
          <w:color w:val="111111"/>
          <w:sz w:val="28"/>
          <w:szCs w:val="28"/>
          <w:rtl/>
        </w:rPr>
        <w:t xml:space="preserve">اثر بخشیدن استغفار پیامبر صلی الله علیه و آله ، برای آمرزش گناهکاران و خطاکاران:</w:t>
      </w:r>
    </w:p>
    <w:p>
      <w:pPr>
        <w:pStyle w:val="BookText"/>
      </w:pPr>
      <w:r>
        <w:rPr>
          <w:rFonts w:ascii="Amiri" w:hAnsi="Amiri" w:eastAsia="Amiri" w:cs="Amiri"/>
          <w:lang w:bidi="ar-SA"/>
          <w:color w:val="111111"/>
          <w:sz w:val="28"/>
          <w:szCs w:val="28"/>
          <w:rtl/>
        </w:rPr>
        <w:t xml:space="preserve">... وَ لَوْ أَنَّهُمْ إِذْ ظَلَمُوا أَنْفُسَهُمْ جٰاؤُکَ فَاسْتَغْفَرُوا اللّٰهَ وَ اسْتَغْفَرَ لَهُمُ الرَّسُولُ لَوَجَدُوا اللّٰهَ تَوّٰاباً رَحِیماً.  نساء (4) 64</w:t>
      </w:r>
    </w:p>
    <w:p>
      <w:pPr>
        <w:pStyle w:val="BookText"/>
      </w:pPr>
      <w:r>
        <w:rPr>
          <w:rFonts w:ascii="Amiri" w:hAnsi="Amiri" w:eastAsia="Amiri" w:cs="Amiri"/>
          <w:lang w:bidi="ar-SA"/>
          <w:color w:val="111111"/>
          <w:sz w:val="28"/>
          <w:szCs w:val="28"/>
          <w:rtl/>
        </w:rPr>
        <w:t xml:space="preserve">... أُولٰئِکَ الَّذِینَ یُؤْمِنُونَ بِاللّٰهِ وَ رَسُولِهِ فَإِذَا اسْتَأْذَنُوکَ لِبَعْضِ شَأْنِهِمْ فَأْذَنْ لِمَنْ شِئْتَ مِنْهُمْ وَ اسْتَغْفِرْ لَهُمُ اللّٰهَ إِنَّ اللّٰهَ غَفُورٌ رَحِیمٌ .  نور (24) 62</w:t>
      </w:r>
    </w:p>
    <w:p>
      <w:pPr>
        <w:pStyle w:val="BookText"/>
      </w:pPr>
      <w:r>
        <w:rPr>
          <w:rFonts w:ascii="Amiri" w:hAnsi="Amiri" w:eastAsia="Amiri" w:cs="Amiri"/>
          <w:lang w:bidi="ar-SA"/>
          <w:color w:val="111111"/>
          <w:sz w:val="28"/>
          <w:szCs w:val="28"/>
          <w:rtl/>
        </w:rPr>
        <w:t xml:space="preserve">وَ إِذٰا قِیلَ لَهُمْ تَعٰالَوْا یَسْتَغْفِرْ لَکُمْ رَسُولُ اللّٰهِ .... منافقون (63) 5</w:t>
      </w:r>
    </w:p>
    <w:p>
      <w:pPr>
        <w:pStyle w:val="BookText"/>
      </w:pPr>
      <w:r>
        <w:rPr>
          <w:rFonts w:ascii="Amiri" w:hAnsi="Amiri" w:eastAsia="Amiri" w:cs="Amiri"/>
          <w:lang w:bidi="ar-SA"/>
          <w:color w:val="111111"/>
          <w:sz w:val="28"/>
          <w:szCs w:val="28"/>
          <w:rtl/>
        </w:rPr>
        <w:t xml:space="preserve">یٰا أَیُّهَا النَّبِیُّ إِذٰا جٰاءَکَ الْمُؤْمِنٰاتُ ... وَ اسْتَغْفِرْ لَهُنَّ اللّٰهَ إِنَّ اللّٰهَ غَفُورٌ رَحِیمٌ .  ممتحنه (60) 12</w:t>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IRNazanin" w:hAnsi="IRNazanin" w:eastAsia="IRNazanin" w:cs="IRNazanin"/>
          <w:lang w:bidi="fa-IR"/>
          <w:color w:val="111111"/>
          <w:sz w:val="28"/>
          <w:szCs w:val="28"/>
          <w:rtl/>
        </w:rPr>
        <w:t xml:space="preserve">ممنوعیّت استغفار محمّد صلی الله علیه و آله برای مشرکان، با علم داشتن به دوزخی بودن آنان:</w:t>
      </w:r>
    </w:p>
    <w:p>
      <w:pPr>
        <w:pStyle w:val="BookText"/>
      </w:pPr>
      <w:r>
        <w:rPr>
          <w:rFonts w:ascii="Amiri" w:hAnsi="Amiri" w:eastAsia="Amiri" w:cs="Amiri"/>
          <w:lang w:bidi="ar-SA"/>
          <w:color w:val="111111"/>
          <w:sz w:val="28"/>
          <w:szCs w:val="28"/>
          <w:rtl/>
        </w:rPr>
        <w:t xml:space="preserve">مٰا کٰانَ لِلنَّبِیِّ وَ الَّذِینَ آمَنُوا أَنْ یَسْتَغْفِرُوا لِلْمُشْرِکِینَ ... مِنْ بَعْدِ مٰا تَبَیَّنَ لَهُمْ أَنَّهُمْ أَصْحٰابُ الْجَحِیمِ .  توبه (9) 113</w:t>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IRNazanin" w:hAnsi="IRNazanin" w:eastAsia="IRNazanin" w:cs="IRNazanin"/>
          <w:lang w:bidi="fa-IR"/>
          <w:color w:val="111111"/>
          <w:sz w:val="28"/>
          <w:szCs w:val="28"/>
          <w:rtl/>
        </w:rPr>
        <w:t xml:space="preserve">استغفار پیامبر صلی الله علیه و آله ، در روز قیامت:</w:t>
      </w:r>
    </w:p>
    <w:p>
      <w:pPr>
        <w:pStyle w:val="BookText"/>
      </w:pPr>
      <w:r>
        <w:rPr>
          <w:rFonts w:ascii="Amiri" w:hAnsi="Amiri" w:eastAsia="Amiri" w:cs="Amiri"/>
          <w:lang w:bidi="ar-SA"/>
          <w:color w:val="111111"/>
          <w:sz w:val="28"/>
          <w:szCs w:val="28"/>
          <w:rtl/>
        </w:rPr>
        <w:t xml:space="preserve">... یَوْمَ لاٰ یُخْزِی اللّٰهُ النَّبِیَّ وَ الَّذِینَ آمَنُوا مَعَهُ ...</w:t>
      </w:r>
    </w:p>
    <w:p>
      <w:pPr>
        <w:pStyle w:val="BookText"/>
      </w:pPr>
      <w:r>
        <w:rPr>
          <w:rFonts w:ascii="Amiri" w:hAnsi="Amiri" w:eastAsia="Amiri" w:cs="Amiri"/>
          <w:lang w:bidi="ar-SA"/>
          <w:color w:val="111111"/>
          <w:sz w:val="28"/>
          <w:szCs w:val="28"/>
          <w:rtl/>
        </w:rPr>
        <w:t xml:space="preserve">یَقُولُونَ رَبَّنٰا أَتْمِمْ لَنٰا نُورَنٰا وَ اغْفِرْ لَنٰا .... تحریم (66) 8</w:t>
      </w:r>
    </w:p>
    <w:p>
      <w:pPr>
        <w:pStyle w:val="Heading3"/>
      </w:pPr>
      <w:bookmarkStart w:id="634" w:name="_Toc375"/>
      <w:r>
        <w:t>5. استقامت</w:t>
      </w:r>
      <w:bookmarkEnd w:id="634"/>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IRNazanin" w:hAnsi="IRNazanin" w:eastAsia="IRNazanin" w:cs="IRNazanin"/>
          <w:lang w:bidi="fa-IR"/>
          <w:color w:val="111111"/>
          <w:sz w:val="28"/>
          <w:szCs w:val="28"/>
          <w:rtl/>
        </w:rPr>
        <w:t xml:space="preserve">پیامبر صلی الله علیه و آله ، مأمور استقامت در ابلاغ دین و گسترش توحید:</w:t>
      </w:r>
    </w:p>
    <w:p>
      <w:pPr>
        <w:pStyle w:val="BookText"/>
      </w:pPr>
      <w:r>
        <w:rPr>
          <w:rFonts w:ascii="Amiri" w:hAnsi="Amiri" w:eastAsia="Amiri" w:cs="Amiri"/>
          <w:lang w:bidi="ar-SA"/>
          <w:color w:val="111111"/>
          <w:sz w:val="28"/>
          <w:szCs w:val="28"/>
          <w:rtl/>
        </w:rPr>
        <w:t xml:space="preserve">فَاسْتَقِمْ کَمٰا أُمِرْتَ .... هود (11) 112</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39</w:t>
      </w:r>
    </w:p>
    <w:p>
      <w:pPr>
        <w:pStyle w:val="BookText"/>
      </w:pPr>
      <w:r>
        <w:rPr>
          <w:rFonts w:ascii="Amiri" w:hAnsi="Amiri" w:eastAsia="Amiri" w:cs="Amiri"/>
          <w:lang w:bidi="ar-SA"/>
          <w:color w:val="111111"/>
          <w:sz w:val="28"/>
          <w:szCs w:val="28"/>
          <w:rtl/>
        </w:rPr>
        <w:t xml:space="preserve">... وَ اسْتَقِمْ کَمٰا أُمِرْتَ .... شوری (42) 15</w:t>
      </w:r>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IRNazanin" w:hAnsi="IRNazanin" w:eastAsia="IRNazanin" w:cs="IRNazanin"/>
          <w:lang w:bidi="fa-IR"/>
          <w:color w:val="111111"/>
          <w:sz w:val="28"/>
          <w:szCs w:val="28"/>
          <w:rtl/>
        </w:rPr>
        <w:t xml:space="preserve">استقامت محمّد صلی الله علیه و آله در برابر دشمنان، براثر امداد الهی:</w:t>
      </w:r>
    </w:p>
    <w:p>
      <w:pPr>
        <w:pStyle w:val="BookText"/>
      </w:pPr>
      <w:r>
        <w:rPr>
          <w:rFonts w:ascii="Amiri" w:hAnsi="Amiri" w:eastAsia="Amiri" w:cs="Amiri"/>
          <w:lang w:bidi="ar-SA"/>
          <w:color w:val="111111"/>
          <w:sz w:val="28"/>
          <w:szCs w:val="28"/>
          <w:rtl/>
        </w:rPr>
        <w:t xml:space="preserve">وَ لَوْ لاٰ أَنْ ثَبَّتْنٰاکَ لَقَدْ کِدْتَ تَرْکَنُ إِلَیْهِمْ شَیْئاً قَلِیلاً.  اسراء (17) 74</w:t>
      </w: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IRNazanin" w:hAnsi="IRNazanin" w:eastAsia="IRNazanin" w:cs="IRNazanin"/>
          <w:lang w:bidi="fa-IR"/>
          <w:color w:val="111111"/>
          <w:sz w:val="28"/>
          <w:szCs w:val="28"/>
          <w:rtl/>
        </w:rPr>
        <w:t xml:space="preserve">محمّد صلی الله علیه و آله ، موظّف به ثبات قدم و استقامت در برابر دشمنان:</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 انعام (6) 135</w:t>
      </w:r>
    </w:p>
    <w:p>
      <w:pPr>
        <w:pStyle w:val="BookText"/>
      </w:pPr>
      <w:r>
        <w:rPr>
          <w:rFonts w:ascii="Amiri" w:hAnsi="Amiri" w:eastAsia="Amiri" w:cs="Amiri"/>
          <w:lang w:bidi="ar-SA"/>
          <w:color w:val="111111"/>
          <w:sz w:val="28"/>
          <w:szCs w:val="28"/>
          <w:rtl/>
        </w:rPr>
        <w:t xml:space="preserve">فَلاٰ تُطِعِ الْمُکَذِّبِینَ</w:t>
      </w:r>
    </w:p>
    <w:p>
      <w:pPr>
        <w:pStyle w:val="BookText"/>
      </w:pPr>
      <w:r>
        <w:rPr>
          <w:rFonts w:ascii="Amiri" w:hAnsi="Amiri" w:eastAsia="Amiri" w:cs="Amiri"/>
          <w:lang w:bidi="ar-SA"/>
          <w:color w:val="111111"/>
          <w:sz w:val="28"/>
          <w:szCs w:val="28"/>
          <w:rtl/>
        </w:rPr>
        <w:t xml:space="preserve">وَدُّوا لَوْ تُدْهِنُ فَیُدْهِنُونَ</w:t>
      </w:r>
    </w:p>
    <w:p>
      <w:pPr>
        <w:pStyle w:val="BookText"/>
      </w:pPr>
      <w:r>
        <w:rPr>
          <w:rFonts w:ascii="Amiri" w:hAnsi="Amiri" w:eastAsia="Amiri" w:cs="Amiri"/>
          <w:lang w:bidi="ar-SA"/>
          <w:color w:val="111111"/>
          <w:sz w:val="28"/>
          <w:szCs w:val="28"/>
          <w:rtl/>
        </w:rPr>
        <w:t xml:space="preserve">وَ لاٰ تُطِعْ کُلَّ حَلاّٰفٍ مَهِینٍ .  قلم (68) 8 -\10</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IRNazanin" w:hAnsi="IRNazanin" w:eastAsia="IRNazanin" w:cs="IRNazanin"/>
          <w:lang w:bidi="fa-IR"/>
          <w:color w:val="111111"/>
          <w:sz w:val="28"/>
          <w:szCs w:val="28"/>
          <w:rtl/>
        </w:rPr>
        <w:t xml:space="preserve">ترغیب و تشویق پیامبر صلی الله علیه و آله ، از ناحیۀ خداوند، به استقامت در اجرای رسالت، به رغم مخالفت با وی:</w:t>
      </w:r>
    </w:p>
    <w:p>
      <w:pPr>
        <w:pStyle w:val="BookText"/>
      </w:pPr>
      <w:r>
        <w:rPr>
          <w:rFonts w:ascii="Amiri" w:hAnsi="Amiri" w:eastAsia="Amiri" w:cs="Amiri"/>
          <w:lang w:bidi="ar-SA"/>
          <w:color w:val="111111"/>
          <w:sz w:val="28"/>
          <w:szCs w:val="28"/>
          <w:rtl/>
        </w:rPr>
        <w:t xml:space="preserve">فَإِنْ کَذَّبُوکَ فَقَدْ کُذِّبَ رُسُلٌ مِنْ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9" w:name="pg19887_214243"/>
    <w:bookmarkEnd w:id="109"/>
    <w:p>
      <w:pPr>
        <w:pStyle w:val="BookText"/>
      </w:pPr>
      <w:r>
        <w:rPr>
          <w:rFonts w:ascii="Amiri" w:hAnsi="Amiri" w:eastAsia="Amiri" w:cs="Amiri"/>
          <w:lang w:bidi="ar-SA"/>
          <w:color w:val="111111"/>
          <w:sz w:val="28"/>
          <w:szCs w:val="28"/>
          <w:rtl/>
        </w:rPr>
        <w:t xml:space="preserve">قَبْلِکَ .... آل عمران (3) 184</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w:t>
      </w:r>
    </w:p>
    <w:p>
      <w:pPr>
        <w:pStyle w:val="BookText"/>
      </w:pPr>
      <w:r>
        <w:rPr>
          <w:rFonts w:ascii="IRNazanin" w:hAnsi="IRNazanin" w:eastAsia="IRNazanin" w:cs="IRNazanin"/>
          <w:lang w:bidi="fa-IR"/>
          <w:color w:val="111111"/>
          <w:sz w:val="28"/>
          <w:szCs w:val="28"/>
          <w:rtl/>
        </w:rPr>
        <w:t xml:space="preserve">هود (11) 49</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  فرقان (25) 31</w:t>
      </w:r>
    </w:p>
    <w:p>
      <w:pPr>
        <w:pStyle w:val="BookText"/>
      </w:pPr>
      <w:r>
        <w:rPr>
          <w:rFonts w:ascii="Amiri" w:hAnsi="Amiri" w:eastAsia="Amiri" w:cs="Amiri"/>
          <w:lang w:bidi="ar-SA"/>
          <w:color w:val="111111"/>
          <w:sz w:val="28"/>
          <w:szCs w:val="28"/>
          <w:rtl/>
        </w:rPr>
        <w:t xml:space="preserve">وَ إِنْ یُکَذِّبُوکَ فَقَدْ کُذِّبَتْ رُسُلٌ مِنْ قَبْلِکَ وَ إِلَی اللّٰهِ تُرْجَعُ الْأُمُورُ.  فاطر (35) 4</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  فاطر (35) 25</w:t>
      </w:r>
    </w:p>
    <w:p>
      <w:pPr>
        <w:pStyle w:val="BookText"/>
      </w:pPr>
      <w:r>
        <w:rPr>
          <w:rFonts w:ascii="IRNazanin" w:hAnsi="IRNazanin" w:eastAsia="IRNazanin" w:cs="IRNazanin"/>
          <w:lang w:bidi="fa-IR"/>
          <w:color w:val="111111"/>
          <w:sz w:val="28"/>
          <w:szCs w:val="28"/>
          <w:rtl/>
        </w:rPr>
        <w:t xml:space="preserve">نیز ==&gt; پاداش محمّد صلی الله علیه و آله</w:t>
      </w:r>
    </w:p>
    <w:p>
      <w:pPr>
        <w:pStyle w:val="Heading3"/>
      </w:pPr>
      <w:bookmarkStart w:id="635" w:name="_Toc376"/>
      <w:r>
        <w:t>6. اسوه بودن</w:t>
      </w:r>
      <w:bookmarkEnd w:id="635"/>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محمّد صلی الله علیه و آله ، اسوه‌ای نیکو برای مسلمانان:</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 احزاب (33) 21</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محمّد صلی الله علیه و آله ، اسوه‌ای شایسته برای موحّدان و آخرت‌طلبان:</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 احزاب (33) 21</w:t>
      </w:r>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IRNazanin" w:hAnsi="IRNazanin" w:eastAsia="IRNazanin" w:cs="IRNazanin"/>
          <w:lang w:bidi="fa-IR"/>
          <w:color w:val="111111"/>
          <w:sz w:val="28"/>
          <w:szCs w:val="28"/>
          <w:rtl/>
        </w:rPr>
        <w:t xml:space="preserve">پیامبر اسلام صلی الله علیه و آله ، اسوه‌ای برای امّت اسلام:</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w:t>
      </w:r>
      <w:r>
        <w:rPr>
          <w:rStyle w:val="FootnoteReference"/>
        </w:rPr>
        <w:footnoteReference w:id="237"/>
      </w:r>
      <w:r>
        <w:rPr>
          <w:rFonts w:ascii="IRNazanin" w:hAnsi="IRNazanin" w:eastAsia="IRNazanin" w:cs="IRNazanin"/>
          <w:lang w:bidi="fa-IR"/>
          <w:color w:val="111111"/>
          <w:sz w:val="28"/>
          <w:szCs w:val="28"/>
          <w:rtl/>
        </w:rPr>
        <w:t xml:space="preserve">بقره (2) 143</w:t>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IRNazanin" w:hAnsi="IRNazanin" w:eastAsia="IRNazanin" w:cs="IRNazanin"/>
          <w:lang w:bidi="fa-IR"/>
          <w:color w:val="111111"/>
          <w:sz w:val="28"/>
          <w:szCs w:val="28"/>
          <w:rtl/>
        </w:rPr>
        <w:t xml:space="preserve">پیامبر صلی الله علیه و آله ، اسوه‌ای برای جهاد در راه خدا:</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 </w:t>
      </w:r>
      <w:r>
        <w:rPr>
          <w:rStyle w:val="FootnoteReference"/>
        </w:rPr>
        <w:footnoteReference w:id="238"/>
      </w:r>
      <w:r>
        <w:rPr>
          <w:rFonts w:ascii="IRNazanin" w:hAnsi="IRNazanin" w:eastAsia="IRNazanin" w:cs="IRNazanin"/>
          <w:lang w:bidi="fa-IR"/>
          <w:color w:val="111111"/>
          <w:sz w:val="28"/>
          <w:szCs w:val="28"/>
          <w:rtl/>
        </w:rPr>
        <w:t xml:space="preserve">احزاب (33) 21</w:t>
      </w:r>
    </w:p>
    <w:p>
      <w:pPr>
        <w:pStyle w:val="Heading3"/>
      </w:pPr>
      <w:bookmarkStart w:id="636" w:name="_Toc377"/>
      <w:r>
        <w:t>7. اطعام</w:t>
      </w:r>
      <w:bookmarkEnd w:id="636"/>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IRNazanin" w:hAnsi="IRNazanin" w:eastAsia="IRNazanin" w:cs="IRNazanin"/>
          <w:lang w:bidi="fa-IR"/>
          <w:color w:val="111111"/>
          <w:sz w:val="28"/>
          <w:szCs w:val="28"/>
          <w:rtl/>
        </w:rPr>
        <w:t xml:space="preserve">اطعام محمّد صلی الله علیه و آله به مؤمنان، به صورت ولیمۀ ازدواج با زینب:</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 </w:t>
      </w:r>
      <w:r>
        <w:rPr>
          <w:rStyle w:val="FootnoteReference"/>
        </w:rPr>
        <w:footnoteReference w:id="239"/>
      </w:r>
      <w:r>
        <w:rPr>
          <w:rFonts w:ascii="IRNazanin" w:hAnsi="IRNazanin" w:eastAsia="IRNazanin" w:cs="IRNazanin"/>
          <w:lang w:bidi="fa-IR"/>
          <w:color w:val="111111"/>
          <w:sz w:val="28"/>
          <w:szCs w:val="28"/>
          <w:rtl/>
        </w:rPr>
        <w:t xml:space="preserve">احزاب (33) 53</w:t>
      </w:r>
    </w:p>
    <w:p>
      <w:pPr>
        <w:pStyle w:val="Heading3"/>
      </w:pPr>
      <w:bookmarkStart w:id="637" w:name="_Toc378"/>
      <w:r>
        <w:t>8. امانتداری</w:t>
      </w:r>
      <w:bookmarkEnd w:id="637"/>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IRNazanin" w:hAnsi="IRNazanin" w:eastAsia="IRNazanin" w:cs="IRNazanin"/>
          <w:lang w:bidi="fa-IR"/>
          <w:color w:val="111111"/>
          <w:sz w:val="28"/>
          <w:szCs w:val="28"/>
          <w:rtl/>
        </w:rPr>
        <w:t xml:space="preserve">امانتداری پیامبر صلی الله علیه و آله ، در جمع‌آوری و تقسیم غنایم:</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 </w:t>
      </w:r>
      <w:r>
        <w:rPr>
          <w:rStyle w:val="FootnoteReference"/>
        </w:rPr>
        <w:footnoteReference w:id="240"/>
      </w:r>
      <w:r>
        <w:rPr>
          <w:rFonts w:ascii="IRNazanin" w:hAnsi="IRNazanin" w:eastAsia="IRNazanin" w:cs="IRNazanin"/>
          <w:lang w:bidi="fa-IR"/>
          <w:color w:val="111111"/>
          <w:sz w:val="28"/>
          <w:szCs w:val="28"/>
          <w:rtl/>
        </w:rPr>
        <w:t xml:space="preserve">آل عمران (3) 161</w:t>
      </w:r>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IRNazanin" w:hAnsi="IRNazanin" w:eastAsia="IRNazanin" w:cs="IRNazanin"/>
          <w:lang w:bidi="fa-IR"/>
          <w:color w:val="111111"/>
          <w:sz w:val="28"/>
          <w:szCs w:val="28"/>
          <w:rtl/>
        </w:rPr>
        <w:t xml:space="preserve">امانتداری پیامبر صلی الله علیه و آله در تبیین و ابلاغ وحی به مردم:</w:t>
      </w:r>
    </w:p>
    <w:p>
      <w:pPr>
        <w:pStyle w:val="BookText"/>
      </w:pPr>
      <w:r>
        <w:rPr>
          <w:rFonts w:ascii="Amiri" w:hAnsi="Amiri" w:eastAsia="Amiri" w:cs="Amiri"/>
          <w:lang w:bidi="ar-SA"/>
          <w:color w:val="111111"/>
          <w:sz w:val="28"/>
          <w:szCs w:val="28"/>
          <w:rtl/>
        </w:rPr>
        <w:t xml:space="preserve">وَ مٰا صٰاحِبُکُمْ بِمَجْنُونٍ</w:t>
      </w:r>
    </w:p>
    <w:p>
      <w:pPr>
        <w:pStyle w:val="BookText"/>
      </w:pPr>
      <w:r>
        <w:rPr>
          <w:rFonts w:ascii="Amiri" w:hAnsi="Amiri" w:eastAsia="Amiri" w:cs="Amiri"/>
          <w:lang w:bidi="ar-SA"/>
          <w:color w:val="111111"/>
          <w:sz w:val="28"/>
          <w:szCs w:val="28"/>
          <w:rtl/>
        </w:rPr>
        <w:t xml:space="preserve">وَ مٰا هُوَ عَلَی الْغَیْبِ</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0" w:name="pg19887_214244"/>
    <w:bookmarkEnd w:id="110"/>
    <w:p>
      <w:pPr>
        <w:pStyle w:val="BookText"/>
      </w:pPr>
      <w:r>
        <w:rPr>
          <w:rFonts w:ascii="Amiri" w:hAnsi="Amiri" w:eastAsia="Amiri" w:cs="Amiri"/>
          <w:lang w:bidi="ar-SA"/>
          <w:color w:val="111111"/>
          <w:sz w:val="28"/>
          <w:szCs w:val="28"/>
          <w:rtl/>
        </w:rPr>
        <w:t xml:space="preserve">بِضَنِینٍ . </w:t>
      </w:r>
      <w:r>
        <w:rPr>
          <w:rStyle w:val="FootnoteReference"/>
        </w:rPr>
        <w:footnoteReference w:id="241"/>
      </w:r>
      <w:r>
        <w:rPr>
          <w:rFonts w:ascii="IRNazanin" w:hAnsi="IRNazanin" w:eastAsia="IRNazanin" w:cs="IRNazanin"/>
          <w:lang w:bidi="fa-IR"/>
          <w:color w:val="111111"/>
          <w:sz w:val="28"/>
          <w:szCs w:val="28"/>
          <w:rtl/>
        </w:rPr>
        <w:t xml:space="preserve">تکویر (81) 22 و 24</w:t>
      </w:r>
    </w:p>
    <w:p>
      <w:pPr>
        <w:pStyle w:val="Heading3"/>
      </w:pPr>
      <w:bookmarkStart w:id="638" w:name="_Toc379"/>
      <w:r>
        <w:t>9. امربه‌معروف</w:t>
      </w:r>
      <w:bookmarkEnd w:id="638"/>
    </w:p>
    <w:p>
      <w:pPr>
        <w:pStyle w:val="BookText"/>
      </w:pPr>
      <w:r>
        <w:rPr>
          <w:rFonts w:ascii="IRNazanin" w:hAnsi="IRNazanin" w:eastAsia="IRNazanin" w:cs="IRNazanin"/>
          <w:lang w:bidi="fa-IR"/>
          <w:color w:val="111111"/>
          <w:sz w:val="28"/>
          <w:szCs w:val="28"/>
          <w:rtl/>
        </w:rPr>
        <w:t xml:space="preserve">==&gt; امربه‌معروف محمّد صلی الله علیه و آله</w:t>
      </w:r>
    </w:p>
    <w:p>
      <w:pPr>
        <w:pStyle w:val="Heading3"/>
      </w:pPr>
      <w:bookmarkStart w:id="639" w:name="_Toc380"/>
      <w:r>
        <w:t>10. انابه</w:t>
      </w:r>
      <w:bookmarkEnd w:id="639"/>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IRNazanin" w:hAnsi="IRNazanin" w:eastAsia="IRNazanin" w:cs="IRNazanin"/>
          <w:lang w:bidi="fa-IR"/>
          <w:color w:val="111111"/>
          <w:sz w:val="28"/>
          <w:szCs w:val="28"/>
          <w:rtl/>
        </w:rPr>
        <w:t xml:space="preserve">انابۀ محمّد صلی الله علیه و آله ، به درگاه خداوند:</w:t>
      </w:r>
    </w:p>
    <w:p>
      <w:pPr>
        <w:pStyle w:val="BookText"/>
      </w:pPr>
      <w:r>
        <w:rPr>
          <w:rFonts w:ascii="Amiri" w:hAnsi="Amiri" w:eastAsia="Amiri" w:cs="Amiri"/>
          <w:lang w:bidi="ar-SA"/>
          <w:color w:val="111111"/>
          <w:sz w:val="28"/>
          <w:szCs w:val="28"/>
          <w:rtl/>
        </w:rPr>
        <w:t xml:space="preserve">وَ کَذٰلِکَ أَوْحَیْنٰا إِلَیْکَ قُرْآناً عَرَبِیًّا .... ذٰلِکُمُ اللّٰهُ رَبِّی عَلَیْهِ تَوَکَّلْتُ وَ إِلَیْهِ أُنِیبُ .  شوری (42) 7 و 10</w:t>
      </w:r>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IRNazanin" w:hAnsi="IRNazanin" w:eastAsia="IRNazanin" w:cs="IRNazanin"/>
          <w:lang w:bidi="fa-IR"/>
          <w:color w:val="111111"/>
          <w:sz w:val="28"/>
          <w:szCs w:val="28"/>
          <w:rtl/>
        </w:rPr>
        <w:t xml:space="preserve">توجّه به ربوبیّت خداوند، زمینه‌ساز انابۀ محمّد صلی الله علیه و آله به درگاه الهی:</w:t>
      </w:r>
    </w:p>
    <w:p>
      <w:pPr>
        <w:pStyle w:val="BookText"/>
      </w:pPr>
      <w:r>
        <w:rPr>
          <w:rFonts w:ascii="Amiri" w:hAnsi="Amiri" w:eastAsia="Amiri" w:cs="Amiri"/>
          <w:lang w:bidi="ar-SA"/>
          <w:color w:val="111111"/>
          <w:sz w:val="28"/>
          <w:szCs w:val="28"/>
          <w:rtl/>
        </w:rPr>
        <w:t xml:space="preserve">... ذٰلِکُمُ اللّٰهُ رَبِّی عَلَیْهِ تَوَکَّلْتُ وَ إِلَیْهِ أُنِیبُ .  شوری (42) 10</w:t>
      </w:r>
    </w:p>
    <w:p>
      <w:pPr>
        <w:pStyle w:val="Heading3"/>
      </w:pPr>
      <w:bookmarkStart w:id="640" w:name="_Toc381"/>
      <w:r>
        <w:t>11. انفاق</w:t>
      </w:r>
      <w:bookmarkEnd w:id="640"/>
    </w:p>
    <w:p>
      <w:pPr>
        <w:pStyle w:val="BookText"/>
      </w:pPr>
      <w:r>
        <w:rPr>
          <w:rFonts w:ascii="IRNazanin" w:hAnsi="IRNazanin" w:eastAsia="IRNazanin" w:cs="IRNazanin"/>
          <w:lang w:bidi="fa-IR"/>
          <w:color w:val="111111"/>
          <w:sz w:val="28"/>
          <w:szCs w:val="28"/>
          <w:rtl/>
        </w:rPr>
        <w:t xml:space="preserve">==&gt; انفاق محمّد صلی الله علیه و آله</w:t>
      </w:r>
    </w:p>
    <w:p>
      <w:pPr>
        <w:pStyle w:val="Heading3"/>
      </w:pPr>
      <w:bookmarkStart w:id="641" w:name="_Toc382"/>
      <w:r>
        <w:t>12. بزرگواری</w:t>
      </w:r>
      <w:bookmarkEnd w:id="641"/>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IRNazanin" w:hAnsi="IRNazanin" w:eastAsia="IRNazanin" w:cs="IRNazanin"/>
          <w:lang w:bidi="fa-IR"/>
          <w:color w:val="111111"/>
          <w:sz w:val="28"/>
          <w:szCs w:val="28"/>
          <w:rtl/>
        </w:rPr>
        <w:t xml:space="preserve">برخورداری پیامبر صلی الله علیه و آله ، از کرامت طبع و بزرگواری:</w:t>
      </w:r>
    </w:p>
    <w:p>
      <w:pPr>
        <w:pStyle w:val="BookText"/>
      </w:pPr>
      <w:r>
        <w:rPr>
          <w:rFonts w:ascii="Amiri" w:hAnsi="Amiri" w:eastAsia="Amiri" w:cs="Amiri"/>
          <w:lang w:bidi="ar-SA"/>
          <w:color w:val="111111"/>
          <w:sz w:val="28"/>
          <w:szCs w:val="28"/>
          <w:rtl/>
        </w:rPr>
        <w:t xml:space="preserve">مٰا أَنْتَ بِنِعْمَةِ رَبِّکَ بِمَجْنُونٍ</w:t>
      </w:r>
    </w:p>
    <w:p>
      <w:pPr>
        <w:pStyle w:val="BookText"/>
      </w:pPr>
      <w:r>
        <w:rPr>
          <w:rFonts w:ascii="Amiri" w:hAnsi="Amiri" w:eastAsia="Amiri" w:cs="Amiri"/>
          <w:lang w:bidi="ar-SA"/>
          <w:color w:val="111111"/>
          <w:sz w:val="28"/>
          <w:szCs w:val="28"/>
          <w:rtl/>
        </w:rPr>
        <w:t xml:space="preserve">وَ إِنَّکَ لَعَلیٰ خُلُقٍ عَظِیمٍ . </w:t>
      </w:r>
      <w:r>
        <w:rPr>
          <w:rStyle w:val="FootnoteReference"/>
        </w:rPr>
        <w:footnoteReference w:id="242"/>
      </w:r>
      <w:r>
        <w:rPr>
          <w:rFonts w:ascii="IRNazanin" w:hAnsi="IRNazanin" w:eastAsia="IRNazanin" w:cs="IRNazanin"/>
          <w:lang w:bidi="fa-IR"/>
          <w:color w:val="111111"/>
          <w:sz w:val="28"/>
          <w:szCs w:val="28"/>
          <w:rtl/>
        </w:rPr>
        <w:t xml:space="preserve">قلم (68) 2 و 4</w:t>
      </w:r>
    </w:p>
    <w:p>
      <w:pPr>
        <w:pStyle w:val="Heading3"/>
      </w:pPr>
      <w:bookmarkStart w:id="642" w:name="_Toc383"/>
      <w:r>
        <w:t>13. بصیرت</w:t>
      </w:r>
      <w:bookmarkEnd w:id="642"/>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1" w:name="pg19887_214245"/>
    <w:bookmarkEnd w:id="111"/>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IRNazanin" w:hAnsi="IRNazanin" w:eastAsia="IRNazanin" w:cs="IRNazanin"/>
          <w:lang w:bidi="fa-IR"/>
          <w:color w:val="111111"/>
          <w:sz w:val="28"/>
          <w:szCs w:val="28"/>
          <w:rtl/>
        </w:rPr>
        <w:t xml:space="preserve">برخورداری محمّد صلی الله علیه و آله ، از آگاهی و بصیرت:</w:t>
      </w:r>
    </w:p>
    <w:p>
      <w:pPr>
        <w:pStyle w:val="BookText"/>
      </w:pPr>
      <w:r>
        <w:rPr>
          <w:rFonts w:ascii="Amiri" w:hAnsi="Amiri" w:eastAsia="Amiri" w:cs="Amiri"/>
          <w:lang w:bidi="ar-SA"/>
          <w:color w:val="111111"/>
          <w:sz w:val="28"/>
          <w:szCs w:val="28"/>
          <w:rtl/>
        </w:rPr>
        <w:t xml:space="preserve">قُلْ ... إِنْ أَتَّبِعُ إِلاّٰ مٰا یُوحیٰ إِلَیَّ قُلْ هَلْ یَسْتَوِی الْأَعْمیٰ وَ الْبَصِیرُ ... </w:t>
      </w:r>
      <w:r>
        <w:rPr>
          <w:rStyle w:val="FootnoteReference"/>
        </w:rPr>
        <w:footnoteReference w:id="243"/>
      </w:r>
      <w:r>
        <w:rPr>
          <w:rFonts w:ascii="IRNazanin" w:hAnsi="IRNazanin" w:eastAsia="IRNazanin" w:cs="IRNazanin"/>
          <w:lang w:bidi="fa-IR"/>
          <w:color w:val="111111"/>
          <w:sz w:val="28"/>
          <w:szCs w:val="28"/>
          <w:rtl/>
        </w:rPr>
        <w:t xml:space="preserve">انعام (6) 50</w:t>
      </w:r>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IRNazanin" w:hAnsi="IRNazanin" w:eastAsia="IRNazanin" w:cs="IRNazanin"/>
          <w:lang w:bidi="fa-IR"/>
          <w:color w:val="111111"/>
          <w:sz w:val="28"/>
          <w:szCs w:val="28"/>
          <w:rtl/>
        </w:rPr>
        <w:t xml:space="preserve">برخورداری پیامبر صلی الله علیه و آله ، از بصیرت، در فراخوانی مردم به توحید و نفی مظاهر شرک:</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Heading3"/>
      </w:pPr>
      <w:bookmarkStart w:id="643" w:name="_Toc384"/>
      <w:r>
        <w:t>14. بلاغت</w:t>
      </w:r>
      <w:bookmarkEnd w:id="643"/>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IRNazanin" w:hAnsi="IRNazanin" w:eastAsia="IRNazanin" w:cs="IRNazanin"/>
          <w:lang w:bidi="fa-IR"/>
          <w:color w:val="111111"/>
          <w:sz w:val="28"/>
          <w:szCs w:val="28"/>
          <w:rtl/>
        </w:rPr>
        <w:t xml:space="preserve">برخورداری محمّد صلی الله علیه و آله ، از بلاغت و رسایی در کلام:</w:t>
      </w:r>
    </w:p>
    <w:p>
      <w:pPr>
        <w:pStyle w:val="BookText"/>
      </w:pPr>
      <w:r>
        <w:rPr>
          <w:rFonts w:ascii="Amiri" w:hAnsi="Amiri" w:eastAsia="Amiri" w:cs="Amiri"/>
          <w:lang w:bidi="ar-SA"/>
          <w:color w:val="111111"/>
          <w:sz w:val="28"/>
          <w:szCs w:val="28"/>
          <w:rtl/>
        </w:rPr>
        <w:t xml:space="preserve">... وَ قُلْ لَهُمْ فِی أَنْفُسِهِمْ قَوْلاً بَلِیغاً.  نساء (4) 63</w:t>
      </w:r>
    </w:p>
    <w:p>
      <w:pPr>
        <w:pStyle w:val="BookText"/>
      </w:pPr>
      <w:r>
        <w:rPr>
          <w:rFonts w:ascii="IRNazanin" w:hAnsi="IRNazanin" w:eastAsia="IRNazanin" w:cs="IRNazanin"/>
          <w:lang w:bidi="fa-IR"/>
          <w:color w:val="111111"/>
          <w:sz w:val="28"/>
          <w:szCs w:val="28"/>
          <w:rtl/>
        </w:rPr>
        <w:t xml:space="preserve">نیز ==&gt; تبلیغ محمّد صلی الله علیه و آله</w:t>
      </w:r>
    </w:p>
    <w:p>
      <w:pPr>
        <w:pStyle w:val="Heading3"/>
      </w:pPr>
      <w:bookmarkStart w:id="644" w:name="_Toc385"/>
      <w:r>
        <w:t>15. تبرّی</w:t>
      </w:r>
      <w:bookmarkEnd w:id="644"/>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IRNazanin" w:hAnsi="IRNazanin" w:eastAsia="IRNazanin" w:cs="IRNazanin"/>
          <w:lang w:bidi="fa-IR"/>
          <w:color w:val="111111"/>
          <w:sz w:val="28"/>
          <w:szCs w:val="28"/>
          <w:rtl/>
        </w:rPr>
        <w:t xml:space="preserve">برائت و بیزاری محمد صلی الله علیه و آله ، از مشرکان:</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p>
    <w:p>
      <w:pPr>
        <w:pStyle w:val="BookText"/>
      </w:pPr>
      <w:r>
        <w:rPr>
          <w:rFonts w:ascii="Amiri" w:hAnsi="Amiri" w:eastAsia="Amiri" w:cs="Amiri"/>
          <w:lang w:bidi="ar-SA"/>
          <w:color w:val="111111"/>
          <w:sz w:val="28"/>
          <w:szCs w:val="28"/>
          <w:rtl/>
        </w:rPr>
        <w:t xml:space="preserve">وَ أَذٰانٌ مِنَ اللّٰهِ وَ رَسُولِهِ ... أَنَّ اللّٰهَ بَرِیءٌ مِنَ الْمُشْرِکِینَ وَ رَسُولُهُ .... توبه (9) 1 و 3</w:t>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اعلام بیزاری از رفتار مشرکان:</w:t>
      </w:r>
    </w:p>
    <w:p>
      <w:pPr>
        <w:pStyle w:val="BookText"/>
      </w:pPr>
      <w:r>
        <w:rPr>
          <w:rFonts w:ascii="Amiri" w:hAnsi="Amiri" w:eastAsia="Amiri" w:cs="Amiri"/>
          <w:lang w:bidi="ar-SA"/>
          <w:color w:val="111111"/>
          <w:sz w:val="28"/>
          <w:szCs w:val="28"/>
          <w:rtl/>
        </w:rPr>
        <w:t xml:space="preserve">وَ إِنْ کَذَّبُوکَ فَقُلْ لِی عَمَلِی وَ لَکُمْ عَمَلُکُمْ ... وَ أَنَا بَرِیءٌ مِمّٰا تَعْمَلُونَ .  یونس (10) 41</w:t>
      </w:r>
    </w:p>
    <w:p>
      <w:pPr>
        <w:pStyle w:val="BookText"/>
      </w:pPr>
      <w:r>
        <w:rPr>
          <w:rFonts w:ascii="Amiri" w:hAnsi="Amiri" w:eastAsia="Amiri" w:cs="Amiri"/>
          <w:lang w:bidi="ar-SA"/>
          <w:color w:val="111111"/>
          <w:sz w:val="28"/>
          <w:szCs w:val="28"/>
          <w:rtl/>
        </w:rPr>
        <w:t xml:space="preserve">فَإِنْ عَصَوْکَ فَقُلْ إِنِّی بَرِیءٌ مِمّٰا تَعْمَلُونَ .  شعراء (26) 216</w:t>
      </w:r>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اعلام تبرّی و بیزاری از معبودان مشرکان:</w:t>
      </w:r>
    </w:p>
    <w:p>
      <w:pPr>
        <w:pStyle w:val="BookText"/>
      </w:pPr>
      <w:r>
        <w:rPr>
          <w:rFonts w:ascii="Amiri" w:hAnsi="Amiri" w:eastAsia="Amiri" w:cs="Amiri"/>
          <w:lang w:bidi="ar-SA"/>
          <w:color w:val="111111"/>
          <w:sz w:val="28"/>
          <w:szCs w:val="28"/>
          <w:rtl/>
        </w:rPr>
        <w:t xml:space="preserve">قُلْ أَیُّ شَیْءٍ أَکْبَرُ شَهٰادَةً قُلِ اللّٰهُ شَهِیدٌ بَیْنِی وَ بَیْنَکُمْ ... قُلْ إِنَّمٰا هُوَ إِلٰهٌ وٰاحِدٌ وَ إِنَّنِی بَرِیءٌ مِمّٰا تُشْرِکُونَ .  انعام (6) 19</w:t>
      </w:r>
    </w:p>
    <w:p>
      <w:pPr>
        <w:pStyle w:val="BookText"/>
      </w:pPr>
      <w:r>
        <w:rPr>
          <w:rFonts w:ascii="IRNazanin" w:hAnsi="IRNazanin" w:eastAsia="IRNazanin" w:cs="IRNazanin"/>
          <w:lang w:bidi="fa-IR"/>
          <w:color w:val="111111"/>
          <w:sz w:val="28"/>
          <w:szCs w:val="28"/>
          <w:rtl/>
        </w:rPr>
        <w:t xml:space="preserve">نیز ==&gt; محمّد صلی الله علیه و آله و مشرکان</w:t>
      </w:r>
    </w:p>
    <w:p>
      <w:pPr>
        <w:pStyle w:val="Heading3"/>
      </w:pPr>
      <w:bookmarkStart w:id="645" w:name="_Toc386"/>
      <w:r>
        <w:t>16. تحیّت</w:t>
      </w:r>
      <w:bookmarkEnd w:id="645"/>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IRNazanin" w:hAnsi="IRNazanin" w:eastAsia="IRNazanin" w:cs="IRNazanin"/>
          <w:lang w:bidi="fa-IR"/>
          <w:color w:val="111111"/>
          <w:sz w:val="28"/>
          <w:szCs w:val="28"/>
          <w:rtl/>
        </w:rPr>
        <w:t xml:space="preserve">پیامبر اسلام صلی الله علیه و آله ، موظّف به پیشی جستن در سلام و تحیّت بر مؤمنان: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 انعام (6) 54</w:t>
      </w:r>
    </w:p>
    <w:p>
      <w:pPr>
        <w:pStyle w:val="BookText"/>
      </w:pPr>
      <w:r>
        <w:rPr>
          <w:rFonts w:ascii="Amiri" w:hAnsi="Amiri" w:eastAsia="Amiri" w:cs="Amiri"/>
          <w:lang w:bidi="ar-SA"/>
          <w:color w:val="111111"/>
          <w:sz w:val="28"/>
          <w:szCs w:val="28"/>
          <w:rtl/>
        </w:rPr>
        <w:t xml:space="preserve">قُلِ الْحَمْدُ لِلّٰهِ وَ سَلاٰمٌ عَلیٰ عِبٰادِهِ الَّذِینَ اصْطَفیٰ آللّٰهُ خَیْرٌ أَمّٰا یُشْرِکُونَ .  نمل (27) 59</w:t>
      </w:r>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IRNazanin" w:hAnsi="IRNazanin" w:eastAsia="IRNazanin" w:cs="IRNazanin"/>
          <w:lang w:bidi="fa-IR"/>
          <w:color w:val="111111"/>
          <w:sz w:val="28"/>
          <w:szCs w:val="28"/>
          <w:rtl/>
        </w:rPr>
        <w:t xml:space="preserve">فرستادن سلام و تحیّت بر رسولان الهی، رهنمود خداوند به پیامبر صلی الله علیه و آله :</w:t>
      </w:r>
    </w:p>
    <w:p>
      <w:pPr>
        <w:pStyle w:val="BookText"/>
      </w:pPr>
      <w:r>
        <w:rPr>
          <w:rFonts w:ascii="Amiri" w:hAnsi="Amiri" w:eastAsia="Amiri" w:cs="Amiri"/>
          <w:lang w:bidi="ar-SA"/>
          <w:color w:val="111111"/>
          <w:sz w:val="28"/>
          <w:szCs w:val="28"/>
          <w:rtl/>
        </w:rPr>
        <w:t xml:space="preserve">قُلِ الْحَمْدُ لِلّٰهِ وَ سَلاٰمٌ عَلیٰ عِبٰادِهِ الَّذِینَ اصْطَفیٰ .... نمل (27) 59</w:t>
      </w:r>
    </w:p>
    <w:p>
      <w:pPr>
        <w:pStyle w:val="Heading3"/>
      </w:pPr>
      <w:bookmarkStart w:id="646" w:name="_Toc387"/>
      <w:r>
        <w:t>17. تسبیح</w:t>
      </w:r>
      <w:bookmarkEnd w:id="646"/>
    </w:p>
    <w:p>
      <w:pPr>
        <w:pStyle w:val="BookText"/>
      </w:pPr>
      <w:r>
        <w:rPr>
          <w:rFonts w:ascii="IRNazanin" w:hAnsi="IRNazanin" w:eastAsia="IRNazanin" w:cs="IRNazanin"/>
          <w:lang w:bidi="fa-IR"/>
          <w:color w:val="111111"/>
          <w:sz w:val="28"/>
          <w:szCs w:val="28"/>
          <w:rtl/>
        </w:rPr>
        <w:t xml:space="preserve">==&gt; تسبیح محمّد صلی الله علیه و آله</w:t>
      </w:r>
    </w:p>
    <w:p>
      <w:pPr>
        <w:pStyle w:val="Heading3"/>
      </w:pPr>
      <w:bookmarkStart w:id="647" w:name="_Toc388"/>
      <w:r>
        <w:t>18. تسلیم</w:t>
      </w:r>
      <w:bookmarkEnd w:id="647"/>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IRNazanin" w:hAnsi="IRNazanin" w:eastAsia="IRNazanin" w:cs="IRNazanin"/>
          <w:lang w:bidi="fa-IR"/>
          <w:color w:val="111111"/>
          <w:sz w:val="28"/>
          <w:szCs w:val="28"/>
          <w:rtl/>
        </w:rPr>
        <w:t xml:space="preserve">جایگاه پیامبر صلی الله علیه و آله در مقام تسلیم، برتر از همۀ  تسلیم‌شوندگان در برابر خدا:</w:t>
      </w:r>
    </w:p>
    <w:p>
      <w:pPr>
        <w:pStyle w:val="BookText"/>
      </w:pPr>
      <w:r>
        <w:rPr>
          <w:rFonts w:ascii="Amiri" w:hAnsi="Amiri" w:eastAsia="Amiri" w:cs="Amiri"/>
          <w:lang w:bidi="ar-SA"/>
          <w:color w:val="111111"/>
          <w:sz w:val="28"/>
          <w:szCs w:val="28"/>
          <w:rtl/>
        </w:rPr>
        <w:t xml:space="preserve">... قُلْ إِنِّی أُمِرْتُ أَنْ أَکُونَ أَوَّلَ مَنْ أَسْلَمَ .... انعام (6) 14</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163</w:t>
      </w:r>
    </w:p>
    <w:p>
      <w:pPr>
        <w:pStyle w:val="BookText"/>
      </w:pPr>
      <w:r>
        <w:rPr>
          <w:rFonts w:ascii="Amiri" w:hAnsi="Amiri" w:eastAsia="Amiri" w:cs="Amiri"/>
          <w:lang w:bidi="ar-SA"/>
          <w:color w:val="111111"/>
          <w:sz w:val="28"/>
          <w:szCs w:val="28"/>
          <w:rtl/>
        </w:rPr>
        <w:t xml:space="preserve">وَ أُمِرْتُ لِأَنْ أَکُونَ أَوَّلَ الْمُسْلِمِینَ .  زمر (39) 12</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IRNazanin" w:hAnsi="IRNazanin" w:eastAsia="IRNazanin" w:cs="IRNazanin"/>
          <w:lang w:bidi="fa-IR"/>
          <w:color w:val="111111"/>
          <w:sz w:val="28"/>
          <w:szCs w:val="28"/>
          <w:rtl/>
        </w:rPr>
        <w:t xml:space="preserve">پیامبر صلی الله علیه و آله ، مأمور اعلان تسلیم خود در برابر خدا:</w:t>
      </w:r>
    </w:p>
    <w:p>
      <w:pPr>
        <w:pStyle w:val="BookText"/>
      </w:pPr>
      <w:r>
        <w:rPr>
          <w:rFonts w:ascii="Amiri" w:hAnsi="Amiri" w:eastAsia="Amiri" w:cs="Amiri"/>
          <w:lang w:bidi="ar-SA"/>
          <w:color w:val="111111"/>
          <w:sz w:val="28"/>
          <w:szCs w:val="28"/>
          <w:rtl/>
        </w:rPr>
        <w:t xml:space="preserve">فَإِنْ حَاجُّوکَ فَقُلْ أَسْلَمْتُ وَجْهِیَ لِلّٰهِ .... آل عمران (3) 20</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Amiri" w:hAnsi="Amiri" w:eastAsia="Amiri" w:cs="Amiri"/>
          <w:lang w:bidi="ar-SA"/>
          <w:color w:val="111111"/>
          <w:sz w:val="28"/>
          <w:szCs w:val="28"/>
          <w:rtl/>
        </w:rPr>
        <w:t xml:space="preserve">... قُلْ إِنِّی أُمِرْتُ أَنْ أَکُونَ أَوَّلَ مَنْ أَسْلَمَ وَ لاٰ تَکُونَنَّ مِنَ الْمُشْرِکِینَ .  انعام (6) 14</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 (6) 71</w:t>
      </w:r>
    </w:p>
    <w:p>
      <w:pPr>
        <w:pStyle w:val="BookText"/>
      </w:pPr>
      <w:r>
        <w:rPr>
          <w:rFonts w:ascii="Amiri" w:hAnsi="Amiri" w:eastAsia="Amiri" w:cs="Amiri"/>
          <w:lang w:bidi="ar-SA"/>
          <w:color w:val="111111"/>
          <w:sz w:val="28"/>
          <w:szCs w:val="28"/>
          <w:rtl/>
        </w:rPr>
        <w:t xml:space="preserve">إِنَّمٰا أُمِرْتُ أَنْ أَعْبُدَ ... وَ أُمِرْتُ أَنْ أَکُونَ مِنَ الْمُسْلِمِینَ .</w:t>
      </w:r>
    </w:p>
    <w:p>
      <w:pPr>
        <w:pStyle w:val="BookText"/>
      </w:pPr>
      <w:r>
        <w:rPr>
          <w:rFonts w:ascii="IRNazanin" w:hAnsi="IRNazanin" w:eastAsia="IRNazanin" w:cs="IRNazanin"/>
          <w:lang w:bidi="fa-IR"/>
          <w:color w:val="111111"/>
          <w:sz w:val="28"/>
          <w:szCs w:val="28"/>
          <w:rtl/>
        </w:rPr>
        <w:t xml:space="preserve">نمل (27) 91</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IRNazanin" w:hAnsi="IRNazanin" w:eastAsia="IRNazanin" w:cs="IRNazanin"/>
          <w:lang w:bidi="fa-IR"/>
          <w:color w:val="111111"/>
          <w:sz w:val="28"/>
          <w:szCs w:val="28"/>
          <w:rtl/>
        </w:rPr>
        <w:t xml:space="preserve">سبقت پیامبر صلی الله علیه و آله از امّت خویش، در تسلیم و اطاعت حق:</w:t>
      </w:r>
    </w:p>
    <w:p>
      <w:pPr>
        <w:pStyle w:val="BookText"/>
      </w:pPr>
      <w:r>
        <w:rPr>
          <w:rFonts w:ascii="Amiri" w:hAnsi="Amiri" w:eastAsia="Amiri" w:cs="Amiri"/>
          <w:lang w:bidi="ar-SA"/>
          <w:color w:val="111111"/>
          <w:sz w:val="28"/>
          <w:szCs w:val="28"/>
          <w:rtl/>
        </w:rPr>
        <w:t xml:space="preserve">قُلْ أَ غَیْرَ اللّٰهِ أَتَّخِذُ وَلِیًّا ... قُلْ إِنِّی أُمِرْتُ أَنْ أَکُونَ أَوَّلَ مَنْ أَسْلَمَ .... انعام (6) 14</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163</w:t>
      </w:r>
    </w:p>
    <w:p>
      <w:pPr>
        <w:pStyle w:val="BookText"/>
      </w:pPr>
      <w:r>
        <w:rPr>
          <w:rFonts w:ascii="Amiri" w:hAnsi="Amiri" w:eastAsia="Amiri" w:cs="Amiri"/>
          <w:lang w:bidi="ar-SA"/>
          <w:color w:val="111111"/>
          <w:sz w:val="28"/>
          <w:szCs w:val="28"/>
          <w:rtl/>
        </w:rPr>
        <w:t xml:space="preserve">وَ أُمِرْتُ لِأَنْ أَکُونَ أَوَّلَ الْمُسْلِمِینَ .  زمر (39) 12</w:t>
      </w:r>
    </w:p>
    <w:p>
      <w:pPr>
        <w:pStyle w:val="Heading3"/>
      </w:pPr>
      <w:bookmarkStart w:id="648" w:name="_Toc389"/>
      <w:r>
        <w:t>19. تضرّع</w:t>
      </w:r>
      <w:bookmarkEnd w:id="648"/>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IRNazanin" w:hAnsi="IRNazanin" w:eastAsia="IRNazanin" w:cs="IRNazanin"/>
          <w:lang w:bidi="fa-IR"/>
          <w:color w:val="111111"/>
          <w:sz w:val="28"/>
          <w:szCs w:val="28"/>
          <w:rtl/>
        </w:rPr>
        <w:t xml:space="preserve">پیامبر صلی الله علیه و آله ، موظّف به یاد خدا همراه با تضرّع:</w:t>
      </w:r>
    </w:p>
    <w:p>
      <w:pPr>
        <w:pStyle w:val="BookText"/>
      </w:pPr>
      <w:r>
        <w:rPr>
          <w:rFonts w:ascii="Amiri" w:hAnsi="Amiri" w:eastAsia="Amiri" w:cs="Amiri"/>
          <w:lang w:bidi="ar-SA"/>
          <w:color w:val="111111"/>
          <w:sz w:val="28"/>
          <w:szCs w:val="28"/>
          <w:rtl/>
        </w:rPr>
        <w:t xml:space="preserve">وَ اذْکُرْ رَبَّکَ فِی نَفْسِکَ تَضَرُّعاً .... اعراف (7) 205</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IRNazanin" w:hAnsi="IRNazanin" w:eastAsia="IRNazanin" w:cs="IRNazanin"/>
          <w:lang w:bidi="fa-IR"/>
          <w:color w:val="111111"/>
          <w:sz w:val="28"/>
          <w:szCs w:val="28"/>
          <w:rtl/>
        </w:rPr>
        <w:t xml:space="preserve">پیامبر صلی الله علیه و آله مأمور تضرّع به درگاه الهی:</w:t>
      </w:r>
    </w:p>
    <w:p>
      <w:pPr>
        <w:pStyle w:val="BookText"/>
      </w:pPr>
      <w:r>
        <w:rPr>
          <w:rFonts w:ascii="Amiri" w:hAnsi="Amiri" w:eastAsia="Amiri" w:cs="Amiri"/>
          <w:lang w:bidi="ar-SA"/>
          <w:color w:val="111111"/>
          <w:sz w:val="28"/>
          <w:szCs w:val="28"/>
          <w:rtl/>
        </w:rPr>
        <w:t xml:space="preserve">وَ إِلیٰ رَبِّکَ فَارْغَبْ . </w:t>
      </w:r>
      <w:r>
        <w:rPr>
          <w:rStyle w:val="FootnoteReference"/>
        </w:rPr>
        <w:footnoteReference w:id="244"/>
      </w:r>
      <w:r>
        <w:rPr>
          <w:rFonts w:ascii="IRNazanin" w:hAnsi="IRNazanin" w:eastAsia="IRNazanin" w:cs="IRNazanin"/>
          <w:lang w:bidi="fa-IR"/>
          <w:color w:val="111111"/>
          <w:sz w:val="28"/>
          <w:szCs w:val="28"/>
          <w:rtl/>
        </w:rPr>
        <w:t xml:space="preserve">انشراح (94) 8</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2" w:name="pg19887_214246"/>
    <w:bookmarkEnd w:id="112"/>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IRNazanin" w:hAnsi="IRNazanin" w:eastAsia="IRNazanin" w:cs="IRNazanin"/>
          <w:lang w:bidi="fa-IR"/>
          <w:color w:val="111111"/>
          <w:sz w:val="28"/>
          <w:szCs w:val="28"/>
          <w:rtl/>
        </w:rPr>
        <w:t xml:space="preserve">هشدار خداوند به محمّد صلی الله علیه و آله ، دربارۀ غفلت از تضرّع به پیشگاه الهی:</w:t>
      </w:r>
    </w:p>
    <w:p>
      <w:pPr>
        <w:pStyle w:val="BookText"/>
      </w:pPr>
      <w:r>
        <w:rPr>
          <w:rFonts w:ascii="Amiri" w:hAnsi="Amiri" w:eastAsia="Amiri" w:cs="Amiri"/>
          <w:lang w:bidi="ar-SA"/>
          <w:color w:val="111111"/>
          <w:sz w:val="28"/>
          <w:szCs w:val="28"/>
          <w:rtl/>
        </w:rPr>
        <w:t xml:space="preserve">وَ اذْکُرْ رَبَّکَ فِی نَفْسِکَ تَضَرُّعاً وَ خِیفَةً ... وَ لاٰ تَکُنْ مِنَ الْغٰافِلِینَ .  اعراف (7) 205</w:t>
      </w:r>
    </w:p>
    <w:p>
      <w:pPr>
        <w:pStyle w:val="Heading3"/>
      </w:pPr>
      <w:bookmarkStart w:id="649" w:name="_Toc390"/>
      <w:r>
        <w:t>20. تقرّب به خدا</w:t>
      </w:r>
      <w:bookmarkEnd w:id="649"/>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IRNazanin" w:hAnsi="IRNazanin" w:eastAsia="IRNazanin" w:cs="IRNazanin"/>
          <w:lang w:bidi="fa-IR"/>
          <w:color w:val="111111"/>
          <w:sz w:val="28"/>
          <w:szCs w:val="28"/>
          <w:rtl/>
        </w:rPr>
        <w:t xml:space="preserve">محمّد صلی الله علیه و آله از مقربان در پیشگاه خداوند:</w:t>
      </w:r>
    </w:p>
    <w:p>
      <w:pPr>
        <w:pStyle w:val="BookText"/>
      </w:pPr>
      <w:r>
        <w:rPr>
          <w:rFonts w:ascii="Amiri" w:hAnsi="Amiri" w:eastAsia="Amiri" w:cs="Amiri"/>
          <w:lang w:bidi="ar-SA"/>
          <w:color w:val="111111"/>
          <w:sz w:val="28"/>
          <w:szCs w:val="28"/>
          <w:rtl/>
        </w:rPr>
        <w:t xml:space="preserve">وَ إِنْ کُنْتُمْ فِی رَیْبٍ مِمّٰا نَزَّلْنٰا عَلیٰ عَبْدِنٰا ... </w:t>
      </w:r>
      <w:r>
        <w:rPr>
          <w:rStyle w:val="FootnoteReference"/>
        </w:rPr>
        <w:footnoteReference w:id="245"/>
      </w:r>
      <w:r>
        <w:rPr>
          <w:rFonts w:ascii="IRNazanin" w:hAnsi="IRNazanin" w:eastAsia="IRNazanin" w:cs="IRNazanin"/>
          <w:lang w:bidi="fa-IR"/>
          <w:color w:val="111111"/>
          <w:sz w:val="28"/>
          <w:szCs w:val="28"/>
          <w:rtl/>
        </w:rPr>
        <w:t xml:space="preserve">بقره (2) 23</w:t>
      </w:r>
    </w:p>
    <w:p>
      <w:pPr>
        <w:pStyle w:val="BookText"/>
      </w:pPr>
      <w:r>
        <w:rPr>
          <w:rFonts w:ascii="Amiri" w:hAnsi="Amiri" w:eastAsia="Amiri" w:cs="Amiri"/>
          <w:lang w:bidi="ar-SA"/>
          <w:color w:val="111111"/>
          <w:sz w:val="28"/>
          <w:szCs w:val="28"/>
          <w:rtl/>
        </w:rPr>
        <w:t xml:space="preserve">... وَ لَوْ أَنَّهُمْ إِذْ ظَلَمُوا أَنْفُسَهُمْ جٰاؤُکَ فَاسْتَغْفَرُوا اللّٰهَ وَ اسْتَغْفَرَ لَهُمُ الرَّسُولُ لَوَجَدُوا اللّٰهَ تَوّٰاباً رَحِیماً. </w:t>
      </w:r>
      <w:r>
        <w:rPr>
          <w:rStyle w:val="FootnoteReference"/>
        </w:rPr>
        <w:footnoteReference w:id="246"/>
      </w:r>
      <w:r>
        <w:rPr>
          <w:rFonts w:ascii="IRNazanin" w:hAnsi="IRNazanin" w:eastAsia="IRNazanin" w:cs="IRNazanin"/>
          <w:lang w:bidi="fa-IR"/>
          <w:color w:val="111111"/>
          <w:sz w:val="28"/>
          <w:szCs w:val="28"/>
          <w:rtl/>
        </w:rPr>
        <w:t xml:space="preserve">نساء (4) 64</w:t>
      </w:r>
    </w:p>
    <w:p>
      <w:pPr>
        <w:pStyle w:val="BookText"/>
      </w:pPr>
      <w:r>
        <w:rPr>
          <w:rFonts w:ascii="Amiri" w:hAnsi="Amiri" w:eastAsia="Amiri" w:cs="Amiri"/>
          <w:lang w:bidi="ar-SA"/>
          <w:color w:val="111111"/>
          <w:sz w:val="28"/>
          <w:szCs w:val="28"/>
          <w:rtl/>
        </w:rPr>
        <w:t xml:space="preserve">وَ مٰا کٰانَ اللّٰهُ لِیُعَذِّبَهُمْ وَ أَنْتَ فِیهِمْ .... انفال (8) 33</w:t>
      </w:r>
    </w:p>
    <w:p>
      <w:pPr>
        <w:pStyle w:val="BookText"/>
      </w:pPr>
      <w:r>
        <w:rPr>
          <w:rFonts w:ascii="Amiri" w:hAnsi="Amiri" w:eastAsia="Amiri" w:cs="Amiri"/>
          <w:lang w:bidi="ar-SA"/>
          <w:color w:val="111111"/>
          <w:sz w:val="28"/>
          <w:szCs w:val="28"/>
          <w:rtl/>
        </w:rPr>
        <w:t xml:space="preserve">... إِنْ کُنْتُمْ آمَنْتُمْ بِاللّٰهِ وَ مٰا أَنْزَلْنٰا عَلیٰ عَبْدِنٰا .... انفال (8) 41</w:t>
      </w:r>
    </w:p>
    <w:p>
      <w:pPr>
        <w:pStyle w:val="BookText"/>
      </w:pPr>
      <w:r>
        <w:rPr>
          <w:rFonts w:ascii="Amiri" w:hAnsi="Amiri" w:eastAsia="Amiri" w:cs="Amiri"/>
          <w:lang w:bidi="ar-SA"/>
          <w:color w:val="111111"/>
          <w:sz w:val="28"/>
          <w:szCs w:val="28"/>
          <w:rtl/>
        </w:rPr>
        <w:t xml:space="preserve">سُبْحٰانَ الَّذِی أَسْریٰ بِعَبْدِهِ .... اسراء (17) 1</w:t>
      </w:r>
    </w:p>
    <w:p>
      <w:pPr>
        <w:pStyle w:val="BookText"/>
      </w:pPr>
      <w:r>
        <w:rPr>
          <w:rFonts w:ascii="Amiri" w:hAnsi="Amiri" w:eastAsia="Amiri" w:cs="Amiri"/>
          <w:lang w:bidi="ar-SA"/>
          <w:color w:val="111111"/>
          <w:sz w:val="28"/>
          <w:szCs w:val="28"/>
          <w:rtl/>
        </w:rPr>
        <w:t xml:space="preserve">... إِنَّ فَضْلَهُ کٰانَ عَلَیْکَ کَبِیراً.  اسراء (17) 87</w:t>
      </w:r>
    </w:p>
    <w:p>
      <w:pPr>
        <w:pStyle w:val="BookText"/>
      </w:pPr>
      <w:r>
        <w:rPr>
          <w:rFonts w:ascii="Amiri" w:hAnsi="Amiri" w:eastAsia="Amiri" w:cs="Amiri"/>
          <w:lang w:bidi="ar-SA"/>
          <w:color w:val="111111"/>
          <w:sz w:val="28"/>
          <w:szCs w:val="28"/>
          <w:rtl/>
        </w:rPr>
        <w:t xml:space="preserve">اَلْحَمْدُ لِلّٰهِ الَّذِی أَنْزَلَ عَلیٰ عَبْدِهِ الْکِتٰابَ .... کهف (18) 1</w:t>
      </w:r>
    </w:p>
    <w:p>
      <w:pPr>
        <w:pStyle w:val="BookText"/>
      </w:pPr>
      <w:r>
        <w:rPr>
          <w:rFonts w:ascii="Amiri" w:hAnsi="Amiri" w:eastAsia="Amiri" w:cs="Amiri"/>
          <w:lang w:bidi="ar-SA"/>
          <w:color w:val="111111"/>
          <w:sz w:val="28"/>
          <w:szCs w:val="28"/>
          <w:rtl/>
        </w:rPr>
        <w:t xml:space="preserve">تَبٰارَکَ الَّذِی نَزَّلَ الْفُرْقٰانَ عَلیٰ عَبْدِهِ .... فرقان (25) 1</w:t>
      </w:r>
    </w:p>
    <w:p>
      <w:pPr>
        <w:pStyle w:val="BookText"/>
      </w:pPr>
      <w:r>
        <w:rPr>
          <w:rFonts w:ascii="Amiri" w:hAnsi="Amiri" w:eastAsia="Amiri" w:cs="Amiri"/>
          <w:lang w:bidi="ar-SA"/>
          <w:color w:val="111111"/>
          <w:sz w:val="28"/>
          <w:szCs w:val="28"/>
          <w:rtl/>
        </w:rPr>
        <w:t xml:space="preserve">أَ لَیْسَ اللّٰهُ بِکٰافٍ عَبْدَهُ .... زمر (39) 36</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نجم (53) 7 -\10</w:t>
      </w:r>
    </w:p>
    <w:p>
      <w:pPr>
        <w:pStyle w:val="BookText"/>
      </w:pPr>
      <w:r>
        <w:rPr>
          <w:rFonts w:ascii="Amiri" w:hAnsi="Amiri" w:eastAsia="Amiri" w:cs="Amiri"/>
          <w:lang w:bidi="ar-SA"/>
          <w:color w:val="111111"/>
          <w:sz w:val="28"/>
          <w:szCs w:val="28"/>
          <w:rtl/>
        </w:rPr>
        <w:t xml:space="preserve">هُوَ الَّذِی یُنَزِّلُ عَلیٰ عَبْدِهِ آیٰاتٍ بَیِّنٰاتٍ .... حدید (57) 9</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IRNazanin" w:hAnsi="IRNazanin" w:eastAsia="IRNazanin" w:cs="IRNazanin"/>
          <w:lang w:bidi="fa-IR"/>
          <w:color w:val="111111"/>
          <w:sz w:val="28"/>
          <w:szCs w:val="28"/>
          <w:rtl/>
        </w:rPr>
        <w:t xml:space="preserve">سجده و خضوع محمّد صلی الله علیه و آله به پیشگاه الهی، مایۀ تقرّب او به خداوند:</w:t>
      </w:r>
    </w:p>
    <w:p>
      <w:pPr>
        <w:pStyle w:val="BookText"/>
      </w:pPr>
      <w:r>
        <w:rPr>
          <w:rFonts w:ascii="Amiri" w:hAnsi="Amiri" w:eastAsia="Amiri" w:cs="Amiri"/>
          <w:lang w:bidi="ar-SA"/>
          <w:color w:val="111111"/>
          <w:sz w:val="28"/>
          <w:szCs w:val="28"/>
          <w:rtl/>
        </w:rPr>
        <w:t xml:space="preserve">کَلاّٰ لاٰ تُطِعْهُ وَ اسْجُدْ وَ اقْتَرِبْ .  علق (96) 19</w:t>
      </w:r>
    </w:p>
    <w:p>
      <w:pPr>
        <w:pStyle w:val="Heading3"/>
      </w:pPr>
      <w:bookmarkStart w:id="650" w:name="_Toc391"/>
      <w:r>
        <w:t>21. تقوا</w:t>
      </w:r>
      <w:bookmarkEnd w:id="650"/>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IRNazanin" w:hAnsi="IRNazanin" w:eastAsia="IRNazanin" w:cs="IRNazanin"/>
          <w:lang w:bidi="fa-IR"/>
          <w:color w:val="111111"/>
          <w:sz w:val="28"/>
          <w:szCs w:val="28"/>
          <w:rtl/>
        </w:rPr>
        <w:t xml:space="preserve">توصیۀ خدا به پیامبر صلی الله علیه و آله ، برای رعایت تقوا:</w:t>
      </w:r>
    </w:p>
    <w:p>
      <w:pPr>
        <w:pStyle w:val="BookText"/>
      </w:pPr>
      <w:r>
        <w:rPr>
          <w:rFonts w:ascii="Amiri" w:hAnsi="Amiri" w:eastAsia="Amiri" w:cs="Amiri"/>
          <w:lang w:bidi="ar-SA"/>
          <w:color w:val="111111"/>
          <w:sz w:val="28"/>
          <w:szCs w:val="28"/>
          <w:rtl/>
        </w:rPr>
        <w:t xml:space="preserve">... قُلْ إِنَّ هُدَی اللّٰهِ هُوَ الْهُدیٰ وَ أُمِرْنٰا لِنُسْلِمَ لِرَبِّ الْعٰالَمِینَ وَ أَنْ ... وَ اتَّقُوهُ .... انعام (6) 71 و 72</w:t>
      </w:r>
    </w:p>
    <w:p>
      <w:pPr>
        <w:pStyle w:val="BookText"/>
      </w:pPr>
      <w:r>
        <w:rPr>
          <w:rFonts w:ascii="Amiri" w:hAnsi="Amiri" w:eastAsia="Amiri" w:cs="Amiri"/>
          <w:lang w:bidi="ar-SA"/>
          <w:color w:val="111111"/>
          <w:sz w:val="28"/>
          <w:szCs w:val="28"/>
          <w:rtl/>
        </w:rPr>
        <w:t xml:space="preserve">یٰا أَیُّهَا النَّبِیُّ اتَّقِ اللّٰهَ .... احزاب (33) 1</w:t>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IRNazanin" w:hAnsi="IRNazanin" w:eastAsia="IRNazanin" w:cs="IRNazanin"/>
          <w:lang w:bidi="fa-IR"/>
          <w:color w:val="111111"/>
          <w:sz w:val="28"/>
          <w:szCs w:val="28"/>
          <w:rtl/>
        </w:rPr>
        <w:t xml:space="preserve">تثبیت روح تقوا در پیامبر صلی الله علیه و آله ، براثر شایستگی وی برای آن:</w:t>
      </w:r>
    </w:p>
    <w:p>
      <w:pPr>
        <w:pStyle w:val="BookText"/>
      </w:pPr>
      <w:r>
        <w:rPr>
          <w:rFonts w:ascii="Amiri" w:hAnsi="Amiri" w:eastAsia="Amiri" w:cs="Amiri"/>
          <w:lang w:bidi="ar-SA"/>
          <w:color w:val="111111"/>
          <w:sz w:val="28"/>
          <w:szCs w:val="28"/>
          <w:rtl/>
        </w:rPr>
        <w:t xml:space="preserve">... فَأَنْزَلَ اللّٰهُ سَکِینَتَهُ عَلیٰ رَسُولِهِ وَ عَلَی الْمُؤْمِنِینَ وَ أَلْزَمَهُمْ کَلِمَةَ التَّقْویٰ وَ کٰانُوا أَحَقَّ بِهٰا وَ أَهْلَهٰا .... فتح (48) 26</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IRNazanin" w:hAnsi="IRNazanin" w:eastAsia="IRNazanin" w:cs="IRNazanin"/>
          <w:lang w:bidi="fa-IR"/>
          <w:color w:val="111111"/>
          <w:sz w:val="28"/>
          <w:szCs w:val="28"/>
          <w:rtl/>
        </w:rPr>
        <w:t xml:space="preserve">محمّد صلی الله علیه و آله ، در شمار تقواپیشگان مورد حمایت خدا:</w:t>
      </w:r>
    </w:p>
    <w:p>
      <w:pPr>
        <w:pStyle w:val="BookText"/>
      </w:pPr>
      <w:r>
        <w:rPr>
          <w:rFonts w:ascii="Amiri" w:hAnsi="Amiri" w:eastAsia="Amiri" w:cs="Amiri"/>
          <w:lang w:bidi="ar-SA"/>
          <w:color w:val="111111"/>
          <w:sz w:val="28"/>
          <w:szCs w:val="28"/>
          <w:rtl/>
        </w:rPr>
        <w:t xml:space="preserve">وَ اصْبِرْ وَ مٰا صَبْرُکَ إِلاّٰ بِاللّٰهِ ... إِنَّ اللّٰهَ مَعَ الَّذِینَ اتَّقَوْا .... نحل (16) 127 و 128</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IRNazanin" w:hAnsi="IRNazanin" w:eastAsia="IRNazanin" w:cs="IRNazanin"/>
          <w:lang w:bidi="fa-IR"/>
          <w:color w:val="111111"/>
          <w:sz w:val="28"/>
          <w:szCs w:val="28"/>
          <w:rtl/>
        </w:rPr>
        <w:t xml:space="preserve">پیامبر صلی الله علیه و آله ، دارای تقوا و توصیه‌کنندۀ دیگران به تقوا:</w:t>
      </w:r>
    </w:p>
    <w:p>
      <w:pPr>
        <w:pStyle w:val="BookText"/>
      </w:pPr>
      <w:r>
        <w:rPr>
          <w:rFonts w:ascii="Amiri" w:hAnsi="Amiri" w:eastAsia="Amiri" w:cs="Amiri"/>
          <w:lang w:bidi="ar-SA"/>
          <w:color w:val="111111"/>
          <w:sz w:val="28"/>
          <w:szCs w:val="28"/>
          <w:rtl/>
        </w:rPr>
        <w:t xml:space="preserve">وَ إِذْ تَقُولُ لِلَّذِی أَنْعَمَ اللّٰهُ عَلَیْهِ ... وَ اتَّقِ اللّٰهَ .... احزاب (33) 37</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3" w:name="pg19887_214247"/>
    <w:bookmarkEnd w:id="113"/>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أَوْ أَمَرَ بِالتَّقْویٰ . </w:t>
      </w:r>
      <w:r>
        <w:rPr>
          <w:rStyle w:val="FootnoteReference"/>
        </w:rPr>
        <w:footnoteReference w:id="247"/>
      </w:r>
      <w:r>
        <w:rPr>
          <w:rFonts w:ascii="IRNazanin" w:hAnsi="IRNazanin" w:eastAsia="IRNazanin" w:cs="IRNazanin"/>
          <w:lang w:bidi="fa-IR"/>
          <w:color w:val="111111"/>
          <w:sz w:val="28"/>
          <w:szCs w:val="28"/>
          <w:rtl/>
        </w:rPr>
        <w:t xml:space="preserve">علق (96) 10 و 12</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IRNazanin" w:hAnsi="IRNazanin" w:eastAsia="IRNazanin" w:cs="IRNazanin"/>
          <w:lang w:bidi="fa-IR"/>
          <w:color w:val="111111"/>
          <w:sz w:val="28"/>
          <w:szCs w:val="28"/>
          <w:rtl/>
        </w:rPr>
        <w:t xml:space="preserve">پیامبر صلی الله علیه و آله ، مظهر تقواپیشگی:</w:t>
      </w:r>
    </w:p>
    <w:p>
      <w:pPr>
        <w:pStyle w:val="BookText"/>
      </w:pPr>
      <w:r>
        <w:rPr>
          <w:rFonts w:ascii="Amiri" w:hAnsi="Amiri" w:eastAsia="Amiri" w:cs="Amiri"/>
          <w:lang w:bidi="ar-SA"/>
          <w:color w:val="111111"/>
          <w:sz w:val="28"/>
          <w:szCs w:val="28"/>
          <w:rtl/>
        </w:rPr>
        <w:t xml:space="preserve">... فَاصْبِرْ إِنَّ الْعاقِبَةَ لِلْمُتَّقِینَ .  هود (11) 49</w:t>
      </w:r>
    </w:p>
    <w:p>
      <w:pPr>
        <w:pStyle w:val="BookText"/>
      </w:pPr>
      <w:r>
        <w:rPr>
          <w:rFonts w:ascii="Amiri" w:hAnsi="Amiri" w:eastAsia="Amiri" w:cs="Amiri"/>
          <w:lang w:bidi="ar-SA"/>
          <w:color w:val="111111"/>
          <w:sz w:val="28"/>
          <w:szCs w:val="28"/>
          <w:rtl/>
        </w:rPr>
        <w:t xml:space="preserve">وَ الَّذِی جٰاءَ بِالصِّدْقِ وَ صَدَّقَ بِهِ أُولٰئِکَ هُمُ الْمُتَّقُونَ .</w:t>
      </w:r>
    </w:p>
    <w:p>
      <w:pPr>
        <w:pStyle w:val="BookText"/>
      </w:pPr>
      <w:r>
        <w:rPr>
          <w:rFonts w:ascii="IRNazanin" w:hAnsi="IRNazanin" w:eastAsia="IRNazanin" w:cs="IRNazanin"/>
          <w:lang w:bidi="fa-IR"/>
          <w:color w:val="111111"/>
          <w:sz w:val="28"/>
          <w:szCs w:val="28"/>
          <w:rtl/>
        </w:rPr>
        <w:t xml:space="preserve">زمر (39) 33</w:t>
      </w:r>
    </w:p>
    <w:p>
      <w:pPr>
        <w:pStyle w:val="Heading3"/>
      </w:pPr>
      <w:bookmarkStart w:id="651" w:name="_Toc392"/>
      <w:r>
        <w:t>22. تنزیه</w:t>
      </w:r>
      <w:bookmarkEnd w:id="651"/>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IRNazanin" w:hAnsi="IRNazanin" w:eastAsia="IRNazanin" w:cs="IRNazanin"/>
          <w:lang w:bidi="fa-IR"/>
          <w:color w:val="111111"/>
          <w:sz w:val="28"/>
          <w:szCs w:val="28"/>
          <w:rtl/>
        </w:rPr>
        <w:t xml:space="preserve">مبرّا بودن پیامبر صلی الله علیه و آله از کهانت:</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لاٰ بِقَوْلِ کٰاهِنٍ .... حاقّه (69) 40 و 42</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IRNazanin" w:hAnsi="IRNazanin" w:eastAsia="IRNazanin" w:cs="IRNazanin"/>
          <w:lang w:bidi="fa-IR"/>
          <w:color w:val="111111"/>
          <w:sz w:val="28"/>
          <w:szCs w:val="28"/>
          <w:rtl/>
        </w:rPr>
        <w:t xml:space="preserve">تنزیه پیامبر صلی الله علیه و آله ، از هرگونه شرک و بت‌پرستی:</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4" w:name="pg19887_214248"/>
    <w:bookmarkEnd w:id="114"/>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 (6) 71</w:t>
      </w:r>
    </w:p>
    <w:p>
      <w:pPr>
        <w:pStyle w:val="BookText"/>
      </w:pPr>
      <w:r>
        <w:rPr>
          <w:rFonts w:ascii="Amiri" w:hAnsi="Amiri" w:eastAsia="Amiri" w:cs="Amiri"/>
          <w:lang w:bidi="ar-SA"/>
          <w:color w:val="111111"/>
          <w:sz w:val="28"/>
          <w:szCs w:val="28"/>
          <w:rtl/>
        </w:rPr>
        <w:t xml:space="preserve">إِنِّی وَجَّهْتُ وَجْهِیَ لِلَّذِی فَطَرَ السَّمٰاوٰاتِ وَ الْأَرْضَ حَنِیفاً وَ مٰا أَنَا مِنَ الْمُشْرِکِینَ .  انعام (6) 79</w:t>
      </w:r>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 .  انعام (6) 106</w:t>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w:t>
      </w:r>
    </w:p>
    <w:p>
      <w:pPr>
        <w:pStyle w:val="BookText"/>
      </w:pPr>
      <w:r>
        <w:rPr>
          <w:rFonts w:ascii="Amiri" w:hAnsi="Amiri" w:eastAsia="Amiri" w:cs="Amiri"/>
          <w:lang w:bidi="ar-SA"/>
          <w:color w:val="111111"/>
          <w:sz w:val="28"/>
          <w:szCs w:val="28"/>
          <w:rtl/>
        </w:rPr>
        <w:t xml:space="preserve">قُلْ أَ غَیْرَ اللّٰهِ أَبْغِی رَبًّا وَ هُوَ رَبُّ کُلِّ شَیْءٍ .... انعام (6) 161 و 164</w:t>
      </w:r>
    </w:p>
    <w:p>
      <w:pPr>
        <w:pStyle w:val="BookText"/>
      </w:pPr>
      <w:r>
        <w:rPr>
          <w:rFonts w:ascii="Amiri" w:hAnsi="Amiri" w:eastAsia="Amiri" w:cs="Amiri"/>
          <w:lang w:bidi="ar-SA"/>
          <w:color w:val="111111"/>
          <w:sz w:val="28"/>
          <w:szCs w:val="28"/>
          <w:rtl/>
        </w:rPr>
        <w:t xml:space="preserve">... فَلاٰ أَعْبُدُ الَّذِینَ تَعْبُدُونَ مِنْ دُونِ اللّٰهِ وَ لٰکِنْ أَعْبُدُ اللّٰهَ الَّذِی یَتَوَفّٰاکُمْ ... وَ أَنْ أَقِمْ وَجْهَکَ لِلدِّینِ حَنِیفاً وَ لاٰ تَکُونَنَّ مِنَ الْمُشْرِکِینَ .  یونس (10) 104 و 105</w:t>
      </w:r>
    </w:p>
    <w:p>
      <w:pPr>
        <w:pStyle w:val="BookText"/>
      </w:pPr>
      <w:r>
        <w:rPr>
          <w:rFonts w:ascii="Amiri" w:hAnsi="Amiri" w:eastAsia="Amiri" w:cs="Amiri"/>
          <w:lang w:bidi="ar-SA"/>
          <w:color w:val="111111"/>
          <w:sz w:val="28"/>
          <w:szCs w:val="28"/>
          <w:rtl/>
        </w:rPr>
        <w:t xml:space="preserve">... وَ سُبْحٰانَ اللّٰهِ وَ مٰا أَنَا مِنَ الْمُشْرِکِینَ .  یوسف (12) 108</w:t>
      </w:r>
    </w:p>
    <w:p>
      <w:pPr>
        <w:pStyle w:val="BookText"/>
      </w:pPr>
      <w:r>
        <w:rPr>
          <w:rFonts w:ascii="Amiri" w:hAnsi="Amiri" w:eastAsia="Amiri" w:cs="Amiri"/>
          <w:lang w:bidi="ar-SA"/>
          <w:color w:val="111111"/>
          <w:sz w:val="28"/>
          <w:szCs w:val="28"/>
          <w:rtl/>
        </w:rPr>
        <w:t xml:space="preserve">... قُلْ إِنَّمٰا أُمِرْتُ أَنْ أَعْبُدَ اللّٰهَ وَ لاٰ أُشْرِکَ بِهِ إِلَیْهِ أَدْعُوا وَ إِلَیْهِ مَآبِ .  رعد (13) 36</w:t>
      </w:r>
    </w:p>
    <w:p>
      <w:pPr>
        <w:pStyle w:val="BookText"/>
      </w:pPr>
      <w:r>
        <w:rPr>
          <w:rFonts w:ascii="Amiri" w:hAnsi="Amiri" w:eastAsia="Amiri" w:cs="Amiri"/>
          <w:lang w:bidi="ar-SA"/>
          <w:color w:val="111111"/>
          <w:sz w:val="28"/>
          <w:szCs w:val="28"/>
          <w:rtl/>
        </w:rPr>
        <w:t xml:space="preserve">قُلْ أَ فَغَیْرَ اللّٰهِ تَأْمُرُونِّی أَعْبُدُ أَیُّهَا الْجٰاهِلُونَ</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 .  زمر (39) 64 و 65</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وَ أُمِرْتُ أَنْ أُسْلِمَ لِرَبِّ الْعٰالَمِینَ .  غافر (40) 66</w:t>
      </w:r>
    </w:p>
    <w:p>
      <w:pPr>
        <w:pStyle w:val="BookText"/>
      </w:pPr>
      <w:r>
        <w:rPr>
          <w:rFonts w:ascii="Amiri" w:hAnsi="Amiri" w:eastAsia="Amiri" w:cs="Amiri"/>
          <w:lang w:bidi="ar-SA"/>
          <w:color w:val="111111"/>
          <w:sz w:val="28"/>
          <w:szCs w:val="28"/>
          <w:rtl/>
        </w:rPr>
        <w:t xml:space="preserve">قُلْ إِنَّمٰا أَدْعُوا رَبِّی وَ لاٰ أُشْرِکُ بِهِ أَحَداً</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  جنّ (72) 20 و 22</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 .  کافرون (109) 1 -\4</w:t>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IRNazanin" w:hAnsi="IRNazanin" w:eastAsia="IRNazanin" w:cs="IRNazanin"/>
          <w:lang w:bidi="fa-IR"/>
          <w:color w:val="111111"/>
          <w:sz w:val="28"/>
          <w:szCs w:val="28"/>
          <w:rtl/>
        </w:rPr>
        <w:t xml:space="preserve">پیراسته بودن محمّد صلی الله علیه و آله ، از بافته‌های شعری:</w:t>
      </w:r>
    </w:p>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 .  یس (36) 69</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 جٰاءَ بِالْحَقِّ وَ صَدَّقَ الْمُرْسَلِینَ .  صافّات (37) 36 و 37</w:t>
      </w:r>
    </w:p>
    <w:p>
      <w:pPr>
        <w:pStyle w:val="BookText"/>
      </w:pPr>
      <w:r>
        <w:rPr>
          <w:rFonts w:ascii="Amiri" w:hAnsi="Amiri" w:eastAsia="Amiri" w:cs="Amiri"/>
          <w:lang w:bidi="ar-SA"/>
          <w:color w:val="111111"/>
          <w:sz w:val="28"/>
          <w:szCs w:val="28"/>
          <w:rtl/>
        </w:rPr>
        <w:t xml:space="preserve">أَمْ یَقُولُونَ شٰاعِرٌ نَتَرَبَّصُ بِهِ رَیْبَ الْمَنُونِ</w:t>
      </w:r>
    </w:p>
    <w:p>
      <w:pPr>
        <w:pStyle w:val="BookText"/>
      </w:pPr>
      <w:r>
        <w:rPr>
          <w:rFonts w:ascii="Amiri" w:hAnsi="Amiri" w:eastAsia="Amiri" w:cs="Amiri"/>
          <w:lang w:bidi="ar-SA"/>
          <w:color w:val="111111"/>
          <w:sz w:val="28"/>
          <w:szCs w:val="28"/>
          <w:rtl/>
        </w:rPr>
        <w:t xml:space="preserve">قُلْ تَرَبَّصُوا فَإِنِّی مَعَکُمْ مِنَ الْمُتَرَبِّصِینَ .  طور (52) 30 و 31</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هُوَ بِقَوْلِ شٰاعِرٍ قَلِیلاً مٰا تُؤْمِنُونَ .  حاقّه (69) 40 و 41</w:t>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IRNazanin" w:hAnsi="IRNazanin" w:eastAsia="IRNazanin" w:cs="IRNazanin"/>
          <w:lang w:bidi="fa-IR"/>
          <w:color w:val="111111"/>
          <w:sz w:val="28"/>
          <w:szCs w:val="28"/>
          <w:rtl/>
        </w:rPr>
        <w:t xml:space="preserve">پیراسته بودن محمّد صلی الله علیه و آله ، از گمراهی و فساد رأی:</w:t>
      </w:r>
    </w:p>
    <w:p>
      <w:pPr>
        <w:pStyle w:val="BookText"/>
      </w:pPr>
      <w:r>
        <w:rPr>
          <w:rFonts w:ascii="Amiri" w:hAnsi="Amiri" w:eastAsia="Amiri" w:cs="Amiri"/>
          <w:lang w:bidi="ar-SA"/>
          <w:color w:val="111111"/>
          <w:sz w:val="28"/>
          <w:szCs w:val="28"/>
          <w:rtl/>
        </w:rPr>
        <w:t xml:space="preserve">مٰا ضَلَّ صٰاحِبُکُمْ وَ مٰا غَویٰ .  نجم (53) 2</w:t>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IRNazanin" w:hAnsi="IRNazanin" w:eastAsia="IRNazanin" w:cs="IRNazanin"/>
          <w:lang w:bidi="fa-IR"/>
          <w:color w:val="111111"/>
          <w:sz w:val="28"/>
          <w:szCs w:val="28"/>
          <w:rtl/>
        </w:rPr>
        <w:t xml:space="preserve">منزّه بودن محمّد صلی الله علیه و آله ، از هرگونه جنون و دیوانگی:</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  اعراف (7) 184</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70</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سبأ (34) 8</w:t>
      </w:r>
    </w:p>
    <w:p>
      <w:pPr>
        <w:pStyle w:val="BookText"/>
      </w:pPr>
      <w:r>
        <w:rPr>
          <w:rFonts w:ascii="Amiri" w:hAnsi="Amiri" w:eastAsia="Amiri" w:cs="Amiri"/>
          <w:lang w:bidi="ar-SA"/>
          <w:color w:val="111111"/>
          <w:sz w:val="28"/>
          <w:szCs w:val="28"/>
          <w:rtl/>
        </w:rPr>
        <w:t xml:space="preserve">... ثُمَّ تَتَفَکَّرُوا مٰا بِصٰاحِبِکُمْ مِنْ جِنَّةٍ إِنْ هُوَ إِلاّٰ نَذِیرٌ لَکُمْ .... سبأ (34) 46</w:t>
      </w:r>
    </w:p>
    <w:p>
      <w:pPr>
        <w:pStyle w:val="BookText"/>
      </w:pPr>
      <w:r>
        <w:rPr>
          <w:rFonts w:ascii="Amiri" w:hAnsi="Amiri" w:eastAsia="Amiri" w:cs="Amiri"/>
          <w:lang w:bidi="ar-SA"/>
          <w:color w:val="111111"/>
          <w:sz w:val="28"/>
          <w:szCs w:val="28"/>
          <w:rtl/>
        </w:rPr>
        <w:t xml:space="preserve">وَ یَقُولُونَ أَ إِنّٰا لَتٰارِکُوا آلِهَتِنٰا لِشٰاعِرٍ مَجْنُونٍ</w:t>
      </w:r>
    </w:p>
    <w:p>
      <w:pPr>
        <w:pStyle w:val="BookText"/>
      </w:pPr>
      <w:r>
        <w:rPr>
          <w:rFonts w:ascii="Amiri" w:hAnsi="Amiri" w:eastAsia="Amiri" w:cs="Amiri"/>
          <w:lang w:bidi="ar-SA"/>
          <w:color w:val="111111"/>
          <w:sz w:val="28"/>
          <w:szCs w:val="28"/>
          <w:rtl/>
        </w:rPr>
        <w:t xml:space="preserve">بَلْ جٰاءَ بِالْحَقِّ وَ صَدَّقَ الْمُرْسَلِینَ .  صافّات (37) 36 و 37</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w:t>
      </w:r>
    </w:p>
    <w:p>
      <w:pPr>
        <w:pStyle w:val="BookText"/>
      </w:pPr>
      <w:r>
        <w:rPr>
          <w:rFonts w:ascii="Amiri" w:hAnsi="Amiri" w:eastAsia="Amiri" w:cs="Amiri"/>
          <w:lang w:bidi="ar-SA"/>
          <w:color w:val="111111"/>
          <w:sz w:val="28"/>
          <w:szCs w:val="28"/>
          <w:rtl/>
        </w:rPr>
        <w:t xml:space="preserve">أَ تَوٰاصَوْا بِهِ بَلْ هُمْ قَوْمٌ طٰاغُونَ</w:t>
      </w:r>
    </w:p>
    <w:p>
      <w:pPr>
        <w:pStyle w:val="BookText"/>
      </w:pPr>
      <w:r>
        <w:rPr>
          <w:rFonts w:ascii="Amiri" w:hAnsi="Amiri" w:eastAsia="Amiri" w:cs="Amiri"/>
          <w:lang w:bidi="ar-SA"/>
          <w:color w:val="111111"/>
          <w:sz w:val="28"/>
          <w:szCs w:val="28"/>
          <w:rtl/>
        </w:rPr>
        <w:t xml:space="preserve">فَتَوَلَّ عَنْهُمْ فَمٰا أَنْتَ بِمَلُومٍ .  ذاریات (51) 52 - 54</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مٰا أَنْتَ بِنِعْمَةِ رَبِّکَ بِمَجْنُونٍ .  قلم (68) 2</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w:t>
      </w:r>
    </w:p>
    <w:p>
      <w:pPr>
        <w:pStyle w:val="BookText"/>
      </w:pPr>
      <w:r>
        <w:rPr>
          <w:rFonts w:ascii="Amiri" w:hAnsi="Amiri" w:eastAsia="Amiri" w:cs="Amiri"/>
          <w:lang w:bidi="ar-SA"/>
          <w:color w:val="111111"/>
          <w:sz w:val="28"/>
          <w:szCs w:val="28"/>
          <w:rtl/>
        </w:rPr>
        <w:t xml:space="preserve">وَ مٰا هُوَ إِلاّٰ ذِکْرٌ لِلْعٰالَمِینَ .  قلم (68) 51 و 52</w:t>
      </w:r>
    </w:p>
    <w:p>
      <w:pPr>
        <w:pStyle w:val="BookText"/>
      </w:pPr>
      <w:r>
        <w:rPr>
          <w:rFonts w:ascii="Amiri" w:hAnsi="Amiri" w:eastAsia="Amiri" w:cs="Amiri"/>
          <w:lang w:bidi="ar-SA"/>
          <w:color w:val="111111"/>
          <w:sz w:val="28"/>
          <w:szCs w:val="28"/>
          <w:rtl/>
        </w:rPr>
        <w:t xml:space="preserve">وَ مٰا صٰاحِبُکُمْ بِمَجْنُونٍ .  تکویر (81) 22</w:t>
      </w:r>
    </w:p>
    <w:p>
      <w:pPr>
        <w:pStyle w:val="Heading3"/>
      </w:pPr>
      <w:bookmarkStart w:id="652" w:name="_Toc393"/>
      <w:r>
        <w:t>23. توفیق</w:t>
      </w:r>
      <w:bookmarkEnd w:id="652"/>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IRNazanin" w:hAnsi="IRNazanin" w:eastAsia="IRNazanin" w:cs="IRNazanin"/>
          <w:lang w:bidi="fa-IR"/>
          <w:color w:val="111111"/>
          <w:sz w:val="28"/>
          <w:szCs w:val="28"/>
          <w:rtl/>
        </w:rPr>
        <w:t xml:space="preserve">پیامبر اسلام صلی الله علیه و آله ، بهره‌مند از توفیقات الهی:</w:t>
      </w:r>
    </w:p>
    <w:p>
      <w:pPr>
        <w:pStyle w:val="BookText"/>
      </w:pPr>
      <w:r>
        <w:rPr>
          <w:rFonts w:ascii="Amiri" w:hAnsi="Amiri" w:eastAsia="Amiri" w:cs="Amiri"/>
          <w:lang w:bidi="ar-SA"/>
          <w:color w:val="111111"/>
          <w:sz w:val="28"/>
          <w:szCs w:val="28"/>
          <w:rtl/>
        </w:rPr>
        <w:t xml:space="preserve">لَقَدْ تٰابَ اللّٰهُ عَلَی النَّبِیِّ وَ الْمُهٰاجِرِینَ وَ الْأَنْصٰارِ ... ثُمَّ تٰابَ عَلَیْهِمْ إِنَّهُ بِهِمْ رَؤُفٌ رَحِیمٌ .  توبه (9) 117</w:t>
      </w:r>
    </w:p>
    <w:p>
      <w:pPr>
        <w:pStyle w:val="BookText"/>
      </w:pPr>
      <w:r>
        <w:rPr>
          <w:rFonts w:ascii="Amiri" w:hAnsi="Amiri" w:eastAsia="Amiri" w:cs="Amiri"/>
          <w:lang w:bidi="ar-SA"/>
          <w:color w:val="111111"/>
          <w:sz w:val="28"/>
          <w:szCs w:val="28"/>
          <w:rtl/>
        </w:rPr>
        <w:t xml:space="preserve">وَ اصْبِرْ وَ مٰا صَبْرُکَ إِلاّٰ بِاللّٰهِ .... نحل (16) 127</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5" w:name="pg19887_214249"/>
    <w:bookmarkEnd w:id="115"/>
    <w:p>
      <w:pPr>
        <w:pStyle w:val="BookText"/>
      </w:pPr>
      <w:r>
        <w:rPr>
          <w:rFonts w:ascii="Amiri" w:hAnsi="Amiri" w:eastAsia="Amiri" w:cs="Amiri"/>
          <w:lang w:bidi="ar-SA"/>
          <w:color w:val="111111"/>
          <w:sz w:val="28"/>
          <w:szCs w:val="28"/>
          <w:rtl/>
        </w:rPr>
        <w:t xml:space="preserve">عَلَیْکُمْ ... </w:t>
      </w:r>
      <w:r>
        <w:rPr>
          <w:rStyle w:val="FootnoteReference"/>
        </w:rPr>
        <w:footnoteReference w:id="248"/>
      </w:r>
      <w:r>
        <w:rPr>
          <w:rFonts w:ascii="Amiri" w:hAnsi="Amiri" w:eastAsia="Amiri" w:cs="Amiri"/>
          <w:lang w:bidi="ar-SA"/>
          <w:color w:val="111111"/>
          <w:sz w:val="28"/>
          <w:szCs w:val="28"/>
          <w:rtl/>
        </w:rPr>
        <w:t xml:space="preserve">مزمّل (73) 20</w:t>
      </w:r>
    </w:p>
    <w:p>
      <w:pPr>
        <w:pStyle w:val="BookText"/>
      </w:pPr>
      <w:r>
        <w:rPr>
          <w:rFonts w:ascii="Amiri" w:hAnsi="Amiri" w:eastAsia="Amiri" w:cs="Amiri"/>
          <w:lang w:bidi="ar-SA"/>
          <w:color w:val="111111"/>
          <w:sz w:val="28"/>
          <w:szCs w:val="28"/>
          <w:rtl/>
        </w:rPr>
        <w:t xml:space="preserve">سَنُقْرِئُکَ فَلاٰ تَنْسیٰ</w:t>
      </w:r>
    </w:p>
    <w:p>
      <w:pPr>
        <w:pStyle w:val="BookText"/>
      </w:pPr>
      <w:r>
        <w:rPr>
          <w:rFonts w:ascii="Amiri" w:hAnsi="Amiri" w:eastAsia="Amiri" w:cs="Amiri"/>
          <w:lang w:bidi="ar-SA"/>
          <w:color w:val="111111"/>
          <w:sz w:val="28"/>
          <w:szCs w:val="28"/>
          <w:rtl/>
        </w:rPr>
        <w:t xml:space="preserve">وَ نُیَسِّرُکَ لِلْیُسْریٰ . </w:t>
      </w:r>
      <w:r>
        <w:rPr>
          <w:rStyle w:val="FootnoteReference"/>
        </w:rPr>
        <w:footnoteReference w:id="249"/>
      </w:r>
      <w:r>
        <w:rPr>
          <w:rFonts w:ascii="IRNazanin" w:hAnsi="IRNazanin" w:eastAsia="IRNazanin" w:cs="IRNazanin"/>
          <w:lang w:bidi="fa-IR"/>
          <w:color w:val="111111"/>
          <w:sz w:val="28"/>
          <w:szCs w:val="28"/>
          <w:rtl/>
        </w:rPr>
        <w:t xml:space="preserve">اعلی (87) 6 و 8</w:t>
      </w:r>
    </w:p>
    <w:p>
      <w:pPr>
        <w:pStyle w:val="Heading3"/>
      </w:pPr>
      <w:bookmarkStart w:id="653" w:name="_Toc394"/>
      <w:r>
        <w:t>24. توکّل</w:t>
      </w:r>
      <w:bookmarkEnd w:id="653"/>
    </w:p>
    <w:p>
      <w:pPr>
        <w:pStyle w:val="BookText"/>
      </w:pPr>
      <w:r>
        <w:rPr>
          <w:rFonts w:ascii="IRNazanin" w:hAnsi="IRNazanin" w:eastAsia="IRNazanin" w:cs="IRNazanin"/>
          <w:lang w:bidi="fa-IR"/>
          <w:color w:val="111111"/>
          <w:sz w:val="28"/>
          <w:szCs w:val="28"/>
          <w:rtl/>
        </w:rPr>
        <w:t xml:space="preserve">==&gt; توکّل محمّد صلی الله علیه و آله</w:t>
      </w:r>
    </w:p>
    <w:p>
      <w:pPr>
        <w:pStyle w:val="Heading3"/>
      </w:pPr>
      <w:bookmarkStart w:id="654" w:name="_Toc395"/>
      <w:r>
        <w:t>25. تهجّد</w:t>
      </w:r>
      <w:bookmarkEnd w:id="654"/>
    </w:p>
    <w:p>
      <w:pPr>
        <w:pStyle w:val="BookText"/>
      </w:pPr>
      <w:r>
        <w:rPr>
          <w:rFonts w:ascii="IRNazanin" w:hAnsi="IRNazanin" w:eastAsia="IRNazanin" w:cs="IRNazanin"/>
          <w:lang w:bidi="fa-IR"/>
          <w:color w:val="111111"/>
          <w:sz w:val="28"/>
          <w:szCs w:val="28"/>
          <w:rtl/>
        </w:rPr>
        <w:t xml:space="preserve">==&gt; تهجّد محمّد صلی الله علیه و آله</w:t>
      </w:r>
    </w:p>
    <w:p>
      <w:pPr>
        <w:pStyle w:val="Heading3"/>
      </w:pPr>
      <w:bookmarkStart w:id="655" w:name="_Toc396"/>
      <w:r>
        <w:t>26. حسن خلق</w:t>
      </w:r>
      <w:bookmarkEnd w:id="655"/>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IRNazanin" w:hAnsi="IRNazanin" w:eastAsia="IRNazanin" w:cs="IRNazanin"/>
          <w:lang w:bidi="fa-IR"/>
          <w:color w:val="111111"/>
          <w:sz w:val="28"/>
          <w:szCs w:val="28"/>
          <w:rtl/>
        </w:rPr>
        <w:t xml:space="preserve">پیامبر صلی الله علیه و آله ، دارای اخلاقی خوش و به دور از هرگونه  سنگدلی و خشونت:</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آل عمران (3) 159</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IRNazanin" w:hAnsi="IRNazanin" w:eastAsia="IRNazanin" w:cs="IRNazanin"/>
          <w:lang w:bidi="fa-IR"/>
          <w:color w:val="111111"/>
          <w:sz w:val="28"/>
          <w:szCs w:val="28"/>
          <w:rtl/>
        </w:rPr>
        <w:t xml:space="preserve">برخورداری پیامبر اسلام صلی الله علیه و آله ، از حسن خلق و خوی والا:</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 آل عمران (3) 159</w:t>
      </w:r>
    </w:p>
    <w:p>
      <w:pPr>
        <w:pStyle w:val="BookText"/>
      </w:pPr>
      <w:r>
        <w:rPr>
          <w:rFonts w:ascii="Amiri" w:hAnsi="Amiri" w:eastAsia="Amiri" w:cs="Amiri"/>
          <w:lang w:bidi="ar-SA"/>
          <w:color w:val="111111"/>
          <w:sz w:val="28"/>
          <w:szCs w:val="28"/>
          <w:rtl/>
        </w:rPr>
        <w:t xml:space="preserve">وَ إِنَّکَ لَعَلیٰ خُلُقٍ عَظِیمٍ .  قلم (68) 4</w:t>
      </w:r>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IRNazanin" w:hAnsi="IRNazanin" w:eastAsia="IRNazanin" w:cs="IRNazanin"/>
          <w:lang w:bidi="fa-IR"/>
          <w:color w:val="111111"/>
          <w:sz w:val="28"/>
          <w:szCs w:val="28"/>
          <w:rtl/>
        </w:rPr>
        <w:t xml:space="preserve">حسن خلق پیامبر اکرم صلی الله علیه و آله ، آمیخته با سرشت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6" w:name="pg19887_214250"/>
    <w:bookmarkEnd w:id="116"/>
    <w:p>
      <w:pPr>
        <w:pStyle w:val="BookText"/>
      </w:pPr>
      <w:r>
        <w:rPr>
          <w:rFonts w:ascii="IRNazanin" w:hAnsi="IRNazanin" w:eastAsia="IRNazanin" w:cs="IRNazanin"/>
          <w:lang w:bidi="fa-IR"/>
          <w:color w:val="111111"/>
          <w:sz w:val="28"/>
          <w:szCs w:val="28"/>
          <w:rtl/>
        </w:rPr>
        <w:t xml:space="preserve">آن حضرت:</w:t>
      </w:r>
    </w:p>
    <w:p>
      <w:pPr>
        <w:pStyle w:val="BookText"/>
      </w:pPr>
      <w:r>
        <w:rPr>
          <w:rFonts w:ascii="Amiri" w:hAnsi="Amiri" w:eastAsia="Amiri" w:cs="Amiri"/>
          <w:lang w:bidi="ar-SA"/>
          <w:color w:val="111111"/>
          <w:sz w:val="28"/>
          <w:szCs w:val="28"/>
          <w:rtl/>
        </w:rPr>
        <w:t xml:space="preserve">وَ إِنَّکَ لَعَلیٰ خُلُقٍ عَظِیمٍ . </w:t>
      </w:r>
      <w:r>
        <w:rPr>
          <w:rStyle w:val="FootnoteReference"/>
        </w:rPr>
        <w:footnoteReference w:id="250"/>
      </w:r>
      <w:r>
        <w:rPr>
          <w:rFonts w:ascii="IRNazanin" w:hAnsi="IRNazanin" w:eastAsia="IRNazanin" w:cs="IRNazanin"/>
          <w:lang w:bidi="fa-IR"/>
          <w:color w:val="111111"/>
          <w:sz w:val="28"/>
          <w:szCs w:val="28"/>
          <w:rtl/>
        </w:rPr>
        <w:t xml:space="preserve">قلم (68) 4</w:t>
      </w:r>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IRNazanin" w:hAnsi="IRNazanin" w:eastAsia="IRNazanin" w:cs="IRNazanin"/>
          <w:lang w:bidi="fa-IR"/>
          <w:color w:val="111111"/>
          <w:sz w:val="28"/>
          <w:szCs w:val="28"/>
          <w:rtl/>
        </w:rPr>
        <w:t xml:space="preserve">خوش‌خلقی پیامبر اکرم صلی الله علیه و آله ، از روشهای تربیتی آن حضرت:</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آل عمران (3) 159</w:t>
      </w:r>
    </w:p>
    <w:p>
      <w:pPr>
        <w:pStyle w:val="BookText"/>
      </w:pPr>
      <w:r>
        <w:rPr>
          <w:rFonts w:ascii="Amiri" w:hAnsi="Amiri" w:eastAsia="Amiri" w:cs="Amiri"/>
          <w:lang w:bidi="ar-SA"/>
          <w:color w:val="111111"/>
          <w:sz w:val="28"/>
          <w:szCs w:val="28"/>
          <w:rtl/>
        </w:rPr>
        <w:t xml:space="preserve">... وَ جٰادِلْهُمْ بِالَّتِی هِیَ أَحْسَنُ .... وَ لاٰ تَکُ فِی ضَیْقٍ مِمّٰا یَمْکُرُونَ .  نحل (16) 125 و 127</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IRNazanin" w:hAnsi="IRNazanin" w:eastAsia="IRNazanin" w:cs="IRNazanin"/>
          <w:lang w:bidi="fa-IR"/>
          <w:color w:val="111111"/>
          <w:sz w:val="28"/>
          <w:szCs w:val="28"/>
          <w:rtl/>
        </w:rPr>
        <w:t xml:space="preserve">رحمت الهی، تنها سرچشمه و منشأ نرمخویی و حسن خلق پیامبر صلی الله علیه و آله با مردم:</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IRNazanin" w:hAnsi="IRNazanin" w:eastAsia="IRNazanin" w:cs="IRNazanin"/>
          <w:lang w:bidi="fa-IR"/>
          <w:color w:val="111111"/>
          <w:sz w:val="28"/>
          <w:szCs w:val="28"/>
          <w:rtl/>
        </w:rPr>
        <w:t xml:space="preserve">رعایت حسن خلق با مؤمنان، توصیۀ خداوند به پیامبر صلی الله علیه و آله :</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 .  حجر (15) 88</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IRNazanin" w:hAnsi="IRNazanin" w:eastAsia="IRNazanin" w:cs="IRNazanin"/>
          <w:lang w:bidi="fa-IR"/>
          <w:color w:val="111111"/>
          <w:sz w:val="28"/>
          <w:szCs w:val="28"/>
          <w:rtl/>
        </w:rPr>
        <w:t xml:space="preserve">برخورداری پیامبر صلی الله علیه و آله ، از منش و خلق و خوی والا، عاملی مهم در جذب مردم به دین:</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آل عمران (3) 159</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IRNazanin" w:hAnsi="IRNazanin" w:eastAsia="IRNazanin" w:cs="IRNazanin"/>
          <w:lang w:bidi="fa-IR"/>
          <w:color w:val="111111"/>
          <w:sz w:val="28"/>
          <w:szCs w:val="28"/>
          <w:rtl/>
        </w:rPr>
        <w:t xml:space="preserve">حسن خلق والای پیامبر صلی الله علیه و آله ، واکنش آن حضرت در برابر تهمتها و افتراهای مخالفان:</w:t>
      </w:r>
    </w:p>
    <w:p>
      <w:pPr>
        <w:pStyle w:val="BookText"/>
      </w:pPr>
      <w:r>
        <w:rPr>
          <w:rFonts w:ascii="Amiri" w:hAnsi="Amiri" w:eastAsia="Amiri" w:cs="Amiri"/>
          <w:lang w:bidi="ar-SA"/>
          <w:color w:val="111111"/>
          <w:sz w:val="28"/>
          <w:szCs w:val="28"/>
          <w:rtl/>
        </w:rPr>
        <w:t xml:space="preserve">مٰا أَنْتَ بِنِعْمَةِ رَبِّکَ بِمَجْنُونٍ</w:t>
      </w:r>
    </w:p>
    <w:p>
      <w:pPr>
        <w:pStyle w:val="BookText"/>
      </w:pPr>
      <w:r>
        <w:rPr>
          <w:rFonts w:ascii="Amiri" w:hAnsi="Amiri" w:eastAsia="Amiri" w:cs="Amiri"/>
          <w:lang w:bidi="ar-SA"/>
          <w:color w:val="111111"/>
          <w:sz w:val="28"/>
          <w:szCs w:val="28"/>
          <w:rtl/>
        </w:rPr>
        <w:t xml:space="preserve">وَ إِنَّکَ لَعَلیٰ خُلُقٍ عَظِیمٍ .  قلم (68) 2 و 4</w:t>
      </w:r>
    </w:p>
    <w:p>
      <w:pPr>
        <w:pStyle w:val="Heading3"/>
      </w:pPr>
      <w:bookmarkStart w:id="656" w:name="_Toc397"/>
      <w:r>
        <w:t>27. حکمت</w:t>
      </w:r>
      <w:bookmarkEnd w:id="656"/>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IRNazanin" w:hAnsi="IRNazanin" w:eastAsia="IRNazanin" w:cs="IRNazanin"/>
          <w:lang w:bidi="fa-IR"/>
          <w:color w:val="111111"/>
          <w:sz w:val="28"/>
          <w:szCs w:val="28"/>
          <w:rtl/>
        </w:rPr>
        <w:t xml:space="preserve">حکمت‌آمیز بودن کلمات و سخنان پیامبر اکرم صلی الله علیه و آله :</w:t>
      </w:r>
    </w:p>
    <w:p>
      <w:pPr>
        <w:pStyle w:val="BookText"/>
      </w:pPr>
      <w:r>
        <w:rPr>
          <w:rFonts w:ascii="Amiri" w:hAnsi="Amiri" w:eastAsia="Amiri" w:cs="Amiri"/>
          <w:lang w:bidi="ar-SA"/>
          <w:color w:val="111111"/>
          <w:sz w:val="28"/>
          <w:szCs w:val="28"/>
          <w:rtl/>
        </w:rPr>
        <w:t xml:space="preserve">یٰا نِسٰاءَ النَّبِیِّ ... وَ اذْکُرْنَ مٰا یُتْلیٰ فِی بُیُوتِکُنَّ مِنْ آیٰاتِ اللّٰهِ وَ الْحِکْمَةِ ... </w:t>
      </w:r>
      <w:r>
        <w:rPr>
          <w:rStyle w:val="FootnoteReference"/>
        </w:rPr>
        <w:footnoteReference w:id="251"/>
      </w:r>
      <w:r>
        <w:rPr>
          <w:rFonts w:ascii="IRNazanin" w:hAnsi="IRNazanin" w:eastAsia="IRNazanin" w:cs="IRNazanin"/>
          <w:lang w:bidi="fa-IR"/>
          <w:color w:val="111111"/>
          <w:sz w:val="28"/>
          <w:szCs w:val="28"/>
          <w:rtl/>
        </w:rPr>
        <w:t xml:space="preserve">احزاب (33) 32 و 34</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IRNazanin" w:hAnsi="IRNazanin" w:eastAsia="IRNazanin" w:cs="IRNazanin"/>
          <w:lang w:bidi="fa-IR"/>
          <w:color w:val="111111"/>
          <w:sz w:val="28"/>
          <w:szCs w:val="28"/>
          <w:rtl/>
        </w:rPr>
        <w:t xml:space="preserve">پیامبر صلی الله علیه و آله ، مأمور دعوت مردم به راه پروردگار، در پرتو حکمت (برهانهای عقلی و علمی):</w:t>
      </w:r>
    </w:p>
    <w:p>
      <w:pPr>
        <w:pStyle w:val="BookText"/>
      </w:pPr>
      <w:r>
        <w:rPr>
          <w:rFonts w:ascii="Amiri" w:hAnsi="Amiri" w:eastAsia="Amiri" w:cs="Amiri"/>
          <w:lang w:bidi="ar-SA"/>
          <w:color w:val="111111"/>
          <w:sz w:val="28"/>
          <w:szCs w:val="28"/>
          <w:rtl/>
        </w:rPr>
        <w:t xml:space="preserve">اُدْعُ إِلیٰ سَبِیلِ رَبِّکَ بِالْحِکْمَةِ .... نحل (16) 125</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حکمت، زمینۀ مصونیّت آن حضرت از کید دشمنان برای گمراه ساختن وی:</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 وَ أَنْزَلَ اللّٰهُ عَلَیْکَ ... وَ الْحِکْمَةَ ... </w:t>
      </w:r>
      <w:r>
        <w:rPr>
          <w:rStyle w:val="FootnoteReference"/>
        </w:rPr>
        <w:footnoteReference w:id="252"/>
      </w:r>
      <w:r>
        <w:rPr>
          <w:rFonts w:ascii="IRNazanin" w:hAnsi="IRNazanin" w:eastAsia="IRNazanin" w:cs="IRNazanin"/>
          <w:lang w:bidi="fa-IR"/>
          <w:color w:val="111111"/>
          <w:sz w:val="28"/>
          <w:szCs w:val="28"/>
          <w:rtl/>
        </w:rPr>
        <w:t xml:space="preserve">نساء (4) 113</w:t>
      </w:r>
    </w:p>
    <w:p>
      <w:pPr>
        <w:pStyle w:val="Heading3"/>
      </w:pPr>
      <w:bookmarkStart w:id="657" w:name="_Toc398"/>
      <w:r>
        <w:t>28. خوف از خدا</w:t>
      </w:r>
      <w:bookmarkEnd w:id="657"/>
    </w:p>
    <w:p>
      <w:pPr>
        <w:pStyle w:val="BookText"/>
      </w:pPr>
      <w:r>
        <w:rPr>
          <w:rFonts w:ascii="IRNazanin" w:hAnsi="IRNazanin" w:eastAsia="IRNazanin" w:cs="IRNazanin"/>
          <w:lang w:bidi="fa-IR"/>
          <w:color w:val="111111"/>
          <w:sz w:val="28"/>
          <w:szCs w:val="28"/>
          <w:rtl/>
        </w:rPr>
        <w:t xml:space="preserve">==&gt; خوف محمّد صلی الله علیه و آله ، خوف از خدا</w:t>
      </w:r>
    </w:p>
    <w:p>
      <w:pPr>
        <w:pStyle w:val="Heading3"/>
      </w:pPr>
      <w:bookmarkStart w:id="658" w:name="_Toc399"/>
      <w:r>
        <w:t>29. دلداری</w:t>
      </w:r>
      <w:bookmarkEnd w:id="658"/>
    </w:p>
    <w:p>
      <w:pPr>
        <w:pStyle w:val="BookText"/>
      </w:pPr>
      <w:r>
        <w:rPr>
          <w:rFonts w:ascii="IRNazanin" w:hAnsi="IRNazanin" w:eastAsia="IRNazanin" w:cs="IRNazanin"/>
          <w:lang w:bidi="fa-IR"/>
          <w:color w:val="111111"/>
          <w:sz w:val="28"/>
          <w:szCs w:val="28"/>
          <w:rtl/>
        </w:rPr>
        <w:t xml:space="preserve">==&gt; دلداری محمّد صلی الله علیه و آله</w:t>
      </w:r>
    </w:p>
    <w:p>
      <w:pPr>
        <w:pStyle w:val="Heading3"/>
      </w:pPr>
      <w:bookmarkStart w:id="659" w:name="_Toc400"/>
      <w:r>
        <w:t>30. دلسوزی</w:t>
      </w:r>
      <w:bookmarkEnd w:id="659"/>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IRNazanin" w:hAnsi="IRNazanin" w:eastAsia="IRNazanin" w:cs="IRNazanin"/>
          <w:lang w:bidi="fa-IR"/>
          <w:color w:val="111111"/>
          <w:sz w:val="28"/>
          <w:szCs w:val="28"/>
          <w:rtl/>
        </w:rPr>
        <w:t xml:space="preserve">محمّد صلی الله علیه و آله ، دلسوز و نگران آیندۀ ناگوار برای مشرکان:</w:t>
      </w:r>
    </w:p>
    <w:p>
      <w:pPr>
        <w:pStyle w:val="BookText"/>
      </w:pPr>
      <w:r>
        <w:rPr>
          <w:rFonts w:ascii="Amiri" w:hAnsi="Amiri" w:eastAsia="Amiri" w:cs="Amiri"/>
          <w:lang w:bidi="ar-SA"/>
          <w:color w:val="111111"/>
          <w:sz w:val="28"/>
          <w:szCs w:val="28"/>
          <w:rtl/>
        </w:rPr>
        <w:t xml:space="preserve">... وَ إِنْ تَوَلَّوْا فَإِنِّی أَخٰافُ عَلَیْکُمْ عَذٰابَ یَوْمٍ کَبِیرٍ.  هود (11) 3</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IRNazanin" w:hAnsi="IRNazanin" w:eastAsia="IRNazanin" w:cs="IRNazanin"/>
          <w:lang w:bidi="fa-IR"/>
          <w:color w:val="111111"/>
          <w:sz w:val="28"/>
          <w:szCs w:val="28"/>
          <w:rtl/>
        </w:rPr>
        <w:t xml:space="preserve">دلسوزی پیامبر صلی الله علیه و آله برای رنج و گرفتاری امت:</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IRNazanin" w:hAnsi="IRNazanin" w:eastAsia="IRNazanin" w:cs="IRNazanin"/>
          <w:lang w:bidi="fa-IR"/>
          <w:color w:val="111111"/>
          <w:sz w:val="28"/>
          <w:szCs w:val="28"/>
          <w:rtl/>
        </w:rPr>
        <w:t xml:space="preserve">پیامبر صلی الله علیه و آله ، فردی دلسوز، مهربان و رئوف برای مؤمنان:</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Amiri" w:hAnsi="Amiri" w:eastAsia="Amiri" w:cs="Amiri"/>
          <w:lang w:bidi="ar-SA"/>
          <w:color w:val="111111"/>
          <w:sz w:val="28"/>
          <w:szCs w:val="28"/>
          <w:rtl/>
        </w:rPr>
        <w:t xml:space="preserve">... وَ اخْفِضْ جَنٰاحَکَ لِلْمُؤْمِنِینَ .  حجر (15) 88</w:t>
      </w:r>
    </w:p>
    <w:p>
      <w:pPr>
        <w:pStyle w:val="Heading3"/>
      </w:pPr>
      <w:bookmarkStart w:id="660" w:name="_Toc401"/>
      <w:r>
        <w:t>31. رحمت</w:t>
      </w:r>
      <w:bookmarkEnd w:id="660"/>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IRNazanin" w:hAnsi="IRNazanin" w:eastAsia="IRNazanin" w:cs="IRNazanin"/>
          <w:lang w:bidi="fa-IR"/>
          <w:color w:val="111111"/>
          <w:sz w:val="28"/>
          <w:szCs w:val="28"/>
          <w:rtl/>
        </w:rPr>
        <w:t xml:space="preserve">پیامبر اسلام صلی الله علیه و آله ، رحمت برای جهانیان:</w:t>
      </w:r>
    </w:p>
    <w:p>
      <w:pPr>
        <w:pStyle w:val="BookText"/>
      </w:pPr>
      <w:r>
        <w:rPr>
          <w:rFonts w:ascii="Amiri" w:hAnsi="Amiri" w:eastAsia="Amiri" w:cs="Amiri"/>
          <w:lang w:bidi="ar-SA"/>
          <w:color w:val="111111"/>
          <w:sz w:val="28"/>
          <w:szCs w:val="28"/>
          <w:rtl/>
        </w:rPr>
        <w:t xml:space="preserve">لَقَدْ جٰاءَکُمْ رَسُولٌ مِنْ أَنْفُسِکُمْ ... بِالْمُؤْمِنِینَ رَؤُفٌ رَحِیمٌ . </w:t>
      </w:r>
      <w:r>
        <w:rPr>
          <w:rStyle w:val="FootnoteReference"/>
        </w:rPr>
        <w:footnoteReference w:id="253"/>
      </w:r>
      <w:r>
        <w:rPr>
          <w:rFonts w:ascii="IRNazanin" w:hAnsi="IRNazanin" w:eastAsia="IRNazanin" w:cs="IRNazanin"/>
          <w:lang w:bidi="fa-IR"/>
          <w:color w:val="111111"/>
          <w:sz w:val="28"/>
          <w:szCs w:val="28"/>
          <w:rtl/>
        </w:rPr>
        <w:t xml:space="preserve">توبه (9) 128</w:t>
      </w:r>
    </w:p>
    <w:p>
      <w:pPr>
        <w:pStyle w:val="BookText"/>
      </w:pPr>
      <w:r>
        <w:rPr>
          <w:rFonts w:ascii="Amiri" w:hAnsi="Amiri" w:eastAsia="Amiri" w:cs="Amiri"/>
          <w:lang w:bidi="ar-SA"/>
          <w:color w:val="111111"/>
          <w:sz w:val="28"/>
          <w:szCs w:val="28"/>
          <w:rtl/>
        </w:rPr>
        <w:t xml:space="preserve">وَ مٰا أَرْسَلْنٰاکَ إِلاّٰ رَحْمَةً لِلْعٰالَمِینَ .  انبیاء (21) 107</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IRNazanin" w:hAnsi="IRNazanin" w:eastAsia="IRNazanin" w:cs="IRNazanin"/>
          <w:lang w:bidi="fa-IR"/>
          <w:color w:val="111111"/>
          <w:sz w:val="28"/>
          <w:szCs w:val="28"/>
          <w:rtl/>
        </w:rPr>
        <w:t xml:space="preserve">پیامبر اسلام صلی الله علیه و آله ، رحمتی برای مؤمنان:</w:t>
      </w:r>
    </w:p>
    <w:p>
      <w:pPr>
        <w:pStyle w:val="BookText"/>
      </w:pPr>
      <w:r>
        <w:rPr>
          <w:rFonts w:ascii="Amiri" w:hAnsi="Amiri" w:eastAsia="Amiri" w:cs="Amiri"/>
          <w:lang w:bidi="ar-SA"/>
          <w:color w:val="111111"/>
          <w:sz w:val="28"/>
          <w:szCs w:val="28"/>
          <w:rtl/>
        </w:rPr>
        <w:t xml:space="preserve">... وَ لَوْ رَدُّوهُ إِلَی الرَّسُولِ وَ إِلیٰ أُولِی الْأَمْرِ مِنْهُمْ لَعَلِمَهُ الَّذِینَ یَسْتَنْبِطُونَهُ مِنْهُمْ وَ لَوْ لاٰ فَضْلُ اللّٰهِ عَلَیْکُمْ وَ رَحْمَتُهُ لاَتَّبَعْتُمُ الشَّیْطٰانَ إِلاّٰ قَلِیلاً. </w:t>
      </w:r>
      <w:r>
        <w:rPr>
          <w:rStyle w:val="FootnoteReference"/>
        </w:rPr>
        <w:footnoteReference w:id="254"/>
      </w:r>
      <w:r>
        <w:rPr>
          <w:rFonts w:ascii="IRNazanin" w:hAnsi="IRNazanin" w:eastAsia="IRNazanin" w:cs="IRNazanin"/>
          <w:lang w:bidi="fa-IR"/>
          <w:color w:val="111111"/>
          <w:sz w:val="28"/>
          <w:szCs w:val="28"/>
          <w:rtl/>
        </w:rPr>
        <w:t xml:space="preserve">نساء (4) 83</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 وَ رَحْمَةٌ لِلَّذِینَ آمَنُوا مِنْکُمْ .... توبه (9) 61</w:t>
      </w:r>
    </w:p>
    <w:p>
      <w:pPr>
        <w:pStyle w:val="BookText"/>
      </w:pPr>
      <w:r>
        <w:rPr>
          <w:rFonts w:ascii="Amiri" w:hAnsi="Amiri" w:eastAsia="Amiri" w:cs="Amiri"/>
          <w:lang w:bidi="ar-SA"/>
          <w:color w:val="111111"/>
          <w:sz w:val="28"/>
          <w:szCs w:val="28"/>
          <w:rtl/>
        </w:rPr>
        <w:t xml:space="preserve">لَقَدْ جٰاءَکُمْ رَسُولٌ مِنْ أَنْفُسِکُمْ ... بِالْمُؤْمِنِینَ رَؤُفٌ</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7" w:name="pg19887_214251"/>
    <w:bookmarkEnd w:id="117"/>
    <w:p>
      <w:pPr>
        <w:pStyle w:val="BookText"/>
      </w:pPr>
      <w:r>
        <w:rPr>
          <w:rFonts w:ascii="Amiri" w:hAnsi="Amiri" w:eastAsia="Amiri" w:cs="Amiri"/>
          <w:lang w:bidi="ar-SA"/>
          <w:color w:val="111111"/>
          <w:sz w:val="28"/>
          <w:szCs w:val="28"/>
          <w:rtl/>
        </w:rPr>
        <w:t xml:space="preserve">رَحِیمٌ .  توبه (9) 128</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IRNazanin" w:hAnsi="IRNazanin" w:eastAsia="IRNazanin" w:cs="IRNazanin"/>
          <w:lang w:bidi="fa-IR"/>
          <w:color w:val="111111"/>
          <w:sz w:val="28"/>
          <w:szCs w:val="28"/>
          <w:rtl/>
        </w:rPr>
        <w:t xml:space="preserve">روی‌گردانی از پیامبر رحمت، دلسوز و مهربان، نشانۀ جهل و نادانی:</w:t>
      </w:r>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127 و 128</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IRNazanin" w:hAnsi="IRNazanin" w:eastAsia="IRNazanin" w:cs="IRNazanin"/>
          <w:lang w:bidi="fa-IR"/>
          <w:color w:val="111111"/>
          <w:sz w:val="28"/>
          <w:szCs w:val="28"/>
          <w:rtl/>
        </w:rPr>
        <w:t xml:space="preserve">توجّه به خصلت والای رحمت و مهربانی پیامبر صلی الله علیه و آله ، زمینه‌ساز اجابت در برابر دعوت آن حضرت:</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w:t>
      </w:r>
      <w:r>
        <w:rPr>
          <w:rStyle w:val="FootnoteReference"/>
        </w:rPr>
        <w:footnoteReference w:id="255"/>
      </w:r>
      <w:r>
        <w:rPr>
          <w:rFonts w:ascii="IRNazanin" w:hAnsi="IRNazanin" w:eastAsia="IRNazanin" w:cs="IRNazanin"/>
          <w:lang w:bidi="fa-IR"/>
          <w:color w:val="111111"/>
          <w:sz w:val="28"/>
          <w:szCs w:val="28"/>
          <w:rtl/>
        </w:rPr>
        <w:t xml:space="preserve">توبه (9) 128</w:t>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IRNazanin" w:hAnsi="IRNazanin" w:eastAsia="IRNazanin" w:cs="IRNazanin"/>
          <w:lang w:bidi="fa-IR"/>
          <w:color w:val="111111"/>
          <w:sz w:val="28"/>
          <w:szCs w:val="28"/>
          <w:rtl/>
        </w:rPr>
        <w:t xml:space="preserve">لطف و رحمت خاصّ پیامبر صلی الله علیه و آله به مؤمنان، نعمت مهمّ الهی به آنان:</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w:t>
      </w:r>
      <w:r>
        <w:rPr>
          <w:rStyle w:val="FootnoteReference"/>
        </w:rPr>
        <w:footnoteReference w:id="256"/>
      </w:r>
      <w:r>
        <w:rPr>
          <w:rFonts w:ascii="IRNazanin" w:hAnsi="IRNazanin" w:eastAsia="IRNazanin" w:cs="IRNazanin"/>
          <w:lang w:bidi="fa-IR"/>
          <w:color w:val="111111"/>
          <w:sz w:val="28"/>
          <w:szCs w:val="28"/>
          <w:rtl/>
        </w:rPr>
        <w:t xml:space="preserve">توبه (9) 128</w:t>
      </w:r>
    </w:p>
    <w:p>
      <w:pPr>
        <w:pStyle w:val="Heading3"/>
      </w:pPr>
      <w:bookmarkStart w:id="661" w:name="_Toc402"/>
      <w:r>
        <w:t>32. زهد</w:t>
      </w:r>
      <w:bookmarkEnd w:id="661"/>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IRNazanin" w:hAnsi="IRNazanin" w:eastAsia="IRNazanin" w:cs="IRNazanin"/>
          <w:lang w:bidi="fa-IR"/>
          <w:color w:val="111111"/>
          <w:sz w:val="28"/>
          <w:szCs w:val="28"/>
          <w:rtl/>
        </w:rPr>
        <w:t xml:space="preserve">پیامبر صلی الله علیه و آله دارای زندگی زاهدانه:</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 </w:t>
      </w:r>
      <w:r>
        <w:rPr>
          <w:rStyle w:val="FootnoteReference"/>
        </w:rPr>
        <w:footnoteReference w:id="257"/>
      </w:r>
      <w:r>
        <w:rPr>
          <w:rFonts w:ascii="IRNazanin" w:hAnsi="IRNazanin" w:eastAsia="IRNazanin" w:cs="IRNazanin"/>
          <w:lang w:bidi="fa-IR"/>
          <w:color w:val="111111"/>
          <w:sz w:val="28"/>
          <w:szCs w:val="28"/>
          <w:rtl/>
        </w:rPr>
        <w:t xml:space="preserve">احزاب (33) 28 و 29</w:t>
      </w:r>
    </w:p>
    <w:p>
      <w:pPr>
        <w:pStyle w:val="BookText"/>
      </w:pPr>
      <w:r>
        <w:rPr>
          <w:rFonts w:ascii="IRNazanin" w:hAnsi="IRNazanin" w:eastAsia="IRNazanin" w:cs="IRNazanin"/>
          <w:lang w:bidi="fa-IR"/>
          <w:color w:val="111111"/>
          <w:sz w:val="28"/>
          <w:szCs w:val="28"/>
          <w:rtl/>
        </w:rPr>
        <w:t xml:space="preserve">نیز ==&gt; زندگی محمّد صلی الله علیه و آله</w:t>
      </w:r>
    </w:p>
    <w:p>
      <w:pPr>
        <w:pStyle w:val="Heading3"/>
      </w:pPr>
      <w:bookmarkStart w:id="662" w:name="_Toc403"/>
      <w:r>
        <w:t>33. سازش‌ناپذیری</w:t>
      </w:r>
      <w:bookmarkEnd w:id="662"/>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IRNazanin" w:hAnsi="IRNazanin" w:eastAsia="IRNazanin" w:cs="IRNazanin"/>
          <w:lang w:bidi="fa-IR"/>
          <w:color w:val="111111"/>
          <w:sz w:val="28"/>
          <w:szCs w:val="28"/>
          <w:rtl/>
        </w:rPr>
        <w:t xml:space="preserve">سازش‌ناپذیری پیامبر صلی الله علیه و آله در برابر اهل کتاب:</w:t>
      </w:r>
    </w:p>
    <w:p>
      <w:pPr>
        <w:pStyle w:val="BookText"/>
      </w:pPr>
      <w:r>
        <w:rPr>
          <w:rFonts w:ascii="Amiri" w:hAnsi="Amiri" w:eastAsia="Amiri" w:cs="Amiri"/>
          <w:lang w:bidi="ar-SA"/>
          <w:color w:val="111111"/>
          <w:sz w:val="28"/>
          <w:szCs w:val="28"/>
          <w:rtl/>
        </w:rPr>
        <w:t xml:space="preserve">وَ قٰالُوا کُونُوا هُوداً أَوْ نَصٰاریٰ تَهْتَدُوا ... قُلْ أَ تُحَاجُّونَنٰا فِی اللّٰهِ وَ هُوَ رَبُّنٰا وَ رَبُّکُمْ وَ لَنٰا أَعْمٰالُنٰا وَ لَکُمْ أَعْمٰالُکُمْ وَ نَحْنُ لَهُ مُخْلِصُونَ .  بقره (2) 135 و 139</w:t>
      </w:r>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IRNazanin" w:hAnsi="IRNazanin" w:eastAsia="IRNazanin" w:cs="IRNazanin"/>
          <w:lang w:bidi="fa-IR"/>
          <w:color w:val="111111"/>
          <w:sz w:val="28"/>
          <w:szCs w:val="28"/>
          <w:rtl/>
        </w:rPr>
        <w:t xml:space="preserve">سازش‌ناپذیری پیامبر صلی الله علیه و آله در برابر مشرکان:</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BookText"/>
      </w:pPr>
      <w:r>
        <w:rPr>
          <w:rFonts w:ascii="Amiri" w:hAnsi="Amiri" w:eastAsia="Amiri" w:cs="Amiri"/>
          <w:lang w:bidi="ar-SA"/>
          <w:color w:val="111111"/>
          <w:sz w:val="28"/>
          <w:szCs w:val="28"/>
          <w:rtl/>
        </w:rPr>
        <w:t xml:space="preserve">... قُلِ ادْعُوا شُرَکٰاءَکُمْ ثُمَّ کِیدُونِ فَلاٰ تُنْظِرُونِ إِنَّ وَلِیِّیَ اللّٰهُ الَّذِی نَزَّلَ الْکِتٰابَ وَ هُوَ یَتَوَلَّی الصّٰالِحِینَ .  اعراف (7) 195 و 196</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  توبه (9) 3</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Amiri" w:hAnsi="Amiri" w:eastAsia="Amiri" w:cs="Amiri"/>
          <w:lang w:bidi="ar-SA"/>
          <w:color w:val="111111"/>
          <w:sz w:val="28"/>
          <w:szCs w:val="28"/>
          <w:rtl/>
        </w:rPr>
        <w:t xml:space="preserve">قُلْ مَنْ یَرْزُقُکُمْ مِنَ السَّمٰاوٰاتِ وَ الْأَرْضِ قُلِ اللّٰهُ وَ إِنّٰا أَوْ إِیّٰاکُمْ لَعَلیٰ هُدیً أَوْ فِی ضَلاٰلٍ مُبِینٍ</w:t>
      </w:r>
    </w:p>
    <w:p>
      <w:pPr>
        <w:pStyle w:val="BookText"/>
      </w:pPr>
      <w:r>
        <w:rPr>
          <w:rFonts w:ascii="Amiri" w:hAnsi="Amiri" w:eastAsia="Amiri" w:cs="Amiri"/>
          <w:lang w:bidi="ar-SA"/>
          <w:color w:val="111111"/>
          <w:sz w:val="28"/>
          <w:szCs w:val="28"/>
          <w:rtl/>
        </w:rPr>
        <w:t xml:space="preserve">قُلْ لاٰ تُسْئَلُونَ عَمّٰا أَجْرَمْنٰا وَ لاٰ نُسْئَلُ عَمّٰا تَعْمَلُونَ</w:t>
      </w:r>
    </w:p>
    <w:p>
      <w:pPr>
        <w:pStyle w:val="BookText"/>
      </w:pPr>
      <w:r>
        <w:rPr>
          <w:rFonts w:ascii="Amiri" w:hAnsi="Amiri" w:eastAsia="Amiri" w:cs="Amiri"/>
          <w:lang w:bidi="ar-SA"/>
          <w:color w:val="111111"/>
          <w:sz w:val="28"/>
          <w:szCs w:val="28"/>
          <w:rtl/>
        </w:rPr>
        <w:t xml:space="preserve">قُلْ یَجْمَعُ بَیْنَنٰا رَبُّنٰا ثُمَّ یَفْتَحُ بَیْنَنٰا بِالْحَقِّ وَ هُوَ الْفَتّٰاحُ الْعَلِیمُ .  سبأ (34) 24 -\26</w:t>
      </w:r>
    </w:p>
    <w:p>
      <w:pPr>
        <w:pStyle w:val="BookText"/>
      </w:pPr>
      <w:r>
        <w:rPr>
          <w:rFonts w:ascii="Amiri" w:hAnsi="Amiri" w:eastAsia="Amiri" w:cs="Amiri"/>
          <w:lang w:bidi="ar-SA"/>
          <w:color w:val="111111"/>
          <w:sz w:val="28"/>
          <w:szCs w:val="28"/>
          <w:rtl/>
        </w:rPr>
        <w:t xml:space="preserve">قُلْ إِنِّی أُمِرْتُ أَنْ أَعْبُدَ اللّٰهَ مُخْلِصاً لَهُ الدِّینَ</w:t>
      </w:r>
    </w:p>
    <w:p>
      <w:pPr>
        <w:pStyle w:val="BookText"/>
      </w:pPr>
      <w:r>
        <w:rPr>
          <w:rFonts w:ascii="Amiri" w:hAnsi="Amiri" w:eastAsia="Amiri" w:cs="Amiri"/>
          <w:lang w:bidi="ar-SA"/>
          <w:color w:val="111111"/>
          <w:sz w:val="28"/>
          <w:szCs w:val="28"/>
          <w:rtl/>
        </w:rPr>
        <w:t xml:space="preserve">وَ أُمِرْتُ لِأَنْ أَکُونَ أَوَّلَ الْمُسْلِمِینَ</w:t>
      </w:r>
    </w:p>
    <w:p>
      <w:pPr>
        <w:pStyle w:val="BookText"/>
      </w:pPr>
      <w:r>
        <w:rPr>
          <w:rFonts w:ascii="Amiri" w:hAnsi="Amiri" w:eastAsia="Amiri" w:cs="Amiri"/>
          <w:lang w:bidi="ar-SA"/>
          <w:color w:val="111111"/>
          <w:sz w:val="28"/>
          <w:szCs w:val="28"/>
          <w:rtl/>
        </w:rPr>
        <w:t xml:space="preserve">قُلْ إِنِّی أَخٰافُ إِنْ عَصَیْتُ رَبِّی عَذٰابَ یَوْمٍ عَظِیمٍ</w:t>
      </w:r>
    </w:p>
    <w:p>
      <w:pPr>
        <w:pStyle w:val="BookText"/>
      </w:pPr>
      <w:r>
        <w:rPr>
          <w:rFonts w:ascii="Amiri" w:hAnsi="Amiri" w:eastAsia="Amiri" w:cs="Amiri"/>
          <w:lang w:bidi="ar-SA"/>
          <w:color w:val="111111"/>
          <w:sz w:val="28"/>
          <w:szCs w:val="28"/>
          <w:rtl/>
        </w:rPr>
        <w:t xml:space="preserve">قُلِ اللّٰهَ أَعْبُدُ مُخْلِصاً لَهُ دِینِی</w:t>
      </w:r>
    </w:p>
    <w:p>
      <w:pPr>
        <w:pStyle w:val="BookText"/>
      </w:pPr>
      <w:r>
        <w:rPr>
          <w:rFonts w:ascii="Amiri" w:hAnsi="Amiri" w:eastAsia="Amiri" w:cs="Amiri"/>
          <w:lang w:bidi="ar-SA"/>
          <w:color w:val="111111"/>
          <w:sz w:val="28"/>
          <w:szCs w:val="28"/>
          <w:rtl/>
        </w:rPr>
        <w:t xml:space="preserve">فَاعْبُدُوا مٰا شِئْتُمْ مِنْ دُونِهِ قُلْ إِنَّ الْخٰاسِرِینَ الَّذِینَ خَسِرُوا أَنْفُسَهُمْ وَ أَهْلِیهِمْ یَوْمَ الْقِیٰامَةِ أَلاٰ ذٰلِکَ هُوَ الْخُسْرٰانُ الْمُبِینُ .  زمر (39) 11 -\15</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39</w:t>
      </w:r>
    </w:p>
    <w:p>
      <w:pPr>
        <w:pStyle w:val="BookText"/>
      </w:pPr>
      <w:r>
        <w:rPr>
          <w:rFonts w:ascii="Amiri" w:hAnsi="Amiri" w:eastAsia="Amiri" w:cs="Amiri"/>
          <w:lang w:bidi="ar-SA"/>
          <w:color w:val="111111"/>
          <w:sz w:val="28"/>
          <w:szCs w:val="28"/>
          <w:rtl/>
        </w:rPr>
        <w:t xml:space="preserve">قُلْ أَ فَغَیْرَ اللّٰهِ تَأْمُرُونِّی أَعْبُدُ أَیُّهَا الْجٰاهِلُونَ</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 .  زمر (39) 64 و 65</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وَ أُمِرْتُ أَنْ أُسْلِمَ لِرَبِّ الْعٰالَمِینَ .  غافر (40) 66</w:t>
      </w:r>
    </w:p>
    <w:p>
      <w:pPr>
        <w:pStyle w:val="BookText"/>
      </w:pPr>
      <w:r>
        <w:rPr>
          <w:rFonts w:ascii="Amiri" w:hAnsi="Amiri" w:eastAsia="Amiri" w:cs="Amiri"/>
          <w:lang w:bidi="ar-SA"/>
          <w:color w:val="111111"/>
          <w:sz w:val="28"/>
          <w:szCs w:val="28"/>
          <w:rtl/>
        </w:rPr>
        <w:t xml:space="preserve">... کَبُرَ عَلَی الْمُشْرِکِینَ مٰا تَدْعُوهُمْ إِلَیْهِ اللّٰهُ یَجْتَبِی إِلَیْهِ مَنْ یَشٰاءُ وَ یَهْدِی إِلَیْهِ مَنْ یُنِیبُ 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13 و 15</w:t>
      </w:r>
    </w:p>
    <w:p>
      <w:pPr>
        <w:pStyle w:val="BookText"/>
      </w:pPr>
      <w:r>
        <w:rPr>
          <w:rFonts w:ascii="Amiri" w:hAnsi="Amiri" w:eastAsia="Amiri" w:cs="Amiri"/>
          <w:lang w:bidi="ar-SA"/>
          <w:color w:val="111111"/>
          <w:sz w:val="28"/>
          <w:szCs w:val="28"/>
          <w:rtl/>
        </w:rPr>
        <w:t xml:space="preserve">قُلْ تَرَبَّصُوا فَإِنِّی مَعَکُمْ مِنَ الْمُتَرَبِّصِینَ .  طور (52) 31</w:t>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IRNazanin" w:hAnsi="IRNazanin" w:eastAsia="IRNazanin" w:cs="IRNazanin"/>
          <w:lang w:bidi="fa-IR"/>
          <w:color w:val="111111"/>
          <w:sz w:val="28"/>
          <w:szCs w:val="28"/>
          <w:rtl/>
        </w:rPr>
        <w:t xml:space="preserve">سازش‌ناپذیری پیامبر صلی الله علیه و آله در برابر منافقان: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توبه (9) 73</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IRNazanin" w:hAnsi="IRNazanin" w:eastAsia="IRNazanin" w:cs="IRNazanin"/>
          <w:lang w:bidi="fa-IR"/>
          <w:color w:val="111111"/>
          <w:sz w:val="28"/>
          <w:szCs w:val="28"/>
          <w:rtl/>
        </w:rPr>
        <w:t xml:space="preserve">سازش‌ناپذیری پیامبر صلی الله علیه و آله در برابر کافران: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توبه (9) 73</w:t>
      </w:r>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  طه (20) 134 و 135</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8" w:name="pg19887_214253"/>
    <w:bookmarkEnd w:id="118"/>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  کافرون (109) 1 -\6</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IRNazanin" w:hAnsi="IRNazanin" w:eastAsia="IRNazanin" w:cs="IRNazanin"/>
          <w:lang w:bidi="fa-IR"/>
          <w:color w:val="111111"/>
          <w:sz w:val="28"/>
          <w:szCs w:val="28"/>
          <w:rtl/>
        </w:rPr>
        <w:t xml:space="preserve">فرمان الهی، عامل سازش‌ناپذیری پیامبر صلی الله علیه و آله با دشمنان خدا:</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BookText"/>
      </w:pPr>
      <w:r>
        <w:rPr>
          <w:rFonts w:ascii="Amiri" w:hAnsi="Amiri" w:eastAsia="Amiri" w:cs="Amiri"/>
          <w:lang w:bidi="ar-SA"/>
          <w:color w:val="111111"/>
          <w:sz w:val="28"/>
          <w:szCs w:val="28"/>
          <w:rtl/>
        </w:rPr>
        <w:t xml:space="preserve">أَ لَهُمْ أَرْجُلٌ یَمْشُونَ بِهٰا أَمْ لَهُمْ أَیْدٍ یَبْطِشُونَ بِهٰا أَمْ لَهُمْ أَعْیُنٌ یُبْصِرُونَ بِهٰا أَمْ لَهُمْ آذٰانٌ یَسْمَعُونَ بِهٰا قُلِ ادْعُوا شُرَکٰاءَکُمْ ثُمَّ کِیدُونِ فَلاٰ تُنْظِرُونِ</w:t>
      </w:r>
    </w:p>
    <w:p>
      <w:pPr>
        <w:pStyle w:val="BookText"/>
      </w:pPr>
      <w:r>
        <w:rPr>
          <w:rFonts w:ascii="Amiri" w:hAnsi="Amiri" w:eastAsia="Amiri" w:cs="Amiri"/>
          <w:lang w:bidi="ar-SA"/>
          <w:color w:val="111111"/>
          <w:sz w:val="28"/>
          <w:szCs w:val="28"/>
          <w:rtl/>
        </w:rPr>
        <w:t xml:space="preserve">إِنَّ وَلِیِّیَ اللّٰهُ الَّذِی نَزَّلَ الْکِتٰابَ وَ هُوَ یَتَوَلَّی الصّٰالِحِینَ .  اعراف (7) 195 و 196</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Amiri" w:hAnsi="Amiri" w:eastAsia="Amiri" w:cs="Amiri"/>
          <w:lang w:bidi="ar-SA"/>
          <w:color w:val="111111"/>
          <w:sz w:val="28"/>
          <w:szCs w:val="28"/>
          <w:rtl/>
        </w:rPr>
        <w:t xml:space="preserve">قُلْ أَ فَغَیْرَ اللّٰهِ تَأْمُرُونِّی أَعْبُدُ أَیُّهَا الْجٰاهِلُونَ .  زمر (39) 64</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وَ أُمِرْتُ أَنْ أُسْلِمَ لِرَبِّ الْعٰالَمِینَ .  غافر (40) 66</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Heading3"/>
      </w:pPr>
      <w:bookmarkStart w:id="663" w:name="_Toc404"/>
      <w:r>
        <w:t>34. سخن نیک</w:t>
      </w:r>
      <w:bookmarkEnd w:id="663"/>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IRNazanin" w:hAnsi="IRNazanin" w:eastAsia="IRNazanin" w:cs="IRNazanin"/>
          <w:lang w:bidi="fa-IR"/>
          <w:color w:val="111111"/>
          <w:sz w:val="28"/>
          <w:szCs w:val="28"/>
          <w:rtl/>
        </w:rPr>
        <w:t xml:space="preserve">بهترین گفتار، از آنِ محمّد صلی الله علیه و آله ، به جهت فراخواندن به‌سوی خدا:</w:t>
      </w:r>
    </w:p>
    <w:p>
      <w:pPr>
        <w:pStyle w:val="BookText"/>
      </w:pPr>
      <w:r>
        <w:rPr>
          <w:rFonts w:ascii="Amiri" w:hAnsi="Amiri" w:eastAsia="Amiri" w:cs="Amiri"/>
          <w:lang w:bidi="ar-SA"/>
          <w:color w:val="111111"/>
          <w:sz w:val="28"/>
          <w:szCs w:val="28"/>
          <w:rtl/>
        </w:rPr>
        <w:t xml:space="preserve">وَ مَنْ أَحْسَنُ قَوْلاً مِمَّنْ دَعٰا إِلَی اللّٰهِ ... إِنَّنِی مِنَ الْمُسْلِمِینَ .  فصّلت (41) 33</w:t>
      </w:r>
    </w:p>
    <w:p>
      <w:pPr>
        <w:pStyle w:val="Heading3"/>
      </w:pPr>
      <w:bookmarkStart w:id="664" w:name="_Toc405"/>
      <w:r>
        <w:t>35. شجاعت</w:t>
      </w:r>
      <w:bookmarkEnd w:id="664"/>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IRNazanin" w:hAnsi="IRNazanin" w:eastAsia="IRNazanin" w:cs="IRNazanin"/>
          <w:lang w:bidi="fa-IR"/>
          <w:color w:val="111111"/>
          <w:sz w:val="28"/>
          <w:szCs w:val="28"/>
          <w:rtl/>
        </w:rPr>
        <w:t xml:space="preserve">اعلام شجاعانۀ پیامبر صلی الله علیه و آله به مشرکان، برای به کارگیری آنان از تمام توانشان در برابر حضرت:</w:t>
      </w:r>
    </w:p>
    <w:p>
      <w:pPr>
        <w:pStyle w:val="BookText"/>
      </w:pPr>
      <w:r>
        <w:rPr>
          <w:rFonts w:ascii="Amiri" w:hAnsi="Amiri" w:eastAsia="Amiri" w:cs="Amiri"/>
          <w:lang w:bidi="ar-SA"/>
          <w:color w:val="111111"/>
          <w:sz w:val="28"/>
          <w:szCs w:val="28"/>
          <w:rtl/>
        </w:rPr>
        <w:t xml:space="preserve">... قُلِ ادْعُوا شُرَکٰاءَکُمْ ثُمَّ کِیدُونِ فَلاٰ تُنْظِرُونِ .  اعراف (7) 195</w:t>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شجاعت، شهامت و آرامش خاصّ، هنگام هجرت از مکّه به مدینه، در عین تنهایی و نداشتن یار و یاور:</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توبه (9) 40</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IRNazanin" w:hAnsi="IRNazanin" w:eastAsia="IRNazanin" w:cs="IRNazanin"/>
          <w:lang w:bidi="fa-IR"/>
          <w:color w:val="111111"/>
          <w:sz w:val="28"/>
          <w:szCs w:val="28"/>
          <w:rtl/>
        </w:rPr>
        <w:t xml:space="preserve">بهره‌مندی از امداد خاصّ الهی، عامل شهامت و نترسیدن پیامبر صلی الله علیه و آله از دشمن، هنگام هجرت:</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تَحْزَنْ إِنَّ اللّٰهَ مَعَنٰا فَأَنْزَلَ اللّٰهُ سَکِینَتَهُ عَلَیْهِ وَ أَیَّدَهُ بِجُنُودٍ لَمْ تَرَوْهٰا .... توبه (9) 40</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IRNazanin" w:hAnsi="IRNazanin" w:eastAsia="IRNazanin" w:cs="IRNazanin"/>
          <w:lang w:bidi="fa-IR"/>
          <w:color w:val="111111"/>
          <w:sz w:val="28"/>
          <w:szCs w:val="28"/>
          <w:rtl/>
        </w:rPr>
        <w:t xml:space="preserve">اتّکای پیامبر صلی الله علیه و آله به ولایت خداوند، سبب شجاعت و نترسیدنش از توان دشمنان:</w:t>
      </w:r>
    </w:p>
    <w:p>
      <w:pPr>
        <w:pStyle w:val="BookText"/>
      </w:pPr>
      <w:r>
        <w:rPr>
          <w:rFonts w:ascii="Amiri" w:hAnsi="Amiri" w:eastAsia="Amiri" w:cs="Amiri"/>
          <w:lang w:bidi="ar-SA"/>
          <w:color w:val="111111"/>
          <w:sz w:val="28"/>
          <w:szCs w:val="28"/>
          <w:rtl/>
        </w:rPr>
        <w:t xml:space="preserve">... قُلِ ادْعُوا شُرَکٰاءَکُمْ ثُمَّ کِیدُونِ فَلاٰ تُنْظِرُونِ إِنَّ وَلِیِّیَ اللّٰهُ الَّذِی نَزَّلَ الْکِتٰابَ وَ هُوَ یَتَوَلَّی الصّٰالِحِینَ .  اعراف (7) 195 و 196</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IRNazanin" w:hAnsi="IRNazanin" w:eastAsia="IRNazanin" w:cs="IRNazanin"/>
          <w:lang w:bidi="fa-IR"/>
          <w:color w:val="111111"/>
          <w:sz w:val="28"/>
          <w:szCs w:val="28"/>
          <w:rtl/>
        </w:rPr>
        <w:t xml:space="preserve">صالح و درستکار بودن پیامبر صلی الله علیه و آله ، عامل نترسیدن حضرت از قدرت مشرکان:</w:t>
      </w:r>
    </w:p>
    <w:p>
      <w:pPr>
        <w:pStyle w:val="BookText"/>
      </w:pPr>
      <w:r>
        <w:rPr>
          <w:rFonts w:ascii="Amiri" w:hAnsi="Amiri" w:eastAsia="Amiri" w:cs="Amiri"/>
          <w:lang w:bidi="ar-SA"/>
          <w:color w:val="111111"/>
          <w:sz w:val="28"/>
          <w:szCs w:val="28"/>
          <w:rtl/>
        </w:rPr>
        <w:t xml:space="preserve">... قُلِ ادْعُوا شُرَکٰاءَکُمْ ثُمَّ کِیدُونِ فَلاٰ تُنْظِرُونِ إِنَّ وَلِیِّیَ اللّٰهُ الَّذِی نَزَّلَ الْکِتٰابَ وَ هُوَ یَتَوَلَّی الصّٰالِحِینَ .  اعراف (7) 195 و 196</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IRNazanin" w:hAnsi="IRNazanin" w:eastAsia="IRNazanin" w:cs="IRNazanin"/>
          <w:lang w:bidi="fa-IR"/>
          <w:color w:val="111111"/>
          <w:sz w:val="28"/>
          <w:szCs w:val="28"/>
          <w:rtl/>
        </w:rPr>
        <w:t xml:space="preserve">شجاعت پیامبر صلی الله علیه و آله در بیان و ابلاغ احکام الهی، لازمۀ رسالت و نبوّت او:</w:t>
      </w:r>
    </w:p>
    <w:p>
      <w:pPr>
        <w:pStyle w:val="BookText"/>
      </w:pPr>
      <w:r>
        <w:rPr>
          <w:rFonts w:ascii="Amiri" w:hAnsi="Amiri" w:eastAsia="Amiri" w:cs="Amiri"/>
          <w:lang w:bidi="ar-SA"/>
          <w:color w:val="111111"/>
          <w:sz w:val="28"/>
          <w:szCs w:val="28"/>
          <w:rtl/>
        </w:rPr>
        <w:t xml:space="preserve">مٰا کٰانَ عَلَی النَّبِیِّ مِنْ حَرَجٍ فِیمٰا فَرَضَ اللّٰهُ لَهُ سُنَّةَ اللّٰهِ فِی الَّذِینَ خَلَوْا مِنْ قَبْلُ وَ کٰانَ أَمْرُ اللّٰهِ قَدَراً مَقْدُوراً</w:t>
      </w:r>
    </w:p>
    <w:p>
      <w:pPr>
        <w:pStyle w:val="BookText"/>
      </w:pPr>
      <w:r>
        <w:rPr>
          <w:rFonts w:ascii="Amiri" w:hAnsi="Amiri" w:eastAsia="Amiri" w:cs="Amiri"/>
          <w:lang w:bidi="ar-SA"/>
          <w:color w:val="111111"/>
          <w:sz w:val="28"/>
          <w:szCs w:val="28"/>
          <w:rtl/>
        </w:rPr>
        <w:t xml:space="preserve">اَلَّذِینَ یُبَلِّغُونَ رِسٰالاٰتِ اللّٰهِ وَ یَخْشَوْنَهُ وَ لاٰ یَخْشَوْنَ أَحَداً إِلاَّ اللّٰهَ .... احزاب (33) 38 و 39</w:t>
      </w:r>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IRNazanin" w:hAnsi="IRNazanin" w:eastAsia="IRNazanin" w:cs="IRNazanin"/>
          <w:lang w:bidi="fa-IR"/>
          <w:color w:val="111111"/>
          <w:sz w:val="28"/>
          <w:szCs w:val="28"/>
          <w:rtl/>
        </w:rPr>
        <w:t xml:space="preserve">لزوم اسوه‌پذیری از شجاعت پیامبر صلی الله علیه و آله ، در میادین نبرد:</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یَسْئَلُونَ عَنْ أَنْبٰائِکُمْ وَ لَوْ کٰانُوا فِیکُمْ مٰا قٰاتَلُوا إِلاّٰ قَلِیلاً</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w:t>
      </w:r>
      <w:r>
        <w:rPr>
          <w:rStyle w:val="FootnoteReference"/>
        </w:rPr>
        <w:footnoteReference w:id="258"/>
      </w:r>
      <w:r>
        <w:rPr>
          <w:rFonts w:ascii="IRNazanin" w:hAnsi="IRNazanin" w:eastAsia="IRNazanin" w:cs="IRNazanin"/>
          <w:lang w:bidi="fa-IR"/>
          <w:color w:val="111111"/>
          <w:sz w:val="28"/>
          <w:szCs w:val="28"/>
          <w:rtl/>
        </w:rPr>
        <w:t xml:space="preserve">احزاب (33) 20 و 21</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پیامبر صلی الله علیه و آله ، مأمور بیان و ابلاغ حکم جواز ازدواج با همسر پسرخوانده، بدون هیچ ترس و واهمه از حرف و حدیث مردم:</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w:t>
      </w:r>
    </w:p>
    <w:p>
      <w:pPr>
        <w:pStyle w:val="BookText"/>
      </w:pPr>
      <w:r>
        <w:rPr>
          <w:rFonts w:ascii="Amiri" w:hAnsi="Amiri" w:eastAsia="Amiri" w:cs="Amiri"/>
          <w:lang w:bidi="ar-SA"/>
          <w:color w:val="111111"/>
          <w:sz w:val="28"/>
          <w:szCs w:val="28"/>
          <w:rtl/>
        </w:rPr>
        <w:t xml:space="preserve">مٰا کٰانَ عَلَی النَّبِیِّ مِنْ حَرَجٍ فِیمٰا فَرَضَ اللّٰهُ لَهُ سُنَّةَ اللّٰهِ فِی الَّذِینَ خَلَوْا مِنْ قَبْلُ وَ کٰانَ أَمْرُ اللّٰهِ قَدَراً مَقْدُوراً</w:t>
      </w:r>
    </w:p>
    <w:p>
      <w:pPr>
        <w:pStyle w:val="BookText"/>
      </w:pPr>
      <w:r>
        <w:rPr>
          <w:rFonts w:ascii="Amiri" w:hAnsi="Amiri" w:eastAsia="Amiri" w:cs="Amiri"/>
          <w:lang w:bidi="ar-SA"/>
          <w:color w:val="111111"/>
          <w:sz w:val="28"/>
          <w:szCs w:val="28"/>
          <w:rtl/>
        </w:rPr>
        <w:t xml:space="preserve">اَلَّذِینَ یُبَلِّغُونَ رِسٰالاٰتِ اللّٰهِ وَ یَخْشَوْنَهُ وَ لاٰ یَخْشَوْنَ أَحَداً إِلاَّ اللّٰهَ .... احزاب (33) 37 -\39</w:t>
      </w:r>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IRNazanin" w:hAnsi="IRNazanin" w:eastAsia="IRNazanin" w:cs="IRNazanin"/>
          <w:lang w:bidi="fa-IR"/>
          <w:color w:val="111111"/>
          <w:sz w:val="28"/>
          <w:szCs w:val="28"/>
          <w:rtl/>
        </w:rPr>
        <w:t xml:space="preserve">حضور شجاعانۀ پیامبر صلی الله علیه و آله در میدان نبرد احُد، در هنگام شکست و فرار مجاهدان از صحنه:</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 إِذْ تُصْعِدُونَ وَ لاٰ تَلْوُونَ عَلیٰ أَحَدٍ وَ الرَّسُولُ یَدْعُوکُمْ فِی أُخْرٰاکُمْ .... آل عمران (3) 152 و 153</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9" w:name="pg19887_214255"/>
    <w:bookmarkEnd w:id="119"/>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IRNazanin" w:hAnsi="IRNazanin" w:eastAsia="IRNazanin" w:cs="IRNazanin"/>
          <w:lang w:bidi="fa-IR"/>
          <w:color w:val="111111"/>
          <w:sz w:val="28"/>
          <w:szCs w:val="28"/>
          <w:rtl/>
        </w:rPr>
        <w:t xml:space="preserve">برخورد شجاعانه و قاطعانۀ پیامبر صلی الله علیه و آله با کفرپیشگان، از اوصاف آن حضرت:</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 فتح (48) 29</w:t>
      </w:r>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IRNazanin" w:hAnsi="IRNazanin" w:eastAsia="IRNazanin" w:cs="IRNazanin"/>
          <w:lang w:bidi="fa-IR"/>
          <w:color w:val="111111"/>
          <w:sz w:val="28"/>
          <w:szCs w:val="28"/>
          <w:rtl/>
        </w:rPr>
        <w:t xml:space="preserve">پیامبر صلی الله علیه و آله ، مأمور برخورد شجاعانه و قاطعانه با کفّار:</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 توبه (9) 73</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IRNazanin" w:hAnsi="IRNazanin" w:eastAsia="IRNazanin" w:cs="IRNazanin"/>
          <w:lang w:bidi="fa-IR"/>
          <w:color w:val="111111"/>
          <w:sz w:val="28"/>
          <w:szCs w:val="28"/>
          <w:rtl/>
        </w:rPr>
        <w:t xml:space="preserve">پیامبر صلی الله علیه و آله ، مأمور برخورد شجاعانه و قاطعانه با منافقان: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 توبه (9) 73</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IRNazanin" w:hAnsi="IRNazanin" w:eastAsia="IRNazanin" w:cs="IRNazanin"/>
          <w:lang w:bidi="fa-IR"/>
          <w:color w:val="111111"/>
          <w:sz w:val="28"/>
          <w:szCs w:val="28"/>
          <w:rtl/>
        </w:rPr>
        <w:t xml:space="preserve">برخورد شجاعانه و قاطعانۀ پیامبر صلی الله علیه و آله در برابر کفّار و منافقان، با مُلزَم کردن آنان نسبت به واجبات:</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 </w:t>
      </w:r>
      <w:r>
        <w:rPr>
          <w:rStyle w:val="FootnoteReference"/>
        </w:rPr>
        <w:footnoteReference w:id="259"/>
      </w:r>
      <w:r>
        <w:rPr>
          <w:rFonts w:ascii="IRNazanin" w:hAnsi="IRNazanin" w:eastAsia="IRNazanin" w:cs="IRNazanin"/>
          <w:lang w:bidi="fa-IR"/>
          <w:color w:val="111111"/>
          <w:sz w:val="28"/>
          <w:szCs w:val="28"/>
          <w:rtl/>
        </w:rPr>
        <w:t xml:space="preserve">توبه (9) 73</w:t>
      </w:r>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IRNazanin" w:hAnsi="IRNazanin" w:eastAsia="IRNazanin" w:cs="IRNazanin"/>
          <w:lang w:bidi="fa-IR"/>
          <w:color w:val="111111"/>
          <w:sz w:val="28"/>
          <w:szCs w:val="28"/>
          <w:rtl/>
        </w:rPr>
        <w:t xml:space="preserve">شجاعت پیامبر صلی الله علیه و آله در تبیین پایداری و سازش‌ناپذیری خود، در برابر مشرکان، حتّی در صورت تنها ماندن:</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38 و 39</w:t>
      </w:r>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IRNazanin" w:hAnsi="IRNazanin" w:eastAsia="IRNazanin" w:cs="IRNazanin"/>
          <w:lang w:bidi="fa-IR"/>
          <w:color w:val="111111"/>
          <w:sz w:val="28"/>
          <w:szCs w:val="28"/>
          <w:rtl/>
        </w:rPr>
        <w:t xml:space="preserve">اعتماد و توکّل پیامبر صلی الله علیه و آله بر خداوند، عامل شجاعت آن حضرت، در برابر مشرکان:</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38 و 39</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IRNazanin" w:hAnsi="IRNazanin" w:eastAsia="IRNazanin" w:cs="IRNazanin"/>
          <w:lang w:bidi="fa-IR"/>
          <w:color w:val="111111"/>
          <w:sz w:val="28"/>
          <w:szCs w:val="28"/>
          <w:rtl/>
        </w:rPr>
        <w:t xml:space="preserve">شجاعت پیامبر صلی الله علیه و آله در برخورد با کفّار، با تهدید و هشدار به آنان:</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w:t>
      </w:r>
    </w:p>
    <w:p>
      <w:pPr>
        <w:pStyle w:val="BookText"/>
      </w:pPr>
      <w:r>
        <w:rPr>
          <w:rFonts w:ascii="Amiri" w:hAnsi="Amiri" w:eastAsia="Amiri" w:cs="Amiri"/>
          <w:lang w:bidi="ar-SA"/>
          <w:color w:val="111111"/>
          <w:sz w:val="28"/>
          <w:szCs w:val="28"/>
          <w:rtl/>
        </w:rPr>
        <w:t xml:space="preserve">وَ انْتَظِرُوا إِنّٰا مُنْتَظِرُونَ .  هود (11) 121 و 122</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IRNazanin" w:hAnsi="IRNazanin" w:eastAsia="IRNazanin" w:cs="IRNazanin"/>
          <w:lang w:bidi="fa-IR"/>
          <w:color w:val="111111"/>
          <w:sz w:val="28"/>
          <w:szCs w:val="28"/>
          <w:rtl/>
        </w:rPr>
        <w:t xml:space="preserve">شجاعت پیامبر صلی الله علیه و آله در برخورد با مشرکان، با تهدید و هشدار به آنان:</w:t>
      </w:r>
    </w:p>
    <w:p>
      <w:pPr>
        <w:pStyle w:val="BookText"/>
      </w:pPr>
      <w:r>
        <w:rPr>
          <w:rFonts w:ascii="Amiri" w:hAnsi="Amiri" w:eastAsia="Amiri" w:cs="Amiri"/>
          <w:lang w:bidi="ar-SA"/>
          <w:color w:val="111111"/>
          <w:sz w:val="28"/>
          <w:szCs w:val="28"/>
          <w:rtl/>
        </w:rPr>
        <w:t xml:space="preserve">... قُلْ أَ فَرَأَیْتُمْ مٰا تَدْعُونَ مِنْ دُونِ اللّٰهِ .... قُلْ یٰا قَوْمِ اعْمَلُوا عَلیٰ مَکٰانَتِکُمْ إِنِّی عٰامِلٌ فَسَوْفَ تَعْلَمُونَ .  زمر (39) 38 و 39</w:t>
      </w:r>
    </w:p>
    <w:p>
      <w:pPr>
        <w:pStyle w:val="BookText"/>
      </w:pPr>
      <w:r>
        <w:rPr>
          <w:rFonts w:ascii="IRNazanin" w:hAnsi="IRNazanin" w:eastAsia="IRNazanin" w:cs="IRNazanin"/>
          <w:lang w:bidi="fa-IR"/>
          <w:color w:val="111111"/>
          <w:sz w:val="28"/>
          <w:szCs w:val="28"/>
          <w:rtl/>
        </w:rPr>
        <w:t xml:space="preserve">نیز ==&gt; انذار محمّد صلی الله علیه و آله ، تبلیغ محمّد صلی الله علیه و آله ، سیرۀ محمّد صلی الله علیه و آله</w:t>
      </w:r>
    </w:p>
    <w:p>
      <w:pPr>
        <w:pStyle w:val="Heading3"/>
      </w:pPr>
      <w:bookmarkStart w:id="665" w:name="_Toc406"/>
      <w:r>
        <w:t>36. شرح صدر</w:t>
      </w:r>
      <w:bookmarkEnd w:id="665"/>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IRNazanin" w:hAnsi="IRNazanin" w:eastAsia="IRNazanin" w:cs="IRNazanin"/>
          <w:lang w:bidi="fa-IR"/>
          <w:color w:val="111111"/>
          <w:sz w:val="28"/>
          <w:szCs w:val="28"/>
          <w:rtl/>
        </w:rPr>
        <w:t xml:space="preserve">اعطای شرح صدر به پیامبر صلی الله علیه و آله ، از جانب خداوند:</w:t>
      </w:r>
    </w:p>
    <w:p>
      <w:pPr>
        <w:pStyle w:val="BookText"/>
      </w:pPr>
      <w:r>
        <w:rPr>
          <w:rFonts w:ascii="Amiri" w:hAnsi="Amiri" w:eastAsia="Amiri" w:cs="Amiri"/>
          <w:lang w:bidi="ar-SA"/>
          <w:color w:val="111111"/>
          <w:sz w:val="28"/>
          <w:szCs w:val="28"/>
          <w:rtl/>
        </w:rPr>
        <w:t xml:space="preserve">أَ لَمْ نَشْرَحْ لَکَ صَدْرَکَ .  انشراح (94) 1</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IRNazanin" w:hAnsi="IRNazanin" w:eastAsia="IRNazanin" w:cs="IRNazanin"/>
          <w:lang w:bidi="fa-IR"/>
          <w:color w:val="111111"/>
          <w:sz w:val="28"/>
          <w:szCs w:val="28"/>
          <w:rtl/>
        </w:rPr>
        <w:t xml:space="preserve">پیامبر صلی الله علیه و آله شایستۀ بهره‌مندی از شرح صدر، از سوی خداوند:</w:t>
      </w:r>
    </w:p>
    <w:p>
      <w:pPr>
        <w:pStyle w:val="BookText"/>
      </w:pPr>
      <w:r>
        <w:rPr>
          <w:rFonts w:ascii="Amiri" w:hAnsi="Amiri" w:eastAsia="Amiri" w:cs="Amiri"/>
          <w:lang w:bidi="ar-SA"/>
          <w:color w:val="111111"/>
          <w:sz w:val="28"/>
          <w:szCs w:val="28"/>
          <w:rtl/>
        </w:rPr>
        <w:t xml:space="preserve">أَ لَمْ نَشْرَحْ لَکَ صَدْرَکَ . </w:t>
      </w:r>
      <w:r>
        <w:rPr>
          <w:rStyle w:val="FootnoteReference"/>
        </w:rPr>
        <w:footnoteReference w:id="260"/>
      </w:r>
      <w:r>
        <w:rPr>
          <w:rFonts w:ascii="IRNazanin" w:hAnsi="IRNazanin" w:eastAsia="IRNazanin" w:cs="IRNazanin"/>
          <w:lang w:bidi="fa-IR"/>
          <w:color w:val="111111"/>
          <w:sz w:val="28"/>
          <w:szCs w:val="28"/>
          <w:rtl/>
        </w:rPr>
        <w:t xml:space="preserve">انشراح (94) 1</w:t>
      </w: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IRNazanin" w:hAnsi="IRNazanin" w:eastAsia="IRNazanin" w:cs="IRNazanin"/>
          <w:lang w:bidi="fa-IR"/>
          <w:color w:val="111111"/>
          <w:sz w:val="28"/>
          <w:szCs w:val="28"/>
          <w:rtl/>
        </w:rPr>
        <w:t xml:space="preserve">اعطای شرح صدر به پیامبر صلی الله علیه و آله ، نعمت بزرگ خداوند به آن حضرت:</w:t>
      </w:r>
    </w:p>
    <w:p>
      <w:pPr>
        <w:pStyle w:val="BookText"/>
      </w:pPr>
      <w:r>
        <w:rPr>
          <w:rFonts w:ascii="Amiri" w:hAnsi="Amiri" w:eastAsia="Amiri" w:cs="Amiri"/>
          <w:lang w:bidi="ar-SA"/>
          <w:color w:val="111111"/>
          <w:sz w:val="28"/>
          <w:szCs w:val="28"/>
          <w:rtl/>
        </w:rPr>
        <w:t xml:space="preserve">أَ لَمْ نَشْرَحْ لَکَ صَدْرَکَ .  انشراح (94) 1</w:t>
      </w:r>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IRNazanin" w:hAnsi="IRNazanin" w:eastAsia="IRNazanin" w:cs="IRNazanin"/>
          <w:lang w:bidi="fa-IR"/>
          <w:color w:val="111111"/>
          <w:sz w:val="28"/>
          <w:szCs w:val="28"/>
          <w:rtl/>
        </w:rPr>
        <w:t xml:space="preserve">اعطای شرح صدر به پیامبر صلی الله علیه و آله از ناحیۀ خداوند، مقتضی تلاش حضرت در عبادت و بندگی او:</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انشراح (94) 1 و 7 و 8</w:t>
      </w:r>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IRNazanin" w:hAnsi="IRNazanin" w:eastAsia="IRNazanin" w:cs="IRNazanin"/>
          <w:lang w:bidi="fa-IR"/>
          <w:color w:val="111111"/>
          <w:sz w:val="28"/>
          <w:szCs w:val="28"/>
          <w:rtl/>
        </w:rPr>
        <w:t xml:space="preserve">گوش فرادادن پیامبر صلی الله علیه و آله به سخنان گوناگون مردم، با شکیبایی و سعۀ‌صدر کامل:</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 توبه (9) 61</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IRNazanin" w:hAnsi="IRNazanin" w:eastAsia="IRNazanin" w:cs="IRNazanin"/>
          <w:lang w:bidi="fa-IR"/>
          <w:color w:val="111111"/>
          <w:sz w:val="28"/>
          <w:szCs w:val="28"/>
          <w:rtl/>
        </w:rPr>
        <w:t xml:space="preserve">ستایش خداوند از پیامبر صلی الله علیه و آله ، به سبب سعه و شرح صدر و گوش فرادادن او به همۀ سخنان مردم:</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 توبه (9) 61</w:t>
      </w:r>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IRNazanin" w:hAnsi="IRNazanin" w:eastAsia="IRNazanin" w:cs="IRNazanin"/>
          <w:lang w:bidi="fa-IR"/>
          <w:color w:val="111111"/>
          <w:sz w:val="28"/>
          <w:szCs w:val="28"/>
          <w:rtl/>
        </w:rPr>
        <w:t xml:space="preserve">سوء تعبیر از شرح صدر و شکیبایی پیامبر صلی الله علیه و آله ، در گوش فرادادن به سخنان مردم، موجب عذابی دردناک:</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  توبه (9) 61</w:t>
      </w:r>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IRNazanin" w:hAnsi="IRNazanin" w:eastAsia="IRNazanin" w:cs="IRNazanin"/>
          <w:lang w:bidi="fa-IR"/>
          <w:color w:val="111111"/>
          <w:sz w:val="28"/>
          <w:szCs w:val="28"/>
          <w:rtl/>
        </w:rPr>
        <w:t xml:space="preserve">معرفی پیامبر صلی الله علیه و آله در چهرۀ فردی ساده‌لوح ، با  سوءاستفاده از شرح صدر پیامبر صلی الله علیه و آله ، نمونه‌ای از اذیتهای منافقان نسبت به آن حضرت:</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  توبه (9) 61</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IRNazanin" w:hAnsi="IRNazanin" w:eastAsia="IRNazanin" w:cs="IRNazanin"/>
          <w:lang w:bidi="fa-IR"/>
          <w:color w:val="111111"/>
          <w:sz w:val="28"/>
          <w:szCs w:val="28"/>
          <w:rtl/>
        </w:rPr>
        <w:t xml:space="preserve">شرح صدر و شکیبایی پیامبر صلی الله علیه و آله در گوش فرادادن  به سخنان مردم، رحمتی برای مؤمنان:</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 توبه (9) 61</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IRNazanin" w:hAnsi="IRNazanin" w:eastAsia="IRNazanin" w:cs="IRNazanin"/>
          <w:lang w:bidi="fa-IR"/>
          <w:color w:val="111111"/>
          <w:sz w:val="28"/>
          <w:szCs w:val="28"/>
          <w:rtl/>
        </w:rPr>
        <w:t xml:space="preserve">شرح صدر پیامبر صلی الله علیه و آله در گوش فرادادن به سخنان مردم، در جهت منافع و خیر و صلاح آنان:</w:t>
      </w:r>
    </w:p>
    <w:p>
      <w:pPr>
        <w:pStyle w:val="BookText"/>
      </w:pPr>
      <w:r>
        <w:rPr>
          <w:rFonts w:ascii="Amiri" w:hAnsi="Amiri" w:eastAsia="Amiri" w:cs="Amiri"/>
          <w:lang w:bidi="ar-SA"/>
          <w:color w:val="111111"/>
          <w:sz w:val="28"/>
          <w:szCs w:val="28"/>
          <w:rtl/>
        </w:rPr>
        <w:t xml:space="preserve">وَ مِنْهُمُ الَّذِینَ یُؤْذُونَ النَّبِیَّ وَ یَقُولُونَ هُوَ أُذُنٌ قُلْ أُذُنُ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0" w:name="pg19887_214257"/>
    <w:bookmarkEnd w:id="120"/>
    <w:p>
      <w:pPr>
        <w:pStyle w:val="BookText"/>
      </w:pPr>
      <w:r>
        <w:rPr>
          <w:rFonts w:ascii="Amiri" w:hAnsi="Amiri" w:eastAsia="Amiri" w:cs="Amiri"/>
          <w:lang w:bidi="ar-SA"/>
          <w:color w:val="111111"/>
          <w:sz w:val="28"/>
          <w:szCs w:val="28"/>
          <w:rtl/>
        </w:rPr>
        <w:t xml:space="preserve">خَیْرٍ لَکُمْ .... توبه (9) 61</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IRNazanin" w:hAnsi="IRNazanin" w:eastAsia="IRNazanin" w:cs="IRNazanin"/>
          <w:lang w:bidi="fa-IR"/>
          <w:color w:val="111111"/>
          <w:sz w:val="28"/>
          <w:szCs w:val="28"/>
          <w:rtl/>
        </w:rPr>
        <w:t xml:space="preserve">شرح صدر پیامبر صلی الله علیه و آله در گوش فرادادن به سخنان مردم، جلوه‌ای از اعتماد و ایمان آن حضرت به خداوند و مؤمنان:</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 توبه (9) 61</w:t>
      </w:r>
    </w:p>
    <w:p>
      <w:pPr>
        <w:pStyle w:val="BookText"/>
      </w:pPr>
      <w:r>
        <w:rPr>
          <w:rFonts w:ascii="IRNazanin" w:hAnsi="IRNazanin" w:eastAsia="IRNazanin" w:cs="IRNazanin"/>
          <w:lang w:bidi="fa-IR"/>
          <w:color w:val="111111"/>
          <w:sz w:val="28"/>
          <w:szCs w:val="28"/>
          <w:rtl/>
        </w:rPr>
        <w:t xml:space="preserve">نیز ==&gt; عفو محمّد صلی الله علیه و آله</w:t>
      </w:r>
    </w:p>
    <w:p>
      <w:pPr>
        <w:pStyle w:val="Heading3"/>
      </w:pPr>
      <w:bookmarkStart w:id="666" w:name="_Toc407"/>
      <w:r>
        <w:t>37. شکر</w:t>
      </w:r>
      <w:bookmarkEnd w:id="666"/>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IRNazanin" w:hAnsi="IRNazanin" w:eastAsia="IRNazanin" w:cs="IRNazanin"/>
          <w:lang w:bidi="fa-IR"/>
          <w:color w:val="111111"/>
          <w:sz w:val="28"/>
          <w:szCs w:val="28"/>
          <w:rtl/>
        </w:rPr>
        <w:t xml:space="preserve">شکر و سپاسگزاری پیامبر صلی الله علیه و آله به درگاه الهی، با اقامۀ نماز در برابر نعمت کوثر:</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261"/>
      </w:r>
      <w:r>
        <w:rPr>
          <w:rFonts w:ascii="IRNazanin" w:hAnsi="IRNazanin" w:eastAsia="IRNazanin" w:cs="IRNazanin"/>
          <w:lang w:bidi="fa-IR"/>
          <w:color w:val="111111"/>
          <w:sz w:val="28"/>
          <w:szCs w:val="28"/>
          <w:rtl/>
        </w:rPr>
        <w:t xml:space="preserve">کوثر (108) 1 و 2</w:t>
      </w:r>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IRNazanin" w:hAnsi="IRNazanin" w:eastAsia="IRNazanin" w:cs="IRNazanin"/>
          <w:lang w:bidi="fa-IR"/>
          <w:color w:val="111111"/>
          <w:sz w:val="28"/>
          <w:szCs w:val="28"/>
          <w:rtl/>
        </w:rPr>
        <w:t xml:space="preserve">شکر پیامبر صلی الله علیه و آله در برابر نعمتهای خداوند، با قربانی به درگاه پروردگار:</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IRNazanin" w:hAnsi="IRNazanin" w:eastAsia="IRNazanin" w:cs="IRNazanin"/>
          <w:lang w:bidi="fa-IR"/>
          <w:color w:val="111111"/>
          <w:sz w:val="28"/>
          <w:szCs w:val="28"/>
          <w:rtl/>
        </w:rPr>
        <w:t xml:space="preserve">شکر و سپاسگزاری پیامبر صلی الله علیه و آله به درگاه پروردگار، در پی بهره‌مندی از امدادها و الطاف الهی، با ابتهال و تضرّع و دعا:</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w:t>
      </w:r>
    </w:p>
    <w:p>
      <w:pPr>
        <w:pStyle w:val="BookText"/>
      </w:pPr>
      <w:r>
        <w:rPr>
          <w:rFonts w:ascii="Amiri" w:hAnsi="Amiri" w:eastAsia="Amiri" w:cs="Amiri"/>
          <w:lang w:bidi="ar-SA"/>
          <w:color w:val="111111"/>
          <w:sz w:val="28"/>
          <w:szCs w:val="28"/>
          <w:rtl/>
        </w:rPr>
        <w:t xml:space="preserve">وَ رَفَعْنٰا لَکَ ذِکْرَکَ</w:t>
      </w:r>
    </w:p>
    <w:p>
      <w:pPr>
        <w:pStyle w:val="BookText"/>
      </w:pPr>
      <w:r>
        <w:rPr>
          <w:rFonts w:ascii="Amiri" w:hAnsi="Amiri" w:eastAsia="Amiri" w:cs="Amiri"/>
          <w:lang w:bidi="ar-SA"/>
          <w:color w:val="111111"/>
          <w:sz w:val="28"/>
          <w:szCs w:val="28"/>
          <w:rtl/>
        </w:rPr>
        <w:t xml:space="preserve">فَإِنَّ مَعَ الْعُسْرِ یُسْراً</w:t>
      </w:r>
    </w:p>
    <w:p>
      <w:pPr>
        <w:pStyle w:val="BookText"/>
      </w:pPr>
      <w:r>
        <w:rPr>
          <w:rFonts w:ascii="Amiri" w:hAnsi="Amiri" w:eastAsia="Amiri" w:cs="Amiri"/>
          <w:lang w:bidi="ar-SA"/>
          <w:color w:val="111111"/>
          <w:sz w:val="28"/>
          <w:szCs w:val="28"/>
          <w:rtl/>
        </w:rPr>
        <w:t xml:space="preserve">إِنَّ مَعَ الْعُسْرِ یُسْراً</w:t>
      </w:r>
    </w:p>
    <w:p>
      <w:pPr>
        <w:pStyle w:val="BookText"/>
      </w:pPr>
      <w:r>
        <w:rPr>
          <w:rFonts w:ascii="Amiri" w:hAnsi="Amiri" w:eastAsia="Amiri" w:cs="Amiri"/>
          <w:lang w:bidi="ar-SA"/>
          <w:color w:val="111111"/>
          <w:sz w:val="28"/>
          <w:szCs w:val="28"/>
          <w:rtl/>
        </w:rPr>
        <w:t xml:space="preserve">فَإِذٰا فَرَغْتَ فَانْصَبْ . </w:t>
      </w:r>
      <w:r>
        <w:rPr>
          <w:rStyle w:val="FootnoteReference"/>
        </w:rPr>
        <w:footnoteReference w:id="262"/>
      </w:r>
      <w:r>
        <w:rPr>
          <w:rFonts w:ascii="IRNazanin" w:hAnsi="IRNazanin" w:eastAsia="IRNazanin" w:cs="IRNazanin"/>
          <w:lang w:bidi="fa-IR"/>
          <w:color w:val="111111"/>
          <w:sz w:val="28"/>
          <w:szCs w:val="28"/>
          <w:rtl/>
        </w:rPr>
        <w:t xml:space="preserve">انشراح (94) 1 -\7</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نعمت کوثر، موجب شکر و سپاس آن حضرت به درگاه پروردگار:</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IRNazanin" w:hAnsi="IRNazanin" w:eastAsia="IRNazanin" w:cs="IRNazanin"/>
          <w:lang w:bidi="fa-IR"/>
          <w:color w:val="111111"/>
          <w:sz w:val="28"/>
          <w:szCs w:val="28"/>
          <w:rtl/>
        </w:rPr>
        <w:t xml:space="preserve">شکر پیامبر صلی الله علیه و آله به درگاه الهی، با ابتهال و تضرّع و راز و نیاز، مورد توصیۀ خداوند به آن حضرت:</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w:t>
      </w:r>
    </w:p>
    <w:p>
      <w:pPr>
        <w:pStyle w:val="BookText"/>
      </w:pPr>
      <w:r>
        <w:rPr>
          <w:rFonts w:ascii="Amiri" w:hAnsi="Amiri" w:eastAsia="Amiri" w:cs="Amiri"/>
          <w:lang w:bidi="ar-SA"/>
          <w:color w:val="111111"/>
          <w:sz w:val="28"/>
          <w:szCs w:val="28"/>
          <w:rtl/>
        </w:rPr>
        <w:t xml:space="preserve">وَ رَفَعْنٰا لَکَ ذِکْرَکَ</w:t>
      </w:r>
    </w:p>
    <w:p>
      <w:pPr>
        <w:pStyle w:val="BookText"/>
      </w:pPr>
      <w:r>
        <w:rPr>
          <w:rFonts w:ascii="Amiri" w:hAnsi="Amiri" w:eastAsia="Amiri" w:cs="Amiri"/>
          <w:lang w:bidi="ar-SA"/>
          <w:color w:val="111111"/>
          <w:sz w:val="28"/>
          <w:szCs w:val="28"/>
          <w:rtl/>
        </w:rPr>
        <w:t xml:space="preserve">فَإِنَّ مَعَ الْعُسْرِ یُسْراً</w:t>
      </w:r>
    </w:p>
    <w:p>
      <w:pPr>
        <w:pStyle w:val="BookText"/>
      </w:pPr>
      <w:r>
        <w:rPr>
          <w:rFonts w:ascii="Amiri" w:hAnsi="Amiri" w:eastAsia="Amiri" w:cs="Amiri"/>
          <w:lang w:bidi="ar-SA"/>
          <w:color w:val="111111"/>
          <w:sz w:val="28"/>
          <w:szCs w:val="28"/>
          <w:rtl/>
        </w:rPr>
        <w:t xml:space="preserve">إِنَّ مَعَ الْعُسْرِ یُسْراً</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انشراح (94) 1 -\8</w:t>
      </w:r>
    </w:p>
    <w:p>
      <w:pPr>
        <w:pStyle w:val="Heading3"/>
      </w:pPr>
      <w:bookmarkStart w:id="667" w:name="_Toc408"/>
      <w:r>
        <w:t>38. صبر</w:t>
      </w:r>
      <w:bookmarkEnd w:id="667"/>
    </w:p>
    <w:p>
      <w:pPr>
        <w:pStyle w:val="BookText"/>
      </w:pPr>
      <w:r>
        <w:rPr>
          <w:rFonts w:ascii="IRNazanin" w:hAnsi="IRNazanin" w:eastAsia="IRNazanin" w:cs="IRNazanin"/>
          <w:lang w:bidi="fa-IR"/>
          <w:color w:val="111111"/>
          <w:sz w:val="28"/>
          <w:szCs w:val="28"/>
          <w:rtl/>
        </w:rPr>
        <w:t xml:space="preserve">==&gt; صبر محمّد صلی الله علیه و آله</w:t>
      </w:r>
    </w:p>
    <w:p>
      <w:pPr>
        <w:pStyle w:val="Heading3"/>
      </w:pPr>
      <w:bookmarkStart w:id="668" w:name="_Toc409"/>
      <w:r>
        <w:t>39. صداقت</w:t>
      </w:r>
      <w:bookmarkEnd w:id="668"/>
    </w:p>
    <w:p>
      <w:pPr>
        <w:pStyle w:val="BookText"/>
      </w:pPr>
      <w:r>
        <w:rPr>
          <w:rFonts w:ascii="IRNazanin" w:hAnsi="IRNazanin" w:eastAsia="IRNazanin" w:cs="IRNazanin"/>
          <w:lang w:bidi="fa-IR"/>
          <w:color w:val="111111"/>
          <w:sz w:val="28"/>
          <w:szCs w:val="28"/>
          <w:rtl/>
        </w:rPr>
        <w:t xml:space="preserve">==&gt; صداقت محمّد صلی الله علیه و آله</w:t>
      </w:r>
    </w:p>
    <w:p>
      <w:pPr>
        <w:pStyle w:val="Heading3"/>
      </w:pPr>
      <w:bookmarkStart w:id="669" w:name="_Toc410"/>
      <w:r>
        <w:t>40. عبودیّت</w:t>
      </w:r>
      <w:bookmarkEnd w:id="669"/>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IRNazanin" w:hAnsi="IRNazanin" w:eastAsia="IRNazanin" w:cs="IRNazanin"/>
          <w:lang w:bidi="fa-IR"/>
          <w:color w:val="111111"/>
          <w:sz w:val="28"/>
          <w:szCs w:val="28"/>
          <w:rtl/>
        </w:rPr>
        <w:t xml:space="preserve">عبودیّت پیامبر صلی الله علیه و آله زمینۀ شایستگی وی برای انذار مردم:</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فرقان (25) 1</w:t>
      </w:r>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IRNazanin" w:hAnsi="IRNazanin" w:eastAsia="IRNazanin" w:cs="IRNazanin"/>
          <w:lang w:bidi="fa-IR"/>
          <w:color w:val="111111"/>
          <w:sz w:val="28"/>
          <w:szCs w:val="28"/>
          <w:rtl/>
        </w:rPr>
        <w:t xml:space="preserve">عبودیّت پیامبر صلی الله علیه و آله نزد خداوند، صفتی بس مهم و ارزشمند برای او:</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حَوْلَهُ .... اسراء (17) 1</w:t>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IRNazanin" w:hAnsi="IRNazanin" w:eastAsia="IRNazanin" w:cs="IRNazanin"/>
          <w:lang w:bidi="fa-IR"/>
          <w:color w:val="111111"/>
          <w:sz w:val="28"/>
          <w:szCs w:val="28"/>
          <w:rtl/>
        </w:rPr>
        <w:t xml:space="preserve">عبودیّت پیامبر صلی الله علیه و آله ، رمز شایستگی آن حضرت برای معراج و مشاهدۀ آیات مهم الهی:</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  اسراء (17) 1</w:t>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IRNazanin" w:hAnsi="IRNazanin" w:eastAsia="IRNazanin" w:cs="IRNazanin"/>
          <w:lang w:bidi="fa-IR"/>
          <w:color w:val="111111"/>
          <w:sz w:val="28"/>
          <w:szCs w:val="28"/>
          <w:rtl/>
        </w:rPr>
        <w:t xml:space="preserve">نقش عبودیّت پیامبر صلی الله علیه و آله در نایل شدن آن حضرت به مقام رسالت و نزول قرآن بر ایشان:</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 بقره (2) 23</w:t>
      </w:r>
    </w:p>
    <w:p>
      <w:pPr>
        <w:pStyle w:val="BookText"/>
      </w:pPr>
      <w:r>
        <w:rPr>
          <w:rFonts w:ascii="Amiri" w:hAnsi="Amiri" w:eastAsia="Amiri" w:cs="Amiri"/>
          <w:lang w:bidi="ar-SA"/>
          <w:color w:val="111111"/>
          <w:sz w:val="28"/>
          <w:szCs w:val="28"/>
          <w:rtl/>
        </w:rPr>
        <w:t xml:space="preserve">وَ اعْلَمُوا أَنَّمٰا غَنِمْتُمْ مِنْ شَیْءٍ فَأَنَّ لِلّٰهِ خُمُسَهُ ... إِنْ کُنْتُمْ آمَنْتُمْ بِاللّٰهِ وَ مٰا أَنْزَلْنٰا عَلیٰ عَبْدِنٰا یَوْمَ الْفُرْقٰانِ یَوْمَ الْتَقَی الْجَمْعٰانِ .... انفال (8) 41</w:t>
      </w:r>
    </w:p>
    <w:p>
      <w:pPr>
        <w:pStyle w:val="BookText"/>
      </w:pPr>
      <w:r>
        <w:rPr>
          <w:rFonts w:ascii="Amiri" w:hAnsi="Amiri" w:eastAsia="Amiri" w:cs="Amiri"/>
          <w:lang w:bidi="ar-SA"/>
          <w:color w:val="111111"/>
          <w:sz w:val="28"/>
          <w:szCs w:val="28"/>
          <w:rtl/>
        </w:rPr>
        <w:t xml:space="preserve">... أَنْزَلَ عَلیٰ عَبْدِهِ الْکِتٰابَ .... کهف (18) 1</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فرقان (25) 1</w:t>
      </w:r>
    </w:p>
    <w:p>
      <w:pPr>
        <w:pStyle w:val="BookText"/>
      </w:pPr>
      <w:r>
        <w:rPr>
          <w:rFonts w:ascii="Amiri" w:hAnsi="Amiri" w:eastAsia="Amiri" w:cs="Amiri"/>
          <w:lang w:bidi="ar-SA"/>
          <w:color w:val="111111"/>
          <w:sz w:val="28"/>
          <w:szCs w:val="28"/>
          <w:rtl/>
        </w:rPr>
        <w:t xml:space="preserve">فَأَوْحیٰ إِلیٰ عَبْدِهِ مٰا أَوْحیٰ .  نجم (53) 10</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 حدید (57) 9</w:t>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IRNazanin" w:hAnsi="IRNazanin" w:eastAsia="IRNazanin" w:cs="IRNazanin"/>
          <w:lang w:bidi="fa-IR"/>
          <w:color w:val="111111"/>
          <w:sz w:val="28"/>
          <w:szCs w:val="28"/>
          <w:rtl/>
        </w:rPr>
        <w:t xml:space="preserve">محمّد صلی الله علیه و آله ، عبد خدا و دارای مقامی والا در بندگی او:</w:t>
      </w:r>
    </w:p>
    <w:p>
      <w:pPr>
        <w:pStyle w:val="BookText"/>
      </w:pPr>
      <w:r>
        <w:rPr>
          <w:rFonts w:ascii="Amiri" w:hAnsi="Amiri" w:eastAsia="Amiri" w:cs="Amiri"/>
          <w:lang w:bidi="ar-SA"/>
          <w:color w:val="111111"/>
          <w:sz w:val="28"/>
          <w:szCs w:val="28"/>
          <w:rtl/>
        </w:rPr>
        <w:t xml:space="preserve">... مِمّٰا نَزَّلْنٰا عَلیٰ عَبْدِنٰا .... بقره (2) 23</w:t>
      </w:r>
    </w:p>
    <w:p>
      <w:pPr>
        <w:pStyle w:val="BookText"/>
      </w:pPr>
      <w:r>
        <w:rPr>
          <w:rFonts w:ascii="Amiri" w:hAnsi="Amiri" w:eastAsia="Amiri" w:cs="Amiri"/>
          <w:lang w:bidi="ar-SA"/>
          <w:color w:val="111111"/>
          <w:sz w:val="28"/>
          <w:szCs w:val="28"/>
          <w:rtl/>
        </w:rPr>
        <w:t xml:space="preserve">... وَ مٰا أَنْزَلْنٰا عَلیٰ عَبْدِنٰا .... انفال (8) 41</w:t>
      </w:r>
    </w:p>
    <w:p>
      <w:pPr>
        <w:pStyle w:val="BookText"/>
      </w:pPr>
      <w:r>
        <w:rPr>
          <w:rFonts w:ascii="Amiri" w:hAnsi="Amiri" w:eastAsia="Amiri" w:cs="Amiri"/>
          <w:lang w:bidi="ar-SA"/>
          <w:color w:val="111111"/>
          <w:sz w:val="28"/>
          <w:szCs w:val="28"/>
          <w:rtl/>
        </w:rPr>
        <w:t xml:space="preserve">... أَنْزَلَ عَلیٰ عَبْدِهِ الْکِتٰابَ .... کهف (18) 1</w:t>
      </w:r>
    </w:p>
    <w:p>
      <w:pPr>
        <w:pStyle w:val="BookText"/>
      </w:pPr>
      <w:r>
        <w:rPr>
          <w:rFonts w:ascii="Amiri" w:hAnsi="Amiri" w:eastAsia="Amiri" w:cs="Amiri"/>
          <w:lang w:bidi="ar-SA"/>
          <w:color w:val="111111"/>
          <w:sz w:val="28"/>
          <w:szCs w:val="28"/>
          <w:rtl/>
        </w:rPr>
        <w:t xml:space="preserve">... عَلیٰ عَبْدِهِ .... فرقان (25) 1</w:t>
      </w:r>
    </w:p>
    <w:p>
      <w:pPr>
        <w:pStyle w:val="BookText"/>
      </w:pPr>
      <w:r>
        <w:rPr>
          <w:rFonts w:ascii="Amiri" w:hAnsi="Amiri" w:eastAsia="Amiri" w:cs="Amiri"/>
          <w:lang w:bidi="ar-SA"/>
          <w:color w:val="111111"/>
          <w:sz w:val="28"/>
          <w:szCs w:val="28"/>
          <w:rtl/>
        </w:rPr>
        <w:t xml:space="preserve">أَ لَیْسَ اللّٰهُ بِکٰافٍ عَبْدَهُ وَ یُخَوِّفُونَکَ بِالَّذِینَ مِنْ دُونِهِ وَ مَنْ یُضْلِلِ اللّٰهُ فَمٰا لَهُ مِنْ هٰادٍ.  زمر (39) 36</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وَ إِنَّ اللّٰهَ بِکُمْ لَرَؤُفٌ رَحِیمٌ .</w:t>
      </w:r>
    </w:p>
    <w:p>
      <w:pPr>
        <w:pStyle w:val="BookText"/>
      </w:pPr>
      <w:r>
        <w:rPr>
          <w:rFonts w:ascii="IRNazanin" w:hAnsi="IRNazanin" w:eastAsia="IRNazanin" w:cs="IRNazanin"/>
          <w:lang w:bidi="fa-IR"/>
          <w:color w:val="111111"/>
          <w:sz w:val="28"/>
          <w:szCs w:val="28"/>
          <w:rtl/>
        </w:rPr>
        <w:t xml:space="preserve">حدید (57) 9</w:t>
      </w:r>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جنّ (72) 19</w:t>
      </w:r>
    </w:p>
    <w:p>
      <w:pPr>
        <w:pStyle w:val="BookText"/>
      </w:pPr>
      <w:r>
        <w:rPr>
          <w:rFonts w:ascii="Amiri" w:hAnsi="Amiri" w:eastAsia="Amiri" w:cs="Amiri"/>
          <w:lang w:bidi="ar-SA"/>
          <w:color w:val="111111"/>
          <w:sz w:val="28"/>
          <w:szCs w:val="28"/>
          <w:rtl/>
        </w:rPr>
        <w:t xml:space="preserve">عَبْداً إِذٰا صَلّٰی .  علق (96) 10</w:t>
      </w:r>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IRNazanin" w:hAnsi="IRNazanin" w:eastAsia="IRNazanin" w:cs="IRNazanin"/>
          <w:lang w:bidi="fa-IR"/>
          <w:color w:val="111111"/>
          <w:sz w:val="28"/>
          <w:szCs w:val="28"/>
          <w:rtl/>
        </w:rPr>
        <w:t xml:space="preserve">محمّد صلی الله علیه و آله ، در عین رفعت مقام و عروج به معراج، عبد و بندۀ خدا:</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 اسراء (17) 1</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IRNazanin" w:hAnsi="IRNazanin" w:eastAsia="IRNazanin" w:cs="IRNazanin"/>
          <w:lang w:bidi="fa-IR"/>
          <w:color w:val="111111"/>
          <w:sz w:val="28"/>
          <w:szCs w:val="28"/>
          <w:rtl/>
        </w:rPr>
        <w:t xml:space="preserve">عبودیّت، عالی‌ترین مقام محمّد صلی الله علیه و آله ، در اوج تقرّب به خداوند:</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فَأَوْحیٰ إِلیٰ عَبْدِهِ مٰا أَوْحیٰ .  نجم (53) 8 و 10</w:t>
      </w:r>
    </w:p>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IRNazanin" w:hAnsi="IRNazanin" w:eastAsia="IRNazanin" w:cs="IRNazanin"/>
          <w:lang w:bidi="fa-IR"/>
          <w:color w:val="111111"/>
          <w:sz w:val="28"/>
          <w:szCs w:val="28"/>
          <w:rtl/>
        </w:rPr>
        <w:t xml:space="preserve">محمّد صلی الله علیه و آله ، بندۀ برگزیدۀ خدا، برای بهره‌مندی از هدایت ویژۀ قرآن:</w:t>
      </w:r>
    </w:p>
    <w:p>
      <w:pPr>
        <w:pStyle w:val="BookText"/>
      </w:pPr>
      <w:r>
        <w:rPr>
          <w:rFonts w:ascii="Amiri" w:hAnsi="Amiri" w:eastAsia="Amiri" w:cs="Amiri"/>
          <w:lang w:bidi="ar-SA"/>
          <w:color w:val="111111"/>
          <w:sz w:val="28"/>
          <w:szCs w:val="28"/>
          <w:rtl/>
        </w:rPr>
        <w:t xml:space="preserve">... وَ لٰکِنْ جَعَلْنٰاهُ نُوراً نَهْدِی بِهِ مَنْ نَشٰاءُ مِنْ عِبٰادِنٰا .... شوری (42) 52</w:t>
      </w:r>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IRNazanin" w:hAnsi="IRNazanin" w:eastAsia="IRNazanin" w:cs="IRNazanin"/>
          <w:lang w:bidi="fa-IR"/>
          <w:color w:val="111111"/>
          <w:sz w:val="28"/>
          <w:szCs w:val="28"/>
          <w:rtl/>
        </w:rPr>
        <w:t xml:space="preserve">محمّد صلی الله علیه و آله ، عبد و بندۀ مورد تکریم خدا، با ارسال آیات آسمانی بر او:</w:t>
      </w:r>
    </w:p>
    <w:p>
      <w:pPr>
        <w:pStyle w:val="BookText"/>
      </w:pPr>
      <w:r>
        <w:rPr>
          <w:rFonts w:ascii="Amiri" w:hAnsi="Amiri" w:eastAsia="Amiri" w:cs="Amiri"/>
          <w:lang w:bidi="ar-SA"/>
          <w:color w:val="111111"/>
          <w:sz w:val="28"/>
          <w:szCs w:val="28"/>
          <w:rtl/>
        </w:rPr>
        <w:t xml:space="preserve">هُوَ الَّذِی یُنَزِّلُ عَلیٰ عَبْدِهِ آیٰاتٍ بَیِّنٰاتٍ .... حدید (57) 9</w:t>
      </w:r>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IRNazanin" w:hAnsi="IRNazanin" w:eastAsia="IRNazanin" w:cs="IRNazanin"/>
          <w:lang w:bidi="fa-IR"/>
          <w:color w:val="111111"/>
          <w:sz w:val="28"/>
          <w:szCs w:val="28"/>
          <w:rtl/>
        </w:rPr>
        <w:t xml:space="preserve">عبودیّت ابراهیم علیه السلام ، الگویی برای عبودیّت محمّد صلی الله علیه و آله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1" w:name="pg19887_214259"/>
    <w:bookmarkEnd w:id="121"/>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ص (38) 45</w:t>
      </w:r>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IRNazanin" w:hAnsi="IRNazanin" w:eastAsia="IRNazanin" w:cs="IRNazanin"/>
          <w:lang w:bidi="fa-IR"/>
          <w:color w:val="111111"/>
          <w:sz w:val="28"/>
          <w:szCs w:val="28"/>
          <w:rtl/>
        </w:rPr>
        <w:t xml:space="preserve">عبودیّت اسحاق علیه السلام ، الگویی برای عبودیّت محمّد صلی الله علیه و آله :</w:t>
      </w:r>
    </w:p>
    <w:p>
      <w:pPr>
        <w:pStyle w:val="BookText"/>
      </w:pPr>
      <w:r>
        <w:rPr>
          <w:rFonts w:ascii="Amiri" w:hAnsi="Amiri" w:eastAsia="Amiri" w:cs="Amiri"/>
          <w:lang w:bidi="ar-SA"/>
          <w:color w:val="111111"/>
          <w:sz w:val="28"/>
          <w:szCs w:val="28"/>
          <w:rtl/>
        </w:rPr>
        <w:t xml:space="preserve">وَ اذْکُرْ عِبٰادَنٰا ... وَ إِسْحٰاقَ .... ص (38) 45</w:t>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IRNazanin" w:hAnsi="IRNazanin" w:eastAsia="IRNazanin" w:cs="IRNazanin"/>
          <w:lang w:bidi="fa-IR"/>
          <w:color w:val="111111"/>
          <w:sz w:val="28"/>
          <w:szCs w:val="28"/>
          <w:rtl/>
        </w:rPr>
        <w:t xml:space="preserve">عبودیّت یعقوب علیه السلام ، الگو برای عبودیّت محمّد صلی الله علیه و آله :</w:t>
      </w:r>
    </w:p>
    <w:p>
      <w:pPr>
        <w:pStyle w:val="BookText"/>
      </w:pPr>
      <w:r>
        <w:rPr>
          <w:rFonts w:ascii="Amiri" w:hAnsi="Amiri" w:eastAsia="Amiri" w:cs="Amiri"/>
          <w:lang w:bidi="ar-SA"/>
          <w:color w:val="111111"/>
          <w:sz w:val="28"/>
          <w:szCs w:val="28"/>
          <w:rtl/>
        </w:rPr>
        <w:t xml:space="preserve">وَ اذْکُرْ عِبٰادَنٰا ... وَ یَعْقُوبَ .... ص (38) 45</w:t>
      </w:r>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IRNazanin" w:hAnsi="IRNazanin" w:eastAsia="IRNazanin" w:cs="IRNazanin"/>
          <w:lang w:bidi="fa-IR"/>
          <w:color w:val="111111"/>
          <w:sz w:val="28"/>
          <w:szCs w:val="28"/>
          <w:rtl/>
        </w:rPr>
        <w:t xml:space="preserve">محمّد صلی الله علیه و آله ، از بندگان خدا و بهره‌مند از فضل و بخشش خاصّ او:</w:t>
      </w:r>
    </w:p>
    <w:p>
      <w:pPr>
        <w:pStyle w:val="BookText"/>
      </w:pPr>
      <w:r>
        <w:rPr>
          <w:rFonts w:ascii="Amiri" w:hAnsi="Amiri" w:eastAsia="Amiri" w:cs="Amiri"/>
          <w:lang w:bidi="ar-SA"/>
          <w:color w:val="111111"/>
          <w:sz w:val="28"/>
          <w:szCs w:val="28"/>
          <w:rtl/>
        </w:rPr>
        <w:t xml:space="preserve">... أَنْ یُنَزِّلَ اللّٰهُ مِنْ فَضْلِهِ عَلیٰ مَنْ یَشٰاءُ مِنْ عِبٰادِهِ ....</w:t>
      </w:r>
    </w:p>
    <w:p>
      <w:pPr>
        <w:pStyle w:val="BookText"/>
      </w:pPr>
      <w:r>
        <w:rPr>
          <w:rFonts w:ascii="IRNazanin" w:hAnsi="IRNazanin" w:eastAsia="IRNazanin" w:cs="IRNazanin"/>
          <w:lang w:bidi="fa-IR"/>
          <w:color w:val="111111"/>
          <w:sz w:val="28"/>
          <w:szCs w:val="28"/>
          <w:rtl/>
        </w:rPr>
        <w:t xml:space="preserve">بقره (2) 90</w:t>
      </w:r>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IRNazanin" w:hAnsi="IRNazanin" w:eastAsia="IRNazanin" w:cs="IRNazanin"/>
          <w:lang w:bidi="fa-IR"/>
          <w:color w:val="111111"/>
          <w:sz w:val="28"/>
          <w:szCs w:val="28"/>
          <w:rtl/>
        </w:rPr>
        <w:t xml:space="preserve">نزول آیات تاریخ پیامبران به امر خدا، وسیله‌ای برای تقویت روحیّۀ عبادی محمّد صلی الله علیه و آله :</w:t>
      </w:r>
    </w:p>
    <w:p>
      <w:pPr>
        <w:pStyle w:val="BookText"/>
      </w:pPr>
      <w:r>
        <w:rPr>
          <w:rFonts w:ascii="Amiri" w:hAnsi="Amiri" w:eastAsia="Amiri" w:cs="Amiri"/>
          <w:lang w:bidi="ar-SA"/>
          <w:color w:val="111111"/>
          <w:sz w:val="28"/>
          <w:szCs w:val="28"/>
          <w:rtl/>
        </w:rPr>
        <w:t xml:space="preserve">... فَاعْبُدْهُ وَ اصْطَبِرْ لِعِبٰادَتِهِ ... </w:t>
      </w:r>
      <w:r>
        <w:rPr>
          <w:rStyle w:val="FootnoteReference"/>
        </w:rPr>
        <w:footnoteReference w:id="263"/>
      </w:r>
      <w:r>
        <w:rPr>
          <w:rFonts w:ascii="IRNazanin" w:hAnsi="IRNazanin" w:eastAsia="IRNazanin" w:cs="IRNazanin"/>
          <w:lang w:bidi="fa-IR"/>
          <w:color w:val="111111"/>
          <w:sz w:val="28"/>
          <w:szCs w:val="28"/>
          <w:rtl/>
        </w:rPr>
        <w:t xml:space="preserve">مریم (19) 65</w:t>
      </w:r>
    </w:p>
    <w:p>
      <w:pPr>
        <w:pStyle w:val="Heading3"/>
      </w:pPr>
      <w:bookmarkStart w:id="670" w:name="_Toc411"/>
      <w:r>
        <w:t>41. عدالت</w:t>
      </w:r>
      <w:bookmarkEnd w:id="670"/>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IRNazanin" w:hAnsi="IRNazanin" w:eastAsia="IRNazanin" w:cs="IRNazanin"/>
          <w:lang w:bidi="fa-IR"/>
          <w:color w:val="111111"/>
          <w:sz w:val="28"/>
          <w:szCs w:val="28"/>
          <w:rtl/>
        </w:rPr>
        <w:t xml:space="preserve">رعایت عدالت، میان گروههای مختلف اهل کتاب، برنامۀ الهی محمّد صلی الله علیه و آله :</w:t>
      </w:r>
    </w:p>
    <w:p>
      <w:pPr>
        <w:pStyle w:val="BookText"/>
      </w:pPr>
      <w:r>
        <w:rPr>
          <w:rFonts w:ascii="Amiri" w:hAnsi="Amiri" w:eastAsia="Amiri" w:cs="Amiri"/>
          <w:lang w:bidi="ar-SA"/>
          <w:color w:val="111111"/>
          <w:sz w:val="28"/>
          <w:szCs w:val="28"/>
          <w:rtl/>
        </w:rPr>
        <w:t xml:space="preserve">... وَ قُلْ آمَنْتُ بِمٰا أَنْزَلَ اللّٰهُ مِنْ کِتٰابٍ وَ أُمِرْتُ لِأَعْدِلَ بَیْنَکُمُ .... شوری (42) 15</w:t>
      </w:r>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IRNazanin" w:hAnsi="IRNazanin" w:eastAsia="IRNazanin" w:cs="IRNazanin"/>
          <w:lang w:bidi="fa-IR"/>
          <w:color w:val="111111"/>
          <w:sz w:val="28"/>
          <w:szCs w:val="28"/>
          <w:rtl/>
        </w:rPr>
        <w:t xml:space="preserve">عدل پیامبر صلی الله علیه و آله در تبلیغ و در برخورد با مردم و روابط دینی آنان:</w:t>
      </w:r>
    </w:p>
    <w:p>
      <w:pPr>
        <w:pStyle w:val="BookText"/>
      </w:pPr>
      <w:r>
        <w:rPr>
          <w:rFonts w:ascii="Amiri" w:hAnsi="Amiri" w:eastAsia="Amiri" w:cs="Amiri"/>
          <w:lang w:bidi="ar-SA"/>
          <w:color w:val="111111"/>
          <w:sz w:val="28"/>
          <w:szCs w:val="28"/>
          <w:rtl/>
        </w:rPr>
        <w:t xml:space="preserve">فَلِذٰلِکَ فَادْعُ وَ اسْتَقِمْ کَمٰا أُمِرْتَ وَ لاٰ تَتَّبِعْ أَهْوٰاءَهُمْ ...</w:t>
      </w:r>
    </w:p>
    <w:p>
      <w:pPr>
        <w:pStyle w:val="BookText"/>
      </w:pPr>
      <w:r>
        <w:rPr>
          <w:rFonts w:ascii="Amiri" w:hAnsi="Amiri" w:eastAsia="Amiri" w:cs="Amiri"/>
          <w:lang w:bidi="ar-SA"/>
          <w:color w:val="111111"/>
          <w:sz w:val="28"/>
          <w:szCs w:val="28"/>
          <w:rtl/>
        </w:rPr>
        <w:t xml:space="preserve">وَ أُمِرْتُ لِأَعْدِلَ بَیْنَکُمُ اللّٰهُ رَبُّنٰا وَ رَبُّکُمْ لَنٰا أَعْمٰالُنٰا وَ لَکُمْ أَعْمٰالُکُمْ لاٰ حُجَّةَ بَیْنَنٰا وَ بَیْنَکُمُ اللّٰهُ یَجْمَعُ بَیْنَنٰا .... شوری (42) 15</w:t>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IRNazanin" w:hAnsi="IRNazanin" w:eastAsia="IRNazanin" w:cs="IRNazanin"/>
          <w:lang w:bidi="fa-IR"/>
          <w:color w:val="111111"/>
          <w:sz w:val="28"/>
          <w:szCs w:val="28"/>
          <w:rtl/>
        </w:rPr>
        <w:t xml:space="preserve">گمان به ناعادلانه بودن حکم پیامبر صلی الله علیه و آله ، از نشانه‌های نفاق:</w:t>
      </w:r>
    </w:p>
    <w:p>
      <w:pPr>
        <w:pStyle w:val="BookText"/>
      </w:pPr>
      <w:r>
        <w:rPr>
          <w:rFonts w:ascii="Amiri" w:hAnsi="Amiri" w:eastAsia="Amiri" w:cs="Amiri"/>
          <w:lang w:bidi="ar-SA"/>
          <w:color w:val="111111"/>
          <w:sz w:val="28"/>
          <w:szCs w:val="28"/>
          <w:rtl/>
        </w:rPr>
        <w:t xml:space="preserve">... أَمْ یَخٰافُونَ أَنْ یَحِیفَ اللّٰهُ عَلَیْهِمْ وَ رَسُولُهُ ... </w:t>
      </w:r>
      <w:r>
        <w:rPr>
          <w:rStyle w:val="FootnoteReference"/>
        </w:rPr>
        <w:footnoteReference w:id="264"/>
      </w:r>
      <w:r>
        <w:rPr>
          <w:rFonts w:ascii="IRNazanin" w:hAnsi="IRNazanin" w:eastAsia="IRNazanin" w:cs="IRNazanin"/>
          <w:lang w:bidi="fa-IR"/>
          <w:color w:val="111111"/>
          <w:sz w:val="28"/>
          <w:szCs w:val="28"/>
          <w:rtl/>
        </w:rPr>
        <w:t xml:space="preserve">نور (24) 50</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IRNazanin" w:hAnsi="IRNazanin" w:eastAsia="IRNazanin" w:cs="IRNazanin"/>
          <w:lang w:bidi="fa-IR"/>
          <w:color w:val="111111"/>
          <w:sz w:val="28"/>
          <w:szCs w:val="28"/>
          <w:rtl/>
        </w:rPr>
        <w:t xml:space="preserve">گمان به ناعادلانه بودن حکم پیامبر صلی الله علیه و آله ، از نشانه‌های ستمگری:</w:t>
      </w:r>
    </w:p>
    <w:p>
      <w:pPr>
        <w:pStyle w:val="BookText"/>
      </w:pPr>
      <w:r>
        <w:rPr>
          <w:rFonts w:ascii="Amiri" w:hAnsi="Amiri" w:eastAsia="Amiri" w:cs="Amiri"/>
          <w:lang w:bidi="ar-SA"/>
          <w:color w:val="111111"/>
          <w:sz w:val="28"/>
          <w:szCs w:val="28"/>
          <w:rtl/>
        </w:rPr>
        <w:t xml:space="preserve">... أَمْ یَخٰافُونَ أَنْ یَحِیفَ اللّٰهُ عَلَیْهِمْ وَ رَسُولُهُ بَلْ أُولٰئِکَ هُمُ الظّٰالِمُونَ .  نور (24) 50</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IRNazanin" w:hAnsi="IRNazanin" w:eastAsia="IRNazanin" w:cs="IRNazanin"/>
          <w:lang w:bidi="fa-IR"/>
          <w:color w:val="111111"/>
          <w:sz w:val="28"/>
          <w:szCs w:val="28"/>
          <w:rtl/>
        </w:rPr>
        <w:t xml:space="preserve">تقسیم ناعادلانۀ غنایم، به دست پیامبر صلی الله علیه و آله گمان باطل عده‌ای از منافقان: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50</w:t>
      </w:r>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IRNazanin" w:hAnsi="IRNazanin" w:eastAsia="IRNazanin" w:cs="IRNazanin"/>
          <w:lang w:bidi="fa-IR"/>
          <w:color w:val="111111"/>
          <w:sz w:val="28"/>
          <w:szCs w:val="28"/>
          <w:rtl/>
        </w:rPr>
        <w:t xml:space="preserve">پیامبر اکرم صلی الله علیه و آله مبرّا از بی‌عدالتی و خیانت در تقسیم غنایم:</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 . </w:t>
      </w:r>
      <w:r>
        <w:rPr>
          <w:rStyle w:val="FootnoteReference"/>
        </w:rPr>
        <w:footnoteReference w:id="265"/>
      </w:r>
      <w:r>
        <w:rPr>
          <w:rFonts w:ascii="IRNazanin" w:hAnsi="IRNazanin" w:eastAsia="IRNazanin" w:cs="IRNazanin"/>
          <w:lang w:bidi="fa-IR"/>
          <w:color w:val="111111"/>
          <w:sz w:val="28"/>
          <w:szCs w:val="28"/>
          <w:rtl/>
        </w:rPr>
        <w:t xml:space="preserve">آل عمران (3) 161</w:t>
      </w:r>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IRNazanin" w:hAnsi="IRNazanin" w:eastAsia="IRNazanin" w:cs="IRNazanin"/>
          <w:lang w:bidi="fa-IR"/>
          <w:color w:val="111111"/>
          <w:sz w:val="28"/>
          <w:szCs w:val="28"/>
          <w:rtl/>
        </w:rPr>
        <w:t xml:space="preserve">تشکیک منافقان، در عدالت پیامبر صلی الله علیه و آله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 .  آل عمران (3) 161</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w:t>
      </w:r>
      <w:r>
        <w:rPr>
          <w:rStyle w:val="FootnoteReference"/>
        </w:rPr>
        <w:footnoteReference w:id="266"/>
      </w:r>
      <w:r>
        <w:rPr>
          <w:rFonts w:ascii="IRNazanin" w:hAnsi="IRNazanin" w:eastAsia="IRNazanin" w:cs="IRNazanin"/>
          <w:lang w:bidi="fa-IR"/>
          <w:color w:val="111111"/>
          <w:sz w:val="28"/>
          <w:szCs w:val="28"/>
          <w:rtl/>
        </w:rPr>
        <w:t xml:space="preserve">توبه (9) 58</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48 و 50</w:t>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IRNazanin" w:hAnsi="IRNazanin" w:eastAsia="IRNazanin" w:cs="IRNazanin"/>
          <w:lang w:bidi="fa-IR"/>
          <w:color w:val="111111"/>
          <w:sz w:val="28"/>
          <w:szCs w:val="28"/>
          <w:rtl/>
        </w:rPr>
        <w:t xml:space="preserve">تشکیک منافقان، در عدالت پیامبر صلی الله علیه و آله ، مورد مذمت و توبیخ خداوند:</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  توبه (9) 58</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IRNazanin" w:hAnsi="IRNazanin" w:eastAsia="IRNazanin" w:cs="IRNazanin"/>
          <w:lang w:bidi="fa-IR"/>
          <w:color w:val="111111"/>
          <w:sz w:val="28"/>
          <w:szCs w:val="28"/>
          <w:rtl/>
        </w:rPr>
        <w:t xml:space="preserve">رسالت پیامبر اکرم صلی الله علیه و آله در راستای رفع تبعیضها و ایجاد عدالت در جامعۀ بشری:</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IRNazanin" w:hAnsi="IRNazanin" w:eastAsia="IRNazanin" w:cs="IRNazanin"/>
          <w:lang w:bidi="fa-IR"/>
          <w:color w:val="111111"/>
          <w:sz w:val="28"/>
          <w:szCs w:val="28"/>
          <w:rtl/>
        </w:rPr>
        <w:t xml:space="preserve">پیامبر صلی الله علیه و آله موظف به رعایت عدالت، در داوری بین اهل ذمه:</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w:t>
      </w:r>
      <w:r>
        <w:rPr>
          <w:rStyle w:val="FootnoteReference"/>
        </w:rPr>
        <w:footnoteReference w:id="267"/>
      </w:r>
      <w:r>
        <w:rPr>
          <w:rFonts w:ascii="IRNazanin" w:hAnsi="IRNazanin" w:eastAsia="IRNazanin" w:cs="IRNazanin"/>
          <w:lang w:bidi="fa-IR"/>
          <w:color w:val="111111"/>
          <w:sz w:val="28"/>
          <w:szCs w:val="28"/>
          <w:rtl/>
        </w:rPr>
        <w:t xml:space="preserve">مائده (5) 42</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IRNazanin" w:hAnsi="IRNazanin" w:eastAsia="IRNazanin" w:cs="IRNazanin"/>
          <w:lang w:bidi="fa-IR"/>
          <w:color w:val="111111"/>
          <w:sz w:val="28"/>
          <w:szCs w:val="28"/>
          <w:rtl/>
        </w:rPr>
        <w:t xml:space="preserve">روا نداشتن هیچ نوع ظلم و بی‌عدالتی از سوی خدا و محمّد صلی الله علیه و آله ، در مقام حکم و داوری:</w:t>
      </w:r>
    </w:p>
    <w:p>
      <w:pPr>
        <w:pStyle w:val="BookText"/>
      </w:pPr>
      <w:r>
        <w:rPr>
          <w:rFonts w:ascii="Amiri" w:hAnsi="Amiri" w:eastAsia="Amiri" w:cs="Amiri"/>
          <w:lang w:bidi="ar-SA"/>
          <w:color w:val="111111"/>
          <w:sz w:val="28"/>
          <w:szCs w:val="28"/>
          <w:rtl/>
        </w:rPr>
        <w:t xml:space="preserve">وَ إِذٰا دُعُوا إِلَی اللّٰهِ وَ رَسُولِهِ لِیَحْکُمَ بَیْنَهُمْ .... أَمْ یَخٰافُونَ أَنْ یَحِیفَ اللّٰهُ عَلَیْهِمْ وَ رَسُولُهُ بَلْ أُولٰئِکَ هُمُ الظّٰالِمُونَ .  نور (24) 48 و 50</w:t>
      </w:r>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IRNazanin" w:hAnsi="IRNazanin" w:eastAsia="IRNazanin" w:cs="IRNazanin"/>
          <w:lang w:bidi="fa-IR"/>
          <w:color w:val="111111"/>
          <w:sz w:val="28"/>
          <w:szCs w:val="28"/>
          <w:rtl/>
        </w:rPr>
        <w:t xml:space="preserve">اطمینان خاطر همسران محمّد به موضع و تصمیم عادلانۀ آن حضرت، دربارۀ تأخیر و تقدم همخوابگی با هریک از آنان:</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 ذٰلِکَ أَدْنیٰ أَنْ تَقَرَّ أَعْیُنُهُنَّ وَ لاٰ یَحْزَنَّ وَ یَرْضَیْنَ بِمٰا آتَیْتَهُنَّ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2" w:name="pg19887_214261"/>
    <w:bookmarkEnd w:id="122"/>
    <w:p>
      <w:pPr>
        <w:pStyle w:val="BookText"/>
      </w:pPr>
      <w:r>
        <w:rPr>
          <w:rFonts w:ascii="Amiri" w:hAnsi="Amiri" w:eastAsia="Amiri" w:cs="Amiri"/>
          <w:lang w:bidi="ar-SA"/>
          <w:color w:val="111111"/>
          <w:sz w:val="28"/>
          <w:szCs w:val="28"/>
          <w:rtl/>
        </w:rPr>
        <w:t xml:space="preserve">کُلُّهُنَّ ... </w:t>
      </w:r>
      <w:r>
        <w:rPr>
          <w:rStyle w:val="FootnoteReference"/>
        </w:rPr>
        <w:footnoteReference w:id="268"/>
      </w:r>
      <w:r>
        <w:rPr>
          <w:rFonts w:ascii="IRNazanin" w:hAnsi="IRNazanin" w:eastAsia="IRNazanin" w:cs="IRNazanin"/>
          <w:lang w:bidi="fa-IR"/>
          <w:color w:val="111111"/>
          <w:sz w:val="28"/>
          <w:szCs w:val="28"/>
          <w:rtl/>
        </w:rPr>
        <w:t xml:space="preserve">احزاب (33) 50 و 51</w:t>
      </w:r>
    </w:p>
    <w:p>
      <w:pPr>
        <w:pStyle w:val="Heading3"/>
      </w:pPr>
      <w:bookmarkStart w:id="671" w:name="_Toc412"/>
      <w:r>
        <w:t>42. عزّت</w:t>
      </w:r>
      <w:bookmarkEnd w:id="671"/>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IRNazanin" w:hAnsi="IRNazanin" w:eastAsia="IRNazanin" w:cs="IRNazanin"/>
          <w:lang w:bidi="fa-IR"/>
          <w:color w:val="111111"/>
          <w:sz w:val="28"/>
          <w:szCs w:val="28"/>
          <w:rtl/>
        </w:rPr>
        <w:t xml:space="preserve">عزیز بودن پیامبر صلی الله علیه و آله نزد خدا، به رغم ذلیل دانستن او از سوی منافقان: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IRNazanin" w:hAnsi="IRNazanin" w:eastAsia="IRNazanin" w:cs="IRNazanin"/>
          <w:lang w:bidi="fa-IR"/>
          <w:color w:val="111111"/>
          <w:sz w:val="28"/>
          <w:szCs w:val="28"/>
          <w:rtl/>
        </w:rPr>
        <w:t xml:space="preserve">محمّد صلی الله علیه و آله و مؤمنان همراه او، به دور از هرگونه رسوایی و برخوردار از عزّت و کرامت، در قیامت:</w:t>
      </w:r>
    </w:p>
    <w:p>
      <w:pPr>
        <w:pStyle w:val="BookText"/>
      </w:pPr>
      <w:r>
        <w:rPr>
          <w:rFonts w:ascii="Amiri" w:hAnsi="Amiri" w:eastAsia="Amiri" w:cs="Amiri"/>
          <w:lang w:bidi="ar-SA"/>
          <w:color w:val="111111"/>
          <w:sz w:val="28"/>
          <w:szCs w:val="28"/>
          <w:rtl/>
        </w:rPr>
        <w:t xml:space="preserve">... یَوْمَ لاٰ یُخْزِی اللّٰهُ النَّبِیَّ وَ الَّذِینَ آمَنُوا مَعَهُ .... تحریم (66) 8</w:t>
      </w:r>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IRNazanin" w:hAnsi="IRNazanin" w:eastAsia="IRNazanin" w:cs="IRNazanin"/>
          <w:lang w:bidi="fa-IR"/>
          <w:color w:val="111111"/>
          <w:sz w:val="28"/>
          <w:szCs w:val="28"/>
          <w:rtl/>
        </w:rPr>
        <w:t xml:space="preserve">درک عزّتمندی خدا و محمّد صلی الله علیه و آله و مؤمنان، بیرون از توان ذهنی منافقان جاهل:</w:t>
      </w:r>
    </w:p>
    <w:p>
      <w:pPr>
        <w:pStyle w:val="BookText"/>
      </w:pPr>
      <w:r>
        <w:rPr>
          <w:rFonts w:ascii="Amiri" w:hAnsi="Amiri" w:eastAsia="Amiri" w:cs="Amiri"/>
          <w:lang w:bidi="ar-SA"/>
          <w:color w:val="111111"/>
          <w:sz w:val="28"/>
          <w:szCs w:val="28"/>
          <w:rtl/>
        </w:rPr>
        <w:t xml:space="preserve">...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IRNazanin" w:hAnsi="IRNazanin" w:eastAsia="IRNazanin" w:cs="IRNazanin"/>
          <w:lang w:bidi="fa-IR"/>
          <w:color w:val="111111"/>
          <w:sz w:val="28"/>
          <w:szCs w:val="28"/>
          <w:rtl/>
        </w:rPr>
        <w:t xml:space="preserve">عزّتمندی محمّد صلی الله علیه و آله ، نزد خداوند:</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Heading3"/>
      </w:pPr>
      <w:bookmarkStart w:id="672" w:name="_Toc413"/>
      <w:r>
        <w:t>43. عصمت</w:t>
      </w:r>
      <w:bookmarkEnd w:id="672"/>
    </w:p>
    <w:p>
      <w:pPr>
        <w:pStyle w:val="BookText"/>
      </w:pPr>
      <w:r>
        <w:rPr>
          <w:rFonts w:ascii="IRNazanin" w:hAnsi="IRNazanin" w:eastAsia="IRNazanin" w:cs="IRNazanin"/>
          <w:lang w:bidi="fa-IR"/>
          <w:color w:val="111111"/>
          <w:sz w:val="28"/>
          <w:szCs w:val="28"/>
          <w:rtl/>
        </w:rPr>
        <w:t xml:space="preserve">==&gt; عصمت محمّد صلی الله علیه و آله</w:t>
      </w:r>
    </w:p>
    <w:p>
      <w:pPr>
        <w:pStyle w:val="Heading3"/>
      </w:pPr>
      <w:bookmarkStart w:id="673" w:name="_Toc414"/>
      <w:r>
        <w:t>44. عفو</w:t>
      </w:r>
      <w:bookmarkEnd w:id="673"/>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IRNazanin" w:hAnsi="IRNazanin" w:eastAsia="IRNazanin" w:cs="IRNazanin"/>
          <w:lang w:bidi="fa-IR"/>
          <w:color w:val="111111"/>
          <w:sz w:val="28"/>
          <w:szCs w:val="28"/>
          <w:rtl/>
        </w:rPr>
        <w:t xml:space="preserve">دستور خدا به پیامبر صلی الله علیه و آله دربارۀ پیشه ساختن عفو در مورد خطاکاران:</w:t>
      </w:r>
    </w:p>
    <w:p>
      <w:pPr>
        <w:pStyle w:val="BookText"/>
      </w:pPr>
      <w:r>
        <w:rPr>
          <w:rFonts w:ascii="Amiri" w:hAnsi="Amiri" w:eastAsia="Amiri" w:cs="Amiri"/>
          <w:lang w:bidi="ar-SA"/>
          <w:color w:val="111111"/>
          <w:sz w:val="28"/>
          <w:szCs w:val="28"/>
          <w:rtl/>
        </w:rPr>
        <w:t xml:space="preserve">خُذِ الْعَفْوَ وَ أْمُرْ بِالْعُرْفِ وَ أَعْرِضْ عَنِ الْجٰاهِلِینَ .  اعراف (7) 199</w:t>
      </w:r>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IRNazanin" w:hAnsi="IRNazanin" w:eastAsia="IRNazanin" w:cs="IRNazanin"/>
          <w:lang w:bidi="fa-IR"/>
          <w:color w:val="111111"/>
          <w:sz w:val="28"/>
          <w:szCs w:val="28"/>
          <w:rtl/>
        </w:rPr>
        <w:t xml:space="preserve">پیامبر صلی الله علیه و آله ، مأمور عفو و گذشت از غیر خائنان بنی اسرائیل:</w:t>
      </w:r>
    </w:p>
    <w:p>
      <w:pPr>
        <w:pStyle w:val="BookText"/>
      </w:pPr>
      <w:r>
        <w:rPr>
          <w:rFonts w:ascii="Amiri" w:hAnsi="Amiri" w:eastAsia="Amiri" w:cs="Amiri"/>
          <w:lang w:bidi="ar-SA"/>
          <w:color w:val="111111"/>
          <w:sz w:val="28"/>
          <w:szCs w:val="28"/>
          <w:rtl/>
        </w:rPr>
        <w:t xml:space="preserve">... وَ لاٰ تَزٰالُ تَطَّلِعُ عَلیٰ خٰائِنَةٍ مِنْهُمْ إِلاّٰ قَلِیلاً مِنْهُمْ فَاعْفُ عَنْهُمْ وَ اصْفَحْ .... مائده (5) 13</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IRNazanin" w:hAnsi="IRNazanin" w:eastAsia="IRNazanin" w:cs="IRNazanin"/>
          <w:lang w:bidi="fa-IR"/>
          <w:color w:val="111111"/>
          <w:sz w:val="28"/>
          <w:szCs w:val="28"/>
          <w:rtl/>
        </w:rPr>
        <w:t xml:space="preserve">وجود گروهی متعهد در میان بنی اسرائیل، دلیل امر الهی به عفو و مدارای پیامبر صلی الله علیه و آله با همۀ آنان:</w:t>
      </w:r>
    </w:p>
    <w:p>
      <w:pPr>
        <w:pStyle w:val="BookText"/>
      </w:pPr>
      <w:r>
        <w:rPr>
          <w:rFonts w:ascii="Amiri" w:hAnsi="Amiri" w:eastAsia="Amiri" w:cs="Amiri"/>
          <w:lang w:bidi="ar-SA"/>
          <w:color w:val="111111"/>
          <w:sz w:val="28"/>
          <w:szCs w:val="28"/>
          <w:rtl/>
        </w:rPr>
        <w:t xml:space="preserve">وَ لَقَدْ أَخَذَ اللّٰهُ مِیثٰاقَ بَنِی إِسْرٰائِیلَ .... وَ لاٰ تَزٰالُ تَطَّلِعُ عَلیٰ خٰائِنَةٍ مِنْهُمْ إِلاّٰ قَلِیلاً مِنْهُمْ فَاعْفُ عَنْهُمْ وَ اصْفَحْ إِنَّ اللّٰهَ یُحِبُّ الْمُحْسِنِینَ .  مائده (5) 12 و 13</w:t>
      </w:r>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IRNazanin" w:hAnsi="IRNazanin" w:eastAsia="IRNazanin" w:cs="IRNazanin"/>
          <w:lang w:bidi="fa-IR"/>
          <w:color w:val="111111"/>
          <w:sz w:val="28"/>
          <w:szCs w:val="28"/>
          <w:rtl/>
        </w:rPr>
        <w:t xml:space="preserve">چشم‌پوشی پیامبر صلی الله علیه و آله از افشا و بیان حقایق مخفی شده به‌وسیلۀ اهل کتاب:</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 مائده (5) 15</w:t>
      </w:r>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IRNazanin" w:hAnsi="IRNazanin" w:eastAsia="IRNazanin" w:cs="IRNazanin"/>
          <w:lang w:bidi="fa-IR"/>
          <w:color w:val="111111"/>
          <w:sz w:val="28"/>
          <w:szCs w:val="28"/>
          <w:rtl/>
        </w:rPr>
        <w:t xml:space="preserve">محمّد صلی الله علیه و آله موظّف به چشم‌پوشی از خطای مراجعه‌کنندگان به طاغوت برای حکمیّت:</w:t>
      </w:r>
    </w:p>
    <w:p>
      <w:pPr>
        <w:pStyle w:val="BookText"/>
      </w:pPr>
      <w:r>
        <w:rPr>
          <w:rFonts w:ascii="Amiri" w:hAnsi="Amiri" w:eastAsia="Amiri" w:cs="Amiri"/>
          <w:lang w:bidi="ar-SA"/>
          <w:color w:val="111111"/>
          <w:sz w:val="28"/>
          <w:szCs w:val="28"/>
          <w:rtl/>
        </w:rPr>
        <w:t xml:space="preserve">... یُرِیدُونَ أَنْ یَتَحٰاکَمُوا إِلَی الطّٰاغُوتِ وَ قَدْ أُمِرُوا أَنْ یَکْفُرُوا بِهِ وَ یُرِیدُ الشَّیْطٰانُ أَنْ یُضِلَّهُمْ ضَلاٰلاً بَعِیداً أُولٰئِکَ الَّذِینَ یَعْلَمُ اللّٰهُ مٰا فِی قُلُوبِهِمْ فَأَعْرِضْ عَنْهُمْ وَ عِظْهُمْ ... قَوْلاً بَلِیغاً.  نساء (4) 60 و 63</w:t>
      </w:r>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IRNazanin" w:hAnsi="IRNazanin" w:eastAsia="IRNazanin" w:cs="IRNazanin"/>
          <w:lang w:bidi="fa-IR"/>
          <w:color w:val="111111"/>
          <w:sz w:val="28"/>
          <w:szCs w:val="28"/>
          <w:rtl/>
        </w:rPr>
        <w:t xml:space="preserve">عفو خطاکاران فراری احد، تکلیف الهی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3" w:name="pg19887_214262"/>
    <w:bookmarkEnd w:id="123"/>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w:t>
      </w:r>
      <w:r>
        <w:rPr>
          <w:rStyle w:val="FootnoteReference"/>
        </w:rPr>
        <w:footnoteReference w:id="269"/>
      </w:r>
      <w:r>
        <w:rPr>
          <w:rFonts w:ascii="IRNazanin" w:hAnsi="IRNazanin" w:eastAsia="IRNazanin" w:cs="IRNazanin"/>
          <w:lang w:bidi="fa-IR"/>
          <w:color w:val="111111"/>
          <w:sz w:val="28"/>
          <w:szCs w:val="28"/>
          <w:rtl/>
        </w:rPr>
        <w:t xml:space="preserve">آل عمران (3) 159</w:t>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IRNazanin" w:hAnsi="IRNazanin" w:eastAsia="IRNazanin" w:cs="IRNazanin"/>
          <w:lang w:bidi="fa-IR"/>
          <w:color w:val="111111"/>
          <w:sz w:val="28"/>
          <w:szCs w:val="28"/>
          <w:rtl/>
        </w:rPr>
        <w:t xml:space="preserve">عفو محمّد صلی الله علیه و آله از خطای مردم، نمودی از خلق خوش آن حضرت:</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 فَاعْفُ عَنْهُمْ .... آل عمران (3) 159</w:t>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IRNazanin" w:hAnsi="IRNazanin" w:eastAsia="IRNazanin" w:cs="IRNazanin"/>
          <w:lang w:bidi="fa-IR"/>
          <w:color w:val="111111"/>
          <w:sz w:val="28"/>
          <w:szCs w:val="28"/>
          <w:rtl/>
        </w:rPr>
        <w:t xml:space="preserve">محمّد صلی الله علیه و آله ، مأمور به مشورت، عفو و استغفار برای مردم و توکّل بر خدا:</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IRNazanin" w:hAnsi="IRNazanin" w:eastAsia="IRNazanin" w:cs="IRNazanin"/>
          <w:lang w:bidi="fa-IR"/>
          <w:color w:val="111111"/>
          <w:sz w:val="28"/>
          <w:szCs w:val="28"/>
          <w:rtl/>
        </w:rPr>
        <w:t xml:space="preserve">چشم‌پوشی و گذشت محمّد صلی الله علیه و آله نسبت به بسیاری از خطاهای اهل کتاب:</w:t>
      </w:r>
    </w:p>
    <w:p>
      <w:pPr>
        <w:pStyle w:val="BookText"/>
      </w:pPr>
      <w:r>
        <w:rPr>
          <w:rFonts w:ascii="Amiri" w:hAnsi="Amiri" w:eastAsia="Amiri" w:cs="Amiri"/>
          <w:lang w:bidi="ar-SA"/>
          <w:color w:val="111111"/>
          <w:sz w:val="28"/>
          <w:szCs w:val="28"/>
          <w:rtl/>
        </w:rPr>
        <w:t xml:space="preserve">یٰا أَهْلَ الْکِتٰابِ قَدْ جٰاءَکُمْ رَسُولُنٰا ... وَ یَعْفُوا عَنْ کَثِیرٍ .... مائده (5) 15</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IRNazanin" w:hAnsi="IRNazanin" w:eastAsia="IRNazanin" w:cs="IRNazanin"/>
          <w:lang w:bidi="fa-IR"/>
          <w:color w:val="111111"/>
          <w:sz w:val="28"/>
          <w:szCs w:val="28"/>
          <w:rtl/>
        </w:rPr>
        <w:t xml:space="preserve">گذشت و اغماض محمّد صلی الله علیه و آله از دشمنان و کافران، به خیر و صلاح آن حضرت و در راستای تربیت و کمال وی:</w:t>
      </w:r>
    </w:p>
    <w:p>
      <w:pPr>
        <w:pStyle w:val="BookText"/>
      </w:pPr>
      <w:r>
        <w:rPr>
          <w:rFonts w:ascii="Amiri" w:hAnsi="Amiri" w:eastAsia="Amiri" w:cs="Amiri"/>
          <w:lang w:bidi="ar-SA"/>
          <w:color w:val="111111"/>
          <w:sz w:val="28"/>
          <w:szCs w:val="28"/>
          <w:rtl/>
        </w:rPr>
        <w:t xml:space="preserve">... فَاصْفَحِ الصَّفْحَ الْجَمِیلَ إِنَّ رَبَّکَ هُوَ الْخَلاّٰقُ الْعَلِیمُ . </w:t>
      </w:r>
      <w:r>
        <w:rPr>
          <w:rStyle w:val="FootnoteReference"/>
        </w:rPr>
        <w:footnoteReference w:id="270"/>
      </w:r>
      <w:r>
        <w:rPr>
          <w:rFonts w:ascii="IRNazanin" w:hAnsi="IRNazanin" w:eastAsia="IRNazanin" w:cs="IRNazanin"/>
          <w:lang w:bidi="fa-IR"/>
          <w:color w:val="111111"/>
          <w:sz w:val="28"/>
          <w:szCs w:val="28"/>
          <w:rtl/>
        </w:rPr>
        <w:t xml:space="preserve">حجر (15) 85 و 86</w:t>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IRNazanin" w:hAnsi="IRNazanin" w:eastAsia="IRNazanin" w:cs="IRNazanin"/>
          <w:lang w:bidi="fa-IR"/>
          <w:color w:val="111111"/>
          <w:sz w:val="28"/>
          <w:szCs w:val="28"/>
          <w:rtl/>
        </w:rPr>
        <w:t xml:space="preserve">محمّد صلی الله علیه و آله ، موظّف به عفو کریمانه و گذشت شایسته، از کافران و مشرکان، و نادیده گرفتن اذیّت و آزار آنان:</w:t>
      </w:r>
    </w:p>
    <w:p>
      <w:pPr>
        <w:pStyle w:val="BookText"/>
      </w:pPr>
      <w:r>
        <w:rPr>
          <w:rFonts w:ascii="Amiri" w:hAnsi="Amiri" w:eastAsia="Amiri" w:cs="Amiri"/>
          <w:lang w:bidi="ar-SA"/>
          <w:color w:val="111111"/>
          <w:sz w:val="28"/>
          <w:szCs w:val="28"/>
          <w:rtl/>
        </w:rPr>
        <w:t xml:space="preserve">... فَاصْفَحِ الصَّفْحَ الْجَمِیلَ .  حجر (15) 85</w:t>
      </w:r>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IRNazanin" w:hAnsi="IRNazanin" w:eastAsia="IRNazanin" w:cs="IRNazanin"/>
          <w:lang w:bidi="fa-IR"/>
          <w:color w:val="111111"/>
          <w:sz w:val="28"/>
          <w:szCs w:val="28"/>
          <w:rtl/>
        </w:rPr>
        <w:t xml:space="preserve">محمّد صلی الله علیه و آله ، مأمور عفو و گذشت از خطاهای بنی اسرائیل و ترک هرگونه تعرّض به آنان:</w:t>
      </w:r>
    </w:p>
    <w:p>
      <w:pPr>
        <w:pStyle w:val="BookText"/>
      </w:pPr>
      <w:r>
        <w:rPr>
          <w:rFonts w:ascii="Amiri" w:hAnsi="Amiri" w:eastAsia="Amiri" w:cs="Amiri"/>
          <w:lang w:bidi="ar-SA"/>
          <w:color w:val="111111"/>
          <w:sz w:val="28"/>
          <w:szCs w:val="28"/>
          <w:rtl/>
        </w:rPr>
        <w:t xml:space="preserve">وَ لَقَدْ أَخَذَ اللّٰهُ مِیثٰاقَ بَنِی إِسْرٰائِیلَ .... وَ لاٰ تَزٰالُ تَطَّلِعُ عَلیٰ خٰائِنَةٍ مِنْهُمْ إِلاّٰ قَلِیلاً مِنْهُمْ فَاعْفُ عَنْهُمْ وَ اصْفَحْ .... مائده (5) 12 و 13</w:t>
      </w:r>
    </w:p>
    <w:p>
      <w:pPr>
        <w:pStyle w:val="Heading3"/>
      </w:pPr>
      <w:bookmarkStart w:id="674" w:name="_Toc415"/>
      <w:r>
        <w:t>45. علم</w:t>
      </w:r>
      <w:bookmarkEnd w:id="674"/>
    </w:p>
    <w:p>
      <w:pPr>
        <w:pStyle w:val="BookText"/>
      </w:pPr>
      <w:r>
        <w:rPr>
          <w:rFonts w:ascii="IRNazanin" w:hAnsi="IRNazanin" w:eastAsia="IRNazanin" w:cs="IRNazanin"/>
          <w:lang w:bidi="fa-IR"/>
          <w:color w:val="111111"/>
          <w:sz w:val="28"/>
          <w:szCs w:val="28"/>
          <w:rtl/>
        </w:rPr>
        <w:t xml:space="preserve">==&gt; علم محمّد صلی الله علیه و آله</w:t>
      </w:r>
    </w:p>
    <w:p>
      <w:pPr>
        <w:pStyle w:val="Heading3"/>
      </w:pPr>
      <w:bookmarkStart w:id="675" w:name="_Toc416"/>
      <w:r>
        <w:t>46. فصاحت</w:t>
      </w:r>
      <w:bookmarkEnd w:id="675"/>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IRNazanin" w:hAnsi="IRNazanin" w:eastAsia="IRNazanin" w:cs="IRNazanin"/>
          <w:lang w:bidi="fa-IR"/>
          <w:color w:val="111111"/>
          <w:sz w:val="28"/>
          <w:szCs w:val="28"/>
          <w:rtl/>
        </w:rPr>
        <w:t xml:space="preserve">روشنی بیان و صراحت کامل محمّد صلی الله علیه و آله در تبلیغ آیین توحیدی:</w:t>
      </w:r>
    </w:p>
    <w:p>
      <w:pPr>
        <w:pStyle w:val="BookText"/>
      </w:pPr>
      <w:r>
        <w:rPr>
          <w:rFonts w:ascii="Amiri" w:hAnsi="Amiri" w:eastAsia="Amiri" w:cs="Amiri"/>
          <w:lang w:bidi="ar-SA"/>
          <w:color w:val="111111"/>
          <w:sz w:val="28"/>
          <w:szCs w:val="28"/>
          <w:rtl/>
        </w:rPr>
        <w:t xml:space="preserve">... حَتّٰی جٰاءَهُمُ الْحَقُّ وَ رَسُولٌ مُبِینٌ .  زخرف (43) 29</w:t>
      </w:r>
    </w:p>
    <w:p>
      <w:pPr>
        <w:pStyle w:val="Heading3"/>
      </w:pPr>
      <w:bookmarkStart w:id="676" w:name="_Toc417"/>
      <w:r>
        <w:t>47. کرامت</w:t>
      </w:r>
      <w:bookmarkEnd w:id="676"/>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IRNazanin" w:hAnsi="IRNazanin" w:eastAsia="IRNazanin" w:cs="IRNazanin"/>
          <w:lang w:bidi="fa-IR"/>
          <w:color w:val="111111"/>
          <w:sz w:val="28"/>
          <w:szCs w:val="28"/>
          <w:rtl/>
        </w:rPr>
        <w:t xml:space="preserve">القای وحی بر پیامبر صلی الله علیه و آله و توانمند ساختن او بر قرائت قرآن، احسان و کرم خداوند برآن حضرت:</w:t>
      </w:r>
    </w:p>
    <w:p>
      <w:pPr>
        <w:pStyle w:val="BookText"/>
      </w:pPr>
      <w:r>
        <w:rPr>
          <w:rFonts w:ascii="Amiri" w:hAnsi="Amiri" w:eastAsia="Amiri" w:cs="Amiri"/>
          <w:lang w:bidi="ar-SA"/>
          <w:color w:val="111111"/>
          <w:sz w:val="28"/>
          <w:szCs w:val="28"/>
          <w:rtl/>
        </w:rPr>
        <w:t xml:space="preserve">اِقْرَأْ وَ رَبُّکَ الْأَکْرَمُ .  علق (96) 3</w:t>
      </w:r>
    </w:p>
    <w:p>
      <w:pPr>
        <w:pStyle w:val="Heading3"/>
      </w:pPr>
      <w:bookmarkStart w:id="677" w:name="_Toc418"/>
      <w:r>
        <w:t>48. کفرستیزی</w:t>
      </w:r>
      <w:bookmarkEnd w:id="677"/>
    </w:p>
    <w:p>
      <w:pPr>
        <w:pStyle w:val="BookText"/>
      </w:pPr>
      <w:r>
        <w:rPr>
          <w:rFonts w:ascii="IRNazanin" w:hAnsi="IRNazanin" w:eastAsia="IRNazanin" w:cs="IRNazanin"/>
          <w:lang w:bidi="fa-IR"/>
          <w:color w:val="111111"/>
          <w:sz w:val="28"/>
          <w:szCs w:val="28"/>
          <w:rtl/>
        </w:rPr>
        <w:t xml:space="preserve">==&gt; فضائل محمّد صلی الله علیه و آله ، سازش‌ناپذیری</w:t>
      </w:r>
    </w:p>
    <w:p>
      <w:pPr>
        <w:pStyle w:val="BookText"/>
      </w:pPr>
      <w:r>
        <w:rPr>
          <w:rFonts w:ascii="IRNazanin" w:hAnsi="IRNazanin" w:eastAsia="IRNazanin" w:cs="IRNazanin"/>
          <w:lang w:bidi="fa-IR"/>
          <w:color w:val="111111"/>
          <w:sz w:val="28"/>
          <w:szCs w:val="28"/>
          <w:rtl/>
        </w:rPr>
        <w:t xml:space="preserve">نیز ==&gt; جهاد محمّد صلی الله علیه و آله و مبارزۀ محمّد صلی الله علیه و آله</w:t>
      </w:r>
    </w:p>
    <w:p>
      <w:pPr>
        <w:pStyle w:val="Heading3"/>
      </w:pPr>
      <w:bookmarkStart w:id="678" w:name="_Toc419"/>
      <w:r>
        <w:t>49. کمال</w:t>
      </w:r>
      <w:bookmarkEnd w:id="678"/>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IRNazanin" w:hAnsi="IRNazanin" w:eastAsia="IRNazanin" w:cs="IRNazanin"/>
          <w:lang w:bidi="fa-IR"/>
          <w:color w:val="111111"/>
          <w:sz w:val="28"/>
          <w:szCs w:val="28"/>
          <w:rtl/>
        </w:rPr>
        <w:t xml:space="preserve">محمّد صلی الله علیه و آله ، کامل‌ترین و متعالی‌ترین انسان: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4" w:name="pg19887_214263"/>
    <w:bookmarkEnd w:id="124"/>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 </w:t>
      </w:r>
      <w:r>
        <w:rPr>
          <w:rStyle w:val="FootnoteReference"/>
        </w:rPr>
        <w:footnoteReference w:id="271"/>
      </w:r>
      <w:r>
        <w:rPr>
          <w:rFonts w:ascii="IRNazanin" w:hAnsi="IRNazanin" w:eastAsia="IRNazanin" w:cs="IRNazanin"/>
          <w:lang w:bidi="fa-IR"/>
          <w:color w:val="111111"/>
          <w:sz w:val="28"/>
          <w:szCs w:val="28"/>
          <w:rtl/>
        </w:rPr>
        <w:t xml:space="preserve">نحل (16) 89</w:t>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IRNazanin" w:hAnsi="IRNazanin" w:eastAsia="IRNazanin" w:cs="IRNazanin"/>
          <w:lang w:bidi="fa-IR"/>
          <w:color w:val="111111"/>
          <w:sz w:val="28"/>
          <w:szCs w:val="28"/>
          <w:rtl/>
        </w:rPr>
        <w:t xml:space="preserve">عبودیّت محمّد صلی الله علیه و آله منشأ کمال و صلاحیّت وی برای گرفتن وحی:</w:t>
      </w:r>
    </w:p>
    <w:p>
      <w:pPr>
        <w:pStyle w:val="BookText"/>
      </w:pPr>
      <w:r>
        <w:rPr>
          <w:rFonts w:ascii="Amiri" w:hAnsi="Amiri" w:eastAsia="Amiri" w:cs="Amiri"/>
          <w:lang w:bidi="ar-SA"/>
          <w:color w:val="111111"/>
          <w:sz w:val="28"/>
          <w:szCs w:val="28"/>
          <w:rtl/>
        </w:rPr>
        <w:t xml:space="preserve">فَأَوْحیٰ إِلیٰ عَبْدِهِ مٰا أَوْحیٰ .  نجم (53) 10</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IRNazanin" w:hAnsi="IRNazanin" w:eastAsia="IRNazanin" w:cs="IRNazanin"/>
          <w:lang w:bidi="fa-IR"/>
          <w:color w:val="111111"/>
          <w:sz w:val="28"/>
          <w:szCs w:val="28"/>
          <w:rtl/>
        </w:rPr>
        <w:t xml:space="preserve">محمّد صلی الله علیه و آله ، واجد کمال و قرب به خدا:</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 .  نجم (53) 7 -\9</w:t>
      </w:r>
    </w:p>
    <w:p>
      <w:pPr>
        <w:pStyle w:val="BookText"/>
      </w:pPr>
      <w:r>
        <w:rPr>
          <w:rFonts w:ascii="Times New Roman" w:hAnsi="Times New Roman" w:eastAsia="Times New Roman" w:cs="Times New Roman"/>
          <w:lang w:val="en-US" w:bidi="en-US"/>
          <w:color w:val="111111"/>
          <w:sz w:val="28"/>
          <w:szCs w:val="28"/>
          <w:rtl/>
        </w:rPr>
        <w:t xml:space="preserve">1200.</w:t>
      </w:r>
    </w:p>
    <w:p>
      <w:pPr>
        <w:pStyle w:val="BookText"/>
      </w:pPr>
      <w:r>
        <w:rPr>
          <w:rFonts w:ascii="IRNazanin" w:hAnsi="IRNazanin" w:eastAsia="IRNazanin" w:cs="IRNazanin"/>
          <w:lang w:bidi="fa-IR"/>
          <w:color w:val="111111"/>
          <w:sz w:val="28"/>
          <w:szCs w:val="28"/>
          <w:rtl/>
        </w:rPr>
        <w:t xml:space="preserve">پیامبر صلی الله علیه و آله دارای جایگاهی ویژه و رفیع در نزد خداوند:</w:t>
      </w:r>
    </w:p>
    <w:p>
      <w:pPr>
        <w:pStyle w:val="BookText"/>
      </w:pPr>
      <w:r>
        <w:rPr>
          <w:rFonts w:ascii="Amiri" w:hAnsi="Amiri" w:eastAsia="Amiri" w:cs="Amiri"/>
          <w:lang w:bidi="ar-SA"/>
          <w:color w:val="111111"/>
          <w:sz w:val="28"/>
          <w:szCs w:val="28"/>
          <w:rtl/>
        </w:rPr>
        <w:t xml:space="preserve">إِلاّٰ رَحْمَةً مِنْ رَبِّکَ إِنَّ فَضْلَهُ کٰانَ عَلَیْکَ کَبِیراً.  اسراء (17) 87</w:t>
      </w:r>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IRNazanin" w:hAnsi="IRNazanin" w:eastAsia="IRNazanin" w:cs="IRNazanin"/>
          <w:lang w:bidi="fa-IR"/>
          <w:color w:val="111111"/>
          <w:sz w:val="28"/>
          <w:szCs w:val="28"/>
          <w:rtl/>
        </w:rPr>
        <w:t xml:space="preserve">بشارت خداوند به پیامبر صلی الله علیه و آله برای رسیدن به مقامی پسندیده و ارجمند، در پرتو تهجّد و شب‌زنده‌داری :</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IRNazanin" w:hAnsi="IRNazanin" w:eastAsia="IRNazanin" w:cs="IRNazanin"/>
          <w:lang w:bidi="fa-IR"/>
          <w:color w:val="111111"/>
          <w:sz w:val="28"/>
          <w:szCs w:val="28"/>
          <w:rtl/>
        </w:rPr>
        <w:t xml:space="preserve">پیامبر صلی الله علیه و آله در پرتو ربوبیّت ویژۀ الهی و در منظر عنایت و حمایت او:</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  طور (52) 48</w:t>
      </w:r>
    </w:p>
    <w:p>
      <w:pPr>
        <w:pStyle w:val="Heading3"/>
      </w:pPr>
      <w:bookmarkStart w:id="679" w:name="_Toc420"/>
      <w:r>
        <w:t>50. مدارا</w:t>
      </w:r>
      <w:bookmarkEnd w:id="679"/>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IRNazanin" w:hAnsi="IRNazanin" w:eastAsia="IRNazanin" w:cs="IRNazanin"/>
          <w:lang w:bidi="fa-IR"/>
          <w:color w:val="111111"/>
          <w:sz w:val="28"/>
          <w:szCs w:val="28"/>
          <w:rtl/>
        </w:rPr>
        <w:t xml:space="preserve">پیامبر صلی الله علیه و آله موظّف به مدارا و ملایمت، هنگام روبه‌رو شدن با گفتار ناشایست مخالفان:</w:t>
      </w:r>
    </w:p>
    <w:p>
      <w:pPr>
        <w:pStyle w:val="BookText"/>
      </w:pPr>
      <w:r>
        <w:rPr>
          <w:rFonts w:ascii="Amiri" w:hAnsi="Amiri" w:eastAsia="Amiri" w:cs="Amiri"/>
          <w:lang w:bidi="ar-SA"/>
          <w:color w:val="111111"/>
          <w:sz w:val="28"/>
          <w:szCs w:val="28"/>
          <w:rtl/>
        </w:rPr>
        <w:t xml:space="preserve">اِدْفَعْ بِالَّتِی هِیَ أَحْسَنُ السَّیِّئَةَ نَحْنُ أَعْلَمُ بِمٰا یَصِفُونَ .</w:t>
      </w:r>
    </w:p>
    <w:p>
      <w:pPr>
        <w:pStyle w:val="BookText"/>
      </w:pPr>
      <w:r>
        <w:rPr>
          <w:rFonts w:ascii="IRNazanin" w:hAnsi="IRNazanin" w:eastAsia="IRNazanin" w:cs="IRNazanin"/>
          <w:lang w:bidi="fa-IR"/>
          <w:color w:val="111111"/>
          <w:sz w:val="28"/>
          <w:szCs w:val="28"/>
          <w:rtl/>
        </w:rPr>
        <w:t xml:space="preserve">مؤمنون (23) 96</w:t>
      </w:r>
    </w:p>
    <w:p>
      <w:pPr>
        <w:pStyle w:val="BookText"/>
      </w:pPr>
      <w:r>
        <w:rPr>
          <w:rFonts w:ascii="Amiri" w:hAnsi="Amiri" w:eastAsia="Amiri" w:cs="Amiri"/>
          <w:lang w:bidi="ar-SA"/>
          <w:color w:val="111111"/>
          <w:sz w:val="28"/>
          <w:szCs w:val="28"/>
          <w:rtl/>
        </w:rPr>
        <w:t xml:space="preserve">قُلْ إِنْ ضَلَلْتُ فَإِنَّمٰا أَضِلُّ عَلیٰ نَفْسِی وَ إِنِ اهْتَدَیْتُ فَبِمٰا یُوحِی إِلَیَّ رَبِّی .... سبأ (34) 50</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 .</w:t>
      </w:r>
    </w:p>
    <w:p>
      <w:pPr>
        <w:pStyle w:val="BookText"/>
      </w:pPr>
      <w:r>
        <w:rPr>
          <w:rFonts w:ascii="Amiri" w:hAnsi="Amiri" w:eastAsia="Amiri" w:cs="Amiri"/>
          <w:lang w:bidi="ar-SA"/>
          <w:color w:val="111111"/>
          <w:sz w:val="28"/>
          <w:szCs w:val="28"/>
          <w:rtl/>
        </w:rPr>
        <w:t xml:space="preserve">فصّلت (41) 34</w:t>
      </w: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IRNazanin" w:hAnsi="IRNazanin" w:eastAsia="IRNazanin" w:cs="IRNazanin"/>
          <w:lang w:bidi="fa-IR"/>
          <w:color w:val="111111"/>
          <w:sz w:val="28"/>
          <w:szCs w:val="28"/>
          <w:rtl/>
        </w:rPr>
        <w:t xml:space="preserve">پیامبر صلی الله علیه و آله مأمور به کارگیری بهترین روشها، در قبال بدیهای دشمنان:</w:t>
      </w:r>
    </w:p>
    <w:p>
      <w:pPr>
        <w:pStyle w:val="BookText"/>
      </w:pPr>
      <w:r>
        <w:rPr>
          <w:rFonts w:ascii="Amiri" w:hAnsi="Amiri" w:eastAsia="Amiri" w:cs="Amiri"/>
          <w:lang w:bidi="ar-SA"/>
          <w:color w:val="111111"/>
          <w:sz w:val="28"/>
          <w:szCs w:val="28"/>
          <w:rtl/>
        </w:rPr>
        <w:t xml:space="preserve">اِدْفَعْ بِالَّتِی هِیَ أَحْسَنُ السَّیِّئَةَ نَحْنُ أَعْلَمُ بِمٰا یَصِفُونَ .</w:t>
      </w:r>
    </w:p>
    <w:p>
      <w:pPr>
        <w:pStyle w:val="BookText"/>
      </w:pPr>
      <w:r>
        <w:rPr>
          <w:rFonts w:ascii="IRNazanin" w:hAnsi="IRNazanin" w:eastAsia="IRNazanin" w:cs="IRNazanin"/>
          <w:lang w:bidi="fa-IR"/>
          <w:color w:val="111111"/>
          <w:sz w:val="28"/>
          <w:szCs w:val="28"/>
          <w:rtl/>
        </w:rPr>
        <w:t xml:space="preserve">مؤمنون (23) 96</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 .</w:t>
      </w:r>
    </w:p>
    <w:p>
      <w:pPr>
        <w:pStyle w:val="BookText"/>
      </w:pPr>
      <w:r>
        <w:rPr>
          <w:rFonts w:ascii="Amiri" w:hAnsi="Amiri" w:eastAsia="Amiri" w:cs="Amiri"/>
          <w:lang w:bidi="ar-SA"/>
          <w:color w:val="111111"/>
          <w:sz w:val="28"/>
          <w:szCs w:val="28"/>
          <w:rtl/>
        </w:rPr>
        <w:t xml:space="preserve">فصّلت (41) 34</w:t>
      </w:r>
    </w:p>
    <w:p>
      <w:pPr>
        <w:pStyle w:val="Heading3"/>
      </w:pPr>
      <w:bookmarkStart w:id="680" w:name="_Toc421"/>
      <w:r>
        <w:t>51. مدیریّت</w:t>
      </w:r>
      <w:bookmarkEnd w:id="680"/>
    </w:p>
    <w:p>
      <w:pPr>
        <w:pStyle w:val="BookText"/>
      </w:pPr>
      <w:r>
        <w:rPr>
          <w:rFonts w:ascii="IRNazanin" w:hAnsi="IRNazanin" w:eastAsia="IRNazanin" w:cs="IRNazanin"/>
          <w:lang w:bidi="fa-IR"/>
          <w:color w:val="111111"/>
          <w:sz w:val="28"/>
          <w:szCs w:val="28"/>
          <w:rtl/>
        </w:rPr>
        <w:t xml:space="preserve">==&gt; مدیریّت محمّد صلی الله علیه و آله</w:t>
      </w:r>
    </w:p>
    <w:p>
      <w:pPr>
        <w:pStyle w:val="Heading3"/>
      </w:pPr>
      <w:bookmarkStart w:id="681" w:name="_Toc422"/>
      <w:r>
        <w:t>52. مسئولیّت‌پذیری</w:t>
      </w:r>
      <w:bookmarkEnd w:id="681"/>
    </w:p>
    <w:p>
      <w:pPr>
        <w:pStyle w:val="BookText"/>
      </w:pPr>
      <w:r>
        <w:rPr>
          <w:rFonts w:ascii="IRNazanin" w:hAnsi="IRNazanin" w:eastAsia="IRNazanin" w:cs="IRNazanin"/>
          <w:lang w:bidi="fa-IR"/>
          <w:color w:val="111111"/>
          <w:sz w:val="28"/>
          <w:szCs w:val="28"/>
          <w:rtl/>
        </w:rPr>
        <w:t xml:space="preserve">==&gt; مسئولیّتهای محمّد صلی الله علیه و آله</w:t>
      </w:r>
    </w:p>
    <w:p>
      <w:pPr>
        <w:pStyle w:val="Heading3"/>
      </w:pPr>
      <w:bookmarkStart w:id="682" w:name="_Toc423"/>
      <w:r>
        <w:t>53. مهربانی</w:t>
      </w:r>
      <w:bookmarkEnd w:id="682"/>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IRNazanin" w:hAnsi="IRNazanin" w:eastAsia="IRNazanin" w:cs="IRNazanin"/>
          <w:lang w:bidi="fa-IR"/>
          <w:color w:val="111111"/>
          <w:sz w:val="28"/>
          <w:szCs w:val="28"/>
          <w:rtl/>
        </w:rPr>
        <w:t xml:space="preserve">خوش‌خلقی و مهربانی پیامبر صلی الله علیه و آله با مردم، از عوامل گرایش به آن حضرت:</w:t>
      </w:r>
    </w:p>
    <w:p>
      <w:pPr>
        <w:pStyle w:val="BookText"/>
      </w:pPr>
      <w:r>
        <w:rPr>
          <w:rFonts w:ascii="Amiri" w:hAnsi="Amiri" w:eastAsia="Amiri" w:cs="Amiri"/>
          <w:lang w:bidi="ar-SA"/>
          <w:color w:val="111111"/>
          <w:sz w:val="28"/>
          <w:szCs w:val="28"/>
          <w:rtl/>
        </w:rPr>
        <w:t xml:space="preserve">... وَ لَوْ کُنْتَ فَظًّا غَلِیظَ الْقَلْبِ لاَنْفَضُّوا مِنْ حَوْلِکَ ....</w:t>
      </w:r>
    </w:p>
    <w:p>
      <w:pPr>
        <w:pStyle w:val="BookText"/>
      </w:pPr>
      <w:r>
        <w:rPr>
          <w:rFonts w:ascii="IRNazanin" w:hAnsi="IRNazanin" w:eastAsia="IRNazanin" w:cs="IRNazanin"/>
          <w:lang w:bidi="fa-IR"/>
          <w:color w:val="111111"/>
          <w:sz w:val="28"/>
          <w:szCs w:val="28"/>
          <w:rtl/>
        </w:rPr>
        <w:t xml:space="preserve">آل عمران (3) 159</w:t>
      </w:r>
    </w:p>
    <w:p>
      <w:pPr>
        <w:pStyle w:val="BookText"/>
      </w:pPr>
      <w:r>
        <w:rPr>
          <w:rFonts w:ascii="Amiri" w:hAnsi="Amiri" w:eastAsia="Amiri" w:cs="Amiri"/>
          <w:lang w:bidi="ar-SA"/>
          <w:color w:val="111111"/>
          <w:sz w:val="28"/>
          <w:szCs w:val="28"/>
          <w:rtl/>
        </w:rPr>
        <w:t xml:space="preserve">وَ إِنَّکَ لَعَلیٰ خُلُقٍ عَظِیمٍ .  قلم (68) 4</w:t>
      </w:r>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IRNazanin" w:hAnsi="IRNazanin" w:eastAsia="IRNazanin" w:cs="IRNazanin"/>
          <w:lang w:bidi="fa-IR"/>
          <w:color w:val="111111"/>
          <w:sz w:val="28"/>
          <w:szCs w:val="28"/>
          <w:rtl/>
        </w:rPr>
        <w:t xml:space="preserve">گذشت و عفو از خطای مردم و طلب آمرزش برای آنان، نمودی از مهربانی محمّد صلی الله علیه و آله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5" w:name="pg19887_214264"/>
    <w:bookmarkEnd w:id="125"/>
    <w:p>
      <w:pPr>
        <w:pStyle w:val="BookText"/>
      </w:pPr>
      <w:r>
        <w:rPr>
          <w:rFonts w:ascii="Amiri" w:hAnsi="Amiri" w:eastAsia="Amiri" w:cs="Amiri"/>
          <w:lang w:bidi="ar-SA"/>
          <w:color w:val="111111"/>
          <w:sz w:val="28"/>
          <w:szCs w:val="28"/>
          <w:rtl/>
        </w:rPr>
        <w:t xml:space="preserve">... وَ لَوْ کُنْتَ فَظًّا غَلِیظَ الْقَلْبِ لاَنْفَضُّوا مِنْ حَوْلِکَ فَاعْفُ عَنْهُمْ وَ اسْتَغْفِرْ لَهُمْ .... آل عمران (3) 159</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IRNazanin" w:hAnsi="IRNazanin" w:eastAsia="IRNazanin" w:cs="IRNazanin"/>
          <w:lang w:bidi="fa-IR"/>
          <w:color w:val="111111"/>
          <w:sz w:val="28"/>
          <w:szCs w:val="28"/>
          <w:rtl/>
        </w:rPr>
        <w:t xml:space="preserve">امتنان الهی بر مؤمنان، به سبب انتخاب فردی دلسوز، رئوف و مهربان، از میان آنان، برای پیامبری:</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IRNazanin" w:hAnsi="IRNazanin" w:eastAsia="IRNazanin" w:cs="IRNazanin"/>
          <w:lang w:bidi="fa-IR"/>
          <w:color w:val="111111"/>
          <w:sz w:val="28"/>
          <w:szCs w:val="28"/>
          <w:rtl/>
        </w:rPr>
        <w:t xml:space="preserve">سوء استفادۀ منافقان، از سعۀ‌صدر و مهربانی پیامبر صلی الله علیه و آله :</w:t>
      </w:r>
    </w:p>
    <w:p>
      <w:pPr>
        <w:pStyle w:val="BookText"/>
      </w:pPr>
      <w:r>
        <w:rPr>
          <w:rFonts w:ascii="Amiri" w:hAnsi="Amiri" w:eastAsia="Amiri" w:cs="Amiri"/>
          <w:lang w:bidi="ar-SA"/>
          <w:color w:val="111111"/>
          <w:sz w:val="28"/>
          <w:szCs w:val="28"/>
          <w:rtl/>
        </w:rPr>
        <w:t xml:space="preserve">وَ مِنْهُمُ الَّذِینَ یُؤْذُونَ النَّبِیَّ وَ یَقُولُونَ هُوَ أُذُنٌ .... توبه (9) 61</w:t>
      </w:r>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IRNazanin" w:hAnsi="IRNazanin" w:eastAsia="IRNazanin" w:cs="IRNazanin"/>
          <w:lang w:bidi="fa-IR"/>
          <w:color w:val="111111"/>
          <w:sz w:val="28"/>
          <w:szCs w:val="28"/>
          <w:rtl/>
        </w:rPr>
        <w:t xml:space="preserve">رأفت و عاطفۀ شدید در پیامبر صلی الله علیه و آله موجب تأثّر شدید آن حضرت نسبت به مؤمنان:</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IRNazanin" w:hAnsi="IRNazanin" w:eastAsia="IRNazanin" w:cs="IRNazanin"/>
          <w:lang w:bidi="fa-IR"/>
          <w:color w:val="111111"/>
          <w:sz w:val="28"/>
          <w:szCs w:val="28"/>
          <w:rtl/>
        </w:rPr>
        <w:t xml:space="preserve">برخورد عاطفی پیامبر صلی الله علیه و آله با مجرمان:</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  انعام (6) 147</w:t>
      </w:r>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IRNazanin" w:hAnsi="IRNazanin" w:eastAsia="IRNazanin" w:cs="IRNazanin"/>
          <w:lang w:bidi="fa-IR"/>
          <w:color w:val="111111"/>
          <w:sz w:val="28"/>
          <w:szCs w:val="28"/>
          <w:rtl/>
        </w:rPr>
        <w:t xml:space="preserve">عطوفت محمّد صلی الله علیه و آله با خداجویان و شدت با دشمنان دین، از برجسته‌ترین مبانی رسالت آن حضرت:</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 فتح (48) 29</w:t>
      </w:r>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IRNazanin" w:hAnsi="IRNazanin" w:eastAsia="IRNazanin" w:cs="IRNazanin"/>
          <w:lang w:bidi="fa-IR"/>
          <w:color w:val="111111"/>
          <w:sz w:val="28"/>
          <w:szCs w:val="28"/>
          <w:rtl/>
        </w:rPr>
        <w:t xml:space="preserve">سوء استفادۀ منافقان از عطوفت و سعۀ‌صدر پیامبر صلی الله علیه و آله :</w:t>
      </w:r>
    </w:p>
    <w:p>
      <w:pPr>
        <w:pStyle w:val="BookText"/>
      </w:pPr>
      <w:r>
        <w:rPr>
          <w:rFonts w:ascii="Amiri" w:hAnsi="Amiri" w:eastAsia="Amiri" w:cs="Amiri"/>
          <w:lang w:bidi="ar-SA"/>
          <w:color w:val="111111"/>
          <w:sz w:val="28"/>
          <w:szCs w:val="28"/>
          <w:rtl/>
        </w:rPr>
        <w:t xml:space="preserve">وَ مِنْهُمُ الَّذِینَ یُؤْذُونَ النَّبِیَّ وَ یَقُولُونَ هُوَ أُذُنٌ .... توبه (9) 61</w:t>
      </w:r>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IRNazanin" w:hAnsi="IRNazanin" w:eastAsia="IRNazanin" w:cs="IRNazanin"/>
          <w:lang w:bidi="fa-IR"/>
          <w:color w:val="111111"/>
          <w:sz w:val="28"/>
          <w:szCs w:val="28"/>
          <w:rtl/>
        </w:rPr>
        <w:t xml:space="preserve">توصیۀ الهی به پیامبر صلی الله علیه و آله در گسترانیدن بالهای مهر و عطوفت، برای کسان و خویشاوندان مؤمن خویش:</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وَ اخْفِضْ جَنٰاحَکَ لِمَنِ اتَّبَعَکَ مِنَ الْمُؤْمِنِینَ .  شعراء (26) 214 و 215</w:t>
      </w:r>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IRNazanin" w:hAnsi="IRNazanin" w:eastAsia="IRNazanin" w:cs="IRNazanin"/>
          <w:lang w:bidi="fa-IR"/>
          <w:color w:val="111111"/>
          <w:sz w:val="28"/>
          <w:szCs w:val="28"/>
          <w:rtl/>
        </w:rPr>
        <w:t xml:space="preserve">عطوفت محمّد صلی الله علیه و آله نسبت به مؤمنان، مورد ستایش خداوند:</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IRNazanin" w:hAnsi="IRNazanin" w:eastAsia="IRNazanin" w:cs="IRNazanin"/>
          <w:lang w:bidi="fa-IR"/>
          <w:color w:val="111111"/>
          <w:sz w:val="28"/>
          <w:szCs w:val="28"/>
          <w:rtl/>
        </w:rPr>
        <w:t xml:space="preserve">نیز ==&gt; رأفت محمّد صلی الله علیه و آله</w:t>
      </w:r>
    </w:p>
    <w:p>
      <w:pPr>
        <w:pStyle w:val="Heading3"/>
      </w:pPr>
      <w:bookmarkStart w:id="683" w:name="_Toc424"/>
      <w:r>
        <w:t>54. نورانیّت</w:t>
      </w:r>
      <w:bookmarkEnd w:id="683"/>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IRNazanin" w:hAnsi="IRNazanin" w:eastAsia="IRNazanin" w:cs="IRNazanin"/>
          <w:lang w:bidi="fa-IR"/>
          <w:color w:val="111111"/>
          <w:sz w:val="28"/>
          <w:szCs w:val="28"/>
          <w:rtl/>
        </w:rPr>
        <w:t xml:space="preserve">پیامبر اکرم صلی الله علیه و آله ، همچون نور و چراغ فروزان برای هدایت مردم:</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 قَدْ جٰاءَکُمْ مِنَ اللّٰهِ نُورٌ وَ کِتٰابٌ مُبِینٌ .  مائده (5) 15</w:t>
      </w:r>
    </w:p>
    <w:p>
      <w:pPr>
        <w:pStyle w:val="BookText"/>
      </w:pPr>
      <w:r>
        <w:rPr>
          <w:rFonts w:ascii="Amiri" w:hAnsi="Amiri" w:eastAsia="Amiri" w:cs="Amiri"/>
          <w:lang w:bidi="ar-SA"/>
          <w:color w:val="111111"/>
          <w:sz w:val="28"/>
          <w:szCs w:val="28"/>
          <w:rtl/>
        </w:rPr>
        <w:t xml:space="preserve">یٰا أَیُّهَا النَّبِیُّ إِنّٰا أَرْسَلْنٰاکَ شٰاهِداً وَ مُبَشِّراً وَ نَذِیراً</w:t>
      </w:r>
    </w:p>
    <w:p>
      <w:pPr>
        <w:pStyle w:val="BookText"/>
      </w:pPr>
      <w:r>
        <w:rPr>
          <w:rFonts w:ascii="Amiri" w:hAnsi="Amiri" w:eastAsia="Amiri" w:cs="Amiri"/>
          <w:lang w:bidi="ar-SA"/>
          <w:color w:val="111111"/>
          <w:sz w:val="28"/>
          <w:szCs w:val="28"/>
          <w:rtl/>
        </w:rPr>
        <w:t xml:space="preserve">وَ دٰاعِیاً إِلَی اللّٰهِ بِإِذْنِهِ وَ سِرٰاجاً مُنِیراً.  احزاب (33) 45 و 46</w:t>
      </w:r>
    </w:p>
    <w:p>
      <w:pPr>
        <w:pStyle w:val="Heading3"/>
      </w:pPr>
      <w:bookmarkStart w:id="684" w:name="_Toc425"/>
      <w:r>
        <w:t>55. هدایتگری</w:t>
      </w:r>
      <w:bookmarkEnd w:id="684"/>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IRNazanin" w:hAnsi="IRNazanin" w:eastAsia="IRNazanin" w:cs="IRNazanin"/>
          <w:lang w:bidi="fa-IR"/>
          <w:color w:val="111111"/>
          <w:sz w:val="28"/>
          <w:szCs w:val="28"/>
          <w:rtl/>
        </w:rPr>
        <w:t xml:space="preserve">سخت‌کوشی و اشتیاق شدید پیامبر صلی الله علیه و آله برای هدایت گمراهان: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عَلَیْکَ هُدٰاهُمْ وَ لٰکِنَّ اللّٰهَ یَهْدِی مَنْ یَشٰاءُ .... بقره (2) 272</w:t>
      </w:r>
    </w:p>
    <w:p>
      <w:pPr>
        <w:pStyle w:val="BookText"/>
      </w:pPr>
      <w:r>
        <w:rPr>
          <w:rFonts w:ascii="Amiri" w:hAnsi="Amiri" w:eastAsia="Amiri" w:cs="Amiri"/>
          <w:lang w:bidi="ar-SA"/>
          <w:color w:val="111111"/>
          <w:sz w:val="28"/>
          <w:szCs w:val="28"/>
          <w:rtl/>
        </w:rPr>
        <w:t xml:space="preserve">... وَ قُلْ لِلَّذِینَ أُوتُوا الْکِتٰابَ ... وَ إِنْ تَوَلَّوْا فَإِنَّمٰا عَلَیْکَ الْبَلاٰغُ .... آل عمران (3) 20</w:t>
      </w:r>
    </w:p>
    <w:p>
      <w:pPr>
        <w:pStyle w:val="BookText"/>
      </w:pPr>
      <w:r>
        <w:rPr>
          <w:rFonts w:ascii="Amiri" w:hAnsi="Amiri" w:eastAsia="Amiri" w:cs="Amiri"/>
          <w:lang w:bidi="ar-SA"/>
          <w:color w:val="111111"/>
          <w:sz w:val="28"/>
          <w:szCs w:val="28"/>
          <w:rtl/>
        </w:rPr>
        <w:t xml:space="preserve">وَ لاٰ یَحْزُنْکَ الَّذِینَ یُسٰارِعُونَ فِی الْکُفْرِ .... آل عمران (3) 176</w:t>
      </w:r>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 </w:t>
      </w:r>
      <w:r>
        <w:rPr>
          <w:rStyle w:val="FootnoteReference"/>
        </w:rPr>
        <w:footnoteReference w:id="272"/>
      </w:r>
      <w:r>
        <w:rPr>
          <w:rFonts w:ascii="IRNazanin" w:hAnsi="IRNazanin" w:eastAsia="IRNazanin" w:cs="IRNazanin"/>
          <w:lang w:bidi="fa-IR"/>
          <w:color w:val="111111"/>
          <w:sz w:val="28"/>
          <w:szCs w:val="28"/>
          <w:rtl/>
        </w:rPr>
        <w:t xml:space="preserve">نساء (4) 80</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  انعام (6) 35</w:t>
      </w:r>
    </w:p>
    <w:p>
      <w:pPr>
        <w:pStyle w:val="BookText"/>
      </w:pPr>
      <w:r>
        <w:rPr>
          <w:rFonts w:ascii="Amiri" w:hAnsi="Amiri" w:eastAsia="Amiri" w:cs="Amiri"/>
          <w:lang w:bidi="ar-SA"/>
          <w:color w:val="111111"/>
          <w:sz w:val="28"/>
          <w:szCs w:val="28"/>
          <w:rtl/>
        </w:rPr>
        <w:t xml:space="preserve">... قُلْ مَنْ أَنْزَلَ الْکِتٰابَ الَّذِی جٰاءَ بِهِ مُوسیٰ نُوراً وَ هُدیً لِلنّٰاسِ ... قُلِ اللّٰهُ ثُمَّ ذَرْهُمْ فِی خَوْضِهِمْ یَلْعَبُونَ .  انعام (6) 91</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وَ مٰا أَنَا عَلَیْکُمْ بِحَفِیظٍ.  انعام (6) 104</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 توبه (9) 128</w:t>
      </w:r>
    </w:p>
    <w:p>
      <w:pPr>
        <w:pStyle w:val="BookText"/>
      </w:pPr>
      <w:r>
        <w:rPr>
          <w:rFonts w:ascii="Amiri" w:hAnsi="Amiri" w:eastAsia="Amiri" w:cs="Amiri"/>
          <w:lang w:bidi="ar-SA"/>
          <w:color w:val="111111"/>
          <w:sz w:val="28"/>
          <w:szCs w:val="28"/>
          <w:rtl/>
        </w:rPr>
        <w:t xml:space="preserve">وَ مٰا أَکْثَرُ النّٰاسِ وَ لَوْ حَرَصْتَ بِمُؤْمِنِینَ .  یوسف (12) 103</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 حجر (15) 88</w:t>
      </w:r>
    </w:p>
    <w:p>
      <w:pPr>
        <w:pStyle w:val="BookText"/>
      </w:pPr>
      <w:r>
        <w:rPr>
          <w:rFonts w:ascii="Amiri" w:hAnsi="Amiri" w:eastAsia="Amiri" w:cs="Amiri"/>
          <w:lang w:bidi="ar-SA"/>
          <w:color w:val="111111"/>
          <w:sz w:val="28"/>
          <w:szCs w:val="28"/>
          <w:rtl/>
        </w:rPr>
        <w:t xml:space="preserve">إِنْ تَحْرِصْ عَلیٰ هُدٰاهُمْ فَإِنَّ اللّٰهَ لاٰ یَهْدِی مَنْ یُضِلُّ وَ مٰا لَهُمْ مِنْ نٰاصِرِینَ .  نحل (16) 37</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لَعَلَّکَ بٰاخِعٌ نَفْسَکَ أَلاّٰ یَکُونُوا مُؤْمِنِینَ .  شعراء (26) 3</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Amiri" w:hAnsi="Amiri" w:eastAsia="Amiri" w:cs="Amiri"/>
          <w:lang w:bidi="ar-SA"/>
          <w:color w:val="111111"/>
          <w:sz w:val="28"/>
          <w:szCs w:val="28"/>
          <w:rtl/>
        </w:rPr>
        <w:t xml:space="preserve">فَتَوَکَّلْ عَلَی اللّٰهِ إِنَّکَ عَلَی الْحَقِّ الْمُبِینِ</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 .  نمل (27) 79 و 81</w:t>
      </w:r>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 (28) 56</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52 و 53</w:t>
      </w:r>
    </w:p>
    <w:p>
      <w:pPr>
        <w:pStyle w:val="BookText"/>
      </w:pPr>
      <w:r>
        <w:rPr>
          <w:rFonts w:ascii="Amiri" w:hAnsi="Amiri" w:eastAsia="Amiri" w:cs="Amiri"/>
          <w:lang w:bidi="ar-SA"/>
          <w:color w:val="111111"/>
          <w:sz w:val="28"/>
          <w:szCs w:val="28"/>
          <w:rtl/>
        </w:rPr>
        <w:t xml:space="preserve">وَ مَنْ کَفَرَ فَلاٰ یَحْزُنْکَ کُفْرُهُ .... لقمان (31) 23</w:t>
      </w:r>
    </w:p>
    <w:p>
      <w:pPr>
        <w:pStyle w:val="BookText"/>
      </w:pPr>
      <w:r>
        <w:rPr>
          <w:rFonts w:ascii="Amiri" w:hAnsi="Amiri" w:eastAsia="Amiri" w:cs="Amiri"/>
          <w:lang w:bidi="ar-SA"/>
          <w:color w:val="111111"/>
          <w:sz w:val="28"/>
          <w:szCs w:val="28"/>
          <w:rtl/>
        </w:rPr>
        <w:t xml:space="preserve">... إِنَّ اللّٰهَ یُسْمِعُ مَنْ یَشٰاءُ وَ مٰا أَنْتَ بِمُسْمِعٍ مَنْ فِی الْقُبُورِ إِنْ أَنْتَ إِلاّٰ نَذِیرٌ.  فاطر (35) 22 و 23</w:t>
      </w:r>
    </w:p>
    <w:p>
      <w:pPr>
        <w:pStyle w:val="BookText"/>
      </w:pPr>
      <w:r>
        <w:rPr>
          <w:rFonts w:ascii="Amiri" w:hAnsi="Amiri" w:eastAsia="Amiri" w:cs="Amiri"/>
          <w:lang w:bidi="ar-SA"/>
          <w:color w:val="111111"/>
          <w:sz w:val="28"/>
          <w:szCs w:val="28"/>
          <w:rtl/>
        </w:rPr>
        <w:t xml:space="preserve">اَلَّذِینَ یَسْتَمِعُونَ الْقَوْلَ ... أُولٰئِکَ الَّذِینَ هَدٰاهُمُ اللّٰهُ ... أَ فَمَنْ حَقَّ عَلَیْهِ کَلِمَةُ الْعَذٰابِ أَ فَأَنْتَ تُنْقِذُ مَنْ فِی النّٰارِ.  زمر (39) 18 و 19</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الَّذِینَ اتَّخَذُوا مِنْ دُونِهِ أَوْلِیٰاءَ اللّٰهُ حَفِیظٌ عَلَیْهِمْ وَ مٰا أَنْتَ عَلَیْهِمْ بِوَکِیلٍ .  شوری (42) 6</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 شوری (42) 48</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 (43) 40</w:t>
      </w:r>
    </w:p>
    <w:p>
      <w:pPr>
        <w:pStyle w:val="BookText"/>
      </w:pPr>
      <w:r>
        <w:rPr>
          <w:rFonts w:ascii="Amiri" w:hAnsi="Amiri" w:eastAsia="Amiri" w:cs="Amiri"/>
          <w:lang w:bidi="ar-SA"/>
          <w:color w:val="111111"/>
          <w:sz w:val="28"/>
          <w:szCs w:val="28"/>
          <w:rtl/>
        </w:rPr>
        <w:t xml:space="preserve">فَتَوَلَّ عَنْهُمْ فَمٰا أَنْتَ بِمَلُومٍ .  ذاریات (51) 54</w:t>
      </w:r>
    </w:p>
    <w:p>
      <w:pPr>
        <w:pStyle w:val="BookText"/>
      </w:pPr>
      <w:r>
        <w:rPr>
          <w:rFonts w:ascii="Amiri" w:hAnsi="Amiri" w:eastAsia="Amiri" w:cs="Amiri"/>
          <w:lang w:bidi="ar-SA"/>
          <w:color w:val="111111"/>
          <w:sz w:val="28"/>
          <w:szCs w:val="28"/>
          <w:rtl/>
        </w:rPr>
        <w:t xml:space="preserve">فَأَعْرِضْ عَنْ مَنْ تَوَلّٰی عَنْ ذِکْرِنٰا وَ لَمْ یُرِدْ إِلاَّ الْحَیٰاةَ الدُّنْیٰا</w:t>
      </w:r>
    </w:p>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 .  نجم (53) 29 و 30</w:t>
      </w:r>
    </w:p>
    <w:p>
      <w:pPr>
        <w:pStyle w:val="BookText"/>
      </w:pPr>
      <w:r>
        <w:rPr>
          <w:rFonts w:ascii="Amiri" w:hAnsi="Amiri" w:eastAsia="Amiri" w:cs="Amiri"/>
          <w:lang w:bidi="ar-SA"/>
          <w:color w:val="111111"/>
          <w:sz w:val="28"/>
          <w:szCs w:val="28"/>
          <w:rtl/>
        </w:rPr>
        <w:t xml:space="preserve">فَذَکِّرْ إِنَّمٰا أَنْتَ مُذَکِّرٌ</w:t>
      </w:r>
    </w:p>
    <w:p>
      <w:pPr>
        <w:pStyle w:val="BookText"/>
      </w:pPr>
      <w:r>
        <w:rPr>
          <w:rFonts w:ascii="Amiri" w:hAnsi="Amiri" w:eastAsia="Amiri" w:cs="Amiri"/>
          <w:lang w:bidi="ar-SA"/>
          <w:color w:val="111111"/>
          <w:sz w:val="28"/>
          <w:szCs w:val="28"/>
          <w:rtl/>
        </w:rPr>
        <w:t xml:space="preserve">لَسْتَ عَلَیْهِمْ بِمُصَیْطِرٍ.  غاشیه (88) 21 و 22</w:t>
      </w:r>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IRNazanin" w:hAnsi="IRNazanin" w:eastAsia="IRNazanin" w:cs="IRNazanin"/>
          <w:lang w:bidi="fa-IR"/>
          <w:color w:val="111111"/>
          <w:sz w:val="28"/>
          <w:szCs w:val="28"/>
          <w:rtl/>
        </w:rPr>
        <w:t xml:space="preserve">اشتیاق شدید پیامبر صلی الله علیه و آله به هدایت مردم، نشأت یافته از رأفت آن حضرت:</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IRNazanin" w:hAnsi="IRNazanin" w:eastAsia="IRNazanin" w:cs="IRNazanin"/>
          <w:lang w:bidi="fa-IR"/>
          <w:color w:val="111111"/>
          <w:sz w:val="28"/>
          <w:szCs w:val="28"/>
          <w:rtl/>
        </w:rPr>
        <w:t xml:space="preserve">کوشش پیامبر صلی الله علیه و آله برای هدایت همگان، حتّی منافقان:</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80</w:t>
      </w:r>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IRNazanin" w:hAnsi="IRNazanin" w:eastAsia="IRNazanin" w:cs="IRNazanin"/>
          <w:lang w:bidi="fa-IR"/>
          <w:color w:val="111111"/>
          <w:sz w:val="28"/>
          <w:szCs w:val="28"/>
          <w:rtl/>
        </w:rPr>
        <w:t xml:space="preserve">پیامبر صلی الله علیه و آله ، ستاره‌ای هدایتگر و بدون کمترین انحراف و گمراهی:</w:t>
      </w:r>
    </w:p>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مٰا ضَلَّ صٰاحِبُکُمْ وَ مٰا غَویٰ . </w:t>
      </w:r>
      <w:r>
        <w:rPr>
          <w:rStyle w:val="FootnoteReference"/>
        </w:rPr>
        <w:footnoteReference w:id="273"/>
      </w:r>
      <w:r>
        <w:rPr>
          <w:rFonts w:ascii="IRNazanin" w:hAnsi="IRNazanin" w:eastAsia="IRNazanin" w:cs="IRNazanin"/>
          <w:lang w:bidi="fa-IR"/>
          <w:color w:val="111111"/>
          <w:sz w:val="28"/>
          <w:szCs w:val="28"/>
          <w:rtl/>
        </w:rPr>
        <w:t xml:space="preserve">نجم (53) 1 و 2</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IRNazanin" w:hAnsi="IRNazanin" w:eastAsia="IRNazanin" w:cs="IRNazanin"/>
          <w:lang w:bidi="fa-IR"/>
          <w:color w:val="111111"/>
          <w:sz w:val="28"/>
          <w:szCs w:val="28"/>
          <w:rtl/>
        </w:rPr>
        <w:t xml:space="preserve">وظیفۀ پیامبر صلی الله علیه و آله ، هموار ساختن راه هدایت و واگذاری حق انتخاب به خود مردم:</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w:t>
      </w:r>
      <w:r>
        <w:rPr>
          <w:rStyle w:val="FootnoteReference"/>
        </w:rPr>
        <w:footnoteReference w:id="274"/>
      </w:r>
      <w:r>
        <w:rPr>
          <w:rFonts w:ascii="IRNazanin" w:hAnsi="IRNazanin" w:eastAsia="IRNazanin" w:cs="IRNazanin"/>
          <w:lang w:bidi="fa-IR"/>
          <w:color w:val="111111"/>
          <w:sz w:val="28"/>
          <w:szCs w:val="28"/>
          <w:rtl/>
        </w:rPr>
        <w:t xml:space="preserve">کهف (18) 6 و 7</w:t>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IRNazanin" w:hAnsi="IRNazanin" w:eastAsia="IRNazanin" w:cs="IRNazanin"/>
          <w:lang w:bidi="fa-IR"/>
          <w:color w:val="111111"/>
          <w:sz w:val="28"/>
          <w:szCs w:val="28"/>
          <w:rtl/>
        </w:rPr>
        <w:t xml:space="preserve">پیامبر اکرم صلی الله علیه و آله ، هدایتگر انسانها به صراط مستقیم الهی:</w:t>
      </w:r>
    </w:p>
    <w:p>
      <w:pPr>
        <w:pStyle w:val="BookText"/>
      </w:pPr>
      <w:r>
        <w:rPr>
          <w:rFonts w:ascii="Amiri" w:hAnsi="Amiri" w:eastAsia="Amiri" w:cs="Amiri"/>
          <w:lang w:bidi="ar-SA"/>
          <w:color w:val="111111"/>
          <w:sz w:val="28"/>
          <w:szCs w:val="28"/>
          <w:rtl/>
        </w:rPr>
        <w:t xml:space="preserve">یٰا أَهْلَ الْکِتٰابِ قَدْ جٰاءَکُمْ رَسُولُنٰا ... یَهْدِی بِهِ اللّٰهُ مَنِ اتَّبَعَ رِضْوٰانَهُ سُبُلَ السَّلاٰمِ ... وَ یَهْدِیهِمْ إِلیٰ صِرٰاطٍ مُسْتَقِیمٍ . </w:t>
      </w:r>
      <w:r>
        <w:rPr>
          <w:rStyle w:val="FootnoteReference"/>
        </w:rPr>
        <w:footnoteReference w:id="275"/>
      </w:r>
      <w:r>
        <w:rPr>
          <w:rFonts w:ascii="IRNazanin" w:hAnsi="IRNazanin" w:eastAsia="IRNazanin" w:cs="IRNazanin"/>
          <w:lang w:bidi="fa-IR"/>
          <w:color w:val="111111"/>
          <w:sz w:val="28"/>
          <w:szCs w:val="28"/>
          <w:rtl/>
        </w:rPr>
        <w:t xml:space="preserve">مائده (5) 15 و 16</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 وَ ادْعُ إِلیٰ رَبِّکَ إِنَّکَ لَعَلیٰ هُدیً مُسْتَقِیمٍ .  حج (22) 67</w:t>
      </w:r>
    </w:p>
    <w:p>
      <w:pPr>
        <w:pStyle w:val="BookText"/>
      </w:pPr>
      <w:r>
        <w:rPr>
          <w:rFonts w:ascii="Amiri" w:hAnsi="Amiri" w:eastAsia="Amiri" w:cs="Amiri"/>
          <w:lang w:bidi="ar-SA"/>
          <w:color w:val="111111"/>
          <w:sz w:val="28"/>
          <w:szCs w:val="28"/>
          <w:rtl/>
        </w:rPr>
        <w:t xml:space="preserve">وَ إِنَّکَ لَتَدْعُوهُمْ إِلیٰ صِرٰاطٍ مُسْتَقِیمٍ .  مؤمنون (23) 73</w:t>
      </w:r>
    </w:p>
    <w:p>
      <w:pPr>
        <w:pStyle w:val="BookText"/>
      </w:pPr>
      <w:r>
        <w:rPr>
          <w:rFonts w:ascii="Amiri" w:hAnsi="Amiri" w:eastAsia="Amiri" w:cs="Amiri"/>
          <w:lang w:bidi="ar-SA"/>
          <w:color w:val="111111"/>
          <w:sz w:val="28"/>
          <w:szCs w:val="28"/>
          <w:rtl/>
        </w:rPr>
        <w:t xml:space="preserve">... وَ إِنَّکَ لَتَهْدِی إِلیٰ صِرٰاطٍ مُسْتَقِیمٍ .  شوری (42) 52</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IRNazanin" w:hAnsi="IRNazanin" w:eastAsia="IRNazanin" w:cs="IRNazanin"/>
          <w:lang w:bidi="fa-IR"/>
          <w:color w:val="111111"/>
          <w:sz w:val="28"/>
          <w:szCs w:val="28"/>
          <w:rtl/>
        </w:rPr>
        <w:t xml:space="preserve">ناتوانی پیامبر صلی الله علیه و آله در هدایت گمراهان، بدون خواست خداوند:</w:t>
      </w:r>
    </w:p>
    <w:p>
      <w:pPr>
        <w:pStyle w:val="BookText"/>
      </w:pPr>
      <w:r>
        <w:rPr>
          <w:rFonts w:ascii="Amiri" w:hAnsi="Amiri" w:eastAsia="Amiri" w:cs="Amiri"/>
          <w:lang w:bidi="ar-SA"/>
          <w:color w:val="111111"/>
          <w:sz w:val="28"/>
          <w:szCs w:val="28"/>
          <w:rtl/>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  بقره (2) 272</w:t>
      </w:r>
    </w:p>
    <w:p>
      <w:pPr>
        <w:pStyle w:val="BookText"/>
      </w:pPr>
      <w:r>
        <w:rPr>
          <w:rFonts w:ascii="Amiri" w:hAnsi="Amiri" w:eastAsia="Amiri" w:cs="Amiri"/>
          <w:lang w:bidi="ar-SA"/>
          <w:color w:val="111111"/>
          <w:sz w:val="28"/>
          <w:szCs w:val="28"/>
          <w:rtl/>
        </w:rPr>
        <w:t xml:space="preserve">یٰا أَیُّهَا الرَّسُولُ ... وَ مَنْ یُرِدِ اللّٰهُ فِتْنَتَهُ فَلَنْ تَمْلِکَ لَهُ مِنَ اللّٰهِ شَیْئاً أُولٰئِکَ الَّذِینَ لَمْ یُرِدِ اللّٰهُ أَنْ یُطَهِّرَ قُلُوبَهُمْ .... مائده (5) 41</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  انعام (6) 35</w:t>
      </w:r>
    </w:p>
    <w:p>
      <w:pPr>
        <w:pStyle w:val="BookText"/>
      </w:pPr>
      <w:r>
        <w:rPr>
          <w:rFonts w:ascii="Amiri" w:hAnsi="Amiri" w:eastAsia="Amiri" w:cs="Amiri"/>
          <w:lang w:bidi="ar-SA"/>
          <w:color w:val="111111"/>
          <w:sz w:val="28"/>
          <w:szCs w:val="28"/>
          <w:rtl/>
        </w:rPr>
        <w:t xml:space="preserve">إِنْ تَحْرِصْ عَلیٰ هُدٰاهُمْ فَإِنَّ اللّٰهَ لاٰ یَهْدِی مَنْ یُضِلُّ وَ مٰا لَهُمْ مِنْ نٰاصِرِینَ .  نحل (16) 37</w:t>
      </w:r>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 (28) 56</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فاطر (35) 22</w:t>
      </w:r>
    </w:p>
    <w:p>
      <w:pPr>
        <w:pStyle w:val="BookText"/>
      </w:pPr>
      <w:r>
        <w:rPr>
          <w:rFonts w:ascii="Amiri" w:hAnsi="Amiri" w:eastAsia="Amiri" w:cs="Amiri"/>
          <w:lang w:bidi="ar-SA"/>
          <w:color w:val="111111"/>
          <w:sz w:val="28"/>
          <w:szCs w:val="28"/>
          <w:rtl/>
        </w:rPr>
        <w:t xml:space="preserve">أَ لَیْسَ اللّٰهُ بِکٰافٍ عَبْدَهُ وَ یُخَوِّفُونَکَ بِالَّذِینَ مِنْ دُونِهِ وَ مَنْ یُضْلِلِ اللّٰهُ فَمٰا لَهُ مِنْ هٰادٍ</w:t>
      </w:r>
    </w:p>
    <w:p>
      <w:pPr>
        <w:pStyle w:val="BookText"/>
      </w:pPr>
      <w:r>
        <w:rPr>
          <w:rFonts w:ascii="Amiri" w:hAnsi="Amiri" w:eastAsia="Amiri" w:cs="Amiri"/>
          <w:lang w:bidi="ar-SA"/>
          <w:color w:val="111111"/>
          <w:sz w:val="28"/>
          <w:szCs w:val="28"/>
          <w:rtl/>
        </w:rPr>
        <w:t xml:space="preserve">وَ مَنْ یَهْدِ اللّٰهُ فَمٰا لَهُ مِنْ مُضِلٍّ أَ لَیْسَ اللّٰهُ بِعَزِیزٍ ذِی انْتِقٰامٍ .  زمر (39) 36 و 37</w:t>
      </w:r>
    </w:p>
    <w:p>
      <w:pPr>
        <w:pStyle w:val="BookText"/>
      </w:pPr>
      <w:r>
        <w:rPr>
          <w:rFonts w:ascii="Amiri" w:hAnsi="Amiri" w:eastAsia="Amiri" w:cs="Amiri"/>
          <w:lang w:bidi="ar-SA"/>
          <w:color w:val="111111"/>
          <w:sz w:val="28"/>
          <w:szCs w:val="28"/>
          <w:rtl/>
        </w:rPr>
        <w:t xml:space="preserve">قُلْ إِنِّی لاٰ أَمْلِکُ لَکُمْ ضَرًّا وَ لاٰ رَشَداً.  جنّ (72) 21</w:t>
      </w:r>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IRNazanin" w:hAnsi="IRNazanin" w:eastAsia="IRNazanin" w:cs="IRNazanin"/>
          <w:lang w:bidi="fa-IR"/>
          <w:color w:val="111111"/>
          <w:sz w:val="28"/>
          <w:szCs w:val="28"/>
          <w:rtl/>
        </w:rPr>
        <w:t xml:space="preserve">پیامبر صلی الله علیه و آله ، وظیفه‌دار هدایت مردم به راه خدای عزّتمند، با تعالیم قرآن:</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IRNazanin" w:hAnsi="IRNazanin" w:eastAsia="IRNazanin" w:cs="IRNazanin"/>
          <w:lang w:bidi="fa-IR"/>
          <w:color w:val="111111"/>
          <w:sz w:val="28"/>
          <w:szCs w:val="28"/>
          <w:rtl/>
        </w:rPr>
        <w:t xml:space="preserve">پیامبر صلی الله علیه و آله ، وظیفه‌دار هدایت مردم به‌سوی نور و خارج کردن آنان از ظلمتها (گمراهیها)، با تعالیم قرآن کریم:</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IRNazanin" w:hAnsi="IRNazanin" w:eastAsia="IRNazanin" w:cs="IRNazanin"/>
          <w:lang w:bidi="fa-IR"/>
          <w:color w:val="111111"/>
          <w:sz w:val="28"/>
          <w:szCs w:val="28"/>
          <w:rtl/>
        </w:rPr>
        <w:t xml:space="preserve">مسئول نبودن پیامبر صلی الله علیه و آله در برابر هدایت‌ناپذیری کافران:</w:t>
      </w:r>
    </w:p>
    <w:p>
      <w:pPr>
        <w:pStyle w:val="BookText"/>
      </w:pPr>
      <w:r>
        <w:rPr>
          <w:rFonts w:ascii="Amiri" w:hAnsi="Amiri" w:eastAsia="Amiri" w:cs="Amiri"/>
          <w:lang w:bidi="ar-SA"/>
          <w:color w:val="111111"/>
          <w:sz w:val="28"/>
          <w:szCs w:val="28"/>
          <w:rtl/>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  بقره (2) 272</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  نساء (4) 80</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 .  اعراف (7) 2</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 .  نمل (27) 81</w:t>
      </w:r>
    </w:p>
    <w:p>
      <w:pPr>
        <w:pStyle w:val="BookText"/>
      </w:pPr>
      <w:r>
        <w:rPr>
          <w:rFonts w:ascii="Amiri" w:hAnsi="Amiri" w:eastAsia="Amiri" w:cs="Amiri"/>
          <w:lang w:bidi="ar-SA"/>
          <w:color w:val="111111"/>
          <w:sz w:val="28"/>
          <w:szCs w:val="28"/>
          <w:rtl/>
        </w:rPr>
        <w:t xml:space="preserve">إِنَّمٰا أُمِرْتُ ... وَ أَنْ أَتْلُوَا الْقُرْآنَ فَمَنِ اهْتَدیٰ فَإِنَّمٰا یَهْتَدِی لِنَفْسِهِ وَ مَنْ ضَلَّ فَقُلْ إِنَّمٰا أَنَا مِنَ الْمُنْذِرِینَ .  نمل (27) 91 و 92</w:t>
      </w:r>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 (28) 56</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53</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  لقمان (31) 23</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w:t>
      </w:r>
    </w:p>
    <w:p>
      <w:pPr>
        <w:pStyle w:val="BookText"/>
      </w:pPr>
      <w:r>
        <w:rPr>
          <w:rFonts w:ascii="Amiri" w:hAnsi="Amiri" w:eastAsia="Amiri" w:cs="Amiri"/>
          <w:lang w:bidi="ar-SA"/>
          <w:color w:val="111111"/>
          <w:sz w:val="28"/>
          <w:szCs w:val="28"/>
          <w:rtl/>
        </w:rPr>
        <w:t xml:space="preserve">إِنْ أَنْتَ إِلاّٰ نَذِیرٌ.  فاطر (35) 22 و 23</w:t>
      </w:r>
    </w:p>
    <w:p>
      <w:pPr>
        <w:pStyle w:val="BookText"/>
      </w:pPr>
      <w:r>
        <w:rPr>
          <w:rFonts w:ascii="Amiri" w:hAnsi="Amiri" w:eastAsia="Amiri" w:cs="Amiri"/>
          <w:lang w:bidi="ar-SA"/>
          <w:color w:val="111111"/>
          <w:sz w:val="28"/>
          <w:szCs w:val="28"/>
          <w:rtl/>
        </w:rPr>
        <w:t xml:space="preserve">أَ فَمَنْ حَقَّ عَلَیْهِ کَلِمَةُ الْعَذٰابِ أَ فَأَنْتَ تُنْقِذُ مَنْ فِی النّٰارِ.  زمر (39) 19</w:t>
      </w:r>
    </w:p>
    <w:p>
      <w:pPr>
        <w:pStyle w:val="BookText"/>
      </w:pPr>
      <w:r>
        <w:rPr>
          <w:rFonts w:ascii="Amiri" w:hAnsi="Amiri" w:eastAsia="Amiri" w:cs="Amiri"/>
          <w:lang w:bidi="ar-SA"/>
          <w:color w:val="111111"/>
          <w:sz w:val="28"/>
          <w:szCs w:val="28"/>
          <w:rtl/>
        </w:rPr>
        <w:t xml:space="preserve">وَ الَّذِینَ اتَّخَذُوا مِنْ دُونِهِ أَوْلِیٰاءَ اللّٰهُ حَفِیظٌ عَلَیْهِمْ وَ مٰا أَنْتَ عَلَیْهِمْ بِوَکِیلٍ .  شوری (42) 6</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شوری (42) 48</w:t>
      </w:r>
    </w:p>
    <w:p>
      <w:pPr>
        <w:pStyle w:val="BookText"/>
      </w:pPr>
      <w:r>
        <w:rPr>
          <w:rFonts w:ascii="Amiri" w:hAnsi="Amiri" w:eastAsia="Amiri" w:cs="Amiri"/>
          <w:lang w:bidi="ar-SA"/>
          <w:color w:val="111111"/>
          <w:sz w:val="28"/>
          <w:szCs w:val="28"/>
          <w:rtl/>
        </w:rPr>
        <w:t xml:space="preserve">فَتَوَلَّ عَنْهُمْ فَمٰا أَنْتَ بِمَلُومٍ .  ذاریات (51) 54</w:t>
      </w:r>
    </w:p>
    <w:p>
      <w:pPr>
        <w:pStyle w:val="BookText"/>
      </w:pPr>
      <w:r>
        <w:rPr>
          <w:rFonts w:ascii="Amiri" w:hAnsi="Amiri" w:eastAsia="Amiri" w:cs="Amiri"/>
          <w:lang w:bidi="ar-SA"/>
          <w:color w:val="111111"/>
          <w:sz w:val="28"/>
          <w:szCs w:val="28"/>
          <w:rtl/>
        </w:rPr>
        <w:t xml:space="preserve">فَذَکِّرْ إِنَّمٰا أَنْتَ مُذَکِّرٌ</w:t>
      </w:r>
    </w:p>
    <w:p>
      <w:pPr>
        <w:pStyle w:val="BookText"/>
      </w:pPr>
      <w:r>
        <w:rPr>
          <w:rFonts w:ascii="Amiri" w:hAnsi="Amiri" w:eastAsia="Amiri" w:cs="Amiri"/>
          <w:lang w:bidi="ar-SA"/>
          <w:color w:val="111111"/>
          <w:sz w:val="28"/>
          <w:szCs w:val="28"/>
          <w:rtl/>
        </w:rPr>
        <w:t xml:space="preserve">لَسْتَ عَلَیْهِمْ بِمُصَیْطِرٍ.  غاشیه (88) 21 و 22</w:t>
      </w:r>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IRNazanin" w:hAnsi="IRNazanin" w:eastAsia="IRNazanin" w:cs="IRNazanin"/>
          <w:lang w:bidi="fa-IR"/>
          <w:color w:val="111111"/>
          <w:sz w:val="28"/>
          <w:szCs w:val="28"/>
          <w:rtl/>
        </w:rPr>
        <w:t xml:space="preserve">تمایل شدید پیامبر صلی الله علیه و آله به آوردن معجزات بیشتر برای هدایت مردم:</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  انعام (6) 35</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IRNazanin" w:hAnsi="IRNazanin" w:eastAsia="IRNazanin" w:cs="IRNazanin"/>
          <w:lang w:bidi="fa-IR"/>
          <w:color w:val="111111"/>
          <w:sz w:val="28"/>
          <w:szCs w:val="28"/>
          <w:rtl/>
        </w:rPr>
        <w:t xml:space="preserve">بی‌اثر بودن تلاش پیامبر صلی الله علیه و آله برای هدایت کردن فاقدان زمینۀ هدایت‌پذیری:</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w:t>
      </w:r>
    </w:p>
    <w:p>
      <w:pPr>
        <w:pStyle w:val="BookText"/>
      </w:pPr>
      <w:r>
        <w:rPr>
          <w:rFonts w:ascii="Amiri" w:hAnsi="Amiri" w:eastAsia="Amiri" w:cs="Amiri"/>
          <w:lang w:bidi="ar-SA"/>
          <w:color w:val="111111"/>
          <w:sz w:val="28"/>
          <w:szCs w:val="28"/>
          <w:rtl/>
        </w:rPr>
        <w:t xml:space="preserve">إِنَّمٰا یَسْتَجِیبُ الَّذِینَ یَسْمَعُونَ وَ الْمَوْتیٰ یَبْعَثُهُمُ اللّٰهُ .... انعام (6) 35 و 36</w:t>
      </w:r>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  یونس (10) 43</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 .  نمل (27) 81</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52 و 53</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فاطر (35) 22</w:t>
      </w:r>
    </w:p>
    <w:p>
      <w:pPr>
        <w:pStyle w:val="BookText"/>
      </w:pPr>
      <w:r>
        <w:rPr>
          <w:rFonts w:ascii="Amiri" w:hAnsi="Amiri" w:eastAsia="Amiri" w:cs="Amiri"/>
          <w:lang w:bidi="ar-SA"/>
          <w:color w:val="111111"/>
          <w:sz w:val="28"/>
          <w:szCs w:val="28"/>
          <w:rtl/>
        </w:rPr>
        <w:t xml:space="preserve">... وَ مَنْ یُضْلِلِ اللّٰهُ فَمٰا لَهُ مِنْ هٰادٍ وَ مَنْ یَهْدِ اللّٰهُ فَمٰا لَهُ مِنْ مُضِلٍّ .... زمر (39) 36 و 37</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 (43) 40</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IRNazanin" w:hAnsi="IRNazanin" w:eastAsia="IRNazanin" w:cs="IRNazanin"/>
          <w:lang w:bidi="fa-IR"/>
          <w:color w:val="111111"/>
          <w:sz w:val="28"/>
          <w:szCs w:val="28"/>
          <w:rtl/>
        </w:rPr>
        <w:t xml:space="preserve">بهره‌جویی پیامبر صلی الله علیه و آله از تمام روشهای موجود و وسایل ممکن، برای هدایت مردم:</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  انعام (6) 35</w:t>
      </w:r>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IRNazanin" w:hAnsi="IRNazanin" w:eastAsia="IRNazanin" w:cs="IRNazanin"/>
          <w:lang w:bidi="fa-IR"/>
          <w:color w:val="111111"/>
          <w:sz w:val="28"/>
          <w:szCs w:val="28"/>
          <w:rtl/>
        </w:rPr>
        <w:t xml:space="preserve">پیامبر صلی الله علیه و آله ، پیام‌آور هدایت از جانب خدا:</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توبه (9) 33</w:t>
      </w:r>
    </w:p>
    <w:p>
      <w:pPr>
        <w:pStyle w:val="BookText"/>
      </w:pPr>
      <w:r>
        <w:rPr>
          <w:rFonts w:ascii="Amiri" w:hAnsi="Amiri" w:eastAsia="Amiri" w:cs="Amiri"/>
          <w:lang w:bidi="ar-SA"/>
          <w:color w:val="111111"/>
          <w:sz w:val="28"/>
          <w:szCs w:val="28"/>
          <w:rtl/>
        </w:rPr>
        <w:t xml:space="preserve">إِنَّ الَّذِی فَرَضَ عَلَیْکَ الْقُرْآنَ لَرٰادُّکَ إِلیٰ مَعٰادٍ قُلْ رَبِّی أَعْلَمُ مَنْ جٰاءَ بِالْهُدیٰ وَ مَنْ هُوَ فِی ضَلاٰلٍ مُبِینٍ .</w:t>
      </w:r>
    </w:p>
    <w:p>
      <w:pPr>
        <w:pStyle w:val="BookText"/>
      </w:pPr>
      <w:r>
        <w:rPr>
          <w:rFonts w:ascii="IRNazanin" w:hAnsi="IRNazanin" w:eastAsia="IRNazanin" w:cs="IRNazanin"/>
          <w:lang w:bidi="fa-IR"/>
          <w:color w:val="111111"/>
          <w:sz w:val="28"/>
          <w:szCs w:val="28"/>
          <w:rtl/>
        </w:rPr>
        <w:t xml:space="preserve">قصص (28) 85</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 (48) 28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9</w:t>
      </w:r>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IRNazanin" w:hAnsi="IRNazanin" w:eastAsia="IRNazanin" w:cs="IRNazanin"/>
          <w:lang w:bidi="fa-IR"/>
          <w:color w:val="111111"/>
          <w:sz w:val="28"/>
          <w:szCs w:val="28"/>
          <w:rtl/>
        </w:rPr>
        <w:t xml:space="preserve">سلب مسئولیّت از پیامبر صلی الله علیه و آله در مورد هدایت کافران طغیانگر:</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w:t>
      </w:r>
    </w:p>
    <w:p>
      <w:pPr>
        <w:pStyle w:val="BookText"/>
      </w:pPr>
      <w:r>
        <w:rPr>
          <w:rFonts w:ascii="Amiri" w:hAnsi="Amiri" w:eastAsia="Amiri" w:cs="Amiri"/>
          <w:lang w:bidi="ar-SA"/>
          <w:color w:val="111111"/>
          <w:sz w:val="28"/>
          <w:szCs w:val="28"/>
          <w:rtl/>
        </w:rPr>
        <w:t xml:space="preserve">أَ تَوٰاصَوْا بِهِ بَلْ هُمْ قَوْمٌ طٰاغُونَ</w:t>
      </w:r>
    </w:p>
    <w:p>
      <w:pPr>
        <w:pStyle w:val="BookText"/>
      </w:pPr>
      <w:r>
        <w:rPr>
          <w:rFonts w:ascii="Amiri" w:hAnsi="Amiri" w:eastAsia="Amiri" w:cs="Amiri"/>
          <w:lang w:bidi="ar-SA"/>
          <w:color w:val="111111"/>
          <w:sz w:val="28"/>
          <w:szCs w:val="28"/>
          <w:rtl/>
        </w:rPr>
        <w:t xml:space="preserve">فَتَوَلَّ عَنْهُمْ فَمٰا أَنْتَ بِمَلُومٍ .  ذاریات (51) 52 -\54</w:t>
      </w: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IRNazanin" w:hAnsi="IRNazanin" w:eastAsia="IRNazanin" w:cs="IRNazanin"/>
          <w:lang w:bidi="fa-IR"/>
          <w:color w:val="111111"/>
          <w:sz w:val="28"/>
          <w:szCs w:val="28"/>
          <w:rtl/>
        </w:rPr>
        <w:t xml:space="preserve">تمایل طبیعی پیامبر صلی الله علیه و آله به هدایت تمامی انسانها، حتّی دنیاپرستانِ رویگردان از یاد خدا:</w:t>
      </w:r>
    </w:p>
    <w:p>
      <w:pPr>
        <w:pStyle w:val="BookText"/>
      </w:pPr>
      <w:r>
        <w:rPr>
          <w:rFonts w:ascii="Amiri" w:hAnsi="Amiri" w:eastAsia="Amiri" w:cs="Amiri"/>
          <w:lang w:bidi="ar-SA"/>
          <w:color w:val="111111"/>
          <w:sz w:val="28"/>
          <w:szCs w:val="28"/>
          <w:rtl/>
        </w:rPr>
        <w:t xml:space="preserve">فَأَعْرِضْ عَنْ مَنْ تَوَلّٰی عَنْ ذِکْرِنٰا وَ لَمْ یُرِدْ إِلاَّ الْحَیٰاةَ الدُّنْیٰا</w:t>
      </w:r>
    </w:p>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 .  نجم (53) 29 و 30</w:t>
      </w:r>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IRNazanin" w:hAnsi="IRNazanin" w:eastAsia="IRNazanin" w:cs="IRNazanin"/>
          <w:lang w:bidi="fa-IR"/>
          <w:color w:val="111111"/>
          <w:sz w:val="28"/>
          <w:szCs w:val="28"/>
          <w:rtl/>
        </w:rPr>
        <w:t xml:space="preserve">تنها افراد دارای روحیّۀ تسلیم، بهره‌مند از هدایت پیامبر صلی الله علیه و آله :</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 .  نمل (27) 81</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53</w:t>
      </w:r>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IRNazanin" w:hAnsi="IRNazanin" w:eastAsia="IRNazanin" w:cs="IRNazanin"/>
          <w:lang w:bidi="fa-IR"/>
          <w:color w:val="111111"/>
          <w:sz w:val="28"/>
          <w:szCs w:val="28"/>
          <w:rtl/>
        </w:rPr>
        <w:t xml:space="preserve">پیامبر صلی الله علیه و آله ، فقط هدایت‌کنندۀ پاکدلان، با توفیق و یاری خداوند:</w:t>
      </w:r>
    </w:p>
    <w:p>
      <w:pPr>
        <w:pStyle w:val="BookText"/>
      </w:pPr>
      <w:r>
        <w:rPr>
          <w:rFonts w:ascii="Amiri" w:hAnsi="Amiri" w:eastAsia="Amiri" w:cs="Amiri"/>
          <w:lang w:bidi="ar-SA"/>
          <w:color w:val="111111"/>
          <w:sz w:val="28"/>
          <w:szCs w:val="28"/>
          <w:rtl/>
        </w:rPr>
        <w:t xml:space="preserve">... وَ مَنْ یُرِدِ اللّٰهُ فِتْنَتَهُ فَلَنْ تَمْلِکَ لَهُ مِنَ اللّٰهِ شَیْئاً أُولٰئِکَ الَّذِینَ لَمْ یُرِدِ اللّٰهُ أَنْ یُطَهِّرَ قُلُوبَهُمْ .... مائده (5) 41</w:t>
      </w:r>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IRNazanin" w:hAnsi="IRNazanin" w:eastAsia="IRNazanin" w:cs="IRNazanin"/>
          <w:lang w:bidi="fa-IR"/>
          <w:color w:val="111111"/>
          <w:sz w:val="28"/>
          <w:szCs w:val="28"/>
          <w:rtl/>
        </w:rPr>
        <w:t xml:space="preserve">خداوند، هدایتگر انسانها به راههای سلامت، امنیّت و صلح، به‌واسطۀ پیامبر صلی الله علیه و آله و قرآن:</w:t>
      </w:r>
    </w:p>
    <w:p>
      <w:pPr>
        <w:pStyle w:val="BookText"/>
      </w:pPr>
      <w:r>
        <w:rPr>
          <w:rFonts w:ascii="Amiri" w:hAnsi="Amiri" w:eastAsia="Amiri" w:cs="Amiri"/>
          <w:lang w:bidi="ar-SA"/>
          <w:color w:val="111111"/>
          <w:sz w:val="28"/>
          <w:szCs w:val="28"/>
          <w:rtl/>
        </w:rPr>
        <w:t xml:space="preserve">یَهْدِی بِهِ اللّٰهُ مَنِ اتَّبَعَ رِضْوٰانَهُ سُبُلَ السَّلاٰمِ وَ یُخْرِجُهُمْ مِنَ الظُّلُمٰاتِ إِلَی النُّورِ بِإِذْنِهِ وَ یَهْدِیهِمْ إِلیٰ صِرٰاطٍ مُسْتَقِیمٍ .  مائده (5) 16</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IRNazanin" w:hAnsi="IRNazanin" w:eastAsia="IRNazanin" w:cs="IRNazanin"/>
          <w:lang w:bidi="fa-IR"/>
          <w:color w:val="111111"/>
          <w:sz w:val="28"/>
          <w:szCs w:val="28"/>
          <w:rtl/>
        </w:rPr>
        <w:t xml:space="preserve">تشبیه هدایتگری محمّد صلی الله علیه و آله به نور:</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w:t>
      </w:r>
    </w:p>
    <w:p>
      <w:pPr>
        <w:pStyle w:val="BookText"/>
      </w:pPr>
      <w:r>
        <w:rPr>
          <w:rFonts w:ascii="Amiri" w:hAnsi="Amiri" w:eastAsia="Amiri" w:cs="Amiri"/>
          <w:lang w:bidi="ar-SA"/>
          <w:color w:val="111111"/>
          <w:sz w:val="28"/>
          <w:szCs w:val="28"/>
          <w:rtl/>
        </w:rPr>
        <w:t xml:space="preserve">یَهْدِی بِهِ اللّٰهُ ... </w:t>
      </w:r>
      <w:r>
        <w:rPr>
          <w:rStyle w:val="FootnoteReference"/>
        </w:rPr>
        <w:footnoteReference w:id="276"/>
      </w:r>
      <w:r>
        <w:rPr>
          <w:rFonts w:ascii="IRNazanin" w:hAnsi="IRNazanin" w:eastAsia="IRNazanin" w:cs="IRNazanin"/>
          <w:lang w:bidi="fa-IR"/>
          <w:color w:val="111111"/>
          <w:sz w:val="28"/>
          <w:szCs w:val="28"/>
          <w:rtl/>
        </w:rPr>
        <w:t xml:space="preserve">مائده (5) 15 و 16</w:t>
      </w:r>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IRNazanin" w:hAnsi="IRNazanin" w:eastAsia="IRNazanin" w:cs="IRNazanin"/>
          <w:lang w:bidi="fa-IR"/>
          <w:color w:val="111111"/>
          <w:sz w:val="28"/>
          <w:szCs w:val="28"/>
          <w:rtl/>
        </w:rPr>
        <w:t xml:space="preserve">تلاوت قرآن، رسالت و وظیفۀ پیامبر صلی الله علیه و آله برای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6" w:name="pg19887_214270"/>
    <w:bookmarkEnd w:id="126"/>
    <w:p>
      <w:pPr>
        <w:pStyle w:val="BookText"/>
      </w:pPr>
      <w:r>
        <w:rPr>
          <w:rFonts w:ascii="IRNazanin" w:hAnsi="IRNazanin" w:eastAsia="IRNazanin" w:cs="IRNazanin"/>
          <w:lang w:bidi="fa-IR"/>
          <w:color w:val="111111"/>
          <w:sz w:val="28"/>
          <w:szCs w:val="28"/>
          <w:rtl/>
        </w:rPr>
        <w:t xml:space="preserve">هدایت خلق:</w:t>
      </w:r>
    </w:p>
    <w:p>
      <w:pPr>
        <w:pStyle w:val="BookText"/>
      </w:pPr>
      <w:r>
        <w:rPr>
          <w:rFonts w:ascii="Amiri" w:hAnsi="Amiri" w:eastAsia="Amiri" w:cs="Amiri"/>
          <w:lang w:bidi="ar-SA"/>
          <w:color w:val="111111"/>
          <w:sz w:val="28"/>
          <w:szCs w:val="28"/>
          <w:rtl/>
        </w:rPr>
        <w:t xml:space="preserve">إِنَّمٰا أُمِرْتُ ... وَ أَنْ أَتْلُوَا الْقُرْآنَ فَمَنِ اهْتَدیٰ فَإِنَّمٰا یَهْتَدِی لِنَفْسِهِ .... نمل (27) 91 و 92</w:t>
      </w:r>
    </w:p>
    <w:p>
      <w:pPr>
        <w:pStyle w:val="Heading3"/>
      </w:pPr>
      <w:bookmarkStart w:id="685" w:name="_Toc426"/>
      <w:r>
        <w:t>56. هدایت‌یافتگی</w:t>
      </w:r>
      <w:bookmarkEnd w:id="685"/>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IRNazanin" w:hAnsi="IRNazanin" w:eastAsia="IRNazanin" w:cs="IRNazanin"/>
          <w:lang w:bidi="fa-IR"/>
          <w:color w:val="111111"/>
          <w:sz w:val="28"/>
          <w:szCs w:val="28"/>
          <w:rtl/>
        </w:rPr>
        <w:t xml:space="preserve">پیامبر صلی الله علیه و آله ، بهره‌مند از هدایت ویژۀ قرآن:</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 شوری (42) 52</w:t>
      </w:r>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هدایت خاصّۀ خداوند:</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أَمّٰا بِنِعْمَةِ رَبِّکَ فَحَدِّثْ.  ضحی (93) 7 و 11</w:t>
      </w:r>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IRNazanin" w:hAnsi="IRNazanin" w:eastAsia="IRNazanin" w:cs="IRNazanin"/>
          <w:lang w:bidi="fa-IR"/>
          <w:color w:val="111111"/>
          <w:sz w:val="28"/>
          <w:szCs w:val="28"/>
          <w:rtl/>
        </w:rPr>
        <w:t xml:space="preserve">پیامبر صلی الله علیه و آله ، نیازمند هدایت الهی برای رهنمون شدن به صراط مستقیم:</w:t>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 .  انعام (6) 161</w:t>
      </w:r>
    </w:p>
    <w:p>
      <w:pPr>
        <w:pStyle w:val="BookText"/>
      </w:pPr>
      <w:r>
        <w:rPr>
          <w:rFonts w:ascii="Amiri" w:hAnsi="Amiri" w:eastAsia="Amiri" w:cs="Amiri"/>
          <w:lang w:bidi="ar-SA"/>
          <w:color w:val="111111"/>
          <w:sz w:val="28"/>
          <w:szCs w:val="28"/>
          <w:rtl/>
        </w:rPr>
        <w:t xml:space="preserve">... وَ یُتِمَّ نِعْمَتَهُ عَلَیْکَ وَ یَهْدِیَکَ صِرٰاطاً مُسْتَقِیماً.  فتح (48) 2</w:t>
      </w:r>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IRNazanin" w:hAnsi="IRNazanin" w:eastAsia="IRNazanin" w:cs="IRNazanin"/>
          <w:lang w:bidi="fa-IR"/>
          <w:color w:val="111111"/>
          <w:sz w:val="28"/>
          <w:szCs w:val="28"/>
          <w:rtl/>
        </w:rPr>
        <w:t xml:space="preserve">پیامبر صلی الله علیه و آله ، هدایت یافته به صراط مستقیم:</w:t>
      </w:r>
    </w:p>
    <w:p>
      <w:pPr>
        <w:pStyle w:val="BookText"/>
      </w:pPr>
      <w:r>
        <w:rPr>
          <w:rFonts w:ascii="Amiri" w:hAnsi="Amiri" w:eastAsia="Amiri" w:cs="Amiri"/>
          <w:lang w:bidi="ar-SA"/>
          <w:color w:val="111111"/>
          <w:sz w:val="28"/>
          <w:szCs w:val="28"/>
          <w:rtl/>
        </w:rPr>
        <w:t xml:space="preserve">قُلْ إِنَّنِی هَدٰانِی رَبِّی إِلیٰ صِرٰاطٍ مُسْتَقِیمٍ .... انعام (6) 161</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IRNazanin" w:hAnsi="IRNazanin" w:eastAsia="IRNazanin" w:cs="IRNazanin"/>
          <w:lang w:bidi="fa-IR"/>
          <w:color w:val="111111"/>
          <w:sz w:val="28"/>
          <w:szCs w:val="28"/>
          <w:rtl/>
        </w:rPr>
        <w:t xml:space="preserve">هدایت یافتن پیامبر صلی الله علیه و آله به شریعت اسلام، پس از ناآگاهی از آن، نعمتی بزرگ از جانب خداوند و شایستۀ یادآوری: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أَمّٰا بِنِعْمَةِ رَبِّکَ فَحَدِّثْ.  ضحی (93) 7 و 11</w:t>
      </w:r>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هدایتهای قرآن، مقتضی سپاسگزاری او به درگاه الهی:</w:t>
      </w:r>
    </w:p>
    <w:p>
      <w:pPr>
        <w:pStyle w:val="BookText"/>
      </w:pPr>
      <w:r>
        <w:rPr>
          <w:rFonts w:ascii="Amiri" w:hAnsi="Amiri" w:eastAsia="Amiri" w:cs="Amiri"/>
          <w:lang w:bidi="ar-SA"/>
          <w:color w:val="111111"/>
          <w:sz w:val="28"/>
          <w:szCs w:val="28"/>
          <w:rtl/>
        </w:rPr>
        <w:t xml:space="preserve">إِنَّمٰا أُمِرْتُ ... وَ أَنْ أَتْلُوَا الْقُرْآنَ فَمَنِ اهْتَدیٰ فَإِنَّمٰا یَهْتَدِی لِنَفْسِهِ ... وَ قُلِ الْحَمْدُ لِلّٰهِ .... نمل (27) 91 -\93</w:t>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IRNazanin" w:hAnsi="IRNazanin" w:eastAsia="IRNazanin" w:cs="IRNazanin"/>
          <w:lang w:bidi="fa-IR"/>
          <w:color w:val="111111"/>
          <w:sz w:val="28"/>
          <w:szCs w:val="28"/>
          <w:rtl/>
        </w:rPr>
        <w:t xml:space="preserve">پیامبر صلی الله علیه و آله ، تحت هدایت وحی الهی:</w:t>
      </w:r>
    </w:p>
    <w:p>
      <w:pPr>
        <w:pStyle w:val="BookText"/>
      </w:pPr>
      <w:r>
        <w:rPr>
          <w:rFonts w:ascii="Amiri" w:hAnsi="Amiri" w:eastAsia="Amiri" w:cs="Amiri"/>
          <w:lang w:bidi="ar-SA"/>
          <w:color w:val="111111"/>
          <w:sz w:val="28"/>
          <w:szCs w:val="28"/>
          <w:rtl/>
        </w:rPr>
        <w:t xml:space="preserve">... قُلْ مٰا یَکُونُ لِی أَنْ أُبَدِّلَهُ مِنْ تِلْقٰاءِ نَفْسِی إِنْ أَتَّبِعُ إِلاّٰ مٰا یُوحیٰ إِلَیَّ ... قُلْ لَوْ شٰاءَ اللّٰهُ مٰا تَلَوْتُهُ عَلَیْکُمْ وَ لاٰ أَدْرٰاکُمْ بِهِ فَقَدْ لَبِثْتُ فِیکُمْ عُمُراً مِنْ قَبْلِهِ أَ فَلاٰ تَعْقِلُونَ .  یونس (10) 15 و 16</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52</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 احقاف (46) 9</w:t>
      </w:r>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هدایت استوار و پایدار الهی:</w:t>
      </w:r>
    </w:p>
    <w:p>
      <w:pPr>
        <w:pStyle w:val="BookText"/>
      </w:pPr>
      <w:r>
        <w:rPr>
          <w:rFonts w:ascii="Amiri" w:hAnsi="Amiri" w:eastAsia="Amiri" w:cs="Amiri"/>
          <w:lang w:bidi="ar-SA"/>
          <w:color w:val="111111"/>
          <w:sz w:val="28"/>
          <w:szCs w:val="28"/>
          <w:rtl/>
        </w:rPr>
        <w:t xml:space="preserve">أَ لَیْسَ اللّٰهُ بِکٰافٍ عَبْدَهُ ... وَ مَنْ یَهْدِ اللّٰهُ فَمٰا لَهُ مِنْ مُضِلٍّ .... زمر (39) 36 و 37</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ربوبیّت خدا مقتضی هدایت‌یافتگی و نصرت و یاری پیامبر صلی الله علیه و آله :</w:t>
      </w:r>
    </w:p>
    <w:p>
      <w:pPr>
        <w:pStyle w:val="BookText"/>
      </w:pPr>
      <w:r>
        <w:rPr>
          <w:rFonts w:ascii="Amiri" w:hAnsi="Amiri" w:eastAsia="Amiri" w:cs="Amiri"/>
          <w:lang w:bidi="ar-SA"/>
          <w:color w:val="111111"/>
          <w:sz w:val="28"/>
          <w:szCs w:val="28"/>
          <w:rtl/>
        </w:rPr>
        <w:t xml:space="preserve">وَ قٰالَ الرَّسُولُ .... وَ کَفیٰ بِرَبِّکَ هٰادِیاً وَ نَصِیراً.  فرقان (25) 30 و 31</w:t>
      </w:r>
    </w:p>
    <w:p>
      <w:pPr>
        <w:pStyle w:val="BookText"/>
      </w:pPr>
      <w:r>
        <w:rPr>
          <w:rFonts w:ascii="IRNazanin" w:hAnsi="IRNazanin" w:eastAsia="IRNazanin" w:cs="IRNazanin"/>
          <w:lang w:bidi="fa-IR"/>
          <w:color w:val="111111"/>
          <w:sz w:val="28"/>
          <w:szCs w:val="28"/>
          <w:rtl/>
        </w:rPr>
        <w:t xml:space="preserve">نیز ==&gt; امداد به محمّد صلی الله علیه و آله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7" w:name="pg19887_214271"/>
    <w:bookmarkEnd w:id="127"/>
    <w:p>
      <w:pPr>
        <w:pStyle w:val="Heading2"/>
      </w:pPr>
      <w:bookmarkStart w:id="686" w:name="_Toc427"/>
      <w:r>
        <w:t>فضل خدا به محمّد صلی الله علیه و آله</w:t>
      </w:r>
      <w:bookmarkEnd w:id="686"/>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IRNazanin" w:hAnsi="IRNazanin" w:eastAsia="IRNazanin" w:cs="IRNazanin"/>
          <w:lang w:bidi="fa-IR"/>
          <w:color w:val="111111"/>
          <w:sz w:val="28"/>
          <w:szCs w:val="28"/>
          <w:rtl/>
        </w:rPr>
        <w:t xml:space="preserve">لطف و رحمت خداوند، مانع بازپس‌گیری وحی (حقایق و معارف وحیانی) از محمد صلی الله علیه و آله :</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w:t>
      </w:r>
    </w:p>
    <w:p>
      <w:pPr>
        <w:pStyle w:val="BookText"/>
      </w:pPr>
      <w:r>
        <w:rPr>
          <w:rFonts w:ascii="Amiri" w:hAnsi="Amiri" w:eastAsia="Amiri" w:cs="Amiri"/>
          <w:lang w:bidi="ar-SA"/>
          <w:color w:val="111111"/>
          <w:sz w:val="28"/>
          <w:szCs w:val="28"/>
          <w:rtl/>
        </w:rPr>
        <w:t xml:space="preserve">إِلاّٰ رَحْمَةً مِنْ رَبِّکَ إِنَّ فَضْلَهُ کٰانَ عَلَیْکَ کَبِیراً.  اسراء (17) 86 و 87</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IRNazanin" w:hAnsi="IRNazanin" w:eastAsia="IRNazanin" w:cs="IRNazanin"/>
          <w:lang w:bidi="fa-IR"/>
          <w:color w:val="111111"/>
          <w:sz w:val="28"/>
          <w:szCs w:val="28"/>
          <w:rtl/>
        </w:rPr>
        <w:t xml:space="preserve">لطف خدا به محمّد صلی الله علیه و آله ، به دلیل مصون داشتن او از کمترین لغزش در ادای وظیفۀ رسالت خویش:</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w:t>
      </w:r>
    </w:p>
    <w:p>
      <w:pPr>
        <w:pStyle w:val="BookText"/>
      </w:pPr>
      <w:r>
        <w:rPr>
          <w:rFonts w:ascii="Amiri" w:hAnsi="Amiri" w:eastAsia="Amiri" w:cs="Amiri"/>
          <w:lang w:bidi="ar-SA"/>
          <w:color w:val="111111"/>
          <w:sz w:val="28"/>
          <w:szCs w:val="28"/>
          <w:rtl/>
        </w:rPr>
        <w:t xml:space="preserve">وَ لَوْ لاٰ أَنْ ثَبَّتْنٰاکَ لَقَدْ کِدْتَ تَرْکَنُ إِلَیْهِمْ شَیْئاً قَلِیلاً.  اسراء (17) 73 و 74</w:t>
      </w:r>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IRNazanin" w:hAnsi="IRNazanin" w:eastAsia="IRNazanin" w:cs="IRNazanin"/>
          <w:lang w:bidi="fa-IR"/>
          <w:color w:val="111111"/>
          <w:sz w:val="28"/>
          <w:szCs w:val="28"/>
          <w:rtl/>
        </w:rPr>
        <w:t xml:space="preserve">لطف خدا به محمد صلی الله علیه و آله با تثبیت مفاهیم وحی در قلب او:</w:t>
      </w:r>
    </w:p>
    <w:p>
      <w:pPr>
        <w:pStyle w:val="BookText"/>
      </w:pPr>
      <w:r>
        <w:rPr>
          <w:rFonts w:ascii="Amiri" w:hAnsi="Amiri" w:eastAsia="Amiri" w:cs="Amiri"/>
          <w:lang w:bidi="ar-SA"/>
          <w:color w:val="111111"/>
          <w:sz w:val="28"/>
          <w:szCs w:val="28"/>
          <w:rtl/>
        </w:rPr>
        <w:t xml:space="preserve">وَ لَئِنْ شِئْنٰا لَنَذْهَبَنَّ .... إِنَّ فَضْلَهُ کٰانَ عَلَیْکَ کَبِیراً.  اسراء (17) 86 و 87</w:t>
      </w:r>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IRNazanin" w:hAnsi="IRNazanin" w:eastAsia="IRNazanin" w:cs="IRNazanin"/>
          <w:lang w:bidi="fa-IR"/>
          <w:color w:val="111111"/>
          <w:sz w:val="28"/>
          <w:szCs w:val="28"/>
          <w:rtl/>
        </w:rPr>
        <w:t xml:space="preserve">لطف خدا به محمّد صلی الله علیه و آله ، به دلیل فتحی بزرگ و نمایان:</w:t>
      </w:r>
    </w:p>
    <w:p>
      <w:pPr>
        <w:pStyle w:val="BookText"/>
      </w:pPr>
      <w:r>
        <w:rPr>
          <w:rFonts w:ascii="Amiri" w:hAnsi="Amiri" w:eastAsia="Amiri" w:cs="Amiri"/>
          <w:lang w:bidi="ar-SA"/>
          <w:color w:val="111111"/>
          <w:sz w:val="28"/>
          <w:szCs w:val="28"/>
          <w:rtl/>
        </w:rPr>
        <w:t xml:space="preserve">إِنّٰا فَتَحْنٰا لَکَ فَتْحاً مُبِیناً.  فتح (48) 1</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IRNazanin" w:hAnsi="IRNazanin" w:eastAsia="IRNazanin" w:cs="IRNazanin"/>
          <w:lang w:bidi="fa-IR"/>
          <w:color w:val="111111"/>
          <w:sz w:val="28"/>
          <w:szCs w:val="28"/>
          <w:rtl/>
        </w:rPr>
        <w:t xml:space="preserve">لطف و نعمت الهی، مقتضی مصونیّت پیامبر صلی الله علیه و آله از بیماری جنون:</w:t>
      </w:r>
    </w:p>
    <w:p>
      <w:pPr>
        <w:pStyle w:val="BookText"/>
      </w:pPr>
      <w:r>
        <w:rPr>
          <w:rFonts w:ascii="Amiri" w:hAnsi="Amiri" w:eastAsia="Amiri" w:cs="Amiri"/>
          <w:lang w:bidi="ar-SA"/>
          <w:color w:val="111111"/>
          <w:sz w:val="28"/>
          <w:szCs w:val="28"/>
          <w:rtl/>
        </w:rPr>
        <w:t xml:space="preserve">ن وَ الْقَلَمِ وَ مٰا یَسْطُرُونَ</w:t>
      </w:r>
    </w:p>
    <w:p>
      <w:pPr>
        <w:pStyle w:val="BookText"/>
      </w:pPr>
      <w:r>
        <w:rPr>
          <w:rFonts w:ascii="Amiri" w:hAnsi="Amiri" w:eastAsia="Amiri" w:cs="Amiri"/>
          <w:lang w:bidi="ar-SA"/>
          <w:color w:val="111111"/>
          <w:sz w:val="28"/>
          <w:szCs w:val="28"/>
          <w:rtl/>
        </w:rPr>
        <w:t xml:space="preserve">مٰا أَنْتَ بِنِعْمَةِ رَبِّکَ بِمَجْنُونٍ .  قلم (68) 1 و 2</w:t>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IRNazanin" w:hAnsi="IRNazanin" w:eastAsia="IRNazanin" w:cs="IRNazanin"/>
          <w:lang w:bidi="fa-IR"/>
          <w:color w:val="111111"/>
          <w:sz w:val="28"/>
          <w:szCs w:val="28"/>
          <w:rtl/>
        </w:rPr>
        <w:t xml:space="preserve">محمّد صلی الله علیه و آله ، بندۀ مورد لطف خدا:</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 وَ مٰا أَنْزَلْنٰا عَلیٰ عَبْدِنٰا یَوْمَ الْفُرْقٰانِ یَوْمَ الْتَقَی الْجَمْعٰانِ .... انفال (8) 41</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وَ إِنَّ اللّٰهَ بِکُمْ لَرَؤُفٌ رَحِیمٌ .</w:t>
      </w:r>
    </w:p>
    <w:p>
      <w:pPr>
        <w:pStyle w:val="BookText"/>
      </w:pPr>
      <w:r>
        <w:rPr>
          <w:rFonts w:ascii="IRNazanin" w:hAnsi="IRNazanin" w:eastAsia="IRNazanin" w:cs="IRNazanin"/>
          <w:lang w:bidi="fa-IR"/>
          <w:color w:val="111111"/>
          <w:sz w:val="28"/>
          <w:szCs w:val="28"/>
          <w:rtl/>
        </w:rPr>
        <w:t xml:space="preserve">حدید (57) 9</w:t>
      </w:r>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IRNazanin" w:hAnsi="IRNazanin" w:eastAsia="IRNazanin" w:cs="IRNazanin"/>
          <w:lang w:bidi="fa-IR"/>
          <w:color w:val="111111"/>
          <w:sz w:val="28"/>
          <w:szCs w:val="28"/>
          <w:rtl/>
        </w:rPr>
        <w:t xml:space="preserve">قسم خدا به روز روشن و شب تاریک، بر ادامۀ حمایت از محمّد صلی الله علیه و آله و لطف به او:</w:t>
      </w:r>
    </w:p>
    <w:p>
      <w:pPr>
        <w:pStyle w:val="BookText"/>
      </w:pPr>
      <w:r>
        <w:rPr>
          <w:rFonts w:ascii="Amiri" w:hAnsi="Amiri" w:eastAsia="Amiri" w:cs="Amiri"/>
          <w:lang w:bidi="ar-SA"/>
          <w:color w:val="111111"/>
          <w:sz w:val="28"/>
          <w:szCs w:val="28"/>
          <w:rtl/>
        </w:rPr>
        <w:t xml:space="preserve">وَ الضُّحیٰ</w:t>
      </w:r>
    </w:p>
    <w:p>
      <w:pPr>
        <w:pStyle w:val="BookText"/>
      </w:pPr>
      <w:r>
        <w:rPr>
          <w:rFonts w:ascii="Amiri" w:hAnsi="Amiri" w:eastAsia="Amiri" w:cs="Amiri"/>
          <w:lang w:bidi="ar-SA"/>
          <w:color w:val="111111"/>
          <w:sz w:val="28"/>
          <w:szCs w:val="28"/>
          <w:rtl/>
        </w:rPr>
        <w:t xml:space="preserve">وَ اللَّیْلِ إِذٰا سَجیٰ</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لَسَوْفَ یُعْطِیکَ رَبُّکَ فَتَرْضیٰ .  ضحی (93) 1 -\3 و 5</w:t>
      </w:r>
    </w:p>
    <w:p>
      <w:pPr>
        <w:pStyle w:val="Heading2"/>
      </w:pPr>
      <w:bookmarkStart w:id="687" w:name="_Toc428"/>
      <w:r>
        <w:t>فقر محمّد صلی الله علیه و آله</w:t>
      </w:r>
      <w:bookmarkEnd w:id="687"/>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IRNazanin" w:hAnsi="IRNazanin" w:eastAsia="IRNazanin" w:cs="IRNazanin"/>
          <w:lang w:bidi="fa-IR"/>
          <w:color w:val="111111"/>
          <w:sz w:val="28"/>
          <w:szCs w:val="28"/>
          <w:rtl/>
        </w:rPr>
        <w:t xml:space="preserve">منّت الهی بر محمّد صلی الله علیه و آله به علت غنی کردن آن حضرت و رهایی او از فقر:</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وَجَدَکَ عٰائِلاً فَأَغْنیٰ .  ضحی (93) 6 -\8</w:t>
      </w:r>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IRNazanin" w:hAnsi="IRNazanin" w:eastAsia="IRNazanin" w:cs="IRNazanin"/>
          <w:lang w:bidi="fa-IR"/>
          <w:color w:val="111111"/>
          <w:sz w:val="28"/>
          <w:szCs w:val="28"/>
          <w:rtl/>
        </w:rPr>
        <w:t xml:space="preserve">دستور خدا به محمّد صلی الله علیه و آله در مورد انفاق بر مستمندان، با یادآوری دوران فقر آن حضرت:</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وَ أَمَّا السّٰائِلَ فَلاٰ تَنْهَرْ.  ضحی (93) 8 و 10</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IRNazanin" w:hAnsi="IRNazanin" w:eastAsia="IRNazanin" w:cs="IRNazanin"/>
          <w:lang w:bidi="fa-IR"/>
          <w:color w:val="111111"/>
          <w:sz w:val="28"/>
          <w:szCs w:val="28"/>
          <w:rtl/>
        </w:rPr>
        <w:t xml:space="preserve">غنای محمّد صلی الله علیه و آله و برطرف شدن فقر آن حضرت با دارایی خدیجه:</w:t>
      </w:r>
    </w:p>
    <w:p>
      <w:pPr>
        <w:pStyle w:val="BookText"/>
      </w:pPr>
      <w:r>
        <w:rPr>
          <w:rFonts w:ascii="Amiri" w:hAnsi="Amiri" w:eastAsia="Amiri" w:cs="Amiri"/>
          <w:lang w:bidi="ar-SA"/>
          <w:color w:val="111111"/>
          <w:sz w:val="28"/>
          <w:szCs w:val="28"/>
          <w:rtl/>
        </w:rPr>
        <w:t xml:space="preserve">وَ وَجَدَکَ عٰائِلاً فَأَغْنیٰ . </w:t>
      </w:r>
      <w:r>
        <w:rPr>
          <w:rStyle w:val="FootnoteReference"/>
        </w:rPr>
        <w:footnoteReference w:id="277"/>
      </w:r>
      <w:r>
        <w:rPr>
          <w:rFonts w:ascii="IRNazanin" w:hAnsi="IRNazanin" w:eastAsia="IRNazanin" w:cs="IRNazanin"/>
          <w:lang w:bidi="fa-IR"/>
          <w:color w:val="111111"/>
          <w:sz w:val="28"/>
          <w:szCs w:val="28"/>
          <w:rtl/>
        </w:rPr>
        <w:t xml:space="preserve">ضحی (93) 8</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8" w:name="pg19887_214272"/>
    <w:bookmarkEnd w:id="128"/>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IRNazanin" w:hAnsi="IRNazanin" w:eastAsia="IRNazanin" w:cs="IRNazanin"/>
          <w:lang w:bidi="fa-IR"/>
          <w:color w:val="111111"/>
          <w:sz w:val="28"/>
          <w:szCs w:val="28"/>
          <w:rtl/>
        </w:rPr>
        <w:t xml:space="preserve">خداوند، برطرف‌کنندۀ فقر محمّد صلی الله علیه و آله ، در حدّ بی‌نیازی:</w:t>
      </w:r>
    </w:p>
    <w:p>
      <w:pPr>
        <w:pStyle w:val="BookText"/>
      </w:pPr>
      <w:r>
        <w:rPr>
          <w:rFonts w:ascii="Amiri" w:hAnsi="Amiri" w:eastAsia="Amiri" w:cs="Amiri"/>
          <w:lang w:bidi="ar-SA"/>
          <w:color w:val="111111"/>
          <w:sz w:val="28"/>
          <w:szCs w:val="28"/>
          <w:rtl/>
        </w:rPr>
        <w:t xml:space="preserve">وَ وَجَدَکَ عٰائِلاً فَأَغْنیٰ .  ضحی (93) 8</w:t>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IRNazanin" w:hAnsi="IRNazanin" w:eastAsia="IRNazanin" w:cs="IRNazanin"/>
          <w:lang w:bidi="fa-IR"/>
          <w:color w:val="111111"/>
          <w:sz w:val="28"/>
          <w:szCs w:val="28"/>
          <w:rtl/>
        </w:rPr>
        <w:t xml:space="preserve">محمّد صلی الله علیه و آله ، مردی فقیر و نیازمند، در دوره‌ای از زندگی:</w:t>
      </w:r>
    </w:p>
    <w:p>
      <w:pPr>
        <w:pStyle w:val="BookText"/>
      </w:pPr>
      <w:r>
        <w:rPr>
          <w:rFonts w:ascii="Amiri" w:hAnsi="Amiri" w:eastAsia="Amiri" w:cs="Amiri"/>
          <w:lang w:bidi="ar-SA"/>
          <w:color w:val="111111"/>
          <w:sz w:val="28"/>
          <w:szCs w:val="28"/>
          <w:rtl/>
        </w:rPr>
        <w:t xml:space="preserve">وَ وَجَدَکَ عٰائِلاً فَأَغْنیٰ . </w:t>
      </w:r>
      <w:r>
        <w:rPr>
          <w:rStyle w:val="FootnoteReference"/>
        </w:rPr>
        <w:footnoteReference w:id="278"/>
      </w:r>
      <w:r>
        <w:rPr>
          <w:rFonts w:ascii="IRNazanin" w:hAnsi="IRNazanin" w:eastAsia="IRNazanin" w:cs="IRNazanin"/>
          <w:lang w:bidi="fa-IR"/>
          <w:color w:val="111111"/>
          <w:sz w:val="28"/>
          <w:szCs w:val="28"/>
          <w:rtl/>
        </w:rPr>
        <w:t xml:space="preserve">ضحی (93) 8</w:t>
      </w:r>
    </w:p>
    <w:p>
      <w:pPr>
        <w:pStyle w:val="BookText"/>
      </w:pPr>
      <w:r>
        <w:rPr>
          <w:rFonts w:ascii="Times New Roman" w:hAnsi="Times New Roman" w:eastAsia="Times New Roman" w:cs="Times New Roman"/>
          <w:lang w:val="en-US" w:bidi="en-US"/>
          <w:color w:val="111111"/>
          <w:sz w:val="28"/>
          <w:szCs w:val="28"/>
          <w:rtl/>
        </w:rPr>
        <w:t xml:space="preserve">1258.</w:t>
      </w:r>
    </w:p>
    <w:p>
      <w:pPr>
        <w:pStyle w:val="BookText"/>
      </w:pPr>
      <w:r>
        <w:rPr>
          <w:rFonts w:ascii="IRNazanin" w:hAnsi="IRNazanin" w:eastAsia="IRNazanin" w:cs="IRNazanin"/>
          <w:lang w:bidi="fa-IR"/>
          <w:color w:val="111111"/>
          <w:sz w:val="28"/>
          <w:szCs w:val="28"/>
          <w:rtl/>
        </w:rPr>
        <w:t xml:space="preserve">محمّد صلی الله علیه و آله ، در نظر مشرکان، مردی بدون ثروت و مال:</w:t>
      </w:r>
    </w:p>
    <w:p>
      <w:pPr>
        <w:pStyle w:val="BookText"/>
      </w:pPr>
      <w:r>
        <w:rPr>
          <w:rFonts w:ascii="Amiri" w:hAnsi="Amiri" w:eastAsia="Amiri" w:cs="Amiri"/>
          <w:lang w:bidi="ar-SA"/>
          <w:color w:val="111111"/>
          <w:sz w:val="28"/>
          <w:szCs w:val="28"/>
          <w:rtl/>
        </w:rPr>
        <w:t xml:space="preserve">فَلَعَلَّکَ ... وَ ضٰائِقٌ بِهِ صَدْرُکَ أَنْ یَقُولُوا لَوْ لاٰ أُنْزِلَ عَلَیْهِ کَنْزٌ ... </w:t>
      </w:r>
      <w:r>
        <w:rPr>
          <w:rStyle w:val="FootnoteReference"/>
        </w:rPr>
        <w:footnoteReference w:id="279"/>
      </w:r>
      <w:r>
        <w:rPr>
          <w:rFonts w:ascii="IRNazanin" w:hAnsi="IRNazanin" w:eastAsia="IRNazanin" w:cs="IRNazanin"/>
          <w:lang w:bidi="fa-IR"/>
          <w:color w:val="111111"/>
          <w:sz w:val="28"/>
          <w:szCs w:val="28"/>
          <w:rtl/>
        </w:rPr>
        <w:t xml:space="preserve">هود (11) 12</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فرقان (25) 7 -\9</w:t>
      </w:r>
    </w:p>
    <w:p>
      <w:pPr>
        <w:pStyle w:val="Heading2"/>
      </w:pPr>
      <w:bookmarkStart w:id="688" w:name="_Toc429"/>
      <w:r>
        <w:t>قاطعیّت محمّد صلی الله علیه و آله</w:t>
      </w:r>
      <w:bookmarkEnd w:id="688"/>
    </w:p>
    <w:p>
      <w:pPr>
        <w:pStyle w:val="BookText"/>
      </w:pPr>
      <w:r>
        <w:rPr>
          <w:rFonts w:ascii="IRNazanin" w:hAnsi="IRNazanin" w:eastAsia="IRNazanin" w:cs="IRNazanin"/>
          <w:lang w:bidi="fa-IR"/>
          <w:color w:val="111111"/>
          <w:sz w:val="28"/>
          <w:szCs w:val="28"/>
          <w:rtl/>
        </w:rPr>
        <w:t xml:space="preserve">==&gt; فضایل محمّد صلی الله علیه و آله ،  سازش‌ناپذیری</w:t>
      </w:r>
    </w:p>
    <w:p>
      <w:pPr>
        <w:pStyle w:val="Heading2"/>
      </w:pPr>
      <w:bookmarkStart w:id="689" w:name="_Toc430"/>
      <w:r>
        <w:t>قبلۀ محمّد صلی الله علیه و آله</w:t>
      </w:r>
      <w:bookmarkEnd w:id="689"/>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IRNazanin" w:hAnsi="IRNazanin" w:eastAsia="IRNazanin" w:cs="IRNazanin"/>
          <w:lang w:bidi="fa-IR"/>
          <w:color w:val="111111"/>
          <w:sz w:val="28"/>
          <w:szCs w:val="28"/>
          <w:rtl/>
        </w:rPr>
        <w:t xml:space="preserve">اشتیاق پیامبر صلی الله علیه و آله برای نسخ قبلۀ بیت المقدس:</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 بقره (2) 144</w:t>
      </w:r>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IRNazanin" w:hAnsi="IRNazanin" w:eastAsia="IRNazanin" w:cs="IRNazanin"/>
          <w:lang w:bidi="fa-IR"/>
          <w:color w:val="111111"/>
          <w:sz w:val="28"/>
          <w:szCs w:val="28"/>
          <w:rtl/>
        </w:rPr>
        <w:t xml:space="preserve">خشنودی و رضایت پیامبر صلی الله علیه و آله در پی تغییر قبلۀ وی و مسلمانان از بیت المقدس به کعبه: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144</w:t>
      </w:r>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IRNazanin" w:hAnsi="IRNazanin" w:eastAsia="IRNazanin" w:cs="IRNazanin"/>
          <w:lang w:bidi="fa-IR"/>
          <w:color w:val="111111"/>
          <w:sz w:val="28"/>
          <w:szCs w:val="28"/>
          <w:rtl/>
        </w:rPr>
        <w:t xml:space="preserve">مسجد الحرام، قبلۀ محمّد صلی الله علیه و آله و همۀ مسلمانان جهان:</w:t>
      </w:r>
    </w:p>
    <w:p>
      <w:pPr>
        <w:pStyle w:val="BookText"/>
      </w:pPr>
      <w:r>
        <w:rPr>
          <w:rFonts w:ascii="Amiri" w:hAnsi="Amiri" w:eastAsia="Amiri" w:cs="Amiri"/>
          <w:lang w:bidi="ar-SA"/>
          <w:color w:val="111111"/>
          <w:sz w:val="28"/>
          <w:szCs w:val="28"/>
          <w:rtl/>
        </w:rPr>
        <w:t xml:space="preserve">وَ مِنْ حَیْثُ خَرَجْتَ فَوَلِّ وَجْهَکَ شَطْرَ الْمَسْجِدِ الْحَرٰامِ ... وَ مِنْ حَیْثُ خَرَجْتَ فَوَلِّ وَجْهَکَ شَطْرَ الْمَسْجِدِ الْحَرٰامِ وَ حَیْثُ مٰا کُنْتُمْ فَوَلُّوا وُجُوهَکُمْ شَطْرَهُ .... بقره (2) 149 و 150</w:t>
      </w:r>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IRNazanin" w:hAnsi="IRNazanin" w:eastAsia="IRNazanin" w:cs="IRNazanin"/>
          <w:lang w:bidi="fa-IR"/>
          <w:color w:val="111111"/>
          <w:sz w:val="28"/>
          <w:szCs w:val="28"/>
          <w:rtl/>
        </w:rPr>
        <w:t xml:space="preserve">محمّد صلی الله علیه و آله موظّف به گردانیدن رو و جهت خویش، به‌سوی مسجد الحرام، در جایگاه قبله:</w:t>
      </w:r>
    </w:p>
    <w:p>
      <w:pPr>
        <w:pStyle w:val="BookText"/>
      </w:pPr>
      <w:r>
        <w:rPr>
          <w:rFonts w:ascii="Amiri" w:hAnsi="Amiri" w:eastAsia="Amiri" w:cs="Amiri"/>
          <w:lang w:bidi="ar-SA"/>
          <w:color w:val="111111"/>
          <w:sz w:val="28"/>
          <w:szCs w:val="28"/>
          <w:rtl/>
        </w:rPr>
        <w:t xml:space="preserve">وَ مِنْ حَیْثُ خَرَجْتَ فَوَلِّ وَجْهَکَ شَطْرَ الْمَسْجِدِ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9" w:name="pg19887_214273"/>
    <w:bookmarkEnd w:id="129"/>
    <w:p>
      <w:pPr>
        <w:pStyle w:val="BookText"/>
      </w:pPr>
      <w:r>
        <w:rPr>
          <w:rFonts w:ascii="Amiri" w:hAnsi="Amiri" w:eastAsia="Amiri" w:cs="Amiri"/>
          <w:lang w:bidi="ar-SA"/>
          <w:color w:val="111111"/>
          <w:sz w:val="28"/>
          <w:szCs w:val="28"/>
          <w:rtl/>
        </w:rPr>
        <w:t xml:space="preserve">اَلْحَرٰامِ وَ إِنَّهُ لَلْحَقُّ مِنْ رَبِّکَ ... وَ مِنْ حَیْثُ خَرَجْتَ فَوَلِّ وَجْهَکَ شَطْرَ الْمَسْجِدِ الْحَرٰامِ .... بقره (2) 149 و 150</w:t>
      </w:r>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IRNazanin" w:hAnsi="IRNazanin" w:eastAsia="IRNazanin" w:cs="IRNazanin"/>
          <w:lang w:bidi="fa-IR"/>
          <w:color w:val="111111"/>
          <w:sz w:val="28"/>
          <w:szCs w:val="28"/>
          <w:rtl/>
        </w:rPr>
        <w:t xml:space="preserve">تغییر قبلۀ پیامبر صلی الله علیه و آله و مسلمانان از بیت المقدس به کعبه، حقیقتی نمودار شده در کتابهای آسمانی پیشین:</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144</w:t>
      </w:r>
    </w:p>
    <w:p>
      <w:pPr>
        <w:pStyle w:val="BookText"/>
      </w:pPr>
      <w:r>
        <w:rPr>
          <w:rFonts w:ascii="IRNazanin" w:hAnsi="IRNazanin" w:eastAsia="IRNazanin" w:cs="IRNazanin"/>
          <w:lang w:bidi="fa-IR"/>
          <w:color w:val="111111"/>
          <w:sz w:val="28"/>
          <w:szCs w:val="28"/>
          <w:rtl/>
        </w:rPr>
        <w:t xml:space="preserve">نیز ==&gt; قبله</w:t>
      </w:r>
    </w:p>
    <w:p>
      <w:pPr>
        <w:pStyle w:val="Heading2"/>
      </w:pPr>
      <w:bookmarkStart w:id="690" w:name="_Toc431"/>
      <w:r>
        <w:t>قدرت محمّد صلی الله علیه و آله</w:t>
      </w:r>
      <w:bookmarkEnd w:id="690"/>
    </w:p>
    <w:p>
      <w:pPr>
        <w:pStyle w:val="BookText"/>
      </w:pPr>
      <w:r>
        <w:rPr>
          <w:rFonts w:ascii="Times New Roman" w:hAnsi="Times New Roman" w:eastAsia="Times New Roman" w:cs="Times New Roman"/>
          <w:lang w:val="en-US" w:bidi="en-US"/>
          <w:color w:val="111111"/>
          <w:sz w:val="28"/>
          <w:szCs w:val="28"/>
          <w:rtl/>
        </w:rPr>
        <w:t xml:space="preserve">1264.</w:t>
      </w:r>
    </w:p>
    <w:p>
      <w:pPr>
        <w:pStyle w:val="BookText"/>
      </w:pPr>
      <w:r>
        <w:rPr>
          <w:rFonts w:ascii="IRNazanin" w:hAnsi="IRNazanin" w:eastAsia="IRNazanin" w:cs="IRNazanin"/>
          <w:lang w:bidi="fa-IR"/>
          <w:color w:val="111111"/>
          <w:sz w:val="28"/>
          <w:szCs w:val="28"/>
          <w:rtl/>
        </w:rPr>
        <w:t xml:space="preserve">پیامبر صلی الله علیه و آله ، موظّف به اعلام محدود بودن قدرت او، در ارائۀ معجزات درخواستی مشرکان:</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w:t>
      </w:r>
    </w:p>
    <w:p>
      <w:pPr>
        <w:pStyle w:val="BookText"/>
      </w:pPr>
      <w:r>
        <w:rPr>
          <w:rFonts w:ascii="Amiri" w:hAnsi="Amiri" w:eastAsia="Amiri" w:cs="Amiri"/>
          <w:lang w:bidi="ar-SA"/>
          <w:color w:val="111111"/>
          <w:sz w:val="28"/>
          <w:szCs w:val="28"/>
          <w:rtl/>
        </w:rPr>
        <w:t xml:space="preserve">قَبِیلاً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90 -\93</w:t>
      </w:r>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IRNazanin" w:hAnsi="IRNazanin" w:eastAsia="IRNazanin" w:cs="IRNazanin"/>
          <w:lang w:bidi="fa-IR"/>
          <w:color w:val="111111"/>
          <w:sz w:val="28"/>
          <w:szCs w:val="28"/>
          <w:rtl/>
        </w:rPr>
        <w:t xml:space="preserve">توانایی پیامبر صلی الله علیه و آله بر جلب منفعت یا دفع ضرر، منوط به مشیّت خدا:</w:t>
      </w:r>
    </w:p>
    <w:p>
      <w:pPr>
        <w:pStyle w:val="BookText"/>
      </w:pPr>
      <w:r>
        <w:rPr>
          <w:rFonts w:ascii="Amiri" w:hAnsi="Amiri" w:eastAsia="Amiri" w:cs="Amiri"/>
          <w:lang w:bidi="ar-SA"/>
          <w:color w:val="111111"/>
          <w:sz w:val="28"/>
          <w:szCs w:val="28"/>
          <w:rtl/>
        </w:rPr>
        <w:t xml:space="preserve">قُلْ لاٰ أَمْلِکُ لِنَفْسِی نَفْعاً وَ لاٰ ضَرًّا إِلاّٰ مٰا شٰاءَ اللّٰهُ .... اعراف (7) 188</w:t>
      </w:r>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IRNazanin" w:hAnsi="IRNazanin" w:eastAsia="IRNazanin" w:cs="IRNazanin"/>
          <w:lang w:bidi="fa-IR"/>
          <w:color w:val="111111"/>
          <w:sz w:val="28"/>
          <w:szCs w:val="28"/>
          <w:rtl/>
        </w:rPr>
        <w:t xml:space="preserve">قادر نبودن محمّد صلی الله علیه و آله در تعیین زمان تحقّق عذاب استیصال، مگر با مشیّت خداوند:</w:t>
      </w:r>
    </w:p>
    <w:p>
      <w:pPr>
        <w:pStyle w:val="BookText"/>
      </w:pPr>
      <w:r>
        <w:rPr>
          <w:rFonts w:ascii="Amiri" w:hAnsi="Amiri" w:eastAsia="Amiri" w:cs="Amiri"/>
          <w:lang w:bidi="ar-SA"/>
          <w:color w:val="111111"/>
          <w:sz w:val="28"/>
          <w:szCs w:val="28"/>
          <w:rtl/>
        </w:rPr>
        <w:t xml:space="preserve">وَ یَقُولُونَ مَتیٰ هٰذَا الْوَعْدُ ... قُلْ لاٰ أَمْلِکُ لِنَفْسِی ضَرًّا وَ لاٰ نَفْعاً إِلاّٰ مٰا شٰاءَ اللّٰهُ .... یونس (10) 48 و 49</w:t>
      </w:r>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IRNazanin" w:hAnsi="IRNazanin" w:eastAsia="IRNazanin" w:cs="IRNazanin"/>
          <w:lang w:bidi="fa-IR"/>
          <w:color w:val="111111"/>
          <w:sz w:val="28"/>
          <w:szCs w:val="28"/>
          <w:rtl/>
        </w:rPr>
        <w:t xml:space="preserve">قادر نبودن پیامبر صلی الله علیه و آله در تحقّق بخشیدن وعده یا وعیدی، مگر با خواست و ارادۀ خداوند:</w:t>
      </w:r>
    </w:p>
    <w:p>
      <w:pPr>
        <w:pStyle w:val="BookText"/>
      </w:pPr>
      <w:r>
        <w:rPr>
          <w:rFonts w:ascii="Amiri" w:hAnsi="Amiri" w:eastAsia="Amiri" w:cs="Amiri"/>
          <w:lang w:bidi="ar-SA"/>
          <w:color w:val="111111"/>
          <w:sz w:val="28"/>
          <w:szCs w:val="28"/>
          <w:rtl/>
        </w:rPr>
        <w:t xml:space="preserve">وَ یَقُولُونَ مَتیٰ هٰذَا الْوَعْدُ ... قُلْ لاٰ أَمْلِکُ لِنَفْسِی ضَرًّا وَ لاٰ نَفْعاً إِلاّٰ مٰا شٰاءَ اللّٰهُ .... یونس (10) 48 و 49</w:t>
      </w:r>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IRNazanin" w:hAnsi="IRNazanin" w:eastAsia="IRNazanin" w:cs="IRNazanin"/>
          <w:lang w:bidi="fa-IR"/>
          <w:color w:val="111111"/>
          <w:sz w:val="28"/>
          <w:szCs w:val="28"/>
          <w:rtl/>
        </w:rPr>
        <w:t xml:space="preserve">ترغیب و توصیۀ خداوند به تفکّر دربارۀ محدودۀ قدرت و وظایف محمّد صلی الله علیه و آله و معجزات وی:</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 أَ فَلاٰ تَتَفَکَّرُونَ .  انعام (6) 50</w:t>
      </w:r>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IRNazanin" w:hAnsi="IRNazanin" w:eastAsia="IRNazanin" w:cs="IRNazanin"/>
          <w:lang w:bidi="fa-IR"/>
          <w:color w:val="111111"/>
          <w:sz w:val="28"/>
          <w:szCs w:val="28"/>
          <w:rtl/>
        </w:rPr>
        <w:t xml:space="preserve">ناتوانی محمّد صلی الله علیه و آله از انجام دادن معجزه‌ای خودسرانه:</w:t>
      </w:r>
    </w:p>
    <w:p>
      <w:pPr>
        <w:pStyle w:val="BookText"/>
      </w:pPr>
      <w:r>
        <w:rPr>
          <w:rFonts w:ascii="Amiri" w:hAnsi="Amiri" w:eastAsia="Amiri" w:cs="Amiri"/>
          <w:lang w:bidi="ar-SA"/>
          <w:color w:val="111111"/>
          <w:sz w:val="28"/>
          <w:szCs w:val="28"/>
          <w:rtl/>
        </w:rPr>
        <w:t xml:space="preserve">... فَإِنِ اسْتَطَعْتَ أَنْ تَبْتَغِیَ نَفَقاً فِی الْأَرْضِ أَوْ سُلَّماً فِی السَّمٰاءِ فَتَأْتِیَهُمْ بِآیَةٍ .... انعام (6) 35</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IRNazanin" w:hAnsi="IRNazanin" w:eastAsia="IRNazanin" w:cs="IRNazanin"/>
          <w:lang w:bidi="fa-IR"/>
          <w:color w:val="111111"/>
          <w:sz w:val="28"/>
          <w:szCs w:val="28"/>
          <w:rtl/>
        </w:rPr>
        <w:t xml:space="preserve">محمّد صلی الله علیه و آله دارای قدرتی محدود:</w:t>
      </w:r>
    </w:p>
    <w:p>
      <w:pPr>
        <w:pStyle w:val="BookText"/>
      </w:pPr>
      <w:r>
        <w:rPr>
          <w:rFonts w:ascii="Amiri" w:hAnsi="Amiri" w:eastAsia="Amiri" w:cs="Amiri"/>
          <w:lang w:bidi="ar-SA"/>
          <w:color w:val="111111"/>
          <w:sz w:val="28"/>
          <w:szCs w:val="28"/>
          <w:rtl/>
        </w:rPr>
        <w:t xml:space="preserve">قُلْ إِنِّی عَلیٰ بَیِّنَةٍ مِنْ رَبِّی وَ کَذَّبْتُمْ بِهِ مٰا عِنْدِی مٰا تَسْتَعْجِلُونَ بِهِ إِنِ الْحُکْمُ إِلاّٰ لِلّٰهِ یَقُصُّ الْحَقَّ وَ هُوَ خَیْرُ الْفٰاصِلِینَ .  انعام (6) 57</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IRNazanin" w:hAnsi="IRNazanin" w:eastAsia="IRNazanin" w:cs="IRNazanin"/>
          <w:lang w:bidi="fa-IR"/>
          <w:color w:val="111111"/>
          <w:sz w:val="28"/>
          <w:szCs w:val="28"/>
          <w:rtl/>
        </w:rPr>
        <w:t xml:space="preserve">برخوردار نبودن محمّد صلی الله علیه و آله از قدرتی مستقل در برابر خداوند:</w:t>
      </w:r>
    </w:p>
    <w:p>
      <w:pPr>
        <w:pStyle w:val="BookText"/>
      </w:pPr>
      <w:r>
        <w:rPr>
          <w:rFonts w:ascii="Amiri" w:hAnsi="Amiri" w:eastAsia="Amiri" w:cs="Amiri"/>
          <w:lang w:bidi="ar-SA"/>
          <w:color w:val="111111"/>
          <w:sz w:val="28"/>
          <w:szCs w:val="28"/>
          <w:rtl/>
        </w:rPr>
        <w:t xml:space="preserve">یٰا أَیُّهَا الرَّسُولُ لاٰ یَحْزُنْکَ الَّذِینَ یُسٰارِعُونَ فِی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0" w:name="pg19887_214274"/>
    <w:bookmarkEnd w:id="130"/>
    <w:p>
      <w:pPr>
        <w:pStyle w:val="BookText"/>
      </w:pPr>
      <w:r>
        <w:rPr>
          <w:rFonts w:ascii="Amiri" w:hAnsi="Amiri" w:eastAsia="Amiri" w:cs="Amiri"/>
          <w:lang w:bidi="ar-SA"/>
          <w:color w:val="111111"/>
          <w:sz w:val="28"/>
          <w:szCs w:val="28"/>
          <w:rtl/>
        </w:rPr>
        <w:t xml:space="preserve">اَلْکُفْرِ ... وَ مَنْ یُرِدِ اللّٰهُ فِتْنَتَهُ فَلَنْ تَمْلِکَ لَهُ مِنَ اللّٰهِ شَیْئاً .... مائده (5) 41</w:t>
      </w:r>
    </w:p>
    <w:p>
      <w:pPr>
        <w:pStyle w:val="BookText"/>
      </w:pPr>
      <w:r>
        <w:rPr>
          <w:rFonts w:ascii="Amiri" w:hAnsi="Amiri" w:eastAsia="Amiri" w:cs="Amiri"/>
          <w:lang w:bidi="ar-SA"/>
          <w:color w:val="111111"/>
          <w:sz w:val="28"/>
          <w:szCs w:val="28"/>
          <w:rtl/>
        </w:rPr>
        <w:t xml:space="preserve">وَ لَوْ تَقَوَّلَ عَلَیْنٰا بَعْضَ الْأَقٰاوِیلِ</w:t>
      </w:r>
    </w:p>
    <w:p>
      <w:pPr>
        <w:pStyle w:val="BookText"/>
      </w:pPr>
      <w:r>
        <w:rPr>
          <w:rFonts w:ascii="Amiri" w:hAnsi="Amiri" w:eastAsia="Amiri" w:cs="Amiri"/>
          <w:lang w:bidi="ar-SA"/>
          <w:color w:val="111111"/>
          <w:sz w:val="28"/>
          <w:szCs w:val="28"/>
          <w:rtl/>
        </w:rPr>
        <w:t xml:space="preserve">لَأَخَذْنٰا مِنْهُ بِالْیَمِینِ</w:t>
      </w:r>
    </w:p>
    <w:p>
      <w:pPr>
        <w:pStyle w:val="BookText"/>
      </w:pPr>
      <w:r>
        <w:rPr>
          <w:rFonts w:ascii="Amiri" w:hAnsi="Amiri" w:eastAsia="Amiri" w:cs="Amiri"/>
          <w:lang w:bidi="ar-SA"/>
          <w:color w:val="111111"/>
          <w:sz w:val="28"/>
          <w:szCs w:val="28"/>
          <w:rtl/>
        </w:rPr>
        <w:t xml:space="preserve">ثُمَّ لَقَطَعْنٰا مِنْهُ الْوَتِینَ</w:t>
      </w:r>
    </w:p>
    <w:p>
      <w:pPr>
        <w:pStyle w:val="BookText"/>
      </w:pPr>
      <w:r>
        <w:rPr>
          <w:rFonts w:ascii="Amiri" w:hAnsi="Amiri" w:eastAsia="Amiri" w:cs="Amiri"/>
          <w:lang w:bidi="ar-SA"/>
          <w:color w:val="111111"/>
          <w:sz w:val="28"/>
          <w:szCs w:val="28"/>
          <w:rtl/>
        </w:rPr>
        <w:t xml:space="preserve">فَمٰا مِنْکُمْ مِنْ أَحَدٍ عَنْهُ حٰاجِزِینَ .  حاقّه (69) 44 -\47</w:t>
      </w:r>
    </w:p>
    <w:p>
      <w:pPr>
        <w:pStyle w:val="BookText"/>
      </w:pPr>
      <w:r>
        <w:rPr>
          <w:rFonts w:ascii="Amiri" w:hAnsi="Amiri" w:eastAsia="Amiri" w:cs="Amiri"/>
          <w:lang w:bidi="ar-SA"/>
          <w:color w:val="111111"/>
          <w:sz w:val="28"/>
          <w:szCs w:val="28"/>
          <w:rtl/>
        </w:rPr>
        <w:t xml:space="preserve">قُلْ إِنِّی لاٰ أَمْلِکُ لَکُمْ ضَرًّا وَ لاٰ رَشَداً</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  جنّ (72) 21 و 22</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IRNazanin" w:hAnsi="IRNazanin" w:eastAsia="IRNazanin" w:cs="IRNazanin"/>
          <w:lang w:bidi="fa-IR"/>
          <w:color w:val="111111"/>
          <w:sz w:val="28"/>
          <w:szCs w:val="28"/>
          <w:rtl/>
        </w:rPr>
        <w:t xml:space="preserve">ناتوانی پیامبر صلی الله علیه و آله در مورد تغییر قضای الهی:</w:t>
      </w:r>
    </w:p>
    <w:p>
      <w:pPr>
        <w:pStyle w:val="BookText"/>
      </w:pPr>
      <w:r>
        <w:rPr>
          <w:rFonts w:ascii="Amiri" w:hAnsi="Amiri" w:eastAsia="Amiri" w:cs="Amiri"/>
          <w:lang w:bidi="ar-SA"/>
          <w:color w:val="111111"/>
          <w:sz w:val="28"/>
          <w:szCs w:val="28"/>
          <w:rtl/>
        </w:rPr>
        <w:t xml:space="preserve">أَ فَمَنْ حَقَّ عَلَیْهِ کَلِمَةُ الْعَذٰابِ أَ فَأَنْتَ تُنْقِذُ مَنْ فِی النّٰارِ.  زمر (39) 19</w:t>
      </w:r>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IRNazanin" w:hAnsi="IRNazanin" w:eastAsia="IRNazanin" w:cs="IRNazanin"/>
          <w:lang w:bidi="fa-IR"/>
          <w:color w:val="111111"/>
          <w:sz w:val="28"/>
          <w:szCs w:val="28"/>
          <w:rtl/>
        </w:rPr>
        <w:t xml:space="preserve">ناتوانی پیامبر صلی الله علیه و آله بر نجات محکومان به عذاب الهی:</w:t>
      </w:r>
    </w:p>
    <w:p>
      <w:pPr>
        <w:pStyle w:val="BookText"/>
      </w:pPr>
      <w:r>
        <w:rPr>
          <w:rFonts w:ascii="Amiri" w:hAnsi="Amiri" w:eastAsia="Amiri" w:cs="Amiri"/>
          <w:lang w:bidi="ar-SA"/>
          <w:color w:val="111111"/>
          <w:sz w:val="28"/>
          <w:szCs w:val="28"/>
          <w:rtl/>
        </w:rPr>
        <w:t xml:space="preserve">أَ فَمَنْ حَقَّ عَلَیْهِ کَلِمَةُ الْعَذٰابِ أَ فَأَنْتَ تُنْقِذُ مَنْ فِی النّٰارِ.  زمر (39) 19</w:t>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IRNazanin" w:hAnsi="IRNazanin" w:eastAsia="IRNazanin" w:cs="IRNazanin"/>
          <w:lang w:bidi="fa-IR"/>
          <w:color w:val="111111"/>
          <w:sz w:val="28"/>
          <w:szCs w:val="28"/>
          <w:rtl/>
        </w:rPr>
        <w:t xml:space="preserve">قادر نبودن محمّد صلی الله علیه و آله به دفاع از مجازات کافران گنه‌پیشه:</w:t>
      </w:r>
    </w:p>
    <w:p>
      <w:pPr>
        <w:pStyle w:val="BookText"/>
      </w:pPr>
      <w:r>
        <w:rPr>
          <w:rFonts w:ascii="Amiri" w:hAnsi="Amiri" w:eastAsia="Amiri" w:cs="Amiri"/>
          <w:lang w:bidi="ar-SA"/>
          <w:color w:val="111111"/>
          <w:sz w:val="28"/>
          <w:szCs w:val="28"/>
          <w:rtl/>
        </w:rPr>
        <w:t xml:space="preserve">یٰا أَیُّهَا الرَّسُولُ ... وَ مَنْ یُرِدِ اللّٰهُ فِتْنَتَهُ فَلَنْ تَمْلِکَ لَهُ مِنَ اللّٰهِ شَیْئاً .... مائده (5) 41</w:t>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IRNazanin" w:hAnsi="IRNazanin" w:eastAsia="IRNazanin" w:cs="IRNazanin"/>
          <w:lang w:bidi="fa-IR"/>
          <w:color w:val="111111"/>
          <w:sz w:val="28"/>
          <w:szCs w:val="28"/>
          <w:rtl/>
        </w:rPr>
        <w:t xml:space="preserve">قدرت و ارادۀ همۀ موجودات، حتّی محمّد صلی الله علیه و آله ، مقهور حاکمیّت ارادۀ الهی:</w:t>
      </w:r>
    </w:p>
    <w:p>
      <w:pPr>
        <w:pStyle w:val="BookText"/>
      </w:pPr>
      <w:r>
        <w:rPr>
          <w:rFonts w:ascii="Amiri" w:hAnsi="Amiri" w:eastAsia="Amiri" w:cs="Amiri"/>
          <w:lang w:bidi="ar-SA"/>
          <w:color w:val="111111"/>
          <w:sz w:val="28"/>
          <w:szCs w:val="28"/>
          <w:rtl/>
        </w:rPr>
        <w:t xml:space="preserve">... وَ مَنْ یُرِدِ اللّٰهُ فِتْنَتَهُ فَلَنْ تَمْلِکَ لَهُ مِنَ اللّٰهِ شَیْئاً ....</w:t>
      </w:r>
    </w:p>
    <w:p>
      <w:pPr>
        <w:pStyle w:val="BookText"/>
      </w:pPr>
      <w:r>
        <w:rPr>
          <w:rFonts w:ascii="IRNazanin" w:hAnsi="IRNazanin" w:eastAsia="IRNazanin" w:cs="IRNazanin"/>
          <w:lang w:bidi="fa-IR"/>
          <w:color w:val="111111"/>
          <w:sz w:val="28"/>
          <w:szCs w:val="28"/>
          <w:rtl/>
        </w:rPr>
        <w:t xml:space="preserve">مائده (5) 41</w:t>
      </w:r>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IRNazanin" w:hAnsi="IRNazanin" w:eastAsia="IRNazanin" w:cs="IRNazanin"/>
          <w:lang w:bidi="fa-IR"/>
          <w:color w:val="111111"/>
          <w:sz w:val="28"/>
          <w:szCs w:val="28"/>
          <w:rtl/>
        </w:rPr>
        <w:t xml:space="preserve">محمّد صلی الله علیه و آله ، مأمور بیان وابسته بودن قدرت او به خدا و ناآگاهی مستقلّ او به امور غیبی:</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 اعراف (7) 188</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IRNazanin" w:hAnsi="IRNazanin" w:eastAsia="IRNazanin" w:cs="IRNazanin"/>
          <w:lang w:bidi="fa-IR"/>
          <w:color w:val="111111"/>
          <w:sz w:val="28"/>
          <w:szCs w:val="28"/>
          <w:rtl/>
        </w:rPr>
        <w:t xml:space="preserve">شنواندن سخن حق به مردگان، به‌وسیلۀ محمّد صلی الله علیه و آله ، خارج از قدرت آن حضرت:</w:t>
      </w:r>
    </w:p>
    <w:p>
      <w:pPr>
        <w:pStyle w:val="BookText"/>
      </w:pPr>
      <w:r>
        <w:rPr>
          <w:rFonts w:ascii="Amiri" w:hAnsi="Amiri" w:eastAsia="Amiri" w:cs="Amiri"/>
          <w:lang w:bidi="ar-SA"/>
          <w:color w:val="111111"/>
          <w:sz w:val="28"/>
          <w:szCs w:val="28"/>
          <w:rtl/>
        </w:rPr>
        <w:t xml:space="preserve">فَإِنَّکَ لاٰ تُسْمِعُ الْمَوْتیٰ وَ لاٰ تُسْمِعُ الصُّمَّ الدُّعٰاءَ .... روم (30) 52</w:t>
      </w:r>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IRNazanin" w:hAnsi="IRNazanin" w:eastAsia="IRNazanin" w:cs="IRNazanin"/>
          <w:lang w:bidi="fa-IR"/>
          <w:color w:val="111111"/>
          <w:sz w:val="28"/>
          <w:szCs w:val="28"/>
          <w:rtl/>
        </w:rPr>
        <w:t xml:space="preserve">بیرون آوردن کافران حق‌گریز از گمراهی، خارج از حیطۀ قدرت محمّد صلی الله علیه و آله :</w:t>
      </w:r>
    </w:p>
    <w:p>
      <w:pPr>
        <w:pStyle w:val="BookText"/>
      </w:pPr>
      <w:r>
        <w:rPr>
          <w:rFonts w:ascii="Amiri" w:hAnsi="Amiri" w:eastAsia="Amiri" w:cs="Amiri"/>
          <w:lang w:bidi="ar-SA"/>
          <w:color w:val="111111"/>
          <w:sz w:val="28"/>
          <w:szCs w:val="28"/>
          <w:rtl/>
        </w:rPr>
        <w:t xml:space="preserve">وَ مٰا أَنْتَ بِهٰادِ الْعُمْیِ عَنْ ضَلاٰلَتِهِمْ .... روم (30) 53</w:t>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IRNazanin" w:hAnsi="IRNazanin" w:eastAsia="IRNazanin" w:cs="IRNazanin"/>
          <w:lang w:bidi="fa-IR"/>
          <w:color w:val="111111"/>
          <w:sz w:val="28"/>
          <w:szCs w:val="28"/>
          <w:rtl/>
        </w:rPr>
        <w:t xml:space="preserve">تأکید خداوند بر قدرت محمّد صلی الله علیه و آله به شناخت منافقان، از آهنگ سخن‌شان:</w:t>
      </w:r>
    </w:p>
    <w:p>
      <w:pPr>
        <w:pStyle w:val="BookText"/>
      </w:pPr>
      <w:r>
        <w:rPr>
          <w:rFonts w:ascii="Amiri" w:hAnsi="Amiri" w:eastAsia="Amiri" w:cs="Amiri"/>
          <w:lang w:bidi="ar-SA"/>
          <w:color w:val="111111"/>
          <w:sz w:val="28"/>
          <w:szCs w:val="28"/>
          <w:rtl/>
        </w:rPr>
        <w:t xml:space="preserve">... وَ لَتَعْرِفَنَّهُمْ فِی لَحْنِ الْقَوْلِ .... محمّد (47) 30</w:t>
      </w:r>
    </w:p>
    <w:p>
      <w:pPr>
        <w:pStyle w:val="Heading2"/>
      </w:pPr>
      <w:bookmarkStart w:id="691" w:name="_Toc432"/>
      <w:r>
        <w:t>قرآن و محمّد صلی الله علیه و آله</w:t>
      </w:r>
      <w:bookmarkEnd w:id="691"/>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IRNazanin" w:hAnsi="IRNazanin" w:eastAsia="IRNazanin" w:cs="IRNazanin"/>
          <w:lang w:bidi="fa-IR"/>
          <w:color w:val="111111"/>
          <w:sz w:val="28"/>
          <w:szCs w:val="28"/>
          <w:rtl/>
        </w:rPr>
        <w:t xml:space="preserve">قرآن، وسیلۀ هشدار دادن محمّد صلی الله علیه و آله به دشمنان سرسخت اسلام:</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مریم (19) 97</w:t>
      </w:r>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IRNazanin" w:hAnsi="IRNazanin" w:eastAsia="IRNazanin" w:cs="IRNazanin"/>
          <w:lang w:bidi="fa-IR"/>
          <w:color w:val="111111"/>
          <w:sz w:val="28"/>
          <w:szCs w:val="28"/>
          <w:rtl/>
        </w:rPr>
        <w:t xml:space="preserve">محمّد صلی الله علیه و آله ، موظّف به انذار خائفان از قیامت به‌وسیلۀ قرآن:</w:t>
      </w:r>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 .  انعام (6) 51</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IRNazanin" w:hAnsi="IRNazanin" w:eastAsia="IRNazanin" w:cs="IRNazanin"/>
          <w:lang w:bidi="fa-IR"/>
          <w:color w:val="111111"/>
          <w:sz w:val="28"/>
          <w:szCs w:val="28"/>
          <w:rtl/>
        </w:rPr>
        <w:t xml:space="preserve">پیامبر صلی الله علیه و آله ، انذاردهندۀ مردم به‌وسیلۀ قرآن:</w:t>
      </w:r>
    </w:p>
    <w:p>
      <w:pPr>
        <w:pStyle w:val="BookText"/>
      </w:pPr>
      <w:r>
        <w:rPr>
          <w:rFonts w:ascii="Amiri" w:hAnsi="Amiri" w:eastAsia="Amiri" w:cs="Amiri"/>
          <w:lang w:bidi="ar-SA"/>
          <w:color w:val="111111"/>
          <w:sz w:val="28"/>
          <w:szCs w:val="28"/>
          <w:rtl/>
        </w:rPr>
        <w:t xml:space="preserve">... وَ أُوحِیَ إِلَیَّ هٰذَا الْقُرْآنُ لِأُنْذِرَکُمْ بِهِ وَ مَنْ بَلَغَ .... انعام (6) 19</w:t>
      </w:r>
    </w:p>
    <w:p>
      <w:pPr>
        <w:pStyle w:val="BookText"/>
      </w:pPr>
      <w:r>
        <w:rPr>
          <w:rFonts w:ascii="Amiri" w:hAnsi="Amiri" w:eastAsia="Amiri" w:cs="Amiri"/>
          <w:lang w:bidi="ar-SA"/>
          <w:color w:val="111111"/>
          <w:sz w:val="28"/>
          <w:szCs w:val="28"/>
          <w:rtl/>
        </w:rPr>
        <w:t xml:space="preserve">وَ هٰذٰا کِتٰابٌ أَنْزَلْنٰاهُ مُبٰارَکٌ مُصَدِّقُ الَّذِی بَیْنَ یَدَیْهِ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1" w:name="pg19887_214275"/>
    <w:bookmarkEnd w:id="131"/>
    <w:p>
      <w:pPr>
        <w:pStyle w:val="BookText"/>
      </w:pPr>
      <w:r>
        <w:rPr>
          <w:rFonts w:ascii="Amiri" w:hAnsi="Amiri" w:eastAsia="Amiri" w:cs="Amiri"/>
          <w:lang w:bidi="ar-SA"/>
          <w:color w:val="111111"/>
          <w:sz w:val="28"/>
          <w:szCs w:val="28"/>
          <w:rtl/>
        </w:rPr>
        <w:t xml:space="preserve">وَ لِتُنْذِرَ أُمَّ الْقُریٰ وَ مَنْ حَوْلَهٰا .... انعام (6) 92</w:t>
      </w:r>
    </w:p>
    <w:p>
      <w:pPr>
        <w:pStyle w:val="BookText"/>
      </w:pPr>
      <w:r>
        <w:rPr>
          <w:rFonts w:ascii="Amiri" w:hAnsi="Amiri" w:eastAsia="Amiri" w:cs="Amiri"/>
          <w:lang w:bidi="ar-SA"/>
          <w:color w:val="111111"/>
          <w:sz w:val="28"/>
          <w:szCs w:val="28"/>
          <w:rtl/>
        </w:rPr>
        <w:t xml:space="preserve">الر کِتٰابٌ أُحْکِمَتْ آیٰاتُهُ ثُمَّ فُصِّلَتْ مِنْ لَدُنْ حَکِیمٍ خَبِیرٍ</w:t>
      </w:r>
    </w:p>
    <w:p>
      <w:pPr>
        <w:pStyle w:val="BookText"/>
      </w:pPr>
      <w:r>
        <w:rPr>
          <w:rFonts w:ascii="Amiri" w:hAnsi="Amiri" w:eastAsia="Amiri" w:cs="Amiri"/>
          <w:lang w:bidi="ar-SA"/>
          <w:color w:val="111111"/>
          <w:sz w:val="28"/>
          <w:szCs w:val="28"/>
          <w:rtl/>
        </w:rPr>
        <w:t xml:space="preserve">أَلاّٰ تَعْبُدُوا إِلاَّ اللّٰهَ إِنَّنِی لَکُمْ مِنْهُ نَذِیرٌ وَ بَشِیرٌ.  هود (11) 1 و 2</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w:t>
      </w:r>
    </w:p>
    <w:p>
      <w:pPr>
        <w:pStyle w:val="BookText"/>
      </w:pPr>
      <w:r>
        <w:rPr>
          <w:rFonts w:ascii="Amiri" w:hAnsi="Amiri" w:eastAsia="Amiri" w:cs="Amiri"/>
          <w:lang w:bidi="ar-SA"/>
          <w:color w:val="111111"/>
          <w:sz w:val="28"/>
          <w:szCs w:val="28"/>
          <w:rtl/>
        </w:rPr>
        <w:t xml:space="preserve">قَیِّماً لِیُنْذِرَ بَأْساً شَدِیداً مِنْ لَدُنْهُ ...</w:t>
      </w:r>
    </w:p>
    <w:p>
      <w:pPr>
        <w:pStyle w:val="BookText"/>
      </w:pPr>
      <w:r>
        <w:rPr>
          <w:rFonts w:ascii="Amiri" w:hAnsi="Amiri" w:eastAsia="Amiri" w:cs="Amiri"/>
          <w:lang w:bidi="ar-SA"/>
          <w:color w:val="111111"/>
          <w:sz w:val="28"/>
          <w:szCs w:val="28"/>
          <w:rtl/>
        </w:rPr>
        <w:t xml:space="preserve">وَ یُنْذِرَ الَّذِینَ قٰالُوا اتَّخَذَ اللّٰهُ وَلَداً.  کهف (18) 1 و 2 و 4</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شعراء (26) 193 و 194</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IRNazanin" w:hAnsi="IRNazanin" w:eastAsia="IRNazanin" w:cs="IRNazanin"/>
          <w:lang w:bidi="fa-IR"/>
          <w:color w:val="111111"/>
          <w:sz w:val="28"/>
          <w:szCs w:val="28"/>
          <w:rtl/>
        </w:rPr>
        <w:t xml:space="preserve">محمّد صلی الله علیه و آله ، موظّف به انذار مشرکان به‌وسیلۀ قرآن:</w:t>
      </w:r>
    </w:p>
    <w:p>
      <w:pPr>
        <w:pStyle w:val="BookText"/>
      </w:pPr>
      <w:r>
        <w:rPr>
          <w:rFonts w:ascii="Amiri" w:hAnsi="Amiri" w:eastAsia="Amiri" w:cs="Amiri"/>
          <w:lang w:bidi="ar-SA"/>
          <w:color w:val="111111"/>
          <w:sz w:val="28"/>
          <w:szCs w:val="28"/>
          <w:rtl/>
        </w:rPr>
        <w:t xml:space="preserve">... وَ أُوحِیَ إِلَیَّ هٰذَا الْقُرْآنُ لِأُنْذِرَکُمْ بِهِ وَ مَنْ بَلَغَ ... وَ إِنَّنِی بَرِیءٌ مِمّٰا تُشْرِکُونَ .  انعام (6) 19</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w:t>
      </w:r>
    </w:p>
    <w:p>
      <w:pPr>
        <w:pStyle w:val="BookText"/>
      </w:pPr>
      <w:r>
        <w:rPr>
          <w:rFonts w:ascii="Amiri" w:hAnsi="Amiri" w:eastAsia="Amiri" w:cs="Amiri"/>
          <w:lang w:bidi="ar-SA"/>
          <w:color w:val="111111"/>
          <w:sz w:val="28"/>
          <w:szCs w:val="28"/>
          <w:rtl/>
        </w:rPr>
        <w:t xml:space="preserve">قَیِّماً لِیُنْذِرَ بَأْساً شَدِیداً مِنْ لَدُنْهُ ...</w:t>
      </w:r>
    </w:p>
    <w:p>
      <w:pPr>
        <w:pStyle w:val="BookText"/>
      </w:pPr>
      <w:r>
        <w:rPr>
          <w:rFonts w:ascii="Amiri" w:hAnsi="Amiri" w:eastAsia="Amiri" w:cs="Amiri"/>
          <w:lang w:bidi="ar-SA"/>
          <w:color w:val="111111"/>
          <w:sz w:val="28"/>
          <w:szCs w:val="28"/>
          <w:rtl/>
        </w:rPr>
        <w:t xml:space="preserve">وَ یُنْذِرَ الَّذِینَ قٰالُوا اتَّخَذَ اللّٰهُ وَلَداً.  کهف (18) 1 و 2 و 4</w:t>
      </w:r>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 .  انبیاء (21) 45</w:t>
      </w:r>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IRNazanin" w:hAnsi="IRNazanin" w:eastAsia="IRNazanin" w:cs="IRNazanin"/>
          <w:lang w:bidi="fa-IR"/>
          <w:color w:val="111111"/>
          <w:sz w:val="28"/>
          <w:szCs w:val="28"/>
          <w:rtl/>
        </w:rPr>
        <w:t xml:space="preserve">خداوند، نازل‌کنندۀ کتاب (قرآن) بر محمّد صلی الله علیه و آله :</w:t>
      </w:r>
    </w:p>
    <w:p>
      <w:pPr>
        <w:pStyle w:val="BookText"/>
      </w:pPr>
      <w:r>
        <w:rPr>
          <w:rFonts w:ascii="Amiri" w:hAnsi="Amiri" w:eastAsia="Amiri" w:cs="Amiri"/>
          <w:lang w:bidi="ar-SA"/>
          <w:color w:val="111111"/>
          <w:sz w:val="28"/>
          <w:szCs w:val="28"/>
          <w:rtl/>
        </w:rPr>
        <w:t xml:space="preserve">نَزَّلَ عَلَیْکَ الْکِتٰابَ بِالْحَقِّ مُصَدِّقاً لِمٰا بَیْنَ یَدَیْهِ .... وَ أَنْزَلَ الْفُرْقٰانَ ... هُوَ الَّذِی أَنْزَلَ عَلَیْکَ الْکِتٰابَ .... آل عمران (3) 3 و 4 و 7</w:t>
      </w:r>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IRNazanin" w:hAnsi="IRNazanin" w:eastAsia="IRNazanin" w:cs="IRNazanin"/>
          <w:lang w:bidi="fa-IR"/>
          <w:color w:val="111111"/>
          <w:sz w:val="28"/>
          <w:szCs w:val="28"/>
          <w:rtl/>
        </w:rPr>
        <w:t xml:space="preserve">قرآن و محمّد صلی الله علیه و آله ، هماهنگ و تفکیک‌ناپذیر:</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w:t>
      </w:r>
    </w:p>
    <w:p>
      <w:pPr>
        <w:pStyle w:val="BookText"/>
      </w:pPr>
      <w:r>
        <w:rPr>
          <w:rFonts w:ascii="IRNazanin" w:hAnsi="IRNazanin" w:eastAsia="IRNazanin" w:cs="IRNazanin"/>
          <w:lang w:bidi="fa-IR"/>
          <w:color w:val="111111"/>
          <w:sz w:val="28"/>
          <w:szCs w:val="28"/>
          <w:rtl/>
        </w:rPr>
        <w:t xml:space="preserve">نساء (4) 61</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IRNazanin" w:hAnsi="IRNazanin" w:eastAsia="IRNazanin" w:cs="IRNazanin"/>
          <w:lang w:bidi="fa-IR"/>
          <w:color w:val="111111"/>
          <w:sz w:val="28"/>
          <w:szCs w:val="28"/>
          <w:rtl/>
        </w:rPr>
        <w:t xml:space="preserve">قرآن، مایۀ تذکّر و یادآوری برای محمّد صلی الله علیه و آله و قوم آن حضرت:</w:t>
      </w:r>
    </w:p>
    <w:p>
      <w:pPr>
        <w:pStyle w:val="BookText"/>
      </w:pPr>
      <w:r>
        <w:rPr>
          <w:rFonts w:ascii="Amiri" w:hAnsi="Amiri" w:eastAsia="Amiri" w:cs="Amiri"/>
          <w:lang w:bidi="ar-SA"/>
          <w:color w:val="111111"/>
          <w:sz w:val="28"/>
          <w:szCs w:val="28"/>
          <w:rtl/>
        </w:rPr>
        <w:t xml:space="preserve">وَ إِنَّهُ لَذِکْرٌ لَکَ وَ لِقَوْمِکَ .... زخرف (43) 44</w:t>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IRNazanin" w:hAnsi="IRNazanin" w:eastAsia="IRNazanin" w:cs="IRNazanin"/>
          <w:lang w:bidi="fa-IR"/>
          <w:color w:val="111111"/>
          <w:sz w:val="28"/>
          <w:szCs w:val="28"/>
          <w:rtl/>
        </w:rPr>
        <w:t xml:space="preserve">وحی و نزول قرآن به صورت قرائت آن بر پیامبر  صلی الله علیه و آله :</w:t>
      </w:r>
    </w:p>
    <w:p>
      <w:pPr>
        <w:pStyle w:val="BookText"/>
      </w:pPr>
      <w:r>
        <w:rPr>
          <w:rFonts w:ascii="Amiri" w:hAnsi="Amiri" w:eastAsia="Amiri" w:cs="Amiri"/>
          <w:lang w:bidi="ar-SA"/>
          <w:color w:val="111111"/>
          <w:sz w:val="28"/>
          <w:szCs w:val="28"/>
          <w:rtl/>
        </w:rPr>
        <w:t xml:space="preserve">سَنُقْرِئُکَ .... اعلی (87) 6</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IRNazanin" w:hAnsi="IRNazanin" w:eastAsia="IRNazanin" w:cs="IRNazanin"/>
          <w:lang w:bidi="fa-IR"/>
          <w:color w:val="111111"/>
          <w:sz w:val="28"/>
          <w:szCs w:val="28"/>
          <w:rtl/>
        </w:rPr>
        <w:t xml:space="preserve">فراموشی بعضی از آنچه قرائت شده بر محمّد صلی الله علیه و آله ، منوط به مشیت الهی:</w:t>
      </w:r>
    </w:p>
    <w:p>
      <w:pPr>
        <w:pStyle w:val="BookText"/>
      </w:pPr>
      <w:r>
        <w:rPr>
          <w:rFonts w:ascii="Amiri" w:hAnsi="Amiri" w:eastAsia="Amiri" w:cs="Amiri"/>
          <w:lang w:bidi="ar-SA"/>
          <w:color w:val="111111"/>
          <w:sz w:val="28"/>
          <w:szCs w:val="28"/>
          <w:rtl/>
        </w:rPr>
        <w:t xml:space="preserve">سَنُقْرِئُکَ فَلاٰ تَنْسیٰ</w:t>
      </w:r>
    </w:p>
    <w:p>
      <w:pPr>
        <w:pStyle w:val="BookText"/>
      </w:pPr>
      <w:r>
        <w:rPr>
          <w:rFonts w:ascii="Amiri" w:hAnsi="Amiri" w:eastAsia="Amiri" w:cs="Amiri"/>
          <w:lang w:bidi="ar-SA"/>
          <w:color w:val="111111"/>
          <w:sz w:val="28"/>
          <w:szCs w:val="28"/>
          <w:rtl/>
        </w:rPr>
        <w:t xml:space="preserve">إِلاّٰ مٰا شٰاءَ اللّٰهُ .... اعلی (87) 6 و 7</w:t>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IRNazanin" w:hAnsi="IRNazanin" w:eastAsia="IRNazanin" w:cs="IRNazanin"/>
          <w:lang w:bidi="fa-IR"/>
          <w:color w:val="111111"/>
          <w:sz w:val="28"/>
          <w:szCs w:val="28"/>
          <w:rtl/>
        </w:rPr>
        <w:t xml:space="preserve">مورد فراموشی قرار نگرفتن آنچه قرآنِ قرائت شده بر محمّد صلی الله علیه و آله ، به امر خدا:</w:t>
      </w:r>
    </w:p>
    <w:p>
      <w:pPr>
        <w:pStyle w:val="BookText"/>
      </w:pPr>
      <w:r>
        <w:rPr>
          <w:rFonts w:ascii="Amiri" w:hAnsi="Amiri" w:eastAsia="Amiri" w:cs="Amiri"/>
          <w:lang w:bidi="ar-SA"/>
          <w:color w:val="111111"/>
          <w:sz w:val="28"/>
          <w:szCs w:val="28"/>
          <w:rtl/>
        </w:rPr>
        <w:t xml:space="preserve">سَنُقْرِئُکَ فَلاٰ تَنْسیٰ .  اعلی (87) 6</w:t>
      </w:r>
    </w:p>
    <w:p>
      <w:pPr>
        <w:pStyle w:val="BookText"/>
      </w:pPr>
      <w:r>
        <w:rPr>
          <w:rFonts w:ascii="IRNazanin" w:hAnsi="IRNazanin" w:eastAsia="IRNazanin" w:cs="IRNazanin"/>
          <w:lang w:bidi="fa-IR"/>
          <w:color w:val="111111"/>
          <w:sz w:val="28"/>
          <w:szCs w:val="28"/>
          <w:rtl/>
        </w:rPr>
        <w:t xml:space="preserve">نیز ==&gt; انذار محمّد صلی الله علیه و آله ،بشارت محمّد صلی الله علیه و آله ، کتاب آسمانی محمّد صلی الله علیه و آله ، معجزۀ محمّد صلی الله علیه و آله ، وحی به محمّد صلی الله علیه و آله</w:t>
      </w:r>
    </w:p>
    <w:p>
      <w:pPr>
        <w:pStyle w:val="Heading2"/>
      </w:pPr>
      <w:bookmarkStart w:id="692" w:name="_Toc433"/>
      <w:r>
        <w:t>قرائت محمّد صلی الله علیه و آله</w:t>
      </w:r>
      <w:bookmarkEnd w:id="692"/>
    </w:p>
    <w:p>
      <w:pPr>
        <w:pStyle w:val="BookText"/>
      </w:pPr>
      <w:r>
        <w:rPr>
          <w:rFonts w:ascii="IRNazanin" w:hAnsi="IRNazanin" w:eastAsia="IRNazanin" w:cs="IRNazanin"/>
          <w:lang w:bidi="fa-IR"/>
          <w:color w:val="111111"/>
          <w:sz w:val="28"/>
          <w:szCs w:val="28"/>
          <w:rtl/>
        </w:rPr>
        <w:t xml:space="preserve">==&gt; تلاوتهای محمّد صلی الله علیه و آله</w:t>
      </w:r>
    </w:p>
    <w:p>
      <w:pPr>
        <w:pStyle w:val="Heading2"/>
      </w:pPr>
      <w:bookmarkStart w:id="693" w:name="_Toc434"/>
      <w:r>
        <w:t>قربانی محمّد صلی الله علیه و آله</w:t>
      </w:r>
      <w:bookmarkEnd w:id="693"/>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IRNazanin" w:hAnsi="IRNazanin" w:eastAsia="IRNazanin" w:cs="IRNazanin"/>
          <w:lang w:bidi="fa-IR"/>
          <w:color w:val="111111"/>
          <w:sz w:val="28"/>
          <w:szCs w:val="28"/>
          <w:rtl/>
        </w:rPr>
        <w:t xml:space="preserve">خداوند، برحذردارندۀ مشرکان از ستیزه‌جویی با محمّد صلی الله علیه و آله در امر قربانی:</w:t>
      </w:r>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 حجّ (22) 67</w:t>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IRNazanin" w:hAnsi="IRNazanin" w:eastAsia="IRNazanin" w:cs="IRNazanin"/>
          <w:lang w:bidi="fa-IR"/>
          <w:color w:val="111111"/>
          <w:sz w:val="28"/>
          <w:szCs w:val="28"/>
          <w:rtl/>
        </w:rPr>
        <w:t xml:space="preserve">تهیّۀ قربانی از سوی محمّد صلی الله علیه و آله و مسلمانان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2" w:name="pg19887_214276"/>
    <w:bookmarkEnd w:id="132"/>
    <w:p>
      <w:pPr>
        <w:pStyle w:val="BookText"/>
      </w:pPr>
      <w:r>
        <w:rPr>
          <w:rFonts w:ascii="IRNazanin" w:hAnsi="IRNazanin" w:eastAsia="IRNazanin" w:cs="IRNazanin"/>
          <w:lang w:bidi="fa-IR"/>
          <w:color w:val="111111"/>
          <w:sz w:val="28"/>
          <w:szCs w:val="28"/>
          <w:rtl/>
        </w:rPr>
        <w:t xml:space="preserve">برای ورود به مکّه:</w:t>
      </w:r>
    </w:p>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 فتح (48) 25</w:t>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IRNazanin" w:hAnsi="IRNazanin" w:eastAsia="IRNazanin" w:cs="IRNazanin"/>
          <w:lang w:bidi="fa-IR"/>
          <w:color w:val="111111"/>
          <w:sz w:val="28"/>
          <w:szCs w:val="28"/>
          <w:rtl/>
        </w:rPr>
        <w:t xml:space="preserve">فرمان خدا به پیامبر صلی الله علیه و آله مبنی بر قربانی کردن شتر، در ازای اعطای کوثر به او:</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IRNazanin" w:hAnsi="IRNazanin" w:eastAsia="IRNazanin" w:cs="IRNazanin"/>
          <w:lang w:bidi="fa-IR"/>
          <w:color w:val="111111"/>
          <w:sz w:val="28"/>
          <w:szCs w:val="28"/>
          <w:rtl/>
        </w:rPr>
        <w:t xml:space="preserve">در آتش سوختن قربانی محمّد صلی الله علیه و آله ، شرط یهود برای ایمان به آن حضرت:</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 آل عمران (3) 183</w:t>
      </w:r>
    </w:p>
    <w:p>
      <w:pPr>
        <w:pStyle w:val="BookText"/>
      </w:pPr>
      <w:r>
        <w:rPr>
          <w:rFonts w:ascii="Times New Roman" w:hAnsi="Times New Roman" w:eastAsia="Times New Roman" w:cs="Times New Roman"/>
          <w:lang w:val="en-US" w:bidi="en-US"/>
          <w:color w:val="111111"/>
          <w:sz w:val="28"/>
          <w:szCs w:val="28"/>
          <w:rtl/>
        </w:rPr>
        <w:t xml:space="preserve">1294.</w:t>
      </w:r>
    </w:p>
    <w:p>
      <w:pPr>
        <w:pStyle w:val="BookText"/>
      </w:pPr>
      <w:r>
        <w:rPr>
          <w:rFonts w:ascii="IRNazanin" w:hAnsi="IRNazanin" w:eastAsia="IRNazanin" w:cs="IRNazanin"/>
          <w:lang w:bidi="fa-IR"/>
          <w:color w:val="111111"/>
          <w:sz w:val="28"/>
          <w:szCs w:val="28"/>
          <w:rtl/>
        </w:rPr>
        <w:t xml:space="preserve">قربانی شتر، واکنشی بایسته از سوی پیامبر  صلی الله علیه و آله ، در سپاسگزاری از کوثر عطا شده به آن حضرت:</w:t>
      </w:r>
    </w:p>
    <w:p>
      <w:pPr>
        <w:pStyle w:val="BookText"/>
      </w:pPr>
      <w:r>
        <w:rPr>
          <w:rFonts w:ascii="Amiri" w:hAnsi="Amiri" w:eastAsia="Amiri" w:cs="Amiri"/>
          <w:lang w:bidi="ar-SA"/>
          <w:color w:val="111111"/>
          <w:sz w:val="28"/>
          <w:szCs w:val="28"/>
          <w:rtl/>
        </w:rPr>
        <w:t xml:space="preserve">إِنّٰا أَعْطَیْنٰاکَ الْکَوْثَرَ  ... وَ انْحَرْ.  کوثر (108) 1 و 2</w:t>
      </w:r>
    </w:p>
    <w:p>
      <w:pPr>
        <w:pStyle w:val="Heading2"/>
      </w:pPr>
      <w:bookmarkStart w:id="694" w:name="_Toc435"/>
      <w:r>
        <w:t>قرب محمّد صلی الله علیه و آله</w:t>
      </w:r>
      <w:bookmarkEnd w:id="694"/>
    </w:p>
    <w:p>
      <w:pPr>
        <w:pStyle w:val="BookText"/>
      </w:pPr>
      <w:r>
        <w:rPr>
          <w:rFonts w:ascii="IRNazanin" w:hAnsi="IRNazanin" w:eastAsia="IRNazanin" w:cs="IRNazanin"/>
          <w:lang w:bidi="fa-IR"/>
          <w:color w:val="111111"/>
          <w:sz w:val="28"/>
          <w:szCs w:val="28"/>
          <w:rtl/>
        </w:rPr>
        <w:t xml:space="preserve">==&gt; فضایل محمّد صلی الله علیه و آله ،تقرب به خدا</w:t>
      </w:r>
    </w:p>
    <w:p>
      <w:pPr>
        <w:pStyle w:val="Heading2"/>
      </w:pPr>
      <w:bookmarkStart w:id="695" w:name="_Toc436"/>
      <w:r>
        <w:t>قسم به محمّد صلی الله علیه و آله</w:t>
      </w:r>
      <w:bookmarkEnd w:id="695"/>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IRNazanin" w:hAnsi="IRNazanin" w:eastAsia="IRNazanin" w:cs="IRNazanin"/>
          <w:lang w:bidi="fa-IR"/>
          <w:color w:val="111111"/>
          <w:sz w:val="28"/>
          <w:szCs w:val="28"/>
          <w:rtl/>
        </w:rPr>
        <w:t xml:space="preserve">قسم خدا به جان محمّد صلی الله علیه و آله :</w:t>
      </w:r>
    </w:p>
    <w:p>
      <w:pPr>
        <w:pStyle w:val="BookText"/>
      </w:pPr>
      <w:r>
        <w:rPr>
          <w:rFonts w:ascii="Amiri" w:hAnsi="Amiri" w:eastAsia="Amiri" w:cs="Amiri"/>
          <w:lang w:bidi="ar-SA"/>
          <w:color w:val="111111"/>
          <w:sz w:val="28"/>
          <w:szCs w:val="28"/>
          <w:rtl/>
        </w:rPr>
        <w:t xml:space="preserve">لَعَمْرُکَ ... </w:t>
      </w:r>
      <w:r>
        <w:rPr>
          <w:rStyle w:val="FootnoteReference"/>
        </w:rPr>
        <w:footnoteReference w:id="280"/>
      </w:r>
      <w:r>
        <w:rPr>
          <w:rFonts w:ascii="IRNazanin" w:hAnsi="IRNazanin" w:eastAsia="IRNazanin" w:cs="IRNazanin"/>
          <w:lang w:bidi="fa-IR"/>
          <w:color w:val="111111"/>
          <w:sz w:val="28"/>
          <w:szCs w:val="28"/>
          <w:rtl/>
        </w:rPr>
        <w:t xml:space="preserve">حجر (15) 72</w:t>
      </w:r>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IRNazanin" w:hAnsi="IRNazanin" w:eastAsia="IRNazanin" w:cs="IRNazanin"/>
          <w:lang w:bidi="fa-IR"/>
          <w:color w:val="111111"/>
          <w:sz w:val="28"/>
          <w:szCs w:val="28"/>
          <w:rtl/>
        </w:rPr>
        <w:t xml:space="preserve">قسم خداوند به محمّد صلی الله علیه و آله ، بر حقّانیّت پاداش ایمان و کیفر کفر:</w:t>
      </w:r>
    </w:p>
    <w:p>
      <w:pPr>
        <w:pStyle w:val="BookText"/>
      </w:pPr>
      <w:r>
        <w:rPr>
          <w:rFonts w:ascii="Amiri" w:hAnsi="Amiri" w:eastAsia="Amiri" w:cs="Amiri"/>
          <w:lang w:bidi="ar-SA"/>
          <w:color w:val="111111"/>
          <w:sz w:val="28"/>
          <w:szCs w:val="28"/>
          <w:rtl/>
        </w:rPr>
        <w:t xml:space="preserve">وَ شٰاهِدٍ وَ مَشْهُودٍ</w:t>
      </w:r>
    </w:p>
    <w:p>
      <w:pPr>
        <w:pStyle w:val="BookText"/>
      </w:pPr>
      <w:r>
        <w:rPr>
          <w:rFonts w:ascii="Amiri" w:hAnsi="Amiri" w:eastAsia="Amiri" w:cs="Amiri"/>
          <w:lang w:bidi="ar-SA"/>
          <w:color w:val="111111"/>
          <w:sz w:val="28"/>
          <w:szCs w:val="28"/>
          <w:rtl/>
        </w:rPr>
        <w:t xml:space="preserve">بَلِ الَّذِینَ کَفَرُوا فِی تَکْذِیبٍ .  بروج (85) 3 و 19</w:t>
      </w: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IRNazanin" w:hAnsi="IRNazanin" w:eastAsia="IRNazanin" w:cs="IRNazanin"/>
          <w:lang w:bidi="fa-IR"/>
          <w:color w:val="111111"/>
          <w:sz w:val="28"/>
          <w:szCs w:val="28"/>
          <w:rtl/>
        </w:rPr>
        <w:t xml:space="preserve">قسم الهی به محمّد صلی الله علیه و آله ، در مورد گمراه نبودن آن حضرت:</w:t>
      </w:r>
    </w:p>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مٰا ضَلَّ صٰاحِبُکُمْ وَ مٰا غَویٰ .  نجم (53) 1 و 2</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IRNazanin" w:hAnsi="IRNazanin" w:eastAsia="IRNazanin" w:cs="IRNazanin"/>
          <w:lang w:bidi="fa-IR"/>
          <w:color w:val="111111"/>
          <w:sz w:val="28"/>
          <w:szCs w:val="28"/>
          <w:rtl/>
        </w:rPr>
        <w:t xml:space="preserve">قسم الهی به جان محمّد صلی الله علیه و آله ، بر سرمست و بی‌خبر بودن قوم لوط:</w:t>
      </w:r>
    </w:p>
    <w:p>
      <w:pPr>
        <w:pStyle w:val="BookText"/>
      </w:pPr>
      <w:r>
        <w:rPr>
          <w:rFonts w:ascii="Amiri" w:hAnsi="Amiri" w:eastAsia="Amiri" w:cs="Amiri"/>
          <w:lang w:bidi="ar-SA"/>
          <w:color w:val="111111"/>
          <w:sz w:val="28"/>
          <w:szCs w:val="28"/>
          <w:rtl/>
        </w:rPr>
        <w:t xml:space="preserve">لَعَمْرُکَ إِنَّهُمْ لَفِی سَکْرَتِهِمْ یَعْمَهُونَ .  حجر (15) 72</w:t>
      </w:r>
    </w:p>
    <w:p>
      <w:pPr>
        <w:pStyle w:val="Heading2"/>
      </w:pPr>
      <w:bookmarkStart w:id="696" w:name="_Toc437"/>
      <w:r>
        <w:t>قسم محمّد صلی الله علیه و آله</w:t>
      </w:r>
      <w:bookmarkEnd w:id="696"/>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IRNazanin" w:hAnsi="IRNazanin" w:eastAsia="IRNazanin" w:cs="IRNazanin"/>
          <w:lang w:bidi="fa-IR"/>
          <w:color w:val="111111"/>
          <w:sz w:val="28"/>
          <w:szCs w:val="28"/>
          <w:rtl/>
        </w:rPr>
        <w:t xml:space="preserve">قسم خوردن محمّد صلی الله علیه و آله به خدا برای تأکید بر حقّانیّت قیامت:</w:t>
      </w:r>
    </w:p>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عٰالِمِ الْغَیْبِ .... سبأ (34) 3</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 تغابن (64) 7</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IRNazanin" w:hAnsi="IRNazanin" w:eastAsia="IRNazanin" w:cs="IRNazanin"/>
          <w:lang w:bidi="fa-IR"/>
          <w:color w:val="111111"/>
          <w:sz w:val="28"/>
          <w:szCs w:val="28"/>
          <w:rtl/>
        </w:rPr>
        <w:t xml:space="preserve">جواز شکستن قسم برای پیامبر صلی الله علیه و آله ، در صورت ضرورت:</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 قَدْ فَرَضَ اللّٰهُ لَکُمْ تَحِلَّةَ أَیْمٰانِکُمْ ... </w:t>
      </w:r>
      <w:r>
        <w:rPr>
          <w:rStyle w:val="FootnoteReference"/>
        </w:rPr>
        <w:footnoteReference w:id="281"/>
      </w:r>
      <w:r>
        <w:rPr>
          <w:rFonts w:ascii="IRNazanin" w:hAnsi="IRNazanin" w:eastAsia="IRNazanin" w:cs="IRNazanin"/>
          <w:lang w:bidi="fa-IR"/>
          <w:color w:val="111111"/>
          <w:sz w:val="28"/>
          <w:szCs w:val="28"/>
          <w:rtl/>
        </w:rPr>
        <w:t xml:space="preserve">تحریم (66) 1 و 2</w:t>
      </w:r>
    </w:p>
    <w:p>
      <w:pPr>
        <w:pStyle w:val="Heading2"/>
      </w:pPr>
      <w:bookmarkStart w:id="697" w:name="_Toc438"/>
      <w:r>
        <w:t>قضاوت محمّد صلی الله علیه و آله</w:t>
      </w:r>
      <w:bookmarkEnd w:id="697"/>
    </w:p>
    <w:p>
      <w:pPr>
        <w:pStyle w:val="Heading3"/>
      </w:pPr>
      <w:bookmarkStart w:id="698" w:name="_Toc439"/>
      <w:r>
        <w:t>اشاره</w:t>
      </w:r>
      <w:bookmarkEnd w:id="698"/>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IRNazanin" w:hAnsi="IRNazanin" w:eastAsia="IRNazanin" w:cs="IRNazanin"/>
          <w:lang w:bidi="fa-IR"/>
          <w:color w:val="111111"/>
          <w:sz w:val="28"/>
          <w:szCs w:val="28"/>
          <w:rtl/>
        </w:rPr>
        <w:t xml:space="preserve">حکمیّت و حلّ اختلاف مردم، از وظایف پیامبر صلی الله علیه و آله :</w:t>
      </w:r>
    </w:p>
    <w:p>
      <w:pPr>
        <w:pStyle w:val="BookText"/>
      </w:pPr>
      <w:r>
        <w:rPr>
          <w:rFonts w:ascii="Amiri" w:hAnsi="Amiri" w:eastAsia="Amiri" w:cs="Amiri"/>
          <w:lang w:bidi="ar-SA"/>
          <w:color w:val="111111"/>
          <w:sz w:val="28"/>
          <w:szCs w:val="28"/>
          <w:rtl/>
        </w:rPr>
        <w:t xml:space="preserve">یٰا أَیُّهَا الَّذِینَ آمَنُوا ... فَإِنْ تَنٰازَعْتُمْ فِی شَیْءٍ فَرُدُّوهُ إِلَی اللّٰهِ وَ الرَّسُولِ .... نساء (4) 59</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 وَ إِذٰا قِیلَ لَهُمْ تَعٰالَوْا إِلیٰ مٰا أَنْزَلَ اللّٰهُ وَ إِلَی الرَّسُولِ رَأَیْتَ الْمُنٰافِقِینَ یَصُدُّونَ عَنْکَ صُدُوداً.  نساء (4) 60 و 61</w:t>
      </w:r>
    </w:p>
    <w:p>
      <w:pPr>
        <w:pStyle w:val="BookText"/>
      </w:pPr>
      <w:r>
        <w:rPr>
          <w:rFonts w:ascii="Amiri" w:hAnsi="Amiri" w:eastAsia="Amiri" w:cs="Amiri"/>
          <w:lang w:bidi="ar-SA"/>
          <w:color w:val="111111"/>
          <w:sz w:val="28"/>
          <w:szCs w:val="28"/>
          <w:rtl/>
        </w:rPr>
        <w:t xml:space="preserve">فَلاٰ وَ رَبِّکَ لاٰ یُؤْمِنُونَ حَتّٰی یُحَکِّمُوکَ فِیمٰا شَجَرَ بَیْنَهُمْ .... نساء (4) 65</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 نساء (4) 105</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 فَإِنْ جٰاؤُکَ فَاحْکُمْ بَیْنَهُمْ أَوْ أَعْرِضْ عَنْهُمْ ... وَ إِنْ حَکَمْتَ فَاحْکُمْ بَیْنَهُمْ بِالْقِسْطِ ... 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وَ أَنِ احْکُمْ بَیْنَهُمْ بِمٰا أَنْزَلَ اللّٰهُ ... </w:t>
      </w:r>
      <w:r>
        <w:rPr>
          <w:rStyle w:val="FootnoteReference"/>
        </w:rPr>
        <w:footnoteReference w:id="282"/>
      </w:r>
      <w:r>
        <w:rPr>
          <w:rFonts w:ascii="IRNazanin" w:hAnsi="IRNazanin" w:eastAsia="IRNazanin" w:cs="IRNazanin"/>
          <w:lang w:bidi="fa-IR"/>
          <w:color w:val="111111"/>
          <w:sz w:val="28"/>
          <w:szCs w:val="28"/>
          <w:rtl/>
        </w:rPr>
        <w:t xml:space="preserve">مائده (5) 41 و 42 و 48 و 49</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48</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 نور (24) 51</w:t>
      </w: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IRNazanin" w:hAnsi="IRNazanin" w:eastAsia="IRNazanin" w:cs="IRNazanin"/>
          <w:lang w:bidi="fa-IR"/>
          <w:color w:val="111111"/>
          <w:sz w:val="28"/>
          <w:szCs w:val="28"/>
          <w:rtl/>
        </w:rPr>
        <w:t xml:space="preserve">روی‌گردانی از حکمیّت پیامبر اکرم صلی الله علیه و آله ، نتیجۀ پیروی از هوای نفس:</w:t>
      </w:r>
    </w:p>
    <w:p>
      <w:pPr>
        <w:pStyle w:val="BookText"/>
      </w:pPr>
      <w:r>
        <w:rPr>
          <w:rFonts w:ascii="Amiri" w:hAnsi="Amiri" w:eastAsia="Amiri" w:cs="Amiri"/>
          <w:lang w:bidi="ar-SA"/>
          <w:color w:val="111111"/>
          <w:sz w:val="28"/>
          <w:szCs w:val="28"/>
          <w:rtl/>
        </w:rPr>
        <w:t xml:space="preserve">یٰا أَیُّهَا الرَّسُولُ لاٰ یَحْزُنْکَ ... وَ مِنَ الَّذِینَ هٰادُوا ... یَقُولُونَ إِنْ أُوتِیتُمْ هٰذٰا فَخُذُوهُ وَ إِنْ لَمْ تُؤْتَوْهُ فَاحْذَرُوا .... وَ إِنْ حَکَمْتَ فَاحْکُمْ بَیْنَهُمْ بِالْقِسْطِ ... </w:t>
      </w:r>
      <w:r>
        <w:rPr>
          <w:rStyle w:val="FootnoteReference"/>
        </w:rPr>
        <w:footnoteReference w:id="283"/>
      </w:r>
      <w:r>
        <w:rPr>
          <w:rFonts w:ascii="IRNazanin" w:hAnsi="IRNazanin" w:eastAsia="IRNazanin" w:cs="IRNazanin"/>
          <w:lang w:bidi="fa-IR"/>
          <w:color w:val="111111"/>
          <w:sz w:val="28"/>
          <w:szCs w:val="28"/>
          <w:rtl/>
        </w:rPr>
        <w:t xml:space="preserve">مائده (5) 41 و 42</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 وَ أَنِ احْکُمْ بَیْنَهُمْ بِمٰا أَنْزَلَ اللّٰهُ وَ لاٰ تَتَّبِعْ أَهْوٰاءَهُمْ .... مائده (5) 48 و 49</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روی‌گردانی از حکمیّت پیامبر اکرم صلی الله علیه و آله ، زمینه‌ساز گرفتاری به عذاب دنیایی:</w:t>
      </w:r>
    </w:p>
    <w:p>
      <w:pPr>
        <w:pStyle w:val="BookText"/>
      </w:pPr>
      <w:r>
        <w:rPr>
          <w:rFonts w:ascii="Amiri" w:hAnsi="Amiri" w:eastAsia="Amiri" w:cs="Amiri"/>
          <w:lang w:bidi="ar-SA"/>
          <w:color w:val="111111"/>
          <w:sz w:val="28"/>
          <w:szCs w:val="28"/>
          <w:rtl/>
        </w:rPr>
        <w:t xml:space="preserve">یٰا أَیُّهَا الرَّسُولُ لاٰ یَحْزُنْکَ الَّذِینَ ... وَ مِنَ الَّذِینَ هٰادُوا ... یَقُولُونَ إِنْ أُوتِیتُمْ هٰذٰا فَخُذُوهُ وَ إِنْ لَمْ تُؤْتَوْهُ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فَاحْذَرُوا وَ مَنْ یُرِدِ اللّٰهُ فِتْنَتَهُ ... لَهُمْ فِی الدُّنْیٰا خِزْیٌ .... مائده (5) 41</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 (5) 49</w:t>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IRNazanin" w:hAnsi="IRNazanin" w:eastAsia="IRNazanin" w:cs="IRNazanin"/>
          <w:lang w:bidi="fa-IR"/>
          <w:color w:val="111111"/>
          <w:sz w:val="28"/>
          <w:szCs w:val="28"/>
          <w:rtl/>
        </w:rPr>
        <w:t xml:space="preserve">احسان به پیامبر صلی الله علیه و آله ، توجیه ناروای منافقان، برای عدم ارجاع داوری به آن حضرت:</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 وَ إِذٰا قِیلَ لَهُمْ تَعٰالَوْا إِلیٰ مٰا أَنْزَلَ اللّٰهُ وَ إِلَی الرَّسُولِ رَأَیْتَ الْمُنٰافِقِینَ یَصُدُّونَ عَنْکَ صُدُوداً فَکَیْفَ إِذٰا أَصٰابَتْهُمْ مُصِیبَةٌ بِمٰا قَدَّمَتْ أَیْدِیهِمْ ثُمَّ جٰاؤُکَ یَحْلِفُونَ بِاللّٰهِ إِنْ أَرَدْنٰا إِلاّٰ إِحْسٰاناً وَ تَوْفِیقاً. </w:t>
      </w:r>
      <w:r>
        <w:rPr>
          <w:rStyle w:val="FootnoteReference"/>
        </w:rPr>
        <w:footnoteReference w:id="284"/>
      </w:r>
      <w:r>
        <w:rPr>
          <w:rFonts w:ascii="IRNazanin" w:hAnsi="IRNazanin" w:eastAsia="IRNazanin" w:cs="IRNazanin"/>
          <w:lang w:bidi="fa-IR"/>
          <w:color w:val="111111"/>
          <w:sz w:val="28"/>
          <w:szCs w:val="28"/>
          <w:rtl/>
        </w:rPr>
        <w:t xml:space="preserve">نساء (4) 60 -\62</w:t>
      </w:r>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IRNazanin" w:hAnsi="IRNazanin" w:eastAsia="IRNazanin" w:cs="IRNazanin"/>
          <w:lang w:bidi="fa-IR"/>
          <w:color w:val="111111"/>
          <w:sz w:val="28"/>
          <w:szCs w:val="28"/>
          <w:rtl/>
        </w:rPr>
        <w:t xml:space="preserve">احسان به متخاصمان، توجیه ناروای منافقان، برای عدم ارجاع داوری به پیامبر صلی الله علیه و آله و مراجعه به طاغوت:</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 وَ إِذٰا قِیلَ لَهُمْ تَعٰالَوْا إِلیٰ مٰا أَنْزَلَ اللّٰهُ وَ إِلَی الرَّسُولِ رَأَیْتَ الْمُنٰافِقِینَ یَصُدُّونَ عَنْکَ صُدُوداً فَکَیْفَ إِذٰا أَصٰابَتْهُمْ مُصِیبَةٌ بِمٰا قَدَّمَتْ أَیْدِیهِمْ ثُمَّ جٰاؤُکَ یَحْلِفُونَ بِاللّٰهِ إِنْ أَرَدْنٰا إِلاّٰ إِحْسٰاناً وَ تَوْفِیقاً. </w:t>
      </w:r>
      <w:r>
        <w:rPr>
          <w:rStyle w:val="FootnoteReference"/>
        </w:rPr>
        <w:footnoteReference w:id="285"/>
      </w:r>
      <w:r>
        <w:rPr>
          <w:rFonts w:ascii="IRNazanin" w:hAnsi="IRNazanin" w:eastAsia="IRNazanin" w:cs="IRNazanin"/>
          <w:lang w:bidi="fa-IR"/>
          <w:color w:val="111111"/>
          <w:sz w:val="28"/>
          <w:szCs w:val="28"/>
          <w:rtl/>
        </w:rPr>
        <w:t xml:space="preserve">نساء (4) 60 -\62</w:t>
      </w:r>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IRNazanin" w:hAnsi="IRNazanin" w:eastAsia="IRNazanin" w:cs="IRNazanin"/>
          <w:lang w:bidi="fa-IR"/>
          <w:color w:val="111111"/>
          <w:sz w:val="28"/>
          <w:szCs w:val="28"/>
          <w:rtl/>
        </w:rPr>
        <w:t xml:space="preserve">نیّات پلید و پنهان منافقان، در مراجعه به طاغوت و اعراض از داوری پیامبر اکرم صلی الله علیه و آله :</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60 و 61 و 63</w:t>
      </w:r>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IRNazanin" w:hAnsi="IRNazanin" w:eastAsia="IRNazanin" w:cs="IRNazanin"/>
          <w:lang w:bidi="fa-IR"/>
          <w:color w:val="111111"/>
          <w:sz w:val="28"/>
          <w:szCs w:val="28"/>
          <w:rtl/>
        </w:rPr>
        <w:t xml:space="preserve">روی‌گردانی از حکم و داوری پیامبر اکرم صلی الله علیه و آله نشانۀ فسق:</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 (5) 49</w:t>
      </w:r>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IRNazanin" w:hAnsi="IRNazanin" w:eastAsia="IRNazanin" w:cs="IRNazanin"/>
          <w:lang w:bidi="fa-IR"/>
          <w:color w:val="111111"/>
          <w:sz w:val="28"/>
          <w:szCs w:val="28"/>
          <w:rtl/>
        </w:rPr>
        <w:t xml:space="preserve">توبیخ منافقان، به جهت روی‌گردانی آنان از حکمیّت و داوری پیامبر اکرم صلی الله علیه و آله :</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60 و 61</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w:t>
      </w:r>
      <w:r>
        <w:rPr>
          <w:rStyle w:val="FootnoteReference"/>
        </w:rPr>
        <w:footnoteReference w:id="286"/>
      </w:r>
      <w:r>
        <w:rPr>
          <w:rFonts w:ascii="IRNazanin" w:hAnsi="IRNazanin" w:eastAsia="IRNazanin" w:cs="IRNazanin"/>
          <w:lang w:bidi="fa-IR"/>
          <w:color w:val="111111"/>
          <w:sz w:val="28"/>
          <w:szCs w:val="28"/>
          <w:rtl/>
        </w:rPr>
        <w:t xml:space="preserve">نور (24) 48 و 50</w:t>
      </w: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IRNazanin" w:hAnsi="IRNazanin" w:eastAsia="IRNazanin" w:cs="IRNazanin"/>
          <w:lang w:bidi="fa-IR"/>
          <w:color w:val="111111"/>
          <w:sz w:val="28"/>
          <w:szCs w:val="28"/>
          <w:rtl/>
        </w:rPr>
        <w:t xml:space="preserve">تلاش موذیانه و فریب‌کارانۀ یهود، برای بازداشتن پیامبر صلی الله علیه و آله ، از داوری براساس قرآن:</w:t>
      </w:r>
    </w:p>
    <w:p>
      <w:pPr>
        <w:pStyle w:val="BookText"/>
      </w:pPr>
      <w:r>
        <w:rPr>
          <w:rFonts w:ascii="Amiri" w:hAnsi="Amiri" w:eastAsia="Amiri" w:cs="Amiri"/>
          <w:lang w:bidi="ar-SA"/>
          <w:color w:val="111111"/>
          <w:sz w:val="28"/>
          <w:szCs w:val="28"/>
          <w:rtl/>
        </w:rPr>
        <w:t xml:space="preserve">یٰا أَیُّهَا الرَّسُولُ لاٰ یَحْزُنْکَ ... وَ مِنَ الَّذِینَ هٰادُوا ...</w:t>
      </w:r>
    </w:p>
    <w:p>
      <w:pPr>
        <w:pStyle w:val="BookText"/>
      </w:pPr>
      <w:r>
        <w:rPr>
          <w:rFonts w:ascii="Amiri" w:hAnsi="Amiri" w:eastAsia="Amiri" w:cs="Amiri"/>
          <w:lang w:bidi="ar-SA"/>
          <w:color w:val="111111"/>
          <w:sz w:val="28"/>
          <w:szCs w:val="28"/>
          <w:rtl/>
        </w:rPr>
        <w:t xml:space="preserve">... وَ إِنْ حَکَمْتَ فَاحْکُمْ بَیْنَهُمْ بِالْقِسْطِ ... وَ کَیْفَ یُحَکِّمُونَکَ وَ عِنْدَهُمُ التَّوْرٰاةُ .... مائده (5) 41 -\43</w:t>
      </w:r>
    </w:p>
    <w:p>
      <w:pPr>
        <w:pStyle w:val="BookText"/>
      </w:pPr>
      <w:r>
        <w:rPr>
          <w:rFonts w:ascii="Amiri" w:hAnsi="Amiri" w:eastAsia="Amiri" w:cs="Amiri"/>
          <w:lang w:bidi="ar-SA"/>
          <w:color w:val="111111"/>
          <w:sz w:val="28"/>
          <w:szCs w:val="28"/>
          <w:rtl/>
        </w:rPr>
        <w:t xml:space="preserve">وَ أَنِ احْکُمْ بَیْنَهُمْ بِمٰا أَنْزَلَ اللّٰهُ ... وَ احْذَرْهُمْ أَنْ یَفْتِنُوکَ عَنْ بَعْضِ مٰا أَنْزَلَ اللّٰهُ إِلَیْکَ .... مائده (5) 49</w:t>
      </w:r>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IRNazanin" w:hAnsi="IRNazanin" w:eastAsia="IRNazanin" w:cs="IRNazanin"/>
          <w:lang w:bidi="fa-IR"/>
          <w:color w:val="111111"/>
          <w:sz w:val="28"/>
          <w:szCs w:val="28"/>
          <w:rtl/>
        </w:rPr>
        <w:t xml:space="preserve">مؤمنان، موظّف به پذیرش حکمیّت پیامبر اسلام صلی الله علیه و آله :</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IRNazanin" w:hAnsi="IRNazanin" w:eastAsia="IRNazanin" w:cs="IRNazanin"/>
          <w:lang w:bidi="fa-IR"/>
          <w:color w:val="111111"/>
          <w:sz w:val="28"/>
          <w:szCs w:val="28"/>
          <w:rtl/>
        </w:rPr>
        <w:t xml:space="preserve">پذیرش حکمیّت پیامبر صلی الله علیه و آله در امور اختلافی، نشانۀ ایمان واقعی و تسلیم بودن: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47 و 48</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w:t>
      </w:r>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 .  نور (24) 51 و 52</w:t>
      </w:r>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IRNazanin" w:hAnsi="IRNazanin" w:eastAsia="IRNazanin" w:cs="IRNazanin"/>
          <w:lang w:bidi="fa-IR"/>
          <w:color w:val="111111"/>
          <w:sz w:val="28"/>
          <w:szCs w:val="28"/>
          <w:rtl/>
        </w:rPr>
        <w:t xml:space="preserve">احضار برخی مسلمانان متخاصم نزد پیامبر صلی الله علیه و آله ، برای حکمیّت میان آنان: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48</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 نور (24) 51</w:t>
      </w: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IRNazanin" w:hAnsi="IRNazanin" w:eastAsia="IRNazanin" w:cs="IRNazanin"/>
          <w:lang w:bidi="fa-IR"/>
          <w:color w:val="111111"/>
          <w:sz w:val="28"/>
          <w:szCs w:val="28"/>
          <w:rtl/>
        </w:rPr>
        <w:t xml:space="preserve">پیامبر صلی الله علیه و آله ، مأمور قضاوت عادلانه، دربارۀ بنی نضیر و بنی قریظه، در صورت تصمیم به حکمیّت میان آنان:</w:t>
      </w:r>
    </w:p>
    <w:p>
      <w:pPr>
        <w:pStyle w:val="BookText"/>
      </w:pPr>
      <w:r>
        <w:rPr>
          <w:rFonts w:ascii="Amiri" w:hAnsi="Amiri" w:eastAsia="Amiri" w:cs="Amiri"/>
          <w:lang w:bidi="ar-SA"/>
          <w:color w:val="111111"/>
          <w:sz w:val="28"/>
          <w:szCs w:val="28"/>
          <w:rtl/>
        </w:rPr>
        <w:t xml:space="preserve">... فَإِنْ جٰاؤُکَ فَاحْکُمْ بَیْنَهُمْ أَوْ أَعْرِضْ عَنْهُمْ وَ إِنْ تُعْرِضْ عَنْهُمْ فَلَنْ یَضُرُّوکَ شَیْئاً وَ إِنْ حَکَمْتَ فَاحْکُمْ بَیْنَهُمْ بِالْقِسْطِ ... </w:t>
      </w:r>
      <w:r>
        <w:rPr>
          <w:rStyle w:val="FootnoteReference"/>
        </w:rPr>
        <w:footnoteReference w:id="287"/>
      </w:r>
      <w:r>
        <w:rPr>
          <w:rFonts w:ascii="IRNazanin" w:hAnsi="IRNazanin" w:eastAsia="IRNazanin" w:cs="IRNazanin"/>
          <w:lang w:bidi="fa-IR"/>
          <w:color w:val="111111"/>
          <w:sz w:val="28"/>
          <w:szCs w:val="28"/>
          <w:rtl/>
        </w:rPr>
        <w:t xml:space="preserve">مائده (5) 42</w:t>
      </w:r>
    </w:p>
    <w:p>
      <w:pPr>
        <w:pStyle w:val="BookText"/>
      </w:pPr>
      <w:r>
        <w:rPr>
          <w:rFonts w:ascii="Amiri" w:hAnsi="Amiri" w:eastAsia="Amiri" w:cs="Amiri"/>
          <w:lang w:bidi="ar-SA"/>
          <w:color w:val="111111"/>
          <w:sz w:val="28"/>
          <w:szCs w:val="28"/>
          <w:rtl/>
        </w:rPr>
        <w:t xml:space="preserve">... فَاحْکُمْ بَیْنَهُمْ بِمٰا أَنْزَلَ اللّٰهُ وَ لاٰ تَتَّبِعْ أَهْوٰاءَهُمْ عَمّٰا جٰاءَکَ مِنَ الْحَقِّ .... مائده (5) 48</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احْکُمْ بَیْنَهُمْ بِمٰا أَنْزَلَ اللّٰهُ وَ لاٰ تَتَّبِعْ أَهْوٰاءَهُمْ .... مائده (5) 49</w:t>
      </w:r>
    </w:p>
    <w:p>
      <w:pPr>
        <w:pStyle w:val="BookText"/>
      </w:pPr>
      <w:r>
        <w:rPr>
          <w:rFonts w:ascii="Times New Roman" w:hAnsi="Times New Roman" w:eastAsia="Times New Roman" w:cs="Times New Roman"/>
          <w:lang w:val="en-US" w:bidi="en-US"/>
          <w:color w:val="111111"/>
          <w:sz w:val="28"/>
          <w:szCs w:val="28"/>
          <w:rtl/>
        </w:rPr>
        <w:t xml:space="preserve">1314.</w:t>
      </w:r>
    </w:p>
    <w:p>
      <w:pPr>
        <w:pStyle w:val="BookText"/>
      </w:pPr>
      <w:r>
        <w:rPr>
          <w:rFonts w:ascii="IRNazanin" w:hAnsi="IRNazanin" w:eastAsia="IRNazanin" w:cs="IRNazanin"/>
          <w:lang w:bidi="fa-IR"/>
          <w:color w:val="111111"/>
          <w:sz w:val="28"/>
          <w:szCs w:val="28"/>
          <w:rtl/>
        </w:rPr>
        <w:t xml:space="preserve">مخیّر بودن پیامبر صلی الله علیه و آله در حکمیّت، میان یهود و ردّ آن:</w:t>
      </w:r>
    </w:p>
    <w:p>
      <w:pPr>
        <w:pStyle w:val="BookText"/>
      </w:pPr>
      <w:r>
        <w:rPr>
          <w:rFonts w:ascii="Amiri" w:hAnsi="Amiri" w:eastAsia="Amiri" w:cs="Amiri"/>
          <w:lang w:bidi="ar-SA"/>
          <w:color w:val="111111"/>
          <w:sz w:val="28"/>
          <w:szCs w:val="28"/>
          <w:rtl/>
        </w:rPr>
        <w:t xml:space="preserve">یٰا أَیُّهَا الرَّسُولُ لاٰ یَحْزُنْکَ الَّذِینَ ... وَ مِنَ الَّذِینَ هٰادُوا ... سَمّٰاعُونَ لِلْکَذِبِ أَکّٰالُونَ لِلسُّحْتِ فَإِنْ جٰاؤُکَ فَاحْکُمْ بَیْنَهُمْ أَوْ أَعْرِضْ عَنْهُمْ وَ إِنْ تُعْرِضْ عَنْهُمْ فَلَنْ یَضُرُّوکَ شَیْئاً .... مائده (5) 41 و 42</w:t>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IRNazanin" w:hAnsi="IRNazanin" w:eastAsia="IRNazanin" w:cs="IRNazanin"/>
          <w:lang w:bidi="fa-IR"/>
          <w:color w:val="111111"/>
          <w:sz w:val="28"/>
          <w:szCs w:val="28"/>
          <w:rtl/>
        </w:rPr>
        <w:t xml:space="preserve">پیامبر صلی الله علیه و آله ، مورد مراجعۀ مردم، حتی یهودیان، برای حکمیّت و داوری بین آنان:</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 (5) 43</w:t>
      </w:r>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IRNazanin" w:hAnsi="IRNazanin" w:eastAsia="IRNazanin" w:cs="IRNazanin"/>
          <w:lang w:bidi="fa-IR"/>
          <w:color w:val="111111"/>
          <w:sz w:val="28"/>
          <w:szCs w:val="28"/>
          <w:rtl/>
        </w:rPr>
        <w:t xml:space="preserve">فرار از احکام تورات، انگیزۀ مراجعۀ گروهی از یهودیان به پیامبر صلی الله علیه و آله ، برای حکمیّت بین آنان:</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 (5) 43</w:t>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IRNazanin" w:hAnsi="IRNazanin" w:eastAsia="IRNazanin" w:cs="IRNazanin"/>
          <w:lang w:bidi="fa-IR"/>
          <w:color w:val="111111"/>
          <w:sz w:val="28"/>
          <w:szCs w:val="28"/>
          <w:rtl/>
        </w:rPr>
        <w:t xml:space="preserve">سفارش عالمان یهود به فرستادگان خویش، برای پذیرش حکم پیامبر صلی الله علیه و آله ، به شرط موافقت آن با حکم تحریف‌شدۀ آنان: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وَ مِنَ الَّذِینَ هٰادُوا سَمّٰاعُونَ لِلْکَذِبِ سَمّٰاعُونَ لِقَوْمٍ آخَرِینَ لَمْ یَأْتُوکَ یُحَرِّفُونَ الْکَلِمَ مِنْ بَعْدِ مَوٰاضِعِهِ یَقُولُونَ إِنْ أُوتِیتُمْ هٰذٰا فَخُذُوهُ وَ إِنْ لَمْ تُؤْتَوْهُ فَاحْذَرُوا ... </w:t>
      </w:r>
      <w:r>
        <w:rPr>
          <w:rStyle w:val="FootnoteReference"/>
        </w:rPr>
        <w:footnoteReference w:id="288"/>
      </w:r>
      <w:r>
        <w:rPr>
          <w:rFonts w:ascii="IRNazanin" w:hAnsi="IRNazanin" w:eastAsia="IRNazanin" w:cs="IRNazanin"/>
          <w:lang w:bidi="fa-IR"/>
          <w:color w:val="111111"/>
          <w:sz w:val="28"/>
          <w:szCs w:val="28"/>
          <w:rtl/>
        </w:rPr>
        <w:t xml:space="preserve">مائده (5) 41</w:t>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IRNazanin" w:hAnsi="IRNazanin" w:eastAsia="IRNazanin" w:cs="IRNazanin"/>
          <w:lang w:bidi="fa-IR"/>
          <w:color w:val="111111"/>
          <w:sz w:val="28"/>
          <w:szCs w:val="28"/>
          <w:rtl/>
        </w:rPr>
        <w:t xml:space="preserve">روی‌گردانی برخی یهودیان، از حکم پیامبر صلی الله علیه و آله ، پس از مراجعه به آن حضرت و قبول حکمیّت وی:</w:t>
      </w:r>
    </w:p>
    <w:p>
      <w:pPr>
        <w:pStyle w:val="BookText"/>
      </w:pPr>
      <w:r>
        <w:rPr>
          <w:rFonts w:ascii="Amiri" w:hAnsi="Amiri" w:eastAsia="Amiri" w:cs="Amiri"/>
          <w:lang w:bidi="ar-SA"/>
          <w:color w:val="111111"/>
          <w:sz w:val="28"/>
          <w:szCs w:val="28"/>
          <w:rtl/>
        </w:rPr>
        <w:t xml:space="preserve">یٰا أَیُّهَا الرَّسُولُ لاٰ یَحْزُنْکَ ... وَ مِنَ الَّذِینَ هٰادُوا ... یَقُولُونَ إِنْ أُوتِیتُمْ هٰذٰا فَخُذُوهُ وَ إِنْ لَمْ تُؤْتَوْهُ فَاحْذَرُوا ... وَ کَیْفَ یُحَکِّمُونَکَ وَ عِنْدَهُمُ التَّوْرٰاةُ فِیهٰا حُکْمُ اللّٰهِ ثُمَّ یَتَوَلَّوْنَ مِنْ بَعْدِ ذٰلِکَ وَ مٰا أُولٰئِکَ بِالْمُؤْمِنِینَ .  مائده (5) 41 و 43</w:t>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IRNazanin" w:hAnsi="IRNazanin" w:eastAsia="IRNazanin" w:cs="IRNazanin"/>
          <w:lang w:bidi="fa-IR"/>
          <w:color w:val="111111"/>
          <w:sz w:val="28"/>
          <w:szCs w:val="28"/>
          <w:rtl/>
        </w:rPr>
        <w:t xml:space="preserve">بسیاری از مردم عصر بعثت، خواستار داوری پیامبر صلی الله علیه و آله ، براساس قوانین جاهلیّت:</w:t>
      </w:r>
    </w:p>
    <w:p>
      <w:pPr>
        <w:pStyle w:val="BookText"/>
      </w:pPr>
      <w:r>
        <w:rPr>
          <w:rFonts w:ascii="Amiri" w:hAnsi="Amiri" w:eastAsia="Amiri" w:cs="Amiri"/>
          <w:lang w:bidi="ar-SA"/>
          <w:color w:val="111111"/>
          <w:sz w:val="28"/>
          <w:szCs w:val="28"/>
          <w:rtl/>
        </w:rPr>
        <w:t xml:space="preserve">وَ أَنِ احْکُمْ بَیْنَهُمْ بِمٰا أَنْزَلَ اللّٰهُ وَ لاٰ تَتَّبِعْ أَهْوٰاءَهُمْ ...</w:t>
      </w:r>
    </w:p>
    <w:p>
      <w:pPr>
        <w:pStyle w:val="BookText"/>
      </w:pPr>
      <w:r>
        <w:rPr>
          <w:rFonts w:ascii="Amiri" w:hAnsi="Amiri" w:eastAsia="Amiri" w:cs="Amiri"/>
          <w:lang w:bidi="ar-SA"/>
          <w:color w:val="111111"/>
          <w:sz w:val="28"/>
          <w:szCs w:val="28"/>
          <w:rtl/>
        </w:rPr>
        <w:t xml:space="preserve">أَ فَحُکْمَ الْجٰاهِلِیَّةِ یَبْغُونَ .... مائده (5) 49 و 50</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IRNazanin" w:hAnsi="IRNazanin" w:eastAsia="IRNazanin" w:cs="IRNazanin"/>
          <w:lang w:bidi="fa-IR"/>
          <w:color w:val="111111"/>
          <w:sz w:val="28"/>
          <w:szCs w:val="28"/>
          <w:rtl/>
        </w:rPr>
        <w:t xml:space="preserve">رجوع نکردن به پیامبر صلی الله علیه و آله در امر حکمیّت، نشانۀ گمراهی:</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60</w:t>
      </w:r>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IRNazanin" w:hAnsi="IRNazanin" w:eastAsia="IRNazanin" w:cs="IRNazanin"/>
          <w:lang w:bidi="fa-IR"/>
          <w:color w:val="111111"/>
          <w:sz w:val="28"/>
          <w:szCs w:val="28"/>
          <w:rtl/>
        </w:rPr>
        <w:t xml:space="preserve">نپذیرفتن حکمیّت پیامبر صلی الله علیه و آله ، نشانۀ نفاق و درخور سرزنش:</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أُنْزِلَ مِنْ قَبْلِکَ یُرِیدُونَ أَنْ یَتَحٰاکَمُوا إِلَی الطّٰاغُوتِ وَ قَدْ أُمِرُوا أَنْ یَکْفُرُوا بِهِ وَ یُرِیدُ الشَّیْطٰانُ أَنْ یُضِلَّهُمْ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نساء (4) 60 و 61</w:t>
      </w:r>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IRNazanin" w:hAnsi="IRNazanin" w:eastAsia="IRNazanin" w:cs="IRNazanin"/>
          <w:lang w:bidi="fa-IR"/>
          <w:color w:val="111111"/>
          <w:sz w:val="28"/>
          <w:szCs w:val="28"/>
          <w:rtl/>
        </w:rPr>
        <w:t xml:space="preserve">تن دادن منافقان صدر اسلام به حکمیّت پیامبر صلی الله علیه و آله ، در صورت تأمین منافع آنان، از طریق حق:</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أَمْ یَخٰافُونَ أَنْ یَحِیفَ اللّٰهُ عَلَیْهِمْ وَ رَسُولُهُ .... نور (24) 48 و 50</w:t>
      </w:r>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IRNazanin" w:hAnsi="IRNazanin" w:eastAsia="IRNazanin" w:cs="IRNazanin"/>
          <w:lang w:bidi="fa-IR"/>
          <w:color w:val="111111"/>
          <w:sz w:val="28"/>
          <w:szCs w:val="28"/>
          <w:rtl/>
        </w:rPr>
        <w:t xml:space="preserve">بیماری دل و شک و تردید منافقان، موجب عدم پذیرش حکمیّت پیامبر صلی الله علیه و آله :</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48 و 50</w:t>
      </w:r>
    </w:p>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IRNazanin" w:hAnsi="IRNazanin" w:eastAsia="IRNazanin" w:cs="IRNazanin"/>
          <w:lang w:bidi="fa-IR"/>
          <w:color w:val="111111"/>
          <w:sz w:val="28"/>
          <w:szCs w:val="28"/>
          <w:rtl/>
        </w:rPr>
        <w:t xml:space="preserve">ستمگری منافقان، مانع پذیرش حکمیّت پیامبر صلی الله علیه و آله :</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w:t>
      </w:r>
      <w:r>
        <w:rPr>
          <w:rStyle w:val="FootnoteReference"/>
        </w:rPr>
        <w:footnoteReference w:id="289"/>
      </w:r>
      <w:r>
        <w:rPr>
          <w:rFonts w:ascii="IRNazanin" w:hAnsi="IRNazanin" w:eastAsia="IRNazanin" w:cs="IRNazanin"/>
          <w:lang w:bidi="fa-IR"/>
          <w:color w:val="111111"/>
          <w:sz w:val="28"/>
          <w:szCs w:val="28"/>
          <w:rtl/>
        </w:rPr>
        <w:t xml:space="preserve">نور (24) 48 و 50</w:t>
      </w:r>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IRNazanin" w:hAnsi="IRNazanin" w:eastAsia="IRNazanin" w:cs="IRNazanin"/>
          <w:lang w:bidi="fa-IR"/>
          <w:color w:val="111111"/>
          <w:sz w:val="28"/>
          <w:szCs w:val="28"/>
          <w:rtl/>
        </w:rPr>
        <w:t xml:space="preserve">خدا و پیامبر صلی الله علیه و آله ، مرجع اصلی اختلافها:</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 وَ إِذٰا قِیلَ لَهُمْ تَعٰالَوْا إِلیٰ مٰا أَنْزَلَ اللّٰهُ وَ إِلَی الرَّسُولِ رَأَیْتَ الْمُنٰافِقِینَ یَصُدُّونَ عَنْکَ صُدُوداً .  نساء (4) 59 و 61</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 .  نور (24) 48 و 49</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(33) 36</w:t>
      </w:r>
    </w:p>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IRNazanin" w:hAnsi="IRNazanin" w:eastAsia="IRNazanin" w:cs="IRNazanin"/>
          <w:lang w:bidi="fa-IR"/>
          <w:color w:val="111111"/>
          <w:sz w:val="28"/>
          <w:szCs w:val="28"/>
          <w:rtl/>
        </w:rPr>
        <w:t xml:space="preserve">اعراض منافقان از قضاوت پیامبر صلی الله علیه و آله :</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 وَ إِذٰا قِیلَ لَهُمْ تَعٰالَوْا إِلیٰ مٰا أَنْزَلَ اللّٰهُ وَ إِلَی الرَّسُولِ رَأَیْتَ الْمُنٰافِقِینَ یَصُدُّونَ عَنْکَ صُدُوداً.  نساء (4) 60 و 61</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 .  نور (24) 47 -\49</w:t>
      </w:r>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IRNazanin" w:hAnsi="IRNazanin" w:eastAsia="IRNazanin" w:cs="IRNazanin"/>
          <w:lang w:bidi="fa-IR"/>
          <w:color w:val="111111"/>
          <w:sz w:val="28"/>
          <w:szCs w:val="28"/>
          <w:rtl/>
        </w:rPr>
        <w:t xml:space="preserve">قضاوت، از منصبهای محمّد صلی الله علیه و آله :</w:t>
      </w:r>
    </w:p>
    <w:p>
      <w:pPr>
        <w:pStyle w:val="BookText"/>
      </w:pPr>
      <w:r>
        <w:rPr>
          <w:rFonts w:ascii="Amiri" w:hAnsi="Amiri" w:eastAsia="Amiri" w:cs="Amiri"/>
          <w:lang w:bidi="ar-SA"/>
          <w:color w:val="111111"/>
          <w:sz w:val="28"/>
          <w:szCs w:val="28"/>
          <w:rtl/>
        </w:rPr>
        <w:t xml:space="preserve">فَلاٰ وَ رَبِّکَ لاٰ یُؤْمِنُونَ حَتّٰی یُحَکِّمُوکَ فِیمٰا شَجَرَ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بَیْنَهُمْ .... نساء (4) 65</w:t>
      </w:r>
    </w:p>
    <w:p>
      <w:pPr>
        <w:pStyle w:val="BookText"/>
      </w:pPr>
      <w:r>
        <w:rPr>
          <w:rFonts w:ascii="Amiri" w:hAnsi="Amiri" w:eastAsia="Amiri" w:cs="Amiri"/>
          <w:lang w:bidi="ar-SA"/>
          <w:color w:val="111111"/>
          <w:sz w:val="28"/>
          <w:szCs w:val="28"/>
          <w:rtl/>
        </w:rPr>
        <w:t xml:space="preserve">... لِتَحْکُمَ بَیْنَ النّٰاسِ بِمٰا أَرٰاکَ اللّٰهُ .... نساء (4) 105</w:t>
      </w:r>
    </w:p>
    <w:p>
      <w:pPr>
        <w:pStyle w:val="BookText"/>
      </w:pPr>
      <w:r>
        <w:rPr>
          <w:rFonts w:ascii="Amiri" w:hAnsi="Amiri" w:eastAsia="Amiri" w:cs="Amiri"/>
          <w:lang w:bidi="ar-SA"/>
          <w:color w:val="111111"/>
          <w:sz w:val="28"/>
          <w:szCs w:val="28"/>
          <w:rtl/>
        </w:rPr>
        <w:t xml:space="preserve">... فَإِنْ جٰاؤُکَ فَاحْکُمْ بَیْنَهُمْ ... وَ إِنْ حَکَمْتَ فَاحْکُمْ بَیْنَهُمْ بِالْقِسْطِ .... مائده (5) 42</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 وَ أَنِ احْکُمْ بَیْنَهُمْ بِمٰا أَنْزَلَ اللّٰهُ .... مائده (5) 48 و 49</w:t>
      </w:r>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IRNazanin" w:hAnsi="IRNazanin" w:eastAsia="IRNazanin" w:cs="IRNazanin"/>
          <w:lang w:bidi="fa-IR"/>
          <w:color w:val="111111"/>
          <w:sz w:val="28"/>
          <w:szCs w:val="28"/>
          <w:rtl/>
        </w:rPr>
        <w:t xml:space="preserve">دزدی خانوادۀ ابیرق و صحنه‌سازی آنان برای رهایی از حکم پیامبر صلی الله علیه و آله :</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 </w:t>
      </w:r>
      <w:r>
        <w:rPr>
          <w:rStyle w:val="FootnoteReference"/>
        </w:rPr>
        <w:footnoteReference w:id="290"/>
      </w:r>
      <w:r>
        <w:rPr>
          <w:rFonts w:ascii="IRNazanin" w:hAnsi="IRNazanin" w:eastAsia="IRNazanin" w:cs="IRNazanin"/>
          <w:lang w:bidi="fa-IR"/>
          <w:color w:val="111111"/>
          <w:sz w:val="28"/>
          <w:szCs w:val="28"/>
          <w:rtl/>
        </w:rPr>
        <w:t xml:space="preserve">نساء (4) 105 و 113</w:t>
      </w:r>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IRNazanin" w:hAnsi="IRNazanin" w:eastAsia="IRNazanin" w:cs="IRNazanin"/>
          <w:lang w:bidi="fa-IR"/>
          <w:color w:val="111111"/>
          <w:sz w:val="28"/>
          <w:szCs w:val="28"/>
          <w:rtl/>
        </w:rPr>
        <w:t xml:space="preserve">خداوند، تأمین‌کنندۀ امنیّت محمّد صلی الله علیه و آله ، از شرّ یهودیان، در مورد داوری وی:</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مائده (5) 42</w:t>
      </w:r>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IRNazanin" w:hAnsi="IRNazanin" w:eastAsia="IRNazanin" w:cs="IRNazanin"/>
          <w:lang w:bidi="fa-IR"/>
          <w:color w:val="111111"/>
          <w:sz w:val="28"/>
          <w:szCs w:val="28"/>
          <w:rtl/>
        </w:rPr>
        <w:t xml:space="preserve">نقشۀ یهود، برای گمراه ساختن پیامبر صلی الله علیه و آله در داوری:</w:t>
      </w:r>
    </w:p>
    <w:p>
      <w:pPr>
        <w:pStyle w:val="BookText"/>
      </w:pPr>
      <w:r>
        <w:rPr>
          <w:rFonts w:ascii="Amiri" w:hAnsi="Amiri" w:eastAsia="Amiri" w:cs="Amiri"/>
          <w:lang w:bidi="ar-SA"/>
          <w:color w:val="111111"/>
          <w:sz w:val="28"/>
          <w:szCs w:val="28"/>
          <w:rtl/>
        </w:rPr>
        <w:t xml:space="preserve">... فَاحْکُمْ بَیْنَهُمْ بِمٰا أَنْزَلَ اللّٰهُ وَ لاٰ تَتَّبِعْ أَهْوٰاءَهُمْ عَمّٰا جٰاءَکَ مِنَ الْحَقِّ ... وَ أَنِ احْکُمْ بَیْنَهُمْ بِمٰا أَنْزَلَ اللّٰهُ وَ لاٰ تَتَّبِعْ أَهْوٰاءَهُمْ وَ احْذَرْهُمْ أَنْ یَفْتِنُوکَ عَنْ بَعْضِ مٰا أَنْزَلَ اللّٰهُ إِلَیْکَ .... مائده (5) 48 و 49</w:t>
      </w:r>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IRNazanin" w:hAnsi="IRNazanin" w:eastAsia="IRNazanin" w:cs="IRNazanin"/>
          <w:lang w:bidi="fa-IR"/>
          <w:color w:val="111111"/>
          <w:sz w:val="28"/>
          <w:szCs w:val="28"/>
          <w:rtl/>
        </w:rPr>
        <w:t xml:space="preserve">اهداف سوء یهود، در مراجعه به داوری پیامبر صلی الله علیه و آله :</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 (5) 43</w:t>
      </w:r>
    </w:p>
    <w:p>
      <w:pPr>
        <w:pStyle w:val="BookText"/>
      </w:pPr>
      <w:r>
        <w:rPr>
          <w:rFonts w:ascii="Times New Roman" w:hAnsi="Times New Roman" w:eastAsia="Times New Roman" w:cs="Times New Roman"/>
          <w:lang w:val="en-US" w:bidi="en-US"/>
          <w:color w:val="111111"/>
          <w:sz w:val="28"/>
          <w:szCs w:val="28"/>
          <w:rtl/>
        </w:rPr>
        <w:t xml:space="preserve">1332.</w:t>
      </w:r>
    </w:p>
    <w:p>
      <w:pPr>
        <w:pStyle w:val="BookText"/>
      </w:pPr>
      <w:r>
        <w:rPr>
          <w:rFonts w:ascii="IRNazanin" w:hAnsi="IRNazanin" w:eastAsia="IRNazanin" w:cs="IRNazanin"/>
          <w:lang w:bidi="fa-IR"/>
          <w:color w:val="111111"/>
          <w:sz w:val="28"/>
          <w:szCs w:val="28"/>
          <w:rtl/>
        </w:rPr>
        <w:t xml:space="preserve">ایمان نداشتن یهود به داوری پیامبر صلی الله علیه و آله :</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 (5) 43</w:t>
      </w:r>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IRNazanin" w:hAnsi="IRNazanin" w:eastAsia="IRNazanin" w:cs="IRNazanin"/>
          <w:lang w:bidi="fa-IR"/>
          <w:color w:val="111111"/>
          <w:sz w:val="28"/>
          <w:szCs w:val="28"/>
          <w:rtl/>
        </w:rPr>
        <w:t xml:space="preserve">موظّف بودن پیامبر صلی الله علیه و آله به اجتناب از پیروی هوا و هوس مردم، در قضاوت:</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 مائده (5) 48</w:t>
      </w:r>
    </w:p>
    <w:p>
      <w:pPr>
        <w:pStyle w:val="BookText"/>
      </w:pPr>
      <w:r>
        <w:rPr>
          <w:rFonts w:ascii="Times New Roman" w:hAnsi="Times New Roman" w:eastAsia="Times New Roman" w:cs="Times New Roman"/>
          <w:lang w:val="en-US" w:bidi="en-US"/>
          <w:color w:val="111111"/>
          <w:sz w:val="28"/>
          <w:szCs w:val="28"/>
          <w:rtl/>
        </w:rPr>
        <w:t xml:space="preserve">1334.</w:t>
      </w:r>
    </w:p>
    <w:p>
      <w:pPr>
        <w:pStyle w:val="BookText"/>
      </w:pPr>
      <w:r>
        <w:rPr>
          <w:rFonts w:ascii="IRNazanin" w:hAnsi="IRNazanin" w:eastAsia="IRNazanin" w:cs="IRNazanin"/>
          <w:lang w:bidi="fa-IR"/>
          <w:color w:val="111111"/>
          <w:sz w:val="28"/>
          <w:szCs w:val="28"/>
          <w:rtl/>
        </w:rPr>
        <w:t xml:space="preserve">ایمان، عامل تسلیم بودن، در برابر قضاوت خدا و پیامبر صلی الله علیه و آله :</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(33) 36</w:t>
      </w:r>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IRNazanin" w:hAnsi="IRNazanin" w:eastAsia="IRNazanin" w:cs="IRNazanin"/>
          <w:lang w:bidi="fa-IR"/>
          <w:color w:val="111111"/>
          <w:sz w:val="28"/>
          <w:szCs w:val="28"/>
          <w:rtl/>
        </w:rPr>
        <w:t xml:space="preserve">محمّد صلی الله علیه و آله ، موظّف به قضاوت در میان مردم، بر پایۀ تعالیم قرآن و شیوه‌های ارائه‌شده به او، از سوی خداوند: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 نساء (4) 105</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 وَ أَنِ احْکُمْ بَیْنَهُمْ بِمٰا أَنْزَلَ اللّٰهُ وَ لاٰ تَتَّبِعْ أَهْوٰاءَهُمْ وَ احْذَرْهُمْ أَنْ یَفْتِنُوکَ عَنْ بَعْضِ مٰا أَنْزَلَ اللّٰهُ إِلَیْکَ ....</w:t>
      </w:r>
    </w:p>
    <w:p>
      <w:pPr>
        <w:pStyle w:val="BookText"/>
      </w:pPr>
      <w:r>
        <w:rPr>
          <w:rFonts w:ascii="IRNazanin" w:hAnsi="IRNazanin" w:eastAsia="IRNazanin" w:cs="IRNazanin"/>
          <w:lang w:bidi="fa-IR"/>
          <w:color w:val="111111"/>
          <w:sz w:val="28"/>
          <w:szCs w:val="28"/>
          <w:rtl/>
        </w:rPr>
        <w:t xml:space="preserve">مائده (5) 48 و 49</w:t>
      </w:r>
    </w:p>
    <w:p>
      <w:pPr>
        <w:pStyle w:val="BookText"/>
      </w:pPr>
      <w:r>
        <w:rPr>
          <w:rFonts w:ascii="Times New Roman" w:hAnsi="Times New Roman" w:eastAsia="Times New Roman" w:cs="Times New Roman"/>
          <w:lang w:val="en-US" w:bidi="en-US"/>
          <w:color w:val="111111"/>
          <w:sz w:val="28"/>
          <w:szCs w:val="28"/>
          <w:rtl/>
        </w:rPr>
        <w:t xml:space="preserve">1336.</w:t>
      </w:r>
    </w:p>
    <w:p>
      <w:pPr>
        <w:pStyle w:val="BookText"/>
      </w:pPr>
      <w:r>
        <w:rPr>
          <w:rFonts w:ascii="IRNazanin" w:hAnsi="IRNazanin" w:eastAsia="IRNazanin" w:cs="IRNazanin"/>
          <w:lang w:bidi="fa-IR"/>
          <w:color w:val="111111"/>
          <w:sz w:val="28"/>
          <w:szCs w:val="28"/>
          <w:rtl/>
        </w:rPr>
        <w:t xml:space="preserve">ربوبیّت الهی، منشأ تربیت محمّد صلی الله علیه و آله ، برای تصدّی مقام قضاوت:</w:t>
      </w:r>
    </w:p>
    <w:p>
      <w:pPr>
        <w:pStyle w:val="BookText"/>
      </w:pPr>
      <w:r>
        <w:rPr>
          <w:rFonts w:ascii="Amiri" w:hAnsi="Amiri" w:eastAsia="Amiri" w:cs="Amiri"/>
          <w:lang w:bidi="ar-SA"/>
          <w:color w:val="111111"/>
          <w:sz w:val="28"/>
          <w:szCs w:val="28"/>
          <w:rtl/>
        </w:rPr>
        <w:t xml:space="preserve">فَلاٰ وَ رَبِّکَ لاٰ یُؤْمِنُونَ حَتّٰی یُحَکِّمُوکَ فِیمٰا شَجَرَ بَیْنَهُمْ .... نساء (4) 65</w:t>
      </w:r>
    </w:p>
    <w:p>
      <w:pPr>
        <w:pStyle w:val="BookText"/>
      </w:pPr>
      <w:r>
        <w:rPr>
          <w:rFonts w:ascii="Times New Roman" w:hAnsi="Times New Roman" w:eastAsia="Times New Roman" w:cs="Times New Roman"/>
          <w:lang w:val="en-US" w:bidi="en-US"/>
          <w:color w:val="111111"/>
          <w:sz w:val="28"/>
          <w:szCs w:val="28"/>
          <w:rtl/>
        </w:rPr>
        <w:t xml:space="preserve">1337.</w:t>
      </w:r>
    </w:p>
    <w:p>
      <w:pPr>
        <w:pStyle w:val="BookText"/>
      </w:pPr>
      <w:r>
        <w:rPr>
          <w:rFonts w:ascii="IRNazanin" w:hAnsi="IRNazanin" w:eastAsia="IRNazanin" w:cs="IRNazanin"/>
          <w:lang w:bidi="fa-IR"/>
          <w:color w:val="111111"/>
          <w:sz w:val="28"/>
          <w:szCs w:val="28"/>
          <w:rtl/>
        </w:rPr>
        <w:t xml:space="preserve">محمّد صلی الله علیه و آله ، نگران آسیب‌رسانی یهود به اسلام و مسلمانان، در صورت اعراض آن حضرت، از داوری بین آنان:</w:t>
      </w:r>
    </w:p>
    <w:p>
      <w:pPr>
        <w:pStyle w:val="BookText"/>
      </w:pPr>
      <w:r>
        <w:rPr>
          <w:rFonts w:ascii="Amiri" w:hAnsi="Amiri" w:eastAsia="Amiri" w:cs="Amiri"/>
          <w:lang w:bidi="ar-SA"/>
          <w:color w:val="111111"/>
          <w:sz w:val="28"/>
          <w:szCs w:val="28"/>
          <w:rtl/>
        </w:rPr>
        <w:t xml:space="preserve">... فَإِنْ جٰاؤُکَ فَاحْکُمْ بَیْنَهُمْ أَوْ أَعْرِضْ عَنْهُمْ وَ إِنْ تُعْرِضْ عَنْهُمْ فَلَنْ یَضُرُّوکَ شَیْئاً .... مائده (5) 42</w:t>
      </w:r>
    </w:p>
    <w:p>
      <w:pPr>
        <w:pStyle w:val="BookText"/>
      </w:pPr>
      <w:r>
        <w:rPr>
          <w:rFonts w:ascii="Times New Roman" w:hAnsi="Times New Roman" w:eastAsia="Times New Roman" w:cs="Times New Roman"/>
          <w:lang w:val="en-US" w:bidi="en-US"/>
          <w:color w:val="111111"/>
          <w:sz w:val="28"/>
          <w:szCs w:val="28"/>
          <w:rtl/>
        </w:rPr>
        <w:t xml:space="preserve">1338.</w:t>
      </w:r>
    </w:p>
    <w:p>
      <w:pPr>
        <w:pStyle w:val="BookText"/>
      </w:pPr>
      <w:r>
        <w:rPr>
          <w:rFonts w:ascii="IRNazanin" w:hAnsi="IRNazanin" w:eastAsia="IRNazanin" w:cs="IRNazanin"/>
          <w:lang w:bidi="fa-IR"/>
          <w:color w:val="111111"/>
          <w:sz w:val="28"/>
          <w:szCs w:val="28"/>
          <w:rtl/>
        </w:rPr>
        <w:t xml:space="preserve">نوید خداوند به مصونیّت محمّد صلی الله علیه و آله از توطئه‌های یهودیان، به سبب ترک داوری بین آنها:</w:t>
      </w:r>
    </w:p>
    <w:p>
      <w:pPr>
        <w:pStyle w:val="BookText"/>
      </w:pPr>
      <w:r>
        <w:rPr>
          <w:rFonts w:ascii="Amiri" w:hAnsi="Amiri" w:eastAsia="Amiri" w:cs="Amiri"/>
          <w:lang w:bidi="ar-SA"/>
          <w:color w:val="111111"/>
          <w:sz w:val="28"/>
          <w:szCs w:val="28"/>
          <w:rtl/>
        </w:rPr>
        <w:t xml:space="preserve">... فَإِنْ جٰاؤُکَ فَاحْکُمْ بَیْنَهُمْ أَوْ أَعْرِضْ عَنْهُمْ وَ إِنْ تُعْرِضْ عَنْهُمْ فَلَنْ یَضُرُّوکَ شَیْئاً .... مائده (5) 42</w:t>
      </w:r>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IRNazanin" w:hAnsi="IRNazanin" w:eastAsia="IRNazanin" w:cs="IRNazanin"/>
          <w:lang w:bidi="fa-IR"/>
          <w:color w:val="111111"/>
          <w:sz w:val="28"/>
          <w:szCs w:val="28"/>
          <w:rtl/>
        </w:rPr>
        <w:t xml:space="preserve">محمّد صلی الله علیه و آله ، مأمور قضاوت عادلانه بین یهودیان، در صورت تصمیم بر داوری بین آنان:</w:t>
      </w:r>
    </w:p>
    <w:p>
      <w:pPr>
        <w:pStyle w:val="BookText"/>
      </w:pPr>
      <w:r>
        <w:rPr>
          <w:rFonts w:ascii="Amiri" w:hAnsi="Amiri" w:eastAsia="Amiri" w:cs="Amiri"/>
          <w:lang w:bidi="ar-SA"/>
          <w:color w:val="111111"/>
          <w:sz w:val="28"/>
          <w:szCs w:val="28"/>
          <w:rtl/>
        </w:rPr>
        <w:t xml:space="preserve">... فَإِنْ جٰاؤُکَ فَاحْکُمْ بَیْنَهُمْ ... وَ إِنْ حَکَمْتَ فَاحْکُمْ بَیْنَهُمْ بِالْقِسْطِ .... مائده (5) 42</w:t>
      </w:r>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IRNazanin" w:hAnsi="IRNazanin" w:eastAsia="IRNazanin" w:cs="IRNazanin"/>
          <w:lang w:bidi="fa-IR"/>
          <w:color w:val="111111"/>
          <w:sz w:val="28"/>
          <w:szCs w:val="28"/>
          <w:rtl/>
        </w:rPr>
        <w:t xml:space="preserve">شگفت‌آور بودن ارجاع داوری به محمّد صلی الله علیه و آله از سوی یهودیان، به رغم دسترسی آنان به حکم خدا در تورات و نپذیرفتن آن:</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 مائده (5) 43</w:t>
      </w:r>
    </w:p>
    <w:p>
      <w:pPr>
        <w:pStyle w:val="BookText"/>
      </w:pPr>
      <w:r>
        <w:rPr>
          <w:rFonts w:ascii="Times New Roman" w:hAnsi="Times New Roman" w:eastAsia="Times New Roman" w:cs="Times New Roman"/>
          <w:lang w:val="en-US" w:bidi="en-US"/>
          <w:color w:val="111111"/>
          <w:sz w:val="28"/>
          <w:szCs w:val="28"/>
          <w:rtl/>
        </w:rPr>
        <w:t xml:space="preserve">1341.</w:t>
      </w:r>
    </w:p>
    <w:p>
      <w:pPr>
        <w:pStyle w:val="BookText"/>
      </w:pPr>
      <w:r>
        <w:rPr>
          <w:rFonts w:ascii="IRNazanin" w:hAnsi="IRNazanin" w:eastAsia="IRNazanin" w:cs="IRNazanin"/>
          <w:lang w:bidi="fa-IR"/>
          <w:color w:val="111111"/>
          <w:sz w:val="28"/>
          <w:szCs w:val="28"/>
          <w:rtl/>
        </w:rPr>
        <w:t xml:space="preserve">گریز از احکام تورات، انگیزۀ مراجعۀ گروهی از یهودیان به محمّد صلی الله علیه و آله برای قضاوت:</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 (5) 43</w:t>
      </w: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IRNazanin" w:hAnsi="IRNazanin" w:eastAsia="IRNazanin" w:cs="IRNazanin"/>
          <w:lang w:bidi="fa-IR"/>
          <w:color w:val="111111"/>
          <w:sz w:val="28"/>
          <w:szCs w:val="28"/>
          <w:rtl/>
        </w:rPr>
        <w:t xml:space="preserve">محمّد صلی الله علیه و آله ، مورد مراجعۀ مردم، حتّی یهودیان، برای حکمیّت و داوری در میان آنان:</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w:t>
      </w:r>
    </w:p>
    <w:p>
      <w:pPr>
        <w:pStyle w:val="BookText"/>
      </w:pPr>
      <w:r>
        <w:rPr>
          <w:rFonts w:ascii="Amiri" w:hAnsi="Amiri" w:eastAsia="Amiri" w:cs="Amiri"/>
          <w:lang w:bidi="ar-SA"/>
          <w:color w:val="111111"/>
          <w:sz w:val="28"/>
          <w:szCs w:val="28"/>
          <w:rtl/>
        </w:rPr>
        <w:t xml:space="preserve">وَ کَیْفَ یُحَکِّمُونَکَ وَ عِنْدَهُمُ التَّوْرٰاةُ .... مائده (5) 42 و 43</w:t>
      </w:r>
    </w:p>
    <w:p>
      <w:pPr>
        <w:pStyle w:val="BookText"/>
      </w:pPr>
      <w:r>
        <w:rPr>
          <w:rFonts w:ascii="Times New Roman" w:hAnsi="Times New Roman" w:eastAsia="Times New Roman" w:cs="Times New Roman"/>
          <w:lang w:val="en-US" w:bidi="en-US"/>
          <w:color w:val="111111"/>
          <w:sz w:val="28"/>
          <w:szCs w:val="28"/>
          <w:rtl/>
        </w:rPr>
        <w:t xml:space="preserve">1343.</w:t>
      </w:r>
    </w:p>
    <w:p>
      <w:pPr>
        <w:pStyle w:val="BookText"/>
      </w:pPr>
      <w:r>
        <w:rPr>
          <w:rFonts w:ascii="IRNazanin" w:hAnsi="IRNazanin" w:eastAsia="IRNazanin" w:cs="IRNazanin"/>
          <w:lang w:bidi="fa-IR"/>
          <w:color w:val="111111"/>
          <w:sz w:val="28"/>
          <w:szCs w:val="28"/>
          <w:rtl/>
        </w:rPr>
        <w:t xml:space="preserve">محمّد صلی الله علیه و آله ، موظّف به قضاوت در بین اهل کتاب، براساس احکام الهی:</w:t>
      </w:r>
    </w:p>
    <w:p>
      <w:pPr>
        <w:pStyle w:val="BookText"/>
      </w:pPr>
      <w:r>
        <w:rPr>
          <w:rFonts w:ascii="Amiri" w:hAnsi="Amiri" w:eastAsia="Amiri" w:cs="Amiri"/>
          <w:lang w:bidi="ar-SA"/>
          <w:color w:val="111111"/>
          <w:sz w:val="28"/>
          <w:szCs w:val="28"/>
          <w:rtl/>
        </w:rPr>
        <w:t xml:space="preserve">... فَاحْکُمْ بَیْنَهُمْ بِمٰا أَنْزَلَ اللّٰهُ وَ لاٰ تَتَّبِعْ أَهْوٰاءَهُمْ عَمّٰا جٰاءَکَ مِنَ الْحَقِّ ... وَ أَنِ احْکُمْ بَیْنَهُمْ بِمٰا أَنْزَلَ اللّٰهُ .... مائده (5) 48 و 49</w:t>
      </w:r>
    </w:p>
    <w:p>
      <w:pPr>
        <w:pStyle w:val="BookText"/>
      </w:pPr>
      <w:r>
        <w:rPr>
          <w:rFonts w:ascii="Times New Roman" w:hAnsi="Times New Roman" w:eastAsia="Times New Roman" w:cs="Times New Roman"/>
          <w:lang w:val="en-US" w:bidi="en-US"/>
          <w:color w:val="111111"/>
          <w:sz w:val="28"/>
          <w:szCs w:val="28"/>
          <w:rtl/>
        </w:rPr>
        <w:t xml:space="preserve">1344.</w:t>
      </w:r>
    </w:p>
    <w:p>
      <w:pPr>
        <w:pStyle w:val="BookText"/>
      </w:pPr>
      <w:r>
        <w:rPr>
          <w:rFonts w:ascii="IRNazanin" w:hAnsi="IRNazanin" w:eastAsia="IRNazanin" w:cs="IRNazanin"/>
          <w:lang w:bidi="fa-IR"/>
          <w:color w:val="111111"/>
          <w:sz w:val="28"/>
          <w:szCs w:val="28"/>
          <w:rtl/>
        </w:rPr>
        <w:t xml:space="preserve">قرآن، معیار داوری محمّد صلی الله علیه و آله بین اهل کتاب:</w:t>
      </w:r>
    </w:p>
    <w:p>
      <w:pPr>
        <w:pStyle w:val="BookText"/>
      </w:pPr>
      <w:r>
        <w:rPr>
          <w:rFonts w:ascii="Amiri" w:hAnsi="Amiri" w:eastAsia="Amiri" w:cs="Amiri"/>
          <w:lang w:bidi="ar-SA"/>
          <w:color w:val="111111"/>
          <w:sz w:val="28"/>
          <w:szCs w:val="28"/>
          <w:rtl/>
        </w:rPr>
        <w:t xml:space="preserve">وَ أَنْزَلْنٰا إِلَیْکَ الْکِتٰابَ ... وَ مُهَیْمِناً عَلَیْهِ فَاحْکُمْ بَیْنَهُمْ بِمٰا أَنْزَلَ اللّٰهُ .... مائده (5) 48</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تَوَلَّوْا فَاعْلَمْ أَنَّمٰا یُرِیدُ اللّٰهُ أَنْ یُصِیبَهُمْ بِبَعْضِ ذُنُوبِهِمْ وَ إِنَّ کَثِیراً مِنَ النّٰاسِ لَفٰاسِقُونَ .  مائده (5) 49</w:t>
      </w:r>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IRNazanin" w:hAnsi="IRNazanin" w:eastAsia="IRNazanin" w:cs="IRNazanin"/>
          <w:lang w:bidi="fa-IR"/>
          <w:color w:val="111111"/>
          <w:sz w:val="28"/>
          <w:szCs w:val="28"/>
          <w:rtl/>
        </w:rPr>
        <w:t xml:space="preserve">رحمت الهی، مانع تأثیر دسیسه و زمینه‌سازیهای خائنان، در قضاوت محمّد صلی الله علیه و آله :</w:t>
      </w:r>
    </w:p>
    <w:p>
      <w:pPr>
        <w:pStyle w:val="BookText"/>
      </w:pPr>
      <w:r>
        <w:rPr>
          <w:rFonts w:ascii="Amiri" w:hAnsi="Amiri" w:eastAsia="Amiri" w:cs="Amiri"/>
          <w:lang w:bidi="ar-SA"/>
          <w:color w:val="111111"/>
          <w:sz w:val="28"/>
          <w:szCs w:val="28"/>
          <w:rtl/>
        </w:rPr>
        <w:t xml:space="preserve">... لِتَحْکُمَ بَیْنَ النّٰاسِ ... وَ لَوْ لاٰ فَضْلُ اللّٰهِ عَلَیْکَ وَ رَحْمَتُهُ لَهَمَّتْ طٰائِفَةٌ مِنْهُمْ أَنْ یُضِلُّوکَ وَ مٰا یُضِلُّونَ إِلاّٰ أَنْفُسَهُمْ .... نساء (4) 105 و 113</w:t>
      </w:r>
    </w:p>
    <w:p>
      <w:pPr>
        <w:pStyle w:val="BookText"/>
      </w:pPr>
      <w:r>
        <w:rPr>
          <w:rFonts w:ascii="Times New Roman" w:hAnsi="Times New Roman" w:eastAsia="Times New Roman" w:cs="Times New Roman"/>
          <w:lang w:val="en-US" w:bidi="en-US"/>
          <w:color w:val="111111"/>
          <w:sz w:val="28"/>
          <w:szCs w:val="28"/>
          <w:rtl/>
        </w:rPr>
        <w:t xml:space="preserve">1346.</w:t>
      </w:r>
    </w:p>
    <w:p>
      <w:pPr>
        <w:pStyle w:val="BookText"/>
      </w:pPr>
      <w:r>
        <w:rPr>
          <w:rFonts w:ascii="IRNazanin" w:hAnsi="IRNazanin" w:eastAsia="IRNazanin" w:cs="IRNazanin"/>
          <w:lang w:bidi="fa-IR"/>
          <w:color w:val="111111"/>
          <w:sz w:val="28"/>
          <w:szCs w:val="28"/>
          <w:rtl/>
        </w:rPr>
        <w:t xml:space="preserve">تثبیت حکم تحریف شده به دست عالمان یهود، هدف آنان از ارجاع داوری به محمّد صلی الله علیه و آله :</w:t>
      </w:r>
    </w:p>
    <w:p>
      <w:pPr>
        <w:pStyle w:val="BookText"/>
      </w:pPr>
      <w:r>
        <w:rPr>
          <w:rFonts w:ascii="Amiri" w:hAnsi="Amiri" w:eastAsia="Amiri" w:cs="Amiri"/>
          <w:lang w:bidi="ar-SA"/>
          <w:color w:val="111111"/>
          <w:sz w:val="28"/>
          <w:szCs w:val="28"/>
          <w:rtl/>
        </w:rPr>
        <w:t xml:space="preserve">یٰا أَیُّهَا الرَّسُولُ لاٰ یَحْزُنْکَ الَّذِینَ ... وَ مِنَ الَّذِینَ هٰادُوا ... یُحَرِّفُونَ الْکَلِمَ مِنْ بَعْدِ مَوٰاضِعِهِ یَقُولُونَ إِنْ أُوتِیتُمْ هٰذٰا فَخُذُوهُ وَ إِنْ لَمْ تُؤْتَوْهُ فَاحْذَرُوا .... مائده (5) 41</w:t>
      </w:r>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IRNazanin" w:hAnsi="IRNazanin" w:eastAsia="IRNazanin" w:cs="IRNazanin"/>
          <w:lang w:bidi="fa-IR"/>
          <w:color w:val="111111"/>
          <w:sz w:val="28"/>
          <w:szCs w:val="28"/>
          <w:rtl/>
        </w:rPr>
        <w:t xml:space="preserve">تلاش گروهی از خائنان، برای به اشتباه انداختن محمّد صلی الله علیه و آله ، در قضاوت:</w:t>
      </w:r>
    </w:p>
    <w:p>
      <w:pPr>
        <w:pStyle w:val="BookText"/>
      </w:pPr>
      <w:r>
        <w:rPr>
          <w:rFonts w:ascii="Amiri" w:hAnsi="Amiri" w:eastAsia="Amiri" w:cs="Amiri"/>
          <w:lang w:bidi="ar-SA"/>
          <w:color w:val="111111"/>
          <w:sz w:val="28"/>
          <w:szCs w:val="28"/>
          <w:rtl/>
        </w:rPr>
        <w:t xml:space="preserve">... لِتَحْکُمَ بَیْنَ النّٰاسِ ... هٰا أَنْتُمْ هٰؤُلاٰءِ جٰادَلْتُمْ عَنْهُمْ فِی الْحَیٰاةِ الدُّنْیٰا .... لَهَمَّتْ طٰائِفَةٌ مِنْهُمْ أَنْ یُضِلُّوکَ .... نساء (4) 105 و 109 و 113</w:t>
      </w:r>
    </w:p>
    <w:p>
      <w:pPr>
        <w:pStyle w:val="BookText"/>
      </w:pPr>
      <w:r>
        <w:rPr>
          <w:rFonts w:ascii="Times New Roman" w:hAnsi="Times New Roman" w:eastAsia="Times New Roman" w:cs="Times New Roman"/>
          <w:lang w:val="en-US" w:bidi="en-US"/>
          <w:color w:val="111111"/>
          <w:sz w:val="28"/>
          <w:szCs w:val="28"/>
          <w:rtl/>
        </w:rPr>
        <w:t xml:space="preserve">1348.</w:t>
      </w:r>
    </w:p>
    <w:p>
      <w:pPr>
        <w:pStyle w:val="BookText"/>
      </w:pPr>
      <w:r>
        <w:rPr>
          <w:rFonts w:ascii="IRNazanin" w:hAnsi="IRNazanin" w:eastAsia="IRNazanin" w:cs="IRNazanin"/>
          <w:lang w:bidi="fa-IR"/>
          <w:color w:val="111111"/>
          <w:sz w:val="28"/>
          <w:szCs w:val="28"/>
          <w:rtl/>
        </w:rPr>
        <w:t xml:space="preserve">فضل الهی، مانع تأثیر دسیسه و زمینه‌سازیهای خائنان، در قضاوت محمّد صلی الله علیه و آله :</w:t>
      </w:r>
    </w:p>
    <w:p>
      <w:pPr>
        <w:pStyle w:val="BookText"/>
      </w:pPr>
      <w:r>
        <w:rPr>
          <w:rFonts w:ascii="Amiri" w:hAnsi="Amiri" w:eastAsia="Amiri" w:cs="Amiri"/>
          <w:lang w:bidi="ar-SA"/>
          <w:color w:val="111111"/>
          <w:sz w:val="28"/>
          <w:szCs w:val="28"/>
          <w:rtl/>
        </w:rPr>
        <w:t xml:space="preserve">إِنّٰا أَنْزَلْنٰا إِلَیْکَ الْکِتٰابَ بِالْحَقِّ لِتَحْکُمَ بَیْنَ النّٰاسِ ...</w:t>
      </w:r>
    </w:p>
    <w:p>
      <w:pPr>
        <w:pStyle w:val="BookText"/>
      </w:pPr>
      <w:r>
        <w:rPr>
          <w:rFonts w:ascii="Amiri" w:hAnsi="Amiri" w:eastAsia="Amiri" w:cs="Amiri"/>
          <w:lang w:bidi="ar-SA"/>
          <w:color w:val="111111"/>
          <w:sz w:val="28"/>
          <w:szCs w:val="28"/>
          <w:rtl/>
        </w:rPr>
        <w:t xml:space="preserve">وَ لَوْ لاٰ فَضْلُ اللّٰهِ عَلَیْکَ وَ رَحْمَتُهُ لَهَمَّتْ طٰائِفَةٌ مِنْهُمْ .... نساء (4) 105 و 113</w:t>
      </w:r>
    </w:p>
    <w:p>
      <w:pPr>
        <w:pStyle w:val="BookText"/>
      </w:pPr>
      <w:r>
        <w:rPr>
          <w:rFonts w:ascii="Times New Roman" w:hAnsi="Times New Roman" w:eastAsia="Times New Roman" w:cs="Times New Roman"/>
          <w:lang w:val="en-US" w:bidi="en-US"/>
          <w:color w:val="111111"/>
          <w:sz w:val="28"/>
          <w:szCs w:val="28"/>
          <w:rtl/>
        </w:rPr>
        <w:t xml:space="preserve">1349.</w:t>
      </w:r>
    </w:p>
    <w:p>
      <w:pPr>
        <w:pStyle w:val="BookText"/>
      </w:pPr>
      <w:r>
        <w:rPr>
          <w:rFonts w:ascii="IRNazanin" w:hAnsi="IRNazanin" w:eastAsia="IRNazanin" w:cs="IRNazanin"/>
          <w:lang w:bidi="fa-IR"/>
          <w:color w:val="111111"/>
          <w:sz w:val="28"/>
          <w:szCs w:val="28"/>
          <w:rtl/>
        </w:rPr>
        <w:t xml:space="preserve">مردم، وظیفه‌دار مراجعه به محمّد صلی الله علیه و آله ، برای داوری و حلّ کلیۀ مشاجرات:</w:t>
      </w:r>
    </w:p>
    <w:p>
      <w:pPr>
        <w:pStyle w:val="BookText"/>
      </w:pPr>
      <w:r>
        <w:rPr>
          <w:rFonts w:ascii="Amiri" w:hAnsi="Amiri" w:eastAsia="Amiri" w:cs="Amiri"/>
          <w:lang w:bidi="ar-SA"/>
          <w:color w:val="111111"/>
          <w:sz w:val="28"/>
          <w:szCs w:val="28"/>
          <w:rtl/>
        </w:rPr>
        <w:t xml:space="preserve">فَلاٰ وَ رَبِّکَ لاٰ یُؤْمِنُونَ حَتّٰی یُحَکِّمُوکَ فِیمٰا شَجَرَ بَیْنَهُمْ .... نساء (4) 65</w:t>
      </w:r>
    </w:p>
    <w:p>
      <w:pPr>
        <w:pStyle w:val="BookText"/>
      </w:pPr>
      <w:r>
        <w:rPr>
          <w:rFonts w:ascii="Times New Roman" w:hAnsi="Times New Roman" w:eastAsia="Times New Roman" w:cs="Times New Roman"/>
          <w:lang w:val="en-US" w:bidi="en-US"/>
          <w:color w:val="111111"/>
          <w:sz w:val="28"/>
          <w:szCs w:val="28"/>
          <w:rtl/>
        </w:rPr>
        <w:t xml:space="preserve">1350.</w:t>
      </w:r>
    </w:p>
    <w:p>
      <w:pPr>
        <w:pStyle w:val="BookText"/>
      </w:pPr>
      <w:r>
        <w:rPr>
          <w:rFonts w:ascii="IRNazanin" w:hAnsi="IRNazanin" w:eastAsia="IRNazanin" w:cs="IRNazanin"/>
          <w:lang w:bidi="fa-IR"/>
          <w:color w:val="111111"/>
          <w:sz w:val="28"/>
          <w:szCs w:val="28"/>
          <w:rtl/>
        </w:rPr>
        <w:t xml:space="preserve">مختار بودن پیامبر صلی الله علیه و آله از قضاوت در میان یهودیان و یا خودداری از آن:</w:t>
      </w:r>
    </w:p>
    <w:p>
      <w:pPr>
        <w:pStyle w:val="BookText"/>
      </w:pPr>
      <w:r>
        <w:rPr>
          <w:rFonts w:ascii="Amiri" w:hAnsi="Amiri" w:eastAsia="Amiri" w:cs="Amiri"/>
          <w:lang w:bidi="ar-SA"/>
          <w:color w:val="111111"/>
          <w:sz w:val="28"/>
          <w:szCs w:val="28"/>
          <w:rtl/>
        </w:rPr>
        <w:t xml:space="preserve">... فَإِنْ جٰاؤُکَ فَاحْکُمْ بَیْنَهُمْ أَوْ أَعْرِضْ عَنْهُمْ .... مائده (5) 42</w:t>
      </w:r>
    </w:p>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IRNazanin" w:hAnsi="IRNazanin" w:eastAsia="IRNazanin" w:cs="IRNazanin"/>
          <w:lang w:bidi="fa-IR"/>
          <w:color w:val="111111"/>
          <w:sz w:val="28"/>
          <w:szCs w:val="28"/>
          <w:rtl/>
        </w:rPr>
        <w:t xml:space="preserve">یهودیان، در اندیشۀ آسیب‌رسانی به محمّد صلی الله علیه و آله ، در صورت اعراض آن حضرت، از داوری بین آنان:</w:t>
      </w:r>
    </w:p>
    <w:p>
      <w:pPr>
        <w:pStyle w:val="BookText"/>
      </w:pPr>
      <w:r>
        <w:rPr>
          <w:rFonts w:ascii="Amiri" w:hAnsi="Amiri" w:eastAsia="Amiri" w:cs="Amiri"/>
          <w:lang w:bidi="ar-SA"/>
          <w:color w:val="111111"/>
          <w:sz w:val="28"/>
          <w:szCs w:val="28"/>
          <w:rtl/>
        </w:rPr>
        <w:t xml:space="preserve">... فَإِنْ جٰاؤُکَ فَاحْکُمْ بَیْنَهُمْ أَوْ أَعْرِضْ عَنْهُمْ وَ إِنْ تُعْرِضْ عَنْهُمْ فَلَنْ یَضُرُّوکَ شَیْئاً .... مائده (5) 42</w:t>
      </w:r>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IRNazanin" w:hAnsi="IRNazanin" w:eastAsia="IRNazanin" w:cs="IRNazanin"/>
          <w:lang w:bidi="fa-IR"/>
          <w:color w:val="111111"/>
          <w:sz w:val="28"/>
          <w:szCs w:val="28"/>
          <w:rtl/>
        </w:rPr>
        <w:t xml:space="preserve">مراجعه به غیر محمّد صلی الله علیه و آله برای حلّ اختلافات، نشانۀ بی‌ایمانی:</w:t>
      </w:r>
    </w:p>
    <w:p>
      <w:pPr>
        <w:pStyle w:val="BookText"/>
      </w:pPr>
      <w:r>
        <w:rPr>
          <w:rFonts w:ascii="Amiri" w:hAnsi="Amiri" w:eastAsia="Amiri" w:cs="Amiri"/>
          <w:lang w:bidi="ar-SA"/>
          <w:color w:val="111111"/>
          <w:sz w:val="28"/>
          <w:szCs w:val="28"/>
          <w:rtl/>
        </w:rPr>
        <w:t xml:space="preserve">فَلاٰ وَ رَبِّکَ لاٰ یُؤْمِنُونَ حَتّٰی یُحَکِّمُوکَ فِیمٰا شَجَرَ بَیْنَهُمْ .... نساء (4) 65</w:t>
      </w:r>
    </w:p>
    <w:p>
      <w:pPr>
        <w:pStyle w:val="BookText"/>
      </w:pPr>
      <w:r>
        <w:rPr>
          <w:rFonts w:ascii="Times New Roman" w:hAnsi="Times New Roman" w:eastAsia="Times New Roman" w:cs="Times New Roman"/>
          <w:lang w:val="en-US" w:bidi="en-US"/>
          <w:color w:val="111111"/>
          <w:sz w:val="28"/>
          <w:szCs w:val="28"/>
          <w:rtl/>
        </w:rPr>
        <w:t xml:space="preserve">1353.</w:t>
      </w:r>
    </w:p>
    <w:p>
      <w:pPr>
        <w:pStyle w:val="BookText"/>
      </w:pPr>
      <w:r>
        <w:rPr>
          <w:rFonts w:ascii="IRNazanin" w:hAnsi="IRNazanin" w:eastAsia="IRNazanin" w:cs="IRNazanin"/>
          <w:lang w:bidi="fa-IR"/>
          <w:color w:val="111111"/>
          <w:sz w:val="28"/>
          <w:szCs w:val="28"/>
          <w:rtl/>
        </w:rPr>
        <w:t xml:space="preserve">اطاعت کامل مؤمنان، از قضاوت محمّد صلی الله علیه و آله در میان آنها:</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 نور (24) 51</w:t>
      </w:r>
    </w:p>
    <w:p>
      <w:pPr>
        <w:pStyle w:val="BookText"/>
      </w:pPr>
      <w:r>
        <w:rPr>
          <w:rFonts w:ascii="Times New Roman" w:hAnsi="Times New Roman" w:eastAsia="Times New Roman" w:cs="Times New Roman"/>
          <w:lang w:val="en-US" w:bidi="en-US"/>
          <w:color w:val="111111"/>
          <w:sz w:val="28"/>
          <w:szCs w:val="28"/>
          <w:rtl/>
        </w:rPr>
        <w:t xml:space="preserve">1354.</w:t>
      </w:r>
    </w:p>
    <w:p>
      <w:pPr>
        <w:pStyle w:val="BookText"/>
      </w:pPr>
      <w:r>
        <w:rPr>
          <w:rFonts w:ascii="IRNazanin" w:hAnsi="IRNazanin" w:eastAsia="IRNazanin" w:cs="IRNazanin"/>
          <w:lang w:bidi="fa-IR"/>
          <w:color w:val="111111"/>
          <w:sz w:val="28"/>
          <w:szCs w:val="28"/>
          <w:rtl/>
        </w:rPr>
        <w:t xml:space="preserve">هشدار خداوند به محمّد صلی الله علیه و آله ، دربارۀ توطئۀ گروهی از مردم، برای بازداشتن وی از داوری، براساس  تعالیم قرآن:</w:t>
      </w:r>
    </w:p>
    <w:p>
      <w:pPr>
        <w:pStyle w:val="BookText"/>
      </w:pPr>
      <w:r>
        <w:rPr>
          <w:rFonts w:ascii="Amiri" w:hAnsi="Amiri" w:eastAsia="Amiri" w:cs="Amiri"/>
          <w:lang w:bidi="ar-SA"/>
          <w:color w:val="111111"/>
          <w:sz w:val="28"/>
          <w:szCs w:val="28"/>
          <w:rtl/>
        </w:rPr>
        <w:t xml:space="preserve">وَ أَنِ احْکُمْ بَیْنَهُمْ بِمٰا أَنْزَلَ اللّٰهُ ... وَ احْذَرْهُمْ أَنْ یَفْتِنُوکَ عَنْ بَعْضِ مٰا أَنْزَلَ اللّٰهُ إِلَیْکَ .... مائده (5) 49</w:t>
      </w:r>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IRNazanin" w:hAnsi="IRNazanin" w:eastAsia="IRNazanin" w:cs="IRNazanin"/>
          <w:lang w:bidi="fa-IR"/>
          <w:color w:val="111111"/>
          <w:sz w:val="28"/>
          <w:szCs w:val="28"/>
          <w:rtl/>
        </w:rPr>
        <w:t xml:space="preserve">تلاش موذیانه و فریب‌کارانۀ اهل کتاب (یهود)، برای بازداشتن محمّد صلی الله علیه و آله از حکم و داوری، براساس  قرآن: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3" w:name="pg19887_214285"/>
    <w:bookmarkEnd w:id="133"/>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 (5) 49</w:t>
      </w:r>
    </w:p>
    <w:p>
      <w:pPr>
        <w:pStyle w:val="Heading3"/>
      </w:pPr>
      <w:bookmarkStart w:id="699" w:name="_Toc440"/>
      <w:r>
        <w:t>عدم قبول قضاوت محمّد صلی الله علیه و آله</w:t>
      </w:r>
      <w:bookmarkEnd w:id="699"/>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IRNazanin" w:hAnsi="IRNazanin" w:eastAsia="IRNazanin" w:cs="IRNazanin"/>
          <w:lang w:bidi="fa-IR"/>
          <w:color w:val="111111"/>
          <w:sz w:val="28"/>
          <w:szCs w:val="28"/>
          <w:rtl/>
        </w:rPr>
        <w:t xml:space="preserve">احساس ناراحتی و نارضایتی از قضاوت محمّد صلی الله علیه و آله ، بیانگر نداشتن ایمان حقیقی به خدا:</w:t>
      </w:r>
    </w:p>
    <w:p>
      <w:pPr>
        <w:pStyle w:val="BookText"/>
      </w:pPr>
      <w:r>
        <w:rPr>
          <w:rFonts w:ascii="Amiri" w:hAnsi="Amiri" w:eastAsia="Amiri" w:cs="Amiri"/>
          <w:lang w:bidi="ar-SA"/>
          <w:color w:val="111111"/>
          <w:sz w:val="28"/>
          <w:szCs w:val="28"/>
          <w:rtl/>
        </w:rPr>
        <w:t xml:space="preserve">فَلاٰ وَ رَبِّکَ لاٰ یُؤْمِنُونَ حَتّٰی یُحَکِّمُوکَ ... ثُمَّ لاٰ یَجِدُوا فِی أَنْفُسِهِمْ حَرَجاً مِمّٰا قَضَیْتَ ... </w:t>
      </w:r>
      <w:r>
        <w:rPr>
          <w:rStyle w:val="FootnoteReference"/>
        </w:rPr>
        <w:footnoteReference w:id="291"/>
      </w:r>
      <w:r>
        <w:rPr>
          <w:rFonts w:ascii="IRNazanin" w:hAnsi="IRNazanin" w:eastAsia="IRNazanin" w:cs="IRNazanin"/>
          <w:lang w:bidi="fa-IR"/>
          <w:color w:val="111111"/>
          <w:sz w:val="28"/>
          <w:szCs w:val="28"/>
          <w:rtl/>
        </w:rPr>
        <w:t xml:space="preserve">نساء (4) 65</w:t>
      </w:r>
    </w:p>
    <w:p>
      <w:pPr>
        <w:pStyle w:val="BookText"/>
      </w:pPr>
      <w:r>
        <w:rPr>
          <w:rFonts w:ascii="Times New Roman" w:hAnsi="Times New Roman" w:eastAsia="Times New Roman" w:cs="Times New Roman"/>
          <w:lang w:val="en-US" w:bidi="en-US"/>
          <w:color w:val="111111"/>
          <w:sz w:val="28"/>
          <w:szCs w:val="28"/>
          <w:rtl/>
        </w:rPr>
        <w:t xml:space="preserve">1357.</w:t>
      </w:r>
    </w:p>
    <w:p>
      <w:pPr>
        <w:pStyle w:val="BookText"/>
      </w:pPr>
      <w:r>
        <w:rPr>
          <w:rFonts w:ascii="IRNazanin" w:hAnsi="IRNazanin" w:eastAsia="IRNazanin" w:cs="IRNazanin"/>
          <w:lang w:bidi="fa-IR"/>
          <w:color w:val="111111"/>
          <w:sz w:val="28"/>
          <w:szCs w:val="28"/>
          <w:rtl/>
        </w:rPr>
        <w:t xml:space="preserve">نبودن تسلیم کامل در برابر محمّد صلی الله علیه و آله ، به رغم رجوع به آن حضرت برای قضاوت، بیانگر نداشتن ایمان به خدا:</w:t>
      </w:r>
    </w:p>
    <w:p>
      <w:pPr>
        <w:pStyle w:val="BookText"/>
      </w:pPr>
      <w:r>
        <w:rPr>
          <w:rFonts w:ascii="Amiri" w:hAnsi="Amiri" w:eastAsia="Amiri" w:cs="Amiri"/>
          <w:lang w:bidi="ar-SA"/>
          <w:color w:val="111111"/>
          <w:sz w:val="28"/>
          <w:szCs w:val="28"/>
          <w:rtl/>
        </w:rPr>
        <w:t xml:space="preserve">فَلاٰ وَ رَبِّکَ لاٰ یُؤْمِنُونَ حَتّٰی یُحَکِّمُوکَ ...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IRNazanin" w:hAnsi="IRNazanin" w:eastAsia="IRNazanin" w:cs="IRNazanin"/>
          <w:lang w:bidi="fa-IR"/>
          <w:color w:val="111111"/>
          <w:sz w:val="28"/>
          <w:szCs w:val="28"/>
          <w:rtl/>
        </w:rPr>
        <w:t xml:space="preserve">مراجعه به محکمۀ طاغوت، به جای مراجعه برای قضاوت محمّد صلی الله علیه و آله ، بیانگر بی‌ایمانی به خدا:</w:t>
      </w:r>
    </w:p>
    <w:p>
      <w:pPr>
        <w:pStyle w:val="BookText"/>
      </w:pPr>
      <w:r>
        <w:rPr>
          <w:rFonts w:ascii="Amiri" w:hAnsi="Amiri" w:eastAsia="Amiri" w:cs="Amiri"/>
          <w:lang w:bidi="ar-SA"/>
          <w:color w:val="111111"/>
          <w:sz w:val="28"/>
          <w:szCs w:val="28"/>
          <w:rtl/>
        </w:rPr>
        <w:t xml:space="preserve">... اَلَّذِینَ یَزْعُمُونَ أَنَّهُمْ آمَنُوا ... یُرِیدُونَ أَنْ یَتَحٰاکَمُوا إِلَی الطّٰاغُوتِ ... فَلاٰ وَ رَبِّکَ لاٰ یُؤْمِنُونَ حَتّٰی یُحَکِّمُوکَ فِیمٰا شَجَرَ بَیْنَهُمْ .... نساء (4) 60 و 65</w:t>
      </w:r>
    </w:p>
    <w:p>
      <w:pPr>
        <w:pStyle w:val="BookText"/>
      </w:pPr>
      <w:r>
        <w:rPr>
          <w:rFonts w:ascii="Times New Roman" w:hAnsi="Times New Roman" w:eastAsia="Times New Roman" w:cs="Times New Roman"/>
          <w:lang w:val="en-US" w:bidi="en-US"/>
          <w:color w:val="111111"/>
          <w:sz w:val="28"/>
          <w:szCs w:val="28"/>
          <w:rtl/>
        </w:rPr>
        <w:t xml:space="preserve">1359.</w:t>
      </w:r>
    </w:p>
    <w:p>
      <w:pPr>
        <w:pStyle w:val="BookText"/>
      </w:pPr>
      <w:r>
        <w:rPr>
          <w:rFonts w:ascii="IRNazanin" w:hAnsi="IRNazanin" w:eastAsia="IRNazanin" w:cs="IRNazanin"/>
          <w:lang w:bidi="fa-IR"/>
          <w:color w:val="111111"/>
          <w:sz w:val="28"/>
          <w:szCs w:val="28"/>
          <w:rtl/>
        </w:rPr>
        <w:t xml:space="preserve">توبیخ منافقان، به جهت روی‌گردانی آنان از حاکمیّت قضایی محمّد صلی الله علیه و آله :</w:t>
      </w:r>
    </w:p>
    <w:p>
      <w:pPr>
        <w:pStyle w:val="BookText"/>
      </w:pPr>
      <w:r>
        <w:rPr>
          <w:rFonts w:ascii="Amiri" w:hAnsi="Amiri" w:eastAsia="Amiri" w:cs="Amiri"/>
          <w:lang w:bidi="ar-SA"/>
          <w:color w:val="111111"/>
          <w:sz w:val="28"/>
          <w:szCs w:val="28"/>
          <w:rtl/>
        </w:rPr>
        <w:t xml:space="preserve">أَ لَمْ تَرَ إِلَی الَّذِینَ یَزْعُمُونَ أَنَّهُمْ آمَنُوا ... یُرِیدُونَ أَنْ یَتَحٰاکَمُوا إِلَی الطّٰاغُوتِ ... وَ إِذٰا قِیلَ لَهُمْ تَعٰالَوْا إِلیٰ مٰا أَنْزَلَ اللّٰهُ وَ إِلَی الرَّسُولِ رَأَیْتَ الْمُنٰافِقِینَ یَصُدُّونَ عَنْکَ صُدُوداً.  نساء (4) 60 و 61</w:t>
      </w:r>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IRNazanin" w:hAnsi="IRNazanin" w:eastAsia="IRNazanin" w:cs="IRNazanin"/>
          <w:lang w:bidi="fa-IR"/>
          <w:color w:val="111111"/>
          <w:sz w:val="28"/>
          <w:szCs w:val="28"/>
          <w:rtl/>
        </w:rPr>
        <w:t xml:space="preserve">گمان ناعادلانه بودن حکم خدا و محمّد صلی الله علیه و آله ، از نشانه‌های نفاق و اوصاف منافقان:</w:t>
      </w:r>
    </w:p>
    <w:p>
      <w:pPr>
        <w:pStyle w:val="BookText"/>
      </w:pPr>
      <w:r>
        <w:rPr>
          <w:rFonts w:ascii="Amiri" w:hAnsi="Amiri" w:eastAsia="Amiri" w:cs="Amiri"/>
          <w:lang w:bidi="ar-SA"/>
          <w:color w:val="111111"/>
          <w:sz w:val="28"/>
          <w:szCs w:val="28"/>
          <w:rtl/>
        </w:rPr>
        <w:t xml:space="preserve">وَ إِذٰا دُعُوا إِلَی اللّٰهِ وَ رَسُولِهِ لِیَحْکُمَ بَیْنَهُمْ .... أَمْ یَخٰافُونَ أَنْ یَحِیفَ اللّٰهُ عَلَیْهِمْ وَ رَسُولُهُ .... نور (24) 48 و 50</w:t>
      </w:r>
    </w:p>
    <w:p>
      <w:pPr>
        <w:pStyle w:val="Heading3"/>
      </w:pPr>
      <w:bookmarkStart w:id="700" w:name="_Toc441"/>
      <w:r>
        <w:t>قبول قضاوت محمّد صلی الله علیه و آله</w:t>
      </w:r>
      <w:bookmarkEnd w:id="700"/>
    </w:p>
    <w:p>
      <w:pPr>
        <w:pStyle w:val="BookText"/>
      </w:pPr>
      <w:r>
        <w:rPr>
          <w:rFonts w:ascii="Times New Roman" w:hAnsi="Times New Roman" w:eastAsia="Times New Roman" w:cs="Times New Roman"/>
          <w:lang w:val="en-US" w:bidi="en-US"/>
          <w:color w:val="111111"/>
          <w:sz w:val="28"/>
          <w:szCs w:val="28"/>
          <w:rtl/>
        </w:rPr>
        <w:t xml:space="preserve">1361.</w:t>
      </w:r>
    </w:p>
    <w:p>
      <w:pPr>
        <w:pStyle w:val="BookText"/>
      </w:pPr>
      <w:r>
        <w:rPr>
          <w:rFonts w:ascii="IRNazanin" w:hAnsi="IRNazanin" w:eastAsia="IRNazanin" w:cs="IRNazanin"/>
          <w:lang w:bidi="fa-IR"/>
          <w:color w:val="111111"/>
          <w:sz w:val="28"/>
          <w:szCs w:val="28"/>
          <w:rtl/>
        </w:rPr>
        <w:t xml:space="preserve">اعتماد کامل به داوری پیامبر صلی الله علیه و آله ، از لوازم ایمان: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1362.</w:t>
      </w:r>
    </w:p>
    <w:p>
      <w:pPr>
        <w:pStyle w:val="BookText"/>
      </w:pPr>
      <w:r>
        <w:rPr>
          <w:rFonts w:ascii="IRNazanin" w:hAnsi="IRNazanin" w:eastAsia="IRNazanin" w:cs="IRNazanin"/>
          <w:lang w:bidi="fa-IR"/>
          <w:color w:val="111111"/>
          <w:sz w:val="28"/>
          <w:szCs w:val="28"/>
          <w:rtl/>
        </w:rPr>
        <w:t xml:space="preserve">پذیرش حاکمیّت قضایی محمّد صلی الله علیه و آله در مشاجرات، و التزام قلبی به حکم آن حضرت، از علایم ایمان: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w:t>
      </w:r>
    </w:p>
    <w:p>
      <w:pPr>
        <w:pStyle w:val="BookText"/>
      </w:pPr>
      <w:r>
        <w:rPr>
          <w:rFonts w:ascii="IRNazanin" w:hAnsi="IRNazanin" w:eastAsia="IRNazanin" w:cs="IRNazanin"/>
          <w:lang w:bidi="fa-IR"/>
          <w:color w:val="111111"/>
          <w:sz w:val="28"/>
          <w:szCs w:val="28"/>
          <w:rtl/>
        </w:rPr>
        <w:t xml:space="preserve">نساء (4) 65</w:t>
      </w:r>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IRNazanin" w:hAnsi="IRNazanin" w:eastAsia="IRNazanin" w:cs="IRNazanin"/>
          <w:lang w:bidi="fa-IR"/>
          <w:color w:val="111111"/>
          <w:sz w:val="28"/>
          <w:szCs w:val="28"/>
          <w:rtl/>
        </w:rPr>
        <w:t xml:space="preserve">رهایی از کیفر گناهان، در گرو پذیرش احکام الهی و قضاوتهای محمّد صلی الله علیه و آله :</w:t>
      </w:r>
    </w:p>
    <w:p>
      <w:pPr>
        <w:pStyle w:val="BookText"/>
      </w:pPr>
      <w:r>
        <w:rPr>
          <w:rFonts w:ascii="Amiri" w:hAnsi="Amiri" w:eastAsia="Amiri" w:cs="Amiri"/>
          <w:lang w:bidi="ar-SA"/>
          <w:color w:val="111111"/>
          <w:sz w:val="28"/>
          <w:szCs w:val="28"/>
          <w:rtl/>
        </w:rPr>
        <w:t xml:space="preserve">وَ أَنِ احْکُمْ بَیْنَهُمْ بِمٰا أَنْزَلَ اللّٰهُ ... فَإِنْ تَوَلَّوْا فَاعْلَمْ أَنَّمٰا یُرِیدُ اللّٰهُ أَنْ یُصِیبَهُمْ بِبَعْضِ ذُنُوبِهِمْ .... مائده (5) 49</w:t>
      </w:r>
    </w:p>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IRNazanin" w:hAnsi="IRNazanin" w:eastAsia="IRNazanin" w:cs="IRNazanin"/>
          <w:lang w:bidi="fa-IR"/>
          <w:color w:val="111111"/>
          <w:sz w:val="28"/>
          <w:szCs w:val="28"/>
          <w:rtl/>
        </w:rPr>
        <w:t xml:space="preserve">ارجاع داوری به محمّد صلی الله علیه و آله و دلتنگ نشدن از قضاوت وی، درپی‌دارندۀ پاداش بزرگ خداوند:</w:t>
      </w:r>
    </w:p>
    <w:p>
      <w:pPr>
        <w:pStyle w:val="BookText"/>
      </w:pPr>
      <w:r>
        <w:rPr>
          <w:rFonts w:ascii="Amiri" w:hAnsi="Amiri" w:eastAsia="Amiri" w:cs="Amiri"/>
          <w:lang w:bidi="ar-SA"/>
          <w:color w:val="111111"/>
          <w:sz w:val="28"/>
          <w:szCs w:val="28"/>
          <w:rtl/>
        </w:rPr>
        <w:t xml:space="preserve">فَلاٰ وَ رَبِّکَ لاٰ یُؤْمِنُونَ حَتّٰی یُحَکِّمُوکَ ... ثُمَّ لاٰ یَجِدُوا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4" w:name="pg19887_214286"/>
    <w:bookmarkEnd w:id="134"/>
    <w:p>
      <w:pPr>
        <w:pStyle w:val="BookText"/>
      </w:pPr>
      <w:r>
        <w:rPr>
          <w:rFonts w:ascii="Amiri" w:hAnsi="Amiri" w:eastAsia="Amiri" w:cs="Amiri"/>
          <w:lang w:bidi="ar-SA"/>
          <w:color w:val="111111"/>
          <w:sz w:val="28"/>
          <w:szCs w:val="28"/>
          <w:rtl/>
        </w:rPr>
        <w:t xml:space="preserve">فِی أَنْفُسِهِمْ حَرَجاً مِمّٰا قَضَیْتَ ... وَ إِذاً لَآتَیْنٰاهُمْ مِنْ لَدُنّٰا أَجْراً عَظِیماً.  نساء (4) 65 و 67</w:t>
      </w:r>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IRNazanin" w:hAnsi="IRNazanin" w:eastAsia="IRNazanin" w:cs="IRNazanin"/>
          <w:lang w:bidi="fa-IR"/>
          <w:color w:val="111111"/>
          <w:sz w:val="28"/>
          <w:szCs w:val="28"/>
          <w:rtl/>
        </w:rPr>
        <w:t xml:space="preserve">مطیع و حرف شنوا بودن، سخن همیشگی مؤمنان راستین، در برابر فراخوانده شدن آنان به پذیرش حکم خدا و قضاوت محمّد صلی الله علیه و آله :</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 نور (24) 51</w:t>
      </w:r>
    </w:p>
    <w:p>
      <w:pPr>
        <w:pStyle w:val="BookText"/>
      </w:pPr>
      <w:r>
        <w:rPr>
          <w:rFonts w:ascii="Times New Roman" w:hAnsi="Times New Roman" w:eastAsia="Times New Roman" w:cs="Times New Roman"/>
          <w:lang w:val="en-US" w:bidi="en-US"/>
          <w:color w:val="111111"/>
          <w:sz w:val="28"/>
          <w:szCs w:val="28"/>
          <w:rtl/>
        </w:rPr>
        <w:t xml:space="preserve">1366.</w:t>
      </w:r>
    </w:p>
    <w:p>
      <w:pPr>
        <w:pStyle w:val="BookText"/>
      </w:pPr>
      <w:r>
        <w:rPr>
          <w:rFonts w:ascii="IRNazanin" w:hAnsi="IRNazanin" w:eastAsia="IRNazanin" w:cs="IRNazanin"/>
          <w:lang w:bidi="fa-IR"/>
          <w:color w:val="111111"/>
          <w:sz w:val="28"/>
          <w:szCs w:val="28"/>
          <w:rtl/>
        </w:rPr>
        <w:t xml:space="preserve">لبّیک گفتن به دعوت خدا و رسول صلی الله علیه و آله او و پذیرش بی‌چون و چرای قضاوت محمّد صلی الله علیه و آله ، از نشانه‌های ایمان واقعی:</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 نور (24) 51</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IRNazanin" w:hAnsi="IRNazanin" w:eastAsia="IRNazanin" w:cs="IRNazanin"/>
          <w:lang w:bidi="fa-IR"/>
          <w:color w:val="111111"/>
          <w:sz w:val="28"/>
          <w:szCs w:val="28"/>
          <w:rtl/>
        </w:rPr>
        <w:t xml:space="preserve">مؤمنان راستین، در همه حال، پذیرای داوری محمّد صلی الله علیه و آله ، حتّی در صورت پایان پذیرفتن قضاوت به ضرر آنان:</w:t>
      </w:r>
    </w:p>
    <w:p>
      <w:pPr>
        <w:pStyle w:val="BookText"/>
      </w:pPr>
      <w:r>
        <w:rPr>
          <w:rFonts w:ascii="Amiri" w:hAnsi="Amiri" w:eastAsia="Amiri" w:cs="Amiri"/>
          <w:lang w:bidi="ar-SA"/>
          <w:color w:val="111111"/>
          <w:sz w:val="28"/>
          <w:szCs w:val="28"/>
          <w:rtl/>
        </w:rPr>
        <w:t xml:space="preserve">وَ إِنْ یَکُنْ لَهُمُ الْحَقُّ یَأْتُوا إِلَیْهِ مُذْعِنِینَ</w:t>
      </w:r>
    </w:p>
    <w:p>
      <w:pPr>
        <w:pStyle w:val="BookText"/>
      </w:pPr>
      <w:r>
        <w:rPr>
          <w:rFonts w:ascii="Amiri" w:hAnsi="Amiri" w:eastAsia="Amiri" w:cs="Amiri"/>
          <w:lang w:bidi="ar-SA"/>
          <w:color w:val="111111"/>
          <w:sz w:val="28"/>
          <w:szCs w:val="28"/>
          <w:rtl/>
        </w:rPr>
        <w:t xml:space="preserve">إِنَّمٰا کٰانَ قَوْلَ الْمُؤْمِنِینَ إِذٰا دُعُوا ... أَنْ یَقُولُوا سَمِعْنٰا وَ أَطَعْنٰا ... </w:t>
      </w:r>
      <w:r>
        <w:rPr>
          <w:rStyle w:val="FootnoteReference"/>
        </w:rPr>
        <w:footnoteReference w:id="292"/>
      </w:r>
      <w:r>
        <w:rPr>
          <w:rFonts w:ascii="IRNazanin" w:hAnsi="IRNazanin" w:eastAsia="IRNazanin" w:cs="IRNazanin"/>
          <w:lang w:bidi="fa-IR"/>
          <w:color w:val="111111"/>
          <w:sz w:val="28"/>
          <w:szCs w:val="28"/>
          <w:rtl/>
        </w:rPr>
        <w:t xml:space="preserve">نور (24) 49 و 51</w:t>
      </w:r>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IRNazanin" w:hAnsi="IRNazanin" w:eastAsia="IRNazanin" w:cs="IRNazanin"/>
          <w:lang w:bidi="fa-IR"/>
          <w:color w:val="111111"/>
          <w:sz w:val="28"/>
          <w:szCs w:val="28"/>
          <w:rtl/>
        </w:rPr>
        <w:t xml:space="preserve">پذیرش حاکمیّت قضایی محمّد صلی الله علیه و آله در مشاجرات و التزام قلبی به حکم آن حضرت، از نشانه‌های ایمان: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w:t>
      </w:r>
    </w:p>
    <w:p>
      <w:pPr>
        <w:pStyle w:val="BookText"/>
      </w:pPr>
      <w:r>
        <w:rPr>
          <w:rFonts w:ascii="IRNazanin" w:hAnsi="IRNazanin" w:eastAsia="IRNazanin" w:cs="IRNazanin"/>
          <w:lang w:bidi="fa-IR"/>
          <w:color w:val="111111"/>
          <w:sz w:val="28"/>
          <w:szCs w:val="28"/>
          <w:rtl/>
        </w:rPr>
        <w:t xml:space="preserve">نساء (4) 65</w:t>
      </w:r>
    </w:p>
    <w:p>
      <w:pPr>
        <w:pStyle w:val="BookText"/>
      </w:pPr>
      <w:r>
        <w:rPr>
          <w:rFonts w:ascii="Times New Roman" w:hAnsi="Times New Roman" w:eastAsia="Times New Roman" w:cs="Times New Roman"/>
          <w:lang w:val="en-US" w:bidi="en-US"/>
          <w:color w:val="111111"/>
          <w:sz w:val="28"/>
          <w:szCs w:val="28"/>
          <w:rtl/>
        </w:rPr>
        <w:t xml:space="preserve">1369.</w:t>
      </w:r>
    </w:p>
    <w:p>
      <w:pPr>
        <w:pStyle w:val="BookText"/>
      </w:pPr>
      <w:r>
        <w:rPr>
          <w:rFonts w:ascii="IRNazanin" w:hAnsi="IRNazanin" w:eastAsia="IRNazanin" w:cs="IRNazanin"/>
          <w:lang w:bidi="fa-IR"/>
          <w:color w:val="111111"/>
          <w:sz w:val="28"/>
          <w:szCs w:val="28"/>
          <w:rtl/>
        </w:rPr>
        <w:t xml:space="preserve">تسلیم همه‌جانبه در برابر محمّد صلی الله علیه و آله و احکام قضایی آن حضرت، از علایم ایمان:</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IRNazanin" w:hAnsi="IRNazanin" w:eastAsia="IRNazanin" w:cs="IRNazanin"/>
          <w:lang w:bidi="fa-IR"/>
          <w:color w:val="111111"/>
          <w:sz w:val="28"/>
          <w:szCs w:val="28"/>
          <w:rtl/>
        </w:rPr>
        <w:t xml:space="preserve">پذیرش احکام قضایی محمّد صلی الله علیه و آله و همسویی با مؤمنان، شرط نجات از عذاب دوزخ:</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 وَ مَنْ یُشٰاقِقِ الرَّسُولَ مِنْ بَعْدِ مٰا تَبَیَّنَ لَهُ الْهُدیٰ وَ یَتَّبِعْ غَیْرَ سَبِیلِ الْمُؤْمِنِینَ ... وَ نُصْلِهِ جَهَنَّمَ وَ سٰاءَتْ مَصِیراً.  نساء (4) 105 و 115</w:t>
      </w:r>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IRNazanin" w:hAnsi="IRNazanin" w:eastAsia="IRNazanin" w:cs="IRNazanin"/>
          <w:lang w:bidi="fa-IR"/>
          <w:color w:val="111111"/>
          <w:sz w:val="28"/>
          <w:szCs w:val="28"/>
          <w:rtl/>
        </w:rPr>
        <w:t xml:space="preserve">تسلیم قضاوت پیامبر صلی الله علیه و آله و پذیرش داوری آن حضرت، نشانۀ خداترسی و تقواپیشگی:</w:t>
      </w:r>
    </w:p>
    <w:p>
      <w:pPr>
        <w:pStyle w:val="BookText"/>
      </w:pPr>
      <w:r>
        <w:rPr>
          <w:rFonts w:ascii="Amiri" w:hAnsi="Amiri" w:eastAsia="Amiri" w:cs="Amiri"/>
          <w:lang w:bidi="ar-SA"/>
          <w:color w:val="111111"/>
          <w:sz w:val="28"/>
          <w:szCs w:val="28"/>
          <w:rtl/>
        </w:rPr>
        <w:t xml:space="preserve">... إِذٰا دُعُوا إِلَی اللّٰهِ وَ رَسُولِهِ لِیَحْکُمَ بَیْنَهُمْ أَنْ یَقُولُوا سَمِعْنٰا وَ أَطَعْنٰا ... وَ مَنْ یُطِعِ اللّٰهَ وَ رَسُولَهُ وَ یَخْشَ اللّٰهَ وَ یَتَّقْهِ .... نور (24) 51 و 52</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IRNazanin" w:hAnsi="IRNazanin" w:eastAsia="IRNazanin" w:cs="IRNazanin"/>
          <w:lang w:bidi="fa-IR"/>
          <w:color w:val="111111"/>
          <w:sz w:val="28"/>
          <w:szCs w:val="28"/>
          <w:rtl/>
        </w:rPr>
        <w:t xml:space="preserve">پذیرش قضاوت متکی بر احکام الهی محمّد صلی الله علیه و آله ،موجب رستگاری:</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  نور (24) 51</w:t>
      </w:r>
    </w:p>
    <w:p>
      <w:pPr>
        <w:pStyle w:val="Heading3"/>
      </w:pPr>
      <w:bookmarkStart w:id="701" w:name="_Toc442"/>
      <w:r>
        <w:t>موانع پذیرش قضاوت محمّد صلی الله علیه و آله</w:t>
      </w:r>
      <w:bookmarkEnd w:id="701"/>
    </w:p>
    <w:p>
      <w:pPr>
        <w:pStyle w:val="Heading4"/>
      </w:pPr>
      <w:bookmarkStart w:id="702" w:name="_Toc443"/>
      <w:r>
        <w:t>1.افکار جاهلی</w:t>
      </w:r>
      <w:bookmarkEnd w:id="702"/>
    </w:p>
    <w:p>
      <w:pPr>
        <w:pStyle w:val="BookText"/>
      </w:pPr>
      <w:r>
        <w:rPr>
          <w:rFonts w:ascii="Times New Roman" w:hAnsi="Times New Roman" w:eastAsia="Times New Roman" w:cs="Times New Roman"/>
          <w:lang w:val="en-US" w:bidi="en-US"/>
          <w:color w:val="111111"/>
          <w:sz w:val="28"/>
          <w:szCs w:val="28"/>
          <w:rtl/>
        </w:rPr>
        <w:t xml:space="preserve">1373.</w:t>
      </w:r>
    </w:p>
    <w:p>
      <w:pPr>
        <w:pStyle w:val="BookText"/>
      </w:pPr>
      <w:r>
        <w:rPr>
          <w:rFonts w:ascii="IRNazanin" w:hAnsi="IRNazanin" w:eastAsia="IRNazanin" w:cs="IRNazanin"/>
          <w:lang w:bidi="fa-IR"/>
          <w:color w:val="111111"/>
          <w:sz w:val="28"/>
          <w:szCs w:val="28"/>
          <w:rtl/>
        </w:rPr>
        <w:t xml:space="preserve">بسیاری از مردمان عصر بعثت، خواستار داوری محمّد صلی الله علیه و آله براساس قوانین جاهلی: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5" w:name="pg19887_214287"/>
    <w:bookmarkEnd w:id="135"/>
    <w:p>
      <w:pPr>
        <w:pStyle w:val="BookText"/>
      </w:pPr>
      <w:r>
        <w:rPr>
          <w:rFonts w:ascii="Amiri" w:hAnsi="Amiri" w:eastAsia="Amiri" w:cs="Amiri"/>
          <w:lang w:bidi="ar-SA"/>
          <w:color w:val="111111"/>
          <w:sz w:val="28"/>
          <w:szCs w:val="28"/>
          <w:rtl/>
        </w:rPr>
        <w:t xml:space="preserve">وَ أَنِ احْکُمْ بَیْنَهُمْ بِمٰا أَنْزَلَ اللّٰهُ ... أَ فَحُکْمَ الْجٰاهِلِیَّةِ یَبْغُونَ وَ مَنْ أَحْسَنُ مِنَ اللّٰهِ حُکْماً .... مائده (5) 49 و 50</w:t>
      </w:r>
    </w:p>
    <w:p>
      <w:pPr>
        <w:pStyle w:val="Heading4"/>
      </w:pPr>
      <w:bookmarkStart w:id="703" w:name="_Toc444"/>
      <w:r>
        <w:t>2. گناه</w:t>
      </w:r>
      <w:bookmarkEnd w:id="703"/>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IRNazanin" w:hAnsi="IRNazanin" w:eastAsia="IRNazanin" w:cs="IRNazanin"/>
          <w:lang w:bidi="fa-IR"/>
          <w:color w:val="111111"/>
          <w:sz w:val="28"/>
          <w:szCs w:val="28"/>
          <w:rtl/>
        </w:rPr>
        <w:t xml:space="preserve">برخی گناهان، مایۀ محرومیّت از پذیرش احکام الهی و داوریهای محمّد صلی الله علیه و آله :</w:t>
      </w:r>
    </w:p>
    <w:p>
      <w:pPr>
        <w:pStyle w:val="BookText"/>
      </w:pPr>
      <w:r>
        <w:rPr>
          <w:rFonts w:ascii="Amiri" w:hAnsi="Amiri" w:eastAsia="Amiri" w:cs="Amiri"/>
          <w:lang w:bidi="ar-SA"/>
          <w:color w:val="111111"/>
          <w:sz w:val="28"/>
          <w:szCs w:val="28"/>
          <w:rtl/>
        </w:rPr>
        <w:t xml:space="preserve">وَ أَنِ احْکُمْ بَیْنَهُمْ بِمٰا أَنْزَلَ اللّٰهُ ... فَإِنْ تَوَلَّوْا فَاعْلَمْ أَنَّمٰا یُرِیدُ اللّٰهُ أَنْ یُصِیبَهُمْ بِبَعْضِ ذُنُوبِهِمْ .... مائده (5) 49</w:t>
      </w:r>
    </w:p>
    <w:p>
      <w:pPr>
        <w:pStyle w:val="Heading2"/>
      </w:pPr>
      <w:bookmarkStart w:id="704" w:name="_Toc445"/>
      <w:r>
        <w:t>قطع پیوند با محمّد صلی الله علیه و آله</w:t>
      </w:r>
      <w:bookmarkEnd w:id="704"/>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IRNazanin" w:hAnsi="IRNazanin" w:eastAsia="IRNazanin" w:cs="IRNazanin"/>
          <w:lang w:bidi="fa-IR"/>
          <w:color w:val="111111"/>
          <w:sz w:val="28"/>
          <w:szCs w:val="28"/>
          <w:rtl/>
        </w:rPr>
        <w:t xml:space="preserve">قطع پیوند با پیامبر صلی الله علیه و آله ، از عوامل خسران:</w:t>
      </w:r>
    </w:p>
    <w:p>
      <w:pPr>
        <w:pStyle w:val="BookText"/>
      </w:pPr>
      <w:r>
        <w:rPr>
          <w:rFonts w:ascii="Amiri" w:hAnsi="Amiri" w:eastAsia="Amiri" w:cs="Amiri"/>
          <w:lang w:bidi="ar-SA"/>
          <w:color w:val="111111"/>
          <w:sz w:val="28"/>
          <w:szCs w:val="28"/>
          <w:rtl/>
        </w:rPr>
        <w:t xml:space="preserve">اَلَّذِینَ ... وَ یَقْطَعُونَ مٰا أَمَرَ اللّٰهُ بِهِ أَنْ یُوصَلَ ... أُولٰئِکَ هُمُ الْخٰاسِرُونَ . </w:t>
      </w:r>
      <w:r>
        <w:rPr>
          <w:rStyle w:val="FootnoteReference"/>
        </w:rPr>
        <w:footnoteReference w:id="293"/>
      </w:r>
      <w:r>
        <w:rPr>
          <w:rFonts w:ascii="IRNazanin" w:hAnsi="IRNazanin" w:eastAsia="IRNazanin" w:cs="IRNazanin"/>
          <w:lang w:bidi="fa-IR"/>
          <w:color w:val="111111"/>
          <w:sz w:val="28"/>
          <w:szCs w:val="28"/>
          <w:rtl/>
        </w:rPr>
        <w:t xml:space="preserve">بقره (2) 27</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  رعد (13) 25</w:t>
      </w:r>
    </w:p>
    <w:p>
      <w:pPr>
        <w:pStyle w:val="Heading2"/>
      </w:pPr>
      <w:bookmarkStart w:id="705" w:name="_Toc446"/>
      <w:r>
        <w:t>قلب محمّد صلی الله علیه و آله</w:t>
      </w:r>
      <w:bookmarkEnd w:id="705"/>
    </w:p>
    <w:p>
      <w:pPr>
        <w:pStyle w:val="Heading3"/>
      </w:pPr>
      <w:bookmarkStart w:id="706" w:name="_Toc447"/>
      <w:r>
        <w:t>اشاره</w:t>
      </w:r>
      <w:bookmarkEnd w:id="706"/>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IRNazanin" w:hAnsi="IRNazanin" w:eastAsia="IRNazanin" w:cs="IRNazanin"/>
          <w:lang w:bidi="fa-IR"/>
          <w:color w:val="111111"/>
          <w:sz w:val="28"/>
          <w:szCs w:val="28"/>
          <w:rtl/>
        </w:rPr>
        <w:t xml:space="preserve">جبرئیل، نازل‌کنندۀ قرآن بر قلب محمّد صلی الله علیه و آله به اذن خدا:</w:t>
      </w:r>
    </w:p>
    <w:p>
      <w:pPr>
        <w:pStyle w:val="BookText"/>
      </w:pPr>
      <w:r>
        <w:rPr>
          <w:rFonts w:ascii="Amiri" w:hAnsi="Amiri" w:eastAsia="Amiri" w:cs="Amiri"/>
          <w:lang w:bidi="ar-SA"/>
          <w:color w:val="111111"/>
          <w:sz w:val="28"/>
          <w:szCs w:val="28"/>
          <w:rtl/>
        </w:rPr>
        <w:t xml:space="preserve">... فَإِنَّهُ نَزَّلَهُ عَلیٰ قَلْبِکَ .... بقره (2) 97</w:t>
      </w:r>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IRNazanin" w:hAnsi="IRNazanin" w:eastAsia="IRNazanin" w:cs="IRNazanin"/>
          <w:lang w:bidi="fa-IR"/>
          <w:color w:val="111111"/>
          <w:sz w:val="28"/>
          <w:szCs w:val="28"/>
          <w:rtl/>
        </w:rPr>
        <w:t xml:space="preserve">نزول مفاهیم وحی در قالب الفاظ عربی بر قلب پیامبر صلی الله علیه و آله :</w:t>
      </w:r>
    </w:p>
    <w:p>
      <w:pPr>
        <w:pStyle w:val="BookText"/>
      </w:pPr>
      <w:r>
        <w:rPr>
          <w:rFonts w:ascii="Amiri" w:hAnsi="Amiri" w:eastAsia="Amiri" w:cs="Amiri"/>
          <w:lang w:bidi="ar-SA"/>
          <w:color w:val="111111"/>
          <w:sz w:val="28"/>
          <w:szCs w:val="28"/>
          <w:rtl/>
        </w:rPr>
        <w:t xml:space="preserve">نَزَلَ ... عَلیٰ قَلْبِکَ ... بِلِسٰانٍ عَرَبِیٍّ .... شعراء (26) 193 -\195</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IRNazanin" w:hAnsi="IRNazanin" w:eastAsia="IRNazanin" w:cs="IRNazanin"/>
          <w:lang w:bidi="fa-IR"/>
          <w:color w:val="111111"/>
          <w:sz w:val="28"/>
          <w:szCs w:val="28"/>
          <w:rtl/>
        </w:rPr>
        <w:t xml:space="preserve">نزول قرآن بر قلب محمّد صلی الله علیه و آله به‌واسطۀ جبرئیل، موجب دشمنی یهود با وی:</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 </w:t>
      </w:r>
      <w:r>
        <w:rPr>
          <w:rStyle w:val="FootnoteReference"/>
        </w:rPr>
        <w:footnoteReference w:id="294"/>
      </w:r>
      <w:r>
        <w:rPr>
          <w:rFonts w:ascii="IRNazanin" w:hAnsi="IRNazanin" w:eastAsia="IRNazanin" w:cs="IRNazanin"/>
          <w:lang w:bidi="fa-IR"/>
          <w:color w:val="111111"/>
          <w:sz w:val="28"/>
          <w:szCs w:val="28"/>
          <w:rtl/>
        </w:rPr>
        <w:t xml:space="preserve">بقره (2) 97</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IRNazanin" w:hAnsi="IRNazanin" w:eastAsia="IRNazanin" w:cs="IRNazanin"/>
          <w:lang w:bidi="fa-IR"/>
          <w:color w:val="111111"/>
          <w:sz w:val="28"/>
          <w:szCs w:val="28"/>
          <w:rtl/>
        </w:rPr>
        <w:t xml:space="preserve">صداقت مشاهدات قلبی محمّد صلی الله علیه و آله ، مورد تأیید خداوند:</w:t>
      </w:r>
    </w:p>
    <w:p>
      <w:pPr>
        <w:pStyle w:val="BookText"/>
      </w:pPr>
      <w:r>
        <w:rPr>
          <w:rFonts w:ascii="Amiri" w:hAnsi="Amiri" w:eastAsia="Amiri" w:cs="Amiri"/>
          <w:lang w:bidi="ar-SA"/>
          <w:color w:val="111111"/>
          <w:sz w:val="28"/>
          <w:szCs w:val="28"/>
          <w:rtl/>
        </w:rPr>
        <w:t xml:space="preserve">مٰا کَذَبَ الْفُؤٰادُ مٰا رَأیٰ .  نجم (53) 11</w:t>
      </w:r>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IRNazanin" w:hAnsi="IRNazanin" w:eastAsia="IRNazanin" w:cs="IRNazanin"/>
          <w:lang w:bidi="fa-IR"/>
          <w:color w:val="111111"/>
          <w:sz w:val="28"/>
          <w:szCs w:val="28"/>
          <w:rtl/>
        </w:rPr>
        <w:t xml:space="preserve">برخوردار بودن محمّد صلی الله علیه و آله ، از قلبی نرم و مهربان:</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 آل عمران (3) 159</w:t>
      </w:r>
    </w:p>
    <w:p>
      <w:pPr>
        <w:pStyle w:val="BookText"/>
      </w:pPr>
      <w:r>
        <w:rPr>
          <w:rFonts w:ascii="Times New Roman" w:hAnsi="Times New Roman" w:eastAsia="Times New Roman" w:cs="Times New Roman"/>
          <w:lang w:val="en-US" w:bidi="en-US"/>
          <w:color w:val="111111"/>
          <w:sz w:val="28"/>
          <w:szCs w:val="28"/>
          <w:rtl/>
        </w:rPr>
        <w:t xml:space="preserve">1381.</w:t>
      </w:r>
    </w:p>
    <w:p>
      <w:pPr>
        <w:pStyle w:val="BookText"/>
      </w:pPr>
      <w:r>
        <w:rPr>
          <w:rFonts w:ascii="IRNazanin" w:hAnsi="IRNazanin" w:eastAsia="IRNazanin" w:cs="IRNazanin"/>
          <w:lang w:bidi="fa-IR"/>
          <w:color w:val="111111"/>
          <w:sz w:val="28"/>
          <w:szCs w:val="28"/>
          <w:rtl/>
        </w:rPr>
        <w:t xml:space="preserve">تثبیت مفاهیم وحی و جاودانگی آنها در قلب محمّد صلی الله علیه و آله ، جلوۀ ربوبیّت خاصّ الهی به آن حضرت:</w:t>
      </w:r>
    </w:p>
    <w:p>
      <w:pPr>
        <w:pStyle w:val="BookText"/>
      </w:pPr>
      <w:r>
        <w:rPr>
          <w:rFonts w:ascii="Amiri" w:hAnsi="Amiri" w:eastAsia="Amiri" w:cs="Amiri"/>
          <w:lang w:bidi="ar-SA"/>
          <w:color w:val="111111"/>
          <w:sz w:val="28"/>
          <w:szCs w:val="28"/>
          <w:rtl/>
        </w:rPr>
        <w:t xml:space="preserve">وَ لَئِنْ شِئْنٰا لَنَذْهَبَنَّ بِالَّذِی أَوْحَیْنٰا ... إِلاّٰ رَحْمَةً مِنْ رَبِّکَ .... اسراء (17) 86 و 87</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IRNazanin" w:hAnsi="IRNazanin" w:eastAsia="IRNazanin" w:cs="IRNazanin"/>
          <w:lang w:bidi="fa-IR"/>
          <w:color w:val="111111"/>
          <w:sz w:val="28"/>
          <w:szCs w:val="28"/>
          <w:rtl/>
        </w:rPr>
        <w:t xml:space="preserve">منت خداوند بر محمّد صلی الله علیه و آله ، به علّت تثبیت مفاهیم وحی، در قلب آن حضرت:</w:t>
      </w:r>
    </w:p>
    <w:p>
      <w:pPr>
        <w:pStyle w:val="BookText"/>
      </w:pPr>
      <w:r>
        <w:rPr>
          <w:rFonts w:ascii="Amiri" w:hAnsi="Amiri" w:eastAsia="Amiri" w:cs="Amiri"/>
          <w:lang w:bidi="ar-SA"/>
          <w:color w:val="111111"/>
          <w:sz w:val="28"/>
          <w:szCs w:val="28"/>
          <w:rtl/>
        </w:rPr>
        <w:t xml:space="preserve">وَ لَئِنْ شِئْنٰا لَنَذْهَبَنَّ بِالَّذِی أَوْحَیْنٰا إِلَیْکَ .... إِنَّ فَضْلَهُ کٰانَ عَلَیْکَ کَبِیراً.  اسراء (17) 86 و 87</w:t>
      </w:r>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IRNazanin" w:hAnsi="IRNazanin" w:eastAsia="IRNazanin" w:cs="IRNazanin"/>
          <w:lang w:bidi="fa-IR"/>
          <w:color w:val="111111"/>
          <w:sz w:val="28"/>
          <w:szCs w:val="28"/>
          <w:rtl/>
        </w:rPr>
        <w:t xml:space="preserve">قلب محمّد صلی الله علیه و آله ، جایگاه نزول آیات الهی: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6" w:name="pg19887_214288"/>
    <w:bookmarkEnd w:id="136"/>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 هُدیً وَ بُشْریٰ لِلْمُؤْمِنِینَ .  بقره (2) 97</w:t>
      </w:r>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IRNazanin" w:hAnsi="IRNazanin" w:eastAsia="IRNazanin" w:cs="IRNazanin"/>
          <w:lang w:bidi="fa-IR"/>
          <w:color w:val="111111"/>
          <w:sz w:val="28"/>
          <w:szCs w:val="28"/>
          <w:rtl/>
        </w:rPr>
        <w:t xml:space="preserve">قلب محمّد صلی الله علیه و آله اوّل دریافت‌کنندۀ پیامهای الهی، نه جوارح آن حضرت:</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 هُدیً وَ بُشْریٰ لِلْمُؤْمِنِینَ .  بقره (2) 97</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ره نیافتن هیچ‌گونه انحراف، در مشاهدات قلبی محمّد صلی الله علیه و آله :</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مٰا زٰاغَ الْبَصَرُ وَ مٰا طَغیٰ .  نجم (53) 11 و 17</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IRNazanin" w:hAnsi="IRNazanin" w:eastAsia="IRNazanin" w:cs="IRNazanin"/>
          <w:lang w:bidi="fa-IR"/>
          <w:color w:val="111111"/>
          <w:sz w:val="28"/>
          <w:szCs w:val="28"/>
          <w:rtl/>
        </w:rPr>
        <w:t xml:space="preserve">نزول تدریجی قرآن، عامل تثبیت و تحکیم قلب محمد صلی الله علیه و آله :</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 فرقان (25) 32</w:t>
      </w:r>
    </w:p>
    <w:p>
      <w:pPr>
        <w:pStyle w:val="Heading3"/>
      </w:pPr>
      <w:bookmarkStart w:id="707" w:name="_Toc448"/>
      <w:r>
        <w:t>نرمی قلب محمّد صلی الله علیه و آله</w:t>
      </w:r>
      <w:bookmarkEnd w:id="707"/>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IRNazanin" w:hAnsi="IRNazanin" w:eastAsia="IRNazanin" w:cs="IRNazanin"/>
          <w:lang w:bidi="fa-IR"/>
          <w:color w:val="111111"/>
          <w:sz w:val="28"/>
          <w:szCs w:val="28"/>
          <w:rtl/>
        </w:rPr>
        <w:t xml:space="preserve">دور بودن قلب محمد صلی الله علیه و آله از غلظت و درشتی:</w:t>
      </w:r>
    </w:p>
    <w:p>
      <w:pPr>
        <w:pStyle w:val="BookText"/>
      </w:pPr>
      <w:r>
        <w:rPr>
          <w:rFonts w:ascii="Amiri" w:hAnsi="Amiri" w:eastAsia="Amiri" w:cs="Amiri"/>
          <w:lang w:bidi="ar-SA"/>
          <w:color w:val="111111"/>
          <w:sz w:val="28"/>
          <w:szCs w:val="28"/>
          <w:rtl/>
        </w:rPr>
        <w:t xml:space="preserve">... وَ لَوْ کُنْتَ فَظًّا غَلِیظَ الْقَلْبِ .... آل عمران (3) 159</w:t>
      </w:r>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IRNazanin" w:hAnsi="IRNazanin" w:eastAsia="IRNazanin" w:cs="IRNazanin"/>
          <w:lang w:bidi="fa-IR"/>
          <w:color w:val="111111"/>
          <w:sz w:val="28"/>
          <w:szCs w:val="28"/>
          <w:rtl/>
        </w:rPr>
        <w:t xml:space="preserve">غلیظ نبودن قلب محمّد صلی الله علیه و آله ، رحمتی از سوی خداوند:</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 آل عمران (3) 159</w:t>
      </w:r>
    </w:p>
    <w:p>
      <w:pPr>
        <w:pStyle w:val="Heading2"/>
      </w:pPr>
      <w:bookmarkStart w:id="708" w:name="_Toc449"/>
      <w:r>
        <w:t>قول نیک محمّد صلی الله علیه و آله</w:t>
      </w:r>
      <w:bookmarkEnd w:id="708"/>
    </w:p>
    <w:p>
      <w:pPr>
        <w:pStyle w:val="BookText"/>
      </w:pPr>
      <w:r>
        <w:rPr>
          <w:rFonts w:ascii="IRNazanin" w:hAnsi="IRNazanin" w:eastAsia="IRNazanin" w:cs="IRNazanin"/>
          <w:lang w:bidi="fa-IR"/>
          <w:color w:val="111111"/>
          <w:sz w:val="28"/>
          <w:szCs w:val="28"/>
          <w:rtl/>
        </w:rPr>
        <w:t xml:space="preserve">==&gt; فضایل محمّد صلی الله علیه و آله ، سخن نیک</w:t>
      </w:r>
    </w:p>
    <w:p>
      <w:pPr>
        <w:pStyle w:val="Heading2"/>
      </w:pPr>
      <w:bookmarkStart w:id="709" w:name="_Toc450"/>
      <w:r>
        <w:t>قوم محمّد</w:t>
      </w:r>
      <w:bookmarkEnd w:id="709"/>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IRNazanin" w:hAnsi="IRNazanin" w:eastAsia="IRNazanin" w:cs="IRNazanin"/>
          <w:lang w:bidi="fa-IR"/>
          <w:color w:val="111111"/>
          <w:sz w:val="28"/>
          <w:szCs w:val="28"/>
          <w:rtl/>
        </w:rPr>
        <w:t xml:space="preserve">قوم محمّد، تکذیب‌گر قرآن کریم:</w:t>
      </w:r>
    </w:p>
    <w:p>
      <w:pPr>
        <w:pStyle w:val="BookText"/>
      </w:pPr>
      <w:r>
        <w:rPr>
          <w:rFonts w:ascii="Amiri" w:hAnsi="Amiri" w:eastAsia="Amiri" w:cs="Amiri"/>
          <w:lang w:bidi="ar-SA"/>
          <w:color w:val="111111"/>
          <w:sz w:val="28"/>
          <w:szCs w:val="28"/>
          <w:rtl/>
        </w:rPr>
        <w:t xml:space="preserve">وَ کَذَّبَ بِهِ قَوْمُکَ وَ هُوَ الْحَقُّ ... </w:t>
      </w:r>
      <w:r>
        <w:rPr>
          <w:rStyle w:val="FootnoteReference"/>
        </w:rPr>
        <w:footnoteReference w:id="295"/>
      </w:r>
      <w:r>
        <w:rPr>
          <w:rFonts w:ascii="IRNazanin" w:hAnsi="IRNazanin" w:eastAsia="IRNazanin" w:cs="IRNazanin"/>
          <w:lang w:bidi="fa-IR"/>
          <w:color w:val="111111"/>
          <w:sz w:val="28"/>
          <w:szCs w:val="28"/>
          <w:rtl/>
        </w:rPr>
        <w:t xml:space="preserve">انعام (6) 66</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تهدید به عذاب از جانب خداوند، مورد تکذیب قوم محمّد:</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 وَ کَذَّبَ بِهِ قَوْمُکَ ... </w:t>
      </w:r>
      <w:r>
        <w:rPr>
          <w:rStyle w:val="FootnoteReference"/>
        </w:rPr>
        <w:footnoteReference w:id="296"/>
      </w:r>
      <w:r>
        <w:rPr>
          <w:rFonts w:ascii="IRNazanin" w:hAnsi="IRNazanin" w:eastAsia="IRNazanin" w:cs="IRNazanin"/>
          <w:lang w:bidi="fa-IR"/>
          <w:color w:val="111111"/>
          <w:sz w:val="28"/>
          <w:szCs w:val="28"/>
          <w:rtl/>
        </w:rPr>
        <w:t xml:space="preserve">انعام (6) 65 و 66</w:t>
      </w:r>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اعلام ثبات و قاطعیّت عملی خویش بر آیین خود، در برابر کافران قوم خویش:</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  انعام (6) 135</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IRNazanin" w:hAnsi="IRNazanin" w:eastAsia="IRNazanin" w:cs="IRNazanin"/>
          <w:lang w:bidi="fa-IR"/>
          <w:color w:val="111111"/>
          <w:sz w:val="28"/>
          <w:szCs w:val="28"/>
          <w:rtl/>
        </w:rPr>
        <w:t xml:space="preserve">هشدار دادن پیامبر صلی الله علیه و آله به کافران قوم خویش نسبت به پایان ناخوشایند آنها:</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  انعام (6) 135</w:t>
      </w:r>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IRNazanin" w:hAnsi="IRNazanin" w:eastAsia="IRNazanin" w:cs="IRNazanin"/>
          <w:lang w:bidi="fa-IR"/>
          <w:color w:val="111111"/>
          <w:sz w:val="28"/>
          <w:szCs w:val="28"/>
          <w:rtl/>
        </w:rPr>
        <w:t xml:space="preserve">قرآن، مایۀ تذکّر و یادآوری برای پیامبر صلی الله علیه و آله و قوم آن حضرت:</w:t>
      </w:r>
    </w:p>
    <w:p>
      <w:pPr>
        <w:pStyle w:val="BookText"/>
      </w:pPr>
      <w:r>
        <w:rPr>
          <w:rFonts w:ascii="Amiri" w:hAnsi="Amiri" w:eastAsia="Amiri" w:cs="Amiri"/>
          <w:lang w:bidi="ar-SA"/>
          <w:color w:val="111111"/>
          <w:sz w:val="28"/>
          <w:szCs w:val="28"/>
          <w:rtl/>
        </w:rPr>
        <w:t xml:space="preserve">وَ إِنَّهُ لَذِکْرٌ لَکَ وَ لِقَوْمِکَ وَ سَوْفَ</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7" w:name="pg19887_214289"/>
    <w:bookmarkEnd w:id="137"/>
    <w:p>
      <w:pPr>
        <w:pStyle w:val="BookText"/>
      </w:pPr>
      <w:r>
        <w:rPr>
          <w:rFonts w:ascii="Amiri" w:hAnsi="Amiri" w:eastAsia="Amiri" w:cs="Amiri"/>
          <w:lang w:bidi="ar-SA"/>
          <w:color w:val="111111"/>
          <w:sz w:val="28"/>
          <w:szCs w:val="28"/>
          <w:rtl/>
        </w:rPr>
        <w:t xml:space="preserve">تُسْئَلُونَ .  زخرف (43) 44</w:t>
      </w:r>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IRNazanin" w:hAnsi="IRNazanin" w:eastAsia="IRNazanin" w:cs="IRNazanin"/>
          <w:lang w:bidi="fa-IR"/>
          <w:color w:val="111111"/>
          <w:sz w:val="28"/>
          <w:szCs w:val="28"/>
          <w:rtl/>
        </w:rPr>
        <w:t xml:space="preserve">شکایت پیامبر صلی الله علیه و آله به پیشگاه خداوند از قوم خویش، به سبب متروک و مهجور ساختن قرآن کریم:</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فرقان (25) 30</w:t>
      </w:r>
    </w:p>
    <w:p>
      <w:pPr>
        <w:pStyle w:val="BookText"/>
      </w:pPr>
      <w:r>
        <w:rPr>
          <w:rFonts w:ascii="IRNazanin" w:hAnsi="IRNazanin" w:eastAsia="IRNazanin" w:cs="IRNazanin"/>
          <w:lang w:bidi="fa-IR"/>
          <w:color w:val="111111"/>
          <w:sz w:val="28"/>
          <w:szCs w:val="28"/>
          <w:rtl/>
        </w:rPr>
        <w:t xml:space="preserve">نیز ==&gt; قریش</w:t>
      </w:r>
    </w:p>
    <w:p>
      <w:pPr>
        <w:pStyle w:val="Heading2"/>
      </w:pPr>
      <w:bookmarkStart w:id="710" w:name="_Toc451"/>
      <w:r>
        <w:t>کافران و محمّد صلی الله علیه و آله</w:t>
      </w:r>
      <w:bookmarkEnd w:id="710"/>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IRNazanin" w:hAnsi="IRNazanin" w:eastAsia="IRNazanin" w:cs="IRNazanin"/>
          <w:lang w:bidi="fa-IR"/>
          <w:color w:val="111111"/>
          <w:sz w:val="28"/>
          <w:szCs w:val="28"/>
          <w:rtl/>
        </w:rPr>
        <w:t xml:space="preserve">حضور کافران، در مجلس محمّد صلی الله علیه و آله ، حضوری صوری با اهدافی توطئه‌آمیز:</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 محمّد (47) 16</w:t>
      </w: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خروج محمّد صلی الله علیه و آله از مکه و اقدام آن حضرت به هجرت، امری ناخواسته و تحت فشار کافران مکه:</w:t>
      </w:r>
    </w:p>
    <w:p>
      <w:pPr>
        <w:pStyle w:val="BookText"/>
      </w:pPr>
      <w:r>
        <w:rPr>
          <w:rFonts w:ascii="Amiri" w:hAnsi="Amiri" w:eastAsia="Amiri" w:cs="Amiri"/>
          <w:lang w:bidi="ar-SA"/>
          <w:color w:val="111111"/>
          <w:sz w:val="28"/>
          <w:szCs w:val="28"/>
          <w:rtl/>
        </w:rPr>
        <w:t xml:space="preserve">... إِذْ أَخْرَجَهُ الَّذِینَ کَفَرُوا .... توبه (9) 40</w:t>
      </w:r>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IRNazanin" w:hAnsi="IRNazanin" w:eastAsia="IRNazanin" w:cs="IRNazanin"/>
          <w:lang w:bidi="fa-IR"/>
          <w:color w:val="111111"/>
          <w:sz w:val="28"/>
          <w:szCs w:val="28"/>
          <w:rtl/>
        </w:rPr>
        <w:t xml:space="preserve">شکست کافران مکّه در توطئه علیه محمّد صلی الله علیه و آله ، عبرتی برای همۀ خائنان به خدا و محمّد صلی الله علیه و آله :</w:t>
      </w:r>
    </w:p>
    <w:p>
      <w:pPr>
        <w:pStyle w:val="BookText"/>
      </w:pPr>
      <w:r>
        <w:rPr>
          <w:rFonts w:ascii="Amiri" w:hAnsi="Amiri" w:eastAsia="Amiri" w:cs="Amiri"/>
          <w:lang w:bidi="ar-SA"/>
          <w:color w:val="111111"/>
          <w:sz w:val="28"/>
          <w:szCs w:val="28"/>
          <w:rtl/>
        </w:rPr>
        <w:t xml:space="preserve">... لاٰ تَخُونُوا اللّٰهَ وَ الرَّسُولَ ... وَ إِذْ یَمْکُرُ بِکَ الَّذِینَ کَفَرُوا ... وَ یَمْکُرُونَ وَ یَمْکُرُ اللّٰهُ وَ اللّٰهُ خَیْرُ الْمٰاکِرِینَ .</w:t>
      </w:r>
    </w:p>
    <w:p>
      <w:pPr>
        <w:pStyle w:val="BookText"/>
      </w:pPr>
      <w:r>
        <w:rPr>
          <w:rFonts w:ascii="IRNazanin" w:hAnsi="IRNazanin" w:eastAsia="IRNazanin" w:cs="IRNazanin"/>
          <w:lang w:bidi="fa-IR"/>
          <w:color w:val="111111"/>
          <w:sz w:val="28"/>
          <w:szCs w:val="28"/>
          <w:rtl/>
        </w:rPr>
        <w:t xml:space="preserve">انفال (8) 27 و 30</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IRNazanin" w:hAnsi="IRNazanin" w:eastAsia="IRNazanin" w:cs="IRNazanin"/>
          <w:lang w:bidi="fa-IR"/>
          <w:color w:val="111111"/>
          <w:sz w:val="28"/>
          <w:szCs w:val="28"/>
          <w:rtl/>
        </w:rPr>
        <w:t xml:space="preserve">بهانه‌جویی کافران صدر اسلام،با درخواست معجزه‌ای جز قرآن، برای باور به حقّانیّت رسالت محمّد صلی الله علیه و آله :</w:t>
      </w:r>
    </w:p>
    <w:p>
      <w:pPr>
        <w:pStyle w:val="BookText"/>
      </w:pPr>
      <w:r>
        <w:rPr>
          <w:rFonts w:ascii="Amiri" w:hAnsi="Amiri" w:eastAsia="Amiri" w:cs="Amiri"/>
          <w:lang w:bidi="ar-SA"/>
          <w:color w:val="111111"/>
          <w:sz w:val="28"/>
          <w:szCs w:val="28"/>
          <w:rtl/>
        </w:rPr>
        <w:t xml:space="preserve">وَ یَقُولُ الَّذِینَ کَفَرُوا لَوْ لاٰ أُنْزِلَ عَلَیْهِ آیَةٌ مِنْ رَبِّهِ ...</w:t>
      </w:r>
    </w:p>
    <w:p>
      <w:pPr>
        <w:pStyle w:val="BookText"/>
      </w:pPr>
      <w:r>
        <w:rPr>
          <w:rFonts w:ascii="Amiri" w:hAnsi="Amiri" w:eastAsia="Amiri" w:cs="Amiri"/>
          <w:lang w:bidi="ar-SA"/>
          <w:color w:val="111111"/>
          <w:sz w:val="28"/>
          <w:szCs w:val="28"/>
          <w:rtl/>
        </w:rPr>
        <w:t xml:space="preserve">وَ یَقُولُ الَّذِینَ کَفَرُوا لَوْ لاٰ أُنْزِلَ عَلَیْهِ آیَةٌ مِنْ رَبِّهِ .... رعد (13) 7 و 27</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  طه (20) 133</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  انبیاء (21) 5</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  عنکبوت (29) 50</w:t>
      </w:r>
    </w:p>
    <w:p>
      <w:pPr>
        <w:pStyle w:val="BookText"/>
      </w:pPr>
      <w:r>
        <w:rPr>
          <w:rFonts w:ascii="Times New Roman" w:hAnsi="Times New Roman" w:eastAsia="Times New Roman" w:cs="Times New Roman"/>
          <w:lang w:val="en-US" w:bidi="en-US"/>
          <w:color w:val="111111"/>
          <w:sz w:val="28"/>
          <w:szCs w:val="28"/>
          <w:rtl/>
        </w:rPr>
        <w:t xml:space="preserve">1399.</w:t>
      </w:r>
    </w:p>
    <w:p>
      <w:pPr>
        <w:pStyle w:val="BookText"/>
      </w:pPr>
      <w:r>
        <w:rPr>
          <w:rFonts w:ascii="IRNazanin" w:hAnsi="IRNazanin" w:eastAsia="IRNazanin" w:cs="IRNazanin"/>
          <w:lang w:bidi="fa-IR"/>
          <w:color w:val="111111"/>
          <w:sz w:val="28"/>
          <w:szCs w:val="28"/>
          <w:rtl/>
        </w:rPr>
        <w:t xml:space="preserve">تبلیغات سوء کفرپیشگان صدر اسلام و جوّسازیهای آنان علیه محمّد صلی الله علیه و آله :</w:t>
      </w:r>
    </w:p>
    <w:p>
      <w:pPr>
        <w:pStyle w:val="BookText"/>
      </w:pPr>
      <w:r>
        <w:rPr>
          <w:rFonts w:ascii="Amiri" w:hAnsi="Amiri" w:eastAsia="Amiri" w:cs="Amiri"/>
          <w:lang w:bidi="ar-SA"/>
          <w:color w:val="111111"/>
          <w:sz w:val="28"/>
          <w:szCs w:val="28"/>
          <w:rtl/>
        </w:rPr>
        <w:t xml:space="preserve">وَ یَقُولُ الَّذِینَ کَفَرُوا لَوْ لاٰ أُنْزِلَ عَلَیْهِ آیَةٌ مِنْ رَبِّهِ ...</w:t>
      </w:r>
    </w:p>
    <w:p>
      <w:pPr>
        <w:pStyle w:val="BookText"/>
      </w:pPr>
      <w:r>
        <w:rPr>
          <w:rFonts w:ascii="Amiri" w:hAnsi="Amiri" w:eastAsia="Amiri" w:cs="Amiri"/>
          <w:lang w:bidi="ar-SA"/>
          <w:color w:val="111111"/>
          <w:sz w:val="28"/>
          <w:szCs w:val="28"/>
          <w:rtl/>
        </w:rPr>
        <w:t xml:space="preserve">وَ یَقُولُ الَّذِینَ کَفَرُوا لَوْ لاٰ أُنْزِلَ عَلَیْهِ آیَةٌ مِنْ رَبِّهِ .... رعد (13) 7 و 27</w:t>
      </w:r>
    </w:p>
    <w:p>
      <w:pPr>
        <w:pStyle w:val="BookText"/>
      </w:pPr>
      <w:r>
        <w:rPr>
          <w:rFonts w:ascii="Times New Roman" w:hAnsi="Times New Roman" w:eastAsia="Times New Roman" w:cs="Times New Roman"/>
          <w:lang w:val="en-US" w:bidi="en-US"/>
          <w:color w:val="111111"/>
          <w:sz w:val="28"/>
          <w:szCs w:val="28"/>
          <w:rtl/>
        </w:rPr>
        <w:t xml:space="preserve">1400.</w:t>
      </w:r>
    </w:p>
    <w:p>
      <w:pPr>
        <w:pStyle w:val="BookText"/>
      </w:pPr>
      <w:r>
        <w:rPr>
          <w:rFonts w:ascii="IRNazanin" w:hAnsi="IRNazanin" w:eastAsia="IRNazanin" w:cs="IRNazanin"/>
          <w:lang w:bidi="fa-IR"/>
          <w:color w:val="111111"/>
          <w:sz w:val="28"/>
          <w:szCs w:val="28"/>
          <w:rtl/>
        </w:rPr>
        <w:t xml:space="preserve">انکار رسالت الهی محمّد صلی الله علیه و آله از سوی کفرپیشگان:</w:t>
      </w:r>
    </w:p>
    <w:p>
      <w:pPr>
        <w:pStyle w:val="BookText"/>
      </w:pPr>
      <w:r>
        <w:rPr>
          <w:rFonts w:ascii="Amiri" w:hAnsi="Amiri" w:eastAsia="Amiri" w:cs="Amiri"/>
          <w:lang w:bidi="ar-SA"/>
          <w:color w:val="111111"/>
          <w:sz w:val="28"/>
          <w:szCs w:val="28"/>
          <w:rtl/>
        </w:rPr>
        <w:t xml:space="preserve">وَ یَقُولُ الَّذِینَ کَفَرُوا لَسْتَ مُرْسَلاً .... رعد (13) 43</w:t>
      </w:r>
    </w:p>
    <w:p>
      <w:pPr>
        <w:pStyle w:val="BookText"/>
      </w:pPr>
      <w:r>
        <w:rPr>
          <w:rFonts w:ascii="Times New Roman" w:hAnsi="Times New Roman" w:eastAsia="Times New Roman" w:cs="Times New Roman"/>
          <w:lang w:val="en-US" w:bidi="en-US"/>
          <w:color w:val="111111"/>
          <w:sz w:val="28"/>
          <w:szCs w:val="28"/>
          <w:rtl/>
        </w:rPr>
        <w:t xml:space="preserve">1401.</w:t>
      </w:r>
    </w:p>
    <w:p>
      <w:pPr>
        <w:pStyle w:val="BookText"/>
      </w:pPr>
      <w:r>
        <w:rPr>
          <w:rFonts w:ascii="IRNazanin" w:hAnsi="IRNazanin" w:eastAsia="IRNazanin" w:cs="IRNazanin"/>
          <w:lang w:bidi="fa-IR"/>
          <w:color w:val="111111"/>
          <w:sz w:val="28"/>
          <w:szCs w:val="28"/>
          <w:rtl/>
        </w:rPr>
        <w:t xml:space="preserve">کافران هدایت‌ناپذیر، مردمانی لجوج و دارای عنادی خاص، در برابر رسالت محمّد صلی الله علیه و آله :</w:t>
      </w:r>
    </w:p>
    <w:p>
      <w:pPr>
        <w:pStyle w:val="BookText"/>
      </w:pPr>
      <w:r>
        <w:rPr>
          <w:rFonts w:ascii="Amiri" w:hAnsi="Amiri" w:eastAsia="Amiri" w:cs="Amiri"/>
          <w:lang w:bidi="ar-SA"/>
          <w:color w:val="111111"/>
          <w:sz w:val="28"/>
          <w:szCs w:val="28"/>
          <w:rtl/>
        </w:rPr>
        <w:t xml:space="preserve">... اَلَّذِینَ کَفَرُوا ... وَ إِذْ قٰالُوا اللّٰهُمَّ إِنْ کٰانَ هٰذٰا هُوَ الْحَقَّ مِنْ عِنْدِکَ فَأَمْطِرْ عَلَیْنٰا حِجٰارَةً مِنَ السَّمٰاءِ أَوِ ائْتِنٰا بِعَذٰابٍ أَلِیمٍ .  انفال (8) 30 و 32</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یُخْلِفُ الْمِیعٰادَ.  رعد (13) 31</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 .  حجر (15) 14</w:t>
      </w:r>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 .  روم (30) 51</w:t>
      </w:r>
    </w:p>
    <w:p>
      <w:pPr>
        <w:pStyle w:val="BookText"/>
      </w:pPr>
      <w:r>
        <w:rPr>
          <w:rFonts w:ascii="Amiri" w:hAnsi="Amiri" w:eastAsia="Amiri" w:cs="Amiri"/>
          <w:lang w:bidi="ar-SA"/>
          <w:color w:val="111111"/>
          <w:sz w:val="28"/>
          <w:szCs w:val="28"/>
          <w:rtl/>
        </w:rPr>
        <w:t xml:space="preserve">وَ إِنْ یَرَوْا کِسْفاً مِنَ السَّمٰاءِ سٰاقِطاً یَقُولُوا سَحٰابٌ مَرْکُومٌ .  طور (52) 44</w:t>
      </w:r>
    </w:p>
    <w:p>
      <w:pPr>
        <w:pStyle w:val="BookText"/>
      </w:pPr>
      <w:r>
        <w:rPr>
          <w:rFonts w:ascii="Times New Roman" w:hAnsi="Times New Roman" w:eastAsia="Times New Roman" w:cs="Times New Roman"/>
          <w:lang w:val="en-US" w:bidi="en-US"/>
          <w:color w:val="111111"/>
          <w:sz w:val="28"/>
          <w:szCs w:val="28"/>
          <w:rtl/>
        </w:rPr>
        <w:t xml:space="preserve">1402.</w:t>
      </w:r>
    </w:p>
    <w:p>
      <w:pPr>
        <w:pStyle w:val="BookText"/>
      </w:pPr>
      <w:r>
        <w:rPr>
          <w:rFonts w:ascii="IRNazanin" w:hAnsi="IRNazanin" w:eastAsia="IRNazanin" w:cs="IRNazanin"/>
          <w:lang w:bidi="fa-IR"/>
          <w:color w:val="111111"/>
          <w:sz w:val="28"/>
          <w:szCs w:val="28"/>
          <w:rtl/>
        </w:rPr>
        <w:t xml:space="preserve">انکار رسالت محمّد صلی الله علیه و آله ، از طرف کافران رفاه‌زدۀ صدر اسلام:</w:t>
      </w:r>
    </w:p>
    <w:p>
      <w:pPr>
        <w:pStyle w:val="BookText"/>
      </w:pPr>
      <w:r>
        <w:rPr>
          <w:rFonts w:ascii="Amiri" w:hAnsi="Amiri" w:eastAsia="Amiri" w:cs="Amiri"/>
          <w:lang w:bidi="ar-SA"/>
          <w:color w:val="111111"/>
          <w:sz w:val="28"/>
          <w:szCs w:val="28"/>
          <w:rtl/>
        </w:rPr>
        <w:t xml:space="preserve">حَتّٰی إِذٰا أَخَذْنٰا مُتْرَفِیهِمْ ... أَمْ لَمْ یَعْرِفُوا رَسُولَهُمْ فَهُمْ لَهُ مُنْکِرُونَ .  مؤمنون (23) 64 و 69</w:t>
      </w:r>
    </w:p>
    <w:p>
      <w:pPr>
        <w:pStyle w:val="BookText"/>
      </w:pPr>
      <w:r>
        <w:rPr>
          <w:rFonts w:ascii="Times New Roman" w:hAnsi="Times New Roman" w:eastAsia="Times New Roman" w:cs="Times New Roman"/>
          <w:lang w:val="en-US" w:bidi="en-US"/>
          <w:color w:val="111111"/>
          <w:sz w:val="28"/>
          <w:szCs w:val="28"/>
          <w:rtl/>
        </w:rPr>
        <w:t xml:space="preserve">1403.</w:t>
      </w:r>
    </w:p>
    <w:p>
      <w:pPr>
        <w:pStyle w:val="BookText"/>
      </w:pPr>
      <w:r>
        <w:rPr>
          <w:rFonts w:ascii="IRNazanin" w:hAnsi="IRNazanin" w:eastAsia="IRNazanin" w:cs="IRNazanin"/>
          <w:lang w:bidi="fa-IR"/>
          <w:color w:val="111111"/>
          <w:sz w:val="28"/>
          <w:szCs w:val="28"/>
          <w:rtl/>
        </w:rPr>
        <w:t xml:space="preserve">اظهار تعجّب کافران صدر اسلام، از اظهارات محمّد صلی الله علیه و آله ، دربارۀ تحقّق قطعی معاد:</w:t>
      </w:r>
    </w:p>
    <w:p>
      <w:pPr>
        <w:pStyle w:val="BookText"/>
      </w:pPr>
      <w:r>
        <w:rPr>
          <w:rFonts w:ascii="Amiri" w:hAnsi="Amiri" w:eastAsia="Amiri" w:cs="Amiri"/>
          <w:lang w:bidi="ar-SA"/>
          <w:color w:val="111111"/>
          <w:sz w:val="28"/>
          <w:szCs w:val="28"/>
          <w:rtl/>
        </w:rPr>
        <w:t xml:space="preserve">وَ قٰالَ الَّذِینَ کَفَرُوا هَلْ نَدُلُّکُمْ عَلیٰ رَجُلٍ یُنَبِّئُکُمْ إِذٰا مُزِّقْتُمْ کُلَّ مُمَزَّقٍ إِنَّکُمْ لَفِی خَلْقٍ جَدِیدٍ</w:t>
      </w:r>
    </w:p>
    <w:p>
      <w:pPr>
        <w:pStyle w:val="BookText"/>
      </w:pPr>
      <w:r>
        <w:rPr>
          <w:rFonts w:ascii="Amiri" w:hAnsi="Amiri" w:eastAsia="Amiri" w:cs="Amiri"/>
          <w:lang w:bidi="ar-SA"/>
          <w:color w:val="111111"/>
          <w:sz w:val="28"/>
          <w:szCs w:val="28"/>
          <w:rtl/>
        </w:rPr>
        <w:t xml:space="preserve">أَفْتَریٰ عَلَی اللّٰهِ .... سبأ (34) 7 و 8</w:t>
      </w:r>
    </w:p>
    <w:p>
      <w:pPr>
        <w:pStyle w:val="BookText"/>
      </w:pPr>
      <w:r>
        <w:rPr>
          <w:rFonts w:ascii="Times New Roman" w:hAnsi="Times New Roman" w:eastAsia="Times New Roman" w:cs="Times New Roman"/>
          <w:lang w:val="en-US" w:bidi="en-US"/>
          <w:color w:val="111111"/>
          <w:sz w:val="28"/>
          <w:szCs w:val="28"/>
          <w:rtl/>
        </w:rPr>
        <w:t xml:space="preserve">1404.</w:t>
      </w:r>
    </w:p>
    <w:p>
      <w:pPr>
        <w:pStyle w:val="BookText"/>
      </w:pPr>
      <w:r>
        <w:rPr>
          <w:rFonts w:ascii="IRNazanin" w:hAnsi="IRNazanin" w:eastAsia="IRNazanin" w:cs="IRNazanin"/>
          <w:lang w:bidi="fa-IR"/>
          <w:color w:val="111111"/>
          <w:sz w:val="28"/>
          <w:szCs w:val="28"/>
          <w:rtl/>
        </w:rPr>
        <w:t xml:space="preserve">مَثَل کفرپیشگان به رسالت پیامبر صلی الله علیه و آله مانند حیوان ناتوان از درک شنیده‌ها:</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 بقره (2) 171</w:t>
      </w:r>
    </w:p>
    <w:p>
      <w:pPr>
        <w:pStyle w:val="BookText"/>
      </w:pPr>
      <w:r>
        <w:rPr>
          <w:rFonts w:ascii="Times New Roman" w:hAnsi="Times New Roman" w:eastAsia="Times New Roman" w:cs="Times New Roman"/>
          <w:lang w:val="en-US" w:bidi="en-US"/>
          <w:color w:val="111111"/>
          <w:sz w:val="28"/>
          <w:szCs w:val="28"/>
          <w:rtl/>
        </w:rPr>
        <w:t xml:space="preserve">1405.</w:t>
      </w:r>
    </w:p>
    <w:p>
      <w:pPr>
        <w:pStyle w:val="BookText"/>
      </w:pPr>
      <w:r>
        <w:rPr>
          <w:rFonts w:ascii="IRNazanin" w:hAnsi="IRNazanin" w:eastAsia="IRNazanin" w:cs="IRNazanin"/>
          <w:lang w:bidi="fa-IR"/>
          <w:color w:val="111111"/>
          <w:sz w:val="28"/>
          <w:szCs w:val="28"/>
          <w:rtl/>
        </w:rPr>
        <w:t xml:space="preserve">انکار رسالت محمّد صلی الله علیه و آله ، با تهمت یاوه‌سرایی، از ناحیۀ کافران:</w:t>
      </w:r>
    </w:p>
    <w:p>
      <w:pPr>
        <w:pStyle w:val="BookText"/>
      </w:pPr>
      <w:r>
        <w:rPr>
          <w:rFonts w:ascii="Amiri" w:hAnsi="Amiri" w:eastAsia="Amiri" w:cs="Amiri"/>
          <w:lang w:bidi="ar-SA"/>
          <w:color w:val="111111"/>
          <w:sz w:val="28"/>
          <w:szCs w:val="28"/>
          <w:rtl/>
        </w:rPr>
        <w:t xml:space="preserve">... وَ لَئِنْ جِئْتَهُمْ بِآیَةٍ لَیَقُولَنَّ الَّذِینَ کَفَرُوا إِنْ أَنْتُمْ إِلاّٰ مُبْطِلُونَ .  روم (30) 58</w:t>
      </w:r>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IRNazanin" w:hAnsi="IRNazanin" w:eastAsia="IRNazanin" w:cs="IRNazanin"/>
          <w:lang w:bidi="fa-IR"/>
          <w:color w:val="111111"/>
          <w:sz w:val="28"/>
          <w:szCs w:val="28"/>
          <w:rtl/>
        </w:rPr>
        <w:t xml:space="preserve">آگاهی کامل خداوند، به هدفها و انگیزه‌های کافران، در گوش فرادادن به کلمات محمّد صلی الله علیه و آله :</w:t>
      </w:r>
    </w:p>
    <w:p>
      <w:pPr>
        <w:pStyle w:val="BookText"/>
      </w:pPr>
      <w:r>
        <w:rPr>
          <w:rFonts w:ascii="Amiri" w:hAnsi="Amiri" w:eastAsia="Amiri" w:cs="Amiri"/>
          <w:lang w:bidi="ar-SA"/>
          <w:color w:val="111111"/>
          <w:sz w:val="28"/>
          <w:szCs w:val="28"/>
          <w:rtl/>
        </w:rPr>
        <w:t xml:space="preserve">نَحْنُ أَعْلَمُ بِمٰا یَسْتَمِعُونَ بِهِ إِذْ یَسْتَمِعُونَ إِلَیْکَ .... اسراء (17) 47</w:t>
      </w:r>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IRNazanin" w:hAnsi="IRNazanin" w:eastAsia="IRNazanin" w:cs="IRNazanin"/>
          <w:lang w:bidi="fa-IR"/>
          <w:color w:val="111111"/>
          <w:sz w:val="28"/>
          <w:szCs w:val="28"/>
          <w:rtl/>
        </w:rPr>
        <w:t xml:space="preserve">کافرانِ تکذیب‌کنندۀ سخنان محمّد صلی الله علیه و آله ، در جرگۀ ستمگران:</w:t>
      </w:r>
    </w:p>
    <w:p>
      <w:pPr>
        <w:pStyle w:val="BookText"/>
      </w:pPr>
      <w:r>
        <w:rPr>
          <w:rFonts w:ascii="Amiri" w:hAnsi="Amiri" w:eastAsia="Amiri" w:cs="Amiri"/>
          <w:lang w:bidi="ar-SA"/>
          <w:color w:val="111111"/>
          <w:sz w:val="28"/>
          <w:szCs w:val="28"/>
          <w:rtl/>
        </w:rPr>
        <w:t xml:space="preserve">... فَإِنَّهُمْ لاٰ یُکَذِّبُونَکَ وَ لٰکِنَّ الظّٰالِمِینَ بِآیٰاتِ اللّٰهِ یَجْحَدُونَ .  انعام (6) 33</w:t>
      </w:r>
    </w:p>
    <w:p>
      <w:pPr>
        <w:pStyle w:val="BookText"/>
      </w:pPr>
      <w:r>
        <w:rPr>
          <w:rFonts w:ascii="Times New Roman" w:hAnsi="Times New Roman" w:eastAsia="Times New Roman" w:cs="Times New Roman"/>
          <w:lang w:val="en-US" w:bidi="en-US"/>
          <w:color w:val="111111"/>
          <w:sz w:val="28"/>
          <w:szCs w:val="28"/>
          <w:rtl/>
        </w:rPr>
        <w:t xml:space="preserve">1408.</w:t>
      </w:r>
    </w:p>
    <w:p>
      <w:pPr>
        <w:pStyle w:val="BookText"/>
      </w:pPr>
      <w:r>
        <w:rPr>
          <w:rFonts w:ascii="IRNazanin" w:hAnsi="IRNazanin" w:eastAsia="IRNazanin" w:cs="IRNazanin"/>
          <w:lang w:bidi="fa-IR"/>
          <w:color w:val="111111"/>
          <w:sz w:val="28"/>
          <w:szCs w:val="28"/>
          <w:rtl/>
        </w:rPr>
        <w:t xml:space="preserve">گفتگوی پنهانی کافران، به منظور خنثی کردن سخنان محمّد صلی الله علیه و آله :</w:t>
      </w:r>
    </w:p>
    <w:p>
      <w:pPr>
        <w:pStyle w:val="BookText"/>
      </w:pPr>
      <w:r>
        <w:rPr>
          <w:rFonts w:ascii="Amiri" w:hAnsi="Amiri" w:eastAsia="Amiri" w:cs="Amiri"/>
          <w:lang w:bidi="ar-SA"/>
          <w:color w:val="111111"/>
          <w:sz w:val="28"/>
          <w:szCs w:val="28"/>
          <w:rtl/>
        </w:rPr>
        <w:t xml:space="preserve">نَحْنُ أَعْلَمُ بِمٰا یَسْتَمِعُونَ بِهِ ... وَ إِذْ هُمْ نَجْویٰ إِذْ یَقُولُ .... اسراء (17) 47</w:t>
      </w:r>
    </w:p>
    <w:p>
      <w:pPr>
        <w:pStyle w:val="BookText"/>
      </w:pPr>
      <w:r>
        <w:rPr>
          <w:rFonts w:ascii="Times New Roman" w:hAnsi="Times New Roman" w:eastAsia="Times New Roman" w:cs="Times New Roman"/>
          <w:lang w:val="en-US" w:bidi="en-US"/>
          <w:color w:val="111111"/>
          <w:sz w:val="28"/>
          <w:szCs w:val="28"/>
          <w:rtl/>
        </w:rPr>
        <w:t xml:space="preserve">1409.</w:t>
      </w:r>
    </w:p>
    <w:p>
      <w:pPr>
        <w:pStyle w:val="BookText"/>
      </w:pPr>
      <w:r>
        <w:rPr>
          <w:rFonts w:ascii="IRNazanin" w:hAnsi="IRNazanin" w:eastAsia="IRNazanin" w:cs="IRNazanin"/>
          <w:lang w:bidi="fa-IR"/>
          <w:color w:val="111111"/>
          <w:sz w:val="28"/>
          <w:szCs w:val="28"/>
          <w:rtl/>
        </w:rPr>
        <w:t xml:space="preserve">تهدید خداوند به کافران، با افشای انگیزه‌های آنان، در گوش فرادادن به سخنان محمّد صلی الله علیه و آله :</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 اسراء (17) 47</w:t>
      </w:r>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IRNazanin" w:hAnsi="IRNazanin" w:eastAsia="IRNazanin" w:cs="IRNazanin"/>
          <w:lang w:bidi="fa-IR"/>
          <w:color w:val="111111"/>
          <w:sz w:val="28"/>
          <w:szCs w:val="28"/>
          <w:rtl/>
        </w:rPr>
        <w:t xml:space="preserve">افسانه خواندن قرآن، از ترفندهای کافران، برای جلوگیری از گوش فرادادن مردم به آن:</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 یَقُولُ الَّذِینَ کَفَرُوا إِنْ هٰذٰا إِلاّٰ أَسٰاطِیرُ الْأَوَّلِینَ .  انعام (6) 25</w:t>
      </w:r>
    </w:p>
    <w:p>
      <w:pPr>
        <w:pStyle w:val="BookText"/>
      </w:pPr>
      <w:r>
        <w:rPr>
          <w:rFonts w:ascii="Times New Roman" w:hAnsi="Times New Roman" w:eastAsia="Times New Roman" w:cs="Times New Roman"/>
          <w:lang w:val="en-US" w:bidi="en-US"/>
          <w:color w:val="111111"/>
          <w:sz w:val="28"/>
          <w:szCs w:val="28"/>
          <w:rtl/>
        </w:rPr>
        <w:t xml:space="preserve">1411.</w:t>
      </w:r>
    </w:p>
    <w:p>
      <w:pPr>
        <w:pStyle w:val="BookText"/>
      </w:pPr>
      <w:r>
        <w:rPr>
          <w:rFonts w:ascii="IRNazanin" w:hAnsi="IRNazanin" w:eastAsia="IRNazanin" w:cs="IRNazanin"/>
          <w:lang w:bidi="fa-IR"/>
          <w:color w:val="111111"/>
          <w:sz w:val="28"/>
          <w:szCs w:val="28"/>
          <w:rtl/>
        </w:rPr>
        <w:t xml:space="preserve">بازداشتن دیگران، از شنیدن سخنان محمّد صلی الله علیه و آله ، از جمله ترفندهای کافران:</w:t>
      </w:r>
    </w:p>
    <w:p>
      <w:pPr>
        <w:pStyle w:val="BookText"/>
      </w:pPr>
      <w:r>
        <w:rPr>
          <w:rFonts w:ascii="Amiri" w:hAnsi="Amiri" w:eastAsia="Amiri" w:cs="Amiri"/>
          <w:lang w:bidi="ar-SA"/>
          <w:color w:val="111111"/>
          <w:sz w:val="28"/>
          <w:szCs w:val="28"/>
          <w:rtl/>
        </w:rPr>
        <w:t xml:space="preserve">وَ مِنْهُمْ مَنْ یَسْتَمِعُ إِلَیْکَ ... یَقُولُ الَّذِینَ کَفَرُوا ...</w:t>
      </w:r>
    </w:p>
    <w:p>
      <w:pPr>
        <w:pStyle w:val="BookText"/>
      </w:pPr>
      <w:r>
        <w:rPr>
          <w:rFonts w:ascii="Amiri" w:hAnsi="Amiri" w:eastAsia="Amiri" w:cs="Amiri"/>
          <w:lang w:bidi="ar-SA"/>
          <w:color w:val="111111"/>
          <w:sz w:val="28"/>
          <w:szCs w:val="28"/>
          <w:rtl/>
        </w:rPr>
        <w:t xml:space="preserve">وَ هُمْ یَنْهَوْنَ عَنْهُ .... انعام (6) 25 و 26</w:t>
      </w:r>
    </w:p>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IRNazanin" w:hAnsi="IRNazanin" w:eastAsia="IRNazanin" w:cs="IRNazanin"/>
          <w:lang w:bidi="fa-IR"/>
          <w:color w:val="111111"/>
          <w:sz w:val="28"/>
          <w:szCs w:val="28"/>
          <w:rtl/>
        </w:rPr>
        <w:t xml:space="preserve">ترفندهای کافران برای مبارزه با سخنان محمّد صلی الله علیه و آله ، بی‌ثمر و موجب هلاکت خود آنها:</w:t>
      </w:r>
    </w:p>
    <w:p>
      <w:pPr>
        <w:pStyle w:val="BookText"/>
      </w:pPr>
      <w:r>
        <w:rPr>
          <w:rFonts w:ascii="Amiri" w:hAnsi="Amiri" w:eastAsia="Amiri" w:cs="Amiri"/>
          <w:lang w:bidi="ar-SA"/>
          <w:color w:val="111111"/>
          <w:sz w:val="28"/>
          <w:szCs w:val="28"/>
          <w:rtl/>
        </w:rPr>
        <w:t xml:space="preserve">وَ مِنْهُمْ مَنْ یَسْتَمِعُ إِلَیْکَ ... یَقُولُ الَّذِینَ کَفَرُوا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یَنْهَوْنَ عَنْهُ وَ یَنْأَوْنَ عَنْهُ وَ إِنْ یُهْلِکُونَ إِلاّٰ أَنْفُسَهُمْ .... انعام (6) 25 و 26</w:t>
      </w:r>
    </w:p>
    <w:p>
      <w:pPr>
        <w:pStyle w:val="BookText"/>
      </w:pPr>
      <w:r>
        <w:rPr>
          <w:rFonts w:ascii="Times New Roman" w:hAnsi="Times New Roman" w:eastAsia="Times New Roman" w:cs="Times New Roman"/>
          <w:lang w:val="en-US" w:bidi="en-US"/>
          <w:color w:val="111111"/>
          <w:sz w:val="28"/>
          <w:szCs w:val="28"/>
          <w:rtl/>
        </w:rPr>
        <w:t xml:space="preserve">1413.</w:t>
      </w:r>
    </w:p>
    <w:p>
      <w:pPr>
        <w:pStyle w:val="BookText"/>
      </w:pPr>
      <w:r>
        <w:rPr>
          <w:rFonts w:ascii="IRNazanin" w:hAnsi="IRNazanin" w:eastAsia="IRNazanin" w:cs="IRNazanin"/>
          <w:lang w:bidi="fa-IR"/>
          <w:color w:val="111111"/>
          <w:sz w:val="28"/>
          <w:szCs w:val="28"/>
          <w:rtl/>
        </w:rPr>
        <w:t xml:space="preserve">ناتوانی کافران، از پیشی گرفتن بر محمّد صلی الله علیه و آله و عاجز کردن آن حضرت، به‌وسیلۀ نقض پیمان و خیانتشان به آن حضرت:</w:t>
      </w:r>
    </w:p>
    <w:p>
      <w:pPr>
        <w:pStyle w:val="BookText"/>
      </w:pPr>
      <w:r>
        <w:rPr>
          <w:rFonts w:ascii="Amiri" w:hAnsi="Amiri" w:eastAsia="Amiri" w:cs="Amiri"/>
          <w:lang w:bidi="ar-SA"/>
          <w:color w:val="111111"/>
          <w:sz w:val="28"/>
          <w:szCs w:val="28"/>
          <w:rtl/>
        </w:rPr>
        <w:t xml:space="preserve">وَ إِمّٰا تَخٰافَنَّ مِنْ قَوْمٍ خِیٰانَةً فَانْبِذْ إِلَیْهِمْ ... وَ لاٰ یَحْسَبَنَّ الَّذِینَ کَفَرُوا سَبَقُوا إِنَّهُمْ لاٰ یُعْجِزُونَ . </w:t>
      </w:r>
      <w:r>
        <w:rPr>
          <w:rStyle w:val="FootnoteReference"/>
        </w:rPr>
        <w:footnoteReference w:id="297"/>
      </w:r>
      <w:r>
        <w:rPr>
          <w:rFonts w:ascii="IRNazanin" w:hAnsi="IRNazanin" w:eastAsia="IRNazanin" w:cs="IRNazanin"/>
          <w:lang w:bidi="fa-IR"/>
          <w:color w:val="111111"/>
          <w:sz w:val="28"/>
          <w:szCs w:val="28"/>
          <w:rtl/>
        </w:rPr>
        <w:t xml:space="preserve">انفال (8) 58 و 59</w:t>
      </w:r>
    </w:p>
    <w:p>
      <w:pPr>
        <w:pStyle w:val="BookText"/>
      </w:pPr>
      <w:r>
        <w:rPr>
          <w:rFonts w:ascii="Times New Roman" w:hAnsi="Times New Roman" w:eastAsia="Times New Roman" w:cs="Times New Roman"/>
          <w:lang w:val="en-US" w:bidi="en-US"/>
          <w:color w:val="111111"/>
          <w:sz w:val="28"/>
          <w:szCs w:val="28"/>
          <w:rtl/>
        </w:rPr>
        <w:t xml:space="preserve">1414.</w:t>
      </w:r>
    </w:p>
    <w:p>
      <w:pPr>
        <w:pStyle w:val="BookText"/>
      </w:pPr>
      <w:r>
        <w:rPr>
          <w:rFonts w:ascii="IRNazanin" w:hAnsi="IRNazanin" w:eastAsia="IRNazanin" w:cs="IRNazanin"/>
          <w:lang w:bidi="fa-IR"/>
          <w:color w:val="111111"/>
          <w:sz w:val="28"/>
          <w:szCs w:val="28"/>
          <w:rtl/>
        </w:rPr>
        <w:t xml:space="preserve">موضعگیری خصمانۀ کافران، در قبال محمّد صلی الله علیه و آله ، به رغم اعتقادشان به خدا:</w:t>
      </w:r>
    </w:p>
    <w:p>
      <w:pPr>
        <w:pStyle w:val="BookText"/>
      </w:pPr>
      <w:r>
        <w:rPr>
          <w:rFonts w:ascii="Amiri" w:hAnsi="Amiri" w:eastAsia="Amiri" w:cs="Amiri"/>
          <w:lang w:bidi="ar-SA"/>
          <w:color w:val="111111"/>
          <w:sz w:val="28"/>
          <w:szCs w:val="28"/>
          <w:rtl/>
        </w:rPr>
        <w:t xml:space="preserve">وَ إِذْ قٰالُوا اللّٰهُمَّ إِنْ کٰانَ هٰذٰا هُوَ الْحَقَّ مِنْ عِنْدِکَ فَأَمْطِرْ عَلَیْنٰا حِجٰارَةً .... انفال (8) 32</w:t>
      </w:r>
    </w:p>
    <w:p>
      <w:pPr>
        <w:pStyle w:val="BookText"/>
      </w:pPr>
      <w:r>
        <w:rPr>
          <w:rFonts w:ascii="Times New Roman" w:hAnsi="Times New Roman" w:eastAsia="Times New Roman" w:cs="Times New Roman"/>
          <w:lang w:val="en-US" w:bidi="en-US"/>
          <w:color w:val="111111"/>
          <w:sz w:val="28"/>
          <w:szCs w:val="28"/>
          <w:rtl/>
        </w:rPr>
        <w:t xml:space="preserve">1415.</w:t>
      </w:r>
    </w:p>
    <w:p>
      <w:pPr>
        <w:pStyle w:val="BookText"/>
      </w:pPr>
      <w:r>
        <w:rPr>
          <w:rFonts w:ascii="IRNazanin" w:hAnsi="IRNazanin" w:eastAsia="IRNazanin" w:cs="IRNazanin"/>
          <w:lang w:bidi="fa-IR"/>
          <w:color w:val="111111"/>
          <w:sz w:val="28"/>
          <w:szCs w:val="28"/>
          <w:rtl/>
        </w:rPr>
        <w:t xml:space="preserve">تکذیب محمّد صلی الله علیه و آله از ناحیۀ کافران، به منزلۀ انکار آیات الهی:</w:t>
      </w:r>
    </w:p>
    <w:p>
      <w:pPr>
        <w:pStyle w:val="BookText"/>
      </w:pPr>
      <w:r>
        <w:rPr>
          <w:rFonts w:ascii="Amiri" w:hAnsi="Amiri" w:eastAsia="Amiri" w:cs="Amiri"/>
          <w:lang w:bidi="ar-SA"/>
          <w:color w:val="111111"/>
          <w:sz w:val="28"/>
          <w:szCs w:val="28"/>
          <w:rtl/>
        </w:rPr>
        <w:t xml:space="preserve">... فَإِنَّهُمْ لاٰ یُکَذِّبُونَکَ وَ لٰکِنَّ الظّٰالِمِینَ بِآیٰاتِ اللّٰهِ یَجْحَدُونَ .  انعام (6) 33</w:t>
      </w:r>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IRNazanin" w:hAnsi="IRNazanin" w:eastAsia="IRNazanin" w:cs="IRNazanin"/>
          <w:lang w:bidi="fa-IR"/>
          <w:color w:val="111111"/>
          <w:sz w:val="28"/>
          <w:szCs w:val="28"/>
          <w:rtl/>
        </w:rPr>
        <w:t xml:space="preserve">لجاجت و حق‌ناپذیری کافران در برابر محمّد صلی الله علیه و آله ، حتّی در صورت عروج آنان به آسمان:</w:t>
      </w:r>
    </w:p>
    <w:p>
      <w:pPr>
        <w:pStyle w:val="BookText"/>
      </w:pPr>
      <w:r>
        <w:rPr>
          <w:rFonts w:ascii="Amiri" w:hAnsi="Amiri" w:eastAsia="Amiri" w:cs="Amiri"/>
          <w:lang w:bidi="ar-SA"/>
          <w:color w:val="111111"/>
          <w:sz w:val="28"/>
          <w:szCs w:val="28"/>
          <w:rtl/>
        </w:rPr>
        <w:t xml:space="preserve">لاٰ یُؤْمِنُونَ بِهِ ... وَ لَوْ فَتَحْنٰا عَلَیْهِمْ بٰاباً مِنَ السَّمٰاءِ فَظَلُّوا فِیهِ یَعْرُجُونَ .  حجر (15)13و 14</w:t>
      </w:r>
    </w:p>
    <w:p>
      <w:pPr>
        <w:pStyle w:val="BookText"/>
      </w:pPr>
      <w:r>
        <w:rPr>
          <w:rFonts w:ascii="Times New Roman" w:hAnsi="Times New Roman" w:eastAsia="Times New Roman" w:cs="Times New Roman"/>
          <w:lang w:val="en-US" w:bidi="en-US"/>
          <w:color w:val="111111"/>
          <w:sz w:val="28"/>
          <w:szCs w:val="28"/>
          <w:rtl/>
        </w:rPr>
        <w:t xml:space="preserve">1417.</w:t>
      </w:r>
    </w:p>
    <w:p>
      <w:pPr>
        <w:pStyle w:val="BookText"/>
      </w:pPr>
      <w:r>
        <w:rPr>
          <w:rFonts w:ascii="IRNazanin" w:hAnsi="IRNazanin" w:eastAsia="IRNazanin" w:cs="IRNazanin"/>
          <w:lang w:bidi="fa-IR"/>
          <w:color w:val="111111"/>
          <w:sz w:val="28"/>
          <w:szCs w:val="28"/>
          <w:rtl/>
        </w:rPr>
        <w:t xml:space="preserve">محمّد صلی الله علیه و آله ، وظیفه‌دار عفو کریمانه و گذشت شایسته از کافران و نادیده گرفتن اذیّت و آزار آنها:</w:t>
      </w:r>
    </w:p>
    <w:p>
      <w:pPr>
        <w:pStyle w:val="BookText"/>
      </w:pPr>
      <w:r>
        <w:rPr>
          <w:rFonts w:ascii="Amiri" w:hAnsi="Amiri" w:eastAsia="Amiri" w:cs="Amiri"/>
          <w:lang w:bidi="ar-SA"/>
          <w:color w:val="111111"/>
          <w:sz w:val="28"/>
          <w:szCs w:val="28"/>
          <w:rtl/>
        </w:rPr>
        <w:t xml:space="preserve">وَ مٰا خَلَقْنَا السَّمٰاوٰاتِ وَ الْأَرْضَ وَ مٰا بَیْنَهُمٰا إِلاّٰ بِالْحَقِّ وَ إِنَّ السّٰاعَةَ لَآتِیَةٌ فَاصْفَحِ الصَّفْحَ الْجَمِیلَ .  حجر (15) 85</w:t>
      </w:r>
    </w:p>
    <w:p>
      <w:pPr>
        <w:pStyle w:val="BookText"/>
      </w:pPr>
      <w:r>
        <w:rPr>
          <w:rFonts w:ascii="Times New Roman" w:hAnsi="Times New Roman" w:eastAsia="Times New Roman" w:cs="Times New Roman"/>
          <w:lang w:val="en-US" w:bidi="en-US"/>
          <w:color w:val="111111"/>
          <w:sz w:val="28"/>
          <w:szCs w:val="28"/>
          <w:rtl/>
        </w:rPr>
        <w:t xml:space="preserve">1418.</w:t>
      </w:r>
    </w:p>
    <w:p>
      <w:pPr>
        <w:pStyle w:val="BookText"/>
      </w:pPr>
      <w:r>
        <w:rPr>
          <w:rFonts w:ascii="IRNazanin" w:hAnsi="IRNazanin" w:eastAsia="IRNazanin" w:cs="IRNazanin"/>
          <w:lang w:bidi="fa-IR"/>
          <w:color w:val="111111"/>
          <w:sz w:val="28"/>
          <w:szCs w:val="28"/>
          <w:rtl/>
        </w:rPr>
        <w:t xml:space="preserve">محمّد صلی الله علیه و آله ، مأمور صبر و تحمّل، در برابر تلاش بدکاران و کافران:</w:t>
      </w:r>
    </w:p>
    <w:p>
      <w:pPr>
        <w:pStyle w:val="BookText"/>
      </w:pPr>
      <w:r>
        <w:rPr>
          <w:rFonts w:ascii="Amiri" w:hAnsi="Amiri" w:eastAsia="Amiri" w:cs="Amiri"/>
          <w:lang w:bidi="ar-SA"/>
          <w:color w:val="111111"/>
          <w:sz w:val="28"/>
          <w:szCs w:val="28"/>
          <w:rtl/>
        </w:rPr>
        <w:t xml:space="preserve">فَاصْبِرْ لِحُکْمِ رَبِّکَ وَ لاٰ تُطِعْ مِنْهُمْ آثِماً أَوْ کَفُوراً.  انسان (76) 24</w:t>
      </w:r>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IRNazanin" w:hAnsi="IRNazanin" w:eastAsia="IRNazanin" w:cs="IRNazanin"/>
          <w:lang w:bidi="fa-IR"/>
          <w:color w:val="111111"/>
          <w:sz w:val="28"/>
          <w:szCs w:val="28"/>
          <w:rtl/>
        </w:rPr>
        <w:t xml:space="preserve">تلاش بدکاران و کفرپیشگان، برای نفوذ و تأثیرگذاری بر محمّد صلی الله علیه و آله :</w:t>
      </w:r>
    </w:p>
    <w:p>
      <w:pPr>
        <w:pStyle w:val="BookText"/>
      </w:pPr>
      <w:r>
        <w:rPr>
          <w:rFonts w:ascii="Amiri" w:hAnsi="Amiri" w:eastAsia="Amiri" w:cs="Amiri"/>
          <w:lang w:bidi="ar-SA"/>
          <w:color w:val="111111"/>
          <w:sz w:val="28"/>
          <w:szCs w:val="28"/>
          <w:rtl/>
        </w:rPr>
        <w:t xml:space="preserve">فَاصْبِرْ لِحُکْمِ رَبِّکَ وَ لاٰ تُطِعْ مِنْهُمْ آثِماً أَوْ کَفُوراً.  انسان (76) 24</w:t>
      </w:r>
    </w:p>
    <w:p>
      <w:pPr>
        <w:pStyle w:val="BookText"/>
      </w:pPr>
      <w:r>
        <w:rPr>
          <w:rFonts w:ascii="Times New Roman" w:hAnsi="Times New Roman" w:eastAsia="Times New Roman" w:cs="Times New Roman"/>
          <w:lang w:val="en-US" w:bidi="en-US"/>
          <w:color w:val="111111"/>
          <w:sz w:val="28"/>
          <w:szCs w:val="28"/>
          <w:rtl/>
        </w:rPr>
        <w:t xml:space="preserve">1420.</w:t>
      </w:r>
    </w:p>
    <w:p>
      <w:pPr>
        <w:pStyle w:val="BookText"/>
      </w:pPr>
      <w:r>
        <w:rPr>
          <w:rFonts w:ascii="IRNazanin" w:hAnsi="IRNazanin" w:eastAsia="IRNazanin" w:cs="IRNazanin"/>
          <w:lang w:bidi="fa-IR"/>
          <w:color w:val="111111"/>
          <w:sz w:val="28"/>
          <w:szCs w:val="28"/>
          <w:rtl/>
        </w:rPr>
        <w:t xml:space="preserve">کافران، درصدد قبولاندن خواسته‌هایشان به محمّد صلی الله علیه و آله و بازداشتن آن حضرت، از اهداف خویش:</w:t>
      </w:r>
    </w:p>
    <w:p>
      <w:pPr>
        <w:pStyle w:val="BookText"/>
      </w:pPr>
      <w:r>
        <w:rPr>
          <w:rFonts w:ascii="Amiri" w:hAnsi="Amiri" w:eastAsia="Amiri" w:cs="Amiri"/>
          <w:lang w:bidi="ar-SA"/>
          <w:color w:val="111111"/>
          <w:sz w:val="28"/>
          <w:szCs w:val="28"/>
          <w:rtl/>
        </w:rPr>
        <w:t xml:space="preserve">یٰا أَیُّهَا النَّبِیُّ اتَّقِ اللّٰهَ وَ لاٰ تُطِعِ الْکٰافِرِینَ .... احزاب (33) 1</w:t>
      </w:r>
    </w:p>
    <w:p>
      <w:pPr>
        <w:pStyle w:val="BookText"/>
      </w:pPr>
      <w:r>
        <w:rPr>
          <w:rFonts w:ascii="Times New Roman" w:hAnsi="Times New Roman" w:eastAsia="Times New Roman" w:cs="Times New Roman"/>
          <w:lang w:val="en-US" w:bidi="en-US"/>
          <w:color w:val="111111"/>
          <w:sz w:val="28"/>
          <w:szCs w:val="28"/>
          <w:rtl/>
        </w:rPr>
        <w:t xml:space="preserve">1421.</w:t>
      </w:r>
    </w:p>
    <w:p>
      <w:pPr>
        <w:pStyle w:val="BookText"/>
      </w:pPr>
      <w:r>
        <w:rPr>
          <w:rFonts w:ascii="IRNazanin" w:hAnsi="IRNazanin" w:eastAsia="IRNazanin" w:cs="IRNazanin"/>
          <w:lang w:bidi="fa-IR"/>
          <w:color w:val="111111"/>
          <w:sz w:val="28"/>
          <w:szCs w:val="28"/>
          <w:rtl/>
        </w:rPr>
        <w:t xml:space="preserve">جهل، منشأ تبلیغات سوء و آزار کافران، علیه محمّد صلی الله علیه و آله و پیام آسمانی او:</w:t>
      </w:r>
    </w:p>
    <w:p>
      <w:pPr>
        <w:pStyle w:val="BookText"/>
      </w:pPr>
      <w:r>
        <w:rPr>
          <w:rFonts w:ascii="Amiri" w:hAnsi="Amiri" w:eastAsia="Amiri" w:cs="Amiri"/>
          <w:lang w:bidi="ar-SA"/>
          <w:color w:val="111111"/>
          <w:sz w:val="28"/>
          <w:szCs w:val="28"/>
          <w:rtl/>
        </w:rPr>
        <w:t xml:space="preserve">... لَیَقُولَنَّ الَّذِینَ کَفَرُوا إِنْ أَنْتُمْ إِلاّٰ مُبْطِلُونَ ... اَلَّذِینَ لاٰ یَعْلَمُونَ فَاصْبِرْ إِنَّ وَعْدَ اللّٰهِ حَقٌّ وَ لاٰ یَسْتَخِفَّنَّکَ الَّذِینَ لاٰ یُوقِنُونَ .  روم (30) 58 -\60</w:t>
      </w:r>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IRNazanin" w:hAnsi="IRNazanin" w:eastAsia="IRNazanin" w:cs="IRNazanin"/>
          <w:lang w:bidi="fa-IR"/>
          <w:color w:val="111111"/>
          <w:sz w:val="28"/>
          <w:szCs w:val="28"/>
          <w:rtl/>
        </w:rPr>
        <w:t xml:space="preserve">مهیّا بودن شعله‌های گدازندۀ آتش، برای کافران به خدا و محمّد صلی الله علیه و آله :</w:t>
      </w:r>
    </w:p>
    <w:p>
      <w:pPr>
        <w:pStyle w:val="BookText"/>
      </w:pPr>
      <w:r>
        <w:rPr>
          <w:rFonts w:ascii="Amiri" w:hAnsi="Amiri" w:eastAsia="Amiri" w:cs="Amiri"/>
          <w:lang w:bidi="ar-SA"/>
          <w:color w:val="111111"/>
          <w:sz w:val="28"/>
          <w:szCs w:val="28"/>
          <w:rtl/>
        </w:rPr>
        <w:t xml:space="preserve">وَ مَنْ لَمْ یُؤْمِنْ بِاللّٰهِ وَ رَسُولِهِ فَإِنّٰا أَعْتَدْنٰا لِلْکٰافِرِینَ سَعِیراً.  فتح (48) 13</w:t>
      </w:r>
    </w:p>
    <w:p>
      <w:pPr>
        <w:pStyle w:val="BookText"/>
      </w:pPr>
      <w:r>
        <w:rPr>
          <w:rFonts w:ascii="Times New Roman" w:hAnsi="Times New Roman" w:eastAsia="Times New Roman" w:cs="Times New Roman"/>
          <w:lang w:val="en-US" w:bidi="en-US"/>
          <w:color w:val="111111"/>
          <w:sz w:val="28"/>
          <w:szCs w:val="28"/>
          <w:rtl/>
        </w:rPr>
        <w:t xml:space="preserve">1423.</w:t>
      </w:r>
    </w:p>
    <w:p>
      <w:pPr>
        <w:pStyle w:val="BookText"/>
      </w:pPr>
      <w:r>
        <w:rPr>
          <w:rFonts w:ascii="IRNazanin" w:hAnsi="IRNazanin" w:eastAsia="IRNazanin" w:cs="IRNazanin"/>
          <w:lang w:bidi="fa-IR"/>
          <w:color w:val="111111"/>
          <w:sz w:val="28"/>
          <w:szCs w:val="28"/>
          <w:rtl/>
        </w:rPr>
        <w:t xml:space="preserve">استفادۀ کافران از شعر، در هجو ارزشهای الهی و محمّد صلی الله علیه و آله :</w:t>
      </w:r>
    </w:p>
    <w:p>
      <w:pPr>
        <w:pStyle w:val="BookText"/>
      </w:pPr>
      <w:r>
        <w:rPr>
          <w:rFonts w:ascii="Amiri" w:hAnsi="Amiri" w:eastAsia="Amiri" w:cs="Amiri"/>
          <w:lang w:bidi="ar-SA"/>
          <w:color w:val="111111"/>
          <w:sz w:val="28"/>
          <w:szCs w:val="28"/>
          <w:rtl/>
        </w:rPr>
        <w:t xml:space="preserve">وَ الشُّعَرٰاءُ یَتَّبِعُهُمُ الْغٰاوُونَ</w:t>
      </w:r>
    </w:p>
    <w:p>
      <w:pPr>
        <w:pStyle w:val="BookText"/>
      </w:pPr>
      <w:r>
        <w:rPr>
          <w:rFonts w:ascii="Amiri" w:hAnsi="Amiri" w:eastAsia="Amiri" w:cs="Amiri"/>
          <w:lang w:bidi="ar-SA"/>
          <w:color w:val="111111"/>
          <w:sz w:val="28"/>
          <w:szCs w:val="28"/>
          <w:rtl/>
        </w:rPr>
        <w:t xml:space="preserve">إِلاَّ الَّذِینَ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 وَ انْتَصَرُوا مِنْ بَعْدِ مٰا ظُلِمُوا .... شعراء (26) 224 و 227</w:t>
      </w:r>
    </w:p>
    <w:p>
      <w:pPr>
        <w:pStyle w:val="BookText"/>
      </w:pPr>
      <w:r>
        <w:rPr>
          <w:rFonts w:ascii="Times New Roman" w:hAnsi="Times New Roman" w:eastAsia="Times New Roman" w:cs="Times New Roman"/>
          <w:lang w:val="en-US" w:bidi="en-US"/>
          <w:color w:val="111111"/>
          <w:sz w:val="28"/>
          <w:szCs w:val="28"/>
          <w:rtl/>
        </w:rPr>
        <w:t xml:space="preserve">1424.</w:t>
      </w:r>
    </w:p>
    <w:p>
      <w:pPr>
        <w:pStyle w:val="BookText"/>
      </w:pPr>
      <w:r>
        <w:rPr>
          <w:rFonts w:ascii="IRNazanin" w:hAnsi="IRNazanin" w:eastAsia="IRNazanin" w:cs="IRNazanin"/>
          <w:lang w:bidi="fa-IR"/>
          <w:color w:val="111111"/>
          <w:sz w:val="28"/>
          <w:szCs w:val="28"/>
          <w:rtl/>
        </w:rPr>
        <w:t xml:space="preserve">پیمان‌شکنی مکرّر کافران با پیامبر صلی الله علیه و آله :</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 .  انفال (8) 56</w:t>
      </w:r>
    </w:p>
    <w:p>
      <w:pPr>
        <w:pStyle w:val="BookText"/>
      </w:pPr>
      <w:r>
        <w:rPr>
          <w:rFonts w:ascii="Times New Roman" w:hAnsi="Times New Roman" w:eastAsia="Times New Roman" w:cs="Times New Roman"/>
          <w:lang w:val="en-US" w:bidi="en-US"/>
          <w:color w:val="111111"/>
          <w:sz w:val="28"/>
          <w:szCs w:val="28"/>
          <w:rtl/>
        </w:rPr>
        <w:t xml:space="preserve">1425.</w:t>
      </w:r>
    </w:p>
    <w:p>
      <w:pPr>
        <w:pStyle w:val="BookText"/>
      </w:pPr>
      <w:r>
        <w:rPr>
          <w:rFonts w:ascii="IRNazanin" w:hAnsi="IRNazanin" w:eastAsia="IRNazanin" w:cs="IRNazanin"/>
          <w:lang w:bidi="fa-IR"/>
          <w:color w:val="111111"/>
          <w:sz w:val="28"/>
          <w:szCs w:val="28"/>
          <w:rtl/>
        </w:rPr>
        <w:t xml:space="preserve">تصمیم کافران، برای اخراج محمّد صلی الله علیه و آله از مکّه:</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 توبه (9) 13</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  اسراء (17) 76</w:t>
      </w:r>
    </w:p>
    <w:p>
      <w:pPr>
        <w:pStyle w:val="BookText"/>
      </w:pPr>
      <w:r>
        <w:rPr>
          <w:rFonts w:ascii="Times New Roman" w:hAnsi="Times New Roman" w:eastAsia="Times New Roman" w:cs="Times New Roman"/>
          <w:lang w:val="en-US" w:bidi="en-US"/>
          <w:color w:val="111111"/>
          <w:sz w:val="28"/>
          <w:szCs w:val="28"/>
          <w:rtl/>
        </w:rPr>
        <w:t xml:space="preserve">1426.</w:t>
      </w:r>
    </w:p>
    <w:p>
      <w:pPr>
        <w:pStyle w:val="BookText"/>
      </w:pPr>
      <w:r>
        <w:rPr>
          <w:rFonts w:ascii="IRNazanin" w:hAnsi="IRNazanin" w:eastAsia="IRNazanin" w:cs="IRNazanin"/>
          <w:lang w:bidi="fa-IR"/>
          <w:color w:val="111111"/>
          <w:sz w:val="28"/>
          <w:szCs w:val="28"/>
          <w:rtl/>
        </w:rPr>
        <w:t xml:space="preserve">اخراج محمّد صلی الله علیه و آله از مکّه، از ناحیۀ کافران:</w:t>
      </w:r>
    </w:p>
    <w:p>
      <w:pPr>
        <w:pStyle w:val="BookText"/>
      </w:pPr>
      <w:r>
        <w:rPr>
          <w:rFonts w:ascii="Amiri" w:hAnsi="Amiri" w:eastAsia="Amiri" w:cs="Amiri"/>
          <w:lang w:bidi="ar-SA"/>
          <w:color w:val="111111"/>
          <w:sz w:val="28"/>
          <w:szCs w:val="28"/>
          <w:rtl/>
        </w:rPr>
        <w:t xml:space="preserve">... إِذْ أَخْرَجَهُ الَّذِینَ کَفَرُوا ثٰانِیَ اثْنَیْنِ إِذْ هُمٰا فِی الْغٰارِ .... توبه (9) 40</w:t>
      </w:r>
    </w:p>
    <w:p>
      <w:pPr>
        <w:pStyle w:val="BookText"/>
      </w:pPr>
      <w:r>
        <w:rPr>
          <w:rFonts w:ascii="Times New Roman" w:hAnsi="Times New Roman" w:eastAsia="Times New Roman" w:cs="Times New Roman"/>
          <w:lang w:val="en-US" w:bidi="en-US"/>
          <w:color w:val="111111"/>
          <w:sz w:val="28"/>
          <w:szCs w:val="28"/>
          <w:rtl/>
        </w:rPr>
        <w:t xml:space="preserve">1427.</w:t>
      </w:r>
    </w:p>
    <w:p>
      <w:pPr>
        <w:pStyle w:val="BookText"/>
      </w:pPr>
      <w:r>
        <w:rPr>
          <w:rFonts w:ascii="IRNazanin" w:hAnsi="IRNazanin" w:eastAsia="IRNazanin" w:cs="IRNazanin"/>
          <w:lang w:bidi="fa-IR"/>
          <w:color w:val="111111"/>
          <w:sz w:val="28"/>
          <w:szCs w:val="28"/>
          <w:rtl/>
        </w:rPr>
        <w:t xml:space="preserve">کافران مکّه، خواهان معجزۀ حسّی به دست محمّد صلی الله علیه و آله :</w:t>
      </w:r>
    </w:p>
    <w:p>
      <w:pPr>
        <w:pStyle w:val="BookText"/>
      </w:pPr>
      <w:r>
        <w:rPr>
          <w:rFonts w:ascii="Amiri" w:hAnsi="Amiri" w:eastAsia="Amiri" w:cs="Amiri"/>
          <w:lang w:bidi="ar-SA"/>
          <w:color w:val="111111"/>
          <w:sz w:val="28"/>
          <w:szCs w:val="28"/>
          <w:rtl/>
        </w:rPr>
        <w:t xml:space="preserve">وَ قٰالُوا لَوْ لاٰ أُنْزِلَ عَلَیْهِ مَلَکٌ وَ لَوْ أَنْزَلْنٰا مَلَکاً لَقُضِیَ الْأَمْرُ ثُمَّ لاٰ یُنْظَرُونَ .  انعام (6) 8</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لَوْ مٰا تَأْتِینٰا بِالْمَلاٰئِکَةِ إِنْ کُنْتَ مِنَ الصّٰادِقِینَ</w:t>
      </w:r>
    </w:p>
    <w:p>
      <w:pPr>
        <w:pStyle w:val="BookText"/>
      </w:pPr>
      <w:r>
        <w:rPr>
          <w:rFonts w:ascii="Amiri" w:hAnsi="Amiri" w:eastAsia="Amiri" w:cs="Amiri"/>
          <w:lang w:bidi="ar-SA"/>
          <w:color w:val="111111"/>
          <w:sz w:val="28"/>
          <w:szCs w:val="28"/>
          <w:rtl/>
        </w:rPr>
        <w:t xml:space="preserve">مٰا نُنَزِّلُ الْمَلاٰئِکَةَ إِلاّٰ بِالْحَقِّ وَ مٰا کٰانُوا إِذاً مُنْظَرِینَ .  حجر (15) 6 -\8</w:t>
      </w:r>
    </w:p>
    <w:p>
      <w:pPr>
        <w:pStyle w:val="BookText"/>
      </w:pPr>
      <w:r>
        <w:rPr>
          <w:rFonts w:ascii="Amiri" w:hAnsi="Amiri" w:eastAsia="Amiri" w:cs="Amiri"/>
          <w:lang w:bidi="ar-SA"/>
          <w:color w:val="111111"/>
          <w:sz w:val="28"/>
          <w:szCs w:val="28"/>
          <w:rtl/>
        </w:rPr>
        <w:t xml:space="preserve">وَ قٰالُوا لَنْ نُؤْمِنَ لَکَ حَتّٰی تَفْجُرَ لَنٰا مِنَ الْأَرْضِ یَنْبُوعاً.  اسراء (17) 90</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فرقان (25) 7 و 8</w:t>
      </w:r>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IRNazanin" w:hAnsi="IRNazanin" w:eastAsia="IRNazanin" w:cs="IRNazanin"/>
          <w:lang w:bidi="fa-IR"/>
          <w:color w:val="111111"/>
          <w:sz w:val="28"/>
          <w:szCs w:val="28"/>
          <w:rtl/>
        </w:rPr>
        <w:t xml:space="preserve">کافران مکّه، خواهان معجزاتی شبیه معجزات انبیای گذشته، از محمّد صلی الله علیه و آله :</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  قصص (28) 48</w:t>
      </w:r>
    </w:p>
    <w:p>
      <w:pPr>
        <w:pStyle w:val="BookText"/>
      </w:pPr>
      <w:r>
        <w:rPr>
          <w:rFonts w:ascii="Times New Roman" w:hAnsi="Times New Roman" w:eastAsia="Times New Roman" w:cs="Times New Roman"/>
          <w:lang w:val="en-US" w:bidi="en-US"/>
          <w:color w:val="111111"/>
          <w:sz w:val="28"/>
          <w:szCs w:val="28"/>
          <w:rtl/>
        </w:rPr>
        <w:t xml:space="preserve">1429.</w:t>
      </w:r>
    </w:p>
    <w:p>
      <w:pPr>
        <w:pStyle w:val="BookText"/>
      </w:pPr>
      <w:r>
        <w:rPr>
          <w:rFonts w:ascii="IRNazanin" w:hAnsi="IRNazanin" w:eastAsia="IRNazanin" w:cs="IRNazanin"/>
          <w:lang w:bidi="fa-IR"/>
          <w:color w:val="111111"/>
          <w:sz w:val="28"/>
          <w:szCs w:val="28"/>
          <w:rtl/>
        </w:rPr>
        <w:t xml:space="preserve">درخواست معجزۀ نزول ملائکه به‌وسیلۀ محمّد صلی الله علیه و آله از جانب کافران:</w:t>
      </w:r>
    </w:p>
    <w:p>
      <w:pPr>
        <w:pStyle w:val="BookText"/>
      </w:pPr>
      <w:r>
        <w:rPr>
          <w:rFonts w:ascii="Amiri" w:hAnsi="Amiri" w:eastAsia="Amiri" w:cs="Amiri"/>
          <w:lang w:bidi="ar-SA"/>
          <w:color w:val="111111"/>
          <w:sz w:val="28"/>
          <w:szCs w:val="28"/>
          <w:rtl/>
        </w:rPr>
        <w:t xml:space="preserve">وَ قٰالُوا لَوْ لاٰ أُنْزِلَ عَلَیْهِ مَلَکٌ وَ لَوْ أَنْزَلْنٰا مَلَکاً لَقُضِیَ الْأَمْرُ ثُمَّ لاٰ یُنْظَرُونَ .  انعام (6) 8</w:t>
      </w:r>
    </w:p>
    <w:p>
      <w:pPr>
        <w:pStyle w:val="BookText"/>
      </w:pPr>
      <w:r>
        <w:rPr>
          <w:rFonts w:ascii="Amiri" w:hAnsi="Amiri" w:eastAsia="Amiri" w:cs="Amiri"/>
          <w:lang w:bidi="ar-SA"/>
          <w:color w:val="111111"/>
          <w:sz w:val="28"/>
          <w:szCs w:val="28"/>
          <w:rtl/>
        </w:rPr>
        <w:t xml:space="preserve">لَوْ مٰا تَأْتِینٰا بِالْمَلاٰئِکَةِ إِنْ کُنْتَ مِنَ الصّٰادِقِینَ .  حجر (15) 7</w:t>
      </w:r>
    </w:p>
    <w:p>
      <w:pPr>
        <w:pStyle w:val="BookText"/>
      </w:pPr>
      <w:r>
        <w:rPr>
          <w:rFonts w:ascii="Times New Roman" w:hAnsi="Times New Roman" w:eastAsia="Times New Roman" w:cs="Times New Roman"/>
          <w:lang w:val="en-US" w:bidi="en-US"/>
          <w:color w:val="111111"/>
          <w:sz w:val="28"/>
          <w:szCs w:val="28"/>
          <w:rtl/>
        </w:rPr>
        <w:t xml:space="preserve">1430.</w:t>
      </w:r>
    </w:p>
    <w:p>
      <w:pPr>
        <w:pStyle w:val="BookText"/>
      </w:pPr>
      <w:r>
        <w:rPr>
          <w:rFonts w:ascii="IRNazanin" w:hAnsi="IRNazanin" w:eastAsia="IRNazanin" w:cs="IRNazanin"/>
          <w:lang w:bidi="fa-IR"/>
          <w:color w:val="111111"/>
          <w:sz w:val="28"/>
          <w:szCs w:val="28"/>
          <w:rtl/>
        </w:rPr>
        <w:t xml:space="preserve">نبوّت محمّد صلی الله علیه و آله ، مورد انکار کافران، به جهت بشر بودن وی:</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اسراء (17) 94</w:t>
      </w:r>
    </w:p>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IRNazanin" w:hAnsi="IRNazanin" w:eastAsia="IRNazanin" w:cs="IRNazanin"/>
          <w:lang w:bidi="fa-IR"/>
          <w:color w:val="111111"/>
          <w:sz w:val="28"/>
          <w:szCs w:val="28"/>
          <w:rtl/>
        </w:rPr>
        <w:t xml:space="preserve">تهمت افترا به محمّد صلی الله علیه و آله به‌وسیلۀ کافران، در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نسخ آیات قرآن:</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 .  نحل (16) 101</w:t>
      </w:r>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IRNazanin" w:hAnsi="IRNazanin" w:eastAsia="IRNazanin" w:cs="IRNazanin"/>
          <w:lang w:bidi="fa-IR"/>
          <w:color w:val="111111"/>
          <w:sz w:val="28"/>
          <w:szCs w:val="28"/>
          <w:rtl/>
        </w:rPr>
        <w:t xml:space="preserve">وصفها و تمثیلهای گمراه‌کنندۀ کافران، در مقابل محمّد صلی الله علیه و آله :</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  اسراء (17) 48 و 49</w:t>
      </w:r>
    </w:p>
    <w:p>
      <w:pPr>
        <w:pStyle w:val="BookText"/>
      </w:pPr>
      <w:r>
        <w:rPr>
          <w:rFonts w:ascii="Times New Roman" w:hAnsi="Times New Roman" w:eastAsia="Times New Roman" w:cs="Times New Roman"/>
          <w:lang w:val="en-US" w:bidi="en-US"/>
          <w:color w:val="111111"/>
          <w:sz w:val="28"/>
          <w:szCs w:val="28"/>
          <w:rtl/>
        </w:rPr>
        <w:t xml:space="preserve">1433.</w:t>
      </w:r>
    </w:p>
    <w:p>
      <w:pPr>
        <w:pStyle w:val="BookText"/>
      </w:pPr>
      <w:r>
        <w:rPr>
          <w:rFonts w:ascii="IRNazanin" w:hAnsi="IRNazanin" w:eastAsia="IRNazanin" w:cs="IRNazanin"/>
          <w:lang w:bidi="fa-IR"/>
          <w:color w:val="111111"/>
          <w:sz w:val="28"/>
          <w:szCs w:val="28"/>
          <w:rtl/>
        </w:rPr>
        <w:t xml:space="preserve">استهزای کافران به محمّد صلی الله علیه و آله ، در مورد قیامت:</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فَسَیُنْغِضُونَ إِلَیْکَ رُؤُسَهُمْ وَ یَقُولُونَ مَتیٰ هُوَ قُلْ عَسیٰ أَنْ یَکُونَ قَرِیباً.  اسراء (17) 51</w:t>
      </w:r>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IRNazanin" w:hAnsi="IRNazanin" w:eastAsia="IRNazanin" w:cs="IRNazanin"/>
          <w:lang w:bidi="fa-IR"/>
          <w:color w:val="111111"/>
          <w:sz w:val="28"/>
          <w:szCs w:val="28"/>
          <w:rtl/>
        </w:rPr>
        <w:t xml:space="preserve">تلاش کافران، برای منحرف کردن پیامبر صلی الله علیه و آله و بدعت در دین:</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w:t>
      </w:r>
    </w:p>
    <w:p>
      <w:pPr>
        <w:pStyle w:val="BookText"/>
      </w:pPr>
      <w:r>
        <w:rPr>
          <w:rFonts w:ascii="Amiri" w:hAnsi="Amiri" w:eastAsia="Amiri" w:cs="Amiri"/>
          <w:lang w:bidi="ar-SA"/>
          <w:color w:val="111111"/>
          <w:sz w:val="28"/>
          <w:szCs w:val="28"/>
          <w:rtl/>
        </w:rPr>
        <w:t xml:space="preserve">وَ لَوْ لاٰ أَنْ ثَبَّتْنٰاکَ لَقَدْ کِدْتَ تَرْکَنُ إِلَیْهِمْ شَیْئاً قَلِیلاً</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  اسراء (17) 73 و 74 و 76</w:t>
      </w:r>
    </w:p>
    <w:p>
      <w:pPr>
        <w:pStyle w:val="BookText"/>
      </w:pPr>
      <w:r>
        <w:rPr>
          <w:rFonts w:ascii="Times New Roman" w:hAnsi="Times New Roman" w:eastAsia="Times New Roman" w:cs="Times New Roman"/>
          <w:lang w:val="en-US" w:bidi="en-US"/>
          <w:color w:val="111111"/>
          <w:sz w:val="28"/>
          <w:szCs w:val="28"/>
          <w:rtl/>
        </w:rPr>
        <w:t xml:space="preserve">1435.</w:t>
      </w:r>
    </w:p>
    <w:p>
      <w:pPr>
        <w:pStyle w:val="BookText"/>
      </w:pPr>
      <w:r>
        <w:rPr>
          <w:rFonts w:ascii="IRNazanin" w:hAnsi="IRNazanin" w:eastAsia="IRNazanin" w:cs="IRNazanin"/>
          <w:lang w:bidi="fa-IR"/>
          <w:color w:val="111111"/>
          <w:sz w:val="28"/>
          <w:szCs w:val="28"/>
          <w:rtl/>
        </w:rPr>
        <w:t xml:space="preserve">دفاع خداوند از محمّد صلی الله علیه و آله ، در مقابل تهمت جنون، از طرف کافران به وی:</w:t>
      </w:r>
    </w:p>
    <w:p>
      <w:pPr>
        <w:pStyle w:val="BookText"/>
      </w:pPr>
      <w:r>
        <w:rPr>
          <w:rFonts w:ascii="Amiri" w:hAnsi="Amiri" w:eastAsia="Amiri" w:cs="Amiri"/>
          <w:lang w:bidi="ar-SA"/>
          <w:color w:val="111111"/>
          <w:sz w:val="28"/>
          <w:szCs w:val="28"/>
          <w:rtl/>
        </w:rPr>
        <w:t xml:space="preserve">وَ مٰا صٰاحِبُکُمْ بِمَجْنُونٍ .  تکویر (81) 22</w:t>
      </w:r>
    </w:p>
    <w:p>
      <w:pPr>
        <w:pStyle w:val="BookText"/>
      </w:pPr>
      <w:r>
        <w:rPr>
          <w:rFonts w:ascii="Times New Roman" w:hAnsi="Times New Roman" w:eastAsia="Times New Roman" w:cs="Times New Roman"/>
          <w:lang w:val="en-US" w:bidi="en-US"/>
          <w:color w:val="111111"/>
          <w:sz w:val="28"/>
          <w:szCs w:val="28"/>
          <w:rtl/>
        </w:rPr>
        <w:t xml:space="preserve">1436.</w:t>
      </w:r>
    </w:p>
    <w:p>
      <w:pPr>
        <w:pStyle w:val="BookText"/>
      </w:pPr>
      <w:r>
        <w:rPr>
          <w:rFonts w:ascii="IRNazanin" w:hAnsi="IRNazanin" w:eastAsia="IRNazanin" w:cs="IRNazanin"/>
          <w:lang w:bidi="fa-IR"/>
          <w:color w:val="111111"/>
          <w:sz w:val="28"/>
          <w:szCs w:val="28"/>
          <w:rtl/>
        </w:rPr>
        <w:t xml:space="preserve">اجتماع کافران، در اطراف محمّد صلی الله علیه و آله و محاصرۀ او از چپ و راست، به صورت دسته‌دسته:</w:t>
      </w:r>
    </w:p>
    <w:p>
      <w:pPr>
        <w:pStyle w:val="BookText"/>
      </w:pPr>
      <w:r>
        <w:rPr>
          <w:rFonts w:ascii="Amiri" w:hAnsi="Amiri" w:eastAsia="Amiri" w:cs="Amiri"/>
          <w:lang w:bidi="ar-SA"/>
          <w:color w:val="111111"/>
          <w:sz w:val="28"/>
          <w:szCs w:val="28"/>
          <w:rtl/>
        </w:rPr>
        <w:t xml:space="preserve">فَمٰا لِ الَّذِینَ کَفَرُوا قِبَلَکَ مُهْطِعِینَ</w:t>
      </w:r>
    </w:p>
    <w:p>
      <w:pPr>
        <w:pStyle w:val="BookText"/>
      </w:pPr>
      <w:r>
        <w:rPr>
          <w:rFonts w:ascii="Amiri" w:hAnsi="Amiri" w:eastAsia="Amiri" w:cs="Amiri"/>
          <w:lang w:bidi="ar-SA"/>
          <w:color w:val="111111"/>
          <w:sz w:val="28"/>
          <w:szCs w:val="28"/>
          <w:rtl/>
        </w:rPr>
        <w:t xml:space="preserve">عَنِ الْیَمِینِ وَ عَنِ الشِّمٰالِ عِزِینَ .  معارج (70) 36 و 37</w:t>
      </w:r>
    </w:p>
    <w:p>
      <w:pPr>
        <w:pStyle w:val="BookText"/>
      </w:pPr>
      <w:r>
        <w:rPr>
          <w:rFonts w:ascii="Times New Roman" w:hAnsi="Times New Roman" w:eastAsia="Times New Roman" w:cs="Times New Roman"/>
          <w:lang w:val="en-US" w:bidi="en-US"/>
          <w:color w:val="111111"/>
          <w:sz w:val="28"/>
          <w:szCs w:val="28"/>
          <w:rtl/>
        </w:rPr>
        <w:t xml:space="preserve">1437.</w:t>
      </w:r>
    </w:p>
    <w:p>
      <w:pPr>
        <w:pStyle w:val="BookText"/>
      </w:pPr>
      <w:r>
        <w:rPr>
          <w:rFonts w:ascii="IRNazanin" w:hAnsi="IRNazanin" w:eastAsia="IRNazanin" w:cs="IRNazanin"/>
          <w:lang w:bidi="fa-IR"/>
          <w:color w:val="111111"/>
          <w:sz w:val="28"/>
          <w:szCs w:val="28"/>
          <w:rtl/>
        </w:rPr>
        <w:t xml:space="preserve">تهمت کهانت و شعر به محمّد صلی الله علیه و آله ، از جانب کافران:</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وَ مٰا هُوَ بِقَوْلِ شٰاعِرٍ قَلِیلاً مٰا تُؤْمِنُونَ</w:t>
      </w:r>
    </w:p>
    <w:p>
      <w:pPr>
        <w:pStyle w:val="BookText"/>
      </w:pPr>
      <w:r>
        <w:rPr>
          <w:rFonts w:ascii="Amiri" w:hAnsi="Amiri" w:eastAsia="Amiri" w:cs="Amiri"/>
          <w:lang w:bidi="ar-SA"/>
          <w:color w:val="111111"/>
          <w:sz w:val="28"/>
          <w:szCs w:val="28"/>
          <w:rtl/>
        </w:rPr>
        <w:t xml:space="preserve">وَ لاٰ بِقَوْلِ کٰاهِنٍ قَلِیلاً مٰا تَذَکَّرُونَ .  حاقّه (69) 41 و 42</w:t>
      </w:r>
    </w:p>
    <w:p>
      <w:pPr>
        <w:pStyle w:val="BookText"/>
      </w:pPr>
      <w:r>
        <w:rPr>
          <w:rFonts w:ascii="Times New Roman" w:hAnsi="Times New Roman" w:eastAsia="Times New Roman" w:cs="Times New Roman"/>
          <w:lang w:val="en-US" w:bidi="en-US"/>
          <w:color w:val="111111"/>
          <w:sz w:val="28"/>
          <w:szCs w:val="28"/>
          <w:rtl/>
        </w:rPr>
        <w:t xml:space="preserve">1438.</w:t>
      </w:r>
    </w:p>
    <w:p>
      <w:pPr>
        <w:pStyle w:val="BookText"/>
      </w:pPr>
      <w:r>
        <w:rPr>
          <w:rFonts w:ascii="IRNazanin" w:hAnsi="IRNazanin" w:eastAsia="IRNazanin" w:cs="IRNazanin"/>
          <w:lang w:bidi="fa-IR"/>
          <w:color w:val="111111"/>
          <w:sz w:val="28"/>
          <w:szCs w:val="28"/>
          <w:rtl/>
        </w:rPr>
        <w:t xml:space="preserve">توطئۀ کافران مکّه، علیه محمّد صلی الله علیه و آله و اسلام:</w:t>
      </w:r>
    </w:p>
    <w:p>
      <w:pPr>
        <w:pStyle w:val="BookText"/>
      </w:pPr>
      <w:r>
        <w:rPr>
          <w:rFonts w:ascii="Amiri" w:hAnsi="Amiri" w:eastAsia="Amiri" w:cs="Amiri"/>
          <w:lang w:bidi="ar-SA"/>
          <w:color w:val="111111"/>
          <w:sz w:val="28"/>
          <w:szCs w:val="28"/>
          <w:rtl/>
        </w:rPr>
        <w:t xml:space="preserve">إِنَّهُمْ یَکِیدُونَ کَیْداً.  طارق (86) 15</w:t>
      </w:r>
    </w:p>
    <w:p>
      <w:pPr>
        <w:pStyle w:val="BookText"/>
      </w:pPr>
      <w:r>
        <w:rPr>
          <w:rFonts w:ascii="Times New Roman" w:hAnsi="Times New Roman" w:eastAsia="Times New Roman" w:cs="Times New Roman"/>
          <w:lang w:val="en-US" w:bidi="en-US"/>
          <w:color w:val="111111"/>
          <w:sz w:val="28"/>
          <w:szCs w:val="28"/>
          <w:rtl/>
        </w:rPr>
        <w:t xml:space="preserve">1439.</w:t>
      </w:r>
    </w:p>
    <w:p>
      <w:pPr>
        <w:pStyle w:val="BookText"/>
      </w:pPr>
      <w:r>
        <w:rPr>
          <w:rFonts w:ascii="IRNazanin" w:hAnsi="IRNazanin" w:eastAsia="IRNazanin" w:cs="IRNazanin"/>
          <w:lang w:bidi="fa-IR"/>
          <w:color w:val="111111"/>
          <w:sz w:val="28"/>
          <w:szCs w:val="28"/>
          <w:rtl/>
        </w:rPr>
        <w:t xml:space="preserve">جلوگیری برخی کافران مکّه، از نماز محمّد صلی الله علیه و آله :</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 . </w:t>
      </w:r>
      <w:r>
        <w:rPr>
          <w:rStyle w:val="FootnoteReference"/>
        </w:rPr>
        <w:footnoteReference w:id="298"/>
      </w:r>
      <w:r>
        <w:rPr>
          <w:rFonts w:ascii="IRNazanin" w:hAnsi="IRNazanin" w:eastAsia="IRNazanin" w:cs="IRNazanin"/>
          <w:lang w:bidi="fa-IR"/>
          <w:color w:val="111111"/>
          <w:sz w:val="28"/>
          <w:szCs w:val="28"/>
          <w:rtl/>
        </w:rPr>
        <w:t xml:space="preserve">علق (96) 9 و 10</w:t>
      </w:r>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IRNazanin" w:hAnsi="IRNazanin" w:eastAsia="IRNazanin" w:cs="IRNazanin"/>
          <w:lang w:bidi="fa-IR"/>
          <w:color w:val="111111"/>
          <w:sz w:val="28"/>
          <w:szCs w:val="28"/>
          <w:rtl/>
        </w:rPr>
        <w:t xml:space="preserve">شماتت دشمنان کافر به محمّد صلی الله علیه و آله ، در خصوص نداشتن فرزند پسر و قطع نسل او:</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کوثر (108) 2 و 3</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IRNazanin" w:hAnsi="IRNazanin" w:eastAsia="IRNazanin" w:cs="IRNazanin"/>
          <w:lang w:bidi="fa-IR"/>
          <w:color w:val="111111"/>
          <w:sz w:val="28"/>
          <w:szCs w:val="28"/>
          <w:rtl/>
        </w:rPr>
        <w:t xml:space="preserve">توطئۀ جنون و تحت تعلیم دیگران بودن به محمّد صلی الله علیه و آله ، از سوی کافران:</w:t>
      </w:r>
    </w:p>
    <w:p>
      <w:pPr>
        <w:pStyle w:val="BookText"/>
      </w:pPr>
      <w:r>
        <w:rPr>
          <w:rFonts w:ascii="Amiri" w:hAnsi="Amiri" w:eastAsia="Amiri" w:cs="Amiri"/>
          <w:lang w:bidi="ar-SA"/>
          <w:color w:val="111111"/>
          <w:sz w:val="28"/>
          <w:szCs w:val="28"/>
          <w:rtl/>
        </w:rPr>
        <w:t xml:space="preserve">أَنّٰی لَهُمُ الذِّکْریٰ وَ قَدْ جٰاءَهُمْ رَسُولٌ مُبِینٌ</w:t>
      </w:r>
    </w:p>
    <w:p>
      <w:pPr>
        <w:pStyle w:val="BookText"/>
      </w:pPr>
      <w:r>
        <w:rPr>
          <w:rFonts w:ascii="Amiri" w:hAnsi="Amiri" w:eastAsia="Amiri" w:cs="Amiri"/>
          <w:lang w:bidi="ar-SA"/>
          <w:color w:val="111111"/>
          <w:sz w:val="28"/>
          <w:szCs w:val="28"/>
          <w:rtl/>
        </w:rPr>
        <w:t xml:space="preserve">ثُمَّ تَوَلَّوْا عَنْهُ وَ قٰالُوا مُعَلَّمٌ مَجْنُونٌ .  دخان (44) 13 و 14</w:t>
      </w:r>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IRNazanin" w:hAnsi="IRNazanin" w:eastAsia="IRNazanin" w:cs="IRNazanin"/>
          <w:lang w:bidi="fa-IR"/>
          <w:color w:val="111111"/>
          <w:sz w:val="28"/>
          <w:szCs w:val="28"/>
          <w:rtl/>
        </w:rPr>
        <w:t xml:space="preserve">پیشنهاد احیای اجداد مرده، از طرف کافران به محمّد صلی الله علیه و آله ، برای اثبات معاد:</w:t>
      </w:r>
    </w:p>
    <w:p>
      <w:pPr>
        <w:pStyle w:val="BookText"/>
      </w:pPr>
      <w:r>
        <w:rPr>
          <w:rFonts w:ascii="Amiri" w:hAnsi="Amiri" w:eastAsia="Amiri" w:cs="Amiri"/>
          <w:lang w:bidi="ar-SA"/>
          <w:color w:val="111111"/>
          <w:sz w:val="28"/>
          <w:szCs w:val="28"/>
          <w:rtl/>
        </w:rPr>
        <w:t xml:space="preserve">إِنْ هِیَ إِلاّٰ مَوْتَتُنَا الْأُولیٰ وَ مٰا نَحْنُ بِمُنْشَرِینَ</w:t>
      </w:r>
    </w:p>
    <w:p>
      <w:pPr>
        <w:pStyle w:val="BookText"/>
      </w:pPr>
      <w:r>
        <w:rPr>
          <w:rFonts w:ascii="Amiri" w:hAnsi="Amiri" w:eastAsia="Amiri" w:cs="Amiri"/>
          <w:lang w:bidi="ar-SA"/>
          <w:color w:val="111111"/>
          <w:sz w:val="28"/>
          <w:szCs w:val="28"/>
          <w:rtl/>
        </w:rPr>
        <w:t xml:space="preserve">فَأْتُوا بِآبٰائِنٰا إِنْ کُنْتُمْ صٰادِقِینَ .  دخان (44) 35 و 36</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IRNazanin" w:hAnsi="IRNazanin" w:eastAsia="IRNazanin" w:cs="IRNazanin"/>
          <w:lang w:bidi="fa-IR"/>
          <w:color w:val="111111"/>
          <w:sz w:val="28"/>
          <w:szCs w:val="28"/>
          <w:rtl/>
        </w:rPr>
        <w:t xml:space="preserve">مراجعۀ بی‌ثمر بعضی کافران متعصّب به محمّد صلی الله علیه و آله ، برای شنیدن قرآن:</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16</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IRNazanin" w:hAnsi="IRNazanin" w:eastAsia="IRNazanin" w:cs="IRNazanin"/>
          <w:lang w:bidi="fa-IR"/>
          <w:color w:val="111111"/>
          <w:sz w:val="28"/>
          <w:szCs w:val="28"/>
          <w:rtl/>
        </w:rPr>
        <w:t xml:space="preserve">خشم و تعصّب جاهلانۀ کافران، موجب منع ورود محمّد صلی الله علیه و آله و مسلمانان به مکّه و اجرای مناسک حج:</w:t>
      </w:r>
    </w:p>
    <w:p>
      <w:pPr>
        <w:pStyle w:val="BookText"/>
      </w:pPr>
      <w:r>
        <w:rPr>
          <w:rFonts w:ascii="Amiri" w:hAnsi="Amiri" w:eastAsia="Amiri" w:cs="Amiri"/>
          <w:lang w:bidi="ar-SA"/>
          <w:color w:val="111111"/>
          <w:sz w:val="28"/>
          <w:szCs w:val="28"/>
          <w:rtl/>
        </w:rPr>
        <w:t xml:space="preserve">هُمُ الَّذِینَ کَفَرُوا وَ صَدُّوکُمْ عَنِ الْمَسْجِدِ الْحَرٰامِ ...</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Style w:val="FootnoteReference"/>
        </w:rPr>
        <w:footnoteReference w:id="299"/>
      </w:r>
      <w:r>
        <w:rPr>
          <w:rFonts w:ascii="IRNazanin" w:hAnsi="IRNazanin" w:eastAsia="IRNazanin" w:cs="IRNazanin"/>
          <w:lang w:bidi="fa-IR"/>
          <w:color w:val="111111"/>
          <w:sz w:val="28"/>
          <w:szCs w:val="28"/>
          <w:rtl/>
        </w:rPr>
        <w:t xml:space="preserve">فتح (48) 25 و 26</w:t>
      </w:r>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IRNazanin" w:hAnsi="IRNazanin" w:eastAsia="IRNazanin" w:cs="IRNazanin"/>
          <w:lang w:bidi="fa-IR"/>
          <w:color w:val="111111"/>
          <w:sz w:val="28"/>
          <w:szCs w:val="28"/>
          <w:rtl/>
        </w:rPr>
        <w:t xml:space="preserve">تعصّب و لجاجت کافرانِ اهل کتاب، در مقابل براهین قاطع محمّد صلی الله علیه و آله :</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 بقره (2) 145</w:t>
      </w:r>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IRNazanin" w:hAnsi="IRNazanin" w:eastAsia="IRNazanin" w:cs="IRNazanin"/>
          <w:lang w:bidi="fa-IR"/>
          <w:color w:val="111111"/>
          <w:sz w:val="28"/>
          <w:szCs w:val="28"/>
          <w:rtl/>
        </w:rPr>
        <w:t xml:space="preserve">غرور بیجای کافران، به جمعیّت و اتّحاد نیروهای خود، برای مقابله با پیامبر اسلام صلی الله علیه و آله :</w:t>
      </w:r>
    </w:p>
    <w:p>
      <w:pPr>
        <w:pStyle w:val="BookText"/>
      </w:pPr>
      <w:r>
        <w:rPr>
          <w:rFonts w:ascii="Amiri" w:hAnsi="Amiri" w:eastAsia="Amiri" w:cs="Amiri"/>
          <w:lang w:bidi="ar-SA"/>
          <w:color w:val="111111"/>
          <w:sz w:val="28"/>
          <w:szCs w:val="28"/>
          <w:rtl/>
        </w:rPr>
        <w:t xml:space="preserve">أَمْ یَقُولُونَ نَحْنُ جَمِیعٌ مُنْتَصِرٌ</w:t>
      </w:r>
    </w:p>
    <w:p>
      <w:pPr>
        <w:pStyle w:val="BookText"/>
      </w:pPr>
      <w:r>
        <w:rPr>
          <w:rFonts w:ascii="Amiri" w:hAnsi="Amiri" w:eastAsia="Amiri" w:cs="Amiri"/>
          <w:lang w:bidi="ar-SA"/>
          <w:color w:val="111111"/>
          <w:sz w:val="28"/>
          <w:szCs w:val="28"/>
          <w:rtl/>
        </w:rPr>
        <w:t xml:space="preserve">سَیُهْزَمُ الْجَمْعُ وَ یُوَلُّونَ الدُّبُرَ.  قمر (54) 44 و 45</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IRNazanin" w:hAnsi="IRNazanin" w:eastAsia="IRNazanin" w:cs="IRNazanin"/>
          <w:lang w:bidi="fa-IR"/>
          <w:color w:val="111111"/>
          <w:sz w:val="28"/>
          <w:szCs w:val="28"/>
          <w:rtl/>
        </w:rPr>
        <w:t xml:space="preserve">پیشنهاد سازش کفر و ایمان به محمّد صلی الله علیه و آله ، از طرف کافران مکّه:</w:t>
      </w:r>
    </w:p>
    <w:p>
      <w:pPr>
        <w:pStyle w:val="BookText"/>
      </w:pPr>
      <w:r>
        <w:rPr>
          <w:rFonts w:ascii="Amiri" w:hAnsi="Amiri" w:eastAsia="Amiri" w:cs="Amiri"/>
          <w:lang w:bidi="ar-SA"/>
          <w:color w:val="111111"/>
          <w:sz w:val="28"/>
          <w:szCs w:val="28"/>
          <w:rtl/>
        </w:rPr>
        <w:t xml:space="preserve">فَلاٰ تُطِعِ الْمُکَذِّبِینَ</w:t>
      </w:r>
    </w:p>
    <w:p>
      <w:pPr>
        <w:pStyle w:val="BookText"/>
      </w:pPr>
      <w:r>
        <w:rPr>
          <w:rFonts w:ascii="Amiri" w:hAnsi="Amiri" w:eastAsia="Amiri" w:cs="Amiri"/>
          <w:lang w:bidi="ar-SA"/>
          <w:color w:val="111111"/>
          <w:sz w:val="28"/>
          <w:szCs w:val="28"/>
          <w:rtl/>
        </w:rPr>
        <w:t xml:space="preserve">وَدُّوا لَوْ تُدْهِنُ فَیُدْهِنُونَ</w:t>
      </w:r>
    </w:p>
    <w:p>
      <w:pPr>
        <w:pStyle w:val="BookText"/>
      </w:pPr>
      <w:r>
        <w:rPr>
          <w:rFonts w:ascii="Amiri" w:hAnsi="Amiri" w:eastAsia="Amiri" w:cs="Amiri"/>
          <w:lang w:bidi="ar-SA"/>
          <w:color w:val="111111"/>
          <w:sz w:val="28"/>
          <w:szCs w:val="28"/>
          <w:rtl/>
        </w:rPr>
        <w:t xml:space="preserve">إِذٰا تُتْلیٰ عَلَیْهِ آیٰاتُنٰا قٰالَ أَسٰاطِیرُ الْأَوَّلِینَ .  قلم (68) 8 و 9 و 15</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IRNazanin" w:hAnsi="IRNazanin" w:eastAsia="IRNazanin" w:cs="IRNazanin"/>
          <w:lang w:bidi="fa-IR"/>
          <w:color w:val="111111"/>
          <w:sz w:val="28"/>
          <w:szCs w:val="28"/>
          <w:rtl/>
        </w:rPr>
        <w:t xml:space="preserve">کافران مکّه، خواستار مداهنه و سازشکاری محمّد صلی الله علیه و آله :</w:t>
      </w:r>
    </w:p>
    <w:p>
      <w:pPr>
        <w:pStyle w:val="BookText"/>
      </w:pPr>
      <w:r>
        <w:rPr>
          <w:rFonts w:ascii="Amiri" w:hAnsi="Amiri" w:eastAsia="Amiri" w:cs="Amiri"/>
          <w:lang w:bidi="ar-SA"/>
          <w:color w:val="111111"/>
          <w:sz w:val="28"/>
          <w:szCs w:val="28"/>
          <w:rtl/>
        </w:rPr>
        <w:t xml:space="preserve">وَدُّوا لَوْ تُدْهِنُ فَیُدْهِنُونَ .  قلم (68) 9</w:t>
      </w:r>
    </w:p>
    <w:p>
      <w:pPr>
        <w:pStyle w:val="BookText"/>
      </w:pPr>
      <w:r>
        <w:rPr>
          <w:rFonts w:ascii="Times New Roman" w:hAnsi="Times New Roman" w:eastAsia="Times New Roman" w:cs="Times New Roman"/>
          <w:lang w:val="en-US" w:bidi="en-US"/>
          <w:color w:val="111111"/>
          <w:sz w:val="28"/>
          <w:szCs w:val="28"/>
          <w:rtl/>
        </w:rPr>
        <w:t xml:space="preserve">1449.</w:t>
      </w:r>
    </w:p>
    <w:p>
      <w:pPr>
        <w:pStyle w:val="BookText"/>
      </w:pPr>
      <w:r>
        <w:rPr>
          <w:rFonts w:ascii="IRNazanin" w:hAnsi="IRNazanin" w:eastAsia="IRNazanin" w:cs="IRNazanin"/>
          <w:lang w:bidi="fa-IR"/>
          <w:color w:val="111111"/>
          <w:sz w:val="28"/>
          <w:szCs w:val="28"/>
          <w:rtl/>
        </w:rPr>
        <w:t xml:space="preserve">انکار تمسخرآمیز کافران، در مورد معاد و افترای جنون به محمّد صلی الله علیه و آله :</w:t>
      </w:r>
    </w:p>
    <w:p>
      <w:pPr>
        <w:pStyle w:val="BookText"/>
      </w:pPr>
      <w:r>
        <w:rPr>
          <w:rFonts w:ascii="Amiri" w:hAnsi="Amiri" w:eastAsia="Amiri" w:cs="Amiri"/>
          <w:lang w:bidi="ar-SA"/>
          <w:color w:val="111111"/>
          <w:sz w:val="28"/>
          <w:szCs w:val="28"/>
          <w:rtl/>
        </w:rPr>
        <w:t xml:space="preserve">وَ قٰالَ الَّذِینَ کَفَرُوا هَلْ نَدُلُّکُمْ عَلیٰ رَجُلٍ یُنَبِّئُکُمْ إِذٰا مُزِّقْتُمْ کُلَّ مُمَزَّقٍ إِنَّکُمْ لَفِی خَلْقٍ جَدِیدٍ</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سبأ (34) 7 و 8</w:t>
      </w:r>
    </w:p>
    <w:p>
      <w:pPr>
        <w:pStyle w:val="BookText"/>
      </w:pPr>
      <w:r>
        <w:rPr>
          <w:rFonts w:ascii="Times New Roman" w:hAnsi="Times New Roman" w:eastAsia="Times New Roman" w:cs="Times New Roman"/>
          <w:lang w:val="en-US" w:bidi="en-US"/>
          <w:color w:val="111111"/>
          <w:sz w:val="28"/>
          <w:szCs w:val="28"/>
          <w:rtl/>
        </w:rPr>
        <w:t xml:space="preserve">1450.</w:t>
      </w:r>
    </w:p>
    <w:p>
      <w:pPr>
        <w:pStyle w:val="BookText"/>
      </w:pPr>
      <w:r>
        <w:rPr>
          <w:rFonts w:ascii="IRNazanin" w:hAnsi="IRNazanin" w:eastAsia="IRNazanin" w:cs="IRNazanin"/>
          <w:lang w:bidi="fa-IR"/>
          <w:color w:val="111111"/>
          <w:sz w:val="28"/>
          <w:szCs w:val="28"/>
          <w:rtl/>
        </w:rPr>
        <w:t xml:space="preserve">تکبّر و مکر کافران، موجب تنفّر و دوری آنها از حق و محمّد صلی الله علیه و آله :</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w:t>
      </w:r>
    </w:p>
    <w:p>
      <w:pPr>
        <w:pStyle w:val="BookText"/>
      </w:pPr>
      <w:r>
        <w:rPr>
          <w:rFonts w:ascii="Amiri" w:hAnsi="Amiri" w:eastAsia="Amiri" w:cs="Amiri"/>
          <w:lang w:bidi="ar-SA"/>
          <w:color w:val="111111"/>
          <w:sz w:val="28"/>
          <w:szCs w:val="28"/>
          <w:rtl/>
        </w:rPr>
        <w:t xml:space="preserve">اِسْتِکْبٰاراً فِی الْأَرْضِ وَ مَکْرَ السَّیِّئِ .... فاطر (35) 42 و 43</w:t>
      </w:r>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IRNazanin" w:hAnsi="IRNazanin" w:eastAsia="IRNazanin" w:cs="IRNazanin"/>
          <w:lang w:bidi="fa-IR"/>
          <w:color w:val="111111"/>
          <w:sz w:val="28"/>
          <w:szCs w:val="28"/>
          <w:rtl/>
        </w:rPr>
        <w:t xml:space="preserve">تهمت شعر به آیات نازل شده بر محمّد صلی الله علیه و آله ، از سوی کافران:</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  انبیاء (21) 5</w:t>
      </w:r>
    </w:p>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 .  یس (36) 69</w:t>
      </w:r>
    </w:p>
    <w:p>
      <w:pPr>
        <w:pStyle w:val="BookText"/>
      </w:pPr>
      <w:r>
        <w:rPr>
          <w:rFonts w:ascii="Amiri" w:hAnsi="Amiri" w:eastAsia="Amiri" w:cs="Amiri"/>
          <w:lang w:bidi="ar-SA"/>
          <w:color w:val="111111"/>
          <w:sz w:val="28"/>
          <w:szCs w:val="28"/>
          <w:rtl/>
        </w:rPr>
        <w:t xml:space="preserve">وَ یَقُولُونَ أَ إِنّٰا لَتٰارِکُوا آلِهَتِنٰا لِشٰاعِرٍ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مَجْنُونٍ .  صافّات (37) 36</w:t>
      </w:r>
    </w:p>
    <w:p>
      <w:pPr>
        <w:pStyle w:val="BookText"/>
      </w:pPr>
      <w:r>
        <w:rPr>
          <w:rFonts w:ascii="Amiri" w:hAnsi="Amiri" w:eastAsia="Amiri" w:cs="Amiri"/>
          <w:lang w:bidi="ar-SA"/>
          <w:color w:val="111111"/>
          <w:sz w:val="28"/>
          <w:szCs w:val="28"/>
          <w:rtl/>
        </w:rPr>
        <w:t xml:space="preserve">أَمْ یَقُولُونَ شٰاعِرٌ نَتَرَبَّصُ بِهِ رَیْبَ الْمَنُونِ .  طور (52) 30</w:t>
      </w:r>
    </w:p>
    <w:p>
      <w:pPr>
        <w:pStyle w:val="BookText"/>
      </w:pPr>
      <w:r>
        <w:rPr>
          <w:rFonts w:ascii="Amiri" w:hAnsi="Amiri" w:eastAsia="Amiri" w:cs="Amiri"/>
          <w:lang w:bidi="ar-SA"/>
          <w:color w:val="111111"/>
          <w:sz w:val="28"/>
          <w:szCs w:val="28"/>
          <w:rtl/>
        </w:rPr>
        <w:t xml:space="preserve">وَ مٰا هُوَ بِقَوْلِ شٰاعِرٍ قَلِیلاً مٰا تُؤْمِنُونَ .  حاقّه (69) 41</w:t>
      </w:r>
    </w:p>
    <w:p>
      <w:pPr>
        <w:pStyle w:val="BookText"/>
      </w:pPr>
      <w:r>
        <w:rPr>
          <w:rFonts w:ascii="Times New Roman" w:hAnsi="Times New Roman" w:eastAsia="Times New Roman" w:cs="Times New Roman"/>
          <w:lang w:val="en-US" w:bidi="en-US"/>
          <w:color w:val="111111"/>
          <w:sz w:val="28"/>
          <w:szCs w:val="28"/>
          <w:rtl/>
        </w:rPr>
        <w:t xml:space="preserve">1452.</w:t>
      </w:r>
    </w:p>
    <w:p>
      <w:pPr>
        <w:pStyle w:val="BookText"/>
      </w:pPr>
      <w:r>
        <w:rPr>
          <w:rFonts w:ascii="IRNazanin" w:hAnsi="IRNazanin" w:eastAsia="IRNazanin" w:cs="IRNazanin"/>
          <w:lang w:bidi="fa-IR"/>
          <w:color w:val="111111"/>
          <w:sz w:val="28"/>
          <w:szCs w:val="28"/>
          <w:rtl/>
        </w:rPr>
        <w:t xml:space="preserve">تهمت سحر و کذب به محمّد صلی الله علیه و آله ، از جانب کافران:</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Times New Roman" w:hAnsi="Times New Roman" w:eastAsia="Times New Roman" w:cs="Times New Roman"/>
          <w:lang w:val="en-US" w:bidi="en-US"/>
          <w:color w:val="111111"/>
          <w:sz w:val="28"/>
          <w:szCs w:val="28"/>
          <w:rtl/>
        </w:rPr>
        <w:t xml:space="preserve">1453.</w:t>
      </w:r>
    </w:p>
    <w:p>
      <w:pPr>
        <w:pStyle w:val="BookText"/>
      </w:pPr>
      <w:r>
        <w:rPr>
          <w:rFonts w:ascii="IRNazanin" w:hAnsi="IRNazanin" w:eastAsia="IRNazanin" w:cs="IRNazanin"/>
          <w:lang w:bidi="fa-IR"/>
          <w:color w:val="111111"/>
          <w:sz w:val="28"/>
          <w:szCs w:val="28"/>
          <w:rtl/>
        </w:rPr>
        <w:t xml:space="preserve">تهدید محمّد صلی الله علیه و آله ، از طرف کافران مکّه:</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وَ مِنْ بَیْنِنٰا وَ بَیْنِکَ حِجٰابٌ فَاعْمَلْ إِنَّنٰا عٰامِلُونَ .  فصّلت (41) 5</w:t>
      </w:r>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IRNazanin" w:hAnsi="IRNazanin" w:eastAsia="IRNazanin" w:cs="IRNazanin"/>
          <w:lang w:bidi="fa-IR"/>
          <w:color w:val="111111"/>
          <w:sz w:val="28"/>
          <w:szCs w:val="28"/>
          <w:rtl/>
        </w:rPr>
        <w:t xml:space="preserve">مبارزۀ کافران با محمّد صلی الله علیه و آله ، با تحریم استماع قرآن و ایجاد صدای لغو، هنگام قرائت قرآن:</w:t>
      </w:r>
    </w:p>
    <w:p>
      <w:pPr>
        <w:pStyle w:val="BookText"/>
      </w:pPr>
      <w:r>
        <w:rPr>
          <w:rFonts w:ascii="Amiri" w:hAnsi="Amiri" w:eastAsia="Amiri" w:cs="Amiri"/>
          <w:lang w:bidi="ar-SA"/>
          <w:color w:val="111111"/>
          <w:sz w:val="28"/>
          <w:szCs w:val="28"/>
          <w:rtl/>
        </w:rPr>
        <w:t xml:space="preserve">وَ قٰالَ الَّذِینَ کَفَرُوا لاٰ تَسْمَعُوا لِهٰذَا الْقُرْآنِ وَ الْغَوْا فِیهِ لَعَلَّکُمْ تَغْلِبُونَ .  فصّلت (41) 26</w:t>
      </w:r>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IRNazanin" w:hAnsi="IRNazanin" w:eastAsia="IRNazanin" w:cs="IRNazanin"/>
          <w:lang w:bidi="fa-IR"/>
          <w:color w:val="111111"/>
          <w:sz w:val="28"/>
          <w:szCs w:val="28"/>
          <w:rtl/>
        </w:rPr>
        <w:t xml:space="preserve">تکذیب محمّد صلی الله علیه و آله ، از ناحیۀ کافران:</w:t>
      </w:r>
    </w:p>
    <w:p>
      <w:pPr>
        <w:pStyle w:val="BookText"/>
      </w:pPr>
      <w:r>
        <w:rPr>
          <w:rFonts w:ascii="Amiri" w:hAnsi="Amiri" w:eastAsia="Amiri" w:cs="Amiri"/>
          <w:lang w:bidi="ar-SA"/>
          <w:color w:val="111111"/>
          <w:sz w:val="28"/>
          <w:szCs w:val="28"/>
          <w:rtl/>
        </w:rPr>
        <w:t xml:space="preserve">أَمْ یَقُولُونَ افْتَریٰ عَلَی اللّٰهِ کَذِباً .... شوری (42) 24</w:t>
      </w:r>
    </w:p>
    <w:p>
      <w:pPr>
        <w:pStyle w:val="BookText"/>
      </w:pPr>
      <w:r>
        <w:rPr>
          <w:rFonts w:ascii="Times New Roman" w:hAnsi="Times New Roman" w:eastAsia="Times New Roman" w:cs="Times New Roman"/>
          <w:lang w:val="en-US" w:bidi="en-US"/>
          <w:color w:val="111111"/>
          <w:sz w:val="28"/>
          <w:szCs w:val="28"/>
          <w:rtl/>
        </w:rPr>
        <w:t xml:space="preserve">1456.</w:t>
      </w:r>
    </w:p>
    <w:p>
      <w:pPr>
        <w:pStyle w:val="BookText"/>
      </w:pPr>
      <w:r>
        <w:rPr>
          <w:rFonts w:ascii="IRNazanin" w:hAnsi="IRNazanin" w:eastAsia="IRNazanin" w:cs="IRNazanin"/>
          <w:lang w:bidi="fa-IR"/>
          <w:color w:val="111111"/>
          <w:sz w:val="28"/>
          <w:szCs w:val="28"/>
          <w:rtl/>
        </w:rPr>
        <w:t xml:space="preserve">اعتراض اشراف کافر مکّه، به نزول وحی بر محمّد صلی الله علیه و آله ، نه بر یکی از اشراف:</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 .  زخرف (43) 31</w:t>
      </w:r>
    </w:p>
    <w:p>
      <w:pPr>
        <w:pStyle w:val="BookText"/>
      </w:pPr>
      <w:r>
        <w:rPr>
          <w:rFonts w:ascii="Times New Roman" w:hAnsi="Times New Roman" w:eastAsia="Times New Roman" w:cs="Times New Roman"/>
          <w:lang w:val="en-US" w:bidi="en-US"/>
          <w:color w:val="111111"/>
          <w:sz w:val="28"/>
          <w:szCs w:val="28"/>
          <w:rtl/>
        </w:rPr>
        <w:t xml:space="preserve">1457.</w:t>
      </w:r>
    </w:p>
    <w:p>
      <w:pPr>
        <w:pStyle w:val="BookText"/>
      </w:pPr>
      <w:r>
        <w:rPr>
          <w:rFonts w:ascii="IRNazanin" w:hAnsi="IRNazanin" w:eastAsia="IRNazanin" w:cs="IRNazanin"/>
          <w:lang w:bidi="fa-IR"/>
          <w:color w:val="111111"/>
          <w:sz w:val="28"/>
          <w:szCs w:val="28"/>
          <w:rtl/>
        </w:rPr>
        <w:t xml:space="preserve">کافران، در انتظار مردن محمّد صلی الله علیه و آله :</w:t>
      </w:r>
    </w:p>
    <w:p>
      <w:pPr>
        <w:pStyle w:val="BookText"/>
      </w:pPr>
      <w:r>
        <w:rPr>
          <w:rFonts w:ascii="Amiri" w:hAnsi="Amiri" w:eastAsia="Amiri" w:cs="Amiri"/>
          <w:lang w:bidi="ar-SA"/>
          <w:color w:val="111111"/>
          <w:sz w:val="28"/>
          <w:szCs w:val="28"/>
          <w:rtl/>
        </w:rPr>
        <w:t xml:space="preserve">وَ مٰا جَعَلْنٰا لِبَشَرٍ مِنْ قَبْلِکَ الْخُلْدَ أَ فَإِنْ مِتَّ فَهُمُ الْخٰالِدُونَ .  انبیاء (21) 34</w:t>
      </w:r>
    </w:p>
    <w:p>
      <w:pPr>
        <w:pStyle w:val="BookText"/>
      </w:pPr>
      <w:r>
        <w:rPr>
          <w:rFonts w:ascii="Amiri" w:hAnsi="Amiri" w:eastAsia="Amiri" w:cs="Amiri"/>
          <w:lang w:bidi="ar-SA"/>
          <w:color w:val="111111"/>
          <w:sz w:val="28"/>
          <w:szCs w:val="28"/>
          <w:rtl/>
        </w:rPr>
        <w:t xml:space="preserve">أَمْ یَقُولُونَ شٰاعِرٌ نَتَرَبَّصُ بِهِ رَیْبَ الْمَنُونِ .  طور (52) 30</w:t>
      </w:r>
    </w:p>
    <w:p>
      <w:pPr>
        <w:pStyle w:val="BookText"/>
      </w:pPr>
      <w:r>
        <w:rPr>
          <w:rFonts w:ascii="Times New Roman" w:hAnsi="Times New Roman" w:eastAsia="Times New Roman" w:cs="Times New Roman"/>
          <w:lang w:val="en-US" w:bidi="en-US"/>
          <w:color w:val="111111"/>
          <w:sz w:val="28"/>
          <w:szCs w:val="28"/>
          <w:rtl/>
        </w:rPr>
        <w:t xml:space="preserve">1458.</w:t>
      </w:r>
    </w:p>
    <w:p>
      <w:pPr>
        <w:pStyle w:val="BookText"/>
      </w:pPr>
      <w:r>
        <w:rPr>
          <w:rFonts w:ascii="IRNazanin" w:hAnsi="IRNazanin" w:eastAsia="IRNazanin" w:cs="IRNazanin"/>
          <w:lang w:bidi="fa-IR"/>
          <w:color w:val="111111"/>
          <w:sz w:val="28"/>
          <w:szCs w:val="28"/>
          <w:rtl/>
        </w:rPr>
        <w:t xml:space="preserve">دلداری خدا به محمّد صلی الله علیه و آله ، در خصوص اذیّت کردن کافران:</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  آل عمران (3) 176</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انعام (6) 10</w:t>
      </w:r>
    </w:p>
    <w:p>
      <w:pPr>
        <w:pStyle w:val="BookText"/>
      </w:pPr>
      <w:r>
        <w:rPr>
          <w:rFonts w:ascii="Amiri" w:hAnsi="Amiri" w:eastAsia="Amiri" w:cs="Amiri"/>
          <w:lang w:bidi="ar-SA"/>
          <w:color w:val="111111"/>
          <w:sz w:val="28"/>
          <w:szCs w:val="28"/>
          <w:rtl/>
        </w:rPr>
        <w:t xml:space="preserve">إِنَّمٰا یَسْتَجِیبُ الَّذِینَ یَسْمَعُونَ وَ الْمَوْتیٰ یَبْعَثُهُمُ اللّٰهُ ثُمَّ إِلَیْهِ یُرْجَعُونَ .  انعام (6) 36</w:t>
      </w:r>
    </w:p>
    <w:p>
      <w:pPr>
        <w:pStyle w:val="BookText"/>
      </w:pPr>
      <w:r>
        <w:rPr>
          <w:rFonts w:ascii="Amiri" w:hAnsi="Amiri" w:eastAsia="Amiri" w:cs="Amiri"/>
          <w:lang w:bidi="ar-SA"/>
          <w:color w:val="111111"/>
          <w:sz w:val="28"/>
          <w:szCs w:val="28"/>
          <w:rtl/>
        </w:rPr>
        <w:t xml:space="preserve">وَ لَقَدِ اسْتُهْزِئَ بِرُسُلٍ مِنْ قَبْلِکَ فَأَمْلَیْتُ لِلَّذِینَ کَفَرُوا ثُمَّ أَخَذْتُهُمْ فَکَیْفَ کٰانَ عِقٰابِ .  رعد (13) 32</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انبیاء (21) 41</w:t>
      </w:r>
    </w:p>
    <w:p>
      <w:pPr>
        <w:pStyle w:val="BookText"/>
      </w:pPr>
      <w:r>
        <w:rPr>
          <w:rFonts w:ascii="Amiri" w:hAnsi="Amiri" w:eastAsia="Amiri" w:cs="Amiri"/>
          <w:lang w:bidi="ar-SA"/>
          <w:color w:val="111111"/>
          <w:sz w:val="28"/>
          <w:szCs w:val="28"/>
          <w:rtl/>
        </w:rPr>
        <w:t xml:space="preserve">فَقَدْ کَذَّبُوا فَسَیَأْتِیهِمْ أَنْبٰؤُا مٰا کٰانُوا بِهِ یَسْتَهْزِؤُنَ .  شعراء (26) 6</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60</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أَوّٰابٌ .  ص (38) 17</w:t>
      </w:r>
    </w:p>
    <w:p>
      <w:pPr>
        <w:pStyle w:val="BookText"/>
      </w:pPr>
      <w:r>
        <w:rPr>
          <w:rFonts w:ascii="Amiri" w:hAnsi="Amiri" w:eastAsia="Amiri" w:cs="Amiri"/>
          <w:lang w:bidi="ar-SA"/>
          <w:color w:val="111111"/>
          <w:sz w:val="28"/>
          <w:szCs w:val="28"/>
          <w:rtl/>
        </w:rPr>
        <w:t xml:space="preserve">وَ مٰا یَأْتِیهِمْ مِنْ نَبِیٍّ إِلاّٰ کٰانُوا بِهِ یَسْتَهْزِؤُنَ .  زخرف (43) 7</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محمّد (47) 13</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ق (50) 39</w:t>
      </w:r>
    </w:p>
    <w:p>
      <w:pPr>
        <w:pStyle w:val="BookText"/>
      </w:pPr>
      <w:r>
        <w:rPr>
          <w:rFonts w:ascii="Amiri" w:hAnsi="Amiri" w:eastAsia="Amiri" w:cs="Amiri"/>
          <w:lang w:bidi="ar-SA"/>
          <w:color w:val="111111"/>
          <w:sz w:val="28"/>
          <w:szCs w:val="28"/>
          <w:rtl/>
        </w:rPr>
        <w:t xml:space="preserve">وَ اصْبِرْ عَلیٰ مٰا یَقُولُونَ وَ اهْجُرْهُمْ هَجْراً جَمِیلاً.  مزمّل (73) 10</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خشم و غصّۀ کافران، از پیروزی محمّد صلی الله علیه و آله :</w:t>
      </w:r>
    </w:p>
    <w:p>
      <w:pPr>
        <w:pStyle w:val="BookText"/>
      </w:pPr>
      <w:r>
        <w:rPr>
          <w:rFonts w:ascii="Amiri" w:hAnsi="Amiri" w:eastAsia="Amiri" w:cs="Amiri"/>
          <w:lang w:bidi="ar-SA"/>
          <w:color w:val="111111"/>
          <w:sz w:val="28"/>
          <w:szCs w:val="28"/>
          <w:rtl/>
        </w:rPr>
        <w:t xml:space="preserve">مَنْ کٰانَ یَظُنُّ أَنْ لَنْ یَنْصُرَهُ اللّٰهُ فِی الدُّنْیٰا وَ الْآخِرَةِ فَلْیَمْدُدْ بِسَبَبٍ إِلَی السَّمٰاءِ ثُمَّ لْیَقْطَعْ فَلْیَنْظُرْ هَلْ یُذْهِبَنَّ کَیْدُهُ مٰا یَغِیظُ.  حج (22) 15</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IRNazanin" w:hAnsi="IRNazanin" w:eastAsia="IRNazanin" w:cs="IRNazanin"/>
          <w:lang w:bidi="fa-IR"/>
          <w:color w:val="111111"/>
          <w:sz w:val="28"/>
          <w:szCs w:val="28"/>
          <w:rtl/>
        </w:rPr>
        <w:t xml:space="preserve">نهی شدن کافران از مشاجره با محمّد صلی الله علیه و آله دربارۀ دین:</w:t>
      </w:r>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وَ ادْعُ إِلیٰ رَبِّکَ إِنَّکَ لَعَلیٰ هُدیً مُسْتَقِیمٍ .  حج (22) 67</w:t>
      </w:r>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IRNazanin" w:hAnsi="IRNazanin" w:eastAsia="IRNazanin" w:cs="IRNazanin"/>
          <w:lang w:bidi="fa-IR"/>
          <w:color w:val="111111"/>
          <w:sz w:val="28"/>
          <w:szCs w:val="28"/>
          <w:rtl/>
        </w:rPr>
        <w:t xml:space="preserve">عدم مسئولیّت محمّد صلی الله علیه و آله ، دربارۀ پاسخگویی به مجادلۀ کافران:</w:t>
      </w:r>
    </w:p>
    <w:p>
      <w:pPr>
        <w:pStyle w:val="BookText"/>
      </w:pPr>
      <w:r>
        <w:rPr>
          <w:rFonts w:ascii="Amiri" w:hAnsi="Amiri" w:eastAsia="Amiri" w:cs="Amiri"/>
          <w:lang w:bidi="ar-SA"/>
          <w:color w:val="111111"/>
          <w:sz w:val="28"/>
          <w:szCs w:val="28"/>
          <w:rtl/>
        </w:rPr>
        <w:t xml:space="preserve">وَ إِنْ جٰادَلُوکَ فَقُلِ اللّٰهُ أَعْلَمُ بِمٰا تَعْمَلُونَ .  حج (22) 68</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IRNazanin" w:hAnsi="IRNazanin" w:eastAsia="IRNazanin" w:cs="IRNazanin"/>
          <w:lang w:bidi="fa-IR"/>
          <w:color w:val="111111"/>
          <w:sz w:val="28"/>
          <w:szCs w:val="28"/>
          <w:rtl/>
        </w:rPr>
        <w:t xml:space="preserve">تهمت کذب، افترا و گرفتن کمک از اهل کتاب به محمّد صلی الله علیه و آله ، از سوی کافران مکّه:</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  فرقان (25) 4</w:t>
      </w:r>
    </w:p>
    <w:p>
      <w:pPr>
        <w:pStyle w:val="BookText"/>
      </w:pPr>
      <w:r>
        <w:rPr>
          <w:rFonts w:ascii="Times New Roman" w:hAnsi="Times New Roman" w:eastAsia="Times New Roman" w:cs="Times New Roman"/>
          <w:lang w:val="en-US" w:bidi="en-US"/>
          <w:color w:val="111111"/>
          <w:sz w:val="28"/>
          <w:szCs w:val="28"/>
          <w:rtl/>
        </w:rPr>
        <w:t xml:space="preserve">1463.</w:t>
      </w:r>
    </w:p>
    <w:p>
      <w:pPr>
        <w:pStyle w:val="BookText"/>
      </w:pPr>
      <w:r>
        <w:rPr>
          <w:rFonts w:ascii="IRNazanin" w:hAnsi="IRNazanin" w:eastAsia="IRNazanin" w:cs="IRNazanin"/>
          <w:lang w:bidi="fa-IR"/>
          <w:color w:val="111111"/>
          <w:sz w:val="28"/>
          <w:szCs w:val="28"/>
          <w:rtl/>
        </w:rPr>
        <w:t xml:space="preserve">ظالمانه بودن تهمتهای کافران مکّه به محمّد صلی الله علیه و آله :</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  فرقان (25) 4</w:t>
      </w:r>
    </w:p>
    <w:p>
      <w:pPr>
        <w:pStyle w:val="BookText"/>
      </w:pPr>
      <w:r>
        <w:rPr>
          <w:rFonts w:ascii="Times New Roman" w:hAnsi="Times New Roman" w:eastAsia="Times New Roman" w:cs="Times New Roman"/>
          <w:lang w:val="en-US" w:bidi="en-US"/>
          <w:color w:val="111111"/>
          <w:sz w:val="28"/>
          <w:szCs w:val="28"/>
          <w:rtl/>
        </w:rPr>
        <w:t xml:space="preserve">1464.</w:t>
      </w:r>
    </w:p>
    <w:p>
      <w:pPr>
        <w:pStyle w:val="BookText"/>
      </w:pPr>
      <w:r>
        <w:rPr>
          <w:rFonts w:ascii="IRNazanin" w:hAnsi="IRNazanin" w:eastAsia="IRNazanin" w:cs="IRNazanin"/>
          <w:lang w:bidi="fa-IR"/>
          <w:color w:val="111111"/>
          <w:sz w:val="28"/>
          <w:szCs w:val="28"/>
          <w:rtl/>
        </w:rPr>
        <w:t xml:space="preserve">قابل قبول نبودن رسالت محمّد صلی الله علیه و آله برای کافران مکّه، با وجود بشر بودن، تغذیه و کسب محمّد صلی الله علیه و آله در بازار:</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فرقان (25) 7 و 8</w:t>
      </w:r>
    </w:p>
    <w:p>
      <w:pPr>
        <w:pStyle w:val="BookText"/>
      </w:pPr>
      <w:r>
        <w:rPr>
          <w:rFonts w:ascii="Times New Roman" w:hAnsi="Times New Roman" w:eastAsia="Times New Roman" w:cs="Times New Roman"/>
          <w:lang w:val="en-US" w:bidi="en-US"/>
          <w:color w:val="111111"/>
          <w:sz w:val="28"/>
          <w:szCs w:val="28"/>
          <w:rtl/>
        </w:rPr>
        <w:t xml:space="preserve">1465.</w:t>
      </w:r>
    </w:p>
    <w:p>
      <w:pPr>
        <w:pStyle w:val="BookText"/>
      </w:pPr>
      <w:r>
        <w:rPr>
          <w:rFonts w:ascii="IRNazanin" w:hAnsi="IRNazanin" w:eastAsia="IRNazanin" w:cs="IRNazanin"/>
          <w:lang w:bidi="fa-IR"/>
          <w:color w:val="111111"/>
          <w:sz w:val="28"/>
          <w:szCs w:val="28"/>
          <w:rtl/>
        </w:rPr>
        <w:t xml:space="preserve">نزول فرشته‌ای برای همراهی با پیامبر صلی الله علیه و آله جهت انذار مردمان انتظار بیجای کافران:</w:t>
      </w:r>
    </w:p>
    <w:p>
      <w:pPr>
        <w:pStyle w:val="BookText"/>
      </w:pPr>
      <w:r>
        <w:rPr>
          <w:rFonts w:ascii="Amiri" w:hAnsi="Amiri" w:eastAsia="Amiri" w:cs="Amiri"/>
          <w:lang w:bidi="ar-SA"/>
          <w:color w:val="111111"/>
          <w:sz w:val="28"/>
          <w:szCs w:val="28"/>
          <w:rtl/>
        </w:rPr>
        <w:t xml:space="preserve">وَ قٰالُوا مٰا لِهٰذَا الرَّسُولِ ... لَوْ لاٰ أُنْزِلَ إِلَیْهِ مَلَکٌ فَیَکُونَ مَعَهُ نَذِیراً.  فرقان (25) 7</w:t>
      </w:r>
    </w:p>
    <w:p>
      <w:pPr>
        <w:pStyle w:val="BookText"/>
      </w:pPr>
      <w:r>
        <w:rPr>
          <w:rFonts w:ascii="Times New Roman" w:hAnsi="Times New Roman" w:eastAsia="Times New Roman" w:cs="Times New Roman"/>
          <w:lang w:val="en-US" w:bidi="en-US"/>
          <w:color w:val="111111"/>
          <w:sz w:val="28"/>
          <w:szCs w:val="28"/>
          <w:rtl/>
        </w:rPr>
        <w:t xml:space="preserve">1466.</w:t>
      </w:r>
    </w:p>
    <w:p>
      <w:pPr>
        <w:pStyle w:val="BookText"/>
      </w:pPr>
      <w:r>
        <w:rPr>
          <w:rFonts w:ascii="IRNazanin" w:hAnsi="IRNazanin" w:eastAsia="IRNazanin" w:cs="IRNazanin"/>
          <w:lang w:bidi="fa-IR"/>
          <w:color w:val="111111"/>
          <w:sz w:val="28"/>
          <w:szCs w:val="28"/>
          <w:rtl/>
        </w:rPr>
        <w:t xml:space="preserve">فرود آمدن گنجی از آسمان برای پیامبر صلی الله علیه و آله و داشتن باغی پوشیده از درختان با ثمر انتظار بیجای کافران از آن حضرت:</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فرقان (25) 8</w:t>
      </w:r>
    </w:p>
    <w:p>
      <w:pPr>
        <w:pStyle w:val="BookText"/>
      </w:pPr>
      <w:r>
        <w:rPr>
          <w:rFonts w:ascii="Times New Roman" w:hAnsi="Times New Roman" w:eastAsia="Times New Roman" w:cs="Times New Roman"/>
          <w:lang w:val="en-US" w:bidi="en-US"/>
          <w:color w:val="111111"/>
          <w:sz w:val="28"/>
          <w:szCs w:val="28"/>
          <w:rtl/>
        </w:rPr>
        <w:t xml:space="preserve">1467.</w:t>
      </w:r>
    </w:p>
    <w:p>
      <w:pPr>
        <w:pStyle w:val="BookText"/>
      </w:pPr>
      <w:r>
        <w:rPr>
          <w:rFonts w:ascii="IRNazanin" w:hAnsi="IRNazanin" w:eastAsia="IRNazanin" w:cs="IRNazanin"/>
          <w:lang w:bidi="fa-IR"/>
          <w:color w:val="111111"/>
          <w:sz w:val="28"/>
          <w:szCs w:val="28"/>
          <w:rtl/>
        </w:rPr>
        <w:t xml:space="preserve">نسبت اضلال به محمّد صلی الله علیه و آله ، از سوی کافران مکّه:</w:t>
      </w:r>
    </w:p>
    <w:p>
      <w:pPr>
        <w:pStyle w:val="BookText"/>
      </w:pPr>
      <w:r>
        <w:rPr>
          <w:rFonts w:ascii="Amiri" w:hAnsi="Amiri" w:eastAsia="Amiri" w:cs="Amiri"/>
          <w:lang w:bidi="ar-SA"/>
          <w:color w:val="111111"/>
          <w:sz w:val="28"/>
          <w:szCs w:val="28"/>
          <w:rtl/>
        </w:rPr>
        <w:t xml:space="preserve">وَ إِذٰا رَأَوْکَ إِنْ یَتَّخِذُونَکَ إِلاّٰ هُزُواً أَ هٰذَا الَّذِی بَعَثَ</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رَسُولاً</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  فرقان (25) 41 و 42</w:t>
      </w:r>
    </w:p>
    <w:p>
      <w:pPr>
        <w:pStyle w:val="BookText"/>
      </w:pPr>
      <w:r>
        <w:rPr>
          <w:rFonts w:ascii="Times New Roman" w:hAnsi="Times New Roman" w:eastAsia="Times New Roman" w:cs="Times New Roman"/>
          <w:lang w:val="en-US" w:bidi="en-US"/>
          <w:color w:val="111111"/>
          <w:sz w:val="28"/>
          <w:szCs w:val="28"/>
          <w:rtl/>
        </w:rPr>
        <w:t xml:space="preserve">1468.</w:t>
      </w:r>
    </w:p>
    <w:p>
      <w:pPr>
        <w:pStyle w:val="BookText"/>
      </w:pPr>
      <w:r>
        <w:rPr>
          <w:rFonts w:ascii="IRNazanin" w:hAnsi="IRNazanin" w:eastAsia="IRNazanin" w:cs="IRNazanin"/>
          <w:lang w:bidi="fa-IR"/>
          <w:color w:val="111111"/>
          <w:sz w:val="28"/>
          <w:szCs w:val="28"/>
          <w:rtl/>
        </w:rPr>
        <w:t xml:space="preserve">بی‌اهمّیّت بودن مکر و توطئۀ کافران، علیه محمّد صلی الله علیه و آله :</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Times New Roman" w:hAnsi="Times New Roman" w:eastAsia="Times New Roman" w:cs="Times New Roman"/>
          <w:lang w:val="en-US" w:bidi="en-US"/>
          <w:color w:val="111111"/>
          <w:sz w:val="28"/>
          <w:szCs w:val="28"/>
          <w:rtl/>
        </w:rPr>
        <w:t xml:space="preserve">1469.</w:t>
      </w:r>
    </w:p>
    <w:p>
      <w:pPr>
        <w:pStyle w:val="BookText"/>
      </w:pPr>
      <w:r>
        <w:rPr>
          <w:rFonts w:ascii="IRNazanin" w:hAnsi="IRNazanin" w:eastAsia="IRNazanin" w:cs="IRNazanin"/>
          <w:lang w:bidi="fa-IR"/>
          <w:color w:val="111111"/>
          <w:sz w:val="28"/>
          <w:szCs w:val="28"/>
          <w:rtl/>
        </w:rPr>
        <w:t xml:space="preserve">استعجال تمسخرآمیز کافران، در مورد کیفرهای تهدیدی محمّد صلی الله علیه و آله :</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قُلْ عَسیٰ أَنْ یَکُونَ رَدِفَ لَکُمْ بَعْضُ الَّذِی تَسْتَعْجِلُونَ .  نمل (27) 71 و 72</w:t>
      </w:r>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IRNazanin" w:hAnsi="IRNazanin" w:eastAsia="IRNazanin" w:cs="IRNazanin"/>
          <w:lang w:bidi="fa-IR"/>
          <w:color w:val="111111"/>
          <w:sz w:val="28"/>
          <w:szCs w:val="28"/>
          <w:rtl/>
        </w:rPr>
        <w:t xml:space="preserve">تحدّی با قرآن، برهان محمّد صلی الله علیه و آله علیه کافران :</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  بقره (2) 23</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w:t>
      </w:r>
    </w:p>
    <w:p>
      <w:pPr>
        <w:pStyle w:val="BookText"/>
      </w:pPr>
      <w:r>
        <w:rPr>
          <w:rFonts w:ascii="Amiri" w:hAnsi="Amiri" w:eastAsia="Amiri" w:cs="Amiri"/>
          <w:lang w:bidi="ar-SA"/>
          <w:color w:val="111111"/>
          <w:sz w:val="28"/>
          <w:szCs w:val="28"/>
          <w:rtl/>
        </w:rPr>
        <w:t xml:space="preserve">فَإِلَّمْ یَسْتَجِیبُوا لَکُمْ فَاعْلَمُوا أَنَّمٰا أُنْزِلَ بِعِلْمِ اللّٰهِ وَ أَنْ لاٰ إِلٰهَ إِلاّٰ هُوَ فَهَلْ أَنْتُمْ مُسْلِمُونَ .  هود (11) 13 و 14</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اسراء (17) 88</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49 و 50</w:t>
      </w: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IRNazanin" w:hAnsi="IRNazanin" w:eastAsia="IRNazanin" w:cs="IRNazanin"/>
          <w:lang w:bidi="fa-IR"/>
          <w:color w:val="111111"/>
          <w:sz w:val="28"/>
          <w:szCs w:val="28"/>
          <w:rtl/>
        </w:rPr>
        <w:t xml:space="preserve">بهره‌گیری پیامبر صلی الله علیه و آله در قرآن، از آموخته‌های بشری، از تهمتهای کافران:</w:t>
      </w:r>
    </w:p>
    <w:p>
      <w:pPr>
        <w:pStyle w:val="BookText"/>
      </w:pPr>
      <w:r>
        <w:rPr>
          <w:rFonts w:ascii="Amiri" w:hAnsi="Amiri" w:eastAsia="Amiri" w:cs="Amiri"/>
          <w:lang w:bidi="ar-SA"/>
          <w:color w:val="111111"/>
          <w:sz w:val="28"/>
          <w:szCs w:val="28"/>
          <w:rtl/>
        </w:rPr>
        <w:t xml:space="preserve">وَ کَذٰلِکَ نُصَرِّفُ الْآیٰاتِ وَ لِیَقُولُوا دَرَسْتَ وَ لِنُبَیِّنَهُ لِقَوْمٍ یَعْلَمُونَ .  انعام (6) 105</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  نحل (16) 103</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IRNazanin" w:hAnsi="IRNazanin" w:eastAsia="IRNazanin" w:cs="IRNazanin"/>
          <w:lang w:bidi="fa-IR"/>
          <w:color w:val="111111"/>
          <w:sz w:val="28"/>
          <w:szCs w:val="28"/>
          <w:rtl/>
        </w:rPr>
        <w:t xml:space="preserve">بیان فصیح و روشن قرآن در قالب زبان عربی، پاسخی روشن به تهمت کافران به پیامبر صلی الله علیه و آله در آموختن قرآن از فرد اعجمی:</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  نحل (16) 103</w:t>
      </w:r>
    </w:p>
    <w:p>
      <w:pPr>
        <w:pStyle w:val="BookText"/>
      </w:pPr>
      <w:r>
        <w:rPr>
          <w:rFonts w:ascii="Times New Roman" w:hAnsi="Times New Roman" w:eastAsia="Times New Roman" w:cs="Times New Roman"/>
          <w:lang w:val="en-US" w:bidi="en-US"/>
          <w:color w:val="111111"/>
          <w:sz w:val="28"/>
          <w:szCs w:val="28"/>
          <w:rtl/>
        </w:rPr>
        <w:t xml:space="preserve">1473.</w:t>
      </w:r>
    </w:p>
    <w:p>
      <w:pPr>
        <w:pStyle w:val="BookText"/>
      </w:pPr>
      <w:r>
        <w:rPr>
          <w:rFonts w:ascii="IRNazanin" w:hAnsi="IRNazanin" w:eastAsia="IRNazanin" w:cs="IRNazanin"/>
          <w:lang w:bidi="fa-IR"/>
          <w:color w:val="111111"/>
          <w:sz w:val="28"/>
          <w:szCs w:val="28"/>
          <w:rtl/>
        </w:rPr>
        <w:t xml:space="preserve">تهمت استنساخ قرآن، از افسانه‌های پیشینیان به پیامبر صلی الله علیه و آله از سوی کافران:</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  فرقان (25) 5</w:t>
      </w:r>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IRNazanin" w:hAnsi="IRNazanin" w:eastAsia="IRNazanin" w:cs="IRNazanin"/>
          <w:lang w:bidi="fa-IR"/>
          <w:color w:val="111111"/>
          <w:sz w:val="28"/>
          <w:szCs w:val="28"/>
          <w:rtl/>
        </w:rPr>
        <w:t xml:space="preserve">اتّهام سحر، وسیله‌ای برای مبارزۀ کافران، با رسالت محمّد صلی الله علیه و آله :</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  انعام (6) 7</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قٰالَ الْکٰافِرُونَ إِنَّ هٰذٰا لَسٰاحِرٌ مُبِینٌ .  یونس (10) 2</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47</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w:t>
      </w:r>
    </w:p>
    <w:p>
      <w:pPr>
        <w:pStyle w:val="BookText"/>
      </w:pPr>
      <w:r>
        <w:rPr>
          <w:rFonts w:ascii="IRNazanin" w:hAnsi="IRNazanin" w:eastAsia="IRNazanin" w:cs="IRNazanin"/>
          <w:lang w:bidi="fa-IR"/>
          <w:color w:val="111111"/>
          <w:sz w:val="28"/>
          <w:szCs w:val="28"/>
          <w:rtl/>
        </w:rPr>
        <w:t xml:space="preserve">انبیاء (21) 3</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فرقان (25) 8</w:t>
      </w:r>
    </w:p>
    <w:p>
      <w:pPr>
        <w:pStyle w:val="BookText"/>
      </w:pPr>
      <w:r>
        <w:rPr>
          <w:rFonts w:ascii="Amiri" w:hAnsi="Amiri" w:eastAsia="Amiri" w:cs="Amiri"/>
          <w:lang w:bidi="ar-SA"/>
          <w:color w:val="111111"/>
          <w:sz w:val="28"/>
          <w:szCs w:val="28"/>
          <w:rtl/>
        </w:rPr>
        <w:t xml:space="preserve">وَ قٰالُوا إِنْ هٰذٰا إِلاّٰ سِحْرٌ مُبِینٌ .  صافّات (37) 15</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Amiri" w:hAnsi="Amiri" w:eastAsia="Amiri" w:cs="Amiri"/>
          <w:lang w:bidi="ar-SA"/>
          <w:color w:val="111111"/>
          <w:sz w:val="28"/>
          <w:szCs w:val="28"/>
          <w:rtl/>
        </w:rPr>
        <w:t xml:space="preserve">وَ لَمّٰا جٰاءَهُمُ الْحَقُّ قٰالُوا هٰذٰا سِحْرٌ وَ إِنّٰا بِهِ کٰافِرُونَ .</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 .  زخرف (43) 30 و 31</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 .  احقاف (46) 7</w:t>
      </w:r>
    </w:p>
    <w:p>
      <w:pPr>
        <w:pStyle w:val="BookText"/>
      </w:pPr>
      <w:r>
        <w:rPr>
          <w:rFonts w:ascii="Amiri" w:hAnsi="Amiri" w:eastAsia="Amiri" w:cs="Amiri"/>
          <w:lang w:bidi="ar-SA"/>
          <w:color w:val="111111"/>
          <w:sz w:val="28"/>
          <w:szCs w:val="28"/>
          <w:rtl/>
        </w:rPr>
        <w:t xml:space="preserve">وَ إِنْ یَرَوْا آیَةً یُعْرِضُوا وَ یَقُولُوا سِحْرٌ مُسْتَمِرٌّ.  قمر (54) 2</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صفّ (61) 6</w:t>
      </w:r>
    </w:p>
    <w:p>
      <w:pPr>
        <w:pStyle w:val="BookText"/>
      </w:pPr>
      <w:r>
        <w:rPr>
          <w:rFonts w:ascii="Amiri" w:hAnsi="Amiri" w:eastAsia="Amiri" w:cs="Amiri"/>
          <w:lang w:bidi="ar-SA"/>
          <w:color w:val="111111"/>
          <w:sz w:val="28"/>
          <w:szCs w:val="28"/>
          <w:rtl/>
        </w:rPr>
        <w:t xml:space="preserve">فَقٰالَ إِنْ هٰذٰا إِلاّٰ سِحْرٌ یُؤْثَرُ.  مدّثر (74) 24</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IRNazanin" w:hAnsi="IRNazanin" w:eastAsia="IRNazanin" w:cs="IRNazanin"/>
          <w:lang w:bidi="fa-IR"/>
          <w:color w:val="111111"/>
          <w:sz w:val="28"/>
          <w:szCs w:val="28"/>
          <w:rtl/>
        </w:rPr>
        <w:t xml:space="preserve">ادّعای کافران، دربارۀ افترا و ساختگی بودن قرآن، از جانب محمّد صلی الله علیه و آله :</w:t>
      </w:r>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 .  یونس (10) 38</w:t>
      </w:r>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 .  هود (11) 35</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 .  نحل (16) 101</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  انبیاء (21) 5</w:t>
      </w:r>
    </w:p>
    <w:p>
      <w:pPr>
        <w:pStyle w:val="BookText"/>
      </w:pPr>
      <w:r>
        <w:rPr>
          <w:rFonts w:ascii="Amiri" w:hAnsi="Amiri" w:eastAsia="Amiri" w:cs="Amiri"/>
          <w:lang w:bidi="ar-SA"/>
          <w:color w:val="111111"/>
          <w:sz w:val="28"/>
          <w:szCs w:val="28"/>
          <w:rtl/>
        </w:rPr>
        <w:t xml:space="preserve">إِنْ هُوَ إِلاّٰ رَجُلٌ افْتَریٰ عَلَی اللّٰهِ کَذِباً وَ مٰا نَحْنُ لَهُ بِمُؤْمِنِینَ .  مؤمنون (23) 38</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 فرقان (25) 4</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  سجده (32) 3</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 .  احقاف (46) 8</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IRNazanin" w:hAnsi="IRNazanin" w:eastAsia="IRNazanin" w:cs="IRNazanin"/>
          <w:lang w:bidi="fa-IR"/>
          <w:color w:val="111111"/>
          <w:sz w:val="28"/>
          <w:szCs w:val="28"/>
          <w:rtl/>
        </w:rPr>
        <w:t xml:space="preserve">متّهم شدن پیامبر صلی الله علیه و آله به جنون از سوی کافران مکّه:</w:t>
      </w:r>
    </w:p>
    <w:p>
      <w:pPr>
        <w:pStyle w:val="BookText"/>
      </w:pPr>
      <w:r>
        <w:rPr>
          <w:rFonts w:ascii="Amiri" w:hAnsi="Amiri" w:eastAsia="Amiri" w:cs="Amiri"/>
          <w:lang w:bidi="ar-SA"/>
          <w:color w:val="111111"/>
          <w:sz w:val="28"/>
          <w:szCs w:val="28"/>
          <w:rtl/>
        </w:rPr>
        <w:t xml:space="preserve">وَ قٰالُوا یٰا أَیُّهَا الَّذِی نُزِّلَ عَلَیْهِ الذِّکْرُ إِنَّکَ لَمَجْنُونٌ .  حجر (15) 6</w:t>
      </w:r>
    </w:p>
    <w:p>
      <w:pPr>
        <w:pStyle w:val="BookText"/>
      </w:pPr>
      <w:r>
        <w:rPr>
          <w:rFonts w:ascii="Amiri" w:hAnsi="Amiri" w:eastAsia="Amiri" w:cs="Amiri"/>
          <w:lang w:bidi="ar-SA"/>
          <w:color w:val="111111"/>
          <w:sz w:val="28"/>
          <w:szCs w:val="28"/>
          <w:rtl/>
        </w:rPr>
        <w:t xml:space="preserve">أَنّٰی لَهُمُ الذِّکْریٰ وَ قَدْ جٰاءَهُمْ رَسُولٌ مُبِینٌ</w:t>
      </w:r>
    </w:p>
    <w:p>
      <w:pPr>
        <w:pStyle w:val="BookText"/>
      </w:pPr>
      <w:r>
        <w:rPr>
          <w:rFonts w:ascii="Amiri" w:hAnsi="Amiri" w:eastAsia="Amiri" w:cs="Amiri"/>
          <w:lang w:bidi="ar-SA"/>
          <w:color w:val="111111"/>
          <w:sz w:val="28"/>
          <w:szCs w:val="28"/>
          <w:rtl/>
        </w:rPr>
        <w:t xml:space="preserve">ثُمَّ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تَوَلَّوْا عَنْهُ وَ قٰالُوا مُعَلَّمٌ مَجْنُونٌ .  دخان (44) 13 و 14</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قلم (68) 51</w:t>
      </w:r>
    </w:p>
    <w:p>
      <w:pPr>
        <w:pStyle w:val="BookText"/>
      </w:pPr>
      <w:r>
        <w:rPr>
          <w:rFonts w:ascii="Amiri" w:hAnsi="Amiri" w:eastAsia="Amiri" w:cs="Amiri"/>
          <w:lang w:bidi="ar-SA"/>
          <w:color w:val="111111"/>
          <w:sz w:val="28"/>
          <w:szCs w:val="28"/>
          <w:rtl/>
        </w:rPr>
        <w:t xml:space="preserve">وَ مٰا صٰاحِبُکُمْ بِمَجْنُونٍ .  تکویر (81) 22</w:t>
      </w:r>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IRNazanin" w:hAnsi="IRNazanin" w:eastAsia="IRNazanin" w:cs="IRNazanin"/>
          <w:lang w:bidi="fa-IR"/>
          <w:color w:val="111111"/>
          <w:sz w:val="28"/>
          <w:szCs w:val="28"/>
          <w:rtl/>
        </w:rPr>
        <w:t xml:space="preserve">فراخوانده شدن کافران، به تفکّر دربارۀ ادّعای ناصوابشان، مبنی بر مجنون بودن محمّد صلی الله علیه و آله :</w:t>
      </w:r>
    </w:p>
    <w:p>
      <w:pPr>
        <w:pStyle w:val="BookText"/>
      </w:pPr>
      <w:r>
        <w:rPr>
          <w:rFonts w:ascii="Amiri" w:hAnsi="Amiri" w:eastAsia="Amiri" w:cs="Amiri"/>
          <w:lang w:bidi="ar-SA"/>
          <w:color w:val="111111"/>
          <w:sz w:val="28"/>
          <w:szCs w:val="28"/>
          <w:rtl/>
        </w:rPr>
        <w:t xml:space="preserve">وَ الَّذِینَ کَذَّبُوا بِآیٰاتِنٰا ... أَ وَ لَمْ یَتَفَکَّرُوا مٰا بِصٰاحِبِهِمْ مِنْ جِنَّةٍ .... اعراف (7) 182 و 184</w:t>
      </w:r>
    </w:p>
    <w:p>
      <w:pPr>
        <w:pStyle w:val="BookText"/>
      </w:pPr>
      <w:r>
        <w:rPr>
          <w:rFonts w:ascii="Times New Roman" w:hAnsi="Times New Roman" w:eastAsia="Times New Roman" w:cs="Times New Roman"/>
          <w:lang w:val="en-US" w:bidi="en-US"/>
          <w:color w:val="111111"/>
          <w:sz w:val="28"/>
          <w:szCs w:val="28"/>
          <w:rtl/>
        </w:rPr>
        <w:t xml:space="preserve">1478.</w:t>
      </w:r>
    </w:p>
    <w:p>
      <w:pPr>
        <w:pStyle w:val="BookText"/>
      </w:pPr>
      <w:r>
        <w:rPr>
          <w:rFonts w:ascii="IRNazanin" w:hAnsi="IRNazanin" w:eastAsia="IRNazanin" w:cs="IRNazanin"/>
          <w:lang w:bidi="fa-IR"/>
          <w:color w:val="111111"/>
          <w:sz w:val="28"/>
          <w:szCs w:val="28"/>
          <w:rtl/>
        </w:rPr>
        <w:t xml:space="preserve">مجنون خوانده شدن محمّد صلی الله علیه و آله ، به سبب دعوتش به توحید و معاد، از سوی کفرپیشگان عصر بعثت:</w:t>
      </w:r>
    </w:p>
    <w:p>
      <w:pPr>
        <w:pStyle w:val="BookText"/>
      </w:pPr>
      <w:r>
        <w:rPr>
          <w:rFonts w:ascii="Amiri" w:hAnsi="Amiri" w:eastAsia="Amiri" w:cs="Amiri"/>
          <w:lang w:bidi="ar-SA"/>
          <w:color w:val="111111"/>
          <w:sz w:val="28"/>
          <w:szCs w:val="28"/>
          <w:rtl/>
        </w:rPr>
        <w:t xml:space="preserve">وَ الَّذِینَ کَذَّبُوا بِآیٰاتِنٰا ... أَ وَ لَمْ یَتَفَکَّرُوا مٰا بِصٰاحِبِهِمْ مِنْ جِنَّةٍ .... اعراف (7) 182 و 184</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IRNazanin" w:hAnsi="IRNazanin" w:eastAsia="IRNazanin" w:cs="IRNazanin"/>
          <w:lang w:bidi="fa-IR"/>
          <w:color w:val="111111"/>
          <w:sz w:val="28"/>
          <w:szCs w:val="28"/>
          <w:rtl/>
        </w:rPr>
        <w:t xml:space="preserve">خطاب استهزاگرانه و بی‌ادبانۀ کافران مکّه به محمّد صلی الله علیه و آله ، هنگام سخن گفتن با آن حضرت:</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وَ قٰالُوا یٰا أَیُّهَا الَّذِی نُزِّلَ عَلَیْهِ الذِّکْرُ ... لَوْ مٰا تَأْتِینٰا بِالْمَلاٰئِکَةِ إِنْ کُنْتَ مِنَ الصّٰادِقِینَ وَ مٰا یَأْتِیهِمْ مِنْ رَسُولٍ إِلاّٰ کٰانُوا بِهِ یَسْتَهْزِؤُنَ .  حجر (15) 2 و 6 و 7 و 11</w:t>
      </w:r>
    </w:p>
    <w:p>
      <w:pPr>
        <w:pStyle w:val="BookText"/>
      </w:pPr>
      <w:r>
        <w:rPr>
          <w:rFonts w:ascii="Amiri" w:hAnsi="Amiri" w:eastAsia="Amiri" w:cs="Amiri"/>
          <w:lang w:bidi="ar-SA"/>
          <w:color w:val="111111"/>
          <w:sz w:val="28"/>
          <w:szCs w:val="28"/>
          <w:rtl/>
        </w:rPr>
        <w:t xml:space="preserve">إِنّٰا کَفَیْنٰاکَ الْمُسْتَهْزِئِینَ .  حجر (15) 95</w:t>
      </w:r>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 .  انبیاء (21) 36</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IRNazanin" w:hAnsi="IRNazanin" w:eastAsia="IRNazanin" w:cs="IRNazanin"/>
          <w:lang w:bidi="fa-IR"/>
          <w:color w:val="111111"/>
          <w:sz w:val="28"/>
          <w:szCs w:val="28"/>
          <w:rtl/>
        </w:rPr>
        <w:t xml:space="preserve">اعمال کفرپیشگان عصر بعثت و مخالفتشان با محمّد صلی الله علیه و آله ، عامل روی آوردن مصائب سخت و کوبنده بر آنان:</w:t>
      </w:r>
    </w:p>
    <w:p>
      <w:pPr>
        <w:pStyle w:val="BookText"/>
      </w:pPr>
      <w:r>
        <w:rPr>
          <w:rFonts w:ascii="Amiri" w:hAnsi="Amiri" w:eastAsia="Amiri" w:cs="Amiri"/>
          <w:lang w:bidi="ar-SA"/>
          <w:color w:val="111111"/>
          <w:sz w:val="28"/>
          <w:szCs w:val="28"/>
          <w:rtl/>
        </w:rPr>
        <w:t xml:space="preserve">... وَ لاٰ یَزٰالُ الَّذِینَ کَفَرُوا تُصِیبُهُمْ بِمٰا صَنَعُوا قٰارِعَةٌ ....</w:t>
      </w:r>
    </w:p>
    <w:p>
      <w:pPr>
        <w:pStyle w:val="BookText"/>
      </w:pPr>
      <w:r>
        <w:rPr>
          <w:rFonts w:ascii="IRNazanin" w:hAnsi="IRNazanin" w:eastAsia="IRNazanin" w:cs="IRNazanin"/>
          <w:lang w:bidi="fa-IR"/>
          <w:color w:val="111111"/>
          <w:sz w:val="28"/>
          <w:szCs w:val="28"/>
          <w:rtl/>
        </w:rPr>
        <w:t xml:space="preserve">رعد (13) 31</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بی‌پایه دانستن تهدیدهای محمّد صلی الله علیه و آله و استهزای آن حضرت، به‌واسطۀ تأخیر عذاب، از سوی کفرپیشگان صدر اسلام:</w:t>
      </w:r>
    </w:p>
    <w:p>
      <w:pPr>
        <w:pStyle w:val="BookText"/>
      </w:pPr>
      <w:r>
        <w:rPr>
          <w:rFonts w:ascii="Amiri" w:hAnsi="Amiri" w:eastAsia="Amiri" w:cs="Amiri"/>
          <w:lang w:bidi="ar-SA"/>
          <w:color w:val="111111"/>
          <w:sz w:val="28"/>
          <w:szCs w:val="28"/>
          <w:rtl/>
        </w:rPr>
        <w:t xml:space="preserve">وَ لَئِنْ أَخَّرْنٰا عَنْهُمُ الْعَذٰابَ إِلیٰ أُمَّةٍ مَعْدُودَةٍ لَیَقُولُنَّ مٰا یَحْبِسُهُ أَلاٰ یَوْمَ یَأْتِیهِمْ لَیْسَ مَصْرُوفاً عَنْهُمْ وَ حٰاقَ بِهِمْ مٰا کٰانُوا بِهِ یَسْتَهْزِؤُنَ .  هود (11) 8</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IRNazanin" w:hAnsi="IRNazanin" w:eastAsia="IRNazanin" w:cs="IRNazanin"/>
          <w:lang w:bidi="fa-IR"/>
          <w:color w:val="111111"/>
          <w:sz w:val="28"/>
          <w:szCs w:val="28"/>
          <w:rtl/>
        </w:rPr>
        <w:t xml:space="preserve">بدگویی و تمسخر کافران مکّه، علیه محمّد صلی الله علیه و آله ، در شب‌نشینی‌ها:</w:t>
      </w:r>
    </w:p>
    <w:p>
      <w:pPr>
        <w:pStyle w:val="BookText"/>
      </w:pPr>
      <w:r>
        <w:rPr>
          <w:rFonts w:ascii="Amiri" w:hAnsi="Amiri" w:eastAsia="Amiri" w:cs="Amiri"/>
          <w:lang w:bidi="ar-SA"/>
          <w:color w:val="111111"/>
          <w:sz w:val="28"/>
          <w:szCs w:val="28"/>
          <w:rtl/>
        </w:rPr>
        <w:t xml:space="preserve">مُسْتَکْبِرِینَ بِهِ سٰامِراً تَهْجُرُونَ .  مؤمنون (23) 67</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IRNazanin" w:hAnsi="IRNazanin" w:eastAsia="IRNazanin" w:cs="IRNazanin"/>
          <w:lang w:bidi="fa-IR"/>
          <w:color w:val="111111"/>
          <w:sz w:val="28"/>
          <w:szCs w:val="28"/>
          <w:rtl/>
        </w:rPr>
        <w:t xml:space="preserve">محبوس ساختن محمّد صلی الله علیه و آله ، از جمله توطئه‌های کافران مکّه، علیه آن حضرت:</w:t>
      </w:r>
    </w:p>
    <w:p>
      <w:pPr>
        <w:pStyle w:val="BookText"/>
      </w:pPr>
      <w:r>
        <w:rPr>
          <w:rFonts w:ascii="Amiri" w:hAnsi="Amiri" w:eastAsia="Amiri" w:cs="Amiri"/>
          <w:lang w:bidi="ar-SA"/>
          <w:color w:val="111111"/>
          <w:sz w:val="28"/>
          <w:szCs w:val="28"/>
          <w:rtl/>
        </w:rPr>
        <w:t xml:space="preserve">وَ إِذْ یَمْکُرُ بِکَ الَّذِینَ کَفَرُوا لِیُثْبِتُوکَ .... انفال (8) 30</w:t>
      </w:r>
    </w:p>
    <w:p>
      <w:pPr>
        <w:pStyle w:val="BookText"/>
      </w:pPr>
      <w:r>
        <w:rPr>
          <w:rFonts w:ascii="Times New Roman" w:hAnsi="Times New Roman" w:eastAsia="Times New Roman" w:cs="Times New Roman"/>
          <w:lang w:val="en-US" w:bidi="en-US"/>
          <w:color w:val="111111"/>
          <w:sz w:val="28"/>
          <w:szCs w:val="28"/>
          <w:rtl/>
        </w:rPr>
        <w:t xml:space="preserve">1484.</w:t>
      </w:r>
    </w:p>
    <w:p>
      <w:pPr>
        <w:pStyle w:val="BookText"/>
      </w:pPr>
      <w:r>
        <w:rPr>
          <w:rFonts w:ascii="IRNazanin" w:hAnsi="IRNazanin" w:eastAsia="IRNazanin" w:cs="IRNazanin"/>
          <w:lang w:bidi="fa-IR"/>
          <w:color w:val="111111"/>
          <w:sz w:val="28"/>
          <w:szCs w:val="28"/>
          <w:rtl/>
        </w:rPr>
        <w:t xml:space="preserve">توطئۀ کافران مکّه، جهت کشتن پیامبر صلی الله علیه و آله :</w:t>
      </w:r>
    </w:p>
    <w:p>
      <w:pPr>
        <w:pStyle w:val="BookText"/>
      </w:pPr>
      <w:r>
        <w:rPr>
          <w:rFonts w:ascii="Amiri" w:hAnsi="Amiri" w:eastAsia="Amiri" w:cs="Amiri"/>
          <w:lang w:bidi="ar-SA"/>
          <w:color w:val="111111"/>
          <w:sz w:val="28"/>
          <w:szCs w:val="28"/>
          <w:rtl/>
        </w:rPr>
        <w:t xml:space="preserve">وَ إِذْ یَمْکُرُ بِکَ الَّذِینَ کَفَرُوا ... أَوْ یَقْتُلُوکَ .... انفال (8) 30</w:t>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IRNazanin" w:hAnsi="IRNazanin" w:eastAsia="IRNazanin" w:cs="IRNazanin"/>
          <w:lang w:bidi="fa-IR"/>
          <w:color w:val="111111"/>
          <w:sz w:val="28"/>
          <w:szCs w:val="28"/>
          <w:rtl/>
        </w:rPr>
        <w:t xml:space="preserve">موفقیّت محمّد صلی الله علیه و آله ، در خروج از مکّه و خلاصی از توطئۀ کافران، مرهون نصرت خاصّ خداوند:</w:t>
      </w:r>
    </w:p>
    <w:p>
      <w:pPr>
        <w:pStyle w:val="BookText"/>
      </w:pPr>
      <w:r>
        <w:rPr>
          <w:rFonts w:ascii="Amiri" w:hAnsi="Amiri" w:eastAsia="Amiri" w:cs="Amiri"/>
          <w:lang w:bidi="ar-SA"/>
          <w:color w:val="111111"/>
          <w:sz w:val="28"/>
          <w:szCs w:val="28"/>
          <w:rtl/>
        </w:rPr>
        <w:t xml:space="preserve">... فَقَدْ نَصَرَهُ اللّٰهُ إِذْ أَخْرَجَهُ الَّذِینَ کَفَرُوا .... توبه (9) 40</w:t>
      </w:r>
    </w:p>
    <w:p>
      <w:pPr>
        <w:pStyle w:val="BookText"/>
      </w:pPr>
      <w:r>
        <w:rPr>
          <w:rFonts w:ascii="Times New Roman" w:hAnsi="Times New Roman" w:eastAsia="Times New Roman" w:cs="Times New Roman"/>
          <w:lang w:val="en-US" w:bidi="en-US"/>
          <w:color w:val="111111"/>
          <w:sz w:val="28"/>
          <w:szCs w:val="28"/>
          <w:rtl/>
        </w:rPr>
        <w:t xml:space="preserve">1486.</w:t>
      </w:r>
    </w:p>
    <w:p>
      <w:pPr>
        <w:pStyle w:val="BookText"/>
      </w:pPr>
      <w:r>
        <w:rPr>
          <w:rFonts w:ascii="IRNazanin" w:hAnsi="IRNazanin" w:eastAsia="IRNazanin" w:cs="IRNazanin"/>
          <w:lang w:bidi="fa-IR"/>
          <w:color w:val="111111"/>
          <w:sz w:val="28"/>
          <w:szCs w:val="28"/>
          <w:rtl/>
        </w:rPr>
        <w:t xml:space="preserve">توطئه‌گریهای کافران مکّه، علیه محمّد صلی الله علیه و آله و نجات وی از آن توطئه‌ها با ارادۀ الهی، بایستۀ به یاد داشتن:</w:t>
      </w:r>
    </w:p>
    <w:p>
      <w:pPr>
        <w:pStyle w:val="BookText"/>
      </w:pPr>
      <w:r>
        <w:rPr>
          <w:rFonts w:ascii="Amiri" w:hAnsi="Amiri" w:eastAsia="Amiri" w:cs="Amiri"/>
          <w:lang w:bidi="ar-SA"/>
          <w:color w:val="111111"/>
          <w:sz w:val="28"/>
          <w:szCs w:val="28"/>
          <w:rtl/>
        </w:rPr>
        <w:t xml:space="preserve">وَ إِذْ یَمْکُرُ بِکَ الَّذِینَ کَفَرُوا لِیُثْبِتُوکَ أَوْ یَقْتُلُوکَ أَوْ</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یُخْرِجُوکَ وَ یَمْکُرُونَ وَ یَمْکُرُ اللّٰهُ وَ اللّٰهُ خَیْرُ الْمٰاکِرِینَ .  انفال (8) 30</w:t>
      </w:r>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IRNazanin" w:hAnsi="IRNazanin" w:eastAsia="IRNazanin" w:cs="IRNazanin"/>
          <w:lang w:bidi="fa-IR"/>
          <w:color w:val="111111"/>
          <w:sz w:val="28"/>
          <w:szCs w:val="28"/>
          <w:rtl/>
        </w:rPr>
        <w:t xml:space="preserve">کافران، مترصّد چشم زخم زدن به محمّد صلی الله علیه و آله ، هنگام شنیدن آیات قرآن، برای از بین بردن آن حضرت:</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قلم (68) 51</w:t>
      </w:r>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IRNazanin" w:hAnsi="IRNazanin" w:eastAsia="IRNazanin" w:cs="IRNazanin"/>
          <w:lang w:bidi="fa-IR"/>
          <w:color w:val="111111"/>
          <w:sz w:val="28"/>
          <w:szCs w:val="28"/>
          <w:rtl/>
        </w:rPr>
        <w:t xml:space="preserve">ایجاد چشمه در مکّه، از معجزات پیشنهادی کافران مکّه به پیامبر صلی الله علیه و آله :</w:t>
      </w:r>
    </w:p>
    <w:p>
      <w:pPr>
        <w:pStyle w:val="BookText"/>
      </w:pPr>
      <w:r>
        <w:rPr>
          <w:rFonts w:ascii="Amiri" w:hAnsi="Amiri" w:eastAsia="Amiri" w:cs="Amiri"/>
          <w:lang w:bidi="ar-SA"/>
          <w:color w:val="111111"/>
          <w:sz w:val="28"/>
          <w:szCs w:val="28"/>
          <w:rtl/>
        </w:rPr>
        <w:t xml:space="preserve">وَ قٰالُوا لَنْ نُؤْمِنَ لَکَ حَتّٰی تَفْجُرَ لَنٰا مِنَ الْأَرْضِ یَنْبُوعاً.  اسراء (17) 90</w:t>
      </w:r>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IRNazanin" w:hAnsi="IRNazanin" w:eastAsia="IRNazanin" w:cs="IRNazanin"/>
          <w:lang w:bidi="fa-IR"/>
          <w:color w:val="111111"/>
          <w:sz w:val="28"/>
          <w:szCs w:val="28"/>
          <w:rtl/>
        </w:rPr>
        <w:t xml:space="preserve">مقاومت کافران در مقابل پیامبر صلی الله علیه و آله و اسلام، براثر  تعصّب و تقلید کورکورانه:</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 (5) 104</w:t>
      </w:r>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IRNazanin" w:hAnsi="IRNazanin" w:eastAsia="IRNazanin" w:cs="IRNazanin"/>
          <w:lang w:bidi="fa-IR"/>
          <w:color w:val="111111"/>
          <w:sz w:val="28"/>
          <w:szCs w:val="28"/>
          <w:rtl/>
        </w:rPr>
        <w:t xml:space="preserve">بازگشت خشمگینانه و بدون نتیجۀ احزاب متّحد، از محاصرۀ مدینه:</w:t>
      </w:r>
    </w:p>
    <w:p>
      <w:pPr>
        <w:pStyle w:val="BookText"/>
      </w:pPr>
      <w:r>
        <w:rPr>
          <w:rFonts w:ascii="Amiri" w:hAnsi="Amiri" w:eastAsia="Amiri" w:cs="Amiri"/>
          <w:lang w:bidi="ar-SA"/>
          <w:color w:val="111111"/>
          <w:sz w:val="28"/>
          <w:szCs w:val="28"/>
          <w:rtl/>
        </w:rPr>
        <w:t xml:space="preserve">وَ رَدَّ اللّٰهُ الَّذِینَ کَفَرُوا بِغَیْظِهِمْ لَمْ یَنٰالُوا خَیْراً وَ کَفَی اللّٰهُ الْمُؤْمِنِینَ الْقِتٰالَ وَ کٰانَ اللّٰهُ قَوِیًّا عَزِیزاً.  احزاب (33) 25</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IRNazanin" w:hAnsi="IRNazanin" w:eastAsia="IRNazanin" w:cs="IRNazanin"/>
          <w:lang w:bidi="fa-IR"/>
          <w:color w:val="111111"/>
          <w:sz w:val="28"/>
          <w:szCs w:val="28"/>
          <w:rtl/>
        </w:rPr>
        <w:t xml:space="preserve">توانمندی خداوند، منشأ محرومیّت و دست نیافتن احزاب کافر مکّه به پیروزی بر محمّد صلی الله علیه و آله و مؤمنان:</w:t>
      </w:r>
    </w:p>
    <w:p>
      <w:pPr>
        <w:pStyle w:val="BookText"/>
      </w:pPr>
      <w:r>
        <w:rPr>
          <w:rFonts w:ascii="Amiri" w:hAnsi="Amiri" w:eastAsia="Amiri" w:cs="Amiri"/>
          <w:lang w:bidi="ar-SA"/>
          <w:color w:val="111111"/>
          <w:sz w:val="28"/>
          <w:szCs w:val="28"/>
          <w:rtl/>
        </w:rPr>
        <w:t xml:space="preserve">وَ رَدَّ اللّٰهُ الَّذِینَ کَفَرُوا بِغَیْظِهِمْ لَمْ یَنٰالُوا خَیْراً وَ کَفَی اللّٰهُ الْمُؤْمِنِینَ الْقِتٰالَ وَ کٰانَ اللّٰهُ قَوِیًّا عَزِیزاً.  احزاب (33) 25</w:t>
      </w:r>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IRNazanin" w:hAnsi="IRNazanin" w:eastAsia="IRNazanin" w:cs="IRNazanin"/>
          <w:lang w:bidi="fa-IR"/>
          <w:color w:val="111111"/>
          <w:sz w:val="28"/>
          <w:szCs w:val="28"/>
          <w:rtl/>
        </w:rPr>
        <w:t xml:space="preserve">سخنان ناروای کافران، موجب آزردگی پیامبر صلی الله علیه و آله :</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  انعام (6) 33</w:t>
      </w:r>
    </w:p>
    <w:p>
      <w:pPr>
        <w:pStyle w:val="BookText"/>
      </w:pPr>
      <w:r>
        <w:rPr>
          <w:rFonts w:ascii="Amiri" w:hAnsi="Amiri" w:eastAsia="Amiri" w:cs="Amiri"/>
          <w:lang w:bidi="ar-SA"/>
          <w:color w:val="111111"/>
          <w:sz w:val="28"/>
          <w:szCs w:val="28"/>
          <w:rtl/>
        </w:rPr>
        <w:t xml:space="preserve">وَ لَقَدْ نَعْلَمُ أَنَّکَ یَضِیقُ صَدْرُکَ بِمٰا یَقُولُونَ .  حجر (15) 97</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فَلاٰ یَحْزُنْکَ قَوْلُهُمْ إِنّٰا نَعْلَمُ مٰا یُسِرُّونَ وَ مٰا یُعْلِنُونَ .  یس (36) 76</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  ص (38) 17</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ق (50) 39</w:t>
      </w:r>
    </w:p>
    <w:p>
      <w:pPr>
        <w:pStyle w:val="BookText"/>
      </w:pPr>
      <w:r>
        <w:rPr>
          <w:rFonts w:ascii="Amiri" w:hAnsi="Amiri" w:eastAsia="Amiri" w:cs="Amiri"/>
          <w:lang w:bidi="ar-SA"/>
          <w:color w:val="111111"/>
          <w:sz w:val="28"/>
          <w:szCs w:val="28"/>
          <w:rtl/>
        </w:rPr>
        <w:t xml:space="preserve">وَ اصْبِرْ عَلیٰ مٰا یَقُولُونَ وَ اهْجُرْهُمْ هَجْراً جَمِیلاً.  مزمّل (73) 10</w:t>
      </w:r>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IRNazanin" w:hAnsi="IRNazanin" w:eastAsia="IRNazanin" w:cs="IRNazanin"/>
          <w:lang w:bidi="fa-IR"/>
          <w:color w:val="111111"/>
          <w:sz w:val="28"/>
          <w:szCs w:val="28"/>
          <w:rtl/>
        </w:rPr>
        <w:t xml:space="preserve">کافران لجوج و پندناپذیر، همچون گورخران رمیده:</w:t>
      </w:r>
    </w:p>
    <w:p>
      <w:pPr>
        <w:pStyle w:val="BookText"/>
      </w:pPr>
      <w:r>
        <w:rPr>
          <w:rFonts w:ascii="Amiri" w:hAnsi="Amiri" w:eastAsia="Amiri" w:cs="Amiri"/>
          <w:lang w:bidi="ar-SA"/>
          <w:color w:val="111111"/>
          <w:sz w:val="28"/>
          <w:szCs w:val="28"/>
          <w:rtl/>
        </w:rPr>
        <w:t xml:space="preserve">فَمٰا لَهُمْ عَنِ التَّذْکِرَةِ مُعْرِضِینَ</w:t>
      </w:r>
    </w:p>
    <w:p>
      <w:pPr>
        <w:pStyle w:val="BookText"/>
      </w:pPr>
      <w:r>
        <w:rPr>
          <w:rFonts w:ascii="Amiri" w:hAnsi="Amiri" w:eastAsia="Amiri" w:cs="Amiri"/>
          <w:lang w:bidi="ar-SA"/>
          <w:color w:val="111111"/>
          <w:sz w:val="28"/>
          <w:szCs w:val="28"/>
          <w:rtl/>
        </w:rPr>
        <w:t xml:space="preserve">کَأَنَّهُمْ حُمُرٌ مُسْتَنْفِرَةٌ</w:t>
      </w:r>
    </w:p>
    <w:p>
      <w:pPr>
        <w:pStyle w:val="BookText"/>
      </w:pPr>
      <w:r>
        <w:rPr>
          <w:rFonts w:ascii="Amiri" w:hAnsi="Amiri" w:eastAsia="Amiri" w:cs="Amiri"/>
          <w:lang w:bidi="ar-SA"/>
          <w:color w:val="111111"/>
          <w:sz w:val="28"/>
          <w:szCs w:val="28"/>
          <w:rtl/>
        </w:rPr>
        <w:t xml:space="preserve">فَرَّتْ مِنْ قَسْوَرَةٍ .  مدّثر (74) 49 -\51</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روی‌گردانی کافران از پیامبر صلی الله علیه و آله به رغم عدم درخواست کمترین مزد از ایشان:</w:t>
      </w:r>
    </w:p>
    <w:p>
      <w:pPr>
        <w:pStyle w:val="BookText"/>
      </w:pPr>
      <w:r>
        <w:rPr>
          <w:rFonts w:ascii="Amiri" w:hAnsi="Amiri" w:eastAsia="Amiri" w:cs="Amiri"/>
          <w:lang w:bidi="ar-SA"/>
          <w:color w:val="111111"/>
          <w:sz w:val="28"/>
          <w:szCs w:val="28"/>
          <w:rtl/>
        </w:rPr>
        <w:t xml:space="preserve">... بَلْ أَتَیْنٰاهُمْ بِذِکْرِهِمْ فَهُمْ عَنْ ذِکْرِهِمْ مُعْرِضُونَ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تَسْأَلُهُمْ خَرْجاً فَخَرٰاجُ رَبِّکَ خَیْرٌ وَ هُوَ خَیْرُ الرّٰازِقِینَ .  مؤمنون (23) 71 و 72</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IRNazanin" w:hAnsi="IRNazanin" w:eastAsia="IRNazanin" w:cs="IRNazanin"/>
          <w:lang w:bidi="fa-IR"/>
          <w:color w:val="111111"/>
          <w:sz w:val="28"/>
          <w:szCs w:val="28"/>
          <w:rtl/>
        </w:rPr>
        <w:t xml:space="preserve">هواپرستی کافران و تیرگی قلب آنان، سبب عدم درک درست و انکار رسالت پیامبر صلی الله علیه و آله :</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16</w:t>
      </w:r>
    </w:p>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IRNazanin" w:hAnsi="IRNazanin" w:eastAsia="IRNazanin" w:cs="IRNazanin"/>
          <w:lang w:bidi="fa-IR"/>
          <w:color w:val="111111"/>
          <w:sz w:val="28"/>
          <w:szCs w:val="28"/>
          <w:rtl/>
        </w:rPr>
        <w:t xml:space="preserve">کبر و خودبرتربینی، عامل جدال و ستیزه‌جویی کافران و مشرکان با آیات الهی و پیامبر صلی الله علیه و آله :</w:t>
      </w:r>
    </w:p>
    <w:p>
      <w:pPr>
        <w:pStyle w:val="BookText"/>
      </w:pPr>
      <w:r>
        <w:rPr>
          <w:rFonts w:ascii="Amiri" w:hAnsi="Amiri" w:eastAsia="Amiri" w:cs="Amiri"/>
          <w:lang w:bidi="ar-SA"/>
          <w:color w:val="111111"/>
          <w:sz w:val="28"/>
          <w:szCs w:val="28"/>
          <w:rtl/>
        </w:rPr>
        <w:t xml:space="preserve">إِنَّ الَّذِینَ یُجٰادِلُونَ فِی آیٰاتِ اللّٰهِ ... إِنْ فِی صُدُورِهِمْ إِلاّٰ کِبْرٌ .... غافر (40) 56</w:t>
      </w:r>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IRNazanin" w:hAnsi="IRNazanin" w:eastAsia="IRNazanin" w:cs="IRNazanin"/>
          <w:lang w:bidi="fa-IR"/>
          <w:color w:val="111111"/>
          <w:sz w:val="28"/>
          <w:szCs w:val="28"/>
          <w:rtl/>
        </w:rPr>
        <w:t xml:space="preserve">خبر دادن خداوند، دربارۀ شکست و ناکامی کافران در خیانت به محمّد صلی الله علیه و آله :</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انفال (8) 70 و 71</w:t>
      </w:r>
    </w:p>
    <w:p>
      <w:pPr>
        <w:pStyle w:val="BookText"/>
      </w:pPr>
      <w:r>
        <w:rPr>
          <w:rFonts w:ascii="Times New Roman" w:hAnsi="Times New Roman" w:eastAsia="Times New Roman" w:cs="Times New Roman"/>
          <w:lang w:val="en-US" w:bidi="en-US"/>
          <w:color w:val="111111"/>
          <w:sz w:val="28"/>
          <w:szCs w:val="28"/>
          <w:rtl/>
        </w:rPr>
        <w:t xml:space="preserve">1498.</w:t>
      </w:r>
    </w:p>
    <w:p>
      <w:pPr>
        <w:pStyle w:val="BookText"/>
      </w:pPr>
      <w:r>
        <w:rPr>
          <w:rFonts w:ascii="IRNazanin" w:hAnsi="IRNazanin" w:eastAsia="IRNazanin" w:cs="IRNazanin"/>
          <w:lang w:bidi="fa-IR"/>
          <w:color w:val="111111"/>
          <w:sz w:val="28"/>
          <w:szCs w:val="28"/>
          <w:rtl/>
        </w:rPr>
        <w:t xml:space="preserve">دشمنی کافران مکّه با پیامبر صلی الله علیه و آله ، موجب فرمان خداوند به سرکوبی و نابودی آنان:</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w:t>
      </w:r>
    </w:p>
    <w:p>
      <w:pPr>
        <w:pStyle w:val="BookText"/>
      </w:pPr>
      <w:r>
        <w:rPr>
          <w:rFonts w:ascii="Amiri" w:hAnsi="Amiri" w:eastAsia="Amiri" w:cs="Amiri"/>
          <w:lang w:bidi="ar-SA"/>
          <w:color w:val="111111"/>
          <w:sz w:val="28"/>
          <w:szCs w:val="28"/>
          <w:rtl/>
        </w:rPr>
        <w:t xml:space="preserve">ذٰلِکَ بِأَنَّهُمْ شَاقُّوا اللّٰهَ وَ رَسُولَهُ وَ مَنْ یُشٰاقِقِ اللّٰهَ وَ رَسُولَهُ فَإِنَّ اللّٰهَ شَدِیدُ الْعِقٰابِ .  انفال (8) 12 و 13</w:t>
      </w:r>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IRNazanin" w:hAnsi="IRNazanin" w:eastAsia="IRNazanin" w:cs="IRNazanin"/>
          <w:lang w:bidi="fa-IR"/>
          <w:color w:val="111111"/>
          <w:sz w:val="28"/>
          <w:szCs w:val="28"/>
          <w:rtl/>
        </w:rPr>
        <w:t xml:space="preserve">مقابله با محمّد صلی الله علیه و آله ، زمینۀ ایجاد رعب و اضطراب، در دلهای کافران از جانب خدا:</w:t>
      </w:r>
    </w:p>
    <w:p>
      <w:pPr>
        <w:pStyle w:val="BookText"/>
      </w:pPr>
      <w:r>
        <w:rPr>
          <w:rFonts w:ascii="Amiri" w:hAnsi="Amiri" w:eastAsia="Amiri" w:cs="Amiri"/>
          <w:lang w:bidi="ar-SA"/>
          <w:color w:val="111111"/>
          <w:sz w:val="28"/>
          <w:szCs w:val="28"/>
          <w:rtl/>
        </w:rPr>
        <w:t xml:space="preserve">... سَأُلْقِی فِی قُلُوبِ الَّذِینَ کَفَرُوا الرُّعْبَ ... ذٰلِکَ بِأَنَّهُمْ شَاقُّوا اللّٰهَ وَ رَسُولَهُ .... انفال (8) 12 و 13</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 وَ قَذَفَ فِی قُلُوبِهِمُ الرُّعْبَ ... ذٰلِکَ بِأَنَّهُمْ شَاقُّوا اللّٰهَ وَ رَسُولَهُ .... حشر (59) 2 و 4</w:t>
      </w:r>
    </w:p>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IRNazanin" w:hAnsi="IRNazanin" w:eastAsia="IRNazanin" w:cs="IRNazanin"/>
          <w:lang w:bidi="fa-IR"/>
          <w:color w:val="111111"/>
          <w:sz w:val="28"/>
          <w:szCs w:val="28"/>
          <w:rtl/>
        </w:rPr>
        <w:t xml:space="preserve">مقابلۀ کافران با محمّد صلی الله علیه و آله ، برخاسته از فریفتگی آنان به قدرت خویش:</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فَمٰا أَغْنیٰ عَنْهُمْ مٰا کٰانُوا یَکْسِبُونَ .  غافر (40) 82</w:t>
      </w:r>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IRNazanin" w:hAnsi="IRNazanin" w:eastAsia="IRNazanin" w:cs="IRNazanin"/>
          <w:lang w:bidi="fa-IR"/>
          <w:color w:val="111111"/>
          <w:sz w:val="28"/>
          <w:szCs w:val="28"/>
          <w:rtl/>
        </w:rPr>
        <w:t xml:space="preserve">کافران صدر اسلام، مقابله‌کنندۀ با محمّد صلی الله علیه و آله برای بازداشتن آن حضرت از ادای رسالت خویش:</w:t>
      </w:r>
    </w:p>
    <w:p>
      <w:pPr>
        <w:pStyle w:val="BookText"/>
      </w:pPr>
      <w:r>
        <w:rPr>
          <w:rFonts w:ascii="Amiri" w:hAnsi="Amiri" w:eastAsia="Amiri" w:cs="Amiri"/>
          <w:lang w:bidi="ar-SA"/>
          <w:color w:val="111111"/>
          <w:sz w:val="28"/>
          <w:szCs w:val="28"/>
          <w:rtl/>
        </w:rPr>
        <w:t xml:space="preserve">وَ لاٰ یَصُدُّنَّکَ عَنْ آیٰاتِ اللّٰهِ بَعْدَ إِذْ أُنْزِلَتْ إِلَیْکَ وَ ادْعُ إِلیٰ رَبِّکَ وَ لاٰ تَکُونَنَّ مِنَ الْمُشْرِکِینَ .  قصص (28) 87</w:t>
      </w:r>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IRNazanin" w:hAnsi="IRNazanin" w:eastAsia="IRNazanin" w:cs="IRNazanin"/>
          <w:lang w:bidi="fa-IR"/>
          <w:color w:val="111111"/>
          <w:sz w:val="28"/>
          <w:szCs w:val="28"/>
          <w:rtl/>
        </w:rPr>
        <w:t xml:space="preserve">مقابله و ستیز برخی کافران با دین محمّد صلی الله علیه و آله ، به رغم وضوح حق برای آنان:</w:t>
      </w:r>
    </w:p>
    <w:p>
      <w:pPr>
        <w:pStyle w:val="BookText"/>
      </w:pPr>
      <w:r>
        <w:rPr>
          <w:rFonts w:ascii="Amiri" w:hAnsi="Amiri" w:eastAsia="Amiri" w:cs="Amiri"/>
          <w:lang w:bidi="ar-SA"/>
          <w:color w:val="111111"/>
          <w:sz w:val="28"/>
          <w:szCs w:val="28"/>
          <w:rtl/>
        </w:rPr>
        <w:t xml:space="preserve">إِنَّ الَّذِینَ کَفَرُوا وَ صَدُّوا ... وَ شَاقُّوا الرَّسُولَ مِنْ بَعْدِ مٰا تَبَیَّنَ لَهُمُ الْهُدیٰ .... محمّد (47) 32</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ناکامی کافران، از مقابله با قرآن و پیامبر اکرم صلی الله علیه و آله :</w:t>
      </w:r>
    </w:p>
    <w:p>
      <w:pPr>
        <w:pStyle w:val="BookText"/>
      </w:pPr>
      <w:r>
        <w:rPr>
          <w:rFonts w:ascii="Amiri" w:hAnsi="Amiri" w:eastAsia="Amiri" w:cs="Amiri"/>
          <w:lang w:bidi="ar-SA"/>
          <w:color w:val="111111"/>
          <w:sz w:val="28"/>
          <w:szCs w:val="28"/>
          <w:rtl/>
        </w:rPr>
        <w:t xml:space="preserve">وَ مَنْ أَظْلَمُ مِمَّنِ افْتَریٰ عَلَی اللّٰهِ کَذِباً أَوْ کَذَّبَ بِآیٰاتِهِ إِنَّهُ لاٰ یُفْلِحُ الظّٰالِمُونَ  ... حَتّٰی إِذٰا جٰاؤُکَ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8" w:name="pg19887_214302"/>
    <w:bookmarkEnd w:id="138"/>
    <w:p>
      <w:pPr>
        <w:pStyle w:val="BookText"/>
      </w:pPr>
      <w:r>
        <w:rPr>
          <w:rFonts w:ascii="Amiri" w:hAnsi="Amiri" w:eastAsia="Amiri" w:cs="Amiri"/>
          <w:lang w:bidi="ar-SA"/>
          <w:color w:val="111111"/>
          <w:sz w:val="28"/>
          <w:szCs w:val="28"/>
          <w:rtl/>
        </w:rPr>
        <w:t xml:space="preserve">یُجٰادِلُونَکَ یَقُولُ الَّذِینَ کَفَرُوا إِنْ هٰذٰا إِلاّٰ أَسٰاطِیرُ الْأَوَّلِینَ .  انعام (6) 21 و 25</w:t>
      </w:r>
    </w:p>
    <w:p>
      <w:pPr>
        <w:pStyle w:val="BookText"/>
      </w:pPr>
      <w:r>
        <w:rPr>
          <w:rFonts w:ascii="Times New Roman" w:hAnsi="Times New Roman" w:eastAsia="Times New Roman" w:cs="Times New Roman"/>
          <w:lang w:val="en-US" w:bidi="en-US"/>
          <w:color w:val="111111"/>
          <w:sz w:val="28"/>
          <w:szCs w:val="28"/>
          <w:rtl/>
        </w:rPr>
        <w:t xml:space="preserve">1504.</w:t>
      </w:r>
    </w:p>
    <w:p>
      <w:pPr>
        <w:pStyle w:val="BookText"/>
      </w:pPr>
      <w:r>
        <w:rPr>
          <w:rFonts w:ascii="IRNazanin" w:hAnsi="IRNazanin" w:eastAsia="IRNazanin" w:cs="IRNazanin"/>
          <w:lang w:bidi="fa-IR"/>
          <w:color w:val="111111"/>
          <w:sz w:val="28"/>
          <w:szCs w:val="28"/>
          <w:rtl/>
        </w:rPr>
        <w:t xml:space="preserve">غرور و خودخواهی کافران، عامل مخالفت آنان با قرآن و محمد صلی الله علیه و آله :</w:t>
      </w:r>
    </w:p>
    <w:p>
      <w:pPr>
        <w:pStyle w:val="BookText"/>
      </w:pPr>
      <w:r>
        <w:rPr>
          <w:rFonts w:ascii="Amiri" w:hAnsi="Amiri" w:eastAsia="Amiri" w:cs="Amiri"/>
          <w:lang w:bidi="ar-SA"/>
          <w:color w:val="111111"/>
          <w:sz w:val="28"/>
          <w:szCs w:val="28"/>
          <w:rtl/>
        </w:rPr>
        <w:t xml:space="preserve">فَمٰا لَهُمْ عَنِ التَّذْکِرَةِ مُعْرِضِینَ</w:t>
      </w:r>
    </w:p>
    <w:p>
      <w:pPr>
        <w:pStyle w:val="BookText"/>
      </w:pPr>
      <w:r>
        <w:rPr>
          <w:rFonts w:ascii="Amiri" w:hAnsi="Amiri" w:eastAsia="Amiri" w:cs="Amiri"/>
          <w:lang w:bidi="ar-SA"/>
          <w:color w:val="111111"/>
          <w:sz w:val="28"/>
          <w:szCs w:val="28"/>
          <w:rtl/>
        </w:rPr>
        <w:t xml:space="preserve">بَلْ یُرِیدُ کُلُّ امْرِئٍ مِنْهُمْ أَنْ یُؤْتیٰ صُحُفاً مُنَشَّرَةً .  مدّثر (74) 49 و 52</w:t>
      </w:r>
    </w:p>
    <w:p>
      <w:pPr>
        <w:pStyle w:val="Heading2"/>
      </w:pPr>
      <w:bookmarkStart w:id="711" w:name="_Toc452"/>
      <w:r>
        <w:t>برخوردهای کافران با محمّد صلی الله علیه و آله</w:t>
      </w:r>
      <w:bookmarkEnd w:id="711"/>
    </w:p>
    <w:p>
      <w:pPr>
        <w:pStyle w:val="BookText"/>
      </w:pPr>
      <w:r>
        <w:rPr>
          <w:rFonts w:ascii="IRNazanin" w:hAnsi="IRNazanin" w:eastAsia="IRNazanin" w:cs="IRNazanin"/>
          <w:lang w:bidi="fa-IR"/>
          <w:color w:val="111111"/>
          <w:sz w:val="28"/>
          <w:szCs w:val="28"/>
          <w:rtl/>
        </w:rPr>
        <w:t xml:space="preserve">==&gt; آوارگی محمّد صلی الله علیه و آله ، اذیت محمّد صلی الله علیه و آله ،استهزای محمّد صلی الله علیه و آله ، اعراض از محمّد صلی الله علیه و آله ، افترا به محمّد صلی الله علیه و آله ، اهانت به محمّد صلی الله علیه و آله ، تبلیغات علیه محمّد صلی الله علیه و آله ، تطیّر به محمّد صلی الله علیه و آله ، تکذیب محمّد صلی الله علیه و آله ، توطئه علیه محمّد صلی الله علیه و آله ، تهدید محمّد صلی الله علیه و آله ، جنگ با محمّد صلی الله علیه و آله ، چشم زخم به محمّد صلی الله علیه و آله ، خیانت به محمّد صلی الله علیه و آله دشمنی با محمّد صلی الله علیه و آله ،دشنام به محمّد صلی الله علیه و آله ، مکر با محمّد صلی الله علیه و آله</w:t>
      </w:r>
    </w:p>
    <w:p>
      <w:pPr>
        <w:pStyle w:val="Heading2"/>
      </w:pPr>
      <w:bookmarkStart w:id="712" w:name="_Toc453"/>
      <w:r>
        <w:t>کتاب آسمانی محمّد صلی الله علیه و آله</w:t>
      </w:r>
      <w:bookmarkEnd w:id="712"/>
    </w:p>
    <w:p>
      <w:pPr>
        <w:pStyle w:val="BookText"/>
      </w:pPr>
      <w:r>
        <w:rPr>
          <w:rFonts w:ascii="Times New Roman" w:hAnsi="Times New Roman" w:eastAsia="Times New Roman" w:cs="Times New Roman"/>
          <w:lang w:val="en-US" w:bidi="en-US"/>
          <w:color w:val="111111"/>
          <w:sz w:val="28"/>
          <w:szCs w:val="28"/>
          <w:rtl/>
        </w:rPr>
        <w:t xml:space="preserve">1505.</w:t>
      </w:r>
    </w:p>
    <w:p>
      <w:pPr>
        <w:pStyle w:val="BookText"/>
      </w:pPr>
      <w:r>
        <w:rPr>
          <w:rFonts w:ascii="IRNazanin" w:hAnsi="IRNazanin" w:eastAsia="IRNazanin" w:cs="IRNazanin"/>
          <w:lang w:bidi="fa-IR"/>
          <w:color w:val="111111"/>
          <w:sz w:val="28"/>
          <w:szCs w:val="28"/>
          <w:rtl/>
        </w:rPr>
        <w:t xml:space="preserve">محمّد صلی الله علیه و آله ، آورندۀ کتاب آسمانی قرآن و مصدّق و مؤمن به آن:</w:t>
      </w:r>
    </w:p>
    <w:p>
      <w:pPr>
        <w:pStyle w:val="BookText"/>
      </w:pPr>
      <w:r>
        <w:rPr>
          <w:rFonts w:ascii="Amiri" w:hAnsi="Amiri" w:eastAsia="Amiri" w:cs="Amiri"/>
          <w:lang w:bidi="ar-SA"/>
          <w:color w:val="111111"/>
          <w:sz w:val="28"/>
          <w:szCs w:val="28"/>
          <w:rtl/>
        </w:rPr>
        <w:t xml:space="preserve">وَ الَّذِی جٰاءَ بِالصِّدْقِ وَ صَدَّقَ بِهِ .... زمر (39) 33</w:t>
      </w:r>
    </w:p>
    <w:p>
      <w:pPr>
        <w:pStyle w:val="BookText"/>
      </w:pPr>
      <w:r>
        <w:rPr>
          <w:rFonts w:ascii="Times New Roman" w:hAnsi="Times New Roman" w:eastAsia="Times New Roman" w:cs="Times New Roman"/>
          <w:lang w:val="en-US" w:bidi="en-US"/>
          <w:color w:val="111111"/>
          <w:sz w:val="28"/>
          <w:szCs w:val="28"/>
          <w:rtl/>
        </w:rPr>
        <w:t xml:space="preserve">1506.</w:t>
      </w:r>
    </w:p>
    <w:p>
      <w:pPr>
        <w:pStyle w:val="BookText"/>
      </w:pPr>
      <w:r>
        <w:rPr>
          <w:rFonts w:ascii="IRNazanin" w:hAnsi="IRNazanin" w:eastAsia="IRNazanin" w:cs="IRNazanin"/>
          <w:lang w:bidi="fa-IR"/>
          <w:color w:val="111111"/>
          <w:sz w:val="28"/>
          <w:szCs w:val="28"/>
          <w:rtl/>
        </w:rPr>
        <w:t xml:space="preserve">اعطای کتاب نازل شده بر محمّد صلی الله علیه و آله ، در راستای دادن بیّنات و کتاب به انبیا:</w:t>
      </w:r>
    </w:p>
    <w:p>
      <w:pPr>
        <w:pStyle w:val="BookText"/>
      </w:pPr>
      <w:r>
        <w:rPr>
          <w:rFonts w:ascii="Amiri" w:hAnsi="Amiri" w:eastAsia="Amiri" w:cs="Amiri"/>
          <w:lang w:bidi="ar-SA"/>
          <w:color w:val="111111"/>
          <w:sz w:val="28"/>
          <w:szCs w:val="28"/>
          <w:rtl/>
        </w:rPr>
        <w:t xml:space="preserve">وَ مٰا أَرْسَلْنٰا مِنْ قَبْلِکَ إِلاّٰ رِجٰالاً .... بِالْبَیِّنٰاتِ وَ الزُّبُرِ وَ أَنْزَلْنٰا إِلَیْکَ الذِّکْرَ .... نحل (16) 43 و 44</w:t>
      </w:r>
    </w:p>
    <w:p>
      <w:pPr>
        <w:pStyle w:val="BookText"/>
      </w:pPr>
      <w:r>
        <w:rPr>
          <w:rFonts w:ascii="Times New Roman" w:hAnsi="Times New Roman" w:eastAsia="Times New Roman" w:cs="Times New Roman"/>
          <w:lang w:val="en-US" w:bidi="en-US"/>
          <w:color w:val="111111"/>
          <w:sz w:val="28"/>
          <w:szCs w:val="28"/>
          <w:rtl/>
        </w:rPr>
        <w:t xml:space="preserve">1507.</w:t>
      </w:r>
    </w:p>
    <w:p>
      <w:pPr>
        <w:pStyle w:val="BookText"/>
      </w:pPr>
      <w:r>
        <w:rPr>
          <w:rFonts w:ascii="IRNazanin" w:hAnsi="IRNazanin" w:eastAsia="IRNazanin" w:cs="IRNazanin"/>
          <w:lang w:bidi="fa-IR"/>
          <w:color w:val="111111"/>
          <w:sz w:val="28"/>
          <w:szCs w:val="28"/>
          <w:rtl/>
        </w:rPr>
        <w:t xml:space="preserve">محمّد صلی الله علیه و آله ، فرستادۀ خدا، همراه با کتابی روشن و روشنگر:</w:t>
      </w:r>
    </w:p>
    <w:p>
      <w:pPr>
        <w:pStyle w:val="BookText"/>
      </w:pPr>
      <w:r>
        <w:rPr>
          <w:rFonts w:ascii="Amiri" w:hAnsi="Amiri" w:eastAsia="Amiri" w:cs="Amiri"/>
          <w:lang w:bidi="ar-SA"/>
          <w:color w:val="111111"/>
          <w:sz w:val="28"/>
          <w:szCs w:val="28"/>
          <w:rtl/>
        </w:rPr>
        <w:t xml:space="preserve">یٰا أَهْلَ الْکِتٰابِ قَدْ جٰاءَکُمْ رَسُولُنٰا یُبَیِّنُ لَکُمْ ... قَدْ جٰاءَکُمْ مِنَ اللّٰهِ نُورٌ وَ کِتٰابٌ مُبِینٌ .  مائده (5) 15</w:t>
      </w:r>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IRNazanin" w:hAnsi="IRNazanin" w:eastAsia="IRNazanin" w:cs="IRNazanin"/>
          <w:lang w:bidi="fa-IR"/>
          <w:color w:val="111111"/>
          <w:sz w:val="28"/>
          <w:szCs w:val="28"/>
          <w:rtl/>
        </w:rPr>
        <w:t xml:space="preserve">قرآن، نام کتاب نازل شده بر محمّد صلی الله علیه و آله :</w:t>
      </w:r>
    </w:p>
    <w:p>
      <w:pPr>
        <w:pStyle w:val="BookText"/>
      </w:pPr>
      <w:r>
        <w:rPr>
          <w:rFonts w:ascii="Amiri" w:hAnsi="Amiri" w:eastAsia="Amiri" w:cs="Amiri"/>
          <w:lang w:bidi="ar-SA"/>
          <w:color w:val="111111"/>
          <w:sz w:val="28"/>
          <w:szCs w:val="28"/>
          <w:rtl/>
        </w:rPr>
        <w:t xml:space="preserve">وَ مٰا کٰانَ هٰذَا الْقُرْآنُ أَنْ یُفْتَریٰ مِنْ دُونِ اللّٰهِ وَ لٰکِنْ تَصْدِیقَ الَّذِی بَیْنَ یَدَیْهِ وَ تَفْصِیلَ الْکِتٰابِ لاٰ رَیْبَ فِیهِ مِنْ رَبِّ الْعٰالَمِینَ .  یونس (10) 37</w:t>
      </w:r>
    </w:p>
    <w:p>
      <w:pPr>
        <w:pStyle w:val="BookText"/>
      </w:pPr>
      <w:r>
        <w:rPr>
          <w:rFonts w:ascii="Amiri" w:hAnsi="Amiri" w:eastAsia="Amiri" w:cs="Amiri"/>
          <w:lang w:bidi="ar-SA"/>
          <w:color w:val="111111"/>
          <w:sz w:val="28"/>
          <w:szCs w:val="28"/>
          <w:rtl/>
        </w:rPr>
        <w:t xml:space="preserve">إِنّٰا أَنْزَلْنٰاهُ قُرْآناً .... یوسف (12) 2</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 .  یوسف (12) 3</w:t>
      </w:r>
    </w:p>
    <w:p>
      <w:pPr>
        <w:pStyle w:val="BookText"/>
      </w:pPr>
      <w:r>
        <w:rPr>
          <w:rFonts w:ascii="Amiri" w:hAnsi="Amiri" w:eastAsia="Amiri" w:cs="Amiri"/>
          <w:lang w:bidi="ar-SA"/>
          <w:color w:val="111111"/>
          <w:sz w:val="28"/>
          <w:szCs w:val="28"/>
          <w:rtl/>
        </w:rPr>
        <w:t xml:space="preserve">وَ کَذٰلِکَ أَنْزَلْنٰاهُ قُرْآناً عَرَبِیًّا وَ صَرَّفْنٰا فِیهِ مِنَ الْوَعِیدِ لَعَلَّهُمْ یَتَّقُونَ أَوْ یُحْدِثُ لَهُمْ ذِکْراً.  طه (20) 113</w:t>
      </w:r>
    </w:p>
    <w:p>
      <w:pPr>
        <w:pStyle w:val="BookText"/>
      </w:pPr>
      <w:r>
        <w:rPr>
          <w:rFonts w:ascii="Amiri" w:hAnsi="Amiri" w:eastAsia="Amiri" w:cs="Amiri"/>
          <w:lang w:bidi="ar-SA"/>
          <w:color w:val="111111"/>
          <w:sz w:val="28"/>
          <w:szCs w:val="28"/>
          <w:rtl/>
        </w:rPr>
        <w:t xml:space="preserve">إِنَّهُ لَقُرْآنٌ کَرِیمٌ</w:t>
      </w:r>
    </w:p>
    <w:p>
      <w:pPr>
        <w:pStyle w:val="BookText"/>
      </w:pPr>
      <w:r>
        <w:rPr>
          <w:rFonts w:ascii="Amiri" w:hAnsi="Amiri" w:eastAsia="Amiri" w:cs="Amiri"/>
          <w:lang w:bidi="ar-SA"/>
          <w:color w:val="111111"/>
          <w:sz w:val="28"/>
          <w:szCs w:val="28"/>
          <w:rtl/>
        </w:rPr>
        <w:t xml:space="preserve">تَنْزِیلٌ مِنْ رَبِّ الْعٰالَمِینَ .  واقعه (56) 77 و 80</w:t>
      </w:r>
    </w:p>
    <w:p>
      <w:pPr>
        <w:pStyle w:val="BookText"/>
      </w:pPr>
      <w:r>
        <w:rPr>
          <w:rFonts w:ascii="Amiri" w:hAnsi="Amiri" w:eastAsia="Amiri" w:cs="Amiri"/>
          <w:lang w:bidi="ar-SA"/>
          <w:color w:val="111111"/>
          <w:sz w:val="28"/>
          <w:szCs w:val="28"/>
          <w:rtl/>
        </w:rPr>
        <w:t xml:space="preserve">إِنّٰا نَحْنُ نَزَّلْنٰا عَلَیْکَ الْقُرْآنَ تَنْزِیلاً.  انسان (76) 23</w:t>
      </w: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IRNazanin" w:hAnsi="IRNazanin" w:eastAsia="IRNazanin" w:cs="IRNazanin"/>
          <w:lang w:bidi="fa-IR"/>
          <w:color w:val="111111"/>
          <w:sz w:val="28"/>
          <w:szCs w:val="28"/>
          <w:rtl/>
        </w:rPr>
        <w:t xml:space="preserve">تحدّی با کتاب آسمانی خود (قرآن)، برهان محمّد صلی الله علیه و آله بر حقانیّت آن:</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  بقره (2) 23</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w:t>
      </w:r>
    </w:p>
    <w:p>
      <w:pPr>
        <w:pStyle w:val="BookText"/>
      </w:pPr>
      <w:r>
        <w:rPr>
          <w:rFonts w:ascii="Amiri" w:hAnsi="Amiri" w:eastAsia="Amiri" w:cs="Amiri"/>
          <w:lang w:bidi="ar-SA"/>
          <w:color w:val="111111"/>
          <w:sz w:val="28"/>
          <w:szCs w:val="28"/>
          <w:rtl/>
        </w:rPr>
        <w:t xml:space="preserve">فَإِلَّمْ یَسْتَجِیبُوا لَکُمْ فَاعْلَمُوا أَنَّمٰا أُنْزِلَ بِعِلْمِ اللّٰهِ وَ أَنْ لاٰ إِلٰهَ إِلاّٰ هُوَ فَهَلْ أَنْتُمْ مُسْلِمُونَ .  هود (11) 13 و 14</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9" w:name="pg19887_214303"/>
    <w:bookmarkEnd w:id="139"/>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اسراء (17) 88</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بیان فصیح و روشن قرآن در قالب زبان عربی، پاسخی روشن به تهمت کافران به پیامبر اسلام صلی الله علیه و آله در آموختن قرآن از فرد اعجمی:</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  نحل (16) 103</w:t>
      </w:r>
    </w:p>
    <w:p>
      <w:pPr>
        <w:pStyle w:val="BookText"/>
      </w:pPr>
      <w:r>
        <w:rPr>
          <w:rFonts w:ascii="Times New Roman" w:hAnsi="Times New Roman" w:eastAsia="Times New Roman" w:cs="Times New Roman"/>
          <w:lang w:val="en-US" w:bidi="en-US"/>
          <w:color w:val="111111"/>
          <w:sz w:val="28"/>
          <w:szCs w:val="28"/>
          <w:rtl/>
        </w:rPr>
        <w:t xml:space="preserve">1511.</w:t>
      </w:r>
    </w:p>
    <w:p>
      <w:pPr>
        <w:pStyle w:val="BookText"/>
      </w:pPr>
      <w:r>
        <w:rPr>
          <w:rFonts w:ascii="IRNazanin" w:hAnsi="IRNazanin" w:eastAsia="IRNazanin" w:cs="IRNazanin"/>
          <w:lang w:bidi="fa-IR"/>
          <w:color w:val="111111"/>
          <w:sz w:val="28"/>
          <w:szCs w:val="28"/>
          <w:rtl/>
        </w:rPr>
        <w:t xml:space="preserve">کتاب نازل شده بر محمّد صلی الله علیه و آله ، تبیین‌گر حق و باطل، و جداکنندۀ سره از ناسره:</w:t>
      </w:r>
    </w:p>
    <w:p>
      <w:pPr>
        <w:pStyle w:val="BookText"/>
      </w:pPr>
      <w:r>
        <w:rPr>
          <w:rFonts w:ascii="Amiri" w:hAnsi="Amiri" w:eastAsia="Amiri" w:cs="Amiri"/>
          <w:lang w:bidi="ar-SA"/>
          <w:color w:val="111111"/>
          <w:sz w:val="28"/>
          <w:szCs w:val="28"/>
          <w:rtl/>
        </w:rPr>
        <w:t xml:space="preserve">تَبٰارَکَ الَّذِی نَزَّلَ الْفُرْقٰانَ عَلیٰ عَبْدِهِ ... </w:t>
      </w:r>
      <w:r>
        <w:rPr>
          <w:rStyle w:val="FootnoteReference"/>
        </w:rPr>
        <w:footnoteReference w:id="300"/>
      </w:r>
      <w:r>
        <w:rPr>
          <w:rFonts w:ascii="IRNazanin" w:hAnsi="IRNazanin" w:eastAsia="IRNazanin" w:cs="IRNazanin"/>
          <w:lang w:bidi="fa-IR"/>
          <w:color w:val="111111"/>
          <w:sz w:val="28"/>
          <w:szCs w:val="28"/>
          <w:rtl/>
        </w:rPr>
        <w:t xml:space="preserve">فرقان (25) 1</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IRNazanin" w:hAnsi="IRNazanin" w:eastAsia="IRNazanin" w:cs="IRNazanin"/>
          <w:lang w:bidi="fa-IR"/>
          <w:color w:val="111111"/>
          <w:sz w:val="28"/>
          <w:szCs w:val="28"/>
          <w:rtl/>
        </w:rPr>
        <w:t xml:space="preserve">کتاب نازل شده بر محمد صلی الله علیه و آله ، مایۀ خیر و برکت:</w:t>
      </w:r>
    </w:p>
    <w:p>
      <w:pPr>
        <w:pStyle w:val="BookText"/>
      </w:pPr>
      <w:r>
        <w:rPr>
          <w:rFonts w:ascii="Amiri" w:hAnsi="Amiri" w:eastAsia="Amiri" w:cs="Amiri"/>
          <w:lang w:bidi="ar-SA"/>
          <w:color w:val="111111"/>
          <w:sz w:val="28"/>
          <w:szCs w:val="28"/>
          <w:rtl/>
        </w:rPr>
        <w:t xml:space="preserve">تَبٰارَکَ الَّذِی نَزَّلَ الْفُرْقٰانَ عَلیٰ عَبْدِهِ .... فرقان (25) 1</w:t>
      </w:r>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IRNazanin" w:hAnsi="IRNazanin" w:eastAsia="IRNazanin" w:cs="IRNazanin"/>
          <w:lang w:bidi="fa-IR"/>
          <w:color w:val="111111"/>
          <w:sz w:val="28"/>
          <w:szCs w:val="28"/>
          <w:rtl/>
        </w:rPr>
        <w:t xml:space="preserve">فرقان، نام کتاب نازل شده بر محمد صلی الله علیه و آله از جانب خداوند:</w:t>
      </w:r>
    </w:p>
    <w:p>
      <w:pPr>
        <w:pStyle w:val="BookText"/>
      </w:pPr>
      <w:r>
        <w:rPr>
          <w:rFonts w:ascii="Amiri" w:hAnsi="Amiri" w:eastAsia="Amiri" w:cs="Amiri"/>
          <w:lang w:bidi="ar-SA"/>
          <w:color w:val="111111"/>
          <w:sz w:val="28"/>
          <w:szCs w:val="28"/>
          <w:rtl/>
        </w:rPr>
        <w:t xml:space="preserve">تَبٰارَکَ الَّذِی نَزَّلَ الْفُرْقٰانَ عَلیٰ عَبْدِهِ ... </w:t>
      </w:r>
      <w:r>
        <w:rPr>
          <w:rStyle w:val="FootnoteReference"/>
        </w:rPr>
        <w:footnoteReference w:id="301"/>
      </w:r>
      <w:r>
        <w:rPr>
          <w:rFonts w:ascii="IRNazanin" w:hAnsi="IRNazanin" w:eastAsia="IRNazanin" w:cs="IRNazanin"/>
          <w:lang w:bidi="fa-IR"/>
          <w:color w:val="111111"/>
          <w:sz w:val="28"/>
          <w:szCs w:val="28"/>
          <w:rtl/>
        </w:rPr>
        <w:t xml:space="preserve">فرقان (25) 1</w:t>
      </w:r>
    </w:p>
    <w:p>
      <w:pPr>
        <w:pStyle w:val="BookText"/>
      </w:pPr>
      <w:r>
        <w:rPr>
          <w:rFonts w:ascii="IRNazanin" w:hAnsi="IRNazanin" w:eastAsia="IRNazanin" w:cs="IRNazanin"/>
          <w:lang w:bidi="fa-IR"/>
          <w:color w:val="111111"/>
          <w:sz w:val="28"/>
          <w:szCs w:val="28"/>
          <w:rtl/>
        </w:rPr>
        <w:t xml:space="preserve">نیز ==&gt; قرآن، قرآن و محمّد صلی الله علیه و آله</w:t>
      </w:r>
    </w:p>
    <w:p>
      <w:pPr>
        <w:pStyle w:val="Heading2"/>
      </w:pPr>
      <w:bookmarkStart w:id="713" w:name="_Toc454"/>
      <w:r>
        <w:t>کرامت خدا بر محمّد صلی الله علیه و آله</w:t>
      </w:r>
      <w:bookmarkEnd w:id="713"/>
    </w:p>
    <w:p>
      <w:pPr>
        <w:pStyle w:val="BookText"/>
      </w:pPr>
      <w:r>
        <w:rPr>
          <w:rFonts w:ascii="IRNazanin" w:hAnsi="IRNazanin" w:eastAsia="IRNazanin" w:cs="IRNazanin"/>
          <w:lang w:bidi="fa-IR"/>
          <w:color w:val="111111"/>
          <w:sz w:val="28"/>
          <w:szCs w:val="28"/>
          <w:rtl/>
        </w:rPr>
        <w:t xml:space="preserve">==&gt; فضایل محمّد صلی الله علیه و آله ، کرامت</w:t>
      </w:r>
    </w:p>
    <w:p>
      <w:pPr>
        <w:pStyle w:val="Heading2"/>
      </w:pPr>
      <w:bookmarkStart w:id="714" w:name="_Toc455"/>
      <w:r>
        <w:t>کفر به محمّد صلی الله علیه و آله</w:t>
      </w:r>
      <w:bookmarkEnd w:id="714"/>
    </w:p>
    <w:p>
      <w:pPr>
        <w:pStyle w:val="Heading3"/>
      </w:pPr>
      <w:bookmarkStart w:id="715" w:name="_Toc456"/>
      <w:r>
        <w:t>اشاره</w:t>
      </w:r>
      <w:bookmarkEnd w:id="715"/>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حق‌ستیزی کافران، عامل کفر آنان به محمّد صلی الله علیه و آله :</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 وَ أَکْثَرُهُمْ لِلْحَقِّ کٰارِهُونَ .  مؤمنون (23) 69 و 70</w:t>
      </w:r>
    </w:p>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IRNazanin" w:hAnsi="IRNazanin" w:eastAsia="IRNazanin" w:cs="IRNazanin"/>
          <w:lang w:bidi="fa-IR"/>
          <w:color w:val="111111"/>
          <w:sz w:val="28"/>
          <w:szCs w:val="28"/>
          <w:rtl/>
        </w:rPr>
        <w:t xml:space="preserve">کفر ورزیدن یهود به محمّد صلی الله علیه و آله ، به رغم معرفت به آن حضرت:</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 </w:t>
      </w:r>
      <w:r>
        <w:rPr>
          <w:rStyle w:val="FootnoteReference"/>
        </w:rPr>
        <w:footnoteReference w:id="302"/>
      </w:r>
      <w:r>
        <w:rPr>
          <w:rFonts w:ascii="IRNazanin" w:hAnsi="IRNazanin" w:eastAsia="IRNazanin" w:cs="IRNazanin"/>
          <w:lang w:bidi="fa-IR"/>
          <w:color w:val="111111"/>
          <w:sz w:val="28"/>
          <w:szCs w:val="28"/>
          <w:rtl/>
        </w:rPr>
        <w:t xml:space="preserve">بقره (2) 89</w:t>
      </w:r>
    </w:p>
    <w:p>
      <w:pPr>
        <w:pStyle w:val="BookText"/>
      </w:pPr>
      <w:r>
        <w:rPr>
          <w:rFonts w:ascii="Times New Roman" w:hAnsi="Times New Roman" w:eastAsia="Times New Roman" w:cs="Times New Roman"/>
          <w:lang w:val="en-US" w:bidi="en-US"/>
          <w:color w:val="111111"/>
          <w:sz w:val="28"/>
          <w:szCs w:val="28"/>
          <w:rtl/>
        </w:rPr>
        <w:t xml:space="preserve">1516.</w:t>
      </w:r>
    </w:p>
    <w:p>
      <w:pPr>
        <w:pStyle w:val="BookText"/>
      </w:pPr>
      <w:r>
        <w:rPr>
          <w:rFonts w:ascii="IRNazanin" w:hAnsi="IRNazanin" w:eastAsia="IRNazanin" w:cs="IRNazanin"/>
          <w:lang w:bidi="fa-IR"/>
          <w:color w:val="111111"/>
          <w:sz w:val="28"/>
          <w:szCs w:val="28"/>
          <w:rtl/>
        </w:rPr>
        <w:t xml:space="preserve">خسارت اهل کتاب، با کفر عمدی و آگاهانه به محمّد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1517.</w:t>
      </w:r>
    </w:p>
    <w:p>
      <w:pPr>
        <w:pStyle w:val="BookText"/>
      </w:pPr>
      <w:r>
        <w:rPr>
          <w:rFonts w:ascii="IRNazanin" w:hAnsi="IRNazanin" w:eastAsia="IRNazanin" w:cs="IRNazanin"/>
          <w:lang w:bidi="fa-IR"/>
          <w:color w:val="111111"/>
          <w:sz w:val="28"/>
          <w:szCs w:val="28"/>
          <w:rtl/>
        </w:rPr>
        <w:t xml:space="preserve">ایمان نیاوردن اکثر مردم به محمّد صلی الله علیه و آله :</w:t>
      </w:r>
    </w:p>
    <w:p>
      <w:pPr>
        <w:pStyle w:val="BookText"/>
      </w:pPr>
      <w:r>
        <w:rPr>
          <w:rFonts w:ascii="Amiri" w:hAnsi="Amiri" w:eastAsia="Amiri" w:cs="Amiri"/>
          <w:lang w:bidi="ar-SA"/>
          <w:color w:val="111111"/>
          <w:sz w:val="28"/>
          <w:szCs w:val="28"/>
          <w:rtl/>
        </w:rPr>
        <w:t xml:space="preserve">وَ مٰا أَکْثَرُ النّٰاسِ وَ لَوْ حَرَصْتَ بِمُؤْمِنِینَ .  یوسف (12) 103</w:t>
      </w:r>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IRNazanin" w:hAnsi="IRNazanin" w:eastAsia="IRNazanin" w:cs="IRNazanin"/>
          <w:lang w:bidi="fa-IR"/>
          <w:color w:val="111111"/>
          <w:sz w:val="28"/>
          <w:szCs w:val="28"/>
          <w:rtl/>
        </w:rPr>
        <w:t xml:space="preserve">جهنّم شعله‌ور، کیفر کفر به خدا و محمّد صلی الله علیه و آله :</w:t>
      </w:r>
    </w:p>
    <w:p>
      <w:pPr>
        <w:pStyle w:val="BookText"/>
      </w:pPr>
      <w:r>
        <w:rPr>
          <w:rFonts w:ascii="Amiri" w:hAnsi="Amiri" w:eastAsia="Amiri" w:cs="Amiri"/>
          <w:lang w:bidi="ar-SA"/>
          <w:color w:val="111111"/>
          <w:sz w:val="28"/>
          <w:szCs w:val="28"/>
          <w:rtl/>
        </w:rPr>
        <w:t xml:space="preserve">وَ مَنْ لَمْ یُؤْمِنْ بِاللّٰهِ وَ رَسُولِهِ فَإِنّٰا أَعْتَدْنٰا لِلْکٰافِرِینَ سَعِیراً.  فتح (48) 13</w:t>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IRNazanin" w:hAnsi="IRNazanin" w:eastAsia="IRNazanin" w:cs="IRNazanin"/>
          <w:lang w:bidi="fa-IR"/>
          <w:color w:val="111111"/>
          <w:sz w:val="28"/>
          <w:szCs w:val="28"/>
          <w:rtl/>
        </w:rPr>
        <w:t xml:space="preserve">کفر به محمّد صلی الله علیه و آله و یاری نکردن آن حضرت، موجب ورود در جرگۀ فاسقان:</w:t>
      </w:r>
    </w:p>
    <w:p>
      <w:pPr>
        <w:pStyle w:val="BookText"/>
      </w:pPr>
      <w:r>
        <w:rPr>
          <w:rFonts w:ascii="Amiri" w:hAnsi="Amiri" w:eastAsia="Amiri" w:cs="Amiri"/>
          <w:lang w:bidi="ar-SA"/>
          <w:color w:val="111111"/>
          <w:sz w:val="28"/>
          <w:szCs w:val="28"/>
          <w:rtl/>
        </w:rPr>
        <w:t xml:space="preserve">... ثُمَّ جٰاءَکُمْ رَسُولٌ مُصَدِّقٌ لِمٰا مَعَکُمْ لَتُؤْمِنُنَّ بِهِ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لَتَنْصُرُنَّهُ ... فَمَنْ تَوَلّٰی بَعْدَ ذٰلِکَ فَأُولٰئِکَ هُمُ الْفٰاسِقُونَ .  آل عمران (3)81و 82</w:t>
      </w:r>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IRNazanin" w:hAnsi="IRNazanin" w:eastAsia="IRNazanin" w:cs="IRNazanin"/>
          <w:lang w:bidi="fa-IR"/>
          <w:color w:val="111111"/>
          <w:sz w:val="28"/>
          <w:szCs w:val="28"/>
          <w:rtl/>
        </w:rPr>
        <w:t xml:space="preserve">کفر آگاهانۀ عالمان اهل کتاب به آیات (در بشارت به محمّد صلی الله علیه و آله ) و توبیخ آنان از سوی خداوند:</w:t>
      </w:r>
    </w:p>
    <w:p>
      <w:pPr>
        <w:pStyle w:val="BookText"/>
      </w:pPr>
      <w:r>
        <w:rPr>
          <w:rFonts w:ascii="Amiri" w:hAnsi="Amiri" w:eastAsia="Amiri" w:cs="Amiri"/>
          <w:lang w:bidi="ar-SA"/>
          <w:color w:val="111111"/>
          <w:sz w:val="28"/>
          <w:szCs w:val="28"/>
          <w:rtl/>
        </w:rPr>
        <w:t xml:space="preserve">یٰا أَهْلَ الْکِتٰابِ لِمَ تَکْفُرُونَ بِآیٰاتِ اللّٰهِ وَ أَنْتُمْ تَشْهَدُونَ . </w:t>
      </w:r>
      <w:r>
        <w:rPr>
          <w:rStyle w:val="FootnoteReference"/>
        </w:rPr>
        <w:footnoteReference w:id="303"/>
      </w:r>
      <w:r>
        <w:rPr>
          <w:rFonts w:ascii="IRNazanin" w:hAnsi="IRNazanin" w:eastAsia="IRNazanin" w:cs="IRNazanin"/>
          <w:lang w:bidi="fa-IR"/>
          <w:color w:val="111111"/>
          <w:sz w:val="28"/>
          <w:szCs w:val="28"/>
          <w:rtl/>
        </w:rPr>
        <w:t xml:space="preserve">آل عمران (3) 70</w:t>
      </w:r>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IRNazanin" w:hAnsi="IRNazanin" w:eastAsia="IRNazanin" w:cs="IRNazanin"/>
          <w:lang w:bidi="fa-IR"/>
          <w:color w:val="111111"/>
          <w:sz w:val="28"/>
          <w:szCs w:val="28"/>
          <w:rtl/>
        </w:rPr>
        <w:t xml:space="preserve">انکار رسالت محمّد صلی الله علیه و آله و کفر به آن حضرت از جانب اهل کتاب، به منزلۀ کفر به خدا و تمام پیامبران:</w:t>
      </w:r>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نُؤْمِنُ بِبَعْضٍ وَ نَکْفُرُ بِبَعْضٍ ... أُولٰئِکَ هُمُ الْکٰافِرُونَ حَقًّا .... نساء (4) 150 و 151</w:t>
      </w:r>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IRNazanin" w:hAnsi="IRNazanin" w:eastAsia="IRNazanin" w:cs="IRNazanin"/>
          <w:lang w:bidi="fa-IR"/>
          <w:color w:val="111111"/>
          <w:sz w:val="28"/>
          <w:szCs w:val="28"/>
          <w:rtl/>
        </w:rPr>
        <w:t xml:space="preserve">کفر بسیاری از یهودیان، به محمّد صلی الله علیه و آله :</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بقره (2) 87 و 88</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 </w:t>
      </w:r>
      <w:r>
        <w:rPr>
          <w:rStyle w:val="FootnoteReference"/>
        </w:rPr>
        <w:footnoteReference w:id="304"/>
      </w:r>
      <w:r>
        <w:rPr>
          <w:rFonts w:ascii="IRNazanin" w:hAnsi="IRNazanin" w:eastAsia="IRNazanin" w:cs="IRNazanin"/>
          <w:lang w:bidi="fa-IR"/>
          <w:color w:val="111111"/>
          <w:sz w:val="28"/>
          <w:szCs w:val="28"/>
          <w:rtl/>
        </w:rPr>
        <w:t xml:space="preserve">بقره (2) 100</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 (4) 155</w:t>
      </w:r>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IRNazanin" w:hAnsi="IRNazanin" w:eastAsia="IRNazanin" w:cs="IRNazanin"/>
          <w:lang w:bidi="fa-IR"/>
          <w:color w:val="111111"/>
          <w:sz w:val="28"/>
          <w:szCs w:val="28"/>
          <w:rtl/>
        </w:rPr>
        <w:t xml:space="preserve">کفر یهودیان به محمّد صلی الله علیه و آله ، به رغم مطابق یافتن ویژگیهای کتاب و پیامبر موعود بر قرآن و محمّد صلی الله علیه و آله :</w:t>
      </w:r>
    </w:p>
    <w:p>
      <w:pPr>
        <w:pStyle w:val="BookText"/>
      </w:pPr>
      <w:r>
        <w:rPr>
          <w:rFonts w:ascii="Amiri" w:hAnsi="Amiri" w:eastAsia="Amiri" w:cs="Amiri"/>
          <w:lang w:bidi="ar-SA"/>
          <w:color w:val="111111"/>
          <w:sz w:val="28"/>
          <w:szCs w:val="28"/>
          <w:rtl/>
        </w:rPr>
        <w:t xml:space="preserve">... فَلَمّٰا جٰاءَهُمْ مٰا عَرَفُوا کَفَرُوا بِهِ ... </w:t>
      </w:r>
      <w:r>
        <w:rPr>
          <w:rStyle w:val="FootnoteReference"/>
        </w:rPr>
        <w:footnoteReference w:id="305"/>
      </w:r>
      <w:r>
        <w:rPr>
          <w:rFonts w:ascii="IRNazanin" w:hAnsi="IRNazanin" w:eastAsia="IRNazanin" w:cs="IRNazanin"/>
          <w:lang w:bidi="fa-IR"/>
          <w:color w:val="111111"/>
          <w:sz w:val="28"/>
          <w:szCs w:val="28"/>
          <w:rtl/>
        </w:rPr>
        <w:t xml:space="preserve">بقره (2) 89</w:t>
      </w:r>
    </w:p>
    <w:p>
      <w:pPr>
        <w:pStyle w:val="BookText"/>
      </w:pPr>
      <w:r>
        <w:rPr>
          <w:rFonts w:ascii="Times New Roman" w:hAnsi="Times New Roman" w:eastAsia="Times New Roman" w:cs="Times New Roman"/>
          <w:lang w:val="en-US" w:bidi="en-US"/>
          <w:color w:val="111111"/>
          <w:sz w:val="28"/>
          <w:szCs w:val="28"/>
          <w:rtl/>
        </w:rPr>
        <w:t xml:space="preserve">1524.</w:t>
      </w:r>
    </w:p>
    <w:p>
      <w:pPr>
        <w:pStyle w:val="BookText"/>
      </w:pPr>
      <w:r>
        <w:rPr>
          <w:rFonts w:ascii="IRNazanin" w:hAnsi="IRNazanin" w:eastAsia="IRNazanin" w:cs="IRNazanin"/>
          <w:lang w:bidi="fa-IR"/>
          <w:color w:val="111111"/>
          <w:sz w:val="28"/>
          <w:szCs w:val="28"/>
          <w:rtl/>
        </w:rPr>
        <w:t xml:space="preserve">جهنّم، فرجام کفر ورزیدن به محمّد صلی الله علیه و آله :</w:t>
      </w:r>
    </w:p>
    <w:p>
      <w:pPr>
        <w:pStyle w:val="BookText"/>
      </w:pPr>
      <w:r>
        <w:rPr>
          <w:rFonts w:ascii="Amiri" w:hAnsi="Amiri" w:eastAsia="Amiri" w:cs="Amiri"/>
          <w:lang w:bidi="ar-SA"/>
          <w:color w:val="111111"/>
          <w:sz w:val="28"/>
          <w:szCs w:val="28"/>
          <w:rtl/>
        </w:rPr>
        <w:t xml:space="preserve">فَمِنْهُمْ مَنْ آمَنَ بِهِ وَ مِنْهُمْ مَنْ صَدَّ عَنْهُ وَ کَفیٰ بِجَهَنَّمَ سَعِیراً.  نساء (4) 55</w:t>
      </w:r>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IRNazanin" w:hAnsi="IRNazanin" w:eastAsia="IRNazanin" w:cs="IRNazanin"/>
          <w:lang w:bidi="fa-IR"/>
          <w:color w:val="111111"/>
          <w:sz w:val="28"/>
          <w:szCs w:val="28"/>
          <w:rtl/>
        </w:rPr>
        <w:t xml:space="preserve">کفر برخی اهل کتاب (یهود) به محمّد صلی الله علیه و آله و اخلالگری آنان، در راه تحقّق اسلام:</w:t>
      </w:r>
    </w:p>
    <w:p>
      <w:pPr>
        <w:pStyle w:val="BookText"/>
      </w:pPr>
      <w:r>
        <w:rPr>
          <w:rFonts w:ascii="Amiri" w:hAnsi="Amiri" w:eastAsia="Amiri" w:cs="Amiri"/>
          <w:lang w:bidi="ar-SA"/>
          <w:color w:val="111111"/>
          <w:sz w:val="28"/>
          <w:szCs w:val="28"/>
          <w:rtl/>
        </w:rPr>
        <w:t xml:space="preserve">أَ لَمْ تَرَ إِلَی الَّذِینَ أُوتُوا نَصِیباً مِنَ الْکِتٰابِ ...</w:t>
      </w:r>
    </w:p>
    <w:p>
      <w:pPr>
        <w:pStyle w:val="BookText"/>
      </w:pPr>
      <w:r>
        <w:rPr>
          <w:rFonts w:ascii="Amiri" w:hAnsi="Amiri" w:eastAsia="Amiri" w:cs="Amiri"/>
          <w:lang w:bidi="ar-SA"/>
          <w:color w:val="111111"/>
          <w:sz w:val="28"/>
          <w:szCs w:val="28"/>
          <w:rtl/>
        </w:rPr>
        <w:t xml:space="preserve">فَمِنْهُمْ مَنْ آمَنَ بِهِ وَ مِنْهُمْ مَنْ صَدَّ عَنْهُ .... نساء (4) 51 و 55</w:t>
      </w:r>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IRNazanin" w:hAnsi="IRNazanin" w:eastAsia="IRNazanin" w:cs="IRNazanin"/>
          <w:lang w:bidi="fa-IR"/>
          <w:color w:val="111111"/>
          <w:sz w:val="28"/>
          <w:szCs w:val="28"/>
          <w:rtl/>
        </w:rPr>
        <w:t xml:space="preserve">کفر به محمّد صلی الله علیه و آله و رسالت آن حضرت، موجب تهدید خداوند:</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نساء (4) 170</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IRNazanin" w:hAnsi="IRNazanin" w:eastAsia="IRNazanin" w:cs="IRNazanin"/>
          <w:lang w:bidi="fa-IR"/>
          <w:color w:val="111111"/>
          <w:sz w:val="28"/>
          <w:szCs w:val="28"/>
          <w:rtl/>
        </w:rPr>
        <w:t xml:space="preserve">نازل نشدن معجزۀ ویژه و دلخواه مشرکان، بهانۀ کفرورزی آنان به رسالت محمّد صلی الله علیه و آله :</w:t>
      </w:r>
    </w:p>
    <w:p>
      <w:pPr>
        <w:pStyle w:val="BookText"/>
      </w:pPr>
      <w:r>
        <w:rPr>
          <w:rFonts w:ascii="Amiri" w:hAnsi="Amiri" w:eastAsia="Amiri" w:cs="Amiri"/>
          <w:lang w:bidi="ar-SA"/>
          <w:color w:val="111111"/>
          <w:sz w:val="28"/>
          <w:szCs w:val="28"/>
          <w:rtl/>
        </w:rPr>
        <w:t xml:space="preserve">وَ قٰالُوا لَوْ لاٰ نُزِّلَ عَلَیْهِ آیَةٌ مِنْ رَبِّهِ .... انعام (6) 37</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0" w:name="pg19887_214305"/>
    <w:bookmarkEnd w:id="140"/>
    <w:p>
      <w:pPr>
        <w:pStyle w:val="BookText"/>
      </w:pPr>
      <w:r>
        <w:rPr>
          <w:rFonts w:ascii="Times New Roman" w:hAnsi="Times New Roman" w:eastAsia="Times New Roman" w:cs="Times New Roman"/>
          <w:lang w:val="en-US" w:bidi="en-US"/>
          <w:color w:val="111111"/>
          <w:sz w:val="28"/>
          <w:szCs w:val="28"/>
          <w:rtl/>
        </w:rPr>
        <w:t xml:space="preserve">1528.</w:t>
      </w:r>
    </w:p>
    <w:p>
      <w:pPr>
        <w:pStyle w:val="BookText"/>
      </w:pPr>
      <w:r>
        <w:rPr>
          <w:rFonts w:ascii="IRNazanin" w:hAnsi="IRNazanin" w:eastAsia="IRNazanin" w:cs="IRNazanin"/>
          <w:lang w:bidi="fa-IR"/>
          <w:color w:val="111111"/>
          <w:sz w:val="28"/>
          <w:szCs w:val="28"/>
          <w:rtl/>
        </w:rPr>
        <w:t xml:space="preserve">کفر مشرکان مکّه به محمّد صلی الله علیه و آله و پیامبران پیشین:</w:t>
      </w:r>
    </w:p>
    <w:p>
      <w:pPr>
        <w:pStyle w:val="BookText"/>
      </w:pPr>
      <w:r>
        <w:rPr>
          <w:rFonts w:ascii="Amiri" w:hAnsi="Amiri" w:eastAsia="Amiri" w:cs="Amiri"/>
          <w:lang w:bidi="ar-SA"/>
          <w:color w:val="111111"/>
          <w:sz w:val="28"/>
          <w:szCs w:val="28"/>
          <w:rtl/>
        </w:rPr>
        <w:t xml:space="preserve">أُولٰئِکَ الَّذِینَ آتَیْنٰاهُمُ الْکِتٰابَ ... فَإِنْ یَکْفُرْ بِهٰا هٰؤُلاٰءِ ... </w:t>
      </w:r>
      <w:r>
        <w:rPr>
          <w:rStyle w:val="FootnoteReference"/>
        </w:rPr>
        <w:footnoteReference w:id="306"/>
      </w:r>
      <w:r>
        <w:rPr>
          <w:rFonts w:ascii="IRNazanin" w:hAnsi="IRNazanin" w:eastAsia="IRNazanin" w:cs="IRNazanin"/>
          <w:lang w:bidi="fa-IR"/>
          <w:color w:val="111111"/>
          <w:sz w:val="28"/>
          <w:szCs w:val="28"/>
          <w:rtl/>
        </w:rPr>
        <w:t xml:space="preserve">انعام (6) 89</w:t>
      </w:r>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IRNazanin" w:hAnsi="IRNazanin" w:eastAsia="IRNazanin" w:cs="IRNazanin"/>
          <w:lang w:bidi="fa-IR"/>
          <w:color w:val="111111"/>
          <w:sz w:val="28"/>
          <w:szCs w:val="28"/>
          <w:rtl/>
        </w:rPr>
        <w:t xml:space="preserve">مشرکان مکّه با وجود معجزات ارائه‌شده ، خواستار معجزاتی دیگر از آن حضرت، به سبب کفر به محمّد صلی الله علیه و آله :</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 وَ مٰا یُشْعِرُکُمْ أَنَّهٰا إِذٰا جٰاءَتْ لاٰ یُؤْمِنُونَ  ... کَمٰا لَمْ یُؤْمِنُوا بِهِ أَوَّلَ مَرَّةٍ .... انعام (6)109و 110</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کفر ورزیدن به محمّد صلی الله علیه و آله در باطن، به رغم اسلام ظاهری، از سوی متخلّفان از جنگ تبوک:</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 </w:t>
      </w:r>
      <w:r>
        <w:rPr>
          <w:rStyle w:val="FootnoteReference"/>
        </w:rPr>
        <w:footnoteReference w:id="307"/>
      </w:r>
      <w:r>
        <w:rPr>
          <w:rFonts w:ascii="IRNazanin" w:hAnsi="IRNazanin" w:eastAsia="IRNazanin" w:cs="IRNazanin"/>
          <w:lang w:bidi="fa-IR"/>
          <w:color w:val="111111"/>
          <w:sz w:val="28"/>
          <w:szCs w:val="28"/>
          <w:rtl/>
        </w:rPr>
        <w:t xml:space="preserve">توبه (9) 54</w:t>
      </w:r>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IRNazanin" w:hAnsi="IRNazanin" w:eastAsia="IRNazanin" w:cs="IRNazanin"/>
          <w:lang w:bidi="fa-IR"/>
          <w:color w:val="111111"/>
          <w:sz w:val="28"/>
          <w:szCs w:val="28"/>
          <w:rtl/>
        </w:rPr>
        <w:t xml:space="preserve">کفر به سخنان محمّد صلی الله علیه و آله دربارۀ مبعوث شدن مردگان، موجب عذاب الهی در آخرت:</w:t>
      </w:r>
    </w:p>
    <w:p>
      <w:pPr>
        <w:pStyle w:val="BookText"/>
      </w:pPr>
      <w:r>
        <w:rPr>
          <w:rFonts w:ascii="Amiri" w:hAnsi="Amiri" w:eastAsia="Amiri" w:cs="Amiri"/>
          <w:lang w:bidi="ar-SA"/>
          <w:color w:val="111111"/>
          <w:sz w:val="28"/>
          <w:szCs w:val="28"/>
          <w:rtl/>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w:t>
      </w:r>
    </w:p>
    <w:p>
      <w:pPr>
        <w:pStyle w:val="BookText"/>
      </w:pPr>
      <w:r>
        <w:rPr>
          <w:rFonts w:ascii="Amiri" w:hAnsi="Amiri" w:eastAsia="Amiri" w:cs="Amiri"/>
          <w:lang w:bidi="ar-SA"/>
          <w:color w:val="111111"/>
          <w:sz w:val="28"/>
          <w:szCs w:val="28"/>
          <w:rtl/>
        </w:rPr>
        <w:t xml:space="preserve">وَ لَئِنْ أَخَّرْنٰا عَنْهُمُ الْعَذٰابَ إِلیٰ أُمَّةٍ مَعْدُودَةٍ لَیَقُولُنَّ مٰا یَحْبِسُهُ أَلاٰ یَوْمَ یَأْتِیهِمْ لَیْسَ مَصْرُوفاً عَنْهُمْ وَ حٰاقَ بِهِمْ مٰا کٰانُوا بِهِ یَسْتَهْزِؤُنَ .  هود (11) 7 و 8</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کفر ورزیدن حتمی منافقان به محمّد صلی الله علیه و آله :</w:t>
      </w:r>
    </w:p>
    <w:p>
      <w:pPr>
        <w:pStyle w:val="BookText"/>
      </w:pPr>
      <w:r>
        <w:rPr>
          <w:rFonts w:ascii="Amiri" w:hAnsi="Amiri" w:eastAsia="Amiri" w:cs="Amiri"/>
          <w:lang w:bidi="ar-SA"/>
          <w:color w:val="111111"/>
          <w:sz w:val="28"/>
          <w:szCs w:val="28"/>
          <w:rtl/>
        </w:rPr>
        <w:t xml:space="preserve">فَأَعْقَبَهُمْ نِفٰاقاً فِی قُلُوبِهِمْ .... ذٰلِکَ بِأَنَّهُمْ کَفَرُوا بِاللّٰهِ وَ رَسُولِهِ .... توبه (9)77و 80</w:t>
      </w:r>
    </w:p>
    <w:p>
      <w:pPr>
        <w:pStyle w:val="Heading3"/>
      </w:pPr>
      <w:bookmarkStart w:id="716" w:name="_Toc457"/>
      <w:r>
        <w:t>آثار کفر به محمّد صلی الله علیه و آله</w:t>
      </w:r>
      <w:bookmarkEnd w:id="716"/>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IRNazanin" w:hAnsi="IRNazanin" w:eastAsia="IRNazanin" w:cs="IRNazanin"/>
          <w:lang w:bidi="fa-IR"/>
          <w:color w:val="111111"/>
          <w:sz w:val="28"/>
          <w:szCs w:val="28"/>
          <w:rtl/>
        </w:rPr>
        <w:t xml:space="preserve">خسارت اهل کتاب، با کفر عمدی و آگاهانه به محمّد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1534.</w:t>
      </w:r>
    </w:p>
    <w:p>
      <w:pPr>
        <w:pStyle w:val="BookText"/>
      </w:pPr>
      <w:r>
        <w:rPr>
          <w:rFonts w:ascii="IRNazanin" w:hAnsi="IRNazanin" w:eastAsia="IRNazanin" w:cs="IRNazanin"/>
          <w:lang w:bidi="fa-IR"/>
          <w:color w:val="111111"/>
          <w:sz w:val="28"/>
          <w:szCs w:val="28"/>
          <w:rtl/>
        </w:rPr>
        <w:t xml:space="preserve">کفر به محمّد صلی الله علیه و آله و یاری نکردن آن حضرت، موجب ورود در جرگۀ فاسقان:</w:t>
      </w:r>
    </w:p>
    <w:p>
      <w:pPr>
        <w:pStyle w:val="BookText"/>
      </w:pPr>
      <w:r>
        <w:rPr>
          <w:rFonts w:ascii="Amiri" w:hAnsi="Amiri" w:eastAsia="Amiri" w:cs="Amiri"/>
          <w:lang w:bidi="ar-SA"/>
          <w:color w:val="111111"/>
          <w:sz w:val="28"/>
          <w:szCs w:val="28"/>
          <w:rtl/>
        </w:rPr>
        <w:t xml:space="preserve">... ثُمَّ جٰاءَکُمْ رَسُولٌ مُصَدِّقٌ لِمٰا مَعَکُمْ لَتُؤْمِنُنَّ بِهِ وَ لَتَنْصُرُنَّهُ ... فَمَنْ تَوَلّٰی بَعْدَ ذٰلِکَ فَأُولٰئِکَ هُمُ الْفٰاسِقُونَ .  آل عمران (3)81 و 82</w:t>
      </w:r>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IRNazanin" w:hAnsi="IRNazanin" w:eastAsia="IRNazanin" w:cs="IRNazanin"/>
          <w:lang w:bidi="fa-IR"/>
          <w:color w:val="111111"/>
          <w:sz w:val="28"/>
          <w:szCs w:val="28"/>
          <w:rtl/>
        </w:rPr>
        <w:t xml:space="preserve">کفر به محمّد صلی الله علیه و آله ، موجب محرومیّت از تفضّل خداوند:</w:t>
      </w:r>
    </w:p>
    <w:p>
      <w:pPr>
        <w:pStyle w:val="BookText"/>
      </w:pPr>
      <w:r>
        <w:rPr>
          <w:rFonts w:ascii="Amiri" w:hAnsi="Amiri" w:eastAsia="Amiri" w:cs="Amiri"/>
          <w:lang w:bidi="ar-SA"/>
          <w:color w:val="111111"/>
          <w:sz w:val="28"/>
          <w:szCs w:val="28"/>
          <w:rtl/>
        </w:rPr>
        <w:t xml:space="preserve">یٰا أَیُّهَا النّٰاسُ قَدْ جٰاءَکُمْ بُرْهٰانٌ مِنْ رَبِّکُمْ ...</w:t>
      </w:r>
    </w:p>
    <w:p>
      <w:pPr>
        <w:pStyle w:val="BookText"/>
      </w:pPr>
      <w:r>
        <w:rPr>
          <w:rFonts w:ascii="Amiri" w:hAnsi="Amiri" w:eastAsia="Amiri" w:cs="Amiri"/>
          <w:lang w:bidi="ar-SA"/>
          <w:color w:val="111111"/>
          <w:sz w:val="28"/>
          <w:szCs w:val="28"/>
          <w:rtl/>
        </w:rPr>
        <w:t xml:space="preserve">فَأَمَّا الَّذِینَ آمَنُوا بِاللّٰهِ ... فَسَیُدْخِلُهُمْ فِی ... وَ فَضْلٍ ... </w:t>
      </w:r>
      <w:r>
        <w:rPr>
          <w:rStyle w:val="FootnoteReference"/>
        </w:rPr>
        <w:footnoteReference w:id="308"/>
      </w:r>
      <w:r>
        <w:rPr>
          <w:rFonts w:ascii="IRNazanin" w:hAnsi="IRNazanin" w:eastAsia="IRNazanin" w:cs="IRNazanin"/>
          <w:lang w:bidi="fa-IR"/>
          <w:color w:val="111111"/>
          <w:sz w:val="28"/>
          <w:szCs w:val="28"/>
          <w:rtl/>
        </w:rPr>
        <w:t xml:space="preserve">نساء (4) 174 و 175</w:t>
      </w:r>
    </w:p>
    <w:p>
      <w:pPr>
        <w:pStyle w:val="BookText"/>
      </w:pPr>
      <w:r>
        <w:rPr>
          <w:rFonts w:ascii="Times New Roman" w:hAnsi="Times New Roman" w:eastAsia="Times New Roman" w:cs="Times New Roman"/>
          <w:lang w:val="en-US" w:bidi="en-US"/>
          <w:color w:val="111111"/>
          <w:sz w:val="28"/>
          <w:szCs w:val="28"/>
          <w:rtl/>
        </w:rPr>
        <w:t xml:space="preserve">1536.</w:t>
      </w:r>
    </w:p>
    <w:p>
      <w:pPr>
        <w:pStyle w:val="BookText"/>
      </w:pPr>
      <w:r>
        <w:rPr>
          <w:rFonts w:ascii="IRNazanin" w:hAnsi="IRNazanin" w:eastAsia="IRNazanin" w:cs="IRNazanin"/>
          <w:lang w:bidi="fa-IR"/>
          <w:color w:val="111111"/>
          <w:sz w:val="28"/>
          <w:szCs w:val="28"/>
          <w:rtl/>
        </w:rPr>
        <w:t xml:space="preserve">کفر به محمّد صلی الله علیه و آله ، موجب محرومیّت از رحمت خاصّ خداوند: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1" w:name="pg19887_214306"/>
    <w:bookmarkEnd w:id="141"/>
    <w:p>
      <w:pPr>
        <w:pStyle w:val="BookText"/>
      </w:pPr>
      <w:r>
        <w:rPr>
          <w:rFonts w:ascii="Amiri" w:hAnsi="Amiri" w:eastAsia="Amiri" w:cs="Amiri"/>
          <w:lang w:bidi="ar-SA"/>
          <w:color w:val="111111"/>
          <w:sz w:val="28"/>
          <w:szCs w:val="28"/>
          <w:rtl/>
        </w:rPr>
        <w:t xml:space="preserve">یٰا أَیُّهَا النّٰاسُ قَدْ جٰاءَکُمْ بُرْهٰانٌ مِنْ رَبِّکُمْ ...</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 نساء (4) 174 و 175</w:t>
      </w:r>
    </w:p>
    <w:p>
      <w:pPr>
        <w:pStyle w:val="BookText"/>
      </w:pPr>
      <w:r>
        <w:rPr>
          <w:rFonts w:ascii="Times New Roman" w:hAnsi="Times New Roman" w:eastAsia="Times New Roman" w:cs="Times New Roman"/>
          <w:lang w:val="en-US" w:bidi="en-US"/>
          <w:color w:val="111111"/>
          <w:sz w:val="28"/>
          <w:szCs w:val="28"/>
          <w:rtl/>
        </w:rPr>
        <w:t xml:space="preserve">1537.</w:t>
      </w:r>
    </w:p>
    <w:p>
      <w:pPr>
        <w:pStyle w:val="BookText"/>
      </w:pPr>
      <w:r>
        <w:rPr>
          <w:rFonts w:ascii="IRNazanin" w:hAnsi="IRNazanin" w:eastAsia="IRNazanin" w:cs="IRNazanin"/>
          <w:lang w:bidi="fa-IR"/>
          <w:color w:val="111111"/>
          <w:sz w:val="28"/>
          <w:szCs w:val="28"/>
          <w:rtl/>
        </w:rPr>
        <w:t xml:space="preserve">کفر به محمّد صلی الله علیه و آله ، موجب محرومیّت از هدایت ویژۀ الهی:</w:t>
      </w:r>
    </w:p>
    <w:p>
      <w:pPr>
        <w:pStyle w:val="BookText"/>
      </w:pPr>
      <w:r>
        <w:rPr>
          <w:rFonts w:ascii="Amiri" w:hAnsi="Amiri" w:eastAsia="Amiri" w:cs="Amiri"/>
          <w:lang w:bidi="ar-SA"/>
          <w:color w:val="111111"/>
          <w:sz w:val="28"/>
          <w:szCs w:val="28"/>
          <w:rtl/>
        </w:rPr>
        <w:t xml:space="preserve">یٰا أَیُّهَا النّٰاسُ قَدْ جٰاءَکُمْ بُرْهٰانٌ مِنْ رَبِّکُمْ ...</w:t>
      </w:r>
    </w:p>
    <w:p>
      <w:pPr>
        <w:pStyle w:val="BookText"/>
      </w:pPr>
      <w:r>
        <w:rPr>
          <w:rFonts w:ascii="Amiri" w:hAnsi="Amiri" w:eastAsia="Amiri" w:cs="Amiri"/>
          <w:lang w:bidi="ar-SA"/>
          <w:color w:val="111111"/>
          <w:sz w:val="28"/>
          <w:szCs w:val="28"/>
          <w:rtl/>
        </w:rPr>
        <w:t xml:space="preserve">فَأَمَّا الَّذِینَ آمَنُوا بِاللّٰهِ ... فَسَیُدْخِلُهُمْ فِی ... وَ یَهْدِیهِمْ إِلَیْهِ صِرٰاطاً مُسْتَقِیماً.  نساء (4) 174 و 175</w:t>
      </w:r>
    </w:p>
    <w:p>
      <w:pPr>
        <w:pStyle w:val="BookText"/>
      </w:pPr>
      <w:r>
        <w:rPr>
          <w:rFonts w:ascii="Times New Roman" w:hAnsi="Times New Roman" w:eastAsia="Times New Roman" w:cs="Times New Roman"/>
          <w:lang w:val="en-US" w:bidi="en-US"/>
          <w:color w:val="111111"/>
          <w:sz w:val="28"/>
          <w:szCs w:val="28"/>
          <w:rtl/>
        </w:rPr>
        <w:t xml:space="preserve">1538.</w:t>
      </w:r>
    </w:p>
    <w:p>
      <w:pPr>
        <w:pStyle w:val="BookText"/>
      </w:pPr>
      <w:r>
        <w:rPr>
          <w:rFonts w:ascii="IRNazanin" w:hAnsi="IRNazanin" w:eastAsia="IRNazanin" w:cs="IRNazanin"/>
          <w:lang w:bidi="fa-IR"/>
          <w:color w:val="111111"/>
          <w:sz w:val="28"/>
          <w:szCs w:val="28"/>
          <w:rtl/>
        </w:rPr>
        <w:t xml:space="preserve">فسق بنی اسرائیل، عامل کفر آنها به خدا و محمّد صلی الله علیه و آله :</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81</w:t>
      </w:r>
    </w:p>
    <w:p>
      <w:pPr>
        <w:pStyle w:val="Heading3"/>
      </w:pPr>
      <w:bookmarkStart w:id="717" w:name="_Toc458"/>
      <w:r>
        <w:t>کیفر کفر به محمّد صلی الله علیه و آله</w:t>
      </w:r>
      <w:bookmarkEnd w:id="717"/>
    </w:p>
    <w:p>
      <w:pPr>
        <w:pStyle w:val="BookText"/>
      </w:pPr>
      <w:r>
        <w:rPr>
          <w:rFonts w:ascii="Times New Roman" w:hAnsi="Times New Roman" w:eastAsia="Times New Roman" w:cs="Times New Roman"/>
          <w:lang w:val="en-US" w:bidi="en-US"/>
          <w:color w:val="111111"/>
          <w:sz w:val="28"/>
          <w:szCs w:val="28"/>
          <w:rtl/>
        </w:rPr>
        <w:t xml:space="preserve">1539.</w:t>
      </w:r>
    </w:p>
    <w:p>
      <w:pPr>
        <w:pStyle w:val="BookText"/>
      </w:pPr>
      <w:r>
        <w:rPr>
          <w:rFonts w:ascii="IRNazanin" w:hAnsi="IRNazanin" w:eastAsia="IRNazanin" w:cs="IRNazanin"/>
          <w:lang w:bidi="fa-IR"/>
          <w:color w:val="111111"/>
          <w:sz w:val="28"/>
          <w:szCs w:val="28"/>
          <w:rtl/>
        </w:rPr>
        <w:t xml:space="preserve">جهنّم شعله‌ور، کیفر کفر به خدا و محمّد صلی الله علیه و آله :</w:t>
      </w:r>
    </w:p>
    <w:p>
      <w:pPr>
        <w:pStyle w:val="BookText"/>
      </w:pPr>
      <w:r>
        <w:rPr>
          <w:rFonts w:ascii="Amiri" w:hAnsi="Amiri" w:eastAsia="Amiri" w:cs="Amiri"/>
          <w:lang w:bidi="ar-SA"/>
          <w:color w:val="111111"/>
          <w:sz w:val="28"/>
          <w:szCs w:val="28"/>
          <w:rtl/>
        </w:rPr>
        <w:t xml:space="preserve">فَمِنْهُمْ مَنْ آمَنَ بِهِ وَ مِنْهُمْ مَنْ صَدَّ عَنْهُ وَ کَفیٰ بِجَهَنَّمَ سَعِیراً.  نساء (4) 55</w:t>
      </w:r>
    </w:p>
    <w:p>
      <w:pPr>
        <w:pStyle w:val="BookText"/>
      </w:pPr>
      <w:r>
        <w:rPr>
          <w:rFonts w:ascii="Amiri" w:hAnsi="Amiri" w:eastAsia="Amiri" w:cs="Amiri"/>
          <w:lang w:bidi="ar-SA"/>
          <w:color w:val="111111"/>
          <w:sz w:val="28"/>
          <w:szCs w:val="28"/>
          <w:rtl/>
        </w:rPr>
        <w:t xml:space="preserve">وَ مَنْ لَمْ یُؤْمِنْ بِاللّٰهِ وَ رَسُولِهِ فَإِنّٰا أَعْتَدْنٰا لِلْکٰافِرِینَ سَعِیراً.  فتح (48) 13</w:t>
      </w:r>
    </w:p>
    <w:p>
      <w:pPr>
        <w:pStyle w:val="BookText"/>
      </w:pPr>
      <w:r>
        <w:rPr>
          <w:rFonts w:ascii="IRNazanin" w:hAnsi="IRNazanin" w:eastAsia="IRNazanin" w:cs="IRNazanin"/>
          <w:lang w:bidi="fa-IR"/>
          <w:color w:val="111111"/>
          <w:sz w:val="28"/>
          <w:szCs w:val="28"/>
          <w:rtl/>
        </w:rPr>
        <w:t xml:space="preserve">نیز ==&gt; کافران و محمّد صلی الله علیه و آله</w:t>
      </w:r>
    </w:p>
    <w:p>
      <w:pPr>
        <w:pStyle w:val="Heading2"/>
      </w:pPr>
      <w:bookmarkStart w:id="718" w:name="_Toc459"/>
      <w:r>
        <w:t>کفرستیزی محمّد صلی الله علیه و آله</w:t>
      </w:r>
      <w:bookmarkEnd w:id="718"/>
    </w:p>
    <w:p>
      <w:pPr>
        <w:pStyle w:val="BookText"/>
      </w:pPr>
      <w:r>
        <w:rPr>
          <w:rFonts w:ascii="IRNazanin" w:hAnsi="IRNazanin" w:eastAsia="IRNazanin" w:cs="IRNazanin"/>
          <w:lang w:bidi="fa-IR"/>
          <w:color w:val="111111"/>
          <w:sz w:val="28"/>
          <w:szCs w:val="28"/>
          <w:rtl/>
        </w:rPr>
        <w:t xml:space="preserve">==&gt; فضایل محمّد صلی الله علیه و آله ، کفرستیزی</w:t>
      </w:r>
    </w:p>
    <w:p>
      <w:pPr>
        <w:pStyle w:val="Heading2"/>
      </w:pPr>
      <w:bookmarkStart w:id="719" w:name="_Toc460"/>
      <w:r>
        <w:t>کمال محمّد صلی الله علیه و آله</w:t>
      </w:r>
      <w:bookmarkEnd w:id="719"/>
    </w:p>
    <w:p>
      <w:pPr>
        <w:pStyle w:val="BookText"/>
      </w:pPr>
      <w:r>
        <w:rPr>
          <w:rFonts w:ascii="IRNazanin" w:hAnsi="IRNazanin" w:eastAsia="IRNazanin" w:cs="IRNazanin"/>
          <w:lang w:bidi="fa-IR"/>
          <w:color w:val="111111"/>
          <w:sz w:val="28"/>
          <w:szCs w:val="28"/>
          <w:rtl/>
        </w:rPr>
        <w:t xml:space="preserve">==&gt; فضایل محمّد صلی الله علیه و آله ، کمال</w:t>
      </w:r>
    </w:p>
    <w:p>
      <w:pPr>
        <w:pStyle w:val="Heading2"/>
      </w:pPr>
      <w:bookmarkStart w:id="720" w:name="_Toc461"/>
      <w:r>
        <w:t>کنیزان محمّد</w:t>
      </w:r>
      <w:bookmarkEnd w:id="720"/>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IRNazanin" w:hAnsi="IRNazanin" w:eastAsia="IRNazanin" w:cs="IRNazanin"/>
          <w:lang w:bidi="fa-IR"/>
          <w:color w:val="111111"/>
          <w:sz w:val="28"/>
          <w:szCs w:val="28"/>
          <w:rtl/>
        </w:rPr>
        <w:t xml:space="preserve">حلال بودن کنیزان به دست آمده از طریق فیء، برای محمّد صلی الله علیه و آله :</w:t>
      </w:r>
    </w:p>
    <w:p>
      <w:pPr>
        <w:pStyle w:val="BookText"/>
      </w:pPr>
      <w:r>
        <w:rPr>
          <w:rFonts w:ascii="Amiri" w:hAnsi="Amiri" w:eastAsia="Amiri" w:cs="Amiri"/>
          <w:lang w:bidi="ar-SA"/>
          <w:color w:val="111111"/>
          <w:sz w:val="28"/>
          <w:szCs w:val="28"/>
          <w:rtl/>
        </w:rPr>
        <w:t xml:space="preserve">... إِنّٰا أَحْلَلْنٰا لَکَ ... مَلَکَتْ یَمِینُکَ مِمّٰا أَفٰاءَ اللّٰهُ عَلَیْکَ .... احزاب (33) 50</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وَ کٰانَ اللّٰهُ عَلیٰ کُلِّ شَیْءٍ رَقِیباً.  احزاب (33) 52</w:t>
      </w:r>
    </w:p>
    <w:p>
      <w:pPr>
        <w:pStyle w:val="Heading2"/>
      </w:pPr>
      <w:bookmarkStart w:id="721" w:name="_Toc462"/>
      <w:r>
        <w:t>کودکی محمّد صلی الله علیه و آله</w:t>
      </w:r>
      <w:bookmarkEnd w:id="721"/>
    </w:p>
    <w:p>
      <w:pPr>
        <w:pStyle w:val="BookText"/>
      </w:pPr>
      <w:r>
        <w:rPr>
          <w:rFonts w:ascii="Times New Roman" w:hAnsi="Times New Roman" w:eastAsia="Times New Roman" w:cs="Times New Roman"/>
          <w:lang w:val="en-US" w:bidi="en-US"/>
          <w:color w:val="111111"/>
          <w:sz w:val="28"/>
          <w:szCs w:val="28"/>
          <w:rtl/>
        </w:rPr>
        <w:t xml:space="preserve">1541.</w:t>
      </w:r>
    </w:p>
    <w:p>
      <w:pPr>
        <w:pStyle w:val="BookText"/>
      </w:pPr>
      <w:r>
        <w:rPr>
          <w:rFonts w:ascii="IRNazanin" w:hAnsi="IRNazanin" w:eastAsia="IRNazanin" w:cs="IRNazanin"/>
          <w:lang w:bidi="fa-IR"/>
          <w:color w:val="111111"/>
          <w:sz w:val="28"/>
          <w:szCs w:val="28"/>
          <w:rtl/>
        </w:rPr>
        <w:t xml:space="preserve">محمّد صلی الله علیه و آله ، زیر نظر خداوند، از آغاز کودکی و مورد لطف و مراقبت او:</w:t>
      </w:r>
    </w:p>
    <w:p>
      <w:pPr>
        <w:pStyle w:val="BookText"/>
      </w:pPr>
      <w:r>
        <w:rPr>
          <w:rFonts w:ascii="Amiri" w:hAnsi="Amiri" w:eastAsia="Amiri" w:cs="Amiri"/>
          <w:lang w:bidi="ar-SA"/>
          <w:color w:val="111111"/>
          <w:sz w:val="28"/>
          <w:szCs w:val="28"/>
          <w:rtl/>
        </w:rPr>
        <w:t xml:space="preserve">أَ لَمْ یَجِدْکَ یَتِیماً فَآویٰ .  ضحی (93) 6</w:t>
      </w:r>
    </w:p>
    <w:p>
      <w:pPr>
        <w:pStyle w:val="BookText"/>
      </w:pPr>
      <w:r>
        <w:rPr>
          <w:rFonts w:ascii="Times New Roman" w:hAnsi="Times New Roman" w:eastAsia="Times New Roman" w:cs="Times New Roman"/>
          <w:lang w:val="en-US" w:bidi="en-US"/>
          <w:color w:val="111111"/>
          <w:sz w:val="28"/>
          <w:szCs w:val="28"/>
          <w:rtl/>
        </w:rPr>
        <w:t xml:space="preserve">1542.</w:t>
      </w:r>
    </w:p>
    <w:p>
      <w:pPr>
        <w:pStyle w:val="BookText"/>
      </w:pPr>
      <w:r>
        <w:rPr>
          <w:rFonts w:ascii="IRNazanin" w:hAnsi="IRNazanin" w:eastAsia="IRNazanin" w:cs="IRNazanin"/>
          <w:lang w:bidi="fa-IR"/>
          <w:color w:val="111111"/>
          <w:sz w:val="28"/>
          <w:szCs w:val="28"/>
          <w:rtl/>
        </w:rPr>
        <w:t xml:space="preserve">یتیم بودن محمّد صلی الله علیه و آله ، از آغاز کودکی:</w:t>
      </w:r>
    </w:p>
    <w:p>
      <w:pPr>
        <w:pStyle w:val="BookText"/>
      </w:pPr>
      <w:r>
        <w:rPr>
          <w:rFonts w:ascii="Amiri" w:hAnsi="Amiri" w:eastAsia="Amiri" w:cs="Amiri"/>
          <w:lang w:bidi="ar-SA"/>
          <w:color w:val="111111"/>
          <w:sz w:val="28"/>
          <w:szCs w:val="28"/>
          <w:rtl/>
        </w:rPr>
        <w:t xml:space="preserve">أَ لَمْ یَجِدْکَ یَتِیماً فَآویٰ .  ضحی (93) 6</w:t>
      </w:r>
    </w:p>
    <w:p>
      <w:pPr>
        <w:pStyle w:val="BookText"/>
      </w:pPr>
      <w:r>
        <w:rPr>
          <w:rFonts w:ascii="Times New Roman" w:hAnsi="Times New Roman" w:eastAsia="Times New Roman" w:cs="Times New Roman"/>
          <w:lang w:val="en-US" w:bidi="en-US"/>
          <w:color w:val="111111"/>
          <w:sz w:val="28"/>
          <w:szCs w:val="28"/>
          <w:rtl/>
        </w:rPr>
        <w:t xml:space="preserve">1543.</w:t>
      </w:r>
    </w:p>
    <w:p>
      <w:pPr>
        <w:pStyle w:val="BookText"/>
      </w:pPr>
      <w:r>
        <w:rPr>
          <w:rFonts w:ascii="IRNazanin" w:hAnsi="IRNazanin" w:eastAsia="IRNazanin" w:cs="IRNazanin"/>
          <w:lang w:bidi="fa-IR"/>
          <w:color w:val="111111"/>
          <w:sz w:val="28"/>
          <w:szCs w:val="28"/>
          <w:rtl/>
        </w:rPr>
        <w:t xml:space="preserve">اطمینان پیدا کردن محمّد صلی الله علیه و آله به عطاهای آینده، با یادآوری الطاف الهی در دوران کودکی به آن حضرت از سوی خدا:</w:t>
      </w:r>
    </w:p>
    <w:p>
      <w:pPr>
        <w:pStyle w:val="BookText"/>
      </w:pPr>
      <w:r>
        <w:rPr>
          <w:rFonts w:ascii="Amiri" w:hAnsi="Amiri" w:eastAsia="Amiri" w:cs="Amiri"/>
          <w:lang w:bidi="ar-SA"/>
          <w:color w:val="111111"/>
          <w:sz w:val="28"/>
          <w:szCs w:val="28"/>
          <w:rtl/>
        </w:rPr>
        <w:t xml:space="preserve">وَ لَسَوْفَ یُعْطِیکَ رَبُّکَ فَتَرْضیٰ</w:t>
      </w:r>
    </w:p>
    <w:p>
      <w:pPr>
        <w:pStyle w:val="BookText"/>
      </w:pPr>
      <w:r>
        <w:rPr>
          <w:rFonts w:ascii="Amiri" w:hAnsi="Amiri" w:eastAsia="Amiri" w:cs="Amiri"/>
          <w:lang w:bidi="ar-SA"/>
          <w:color w:val="111111"/>
          <w:sz w:val="28"/>
          <w:szCs w:val="28"/>
          <w:rtl/>
        </w:rPr>
        <w:t xml:space="preserve">أَ لَمْ یَجِدْکَ یَتِیماً فَآویٰ .  ضحی (93) 5 و 6</w:t>
      </w:r>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IRNazanin" w:hAnsi="IRNazanin" w:eastAsia="IRNazanin" w:cs="IRNazanin"/>
          <w:lang w:bidi="fa-IR"/>
          <w:color w:val="111111"/>
          <w:sz w:val="28"/>
          <w:szCs w:val="28"/>
          <w:rtl/>
        </w:rPr>
        <w:t xml:space="preserve">گم شدن محمّد صلی الله علیه و آله ، در دورۀ طفولیّت:</w:t>
      </w:r>
    </w:p>
    <w:p>
      <w:pPr>
        <w:pStyle w:val="BookText"/>
      </w:pPr>
      <w:r>
        <w:rPr>
          <w:rFonts w:ascii="Amiri" w:hAnsi="Amiri" w:eastAsia="Amiri" w:cs="Amiri"/>
          <w:lang w:bidi="ar-SA"/>
          <w:color w:val="111111"/>
          <w:sz w:val="28"/>
          <w:szCs w:val="28"/>
          <w:rtl/>
        </w:rPr>
        <w:t xml:space="preserve">وَ وَجَدَکَ ضَالاًّ فَهَدیٰ . </w:t>
      </w:r>
      <w:r>
        <w:rPr>
          <w:rStyle w:val="FootnoteReference"/>
        </w:rPr>
        <w:footnoteReference w:id="309"/>
      </w:r>
      <w:r>
        <w:rPr>
          <w:rFonts w:ascii="IRNazanin" w:hAnsi="IRNazanin" w:eastAsia="IRNazanin" w:cs="IRNazanin"/>
          <w:lang w:bidi="fa-IR"/>
          <w:color w:val="111111"/>
          <w:sz w:val="28"/>
          <w:szCs w:val="28"/>
          <w:rtl/>
        </w:rPr>
        <w:t xml:space="preserve">ضحی (93) 7</w:t>
      </w:r>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IRNazanin" w:hAnsi="IRNazanin" w:eastAsia="IRNazanin" w:cs="IRNazanin"/>
          <w:lang w:bidi="fa-IR"/>
          <w:color w:val="111111"/>
          <w:sz w:val="28"/>
          <w:szCs w:val="28"/>
          <w:rtl/>
        </w:rPr>
        <w:t xml:space="preserve">راهنمایی شدن محمد صلی الله علیه و آله به خانه‌اش در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2" w:name="pg19887_214307"/>
    <w:bookmarkEnd w:id="142"/>
    <w:p>
      <w:pPr>
        <w:pStyle w:val="BookText"/>
      </w:pPr>
      <w:r>
        <w:rPr>
          <w:rFonts w:ascii="IRNazanin" w:hAnsi="IRNazanin" w:eastAsia="IRNazanin" w:cs="IRNazanin"/>
          <w:lang w:bidi="fa-IR"/>
          <w:color w:val="111111"/>
          <w:sz w:val="28"/>
          <w:szCs w:val="28"/>
          <w:rtl/>
        </w:rPr>
        <w:t xml:space="preserve">کودکی، پس از گم شدن آن حضرت، لطفی از سوی خداوند:</w:t>
      </w:r>
    </w:p>
    <w:p>
      <w:pPr>
        <w:pStyle w:val="BookText"/>
      </w:pPr>
      <w:r>
        <w:rPr>
          <w:rFonts w:ascii="Amiri" w:hAnsi="Amiri" w:eastAsia="Amiri" w:cs="Amiri"/>
          <w:lang w:bidi="ar-SA"/>
          <w:color w:val="111111"/>
          <w:sz w:val="28"/>
          <w:szCs w:val="28"/>
          <w:rtl/>
        </w:rPr>
        <w:t xml:space="preserve">وَ وَجَدَکَ ضَالاًّ فَهَدیٰ . </w:t>
      </w:r>
      <w:r>
        <w:rPr>
          <w:rStyle w:val="FootnoteReference"/>
        </w:rPr>
        <w:footnoteReference w:id="310"/>
      </w:r>
      <w:r>
        <w:rPr>
          <w:rFonts w:ascii="IRNazanin" w:hAnsi="IRNazanin" w:eastAsia="IRNazanin" w:cs="IRNazanin"/>
          <w:lang w:bidi="fa-IR"/>
          <w:color w:val="111111"/>
          <w:sz w:val="28"/>
          <w:szCs w:val="28"/>
          <w:rtl/>
        </w:rPr>
        <w:t xml:space="preserve">ضحی (93) 7</w:t>
      </w:r>
    </w:p>
    <w:p>
      <w:pPr>
        <w:pStyle w:val="Heading2"/>
      </w:pPr>
      <w:bookmarkStart w:id="722" w:name="_Toc463"/>
      <w:r>
        <w:t>کینه به محمد صلی الله علیه و آله</w:t>
      </w:r>
      <w:bookmarkEnd w:id="722"/>
    </w:p>
    <w:p>
      <w:pPr>
        <w:pStyle w:val="BookText"/>
      </w:pPr>
      <w:r>
        <w:rPr>
          <w:rFonts w:ascii="Times New Roman" w:hAnsi="Times New Roman" w:eastAsia="Times New Roman" w:cs="Times New Roman"/>
          <w:lang w:val="en-US" w:bidi="en-US"/>
          <w:color w:val="111111"/>
          <w:sz w:val="28"/>
          <w:szCs w:val="28"/>
          <w:rtl/>
        </w:rPr>
        <w:t xml:space="preserve">1546.</w:t>
      </w:r>
    </w:p>
    <w:p>
      <w:pPr>
        <w:pStyle w:val="BookText"/>
      </w:pPr>
      <w:r>
        <w:rPr>
          <w:rFonts w:ascii="IRNazanin" w:hAnsi="IRNazanin" w:eastAsia="IRNazanin" w:cs="IRNazanin"/>
          <w:lang w:bidi="fa-IR"/>
          <w:color w:val="111111"/>
          <w:sz w:val="28"/>
          <w:szCs w:val="28"/>
          <w:rtl/>
        </w:rPr>
        <w:t xml:space="preserve">کینه و دشمنی نسبت به محمّد صلی الله علیه و آله و مؤمنان، نوعی بیماردلی:</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  محمّد (47) 29</w:t>
      </w:r>
    </w:p>
    <w:p>
      <w:pPr>
        <w:pStyle w:val="BookText"/>
      </w:pPr>
      <w:r>
        <w:rPr>
          <w:rFonts w:ascii="Times New Roman" w:hAnsi="Times New Roman" w:eastAsia="Times New Roman" w:cs="Times New Roman"/>
          <w:lang w:val="en-US" w:bidi="en-US"/>
          <w:color w:val="111111"/>
          <w:sz w:val="28"/>
          <w:szCs w:val="28"/>
          <w:rtl/>
        </w:rPr>
        <w:t xml:space="preserve">1547.</w:t>
      </w:r>
    </w:p>
    <w:p>
      <w:pPr>
        <w:pStyle w:val="BookText"/>
      </w:pPr>
      <w:r>
        <w:rPr>
          <w:rFonts w:ascii="IRNazanin" w:hAnsi="IRNazanin" w:eastAsia="IRNazanin" w:cs="IRNazanin"/>
          <w:lang w:bidi="fa-IR"/>
          <w:color w:val="111111"/>
          <w:sz w:val="28"/>
          <w:szCs w:val="28"/>
          <w:rtl/>
        </w:rPr>
        <w:t xml:space="preserve">نگاه کافران به پیامبر صلی الله علیه و آله ، خشم‌آلود و کینه‌توزانه:</w:t>
      </w:r>
    </w:p>
    <w:p>
      <w:pPr>
        <w:pStyle w:val="BookText"/>
      </w:pPr>
      <w:r>
        <w:rPr>
          <w:rFonts w:ascii="Amiri" w:hAnsi="Amiri" w:eastAsia="Amiri" w:cs="Amiri"/>
          <w:lang w:bidi="ar-SA"/>
          <w:color w:val="111111"/>
          <w:sz w:val="28"/>
          <w:szCs w:val="28"/>
          <w:rtl/>
        </w:rPr>
        <w:t xml:space="preserve">وَ إِنْ یَکٰادُ الَّذِینَ کَفَرُوا لَیُزْلِقُونَکَ بِأَبْصٰارِهِمْ ... </w:t>
      </w:r>
      <w:r>
        <w:rPr>
          <w:rStyle w:val="FootnoteReference"/>
        </w:rPr>
        <w:footnoteReference w:id="311"/>
      </w:r>
      <w:r>
        <w:rPr>
          <w:rFonts w:ascii="IRNazanin" w:hAnsi="IRNazanin" w:eastAsia="IRNazanin" w:cs="IRNazanin"/>
          <w:lang w:bidi="fa-IR"/>
          <w:color w:val="111111"/>
          <w:sz w:val="28"/>
          <w:szCs w:val="28"/>
          <w:rtl/>
        </w:rPr>
        <w:t xml:space="preserve">قلم (68) 51</w:t>
      </w:r>
    </w:p>
    <w:p>
      <w:pPr>
        <w:pStyle w:val="BookText"/>
      </w:pPr>
      <w:r>
        <w:rPr>
          <w:rFonts w:ascii="Times New Roman" w:hAnsi="Times New Roman" w:eastAsia="Times New Roman" w:cs="Times New Roman"/>
          <w:lang w:val="en-US" w:bidi="en-US"/>
          <w:color w:val="111111"/>
          <w:sz w:val="28"/>
          <w:szCs w:val="28"/>
          <w:rtl/>
        </w:rPr>
        <w:t xml:space="preserve">1548.</w:t>
      </w:r>
    </w:p>
    <w:p>
      <w:pPr>
        <w:pStyle w:val="BookText"/>
      </w:pPr>
      <w:r>
        <w:rPr>
          <w:rFonts w:ascii="IRNazanin" w:hAnsi="IRNazanin" w:eastAsia="IRNazanin" w:cs="IRNazanin"/>
          <w:lang w:bidi="fa-IR"/>
          <w:color w:val="111111"/>
          <w:sz w:val="28"/>
          <w:szCs w:val="28"/>
          <w:rtl/>
        </w:rPr>
        <w:t xml:space="preserve">بغض و کینۀ عمیق منافقان، نسبت به حضرت محمّد صلی الله علیه و آله :</w:t>
      </w:r>
    </w:p>
    <w:p>
      <w:pPr>
        <w:pStyle w:val="BookText"/>
      </w:pPr>
      <w:r>
        <w:rPr>
          <w:rFonts w:ascii="Amiri" w:hAnsi="Amiri" w:eastAsia="Amiri" w:cs="Amiri"/>
          <w:lang w:bidi="ar-SA"/>
          <w:color w:val="111111"/>
          <w:sz w:val="28"/>
          <w:szCs w:val="28"/>
          <w:rtl/>
        </w:rPr>
        <w:t xml:space="preserve">... لَیُخْرِجَنَّ الْأَعَزُّ مِنْهَا الْأَذَلَّ .... منافقون (63) 8</w:t>
      </w:r>
    </w:p>
    <w:p>
      <w:pPr>
        <w:pStyle w:val="BookText"/>
      </w:pPr>
      <w:r>
        <w:rPr>
          <w:rFonts w:ascii="Times New Roman" w:hAnsi="Times New Roman" w:eastAsia="Times New Roman" w:cs="Times New Roman"/>
          <w:lang w:val="en-US" w:bidi="en-US"/>
          <w:color w:val="111111"/>
          <w:sz w:val="28"/>
          <w:szCs w:val="28"/>
          <w:rtl/>
        </w:rPr>
        <w:t xml:space="preserve">1549.</w:t>
      </w:r>
    </w:p>
    <w:p>
      <w:pPr>
        <w:pStyle w:val="BookText"/>
      </w:pPr>
      <w:r>
        <w:rPr>
          <w:rFonts w:ascii="IRNazanin" w:hAnsi="IRNazanin" w:eastAsia="IRNazanin" w:cs="IRNazanin"/>
          <w:lang w:bidi="fa-IR"/>
          <w:color w:val="111111"/>
          <w:sz w:val="28"/>
          <w:szCs w:val="28"/>
          <w:rtl/>
        </w:rPr>
        <w:t xml:space="preserve">توطئه‌ها و کینه‌توزیهای پنهان و آشکار مشرکان، علیه محمّد صلی الله علیه و آله :</w:t>
      </w:r>
    </w:p>
    <w:p>
      <w:pPr>
        <w:pStyle w:val="BookText"/>
      </w:pPr>
      <w:r>
        <w:rPr>
          <w:rFonts w:ascii="Amiri" w:hAnsi="Amiri" w:eastAsia="Amiri" w:cs="Amiri"/>
          <w:lang w:bidi="ar-SA"/>
          <w:color w:val="111111"/>
          <w:sz w:val="28"/>
          <w:szCs w:val="28"/>
          <w:rtl/>
        </w:rPr>
        <w:t xml:space="preserve">وَ رَبُّکَ یَعْلَمُ مٰا تُکِنُّ صُدُورُهُمْ وَ مٰا یُعْلِنُونَ .  قصص (28) 69</w:t>
      </w:r>
    </w:p>
    <w:p>
      <w:pPr>
        <w:pStyle w:val="Heading2"/>
      </w:pPr>
      <w:bookmarkStart w:id="723" w:name="_Toc464"/>
      <w:r>
        <w:t>گمنامی محمّد صلی الله علیه و آله</w:t>
      </w:r>
      <w:bookmarkEnd w:id="723"/>
    </w:p>
    <w:p>
      <w:pPr>
        <w:pStyle w:val="BookText"/>
      </w:pPr>
      <w:r>
        <w:rPr>
          <w:rFonts w:ascii="Times New Roman" w:hAnsi="Times New Roman" w:eastAsia="Times New Roman" w:cs="Times New Roman"/>
          <w:lang w:val="en-US" w:bidi="en-US"/>
          <w:color w:val="111111"/>
          <w:sz w:val="28"/>
          <w:szCs w:val="28"/>
          <w:rtl/>
        </w:rPr>
        <w:t xml:space="preserve">1550.</w:t>
      </w:r>
    </w:p>
    <w:p>
      <w:pPr>
        <w:pStyle w:val="BookText"/>
      </w:pPr>
      <w:r>
        <w:rPr>
          <w:rFonts w:ascii="IRNazanin" w:hAnsi="IRNazanin" w:eastAsia="IRNazanin" w:cs="IRNazanin"/>
          <w:lang w:bidi="fa-IR"/>
          <w:color w:val="111111"/>
          <w:sz w:val="28"/>
          <w:szCs w:val="28"/>
          <w:rtl/>
        </w:rPr>
        <w:t xml:space="preserve">بلندآوازه شدن نام محمّد صلی الله علیه و آله و توجّه مردم به ایشان پس از گمنامی، لطفی از جانب خدا به آن حضرت:</w:t>
      </w:r>
    </w:p>
    <w:p>
      <w:pPr>
        <w:pStyle w:val="BookText"/>
      </w:pPr>
      <w:r>
        <w:rPr>
          <w:rFonts w:ascii="Amiri" w:hAnsi="Amiri" w:eastAsia="Amiri" w:cs="Amiri"/>
          <w:lang w:bidi="ar-SA"/>
          <w:color w:val="111111"/>
          <w:sz w:val="28"/>
          <w:szCs w:val="28"/>
          <w:rtl/>
        </w:rPr>
        <w:t xml:space="preserve">وَ وَجَدَکَ ضَالاًّ فَهَدیٰ . </w:t>
      </w:r>
      <w:r>
        <w:rPr>
          <w:rStyle w:val="FootnoteReference"/>
        </w:rPr>
        <w:footnoteReference w:id="312"/>
      </w:r>
      <w:r>
        <w:rPr>
          <w:rFonts w:ascii="IRNazanin" w:hAnsi="IRNazanin" w:eastAsia="IRNazanin" w:cs="IRNazanin"/>
          <w:lang w:bidi="fa-IR"/>
          <w:color w:val="111111"/>
          <w:sz w:val="28"/>
          <w:szCs w:val="28"/>
          <w:rtl/>
        </w:rPr>
        <w:t xml:space="preserve">ضحی (93) 7</w:t>
      </w:r>
    </w:p>
    <w:p>
      <w:pPr>
        <w:pStyle w:val="Heading2"/>
      </w:pPr>
      <w:bookmarkStart w:id="724" w:name="_Toc465"/>
      <w:r>
        <w:t>گناهکاران و محمّد صلی الله علیه و آله</w:t>
      </w:r>
      <w:bookmarkEnd w:id="724"/>
    </w:p>
    <w:p>
      <w:pPr>
        <w:pStyle w:val="BookText"/>
      </w:pPr>
      <w:r>
        <w:rPr>
          <w:rFonts w:ascii="Times New Roman" w:hAnsi="Times New Roman" w:eastAsia="Times New Roman" w:cs="Times New Roman"/>
          <w:lang w:val="en-US" w:bidi="en-US"/>
          <w:color w:val="111111"/>
          <w:sz w:val="28"/>
          <w:szCs w:val="28"/>
          <w:rtl/>
        </w:rPr>
        <w:t xml:space="preserve">1551.</w:t>
      </w:r>
    </w:p>
    <w:p>
      <w:pPr>
        <w:pStyle w:val="BookText"/>
      </w:pPr>
      <w:r>
        <w:rPr>
          <w:rFonts w:ascii="IRNazanin" w:hAnsi="IRNazanin" w:eastAsia="IRNazanin" w:cs="IRNazanin"/>
          <w:lang w:bidi="fa-IR"/>
          <w:color w:val="111111"/>
          <w:sz w:val="28"/>
          <w:szCs w:val="28"/>
          <w:rtl/>
        </w:rPr>
        <w:t xml:space="preserve">تلاش گناه‌پیشگان کافر، برای نفوذ و تأثیرگذاری در محمّد صلی الله علیه و آله :</w:t>
      </w:r>
    </w:p>
    <w:p>
      <w:pPr>
        <w:pStyle w:val="BookText"/>
      </w:pPr>
      <w:r>
        <w:rPr>
          <w:rFonts w:ascii="Amiri" w:hAnsi="Amiri" w:eastAsia="Amiri" w:cs="Amiri"/>
          <w:lang w:bidi="ar-SA"/>
          <w:color w:val="111111"/>
          <w:sz w:val="28"/>
          <w:szCs w:val="28"/>
          <w:rtl/>
        </w:rPr>
        <w:t xml:space="preserve">فَاصْبِرْ ... وَ لاٰ تُطِعْ مِنْهُمْ آثِماً أَوْ کَفُوراً.  انسان (76) 24</w:t>
      </w:r>
    </w:p>
    <w:p>
      <w:pPr>
        <w:pStyle w:val="Heading2"/>
      </w:pPr>
      <w:bookmarkStart w:id="725" w:name="_Toc466"/>
      <w:r>
        <w:t>گواهان محمّد</w:t>
      </w:r>
      <w:bookmarkEnd w:id="725"/>
    </w:p>
    <w:p>
      <w:pPr>
        <w:pStyle w:val="BookText"/>
      </w:pPr>
      <w:r>
        <w:rPr>
          <w:rFonts w:ascii="Times New Roman" w:hAnsi="Times New Roman" w:eastAsia="Times New Roman" w:cs="Times New Roman"/>
          <w:lang w:val="en-US" w:bidi="en-US"/>
          <w:color w:val="111111"/>
          <w:sz w:val="28"/>
          <w:szCs w:val="28"/>
          <w:rtl/>
        </w:rPr>
        <w:t xml:space="preserve">1552.</w:t>
      </w:r>
    </w:p>
    <w:p>
      <w:pPr>
        <w:pStyle w:val="BookText"/>
      </w:pPr>
      <w:r>
        <w:rPr>
          <w:rFonts w:ascii="IRNazanin" w:hAnsi="IRNazanin" w:eastAsia="IRNazanin" w:cs="IRNazanin"/>
          <w:lang w:bidi="fa-IR"/>
          <w:color w:val="111111"/>
          <w:sz w:val="28"/>
          <w:szCs w:val="28"/>
          <w:rtl/>
        </w:rPr>
        <w:t xml:space="preserve">خداوند، گواه و ناظری کافی میان پیامبر صلی الله علیه و آله و مشرکان:</w:t>
      </w:r>
    </w:p>
    <w:p>
      <w:pPr>
        <w:pStyle w:val="BookText"/>
      </w:pPr>
      <w:r>
        <w:rPr>
          <w:rFonts w:ascii="Amiri" w:hAnsi="Amiri" w:eastAsia="Amiri" w:cs="Amiri"/>
          <w:lang w:bidi="ar-SA"/>
          <w:color w:val="111111"/>
          <w:sz w:val="28"/>
          <w:szCs w:val="28"/>
          <w:rtl/>
        </w:rPr>
        <w:t xml:space="preserve">کَفیٰ بِاللّٰهِ شَهِیداً بَیْنِی وَ بَیْنَکُمْ .... اسراء (17) 96</w:t>
      </w:r>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IRNazanin" w:hAnsi="IRNazanin" w:eastAsia="IRNazanin" w:cs="IRNazanin"/>
          <w:lang w:bidi="fa-IR"/>
          <w:color w:val="111111"/>
          <w:sz w:val="28"/>
          <w:szCs w:val="28"/>
          <w:rtl/>
        </w:rPr>
        <w:t xml:space="preserve">محمّد صلی الله علیه و آله برخوردار از شاهدی ربّانی بر حقّانیّت قرآن کریم:</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فَلاٰ تَکُ فِی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3" w:name="pg19887_214308"/>
    <w:bookmarkEnd w:id="143"/>
    <w:p>
      <w:pPr>
        <w:pStyle w:val="BookText"/>
      </w:pPr>
      <w:r>
        <w:rPr>
          <w:rFonts w:ascii="Amiri" w:hAnsi="Amiri" w:eastAsia="Amiri" w:cs="Amiri"/>
          <w:lang w:bidi="ar-SA"/>
          <w:color w:val="111111"/>
          <w:sz w:val="28"/>
          <w:szCs w:val="28"/>
          <w:rtl/>
        </w:rPr>
        <w:t xml:space="preserve">مِرْیَةٍ مِنْهُ إِنَّهُ الْحَقُّ مِنْ رَبِّکَ وَ لٰکِنَّ أَکْثَرَ النّٰاسِ لاٰ یُؤْمِنُونَ .  هود (11) 17</w:t>
      </w:r>
    </w:p>
    <w:p>
      <w:pPr>
        <w:pStyle w:val="Heading2"/>
      </w:pPr>
      <w:bookmarkStart w:id="726" w:name="_Toc467"/>
      <w:r>
        <w:t>گواهی محمّد صلی الله علیه و آله</w:t>
      </w:r>
      <w:bookmarkEnd w:id="726"/>
    </w:p>
    <w:p>
      <w:pPr>
        <w:pStyle w:val="BookText"/>
      </w:pPr>
      <w:r>
        <w:rPr>
          <w:rFonts w:ascii="Times New Roman" w:hAnsi="Times New Roman" w:eastAsia="Times New Roman" w:cs="Times New Roman"/>
          <w:lang w:val="en-US" w:bidi="en-US"/>
          <w:color w:val="111111"/>
          <w:sz w:val="28"/>
          <w:szCs w:val="28"/>
          <w:rtl/>
        </w:rPr>
        <w:t xml:space="preserve">1554.</w:t>
      </w:r>
    </w:p>
    <w:p>
      <w:pPr>
        <w:pStyle w:val="BookText"/>
      </w:pPr>
      <w:r>
        <w:rPr>
          <w:rFonts w:ascii="IRNazanin" w:hAnsi="IRNazanin" w:eastAsia="IRNazanin" w:cs="IRNazanin"/>
          <w:lang w:bidi="fa-IR"/>
          <w:color w:val="111111"/>
          <w:sz w:val="28"/>
          <w:szCs w:val="28"/>
          <w:rtl/>
        </w:rPr>
        <w:t xml:space="preserve">محمّد صلی الله علیه و آله ، از گواهان بر توحید:</w:t>
      </w:r>
    </w:p>
    <w:p>
      <w:pPr>
        <w:pStyle w:val="BookText"/>
      </w:pPr>
      <w:r>
        <w:rPr>
          <w:rFonts w:ascii="Amiri" w:hAnsi="Amiri" w:eastAsia="Amiri" w:cs="Amiri"/>
          <w:lang w:bidi="ar-SA"/>
          <w:color w:val="111111"/>
          <w:sz w:val="28"/>
          <w:szCs w:val="28"/>
          <w:rtl/>
        </w:rPr>
        <w:t xml:space="preserve">... وَ أُوحِیَ إِلَیَّ ... وَ مَنْ بَلَغَ أَ إِنَّکُمْ لَتَشْهَدُونَ أَنَّ مَعَ اللّٰهِ آلِهَةً أُخْریٰ قُلْ لاٰ أَشْهَدُ قُلْ إِنَّمٰا هُوَ إِلٰهٌ وٰاحِدٌ وَ إِنَّنِی بَرِیءٌ مِمّٰا تُشْرِکُونَ .  انعام (6) 19</w:t>
      </w:r>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IRNazanin" w:hAnsi="IRNazanin" w:eastAsia="IRNazanin" w:cs="IRNazanin"/>
          <w:lang w:bidi="fa-IR"/>
          <w:color w:val="111111"/>
          <w:sz w:val="28"/>
          <w:szCs w:val="28"/>
          <w:rtl/>
        </w:rPr>
        <w:t xml:space="preserve">فراخوانده شدن محمّد صلی الله علیه و آله از سوی خداوند برای گواهی بر امّت خود در قیامت:</w:t>
      </w:r>
    </w:p>
    <w:p>
      <w:pPr>
        <w:pStyle w:val="BookText"/>
      </w:pPr>
      <w:r>
        <w:rPr>
          <w:rFonts w:ascii="Amiri" w:hAnsi="Amiri" w:eastAsia="Amiri" w:cs="Amiri"/>
          <w:lang w:bidi="ar-SA"/>
          <w:color w:val="111111"/>
          <w:sz w:val="28"/>
          <w:szCs w:val="28"/>
          <w:rtl/>
        </w:rPr>
        <w:t xml:space="preserve">... وَ جِئْنٰا بِکَ عَلیٰ هٰؤُلاٰءِ شَهِیداً. </w:t>
      </w:r>
      <w:r>
        <w:rPr>
          <w:rStyle w:val="FootnoteReference"/>
        </w:rPr>
        <w:footnoteReference w:id="313"/>
      </w:r>
      <w:r>
        <w:rPr>
          <w:rFonts w:ascii="IRNazanin" w:hAnsi="IRNazanin" w:eastAsia="IRNazanin" w:cs="IRNazanin"/>
          <w:lang w:bidi="fa-IR"/>
          <w:color w:val="111111"/>
          <w:sz w:val="28"/>
          <w:szCs w:val="28"/>
          <w:rtl/>
        </w:rPr>
        <w:t xml:space="preserve">نساء (4) 41</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 نحل (16) 89</w:t>
      </w:r>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IRNazanin" w:hAnsi="IRNazanin" w:eastAsia="IRNazanin" w:cs="IRNazanin"/>
          <w:lang w:bidi="fa-IR"/>
          <w:color w:val="111111"/>
          <w:sz w:val="28"/>
          <w:szCs w:val="28"/>
          <w:rtl/>
        </w:rPr>
        <w:t xml:space="preserve">محمّد صلی الله علیه و آله ، گواه و شاهد بر همۀ رسولان الهی در روز رستاخیز:</w:t>
      </w:r>
    </w:p>
    <w:p>
      <w:pPr>
        <w:pStyle w:val="BookText"/>
      </w:pPr>
      <w:r>
        <w:rPr>
          <w:rFonts w:ascii="Amiri" w:hAnsi="Amiri" w:eastAsia="Amiri" w:cs="Amiri"/>
          <w:lang w:bidi="ar-SA"/>
          <w:color w:val="111111"/>
          <w:sz w:val="28"/>
          <w:szCs w:val="28"/>
          <w:rtl/>
        </w:rPr>
        <w:t xml:space="preserve">فَکَیْفَ إِذٰا جِئْنٰا ... وَ جِئْنٰا بِکَ عَلیٰ هٰؤُلاٰءِ شَهِیداً. </w:t>
      </w:r>
      <w:r>
        <w:rPr>
          <w:rStyle w:val="FootnoteReference"/>
        </w:rPr>
        <w:footnoteReference w:id="314"/>
      </w:r>
      <w:r>
        <w:rPr>
          <w:rFonts w:ascii="IRNazanin" w:hAnsi="IRNazanin" w:eastAsia="IRNazanin" w:cs="IRNazanin"/>
          <w:lang w:bidi="fa-IR"/>
          <w:color w:val="111111"/>
          <w:sz w:val="28"/>
          <w:szCs w:val="28"/>
          <w:rtl/>
        </w:rPr>
        <w:t xml:space="preserve">نساء (4) 41</w:t>
      </w:r>
    </w:p>
    <w:p>
      <w:pPr>
        <w:pStyle w:val="BookText"/>
      </w:pPr>
      <w:r>
        <w:rPr>
          <w:rFonts w:ascii="Times New Roman" w:hAnsi="Times New Roman" w:eastAsia="Times New Roman" w:cs="Times New Roman"/>
          <w:lang w:val="en-US" w:bidi="en-US"/>
          <w:color w:val="111111"/>
          <w:sz w:val="28"/>
          <w:szCs w:val="28"/>
          <w:rtl/>
        </w:rPr>
        <w:t xml:space="preserve">1557.</w:t>
      </w:r>
    </w:p>
    <w:p>
      <w:pPr>
        <w:pStyle w:val="BookText"/>
      </w:pPr>
      <w:r>
        <w:rPr>
          <w:rFonts w:ascii="IRNazanin" w:hAnsi="IRNazanin" w:eastAsia="IRNazanin" w:cs="IRNazanin"/>
          <w:lang w:bidi="fa-IR"/>
          <w:color w:val="111111"/>
          <w:sz w:val="28"/>
          <w:szCs w:val="28"/>
          <w:rtl/>
        </w:rPr>
        <w:t xml:space="preserve">صحنۀ شهادت محمّد صلی الله علیه و آله در قیامت، موجب شرم و تأسّف بی‌اندازۀ کافران:</w:t>
      </w:r>
    </w:p>
    <w:p>
      <w:pPr>
        <w:pStyle w:val="BookText"/>
      </w:pPr>
      <w:r>
        <w:rPr>
          <w:rFonts w:ascii="Amiri" w:hAnsi="Amiri" w:eastAsia="Amiri" w:cs="Amiri"/>
          <w:lang w:bidi="ar-SA"/>
          <w:color w:val="111111"/>
          <w:sz w:val="28"/>
          <w:szCs w:val="28"/>
          <w:rtl/>
        </w:rPr>
        <w:t xml:space="preserve">... وَ جِئْنٰا بِکَ عَلیٰ هٰؤُلاٰءِ شَهِیداً یَوْمَئِذٍ یَوَدُّ الَّذِینَ کَفَرُوا ... لَوْ تُسَوّٰی بِهِمُ الْأَرْضُ .... نساء (4) 41 و 42</w:t>
      </w:r>
    </w:p>
    <w:p>
      <w:pPr>
        <w:pStyle w:val="BookText"/>
      </w:pPr>
      <w:r>
        <w:rPr>
          <w:rFonts w:ascii="Times New Roman" w:hAnsi="Times New Roman" w:eastAsia="Times New Roman" w:cs="Times New Roman"/>
          <w:lang w:val="en-US" w:bidi="en-US"/>
          <w:color w:val="111111"/>
          <w:sz w:val="28"/>
          <w:szCs w:val="28"/>
          <w:rtl/>
        </w:rPr>
        <w:t xml:space="preserve">1558.</w:t>
      </w:r>
    </w:p>
    <w:p>
      <w:pPr>
        <w:pStyle w:val="BookText"/>
      </w:pPr>
      <w:r>
        <w:rPr>
          <w:rFonts w:ascii="IRNazanin" w:hAnsi="IRNazanin" w:eastAsia="IRNazanin" w:cs="IRNazanin"/>
          <w:lang w:bidi="fa-IR"/>
          <w:color w:val="111111"/>
          <w:sz w:val="28"/>
          <w:szCs w:val="28"/>
          <w:rtl/>
        </w:rPr>
        <w:t xml:space="preserve">محمّد صلی الله علیه و آله ، گواه مسلمانان، در قیامت:</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نساء (4) 41</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 نحل (16) 89</w:t>
      </w:r>
    </w:p>
    <w:p>
      <w:pPr>
        <w:pStyle w:val="BookText"/>
      </w:pPr>
      <w:r>
        <w:rPr>
          <w:rFonts w:ascii="Amiri" w:hAnsi="Amiri" w:eastAsia="Amiri" w:cs="Amiri"/>
          <w:lang w:bidi="ar-SA"/>
          <w:color w:val="111111"/>
          <w:sz w:val="28"/>
          <w:szCs w:val="28"/>
          <w:rtl/>
        </w:rPr>
        <w:t xml:space="preserve">... لِیَکُونَ الرَّسُولُ شَهِیداً عَلَیْکُمْ وَ تَکُونُوا شُهَدٰاءَ عَلَی النّٰاسِ .... حج (22) 78</w:t>
      </w:r>
    </w:p>
    <w:p>
      <w:pPr>
        <w:pStyle w:val="BookText"/>
      </w:pPr>
      <w:r>
        <w:rPr>
          <w:rFonts w:ascii="Amiri" w:hAnsi="Amiri" w:eastAsia="Amiri" w:cs="Amiri"/>
          <w:lang w:bidi="ar-SA"/>
          <w:color w:val="111111"/>
          <w:sz w:val="28"/>
          <w:szCs w:val="28"/>
          <w:rtl/>
        </w:rPr>
        <w:t xml:space="preserve">إِنّٰا أَرْسَلْنٰا إِلَیْکُمْ رَسُولاً شٰاهِداً عَلَیْکُمْ .... مزمّل (73) 15</w:t>
      </w:r>
    </w:p>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IRNazanin" w:hAnsi="IRNazanin" w:eastAsia="IRNazanin" w:cs="IRNazanin"/>
          <w:lang w:bidi="fa-IR"/>
          <w:color w:val="111111"/>
          <w:sz w:val="28"/>
          <w:szCs w:val="28"/>
          <w:rtl/>
        </w:rPr>
        <w:t xml:space="preserve">محمّد صلی الله علیه و آله ، گواه و ناظر اعمال انسان:</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 توبه (9) 105</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احزاب (33) 45</w:t>
      </w:r>
    </w:p>
    <w:p>
      <w:pPr>
        <w:pStyle w:val="BookText"/>
      </w:pPr>
      <w:r>
        <w:rPr>
          <w:rFonts w:ascii="Amiri" w:hAnsi="Amiri" w:eastAsia="Amiri" w:cs="Amiri"/>
          <w:lang w:bidi="ar-SA"/>
          <w:color w:val="111111"/>
          <w:sz w:val="28"/>
          <w:szCs w:val="28"/>
          <w:rtl/>
        </w:rPr>
        <w:t xml:space="preserve">إِنّٰا أَرْسَلْنٰاکَ شٰاهِداً وَ مُبَشِّراً وَ نَذِیراً.  فتح (48) 8</w:t>
      </w:r>
    </w:p>
    <w:p>
      <w:pPr>
        <w:pStyle w:val="BookText"/>
      </w:pPr>
      <w:r>
        <w:rPr>
          <w:rFonts w:ascii="Times New Roman" w:hAnsi="Times New Roman" w:eastAsia="Times New Roman" w:cs="Times New Roman"/>
          <w:lang w:val="en-US" w:bidi="en-US"/>
          <w:color w:val="111111"/>
          <w:sz w:val="28"/>
          <w:szCs w:val="28"/>
          <w:rtl/>
        </w:rPr>
        <w:t xml:space="preserve">1560.</w:t>
      </w:r>
    </w:p>
    <w:p>
      <w:pPr>
        <w:pStyle w:val="BookText"/>
      </w:pPr>
      <w:r>
        <w:rPr>
          <w:rFonts w:ascii="IRNazanin" w:hAnsi="IRNazanin" w:eastAsia="IRNazanin" w:cs="IRNazanin"/>
          <w:lang w:bidi="fa-IR"/>
          <w:color w:val="111111"/>
          <w:sz w:val="28"/>
          <w:szCs w:val="28"/>
          <w:rtl/>
        </w:rPr>
        <w:t xml:space="preserve">محمّد صلی الله علیه و آله ، گواه گواهان در قیامت:</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 نحل (16) 89</w:t>
      </w:r>
    </w:p>
    <w:p>
      <w:pPr>
        <w:pStyle w:val="BookText"/>
      </w:pPr>
      <w:r>
        <w:rPr>
          <w:rFonts w:ascii="Times New Roman" w:hAnsi="Times New Roman" w:eastAsia="Times New Roman" w:cs="Times New Roman"/>
          <w:lang w:val="en-US" w:bidi="en-US"/>
          <w:color w:val="111111"/>
          <w:sz w:val="28"/>
          <w:szCs w:val="28"/>
          <w:rtl/>
        </w:rPr>
        <w:t xml:space="preserve">1561.</w:t>
      </w:r>
    </w:p>
    <w:p>
      <w:pPr>
        <w:pStyle w:val="BookText"/>
      </w:pPr>
      <w:r>
        <w:rPr>
          <w:rFonts w:ascii="IRNazanin" w:hAnsi="IRNazanin" w:eastAsia="IRNazanin" w:cs="IRNazanin"/>
          <w:lang w:bidi="fa-IR"/>
          <w:color w:val="111111"/>
          <w:sz w:val="28"/>
          <w:szCs w:val="28"/>
          <w:rtl/>
        </w:rPr>
        <w:t xml:space="preserve">نزول کتاب آسمانی جامع و موجب هدایت، بشارت و رحمت، دلیل گواه بودن پیامبر صلی الله علیه و آله در قیامت:</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وَ نَزَّلْنٰا عَلَیْکَ الْکِتٰابَ تِبْیٰاناً لِکُلِّ شَیْءٍ ... </w:t>
      </w:r>
      <w:r>
        <w:rPr>
          <w:rStyle w:val="FootnoteReference"/>
        </w:rPr>
        <w:footnoteReference w:id="315"/>
      </w:r>
      <w:r>
        <w:rPr>
          <w:rFonts w:ascii="IRNazanin" w:hAnsi="IRNazanin" w:eastAsia="IRNazanin" w:cs="IRNazanin"/>
          <w:lang w:bidi="fa-IR"/>
          <w:color w:val="111111"/>
          <w:sz w:val="28"/>
          <w:szCs w:val="28"/>
          <w:rtl/>
        </w:rPr>
        <w:t xml:space="preserve">نحل (16) 89</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4" w:name="pg19887_214309"/>
    <w:bookmarkEnd w:id="144"/>
    <w:p>
      <w:pPr>
        <w:pStyle w:val="Heading2"/>
      </w:pPr>
      <w:bookmarkStart w:id="727" w:name="_Toc468"/>
      <w:r>
        <w:t>گوش سپاری به محمّد صلی الله علیه و آله</w:t>
      </w:r>
      <w:bookmarkEnd w:id="727"/>
    </w:p>
    <w:p>
      <w:pPr>
        <w:pStyle w:val="BookText"/>
      </w:pPr>
      <w:r>
        <w:rPr>
          <w:rFonts w:ascii="Times New Roman" w:hAnsi="Times New Roman" w:eastAsia="Times New Roman" w:cs="Times New Roman"/>
          <w:lang w:val="en-US" w:bidi="en-US"/>
          <w:color w:val="111111"/>
          <w:sz w:val="28"/>
          <w:szCs w:val="28"/>
          <w:rtl/>
        </w:rPr>
        <w:t xml:space="preserve">1562.</w:t>
      </w:r>
    </w:p>
    <w:p>
      <w:pPr>
        <w:pStyle w:val="BookText"/>
      </w:pPr>
      <w:r>
        <w:rPr>
          <w:rFonts w:ascii="IRNazanin" w:hAnsi="IRNazanin" w:eastAsia="IRNazanin" w:cs="IRNazanin"/>
          <w:lang w:bidi="fa-IR"/>
          <w:color w:val="111111"/>
          <w:sz w:val="28"/>
          <w:szCs w:val="28"/>
          <w:rtl/>
        </w:rPr>
        <w:t xml:space="preserve">ایمان خردمندان به پروردگار، در پی شنیدن ندای پیامبر صلی الله علیه و آله :</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  آل عمران (3) 190 و 193</w:t>
      </w:r>
    </w:p>
    <w:p>
      <w:pPr>
        <w:pStyle w:val="BookText"/>
      </w:pPr>
      <w:r>
        <w:rPr>
          <w:rFonts w:ascii="Times New Roman" w:hAnsi="Times New Roman" w:eastAsia="Times New Roman" w:cs="Times New Roman"/>
          <w:lang w:val="en-US" w:bidi="en-US"/>
          <w:color w:val="111111"/>
          <w:sz w:val="28"/>
          <w:szCs w:val="28"/>
          <w:rtl/>
        </w:rPr>
        <w:t xml:space="preserve">1563.</w:t>
      </w:r>
    </w:p>
    <w:p>
      <w:pPr>
        <w:pStyle w:val="BookText"/>
      </w:pPr>
      <w:r>
        <w:rPr>
          <w:rFonts w:ascii="IRNazanin" w:hAnsi="IRNazanin" w:eastAsia="IRNazanin" w:cs="IRNazanin"/>
          <w:lang w:bidi="fa-IR"/>
          <w:color w:val="111111"/>
          <w:sz w:val="28"/>
          <w:szCs w:val="28"/>
          <w:rtl/>
        </w:rPr>
        <w:t xml:space="preserve">گوش سپاری به سخنان محمّد صلی الله علیه و آله و اطاعت از او، مایۀ سعادت و قوام انسانها:</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1564.</w:t>
      </w:r>
    </w:p>
    <w:p>
      <w:pPr>
        <w:pStyle w:val="BookText"/>
      </w:pPr>
      <w:r>
        <w:rPr>
          <w:rFonts w:ascii="IRNazanin" w:hAnsi="IRNazanin" w:eastAsia="IRNazanin" w:cs="IRNazanin"/>
          <w:lang w:bidi="fa-IR"/>
          <w:color w:val="111111"/>
          <w:sz w:val="28"/>
          <w:szCs w:val="28"/>
          <w:rtl/>
        </w:rPr>
        <w:t xml:space="preserve">نافرمانی آگاهانه پس از دریافت و شنیدن سخنان پیامبر صلی الله علیه و آله ، عکس العمل یهود در برابر آن حضرت:</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5" w:name="pg19887_214310"/>
    <w:bookmarkEnd w:id="145"/>
    <w:p>
      <w:pPr>
        <w:pStyle w:val="BookText"/>
      </w:pPr>
      <w:r>
        <w:rPr>
          <w:rFonts w:ascii="Amiri" w:hAnsi="Amiri" w:eastAsia="Amiri" w:cs="Amiri"/>
          <w:lang w:bidi="ar-SA"/>
          <w:color w:val="111111"/>
          <w:sz w:val="28"/>
          <w:szCs w:val="28"/>
          <w:rtl/>
        </w:rPr>
        <w:t xml:space="preserve">وَ أَطَعْنٰا وَ اسْمَعْ وَ انْظُرْنٰا لَکٰانَ خَیْراً لَهُمْ وَ أَقْوَمَ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1565.</w:t>
      </w:r>
    </w:p>
    <w:p>
      <w:pPr>
        <w:pStyle w:val="BookText"/>
      </w:pPr>
      <w:r>
        <w:rPr>
          <w:rFonts w:ascii="IRNazanin" w:hAnsi="IRNazanin" w:eastAsia="IRNazanin" w:cs="IRNazanin"/>
          <w:lang w:bidi="fa-IR"/>
          <w:color w:val="111111"/>
          <w:sz w:val="28"/>
          <w:szCs w:val="28"/>
          <w:rtl/>
        </w:rPr>
        <w:t xml:space="preserve">مشرکان تکذیب‌کنندۀ پیامبر صلی الله علیه و آله به‌رغم گوش فرادادن مکرّر به سخنان آن حضرت، همانند فاقدان حسّ شنوایی و بی‌بهره از عقل:</w:t>
      </w:r>
    </w:p>
    <w:p>
      <w:pPr>
        <w:pStyle w:val="BookText"/>
      </w:pPr>
      <w:r>
        <w:rPr>
          <w:rFonts w:ascii="Amiri" w:hAnsi="Amiri" w:eastAsia="Amiri" w:cs="Amiri"/>
          <w:lang w:bidi="ar-SA"/>
          <w:color w:val="111111"/>
          <w:sz w:val="28"/>
          <w:szCs w:val="28"/>
          <w:rtl/>
        </w:rPr>
        <w:t xml:space="preserve">وَ مِنْهُمْ مَنْ یَسْتَمِعُونَ إِلَیْکَ أَ فَأَنْتَ تُسْمِعُ الصُّمَّ وَ لَوْ کٰانُوا لاٰ یَعْقِلُونَ .  یونس (10) 42</w:t>
      </w:r>
    </w:p>
    <w:p>
      <w:pPr>
        <w:pStyle w:val="BookText"/>
      </w:pPr>
      <w:r>
        <w:rPr>
          <w:rFonts w:ascii="Times New Roman" w:hAnsi="Times New Roman" w:eastAsia="Times New Roman" w:cs="Times New Roman"/>
          <w:lang w:val="en-US" w:bidi="en-US"/>
          <w:color w:val="111111"/>
          <w:sz w:val="28"/>
          <w:szCs w:val="28"/>
          <w:rtl/>
        </w:rPr>
        <w:t xml:space="preserve">1566.</w:t>
      </w:r>
    </w:p>
    <w:p>
      <w:pPr>
        <w:pStyle w:val="BookText"/>
      </w:pPr>
      <w:r>
        <w:rPr>
          <w:rFonts w:ascii="IRNazanin" w:hAnsi="IRNazanin" w:eastAsia="IRNazanin" w:cs="IRNazanin"/>
          <w:lang w:bidi="fa-IR"/>
          <w:color w:val="111111"/>
          <w:sz w:val="28"/>
          <w:szCs w:val="28"/>
          <w:rtl/>
        </w:rPr>
        <w:t xml:space="preserve">گوش سپاری گروهی از جنیّان به قرائت قرآن پیامبر صلی الله علیه و آله :</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  جنّ (72) 1</w:t>
      </w:r>
    </w:p>
    <w:p>
      <w:pPr>
        <w:pStyle w:val="BookText"/>
      </w:pPr>
      <w:r>
        <w:rPr>
          <w:rFonts w:ascii="Times New Roman" w:hAnsi="Times New Roman" w:eastAsia="Times New Roman" w:cs="Times New Roman"/>
          <w:lang w:val="en-US" w:bidi="en-US"/>
          <w:color w:val="111111"/>
          <w:sz w:val="28"/>
          <w:szCs w:val="28"/>
          <w:rtl/>
        </w:rPr>
        <w:t xml:space="preserve">1567.</w:t>
      </w:r>
    </w:p>
    <w:p>
      <w:pPr>
        <w:pStyle w:val="BookText"/>
      </w:pPr>
      <w:r>
        <w:rPr>
          <w:rFonts w:ascii="IRNazanin" w:hAnsi="IRNazanin" w:eastAsia="IRNazanin" w:cs="IRNazanin"/>
          <w:lang w:bidi="fa-IR"/>
          <w:color w:val="111111"/>
          <w:sz w:val="28"/>
          <w:szCs w:val="28"/>
          <w:rtl/>
        </w:rPr>
        <w:t xml:space="preserve">گوش سپاری گروهی از جنّیان به قرائت قرآن پیامبر صلی الله علیه و آله زمینۀ اعجاب و ایمان آنان به قرآن:</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  جنّ (72) 1 و 2</w:t>
      </w:r>
    </w:p>
    <w:p>
      <w:pPr>
        <w:pStyle w:val="BookText"/>
      </w:pPr>
      <w:r>
        <w:rPr>
          <w:rFonts w:ascii="Times New Roman" w:hAnsi="Times New Roman" w:eastAsia="Times New Roman" w:cs="Times New Roman"/>
          <w:lang w:val="en-US" w:bidi="en-US"/>
          <w:color w:val="111111"/>
          <w:sz w:val="28"/>
          <w:szCs w:val="28"/>
          <w:rtl/>
        </w:rPr>
        <w:t xml:space="preserve">1568.</w:t>
      </w:r>
    </w:p>
    <w:p>
      <w:pPr>
        <w:pStyle w:val="BookText"/>
      </w:pPr>
      <w:r>
        <w:rPr>
          <w:rFonts w:ascii="IRNazanin" w:hAnsi="IRNazanin" w:eastAsia="IRNazanin" w:cs="IRNazanin"/>
          <w:lang w:bidi="fa-IR"/>
          <w:color w:val="111111"/>
          <w:sz w:val="28"/>
          <w:szCs w:val="28"/>
          <w:rtl/>
        </w:rPr>
        <w:t xml:space="preserve">روحیۀ جدال و لجاجت مشرکان، مانع فهم کلام پیامبر صلی الله علیه و آله به‌رغم گوش فرادادن به کلام آن حضرت:</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  انعام (6) 25</w:t>
      </w:r>
    </w:p>
    <w:p>
      <w:pPr>
        <w:pStyle w:val="BookText"/>
      </w:pPr>
      <w:r>
        <w:rPr>
          <w:rFonts w:ascii="Times New Roman" w:hAnsi="Times New Roman" w:eastAsia="Times New Roman" w:cs="Times New Roman"/>
          <w:lang w:val="en-US" w:bidi="en-US"/>
          <w:color w:val="111111"/>
          <w:sz w:val="28"/>
          <w:szCs w:val="28"/>
          <w:rtl/>
        </w:rPr>
        <w:t xml:space="preserve">1569.</w:t>
      </w:r>
    </w:p>
    <w:p>
      <w:pPr>
        <w:pStyle w:val="BookText"/>
      </w:pPr>
      <w:r>
        <w:rPr>
          <w:rFonts w:ascii="IRNazanin" w:hAnsi="IRNazanin" w:eastAsia="IRNazanin" w:cs="IRNazanin"/>
          <w:lang w:bidi="fa-IR"/>
          <w:color w:val="111111"/>
          <w:sz w:val="28"/>
          <w:szCs w:val="28"/>
          <w:rtl/>
        </w:rPr>
        <w:t xml:space="preserve">گوش فرادادن برخی مشرکان به کلام پیامبر صلی الله علیه و آله و استهزای آن، در پی خارج شدن از محضر آن حضرت:</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16</w:t>
      </w:r>
    </w:p>
    <w:p>
      <w:pPr>
        <w:pStyle w:val="BookText"/>
      </w:pPr>
      <w:r>
        <w:rPr>
          <w:rFonts w:ascii="Times New Roman" w:hAnsi="Times New Roman" w:eastAsia="Times New Roman" w:cs="Times New Roman"/>
          <w:lang w:val="en-US" w:bidi="en-US"/>
          <w:color w:val="111111"/>
          <w:sz w:val="28"/>
          <w:szCs w:val="28"/>
          <w:rtl/>
        </w:rPr>
        <w:t xml:space="preserve">1570.</w:t>
      </w:r>
    </w:p>
    <w:p>
      <w:pPr>
        <w:pStyle w:val="BookText"/>
      </w:pPr>
      <w:r>
        <w:rPr>
          <w:rFonts w:ascii="IRNazanin" w:hAnsi="IRNazanin" w:eastAsia="IRNazanin" w:cs="IRNazanin"/>
          <w:lang w:bidi="fa-IR"/>
          <w:color w:val="111111"/>
          <w:sz w:val="28"/>
          <w:szCs w:val="28"/>
          <w:rtl/>
        </w:rPr>
        <w:t xml:space="preserve">هواپرستی برخی مشرکان، مانع فهم کلام پیامبر صلی الله علیه و آله به‌رغم گوش فرادادن به کلام آن حضرت:</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16</w:t>
      </w:r>
    </w:p>
    <w:p>
      <w:pPr>
        <w:pStyle w:val="BookText"/>
      </w:pPr>
      <w:r>
        <w:rPr>
          <w:rFonts w:ascii="Times New Roman" w:hAnsi="Times New Roman" w:eastAsia="Times New Roman" w:cs="Times New Roman"/>
          <w:lang w:val="en-US" w:bidi="en-US"/>
          <w:color w:val="111111"/>
          <w:sz w:val="28"/>
          <w:szCs w:val="28"/>
          <w:rtl/>
        </w:rPr>
        <w:t xml:space="preserve">1571.</w:t>
      </w:r>
    </w:p>
    <w:p>
      <w:pPr>
        <w:pStyle w:val="BookText"/>
      </w:pPr>
      <w:r>
        <w:rPr>
          <w:rFonts w:ascii="IRNazanin" w:hAnsi="IRNazanin" w:eastAsia="IRNazanin" w:cs="IRNazanin"/>
          <w:lang w:bidi="fa-IR"/>
          <w:color w:val="111111"/>
          <w:sz w:val="28"/>
          <w:szCs w:val="28"/>
          <w:rtl/>
        </w:rPr>
        <w:t xml:space="preserve">آگاهی خداوند به هدفها و انگیزه‌های کافران، در گوش فرادادن به سخنان پیامبر صلی الله علیه و آله :</w:t>
      </w:r>
    </w:p>
    <w:p>
      <w:pPr>
        <w:pStyle w:val="BookText"/>
      </w:pPr>
      <w:r>
        <w:rPr>
          <w:rFonts w:ascii="Amiri" w:hAnsi="Amiri" w:eastAsia="Amiri" w:cs="Amiri"/>
          <w:lang w:bidi="ar-SA"/>
          <w:color w:val="111111"/>
          <w:sz w:val="28"/>
          <w:szCs w:val="28"/>
          <w:rtl/>
        </w:rPr>
        <w:t xml:space="preserve">نَحْنُ أَعْلَمُ بِمٰا یَسْتَمِعُونَ بِهِ إِذْ یَسْتَمِعُونَ إِلَیْکَ .... اسراء (17) 47</w:t>
      </w:r>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IRNazanin" w:hAnsi="IRNazanin" w:eastAsia="IRNazanin" w:cs="IRNazanin"/>
          <w:lang w:bidi="fa-IR"/>
          <w:color w:val="111111"/>
          <w:sz w:val="28"/>
          <w:szCs w:val="28"/>
          <w:rtl/>
        </w:rPr>
        <w:t xml:space="preserve">گوش فرادادن یهودیان و منافقان به سخنان پیامبر صلی الله علیه و آله ، به انگیزۀ دروغ بستن برآن حضرت:</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 مائده (5) 41</w:t>
      </w:r>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IRNazanin" w:hAnsi="IRNazanin" w:eastAsia="IRNazanin" w:cs="IRNazanin"/>
          <w:lang w:bidi="fa-IR"/>
          <w:color w:val="111111"/>
          <w:sz w:val="28"/>
          <w:szCs w:val="28"/>
          <w:rtl/>
        </w:rPr>
        <w:t xml:space="preserve">ضرورت گوش‌سپاری به سخنان پیامبر صلی الله علیه و آله و رعایت سکوت، هنگام سخن گفتن آن حضرت:</w:t>
      </w:r>
    </w:p>
    <w:p>
      <w:pPr>
        <w:pStyle w:val="BookText"/>
      </w:pPr>
      <w:r>
        <w:rPr>
          <w:rFonts w:ascii="Amiri" w:hAnsi="Amiri" w:eastAsia="Amiri" w:cs="Amiri"/>
          <w:lang w:bidi="ar-SA"/>
          <w:color w:val="111111"/>
          <w:sz w:val="28"/>
          <w:szCs w:val="28"/>
          <w:rtl/>
        </w:rPr>
        <w:t xml:space="preserve">... لاٰ تَقُولُوا رٰاعِنٰا وَ قُولُوا انْظُرْنٰا وَ اسْمَعُوا .... بقره (2) 104</w:t>
      </w:r>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IRNazanin" w:hAnsi="IRNazanin" w:eastAsia="IRNazanin" w:cs="IRNazanin"/>
          <w:lang w:bidi="fa-IR"/>
          <w:color w:val="111111"/>
          <w:sz w:val="28"/>
          <w:szCs w:val="28"/>
          <w:rtl/>
        </w:rPr>
        <w:t xml:space="preserve">گوش‌دهندگان به سخنان پیامبر صلی الله علیه و آله ، پاسخ‌گویان به دعوت خدا و رسول صلی الله علیه و آله :</w:t>
      </w:r>
    </w:p>
    <w:p>
      <w:pPr>
        <w:pStyle w:val="BookText"/>
      </w:pPr>
      <w:r>
        <w:rPr>
          <w:rFonts w:ascii="Amiri" w:hAnsi="Amiri" w:eastAsia="Amiri" w:cs="Amiri"/>
          <w:lang w:bidi="ar-SA"/>
          <w:color w:val="111111"/>
          <w:sz w:val="28"/>
          <w:szCs w:val="28"/>
          <w:rtl/>
        </w:rPr>
        <w:t xml:space="preserve">إِنَّمٰا یَسْتَجِیبُ الَّذِینَ یَسْمَعُونَ .... انعام (6) 36</w:t>
      </w:r>
    </w:p>
    <w:p>
      <w:pPr>
        <w:pStyle w:val="Heading2"/>
      </w:pPr>
      <w:bookmarkStart w:id="728" w:name="_Toc469"/>
      <w:r>
        <w:t>گوش سپاری محمّد صلی الله علیه و آله</w:t>
      </w:r>
      <w:bookmarkEnd w:id="728"/>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IRNazanin" w:hAnsi="IRNazanin" w:eastAsia="IRNazanin" w:cs="IRNazanin"/>
          <w:lang w:bidi="fa-IR"/>
          <w:color w:val="111111"/>
          <w:sz w:val="28"/>
          <w:szCs w:val="28"/>
          <w:rtl/>
        </w:rPr>
        <w:t xml:space="preserve">پیامبر صلی الله علیه و آله ، شنوای سخنان نیکو و عمل‌کننده به آن:</w:t>
      </w:r>
    </w:p>
    <w:p>
      <w:pPr>
        <w:pStyle w:val="BookText"/>
      </w:pPr>
      <w:r>
        <w:rPr>
          <w:rFonts w:ascii="Amiri" w:hAnsi="Amiri" w:eastAsia="Amiri" w:cs="Amiri"/>
          <w:lang w:bidi="ar-SA"/>
          <w:color w:val="111111"/>
          <w:sz w:val="28"/>
          <w:szCs w:val="28"/>
          <w:rtl/>
        </w:rPr>
        <w:t xml:space="preserve">... وَ یَقُولُونَ هُوَ أُذُنٌ قُلْ أُذُنُ خَیْرٍ لَکُمْ ... </w:t>
      </w:r>
      <w:r>
        <w:rPr>
          <w:rStyle w:val="FootnoteReference"/>
        </w:rPr>
        <w:footnoteReference w:id="316"/>
      </w:r>
      <w:r>
        <w:rPr>
          <w:rFonts w:ascii="IRNazanin" w:hAnsi="IRNazanin" w:eastAsia="IRNazanin" w:cs="IRNazanin"/>
          <w:lang w:bidi="fa-IR"/>
          <w:color w:val="111111"/>
          <w:sz w:val="28"/>
          <w:szCs w:val="28"/>
          <w:rtl/>
        </w:rPr>
        <w:t xml:space="preserve">توبه (9) 61</w:t>
      </w:r>
    </w:p>
    <w:p>
      <w:pPr>
        <w:pStyle w:val="BookText"/>
      </w:pPr>
      <w:r>
        <w:rPr>
          <w:rFonts w:ascii="Times New Roman" w:hAnsi="Times New Roman" w:eastAsia="Times New Roman" w:cs="Times New Roman"/>
          <w:lang w:val="en-US" w:bidi="en-US"/>
          <w:color w:val="111111"/>
          <w:sz w:val="28"/>
          <w:szCs w:val="28"/>
          <w:rtl/>
        </w:rPr>
        <w:t xml:space="preserve">1576.</w:t>
      </w:r>
    </w:p>
    <w:p>
      <w:pPr>
        <w:pStyle w:val="BookText"/>
      </w:pPr>
      <w:r>
        <w:rPr>
          <w:rFonts w:ascii="IRNazanin" w:hAnsi="IRNazanin" w:eastAsia="IRNazanin" w:cs="IRNazanin"/>
          <w:lang w:bidi="fa-IR"/>
          <w:color w:val="111111"/>
          <w:sz w:val="28"/>
          <w:szCs w:val="28"/>
          <w:rtl/>
        </w:rPr>
        <w:t xml:space="preserve">سعۀ‌صدر پیامبر صلی الله علیه و آله در گوش فرادادن به سخنان مردم، مایۀ رحمت برای مؤمنان:</w:t>
      </w:r>
    </w:p>
    <w:p>
      <w:pPr>
        <w:pStyle w:val="BookText"/>
      </w:pPr>
      <w:r>
        <w:rPr>
          <w:rFonts w:ascii="Amiri" w:hAnsi="Amiri" w:eastAsia="Amiri" w:cs="Amiri"/>
          <w:lang w:bidi="ar-SA"/>
          <w:color w:val="111111"/>
          <w:sz w:val="28"/>
          <w:szCs w:val="28"/>
          <w:rtl/>
        </w:rPr>
        <w:t xml:space="preserve">... وَ یَقُولُونَ هُوَ أُذُنٌ قُلْ أُذُنُ خَیْرٍ لَکُمْ ... وَ رَحْمَةٌ لِلَّذِینَ آمَنُوا مِنْکُمْ .... توبه (9) 61</w:t>
      </w:r>
    </w:p>
    <w:p>
      <w:pPr>
        <w:pStyle w:val="Heading2"/>
      </w:pPr>
      <w:bookmarkStart w:id="729" w:name="_Toc470"/>
      <w:r>
        <w:t>لباس محمّد صلی الله علیه و آله</w:t>
      </w:r>
      <w:bookmarkEnd w:id="729"/>
    </w:p>
    <w:p>
      <w:pPr>
        <w:pStyle w:val="BookText"/>
      </w:pPr>
      <w:r>
        <w:rPr>
          <w:rFonts w:ascii="Times New Roman" w:hAnsi="Times New Roman" w:eastAsia="Times New Roman" w:cs="Times New Roman"/>
          <w:lang w:val="en-US" w:bidi="en-US"/>
          <w:color w:val="111111"/>
          <w:sz w:val="28"/>
          <w:szCs w:val="28"/>
          <w:rtl/>
        </w:rPr>
        <w:t xml:space="preserve">1577.</w:t>
      </w:r>
    </w:p>
    <w:p>
      <w:pPr>
        <w:pStyle w:val="BookText"/>
      </w:pPr>
      <w:r>
        <w:rPr>
          <w:rFonts w:ascii="IRNazanin" w:hAnsi="IRNazanin" w:eastAsia="IRNazanin" w:cs="IRNazanin"/>
          <w:lang w:bidi="fa-IR"/>
          <w:color w:val="111111"/>
          <w:sz w:val="28"/>
          <w:szCs w:val="28"/>
          <w:rtl/>
        </w:rPr>
        <w:t xml:space="preserve">محمّد صلی الله علیه و آله ، مأمور تطهیر لباس خود :</w:t>
      </w:r>
    </w:p>
    <w:p>
      <w:pPr>
        <w:pStyle w:val="BookText"/>
      </w:pPr>
      <w:r>
        <w:rPr>
          <w:rFonts w:ascii="Amiri" w:hAnsi="Amiri" w:eastAsia="Amiri" w:cs="Amiri"/>
          <w:lang w:bidi="ar-SA"/>
          <w:color w:val="111111"/>
          <w:sz w:val="28"/>
          <w:szCs w:val="28"/>
          <w:rtl/>
        </w:rPr>
        <w:t xml:space="preserve">وَ ثِیٰابَکَ فَطَهِّرْ.  مدّثر (74) 4</w:t>
      </w:r>
    </w:p>
    <w:p>
      <w:pPr>
        <w:pStyle w:val="BookText"/>
      </w:pPr>
      <w:r>
        <w:rPr>
          <w:rFonts w:ascii="Times New Roman" w:hAnsi="Times New Roman" w:eastAsia="Times New Roman" w:cs="Times New Roman"/>
          <w:lang w:val="en-US" w:bidi="en-US"/>
          <w:color w:val="111111"/>
          <w:sz w:val="28"/>
          <w:szCs w:val="28"/>
          <w:rtl/>
        </w:rPr>
        <w:t xml:space="preserve">1578.</w:t>
      </w:r>
    </w:p>
    <w:p>
      <w:pPr>
        <w:pStyle w:val="BookText"/>
      </w:pPr>
      <w:r>
        <w:rPr>
          <w:rFonts w:ascii="IRNazanin" w:hAnsi="IRNazanin" w:eastAsia="IRNazanin" w:cs="IRNazanin"/>
          <w:lang w:bidi="fa-IR"/>
          <w:color w:val="111111"/>
          <w:sz w:val="28"/>
          <w:szCs w:val="28"/>
          <w:rtl/>
        </w:rPr>
        <w:t xml:space="preserve">محمّد صلی الله علیه و آله ، مأمور جمع کردن لباس خود و نکشاندن آن بر زمین، به منظور پاکیزه ماندن آن:</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317"/>
      </w:r>
      <w:r>
        <w:rPr>
          <w:rFonts w:ascii="Amiri" w:hAnsi="Amiri" w:eastAsia="Amiri" w:cs="Amiri"/>
          <w:lang w:bidi="ar-SA"/>
          <w:color w:val="111111"/>
          <w:sz w:val="28"/>
          <w:szCs w:val="28"/>
          <w:rtl/>
        </w:rPr>
        <w:t xml:space="preserve">مدّثر (74) 4</w:t>
      </w:r>
    </w:p>
    <w:p>
      <w:pPr>
        <w:pStyle w:val="Heading2"/>
      </w:pPr>
      <w:bookmarkStart w:id="730" w:name="_Toc471"/>
      <w:r>
        <w:t>لجاجت با محمّد صلی الله علیه و آله</w:t>
      </w:r>
      <w:bookmarkEnd w:id="730"/>
    </w:p>
    <w:p>
      <w:pPr>
        <w:pStyle w:val="BookText"/>
      </w:pPr>
      <w:r>
        <w:rPr>
          <w:rFonts w:ascii="Times New Roman" w:hAnsi="Times New Roman" w:eastAsia="Times New Roman" w:cs="Times New Roman"/>
          <w:lang w:val="en-US" w:bidi="en-US"/>
          <w:color w:val="111111"/>
          <w:sz w:val="28"/>
          <w:szCs w:val="28"/>
          <w:rtl/>
        </w:rPr>
        <w:t xml:space="preserve">1579.</w:t>
      </w:r>
    </w:p>
    <w:p>
      <w:pPr>
        <w:pStyle w:val="BookText"/>
      </w:pPr>
      <w:r>
        <w:rPr>
          <w:rFonts w:ascii="IRNazanin" w:hAnsi="IRNazanin" w:eastAsia="IRNazanin" w:cs="IRNazanin"/>
          <w:lang w:bidi="fa-IR"/>
          <w:color w:val="111111"/>
          <w:sz w:val="28"/>
          <w:szCs w:val="28"/>
          <w:rtl/>
        </w:rPr>
        <w:t xml:space="preserve">مجادلۀ مشرکان در حضور پیامبر صلی الله علیه و آله دربارۀ قرآن و رسالت ایشان، از سر لجاجت و عنادورزی:</w:t>
      </w:r>
    </w:p>
    <w:p>
      <w:pPr>
        <w:pStyle w:val="BookText"/>
      </w:pPr>
      <w:r>
        <w:rPr>
          <w:rFonts w:ascii="Amiri" w:hAnsi="Amiri" w:eastAsia="Amiri" w:cs="Amiri"/>
          <w:lang w:bidi="ar-SA"/>
          <w:color w:val="111111"/>
          <w:sz w:val="28"/>
          <w:szCs w:val="28"/>
          <w:rtl/>
        </w:rPr>
        <w:t xml:space="preserve">وَ مِنْهُمْ مَنْ یَسْتَمِعُ إِلَیْکَ وَ جَعَلْنٰا عَلیٰ قُلُوبِهِمْ أَکِنَّةً أَنْ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6" w:name="pg19887_214311"/>
    <w:bookmarkEnd w:id="146"/>
    <w:p>
      <w:pPr>
        <w:pStyle w:val="BookText"/>
      </w:pPr>
      <w:r>
        <w:rPr>
          <w:rFonts w:ascii="Amiri" w:hAnsi="Amiri" w:eastAsia="Amiri" w:cs="Amiri"/>
          <w:lang w:bidi="ar-SA"/>
          <w:color w:val="111111"/>
          <w:sz w:val="28"/>
          <w:szCs w:val="28"/>
          <w:rtl/>
        </w:rPr>
        <w:t xml:space="preserve">یَفْقَهُوهُ وَ فِی آذٰانِهِمْ وَقْراً وَ إِنْ یَرَوْا کُلَّ آیَةٍ لاٰ یُؤْمِنُوا بِهٰا حَتّٰی إِذٰا جٰاؤُکَ یُجٰادِلُونَکَ یَقُولُ الَّذِینَ کَفَرُوا .... انعام (6) 25</w:t>
      </w:r>
    </w:p>
    <w:p>
      <w:pPr>
        <w:pStyle w:val="BookText"/>
      </w:pPr>
      <w:r>
        <w:rPr>
          <w:rFonts w:ascii="Times New Roman" w:hAnsi="Times New Roman" w:eastAsia="Times New Roman" w:cs="Times New Roman"/>
          <w:lang w:val="en-US" w:bidi="en-US"/>
          <w:color w:val="111111"/>
          <w:sz w:val="28"/>
          <w:szCs w:val="28"/>
          <w:rtl/>
        </w:rPr>
        <w:t xml:space="preserve">1580.</w:t>
      </w:r>
    </w:p>
    <w:p>
      <w:pPr>
        <w:pStyle w:val="BookText"/>
      </w:pPr>
      <w:r>
        <w:rPr>
          <w:rFonts w:ascii="IRNazanin" w:hAnsi="IRNazanin" w:eastAsia="IRNazanin" w:cs="IRNazanin"/>
          <w:lang w:bidi="fa-IR"/>
          <w:color w:val="111111"/>
          <w:sz w:val="28"/>
          <w:szCs w:val="28"/>
          <w:rtl/>
        </w:rPr>
        <w:t xml:space="preserve">دشمنی کافران و مقابلۀ آنها با پیامبر صلی الله علیه و آله ، در عین آگاهی از حقّانیّت آن حضرت:</w:t>
      </w:r>
    </w:p>
    <w:p>
      <w:pPr>
        <w:pStyle w:val="BookText"/>
      </w:pPr>
      <w:r>
        <w:rPr>
          <w:rFonts w:ascii="Amiri" w:hAnsi="Amiri" w:eastAsia="Amiri" w:cs="Amiri"/>
          <w:lang w:bidi="ar-SA"/>
          <w:color w:val="111111"/>
          <w:sz w:val="28"/>
          <w:szCs w:val="28"/>
          <w:rtl/>
        </w:rPr>
        <w:t xml:space="preserve">... فَإِنَّهُمْ لاٰ یُکَذِّبُونَکَ وَ لٰکِنَّ الظّٰالِمِینَ بِآیٰاتِ اللّٰهِ یَجْحَدُونَ . </w:t>
      </w:r>
      <w:r>
        <w:rPr>
          <w:rStyle w:val="FootnoteReference"/>
        </w:rPr>
        <w:footnoteReference w:id="318"/>
      </w:r>
      <w:r>
        <w:rPr>
          <w:rFonts w:ascii="IRNazanin" w:hAnsi="IRNazanin" w:eastAsia="IRNazanin" w:cs="IRNazanin"/>
          <w:lang w:bidi="fa-IR"/>
          <w:color w:val="111111"/>
          <w:sz w:val="28"/>
          <w:szCs w:val="28"/>
          <w:rtl/>
        </w:rPr>
        <w:t xml:space="preserve">انعام (6) 33</w:t>
      </w:r>
    </w:p>
    <w:p>
      <w:pPr>
        <w:pStyle w:val="BookText"/>
      </w:pPr>
      <w:r>
        <w:rPr>
          <w:rFonts w:ascii="Times New Roman" w:hAnsi="Times New Roman" w:eastAsia="Times New Roman" w:cs="Times New Roman"/>
          <w:lang w:val="en-US" w:bidi="en-US"/>
          <w:color w:val="111111"/>
          <w:sz w:val="28"/>
          <w:szCs w:val="28"/>
          <w:rtl/>
        </w:rPr>
        <w:t xml:space="preserve">1581.</w:t>
      </w:r>
    </w:p>
    <w:p>
      <w:pPr>
        <w:pStyle w:val="BookText"/>
      </w:pPr>
      <w:r>
        <w:rPr>
          <w:rFonts w:ascii="IRNazanin" w:hAnsi="IRNazanin" w:eastAsia="IRNazanin" w:cs="IRNazanin"/>
          <w:lang w:bidi="fa-IR"/>
          <w:color w:val="111111"/>
          <w:sz w:val="28"/>
          <w:szCs w:val="28"/>
          <w:rtl/>
        </w:rPr>
        <w:t xml:space="preserve">انکار و برخورد عنادآمیز با قرآن و محمّد صلی الله علیه و آله ، شیوۀ پیوستۀ کافران مکّه:</w:t>
      </w:r>
    </w:p>
    <w:p>
      <w:pPr>
        <w:pStyle w:val="BookText"/>
      </w:pPr>
      <w:r>
        <w:rPr>
          <w:rFonts w:ascii="Amiri" w:hAnsi="Amiri" w:eastAsia="Amiri" w:cs="Amiri"/>
          <w:lang w:bidi="ar-SA"/>
          <w:color w:val="111111"/>
          <w:sz w:val="28"/>
          <w:szCs w:val="28"/>
          <w:rtl/>
        </w:rPr>
        <w:t xml:space="preserve">... کٰانُوا بِآیٰاتِنٰا یَجْحَدُونَ .  فصّلت (41) 28</w:t>
      </w:r>
    </w:p>
    <w:p>
      <w:pPr>
        <w:pStyle w:val="BookText"/>
      </w:pPr>
      <w:r>
        <w:rPr>
          <w:rFonts w:ascii="Times New Roman" w:hAnsi="Times New Roman" w:eastAsia="Times New Roman" w:cs="Times New Roman"/>
          <w:lang w:val="en-US" w:bidi="en-US"/>
          <w:color w:val="111111"/>
          <w:sz w:val="28"/>
          <w:szCs w:val="28"/>
          <w:rtl/>
        </w:rPr>
        <w:t xml:space="preserve">1582.</w:t>
      </w:r>
    </w:p>
    <w:p>
      <w:pPr>
        <w:pStyle w:val="BookText"/>
      </w:pPr>
      <w:r>
        <w:rPr>
          <w:rFonts w:ascii="IRNazanin" w:hAnsi="IRNazanin" w:eastAsia="IRNazanin" w:cs="IRNazanin"/>
          <w:lang w:bidi="fa-IR"/>
          <w:color w:val="111111"/>
          <w:sz w:val="28"/>
          <w:szCs w:val="28"/>
          <w:rtl/>
        </w:rPr>
        <w:t xml:space="preserve">کافران هدایت‌ناپذیر، مردمانی لجوج و دارای دشمنی خاص در برابر رسالت محمّد صلی الله علیه و آله :</w:t>
      </w:r>
    </w:p>
    <w:p>
      <w:pPr>
        <w:pStyle w:val="BookText"/>
      </w:pPr>
      <w:r>
        <w:rPr>
          <w:rFonts w:ascii="Amiri" w:hAnsi="Amiri" w:eastAsia="Amiri" w:cs="Amiri"/>
          <w:lang w:bidi="ar-SA"/>
          <w:color w:val="111111"/>
          <w:sz w:val="28"/>
          <w:szCs w:val="28"/>
          <w:rtl/>
        </w:rPr>
        <w:t xml:space="preserve">وَ إِذْ قٰالُوا اللّٰهُمَّ إِنْ کٰانَ هٰذٰا هُوَ الْحَقَّ مِنْ عِنْدِکَ فَأَمْطِرْ عَلَیْنٰا حِجٰارَةً مِنَ السَّمٰاءِ أَوِ ائْتِنٰا بِعَذٰابٍ أَلِیمٍ .</w:t>
      </w:r>
    </w:p>
    <w:p>
      <w:pPr>
        <w:pStyle w:val="BookText"/>
      </w:pPr>
      <w:r>
        <w:rPr>
          <w:rFonts w:ascii="IRNazanin" w:hAnsi="IRNazanin" w:eastAsia="IRNazanin" w:cs="IRNazanin"/>
          <w:lang w:bidi="fa-IR"/>
          <w:color w:val="111111"/>
          <w:sz w:val="28"/>
          <w:szCs w:val="28"/>
          <w:rtl/>
        </w:rPr>
        <w:t xml:space="preserve">انفال (8) 32</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رعد (13) 31</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 .  حجر (15) 14</w:t>
      </w:r>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 .  روم (30) 51</w:t>
      </w:r>
    </w:p>
    <w:p>
      <w:pPr>
        <w:pStyle w:val="BookText"/>
      </w:pPr>
      <w:r>
        <w:rPr>
          <w:rFonts w:ascii="Amiri" w:hAnsi="Amiri" w:eastAsia="Amiri" w:cs="Amiri"/>
          <w:lang w:bidi="ar-SA"/>
          <w:color w:val="111111"/>
          <w:sz w:val="28"/>
          <w:szCs w:val="28"/>
          <w:rtl/>
        </w:rPr>
        <w:t xml:space="preserve">وَ إِنْ یَرَوْا کِسْفاً مِنَ السَّمٰاءِ سٰاقِطاً یَقُولُوا سَحٰابٌ مَرْکُومٌ .  طور (52) 44</w:t>
      </w:r>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IRNazanin" w:hAnsi="IRNazanin" w:eastAsia="IRNazanin" w:cs="IRNazanin"/>
          <w:lang w:bidi="fa-IR"/>
          <w:color w:val="111111"/>
          <w:sz w:val="28"/>
          <w:szCs w:val="28"/>
          <w:rtl/>
        </w:rPr>
        <w:t xml:space="preserve">لجوج‌تر بودن مشرکان صدر اسلام نسبت به پیامبر صلی الله علیه و آله ، در مقایسه با مخالفان پیامبران پیشین:</w:t>
      </w:r>
    </w:p>
    <w:p>
      <w:pPr>
        <w:pStyle w:val="BookText"/>
      </w:pPr>
      <w:r>
        <w:rPr>
          <w:rFonts w:ascii="Amiri" w:hAnsi="Amiri" w:eastAsia="Amiri" w:cs="Amiri"/>
          <w:lang w:bidi="ar-SA"/>
          <w:color w:val="111111"/>
          <w:sz w:val="28"/>
          <w:szCs w:val="28"/>
          <w:rtl/>
        </w:rPr>
        <w:t xml:space="preserve">مٰا آمَنَتْ قَبْلَهُمْ مِنْ قَرْیَةٍ أَهْلَکْنٰاهٰا أَ فَهُمْ یُؤْمِنُونَ . </w:t>
      </w:r>
      <w:r>
        <w:rPr>
          <w:rStyle w:val="FootnoteReference"/>
        </w:rPr>
        <w:footnoteReference w:id="319"/>
      </w:r>
      <w:r>
        <w:rPr>
          <w:rFonts w:ascii="IRNazanin" w:hAnsi="IRNazanin" w:eastAsia="IRNazanin" w:cs="IRNazanin"/>
          <w:lang w:bidi="fa-IR"/>
          <w:color w:val="111111"/>
          <w:sz w:val="28"/>
          <w:szCs w:val="28"/>
          <w:rtl/>
        </w:rPr>
        <w:t xml:space="preserve">انبیاء (21) 6</w:t>
      </w:r>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IRNazanin" w:hAnsi="IRNazanin" w:eastAsia="IRNazanin" w:cs="IRNazanin"/>
          <w:lang w:bidi="fa-IR"/>
          <w:color w:val="111111"/>
          <w:sz w:val="28"/>
          <w:szCs w:val="28"/>
          <w:rtl/>
        </w:rPr>
        <w:t xml:space="preserve">لجاجت اهل کتاب با محمّد صلی الله علیه و آله ، در عین آگاهی کامل از حقّانیّت آن حضرت:</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فَهُمْ لاٰ یُؤْمِنُونَ .  انعام (6) 20</w:t>
      </w:r>
    </w:p>
    <w:p>
      <w:pPr>
        <w:pStyle w:val="BookText"/>
      </w:pPr>
      <w:r>
        <w:rPr>
          <w:rFonts w:ascii="IRNazanin" w:hAnsi="IRNazanin" w:eastAsia="IRNazanin" w:cs="IRNazanin"/>
          <w:lang w:bidi="fa-IR"/>
          <w:color w:val="111111"/>
          <w:sz w:val="28"/>
          <w:szCs w:val="28"/>
          <w:rtl/>
        </w:rPr>
        <w:t xml:space="preserve">نیز ==&gt; دشمنی با محمّد صلی الله علیه و آله</w:t>
      </w:r>
    </w:p>
    <w:p>
      <w:pPr>
        <w:pStyle w:val="Heading2"/>
      </w:pPr>
      <w:bookmarkStart w:id="731" w:name="_Toc472"/>
      <w:r>
        <w:t>لطف خدا به محمّد صلی الله علیه و آله</w:t>
      </w:r>
      <w:bookmarkEnd w:id="731"/>
    </w:p>
    <w:p>
      <w:pPr>
        <w:pStyle w:val="BookText"/>
      </w:pPr>
      <w:r>
        <w:rPr>
          <w:rFonts w:ascii="IRNazanin" w:hAnsi="IRNazanin" w:eastAsia="IRNazanin" w:cs="IRNazanin"/>
          <w:lang w:bidi="fa-IR"/>
          <w:color w:val="111111"/>
          <w:sz w:val="28"/>
          <w:szCs w:val="28"/>
          <w:rtl/>
        </w:rPr>
        <w:t xml:space="preserve">==&gt; عطایای خدا به محمّد صلی الله علیه و آله</w:t>
      </w:r>
    </w:p>
    <w:p>
      <w:pPr>
        <w:pStyle w:val="Heading2"/>
      </w:pPr>
      <w:bookmarkStart w:id="732" w:name="_Toc473"/>
      <w:r>
        <w:t>مالکیّت محمّد صلی الله علیه و آله</w:t>
      </w:r>
      <w:bookmarkEnd w:id="732"/>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IRNazanin" w:hAnsi="IRNazanin" w:eastAsia="IRNazanin" w:cs="IRNazanin"/>
          <w:lang w:bidi="fa-IR"/>
          <w:color w:val="111111"/>
          <w:sz w:val="28"/>
          <w:szCs w:val="28"/>
          <w:rtl/>
        </w:rPr>
        <w:t xml:space="preserve">پیامبر صلی الله علیه و آله ، مالک انفال:</w:t>
      </w:r>
    </w:p>
    <w:p>
      <w:pPr>
        <w:pStyle w:val="BookText"/>
      </w:pPr>
      <w:r>
        <w:rPr>
          <w:rFonts w:ascii="Amiri" w:hAnsi="Amiri" w:eastAsia="Amiri" w:cs="Amiri"/>
          <w:lang w:bidi="ar-SA"/>
          <w:color w:val="111111"/>
          <w:sz w:val="28"/>
          <w:szCs w:val="28"/>
          <w:rtl/>
        </w:rPr>
        <w:t xml:space="preserve">... قُلِ الْأَنْفٰالُ لِلّٰهِ وَ الرَّسُولِ ... </w:t>
      </w:r>
      <w:r>
        <w:rPr>
          <w:rStyle w:val="FootnoteReference"/>
        </w:rPr>
        <w:footnoteReference w:id="320"/>
      </w:r>
      <w:r>
        <w:rPr>
          <w:rFonts w:ascii="IRNazanin" w:hAnsi="IRNazanin" w:eastAsia="IRNazanin" w:cs="IRNazanin"/>
          <w:lang w:bidi="fa-IR"/>
          <w:color w:val="111111"/>
          <w:sz w:val="28"/>
          <w:szCs w:val="28"/>
          <w:rtl/>
        </w:rPr>
        <w:t xml:space="preserve">انفال (8) 1</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7" w:name="pg19887_214312"/>
    <w:bookmarkEnd w:id="147"/>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IRNazanin" w:hAnsi="IRNazanin" w:eastAsia="IRNazanin" w:cs="IRNazanin"/>
          <w:lang w:bidi="fa-IR"/>
          <w:color w:val="111111"/>
          <w:sz w:val="28"/>
          <w:szCs w:val="28"/>
          <w:rtl/>
        </w:rPr>
        <w:t xml:space="preserve">مالکیّت محمّد صلی الله علیه و آله بر یک‌پنجم از اموال به غنیمت گرفته شده، از مشرکان و کافران:</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 انفال (8) 41</w:t>
      </w:r>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IRNazanin" w:hAnsi="IRNazanin" w:eastAsia="IRNazanin" w:cs="IRNazanin"/>
          <w:lang w:bidi="fa-IR"/>
          <w:color w:val="111111"/>
          <w:sz w:val="28"/>
          <w:szCs w:val="28"/>
          <w:rtl/>
        </w:rPr>
        <w:t xml:space="preserve">مالکیّت محمّد صلی الله علیه و آله بر فیء:</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 مٰا أَفٰاءَ اللّٰهُ عَلیٰ رَسُولِهِ مِنْ أَهْلِ الْقُریٰ فَلِلّٰهِ وَ لِلرَّسُولِ وَ لِذِی الْقُرْبیٰ وَ الْیَتٰامیٰ وَ الْمَسٰاکِینِ وَ ابْنِ السَّبِیلِ ... وَ مٰا آتٰاکُمُ الرَّسُولُ فَخُذُوهُ وَ مٰا نَهٰاکُمْ عَنْهُ فَانْتَهُوا ... </w:t>
      </w:r>
      <w:r>
        <w:rPr>
          <w:rStyle w:val="FootnoteReference"/>
        </w:rPr>
        <w:footnoteReference w:id="321"/>
      </w:r>
      <w:r>
        <w:rPr>
          <w:rFonts w:ascii="IRNazanin" w:hAnsi="IRNazanin" w:eastAsia="IRNazanin" w:cs="IRNazanin"/>
          <w:lang w:bidi="fa-IR"/>
          <w:color w:val="111111"/>
          <w:sz w:val="28"/>
          <w:szCs w:val="28"/>
          <w:rtl/>
        </w:rPr>
        <w:t xml:space="preserve">حشر (59) 6 و 7</w:t>
      </w:r>
    </w:p>
    <w:p>
      <w:pPr>
        <w:pStyle w:val="Heading2"/>
      </w:pPr>
      <w:bookmarkStart w:id="733" w:name="_Toc474"/>
      <w:r>
        <w:t>مبارزه با محمّد صلی الله علیه و آله</w:t>
      </w:r>
      <w:bookmarkEnd w:id="733"/>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IRNazanin" w:hAnsi="IRNazanin" w:eastAsia="IRNazanin" w:cs="IRNazanin"/>
          <w:lang w:bidi="fa-IR"/>
          <w:color w:val="111111"/>
          <w:sz w:val="28"/>
          <w:szCs w:val="28"/>
          <w:rtl/>
        </w:rPr>
        <w:t xml:space="preserve">مبارزه با محمّد صلی الله علیه و آله ، به منزلۀ مقابله و مبارزه با خداوند:</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 </w:t>
      </w:r>
      <w:r>
        <w:rPr>
          <w:rStyle w:val="FootnoteReference"/>
        </w:rPr>
        <w:footnoteReference w:id="322"/>
      </w:r>
      <w:r>
        <w:rPr>
          <w:rFonts w:ascii="IRNazanin" w:hAnsi="IRNazanin" w:eastAsia="IRNazanin" w:cs="IRNazanin"/>
          <w:lang w:bidi="fa-IR"/>
          <w:color w:val="111111"/>
          <w:sz w:val="28"/>
          <w:szCs w:val="28"/>
          <w:rtl/>
        </w:rPr>
        <w:t xml:space="preserve">آل عمران (3) 176</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IRNazanin" w:hAnsi="IRNazanin" w:eastAsia="IRNazanin" w:cs="IRNazanin"/>
          <w:lang w:bidi="fa-IR"/>
          <w:color w:val="111111"/>
          <w:sz w:val="28"/>
          <w:szCs w:val="28"/>
          <w:rtl/>
        </w:rPr>
        <w:t xml:space="preserve">نقش سران کفر و شرک، در رهبری مبارزه با محمّد صلی الله علیه و آله :</w:t>
      </w:r>
    </w:p>
    <w:p>
      <w:pPr>
        <w:pStyle w:val="BookText"/>
      </w:pPr>
      <w:r>
        <w:rPr>
          <w:rFonts w:ascii="Amiri" w:hAnsi="Amiri" w:eastAsia="Amiri" w:cs="Amiri"/>
          <w:lang w:bidi="ar-SA"/>
          <w:color w:val="111111"/>
          <w:sz w:val="28"/>
          <w:szCs w:val="28"/>
          <w:rtl/>
        </w:rPr>
        <w:t xml:space="preserve">وَ انْطَلَقَ الْمَلَأُ مِنْهُمْ أَنِ امْشُوا وَ اصْبِرُوا عَلیٰ آلِهَتِکُمْ .... ص (38) 6</w:t>
      </w:r>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IRNazanin" w:hAnsi="IRNazanin" w:eastAsia="IRNazanin" w:cs="IRNazanin"/>
          <w:lang w:bidi="fa-IR"/>
          <w:color w:val="111111"/>
          <w:sz w:val="28"/>
          <w:szCs w:val="28"/>
          <w:rtl/>
        </w:rPr>
        <w:t xml:space="preserve">ترفندهای کافران، برای مبارزه با محمّد صلی الله علیه و آله ، بی‌ثمر و موجب هلاکت خودشان:</w:t>
      </w:r>
    </w:p>
    <w:p>
      <w:pPr>
        <w:pStyle w:val="BookText"/>
      </w:pPr>
      <w:r>
        <w:rPr>
          <w:rFonts w:ascii="Amiri" w:hAnsi="Amiri" w:eastAsia="Amiri" w:cs="Amiri"/>
          <w:lang w:bidi="ar-SA"/>
          <w:color w:val="111111"/>
          <w:sz w:val="28"/>
          <w:szCs w:val="28"/>
          <w:rtl/>
        </w:rPr>
        <w:t xml:space="preserve">وَ هُمْ یَنْهَوْنَ عَنْهُ وَ یَنْأَوْنَ عَنْهُ وَ إِنْ یُهْلِکُونَ إِلاّٰ أَنْفُسَهُمْ .... انعام (6) 26</w:t>
      </w:r>
    </w:p>
    <w:p>
      <w:pPr>
        <w:pStyle w:val="BookText"/>
      </w:pPr>
      <w:r>
        <w:rPr>
          <w:rFonts w:ascii="Times New Roman" w:hAnsi="Times New Roman" w:eastAsia="Times New Roman" w:cs="Times New Roman"/>
          <w:lang w:val="en-US" w:bidi="en-US"/>
          <w:color w:val="111111"/>
          <w:sz w:val="28"/>
          <w:szCs w:val="28"/>
          <w:rtl/>
        </w:rPr>
        <w:t xml:space="preserve">1591.</w:t>
      </w:r>
    </w:p>
    <w:p>
      <w:pPr>
        <w:pStyle w:val="BookText"/>
      </w:pPr>
      <w:r>
        <w:rPr>
          <w:rFonts w:ascii="IRNazanin" w:hAnsi="IRNazanin" w:eastAsia="IRNazanin" w:cs="IRNazanin"/>
          <w:lang w:bidi="fa-IR"/>
          <w:color w:val="111111"/>
          <w:sz w:val="28"/>
          <w:szCs w:val="28"/>
          <w:rtl/>
        </w:rPr>
        <w:t xml:space="preserve">مقابلۀ خداوند با توطئه و مبارزۀ کافران، علیه محمّد صلی الله علیه و آله و خنثی نمودن آن:</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 .  انفال (8) 62</w:t>
      </w:r>
    </w:p>
    <w:p>
      <w:pPr>
        <w:pStyle w:val="BookText"/>
      </w:pPr>
      <w:r>
        <w:rPr>
          <w:rFonts w:ascii="Amiri" w:hAnsi="Amiri" w:eastAsia="Amiri" w:cs="Amiri"/>
          <w:lang w:bidi="ar-SA"/>
          <w:color w:val="111111"/>
          <w:sz w:val="28"/>
          <w:szCs w:val="28"/>
          <w:rtl/>
        </w:rPr>
        <w:t xml:space="preserve">أَمْ یُرِیدُونَ کَیْداً فَالَّذِینَ کَفَرُوا هُمُ الْمَکِیدُونَ .  طور (52) 42</w:t>
      </w:r>
    </w:p>
    <w:p>
      <w:pPr>
        <w:pStyle w:val="BookText"/>
      </w:pPr>
      <w:r>
        <w:rPr>
          <w:rFonts w:ascii="Amiri" w:hAnsi="Amiri" w:eastAsia="Amiri" w:cs="Amiri"/>
          <w:lang w:bidi="ar-SA"/>
          <w:color w:val="111111"/>
          <w:sz w:val="28"/>
          <w:szCs w:val="28"/>
          <w:rtl/>
        </w:rPr>
        <w:t xml:space="preserve">إِنَّهُمْ یَکِیدُونَ کَیْداً</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طارق (86) 15 -\17</w:t>
      </w:r>
    </w:p>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IRNazanin" w:hAnsi="IRNazanin" w:eastAsia="IRNazanin" w:cs="IRNazanin"/>
          <w:lang w:bidi="fa-IR"/>
          <w:color w:val="111111"/>
          <w:sz w:val="28"/>
          <w:szCs w:val="28"/>
          <w:rtl/>
        </w:rPr>
        <w:t xml:space="preserve">ناتوانی کافران، از مبارزه با محمّد صلی الله علیه و آله :</w:t>
      </w:r>
    </w:p>
    <w:p>
      <w:pPr>
        <w:pStyle w:val="BookText"/>
      </w:pPr>
      <w:r>
        <w:rPr>
          <w:rFonts w:ascii="Amiri" w:hAnsi="Amiri" w:eastAsia="Amiri" w:cs="Amiri"/>
          <w:lang w:bidi="ar-SA"/>
          <w:color w:val="111111"/>
          <w:sz w:val="28"/>
          <w:szCs w:val="28"/>
          <w:rtl/>
        </w:rPr>
        <w:t xml:space="preserve">... حَتّٰی إِذٰا جٰاؤُکَ یُجٰادِلُونَکَ یَقُولُ الَّذِینَ کَفَرُوا إِنْ هٰذٰا إِلاّٰ أَسٰاطِیرُ الْأَوَّلِینَ .  انعام (6) 25</w:t>
      </w:r>
    </w:p>
    <w:p>
      <w:pPr>
        <w:pStyle w:val="BookText"/>
      </w:pPr>
      <w:r>
        <w:rPr>
          <w:rFonts w:ascii="Times New Roman" w:hAnsi="Times New Roman" w:eastAsia="Times New Roman" w:cs="Times New Roman"/>
          <w:lang w:val="en-US" w:bidi="en-US"/>
          <w:color w:val="111111"/>
          <w:sz w:val="28"/>
          <w:szCs w:val="28"/>
          <w:rtl/>
        </w:rPr>
        <w:t xml:space="preserve">1593.</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نسبت به برخوردهای مخالفان رسالت آن حضرت، با بیان رفتارهای مترفان با پیامبران خویش:</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  زخرف (43) 23</w:t>
      </w:r>
    </w:p>
    <w:p>
      <w:pPr>
        <w:pStyle w:val="BookText"/>
      </w:pPr>
      <w:r>
        <w:rPr>
          <w:rFonts w:ascii="Times New Roman" w:hAnsi="Times New Roman" w:eastAsia="Times New Roman" w:cs="Times New Roman"/>
          <w:lang w:val="en-US" w:bidi="en-US"/>
          <w:color w:val="111111"/>
          <w:sz w:val="28"/>
          <w:szCs w:val="28"/>
          <w:rtl/>
        </w:rPr>
        <w:t xml:space="preserve">1594.</w:t>
      </w:r>
    </w:p>
    <w:p>
      <w:pPr>
        <w:pStyle w:val="BookText"/>
      </w:pPr>
      <w:r>
        <w:rPr>
          <w:rFonts w:ascii="IRNazanin" w:hAnsi="IRNazanin" w:eastAsia="IRNazanin" w:cs="IRNazanin"/>
          <w:lang w:bidi="fa-IR"/>
          <w:color w:val="111111"/>
          <w:sz w:val="28"/>
          <w:szCs w:val="28"/>
          <w:rtl/>
        </w:rPr>
        <w:t xml:space="preserve">کیفیّت برخورد مخالفان با رسالت محمّد صلی الله علیه و آله ، همانند برخورد با رسالت انبیای پیشین:</w:t>
      </w:r>
    </w:p>
    <w:p>
      <w:pPr>
        <w:pStyle w:val="BookText"/>
      </w:pPr>
      <w:r>
        <w:rPr>
          <w:rFonts w:ascii="Amiri" w:hAnsi="Amiri" w:eastAsia="Amiri" w:cs="Amiri"/>
          <w:lang w:bidi="ar-SA"/>
          <w:color w:val="111111"/>
          <w:sz w:val="28"/>
          <w:szCs w:val="28"/>
          <w:rtl/>
        </w:rPr>
        <w:t xml:space="preserve">مٰا یُقٰالُ لَکَ إِلاّٰ مٰا قَدْ قِیلَ لِلرُّسُلِ مِنْ قَبْلِکَ .... فصّلت (41) 43</w:t>
      </w:r>
    </w:p>
    <w:p>
      <w:pPr>
        <w:pStyle w:val="BookText"/>
      </w:pPr>
      <w:r>
        <w:rPr>
          <w:rFonts w:ascii="Times New Roman" w:hAnsi="Times New Roman" w:eastAsia="Times New Roman" w:cs="Times New Roman"/>
          <w:lang w:val="en-US" w:bidi="en-US"/>
          <w:color w:val="111111"/>
          <w:sz w:val="28"/>
          <w:szCs w:val="28"/>
          <w:rtl/>
        </w:rPr>
        <w:t xml:space="preserve">1595.</w:t>
      </w:r>
    </w:p>
    <w:p>
      <w:pPr>
        <w:pStyle w:val="BookText"/>
      </w:pPr>
      <w:r>
        <w:rPr>
          <w:rFonts w:ascii="IRNazanin" w:hAnsi="IRNazanin" w:eastAsia="IRNazanin" w:cs="IRNazanin"/>
          <w:lang w:bidi="fa-IR"/>
          <w:color w:val="111111"/>
          <w:sz w:val="28"/>
          <w:szCs w:val="28"/>
          <w:rtl/>
        </w:rPr>
        <w:t xml:space="preserve">مبارزۀ کافران، علیه پیامبر صلی الله علیه و آله ، با توطئۀ اخراج او از مکّه:</w:t>
      </w:r>
    </w:p>
    <w:p>
      <w:pPr>
        <w:pStyle w:val="BookText"/>
      </w:pPr>
      <w:r>
        <w:rPr>
          <w:rFonts w:ascii="Amiri" w:hAnsi="Amiri" w:eastAsia="Amiri" w:cs="Amiri"/>
          <w:lang w:bidi="ar-SA"/>
          <w:color w:val="111111"/>
          <w:sz w:val="28"/>
          <w:szCs w:val="28"/>
          <w:rtl/>
        </w:rPr>
        <w:t xml:space="preserve">وَ إِذْ یَمْکُرُ بِکَ الَّذِینَ کَفَرُوا ... أَوْ یُخْرِجُوکَ وَ یَمْکُرُونَ وَ یَمْکُرُ اللّٰهُ .... انفال (8) 30</w:t>
      </w:r>
    </w:p>
    <w:p>
      <w:pPr>
        <w:pStyle w:val="BookText"/>
      </w:pPr>
      <w:r>
        <w:rPr>
          <w:rFonts w:ascii="Amiri" w:hAnsi="Amiri" w:eastAsia="Amiri" w:cs="Amiri"/>
          <w:lang w:bidi="ar-SA"/>
          <w:color w:val="111111"/>
          <w:sz w:val="28"/>
          <w:szCs w:val="28"/>
          <w:rtl/>
        </w:rPr>
        <w:t xml:space="preserve">أَ لاٰ تُقٰاتِلُونَ قَوْماً ... وَ هَمُّوا بِإِخْرٰاجِ الرَّسُولِ وَ هُمْ بَدَؤُکُمْ أَوَّلَ مَرَّةٍ .... توبه (9) 13</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 توبه (9) 40</w:t>
      </w:r>
    </w:p>
    <w:p>
      <w:pPr>
        <w:pStyle w:val="BookText"/>
      </w:pPr>
      <w:r>
        <w:rPr>
          <w:rFonts w:ascii="Amiri" w:hAnsi="Amiri" w:eastAsia="Amiri" w:cs="Amiri"/>
          <w:lang w:bidi="ar-SA"/>
          <w:color w:val="111111"/>
          <w:sz w:val="28"/>
          <w:szCs w:val="28"/>
          <w:rtl/>
        </w:rPr>
        <w:t xml:space="preserve">وَ إِنْ کٰادُوا لَیَسْتَفِزُّونَکَ مِنَ الْأَرْضِ لِیُخْرِجُوکَ مِنْهٰا .... اسراء (17) 76</w:t>
      </w:r>
    </w:p>
    <w:p>
      <w:pPr>
        <w:pStyle w:val="BookText"/>
      </w:pPr>
      <w:r>
        <w:rPr>
          <w:rFonts w:ascii="Amiri" w:hAnsi="Amiri" w:eastAsia="Amiri" w:cs="Amiri"/>
          <w:lang w:bidi="ar-SA"/>
          <w:color w:val="111111"/>
          <w:sz w:val="28"/>
          <w:szCs w:val="28"/>
          <w:rtl/>
        </w:rPr>
        <w:t xml:space="preserve">وَ کَأَیِّنْ مِنْ قَرْیَةٍ هِیَ أَشَدُّ قُوَّةً مِنْ قَرْیَتِکَ الَّتِی أَخْرَجَتْکَ .... محمّد (47) 13</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 ممتحنه (60) 1</w:t>
      </w:r>
    </w:p>
    <w:p>
      <w:pPr>
        <w:pStyle w:val="BookText"/>
      </w:pPr>
      <w:r>
        <w:rPr>
          <w:rFonts w:ascii="Times New Roman" w:hAnsi="Times New Roman" w:eastAsia="Times New Roman" w:cs="Times New Roman"/>
          <w:lang w:val="en-US" w:bidi="en-US"/>
          <w:color w:val="111111"/>
          <w:sz w:val="28"/>
          <w:szCs w:val="28"/>
          <w:rtl/>
        </w:rPr>
        <w:t xml:space="preserve">1596.</w:t>
      </w:r>
    </w:p>
    <w:p>
      <w:pPr>
        <w:pStyle w:val="BookText"/>
      </w:pPr>
      <w:r>
        <w:rPr>
          <w:rFonts w:ascii="IRNazanin" w:hAnsi="IRNazanin" w:eastAsia="IRNazanin" w:cs="IRNazanin"/>
          <w:lang w:bidi="fa-IR"/>
          <w:color w:val="111111"/>
          <w:sz w:val="28"/>
          <w:szCs w:val="28"/>
          <w:rtl/>
        </w:rPr>
        <w:t xml:space="preserve">ادّعای دروغین نبوّت از ناحیۀ کافران، به انگیزۀ مبارزه با محمّد صلی الله علیه و آله :</w:t>
      </w:r>
    </w:p>
    <w:p>
      <w:pPr>
        <w:pStyle w:val="BookText"/>
      </w:pPr>
      <w:r>
        <w:rPr>
          <w:rFonts w:ascii="Amiri" w:hAnsi="Amiri" w:eastAsia="Amiri" w:cs="Amiri"/>
          <w:lang w:bidi="ar-SA"/>
          <w:color w:val="111111"/>
          <w:sz w:val="28"/>
          <w:szCs w:val="28"/>
          <w:rtl/>
        </w:rPr>
        <w:t xml:space="preserve">وَ مَنْ أَظْلَمُ مِمَّنِ افْتَریٰ عَلَی اللّٰهِ کَذِباً أَوْ قٰالَ أُوحِیَ إِلَیَّ .... انعام (6) 93</w:t>
      </w:r>
    </w:p>
    <w:p>
      <w:pPr>
        <w:pStyle w:val="BookText"/>
      </w:pPr>
      <w:r>
        <w:rPr>
          <w:rFonts w:ascii="Times New Roman" w:hAnsi="Times New Roman" w:eastAsia="Times New Roman" w:cs="Times New Roman"/>
          <w:lang w:val="en-US" w:bidi="en-US"/>
          <w:color w:val="111111"/>
          <w:sz w:val="28"/>
          <w:szCs w:val="28"/>
          <w:rtl/>
        </w:rPr>
        <w:t xml:space="preserve">1597.</w:t>
      </w:r>
    </w:p>
    <w:p>
      <w:pPr>
        <w:pStyle w:val="BookText"/>
      </w:pPr>
      <w:r>
        <w:rPr>
          <w:rFonts w:ascii="IRNazanin" w:hAnsi="IRNazanin" w:eastAsia="IRNazanin" w:cs="IRNazanin"/>
          <w:lang w:bidi="fa-IR"/>
          <w:color w:val="111111"/>
          <w:sz w:val="28"/>
          <w:szCs w:val="28"/>
          <w:rtl/>
        </w:rPr>
        <w:t xml:space="preserve">ادّعای آوردن همانند برای قرآن، روشی برای مبارزه با محمّد صلی الله علیه و آله :</w:t>
      </w:r>
    </w:p>
    <w:p>
      <w:pPr>
        <w:pStyle w:val="BookText"/>
      </w:pPr>
      <w:r>
        <w:rPr>
          <w:rFonts w:ascii="Amiri" w:hAnsi="Amiri" w:eastAsia="Amiri" w:cs="Amiri"/>
          <w:lang w:bidi="ar-SA"/>
          <w:color w:val="111111"/>
          <w:sz w:val="28"/>
          <w:szCs w:val="28"/>
          <w:rtl/>
        </w:rPr>
        <w:t xml:space="preserve">... سَأُنْزِلُ مِثْلَ مٰا أَنْزَلَ اللّٰهُ .... انعام (6) 93</w:t>
      </w:r>
    </w:p>
    <w:p>
      <w:pPr>
        <w:pStyle w:val="BookText"/>
      </w:pPr>
      <w:r>
        <w:rPr>
          <w:rFonts w:ascii="Amiri" w:hAnsi="Amiri" w:eastAsia="Amiri" w:cs="Amiri"/>
          <w:lang w:bidi="ar-SA"/>
          <w:color w:val="111111"/>
          <w:sz w:val="28"/>
          <w:szCs w:val="28"/>
          <w:rtl/>
        </w:rPr>
        <w:t xml:space="preserve">وَ إِذٰا تُتْلیٰ عَلَیْهِمْ آیٰاتُنٰا قٰالُوا قَدْ سَمِعْنٰا لَوْ نَشٰاءُ لَقُلْنٰا مِثْلَ هٰذٰا .... انفال (8) 31</w:t>
      </w:r>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IRNazanin" w:hAnsi="IRNazanin" w:eastAsia="IRNazanin" w:cs="IRNazanin"/>
          <w:lang w:bidi="fa-IR"/>
          <w:color w:val="111111"/>
          <w:sz w:val="28"/>
          <w:szCs w:val="28"/>
          <w:rtl/>
        </w:rPr>
        <w:t xml:space="preserve">استهزای محمّد صلی الله علیه و آله از جانب کافران، به منظور مبارزه با ایشان:</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 (2) 104</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انعام (6) 10</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w:t>
      </w:r>
    </w:p>
    <w:p>
      <w:pPr>
        <w:pStyle w:val="BookText"/>
      </w:pPr>
      <w:r>
        <w:rPr>
          <w:rFonts w:ascii="IRNazanin" w:hAnsi="IRNazanin" w:eastAsia="IRNazanin" w:cs="IRNazanin"/>
          <w:lang w:bidi="fa-IR"/>
          <w:color w:val="111111"/>
          <w:sz w:val="28"/>
          <w:szCs w:val="28"/>
          <w:rtl/>
        </w:rPr>
        <w:t xml:space="preserve">توبه (9) 64 و 65</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لَوْ مٰا تَأْتِینٰا بِالْمَلاٰئِکَةِ إِنْ کُنْتَ مِنَ الصّٰادِقِینَ</w:t>
      </w:r>
    </w:p>
    <w:p>
      <w:pPr>
        <w:pStyle w:val="BookText"/>
      </w:pPr>
      <w:r>
        <w:rPr>
          <w:rFonts w:ascii="Amiri" w:hAnsi="Amiri" w:eastAsia="Amiri" w:cs="Amiri"/>
          <w:lang w:bidi="ar-SA"/>
          <w:color w:val="111111"/>
          <w:sz w:val="28"/>
          <w:szCs w:val="28"/>
          <w:rtl/>
        </w:rPr>
        <w:t xml:space="preserve">وَ مٰا یَأْتِیهِمْ مِنْ رَسُولٍ إِلاّٰ کٰانُوا بِهِ یَسْتَهْزِؤُنَ .  حجر (15) 2 و 6 و 7 و 11</w:t>
      </w:r>
    </w:p>
    <w:p>
      <w:pPr>
        <w:pStyle w:val="BookText"/>
      </w:pPr>
      <w:r>
        <w:rPr>
          <w:rFonts w:ascii="Amiri" w:hAnsi="Amiri" w:eastAsia="Amiri" w:cs="Amiri"/>
          <w:lang w:bidi="ar-SA"/>
          <w:color w:val="111111"/>
          <w:sz w:val="28"/>
          <w:szCs w:val="28"/>
          <w:rtl/>
        </w:rPr>
        <w:t xml:space="preserve">إِنّٰا کَفَیْنٰاکَ الْمُسْتَهْزِئِینَ</w:t>
      </w:r>
    </w:p>
    <w:p>
      <w:pPr>
        <w:pStyle w:val="BookText"/>
      </w:pPr>
      <w:r>
        <w:rPr>
          <w:rFonts w:ascii="Amiri" w:hAnsi="Amiri" w:eastAsia="Amiri" w:cs="Amiri"/>
          <w:lang w:bidi="ar-SA"/>
          <w:color w:val="111111"/>
          <w:sz w:val="28"/>
          <w:szCs w:val="28"/>
          <w:rtl/>
        </w:rPr>
        <w:t xml:space="preserve">وَ لَقَدْ نَعْلَمُ أَنَّکَ یَضِیقُ صَدْرُکَ بِمٰا یَقُولُونَ .  حجر (15) 95 و 97</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 .  انبیاء (21) 36</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انبیاء (21) 41</w:t>
      </w:r>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  فرقان (25) 41 و 42</w:t>
      </w:r>
    </w:p>
    <w:p>
      <w:pPr>
        <w:pStyle w:val="BookText"/>
      </w:pPr>
      <w:r>
        <w:rPr>
          <w:rFonts w:ascii="Amiri" w:hAnsi="Amiri" w:eastAsia="Amiri" w:cs="Amiri"/>
          <w:lang w:bidi="ar-SA"/>
          <w:color w:val="111111"/>
          <w:sz w:val="28"/>
          <w:szCs w:val="28"/>
          <w:rtl/>
        </w:rPr>
        <w:t xml:space="preserve">بَلْ عَجِبْتَ وَ یَسْخَرُونَ</w:t>
      </w:r>
    </w:p>
    <w:p>
      <w:pPr>
        <w:pStyle w:val="BookText"/>
      </w:pPr>
      <w:r>
        <w:rPr>
          <w:rFonts w:ascii="Amiri" w:hAnsi="Amiri" w:eastAsia="Amiri" w:cs="Amiri"/>
          <w:lang w:bidi="ar-SA"/>
          <w:color w:val="111111"/>
          <w:sz w:val="28"/>
          <w:szCs w:val="28"/>
          <w:rtl/>
        </w:rPr>
        <w:t xml:space="preserve">وَ إِذٰا رَأَوْا آیَةً یَسْتَسْخِرُونَ .  صافّات (37) 12 و 14</w:t>
      </w:r>
    </w:p>
    <w:p>
      <w:pPr>
        <w:pStyle w:val="BookText"/>
      </w:pPr>
      <w:r>
        <w:rPr>
          <w:rFonts w:ascii="Times New Roman" w:hAnsi="Times New Roman" w:eastAsia="Times New Roman" w:cs="Times New Roman"/>
          <w:lang w:val="en-US" w:bidi="en-US"/>
          <w:color w:val="111111"/>
          <w:sz w:val="28"/>
          <w:szCs w:val="28"/>
          <w:rtl/>
        </w:rPr>
        <w:t xml:space="preserve">1599.</w:t>
      </w:r>
    </w:p>
    <w:p>
      <w:pPr>
        <w:pStyle w:val="BookText"/>
      </w:pPr>
      <w:r>
        <w:rPr>
          <w:rFonts w:ascii="IRNazanin" w:hAnsi="IRNazanin" w:eastAsia="IRNazanin" w:cs="IRNazanin"/>
          <w:lang w:bidi="fa-IR"/>
          <w:color w:val="111111"/>
          <w:sz w:val="28"/>
          <w:szCs w:val="28"/>
          <w:rtl/>
        </w:rPr>
        <w:t xml:space="preserve">دیوانه خواندن پیامبر صلی الله علیه و آله از جانب کافران، به انگیزۀ مبارزه با وی:</w:t>
      </w:r>
    </w:p>
    <w:p>
      <w:pPr>
        <w:pStyle w:val="BookText"/>
      </w:pPr>
      <w:r>
        <w:rPr>
          <w:rFonts w:ascii="Amiri" w:hAnsi="Amiri" w:eastAsia="Amiri" w:cs="Amiri"/>
          <w:lang w:bidi="ar-SA"/>
          <w:color w:val="111111"/>
          <w:sz w:val="28"/>
          <w:szCs w:val="28"/>
          <w:rtl/>
        </w:rPr>
        <w:t xml:space="preserve">أَ وَ لَمْ یَتَفَکَّرُوا مٰا بِصٰاحِبِهِمْ مِنْ جِنَّةٍ إِنْ هُوَ إِلاّٰ نَذِیرٌ مُبِینٌ .  اعراف (7) 184</w:t>
      </w:r>
    </w:p>
    <w:p>
      <w:pPr>
        <w:pStyle w:val="BookText"/>
      </w:pPr>
      <w:r>
        <w:rPr>
          <w:rFonts w:ascii="Amiri" w:hAnsi="Amiri" w:eastAsia="Amiri" w:cs="Amiri"/>
          <w:lang w:bidi="ar-SA"/>
          <w:color w:val="111111"/>
          <w:sz w:val="28"/>
          <w:szCs w:val="28"/>
          <w:rtl/>
        </w:rPr>
        <w:t xml:space="preserve">وَ قٰالُوا یٰا أَیُّهَا الَّذِی نُزِّلَ عَلَیْهِ الذِّکْرُ إِنَّکَ لَمَجْنُونٌ .  حجر (15) 6</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70</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سبأ (34) 8</w:t>
      </w:r>
    </w:p>
    <w:p>
      <w:pPr>
        <w:pStyle w:val="BookText"/>
      </w:pPr>
      <w:r>
        <w:rPr>
          <w:rFonts w:ascii="Amiri" w:hAnsi="Amiri" w:eastAsia="Amiri" w:cs="Amiri"/>
          <w:lang w:bidi="ar-SA"/>
          <w:color w:val="111111"/>
          <w:sz w:val="28"/>
          <w:szCs w:val="28"/>
          <w:rtl/>
        </w:rPr>
        <w:t xml:space="preserve">قُلْ إِنَّمٰا أَعِظُکُمْ بِوٰاحِدَةٍ أَنْ تَقُومُوا لِلّٰهِ مَثْنیٰ وَ فُرٰادیٰ ثُمَّ تَتَفَکَّرُوا مٰا بِصٰاحِبِکُمْ مِنْ جِنَّةٍ إِنْ هُوَ إِلاّٰ نَذِیرٌ لَکُمْ بَیْنَ یَدَیْ عَذٰابٍ شَدِیدٍ.  سبأ (34) 46</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36</w:t>
      </w:r>
    </w:p>
    <w:p>
      <w:pPr>
        <w:pStyle w:val="BookText"/>
      </w:pPr>
      <w:r>
        <w:rPr>
          <w:rFonts w:ascii="Amiri" w:hAnsi="Amiri" w:eastAsia="Amiri" w:cs="Amiri"/>
          <w:lang w:bidi="ar-SA"/>
          <w:color w:val="111111"/>
          <w:sz w:val="28"/>
          <w:szCs w:val="28"/>
          <w:rtl/>
        </w:rPr>
        <w:t xml:space="preserve">ثُمَّ تَوَلَّوْا عَنْهُ وَ قٰالُوا مُعَلَّمٌ مَجْنُونٌ .  دخان (44) 14</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 .  ذاریات (51) 52</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مٰا أَنْتَ بِنِعْمَةِ رَبِّکَ بِمَجْنُونٍ .  قلم (68) 2</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قلم (68) 51</w:t>
      </w:r>
    </w:p>
    <w:p>
      <w:pPr>
        <w:pStyle w:val="BookText"/>
      </w:pPr>
      <w:r>
        <w:rPr>
          <w:rFonts w:ascii="Amiri" w:hAnsi="Amiri" w:eastAsia="Amiri" w:cs="Amiri"/>
          <w:lang w:bidi="ar-SA"/>
          <w:color w:val="111111"/>
          <w:sz w:val="28"/>
          <w:szCs w:val="28"/>
          <w:rtl/>
        </w:rPr>
        <w:t xml:space="preserve">وَ مٰا صٰاحِبُکُمْ بِمَجْنُونٍ .  تکویر (81) 22</w:t>
      </w:r>
    </w:p>
    <w:p>
      <w:pPr>
        <w:pStyle w:val="BookText"/>
      </w:pPr>
      <w:r>
        <w:rPr>
          <w:rFonts w:ascii="Times New Roman" w:hAnsi="Times New Roman" w:eastAsia="Times New Roman" w:cs="Times New Roman"/>
          <w:lang w:val="en-US" w:bidi="en-US"/>
          <w:color w:val="111111"/>
          <w:sz w:val="28"/>
          <w:szCs w:val="28"/>
          <w:rtl/>
        </w:rPr>
        <w:t xml:space="preserve">1600.</w:t>
      </w:r>
    </w:p>
    <w:p>
      <w:pPr>
        <w:pStyle w:val="BookText"/>
      </w:pPr>
      <w:r>
        <w:rPr>
          <w:rFonts w:ascii="IRNazanin" w:hAnsi="IRNazanin" w:eastAsia="IRNazanin" w:cs="IRNazanin"/>
          <w:lang w:bidi="fa-IR"/>
          <w:color w:val="111111"/>
          <w:sz w:val="28"/>
          <w:szCs w:val="28"/>
          <w:rtl/>
        </w:rPr>
        <w:t xml:space="preserve">مبارزۀ کافران با محمّد صلی الله علیه و آله ، به‌وسیلۀ تهمت دروغگویی به ایشان:</w:t>
      </w:r>
    </w:p>
    <w:p>
      <w:pPr>
        <w:pStyle w:val="BookText"/>
      </w:pPr>
      <w:r>
        <w:rPr>
          <w:rFonts w:ascii="Amiri" w:hAnsi="Amiri" w:eastAsia="Amiri" w:cs="Amiri"/>
          <w:lang w:bidi="ar-SA"/>
          <w:color w:val="111111"/>
          <w:sz w:val="28"/>
          <w:szCs w:val="28"/>
          <w:rtl/>
        </w:rPr>
        <w:t xml:space="preserve">أَمْ یَقُولُونَ افْتَرٰاهُ .... یونس (10) 38</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w:t>
      </w:r>
    </w:p>
    <w:p>
      <w:pPr>
        <w:pStyle w:val="BookText"/>
      </w:pPr>
      <w:r>
        <w:rPr>
          <w:rFonts w:ascii="IRNazanin" w:hAnsi="IRNazanin" w:eastAsia="IRNazanin" w:cs="IRNazanin"/>
          <w:lang w:bidi="fa-IR"/>
          <w:color w:val="111111"/>
          <w:sz w:val="28"/>
          <w:szCs w:val="28"/>
          <w:rtl/>
        </w:rPr>
        <w:t xml:space="preserve">هود (11) 13</w:t>
      </w:r>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 .  هود (11) 35</w:t>
      </w:r>
    </w:p>
    <w:p>
      <w:pPr>
        <w:pStyle w:val="BookText"/>
      </w:pPr>
      <w:r>
        <w:rPr>
          <w:rFonts w:ascii="Amiri" w:hAnsi="Amiri" w:eastAsia="Amiri" w:cs="Amiri"/>
          <w:lang w:bidi="ar-SA"/>
          <w:color w:val="111111"/>
          <w:sz w:val="28"/>
          <w:szCs w:val="28"/>
          <w:rtl/>
        </w:rPr>
        <w:t xml:space="preserve">... قٰالُوا إِنَّمٰا أَنْتَ مُفْتَرٍ .... نحل (16) 101</w:t>
      </w:r>
    </w:p>
    <w:p>
      <w:pPr>
        <w:pStyle w:val="BookText"/>
      </w:pPr>
      <w:r>
        <w:rPr>
          <w:rFonts w:ascii="Amiri" w:hAnsi="Amiri" w:eastAsia="Amiri" w:cs="Amiri"/>
          <w:lang w:bidi="ar-SA"/>
          <w:color w:val="111111"/>
          <w:sz w:val="28"/>
          <w:szCs w:val="28"/>
          <w:rtl/>
        </w:rPr>
        <w:t xml:space="preserve">بَلْ قٰالُوا أَضْغٰاثُ أَحْلاٰمٍ بَلِ افْتَرٰاهُ .... انبیاء (21) 5</w:t>
      </w:r>
    </w:p>
    <w:p>
      <w:pPr>
        <w:pStyle w:val="BookText"/>
      </w:pPr>
      <w:r>
        <w:rPr>
          <w:rFonts w:ascii="Amiri" w:hAnsi="Amiri" w:eastAsia="Amiri" w:cs="Amiri"/>
          <w:lang w:bidi="ar-SA"/>
          <w:color w:val="111111"/>
          <w:sz w:val="28"/>
          <w:szCs w:val="28"/>
          <w:rtl/>
        </w:rPr>
        <w:t xml:space="preserve">إِنْ هُوَ إِلاّٰ رَجُلٌ افْتَریٰ عَلَی اللّٰهِ کَذِباً .... مؤمنون (23) 38</w:t>
      </w:r>
    </w:p>
    <w:p>
      <w:pPr>
        <w:pStyle w:val="BookText"/>
      </w:pPr>
      <w:r>
        <w:rPr>
          <w:rFonts w:ascii="Amiri" w:hAnsi="Amiri" w:eastAsia="Amiri" w:cs="Amiri"/>
          <w:lang w:bidi="ar-SA"/>
          <w:color w:val="111111"/>
          <w:sz w:val="28"/>
          <w:szCs w:val="28"/>
          <w:rtl/>
        </w:rPr>
        <w:t xml:space="preserve">وَ قٰالَ الَّذِینَ کَفَرُوا إِنْ هَذٰا إِلاّٰ إِفْکٌ افْتَرٰاهُ .... فرقان (25) 4</w:t>
      </w:r>
    </w:p>
    <w:p>
      <w:pPr>
        <w:pStyle w:val="BookText"/>
      </w:pPr>
      <w:r>
        <w:rPr>
          <w:rFonts w:ascii="Amiri" w:hAnsi="Amiri" w:eastAsia="Amiri" w:cs="Amiri"/>
          <w:lang w:bidi="ar-SA"/>
          <w:color w:val="111111"/>
          <w:sz w:val="28"/>
          <w:szCs w:val="28"/>
          <w:rtl/>
        </w:rPr>
        <w:t xml:space="preserve">أَمْ یَقُولُونَ افْتَرٰاهُ .... سجده (32) 3</w:t>
      </w:r>
    </w:p>
    <w:p>
      <w:pPr>
        <w:pStyle w:val="BookText"/>
      </w:pPr>
      <w:r>
        <w:rPr>
          <w:rFonts w:ascii="Amiri" w:hAnsi="Amiri" w:eastAsia="Amiri" w:cs="Amiri"/>
          <w:lang w:bidi="ar-SA"/>
          <w:color w:val="111111"/>
          <w:sz w:val="28"/>
          <w:szCs w:val="28"/>
          <w:rtl/>
        </w:rPr>
        <w:t xml:space="preserve">أَمْ یَقُولُونَ افْتَرٰاهُ .... احقاف (46) 8</w:t>
      </w:r>
    </w:p>
    <w:p>
      <w:pPr>
        <w:pStyle w:val="BookText"/>
      </w:pPr>
      <w:r>
        <w:rPr>
          <w:rFonts w:ascii="Times New Roman" w:hAnsi="Times New Roman" w:eastAsia="Times New Roman" w:cs="Times New Roman"/>
          <w:lang w:val="en-US" w:bidi="en-US"/>
          <w:color w:val="111111"/>
          <w:sz w:val="28"/>
          <w:szCs w:val="28"/>
          <w:rtl/>
        </w:rPr>
        <w:t xml:space="preserve">1601.</w:t>
      </w:r>
    </w:p>
    <w:p>
      <w:pPr>
        <w:pStyle w:val="BookText"/>
      </w:pPr>
      <w:r>
        <w:rPr>
          <w:rFonts w:ascii="IRNazanin" w:hAnsi="IRNazanin" w:eastAsia="IRNazanin" w:cs="IRNazanin"/>
          <w:lang w:bidi="fa-IR"/>
          <w:color w:val="111111"/>
          <w:sz w:val="28"/>
          <w:szCs w:val="28"/>
          <w:rtl/>
        </w:rPr>
        <w:t xml:space="preserve">تهمت درس‌آموختگی نزد دیگران به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8" w:name="pg19887_214315"/>
    <w:bookmarkEnd w:id="148"/>
    <w:p>
      <w:pPr>
        <w:pStyle w:val="BookText"/>
      </w:pPr>
      <w:r>
        <w:rPr>
          <w:rFonts w:ascii="IRNazanin" w:hAnsi="IRNazanin" w:eastAsia="IRNazanin" w:cs="IRNazanin"/>
          <w:lang w:bidi="fa-IR"/>
          <w:color w:val="111111"/>
          <w:sz w:val="28"/>
          <w:szCs w:val="28"/>
          <w:rtl/>
        </w:rPr>
        <w:t xml:space="preserve">پیامبر صلی الله علیه و آله ، از طرف مشرکان برای مبارزه با ایشان:</w:t>
      </w:r>
    </w:p>
    <w:p>
      <w:pPr>
        <w:pStyle w:val="BookText"/>
      </w:pPr>
      <w:r>
        <w:rPr>
          <w:rFonts w:ascii="Amiri" w:hAnsi="Amiri" w:eastAsia="Amiri" w:cs="Amiri"/>
          <w:lang w:bidi="ar-SA"/>
          <w:color w:val="111111"/>
          <w:sz w:val="28"/>
          <w:szCs w:val="28"/>
          <w:rtl/>
        </w:rPr>
        <w:t xml:space="preserve">وَ لَقَدْ نَعْلَمُ أَنَّهُمْ یَقُولُونَ إِنَّمٰا یُعَلِّمُهُ بَشَرٌ .... نحل (16) 103</w:t>
      </w:r>
    </w:p>
    <w:p>
      <w:pPr>
        <w:pStyle w:val="BookText"/>
      </w:pPr>
      <w:r>
        <w:rPr>
          <w:rFonts w:ascii="Amiri" w:hAnsi="Amiri" w:eastAsia="Amiri" w:cs="Amiri"/>
          <w:lang w:bidi="ar-SA"/>
          <w:color w:val="111111"/>
          <w:sz w:val="28"/>
          <w:szCs w:val="28"/>
          <w:rtl/>
        </w:rPr>
        <w:t xml:space="preserve">ثُمَّ تَوَلَّوْا عَنْهُ وَ قٰالُوا مُعَلَّمٌ .... دخان (44) 14</w:t>
      </w:r>
    </w:p>
    <w:p>
      <w:pPr>
        <w:pStyle w:val="BookText"/>
      </w:pPr>
      <w:r>
        <w:rPr>
          <w:rFonts w:ascii="Times New Roman" w:hAnsi="Times New Roman" w:eastAsia="Times New Roman" w:cs="Times New Roman"/>
          <w:lang w:val="en-US" w:bidi="en-US"/>
          <w:color w:val="111111"/>
          <w:sz w:val="28"/>
          <w:szCs w:val="28"/>
          <w:rtl/>
        </w:rPr>
        <w:t xml:space="preserve">1602.</w:t>
      </w:r>
    </w:p>
    <w:p>
      <w:pPr>
        <w:pStyle w:val="BookText"/>
      </w:pPr>
      <w:r>
        <w:rPr>
          <w:rFonts w:ascii="IRNazanin" w:hAnsi="IRNazanin" w:eastAsia="IRNazanin" w:cs="IRNazanin"/>
          <w:lang w:bidi="fa-IR"/>
          <w:color w:val="111111"/>
          <w:sz w:val="28"/>
          <w:szCs w:val="28"/>
          <w:rtl/>
        </w:rPr>
        <w:t xml:space="preserve">زندان، قتل و تبعید، از روشهای کافران، برای مبارزه با محمّد صلی الله علیه و آله :</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 انفال (8) 30</w:t>
      </w:r>
    </w:p>
    <w:p>
      <w:pPr>
        <w:pStyle w:val="BookText"/>
      </w:pPr>
      <w:r>
        <w:rPr>
          <w:rFonts w:ascii="IRNazanin" w:hAnsi="IRNazanin" w:eastAsia="IRNazanin" w:cs="IRNazanin"/>
          <w:lang w:bidi="fa-IR"/>
          <w:color w:val="111111"/>
          <w:sz w:val="28"/>
          <w:szCs w:val="28"/>
          <w:rtl/>
        </w:rPr>
        <w:t xml:space="preserve">نیز ==&gt; اذیّت محمّد صلی الله علیه و آله ، استهزای محمّد صلی الله علیه و آله ، اعراض از محمّد صلی الله علیه و آله ، افترا به محمّد صلی الله علیه و آله ،تکذیب محمّد صلی الله علیه و آله ، توهین به محمّد صلی الله علیه و آله ، تهدید محمّد صلی الله علیه و آله ، جنگ با محمّد صلی الله علیه و آله ، دشمنی با محمّد صلی الله علیه و آله ،کافران و محمّد صلی الله علیه و آله ، مکر با محمّد صلی الله علیه و آله</w:t>
      </w:r>
    </w:p>
    <w:p>
      <w:pPr>
        <w:pStyle w:val="Heading2"/>
      </w:pPr>
      <w:bookmarkStart w:id="734" w:name="_Toc475"/>
      <w:r>
        <w:t>مبارزۀ محمّد صلی الله علیه و آله</w:t>
      </w:r>
      <w:bookmarkEnd w:id="734"/>
    </w:p>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IRNazanin" w:hAnsi="IRNazanin" w:eastAsia="IRNazanin" w:cs="IRNazanin"/>
          <w:lang w:bidi="fa-IR"/>
          <w:color w:val="111111"/>
          <w:sz w:val="28"/>
          <w:szCs w:val="28"/>
          <w:rtl/>
        </w:rPr>
        <w:t xml:space="preserve">مبارزۀ پیامبر صلی الله علیه و آله با بت‌پرستی و شرک:</w:t>
      </w:r>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 .  انبیاء (21) 36</w:t>
      </w:r>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  فرقان (25) 41 و 42</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36</w:t>
      </w:r>
    </w:p>
    <w:p>
      <w:pPr>
        <w:pStyle w:val="BookText"/>
      </w:pPr>
      <w:r>
        <w:rPr>
          <w:rFonts w:ascii="Amiri" w:hAnsi="Amiri" w:eastAsia="Amiri" w:cs="Amiri"/>
          <w:lang w:bidi="ar-SA"/>
          <w:color w:val="111111"/>
          <w:sz w:val="28"/>
          <w:szCs w:val="28"/>
          <w:rtl/>
        </w:rPr>
        <w:t xml:space="preserve">أَ جَعَلَ الْآلِهَةَ إِلٰهاً وٰاحِداً إِنَّ هٰذٰا لَشَیْءٌ عُجٰابٌ</w:t>
      </w:r>
    </w:p>
    <w:p>
      <w:pPr>
        <w:pStyle w:val="BookText"/>
      </w:pPr>
      <w:r>
        <w:rPr>
          <w:rFonts w:ascii="Amiri" w:hAnsi="Amiri" w:eastAsia="Amiri" w:cs="Amiri"/>
          <w:lang w:bidi="ar-SA"/>
          <w:color w:val="111111"/>
          <w:sz w:val="28"/>
          <w:szCs w:val="28"/>
          <w:rtl/>
        </w:rPr>
        <w:t xml:space="preserve">وَ انْطَلَقَ الْمَلَأُ مِنْهُمْ أَنِ امْشُوا وَ اصْبِرُوا عَلیٰ آلِهَتِکُمْ إِنَّ هٰذٰا لَشَیْءٌ یُرٰادُ.  ص (38) 5 و 6</w:t>
      </w:r>
    </w:p>
    <w:p>
      <w:pPr>
        <w:pStyle w:val="BookText"/>
      </w:pPr>
      <w:r>
        <w:rPr>
          <w:rFonts w:ascii="Amiri" w:hAnsi="Amiri" w:eastAsia="Amiri" w:cs="Amiri"/>
          <w:lang w:bidi="ar-SA"/>
          <w:color w:val="111111"/>
          <w:sz w:val="28"/>
          <w:szCs w:val="28"/>
          <w:rtl/>
        </w:rPr>
        <w:t xml:space="preserve">أَمِ اتَّخَذُوا مِنْ دُونِ اللّٰهِ شُفَعٰاءَ قُلْ أَ وَ لَوْ کٰانُوا لاٰ یَمْلِکُونَ شَیْئاً وَ لاٰ یَعْقِلُونَ</w:t>
      </w:r>
    </w:p>
    <w:p>
      <w:pPr>
        <w:pStyle w:val="BookText"/>
      </w:pPr>
      <w:r>
        <w:rPr>
          <w:rFonts w:ascii="Amiri" w:hAnsi="Amiri" w:eastAsia="Amiri" w:cs="Amiri"/>
          <w:lang w:bidi="ar-SA"/>
          <w:color w:val="111111"/>
          <w:sz w:val="28"/>
          <w:szCs w:val="28"/>
          <w:rtl/>
        </w:rPr>
        <w:t xml:space="preserve">قُلْ لِلّٰهِ الشَّفٰاعَةُ جَمِیعاً لَهُ مُلْکُ السَّمٰاوٰاتِ وَ الْأَرْضِ ثُمَّ إِلَیْهِ تُرْجَعُونَ .  زمر (39) 43 و 44</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وَ أُمِرْتُ أَنْ أُسْلِمَ لِرَبِّ الْعٰالَمِینَ .  غافر (40) 66</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 .  کافرون (109) 1 و 2</w:t>
      </w:r>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IRNazanin" w:hAnsi="IRNazanin" w:eastAsia="IRNazanin" w:cs="IRNazanin"/>
          <w:lang w:bidi="fa-IR"/>
          <w:color w:val="111111"/>
          <w:sz w:val="28"/>
          <w:szCs w:val="28"/>
          <w:rtl/>
        </w:rPr>
        <w:t xml:space="preserve">پیامبر صلی الله علیه و آله ، موظف به مبارزه با رسوم جاهلی در ورود به خانه از پشت آن و نه از درب آن، هنگام انجام دادن حج:</w:t>
      </w:r>
    </w:p>
    <w:p>
      <w:pPr>
        <w:pStyle w:val="BookText"/>
      </w:pPr>
      <w:r>
        <w:rPr>
          <w:rFonts w:ascii="Amiri" w:hAnsi="Amiri" w:eastAsia="Amiri" w:cs="Amiri"/>
          <w:lang w:bidi="ar-SA"/>
          <w:color w:val="111111"/>
          <w:sz w:val="28"/>
          <w:szCs w:val="28"/>
          <w:rtl/>
        </w:rPr>
        <w:t xml:space="preserve">... قُلْ ... لَیْسَ الْبِرُّ بِأَنْ تَأْتُوا الْبُیُوتَ مِنْ ظُهُورِهٰا .... بقره (2) 189</w:t>
      </w:r>
    </w:p>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IRNazanin" w:hAnsi="IRNazanin" w:eastAsia="IRNazanin" w:cs="IRNazanin"/>
          <w:lang w:bidi="fa-IR"/>
          <w:color w:val="111111"/>
          <w:sz w:val="28"/>
          <w:szCs w:val="28"/>
          <w:rtl/>
        </w:rPr>
        <w:t xml:space="preserve">مبارزۀ پیامبر صلی الله علیه و آله با سنّتهای جاهلی، فلسفۀ ازدواج ایشان با مطلّقۀ پسرخوانده‌اش:</w:t>
      </w:r>
    </w:p>
    <w:p>
      <w:pPr>
        <w:pStyle w:val="BookText"/>
      </w:pPr>
      <w:r>
        <w:rPr>
          <w:rFonts w:ascii="Amiri" w:hAnsi="Amiri" w:eastAsia="Amiri" w:cs="Amiri"/>
          <w:lang w:bidi="ar-SA"/>
          <w:color w:val="111111"/>
          <w:sz w:val="28"/>
          <w:szCs w:val="28"/>
          <w:rtl/>
        </w:rPr>
        <w:t xml:space="preserve">... زَوَّجْنٰاکَهٰا لِکَیْ لاٰ یَکُونَ عَلَی الْمُؤْمِنِینَ حَرَجٌ فِی أَزْوٰاجِ أَدْعِیٰائِهِمْ .... احزاب (33) 37</w:t>
      </w:r>
    </w:p>
    <w:p>
      <w:pPr>
        <w:pStyle w:val="BookText"/>
      </w:pPr>
      <w:r>
        <w:rPr>
          <w:rFonts w:ascii="Times New Roman" w:hAnsi="Times New Roman" w:eastAsia="Times New Roman" w:cs="Times New Roman"/>
          <w:lang w:val="en-US" w:bidi="en-US"/>
          <w:color w:val="111111"/>
          <w:sz w:val="28"/>
          <w:szCs w:val="28"/>
          <w:rtl/>
        </w:rPr>
        <w:t xml:space="preserve">1606.</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 برای بی‌اعتنایی و مبارزۀ منفی با مسلمانان توطئه‌گر و دورو:</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1607.</w:t>
      </w:r>
    </w:p>
    <w:p>
      <w:pPr>
        <w:pStyle w:val="BookText"/>
      </w:pPr>
      <w:r>
        <w:rPr>
          <w:rFonts w:ascii="IRNazanin" w:hAnsi="IRNazanin" w:eastAsia="IRNazanin" w:cs="IRNazanin"/>
          <w:lang w:bidi="fa-IR"/>
          <w:color w:val="111111"/>
          <w:sz w:val="28"/>
          <w:szCs w:val="28"/>
          <w:rtl/>
        </w:rPr>
        <w:t xml:space="preserve">پیامبر صلی الله علیه و آله ، موظّف به بی‌اعتنایی و مبارزۀ منفی با مغالطه‌گران و شبهه‌افکنان در آیات قرآن:</w:t>
      </w:r>
    </w:p>
    <w:p>
      <w:pPr>
        <w:pStyle w:val="BookText"/>
      </w:pPr>
      <w:r>
        <w:rPr>
          <w:rFonts w:ascii="Amiri" w:hAnsi="Amiri" w:eastAsia="Amiri" w:cs="Amiri"/>
          <w:lang w:bidi="ar-SA"/>
          <w:color w:val="111111"/>
          <w:sz w:val="28"/>
          <w:szCs w:val="28"/>
          <w:rtl/>
        </w:rPr>
        <w:t xml:space="preserve">وَ إِذٰا رَأَیْتَ الَّذِینَ یَخُوضُونَ فِی آیٰاتِنٰا فَأَعْرِضْ عَنْهُمْ ... </w:t>
      </w:r>
      <w:r>
        <w:rPr>
          <w:rStyle w:val="FootnoteReference"/>
        </w:rPr>
        <w:footnoteReference w:id="323"/>
      </w:r>
      <w:r>
        <w:rPr>
          <w:rFonts w:ascii="IRNazanin" w:hAnsi="IRNazanin" w:eastAsia="IRNazanin" w:cs="IRNazanin"/>
          <w:lang w:bidi="fa-IR"/>
          <w:color w:val="111111"/>
          <w:sz w:val="28"/>
          <w:szCs w:val="28"/>
          <w:rtl/>
        </w:rPr>
        <w:t xml:space="preserve">انعام (6) 68</w:t>
      </w:r>
    </w:p>
    <w:p>
      <w:pPr>
        <w:pStyle w:val="BookText"/>
      </w:pPr>
      <w:r>
        <w:rPr>
          <w:rFonts w:ascii="Times New Roman" w:hAnsi="Times New Roman" w:eastAsia="Times New Roman" w:cs="Times New Roman"/>
          <w:lang w:val="en-US" w:bidi="en-US"/>
          <w:color w:val="111111"/>
          <w:sz w:val="28"/>
          <w:szCs w:val="28"/>
          <w:rtl/>
        </w:rPr>
        <w:t xml:space="preserve">1608.</w:t>
      </w:r>
    </w:p>
    <w:p>
      <w:pPr>
        <w:pStyle w:val="BookText"/>
      </w:pPr>
      <w:r>
        <w:rPr>
          <w:rFonts w:ascii="IRNazanin" w:hAnsi="IRNazanin" w:eastAsia="IRNazanin" w:cs="IRNazanin"/>
          <w:lang w:bidi="fa-IR"/>
          <w:color w:val="111111"/>
          <w:sz w:val="28"/>
          <w:szCs w:val="28"/>
          <w:rtl/>
        </w:rPr>
        <w:t xml:space="preserve">پیامبر صلی الله علیه و آله ، موظّف به روی‌گردانی و مبارزۀ منفی با کافران:</w:t>
      </w:r>
    </w:p>
    <w:p>
      <w:pPr>
        <w:pStyle w:val="BookText"/>
      </w:pPr>
      <w:r>
        <w:rPr>
          <w:rFonts w:ascii="Amiri" w:hAnsi="Amiri" w:eastAsia="Amiri" w:cs="Amiri"/>
          <w:lang w:bidi="ar-SA"/>
          <w:color w:val="111111"/>
          <w:sz w:val="28"/>
          <w:szCs w:val="28"/>
          <w:rtl/>
        </w:rPr>
        <w:t xml:space="preserve">رُبَمٰا یَوَدُّ الَّذِینَ کَفَرُوا ... ذَرْهُمْ یَأْکُلُوا وَ یَتَمَتَّعُوا وَ یُلْهِهِمُ الْأَمَلُ فَسَوْفَ یَعْلَمُونَ .  حجر (15) 2 و 3</w:t>
      </w:r>
    </w:p>
    <w:p>
      <w:pPr>
        <w:pStyle w:val="BookText"/>
      </w:pPr>
      <w:r>
        <w:rPr>
          <w:rFonts w:ascii="Amiri" w:hAnsi="Amiri" w:eastAsia="Amiri" w:cs="Amiri"/>
          <w:lang w:bidi="ar-SA"/>
          <w:color w:val="111111"/>
          <w:sz w:val="28"/>
          <w:szCs w:val="28"/>
          <w:rtl/>
        </w:rPr>
        <w:t xml:space="preserve">... لاٰ یَنْفَعُ الَّذِینَ کَفَرُوا إِیمٰانُهُمْ ... فَأَعْرِضْ عَنْهُمْ .... سجده (32) 29 و 30</w:t>
      </w:r>
    </w:p>
    <w:p>
      <w:pPr>
        <w:pStyle w:val="BookText"/>
      </w:pPr>
      <w:r>
        <w:rPr>
          <w:rFonts w:ascii="Times New Roman" w:hAnsi="Times New Roman" w:eastAsia="Times New Roman" w:cs="Times New Roman"/>
          <w:lang w:val="en-US" w:bidi="en-US"/>
          <w:color w:val="111111"/>
          <w:sz w:val="28"/>
          <w:szCs w:val="28"/>
          <w:rtl/>
        </w:rPr>
        <w:t xml:space="preserve">1609.</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 برای مبارزۀ منفی با روی‌گردانان از ذکر خدا و دنیاطلبان:</w:t>
      </w:r>
    </w:p>
    <w:p>
      <w:pPr>
        <w:pStyle w:val="BookText"/>
      </w:pPr>
      <w:r>
        <w:rPr>
          <w:rFonts w:ascii="Amiri" w:hAnsi="Amiri" w:eastAsia="Amiri" w:cs="Amiri"/>
          <w:lang w:bidi="ar-SA"/>
          <w:color w:val="111111"/>
          <w:sz w:val="28"/>
          <w:szCs w:val="28"/>
          <w:rtl/>
        </w:rPr>
        <w:t xml:space="preserve">فَأَعْرِضْ عَنْ مَنْ تَوَلّٰی عَنْ ذِکْرِنٰا وَ لَمْ یُرِدْ إِلاَّ الْحَیٰاةَ الدُّنْیٰا.  نجم (53) 29</w:t>
      </w:r>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IRNazanin" w:hAnsi="IRNazanin" w:eastAsia="IRNazanin" w:cs="IRNazanin"/>
          <w:lang w:bidi="fa-IR"/>
          <w:color w:val="111111"/>
          <w:sz w:val="28"/>
          <w:szCs w:val="28"/>
          <w:rtl/>
        </w:rPr>
        <w:t xml:space="preserve">پیامبر صلی الله علیه و آله ، مأمور مبارزۀ منفی با مشرکان مکّه، از راه بی‌اعتنایی به آنها:</w:t>
      </w:r>
    </w:p>
    <w:p>
      <w:pPr>
        <w:pStyle w:val="BookText"/>
      </w:pPr>
      <w:r>
        <w:rPr>
          <w:rFonts w:ascii="Amiri" w:hAnsi="Amiri" w:eastAsia="Amiri" w:cs="Amiri"/>
          <w:lang w:bidi="ar-SA"/>
          <w:color w:val="111111"/>
          <w:sz w:val="28"/>
          <w:szCs w:val="28"/>
          <w:rtl/>
        </w:rPr>
        <w:t xml:space="preserve">... قُلِ اللّٰهُ ثُمَّ ذَرْهُمْ فِی خَوْضِهِمْ یَلْعَبُونَ .  انعام (6) 91</w:t>
      </w:r>
    </w:p>
    <w:p>
      <w:pPr>
        <w:pStyle w:val="BookText"/>
      </w:pPr>
      <w:r>
        <w:rPr>
          <w:rFonts w:ascii="Amiri" w:hAnsi="Amiri" w:eastAsia="Amiri" w:cs="Amiri"/>
          <w:lang w:bidi="ar-SA"/>
          <w:color w:val="111111"/>
          <w:sz w:val="28"/>
          <w:szCs w:val="28"/>
          <w:rtl/>
        </w:rPr>
        <w:t xml:space="preserve">... وَ أَعْرِضْ عَنِ الْمُشْرِکِینَ .  انعام (6) 106</w:t>
      </w:r>
    </w:p>
    <w:p>
      <w:pPr>
        <w:pStyle w:val="BookText"/>
      </w:pPr>
      <w:r>
        <w:rPr>
          <w:rFonts w:ascii="Amiri" w:hAnsi="Amiri" w:eastAsia="Amiri" w:cs="Amiri"/>
          <w:lang w:bidi="ar-SA"/>
          <w:color w:val="111111"/>
          <w:sz w:val="28"/>
          <w:szCs w:val="28"/>
          <w:rtl/>
        </w:rPr>
        <w:t xml:space="preserve">... وَ لَوْ شٰاءَ رَبُّکَ مٰا فَعَلُوهُ فَذَرْهُمْ وَ مٰا یَفْتَرُونَ .  انعام (6) 112</w:t>
      </w:r>
    </w:p>
    <w:p>
      <w:pPr>
        <w:pStyle w:val="BookText"/>
      </w:pPr>
      <w:r>
        <w:rPr>
          <w:rFonts w:ascii="Amiri" w:hAnsi="Amiri" w:eastAsia="Amiri" w:cs="Amiri"/>
          <w:lang w:bidi="ar-SA"/>
          <w:color w:val="111111"/>
          <w:sz w:val="28"/>
          <w:szCs w:val="28"/>
          <w:rtl/>
        </w:rPr>
        <w:t xml:space="preserve">... وَ لَوْ شٰاءَ اللّٰهُ مٰا فَعَلُوهُ فَذَرْهُمْ وَ مٰا یَفْتَرُونَ .  انعام (6) 137</w:t>
      </w:r>
    </w:p>
    <w:p>
      <w:pPr>
        <w:pStyle w:val="BookText"/>
      </w:pPr>
      <w:r>
        <w:rPr>
          <w:rFonts w:ascii="Amiri" w:hAnsi="Amiri" w:eastAsia="Amiri" w:cs="Amiri"/>
          <w:lang w:bidi="ar-SA"/>
          <w:color w:val="111111"/>
          <w:sz w:val="28"/>
          <w:szCs w:val="28"/>
          <w:rtl/>
        </w:rPr>
        <w:t xml:space="preserve">فَاصْدَعْ بِمٰا تُؤْمَرُ وَ أَعْرِضْ عَنِ الْمُشْرِکِینَ .  حجر (15) 94</w:t>
      </w:r>
    </w:p>
    <w:p>
      <w:pPr>
        <w:pStyle w:val="BookText"/>
      </w:pPr>
      <w:r>
        <w:rPr>
          <w:rFonts w:ascii="Amiri" w:hAnsi="Amiri" w:eastAsia="Amiri" w:cs="Amiri"/>
          <w:lang w:bidi="ar-SA"/>
          <w:color w:val="111111"/>
          <w:sz w:val="28"/>
          <w:szCs w:val="28"/>
          <w:rtl/>
        </w:rPr>
        <w:t xml:space="preserve">فَذَرْهُمْ فِی غَمْرَتِهِمْ حَتّٰی حِینٍ .  مؤمنون (23) 54</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زخرف (43) 83</w:t>
      </w:r>
    </w:p>
    <w:p>
      <w:pPr>
        <w:pStyle w:val="BookText"/>
      </w:pPr>
      <w:r>
        <w:rPr>
          <w:rFonts w:ascii="Amiri" w:hAnsi="Amiri" w:eastAsia="Amiri" w:cs="Amiri"/>
          <w:lang w:bidi="ar-SA"/>
          <w:color w:val="111111"/>
          <w:sz w:val="28"/>
          <w:szCs w:val="28"/>
          <w:rtl/>
        </w:rPr>
        <w:t xml:space="preserve">فَذَرْهُمْ حَتّٰی یُلاٰقُوا یَوْمَهُمُ الَّذِی فِیهِ یُصْعَقُونَ .  طور (52) 45</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معارج (70) 42</w:t>
      </w:r>
    </w:p>
    <w:p>
      <w:pPr>
        <w:pStyle w:val="BookText"/>
      </w:pPr>
      <w:r>
        <w:rPr>
          <w:rFonts w:ascii="Amiri" w:hAnsi="Amiri" w:eastAsia="Amiri" w:cs="Amiri"/>
          <w:lang w:bidi="ar-SA"/>
          <w:color w:val="111111"/>
          <w:sz w:val="28"/>
          <w:szCs w:val="28"/>
          <w:rtl/>
        </w:rPr>
        <w:t xml:space="preserve">وَ اصْبِرْ عَلیٰ مٰا یَقُولُونَ وَ اهْجُرْهُمْ هَجْراً جَمِیلاً.  مزمّل (73) 10</w:t>
      </w:r>
    </w:p>
    <w:p>
      <w:pPr>
        <w:pStyle w:val="BookText"/>
      </w:pPr>
      <w:r>
        <w:rPr>
          <w:rFonts w:ascii="Amiri" w:hAnsi="Amiri" w:eastAsia="Amiri" w:cs="Amiri"/>
          <w:lang w:bidi="ar-SA"/>
          <w:color w:val="111111"/>
          <w:sz w:val="28"/>
          <w:szCs w:val="28"/>
          <w:rtl/>
        </w:rPr>
        <w:t xml:space="preserve">لَکُمْ دِینُکُمْ وَ لِیَ دِینِ .  کافرون (109) 6</w:t>
      </w:r>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IRNazanin" w:hAnsi="IRNazanin" w:eastAsia="IRNazanin" w:cs="IRNazanin"/>
          <w:lang w:bidi="fa-IR"/>
          <w:color w:val="111111"/>
          <w:sz w:val="28"/>
          <w:szCs w:val="28"/>
          <w:rtl/>
        </w:rPr>
        <w:t xml:space="preserve">رفتار محبّت‌آمیز، همراه با قاطعیّت، از شیوه‌های مبارزاتی پیامبر صلی الله علیه و آله :</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w:t>
      </w:r>
      <w:r>
        <w:rPr>
          <w:rStyle w:val="FootnoteReference"/>
        </w:rPr>
        <w:footnoteReference w:id="324"/>
      </w:r>
      <w:r>
        <w:rPr>
          <w:rFonts w:ascii="IRNazanin" w:hAnsi="IRNazanin" w:eastAsia="IRNazanin" w:cs="IRNazanin"/>
          <w:lang w:bidi="fa-IR"/>
          <w:color w:val="111111"/>
          <w:sz w:val="28"/>
          <w:szCs w:val="28"/>
          <w:rtl/>
        </w:rPr>
        <w:t xml:space="preserve">زمر (39) 39</w:t>
      </w:r>
    </w:p>
    <w:p>
      <w:pPr>
        <w:pStyle w:val="BookText"/>
      </w:pPr>
      <w:r>
        <w:rPr>
          <w:rFonts w:ascii="Times New Roman" w:hAnsi="Times New Roman" w:eastAsia="Times New Roman" w:cs="Times New Roman"/>
          <w:lang w:val="en-US" w:bidi="en-US"/>
          <w:color w:val="111111"/>
          <w:sz w:val="28"/>
          <w:szCs w:val="28"/>
          <w:rtl/>
        </w:rPr>
        <w:t xml:space="preserve">1612.</w:t>
      </w:r>
    </w:p>
    <w:p>
      <w:pPr>
        <w:pStyle w:val="BookText"/>
      </w:pPr>
      <w:r>
        <w:rPr>
          <w:rFonts w:ascii="IRNazanin" w:hAnsi="IRNazanin" w:eastAsia="IRNazanin" w:cs="IRNazanin"/>
          <w:lang w:bidi="fa-IR"/>
          <w:color w:val="111111"/>
          <w:sz w:val="28"/>
          <w:szCs w:val="28"/>
          <w:rtl/>
        </w:rPr>
        <w:t xml:space="preserve">نهی از درگیری مسلّحانۀ مسلمانان با کافران در مکّه، از روشهای مبارزاتی پیامبر صلی الله علیه و آله :</w:t>
      </w:r>
    </w:p>
    <w:p>
      <w:pPr>
        <w:pStyle w:val="BookText"/>
      </w:pPr>
      <w:r>
        <w:rPr>
          <w:rFonts w:ascii="Amiri" w:hAnsi="Amiri" w:eastAsia="Amiri" w:cs="Amiri"/>
          <w:lang w:bidi="ar-SA"/>
          <w:color w:val="111111"/>
          <w:sz w:val="28"/>
          <w:szCs w:val="28"/>
          <w:rtl/>
        </w:rPr>
        <w:t xml:space="preserve">أَ لَمْ تَرَ إِلَی الَّذِینَ قِیلَ لَهُمْ کُفُّوا أَیْدِیَکُمْ ... فَلَمّٰا کُتِبَ عَلَیْهِمُ الْقِتٰالُ ... </w:t>
      </w:r>
      <w:r>
        <w:rPr>
          <w:rStyle w:val="FootnoteReference"/>
        </w:rPr>
        <w:footnoteReference w:id="325"/>
      </w:r>
      <w:r>
        <w:rPr>
          <w:rFonts w:ascii="IRNazanin" w:hAnsi="IRNazanin" w:eastAsia="IRNazanin" w:cs="IRNazanin"/>
          <w:lang w:bidi="fa-IR"/>
          <w:color w:val="111111"/>
          <w:sz w:val="28"/>
          <w:szCs w:val="28"/>
          <w:rtl/>
        </w:rPr>
        <w:t xml:space="preserve">نساء (4) 77</w:t>
      </w:r>
    </w:p>
    <w:p>
      <w:pPr>
        <w:pStyle w:val="BookText"/>
      </w:pPr>
      <w:r>
        <w:rPr>
          <w:rFonts w:ascii="Times New Roman" w:hAnsi="Times New Roman" w:eastAsia="Times New Roman" w:cs="Times New Roman"/>
          <w:lang w:val="en-US" w:bidi="en-US"/>
          <w:color w:val="111111"/>
          <w:sz w:val="28"/>
          <w:szCs w:val="28"/>
          <w:rtl/>
        </w:rPr>
        <w:t xml:space="preserve">1613.</w:t>
      </w:r>
    </w:p>
    <w:p>
      <w:pPr>
        <w:pStyle w:val="BookText"/>
      </w:pPr>
      <w:r>
        <w:rPr>
          <w:rFonts w:ascii="IRNazanin" w:hAnsi="IRNazanin" w:eastAsia="IRNazanin" w:cs="IRNazanin"/>
          <w:lang w:bidi="fa-IR"/>
          <w:color w:val="111111"/>
          <w:sz w:val="28"/>
          <w:szCs w:val="28"/>
          <w:rtl/>
        </w:rPr>
        <w:t xml:space="preserve">قاطعیّت پیامبر صلی الله علیه و آله در مبارزه با مشرکان تکذیب‌کنندۀ او:</w:t>
      </w:r>
    </w:p>
    <w:p>
      <w:pPr>
        <w:pStyle w:val="BookText"/>
      </w:pPr>
      <w:r>
        <w:rPr>
          <w:rFonts w:ascii="Amiri" w:hAnsi="Amiri" w:eastAsia="Amiri" w:cs="Amiri"/>
          <w:lang w:bidi="ar-SA"/>
          <w:color w:val="111111"/>
          <w:sz w:val="28"/>
          <w:szCs w:val="28"/>
          <w:rtl/>
        </w:rPr>
        <w:t xml:space="preserve">وَ إِنْ کَذَّبُوکَ فَقُلْ لِی عَمَلِی وَ لَکُمْ عَمَلُکُمْ أَنْتُمْ بَرِیئُونَ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9" w:name="pg19887_214317"/>
    <w:bookmarkEnd w:id="149"/>
    <w:p>
      <w:pPr>
        <w:pStyle w:val="BookText"/>
      </w:pPr>
      <w:r>
        <w:rPr>
          <w:rFonts w:ascii="Amiri" w:hAnsi="Amiri" w:eastAsia="Amiri" w:cs="Amiri"/>
          <w:lang w:bidi="ar-SA"/>
          <w:color w:val="111111"/>
          <w:sz w:val="28"/>
          <w:szCs w:val="28"/>
          <w:rtl/>
        </w:rPr>
        <w:t xml:space="preserve">مِمّٰا أَعْمَلُ وَ أَنَا بَرِیءٌ مِمّٰا تَعْمَلُونَ .  یونس (10) 41</w:t>
      </w:r>
    </w:p>
    <w:p>
      <w:pPr>
        <w:pStyle w:val="BookText"/>
      </w:pPr>
      <w:r>
        <w:rPr>
          <w:rFonts w:ascii="Times New Roman" w:hAnsi="Times New Roman" w:eastAsia="Times New Roman" w:cs="Times New Roman"/>
          <w:lang w:val="en-US" w:bidi="en-US"/>
          <w:color w:val="111111"/>
          <w:sz w:val="28"/>
          <w:szCs w:val="28"/>
          <w:rtl/>
        </w:rPr>
        <w:t xml:space="preserve">1614.</w:t>
      </w:r>
    </w:p>
    <w:p>
      <w:pPr>
        <w:pStyle w:val="BookText"/>
      </w:pPr>
      <w:r>
        <w:rPr>
          <w:rFonts w:ascii="IRNazanin" w:hAnsi="IRNazanin" w:eastAsia="IRNazanin" w:cs="IRNazanin"/>
          <w:lang w:bidi="fa-IR"/>
          <w:color w:val="111111"/>
          <w:sz w:val="28"/>
          <w:szCs w:val="28"/>
          <w:rtl/>
        </w:rPr>
        <w:t xml:space="preserve">مبارزۀ محمّد صلی الله علیه و آله با منافقان مدینه، در صورت دست برنداشتن از اذیّت زنان مسلمان، با تهدید آنان به اخراج و تبعید:</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w:t>
      </w:r>
    </w:p>
    <w:p>
      <w:pPr>
        <w:pStyle w:val="BookText"/>
      </w:pPr>
      <w:r>
        <w:rPr>
          <w:rFonts w:ascii="Amiri" w:hAnsi="Amiri" w:eastAsia="Amiri" w:cs="Amiri"/>
          <w:lang w:bidi="ar-SA"/>
          <w:color w:val="111111"/>
          <w:sz w:val="28"/>
          <w:szCs w:val="28"/>
          <w:rtl/>
        </w:rPr>
        <w:t xml:space="preserve">لَئِنْ لَمْ یَنْتَهِ الْمُنٰافِقُونَ ... لَنُغْرِیَنَّکَ بِهِمْ ثُمَّ لاٰ یُجٰاوِرُونَکَ فِیهٰا إِلاّٰ قَلِیلاً.  احزاب (33) 59 و 60</w:t>
      </w:r>
    </w:p>
    <w:p>
      <w:pPr>
        <w:pStyle w:val="BookText"/>
      </w:pPr>
      <w:r>
        <w:rPr>
          <w:rFonts w:ascii="Times New Roman" w:hAnsi="Times New Roman" w:eastAsia="Times New Roman" w:cs="Times New Roman"/>
          <w:lang w:val="en-US" w:bidi="en-US"/>
          <w:color w:val="111111"/>
          <w:sz w:val="28"/>
          <w:szCs w:val="28"/>
          <w:rtl/>
        </w:rPr>
        <w:t xml:space="preserve">1615.</w:t>
      </w:r>
    </w:p>
    <w:p>
      <w:pPr>
        <w:pStyle w:val="BookText"/>
      </w:pPr>
      <w:r>
        <w:rPr>
          <w:rFonts w:ascii="IRNazanin" w:hAnsi="IRNazanin" w:eastAsia="IRNazanin" w:cs="IRNazanin"/>
          <w:lang w:bidi="fa-IR"/>
          <w:color w:val="111111"/>
          <w:sz w:val="28"/>
          <w:szCs w:val="28"/>
          <w:rtl/>
        </w:rPr>
        <w:t xml:space="preserve">مبارزۀ محمّد صلی الله علیه و آله با بیماردلان و شایعه‌پراکنان و تهدید آنان به اخراج و تبعید:</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 احزاب (33) 60</w:t>
      </w:r>
    </w:p>
    <w:p>
      <w:pPr>
        <w:pStyle w:val="BookText"/>
      </w:pPr>
      <w:r>
        <w:rPr>
          <w:rFonts w:ascii="Times New Roman" w:hAnsi="Times New Roman" w:eastAsia="Times New Roman" w:cs="Times New Roman"/>
          <w:lang w:val="en-US" w:bidi="en-US"/>
          <w:color w:val="111111"/>
          <w:sz w:val="28"/>
          <w:szCs w:val="28"/>
          <w:rtl/>
        </w:rPr>
        <w:t xml:space="preserve">1616.</w:t>
      </w:r>
    </w:p>
    <w:p>
      <w:pPr>
        <w:pStyle w:val="BookText"/>
      </w:pPr>
      <w:r>
        <w:rPr>
          <w:rFonts w:ascii="IRNazanin" w:hAnsi="IRNazanin" w:eastAsia="IRNazanin" w:cs="IRNazanin"/>
          <w:lang w:bidi="fa-IR"/>
          <w:color w:val="111111"/>
          <w:sz w:val="28"/>
          <w:szCs w:val="28"/>
          <w:rtl/>
        </w:rPr>
        <w:t xml:space="preserve">برخورد و مبارزۀ محمّد صلی الله علیه و آله با مخالفان، متکی بر منطق و استدلال:</w:t>
      </w:r>
    </w:p>
    <w:p>
      <w:pPr>
        <w:pStyle w:val="BookText"/>
      </w:pPr>
      <w:r>
        <w:rPr>
          <w:rFonts w:ascii="Amiri" w:hAnsi="Amiri" w:eastAsia="Amiri" w:cs="Amiri"/>
          <w:lang w:bidi="ar-SA"/>
          <w:color w:val="111111"/>
          <w:sz w:val="28"/>
          <w:szCs w:val="28"/>
          <w:rtl/>
        </w:rPr>
        <w:t xml:space="preserve">فَأْتُوا بِکِتٰابِکُمْ إِنْ کُنْتُمْ صٰادِقِینَ .  صافّات (37) 157</w:t>
      </w:r>
    </w:p>
    <w:p>
      <w:pPr>
        <w:pStyle w:val="BookText"/>
      </w:pPr>
      <w:r>
        <w:rPr>
          <w:rFonts w:ascii="Times New Roman" w:hAnsi="Times New Roman" w:eastAsia="Times New Roman" w:cs="Times New Roman"/>
          <w:lang w:val="en-US" w:bidi="en-US"/>
          <w:color w:val="111111"/>
          <w:sz w:val="28"/>
          <w:szCs w:val="28"/>
          <w:rtl/>
        </w:rPr>
        <w:t xml:space="preserve">1617.</w:t>
      </w:r>
    </w:p>
    <w:p>
      <w:pPr>
        <w:pStyle w:val="BookText"/>
      </w:pPr>
      <w:r>
        <w:rPr>
          <w:rFonts w:ascii="IRNazanin" w:hAnsi="IRNazanin" w:eastAsia="IRNazanin" w:cs="IRNazanin"/>
          <w:lang w:bidi="fa-IR"/>
          <w:color w:val="111111"/>
          <w:sz w:val="28"/>
          <w:szCs w:val="28"/>
          <w:rtl/>
        </w:rPr>
        <w:t xml:space="preserve">به چالش کشیدن عقاید باطل و بی‌منطق مشرکان، روش پیامبر صلی الله علیه و آله در مبارزه با آنها:</w:t>
      </w:r>
    </w:p>
    <w:p>
      <w:pPr>
        <w:pStyle w:val="BookText"/>
      </w:pPr>
      <w:r>
        <w:rPr>
          <w:rFonts w:ascii="Amiri" w:hAnsi="Amiri" w:eastAsia="Amiri" w:cs="Amiri"/>
          <w:lang w:bidi="ar-SA"/>
          <w:color w:val="111111"/>
          <w:sz w:val="28"/>
          <w:szCs w:val="28"/>
          <w:rtl/>
        </w:rPr>
        <w:t xml:space="preserve">فَاسْتَفْتِهِمْ أَ لِرَبِّکَ الْبَنٰاتُ وَ لَهُمُ الْبَنُونَ</w:t>
      </w:r>
    </w:p>
    <w:p>
      <w:pPr>
        <w:pStyle w:val="BookText"/>
      </w:pPr>
      <w:r>
        <w:rPr>
          <w:rFonts w:ascii="Amiri" w:hAnsi="Amiri" w:eastAsia="Amiri" w:cs="Amiri"/>
          <w:lang w:bidi="ar-SA"/>
          <w:color w:val="111111"/>
          <w:sz w:val="28"/>
          <w:szCs w:val="28"/>
          <w:rtl/>
        </w:rPr>
        <w:t xml:space="preserve">أَمْ لَکُمْ سُلْطٰانٌ مُبِینٌ</w:t>
      </w:r>
    </w:p>
    <w:p>
      <w:pPr>
        <w:pStyle w:val="BookText"/>
      </w:pPr>
      <w:r>
        <w:rPr>
          <w:rFonts w:ascii="Amiri" w:hAnsi="Amiri" w:eastAsia="Amiri" w:cs="Amiri"/>
          <w:lang w:bidi="ar-SA"/>
          <w:color w:val="111111"/>
          <w:sz w:val="28"/>
          <w:szCs w:val="28"/>
          <w:rtl/>
        </w:rPr>
        <w:t xml:space="preserve">فَأْتُوا بِکِتٰابِکُمْ إِنْ کُنْتُمْ صٰادِقِینَ .  صافّات (37) 149 و 156 و 157</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  زمر (39) 38</w:t>
      </w:r>
    </w:p>
    <w:p>
      <w:pPr>
        <w:pStyle w:val="Heading2"/>
      </w:pPr>
      <w:bookmarkStart w:id="735" w:name="_Toc476"/>
      <w:r>
        <w:t>مباهلۀ محمّد صلی الله علیه و آله</w:t>
      </w:r>
      <w:bookmarkEnd w:id="735"/>
    </w:p>
    <w:p>
      <w:pPr>
        <w:pStyle w:val="BookText"/>
      </w:pPr>
      <w:r>
        <w:rPr>
          <w:rFonts w:ascii="Times New Roman" w:hAnsi="Times New Roman" w:eastAsia="Times New Roman" w:cs="Times New Roman"/>
          <w:lang w:val="en-US" w:bidi="en-US"/>
          <w:color w:val="111111"/>
          <w:sz w:val="28"/>
          <w:szCs w:val="28"/>
          <w:rtl/>
        </w:rPr>
        <w:t xml:space="preserve">1618.</w:t>
      </w:r>
    </w:p>
    <w:p>
      <w:pPr>
        <w:pStyle w:val="BookText"/>
      </w:pPr>
      <w:r>
        <w:rPr>
          <w:rFonts w:ascii="IRNazanin" w:hAnsi="IRNazanin" w:eastAsia="IRNazanin" w:cs="IRNazanin"/>
          <w:lang w:bidi="fa-IR"/>
          <w:color w:val="111111"/>
          <w:sz w:val="28"/>
          <w:szCs w:val="28"/>
          <w:rtl/>
        </w:rPr>
        <w:t xml:space="preserve">پیامبر صلی الله علیه و آله ، مأمور دعوت نمودن مسیحیان به مباهله، پس از اقامۀ برهان برای آنان و عدم پذیرش براهین از سوی آنان: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BookText"/>
      </w:pPr>
      <w:r>
        <w:rPr>
          <w:rFonts w:ascii="Times New Roman" w:hAnsi="Times New Roman" w:eastAsia="Times New Roman" w:cs="Times New Roman"/>
          <w:lang w:val="en-US" w:bidi="en-US"/>
          <w:color w:val="111111"/>
          <w:sz w:val="28"/>
          <w:szCs w:val="28"/>
          <w:rtl/>
        </w:rPr>
        <w:t xml:space="preserve">1619.</w:t>
      </w:r>
    </w:p>
    <w:p>
      <w:pPr>
        <w:pStyle w:val="BookText"/>
      </w:pPr>
      <w:r>
        <w:rPr>
          <w:rFonts w:ascii="IRNazanin" w:hAnsi="IRNazanin" w:eastAsia="IRNazanin" w:cs="IRNazanin"/>
          <w:lang w:bidi="fa-IR"/>
          <w:color w:val="111111"/>
          <w:sz w:val="28"/>
          <w:szCs w:val="28"/>
          <w:rtl/>
        </w:rPr>
        <w:t xml:space="preserve">همراهان پیامبر صلی الله علیه و آله (علی، فاطمه، حسن و حسین علیهم السلام ) در مباهله، عزیزترین و برترین انسانها:</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Reference"/>
        </w:rPr>
        <w:footnoteReference w:id="326"/>
      </w:r>
      <w:r>
        <w:rPr>
          <w:rFonts w:ascii="IRNazanin" w:hAnsi="IRNazanin" w:eastAsia="IRNazanin" w:cs="IRNazanin"/>
          <w:lang w:bidi="fa-IR"/>
          <w:color w:val="111111"/>
          <w:sz w:val="28"/>
          <w:szCs w:val="28"/>
          <w:rtl/>
        </w:rPr>
        <w:t xml:space="preserve">آل عمران (3) 61</w:t>
      </w:r>
    </w:p>
    <w:p>
      <w:pPr>
        <w:pStyle w:val="BookText"/>
      </w:pPr>
      <w:r>
        <w:rPr>
          <w:rFonts w:ascii="Times New Roman" w:hAnsi="Times New Roman" w:eastAsia="Times New Roman" w:cs="Times New Roman"/>
          <w:lang w:val="en-US" w:bidi="en-US"/>
          <w:color w:val="111111"/>
          <w:sz w:val="28"/>
          <w:szCs w:val="28"/>
          <w:rtl/>
        </w:rPr>
        <w:t xml:space="preserve">1620.</w:t>
      </w:r>
    </w:p>
    <w:p>
      <w:pPr>
        <w:pStyle w:val="BookText"/>
      </w:pPr>
      <w:r>
        <w:rPr>
          <w:rFonts w:ascii="IRNazanin" w:hAnsi="IRNazanin" w:eastAsia="IRNazanin" w:cs="IRNazanin"/>
          <w:lang w:bidi="fa-IR"/>
          <w:color w:val="111111"/>
          <w:sz w:val="28"/>
          <w:szCs w:val="28"/>
          <w:rtl/>
        </w:rPr>
        <w:t xml:space="preserve">لجاجت و محاجّۀ مسیحیان، باعث دعوت پیامبر صلی الله علیه و آله از ایشان، برای مباهله:</w:t>
      </w:r>
    </w:p>
    <w:p>
      <w:pPr>
        <w:pStyle w:val="BookText"/>
      </w:pPr>
      <w:r>
        <w:rPr>
          <w:rFonts w:ascii="Amiri" w:hAnsi="Amiri" w:eastAsia="Amiri" w:cs="Amiri"/>
          <w:lang w:bidi="ar-SA"/>
          <w:color w:val="111111"/>
          <w:sz w:val="28"/>
          <w:szCs w:val="28"/>
          <w:rtl/>
        </w:rPr>
        <w:t xml:space="preserve">فَمَنْ حَاجَّکَ ... فَقُلْ تَعٰالَوْا ... ثُمَّ نَبْتَهِلْ .... آل عمران (3) 61</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0" w:name="pg19887_214318"/>
    <w:bookmarkEnd w:id="150"/>
    <w:p>
      <w:pPr>
        <w:pStyle w:val="BookText"/>
      </w:pPr>
      <w:r>
        <w:rPr>
          <w:rFonts w:ascii="Times New Roman" w:hAnsi="Times New Roman" w:eastAsia="Times New Roman" w:cs="Times New Roman"/>
          <w:lang w:val="en-US" w:bidi="en-US"/>
          <w:color w:val="111111"/>
          <w:sz w:val="28"/>
          <w:szCs w:val="28"/>
          <w:rtl/>
        </w:rPr>
        <w:t xml:space="preserve">1621.</w:t>
      </w:r>
    </w:p>
    <w:p>
      <w:pPr>
        <w:pStyle w:val="BookText"/>
      </w:pPr>
      <w:r>
        <w:rPr>
          <w:rFonts w:ascii="IRNazanin" w:hAnsi="IRNazanin" w:eastAsia="IRNazanin" w:cs="IRNazanin"/>
          <w:lang w:bidi="fa-IR"/>
          <w:color w:val="111111"/>
          <w:sz w:val="28"/>
          <w:szCs w:val="28"/>
          <w:rtl/>
        </w:rPr>
        <w:t xml:space="preserve">علم و یقین پیامبر صلی الله علیه و آله به قصّۀ عیسی و مریم علیهما السلام ، قبل از اقدام ایشان به مباهله:</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 ثُمَّ نَبْتَهِلْ .... آل عمران (3) 59 و 61</w:t>
      </w:r>
    </w:p>
    <w:p>
      <w:pPr>
        <w:pStyle w:val="BookText"/>
      </w:pPr>
      <w:r>
        <w:rPr>
          <w:rFonts w:ascii="Times New Roman" w:hAnsi="Times New Roman" w:eastAsia="Times New Roman" w:cs="Times New Roman"/>
          <w:lang w:val="en-US" w:bidi="en-US"/>
          <w:color w:val="111111"/>
          <w:sz w:val="28"/>
          <w:szCs w:val="28"/>
          <w:rtl/>
        </w:rPr>
        <w:t xml:space="preserve">1622.</w:t>
      </w:r>
    </w:p>
    <w:p>
      <w:pPr>
        <w:pStyle w:val="BookText"/>
      </w:pPr>
      <w:r>
        <w:rPr>
          <w:rFonts w:ascii="IRNazanin" w:hAnsi="IRNazanin" w:eastAsia="IRNazanin" w:cs="IRNazanin"/>
          <w:lang w:bidi="fa-IR"/>
          <w:color w:val="111111"/>
          <w:sz w:val="28"/>
          <w:szCs w:val="28"/>
          <w:rtl/>
        </w:rPr>
        <w:t xml:space="preserve">اعراض مسیحیان از مباهله با محمّد صلی الله علیه و آله ، نشانۀ فسادانگیزی مستمرّ آنها:</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w:t>
      </w:r>
    </w:p>
    <w:p>
      <w:pPr>
        <w:pStyle w:val="BookText"/>
      </w:pPr>
      <w:r>
        <w:rPr>
          <w:rFonts w:ascii="Amiri" w:hAnsi="Amiri" w:eastAsia="Amiri" w:cs="Amiri"/>
          <w:lang w:bidi="ar-SA"/>
          <w:color w:val="111111"/>
          <w:sz w:val="28"/>
          <w:szCs w:val="28"/>
          <w:rtl/>
        </w:rPr>
        <w:t xml:space="preserve">فَإِنْ تَوَلَّوْا فَإِنَّ اللّٰهَ عَلِیمٌ بِالْمُفْسِدِینَ . </w:t>
      </w:r>
      <w:r>
        <w:rPr>
          <w:rStyle w:val="FootnoteReference"/>
        </w:rPr>
        <w:footnoteReference w:id="327"/>
      </w:r>
      <w:r>
        <w:rPr>
          <w:rFonts w:ascii="IRNazanin" w:hAnsi="IRNazanin" w:eastAsia="IRNazanin" w:cs="IRNazanin"/>
          <w:lang w:bidi="fa-IR"/>
          <w:color w:val="111111"/>
          <w:sz w:val="28"/>
          <w:szCs w:val="28"/>
          <w:rtl/>
        </w:rPr>
        <w:t xml:space="preserve">آل عمران (3) 61 و 63</w:t>
      </w:r>
    </w:p>
    <w:p>
      <w:pPr>
        <w:pStyle w:val="BookText"/>
      </w:pPr>
      <w:r>
        <w:rPr>
          <w:rFonts w:ascii="Times New Roman" w:hAnsi="Times New Roman" w:eastAsia="Times New Roman" w:cs="Times New Roman"/>
          <w:lang w:val="en-US" w:bidi="en-US"/>
          <w:color w:val="111111"/>
          <w:sz w:val="28"/>
          <w:szCs w:val="28"/>
          <w:rtl/>
        </w:rPr>
        <w:t xml:space="preserve">1623.</w:t>
      </w:r>
    </w:p>
    <w:p>
      <w:pPr>
        <w:pStyle w:val="BookText"/>
      </w:pPr>
      <w:r>
        <w:rPr>
          <w:rFonts w:ascii="IRNazanin" w:hAnsi="IRNazanin" w:eastAsia="IRNazanin" w:cs="IRNazanin"/>
          <w:lang w:bidi="fa-IR"/>
          <w:color w:val="111111"/>
          <w:sz w:val="28"/>
          <w:szCs w:val="28"/>
          <w:rtl/>
        </w:rPr>
        <w:t xml:space="preserve">توجّه به عزّت و حکمت خداوند، باعث دلگرمی و تشجیع پیامبر صلی الله علیه و آله برای مباهله:</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w:t>
      </w:r>
    </w:p>
    <w:p>
      <w:pPr>
        <w:pStyle w:val="BookText"/>
      </w:pPr>
      <w:r>
        <w:rPr>
          <w:rFonts w:ascii="Amiri" w:hAnsi="Amiri" w:eastAsia="Amiri" w:cs="Amiri"/>
          <w:lang w:bidi="ar-SA"/>
          <w:color w:val="111111"/>
          <w:sz w:val="28"/>
          <w:szCs w:val="28"/>
          <w:rtl/>
        </w:rPr>
        <w:t xml:space="preserve">إِنَّ هٰذٰا لَهُوَ الْقَصَصُ الْحَقُّ وَ مٰا مِنْ إِلٰهٍ إِلاَّ اللّٰهُ وَ إِنَّ اللّٰهَ لَهُوَ الْعَزِیزُ الْحَکِیمُ .  آل عمران (3) 61 و 62</w:t>
      </w:r>
    </w:p>
    <w:p>
      <w:pPr>
        <w:pStyle w:val="Heading2"/>
      </w:pPr>
      <w:bookmarkStart w:id="736" w:name="_Toc477"/>
      <w:r>
        <w:t>مجلس محمّد صلی الله علیه و آله</w:t>
      </w:r>
      <w:bookmarkEnd w:id="736"/>
    </w:p>
    <w:p>
      <w:pPr>
        <w:pStyle w:val="BookText"/>
      </w:pPr>
      <w:r>
        <w:rPr>
          <w:rFonts w:ascii="IRNazanin" w:hAnsi="IRNazanin" w:eastAsia="IRNazanin" w:cs="IRNazanin"/>
          <w:lang w:bidi="fa-IR"/>
          <w:color w:val="111111"/>
          <w:sz w:val="28"/>
          <w:szCs w:val="28"/>
          <w:rtl/>
        </w:rPr>
        <w:t xml:space="preserve">==&gt; مهمانی محمّد صلی الله علیه و آله ، معاشرت محمّد صلی الله علیه و آله</w:t>
      </w:r>
    </w:p>
    <w:p>
      <w:pPr>
        <w:pStyle w:val="Heading2"/>
      </w:pPr>
      <w:bookmarkStart w:id="737" w:name="_Toc478"/>
      <w:r>
        <w:t>محاربه با محمّد صلی الله علیه و آله</w:t>
      </w:r>
      <w:bookmarkEnd w:id="737"/>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IRNazanin" w:hAnsi="IRNazanin" w:eastAsia="IRNazanin" w:cs="IRNazanin"/>
          <w:lang w:bidi="fa-IR"/>
          <w:color w:val="111111"/>
          <w:sz w:val="28"/>
          <w:szCs w:val="28"/>
          <w:rtl/>
        </w:rPr>
        <w:t xml:space="preserve">قتل، تصلیب، قطع یک‌دست و یک پای مخالف و تبعید، کیفر محاربه با محمّد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  مائده (5) 33</w:t>
      </w:r>
    </w:p>
    <w:p>
      <w:pPr>
        <w:pStyle w:val="BookText"/>
      </w:pPr>
      <w:r>
        <w:rPr>
          <w:rFonts w:ascii="Times New Roman" w:hAnsi="Times New Roman" w:eastAsia="Times New Roman" w:cs="Times New Roman"/>
          <w:lang w:val="en-US" w:bidi="en-US"/>
          <w:color w:val="111111"/>
          <w:sz w:val="28"/>
          <w:szCs w:val="28"/>
          <w:rtl/>
        </w:rPr>
        <w:t xml:space="preserve">1625.</w:t>
      </w:r>
    </w:p>
    <w:p>
      <w:pPr>
        <w:pStyle w:val="BookText"/>
      </w:pPr>
      <w:r>
        <w:rPr>
          <w:rFonts w:ascii="IRNazanin" w:hAnsi="IRNazanin" w:eastAsia="IRNazanin" w:cs="IRNazanin"/>
          <w:lang w:bidi="fa-IR"/>
          <w:color w:val="111111"/>
          <w:sz w:val="28"/>
          <w:szCs w:val="28"/>
          <w:rtl/>
        </w:rPr>
        <w:t xml:space="preserve">ذلّت دنیایی، فرجام محاربه با محمّد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  مائده (5) 33</w:t>
      </w:r>
    </w:p>
    <w:p>
      <w:pPr>
        <w:pStyle w:val="BookText"/>
      </w:pPr>
      <w:r>
        <w:rPr>
          <w:rFonts w:ascii="Times New Roman" w:hAnsi="Times New Roman" w:eastAsia="Times New Roman" w:cs="Times New Roman"/>
          <w:lang w:val="en-US" w:bidi="en-US"/>
          <w:color w:val="111111"/>
          <w:sz w:val="28"/>
          <w:szCs w:val="28"/>
          <w:rtl/>
        </w:rPr>
        <w:t xml:space="preserve">1626.</w:t>
      </w:r>
    </w:p>
    <w:p>
      <w:pPr>
        <w:pStyle w:val="BookText"/>
      </w:pPr>
      <w:r>
        <w:rPr>
          <w:rFonts w:ascii="IRNazanin" w:hAnsi="IRNazanin" w:eastAsia="IRNazanin" w:cs="IRNazanin"/>
          <w:lang w:bidi="fa-IR"/>
          <w:color w:val="111111"/>
          <w:sz w:val="28"/>
          <w:szCs w:val="28"/>
          <w:rtl/>
        </w:rPr>
        <w:t xml:space="preserve">عذاب بزرگ، کیفر آخرتی محاربه با پیامبر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 وَ لَهُمْ فِی الْآخِرَةِ عَذٰابٌ عَظِیمٌ .  مائده (5) 33</w:t>
      </w:r>
    </w:p>
    <w:p>
      <w:pPr>
        <w:pStyle w:val="BookText"/>
      </w:pPr>
      <w:r>
        <w:rPr>
          <w:rFonts w:ascii="Times New Roman" w:hAnsi="Times New Roman" w:eastAsia="Times New Roman" w:cs="Times New Roman"/>
          <w:lang w:val="en-US" w:bidi="en-US"/>
          <w:color w:val="111111"/>
          <w:sz w:val="28"/>
          <w:szCs w:val="28"/>
          <w:rtl/>
        </w:rPr>
        <w:t xml:space="preserve">1627.</w:t>
      </w:r>
    </w:p>
    <w:p>
      <w:pPr>
        <w:pStyle w:val="BookText"/>
      </w:pPr>
      <w:r>
        <w:rPr>
          <w:rFonts w:ascii="IRNazanin" w:hAnsi="IRNazanin" w:eastAsia="IRNazanin" w:cs="IRNazanin"/>
          <w:lang w:bidi="fa-IR"/>
          <w:color w:val="111111"/>
          <w:sz w:val="28"/>
          <w:szCs w:val="28"/>
          <w:rtl/>
        </w:rPr>
        <w:t xml:space="preserve">توبه از محاربه با محمّد صلی الله علیه و آله و اصلاح گذشته قبل از دستگیری، موجب سقوط کیفر:</w:t>
      </w:r>
    </w:p>
    <w:p>
      <w:pPr>
        <w:pStyle w:val="BookText"/>
      </w:pPr>
      <w:r>
        <w:rPr>
          <w:rFonts w:ascii="Amiri" w:hAnsi="Amiri" w:eastAsia="Amiri" w:cs="Amiri"/>
          <w:lang w:bidi="ar-SA"/>
          <w:color w:val="111111"/>
          <w:sz w:val="28"/>
          <w:szCs w:val="28"/>
          <w:rtl/>
        </w:rPr>
        <w:t xml:space="preserve">إِنَّمٰا جَزٰاءُ الَّذِینَ یُحٰارِبُونَ اللّٰهَ وَ رَسُولَهُ ... إِلاَّ الَّذِینَ تٰابُوا مِنْ قَبْلِ أَنْ تَقْدِرُوا عَلَیْهِمْ .... مائده (5) 33 و 34</w:t>
      </w:r>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IRNazanin" w:hAnsi="IRNazanin" w:eastAsia="IRNazanin" w:cs="IRNazanin"/>
          <w:lang w:bidi="fa-IR"/>
          <w:color w:val="111111"/>
          <w:sz w:val="28"/>
          <w:szCs w:val="28"/>
          <w:rtl/>
        </w:rPr>
        <w:t xml:space="preserve">سقوط کیفر محاربه با محمّد صلی الله علیه و آله ، در صورت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1" w:name="pg19887_214319"/>
    <w:bookmarkEnd w:id="151"/>
    <w:p>
      <w:pPr>
        <w:pStyle w:val="BookText"/>
      </w:pPr>
      <w:r>
        <w:rPr>
          <w:rFonts w:ascii="IRNazanin" w:hAnsi="IRNazanin" w:eastAsia="IRNazanin" w:cs="IRNazanin"/>
          <w:lang w:bidi="fa-IR"/>
          <w:color w:val="111111"/>
          <w:sz w:val="28"/>
          <w:szCs w:val="28"/>
          <w:rtl/>
        </w:rPr>
        <w:t xml:space="preserve">توبه و اصلاح، نشان آمرزشگری و رحمت خدا:</w:t>
      </w:r>
    </w:p>
    <w:p>
      <w:pPr>
        <w:pStyle w:val="BookText"/>
      </w:pPr>
      <w:r>
        <w:rPr>
          <w:rFonts w:ascii="Amiri" w:hAnsi="Amiri" w:eastAsia="Amiri" w:cs="Amiri"/>
          <w:lang w:bidi="ar-SA"/>
          <w:color w:val="111111"/>
          <w:sz w:val="28"/>
          <w:szCs w:val="28"/>
          <w:rtl/>
        </w:rPr>
        <w:t xml:space="preserve">إِنَّمٰا جَزٰاءُ الَّذِینَ یُحٰارِبُونَ اللّٰهَ وَ رَسُولَهُ ... إِلاَّ الَّذِینَ تٰابُوا مِنْ قَبْلِ أَنْ تَقْدِرُوا عَلَیْهِمْ فَاعْلَمُوا أَنَّ اللّٰهَ غَفُورٌ رَحِیمٌ .  مائده (5) 33 و 34</w:t>
      </w:r>
    </w:p>
    <w:p>
      <w:pPr>
        <w:pStyle w:val="BookText"/>
      </w:pPr>
      <w:r>
        <w:rPr>
          <w:rFonts w:ascii="Times New Roman" w:hAnsi="Times New Roman" w:eastAsia="Times New Roman" w:cs="Times New Roman"/>
          <w:lang w:val="en-US" w:bidi="en-US"/>
          <w:color w:val="111111"/>
          <w:sz w:val="28"/>
          <w:szCs w:val="28"/>
          <w:rtl/>
        </w:rPr>
        <w:t xml:space="preserve">1629.</w:t>
      </w:r>
    </w:p>
    <w:p>
      <w:pPr>
        <w:pStyle w:val="BookText"/>
      </w:pPr>
      <w:r>
        <w:rPr>
          <w:rFonts w:ascii="IRNazanin" w:hAnsi="IRNazanin" w:eastAsia="IRNazanin" w:cs="IRNazanin"/>
          <w:lang w:bidi="fa-IR"/>
          <w:color w:val="111111"/>
          <w:sz w:val="28"/>
          <w:szCs w:val="28"/>
          <w:rtl/>
        </w:rPr>
        <w:t xml:space="preserve">ایجاد پایگاهی برای محاربه با محمّد صلی الله علیه و آله ، انگیزۀ منافقان، از ساخت مسجد ضرار:</w:t>
      </w:r>
    </w:p>
    <w:p>
      <w:pPr>
        <w:pStyle w:val="BookText"/>
      </w:pPr>
      <w:r>
        <w:rPr>
          <w:rFonts w:ascii="Amiri" w:hAnsi="Amiri" w:eastAsia="Amiri" w:cs="Amiri"/>
          <w:lang w:bidi="ar-SA"/>
          <w:color w:val="111111"/>
          <w:sz w:val="28"/>
          <w:szCs w:val="28"/>
          <w:rtl/>
        </w:rPr>
        <w:t xml:space="preserve">وَ الَّذِینَ اتَّخَذُوا مَسْجِداً ضِرٰاراً ... وَ إِرْصٰاداً لِمَنْ حٰارَبَ اللّٰهَ وَ رَسُولَهُ .... توبه (9) 107</w:t>
      </w:r>
    </w:p>
    <w:p>
      <w:pPr>
        <w:pStyle w:val="Heading2"/>
      </w:pPr>
      <w:bookmarkStart w:id="738" w:name="_Toc479"/>
      <w:r>
        <w:t>محمّد صلی الله علیه و آله در آخرت</w:t>
      </w:r>
      <w:bookmarkEnd w:id="738"/>
    </w:p>
    <w:p>
      <w:pPr>
        <w:pStyle w:val="BookText"/>
      </w:pPr>
      <w:r>
        <w:rPr>
          <w:rFonts w:ascii="Times New Roman" w:hAnsi="Times New Roman" w:eastAsia="Times New Roman" w:cs="Times New Roman"/>
          <w:lang w:val="en-US" w:bidi="en-US"/>
          <w:color w:val="111111"/>
          <w:sz w:val="28"/>
          <w:szCs w:val="28"/>
          <w:rtl/>
        </w:rPr>
        <w:t xml:space="preserve">1630.</w:t>
      </w:r>
    </w:p>
    <w:p>
      <w:pPr>
        <w:pStyle w:val="BookText"/>
      </w:pPr>
      <w:r>
        <w:rPr>
          <w:rFonts w:ascii="IRNazanin" w:hAnsi="IRNazanin" w:eastAsia="IRNazanin" w:cs="IRNazanin"/>
          <w:lang w:bidi="fa-IR"/>
          <w:color w:val="111111"/>
          <w:sz w:val="28"/>
          <w:szCs w:val="28"/>
          <w:rtl/>
        </w:rPr>
        <w:t xml:space="preserve">آخرت، جایگاهی به مراتب بهتر از دنیا برای پیامبر صلی الله علیه و آله :</w:t>
      </w:r>
    </w:p>
    <w:p>
      <w:pPr>
        <w:pStyle w:val="BookText"/>
      </w:pPr>
      <w:r>
        <w:rPr>
          <w:rFonts w:ascii="Amiri" w:hAnsi="Amiri" w:eastAsia="Amiri" w:cs="Amiri"/>
          <w:lang w:bidi="ar-SA"/>
          <w:color w:val="111111"/>
          <w:sz w:val="28"/>
          <w:szCs w:val="28"/>
          <w:rtl/>
        </w:rPr>
        <w:t xml:space="preserve">وَ لَلْآخِرَةُ خَیْرٌ لَکَ مِنَ الْأُولیٰ .  ضحی (93) 4</w:t>
      </w:r>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IRNazanin" w:hAnsi="IRNazanin" w:eastAsia="IRNazanin" w:cs="IRNazanin"/>
          <w:lang w:bidi="fa-IR"/>
          <w:color w:val="111111"/>
          <w:sz w:val="28"/>
          <w:szCs w:val="28"/>
          <w:rtl/>
        </w:rPr>
        <w:t xml:space="preserve">پیامبر صلی الله علیه و آله برخوردار از امداد الهی در آخرت:</w:t>
      </w:r>
    </w:p>
    <w:p>
      <w:pPr>
        <w:pStyle w:val="BookText"/>
      </w:pPr>
      <w:r>
        <w:rPr>
          <w:rFonts w:ascii="Amiri" w:hAnsi="Amiri" w:eastAsia="Amiri" w:cs="Amiri"/>
          <w:lang w:bidi="ar-SA"/>
          <w:color w:val="111111"/>
          <w:sz w:val="28"/>
          <w:szCs w:val="28"/>
          <w:rtl/>
        </w:rPr>
        <w:t xml:space="preserve">مَنْ کٰانَ یَظُنُّ أَنْ لَنْ یَنْصُرَهُ اللّٰهُ فِی الدُّنْیٰا وَ الْآخِرَةِ ... </w:t>
      </w:r>
      <w:r>
        <w:rPr>
          <w:rStyle w:val="FootnoteReference"/>
        </w:rPr>
        <w:footnoteReference w:id="328"/>
      </w:r>
      <w:r>
        <w:rPr>
          <w:rFonts w:ascii="IRNazanin" w:hAnsi="IRNazanin" w:eastAsia="IRNazanin" w:cs="IRNazanin"/>
          <w:lang w:bidi="fa-IR"/>
          <w:color w:val="111111"/>
          <w:sz w:val="28"/>
          <w:szCs w:val="28"/>
          <w:rtl/>
        </w:rPr>
        <w:t xml:space="preserve">حج (22) 15</w:t>
      </w:r>
    </w:p>
    <w:p>
      <w:pPr>
        <w:pStyle w:val="BookText"/>
      </w:pPr>
      <w:r>
        <w:rPr>
          <w:rFonts w:ascii="IRNazanin" w:hAnsi="IRNazanin" w:eastAsia="IRNazanin" w:cs="IRNazanin"/>
          <w:lang w:bidi="fa-IR"/>
          <w:color w:val="111111"/>
          <w:sz w:val="28"/>
          <w:szCs w:val="28"/>
          <w:rtl/>
        </w:rPr>
        <w:t xml:space="preserve">نیز ==&gt; محمد صلی الله علیه و آله در بهشت</w:t>
      </w:r>
    </w:p>
    <w:p>
      <w:pPr>
        <w:pStyle w:val="Heading2"/>
      </w:pPr>
      <w:bookmarkStart w:id="739" w:name="_Toc480"/>
      <w:r>
        <w:t>محمد صلی الله علیه و آله در افق اعلیٰ</w:t>
      </w:r>
      <w:bookmarkEnd w:id="739"/>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IRNazanin" w:hAnsi="IRNazanin" w:eastAsia="IRNazanin" w:cs="IRNazanin"/>
          <w:lang w:bidi="fa-IR"/>
          <w:color w:val="111111"/>
          <w:sz w:val="28"/>
          <w:szCs w:val="28"/>
          <w:rtl/>
        </w:rPr>
        <w:t xml:space="preserve">نزدیک و نزدیک‌تر شدن پیامبر صلی الله علیه و آله به مبدأ وحی در افق اعلی، برای دریافت قرآن:</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w:t>
      </w:r>
      <w:r>
        <w:rPr>
          <w:rStyle w:val="FootnoteReference"/>
        </w:rPr>
        <w:footnoteReference w:id="329"/>
      </w:r>
      <w:r>
        <w:rPr>
          <w:rFonts w:ascii="IRNazanin" w:hAnsi="IRNazanin" w:eastAsia="IRNazanin" w:cs="IRNazanin"/>
          <w:lang w:bidi="fa-IR"/>
          <w:color w:val="111111"/>
          <w:sz w:val="28"/>
          <w:szCs w:val="28"/>
          <w:rtl/>
        </w:rPr>
        <w:t xml:space="preserve">نجم (53) 7 -\10</w:t>
      </w:r>
    </w:p>
    <w:p>
      <w:pPr>
        <w:pStyle w:val="Heading2"/>
      </w:pPr>
      <w:bookmarkStart w:id="740" w:name="_Toc481"/>
      <w:r>
        <w:t>محمّد صلی الله علیه و آله در انجیل</w:t>
      </w:r>
      <w:bookmarkEnd w:id="740"/>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IRNazanin" w:hAnsi="IRNazanin" w:eastAsia="IRNazanin" w:cs="IRNazanin"/>
          <w:lang w:bidi="fa-IR"/>
          <w:color w:val="111111"/>
          <w:sz w:val="28"/>
          <w:szCs w:val="28"/>
          <w:rtl/>
        </w:rPr>
        <w:t xml:space="preserve">تصریح انجیل به برخوردار بودن پیامبر موعود از مقام رسالت، افزون بر مقام نبوّت:</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IRNazanin" w:hAnsi="IRNazanin" w:eastAsia="IRNazanin" w:cs="IRNazanin"/>
          <w:lang w:bidi="fa-IR"/>
          <w:color w:val="111111"/>
          <w:sz w:val="28"/>
          <w:szCs w:val="28"/>
          <w:rtl/>
        </w:rPr>
        <w:t xml:space="preserve">بشارت به آمدن پیامبر صلی الله علیه و آله در انجیل:</w:t>
      </w:r>
    </w:p>
    <w:p>
      <w:pPr>
        <w:pStyle w:val="BookText"/>
      </w:pPr>
      <w:r>
        <w:rPr>
          <w:rFonts w:ascii="Amiri" w:hAnsi="Amiri" w:eastAsia="Amiri" w:cs="Amiri"/>
          <w:lang w:bidi="ar-SA"/>
          <w:color w:val="111111"/>
          <w:sz w:val="28"/>
          <w:szCs w:val="28"/>
          <w:rtl/>
        </w:rPr>
        <w:t xml:space="preserve">وَ آمِنُوا بِمٰا أَنْزَلْتُ مُصَدِّقاً لِمٰا مَعَکُمْ وَ لاٰ تَکُونُوا أَوَّلَ کٰافِرٍ بِهِ وَ لاٰ تَشْتَرُوا بِآیٰاتِی ثَمَناً قَلِیلاً وَ إِیّٰایَ فَاتَّقُونِ</w:t>
      </w:r>
    </w:p>
    <w:p>
      <w:pPr>
        <w:pStyle w:val="BookText"/>
      </w:pPr>
      <w:r>
        <w:rPr>
          <w:rFonts w:ascii="Amiri" w:hAnsi="Amiri" w:eastAsia="Amiri" w:cs="Amiri"/>
          <w:lang w:bidi="ar-SA"/>
          <w:color w:val="111111"/>
          <w:sz w:val="28"/>
          <w:szCs w:val="28"/>
          <w:rtl/>
        </w:rPr>
        <w:t xml:space="preserve">وَ لاٰ تَلْبِسُوا الْحَقَّ بِالْبٰاطِلِ وَ تَکْتُمُوا الْحَقَّ وَ أَنْتُمْ تَعْلَمُونَ .  بقره (2) 41 و 42</w:t>
      </w:r>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 </w:t>
      </w:r>
      <w:r>
        <w:rPr>
          <w:rStyle w:val="FootnoteReference"/>
        </w:rPr>
        <w:footnoteReference w:id="330"/>
      </w:r>
      <w:r>
        <w:rPr>
          <w:rFonts w:ascii="IRNazanin" w:hAnsi="IRNazanin" w:eastAsia="IRNazanin" w:cs="IRNazanin"/>
          <w:lang w:bidi="fa-IR"/>
          <w:color w:val="111111"/>
          <w:sz w:val="28"/>
          <w:szCs w:val="28"/>
          <w:rtl/>
        </w:rPr>
        <w:t xml:space="preserve">بقره (2) 121</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بقره (2) 146</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 </w:t>
      </w:r>
      <w:r>
        <w:rPr>
          <w:rStyle w:val="FootnoteReference"/>
        </w:rPr>
        <w:footnoteReference w:id="331"/>
      </w:r>
      <w:r>
        <w:rPr>
          <w:rFonts w:ascii="IRNazanin" w:hAnsi="IRNazanin" w:eastAsia="IRNazanin" w:cs="IRNazanin"/>
          <w:lang w:bidi="fa-IR"/>
          <w:color w:val="111111"/>
          <w:sz w:val="28"/>
          <w:szCs w:val="28"/>
          <w:rtl/>
        </w:rPr>
        <w:t xml:space="preserve">بقره (2) 159</w:t>
      </w:r>
    </w:p>
    <w:p>
      <w:pPr>
        <w:pStyle w:val="BookText"/>
      </w:pPr>
      <w:r>
        <w:rPr>
          <w:rFonts w:ascii="Amiri" w:hAnsi="Amiri" w:eastAsia="Amiri" w:cs="Amiri"/>
          <w:lang w:bidi="ar-SA"/>
          <w:color w:val="111111"/>
          <w:sz w:val="28"/>
          <w:szCs w:val="28"/>
          <w:rtl/>
        </w:rPr>
        <w:t xml:space="preserve">یٰا أَهْلَ الْکِتٰابِ لِمَ تَکْفُرُونَ بِآیٰاتِ اللّٰهِ وَ أَنْتُمْ تَشْهَدُونَ</w:t>
      </w:r>
    </w:p>
    <w:p>
      <w:pPr>
        <w:pStyle w:val="BookText"/>
      </w:pPr>
      <w:r>
        <w:rPr>
          <w:rFonts w:ascii="Amiri" w:hAnsi="Amiri" w:eastAsia="Amiri" w:cs="Amiri"/>
          <w:lang w:bidi="ar-SA"/>
          <w:color w:val="111111"/>
          <w:sz w:val="28"/>
          <w:szCs w:val="28"/>
          <w:rtl/>
        </w:rPr>
        <w:t xml:space="preserve">یٰا أَهْلَ الْکِتٰابِ لِمَ تَلْبِسُونَ الْحَقَّ</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بِالْبٰاطِلِ وَ تَکْتُمُونَ الْحَقَّ وَ أَنْتُمْ تَعْلَمُونَ .  آل عمران (3) 70 و 71</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 نساء (4) 47</w:t>
      </w:r>
    </w:p>
    <w:p>
      <w:pPr>
        <w:pStyle w:val="BookText"/>
      </w:pPr>
      <w:r>
        <w:rPr>
          <w:rFonts w:ascii="Amiri" w:hAnsi="Amiri" w:eastAsia="Amiri" w:cs="Amiri"/>
          <w:lang w:bidi="ar-SA"/>
          <w:color w:val="111111"/>
          <w:sz w:val="28"/>
          <w:szCs w:val="28"/>
          <w:rtl/>
        </w:rPr>
        <w:t xml:space="preserve">... وَ الَّذِینَ آتَیْنٰاهُمُ الْکِتٰابَ یَعْلَمُونَ أَنَّهُ مُنَزَّلٌ مِنْ رَبِّکَ بِالْحَقِّ .... انعام (6) 114</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فَالَّذِینَ آمَنُوا بِهِ .... اعراف (7) 157</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 </w:t>
      </w:r>
      <w:r>
        <w:rPr>
          <w:rStyle w:val="FootnoteReference"/>
        </w:rPr>
        <w:footnoteReference w:id="332"/>
      </w: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7</w:t>
      </w:r>
    </w:p>
    <w:p>
      <w:pPr>
        <w:pStyle w:val="BookText"/>
      </w:pPr>
      <w:r>
        <w:rPr>
          <w:rFonts w:ascii="Times New Roman" w:hAnsi="Times New Roman" w:eastAsia="Times New Roman" w:cs="Times New Roman"/>
          <w:lang w:val="en-US" w:bidi="en-US"/>
          <w:color w:val="111111"/>
          <w:sz w:val="28"/>
          <w:szCs w:val="28"/>
          <w:rtl/>
        </w:rPr>
        <w:t xml:space="preserve">1635.</w:t>
      </w:r>
    </w:p>
    <w:p>
      <w:pPr>
        <w:pStyle w:val="BookText"/>
      </w:pPr>
      <w:r>
        <w:rPr>
          <w:rFonts w:ascii="IRNazanin" w:hAnsi="IRNazanin" w:eastAsia="IRNazanin" w:cs="IRNazanin"/>
          <w:lang w:bidi="fa-IR"/>
          <w:color w:val="111111"/>
          <w:sz w:val="28"/>
          <w:szCs w:val="28"/>
          <w:rtl/>
        </w:rPr>
        <w:t xml:space="preserve">امربه‌معروف و نهی از منکر، از نشانه‌های موجود در انجیل، برای شناسایی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 اعراف (7) 157</w:t>
      </w:r>
    </w:p>
    <w:p>
      <w:pPr>
        <w:pStyle w:val="BookText"/>
      </w:pPr>
      <w:r>
        <w:rPr>
          <w:rFonts w:ascii="Times New Roman" w:hAnsi="Times New Roman" w:eastAsia="Times New Roman" w:cs="Times New Roman"/>
          <w:lang w:val="en-US" w:bidi="en-US"/>
          <w:color w:val="111111"/>
          <w:sz w:val="28"/>
          <w:szCs w:val="28"/>
          <w:rtl/>
        </w:rPr>
        <w:t xml:space="preserve">1636.</w:t>
      </w:r>
    </w:p>
    <w:p>
      <w:pPr>
        <w:pStyle w:val="BookText"/>
      </w:pPr>
      <w:r>
        <w:rPr>
          <w:rFonts w:ascii="IRNazanin" w:hAnsi="IRNazanin" w:eastAsia="IRNazanin" w:cs="IRNazanin"/>
          <w:lang w:bidi="fa-IR"/>
          <w:color w:val="111111"/>
          <w:sz w:val="28"/>
          <w:szCs w:val="28"/>
          <w:rtl/>
        </w:rPr>
        <w:t xml:space="preserve">حلال دانستن پاکیزه‌ها و حرام شمردن ناپاکیها، از نشانه‌های موجود در انجیل، برای شناسایی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 اعراف (7) 157</w:t>
      </w:r>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IRNazanin" w:hAnsi="IRNazanin" w:eastAsia="IRNazanin" w:cs="IRNazanin"/>
          <w:lang w:bidi="fa-IR"/>
          <w:color w:val="111111"/>
          <w:sz w:val="28"/>
          <w:szCs w:val="28"/>
          <w:rtl/>
        </w:rPr>
        <w:t xml:space="preserve">رها ساختن مردم (یهود و نصارا و...) از تکالیف شاق و زنجیرهای خرافات، از نشانه‌های موجود در انجیل، برای شناسایی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وَ یَضَعُ عَنْهُمْ إِصْرَهُمْ وَ الْأَغْلاٰلَ الَّتِی کٰانَتْ عَلَیْهِمْ .... اعراف (7) 157</w:t>
      </w:r>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IRNazanin" w:hAnsi="IRNazanin" w:eastAsia="IRNazanin" w:cs="IRNazanin"/>
          <w:lang w:bidi="fa-IR"/>
          <w:color w:val="111111"/>
          <w:sz w:val="28"/>
          <w:szCs w:val="28"/>
          <w:rtl/>
        </w:rPr>
        <w:t xml:space="preserve">بیان اوصاف پیامبر صلی الله علیه و آله و یاران آن حضرت در انجیل:</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 مَثَلُهُمْ فِی التَّوْرٰاةِ وَ مَثَلُهُمْ فِی الْإِنْجِیلِ کَزَرْعٍ أَخْرَجَ شَطْأَهُ فَآزَرَهُ فَاسْتَغْلَظَ فَاسْتَویٰ عَلیٰ سُوقِهِ یُعْجِبُ الزُّرّٰاعَ لِیَغِیظَ بِهِمُ الْکُفّٰارَ .... فتح (48) 29</w:t>
      </w:r>
    </w:p>
    <w:p>
      <w:pPr>
        <w:pStyle w:val="BookText"/>
      </w:pPr>
      <w:r>
        <w:rPr>
          <w:rFonts w:ascii="Times New Roman" w:hAnsi="Times New Roman" w:eastAsia="Times New Roman" w:cs="Times New Roman"/>
          <w:lang w:val="en-US" w:bidi="en-US"/>
          <w:color w:val="111111"/>
          <w:sz w:val="28"/>
          <w:szCs w:val="28"/>
          <w:rtl/>
        </w:rPr>
        <w:t xml:space="preserve">1639.</w:t>
      </w:r>
    </w:p>
    <w:p>
      <w:pPr>
        <w:pStyle w:val="BookText"/>
      </w:pPr>
      <w:r>
        <w:rPr>
          <w:rFonts w:ascii="IRNazanin" w:hAnsi="IRNazanin" w:eastAsia="IRNazanin" w:cs="IRNazanin"/>
          <w:lang w:bidi="fa-IR"/>
          <w:color w:val="111111"/>
          <w:sz w:val="28"/>
          <w:szCs w:val="28"/>
          <w:rtl/>
        </w:rPr>
        <w:t xml:space="preserve">تغییر قبله از بیت‌المقدّس به مسجد الحرام، از نشانه‌های بیان شده در تورات و انجیل، برای حقّانیّت پیامبر موعود:</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144</w:t>
      </w:r>
    </w:p>
    <w:p>
      <w:pPr>
        <w:pStyle w:val="BookText"/>
      </w:pPr>
      <w:r>
        <w:rPr>
          <w:rFonts w:ascii="Amiri" w:hAnsi="Amiri" w:eastAsia="Amiri" w:cs="Amiri"/>
          <w:lang w:bidi="ar-SA"/>
          <w:color w:val="111111"/>
          <w:sz w:val="28"/>
          <w:szCs w:val="28"/>
          <w:rtl/>
        </w:rPr>
        <w:t xml:space="preserve">... فَوَلِّ وَجْهَکَ شَطْرَ الْمَسْجِدِ الْحَرٰامِ ... لِئَلاّٰ یَکُونَ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2" w:name="pg19887_214321"/>
    <w:bookmarkEnd w:id="152"/>
    <w:p>
      <w:pPr>
        <w:pStyle w:val="BookText"/>
      </w:pPr>
      <w:r>
        <w:rPr>
          <w:rFonts w:ascii="Amiri" w:hAnsi="Amiri" w:eastAsia="Amiri" w:cs="Amiri"/>
          <w:lang w:bidi="ar-SA"/>
          <w:color w:val="111111"/>
          <w:sz w:val="28"/>
          <w:szCs w:val="28"/>
          <w:rtl/>
        </w:rPr>
        <w:t xml:space="preserve">لِلنّٰاسِ عَلَیْکُمْ حُجَّةٌ ... </w:t>
      </w:r>
      <w:r>
        <w:rPr>
          <w:rStyle w:val="FootnoteReference"/>
        </w:rPr>
        <w:footnoteReference w:id="333"/>
      </w:r>
      <w:r>
        <w:rPr>
          <w:rFonts w:ascii="IRNazanin" w:hAnsi="IRNazanin" w:eastAsia="IRNazanin" w:cs="IRNazanin"/>
          <w:lang w:bidi="fa-IR"/>
          <w:color w:val="111111"/>
          <w:sz w:val="28"/>
          <w:szCs w:val="28"/>
          <w:rtl/>
        </w:rPr>
        <w:t xml:space="preserve">بقره (2) 150</w:t>
      </w:r>
    </w:p>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IRNazanin" w:hAnsi="IRNazanin" w:eastAsia="IRNazanin" w:cs="IRNazanin"/>
          <w:lang w:bidi="fa-IR"/>
          <w:color w:val="111111"/>
          <w:sz w:val="28"/>
          <w:szCs w:val="28"/>
          <w:rtl/>
        </w:rPr>
        <w:t xml:space="preserve">ذکر شدن نام و ویژگیهای پیامبر اسلام صلی الله علیه و آله ، در انجیل:</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بقره (2) 146</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 </w:t>
      </w:r>
      <w:r>
        <w:rPr>
          <w:rStyle w:val="FootnoteReference"/>
        </w:rPr>
        <w:footnoteReference w:id="334"/>
      </w:r>
      <w:r>
        <w:rPr>
          <w:rFonts w:ascii="IRNazanin" w:hAnsi="IRNazanin" w:eastAsia="IRNazanin" w:cs="IRNazanin"/>
          <w:lang w:bidi="fa-IR"/>
          <w:color w:val="111111"/>
          <w:sz w:val="28"/>
          <w:szCs w:val="28"/>
          <w:rtl/>
        </w:rPr>
        <w:t xml:space="preserve">نساء (4) 47</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pStyle w:val="BookText"/>
      </w:pPr>
      <w:r>
        <w:rPr>
          <w:rFonts w:ascii="Times New Roman" w:hAnsi="Times New Roman" w:eastAsia="Times New Roman" w:cs="Times New Roman"/>
          <w:lang w:val="en-US" w:bidi="en-US"/>
          <w:color w:val="111111"/>
          <w:sz w:val="28"/>
          <w:szCs w:val="28"/>
          <w:rtl/>
        </w:rPr>
        <w:t xml:space="preserve">1641.</w:t>
      </w:r>
    </w:p>
    <w:p>
      <w:pPr>
        <w:pStyle w:val="BookText"/>
      </w:pPr>
      <w:r>
        <w:rPr>
          <w:rFonts w:ascii="IRNazanin" w:hAnsi="IRNazanin" w:eastAsia="IRNazanin" w:cs="IRNazanin"/>
          <w:lang w:bidi="fa-IR"/>
          <w:color w:val="111111"/>
          <w:sz w:val="28"/>
          <w:szCs w:val="28"/>
          <w:rtl/>
        </w:rPr>
        <w:t xml:space="preserve">پیشگویی انجیل، از استواری و سرسختی محمّد صلی الله علیه و آله و یارانش، در برابر کافران و مهربانی آنان در برابر مؤمنان:</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 ذٰلِکَ مَثَلُهُمْ فِی التَّوْرٰاةِ وَ مَثَلُهُمْ فِی الْإِنْجِیلِ ... </w:t>
      </w:r>
      <w:r>
        <w:rPr>
          <w:rStyle w:val="FootnoteReference"/>
        </w:rPr>
        <w:footnoteReference w:id="335"/>
      </w: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1642.</w:t>
      </w:r>
    </w:p>
    <w:p>
      <w:pPr>
        <w:pStyle w:val="BookText"/>
      </w:pPr>
      <w:r>
        <w:rPr>
          <w:rFonts w:ascii="IRNazanin" w:hAnsi="IRNazanin" w:eastAsia="IRNazanin" w:cs="IRNazanin"/>
          <w:lang w:bidi="fa-IR"/>
          <w:color w:val="111111"/>
          <w:sz w:val="28"/>
          <w:szCs w:val="28"/>
          <w:rtl/>
        </w:rPr>
        <w:t xml:space="preserve">پیشگویی انجیل، از عبادت و سجدۀ محمّد صلی الله علیه و آله و یارانش و اخلاص آنان:</w:t>
      </w:r>
    </w:p>
    <w:p>
      <w:pPr>
        <w:pStyle w:val="BookText"/>
      </w:pPr>
      <w:r>
        <w:rPr>
          <w:rFonts w:ascii="Amiri" w:hAnsi="Amiri" w:eastAsia="Amiri" w:cs="Amiri"/>
          <w:lang w:bidi="ar-SA"/>
          <w:color w:val="111111"/>
          <w:sz w:val="28"/>
          <w:szCs w:val="28"/>
          <w:rtl/>
        </w:rPr>
        <w:t xml:space="preserve">مُحَمَّدٌ رَسُولُ اللّٰهِ وَ الَّذِینَ مَعَهُ ... تَرٰاهُمْ رُکَّعاً سُجَّداً یَبْتَغُونَ فَضْلاً مِنَ اللّٰهِ وَ رِضْوٰاناً ... ذٰلِکَ مَثَلُهُمْ فِی التَّوْرٰاةِ وَ مَثَلُهُمْ فِی الْإِنْجِیلِ .... فتح (48) 29</w:t>
      </w:r>
    </w:p>
    <w:p>
      <w:pPr>
        <w:pStyle w:val="BookText"/>
      </w:pPr>
      <w:r>
        <w:rPr>
          <w:rFonts w:ascii="Times New Roman" w:hAnsi="Times New Roman" w:eastAsia="Times New Roman" w:cs="Times New Roman"/>
          <w:lang w:val="en-US" w:bidi="en-US"/>
          <w:color w:val="111111"/>
          <w:sz w:val="28"/>
          <w:szCs w:val="28"/>
          <w:rtl/>
        </w:rPr>
        <w:t xml:space="preserve">1643.</w:t>
      </w:r>
    </w:p>
    <w:p>
      <w:pPr>
        <w:pStyle w:val="BookText"/>
      </w:pPr>
      <w:r>
        <w:rPr>
          <w:rFonts w:ascii="IRNazanin" w:hAnsi="IRNazanin" w:eastAsia="IRNazanin" w:cs="IRNazanin"/>
          <w:lang w:bidi="fa-IR"/>
          <w:color w:val="111111"/>
          <w:sz w:val="28"/>
          <w:szCs w:val="28"/>
          <w:rtl/>
        </w:rPr>
        <w:t xml:space="preserve">وصف پیامبر صلی الله علیه و آله و یارانش در انجیل به کشتزاری شاداب و در حال رشد و شکوفایی:</w:t>
      </w:r>
    </w:p>
    <w:p>
      <w:pPr>
        <w:pStyle w:val="BookText"/>
      </w:pPr>
      <w:r>
        <w:rPr>
          <w:rFonts w:ascii="Amiri" w:hAnsi="Amiri" w:eastAsia="Amiri" w:cs="Amiri"/>
          <w:lang w:bidi="ar-SA"/>
          <w:color w:val="111111"/>
          <w:sz w:val="28"/>
          <w:szCs w:val="28"/>
          <w:rtl/>
        </w:rPr>
        <w:t xml:space="preserve">مُحَمَّدٌ رَسُولُ اللّٰهِ وَ الَّذِینَ مَعَهُ ... مَثَلُهُمْ فِی التَّوْرٰاةِ وَ مَثَلُهُمْ فِی الْإِنْجِیلِ کَزَرْعٍ أَخْرَجَ شَطْأَهُ فَآزَرَهُ فَاسْتَغْلَظَ فَاسْتَویٰ عَلیٰ سُوقِهِ یُعْجِبُ الزُّرّٰاعَ .... فتح (48) 29</w:t>
      </w:r>
    </w:p>
    <w:p>
      <w:pPr>
        <w:pStyle w:val="BookText"/>
      </w:pPr>
      <w:r>
        <w:rPr>
          <w:rFonts w:ascii="IRNazanin" w:hAnsi="IRNazanin" w:eastAsia="IRNazanin" w:cs="IRNazanin"/>
          <w:lang w:bidi="fa-IR"/>
          <w:color w:val="111111"/>
          <w:sz w:val="28"/>
          <w:szCs w:val="28"/>
          <w:rtl/>
        </w:rPr>
        <w:t xml:space="preserve">نیز ==&gt; محمّد صلی الله علیه و آله در کتب آسمانی</w:t>
      </w:r>
    </w:p>
    <w:p>
      <w:pPr>
        <w:pStyle w:val="Heading2"/>
      </w:pPr>
      <w:bookmarkStart w:id="741" w:name="_Toc482"/>
      <w:r>
        <w:t>محمد صلی الله علیه و آله در بهشت</w:t>
      </w:r>
      <w:bookmarkEnd w:id="741"/>
    </w:p>
    <w:p>
      <w:pPr>
        <w:pStyle w:val="BookText"/>
      </w:pPr>
      <w:r>
        <w:rPr>
          <w:rFonts w:ascii="Times New Roman" w:hAnsi="Times New Roman" w:eastAsia="Times New Roman" w:cs="Times New Roman"/>
          <w:lang w:val="en-US" w:bidi="en-US"/>
          <w:color w:val="111111"/>
          <w:sz w:val="28"/>
          <w:szCs w:val="28"/>
          <w:rtl/>
        </w:rPr>
        <w:t xml:space="preserve">1644.</w:t>
      </w:r>
    </w:p>
    <w:p>
      <w:pPr>
        <w:pStyle w:val="BookText"/>
      </w:pPr>
      <w:r>
        <w:rPr>
          <w:rFonts w:ascii="IRNazanin" w:hAnsi="IRNazanin" w:eastAsia="IRNazanin" w:cs="IRNazanin"/>
          <w:lang w:bidi="fa-IR"/>
          <w:color w:val="111111"/>
          <w:sz w:val="28"/>
          <w:szCs w:val="28"/>
          <w:rtl/>
        </w:rPr>
        <w:t xml:space="preserve">باغها و نهرهای روان و زندگی جاویدان در بهشت، مهیّا شده از جانب خدا برای پیامبر صلی الله علیه و آله :</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 أَعَدَّ اللّٰهُ لَهُمْ جَنّٰاتٍ تَجْرِی مِنْ تَحْتِهَا الْأَنْهٰارُ خٰالِدِینَ فِیهٰا .... توبه (9) 88 و 89</w:t>
      </w:r>
    </w:p>
    <w:p>
      <w:pPr>
        <w:pStyle w:val="BookText"/>
      </w:pPr>
      <w:r>
        <w:rPr>
          <w:rFonts w:ascii="Times New Roman" w:hAnsi="Times New Roman" w:eastAsia="Times New Roman" w:cs="Times New Roman"/>
          <w:lang w:val="en-US" w:bidi="en-US"/>
          <w:color w:val="111111"/>
          <w:sz w:val="28"/>
          <w:szCs w:val="28"/>
          <w:rtl/>
        </w:rPr>
        <w:t xml:space="preserve">1645.</w:t>
      </w:r>
    </w:p>
    <w:p>
      <w:pPr>
        <w:pStyle w:val="BookText"/>
      </w:pPr>
      <w:r>
        <w:rPr>
          <w:rFonts w:ascii="IRNazanin" w:hAnsi="IRNazanin" w:eastAsia="IRNazanin" w:cs="IRNazanin"/>
          <w:lang w:bidi="fa-IR"/>
          <w:color w:val="111111"/>
          <w:sz w:val="28"/>
          <w:szCs w:val="28"/>
          <w:rtl/>
        </w:rPr>
        <w:t xml:space="preserve">نوید کاخها و باغهای سرسبز با جویهای روان در بهشت به محمّد صلی الله علیه و آله از سوی خداوند:</w:t>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 یَجْعَلْ لَکَ قُصُوراً.  فرقان (25) 10</w:t>
      </w:r>
    </w:p>
    <w:p>
      <w:pPr>
        <w:pStyle w:val="BookText"/>
      </w:pPr>
      <w:r>
        <w:rPr>
          <w:rFonts w:ascii="Times New Roman" w:hAnsi="Times New Roman" w:eastAsia="Times New Roman" w:cs="Times New Roman"/>
          <w:lang w:val="en-US" w:bidi="en-US"/>
          <w:color w:val="111111"/>
          <w:sz w:val="28"/>
          <w:szCs w:val="28"/>
          <w:rtl/>
        </w:rPr>
        <w:t xml:space="preserve">1646.</w:t>
      </w:r>
    </w:p>
    <w:p>
      <w:pPr>
        <w:pStyle w:val="BookText"/>
      </w:pPr>
      <w:r>
        <w:rPr>
          <w:rFonts w:ascii="IRNazanin" w:hAnsi="IRNazanin" w:eastAsia="IRNazanin" w:cs="IRNazanin"/>
          <w:lang w:bidi="fa-IR"/>
          <w:color w:val="111111"/>
          <w:sz w:val="28"/>
          <w:szCs w:val="28"/>
          <w:rtl/>
        </w:rPr>
        <w:t xml:space="preserve">رؤیت جبرئیل از سوی پیامبر صلی الله علیه و آله در جنّة المأویٰ: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عِنْدَهٰا جَنَّةُ الْمَأْویٰ .  نجم (53) 5 و 13 و 15</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3" w:name="pg19887_214322"/>
    <w:bookmarkEnd w:id="153"/>
    <w:p>
      <w:pPr>
        <w:pStyle w:val="Heading2"/>
      </w:pPr>
      <w:bookmarkStart w:id="742" w:name="_Toc483"/>
      <w:r>
        <w:t>محمّد صلی الله علیه و آله در تورات</w:t>
      </w:r>
      <w:bookmarkEnd w:id="742"/>
    </w:p>
    <w:p>
      <w:pPr>
        <w:pStyle w:val="BookText"/>
      </w:pPr>
      <w:r>
        <w:rPr>
          <w:rFonts w:ascii="Times New Roman" w:hAnsi="Times New Roman" w:eastAsia="Times New Roman" w:cs="Times New Roman"/>
          <w:lang w:val="en-US" w:bidi="en-US"/>
          <w:color w:val="111111"/>
          <w:sz w:val="28"/>
          <w:szCs w:val="28"/>
          <w:rtl/>
        </w:rPr>
        <w:t xml:space="preserve">1647.</w:t>
      </w:r>
    </w:p>
    <w:p>
      <w:pPr>
        <w:pStyle w:val="BookText"/>
      </w:pPr>
      <w:r>
        <w:rPr>
          <w:rFonts w:ascii="IRNazanin" w:hAnsi="IRNazanin" w:eastAsia="IRNazanin" w:cs="IRNazanin"/>
          <w:lang w:bidi="fa-IR"/>
          <w:color w:val="111111"/>
          <w:sz w:val="28"/>
          <w:szCs w:val="28"/>
          <w:rtl/>
        </w:rPr>
        <w:t xml:space="preserve">تطبیق نشانه‌های پیامبرِ نوید داده شده در تورات بر محمّد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 اعراف (7) 157</w:t>
      </w:r>
    </w:p>
    <w:p>
      <w:pPr>
        <w:pStyle w:val="BookText"/>
      </w:pPr>
      <w:r>
        <w:rPr>
          <w:rFonts w:ascii="Times New Roman" w:hAnsi="Times New Roman" w:eastAsia="Times New Roman" w:cs="Times New Roman"/>
          <w:lang w:val="en-US" w:bidi="en-US"/>
          <w:color w:val="111111"/>
          <w:sz w:val="28"/>
          <w:szCs w:val="28"/>
          <w:rtl/>
        </w:rPr>
        <w:t xml:space="preserve">1648.</w:t>
      </w:r>
    </w:p>
    <w:p>
      <w:pPr>
        <w:pStyle w:val="BookText"/>
      </w:pPr>
      <w:r>
        <w:rPr>
          <w:rFonts w:ascii="IRNazanin" w:hAnsi="IRNazanin" w:eastAsia="IRNazanin" w:cs="IRNazanin"/>
          <w:lang w:bidi="fa-IR"/>
          <w:color w:val="111111"/>
          <w:sz w:val="28"/>
          <w:szCs w:val="28"/>
          <w:rtl/>
        </w:rPr>
        <w:t xml:space="preserve">امربه‌معروف و نهی از منکر، از نشانه‌های موجود در تورات برای شناسایی پیامبر اسلام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 یَأْمُرُهُمْ بِالْمَعْرُوفِ وَ یَنْهٰاهُمْ عَنِ الْمُنْکَرِ وَ یُحِلُّ لَهُمُ الطَّیِّبٰاتِ وَ یُحَرِّمُ عَلَیْهِمُ الْخَبٰائِثَ .... اعراف (7) 157</w:t>
      </w:r>
    </w:p>
    <w:p>
      <w:pPr>
        <w:pStyle w:val="BookText"/>
      </w:pPr>
      <w:r>
        <w:rPr>
          <w:rFonts w:ascii="Times New Roman" w:hAnsi="Times New Roman" w:eastAsia="Times New Roman" w:cs="Times New Roman"/>
          <w:lang w:val="en-US" w:bidi="en-US"/>
          <w:color w:val="111111"/>
          <w:sz w:val="28"/>
          <w:szCs w:val="28"/>
          <w:rtl/>
        </w:rPr>
        <w:t xml:space="preserve">1649.</w:t>
      </w:r>
    </w:p>
    <w:p>
      <w:pPr>
        <w:pStyle w:val="BookText"/>
      </w:pPr>
      <w:r>
        <w:rPr>
          <w:rFonts w:ascii="IRNazanin" w:hAnsi="IRNazanin" w:eastAsia="IRNazanin" w:cs="IRNazanin"/>
          <w:lang w:bidi="fa-IR"/>
          <w:color w:val="111111"/>
          <w:sz w:val="28"/>
          <w:szCs w:val="28"/>
          <w:rtl/>
        </w:rPr>
        <w:t xml:space="preserve">حلال دانستن پاکیزه‌ها و حرام شمردن ناپاکیها، از نشانه‌های موجود در تورات برای شناسایی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 اعراف (7) 157</w:t>
      </w:r>
    </w:p>
    <w:p>
      <w:pPr>
        <w:pStyle w:val="BookText"/>
      </w:pPr>
      <w:r>
        <w:rPr>
          <w:rFonts w:ascii="Times New Roman" w:hAnsi="Times New Roman" w:eastAsia="Times New Roman" w:cs="Times New Roman"/>
          <w:lang w:val="en-US" w:bidi="en-US"/>
          <w:color w:val="111111"/>
          <w:sz w:val="28"/>
          <w:szCs w:val="28"/>
          <w:rtl/>
        </w:rPr>
        <w:t xml:space="preserve">1650.</w:t>
      </w:r>
    </w:p>
    <w:p>
      <w:pPr>
        <w:pStyle w:val="BookText"/>
      </w:pPr>
      <w:r>
        <w:rPr>
          <w:rFonts w:ascii="IRNazanin" w:hAnsi="IRNazanin" w:eastAsia="IRNazanin" w:cs="IRNazanin"/>
          <w:lang w:bidi="fa-IR"/>
          <w:color w:val="111111"/>
          <w:sz w:val="28"/>
          <w:szCs w:val="28"/>
          <w:rtl/>
        </w:rPr>
        <w:t xml:space="preserve">رها ساختن مردم (یهود و نصارا و...) از تکالیف شاقّ و زنجیرهای خرافات، از دیگر نشانه‌های موجود در تورات برای شناسایی پیامبر اسلام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 وَ یَضَعُ عَنْهُمْ إِصْرَهُمْ وَ الْأَغْلاٰلَ الَّتِی کٰانَتْ عَلَیْهِمْ .... اعراف (7) 157</w:t>
      </w:r>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IRNazanin" w:hAnsi="IRNazanin" w:eastAsia="IRNazanin" w:cs="IRNazanin"/>
          <w:lang w:bidi="fa-IR"/>
          <w:color w:val="111111"/>
          <w:sz w:val="28"/>
          <w:szCs w:val="28"/>
          <w:rtl/>
        </w:rPr>
        <w:t xml:space="preserve">بیان اوصاف پیامبر صلی الله علیه و آله و یاران آن حضرت در تورات:</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 فتح (48) 29</w:t>
      </w:r>
    </w:p>
    <w:p>
      <w:pPr>
        <w:pStyle w:val="BookText"/>
      </w:pPr>
      <w:r>
        <w:rPr>
          <w:rFonts w:ascii="Times New Roman" w:hAnsi="Times New Roman" w:eastAsia="Times New Roman" w:cs="Times New Roman"/>
          <w:lang w:val="en-US" w:bidi="en-US"/>
          <w:color w:val="111111"/>
          <w:sz w:val="28"/>
          <w:szCs w:val="28"/>
          <w:rtl/>
        </w:rPr>
        <w:t xml:space="preserve">1652.</w:t>
      </w:r>
    </w:p>
    <w:p>
      <w:pPr>
        <w:pStyle w:val="BookText"/>
      </w:pPr>
      <w:r>
        <w:rPr>
          <w:rFonts w:ascii="IRNazanin" w:hAnsi="IRNazanin" w:eastAsia="IRNazanin" w:cs="IRNazanin"/>
          <w:lang w:bidi="fa-IR"/>
          <w:color w:val="111111"/>
          <w:sz w:val="28"/>
          <w:szCs w:val="28"/>
          <w:rtl/>
        </w:rPr>
        <w:t xml:space="preserve">تصریح تورات به برخوردار بودن پیامبر موعود از مقام رسالت، افزون بر مقام نبوّت:</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 اعراف (7) 157</w:t>
      </w:r>
    </w:p>
    <w:p>
      <w:pPr>
        <w:pStyle w:val="BookText"/>
      </w:pPr>
      <w:r>
        <w:rPr>
          <w:rFonts w:ascii="Times New Roman" w:hAnsi="Times New Roman" w:eastAsia="Times New Roman" w:cs="Times New Roman"/>
          <w:lang w:val="en-US" w:bidi="en-US"/>
          <w:color w:val="111111"/>
          <w:sz w:val="28"/>
          <w:szCs w:val="28"/>
          <w:rtl/>
        </w:rPr>
        <w:t xml:space="preserve">1653.</w:t>
      </w:r>
    </w:p>
    <w:p>
      <w:pPr>
        <w:pStyle w:val="BookText"/>
      </w:pPr>
      <w:r>
        <w:rPr>
          <w:rFonts w:ascii="IRNazanin" w:hAnsi="IRNazanin" w:eastAsia="IRNazanin" w:cs="IRNazanin"/>
          <w:lang w:bidi="fa-IR"/>
          <w:color w:val="111111"/>
          <w:sz w:val="28"/>
          <w:szCs w:val="28"/>
          <w:rtl/>
        </w:rPr>
        <w:t xml:space="preserve">تورات، بشارت‌دهندۀ به بعثت محمّد صلی الله علیه و آله :</w:t>
      </w:r>
    </w:p>
    <w:p>
      <w:pPr>
        <w:pStyle w:val="BookText"/>
      </w:pPr>
      <w:r>
        <w:rPr>
          <w:rFonts w:ascii="Amiri" w:hAnsi="Amiri" w:eastAsia="Amiri" w:cs="Amiri"/>
          <w:lang w:bidi="ar-SA"/>
          <w:color w:val="111111"/>
          <w:sz w:val="28"/>
          <w:szCs w:val="28"/>
          <w:rtl/>
        </w:rPr>
        <w:t xml:space="preserve">وَ آمِنُوا بِمٰا أَنْزَلْتُ مُصَدِّقاً لِمٰا مَعَکُمْ وَ لاٰ تَکُونُوا أَوَّلَ کٰافِرٍ بِهِ وَ لاٰ تَشْتَرُوا بِآیٰاتِی ثَمَناً قَلِیلاً وَ إِیّٰایَ فَاتَّقُونِ</w:t>
      </w:r>
    </w:p>
    <w:p>
      <w:pPr>
        <w:pStyle w:val="BookText"/>
      </w:pPr>
      <w:r>
        <w:rPr>
          <w:rFonts w:ascii="Amiri" w:hAnsi="Amiri" w:eastAsia="Amiri" w:cs="Amiri"/>
          <w:lang w:bidi="ar-SA"/>
          <w:color w:val="111111"/>
          <w:sz w:val="28"/>
          <w:szCs w:val="28"/>
          <w:rtl/>
        </w:rPr>
        <w:t xml:space="preserve">وَ لاٰ تَلْبِسُوا الْحَقَّ بِالْبٰاطِلِ وَ تَکْتُمُوا الْحَقَّ وَ أَنْتُمْ تَعْلَمُونَ</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بقره (2) 41 و 42 و 44</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w:t>
      </w:r>
    </w:p>
    <w:p>
      <w:pPr>
        <w:pStyle w:val="BookText"/>
      </w:pPr>
      <w:r>
        <w:rPr>
          <w:rFonts w:ascii="IRNazanin" w:hAnsi="IRNazanin" w:eastAsia="IRNazanin" w:cs="IRNazanin"/>
          <w:lang w:bidi="fa-IR"/>
          <w:color w:val="111111"/>
          <w:sz w:val="28"/>
          <w:szCs w:val="28"/>
          <w:rtl/>
        </w:rPr>
        <w:t xml:space="preserve">بقره (2) 89</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ظُهُورِهِمْ کَأَنَّهُمْ لاٰ یَعْلَمُونَ .  بقره (2) 101</w:t>
      </w:r>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وَ مَنْ یَکْفُرْ بِهِ فَأُولٰئِکَ هُمُ الْخٰاسِرُونَ .  بقره (2) 121</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 </w:t>
      </w:r>
      <w:r>
        <w:rPr>
          <w:rStyle w:val="FootnoteReference"/>
        </w:rPr>
        <w:footnoteReference w:id="337"/>
      </w:r>
      <w:r>
        <w:rPr>
          <w:rFonts w:ascii="IRNazanin" w:hAnsi="IRNazanin" w:eastAsia="IRNazanin" w:cs="IRNazanin"/>
          <w:lang w:bidi="fa-IR"/>
          <w:color w:val="111111"/>
          <w:sz w:val="28"/>
          <w:szCs w:val="28"/>
          <w:rtl/>
        </w:rPr>
        <w:t xml:space="preserve">بقره (2) 159</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  بقره (2) 174</w:t>
      </w:r>
    </w:p>
    <w:p>
      <w:pPr>
        <w:pStyle w:val="BookText"/>
      </w:pPr>
      <w:r>
        <w:rPr>
          <w:rFonts w:ascii="Amiri" w:hAnsi="Amiri" w:eastAsia="Amiri" w:cs="Amiri"/>
          <w:lang w:bidi="ar-SA"/>
          <w:color w:val="111111"/>
          <w:sz w:val="28"/>
          <w:szCs w:val="28"/>
          <w:rtl/>
        </w:rPr>
        <w:t xml:space="preserve">یٰا أَهْلَ الْکِتٰابِ لِمَ تَکْفُرُونَ بِآیٰاتِ اللّٰهِ وَ أَنْتُمْ تَشْهَدُونَ</w:t>
      </w:r>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  آل عمران (3) 70 و 71</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آل عمران (3) 187</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 نساء (4) 47</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 فَالَّذِینَ آمَنُوا بِهِ .... اعراف (7) 157</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 </w:t>
      </w:r>
      <w:r>
        <w:rPr>
          <w:rStyle w:val="FootnoteReference"/>
        </w:rPr>
        <w:footnoteReference w:id="338"/>
      </w: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7</w:t>
      </w:r>
    </w:p>
    <w:p>
      <w:pPr>
        <w:pStyle w:val="BookText"/>
      </w:pPr>
      <w:r>
        <w:rPr>
          <w:rFonts w:ascii="Times New Roman" w:hAnsi="Times New Roman" w:eastAsia="Times New Roman" w:cs="Times New Roman"/>
          <w:lang w:val="en-US" w:bidi="en-US"/>
          <w:color w:val="111111"/>
          <w:sz w:val="28"/>
          <w:szCs w:val="28"/>
          <w:rtl/>
        </w:rPr>
        <w:t xml:space="preserve">1654.</w:t>
      </w:r>
    </w:p>
    <w:p>
      <w:pPr>
        <w:pStyle w:val="BookText"/>
      </w:pPr>
      <w:r>
        <w:rPr>
          <w:rFonts w:ascii="IRNazanin" w:hAnsi="IRNazanin" w:eastAsia="IRNazanin" w:cs="IRNazanin"/>
          <w:lang w:bidi="fa-IR"/>
          <w:color w:val="111111"/>
          <w:sz w:val="28"/>
          <w:szCs w:val="28"/>
          <w:rtl/>
        </w:rPr>
        <w:t xml:space="preserve">عالمان اهل کتاب، مطمئن به انطباق ویژگیهای پیامبر موعود در تورات، بر پیامبر اسلام صلی الله علیه و آله :</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w:t>
      </w:r>
    </w:p>
    <w:p>
      <w:pPr>
        <w:pStyle w:val="BookText"/>
      </w:pPr>
      <w:r>
        <w:rPr>
          <w:rFonts w:ascii="IRNazanin" w:hAnsi="IRNazanin" w:eastAsia="IRNazanin" w:cs="IRNazanin"/>
          <w:lang w:bidi="fa-IR"/>
          <w:color w:val="111111"/>
          <w:sz w:val="28"/>
          <w:szCs w:val="28"/>
          <w:rtl/>
        </w:rPr>
        <w:t xml:space="preserve">بقره (2) 89</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 (2) 101</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 نساء (4) 47</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4" w:name="pg19887_214324"/>
    <w:bookmarkEnd w:id="154"/>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IRNazanin" w:hAnsi="IRNazanin" w:eastAsia="IRNazanin" w:cs="IRNazanin"/>
          <w:lang w:bidi="fa-IR"/>
          <w:color w:val="111111"/>
          <w:sz w:val="28"/>
          <w:szCs w:val="28"/>
          <w:rtl/>
        </w:rPr>
        <w:t xml:space="preserve">تغییر قبله از بیت‌المقدّس به مسجد الحرام، از نشانه‌های بیان شده در تورات برای حقّانیّت پیامبر موعود:</w:t>
      </w:r>
    </w:p>
    <w:p>
      <w:pPr>
        <w:pStyle w:val="BookText"/>
      </w:pPr>
      <w:r>
        <w:rPr>
          <w:rFonts w:ascii="Amiri" w:hAnsi="Amiri" w:eastAsia="Amiri" w:cs="Amiri"/>
          <w:lang w:bidi="ar-SA"/>
          <w:color w:val="111111"/>
          <w:sz w:val="28"/>
          <w:szCs w:val="28"/>
          <w:rtl/>
        </w:rPr>
        <w:t xml:space="preserve">... فَوَلِّ وَجْهَکَ شَطْرَ الْمَسْجِدِ الْحَرٰامِ ... لِئَلاّٰ یَکُونَ لِلنّٰاسِ عَلَیْکُمْ حُجَّةٌ ... </w:t>
      </w:r>
      <w:r>
        <w:rPr>
          <w:rStyle w:val="FootnoteReference"/>
        </w:rPr>
        <w:footnoteReference w:id="339"/>
      </w:r>
      <w:r>
        <w:rPr>
          <w:rFonts w:ascii="IRNazanin" w:hAnsi="IRNazanin" w:eastAsia="IRNazanin" w:cs="IRNazanin"/>
          <w:lang w:bidi="fa-IR"/>
          <w:color w:val="111111"/>
          <w:sz w:val="28"/>
          <w:szCs w:val="28"/>
          <w:rtl/>
        </w:rPr>
        <w:t xml:space="preserve">بقره (2) 150</w:t>
      </w:r>
    </w:p>
    <w:p>
      <w:pPr>
        <w:pStyle w:val="BookText"/>
      </w:pPr>
      <w:r>
        <w:rPr>
          <w:rFonts w:ascii="Times New Roman" w:hAnsi="Times New Roman" w:eastAsia="Times New Roman" w:cs="Times New Roman"/>
          <w:lang w:val="en-US" w:bidi="en-US"/>
          <w:color w:val="111111"/>
          <w:sz w:val="28"/>
          <w:szCs w:val="28"/>
          <w:rtl/>
        </w:rPr>
        <w:t xml:space="preserve">1656.</w:t>
      </w:r>
    </w:p>
    <w:p>
      <w:pPr>
        <w:pStyle w:val="BookText"/>
      </w:pPr>
      <w:r>
        <w:rPr>
          <w:rFonts w:ascii="IRNazanin" w:hAnsi="IRNazanin" w:eastAsia="IRNazanin" w:cs="IRNazanin"/>
          <w:lang w:bidi="fa-IR"/>
          <w:color w:val="111111"/>
          <w:sz w:val="28"/>
          <w:szCs w:val="28"/>
          <w:rtl/>
        </w:rPr>
        <w:t xml:space="preserve">تورات، بیانگر بعثت پیامبر اسلام صلی الله علیه و آله و تبیین‌کنندۀ صفات و ویژگیهای آن حضرت:</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 بقره (2) 76</w:t>
      </w:r>
    </w:p>
    <w:p>
      <w:pPr>
        <w:pStyle w:val="BookText"/>
      </w:pPr>
      <w:r>
        <w:rPr>
          <w:rFonts w:ascii="Times New Roman" w:hAnsi="Times New Roman" w:eastAsia="Times New Roman" w:cs="Times New Roman"/>
          <w:lang w:val="en-US" w:bidi="en-US"/>
          <w:color w:val="111111"/>
          <w:sz w:val="28"/>
          <w:szCs w:val="28"/>
          <w:rtl/>
        </w:rPr>
        <w:t xml:space="preserve">1657.</w:t>
      </w:r>
    </w:p>
    <w:p>
      <w:pPr>
        <w:pStyle w:val="BookText"/>
      </w:pPr>
      <w:r>
        <w:rPr>
          <w:rFonts w:ascii="IRNazanin" w:hAnsi="IRNazanin" w:eastAsia="IRNazanin" w:cs="IRNazanin"/>
          <w:lang w:bidi="fa-IR"/>
          <w:color w:val="111111"/>
          <w:sz w:val="28"/>
          <w:szCs w:val="28"/>
          <w:rtl/>
        </w:rPr>
        <w:t xml:space="preserve">تحریف اوصاف محمّد صلی الله علیه و آله در تورات به دست عالمان یهود:</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 </w:t>
      </w:r>
      <w:r>
        <w:rPr>
          <w:rStyle w:val="FootnoteReference"/>
        </w:rPr>
        <w:footnoteReference w:id="340"/>
      </w:r>
      <w:r>
        <w:rPr>
          <w:rFonts w:ascii="IRNazanin" w:hAnsi="IRNazanin" w:eastAsia="IRNazanin" w:cs="IRNazanin"/>
          <w:lang w:bidi="fa-IR"/>
          <w:color w:val="111111"/>
          <w:sz w:val="28"/>
          <w:szCs w:val="28"/>
          <w:rtl/>
        </w:rPr>
        <w:t xml:space="preserve">بقره (2) 79</w:t>
      </w:r>
    </w:p>
    <w:p>
      <w:pPr>
        <w:pStyle w:val="BookText"/>
      </w:pPr>
      <w:r>
        <w:rPr>
          <w:rFonts w:ascii="Times New Roman" w:hAnsi="Times New Roman" w:eastAsia="Times New Roman" w:cs="Times New Roman"/>
          <w:lang w:val="en-US" w:bidi="en-US"/>
          <w:color w:val="111111"/>
          <w:sz w:val="28"/>
          <w:szCs w:val="28"/>
          <w:rtl/>
        </w:rPr>
        <w:t xml:space="preserve">1658.</w:t>
      </w:r>
    </w:p>
    <w:p>
      <w:pPr>
        <w:pStyle w:val="BookText"/>
      </w:pPr>
      <w:r>
        <w:rPr>
          <w:rFonts w:ascii="IRNazanin" w:hAnsi="IRNazanin" w:eastAsia="IRNazanin" w:cs="IRNazanin"/>
          <w:lang w:bidi="fa-IR"/>
          <w:color w:val="111111"/>
          <w:sz w:val="28"/>
          <w:szCs w:val="28"/>
          <w:rtl/>
        </w:rPr>
        <w:t xml:space="preserve">گواهی تورات، بر صدق پیامبر صلی الله علیه و آله :</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 </w:t>
      </w:r>
      <w:r>
        <w:rPr>
          <w:rStyle w:val="FootnoteReference"/>
        </w:rPr>
        <w:footnoteReference w:id="341"/>
      </w:r>
      <w:r>
        <w:rPr>
          <w:rFonts w:ascii="IRNazanin" w:hAnsi="IRNazanin" w:eastAsia="IRNazanin" w:cs="IRNazanin"/>
          <w:lang w:bidi="fa-IR"/>
          <w:color w:val="111111"/>
          <w:sz w:val="28"/>
          <w:szCs w:val="28"/>
          <w:rtl/>
        </w:rPr>
        <w:t xml:space="preserve">هود (11) 17</w:t>
      </w:r>
    </w:p>
    <w:p>
      <w:pPr>
        <w:pStyle w:val="BookText"/>
      </w:pPr>
      <w:r>
        <w:rPr>
          <w:rFonts w:ascii="Times New Roman" w:hAnsi="Times New Roman" w:eastAsia="Times New Roman" w:cs="Times New Roman"/>
          <w:lang w:val="en-US" w:bidi="en-US"/>
          <w:color w:val="111111"/>
          <w:sz w:val="28"/>
          <w:szCs w:val="28"/>
          <w:rtl/>
        </w:rPr>
        <w:t xml:space="preserve">1659.</w:t>
      </w:r>
    </w:p>
    <w:p>
      <w:pPr>
        <w:pStyle w:val="BookText"/>
      </w:pPr>
      <w:r>
        <w:rPr>
          <w:rFonts w:ascii="IRNazanin" w:hAnsi="IRNazanin" w:eastAsia="IRNazanin" w:cs="IRNazanin"/>
          <w:lang w:bidi="fa-IR"/>
          <w:color w:val="111111"/>
          <w:sz w:val="28"/>
          <w:szCs w:val="28"/>
          <w:rtl/>
        </w:rPr>
        <w:t xml:space="preserve">بیان بعضی تعالیم و وظایف محمّد صلی الله علیه و آله ، در تورات:</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اعراف (7) 157</w:t>
      </w:r>
    </w:p>
    <w:p>
      <w:pPr>
        <w:pStyle w:val="BookText"/>
      </w:pPr>
      <w:r>
        <w:rPr>
          <w:rFonts w:ascii="Times New Roman" w:hAnsi="Times New Roman" w:eastAsia="Times New Roman" w:cs="Times New Roman"/>
          <w:lang w:val="en-US" w:bidi="en-US"/>
          <w:color w:val="111111"/>
          <w:sz w:val="28"/>
          <w:szCs w:val="28"/>
          <w:rtl/>
        </w:rPr>
        <w:t xml:space="preserve">1660.</w:t>
      </w:r>
    </w:p>
    <w:p>
      <w:pPr>
        <w:pStyle w:val="BookText"/>
      </w:pPr>
      <w:r>
        <w:rPr>
          <w:rFonts w:ascii="IRNazanin" w:hAnsi="IRNazanin" w:eastAsia="IRNazanin" w:cs="IRNazanin"/>
          <w:lang w:bidi="fa-IR"/>
          <w:color w:val="111111"/>
          <w:sz w:val="28"/>
          <w:szCs w:val="28"/>
          <w:rtl/>
        </w:rPr>
        <w:t xml:space="preserve">امّی بودن، یکی از صفات پیامبر صلی الله علیه و آله در تورات:</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 اعراف (7) 157</w:t>
      </w:r>
    </w:p>
    <w:p>
      <w:pPr>
        <w:pStyle w:val="Heading2"/>
      </w:pPr>
      <w:bookmarkStart w:id="743" w:name="_Toc484"/>
      <w:r>
        <w:t>محمّد صلی الله علیه و آله در سدرةالمنتهیٰ</w:t>
      </w:r>
      <w:bookmarkEnd w:id="743"/>
    </w:p>
    <w:p>
      <w:pPr>
        <w:pStyle w:val="BookText"/>
      </w:pPr>
      <w:r>
        <w:rPr>
          <w:rFonts w:ascii="IRNazanin" w:hAnsi="IRNazanin" w:eastAsia="IRNazanin" w:cs="IRNazanin"/>
          <w:lang w:bidi="fa-IR"/>
          <w:color w:val="111111"/>
          <w:sz w:val="28"/>
          <w:szCs w:val="28"/>
          <w:rtl/>
        </w:rPr>
        <w:t xml:space="preserve">==&gt; مشاهدات محمّد صلی الله علیه و آله</w:t>
      </w:r>
    </w:p>
    <w:p>
      <w:pPr>
        <w:pStyle w:val="Heading2"/>
      </w:pPr>
      <w:bookmarkStart w:id="744" w:name="_Toc485"/>
      <w:r>
        <w:t>محمّد صلی الله علیه و آله در غار ثور</w:t>
      </w:r>
      <w:bookmarkEnd w:id="744"/>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IRNazanin" w:hAnsi="IRNazanin" w:eastAsia="IRNazanin" w:cs="IRNazanin"/>
          <w:lang w:bidi="fa-IR"/>
          <w:color w:val="111111"/>
          <w:sz w:val="28"/>
          <w:szCs w:val="28"/>
          <w:rtl/>
        </w:rPr>
        <w:t xml:space="preserve">رفتن پیامبر صلی الله علیه و آله و همراهش، هنگام هجرت و خروج از مکّه به غار ثور: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5" w:name="pg19887_214325"/>
    <w:bookmarkEnd w:id="155"/>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 </w:t>
      </w:r>
      <w:r>
        <w:rPr>
          <w:rStyle w:val="FootnoteReference"/>
        </w:rPr>
        <w:footnoteReference w:id="342"/>
      </w:r>
      <w:r>
        <w:rPr>
          <w:rFonts w:ascii="IRNazanin" w:hAnsi="IRNazanin" w:eastAsia="IRNazanin" w:cs="IRNazanin"/>
          <w:lang w:bidi="fa-IR"/>
          <w:color w:val="111111"/>
          <w:sz w:val="28"/>
          <w:szCs w:val="28"/>
          <w:rtl/>
        </w:rPr>
        <w:t xml:space="preserve">توبه (9) 40</w:t>
      </w:r>
    </w:p>
    <w:p>
      <w:pPr>
        <w:pStyle w:val="BookText"/>
      </w:pPr>
      <w:r>
        <w:rPr>
          <w:rFonts w:ascii="Times New Roman" w:hAnsi="Times New Roman" w:eastAsia="Times New Roman" w:cs="Times New Roman"/>
          <w:lang w:val="en-US" w:bidi="en-US"/>
          <w:color w:val="111111"/>
          <w:sz w:val="28"/>
          <w:szCs w:val="28"/>
          <w:rtl/>
        </w:rPr>
        <w:t xml:space="preserve">1662.</w:t>
      </w:r>
    </w:p>
    <w:p>
      <w:pPr>
        <w:pStyle w:val="BookText"/>
      </w:pPr>
      <w:r>
        <w:rPr>
          <w:rFonts w:ascii="IRNazanin" w:hAnsi="IRNazanin" w:eastAsia="IRNazanin" w:cs="IRNazanin"/>
          <w:lang w:bidi="fa-IR"/>
          <w:color w:val="111111"/>
          <w:sz w:val="28"/>
          <w:szCs w:val="28"/>
          <w:rtl/>
        </w:rPr>
        <w:t xml:space="preserve">نزول آرامش بر پیامبر صلی الله علیه و آله در غار ثور:</w:t>
      </w:r>
    </w:p>
    <w:p>
      <w:pPr>
        <w:pStyle w:val="BookText"/>
      </w:pPr>
      <w:r>
        <w:rPr>
          <w:rFonts w:ascii="Amiri" w:hAnsi="Amiri" w:eastAsia="Amiri" w:cs="Amiri"/>
          <w:lang w:bidi="ar-SA"/>
          <w:color w:val="111111"/>
          <w:sz w:val="28"/>
          <w:szCs w:val="28"/>
          <w:rtl/>
        </w:rPr>
        <w:t xml:space="preserve">... إِذْ هُمٰا فِی الْغٰارِ ... فَأَنْزَلَ اللّٰهُ سَکِینَتَهُ عَلَیْهِ .... توبه (9) 40</w:t>
      </w:r>
    </w:p>
    <w:p>
      <w:pPr>
        <w:pStyle w:val="BookText"/>
      </w:pPr>
      <w:r>
        <w:rPr>
          <w:rFonts w:ascii="Times New Roman" w:hAnsi="Times New Roman" w:eastAsia="Times New Roman" w:cs="Times New Roman"/>
          <w:lang w:val="en-US" w:bidi="en-US"/>
          <w:color w:val="111111"/>
          <w:sz w:val="28"/>
          <w:szCs w:val="28"/>
          <w:rtl/>
        </w:rPr>
        <w:t xml:space="preserve">1663.</w:t>
      </w:r>
    </w:p>
    <w:p>
      <w:pPr>
        <w:pStyle w:val="BookText"/>
      </w:pPr>
      <w:r>
        <w:rPr>
          <w:rFonts w:ascii="IRNazanin" w:hAnsi="IRNazanin" w:eastAsia="IRNazanin" w:cs="IRNazanin"/>
          <w:lang w:bidi="fa-IR"/>
          <w:color w:val="111111"/>
          <w:sz w:val="28"/>
          <w:szCs w:val="28"/>
          <w:rtl/>
        </w:rPr>
        <w:t xml:space="preserve">یاری شدن پیامبر صلی الله علیه و آله با سپاهیان غیبی در غار ثور:</w:t>
      </w:r>
    </w:p>
    <w:p>
      <w:pPr>
        <w:pStyle w:val="BookText"/>
      </w:pPr>
      <w:r>
        <w:rPr>
          <w:rFonts w:ascii="Amiri" w:hAnsi="Amiri" w:eastAsia="Amiri" w:cs="Amiri"/>
          <w:lang w:bidi="ar-SA"/>
          <w:color w:val="111111"/>
          <w:sz w:val="28"/>
          <w:szCs w:val="28"/>
          <w:rtl/>
        </w:rPr>
        <w:t xml:space="preserve">... إِذْ هُمٰا فِی الْغٰارِ ... وَ أَیَّدَهُ بِجُنُودٍ لَمْ تَرَوْهٰا .... توبه (9) 40</w:t>
      </w:r>
    </w:p>
    <w:p>
      <w:pPr>
        <w:pStyle w:val="BookText"/>
      </w:pPr>
      <w:r>
        <w:rPr>
          <w:rFonts w:ascii="Times New Roman" w:hAnsi="Times New Roman" w:eastAsia="Times New Roman" w:cs="Times New Roman"/>
          <w:lang w:val="en-US" w:bidi="en-US"/>
          <w:color w:val="111111"/>
          <w:sz w:val="28"/>
          <w:szCs w:val="28"/>
          <w:rtl/>
        </w:rPr>
        <w:t xml:space="preserve">1664.</w:t>
      </w:r>
    </w:p>
    <w:p>
      <w:pPr>
        <w:pStyle w:val="BookText"/>
      </w:pPr>
      <w:r>
        <w:rPr>
          <w:rFonts w:ascii="IRNazanin" w:hAnsi="IRNazanin" w:eastAsia="IRNazanin" w:cs="IRNazanin"/>
          <w:lang w:bidi="fa-IR"/>
          <w:color w:val="111111"/>
          <w:sz w:val="28"/>
          <w:szCs w:val="28"/>
          <w:rtl/>
        </w:rPr>
        <w:t xml:space="preserve">دلداری پیامبر صلی الله علیه و آله به ابو بکر در غار ثور، برای برطرف کردن دلهرۀ او:</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 توبه (9) 40</w:t>
      </w:r>
    </w:p>
    <w:p>
      <w:pPr>
        <w:pStyle w:val="Heading2"/>
      </w:pPr>
      <w:bookmarkStart w:id="745" w:name="_Toc486"/>
      <w:r>
        <w:t>محمّد صلی الله علیه و آله در کتب آسمانی</w:t>
      </w:r>
      <w:bookmarkEnd w:id="745"/>
    </w:p>
    <w:p>
      <w:pPr>
        <w:pStyle w:val="BookText"/>
      </w:pPr>
      <w:r>
        <w:rPr>
          <w:rFonts w:ascii="Times New Roman" w:hAnsi="Times New Roman" w:eastAsia="Times New Roman" w:cs="Times New Roman"/>
          <w:lang w:val="en-US" w:bidi="en-US"/>
          <w:color w:val="111111"/>
          <w:sz w:val="28"/>
          <w:szCs w:val="28"/>
          <w:rtl/>
        </w:rPr>
        <w:t xml:space="preserve">1665.</w:t>
      </w:r>
    </w:p>
    <w:p>
      <w:pPr>
        <w:pStyle w:val="BookText"/>
      </w:pPr>
      <w:r>
        <w:rPr>
          <w:rFonts w:ascii="IRNazanin" w:hAnsi="IRNazanin" w:eastAsia="IRNazanin" w:cs="IRNazanin"/>
          <w:lang w:bidi="fa-IR"/>
          <w:color w:val="111111"/>
          <w:sz w:val="28"/>
          <w:szCs w:val="28"/>
          <w:rtl/>
        </w:rPr>
        <w:t xml:space="preserve">نزول قرآن و بعثت پیامبر صلی الله علیه و آله ، مژده‌ای در کتب آسمانی گذشته:</w:t>
      </w:r>
    </w:p>
    <w:p>
      <w:pPr>
        <w:pStyle w:val="BookText"/>
      </w:pPr>
      <w:r>
        <w:rPr>
          <w:rFonts w:ascii="Amiri" w:hAnsi="Amiri" w:eastAsia="Amiri" w:cs="Amiri"/>
          <w:lang w:bidi="ar-SA"/>
          <w:color w:val="111111"/>
          <w:sz w:val="28"/>
          <w:szCs w:val="28"/>
          <w:rtl/>
        </w:rPr>
        <w:t xml:space="preserve">وَ هٰذٰا کِتٰابٌ أَنْزَلْنٰاهُ مُبٰارَکٌ مُصَدِّقُ الَّذِی بَیْنَ یَدَیْهِ ... </w:t>
      </w:r>
      <w:r>
        <w:rPr>
          <w:rStyle w:val="FootnoteReference"/>
        </w:rPr>
        <w:footnoteReference w:id="343"/>
      </w:r>
      <w:r>
        <w:rPr>
          <w:rFonts w:ascii="IRNazanin" w:hAnsi="IRNazanin" w:eastAsia="IRNazanin" w:cs="IRNazanin"/>
          <w:lang w:bidi="fa-IR"/>
          <w:color w:val="111111"/>
          <w:sz w:val="28"/>
          <w:szCs w:val="28"/>
          <w:rtl/>
        </w:rPr>
        <w:t xml:space="preserve">انعام (6) 92</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w:t>
      </w:r>
    </w:p>
    <w:p>
      <w:pPr>
        <w:pStyle w:val="BookText"/>
      </w:pPr>
      <w:r>
        <w:rPr>
          <w:rFonts w:ascii="Amiri" w:hAnsi="Amiri" w:eastAsia="Amiri" w:cs="Amiri"/>
          <w:lang w:bidi="ar-SA"/>
          <w:color w:val="111111"/>
          <w:sz w:val="28"/>
          <w:szCs w:val="28"/>
          <w:rtl/>
        </w:rPr>
        <w:t xml:space="preserve">بِلِسٰانٍ عَرَبِیٍّ مُبِینٍ</w:t>
      </w:r>
    </w:p>
    <w:p>
      <w:pPr>
        <w:pStyle w:val="BookText"/>
      </w:pPr>
      <w:r>
        <w:rPr>
          <w:rFonts w:ascii="Amiri" w:hAnsi="Amiri" w:eastAsia="Amiri" w:cs="Amiri"/>
          <w:lang w:bidi="ar-SA"/>
          <w:color w:val="111111"/>
          <w:sz w:val="28"/>
          <w:szCs w:val="28"/>
          <w:rtl/>
        </w:rPr>
        <w:t xml:space="preserve">وَ إِنَّهُ لَفِی زُبُرِ الْأَوَّلِینَ .  شعراء (26) 192 -\196</w:t>
      </w:r>
    </w:p>
    <w:p>
      <w:pPr>
        <w:pStyle w:val="BookText"/>
      </w:pPr>
      <w:r>
        <w:rPr>
          <w:rFonts w:ascii="Times New Roman" w:hAnsi="Times New Roman" w:eastAsia="Times New Roman" w:cs="Times New Roman"/>
          <w:lang w:val="en-US" w:bidi="en-US"/>
          <w:color w:val="111111"/>
          <w:sz w:val="28"/>
          <w:szCs w:val="28"/>
          <w:rtl/>
        </w:rPr>
        <w:t xml:space="preserve">1666.</w:t>
      </w:r>
    </w:p>
    <w:p>
      <w:pPr>
        <w:pStyle w:val="BookText"/>
      </w:pPr>
      <w:r>
        <w:rPr>
          <w:rFonts w:ascii="IRNazanin" w:hAnsi="IRNazanin" w:eastAsia="IRNazanin" w:cs="IRNazanin"/>
          <w:lang w:bidi="fa-IR"/>
          <w:color w:val="111111"/>
          <w:sz w:val="28"/>
          <w:szCs w:val="28"/>
          <w:rtl/>
        </w:rPr>
        <w:t xml:space="preserve">هماهنگی صفات پیامبر اکرم صلی الله علیه و آله با اوصاف یادشده  از ایشان، در کتابهای آسمانی:</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 (2) 101</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آل عمران (3) 81</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انعام (6) 20</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یونس (10) 94</w:t>
      </w:r>
    </w:p>
    <w:p>
      <w:pPr>
        <w:pStyle w:val="BookText"/>
      </w:pPr>
      <w:r>
        <w:rPr>
          <w:rFonts w:ascii="IRNazanin" w:hAnsi="IRNazanin" w:eastAsia="IRNazanin" w:cs="IRNazanin"/>
          <w:lang w:bidi="fa-IR"/>
          <w:color w:val="111111"/>
          <w:sz w:val="28"/>
          <w:szCs w:val="28"/>
          <w:rtl/>
        </w:rPr>
        <w:t xml:space="preserve">نیز ==&gt; محمد صلی الله علیه و آله در انجیل و محمد صلی الله علیه و آله در تورات</w:t>
      </w:r>
    </w:p>
    <w:p>
      <w:pPr>
        <w:pStyle w:val="Heading2"/>
      </w:pPr>
      <w:bookmarkStart w:id="746" w:name="_Toc487"/>
      <w:r>
        <w:t>محمّد صلی الله علیه و آله در مدینه</w:t>
      </w:r>
      <w:bookmarkEnd w:id="746"/>
    </w:p>
    <w:p>
      <w:pPr>
        <w:pStyle w:val="BookText"/>
      </w:pPr>
      <w:r>
        <w:rPr>
          <w:rFonts w:ascii="Times New Roman" w:hAnsi="Times New Roman" w:eastAsia="Times New Roman" w:cs="Times New Roman"/>
          <w:lang w:val="en-US" w:bidi="en-US"/>
          <w:color w:val="111111"/>
          <w:sz w:val="28"/>
          <w:szCs w:val="28"/>
          <w:rtl/>
        </w:rPr>
        <w:t xml:space="preserve">1667.</w:t>
      </w:r>
    </w:p>
    <w:p>
      <w:pPr>
        <w:pStyle w:val="BookText"/>
      </w:pPr>
      <w:r>
        <w:rPr>
          <w:rFonts w:ascii="IRNazanin" w:hAnsi="IRNazanin" w:eastAsia="IRNazanin" w:cs="IRNazanin"/>
          <w:lang w:bidi="fa-IR"/>
          <w:color w:val="111111"/>
          <w:sz w:val="28"/>
          <w:szCs w:val="28"/>
          <w:rtl/>
        </w:rPr>
        <w:t xml:space="preserve">پیامبر اکرم صلی الله علیه و آله شخصیّتی محوری و تصمیم‌گیرنده در مدینه:</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6" w:name="pg19887_214326"/>
    <w:bookmarkEnd w:id="156"/>
    <w:p>
      <w:pPr>
        <w:pStyle w:val="BookText"/>
      </w:pPr>
      <w:r>
        <w:rPr>
          <w:rFonts w:ascii="Amiri" w:hAnsi="Amiri" w:eastAsia="Amiri" w:cs="Amiri"/>
          <w:lang w:bidi="ar-SA"/>
          <w:color w:val="111111"/>
          <w:sz w:val="28"/>
          <w:szCs w:val="28"/>
          <w:rtl/>
        </w:rPr>
        <w:t xml:space="preserve">أَشِحَّةً عَلَیْکُمْ فَإِذٰا جٰاءَ الْخَوْفُ رَأَیْتَهُمْ یَنْظُرُونَ إِلَیْکَ .... احزاب (33) 13 و 19</w:t>
      </w:r>
    </w:p>
    <w:p>
      <w:pPr>
        <w:pStyle w:val="BookText"/>
      </w:pPr>
      <w:r>
        <w:rPr>
          <w:rFonts w:ascii="Times New Roman" w:hAnsi="Times New Roman" w:eastAsia="Times New Roman" w:cs="Times New Roman"/>
          <w:lang w:val="en-US" w:bidi="en-US"/>
          <w:color w:val="111111"/>
          <w:sz w:val="28"/>
          <w:szCs w:val="28"/>
          <w:rtl/>
        </w:rPr>
        <w:t xml:space="preserve">1668.</w:t>
      </w:r>
    </w:p>
    <w:p>
      <w:pPr>
        <w:pStyle w:val="BookText"/>
      </w:pPr>
      <w:r>
        <w:rPr>
          <w:rFonts w:ascii="IRNazanin" w:hAnsi="IRNazanin" w:eastAsia="IRNazanin" w:cs="IRNazanin"/>
          <w:lang w:bidi="fa-IR"/>
          <w:color w:val="111111"/>
          <w:sz w:val="28"/>
          <w:szCs w:val="28"/>
          <w:rtl/>
        </w:rPr>
        <w:t xml:space="preserve">خروج پیامبر صلی الله علیه و آله صبحگاهان از شهر مدینه برای صف‌آرایی لشکر:</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 </w:t>
      </w:r>
      <w:r>
        <w:rPr>
          <w:rStyle w:val="FootnoteReference"/>
        </w:rPr>
        <w:footnoteReference w:id="344"/>
      </w:r>
      <w:r>
        <w:rPr>
          <w:rFonts w:ascii="IRNazanin" w:hAnsi="IRNazanin" w:eastAsia="IRNazanin" w:cs="IRNazanin"/>
          <w:lang w:bidi="fa-IR"/>
          <w:color w:val="111111"/>
          <w:sz w:val="28"/>
          <w:szCs w:val="28"/>
          <w:rtl/>
        </w:rPr>
        <w:t xml:space="preserve">آل عمران (3) 121</w:t>
      </w:r>
    </w:p>
    <w:p>
      <w:pPr>
        <w:pStyle w:val="BookText"/>
      </w:pPr>
      <w:r>
        <w:rPr>
          <w:rFonts w:ascii="Times New Roman" w:hAnsi="Times New Roman" w:eastAsia="Times New Roman" w:cs="Times New Roman"/>
          <w:lang w:val="en-US" w:bidi="en-US"/>
          <w:color w:val="111111"/>
          <w:sz w:val="28"/>
          <w:szCs w:val="28"/>
          <w:rtl/>
        </w:rPr>
        <w:t xml:space="preserve">1669.</w:t>
      </w:r>
    </w:p>
    <w:p>
      <w:pPr>
        <w:pStyle w:val="BookText"/>
      </w:pPr>
      <w:r>
        <w:rPr>
          <w:rFonts w:ascii="IRNazanin" w:hAnsi="IRNazanin" w:eastAsia="IRNazanin" w:cs="IRNazanin"/>
          <w:lang w:bidi="fa-IR"/>
          <w:color w:val="111111"/>
          <w:sz w:val="28"/>
          <w:szCs w:val="28"/>
          <w:rtl/>
        </w:rPr>
        <w:t xml:space="preserve">خروج به حق پیامبر صلی الله علیه و آله از مدینه در غزوۀ بدر، به رغم کراهت برخی مؤمنان از این حرکت:</w:t>
      </w:r>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 . </w:t>
      </w:r>
      <w:r>
        <w:rPr>
          <w:rStyle w:val="FootnoteReference"/>
        </w:rPr>
        <w:footnoteReference w:id="345"/>
      </w:r>
      <w:r>
        <w:rPr>
          <w:rFonts w:ascii="IRNazanin" w:hAnsi="IRNazanin" w:eastAsia="IRNazanin" w:cs="IRNazanin"/>
          <w:lang w:bidi="fa-IR"/>
          <w:color w:val="111111"/>
          <w:sz w:val="28"/>
          <w:szCs w:val="28"/>
          <w:rtl/>
        </w:rPr>
        <w:t xml:space="preserve">انفال (8) 5</w:t>
      </w:r>
    </w:p>
    <w:p>
      <w:pPr>
        <w:pStyle w:val="BookText"/>
      </w:pPr>
      <w:r>
        <w:rPr>
          <w:rFonts w:ascii="Times New Roman" w:hAnsi="Times New Roman" w:eastAsia="Times New Roman" w:cs="Times New Roman"/>
          <w:lang w:val="en-US" w:bidi="en-US"/>
          <w:color w:val="111111"/>
          <w:sz w:val="28"/>
          <w:szCs w:val="28"/>
          <w:rtl/>
        </w:rPr>
        <w:t xml:space="preserve">1670.</w:t>
      </w:r>
    </w:p>
    <w:p>
      <w:pPr>
        <w:pStyle w:val="BookText"/>
      </w:pPr>
      <w:r>
        <w:rPr>
          <w:rFonts w:ascii="IRNazanin" w:hAnsi="IRNazanin" w:eastAsia="IRNazanin" w:cs="IRNazanin"/>
          <w:lang w:bidi="fa-IR"/>
          <w:color w:val="111111"/>
          <w:sz w:val="28"/>
          <w:szCs w:val="28"/>
          <w:rtl/>
        </w:rPr>
        <w:t xml:space="preserve">تهدید منافقان، بیماردلان و شایعه‌پراکنان مدینه،به تبعید و اخراج، در صورت دست برنداشتن از اذیّت و آزار زنان مسلمان:</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60</w:t>
      </w:r>
    </w:p>
    <w:p>
      <w:pPr>
        <w:pStyle w:val="BookText"/>
      </w:pPr>
      <w:r>
        <w:rPr>
          <w:rFonts w:ascii="Times New Roman" w:hAnsi="Times New Roman" w:eastAsia="Times New Roman" w:cs="Times New Roman"/>
          <w:lang w:val="en-US" w:bidi="en-US"/>
          <w:color w:val="111111"/>
          <w:sz w:val="28"/>
          <w:szCs w:val="28"/>
          <w:rtl/>
        </w:rPr>
        <w:t xml:space="preserve">1671.</w:t>
      </w:r>
    </w:p>
    <w:p>
      <w:pPr>
        <w:pStyle w:val="BookText"/>
      </w:pPr>
      <w:r>
        <w:rPr>
          <w:rFonts w:ascii="IRNazanin" w:hAnsi="IRNazanin" w:eastAsia="IRNazanin" w:cs="IRNazanin"/>
          <w:lang w:bidi="fa-IR"/>
          <w:color w:val="111111"/>
          <w:sz w:val="28"/>
          <w:szCs w:val="28"/>
          <w:rtl/>
        </w:rPr>
        <w:t xml:space="preserve">پیامبر صلی الله علیه و آله ، عزّتمند و مقتدر در مدینه:</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IRNazanin" w:hAnsi="IRNazanin" w:eastAsia="IRNazanin" w:cs="IRNazanin"/>
          <w:lang w:bidi="fa-IR"/>
          <w:color w:val="111111"/>
          <w:sz w:val="28"/>
          <w:szCs w:val="28"/>
          <w:rtl/>
        </w:rPr>
        <w:t xml:space="preserve">نیز ==&gt; سکونت محمّد صلی الله علیه و آله ،سکونت محمّد صلی الله علیه و آله در مدینه</w:t>
      </w:r>
    </w:p>
    <w:p>
      <w:pPr>
        <w:pStyle w:val="Heading2"/>
      </w:pPr>
      <w:bookmarkStart w:id="747" w:name="_Toc488"/>
      <w:r>
        <w:t>محمّد صلی الله علیه و آله در مکّه</w:t>
      </w:r>
      <w:bookmarkEnd w:id="747"/>
    </w:p>
    <w:p>
      <w:pPr>
        <w:pStyle w:val="BookText"/>
      </w:pPr>
      <w:r>
        <w:rPr>
          <w:rFonts w:ascii="Times New Roman" w:hAnsi="Times New Roman" w:eastAsia="Times New Roman" w:cs="Times New Roman"/>
          <w:lang w:val="en-US" w:bidi="en-US"/>
          <w:color w:val="111111"/>
          <w:sz w:val="28"/>
          <w:szCs w:val="28"/>
          <w:rtl/>
        </w:rPr>
        <w:t xml:space="preserve">1672.</w:t>
      </w:r>
    </w:p>
    <w:p>
      <w:pPr>
        <w:pStyle w:val="BookText"/>
      </w:pPr>
      <w:r>
        <w:rPr>
          <w:rFonts w:ascii="IRNazanin" w:hAnsi="IRNazanin" w:eastAsia="IRNazanin" w:cs="IRNazanin"/>
          <w:lang w:bidi="fa-IR"/>
          <w:color w:val="111111"/>
          <w:sz w:val="28"/>
          <w:szCs w:val="28"/>
          <w:rtl/>
        </w:rPr>
        <w:t xml:space="preserve">سوگند خداوند به شهر مکّه، به جهت وجود پیامبر صلی الله علیه و آله در آن:</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Amiri" w:hAnsi="Amiri" w:eastAsia="Amiri" w:cs="Amiri"/>
          <w:lang w:bidi="ar-SA"/>
          <w:color w:val="111111"/>
          <w:sz w:val="28"/>
          <w:szCs w:val="28"/>
          <w:rtl/>
        </w:rPr>
        <w:t xml:space="preserve">وَ أَنْتَ حِلٌّ بِهٰذَا الْبَلَدِ. </w:t>
      </w:r>
      <w:r>
        <w:rPr>
          <w:rStyle w:val="FootnoteReference"/>
        </w:rPr>
        <w:footnoteReference w:id="346"/>
      </w:r>
      <w:r>
        <w:rPr>
          <w:rFonts w:ascii="IRNazanin" w:hAnsi="IRNazanin" w:eastAsia="IRNazanin" w:cs="IRNazanin"/>
          <w:lang w:bidi="fa-IR"/>
          <w:color w:val="111111"/>
          <w:sz w:val="28"/>
          <w:szCs w:val="28"/>
          <w:rtl/>
        </w:rPr>
        <w:t xml:space="preserve">بلد (90) 1 و 2</w:t>
      </w:r>
    </w:p>
    <w:p>
      <w:pPr>
        <w:pStyle w:val="BookText"/>
      </w:pPr>
      <w:r>
        <w:rPr>
          <w:rFonts w:ascii="Times New Roman" w:hAnsi="Times New Roman" w:eastAsia="Times New Roman" w:cs="Times New Roman"/>
          <w:lang w:val="en-US" w:bidi="en-US"/>
          <w:color w:val="111111"/>
          <w:sz w:val="28"/>
          <w:szCs w:val="28"/>
          <w:rtl/>
        </w:rPr>
        <w:t xml:space="preserve">1673.</w:t>
      </w:r>
    </w:p>
    <w:p>
      <w:pPr>
        <w:pStyle w:val="BookText"/>
      </w:pPr>
      <w:r>
        <w:rPr>
          <w:rFonts w:ascii="IRNazanin" w:hAnsi="IRNazanin" w:eastAsia="IRNazanin" w:cs="IRNazanin"/>
          <w:lang w:bidi="fa-IR"/>
          <w:color w:val="111111"/>
          <w:sz w:val="28"/>
          <w:szCs w:val="28"/>
          <w:rtl/>
        </w:rPr>
        <w:t xml:space="preserve">تحمّل‌ناپذیر بودن وجود پیامبر صلی الله علیه و آله در مکّه برای مشرکان:</w:t>
      </w:r>
    </w:p>
    <w:p>
      <w:pPr>
        <w:pStyle w:val="BookText"/>
      </w:pPr>
      <w:r>
        <w:rPr>
          <w:rFonts w:ascii="Amiri" w:hAnsi="Amiri" w:eastAsia="Amiri" w:cs="Amiri"/>
          <w:lang w:bidi="ar-SA"/>
          <w:color w:val="111111"/>
          <w:sz w:val="28"/>
          <w:szCs w:val="28"/>
          <w:rtl/>
        </w:rPr>
        <w:t xml:space="preserve">وَ إِنْ کٰادُوا لَیَسْتَفِزُّونَکَ مِنَ الْأَرْضِ لِیُخْرِجُوکَ مِنْهٰا .... اسراء (17) 76</w:t>
      </w:r>
    </w:p>
    <w:p>
      <w:pPr>
        <w:pStyle w:val="BookText"/>
      </w:pPr>
      <w:r>
        <w:rPr>
          <w:rFonts w:ascii="Times New Roman" w:hAnsi="Times New Roman" w:eastAsia="Times New Roman" w:cs="Times New Roman"/>
          <w:lang w:val="en-US" w:bidi="en-US"/>
          <w:color w:val="111111"/>
          <w:sz w:val="28"/>
          <w:szCs w:val="28"/>
          <w:rtl/>
        </w:rPr>
        <w:t xml:space="preserve">1674.</w:t>
      </w:r>
    </w:p>
    <w:p>
      <w:pPr>
        <w:pStyle w:val="BookText"/>
      </w:pPr>
      <w:r>
        <w:rPr>
          <w:rFonts w:ascii="IRNazanin" w:hAnsi="IRNazanin" w:eastAsia="IRNazanin" w:cs="IRNazanin"/>
          <w:lang w:bidi="fa-IR"/>
          <w:color w:val="111111"/>
          <w:sz w:val="28"/>
          <w:szCs w:val="28"/>
          <w:rtl/>
        </w:rPr>
        <w:t xml:space="preserve">سکونت پیامبر صلی الله علیه و آله در مکه، هنگام نزول سورۀ بلد:</w:t>
      </w:r>
    </w:p>
    <w:p>
      <w:pPr>
        <w:pStyle w:val="BookText"/>
      </w:pPr>
      <w:r>
        <w:rPr>
          <w:rFonts w:ascii="Amiri" w:hAnsi="Amiri" w:eastAsia="Amiri" w:cs="Amiri"/>
          <w:lang w:bidi="ar-SA"/>
          <w:color w:val="111111"/>
          <w:sz w:val="28"/>
          <w:szCs w:val="28"/>
          <w:rtl/>
        </w:rPr>
        <w:t xml:space="preserve">وَ أَنْتَ حِلٌّ بِهٰذَا الْبَلَدِ.  بلد (90) 2</w:t>
      </w:r>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IRNazanin" w:hAnsi="IRNazanin" w:eastAsia="IRNazanin" w:cs="IRNazanin"/>
          <w:lang w:bidi="fa-IR"/>
          <w:color w:val="111111"/>
          <w:sz w:val="28"/>
          <w:szCs w:val="28"/>
          <w:rtl/>
        </w:rPr>
        <w:t xml:space="preserve">پیامبر صلی الله علیه و آله در میان اهل مکّه، مانع از عذاب شدن آنان:</w:t>
      </w:r>
    </w:p>
    <w:p>
      <w:pPr>
        <w:pStyle w:val="BookText"/>
      </w:pPr>
      <w:r>
        <w:rPr>
          <w:rFonts w:ascii="Amiri" w:hAnsi="Amiri" w:eastAsia="Amiri" w:cs="Amiri"/>
          <w:lang w:bidi="ar-SA"/>
          <w:color w:val="111111"/>
          <w:sz w:val="28"/>
          <w:szCs w:val="28"/>
          <w:rtl/>
        </w:rPr>
        <w:t xml:space="preserve">وَ مٰا کٰانَ اللّٰهُ لِیُعَذِّبَهُمْ وَ أَنْتَ فِیهِمْ وَ مٰا کٰانَ اللّٰهُ مُعَذِّبَهُمْ وَ هُمْ یَسْتَغْفِرُونَ .  انفال (8) 33</w:t>
      </w:r>
    </w:p>
    <w:p>
      <w:pPr>
        <w:pStyle w:val="BookText"/>
      </w:pPr>
      <w:r>
        <w:rPr>
          <w:rFonts w:ascii="Times New Roman" w:hAnsi="Times New Roman" w:eastAsia="Times New Roman" w:cs="Times New Roman"/>
          <w:lang w:val="en-US" w:bidi="en-US"/>
          <w:color w:val="111111"/>
          <w:sz w:val="28"/>
          <w:szCs w:val="28"/>
          <w:rtl/>
        </w:rPr>
        <w:t xml:space="preserve">1676.</w:t>
      </w:r>
    </w:p>
    <w:p>
      <w:pPr>
        <w:pStyle w:val="BookText"/>
      </w:pPr>
      <w:r>
        <w:rPr>
          <w:rFonts w:ascii="IRNazanin" w:hAnsi="IRNazanin" w:eastAsia="IRNazanin" w:cs="IRNazanin"/>
          <w:lang w:bidi="fa-IR"/>
          <w:color w:val="111111"/>
          <w:sz w:val="28"/>
          <w:szCs w:val="28"/>
          <w:rtl/>
        </w:rPr>
        <w:t xml:space="preserve">برانگیخته شدن محمد صلی الله علیه و آله از میان اهل مکّه به پیامبری:</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w:t>
      </w:r>
      <w:r>
        <w:rPr>
          <w:rStyle w:val="FootnoteReference"/>
        </w:rPr>
        <w:footnoteReference w:id="347"/>
      </w:r>
      <w:r>
        <w:rPr>
          <w:rFonts w:ascii="IRNazanin" w:hAnsi="IRNazanin" w:eastAsia="IRNazanin" w:cs="IRNazanin"/>
          <w:lang w:bidi="fa-IR"/>
          <w:color w:val="111111"/>
          <w:sz w:val="28"/>
          <w:szCs w:val="28"/>
          <w:rtl/>
        </w:rPr>
        <w:t xml:space="preserve">جمعه (62) 2</w:t>
      </w:r>
    </w:p>
    <w:p>
      <w:pPr>
        <w:pStyle w:val="BookText"/>
      </w:pPr>
      <w:r>
        <w:rPr>
          <w:rFonts w:ascii="IRNazanin" w:hAnsi="IRNazanin" w:eastAsia="IRNazanin" w:cs="IRNazanin"/>
          <w:lang w:bidi="fa-IR"/>
          <w:color w:val="111111"/>
          <w:sz w:val="28"/>
          <w:szCs w:val="28"/>
          <w:rtl/>
        </w:rPr>
        <w:t xml:space="preserve">نیز ==&gt; سکونت محمّد صلی الله علیه و آله ،سکونت محمّد صلی الله علیه و آله در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7" w:name="pg19887_214327"/>
    <w:bookmarkEnd w:id="157"/>
    <w:p>
      <w:pPr>
        <w:pStyle w:val="BookText"/>
      </w:pPr>
      <w:r>
        <w:rPr>
          <w:rFonts w:ascii="Amiri" w:hAnsi="Amiri" w:eastAsia="Amiri" w:cs="Amiri"/>
          <w:lang w:bidi="ar-SA"/>
          <w:color w:val="111111"/>
          <w:sz w:val="28"/>
          <w:szCs w:val="28"/>
          <w:rtl/>
        </w:rPr>
        <w:t xml:space="preserve">مکّه</w:t>
      </w:r>
    </w:p>
    <w:p>
      <w:pPr>
        <w:pStyle w:val="Heading2"/>
      </w:pPr>
      <w:bookmarkStart w:id="748" w:name="_Toc489"/>
      <w:r>
        <w:t>محمّد صلی الله علیه و آله قبل از بعثت</w:t>
      </w:r>
      <w:bookmarkEnd w:id="748"/>
    </w:p>
    <w:p>
      <w:pPr>
        <w:pStyle w:val="BookText"/>
      </w:pPr>
      <w:r>
        <w:rPr>
          <w:rFonts w:ascii="Times New Roman" w:hAnsi="Times New Roman" w:eastAsia="Times New Roman" w:cs="Times New Roman"/>
          <w:lang w:val="en-US" w:bidi="en-US"/>
          <w:color w:val="111111"/>
          <w:sz w:val="28"/>
          <w:szCs w:val="28"/>
          <w:rtl/>
        </w:rPr>
        <w:t xml:space="preserve">1677.</w:t>
      </w:r>
    </w:p>
    <w:p>
      <w:pPr>
        <w:pStyle w:val="BookText"/>
      </w:pPr>
      <w:r>
        <w:rPr>
          <w:rFonts w:ascii="IRNazanin" w:hAnsi="IRNazanin" w:eastAsia="IRNazanin" w:cs="IRNazanin"/>
          <w:lang w:bidi="fa-IR"/>
          <w:color w:val="111111"/>
          <w:sz w:val="28"/>
          <w:szCs w:val="28"/>
          <w:rtl/>
        </w:rPr>
        <w:t xml:space="preserve">پیامبر صلی الله علیه و آله ، بی‌خبر از نبوّت خویش، پیش از بعثت:</w:t>
      </w:r>
    </w:p>
    <w:p>
      <w:pPr>
        <w:pStyle w:val="BookText"/>
      </w:pPr>
      <w:r>
        <w:rPr>
          <w:rFonts w:ascii="Amiri" w:hAnsi="Amiri" w:eastAsia="Amiri" w:cs="Amiri"/>
          <w:lang w:bidi="ar-SA"/>
          <w:color w:val="111111"/>
          <w:sz w:val="28"/>
          <w:szCs w:val="28"/>
          <w:rtl/>
        </w:rPr>
        <w:t xml:space="preserve">وَ مٰا کُنْتَ تَرْجُوا أَنْ یُلْقیٰ إِلَیْکَ الْکِتٰابُ .... قصص (28) 86</w:t>
      </w:r>
    </w:p>
    <w:p>
      <w:pPr>
        <w:pStyle w:val="BookText"/>
      </w:pPr>
      <w:r>
        <w:rPr>
          <w:rFonts w:ascii="Times New Roman" w:hAnsi="Times New Roman" w:eastAsia="Times New Roman" w:cs="Times New Roman"/>
          <w:lang w:val="en-US" w:bidi="en-US"/>
          <w:color w:val="111111"/>
          <w:sz w:val="28"/>
          <w:szCs w:val="28"/>
          <w:rtl/>
        </w:rPr>
        <w:t xml:space="preserve">1678.</w:t>
      </w:r>
    </w:p>
    <w:p>
      <w:pPr>
        <w:pStyle w:val="BookText"/>
      </w:pPr>
      <w:r>
        <w:rPr>
          <w:rFonts w:ascii="IRNazanin" w:hAnsi="IRNazanin" w:eastAsia="IRNazanin" w:cs="IRNazanin"/>
          <w:lang w:bidi="fa-IR"/>
          <w:color w:val="111111"/>
          <w:sz w:val="28"/>
          <w:szCs w:val="28"/>
          <w:rtl/>
        </w:rPr>
        <w:t xml:space="preserve">زندگی و شخصیّت پیش از بعثت پیامبر صلی الله علیه و آله ، دلیل روشن برای رسالت و نبوّت او:</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 یونس (10) 16</w:t>
      </w:r>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IRNazanin" w:hAnsi="IRNazanin" w:eastAsia="IRNazanin" w:cs="IRNazanin"/>
          <w:lang w:bidi="fa-IR"/>
          <w:color w:val="111111"/>
          <w:sz w:val="28"/>
          <w:szCs w:val="28"/>
          <w:rtl/>
        </w:rPr>
        <w:t xml:space="preserve">زندگی پیش از بعثت پیامبر صلی الله علیه و آله ، گواه روشن بر الهی و آسمانی بودن قرآن:</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  یونس (10) 16</w:t>
      </w:r>
    </w:p>
    <w:p>
      <w:pPr>
        <w:pStyle w:val="BookText"/>
      </w:pPr>
      <w:r>
        <w:rPr>
          <w:rFonts w:ascii="IRNazanin" w:hAnsi="IRNazanin" w:eastAsia="IRNazanin" w:cs="IRNazanin"/>
          <w:lang w:bidi="fa-IR"/>
          <w:color w:val="111111"/>
          <w:sz w:val="28"/>
          <w:szCs w:val="28"/>
          <w:rtl/>
        </w:rPr>
        <w:t xml:space="preserve">نیز ==&gt; کودکی محمّد صلی الله علیه و آله ، گمنامی محمّد صلی الله علیه و آله ، یتیمی محمّد صلی الله علیه و آله</w:t>
      </w:r>
    </w:p>
    <w:p>
      <w:pPr>
        <w:pStyle w:val="Heading2"/>
      </w:pPr>
      <w:bookmarkStart w:id="749" w:name="_Toc490"/>
      <w:r>
        <w:t>محمّد صلی الله علیه و آله و ابراهیم علیه السلام</w:t>
      </w:r>
      <w:bookmarkEnd w:id="749"/>
    </w:p>
    <w:p>
      <w:pPr>
        <w:pStyle w:val="BookText"/>
      </w:pPr>
      <w:r>
        <w:rPr>
          <w:rFonts w:ascii="Times New Roman" w:hAnsi="Times New Roman" w:eastAsia="Times New Roman" w:cs="Times New Roman"/>
          <w:lang w:val="en-US" w:bidi="en-US"/>
          <w:color w:val="111111"/>
          <w:sz w:val="28"/>
          <w:szCs w:val="28"/>
          <w:rtl/>
        </w:rPr>
        <w:t xml:space="preserve">1680.</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اعلام پیروی خویش از دعوت توحیدی ابراهیم علیه السلام :</w:t>
      </w:r>
    </w:p>
    <w:p>
      <w:pPr>
        <w:pStyle w:val="BookText"/>
      </w:pPr>
      <w:r>
        <w:rPr>
          <w:rFonts w:ascii="Amiri" w:hAnsi="Amiri" w:eastAsia="Amiri" w:cs="Amiri"/>
          <w:lang w:bidi="ar-SA"/>
          <w:color w:val="111111"/>
          <w:sz w:val="28"/>
          <w:szCs w:val="28"/>
          <w:rtl/>
        </w:rPr>
        <w:t xml:space="preserve">ثُمَّ أَوْحَیْنٰا إِلَیْکَ أَنِ اتَّبِعْ مِلَّةَ إِبْرٰاهِیمَ حَنِیفاً وَ مٰا کٰانَ مِنَ الْمُشْرِکِینَ .  نحل (16) 123</w:t>
      </w:r>
    </w:p>
    <w:p>
      <w:pPr>
        <w:pStyle w:val="BookText"/>
      </w:pPr>
      <w:r>
        <w:rPr>
          <w:rFonts w:ascii="Times New Roman" w:hAnsi="Times New Roman" w:eastAsia="Times New Roman" w:cs="Times New Roman"/>
          <w:lang w:val="en-US" w:bidi="en-US"/>
          <w:color w:val="111111"/>
          <w:sz w:val="28"/>
          <w:szCs w:val="28"/>
          <w:rtl/>
        </w:rPr>
        <w:t xml:space="preserve">1681.</w:t>
      </w:r>
    </w:p>
    <w:p>
      <w:pPr>
        <w:pStyle w:val="BookText"/>
      </w:pPr>
      <w:r>
        <w:rPr>
          <w:rFonts w:ascii="IRNazanin" w:hAnsi="IRNazanin" w:eastAsia="IRNazanin" w:cs="IRNazanin"/>
          <w:lang w:bidi="fa-IR"/>
          <w:color w:val="111111"/>
          <w:sz w:val="28"/>
          <w:szCs w:val="28"/>
          <w:rtl/>
        </w:rPr>
        <w:t xml:space="preserve">پیامبر اکرم صلی الله علیه و آله موظّف به اعلام ایمان خویش به دین ابراهیم علیه السلام :</w:t>
      </w:r>
    </w:p>
    <w:p>
      <w:pPr>
        <w:pStyle w:val="BookText"/>
      </w:pPr>
      <w:r>
        <w:rPr>
          <w:rFonts w:ascii="Amiri" w:hAnsi="Amiri" w:eastAsia="Amiri" w:cs="Amiri"/>
          <w:lang w:bidi="ar-SA"/>
          <w:color w:val="111111"/>
          <w:sz w:val="28"/>
          <w:szCs w:val="28"/>
          <w:rtl/>
        </w:rPr>
        <w:t xml:space="preserve">قُلْ آمَنّٰا بِاللّٰهِ ... وَ مٰا أُنْزِلَ عَلیٰ إِبْرٰاهِیمَ .... آل عمران (3) 84</w:t>
      </w:r>
    </w:p>
    <w:p>
      <w:pPr>
        <w:pStyle w:val="BookText"/>
      </w:pPr>
      <w:r>
        <w:rPr>
          <w:rFonts w:ascii="Amiri" w:hAnsi="Amiri" w:eastAsia="Amiri" w:cs="Amiri"/>
          <w:lang w:bidi="ar-SA"/>
          <w:color w:val="111111"/>
          <w:sz w:val="28"/>
          <w:szCs w:val="28"/>
          <w:rtl/>
        </w:rPr>
        <w:t xml:space="preserve">ثُمَّ أَوْحَیْنٰا إِلَیْکَ أَنِ اتَّبِعْ مِلَّةَ إِبْرٰاهِیمَ حَنِیفاً .... نحل (16) 123</w:t>
      </w:r>
    </w:p>
    <w:p>
      <w:pPr>
        <w:pStyle w:val="BookText"/>
      </w:pPr>
      <w:r>
        <w:rPr>
          <w:rFonts w:ascii="Times New Roman" w:hAnsi="Times New Roman" w:eastAsia="Times New Roman" w:cs="Times New Roman"/>
          <w:lang w:val="en-US" w:bidi="en-US"/>
          <w:color w:val="111111"/>
          <w:sz w:val="28"/>
          <w:szCs w:val="28"/>
          <w:rtl/>
        </w:rPr>
        <w:t xml:space="preserve">1682.</w:t>
      </w:r>
    </w:p>
    <w:p>
      <w:pPr>
        <w:pStyle w:val="BookText"/>
      </w:pPr>
      <w:r>
        <w:rPr>
          <w:rFonts w:ascii="IRNazanin" w:hAnsi="IRNazanin" w:eastAsia="IRNazanin" w:cs="IRNazanin"/>
          <w:lang w:bidi="fa-IR"/>
          <w:color w:val="111111"/>
          <w:sz w:val="28"/>
          <w:szCs w:val="28"/>
          <w:rtl/>
        </w:rPr>
        <w:t xml:space="preserve">پیامبر اکرم صلی الله علیه و آله پیرو دین ابراهیم علیه السلام و تداوم‌دهندۀ آن:</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w:t>
      </w:r>
    </w:p>
    <w:p>
      <w:pPr>
        <w:pStyle w:val="BookText"/>
      </w:pPr>
      <w:r>
        <w:rPr>
          <w:rFonts w:ascii="IRNazanin" w:hAnsi="IRNazanin" w:eastAsia="IRNazanin" w:cs="IRNazanin"/>
          <w:lang w:bidi="fa-IR"/>
          <w:color w:val="111111"/>
          <w:sz w:val="28"/>
          <w:szCs w:val="28"/>
          <w:rtl/>
        </w:rPr>
        <w:t xml:space="preserve">آل عمران (3) 68</w:t>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 .  انعام (6) 161</w:t>
      </w:r>
    </w:p>
    <w:p>
      <w:pPr>
        <w:pStyle w:val="BookText"/>
      </w:pPr>
      <w:r>
        <w:rPr>
          <w:rFonts w:ascii="Times New Roman" w:hAnsi="Times New Roman" w:eastAsia="Times New Roman" w:cs="Times New Roman"/>
          <w:lang w:val="en-US" w:bidi="en-US"/>
          <w:color w:val="111111"/>
          <w:sz w:val="28"/>
          <w:szCs w:val="28"/>
          <w:rtl/>
        </w:rPr>
        <w:t xml:space="preserve">1683.</w:t>
      </w:r>
    </w:p>
    <w:p>
      <w:pPr>
        <w:pStyle w:val="BookText"/>
      </w:pPr>
      <w:r>
        <w:rPr>
          <w:rFonts w:ascii="IRNazanin" w:hAnsi="IRNazanin" w:eastAsia="IRNazanin" w:cs="IRNazanin"/>
          <w:lang w:bidi="fa-IR"/>
          <w:color w:val="111111"/>
          <w:sz w:val="28"/>
          <w:szCs w:val="28"/>
          <w:rtl/>
        </w:rPr>
        <w:t xml:space="preserve">پیامبر اکرم صلی الله علیه و آله از نزدیک‌ترین و شایسته‌ترین افراد در انتساب به ابراهیم علیه السلام :</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w:t>
      </w:r>
    </w:p>
    <w:p>
      <w:pPr>
        <w:pStyle w:val="BookText"/>
      </w:pPr>
      <w:r>
        <w:rPr>
          <w:rFonts w:ascii="IRNazanin" w:hAnsi="IRNazanin" w:eastAsia="IRNazanin" w:cs="IRNazanin"/>
          <w:lang w:bidi="fa-IR"/>
          <w:color w:val="111111"/>
          <w:sz w:val="28"/>
          <w:szCs w:val="28"/>
          <w:rtl/>
        </w:rPr>
        <w:t xml:space="preserve">آل عمران (3) 68</w:t>
      </w:r>
    </w:p>
    <w:p>
      <w:pPr>
        <w:pStyle w:val="BookText"/>
      </w:pPr>
      <w:r>
        <w:rPr>
          <w:rFonts w:ascii="Times New Roman" w:hAnsi="Times New Roman" w:eastAsia="Times New Roman" w:cs="Times New Roman"/>
          <w:lang w:val="en-US" w:bidi="en-US"/>
          <w:color w:val="111111"/>
          <w:sz w:val="28"/>
          <w:szCs w:val="28"/>
          <w:rtl/>
        </w:rPr>
        <w:t xml:space="preserve">1684.</w:t>
      </w:r>
    </w:p>
    <w:p>
      <w:pPr>
        <w:pStyle w:val="BookText"/>
      </w:pPr>
      <w:r>
        <w:rPr>
          <w:rFonts w:ascii="IRNazanin" w:hAnsi="IRNazanin" w:eastAsia="IRNazanin" w:cs="IRNazanin"/>
          <w:lang w:bidi="fa-IR"/>
          <w:color w:val="111111"/>
          <w:sz w:val="28"/>
          <w:szCs w:val="28"/>
          <w:rtl/>
        </w:rPr>
        <w:t xml:space="preserve">پیامبر اکرم صلی الله علیه و آله مبعوث شده از نسل ابراهیم و به دعای آن حضرت:</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 </w:t>
      </w:r>
      <w:r>
        <w:rPr>
          <w:rStyle w:val="FootnoteReference"/>
        </w:rPr>
        <w:footnoteReference w:id="348"/>
      </w:r>
      <w:r>
        <w:rPr>
          <w:rFonts w:ascii="IRNazanin" w:hAnsi="IRNazanin" w:eastAsia="IRNazanin" w:cs="IRNazanin"/>
          <w:lang w:bidi="fa-IR"/>
          <w:color w:val="111111"/>
          <w:sz w:val="28"/>
          <w:szCs w:val="28"/>
          <w:rtl/>
        </w:rPr>
        <w:t xml:space="preserve">بقره (2) 129</w:t>
      </w:r>
    </w:p>
    <w:p>
      <w:pPr>
        <w:pStyle w:val="BookText"/>
      </w:pPr>
      <w:r>
        <w:rPr>
          <w:rFonts w:ascii="Times New Roman" w:hAnsi="Times New Roman" w:eastAsia="Times New Roman" w:cs="Times New Roman"/>
          <w:lang w:val="en-US" w:bidi="en-US"/>
          <w:color w:val="111111"/>
          <w:sz w:val="28"/>
          <w:szCs w:val="28"/>
          <w:rtl/>
        </w:rPr>
        <w:t xml:space="preserve">1685.</w:t>
      </w:r>
    </w:p>
    <w:p>
      <w:pPr>
        <w:pStyle w:val="BookText"/>
      </w:pPr>
      <w:r>
        <w:rPr>
          <w:rFonts w:ascii="IRNazanin" w:hAnsi="IRNazanin" w:eastAsia="IRNazanin" w:cs="IRNazanin"/>
          <w:lang w:bidi="fa-IR"/>
          <w:color w:val="111111"/>
          <w:sz w:val="28"/>
          <w:szCs w:val="28"/>
          <w:rtl/>
        </w:rPr>
        <w:t xml:space="preserve">موحد بودن ابراهیم علیه السلام و مبرّا بودنش از هرگونه کجی، افراط و تفریط، فلسفۀ مأموریّت یافتن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8" w:name="pg19887_214328"/>
    <w:bookmarkEnd w:id="158"/>
    <w:p>
      <w:pPr>
        <w:pStyle w:val="BookText"/>
      </w:pPr>
      <w:r>
        <w:rPr>
          <w:rFonts w:ascii="IRNazanin" w:hAnsi="IRNazanin" w:eastAsia="IRNazanin" w:cs="IRNazanin"/>
          <w:lang w:bidi="fa-IR"/>
          <w:color w:val="111111"/>
          <w:sz w:val="28"/>
          <w:szCs w:val="28"/>
          <w:rtl/>
        </w:rPr>
        <w:t xml:space="preserve">پیامبر صلی الله علیه و آله به پیروی از آن حضرت:</w:t>
      </w:r>
    </w:p>
    <w:p>
      <w:pPr>
        <w:pStyle w:val="BookText"/>
      </w:pPr>
      <w:r>
        <w:rPr>
          <w:rFonts w:ascii="Amiri" w:hAnsi="Amiri" w:eastAsia="Amiri" w:cs="Amiri"/>
          <w:lang w:bidi="ar-SA"/>
          <w:color w:val="111111"/>
          <w:sz w:val="28"/>
          <w:szCs w:val="28"/>
          <w:rtl/>
        </w:rPr>
        <w:t xml:space="preserve">إِنَّ إِبْرٰاهِیمَ کٰانَ أُمَّةً قٰانِتاً لِلّٰهِ حَنِیفاً وَ لَمْ یَکُ مِنَ الْمُشْرِکِینَ</w:t>
      </w:r>
    </w:p>
    <w:p>
      <w:pPr>
        <w:pStyle w:val="BookText"/>
      </w:pPr>
      <w:r>
        <w:rPr>
          <w:rFonts w:ascii="Amiri" w:hAnsi="Amiri" w:eastAsia="Amiri" w:cs="Amiri"/>
          <w:lang w:bidi="ar-SA"/>
          <w:color w:val="111111"/>
          <w:sz w:val="28"/>
          <w:szCs w:val="28"/>
          <w:rtl/>
        </w:rPr>
        <w:t xml:space="preserve">ثُمَّ أَوْحَیْنٰا إِلَیْکَ أَنِ اتَّبِعْ مِلَّةَ إِبْرٰاهِیمَ حَنِیفاً .... نحل (16) 120 و 123</w:t>
      </w:r>
    </w:p>
    <w:p>
      <w:pPr>
        <w:pStyle w:val="BookText"/>
      </w:pPr>
      <w:r>
        <w:rPr>
          <w:rFonts w:ascii="Times New Roman" w:hAnsi="Times New Roman" w:eastAsia="Times New Roman" w:cs="Times New Roman"/>
          <w:lang w:val="en-US" w:bidi="en-US"/>
          <w:color w:val="111111"/>
          <w:sz w:val="28"/>
          <w:szCs w:val="28"/>
          <w:rtl/>
        </w:rPr>
        <w:t xml:space="preserve">1686.</w:t>
      </w:r>
    </w:p>
    <w:p>
      <w:pPr>
        <w:pStyle w:val="BookText"/>
      </w:pPr>
      <w:r>
        <w:rPr>
          <w:rFonts w:ascii="IRNazanin" w:hAnsi="IRNazanin" w:eastAsia="IRNazanin" w:cs="IRNazanin"/>
          <w:lang w:bidi="fa-IR"/>
          <w:color w:val="111111"/>
          <w:sz w:val="28"/>
          <w:szCs w:val="28"/>
          <w:rtl/>
        </w:rPr>
        <w:t xml:space="preserve">پیامبر صلی الله علیه و آله مأمور اقتدا به هدایت ابراهیم علیه السلام و دیگر انبیای الهی:</w:t>
      </w:r>
    </w:p>
    <w:p>
      <w:pPr>
        <w:pStyle w:val="BookText"/>
      </w:pPr>
      <w:r>
        <w:rPr>
          <w:rFonts w:ascii="Amiri" w:hAnsi="Amiri" w:eastAsia="Amiri" w:cs="Amiri"/>
          <w:lang w:bidi="ar-SA"/>
          <w:color w:val="111111"/>
          <w:sz w:val="28"/>
          <w:szCs w:val="28"/>
          <w:rtl/>
        </w:rPr>
        <w:t xml:space="preserve">وَ تِلْکَ حُجَّتُنٰا آتَیْنٰاهٰا إِبْرٰاهِیمَ ... وَ وَهَبْنٰا لَهُ إِسْحٰاقَ وَ یَعْقُوبَ کُلاًّ هَدَیْنٰا وَ نُوحاً هَدَیْنٰا مِنْ قَبْلُ وَ مِنْ ذُرِّیَّتِهِ دٰاوُدَ وَ سُلَیْمٰانَ وَ أَیُّوبَ وَ یُوسُفَ وَ مُوسیٰ وَ هٰارُونَ وَ کَذٰلِکَ نَجْزِی الْمُحْسِنِینَ وَ زَکَرِیّٰا وَ یَحْییٰ وَ عِیسیٰ وَ إِلْیٰاسَ کُلٌّ مِنَ الصّٰالِحِینَ وَ إِسْمٰاعِیلَ وَ الْیَسَعَ وَ یُونُسَ وَ لُوطاً وَ کلاًّ فَضَّلْنٰا عَلَی الْعٰالَمِینَ أُولٰئِکَ الَّذِینَ هَدَی اللّٰهُ فَبِهُدٰاهُمُ اقْتَدِهْ .... انعام (6) 83 -\86 و 90</w:t>
      </w:r>
    </w:p>
    <w:p>
      <w:pPr>
        <w:pStyle w:val="BookText"/>
      </w:pPr>
      <w:r>
        <w:rPr>
          <w:rFonts w:ascii="Times New Roman" w:hAnsi="Times New Roman" w:eastAsia="Times New Roman" w:cs="Times New Roman"/>
          <w:lang w:val="en-US" w:bidi="en-US"/>
          <w:color w:val="111111"/>
          <w:sz w:val="28"/>
          <w:szCs w:val="28"/>
          <w:rtl/>
        </w:rPr>
        <w:t xml:space="preserve">1687.</w:t>
      </w:r>
    </w:p>
    <w:p>
      <w:pPr>
        <w:pStyle w:val="BookText"/>
      </w:pPr>
      <w:r>
        <w:rPr>
          <w:rFonts w:ascii="IRNazanin" w:hAnsi="IRNazanin" w:eastAsia="IRNazanin" w:cs="IRNazanin"/>
          <w:lang w:bidi="fa-IR"/>
          <w:color w:val="111111"/>
          <w:sz w:val="28"/>
          <w:szCs w:val="28"/>
          <w:rtl/>
        </w:rPr>
        <w:t xml:space="preserve">پیامبر صلی الله علیه و آله از ابراهیم علیه السلام ، و ابراهیم علیه السلام از پیامبر صلی الله علیه و آله ، و دین و سنّت پیامبر صلی الله علیه و آله همان دین و سنّت ابراهیم علیه السلام :</w:t>
      </w:r>
    </w:p>
    <w:p>
      <w:pPr>
        <w:pStyle w:val="BookText"/>
      </w:pPr>
      <w:r>
        <w:rPr>
          <w:rFonts w:ascii="Amiri" w:hAnsi="Amiri" w:eastAsia="Amiri" w:cs="Amiri"/>
          <w:lang w:bidi="ar-SA"/>
          <w:color w:val="111111"/>
          <w:sz w:val="28"/>
          <w:szCs w:val="28"/>
          <w:rtl/>
        </w:rPr>
        <w:t xml:space="preserve">إِنَّ اللّٰهَ اصْطَفیٰ آدَمَ ... وَ آلَ إِبْرٰاهِیمَ ... ذُرِّیَّةً بَعْضُهٰا مِنْ بَعْضٍ وَ اللّٰهُ سَمِیعٌ عَلِیمٌ . </w:t>
      </w:r>
      <w:r>
        <w:rPr>
          <w:rStyle w:val="FootnoteReference"/>
        </w:rPr>
        <w:footnoteReference w:id="349"/>
      </w:r>
      <w:r>
        <w:rPr>
          <w:rFonts w:ascii="IRNazanin" w:hAnsi="IRNazanin" w:eastAsia="IRNazanin" w:cs="IRNazanin"/>
          <w:lang w:bidi="fa-IR"/>
          <w:color w:val="111111"/>
          <w:sz w:val="28"/>
          <w:szCs w:val="28"/>
          <w:rtl/>
        </w:rPr>
        <w:t xml:space="preserve">آل عمران (3) 33 و 34</w:t>
      </w:r>
    </w:p>
    <w:p>
      <w:pPr>
        <w:pStyle w:val="BookText"/>
      </w:pPr>
      <w:r>
        <w:rPr>
          <w:rFonts w:ascii="Times New Roman" w:hAnsi="Times New Roman" w:eastAsia="Times New Roman" w:cs="Times New Roman"/>
          <w:lang w:val="en-US" w:bidi="en-US"/>
          <w:color w:val="111111"/>
          <w:sz w:val="28"/>
          <w:szCs w:val="28"/>
          <w:rtl/>
        </w:rPr>
        <w:t xml:space="preserve">1688.</w:t>
      </w:r>
    </w:p>
    <w:p>
      <w:pPr>
        <w:pStyle w:val="BookText"/>
      </w:pPr>
      <w:r>
        <w:rPr>
          <w:rFonts w:ascii="IRNazanin" w:hAnsi="IRNazanin" w:eastAsia="IRNazanin" w:cs="IRNazanin"/>
          <w:lang w:bidi="fa-IR"/>
          <w:color w:val="111111"/>
          <w:sz w:val="28"/>
          <w:szCs w:val="28"/>
          <w:rtl/>
        </w:rPr>
        <w:t xml:space="preserve">پیامبر صلی الله علیه و آله مأمور رساندن خبر مهمانان ابراهیم علیه السلام به مردم:</w:t>
      </w:r>
    </w:p>
    <w:p>
      <w:pPr>
        <w:pStyle w:val="BookText"/>
      </w:pPr>
      <w:r>
        <w:rPr>
          <w:rFonts w:ascii="Amiri" w:hAnsi="Amiri" w:eastAsia="Amiri" w:cs="Amiri"/>
          <w:lang w:bidi="ar-SA"/>
          <w:color w:val="111111"/>
          <w:sz w:val="28"/>
          <w:szCs w:val="28"/>
          <w:rtl/>
        </w:rPr>
        <w:t xml:space="preserve">وَ نَبِّئْهُمْ عَنْ ضَیْفِ إِبْرٰاهِیمَ .  حجر (15) 51</w:t>
      </w:r>
    </w:p>
    <w:p>
      <w:pPr>
        <w:pStyle w:val="BookText"/>
      </w:pPr>
      <w:r>
        <w:rPr>
          <w:rFonts w:ascii="Amiri" w:hAnsi="Amiri" w:eastAsia="Amiri" w:cs="Amiri"/>
          <w:lang w:bidi="ar-SA"/>
          <w:color w:val="111111"/>
          <w:sz w:val="28"/>
          <w:szCs w:val="28"/>
          <w:rtl/>
        </w:rPr>
        <w:t xml:space="preserve">وَ اتْلُ عَلَیْهِمْ نَبَأَ إِبْرٰاهِیمَ .  شعراء (26) 69</w:t>
      </w:r>
    </w:p>
    <w:p>
      <w:pPr>
        <w:pStyle w:val="BookText"/>
      </w:pPr>
      <w:r>
        <w:rPr>
          <w:rFonts w:ascii="Times New Roman" w:hAnsi="Times New Roman" w:eastAsia="Times New Roman" w:cs="Times New Roman"/>
          <w:lang w:val="en-US" w:bidi="en-US"/>
          <w:color w:val="111111"/>
          <w:sz w:val="28"/>
          <w:szCs w:val="28"/>
          <w:rtl/>
        </w:rPr>
        <w:t xml:space="preserve">1689.</w:t>
      </w:r>
    </w:p>
    <w:p>
      <w:pPr>
        <w:pStyle w:val="BookText"/>
      </w:pPr>
      <w:r>
        <w:rPr>
          <w:rFonts w:ascii="IRNazanin" w:hAnsi="IRNazanin" w:eastAsia="IRNazanin" w:cs="IRNazanin"/>
          <w:lang w:bidi="fa-IR"/>
          <w:color w:val="111111"/>
          <w:sz w:val="28"/>
          <w:szCs w:val="28"/>
          <w:rtl/>
        </w:rPr>
        <w:t xml:space="preserve">آگاهی پیامبر صلی الله علیه و آله از آیین ابراهیم علیه السلام ، از راه وحی:</w:t>
      </w:r>
    </w:p>
    <w:p>
      <w:pPr>
        <w:pStyle w:val="BookText"/>
      </w:pPr>
      <w:r>
        <w:rPr>
          <w:rFonts w:ascii="Amiri" w:hAnsi="Amiri" w:eastAsia="Amiri" w:cs="Amiri"/>
          <w:lang w:bidi="ar-SA"/>
          <w:color w:val="111111"/>
          <w:sz w:val="28"/>
          <w:szCs w:val="28"/>
          <w:rtl/>
        </w:rPr>
        <w:t xml:space="preserve">ثُمَّ أَوْحَیْنٰا إِلَیْکَ أَنِ اتَّبِعْ مِلَّةَ إِبْرٰاهِیمَ حَنِیفاً .... نحل (16) 123</w:t>
      </w:r>
    </w:p>
    <w:p>
      <w:pPr>
        <w:pStyle w:val="BookText"/>
      </w:pPr>
      <w:r>
        <w:rPr>
          <w:rFonts w:ascii="Times New Roman" w:hAnsi="Times New Roman" w:eastAsia="Times New Roman" w:cs="Times New Roman"/>
          <w:lang w:val="en-US" w:bidi="en-US"/>
          <w:color w:val="111111"/>
          <w:sz w:val="28"/>
          <w:szCs w:val="28"/>
          <w:rtl/>
        </w:rPr>
        <w:t xml:space="preserve">1690.</w:t>
      </w:r>
    </w:p>
    <w:p>
      <w:pPr>
        <w:pStyle w:val="BookText"/>
      </w:pPr>
      <w:r>
        <w:rPr>
          <w:rFonts w:ascii="IRNazanin" w:hAnsi="IRNazanin" w:eastAsia="IRNazanin" w:cs="IRNazanin"/>
          <w:lang w:bidi="fa-IR"/>
          <w:color w:val="111111"/>
          <w:sz w:val="28"/>
          <w:szCs w:val="28"/>
          <w:rtl/>
        </w:rPr>
        <w:t xml:space="preserve">بعثت محمّد صلی الله علیه و آله از دعاهای ابراهیم علیه السلام :</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  بقره (2) 129</w:t>
      </w:r>
    </w:p>
    <w:p>
      <w:pPr>
        <w:pStyle w:val="Heading2"/>
      </w:pPr>
      <w:bookmarkStart w:id="750" w:name="_Toc491"/>
      <w:r>
        <w:t>محمّد صلی الله علیه و آله و اشراف</w:t>
      </w:r>
      <w:bookmarkEnd w:id="750"/>
    </w:p>
    <w:p>
      <w:pPr>
        <w:pStyle w:val="BookText"/>
      </w:pPr>
      <w:r>
        <w:rPr>
          <w:rFonts w:ascii="Times New Roman" w:hAnsi="Times New Roman" w:eastAsia="Times New Roman" w:cs="Times New Roman"/>
          <w:lang w:val="en-US" w:bidi="en-US"/>
          <w:color w:val="111111"/>
          <w:sz w:val="28"/>
          <w:szCs w:val="28"/>
          <w:rtl/>
        </w:rPr>
        <w:t xml:space="preserve">1691.</w:t>
      </w:r>
    </w:p>
    <w:p>
      <w:pPr>
        <w:pStyle w:val="BookText"/>
      </w:pPr>
      <w:r>
        <w:rPr>
          <w:rFonts w:ascii="IRNazanin" w:hAnsi="IRNazanin" w:eastAsia="IRNazanin" w:cs="IRNazanin"/>
          <w:lang w:bidi="fa-IR"/>
          <w:color w:val="111111"/>
          <w:sz w:val="28"/>
          <w:szCs w:val="28"/>
          <w:rtl/>
        </w:rPr>
        <w:t xml:space="preserve">نهی خدا دربارۀ پیروی پیامبر صلی الله علیه و آله از اشراف:</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هَمّٰازٍ مَشّٰاءٍ بِنَمِیمٍ</w:t>
      </w:r>
    </w:p>
    <w:p>
      <w:pPr>
        <w:pStyle w:val="BookText"/>
      </w:pPr>
      <w:r>
        <w:rPr>
          <w:rFonts w:ascii="Amiri" w:hAnsi="Amiri" w:eastAsia="Amiri" w:cs="Amiri"/>
          <w:lang w:bidi="ar-SA"/>
          <w:color w:val="111111"/>
          <w:sz w:val="28"/>
          <w:szCs w:val="28"/>
          <w:rtl/>
        </w:rPr>
        <w:t xml:space="preserve">أَنْ کٰانَ ذٰا مٰالٍ وَ بَنِینَ .  قلم (68) 10 و 11 و 14</w:t>
      </w:r>
    </w:p>
    <w:p>
      <w:pPr>
        <w:pStyle w:val="BookText"/>
      </w:pPr>
      <w:r>
        <w:rPr>
          <w:rFonts w:ascii="Times New Roman" w:hAnsi="Times New Roman" w:eastAsia="Times New Roman" w:cs="Times New Roman"/>
          <w:lang w:val="en-US" w:bidi="en-US"/>
          <w:color w:val="111111"/>
          <w:sz w:val="28"/>
          <w:szCs w:val="28"/>
          <w:rtl/>
        </w:rPr>
        <w:t xml:space="preserve">1692.</w:t>
      </w:r>
    </w:p>
    <w:p>
      <w:pPr>
        <w:pStyle w:val="BookText"/>
      </w:pPr>
      <w:r>
        <w:rPr>
          <w:rFonts w:ascii="IRNazanin" w:hAnsi="IRNazanin" w:eastAsia="IRNazanin" w:cs="IRNazanin"/>
          <w:lang w:bidi="fa-IR"/>
          <w:color w:val="111111"/>
          <w:sz w:val="28"/>
          <w:szCs w:val="28"/>
          <w:rtl/>
        </w:rPr>
        <w:t xml:space="preserve">پیامبر صلی الله علیه و آله ، موظّف به ردّ درخواست اشراف در طرد اصحاب صُفّه از خود:</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w:t>
      </w:r>
      <w:r>
        <w:rPr>
          <w:rStyle w:val="FootnoteReference"/>
        </w:rPr>
        <w:footnoteReference w:id="350"/>
      </w:r>
      <w:r>
        <w:rPr>
          <w:rFonts w:ascii="IRNazanin" w:hAnsi="IRNazanin" w:eastAsia="IRNazanin" w:cs="IRNazanin"/>
          <w:lang w:bidi="fa-IR"/>
          <w:color w:val="111111"/>
          <w:sz w:val="28"/>
          <w:szCs w:val="28"/>
          <w:rtl/>
        </w:rPr>
        <w:t xml:space="preserve">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Style w:val="FootnoteReference"/>
        </w:rPr>
        <w:footnoteReference w:id="351"/>
      </w:r>
      <w:r>
        <w:rPr>
          <w:rFonts w:ascii="IRNazanin" w:hAnsi="IRNazanin" w:eastAsia="IRNazanin" w:cs="IRNazanin"/>
          <w:lang w:bidi="fa-IR"/>
          <w:color w:val="111111"/>
          <w:sz w:val="28"/>
          <w:szCs w:val="28"/>
          <w:rtl/>
        </w:rPr>
        <w:t xml:space="preserve">کهف (18) 28</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9" w:name="pg19887_214329"/>
    <w:bookmarkEnd w:id="159"/>
    <w:p>
      <w:pPr>
        <w:pStyle w:val="BookText"/>
      </w:pPr>
      <w:r>
        <w:rPr>
          <w:rFonts w:ascii="Times New Roman" w:hAnsi="Times New Roman" w:eastAsia="Times New Roman" w:cs="Times New Roman"/>
          <w:lang w:val="en-US" w:bidi="en-US"/>
          <w:color w:val="111111"/>
          <w:sz w:val="28"/>
          <w:szCs w:val="28"/>
          <w:rtl/>
        </w:rPr>
        <w:t xml:space="preserve">1693.</w:t>
      </w:r>
    </w:p>
    <w:p>
      <w:pPr>
        <w:pStyle w:val="BookText"/>
      </w:pPr>
      <w:r>
        <w:rPr>
          <w:rFonts w:ascii="IRNazanin" w:hAnsi="IRNazanin" w:eastAsia="IRNazanin" w:cs="IRNazanin"/>
          <w:lang w:bidi="fa-IR"/>
          <w:color w:val="111111"/>
          <w:sz w:val="28"/>
          <w:szCs w:val="28"/>
          <w:rtl/>
        </w:rPr>
        <w:t xml:space="preserve">نهی خداوند، دربارۀ توجّه و تمایل پیامبر صلی الله علیه و آله به طبقۀ اشراف و طرد تهیدستان:</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Heading2"/>
      </w:pPr>
      <w:bookmarkStart w:id="751" w:name="_Toc492"/>
      <w:r>
        <w:t>محمّد صلی الله علیه و آله و اهل کتاب</w:t>
      </w:r>
      <w:bookmarkEnd w:id="751"/>
    </w:p>
    <w:p>
      <w:pPr>
        <w:pStyle w:val="BookText"/>
      </w:pPr>
      <w:r>
        <w:rPr>
          <w:rFonts w:ascii="Times New Roman" w:hAnsi="Times New Roman" w:eastAsia="Times New Roman" w:cs="Times New Roman"/>
          <w:lang w:val="en-US" w:bidi="en-US"/>
          <w:color w:val="111111"/>
          <w:sz w:val="28"/>
          <w:szCs w:val="28"/>
          <w:rtl/>
        </w:rPr>
        <w:t xml:space="preserve">1694.</w:t>
      </w:r>
    </w:p>
    <w:p>
      <w:pPr>
        <w:pStyle w:val="BookText"/>
      </w:pPr>
      <w:r>
        <w:rPr>
          <w:rFonts w:ascii="IRNazanin" w:hAnsi="IRNazanin" w:eastAsia="IRNazanin" w:cs="IRNazanin"/>
          <w:lang w:bidi="fa-IR"/>
          <w:color w:val="111111"/>
          <w:sz w:val="28"/>
          <w:szCs w:val="28"/>
          <w:rtl/>
        </w:rPr>
        <w:t xml:space="preserve">پیامبر صلی الله علیه و آله مأمور دعوت اهل کتاب به تسلیم، در برابر خدا:</w:t>
      </w:r>
    </w:p>
    <w:p>
      <w:pPr>
        <w:pStyle w:val="BookText"/>
      </w:pPr>
      <w:r>
        <w:rPr>
          <w:rFonts w:ascii="Amiri" w:hAnsi="Amiri" w:eastAsia="Amiri" w:cs="Amiri"/>
          <w:lang w:bidi="ar-SA"/>
          <w:color w:val="111111"/>
          <w:sz w:val="28"/>
          <w:szCs w:val="28"/>
          <w:rtl/>
        </w:rPr>
        <w:t xml:space="preserve">... وَ قُلْ لِلَّذِینَ أُوتُوا الْکِتٰابَ وَ الْأُمِّیِّینَ أَ أَسْلَمْتُمْ .... آل عمران (3) 20</w:t>
      </w:r>
    </w:p>
    <w:p>
      <w:pPr>
        <w:pStyle w:val="BookText"/>
      </w:pPr>
      <w:r>
        <w:rPr>
          <w:rFonts w:ascii="Times New Roman" w:hAnsi="Times New Roman" w:eastAsia="Times New Roman" w:cs="Times New Roman"/>
          <w:lang w:val="en-US" w:bidi="en-US"/>
          <w:color w:val="111111"/>
          <w:sz w:val="28"/>
          <w:szCs w:val="28"/>
          <w:rtl/>
        </w:rPr>
        <w:t xml:space="preserve">1695.</w:t>
      </w:r>
    </w:p>
    <w:p>
      <w:pPr>
        <w:pStyle w:val="BookText"/>
      </w:pPr>
      <w:r>
        <w:rPr>
          <w:rFonts w:ascii="IRNazanin" w:hAnsi="IRNazanin" w:eastAsia="IRNazanin" w:cs="IRNazanin"/>
          <w:lang w:bidi="fa-IR"/>
          <w:color w:val="111111"/>
          <w:sz w:val="28"/>
          <w:szCs w:val="28"/>
          <w:rtl/>
        </w:rPr>
        <w:t xml:space="preserve">پیامبر صلی الله علیه و آله شاهد شتاب بسیاری از اهل کتاب در گناه، تجاوزگری و حرام‌خواری:</w:t>
      </w:r>
    </w:p>
    <w:p>
      <w:pPr>
        <w:pStyle w:val="BookText"/>
      </w:pPr>
      <w:r>
        <w:rPr>
          <w:rFonts w:ascii="Amiri" w:hAnsi="Amiri" w:eastAsia="Amiri" w:cs="Amiri"/>
          <w:lang w:bidi="ar-SA"/>
          <w:color w:val="111111"/>
          <w:sz w:val="28"/>
          <w:szCs w:val="28"/>
          <w:rtl/>
        </w:rPr>
        <w:t xml:space="preserve">... یٰا أَهْلَ الْکِتٰابِ ... قُلْ هَلْ أُنَبِّئُکُمْ بِشَرٍّ مِنْ ذٰلِکَ مَثُوبَةً عِنْدَ اللّٰهِ مَنْ لَعَنَهُ اللّٰهُ وَ غَضِبَ ... وَ تَریٰ کَثِیراً مِنْهُمْ یُسٰارِعُونَ فِی الْإِثْمِ وَ الْعُدْوٰانِ وَ أَکْلِهِمُ السُّحْتَ لَبِئْسَ مٰا کٰانُوا یَعْمَلُونَ .  مائده (5) 59 و 60 و 62</w:t>
      </w:r>
    </w:p>
    <w:p>
      <w:pPr>
        <w:pStyle w:val="BookText"/>
      </w:pPr>
      <w:r>
        <w:rPr>
          <w:rFonts w:ascii="Times New Roman" w:hAnsi="Times New Roman" w:eastAsia="Times New Roman" w:cs="Times New Roman"/>
          <w:lang w:val="en-US" w:bidi="en-US"/>
          <w:color w:val="111111"/>
          <w:sz w:val="28"/>
          <w:szCs w:val="28"/>
          <w:rtl/>
        </w:rPr>
        <w:t xml:space="preserve">1696.</w:t>
      </w:r>
    </w:p>
    <w:p>
      <w:pPr>
        <w:pStyle w:val="BookText"/>
      </w:pPr>
      <w:r>
        <w:rPr>
          <w:rFonts w:ascii="IRNazanin" w:hAnsi="IRNazanin" w:eastAsia="IRNazanin" w:cs="IRNazanin"/>
          <w:lang w:bidi="fa-IR"/>
          <w:color w:val="111111"/>
          <w:sz w:val="28"/>
          <w:szCs w:val="28"/>
          <w:rtl/>
        </w:rPr>
        <w:t xml:space="preserve">دعوت پیامبر صلی الله علیه و آله از اهل کتاب به توحید در عبادت، نفی شرک و نپذیرفتن حاکمیّت غیر خداوند: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0" w:name="pg19887_214330"/>
    <w:bookmarkEnd w:id="160"/>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 آل عمران (3) 64</w:t>
      </w:r>
    </w:p>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IRNazanin" w:hAnsi="IRNazanin" w:eastAsia="IRNazanin" w:cs="IRNazanin"/>
          <w:lang w:bidi="fa-IR"/>
          <w:color w:val="111111"/>
          <w:sz w:val="28"/>
          <w:szCs w:val="28"/>
          <w:rtl/>
        </w:rPr>
        <w:t xml:space="preserve">مأموریّت پیامبر صلی الله علیه و آله بر دعوت اهل کتاب به آزاداندیشی و داشتن شخصیّت مستقل انسانی:</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 آل عمران (3) 64</w:t>
      </w:r>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IRNazanin" w:hAnsi="IRNazanin" w:eastAsia="IRNazanin" w:cs="IRNazanin"/>
          <w:lang w:bidi="fa-IR"/>
          <w:color w:val="111111"/>
          <w:sz w:val="28"/>
          <w:szCs w:val="28"/>
          <w:rtl/>
        </w:rPr>
        <w:t xml:space="preserve">حمایت خداوند از پیامبر صلی الله علیه و آله و مؤمنان در برابر اهل کتاب:</w:t>
      </w:r>
    </w:p>
    <w:p>
      <w:pPr>
        <w:pStyle w:val="BookText"/>
      </w:pPr>
      <w:r>
        <w:rPr>
          <w:rFonts w:ascii="Amiri" w:hAnsi="Amiri" w:eastAsia="Amiri" w:cs="Amiri"/>
          <w:lang w:bidi="ar-SA"/>
          <w:color w:val="111111"/>
          <w:sz w:val="28"/>
          <w:szCs w:val="28"/>
          <w:rtl/>
        </w:rPr>
        <w:t xml:space="preserve">قُلْ یٰا أَهْلَ الْکِتٰابِ ... یٰا أَهْلَ الْکِتٰابِ لِمَ تُحَاجُّونَ فِی إِبْرٰاهِیمَ .... وَ هٰذَا النَّبِیُّ وَ الَّذِینَ آمَنُوا وَ اللّٰهُ وَلِیُّ الْمُؤْمِنِینَ .  آل عمران (3) 64 و 65 و 68</w:t>
      </w:r>
    </w:p>
    <w:p>
      <w:pPr>
        <w:pStyle w:val="BookText"/>
      </w:pPr>
      <w:r>
        <w:rPr>
          <w:rFonts w:ascii="Times New Roman" w:hAnsi="Times New Roman" w:eastAsia="Times New Roman" w:cs="Times New Roman"/>
          <w:lang w:val="en-US" w:bidi="en-US"/>
          <w:color w:val="111111"/>
          <w:sz w:val="28"/>
          <w:szCs w:val="28"/>
          <w:rtl/>
        </w:rPr>
        <w:t xml:space="preserve">1699.</w:t>
      </w:r>
    </w:p>
    <w:p>
      <w:pPr>
        <w:pStyle w:val="BookText"/>
      </w:pPr>
      <w:r>
        <w:rPr>
          <w:rFonts w:ascii="IRNazanin" w:hAnsi="IRNazanin" w:eastAsia="IRNazanin" w:cs="IRNazanin"/>
          <w:lang w:bidi="fa-IR"/>
          <w:color w:val="111111"/>
          <w:sz w:val="28"/>
          <w:szCs w:val="28"/>
          <w:rtl/>
        </w:rPr>
        <w:t xml:space="preserve">محمّد صلی الله علیه و آله ، اتمام‌حجّت خدا بر اهل کتاب:</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 مائده (5) 19</w:t>
      </w:r>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IRNazanin" w:hAnsi="IRNazanin" w:eastAsia="IRNazanin" w:cs="IRNazanin"/>
          <w:lang w:bidi="fa-IR"/>
          <w:color w:val="111111"/>
          <w:sz w:val="28"/>
          <w:szCs w:val="28"/>
          <w:rtl/>
        </w:rPr>
        <w:t xml:space="preserve">پیامبر صلی الله علیه و آله موظّف به شناخت و ارزیابی عقاید و اعمال اهل کتاب:</w:t>
      </w:r>
    </w:p>
    <w:p>
      <w:pPr>
        <w:pStyle w:val="BookText"/>
      </w:pPr>
      <w:r>
        <w:rPr>
          <w:rFonts w:ascii="Amiri" w:hAnsi="Amiri" w:eastAsia="Amiri" w:cs="Amiri"/>
          <w:lang w:bidi="ar-SA"/>
          <w:color w:val="111111"/>
          <w:sz w:val="28"/>
          <w:szCs w:val="28"/>
          <w:rtl/>
        </w:rPr>
        <w:t xml:space="preserve">أَ لَمْ تَرَ إِلَی الَّذِینَ أُوتُوا نَصِیباً مِنَ الْکِتٰابِ ... اُنْظُرْ کَیْفَ یَفْتَرُونَ عَلَی اللّٰهِ الْکَذِبَ وَ کَفیٰ بِهِ إِثْماً مُبِیناً.  نساء (4) 44 و 50</w:t>
      </w:r>
    </w:p>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IRNazanin" w:hAnsi="IRNazanin" w:eastAsia="IRNazanin" w:cs="IRNazanin"/>
          <w:lang w:bidi="fa-IR"/>
          <w:color w:val="111111"/>
          <w:sz w:val="28"/>
          <w:szCs w:val="28"/>
          <w:rtl/>
        </w:rPr>
        <w:t xml:space="preserve">چشم‌پوشی و گذشت پیامبر صلی الله علیه و آله از بسیاری خطاهای اهل کتاب:</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 مائده (5) 15</w:t>
      </w:r>
    </w:p>
    <w:p>
      <w:pPr>
        <w:pStyle w:val="BookText"/>
      </w:pPr>
      <w:r>
        <w:rPr>
          <w:rFonts w:ascii="Times New Roman" w:hAnsi="Times New Roman" w:eastAsia="Times New Roman" w:cs="Times New Roman"/>
          <w:lang w:val="en-US" w:bidi="en-US"/>
          <w:color w:val="111111"/>
          <w:sz w:val="28"/>
          <w:szCs w:val="28"/>
          <w:rtl/>
        </w:rPr>
        <w:t xml:space="preserve">1702.</w:t>
      </w:r>
    </w:p>
    <w:p>
      <w:pPr>
        <w:pStyle w:val="BookText"/>
      </w:pPr>
      <w:r>
        <w:rPr>
          <w:rFonts w:ascii="IRNazanin" w:hAnsi="IRNazanin" w:eastAsia="IRNazanin" w:cs="IRNazanin"/>
          <w:lang w:bidi="fa-IR"/>
          <w:color w:val="111111"/>
          <w:sz w:val="28"/>
          <w:szCs w:val="28"/>
          <w:rtl/>
        </w:rPr>
        <w:t xml:space="preserve">چشم‌پوشی پیامبر صلی الله علیه و آله از افشا و بیان حقایق  پنهان‌شدۀ اهل کتاب:</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 مائده (5) 15</w:t>
      </w:r>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IRNazanin" w:hAnsi="IRNazanin" w:eastAsia="IRNazanin" w:cs="IRNazanin"/>
          <w:lang w:bidi="fa-IR"/>
          <w:color w:val="111111"/>
          <w:sz w:val="28"/>
          <w:szCs w:val="28"/>
          <w:rtl/>
        </w:rPr>
        <w:t xml:space="preserve">پیامبر صلی الله علیه و آله وظیفه‌دار قضاوت در میان اهل کتاب براساس احکام الهی:</w:t>
      </w:r>
    </w:p>
    <w:p>
      <w:pPr>
        <w:pStyle w:val="BookText"/>
      </w:pPr>
      <w:r>
        <w:rPr>
          <w:rFonts w:ascii="Amiri" w:hAnsi="Amiri" w:eastAsia="Amiri" w:cs="Amiri"/>
          <w:lang w:bidi="ar-SA"/>
          <w:color w:val="111111"/>
          <w:sz w:val="28"/>
          <w:szCs w:val="28"/>
          <w:rtl/>
        </w:rPr>
        <w:t xml:space="preserve">... فَاحْکُمْ بَیْنَهُمْ بِمٰا أَنْزَلَ اللّٰهُ ... </w:t>
      </w:r>
      <w:r>
        <w:rPr>
          <w:rStyle w:val="FootnoteReference"/>
        </w:rPr>
        <w:footnoteReference w:id="352"/>
      </w:r>
      <w:r>
        <w:rPr>
          <w:rFonts w:ascii="IRNazanin" w:hAnsi="IRNazanin" w:eastAsia="IRNazanin" w:cs="IRNazanin"/>
          <w:lang w:bidi="fa-IR"/>
          <w:color w:val="111111"/>
          <w:sz w:val="28"/>
          <w:szCs w:val="28"/>
          <w:rtl/>
        </w:rPr>
        <w:t xml:space="preserve">مائده (5) 48</w:t>
      </w:r>
    </w:p>
    <w:p>
      <w:pPr>
        <w:pStyle w:val="BookText"/>
      </w:pPr>
      <w:r>
        <w:rPr>
          <w:rFonts w:ascii="Times New Roman" w:hAnsi="Times New Roman" w:eastAsia="Times New Roman" w:cs="Times New Roman"/>
          <w:lang w:val="en-US" w:bidi="en-US"/>
          <w:color w:val="111111"/>
          <w:sz w:val="28"/>
          <w:szCs w:val="28"/>
          <w:rtl/>
        </w:rPr>
        <w:t xml:space="preserve">1704.</w:t>
      </w:r>
    </w:p>
    <w:p>
      <w:pPr>
        <w:pStyle w:val="BookText"/>
      </w:pPr>
      <w:r>
        <w:rPr>
          <w:rFonts w:ascii="IRNazanin" w:hAnsi="IRNazanin" w:eastAsia="IRNazanin" w:cs="IRNazanin"/>
          <w:lang w:bidi="fa-IR"/>
          <w:color w:val="111111"/>
          <w:sz w:val="28"/>
          <w:szCs w:val="28"/>
          <w:rtl/>
        </w:rPr>
        <w:t xml:space="preserve">پیامبر صلی الله علیه و آله موظّف به نقل صحیح داستان قربانی هابیل و قابیل برای اهل کتاب:</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 </w:t>
      </w:r>
      <w:r>
        <w:rPr>
          <w:rStyle w:val="FootnoteReference"/>
        </w:rPr>
        <w:footnoteReference w:id="353"/>
      </w: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IRNazanin" w:hAnsi="IRNazanin" w:eastAsia="IRNazanin" w:cs="IRNazanin"/>
          <w:lang w:bidi="fa-IR"/>
          <w:color w:val="111111"/>
          <w:sz w:val="28"/>
          <w:szCs w:val="28"/>
          <w:rtl/>
        </w:rPr>
        <w:t xml:space="preserve">وظیفۀ پیامبر صلی الله علیه و آله در انتخاب قرآن از میان کتب آسمانی، برای داوری بین اهل کتاب:</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 مائده (5) 48</w:t>
      </w:r>
    </w:p>
    <w:p>
      <w:pPr>
        <w:pStyle w:val="BookText"/>
      </w:pPr>
      <w:r>
        <w:rPr>
          <w:rFonts w:ascii="Times New Roman" w:hAnsi="Times New Roman" w:eastAsia="Times New Roman" w:cs="Times New Roman"/>
          <w:lang w:val="en-US" w:bidi="en-US"/>
          <w:color w:val="111111"/>
          <w:sz w:val="28"/>
          <w:szCs w:val="28"/>
          <w:rtl/>
        </w:rPr>
        <w:t xml:space="preserve">1706.</w:t>
      </w:r>
    </w:p>
    <w:p>
      <w:pPr>
        <w:pStyle w:val="BookText"/>
      </w:pPr>
      <w:r>
        <w:rPr>
          <w:rFonts w:ascii="IRNazanin" w:hAnsi="IRNazanin" w:eastAsia="IRNazanin" w:cs="IRNazanin"/>
          <w:lang w:bidi="fa-IR"/>
          <w:color w:val="111111"/>
          <w:sz w:val="28"/>
          <w:szCs w:val="28"/>
          <w:rtl/>
        </w:rPr>
        <w:t xml:space="preserve">خداوند، برحذردارندۀ پیامبر صلی الله علیه و آله در قضاوت از پیروی تمایلات نفسانی اهل کتاب:</w:t>
      </w:r>
    </w:p>
    <w:p>
      <w:pPr>
        <w:pStyle w:val="BookText"/>
      </w:pPr>
      <w:r>
        <w:rPr>
          <w:rFonts w:ascii="Amiri" w:hAnsi="Amiri" w:eastAsia="Amiri" w:cs="Amiri"/>
          <w:lang w:bidi="ar-SA"/>
          <w:color w:val="111111"/>
          <w:sz w:val="28"/>
          <w:szCs w:val="28"/>
          <w:rtl/>
        </w:rPr>
        <w:t xml:space="preserve">... فَاحْکُمْ بَیْنَهُمْ بِمٰا أَنْزَلَ اللّٰهُ وَ لاٰ تَتَّبِعْ أَهْوٰاءَهُمْ عَمّٰا جٰاءَکَ مِنَ الْحَقِّ .... مائده (5) 48</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w:t>
      </w:r>
    </w:p>
    <w:p>
      <w:pPr>
        <w:pStyle w:val="BookText"/>
      </w:pPr>
      <w:r>
        <w:rPr>
          <w:rFonts w:ascii="IRNazanin" w:hAnsi="IRNazanin" w:eastAsia="IRNazanin" w:cs="IRNazanin"/>
          <w:lang w:bidi="fa-IR"/>
          <w:color w:val="111111"/>
          <w:sz w:val="28"/>
          <w:szCs w:val="28"/>
          <w:rtl/>
        </w:rPr>
        <w:t xml:space="preserve">مائده (5) 49</w:t>
      </w:r>
    </w:p>
    <w:p>
      <w:pPr>
        <w:pStyle w:val="BookText"/>
      </w:pPr>
      <w:r>
        <w:rPr>
          <w:rFonts w:ascii="Times New Roman" w:hAnsi="Times New Roman" w:eastAsia="Times New Roman" w:cs="Times New Roman"/>
          <w:lang w:val="en-US" w:bidi="en-US"/>
          <w:color w:val="111111"/>
          <w:sz w:val="28"/>
          <w:szCs w:val="28"/>
          <w:rtl/>
        </w:rPr>
        <w:t xml:space="preserve">1707.</w:t>
      </w:r>
    </w:p>
    <w:p>
      <w:pPr>
        <w:pStyle w:val="BookText"/>
      </w:pPr>
      <w:r>
        <w:rPr>
          <w:rFonts w:ascii="IRNazanin" w:hAnsi="IRNazanin" w:eastAsia="IRNazanin" w:cs="IRNazanin"/>
          <w:lang w:bidi="fa-IR"/>
          <w:color w:val="111111"/>
          <w:sz w:val="28"/>
          <w:szCs w:val="28"/>
          <w:rtl/>
        </w:rPr>
        <w:t xml:space="preserve">پیامبر صلی الله علیه و آله مأمور مقابله با موضعگیری مغرضانۀ اهل کتاب نسبت به مسلمانان:</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 مائده (5) 59</w:t>
      </w:r>
    </w:p>
    <w:p>
      <w:pPr>
        <w:pStyle w:val="BookText"/>
      </w:pPr>
      <w:r>
        <w:rPr>
          <w:rFonts w:ascii="Times New Roman" w:hAnsi="Times New Roman" w:eastAsia="Times New Roman" w:cs="Times New Roman"/>
          <w:lang w:val="en-US" w:bidi="en-US"/>
          <w:color w:val="111111"/>
          <w:sz w:val="28"/>
          <w:szCs w:val="28"/>
          <w:rtl/>
        </w:rPr>
        <w:t xml:space="preserve">1708.</w:t>
      </w:r>
    </w:p>
    <w:p>
      <w:pPr>
        <w:pStyle w:val="BookText"/>
      </w:pPr>
      <w:r>
        <w:rPr>
          <w:rFonts w:ascii="IRNazanin" w:hAnsi="IRNazanin" w:eastAsia="IRNazanin" w:cs="IRNazanin"/>
          <w:lang w:bidi="fa-IR"/>
          <w:color w:val="111111"/>
          <w:sz w:val="28"/>
          <w:szCs w:val="28"/>
          <w:rtl/>
        </w:rPr>
        <w:t xml:space="preserve">پیامبر صلی الله علیه و آله مأمور افشای سوابق ننگین اهل کتاب، از راه توجّه دادن آنان به گذشتۀ شوم هم‌کیشان‌شان:</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 (5) 60</w:t>
      </w:r>
    </w:p>
    <w:p>
      <w:pPr>
        <w:pStyle w:val="BookText"/>
      </w:pPr>
      <w:r>
        <w:rPr>
          <w:rFonts w:ascii="IRNazanin" w:hAnsi="IRNazanin" w:eastAsia="IRNazanin" w:cs="IRNazanin"/>
          <w:lang w:bidi="fa-IR"/>
          <w:color w:val="111111"/>
          <w:sz w:val="28"/>
          <w:szCs w:val="28"/>
          <w:rtl/>
        </w:rPr>
        <w:t xml:space="preserve">نیز ==&gt; اهل کتاب و محمّد صلی الله علیه و آله</w:t>
      </w:r>
    </w:p>
    <w:p>
      <w:pPr>
        <w:pStyle w:val="Heading2"/>
      </w:pPr>
      <w:bookmarkStart w:id="752" w:name="_Toc493"/>
      <w:r>
        <w:t>محمّد صلی الله علیه و آله و انبیا</w:t>
      </w:r>
      <w:bookmarkEnd w:id="752"/>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IRNazanin" w:hAnsi="IRNazanin" w:eastAsia="IRNazanin" w:cs="IRNazanin"/>
          <w:lang w:bidi="fa-IR"/>
          <w:color w:val="111111"/>
          <w:sz w:val="28"/>
          <w:szCs w:val="28"/>
          <w:rtl/>
        </w:rPr>
        <w:t xml:space="preserve">خداوند، بیان‌کنندۀ داستانهای انبیای گذشته برای پیامبر صلی الله علیه و آله :</w:t>
      </w:r>
    </w:p>
    <w:p>
      <w:pPr>
        <w:pStyle w:val="BookText"/>
      </w:pPr>
      <w:r>
        <w:rPr>
          <w:rFonts w:ascii="Amiri" w:hAnsi="Amiri" w:eastAsia="Amiri" w:cs="Amiri"/>
          <w:lang w:bidi="ar-SA"/>
          <w:color w:val="111111"/>
          <w:sz w:val="28"/>
          <w:szCs w:val="28"/>
          <w:rtl/>
        </w:rPr>
        <w:t xml:space="preserve">وَ کُلاًّ نَقُصُّ عَلَیْکَ مِنْ أَنْبٰاءِ الرُّسُلِ .... هود (11) 120</w:t>
      </w:r>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IRNazanin" w:hAnsi="IRNazanin" w:eastAsia="IRNazanin" w:cs="IRNazanin"/>
          <w:lang w:bidi="fa-IR"/>
          <w:color w:val="111111"/>
          <w:sz w:val="28"/>
          <w:szCs w:val="28"/>
          <w:rtl/>
        </w:rPr>
        <w:t xml:space="preserve">آرامش خاطر پیامبر صلی الله علیه و آله و استواری قلب او، هدف از بیان سرگذشت انبیا برای آن حضرت:</w:t>
      </w:r>
    </w:p>
    <w:p>
      <w:pPr>
        <w:pStyle w:val="BookText"/>
      </w:pPr>
      <w:r>
        <w:rPr>
          <w:rFonts w:ascii="Amiri" w:hAnsi="Amiri" w:eastAsia="Amiri" w:cs="Amiri"/>
          <w:lang w:bidi="ar-SA"/>
          <w:color w:val="111111"/>
          <w:sz w:val="28"/>
          <w:szCs w:val="28"/>
          <w:rtl/>
        </w:rPr>
        <w:t xml:space="preserve">وَ کُلاًّ نَقُصُّ عَلَیْکَ مِنْ أَنْبٰاءِ الرُّسُلِ مٰا نُثَبِّتُ بِهِ فُؤٰادَکَ .... هود (11) 120</w:t>
      </w:r>
    </w:p>
    <w:p>
      <w:pPr>
        <w:pStyle w:val="BookText"/>
      </w:pPr>
      <w:r>
        <w:rPr>
          <w:rFonts w:ascii="Times New Roman" w:hAnsi="Times New Roman" w:eastAsia="Times New Roman" w:cs="Times New Roman"/>
          <w:lang w:val="en-US" w:bidi="en-US"/>
          <w:color w:val="111111"/>
          <w:sz w:val="28"/>
          <w:szCs w:val="28"/>
          <w:rtl/>
        </w:rPr>
        <w:t xml:space="preserve">1711.</w:t>
      </w:r>
    </w:p>
    <w:p>
      <w:pPr>
        <w:pStyle w:val="BookText"/>
      </w:pPr>
      <w:r>
        <w:rPr>
          <w:rFonts w:ascii="IRNazanin" w:hAnsi="IRNazanin" w:eastAsia="IRNazanin" w:cs="IRNazanin"/>
          <w:lang w:bidi="fa-IR"/>
          <w:color w:val="111111"/>
          <w:sz w:val="28"/>
          <w:szCs w:val="28"/>
          <w:rtl/>
        </w:rPr>
        <w:t xml:space="preserve">پیامبر صلی الله علیه و آله مأمور بیان سرگذشت حضرت داود علیه السلام از طریق وحی:</w:t>
      </w:r>
    </w:p>
    <w:p>
      <w:pPr>
        <w:pStyle w:val="BookText"/>
      </w:pPr>
      <w:r>
        <w:rPr>
          <w:rFonts w:ascii="Amiri" w:hAnsi="Amiri" w:eastAsia="Amiri" w:cs="Amiri"/>
          <w:lang w:bidi="ar-SA"/>
          <w:color w:val="111111"/>
          <w:sz w:val="28"/>
          <w:szCs w:val="28"/>
          <w:rtl/>
        </w:rPr>
        <w:t xml:space="preserve">اِصْبِرْ عَلیٰ مٰا یَقُولُونَ وَ اذْکُرْ عَبْدَنٰا دٰاوُدَ ذَا الْأَیْدِ .... ص (38) 17</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1712.</w:t>
      </w:r>
    </w:p>
    <w:p>
      <w:pPr>
        <w:pStyle w:val="BookText"/>
      </w:pPr>
      <w:r>
        <w:rPr>
          <w:rFonts w:ascii="IRNazanin" w:hAnsi="IRNazanin" w:eastAsia="IRNazanin" w:cs="IRNazanin"/>
          <w:lang w:bidi="fa-IR"/>
          <w:color w:val="111111"/>
          <w:sz w:val="28"/>
          <w:szCs w:val="28"/>
          <w:rtl/>
        </w:rPr>
        <w:t xml:space="preserve">پیامبر صلی الله علیه و آله موظف به پیروی از هدایت پیامبران: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 (6) 89 و 90</w:t>
      </w:r>
    </w:p>
    <w:p>
      <w:pPr>
        <w:pStyle w:val="BookText"/>
      </w:pPr>
      <w:r>
        <w:rPr>
          <w:rFonts w:ascii="Times New Roman" w:hAnsi="Times New Roman" w:eastAsia="Times New Roman" w:cs="Times New Roman"/>
          <w:lang w:val="en-US" w:bidi="en-US"/>
          <w:color w:val="111111"/>
          <w:sz w:val="28"/>
          <w:szCs w:val="28"/>
          <w:rtl/>
        </w:rPr>
        <w:t xml:space="preserve">1713.</w:t>
      </w:r>
    </w:p>
    <w:p>
      <w:pPr>
        <w:pStyle w:val="BookText"/>
      </w:pPr>
      <w:r>
        <w:rPr>
          <w:rFonts w:ascii="IRNazanin" w:hAnsi="IRNazanin" w:eastAsia="IRNazanin" w:cs="IRNazanin"/>
          <w:lang w:bidi="fa-IR"/>
          <w:color w:val="111111"/>
          <w:sz w:val="28"/>
          <w:szCs w:val="28"/>
          <w:rtl/>
        </w:rPr>
        <w:t xml:space="preserve">آگاهی یافتن پیامبر صلی الله علیه و آله با وحی، از حقایق نهفتۀ داستان زکریّا علیه السلام :</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  آل عمران (3) 44</w:t>
      </w:r>
    </w:p>
    <w:p>
      <w:pPr>
        <w:pStyle w:val="BookText"/>
      </w:pPr>
      <w:r>
        <w:rPr>
          <w:rFonts w:ascii="Times New Roman" w:hAnsi="Times New Roman" w:eastAsia="Times New Roman" w:cs="Times New Roman"/>
          <w:lang w:val="en-US" w:bidi="en-US"/>
          <w:color w:val="111111"/>
          <w:sz w:val="28"/>
          <w:szCs w:val="28"/>
          <w:rtl/>
        </w:rPr>
        <w:t xml:space="preserve">1714.</w:t>
      </w:r>
    </w:p>
    <w:p>
      <w:pPr>
        <w:pStyle w:val="BookText"/>
      </w:pPr>
      <w:r>
        <w:rPr>
          <w:rFonts w:ascii="IRNazanin" w:hAnsi="IRNazanin" w:eastAsia="IRNazanin" w:cs="IRNazanin"/>
          <w:lang w:bidi="fa-IR"/>
          <w:color w:val="111111"/>
          <w:sz w:val="28"/>
          <w:szCs w:val="28"/>
          <w:rtl/>
        </w:rPr>
        <w:t xml:space="preserve">آگاهی پیامبر صلی الله علیه و آله با وحی، از حقایق نهفتۀ تاریخ مریم علیها السلام :</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  آل عمران (3) 44</w:t>
      </w:r>
    </w:p>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IRNazanin" w:hAnsi="IRNazanin" w:eastAsia="IRNazanin" w:cs="IRNazanin"/>
          <w:lang w:bidi="fa-IR"/>
          <w:color w:val="111111"/>
          <w:sz w:val="28"/>
          <w:szCs w:val="28"/>
          <w:rtl/>
        </w:rPr>
        <w:t xml:space="preserve">بیان نمودن ندای خداوند به موسی علیه السلام در وادی طور، برای پیامبر صلی الله علیه و آله جلوۀ رحمت الهی برآن حضرت:</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 قصص (28) 46</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إِذْ نٰادٰاهُ رَبُّهُ بِالْوٰادِ الْمُقَدَّسِ طُویً .  نازعات (79) 15 و 16</w:t>
      </w:r>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IRNazanin" w:hAnsi="IRNazanin" w:eastAsia="IRNazanin" w:cs="IRNazanin"/>
          <w:lang w:bidi="fa-IR"/>
          <w:color w:val="111111"/>
          <w:sz w:val="28"/>
          <w:szCs w:val="28"/>
          <w:rtl/>
        </w:rPr>
        <w:t xml:space="preserve">نمایان شدن آتش و فراهم آمدن خلوتگاهی برای اعطای رسالت به موسی علیه السلام ، حادثه‌ای پندآموز برای پیامبر صلی الله علیه و آله :</w:t>
      </w:r>
    </w:p>
    <w:p>
      <w:pPr>
        <w:pStyle w:val="BookText"/>
      </w:pPr>
      <w:r>
        <w:rPr>
          <w:rFonts w:ascii="Amiri" w:hAnsi="Amiri" w:eastAsia="Amiri" w:cs="Amiri"/>
          <w:lang w:bidi="ar-SA"/>
          <w:color w:val="111111"/>
          <w:sz w:val="28"/>
          <w:szCs w:val="28"/>
          <w:rtl/>
        </w:rPr>
        <w:t xml:space="preserve">وَ هَلْ أَتٰاکَ حَدِیثُ مُوسیٰ</w:t>
      </w:r>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إِنِّی أَنَا رَبُّکَ ... وَ أَنَا اخْتَرْتُکَ فَاسْتَمِعْ لِمٰا یُوحیٰ کَذٰلِکَ نَقُصُّ عَلَیْکَ مِنْ أَنْبٰاءِ مٰا قَدْ سَبَقَ وَ قَدْ آتَیْنٰاکَ مِنْ لَدُنّٰا ذِکْراً .  طه (20) 9 -\13 و 99</w:t>
      </w:r>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IRNazanin" w:hAnsi="IRNazanin" w:eastAsia="IRNazanin" w:cs="IRNazanin"/>
          <w:lang w:bidi="fa-IR"/>
          <w:color w:val="111111"/>
          <w:sz w:val="28"/>
          <w:szCs w:val="28"/>
          <w:rtl/>
        </w:rPr>
        <w:t xml:space="preserve">اطّلاعات دقیق پیامبر صلی الله علیه و آله از جریان بعثت موسی علیه السلام و سخن گفتن خداوند با وی در طور، به رغم نبود آن حضرت، گواهی روشن بر رسالت الهی محمّد صلی الله علیه و آله :</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  ... وَ مٰا کُنْتَ ثٰاوِیاً فِی أَهْلِ مَدْیَنَ تَتْلُوا عَلَیْهِمْ آیٰاتِنٰا وَ لٰکِنّٰا کُنّٰا مُرْسِلِینَ وَ مٰا کُنْتَ بِجٰانِبِ الطُّورِ إِذْ نٰادَیْنٰا وَ لٰکِنْ رَحْمَةً مِنْ رَبِّکَ لِتُنْذِرَ قَوْماً مٰا أَتٰاهُمْ مِنْ نَذِیرٍ مِنْ قَبْلِکَ لَعَلَّهُمْ یَتَذَکَّرُونَ .  قصص (28) 44 -\46</w:t>
      </w:r>
    </w:p>
    <w:p>
      <w:pPr>
        <w:pStyle w:val="BookText"/>
      </w:pPr>
      <w:r>
        <w:rPr>
          <w:rFonts w:ascii="Times New Roman" w:hAnsi="Times New Roman" w:eastAsia="Times New Roman" w:cs="Times New Roman"/>
          <w:lang w:val="en-US" w:bidi="en-US"/>
          <w:color w:val="111111"/>
          <w:sz w:val="28"/>
          <w:szCs w:val="28"/>
          <w:rtl/>
        </w:rPr>
        <w:t xml:space="preserve">1718.</w:t>
      </w:r>
    </w:p>
    <w:p>
      <w:pPr>
        <w:pStyle w:val="BookText"/>
      </w:pPr>
      <w:r>
        <w:rPr>
          <w:rFonts w:ascii="IRNazanin" w:hAnsi="IRNazanin" w:eastAsia="IRNazanin" w:cs="IRNazanin"/>
          <w:lang w:bidi="fa-IR"/>
          <w:color w:val="111111"/>
          <w:sz w:val="28"/>
          <w:szCs w:val="28"/>
          <w:rtl/>
        </w:rPr>
        <w:t xml:space="preserve">خداوند، تشریح‌کنندۀ داستان نوح علیه السلام بر پیامبر صلی الله علیه و آله از راه وحی:</w:t>
      </w:r>
    </w:p>
    <w:p>
      <w:pPr>
        <w:pStyle w:val="BookText"/>
      </w:pPr>
      <w:r>
        <w:rPr>
          <w:rFonts w:ascii="Amiri" w:hAnsi="Amiri" w:eastAsia="Amiri" w:cs="Amiri"/>
          <w:lang w:bidi="ar-SA"/>
          <w:color w:val="111111"/>
          <w:sz w:val="28"/>
          <w:szCs w:val="28"/>
          <w:rtl/>
        </w:rPr>
        <w:t xml:space="preserve">قِیلَ یٰا نُوحُ ... تِلْکَ مِنْ أَنْبٰاءِ الْغَیْبِ نُوحِیهٰا إِلَیْکَ ....</w:t>
      </w:r>
    </w:p>
    <w:p>
      <w:pPr>
        <w:pStyle w:val="BookText"/>
      </w:pPr>
      <w:r>
        <w:rPr>
          <w:rFonts w:ascii="IRNazanin" w:hAnsi="IRNazanin" w:eastAsia="IRNazanin" w:cs="IRNazanin"/>
          <w:lang w:bidi="fa-IR"/>
          <w:color w:val="111111"/>
          <w:sz w:val="28"/>
          <w:szCs w:val="28"/>
          <w:rtl/>
        </w:rPr>
        <w:t xml:space="preserve">هود (11) 48 و 49</w:t>
      </w:r>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IRNazanin" w:hAnsi="IRNazanin" w:eastAsia="IRNazanin" w:cs="IRNazanin"/>
          <w:lang w:bidi="fa-IR"/>
          <w:color w:val="111111"/>
          <w:sz w:val="28"/>
          <w:szCs w:val="28"/>
          <w:rtl/>
        </w:rPr>
        <w:t xml:space="preserve">آگاهی نداشتن پیامبر صلی الله علیه و آله و مردم عصر بعثت از داستان نوح علیه السلام پیش از نزول قرآن:</w:t>
      </w:r>
    </w:p>
    <w:p>
      <w:pPr>
        <w:pStyle w:val="BookText"/>
      </w:pPr>
      <w:r>
        <w:rPr>
          <w:rFonts w:ascii="Amiri" w:hAnsi="Amiri" w:eastAsia="Amiri" w:cs="Amiri"/>
          <w:lang w:bidi="ar-SA"/>
          <w:color w:val="111111"/>
          <w:sz w:val="28"/>
          <w:szCs w:val="28"/>
          <w:rtl/>
        </w:rPr>
        <w:t xml:space="preserve">قِیلَ یٰا نُوحُ ... تِلْکَ مِنْ أَنْبٰاءِ الْغَیْبِ نُوحِیهٰا إِلَیْکَ مٰا کُنْتَ تَعْلَمُهٰا أَنْتَ وَ لاٰ قَوْمُکَ مِنْ قَبْلِ هٰذٰا فَاصْبِرْ إِنَّ الْعاقِبَةَ لِلْمُتَّقِینَ .  هود (11) 48 و 49</w:t>
      </w:r>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IRNazanin" w:hAnsi="IRNazanin" w:eastAsia="IRNazanin" w:cs="IRNazanin"/>
          <w:lang w:bidi="fa-IR"/>
          <w:color w:val="111111"/>
          <w:sz w:val="28"/>
          <w:szCs w:val="28"/>
          <w:rtl/>
        </w:rPr>
        <w:t xml:space="preserve">عدم آگاهی پیامبر صلی الله علیه و آله از داستان یوسف علیه السلام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1" w:name="pg19887_214332"/>
    <w:bookmarkEnd w:id="161"/>
    <w:p>
      <w:pPr>
        <w:pStyle w:val="BookText"/>
      </w:pPr>
      <w:r>
        <w:rPr>
          <w:rFonts w:ascii="IRNazanin" w:hAnsi="IRNazanin" w:eastAsia="IRNazanin" w:cs="IRNazanin"/>
          <w:lang w:bidi="fa-IR"/>
          <w:color w:val="111111"/>
          <w:sz w:val="28"/>
          <w:szCs w:val="28"/>
          <w:rtl/>
        </w:rPr>
        <w:t xml:space="preserve">پیش از نزول قرآن:</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 .  یوسف (12) 3</w:t>
      </w:r>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IRNazanin" w:hAnsi="IRNazanin" w:eastAsia="IRNazanin" w:cs="IRNazanin"/>
          <w:lang w:bidi="fa-IR"/>
          <w:color w:val="111111"/>
          <w:sz w:val="28"/>
          <w:szCs w:val="28"/>
          <w:rtl/>
        </w:rPr>
        <w:t xml:space="preserve">آگاهی پیامبر صلی الله علیه و آله از داستان یوسف علیه السلام به‌وسیلۀ وحی:</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 یوسف (12) 3</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  یوسف (12) 102</w:t>
      </w:r>
    </w:p>
    <w:p>
      <w:pPr>
        <w:pStyle w:val="BookText"/>
      </w:pPr>
      <w:r>
        <w:rPr>
          <w:rFonts w:ascii="Times New Roman" w:hAnsi="Times New Roman" w:eastAsia="Times New Roman" w:cs="Times New Roman"/>
          <w:lang w:val="en-US" w:bidi="en-US"/>
          <w:color w:val="111111"/>
          <w:sz w:val="28"/>
          <w:szCs w:val="28"/>
          <w:rtl/>
        </w:rPr>
        <w:t xml:space="preserve">1722.</w:t>
      </w:r>
    </w:p>
    <w:p>
      <w:pPr>
        <w:pStyle w:val="BookText"/>
      </w:pPr>
      <w:r>
        <w:rPr>
          <w:rFonts w:ascii="IRNazanin" w:hAnsi="IRNazanin" w:eastAsia="IRNazanin" w:cs="IRNazanin"/>
          <w:lang w:bidi="fa-IR"/>
          <w:color w:val="111111"/>
          <w:sz w:val="28"/>
          <w:szCs w:val="28"/>
          <w:rtl/>
        </w:rPr>
        <w:t xml:space="preserve">سجدۀ یازده ستاره، خورشید و ماه در عالم رؤیا برای یوسف علیه السلام ، شایستۀ یادآوری از سوی رسول خدا صلی الله علیه و آله :</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 إِذْ قٰالَ یُوسُفُ لِأَبِیهِ یٰا أَبَتِ إِنِّی رَأَیْتُ أَحَدَ عَشَرَ کَوْکَباً وَ الشَّمْسَ وَ الْقَمَرَ رَأَیْتُهُمْ لِی سٰاجِدِینَ . </w:t>
      </w:r>
      <w:r>
        <w:rPr>
          <w:rStyle w:val="FootnoteReference"/>
        </w:rPr>
        <w:footnoteReference w:id="354"/>
      </w:r>
      <w:r>
        <w:rPr>
          <w:rFonts w:ascii="IRNazanin" w:hAnsi="IRNazanin" w:eastAsia="IRNazanin" w:cs="IRNazanin"/>
          <w:lang w:bidi="fa-IR"/>
          <w:color w:val="111111"/>
          <w:sz w:val="28"/>
          <w:szCs w:val="28"/>
          <w:rtl/>
        </w:rPr>
        <w:t xml:space="preserve">یوسف (12) 3 و 4</w:t>
      </w:r>
    </w:p>
    <w:p>
      <w:pPr>
        <w:pStyle w:val="Heading2"/>
      </w:pPr>
      <w:bookmarkStart w:id="753" w:name="_Toc494"/>
      <w:r>
        <w:t>محمّد صلی الله علیه و آله و انبیای پیشین</w:t>
      </w:r>
      <w:bookmarkEnd w:id="753"/>
    </w:p>
    <w:p>
      <w:pPr>
        <w:pStyle w:val="Heading3"/>
      </w:pPr>
      <w:bookmarkStart w:id="754" w:name="_Toc495"/>
      <w:r>
        <w:t>1. ابراهیم علیه السلام</w:t>
      </w:r>
      <w:bookmarkEnd w:id="754"/>
    </w:p>
    <w:p>
      <w:pPr>
        <w:pStyle w:val="BookText"/>
      </w:pPr>
      <w:r>
        <w:rPr>
          <w:rFonts w:ascii="Times New Roman" w:hAnsi="Times New Roman" w:eastAsia="Times New Roman" w:cs="Times New Roman"/>
          <w:lang w:val="en-US" w:bidi="en-US"/>
          <w:color w:val="111111"/>
          <w:sz w:val="28"/>
          <w:szCs w:val="28"/>
          <w:rtl/>
        </w:rPr>
        <w:t xml:space="preserve">1723.</w:t>
      </w:r>
    </w:p>
    <w:p>
      <w:pPr>
        <w:pStyle w:val="BookText"/>
      </w:pPr>
      <w:r>
        <w:rPr>
          <w:rFonts w:ascii="IRNazanin" w:hAnsi="IRNazanin" w:eastAsia="IRNazanin" w:cs="IRNazanin"/>
          <w:lang w:bidi="fa-IR"/>
          <w:color w:val="111111"/>
          <w:sz w:val="28"/>
          <w:szCs w:val="28"/>
          <w:rtl/>
        </w:rPr>
        <w:t xml:space="preserve">یاد ابراهیم علیه السلام صدّیق و پیامبر الهی در قرآن، وظیفۀ الهی بر عهدۀ حضرت محمّد صلی الله علیه و آله :</w:t>
      </w:r>
    </w:p>
    <w:p>
      <w:pPr>
        <w:pStyle w:val="BookText"/>
      </w:pPr>
      <w:r>
        <w:rPr>
          <w:rFonts w:ascii="Amiri" w:hAnsi="Amiri" w:eastAsia="Amiri" w:cs="Amiri"/>
          <w:lang w:bidi="ar-SA"/>
          <w:color w:val="111111"/>
          <w:sz w:val="28"/>
          <w:szCs w:val="28"/>
          <w:rtl/>
        </w:rPr>
        <w:t xml:space="preserve">وَ اذْکُرْ فِی الْکِتٰابِ إِبْرٰاهِیمَ إِنَّهُ کٰانَ صِدِّیقاً نَبِیًّا.  مریم (19) 41</w:t>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IRNazanin" w:hAnsi="IRNazanin" w:eastAsia="IRNazanin" w:cs="IRNazanin"/>
          <w:lang w:bidi="fa-IR"/>
          <w:color w:val="111111"/>
          <w:sz w:val="28"/>
          <w:szCs w:val="28"/>
          <w:rtl/>
        </w:rPr>
        <w:t xml:space="preserve">پیامبر صلی الله علیه و آله مکلّف به یاد ابراهیم علیه السلام بندۀ خاص خداوند :</w:t>
      </w:r>
    </w:p>
    <w:p>
      <w:pPr>
        <w:pStyle w:val="BookText"/>
      </w:pPr>
      <w:r>
        <w:rPr>
          <w:rFonts w:ascii="Amiri" w:hAnsi="Amiri" w:eastAsia="Amiri" w:cs="Amiri"/>
          <w:lang w:bidi="ar-SA"/>
          <w:color w:val="111111"/>
          <w:sz w:val="28"/>
          <w:szCs w:val="28"/>
          <w:rtl/>
        </w:rPr>
        <w:t xml:space="preserve">وَ اذْکُرْ عِبٰادَنٰا إِبْرٰاهِیمَ .... ص (38) 45</w:t>
      </w:r>
    </w:p>
    <w:p>
      <w:pPr>
        <w:pStyle w:val="BookText"/>
      </w:pPr>
      <w:r>
        <w:rPr>
          <w:rFonts w:ascii="Times New Roman" w:hAnsi="Times New Roman" w:eastAsia="Times New Roman" w:cs="Times New Roman"/>
          <w:lang w:val="en-US" w:bidi="en-US"/>
          <w:color w:val="111111"/>
          <w:sz w:val="28"/>
          <w:szCs w:val="28"/>
          <w:rtl/>
        </w:rPr>
        <w:t xml:space="preserve">1725.</w:t>
      </w:r>
    </w:p>
    <w:p>
      <w:pPr>
        <w:pStyle w:val="BookText"/>
      </w:pPr>
      <w:r>
        <w:rPr>
          <w:rFonts w:ascii="IRNazanin" w:hAnsi="IRNazanin" w:eastAsia="IRNazanin" w:cs="IRNazanin"/>
          <w:lang w:bidi="fa-IR"/>
          <w:color w:val="111111"/>
          <w:sz w:val="28"/>
          <w:szCs w:val="28"/>
          <w:rtl/>
        </w:rPr>
        <w:t xml:space="preserve">یادآوری ماجرای میزبانی ابراهیم علیه السلام از فرشتگان و بشارت آنها به پسری دانا برای او، درسی آموزنده و عبرت‌آور برای محمّد صلی الله علیه و آله و دیگران:</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 وَ بَشَّرُوهُ بِغُلاٰمٍ عَلِیمٍ .  ذاریات (51) 24 و 25 و 28</w:t>
      </w:r>
    </w:p>
    <w:p>
      <w:pPr>
        <w:pStyle w:val="BookText"/>
      </w:pPr>
      <w:r>
        <w:rPr>
          <w:rFonts w:ascii="Times New Roman" w:hAnsi="Times New Roman" w:eastAsia="Times New Roman" w:cs="Times New Roman"/>
          <w:lang w:val="en-US" w:bidi="en-US"/>
          <w:color w:val="111111"/>
          <w:sz w:val="28"/>
          <w:szCs w:val="28"/>
          <w:rtl/>
        </w:rPr>
        <w:t xml:space="preserve">1726.</w:t>
      </w:r>
    </w:p>
    <w:p>
      <w:pPr>
        <w:pStyle w:val="BookText"/>
      </w:pPr>
      <w:r>
        <w:rPr>
          <w:rFonts w:ascii="IRNazanin" w:hAnsi="IRNazanin" w:eastAsia="IRNazanin" w:cs="IRNazanin"/>
          <w:lang w:bidi="fa-IR"/>
          <w:color w:val="111111"/>
          <w:sz w:val="28"/>
          <w:szCs w:val="28"/>
          <w:rtl/>
        </w:rPr>
        <w:t xml:space="preserve">یادآوری اقتدار، بصیرت، خلوص و برگزیدگی ابراهیم علیه السلام ، در میان نیکان، توصیه‌ای سازنده و درسی عبرت‌آموز برای محمّد صلی الله علیه و آله :</w:t>
      </w:r>
    </w:p>
    <w:p>
      <w:pPr>
        <w:pStyle w:val="BookText"/>
      </w:pPr>
      <w:r>
        <w:rPr>
          <w:rFonts w:ascii="Amiri" w:hAnsi="Amiri" w:eastAsia="Amiri" w:cs="Amiri"/>
          <w:lang w:bidi="ar-SA"/>
          <w:color w:val="111111"/>
          <w:sz w:val="28"/>
          <w:szCs w:val="28"/>
          <w:rtl/>
        </w:rPr>
        <w:t xml:space="preserve">وَ اذْکُرْ عِبٰادَنٰا إِبْرٰاهِیمَ ... أُولِی الْأَیْدِی وَ الْأَبْصٰارِ إِنّٰا أَخْلَصْنٰاهُمْ بِخٰالِصَةٍ ... وَ إِنَّهُمْ عِنْدَنٰا لَمِنَ الْمُصْطَفَیْنَ الْأَخْیٰارِ.  ص (38) 45 -\47</w:t>
      </w:r>
    </w:p>
    <w:p>
      <w:pPr>
        <w:pStyle w:val="Heading3"/>
      </w:pPr>
      <w:bookmarkStart w:id="755" w:name="_Toc496"/>
      <w:r>
        <w:t>2. ادریس علیه السلام</w:t>
      </w:r>
      <w:bookmarkEnd w:id="755"/>
    </w:p>
    <w:p>
      <w:pPr>
        <w:pStyle w:val="BookText"/>
      </w:pPr>
      <w:r>
        <w:rPr>
          <w:rFonts w:ascii="Times New Roman" w:hAnsi="Times New Roman" w:eastAsia="Times New Roman" w:cs="Times New Roman"/>
          <w:lang w:val="en-US" w:bidi="en-US"/>
          <w:color w:val="111111"/>
          <w:sz w:val="28"/>
          <w:szCs w:val="28"/>
          <w:rtl/>
        </w:rPr>
        <w:t xml:space="preserve">1727.</w:t>
      </w:r>
    </w:p>
    <w:p>
      <w:pPr>
        <w:pStyle w:val="BookText"/>
      </w:pPr>
      <w:r>
        <w:rPr>
          <w:rFonts w:ascii="IRNazanin" w:hAnsi="IRNazanin" w:eastAsia="IRNazanin" w:cs="IRNazanin"/>
          <w:lang w:bidi="fa-IR"/>
          <w:color w:val="111111"/>
          <w:sz w:val="28"/>
          <w:szCs w:val="28"/>
          <w:rtl/>
        </w:rPr>
        <w:t xml:space="preserve">یادآوری صداقت کامل و نبوّت ادریس علیه السلام در قرآن، تکلیفی الهی برای پیامبر صلی الله علیه و آله :</w:t>
      </w:r>
    </w:p>
    <w:p>
      <w:pPr>
        <w:pStyle w:val="BookText"/>
      </w:pPr>
      <w:r>
        <w:rPr>
          <w:rFonts w:ascii="Amiri" w:hAnsi="Amiri" w:eastAsia="Amiri" w:cs="Amiri"/>
          <w:lang w:bidi="ar-SA"/>
          <w:color w:val="111111"/>
          <w:sz w:val="28"/>
          <w:szCs w:val="28"/>
          <w:rtl/>
        </w:rPr>
        <w:t xml:space="preserve">وَ اذْکُرْ فِی الْکِتٰابِ إِدْرِیسَ إِنَّهُ کٰانَ صِدِّیقاً .... مریم (19) 56</w:t>
      </w:r>
    </w:p>
    <w:p>
      <w:pPr>
        <w:pStyle w:val="Heading3"/>
      </w:pPr>
      <w:bookmarkStart w:id="756" w:name="_Toc497"/>
      <w:r>
        <w:t>3. اسحاق علیه السلام</w:t>
      </w:r>
      <w:bookmarkEnd w:id="756"/>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IRNazanin" w:hAnsi="IRNazanin" w:eastAsia="IRNazanin" w:cs="IRNazanin"/>
          <w:lang w:bidi="fa-IR"/>
          <w:color w:val="111111"/>
          <w:sz w:val="28"/>
          <w:szCs w:val="28"/>
          <w:rtl/>
        </w:rPr>
        <w:t xml:space="preserve">مکلّف بودن پیامبر صلی الله علیه و آله به یادآوری اسحاق علیه السلام بندۀ خاصّ خداوند:</w:t>
      </w:r>
    </w:p>
    <w:p>
      <w:pPr>
        <w:pStyle w:val="BookText"/>
      </w:pPr>
      <w:r>
        <w:rPr>
          <w:rFonts w:ascii="Amiri" w:hAnsi="Amiri" w:eastAsia="Amiri" w:cs="Amiri"/>
          <w:lang w:bidi="ar-SA"/>
          <w:color w:val="111111"/>
          <w:sz w:val="28"/>
          <w:szCs w:val="28"/>
          <w:rtl/>
        </w:rPr>
        <w:t xml:space="preserve">وَ اذْکُرْ عِبٰادَنٰا ... وَ إِسْحٰاقَ .... ص (38) 45</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IRNazanin" w:hAnsi="IRNazanin" w:eastAsia="IRNazanin" w:cs="IRNazanin"/>
          <w:lang w:bidi="fa-IR"/>
          <w:color w:val="111111"/>
          <w:sz w:val="28"/>
          <w:szCs w:val="28"/>
          <w:rtl/>
        </w:rPr>
        <w:t xml:space="preserve">فرمان خداوند به یادآوری اقتدار، بصیرت،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2" w:name="pg19887_214333"/>
    <w:bookmarkEnd w:id="162"/>
    <w:p>
      <w:pPr>
        <w:pStyle w:val="BookText"/>
      </w:pPr>
      <w:r>
        <w:rPr>
          <w:rFonts w:ascii="IRNazanin" w:hAnsi="IRNazanin" w:eastAsia="IRNazanin" w:cs="IRNazanin"/>
          <w:lang w:bidi="fa-IR"/>
          <w:color w:val="111111"/>
          <w:sz w:val="28"/>
          <w:szCs w:val="28"/>
          <w:rtl/>
        </w:rPr>
        <w:t xml:space="preserve">خلوص و برگزیدگی اسحاق علیه السلام در میان نیکان:</w:t>
      </w:r>
    </w:p>
    <w:p>
      <w:pPr>
        <w:pStyle w:val="BookText"/>
      </w:pPr>
      <w:r>
        <w:rPr>
          <w:rFonts w:ascii="Amiri" w:hAnsi="Amiri" w:eastAsia="Amiri" w:cs="Amiri"/>
          <w:lang w:bidi="ar-SA"/>
          <w:color w:val="111111"/>
          <w:sz w:val="28"/>
          <w:szCs w:val="28"/>
          <w:rtl/>
        </w:rPr>
        <w:t xml:space="preserve">وَ اذْکُرْ عِبٰادَنٰا ... وَ إِسْحٰاقَ ... أُولِی الْأَیْدِی وَ الْأَبْصٰارِ إِنّٰا أَخْلَصْنٰاهُمْ بِخٰالِصَةٍ ... وَ إِنَّهُمْ عِنْدَنٰا لَمِنَ الْمُصْطَفَیْنَ الْأَخْیٰارِ.  ص (38) 45 -\47</w:t>
      </w:r>
    </w:p>
    <w:p>
      <w:pPr>
        <w:pStyle w:val="Heading3"/>
      </w:pPr>
      <w:bookmarkStart w:id="757" w:name="_Toc498"/>
      <w:r>
        <w:t>4. اسماعیل علیه السلام</w:t>
      </w:r>
      <w:bookmarkEnd w:id="757"/>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IRNazanin" w:hAnsi="IRNazanin" w:eastAsia="IRNazanin" w:cs="IRNazanin"/>
          <w:lang w:bidi="fa-IR"/>
          <w:color w:val="111111"/>
          <w:sz w:val="28"/>
          <w:szCs w:val="28"/>
          <w:rtl/>
        </w:rPr>
        <w:t xml:space="preserve">سرگذشت اسماعیل علیه السلام ، تذکّری سازنده و عبرت‌آموز برای محمّد صلی الله علیه و آله و دیگران:</w:t>
      </w:r>
    </w:p>
    <w:p>
      <w:pPr>
        <w:pStyle w:val="BookText"/>
      </w:pPr>
      <w:r>
        <w:rPr>
          <w:rFonts w:ascii="Amiri" w:hAnsi="Amiri" w:eastAsia="Amiri" w:cs="Amiri"/>
          <w:lang w:bidi="ar-SA"/>
          <w:color w:val="111111"/>
          <w:sz w:val="28"/>
          <w:szCs w:val="28"/>
          <w:rtl/>
        </w:rPr>
        <w:t xml:space="preserve">وَ اذْکُرْ إِسْمٰاعِیلَ ... هٰذٰا ذِکْرٌ .... ص (38) 48 و 49</w:t>
      </w:r>
    </w:p>
    <w:p>
      <w:pPr>
        <w:pStyle w:val="BookText"/>
      </w:pPr>
      <w:r>
        <w:rPr>
          <w:rFonts w:ascii="Times New Roman" w:hAnsi="Times New Roman" w:eastAsia="Times New Roman" w:cs="Times New Roman"/>
          <w:lang w:val="en-US" w:bidi="en-US"/>
          <w:color w:val="111111"/>
          <w:sz w:val="28"/>
          <w:szCs w:val="28"/>
          <w:rtl/>
        </w:rPr>
        <w:t xml:space="preserve">1731.</w:t>
      </w:r>
    </w:p>
    <w:p>
      <w:pPr>
        <w:pStyle w:val="BookText"/>
      </w:pPr>
      <w:r>
        <w:rPr>
          <w:rFonts w:ascii="IRNazanin" w:hAnsi="IRNazanin" w:eastAsia="IRNazanin" w:cs="IRNazanin"/>
          <w:lang w:bidi="fa-IR"/>
          <w:color w:val="111111"/>
          <w:sz w:val="28"/>
          <w:szCs w:val="28"/>
          <w:rtl/>
        </w:rPr>
        <w:t xml:space="preserve">یادآوری اسماعیل علیه السلام و صدق وعدۀ او، عبرتی سازنده برای محمّد صلی الله علیه و آله و تلاوت‌کنندگان قرآن:</w:t>
      </w:r>
    </w:p>
    <w:p>
      <w:pPr>
        <w:pStyle w:val="BookText"/>
      </w:pPr>
      <w:r>
        <w:rPr>
          <w:rFonts w:ascii="Amiri" w:hAnsi="Amiri" w:eastAsia="Amiri" w:cs="Amiri"/>
          <w:lang w:bidi="ar-SA"/>
          <w:color w:val="111111"/>
          <w:sz w:val="28"/>
          <w:szCs w:val="28"/>
          <w:rtl/>
        </w:rPr>
        <w:t xml:space="preserve">وَ اذْکُرْ فِی الْکِتٰابِ إِسْمٰاعِیلَ إِنَّهُ کٰانَ صٰادِقَ الْوَعْدِ ....</w:t>
      </w:r>
    </w:p>
    <w:p>
      <w:pPr>
        <w:pStyle w:val="BookText"/>
      </w:pPr>
      <w:r>
        <w:rPr>
          <w:rFonts w:ascii="IRNazanin" w:hAnsi="IRNazanin" w:eastAsia="IRNazanin" w:cs="IRNazanin"/>
          <w:lang w:bidi="fa-IR"/>
          <w:color w:val="111111"/>
          <w:sz w:val="28"/>
          <w:szCs w:val="28"/>
          <w:rtl/>
        </w:rPr>
        <w:t xml:space="preserve">مریم (19) 54</w:t>
      </w:r>
    </w:p>
    <w:p>
      <w:pPr>
        <w:pStyle w:val="BookText"/>
      </w:pPr>
      <w:r>
        <w:rPr>
          <w:rFonts w:ascii="Times New Roman" w:hAnsi="Times New Roman" w:eastAsia="Times New Roman" w:cs="Times New Roman"/>
          <w:lang w:val="en-US" w:bidi="en-US"/>
          <w:color w:val="111111"/>
          <w:sz w:val="28"/>
          <w:szCs w:val="28"/>
          <w:rtl/>
        </w:rPr>
        <w:t xml:space="preserve">1732.</w:t>
      </w:r>
    </w:p>
    <w:p>
      <w:pPr>
        <w:pStyle w:val="BookText"/>
      </w:pPr>
      <w:r>
        <w:rPr>
          <w:rFonts w:ascii="IRNazanin" w:hAnsi="IRNazanin" w:eastAsia="IRNazanin" w:cs="IRNazanin"/>
          <w:lang w:bidi="fa-IR"/>
          <w:color w:val="111111"/>
          <w:sz w:val="28"/>
          <w:szCs w:val="28"/>
          <w:rtl/>
        </w:rPr>
        <w:t xml:space="preserve">عنایت خداوند به یاد محمّد صلی الله علیه و آله از اسماعیل علیه السلام و نیک بودن وی:</w:t>
      </w:r>
    </w:p>
    <w:p>
      <w:pPr>
        <w:pStyle w:val="BookText"/>
      </w:pPr>
      <w:r>
        <w:rPr>
          <w:rFonts w:ascii="Amiri" w:hAnsi="Amiri" w:eastAsia="Amiri" w:cs="Amiri"/>
          <w:lang w:bidi="ar-SA"/>
          <w:color w:val="111111"/>
          <w:sz w:val="28"/>
          <w:szCs w:val="28"/>
          <w:rtl/>
        </w:rPr>
        <w:t xml:space="preserve">وَ اذْکُرْ إِسْمٰاعِیلَ ... وَ کُلٌّ مِنَ الْأَخْیٰارِ.  ص (38) 48</w:t>
      </w:r>
    </w:p>
    <w:p>
      <w:pPr>
        <w:pStyle w:val="Heading3"/>
      </w:pPr>
      <w:bookmarkStart w:id="758" w:name="_Toc499"/>
      <w:r>
        <w:t>5. الیسع علیه السلام</w:t>
      </w:r>
      <w:bookmarkEnd w:id="758"/>
    </w:p>
    <w:p>
      <w:pPr>
        <w:pStyle w:val="BookText"/>
      </w:pPr>
      <w:r>
        <w:rPr>
          <w:rFonts w:ascii="Times New Roman" w:hAnsi="Times New Roman" w:eastAsia="Times New Roman" w:cs="Times New Roman"/>
          <w:lang w:val="en-US" w:bidi="en-US"/>
          <w:color w:val="111111"/>
          <w:sz w:val="28"/>
          <w:szCs w:val="28"/>
          <w:rtl/>
        </w:rPr>
        <w:t xml:space="preserve">1733.</w:t>
      </w:r>
    </w:p>
    <w:p>
      <w:pPr>
        <w:pStyle w:val="BookText"/>
      </w:pPr>
      <w:r>
        <w:rPr>
          <w:rFonts w:ascii="IRNazanin" w:hAnsi="IRNazanin" w:eastAsia="IRNazanin" w:cs="IRNazanin"/>
          <w:lang w:bidi="fa-IR"/>
          <w:color w:val="111111"/>
          <w:sz w:val="28"/>
          <w:szCs w:val="28"/>
          <w:rtl/>
        </w:rPr>
        <w:t xml:space="preserve">سرگذشت الیسع علیه السلام ، تذکّری سازنده و عبرت‌آموز برای محمّد صلی الله علیه و آله و دیگران:</w:t>
      </w:r>
    </w:p>
    <w:p>
      <w:pPr>
        <w:pStyle w:val="BookText"/>
      </w:pPr>
      <w:r>
        <w:rPr>
          <w:rFonts w:ascii="Amiri" w:hAnsi="Amiri" w:eastAsia="Amiri" w:cs="Amiri"/>
          <w:lang w:bidi="ar-SA"/>
          <w:color w:val="111111"/>
          <w:sz w:val="28"/>
          <w:szCs w:val="28"/>
          <w:rtl/>
        </w:rPr>
        <w:t xml:space="preserve">وَ اذْکُرْ ... وَ الْیَسَعَ ... هٰذٰا ذِکْرٌ .... ص (38) 48 و 49</w:t>
      </w:r>
    </w:p>
    <w:p>
      <w:pPr>
        <w:pStyle w:val="BookText"/>
      </w:pPr>
      <w:r>
        <w:rPr>
          <w:rFonts w:ascii="Times New Roman" w:hAnsi="Times New Roman" w:eastAsia="Times New Roman" w:cs="Times New Roman"/>
          <w:lang w:val="en-US" w:bidi="en-US"/>
          <w:color w:val="111111"/>
          <w:sz w:val="28"/>
          <w:szCs w:val="28"/>
          <w:rtl/>
        </w:rPr>
        <w:t xml:space="preserve">1734.</w:t>
      </w:r>
    </w:p>
    <w:p>
      <w:pPr>
        <w:pStyle w:val="BookText"/>
      </w:pPr>
      <w:r>
        <w:rPr>
          <w:rFonts w:ascii="IRNazanin" w:hAnsi="IRNazanin" w:eastAsia="IRNazanin" w:cs="IRNazanin"/>
          <w:lang w:bidi="fa-IR"/>
          <w:color w:val="111111"/>
          <w:sz w:val="28"/>
          <w:szCs w:val="28"/>
          <w:rtl/>
        </w:rPr>
        <w:t xml:space="preserve">عنایت خداوند به نیکی و نیک بودن الیسع، توصیه‌ای سازنده و عبرت‌آموز برای محمّد صلی الله علیه و آله :</w:t>
      </w:r>
    </w:p>
    <w:p>
      <w:pPr>
        <w:pStyle w:val="BookText"/>
      </w:pPr>
      <w:r>
        <w:rPr>
          <w:rFonts w:ascii="Amiri" w:hAnsi="Amiri" w:eastAsia="Amiri" w:cs="Amiri"/>
          <w:lang w:bidi="ar-SA"/>
          <w:color w:val="111111"/>
          <w:sz w:val="28"/>
          <w:szCs w:val="28"/>
          <w:rtl/>
        </w:rPr>
        <w:t xml:space="preserve">وَ اذْکُرْ ... وَ الْیَسَعَ ... وَ کُلٌّ مِنَ الْأَخْیٰارِ.  ص (38) 48</w:t>
      </w:r>
    </w:p>
    <w:p>
      <w:pPr>
        <w:pStyle w:val="Heading3"/>
      </w:pPr>
      <w:bookmarkStart w:id="759" w:name="_Toc500"/>
      <w:r>
        <w:t>6. ایّوب علیه السلام</w:t>
      </w:r>
      <w:bookmarkEnd w:id="759"/>
    </w:p>
    <w:p>
      <w:pPr>
        <w:pStyle w:val="BookText"/>
      </w:pPr>
      <w:r>
        <w:rPr>
          <w:rFonts w:ascii="Times New Roman" w:hAnsi="Times New Roman" w:eastAsia="Times New Roman" w:cs="Times New Roman"/>
          <w:lang w:val="en-US" w:bidi="en-US"/>
          <w:color w:val="111111"/>
          <w:sz w:val="28"/>
          <w:szCs w:val="28"/>
          <w:rtl/>
        </w:rPr>
        <w:t xml:space="preserve">1735.</w:t>
      </w:r>
    </w:p>
    <w:p>
      <w:pPr>
        <w:pStyle w:val="BookText"/>
      </w:pPr>
      <w:r>
        <w:rPr>
          <w:rFonts w:ascii="IRNazanin" w:hAnsi="IRNazanin" w:eastAsia="IRNazanin" w:cs="IRNazanin"/>
          <w:lang w:bidi="fa-IR"/>
          <w:color w:val="111111"/>
          <w:sz w:val="28"/>
          <w:szCs w:val="28"/>
          <w:rtl/>
        </w:rPr>
        <w:t xml:space="preserve">سرگذشت ایّوب علیه السلام درس‌آموز و عبرت‌انگیز برای محمّد صلی الله علیه و آله :</w:t>
      </w:r>
    </w:p>
    <w:p>
      <w:pPr>
        <w:pStyle w:val="BookText"/>
      </w:pPr>
      <w:r>
        <w:rPr>
          <w:rFonts w:ascii="Amiri" w:hAnsi="Amiri" w:eastAsia="Amiri" w:cs="Amiri"/>
          <w:lang w:bidi="ar-SA"/>
          <w:color w:val="111111"/>
          <w:sz w:val="28"/>
          <w:szCs w:val="28"/>
          <w:rtl/>
        </w:rPr>
        <w:t xml:space="preserve">وَ اذْکُرْ عَبْدَنٰا أَیُّوبَ .... ص (38) 41</w:t>
      </w:r>
    </w:p>
    <w:p>
      <w:pPr>
        <w:pStyle w:val="BookText"/>
      </w:pPr>
      <w:r>
        <w:rPr>
          <w:rFonts w:ascii="Times New Roman" w:hAnsi="Times New Roman" w:eastAsia="Times New Roman" w:cs="Times New Roman"/>
          <w:lang w:val="en-US" w:bidi="en-US"/>
          <w:color w:val="111111"/>
          <w:sz w:val="28"/>
          <w:szCs w:val="28"/>
          <w:rtl/>
        </w:rPr>
        <w:t xml:space="preserve">1736.</w:t>
      </w:r>
    </w:p>
    <w:p>
      <w:pPr>
        <w:pStyle w:val="BookText"/>
      </w:pPr>
      <w:r>
        <w:rPr>
          <w:rFonts w:ascii="IRNazanin" w:hAnsi="IRNazanin" w:eastAsia="IRNazanin" w:cs="IRNazanin"/>
          <w:lang w:bidi="fa-IR"/>
          <w:color w:val="111111"/>
          <w:sz w:val="28"/>
          <w:szCs w:val="28"/>
          <w:rtl/>
        </w:rPr>
        <w:t xml:space="preserve">بیان چگونگی درد و رنجهای ایّوب علیه السلام در راستای اجرای رسالت خویش و حمایت خداوند از او، تسلاّی محمّد صلی الله علیه و آله و درسی آموزنده برای آن حضرت:</w:t>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w:t>
      </w:r>
    </w:p>
    <w:p>
      <w:pPr>
        <w:pStyle w:val="BookText"/>
      </w:pPr>
      <w:r>
        <w:rPr>
          <w:rFonts w:ascii="Amiri" w:hAnsi="Amiri" w:eastAsia="Amiri" w:cs="Amiri"/>
          <w:lang w:bidi="ar-SA"/>
          <w:color w:val="111111"/>
          <w:sz w:val="28"/>
          <w:szCs w:val="28"/>
          <w:rtl/>
        </w:rPr>
        <w:t xml:space="preserve">اُرْکُضْ بِرِجْلِکَ هٰذٰا مُغْتَسَلٌ بٰارِدٌ وَ شَرٰابٌ</w:t>
      </w:r>
    </w:p>
    <w:p>
      <w:pPr>
        <w:pStyle w:val="BookText"/>
      </w:pPr>
      <w:r>
        <w:rPr>
          <w:rFonts w:ascii="Amiri" w:hAnsi="Amiri" w:eastAsia="Amiri" w:cs="Amiri"/>
          <w:lang w:bidi="ar-SA"/>
          <w:color w:val="111111"/>
          <w:sz w:val="28"/>
          <w:szCs w:val="28"/>
          <w:rtl/>
        </w:rPr>
        <w:t xml:space="preserve">وَ وَهَبْنٰا لَهُ أَهْلَهُ وَ مِثْلَهُمْ مَعَهُمْ رَحْمَةً مِنّٰا .... ص (38) 41 -\43</w:t>
      </w:r>
    </w:p>
    <w:p>
      <w:pPr>
        <w:pStyle w:val="BookText"/>
      </w:pPr>
      <w:r>
        <w:rPr>
          <w:rFonts w:ascii="Times New Roman" w:hAnsi="Times New Roman" w:eastAsia="Times New Roman" w:cs="Times New Roman"/>
          <w:lang w:val="en-US" w:bidi="en-US"/>
          <w:color w:val="111111"/>
          <w:sz w:val="28"/>
          <w:szCs w:val="28"/>
          <w:rtl/>
        </w:rPr>
        <w:t xml:space="preserve">1737.</w:t>
      </w:r>
    </w:p>
    <w:p>
      <w:pPr>
        <w:pStyle w:val="BookText"/>
      </w:pPr>
      <w:r>
        <w:rPr>
          <w:rFonts w:ascii="IRNazanin" w:hAnsi="IRNazanin" w:eastAsia="IRNazanin" w:cs="IRNazanin"/>
          <w:lang w:bidi="fa-IR"/>
          <w:color w:val="111111"/>
          <w:sz w:val="28"/>
          <w:szCs w:val="28"/>
          <w:rtl/>
        </w:rPr>
        <w:t xml:space="preserve">عبودیّت ایّوب علیه السلام مورد توجه خداوند و توصیه‌ای سازنده و عبرت‌آموز برای محمّد صلی الله علیه و آله :</w:t>
      </w:r>
    </w:p>
    <w:p>
      <w:pPr>
        <w:pStyle w:val="BookText"/>
      </w:pPr>
      <w:r>
        <w:rPr>
          <w:rFonts w:ascii="Amiri" w:hAnsi="Amiri" w:eastAsia="Amiri" w:cs="Amiri"/>
          <w:lang w:bidi="ar-SA"/>
          <w:color w:val="111111"/>
          <w:sz w:val="28"/>
          <w:szCs w:val="28"/>
          <w:rtl/>
        </w:rPr>
        <w:t xml:space="preserve">وَ اذْکُرْ عَبْدَنٰا أَیُّوبَ ... </w:t>
      </w:r>
      <w:r>
        <w:rPr>
          <w:rStyle w:val="FootnoteReference"/>
        </w:rPr>
        <w:footnoteReference w:id="355"/>
      </w:r>
      <w:r>
        <w:rPr>
          <w:rFonts w:ascii="IRNazanin" w:hAnsi="IRNazanin" w:eastAsia="IRNazanin" w:cs="IRNazanin"/>
          <w:lang w:bidi="fa-IR"/>
          <w:color w:val="111111"/>
          <w:sz w:val="28"/>
          <w:szCs w:val="28"/>
          <w:rtl/>
        </w:rPr>
        <w:t xml:space="preserve">ص (38) 41</w:t>
      </w:r>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IRNazanin" w:hAnsi="IRNazanin" w:eastAsia="IRNazanin" w:cs="IRNazanin"/>
          <w:lang w:bidi="fa-IR"/>
          <w:color w:val="111111"/>
          <w:sz w:val="28"/>
          <w:szCs w:val="28"/>
          <w:rtl/>
        </w:rPr>
        <w:t xml:space="preserve">یادآوری ایّوب علیه السلام ، موجب تذکّر و پند برای خردمندان:</w:t>
      </w:r>
    </w:p>
    <w:p>
      <w:pPr>
        <w:pStyle w:val="BookText"/>
      </w:pPr>
      <w:r>
        <w:rPr>
          <w:rFonts w:ascii="Amiri" w:hAnsi="Amiri" w:eastAsia="Amiri" w:cs="Amiri"/>
          <w:lang w:bidi="ar-SA"/>
          <w:color w:val="111111"/>
          <w:sz w:val="28"/>
          <w:szCs w:val="28"/>
          <w:rtl/>
        </w:rPr>
        <w:t xml:space="preserve">وَ اذْکُرْ عَبْدَنٰا أَیُّوبَ .... وَ ذِکْریٰ لِأُولِی الْأَلْبٰابِ .  ص (38) 41 و 43</w:t>
      </w:r>
    </w:p>
    <w:p>
      <w:pPr>
        <w:pStyle w:val="Heading3"/>
      </w:pPr>
      <w:bookmarkStart w:id="760" w:name="_Toc501"/>
      <w:r>
        <w:t>7. داود علیه السلام</w:t>
      </w:r>
      <w:bookmarkEnd w:id="760"/>
    </w:p>
    <w:p>
      <w:pPr>
        <w:pStyle w:val="BookText"/>
      </w:pPr>
      <w:r>
        <w:rPr>
          <w:rFonts w:ascii="Times New Roman" w:hAnsi="Times New Roman" w:eastAsia="Times New Roman" w:cs="Times New Roman"/>
          <w:lang w:val="en-US" w:bidi="en-US"/>
          <w:color w:val="111111"/>
          <w:sz w:val="28"/>
          <w:szCs w:val="28"/>
          <w:rtl/>
        </w:rPr>
        <w:t xml:space="preserve">1739.</w:t>
      </w:r>
    </w:p>
    <w:p>
      <w:pPr>
        <w:pStyle w:val="BookText"/>
      </w:pPr>
      <w:r>
        <w:rPr>
          <w:rFonts w:ascii="IRNazanin" w:hAnsi="IRNazanin" w:eastAsia="IRNazanin" w:cs="IRNazanin"/>
          <w:lang w:bidi="fa-IR"/>
          <w:color w:val="111111"/>
          <w:sz w:val="28"/>
          <w:szCs w:val="28"/>
          <w:rtl/>
        </w:rPr>
        <w:t xml:space="preserve">یادآوری آزمایش و داوری داود علیه السلام ، درسی آموزنده و عبرت‌انگیز برای محمّد صلی الله علیه و آله :</w:t>
      </w:r>
    </w:p>
    <w:p>
      <w:pPr>
        <w:pStyle w:val="BookText"/>
      </w:pPr>
      <w:r>
        <w:rPr>
          <w:rFonts w:ascii="Amiri" w:hAnsi="Amiri" w:eastAsia="Amiri" w:cs="Amiri"/>
          <w:lang w:bidi="ar-SA"/>
          <w:color w:val="111111"/>
          <w:sz w:val="28"/>
          <w:szCs w:val="28"/>
          <w:rtl/>
        </w:rPr>
        <w:t xml:space="preserve">وَ هَلْ أَتٰاکَ نَبَأُ الْخَصْمِ .... فَاحْکُمْ بَیْنَنٰا بِالْحَقِّ .... وَ ظَنَّ دٰاوُدُ أَنَّمٰا فَتَنّٰاهُ فَاسْتَغْفَرَ رَبَّهُ .... ص (38) 21 و 22 و 24</w:t>
      </w:r>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IRNazanin" w:hAnsi="IRNazanin" w:eastAsia="IRNazanin" w:cs="IRNazanin"/>
          <w:lang w:bidi="fa-IR"/>
          <w:color w:val="111111"/>
          <w:sz w:val="28"/>
          <w:szCs w:val="28"/>
          <w:rtl/>
        </w:rPr>
        <w:t xml:space="preserve">یادآوری از داود علیه السلام و قدرت و توجّه فراوان او به خدا، عبرت و درسی برای محمّد صلی الله علیه و آله و دیگران :</w:t>
      </w:r>
    </w:p>
    <w:p>
      <w:pPr>
        <w:pStyle w:val="BookText"/>
      </w:pPr>
      <w:r>
        <w:rPr>
          <w:rFonts w:ascii="Amiri" w:hAnsi="Amiri" w:eastAsia="Amiri" w:cs="Amiri"/>
          <w:lang w:bidi="ar-SA"/>
          <w:color w:val="111111"/>
          <w:sz w:val="28"/>
          <w:szCs w:val="28"/>
          <w:rtl/>
        </w:rPr>
        <w:t xml:space="preserve">... وَ اذْکُرْ عَبْدَنٰا دٰاوُدَ ذَا الْأَیْدِ إِنَّهُ أَوّٰابٌ . </w:t>
      </w:r>
      <w:r>
        <w:rPr>
          <w:rStyle w:val="FootnoteReference"/>
        </w:rPr>
        <w:footnoteReference w:id="356"/>
      </w:r>
      <w:r>
        <w:rPr>
          <w:rFonts w:ascii="IRNazanin" w:hAnsi="IRNazanin" w:eastAsia="IRNazanin" w:cs="IRNazanin"/>
          <w:lang w:bidi="fa-IR"/>
          <w:color w:val="111111"/>
          <w:sz w:val="28"/>
          <w:szCs w:val="28"/>
          <w:rtl/>
        </w:rPr>
        <w:t xml:space="preserve">ص (38) 17</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3" w:name="pg19887_214334"/>
    <w:bookmarkEnd w:id="163"/>
    <w:p>
      <w:pPr>
        <w:pStyle w:val="BookText"/>
      </w:pPr>
      <w:r>
        <w:rPr>
          <w:rFonts w:ascii="Times New Roman" w:hAnsi="Times New Roman" w:eastAsia="Times New Roman" w:cs="Times New Roman"/>
          <w:lang w:val="en-US" w:bidi="en-US"/>
          <w:color w:val="111111"/>
          <w:sz w:val="28"/>
          <w:szCs w:val="28"/>
          <w:rtl/>
        </w:rPr>
        <w:t xml:space="preserve">1741.</w:t>
      </w:r>
    </w:p>
    <w:p>
      <w:pPr>
        <w:pStyle w:val="BookText"/>
      </w:pPr>
      <w:r>
        <w:rPr>
          <w:rFonts w:ascii="IRNazanin" w:hAnsi="IRNazanin" w:eastAsia="IRNazanin" w:cs="IRNazanin"/>
          <w:lang w:bidi="fa-IR"/>
          <w:color w:val="111111"/>
          <w:sz w:val="28"/>
          <w:szCs w:val="28"/>
          <w:rtl/>
        </w:rPr>
        <w:t xml:space="preserve">پیامبر صلی الله علیه و آله ، موظّف به یادآوری عبودیّت داود علیه السلام ، :</w:t>
      </w:r>
    </w:p>
    <w:p>
      <w:pPr>
        <w:pStyle w:val="BookText"/>
      </w:pPr>
      <w:r>
        <w:rPr>
          <w:rFonts w:ascii="Amiri" w:hAnsi="Amiri" w:eastAsia="Amiri" w:cs="Amiri"/>
          <w:lang w:bidi="ar-SA"/>
          <w:color w:val="111111"/>
          <w:sz w:val="28"/>
          <w:szCs w:val="28"/>
          <w:rtl/>
        </w:rPr>
        <w:t xml:space="preserve">... وَ اذْکُرْ عَبْدَنٰا دٰاوُدَ .... ص (38) 17</w:t>
      </w:r>
    </w:p>
    <w:p>
      <w:pPr>
        <w:pStyle w:val="Heading3"/>
      </w:pPr>
      <w:bookmarkStart w:id="761" w:name="_Toc502"/>
      <w:r>
        <w:t>8. ذو الکفل علیه السلام</w:t>
      </w:r>
      <w:bookmarkEnd w:id="761"/>
    </w:p>
    <w:p>
      <w:pPr>
        <w:pStyle w:val="BookText"/>
      </w:pPr>
      <w:r>
        <w:rPr>
          <w:rFonts w:ascii="Times New Roman" w:hAnsi="Times New Roman" w:eastAsia="Times New Roman" w:cs="Times New Roman"/>
          <w:lang w:val="en-US" w:bidi="en-US"/>
          <w:color w:val="111111"/>
          <w:sz w:val="28"/>
          <w:szCs w:val="28"/>
          <w:rtl/>
        </w:rPr>
        <w:t xml:space="preserve">1742.</w:t>
      </w:r>
    </w:p>
    <w:p>
      <w:pPr>
        <w:pStyle w:val="BookText"/>
      </w:pPr>
      <w:r>
        <w:rPr>
          <w:rFonts w:ascii="IRNazanin" w:hAnsi="IRNazanin" w:eastAsia="IRNazanin" w:cs="IRNazanin"/>
          <w:lang w:bidi="fa-IR"/>
          <w:color w:val="111111"/>
          <w:sz w:val="28"/>
          <w:szCs w:val="28"/>
          <w:rtl/>
        </w:rPr>
        <w:t xml:space="preserve">سرگذشت ذو الکفل علیه السلام ، تذکّری سازنده و عبرت‌آموز برای محمّد صلی الله علیه و آله :</w:t>
      </w:r>
    </w:p>
    <w:p>
      <w:pPr>
        <w:pStyle w:val="BookText"/>
      </w:pPr>
      <w:r>
        <w:rPr>
          <w:rFonts w:ascii="Amiri" w:hAnsi="Amiri" w:eastAsia="Amiri" w:cs="Amiri"/>
          <w:lang w:bidi="ar-SA"/>
          <w:color w:val="111111"/>
          <w:sz w:val="28"/>
          <w:szCs w:val="28"/>
          <w:rtl/>
        </w:rPr>
        <w:t xml:space="preserve">وَ اذْکُرْ ... وَ ذَا الْکِفْلِ ... هٰذٰا ذِکْرٌ .... ص (38) 48 و 49</w:t>
      </w:r>
    </w:p>
    <w:p>
      <w:pPr>
        <w:pStyle w:val="BookText"/>
      </w:pPr>
      <w:r>
        <w:rPr>
          <w:rFonts w:ascii="Times New Roman" w:hAnsi="Times New Roman" w:eastAsia="Times New Roman" w:cs="Times New Roman"/>
          <w:lang w:val="en-US" w:bidi="en-US"/>
          <w:color w:val="111111"/>
          <w:sz w:val="28"/>
          <w:szCs w:val="28"/>
          <w:rtl/>
        </w:rPr>
        <w:t xml:space="preserve">1743.</w:t>
      </w:r>
    </w:p>
    <w:p>
      <w:pPr>
        <w:pStyle w:val="BookText"/>
      </w:pPr>
      <w:r>
        <w:rPr>
          <w:rFonts w:ascii="IRNazanin" w:hAnsi="IRNazanin" w:eastAsia="IRNazanin" w:cs="IRNazanin"/>
          <w:lang w:bidi="fa-IR"/>
          <w:color w:val="111111"/>
          <w:sz w:val="28"/>
          <w:szCs w:val="28"/>
          <w:rtl/>
        </w:rPr>
        <w:t xml:space="preserve">عنایت خداوند به یاد ذو الکفل علیه السلام و نیک بودن وی از سوی محمّد صلی الله علیه و آله :</w:t>
      </w:r>
    </w:p>
    <w:p>
      <w:pPr>
        <w:pStyle w:val="BookText"/>
      </w:pPr>
      <w:r>
        <w:rPr>
          <w:rFonts w:ascii="Amiri" w:hAnsi="Amiri" w:eastAsia="Amiri" w:cs="Amiri"/>
          <w:lang w:bidi="ar-SA"/>
          <w:color w:val="111111"/>
          <w:sz w:val="28"/>
          <w:szCs w:val="28"/>
          <w:rtl/>
        </w:rPr>
        <w:t xml:space="preserve">وَ اذْکُرْ ... وَ ذَا الْکِفْلِ وَ کُلٌّ مِنَ الْأَخْیٰارِ.  ص (38) 48</w:t>
      </w:r>
    </w:p>
    <w:p>
      <w:pPr>
        <w:pStyle w:val="Heading3"/>
      </w:pPr>
      <w:bookmarkStart w:id="762" w:name="_Toc503"/>
      <w:r>
        <w:t>9. موسی علیه السلام</w:t>
      </w:r>
      <w:bookmarkEnd w:id="762"/>
    </w:p>
    <w:p>
      <w:pPr>
        <w:pStyle w:val="BookText"/>
      </w:pPr>
      <w:r>
        <w:rPr>
          <w:rFonts w:ascii="Times New Roman" w:hAnsi="Times New Roman" w:eastAsia="Times New Roman" w:cs="Times New Roman"/>
          <w:lang w:val="en-US" w:bidi="en-US"/>
          <w:color w:val="111111"/>
          <w:sz w:val="28"/>
          <w:szCs w:val="28"/>
          <w:rtl/>
        </w:rPr>
        <w:t xml:space="preserve">1744.</w:t>
      </w:r>
    </w:p>
    <w:p>
      <w:pPr>
        <w:pStyle w:val="BookText"/>
      </w:pPr>
      <w:r>
        <w:rPr>
          <w:rFonts w:ascii="IRNazanin" w:hAnsi="IRNazanin" w:eastAsia="IRNazanin" w:cs="IRNazanin"/>
          <w:lang w:bidi="fa-IR"/>
          <w:color w:val="111111"/>
          <w:sz w:val="28"/>
          <w:szCs w:val="28"/>
          <w:rtl/>
        </w:rPr>
        <w:t xml:space="preserve">سرگذشت موسی علیه السلام قابل دقّت و مایۀ عبرت، برای محمّد صلی الله علیه و آله :</w:t>
      </w:r>
    </w:p>
    <w:p>
      <w:pPr>
        <w:pStyle w:val="BookText"/>
      </w:pPr>
      <w:r>
        <w:rPr>
          <w:rFonts w:ascii="Amiri" w:hAnsi="Amiri" w:eastAsia="Amiri" w:cs="Amiri"/>
          <w:lang w:bidi="ar-SA"/>
          <w:color w:val="111111"/>
          <w:sz w:val="28"/>
          <w:szCs w:val="28"/>
          <w:rtl/>
        </w:rPr>
        <w:t xml:space="preserve">هَلْ أَتٰاکَ حَدِیثُ مُوسیٰ .  نازعات (79) 15</w:t>
      </w:r>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IRNazanin" w:hAnsi="IRNazanin" w:eastAsia="IRNazanin" w:cs="IRNazanin"/>
          <w:lang w:bidi="fa-IR"/>
          <w:color w:val="111111"/>
          <w:sz w:val="28"/>
          <w:szCs w:val="28"/>
          <w:rtl/>
        </w:rPr>
        <w:t xml:space="preserve">یادآوری رسالت موسی علیه السلام ، مبنی بر وحدانیّت خدا و اقامۀ نماز برای یاد او و نزدیکی قیامت، توصیه‌ای آموزنده و عبرت‌آور برای محمّد صلی الله علیه و آله :</w:t>
      </w:r>
    </w:p>
    <w:p>
      <w:pPr>
        <w:pStyle w:val="BookText"/>
      </w:pPr>
      <w:r>
        <w:rPr>
          <w:rFonts w:ascii="Amiri" w:hAnsi="Amiri" w:eastAsia="Amiri" w:cs="Amiri"/>
          <w:lang w:bidi="ar-SA"/>
          <w:color w:val="111111"/>
          <w:sz w:val="28"/>
          <w:szCs w:val="28"/>
          <w:rtl/>
        </w:rPr>
        <w:t xml:space="preserve">وَ هَلْ أَتٰاکَ حَدِیثُ مُوسیٰ</w:t>
      </w:r>
    </w:p>
    <w:p>
      <w:pPr>
        <w:pStyle w:val="BookText"/>
      </w:pPr>
      <w:r>
        <w:rPr>
          <w:rFonts w:ascii="Amiri" w:hAnsi="Amiri" w:eastAsia="Amiri" w:cs="Amiri"/>
          <w:lang w:bidi="ar-SA"/>
          <w:color w:val="111111"/>
          <w:sz w:val="28"/>
          <w:szCs w:val="28"/>
          <w:rtl/>
        </w:rPr>
        <w:t xml:space="preserve">وَ أَنَا اخْتَرْتُکَ فَاسْتَمِعْ لِمٰا یُوحیٰ</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w:t>
      </w:r>
    </w:p>
    <w:p>
      <w:pPr>
        <w:pStyle w:val="BookText"/>
      </w:pPr>
      <w:r>
        <w:rPr>
          <w:rFonts w:ascii="Amiri" w:hAnsi="Amiri" w:eastAsia="Amiri" w:cs="Amiri"/>
          <w:lang w:bidi="ar-SA"/>
          <w:color w:val="111111"/>
          <w:sz w:val="28"/>
          <w:szCs w:val="28"/>
          <w:rtl/>
        </w:rPr>
        <w:t xml:space="preserve">إِنَّ السّٰاعَةَ آتِیَةٌ .... طه (20) 9 و 13 -\15</w:t>
      </w:r>
    </w:p>
    <w:p>
      <w:pPr>
        <w:pStyle w:val="BookText"/>
      </w:pPr>
      <w:r>
        <w:rPr>
          <w:rFonts w:ascii="Times New Roman" w:hAnsi="Times New Roman" w:eastAsia="Times New Roman" w:cs="Times New Roman"/>
          <w:lang w:val="en-US" w:bidi="en-US"/>
          <w:color w:val="111111"/>
          <w:sz w:val="28"/>
          <w:szCs w:val="28"/>
          <w:rtl/>
        </w:rPr>
        <w:t xml:space="preserve">1746.</w:t>
      </w:r>
    </w:p>
    <w:p>
      <w:pPr>
        <w:pStyle w:val="BookText"/>
      </w:pPr>
      <w:r>
        <w:rPr>
          <w:rFonts w:ascii="IRNazanin" w:hAnsi="IRNazanin" w:eastAsia="IRNazanin" w:cs="IRNazanin"/>
          <w:lang w:bidi="fa-IR"/>
          <w:color w:val="111111"/>
          <w:sz w:val="28"/>
          <w:szCs w:val="28"/>
          <w:rtl/>
        </w:rPr>
        <w:t xml:space="preserve">یادآوری رسالت موسی علیه السلام و ابلاغ آن به فرعون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4" w:name="pg19887_214335"/>
    <w:bookmarkEnd w:id="164"/>
    <w:p>
      <w:pPr>
        <w:pStyle w:val="BookText"/>
      </w:pPr>
      <w:r>
        <w:rPr>
          <w:rFonts w:ascii="IRNazanin" w:hAnsi="IRNazanin" w:eastAsia="IRNazanin" w:cs="IRNazanin"/>
          <w:lang w:bidi="fa-IR"/>
          <w:color w:val="111111"/>
          <w:sz w:val="28"/>
          <w:szCs w:val="28"/>
          <w:rtl/>
        </w:rPr>
        <w:t xml:space="preserve">طغیانگر، مایۀ عبرت و توصیه‌ای سازنده برای محمّد صلی الله علیه و آله :</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 .  نازعات (79) 15 و 17</w:t>
      </w:r>
    </w:p>
    <w:p>
      <w:pPr>
        <w:pStyle w:val="BookText"/>
      </w:pPr>
      <w:r>
        <w:rPr>
          <w:rFonts w:ascii="Times New Roman" w:hAnsi="Times New Roman" w:eastAsia="Times New Roman" w:cs="Times New Roman"/>
          <w:lang w:val="en-US" w:bidi="en-US"/>
          <w:color w:val="111111"/>
          <w:sz w:val="28"/>
          <w:szCs w:val="28"/>
          <w:rtl/>
        </w:rPr>
        <w:t xml:space="preserve">1747.</w:t>
      </w:r>
    </w:p>
    <w:p>
      <w:pPr>
        <w:pStyle w:val="BookText"/>
      </w:pPr>
      <w:r>
        <w:rPr>
          <w:rFonts w:ascii="IRNazanin" w:hAnsi="IRNazanin" w:eastAsia="IRNazanin" w:cs="IRNazanin"/>
          <w:lang w:bidi="fa-IR"/>
          <w:color w:val="111111"/>
          <w:sz w:val="28"/>
          <w:szCs w:val="28"/>
          <w:rtl/>
        </w:rPr>
        <w:t xml:space="preserve">یاد موسی علیه السلام و قصّۀ اخلاص او برای خداوند، تذکّری عبرت‌آموز برای محمّد صلی الله علیه و آله :</w:t>
      </w:r>
    </w:p>
    <w:p>
      <w:pPr>
        <w:pStyle w:val="BookText"/>
      </w:pPr>
      <w:r>
        <w:rPr>
          <w:rFonts w:ascii="Amiri" w:hAnsi="Amiri" w:eastAsia="Amiri" w:cs="Amiri"/>
          <w:lang w:bidi="ar-SA"/>
          <w:color w:val="111111"/>
          <w:sz w:val="28"/>
          <w:szCs w:val="28"/>
          <w:rtl/>
        </w:rPr>
        <w:t xml:space="preserve">وَ اذْکُرْ فِی الْکِتٰابِ مُوسیٰ إِنَّهُ کٰانَ مُخْلَصاً .... مریم (19) 51</w:t>
      </w:r>
    </w:p>
    <w:p>
      <w:pPr>
        <w:pStyle w:val="Heading3"/>
      </w:pPr>
      <w:bookmarkStart w:id="763" w:name="_Toc504"/>
      <w:r>
        <w:t>10. هود علیه السلام</w:t>
      </w:r>
      <w:bookmarkEnd w:id="763"/>
    </w:p>
    <w:p>
      <w:pPr>
        <w:pStyle w:val="BookText"/>
      </w:pPr>
      <w:r>
        <w:rPr>
          <w:rFonts w:ascii="Times New Roman" w:hAnsi="Times New Roman" w:eastAsia="Times New Roman" w:cs="Times New Roman"/>
          <w:lang w:val="en-US" w:bidi="en-US"/>
          <w:color w:val="111111"/>
          <w:sz w:val="28"/>
          <w:szCs w:val="28"/>
          <w:rtl/>
        </w:rPr>
        <w:t xml:space="preserve">1748.</w:t>
      </w:r>
    </w:p>
    <w:p>
      <w:pPr>
        <w:pStyle w:val="BookText"/>
      </w:pPr>
      <w:r>
        <w:rPr>
          <w:rFonts w:ascii="IRNazanin" w:hAnsi="IRNazanin" w:eastAsia="IRNazanin" w:cs="IRNazanin"/>
          <w:lang w:bidi="fa-IR"/>
          <w:color w:val="111111"/>
          <w:sz w:val="28"/>
          <w:szCs w:val="28"/>
          <w:rtl/>
        </w:rPr>
        <w:t xml:space="preserve">یادآوری هود علیه السلام برادر قوم عاد و انذار آن حضرت، سرگذشتی عبرت‌آموز برای محمّد صلی الله علیه و آله :</w:t>
      </w:r>
    </w:p>
    <w:p>
      <w:pPr>
        <w:pStyle w:val="BookText"/>
      </w:pPr>
      <w:r>
        <w:rPr>
          <w:rFonts w:ascii="Amiri" w:hAnsi="Amiri" w:eastAsia="Amiri" w:cs="Amiri"/>
          <w:lang w:bidi="ar-SA"/>
          <w:color w:val="111111"/>
          <w:sz w:val="28"/>
          <w:szCs w:val="28"/>
          <w:rtl/>
        </w:rPr>
        <w:t xml:space="preserve">وَ اذْکُرْ أَخٰا عٰادٍ إِذْ أَنْذَرَ قَوْمَهُ .... احقاف (46) 21</w:t>
      </w:r>
    </w:p>
    <w:p>
      <w:pPr>
        <w:pStyle w:val="Heading3"/>
      </w:pPr>
      <w:bookmarkStart w:id="764" w:name="_Toc505"/>
      <w:r>
        <w:t>11. یعقوب علیه السلام</w:t>
      </w:r>
      <w:bookmarkEnd w:id="764"/>
    </w:p>
    <w:p>
      <w:pPr>
        <w:pStyle w:val="BookText"/>
      </w:pPr>
      <w:r>
        <w:rPr>
          <w:rFonts w:ascii="Times New Roman" w:hAnsi="Times New Roman" w:eastAsia="Times New Roman" w:cs="Times New Roman"/>
          <w:lang w:val="en-US" w:bidi="en-US"/>
          <w:color w:val="111111"/>
          <w:sz w:val="28"/>
          <w:szCs w:val="28"/>
          <w:rtl/>
        </w:rPr>
        <w:t xml:space="preserve">1749.</w:t>
      </w:r>
    </w:p>
    <w:p>
      <w:pPr>
        <w:pStyle w:val="BookText"/>
      </w:pPr>
      <w:r>
        <w:rPr>
          <w:rFonts w:ascii="IRNazanin" w:hAnsi="IRNazanin" w:eastAsia="IRNazanin" w:cs="IRNazanin"/>
          <w:lang w:bidi="fa-IR"/>
          <w:color w:val="111111"/>
          <w:sz w:val="28"/>
          <w:szCs w:val="28"/>
          <w:rtl/>
        </w:rPr>
        <w:t xml:space="preserve">سرگذشت یعقوب علیه السلام درسی سازنده و عبرت‌آموز برای محمّد صلی الله علیه و آله :</w:t>
      </w:r>
    </w:p>
    <w:p>
      <w:pPr>
        <w:pStyle w:val="BookText"/>
      </w:pPr>
      <w:r>
        <w:rPr>
          <w:rFonts w:ascii="Amiri" w:hAnsi="Amiri" w:eastAsia="Amiri" w:cs="Amiri"/>
          <w:lang w:bidi="ar-SA"/>
          <w:color w:val="111111"/>
          <w:sz w:val="28"/>
          <w:szCs w:val="28"/>
          <w:rtl/>
        </w:rPr>
        <w:t xml:space="preserve">وَ اذْکُرْ عِبٰادَنٰا ... وَ یَعْقُوبَ .... ص (38) 45</w:t>
      </w:r>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IRNazanin" w:hAnsi="IRNazanin" w:eastAsia="IRNazanin" w:cs="IRNazanin"/>
          <w:lang w:bidi="fa-IR"/>
          <w:color w:val="111111"/>
          <w:sz w:val="28"/>
          <w:szCs w:val="28"/>
          <w:rtl/>
        </w:rPr>
        <w:t xml:space="preserve">یادآوری از اقتدار، بصیرت، خلوص و برگزیدگی یعقوب علیه السلام در میان نیکان، توصیه‌ای سازنده و درسی عبرت‌آموز برای محمّد صلی الله علیه و آله :</w:t>
      </w:r>
    </w:p>
    <w:p>
      <w:pPr>
        <w:pStyle w:val="BookText"/>
      </w:pPr>
      <w:r>
        <w:rPr>
          <w:rFonts w:ascii="Amiri" w:hAnsi="Amiri" w:eastAsia="Amiri" w:cs="Amiri"/>
          <w:lang w:bidi="ar-SA"/>
          <w:color w:val="111111"/>
          <w:sz w:val="28"/>
          <w:szCs w:val="28"/>
          <w:rtl/>
        </w:rPr>
        <w:t xml:space="preserve">وَ اذْکُرْ عِبٰادَنٰا ... وَ یَعْقُوبَ أُولِی الْأَیْدِی وَ الْأَبْصٰارِ إِنّٰا أَخْلَصْنٰاهُمْ بِخٰالِصَةٍ ... وَ إِنَّهُمْ عِنْدَنٰا لَمِنَ الْمُصْطَفَیْنَ الْأَخْیٰارِ.  ص (38) 45 - 47</w:t>
      </w:r>
    </w:p>
    <w:p>
      <w:pPr>
        <w:pStyle w:val="BookText"/>
      </w:pPr>
      <w:r>
        <w:rPr>
          <w:rFonts w:ascii="Times New Roman" w:hAnsi="Times New Roman" w:eastAsia="Times New Roman" w:cs="Times New Roman"/>
          <w:lang w:val="en-US" w:bidi="en-US"/>
          <w:color w:val="111111"/>
          <w:sz w:val="28"/>
          <w:szCs w:val="28"/>
          <w:rtl/>
        </w:rPr>
        <w:t xml:space="preserve">1751.</w:t>
      </w:r>
    </w:p>
    <w:p>
      <w:pPr>
        <w:pStyle w:val="BookText"/>
      </w:pPr>
      <w:r>
        <w:rPr>
          <w:rFonts w:ascii="IRNazanin" w:hAnsi="IRNazanin" w:eastAsia="IRNazanin" w:cs="IRNazanin"/>
          <w:lang w:bidi="fa-IR"/>
          <w:color w:val="111111"/>
          <w:sz w:val="28"/>
          <w:szCs w:val="28"/>
          <w:rtl/>
        </w:rPr>
        <w:t xml:space="preserve">عبودیّت یعقوب علیه السلام ، مورد توجّه خداوند و توصیه‌ای سازنده و عبرت‌آموز برای محمّد صلی الله علیه و آله :</w:t>
      </w:r>
    </w:p>
    <w:p>
      <w:pPr>
        <w:pStyle w:val="BookText"/>
      </w:pPr>
      <w:r>
        <w:rPr>
          <w:rFonts w:ascii="Amiri" w:hAnsi="Amiri" w:eastAsia="Amiri" w:cs="Amiri"/>
          <w:lang w:bidi="ar-SA"/>
          <w:color w:val="111111"/>
          <w:sz w:val="28"/>
          <w:szCs w:val="28"/>
          <w:rtl/>
        </w:rPr>
        <w:t xml:space="preserve">وَ اذْکُرْ عِبٰادَنٰا ... وَ یَعْقُوبَ .... ص (38) 45</w:t>
      </w:r>
    </w:p>
    <w:p>
      <w:pPr>
        <w:pStyle w:val="Heading2"/>
      </w:pPr>
      <w:bookmarkStart w:id="765" w:name="_Toc506"/>
      <w:r>
        <w:t>محمّد صلی الله علیه و آله و تقیّه</w:t>
      </w:r>
      <w:bookmarkEnd w:id="765"/>
    </w:p>
    <w:p>
      <w:pPr>
        <w:pStyle w:val="BookText"/>
      </w:pPr>
      <w:r>
        <w:rPr>
          <w:rFonts w:ascii="Times New Roman" w:hAnsi="Times New Roman" w:eastAsia="Times New Roman" w:cs="Times New Roman"/>
          <w:lang w:val="en-US" w:bidi="en-US"/>
          <w:color w:val="111111"/>
          <w:sz w:val="28"/>
          <w:szCs w:val="28"/>
          <w:rtl/>
        </w:rPr>
        <w:t xml:space="preserve">1752.</w:t>
      </w:r>
    </w:p>
    <w:p>
      <w:pPr>
        <w:pStyle w:val="BookText"/>
      </w:pPr>
      <w:r>
        <w:rPr>
          <w:rFonts w:ascii="IRNazanin" w:hAnsi="IRNazanin" w:eastAsia="IRNazanin" w:cs="IRNazanin"/>
          <w:lang w:bidi="fa-IR"/>
          <w:color w:val="111111"/>
          <w:sz w:val="28"/>
          <w:szCs w:val="28"/>
          <w:rtl/>
        </w:rPr>
        <w:t xml:space="preserve">حرمت تقیّه بر پیامبر صلی الله علیه و آله ، در اعلان خلافت و ولایت علی علیه السلام :</w:t>
      </w:r>
    </w:p>
    <w:p>
      <w:pPr>
        <w:pStyle w:val="BookText"/>
      </w:pPr>
      <w:r>
        <w:rPr>
          <w:rFonts w:ascii="Amiri" w:hAnsi="Amiri" w:eastAsia="Amiri" w:cs="Amiri"/>
          <w:lang w:bidi="ar-SA"/>
          <w:color w:val="111111"/>
          <w:sz w:val="28"/>
          <w:szCs w:val="28"/>
          <w:rtl/>
        </w:rPr>
        <w:t xml:space="preserve">... اَلْیَوْمَ یَئِسَ الَّذِینَ کَفَرُوا مِنْ دِینِکُمْ فَلاٰ تَخْشَوْهُمْ وَ اخْشَوْنِ الْیَوْمَ أَکْمَلْتُ لَکُمْ دِینَکُمْ وَ أَتْمَمْتُ عَلَیْکُمْ نِعْمَتِی وَ رَضِیتُ لَکُمُ الْإِسْلاٰمَ دِیناً ... </w:t>
      </w:r>
      <w:r>
        <w:rPr>
          <w:rStyle w:val="FootnoteReference"/>
        </w:rPr>
        <w:footnoteReference w:id="357"/>
      </w:r>
      <w:r>
        <w:rPr>
          <w:rFonts w:ascii="IRNazanin" w:hAnsi="IRNazanin" w:eastAsia="IRNazanin" w:cs="IRNazanin"/>
          <w:lang w:bidi="fa-IR"/>
          <w:color w:val="111111"/>
          <w:sz w:val="28"/>
          <w:szCs w:val="28"/>
          <w:rtl/>
        </w:rPr>
        <w:t xml:space="preserve">مائده (5) 3</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IRNazanin" w:hAnsi="IRNazanin" w:eastAsia="IRNazanin" w:cs="IRNazanin"/>
          <w:lang w:bidi="fa-IR"/>
          <w:color w:val="111111"/>
          <w:sz w:val="28"/>
          <w:szCs w:val="28"/>
          <w:rtl/>
        </w:rPr>
        <w:t xml:space="preserve">پرهیز پیامبر صلی الله علیه و آله از تقیّه، هنگام بیان معارف اساسی توحید، برای مشرکان:</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p>
    <w:p>
      <w:pPr>
        <w:pStyle w:val="BookText"/>
      </w:pPr>
      <w:r>
        <w:rPr>
          <w:rFonts w:ascii="Amiri" w:hAnsi="Amiri" w:eastAsia="Amiri" w:cs="Amiri"/>
          <w:lang w:bidi="ar-SA"/>
          <w:color w:val="111111"/>
          <w:sz w:val="28"/>
          <w:szCs w:val="28"/>
          <w:rtl/>
        </w:rPr>
        <w:t xml:space="preserve">فَلَمّٰا آتٰاهُمٰا صٰالِحاً جَعَلاٰ لَهُ شُرَکٰاءَ فِیمٰا آتٰاهُمٰا فَتَعٰالَی اللّٰهُ عَمّٰا یُشْرِکُونَ</w:t>
      </w:r>
    </w:p>
    <w:p>
      <w:pPr>
        <w:pStyle w:val="BookText"/>
      </w:pPr>
      <w:r>
        <w:rPr>
          <w:rFonts w:ascii="Amiri" w:hAnsi="Amiri" w:eastAsia="Amiri" w:cs="Amiri"/>
          <w:lang w:bidi="ar-SA"/>
          <w:color w:val="111111"/>
          <w:sz w:val="28"/>
          <w:szCs w:val="28"/>
          <w:rtl/>
        </w:rPr>
        <w:t xml:space="preserve">أَ یُشْرِکُونَ مٰا لاٰ یَخْلُقُ شَیْئاً وَ هُمْ یُخْلَقُونَ</w:t>
      </w:r>
    </w:p>
    <w:p>
      <w:pPr>
        <w:pStyle w:val="BookText"/>
      </w:pPr>
      <w:r>
        <w:rPr>
          <w:rFonts w:ascii="Amiri" w:hAnsi="Amiri" w:eastAsia="Amiri" w:cs="Amiri"/>
          <w:lang w:bidi="ar-SA"/>
          <w:color w:val="111111"/>
          <w:sz w:val="28"/>
          <w:szCs w:val="28"/>
          <w:rtl/>
        </w:rPr>
        <w:t xml:space="preserve">وَ لاٰ یَسْتَطِیعُونَ لَهُمْ نَصْراً وَ لاٰ أَنْفُسَهُمْ یَنْصُرُونَ</w:t>
      </w:r>
    </w:p>
    <w:p>
      <w:pPr>
        <w:pStyle w:val="BookText"/>
      </w:pPr>
      <w:r>
        <w:rPr>
          <w:rFonts w:ascii="Amiri" w:hAnsi="Amiri" w:eastAsia="Amiri" w:cs="Amiri"/>
          <w:lang w:bidi="ar-SA"/>
          <w:color w:val="111111"/>
          <w:sz w:val="28"/>
          <w:szCs w:val="28"/>
          <w:rtl/>
        </w:rPr>
        <w:t xml:space="preserve">وَ إِنْ تَدْعُوهُمْ إِلَی الْهُدیٰ لاٰ یَتَّبِعُوکُمْ سَوٰاءٌ عَلَیْکُمْ أَ دَعَوْتُمُوهُمْ أَمْ أَنْتُمْ صٰامِتُونَ</w:t>
      </w:r>
    </w:p>
    <w:p>
      <w:pPr>
        <w:pStyle w:val="BookText"/>
      </w:pPr>
      <w:r>
        <w:rPr>
          <w:rFonts w:ascii="Amiri" w:hAnsi="Amiri" w:eastAsia="Amiri" w:cs="Amiri"/>
          <w:lang w:bidi="ar-SA"/>
          <w:color w:val="111111"/>
          <w:sz w:val="28"/>
          <w:szCs w:val="28"/>
          <w:rtl/>
        </w:rPr>
        <w:t xml:space="preserve">إِنَّ الَّذِینَ تَدْعُونَ مِنْ دُونِ اللّٰهِ عِبٰادٌ أَمْثٰالُکُمْ فَادْعُوهُمْ فَلْیَسْتَجِیبُوا لَکُمْ إِنْ کُنْتُمْ صٰادِقِینَ</w:t>
      </w:r>
    </w:p>
    <w:p>
      <w:pPr>
        <w:pStyle w:val="BookText"/>
      </w:pPr>
      <w:r>
        <w:rPr>
          <w:rFonts w:ascii="Amiri" w:hAnsi="Amiri" w:eastAsia="Amiri" w:cs="Amiri"/>
          <w:lang w:bidi="ar-SA"/>
          <w:color w:val="111111"/>
          <w:sz w:val="28"/>
          <w:szCs w:val="28"/>
          <w:rtl/>
        </w:rPr>
        <w:t xml:space="preserve">أَ لَهُمْ أَرْجُلٌ یَمْشُونَ بِهٰا أَمْ لَهُمْ أَیْدٍ یَبْطِشُونَ بِهٰا أَمْ لَهُمْ أَعْیُنٌ یُبْصِرُونَ بِهٰا أَمْ لَهُمْ آذٰانٌ یَسْمَعُونَ بِهٰا قُلِ ادْعُوا شُرَکٰاءَکُمْ ثُمَّ کِیدُونِ فَلاٰ تُنْظِرُونِ .  اعراف (7) 188 -\195</w:t>
      </w:r>
    </w:p>
    <w:p>
      <w:pPr>
        <w:pStyle w:val="BookText"/>
      </w:pPr>
      <w:r>
        <w:rPr>
          <w:rFonts w:ascii="Times New Roman" w:hAnsi="Times New Roman" w:eastAsia="Times New Roman" w:cs="Times New Roman"/>
          <w:lang w:val="en-US" w:bidi="en-US"/>
          <w:color w:val="111111"/>
          <w:sz w:val="28"/>
          <w:szCs w:val="28"/>
          <w:rtl/>
        </w:rPr>
        <w:t xml:space="preserve">1754.</w:t>
      </w:r>
    </w:p>
    <w:p>
      <w:pPr>
        <w:pStyle w:val="BookText"/>
      </w:pPr>
      <w:r>
        <w:rPr>
          <w:rFonts w:ascii="IRNazanin" w:hAnsi="IRNazanin" w:eastAsia="IRNazanin" w:cs="IRNazanin"/>
          <w:lang w:bidi="fa-IR"/>
          <w:color w:val="111111"/>
          <w:sz w:val="28"/>
          <w:szCs w:val="28"/>
          <w:rtl/>
        </w:rPr>
        <w:t xml:space="preserve">حرمت تقیّه بر پیامبر صلی الله علیه و آله ، در بیان تغییر قبله:</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150</w:t>
      </w:r>
    </w:p>
    <w:p>
      <w:pPr>
        <w:pStyle w:val="Heading2"/>
      </w:pPr>
      <w:bookmarkStart w:id="766" w:name="_Toc507"/>
      <w:r>
        <w:t>محمّد صلی الله علیه و آله و قصّۀ اصحاب کهف</w:t>
      </w:r>
      <w:bookmarkEnd w:id="766"/>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IRNazanin" w:hAnsi="IRNazanin" w:eastAsia="IRNazanin" w:cs="IRNazanin"/>
          <w:lang w:bidi="fa-IR"/>
          <w:color w:val="111111"/>
          <w:sz w:val="28"/>
          <w:szCs w:val="28"/>
          <w:rtl/>
        </w:rPr>
        <w:t xml:space="preserve">بحث استدلالی به دور از درگیری جدّی، تنها محدودۀ مجاز برای پیامبر صلی الله علیه و آله جهت بحث دربارۀ اصحاب کهف و تعداد آنان:</w:t>
      </w:r>
    </w:p>
    <w:p>
      <w:pPr>
        <w:pStyle w:val="BookText"/>
      </w:pPr>
      <w:r>
        <w:rPr>
          <w:rFonts w:ascii="Amiri" w:hAnsi="Amiri" w:eastAsia="Amiri" w:cs="Amiri"/>
          <w:lang w:bidi="ar-SA"/>
          <w:color w:val="111111"/>
          <w:sz w:val="28"/>
          <w:szCs w:val="28"/>
          <w:rtl/>
        </w:rPr>
        <w:t xml:space="preserve">... قُلْ رَبِّی أَعْلَمُ بِعِدَّتِهِمْ مٰا یَعْلَمُهُمْ إِلاّٰ قَلِیلٌ فَلاٰ تُمٰارِ فِیهِمْ إِلاّٰ مِرٰاءً ظٰاهِراً ... </w:t>
      </w:r>
      <w:r>
        <w:rPr>
          <w:rStyle w:val="FootnoteReference"/>
        </w:rPr>
        <w:footnoteReference w:id="359"/>
      </w:r>
      <w:r>
        <w:rPr>
          <w:rFonts w:ascii="IRNazanin" w:hAnsi="IRNazanin" w:eastAsia="IRNazanin" w:cs="IRNazanin"/>
          <w:lang w:bidi="fa-IR"/>
          <w:color w:val="111111"/>
          <w:sz w:val="28"/>
          <w:szCs w:val="28"/>
          <w:rtl/>
        </w:rPr>
        <w:t xml:space="preserve">کهف (18) 22</w:t>
      </w:r>
    </w:p>
    <w:p>
      <w:pPr>
        <w:pStyle w:val="BookText"/>
      </w:pPr>
      <w:r>
        <w:rPr>
          <w:rFonts w:ascii="Times New Roman" w:hAnsi="Times New Roman" w:eastAsia="Times New Roman" w:cs="Times New Roman"/>
          <w:lang w:val="en-US" w:bidi="en-US"/>
          <w:color w:val="111111"/>
          <w:sz w:val="28"/>
          <w:szCs w:val="28"/>
          <w:rtl/>
        </w:rPr>
        <w:t xml:space="preserve">1756.</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آگاهی خداوند به تعداد اصحاب کهف:</w:t>
      </w:r>
    </w:p>
    <w:p>
      <w:pPr>
        <w:pStyle w:val="BookText"/>
      </w:pPr>
      <w:r>
        <w:rPr>
          <w:rFonts w:ascii="Amiri" w:hAnsi="Amiri" w:eastAsia="Amiri" w:cs="Amiri"/>
          <w:lang w:bidi="ar-SA"/>
          <w:color w:val="111111"/>
          <w:sz w:val="28"/>
          <w:szCs w:val="28"/>
          <w:rtl/>
        </w:rPr>
        <w:t xml:space="preserve">... قُلْ رَبِّی أَعْلَمُ بِعِدَّتِهِمْ مٰا یَعْلَمُهُمْ إِلاّٰ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5" w:name="pg19887_214336"/>
    <w:bookmarkEnd w:id="165"/>
    <w:p>
      <w:pPr>
        <w:pStyle w:val="BookText"/>
      </w:pPr>
      <w:r>
        <w:rPr>
          <w:rFonts w:ascii="Amiri" w:hAnsi="Amiri" w:eastAsia="Amiri" w:cs="Amiri"/>
          <w:lang w:bidi="ar-SA"/>
          <w:color w:val="111111"/>
          <w:sz w:val="28"/>
          <w:szCs w:val="28"/>
          <w:rtl/>
        </w:rPr>
        <w:t xml:space="preserve">قَلِیلٌ .... کهف (18) 22</w:t>
      </w:r>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IRNazanin" w:hAnsi="IRNazanin" w:eastAsia="IRNazanin" w:cs="IRNazanin"/>
          <w:lang w:bidi="fa-IR"/>
          <w:color w:val="111111"/>
          <w:sz w:val="28"/>
          <w:szCs w:val="28"/>
          <w:rtl/>
        </w:rPr>
        <w:t xml:space="preserve">ممنوعیّت پیامبر صلی الله علیه و آله از نظرخواهی دربارۀ ماجرای اصحاب کهف:</w:t>
      </w:r>
    </w:p>
    <w:p>
      <w:pPr>
        <w:pStyle w:val="BookText"/>
      </w:pPr>
      <w:r>
        <w:rPr>
          <w:rFonts w:ascii="Amiri" w:hAnsi="Amiri" w:eastAsia="Amiri" w:cs="Amiri"/>
          <w:lang w:bidi="ar-SA"/>
          <w:color w:val="111111"/>
          <w:sz w:val="28"/>
          <w:szCs w:val="28"/>
          <w:rtl/>
        </w:rPr>
        <w:t xml:space="preserve">... فَلاٰ تُمٰارِ فِیهِمْ إِلاّٰ مِرٰاءً ظٰاهِراً وَ لاٰ تَسْتَفْتِ فِیهِمْ مِنْهُمْ أَحَداً.  کهف (18) 22</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محمّد صلی الله علیه و آله مأمور مباحثۀ علنی، در مورد اصحاب کهف:</w:t>
      </w:r>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Style w:val="FootnoteReference"/>
        </w:rPr>
        <w:footnoteReference w:id="360"/>
      </w:r>
      <w:r>
        <w:rPr>
          <w:rFonts w:ascii="IRNazanin" w:hAnsi="IRNazanin" w:eastAsia="IRNazanin" w:cs="IRNazanin"/>
          <w:lang w:bidi="fa-IR"/>
          <w:color w:val="111111"/>
          <w:sz w:val="28"/>
          <w:szCs w:val="28"/>
          <w:rtl/>
        </w:rPr>
        <w:t xml:space="preserve">کهف (18) 22</w:t>
      </w:r>
    </w:p>
    <w:p>
      <w:pPr>
        <w:pStyle w:val="Heading2"/>
      </w:pPr>
      <w:bookmarkStart w:id="767" w:name="_Toc508"/>
      <w:r>
        <w:t>محمّد صلی الله علیه و آله و کافران</w:t>
      </w:r>
      <w:bookmarkEnd w:id="767"/>
    </w:p>
    <w:p>
      <w:pPr>
        <w:pStyle w:val="BookText"/>
      </w:pPr>
      <w:r>
        <w:rPr>
          <w:rFonts w:ascii="Times New Roman" w:hAnsi="Times New Roman" w:eastAsia="Times New Roman" w:cs="Times New Roman"/>
          <w:lang w:val="en-US" w:bidi="en-US"/>
          <w:color w:val="111111"/>
          <w:sz w:val="28"/>
          <w:szCs w:val="28"/>
          <w:rtl/>
        </w:rPr>
        <w:t xml:space="preserve">1759.</w:t>
      </w:r>
    </w:p>
    <w:p>
      <w:pPr>
        <w:pStyle w:val="BookText"/>
      </w:pPr>
      <w:r>
        <w:rPr>
          <w:rFonts w:ascii="IRNazanin" w:hAnsi="IRNazanin" w:eastAsia="IRNazanin" w:cs="IRNazanin"/>
          <w:lang w:bidi="fa-IR"/>
          <w:color w:val="111111"/>
          <w:sz w:val="28"/>
          <w:szCs w:val="28"/>
          <w:rtl/>
        </w:rPr>
        <w:t xml:space="preserve">پیامبر صلی الله علیه و آله ، نگران روی‌گردانی کافران از تسلیم در برابر خدا:</w:t>
      </w:r>
    </w:p>
    <w:p>
      <w:pPr>
        <w:pStyle w:val="BookText"/>
      </w:pPr>
      <w:r>
        <w:rPr>
          <w:rFonts w:ascii="Amiri" w:hAnsi="Amiri" w:eastAsia="Amiri" w:cs="Amiri"/>
          <w:lang w:bidi="ar-SA"/>
          <w:color w:val="111111"/>
          <w:sz w:val="28"/>
          <w:szCs w:val="28"/>
          <w:rtl/>
        </w:rPr>
        <w:t xml:space="preserve">... وَ إِنْ تَوَلَّوْا فَإِنَّمٰا عَلَیْکَ الْبَلاٰغُ ... إِنَّ الَّذِینَ یَکْفُرُونَ بِآیٰاتِ اللّٰهِ .... آل عمران (3) 20 و 21</w:t>
      </w:r>
    </w:p>
    <w:p>
      <w:pPr>
        <w:pStyle w:val="BookText"/>
      </w:pPr>
      <w:r>
        <w:rPr>
          <w:rFonts w:ascii="Amiri" w:hAnsi="Amiri" w:eastAsia="Amiri" w:cs="Amiri"/>
          <w:lang w:bidi="ar-SA"/>
          <w:color w:val="111111"/>
          <w:sz w:val="28"/>
          <w:szCs w:val="28"/>
          <w:rtl/>
        </w:rPr>
        <w:t xml:space="preserve">وَ أَنِ اسْتَغْفِرُوا رَبَّکُمْ ثُمَّ تُوبُوا إِلَیْهِ یُمَتِّعْکُمْ مَتٰاعاً حَسَناً إِلیٰ أَجَلٍ مُسَمًّی وَ یُؤْتِ کُلَّ ذِی فَضْلٍ فَضْلَهُ وَ إِنْ تَوَلَّوْا فَإِنِّی أَخٰافُ عَلَیْکُمْ عَذٰابَ یَوْمٍ کَبِیرٍ.  هود (11) 3</w:t>
      </w:r>
    </w:p>
    <w:p>
      <w:pPr>
        <w:pStyle w:val="BookText"/>
      </w:pPr>
      <w:r>
        <w:rPr>
          <w:rFonts w:ascii="Times New Roman" w:hAnsi="Times New Roman" w:eastAsia="Times New Roman" w:cs="Times New Roman"/>
          <w:lang w:val="en-US" w:bidi="en-US"/>
          <w:color w:val="111111"/>
          <w:sz w:val="28"/>
          <w:szCs w:val="28"/>
          <w:rtl/>
        </w:rPr>
        <w:t xml:space="preserve">1760.</w:t>
      </w:r>
    </w:p>
    <w:p>
      <w:pPr>
        <w:pStyle w:val="BookText"/>
      </w:pPr>
      <w:r>
        <w:rPr>
          <w:rFonts w:ascii="IRNazanin" w:hAnsi="IRNazanin" w:eastAsia="IRNazanin" w:cs="IRNazanin"/>
          <w:lang w:bidi="fa-IR"/>
          <w:color w:val="111111"/>
          <w:sz w:val="28"/>
          <w:szCs w:val="28"/>
          <w:rtl/>
        </w:rPr>
        <w:t xml:space="preserve">صحنۀ شهادت پیامبر صلی الله علیه و آله در قیامت، موجب شرم و تأسّف بی‌اندازۀ کافران:</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41 و 42</w:t>
      </w:r>
    </w:p>
    <w:p>
      <w:pPr>
        <w:pStyle w:val="BookText"/>
      </w:pPr>
      <w:r>
        <w:rPr>
          <w:rFonts w:ascii="Times New Roman" w:hAnsi="Times New Roman" w:eastAsia="Times New Roman" w:cs="Times New Roman"/>
          <w:lang w:val="en-US" w:bidi="en-US"/>
          <w:color w:val="111111"/>
          <w:sz w:val="28"/>
          <w:szCs w:val="28"/>
          <w:rtl/>
        </w:rPr>
        <w:t xml:space="preserve">1761.</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برای پرهیز از پشتیبانی کافران:</w:t>
      </w:r>
    </w:p>
    <w:p>
      <w:pPr>
        <w:pStyle w:val="BookText"/>
      </w:pPr>
      <w:r>
        <w:rPr>
          <w:rFonts w:ascii="Amiri" w:hAnsi="Amiri" w:eastAsia="Amiri" w:cs="Amiri"/>
          <w:lang w:bidi="ar-SA"/>
          <w:color w:val="111111"/>
          <w:sz w:val="28"/>
          <w:szCs w:val="28"/>
          <w:rtl/>
        </w:rPr>
        <w:t xml:space="preserve">... فَلاٰ تَکُونَنَّ ظَهِیراً لِلْکٰافِرِینَ .  قصص (28) 86</w:t>
      </w:r>
    </w:p>
    <w:p>
      <w:pPr>
        <w:pStyle w:val="BookText"/>
      </w:pPr>
      <w:r>
        <w:rPr>
          <w:rFonts w:ascii="Times New Roman" w:hAnsi="Times New Roman" w:eastAsia="Times New Roman" w:cs="Times New Roman"/>
          <w:lang w:val="en-US" w:bidi="en-US"/>
          <w:color w:val="111111"/>
          <w:sz w:val="28"/>
          <w:szCs w:val="28"/>
          <w:rtl/>
        </w:rPr>
        <w:t xml:space="preserve">1762.</w:t>
      </w:r>
    </w:p>
    <w:p>
      <w:pPr>
        <w:pStyle w:val="BookText"/>
      </w:pPr>
      <w:r>
        <w:rPr>
          <w:rFonts w:ascii="IRNazanin" w:hAnsi="IRNazanin" w:eastAsia="IRNazanin" w:cs="IRNazanin"/>
          <w:lang w:bidi="fa-IR"/>
          <w:color w:val="111111"/>
          <w:sz w:val="28"/>
          <w:szCs w:val="28"/>
          <w:rtl/>
        </w:rPr>
        <w:t xml:space="preserve">پرهیز از اندوه و تأسف بر کفرپیشگی کافران، توصیۀ خداوند به پیامبر صلی الله علیه و آله :</w:t>
      </w:r>
    </w:p>
    <w:p>
      <w:pPr>
        <w:pStyle w:val="BookText"/>
      </w:pPr>
      <w:r>
        <w:rPr>
          <w:rFonts w:ascii="Amiri" w:hAnsi="Amiri" w:eastAsia="Amiri" w:cs="Amiri"/>
          <w:lang w:bidi="ar-SA"/>
          <w:color w:val="111111"/>
          <w:sz w:val="28"/>
          <w:szCs w:val="28"/>
          <w:rtl/>
        </w:rPr>
        <w:t xml:space="preserve">قُلْ ... فَلاٰ تَأْسَ عَلَی الْقَوْمِ الْکٰافِرِینَ .  مائده (5) 68</w:t>
      </w:r>
    </w:p>
    <w:p>
      <w:pPr>
        <w:pStyle w:val="BookText"/>
      </w:pPr>
      <w:r>
        <w:rPr>
          <w:rFonts w:ascii="Amiri" w:hAnsi="Amiri" w:eastAsia="Amiri" w:cs="Amiri"/>
          <w:lang w:bidi="ar-SA"/>
          <w:color w:val="111111"/>
          <w:sz w:val="28"/>
          <w:szCs w:val="28"/>
          <w:rtl/>
        </w:rPr>
        <w:t xml:space="preserve">... وَ لاٰ تَحْزَنْ عَلَیْهِمْ .... حجر (15) 88</w:t>
      </w:r>
    </w:p>
    <w:p>
      <w:pPr>
        <w:pStyle w:val="BookText"/>
      </w:pPr>
      <w:r>
        <w:rPr>
          <w:rFonts w:ascii="Amiri" w:hAnsi="Amiri" w:eastAsia="Amiri" w:cs="Amiri"/>
          <w:lang w:bidi="ar-SA"/>
          <w:color w:val="111111"/>
          <w:sz w:val="28"/>
          <w:szCs w:val="28"/>
          <w:rtl/>
        </w:rPr>
        <w:t xml:space="preserve">... وَ لاٰ تَحْزَنْ عَلَیْهِمْ .... نحل (16) 127</w:t>
      </w:r>
    </w:p>
    <w:p>
      <w:pPr>
        <w:pStyle w:val="BookText"/>
      </w:pPr>
      <w:r>
        <w:rPr>
          <w:rFonts w:ascii="Amiri" w:hAnsi="Amiri" w:eastAsia="Amiri" w:cs="Amiri"/>
          <w:lang w:bidi="ar-SA"/>
          <w:color w:val="111111"/>
          <w:sz w:val="28"/>
          <w:szCs w:val="28"/>
          <w:rtl/>
        </w:rPr>
        <w:t xml:space="preserve">وَ لاٰ تَحْزَنْ عَلَیْهِمْ .... نمل (27) 70</w:t>
      </w:r>
    </w:p>
    <w:p>
      <w:pPr>
        <w:pStyle w:val="BookText"/>
      </w:pPr>
      <w:r>
        <w:rPr>
          <w:rFonts w:ascii="Amiri" w:hAnsi="Amiri" w:eastAsia="Amiri" w:cs="Amiri"/>
          <w:lang w:bidi="ar-SA"/>
          <w:color w:val="111111"/>
          <w:sz w:val="28"/>
          <w:szCs w:val="28"/>
          <w:rtl/>
        </w:rPr>
        <w:t xml:space="preserve">... فَلاٰ تَذْهَبْ نَفْسُکَ عَلَیْهِمْ حَسَرٰاتٍ .... فاطر (35) 8</w:t>
      </w:r>
    </w:p>
    <w:p>
      <w:pPr>
        <w:pStyle w:val="BookText"/>
      </w:pPr>
      <w:r>
        <w:rPr>
          <w:rFonts w:ascii="Times New Roman" w:hAnsi="Times New Roman" w:eastAsia="Times New Roman" w:cs="Times New Roman"/>
          <w:lang w:val="en-US" w:bidi="en-US"/>
          <w:color w:val="111111"/>
          <w:sz w:val="28"/>
          <w:szCs w:val="28"/>
          <w:rtl/>
        </w:rPr>
        <w:t xml:space="preserve">1763.</w:t>
      </w:r>
    </w:p>
    <w:p>
      <w:pPr>
        <w:pStyle w:val="BookText"/>
      </w:pPr>
      <w:r>
        <w:rPr>
          <w:rFonts w:ascii="IRNazanin" w:hAnsi="IRNazanin" w:eastAsia="IRNazanin" w:cs="IRNazanin"/>
          <w:lang w:bidi="fa-IR"/>
          <w:color w:val="111111"/>
          <w:sz w:val="28"/>
          <w:szCs w:val="28"/>
          <w:rtl/>
        </w:rPr>
        <w:t xml:space="preserve">پیامبر صلی الله علیه و آله تهدیدکنندۀ کافران به عذاب الهی:</w:t>
      </w:r>
    </w:p>
    <w:p>
      <w:pPr>
        <w:pStyle w:val="BookText"/>
      </w:pPr>
      <w:r>
        <w:rPr>
          <w:rFonts w:ascii="Amiri" w:hAnsi="Amiri" w:eastAsia="Amiri" w:cs="Amiri"/>
          <w:lang w:bidi="ar-SA"/>
          <w:color w:val="111111"/>
          <w:sz w:val="28"/>
          <w:szCs w:val="28"/>
          <w:rtl/>
        </w:rPr>
        <w:t xml:space="preserve">قُلْ لِلَّذِینَ کَفَرُوا سَتُغْلَبُونَ وَ تُحْشَرُونَ إِلیٰ جَهَنَّمَ وَ بِئْسَ الْمِهٰادُ.  آل عمران (3) 12</w:t>
      </w:r>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فَبَشِّرْهُمْ بِعَذٰابٍ أَلِیمٍ .  آل عمران (3) 21</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w:t>
      </w:r>
    </w:p>
    <w:p>
      <w:pPr>
        <w:pStyle w:val="BookText"/>
      </w:pPr>
      <w:r>
        <w:rPr>
          <w:rFonts w:ascii="Amiri" w:hAnsi="Amiri" w:eastAsia="Amiri" w:cs="Amiri"/>
          <w:lang w:bidi="ar-SA"/>
          <w:color w:val="111111"/>
          <w:sz w:val="28"/>
          <w:szCs w:val="28"/>
          <w:rtl/>
        </w:rPr>
        <w:t xml:space="preserve">وَ کَذَّبَ بِهِ قَوْمُکَ وَ هُوَ الْحَقُّ قُلْ لَسْتُ عَلَیْکُمْ بِوَکِیلٍ .  انعام (6) 65 و 66</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  انعام (6) 135</w:t>
      </w:r>
    </w:p>
    <w:p>
      <w:pPr>
        <w:pStyle w:val="BookText"/>
      </w:pPr>
      <w:r>
        <w:rPr>
          <w:rFonts w:ascii="Amiri" w:hAnsi="Amiri" w:eastAsia="Amiri" w:cs="Amiri"/>
          <w:lang w:bidi="ar-SA"/>
          <w:color w:val="111111"/>
          <w:sz w:val="28"/>
          <w:szCs w:val="28"/>
          <w:rtl/>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  انعام (6) 158</w:t>
      </w:r>
    </w:p>
    <w:p>
      <w:pPr>
        <w:pStyle w:val="BookText"/>
      </w:pPr>
      <w:r>
        <w:rPr>
          <w:rFonts w:ascii="Amiri" w:hAnsi="Amiri" w:eastAsia="Amiri" w:cs="Amiri"/>
          <w:lang w:bidi="ar-SA"/>
          <w:color w:val="111111"/>
          <w:sz w:val="28"/>
          <w:szCs w:val="28"/>
          <w:rtl/>
        </w:rPr>
        <w:t xml:space="preserve">قُلْ لِلَّذِینَ کَفَرُوا إِنْ یَنْتَهُوا یُغْفَرْ لَهُمْ مٰا قَدْ سَلَفَ وَ إِنْ یَعُودُوا فَقَدْ مَضَتْ سُنَّتُ الْأَوَّلِینَ .  انفال (8) 38</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  توبه (9) 3</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توبه (9) 73</w:t>
      </w:r>
    </w:p>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فَانْتَظِرُوا إِنِّی مَعَکُمْ مِنَ الْمُنْتَظِرِینَ</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 .  یونس (10) 20 و 21</w:t>
      </w:r>
    </w:p>
    <w:p>
      <w:pPr>
        <w:pStyle w:val="BookText"/>
      </w:pPr>
      <w:r>
        <w:rPr>
          <w:rFonts w:ascii="Amiri" w:hAnsi="Amiri" w:eastAsia="Amiri" w:cs="Amiri"/>
          <w:lang w:bidi="ar-SA"/>
          <w:color w:val="111111"/>
          <w:sz w:val="28"/>
          <w:szCs w:val="28"/>
          <w:rtl/>
        </w:rPr>
        <w:t xml:space="preserve">فَهَلْ یَنْتَظِرُونَ إِلاّٰ مِثْلَ أَیّٰامِ الَّذِینَ خَلَوْا مِنْ قَبْلِهِمْ قُلْ فَانْتَظِرُوا إِنِّی مَعَکُمْ مِنَ الْمُنْتَظِرِینَ .  یونس (10) 102</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 .  هود (11) 121</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w:t>
      </w:r>
    </w:p>
    <w:p>
      <w:pPr>
        <w:pStyle w:val="BookText"/>
      </w:pPr>
      <w:r>
        <w:rPr>
          <w:rFonts w:ascii="Amiri" w:hAnsi="Amiri" w:eastAsia="Amiri" w:cs="Amiri"/>
          <w:lang w:bidi="ar-SA"/>
          <w:color w:val="111111"/>
          <w:sz w:val="28"/>
          <w:szCs w:val="28"/>
          <w:rtl/>
        </w:rPr>
        <w:t xml:space="preserve">قُلْ مَنْ کٰانَ فِی الضَّلاٰلَةِ فَلْیَمْدُدْ لَهُ الرَّحْمٰنُ مَدًّا حَتّٰی إِذٰا رَأَوْا مٰا یُوعَدُونَ إِمَّا الْعَذٰابَ وَ إِمَّا السّٰاعَةَ فَسَیَعْلَمُونَ مَنْ هُوَ شَرٌّ مَکٰاناً وَ أَضْعَفُ جُنْداً.  مریم (19) 73 و 75</w:t>
      </w:r>
    </w:p>
    <w:p>
      <w:pPr>
        <w:pStyle w:val="BookText"/>
      </w:pPr>
      <w:r>
        <w:rPr>
          <w:rFonts w:ascii="Amiri" w:hAnsi="Amiri" w:eastAsia="Amiri" w:cs="Amiri"/>
          <w:lang w:bidi="ar-SA"/>
          <w:color w:val="111111"/>
          <w:sz w:val="28"/>
          <w:szCs w:val="28"/>
          <w:rtl/>
        </w:rPr>
        <w:t xml:space="preserve">قُلْ إِنَّمٰا یُوحیٰ إِلَیَّ أَنَّمٰا إِلٰهُکُمْ إِلٰهٌ وٰاحِدٌ فَهَلْ أَنْتُمْ مُسْلِمُونَ</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108 و 109</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w:t>
      </w:r>
    </w:p>
    <w:p>
      <w:pPr>
        <w:pStyle w:val="BookText"/>
      </w:pPr>
      <w:r>
        <w:rPr>
          <w:rFonts w:ascii="Amiri" w:hAnsi="Amiri" w:eastAsia="Amiri" w:cs="Amiri"/>
          <w:lang w:bidi="ar-SA"/>
          <w:color w:val="111111"/>
          <w:sz w:val="28"/>
          <w:szCs w:val="28"/>
          <w:rtl/>
        </w:rPr>
        <w:t xml:space="preserve">مَنْ یَأْتِیهِ عَذٰابٌ یُخْزِیهِ وَ یَحِلُّ عَلَیْهِ عَذٰابٌ مُقِیمٌ .  زمر (39) 39 و 40</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w:t>
      </w:r>
    </w:p>
    <w:p>
      <w:pPr>
        <w:pStyle w:val="BookText"/>
      </w:pPr>
      <w:r>
        <w:rPr>
          <w:rFonts w:ascii="Amiri" w:hAnsi="Amiri" w:eastAsia="Amiri" w:cs="Amiri"/>
          <w:lang w:bidi="ar-SA"/>
          <w:color w:val="111111"/>
          <w:sz w:val="28"/>
          <w:szCs w:val="28"/>
          <w:rtl/>
        </w:rPr>
        <w:t xml:space="preserve">اَلَّذِینَ لاٰ یُؤْتُونَ الزَّکٰاةَ وَ هُمْ بِالْآخِرَةِ هُمْ کٰافِرُونَ .  فصّلت (41) 6 و 7</w:t>
      </w:r>
    </w:p>
    <w:p>
      <w:pPr>
        <w:pStyle w:val="BookText"/>
      </w:pPr>
      <w:r>
        <w:rPr>
          <w:rFonts w:ascii="Amiri" w:hAnsi="Amiri" w:eastAsia="Amiri" w:cs="Amiri"/>
          <w:lang w:bidi="ar-SA"/>
          <w:color w:val="111111"/>
          <w:sz w:val="28"/>
          <w:szCs w:val="28"/>
          <w:rtl/>
        </w:rPr>
        <w:t xml:space="preserve">قُلْ تَرَبَّصُوا فَإِنِّی مَعَکُمْ مِنَ الْمُتَرَبِّصِینَ .  طور (52) 31</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Amiri" w:hAnsi="Amiri" w:eastAsia="Amiri" w:cs="Amiri"/>
          <w:lang w:bidi="ar-SA"/>
          <w:color w:val="111111"/>
          <w:sz w:val="28"/>
          <w:szCs w:val="28"/>
          <w:rtl/>
        </w:rPr>
        <w:t xml:space="preserve">بَلِ الَّذِینَ کَفَرُوا یُکَذِّبُونَ</w:t>
      </w:r>
    </w:p>
    <w:p>
      <w:pPr>
        <w:pStyle w:val="BookText"/>
      </w:pPr>
      <w:r>
        <w:rPr>
          <w:rFonts w:ascii="Amiri" w:hAnsi="Amiri" w:eastAsia="Amiri" w:cs="Amiri"/>
          <w:lang w:bidi="ar-SA"/>
          <w:color w:val="111111"/>
          <w:sz w:val="28"/>
          <w:szCs w:val="28"/>
          <w:rtl/>
        </w:rPr>
        <w:t xml:space="preserve">وَ اللّٰهُ أَعْلَمُ بِمٰا یُوعُونَ</w:t>
      </w:r>
    </w:p>
    <w:p>
      <w:pPr>
        <w:pStyle w:val="BookText"/>
      </w:pPr>
      <w:r>
        <w:rPr>
          <w:rFonts w:ascii="Amiri" w:hAnsi="Amiri" w:eastAsia="Amiri" w:cs="Amiri"/>
          <w:lang w:bidi="ar-SA"/>
          <w:color w:val="111111"/>
          <w:sz w:val="28"/>
          <w:szCs w:val="28"/>
          <w:rtl/>
        </w:rPr>
        <w:t xml:space="preserve">فَبَشِّرْهُمْ بِعَذٰابٍ أَلِیمٍ .  انشقاق (84) 22 -\24</w:t>
      </w:r>
    </w:p>
    <w:p>
      <w:pPr>
        <w:pStyle w:val="BookText"/>
      </w:pPr>
      <w:r>
        <w:rPr>
          <w:rFonts w:ascii="Times New Roman" w:hAnsi="Times New Roman" w:eastAsia="Times New Roman" w:cs="Times New Roman"/>
          <w:lang w:val="en-US" w:bidi="en-US"/>
          <w:color w:val="111111"/>
          <w:sz w:val="28"/>
          <w:szCs w:val="28"/>
          <w:rtl/>
        </w:rPr>
        <w:t xml:space="preserve">1764.</w:t>
      </w:r>
    </w:p>
    <w:p>
      <w:pPr>
        <w:pStyle w:val="BookText"/>
      </w:pPr>
      <w:r>
        <w:rPr>
          <w:rFonts w:ascii="IRNazanin" w:hAnsi="IRNazanin" w:eastAsia="IRNazanin" w:cs="IRNazanin"/>
          <w:lang w:bidi="fa-IR"/>
          <w:color w:val="111111"/>
          <w:sz w:val="28"/>
          <w:szCs w:val="28"/>
          <w:rtl/>
        </w:rPr>
        <w:t xml:space="preserve">احتجاج پیامبر صلی الله علیه و آله با کافران:</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رعد (13) 43</w:t>
      </w:r>
    </w:p>
    <w:p>
      <w:pPr>
        <w:pStyle w:val="BookText"/>
      </w:pPr>
      <w:r>
        <w:rPr>
          <w:rFonts w:ascii="Amiri" w:hAnsi="Amiri" w:eastAsia="Amiri" w:cs="Amiri"/>
          <w:lang w:bidi="ar-SA"/>
          <w:color w:val="111111"/>
          <w:sz w:val="28"/>
          <w:szCs w:val="28"/>
          <w:rtl/>
        </w:rPr>
        <w:t xml:space="preserve">وَ لَقَدْ صَرَّفْنٰا لِلنّٰاسِ فِی هٰذَا الْقُرْآنِ مِنْ کُلِّ مَثَلٍ</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فَأَبیٰ أَکْثَرُ النّٰاسِ إِلاّٰ کُفُوراً</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89 -\93</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w:t>
      </w:r>
    </w:p>
    <w:p>
      <w:pPr>
        <w:pStyle w:val="BookText"/>
      </w:pPr>
      <w:r>
        <w:rPr>
          <w:rFonts w:ascii="Amiri" w:hAnsi="Amiri" w:eastAsia="Amiri" w:cs="Amiri"/>
          <w:lang w:bidi="ar-SA"/>
          <w:color w:val="111111"/>
          <w:sz w:val="28"/>
          <w:szCs w:val="28"/>
          <w:rtl/>
        </w:rPr>
        <w:t xml:space="preserve">قُلْ أَنْزَلَهُ الَّذِی یَعْلَمُ السِّرَّ فِی السَّمٰاوٰاتِ وَ الْأَرْضِ إِنَّهُ کٰانَ غَفُوراً رَحِیماً.  فرقان (25) 4 -\6</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w:t>
      </w:r>
    </w:p>
    <w:p>
      <w:pPr>
        <w:pStyle w:val="BookText"/>
      </w:pPr>
      <w:r>
        <w:rPr>
          <w:rFonts w:ascii="Amiri" w:hAnsi="Amiri" w:eastAsia="Amiri" w:cs="Amiri"/>
          <w:lang w:bidi="ar-SA"/>
          <w:color w:val="111111"/>
          <w:sz w:val="28"/>
          <w:szCs w:val="28"/>
          <w:rtl/>
        </w:rPr>
        <w:t xml:space="preserve">لَقَدْ وُعِدْنٰا هٰذٰا نَحْنُ وَ آبٰاؤُنٰا مِنْ قَبْلُ إِنْ هٰذٰا إِلاّٰ أَسٰاطِیرُ الْأَوَّلِینَ</w:t>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 .  نمل (27) 67 -\69</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  قصص (28) 48 و 49</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w:t>
      </w:r>
    </w:p>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w:t>
      </w:r>
    </w:p>
    <w:p>
      <w:pPr>
        <w:pStyle w:val="BookText"/>
      </w:pPr>
      <w:r>
        <w:rPr>
          <w:rFonts w:ascii="Amiri" w:hAnsi="Amiri" w:eastAsia="Amiri" w:cs="Amiri"/>
          <w:lang w:bidi="ar-SA"/>
          <w:color w:val="111111"/>
          <w:sz w:val="28"/>
          <w:szCs w:val="28"/>
          <w:rtl/>
        </w:rPr>
        <w:t xml:space="preserve">ثُمَّ اسْتَویٰ إِلَی السَّمٰاءِ وَ هِیَ دُخٰانٌ فَقٰالَ لَهٰا وَ لِلْأَرْضِ ائْتِیٰا طَوْعاً أَوْ کَرْهاً قٰالَتٰا أَتَیْنٰا طٰائِعِینَ</w:t>
      </w:r>
    </w:p>
    <w:p>
      <w:pPr>
        <w:pStyle w:val="BookText"/>
      </w:pPr>
      <w:r>
        <w:rPr>
          <w:rFonts w:ascii="Amiri" w:hAnsi="Amiri" w:eastAsia="Amiri" w:cs="Amiri"/>
          <w:lang w:bidi="ar-SA"/>
          <w:color w:val="111111"/>
          <w:sz w:val="28"/>
          <w:szCs w:val="28"/>
          <w:rtl/>
        </w:rPr>
        <w:t xml:space="preserve">فَقَضٰاهُنَّ سَبْعَ سَمٰاوٰاتٍ فِی یَوْمَیْنِ وَ أَوْحیٰ فِی کُلِّ سَمٰاءٍ أَمْرَهٰا وَ زَیَّنَّا السَّمٰاءَ الدُّنْیٰا بِمَصٰابِیحَ وَ حِفْظاً ذٰلِکَ تَقْدِیرُ الْعَزِیزِ الْعَلِیمِ .  فصّلت (41) 9 -\12</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 .  احقاف (46) 8 -\10</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w:t>
      </w:r>
    </w:p>
    <w:p>
      <w:pPr>
        <w:pStyle w:val="BookText"/>
      </w:pPr>
      <w:r>
        <w:rPr>
          <w:rFonts w:ascii="Amiri" w:hAnsi="Amiri" w:eastAsia="Amiri" w:cs="Amiri"/>
          <w:lang w:bidi="ar-SA"/>
          <w:color w:val="111111"/>
          <w:sz w:val="28"/>
          <w:szCs w:val="28"/>
          <w:rtl/>
        </w:rPr>
        <w:t xml:space="preserve">قُلْ هُوَ الَّذِی ذَرَأَکُمْ فِی الْأَرْضِ وَ إِلَیْهِ تُحْشَرُونَ</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قُلْ إِنَّمَا الْعِلْمُ عِنْدَ اللّٰهِ وَ إِنَّمٰا أَنَا نَذِیرٌ مُبِینٌ</w:t>
      </w:r>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w:t>
      </w:r>
    </w:p>
    <w:p>
      <w:pPr>
        <w:pStyle w:val="BookText"/>
      </w:pPr>
      <w:r>
        <w:rPr>
          <w:rFonts w:ascii="Amiri" w:hAnsi="Amiri" w:eastAsia="Amiri" w:cs="Amiri"/>
          <w:lang w:bidi="ar-SA"/>
          <w:color w:val="111111"/>
          <w:sz w:val="28"/>
          <w:szCs w:val="28"/>
          <w:rtl/>
        </w:rPr>
        <w:t xml:space="preserve">قُلْ أَ رَأَیْتُمْ إِنْ أَهْلَکَنِیَ اللّٰهُ وَ مَنْ مَعِیَ أَوْ رَحِمَنٰا فَمَنْ یُجِیرُ الْکٰافِرِینَ مِنْ عَذٰابٍ أَلِیمٍ</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w:t>
      </w:r>
    </w:p>
    <w:p>
      <w:pPr>
        <w:pStyle w:val="BookText"/>
      </w:pPr>
      <w:r>
        <w:rPr>
          <w:rFonts w:ascii="Amiri" w:hAnsi="Amiri" w:eastAsia="Amiri" w:cs="Amiri"/>
          <w:lang w:bidi="ar-SA"/>
          <w:color w:val="111111"/>
          <w:sz w:val="28"/>
          <w:szCs w:val="28"/>
          <w:rtl/>
        </w:rPr>
        <w:t xml:space="preserve">قُلْ أَ رَأَیْتُمْ إِنْ أَصْبَحَ مٰاؤُکُمْ غَوْراً فَمَنْ یَأْتِیکُمْ بِمٰاءٍ مَعِینٍ .  ملک (67) 23 -\30</w:t>
      </w:r>
    </w:p>
    <w:p>
      <w:pPr>
        <w:pStyle w:val="BookText"/>
      </w:pPr>
      <w:r>
        <w:rPr>
          <w:rFonts w:ascii="Times New Roman" w:hAnsi="Times New Roman" w:eastAsia="Times New Roman" w:cs="Times New Roman"/>
          <w:lang w:val="en-US" w:bidi="en-US"/>
          <w:color w:val="111111"/>
          <w:sz w:val="28"/>
          <w:szCs w:val="28"/>
          <w:rtl/>
        </w:rPr>
        <w:t xml:space="preserve">1765.</w:t>
      </w:r>
    </w:p>
    <w:p>
      <w:pPr>
        <w:pStyle w:val="BookText"/>
      </w:pPr>
      <w:r>
        <w:rPr>
          <w:rFonts w:ascii="IRNazanin" w:hAnsi="IRNazanin" w:eastAsia="IRNazanin" w:cs="IRNazanin"/>
          <w:lang w:bidi="fa-IR"/>
          <w:color w:val="111111"/>
          <w:sz w:val="28"/>
          <w:szCs w:val="28"/>
          <w:rtl/>
        </w:rPr>
        <w:t xml:space="preserve">حایل شدن حجاب بین پیامبر صلی الله علیه و آله و کافران،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تلاوت قرآن:</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  اسراء (17) 45</w:t>
      </w:r>
    </w:p>
    <w:p>
      <w:pPr>
        <w:pStyle w:val="BookText"/>
      </w:pPr>
      <w:r>
        <w:rPr>
          <w:rFonts w:ascii="Times New Roman" w:hAnsi="Times New Roman" w:eastAsia="Times New Roman" w:cs="Times New Roman"/>
          <w:lang w:val="en-US" w:bidi="en-US"/>
          <w:color w:val="111111"/>
          <w:sz w:val="28"/>
          <w:szCs w:val="28"/>
          <w:rtl/>
        </w:rPr>
        <w:t xml:space="preserve">1766.</w:t>
      </w:r>
    </w:p>
    <w:p>
      <w:pPr>
        <w:pStyle w:val="BookText"/>
      </w:pPr>
      <w:r>
        <w:rPr>
          <w:rFonts w:ascii="IRNazanin" w:hAnsi="IRNazanin" w:eastAsia="IRNazanin" w:cs="IRNazanin"/>
          <w:lang w:bidi="fa-IR"/>
          <w:color w:val="111111"/>
          <w:sz w:val="28"/>
          <w:szCs w:val="28"/>
          <w:rtl/>
        </w:rPr>
        <w:t xml:space="preserve">ناامیدی پیامبر صلی الله علیه و آله از هدایت برخی کافران:</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BookText"/>
      </w:pPr>
      <w:r>
        <w:rPr>
          <w:rFonts w:ascii="Times New Roman" w:hAnsi="Times New Roman" w:eastAsia="Times New Roman" w:cs="Times New Roman"/>
          <w:lang w:val="en-US" w:bidi="en-US"/>
          <w:color w:val="111111"/>
          <w:sz w:val="28"/>
          <w:szCs w:val="28"/>
          <w:rtl/>
        </w:rPr>
        <w:t xml:space="preserve">1767.</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دربارۀ اطاعت از کافران:</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150</w:t>
      </w:r>
    </w:p>
    <w:p>
      <w:pPr>
        <w:pStyle w:val="BookText"/>
      </w:pPr>
      <w:r>
        <w:rPr>
          <w:rFonts w:ascii="Amiri" w:hAnsi="Amiri" w:eastAsia="Amiri" w:cs="Amiri"/>
          <w:lang w:bidi="ar-SA"/>
          <w:color w:val="111111"/>
          <w:sz w:val="28"/>
          <w:szCs w:val="28"/>
          <w:rtl/>
        </w:rPr>
        <w:t xml:space="preserve">فَلاٰ تُطِعِ الْکٰافِرِینَ .... فرقان (25) 52</w:t>
      </w:r>
    </w:p>
    <w:p>
      <w:pPr>
        <w:pStyle w:val="BookText"/>
      </w:pPr>
      <w:r>
        <w:rPr>
          <w:rFonts w:ascii="Amiri" w:hAnsi="Amiri" w:eastAsia="Amiri" w:cs="Amiri"/>
          <w:lang w:bidi="ar-SA"/>
          <w:color w:val="111111"/>
          <w:sz w:val="28"/>
          <w:szCs w:val="28"/>
          <w:rtl/>
        </w:rPr>
        <w:t xml:space="preserve">یٰا أَیُّهَا النَّبِیُّ اتَّقِ اللّٰهَ وَ لاٰ تُطِعِ الْکٰافِرِینَ .... احزاب (33) 1</w:t>
      </w:r>
    </w:p>
    <w:p>
      <w:pPr>
        <w:pStyle w:val="BookText"/>
      </w:pPr>
      <w:r>
        <w:rPr>
          <w:rFonts w:ascii="Amiri" w:hAnsi="Amiri" w:eastAsia="Amiri" w:cs="Amiri"/>
          <w:lang w:bidi="ar-SA"/>
          <w:color w:val="111111"/>
          <w:sz w:val="28"/>
          <w:szCs w:val="28"/>
          <w:rtl/>
        </w:rPr>
        <w:t xml:space="preserve">وَ لاٰ تُطِعِ الْکٰافِرِینَ .... احزاب (33) 48</w:t>
      </w:r>
    </w:p>
    <w:p>
      <w:pPr>
        <w:pStyle w:val="BookText"/>
      </w:pPr>
      <w:r>
        <w:rPr>
          <w:rFonts w:ascii="Times New Roman" w:hAnsi="Times New Roman" w:eastAsia="Times New Roman" w:cs="Times New Roman"/>
          <w:lang w:val="en-US" w:bidi="en-US"/>
          <w:color w:val="111111"/>
          <w:sz w:val="28"/>
          <w:szCs w:val="28"/>
          <w:rtl/>
        </w:rPr>
        <w:t xml:space="preserve">1768.</w:t>
      </w:r>
    </w:p>
    <w:p>
      <w:pPr>
        <w:pStyle w:val="BookText"/>
      </w:pPr>
      <w:r>
        <w:rPr>
          <w:rFonts w:ascii="IRNazanin" w:hAnsi="IRNazanin" w:eastAsia="IRNazanin" w:cs="IRNazanin"/>
          <w:lang w:bidi="fa-IR"/>
          <w:color w:val="111111"/>
          <w:sz w:val="28"/>
          <w:szCs w:val="28"/>
          <w:rtl/>
        </w:rPr>
        <w:t xml:space="preserve">سختگیری بر کافران، فرمان خداوند به پیامبر صلی الله علیه و آله :</w:t>
      </w:r>
    </w:p>
    <w:p>
      <w:pPr>
        <w:pStyle w:val="BookText"/>
      </w:pPr>
      <w:r>
        <w:rPr>
          <w:rFonts w:ascii="Amiri" w:hAnsi="Amiri" w:eastAsia="Amiri" w:cs="Amiri"/>
          <w:lang w:bidi="ar-SA"/>
          <w:color w:val="111111"/>
          <w:sz w:val="28"/>
          <w:szCs w:val="28"/>
          <w:rtl/>
        </w:rPr>
        <w:t xml:space="preserve">یٰا أَیُّهَا النَّبِیُّ جٰاهِدِ الْکُفّٰارَ ... وَ اغْلُظْ عَلَیْهِمْ .... توبه (9) 73</w:t>
      </w:r>
    </w:p>
    <w:p>
      <w:pPr>
        <w:pStyle w:val="BookText"/>
      </w:pPr>
      <w:r>
        <w:rPr>
          <w:rFonts w:ascii="Amiri" w:hAnsi="Amiri" w:eastAsia="Amiri" w:cs="Amiri"/>
          <w:lang w:bidi="ar-SA"/>
          <w:color w:val="111111"/>
          <w:sz w:val="28"/>
          <w:szCs w:val="28"/>
          <w:rtl/>
        </w:rPr>
        <w:t xml:space="preserve">مُحَمَّدٌ رَسُولُ اللّٰهِ وَ الَّذِینَ مَعَهُ أَشِدّٰاءُ عَلَی الْکُفّٰارِ ... </w:t>
      </w:r>
      <w:r>
        <w:rPr>
          <w:rStyle w:val="FootnoteReference"/>
        </w:rPr>
        <w:footnoteReference w:id="361"/>
      </w:r>
      <w:r>
        <w:rPr>
          <w:rFonts w:ascii="IRNazanin" w:hAnsi="IRNazanin" w:eastAsia="IRNazanin" w:cs="IRNazanin"/>
          <w:lang w:bidi="fa-IR"/>
          <w:color w:val="111111"/>
          <w:sz w:val="28"/>
          <w:szCs w:val="28"/>
          <w:rtl/>
        </w:rPr>
        <w:t xml:space="preserve">فتح (48) 29</w:t>
      </w:r>
    </w:p>
    <w:p>
      <w:pPr>
        <w:pStyle w:val="BookText"/>
      </w:pPr>
      <w:r>
        <w:rPr>
          <w:rFonts w:ascii="Amiri" w:hAnsi="Amiri" w:eastAsia="Amiri" w:cs="Amiri"/>
          <w:lang w:bidi="ar-SA"/>
          <w:color w:val="111111"/>
          <w:sz w:val="28"/>
          <w:szCs w:val="28"/>
          <w:rtl/>
        </w:rPr>
        <w:t xml:space="preserve">یٰا أَیُّهَا النَّبِیُّ جٰاهِدِ الْکُفّٰارَ ... وَ اغْلُظْ عَلَیْهِمْ .... تحریم (66) 9</w:t>
      </w:r>
    </w:p>
    <w:p>
      <w:pPr>
        <w:pStyle w:val="BookText"/>
      </w:pPr>
      <w:r>
        <w:rPr>
          <w:rFonts w:ascii="Times New Roman" w:hAnsi="Times New Roman" w:eastAsia="Times New Roman" w:cs="Times New Roman"/>
          <w:lang w:val="en-US" w:bidi="en-US"/>
          <w:color w:val="111111"/>
          <w:sz w:val="28"/>
          <w:szCs w:val="28"/>
          <w:rtl/>
        </w:rPr>
        <w:t xml:space="preserve">1769.</w:t>
      </w:r>
    </w:p>
    <w:p>
      <w:pPr>
        <w:pStyle w:val="BookText"/>
      </w:pPr>
      <w:r>
        <w:rPr>
          <w:rFonts w:ascii="IRNazanin" w:hAnsi="IRNazanin" w:eastAsia="IRNazanin" w:cs="IRNazanin"/>
          <w:lang w:bidi="fa-IR"/>
          <w:color w:val="111111"/>
          <w:sz w:val="28"/>
          <w:szCs w:val="28"/>
          <w:rtl/>
        </w:rPr>
        <w:t xml:space="preserve">پیامبر صلی الله علیه و آله موظّف به بی‌توجّهی در مقابل آزار و اذیتهای کافران:</w:t>
      </w:r>
    </w:p>
    <w:p>
      <w:pPr>
        <w:pStyle w:val="BookText"/>
      </w:pPr>
      <w:r>
        <w:rPr>
          <w:rFonts w:ascii="Amiri" w:hAnsi="Amiri" w:eastAsia="Amiri" w:cs="Amiri"/>
          <w:lang w:bidi="ar-SA"/>
          <w:color w:val="111111"/>
          <w:sz w:val="28"/>
          <w:szCs w:val="28"/>
          <w:rtl/>
        </w:rPr>
        <w:t xml:space="preserve">وَ لاٰ تُطِعِ الْکٰافِرِینَ ... وَ دَعْ أَذٰاهُمْ .... احزاب (33) 48</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زخرف (43) 83</w:t>
      </w:r>
    </w:p>
    <w:p>
      <w:pPr>
        <w:pStyle w:val="BookText"/>
      </w:pPr>
      <w:r>
        <w:rPr>
          <w:rFonts w:ascii="Amiri" w:hAnsi="Amiri" w:eastAsia="Amiri" w:cs="Amiri"/>
          <w:lang w:bidi="ar-SA"/>
          <w:color w:val="111111"/>
          <w:sz w:val="28"/>
          <w:szCs w:val="28"/>
          <w:rtl/>
        </w:rPr>
        <w:t xml:space="preserve">فَتَوَلَّ عَنْهُمْ فَمٰا أَنْتَ بِمَلُومٍ .  ذاریات (51) 54</w:t>
      </w:r>
    </w:p>
    <w:p>
      <w:pPr>
        <w:pStyle w:val="BookText"/>
      </w:pPr>
      <w:r>
        <w:rPr>
          <w:rFonts w:ascii="Amiri" w:hAnsi="Amiri" w:eastAsia="Amiri" w:cs="Amiri"/>
          <w:lang w:bidi="ar-SA"/>
          <w:color w:val="111111"/>
          <w:sz w:val="28"/>
          <w:szCs w:val="28"/>
          <w:rtl/>
        </w:rPr>
        <w:t xml:space="preserve">وَ اصْبِرْ عَلیٰ مٰا یَقُولُونَ وَ اهْجُرْهُمْ هَجْراً جَمِیلاً.  مزمّل (73) 10</w:t>
      </w:r>
    </w:p>
    <w:p>
      <w:pPr>
        <w:pStyle w:val="BookText"/>
      </w:pPr>
      <w:r>
        <w:rPr>
          <w:rFonts w:ascii="Times New Roman" w:hAnsi="Times New Roman" w:eastAsia="Times New Roman" w:cs="Times New Roman"/>
          <w:lang w:val="en-US" w:bidi="en-US"/>
          <w:color w:val="111111"/>
          <w:sz w:val="28"/>
          <w:szCs w:val="28"/>
          <w:rtl/>
        </w:rPr>
        <w:t xml:space="preserve">1770.</w:t>
      </w:r>
    </w:p>
    <w:p>
      <w:pPr>
        <w:pStyle w:val="BookText"/>
      </w:pPr>
      <w:r>
        <w:rPr>
          <w:rFonts w:ascii="IRNazanin" w:hAnsi="IRNazanin" w:eastAsia="IRNazanin" w:cs="IRNazanin"/>
          <w:lang w:bidi="fa-IR"/>
          <w:color w:val="111111"/>
          <w:sz w:val="28"/>
          <w:szCs w:val="28"/>
          <w:rtl/>
        </w:rPr>
        <w:t xml:space="preserve">مأموریّت یافتن پیامبر صلی الله علیه و آله برای جهاد با کافران:</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نساء (4) 84</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  انفال (8) 65</w:t>
      </w:r>
    </w:p>
    <w:p>
      <w:pPr>
        <w:pStyle w:val="BookText"/>
      </w:pPr>
      <w:r>
        <w:rPr>
          <w:rFonts w:ascii="Amiri" w:hAnsi="Amiri" w:eastAsia="Amiri" w:cs="Amiri"/>
          <w:lang w:bidi="ar-SA"/>
          <w:color w:val="111111"/>
          <w:sz w:val="28"/>
          <w:szCs w:val="28"/>
          <w:rtl/>
        </w:rPr>
        <w:t xml:space="preserve">یٰا أَیُّهَا النَّبِیُّ جٰاهِدِ الْکُفّٰارَ .... توبه (9) 73</w:t>
      </w:r>
    </w:p>
    <w:p>
      <w:pPr>
        <w:pStyle w:val="BookText"/>
      </w:pPr>
      <w:r>
        <w:rPr>
          <w:rFonts w:ascii="Amiri" w:hAnsi="Amiri" w:eastAsia="Amiri" w:cs="Amiri"/>
          <w:lang w:bidi="ar-SA"/>
          <w:color w:val="111111"/>
          <w:sz w:val="28"/>
          <w:szCs w:val="28"/>
          <w:rtl/>
        </w:rPr>
        <w:t xml:space="preserve">فَلاٰ تُطِعِ الْکٰافِرِینَ وَ جٰاهِدْهُمْ بِهِ جِهٰاداً کَبِیراً.  فرقان (25) 52</w:t>
      </w:r>
    </w:p>
    <w:p>
      <w:pPr>
        <w:pStyle w:val="BookText"/>
      </w:pPr>
      <w:r>
        <w:rPr>
          <w:rFonts w:ascii="Amiri" w:hAnsi="Amiri" w:eastAsia="Amiri" w:cs="Amiri"/>
          <w:lang w:bidi="ar-SA"/>
          <w:color w:val="111111"/>
          <w:sz w:val="28"/>
          <w:szCs w:val="28"/>
          <w:rtl/>
        </w:rPr>
        <w:t xml:space="preserve">مُحَمَّدٌ رَسُولُ اللّٰهِ وَ الَّذِینَ مَعَهُ أَشِدّٰاءُ عَلَی الْکُفّٰارِ ....</w:t>
      </w:r>
    </w:p>
    <w:p>
      <w:pPr>
        <w:pStyle w:val="BookText"/>
      </w:pPr>
      <w:r>
        <w:rPr>
          <w:rFonts w:ascii="IRNazanin" w:hAnsi="IRNazanin" w:eastAsia="IRNazanin" w:cs="IRNazanin"/>
          <w:lang w:bidi="fa-IR"/>
          <w:color w:val="111111"/>
          <w:sz w:val="28"/>
          <w:szCs w:val="28"/>
          <w:rtl/>
        </w:rPr>
        <w:t xml:space="preserve">فتح (48) 29</w:t>
      </w:r>
    </w:p>
    <w:p>
      <w:pPr>
        <w:pStyle w:val="BookText"/>
      </w:pPr>
      <w:r>
        <w:rPr>
          <w:rFonts w:ascii="Amiri" w:hAnsi="Amiri" w:eastAsia="Amiri" w:cs="Amiri"/>
          <w:lang w:bidi="ar-SA"/>
          <w:color w:val="111111"/>
          <w:sz w:val="28"/>
          <w:szCs w:val="28"/>
          <w:rtl/>
        </w:rPr>
        <w:t xml:space="preserve">یٰا أَیُّهَا النَّبِیُّ جٰاهِدِ الْکُفّٰارَ .... تحریم (66) 9</w:t>
      </w:r>
    </w:p>
    <w:p>
      <w:pPr>
        <w:pStyle w:val="BookText"/>
      </w:pPr>
      <w:r>
        <w:rPr>
          <w:rFonts w:ascii="Times New Roman" w:hAnsi="Times New Roman" w:eastAsia="Times New Roman" w:cs="Times New Roman"/>
          <w:lang w:val="en-US" w:bidi="en-US"/>
          <w:color w:val="111111"/>
          <w:sz w:val="28"/>
          <w:szCs w:val="28"/>
          <w:rtl/>
        </w:rPr>
        <w:t xml:space="preserve">1771.</w:t>
      </w:r>
    </w:p>
    <w:p>
      <w:pPr>
        <w:pStyle w:val="BookText"/>
      </w:pPr>
      <w:r>
        <w:rPr>
          <w:rFonts w:ascii="IRNazanin" w:hAnsi="IRNazanin" w:eastAsia="IRNazanin" w:cs="IRNazanin"/>
          <w:lang w:bidi="fa-IR"/>
          <w:color w:val="111111"/>
          <w:sz w:val="28"/>
          <w:szCs w:val="28"/>
          <w:rtl/>
        </w:rPr>
        <w:t xml:space="preserve">توکّل بر خدا، رهنمود الهی به پیامبر صلی الله علیه و آله در برابر آزار و اذیّتهای کافران:</w:t>
      </w:r>
    </w:p>
    <w:p>
      <w:pPr>
        <w:pStyle w:val="BookText"/>
      </w:pPr>
      <w:r>
        <w:rPr>
          <w:rFonts w:ascii="Amiri" w:hAnsi="Amiri" w:eastAsia="Amiri" w:cs="Amiri"/>
          <w:lang w:bidi="ar-SA"/>
          <w:color w:val="111111"/>
          <w:sz w:val="28"/>
          <w:szCs w:val="28"/>
          <w:rtl/>
        </w:rPr>
        <w:t xml:space="preserve">وَ لاٰ تُطِعِ الْکٰافِرِینَ وَ الْمُنٰافِقِینَ وَ دَعْ أَذٰاهُمْ وَ تَوَکَّلْ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6" w:name="pg19887_214340"/>
    <w:bookmarkEnd w:id="166"/>
    <w:p>
      <w:pPr>
        <w:pStyle w:val="BookText"/>
      </w:pPr>
      <w:r>
        <w:rPr>
          <w:rFonts w:ascii="Amiri" w:hAnsi="Amiri" w:eastAsia="Amiri" w:cs="Amiri"/>
          <w:lang w:bidi="ar-SA"/>
          <w:color w:val="111111"/>
          <w:sz w:val="28"/>
          <w:szCs w:val="28"/>
          <w:rtl/>
        </w:rPr>
        <w:t xml:space="preserve">عَلَی اللّٰهِ وَ کَفیٰ بِاللّٰهِ وَکِیلاً.  احزاب (33) 48</w:t>
      </w:r>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IRNazanin" w:hAnsi="IRNazanin" w:eastAsia="IRNazanin" w:cs="IRNazanin"/>
          <w:lang w:bidi="fa-IR"/>
          <w:color w:val="111111"/>
          <w:sz w:val="28"/>
          <w:szCs w:val="28"/>
          <w:rtl/>
        </w:rPr>
        <w:t xml:space="preserve">پیامبر صلی الله علیه و آله موظف به واگذاشتن کافران هدایت‌ناپذیر، به حال خود:</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زخرف (43) 83</w:t>
      </w:r>
    </w:p>
    <w:p>
      <w:pPr>
        <w:pStyle w:val="BookText"/>
      </w:pPr>
      <w:r>
        <w:rPr>
          <w:rFonts w:ascii="Amiri" w:hAnsi="Amiri" w:eastAsia="Amiri" w:cs="Amiri"/>
          <w:lang w:bidi="ar-SA"/>
          <w:color w:val="111111"/>
          <w:sz w:val="28"/>
          <w:szCs w:val="28"/>
          <w:rtl/>
        </w:rPr>
        <w:t xml:space="preserve">أَمْ یُرِیدُونَ کَیْداً فَالَّذِینَ کَفَرُوا هُمُ الْمَکِیدُونَ</w:t>
      </w:r>
    </w:p>
    <w:p>
      <w:pPr>
        <w:pStyle w:val="BookText"/>
      </w:pPr>
      <w:r>
        <w:rPr>
          <w:rFonts w:ascii="Amiri" w:hAnsi="Amiri" w:eastAsia="Amiri" w:cs="Amiri"/>
          <w:lang w:bidi="ar-SA"/>
          <w:color w:val="111111"/>
          <w:sz w:val="28"/>
          <w:szCs w:val="28"/>
          <w:rtl/>
        </w:rPr>
        <w:t xml:space="preserve">فَذَرْهُمْ حَتّٰی یُلاٰقُوا یَوْمَهُمُ الَّذِی فِیهِ یُصْعَقُونَ .  طور (52) 42 و 45</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6 -\8</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معارج (70) 42</w:t>
      </w:r>
    </w:p>
    <w:p>
      <w:pPr>
        <w:pStyle w:val="BookText"/>
      </w:pPr>
      <w:r>
        <w:rPr>
          <w:rFonts w:ascii="Amiri" w:hAnsi="Amiri" w:eastAsia="Amiri" w:cs="Amiri"/>
          <w:lang w:bidi="ar-SA"/>
          <w:color w:val="111111"/>
          <w:sz w:val="28"/>
          <w:szCs w:val="28"/>
          <w:rtl/>
        </w:rPr>
        <w:t xml:space="preserve">فَمَهِّلِ الْکٰافِرِینَ أَمْهِلْهُمْ رُوَیْداً.  طارق (86) 17</w:t>
      </w:r>
    </w:p>
    <w:p>
      <w:pPr>
        <w:pStyle w:val="BookText"/>
      </w:pPr>
      <w:r>
        <w:rPr>
          <w:rFonts w:ascii="Times New Roman" w:hAnsi="Times New Roman" w:eastAsia="Times New Roman" w:cs="Times New Roman"/>
          <w:lang w:val="en-US" w:bidi="en-US"/>
          <w:color w:val="111111"/>
          <w:sz w:val="28"/>
          <w:szCs w:val="28"/>
          <w:rtl/>
        </w:rPr>
        <w:t xml:space="preserve">1773.</w:t>
      </w:r>
    </w:p>
    <w:p>
      <w:pPr>
        <w:pStyle w:val="BookText"/>
      </w:pPr>
      <w:r>
        <w:rPr>
          <w:rFonts w:ascii="IRNazanin" w:hAnsi="IRNazanin" w:eastAsia="IRNazanin" w:cs="IRNazanin"/>
          <w:lang w:bidi="fa-IR"/>
          <w:color w:val="111111"/>
          <w:sz w:val="28"/>
          <w:szCs w:val="28"/>
          <w:rtl/>
        </w:rPr>
        <w:t xml:space="preserve">پیامبر صلی الله علیه و آله ، موظّف به پرهیز از هرگونه حمایت و مددرسانی به کافران:</w:t>
      </w:r>
    </w:p>
    <w:p>
      <w:pPr>
        <w:pStyle w:val="BookText"/>
      </w:pPr>
      <w:r>
        <w:rPr>
          <w:rFonts w:ascii="Amiri" w:hAnsi="Amiri" w:eastAsia="Amiri" w:cs="Amiri"/>
          <w:lang w:bidi="ar-SA"/>
          <w:color w:val="111111"/>
          <w:sz w:val="28"/>
          <w:szCs w:val="28"/>
          <w:rtl/>
        </w:rPr>
        <w:t xml:space="preserve">وَ مٰا کُنْتَ تَرْجُوا أَنْ یُلْقیٰ إِلَیْکَ الْکِتٰابُ إِلاّٰ رَحْمَةً مِنْ رَبِّکَ فَلاٰ تَکُونَنَّ ظَهِیراً لِلْکٰافِرِینَ .  قصص (28) 86</w:t>
      </w:r>
    </w:p>
    <w:p>
      <w:pPr>
        <w:pStyle w:val="Heading2"/>
      </w:pPr>
      <w:bookmarkStart w:id="768" w:name="_Toc509"/>
      <w:r>
        <w:t>محمّد صلی الله علیه و آله و مریم علیها السلام</w:t>
      </w:r>
      <w:bookmarkEnd w:id="768"/>
    </w:p>
    <w:p>
      <w:pPr>
        <w:pStyle w:val="BookText"/>
      </w:pPr>
      <w:r>
        <w:rPr>
          <w:rFonts w:ascii="Times New Roman" w:hAnsi="Times New Roman" w:eastAsia="Times New Roman" w:cs="Times New Roman"/>
          <w:lang w:val="en-US" w:bidi="en-US"/>
          <w:color w:val="111111"/>
          <w:sz w:val="28"/>
          <w:szCs w:val="28"/>
          <w:rtl/>
        </w:rPr>
        <w:t xml:space="preserve">1774.</w:t>
      </w:r>
    </w:p>
    <w:p>
      <w:pPr>
        <w:pStyle w:val="BookText"/>
      </w:pPr>
      <w:r>
        <w:rPr>
          <w:rFonts w:ascii="IRNazanin" w:hAnsi="IRNazanin" w:eastAsia="IRNazanin" w:cs="IRNazanin"/>
          <w:lang w:bidi="fa-IR"/>
          <w:color w:val="111111"/>
          <w:sz w:val="28"/>
          <w:szCs w:val="28"/>
          <w:rtl/>
        </w:rPr>
        <w:t xml:space="preserve">یادآوری خداوند از قصّۀ مریم علیها السلام ، درسی آموزنده و عبرت‌آور برای محمّد صلی الله علیه و آله و تلاوت‌کنندگان قرآن:</w:t>
      </w:r>
    </w:p>
    <w:p>
      <w:pPr>
        <w:pStyle w:val="BookText"/>
      </w:pPr>
      <w:r>
        <w:rPr>
          <w:rFonts w:ascii="Amiri" w:hAnsi="Amiri" w:eastAsia="Amiri" w:cs="Amiri"/>
          <w:lang w:bidi="ar-SA"/>
          <w:color w:val="111111"/>
          <w:sz w:val="28"/>
          <w:szCs w:val="28"/>
          <w:rtl/>
        </w:rPr>
        <w:t xml:space="preserve">وَ اذْکُرْ فِی الْکِتٰابِ مَرْیَمَ .... مریم (19) 16</w:t>
      </w:r>
    </w:p>
    <w:p>
      <w:pPr>
        <w:pStyle w:val="Heading2"/>
      </w:pPr>
      <w:bookmarkStart w:id="769" w:name="_Toc510"/>
      <w:r>
        <w:t>محمّد صلی الله علیه و آله و مسیحیان</w:t>
      </w:r>
      <w:bookmarkEnd w:id="769"/>
    </w:p>
    <w:p>
      <w:pPr>
        <w:pStyle w:val="BookText"/>
      </w:pPr>
      <w:r>
        <w:rPr>
          <w:rFonts w:ascii="Times New Roman" w:hAnsi="Times New Roman" w:eastAsia="Times New Roman" w:cs="Times New Roman"/>
          <w:lang w:val="en-US" w:bidi="en-US"/>
          <w:color w:val="111111"/>
          <w:sz w:val="28"/>
          <w:szCs w:val="28"/>
          <w:rtl/>
        </w:rPr>
        <w:t xml:space="preserve">1775.</w:t>
      </w:r>
    </w:p>
    <w:p>
      <w:pPr>
        <w:pStyle w:val="BookText"/>
      </w:pPr>
      <w:r>
        <w:rPr>
          <w:rFonts w:ascii="IRNazanin" w:hAnsi="IRNazanin" w:eastAsia="IRNazanin" w:cs="IRNazanin"/>
          <w:lang w:bidi="fa-IR"/>
          <w:color w:val="111111"/>
          <w:sz w:val="28"/>
          <w:szCs w:val="28"/>
          <w:rtl/>
        </w:rPr>
        <w:t xml:space="preserve">احتجاج پیامبر صلی الله علیه و آله با مسیحیان:</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 بقره (2) 111</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 (2) 135</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 آل عمران (3) 61</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 مٰا کٰانَ إِبْرٰاهِیمُ یَهُودِیًّا وَ لاٰ نَصْرٰانِیًّا .... آل عمران (3) 65 و 67</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مائده (5) 17</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7" w:name="pg19887_214341"/>
    <w:bookmarkEnd w:id="167"/>
    <w:p>
      <w:pPr>
        <w:pStyle w:val="BookText"/>
      </w:pPr>
      <w:r>
        <w:rPr>
          <w:rFonts w:ascii="Amiri" w:hAnsi="Amiri" w:eastAsia="Amiri" w:cs="Amiri"/>
          <w:lang w:bidi="ar-SA"/>
          <w:color w:val="111111"/>
          <w:sz w:val="28"/>
          <w:szCs w:val="28"/>
          <w:rtl/>
        </w:rPr>
        <w:t xml:space="preserve">خَلَقَ .... مائده (5) 18</w:t>
      </w:r>
    </w:p>
    <w:p>
      <w:pPr>
        <w:pStyle w:val="BookText"/>
      </w:pPr>
      <w:r>
        <w:rPr>
          <w:rFonts w:ascii="Times New Roman" w:hAnsi="Times New Roman" w:eastAsia="Times New Roman" w:cs="Times New Roman"/>
          <w:lang w:val="en-US" w:bidi="en-US"/>
          <w:color w:val="111111"/>
          <w:sz w:val="28"/>
          <w:szCs w:val="28"/>
          <w:rtl/>
        </w:rPr>
        <w:t xml:space="preserve">1776.</w:t>
      </w:r>
    </w:p>
    <w:p>
      <w:pPr>
        <w:pStyle w:val="BookText"/>
      </w:pPr>
      <w:r>
        <w:rPr>
          <w:rFonts w:ascii="IRNazanin" w:hAnsi="IRNazanin" w:eastAsia="IRNazanin" w:cs="IRNazanin"/>
          <w:lang w:bidi="fa-IR"/>
          <w:color w:val="111111"/>
          <w:sz w:val="28"/>
          <w:szCs w:val="28"/>
          <w:rtl/>
        </w:rPr>
        <w:t xml:space="preserve">وعدۀ قطعی خداوند، برای یاری رساندن به پیامبر صلی الله علیه و آله در مباهله با نصارا:</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BookText"/>
      </w:pPr>
      <w:r>
        <w:rPr>
          <w:rFonts w:ascii="Times New Roman" w:hAnsi="Times New Roman" w:eastAsia="Times New Roman" w:cs="Times New Roman"/>
          <w:lang w:val="en-US" w:bidi="en-US"/>
          <w:color w:val="111111"/>
          <w:sz w:val="28"/>
          <w:szCs w:val="28"/>
          <w:rtl/>
        </w:rPr>
        <w:t xml:space="preserve">1777.</w:t>
      </w:r>
    </w:p>
    <w:p>
      <w:pPr>
        <w:pStyle w:val="BookText"/>
      </w:pPr>
      <w:r>
        <w:rPr>
          <w:rFonts w:ascii="IRNazanin" w:hAnsi="IRNazanin" w:eastAsia="IRNazanin" w:cs="IRNazanin"/>
          <w:lang w:bidi="fa-IR"/>
          <w:color w:val="111111"/>
          <w:sz w:val="28"/>
          <w:szCs w:val="28"/>
          <w:rtl/>
        </w:rPr>
        <w:t xml:space="preserve">پیامبر صلی الله علیه و آله ، مأمور دعوت نصارا به مباهله با شرکت دادن زنان و فرزندان طرفین در آن: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IRNazanin" w:hAnsi="IRNazanin" w:eastAsia="IRNazanin" w:cs="IRNazanin"/>
          <w:lang w:bidi="fa-IR"/>
          <w:color w:val="111111"/>
          <w:sz w:val="28"/>
          <w:szCs w:val="28"/>
          <w:rtl/>
        </w:rPr>
        <w:t xml:space="preserve">تلاش پیگیر پیامبر صلی الله علیه و آله برای سوق دادن یهود و نصارا به اسلام:</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 بقره (2) 120</w:t>
      </w:r>
    </w:p>
    <w:p>
      <w:pPr>
        <w:pStyle w:val="BookText"/>
      </w:pPr>
      <w:r>
        <w:rPr>
          <w:rFonts w:ascii="Times New Roman" w:hAnsi="Times New Roman" w:eastAsia="Times New Roman" w:cs="Times New Roman"/>
          <w:lang w:val="en-US" w:bidi="en-US"/>
          <w:color w:val="111111"/>
          <w:sz w:val="28"/>
          <w:szCs w:val="28"/>
          <w:rtl/>
        </w:rPr>
        <w:t xml:space="preserve">1779.</w:t>
      </w:r>
    </w:p>
    <w:p>
      <w:pPr>
        <w:pStyle w:val="BookText"/>
      </w:pPr>
      <w:r>
        <w:rPr>
          <w:rFonts w:ascii="IRNazanin" w:hAnsi="IRNazanin" w:eastAsia="IRNazanin" w:cs="IRNazanin"/>
          <w:lang w:bidi="fa-IR"/>
          <w:color w:val="111111"/>
          <w:sz w:val="28"/>
          <w:szCs w:val="28"/>
          <w:rtl/>
        </w:rPr>
        <w:t xml:space="preserve">پیامبر صلی الله علیه و آله به امید اسلام آوردن یهود و نصارا، در پی جلب رضایت و خشنودی آنان:</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 بقره (2) 120</w:t>
      </w:r>
    </w:p>
    <w:p>
      <w:pPr>
        <w:pStyle w:val="BookText"/>
      </w:pPr>
      <w:r>
        <w:rPr>
          <w:rFonts w:ascii="Times New Roman" w:hAnsi="Times New Roman" w:eastAsia="Times New Roman" w:cs="Times New Roman"/>
          <w:lang w:val="en-US" w:bidi="en-US"/>
          <w:color w:val="111111"/>
          <w:sz w:val="28"/>
          <w:szCs w:val="28"/>
          <w:rtl/>
        </w:rPr>
        <w:t xml:space="preserve">1780.</w:t>
      </w:r>
    </w:p>
    <w:p>
      <w:pPr>
        <w:pStyle w:val="BookText"/>
      </w:pPr>
      <w:r>
        <w:rPr>
          <w:rFonts w:ascii="IRNazanin" w:hAnsi="IRNazanin" w:eastAsia="IRNazanin" w:cs="IRNazanin"/>
          <w:lang w:bidi="fa-IR"/>
          <w:color w:val="111111"/>
          <w:sz w:val="28"/>
          <w:szCs w:val="28"/>
          <w:rtl/>
        </w:rPr>
        <w:t xml:space="preserve">پیامبر صلی الله علیه و آله شاهد اشک ریختن برخی مسیحیان، هنگام شنیدن آیات قرآن:</w:t>
      </w:r>
    </w:p>
    <w:p>
      <w:pPr>
        <w:pStyle w:val="BookText"/>
      </w:pPr>
      <w:r>
        <w:rPr>
          <w:rFonts w:ascii="Amiri" w:hAnsi="Amiri" w:eastAsia="Amiri" w:cs="Amiri"/>
          <w:lang w:bidi="ar-SA"/>
          <w:color w:val="111111"/>
          <w:sz w:val="28"/>
          <w:szCs w:val="28"/>
          <w:rtl/>
        </w:rPr>
        <w:t xml:space="preserve">... قٰالُوا إِنّٰا نَصٰاریٰ ... وَ إِذٰا سَمِعُوا مٰا أُنْزِلَ إِلَی الرَّسُولِ تَریٰ أَعْیُنَهُمْ تَفِیضُ مِنَ الدَّمْعِ مِمّٰا عَرَفُوا مِنَ الْحَقِّ ... </w:t>
      </w:r>
      <w:r>
        <w:rPr>
          <w:rStyle w:val="FootnoteReference"/>
        </w:rPr>
        <w:footnoteReference w:id="362"/>
      </w:r>
      <w:r>
        <w:rPr>
          <w:rFonts w:ascii="IRNazanin" w:hAnsi="IRNazanin" w:eastAsia="IRNazanin" w:cs="IRNazanin"/>
          <w:lang w:bidi="fa-IR"/>
          <w:color w:val="111111"/>
          <w:sz w:val="28"/>
          <w:szCs w:val="28"/>
          <w:rtl/>
        </w:rPr>
        <w:t xml:space="preserve">مائده (5) 82 و 83</w:t>
      </w:r>
    </w:p>
    <w:p>
      <w:pPr>
        <w:pStyle w:val="BookText"/>
      </w:pPr>
      <w:r>
        <w:rPr>
          <w:rFonts w:ascii="Times New Roman" w:hAnsi="Times New Roman" w:eastAsia="Times New Roman" w:cs="Times New Roman"/>
          <w:lang w:val="en-US" w:bidi="en-US"/>
          <w:color w:val="111111"/>
          <w:sz w:val="28"/>
          <w:szCs w:val="28"/>
          <w:rtl/>
        </w:rPr>
        <w:t xml:space="preserve">1781.</w:t>
      </w:r>
    </w:p>
    <w:p>
      <w:pPr>
        <w:pStyle w:val="BookText"/>
      </w:pPr>
      <w:r>
        <w:rPr>
          <w:rFonts w:ascii="IRNazanin" w:hAnsi="IRNazanin" w:eastAsia="IRNazanin" w:cs="IRNazanin"/>
          <w:lang w:bidi="fa-IR"/>
          <w:color w:val="111111"/>
          <w:sz w:val="28"/>
          <w:szCs w:val="28"/>
          <w:rtl/>
        </w:rPr>
        <w:t xml:space="preserve">برحذر شدن پیامبر صلی الله علیه و آله نسبت به پیروی از آیین یهود و نصارا:</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 بقره (2) 120</w:t>
      </w:r>
    </w:p>
    <w:p>
      <w:pPr>
        <w:pStyle w:val="BookText"/>
      </w:pPr>
      <w:r>
        <w:rPr>
          <w:rFonts w:ascii="Times New Roman" w:hAnsi="Times New Roman" w:eastAsia="Times New Roman" w:cs="Times New Roman"/>
          <w:lang w:val="en-US" w:bidi="en-US"/>
          <w:color w:val="111111"/>
          <w:sz w:val="28"/>
          <w:szCs w:val="28"/>
          <w:rtl/>
        </w:rPr>
        <w:t xml:space="preserve">1782.</w:t>
      </w:r>
    </w:p>
    <w:p>
      <w:pPr>
        <w:pStyle w:val="BookText"/>
      </w:pPr>
      <w:r>
        <w:rPr>
          <w:rFonts w:ascii="IRNazanin" w:hAnsi="IRNazanin" w:eastAsia="IRNazanin" w:cs="IRNazanin"/>
          <w:lang w:bidi="fa-IR"/>
          <w:color w:val="111111"/>
          <w:sz w:val="28"/>
          <w:szCs w:val="28"/>
          <w:rtl/>
        </w:rPr>
        <w:t xml:space="preserve">محرومیّت پیامبر صلی الله علیه و آله از ولایت و نصرت خداوند، در صورت پیروی از آیین یهود و نصارا:</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IRNazanin" w:hAnsi="IRNazanin" w:eastAsia="IRNazanin" w:cs="IRNazanin"/>
          <w:lang w:bidi="fa-IR"/>
          <w:color w:val="111111"/>
          <w:sz w:val="28"/>
          <w:szCs w:val="28"/>
          <w:rtl/>
        </w:rPr>
        <w:t xml:space="preserve">نیز ==&gt; محمّد صلی الله علیه و آله و اهل کتاب</w:t>
      </w:r>
    </w:p>
    <w:p>
      <w:pPr>
        <w:pStyle w:val="Heading2"/>
      </w:pPr>
      <w:bookmarkStart w:id="770" w:name="_Toc511"/>
      <w:r>
        <w:t>محمّد صلی الله علیه و آله و مشرکان</w:t>
      </w:r>
      <w:bookmarkEnd w:id="770"/>
    </w:p>
    <w:p>
      <w:pPr>
        <w:pStyle w:val="BookText"/>
      </w:pPr>
      <w:r>
        <w:rPr>
          <w:rFonts w:ascii="Times New Roman" w:hAnsi="Times New Roman" w:eastAsia="Times New Roman" w:cs="Times New Roman"/>
          <w:lang w:val="en-US" w:bidi="en-US"/>
          <w:color w:val="111111"/>
          <w:sz w:val="28"/>
          <w:szCs w:val="28"/>
          <w:rtl/>
        </w:rPr>
        <w:t xml:space="preserve">1783.</w:t>
      </w:r>
    </w:p>
    <w:p>
      <w:pPr>
        <w:pStyle w:val="BookText"/>
      </w:pPr>
      <w:r>
        <w:rPr>
          <w:rFonts w:ascii="IRNazanin" w:hAnsi="IRNazanin" w:eastAsia="IRNazanin" w:cs="IRNazanin"/>
          <w:lang w:bidi="fa-IR"/>
          <w:color w:val="111111"/>
          <w:sz w:val="28"/>
          <w:szCs w:val="28"/>
          <w:rtl/>
        </w:rPr>
        <w:t xml:space="preserve">پیامبر صلی الله علیه و آله مأمور احتجاج با مشرکان:</w:t>
      </w:r>
    </w:p>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w:t>
      </w:r>
    </w:p>
    <w:p>
      <w:pPr>
        <w:pStyle w:val="BookText"/>
      </w:pPr>
      <w:r>
        <w:rPr>
          <w:rFonts w:ascii="Amiri" w:hAnsi="Amiri" w:eastAsia="Amiri" w:cs="Amiri"/>
          <w:lang w:bidi="ar-SA"/>
          <w:color w:val="111111"/>
          <w:sz w:val="28"/>
          <w:szCs w:val="28"/>
          <w:rtl/>
        </w:rPr>
        <w:t xml:space="preserve">وَ لَهُ مٰا سَکَنَ فِی اللَّیْلِ وَ النَّهٰارِ وَ هُوَ السَّمِیعُ الْعَلِیمُ</w:t>
      </w:r>
    </w:p>
    <w:p>
      <w:pPr>
        <w:pStyle w:val="BookText"/>
      </w:pPr>
      <w:r>
        <w:rPr>
          <w:rFonts w:ascii="Amiri" w:hAnsi="Amiri" w:eastAsia="Amiri" w:cs="Amiri"/>
          <w:lang w:bidi="ar-SA"/>
          <w:color w:val="111111"/>
          <w:sz w:val="28"/>
          <w:szCs w:val="28"/>
          <w:rtl/>
        </w:rPr>
        <w:t xml:space="preserve">قُلْ أَ غَیْرَ اللّٰهِ أَتَّخِذُ وَلِیًّا فٰاطِرِ السَّمٰاوٰاتِ وَ الْأَرْضِ .... انعام (6) 12 -\14</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إِنِّی عَلیٰ بَیِّنَةٍ مِنْ رَبِّی وَ کَذَّبْتُمْ بِهِ مٰا عِنْدِی مٰا تَسْتَعْجِلُونَ بِهِ إِنِ الْحُکْمُ إِلاّٰ لِلّٰهِ یَقُصُّ الْحَقَّ وَ هُوَ خَیْرُ الْفٰاصِلِینَ .  انعام (6) 57</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  انعام (6) 63 -\65</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  انعام (6) 148</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150</w:t>
      </w:r>
    </w:p>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 تَخْتَلِفُونَ .  انعام (6) 164</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 .  اعراف (7) 188</w:t>
      </w:r>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 (10) 34 و 35</w:t>
      </w:r>
    </w:p>
    <w:p>
      <w:pPr>
        <w:pStyle w:val="BookText"/>
      </w:pPr>
      <w:r>
        <w:rPr>
          <w:rFonts w:ascii="Amiri" w:hAnsi="Amiri" w:eastAsia="Amiri" w:cs="Amiri"/>
          <w:lang w:bidi="ar-SA"/>
          <w:color w:val="111111"/>
          <w:sz w:val="28"/>
          <w:szCs w:val="28"/>
          <w:rtl/>
        </w:rPr>
        <w:t xml:space="preserve">قُلْ أَ رَأَیْتُمْ مٰا أَنْزَلَ اللّٰهُ لَکُمْ مِنْ رِزْقٍ فَجَعَلْتُمْ مِنْهُ حَرٰاماً وَ حَلاٰلاً قُلْ آللّٰهُ أَذِنَ لَکُمْ أَمْ عَلَی اللّٰهِ تَفْتَرُونَ .  یونس (10) 59</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w:t>
      </w:r>
    </w:p>
    <w:p>
      <w:pPr>
        <w:pStyle w:val="BookText"/>
      </w:pPr>
      <w:r>
        <w:rPr>
          <w:rFonts w:ascii="Amiri" w:hAnsi="Amiri" w:eastAsia="Amiri" w:cs="Amiri"/>
          <w:lang w:bidi="ar-SA"/>
          <w:color w:val="111111"/>
          <w:sz w:val="28"/>
          <w:szCs w:val="28"/>
          <w:rtl/>
        </w:rPr>
        <w:t xml:space="preserve">وَ أَنْ أَقِمْ وَجْهَکَ لِلدِّینِ حَنِیفاً وَ لاٰ تَکُونَنَّ مِنَ الْمُشْرِکِینَ</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  یونس (10) 104 -\106</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هٰادٍ.  رعد (13) 33</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 .  مؤمنون (23) 84 و 85</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 .  مؤمنون (23) 88 و 89</w:t>
      </w:r>
    </w:p>
    <w:p>
      <w:pPr>
        <w:pStyle w:val="BookText"/>
      </w:pPr>
      <w:r>
        <w:rPr>
          <w:rFonts w:ascii="Amiri" w:hAnsi="Amiri" w:eastAsia="Amiri" w:cs="Amiri"/>
          <w:lang w:bidi="ar-SA"/>
          <w:color w:val="111111"/>
          <w:sz w:val="28"/>
          <w:szCs w:val="28"/>
          <w:rtl/>
        </w:rPr>
        <w:t xml:space="preserve">قُلِ الْحَمْدُ لِلّٰهِ وَ سَلاٰمٌ عَلیٰ عِبٰادِهِ الَّذِینَ اصْطَفیٰ آللّٰهُ خَیْرٌ أَمّٰا یُشْرِکُونَ .  نمل (27) 59</w:t>
      </w:r>
    </w:p>
    <w:p>
      <w:pPr>
        <w:pStyle w:val="BookText"/>
      </w:pPr>
      <w:r>
        <w:rPr>
          <w:rFonts w:ascii="Amiri" w:hAnsi="Amiri" w:eastAsia="Amiri" w:cs="Amiri"/>
          <w:lang w:bidi="ar-SA"/>
          <w:color w:val="111111"/>
          <w:sz w:val="28"/>
          <w:szCs w:val="28"/>
          <w:rtl/>
        </w:rPr>
        <w:t xml:space="preserve">أَمَّنْ یَهْدِیکُمْ فِی ظُلُمٰاتِ الْبَرِّ وَ الْبَحْرِ وَ مَنْ یُرْسِلُ الرِّیٰاحَ بُشْراً بَیْنَ یَدَیْ رَحْمَتِهِ أَ إِلٰهٌ مَعَ اللّٰهِ تَعٰالَی اللّٰهُ عَمّٰا یُشْرِکُونَ</w:t>
      </w:r>
    </w:p>
    <w:p>
      <w:pPr>
        <w:pStyle w:val="BookText"/>
      </w:pPr>
      <w:r>
        <w:rPr>
          <w:rFonts w:ascii="Amiri" w:hAnsi="Amiri" w:eastAsia="Amiri" w:cs="Amiri"/>
          <w:lang w:bidi="ar-SA"/>
          <w:color w:val="111111"/>
          <w:sz w:val="28"/>
          <w:szCs w:val="28"/>
          <w:rtl/>
        </w:rPr>
        <w:t xml:space="preserve">أَمَّنْ یَبْدَؤُا الْخَلْقَ ثُمَّ یُعِیدُهُ وَ مَنْ یَرْزُقُکُمْ مِنَ السَّمٰاءِ وَ الْأَرْضِ أَ إِلٰهٌ مَعَ اللّٰهِ قُلْ هٰاتُوا بُرْهٰانَکُمْ إِنْ کُنْتُمْ صٰادِقِینَ .  نمل (27) 63 و 64</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  قصص (28) 71 -\73</w:t>
      </w:r>
    </w:p>
    <w:p>
      <w:pPr>
        <w:pStyle w:val="BookText"/>
      </w:pPr>
      <w:r>
        <w:rPr>
          <w:rFonts w:ascii="Amiri" w:hAnsi="Amiri" w:eastAsia="Amiri" w:cs="Amiri"/>
          <w:lang w:bidi="ar-SA"/>
          <w:color w:val="111111"/>
          <w:sz w:val="28"/>
          <w:szCs w:val="28"/>
          <w:rtl/>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فاطر (35) 40</w:t>
      </w:r>
    </w:p>
    <w:p>
      <w:pPr>
        <w:pStyle w:val="BookText"/>
      </w:pPr>
      <w:r>
        <w:rPr>
          <w:rFonts w:ascii="Amiri" w:hAnsi="Amiri" w:eastAsia="Amiri" w:cs="Amiri"/>
          <w:lang w:bidi="ar-SA"/>
          <w:color w:val="111111"/>
          <w:sz w:val="28"/>
          <w:szCs w:val="28"/>
          <w:rtl/>
        </w:rPr>
        <w:t xml:space="preserve">فَاسْتَفْتِهِمْ أَ لِرَبِّکَ الْبَنٰاتُ وَ لَهُمُ الْبَنُونَ</w:t>
      </w:r>
    </w:p>
    <w:p>
      <w:pPr>
        <w:pStyle w:val="BookText"/>
      </w:pPr>
      <w:r>
        <w:rPr>
          <w:rFonts w:ascii="Amiri" w:hAnsi="Amiri" w:eastAsia="Amiri" w:cs="Amiri"/>
          <w:lang w:bidi="ar-SA"/>
          <w:color w:val="111111"/>
          <w:sz w:val="28"/>
          <w:szCs w:val="28"/>
          <w:rtl/>
        </w:rPr>
        <w:t xml:space="preserve">أَمْ لَکُمْ سُلْطٰانٌ مُبِینٌ</w:t>
      </w:r>
    </w:p>
    <w:p>
      <w:pPr>
        <w:pStyle w:val="BookText"/>
      </w:pPr>
      <w:r>
        <w:rPr>
          <w:rFonts w:ascii="Amiri" w:hAnsi="Amiri" w:eastAsia="Amiri" w:cs="Amiri"/>
          <w:lang w:bidi="ar-SA"/>
          <w:color w:val="111111"/>
          <w:sz w:val="28"/>
          <w:szCs w:val="28"/>
          <w:rtl/>
        </w:rPr>
        <w:t xml:space="preserve">فَأْتُوا بِکِتٰابِکُمْ إِنْ کُنْتُمْ صٰادِقِینَ .</w:t>
      </w:r>
    </w:p>
    <w:p>
      <w:pPr>
        <w:pStyle w:val="BookText"/>
      </w:pPr>
      <w:r>
        <w:rPr>
          <w:rFonts w:ascii="Amiri" w:hAnsi="Amiri" w:eastAsia="Amiri" w:cs="Amiri"/>
          <w:lang w:bidi="ar-SA"/>
          <w:color w:val="111111"/>
          <w:sz w:val="28"/>
          <w:szCs w:val="28"/>
          <w:rtl/>
        </w:rPr>
        <w:t xml:space="preserve">صافّات (37) 149 و 156 و 157</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  زمر (39) 38</w:t>
      </w:r>
    </w:p>
    <w:p>
      <w:pPr>
        <w:pStyle w:val="BookText"/>
      </w:pPr>
      <w:r>
        <w:rPr>
          <w:rFonts w:ascii="Amiri" w:hAnsi="Amiri" w:eastAsia="Amiri" w:cs="Amiri"/>
          <w:lang w:bidi="ar-SA"/>
          <w:color w:val="111111"/>
          <w:sz w:val="28"/>
          <w:szCs w:val="28"/>
          <w:rtl/>
        </w:rPr>
        <w:t xml:space="preserve">أَمِ اتَّخَذُوا مِنْ دُونِ اللّٰهِ شُفَعٰاءَ قُلْ أَ وَ لَوْ کٰانُوا لاٰ یَمْلِکُونَ شَیْئاً وَ لاٰ یَعْقِلُونَ .  زمر (39) 43</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 8 و 9</w:t>
      </w:r>
    </w:p>
    <w:p>
      <w:pPr>
        <w:pStyle w:val="BookText"/>
      </w:pPr>
      <w:r>
        <w:rPr>
          <w:rFonts w:ascii="Times New Roman" w:hAnsi="Times New Roman" w:eastAsia="Times New Roman" w:cs="Times New Roman"/>
          <w:lang w:val="en-US" w:bidi="en-US"/>
          <w:color w:val="111111"/>
          <w:sz w:val="28"/>
          <w:szCs w:val="28"/>
          <w:rtl/>
        </w:rPr>
        <w:t xml:space="preserve">1784.</w:t>
      </w:r>
    </w:p>
    <w:p>
      <w:pPr>
        <w:pStyle w:val="BookText"/>
      </w:pPr>
      <w:r>
        <w:rPr>
          <w:rFonts w:ascii="IRNazanin" w:hAnsi="IRNazanin" w:eastAsia="IRNazanin" w:cs="IRNazanin"/>
          <w:lang w:bidi="fa-IR"/>
          <w:color w:val="111111"/>
          <w:sz w:val="28"/>
          <w:szCs w:val="28"/>
          <w:rtl/>
        </w:rPr>
        <w:t xml:space="preserve">پیامبر صلی الله علیه و آله ، مأمور دعوت مشرکان مکه به تسلیم شدن در برابر خدا:</w:t>
      </w:r>
    </w:p>
    <w:p>
      <w:pPr>
        <w:pStyle w:val="BookText"/>
      </w:pPr>
      <w:r>
        <w:rPr>
          <w:rFonts w:ascii="Amiri" w:hAnsi="Amiri" w:eastAsia="Amiri" w:cs="Amiri"/>
          <w:lang w:bidi="ar-SA"/>
          <w:color w:val="111111"/>
          <w:sz w:val="28"/>
          <w:szCs w:val="28"/>
          <w:rtl/>
        </w:rPr>
        <w:t xml:space="preserve">... وَ قُلْ لِلَّذِینَ أُوتُوا الْکِتٰابَ وَ الْأُمِّیِّینَ أَ أَسْلَمْتُمْ .... آل عمران (3) 20</w:t>
      </w:r>
    </w:p>
    <w:p>
      <w:pPr>
        <w:pStyle w:val="BookText"/>
      </w:pPr>
      <w:r>
        <w:rPr>
          <w:rFonts w:ascii="Times New Roman" w:hAnsi="Times New Roman" w:eastAsia="Times New Roman" w:cs="Times New Roman"/>
          <w:lang w:val="en-US" w:bidi="en-US"/>
          <w:color w:val="111111"/>
          <w:sz w:val="28"/>
          <w:szCs w:val="28"/>
          <w:rtl/>
        </w:rPr>
        <w:t xml:space="preserve">1785.</w:t>
      </w:r>
    </w:p>
    <w:p>
      <w:pPr>
        <w:pStyle w:val="BookText"/>
      </w:pPr>
      <w:r>
        <w:rPr>
          <w:rFonts w:ascii="IRNazanin" w:hAnsi="IRNazanin" w:eastAsia="IRNazanin" w:cs="IRNazanin"/>
          <w:lang w:bidi="fa-IR"/>
          <w:color w:val="111111"/>
          <w:sz w:val="28"/>
          <w:szCs w:val="28"/>
          <w:rtl/>
        </w:rPr>
        <w:t xml:space="preserve">ممنوعیّت پیامبر صلی الله علیه و آله از استغفار و آمرزش خواستن برای مشرکان:</w:t>
      </w:r>
    </w:p>
    <w:p>
      <w:pPr>
        <w:pStyle w:val="BookText"/>
      </w:pPr>
      <w:r>
        <w:rPr>
          <w:rFonts w:ascii="Amiri" w:hAnsi="Amiri" w:eastAsia="Amiri" w:cs="Amiri"/>
          <w:lang w:bidi="ar-SA"/>
          <w:color w:val="111111"/>
          <w:sz w:val="28"/>
          <w:szCs w:val="28"/>
          <w:rtl/>
        </w:rPr>
        <w:t xml:space="preserve">مٰا کٰانَ لِلنَّبِیِّ وَ الَّذِینَ آمَنُوا أَنْ یَسْتَغْفِرُوا لِلْمُشْرِکِینَ ... مِنْ بَعْدِ مٰا تَبَیَّنَ لَهُمْ أَنَّهُمْ أَصْحٰابُ الْجَحِیمِ .  توبه (9) 113</w:t>
      </w:r>
    </w:p>
    <w:p>
      <w:pPr>
        <w:pStyle w:val="BookText"/>
      </w:pPr>
      <w:r>
        <w:rPr>
          <w:rFonts w:ascii="Times New Roman" w:hAnsi="Times New Roman" w:eastAsia="Times New Roman" w:cs="Times New Roman"/>
          <w:lang w:val="en-US" w:bidi="en-US"/>
          <w:color w:val="111111"/>
          <w:sz w:val="28"/>
          <w:szCs w:val="28"/>
          <w:rtl/>
        </w:rPr>
        <w:t xml:space="preserve">1786.</w:t>
      </w:r>
    </w:p>
    <w:p>
      <w:pPr>
        <w:pStyle w:val="BookText"/>
      </w:pPr>
      <w:r>
        <w:rPr>
          <w:rFonts w:ascii="IRNazanin" w:hAnsi="IRNazanin" w:eastAsia="IRNazanin" w:cs="IRNazanin"/>
          <w:lang w:bidi="fa-IR"/>
          <w:color w:val="111111"/>
          <w:sz w:val="28"/>
          <w:szCs w:val="28"/>
          <w:rtl/>
        </w:rPr>
        <w:t xml:space="preserve">موظّف بودن پیامبر صلی الله علیه و آله به پذیرش امان‌خواهی مشرکان: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 توبه (9) 6</w:t>
      </w:r>
    </w:p>
    <w:p>
      <w:pPr>
        <w:pStyle w:val="BookText"/>
      </w:pPr>
      <w:r>
        <w:rPr>
          <w:rFonts w:ascii="Times New Roman" w:hAnsi="Times New Roman" w:eastAsia="Times New Roman" w:cs="Times New Roman"/>
          <w:lang w:val="en-US" w:bidi="en-US"/>
          <w:color w:val="111111"/>
          <w:sz w:val="28"/>
          <w:szCs w:val="28"/>
          <w:rtl/>
        </w:rPr>
        <w:t xml:space="preserve">1787.</w:t>
      </w:r>
    </w:p>
    <w:p>
      <w:pPr>
        <w:pStyle w:val="BookText"/>
      </w:pPr>
      <w:r>
        <w:rPr>
          <w:rFonts w:ascii="IRNazanin" w:hAnsi="IRNazanin" w:eastAsia="IRNazanin" w:cs="IRNazanin"/>
          <w:lang w:bidi="fa-IR"/>
          <w:color w:val="111111"/>
          <w:sz w:val="28"/>
          <w:szCs w:val="28"/>
          <w:rtl/>
        </w:rPr>
        <w:t xml:space="preserve">پیامبر صلی الله علیه و آله تهدیدکنندۀ مشرکان در مورد اجرای هرگونه توطئه از سوی آنان بر ضدّ وی:</w:t>
      </w:r>
    </w:p>
    <w:p>
      <w:pPr>
        <w:pStyle w:val="BookText"/>
      </w:pPr>
      <w:r>
        <w:rPr>
          <w:rFonts w:ascii="Amiri" w:hAnsi="Amiri" w:eastAsia="Amiri" w:cs="Amiri"/>
          <w:lang w:bidi="ar-SA"/>
          <w:color w:val="111111"/>
          <w:sz w:val="28"/>
          <w:szCs w:val="28"/>
          <w:rtl/>
        </w:rPr>
        <w:t xml:space="preserve">... قُلِ ادْعُوا شُرَکٰاءَکُمْ ثُمَّ کِیدُونِ فَلاٰ تُنْظِرُونِ .  اعراف (7) 195</w:t>
      </w:r>
    </w:p>
    <w:p>
      <w:pPr>
        <w:pStyle w:val="BookText"/>
      </w:pPr>
      <w:r>
        <w:rPr>
          <w:rFonts w:ascii="Times New Roman" w:hAnsi="Times New Roman" w:eastAsia="Times New Roman" w:cs="Times New Roman"/>
          <w:lang w:val="en-US" w:bidi="en-US"/>
          <w:color w:val="111111"/>
          <w:sz w:val="28"/>
          <w:szCs w:val="28"/>
          <w:rtl/>
        </w:rPr>
        <w:t xml:space="preserve">1788.</w:t>
      </w:r>
    </w:p>
    <w:p>
      <w:pPr>
        <w:pStyle w:val="BookText"/>
      </w:pPr>
      <w:r>
        <w:rPr>
          <w:rFonts w:ascii="IRNazanin" w:hAnsi="IRNazanin" w:eastAsia="IRNazanin" w:cs="IRNazanin"/>
          <w:lang w:bidi="fa-IR"/>
          <w:color w:val="111111"/>
          <w:sz w:val="28"/>
          <w:szCs w:val="28"/>
          <w:rtl/>
        </w:rPr>
        <w:t xml:space="preserve">خداوند، آگاه به شِکوۀ پیامبر صلی الله علیه و آله از حق‌گریزی مشرکان:</w:t>
      </w:r>
    </w:p>
    <w:p>
      <w:pPr>
        <w:pStyle w:val="BookText"/>
      </w:pPr>
      <w:r>
        <w:rPr>
          <w:rFonts w:ascii="Amiri" w:hAnsi="Amiri" w:eastAsia="Amiri" w:cs="Amiri"/>
          <w:lang w:bidi="ar-SA"/>
          <w:color w:val="111111"/>
          <w:sz w:val="28"/>
          <w:szCs w:val="28"/>
          <w:rtl/>
        </w:rPr>
        <w:t xml:space="preserve">وَ قِیلِهِ یٰا رَبِّ إِنَّ هٰؤُلاٰءِ قَوْمٌ لاٰ یُؤْمِنُونَ . </w:t>
      </w:r>
      <w:r>
        <w:rPr>
          <w:rStyle w:val="FootnoteReference"/>
        </w:rPr>
        <w:footnoteReference w:id="363"/>
      </w:r>
      <w:r>
        <w:rPr>
          <w:rFonts w:ascii="IRNazanin" w:hAnsi="IRNazanin" w:eastAsia="IRNazanin" w:cs="IRNazanin"/>
          <w:lang w:bidi="fa-IR"/>
          <w:color w:val="111111"/>
          <w:sz w:val="28"/>
          <w:szCs w:val="28"/>
          <w:rtl/>
        </w:rPr>
        <w:t xml:space="preserve">زخرف (43) 88</w:t>
      </w:r>
    </w:p>
    <w:p>
      <w:pPr>
        <w:pStyle w:val="BookText"/>
      </w:pPr>
      <w:r>
        <w:rPr>
          <w:rFonts w:ascii="Times New Roman" w:hAnsi="Times New Roman" w:eastAsia="Times New Roman" w:cs="Times New Roman"/>
          <w:lang w:val="en-US" w:bidi="en-US"/>
          <w:color w:val="111111"/>
          <w:sz w:val="28"/>
          <w:szCs w:val="28"/>
          <w:rtl/>
        </w:rPr>
        <w:t xml:space="preserve">1789.</w:t>
      </w:r>
    </w:p>
    <w:p>
      <w:pPr>
        <w:pStyle w:val="BookText"/>
      </w:pPr>
      <w:r>
        <w:rPr>
          <w:rFonts w:ascii="IRNazanin" w:hAnsi="IRNazanin" w:eastAsia="IRNazanin" w:cs="IRNazanin"/>
          <w:lang w:bidi="fa-IR"/>
          <w:color w:val="111111"/>
          <w:sz w:val="28"/>
          <w:szCs w:val="28"/>
          <w:rtl/>
        </w:rPr>
        <w:t xml:space="preserve">پیامبر صلی الله علیه و آله ، وظیفه‌دار انذار مشرکان و ترساندن آنان از فرجامی شوم:</w:t>
      </w:r>
    </w:p>
    <w:p>
      <w:pPr>
        <w:pStyle w:val="BookText"/>
      </w:pPr>
      <w:r>
        <w:rPr>
          <w:rFonts w:ascii="Amiri" w:hAnsi="Amiri" w:eastAsia="Amiri" w:cs="Amiri"/>
          <w:lang w:bidi="ar-SA"/>
          <w:color w:val="111111"/>
          <w:sz w:val="28"/>
          <w:szCs w:val="28"/>
          <w:rtl/>
        </w:rPr>
        <w:t xml:space="preserve">أَلاّٰ تَعْبُدُوا إِلاَّ اللّٰهَ إِنَّنِی لَکُمْ مِنْهُ نَذِیرٌ وَ بَشِیرٌ.  هود (11) 2</w:t>
      </w:r>
    </w:p>
    <w:p>
      <w:pPr>
        <w:pStyle w:val="BookText"/>
      </w:pPr>
      <w:r>
        <w:rPr>
          <w:rFonts w:ascii="Times New Roman" w:hAnsi="Times New Roman" w:eastAsia="Times New Roman" w:cs="Times New Roman"/>
          <w:lang w:val="en-US" w:bidi="en-US"/>
          <w:color w:val="111111"/>
          <w:sz w:val="28"/>
          <w:szCs w:val="28"/>
          <w:rtl/>
        </w:rPr>
        <w:t xml:space="preserve">1790.</w:t>
      </w:r>
    </w:p>
    <w:p>
      <w:pPr>
        <w:pStyle w:val="BookText"/>
      </w:pPr>
      <w:r>
        <w:rPr>
          <w:rFonts w:ascii="IRNazanin" w:hAnsi="IRNazanin" w:eastAsia="IRNazanin" w:cs="IRNazanin"/>
          <w:lang w:bidi="fa-IR"/>
          <w:color w:val="111111"/>
          <w:sz w:val="28"/>
          <w:szCs w:val="28"/>
          <w:rtl/>
        </w:rPr>
        <w:t xml:space="preserve">محمّد صلی الله علیه و آله ، پیامبری دلسوز برای مردم و نگران از فرجامی ناگوار برای مشرکان:</w:t>
      </w:r>
    </w:p>
    <w:p>
      <w:pPr>
        <w:pStyle w:val="BookText"/>
      </w:pPr>
      <w:r>
        <w:rPr>
          <w:rFonts w:ascii="Amiri" w:hAnsi="Amiri" w:eastAsia="Amiri" w:cs="Amiri"/>
          <w:lang w:bidi="ar-SA"/>
          <w:color w:val="111111"/>
          <w:sz w:val="28"/>
          <w:szCs w:val="28"/>
          <w:rtl/>
        </w:rPr>
        <w:t xml:space="preserve">أَلاّٰ تَعْبُدُوا إِلاَّ اللّٰهَ .... وَ إِنْ تَوَلَّوْا فَإِنِّی أَخٰافُ عَلَیْکُمْ عَذٰابَ یَوْمٍ کَبِیرٍ.  هود (11) 2 و 3</w:t>
      </w:r>
    </w:p>
    <w:p>
      <w:pPr>
        <w:pStyle w:val="BookText"/>
      </w:pPr>
      <w:r>
        <w:rPr>
          <w:rFonts w:ascii="Times New Roman" w:hAnsi="Times New Roman" w:eastAsia="Times New Roman" w:cs="Times New Roman"/>
          <w:lang w:val="en-US" w:bidi="en-US"/>
          <w:color w:val="111111"/>
          <w:sz w:val="28"/>
          <w:szCs w:val="28"/>
          <w:rtl/>
        </w:rPr>
        <w:t xml:space="preserve">1791.</w:t>
      </w:r>
    </w:p>
    <w:p>
      <w:pPr>
        <w:pStyle w:val="BookText"/>
      </w:pPr>
      <w:r>
        <w:rPr>
          <w:rFonts w:ascii="IRNazanin" w:hAnsi="IRNazanin" w:eastAsia="IRNazanin" w:cs="IRNazanin"/>
          <w:lang w:bidi="fa-IR"/>
          <w:color w:val="111111"/>
          <w:sz w:val="28"/>
          <w:szCs w:val="28"/>
          <w:rtl/>
        </w:rPr>
        <w:t xml:space="preserve">استکبار مشرکان در مقابل دعوت پیامبر صلی الله علیه و آله به گفتن لااله‌الااللّه :</w:t>
      </w:r>
    </w:p>
    <w:p>
      <w:pPr>
        <w:pStyle w:val="BookText"/>
      </w:pPr>
      <w:r>
        <w:rPr>
          <w:rFonts w:ascii="Amiri" w:hAnsi="Amiri" w:eastAsia="Amiri" w:cs="Amiri"/>
          <w:lang w:bidi="ar-SA"/>
          <w:color w:val="111111"/>
          <w:sz w:val="28"/>
          <w:szCs w:val="28"/>
          <w:rtl/>
        </w:rPr>
        <w:t xml:space="preserve">إِنَّهُمْ کٰانُوا إِذٰا قِیلَ لَهُمْ لاٰ إِلٰهَ إِلاَّ اللّٰهُ یَسْتَکْبِرُونَ</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35 و 36</w:t>
      </w:r>
    </w:p>
    <w:p>
      <w:pPr>
        <w:pStyle w:val="BookText"/>
      </w:pPr>
      <w:r>
        <w:rPr>
          <w:rFonts w:ascii="Times New Roman" w:hAnsi="Times New Roman" w:eastAsia="Times New Roman" w:cs="Times New Roman"/>
          <w:lang w:val="en-US" w:bidi="en-US"/>
          <w:color w:val="111111"/>
          <w:sz w:val="28"/>
          <w:szCs w:val="28"/>
          <w:rtl/>
        </w:rPr>
        <w:t xml:space="preserve">1792.</w:t>
      </w:r>
    </w:p>
    <w:p>
      <w:pPr>
        <w:pStyle w:val="BookText"/>
      </w:pPr>
      <w:r>
        <w:rPr>
          <w:rFonts w:ascii="IRNazanin" w:hAnsi="IRNazanin" w:eastAsia="IRNazanin" w:cs="IRNazanin"/>
          <w:lang w:bidi="fa-IR"/>
          <w:color w:val="111111"/>
          <w:sz w:val="28"/>
          <w:szCs w:val="28"/>
          <w:rtl/>
        </w:rPr>
        <w:t xml:space="preserve">گرفتاری به انواع عذاب، هشدار پیامبر صلی الله علیه و آله به مشرکان، در صورت اصرار بر شرک:</w:t>
      </w:r>
    </w:p>
    <w:p>
      <w:pPr>
        <w:pStyle w:val="BookText"/>
      </w:pPr>
      <w:r>
        <w:rPr>
          <w:rFonts w:ascii="Amiri" w:hAnsi="Amiri" w:eastAsia="Amiri" w:cs="Amiri"/>
          <w:lang w:bidi="ar-SA"/>
          <w:color w:val="111111"/>
          <w:sz w:val="28"/>
          <w:szCs w:val="28"/>
          <w:rtl/>
        </w:rPr>
        <w:t xml:space="preserve">... قُلْ أَ فَرَأَیْتُمْ مٰا تَدْعُونَ مِنْ دُونِ اللّٰهِ ... قُلْ یٰا قَوْمِ اعْمَلُوا عَلیٰ مَکٰانَتِکُمْ إِنِّی عٰامِلٌ فَسَوْفَ تَعْلَمُونَ مَنْ یَأْتِیهِ عَذٰابٌ یُخْزِیهِ وَ یَحِلُّ عَلَیْهِ عَذٰابٌ مُقِیمٌ .  زمر (39) 38 -\40</w:t>
      </w:r>
    </w:p>
    <w:p>
      <w:pPr>
        <w:pStyle w:val="BookText"/>
      </w:pPr>
      <w:r>
        <w:rPr>
          <w:rFonts w:ascii="Times New Roman" w:hAnsi="Times New Roman" w:eastAsia="Times New Roman" w:cs="Times New Roman"/>
          <w:lang w:val="en-US" w:bidi="en-US"/>
          <w:color w:val="111111"/>
          <w:sz w:val="28"/>
          <w:szCs w:val="28"/>
          <w:rtl/>
        </w:rPr>
        <w:t xml:space="preserve">1793.</w:t>
      </w:r>
    </w:p>
    <w:p>
      <w:pPr>
        <w:pStyle w:val="BookText"/>
      </w:pPr>
      <w:r>
        <w:rPr>
          <w:rFonts w:ascii="IRNazanin" w:hAnsi="IRNazanin" w:eastAsia="IRNazanin" w:cs="IRNazanin"/>
          <w:lang w:bidi="fa-IR"/>
          <w:color w:val="111111"/>
          <w:sz w:val="28"/>
          <w:szCs w:val="28"/>
          <w:rtl/>
        </w:rPr>
        <w:t xml:space="preserve">پیامبر صلی الله علیه و آله ، مأمور پرسش از مبانی عقیدتی مشرکان و مورد بازخواست قرار دادن آنها:</w:t>
      </w:r>
    </w:p>
    <w:p>
      <w:pPr>
        <w:pStyle w:val="BookText"/>
      </w:pPr>
      <w:r>
        <w:rPr>
          <w:rFonts w:ascii="Amiri" w:hAnsi="Amiri" w:eastAsia="Amiri" w:cs="Amiri"/>
          <w:lang w:bidi="ar-SA"/>
          <w:color w:val="111111"/>
          <w:sz w:val="28"/>
          <w:szCs w:val="28"/>
          <w:rtl/>
        </w:rPr>
        <w:t xml:space="preserve">سَلْهُمْ أَیُّهُمْ بِذٰلِکَ زَعِیمٌ</w:t>
      </w:r>
    </w:p>
    <w:p>
      <w:pPr>
        <w:pStyle w:val="BookText"/>
      </w:pPr>
      <w:r>
        <w:rPr>
          <w:rFonts w:ascii="Amiri" w:hAnsi="Amiri" w:eastAsia="Amiri" w:cs="Amiri"/>
          <w:lang w:bidi="ar-SA"/>
          <w:color w:val="111111"/>
          <w:sz w:val="28"/>
          <w:szCs w:val="28"/>
          <w:rtl/>
        </w:rPr>
        <w:t xml:space="preserve">أَمْ لَهُمْ شُرَکٰاءُ فَلْیَأْتُوا بِشُرَکٰائِهِمْ إِنْ کٰانُوا صٰادِقِینَ .  قلم (68) 40 و 41</w:t>
      </w:r>
    </w:p>
    <w:p>
      <w:pPr>
        <w:pStyle w:val="BookText"/>
      </w:pPr>
      <w:r>
        <w:rPr>
          <w:rFonts w:ascii="Times New Roman" w:hAnsi="Times New Roman" w:eastAsia="Times New Roman" w:cs="Times New Roman"/>
          <w:lang w:val="en-US" w:bidi="en-US"/>
          <w:color w:val="111111"/>
          <w:sz w:val="28"/>
          <w:szCs w:val="28"/>
          <w:rtl/>
        </w:rPr>
        <w:t xml:space="preserve">1794.</w:t>
      </w:r>
    </w:p>
    <w:p>
      <w:pPr>
        <w:pStyle w:val="BookText"/>
      </w:pPr>
      <w:r>
        <w:rPr>
          <w:rFonts w:ascii="IRNazanin" w:hAnsi="IRNazanin" w:eastAsia="IRNazanin" w:cs="IRNazanin"/>
          <w:lang w:bidi="fa-IR"/>
          <w:color w:val="111111"/>
          <w:sz w:val="28"/>
          <w:szCs w:val="28"/>
          <w:rtl/>
        </w:rPr>
        <w:t xml:space="preserve">هشدار پیامبر صلی الله علیه و آله به مشرکان، از فرجام عملکرد آنان:</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 وَ جَعَلُوا لِلّٰهِ مِمّٰا ذَرَأَ مِنَ الْحَرْثِ ... وَ هٰذٰا لِشُرَکٰائِنٰا .... انعام (6) 135 و 136</w:t>
      </w:r>
    </w:p>
    <w:p>
      <w:pPr>
        <w:pStyle w:val="BookText"/>
      </w:pPr>
      <w:r>
        <w:rPr>
          <w:rFonts w:ascii="Times New Roman" w:hAnsi="Times New Roman" w:eastAsia="Times New Roman" w:cs="Times New Roman"/>
          <w:lang w:val="en-US" w:bidi="en-US"/>
          <w:color w:val="111111"/>
          <w:sz w:val="28"/>
          <w:szCs w:val="28"/>
          <w:rtl/>
        </w:rPr>
        <w:t xml:space="preserve">1795.</w:t>
      </w:r>
    </w:p>
    <w:p>
      <w:pPr>
        <w:pStyle w:val="BookText"/>
      </w:pPr>
      <w:r>
        <w:rPr>
          <w:rFonts w:ascii="IRNazanin" w:hAnsi="IRNazanin" w:eastAsia="IRNazanin" w:cs="IRNazanin"/>
          <w:lang w:bidi="fa-IR"/>
          <w:color w:val="111111"/>
          <w:sz w:val="28"/>
          <w:szCs w:val="28"/>
          <w:rtl/>
        </w:rPr>
        <w:t xml:space="preserve">خداوند، برحذردارندۀ پیامبر صلی الله علیه و آله از طرد مؤمنان، برای جلب مشرکان: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 </w:t>
      </w:r>
      <w:r>
        <w:rPr>
          <w:rStyle w:val="FootnoteReference"/>
        </w:rPr>
        <w:footnoteReference w:id="364"/>
      </w:r>
      <w:r>
        <w:rPr>
          <w:rFonts w:ascii="IRNazanin" w:hAnsi="IRNazanin" w:eastAsia="IRNazanin" w:cs="IRNazanin"/>
          <w:lang w:bidi="fa-IR"/>
          <w:color w:val="111111"/>
          <w:sz w:val="28"/>
          <w:szCs w:val="28"/>
          <w:rtl/>
        </w:rPr>
        <w:t xml:space="preserve">انعام (6) 52</w:t>
      </w:r>
    </w:p>
    <w:p>
      <w:pPr>
        <w:pStyle w:val="BookText"/>
      </w:pPr>
      <w:r>
        <w:rPr>
          <w:rFonts w:ascii="Times New Roman" w:hAnsi="Times New Roman" w:eastAsia="Times New Roman" w:cs="Times New Roman"/>
          <w:lang w:val="en-US" w:bidi="en-US"/>
          <w:color w:val="111111"/>
          <w:sz w:val="28"/>
          <w:szCs w:val="28"/>
          <w:rtl/>
        </w:rPr>
        <w:t xml:space="preserve">1796.</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اعلام نهی الهی از شرک ورزیدن و پیروی از هوسهای مشرکان:</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 انعام (6) 56</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1797.</w:t>
      </w:r>
    </w:p>
    <w:p>
      <w:pPr>
        <w:pStyle w:val="BookText"/>
      </w:pPr>
      <w:r>
        <w:rPr>
          <w:rFonts w:ascii="IRNazanin" w:hAnsi="IRNazanin" w:eastAsia="IRNazanin" w:cs="IRNazanin"/>
          <w:lang w:bidi="fa-IR"/>
          <w:color w:val="111111"/>
          <w:sz w:val="28"/>
          <w:szCs w:val="28"/>
          <w:rtl/>
        </w:rPr>
        <w:t xml:space="preserve">محرومیّت پیامبر صلی الله علیه و آله از هدایت، در صورت پیروی پیامبر صلی الله علیه و آله از هواهای نفسانی مشرکان:</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BookText"/>
      </w:pPr>
      <w:r>
        <w:rPr>
          <w:rFonts w:ascii="Times New Roman" w:hAnsi="Times New Roman" w:eastAsia="Times New Roman" w:cs="Times New Roman"/>
          <w:lang w:val="en-US" w:bidi="en-US"/>
          <w:color w:val="111111"/>
          <w:sz w:val="28"/>
          <w:szCs w:val="28"/>
          <w:rtl/>
        </w:rPr>
        <w:t xml:space="preserve">1798.</w:t>
      </w:r>
    </w:p>
    <w:p>
      <w:pPr>
        <w:pStyle w:val="BookText"/>
      </w:pPr>
      <w:r>
        <w:rPr>
          <w:rFonts w:ascii="IRNazanin" w:hAnsi="IRNazanin" w:eastAsia="IRNazanin" w:cs="IRNazanin"/>
          <w:lang w:bidi="fa-IR"/>
          <w:color w:val="111111"/>
          <w:sz w:val="28"/>
          <w:szCs w:val="28"/>
          <w:rtl/>
        </w:rPr>
        <w:t xml:space="preserve">پیامبر صلی الله علیه و آله ، مأمور بیدار کردن فطرت توحیدی مشرکان:</w:t>
      </w:r>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 انعام (6) 46</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 .  مؤمنون (23) 88 و 89</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 .  قصص (28) 71</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 .  قصص (28) 72</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  زمر (39) 38</w:t>
      </w:r>
    </w:p>
    <w:p>
      <w:pPr>
        <w:pStyle w:val="BookText"/>
      </w:pPr>
      <w:r>
        <w:rPr>
          <w:rFonts w:ascii="Times New Roman" w:hAnsi="Times New Roman" w:eastAsia="Times New Roman" w:cs="Times New Roman"/>
          <w:lang w:val="en-US" w:bidi="en-US"/>
          <w:color w:val="111111"/>
          <w:sz w:val="28"/>
          <w:szCs w:val="28"/>
          <w:rtl/>
        </w:rPr>
        <w:t xml:space="preserve">1799.</w:t>
      </w:r>
    </w:p>
    <w:p>
      <w:pPr>
        <w:pStyle w:val="BookText"/>
      </w:pPr>
      <w:r>
        <w:rPr>
          <w:rFonts w:ascii="IRNazanin" w:hAnsi="IRNazanin" w:eastAsia="IRNazanin" w:cs="IRNazanin"/>
          <w:lang w:bidi="fa-IR"/>
          <w:color w:val="111111"/>
          <w:sz w:val="28"/>
          <w:szCs w:val="28"/>
          <w:rtl/>
        </w:rPr>
        <w:t xml:space="preserve">پیامبر صلی الله علیه و آله ، مأمور برانگیختن داوری وجدان مشرکان بر چگونگی فرجام آنان، در صورت نزول عذاب الهی:</w:t>
      </w:r>
    </w:p>
    <w:p>
      <w:pPr>
        <w:pStyle w:val="BookText"/>
      </w:pPr>
      <w:r>
        <w:rPr>
          <w:rFonts w:ascii="Amiri" w:hAnsi="Amiri" w:eastAsia="Amiri" w:cs="Amiri"/>
          <w:lang w:bidi="ar-SA"/>
          <w:color w:val="111111"/>
          <w:sz w:val="28"/>
          <w:szCs w:val="28"/>
          <w:rtl/>
        </w:rPr>
        <w:t xml:space="preserve">قُلْ أَ رَأَیْتَکُمْ إِنْ أَتٰاکُمْ عَذٰابُ اللّٰهِ بَغْتَةً أَوْ جَهْرَةً هَلْ یُهْلَکُ إِلاَّ الْقَوْمُ الظّٰالِمُونَ .  انعام (6) 47</w:t>
      </w:r>
    </w:p>
    <w:p>
      <w:pPr>
        <w:pStyle w:val="BookText"/>
      </w:pPr>
      <w:r>
        <w:rPr>
          <w:rFonts w:ascii="Times New Roman" w:hAnsi="Times New Roman" w:eastAsia="Times New Roman" w:cs="Times New Roman"/>
          <w:lang w:val="en-US" w:bidi="en-US"/>
          <w:color w:val="111111"/>
          <w:sz w:val="28"/>
          <w:szCs w:val="28"/>
          <w:rtl/>
        </w:rPr>
        <w:t xml:space="preserve">1800.</w:t>
      </w:r>
    </w:p>
    <w:p>
      <w:pPr>
        <w:pStyle w:val="BookText"/>
      </w:pPr>
      <w:r>
        <w:rPr>
          <w:rFonts w:ascii="IRNazanin" w:hAnsi="IRNazanin" w:eastAsia="IRNazanin" w:cs="IRNazanin"/>
          <w:lang w:bidi="fa-IR"/>
          <w:color w:val="111111"/>
          <w:sz w:val="28"/>
          <w:szCs w:val="28"/>
          <w:rtl/>
        </w:rPr>
        <w:t xml:space="preserve">خداوند، برحذردارندۀ پیامبر صلی الله علیه و آله ، از ترک همنشینی با خداجویان تهیدست، و عطف توجّه از آنان به مشرکان از طبقۀ اشراف:</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1801.</w:t>
      </w:r>
    </w:p>
    <w:p>
      <w:pPr>
        <w:pStyle w:val="BookText"/>
      </w:pPr>
      <w:r>
        <w:rPr>
          <w:rFonts w:ascii="IRNazanin" w:hAnsi="IRNazanin" w:eastAsia="IRNazanin" w:cs="IRNazanin"/>
          <w:lang w:bidi="fa-IR"/>
          <w:color w:val="111111"/>
          <w:sz w:val="28"/>
          <w:szCs w:val="28"/>
          <w:rtl/>
        </w:rPr>
        <w:t xml:space="preserve">پیامبر صلی الله علیه و آله ، تنها تابع وحی و نه تابع درخواستهای مشرکان:</w:t>
      </w:r>
    </w:p>
    <w:p>
      <w:pPr>
        <w:pStyle w:val="BookText"/>
      </w:pPr>
      <w:r>
        <w:rPr>
          <w:rFonts w:ascii="Amiri" w:hAnsi="Amiri" w:eastAsia="Amiri" w:cs="Amiri"/>
          <w:lang w:bidi="ar-SA"/>
          <w:color w:val="111111"/>
          <w:sz w:val="28"/>
          <w:szCs w:val="28"/>
          <w:rtl/>
        </w:rPr>
        <w:t xml:space="preserve">قُلْ لاٰ أَقُولُ لَکُمْ ... إِنْ أَتَّبِعُ إِلاّٰ مٰا یُوحیٰ إِلَیَّ .... انعام (6) 50</w:t>
      </w:r>
    </w:p>
    <w:p>
      <w:pPr>
        <w:pStyle w:val="BookText"/>
      </w:pPr>
      <w:r>
        <w:rPr>
          <w:rFonts w:ascii="Amiri" w:hAnsi="Amiri" w:eastAsia="Amiri" w:cs="Amiri"/>
          <w:lang w:bidi="ar-SA"/>
          <w:color w:val="111111"/>
          <w:sz w:val="28"/>
          <w:szCs w:val="28"/>
          <w:rtl/>
        </w:rPr>
        <w:t xml:space="preserve">اِتَّبِعْ مٰا أُوحِیَ إِلَیْکَ مِنْ رَبِّکَ ... وَ أَعْرِضْ عَنِ الْمُشْرِکِینَ .  انعام (6) 106</w:t>
      </w:r>
    </w:p>
    <w:p>
      <w:pPr>
        <w:pStyle w:val="BookText"/>
      </w:pPr>
      <w:r>
        <w:rPr>
          <w:rFonts w:ascii="Times New Roman" w:hAnsi="Times New Roman" w:eastAsia="Times New Roman" w:cs="Times New Roman"/>
          <w:lang w:val="en-US" w:bidi="en-US"/>
          <w:color w:val="111111"/>
          <w:sz w:val="28"/>
          <w:szCs w:val="28"/>
          <w:rtl/>
        </w:rPr>
        <w:t xml:space="preserve">1802.</w:t>
      </w:r>
    </w:p>
    <w:p>
      <w:pPr>
        <w:pStyle w:val="BookText"/>
      </w:pPr>
      <w:r>
        <w:rPr>
          <w:rFonts w:ascii="IRNazanin" w:hAnsi="IRNazanin" w:eastAsia="IRNazanin" w:cs="IRNazanin"/>
          <w:lang w:bidi="fa-IR"/>
          <w:color w:val="111111"/>
          <w:sz w:val="28"/>
          <w:szCs w:val="28"/>
          <w:rtl/>
        </w:rPr>
        <w:t xml:space="preserve">پیامبر صلی الله علیه و آله ، مأمور دور شدن از صف مشرکان:</w:t>
      </w:r>
    </w:p>
    <w:p>
      <w:pPr>
        <w:pStyle w:val="BookText"/>
      </w:pPr>
      <w:r>
        <w:rPr>
          <w:rFonts w:ascii="Amiri" w:hAnsi="Amiri" w:eastAsia="Amiri" w:cs="Amiri"/>
          <w:lang w:bidi="ar-SA"/>
          <w:color w:val="111111"/>
          <w:sz w:val="28"/>
          <w:szCs w:val="28"/>
          <w:rtl/>
        </w:rPr>
        <w:t xml:space="preserve">... قُلْ إِنِّی أُمِرْتُ ... وَ لاٰ تَکُونَنَّ مِنَ الْمُشْرِکِینَ .  انعام (6) 14</w:t>
      </w:r>
    </w:p>
    <w:p>
      <w:pPr>
        <w:pStyle w:val="BookText"/>
      </w:pPr>
      <w:r>
        <w:rPr>
          <w:rFonts w:ascii="Amiri" w:hAnsi="Amiri" w:eastAsia="Amiri" w:cs="Amiri"/>
          <w:lang w:bidi="ar-SA"/>
          <w:color w:val="111111"/>
          <w:sz w:val="28"/>
          <w:szCs w:val="28"/>
          <w:rtl/>
        </w:rPr>
        <w:t xml:space="preserve">إِنِّی وَجَّهْتُ وَجْهِیَ لِلَّذِی فَطَرَ السَّمٰاوٰاتِ وَ الْأَرْضَ</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حَنِیفاً وَ مٰا أَنَا مِنَ الْمُشْرِکِینَ .  انعام (6) 79</w:t>
      </w:r>
    </w:p>
    <w:p>
      <w:pPr>
        <w:pStyle w:val="BookText"/>
      </w:pPr>
      <w:r>
        <w:rPr>
          <w:rFonts w:ascii="Amiri" w:hAnsi="Amiri" w:eastAsia="Amiri" w:cs="Amiri"/>
          <w:lang w:bidi="ar-SA"/>
          <w:color w:val="111111"/>
          <w:sz w:val="28"/>
          <w:szCs w:val="28"/>
          <w:rtl/>
        </w:rPr>
        <w:t xml:space="preserve">وَ أَنْ أَقِمْ وَجْهَکَ لِلدِّینِ حَنِیفاً وَ لاٰ تَکُونَنَّ مِنَ الْمُشْرِکِینَ .  یونس (10) 105</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BookText"/>
      </w:pPr>
      <w:r>
        <w:rPr>
          <w:rFonts w:ascii="Amiri" w:hAnsi="Amiri" w:eastAsia="Amiri" w:cs="Amiri"/>
          <w:lang w:bidi="ar-SA"/>
          <w:color w:val="111111"/>
          <w:sz w:val="28"/>
          <w:szCs w:val="28"/>
          <w:rtl/>
        </w:rPr>
        <w:t xml:space="preserve">وَ لاٰ یَصُدُّنَّکَ عَنْ آیٰاتِ اللّٰهِ بَعْدَ إِذْ أُنْزِلَتْ إِلَیْکَ وَ ادْعُ إِلیٰ رَبِّکَ وَ لاٰ تَکُونَنَّ مِنَ الْمُشْرِکِینَ .  قصص (28) 87</w:t>
      </w:r>
    </w:p>
    <w:p>
      <w:pPr>
        <w:pStyle w:val="BookText"/>
      </w:pPr>
      <w:r>
        <w:rPr>
          <w:rFonts w:ascii="Times New Roman" w:hAnsi="Times New Roman" w:eastAsia="Times New Roman" w:cs="Times New Roman"/>
          <w:lang w:val="en-US" w:bidi="en-US"/>
          <w:color w:val="111111"/>
          <w:sz w:val="28"/>
          <w:szCs w:val="28"/>
          <w:rtl/>
        </w:rPr>
        <w:t xml:space="preserve">1803.</w:t>
      </w:r>
    </w:p>
    <w:p>
      <w:pPr>
        <w:pStyle w:val="BookText"/>
      </w:pPr>
      <w:r>
        <w:rPr>
          <w:rFonts w:ascii="IRNazanin" w:hAnsi="IRNazanin" w:eastAsia="IRNazanin" w:cs="IRNazanin"/>
          <w:lang w:bidi="fa-IR"/>
          <w:color w:val="111111"/>
          <w:sz w:val="28"/>
          <w:szCs w:val="28"/>
          <w:rtl/>
        </w:rPr>
        <w:t xml:space="preserve">پیامبر صلی الله علیه و آله ، موظّف به روی‌گردانی از مشرکان:</w:t>
      </w:r>
    </w:p>
    <w:p>
      <w:pPr>
        <w:pStyle w:val="BookText"/>
      </w:pPr>
      <w:r>
        <w:rPr>
          <w:rFonts w:ascii="Amiri" w:hAnsi="Amiri" w:eastAsia="Amiri" w:cs="Amiri"/>
          <w:lang w:bidi="ar-SA"/>
          <w:color w:val="111111"/>
          <w:sz w:val="28"/>
          <w:szCs w:val="28"/>
          <w:rtl/>
        </w:rPr>
        <w:t xml:space="preserve">اِتَّبِعْ مٰا أُوحِیَ إِلَیْکَ ... وَ أَعْرِضْ عَنِ الْمُشْرِکِینَ .  انعام (6) 106</w:t>
      </w:r>
    </w:p>
    <w:p>
      <w:pPr>
        <w:pStyle w:val="BookText"/>
      </w:pPr>
      <w:r>
        <w:rPr>
          <w:rFonts w:ascii="Amiri" w:hAnsi="Amiri" w:eastAsia="Amiri" w:cs="Amiri"/>
          <w:lang w:bidi="ar-SA"/>
          <w:color w:val="111111"/>
          <w:sz w:val="28"/>
          <w:szCs w:val="28"/>
          <w:rtl/>
        </w:rPr>
        <w:t xml:space="preserve">فَاصْدَعْ بِمٰا تُؤْمَرُ وَ أَعْرِضْ عَنِ الْمُشْرِکِینَ .  حجر (15) 94</w:t>
      </w:r>
    </w:p>
    <w:p>
      <w:pPr>
        <w:pStyle w:val="BookText"/>
      </w:pPr>
      <w:r>
        <w:rPr>
          <w:rFonts w:ascii="Times New Roman" w:hAnsi="Times New Roman" w:eastAsia="Times New Roman" w:cs="Times New Roman"/>
          <w:lang w:val="en-US" w:bidi="en-US"/>
          <w:color w:val="111111"/>
          <w:sz w:val="28"/>
          <w:szCs w:val="28"/>
          <w:rtl/>
        </w:rPr>
        <w:t xml:space="preserve">1804.</w:t>
      </w:r>
    </w:p>
    <w:p>
      <w:pPr>
        <w:pStyle w:val="BookText"/>
      </w:pPr>
      <w:r>
        <w:rPr>
          <w:rFonts w:ascii="IRNazanin" w:hAnsi="IRNazanin" w:eastAsia="IRNazanin" w:cs="IRNazanin"/>
          <w:lang w:bidi="fa-IR"/>
          <w:color w:val="111111"/>
          <w:sz w:val="28"/>
          <w:szCs w:val="28"/>
          <w:rtl/>
        </w:rPr>
        <w:t xml:space="preserve">اعلان برائت خدا و پیامبر صلی الله علیه و آله از مشرکان، در ایّام حج:</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 توبه (9) 3</w:t>
      </w:r>
    </w:p>
    <w:p>
      <w:pPr>
        <w:pStyle w:val="BookText"/>
      </w:pPr>
      <w:r>
        <w:rPr>
          <w:rFonts w:ascii="Times New Roman" w:hAnsi="Times New Roman" w:eastAsia="Times New Roman" w:cs="Times New Roman"/>
          <w:lang w:val="en-US" w:bidi="en-US"/>
          <w:color w:val="111111"/>
          <w:sz w:val="28"/>
          <w:szCs w:val="28"/>
          <w:rtl/>
        </w:rPr>
        <w:t xml:space="preserve">1805.</w:t>
      </w:r>
    </w:p>
    <w:p>
      <w:pPr>
        <w:pStyle w:val="BookText"/>
      </w:pPr>
      <w:r>
        <w:rPr>
          <w:rFonts w:ascii="IRNazanin" w:hAnsi="IRNazanin" w:eastAsia="IRNazanin" w:cs="IRNazanin"/>
          <w:lang w:bidi="fa-IR"/>
          <w:color w:val="111111"/>
          <w:sz w:val="28"/>
          <w:szCs w:val="28"/>
          <w:rtl/>
        </w:rPr>
        <w:t xml:space="preserve">پیامبر صلی الله علیه و آله مأمور بی‌اعتنایی به مشرکانِ هدایت‌ناپذیر:</w:t>
      </w:r>
    </w:p>
    <w:p>
      <w:pPr>
        <w:pStyle w:val="BookText"/>
      </w:pPr>
      <w:r>
        <w:rPr>
          <w:rFonts w:ascii="Amiri" w:hAnsi="Amiri" w:eastAsia="Amiri" w:cs="Amiri"/>
          <w:lang w:bidi="ar-SA"/>
          <w:color w:val="111111"/>
          <w:sz w:val="28"/>
          <w:szCs w:val="28"/>
          <w:rtl/>
        </w:rPr>
        <w:t xml:space="preserve">وَ کَذٰلِکَ زَیَّنَ لِکَثِیرٍ مِنَ الْمُشْرِکِینَ ... فَذَرْهُمْ .... انعام (6) 137</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زخرف (43) 83</w:t>
      </w:r>
    </w:p>
    <w:p>
      <w:pPr>
        <w:pStyle w:val="BookText"/>
      </w:pPr>
      <w:r>
        <w:rPr>
          <w:rFonts w:ascii="Amiri" w:hAnsi="Amiri" w:eastAsia="Amiri" w:cs="Amiri"/>
          <w:lang w:bidi="ar-SA"/>
          <w:color w:val="111111"/>
          <w:sz w:val="28"/>
          <w:szCs w:val="28"/>
          <w:rtl/>
        </w:rPr>
        <w:t xml:space="preserve">فَذَرْهُمْ حَتّٰی یُلاٰقُوا یَوْمَهُمُ الَّذِی فِیهِ یُصْعَقُونَ .  طور (52) 45</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معارج (70) 42</w:t>
      </w:r>
    </w:p>
    <w:p>
      <w:pPr>
        <w:pStyle w:val="BookText"/>
      </w:pPr>
      <w:r>
        <w:rPr>
          <w:rFonts w:ascii="Times New Roman" w:hAnsi="Times New Roman" w:eastAsia="Times New Roman" w:cs="Times New Roman"/>
          <w:lang w:val="en-US" w:bidi="en-US"/>
          <w:color w:val="111111"/>
          <w:sz w:val="28"/>
          <w:szCs w:val="28"/>
          <w:rtl/>
        </w:rPr>
        <w:t xml:space="preserve">1806.</w:t>
      </w:r>
    </w:p>
    <w:p>
      <w:pPr>
        <w:pStyle w:val="BookText"/>
      </w:pPr>
      <w:r>
        <w:rPr>
          <w:rFonts w:ascii="IRNazanin" w:hAnsi="IRNazanin" w:eastAsia="IRNazanin" w:cs="IRNazanin"/>
          <w:lang w:bidi="fa-IR"/>
          <w:color w:val="111111"/>
          <w:sz w:val="28"/>
          <w:szCs w:val="28"/>
          <w:rtl/>
        </w:rPr>
        <w:t xml:space="preserve">خداوند، گواه و ناظری کافی میان پیامبر صلی الله علیه و آله و مشرکان:</w:t>
      </w:r>
    </w:p>
    <w:p>
      <w:pPr>
        <w:pStyle w:val="BookText"/>
      </w:pPr>
      <w:r>
        <w:rPr>
          <w:rFonts w:ascii="Amiri" w:hAnsi="Amiri" w:eastAsia="Amiri" w:cs="Amiri"/>
          <w:lang w:bidi="ar-SA"/>
          <w:color w:val="111111"/>
          <w:sz w:val="28"/>
          <w:szCs w:val="28"/>
          <w:rtl/>
        </w:rPr>
        <w:t xml:space="preserve">قُلْ کَفیٰ بِاللّٰهِ شَهِیداً بَیْنِی وَ بَیْنَکُمْ .... اسراء (17) 96</w:t>
      </w:r>
    </w:p>
    <w:p>
      <w:pPr>
        <w:pStyle w:val="BookText"/>
      </w:pPr>
      <w:r>
        <w:rPr>
          <w:rFonts w:ascii="Times New Roman" w:hAnsi="Times New Roman" w:eastAsia="Times New Roman" w:cs="Times New Roman"/>
          <w:lang w:val="en-US" w:bidi="en-US"/>
          <w:color w:val="111111"/>
          <w:sz w:val="28"/>
          <w:szCs w:val="28"/>
          <w:rtl/>
        </w:rPr>
        <w:t xml:space="preserve">1807.</w:t>
      </w:r>
    </w:p>
    <w:p>
      <w:pPr>
        <w:pStyle w:val="BookText"/>
      </w:pPr>
      <w:r>
        <w:rPr>
          <w:rFonts w:ascii="IRNazanin" w:hAnsi="IRNazanin" w:eastAsia="IRNazanin" w:cs="IRNazanin"/>
          <w:lang w:bidi="fa-IR"/>
          <w:color w:val="111111"/>
          <w:sz w:val="28"/>
          <w:szCs w:val="28"/>
          <w:rtl/>
        </w:rPr>
        <w:t xml:space="preserve">پیامبر صلی الله علیه و آله ، موظّف به ابلاغ رهنمود خداوند به مشرکان، در اثبات توحید و نفی شرک:</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مائده (5) 76</w:t>
      </w:r>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انْظُرْ کَیْفَ نُصَرِّفُ الْآیٰاتِ ثُمَّ هُمْ یَصْدِفُونَ .  انعام (6) 46</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 .  انعام (6) 63 و 64</w:t>
      </w:r>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 (10) 34 و 35</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8" w:name="pg19887_214347"/>
    <w:bookmarkEnd w:id="168"/>
    <w:p>
      <w:pPr>
        <w:pStyle w:val="BookText"/>
      </w:pPr>
      <w:r>
        <w:rPr>
          <w:rFonts w:ascii="Amiri" w:hAnsi="Amiri" w:eastAsia="Amiri" w:cs="Amiri"/>
          <w:lang w:bidi="ar-SA"/>
          <w:color w:val="111111"/>
          <w:sz w:val="28"/>
          <w:szCs w:val="28"/>
          <w:rtl/>
        </w:rPr>
        <w:t xml:space="preserve">کُلِّ شَیْءٍ وَ هُوَ الْوٰاحِدُ الْقَهّٰارُ.  رعد (13) 16</w:t>
      </w:r>
    </w:p>
    <w:p>
      <w:pPr>
        <w:pStyle w:val="BookText"/>
      </w:pPr>
      <w:r>
        <w:rPr>
          <w:rFonts w:ascii="Amiri" w:hAnsi="Amiri" w:eastAsia="Amiri" w:cs="Amiri"/>
          <w:lang w:bidi="ar-SA"/>
          <w:color w:val="111111"/>
          <w:sz w:val="28"/>
          <w:szCs w:val="28"/>
          <w:rtl/>
        </w:rPr>
        <w:t xml:space="preserve">قُلْ لَوْ کٰانَ مَعَهُ آلِهَةٌ کَمٰا یَقُولُونَ إِذاً لاَبْتَغَوْا إِلیٰ ذِی الْعَرْشِ سَبِیلاً.  اسراء (17) 42</w:t>
      </w:r>
    </w:p>
    <w:p>
      <w:pPr>
        <w:pStyle w:val="BookText"/>
      </w:pPr>
      <w:r>
        <w:rPr>
          <w:rFonts w:ascii="Amiri" w:hAnsi="Amiri" w:eastAsia="Amiri" w:cs="Amiri"/>
          <w:lang w:bidi="ar-SA"/>
          <w:color w:val="111111"/>
          <w:sz w:val="28"/>
          <w:szCs w:val="28"/>
          <w:rtl/>
        </w:rPr>
        <w:t xml:space="preserve">قُلْ إِنَّمٰا یُوحیٰ إِلَیَّ أَنَّمٰا إِلٰهُکُمْ إِلٰهٌ وٰاحِدٌ فَهَلْ أَنْتُمْ مُسْلِمُونَ .  انبیاء (21) 108</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 .  قصص (28) 71 و 72</w:t>
      </w:r>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  ص (38) 65</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 .  فصّلت (41) 6</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w:t>
      </w:r>
    </w:p>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 .  فصّلت (41) 9 و 10</w:t>
      </w:r>
    </w:p>
    <w:p>
      <w:pPr>
        <w:pStyle w:val="BookText"/>
      </w:pPr>
      <w:r>
        <w:rPr>
          <w:rFonts w:ascii="Times New Roman" w:hAnsi="Times New Roman" w:eastAsia="Times New Roman" w:cs="Times New Roman"/>
          <w:lang w:val="en-US" w:bidi="en-US"/>
          <w:color w:val="111111"/>
          <w:sz w:val="28"/>
          <w:szCs w:val="28"/>
          <w:rtl/>
        </w:rPr>
        <w:t xml:space="preserve">1808.</w:t>
      </w:r>
    </w:p>
    <w:p>
      <w:pPr>
        <w:pStyle w:val="BookText"/>
      </w:pPr>
      <w:r>
        <w:rPr>
          <w:rFonts w:ascii="IRNazanin" w:hAnsi="IRNazanin" w:eastAsia="IRNazanin" w:cs="IRNazanin"/>
          <w:lang w:bidi="fa-IR"/>
          <w:color w:val="111111"/>
          <w:sz w:val="28"/>
          <w:szCs w:val="28"/>
          <w:rtl/>
        </w:rPr>
        <w:t xml:space="preserve">فیصله یافتن کار مشرکان ستمگر، در صورت اختیار نزول عذاب به دست پیامبر صلی الله علیه و آله :</w:t>
      </w:r>
    </w:p>
    <w:p>
      <w:pPr>
        <w:pStyle w:val="BookText"/>
      </w:pPr>
      <w:r>
        <w:rPr>
          <w:rFonts w:ascii="Amiri" w:hAnsi="Amiri" w:eastAsia="Amiri" w:cs="Amiri"/>
          <w:lang w:bidi="ar-SA"/>
          <w:color w:val="111111"/>
          <w:sz w:val="28"/>
          <w:szCs w:val="28"/>
          <w:rtl/>
        </w:rPr>
        <w:t xml:space="preserve">قُلْ لَوْ أَنَّ عِنْدِی مٰا تَسْتَعْجِلُونَ بِهِ لَقُضِیَ الْأَمْرُ بَیْنِی وَ بَیْنَکُمْ وَ اللّٰهُ أَعْلَمُ بِالظّٰالِمِینَ .  انعام (6) 58</w:t>
      </w:r>
    </w:p>
    <w:p>
      <w:pPr>
        <w:pStyle w:val="BookText"/>
      </w:pPr>
      <w:r>
        <w:rPr>
          <w:rFonts w:ascii="Times New Roman" w:hAnsi="Times New Roman" w:eastAsia="Times New Roman" w:cs="Times New Roman"/>
          <w:lang w:val="en-US" w:bidi="en-US"/>
          <w:color w:val="111111"/>
          <w:sz w:val="28"/>
          <w:szCs w:val="28"/>
          <w:rtl/>
        </w:rPr>
        <w:t xml:space="preserve">1809.</w:t>
      </w:r>
    </w:p>
    <w:p>
      <w:pPr>
        <w:pStyle w:val="BookText"/>
      </w:pPr>
      <w:r>
        <w:rPr>
          <w:rFonts w:ascii="IRNazanin" w:hAnsi="IRNazanin" w:eastAsia="IRNazanin" w:cs="IRNazanin"/>
          <w:lang w:bidi="fa-IR"/>
          <w:color w:val="111111"/>
          <w:sz w:val="28"/>
          <w:szCs w:val="28"/>
          <w:rtl/>
        </w:rPr>
        <w:t xml:space="preserve">عدم مسئولیّت پیامبر صلی الله علیه و آله نسبت به اجبار مشرکان به ایمان:</w:t>
      </w:r>
    </w:p>
    <w:p>
      <w:pPr>
        <w:pStyle w:val="BookText"/>
      </w:pPr>
      <w:r>
        <w:rPr>
          <w:rFonts w:ascii="Amiri" w:hAnsi="Amiri" w:eastAsia="Amiri" w:cs="Amiri"/>
          <w:lang w:bidi="ar-SA"/>
          <w:color w:val="111111"/>
          <w:sz w:val="28"/>
          <w:szCs w:val="28"/>
          <w:rtl/>
        </w:rPr>
        <w:t xml:space="preserve">قُلْ لَوْ أَنَّ عِنْدِی مٰا تَسْتَعْجِلُونَ بِهِ لَقُضِیَ الْأَمْرُ بَیْنِی وَ بَیْنَکُمْ وَ اللّٰهُ أَعْلَمُ بِالظّٰالِمِینَ .  انعام (6) 58</w:t>
      </w:r>
    </w:p>
    <w:p>
      <w:pPr>
        <w:pStyle w:val="BookText"/>
      </w:pPr>
      <w:r>
        <w:rPr>
          <w:rFonts w:ascii="Amiri" w:hAnsi="Amiri" w:eastAsia="Amiri" w:cs="Amiri"/>
          <w:lang w:bidi="ar-SA"/>
          <w:color w:val="111111"/>
          <w:sz w:val="28"/>
          <w:szCs w:val="28"/>
          <w:rtl/>
        </w:rPr>
        <w:t xml:space="preserve">وَ لَوْ شٰاءَ اللّٰهُ مٰا أَشْرَکُوا وَ مٰا جَعَلْنٰاکَ عَلَیْهِمْ حَفِیظاً وَ مٰا أَنْتَ عَلَیْهِمْ بِوَکِیلٍ .  انعام (6) 107</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  نحل (16) 35</w:t>
      </w:r>
    </w:p>
    <w:p>
      <w:pPr>
        <w:pStyle w:val="BookText"/>
      </w:pPr>
      <w:r>
        <w:rPr>
          <w:rFonts w:ascii="Times New Roman" w:hAnsi="Times New Roman" w:eastAsia="Times New Roman" w:cs="Times New Roman"/>
          <w:lang w:val="en-US" w:bidi="en-US"/>
          <w:color w:val="111111"/>
          <w:sz w:val="28"/>
          <w:szCs w:val="28"/>
          <w:rtl/>
        </w:rPr>
        <w:t xml:space="preserve">1810.</w:t>
      </w:r>
    </w:p>
    <w:p>
      <w:pPr>
        <w:pStyle w:val="BookText"/>
      </w:pPr>
      <w:r>
        <w:rPr>
          <w:rFonts w:ascii="IRNazanin" w:hAnsi="IRNazanin" w:eastAsia="IRNazanin" w:cs="IRNazanin"/>
          <w:lang w:bidi="fa-IR"/>
          <w:color w:val="111111"/>
          <w:sz w:val="28"/>
          <w:szCs w:val="28"/>
          <w:rtl/>
        </w:rPr>
        <w:t xml:space="preserve">تهدید مشرکان رویگردان از توحید به جنگ، به‌وسیلۀ پیامبر صلی الله علیه و آله :</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109</w:t>
      </w:r>
    </w:p>
    <w:p>
      <w:pPr>
        <w:pStyle w:val="BookText"/>
      </w:pPr>
      <w:r>
        <w:rPr>
          <w:rFonts w:ascii="Times New Roman" w:hAnsi="Times New Roman" w:eastAsia="Times New Roman" w:cs="Times New Roman"/>
          <w:lang w:val="en-US" w:bidi="en-US"/>
          <w:color w:val="111111"/>
          <w:sz w:val="28"/>
          <w:szCs w:val="28"/>
          <w:rtl/>
        </w:rPr>
        <w:t xml:space="preserve">1811.</w:t>
      </w:r>
    </w:p>
    <w:p>
      <w:pPr>
        <w:pStyle w:val="BookText"/>
      </w:pPr>
      <w:r>
        <w:rPr>
          <w:rFonts w:ascii="IRNazanin" w:hAnsi="IRNazanin" w:eastAsia="IRNazanin" w:cs="IRNazanin"/>
          <w:lang w:bidi="fa-IR"/>
          <w:color w:val="111111"/>
          <w:sz w:val="28"/>
          <w:szCs w:val="28"/>
          <w:rtl/>
        </w:rPr>
        <w:t xml:space="preserve">محمّد صلی الله علیه و آله ، مأمور ابلاغ کلام خداوند به مشرکان، دربارۀ داوری نهایی خداوند، بین آنان و آن حضرت:</w:t>
      </w:r>
    </w:p>
    <w:p>
      <w:pPr>
        <w:pStyle w:val="BookText"/>
      </w:pPr>
      <w:r>
        <w:rPr>
          <w:rFonts w:ascii="Amiri" w:hAnsi="Amiri" w:eastAsia="Amiri" w:cs="Amiri"/>
          <w:lang w:bidi="ar-SA"/>
          <w:color w:val="111111"/>
          <w:sz w:val="28"/>
          <w:szCs w:val="28"/>
          <w:rtl/>
        </w:rPr>
        <w:t xml:space="preserve">قُلْ یَجْمَعُ بَیْنَنٰا رَبُّنٰا ثُمَّ یَفْتَحُ بَیْنَنٰا بِالْحَقِّ .... سبأ (34) 26</w:t>
      </w:r>
    </w:p>
    <w:p>
      <w:pPr>
        <w:pStyle w:val="BookText"/>
      </w:pPr>
      <w:r>
        <w:rPr>
          <w:rFonts w:ascii="Times New Roman" w:hAnsi="Times New Roman" w:eastAsia="Times New Roman" w:cs="Times New Roman"/>
          <w:lang w:val="en-US" w:bidi="en-US"/>
          <w:color w:val="111111"/>
          <w:sz w:val="28"/>
          <w:szCs w:val="28"/>
          <w:rtl/>
        </w:rPr>
        <w:t xml:space="preserve">1812.</w:t>
      </w:r>
    </w:p>
    <w:p>
      <w:pPr>
        <w:pStyle w:val="BookText"/>
      </w:pPr>
      <w:r>
        <w:rPr>
          <w:rFonts w:ascii="IRNazanin" w:hAnsi="IRNazanin" w:eastAsia="IRNazanin" w:cs="IRNazanin"/>
          <w:lang w:bidi="fa-IR"/>
          <w:color w:val="111111"/>
          <w:sz w:val="28"/>
          <w:szCs w:val="28"/>
          <w:rtl/>
        </w:rPr>
        <w:t xml:space="preserve">پیامبر صلی الله علیه و آله مأمور ابلاغ کلام خداوند، دربارۀ داوری خداوند، بین مشرکان و آن حضرت براساس حق :</w:t>
      </w:r>
    </w:p>
    <w:p>
      <w:pPr>
        <w:pStyle w:val="BookText"/>
      </w:pPr>
      <w:r>
        <w:rPr>
          <w:rFonts w:ascii="Amiri" w:hAnsi="Amiri" w:eastAsia="Amiri" w:cs="Amiri"/>
          <w:lang w:bidi="ar-SA"/>
          <w:color w:val="111111"/>
          <w:sz w:val="28"/>
          <w:szCs w:val="28"/>
          <w:rtl/>
        </w:rPr>
        <w:t xml:space="preserve">قُلْ یَجْمَعُ بَیْنَنٰا رَبُّنٰا ثُمَّ یَفْتَحُ بَیْنَنٰا بِالْحَقِّ .... سبأ (34) 26</w:t>
      </w:r>
    </w:p>
    <w:p>
      <w:pPr>
        <w:pStyle w:val="BookText"/>
      </w:pPr>
      <w:r>
        <w:rPr>
          <w:rFonts w:ascii="IRNazanin" w:hAnsi="IRNazanin" w:eastAsia="IRNazanin" w:cs="IRNazanin"/>
          <w:lang w:bidi="fa-IR"/>
          <w:color w:val="111111"/>
          <w:sz w:val="28"/>
          <w:szCs w:val="28"/>
          <w:rtl/>
        </w:rPr>
        <w:t xml:space="preserve">نیز ==&gt; احتجاج محمّد صلی الله علیه و آله ، استغفار محمّد صلی الله علیه و آله ، انذار محمّد صلی الله علیه و آله ، سؤال محمّد صلی الله علیه و آله ، مشرکان و محمّد صلی الله علیه و آله</w:t>
      </w:r>
    </w:p>
    <w:p>
      <w:pPr>
        <w:pStyle w:val="Heading2"/>
      </w:pPr>
      <w:bookmarkStart w:id="771" w:name="_Toc512"/>
      <w:r>
        <w:t>محمّد صلی الله علیه و آله و منافقان</w:t>
      </w:r>
      <w:bookmarkEnd w:id="771"/>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1813.</w:t>
      </w:r>
    </w:p>
    <w:p>
      <w:pPr>
        <w:pStyle w:val="BookText"/>
      </w:pPr>
      <w:r>
        <w:rPr>
          <w:rFonts w:ascii="IRNazanin" w:hAnsi="IRNazanin" w:eastAsia="IRNazanin" w:cs="IRNazanin"/>
          <w:lang w:bidi="fa-IR"/>
          <w:color w:val="111111"/>
          <w:sz w:val="28"/>
          <w:szCs w:val="28"/>
          <w:rtl/>
        </w:rPr>
        <w:t xml:space="preserve">احتجاج پیامبر صلی الله علیه و آله با منافقان:</w:t>
      </w:r>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  آل عمران (3) 168</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63</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w:t>
      </w:r>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w:t>
      </w:r>
    </w:p>
    <w:p>
      <w:pPr>
        <w:pStyle w:val="BookText"/>
      </w:pPr>
      <w:r>
        <w:rPr>
          <w:rFonts w:ascii="Amiri" w:hAnsi="Amiri" w:eastAsia="Amiri" w:cs="Amiri"/>
          <w:lang w:bidi="ar-SA"/>
          <w:color w:val="111111"/>
          <w:sz w:val="28"/>
          <w:szCs w:val="28"/>
          <w:rtl/>
        </w:rPr>
        <w:t xml:space="preserve">قُلْ أَنْفِقُوا طَوْعاً أَوْ کَرْهاً لَنْ یُتَقَبَّلَ مِنْکُمْ إِنَّکُمْ کُنْتُمْ قَوْماً فٰاسِقِینَ .  توبه (9) 50 -\53</w:t>
      </w:r>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61 و 64 و 65</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w:t>
      </w:r>
    </w:p>
    <w:p>
      <w:pPr>
        <w:pStyle w:val="BookText"/>
      </w:pPr>
      <w:r>
        <w:rPr>
          <w:rFonts w:ascii="Amiri" w:hAnsi="Amiri" w:eastAsia="Amiri" w:cs="Amiri"/>
          <w:lang w:bidi="ar-SA"/>
          <w:color w:val="111111"/>
          <w:sz w:val="28"/>
          <w:szCs w:val="28"/>
          <w:rtl/>
        </w:rPr>
        <w:t xml:space="preserve">قُلْ مَنْ ذَا الَّذِی یَعْصِمُکُمْ مِنَ اللّٰهِ إِنْ أَرٰادَ بِکُمْ سُوءاً أَوْ أَرٰادَ بِکُمْ رَحْمَةً وَ لاٰ یَجِدُونَ لَهُمْ مِنْ دُونِ اللّٰهِ وَلِیًّا وَ لاٰ نَصِیراً.  احزاب (33) 16 و 17</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w:t>
      </w:r>
    </w:p>
    <w:p>
      <w:pPr>
        <w:pStyle w:val="BookText"/>
      </w:pPr>
      <w:r>
        <w:rPr>
          <w:rFonts w:ascii="Amiri" w:hAnsi="Amiri" w:eastAsia="Amiri" w:cs="Amiri"/>
          <w:lang w:bidi="ar-SA"/>
          <w:color w:val="111111"/>
          <w:sz w:val="28"/>
          <w:szCs w:val="28"/>
          <w:rtl/>
        </w:rPr>
        <w:t xml:space="preserve">بَلْ ظَنَنْتُمْ أَنْ لَنْ یَنْقَلِبَ الرَّسُولُ وَ الْمُؤْمِنُونَ إِلیٰ أَهْلِیهِمْ أَبَداً وَ زُیِّنَ ذٰلِکَ فِی قُلُوبِکُمْ وَ ظَنَنْتُمْ ظَنَّ السَّوْءِ وَ کُنْتُمْ قَوْماً بُوراً</w:t>
      </w: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فتح (48) 11 و 12 و 16</w:t>
      </w:r>
    </w:p>
    <w:p>
      <w:pPr>
        <w:pStyle w:val="BookText"/>
      </w:pPr>
      <w:r>
        <w:rPr>
          <w:rFonts w:ascii="Times New Roman" w:hAnsi="Times New Roman" w:eastAsia="Times New Roman" w:cs="Times New Roman"/>
          <w:lang w:val="en-US" w:bidi="en-US"/>
          <w:color w:val="111111"/>
          <w:sz w:val="28"/>
          <w:szCs w:val="28"/>
          <w:rtl/>
        </w:rPr>
        <w:t xml:space="preserve">1814.</w:t>
      </w:r>
    </w:p>
    <w:p>
      <w:pPr>
        <w:pStyle w:val="BookText"/>
      </w:pPr>
      <w:r>
        <w:rPr>
          <w:rFonts w:ascii="IRNazanin" w:hAnsi="IRNazanin" w:eastAsia="IRNazanin" w:cs="IRNazanin"/>
          <w:lang w:bidi="fa-IR"/>
          <w:color w:val="111111"/>
          <w:sz w:val="28"/>
          <w:szCs w:val="28"/>
          <w:rtl/>
        </w:rPr>
        <w:t xml:space="preserve">پیامبر صلی الله علیه و آله ، وظیفه‌دار تهدید منافقان به عذاب الهی:</w:t>
      </w:r>
    </w:p>
    <w:p>
      <w:pPr>
        <w:pStyle w:val="BookText"/>
      </w:pPr>
      <w:r>
        <w:rPr>
          <w:rFonts w:ascii="Amiri" w:hAnsi="Amiri" w:eastAsia="Amiri" w:cs="Amiri"/>
          <w:lang w:bidi="ar-SA"/>
          <w:color w:val="111111"/>
          <w:sz w:val="28"/>
          <w:szCs w:val="28"/>
          <w:rtl/>
        </w:rPr>
        <w:t xml:space="preserve">بَشِّرِ الْمُنٰافِقِینَ بِأَنَّ لَهُمْ عَذٰاباً أَلِیماً.  نساء (4) 138</w:t>
      </w:r>
    </w:p>
    <w:p>
      <w:pPr>
        <w:pStyle w:val="BookText"/>
      </w:pPr>
      <w:r>
        <w:rPr>
          <w:rFonts w:ascii="Amiri" w:hAnsi="Amiri" w:eastAsia="Amiri" w:cs="Amiri"/>
          <w:lang w:bidi="ar-SA"/>
          <w:color w:val="111111"/>
          <w:sz w:val="28"/>
          <w:szCs w:val="28"/>
          <w:rtl/>
        </w:rPr>
        <w:t xml:space="preserve">یٰا أَیُّهَا النَّبِیُّ جٰاهِدِ ... وَ الْمُنٰافِقِینَ ... وَ مَأْوٰاهُمْ جَهَنَّمُ وَ بِئْسَ الْمَصِیرُ.  توبه (9) 73</w:t>
      </w:r>
    </w:p>
    <w:p>
      <w:pPr>
        <w:pStyle w:val="BookText"/>
      </w:pPr>
      <w:r>
        <w:rPr>
          <w:rFonts w:ascii="Times New Roman" w:hAnsi="Times New Roman" w:eastAsia="Times New Roman" w:cs="Times New Roman"/>
          <w:lang w:val="en-US" w:bidi="en-US"/>
          <w:color w:val="111111"/>
          <w:sz w:val="28"/>
          <w:szCs w:val="28"/>
          <w:rtl/>
        </w:rPr>
        <w:t xml:space="preserve">1815.</w:t>
      </w:r>
    </w:p>
    <w:p>
      <w:pPr>
        <w:pStyle w:val="BookText"/>
      </w:pPr>
      <w:r>
        <w:rPr>
          <w:rFonts w:ascii="IRNazanin" w:hAnsi="IRNazanin" w:eastAsia="IRNazanin" w:cs="IRNazanin"/>
          <w:lang w:bidi="fa-IR"/>
          <w:color w:val="111111"/>
          <w:sz w:val="28"/>
          <w:szCs w:val="28"/>
          <w:rtl/>
        </w:rPr>
        <w:t xml:space="preserve">پیامبر صلی الله علیه و آله موظّف به برحذر بودن از منافقان:</w:t>
      </w:r>
    </w:p>
    <w:p>
      <w:pPr>
        <w:pStyle w:val="BookText"/>
      </w:pPr>
      <w:r>
        <w:rPr>
          <w:rFonts w:ascii="Amiri" w:hAnsi="Amiri" w:eastAsia="Amiri" w:cs="Amiri"/>
          <w:lang w:bidi="ar-SA"/>
          <w:color w:val="111111"/>
          <w:sz w:val="28"/>
          <w:szCs w:val="28"/>
          <w:rtl/>
        </w:rPr>
        <w:t xml:space="preserve">إِذٰا جٰاءَکَ الْمُنٰافِقُونَ .... هُمُ الْعَدُوُّ فَاحْذَرْهُمْ .... منافقون (63) 1 و 4</w:t>
      </w:r>
    </w:p>
    <w:p>
      <w:pPr>
        <w:pStyle w:val="BookText"/>
      </w:pPr>
      <w:r>
        <w:rPr>
          <w:rFonts w:ascii="Times New Roman" w:hAnsi="Times New Roman" w:eastAsia="Times New Roman" w:cs="Times New Roman"/>
          <w:lang w:val="en-US" w:bidi="en-US"/>
          <w:color w:val="111111"/>
          <w:sz w:val="28"/>
          <w:szCs w:val="28"/>
          <w:rtl/>
        </w:rPr>
        <w:t xml:space="preserve">1816.</w:t>
      </w:r>
    </w:p>
    <w:p>
      <w:pPr>
        <w:pStyle w:val="BookText"/>
      </w:pPr>
      <w:r>
        <w:rPr>
          <w:rFonts w:ascii="IRNazanin" w:hAnsi="IRNazanin" w:eastAsia="IRNazanin" w:cs="IRNazanin"/>
          <w:lang w:bidi="fa-IR"/>
          <w:color w:val="111111"/>
          <w:sz w:val="28"/>
          <w:szCs w:val="28"/>
          <w:rtl/>
        </w:rPr>
        <w:t xml:space="preserve">بی‌تأثیری استغفار پیامبر صلی الله علیه و آله برای منافقان:</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 توبه (9) 80</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6</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IRNazanin" w:hAnsi="IRNazanin" w:eastAsia="IRNazanin" w:cs="IRNazanin"/>
          <w:lang w:bidi="fa-IR"/>
          <w:color w:val="111111"/>
          <w:sz w:val="28"/>
          <w:szCs w:val="28"/>
          <w:rtl/>
        </w:rPr>
        <w:t xml:space="preserve">روش برخورد پیامبر صلی الله علیه و آله با منافقان، برخاسته از تعلیم الهی:</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63</w:t>
      </w:r>
    </w:p>
    <w:p>
      <w:pPr>
        <w:pStyle w:val="BookText"/>
      </w:pPr>
      <w:r>
        <w:rPr>
          <w:rFonts w:ascii="Amiri" w:hAnsi="Amiri" w:eastAsia="Amiri" w:cs="Amiri"/>
          <w:lang w:bidi="ar-SA"/>
          <w:color w:val="111111"/>
          <w:sz w:val="28"/>
          <w:szCs w:val="28"/>
          <w:rtl/>
        </w:rPr>
        <w:t xml:space="preserve">قُلْ لَنْ یُصِیبَنٰا إِلاّٰ مٰا کَتَبَ اللّٰهُ لَنٰا هُوَ مَوْلاٰنٰا ... قُلْ هَلْ تَرَبَّصُونَ بِنٰا إِلاّٰ إِحْدَی الْحُسْنَیَیْنِ .... توبه (9) 51 و 52</w:t>
      </w:r>
    </w:p>
    <w:p>
      <w:pPr>
        <w:pStyle w:val="BookText"/>
      </w:pPr>
      <w:r>
        <w:rPr>
          <w:rFonts w:ascii="Amiri" w:hAnsi="Amiri" w:eastAsia="Amiri" w:cs="Amiri"/>
          <w:lang w:bidi="ar-SA"/>
          <w:color w:val="111111"/>
          <w:sz w:val="28"/>
          <w:szCs w:val="28"/>
          <w:rtl/>
        </w:rPr>
        <w:t xml:space="preserve">... فَقُلْ لَنْ تَخْرُجُوا مَعِیَ أَبَداً وَ لَنْ تُقٰاتِلُوا مَعِیَ عَدُوًّا إِنَّکُمْ رَضِیتُمْ بِالْقُعُودِ أَوَّلَ مَرَّةٍ فَاقْعُدُوا مَعَ الْخٰالِفِینَ .  توبه (9) 83</w:t>
      </w:r>
    </w:p>
    <w:p>
      <w:pPr>
        <w:pStyle w:val="BookText"/>
      </w:pPr>
      <w:r>
        <w:rPr>
          <w:rFonts w:ascii="Amiri" w:hAnsi="Amiri" w:eastAsia="Amiri" w:cs="Amiri"/>
          <w:lang w:bidi="ar-SA"/>
          <w:color w:val="111111"/>
          <w:sz w:val="28"/>
          <w:szCs w:val="28"/>
          <w:rtl/>
        </w:rPr>
        <w:t xml:space="preserve">وَ أَمَّا الَّذِینَ فِی قُلُوبِهِمْ مَرَضٌ ... فَإِنْ تَوَلَّوْا فَقُلْ حَسْبِیَ اللّٰهُ لاٰ إِلٰهَ إِلاّٰ هُوَ عَلَیْهِ تَوَکَّلْتُ .... توبه (9) 125 و 129</w:t>
      </w:r>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IRNazanin" w:hAnsi="IRNazanin" w:eastAsia="IRNazanin" w:cs="IRNazanin"/>
          <w:lang w:bidi="fa-IR"/>
          <w:color w:val="111111"/>
          <w:sz w:val="28"/>
          <w:szCs w:val="28"/>
          <w:rtl/>
        </w:rPr>
        <w:t xml:space="preserve">لزوم هشیاری پیامبر صلی الله علیه و آله و رهبران الهی، در برابر شگردهای منافقان:</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62 و 63</w:t>
      </w:r>
    </w:p>
    <w:p>
      <w:pPr>
        <w:pStyle w:val="BookText"/>
      </w:pPr>
      <w:r>
        <w:rPr>
          <w:rFonts w:ascii="Times New Roman" w:hAnsi="Times New Roman" w:eastAsia="Times New Roman" w:cs="Times New Roman"/>
          <w:lang w:val="en-US" w:bidi="en-US"/>
          <w:color w:val="111111"/>
          <w:sz w:val="28"/>
          <w:szCs w:val="28"/>
          <w:rtl/>
        </w:rPr>
        <w:t xml:space="preserve">1819.</w:t>
      </w:r>
    </w:p>
    <w:p>
      <w:pPr>
        <w:pStyle w:val="BookText"/>
      </w:pPr>
      <w:r>
        <w:rPr>
          <w:rFonts w:ascii="IRNazanin" w:hAnsi="IRNazanin" w:eastAsia="IRNazanin" w:cs="IRNazanin"/>
          <w:lang w:bidi="fa-IR"/>
          <w:color w:val="111111"/>
          <w:sz w:val="28"/>
          <w:szCs w:val="28"/>
          <w:rtl/>
        </w:rPr>
        <w:t xml:space="preserve">گذشت و عفو خداوند از پیامبر صلی الله علیه و آله نسبت به اذن دادن به منافقان، برای نرفتن به جنگ تبوک:</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 عَفَا اللّٰهُ عَنْکَ لِمَ أَذِنْتَ لَهُمْ حَتّٰی یَتَبَیَّنَ لَکَ الَّذِینَ صَدَقُوا وَ تَعْلَمَ الْکٰاذِبِینَ .  توبه (9) 42 و 43</w:t>
      </w:r>
    </w:p>
    <w:p>
      <w:pPr>
        <w:pStyle w:val="BookText"/>
      </w:pPr>
      <w:r>
        <w:rPr>
          <w:rFonts w:ascii="Times New Roman" w:hAnsi="Times New Roman" w:eastAsia="Times New Roman" w:cs="Times New Roman"/>
          <w:lang w:val="en-US" w:bidi="en-US"/>
          <w:color w:val="111111"/>
          <w:sz w:val="28"/>
          <w:szCs w:val="28"/>
          <w:rtl/>
        </w:rPr>
        <w:t xml:space="preserve">1820.</w:t>
      </w:r>
    </w:p>
    <w:p>
      <w:pPr>
        <w:pStyle w:val="BookText"/>
      </w:pPr>
      <w:r>
        <w:rPr>
          <w:rFonts w:ascii="IRNazanin" w:hAnsi="IRNazanin" w:eastAsia="IRNazanin" w:cs="IRNazanin"/>
          <w:lang w:bidi="fa-IR"/>
          <w:color w:val="111111"/>
          <w:sz w:val="28"/>
          <w:szCs w:val="28"/>
          <w:rtl/>
        </w:rPr>
        <w:t xml:space="preserve">ناشناخته بودن چهرۀ منافقان بر پیامبر صلی الله علیه و آله :</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w:t>
      </w:r>
    </w:p>
    <w:p>
      <w:pPr>
        <w:pStyle w:val="BookText"/>
      </w:pPr>
      <w:r>
        <w:rPr>
          <w:rFonts w:ascii="IRNazanin" w:hAnsi="IRNazanin" w:eastAsia="IRNazanin" w:cs="IRNazanin"/>
          <w:lang w:bidi="fa-IR"/>
          <w:color w:val="111111"/>
          <w:sz w:val="28"/>
          <w:szCs w:val="28"/>
          <w:rtl/>
        </w:rPr>
        <w:t xml:space="preserve">توبه (9) 101</w:t>
      </w:r>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IRNazanin" w:hAnsi="IRNazanin" w:eastAsia="IRNazanin" w:cs="IRNazanin"/>
          <w:lang w:bidi="fa-IR"/>
          <w:color w:val="111111"/>
          <w:sz w:val="28"/>
          <w:szCs w:val="28"/>
          <w:rtl/>
        </w:rPr>
        <w:t xml:space="preserve">پیامبر صلی الله علیه و آله موظّف به ریشه‌کن نمودن و آواره ساختن منافقان و بیماردلان مدینه، در صورت دست برنداشتن از آزار و اذیّت زنان مسلمان:</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59 و 60</w:t>
      </w:r>
    </w:p>
    <w:p>
      <w:pPr>
        <w:pStyle w:val="BookText"/>
      </w:pPr>
      <w:r>
        <w:rPr>
          <w:rFonts w:ascii="Times New Roman" w:hAnsi="Times New Roman" w:eastAsia="Times New Roman" w:cs="Times New Roman"/>
          <w:lang w:val="en-US" w:bidi="en-US"/>
          <w:color w:val="111111"/>
          <w:sz w:val="28"/>
          <w:szCs w:val="28"/>
          <w:rtl/>
        </w:rPr>
        <w:t xml:space="preserve">1822.</w:t>
      </w:r>
    </w:p>
    <w:p>
      <w:pPr>
        <w:pStyle w:val="BookText"/>
      </w:pPr>
      <w:r>
        <w:rPr>
          <w:rFonts w:ascii="IRNazanin" w:hAnsi="IRNazanin" w:eastAsia="IRNazanin" w:cs="IRNazanin"/>
          <w:lang w:bidi="fa-IR"/>
          <w:color w:val="111111"/>
          <w:sz w:val="28"/>
          <w:szCs w:val="28"/>
          <w:rtl/>
        </w:rPr>
        <w:t xml:space="preserve">آگاهی پیامبر صلی الله علیه و آله و مؤمنان، از وجود منافقان، در پرتو وحی:</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w:t>
      </w:r>
    </w:p>
    <w:p>
      <w:pPr>
        <w:pStyle w:val="BookText"/>
      </w:pPr>
      <w:r>
        <w:rPr>
          <w:rFonts w:ascii="IRNazanin" w:hAnsi="IRNazanin" w:eastAsia="IRNazanin" w:cs="IRNazanin"/>
          <w:lang w:bidi="fa-IR"/>
          <w:color w:val="111111"/>
          <w:sz w:val="28"/>
          <w:szCs w:val="28"/>
          <w:rtl/>
        </w:rPr>
        <w:t xml:space="preserve">توبه (9) 101</w:t>
      </w:r>
    </w:p>
    <w:p>
      <w:pPr>
        <w:pStyle w:val="BookText"/>
      </w:pPr>
      <w:r>
        <w:rPr>
          <w:rFonts w:ascii="Times New Roman" w:hAnsi="Times New Roman" w:eastAsia="Times New Roman" w:cs="Times New Roman"/>
          <w:lang w:val="en-US" w:bidi="en-US"/>
          <w:color w:val="111111"/>
          <w:sz w:val="28"/>
          <w:szCs w:val="28"/>
          <w:rtl/>
        </w:rPr>
        <w:t xml:space="preserve">1823.</w:t>
      </w:r>
    </w:p>
    <w:p>
      <w:pPr>
        <w:pStyle w:val="BookText"/>
      </w:pPr>
      <w:r>
        <w:rPr>
          <w:rFonts w:ascii="IRNazanin" w:hAnsi="IRNazanin" w:eastAsia="IRNazanin" w:cs="IRNazanin"/>
          <w:lang w:bidi="fa-IR"/>
          <w:color w:val="111111"/>
          <w:sz w:val="28"/>
          <w:szCs w:val="28"/>
          <w:rtl/>
        </w:rPr>
        <w:t xml:space="preserve">دوری منافقان بادیه‌نشین از مدینه و مهارت منافقان داخل مدینه، سبب ناشناخته ماندن آنان بر پیامبر صلی الله علیه و آله :</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w:t>
      </w:r>
    </w:p>
    <w:p>
      <w:pPr>
        <w:pStyle w:val="BookText"/>
      </w:pPr>
      <w:r>
        <w:rPr>
          <w:rFonts w:ascii="IRNazanin" w:hAnsi="IRNazanin" w:eastAsia="IRNazanin" w:cs="IRNazanin"/>
          <w:lang w:bidi="fa-IR"/>
          <w:color w:val="111111"/>
          <w:sz w:val="28"/>
          <w:szCs w:val="28"/>
          <w:rtl/>
        </w:rPr>
        <w:t xml:space="preserve">توبه (9) 101</w:t>
      </w:r>
    </w:p>
    <w:p>
      <w:pPr>
        <w:pStyle w:val="BookText"/>
      </w:pPr>
      <w:r>
        <w:rPr>
          <w:rFonts w:ascii="Times New Roman" w:hAnsi="Times New Roman" w:eastAsia="Times New Roman" w:cs="Times New Roman"/>
          <w:lang w:val="en-US" w:bidi="en-US"/>
          <w:color w:val="111111"/>
          <w:sz w:val="28"/>
          <w:szCs w:val="28"/>
          <w:rtl/>
        </w:rPr>
        <w:t xml:space="preserve">1824.</w:t>
      </w:r>
    </w:p>
    <w:p>
      <w:pPr>
        <w:pStyle w:val="BookText"/>
      </w:pPr>
      <w:r>
        <w:rPr>
          <w:rFonts w:ascii="IRNazanin" w:hAnsi="IRNazanin" w:eastAsia="IRNazanin" w:cs="IRNazanin"/>
          <w:lang w:bidi="fa-IR"/>
          <w:color w:val="111111"/>
          <w:sz w:val="28"/>
          <w:szCs w:val="28"/>
          <w:rtl/>
        </w:rPr>
        <w:t xml:space="preserve">روشن نشدن چهرۀ منافقان برای پیامبر صلی الله علیه و آله در صورت اجازه ندادن آن حضرت به منافقان در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نکردن به جنگ:</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توبه (9) 43</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IRNazanin" w:hAnsi="IRNazanin" w:eastAsia="IRNazanin" w:cs="IRNazanin"/>
          <w:lang w:bidi="fa-IR"/>
          <w:color w:val="111111"/>
          <w:sz w:val="28"/>
          <w:szCs w:val="28"/>
          <w:rtl/>
        </w:rPr>
        <w:t xml:space="preserve">نهی خداوند از اعجاب پیامبر صلی الله علیه و آله نسبت به برخورداری منافقان از امکانات مادّی و اجتماعی:</w:t>
      </w:r>
    </w:p>
    <w:p>
      <w:pPr>
        <w:pStyle w:val="BookText"/>
      </w:pPr>
      <w:r>
        <w:rPr>
          <w:rFonts w:ascii="Amiri" w:hAnsi="Amiri" w:eastAsia="Amiri" w:cs="Amiri"/>
          <w:lang w:bidi="ar-SA"/>
          <w:color w:val="111111"/>
          <w:sz w:val="28"/>
          <w:szCs w:val="28"/>
          <w:rtl/>
        </w:rPr>
        <w:t xml:space="preserve">فَلاٰ تُعْجِبْکَ أَمْوٰالُهُمْ وَ لاٰ أَوْلاٰدُهُمْ .... توبه (9) 55</w:t>
      </w:r>
    </w:p>
    <w:p>
      <w:pPr>
        <w:pStyle w:val="BookText"/>
      </w:pPr>
      <w:r>
        <w:rPr>
          <w:rFonts w:ascii="Amiri" w:hAnsi="Amiri" w:eastAsia="Amiri" w:cs="Amiri"/>
          <w:lang w:bidi="ar-SA"/>
          <w:color w:val="111111"/>
          <w:sz w:val="28"/>
          <w:szCs w:val="28"/>
          <w:rtl/>
        </w:rPr>
        <w:t xml:space="preserve">وَ لاٰ تُعْجِبْکَ أَمْوٰالُهُمْ وَ أَوْلاٰدُهُمْ .... توبه (9) 85</w:t>
      </w:r>
    </w:p>
    <w:p>
      <w:pPr>
        <w:pStyle w:val="BookText"/>
      </w:pPr>
      <w:r>
        <w:rPr>
          <w:rFonts w:ascii="Times New Roman" w:hAnsi="Times New Roman" w:eastAsia="Times New Roman" w:cs="Times New Roman"/>
          <w:lang w:val="en-US" w:bidi="en-US"/>
          <w:color w:val="111111"/>
          <w:sz w:val="28"/>
          <w:szCs w:val="28"/>
          <w:rtl/>
        </w:rPr>
        <w:t xml:space="preserve">1826.</w:t>
      </w:r>
    </w:p>
    <w:p>
      <w:pPr>
        <w:pStyle w:val="BookText"/>
      </w:pPr>
      <w:r>
        <w:rPr>
          <w:rFonts w:ascii="IRNazanin" w:hAnsi="IRNazanin" w:eastAsia="IRNazanin" w:cs="IRNazanin"/>
          <w:lang w:bidi="fa-IR"/>
          <w:color w:val="111111"/>
          <w:sz w:val="28"/>
          <w:szCs w:val="28"/>
          <w:rtl/>
        </w:rPr>
        <w:t xml:space="preserve">مجذوب شدن پیامبر صلی الله علیه و آله از شیوایی منافقان در سخن گفتن: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IRNazanin" w:hAnsi="IRNazanin" w:eastAsia="IRNazanin" w:cs="IRNazanin"/>
          <w:lang w:bidi="fa-IR"/>
          <w:color w:val="111111"/>
          <w:sz w:val="28"/>
          <w:szCs w:val="28"/>
          <w:rtl/>
        </w:rPr>
        <w:t xml:space="preserve">مجذوب شدن پیامبر صلی الله علیه و آله از ظاهر فریبندۀ منافقان:</w:t>
      </w:r>
    </w:p>
    <w:p>
      <w:pPr>
        <w:pStyle w:val="BookText"/>
      </w:pPr>
      <w:r>
        <w:rPr>
          <w:rFonts w:ascii="Amiri" w:hAnsi="Amiri" w:eastAsia="Amiri" w:cs="Amiri"/>
          <w:lang w:bidi="ar-SA"/>
          <w:color w:val="111111"/>
          <w:sz w:val="28"/>
          <w:szCs w:val="28"/>
          <w:rtl/>
        </w:rPr>
        <w:t xml:space="preserve">إِذٰا جٰاءَکَ الْمُنٰافِقُونَ ... وَ إِذٰا رَأَیْتَهُمْ تُعْجِبُکَ أَجْسٰامُهُمْ .... منافقون (63) 1 و 4</w:t>
      </w:r>
    </w:p>
    <w:p>
      <w:pPr>
        <w:pStyle w:val="BookText"/>
      </w:pPr>
      <w:r>
        <w:rPr>
          <w:rFonts w:ascii="Times New Roman" w:hAnsi="Times New Roman" w:eastAsia="Times New Roman" w:cs="Times New Roman"/>
          <w:lang w:val="en-US" w:bidi="en-US"/>
          <w:color w:val="111111"/>
          <w:sz w:val="28"/>
          <w:szCs w:val="28"/>
          <w:rtl/>
        </w:rPr>
        <w:t xml:space="preserve">1828.</w:t>
      </w:r>
    </w:p>
    <w:p>
      <w:pPr>
        <w:pStyle w:val="BookText"/>
      </w:pPr>
      <w:r>
        <w:rPr>
          <w:rFonts w:ascii="IRNazanin" w:hAnsi="IRNazanin" w:eastAsia="IRNazanin" w:cs="IRNazanin"/>
          <w:lang w:bidi="fa-IR"/>
          <w:color w:val="111111"/>
          <w:sz w:val="28"/>
          <w:szCs w:val="28"/>
          <w:rtl/>
        </w:rPr>
        <w:t xml:space="preserve">برحذر شدن پیامبر صلی الله علیه و آله از پیروی کردن از خواسته‌های منافقان:</w:t>
      </w: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 احزاب (33) 1</w:t>
      </w:r>
    </w:p>
    <w:p>
      <w:pPr>
        <w:pStyle w:val="BookText"/>
      </w:pPr>
      <w:r>
        <w:rPr>
          <w:rFonts w:ascii="Amiri" w:hAnsi="Amiri" w:eastAsia="Amiri" w:cs="Amiri"/>
          <w:lang w:bidi="ar-SA"/>
          <w:color w:val="111111"/>
          <w:sz w:val="28"/>
          <w:szCs w:val="28"/>
          <w:rtl/>
        </w:rPr>
        <w:t xml:space="preserve">وَ لاٰ تُطِعِ الْکٰافِرِینَ وَ الْمُنٰافِقِینَ .... احزاب (33) 48</w:t>
      </w:r>
    </w:p>
    <w:p>
      <w:pPr>
        <w:pStyle w:val="BookText"/>
      </w:pPr>
      <w:r>
        <w:rPr>
          <w:rFonts w:ascii="Times New Roman" w:hAnsi="Times New Roman" w:eastAsia="Times New Roman" w:cs="Times New Roman"/>
          <w:lang w:val="en-US" w:bidi="en-US"/>
          <w:color w:val="111111"/>
          <w:sz w:val="28"/>
          <w:szCs w:val="28"/>
          <w:rtl/>
        </w:rPr>
        <w:t xml:space="preserve">1829.</w:t>
      </w:r>
    </w:p>
    <w:p>
      <w:pPr>
        <w:pStyle w:val="BookText"/>
      </w:pPr>
      <w:r>
        <w:rPr>
          <w:rFonts w:ascii="IRNazanin" w:hAnsi="IRNazanin" w:eastAsia="IRNazanin" w:cs="IRNazanin"/>
          <w:lang w:bidi="fa-IR"/>
          <w:color w:val="111111"/>
          <w:sz w:val="28"/>
          <w:szCs w:val="28"/>
          <w:rtl/>
        </w:rPr>
        <w:t xml:space="preserve">ریاکاری و فریب‌کاری منافقان، مورد هشدار الهی به پیامبر صلی الله علیه و آله :</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  بقره (2) 204</w:t>
      </w:r>
    </w:p>
    <w:p>
      <w:pPr>
        <w:pStyle w:val="BookText"/>
      </w:pPr>
      <w:r>
        <w:rPr>
          <w:rFonts w:ascii="Amiri" w:hAnsi="Amiri" w:eastAsia="Amiri" w:cs="Amiri"/>
          <w:lang w:bidi="ar-SA"/>
          <w:color w:val="111111"/>
          <w:sz w:val="28"/>
          <w:szCs w:val="28"/>
          <w:rtl/>
        </w:rPr>
        <w:t xml:space="preserve">وَ إِذٰا رَأَیْتَهُمْ تُعْجِبُکَ أَجْسٰامُهُمْ .... منافقون (63) 4</w:t>
      </w:r>
    </w:p>
    <w:p>
      <w:pPr>
        <w:pStyle w:val="BookText"/>
      </w:pPr>
      <w:r>
        <w:rPr>
          <w:rFonts w:ascii="Times New Roman" w:hAnsi="Times New Roman" w:eastAsia="Times New Roman" w:cs="Times New Roman"/>
          <w:lang w:val="en-US" w:bidi="en-US"/>
          <w:color w:val="111111"/>
          <w:sz w:val="28"/>
          <w:szCs w:val="28"/>
          <w:rtl/>
        </w:rPr>
        <w:t xml:space="preserve">1830.</w:t>
      </w:r>
    </w:p>
    <w:p>
      <w:pPr>
        <w:pStyle w:val="BookText"/>
      </w:pPr>
      <w:r>
        <w:rPr>
          <w:rFonts w:ascii="IRNazanin" w:hAnsi="IRNazanin" w:eastAsia="IRNazanin" w:cs="IRNazanin"/>
          <w:lang w:bidi="fa-IR"/>
          <w:color w:val="111111"/>
          <w:sz w:val="28"/>
          <w:szCs w:val="28"/>
          <w:rtl/>
        </w:rPr>
        <w:t xml:space="preserve">پیامبر صلی الله علیه و آله ، مأمور افشای چهرۀ منافقان و اعلام عدم حضور آنان با او در هیچ نبردی، پس از جنگ تبوک:</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Times New Roman" w:hAnsi="Times New Roman" w:eastAsia="Times New Roman" w:cs="Times New Roman"/>
          <w:lang w:val="en-US" w:bidi="en-US"/>
          <w:color w:val="111111"/>
          <w:sz w:val="28"/>
          <w:szCs w:val="28"/>
          <w:rtl/>
        </w:rPr>
        <w:t xml:space="preserve">1831.</w:t>
      </w:r>
    </w:p>
    <w:p>
      <w:pPr>
        <w:pStyle w:val="BookText"/>
      </w:pPr>
      <w:r>
        <w:rPr>
          <w:rFonts w:ascii="IRNazanin" w:hAnsi="IRNazanin" w:eastAsia="IRNazanin" w:cs="IRNazanin"/>
          <w:lang w:bidi="fa-IR"/>
          <w:color w:val="111111"/>
          <w:sz w:val="28"/>
          <w:szCs w:val="28"/>
          <w:rtl/>
        </w:rPr>
        <w:t xml:space="preserve">برحذر شدن پیامبر صلی الله علیه و آله از دعا و استغفار برای منافقان: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Times New Roman" w:hAnsi="Times New Roman" w:eastAsia="Times New Roman" w:cs="Times New Roman"/>
          <w:lang w:val="en-US" w:bidi="en-US"/>
          <w:color w:val="111111"/>
          <w:sz w:val="28"/>
          <w:szCs w:val="28"/>
          <w:rtl/>
        </w:rPr>
        <w:t xml:space="preserve">1832.</w:t>
      </w:r>
    </w:p>
    <w:p>
      <w:pPr>
        <w:pStyle w:val="BookText"/>
      </w:pPr>
      <w:r>
        <w:rPr>
          <w:rFonts w:ascii="IRNazanin" w:hAnsi="IRNazanin" w:eastAsia="IRNazanin" w:cs="IRNazanin"/>
          <w:lang w:bidi="fa-IR"/>
          <w:color w:val="111111"/>
          <w:sz w:val="28"/>
          <w:szCs w:val="28"/>
          <w:rtl/>
        </w:rPr>
        <w:t xml:space="preserve">پیامبر صلی الله علیه و آله ، موظّف به موضعگیری در برابر منافقان و تهدید آنها به افشای اسرارشان: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w:t>
      </w:r>
    </w:p>
    <w:p>
      <w:pPr>
        <w:pStyle w:val="BookText"/>
      </w:pPr>
      <w:r>
        <w:rPr>
          <w:rFonts w:ascii="IRNazanin" w:hAnsi="IRNazanin" w:eastAsia="IRNazanin" w:cs="IRNazanin"/>
          <w:lang w:bidi="fa-IR"/>
          <w:color w:val="111111"/>
          <w:sz w:val="28"/>
          <w:szCs w:val="28"/>
          <w:rtl/>
        </w:rPr>
        <w:t xml:space="preserve">توبه (9) 64</w:t>
      </w:r>
    </w:p>
    <w:p>
      <w:pPr>
        <w:pStyle w:val="BookText"/>
      </w:pPr>
      <w:r>
        <w:rPr>
          <w:rFonts w:ascii="Times New Roman" w:hAnsi="Times New Roman" w:eastAsia="Times New Roman" w:cs="Times New Roman"/>
          <w:lang w:val="en-US" w:bidi="en-US"/>
          <w:color w:val="111111"/>
          <w:sz w:val="28"/>
          <w:szCs w:val="28"/>
          <w:rtl/>
        </w:rPr>
        <w:t xml:space="preserve">1833.</w:t>
      </w:r>
    </w:p>
    <w:p>
      <w:pPr>
        <w:pStyle w:val="BookText"/>
      </w:pPr>
      <w:r>
        <w:rPr>
          <w:rFonts w:ascii="IRNazanin" w:hAnsi="IRNazanin" w:eastAsia="IRNazanin" w:cs="IRNazanin"/>
          <w:lang w:bidi="fa-IR"/>
          <w:color w:val="111111"/>
          <w:sz w:val="28"/>
          <w:szCs w:val="28"/>
          <w:rtl/>
        </w:rPr>
        <w:t xml:space="preserve">اختیار پیامبر صلی الله علیه و آله در بخشودن گروهی از منافقان و کیفر گروهی دیگر:</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 توبه (9) 66</w:t>
      </w:r>
    </w:p>
    <w:p>
      <w:pPr>
        <w:pStyle w:val="BookText"/>
      </w:pPr>
      <w:r>
        <w:rPr>
          <w:rFonts w:ascii="Times New Roman" w:hAnsi="Times New Roman" w:eastAsia="Times New Roman" w:cs="Times New Roman"/>
          <w:lang w:val="en-US" w:bidi="en-US"/>
          <w:color w:val="111111"/>
          <w:sz w:val="28"/>
          <w:szCs w:val="28"/>
          <w:rtl/>
        </w:rPr>
        <w:t xml:space="preserve">1834.</w:t>
      </w:r>
    </w:p>
    <w:p>
      <w:pPr>
        <w:pStyle w:val="BookText"/>
      </w:pPr>
      <w:r>
        <w:rPr>
          <w:rFonts w:ascii="IRNazanin" w:hAnsi="IRNazanin" w:eastAsia="IRNazanin" w:cs="IRNazanin"/>
          <w:lang w:bidi="fa-IR"/>
          <w:color w:val="111111"/>
          <w:sz w:val="28"/>
          <w:szCs w:val="28"/>
          <w:rtl/>
        </w:rPr>
        <w:t xml:space="preserve">نارضایتی منافقان نسبت به عملکرد پیامبر صلی الله علیه و آله در مورد نحوۀ تقسیم صدقات میان مسلمانان :</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9" w:name="pg19887_214351"/>
    <w:bookmarkEnd w:id="169"/>
    <w:p>
      <w:pPr>
        <w:pStyle w:val="BookText"/>
      </w:pPr>
      <w:r>
        <w:rPr>
          <w:rFonts w:ascii="Amiri" w:hAnsi="Amiri" w:eastAsia="Amiri" w:cs="Amiri"/>
          <w:lang w:bidi="ar-SA"/>
          <w:color w:val="111111"/>
          <w:sz w:val="28"/>
          <w:szCs w:val="28"/>
          <w:rtl/>
        </w:rPr>
        <w:t xml:space="preserve">اَللّٰهُ سَیُؤْتِینَا اللّٰهُ مِنْ فَضْلِهِ وَ رَسُولُهُ إِنّٰا إِلَی اللّٰهِ رٰاغِبُونَ .  توبه (9) 59</w:t>
      </w:r>
    </w:p>
    <w:p>
      <w:pPr>
        <w:pStyle w:val="BookText"/>
      </w:pPr>
      <w:r>
        <w:rPr>
          <w:rFonts w:ascii="Times New Roman" w:hAnsi="Times New Roman" w:eastAsia="Times New Roman" w:cs="Times New Roman"/>
          <w:lang w:val="en-US" w:bidi="en-US"/>
          <w:color w:val="111111"/>
          <w:sz w:val="28"/>
          <w:szCs w:val="28"/>
          <w:rtl/>
        </w:rPr>
        <w:t xml:space="preserve">1835.</w:t>
      </w:r>
    </w:p>
    <w:p>
      <w:pPr>
        <w:pStyle w:val="BookText"/>
      </w:pPr>
      <w:r>
        <w:rPr>
          <w:rFonts w:ascii="IRNazanin" w:hAnsi="IRNazanin" w:eastAsia="IRNazanin" w:cs="IRNazanin"/>
          <w:lang w:bidi="fa-IR"/>
          <w:color w:val="111111"/>
          <w:sz w:val="28"/>
          <w:szCs w:val="28"/>
          <w:rtl/>
        </w:rPr>
        <w:t xml:space="preserve">پیامبر صلی الله علیه و آله موظّف به موعظۀ منافقان:</w:t>
      </w:r>
    </w:p>
    <w:p>
      <w:pPr>
        <w:pStyle w:val="BookText"/>
      </w:pPr>
      <w:r>
        <w:rPr>
          <w:rFonts w:ascii="Amiri" w:hAnsi="Amiri" w:eastAsia="Amiri" w:cs="Amiri"/>
          <w:lang w:bidi="ar-SA"/>
          <w:color w:val="111111"/>
          <w:sz w:val="28"/>
          <w:szCs w:val="28"/>
          <w:rtl/>
        </w:rPr>
        <w:t xml:space="preserve">أُولٰئِکَ الَّذِینَ یَعْلَمُ اللّٰهُ مٰا فِی قُلُوبِهِمْ ... وَ عِظْهُمْ وَ قُلْ لَهُمْ فِی أَنْفُسِهِمْ قَوْلاً بَلِیغاً.  نساء (4) 63</w:t>
      </w:r>
    </w:p>
    <w:p>
      <w:pPr>
        <w:pStyle w:val="BookText"/>
      </w:pPr>
      <w:r>
        <w:rPr>
          <w:rFonts w:ascii="Times New Roman" w:hAnsi="Times New Roman" w:eastAsia="Times New Roman" w:cs="Times New Roman"/>
          <w:lang w:val="en-US" w:bidi="en-US"/>
          <w:color w:val="111111"/>
          <w:sz w:val="28"/>
          <w:szCs w:val="28"/>
          <w:rtl/>
        </w:rPr>
        <w:t xml:space="preserve">1836.</w:t>
      </w:r>
    </w:p>
    <w:p>
      <w:pPr>
        <w:pStyle w:val="BookText"/>
      </w:pPr>
      <w:r>
        <w:rPr>
          <w:rFonts w:ascii="IRNazanin" w:hAnsi="IRNazanin" w:eastAsia="IRNazanin" w:cs="IRNazanin"/>
          <w:lang w:bidi="fa-IR"/>
          <w:color w:val="111111"/>
          <w:sz w:val="28"/>
          <w:szCs w:val="28"/>
          <w:rtl/>
        </w:rPr>
        <w:t xml:space="preserve">نبرد بی‌امان با منافقان و سختگیری و ترحّم نکردن بر آنان، فرمان خدا به پیامبر صلی الله علیه و آله :</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 توبه (9) 73</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1837.</w:t>
      </w:r>
    </w:p>
    <w:p>
      <w:pPr>
        <w:pStyle w:val="BookText"/>
      </w:pPr>
      <w:r>
        <w:rPr>
          <w:rFonts w:ascii="IRNazanin" w:hAnsi="IRNazanin" w:eastAsia="IRNazanin" w:cs="IRNazanin"/>
          <w:lang w:bidi="fa-IR"/>
          <w:color w:val="111111"/>
          <w:sz w:val="28"/>
          <w:szCs w:val="28"/>
          <w:rtl/>
        </w:rPr>
        <w:t xml:space="preserve">تأکید خداوند بر توانایی پیامبر صلی الله علیه و آله در مورد شناخت منافقان، از آهنگ سخن‌شان:</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 محمّد (47) 30</w:t>
      </w:r>
    </w:p>
    <w:p>
      <w:pPr>
        <w:pStyle w:val="BookText"/>
      </w:pPr>
      <w:r>
        <w:rPr>
          <w:rFonts w:ascii="Times New Roman" w:hAnsi="Times New Roman" w:eastAsia="Times New Roman" w:cs="Times New Roman"/>
          <w:lang w:val="en-US" w:bidi="en-US"/>
          <w:color w:val="111111"/>
          <w:sz w:val="28"/>
          <w:szCs w:val="28"/>
          <w:rtl/>
        </w:rPr>
        <w:t xml:space="preserve">1838.</w:t>
      </w:r>
    </w:p>
    <w:p>
      <w:pPr>
        <w:pStyle w:val="BookText"/>
      </w:pPr>
      <w:r>
        <w:rPr>
          <w:rFonts w:ascii="IRNazanin" w:hAnsi="IRNazanin" w:eastAsia="IRNazanin" w:cs="IRNazanin"/>
          <w:lang w:bidi="fa-IR"/>
          <w:color w:val="111111"/>
          <w:sz w:val="28"/>
          <w:szCs w:val="28"/>
          <w:rtl/>
        </w:rPr>
        <w:t xml:space="preserve">امکان شناخت منافقان برای پیامبر صلی الله علیه و آله ، در صورت تعلّق مشیّت خداوند به آن:</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 محمّد (47) 30</w:t>
      </w:r>
    </w:p>
    <w:p>
      <w:pPr>
        <w:pStyle w:val="BookText"/>
      </w:pPr>
      <w:r>
        <w:rPr>
          <w:rFonts w:ascii="Times New Roman" w:hAnsi="Times New Roman" w:eastAsia="Times New Roman" w:cs="Times New Roman"/>
          <w:lang w:val="en-US" w:bidi="en-US"/>
          <w:color w:val="111111"/>
          <w:sz w:val="28"/>
          <w:szCs w:val="28"/>
          <w:rtl/>
        </w:rPr>
        <w:t xml:space="preserve">1839.</w:t>
      </w:r>
    </w:p>
    <w:p>
      <w:pPr>
        <w:pStyle w:val="BookText"/>
      </w:pPr>
      <w:r>
        <w:rPr>
          <w:rFonts w:ascii="IRNazanin" w:hAnsi="IRNazanin" w:eastAsia="IRNazanin" w:cs="IRNazanin"/>
          <w:lang w:bidi="fa-IR"/>
          <w:color w:val="111111"/>
          <w:sz w:val="28"/>
          <w:szCs w:val="28"/>
          <w:rtl/>
        </w:rPr>
        <w:t xml:space="preserve">ممنوع شدن پیامبر صلی الله علیه و آله از حضور بر سر قبر منافقان: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 توبه (9) 84</w:t>
      </w:r>
    </w:p>
    <w:p>
      <w:pPr>
        <w:pStyle w:val="BookText"/>
      </w:pPr>
      <w:r>
        <w:rPr>
          <w:rFonts w:ascii="Times New Roman" w:hAnsi="Times New Roman" w:eastAsia="Times New Roman" w:cs="Times New Roman"/>
          <w:lang w:val="en-US" w:bidi="en-US"/>
          <w:color w:val="111111"/>
          <w:sz w:val="28"/>
          <w:szCs w:val="28"/>
          <w:rtl/>
        </w:rPr>
        <w:t xml:space="preserve">1840.</w:t>
      </w:r>
    </w:p>
    <w:p>
      <w:pPr>
        <w:pStyle w:val="BookText"/>
      </w:pPr>
      <w:r>
        <w:rPr>
          <w:rFonts w:ascii="IRNazanin" w:hAnsi="IRNazanin" w:eastAsia="IRNazanin" w:cs="IRNazanin"/>
          <w:lang w:bidi="fa-IR"/>
          <w:color w:val="111111"/>
          <w:sz w:val="28"/>
          <w:szCs w:val="28"/>
          <w:rtl/>
        </w:rPr>
        <w:t xml:space="preserve">نهی شدن دائمی پیامبر صلی الله علیه و آله از نماز گزاردن بر جنازۀ منافقان و دعا کردن برای آنها، پس از جنگ تبوک:</w:t>
      </w:r>
    </w:p>
    <w:p>
      <w:pPr>
        <w:pStyle w:val="BookText"/>
      </w:pPr>
      <w:r>
        <w:rPr>
          <w:rFonts w:ascii="Amiri" w:hAnsi="Amiri" w:eastAsia="Amiri" w:cs="Amiri"/>
          <w:lang w:bidi="ar-SA"/>
          <w:color w:val="111111"/>
          <w:sz w:val="28"/>
          <w:szCs w:val="28"/>
          <w:rtl/>
        </w:rPr>
        <w:t xml:space="preserve">فَرِحَ الْمُخَلَّفُونَ بِمَقْعَدِهِمْ خِلاٰفَ رَسُولِ اللّٰهِ ...</w:t>
      </w:r>
    </w:p>
    <w:p>
      <w:pPr>
        <w:pStyle w:val="BookText"/>
      </w:pPr>
      <w:r>
        <w:rPr>
          <w:rFonts w:ascii="Amiri" w:hAnsi="Amiri" w:eastAsia="Amiri" w:cs="Amiri"/>
          <w:lang w:bidi="ar-SA"/>
          <w:color w:val="111111"/>
          <w:sz w:val="28"/>
          <w:szCs w:val="28"/>
          <w:rtl/>
        </w:rPr>
        <w:t xml:space="preserve">وَ لاٰ تُصَلِّ عَلیٰ أَحَدٍ مِنْهُمْ مٰاتَ أَبَداً وَ لاٰ تَقُمْ عَلیٰ قَبْرِهِ .... توبه (9) 81 و 84</w:t>
      </w:r>
    </w:p>
    <w:p>
      <w:pPr>
        <w:pStyle w:val="BookText"/>
      </w:pPr>
      <w:r>
        <w:rPr>
          <w:rFonts w:ascii="Times New Roman" w:hAnsi="Times New Roman" w:eastAsia="Times New Roman" w:cs="Times New Roman"/>
          <w:lang w:val="en-US" w:bidi="en-US"/>
          <w:color w:val="111111"/>
          <w:sz w:val="28"/>
          <w:szCs w:val="28"/>
          <w:rtl/>
        </w:rPr>
        <w:t xml:space="preserve">1841.</w:t>
      </w:r>
    </w:p>
    <w:p>
      <w:pPr>
        <w:pStyle w:val="BookText"/>
      </w:pPr>
      <w:r>
        <w:rPr>
          <w:rFonts w:ascii="IRNazanin" w:hAnsi="IRNazanin" w:eastAsia="IRNazanin" w:cs="IRNazanin"/>
          <w:lang w:bidi="fa-IR"/>
          <w:color w:val="111111"/>
          <w:sz w:val="28"/>
          <w:szCs w:val="28"/>
          <w:rtl/>
        </w:rPr>
        <w:t xml:space="preserve">ممنوع نبودن پیامبر صلی الله علیه و آله از نماز گزاردن بر جنازۀ منافقان و حضور بر سر قبر آنها، تا قبل از جنگ تبوک:</w:t>
      </w:r>
    </w:p>
    <w:p>
      <w:pPr>
        <w:pStyle w:val="BookText"/>
      </w:pPr>
      <w:r>
        <w:rPr>
          <w:rFonts w:ascii="Amiri" w:hAnsi="Amiri" w:eastAsia="Amiri" w:cs="Amiri"/>
          <w:lang w:bidi="ar-SA"/>
          <w:color w:val="111111"/>
          <w:sz w:val="28"/>
          <w:szCs w:val="28"/>
          <w:rtl/>
        </w:rPr>
        <w:t xml:space="preserve">... وَ قٰالُوا لاٰ تَنْفِرُوا فِی الْحَرِّ ... وَ لاٰ تُصَلِّ عَلیٰ أَحَدٍ مِنْهُمْ مٰاتَ أَبَداً وَ لاٰ تَقُمْ عَلیٰ قَبْرِهِ .... توبه (9) 81 و 84</w:t>
      </w:r>
    </w:p>
    <w:p>
      <w:pPr>
        <w:pStyle w:val="BookText"/>
      </w:pPr>
      <w:r>
        <w:rPr>
          <w:rFonts w:ascii="Times New Roman" w:hAnsi="Times New Roman" w:eastAsia="Times New Roman" w:cs="Times New Roman"/>
          <w:lang w:val="en-US" w:bidi="en-US"/>
          <w:color w:val="111111"/>
          <w:sz w:val="28"/>
          <w:szCs w:val="28"/>
          <w:rtl/>
        </w:rPr>
        <w:t xml:space="preserve">1842.</w:t>
      </w:r>
    </w:p>
    <w:p>
      <w:pPr>
        <w:pStyle w:val="BookText"/>
      </w:pPr>
      <w:r>
        <w:rPr>
          <w:rFonts w:ascii="IRNazanin" w:hAnsi="IRNazanin" w:eastAsia="IRNazanin" w:cs="IRNazanin"/>
          <w:lang w:bidi="fa-IR"/>
          <w:color w:val="111111"/>
          <w:sz w:val="28"/>
          <w:szCs w:val="28"/>
          <w:rtl/>
        </w:rPr>
        <w:t xml:space="preserve">مسئولیّت نداشتن پیامبر صلی الله علیه و آله در برابر کفرورزی منافقان و روی‌گردانی آنها از آن حضرت:</w:t>
      </w:r>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 نساء (4) 80 و 81</w:t>
      </w:r>
    </w:p>
    <w:p>
      <w:pPr>
        <w:pStyle w:val="BookText"/>
      </w:pPr>
      <w:r>
        <w:rPr>
          <w:rFonts w:ascii="Times New Roman" w:hAnsi="Times New Roman" w:eastAsia="Times New Roman" w:cs="Times New Roman"/>
          <w:lang w:val="en-US" w:bidi="en-US"/>
          <w:color w:val="111111"/>
          <w:sz w:val="28"/>
          <w:szCs w:val="28"/>
          <w:rtl/>
        </w:rPr>
        <w:t xml:space="preserve">1843.</w:t>
      </w:r>
    </w:p>
    <w:p>
      <w:pPr>
        <w:pStyle w:val="BookText"/>
      </w:pPr>
      <w:r>
        <w:rPr>
          <w:rFonts w:ascii="IRNazanin" w:hAnsi="IRNazanin" w:eastAsia="IRNazanin" w:cs="IRNazanin"/>
          <w:lang w:bidi="fa-IR"/>
          <w:color w:val="111111"/>
          <w:sz w:val="28"/>
          <w:szCs w:val="28"/>
          <w:rtl/>
        </w:rPr>
        <w:t xml:space="preserve">توکّل به خدا، رهنمود خدا به پیامبر صلی الله علیه و آله در برابر آزار و اذیّتهای منافقان:</w:t>
      </w:r>
    </w:p>
    <w:p>
      <w:pPr>
        <w:pStyle w:val="BookText"/>
      </w:pPr>
      <w:r>
        <w:rPr>
          <w:rFonts w:ascii="Amiri" w:hAnsi="Amiri" w:eastAsia="Amiri" w:cs="Amiri"/>
          <w:lang w:bidi="ar-SA"/>
          <w:color w:val="111111"/>
          <w:sz w:val="28"/>
          <w:szCs w:val="28"/>
          <w:rtl/>
        </w:rPr>
        <w:t xml:space="preserve">یٰا أَیُّهَا النَّبِیُّ ... وَ لاٰ تُطِعِ الْکٰافِرِینَ وَ الْمُنٰافِقِینَ وَ دَعْ أَذٰاهُمْ وَ تَوَکَّلْ عَلَی اللّٰهِ وَ کَفیٰ بِاللّٰهِ وَکِیلاً.  احزاب (33) 45 و 48</w:t>
      </w:r>
    </w:p>
    <w:p>
      <w:pPr>
        <w:pStyle w:val="BookText"/>
      </w:pPr>
      <w:r>
        <w:rPr>
          <w:rFonts w:ascii="Times New Roman" w:hAnsi="Times New Roman" w:eastAsia="Times New Roman" w:cs="Times New Roman"/>
          <w:lang w:val="en-US" w:bidi="en-US"/>
          <w:color w:val="111111"/>
          <w:sz w:val="28"/>
          <w:szCs w:val="28"/>
          <w:rtl/>
        </w:rPr>
        <w:t xml:space="preserve">1844.</w:t>
      </w:r>
    </w:p>
    <w:p>
      <w:pPr>
        <w:pStyle w:val="BookText"/>
      </w:pPr>
      <w:r>
        <w:rPr>
          <w:rFonts w:ascii="IRNazanin" w:hAnsi="IRNazanin" w:eastAsia="IRNazanin" w:cs="IRNazanin"/>
          <w:lang w:bidi="fa-IR"/>
          <w:color w:val="111111"/>
          <w:sz w:val="28"/>
          <w:szCs w:val="28"/>
          <w:rtl/>
        </w:rPr>
        <w:t xml:space="preserve">پیامبر صلی الله علیه و آله موظّف به بی‌توجّهی کردن در مقابل آزار و اذیّتهای منافقان:</w:t>
      </w:r>
    </w:p>
    <w:p>
      <w:pPr>
        <w:pStyle w:val="BookText"/>
      </w:pPr>
      <w:r>
        <w:rPr>
          <w:rFonts w:ascii="Amiri" w:hAnsi="Amiri" w:eastAsia="Amiri" w:cs="Amiri"/>
          <w:lang w:bidi="ar-SA"/>
          <w:color w:val="111111"/>
          <w:sz w:val="28"/>
          <w:szCs w:val="28"/>
          <w:rtl/>
        </w:rPr>
        <w:t xml:space="preserve">یٰا أَیُّهَا النَّبِیُّ ... وَ لاٰ تُطِعِ الْکٰافِرِینَ وَ الْمُنٰافِقِینَ وَ دَعْ أَذٰاهُمْ .... احزاب (33) 45 و 48</w:t>
      </w:r>
    </w:p>
    <w:p>
      <w:pPr>
        <w:pStyle w:val="BookText"/>
      </w:pPr>
      <w:r>
        <w:rPr>
          <w:rFonts w:ascii="IRNazanin" w:hAnsi="IRNazanin" w:eastAsia="IRNazanin" w:cs="IRNazanin"/>
          <w:lang w:bidi="fa-IR"/>
          <w:color w:val="111111"/>
          <w:sz w:val="28"/>
          <w:szCs w:val="28"/>
          <w:rtl/>
        </w:rPr>
        <w:t xml:space="preserve">نیز ==&gt; استغفار محمّد صلی الله علیه و آله ، استغفار برای منافقان</w:t>
      </w:r>
    </w:p>
    <w:p>
      <w:pPr>
        <w:pStyle w:val="Heading2"/>
      </w:pPr>
      <w:bookmarkStart w:id="772" w:name="_Toc513"/>
      <w:r>
        <w:t>محمّد صلی الله علیه و آله و یهود</w:t>
      </w:r>
      <w:bookmarkEnd w:id="772"/>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1845.</w:t>
      </w:r>
    </w:p>
    <w:p>
      <w:pPr>
        <w:pStyle w:val="BookText"/>
      </w:pPr>
      <w:r>
        <w:rPr>
          <w:rFonts w:ascii="IRNazanin" w:hAnsi="IRNazanin" w:eastAsia="IRNazanin" w:cs="IRNazanin"/>
          <w:lang w:bidi="fa-IR"/>
          <w:color w:val="111111"/>
          <w:sz w:val="28"/>
          <w:szCs w:val="28"/>
          <w:rtl/>
        </w:rPr>
        <w:t xml:space="preserve">آگاهی پیامبر صلی الله علیه و آله از روحیّۀ عهدشکنی یهودیان معاصر خود:</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 . </w:t>
      </w:r>
      <w:r>
        <w:rPr>
          <w:rStyle w:val="FootnoteReference"/>
        </w:rPr>
        <w:footnoteReference w:id="365"/>
      </w:r>
      <w:r>
        <w:rPr>
          <w:rFonts w:ascii="IRNazanin" w:hAnsi="IRNazanin" w:eastAsia="IRNazanin" w:cs="IRNazanin"/>
          <w:lang w:bidi="fa-IR"/>
          <w:color w:val="111111"/>
          <w:sz w:val="28"/>
          <w:szCs w:val="28"/>
          <w:rtl/>
        </w:rPr>
        <w:t xml:space="preserve">انفال (8) 56</w:t>
      </w:r>
    </w:p>
    <w:p>
      <w:pPr>
        <w:pStyle w:val="BookText"/>
      </w:pPr>
      <w:r>
        <w:rPr>
          <w:rFonts w:ascii="Times New Roman" w:hAnsi="Times New Roman" w:eastAsia="Times New Roman" w:cs="Times New Roman"/>
          <w:lang w:val="en-US" w:bidi="en-US"/>
          <w:color w:val="111111"/>
          <w:sz w:val="28"/>
          <w:szCs w:val="28"/>
          <w:rtl/>
        </w:rPr>
        <w:t xml:space="preserve">1846.</w:t>
      </w:r>
    </w:p>
    <w:p>
      <w:pPr>
        <w:pStyle w:val="BookText"/>
      </w:pPr>
      <w:r>
        <w:rPr>
          <w:rFonts w:ascii="IRNazanin" w:hAnsi="IRNazanin" w:eastAsia="IRNazanin" w:cs="IRNazanin"/>
          <w:lang w:bidi="fa-IR"/>
          <w:color w:val="111111"/>
          <w:sz w:val="28"/>
          <w:szCs w:val="28"/>
          <w:rtl/>
        </w:rPr>
        <w:t xml:space="preserve">آگاهی پیامبر صلی الله علیه و آله با وحی، از محرّمات وضع شده بر یهود:</w:t>
      </w:r>
    </w:p>
    <w:p>
      <w:pPr>
        <w:pStyle w:val="BookText"/>
      </w:pPr>
      <w:r>
        <w:rPr>
          <w:rFonts w:ascii="Amiri" w:hAnsi="Amiri" w:eastAsia="Amiri" w:cs="Amiri"/>
          <w:lang w:bidi="ar-SA"/>
          <w:color w:val="111111"/>
          <w:sz w:val="28"/>
          <w:szCs w:val="28"/>
          <w:rtl/>
        </w:rPr>
        <w:t xml:space="preserve">وَ عَلَی الَّذِینَ هٰادُوا حَرَّمْنٰا مٰا قَصَصْنٰا عَلَیْکَ مِنْ قَبْلُ .... نحل (16) 118</w:t>
      </w:r>
    </w:p>
    <w:p>
      <w:pPr>
        <w:pStyle w:val="BookText"/>
      </w:pPr>
      <w:r>
        <w:rPr>
          <w:rFonts w:ascii="Times New Roman" w:hAnsi="Times New Roman" w:eastAsia="Times New Roman" w:cs="Times New Roman"/>
          <w:lang w:val="en-US" w:bidi="en-US"/>
          <w:color w:val="111111"/>
          <w:sz w:val="28"/>
          <w:szCs w:val="28"/>
          <w:rtl/>
        </w:rPr>
        <w:t xml:space="preserve">1847.</w:t>
      </w:r>
    </w:p>
    <w:p>
      <w:pPr>
        <w:pStyle w:val="BookText"/>
      </w:pPr>
      <w:r>
        <w:rPr>
          <w:rFonts w:ascii="IRNazanin" w:hAnsi="IRNazanin" w:eastAsia="IRNazanin" w:cs="IRNazanin"/>
          <w:lang w:bidi="fa-IR"/>
          <w:color w:val="111111"/>
          <w:sz w:val="28"/>
          <w:szCs w:val="28"/>
          <w:rtl/>
        </w:rPr>
        <w:t xml:space="preserve">یهودیان، همچون سایر مردم، در گسترۀ رسالت پیامبر صلی الله علیه و آله :</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 (2) 101</w:t>
      </w:r>
    </w:p>
    <w:p>
      <w:pPr>
        <w:pStyle w:val="BookText"/>
      </w:pPr>
      <w:r>
        <w:rPr>
          <w:rFonts w:ascii="Times New Roman" w:hAnsi="Times New Roman" w:eastAsia="Times New Roman" w:cs="Times New Roman"/>
          <w:lang w:val="en-US" w:bidi="en-US"/>
          <w:color w:val="111111"/>
          <w:sz w:val="28"/>
          <w:szCs w:val="28"/>
          <w:rtl/>
        </w:rPr>
        <w:t xml:space="preserve">1848.</w:t>
      </w:r>
    </w:p>
    <w:p>
      <w:pPr>
        <w:pStyle w:val="BookText"/>
      </w:pPr>
      <w:r>
        <w:rPr>
          <w:rFonts w:ascii="IRNazanin" w:hAnsi="IRNazanin" w:eastAsia="IRNazanin" w:cs="IRNazanin"/>
          <w:lang w:bidi="fa-IR"/>
          <w:color w:val="111111"/>
          <w:sz w:val="28"/>
          <w:szCs w:val="28"/>
          <w:rtl/>
        </w:rPr>
        <w:t xml:space="preserve">داوری پیامبر صلی الله علیه و آله برای یهودیان:</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آل عمران (3) 23</w:t>
      </w:r>
    </w:p>
    <w:p>
      <w:pPr>
        <w:pStyle w:val="BookText"/>
      </w:pPr>
      <w:r>
        <w:rPr>
          <w:rFonts w:ascii="Amiri" w:hAnsi="Amiri" w:eastAsia="Amiri" w:cs="Amiri"/>
          <w:lang w:bidi="ar-SA"/>
          <w:color w:val="111111"/>
          <w:sz w:val="28"/>
          <w:szCs w:val="28"/>
          <w:rtl/>
        </w:rPr>
        <w:t xml:space="preserve">... فَإِنْ جٰاؤُکَ فَاحْکُمْ بَیْنَهُمْ ... وَ کَیْفَ یُحَکِّمُونَکَ وَ عِنْدَهُمُ التَّوْرٰاةُ فِیهٰا حُکْمُ اللّٰهِ ثُمَّ یَتَوَلَّوْنَ مِنْ بَعْدِ ذٰلِکَ وَ مٰا أُولٰئِکَ بِالْمُؤْمِنِینَ .  مائده (5) 42 و 43</w:t>
      </w:r>
    </w:p>
    <w:p>
      <w:pPr>
        <w:pStyle w:val="BookText"/>
      </w:pPr>
      <w:r>
        <w:rPr>
          <w:rFonts w:ascii="Amiri" w:hAnsi="Amiri" w:eastAsia="Amiri" w:cs="Amiri"/>
          <w:lang w:bidi="ar-SA"/>
          <w:color w:val="111111"/>
          <w:sz w:val="28"/>
          <w:szCs w:val="28"/>
          <w:rtl/>
        </w:rPr>
        <w:t xml:space="preserve">وَ أَنْزَلْنٰا إِلَیْکَ الْکِتٰابَ بِالْحَقِّ ... فَاحْکُمْ بَیْنَهُمْ بِمٰا أَنْزَلَ اللّٰهُ ... وَ أَنِ احْکُمْ بَیْنَهُمْ بِمٰا أَنْزَلَ اللّٰهُ .... مائده (5) 48 و 49</w:t>
      </w:r>
    </w:p>
    <w:p>
      <w:pPr>
        <w:pStyle w:val="BookText"/>
      </w:pPr>
      <w:r>
        <w:rPr>
          <w:rFonts w:ascii="Times New Roman" w:hAnsi="Times New Roman" w:eastAsia="Times New Roman" w:cs="Times New Roman"/>
          <w:lang w:val="en-US" w:bidi="en-US"/>
          <w:color w:val="111111"/>
          <w:sz w:val="28"/>
          <w:szCs w:val="28"/>
          <w:rtl/>
        </w:rPr>
        <w:t xml:space="preserve">1849.</w:t>
      </w:r>
    </w:p>
    <w:p>
      <w:pPr>
        <w:pStyle w:val="BookText"/>
      </w:pPr>
      <w:r>
        <w:rPr>
          <w:rFonts w:ascii="IRNazanin" w:hAnsi="IRNazanin" w:eastAsia="IRNazanin" w:cs="IRNazanin"/>
          <w:lang w:bidi="fa-IR"/>
          <w:color w:val="111111"/>
          <w:sz w:val="28"/>
          <w:szCs w:val="28"/>
          <w:rtl/>
        </w:rPr>
        <w:t xml:space="preserve">پیامبر صلی الله علیه و آله ، نگران آسیب‌رسانی یهود به اسلام و مسلمانان، در صورت اعراض از داوری برای آنان:</w:t>
      </w:r>
    </w:p>
    <w:p>
      <w:pPr>
        <w:pStyle w:val="BookText"/>
      </w:pPr>
      <w:r>
        <w:rPr>
          <w:rFonts w:ascii="Amiri" w:hAnsi="Amiri" w:eastAsia="Amiri" w:cs="Amiri"/>
          <w:lang w:bidi="ar-SA"/>
          <w:color w:val="111111"/>
          <w:sz w:val="28"/>
          <w:szCs w:val="28"/>
          <w:rtl/>
        </w:rPr>
        <w:t xml:space="preserve">... وَ مِنَ الَّذِینَ هٰادُوا .... فَإِنْ جٰاؤُکَ فَاحْکُمْ بَیْنَهُمْ أَوْ أَعْرِضْ عَنْهُمْ وَ إِنْ تُعْرِضْ عَنْهُمْ فَلَنْ یَضُرُّوکَ شَیْئاً .... مائده (5) 41 و 42</w:t>
      </w:r>
    </w:p>
    <w:p>
      <w:pPr>
        <w:pStyle w:val="BookText"/>
      </w:pPr>
      <w:r>
        <w:rPr>
          <w:rFonts w:ascii="Times New Roman" w:hAnsi="Times New Roman" w:eastAsia="Times New Roman" w:cs="Times New Roman"/>
          <w:lang w:val="en-US" w:bidi="en-US"/>
          <w:color w:val="111111"/>
          <w:sz w:val="28"/>
          <w:szCs w:val="28"/>
          <w:rtl/>
        </w:rPr>
        <w:t xml:space="preserve">1850.</w:t>
      </w:r>
    </w:p>
    <w:p>
      <w:pPr>
        <w:pStyle w:val="BookText"/>
      </w:pPr>
      <w:r>
        <w:rPr>
          <w:rFonts w:ascii="IRNazanin" w:hAnsi="IRNazanin" w:eastAsia="IRNazanin" w:cs="IRNazanin"/>
          <w:lang w:bidi="fa-IR"/>
          <w:color w:val="111111"/>
          <w:sz w:val="28"/>
          <w:szCs w:val="28"/>
          <w:rtl/>
        </w:rPr>
        <w:t xml:space="preserve">احتجاج پیامبر صلی الله علیه و آله با یهود:</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 (2) 80</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  بقره (2) 91 و 94</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 (2) 111</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 (2) 135</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 (2) 140</w:t>
      </w:r>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صٰادِقِینَ .  آل عمران (3) 93</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 (3) 183</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 (6) 91</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  جمعه (62) 6</w:t>
      </w:r>
    </w:p>
    <w:p>
      <w:pPr>
        <w:pStyle w:val="BookText"/>
      </w:pPr>
      <w:r>
        <w:rPr>
          <w:rFonts w:ascii="Times New Roman" w:hAnsi="Times New Roman" w:eastAsia="Times New Roman" w:cs="Times New Roman"/>
          <w:lang w:val="en-US" w:bidi="en-US"/>
          <w:color w:val="111111"/>
          <w:sz w:val="28"/>
          <w:szCs w:val="28"/>
          <w:rtl/>
        </w:rPr>
        <w:t xml:space="preserve">1851.</w:t>
      </w:r>
    </w:p>
    <w:p>
      <w:pPr>
        <w:pStyle w:val="BookText"/>
      </w:pPr>
      <w:r>
        <w:rPr>
          <w:rFonts w:ascii="IRNazanin" w:hAnsi="IRNazanin" w:eastAsia="IRNazanin" w:cs="IRNazanin"/>
          <w:lang w:bidi="fa-IR"/>
          <w:color w:val="111111"/>
          <w:sz w:val="28"/>
          <w:szCs w:val="28"/>
          <w:rtl/>
        </w:rPr>
        <w:t xml:space="preserve">دعوت پیامبر صلی الله علیه و آله از یهود برای مباهله:</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Reference"/>
        </w:rPr>
        <w:footnoteReference w:id="366"/>
      </w:r>
      <w:r>
        <w:rPr>
          <w:rFonts w:ascii="IRNazanin" w:hAnsi="IRNazanin" w:eastAsia="IRNazanin" w:cs="IRNazanin"/>
          <w:lang w:bidi="fa-IR"/>
          <w:color w:val="111111"/>
          <w:sz w:val="28"/>
          <w:szCs w:val="28"/>
          <w:rtl/>
        </w:rPr>
        <w:t xml:space="preserve">آل عمران (3) 61</w:t>
      </w:r>
    </w:p>
    <w:p>
      <w:pPr>
        <w:pStyle w:val="BookText"/>
      </w:pPr>
      <w:r>
        <w:rPr>
          <w:rFonts w:ascii="Times New Roman" w:hAnsi="Times New Roman" w:eastAsia="Times New Roman" w:cs="Times New Roman"/>
          <w:lang w:val="en-US" w:bidi="en-US"/>
          <w:color w:val="111111"/>
          <w:sz w:val="28"/>
          <w:szCs w:val="28"/>
          <w:rtl/>
        </w:rPr>
        <w:t xml:space="preserve">1852.</w:t>
      </w:r>
    </w:p>
    <w:p>
      <w:pPr>
        <w:pStyle w:val="BookText"/>
      </w:pPr>
      <w:r>
        <w:rPr>
          <w:rFonts w:ascii="IRNazanin" w:hAnsi="IRNazanin" w:eastAsia="IRNazanin" w:cs="IRNazanin"/>
          <w:lang w:bidi="fa-IR"/>
          <w:color w:val="111111"/>
          <w:sz w:val="28"/>
          <w:szCs w:val="28"/>
          <w:rtl/>
        </w:rPr>
        <w:t xml:space="preserve">پیشنهاد پیامبر صلی الله علیه و آله به یهود، برای ارائۀ شاهدی از تورات بر صدق ادّعای خود، در تحریم برخی خوردنیها:</w:t>
      </w:r>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 صٰادِقِینَ .  آل عمران (3) 93</w:t>
      </w:r>
    </w:p>
    <w:p>
      <w:pPr>
        <w:pStyle w:val="BookText"/>
      </w:pPr>
      <w:r>
        <w:rPr>
          <w:rFonts w:ascii="Times New Roman" w:hAnsi="Times New Roman" w:eastAsia="Times New Roman" w:cs="Times New Roman"/>
          <w:lang w:val="en-US" w:bidi="en-US"/>
          <w:color w:val="111111"/>
          <w:sz w:val="28"/>
          <w:szCs w:val="28"/>
          <w:rtl/>
        </w:rPr>
        <w:t xml:space="preserve">1853.</w:t>
      </w:r>
    </w:p>
    <w:p>
      <w:pPr>
        <w:pStyle w:val="BookText"/>
      </w:pPr>
      <w:r>
        <w:rPr>
          <w:rFonts w:ascii="IRNazanin" w:hAnsi="IRNazanin" w:eastAsia="IRNazanin" w:cs="IRNazanin"/>
          <w:lang w:bidi="fa-IR"/>
          <w:color w:val="111111"/>
          <w:sz w:val="28"/>
          <w:szCs w:val="28"/>
          <w:rtl/>
        </w:rPr>
        <w:t xml:space="preserve">مراقبت پیوستۀ پیامبر صلی الله علیه و آله بر اعمال و رفتار یهودیان عصر خویش و آگاهی وی از خیانتهای آنان:</w:t>
      </w:r>
    </w:p>
    <w:p>
      <w:pPr>
        <w:pStyle w:val="BookText"/>
      </w:pPr>
      <w:r>
        <w:rPr>
          <w:rFonts w:ascii="Amiri" w:hAnsi="Amiri" w:eastAsia="Amiri" w:cs="Amiri"/>
          <w:lang w:bidi="ar-SA"/>
          <w:color w:val="111111"/>
          <w:sz w:val="28"/>
          <w:szCs w:val="28"/>
          <w:rtl/>
        </w:rPr>
        <w:t xml:space="preserve">وَ لَقَدْ أَخَذَ اللّٰهُ مِیثٰاقَ بَنِی إِسْرٰائِیلَ .... وَ لاٰ تَزٰالُ تَطَّلِعُ عَلیٰ خٰائِنَةٍ مِنْهُمْ إِلاّٰ قَلِیلاً مِنْهُمْ .... مائده (5) 12 و 13</w:t>
      </w:r>
    </w:p>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IRNazanin" w:hAnsi="IRNazanin" w:eastAsia="IRNazanin" w:cs="IRNazanin"/>
          <w:lang w:bidi="fa-IR"/>
          <w:color w:val="111111"/>
          <w:sz w:val="28"/>
          <w:szCs w:val="28"/>
          <w:rtl/>
        </w:rPr>
        <w:t xml:space="preserve">پیامبر صلی الله علیه و آله ، به اذن خدا، اختیاردار داوری برای یهودیان و یا خودداری از آن:</w:t>
      </w:r>
    </w:p>
    <w:p>
      <w:pPr>
        <w:pStyle w:val="BookText"/>
      </w:pPr>
      <w:r>
        <w:rPr>
          <w:rFonts w:ascii="Amiri" w:hAnsi="Amiri" w:eastAsia="Amiri" w:cs="Amiri"/>
          <w:lang w:bidi="ar-SA"/>
          <w:color w:val="111111"/>
          <w:sz w:val="28"/>
          <w:szCs w:val="28"/>
          <w:rtl/>
        </w:rPr>
        <w:t xml:space="preserve">... فَإِنْ جٰاؤُکَ فَاحْکُمْ بَیْنَهُمْ أَوْ أَعْرِضْ عَنْهُمْ .... مائده (5) 42</w:t>
      </w:r>
    </w:p>
    <w:p>
      <w:pPr>
        <w:pStyle w:val="BookText"/>
      </w:pPr>
      <w:r>
        <w:rPr>
          <w:rFonts w:ascii="Times New Roman" w:hAnsi="Times New Roman" w:eastAsia="Times New Roman" w:cs="Times New Roman"/>
          <w:lang w:val="en-US" w:bidi="en-US"/>
          <w:color w:val="111111"/>
          <w:sz w:val="28"/>
          <w:szCs w:val="28"/>
          <w:rtl/>
        </w:rPr>
        <w:t xml:space="preserve">1855.</w:t>
      </w:r>
    </w:p>
    <w:p>
      <w:pPr>
        <w:pStyle w:val="BookText"/>
      </w:pPr>
      <w:r>
        <w:rPr>
          <w:rFonts w:ascii="IRNazanin" w:hAnsi="IRNazanin" w:eastAsia="IRNazanin" w:cs="IRNazanin"/>
          <w:lang w:bidi="fa-IR"/>
          <w:color w:val="111111"/>
          <w:sz w:val="28"/>
          <w:szCs w:val="28"/>
          <w:rtl/>
        </w:rPr>
        <w:t xml:space="preserve">پیامبر صلی الله علیه و آله مأمور قضاوت عادلانه برای یهودیان، در صورت تصمیم بر داوری میان آنان:</w:t>
      </w:r>
    </w:p>
    <w:p>
      <w:pPr>
        <w:pStyle w:val="BookText"/>
      </w:pPr>
      <w:r>
        <w:rPr>
          <w:rFonts w:ascii="Amiri" w:hAnsi="Amiri" w:eastAsia="Amiri" w:cs="Amiri"/>
          <w:lang w:bidi="ar-SA"/>
          <w:color w:val="111111"/>
          <w:sz w:val="28"/>
          <w:szCs w:val="28"/>
          <w:rtl/>
        </w:rPr>
        <w:t xml:space="preserve">... فَإِنْ جٰاؤُکَ فَاحْکُمْ بَیْنَهُمْ أَوْ أَعْرِضْ عَنْهُمْ وَ إِنْ تُعْرِضْ عَنْهُمْ فَلَنْ یَضُرُّوکَ شَیْئاً وَ إِنْ حَکَمْتَ فَاحْکُمْ بَیْنَهُمْ بِالْقِسْطِ .... مائده (5) 42</w:t>
      </w:r>
    </w:p>
    <w:p>
      <w:pPr>
        <w:pStyle w:val="BookText"/>
      </w:pPr>
      <w:r>
        <w:rPr>
          <w:rFonts w:ascii="Times New Roman" w:hAnsi="Times New Roman" w:eastAsia="Times New Roman" w:cs="Times New Roman"/>
          <w:lang w:val="en-US" w:bidi="en-US"/>
          <w:color w:val="111111"/>
          <w:sz w:val="28"/>
          <w:szCs w:val="28"/>
          <w:rtl/>
        </w:rPr>
        <w:t xml:space="preserve">1856.</w:t>
      </w:r>
    </w:p>
    <w:p>
      <w:pPr>
        <w:pStyle w:val="BookText"/>
      </w:pPr>
      <w:r>
        <w:rPr>
          <w:rFonts w:ascii="IRNazanin" w:hAnsi="IRNazanin" w:eastAsia="IRNazanin" w:cs="IRNazanin"/>
          <w:lang w:bidi="fa-IR"/>
          <w:color w:val="111111"/>
          <w:sz w:val="28"/>
          <w:szCs w:val="28"/>
          <w:rtl/>
        </w:rPr>
        <w:t xml:space="preserve">توجّه دادن یهودیان به فرجام شوم مخالفت با فرمانهای الهی، هدف پرسش پیامبر صلی الله علیه و آله از یهودیان، دربارۀ مردم ایله: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0" w:name="pg19887_214354"/>
    <w:bookmarkEnd w:id="170"/>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 فَلَمّٰا عَتَوْا عَنْ مٰا نُهُوا عَنْهُ قُلْنٰا لَهُمْ کُونُوا قِرَدَةً خٰاسِئِینَ .  اعراف (7) 163 و 166</w:t>
      </w:r>
    </w:p>
    <w:p>
      <w:pPr>
        <w:pStyle w:val="BookText"/>
      </w:pPr>
      <w:r>
        <w:rPr>
          <w:rFonts w:ascii="Times New Roman" w:hAnsi="Times New Roman" w:eastAsia="Times New Roman" w:cs="Times New Roman"/>
          <w:lang w:val="en-US" w:bidi="en-US"/>
          <w:color w:val="111111"/>
          <w:sz w:val="28"/>
          <w:szCs w:val="28"/>
          <w:rtl/>
        </w:rPr>
        <w:t xml:space="preserve">1857.</w:t>
      </w:r>
    </w:p>
    <w:p>
      <w:pPr>
        <w:pStyle w:val="BookText"/>
      </w:pPr>
      <w:r>
        <w:rPr>
          <w:rFonts w:ascii="IRNazanin" w:hAnsi="IRNazanin" w:eastAsia="IRNazanin" w:cs="IRNazanin"/>
          <w:lang w:bidi="fa-IR"/>
          <w:color w:val="111111"/>
          <w:sz w:val="28"/>
          <w:szCs w:val="28"/>
          <w:rtl/>
        </w:rPr>
        <w:t xml:space="preserve">پیامبر صلی الله علیه و آله ، مأمور مجازات یهود پیمان‌شکن و جنگ‌آفرین برای متفرّق ساختن پشتیبان آنان:</w:t>
      </w:r>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 .  انفال (8) 57</w:t>
      </w:r>
    </w:p>
    <w:p>
      <w:pPr>
        <w:pStyle w:val="BookText"/>
      </w:pPr>
      <w:r>
        <w:rPr>
          <w:rFonts w:ascii="Times New Roman" w:hAnsi="Times New Roman" w:eastAsia="Times New Roman" w:cs="Times New Roman"/>
          <w:lang w:val="en-US" w:bidi="en-US"/>
          <w:color w:val="111111"/>
          <w:sz w:val="28"/>
          <w:szCs w:val="28"/>
          <w:rtl/>
        </w:rPr>
        <w:t xml:space="preserve">1858.</w:t>
      </w:r>
    </w:p>
    <w:p>
      <w:pPr>
        <w:pStyle w:val="BookText"/>
      </w:pPr>
      <w:r>
        <w:rPr>
          <w:rFonts w:ascii="IRNazanin" w:hAnsi="IRNazanin" w:eastAsia="IRNazanin" w:cs="IRNazanin"/>
          <w:lang w:bidi="fa-IR"/>
          <w:color w:val="111111"/>
          <w:sz w:val="28"/>
          <w:szCs w:val="28"/>
          <w:rtl/>
        </w:rPr>
        <w:t xml:space="preserve">برحذر شدن پیامبر صلی الله علیه و آله از پیروی از آیین یهود:</w:t>
      </w:r>
    </w:p>
    <w:p>
      <w:pPr>
        <w:pStyle w:val="BookText"/>
      </w:pPr>
      <w:r>
        <w:rPr>
          <w:rFonts w:ascii="Amiri" w:hAnsi="Amiri" w:eastAsia="Amiri" w:cs="Amiri"/>
          <w:lang w:bidi="ar-SA"/>
          <w:color w:val="111111"/>
          <w:sz w:val="28"/>
          <w:szCs w:val="28"/>
          <w:rtl/>
        </w:rPr>
        <w:t xml:space="preserve">وَ لَنْ تَرْضیٰ عَنْکَ الْیَهُودُ ... وَ لَئِنِ اتَّبَعْتَ أَهْوٰاءَهُمْ بَعْدَ الَّذِی جٰاءَکَ مِنَ الْعِلْمِ مٰا لَکَ مِنَ اللّٰهِ مِنْ وَلِیٍّ وَ لاٰ نَصِیرٍ.  بقره (2) 120</w:t>
      </w:r>
    </w:p>
    <w:p>
      <w:pPr>
        <w:pStyle w:val="BookText"/>
      </w:pPr>
      <w:r>
        <w:rPr>
          <w:rFonts w:ascii="Times New Roman" w:hAnsi="Times New Roman" w:eastAsia="Times New Roman" w:cs="Times New Roman"/>
          <w:lang w:val="en-US" w:bidi="en-US"/>
          <w:color w:val="111111"/>
          <w:sz w:val="28"/>
          <w:szCs w:val="28"/>
          <w:rtl/>
        </w:rPr>
        <w:t xml:space="preserve">1859.</w:t>
      </w:r>
    </w:p>
    <w:p>
      <w:pPr>
        <w:pStyle w:val="BookText"/>
      </w:pPr>
      <w:r>
        <w:rPr>
          <w:rFonts w:ascii="IRNazanin" w:hAnsi="IRNazanin" w:eastAsia="IRNazanin" w:cs="IRNazanin"/>
          <w:lang w:bidi="fa-IR"/>
          <w:color w:val="111111"/>
          <w:sz w:val="28"/>
          <w:szCs w:val="28"/>
          <w:rtl/>
        </w:rPr>
        <w:t xml:space="preserve">تلاش پیگیر پیامبر صلی الله علیه و آله برای سوق دادن یهود و نصارا به اسلام:</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 بقره (2) 120</w:t>
      </w:r>
    </w:p>
    <w:p>
      <w:pPr>
        <w:pStyle w:val="BookText"/>
      </w:pPr>
      <w:r>
        <w:rPr>
          <w:rFonts w:ascii="Times New Roman" w:hAnsi="Times New Roman" w:eastAsia="Times New Roman" w:cs="Times New Roman"/>
          <w:lang w:val="en-US" w:bidi="en-US"/>
          <w:color w:val="111111"/>
          <w:sz w:val="28"/>
          <w:szCs w:val="28"/>
          <w:rtl/>
        </w:rPr>
        <w:t xml:space="preserve">1860.</w:t>
      </w:r>
    </w:p>
    <w:p>
      <w:pPr>
        <w:pStyle w:val="BookText"/>
      </w:pPr>
      <w:r>
        <w:rPr>
          <w:rFonts w:ascii="IRNazanin" w:hAnsi="IRNazanin" w:eastAsia="IRNazanin" w:cs="IRNazanin"/>
          <w:lang w:bidi="fa-IR"/>
          <w:color w:val="111111"/>
          <w:sz w:val="28"/>
          <w:szCs w:val="28"/>
          <w:rtl/>
        </w:rPr>
        <w:t xml:space="preserve">پیامبر صلی الله علیه و آله به امید اسلام آوردن یهود و نصارا، در پی جلب رضایت و خشنودی آنان:</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 بقره (2) 120</w:t>
      </w:r>
    </w:p>
    <w:p>
      <w:pPr>
        <w:pStyle w:val="BookText"/>
      </w:pPr>
      <w:r>
        <w:rPr>
          <w:rFonts w:ascii="Times New Roman" w:hAnsi="Times New Roman" w:eastAsia="Times New Roman" w:cs="Times New Roman"/>
          <w:lang w:val="en-US" w:bidi="en-US"/>
          <w:color w:val="111111"/>
          <w:sz w:val="28"/>
          <w:szCs w:val="28"/>
          <w:rtl/>
        </w:rPr>
        <w:t xml:space="preserve">1861.</w:t>
      </w:r>
    </w:p>
    <w:p>
      <w:pPr>
        <w:pStyle w:val="BookText"/>
      </w:pPr>
      <w:r>
        <w:rPr>
          <w:rFonts w:ascii="IRNazanin" w:hAnsi="IRNazanin" w:eastAsia="IRNazanin" w:cs="IRNazanin"/>
          <w:lang w:bidi="fa-IR"/>
          <w:color w:val="111111"/>
          <w:sz w:val="28"/>
          <w:szCs w:val="28"/>
          <w:rtl/>
        </w:rPr>
        <w:t xml:space="preserve">خشنودی و رضایت یهود از پیامبر صلی الله علیه و آله ، در گرو پیروی او از آیین آنان:</w:t>
      </w:r>
    </w:p>
    <w:p>
      <w:pPr>
        <w:pStyle w:val="BookText"/>
      </w:pPr>
      <w:r>
        <w:rPr>
          <w:rFonts w:ascii="Amiri" w:hAnsi="Amiri" w:eastAsia="Amiri" w:cs="Amiri"/>
          <w:lang w:bidi="ar-SA"/>
          <w:color w:val="111111"/>
          <w:sz w:val="28"/>
          <w:szCs w:val="28"/>
          <w:rtl/>
        </w:rPr>
        <w:t xml:space="preserve">وَ لَنْ تَرْضیٰ عَنْکَ الْیَهُودُ ... حَتّٰی تَتَّبِعَ مِلَّتَهُمْ .... بقره (2) 120</w:t>
      </w:r>
    </w:p>
    <w:p>
      <w:pPr>
        <w:pStyle w:val="BookText"/>
      </w:pPr>
      <w:r>
        <w:rPr>
          <w:rFonts w:ascii="Times New Roman" w:hAnsi="Times New Roman" w:eastAsia="Times New Roman" w:cs="Times New Roman"/>
          <w:lang w:val="en-US" w:bidi="en-US"/>
          <w:color w:val="111111"/>
          <w:sz w:val="28"/>
          <w:szCs w:val="28"/>
          <w:rtl/>
        </w:rPr>
        <w:t xml:space="preserve">1862.</w:t>
      </w:r>
    </w:p>
    <w:p>
      <w:pPr>
        <w:pStyle w:val="BookText"/>
      </w:pPr>
      <w:r>
        <w:rPr>
          <w:rFonts w:ascii="IRNazanin" w:hAnsi="IRNazanin" w:eastAsia="IRNazanin" w:cs="IRNazanin"/>
          <w:lang w:bidi="fa-IR"/>
          <w:color w:val="111111"/>
          <w:sz w:val="28"/>
          <w:szCs w:val="28"/>
          <w:rtl/>
        </w:rPr>
        <w:t xml:space="preserve">محرومیّت محمّد صلی الله علیه و آله از یاری خداوند، در صورت پیروی از آیین یهود:</w:t>
      </w:r>
    </w:p>
    <w:p>
      <w:pPr>
        <w:pStyle w:val="BookText"/>
      </w:pPr>
      <w:r>
        <w:rPr>
          <w:rFonts w:ascii="Amiri" w:hAnsi="Amiri" w:eastAsia="Amiri" w:cs="Amiri"/>
          <w:lang w:bidi="ar-SA"/>
          <w:color w:val="111111"/>
          <w:sz w:val="28"/>
          <w:szCs w:val="28"/>
          <w:rtl/>
        </w:rPr>
        <w:t xml:space="preserve">وَ لَنْ تَرْضیٰ عَنْکَ الْیَهُودُ ... وَ لَئِنِ اتَّبَعْتَ أَهْوٰاءَهُمْ بَعْدَ الَّذِی جٰاءَکَ مِنَ الْعِلْمِ مٰا لَکَ مِنَ اللّٰهِ مِنْ وَلِیٍّ وَ لاٰ نَصِیرٍ.  بقره (2) 120</w:t>
      </w:r>
    </w:p>
    <w:p>
      <w:pPr>
        <w:pStyle w:val="BookText"/>
      </w:pPr>
      <w:r>
        <w:rPr>
          <w:rFonts w:ascii="IRNazanin" w:hAnsi="IRNazanin" w:eastAsia="IRNazanin" w:cs="IRNazanin"/>
          <w:lang w:bidi="fa-IR"/>
          <w:color w:val="111111"/>
          <w:sz w:val="28"/>
          <w:szCs w:val="28"/>
          <w:rtl/>
        </w:rPr>
        <w:t xml:space="preserve">نیز ==&gt; بنی اسرائیل و محمّد صلی الله علیه و آله ، محمّد صلی الله علیه و آله و اهل کتاب،</w:t>
      </w:r>
    </w:p>
    <w:p>
      <w:pPr>
        <w:pStyle w:val="Heading2"/>
      </w:pPr>
      <w:bookmarkStart w:id="773" w:name="_Toc514"/>
      <w:r>
        <w:t>مدارای محمّد صلی الله علیه و آله</w:t>
      </w:r>
      <w:bookmarkEnd w:id="773"/>
    </w:p>
    <w:p>
      <w:pPr>
        <w:pStyle w:val="BookText"/>
      </w:pPr>
      <w:r>
        <w:rPr>
          <w:rFonts w:ascii="IRNazanin" w:hAnsi="IRNazanin" w:eastAsia="IRNazanin" w:cs="IRNazanin"/>
          <w:lang w:bidi="fa-IR"/>
          <w:color w:val="111111"/>
          <w:sz w:val="28"/>
          <w:szCs w:val="28"/>
          <w:rtl/>
        </w:rPr>
        <w:t xml:space="preserve">==&gt; فضایل محمّد صلی الله علیه و آله ، مدارا</w:t>
      </w:r>
    </w:p>
    <w:p>
      <w:pPr>
        <w:pStyle w:val="Heading2"/>
      </w:pPr>
      <w:bookmarkStart w:id="774" w:name="_Toc515"/>
      <w:r>
        <w:t>مدح محمّد صلی الله علیه و آله</w:t>
      </w:r>
      <w:bookmarkEnd w:id="774"/>
    </w:p>
    <w:p>
      <w:pPr>
        <w:pStyle w:val="BookText"/>
      </w:pPr>
      <w:r>
        <w:rPr>
          <w:rFonts w:ascii="Times New Roman" w:hAnsi="Times New Roman" w:eastAsia="Times New Roman" w:cs="Times New Roman"/>
          <w:lang w:val="en-US" w:bidi="en-US"/>
          <w:color w:val="111111"/>
          <w:sz w:val="28"/>
          <w:szCs w:val="28"/>
          <w:rtl/>
        </w:rPr>
        <w:t xml:space="preserve">1863.</w:t>
      </w:r>
    </w:p>
    <w:p>
      <w:pPr>
        <w:pStyle w:val="BookText"/>
      </w:pPr>
      <w:r>
        <w:rPr>
          <w:rFonts w:ascii="IRNazanin" w:hAnsi="IRNazanin" w:eastAsia="IRNazanin" w:cs="IRNazanin"/>
          <w:lang w:bidi="fa-IR"/>
          <w:color w:val="111111"/>
          <w:sz w:val="28"/>
          <w:szCs w:val="28"/>
          <w:rtl/>
        </w:rPr>
        <w:t xml:space="preserve">ستایش خداوند از محمّد صلی الله علیه و آله به جهت سعۀ‌صدر  و گوش فرادادن به سخنان مردم:</w:t>
      </w:r>
    </w:p>
    <w:p>
      <w:pPr>
        <w:pStyle w:val="BookText"/>
      </w:pPr>
      <w:r>
        <w:rPr>
          <w:rFonts w:ascii="Amiri" w:hAnsi="Amiri" w:eastAsia="Amiri" w:cs="Amiri"/>
          <w:lang w:bidi="ar-SA"/>
          <w:color w:val="111111"/>
          <w:sz w:val="28"/>
          <w:szCs w:val="28"/>
          <w:rtl/>
        </w:rPr>
        <w:t xml:space="preserve">... وَ یَقُولُونَ هُوَ أُذُنٌ قُلْ أُذُنُ خَیْرٍ لَکُمْ .... توبه (9) 61</w:t>
      </w:r>
    </w:p>
    <w:p>
      <w:pPr>
        <w:pStyle w:val="BookText"/>
      </w:pPr>
      <w:r>
        <w:rPr>
          <w:rFonts w:ascii="Times New Roman" w:hAnsi="Times New Roman" w:eastAsia="Times New Roman" w:cs="Times New Roman"/>
          <w:lang w:val="en-US" w:bidi="en-US"/>
          <w:color w:val="111111"/>
          <w:sz w:val="28"/>
          <w:szCs w:val="28"/>
          <w:rtl/>
        </w:rPr>
        <w:t xml:space="preserve">1864.</w:t>
      </w:r>
    </w:p>
    <w:p>
      <w:pPr>
        <w:pStyle w:val="BookText"/>
      </w:pPr>
      <w:r>
        <w:rPr>
          <w:rFonts w:ascii="IRNazanin" w:hAnsi="IRNazanin" w:eastAsia="IRNazanin" w:cs="IRNazanin"/>
          <w:lang w:bidi="fa-IR"/>
          <w:color w:val="111111"/>
          <w:sz w:val="28"/>
          <w:szCs w:val="28"/>
          <w:rtl/>
        </w:rPr>
        <w:t xml:space="preserve">مدح الهی در مورد تأثر پیامبر صلی الله علیه و آله از رنج و مشکلات مؤمنان:</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1865.</w:t>
      </w:r>
    </w:p>
    <w:p>
      <w:pPr>
        <w:pStyle w:val="BookText"/>
      </w:pPr>
      <w:r>
        <w:rPr>
          <w:rFonts w:ascii="IRNazanin" w:hAnsi="IRNazanin" w:eastAsia="IRNazanin" w:cs="IRNazanin"/>
          <w:lang w:bidi="fa-IR"/>
          <w:color w:val="111111"/>
          <w:sz w:val="28"/>
          <w:szCs w:val="28"/>
          <w:rtl/>
        </w:rPr>
        <w:t xml:space="preserve">مدح خداوند از پیامبر صلی الله علیه و آله به سبب اشتیاق شدید وی به هدایت مردم:</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1866.</w:t>
      </w:r>
    </w:p>
    <w:p>
      <w:pPr>
        <w:pStyle w:val="BookText"/>
      </w:pPr>
      <w:r>
        <w:rPr>
          <w:rFonts w:ascii="IRNazanin" w:hAnsi="IRNazanin" w:eastAsia="IRNazanin" w:cs="IRNazanin"/>
          <w:lang w:bidi="fa-IR"/>
          <w:color w:val="111111"/>
          <w:sz w:val="28"/>
          <w:szCs w:val="28"/>
          <w:rtl/>
        </w:rPr>
        <w:t xml:space="preserve">اندوهناک بودن محمّد صلی الله علیه و آله بر حال کافران، در پیشگاه خداوند، حالتی ستوده و ممدوح:</w:t>
      </w:r>
    </w:p>
    <w:p>
      <w:pPr>
        <w:pStyle w:val="BookText"/>
      </w:pPr>
      <w:r>
        <w:rPr>
          <w:rFonts w:ascii="Amiri" w:hAnsi="Amiri" w:eastAsia="Amiri" w:cs="Amiri"/>
          <w:lang w:bidi="ar-SA"/>
          <w:color w:val="111111"/>
          <w:sz w:val="28"/>
          <w:szCs w:val="28"/>
          <w:rtl/>
        </w:rPr>
        <w:t xml:space="preserve">فَلَعَلَّکَ بٰاخِعٌ نَفْسَکَ عَلیٰ آثٰارِهِمْ إِنْ لَمْ یُؤْمِنُوا بِهٰذَا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1" w:name="pg19887_214355"/>
    <w:bookmarkEnd w:id="171"/>
    <w:p>
      <w:pPr>
        <w:pStyle w:val="BookText"/>
      </w:pPr>
      <w:r>
        <w:rPr>
          <w:rFonts w:ascii="Amiri" w:hAnsi="Amiri" w:eastAsia="Amiri" w:cs="Amiri"/>
          <w:lang w:bidi="ar-SA"/>
          <w:color w:val="111111"/>
          <w:sz w:val="28"/>
          <w:szCs w:val="28"/>
          <w:rtl/>
        </w:rPr>
        <w:t xml:space="preserve">اَلْحَدِیثِ أَسَفاً.  کهف (18) 6</w:t>
      </w:r>
    </w:p>
    <w:p>
      <w:pPr>
        <w:pStyle w:val="BookText"/>
      </w:pPr>
      <w:r>
        <w:rPr>
          <w:rFonts w:ascii="Times New Roman" w:hAnsi="Times New Roman" w:eastAsia="Times New Roman" w:cs="Times New Roman"/>
          <w:lang w:val="en-US" w:bidi="en-US"/>
          <w:color w:val="111111"/>
          <w:sz w:val="28"/>
          <w:szCs w:val="28"/>
          <w:rtl/>
        </w:rPr>
        <w:t xml:space="preserve">1867.</w:t>
      </w:r>
    </w:p>
    <w:p>
      <w:pPr>
        <w:pStyle w:val="BookText"/>
      </w:pPr>
      <w:r>
        <w:rPr>
          <w:rFonts w:ascii="IRNazanin" w:hAnsi="IRNazanin" w:eastAsia="IRNazanin" w:cs="IRNazanin"/>
          <w:lang w:bidi="fa-IR"/>
          <w:color w:val="111111"/>
          <w:sz w:val="28"/>
          <w:szCs w:val="28"/>
          <w:rtl/>
        </w:rPr>
        <w:t xml:space="preserve">ستایش خدا، دربارۀ مهربانی و رأفت پیامبر صلی الله علیه و آله :</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1868.</w:t>
      </w:r>
    </w:p>
    <w:p>
      <w:pPr>
        <w:pStyle w:val="BookText"/>
      </w:pPr>
      <w:r>
        <w:rPr>
          <w:rFonts w:ascii="IRNazanin" w:hAnsi="IRNazanin" w:eastAsia="IRNazanin" w:cs="IRNazanin"/>
          <w:lang w:bidi="fa-IR"/>
          <w:color w:val="111111"/>
          <w:sz w:val="28"/>
          <w:szCs w:val="28"/>
          <w:rtl/>
        </w:rPr>
        <w:t xml:space="preserve">تمجید خداوند از محمّد صلی الله علیه و آله به علت شب‌زنده‌داری و قرائت قرآن:</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 فَاقْرَؤُا مٰا تَیَسَّرَ مِنَ الْقُرْآنِ .... مزمّل (73) 20</w:t>
      </w:r>
    </w:p>
    <w:p>
      <w:pPr>
        <w:pStyle w:val="BookText"/>
      </w:pPr>
      <w:r>
        <w:rPr>
          <w:rFonts w:ascii="Times New Roman" w:hAnsi="Times New Roman" w:eastAsia="Times New Roman" w:cs="Times New Roman"/>
          <w:lang w:val="en-US" w:bidi="en-US"/>
          <w:color w:val="111111"/>
          <w:sz w:val="28"/>
          <w:szCs w:val="28"/>
          <w:rtl/>
        </w:rPr>
        <w:t xml:space="preserve">1869.</w:t>
      </w:r>
    </w:p>
    <w:p>
      <w:pPr>
        <w:pStyle w:val="BookText"/>
      </w:pPr>
      <w:r>
        <w:rPr>
          <w:rFonts w:ascii="IRNazanin" w:hAnsi="IRNazanin" w:eastAsia="IRNazanin" w:cs="IRNazanin"/>
          <w:lang w:bidi="fa-IR"/>
          <w:color w:val="111111"/>
          <w:sz w:val="28"/>
          <w:szCs w:val="28"/>
          <w:rtl/>
        </w:rPr>
        <w:t xml:space="preserve">ستایش خداوند از اخلاق خوش و والای پیامبر صلی الله علیه و آله :</w:t>
      </w:r>
    </w:p>
    <w:p>
      <w:pPr>
        <w:pStyle w:val="BookText"/>
      </w:pPr>
      <w:r>
        <w:rPr>
          <w:rFonts w:ascii="Amiri" w:hAnsi="Amiri" w:eastAsia="Amiri" w:cs="Amiri"/>
          <w:lang w:bidi="ar-SA"/>
          <w:color w:val="111111"/>
          <w:sz w:val="28"/>
          <w:szCs w:val="28"/>
          <w:rtl/>
        </w:rPr>
        <w:t xml:space="preserve">وَ إِنَّکَ لَعَلیٰ خُلُقٍ عَظِیمٍ .  قلم (68) 4</w:t>
      </w:r>
    </w:p>
    <w:p>
      <w:pPr>
        <w:pStyle w:val="Heading2"/>
      </w:pPr>
      <w:bookmarkStart w:id="775" w:name="_Toc516"/>
      <w:r>
        <w:t>مراقبت از محمّد صلی الله علیه و آله</w:t>
      </w:r>
      <w:bookmarkEnd w:id="775"/>
    </w:p>
    <w:p>
      <w:pPr>
        <w:pStyle w:val="BookText"/>
      </w:pPr>
      <w:r>
        <w:rPr>
          <w:rFonts w:ascii="Times New Roman" w:hAnsi="Times New Roman" w:eastAsia="Times New Roman" w:cs="Times New Roman"/>
          <w:lang w:val="en-US" w:bidi="en-US"/>
          <w:color w:val="111111"/>
          <w:sz w:val="28"/>
          <w:szCs w:val="28"/>
          <w:rtl/>
        </w:rPr>
        <w:t xml:space="preserve">1870.</w:t>
      </w:r>
    </w:p>
    <w:p>
      <w:pPr>
        <w:pStyle w:val="BookText"/>
      </w:pPr>
      <w:r>
        <w:rPr>
          <w:rFonts w:ascii="IRNazanin" w:hAnsi="IRNazanin" w:eastAsia="IRNazanin" w:cs="IRNazanin"/>
          <w:lang w:bidi="fa-IR"/>
          <w:color w:val="111111"/>
          <w:sz w:val="28"/>
          <w:szCs w:val="28"/>
          <w:rtl/>
        </w:rPr>
        <w:t xml:space="preserve">پیامبر صلی الله علیه و آله ، تحت مراقبت خداوند در اجرای رسالت الهی:</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  طور (52) 48</w:t>
      </w:r>
    </w:p>
    <w:p>
      <w:pPr>
        <w:pStyle w:val="BookText"/>
      </w:pPr>
      <w:r>
        <w:rPr>
          <w:rFonts w:ascii="Times New Roman" w:hAnsi="Times New Roman" w:eastAsia="Times New Roman" w:cs="Times New Roman"/>
          <w:lang w:val="en-US" w:bidi="en-US"/>
          <w:color w:val="111111"/>
          <w:sz w:val="28"/>
          <w:szCs w:val="28"/>
          <w:rtl/>
        </w:rPr>
        <w:t xml:space="preserve">1871.</w:t>
      </w:r>
    </w:p>
    <w:p>
      <w:pPr>
        <w:pStyle w:val="BookText"/>
      </w:pPr>
      <w:r>
        <w:rPr>
          <w:rFonts w:ascii="IRNazanin" w:hAnsi="IRNazanin" w:eastAsia="IRNazanin" w:cs="IRNazanin"/>
          <w:lang w:bidi="fa-IR"/>
          <w:color w:val="111111"/>
          <w:sz w:val="28"/>
          <w:szCs w:val="28"/>
          <w:rtl/>
        </w:rPr>
        <w:t xml:space="preserve">زندگی پیامبر صلی الله علیه و آله ، از دوران کودکی تا بزرگسالی تحت مراقبتهای ویژۀ مادّی و معنوی خداوند:</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وَجَدَکَ عٰائِلاً فَأَغْنیٰ .  ضحی (93) 6 -\8</w:t>
      </w:r>
    </w:p>
    <w:p>
      <w:pPr>
        <w:pStyle w:val="Heading2"/>
      </w:pPr>
      <w:bookmarkStart w:id="776" w:name="_Toc517"/>
      <w:r>
        <w:t>مسئولیّتهای محمّد صلی الله علیه و آله</w:t>
      </w:r>
      <w:bookmarkEnd w:id="776"/>
    </w:p>
    <w:p>
      <w:pPr>
        <w:pStyle w:val="BookText"/>
      </w:pPr>
      <w:r>
        <w:rPr>
          <w:rFonts w:ascii="IRNazanin" w:hAnsi="IRNazanin" w:eastAsia="IRNazanin" w:cs="IRNazanin"/>
          <w:lang w:bidi="fa-IR"/>
          <w:color w:val="111111"/>
          <w:sz w:val="28"/>
          <w:szCs w:val="28"/>
          <w:rtl/>
        </w:rPr>
        <w:t xml:space="preserve">==&gt; وظائف محمّد صلی الله علیه و آله</w:t>
      </w:r>
    </w:p>
    <w:p>
      <w:pPr>
        <w:pStyle w:val="Heading2"/>
      </w:pPr>
      <w:bookmarkStart w:id="777" w:name="_Toc518"/>
      <w:r>
        <w:t>مسیحیان و محمّد صلی الله علیه و آله</w:t>
      </w:r>
      <w:bookmarkEnd w:id="777"/>
    </w:p>
    <w:p>
      <w:pPr>
        <w:pStyle w:val="BookText"/>
      </w:pPr>
      <w:r>
        <w:rPr>
          <w:rFonts w:ascii="Times New Roman" w:hAnsi="Times New Roman" w:eastAsia="Times New Roman" w:cs="Times New Roman"/>
          <w:lang w:val="en-US" w:bidi="en-US"/>
          <w:color w:val="111111"/>
          <w:sz w:val="28"/>
          <w:szCs w:val="28"/>
          <w:rtl/>
        </w:rPr>
        <w:t xml:space="preserve">1872.</w:t>
      </w:r>
    </w:p>
    <w:p>
      <w:pPr>
        <w:pStyle w:val="BookText"/>
      </w:pPr>
      <w:r>
        <w:rPr>
          <w:rFonts w:ascii="IRNazanin" w:hAnsi="IRNazanin" w:eastAsia="IRNazanin" w:cs="IRNazanin"/>
          <w:lang w:bidi="fa-IR"/>
          <w:color w:val="111111"/>
          <w:sz w:val="28"/>
          <w:szCs w:val="28"/>
          <w:rtl/>
        </w:rPr>
        <w:t xml:space="preserve">آشنایی دیرین یهودیان و مسیحیان با اوصاف و ویژگیهای پیامبر صلی الله علیه و آله :</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 فتح (48) 29</w:t>
      </w:r>
    </w:p>
    <w:p>
      <w:pPr>
        <w:pStyle w:val="BookText"/>
      </w:pPr>
      <w:r>
        <w:rPr>
          <w:rFonts w:ascii="Times New Roman" w:hAnsi="Times New Roman" w:eastAsia="Times New Roman" w:cs="Times New Roman"/>
          <w:lang w:val="en-US" w:bidi="en-US"/>
          <w:color w:val="111111"/>
          <w:sz w:val="28"/>
          <w:szCs w:val="28"/>
          <w:rtl/>
        </w:rPr>
        <w:t xml:space="preserve">1873.</w:t>
      </w:r>
    </w:p>
    <w:p>
      <w:pPr>
        <w:pStyle w:val="BookText"/>
      </w:pPr>
      <w:r>
        <w:rPr>
          <w:rFonts w:ascii="IRNazanin" w:hAnsi="IRNazanin" w:eastAsia="IRNazanin" w:cs="IRNazanin"/>
          <w:lang w:bidi="fa-IR"/>
          <w:color w:val="111111"/>
          <w:sz w:val="28"/>
          <w:szCs w:val="28"/>
          <w:rtl/>
        </w:rPr>
        <w:t xml:space="preserve">یهود و نصارا، همانند مشرکان، خواهان سخن گفتن خدا با آنان، دربارۀ صدق رسالت پیامبر صلی الله علیه و آله :</w:t>
      </w:r>
    </w:p>
    <w:p>
      <w:pPr>
        <w:pStyle w:val="BookText"/>
      </w:pPr>
      <w:r>
        <w:rPr>
          <w:rFonts w:ascii="Amiri" w:hAnsi="Amiri" w:eastAsia="Amiri" w:cs="Amiri"/>
          <w:lang w:bidi="ar-SA"/>
          <w:color w:val="111111"/>
          <w:sz w:val="28"/>
          <w:szCs w:val="28"/>
          <w:rtl/>
        </w:rPr>
        <w:t xml:space="preserve">وَ قٰالَ الَّذِینَ لاٰ یَعْلَمُونَ لَوْ لاٰ یُکَلِّمُنَا اللّٰهُ ... </w:t>
      </w:r>
      <w:r>
        <w:rPr>
          <w:rStyle w:val="FootnoteReference"/>
        </w:rPr>
        <w:footnoteReference w:id="367"/>
      </w:r>
      <w:r>
        <w:rPr>
          <w:rFonts w:ascii="IRNazanin" w:hAnsi="IRNazanin" w:eastAsia="IRNazanin" w:cs="IRNazanin"/>
          <w:lang w:bidi="fa-IR"/>
          <w:color w:val="111111"/>
          <w:sz w:val="28"/>
          <w:szCs w:val="28"/>
          <w:rtl/>
        </w:rPr>
        <w:t xml:space="preserve">بقره (2) 118</w:t>
      </w:r>
    </w:p>
    <w:p>
      <w:pPr>
        <w:pStyle w:val="BookText"/>
      </w:pPr>
      <w:r>
        <w:rPr>
          <w:rFonts w:ascii="Times New Roman" w:hAnsi="Times New Roman" w:eastAsia="Times New Roman" w:cs="Times New Roman"/>
          <w:lang w:val="en-US" w:bidi="en-US"/>
          <w:color w:val="111111"/>
          <w:sz w:val="28"/>
          <w:szCs w:val="28"/>
          <w:rtl/>
        </w:rPr>
        <w:t xml:space="preserve">1874.</w:t>
      </w:r>
    </w:p>
    <w:p>
      <w:pPr>
        <w:pStyle w:val="BookText"/>
      </w:pPr>
      <w:r>
        <w:rPr>
          <w:rFonts w:ascii="IRNazanin" w:hAnsi="IRNazanin" w:eastAsia="IRNazanin" w:cs="IRNazanin"/>
          <w:lang w:bidi="fa-IR"/>
          <w:color w:val="111111"/>
          <w:sz w:val="28"/>
          <w:szCs w:val="28"/>
          <w:rtl/>
        </w:rPr>
        <w:t xml:space="preserve">ایمان مسیحیان به خدا و اعتراف به حقانیت قرآن و رسالت پیامبر صلی الله علیه و آله ، موجب برخورداری آنان از بهشت جاویدان:</w:t>
      </w:r>
    </w:p>
    <w:p>
      <w:pPr>
        <w:pStyle w:val="BookText"/>
      </w:pPr>
      <w:r>
        <w:rPr>
          <w:rFonts w:ascii="Amiri" w:hAnsi="Amiri" w:eastAsia="Amiri" w:cs="Amiri"/>
          <w:lang w:bidi="ar-SA"/>
          <w:color w:val="111111"/>
          <w:sz w:val="28"/>
          <w:szCs w:val="28"/>
          <w:rtl/>
        </w:rPr>
        <w:t xml:space="preserve">... قٰالُوا إِنّٰا نَصٰاریٰ ... وَ إِذٰا سَمِعُوا مٰا أُنْزِلَ إِلَی الرَّسُولِ ... یَقُولُونَ رَبَّنٰا آمَنّٰا فَاکْتُبْنٰا مَعَ الشّٰاهِدِینَ فَأَثٰابَهُمُ اللّٰهُ بِمٰا قٰالُوا جَنّٰاتٍ تَجْرِی مِنْ تَحْتِهَا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2" w:name="pg19887_214356"/>
    <w:bookmarkEnd w:id="172"/>
    <w:p>
      <w:pPr>
        <w:pStyle w:val="BookText"/>
      </w:pPr>
      <w:r>
        <w:rPr>
          <w:rFonts w:ascii="Amiri" w:hAnsi="Amiri" w:eastAsia="Amiri" w:cs="Amiri"/>
          <w:lang w:bidi="ar-SA"/>
          <w:color w:val="111111"/>
          <w:sz w:val="28"/>
          <w:szCs w:val="28"/>
          <w:rtl/>
        </w:rPr>
        <w:t xml:space="preserve">اَلْأَنْهٰارُ خٰالِدِینَ فِیهٰا .... مائده (5) 82 و 83 و 85</w:t>
      </w:r>
    </w:p>
    <w:p>
      <w:pPr>
        <w:pStyle w:val="BookText"/>
      </w:pPr>
      <w:r>
        <w:rPr>
          <w:rFonts w:ascii="Times New Roman" w:hAnsi="Times New Roman" w:eastAsia="Times New Roman" w:cs="Times New Roman"/>
          <w:lang w:val="en-US" w:bidi="en-US"/>
          <w:color w:val="111111"/>
          <w:sz w:val="28"/>
          <w:szCs w:val="28"/>
          <w:rtl/>
        </w:rPr>
        <w:t xml:space="preserve">1875.</w:t>
      </w:r>
    </w:p>
    <w:p>
      <w:pPr>
        <w:pStyle w:val="BookText"/>
      </w:pPr>
      <w:r>
        <w:rPr>
          <w:rFonts w:ascii="IRNazanin" w:hAnsi="IRNazanin" w:eastAsia="IRNazanin" w:cs="IRNazanin"/>
          <w:lang w:bidi="fa-IR"/>
          <w:color w:val="111111"/>
          <w:sz w:val="28"/>
          <w:szCs w:val="28"/>
          <w:rtl/>
        </w:rPr>
        <w:t xml:space="preserve">وجود کشیشان و راهبان منتظر بعثت محمّد صلی الله علیه و آله در میان مسیحیان، موجب محبّت آنان به مسلمانان: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 </w:t>
      </w:r>
      <w:r>
        <w:rPr>
          <w:rStyle w:val="FootnoteReference"/>
        </w:rPr>
        <w:footnoteReference w:id="368"/>
      </w:r>
      <w:r>
        <w:rPr>
          <w:rFonts w:ascii="IRNazanin" w:hAnsi="IRNazanin" w:eastAsia="IRNazanin" w:cs="IRNazanin"/>
          <w:lang w:bidi="fa-IR"/>
          <w:color w:val="111111"/>
          <w:sz w:val="28"/>
          <w:szCs w:val="28"/>
          <w:rtl/>
        </w:rPr>
        <w:t xml:space="preserve">مائده (5) 82</w:t>
      </w:r>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IRNazanin" w:hAnsi="IRNazanin" w:eastAsia="IRNazanin" w:cs="IRNazanin"/>
          <w:lang w:bidi="fa-IR"/>
          <w:color w:val="111111"/>
          <w:sz w:val="28"/>
          <w:szCs w:val="28"/>
          <w:rtl/>
        </w:rPr>
        <w:t xml:space="preserve">ایمان برخی مسیحیان به پیامبر صلی الله علیه و آله و تأثّر شدید آنان، هنگام شنیدن قرآن:</w:t>
      </w:r>
    </w:p>
    <w:p>
      <w:pPr>
        <w:pStyle w:val="BookText"/>
      </w:pPr>
      <w:r>
        <w:rPr>
          <w:rFonts w:ascii="Amiri" w:hAnsi="Amiri" w:eastAsia="Amiri" w:cs="Amiri"/>
          <w:lang w:bidi="ar-SA"/>
          <w:color w:val="111111"/>
          <w:sz w:val="28"/>
          <w:szCs w:val="28"/>
          <w:rtl/>
        </w:rPr>
        <w:t xml:space="preserve">... قٰالُوا إِنّٰا نَصٰاریٰ ... 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Times New Roman" w:hAnsi="Times New Roman" w:eastAsia="Times New Roman" w:cs="Times New Roman"/>
          <w:lang w:val="en-US" w:bidi="en-US"/>
          <w:color w:val="111111"/>
          <w:sz w:val="28"/>
          <w:szCs w:val="28"/>
          <w:rtl/>
        </w:rPr>
        <w:t xml:space="preserve">1877.</w:t>
      </w:r>
    </w:p>
    <w:p>
      <w:pPr>
        <w:pStyle w:val="BookText"/>
      </w:pPr>
      <w:r>
        <w:rPr>
          <w:rFonts w:ascii="IRNazanin" w:hAnsi="IRNazanin" w:eastAsia="IRNazanin" w:cs="IRNazanin"/>
          <w:lang w:bidi="fa-IR"/>
          <w:color w:val="111111"/>
          <w:sz w:val="28"/>
          <w:szCs w:val="28"/>
          <w:rtl/>
        </w:rPr>
        <w:t xml:space="preserve">کتمان نشانه‌های حقّانیّت پیامبر صلی الله علیه و آله از سوی عالمان مسیحی:</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بقره (2) 159</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  بقره (2) 174</w:t>
      </w:r>
    </w:p>
    <w:p>
      <w:pPr>
        <w:pStyle w:val="BookText"/>
      </w:pPr>
      <w:r>
        <w:rPr>
          <w:rFonts w:ascii="Times New Roman" w:hAnsi="Times New Roman" w:eastAsia="Times New Roman" w:cs="Times New Roman"/>
          <w:lang w:val="en-US" w:bidi="en-US"/>
          <w:color w:val="111111"/>
          <w:sz w:val="28"/>
          <w:szCs w:val="28"/>
          <w:rtl/>
        </w:rPr>
        <w:t xml:space="preserve">1878.</w:t>
      </w:r>
    </w:p>
    <w:p>
      <w:pPr>
        <w:pStyle w:val="BookText"/>
      </w:pPr>
      <w:r>
        <w:rPr>
          <w:rFonts w:ascii="IRNazanin" w:hAnsi="IRNazanin" w:eastAsia="IRNazanin" w:cs="IRNazanin"/>
          <w:lang w:bidi="fa-IR"/>
          <w:color w:val="111111"/>
          <w:sz w:val="28"/>
          <w:szCs w:val="28"/>
          <w:rtl/>
        </w:rPr>
        <w:t xml:space="preserve">تلاش یهود و نصارا برای بازگرداندن پیامبر صلی الله علیه و آله از کعبه به قبلۀ خویش:</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Times New Roman" w:hAnsi="Times New Roman" w:eastAsia="Times New Roman" w:cs="Times New Roman"/>
          <w:lang w:val="en-US" w:bidi="en-US"/>
          <w:color w:val="111111"/>
          <w:sz w:val="28"/>
          <w:szCs w:val="28"/>
          <w:rtl/>
        </w:rPr>
        <w:t xml:space="preserve">1879.</w:t>
      </w:r>
    </w:p>
    <w:p>
      <w:pPr>
        <w:pStyle w:val="BookText"/>
      </w:pPr>
      <w:r>
        <w:rPr>
          <w:rFonts w:ascii="IRNazanin" w:hAnsi="IRNazanin" w:eastAsia="IRNazanin" w:cs="IRNazanin"/>
          <w:lang w:bidi="fa-IR"/>
          <w:color w:val="111111"/>
          <w:sz w:val="28"/>
          <w:szCs w:val="28"/>
          <w:rtl/>
        </w:rPr>
        <w:t xml:space="preserve">ایمان به رسول اکرم صلی الله علیه و آله و پیروی از او، وظیفه‌ای الهی بر عهدۀ یهود و نصارا و ثبت شده در تورات و انجیل:</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فَالَّذِینَ آمَنُوا بِهِ .... اعراف (7) 157</w:t>
      </w:r>
    </w:p>
    <w:p>
      <w:pPr>
        <w:pStyle w:val="BookText"/>
      </w:pPr>
      <w:r>
        <w:rPr>
          <w:rFonts w:ascii="Times New Roman" w:hAnsi="Times New Roman" w:eastAsia="Times New Roman" w:cs="Times New Roman"/>
          <w:lang w:val="en-US" w:bidi="en-US"/>
          <w:color w:val="111111"/>
          <w:sz w:val="28"/>
          <w:szCs w:val="28"/>
          <w:rtl/>
        </w:rPr>
        <w:t xml:space="preserve">1880.</w:t>
      </w:r>
    </w:p>
    <w:p>
      <w:pPr>
        <w:pStyle w:val="BookText"/>
      </w:pPr>
      <w:r>
        <w:rPr>
          <w:rFonts w:ascii="IRNazanin" w:hAnsi="IRNazanin" w:eastAsia="IRNazanin" w:cs="IRNazanin"/>
          <w:lang w:bidi="fa-IR"/>
          <w:color w:val="111111"/>
          <w:sz w:val="28"/>
          <w:szCs w:val="28"/>
          <w:rtl/>
        </w:rPr>
        <w:t xml:space="preserve">رضایت مسیحیان از محمّد صلی الله علیه و آله ، فقط در صورت تبعیّت آن حضرت از آنها:</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IRNazanin" w:hAnsi="IRNazanin" w:eastAsia="IRNazanin" w:cs="IRNazanin"/>
          <w:lang w:bidi="fa-IR"/>
          <w:color w:val="111111"/>
          <w:sz w:val="28"/>
          <w:szCs w:val="28"/>
          <w:rtl/>
        </w:rPr>
        <w:t xml:space="preserve">نیز ==&gt; اهل کتاب و محمّد صلی الله علیه و آله</w:t>
      </w:r>
    </w:p>
    <w:p>
      <w:pPr>
        <w:pStyle w:val="Heading2"/>
      </w:pPr>
      <w:bookmarkStart w:id="778" w:name="_Toc519"/>
      <w:r>
        <w:t>مشاهدات محمّد صلی الله علیه و آله</w:t>
      </w:r>
      <w:bookmarkEnd w:id="778"/>
    </w:p>
    <w:p>
      <w:pPr>
        <w:pStyle w:val="BookText"/>
      </w:pPr>
      <w:r>
        <w:rPr>
          <w:rFonts w:ascii="Times New Roman" w:hAnsi="Times New Roman" w:eastAsia="Times New Roman" w:cs="Times New Roman"/>
          <w:lang w:val="en-US" w:bidi="en-US"/>
          <w:color w:val="111111"/>
          <w:sz w:val="28"/>
          <w:szCs w:val="28"/>
          <w:rtl/>
        </w:rPr>
        <w:t xml:space="preserve">1881.</w:t>
      </w:r>
    </w:p>
    <w:p>
      <w:pPr>
        <w:pStyle w:val="BookText"/>
      </w:pPr>
      <w:r>
        <w:rPr>
          <w:rFonts w:ascii="IRNazanin" w:hAnsi="IRNazanin" w:eastAsia="IRNazanin" w:cs="IRNazanin"/>
          <w:lang w:bidi="fa-IR"/>
          <w:color w:val="111111"/>
          <w:sz w:val="28"/>
          <w:szCs w:val="28"/>
          <w:rtl/>
        </w:rPr>
        <w:t xml:space="preserve">وحی و مشاهدات پیامبر صلی الله علیه و آله ، مورد تصدیق قلبی آن حضرت:</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 .  نجم (53) 10 و 11</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3" w:name="pg19887_214357"/>
    <w:bookmarkEnd w:id="173"/>
    <w:p>
      <w:pPr>
        <w:pStyle w:val="BookText"/>
      </w:pPr>
      <w:r>
        <w:rPr>
          <w:rFonts w:ascii="Times New Roman" w:hAnsi="Times New Roman" w:eastAsia="Times New Roman" w:cs="Times New Roman"/>
          <w:lang w:val="en-US" w:bidi="en-US"/>
          <w:color w:val="111111"/>
          <w:sz w:val="28"/>
          <w:szCs w:val="28"/>
          <w:rtl/>
        </w:rPr>
        <w:t xml:space="preserve">1882.</w:t>
      </w:r>
    </w:p>
    <w:p>
      <w:pPr>
        <w:pStyle w:val="BookText"/>
      </w:pPr>
      <w:r>
        <w:rPr>
          <w:rFonts w:ascii="IRNazanin" w:hAnsi="IRNazanin" w:eastAsia="IRNazanin" w:cs="IRNazanin"/>
          <w:lang w:bidi="fa-IR"/>
          <w:color w:val="111111"/>
          <w:sz w:val="28"/>
          <w:szCs w:val="28"/>
          <w:rtl/>
        </w:rPr>
        <w:t xml:space="preserve">پیامبر صلی الله علیه و آله ، مشاهده‌کنندۀ جبرئیل، در افق اعلیٰ: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مٰا کَذَبَ الْفُؤٰادُ مٰا رَأیٰ .  نجم (53) 5 و 7 و 11</w:t>
      </w:r>
    </w:p>
    <w:p>
      <w:pPr>
        <w:pStyle w:val="BookText"/>
      </w:pPr>
      <w:r>
        <w:rPr>
          <w:rFonts w:ascii="Times New Roman" w:hAnsi="Times New Roman" w:eastAsia="Times New Roman" w:cs="Times New Roman"/>
          <w:lang w:val="en-US" w:bidi="en-US"/>
          <w:color w:val="111111"/>
          <w:sz w:val="28"/>
          <w:szCs w:val="28"/>
          <w:rtl/>
        </w:rPr>
        <w:t xml:space="preserve">1883.</w:t>
      </w:r>
    </w:p>
    <w:p>
      <w:pPr>
        <w:pStyle w:val="BookText"/>
      </w:pPr>
      <w:r>
        <w:rPr>
          <w:rFonts w:ascii="IRNazanin" w:hAnsi="IRNazanin" w:eastAsia="IRNazanin" w:cs="IRNazanin"/>
          <w:lang w:bidi="fa-IR"/>
          <w:color w:val="111111"/>
          <w:sz w:val="28"/>
          <w:szCs w:val="28"/>
          <w:rtl/>
        </w:rPr>
        <w:t xml:space="preserve">مشاهدۀ دوبارۀ جبرئیل از سوی پیامبر صلی الله علیه و آله ، در کنار سدرةالمنتهیٰ: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 .  نجم (53) 5 و 13 و 14</w:t>
      </w:r>
    </w:p>
    <w:p>
      <w:pPr>
        <w:pStyle w:val="BookText"/>
      </w:pPr>
      <w:r>
        <w:rPr>
          <w:rFonts w:ascii="Times New Roman" w:hAnsi="Times New Roman" w:eastAsia="Times New Roman" w:cs="Times New Roman"/>
          <w:lang w:val="en-US" w:bidi="en-US"/>
          <w:color w:val="111111"/>
          <w:sz w:val="28"/>
          <w:szCs w:val="28"/>
          <w:rtl/>
        </w:rPr>
        <w:t xml:space="preserve">1884.</w:t>
      </w:r>
    </w:p>
    <w:p>
      <w:pPr>
        <w:pStyle w:val="BookText"/>
      </w:pPr>
      <w:r>
        <w:rPr>
          <w:rFonts w:ascii="IRNazanin" w:hAnsi="IRNazanin" w:eastAsia="IRNazanin" w:cs="IRNazanin"/>
          <w:lang w:bidi="fa-IR"/>
          <w:color w:val="111111"/>
          <w:sz w:val="28"/>
          <w:szCs w:val="28"/>
          <w:rtl/>
        </w:rPr>
        <w:t xml:space="preserve">مجادله و اظهار تردید مشرکان، دربارۀ مشاهدات پیامبر صلی الله علیه و آله :</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 یَریٰ .</w:t>
      </w:r>
    </w:p>
    <w:p>
      <w:pPr>
        <w:pStyle w:val="BookText"/>
      </w:pPr>
      <w:r>
        <w:rPr>
          <w:rFonts w:ascii="IRNazanin" w:hAnsi="IRNazanin" w:eastAsia="IRNazanin" w:cs="IRNazanin"/>
          <w:lang w:bidi="fa-IR"/>
          <w:color w:val="111111"/>
          <w:sz w:val="28"/>
          <w:szCs w:val="28"/>
          <w:rtl/>
        </w:rPr>
        <w:t xml:space="preserve">نجم (53) 11 و 12</w:t>
      </w:r>
    </w:p>
    <w:p>
      <w:pPr>
        <w:pStyle w:val="BookText"/>
      </w:pPr>
      <w:r>
        <w:rPr>
          <w:rFonts w:ascii="Times New Roman" w:hAnsi="Times New Roman" w:eastAsia="Times New Roman" w:cs="Times New Roman"/>
          <w:lang w:val="en-US" w:bidi="en-US"/>
          <w:color w:val="111111"/>
          <w:sz w:val="28"/>
          <w:szCs w:val="28"/>
          <w:rtl/>
        </w:rPr>
        <w:t xml:space="preserve">1885.</w:t>
      </w:r>
    </w:p>
    <w:p>
      <w:pPr>
        <w:pStyle w:val="BookText"/>
      </w:pPr>
      <w:r>
        <w:rPr>
          <w:rFonts w:ascii="IRNazanin" w:hAnsi="IRNazanin" w:eastAsia="IRNazanin" w:cs="IRNazanin"/>
          <w:lang w:bidi="fa-IR"/>
          <w:color w:val="111111"/>
          <w:sz w:val="28"/>
          <w:szCs w:val="28"/>
          <w:rtl/>
        </w:rPr>
        <w:t xml:space="preserve">ره نیافتن هیچ خطایی، در مشاهدات قلبی پیامبر صلی الله علیه و آله :</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مٰا زٰاغَ الْبَصَرُ .... نجم (53) 11 و 13 و 14 و 17</w:t>
      </w:r>
    </w:p>
    <w:p>
      <w:pPr>
        <w:pStyle w:val="BookText"/>
      </w:pPr>
      <w:r>
        <w:rPr>
          <w:rFonts w:ascii="Times New Roman" w:hAnsi="Times New Roman" w:eastAsia="Times New Roman" w:cs="Times New Roman"/>
          <w:lang w:val="en-US" w:bidi="en-US"/>
          <w:color w:val="111111"/>
          <w:sz w:val="28"/>
          <w:szCs w:val="28"/>
          <w:rtl/>
        </w:rPr>
        <w:t xml:space="preserve">1886.</w:t>
      </w:r>
    </w:p>
    <w:p>
      <w:pPr>
        <w:pStyle w:val="BookText"/>
      </w:pPr>
      <w:r>
        <w:rPr>
          <w:rFonts w:ascii="IRNazanin" w:hAnsi="IRNazanin" w:eastAsia="IRNazanin" w:cs="IRNazanin"/>
          <w:lang w:bidi="fa-IR"/>
          <w:color w:val="111111"/>
          <w:sz w:val="28"/>
          <w:szCs w:val="28"/>
          <w:rtl/>
        </w:rPr>
        <w:t xml:space="preserve">پیامبر صلی الله علیه و آله ، شاهد آیات و نشانه‌های برتر الهی در کنار سدرةالمنتهیٰ: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لَقَدْ رَأیٰ مِنْ آیٰاتِ رَبِّهِ الْکُبْریٰ .  نجم (53) 13 و 14 و 18</w:t>
      </w:r>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IRNazanin" w:hAnsi="IRNazanin" w:eastAsia="IRNazanin" w:cs="IRNazanin"/>
          <w:lang w:bidi="fa-IR"/>
          <w:color w:val="111111"/>
          <w:sz w:val="28"/>
          <w:szCs w:val="28"/>
          <w:rtl/>
        </w:rPr>
        <w:t xml:space="preserve">مشاهدۀ آثار بزرگ ربوبی خداوند، آخرین دستاورد پیامبر صلی الله علیه و آله در کنار سدرةالمنتهیٰ: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لَقَدْ رَأیٰ مِنْ آیٰاتِ رَبِّهِ الْکُبْریٰ .  نجم (53) 13 و 14 و 18</w:t>
      </w:r>
    </w:p>
    <w:p>
      <w:pPr>
        <w:pStyle w:val="BookText"/>
      </w:pPr>
      <w:r>
        <w:rPr>
          <w:rFonts w:ascii="Times New Roman" w:hAnsi="Times New Roman" w:eastAsia="Times New Roman" w:cs="Times New Roman"/>
          <w:lang w:val="en-US" w:bidi="en-US"/>
          <w:color w:val="111111"/>
          <w:sz w:val="28"/>
          <w:szCs w:val="28"/>
          <w:rtl/>
        </w:rPr>
        <w:t xml:space="preserve">1888.</w:t>
      </w:r>
    </w:p>
    <w:p>
      <w:pPr>
        <w:pStyle w:val="BookText"/>
      </w:pPr>
      <w:r>
        <w:rPr>
          <w:rFonts w:ascii="IRNazanin" w:hAnsi="IRNazanin" w:eastAsia="IRNazanin" w:cs="IRNazanin"/>
          <w:lang w:bidi="fa-IR"/>
          <w:color w:val="111111"/>
          <w:sz w:val="28"/>
          <w:szCs w:val="28"/>
          <w:rtl/>
        </w:rPr>
        <w:t xml:space="preserve">پیامبر صلی الله علیه و آله ، تنها شاهد برخی آیات الهی در  سدرةالمنتهیٰ: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لَقَدْ رَأیٰ مِنْ آیٰاتِ رَبِّهِ الْکُبْریٰ .  نجم (53) 13 و 14 و 18</w:t>
      </w:r>
    </w:p>
    <w:p>
      <w:pPr>
        <w:pStyle w:val="BookText"/>
      </w:pPr>
      <w:r>
        <w:rPr>
          <w:rFonts w:ascii="Times New Roman" w:hAnsi="Times New Roman" w:eastAsia="Times New Roman" w:cs="Times New Roman"/>
          <w:lang w:val="en-US" w:bidi="en-US"/>
          <w:color w:val="111111"/>
          <w:sz w:val="28"/>
          <w:szCs w:val="28"/>
          <w:rtl/>
        </w:rPr>
        <w:t xml:space="preserve">1889.</w:t>
      </w:r>
    </w:p>
    <w:p>
      <w:pPr>
        <w:pStyle w:val="BookText"/>
      </w:pPr>
      <w:r>
        <w:rPr>
          <w:rFonts w:ascii="IRNazanin" w:hAnsi="IRNazanin" w:eastAsia="IRNazanin" w:cs="IRNazanin"/>
          <w:lang w:bidi="fa-IR"/>
          <w:color w:val="111111"/>
          <w:sz w:val="28"/>
          <w:szCs w:val="28"/>
          <w:rtl/>
        </w:rPr>
        <w:t xml:space="preserve">قابل رؤیت بودن فرشتگان برای پیامبر صلی الله علیه و آله :</w:t>
      </w:r>
    </w:p>
    <w:p>
      <w:pPr>
        <w:pStyle w:val="BookText"/>
      </w:pPr>
      <w:r>
        <w:rPr>
          <w:rFonts w:ascii="Amiri" w:hAnsi="Amiri" w:eastAsia="Amiri" w:cs="Amiri"/>
          <w:lang w:bidi="ar-SA"/>
          <w:color w:val="111111"/>
          <w:sz w:val="28"/>
          <w:szCs w:val="28"/>
          <w:rtl/>
        </w:rPr>
        <w:t xml:space="preserve">وَ تَرَی الْمَلاٰئِکَةَ حَافِّینَ مِنْ حَوْلِ الْعَرْشِ .... زمر (39) 75</w:t>
      </w:r>
    </w:p>
    <w:p>
      <w:pPr>
        <w:pStyle w:val="BookText"/>
      </w:pPr>
      <w:r>
        <w:rPr>
          <w:rFonts w:ascii="Times New Roman" w:hAnsi="Times New Roman" w:eastAsia="Times New Roman" w:cs="Times New Roman"/>
          <w:lang w:val="en-US" w:bidi="en-US"/>
          <w:color w:val="111111"/>
          <w:sz w:val="28"/>
          <w:szCs w:val="28"/>
          <w:rtl/>
        </w:rPr>
        <w:t xml:space="preserve">1890.</w:t>
      </w:r>
    </w:p>
    <w:p>
      <w:pPr>
        <w:pStyle w:val="BookText"/>
      </w:pPr>
      <w:r>
        <w:rPr>
          <w:rFonts w:ascii="IRNazanin" w:hAnsi="IRNazanin" w:eastAsia="IRNazanin" w:cs="IRNazanin"/>
          <w:lang w:bidi="fa-IR"/>
          <w:color w:val="111111"/>
          <w:sz w:val="28"/>
          <w:szCs w:val="28"/>
          <w:rtl/>
        </w:rPr>
        <w:t xml:space="preserve">محمّد صلی الله علیه و آله مشاهده‌کنندۀ ظالمان، هنگام عذاب اخروی:</w:t>
      </w:r>
    </w:p>
    <w:p>
      <w:pPr>
        <w:pStyle w:val="BookText"/>
      </w:pPr>
      <w:r>
        <w:rPr>
          <w:rFonts w:ascii="Amiri" w:hAnsi="Amiri" w:eastAsia="Amiri" w:cs="Amiri"/>
          <w:lang w:bidi="ar-SA"/>
          <w:color w:val="111111"/>
          <w:sz w:val="28"/>
          <w:szCs w:val="28"/>
          <w:rtl/>
        </w:rPr>
        <w:t xml:space="preserve">تَرَی الظّٰالِمِینَ مُشْفِقِینَ مِمّٰا کَسَبُوا وَ هُوَ وٰاقِعٌ بِهِمْ ....</w:t>
      </w:r>
    </w:p>
    <w:p>
      <w:pPr>
        <w:pStyle w:val="BookText"/>
      </w:pPr>
      <w:r>
        <w:rPr>
          <w:rFonts w:ascii="IRNazanin" w:hAnsi="IRNazanin" w:eastAsia="IRNazanin" w:cs="IRNazanin"/>
          <w:lang w:bidi="fa-IR"/>
          <w:color w:val="111111"/>
          <w:sz w:val="28"/>
          <w:szCs w:val="28"/>
          <w:rtl/>
        </w:rPr>
        <w:t xml:space="preserve">شوری (42) 22</w:t>
      </w:r>
    </w:p>
    <w:p>
      <w:pPr>
        <w:pStyle w:val="Heading2"/>
      </w:pPr>
      <w:bookmarkStart w:id="779" w:name="_Toc520"/>
      <w:r>
        <w:t>مشرکان و محمّد صلی الله علیه و آله</w:t>
      </w:r>
      <w:bookmarkEnd w:id="779"/>
    </w:p>
    <w:p>
      <w:pPr>
        <w:pStyle w:val="BookText"/>
      </w:pPr>
      <w:r>
        <w:rPr>
          <w:rFonts w:ascii="Times New Roman" w:hAnsi="Times New Roman" w:eastAsia="Times New Roman" w:cs="Times New Roman"/>
          <w:lang w:val="en-US" w:bidi="en-US"/>
          <w:color w:val="111111"/>
          <w:sz w:val="28"/>
          <w:szCs w:val="28"/>
          <w:rtl/>
        </w:rPr>
        <w:t xml:space="preserve">1891.</w:t>
      </w:r>
    </w:p>
    <w:p>
      <w:pPr>
        <w:pStyle w:val="BookText"/>
      </w:pPr>
      <w:r>
        <w:rPr>
          <w:rFonts w:ascii="IRNazanin" w:hAnsi="IRNazanin" w:eastAsia="IRNazanin" w:cs="IRNazanin"/>
          <w:lang w:bidi="fa-IR"/>
          <w:color w:val="111111"/>
          <w:sz w:val="28"/>
          <w:szCs w:val="28"/>
          <w:rtl/>
        </w:rPr>
        <w:t xml:space="preserve">تهدید محمّد صلی الله علیه و آله از سوی مشرکان به آسیب دیدن از بتها:</w:t>
      </w:r>
    </w:p>
    <w:p>
      <w:pPr>
        <w:pStyle w:val="BookText"/>
      </w:pPr>
      <w:r>
        <w:rPr>
          <w:rFonts w:ascii="Amiri" w:hAnsi="Amiri" w:eastAsia="Amiri" w:cs="Amiri"/>
          <w:lang w:bidi="ar-SA"/>
          <w:color w:val="111111"/>
          <w:sz w:val="28"/>
          <w:szCs w:val="28"/>
          <w:rtl/>
        </w:rPr>
        <w:t xml:space="preserve">أَ لَیْسَ اللّٰهُ بِکٰافٍ عَبْدَهُ وَ یُخَوِّفُونَکَ بِالَّذِینَ مِنْ دُونِهِ وَ مَنْ یُضْلِلِ اللّٰهُ فَمٰا لَهُ مِنْ هٰادٍ. </w:t>
      </w:r>
      <w:r>
        <w:rPr>
          <w:rStyle w:val="FootnoteReference"/>
        </w:rPr>
        <w:footnoteReference w:id="369"/>
      </w:r>
      <w:r>
        <w:rPr>
          <w:rFonts w:ascii="IRNazanin" w:hAnsi="IRNazanin" w:eastAsia="IRNazanin" w:cs="IRNazanin"/>
          <w:lang w:bidi="fa-IR"/>
          <w:color w:val="111111"/>
          <w:sz w:val="28"/>
          <w:szCs w:val="28"/>
          <w:rtl/>
        </w:rPr>
        <w:t xml:space="preserve">زمر (39) 36</w:t>
      </w:r>
    </w:p>
    <w:p>
      <w:pPr>
        <w:pStyle w:val="BookText"/>
      </w:pPr>
      <w:r>
        <w:rPr>
          <w:rFonts w:ascii="Times New Roman" w:hAnsi="Times New Roman" w:eastAsia="Times New Roman" w:cs="Times New Roman"/>
          <w:lang w:val="en-US" w:bidi="en-US"/>
          <w:color w:val="111111"/>
          <w:sz w:val="28"/>
          <w:szCs w:val="28"/>
          <w:rtl/>
        </w:rPr>
        <w:t xml:space="preserve">1892.</w:t>
      </w:r>
    </w:p>
    <w:p>
      <w:pPr>
        <w:pStyle w:val="BookText"/>
      </w:pPr>
      <w:r>
        <w:rPr>
          <w:rFonts w:ascii="IRNazanin" w:hAnsi="IRNazanin" w:eastAsia="IRNazanin" w:cs="IRNazanin"/>
          <w:lang w:bidi="fa-IR"/>
          <w:color w:val="111111"/>
          <w:sz w:val="28"/>
          <w:szCs w:val="28"/>
          <w:rtl/>
        </w:rPr>
        <w:t xml:space="preserve">تهدید پیامبر اسلام صلی الله علیه و آله ، از ناحیۀ مشرکان:</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w:t>
      </w:r>
    </w:p>
    <w:p>
      <w:pPr>
        <w:pStyle w:val="BookText"/>
      </w:pPr>
      <w:r>
        <w:rPr>
          <w:rFonts w:ascii="Amiri" w:hAnsi="Amiri" w:eastAsia="Amiri" w:cs="Amiri"/>
          <w:lang w:bidi="ar-SA"/>
          <w:color w:val="111111"/>
          <w:sz w:val="28"/>
          <w:szCs w:val="28"/>
          <w:rtl/>
        </w:rPr>
        <w:t xml:space="preserve">سُنَّةَ مَنْ قَدْ أَرْسَلْنٰا قَبْلَکَ مِنْ رُسُلِنٰا وَ لاٰ تَجِدُ لِسُنَّتِنٰا تَحْوِیلاً.  اسراء (17) 76 و 77</w:t>
      </w:r>
    </w:p>
    <w:p>
      <w:pPr>
        <w:pStyle w:val="BookText"/>
      </w:pPr>
      <w:r>
        <w:rPr>
          <w:rFonts w:ascii="Amiri" w:hAnsi="Amiri" w:eastAsia="Amiri" w:cs="Amiri"/>
          <w:lang w:bidi="ar-SA"/>
          <w:color w:val="111111"/>
          <w:sz w:val="28"/>
          <w:szCs w:val="28"/>
          <w:rtl/>
        </w:rPr>
        <w:t xml:space="preserve">بَشِیراً وَ نَذِیراً فَأَعْرَضَ أَکْثَرُهُمْ فَهُمْ لاٰ یَسْمَعُونَ</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 وَ مِنْ بَیْنِنٰا وَ بَیْنِکَ حِجٰابٌ فَاعْمَلْ إِنَّنٰا عٰامِلُونَ .  فصّلت (41) 4 و 5</w:t>
      </w:r>
    </w:p>
    <w:p>
      <w:pPr>
        <w:pStyle w:val="BookText"/>
      </w:pPr>
      <w:r>
        <w:rPr>
          <w:rFonts w:ascii="Times New Roman" w:hAnsi="Times New Roman" w:eastAsia="Times New Roman" w:cs="Times New Roman"/>
          <w:lang w:val="en-US" w:bidi="en-US"/>
          <w:color w:val="111111"/>
          <w:sz w:val="28"/>
          <w:szCs w:val="28"/>
          <w:rtl/>
        </w:rPr>
        <w:t xml:space="preserve">1893.</w:t>
      </w:r>
    </w:p>
    <w:p>
      <w:pPr>
        <w:pStyle w:val="BookText"/>
      </w:pPr>
      <w:r>
        <w:rPr>
          <w:rFonts w:ascii="IRNazanin" w:hAnsi="IRNazanin" w:eastAsia="IRNazanin" w:cs="IRNazanin"/>
          <w:lang w:bidi="fa-IR"/>
          <w:color w:val="111111"/>
          <w:sz w:val="28"/>
          <w:szCs w:val="28"/>
          <w:rtl/>
        </w:rPr>
        <w:t xml:space="preserve">تهدید مشرکان به موضعگیری، در برابر محمّد صلی الله علیه و آله :</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وَ مِنْ بَیْنِنٰا وَ بَیْنِکَ حِجٰابٌ فَاعْمَلْ إِنَّنٰا عٰامِلُونَ .  فصّلت (41) 5</w:t>
      </w:r>
    </w:p>
    <w:p>
      <w:pPr>
        <w:pStyle w:val="BookText"/>
      </w:pPr>
      <w:r>
        <w:rPr>
          <w:rFonts w:ascii="Times New Roman" w:hAnsi="Times New Roman" w:eastAsia="Times New Roman" w:cs="Times New Roman"/>
          <w:lang w:val="en-US" w:bidi="en-US"/>
          <w:color w:val="111111"/>
          <w:sz w:val="28"/>
          <w:szCs w:val="28"/>
          <w:rtl/>
        </w:rPr>
        <w:t xml:space="preserve">1894.</w:t>
      </w:r>
    </w:p>
    <w:p>
      <w:pPr>
        <w:pStyle w:val="BookText"/>
      </w:pPr>
      <w:r>
        <w:rPr>
          <w:rFonts w:ascii="IRNazanin" w:hAnsi="IRNazanin" w:eastAsia="IRNazanin" w:cs="IRNazanin"/>
          <w:lang w:bidi="fa-IR"/>
          <w:color w:val="111111"/>
          <w:sz w:val="28"/>
          <w:szCs w:val="28"/>
          <w:rtl/>
        </w:rPr>
        <w:t xml:space="preserve">بیزاری پیامبر صلی الله علیه و آله از اعمال و کردار مشرکان و بیزاری مشرکان، از اعمال و کردار پیامبر اکرم صلی الله علیه و آله :</w:t>
      </w:r>
    </w:p>
    <w:p>
      <w:pPr>
        <w:pStyle w:val="BookText"/>
      </w:pPr>
      <w:r>
        <w:rPr>
          <w:rFonts w:ascii="Amiri" w:hAnsi="Amiri" w:eastAsia="Amiri" w:cs="Amiri"/>
          <w:lang w:bidi="ar-SA"/>
          <w:color w:val="111111"/>
          <w:sz w:val="28"/>
          <w:szCs w:val="28"/>
          <w:rtl/>
        </w:rPr>
        <w:t xml:space="preserve">وَ إِنْ کَذَّبُوکَ فَقُلْ لِی عَمَلِی وَ لَکُمْ عَمَلُکُمْ أَنْتُمْ بَرِیئُونَ مِمّٰا أَعْمَلُ وَ أَنَا بَرِیءٌ مِمّٰا تَعْمَلُونَ .  یونس (10) 41</w:t>
      </w:r>
    </w:p>
    <w:p>
      <w:pPr>
        <w:pStyle w:val="BookText"/>
      </w:pPr>
      <w:r>
        <w:rPr>
          <w:rFonts w:ascii="Times New Roman" w:hAnsi="Times New Roman" w:eastAsia="Times New Roman" w:cs="Times New Roman"/>
          <w:lang w:val="en-US" w:bidi="en-US"/>
          <w:color w:val="111111"/>
          <w:sz w:val="28"/>
          <w:szCs w:val="28"/>
          <w:rtl/>
        </w:rPr>
        <w:t xml:space="preserve">1895.</w:t>
      </w:r>
    </w:p>
    <w:p>
      <w:pPr>
        <w:pStyle w:val="BookText"/>
      </w:pPr>
      <w:r>
        <w:rPr>
          <w:rFonts w:ascii="IRNazanin" w:hAnsi="IRNazanin" w:eastAsia="IRNazanin" w:cs="IRNazanin"/>
          <w:lang w:bidi="fa-IR"/>
          <w:color w:val="111111"/>
          <w:sz w:val="28"/>
          <w:szCs w:val="28"/>
          <w:rtl/>
        </w:rPr>
        <w:t xml:space="preserve">نازل شدن گنج و همراه بودن فرشته‌ای با پیامبر صلی الله علیه و آله ، از پیشنهادها و معجزه‌های درخواستی مشرکان برای باور کردن حقّانیّت رسالت آن حضرت:</w:t>
      </w:r>
    </w:p>
    <w:p>
      <w:pPr>
        <w:pStyle w:val="BookText"/>
      </w:pPr>
      <w:r>
        <w:rPr>
          <w:rFonts w:ascii="Amiri" w:hAnsi="Amiri" w:eastAsia="Amiri" w:cs="Amiri"/>
          <w:lang w:bidi="ar-SA"/>
          <w:color w:val="111111"/>
          <w:sz w:val="28"/>
          <w:szCs w:val="28"/>
          <w:rtl/>
        </w:rPr>
        <w:t xml:space="preserve">فَلَعَلَّکَ تٰارِکٌ بَعْضَ مٰا یُوحیٰ إِلَیْکَ ... أَنْ یَقُولُوا لَوْ لاٰ أُنْزِلَ عَلَیْهِ کَنْزٌ أَوْ جٰاءَ مَعَهُ مَلَکٌ إِنَّمٰا أَنْتَ نَذِیرٌ .... هود (11) 12</w:t>
      </w:r>
    </w:p>
    <w:p>
      <w:pPr>
        <w:pStyle w:val="BookText"/>
      </w:pPr>
      <w:r>
        <w:rPr>
          <w:rFonts w:ascii="Times New Roman" w:hAnsi="Times New Roman" w:eastAsia="Times New Roman" w:cs="Times New Roman"/>
          <w:lang w:val="en-US" w:bidi="en-US"/>
          <w:color w:val="111111"/>
          <w:sz w:val="28"/>
          <w:szCs w:val="28"/>
          <w:rtl/>
        </w:rPr>
        <w:t xml:space="preserve">1896.</w:t>
      </w:r>
    </w:p>
    <w:p>
      <w:pPr>
        <w:pStyle w:val="BookText"/>
      </w:pPr>
      <w:r>
        <w:rPr>
          <w:rFonts w:ascii="IRNazanin" w:hAnsi="IRNazanin" w:eastAsia="IRNazanin" w:cs="IRNazanin"/>
          <w:lang w:bidi="fa-IR"/>
          <w:color w:val="111111"/>
          <w:sz w:val="28"/>
          <w:szCs w:val="28"/>
          <w:rtl/>
        </w:rPr>
        <w:t xml:space="preserve">پیشنهادهای نابجای مشرکان و معجزه‌های درخواستی آنان، موجب دلتنگی و ناخشنودی پیامبر صلی الله علیه و آله :</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 هود (11) 12</w:t>
      </w:r>
    </w:p>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IRNazanin" w:hAnsi="IRNazanin" w:eastAsia="IRNazanin" w:cs="IRNazanin"/>
          <w:lang w:bidi="fa-IR"/>
          <w:color w:val="111111"/>
          <w:sz w:val="28"/>
          <w:szCs w:val="28"/>
          <w:rtl/>
        </w:rPr>
        <w:t xml:space="preserve">استهزای پیامبر صلی الله علیه و آله از جانب مشرکان:</w:t>
      </w:r>
    </w:p>
    <w:p>
      <w:pPr>
        <w:pStyle w:val="BookText"/>
      </w:pPr>
      <w:r>
        <w:rPr>
          <w:rFonts w:ascii="Amiri" w:hAnsi="Amiri" w:eastAsia="Amiri" w:cs="Amiri"/>
          <w:lang w:bidi="ar-SA"/>
          <w:color w:val="111111"/>
          <w:sz w:val="28"/>
          <w:szCs w:val="28"/>
          <w:rtl/>
        </w:rPr>
        <w:t xml:space="preserve">فَاصْدَعْ بِمٰا تُؤْمَرُ وَ أَعْرِضْ عَنِ الْمُشْرِکِینَ</w:t>
      </w:r>
    </w:p>
    <w:p>
      <w:pPr>
        <w:pStyle w:val="BookText"/>
      </w:pPr>
      <w:r>
        <w:rPr>
          <w:rFonts w:ascii="Amiri" w:hAnsi="Amiri" w:eastAsia="Amiri" w:cs="Amiri"/>
          <w:lang w:bidi="ar-SA"/>
          <w:color w:val="111111"/>
          <w:sz w:val="28"/>
          <w:szCs w:val="28"/>
          <w:rtl/>
        </w:rPr>
        <w:t xml:space="preserve">إِنّٰا کَفَیْنٰاکَ الْمُسْتَهْزِئِینَ .  حجر (15) 94 و 95</w:t>
      </w:r>
    </w:p>
    <w:p>
      <w:pPr>
        <w:pStyle w:val="BookText"/>
      </w:pPr>
      <w:r>
        <w:rPr>
          <w:rFonts w:ascii="Times New Roman" w:hAnsi="Times New Roman" w:eastAsia="Times New Roman" w:cs="Times New Roman"/>
          <w:lang w:val="en-US" w:bidi="en-US"/>
          <w:color w:val="111111"/>
          <w:sz w:val="28"/>
          <w:szCs w:val="28"/>
          <w:rtl/>
        </w:rPr>
        <w:t xml:space="preserve">1898.</w:t>
      </w:r>
    </w:p>
    <w:p>
      <w:pPr>
        <w:pStyle w:val="BookText"/>
      </w:pPr>
      <w:r>
        <w:rPr>
          <w:rFonts w:ascii="IRNazanin" w:hAnsi="IRNazanin" w:eastAsia="IRNazanin" w:cs="IRNazanin"/>
          <w:lang w:bidi="fa-IR"/>
          <w:color w:val="111111"/>
          <w:sz w:val="28"/>
          <w:szCs w:val="28"/>
          <w:rtl/>
        </w:rPr>
        <w:t xml:space="preserve">محمّد صلی الله علیه و آله در نظر مشرکان، انسانی گمراه:</w:t>
      </w:r>
    </w:p>
    <w:p>
      <w:pPr>
        <w:pStyle w:val="BookText"/>
      </w:pPr>
      <w:r>
        <w:rPr>
          <w:rFonts w:ascii="Amiri" w:hAnsi="Amiri" w:eastAsia="Amiri" w:cs="Amiri"/>
          <w:lang w:bidi="ar-SA"/>
          <w:color w:val="111111"/>
          <w:sz w:val="28"/>
          <w:szCs w:val="28"/>
          <w:rtl/>
        </w:rPr>
        <w:t xml:space="preserve">قُلْ إِنْ ضَلَلْتُ فَإِنَّمٰا أَضِلُّ عَلیٰ نَفْسِی .... سبأ (34) 50</w:t>
      </w:r>
    </w:p>
    <w:p>
      <w:pPr>
        <w:pStyle w:val="BookText"/>
      </w:pPr>
      <w:r>
        <w:rPr>
          <w:rFonts w:ascii="Times New Roman" w:hAnsi="Times New Roman" w:eastAsia="Times New Roman" w:cs="Times New Roman"/>
          <w:lang w:val="en-US" w:bidi="en-US"/>
          <w:color w:val="111111"/>
          <w:sz w:val="28"/>
          <w:szCs w:val="28"/>
          <w:rtl/>
        </w:rPr>
        <w:t xml:space="preserve">1899.</w:t>
      </w:r>
    </w:p>
    <w:p>
      <w:pPr>
        <w:pStyle w:val="BookText"/>
      </w:pPr>
      <w:r>
        <w:rPr>
          <w:rFonts w:ascii="IRNazanin" w:hAnsi="IRNazanin" w:eastAsia="IRNazanin" w:cs="IRNazanin"/>
          <w:lang w:bidi="fa-IR"/>
          <w:color w:val="111111"/>
          <w:sz w:val="28"/>
          <w:szCs w:val="28"/>
          <w:rtl/>
        </w:rPr>
        <w:t xml:space="preserve">آزاد بودن مشرکان در بحث و مناظره با پیامبر صلی الله علیه و آله :</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 </w:t>
      </w:r>
      <w:r>
        <w:rPr>
          <w:rStyle w:val="FootnoteReference"/>
        </w:rPr>
        <w:footnoteReference w:id="370"/>
      </w:r>
      <w:r>
        <w:rPr>
          <w:rFonts w:ascii="IRNazanin" w:hAnsi="IRNazanin" w:eastAsia="IRNazanin" w:cs="IRNazanin"/>
          <w:lang w:bidi="fa-IR"/>
          <w:color w:val="111111"/>
          <w:sz w:val="28"/>
          <w:szCs w:val="28"/>
          <w:rtl/>
        </w:rPr>
        <w:t xml:space="preserve">نحل (16) 125</w:t>
      </w:r>
    </w:p>
    <w:p>
      <w:pPr>
        <w:pStyle w:val="BookText"/>
      </w:pPr>
      <w:r>
        <w:rPr>
          <w:rFonts w:ascii="Times New Roman" w:hAnsi="Times New Roman" w:eastAsia="Times New Roman" w:cs="Times New Roman"/>
          <w:lang w:val="en-US" w:bidi="en-US"/>
          <w:color w:val="111111"/>
          <w:sz w:val="28"/>
          <w:szCs w:val="28"/>
          <w:rtl/>
        </w:rPr>
        <w:t xml:space="preserve">1900.</w:t>
      </w:r>
    </w:p>
    <w:p>
      <w:pPr>
        <w:pStyle w:val="BookText"/>
      </w:pPr>
      <w:r>
        <w:rPr>
          <w:rFonts w:ascii="IRNazanin" w:hAnsi="IRNazanin" w:eastAsia="IRNazanin" w:cs="IRNazanin"/>
          <w:lang w:bidi="fa-IR"/>
          <w:color w:val="111111"/>
          <w:sz w:val="28"/>
          <w:szCs w:val="28"/>
          <w:rtl/>
        </w:rPr>
        <w:t xml:space="preserve">بهانه‌جویی مشرکان از حضور پیامبر صلی الله علیه و آله در بازارها و استفاده از خوراکیها:</w:t>
      </w:r>
    </w:p>
    <w:p>
      <w:pPr>
        <w:pStyle w:val="BookText"/>
      </w:pPr>
      <w:r>
        <w:rPr>
          <w:rFonts w:ascii="Amiri" w:hAnsi="Amiri" w:eastAsia="Amiri" w:cs="Amiri"/>
          <w:lang w:bidi="ar-SA"/>
          <w:color w:val="111111"/>
          <w:sz w:val="28"/>
          <w:szCs w:val="28"/>
          <w:rtl/>
        </w:rPr>
        <w:t xml:space="preserve">وَ اتَّخَذُوا مِنْ دُونِهِ آلِهَةً ... وَ قٰالُوا مٰا لِهٰذَا الرَّسُولِ یَأْکُلُ الطَّعٰامَ وَ یَمْشِی فِی الْأَسْوٰاقِ .... فرقان (25) 3 و 7</w:t>
      </w:r>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IRNazanin" w:hAnsi="IRNazanin" w:eastAsia="IRNazanin" w:cs="IRNazanin"/>
          <w:lang w:bidi="fa-IR"/>
          <w:color w:val="111111"/>
          <w:sz w:val="28"/>
          <w:szCs w:val="28"/>
          <w:rtl/>
        </w:rPr>
        <w:t xml:space="preserve">بهانه‌جویی مشرکان از پیامبر صلی الله علیه و آله به علّت نداشتن باغ و همراه نبودن فرشته‌ای با او:</w:t>
      </w:r>
    </w:p>
    <w:p>
      <w:pPr>
        <w:pStyle w:val="BookText"/>
      </w:pPr>
      <w:r>
        <w:rPr>
          <w:rFonts w:ascii="Amiri" w:hAnsi="Amiri" w:eastAsia="Amiri" w:cs="Amiri"/>
          <w:lang w:bidi="ar-SA"/>
          <w:color w:val="111111"/>
          <w:sz w:val="28"/>
          <w:szCs w:val="28"/>
          <w:rtl/>
        </w:rPr>
        <w:t xml:space="preserve">وَ اتَّخَذُوا مِنْ دُونِهِ آلِهَةً ... وَ قٰالُوا مٰا لِهٰذَا الرَّسُولِ ... لَوْ لاٰ أُنْزِلَ إِلَیْهِ مَلَکٌ فَیَکُونَ مَعَهُ نَذِیراً ... أَوْ تَکُونُ لَهُ جَنَّةٌ یَأْکُلُ مِنْهٰا .... فرقان (25) 3 و 7 و 8</w:t>
      </w:r>
    </w:p>
    <w:p>
      <w:pPr>
        <w:pStyle w:val="BookText"/>
      </w:pPr>
      <w:r>
        <w:rPr>
          <w:rFonts w:ascii="Times New Roman" w:hAnsi="Times New Roman" w:eastAsia="Times New Roman" w:cs="Times New Roman"/>
          <w:lang w:val="en-US" w:bidi="en-US"/>
          <w:color w:val="111111"/>
          <w:sz w:val="28"/>
          <w:szCs w:val="28"/>
          <w:rtl/>
        </w:rPr>
        <w:t xml:space="preserve">1902.</w:t>
      </w:r>
    </w:p>
    <w:p>
      <w:pPr>
        <w:pStyle w:val="BookText"/>
      </w:pPr>
      <w:r>
        <w:rPr>
          <w:rFonts w:ascii="IRNazanin" w:hAnsi="IRNazanin" w:eastAsia="IRNazanin" w:cs="IRNazanin"/>
          <w:lang w:bidi="fa-IR"/>
          <w:color w:val="111111"/>
          <w:sz w:val="28"/>
          <w:szCs w:val="28"/>
          <w:rtl/>
        </w:rPr>
        <w:t xml:space="preserve">در خواست رسالت و دریافت وحی، شرط بیجای مشرکان مکّه برای ایمان آوردن به پیامبر صلی الله علیه و آله :</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1903.</w:t>
      </w:r>
    </w:p>
    <w:p>
      <w:pPr>
        <w:pStyle w:val="BookText"/>
      </w:pPr>
      <w:r>
        <w:rPr>
          <w:rFonts w:ascii="IRNazanin" w:hAnsi="IRNazanin" w:eastAsia="IRNazanin" w:cs="IRNazanin"/>
          <w:lang w:bidi="fa-IR"/>
          <w:color w:val="111111"/>
          <w:sz w:val="28"/>
          <w:szCs w:val="28"/>
          <w:rtl/>
        </w:rPr>
        <w:t xml:space="preserve">برخورداری پیامبر صلی الله علیه و آله ، از باغستانی بزرگ با درختهای خرما و انگور و جاری ساختن نهرهای آب فراوان در لابه‌لای آنها، پیش شرط مشرکان مکّه برای ایمان آوردن به آن حضرت:</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  اسراء (17) 91</w:t>
      </w:r>
    </w:p>
    <w:p>
      <w:pPr>
        <w:pStyle w:val="BookText"/>
      </w:pPr>
      <w:r>
        <w:rPr>
          <w:rFonts w:ascii="Times New Roman" w:hAnsi="Times New Roman" w:eastAsia="Times New Roman" w:cs="Times New Roman"/>
          <w:lang w:val="en-US" w:bidi="en-US"/>
          <w:color w:val="111111"/>
          <w:sz w:val="28"/>
          <w:szCs w:val="28"/>
          <w:rtl/>
        </w:rPr>
        <w:t xml:space="preserve">1904.</w:t>
      </w:r>
    </w:p>
    <w:p>
      <w:pPr>
        <w:pStyle w:val="BookText"/>
      </w:pPr>
      <w:r>
        <w:rPr>
          <w:rFonts w:ascii="IRNazanin" w:hAnsi="IRNazanin" w:eastAsia="IRNazanin" w:cs="IRNazanin"/>
          <w:lang w:bidi="fa-IR"/>
          <w:color w:val="111111"/>
          <w:sz w:val="28"/>
          <w:szCs w:val="28"/>
          <w:rtl/>
        </w:rPr>
        <w:t xml:space="preserve">بهانه‌جویی مشرکان با درخواست آیه و معجزه‌ای ویژه از پیامبر صلی الله علیه و آله :</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 بقره (2) 118</w:t>
      </w:r>
    </w:p>
    <w:p>
      <w:pPr>
        <w:pStyle w:val="BookText"/>
      </w:pPr>
      <w:r>
        <w:rPr>
          <w:rFonts w:ascii="Amiri" w:hAnsi="Amiri" w:eastAsia="Amiri" w:cs="Amiri"/>
          <w:lang w:bidi="ar-SA"/>
          <w:color w:val="111111"/>
          <w:sz w:val="28"/>
          <w:szCs w:val="28"/>
          <w:rtl/>
        </w:rPr>
        <w:t xml:space="preserve">... ثُمَّ نَقُولُ لِلَّذِینَ أَشْرَکُوا أَیْنَ شُرَکٰاؤُکُمُ الَّذِینَ کُنْتُمْ تَزْعُمُونَ وَ قٰالُوا لَوْ لاٰ نُزِّلَ عَلَیْهِ آیَةٌ مِنْ رَبِّهِ قُلْ إِنَّ اللّٰهَ قٰادِرٌ عَلیٰ أَنْ یُنَزِّلَ آیَةً وَ لٰکِنَّ أَکْثَرَهُمْ لاٰ یَعْلَمُونَ .  انعام (6) 22 و 37</w:t>
      </w:r>
    </w:p>
    <w:p>
      <w:pPr>
        <w:pStyle w:val="BookText"/>
      </w:pPr>
      <w:r>
        <w:rPr>
          <w:rFonts w:ascii="Amiri" w:hAnsi="Amiri" w:eastAsia="Amiri" w:cs="Amiri"/>
          <w:lang w:bidi="ar-SA"/>
          <w:color w:val="111111"/>
          <w:sz w:val="28"/>
          <w:szCs w:val="28"/>
          <w:rtl/>
        </w:rPr>
        <w:t xml:space="preserve">... سُبْحٰانَهُ وَ تَعٰالیٰ عَمّٰا یُشْرِکُونَ وَ یَقُولُونَ لَوْ لاٰ أُنْزِلَ عَلَیْهِ آیَةٌ مِنْ رَبِّهِ .... یونس (10) 18 و 20</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 عنکبوت (29) 50</w:t>
      </w:r>
    </w:p>
    <w:p>
      <w:pPr>
        <w:pStyle w:val="BookText"/>
      </w:pPr>
      <w:r>
        <w:rPr>
          <w:rFonts w:ascii="Times New Roman" w:hAnsi="Times New Roman" w:eastAsia="Times New Roman" w:cs="Times New Roman"/>
          <w:lang w:val="en-US" w:bidi="en-US"/>
          <w:color w:val="111111"/>
          <w:sz w:val="28"/>
          <w:szCs w:val="28"/>
          <w:rtl/>
        </w:rPr>
        <w:t xml:space="preserve">1905.</w:t>
      </w:r>
    </w:p>
    <w:p>
      <w:pPr>
        <w:pStyle w:val="BookText"/>
      </w:pPr>
      <w:r>
        <w:rPr>
          <w:rFonts w:ascii="IRNazanin" w:hAnsi="IRNazanin" w:eastAsia="IRNazanin" w:cs="IRNazanin"/>
          <w:lang w:bidi="fa-IR"/>
          <w:color w:val="111111"/>
          <w:sz w:val="28"/>
          <w:szCs w:val="28"/>
          <w:rtl/>
        </w:rPr>
        <w:t xml:space="preserve">مشرکان، آرزومند سازشکاری پیامبر صلی الله علیه و آله با آنان:</w:t>
      </w:r>
    </w:p>
    <w:p>
      <w:pPr>
        <w:pStyle w:val="BookText"/>
      </w:pPr>
      <w:r>
        <w:rPr>
          <w:rFonts w:ascii="Amiri" w:hAnsi="Amiri" w:eastAsia="Amiri" w:cs="Amiri"/>
          <w:lang w:bidi="ar-SA"/>
          <w:color w:val="111111"/>
          <w:sz w:val="28"/>
          <w:szCs w:val="28"/>
          <w:rtl/>
        </w:rPr>
        <w:t xml:space="preserve">وَدُّوا لَوْ تُدْهِنُ فَیُدْهِنُونَ .  قلم (68) 9</w:t>
      </w:r>
    </w:p>
    <w:p>
      <w:pPr>
        <w:pStyle w:val="BookText"/>
      </w:pPr>
      <w:r>
        <w:rPr>
          <w:rFonts w:ascii="Times New Roman" w:hAnsi="Times New Roman" w:eastAsia="Times New Roman" w:cs="Times New Roman"/>
          <w:lang w:val="en-US" w:bidi="en-US"/>
          <w:color w:val="111111"/>
          <w:sz w:val="28"/>
          <w:szCs w:val="28"/>
          <w:rtl/>
        </w:rPr>
        <w:t xml:space="preserve">1906.</w:t>
      </w:r>
    </w:p>
    <w:p>
      <w:pPr>
        <w:pStyle w:val="BookText"/>
      </w:pPr>
      <w:r>
        <w:rPr>
          <w:rFonts w:ascii="IRNazanin" w:hAnsi="IRNazanin" w:eastAsia="IRNazanin" w:cs="IRNazanin"/>
          <w:lang w:bidi="fa-IR"/>
          <w:color w:val="111111"/>
          <w:sz w:val="28"/>
          <w:szCs w:val="28"/>
          <w:rtl/>
        </w:rPr>
        <w:t xml:space="preserve">آگاهی خداوند از بغض و کینۀ پنهان و آشکار مشرکان نسبت به پیامبر صلی الله علیه و آله :</w:t>
      </w:r>
    </w:p>
    <w:p>
      <w:pPr>
        <w:pStyle w:val="BookText"/>
      </w:pPr>
      <w:r>
        <w:rPr>
          <w:rFonts w:ascii="Amiri" w:hAnsi="Amiri" w:eastAsia="Amiri" w:cs="Amiri"/>
          <w:lang w:bidi="ar-SA"/>
          <w:color w:val="111111"/>
          <w:sz w:val="28"/>
          <w:szCs w:val="28"/>
          <w:rtl/>
        </w:rPr>
        <w:t xml:space="preserve">... سُبْحٰانَ اللّٰهِ وَ تَعٰالیٰ عَمّٰا یُشْرِکُونَ وَ رَبُّکَ یَعْلَمُ مٰا تُکِنُّ صُدُورُهُمْ وَ مٰا یُعْلِنُونَ .  قصص (28) 68 و 69</w:t>
      </w:r>
    </w:p>
    <w:p>
      <w:pPr>
        <w:pStyle w:val="BookText"/>
      </w:pPr>
      <w:r>
        <w:rPr>
          <w:rFonts w:ascii="Times New Roman" w:hAnsi="Times New Roman" w:eastAsia="Times New Roman" w:cs="Times New Roman"/>
          <w:lang w:val="en-US" w:bidi="en-US"/>
          <w:color w:val="111111"/>
          <w:sz w:val="28"/>
          <w:szCs w:val="28"/>
          <w:rtl/>
        </w:rPr>
        <w:t xml:space="preserve">1907.</w:t>
      </w:r>
    </w:p>
    <w:p>
      <w:pPr>
        <w:pStyle w:val="BookText"/>
      </w:pPr>
      <w:r>
        <w:rPr>
          <w:rFonts w:ascii="IRNazanin" w:hAnsi="IRNazanin" w:eastAsia="IRNazanin" w:cs="IRNazanin"/>
          <w:lang w:bidi="fa-IR"/>
          <w:color w:val="111111"/>
          <w:sz w:val="28"/>
          <w:szCs w:val="28"/>
          <w:rtl/>
        </w:rPr>
        <w:t xml:space="preserve">توطئۀ مشرکان علیه پیامبر صلی الله علیه و آله مبنی بر زندان یا قتل و یا تبعید وی:</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 </w:t>
      </w:r>
      <w:r>
        <w:rPr>
          <w:rStyle w:val="FootnoteReference"/>
        </w:rPr>
        <w:footnoteReference w:id="371"/>
      </w:r>
      <w:r>
        <w:rPr>
          <w:rFonts w:ascii="IRNazanin" w:hAnsi="IRNazanin" w:eastAsia="IRNazanin" w:cs="IRNazanin"/>
          <w:lang w:bidi="fa-IR"/>
          <w:color w:val="111111"/>
          <w:sz w:val="28"/>
          <w:szCs w:val="28"/>
          <w:rtl/>
        </w:rPr>
        <w:t xml:space="preserve">انفال (8) 30</w:t>
      </w:r>
    </w:p>
    <w:p>
      <w:pPr>
        <w:pStyle w:val="BookText"/>
      </w:pPr>
      <w:r>
        <w:rPr>
          <w:rFonts w:ascii="Times New Roman" w:hAnsi="Times New Roman" w:eastAsia="Times New Roman" w:cs="Times New Roman"/>
          <w:lang w:val="en-US" w:bidi="en-US"/>
          <w:color w:val="111111"/>
          <w:sz w:val="28"/>
          <w:szCs w:val="28"/>
          <w:rtl/>
        </w:rPr>
        <w:t xml:space="preserve">1908.</w:t>
      </w:r>
    </w:p>
    <w:p>
      <w:pPr>
        <w:pStyle w:val="BookText"/>
      </w:pPr>
      <w:r>
        <w:rPr>
          <w:rFonts w:ascii="IRNazanin" w:hAnsi="IRNazanin" w:eastAsia="IRNazanin" w:cs="IRNazanin"/>
          <w:lang w:bidi="fa-IR"/>
          <w:color w:val="111111"/>
          <w:sz w:val="28"/>
          <w:szCs w:val="28"/>
          <w:rtl/>
        </w:rPr>
        <w:t xml:space="preserve">توطئۀ مشرکان مکه علیه پیامبر صلی الله علیه و آله و تصمیم به اخراج آن حضرت:</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 توبه (9) 13</w:t>
      </w:r>
    </w:p>
    <w:p>
      <w:pPr>
        <w:pStyle w:val="BookText"/>
      </w:pPr>
      <w:r>
        <w:rPr>
          <w:rFonts w:ascii="Amiri" w:hAnsi="Amiri" w:eastAsia="Amiri" w:cs="Amiri"/>
          <w:lang w:bidi="ar-SA"/>
          <w:color w:val="111111"/>
          <w:sz w:val="28"/>
          <w:szCs w:val="28"/>
          <w:rtl/>
        </w:rPr>
        <w:t xml:space="preserve">وَ إِنْ کٰادُوا لَیَسْتَفِزُّونَکَ مِنَ الْأَرْضِ لِیُخْرِجُوکَ مِنْهٰا .... اسراء (17) 76</w:t>
      </w:r>
    </w:p>
    <w:p>
      <w:pPr>
        <w:pStyle w:val="BookText"/>
      </w:pPr>
      <w:r>
        <w:rPr>
          <w:rFonts w:ascii="Times New Roman" w:hAnsi="Times New Roman" w:eastAsia="Times New Roman" w:cs="Times New Roman"/>
          <w:lang w:val="en-US" w:bidi="en-US"/>
          <w:color w:val="111111"/>
          <w:sz w:val="28"/>
          <w:szCs w:val="28"/>
          <w:rtl/>
        </w:rPr>
        <w:t xml:space="preserve">1909.</w:t>
      </w:r>
    </w:p>
    <w:p>
      <w:pPr>
        <w:pStyle w:val="BookText"/>
      </w:pPr>
      <w:r>
        <w:rPr>
          <w:rFonts w:ascii="IRNazanin" w:hAnsi="IRNazanin" w:eastAsia="IRNazanin" w:cs="IRNazanin"/>
          <w:lang w:bidi="fa-IR"/>
          <w:color w:val="111111"/>
          <w:sz w:val="28"/>
          <w:szCs w:val="28"/>
          <w:rtl/>
        </w:rPr>
        <w:t xml:space="preserve">توطئه‌های پی‌درپی و جدّی مشرکان علیه پیامبر صلی الله علیه و آله :</w:t>
      </w:r>
    </w:p>
    <w:p>
      <w:pPr>
        <w:pStyle w:val="BookText"/>
      </w:pPr>
      <w:r>
        <w:rPr>
          <w:rFonts w:ascii="Amiri" w:hAnsi="Amiri" w:eastAsia="Amiri" w:cs="Amiri"/>
          <w:lang w:bidi="ar-SA"/>
          <w:color w:val="111111"/>
          <w:sz w:val="28"/>
          <w:szCs w:val="28"/>
          <w:rtl/>
        </w:rPr>
        <w:t xml:space="preserve">أَمْ أَبْرَمُوا أَمْراً فَإِنّٰا مُبْرِمُونَ</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  زخرف (43) 79 و 80</w:t>
      </w:r>
    </w:p>
    <w:p>
      <w:pPr>
        <w:pStyle w:val="BookText"/>
      </w:pPr>
      <w:r>
        <w:rPr>
          <w:rFonts w:ascii="Times New Roman" w:hAnsi="Times New Roman" w:eastAsia="Times New Roman" w:cs="Times New Roman"/>
          <w:lang w:val="en-US" w:bidi="en-US"/>
          <w:color w:val="111111"/>
          <w:sz w:val="28"/>
          <w:szCs w:val="28"/>
          <w:rtl/>
        </w:rPr>
        <w:t xml:space="preserve">1910.</w:t>
      </w:r>
    </w:p>
    <w:p>
      <w:pPr>
        <w:pStyle w:val="BookText"/>
      </w:pPr>
      <w:r>
        <w:rPr>
          <w:rFonts w:ascii="IRNazanin" w:hAnsi="IRNazanin" w:eastAsia="IRNazanin" w:cs="IRNazanin"/>
          <w:lang w:bidi="fa-IR"/>
          <w:color w:val="111111"/>
          <w:sz w:val="28"/>
          <w:szCs w:val="28"/>
          <w:rtl/>
        </w:rPr>
        <w:t xml:space="preserve">فرود آوردن قطعاتی از آسمان، از معجزات اقتراحی و مورد درخواست مشرکان مکّه از پیامبر صلی الله علیه و آله :</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  اسراء (17) 92</w:t>
      </w:r>
    </w:p>
    <w:p>
      <w:pPr>
        <w:pStyle w:val="BookText"/>
      </w:pPr>
      <w:r>
        <w:rPr>
          <w:rFonts w:ascii="Times New Roman" w:hAnsi="Times New Roman" w:eastAsia="Times New Roman" w:cs="Times New Roman"/>
          <w:lang w:val="en-US" w:bidi="en-US"/>
          <w:color w:val="111111"/>
          <w:sz w:val="28"/>
          <w:szCs w:val="28"/>
          <w:rtl/>
        </w:rPr>
        <w:t xml:space="preserve">1911.</w:t>
      </w:r>
    </w:p>
    <w:p>
      <w:pPr>
        <w:pStyle w:val="BookText"/>
      </w:pPr>
      <w:r>
        <w:rPr>
          <w:rFonts w:ascii="IRNazanin" w:hAnsi="IRNazanin" w:eastAsia="IRNazanin" w:cs="IRNazanin"/>
          <w:lang w:bidi="fa-IR"/>
          <w:color w:val="111111"/>
          <w:sz w:val="28"/>
          <w:szCs w:val="28"/>
          <w:rtl/>
        </w:rPr>
        <w:t xml:space="preserve">مشرکان مکّه، خواهان حضور یافتن خدا و ملائکه نزد آنان برای گواهی دادن به حقّانیّت پیامبر صلی الله علیه و آله :</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  اسراء (17) 92</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1912.</w:t>
      </w:r>
    </w:p>
    <w:p>
      <w:pPr>
        <w:pStyle w:val="BookText"/>
      </w:pPr>
      <w:r>
        <w:rPr>
          <w:rFonts w:ascii="IRNazanin" w:hAnsi="IRNazanin" w:eastAsia="IRNazanin" w:cs="IRNazanin"/>
          <w:lang w:bidi="fa-IR"/>
          <w:color w:val="111111"/>
          <w:sz w:val="28"/>
          <w:szCs w:val="28"/>
          <w:rtl/>
        </w:rPr>
        <w:t xml:space="preserve">متّهم شدن پیامبر صلی الله علیه و آله به جنون از سوی مشرکان:</w:t>
      </w:r>
    </w:p>
    <w:p>
      <w:pPr>
        <w:pStyle w:val="BookText"/>
      </w:pPr>
      <w:r>
        <w:rPr>
          <w:rFonts w:ascii="Amiri" w:hAnsi="Amiri" w:eastAsia="Amiri" w:cs="Amiri"/>
          <w:lang w:bidi="ar-SA"/>
          <w:color w:val="111111"/>
          <w:sz w:val="28"/>
          <w:szCs w:val="28"/>
          <w:rtl/>
        </w:rPr>
        <w:t xml:space="preserve">أَ وَ لَمْ یَتَفَکَّرُوا مٰا بِصٰاحِبِهِمْ مِنْ جِنَّةٍ .... اعراف (7) 184</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70</w:t>
      </w:r>
    </w:p>
    <w:p>
      <w:pPr>
        <w:pStyle w:val="BookText"/>
      </w:pPr>
      <w:r>
        <w:rPr>
          <w:rFonts w:ascii="Amiri" w:hAnsi="Amiri" w:eastAsia="Amiri" w:cs="Amiri"/>
          <w:lang w:bidi="ar-SA"/>
          <w:color w:val="111111"/>
          <w:sz w:val="28"/>
          <w:szCs w:val="28"/>
          <w:rtl/>
        </w:rPr>
        <w:t xml:space="preserve">... ثُمَّ تَتَفَکَّرُوا مٰا بِصٰاحِبِکُمْ مِنْ جِنَّةٍ إِنْ هُوَ إِلاّٰ نَذِیرٌ لَکُمْ .... سبأ (34) 46</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36</w:t>
      </w:r>
    </w:p>
    <w:p>
      <w:pPr>
        <w:pStyle w:val="BookText"/>
      </w:pPr>
      <w:r>
        <w:rPr>
          <w:rFonts w:ascii="Amiri" w:hAnsi="Amiri" w:eastAsia="Amiri" w:cs="Amiri"/>
          <w:lang w:bidi="ar-SA"/>
          <w:color w:val="111111"/>
          <w:sz w:val="28"/>
          <w:szCs w:val="28"/>
          <w:rtl/>
        </w:rPr>
        <w:t xml:space="preserve">ثُمَّ تَوَلَّوْا عَنْهُ وَ قٰالُوا مُعَلَّمٌ مَجْنُونٌ .  دخان (44) 14</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مٰا أَنْتَ بِنِعْمَةِ رَبِّکَ بِمَجْنُونٍ .  قلم (68) 2</w:t>
      </w:r>
    </w:p>
    <w:p>
      <w:pPr>
        <w:pStyle w:val="BookText"/>
      </w:pPr>
      <w:r>
        <w:rPr>
          <w:rFonts w:ascii="Amiri" w:hAnsi="Amiri" w:eastAsia="Amiri" w:cs="Amiri"/>
          <w:lang w:bidi="ar-SA"/>
          <w:color w:val="111111"/>
          <w:sz w:val="28"/>
          <w:szCs w:val="28"/>
          <w:rtl/>
        </w:rPr>
        <w:t xml:space="preserve">وَ مٰا صٰاحِبُکُمْ بِمَجْنُونٍ .  تکویر (81) 22</w:t>
      </w:r>
    </w:p>
    <w:p>
      <w:pPr>
        <w:pStyle w:val="BookText"/>
      </w:pPr>
      <w:r>
        <w:rPr>
          <w:rFonts w:ascii="Times New Roman" w:hAnsi="Times New Roman" w:eastAsia="Times New Roman" w:cs="Times New Roman"/>
          <w:lang w:val="en-US" w:bidi="en-US"/>
          <w:color w:val="111111"/>
          <w:sz w:val="28"/>
          <w:szCs w:val="28"/>
          <w:rtl/>
        </w:rPr>
        <w:t xml:space="preserve">1913.</w:t>
      </w:r>
    </w:p>
    <w:p>
      <w:pPr>
        <w:pStyle w:val="BookText"/>
      </w:pPr>
      <w:r>
        <w:rPr>
          <w:rFonts w:ascii="IRNazanin" w:hAnsi="IRNazanin" w:eastAsia="IRNazanin" w:cs="IRNazanin"/>
          <w:lang w:bidi="fa-IR"/>
          <w:color w:val="111111"/>
          <w:sz w:val="28"/>
          <w:szCs w:val="28"/>
          <w:rtl/>
        </w:rPr>
        <w:t xml:space="preserve">مشرکان، خواهان تعیین زمان وقوع عذاب استیصال از پیامبر صلی الله علیه و آله ، با تمسخر و استهزا:</w:t>
      </w:r>
    </w:p>
    <w:p>
      <w:pPr>
        <w:pStyle w:val="BookText"/>
      </w:pPr>
      <w:r>
        <w:rPr>
          <w:rFonts w:ascii="Amiri" w:hAnsi="Amiri" w:eastAsia="Amiri" w:cs="Amiri"/>
          <w:lang w:bidi="ar-SA"/>
          <w:color w:val="111111"/>
          <w:sz w:val="28"/>
          <w:szCs w:val="28"/>
          <w:rtl/>
        </w:rPr>
        <w:t xml:space="preserve">وَ یَقُولُونَ مَتیٰ هٰذَا الْوَعْدُ إِنْ کُنْتُمْ صٰادِقِینَ .  یونس (10) 48</w:t>
      </w:r>
    </w:p>
    <w:p>
      <w:pPr>
        <w:pStyle w:val="BookText"/>
      </w:pPr>
      <w:r>
        <w:rPr>
          <w:rFonts w:ascii="Times New Roman" w:hAnsi="Times New Roman" w:eastAsia="Times New Roman" w:cs="Times New Roman"/>
          <w:lang w:val="en-US" w:bidi="en-US"/>
          <w:color w:val="111111"/>
          <w:sz w:val="28"/>
          <w:szCs w:val="28"/>
          <w:rtl/>
        </w:rPr>
        <w:t xml:space="preserve">1914.</w:t>
      </w:r>
    </w:p>
    <w:p>
      <w:pPr>
        <w:pStyle w:val="BookText"/>
      </w:pPr>
      <w:r>
        <w:rPr>
          <w:rFonts w:ascii="IRNazanin" w:hAnsi="IRNazanin" w:eastAsia="IRNazanin" w:cs="IRNazanin"/>
          <w:lang w:bidi="fa-IR"/>
          <w:color w:val="111111"/>
          <w:sz w:val="28"/>
          <w:szCs w:val="28"/>
          <w:rtl/>
        </w:rPr>
        <w:t xml:space="preserve">گفتار مشرکان، موجب اندوه پیامبر صلی الله علیه و آله :</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  انعام (6) 33</w:t>
      </w:r>
    </w:p>
    <w:p>
      <w:pPr>
        <w:pStyle w:val="BookText"/>
      </w:pPr>
      <w:r>
        <w:rPr>
          <w:rFonts w:ascii="Amiri" w:hAnsi="Amiri" w:eastAsia="Amiri" w:cs="Amiri"/>
          <w:lang w:bidi="ar-SA"/>
          <w:color w:val="111111"/>
          <w:sz w:val="28"/>
          <w:szCs w:val="28"/>
          <w:rtl/>
        </w:rPr>
        <w:t xml:space="preserve">وَ لاٰ یَحْزُنْکَ قَوْلُهُمْ إِنَّ الْعِزَّةَ لِلّٰهِ جَمِیعاً هُوَ السَّمِیعُ الْعَلِیمُ .  یونس (10) 65</w:t>
      </w:r>
    </w:p>
    <w:p>
      <w:pPr>
        <w:pStyle w:val="BookText"/>
      </w:pPr>
      <w:r>
        <w:rPr>
          <w:rFonts w:ascii="Amiri" w:hAnsi="Amiri" w:eastAsia="Amiri" w:cs="Amiri"/>
          <w:lang w:bidi="ar-SA"/>
          <w:color w:val="111111"/>
          <w:sz w:val="28"/>
          <w:szCs w:val="28"/>
          <w:rtl/>
        </w:rPr>
        <w:t xml:space="preserve">فَلاٰ یَحْزُنْکَ قَوْلُهُمْ إِنّٰا نَعْلَمُ مٰا یُسِرُّونَ وَ مٰا یُعْلِنُونَ .  یس (36) 76</w:t>
      </w:r>
    </w:p>
    <w:p>
      <w:pPr>
        <w:pStyle w:val="BookText"/>
      </w:pPr>
      <w:r>
        <w:rPr>
          <w:rFonts w:ascii="Times New Roman" w:hAnsi="Times New Roman" w:eastAsia="Times New Roman" w:cs="Times New Roman"/>
          <w:lang w:val="en-US" w:bidi="en-US"/>
          <w:color w:val="111111"/>
          <w:sz w:val="28"/>
          <w:szCs w:val="28"/>
          <w:rtl/>
        </w:rPr>
        <w:t xml:space="preserve">1915.</w:t>
      </w:r>
    </w:p>
    <w:p>
      <w:pPr>
        <w:pStyle w:val="BookText"/>
      </w:pPr>
      <w:r>
        <w:rPr>
          <w:rFonts w:ascii="IRNazanin" w:hAnsi="IRNazanin" w:eastAsia="IRNazanin" w:cs="IRNazanin"/>
          <w:lang w:bidi="fa-IR"/>
          <w:color w:val="111111"/>
          <w:sz w:val="28"/>
          <w:szCs w:val="28"/>
          <w:rtl/>
        </w:rPr>
        <w:t xml:space="preserve">دلتنگ شدن پیامبر صلی الله علیه و آله از گفتار مشرکان:</w:t>
      </w:r>
    </w:p>
    <w:p>
      <w:pPr>
        <w:pStyle w:val="BookText"/>
      </w:pPr>
      <w:r>
        <w:rPr>
          <w:rFonts w:ascii="Amiri" w:hAnsi="Amiri" w:eastAsia="Amiri" w:cs="Amiri"/>
          <w:lang w:bidi="ar-SA"/>
          <w:color w:val="111111"/>
          <w:sz w:val="28"/>
          <w:szCs w:val="28"/>
          <w:rtl/>
        </w:rPr>
        <w:t xml:space="preserve">فَاصْدَعْ بِمٰا تُؤْمَرُ وَ أَعْرِضْ عَنِ الْمُشْرِکِینَ</w:t>
      </w:r>
    </w:p>
    <w:p>
      <w:pPr>
        <w:pStyle w:val="BookText"/>
      </w:pPr>
      <w:r>
        <w:rPr>
          <w:rFonts w:ascii="Amiri" w:hAnsi="Amiri" w:eastAsia="Amiri" w:cs="Amiri"/>
          <w:lang w:bidi="ar-SA"/>
          <w:color w:val="111111"/>
          <w:sz w:val="28"/>
          <w:szCs w:val="28"/>
          <w:rtl/>
        </w:rPr>
        <w:t xml:space="preserve">وَ لَقَدْ نَعْلَمُ أَنَّکَ یَضِیقُ صَدْرُکَ بِمٰا یَقُولُونَ .  حجر (15) 94 و 97</w:t>
      </w:r>
    </w:p>
    <w:p>
      <w:pPr>
        <w:pStyle w:val="BookText"/>
      </w:pPr>
      <w:r>
        <w:rPr>
          <w:rFonts w:ascii="Times New Roman" w:hAnsi="Times New Roman" w:eastAsia="Times New Roman" w:cs="Times New Roman"/>
          <w:lang w:val="en-US" w:bidi="en-US"/>
          <w:color w:val="111111"/>
          <w:sz w:val="28"/>
          <w:szCs w:val="28"/>
          <w:rtl/>
        </w:rPr>
        <w:t xml:space="preserve">1916.</w:t>
      </w:r>
    </w:p>
    <w:p>
      <w:pPr>
        <w:pStyle w:val="BookText"/>
      </w:pPr>
      <w:r>
        <w:rPr>
          <w:rFonts w:ascii="IRNazanin" w:hAnsi="IRNazanin" w:eastAsia="IRNazanin" w:cs="IRNazanin"/>
          <w:lang w:bidi="fa-IR"/>
          <w:color w:val="111111"/>
          <w:sz w:val="28"/>
          <w:szCs w:val="28"/>
          <w:rtl/>
        </w:rPr>
        <w:t xml:space="preserve">دعوت شدن پیامبر صلی الله علیه و آله به شکیبایی در برابر سخنان مشرکان:</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BookText"/>
      </w:pPr>
      <w:r>
        <w:rPr>
          <w:rFonts w:ascii="Amiri" w:hAnsi="Amiri" w:eastAsia="Amiri" w:cs="Amiri"/>
          <w:lang w:bidi="ar-SA"/>
          <w:color w:val="111111"/>
          <w:sz w:val="28"/>
          <w:szCs w:val="28"/>
          <w:rtl/>
        </w:rPr>
        <w:t xml:space="preserve">فَاصْبِرْ عَلیٰ مٰا یَقُولُونَ .... طه (20) 130</w:t>
      </w:r>
    </w:p>
    <w:p>
      <w:pPr>
        <w:pStyle w:val="BookText"/>
      </w:pPr>
      <w:r>
        <w:rPr>
          <w:rFonts w:ascii="Amiri" w:hAnsi="Amiri" w:eastAsia="Amiri" w:cs="Amiri"/>
          <w:lang w:bidi="ar-SA"/>
          <w:color w:val="111111"/>
          <w:sz w:val="28"/>
          <w:szCs w:val="28"/>
          <w:rtl/>
        </w:rPr>
        <w:t xml:space="preserve">فَاصْبِرْ إِنَّ وَعْدَ اللّٰهِ حَقٌّ .... روم (30) 60</w:t>
      </w:r>
    </w:p>
    <w:p>
      <w:pPr>
        <w:pStyle w:val="BookText"/>
      </w:pPr>
      <w:r>
        <w:rPr>
          <w:rFonts w:ascii="Amiri" w:hAnsi="Amiri" w:eastAsia="Amiri" w:cs="Amiri"/>
          <w:lang w:bidi="ar-SA"/>
          <w:color w:val="111111"/>
          <w:sz w:val="28"/>
          <w:szCs w:val="28"/>
          <w:rtl/>
        </w:rPr>
        <w:t xml:space="preserve">اِصْبِرْ عَلیٰ مٰا یَقُولُونَ .... ص (38) 17</w:t>
      </w:r>
    </w:p>
    <w:p>
      <w:pPr>
        <w:pStyle w:val="BookText"/>
      </w:pPr>
      <w:r>
        <w:rPr>
          <w:rFonts w:ascii="Amiri" w:hAnsi="Amiri" w:eastAsia="Amiri" w:cs="Amiri"/>
          <w:lang w:bidi="ar-SA"/>
          <w:color w:val="111111"/>
          <w:sz w:val="28"/>
          <w:szCs w:val="28"/>
          <w:rtl/>
        </w:rPr>
        <w:t xml:space="preserve">فَاصْبِرْ عَلیٰ مٰا یَقُولُونَ .... ق (50) 39</w:t>
      </w:r>
    </w:p>
    <w:p>
      <w:pPr>
        <w:pStyle w:val="BookText"/>
      </w:pPr>
      <w:r>
        <w:rPr>
          <w:rFonts w:ascii="Amiri" w:hAnsi="Amiri" w:eastAsia="Amiri" w:cs="Amiri"/>
          <w:lang w:bidi="ar-SA"/>
          <w:color w:val="111111"/>
          <w:sz w:val="28"/>
          <w:szCs w:val="28"/>
          <w:rtl/>
        </w:rPr>
        <w:t xml:space="preserve">وَ اصْبِرْ عَلیٰ مٰا یَقُولُونَ .... مزمّل (73) 10</w:t>
      </w:r>
    </w:p>
    <w:p>
      <w:pPr>
        <w:pStyle w:val="BookText"/>
      </w:pPr>
      <w:r>
        <w:rPr>
          <w:rFonts w:ascii="Times New Roman" w:hAnsi="Times New Roman" w:eastAsia="Times New Roman" w:cs="Times New Roman"/>
          <w:lang w:val="en-US" w:bidi="en-US"/>
          <w:color w:val="111111"/>
          <w:sz w:val="28"/>
          <w:szCs w:val="28"/>
          <w:rtl/>
        </w:rPr>
        <w:t xml:space="preserve">1917.</w:t>
      </w:r>
    </w:p>
    <w:p>
      <w:pPr>
        <w:pStyle w:val="BookText"/>
      </w:pPr>
      <w:r>
        <w:rPr>
          <w:rFonts w:ascii="IRNazanin" w:hAnsi="IRNazanin" w:eastAsia="IRNazanin" w:cs="IRNazanin"/>
          <w:lang w:bidi="fa-IR"/>
          <w:color w:val="111111"/>
          <w:sz w:val="28"/>
          <w:szCs w:val="28"/>
          <w:rtl/>
        </w:rPr>
        <w:t xml:space="preserve">ایجاد خانه‌ای از طلا برای خود، معجزۀ مورد درخواست مشرکان مکّه از پیامبر صلی الله علیه و آله :</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93</w:t>
      </w:r>
    </w:p>
    <w:p>
      <w:pPr>
        <w:pStyle w:val="BookText"/>
      </w:pPr>
      <w:r>
        <w:rPr>
          <w:rFonts w:ascii="Times New Roman" w:hAnsi="Times New Roman" w:eastAsia="Times New Roman" w:cs="Times New Roman"/>
          <w:lang w:val="en-US" w:bidi="en-US"/>
          <w:color w:val="111111"/>
          <w:sz w:val="28"/>
          <w:szCs w:val="28"/>
          <w:rtl/>
        </w:rPr>
        <w:t xml:space="preserve">1918.</w:t>
      </w:r>
    </w:p>
    <w:p>
      <w:pPr>
        <w:pStyle w:val="BookText"/>
      </w:pPr>
      <w:r>
        <w:rPr>
          <w:rFonts w:ascii="IRNazanin" w:hAnsi="IRNazanin" w:eastAsia="IRNazanin" w:cs="IRNazanin"/>
          <w:lang w:bidi="fa-IR"/>
          <w:color w:val="111111"/>
          <w:sz w:val="28"/>
          <w:szCs w:val="28"/>
          <w:rtl/>
        </w:rPr>
        <w:t xml:space="preserve">صعود پیامبر صلی الله علیه و آله به آسمان، و آوردن دستخطّی قابل خواندن و گواه بر صعود واقعی خویش، معجزۀ درخواستی مشرکان مکّه از آن حضرت:</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رَبِّی هَلْ کُنْتُ إِلاّٰ بَشَراً رَسُولاً.  اسراء (17) 93</w:t>
      </w:r>
    </w:p>
    <w:p>
      <w:pPr>
        <w:pStyle w:val="BookText"/>
      </w:pPr>
      <w:r>
        <w:rPr>
          <w:rFonts w:ascii="Times New Roman" w:hAnsi="Times New Roman" w:eastAsia="Times New Roman" w:cs="Times New Roman"/>
          <w:lang w:val="en-US" w:bidi="en-US"/>
          <w:color w:val="111111"/>
          <w:sz w:val="28"/>
          <w:szCs w:val="28"/>
          <w:rtl/>
        </w:rPr>
        <w:t xml:space="preserve">1919.</w:t>
      </w:r>
    </w:p>
    <w:p>
      <w:pPr>
        <w:pStyle w:val="BookText"/>
      </w:pPr>
      <w:r>
        <w:rPr>
          <w:rFonts w:ascii="IRNazanin" w:hAnsi="IRNazanin" w:eastAsia="IRNazanin" w:cs="IRNazanin"/>
          <w:lang w:bidi="fa-IR"/>
          <w:color w:val="111111"/>
          <w:sz w:val="28"/>
          <w:szCs w:val="28"/>
          <w:rtl/>
        </w:rPr>
        <w:t xml:space="preserve">توقّعات نابجا در اختیار داشتن خزائن الهی، آگاهی به غیب و فرشته بودن، از درخواستهای غیر اصولی مشرکان از پیامبر صلی الله علیه و آله :</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 انعام (6) 50</w:t>
      </w:r>
    </w:p>
    <w:p>
      <w:pPr>
        <w:pStyle w:val="BookText"/>
      </w:pPr>
      <w:r>
        <w:rPr>
          <w:rFonts w:ascii="Times New Roman" w:hAnsi="Times New Roman" w:eastAsia="Times New Roman" w:cs="Times New Roman"/>
          <w:lang w:val="en-US" w:bidi="en-US"/>
          <w:color w:val="111111"/>
          <w:sz w:val="28"/>
          <w:szCs w:val="28"/>
          <w:rtl/>
        </w:rPr>
        <w:t xml:space="preserve">1920.</w:t>
      </w:r>
    </w:p>
    <w:p>
      <w:pPr>
        <w:pStyle w:val="BookText"/>
      </w:pPr>
      <w:r>
        <w:rPr>
          <w:rFonts w:ascii="IRNazanin" w:hAnsi="IRNazanin" w:eastAsia="IRNazanin" w:cs="IRNazanin"/>
          <w:lang w:bidi="fa-IR"/>
          <w:color w:val="111111"/>
          <w:sz w:val="28"/>
          <w:szCs w:val="28"/>
          <w:rtl/>
        </w:rPr>
        <w:t xml:space="preserve">پرستش بتها و سازش در اصول اعتقادی، خواستۀ نابجای مشرکان صدر اسلام از پیامبر صلی الله علیه و آله :</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 انعام (6) 56</w:t>
      </w:r>
    </w:p>
    <w:p>
      <w:pPr>
        <w:pStyle w:val="BookText"/>
      </w:pPr>
      <w:r>
        <w:rPr>
          <w:rFonts w:ascii="Times New Roman" w:hAnsi="Times New Roman" w:eastAsia="Times New Roman" w:cs="Times New Roman"/>
          <w:lang w:val="en-US" w:bidi="en-US"/>
          <w:color w:val="111111"/>
          <w:sz w:val="28"/>
          <w:szCs w:val="28"/>
          <w:rtl/>
        </w:rPr>
        <w:t xml:space="preserve">1921.</w:t>
      </w:r>
    </w:p>
    <w:p>
      <w:pPr>
        <w:pStyle w:val="BookText"/>
      </w:pPr>
      <w:r>
        <w:rPr>
          <w:rFonts w:ascii="IRNazanin" w:hAnsi="IRNazanin" w:eastAsia="IRNazanin" w:cs="IRNazanin"/>
          <w:lang w:bidi="fa-IR"/>
          <w:color w:val="111111"/>
          <w:sz w:val="28"/>
          <w:szCs w:val="28"/>
          <w:rtl/>
        </w:rPr>
        <w:t xml:space="preserve">مشرکان، خواهان معجزه‌ای تازه از پیامبر صلی الله علیه و آله :</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 انعام (6) 109</w:t>
      </w:r>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IRNazanin" w:hAnsi="IRNazanin" w:eastAsia="IRNazanin" w:cs="IRNazanin"/>
          <w:lang w:bidi="fa-IR"/>
          <w:color w:val="111111"/>
          <w:sz w:val="28"/>
          <w:szCs w:val="28"/>
          <w:rtl/>
        </w:rPr>
        <w:t xml:space="preserve">عدم ایمان مشرکان، حتّی با مشاهدۀ معجزۀ مورد درخواست خویش:</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 .  انعام (6) 109</w:t>
      </w:r>
    </w:p>
    <w:p>
      <w:pPr>
        <w:pStyle w:val="BookText"/>
      </w:pPr>
      <w:r>
        <w:rPr>
          <w:rFonts w:ascii="Times New Roman" w:hAnsi="Times New Roman" w:eastAsia="Times New Roman" w:cs="Times New Roman"/>
          <w:lang w:val="en-US" w:bidi="en-US"/>
          <w:color w:val="111111"/>
          <w:sz w:val="28"/>
          <w:szCs w:val="28"/>
          <w:rtl/>
        </w:rPr>
        <w:t xml:space="preserve">1923.</w:t>
      </w:r>
    </w:p>
    <w:p>
      <w:pPr>
        <w:pStyle w:val="BookText"/>
      </w:pPr>
      <w:r>
        <w:rPr>
          <w:rFonts w:ascii="IRNazanin" w:hAnsi="IRNazanin" w:eastAsia="IRNazanin" w:cs="IRNazanin"/>
          <w:lang w:bidi="fa-IR"/>
          <w:color w:val="111111"/>
          <w:sz w:val="28"/>
          <w:szCs w:val="28"/>
          <w:rtl/>
        </w:rPr>
        <w:t xml:space="preserve">سرسختی و لجاجت مشرکان، در مقابل سخنان و تعالیم پیامبر صلی الله علیه و آله :</w:t>
      </w:r>
    </w:p>
    <w:p>
      <w:pPr>
        <w:pStyle w:val="BookText"/>
      </w:pPr>
      <w:r>
        <w:rPr>
          <w:rFonts w:ascii="Amiri" w:hAnsi="Amiri" w:eastAsia="Amiri" w:cs="Amiri"/>
          <w:lang w:bidi="ar-SA"/>
          <w:color w:val="111111"/>
          <w:sz w:val="28"/>
          <w:szCs w:val="28"/>
          <w:rtl/>
        </w:rPr>
        <w:t xml:space="preserve">وَ مِنْهُمْ مَنْ یَسْتَمِعُونَ إِلَیْکَ أَ فَأَنْتَ تُسْمِعُ الصُّمَّ وَ لَوْ کٰانُوا لاٰ یَعْقِلُونَ</w:t>
      </w:r>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  یونس (10) 42 و 43</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  اسراء (17) 92</w:t>
      </w:r>
    </w:p>
    <w:p>
      <w:pPr>
        <w:pStyle w:val="BookText"/>
      </w:pPr>
      <w:r>
        <w:rPr>
          <w:rFonts w:ascii="Times New Roman" w:hAnsi="Times New Roman" w:eastAsia="Times New Roman" w:cs="Times New Roman"/>
          <w:lang w:val="en-US" w:bidi="en-US"/>
          <w:color w:val="111111"/>
          <w:sz w:val="28"/>
          <w:szCs w:val="28"/>
          <w:rtl/>
        </w:rPr>
        <w:t xml:space="preserve">1924.</w:t>
      </w:r>
    </w:p>
    <w:p>
      <w:pPr>
        <w:pStyle w:val="BookText"/>
      </w:pPr>
      <w:r>
        <w:rPr>
          <w:rFonts w:ascii="IRNazanin" w:hAnsi="IRNazanin" w:eastAsia="IRNazanin" w:cs="IRNazanin"/>
          <w:lang w:bidi="fa-IR"/>
          <w:color w:val="111111"/>
          <w:sz w:val="28"/>
          <w:szCs w:val="28"/>
          <w:rtl/>
        </w:rPr>
        <w:t xml:space="preserve">سرباز زدن مشرکان، از تبعیّت پیامبر صلی الله علیه و آله ، به رغم دیدن اعمال و رفتار آن حضرت:</w:t>
      </w:r>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  یونس (10) 43</w:t>
      </w:r>
    </w:p>
    <w:p>
      <w:pPr>
        <w:pStyle w:val="BookText"/>
      </w:pPr>
      <w:r>
        <w:rPr>
          <w:rFonts w:ascii="Times New Roman" w:hAnsi="Times New Roman" w:eastAsia="Times New Roman" w:cs="Times New Roman"/>
          <w:lang w:val="en-US" w:bidi="en-US"/>
          <w:color w:val="111111"/>
          <w:sz w:val="28"/>
          <w:szCs w:val="28"/>
          <w:rtl/>
        </w:rPr>
        <w:t xml:space="preserve">1925.</w:t>
      </w:r>
    </w:p>
    <w:p>
      <w:pPr>
        <w:pStyle w:val="BookText"/>
      </w:pPr>
      <w:r>
        <w:rPr>
          <w:rFonts w:ascii="IRNazanin" w:hAnsi="IRNazanin" w:eastAsia="IRNazanin" w:cs="IRNazanin"/>
          <w:lang w:bidi="fa-IR"/>
          <w:color w:val="111111"/>
          <w:sz w:val="28"/>
          <w:szCs w:val="28"/>
          <w:rtl/>
        </w:rPr>
        <w:t xml:space="preserve">مشرکان، دارای جلسات پنهانی برای توطئه‌چینی علیه اسلام و پیامبر صلی الله علیه و آله :</w:t>
      </w:r>
    </w:p>
    <w:p>
      <w:pPr>
        <w:pStyle w:val="BookText"/>
      </w:pPr>
      <w:r>
        <w:rPr>
          <w:rFonts w:ascii="Amiri" w:hAnsi="Amiri" w:eastAsia="Amiri" w:cs="Amiri"/>
          <w:lang w:bidi="ar-SA"/>
          <w:color w:val="111111"/>
          <w:sz w:val="28"/>
          <w:szCs w:val="28"/>
          <w:rtl/>
        </w:rPr>
        <w:t xml:space="preserve">أَلاٰ إِنَّهُمْ یَثْنُونَ صُدُورَهُمْ لِیَسْتَخْفُوا مِنْهُ أَلاٰ حِینَ یَسْتَغْشُونَ ثِیٰابَهُمْ یَعْلَمُ مٰا یُسِرُّونَ وَ مٰا یُعْلِنُونَ .... هود (11) 5</w:t>
      </w:r>
    </w:p>
    <w:p>
      <w:pPr>
        <w:pStyle w:val="BookText"/>
      </w:pPr>
      <w:r>
        <w:rPr>
          <w:rFonts w:ascii="Times New Roman" w:hAnsi="Times New Roman" w:eastAsia="Times New Roman" w:cs="Times New Roman"/>
          <w:lang w:val="en-US" w:bidi="en-US"/>
          <w:color w:val="111111"/>
          <w:sz w:val="28"/>
          <w:szCs w:val="28"/>
          <w:rtl/>
        </w:rPr>
        <w:t xml:space="preserve">1926.</w:t>
      </w:r>
    </w:p>
    <w:p>
      <w:pPr>
        <w:pStyle w:val="BookText"/>
      </w:pPr>
      <w:r>
        <w:rPr>
          <w:rFonts w:ascii="IRNazanin" w:hAnsi="IRNazanin" w:eastAsia="IRNazanin" w:cs="IRNazanin"/>
          <w:lang w:bidi="fa-IR"/>
          <w:color w:val="111111"/>
          <w:sz w:val="28"/>
          <w:szCs w:val="28"/>
          <w:rtl/>
        </w:rPr>
        <w:t xml:space="preserve">قرآن، آموزۀ فردی عجم به پیامبر صلی الله علیه و آله از دیدگاه مشرکان:</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 نحل (16) 103</w:t>
      </w:r>
    </w:p>
    <w:p>
      <w:pPr>
        <w:pStyle w:val="BookText"/>
      </w:pPr>
      <w:r>
        <w:rPr>
          <w:rFonts w:ascii="Times New Roman" w:hAnsi="Times New Roman" w:eastAsia="Times New Roman" w:cs="Times New Roman"/>
          <w:lang w:val="en-US" w:bidi="en-US"/>
          <w:color w:val="111111"/>
          <w:sz w:val="28"/>
          <w:szCs w:val="28"/>
          <w:rtl/>
        </w:rPr>
        <w:t xml:space="preserve">1927.</w:t>
      </w:r>
    </w:p>
    <w:p>
      <w:pPr>
        <w:pStyle w:val="BookText"/>
      </w:pPr>
      <w:r>
        <w:rPr>
          <w:rFonts w:ascii="IRNazanin" w:hAnsi="IRNazanin" w:eastAsia="IRNazanin" w:cs="IRNazanin"/>
          <w:lang w:bidi="fa-IR"/>
          <w:color w:val="111111"/>
          <w:sz w:val="28"/>
          <w:szCs w:val="28"/>
          <w:rtl/>
        </w:rPr>
        <w:t xml:space="preserve">سوگند مؤکّد مشرکان، مبنی بر ایمان به پیامبر صلی الله علیه و آله در صورت ارائۀ معجزه:</w:t>
      </w:r>
    </w:p>
    <w:p>
      <w:pPr>
        <w:pStyle w:val="BookText"/>
      </w:pPr>
      <w:r>
        <w:rPr>
          <w:rFonts w:ascii="Amiri" w:hAnsi="Amiri" w:eastAsia="Amiri" w:cs="Amiri"/>
          <w:lang w:bidi="ar-SA"/>
          <w:color w:val="111111"/>
          <w:sz w:val="28"/>
          <w:szCs w:val="28"/>
          <w:rtl/>
        </w:rPr>
        <w:t xml:space="preserve">وَ لَوْ شٰاءَ اللّٰهُ مٰا أَشْرَکُوا ... وَ أَقْسَمُوا بِاللّٰهِ جَهْدَ أَیْمٰانِهِمْ لَئِنْ جٰاءَتْهُمْ آیَةٌ لَیُؤْمِنُنَّ بِهٰا .... انعام (6) 107 و 109</w:t>
      </w:r>
    </w:p>
    <w:p>
      <w:pPr>
        <w:pStyle w:val="BookText"/>
      </w:pPr>
      <w:r>
        <w:rPr>
          <w:rFonts w:ascii="Times New Roman" w:hAnsi="Times New Roman" w:eastAsia="Times New Roman" w:cs="Times New Roman"/>
          <w:lang w:val="en-US" w:bidi="en-US"/>
          <w:color w:val="111111"/>
          <w:sz w:val="28"/>
          <w:szCs w:val="28"/>
          <w:rtl/>
        </w:rPr>
        <w:t xml:space="preserve">1928.</w:t>
      </w:r>
    </w:p>
    <w:p>
      <w:pPr>
        <w:pStyle w:val="BookText"/>
      </w:pPr>
      <w:r>
        <w:rPr>
          <w:rFonts w:ascii="IRNazanin" w:hAnsi="IRNazanin" w:eastAsia="IRNazanin" w:cs="IRNazanin"/>
          <w:lang w:bidi="fa-IR"/>
          <w:color w:val="111111"/>
          <w:sz w:val="28"/>
          <w:szCs w:val="28"/>
          <w:rtl/>
        </w:rPr>
        <w:t xml:space="preserve">مصالحۀ مشرکان با پیامبر صلی الله علیه و آله در حدیبیّه:</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 صِرٰاطاً مُسْتَقِیماً. </w:t>
      </w:r>
      <w:r>
        <w:rPr>
          <w:rStyle w:val="FootnoteReference"/>
        </w:rPr>
        <w:footnoteReference w:id="372"/>
      </w:r>
      <w:r>
        <w:rPr>
          <w:rFonts w:ascii="IRNazanin" w:hAnsi="IRNazanin" w:eastAsia="IRNazanin" w:cs="IRNazanin"/>
          <w:lang w:bidi="fa-IR"/>
          <w:color w:val="111111"/>
          <w:sz w:val="28"/>
          <w:szCs w:val="28"/>
          <w:rtl/>
        </w:rPr>
        <w:t xml:space="preserve">فتح (48) 1 و 2</w:t>
      </w:r>
    </w:p>
    <w:p>
      <w:pPr>
        <w:pStyle w:val="BookText"/>
      </w:pPr>
      <w:r>
        <w:rPr>
          <w:rFonts w:ascii="Times New Roman" w:hAnsi="Times New Roman" w:eastAsia="Times New Roman" w:cs="Times New Roman"/>
          <w:lang w:val="en-US" w:bidi="en-US"/>
          <w:color w:val="111111"/>
          <w:sz w:val="28"/>
          <w:szCs w:val="28"/>
          <w:rtl/>
        </w:rPr>
        <w:t xml:space="preserve">1929.</w:t>
      </w:r>
    </w:p>
    <w:p>
      <w:pPr>
        <w:pStyle w:val="BookText"/>
      </w:pPr>
      <w:r>
        <w:rPr>
          <w:rFonts w:ascii="IRNazanin" w:hAnsi="IRNazanin" w:eastAsia="IRNazanin" w:cs="IRNazanin"/>
          <w:lang w:bidi="fa-IR"/>
          <w:color w:val="111111"/>
          <w:sz w:val="28"/>
          <w:szCs w:val="28"/>
          <w:rtl/>
        </w:rPr>
        <w:t xml:space="preserve">قرارداد آتش‌بس بین مشرکان و پیامبر صلی الله علیه و آله در</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حدیبیّه:</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 </w:t>
      </w:r>
      <w:r>
        <w:rPr>
          <w:rStyle w:val="FootnoteReference"/>
        </w:rPr>
        <w:footnoteReference w:id="373"/>
      </w:r>
      <w:r>
        <w:rPr>
          <w:rFonts w:ascii="IRNazanin" w:hAnsi="IRNazanin" w:eastAsia="IRNazanin" w:cs="IRNazanin"/>
          <w:lang w:bidi="fa-IR"/>
          <w:color w:val="111111"/>
          <w:sz w:val="28"/>
          <w:szCs w:val="28"/>
          <w:rtl/>
        </w:rPr>
        <w:t xml:space="preserve">توبه (9) 7</w:t>
      </w:r>
    </w:p>
    <w:p>
      <w:pPr>
        <w:pStyle w:val="BookText"/>
      </w:pPr>
      <w:r>
        <w:rPr>
          <w:rFonts w:ascii="Amiri" w:hAnsi="Amiri" w:eastAsia="Amiri" w:cs="Amiri"/>
          <w:lang w:bidi="ar-SA"/>
          <w:color w:val="111111"/>
          <w:sz w:val="28"/>
          <w:szCs w:val="28"/>
          <w:rtl/>
        </w:rPr>
        <w:t xml:space="preserve">وَ هُوَ الَّذِی کَفَّ أَیْدِیَهُمْ عَنْکُمْ وَ أَیْدِیَکُمْ عَنْهُمْ بِبَطْنِ مَکَّةَ مِنْ بَعْدِ أَنْ أَظْفَرَکُمْ عَلَیْهِمْ ... </w:t>
      </w:r>
      <w:r>
        <w:rPr>
          <w:rStyle w:val="FootnoteReference"/>
        </w:rPr>
        <w:footnoteReference w:id="374"/>
      </w:r>
      <w:r>
        <w:rPr>
          <w:rFonts w:ascii="IRNazanin" w:hAnsi="IRNazanin" w:eastAsia="IRNazanin" w:cs="IRNazanin"/>
          <w:lang w:bidi="fa-IR"/>
          <w:color w:val="111111"/>
          <w:sz w:val="28"/>
          <w:szCs w:val="28"/>
          <w:rtl/>
        </w:rPr>
        <w:t xml:space="preserve">فتح (48) 24</w:t>
      </w:r>
    </w:p>
    <w:p>
      <w:pPr>
        <w:pStyle w:val="BookText"/>
      </w:pPr>
      <w:r>
        <w:rPr>
          <w:rFonts w:ascii="Times New Roman" w:hAnsi="Times New Roman" w:eastAsia="Times New Roman" w:cs="Times New Roman"/>
          <w:lang w:val="en-US" w:bidi="en-US"/>
          <w:color w:val="111111"/>
          <w:sz w:val="28"/>
          <w:szCs w:val="28"/>
          <w:rtl/>
        </w:rPr>
        <w:t xml:space="preserve">1930.</w:t>
      </w:r>
    </w:p>
    <w:p>
      <w:pPr>
        <w:pStyle w:val="BookText"/>
      </w:pPr>
      <w:r>
        <w:rPr>
          <w:rFonts w:ascii="IRNazanin" w:hAnsi="IRNazanin" w:eastAsia="IRNazanin" w:cs="IRNazanin"/>
          <w:lang w:bidi="fa-IR"/>
          <w:color w:val="111111"/>
          <w:sz w:val="28"/>
          <w:szCs w:val="28"/>
          <w:rtl/>
        </w:rPr>
        <w:t xml:space="preserve">آوردن معجزاتی همانند معجزات موسی علیه السلام ، بهانۀ مشرکان برای ایمان به پیامبر صلی الله علیه و آله :</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  قصص (28) 48</w:t>
      </w:r>
    </w:p>
    <w:p>
      <w:pPr>
        <w:pStyle w:val="BookText"/>
      </w:pPr>
      <w:r>
        <w:rPr>
          <w:rFonts w:ascii="Times New Roman" w:hAnsi="Times New Roman" w:eastAsia="Times New Roman" w:cs="Times New Roman"/>
          <w:lang w:val="en-US" w:bidi="en-US"/>
          <w:color w:val="111111"/>
          <w:sz w:val="28"/>
          <w:szCs w:val="28"/>
          <w:rtl/>
        </w:rPr>
        <w:t xml:space="preserve">1931.</w:t>
      </w:r>
    </w:p>
    <w:p>
      <w:pPr>
        <w:pStyle w:val="BookText"/>
      </w:pPr>
      <w:r>
        <w:rPr>
          <w:rFonts w:ascii="IRNazanin" w:hAnsi="IRNazanin" w:eastAsia="IRNazanin" w:cs="IRNazanin"/>
          <w:lang w:bidi="fa-IR"/>
          <w:color w:val="111111"/>
          <w:sz w:val="28"/>
          <w:szCs w:val="28"/>
          <w:rtl/>
        </w:rPr>
        <w:t xml:space="preserve">مشرکان حق ستیز، منکر آسمانی بودن قرآن، به بهانۀ عدم نزول دفعی آن:</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 </w:t>
      </w:r>
      <w:r>
        <w:rPr>
          <w:rStyle w:val="FootnoteReference"/>
        </w:rPr>
        <w:footnoteReference w:id="375"/>
      </w:r>
      <w:r>
        <w:rPr>
          <w:rFonts w:ascii="IRNazanin" w:hAnsi="IRNazanin" w:eastAsia="IRNazanin" w:cs="IRNazanin"/>
          <w:lang w:bidi="fa-IR"/>
          <w:color w:val="111111"/>
          <w:sz w:val="28"/>
          <w:szCs w:val="28"/>
          <w:rtl/>
        </w:rPr>
        <w:t xml:space="preserve">قصص (28) 48</w:t>
      </w:r>
    </w:p>
    <w:p>
      <w:pPr>
        <w:pStyle w:val="BookText"/>
      </w:pPr>
      <w:r>
        <w:rPr>
          <w:rFonts w:ascii="Times New Roman" w:hAnsi="Times New Roman" w:eastAsia="Times New Roman" w:cs="Times New Roman"/>
          <w:lang w:val="en-US" w:bidi="en-US"/>
          <w:color w:val="111111"/>
          <w:sz w:val="28"/>
          <w:szCs w:val="28"/>
          <w:rtl/>
        </w:rPr>
        <w:t xml:space="preserve">1932.</w:t>
      </w:r>
    </w:p>
    <w:p>
      <w:pPr>
        <w:pStyle w:val="BookText"/>
      </w:pPr>
      <w:r>
        <w:rPr>
          <w:rFonts w:ascii="IRNazanin" w:hAnsi="IRNazanin" w:eastAsia="IRNazanin" w:cs="IRNazanin"/>
          <w:lang w:bidi="fa-IR"/>
          <w:color w:val="111111"/>
          <w:sz w:val="28"/>
          <w:szCs w:val="28"/>
          <w:rtl/>
        </w:rPr>
        <w:t xml:space="preserve">نفرت شدید مشرکان از بعثت رسول اکرم صلی الله علیه و آله ، به رغم سوگند برای ایمان آوردن به وی:</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  فاطر (35) 42</w:t>
      </w:r>
    </w:p>
    <w:p>
      <w:pPr>
        <w:pStyle w:val="BookText"/>
      </w:pPr>
      <w:r>
        <w:rPr>
          <w:rFonts w:ascii="Times New Roman" w:hAnsi="Times New Roman" w:eastAsia="Times New Roman" w:cs="Times New Roman"/>
          <w:lang w:val="en-US" w:bidi="en-US"/>
          <w:color w:val="111111"/>
          <w:sz w:val="28"/>
          <w:szCs w:val="28"/>
          <w:rtl/>
        </w:rPr>
        <w:t xml:space="preserve">1933.</w:t>
      </w:r>
    </w:p>
    <w:p>
      <w:pPr>
        <w:pStyle w:val="BookText"/>
      </w:pPr>
      <w:r>
        <w:rPr>
          <w:rFonts w:ascii="IRNazanin" w:hAnsi="IRNazanin" w:eastAsia="IRNazanin" w:cs="IRNazanin"/>
          <w:lang w:bidi="fa-IR"/>
          <w:color w:val="111111"/>
          <w:sz w:val="28"/>
          <w:szCs w:val="28"/>
          <w:rtl/>
        </w:rPr>
        <w:t xml:space="preserve">حسابرسی اختلاف مشرکان با پیامبر صلی الله علیه و آله در قیامت:</w:t>
      </w:r>
    </w:p>
    <w:p>
      <w:pPr>
        <w:pStyle w:val="BookText"/>
      </w:pPr>
      <w:r>
        <w:rPr>
          <w:rFonts w:ascii="Amiri" w:hAnsi="Amiri" w:eastAsia="Amiri" w:cs="Amiri"/>
          <w:lang w:bidi="ar-SA"/>
          <w:color w:val="111111"/>
          <w:sz w:val="28"/>
          <w:szCs w:val="28"/>
          <w:rtl/>
        </w:rPr>
        <w:t xml:space="preserve">قُلْ أَ غَیْرَ اللّٰهِ أَبْغِی رَبًّا وَ هُوَ رَبُّ کُلِّ شَیْءٍ ... ثُمَّ إِلیٰ رَبِّکُمْ مَرْجِعُکُمْ فَیُنَبِّئُکُمْ بِمٰا کُنْتُمْ فِیهِ تَخْتَلِفُونَ .  انعام (6) 164</w:t>
      </w:r>
    </w:p>
    <w:p>
      <w:pPr>
        <w:pStyle w:val="BookText"/>
      </w:pPr>
      <w:r>
        <w:rPr>
          <w:rFonts w:ascii="Amiri" w:hAnsi="Amiri" w:eastAsia="Amiri" w:cs="Amiri"/>
          <w:lang w:bidi="ar-SA"/>
          <w:color w:val="111111"/>
          <w:sz w:val="28"/>
          <w:szCs w:val="28"/>
          <w:rtl/>
        </w:rPr>
        <w:t xml:space="preserve">... فَلاٰ یُنٰازِعُنَّکَ فِی الْأَمْرِ وَ ادْعُ إِلیٰ رَبِّکَ إِنَّکَ لَعَلیٰ هُدیً مُسْتَقِیمٍ اَللّٰهُ یَحْکُمُ بَیْنَکُمْ یَوْمَ الْقِیٰامَةِ فِیمٰا کُنْتُمْ فِیهِ تَخْتَلِفُونَ .  حج (22) 67 و 69</w:t>
      </w:r>
    </w:p>
    <w:p>
      <w:pPr>
        <w:pStyle w:val="BookText"/>
      </w:pPr>
      <w:r>
        <w:rPr>
          <w:rFonts w:ascii="Times New Roman" w:hAnsi="Times New Roman" w:eastAsia="Times New Roman" w:cs="Times New Roman"/>
          <w:lang w:val="en-US" w:bidi="en-US"/>
          <w:color w:val="111111"/>
          <w:sz w:val="28"/>
          <w:szCs w:val="28"/>
          <w:rtl/>
        </w:rPr>
        <w:t xml:space="preserve">1934.</w:t>
      </w:r>
    </w:p>
    <w:p>
      <w:pPr>
        <w:pStyle w:val="BookText"/>
      </w:pPr>
      <w:r>
        <w:rPr>
          <w:rFonts w:ascii="IRNazanin" w:hAnsi="IRNazanin" w:eastAsia="IRNazanin" w:cs="IRNazanin"/>
          <w:lang w:bidi="fa-IR"/>
          <w:color w:val="111111"/>
          <w:sz w:val="28"/>
          <w:szCs w:val="28"/>
          <w:rtl/>
        </w:rPr>
        <w:t xml:space="preserve">ایجاد چشمه‌ای پرآب و جوشان برای مشرکان، پیش شرط آنان برای ایمان به پیامبر صلی الله علیه و آله :</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  اسراء (17) 90 و 91</w:t>
      </w:r>
    </w:p>
    <w:p>
      <w:pPr>
        <w:pStyle w:val="BookText"/>
      </w:pPr>
      <w:r>
        <w:rPr>
          <w:rFonts w:ascii="Times New Roman" w:hAnsi="Times New Roman" w:eastAsia="Times New Roman" w:cs="Times New Roman"/>
          <w:lang w:val="en-US" w:bidi="en-US"/>
          <w:color w:val="111111"/>
          <w:sz w:val="28"/>
          <w:szCs w:val="28"/>
          <w:rtl/>
        </w:rPr>
        <w:t xml:space="preserve">1935.</w:t>
      </w:r>
    </w:p>
    <w:p>
      <w:pPr>
        <w:pStyle w:val="BookText"/>
      </w:pPr>
      <w:r>
        <w:rPr>
          <w:rFonts w:ascii="IRNazanin" w:hAnsi="IRNazanin" w:eastAsia="IRNazanin" w:cs="IRNazanin"/>
          <w:lang w:bidi="fa-IR"/>
          <w:color w:val="111111"/>
          <w:sz w:val="28"/>
          <w:szCs w:val="28"/>
          <w:rtl/>
        </w:rPr>
        <w:t xml:space="preserve">دشمنی مشرکان با پیامبر صلی الله علیه و آله :</w:t>
      </w:r>
    </w:p>
    <w:p>
      <w:pPr>
        <w:pStyle w:val="BookText"/>
      </w:pPr>
      <w:r>
        <w:rPr>
          <w:rFonts w:ascii="Amiri" w:hAnsi="Amiri" w:eastAsia="Amiri" w:cs="Amiri"/>
          <w:lang w:bidi="ar-SA"/>
          <w:color w:val="111111"/>
          <w:sz w:val="28"/>
          <w:szCs w:val="28"/>
          <w:rtl/>
        </w:rPr>
        <w:t xml:space="preserve">وَ قٰالُوا أَ آلِهَتُنٰا خَیْرٌ أَمْ هُوَ مٰا ضَرَبُوهُ لَکَ إِلاّٰ جَدَلاً بَلْ هُمْ قَوْمٌ خَصِمُونَ .  زخرف (43) 58</w:t>
      </w:r>
    </w:p>
    <w:p>
      <w:pPr>
        <w:pStyle w:val="BookText"/>
      </w:pPr>
      <w:r>
        <w:rPr>
          <w:rFonts w:ascii="Times New Roman" w:hAnsi="Times New Roman" w:eastAsia="Times New Roman" w:cs="Times New Roman"/>
          <w:lang w:val="en-US" w:bidi="en-US"/>
          <w:color w:val="111111"/>
          <w:sz w:val="28"/>
          <w:szCs w:val="28"/>
          <w:rtl/>
        </w:rPr>
        <w:t xml:space="preserve">1936.</w:t>
      </w:r>
    </w:p>
    <w:p>
      <w:pPr>
        <w:pStyle w:val="BookText"/>
      </w:pPr>
      <w:r>
        <w:rPr>
          <w:rFonts w:ascii="IRNazanin" w:hAnsi="IRNazanin" w:eastAsia="IRNazanin" w:cs="IRNazanin"/>
          <w:lang w:bidi="fa-IR"/>
          <w:color w:val="111111"/>
          <w:sz w:val="28"/>
          <w:szCs w:val="28"/>
          <w:rtl/>
        </w:rPr>
        <w:t xml:space="preserve">مشرکان، دارای مواضع علنی و آشکار علیه پیامبر صلی الله علیه و آله و توطئه‌های سرّی و محرمانه بر ضد آن حضرت:</w:t>
      </w:r>
    </w:p>
    <w:p>
      <w:pPr>
        <w:pStyle w:val="BookText"/>
      </w:pPr>
      <w:r>
        <w:rPr>
          <w:rFonts w:ascii="Amiri" w:hAnsi="Amiri" w:eastAsia="Amiri" w:cs="Amiri"/>
          <w:lang w:bidi="ar-SA"/>
          <w:color w:val="111111"/>
          <w:sz w:val="28"/>
          <w:szCs w:val="28"/>
          <w:rtl/>
        </w:rPr>
        <w:t xml:space="preserve">أَلاٰ إِنَّهُمْ یَثْنُونَ صُدُورَهُمْ لِیَسْتَخْفُوا مِنْهُ أَلاٰ حِینَ یَسْتَغْشُونَ ثِیٰابَهُمْ یَعْلَمُ مٰا یُسِرُّونَ وَ مٰا یُعْلِنُونَ .... هود (11) 5</w:t>
      </w:r>
    </w:p>
    <w:p>
      <w:pPr>
        <w:pStyle w:val="BookText"/>
      </w:pPr>
      <w:r>
        <w:rPr>
          <w:rFonts w:ascii="Times New Roman" w:hAnsi="Times New Roman" w:eastAsia="Times New Roman" w:cs="Times New Roman"/>
          <w:lang w:val="en-US" w:bidi="en-US"/>
          <w:color w:val="111111"/>
          <w:sz w:val="28"/>
          <w:szCs w:val="28"/>
          <w:rtl/>
        </w:rPr>
        <w:t xml:space="preserve">1937.</w:t>
      </w:r>
    </w:p>
    <w:p>
      <w:pPr>
        <w:pStyle w:val="BookText"/>
      </w:pPr>
      <w:r>
        <w:rPr>
          <w:rFonts w:ascii="IRNazanin" w:hAnsi="IRNazanin" w:eastAsia="IRNazanin" w:cs="IRNazanin"/>
          <w:lang w:bidi="fa-IR"/>
          <w:color w:val="111111"/>
          <w:sz w:val="28"/>
          <w:szCs w:val="28"/>
          <w:rtl/>
        </w:rPr>
        <w:t xml:space="preserve">سربه‌گریبان فروبردن مشرکان، به منظور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4" w:name="pg19887_214363"/>
    <w:bookmarkEnd w:id="174"/>
    <w:p>
      <w:pPr>
        <w:pStyle w:val="BookText"/>
      </w:pPr>
      <w:r>
        <w:rPr>
          <w:rFonts w:ascii="IRNazanin" w:hAnsi="IRNazanin" w:eastAsia="IRNazanin" w:cs="IRNazanin"/>
          <w:lang w:bidi="fa-IR"/>
          <w:color w:val="111111"/>
          <w:sz w:val="28"/>
          <w:szCs w:val="28"/>
          <w:rtl/>
        </w:rPr>
        <w:t xml:space="preserve">پنهان ماندن توطئه‌هایشان علیه پیامبر صلی الله علیه و آله از خدا:</w:t>
      </w:r>
    </w:p>
    <w:p>
      <w:pPr>
        <w:pStyle w:val="BookText"/>
      </w:pPr>
      <w:r>
        <w:rPr>
          <w:rFonts w:ascii="Amiri" w:hAnsi="Amiri" w:eastAsia="Amiri" w:cs="Amiri"/>
          <w:lang w:bidi="ar-SA"/>
          <w:color w:val="111111"/>
          <w:sz w:val="28"/>
          <w:szCs w:val="28"/>
          <w:rtl/>
        </w:rPr>
        <w:t xml:space="preserve">أَلاٰ إِنَّهُمْ یَثْنُونَ صُدُورَهُمْ لِیَسْتَخْفُوا مِنْهُ أَلاٰ حِینَ یَسْتَغْشُونَ ثِیٰابَهُمْ یَعْلَمُ مٰا یُسِرُّونَ وَ مٰا یُعْلِنُونَ إِنَّهُ عَلِیمٌ بِذٰاتِ الصُّدُورِ.  هود (11) 5</w:t>
      </w:r>
    </w:p>
    <w:p>
      <w:pPr>
        <w:pStyle w:val="BookText"/>
      </w:pPr>
      <w:r>
        <w:rPr>
          <w:rFonts w:ascii="Times New Roman" w:hAnsi="Times New Roman" w:eastAsia="Times New Roman" w:cs="Times New Roman"/>
          <w:lang w:val="en-US" w:bidi="en-US"/>
          <w:color w:val="111111"/>
          <w:sz w:val="28"/>
          <w:szCs w:val="28"/>
          <w:rtl/>
        </w:rPr>
        <w:t xml:space="preserve">1938.</w:t>
      </w:r>
    </w:p>
    <w:p>
      <w:pPr>
        <w:pStyle w:val="BookText"/>
      </w:pPr>
      <w:r>
        <w:rPr>
          <w:rFonts w:ascii="IRNazanin" w:hAnsi="IRNazanin" w:eastAsia="IRNazanin" w:cs="IRNazanin"/>
          <w:lang w:bidi="fa-IR"/>
          <w:color w:val="111111"/>
          <w:sz w:val="28"/>
          <w:szCs w:val="28"/>
          <w:rtl/>
        </w:rPr>
        <w:t xml:space="preserve">مشرکان، منکر نبوّت پیامبر صلی الله علیه و آله و پیام توحیدی او، نه وجود آفریدگار جهان:</w:t>
      </w:r>
    </w:p>
    <w:p>
      <w:pPr>
        <w:pStyle w:val="BookText"/>
      </w:pPr>
      <w:r>
        <w:rPr>
          <w:rFonts w:ascii="Amiri" w:hAnsi="Amiri" w:eastAsia="Amiri" w:cs="Amiri"/>
          <w:lang w:bidi="ar-SA"/>
          <w:color w:val="111111"/>
          <w:sz w:val="28"/>
          <w:szCs w:val="28"/>
          <w:rtl/>
        </w:rPr>
        <w:t xml:space="preserve">وَ مٰا یَأْتِیهِمْ مِنْ نَبِیٍّ إِلاّٰ کٰانُوا بِهِ یَسْتَهْزِؤُنَ</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 .  زخرف (43) 7 و 9</w:t>
      </w:r>
    </w:p>
    <w:p>
      <w:pPr>
        <w:pStyle w:val="BookText"/>
      </w:pPr>
      <w:r>
        <w:rPr>
          <w:rFonts w:ascii="Times New Roman" w:hAnsi="Times New Roman" w:eastAsia="Times New Roman" w:cs="Times New Roman"/>
          <w:lang w:val="en-US" w:bidi="en-US"/>
          <w:color w:val="111111"/>
          <w:sz w:val="28"/>
          <w:szCs w:val="28"/>
          <w:rtl/>
        </w:rPr>
        <w:t xml:space="preserve">1939.</w:t>
      </w:r>
    </w:p>
    <w:p>
      <w:pPr>
        <w:pStyle w:val="BookText"/>
      </w:pPr>
      <w:r>
        <w:rPr>
          <w:rFonts w:ascii="IRNazanin" w:hAnsi="IRNazanin" w:eastAsia="IRNazanin" w:cs="IRNazanin"/>
          <w:lang w:bidi="fa-IR"/>
          <w:color w:val="111111"/>
          <w:sz w:val="28"/>
          <w:szCs w:val="28"/>
          <w:rtl/>
        </w:rPr>
        <w:t xml:space="preserve">بهانه‌جوییهای پیاپی و گوناگون مشرکان مکّه، در برابر پیامبر صلی الله علیه و آله و قرآن:</w:t>
      </w:r>
    </w:p>
    <w:p>
      <w:pPr>
        <w:pStyle w:val="BookText"/>
      </w:pPr>
      <w:r>
        <w:rPr>
          <w:rFonts w:ascii="Amiri" w:hAnsi="Amiri" w:eastAsia="Amiri" w:cs="Amiri"/>
          <w:lang w:bidi="ar-SA"/>
          <w:color w:val="111111"/>
          <w:sz w:val="28"/>
          <w:szCs w:val="28"/>
          <w:rtl/>
        </w:rPr>
        <w:t xml:space="preserve">... قٰالُوا هٰذٰا سِحْرٌ ... وَ قٰالُوا لَوْ لاٰ نُزِّلَ هٰذَا الْقُرْآنُ .... زخرف (43) 30 و 31</w:t>
      </w:r>
    </w:p>
    <w:p>
      <w:pPr>
        <w:pStyle w:val="BookText"/>
      </w:pPr>
      <w:r>
        <w:rPr>
          <w:rFonts w:ascii="Times New Roman" w:hAnsi="Times New Roman" w:eastAsia="Times New Roman" w:cs="Times New Roman"/>
          <w:lang w:val="en-US" w:bidi="en-US"/>
          <w:color w:val="111111"/>
          <w:sz w:val="28"/>
          <w:szCs w:val="28"/>
          <w:rtl/>
        </w:rPr>
        <w:t xml:space="preserve">1940.</w:t>
      </w:r>
    </w:p>
    <w:p>
      <w:pPr>
        <w:pStyle w:val="BookText"/>
      </w:pPr>
      <w:r>
        <w:rPr>
          <w:rFonts w:ascii="IRNazanin" w:hAnsi="IRNazanin" w:eastAsia="IRNazanin" w:cs="IRNazanin"/>
          <w:lang w:bidi="fa-IR"/>
          <w:color w:val="111111"/>
          <w:sz w:val="28"/>
          <w:szCs w:val="28"/>
          <w:rtl/>
        </w:rPr>
        <w:t xml:space="preserve">مشرکان، خواهان زنده شدن نیاکان خود، به‌وسیلۀ پیامبر صلی الله علیه و آله :</w:t>
      </w:r>
    </w:p>
    <w:p>
      <w:pPr>
        <w:pStyle w:val="BookText"/>
      </w:pPr>
      <w:r>
        <w:rPr>
          <w:rFonts w:ascii="Amiri" w:hAnsi="Amiri" w:eastAsia="Amiri" w:cs="Amiri"/>
          <w:lang w:bidi="ar-SA"/>
          <w:color w:val="111111"/>
          <w:sz w:val="28"/>
          <w:szCs w:val="28"/>
          <w:rtl/>
        </w:rPr>
        <w:t xml:space="preserve">إِنْ هِیَ إِلاّٰ مَوْتَتُنَا الْأُولیٰ وَ مٰا نَحْنُ بِمُنْشَرِینَ</w:t>
      </w:r>
    </w:p>
    <w:p>
      <w:pPr>
        <w:pStyle w:val="BookText"/>
      </w:pPr>
      <w:r>
        <w:rPr>
          <w:rFonts w:ascii="Amiri" w:hAnsi="Amiri" w:eastAsia="Amiri" w:cs="Amiri"/>
          <w:lang w:bidi="ar-SA"/>
          <w:color w:val="111111"/>
          <w:sz w:val="28"/>
          <w:szCs w:val="28"/>
          <w:rtl/>
        </w:rPr>
        <w:t xml:space="preserve">فَأْتُوا بِآبٰائِنٰا إِنْ کُنْتُمْ صٰادِقِینَ .  دخان (44) 35 و 36</w:t>
      </w:r>
    </w:p>
    <w:p>
      <w:pPr>
        <w:pStyle w:val="BookText"/>
      </w:pPr>
      <w:r>
        <w:rPr>
          <w:rFonts w:ascii="Times New Roman" w:hAnsi="Times New Roman" w:eastAsia="Times New Roman" w:cs="Times New Roman"/>
          <w:lang w:val="en-US" w:bidi="en-US"/>
          <w:color w:val="111111"/>
          <w:sz w:val="28"/>
          <w:szCs w:val="28"/>
          <w:rtl/>
        </w:rPr>
        <w:t xml:space="preserve">1941.</w:t>
      </w:r>
    </w:p>
    <w:p>
      <w:pPr>
        <w:pStyle w:val="BookText"/>
      </w:pPr>
      <w:r>
        <w:rPr>
          <w:rFonts w:ascii="IRNazanin" w:hAnsi="IRNazanin" w:eastAsia="IRNazanin" w:cs="IRNazanin"/>
          <w:lang w:bidi="fa-IR"/>
          <w:color w:val="111111"/>
          <w:sz w:val="28"/>
          <w:szCs w:val="28"/>
          <w:rtl/>
        </w:rPr>
        <w:t xml:space="preserve">مشرکان، خواهان گفتگوی مستقیم خداوند با آنان، دربارۀ حقّانیّت رسالت پیامبر صلی الله علیه و آله :</w:t>
      </w:r>
    </w:p>
    <w:p>
      <w:pPr>
        <w:pStyle w:val="BookText"/>
      </w:pPr>
      <w:r>
        <w:rPr>
          <w:rFonts w:ascii="Amiri" w:hAnsi="Amiri" w:eastAsia="Amiri" w:cs="Amiri"/>
          <w:lang w:bidi="ar-SA"/>
          <w:color w:val="111111"/>
          <w:sz w:val="28"/>
          <w:szCs w:val="28"/>
          <w:rtl/>
        </w:rPr>
        <w:t xml:space="preserve">وَ قٰالَ الَّذِینَ لاٰ یَعْلَمُونَ لَوْ لاٰ یُکَلِّمُنَا اللّٰهُ .... بقره (2) 118</w:t>
      </w:r>
    </w:p>
    <w:p>
      <w:pPr>
        <w:pStyle w:val="BookText"/>
      </w:pPr>
      <w:r>
        <w:rPr>
          <w:rFonts w:ascii="Times New Roman" w:hAnsi="Times New Roman" w:eastAsia="Times New Roman" w:cs="Times New Roman"/>
          <w:lang w:val="en-US" w:bidi="en-US"/>
          <w:color w:val="111111"/>
          <w:sz w:val="28"/>
          <w:szCs w:val="28"/>
          <w:rtl/>
        </w:rPr>
        <w:t xml:space="preserve">1942.</w:t>
      </w:r>
    </w:p>
    <w:p>
      <w:pPr>
        <w:pStyle w:val="BookText"/>
      </w:pPr>
      <w:r>
        <w:rPr>
          <w:rFonts w:ascii="IRNazanin" w:hAnsi="IRNazanin" w:eastAsia="IRNazanin" w:cs="IRNazanin"/>
          <w:lang w:bidi="fa-IR"/>
          <w:color w:val="111111"/>
          <w:sz w:val="28"/>
          <w:szCs w:val="28"/>
          <w:rtl/>
        </w:rPr>
        <w:t xml:space="preserve">التزام به تبعیّت از نیاکان و آداب و سنن آنان، پاسخ مشرکان در برابر دعوت محمّد صلی الله علیه و آله به پیروی از احکام خدا:</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 بقره (2) 170</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 مائده (5) 104</w:t>
      </w:r>
    </w:p>
    <w:p>
      <w:pPr>
        <w:pStyle w:val="BookText"/>
      </w:pPr>
      <w:r>
        <w:rPr>
          <w:rFonts w:ascii="Times New Roman" w:hAnsi="Times New Roman" w:eastAsia="Times New Roman" w:cs="Times New Roman"/>
          <w:lang w:val="en-US" w:bidi="en-US"/>
          <w:color w:val="111111"/>
          <w:sz w:val="28"/>
          <w:szCs w:val="28"/>
          <w:rtl/>
        </w:rPr>
        <w:t xml:space="preserve">1943.</w:t>
      </w:r>
    </w:p>
    <w:p>
      <w:pPr>
        <w:pStyle w:val="BookText"/>
      </w:pPr>
      <w:r>
        <w:rPr>
          <w:rFonts w:ascii="IRNazanin" w:hAnsi="IRNazanin" w:eastAsia="IRNazanin" w:cs="IRNazanin"/>
          <w:lang w:bidi="fa-IR"/>
          <w:color w:val="111111"/>
          <w:sz w:val="28"/>
          <w:szCs w:val="28"/>
          <w:rtl/>
        </w:rPr>
        <w:t xml:space="preserve">عاجز بودن برخی مشرکان از فهم سخن پیامبر صلی الله علیه و آله ، به رغم گوش فرادادن به سخنان آن حضرت:</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 انعام (6) 25</w:t>
      </w:r>
    </w:p>
    <w:p>
      <w:pPr>
        <w:pStyle w:val="BookText"/>
      </w:pPr>
      <w:r>
        <w:rPr>
          <w:rFonts w:ascii="Times New Roman" w:hAnsi="Times New Roman" w:eastAsia="Times New Roman" w:cs="Times New Roman"/>
          <w:lang w:val="en-US" w:bidi="en-US"/>
          <w:color w:val="111111"/>
          <w:sz w:val="28"/>
          <w:szCs w:val="28"/>
          <w:rtl/>
        </w:rPr>
        <w:t xml:space="preserve">1944.</w:t>
      </w:r>
    </w:p>
    <w:p>
      <w:pPr>
        <w:pStyle w:val="BookText"/>
      </w:pPr>
      <w:r>
        <w:rPr>
          <w:rFonts w:ascii="IRNazanin" w:hAnsi="IRNazanin" w:eastAsia="IRNazanin" w:cs="IRNazanin"/>
          <w:lang w:bidi="fa-IR"/>
          <w:color w:val="111111"/>
          <w:sz w:val="28"/>
          <w:szCs w:val="28"/>
          <w:rtl/>
        </w:rPr>
        <w:t xml:space="preserve">تکذیب پیامبر صلی الله علیه و آله از سوی مشرکان:</w:t>
      </w:r>
    </w:p>
    <w:p>
      <w:pPr>
        <w:pStyle w:val="BookText"/>
      </w:pPr>
      <w:r>
        <w:rPr>
          <w:rFonts w:ascii="Amiri" w:hAnsi="Amiri" w:eastAsia="Amiri" w:cs="Amiri"/>
          <w:lang w:bidi="ar-SA"/>
          <w:color w:val="111111"/>
          <w:sz w:val="28"/>
          <w:szCs w:val="28"/>
          <w:rtl/>
        </w:rPr>
        <w:t xml:space="preserve">فَإِنْ کَذَّبُوکَ ... سَیَقُولُ الَّذِینَ أَشْرَکُوا .... انعام (6) 147 و 148</w:t>
      </w:r>
    </w:p>
    <w:p>
      <w:pPr>
        <w:pStyle w:val="BookText"/>
      </w:pPr>
      <w:r>
        <w:rPr>
          <w:rFonts w:ascii="Amiri" w:hAnsi="Amiri" w:eastAsia="Amiri" w:cs="Amiri"/>
          <w:lang w:bidi="ar-SA"/>
          <w:color w:val="111111"/>
          <w:sz w:val="28"/>
          <w:szCs w:val="28"/>
          <w:rtl/>
        </w:rPr>
        <w:t xml:space="preserve">وَ إِنْ کَذَّبُوکَ فَقُلْ لِی عَمَلِی وَ لَکُمْ عَمَلُکُمْ .... یونس (10) 41</w:t>
      </w:r>
    </w:p>
    <w:p>
      <w:pPr>
        <w:pStyle w:val="BookText"/>
      </w:pPr>
      <w:r>
        <w:rPr>
          <w:rFonts w:ascii="Times New Roman" w:hAnsi="Times New Roman" w:eastAsia="Times New Roman" w:cs="Times New Roman"/>
          <w:lang w:val="en-US" w:bidi="en-US"/>
          <w:color w:val="111111"/>
          <w:sz w:val="28"/>
          <w:szCs w:val="28"/>
          <w:rtl/>
        </w:rPr>
        <w:t xml:space="preserve">1945.</w:t>
      </w:r>
    </w:p>
    <w:p>
      <w:pPr>
        <w:pStyle w:val="BookText"/>
      </w:pPr>
      <w:r>
        <w:rPr>
          <w:rFonts w:ascii="IRNazanin" w:hAnsi="IRNazanin" w:eastAsia="IRNazanin" w:cs="IRNazanin"/>
          <w:lang w:bidi="fa-IR"/>
          <w:color w:val="111111"/>
          <w:sz w:val="28"/>
          <w:szCs w:val="28"/>
          <w:rtl/>
        </w:rPr>
        <w:t xml:space="preserve">ازدحام کافران و مشرکان در اطراف پیامبر صلی الله علیه و آله برای مشاهدۀ عبادت و نماز آن حضرت، با هدف استهزا:</w:t>
      </w:r>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w:t>
      </w:r>
      <w:r>
        <w:rPr>
          <w:rStyle w:val="FootnoteReference"/>
        </w:rPr>
        <w:footnoteReference w:id="376"/>
      </w:r>
      <w:r>
        <w:rPr>
          <w:rFonts w:ascii="Amiri" w:hAnsi="Amiri" w:eastAsia="Amiri" w:cs="Amiri"/>
          <w:lang w:bidi="ar-SA"/>
          <w:color w:val="111111"/>
          <w:sz w:val="28"/>
          <w:szCs w:val="28"/>
          <w:rtl/>
        </w:rPr>
        <w:t xml:space="preserve">جنّ (72) 19</w:t>
      </w:r>
    </w:p>
    <w:p>
      <w:pPr>
        <w:pStyle w:val="BookText"/>
      </w:pPr>
      <w:r>
        <w:rPr>
          <w:rFonts w:ascii="IRNazanin" w:hAnsi="IRNazanin" w:eastAsia="IRNazanin" w:cs="IRNazanin"/>
          <w:lang w:bidi="fa-IR"/>
          <w:color w:val="111111"/>
          <w:sz w:val="28"/>
          <w:szCs w:val="28"/>
          <w:rtl/>
        </w:rPr>
        <w:t xml:space="preserve">نیز ==&gt; احتجاج، احتجاج محمّد صلی الله علیه و آله ، محمّد صلی الله علیه و آله و مشرکان</w:t>
      </w:r>
    </w:p>
    <w:p>
      <w:pPr>
        <w:pStyle w:val="Heading2"/>
      </w:pPr>
      <w:bookmarkStart w:id="780" w:name="_Toc521"/>
      <w:r>
        <w:t>معاشرت با محمّد صلی الله علیه و آله</w:t>
      </w:r>
      <w:bookmarkEnd w:id="780"/>
    </w:p>
    <w:p>
      <w:pPr>
        <w:pStyle w:val="BookText"/>
      </w:pPr>
      <w:r>
        <w:rPr>
          <w:rFonts w:ascii="Times New Roman" w:hAnsi="Times New Roman" w:eastAsia="Times New Roman" w:cs="Times New Roman"/>
          <w:lang w:val="en-US" w:bidi="en-US"/>
          <w:color w:val="111111"/>
          <w:sz w:val="28"/>
          <w:szCs w:val="28"/>
          <w:rtl/>
        </w:rPr>
        <w:t xml:space="preserve">1946.</w:t>
      </w:r>
    </w:p>
    <w:p>
      <w:pPr>
        <w:pStyle w:val="BookText"/>
      </w:pPr>
      <w:r>
        <w:rPr>
          <w:rFonts w:ascii="IRNazanin" w:hAnsi="IRNazanin" w:eastAsia="IRNazanin" w:cs="IRNazanin"/>
          <w:lang w:bidi="fa-IR"/>
          <w:color w:val="111111"/>
          <w:sz w:val="28"/>
          <w:szCs w:val="28"/>
          <w:rtl/>
        </w:rPr>
        <w:t xml:space="preserve">همسران پیامبر موظف به رفتار و کردار نیک، در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معاشرت و زندگی کردن با آن حضرت:</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  احزاب (33) 29</w:t>
      </w:r>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IRNazanin" w:hAnsi="IRNazanin" w:eastAsia="IRNazanin" w:cs="IRNazanin"/>
          <w:lang w:bidi="fa-IR"/>
          <w:color w:val="111111"/>
          <w:sz w:val="28"/>
          <w:szCs w:val="28"/>
          <w:rtl/>
        </w:rPr>
        <w:t xml:space="preserve">رعایت مقام و حرمت محمّد صلی الله علیه و آله ، هنگام معاشرت با آن حضرت، دارای خیر و منفعت برای خود مؤمنان:</w:t>
      </w:r>
    </w:p>
    <w:p>
      <w:pPr>
        <w:pStyle w:val="BookText"/>
      </w:pPr>
      <w:r>
        <w:rPr>
          <w:rFonts w:ascii="Amiri" w:hAnsi="Amiri" w:eastAsia="Amiri" w:cs="Amiri"/>
          <w:lang w:bidi="ar-SA"/>
          <w:color w:val="111111"/>
          <w:sz w:val="28"/>
          <w:szCs w:val="28"/>
          <w:rtl/>
        </w:rPr>
        <w:t xml:space="preserve">... وَ لَوْ أَنَّهُمْ قٰالُوا سَمِعْنٰا وَ أَطَعْنٰا وَ اسْمَعْ وَ انْظُرْنٰا لَکٰانَ خَیْراً لَهُمْ .... نساء (4) 46</w:t>
      </w:r>
    </w:p>
    <w:p>
      <w:pPr>
        <w:pStyle w:val="BookText"/>
      </w:pPr>
      <w:r>
        <w:rPr>
          <w:rFonts w:ascii="Amiri" w:hAnsi="Amiri" w:eastAsia="Amiri" w:cs="Amiri"/>
          <w:lang w:bidi="ar-SA"/>
          <w:color w:val="111111"/>
          <w:sz w:val="28"/>
          <w:szCs w:val="28"/>
          <w:rtl/>
        </w:rPr>
        <w:t xml:space="preserve">وَ لَوْ أَنَّهُمْ صَبَرُوا حَتّٰی تَخْرُجَ إِلَیْهِمْ لَکٰانَ خَیْراً لَهُمْ ....</w:t>
      </w:r>
    </w:p>
    <w:p>
      <w:pPr>
        <w:pStyle w:val="BookText"/>
      </w:pPr>
      <w:r>
        <w:rPr>
          <w:rFonts w:ascii="IRNazanin" w:hAnsi="IRNazanin" w:eastAsia="IRNazanin" w:cs="IRNazanin"/>
          <w:lang w:bidi="fa-IR"/>
          <w:color w:val="111111"/>
          <w:sz w:val="28"/>
          <w:szCs w:val="28"/>
          <w:rtl/>
        </w:rPr>
        <w:t xml:space="preserve">حجرات (49) 5</w:t>
      </w:r>
    </w:p>
    <w:p>
      <w:pPr>
        <w:pStyle w:val="BookText"/>
      </w:pPr>
      <w:r>
        <w:rPr>
          <w:rFonts w:ascii="Times New Roman" w:hAnsi="Times New Roman" w:eastAsia="Times New Roman" w:cs="Times New Roman"/>
          <w:lang w:val="en-US" w:bidi="en-US"/>
          <w:color w:val="111111"/>
          <w:sz w:val="28"/>
          <w:szCs w:val="28"/>
          <w:rtl/>
        </w:rPr>
        <w:t xml:space="preserve">1948.</w:t>
      </w:r>
    </w:p>
    <w:p>
      <w:pPr>
        <w:pStyle w:val="BookText"/>
      </w:pPr>
      <w:r>
        <w:rPr>
          <w:rFonts w:ascii="IRNazanin" w:hAnsi="IRNazanin" w:eastAsia="IRNazanin" w:cs="IRNazanin"/>
          <w:lang w:bidi="fa-IR"/>
          <w:color w:val="111111"/>
          <w:sz w:val="28"/>
          <w:szCs w:val="28"/>
          <w:rtl/>
        </w:rPr>
        <w:t xml:space="preserve">رفتار نامناسب و دور از شأن با محمّد صلی الله علیه و آله ، گناهی نیازمند آمرزش الهی:</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4 و 5</w:t>
      </w:r>
    </w:p>
    <w:p>
      <w:pPr>
        <w:pStyle w:val="BookText"/>
      </w:pPr>
      <w:r>
        <w:rPr>
          <w:rFonts w:ascii="Times New Roman" w:hAnsi="Times New Roman" w:eastAsia="Times New Roman" w:cs="Times New Roman"/>
          <w:lang w:val="en-US" w:bidi="en-US"/>
          <w:color w:val="111111"/>
          <w:sz w:val="28"/>
          <w:szCs w:val="28"/>
          <w:rtl/>
        </w:rPr>
        <w:t xml:space="preserve">1949.</w:t>
      </w:r>
    </w:p>
    <w:p>
      <w:pPr>
        <w:pStyle w:val="BookText"/>
      </w:pPr>
      <w:r>
        <w:rPr>
          <w:rFonts w:ascii="IRNazanin" w:hAnsi="IRNazanin" w:eastAsia="IRNazanin" w:cs="IRNazanin"/>
          <w:lang w:bidi="fa-IR"/>
          <w:color w:val="111111"/>
          <w:sz w:val="28"/>
          <w:szCs w:val="28"/>
          <w:rtl/>
        </w:rPr>
        <w:t xml:space="preserve">صدا نزدن پیامبر صلی الله علیه و آله و انتظار کشیدن و شکیبا بودن تا خروج ایشان از خانه، از آداب لازم در معاشرت با آن حضرت:</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 حجرات (49) 4 و 5</w:t>
      </w:r>
    </w:p>
    <w:p>
      <w:pPr>
        <w:pStyle w:val="BookText"/>
      </w:pPr>
      <w:r>
        <w:rPr>
          <w:rFonts w:ascii="Times New Roman" w:hAnsi="Times New Roman" w:eastAsia="Times New Roman" w:cs="Times New Roman"/>
          <w:lang w:val="en-US" w:bidi="en-US"/>
          <w:color w:val="111111"/>
          <w:sz w:val="28"/>
          <w:szCs w:val="28"/>
          <w:rtl/>
        </w:rPr>
        <w:t xml:space="preserve">1950.</w:t>
      </w:r>
    </w:p>
    <w:p>
      <w:pPr>
        <w:pStyle w:val="BookText"/>
      </w:pPr>
      <w:r>
        <w:rPr>
          <w:rFonts w:ascii="IRNazanin" w:hAnsi="IRNazanin" w:eastAsia="IRNazanin" w:cs="IRNazanin"/>
          <w:lang w:bidi="fa-IR"/>
          <w:color w:val="111111"/>
          <w:sz w:val="28"/>
          <w:szCs w:val="28"/>
          <w:rtl/>
        </w:rPr>
        <w:t xml:space="preserve">ممنوعیّت مؤمنان، از نشستن طولانی در معاشرت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 (33) 53</w:t>
      </w:r>
    </w:p>
    <w:p>
      <w:pPr>
        <w:pStyle w:val="BookText"/>
      </w:pPr>
      <w:r>
        <w:rPr>
          <w:rFonts w:ascii="Times New Roman" w:hAnsi="Times New Roman" w:eastAsia="Times New Roman" w:cs="Times New Roman"/>
          <w:lang w:val="en-US" w:bidi="en-US"/>
          <w:color w:val="111111"/>
          <w:sz w:val="28"/>
          <w:szCs w:val="28"/>
          <w:rtl/>
        </w:rPr>
        <w:t xml:space="preserve">1951.</w:t>
      </w:r>
    </w:p>
    <w:p>
      <w:pPr>
        <w:pStyle w:val="BookText"/>
      </w:pPr>
      <w:r>
        <w:rPr>
          <w:rFonts w:ascii="IRNazanin" w:hAnsi="IRNazanin" w:eastAsia="IRNazanin" w:cs="IRNazanin"/>
          <w:lang w:bidi="fa-IR"/>
          <w:color w:val="111111"/>
          <w:sz w:val="28"/>
          <w:szCs w:val="28"/>
          <w:rtl/>
        </w:rPr>
        <w:t xml:space="preserve">معاشرت ناپسند برخی همسران پیامبر با آن حضرت، برخاسته از گرایش آنان به باطل و خروج از استقامت:</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w:t>
      </w:r>
      <w:r>
        <w:rPr>
          <w:rStyle w:val="FootnoteReference"/>
        </w:rPr>
        <w:footnoteReference w:id="377"/>
      </w:r>
      <w:r>
        <w:rPr>
          <w:rFonts w:ascii="IRNazanin" w:hAnsi="IRNazanin" w:eastAsia="IRNazanin" w:cs="IRNazanin"/>
          <w:lang w:bidi="fa-IR"/>
          <w:color w:val="111111"/>
          <w:sz w:val="28"/>
          <w:szCs w:val="28"/>
          <w:rtl/>
        </w:rPr>
        <w:t xml:space="preserve">تحریم (66) 4</w:t>
      </w:r>
    </w:p>
    <w:p>
      <w:pPr>
        <w:pStyle w:val="BookText"/>
      </w:pPr>
      <w:r>
        <w:rPr>
          <w:rFonts w:ascii="Times New Roman" w:hAnsi="Times New Roman" w:eastAsia="Times New Roman" w:cs="Times New Roman"/>
          <w:lang w:val="en-US" w:bidi="en-US"/>
          <w:color w:val="111111"/>
          <w:sz w:val="28"/>
          <w:szCs w:val="28"/>
          <w:rtl/>
        </w:rPr>
        <w:t xml:space="preserve">1952.</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برابر خیانت و توطئۀ بعضی همسران، در معاشرت با ایشان:</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4</w:t>
      </w:r>
    </w:p>
    <w:p>
      <w:pPr>
        <w:pStyle w:val="BookText"/>
      </w:pPr>
      <w:r>
        <w:rPr>
          <w:rFonts w:ascii="Times New Roman" w:hAnsi="Times New Roman" w:eastAsia="Times New Roman" w:cs="Times New Roman"/>
          <w:lang w:val="en-US" w:bidi="en-US"/>
          <w:color w:val="111111"/>
          <w:sz w:val="28"/>
          <w:szCs w:val="28"/>
          <w:rtl/>
        </w:rPr>
        <w:t xml:space="preserve">1953.</w:t>
      </w:r>
    </w:p>
    <w:p>
      <w:pPr>
        <w:pStyle w:val="BookText"/>
      </w:pPr>
      <w:r>
        <w:rPr>
          <w:rFonts w:ascii="IRNazanin" w:hAnsi="IRNazanin" w:eastAsia="IRNazanin" w:cs="IRNazanin"/>
          <w:lang w:bidi="fa-IR"/>
          <w:color w:val="111111"/>
          <w:sz w:val="28"/>
          <w:szCs w:val="28"/>
          <w:rtl/>
        </w:rPr>
        <w:t xml:space="preserve">پشتیبانی جبرئیل و صالح المؤمنین از پیامبر صلی الله علیه و آله ، در برابر معاشرت ناپسند برخی همسران آن حضرت با ایشان:</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3 و 4</w:t>
      </w:r>
    </w:p>
    <w:p>
      <w:pPr>
        <w:pStyle w:val="BookText"/>
      </w:pPr>
      <w:r>
        <w:rPr>
          <w:rFonts w:ascii="Times New Roman" w:hAnsi="Times New Roman" w:eastAsia="Times New Roman" w:cs="Times New Roman"/>
          <w:lang w:val="en-US" w:bidi="en-US"/>
          <w:color w:val="111111"/>
          <w:sz w:val="28"/>
          <w:szCs w:val="28"/>
          <w:rtl/>
        </w:rPr>
        <w:t xml:space="preserve">1954.</w:t>
      </w:r>
    </w:p>
    <w:p>
      <w:pPr>
        <w:pStyle w:val="BookText"/>
      </w:pPr>
      <w:r>
        <w:rPr>
          <w:rFonts w:ascii="IRNazanin" w:hAnsi="IRNazanin" w:eastAsia="IRNazanin" w:cs="IRNazanin"/>
          <w:lang w:bidi="fa-IR"/>
          <w:color w:val="111111"/>
          <w:sz w:val="28"/>
          <w:szCs w:val="28"/>
          <w:rtl/>
        </w:rPr>
        <w:t xml:space="preserve">فراخواندن محمّد صلی الله علیه و آله از پشت اتاقها با فریاد و صدای بلند، شیوۀ بی‌خردان:</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  حجرات (49) 4</w:t>
      </w:r>
    </w:p>
    <w:p>
      <w:pPr>
        <w:pStyle w:val="BookText"/>
      </w:pPr>
      <w:r>
        <w:rPr>
          <w:rFonts w:ascii="Times New Roman" w:hAnsi="Times New Roman" w:eastAsia="Times New Roman" w:cs="Times New Roman"/>
          <w:lang w:val="en-US" w:bidi="en-US"/>
          <w:color w:val="111111"/>
          <w:sz w:val="28"/>
          <w:szCs w:val="28"/>
          <w:rtl/>
        </w:rPr>
        <w:t xml:space="preserve">1955.</w:t>
      </w:r>
    </w:p>
    <w:p>
      <w:pPr>
        <w:pStyle w:val="BookText"/>
      </w:pPr>
      <w:r>
        <w:rPr>
          <w:rFonts w:ascii="IRNazanin" w:hAnsi="IRNazanin" w:eastAsia="IRNazanin" w:cs="IRNazanin"/>
          <w:lang w:bidi="fa-IR"/>
          <w:color w:val="111111"/>
          <w:sz w:val="28"/>
          <w:szCs w:val="28"/>
          <w:rtl/>
        </w:rPr>
        <w:t xml:space="preserve">خداوند، نکوهش‌کنندۀ افراد بی‌ادب، در برخورد با محمّد صلی الله علیه و آله :</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  حجرات (49) 4</w:t>
      </w:r>
    </w:p>
    <w:p>
      <w:pPr>
        <w:pStyle w:val="BookText"/>
      </w:pPr>
      <w:r>
        <w:rPr>
          <w:rFonts w:ascii="Times New Roman" w:hAnsi="Times New Roman" w:eastAsia="Times New Roman" w:cs="Times New Roman"/>
          <w:lang w:val="en-US" w:bidi="en-US"/>
          <w:color w:val="111111"/>
          <w:sz w:val="28"/>
          <w:szCs w:val="28"/>
          <w:rtl/>
        </w:rPr>
        <w:t xml:space="preserve">1956.</w:t>
      </w:r>
    </w:p>
    <w:p>
      <w:pPr>
        <w:pStyle w:val="BookText"/>
      </w:pPr>
      <w:r>
        <w:rPr>
          <w:rFonts w:ascii="IRNazanin" w:hAnsi="IRNazanin" w:eastAsia="IRNazanin" w:cs="IRNazanin"/>
          <w:lang w:bidi="fa-IR"/>
          <w:color w:val="111111"/>
          <w:sz w:val="28"/>
          <w:szCs w:val="28"/>
          <w:rtl/>
        </w:rPr>
        <w:t xml:space="preserve">رعایت ادب، هنگام معاشرت با پیامبر صلی الله علیه و آله ، عامل فلاح و رستگاری:</w:t>
      </w:r>
    </w:p>
    <w:p>
      <w:pPr>
        <w:pStyle w:val="BookText"/>
      </w:pPr>
      <w:r>
        <w:rPr>
          <w:rFonts w:ascii="Amiri" w:hAnsi="Amiri" w:eastAsia="Amiri" w:cs="Amiri"/>
          <w:lang w:bidi="ar-SA"/>
          <w:color w:val="111111"/>
          <w:sz w:val="28"/>
          <w:szCs w:val="28"/>
          <w:rtl/>
        </w:rPr>
        <w:t xml:space="preserve">اَلَّذِینَ یَتَّبِعُونَ الرَّسُولَ النَّبِیَّ الْأُمِّیَّ ... فَالَّذِینَ آمَنُوا بِهِ وَ عَزَّرُوهُ ... أُولٰئِکَ هُمُ الْمُفْلِحُونَ .  اعراف (7) 157</w:t>
      </w:r>
    </w:p>
    <w:p>
      <w:pPr>
        <w:pStyle w:val="BookText"/>
      </w:pPr>
      <w:r>
        <w:rPr>
          <w:rFonts w:ascii="Times New Roman" w:hAnsi="Times New Roman" w:eastAsia="Times New Roman" w:cs="Times New Roman"/>
          <w:lang w:val="en-US" w:bidi="en-US"/>
          <w:color w:val="111111"/>
          <w:sz w:val="28"/>
          <w:szCs w:val="28"/>
          <w:rtl/>
        </w:rPr>
        <w:t xml:space="preserve">1957.</w:t>
      </w:r>
    </w:p>
    <w:p>
      <w:pPr>
        <w:pStyle w:val="BookText"/>
      </w:pPr>
      <w:r>
        <w:rPr>
          <w:rFonts w:ascii="IRNazanin" w:hAnsi="IRNazanin" w:eastAsia="IRNazanin" w:cs="IRNazanin"/>
          <w:lang w:bidi="fa-IR"/>
          <w:color w:val="111111"/>
          <w:sz w:val="28"/>
          <w:szCs w:val="28"/>
          <w:rtl/>
        </w:rPr>
        <w:t xml:space="preserve">مراعات‌کنندگان ادب، در معاشرت با پیامبر صلی الله علیه و آله ، مشمول آمرزش و پاداش بزرگ الهی:</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 .  حجرات (49) 3</w:t>
      </w:r>
    </w:p>
    <w:p>
      <w:pPr>
        <w:pStyle w:val="BookText"/>
      </w:pPr>
      <w:r>
        <w:rPr>
          <w:rFonts w:ascii="Times New Roman" w:hAnsi="Times New Roman" w:eastAsia="Times New Roman" w:cs="Times New Roman"/>
          <w:lang w:val="en-US" w:bidi="en-US"/>
          <w:color w:val="111111"/>
          <w:sz w:val="28"/>
          <w:szCs w:val="28"/>
          <w:rtl/>
        </w:rPr>
        <w:t xml:space="preserve">1958.</w:t>
      </w:r>
    </w:p>
    <w:p>
      <w:pPr>
        <w:pStyle w:val="BookText"/>
      </w:pPr>
      <w:r>
        <w:rPr>
          <w:rFonts w:ascii="IRNazanin" w:hAnsi="IRNazanin" w:eastAsia="IRNazanin" w:cs="IRNazanin"/>
          <w:lang w:bidi="fa-IR"/>
          <w:color w:val="111111"/>
          <w:sz w:val="28"/>
          <w:szCs w:val="28"/>
          <w:rtl/>
        </w:rPr>
        <w:t xml:space="preserve">نوید خداوند، به باز بودن راه توبه، برای مراعات‌نکنندگان ادب، در محضر پیامبر صلی الله علیه و آله :</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4 و 5</w:t>
      </w:r>
    </w:p>
    <w:p>
      <w:pPr>
        <w:pStyle w:val="BookText"/>
      </w:pPr>
      <w:r>
        <w:rPr>
          <w:rFonts w:ascii="Times New Roman" w:hAnsi="Times New Roman" w:eastAsia="Times New Roman" w:cs="Times New Roman"/>
          <w:lang w:val="en-US" w:bidi="en-US"/>
          <w:color w:val="111111"/>
          <w:sz w:val="28"/>
          <w:szCs w:val="28"/>
          <w:rtl/>
        </w:rPr>
        <w:t xml:space="preserve">1959.</w:t>
      </w:r>
    </w:p>
    <w:p>
      <w:pPr>
        <w:pStyle w:val="BookText"/>
      </w:pPr>
      <w:r>
        <w:rPr>
          <w:rFonts w:ascii="IRNazanin" w:hAnsi="IRNazanin" w:eastAsia="IRNazanin" w:cs="IRNazanin"/>
          <w:lang w:bidi="fa-IR"/>
          <w:color w:val="111111"/>
          <w:sz w:val="28"/>
          <w:szCs w:val="28"/>
          <w:rtl/>
        </w:rPr>
        <w:t xml:space="preserve">بی‌توجّهی برخی مؤمنان، به آثار ویرانگر رعایت نکردن ادب، هنگام معاشرت با محمّد صلی الله علیه و آله :</w:t>
      </w:r>
    </w:p>
    <w:p>
      <w:pPr>
        <w:pStyle w:val="BookText"/>
      </w:pPr>
      <w:r>
        <w:rPr>
          <w:rFonts w:ascii="Amiri" w:hAnsi="Amiri" w:eastAsia="Amiri" w:cs="Amiri"/>
          <w:lang w:bidi="ar-SA"/>
          <w:color w:val="111111"/>
          <w:sz w:val="28"/>
          <w:szCs w:val="28"/>
          <w:rtl/>
        </w:rPr>
        <w:t xml:space="preserve">یٰا أَیُّهَا الَّذِینَ آمَنُوا لاٰ تَرْفَعُوا أَصْوٰاتَکُمْ ... وَ لاٰ تَجْهَرُوا لَهُ ... أَنْ تَحْبَطَ أَعْمٰالُکُمْ وَ أَنْتُمْ لاٰ تَشْعُرُونَ .  حجرات (49) 2</w:t>
      </w:r>
    </w:p>
    <w:p>
      <w:pPr>
        <w:pStyle w:val="BookText"/>
      </w:pPr>
      <w:r>
        <w:rPr>
          <w:rFonts w:ascii="Times New Roman" w:hAnsi="Times New Roman" w:eastAsia="Times New Roman" w:cs="Times New Roman"/>
          <w:lang w:val="en-US" w:bidi="en-US"/>
          <w:color w:val="111111"/>
          <w:sz w:val="28"/>
          <w:szCs w:val="28"/>
          <w:rtl/>
        </w:rPr>
        <w:t xml:space="preserve">1960.</w:t>
      </w:r>
    </w:p>
    <w:p>
      <w:pPr>
        <w:pStyle w:val="BookText"/>
      </w:pPr>
      <w:r>
        <w:rPr>
          <w:rFonts w:ascii="IRNazanin" w:hAnsi="IRNazanin" w:eastAsia="IRNazanin" w:cs="IRNazanin"/>
          <w:lang w:bidi="fa-IR"/>
          <w:color w:val="111111"/>
          <w:sz w:val="28"/>
          <w:szCs w:val="28"/>
          <w:rtl/>
        </w:rPr>
        <w:t xml:space="preserve">ایمان، مستلزم رعایت ادب، هنگام معاشرت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 (2) 104</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 نور (24) 62</w:t>
      </w:r>
    </w:p>
    <w:p>
      <w:pPr>
        <w:pStyle w:val="BookText"/>
      </w:pPr>
      <w:r>
        <w:rPr>
          <w:rFonts w:ascii="Amiri" w:hAnsi="Amiri" w:eastAsia="Amiri" w:cs="Amiri"/>
          <w:lang w:bidi="ar-SA"/>
          <w:color w:val="111111"/>
          <w:sz w:val="28"/>
          <w:szCs w:val="28"/>
          <w:rtl/>
        </w:rPr>
        <w:t xml:space="preserve">إِنّٰا أَرْسَلْنٰاکَ شٰاهِداً وَ مُبَشِّراً وَ نَذِیراً</w:t>
      </w:r>
    </w:p>
    <w:p>
      <w:pPr>
        <w:pStyle w:val="BookText"/>
      </w:pPr>
      <w:r>
        <w:rPr>
          <w:rFonts w:ascii="Amiri" w:hAnsi="Amiri" w:eastAsia="Amiri" w:cs="Amiri"/>
          <w:lang w:bidi="ar-SA"/>
          <w:color w:val="111111"/>
          <w:sz w:val="28"/>
          <w:szCs w:val="28"/>
          <w:rtl/>
        </w:rPr>
        <w:t xml:space="preserve">لِتُؤْمِنُوا بِاللّٰهِ وَ رَسُولِهِ وَ تُعَزِّرُوهُ وَ تُوَقِّرُوهُ .... فتح (48) 8 و 9</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حجرات (49) 1 و 2</w:t>
      </w:r>
    </w:p>
    <w:p>
      <w:pPr>
        <w:pStyle w:val="BookText"/>
      </w:pPr>
      <w:r>
        <w:rPr>
          <w:rFonts w:ascii="Times New Roman" w:hAnsi="Times New Roman" w:eastAsia="Times New Roman" w:cs="Times New Roman"/>
          <w:lang w:val="en-US" w:bidi="en-US"/>
          <w:color w:val="111111"/>
          <w:sz w:val="28"/>
          <w:szCs w:val="28"/>
          <w:rtl/>
        </w:rPr>
        <w:t xml:space="preserve">1961.</w:t>
      </w:r>
    </w:p>
    <w:p>
      <w:pPr>
        <w:pStyle w:val="BookText"/>
      </w:pPr>
      <w:r>
        <w:rPr>
          <w:rFonts w:ascii="IRNazanin" w:hAnsi="IRNazanin" w:eastAsia="IRNazanin" w:cs="IRNazanin"/>
          <w:lang w:bidi="fa-IR"/>
          <w:color w:val="111111"/>
          <w:sz w:val="28"/>
          <w:szCs w:val="28"/>
          <w:rtl/>
        </w:rPr>
        <w:t xml:space="preserve">معاشرت ناپسند گروهی از مردم با پیامبر صلی الله علیه و آله با تحیت نادرست خود:</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حَسْبُهُمْ جَهَنَّمُ یَصْلَوْنَهٰا فَبِئْسَ الْمَصِیرُ.  مجادله (58) 8</w:t>
      </w:r>
    </w:p>
    <w:p>
      <w:pPr>
        <w:pStyle w:val="BookText"/>
      </w:pPr>
      <w:r>
        <w:rPr>
          <w:rFonts w:ascii="Times New Roman" w:hAnsi="Times New Roman" w:eastAsia="Times New Roman" w:cs="Times New Roman"/>
          <w:lang w:val="en-US" w:bidi="en-US"/>
          <w:color w:val="111111"/>
          <w:sz w:val="28"/>
          <w:szCs w:val="28"/>
          <w:rtl/>
        </w:rPr>
        <w:t xml:space="preserve">1962.</w:t>
      </w:r>
    </w:p>
    <w:p>
      <w:pPr>
        <w:pStyle w:val="BookText"/>
      </w:pPr>
      <w:r>
        <w:rPr>
          <w:rFonts w:ascii="IRNazanin" w:hAnsi="IRNazanin" w:eastAsia="IRNazanin" w:cs="IRNazanin"/>
          <w:lang w:bidi="fa-IR"/>
          <w:color w:val="111111"/>
          <w:sz w:val="28"/>
          <w:szCs w:val="28"/>
          <w:rtl/>
        </w:rPr>
        <w:t xml:space="preserve">انتساب محمّد صلی الله علیه و آله به خداوند، راز حرمت والای آن حضرت، هنگام معاشرت:</w:t>
      </w:r>
    </w:p>
    <w:p>
      <w:pPr>
        <w:pStyle w:val="BookText"/>
      </w:pPr>
      <w:r>
        <w:rPr>
          <w:rFonts w:ascii="Amiri" w:hAnsi="Amiri" w:eastAsia="Amiri" w:cs="Amiri"/>
          <w:lang w:bidi="ar-SA"/>
          <w:color w:val="111111"/>
          <w:sz w:val="28"/>
          <w:szCs w:val="28"/>
          <w:rtl/>
        </w:rPr>
        <w:t xml:space="preserve">إِنَّ الَّذِینَ یَغُضُّونَ أَصْوٰاتَهُمْ عِنْدَ رَسُولِ اللّٰهِ ... </w:t>
      </w:r>
      <w:r>
        <w:rPr>
          <w:rStyle w:val="FootnoteReference"/>
        </w:rPr>
        <w:footnoteReference w:id="378"/>
      </w:r>
      <w:r>
        <w:rPr>
          <w:rFonts w:ascii="IRNazanin" w:hAnsi="IRNazanin" w:eastAsia="IRNazanin" w:cs="IRNazanin"/>
          <w:lang w:bidi="fa-IR"/>
          <w:color w:val="111111"/>
          <w:sz w:val="28"/>
          <w:szCs w:val="28"/>
          <w:rtl/>
        </w:rPr>
        <w:t xml:space="preserve">حجرات (49) 3</w:t>
      </w:r>
    </w:p>
    <w:p>
      <w:pPr>
        <w:pStyle w:val="BookText"/>
      </w:pPr>
      <w:r>
        <w:rPr>
          <w:rFonts w:ascii="Times New Roman" w:hAnsi="Times New Roman" w:eastAsia="Times New Roman" w:cs="Times New Roman"/>
          <w:lang w:val="en-US" w:bidi="en-US"/>
          <w:color w:val="111111"/>
          <w:sz w:val="28"/>
          <w:szCs w:val="28"/>
          <w:rtl/>
        </w:rPr>
        <w:t xml:space="preserve">1963.</w:t>
      </w:r>
    </w:p>
    <w:p>
      <w:pPr>
        <w:pStyle w:val="BookText"/>
      </w:pPr>
      <w:r>
        <w:rPr>
          <w:rFonts w:ascii="IRNazanin" w:hAnsi="IRNazanin" w:eastAsia="IRNazanin" w:cs="IRNazanin"/>
          <w:lang w:bidi="fa-IR"/>
          <w:color w:val="111111"/>
          <w:sz w:val="28"/>
          <w:szCs w:val="28"/>
          <w:rtl/>
        </w:rPr>
        <w:t xml:space="preserve">نرمش در گفتار و رعایت ادب، در محضر محمّد صلی الله علیه و آله ، نشانۀ توفیق‌یافتگان در آزمون پرهیزکاری:</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 حجرات (49) 3</w:t>
      </w:r>
    </w:p>
    <w:p>
      <w:pPr>
        <w:pStyle w:val="BookText"/>
      </w:pPr>
      <w:r>
        <w:rPr>
          <w:rFonts w:ascii="Times New Roman" w:hAnsi="Times New Roman" w:eastAsia="Times New Roman" w:cs="Times New Roman"/>
          <w:lang w:val="en-US" w:bidi="en-US"/>
          <w:color w:val="111111"/>
          <w:sz w:val="28"/>
          <w:szCs w:val="28"/>
          <w:rtl/>
        </w:rPr>
        <w:t xml:space="preserve">1964.</w:t>
      </w:r>
    </w:p>
    <w:p>
      <w:pPr>
        <w:pStyle w:val="BookText"/>
      </w:pPr>
      <w:r>
        <w:rPr>
          <w:rFonts w:ascii="IRNazanin" w:hAnsi="IRNazanin" w:eastAsia="IRNazanin" w:cs="IRNazanin"/>
          <w:lang w:bidi="fa-IR"/>
          <w:color w:val="111111"/>
          <w:sz w:val="28"/>
          <w:szCs w:val="28"/>
          <w:rtl/>
        </w:rPr>
        <w:t xml:space="preserve">امکان حبط اعمال مؤمنان، با عدم رعایت حرمت محمد صلی الله علیه و آله هنگام معاشرت با وی:</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حجرات (49) 2</w:t>
      </w:r>
    </w:p>
    <w:p>
      <w:pPr>
        <w:pStyle w:val="BookText"/>
      </w:pPr>
      <w:r>
        <w:rPr>
          <w:rFonts w:ascii="Times New Roman" w:hAnsi="Times New Roman" w:eastAsia="Times New Roman" w:cs="Times New Roman"/>
          <w:lang w:val="en-US" w:bidi="en-US"/>
          <w:color w:val="111111"/>
          <w:sz w:val="28"/>
          <w:szCs w:val="28"/>
          <w:rtl/>
        </w:rPr>
        <w:t xml:space="preserve">1965.</w:t>
      </w:r>
    </w:p>
    <w:p>
      <w:pPr>
        <w:pStyle w:val="BookText"/>
      </w:pPr>
      <w:r>
        <w:rPr>
          <w:rFonts w:ascii="IRNazanin" w:hAnsi="IRNazanin" w:eastAsia="IRNazanin" w:cs="IRNazanin"/>
          <w:lang w:bidi="fa-IR"/>
          <w:color w:val="111111"/>
          <w:sz w:val="28"/>
          <w:szCs w:val="28"/>
          <w:rtl/>
        </w:rPr>
        <w:t xml:space="preserve">ممنوعیت صدا زدن پیامبر صلی الله علیه و آله ، همانند صدا زدن دیگر مردمان برای مسلمانان صدر اسلام در معاشرت با آن حضرت:</w:t>
      </w:r>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  نور (24) 63</w:t>
      </w:r>
    </w:p>
    <w:p>
      <w:pPr>
        <w:pStyle w:val="BookText"/>
      </w:pPr>
      <w:r>
        <w:rPr>
          <w:rFonts w:ascii="Times New Roman" w:hAnsi="Times New Roman" w:eastAsia="Times New Roman" w:cs="Times New Roman"/>
          <w:lang w:val="en-US" w:bidi="en-US"/>
          <w:color w:val="111111"/>
          <w:sz w:val="28"/>
          <w:szCs w:val="28"/>
          <w:rtl/>
        </w:rPr>
        <w:t xml:space="preserve">1966.</w:t>
      </w:r>
    </w:p>
    <w:p>
      <w:pPr>
        <w:pStyle w:val="BookText"/>
      </w:pPr>
      <w:r>
        <w:rPr>
          <w:rFonts w:ascii="IRNazanin" w:hAnsi="IRNazanin" w:eastAsia="IRNazanin" w:cs="IRNazanin"/>
          <w:lang w:bidi="fa-IR"/>
          <w:color w:val="111111"/>
          <w:sz w:val="28"/>
          <w:szCs w:val="28"/>
          <w:rtl/>
        </w:rPr>
        <w:t xml:space="preserve">نهی الهی از سخن گفتن مؤمنان با محمّد صلی الله علیه و آله ، با صدایی فراتر از صدای آن حضرت:</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 حجرات (49) 2</w:t>
      </w:r>
    </w:p>
    <w:p>
      <w:pPr>
        <w:pStyle w:val="BookText"/>
      </w:pPr>
      <w:r>
        <w:rPr>
          <w:rFonts w:ascii="Times New Roman" w:hAnsi="Times New Roman" w:eastAsia="Times New Roman" w:cs="Times New Roman"/>
          <w:lang w:val="en-US" w:bidi="en-US"/>
          <w:color w:val="111111"/>
          <w:sz w:val="28"/>
          <w:szCs w:val="28"/>
          <w:rtl/>
        </w:rPr>
        <w:t xml:space="preserve">1967.</w:t>
      </w:r>
    </w:p>
    <w:p>
      <w:pPr>
        <w:pStyle w:val="BookText"/>
      </w:pPr>
      <w:r>
        <w:rPr>
          <w:rFonts w:ascii="IRNazanin" w:hAnsi="IRNazanin" w:eastAsia="IRNazanin" w:cs="IRNazanin"/>
          <w:lang w:bidi="fa-IR"/>
          <w:color w:val="111111"/>
          <w:sz w:val="28"/>
          <w:szCs w:val="28"/>
          <w:rtl/>
        </w:rPr>
        <w:t xml:space="preserve">همسنگ نبودن فراخوانی محمّد صلی الله علیه و آله ، با فراخوانی دیگران:</w:t>
      </w:r>
    </w:p>
    <w:p>
      <w:pPr>
        <w:pStyle w:val="BookText"/>
      </w:pPr>
      <w:r>
        <w:rPr>
          <w:rFonts w:ascii="Amiri" w:hAnsi="Amiri" w:eastAsia="Amiri" w:cs="Amiri"/>
          <w:lang w:bidi="ar-SA"/>
          <w:color w:val="111111"/>
          <w:sz w:val="28"/>
          <w:szCs w:val="28"/>
          <w:rtl/>
        </w:rPr>
        <w:t xml:space="preserve">لاٰ تَجْعَلُوا دُعٰاءَ الرَّسُولِ بَیْنَکُمْ کَدُعٰاءِ بَعْضِکُمْ بَعْضاً ... </w:t>
      </w:r>
      <w:r>
        <w:rPr>
          <w:rStyle w:val="FootnoteReference"/>
        </w:rPr>
        <w:footnoteReference w:id="379"/>
      </w:r>
      <w:r>
        <w:rPr>
          <w:rFonts w:ascii="IRNazanin" w:hAnsi="IRNazanin" w:eastAsia="IRNazanin" w:cs="IRNazanin"/>
          <w:lang w:bidi="fa-IR"/>
          <w:color w:val="111111"/>
          <w:sz w:val="28"/>
          <w:szCs w:val="28"/>
          <w:rtl/>
        </w:rPr>
        <w:t xml:space="preserve">نور (24) 63</w:t>
      </w:r>
    </w:p>
    <w:p>
      <w:pPr>
        <w:pStyle w:val="BookText"/>
      </w:pPr>
      <w:r>
        <w:rPr>
          <w:rFonts w:ascii="Times New Roman" w:hAnsi="Times New Roman" w:eastAsia="Times New Roman" w:cs="Times New Roman"/>
          <w:lang w:val="en-US" w:bidi="en-US"/>
          <w:color w:val="111111"/>
          <w:sz w:val="28"/>
          <w:szCs w:val="28"/>
          <w:rtl/>
        </w:rPr>
        <w:t xml:space="preserve">1968.</w:t>
      </w:r>
    </w:p>
    <w:p>
      <w:pPr>
        <w:pStyle w:val="BookText"/>
      </w:pPr>
      <w:r>
        <w:rPr>
          <w:rFonts w:ascii="IRNazanin" w:hAnsi="IRNazanin" w:eastAsia="IRNazanin" w:cs="IRNazanin"/>
          <w:lang w:bidi="fa-IR"/>
          <w:color w:val="111111"/>
          <w:sz w:val="28"/>
          <w:szCs w:val="28"/>
          <w:rtl/>
        </w:rPr>
        <w:t xml:space="preserve">ضرورت حفظ حرمت محمّد صلی الله علیه و آله ، با اجتناب از به کارگیری«راعنا»به جای«انظرنا»، در موقع خطاب به آن حضرت:</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 (2) 104</w:t>
      </w:r>
    </w:p>
    <w:p>
      <w:pPr>
        <w:pStyle w:val="BookText"/>
      </w:pPr>
      <w:r>
        <w:rPr>
          <w:rFonts w:ascii="IRNazanin" w:hAnsi="IRNazanin" w:eastAsia="IRNazanin" w:cs="IRNazanin"/>
          <w:lang w:bidi="fa-IR"/>
          <w:color w:val="111111"/>
          <w:sz w:val="28"/>
          <w:szCs w:val="28"/>
          <w:rtl/>
        </w:rPr>
        <w:t xml:space="preserve">.... نساء (4) 64</w:t>
      </w:r>
    </w:p>
    <w:p>
      <w:pPr>
        <w:pStyle w:val="BookText"/>
      </w:pPr>
      <w:r>
        <w:rPr>
          <w:rFonts w:ascii="Times New Roman" w:hAnsi="Times New Roman" w:eastAsia="Times New Roman" w:cs="Times New Roman"/>
          <w:lang w:val="en-US" w:bidi="en-US"/>
          <w:color w:val="111111"/>
          <w:sz w:val="28"/>
          <w:szCs w:val="28"/>
          <w:rtl/>
        </w:rPr>
        <w:t xml:space="preserve">1969.</w:t>
      </w:r>
    </w:p>
    <w:p>
      <w:pPr>
        <w:pStyle w:val="BookText"/>
      </w:pPr>
      <w:r>
        <w:rPr>
          <w:rFonts w:ascii="IRNazanin" w:hAnsi="IRNazanin" w:eastAsia="IRNazanin" w:cs="IRNazanin"/>
          <w:lang w:bidi="fa-IR"/>
          <w:color w:val="111111"/>
          <w:sz w:val="28"/>
          <w:szCs w:val="28"/>
          <w:rtl/>
        </w:rPr>
        <w:t xml:space="preserve">معاشرت بی‌ادبانۀ بعضی مسلمانان صدر اسلام، در صدا زدن پیامبر صلی الله علیه و آله :</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4 و 5</w:t>
      </w:r>
    </w:p>
    <w:p>
      <w:pPr>
        <w:pStyle w:val="BookText"/>
      </w:pPr>
      <w:r>
        <w:rPr>
          <w:rFonts w:ascii="Times New Roman" w:hAnsi="Times New Roman" w:eastAsia="Times New Roman" w:cs="Times New Roman"/>
          <w:lang w:val="en-US" w:bidi="en-US"/>
          <w:color w:val="111111"/>
          <w:sz w:val="28"/>
          <w:szCs w:val="28"/>
          <w:rtl/>
        </w:rPr>
        <w:t xml:space="preserve">1970.</w:t>
      </w:r>
    </w:p>
    <w:p>
      <w:pPr>
        <w:pStyle w:val="BookText"/>
      </w:pPr>
      <w:r>
        <w:rPr>
          <w:rFonts w:ascii="IRNazanin" w:hAnsi="IRNazanin" w:eastAsia="IRNazanin" w:cs="IRNazanin"/>
          <w:lang w:bidi="fa-IR"/>
          <w:color w:val="111111"/>
          <w:sz w:val="28"/>
          <w:szCs w:val="28"/>
          <w:rtl/>
        </w:rPr>
        <w:t xml:space="preserve">گوش‌سپاری به سخنان پیامبر صلی الله علیه و آله و رعایت سکوت، به هنگام سخن گفتن وی، از آداب معاشرت با آن حضرت:</w:t>
      </w:r>
    </w:p>
    <w:p>
      <w:pPr>
        <w:pStyle w:val="BookText"/>
      </w:pPr>
      <w:r>
        <w:rPr>
          <w:rFonts w:ascii="Amiri" w:hAnsi="Amiri" w:eastAsia="Amiri" w:cs="Amiri"/>
          <w:lang w:bidi="ar-SA"/>
          <w:color w:val="111111"/>
          <w:sz w:val="28"/>
          <w:szCs w:val="28"/>
          <w:rtl/>
        </w:rPr>
        <w:t xml:space="preserve">... لاٰ تَقُولُوا رٰاعِنٰا وَ قُولُوا انْظُرْنٰا وَ اسْمَعُوا .... بقره (2) 104</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5" w:name="pg19887_214367"/>
    <w:bookmarkEnd w:id="175"/>
    <w:p>
      <w:pPr>
        <w:pStyle w:val="BookText"/>
      </w:pPr>
      <w:r>
        <w:rPr>
          <w:rFonts w:ascii="Amiri" w:hAnsi="Amiri" w:eastAsia="Amiri" w:cs="Amiri"/>
          <w:lang w:bidi="ar-SA"/>
          <w:color w:val="111111"/>
          <w:sz w:val="28"/>
          <w:szCs w:val="28"/>
          <w:rtl/>
        </w:rPr>
        <w:t xml:space="preserve">إِنَّمٰا یَسْتَجِیبُ الَّذِینَ یَسْمَعُونَ .... انعام (6) 36</w:t>
      </w:r>
    </w:p>
    <w:p>
      <w:pPr>
        <w:pStyle w:val="BookText"/>
      </w:pPr>
      <w:r>
        <w:rPr>
          <w:rFonts w:ascii="Times New Roman" w:hAnsi="Times New Roman" w:eastAsia="Times New Roman" w:cs="Times New Roman"/>
          <w:lang w:val="en-US" w:bidi="en-US"/>
          <w:color w:val="111111"/>
          <w:sz w:val="28"/>
          <w:szCs w:val="28"/>
          <w:rtl/>
        </w:rPr>
        <w:t xml:space="preserve">1971.</w:t>
      </w:r>
    </w:p>
    <w:p>
      <w:pPr>
        <w:pStyle w:val="BookText"/>
      </w:pPr>
      <w:r>
        <w:rPr>
          <w:rFonts w:ascii="IRNazanin" w:hAnsi="IRNazanin" w:eastAsia="IRNazanin" w:cs="IRNazanin"/>
          <w:lang w:bidi="fa-IR"/>
          <w:color w:val="111111"/>
          <w:sz w:val="28"/>
          <w:szCs w:val="28"/>
          <w:rtl/>
        </w:rPr>
        <w:t xml:space="preserve">مشاهدۀ کمال عقلانی پیامبر صلی الله علیه و آله ، هنگام معاشرت با وی:</w:t>
      </w:r>
    </w:p>
    <w:p>
      <w:pPr>
        <w:pStyle w:val="BookText"/>
      </w:pPr>
      <w:r>
        <w:rPr>
          <w:rFonts w:ascii="Amiri" w:hAnsi="Amiri" w:eastAsia="Amiri" w:cs="Amiri"/>
          <w:lang w:bidi="ar-SA"/>
          <w:color w:val="111111"/>
          <w:sz w:val="28"/>
          <w:szCs w:val="28"/>
          <w:rtl/>
        </w:rPr>
        <w:t xml:space="preserve">مٰا ضَلَّ صٰاحِبُکُمْ وَ مٰا غَویٰ .  نجم (53) 2</w:t>
      </w:r>
    </w:p>
    <w:p>
      <w:pPr>
        <w:pStyle w:val="BookText"/>
      </w:pPr>
      <w:r>
        <w:rPr>
          <w:rFonts w:ascii="Amiri" w:hAnsi="Amiri" w:eastAsia="Amiri" w:cs="Amiri"/>
          <w:lang w:bidi="ar-SA"/>
          <w:color w:val="111111"/>
          <w:sz w:val="28"/>
          <w:szCs w:val="28"/>
          <w:rtl/>
        </w:rPr>
        <w:t xml:space="preserve">وَ مٰا صٰاحِبُکُمْ بِمَجْنُونٍ . </w:t>
      </w:r>
      <w:r>
        <w:rPr>
          <w:rStyle w:val="FootnoteReference"/>
        </w:rPr>
        <w:footnoteReference w:id="380"/>
      </w:r>
      <w:r>
        <w:rPr>
          <w:rFonts w:ascii="IRNazanin" w:hAnsi="IRNazanin" w:eastAsia="IRNazanin" w:cs="IRNazanin"/>
          <w:lang w:bidi="fa-IR"/>
          <w:color w:val="111111"/>
          <w:sz w:val="28"/>
          <w:szCs w:val="28"/>
          <w:rtl/>
        </w:rPr>
        <w:t xml:space="preserve">تکویر (81) 22</w:t>
      </w:r>
    </w:p>
    <w:p>
      <w:pPr>
        <w:pStyle w:val="BookText"/>
      </w:pPr>
      <w:r>
        <w:rPr>
          <w:rFonts w:ascii="Times New Roman" w:hAnsi="Times New Roman" w:eastAsia="Times New Roman" w:cs="Times New Roman"/>
          <w:lang w:val="en-US" w:bidi="en-US"/>
          <w:color w:val="111111"/>
          <w:sz w:val="28"/>
          <w:szCs w:val="28"/>
          <w:rtl/>
        </w:rPr>
        <w:t xml:space="preserve">1972.</w:t>
      </w:r>
    </w:p>
    <w:p>
      <w:pPr>
        <w:pStyle w:val="BookText"/>
      </w:pPr>
      <w:r>
        <w:rPr>
          <w:rFonts w:ascii="IRNazanin" w:hAnsi="IRNazanin" w:eastAsia="IRNazanin" w:cs="IRNazanin"/>
          <w:lang w:bidi="fa-IR"/>
          <w:color w:val="111111"/>
          <w:sz w:val="28"/>
          <w:szCs w:val="28"/>
          <w:rtl/>
        </w:rPr>
        <w:t xml:space="preserve">مراعات ادب، هنگام ملاقات با پیامبر صلی الله علیه و آله ، مایۀ خیر و جلب رحمت الهی:</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4 و 5</w:t>
      </w:r>
    </w:p>
    <w:p>
      <w:pPr>
        <w:pStyle w:val="BookText"/>
      </w:pPr>
      <w:r>
        <w:rPr>
          <w:rFonts w:ascii="IRNazanin" w:hAnsi="IRNazanin" w:eastAsia="IRNazanin" w:cs="IRNazanin"/>
          <w:lang w:bidi="fa-IR"/>
          <w:color w:val="111111"/>
          <w:sz w:val="28"/>
          <w:szCs w:val="28"/>
          <w:rtl/>
        </w:rPr>
        <w:t xml:space="preserve">نیز ==&gt; همسران محمّد، معاشرت همسران محمّد</w:t>
      </w:r>
    </w:p>
    <w:p>
      <w:pPr>
        <w:pStyle w:val="Heading2"/>
      </w:pPr>
      <w:bookmarkStart w:id="781" w:name="_Toc522"/>
      <w:r>
        <w:t>معاشرت محمّد صلی الله علیه و آله</w:t>
      </w:r>
      <w:bookmarkEnd w:id="781"/>
    </w:p>
    <w:p>
      <w:pPr>
        <w:pStyle w:val="BookText"/>
      </w:pPr>
      <w:r>
        <w:rPr>
          <w:rFonts w:ascii="Times New Roman" w:hAnsi="Times New Roman" w:eastAsia="Times New Roman" w:cs="Times New Roman"/>
          <w:lang w:val="en-US" w:bidi="en-US"/>
          <w:color w:val="111111"/>
          <w:sz w:val="28"/>
          <w:szCs w:val="28"/>
          <w:rtl/>
        </w:rPr>
        <w:t xml:space="preserve">1973.</w:t>
      </w:r>
    </w:p>
    <w:p>
      <w:pPr>
        <w:pStyle w:val="BookText"/>
      </w:pPr>
      <w:r>
        <w:rPr>
          <w:rFonts w:ascii="IRNazanin" w:hAnsi="IRNazanin" w:eastAsia="IRNazanin" w:cs="IRNazanin"/>
          <w:lang w:bidi="fa-IR"/>
          <w:color w:val="111111"/>
          <w:sz w:val="28"/>
          <w:szCs w:val="28"/>
          <w:rtl/>
        </w:rPr>
        <w:t xml:space="preserve">معاشرت محمّد صلی الله علیه و آله با مؤمنان فقیر:</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 کهف (18) 28</w:t>
      </w:r>
    </w:p>
    <w:p>
      <w:pPr>
        <w:pStyle w:val="BookText"/>
      </w:pPr>
      <w:r>
        <w:rPr>
          <w:rFonts w:ascii="Times New Roman" w:hAnsi="Times New Roman" w:eastAsia="Times New Roman" w:cs="Times New Roman"/>
          <w:lang w:val="en-US" w:bidi="en-US"/>
          <w:color w:val="111111"/>
          <w:sz w:val="28"/>
          <w:szCs w:val="28"/>
          <w:rtl/>
        </w:rPr>
        <w:t xml:space="preserve">1974.</w:t>
      </w:r>
    </w:p>
    <w:p>
      <w:pPr>
        <w:pStyle w:val="BookText"/>
      </w:pPr>
      <w:r>
        <w:rPr>
          <w:rFonts w:ascii="IRNazanin" w:hAnsi="IRNazanin" w:eastAsia="IRNazanin" w:cs="IRNazanin"/>
          <w:lang w:bidi="fa-IR"/>
          <w:color w:val="111111"/>
          <w:sz w:val="28"/>
          <w:szCs w:val="28"/>
          <w:rtl/>
        </w:rPr>
        <w:t xml:space="preserve">تلاش مرفّهان صدر اسلام، برای جلوگیری از همنشینی پیامبر صلی الله علیه و آله با فقیران:</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1975.</w:t>
      </w:r>
    </w:p>
    <w:p>
      <w:pPr>
        <w:pStyle w:val="BookText"/>
      </w:pPr>
      <w:r>
        <w:rPr>
          <w:rFonts w:ascii="IRNazanin" w:hAnsi="IRNazanin" w:eastAsia="IRNazanin" w:cs="IRNazanin"/>
          <w:lang w:bidi="fa-IR"/>
          <w:color w:val="111111"/>
          <w:sz w:val="28"/>
          <w:szCs w:val="28"/>
          <w:rtl/>
        </w:rPr>
        <w:t xml:space="preserve">عفو و گذشت از مردم، مورد توصیۀ خداوند به پیامبر صلی الله علیه و آله ، در معاشرت با آنان:</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BookText"/>
      </w:pPr>
      <w:r>
        <w:rPr>
          <w:rFonts w:ascii="Times New Roman" w:hAnsi="Times New Roman" w:eastAsia="Times New Roman" w:cs="Times New Roman"/>
          <w:lang w:val="en-US" w:bidi="en-US"/>
          <w:color w:val="111111"/>
          <w:sz w:val="28"/>
          <w:szCs w:val="28"/>
          <w:rtl/>
        </w:rPr>
        <w:t xml:space="preserve">1976.</w:t>
      </w:r>
    </w:p>
    <w:p>
      <w:pPr>
        <w:pStyle w:val="BookText"/>
      </w:pPr>
      <w:r>
        <w:rPr>
          <w:rFonts w:ascii="IRNazanin" w:hAnsi="IRNazanin" w:eastAsia="IRNazanin" w:cs="IRNazanin"/>
          <w:lang w:bidi="fa-IR"/>
          <w:color w:val="111111"/>
          <w:sz w:val="28"/>
          <w:szCs w:val="28"/>
          <w:rtl/>
        </w:rPr>
        <w:t xml:space="preserve">جلب رضایت همسران، مورد اهتمام پیامبر صلی الله علیه و آله ، در معاشرت با آنان:</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وَ اللّٰهُ غَفُورٌ رَحِیمٌ</w:t>
      </w:r>
    </w:p>
    <w:p>
      <w:pPr>
        <w:pStyle w:val="BookText"/>
      </w:pPr>
      <w:r>
        <w:rPr>
          <w:rFonts w:ascii="Amiri" w:hAnsi="Amiri" w:eastAsia="Amiri" w:cs="Amiri"/>
          <w:lang w:bidi="ar-SA"/>
          <w:color w:val="111111"/>
          <w:sz w:val="28"/>
          <w:szCs w:val="28"/>
          <w:rtl/>
        </w:rPr>
        <w:t xml:space="preserve">قَدْ فَرَضَ اللّٰهُ لَکُمْ تَحِلَّةَ أَیْمٰانِکُمْ وَ اللّٰهُ مَوْلاٰکُمْ وَ هُوَ الْعَلِیمُ الْحَکِیمُ .  تحریم (66) 1 و 2</w:t>
      </w:r>
    </w:p>
    <w:p>
      <w:pPr>
        <w:pStyle w:val="BookText"/>
      </w:pPr>
      <w:r>
        <w:rPr>
          <w:rFonts w:ascii="Times New Roman" w:hAnsi="Times New Roman" w:eastAsia="Times New Roman" w:cs="Times New Roman"/>
          <w:lang w:val="en-US" w:bidi="en-US"/>
          <w:color w:val="111111"/>
          <w:sz w:val="28"/>
          <w:szCs w:val="28"/>
          <w:rtl/>
        </w:rPr>
        <w:t xml:space="preserve">1977.</w:t>
      </w:r>
    </w:p>
    <w:p>
      <w:pPr>
        <w:pStyle w:val="BookText"/>
      </w:pPr>
      <w:r>
        <w:rPr>
          <w:rFonts w:ascii="IRNazanin" w:hAnsi="IRNazanin" w:eastAsia="IRNazanin" w:cs="IRNazanin"/>
          <w:lang w:bidi="fa-IR"/>
          <w:color w:val="111111"/>
          <w:sz w:val="28"/>
          <w:szCs w:val="28"/>
          <w:rtl/>
        </w:rPr>
        <w:t xml:space="preserve">استغفار برای مردم مورد سفارش خداوند به پیامبر صلی الله علیه و آله ، در معاشرت با آنان:</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BookText"/>
      </w:pPr>
      <w:r>
        <w:rPr>
          <w:rFonts w:ascii="Times New Roman" w:hAnsi="Times New Roman" w:eastAsia="Times New Roman" w:cs="Times New Roman"/>
          <w:lang w:val="en-US" w:bidi="en-US"/>
          <w:color w:val="111111"/>
          <w:sz w:val="28"/>
          <w:szCs w:val="28"/>
          <w:rtl/>
        </w:rPr>
        <w:t xml:space="preserve">1978.</w:t>
      </w:r>
    </w:p>
    <w:p>
      <w:pPr>
        <w:pStyle w:val="BookText"/>
      </w:pPr>
      <w:r>
        <w:rPr>
          <w:rFonts w:ascii="IRNazanin" w:hAnsi="IRNazanin" w:eastAsia="IRNazanin" w:cs="IRNazanin"/>
          <w:lang w:bidi="fa-IR"/>
          <w:color w:val="111111"/>
          <w:sz w:val="28"/>
          <w:szCs w:val="28"/>
          <w:rtl/>
        </w:rPr>
        <w:t xml:space="preserve">مشورت با مردم مورد سفارش خداوند به پیامبر صلی الله علیه و آله ، در معاشرت با آنها: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آل عمران (3) 159</w:t>
      </w:r>
    </w:p>
    <w:p>
      <w:pPr>
        <w:pStyle w:val="BookText"/>
      </w:pPr>
      <w:r>
        <w:rPr>
          <w:rFonts w:ascii="Times New Roman" w:hAnsi="Times New Roman" w:eastAsia="Times New Roman" w:cs="Times New Roman"/>
          <w:lang w:val="en-US" w:bidi="en-US"/>
          <w:color w:val="111111"/>
          <w:sz w:val="28"/>
          <w:szCs w:val="28"/>
          <w:rtl/>
        </w:rPr>
        <w:t xml:space="preserve">1979.</w:t>
      </w:r>
    </w:p>
    <w:p>
      <w:pPr>
        <w:pStyle w:val="BookText"/>
      </w:pPr>
      <w:r>
        <w:rPr>
          <w:rFonts w:ascii="IRNazanin" w:hAnsi="IRNazanin" w:eastAsia="IRNazanin" w:cs="IRNazanin"/>
          <w:lang w:bidi="fa-IR"/>
          <w:color w:val="111111"/>
          <w:sz w:val="28"/>
          <w:szCs w:val="28"/>
          <w:rtl/>
        </w:rPr>
        <w:t xml:space="preserve">برخورد متواضعانه با مؤمنان مورد توصیۀ خداوند به پیامبر صلی الله علیه و آله ، در معاشرت با آنان:</w:t>
      </w:r>
    </w:p>
    <w:p>
      <w:pPr>
        <w:pStyle w:val="BookText"/>
      </w:pPr>
      <w:r>
        <w:rPr>
          <w:rFonts w:ascii="Amiri" w:hAnsi="Amiri" w:eastAsia="Amiri" w:cs="Amiri"/>
          <w:lang w:bidi="ar-SA"/>
          <w:color w:val="111111"/>
          <w:sz w:val="28"/>
          <w:szCs w:val="28"/>
          <w:rtl/>
        </w:rPr>
        <w:t xml:space="preserve">وَ اخْفِضْ جَنٰاحَکَ لِمَنِ اتَّبَعَکَ مِنَ الْمُؤْمِنِینَ .  شعراء (26) 215</w:t>
      </w:r>
    </w:p>
    <w:p>
      <w:pPr>
        <w:pStyle w:val="BookText"/>
      </w:pPr>
      <w:r>
        <w:rPr>
          <w:rFonts w:ascii="Times New Roman" w:hAnsi="Times New Roman" w:eastAsia="Times New Roman" w:cs="Times New Roman"/>
          <w:lang w:val="en-US" w:bidi="en-US"/>
          <w:color w:val="111111"/>
          <w:sz w:val="28"/>
          <w:szCs w:val="28"/>
          <w:rtl/>
        </w:rPr>
        <w:t xml:space="preserve">1980.</w:t>
      </w:r>
    </w:p>
    <w:p>
      <w:pPr>
        <w:pStyle w:val="BookText"/>
      </w:pPr>
      <w:r>
        <w:rPr>
          <w:rFonts w:ascii="IRNazanin" w:hAnsi="IRNazanin" w:eastAsia="IRNazanin" w:cs="IRNazanin"/>
          <w:lang w:bidi="fa-IR"/>
          <w:color w:val="111111"/>
          <w:sz w:val="28"/>
          <w:szCs w:val="28"/>
          <w:rtl/>
        </w:rPr>
        <w:t xml:space="preserve">درود بر مؤمنان از سوی پیامبر صلی الله علیه و آله ، مورد سفارش خداوند، در معاشرت و هنگام گرفتن صدقات از آنها:</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توبه (9) 103</w:t>
      </w:r>
    </w:p>
    <w:p>
      <w:pPr>
        <w:pStyle w:val="BookText"/>
      </w:pPr>
      <w:r>
        <w:rPr>
          <w:rFonts w:ascii="Times New Roman" w:hAnsi="Times New Roman" w:eastAsia="Times New Roman" w:cs="Times New Roman"/>
          <w:lang w:val="en-US" w:bidi="en-US"/>
          <w:color w:val="111111"/>
          <w:sz w:val="28"/>
          <w:szCs w:val="28"/>
          <w:rtl/>
        </w:rPr>
        <w:t xml:space="preserve">1981.</w:t>
      </w:r>
    </w:p>
    <w:p>
      <w:pPr>
        <w:pStyle w:val="BookText"/>
      </w:pPr>
      <w:r>
        <w:rPr>
          <w:rFonts w:ascii="IRNazanin" w:hAnsi="IRNazanin" w:eastAsia="IRNazanin" w:cs="IRNazanin"/>
          <w:lang w:bidi="fa-IR"/>
          <w:color w:val="111111"/>
          <w:sz w:val="28"/>
          <w:szCs w:val="28"/>
          <w:rtl/>
        </w:rPr>
        <w:t xml:space="preserve">پرهیز از رفتار سلطه‌گرانه و ذلّت‌آمیز با یتیمان مورد نهی خداوند، در معاشرت پیامبر صلی الله علیه و آله با آنان:</w:t>
      </w:r>
    </w:p>
    <w:p>
      <w:pPr>
        <w:pStyle w:val="BookText"/>
      </w:pPr>
      <w:r>
        <w:rPr>
          <w:rFonts w:ascii="Amiri" w:hAnsi="Amiri" w:eastAsia="Amiri" w:cs="Amiri"/>
          <w:lang w:bidi="ar-SA"/>
          <w:color w:val="111111"/>
          <w:sz w:val="28"/>
          <w:szCs w:val="28"/>
          <w:rtl/>
        </w:rPr>
        <w:t xml:space="preserve">فَأَمَّا الْیَتِیمَ فَلاٰ تَقْهَرْ.  ضحی (93) 9</w:t>
      </w:r>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IRNazanin" w:hAnsi="IRNazanin" w:eastAsia="IRNazanin" w:cs="IRNazanin"/>
          <w:lang w:bidi="fa-IR"/>
          <w:color w:val="111111"/>
          <w:sz w:val="28"/>
          <w:szCs w:val="28"/>
          <w:rtl/>
        </w:rPr>
        <w:t xml:space="preserve">سفارش خداوند به پیامبر صلی الله علیه و آله ، مبنی بر سلام نمودن به مؤمنان در معاشرت با آنان: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Times New Roman" w:hAnsi="Times New Roman" w:eastAsia="Times New Roman" w:cs="Times New Roman"/>
          <w:lang w:val="en-US" w:bidi="en-US"/>
          <w:color w:val="111111"/>
          <w:sz w:val="28"/>
          <w:szCs w:val="28"/>
          <w:rtl/>
        </w:rPr>
        <w:t xml:space="preserve">1983.</w:t>
      </w:r>
    </w:p>
    <w:p>
      <w:pPr>
        <w:pStyle w:val="BookText"/>
      </w:pPr>
      <w:r>
        <w:rPr>
          <w:rFonts w:ascii="IRNazanin" w:hAnsi="IRNazanin" w:eastAsia="IRNazanin" w:cs="IRNazanin"/>
          <w:lang w:bidi="fa-IR"/>
          <w:color w:val="111111"/>
          <w:sz w:val="28"/>
          <w:szCs w:val="28"/>
          <w:rtl/>
        </w:rPr>
        <w:t xml:space="preserve">ممنوعیت پیامبر صلی الله علیه و آله از ردّ درخواست گدایان و راندن خشونت‌آمیز در معاشرت با آنان:</w:t>
      </w:r>
    </w:p>
    <w:p>
      <w:pPr>
        <w:pStyle w:val="BookText"/>
      </w:pPr>
      <w:r>
        <w:rPr>
          <w:rFonts w:ascii="Amiri" w:hAnsi="Amiri" w:eastAsia="Amiri" w:cs="Amiri"/>
          <w:lang w:bidi="ar-SA"/>
          <w:color w:val="111111"/>
          <w:sz w:val="28"/>
          <w:szCs w:val="28"/>
          <w:rtl/>
        </w:rPr>
        <w:t xml:space="preserve">وَ أَمَّا السّٰائِلَ فَلاٰ تَنْهَرْ.  ضحی (93) 10</w:t>
      </w:r>
    </w:p>
    <w:p>
      <w:pPr>
        <w:pStyle w:val="BookText"/>
      </w:pPr>
      <w:r>
        <w:rPr>
          <w:rFonts w:ascii="Times New Roman" w:hAnsi="Times New Roman" w:eastAsia="Times New Roman" w:cs="Times New Roman"/>
          <w:lang w:val="en-US" w:bidi="en-US"/>
          <w:color w:val="111111"/>
          <w:sz w:val="28"/>
          <w:szCs w:val="28"/>
          <w:rtl/>
        </w:rPr>
        <w:t xml:space="preserve">1984.</w:t>
      </w:r>
    </w:p>
    <w:p>
      <w:pPr>
        <w:pStyle w:val="BookText"/>
      </w:pPr>
      <w:r>
        <w:rPr>
          <w:rFonts w:ascii="IRNazanin" w:hAnsi="IRNazanin" w:eastAsia="IRNazanin" w:cs="IRNazanin"/>
          <w:lang w:bidi="fa-IR"/>
          <w:color w:val="111111"/>
          <w:sz w:val="28"/>
          <w:szCs w:val="28"/>
          <w:rtl/>
        </w:rPr>
        <w:t xml:space="preserve">امیدوار نمودن مردم به رحمت پروردگار، مورد توصیۀ خداوند به پیامبر صلی الله علیه و آله ، در معاشرت با آنان: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IRNazanin" w:hAnsi="IRNazanin" w:eastAsia="IRNazanin" w:cs="IRNazanin"/>
          <w:lang w:bidi="fa-IR"/>
          <w:color w:val="111111"/>
          <w:sz w:val="28"/>
          <w:szCs w:val="28"/>
          <w:rtl/>
        </w:rPr>
        <w:t xml:space="preserve">پیامبر، موظف به رعایت ادب، در معاشرت با مخالفان، هنگام مجادله و مناظره با آنان:</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 .  نحل (16) 125</w:t>
      </w:r>
    </w:p>
    <w:p>
      <w:pPr>
        <w:pStyle w:val="BookText"/>
      </w:pPr>
      <w:r>
        <w:rPr>
          <w:rFonts w:ascii="Times New Roman" w:hAnsi="Times New Roman" w:eastAsia="Times New Roman" w:cs="Times New Roman"/>
          <w:lang w:val="en-US" w:bidi="en-US"/>
          <w:color w:val="111111"/>
          <w:sz w:val="28"/>
          <w:szCs w:val="28"/>
          <w:rtl/>
        </w:rPr>
        <w:t xml:space="preserve">1986.</w:t>
      </w:r>
    </w:p>
    <w:p>
      <w:pPr>
        <w:pStyle w:val="BookText"/>
      </w:pPr>
      <w:r>
        <w:rPr>
          <w:rFonts w:ascii="IRNazanin" w:hAnsi="IRNazanin" w:eastAsia="IRNazanin" w:cs="IRNazanin"/>
          <w:lang w:bidi="fa-IR"/>
          <w:color w:val="111111"/>
          <w:sz w:val="28"/>
          <w:szCs w:val="28"/>
          <w:rtl/>
        </w:rPr>
        <w:t xml:space="preserve">قدردانی از پرداخت‌کنندگان زکات و صدقات از سوی پیامبر صلی الله علیه و آله در معاشرت با آنان، مورد سفارش خداوند:</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توبه (9) 103</w:t>
      </w:r>
    </w:p>
    <w:p>
      <w:pPr>
        <w:pStyle w:val="BookText"/>
      </w:pPr>
      <w:r>
        <w:rPr>
          <w:rFonts w:ascii="Times New Roman" w:hAnsi="Times New Roman" w:eastAsia="Times New Roman" w:cs="Times New Roman"/>
          <w:lang w:val="en-US" w:bidi="en-US"/>
          <w:color w:val="111111"/>
          <w:sz w:val="28"/>
          <w:szCs w:val="28"/>
          <w:rtl/>
        </w:rPr>
        <w:t xml:space="preserve">1987.</w:t>
      </w:r>
    </w:p>
    <w:p>
      <w:pPr>
        <w:pStyle w:val="BookText"/>
      </w:pPr>
      <w:r>
        <w:rPr>
          <w:rFonts w:ascii="IRNazanin" w:hAnsi="IRNazanin" w:eastAsia="IRNazanin" w:cs="IRNazanin"/>
          <w:lang w:bidi="fa-IR"/>
          <w:color w:val="111111"/>
          <w:sz w:val="28"/>
          <w:szCs w:val="28"/>
          <w:rtl/>
        </w:rPr>
        <w:t xml:space="preserve">پیامبر صلی الله علیه و آله دارای اختیارات گسترده در معاشرت و روابط با همسران خود:</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6" w:name="pg19887_214369"/>
    <w:bookmarkEnd w:id="176"/>
    <w:p>
      <w:pPr>
        <w:pStyle w:val="BookText"/>
      </w:pPr>
      <w:r>
        <w:rPr>
          <w:rFonts w:ascii="Amiri" w:hAnsi="Amiri" w:eastAsia="Amiri" w:cs="Amiri"/>
          <w:lang w:bidi="ar-SA"/>
          <w:color w:val="111111"/>
          <w:sz w:val="28"/>
          <w:szCs w:val="28"/>
          <w:rtl/>
        </w:rPr>
        <w:t xml:space="preserve">عَلَیْکَ حَرَجٌ وَ کٰانَ اللّٰهُ غَفُوراً رَحِیماً</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احزاب (33) 50 و 51</w:t>
      </w:r>
    </w:p>
    <w:p>
      <w:pPr>
        <w:pStyle w:val="BookText"/>
      </w:pPr>
      <w:r>
        <w:rPr>
          <w:rFonts w:ascii="Times New Roman" w:hAnsi="Times New Roman" w:eastAsia="Times New Roman" w:cs="Times New Roman"/>
          <w:lang w:val="en-US" w:bidi="en-US"/>
          <w:color w:val="111111"/>
          <w:sz w:val="28"/>
          <w:szCs w:val="28"/>
          <w:rtl/>
        </w:rPr>
        <w:t xml:space="preserve">1988.</w:t>
      </w:r>
    </w:p>
    <w:p>
      <w:pPr>
        <w:pStyle w:val="BookText"/>
      </w:pPr>
      <w:r>
        <w:rPr>
          <w:rFonts w:ascii="IRNazanin" w:hAnsi="IRNazanin" w:eastAsia="IRNazanin" w:cs="IRNazanin"/>
          <w:lang w:bidi="fa-IR"/>
          <w:color w:val="111111"/>
          <w:sz w:val="28"/>
          <w:szCs w:val="28"/>
          <w:rtl/>
        </w:rPr>
        <w:t xml:space="preserve">تشویق پیامبر صلی الله علیه و آله از سوی خداوند، در فراهم آوردن زمینه‌های رضایت همۀ همسران، در معاشرت با آنان:</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احزاب (33) 50 و 51</w:t>
      </w:r>
    </w:p>
    <w:p>
      <w:pPr>
        <w:pStyle w:val="BookText"/>
      </w:pPr>
      <w:r>
        <w:rPr>
          <w:rFonts w:ascii="Times New Roman" w:hAnsi="Times New Roman" w:eastAsia="Times New Roman" w:cs="Times New Roman"/>
          <w:lang w:val="en-US" w:bidi="en-US"/>
          <w:color w:val="111111"/>
          <w:sz w:val="28"/>
          <w:szCs w:val="28"/>
          <w:rtl/>
        </w:rPr>
        <w:t xml:space="preserve">1989.</w:t>
      </w:r>
    </w:p>
    <w:p>
      <w:pPr>
        <w:pStyle w:val="BookText"/>
      </w:pPr>
      <w:r>
        <w:rPr>
          <w:rFonts w:ascii="IRNazanin" w:hAnsi="IRNazanin" w:eastAsia="IRNazanin" w:cs="IRNazanin"/>
          <w:lang w:bidi="fa-IR"/>
          <w:color w:val="111111"/>
          <w:sz w:val="28"/>
          <w:szCs w:val="28"/>
          <w:rtl/>
        </w:rPr>
        <w:t xml:space="preserve">بزرگواری پیامبر صلی الله علیه و آله در معاشرت با همسران خطاکار خود:</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تحریم (66) 3</w:t>
      </w:r>
    </w:p>
    <w:p>
      <w:pPr>
        <w:pStyle w:val="BookText"/>
      </w:pPr>
      <w:r>
        <w:rPr>
          <w:rFonts w:ascii="Times New Roman" w:hAnsi="Times New Roman" w:eastAsia="Times New Roman" w:cs="Times New Roman"/>
          <w:lang w:val="en-US" w:bidi="en-US"/>
          <w:color w:val="111111"/>
          <w:sz w:val="28"/>
          <w:szCs w:val="28"/>
          <w:rtl/>
        </w:rPr>
        <w:t xml:space="preserve">1990.</w:t>
      </w:r>
    </w:p>
    <w:p>
      <w:pPr>
        <w:pStyle w:val="BookText"/>
      </w:pPr>
      <w:r>
        <w:rPr>
          <w:rFonts w:ascii="IRNazanin" w:hAnsi="IRNazanin" w:eastAsia="IRNazanin" w:cs="IRNazanin"/>
          <w:lang w:bidi="fa-IR"/>
          <w:color w:val="111111"/>
          <w:sz w:val="28"/>
          <w:szCs w:val="28"/>
          <w:rtl/>
        </w:rPr>
        <w:t xml:space="preserve">معاشرت پیامبر صلی الله علیه و آله در سخن گفتن با مردم، براساس  وحی و به دور از هواهای نفسانی:</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2 -\4</w:t>
      </w:r>
    </w:p>
    <w:p>
      <w:pPr>
        <w:pStyle w:val="Heading2"/>
      </w:pPr>
      <w:bookmarkStart w:id="782" w:name="_Toc523"/>
      <w:r>
        <w:t>معاهدات محمّد صلی الله علیه و آله</w:t>
      </w:r>
      <w:bookmarkEnd w:id="782"/>
    </w:p>
    <w:p>
      <w:pPr>
        <w:pStyle w:val="BookText"/>
      </w:pPr>
      <w:r>
        <w:rPr>
          <w:rFonts w:ascii="Times New Roman" w:hAnsi="Times New Roman" w:eastAsia="Times New Roman" w:cs="Times New Roman"/>
          <w:lang w:val="en-US" w:bidi="en-US"/>
          <w:color w:val="111111"/>
          <w:sz w:val="28"/>
          <w:szCs w:val="28"/>
          <w:rtl/>
        </w:rPr>
        <w:t xml:space="preserve">1991.</w:t>
      </w:r>
    </w:p>
    <w:p>
      <w:pPr>
        <w:pStyle w:val="BookText"/>
      </w:pPr>
      <w:r>
        <w:rPr>
          <w:rFonts w:ascii="IRNazanin" w:hAnsi="IRNazanin" w:eastAsia="IRNazanin" w:cs="IRNazanin"/>
          <w:lang w:bidi="fa-IR"/>
          <w:color w:val="111111"/>
          <w:sz w:val="28"/>
          <w:szCs w:val="28"/>
          <w:rtl/>
        </w:rPr>
        <w:t xml:space="preserve">پیمانهای متعدّد پیامبر صلی الله علیه و آله با کافران مکّه و پیمان‌شکنی آنها:</w:t>
      </w:r>
    </w:p>
    <w:p>
      <w:pPr>
        <w:pStyle w:val="BookText"/>
      </w:pPr>
      <w:r>
        <w:rPr>
          <w:rFonts w:ascii="Amiri" w:hAnsi="Amiri" w:eastAsia="Amiri" w:cs="Amiri"/>
          <w:lang w:bidi="ar-SA"/>
          <w:color w:val="111111"/>
          <w:sz w:val="28"/>
          <w:szCs w:val="28"/>
          <w:rtl/>
        </w:rPr>
        <w:t xml:space="preserve">اَلَّذِینَ عٰاهَدْتَ مِنْهُمْ ثُمَّ یَنْقُضُونَ عَهْدَهُمْ فِی کُلِّ مَرَّةٍ .... انفال (8) 56</w:t>
      </w:r>
    </w:p>
    <w:p>
      <w:pPr>
        <w:pStyle w:val="Heading2"/>
      </w:pPr>
      <w:bookmarkStart w:id="783" w:name="_Toc524"/>
      <w:r>
        <w:t>معجزات محمّد صلی الله علیه و آله</w:t>
      </w:r>
      <w:bookmarkEnd w:id="783"/>
    </w:p>
    <w:p>
      <w:pPr>
        <w:pStyle w:val="Heading3"/>
      </w:pPr>
      <w:bookmarkStart w:id="784" w:name="_Toc525"/>
      <w:r>
        <w:t>اشاره</w:t>
      </w:r>
      <w:bookmarkEnd w:id="784"/>
    </w:p>
    <w:p>
      <w:pPr>
        <w:pStyle w:val="BookText"/>
      </w:pPr>
      <w:r>
        <w:rPr>
          <w:rFonts w:ascii="Times New Roman" w:hAnsi="Times New Roman" w:eastAsia="Times New Roman" w:cs="Times New Roman"/>
          <w:lang w:val="en-US" w:bidi="en-US"/>
          <w:color w:val="111111"/>
          <w:sz w:val="28"/>
          <w:szCs w:val="28"/>
          <w:rtl/>
        </w:rPr>
        <w:t xml:space="preserve">1992.</w:t>
      </w:r>
    </w:p>
    <w:p>
      <w:pPr>
        <w:pStyle w:val="BookText"/>
      </w:pPr>
      <w:r>
        <w:rPr>
          <w:rFonts w:ascii="IRNazanin" w:hAnsi="IRNazanin" w:eastAsia="IRNazanin" w:cs="IRNazanin"/>
          <w:lang w:bidi="fa-IR"/>
          <w:color w:val="111111"/>
          <w:sz w:val="28"/>
          <w:szCs w:val="28"/>
          <w:rtl/>
        </w:rPr>
        <w:t xml:space="preserve">انکار معجزات پیامبر صلی الله علیه و آله و دلایل رسالت او، موجب آزردگی و اندوه آن حضرت:</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  انعام (6) 33</w:t>
      </w:r>
    </w:p>
    <w:p>
      <w:pPr>
        <w:pStyle w:val="BookText"/>
      </w:pPr>
      <w:r>
        <w:rPr>
          <w:rFonts w:ascii="Times New Roman" w:hAnsi="Times New Roman" w:eastAsia="Times New Roman" w:cs="Times New Roman"/>
          <w:lang w:val="en-US" w:bidi="en-US"/>
          <w:color w:val="111111"/>
          <w:sz w:val="28"/>
          <w:szCs w:val="28"/>
          <w:rtl/>
        </w:rPr>
        <w:t xml:space="preserve">1993.</w:t>
      </w:r>
    </w:p>
    <w:p>
      <w:pPr>
        <w:pStyle w:val="BookText"/>
      </w:pPr>
      <w:r>
        <w:rPr>
          <w:rFonts w:ascii="IRNazanin" w:hAnsi="IRNazanin" w:eastAsia="IRNazanin" w:cs="IRNazanin"/>
          <w:lang w:bidi="fa-IR"/>
          <w:color w:val="111111"/>
          <w:sz w:val="28"/>
          <w:szCs w:val="28"/>
          <w:rtl/>
        </w:rPr>
        <w:t xml:space="preserve">دو برابر دیده شدن افراد مسلمانان در غزوۀ بدر، در نگاه مشرکان، معجزه و دلیل صدق پیامبر صلی الله علیه و آله :</w:t>
      </w:r>
    </w:p>
    <w:p>
      <w:pPr>
        <w:pStyle w:val="BookText"/>
      </w:pPr>
      <w:r>
        <w:rPr>
          <w:rFonts w:ascii="Amiri" w:hAnsi="Amiri" w:eastAsia="Amiri" w:cs="Amiri"/>
          <w:lang w:bidi="ar-SA"/>
          <w:color w:val="111111"/>
          <w:sz w:val="28"/>
          <w:szCs w:val="28"/>
          <w:rtl/>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Style w:val="FootnoteReference"/>
        </w:rPr>
        <w:footnoteReference w:id="381"/>
      </w:r>
      <w:r>
        <w:rPr>
          <w:rFonts w:ascii="IRNazanin" w:hAnsi="IRNazanin" w:eastAsia="IRNazanin" w:cs="IRNazanin"/>
          <w:lang w:bidi="fa-IR"/>
          <w:color w:val="111111"/>
          <w:sz w:val="28"/>
          <w:szCs w:val="28"/>
          <w:rtl/>
        </w:rPr>
        <w:t xml:space="preserve">آل عمران (3) 13</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7" w:name="pg19887_214370"/>
    <w:bookmarkEnd w:id="177"/>
    <w:p>
      <w:pPr>
        <w:pStyle w:val="BookText"/>
      </w:pPr>
      <w:r>
        <w:rPr>
          <w:rFonts w:ascii="Times New Roman" w:hAnsi="Times New Roman" w:eastAsia="Times New Roman" w:cs="Times New Roman"/>
          <w:lang w:val="en-US" w:bidi="en-US"/>
          <w:color w:val="111111"/>
          <w:sz w:val="28"/>
          <w:szCs w:val="28"/>
          <w:rtl/>
        </w:rPr>
        <w:t xml:space="preserve">1994.</w:t>
      </w:r>
    </w:p>
    <w:p>
      <w:pPr>
        <w:pStyle w:val="BookText"/>
      </w:pPr>
      <w:r>
        <w:rPr>
          <w:rFonts w:ascii="IRNazanin" w:hAnsi="IRNazanin" w:eastAsia="IRNazanin" w:cs="IRNazanin"/>
          <w:lang w:bidi="fa-IR"/>
          <w:color w:val="111111"/>
          <w:sz w:val="28"/>
          <w:szCs w:val="28"/>
          <w:rtl/>
        </w:rPr>
        <w:t xml:space="preserve">بیان سرگذشت حضرت مریم، زکریّا، یحیی، عیسی علیهم السلام از معجزات و نشانه‌های صدق پیامبر اکرم صلی الله علیه و آله :</w:t>
      </w:r>
    </w:p>
    <w:p>
      <w:pPr>
        <w:pStyle w:val="BookText"/>
      </w:pPr>
      <w:r>
        <w:rPr>
          <w:rFonts w:ascii="Amiri" w:hAnsi="Amiri" w:eastAsia="Amiri" w:cs="Amiri"/>
          <w:lang w:bidi="ar-SA"/>
          <w:color w:val="111111"/>
          <w:sz w:val="28"/>
          <w:szCs w:val="28"/>
          <w:rtl/>
        </w:rPr>
        <w:t xml:space="preserve">ذٰلِکَ نَتْلُوهُ عَلَیْکَ مِنَ الْآیٰاتِ ... </w:t>
      </w:r>
      <w:r>
        <w:rPr>
          <w:rStyle w:val="FootnoteReference"/>
        </w:rPr>
        <w:footnoteReference w:id="382"/>
      </w:r>
      <w:r>
        <w:rPr>
          <w:rFonts w:ascii="IRNazanin" w:hAnsi="IRNazanin" w:eastAsia="IRNazanin" w:cs="IRNazanin"/>
          <w:lang w:bidi="fa-IR"/>
          <w:color w:val="111111"/>
          <w:sz w:val="28"/>
          <w:szCs w:val="28"/>
          <w:rtl/>
        </w:rPr>
        <w:t xml:space="preserve">آل عمران (3) 58</w:t>
      </w:r>
    </w:p>
    <w:p>
      <w:pPr>
        <w:pStyle w:val="BookText"/>
      </w:pPr>
      <w:r>
        <w:rPr>
          <w:rFonts w:ascii="Times New Roman" w:hAnsi="Times New Roman" w:eastAsia="Times New Roman" w:cs="Times New Roman"/>
          <w:lang w:val="en-US" w:bidi="en-US"/>
          <w:color w:val="111111"/>
          <w:sz w:val="28"/>
          <w:szCs w:val="28"/>
          <w:rtl/>
        </w:rPr>
        <w:t xml:space="preserve">1995.</w:t>
      </w:r>
    </w:p>
    <w:p>
      <w:pPr>
        <w:pStyle w:val="BookText"/>
      </w:pPr>
      <w:r>
        <w:rPr>
          <w:rFonts w:ascii="IRNazanin" w:hAnsi="IRNazanin" w:eastAsia="IRNazanin" w:cs="IRNazanin"/>
          <w:lang w:bidi="fa-IR"/>
          <w:color w:val="111111"/>
          <w:sz w:val="28"/>
          <w:szCs w:val="28"/>
          <w:rtl/>
        </w:rPr>
        <w:t xml:space="preserve">اعطای بیّنه و معجزه به پیامبر صلی الله علیه و آله ، پرتوی از ربوبیّت او:</w:t>
      </w:r>
    </w:p>
    <w:p>
      <w:pPr>
        <w:pStyle w:val="BookText"/>
      </w:pPr>
      <w:r>
        <w:rPr>
          <w:rFonts w:ascii="Amiri" w:hAnsi="Amiri" w:eastAsia="Amiri" w:cs="Amiri"/>
          <w:lang w:bidi="ar-SA"/>
          <w:color w:val="111111"/>
          <w:sz w:val="28"/>
          <w:szCs w:val="28"/>
          <w:rtl/>
        </w:rPr>
        <w:t xml:space="preserve">قُلْ إِنِّی عَلیٰ بَیِّنَةٍ مِنْ رَبِّی .... انعام (6) 57</w:t>
      </w:r>
    </w:p>
    <w:p>
      <w:pPr>
        <w:pStyle w:val="Heading3"/>
      </w:pPr>
      <w:bookmarkStart w:id="785" w:name="_Toc526"/>
      <w:r>
        <w:t>موارد معجزات محمّد صلی الله علیه و آله</w:t>
      </w:r>
      <w:bookmarkEnd w:id="785"/>
    </w:p>
    <w:p>
      <w:pPr>
        <w:pStyle w:val="Heading4"/>
      </w:pPr>
      <w:bookmarkStart w:id="786" w:name="_Toc527"/>
      <w:r>
        <w:t>1. شقّ‌القمر</w:t>
      </w:r>
      <w:bookmarkEnd w:id="786"/>
    </w:p>
    <w:p>
      <w:pPr>
        <w:pStyle w:val="BookText"/>
      </w:pPr>
      <w:r>
        <w:rPr>
          <w:rFonts w:ascii="Times New Roman" w:hAnsi="Times New Roman" w:eastAsia="Times New Roman" w:cs="Times New Roman"/>
          <w:lang w:val="en-US" w:bidi="en-US"/>
          <w:color w:val="111111"/>
          <w:sz w:val="28"/>
          <w:szCs w:val="28"/>
          <w:rtl/>
        </w:rPr>
        <w:t xml:space="preserve">1996.</w:t>
      </w:r>
    </w:p>
    <w:p>
      <w:pPr>
        <w:pStyle w:val="BookText"/>
      </w:pPr>
      <w:r>
        <w:rPr>
          <w:rFonts w:ascii="IRNazanin" w:hAnsi="IRNazanin" w:eastAsia="IRNazanin" w:cs="IRNazanin"/>
          <w:lang w:bidi="fa-IR"/>
          <w:color w:val="111111"/>
          <w:sz w:val="28"/>
          <w:szCs w:val="28"/>
          <w:rtl/>
        </w:rPr>
        <w:t xml:space="preserve">دونیمه شدن ماه به اشارۀ محمّد صلی الله علیه و آله ، از معجزات ایشان:</w:t>
      </w:r>
    </w:p>
    <w:p>
      <w:pPr>
        <w:pStyle w:val="BookText"/>
      </w:pPr>
      <w:r>
        <w:rPr>
          <w:rFonts w:ascii="Amiri" w:hAnsi="Amiri" w:eastAsia="Amiri" w:cs="Amiri"/>
          <w:lang w:bidi="ar-SA"/>
          <w:color w:val="111111"/>
          <w:sz w:val="28"/>
          <w:szCs w:val="28"/>
          <w:rtl/>
        </w:rPr>
        <w:t xml:space="preserve">... وَ انْشَقَّ الْقَمَرُ. </w:t>
      </w:r>
      <w:r>
        <w:rPr>
          <w:rStyle w:val="FootnoteReference"/>
        </w:rPr>
        <w:footnoteReference w:id="383"/>
      </w:r>
      <w:r>
        <w:rPr>
          <w:rFonts w:ascii="IRNazanin" w:hAnsi="IRNazanin" w:eastAsia="IRNazanin" w:cs="IRNazanin"/>
          <w:lang w:bidi="fa-IR"/>
          <w:color w:val="111111"/>
          <w:sz w:val="28"/>
          <w:szCs w:val="28"/>
          <w:rtl/>
        </w:rPr>
        <w:t xml:space="preserve">قمر (54) 1</w:t>
      </w:r>
    </w:p>
    <w:p>
      <w:pPr>
        <w:pStyle w:val="Heading4"/>
      </w:pPr>
      <w:bookmarkStart w:id="787" w:name="_Toc528"/>
      <w:r>
        <w:t>2. قرآن</w:t>
      </w:r>
      <w:bookmarkEnd w:id="787"/>
    </w:p>
    <w:p>
      <w:pPr>
        <w:pStyle w:val="BookText"/>
      </w:pPr>
      <w:r>
        <w:rPr>
          <w:rFonts w:ascii="Times New Roman" w:hAnsi="Times New Roman" w:eastAsia="Times New Roman" w:cs="Times New Roman"/>
          <w:lang w:val="en-US" w:bidi="en-US"/>
          <w:color w:val="111111"/>
          <w:sz w:val="28"/>
          <w:szCs w:val="28"/>
          <w:rtl/>
        </w:rPr>
        <w:t xml:space="preserve">1997.</w:t>
      </w:r>
    </w:p>
    <w:p>
      <w:pPr>
        <w:pStyle w:val="BookText"/>
      </w:pPr>
      <w:r>
        <w:rPr>
          <w:rFonts w:ascii="IRNazanin" w:hAnsi="IRNazanin" w:eastAsia="IRNazanin" w:cs="IRNazanin"/>
          <w:lang w:bidi="fa-IR"/>
          <w:color w:val="111111"/>
          <w:sz w:val="28"/>
          <w:szCs w:val="28"/>
          <w:rtl/>
        </w:rPr>
        <w:t xml:space="preserve">قرآن، معجزۀ حضرت محمّد صلی الله علیه و آله و دلیل حقّانیّت رسالت او:</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 </w:t>
      </w:r>
      <w:r>
        <w:rPr>
          <w:rStyle w:val="FootnoteReference"/>
        </w:rPr>
        <w:footnoteReference w:id="384"/>
      </w:r>
      <w:r>
        <w:rPr>
          <w:rFonts w:ascii="IRNazanin" w:hAnsi="IRNazanin" w:eastAsia="IRNazanin" w:cs="IRNazanin"/>
          <w:lang w:bidi="fa-IR"/>
          <w:color w:val="111111"/>
          <w:sz w:val="28"/>
          <w:szCs w:val="28"/>
          <w:rtl/>
        </w:rPr>
        <w:t xml:space="preserve">بقره (2) 23 و 24</w:t>
      </w:r>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  نساء (4) 82</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 </w:t>
      </w:r>
      <w:r>
        <w:rPr>
          <w:rStyle w:val="FootnoteReference"/>
        </w:rPr>
        <w:footnoteReference w:id="385"/>
      </w:r>
      <w:r>
        <w:rPr>
          <w:rFonts w:ascii="IRNazanin" w:hAnsi="IRNazanin" w:eastAsia="IRNazanin" w:cs="IRNazanin"/>
          <w:lang w:bidi="fa-IR"/>
          <w:color w:val="111111"/>
          <w:sz w:val="28"/>
          <w:szCs w:val="28"/>
          <w:rtl/>
        </w:rPr>
        <w:t xml:space="preserve">نساء (4) 174</w:t>
      </w:r>
    </w:p>
    <w:p>
      <w:pPr>
        <w:pStyle w:val="BookText"/>
      </w:pPr>
      <w:r>
        <w:rPr>
          <w:rFonts w:ascii="Amiri" w:hAnsi="Amiri" w:eastAsia="Amiri" w:cs="Amiri"/>
          <w:lang w:bidi="ar-SA"/>
          <w:color w:val="111111"/>
          <w:sz w:val="28"/>
          <w:szCs w:val="28"/>
          <w:rtl/>
        </w:rPr>
        <w:t xml:space="preserve">قُلْ إِنِّی عَلیٰ بَیِّنَةٍ مِنْ رَبِّی وَ کَذَّبْتُمْ بِهِ ... </w:t>
      </w:r>
      <w:r>
        <w:rPr>
          <w:rStyle w:val="FootnoteReference"/>
        </w:rPr>
        <w:footnoteReference w:id="386"/>
      </w:r>
      <w:r>
        <w:rPr>
          <w:rFonts w:ascii="IRNazanin" w:hAnsi="IRNazanin" w:eastAsia="IRNazanin" w:cs="IRNazanin"/>
          <w:lang w:bidi="fa-IR"/>
          <w:color w:val="111111"/>
          <w:sz w:val="28"/>
          <w:szCs w:val="28"/>
          <w:rtl/>
        </w:rPr>
        <w:t xml:space="preserve">انعام (6) 57</w:t>
      </w:r>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هٰذٰا بَصٰائِرُ مِنْ رَبِّکُمْ وَ هُدیً وَ رَحْمَةٌ لِقَوْمٍ یُؤْمِنُونَ .  اعراف (7) 203</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  یونس (10) 16</w:t>
      </w:r>
    </w:p>
    <w:p>
      <w:pPr>
        <w:pStyle w:val="BookText"/>
      </w:pPr>
      <w:r>
        <w:rPr>
          <w:rFonts w:ascii="Amiri" w:hAnsi="Amiri" w:eastAsia="Amiri" w:cs="Amiri"/>
          <w:lang w:bidi="ar-SA"/>
          <w:color w:val="111111"/>
          <w:sz w:val="28"/>
          <w:szCs w:val="28"/>
          <w:rtl/>
        </w:rPr>
        <w:t xml:space="preserve">وَ مٰا کٰانَ هٰذَا الْقُرْآنُ أَنْ یُفْتَریٰ مِنْ دُونِ اللّٰهِ ... أَمْ یَقُولُونَ افْتَرٰاهُ قُلْ فَأْتُوا بِسُورَةٍ مِثْلِهِ وَ ادْعُوا مَنِ اسْتَطَعْتُمْ مِنْ دُونِ اللّٰهِ إِنْ کُنْتُمْ صٰادِقِینَ .  یونس (10) 37 و 38</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w:t>
      </w:r>
    </w:p>
    <w:p>
      <w:pPr>
        <w:pStyle w:val="BookText"/>
      </w:pPr>
      <w:r>
        <w:rPr>
          <w:rFonts w:ascii="Amiri" w:hAnsi="Amiri" w:eastAsia="Amiri" w:cs="Amiri"/>
          <w:lang w:bidi="ar-SA"/>
          <w:color w:val="111111"/>
          <w:sz w:val="28"/>
          <w:szCs w:val="28"/>
          <w:rtl/>
        </w:rPr>
        <w:t xml:space="preserve">فَإِلَّمْ یَسْتَجِیبُوا لَکُمْ فَاعْلَمُوا أَنَّمٰا أُنْزِلَ بِعِلْمِ اللّٰهِ .... هود (11) 13 و 14</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اسراء (17) 88</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 قصص (28) 49 و 50</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w:t>
      </w:r>
    </w:p>
    <w:p>
      <w:pPr>
        <w:pStyle w:val="BookText"/>
      </w:pPr>
      <w:r>
        <w:rPr>
          <w:rFonts w:ascii="Amiri" w:hAnsi="Amiri" w:eastAsia="Amiri" w:cs="Amiri"/>
          <w:lang w:bidi="ar-SA"/>
          <w:color w:val="111111"/>
          <w:sz w:val="28"/>
          <w:szCs w:val="28"/>
          <w:rtl/>
        </w:rPr>
        <w:t xml:space="preserve">أَ وَ لَمْ یَکْفِهِمْ أَنّٰا أَنْزَلْنٰا عَلَیْکَ الْکِتٰابَ یُتْلیٰ عَلَیْهِمْ إِنَّ فِی ذٰلِکَ لَرَحْمَةً وَ ذِکْریٰ لِقَوْمٍ یُؤْمِنُونَ .  عنکبوت (29) 50 و 51</w:t>
      </w:r>
    </w:p>
    <w:p>
      <w:pPr>
        <w:pStyle w:val="BookText"/>
      </w:pPr>
      <w:r>
        <w:rPr>
          <w:rFonts w:ascii="Amiri" w:hAnsi="Amiri" w:eastAsia="Amiri" w:cs="Amiri"/>
          <w:lang w:bidi="ar-SA"/>
          <w:color w:val="111111"/>
          <w:sz w:val="28"/>
          <w:szCs w:val="28"/>
          <w:rtl/>
        </w:rPr>
        <w:t xml:space="preserve">إِنَّ الَّذِینَ کَفَرُوا بِالذِّکْرِ لَمّٰا جٰاءَهُمْ وَ إِنَّهُ لَکِتٰابٌ عَزِیزٌ</w:t>
      </w:r>
    </w:p>
    <w:p>
      <w:pPr>
        <w:pStyle w:val="BookText"/>
      </w:pPr>
      <w:r>
        <w:rPr>
          <w:rFonts w:ascii="Amiri" w:hAnsi="Amiri" w:eastAsia="Amiri" w:cs="Amiri"/>
          <w:lang w:bidi="ar-SA"/>
          <w:color w:val="111111"/>
          <w:sz w:val="28"/>
          <w:szCs w:val="28"/>
          <w:rtl/>
        </w:rPr>
        <w:t xml:space="preserve">لاٰ یَأْتِیهِ الْبٰاطِلُ مِنْ بَیْنِ یَدَیْهِ وَ لاٰ مِنْ خَلْفِهِ تَنْزِیلٌ مِنْ حَکِیمٍ حَمِیدٍ.  فصّلت (41) 41 و 42</w:t>
      </w:r>
    </w:p>
    <w:p>
      <w:pPr>
        <w:pStyle w:val="BookText"/>
      </w:pPr>
      <w:r>
        <w:rPr>
          <w:rFonts w:ascii="Amiri" w:hAnsi="Amiri" w:eastAsia="Amiri" w:cs="Amiri"/>
          <w:lang w:bidi="ar-SA"/>
          <w:color w:val="111111"/>
          <w:sz w:val="28"/>
          <w:szCs w:val="28"/>
          <w:rtl/>
        </w:rPr>
        <w:t xml:space="preserve">فَلْیَأْتُوا بِحَدِیثٍ مِثْلِهِ إِنْ کٰانُوا صٰادِقِینَ .  طور (52) 34</w:t>
      </w:r>
    </w:p>
    <w:p>
      <w:pPr>
        <w:pStyle w:val="BookText"/>
      </w:pPr>
      <w:r>
        <w:rPr>
          <w:rFonts w:ascii="Times New Roman" w:hAnsi="Times New Roman" w:eastAsia="Times New Roman" w:cs="Times New Roman"/>
          <w:lang w:val="en-US" w:bidi="en-US"/>
          <w:color w:val="111111"/>
          <w:sz w:val="28"/>
          <w:szCs w:val="28"/>
          <w:rtl/>
        </w:rPr>
        <w:t xml:space="preserve">1998.</w:t>
      </w:r>
    </w:p>
    <w:p>
      <w:pPr>
        <w:pStyle w:val="BookText"/>
      </w:pPr>
      <w:r>
        <w:rPr>
          <w:rFonts w:ascii="IRNazanin" w:hAnsi="IRNazanin" w:eastAsia="IRNazanin" w:cs="IRNazanin"/>
          <w:lang w:bidi="fa-IR"/>
          <w:color w:val="111111"/>
          <w:sz w:val="28"/>
          <w:szCs w:val="28"/>
          <w:rtl/>
        </w:rPr>
        <w:t xml:space="preserve">خبر دادن قرآن از آینده و مطابقت آن با واقع، معجزۀ حضرت محمّد صلی الله علیه و آله و سند حقانیّت وی:</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 .  مائده (5) 67</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w:t>
      </w:r>
    </w:p>
    <w:p>
      <w:pPr>
        <w:pStyle w:val="BookText"/>
      </w:pPr>
      <w:r>
        <w:rPr>
          <w:rFonts w:ascii="IRNazanin" w:hAnsi="IRNazanin" w:eastAsia="IRNazanin" w:cs="IRNazanin"/>
          <w:lang w:bidi="fa-IR"/>
          <w:color w:val="111111"/>
          <w:sz w:val="28"/>
          <w:szCs w:val="28"/>
          <w:rtl/>
        </w:rPr>
        <w:t xml:space="preserve">توبه (9) 64</w:t>
      </w:r>
    </w:p>
    <w:p>
      <w:pPr>
        <w:pStyle w:val="BookText"/>
      </w:pPr>
      <w:r>
        <w:rPr>
          <w:rFonts w:ascii="Amiri" w:hAnsi="Amiri" w:eastAsia="Amiri" w:cs="Amiri"/>
          <w:lang w:bidi="ar-SA"/>
          <w:color w:val="111111"/>
          <w:sz w:val="28"/>
          <w:szCs w:val="28"/>
          <w:rtl/>
        </w:rPr>
        <w:t xml:space="preserve">إِنّٰا نَحْنُ نَزَّلْنَا الذِّکْرَ وَ إِنّٰا لَهُ لَحٰافِظُونَ .  حجر (15) 9</w:t>
      </w:r>
    </w:p>
    <w:p>
      <w:pPr>
        <w:pStyle w:val="BookText"/>
      </w:pPr>
      <w:r>
        <w:rPr>
          <w:rFonts w:ascii="Amiri" w:hAnsi="Amiri" w:eastAsia="Amiri" w:cs="Amiri"/>
          <w:lang w:bidi="ar-SA"/>
          <w:color w:val="111111"/>
          <w:sz w:val="28"/>
          <w:szCs w:val="28"/>
          <w:rtl/>
        </w:rPr>
        <w:t xml:space="preserve">إِنَّ الَّذِی فَرَضَ عَلَیْکَ الْقُرْآنَ لَرٰادُّکَ إِلیٰ مَعٰادٍ قُلْ رَبِّی أَعْلَمُ مَنْ جٰاءَ بِالْهُدیٰ وَ مَنْ هُوَ فِی ضَلاٰلٍ مُبِینٍ .</w:t>
      </w:r>
    </w:p>
    <w:p>
      <w:pPr>
        <w:pStyle w:val="BookText"/>
      </w:pPr>
      <w:r>
        <w:rPr>
          <w:rFonts w:ascii="IRNazanin" w:hAnsi="IRNazanin" w:eastAsia="IRNazanin" w:cs="IRNazanin"/>
          <w:lang w:bidi="fa-IR"/>
          <w:color w:val="111111"/>
          <w:sz w:val="28"/>
          <w:szCs w:val="28"/>
          <w:rtl/>
        </w:rPr>
        <w:t xml:space="preserve">قصص (28) 85</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فتح (48) 15</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BookText"/>
      </w:pPr>
      <w:r>
        <w:rPr>
          <w:rFonts w:ascii="Amiri" w:hAnsi="Amiri" w:eastAsia="Amiri" w:cs="Amiri"/>
          <w:lang w:bidi="ar-SA"/>
          <w:color w:val="111111"/>
          <w:sz w:val="28"/>
          <w:szCs w:val="28"/>
          <w:rtl/>
        </w:rPr>
        <w:t xml:space="preserve">غُلِبَتِ الرُّومُ</w:t>
      </w:r>
    </w:p>
    <w:p>
      <w:pPr>
        <w:pStyle w:val="BookText"/>
      </w:pPr>
      <w:r>
        <w:rPr>
          <w:rFonts w:ascii="Amiri" w:hAnsi="Amiri" w:eastAsia="Amiri" w:cs="Amiri"/>
          <w:lang w:bidi="ar-SA"/>
          <w:color w:val="111111"/>
          <w:sz w:val="28"/>
          <w:szCs w:val="28"/>
          <w:rtl/>
        </w:rPr>
        <w:t xml:space="preserve">فِی أَدْنَی الْأَرْضِ وَ هُمْ مِنْ بَعْدِ غَلَبِهِمْ سَیَغْلِبُونَ</w:t>
      </w:r>
    </w:p>
    <w:p>
      <w:pPr>
        <w:pStyle w:val="BookText"/>
      </w:pPr>
      <w:r>
        <w:rPr>
          <w:rFonts w:ascii="Amiri" w:hAnsi="Amiri" w:eastAsia="Amiri" w:cs="Amiri"/>
          <w:lang w:bidi="ar-SA"/>
          <w:color w:val="111111"/>
          <w:sz w:val="28"/>
          <w:szCs w:val="28"/>
          <w:rtl/>
        </w:rPr>
        <w:t xml:space="preserve">فِی بِضْعِ سِنِینَ لِلّٰهِ الْأَمْرُ مِنْ قَبْلُ وَ مِنْ بَعْدُ وَ یَوْمَئِذٍ یَفْرَحُ الْمُؤْمِنُونَ .  روم (30) 2 -\4</w:t>
      </w:r>
    </w:p>
    <w:p>
      <w:pPr>
        <w:pStyle w:val="BookText"/>
      </w:pPr>
      <w:r>
        <w:rPr>
          <w:rFonts w:ascii="Amiri" w:hAnsi="Amiri" w:eastAsia="Amiri" w:cs="Amiri"/>
          <w:lang w:bidi="ar-SA"/>
          <w:color w:val="111111"/>
          <w:sz w:val="28"/>
          <w:szCs w:val="28"/>
          <w:rtl/>
        </w:rPr>
        <w:t xml:space="preserve">أَمْ یَقُولُونَ نَحْنُ جَمِیعٌ مُنْتَصِرٌ</w:t>
      </w:r>
    </w:p>
    <w:p>
      <w:pPr>
        <w:pStyle w:val="BookText"/>
      </w:pPr>
      <w:r>
        <w:rPr>
          <w:rFonts w:ascii="Amiri" w:hAnsi="Amiri" w:eastAsia="Amiri" w:cs="Amiri"/>
          <w:lang w:bidi="ar-SA"/>
          <w:color w:val="111111"/>
          <w:sz w:val="28"/>
          <w:szCs w:val="28"/>
          <w:rtl/>
        </w:rPr>
        <w:t xml:space="preserve">سَیُهْزَمُ الْجَمْعُ وَ یُوَلُّونَ الدُّبُرَ.  قمر (54) 44 و 45</w:t>
      </w:r>
    </w:p>
    <w:p>
      <w:pPr>
        <w:pStyle w:val="BookText"/>
      </w:pPr>
      <w:r>
        <w:rPr>
          <w:rFonts w:ascii="Times New Roman" w:hAnsi="Times New Roman" w:eastAsia="Times New Roman" w:cs="Times New Roman"/>
          <w:lang w:val="en-US" w:bidi="en-US"/>
          <w:color w:val="111111"/>
          <w:sz w:val="28"/>
          <w:szCs w:val="28"/>
          <w:rtl/>
        </w:rPr>
        <w:t xml:space="preserve">1999.</w:t>
      </w:r>
    </w:p>
    <w:p>
      <w:pPr>
        <w:pStyle w:val="BookText"/>
      </w:pPr>
      <w:r>
        <w:rPr>
          <w:rFonts w:ascii="IRNazanin" w:hAnsi="IRNazanin" w:eastAsia="IRNazanin" w:cs="IRNazanin"/>
          <w:lang w:bidi="fa-IR"/>
          <w:color w:val="111111"/>
          <w:sz w:val="28"/>
          <w:szCs w:val="28"/>
          <w:rtl/>
        </w:rPr>
        <w:t xml:space="preserve">نادیده گرفته شدن معجزۀ محمّد صلی الله علیه و آله (قرآن)، از سوی منکران رسالت:</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8" w:name="pg19887_214372"/>
    <w:bookmarkEnd w:id="178"/>
    <w:p>
      <w:pPr>
        <w:pStyle w:val="BookText"/>
      </w:pPr>
      <w:r>
        <w:rPr>
          <w:rFonts w:ascii="Amiri" w:hAnsi="Amiri" w:eastAsia="Amiri" w:cs="Amiri"/>
          <w:lang w:bidi="ar-SA"/>
          <w:color w:val="111111"/>
          <w:sz w:val="28"/>
          <w:szCs w:val="28"/>
          <w:rtl/>
        </w:rPr>
        <w:t xml:space="preserve">أَنْ أُبَدِّلَهُ مِنْ تِلْقٰاءِ نَفْسِی .... یونس (10) 15</w:t>
      </w:r>
    </w:p>
    <w:p>
      <w:pPr>
        <w:pStyle w:val="BookText"/>
      </w:pPr>
      <w:r>
        <w:rPr>
          <w:rFonts w:ascii="Amiri" w:hAnsi="Amiri" w:eastAsia="Amiri" w:cs="Amiri"/>
          <w:lang w:bidi="ar-SA"/>
          <w:color w:val="111111"/>
          <w:sz w:val="28"/>
          <w:szCs w:val="28"/>
          <w:rtl/>
        </w:rPr>
        <w:t xml:space="preserve">وَ قٰالُوا لَوْ لاٰ یَأْتِینٰا بِآیَةٍ مِنْ رَبِّهِ .... طه (20) 133</w:t>
      </w:r>
    </w:p>
    <w:p>
      <w:pPr>
        <w:pStyle w:val="Heading2"/>
      </w:pPr>
      <w:bookmarkStart w:id="788" w:name="_Toc529"/>
      <w:r>
        <w:t>معراج محمّد صلی الله علیه و آله</w:t>
      </w:r>
      <w:bookmarkEnd w:id="788"/>
    </w:p>
    <w:p>
      <w:pPr>
        <w:pStyle w:val="BookText"/>
      </w:pPr>
      <w:r>
        <w:rPr>
          <w:rFonts w:ascii="Times New Roman" w:hAnsi="Times New Roman" w:eastAsia="Times New Roman" w:cs="Times New Roman"/>
          <w:lang w:val="en-US" w:bidi="en-US"/>
          <w:color w:val="111111"/>
          <w:sz w:val="28"/>
          <w:szCs w:val="28"/>
          <w:rtl/>
        </w:rPr>
        <w:t xml:space="preserve">2000.</w:t>
      </w:r>
    </w:p>
    <w:p>
      <w:pPr>
        <w:pStyle w:val="BookText"/>
      </w:pPr>
      <w:r>
        <w:rPr>
          <w:rFonts w:ascii="IRNazanin" w:hAnsi="IRNazanin" w:eastAsia="IRNazanin" w:cs="IRNazanin"/>
          <w:lang w:bidi="fa-IR"/>
          <w:color w:val="111111"/>
          <w:sz w:val="28"/>
          <w:szCs w:val="28"/>
          <w:rtl/>
        </w:rPr>
        <w:t xml:space="preserve">جسمانی بودن معراج پیامبر صلی الله علیه و آله به آسمان:</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 اسراء (17) 1</w:t>
      </w:r>
    </w:p>
    <w:p>
      <w:pPr>
        <w:pStyle w:val="BookText"/>
      </w:pPr>
      <w:r>
        <w:rPr>
          <w:rFonts w:ascii="Times New Roman" w:hAnsi="Times New Roman" w:eastAsia="Times New Roman" w:cs="Times New Roman"/>
          <w:lang w:val="en-US" w:bidi="en-US"/>
          <w:color w:val="111111"/>
          <w:sz w:val="28"/>
          <w:szCs w:val="28"/>
          <w:rtl/>
        </w:rPr>
        <w:t xml:space="preserve">2001.</w:t>
      </w:r>
    </w:p>
    <w:p>
      <w:pPr>
        <w:pStyle w:val="BookText"/>
      </w:pPr>
      <w:r>
        <w:rPr>
          <w:rFonts w:ascii="IRNazanin" w:hAnsi="IRNazanin" w:eastAsia="IRNazanin" w:cs="IRNazanin"/>
          <w:lang w:bidi="fa-IR"/>
          <w:color w:val="111111"/>
          <w:sz w:val="28"/>
          <w:szCs w:val="28"/>
          <w:rtl/>
        </w:rPr>
        <w:t xml:space="preserve">عروج پیامبر صلی الله علیه و آله ، تا افق بالای آسمان:</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عِنْدَهٰا جَنَّةُ الْمَأْویٰ</w:t>
      </w:r>
    </w:p>
    <w:p>
      <w:pPr>
        <w:pStyle w:val="BookText"/>
      </w:pPr>
      <w:r>
        <w:rPr>
          <w:rFonts w:ascii="Amiri" w:hAnsi="Amiri" w:eastAsia="Amiri" w:cs="Amiri"/>
          <w:lang w:bidi="ar-SA"/>
          <w:color w:val="111111"/>
          <w:sz w:val="28"/>
          <w:szCs w:val="28"/>
          <w:rtl/>
        </w:rPr>
        <w:t xml:space="preserve">إِذْ یَغْشَی السِّدْرَةَ مٰا یَغْشیٰ</w:t>
      </w:r>
    </w:p>
    <w:p>
      <w:pPr>
        <w:pStyle w:val="BookText"/>
      </w:pPr>
      <w:r>
        <w:rPr>
          <w:rFonts w:ascii="Amiri" w:hAnsi="Amiri" w:eastAsia="Amiri" w:cs="Amiri"/>
          <w:lang w:bidi="ar-SA"/>
          <w:color w:val="111111"/>
          <w:sz w:val="28"/>
          <w:szCs w:val="28"/>
          <w:rtl/>
        </w:rPr>
        <w:t xml:space="preserve">مٰا زٰاغَ الْبَصَرُ وَ مٰا طَغیٰ</w:t>
      </w:r>
    </w:p>
    <w:p>
      <w:pPr>
        <w:pStyle w:val="BookText"/>
      </w:pPr>
      <w:r>
        <w:rPr>
          <w:rFonts w:ascii="Amiri" w:hAnsi="Amiri" w:eastAsia="Amiri" w:cs="Amiri"/>
          <w:lang w:bidi="ar-SA"/>
          <w:color w:val="111111"/>
          <w:sz w:val="28"/>
          <w:szCs w:val="28"/>
          <w:rtl/>
        </w:rPr>
        <w:t xml:space="preserve">لَقَدْ رَأیٰ مِنْ آیٰاتِ رَبِّهِ الْکُبْریٰ .  نجم (53) 13 -\18</w:t>
      </w:r>
    </w:p>
    <w:p>
      <w:pPr>
        <w:pStyle w:val="BookText"/>
      </w:pPr>
      <w:r>
        <w:rPr>
          <w:rFonts w:ascii="Times New Roman" w:hAnsi="Times New Roman" w:eastAsia="Times New Roman" w:cs="Times New Roman"/>
          <w:lang w:val="en-US" w:bidi="en-US"/>
          <w:color w:val="111111"/>
          <w:sz w:val="28"/>
          <w:szCs w:val="28"/>
          <w:rtl/>
        </w:rPr>
        <w:t xml:space="preserve">2002.</w:t>
      </w:r>
    </w:p>
    <w:p>
      <w:pPr>
        <w:pStyle w:val="BookText"/>
      </w:pPr>
      <w:r>
        <w:rPr>
          <w:rFonts w:ascii="IRNazanin" w:hAnsi="IRNazanin" w:eastAsia="IRNazanin" w:cs="IRNazanin"/>
          <w:lang w:bidi="fa-IR"/>
          <w:color w:val="111111"/>
          <w:sz w:val="28"/>
          <w:szCs w:val="28"/>
          <w:rtl/>
        </w:rPr>
        <w:t xml:space="preserve">معراج پیامبر صلی الله علیه و آله ، نشان قدرت خدا و مبرّا بودن او از ضعف و کاستی:</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 اسراء (17) 1</w:t>
      </w:r>
    </w:p>
    <w:p>
      <w:pPr>
        <w:pStyle w:val="BookText"/>
      </w:pPr>
      <w:r>
        <w:rPr>
          <w:rFonts w:ascii="Times New Roman" w:hAnsi="Times New Roman" w:eastAsia="Times New Roman" w:cs="Times New Roman"/>
          <w:lang w:val="en-US" w:bidi="en-US"/>
          <w:color w:val="111111"/>
          <w:sz w:val="28"/>
          <w:szCs w:val="28"/>
          <w:rtl/>
        </w:rPr>
        <w:t xml:space="preserve">2003.</w:t>
      </w:r>
    </w:p>
    <w:p>
      <w:pPr>
        <w:pStyle w:val="BookText"/>
      </w:pPr>
      <w:r>
        <w:rPr>
          <w:rFonts w:ascii="IRNazanin" w:hAnsi="IRNazanin" w:eastAsia="IRNazanin" w:cs="IRNazanin"/>
          <w:lang w:bidi="fa-IR"/>
          <w:color w:val="111111"/>
          <w:sz w:val="28"/>
          <w:szCs w:val="28"/>
          <w:rtl/>
        </w:rPr>
        <w:t xml:space="preserve">وقوع معراج پیامبر صلی الله علیه و آله ، در شبی با عظمت و بزرگ:</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 اسراء (17) 1</w:t>
      </w:r>
    </w:p>
    <w:p>
      <w:pPr>
        <w:pStyle w:val="BookText"/>
      </w:pPr>
      <w:r>
        <w:rPr>
          <w:rFonts w:ascii="Times New Roman" w:hAnsi="Times New Roman" w:eastAsia="Times New Roman" w:cs="Times New Roman"/>
          <w:lang w:val="en-US" w:bidi="en-US"/>
          <w:color w:val="111111"/>
          <w:sz w:val="28"/>
          <w:szCs w:val="28"/>
          <w:rtl/>
        </w:rPr>
        <w:t xml:space="preserve">2004.</w:t>
      </w:r>
    </w:p>
    <w:p>
      <w:pPr>
        <w:pStyle w:val="BookText"/>
      </w:pPr>
      <w:r>
        <w:rPr>
          <w:rFonts w:ascii="IRNazanin" w:hAnsi="IRNazanin" w:eastAsia="IRNazanin" w:cs="IRNazanin"/>
          <w:lang w:bidi="fa-IR"/>
          <w:color w:val="111111"/>
          <w:sz w:val="28"/>
          <w:szCs w:val="28"/>
          <w:rtl/>
        </w:rPr>
        <w:t xml:space="preserve">بندگی و عبودیّت پیامبر صلی الله علیه و آله ، زمینۀ شایستگی آن حضرت برای معراج:</w:t>
      </w:r>
    </w:p>
    <w:p>
      <w:pPr>
        <w:pStyle w:val="BookText"/>
      </w:pPr>
      <w:r>
        <w:rPr>
          <w:rFonts w:ascii="Amiri" w:hAnsi="Amiri" w:eastAsia="Amiri" w:cs="Amiri"/>
          <w:lang w:bidi="ar-SA"/>
          <w:color w:val="111111"/>
          <w:sz w:val="28"/>
          <w:szCs w:val="28"/>
          <w:rtl/>
        </w:rPr>
        <w:t xml:space="preserve">سُبْحٰانَ الَّذِی أَسْریٰ بِعَبْدِهِ .... اسراء (17) 1</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نجم (53) 7 -\10</w:t>
      </w:r>
    </w:p>
    <w:p>
      <w:pPr>
        <w:pStyle w:val="BookText"/>
      </w:pPr>
      <w:r>
        <w:rPr>
          <w:rFonts w:ascii="Times New Roman" w:hAnsi="Times New Roman" w:eastAsia="Times New Roman" w:cs="Times New Roman"/>
          <w:lang w:val="en-US" w:bidi="en-US"/>
          <w:color w:val="111111"/>
          <w:sz w:val="28"/>
          <w:szCs w:val="28"/>
          <w:rtl/>
        </w:rPr>
        <w:t xml:space="preserve">2005.</w:t>
      </w:r>
    </w:p>
    <w:p>
      <w:pPr>
        <w:pStyle w:val="BookText"/>
      </w:pPr>
      <w:r>
        <w:rPr>
          <w:rFonts w:ascii="IRNazanin" w:hAnsi="IRNazanin" w:eastAsia="IRNazanin" w:cs="IRNazanin"/>
          <w:lang w:bidi="fa-IR"/>
          <w:color w:val="111111"/>
          <w:sz w:val="28"/>
          <w:szCs w:val="28"/>
          <w:rtl/>
        </w:rPr>
        <w:t xml:space="preserve">ارائۀ آیات بزرگ و با عظمت الهی به پیامبر صلی الله علیه و آله ، فلسفۀ معراج آن حضرت:</w:t>
      </w:r>
    </w:p>
    <w:p>
      <w:pPr>
        <w:pStyle w:val="BookText"/>
      </w:pPr>
      <w:r>
        <w:rPr>
          <w:rFonts w:ascii="Amiri" w:hAnsi="Amiri" w:eastAsia="Amiri" w:cs="Amiri"/>
          <w:lang w:bidi="ar-SA"/>
          <w:color w:val="111111"/>
          <w:sz w:val="28"/>
          <w:szCs w:val="28"/>
          <w:rtl/>
        </w:rPr>
        <w:t xml:space="preserve">سُبْحٰانَ الَّذِی أَسْریٰ بِعَبْدِهِ ... لِنُرِیَهُ مِنْ آیٰاتِنٰا ... </w:t>
      </w:r>
      <w:r>
        <w:rPr>
          <w:rStyle w:val="FootnoteReference"/>
        </w:rPr>
        <w:footnoteReference w:id="387"/>
      </w:r>
      <w:r>
        <w:rPr>
          <w:rFonts w:ascii="IRNazanin" w:hAnsi="IRNazanin" w:eastAsia="IRNazanin" w:cs="IRNazanin"/>
          <w:lang w:bidi="fa-IR"/>
          <w:color w:val="111111"/>
          <w:sz w:val="28"/>
          <w:szCs w:val="28"/>
          <w:rtl/>
        </w:rPr>
        <w:t xml:space="preserve">اسراء (17) 1</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لَقَدْ رَأیٰ مِنْ آیٰاتِ رَبِّهِ الْکُبْریٰ .  نجم (53) 7 -\10 و 18</w:t>
      </w:r>
    </w:p>
    <w:p>
      <w:pPr>
        <w:pStyle w:val="BookText"/>
      </w:pPr>
      <w:r>
        <w:rPr>
          <w:rFonts w:ascii="Times New Roman" w:hAnsi="Times New Roman" w:eastAsia="Times New Roman" w:cs="Times New Roman"/>
          <w:lang w:val="en-US" w:bidi="en-US"/>
          <w:color w:val="111111"/>
          <w:sz w:val="28"/>
          <w:szCs w:val="28"/>
          <w:rtl/>
        </w:rPr>
        <w:t xml:space="preserve">2006.</w:t>
      </w:r>
    </w:p>
    <w:p>
      <w:pPr>
        <w:pStyle w:val="BookText"/>
      </w:pPr>
      <w:r>
        <w:rPr>
          <w:rFonts w:ascii="IRNazanin" w:hAnsi="IRNazanin" w:eastAsia="IRNazanin" w:cs="IRNazanin"/>
          <w:lang w:bidi="fa-IR"/>
          <w:color w:val="111111"/>
          <w:sz w:val="28"/>
          <w:szCs w:val="28"/>
          <w:rtl/>
        </w:rPr>
        <w:t xml:space="preserve">معراج، از جملۀ آیات و نشانه‌های مهم الهی برای پیامبر صلی الله علیه و آله :</w:t>
      </w:r>
    </w:p>
    <w:p>
      <w:pPr>
        <w:pStyle w:val="BookText"/>
      </w:pPr>
      <w:r>
        <w:rPr>
          <w:rFonts w:ascii="Amiri" w:hAnsi="Amiri" w:eastAsia="Amiri" w:cs="Amiri"/>
          <w:lang w:bidi="ar-SA"/>
          <w:color w:val="111111"/>
          <w:sz w:val="28"/>
          <w:szCs w:val="28"/>
          <w:rtl/>
        </w:rPr>
        <w:t xml:space="preserve">سُبْحٰانَ الَّذِی أَسْریٰ بِعَبْدِهِ ... لِنُرِیَهُ مِنْ آیٰاتِنٰا .... اسراء (17) 1</w:t>
      </w:r>
    </w:p>
    <w:p>
      <w:pPr>
        <w:pStyle w:val="BookText"/>
      </w:pPr>
      <w:r>
        <w:rPr>
          <w:rFonts w:ascii="Times New Roman" w:hAnsi="Times New Roman" w:eastAsia="Times New Roman" w:cs="Times New Roman"/>
          <w:lang w:val="en-US" w:bidi="en-US"/>
          <w:color w:val="111111"/>
          <w:sz w:val="28"/>
          <w:szCs w:val="28"/>
          <w:rtl/>
        </w:rPr>
        <w:t xml:space="preserve">2007.</w:t>
      </w:r>
    </w:p>
    <w:p>
      <w:pPr>
        <w:pStyle w:val="BookText"/>
      </w:pPr>
      <w:r>
        <w:rPr>
          <w:rFonts w:ascii="IRNazanin" w:hAnsi="IRNazanin" w:eastAsia="IRNazanin" w:cs="IRNazanin"/>
          <w:lang w:bidi="fa-IR"/>
          <w:color w:val="111111"/>
          <w:sz w:val="28"/>
          <w:szCs w:val="28"/>
          <w:rtl/>
        </w:rPr>
        <w:t xml:space="preserve">انتخاب پیامبر صلی الله علیه و آله برای معراج، براساس شنوایی و بصیرت خدا به شایستگیهای آن حضرت:</w:t>
      </w:r>
    </w:p>
    <w:p>
      <w:pPr>
        <w:pStyle w:val="BookText"/>
      </w:pPr>
      <w:r>
        <w:rPr>
          <w:rFonts w:ascii="Amiri" w:hAnsi="Amiri" w:eastAsia="Amiri" w:cs="Amiri"/>
          <w:lang w:bidi="ar-SA"/>
          <w:color w:val="111111"/>
          <w:sz w:val="28"/>
          <w:szCs w:val="28"/>
          <w:rtl/>
        </w:rPr>
        <w:t xml:space="preserve">سُبْحٰانَ الَّذِی أَسْریٰ بِعَبْدِهِ ... إِنَّهُ هُوَ السَّمِیعُ الْبَصِیرُ.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اسراء (17) 1</w:t>
      </w:r>
    </w:p>
    <w:p>
      <w:pPr>
        <w:pStyle w:val="BookText"/>
      </w:pPr>
      <w:r>
        <w:rPr>
          <w:rFonts w:ascii="Times New Roman" w:hAnsi="Times New Roman" w:eastAsia="Times New Roman" w:cs="Times New Roman"/>
          <w:lang w:val="en-US" w:bidi="en-US"/>
          <w:color w:val="111111"/>
          <w:sz w:val="28"/>
          <w:szCs w:val="28"/>
          <w:rtl/>
        </w:rPr>
        <w:t xml:space="preserve">2008.</w:t>
      </w:r>
    </w:p>
    <w:p>
      <w:pPr>
        <w:pStyle w:val="BookText"/>
      </w:pPr>
      <w:r>
        <w:rPr>
          <w:rFonts w:ascii="IRNazanin" w:hAnsi="IRNazanin" w:eastAsia="IRNazanin" w:cs="IRNazanin"/>
          <w:lang w:bidi="fa-IR"/>
          <w:color w:val="111111"/>
          <w:sz w:val="28"/>
          <w:szCs w:val="28"/>
          <w:rtl/>
        </w:rPr>
        <w:t xml:space="preserve">معراج پیامبر صلی الله علیه و آله به مدت یک شب:</w:t>
      </w:r>
    </w:p>
    <w:p>
      <w:pPr>
        <w:pStyle w:val="BookText"/>
      </w:pPr>
      <w:r>
        <w:rPr>
          <w:rFonts w:ascii="Amiri" w:hAnsi="Amiri" w:eastAsia="Amiri" w:cs="Amiri"/>
          <w:lang w:bidi="ar-SA"/>
          <w:color w:val="111111"/>
          <w:sz w:val="28"/>
          <w:szCs w:val="28"/>
          <w:rtl/>
        </w:rPr>
        <w:t xml:space="preserve">سُبْحٰانَ الَّذِی أَسْریٰ بِعَبْدِهِ لَیْلاً ... </w:t>
      </w:r>
      <w:r>
        <w:rPr>
          <w:rStyle w:val="FootnoteReference"/>
        </w:rPr>
        <w:footnoteReference w:id="389"/>
      </w:r>
      <w:r>
        <w:rPr>
          <w:rFonts w:ascii="IRNazanin" w:hAnsi="IRNazanin" w:eastAsia="IRNazanin" w:cs="IRNazanin"/>
          <w:lang w:bidi="fa-IR"/>
          <w:color w:val="111111"/>
          <w:sz w:val="28"/>
          <w:szCs w:val="28"/>
          <w:rtl/>
        </w:rPr>
        <w:t xml:space="preserve">اسراء (17) 1</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9" w:name="pg19887_214373"/>
    <w:bookmarkEnd w:id="179"/>
    <w:p>
      <w:pPr>
        <w:pStyle w:val="BookText"/>
      </w:pPr>
      <w:r>
        <w:rPr>
          <w:rFonts w:ascii="Times New Roman" w:hAnsi="Times New Roman" w:eastAsia="Times New Roman" w:cs="Times New Roman"/>
          <w:lang w:val="en-US" w:bidi="en-US"/>
          <w:color w:val="111111"/>
          <w:sz w:val="28"/>
          <w:szCs w:val="28"/>
          <w:rtl/>
        </w:rPr>
        <w:t xml:space="preserve">2009.</w:t>
      </w:r>
    </w:p>
    <w:p>
      <w:pPr>
        <w:pStyle w:val="BookText"/>
      </w:pPr>
      <w:r>
        <w:rPr>
          <w:rFonts w:ascii="IRNazanin" w:hAnsi="IRNazanin" w:eastAsia="IRNazanin" w:cs="IRNazanin"/>
          <w:lang w:bidi="fa-IR"/>
          <w:color w:val="111111"/>
          <w:sz w:val="28"/>
          <w:szCs w:val="28"/>
          <w:rtl/>
        </w:rPr>
        <w:t xml:space="preserve">رؤیت قلبی آیات خدا در معراج، از سوی پیامبر صلی الله علیه و آله :</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 یَریٰ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Amiri" w:hAnsi="Amiri" w:eastAsia="Amiri" w:cs="Amiri"/>
          <w:lang w:bidi="ar-SA"/>
          <w:color w:val="111111"/>
          <w:sz w:val="28"/>
          <w:szCs w:val="28"/>
          <w:rtl/>
        </w:rPr>
        <w:t xml:space="preserve">عِنْدَ سِدْرَةِ الْمُنْتَهیٰ</w:t>
      </w:r>
    </w:p>
    <w:p>
      <w:pPr>
        <w:pStyle w:val="BookText"/>
      </w:pPr>
      <w:r>
        <w:rPr>
          <w:rFonts w:ascii="Amiri" w:hAnsi="Amiri" w:eastAsia="Amiri" w:cs="Amiri"/>
          <w:lang w:bidi="ar-SA"/>
          <w:color w:val="111111"/>
          <w:sz w:val="28"/>
          <w:szCs w:val="28"/>
          <w:rtl/>
        </w:rPr>
        <w:t xml:space="preserve">عِنْدَهٰا جَنَّةُ الْمَأْویٰ</w:t>
      </w:r>
    </w:p>
    <w:p>
      <w:pPr>
        <w:pStyle w:val="BookText"/>
      </w:pPr>
      <w:r>
        <w:rPr>
          <w:rFonts w:ascii="Amiri" w:hAnsi="Amiri" w:eastAsia="Amiri" w:cs="Amiri"/>
          <w:lang w:bidi="ar-SA"/>
          <w:color w:val="111111"/>
          <w:sz w:val="28"/>
          <w:szCs w:val="28"/>
          <w:rtl/>
        </w:rPr>
        <w:t xml:space="preserve">إِذْ یَغْشَی السِّدْرَةَ مٰا یَغْشیٰ</w:t>
      </w:r>
    </w:p>
    <w:p>
      <w:pPr>
        <w:pStyle w:val="BookText"/>
      </w:pPr>
      <w:r>
        <w:rPr>
          <w:rFonts w:ascii="Amiri" w:hAnsi="Amiri" w:eastAsia="Amiri" w:cs="Amiri"/>
          <w:lang w:bidi="ar-SA"/>
          <w:color w:val="111111"/>
          <w:sz w:val="28"/>
          <w:szCs w:val="28"/>
          <w:rtl/>
        </w:rPr>
        <w:t xml:space="preserve">مٰا زٰاغَ الْبَصَرُ وَ مٰا طَغیٰ . </w:t>
      </w:r>
      <w:r>
        <w:rPr>
          <w:rStyle w:val="FootnoteReference"/>
        </w:rPr>
        <w:footnoteReference w:id="390"/>
      </w:r>
      <w:r>
        <w:rPr>
          <w:rFonts w:ascii="IRNazanin" w:hAnsi="IRNazanin" w:eastAsia="IRNazanin" w:cs="IRNazanin"/>
          <w:lang w:bidi="fa-IR"/>
          <w:color w:val="111111"/>
          <w:sz w:val="28"/>
          <w:szCs w:val="28"/>
          <w:rtl/>
        </w:rPr>
        <w:t xml:space="preserve">نجم (53) 7 -\17</w:t>
      </w:r>
    </w:p>
    <w:p>
      <w:pPr>
        <w:pStyle w:val="BookText"/>
      </w:pPr>
      <w:r>
        <w:rPr>
          <w:rFonts w:ascii="IRNazanin" w:hAnsi="IRNazanin" w:eastAsia="IRNazanin" w:cs="IRNazanin"/>
          <w:lang w:bidi="fa-IR"/>
          <w:color w:val="111111"/>
          <w:sz w:val="28"/>
          <w:szCs w:val="28"/>
          <w:rtl/>
        </w:rPr>
        <w:t xml:space="preserve">نیز ==&gt; مشاهدات محمّد صلی الله علیه و آله</w:t>
      </w:r>
    </w:p>
    <w:p>
      <w:pPr>
        <w:pStyle w:val="Heading2"/>
      </w:pPr>
      <w:bookmarkStart w:id="789" w:name="_Toc530"/>
      <w:r>
        <w:t>معلّم محمّد صلی الله علیه و آله</w:t>
      </w:r>
      <w:bookmarkEnd w:id="789"/>
    </w:p>
    <w:p>
      <w:pPr>
        <w:pStyle w:val="BookText"/>
      </w:pPr>
      <w:r>
        <w:rPr>
          <w:rFonts w:ascii="IRNazanin" w:hAnsi="IRNazanin" w:eastAsia="IRNazanin" w:cs="IRNazanin"/>
          <w:lang w:bidi="fa-IR"/>
          <w:color w:val="111111"/>
          <w:sz w:val="28"/>
          <w:szCs w:val="28"/>
          <w:rtl/>
        </w:rPr>
        <w:t xml:space="preserve">==&gt; تربیت محمّد صلی الله علیه و آله ، تعلیم به محمّد صلی الله علیه و آله</w:t>
      </w:r>
    </w:p>
    <w:p>
      <w:pPr>
        <w:pStyle w:val="Heading2"/>
      </w:pPr>
      <w:bookmarkStart w:id="790" w:name="_Toc531"/>
      <w:r>
        <w:t>مقامات محمّد صلی الله علیه و آله</w:t>
      </w:r>
      <w:bookmarkEnd w:id="790"/>
    </w:p>
    <w:p>
      <w:pPr>
        <w:pStyle w:val="Heading3"/>
      </w:pPr>
      <w:bookmarkStart w:id="791" w:name="_Toc532"/>
      <w:r>
        <w:t>اشاره</w:t>
      </w:r>
      <w:bookmarkEnd w:id="791"/>
    </w:p>
    <w:p>
      <w:pPr>
        <w:pStyle w:val="BookText"/>
      </w:pPr>
      <w:r>
        <w:rPr>
          <w:rFonts w:ascii="Times New Roman" w:hAnsi="Times New Roman" w:eastAsia="Times New Roman" w:cs="Times New Roman"/>
          <w:lang w:val="en-US" w:bidi="en-US"/>
          <w:color w:val="111111"/>
          <w:sz w:val="28"/>
          <w:szCs w:val="28"/>
          <w:rtl/>
        </w:rPr>
        <w:t xml:space="preserve">2010.</w:t>
      </w:r>
    </w:p>
    <w:p>
      <w:pPr>
        <w:pStyle w:val="BookText"/>
      </w:pPr>
      <w:r>
        <w:rPr>
          <w:rFonts w:ascii="IRNazanin" w:hAnsi="IRNazanin" w:eastAsia="IRNazanin" w:cs="IRNazanin"/>
          <w:lang w:bidi="fa-IR"/>
          <w:color w:val="111111"/>
          <w:sz w:val="28"/>
          <w:szCs w:val="28"/>
          <w:rtl/>
        </w:rPr>
        <w:t xml:space="preserve">پیامبر صلی الله علیه و آله ، دارای مقامی بس رفیع و بلند، در جهان آخرت: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0" w:name="pg19887_214374"/>
    <w:bookmarkEnd w:id="180"/>
    <w:p>
      <w:pPr>
        <w:pStyle w:val="BookText"/>
      </w:pPr>
      <w:r>
        <w:rPr>
          <w:rFonts w:ascii="Amiri" w:hAnsi="Amiri" w:eastAsia="Amiri" w:cs="Amiri"/>
          <w:lang w:bidi="ar-SA"/>
          <w:color w:val="111111"/>
          <w:sz w:val="28"/>
          <w:szCs w:val="28"/>
          <w:rtl/>
        </w:rPr>
        <w:t xml:space="preserve">إِنَّ الَّذِی فَرَضَ عَلَیْکَ الْقُرْآنَ لَرٰادُّکَ إِلیٰ مَعٰادٍ ... </w:t>
      </w:r>
      <w:r>
        <w:rPr>
          <w:rStyle w:val="FootnoteReference"/>
        </w:rPr>
        <w:footnoteReference w:id="391"/>
      </w:r>
      <w:r>
        <w:rPr>
          <w:rFonts w:ascii="IRNazanin" w:hAnsi="IRNazanin" w:eastAsia="IRNazanin" w:cs="IRNazanin"/>
          <w:lang w:bidi="fa-IR"/>
          <w:color w:val="111111"/>
          <w:sz w:val="28"/>
          <w:szCs w:val="28"/>
          <w:rtl/>
        </w:rPr>
        <w:t xml:space="preserve">قصص (28) 85</w:t>
      </w:r>
    </w:p>
    <w:p>
      <w:pPr>
        <w:pStyle w:val="BookText"/>
      </w:pPr>
      <w:r>
        <w:rPr>
          <w:rFonts w:ascii="Times New Roman" w:hAnsi="Times New Roman" w:eastAsia="Times New Roman" w:cs="Times New Roman"/>
          <w:lang w:val="en-US" w:bidi="en-US"/>
          <w:color w:val="111111"/>
          <w:sz w:val="28"/>
          <w:szCs w:val="28"/>
          <w:rtl/>
        </w:rPr>
        <w:t xml:space="preserve">2011.</w:t>
      </w:r>
    </w:p>
    <w:p>
      <w:pPr>
        <w:pStyle w:val="BookText"/>
      </w:pPr>
      <w:r>
        <w:rPr>
          <w:rFonts w:ascii="IRNazanin" w:hAnsi="IRNazanin" w:eastAsia="IRNazanin" w:cs="IRNazanin"/>
          <w:lang w:bidi="fa-IR"/>
          <w:color w:val="111111"/>
          <w:sz w:val="28"/>
          <w:szCs w:val="28"/>
          <w:rtl/>
        </w:rPr>
        <w:t xml:space="preserve">مقامهای الهی عطا شده به محمّد صلی الله علیه و آله ، موجب حسادت یهود به پیامبر صلی الله علیه و آله و آل او:</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نساء (4) 54</w:t>
      </w:r>
    </w:p>
    <w:p>
      <w:pPr>
        <w:pStyle w:val="Heading3"/>
      </w:pPr>
      <w:bookmarkStart w:id="792" w:name="_Toc533"/>
      <w:r>
        <w:t>1. تسلیم</w:t>
      </w:r>
      <w:bookmarkEnd w:id="792"/>
    </w:p>
    <w:p>
      <w:pPr>
        <w:pStyle w:val="BookText"/>
      </w:pPr>
      <w:r>
        <w:rPr>
          <w:rFonts w:ascii="Times New Roman" w:hAnsi="Times New Roman" w:eastAsia="Times New Roman" w:cs="Times New Roman"/>
          <w:lang w:val="en-US" w:bidi="en-US"/>
          <w:color w:val="111111"/>
          <w:sz w:val="28"/>
          <w:szCs w:val="28"/>
          <w:rtl/>
        </w:rPr>
        <w:t xml:space="preserve">2012.</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مقام تسلیم، در برابر خداوند:</w:t>
      </w:r>
    </w:p>
    <w:p>
      <w:pPr>
        <w:pStyle w:val="BookText"/>
      </w:pPr>
      <w:r>
        <w:rPr>
          <w:rFonts w:ascii="Amiri" w:hAnsi="Amiri" w:eastAsia="Amiri" w:cs="Amiri"/>
          <w:lang w:bidi="ar-SA"/>
          <w:color w:val="111111"/>
          <w:sz w:val="28"/>
          <w:szCs w:val="28"/>
          <w:rtl/>
        </w:rPr>
        <w:t xml:space="preserve">فَإِنْ حَاجُّوکَ فَقُلْ أَسْلَمْتُ وَجْهِیَ لِلّٰهِ .... آل عمران (3) 20</w:t>
      </w:r>
    </w:p>
    <w:p>
      <w:pPr>
        <w:pStyle w:val="BookText"/>
      </w:pPr>
      <w:r>
        <w:rPr>
          <w:rFonts w:ascii="Amiri" w:hAnsi="Amiri" w:eastAsia="Amiri" w:cs="Amiri"/>
          <w:lang w:bidi="ar-SA"/>
          <w:color w:val="111111"/>
          <w:sz w:val="28"/>
          <w:szCs w:val="28"/>
          <w:rtl/>
        </w:rPr>
        <w:t xml:space="preserve">... قُلْ إِنِّی أُمِرْتُ أَنْ أَکُونَ أَوَّلَ مَنْ أَسْلَمَ وَ لاٰ تَکُونَنَّ مِنَ الْمُشْرِکِینَ .  انعام (6) 14</w:t>
      </w:r>
    </w:p>
    <w:p>
      <w:pPr>
        <w:pStyle w:val="BookText"/>
      </w:pPr>
      <w:r>
        <w:rPr>
          <w:rFonts w:ascii="Amiri" w:hAnsi="Amiri" w:eastAsia="Amiri" w:cs="Amiri"/>
          <w:lang w:bidi="ar-SA"/>
          <w:color w:val="111111"/>
          <w:sz w:val="28"/>
          <w:szCs w:val="28"/>
          <w:rtl/>
        </w:rPr>
        <w:t xml:space="preserve">قُلْ أَ نَدْعُوا مِنْ دُونِ اللّٰهِ مٰا لاٰ یَنْفَعُنٰا وَ لاٰ یَضُرُّنٰا ... قُلْ إِنَّ هُدَی اللّٰهِ هُوَ الْهُدیٰ وَ أُمِرْنٰا لِنُسْلِمَ لِرَبِّ الْعٰالَمِینَ .  انعام (6) 71</w:t>
      </w:r>
    </w:p>
    <w:p>
      <w:pPr>
        <w:pStyle w:val="BookText"/>
      </w:pPr>
      <w:r>
        <w:rPr>
          <w:rFonts w:ascii="Amiri" w:hAnsi="Amiri" w:eastAsia="Amiri" w:cs="Amiri"/>
          <w:lang w:bidi="ar-SA"/>
          <w:color w:val="111111"/>
          <w:sz w:val="28"/>
          <w:szCs w:val="28"/>
          <w:rtl/>
        </w:rPr>
        <w:t xml:space="preserve">... وَ أَنَا أَوَّلُ الْمُسْلِمِینَ .  انعام (6) 163</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pStyle w:val="BookText"/>
      </w:pPr>
      <w:r>
        <w:rPr>
          <w:rFonts w:ascii="Amiri" w:hAnsi="Amiri" w:eastAsia="Amiri" w:cs="Amiri"/>
          <w:lang w:bidi="ar-SA"/>
          <w:color w:val="111111"/>
          <w:sz w:val="28"/>
          <w:szCs w:val="28"/>
          <w:rtl/>
        </w:rPr>
        <w:t xml:space="preserve">وَ أُمِرْتُ لِأَنْ أَکُونَ أَوَّلَ الْمُسْلِمِینَ .  زمر (39) 12</w:t>
      </w:r>
    </w:p>
    <w:p>
      <w:pPr>
        <w:pStyle w:val="BookText"/>
      </w:pPr>
      <w:r>
        <w:rPr>
          <w:rFonts w:ascii="Amiri" w:hAnsi="Amiri" w:eastAsia="Amiri" w:cs="Amiri"/>
          <w:lang w:bidi="ar-SA"/>
          <w:color w:val="111111"/>
          <w:sz w:val="28"/>
          <w:szCs w:val="28"/>
          <w:rtl/>
        </w:rPr>
        <w:t xml:space="preserve">... وَ أُمِرْتُ أَنْ أُسْلِمَ لِرَبِّ الْعٰالَمِینَ .  غافر (40) 66</w:t>
      </w:r>
    </w:p>
    <w:p>
      <w:pPr>
        <w:pStyle w:val="BookText"/>
      </w:pPr>
      <w:r>
        <w:rPr>
          <w:rFonts w:ascii="Amiri" w:hAnsi="Amiri" w:eastAsia="Amiri" w:cs="Amiri"/>
          <w:lang w:bidi="ar-SA"/>
          <w:color w:val="111111"/>
          <w:sz w:val="28"/>
          <w:szCs w:val="28"/>
          <w:rtl/>
        </w:rPr>
        <w:t xml:space="preserve">وَ مَنْ أَحْسَنُ قَوْلاً مِمَّنْ دَعٰا إِلَی اللّٰهِ وَ عَمِلَ صٰالِحاً وَ قٰالَ إِنَّنِی مِنَ الْمُسْلِمِینَ .  فصّلت (41) 33</w:t>
      </w:r>
    </w:p>
    <w:p>
      <w:pPr>
        <w:pStyle w:val="Heading3"/>
      </w:pPr>
      <w:bookmarkStart w:id="793" w:name="_Toc534"/>
      <w:r>
        <w:t>2. رسالت</w:t>
      </w:r>
      <w:bookmarkEnd w:id="793"/>
    </w:p>
    <w:p>
      <w:pPr>
        <w:pStyle w:val="BookText"/>
      </w:pPr>
      <w:r>
        <w:rPr>
          <w:rFonts w:ascii="Times New Roman" w:hAnsi="Times New Roman" w:eastAsia="Times New Roman" w:cs="Times New Roman"/>
          <w:lang w:val="en-US" w:bidi="en-US"/>
          <w:color w:val="111111"/>
          <w:sz w:val="28"/>
          <w:szCs w:val="28"/>
          <w:rtl/>
        </w:rPr>
        <w:t xml:space="preserve">2013.</w:t>
      </w:r>
    </w:p>
    <w:p>
      <w:pPr>
        <w:pStyle w:val="BookText"/>
      </w:pPr>
      <w:r>
        <w:rPr>
          <w:rFonts w:ascii="IRNazanin" w:hAnsi="IRNazanin" w:eastAsia="IRNazanin" w:cs="IRNazanin"/>
          <w:lang w:bidi="fa-IR"/>
          <w:color w:val="111111"/>
          <w:sz w:val="28"/>
          <w:szCs w:val="28"/>
          <w:rtl/>
        </w:rPr>
        <w:t xml:space="preserve">پیامبر صلی الله علیه و آله ، فرستادۀ خدا و دارای مقام رسالت:</w:t>
      </w:r>
    </w:p>
    <w:p>
      <w:pPr>
        <w:pStyle w:val="BookText"/>
      </w:pPr>
      <w:r>
        <w:rPr>
          <w:rFonts w:ascii="Amiri" w:hAnsi="Amiri" w:eastAsia="Amiri" w:cs="Amiri"/>
          <w:lang w:bidi="ar-SA"/>
          <w:color w:val="111111"/>
          <w:sz w:val="28"/>
          <w:szCs w:val="28"/>
          <w:rtl/>
        </w:rPr>
        <w:t xml:space="preserve">وَ لَمّٰا جٰاءَهُمْ رَسُولٌ مِنْ عِنْدِ اللّٰهِ .... بقره (2) 101</w:t>
      </w:r>
    </w:p>
    <w:p>
      <w:pPr>
        <w:pStyle w:val="BookText"/>
      </w:pPr>
      <w:r>
        <w:rPr>
          <w:rFonts w:ascii="Amiri" w:hAnsi="Amiri" w:eastAsia="Amiri" w:cs="Amiri"/>
          <w:lang w:bidi="ar-SA"/>
          <w:color w:val="111111"/>
          <w:sz w:val="28"/>
          <w:szCs w:val="28"/>
          <w:rtl/>
        </w:rPr>
        <w:t xml:space="preserve">إِنّٰا أَرْسَلْنٰاکَ .... بقره (2) 119</w:t>
      </w:r>
    </w:p>
    <w:p>
      <w:pPr>
        <w:pStyle w:val="BookText"/>
      </w:pPr>
      <w:r>
        <w:rPr>
          <w:rFonts w:ascii="Amiri" w:hAnsi="Amiri" w:eastAsia="Amiri" w:cs="Amiri"/>
          <w:lang w:bidi="ar-SA"/>
          <w:color w:val="111111"/>
          <w:sz w:val="28"/>
          <w:szCs w:val="28"/>
          <w:rtl/>
        </w:rPr>
        <w:t xml:space="preserve">کَمٰا أَرْسَلْنٰا فِیکُمْ رَسُولاً .... بقره (2) 151</w:t>
      </w:r>
    </w:p>
    <w:p>
      <w:pPr>
        <w:pStyle w:val="BookText"/>
      </w:pPr>
      <w:r>
        <w:rPr>
          <w:rFonts w:ascii="Amiri" w:hAnsi="Amiri" w:eastAsia="Amiri" w:cs="Amiri"/>
          <w:lang w:bidi="ar-SA"/>
          <w:color w:val="111111"/>
          <w:sz w:val="28"/>
          <w:szCs w:val="28"/>
          <w:rtl/>
        </w:rPr>
        <w:t xml:space="preserve">... وَ إِنَّکَ لَمِنَ الْمُرْسَلِینَ .  بقره (2) 252</w:t>
      </w:r>
    </w:p>
    <w:p>
      <w:pPr>
        <w:pStyle w:val="BookText"/>
      </w:pPr>
      <w:r>
        <w:rPr>
          <w:rFonts w:ascii="Amiri" w:hAnsi="Amiri" w:eastAsia="Amiri" w:cs="Amiri"/>
          <w:lang w:bidi="ar-SA"/>
          <w:color w:val="111111"/>
          <w:sz w:val="28"/>
          <w:szCs w:val="28"/>
          <w:rtl/>
        </w:rPr>
        <w:t xml:space="preserve">... وَ أَرْسَلْنٰاکَ لِلنّٰاسِ رَسُولاً .... نساء (4) 79</w:t>
      </w:r>
    </w:p>
    <w:p>
      <w:pPr>
        <w:pStyle w:val="BookText"/>
      </w:pPr>
      <w:r>
        <w:rPr>
          <w:rFonts w:ascii="Amiri" w:hAnsi="Amiri" w:eastAsia="Amiri" w:cs="Amiri"/>
          <w:lang w:bidi="ar-SA"/>
          <w:color w:val="111111"/>
          <w:sz w:val="28"/>
          <w:szCs w:val="28"/>
          <w:rtl/>
        </w:rPr>
        <w:t xml:space="preserve">... قَدْ جٰاءَکُمْ رَسُولُنٰا .... مائده (5) 15</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مائده (5) 67</w:t>
      </w:r>
    </w:p>
    <w:p>
      <w:pPr>
        <w:pStyle w:val="BookText"/>
      </w:pPr>
      <w:r>
        <w:rPr>
          <w:rFonts w:ascii="Amiri" w:hAnsi="Amiri" w:eastAsia="Amiri" w:cs="Amiri"/>
          <w:lang w:bidi="ar-SA"/>
          <w:color w:val="111111"/>
          <w:sz w:val="28"/>
          <w:szCs w:val="28"/>
          <w:rtl/>
        </w:rPr>
        <w:t xml:space="preserve">...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اَلَّذِینَ یَتَّبِعُونَ الرَّسُولَ .... اعراف (7) 157</w:t>
      </w:r>
    </w:p>
    <w:p>
      <w:pPr>
        <w:pStyle w:val="BookText"/>
      </w:pPr>
      <w:r>
        <w:rPr>
          <w:rFonts w:ascii="Amiri" w:hAnsi="Amiri" w:eastAsia="Amiri" w:cs="Amiri"/>
          <w:lang w:bidi="ar-SA"/>
          <w:color w:val="111111"/>
          <w:sz w:val="28"/>
          <w:szCs w:val="28"/>
          <w:rtl/>
        </w:rPr>
        <w:t xml:space="preserve">قُلْ یٰا أَیُّهَا النّٰاسُ إِنِّی رَسُولُ اللّٰهِ إِلَیْکُمْ .... اعراف (7) 158</w:t>
      </w:r>
    </w:p>
    <w:p>
      <w:pPr>
        <w:pStyle w:val="BookText"/>
      </w:pPr>
      <w:r>
        <w:rPr>
          <w:rFonts w:ascii="Amiri" w:hAnsi="Amiri" w:eastAsia="Amiri" w:cs="Amiri"/>
          <w:lang w:bidi="ar-SA"/>
          <w:color w:val="111111"/>
          <w:sz w:val="28"/>
          <w:szCs w:val="28"/>
          <w:rtl/>
        </w:rPr>
        <w:t xml:space="preserve">هُوَ الَّذِی أَرْسَلَ رَسُولَهُ .... توبه (9) 33</w:t>
      </w:r>
    </w:p>
    <w:p>
      <w:pPr>
        <w:pStyle w:val="BookText"/>
      </w:pPr>
      <w:r>
        <w:rPr>
          <w:rFonts w:ascii="Amiri" w:hAnsi="Amiri" w:eastAsia="Amiri" w:cs="Amiri"/>
          <w:lang w:bidi="ar-SA"/>
          <w:color w:val="111111"/>
          <w:sz w:val="28"/>
          <w:szCs w:val="28"/>
          <w:rtl/>
        </w:rPr>
        <w:t xml:space="preserve">... وَ الَّذِینَ یُؤْذُونَ رَسُولَ اللّٰهِ .... وَ اللّٰهُ وَ رَسُولُهُ أَحَقُّ أَنْ یُرْضُوهُ .... مَنْ یُحٰادِدِ اللّٰهَ وَ رَسُولَهُ .... توبه (9) 61 -\63</w:t>
      </w:r>
    </w:p>
    <w:p>
      <w:pPr>
        <w:pStyle w:val="BookText"/>
      </w:pPr>
      <w:r>
        <w:rPr>
          <w:rFonts w:ascii="Amiri" w:hAnsi="Amiri" w:eastAsia="Amiri" w:cs="Amiri"/>
          <w:lang w:bidi="ar-SA"/>
          <w:color w:val="111111"/>
          <w:sz w:val="28"/>
          <w:szCs w:val="28"/>
          <w:rtl/>
        </w:rPr>
        <w:t xml:space="preserve">... أَنْ أَغْنٰاهُمُ اللّٰهُ وَ رَسُولُهُ مِنْ فَضْلِهِ .... توبه (9) 74</w:t>
      </w:r>
    </w:p>
    <w:p>
      <w:pPr>
        <w:pStyle w:val="BookText"/>
      </w:pPr>
      <w:r>
        <w:rPr>
          <w:rFonts w:ascii="Amiri" w:hAnsi="Amiri" w:eastAsia="Amiri" w:cs="Amiri"/>
          <w:lang w:bidi="ar-SA"/>
          <w:color w:val="111111"/>
          <w:sz w:val="28"/>
          <w:szCs w:val="28"/>
          <w:rtl/>
        </w:rPr>
        <w:t xml:space="preserve">... وَ مٰا أَرْسَلْنٰاکَ إِلاّٰ مُبَشِّراً وَ نَذِیراً.  اسراء (17) 105</w:t>
      </w:r>
    </w:p>
    <w:p>
      <w:pPr>
        <w:pStyle w:val="BookText"/>
      </w:pPr>
      <w:r>
        <w:rPr>
          <w:rFonts w:ascii="Amiri" w:hAnsi="Amiri" w:eastAsia="Amiri" w:cs="Amiri"/>
          <w:lang w:bidi="ar-SA"/>
          <w:color w:val="111111"/>
          <w:sz w:val="28"/>
          <w:szCs w:val="28"/>
          <w:rtl/>
        </w:rPr>
        <w:t xml:space="preserve">... وَ لٰکِنْ رَسُولَ اللّٰهِ وَ خٰاتَمَ النَّبِیِّینَ .... احزاب (33) 40</w:t>
      </w:r>
    </w:p>
    <w:p>
      <w:pPr>
        <w:pStyle w:val="BookText"/>
      </w:pPr>
      <w:r>
        <w:rPr>
          <w:rFonts w:ascii="Amiri" w:hAnsi="Amiri" w:eastAsia="Amiri" w:cs="Amiri"/>
          <w:lang w:bidi="ar-SA"/>
          <w:color w:val="111111"/>
          <w:sz w:val="28"/>
          <w:szCs w:val="28"/>
          <w:rtl/>
        </w:rPr>
        <w:t xml:space="preserve">یٰا أَیُّهَا النَّبِیُّ إِنّٰا أَرْسَلْنٰاکَ .... احزاب (33) 45</w:t>
      </w:r>
    </w:p>
    <w:p>
      <w:pPr>
        <w:pStyle w:val="BookText"/>
      </w:pPr>
      <w:r>
        <w:rPr>
          <w:rFonts w:ascii="Amiri" w:hAnsi="Amiri" w:eastAsia="Amiri" w:cs="Amiri"/>
          <w:lang w:bidi="ar-SA"/>
          <w:color w:val="111111"/>
          <w:sz w:val="28"/>
          <w:szCs w:val="28"/>
          <w:rtl/>
        </w:rPr>
        <w:t xml:space="preserve">وَ مٰا أَرْسَلْنٰاکَ إِلاّٰ کَافَّةً لِلنّٰاسِ .... سبأ (34) 28</w:t>
      </w:r>
    </w:p>
    <w:p>
      <w:pPr>
        <w:pStyle w:val="BookText"/>
      </w:pPr>
      <w:r>
        <w:rPr>
          <w:rFonts w:ascii="Amiri" w:hAnsi="Amiri" w:eastAsia="Amiri" w:cs="Amiri"/>
          <w:lang w:bidi="ar-SA"/>
          <w:color w:val="111111"/>
          <w:sz w:val="28"/>
          <w:szCs w:val="28"/>
          <w:rtl/>
        </w:rPr>
        <w:t xml:space="preserve">إِنَّکَ لَمِنَ الْمُرْسَلِینَ .  یس (36) 3</w:t>
      </w:r>
    </w:p>
    <w:p>
      <w:pPr>
        <w:pStyle w:val="BookText"/>
      </w:pPr>
      <w:r>
        <w:rPr>
          <w:rFonts w:ascii="Amiri" w:hAnsi="Amiri" w:eastAsia="Amiri" w:cs="Amiri"/>
          <w:lang w:bidi="ar-SA"/>
          <w:color w:val="111111"/>
          <w:sz w:val="28"/>
          <w:szCs w:val="28"/>
          <w:rtl/>
        </w:rPr>
        <w:t xml:space="preserve">إِنّٰا أَرْسَلْنٰاکَ شٰاهِداً وَ مُبَشِّراً وَ نَذِیراً.  فتح (48) 8</w:t>
      </w:r>
    </w:p>
    <w:p>
      <w:pPr>
        <w:pStyle w:val="BookText"/>
      </w:pPr>
      <w:r>
        <w:rPr>
          <w:rFonts w:ascii="Amiri" w:hAnsi="Amiri" w:eastAsia="Amiri" w:cs="Amiri"/>
          <w:lang w:bidi="ar-SA"/>
          <w:color w:val="111111"/>
          <w:sz w:val="28"/>
          <w:szCs w:val="28"/>
          <w:rtl/>
        </w:rPr>
        <w:t xml:space="preserve">هُوَ الَّذِی أَرْسَلَ رَسُولَهُ بِالْهُدیٰ .... فتح (48) 28</w:t>
      </w:r>
    </w:p>
    <w:p>
      <w:pPr>
        <w:pStyle w:val="BookText"/>
      </w:pPr>
      <w:r>
        <w:rPr>
          <w:rFonts w:ascii="Amiri" w:hAnsi="Amiri" w:eastAsia="Amiri" w:cs="Amiri"/>
          <w:lang w:bidi="ar-SA"/>
          <w:color w:val="111111"/>
          <w:sz w:val="28"/>
          <w:szCs w:val="28"/>
          <w:rtl/>
        </w:rPr>
        <w:t xml:space="preserve">مُحَمَّدٌ رَسُولُ اللّٰهِ .... فتح (48) 29</w:t>
      </w:r>
    </w:p>
    <w:p>
      <w:pPr>
        <w:pStyle w:val="BookText"/>
      </w:pPr>
      <w:r>
        <w:rPr>
          <w:rFonts w:ascii="Amiri" w:hAnsi="Amiri" w:eastAsia="Amiri" w:cs="Amiri"/>
          <w:lang w:bidi="ar-SA"/>
          <w:color w:val="111111"/>
          <w:sz w:val="28"/>
          <w:szCs w:val="28"/>
          <w:rtl/>
        </w:rPr>
        <w:t xml:space="preserve">آمِنُوا بِاللّٰهِ وَ رَسُولِهِ ... وَ الرَّسُولُ یَدْعُوکُمْ .... حدید (57) 7 و 8</w:t>
      </w:r>
    </w:p>
    <w:p>
      <w:pPr>
        <w:pStyle w:val="BookText"/>
      </w:pPr>
      <w:r>
        <w:rPr>
          <w:rFonts w:ascii="Amiri" w:hAnsi="Amiri" w:eastAsia="Amiri" w:cs="Amiri"/>
          <w:lang w:bidi="ar-SA"/>
          <w:color w:val="111111"/>
          <w:sz w:val="28"/>
          <w:szCs w:val="28"/>
          <w:rtl/>
        </w:rPr>
        <w:t xml:space="preserve">... اِتَّقُوا اللّٰهَ وَ آمِنُوا بِرَسُولِهِ .... حدید (57) 28</w:t>
      </w:r>
    </w:p>
    <w:p>
      <w:pPr>
        <w:pStyle w:val="BookText"/>
      </w:pPr>
      <w:r>
        <w:rPr>
          <w:rFonts w:ascii="Amiri" w:hAnsi="Amiri" w:eastAsia="Amiri" w:cs="Amiri"/>
          <w:lang w:bidi="ar-SA"/>
          <w:color w:val="111111"/>
          <w:sz w:val="28"/>
          <w:szCs w:val="28"/>
          <w:rtl/>
        </w:rPr>
        <w:t xml:space="preserve">... وَ مَعْصِیَةِ الرَّسُولِ .... مجادله (58) 9</w:t>
      </w:r>
    </w:p>
    <w:p>
      <w:pPr>
        <w:pStyle w:val="BookText"/>
      </w:pPr>
      <w:r>
        <w:rPr>
          <w:rFonts w:ascii="Amiri" w:hAnsi="Amiri" w:eastAsia="Amiri" w:cs="Amiri"/>
          <w:lang w:bidi="ar-SA"/>
          <w:color w:val="111111"/>
          <w:sz w:val="28"/>
          <w:szCs w:val="28"/>
          <w:rtl/>
        </w:rPr>
        <w:t xml:space="preserve">یٰا أَیُّهَا الَّذِینَ آمَنُوا إِذٰا نٰاجَیْتُمُ الرَّسُولَ .... مجادله (58) 12</w:t>
      </w:r>
    </w:p>
    <w:p>
      <w:pPr>
        <w:pStyle w:val="BookText"/>
      </w:pPr>
      <w:r>
        <w:rPr>
          <w:rFonts w:ascii="Amiri" w:hAnsi="Amiri" w:eastAsia="Amiri" w:cs="Amiri"/>
          <w:lang w:bidi="ar-SA"/>
          <w:color w:val="111111"/>
          <w:sz w:val="28"/>
          <w:szCs w:val="28"/>
          <w:rtl/>
        </w:rPr>
        <w:t xml:space="preserve">... وَ أَطِیعُوا اللّٰهَ وَ رَسُولَهُ .... مجادله (58) 13</w:t>
      </w:r>
    </w:p>
    <w:p>
      <w:pPr>
        <w:pStyle w:val="BookText"/>
      </w:pPr>
      <w:r>
        <w:rPr>
          <w:rFonts w:ascii="Amiri" w:hAnsi="Amiri" w:eastAsia="Amiri" w:cs="Amiri"/>
          <w:lang w:bidi="ar-SA"/>
          <w:color w:val="111111"/>
          <w:sz w:val="28"/>
          <w:szCs w:val="28"/>
          <w:rtl/>
        </w:rPr>
        <w:t xml:space="preserve">... یُحَادُّونَ اللّٰهَ وَ رَسُولَهُ .... مجادله (58) 20</w:t>
      </w:r>
    </w:p>
    <w:p>
      <w:pPr>
        <w:pStyle w:val="BookText"/>
      </w:pPr>
      <w:r>
        <w:rPr>
          <w:rFonts w:ascii="Amiri" w:hAnsi="Amiri" w:eastAsia="Amiri" w:cs="Amiri"/>
          <w:lang w:bidi="ar-SA"/>
          <w:color w:val="111111"/>
          <w:sz w:val="28"/>
          <w:szCs w:val="28"/>
          <w:rtl/>
        </w:rPr>
        <w:t xml:space="preserve">... مَنْ حَادَّ اللّٰهَ وَ رَسُولَهُ .... مجادله (58) 22</w:t>
      </w:r>
    </w:p>
    <w:p>
      <w:pPr>
        <w:pStyle w:val="BookText"/>
      </w:pPr>
      <w:r>
        <w:rPr>
          <w:rFonts w:ascii="Amiri" w:hAnsi="Amiri" w:eastAsia="Amiri" w:cs="Amiri"/>
          <w:lang w:bidi="ar-SA"/>
          <w:color w:val="111111"/>
          <w:sz w:val="28"/>
          <w:szCs w:val="28"/>
          <w:rtl/>
        </w:rPr>
        <w:t xml:space="preserve">هُوَ الَّذِی أَرْسَلَ رَسُولَهُ .... صفّ (61) 9</w:t>
      </w:r>
    </w:p>
    <w:p>
      <w:pPr>
        <w:pStyle w:val="BookText"/>
      </w:pPr>
      <w:r>
        <w:rPr>
          <w:rFonts w:ascii="Amiri" w:hAnsi="Amiri" w:eastAsia="Amiri" w:cs="Amiri"/>
          <w:lang w:bidi="ar-SA"/>
          <w:color w:val="111111"/>
          <w:sz w:val="28"/>
          <w:szCs w:val="28"/>
          <w:rtl/>
        </w:rPr>
        <w:t xml:space="preserve">... وَ اللّٰهُ یَعْلَمُ إِنَّکَ لَرَسُولُهُ .... منافقون (63) 1</w:t>
      </w:r>
    </w:p>
    <w:p>
      <w:pPr>
        <w:pStyle w:val="BookText"/>
      </w:pPr>
      <w:r>
        <w:rPr>
          <w:rFonts w:ascii="Amiri" w:hAnsi="Amiri" w:eastAsia="Amiri" w:cs="Amiri"/>
          <w:lang w:bidi="ar-SA"/>
          <w:color w:val="111111"/>
          <w:sz w:val="28"/>
          <w:szCs w:val="28"/>
          <w:rtl/>
        </w:rPr>
        <w:t xml:space="preserve">... یَسْتَغْفِرْ لَکُمْ رَسُولُ اللّٰهِ .... منافقون (63) 5</w:t>
      </w:r>
    </w:p>
    <w:p>
      <w:pPr>
        <w:pStyle w:val="BookText"/>
      </w:pPr>
      <w:r>
        <w:rPr>
          <w:rFonts w:ascii="Amiri" w:hAnsi="Amiri" w:eastAsia="Amiri" w:cs="Amiri"/>
          <w:lang w:bidi="ar-SA"/>
          <w:color w:val="111111"/>
          <w:sz w:val="28"/>
          <w:szCs w:val="28"/>
          <w:rtl/>
        </w:rPr>
        <w:t xml:space="preserve">... عَلیٰ مَنْ عِنْدَ رَسُولِ اللّٰهِ .... منافقون (63) 7</w:t>
      </w:r>
    </w:p>
    <w:p>
      <w:pPr>
        <w:pStyle w:val="BookText"/>
      </w:pPr>
      <w:r>
        <w:rPr>
          <w:rFonts w:ascii="Amiri" w:hAnsi="Amiri" w:eastAsia="Amiri" w:cs="Amiri"/>
          <w:lang w:bidi="ar-SA"/>
          <w:color w:val="111111"/>
          <w:sz w:val="28"/>
          <w:szCs w:val="28"/>
          <w:rtl/>
        </w:rPr>
        <w:t xml:space="preserve">وَ أَطِیعُوا اللّٰهَ وَ أَطِیعُوا الرَّسُولَ .... تغابن (64) 12</w:t>
      </w:r>
    </w:p>
    <w:p>
      <w:pPr>
        <w:pStyle w:val="BookText"/>
      </w:pPr>
      <w:r>
        <w:rPr>
          <w:rFonts w:ascii="Amiri" w:hAnsi="Amiri" w:eastAsia="Amiri" w:cs="Amiri"/>
          <w:lang w:bidi="ar-SA"/>
          <w:color w:val="111111"/>
          <w:sz w:val="28"/>
          <w:szCs w:val="28"/>
          <w:rtl/>
        </w:rPr>
        <w:t xml:space="preserve">رَسُولاً یَتْلُوا عَلَیْکُمْ آیٰاتِ اللّٰهِ .... طلاق (65) 11</w:t>
      </w:r>
    </w:p>
    <w:p>
      <w:pPr>
        <w:pStyle w:val="Heading3"/>
      </w:pPr>
      <w:bookmarkStart w:id="794" w:name="_Toc535"/>
      <w:r>
        <w:t>3. رضا</w:t>
      </w:r>
      <w:bookmarkEnd w:id="794"/>
    </w:p>
    <w:p>
      <w:pPr>
        <w:pStyle w:val="BookText"/>
      </w:pPr>
      <w:r>
        <w:rPr>
          <w:rFonts w:ascii="Times New Roman" w:hAnsi="Times New Roman" w:eastAsia="Times New Roman" w:cs="Times New Roman"/>
          <w:lang w:val="en-US" w:bidi="en-US"/>
          <w:color w:val="111111"/>
          <w:sz w:val="28"/>
          <w:szCs w:val="28"/>
          <w:rtl/>
        </w:rPr>
        <w:t xml:space="preserve">2014.</w:t>
      </w:r>
    </w:p>
    <w:p>
      <w:pPr>
        <w:pStyle w:val="BookText"/>
      </w:pPr>
      <w:r>
        <w:rPr>
          <w:rFonts w:ascii="IRNazanin" w:hAnsi="IRNazanin" w:eastAsia="IRNazanin" w:cs="IRNazanin"/>
          <w:lang w:bidi="fa-IR"/>
          <w:color w:val="111111"/>
          <w:sz w:val="28"/>
          <w:szCs w:val="28"/>
          <w:rtl/>
        </w:rPr>
        <w:t xml:space="preserve">نیل پیامبر صلی الله علیه و آله به مقام رضا، در گرو صبر، تسبیح و تحمید مداوم پروردگار:</w:t>
      </w:r>
    </w:p>
    <w:p>
      <w:pPr>
        <w:pStyle w:val="BookText"/>
      </w:pPr>
      <w:r>
        <w:rPr>
          <w:rFonts w:ascii="Amiri" w:hAnsi="Amiri" w:eastAsia="Amiri" w:cs="Amiri"/>
          <w:lang w:bidi="ar-SA"/>
          <w:color w:val="111111"/>
          <w:sz w:val="28"/>
          <w:szCs w:val="28"/>
          <w:rtl/>
        </w:rPr>
        <w:t xml:space="preserve">فَاصْبِرْ ... وَ سَبِّحْ بِحَمْدِ رَبِّکَ ... لَعَلَّکَ تَرْضیٰ .  طه (20) 130</w:t>
      </w:r>
    </w:p>
    <w:p>
      <w:pPr>
        <w:pStyle w:val="Heading3"/>
      </w:pPr>
      <w:bookmarkStart w:id="795" w:name="_Toc536"/>
      <w:r>
        <w:t>4. شفاعت</w:t>
      </w:r>
      <w:bookmarkEnd w:id="795"/>
    </w:p>
    <w:p>
      <w:pPr>
        <w:pStyle w:val="BookText"/>
      </w:pPr>
      <w:r>
        <w:rPr>
          <w:rFonts w:ascii="Times New Roman" w:hAnsi="Times New Roman" w:eastAsia="Times New Roman" w:cs="Times New Roman"/>
          <w:lang w:val="en-US" w:bidi="en-US"/>
          <w:color w:val="111111"/>
          <w:sz w:val="28"/>
          <w:szCs w:val="28"/>
          <w:rtl/>
        </w:rPr>
        <w:t xml:space="preserve">2015.</w:t>
      </w:r>
    </w:p>
    <w:p>
      <w:pPr>
        <w:pStyle w:val="BookText"/>
      </w:pPr>
      <w:r>
        <w:rPr>
          <w:rFonts w:ascii="IRNazanin" w:hAnsi="IRNazanin" w:eastAsia="IRNazanin" w:cs="IRNazanin"/>
          <w:lang w:bidi="fa-IR"/>
          <w:color w:val="111111"/>
          <w:sz w:val="28"/>
          <w:szCs w:val="28"/>
          <w:rtl/>
        </w:rPr>
        <w:t xml:space="preserve">تهجّد و نافلۀ شب، برای رسیدن به مقام شفاعت، توصیۀ خداوند به پیامبر صلی الله علیه و آله :</w:t>
      </w:r>
    </w:p>
    <w:p>
      <w:pPr>
        <w:pStyle w:val="BookText"/>
      </w:pPr>
      <w:r>
        <w:rPr>
          <w:rFonts w:ascii="Amiri" w:hAnsi="Amiri" w:eastAsia="Amiri" w:cs="Amiri"/>
          <w:lang w:bidi="ar-SA"/>
          <w:color w:val="111111"/>
          <w:sz w:val="28"/>
          <w:szCs w:val="28"/>
          <w:rtl/>
        </w:rPr>
        <w:t xml:space="preserve">وَ مِنَ اللَّیْلِ فَتَهَجَّدْ بِهِ نٰافِلَةً لَکَ عَسیٰ أَنْ یَبْعَثَکَ رَبُّکَ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1" w:name="pg19887_214375"/>
    <w:bookmarkEnd w:id="181"/>
    <w:p>
      <w:pPr>
        <w:pStyle w:val="BookText"/>
      </w:pPr>
      <w:r>
        <w:rPr>
          <w:rFonts w:ascii="Amiri" w:hAnsi="Amiri" w:eastAsia="Amiri" w:cs="Amiri"/>
          <w:lang w:bidi="ar-SA"/>
          <w:color w:val="111111"/>
          <w:sz w:val="28"/>
          <w:szCs w:val="28"/>
          <w:rtl/>
        </w:rPr>
        <w:t xml:space="preserve">مَقٰاماً مَحْمُوداً. </w:t>
      </w:r>
      <w:r>
        <w:rPr>
          <w:rStyle w:val="FootnoteReference"/>
        </w:rPr>
        <w:footnoteReference w:id="392"/>
      </w:r>
      <w:r>
        <w:rPr>
          <w:rFonts w:ascii="IRNazanin" w:hAnsi="IRNazanin" w:eastAsia="IRNazanin" w:cs="IRNazanin"/>
          <w:lang w:bidi="fa-IR"/>
          <w:color w:val="111111"/>
          <w:sz w:val="28"/>
          <w:szCs w:val="28"/>
          <w:rtl/>
        </w:rPr>
        <w:t xml:space="preserve">اسراء (17) 79</w:t>
      </w:r>
    </w:p>
    <w:p>
      <w:pPr>
        <w:pStyle w:val="BookText"/>
      </w:pPr>
      <w:r>
        <w:rPr>
          <w:rFonts w:ascii="Times New Roman" w:hAnsi="Times New Roman" w:eastAsia="Times New Roman" w:cs="Times New Roman"/>
          <w:lang w:val="en-US" w:bidi="en-US"/>
          <w:color w:val="111111"/>
          <w:sz w:val="28"/>
          <w:szCs w:val="28"/>
          <w:rtl/>
        </w:rPr>
        <w:t xml:space="preserve">2016.</w:t>
      </w:r>
    </w:p>
    <w:p>
      <w:pPr>
        <w:pStyle w:val="BookText"/>
      </w:pPr>
      <w:r>
        <w:rPr>
          <w:rFonts w:ascii="IRNazanin" w:hAnsi="IRNazanin" w:eastAsia="IRNazanin" w:cs="IRNazanin"/>
          <w:lang w:bidi="fa-IR"/>
          <w:color w:val="111111"/>
          <w:sz w:val="28"/>
          <w:szCs w:val="28"/>
          <w:rtl/>
        </w:rPr>
        <w:t xml:space="preserve">وعدۀ خداوند به اعطای مقام شفاعت به پیامبر صلی الله علیه و آله در قیامت:</w:t>
      </w:r>
    </w:p>
    <w:p>
      <w:pPr>
        <w:pStyle w:val="BookText"/>
      </w:pPr>
      <w:r>
        <w:rPr>
          <w:rFonts w:ascii="Amiri" w:hAnsi="Amiri" w:eastAsia="Amiri" w:cs="Amiri"/>
          <w:lang w:bidi="ar-SA"/>
          <w:color w:val="111111"/>
          <w:sz w:val="28"/>
          <w:szCs w:val="28"/>
          <w:rtl/>
        </w:rPr>
        <w:t xml:space="preserve">وَ لَسَوْفَ یُعْطِیکَ رَبُّکَ فَتَرْضیٰ . </w:t>
      </w:r>
      <w:r>
        <w:rPr>
          <w:rStyle w:val="FootnoteReference"/>
        </w:rPr>
        <w:footnoteReference w:id="393"/>
      </w:r>
      <w:r>
        <w:rPr>
          <w:rFonts w:ascii="IRNazanin" w:hAnsi="IRNazanin" w:eastAsia="IRNazanin" w:cs="IRNazanin"/>
          <w:lang w:bidi="fa-IR"/>
          <w:color w:val="111111"/>
          <w:sz w:val="28"/>
          <w:szCs w:val="28"/>
          <w:rtl/>
        </w:rPr>
        <w:t xml:space="preserve">ضحی (93) 5</w:t>
      </w:r>
    </w:p>
    <w:p>
      <w:pPr>
        <w:pStyle w:val="Heading3"/>
      </w:pPr>
      <w:bookmarkStart w:id="796" w:name="_Toc537"/>
      <w:r>
        <w:t>5. عبودیّت</w:t>
      </w:r>
      <w:bookmarkEnd w:id="796"/>
    </w:p>
    <w:p>
      <w:pPr>
        <w:pStyle w:val="BookText"/>
      </w:pPr>
      <w:r>
        <w:rPr>
          <w:rFonts w:ascii="Times New Roman" w:hAnsi="Times New Roman" w:eastAsia="Times New Roman" w:cs="Times New Roman"/>
          <w:lang w:val="en-US" w:bidi="en-US"/>
          <w:color w:val="111111"/>
          <w:sz w:val="28"/>
          <w:szCs w:val="28"/>
          <w:rtl/>
        </w:rPr>
        <w:t xml:space="preserve">2017.</w:t>
      </w:r>
    </w:p>
    <w:p>
      <w:pPr>
        <w:pStyle w:val="BookText"/>
      </w:pPr>
      <w:r>
        <w:rPr>
          <w:rFonts w:ascii="IRNazanin" w:hAnsi="IRNazanin" w:eastAsia="IRNazanin" w:cs="IRNazanin"/>
          <w:lang w:bidi="fa-IR"/>
          <w:color w:val="111111"/>
          <w:sz w:val="28"/>
          <w:szCs w:val="28"/>
          <w:rtl/>
        </w:rPr>
        <w:t xml:space="preserve">پیامبر صلی الله علیه و آله ، عبد خدا و دارای مقامی والا در بندگی او:</w:t>
      </w:r>
    </w:p>
    <w:p>
      <w:pPr>
        <w:pStyle w:val="BookText"/>
      </w:pPr>
      <w:r>
        <w:rPr>
          <w:rFonts w:ascii="Amiri" w:hAnsi="Amiri" w:eastAsia="Amiri" w:cs="Amiri"/>
          <w:lang w:bidi="ar-SA"/>
          <w:color w:val="111111"/>
          <w:sz w:val="28"/>
          <w:szCs w:val="28"/>
          <w:rtl/>
        </w:rPr>
        <w:t xml:space="preserve">... مِمّٰا نَزَّلْنٰا عَلیٰ عَبْدِنٰا .... بقره (2) 23</w:t>
      </w:r>
    </w:p>
    <w:p>
      <w:pPr>
        <w:pStyle w:val="BookText"/>
      </w:pPr>
      <w:r>
        <w:rPr>
          <w:rFonts w:ascii="Amiri" w:hAnsi="Amiri" w:eastAsia="Amiri" w:cs="Amiri"/>
          <w:lang w:bidi="ar-SA"/>
          <w:color w:val="111111"/>
          <w:sz w:val="28"/>
          <w:szCs w:val="28"/>
          <w:rtl/>
        </w:rPr>
        <w:t xml:space="preserve">... أَنْ یُنَزِّلَ اللّٰهُ مِنْ فَضْلِهِ عَلیٰ مَنْ یَشٰاءُ مِنْ عِبٰادِهِ ....</w:t>
      </w:r>
    </w:p>
    <w:p>
      <w:pPr>
        <w:pStyle w:val="BookText"/>
      </w:pPr>
      <w:r>
        <w:rPr>
          <w:rFonts w:ascii="IRNazanin" w:hAnsi="IRNazanin" w:eastAsia="IRNazanin" w:cs="IRNazanin"/>
          <w:lang w:bidi="fa-IR"/>
          <w:color w:val="111111"/>
          <w:sz w:val="28"/>
          <w:szCs w:val="28"/>
          <w:rtl/>
        </w:rPr>
        <w:t xml:space="preserve">بقره (2) 90</w:t>
      </w:r>
    </w:p>
    <w:p>
      <w:pPr>
        <w:pStyle w:val="BookText"/>
      </w:pPr>
      <w:r>
        <w:rPr>
          <w:rFonts w:ascii="Amiri" w:hAnsi="Amiri" w:eastAsia="Amiri" w:cs="Amiri"/>
          <w:lang w:bidi="ar-SA"/>
          <w:color w:val="111111"/>
          <w:sz w:val="28"/>
          <w:szCs w:val="28"/>
          <w:rtl/>
        </w:rPr>
        <w:t xml:space="preserve">... وَ مٰا أَنْزَلْنٰا عَلیٰ عَبْدِنٰا .... انفال (8) 41</w:t>
      </w:r>
    </w:p>
    <w:p>
      <w:pPr>
        <w:pStyle w:val="BookText"/>
      </w:pPr>
      <w:r>
        <w:rPr>
          <w:rFonts w:ascii="Amiri" w:hAnsi="Amiri" w:eastAsia="Amiri" w:cs="Amiri"/>
          <w:lang w:bidi="ar-SA"/>
          <w:color w:val="111111"/>
          <w:sz w:val="28"/>
          <w:szCs w:val="28"/>
          <w:rtl/>
        </w:rPr>
        <w:t xml:space="preserve">... أَسْریٰ بِعَبْدِهِ .... اسراء (17) 1</w:t>
      </w:r>
    </w:p>
    <w:p>
      <w:pPr>
        <w:pStyle w:val="BookText"/>
      </w:pPr>
      <w:r>
        <w:rPr>
          <w:rFonts w:ascii="Amiri" w:hAnsi="Amiri" w:eastAsia="Amiri" w:cs="Amiri"/>
          <w:lang w:bidi="ar-SA"/>
          <w:color w:val="111111"/>
          <w:sz w:val="28"/>
          <w:szCs w:val="28"/>
          <w:rtl/>
        </w:rPr>
        <w:t xml:space="preserve">... أَنْزَلَ عَلیٰ عَبْدِهِ الْکِتٰابَ .... کهف (18) 1</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فرقان (25) 1</w:t>
      </w:r>
    </w:p>
    <w:p>
      <w:pPr>
        <w:pStyle w:val="BookText"/>
      </w:pPr>
      <w:r>
        <w:rPr>
          <w:rFonts w:ascii="Amiri" w:hAnsi="Amiri" w:eastAsia="Amiri" w:cs="Amiri"/>
          <w:lang w:bidi="ar-SA"/>
          <w:color w:val="111111"/>
          <w:sz w:val="28"/>
          <w:szCs w:val="28"/>
          <w:rtl/>
        </w:rPr>
        <w:t xml:space="preserve">أَ لَیْسَ اللّٰهُ بِکٰافٍ عَبْدَهُ .... زمر (39) 36</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2" w:name="pg19887_214376"/>
    <w:bookmarkEnd w:id="182"/>
    <w:p>
      <w:pPr>
        <w:pStyle w:val="BookText"/>
      </w:pPr>
      <w:r>
        <w:rPr>
          <w:rFonts w:ascii="Amiri" w:hAnsi="Amiri" w:eastAsia="Amiri" w:cs="Amiri"/>
          <w:lang w:bidi="ar-SA"/>
          <w:color w:val="111111"/>
          <w:sz w:val="28"/>
          <w:szCs w:val="28"/>
          <w:rtl/>
        </w:rPr>
        <w:t xml:space="preserve">... وَ لٰکِنْ جَعَلْنٰاهُ نُوراً نَهْدِی بِهِ مَنْ نَشٰاءُ مِنْ عِبٰادِنٰا .... شوری (42) 52</w:t>
      </w:r>
    </w:p>
    <w:p>
      <w:pPr>
        <w:pStyle w:val="BookText"/>
      </w:pPr>
      <w:r>
        <w:rPr>
          <w:rFonts w:ascii="Amiri" w:hAnsi="Amiri" w:eastAsia="Amiri" w:cs="Amiri"/>
          <w:lang w:bidi="ar-SA"/>
          <w:color w:val="111111"/>
          <w:sz w:val="28"/>
          <w:szCs w:val="28"/>
          <w:rtl/>
        </w:rPr>
        <w:t xml:space="preserve">فَأَوْحیٰ إِلیٰ عَبْدِهِ مٰا أَوْحیٰ .  نجم (53) 10</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وَ إِنَّ اللّٰهَ بِکُمْ لَرَؤُفٌ رَحِیمٌ .</w:t>
      </w:r>
    </w:p>
    <w:p>
      <w:pPr>
        <w:pStyle w:val="BookText"/>
      </w:pPr>
      <w:r>
        <w:rPr>
          <w:rFonts w:ascii="IRNazanin" w:hAnsi="IRNazanin" w:eastAsia="IRNazanin" w:cs="IRNazanin"/>
          <w:lang w:bidi="fa-IR"/>
          <w:color w:val="111111"/>
          <w:sz w:val="28"/>
          <w:szCs w:val="28"/>
          <w:rtl/>
        </w:rPr>
        <w:t xml:space="preserve">حدید (57) 9</w:t>
      </w:r>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جنّ (72) 19</w:t>
      </w:r>
    </w:p>
    <w:p>
      <w:pPr>
        <w:pStyle w:val="Heading3"/>
      </w:pPr>
      <w:bookmarkStart w:id="797" w:name="_Toc538"/>
      <w:r>
        <w:t>6. عصمت</w:t>
      </w:r>
      <w:bookmarkEnd w:id="797"/>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IRNazanin" w:hAnsi="IRNazanin" w:eastAsia="IRNazanin" w:cs="IRNazanin"/>
          <w:lang w:bidi="fa-IR"/>
          <w:color w:val="111111"/>
          <w:sz w:val="28"/>
          <w:szCs w:val="28"/>
          <w:rtl/>
        </w:rPr>
        <w:t xml:space="preserve">پیامبر صلی الله علیه و آله ، دارای مقام عصمت:</w:t>
      </w:r>
    </w:p>
    <w:p>
      <w:pPr>
        <w:pStyle w:val="BookText"/>
      </w:pPr>
      <w:r>
        <w:rPr>
          <w:rFonts w:ascii="Amiri" w:hAnsi="Amiri" w:eastAsia="Amiri" w:cs="Amiri"/>
          <w:lang w:bidi="ar-SA"/>
          <w:color w:val="111111"/>
          <w:sz w:val="28"/>
          <w:szCs w:val="28"/>
          <w:rtl/>
        </w:rPr>
        <w:t xml:space="preserve">... وَ یَکُونَ الرَّسُولُ عَلَیْکُمْ شَهِیداً ... </w:t>
      </w:r>
      <w:r>
        <w:rPr>
          <w:rStyle w:val="FootnoteReference"/>
        </w:rPr>
        <w:footnoteReference w:id="394"/>
      </w:r>
      <w:r>
        <w:rPr>
          <w:rFonts w:ascii="IRNazanin" w:hAnsi="IRNazanin" w:eastAsia="IRNazanin" w:cs="IRNazanin"/>
          <w:lang w:bidi="fa-IR"/>
          <w:color w:val="111111"/>
          <w:sz w:val="28"/>
          <w:szCs w:val="28"/>
          <w:rtl/>
        </w:rPr>
        <w:t xml:space="preserve">بقره (2) 143</w:t>
      </w:r>
    </w:p>
    <w:p>
      <w:pPr>
        <w:pStyle w:val="BookText"/>
      </w:pPr>
      <w:r>
        <w:rPr>
          <w:rFonts w:ascii="Amiri" w:hAnsi="Amiri" w:eastAsia="Amiri" w:cs="Amiri"/>
          <w:lang w:bidi="ar-SA"/>
          <w:color w:val="111111"/>
          <w:sz w:val="28"/>
          <w:szCs w:val="28"/>
          <w:rtl/>
        </w:rPr>
        <w:t xml:space="preserve">قُلْ أَطِیعُوا اللّٰهَ وَ الرَّسُولَ ... </w:t>
      </w:r>
      <w:r>
        <w:rPr>
          <w:rStyle w:val="FootnoteReference"/>
        </w:rPr>
        <w:footnoteReference w:id="395"/>
      </w:r>
      <w:r>
        <w:rPr>
          <w:rFonts w:ascii="IRNazanin" w:hAnsi="IRNazanin" w:eastAsia="IRNazanin" w:cs="IRNazanin"/>
          <w:lang w:bidi="fa-IR"/>
          <w:color w:val="111111"/>
          <w:sz w:val="28"/>
          <w:szCs w:val="28"/>
          <w:rtl/>
        </w:rPr>
        <w:t xml:space="preserve">آل عمران (3) 32</w:t>
      </w:r>
    </w:p>
    <w:p>
      <w:pPr>
        <w:pStyle w:val="BookText"/>
      </w:pPr>
      <w:r>
        <w:rPr>
          <w:rFonts w:ascii="Amiri" w:hAnsi="Amiri" w:eastAsia="Amiri" w:cs="Amiri"/>
          <w:lang w:bidi="ar-SA"/>
          <w:color w:val="111111"/>
          <w:sz w:val="28"/>
          <w:szCs w:val="28"/>
          <w:rtl/>
        </w:rPr>
        <w:t xml:space="preserve">وَ أَطِیعُوا اللّٰهَ وَ الرَّسُولَ .... آل عمران (3) 132</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نساء (4) 41</w:t>
      </w:r>
    </w:p>
    <w:p>
      <w:pPr>
        <w:pStyle w:val="BookText"/>
      </w:pPr>
      <w:r>
        <w:rPr>
          <w:rFonts w:ascii="Amiri" w:hAnsi="Amiri" w:eastAsia="Amiri" w:cs="Amiri"/>
          <w:lang w:bidi="ar-SA"/>
          <w:color w:val="111111"/>
          <w:sz w:val="28"/>
          <w:szCs w:val="28"/>
          <w:rtl/>
        </w:rPr>
        <w:t xml:space="preserve">... أَطِیعُوا اللّٰهَ وَ أَطِیعُوا الرَّسُولَ .... نساء (4) 59</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 نساء (4) 113</w:t>
      </w:r>
    </w:p>
    <w:p>
      <w:pPr>
        <w:pStyle w:val="BookText"/>
      </w:pPr>
      <w:r>
        <w:rPr>
          <w:rFonts w:ascii="Amiri" w:hAnsi="Amiri" w:eastAsia="Amiri" w:cs="Amiri"/>
          <w:lang w:bidi="ar-SA"/>
          <w:color w:val="111111"/>
          <w:sz w:val="28"/>
          <w:szCs w:val="28"/>
          <w:rtl/>
        </w:rPr>
        <w:t xml:space="preserve">وَ أَطِیعُوا اللّٰهَ وَ أَطِیعُوا الرَّسُولَ .... مائده (5) 92</w:t>
      </w:r>
    </w:p>
    <w:p>
      <w:pPr>
        <w:pStyle w:val="BookText"/>
      </w:pPr>
      <w:r>
        <w:rPr>
          <w:rFonts w:ascii="Amiri" w:hAnsi="Amiri" w:eastAsia="Amiri" w:cs="Amiri"/>
          <w:lang w:bidi="ar-SA"/>
          <w:color w:val="111111"/>
          <w:sz w:val="28"/>
          <w:szCs w:val="28"/>
          <w:rtl/>
        </w:rPr>
        <w:t xml:space="preserve">... وَ أَطِیعُوا اللّٰهَ وَ رَسُولَهُ .... انفال (8) 1</w:t>
      </w:r>
    </w:p>
    <w:p>
      <w:pPr>
        <w:pStyle w:val="BookText"/>
      </w:pPr>
      <w:r>
        <w:rPr>
          <w:rFonts w:ascii="Amiri" w:hAnsi="Amiri" w:eastAsia="Amiri" w:cs="Amiri"/>
          <w:lang w:bidi="ar-SA"/>
          <w:color w:val="111111"/>
          <w:sz w:val="28"/>
          <w:szCs w:val="28"/>
          <w:rtl/>
        </w:rPr>
        <w:t xml:space="preserve">... أَطِیعُوا اللّٰهَ وَ رَسُولَهُ .... انفال (8) 20</w:t>
      </w:r>
    </w:p>
    <w:p>
      <w:pPr>
        <w:pStyle w:val="BookText"/>
      </w:pPr>
      <w:r>
        <w:rPr>
          <w:rFonts w:ascii="Amiri" w:hAnsi="Amiri" w:eastAsia="Amiri" w:cs="Amiri"/>
          <w:lang w:bidi="ar-SA"/>
          <w:color w:val="111111"/>
          <w:sz w:val="28"/>
          <w:szCs w:val="28"/>
          <w:rtl/>
        </w:rPr>
        <w:t xml:space="preserve">وَ أَطِیعُوا اللّٰهَ وَ رَسُولَهُ .... انفال (8) 46</w:t>
      </w:r>
    </w:p>
    <w:p>
      <w:pPr>
        <w:pStyle w:val="BookText"/>
      </w:pPr>
      <w:r>
        <w:rPr>
          <w:rFonts w:ascii="Amiri" w:hAnsi="Amiri" w:eastAsia="Amiri" w:cs="Amiri"/>
          <w:lang w:bidi="ar-SA"/>
          <w:color w:val="111111"/>
          <w:sz w:val="28"/>
          <w:szCs w:val="28"/>
          <w:rtl/>
        </w:rPr>
        <w:t xml:space="preserve">... وَ جِئْنٰا بِکَ شَهِیداً عَلیٰ هٰؤُلاٰءِ ... </w:t>
      </w:r>
      <w:r>
        <w:rPr>
          <w:rStyle w:val="FootnoteReference"/>
        </w:rPr>
        <w:footnoteReference w:id="396"/>
      </w:r>
      <w:r>
        <w:rPr>
          <w:rFonts w:ascii="IRNazanin" w:hAnsi="IRNazanin" w:eastAsia="IRNazanin" w:cs="IRNazanin"/>
          <w:lang w:bidi="fa-IR"/>
          <w:color w:val="111111"/>
          <w:sz w:val="28"/>
          <w:szCs w:val="28"/>
          <w:rtl/>
        </w:rPr>
        <w:t xml:space="preserve">نحل (16) 89</w:t>
      </w:r>
    </w:p>
    <w:p>
      <w:pPr>
        <w:pStyle w:val="BookText"/>
      </w:pPr>
      <w:r>
        <w:rPr>
          <w:rFonts w:ascii="Amiri" w:hAnsi="Amiri" w:eastAsia="Amiri" w:cs="Amiri"/>
          <w:lang w:bidi="ar-SA"/>
          <w:color w:val="111111"/>
          <w:sz w:val="28"/>
          <w:szCs w:val="28"/>
          <w:rtl/>
        </w:rPr>
        <w:t xml:space="preserve">وَ لَوْ لاٰ أَنْ ثَبَّتْنٰاکَ لَقَدْ کِدْتَ تَرْکَنُ إِلَیْهِمْ شَیْئاً قَلِیلاً. </w:t>
      </w:r>
      <w:r>
        <w:rPr>
          <w:rStyle w:val="FootnoteReference"/>
        </w:rPr>
        <w:footnoteReference w:id="397"/>
      </w:r>
      <w:r>
        <w:rPr>
          <w:rFonts w:ascii="IRNazanin" w:hAnsi="IRNazanin" w:eastAsia="IRNazanin" w:cs="IRNazanin"/>
          <w:lang w:bidi="fa-IR"/>
          <w:color w:val="111111"/>
          <w:sz w:val="28"/>
          <w:szCs w:val="28"/>
          <w:rtl/>
        </w:rPr>
        <w:t xml:space="preserve">اسراء (17) 74</w:t>
      </w:r>
    </w:p>
    <w:p>
      <w:pPr>
        <w:pStyle w:val="BookText"/>
      </w:pPr>
      <w:r>
        <w:rPr>
          <w:rFonts w:ascii="Amiri" w:hAnsi="Amiri" w:eastAsia="Amiri" w:cs="Amiri"/>
          <w:lang w:bidi="ar-SA"/>
          <w:color w:val="111111"/>
          <w:sz w:val="28"/>
          <w:szCs w:val="28"/>
          <w:rtl/>
        </w:rPr>
        <w:t xml:space="preserve">... لِیَکُونَ الرَّسُولُ شَهِیداً عَلَیْکُمْ وَ تَکُونُوا شُهَدٰاءَ عَلَی النّٰاسِ .... حج (22) 78</w:t>
      </w:r>
    </w:p>
    <w:p>
      <w:pPr>
        <w:pStyle w:val="BookText"/>
      </w:pPr>
      <w:r>
        <w:rPr>
          <w:rFonts w:ascii="Amiri" w:hAnsi="Amiri" w:eastAsia="Amiri" w:cs="Amiri"/>
          <w:lang w:bidi="ar-SA"/>
          <w:color w:val="111111"/>
          <w:sz w:val="28"/>
          <w:szCs w:val="28"/>
          <w:rtl/>
        </w:rPr>
        <w:t xml:space="preserve">قُلْ أَطِیعُوا اللّٰهَ وَ أَطِیعُوا الرَّسُولَ .... نور (24) 54</w:t>
      </w:r>
    </w:p>
    <w:p>
      <w:pPr>
        <w:pStyle w:val="BookText"/>
      </w:pPr>
      <w:r>
        <w:rPr>
          <w:rFonts w:ascii="Amiri" w:hAnsi="Amiri" w:eastAsia="Amiri" w:cs="Amiri"/>
          <w:lang w:bidi="ar-SA"/>
          <w:color w:val="111111"/>
          <w:sz w:val="28"/>
          <w:szCs w:val="28"/>
          <w:rtl/>
        </w:rPr>
        <w:t xml:space="preserve">... إِنَّمٰا یُرِیدُ اللّٰهُ لِیُذْهِبَ عَنْکُمُ الرِّجْسَ أَهْلَ الْبَیْتِ وَ یُطَهِّرَکُمْ تَطْهِیراً.  احزاب (33) 33</w:t>
      </w:r>
    </w:p>
    <w:p>
      <w:pPr>
        <w:pStyle w:val="BookText"/>
      </w:pPr>
      <w:r>
        <w:rPr>
          <w:rFonts w:ascii="Amiri" w:hAnsi="Amiri" w:eastAsia="Amiri" w:cs="Amiri"/>
          <w:lang w:bidi="ar-SA"/>
          <w:color w:val="111111"/>
          <w:sz w:val="28"/>
          <w:szCs w:val="28"/>
          <w:rtl/>
        </w:rPr>
        <w:t xml:space="preserve">... أَطِیعُوا اللّٰهَ وَ أَطِیعُوا الرَّسُولَ .... محمّد (47) 33</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2 -\4</w:t>
      </w:r>
    </w:p>
    <w:p>
      <w:pPr>
        <w:pStyle w:val="BookText"/>
      </w:pPr>
      <w:r>
        <w:rPr>
          <w:rFonts w:ascii="Amiri" w:hAnsi="Amiri" w:eastAsia="Amiri" w:cs="Amiri"/>
          <w:lang w:bidi="ar-SA"/>
          <w:color w:val="111111"/>
          <w:sz w:val="28"/>
          <w:szCs w:val="28"/>
          <w:rtl/>
        </w:rPr>
        <w:t xml:space="preserve">... وَ أَطِیعُوا اللّٰهَ وَ رَسُولَهُ .... مجادله (58) 13</w:t>
      </w:r>
    </w:p>
    <w:p>
      <w:pPr>
        <w:pStyle w:val="BookText"/>
      </w:pPr>
      <w:r>
        <w:rPr>
          <w:rFonts w:ascii="Amiri" w:hAnsi="Amiri" w:eastAsia="Amiri" w:cs="Amiri"/>
          <w:lang w:bidi="ar-SA"/>
          <w:color w:val="111111"/>
          <w:sz w:val="28"/>
          <w:szCs w:val="28"/>
          <w:rtl/>
        </w:rPr>
        <w:t xml:space="preserve">وَ أَطِیعُوا اللّٰهَ وَ أَطِیعُوا الرَّسُولَ .... تغابن (64) 12</w:t>
      </w:r>
    </w:p>
    <w:p>
      <w:pPr>
        <w:pStyle w:val="BookText"/>
      </w:pPr>
      <w:r>
        <w:rPr>
          <w:rFonts w:ascii="Amiri" w:hAnsi="Amiri" w:eastAsia="Amiri" w:cs="Amiri"/>
          <w:lang w:bidi="ar-SA"/>
          <w:color w:val="111111"/>
          <w:sz w:val="28"/>
          <w:szCs w:val="28"/>
          <w:rtl/>
        </w:rPr>
        <w:t xml:space="preserve">إِلاّٰ مَنِ ارْتَضیٰ مِنْ رَسُولٍ فَإِنَّهُ یَسْلُکُ مِنْ بَیْنِ یَدَیْهِ وَ مِنْ خَلْفِهِ رَصَداً</w:t>
      </w:r>
    </w:p>
    <w:p>
      <w:pPr>
        <w:pStyle w:val="BookText"/>
      </w:pPr>
      <w:r>
        <w:rPr>
          <w:rFonts w:ascii="Amiri" w:hAnsi="Amiri" w:eastAsia="Amiri" w:cs="Amiri"/>
          <w:lang w:bidi="ar-SA"/>
          <w:color w:val="111111"/>
          <w:sz w:val="28"/>
          <w:szCs w:val="28"/>
          <w:rtl/>
        </w:rPr>
        <w:t xml:space="preserve">لِیَعْلَمَ أَنْ قَدْ أَبْلَغُوا رِسٰالاٰتِ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3" w:name="pg19887_214377"/>
    <w:bookmarkEnd w:id="183"/>
    <w:p>
      <w:pPr>
        <w:pStyle w:val="BookText"/>
      </w:pPr>
      <w:r>
        <w:rPr>
          <w:rFonts w:ascii="Amiri" w:hAnsi="Amiri" w:eastAsia="Amiri" w:cs="Amiri"/>
          <w:lang w:bidi="ar-SA"/>
          <w:color w:val="111111"/>
          <w:sz w:val="28"/>
          <w:szCs w:val="28"/>
          <w:rtl/>
        </w:rPr>
        <w:t xml:space="preserve">رَبِّهِمْ وَ أَحٰاطَ بِمٰا لَدَیْهِمْ وَ أَحْصیٰ کُلَّ شَیْءٍ عَدَداً.  جنّ (72) 27 و 28</w:t>
      </w:r>
    </w:p>
    <w:p>
      <w:pPr>
        <w:pStyle w:val="Heading3"/>
      </w:pPr>
      <w:bookmarkStart w:id="798" w:name="_Toc539"/>
      <w:r>
        <w:t>7 . قضاوت</w:t>
      </w:r>
      <w:bookmarkEnd w:id="798"/>
    </w:p>
    <w:p>
      <w:pPr>
        <w:pStyle w:val="BookText"/>
      </w:pPr>
      <w:r>
        <w:rPr>
          <w:rFonts w:ascii="Times New Roman" w:hAnsi="Times New Roman" w:eastAsia="Times New Roman" w:cs="Times New Roman"/>
          <w:lang w:val="en-US" w:bidi="en-US"/>
          <w:color w:val="111111"/>
          <w:sz w:val="28"/>
          <w:szCs w:val="28"/>
          <w:rtl/>
        </w:rPr>
        <w:t xml:space="preserve">2019.</w:t>
      </w:r>
    </w:p>
    <w:p>
      <w:pPr>
        <w:pStyle w:val="BookText"/>
      </w:pPr>
      <w:r>
        <w:rPr>
          <w:rFonts w:ascii="IRNazanin" w:hAnsi="IRNazanin" w:eastAsia="IRNazanin" w:cs="IRNazanin"/>
          <w:lang w:bidi="fa-IR"/>
          <w:color w:val="111111"/>
          <w:sz w:val="28"/>
          <w:szCs w:val="28"/>
          <w:rtl/>
        </w:rPr>
        <w:t xml:space="preserve">محمّد صلی الله علیه و آله ، دارای مقام حکم و قضاوت از جانب خداوند:</w:t>
      </w:r>
    </w:p>
    <w:p>
      <w:pPr>
        <w:pStyle w:val="BookText"/>
      </w:pPr>
      <w:r>
        <w:rPr>
          <w:rFonts w:ascii="Amiri" w:hAnsi="Amiri" w:eastAsia="Amiri" w:cs="Amiri"/>
          <w:lang w:bidi="ar-SA"/>
          <w:color w:val="111111"/>
          <w:sz w:val="28"/>
          <w:szCs w:val="28"/>
          <w:rtl/>
        </w:rPr>
        <w:t xml:space="preserve">فَلاٰ وَ رَبِّکَ لاٰ یُؤْمِنُونَ حَتّٰی یُحَکِّمُوکَ فِیمٰا شَجَرَ بَیْنَهُمْ .... نساء (4) 65</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  نساء (4) 105</w:t>
      </w:r>
    </w:p>
    <w:p>
      <w:pPr>
        <w:pStyle w:val="BookText"/>
      </w:pPr>
      <w:r>
        <w:rPr>
          <w:rFonts w:ascii="Amiri" w:hAnsi="Amiri" w:eastAsia="Amiri" w:cs="Amiri"/>
          <w:lang w:bidi="ar-SA"/>
          <w:color w:val="111111"/>
          <w:sz w:val="28"/>
          <w:szCs w:val="28"/>
          <w:rtl/>
        </w:rPr>
        <w:t xml:space="preserve">... فَإِنْ جٰاؤُکَ فَاحْکُمْ بَیْنَهُمْ أَوْ أَعْرِضْ عَنْهُمْ وَ إِنْ تُعْرِضْ عَنْهُمْ فَلَنْ یَضُرُّوکَ شَیْئاً وَ إِنْ حَکَمْتَ فَاحْکُمْ بَیْنَهُمْ بِالْقِسْطِ إِنَّ اللّٰهَ یُحِبُّ الْمُقْسِطِینَ وَ کَیْفَ یُحَکِّمُونَکَ وَ عِنْدَهُمُ التَّوْرٰاةُ فِیهٰا حُکْمُ اللّٰهِ ثُمَّ یَتَوَلَّوْنَ مِنْ بَعْدِ ذٰلِکَ وَ مٰا أُولٰئِکَ بِالْمُؤْمِنِینَ .  مائده (5) 42 و 43</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 وَ أَنِ احْکُمْ بَیْنَهُمْ بِمٰا أَنْزَلَ اللّٰهُ وَ لاٰ تَتَّبِعْ أَهْوٰاءَهُمْ وَ احْذَرْهُمْ أَنْ یَفْتِنُوکَ عَنْ بَعْضِ مٰا أَنْزَلَ اللّٰهُ إِلَیْکَ ....</w:t>
      </w:r>
    </w:p>
    <w:p>
      <w:pPr>
        <w:pStyle w:val="BookText"/>
      </w:pPr>
      <w:r>
        <w:rPr>
          <w:rFonts w:ascii="IRNazanin" w:hAnsi="IRNazanin" w:eastAsia="IRNazanin" w:cs="IRNazanin"/>
          <w:lang w:bidi="fa-IR"/>
          <w:color w:val="111111"/>
          <w:sz w:val="28"/>
          <w:szCs w:val="28"/>
          <w:rtl/>
        </w:rPr>
        <w:t xml:space="preserve">مائده (5) 48 و 49</w:t>
      </w:r>
    </w:p>
    <w:p>
      <w:pPr>
        <w:pStyle w:val="BookText"/>
      </w:pPr>
      <w:r>
        <w:rPr>
          <w:rFonts w:ascii="Amiri" w:hAnsi="Amiri" w:eastAsia="Amiri" w:cs="Amiri"/>
          <w:lang w:bidi="ar-SA"/>
          <w:color w:val="111111"/>
          <w:sz w:val="28"/>
          <w:szCs w:val="28"/>
          <w:rtl/>
        </w:rPr>
        <w:t xml:space="preserve">وَ إِذٰا دُعُوا إِلَی اللّٰهِ وَ رَسُولِهِ لِیَحْکُمَ بَیْنَهُمْ .... نور (24) 48</w:t>
      </w:r>
    </w:p>
    <w:p>
      <w:pPr>
        <w:pStyle w:val="BookText"/>
      </w:pPr>
      <w:r>
        <w:rPr>
          <w:rFonts w:ascii="Amiri" w:hAnsi="Amiri" w:eastAsia="Amiri" w:cs="Amiri"/>
          <w:lang w:bidi="ar-SA"/>
          <w:color w:val="111111"/>
          <w:sz w:val="28"/>
          <w:szCs w:val="28"/>
          <w:rtl/>
        </w:rPr>
        <w:t xml:space="preserve">... إِذٰا دُعُوا إِلَی اللّٰهِ وَ رَسُولِهِ لِیَحْکُمَ بَیْنَهُمْ .... نور (24) 51</w:t>
      </w:r>
    </w:p>
    <w:p>
      <w:pPr>
        <w:pStyle w:val="Heading3"/>
      </w:pPr>
      <w:bookmarkStart w:id="799" w:name="_Toc540"/>
      <w:r>
        <w:t>8. نبوّت</w:t>
      </w:r>
      <w:bookmarkEnd w:id="799"/>
    </w:p>
    <w:p>
      <w:pPr>
        <w:pStyle w:val="BookText"/>
      </w:pPr>
      <w:r>
        <w:rPr>
          <w:rFonts w:ascii="Times New Roman" w:hAnsi="Times New Roman" w:eastAsia="Times New Roman" w:cs="Times New Roman"/>
          <w:lang w:val="en-US" w:bidi="en-US"/>
          <w:color w:val="111111"/>
          <w:sz w:val="28"/>
          <w:szCs w:val="28"/>
          <w:rtl/>
        </w:rPr>
        <w:t xml:space="preserve">2020.</w:t>
      </w:r>
    </w:p>
    <w:p>
      <w:pPr>
        <w:pStyle w:val="BookText"/>
      </w:pPr>
      <w:r>
        <w:rPr>
          <w:rFonts w:ascii="IRNazanin" w:hAnsi="IRNazanin" w:eastAsia="IRNazanin" w:cs="IRNazanin"/>
          <w:lang w:bidi="fa-IR"/>
          <w:color w:val="111111"/>
          <w:sz w:val="28"/>
          <w:szCs w:val="28"/>
          <w:rtl/>
        </w:rPr>
        <w:t xml:space="preserve">نبوّت، از مقامات رسول خدا صلی الله علیه و آله :</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w:t>
      </w:r>
    </w:p>
    <w:p>
      <w:pPr>
        <w:pStyle w:val="BookText"/>
      </w:pPr>
      <w:r>
        <w:rPr>
          <w:rFonts w:ascii="IRNazanin" w:hAnsi="IRNazanin" w:eastAsia="IRNazanin" w:cs="IRNazanin"/>
          <w:lang w:bidi="fa-IR"/>
          <w:color w:val="111111"/>
          <w:sz w:val="28"/>
          <w:szCs w:val="28"/>
          <w:rtl/>
        </w:rPr>
        <w:t xml:space="preserve">آل عمران (3) 68</w:t>
      </w:r>
    </w:p>
    <w:p>
      <w:pPr>
        <w:pStyle w:val="BookText"/>
      </w:pPr>
      <w:r>
        <w:rPr>
          <w:rFonts w:ascii="IRNazanin" w:hAnsi="IRNazanin" w:eastAsia="IRNazanin" w:cs="IRNazanin"/>
          <w:lang w:bidi="fa-IR"/>
          <w:color w:val="111111"/>
          <w:sz w:val="28"/>
          <w:szCs w:val="28"/>
          <w:rtl/>
        </w:rPr>
        <w:t xml:space="preserve">نیز ==&gt; مائده (5) 81؛ اعراف (7) 157 و 158؛ انفال (8) 64 و 65 و 67 و 70؛ توبه (9) 61 و 73 و 113 و 117؛ احزاب (33) 1 و 6 و 13 و 28 و 30 و 32 و 38 و 45 و 50 و 53 و 56 و 59؛ حجرات (49) 2؛ ممتحنه (60) 12؛ طلاق (65) 1؛ تحریم (66) 1 و 3 و 8 و 9</w:t>
      </w:r>
    </w:p>
    <w:p>
      <w:pPr>
        <w:pStyle w:val="BookText"/>
      </w:pPr>
      <w:r>
        <w:rPr>
          <w:rFonts w:ascii="IRNazanin" w:hAnsi="IRNazanin" w:eastAsia="IRNazanin" w:cs="IRNazanin"/>
          <w:lang w:bidi="fa-IR"/>
          <w:color w:val="111111"/>
          <w:sz w:val="28"/>
          <w:szCs w:val="28"/>
          <w:rtl/>
        </w:rPr>
        <w:t xml:space="preserve">نیز ==&gt; نبوت محمّد صلی الله علیه و آله</w:t>
      </w:r>
    </w:p>
    <w:p>
      <w:pPr>
        <w:pStyle w:val="Heading3"/>
      </w:pPr>
      <w:bookmarkStart w:id="800" w:name="_Toc541"/>
      <w:r>
        <w:t>9. ولایت</w:t>
      </w:r>
      <w:bookmarkEnd w:id="800"/>
    </w:p>
    <w:p>
      <w:pPr>
        <w:pStyle w:val="BookText"/>
      </w:pPr>
      <w:r>
        <w:rPr>
          <w:rFonts w:ascii="Times New Roman" w:hAnsi="Times New Roman" w:eastAsia="Times New Roman" w:cs="Times New Roman"/>
          <w:lang w:val="en-US" w:bidi="en-US"/>
          <w:color w:val="111111"/>
          <w:sz w:val="28"/>
          <w:szCs w:val="28"/>
          <w:rtl/>
        </w:rPr>
        <w:t xml:space="preserve">2021.</w:t>
      </w:r>
    </w:p>
    <w:p>
      <w:pPr>
        <w:pStyle w:val="BookText"/>
      </w:pPr>
      <w:r>
        <w:rPr>
          <w:rFonts w:ascii="IRNazanin" w:hAnsi="IRNazanin" w:eastAsia="IRNazanin" w:cs="IRNazanin"/>
          <w:lang w:bidi="fa-IR"/>
          <w:color w:val="111111"/>
          <w:sz w:val="28"/>
          <w:szCs w:val="28"/>
          <w:rtl/>
        </w:rPr>
        <w:t xml:space="preserve">پیامبر صلی الله علیه و آله ، دارای مقام ولایت:</w:t>
      </w:r>
    </w:p>
    <w:p>
      <w:pPr>
        <w:pStyle w:val="BookText"/>
      </w:pPr>
      <w:r>
        <w:rPr>
          <w:rFonts w:ascii="Amiri" w:hAnsi="Amiri" w:eastAsia="Amiri" w:cs="Amiri"/>
          <w:lang w:bidi="ar-SA"/>
          <w:color w:val="111111"/>
          <w:sz w:val="28"/>
          <w:szCs w:val="28"/>
          <w:rtl/>
        </w:rPr>
        <w:t xml:space="preserve">إِنَّمٰا وَلِیُّکُمُ اللّٰهُ وَ رَسُولُهُ ... وَ مَنْ یَتَوَلَّ اللّٰهَ وَ رَسُولَهُ وَ الَّذِینَ آمَنُوا .... مائده (5) 55 و 56</w:t>
      </w:r>
    </w:p>
    <w:p>
      <w:pPr>
        <w:pStyle w:val="BookText"/>
      </w:pPr>
      <w:r>
        <w:rPr>
          <w:rFonts w:ascii="Amiri" w:hAnsi="Amiri" w:eastAsia="Amiri" w:cs="Amiri"/>
          <w:lang w:bidi="ar-SA"/>
          <w:color w:val="111111"/>
          <w:sz w:val="28"/>
          <w:szCs w:val="28"/>
          <w:rtl/>
        </w:rPr>
        <w:t xml:space="preserve">اَلنَّبِیُّ أَوْلیٰ بِالْمُؤْمِنِینَ مِنْ أَنْفُسِهِمْ .... احزاب (33) 6</w:t>
      </w:r>
    </w:p>
    <w:p>
      <w:pPr>
        <w:pStyle w:val="Heading2"/>
      </w:pPr>
      <w:bookmarkStart w:id="801" w:name="_Toc542"/>
      <w:r>
        <w:t>مکذّبان محمّد</w:t>
      </w:r>
      <w:bookmarkEnd w:id="801"/>
    </w:p>
    <w:p>
      <w:pPr>
        <w:pStyle w:val="BookText"/>
      </w:pPr>
      <w:r>
        <w:rPr>
          <w:rFonts w:ascii="IRNazanin" w:hAnsi="IRNazanin" w:eastAsia="IRNazanin" w:cs="IRNazanin"/>
          <w:lang w:bidi="fa-IR"/>
          <w:color w:val="111111"/>
          <w:sz w:val="28"/>
          <w:szCs w:val="28"/>
          <w:rtl/>
        </w:rPr>
        <w:t xml:space="preserve">==&gt; تکذیب محمّد صلی الله علیه و آله</w:t>
      </w:r>
    </w:p>
    <w:p>
      <w:pPr>
        <w:pStyle w:val="Heading2"/>
      </w:pPr>
      <w:bookmarkStart w:id="802" w:name="_Toc543"/>
      <w:r>
        <w:t>مکر با محمّد صلی الله علیه و آله</w:t>
      </w:r>
      <w:bookmarkEnd w:id="802"/>
    </w:p>
    <w:p>
      <w:pPr>
        <w:pStyle w:val="BookText"/>
      </w:pPr>
      <w:r>
        <w:rPr>
          <w:rFonts w:ascii="Times New Roman" w:hAnsi="Times New Roman" w:eastAsia="Times New Roman" w:cs="Times New Roman"/>
          <w:lang w:val="en-US" w:bidi="en-US"/>
          <w:color w:val="111111"/>
          <w:sz w:val="28"/>
          <w:szCs w:val="28"/>
          <w:rtl/>
        </w:rPr>
        <w:t xml:space="preserve">2022.</w:t>
      </w:r>
    </w:p>
    <w:p>
      <w:pPr>
        <w:pStyle w:val="BookText"/>
      </w:pPr>
      <w:r>
        <w:rPr>
          <w:rFonts w:ascii="IRNazanin" w:hAnsi="IRNazanin" w:eastAsia="IRNazanin" w:cs="IRNazanin"/>
          <w:lang w:bidi="fa-IR"/>
          <w:color w:val="111111"/>
          <w:sz w:val="28"/>
          <w:szCs w:val="28"/>
          <w:rtl/>
        </w:rPr>
        <w:t xml:space="preserve">مکر گسترده و مستمرّ کافران، علیه محمّد صلی الله علیه و آله :</w:t>
      </w:r>
    </w:p>
    <w:p>
      <w:pPr>
        <w:pStyle w:val="BookText"/>
      </w:pPr>
      <w:r>
        <w:rPr>
          <w:rFonts w:ascii="Amiri" w:hAnsi="Amiri" w:eastAsia="Amiri" w:cs="Amiri"/>
          <w:lang w:bidi="ar-SA"/>
          <w:color w:val="111111"/>
          <w:sz w:val="28"/>
          <w:szCs w:val="28"/>
          <w:rtl/>
        </w:rPr>
        <w:t xml:space="preserve">وَ إِذْ یَمْکُرُ بِکَ الَّذِینَ کَفَرُوا ...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أَ فَأَمِنَ الَّذِینَ مَکَرُوا السَّیِّئٰاتِ أَنْ یَخْسِفَ اللّٰهُ بِهِمُ الْأَرْضَ .... نحل (16) 45</w:t>
      </w:r>
    </w:p>
    <w:p>
      <w:pPr>
        <w:pStyle w:val="BookText"/>
      </w:pPr>
      <w:r>
        <w:rPr>
          <w:rFonts w:ascii="Amiri" w:hAnsi="Amiri" w:eastAsia="Amiri" w:cs="Amiri"/>
          <w:lang w:bidi="ar-SA"/>
          <w:color w:val="111111"/>
          <w:sz w:val="28"/>
          <w:szCs w:val="28"/>
          <w:rtl/>
        </w:rPr>
        <w:t xml:space="preserve">... وَ لاٰ تَکُ فِی ضَیْقٍ مِمّٰا یَمْکُرُونَ .  نحل (16) 127</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Amiri" w:hAnsi="Amiri" w:eastAsia="Amiri" w:cs="Amiri"/>
          <w:lang w:bidi="ar-SA"/>
          <w:color w:val="111111"/>
          <w:sz w:val="28"/>
          <w:szCs w:val="28"/>
          <w:rtl/>
        </w:rPr>
        <w:t xml:space="preserve">إِنَّهُمْ یَکِیدُونَ کَیْداً.  طارق (86) 15</w:t>
      </w:r>
    </w:p>
    <w:p>
      <w:pPr>
        <w:pStyle w:val="BookText"/>
      </w:pPr>
      <w:r>
        <w:rPr>
          <w:rFonts w:ascii="Times New Roman" w:hAnsi="Times New Roman" w:eastAsia="Times New Roman" w:cs="Times New Roman"/>
          <w:lang w:val="en-US" w:bidi="en-US"/>
          <w:color w:val="111111"/>
          <w:sz w:val="28"/>
          <w:szCs w:val="28"/>
          <w:rtl/>
        </w:rPr>
        <w:t xml:space="preserve">2023.</w:t>
      </w:r>
    </w:p>
    <w:p>
      <w:pPr>
        <w:pStyle w:val="BookText"/>
      </w:pPr>
      <w:r>
        <w:rPr>
          <w:rFonts w:ascii="IRNazanin" w:hAnsi="IRNazanin" w:eastAsia="IRNazanin" w:cs="IRNazanin"/>
          <w:lang w:bidi="fa-IR"/>
          <w:color w:val="111111"/>
          <w:sz w:val="28"/>
          <w:szCs w:val="28"/>
          <w:rtl/>
        </w:rPr>
        <w:t xml:space="preserve">حمایت خدا از پیامبر صلی الله علیه و آله ، در برابر مکر دشمنان:</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نساء (4) 113</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 .  مائده (5) 67</w:t>
      </w:r>
    </w:p>
    <w:p>
      <w:pPr>
        <w:pStyle w:val="BookText"/>
      </w:pPr>
      <w:r>
        <w:rPr>
          <w:rFonts w:ascii="Amiri" w:hAnsi="Amiri" w:eastAsia="Amiri" w:cs="Amiri"/>
          <w:lang w:bidi="ar-SA"/>
          <w:color w:val="111111"/>
          <w:sz w:val="28"/>
          <w:szCs w:val="28"/>
          <w:rtl/>
        </w:rPr>
        <w:t xml:space="preserve">ذٰلِکُمْ وَ أَنَّ اللّٰهَ مُوهِنُ کَیْدِ الْکٰافِرِینَ .  انفال (8) 18</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وَ إِنْ یُرِیدُوا أَنْ یَخْدَعُوکَ فَإِنَّ حَسْبَکَ اللّٰهُ .... انفال (8) 62</w:t>
      </w:r>
    </w:p>
    <w:p>
      <w:pPr>
        <w:pStyle w:val="BookText"/>
      </w:pPr>
      <w:r>
        <w:rPr>
          <w:rFonts w:ascii="Amiri" w:hAnsi="Amiri" w:eastAsia="Amiri" w:cs="Amiri"/>
          <w:lang w:bidi="ar-SA"/>
          <w:color w:val="111111"/>
          <w:sz w:val="28"/>
          <w:szCs w:val="28"/>
          <w:rtl/>
        </w:rPr>
        <w:t xml:space="preserve">وَ قَدْ مَکَرَ الَّذِینَ مِنْ قَبْلِهِمْ فَلِلّٰهِ الْمَکْرُ جَمِیعاً یَعْلَمُ مٰا تَکْسِبُ کُلُّ نَفْسٍ وَ سَیَعْلَمُ الْکُفّٰارُ لِمَنْ عُقْبَی الدّٰارِ.  رعد (13) 42</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Amiri" w:hAnsi="Amiri" w:eastAsia="Amiri" w:cs="Amiri"/>
          <w:lang w:bidi="ar-SA"/>
          <w:color w:val="111111"/>
          <w:sz w:val="28"/>
          <w:szCs w:val="28"/>
          <w:rtl/>
        </w:rPr>
        <w:t xml:space="preserve">فَانْظُرْ کَیْفَ کٰانَ عٰاقِبَةُ مَکْرِهِمْ أَنّٰا دَمَّرْنٰاهُمْ .... نمل (27) 51</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Amiri" w:hAnsi="Amiri" w:eastAsia="Amiri" w:cs="Amiri"/>
          <w:lang w:bidi="ar-SA"/>
          <w:color w:val="111111"/>
          <w:sz w:val="28"/>
          <w:szCs w:val="28"/>
          <w:rtl/>
        </w:rPr>
        <w:t xml:space="preserve">إِنَّهُمْ یَکِیدُونَ کَیْداً</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طارق (86) 15 -\17</w:t>
      </w:r>
    </w:p>
    <w:p>
      <w:pPr>
        <w:pStyle w:val="BookText"/>
      </w:pPr>
      <w:r>
        <w:rPr>
          <w:rFonts w:ascii="Times New Roman" w:hAnsi="Times New Roman" w:eastAsia="Times New Roman" w:cs="Times New Roman"/>
          <w:lang w:val="en-US" w:bidi="en-US"/>
          <w:color w:val="111111"/>
          <w:sz w:val="28"/>
          <w:szCs w:val="28"/>
          <w:rtl/>
        </w:rPr>
        <w:t xml:space="preserve">2024.</w:t>
      </w:r>
    </w:p>
    <w:p>
      <w:pPr>
        <w:pStyle w:val="BookText"/>
      </w:pPr>
      <w:r>
        <w:rPr>
          <w:rFonts w:ascii="IRNazanin" w:hAnsi="IRNazanin" w:eastAsia="IRNazanin" w:cs="IRNazanin"/>
          <w:lang w:bidi="fa-IR"/>
          <w:color w:val="111111"/>
          <w:sz w:val="28"/>
          <w:szCs w:val="28"/>
          <w:rtl/>
        </w:rPr>
        <w:t xml:space="preserve">تهدید مکرکنندگان با پیامبر صلی الله علیه و آله از سوی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4" w:name="pg19887_214378"/>
    <w:bookmarkEnd w:id="184"/>
    <w:p>
      <w:pPr>
        <w:pStyle w:val="BookText"/>
      </w:pPr>
      <w:r>
        <w:rPr>
          <w:rFonts w:ascii="IRNazanin" w:hAnsi="IRNazanin" w:eastAsia="IRNazanin" w:cs="IRNazanin"/>
          <w:lang w:bidi="fa-IR"/>
          <w:color w:val="111111"/>
          <w:sz w:val="28"/>
          <w:szCs w:val="28"/>
          <w:rtl/>
        </w:rPr>
        <w:t xml:space="preserve">خداوند:</w:t>
      </w:r>
    </w:p>
    <w:p>
      <w:pPr>
        <w:pStyle w:val="BookText"/>
      </w:pPr>
      <w:r>
        <w:rPr>
          <w:rFonts w:ascii="Amiri" w:hAnsi="Amiri" w:eastAsia="Amiri" w:cs="Amiri"/>
          <w:lang w:bidi="ar-SA"/>
          <w:color w:val="111111"/>
          <w:sz w:val="28"/>
          <w:szCs w:val="28"/>
          <w:rtl/>
        </w:rPr>
        <w:t xml:space="preserve">أَ فَأَمِنَ الَّذِینَ مَکَرُوا السَّیِّئٰاتِ .... نحل (16) 45</w:t>
      </w:r>
    </w:p>
    <w:p>
      <w:pPr>
        <w:pStyle w:val="BookText"/>
      </w:pPr>
      <w:r>
        <w:rPr>
          <w:rFonts w:ascii="Times New Roman" w:hAnsi="Times New Roman" w:eastAsia="Times New Roman" w:cs="Times New Roman"/>
          <w:lang w:val="en-US" w:bidi="en-US"/>
          <w:color w:val="111111"/>
          <w:sz w:val="28"/>
          <w:szCs w:val="28"/>
          <w:rtl/>
        </w:rPr>
        <w:t xml:space="preserve">2025.</w:t>
      </w:r>
    </w:p>
    <w:p>
      <w:pPr>
        <w:pStyle w:val="BookText"/>
      </w:pPr>
      <w:r>
        <w:rPr>
          <w:rFonts w:ascii="IRNazanin" w:hAnsi="IRNazanin" w:eastAsia="IRNazanin" w:cs="IRNazanin"/>
          <w:lang w:bidi="fa-IR"/>
          <w:color w:val="111111"/>
          <w:sz w:val="28"/>
          <w:szCs w:val="28"/>
          <w:rtl/>
        </w:rPr>
        <w:t xml:space="preserve">دلتنگی پیامبر صلی الله علیه و آله از مکّاری دشمنان، علیه رسالت وی:</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نحل (16) 127</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Times New Roman" w:hAnsi="Times New Roman" w:eastAsia="Times New Roman" w:cs="Times New Roman"/>
          <w:lang w:val="en-US" w:bidi="en-US"/>
          <w:color w:val="111111"/>
          <w:sz w:val="28"/>
          <w:szCs w:val="28"/>
          <w:rtl/>
        </w:rPr>
        <w:t xml:space="preserve">2026.</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در برابر مکرهای توطئه‌گران:</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w:t>
      </w:r>
    </w:p>
    <w:p>
      <w:pPr>
        <w:pStyle w:val="BookText"/>
      </w:pPr>
      <w:r>
        <w:rPr>
          <w:rFonts w:ascii="Amiri" w:hAnsi="Amiri" w:eastAsia="Amiri" w:cs="Amiri"/>
          <w:lang w:bidi="ar-SA"/>
          <w:color w:val="111111"/>
          <w:sz w:val="28"/>
          <w:szCs w:val="28"/>
          <w:rtl/>
        </w:rPr>
        <w:t xml:space="preserve">إِنَّ اللّٰهَ مَعَ الَّذِینَ اتَّقَوْا وَ الَّذِینَ هُمْ مُحْسِنُونَ .  نحل (16) 127 و 128</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70</w:t>
      </w:r>
    </w:p>
    <w:p>
      <w:pPr>
        <w:pStyle w:val="BookText"/>
      </w:pPr>
      <w:r>
        <w:rPr>
          <w:rFonts w:ascii="Times New Roman" w:hAnsi="Times New Roman" w:eastAsia="Times New Roman" w:cs="Times New Roman"/>
          <w:lang w:val="en-US" w:bidi="en-US"/>
          <w:color w:val="111111"/>
          <w:sz w:val="28"/>
          <w:szCs w:val="28"/>
          <w:rtl/>
        </w:rPr>
        <w:t xml:space="preserve">2027.</w:t>
      </w:r>
    </w:p>
    <w:p>
      <w:pPr>
        <w:pStyle w:val="BookText"/>
      </w:pPr>
      <w:r>
        <w:rPr>
          <w:rFonts w:ascii="IRNazanin" w:hAnsi="IRNazanin" w:eastAsia="IRNazanin" w:cs="IRNazanin"/>
          <w:lang w:bidi="fa-IR"/>
          <w:color w:val="111111"/>
          <w:sz w:val="28"/>
          <w:szCs w:val="28"/>
          <w:rtl/>
        </w:rPr>
        <w:t xml:space="preserve">بازگشت مکر و توطئۀ کافران علیه محمّد صلی الله علیه و آله ، به خودشان:</w:t>
      </w:r>
    </w:p>
    <w:p>
      <w:pPr>
        <w:pStyle w:val="BookText"/>
      </w:pPr>
      <w:r>
        <w:rPr>
          <w:rFonts w:ascii="Amiri" w:hAnsi="Amiri" w:eastAsia="Amiri" w:cs="Amiri"/>
          <w:lang w:bidi="ar-SA"/>
          <w:color w:val="111111"/>
          <w:sz w:val="28"/>
          <w:szCs w:val="28"/>
          <w:rtl/>
        </w:rPr>
        <w:t xml:space="preserve">وَ إِذْ یَمْکُرُ بِکَ الَّذِینَ کَفَرُوا ...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 .  نمل (27) 51</w:t>
      </w:r>
    </w:p>
    <w:p>
      <w:pPr>
        <w:pStyle w:val="BookText"/>
      </w:pPr>
      <w:r>
        <w:rPr>
          <w:rFonts w:ascii="Amiri" w:hAnsi="Amiri" w:eastAsia="Amiri" w:cs="Amiri"/>
          <w:lang w:bidi="ar-SA"/>
          <w:color w:val="111111"/>
          <w:sz w:val="28"/>
          <w:szCs w:val="28"/>
          <w:rtl/>
        </w:rPr>
        <w:t xml:space="preserve">اِسْتِکْبٰاراً فِی الْأَرْضِ وَ مَکْرَ السَّیِّئِ وَ لاٰ یَحِیقُ الْمَکْرُ السَّیِّئُ إِلاّٰ بِأَهْلِهِ فَهَلْ یَنْظُرُونَ إِلاّٰ سُنَّتَ الْأَوَّلِینَ فَلَنْ تَجِدَ لِسُنَّتِ اللّٰهِ تَبْدِیلاً وَ لَنْ تَجِدَ لِسُنَّتِ اللّٰهِ تَحْوِیلاً.</w:t>
      </w:r>
    </w:p>
    <w:p>
      <w:pPr>
        <w:pStyle w:val="BookText"/>
      </w:pPr>
      <w:r>
        <w:rPr>
          <w:rFonts w:ascii="IRNazanin" w:hAnsi="IRNazanin" w:eastAsia="IRNazanin" w:cs="IRNazanin"/>
          <w:lang w:bidi="fa-IR"/>
          <w:color w:val="111111"/>
          <w:sz w:val="28"/>
          <w:szCs w:val="28"/>
          <w:rtl/>
        </w:rPr>
        <w:t xml:space="preserve">فاطر (35) 43</w:t>
      </w:r>
    </w:p>
    <w:p>
      <w:pPr>
        <w:pStyle w:val="BookText"/>
      </w:pPr>
      <w:r>
        <w:rPr>
          <w:rFonts w:ascii="Amiri" w:hAnsi="Amiri" w:eastAsia="Amiri" w:cs="Amiri"/>
          <w:lang w:bidi="ar-SA"/>
          <w:color w:val="111111"/>
          <w:sz w:val="28"/>
          <w:szCs w:val="28"/>
          <w:rtl/>
        </w:rPr>
        <w:t xml:space="preserve">أَمْ یُرِیدُونَ کَیْداً فَالَّذِینَ کَفَرُوا هُمُ الْمَکِیدُونَ .  طور (52) 42</w:t>
      </w:r>
    </w:p>
    <w:p>
      <w:pPr>
        <w:pStyle w:val="BookText"/>
      </w:pPr>
      <w:r>
        <w:rPr>
          <w:rFonts w:ascii="Amiri" w:hAnsi="Amiri" w:eastAsia="Amiri" w:cs="Amiri"/>
          <w:lang w:bidi="ar-SA"/>
          <w:color w:val="111111"/>
          <w:sz w:val="28"/>
          <w:szCs w:val="28"/>
          <w:rtl/>
        </w:rPr>
        <w:t xml:space="preserve">إِنَّهُمْ یَکِیدُونَ کَیْداً</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طارق (86) 15 -\17</w:t>
      </w:r>
    </w:p>
    <w:p>
      <w:pPr>
        <w:pStyle w:val="BookText"/>
      </w:pPr>
      <w:r>
        <w:rPr>
          <w:rFonts w:ascii="Times New Roman" w:hAnsi="Times New Roman" w:eastAsia="Times New Roman" w:cs="Times New Roman"/>
          <w:lang w:val="en-US" w:bidi="en-US"/>
          <w:color w:val="111111"/>
          <w:sz w:val="28"/>
          <w:szCs w:val="28"/>
          <w:rtl/>
        </w:rPr>
        <w:t xml:space="preserve">2028.</w:t>
      </w:r>
    </w:p>
    <w:p>
      <w:pPr>
        <w:pStyle w:val="BookText"/>
      </w:pPr>
      <w:r>
        <w:rPr>
          <w:rFonts w:ascii="IRNazanin" w:hAnsi="IRNazanin" w:eastAsia="IRNazanin" w:cs="IRNazanin"/>
          <w:lang w:bidi="fa-IR"/>
          <w:color w:val="111111"/>
          <w:sz w:val="28"/>
          <w:szCs w:val="28"/>
          <w:rtl/>
        </w:rPr>
        <w:t xml:space="preserve">بازگشت نیرنگ و مکر منافقان علیه پیامبر صلی الله علیه و آله ، به خودشان: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  بقره (2) 9</w:t>
      </w:r>
    </w:p>
    <w:p>
      <w:pPr>
        <w:pStyle w:val="BookText"/>
      </w:pPr>
      <w:r>
        <w:rPr>
          <w:rFonts w:ascii="IRNazanin" w:hAnsi="IRNazanin" w:eastAsia="IRNazanin" w:cs="IRNazanin"/>
          <w:lang w:bidi="fa-IR"/>
          <w:color w:val="111111"/>
          <w:sz w:val="28"/>
          <w:szCs w:val="28"/>
          <w:rtl/>
        </w:rPr>
        <w:t xml:space="preserve">نیز ==&gt; توطئه علیه محمّد صلی الله علیه و آله</w:t>
      </w:r>
    </w:p>
    <w:p>
      <w:pPr>
        <w:pStyle w:val="Heading2"/>
      </w:pPr>
      <w:bookmarkStart w:id="803" w:name="_Toc544"/>
      <w:r>
        <w:t>ملاقاتهای محمّد صلی الله علیه و آله</w:t>
      </w:r>
      <w:bookmarkEnd w:id="803"/>
    </w:p>
    <w:p>
      <w:pPr>
        <w:pStyle w:val="BookText"/>
      </w:pPr>
      <w:r>
        <w:rPr>
          <w:rFonts w:ascii="Times New Roman" w:hAnsi="Times New Roman" w:eastAsia="Times New Roman" w:cs="Times New Roman"/>
          <w:lang w:val="en-US" w:bidi="en-US"/>
          <w:color w:val="111111"/>
          <w:sz w:val="28"/>
          <w:szCs w:val="28"/>
          <w:rtl/>
        </w:rPr>
        <w:t xml:space="preserve">2029.</w:t>
      </w:r>
    </w:p>
    <w:p>
      <w:pPr>
        <w:pStyle w:val="BookText"/>
      </w:pPr>
      <w:r>
        <w:rPr>
          <w:rFonts w:ascii="IRNazanin" w:hAnsi="IRNazanin" w:eastAsia="IRNazanin" w:cs="IRNazanin"/>
          <w:lang w:bidi="fa-IR"/>
          <w:color w:val="111111"/>
          <w:sz w:val="28"/>
          <w:szCs w:val="28"/>
          <w:rtl/>
        </w:rPr>
        <w:t xml:space="preserve">ملاقات مؤمنان با پیامبر اکرم صلی الله علیه و آله و پیشی گرفتن آن حضرت بر سلام:</w:t>
      </w:r>
    </w:p>
    <w:p>
      <w:pPr>
        <w:pStyle w:val="BookText"/>
      </w:pPr>
      <w:r>
        <w:rPr>
          <w:rFonts w:ascii="Amiri" w:hAnsi="Amiri" w:eastAsia="Amiri" w:cs="Amiri"/>
          <w:lang w:bidi="ar-SA"/>
          <w:color w:val="111111"/>
          <w:sz w:val="28"/>
          <w:szCs w:val="28"/>
          <w:rtl/>
        </w:rPr>
        <w:t xml:space="preserve">وَ إِذٰا جٰاءَکَ الَّذِینَ یُؤْمِنُونَ بِآیٰاتِنٰا فَقُلْ سَلاٰمٌ عَلَیْکُمْ .... انعام (6) 54</w:t>
      </w:r>
    </w:p>
    <w:p>
      <w:pPr>
        <w:pStyle w:val="BookText"/>
      </w:pPr>
      <w:r>
        <w:rPr>
          <w:rFonts w:ascii="Times New Roman" w:hAnsi="Times New Roman" w:eastAsia="Times New Roman" w:cs="Times New Roman"/>
          <w:lang w:val="en-US" w:bidi="en-US"/>
          <w:color w:val="111111"/>
          <w:sz w:val="28"/>
          <w:szCs w:val="28"/>
          <w:rtl/>
        </w:rPr>
        <w:t xml:space="preserve">2030.</w:t>
      </w:r>
    </w:p>
    <w:p>
      <w:pPr>
        <w:pStyle w:val="BookText"/>
      </w:pPr>
      <w:r>
        <w:rPr>
          <w:rFonts w:ascii="IRNazanin" w:hAnsi="IRNazanin" w:eastAsia="IRNazanin" w:cs="IRNazanin"/>
          <w:lang w:bidi="fa-IR"/>
          <w:color w:val="111111"/>
          <w:sz w:val="28"/>
          <w:szCs w:val="28"/>
          <w:rtl/>
        </w:rPr>
        <w:t xml:space="preserve">آزادی ملاقات خصوصی مؤمنان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إِذٰا نٰاجَیْتُمُ الرَّسُولَ .... مجادله (58) 12</w:t>
      </w:r>
    </w:p>
    <w:p>
      <w:pPr>
        <w:pStyle w:val="BookText"/>
      </w:pPr>
      <w:r>
        <w:rPr>
          <w:rFonts w:ascii="Times New Roman" w:hAnsi="Times New Roman" w:eastAsia="Times New Roman" w:cs="Times New Roman"/>
          <w:lang w:val="en-US" w:bidi="en-US"/>
          <w:color w:val="111111"/>
          <w:sz w:val="28"/>
          <w:szCs w:val="28"/>
          <w:rtl/>
        </w:rPr>
        <w:t xml:space="preserve">2031.</w:t>
      </w:r>
    </w:p>
    <w:p>
      <w:pPr>
        <w:pStyle w:val="BookText"/>
      </w:pPr>
      <w:r>
        <w:rPr>
          <w:rFonts w:ascii="IRNazanin" w:hAnsi="IRNazanin" w:eastAsia="IRNazanin" w:cs="IRNazanin"/>
          <w:lang w:bidi="fa-IR"/>
          <w:color w:val="111111"/>
          <w:sz w:val="28"/>
          <w:szCs w:val="28"/>
          <w:rtl/>
        </w:rPr>
        <w:t xml:space="preserve">صدقه، پیش شرط موقّت ملاقات محرمانۀ همراه با نجوا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 .  مجادله (58) 12</w:t>
      </w:r>
    </w:p>
    <w:p>
      <w:pPr>
        <w:pStyle w:val="BookText"/>
      </w:pPr>
      <w:r>
        <w:rPr>
          <w:rFonts w:ascii="Times New Roman" w:hAnsi="Times New Roman" w:eastAsia="Times New Roman" w:cs="Times New Roman"/>
          <w:lang w:val="en-US" w:bidi="en-US"/>
          <w:color w:val="111111"/>
          <w:sz w:val="28"/>
          <w:szCs w:val="28"/>
          <w:rtl/>
        </w:rPr>
        <w:t xml:space="preserve">2032.</w:t>
      </w:r>
    </w:p>
    <w:p>
      <w:pPr>
        <w:pStyle w:val="BookText"/>
      </w:pPr>
      <w:r>
        <w:rPr>
          <w:rFonts w:ascii="IRNazanin" w:hAnsi="IRNazanin" w:eastAsia="IRNazanin" w:cs="IRNazanin"/>
          <w:lang w:bidi="fa-IR"/>
          <w:color w:val="111111"/>
          <w:sz w:val="28"/>
          <w:szCs w:val="28"/>
          <w:rtl/>
        </w:rPr>
        <w:t xml:space="preserve">ملاقاتهای مستقیم و بی‌واسطۀ زنان صدر اسلام با پیامبر صلی الله علیه و آله :</w:t>
      </w:r>
    </w:p>
    <w:p>
      <w:pPr>
        <w:pStyle w:val="BookText"/>
      </w:pPr>
      <w:r>
        <w:rPr>
          <w:rFonts w:ascii="Amiri" w:hAnsi="Amiri" w:eastAsia="Amiri" w:cs="Amiri"/>
          <w:lang w:bidi="ar-SA"/>
          <w:color w:val="111111"/>
          <w:sz w:val="28"/>
          <w:szCs w:val="28"/>
          <w:rtl/>
        </w:rPr>
        <w:t xml:space="preserve">... إِذٰا جٰاءَکَ الْمُؤْمِنٰاتُ یُبٰایِعْنَکَ .... ممتحنه (60) 12</w:t>
      </w:r>
    </w:p>
    <w:p>
      <w:pPr>
        <w:pStyle w:val="BookText"/>
      </w:pPr>
      <w:r>
        <w:rPr>
          <w:rFonts w:ascii="Times New Roman" w:hAnsi="Times New Roman" w:eastAsia="Times New Roman" w:cs="Times New Roman"/>
          <w:lang w:val="en-US" w:bidi="en-US"/>
          <w:color w:val="111111"/>
          <w:sz w:val="28"/>
          <w:szCs w:val="28"/>
          <w:rtl/>
        </w:rPr>
        <w:t xml:space="preserve">2033.</w:t>
      </w:r>
    </w:p>
    <w:p>
      <w:pPr>
        <w:pStyle w:val="BookText"/>
      </w:pPr>
      <w:r>
        <w:rPr>
          <w:rFonts w:ascii="IRNazanin" w:hAnsi="IRNazanin" w:eastAsia="IRNazanin" w:cs="IRNazanin"/>
          <w:lang w:bidi="fa-IR"/>
          <w:color w:val="111111"/>
          <w:sz w:val="28"/>
          <w:szCs w:val="28"/>
          <w:rtl/>
        </w:rPr>
        <w:t xml:space="preserve">آزادی منافقان، برای ملاقات با رسول خدا صلی الله علیه و آله و</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5" w:name="pg19887_214379"/>
    <w:bookmarkEnd w:id="185"/>
    <w:p>
      <w:pPr>
        <w:pStyle w:val="BookText"/>
      </w:pPr>
      <w:r>
        <w:rPr>
          <w:rFonts w:ascii="IRNazanin" w:hAnsi="IRNazanin" w:eastAsia="IRNazanin" w:cs="IRNazanin"/>
          <w:lang w:bidi="fa-IR"/>
          <w:color w:val="111111"/>
          <w:sz w:val="28"/>
          <w:szCs w:val="28"/>
          <w:rtl/>
        </w:rPr>
        <w:t xml:space="preserve">گفتگوی مستقیم با آن حضرت:</w:t>
      </w:r>
    </w:p>
    <w:p>
      <w:pPr>
        <w:pStyle w:val="BookText"/>
      </w:pPr>
      <w:r>
        <w:rPr>
          <w:rFonts w:ascii="Amiri" w:hAnsi="Amiri" w:eastAsia="Amiri" w:cs="Amiri"/>
          <w:lang w:bidi="ar-SA"/>
          <w:color w:val="111111"/>
          <w:sz w:val="28"/>
          <w:szCs w:val="28"/>
          <w:rtl/>
        </w:rPr>
        <w:t xml:space="preserve">... ثُمَّ جٰاؤُکَ یَحْلِفُونَ بِاللّٰهِ إِنْ أَرَدْنٰا إِلاّٰ إِحْسٰاناً .... نساء (4) 62</w:t>
      </w:r>
    </w:p>
    <w:p>
      <w:pPr>
        <w:pStyle w:val="BookText"/>
      </w:pPr>
      <w:r>
        <w:rPr>
          <w:rFonts w:ascii="Amiri" w:hAnsi="Amiri" w:eastAsia="Amiri" w:cs="Amiri"/>
          <w:lang w:bidi="ar-SA"/>
          <w:color w:val="111111"/>
          <w:sz w:val="28"/>
          <w:szCs w:val="28"/>
          <w:rtl/>
        </w:rPr>
        <w:t xml:space="preserve">... وَ لَوْ أَنَّهُمْ إِذْ ظَلَمُوا أَنْفُسَهُمْ جٰاؤُکَ فَاسْتَغْفَرُوا اللّٰهَ وَ اسْتَغْفَرَ لَهُمُ الرَّسُولُ .... نساء (4) 64</w:t>
      </w:r>
    </w:p>
    <w:p>
      <w:pPr>
        <w:pStyle w:val="BookText"/>
      </w:pPr>
      <w:r>
        <w:rPr>
          <w:rFonts w:ascii="Amiri" w:hAnsi="Amiri" w:eastAsia="Amiri" w:cs="Amiri"/>
          <w:lang w:bidi="ar-SA"/>
          <w:color w:val="111111"/>
          <w:sz w:val="28"/>
          <w:szCs w:val="28"/>
          <w:rtl/>
        </w:rPr>
        <w:t xml:space="preserve">أَ لَمْ تَرَ إِلَی الَّذِینَ نُهُوا عَنِ النَّجْویٰ ... وَ إِذٰا جٰاؤُکَ حَیَّوْکَ بِمٰا لَمْ یُحَیِّکَ بِهِ اللّٰهُ .... مجادله (58) 8</w:t>
      </w:r>
    </w:p>
    <w:p>
      <w:pPr>
        <w:pStyle w:val="BookText"/>
      </w:pPr>
      <w:r>
        <w:rPr>
          <w:rFonts w:ascii="Amiri" w:hAnsi="Amiri" w:eastAsia="Amiri" w:cs="Amiri"/>
          <w:lang w:bidi="ar-SA"/>
          <w:color w:val="111111"/>
          <w:sz w:val="28"/>
          <w:szCs w:val="28"/>
          <w:rtl/>
        </w:rPr>
        <w:t xml:space="preserve">إِذٰا جٰاءَکَ الْمُنٰافِقُونَ قٰالُوا نَشْهَدُ إِنَّکَ لَرَسُولُ اللّٰهِ .... منافقون (63) 1</w:t>
      </w:r>
    </w:p>
    <w:p>
      <w:pPr>
        <w:pStyle w:val="BookText"/>
      </w:pPr>
      <w:r>
        <w:rPr>
          <w:rFonts w:ascii="Times New Roman" w:hAnsi="Times New Roman" w:eastAsia="Times New Roman" w:cs="Times New Roman"/>
          <w:lang w:val="en-US" w:bidi="en-US"/>
          <w:color w:val="111111"/>
          <w:sz w:val="28"/>
          <w:szCs w:val="28"/>
          <w:rtl/>
        </w:rPr>
        <w:t xml:space="preserve">2034.</w:t>
      </w:r>
    </w:p>
    <w:p>
      <w:pPr>
        <w:pStyle w:val="BookText"/>
      </w:pPr>
      <w:r>
        <w:rPr>
          <w:rFonts w:ascii="IRNazanin" w:hAnsi="IRNazanin" w:eastAsia="IRNazanin" w:cs="IRNazanin"/>
          <w:lang w:bidi="fa-IR"/>
          <w:color w:val="111111"/>
          <w:sz w:val="28"/>
          <w:szCs w:val="28"/>
          <w:rtl/>
        </w:rPr>
        <w:t xml:space="preserve">مسلمانان، موظّف به انتظار خروج پیامبر صلی الله علیه و آله از خانه برای ملاقات با ایشان:</w:t>
      </w:r>
    </w:p>
    <w:p>
      <w:pPr>
        <w:pStyle w:val="BookText"/>
      </w:pPr>
      <w:r>
        <w:rPr>
          <w:rFonts w:ascii="Amiri" w:hAnsi="Amiri" w:eastAsia="Amiri" w:cs="Amiri"/>
          <w:lang w:bidi="ar-SA"/>
          <w:color w:val="111111"/>
          <w:sz w:val="28"/>
          <w:szCs w:val="28"/>
          <w:rtl/>
        </w:rPr>
        <w:t xml:space="preserve">وَ لَوْ أَنَّهُمْ صَبَرُوا حَتّٰی تَخْرُجَ إِلَیْهِمْ لَکٰانَ خَیْراً لَهُمْ ....</w:t>
      </w:r>
    </w:p>
    <w:p>
      <w:pPr>
        <w:pStyle w:val="BookText"/>
      </w:pPr>
      <w:r>
        <w:rPr>
          <w:rFonts w:ascii="IRNazanin" w:hAnsi="IRNazanin" w:eastAsia="IRNazanin" w:cs="IRNazanin"/>
          <w:lang w:bidi="fa-IR"/>
          <w:color w:val="111111"/>
          <w:sz w:val="28"/>
          <w:szCs w:val="28"/>
          <w:rtl/>
        </w:rPr>
        <w:t xml:space="preserve">حجرات (49) 5</w:t>
      </w:r>
    </w:p>
    <w:p>
      <w:pPr>
        <w:pStyle w:val="BookText"/>
      </w:pPr>
      <w:r>
        <w:rPr>
          <w:rFonts w:ascii="Times New Roman" w:hAnsi="Times New Roman" w:eastAsia="Times New Roman" w:cs="Times New Roman"/>
          <w:lang w:val="en-US" w:bidi="en-US"/>
          <w:color w:val="111111"/>
          <w:sz w:val="28"/>
          <w:szCs w:val="28"/>
          <w:rtl/>
        </w:rPr>
        <w:t xml:space="preserve">2035.</w:t>
      </w:r>
    </w:p>
    <w:p>
      <w:pPr>
        <w:pStyle w:val="BookText"/>
      </w:pPr>
      <w:r>
        <w:rPr>
          <w:rFonts w:ascii="IRNazanin" w:hAnsi="IRNazanin" w:eastAsia="IRNazanin" w:cs="IRNazanin"/>
          <w:lang w:bidi="fa-IR"/>
          <w:color w:val="111111"/>
          <w:sz w:val="28"/>
          <w:szCs w:val="28"/>
          <w:rtl/>
        </w:rPr>
        <w:t xml:space="preserve">ملاقاتهای پی‌درپی و آزادانۀ یهود با پیامبر اسلام صلی الله علیه و آله :</w:t>
      </w:r>
    </w:p>
    <w:p>
      <w:pPr>
        <w:pStyle w:val="BookText"/>
      </w:pPr>
      <w:r>
        <w:rPr>
          <w:rFonts w:ascii="Amiri" w:hAnsi="Amiri" w:eastAsia="Amiri" w:cs="Amiri"/>
          <w:lang w:bidi="ar-SA"/>
          <w:color w:val="111111"/>
          <w:sz w:val="28"/>
          <w:szCs w:val="28"/>
          <w:rtl/>
        </w:rPr>
        <w:t xml:space="preserve">... وَ مِنَ الَّذِینَ هٰادُوا سَمّٰاعُونَ لِلْکَذِبِ سَمّٰاعُونَ لِقَوْمٍ آخَرِینَ لَمْ یَأْتُوکَ یُحَرِّفُونَ الْکَلِمَ مِنْ بَعْدِ مَوٰاضِعِهِ .... فَإِنْ جٰاؤُکَ فَاحْکُمْ بَیْنَهُمْ ... بِالْقِسْطِ .... مائده (5) 41 و 42</w:t>
      </w:r>
    </w:p>
    <w:p>
      <w:pPr>
        <w:pStyle w:val="BookText"/>
      </w:pPr>
      <w:r>
        <w:rPr>
          <w:rFonts w:ascii="Times New Roman" w:hAnsi="Times New Roman" w:eastAsia="Times New Roman" w:cs="Times New Roman"/>
          <w:lang w:val="en-US" w:bidi="en-US"/>
          <w:color w:val="111111"/>
          <w:sz w:val="28"/>
          <w:szCs w:val="28"/>
          <w:rtl/>
        </w:rPr>
        <w:t xml:space="preserve">2036.</w:t>
      </w:r>
    </w:p>
    <w:p>
      <w:pPr>
        <w:pStyle w:val="BookText"/>
      </w:pPr>
      <w:r>
        <w:rPr>
          <w:rFonts w:ascii="IRNazanin" w:hAnsi="IRNazanin" w:eastAsia="IRNazanin" w:cs="IRNazanin"/>
          <w:lang w:bidi="fa-IR"/>
          <w:color w:val="111111"/>
          <w:sz w:val="28"/>
          <w:szCs w:val="28"/>
          <w:rtl/>
        </w:rPr>
        <w:t xml:space="preserve">آزادی کافران، در ملاقات و بحث با محمّد صلی الله علیه و آله :</w:t>
      </w:r>
    </w:p>
    <w:p>
      <w:pPr>
        <w:pStyle w:val="BookText"/>
      </w:pPr>
      <w:r>
        <w:rPr>
          <w:rFonts w:ascii="Amiri" w:hAnsi="Amiri" w:eastAsia="Amiri" w:cs="Amiri"/>
          <w:lang w:bidi="ar-SA"/>
          <w:color w:val="111111"/>
          <w:sz w:val="28"/>
          <w:szCs w:val="28"/>
          <w:rtl/>
        </w:rPr>
        <w:t xml:space="preserve">... حَتّٰی إِذٰا جٰاؤُکَ یُجٰادِلُونَکَ یَقُولُ الَّذِینَ کَفَرُوا ....</w:t>
      </w:r>
    </w:p>
    <w:p>
      <w:pPr>
        <w:pStyle w:val="BookText"/>
      </w:pPr>
      <w:r>
        <w:rPr>
          <w:rFonts w:ascii="IRNazanin" w:hAnsi="IRNazanin" w:eastAsia="IRNazanin" w:cs="IRNazanin"/>
          <w:lang w:bidi="fa-IR"/>
          <w:color w:val="111111"/>
          <w:sz w:val="28"/>
          <w:szCs w:val="28"/>
          <w:rtl/>
        </w:rPr>
        <w:t xml:space="preserve">انعام (6) 25</w:t>
      </w:r>
    </w:p>
    <w:p>
      <w:pPr>
        <w:pStyle w:val="BookText"/>
      </w:pPr>
      <w:r>
        <w:rPr>
          <w:rFonts w:ascii="Times New Roman" w:hAnsi="Times New Roman" w:eastAsia="Times New Roman" w:cs="Times New Roman"/>
          <w:lang w:val="en-US" w:bidi="en-US"/>
          <w:color w:val="111111"/>
          <w:sz w:val="28"/>
          <w:szCs w:val="28"/>
          <w:rtl/>
        </w:rPr>
        <w:t xml:space="preserve">2037.</w:t>
      </w:r>
    </w:p>
    <w:p>
      <w:pPr>
        <w:pStyle w:val="BookText"/>
      </w:pPr>
      <w:r>
        <w:rPr>
          <w:rFonts w:ascii="IRNazanin" w:hAnsi="IRNazanin" w:eastAsia="IRNazanin" w:cs="IRNazanin"/>
          <w:lang w:bidi="fa-IR"/>
          <w:color w:val="111111"/>
          <w:sz w:val="28"/>
          <w:szCs w:val="28"/>
          <w:rtl/>
        </w:rPr>
        <w:t xml:space="preserve">ملاقات قطعی پیامبر صلی الله علیه و آله با حضرت موسی علیه السلام در قیامت:</w:t>
      </w:r>
    </w:p>
    <w:p>
      <w:pPr>
        <w:pStyle w:val="BookText"/>
      </w:pPr>
      <w:r>
        <w:rPr>
          <w:rFonts w:ascii="Amiri" w:hAnsi="Amiri" w:eastAsia="Amiri" w:cs="Amiri"/>
          <w:lang w:bidi="ar-SA"/>
          <w:color w:val="111111"/>
          <w:sz w:val="28"/>
          <w:szCs w:val="28"/>
          <w:rtl/>
        </w:rPr>
        <w:t xml:space="preserve">وَ لَقَدْ آتَیْنٰا مُوسَی الْکِتٰابَ فَلاٰ تَکُنْ فِی مِرْیَةٍ مِنْ لِقٰائِهِ ... </w:t>
      </w:r>
      <w:r>
        <w:rPr>
          <w:rStyle w:val="FootnoteReference"/>
        </w:rPr>
        <w:footnoteReference w:id="398"/>
      </w:r>
      <w:r>
        <w:rPr>
          <w:rFonts w:ascii="IRNazanin" w:hAnsi="IRNazanin" w:eastAsia="IRNazanin" w:cs="IRNazanin"/>
          <w:lang w:bidi="fa-IR"/>
          <w:color w:val="111111"/>
          <w:sz w:val="28"/>
          <w:szCs w:val="28"/>
          <w:rtl/>
        </w:rPr>
        <w:t xml:space="preserve">سجده (32) 23</w:t>
      </w:r>
    </w:p>
    <w:p>
      <w:pPr>
        <w:pStyle w:val="Heading2"/>
      </w:pPr>
      <w:bookmarkStart w:id="804" w:name="_Toc545"/>
      <w:r>
        <w:t>منافقان و محمّد صلی الله علیه و آله</w:t>
      </w:r>
      <w:bookmarkEnd w:id="804"/>
    </w:p>
    <w:p>
      <w:pPr>
        <w:pStyle w:val="BookText"/>
      </w:pPr>
      <w:r>
        <w:rPr>
          <w:rFonts w:ascii="Times New Roman" w:hAnsi="Times New Roman" w:eastAsia="Times New Roman" w:cs="Times New Roman"/>
          <w:lang w:val="en-US" w:bidi="en-US"/>
          <w:color w:val="111111"/>
          <w:sz w:val="28"/>
          <w:szCs w:val="28"/>
          <w:rtl/>
        </w:rPr>
        <w:t xml:space="preserve">2038.</w:t>
      </w:r>
    </w:p>
    <w:p>
      <w:pPr>
        <w:pStyle w:val="BookText"/>
      </w:pPr>
      <w:r>
        <w:rPr>
          <w:rFonts w:ascii="IRNazanin" w:hAnsi="IRNazanin" w:eastAsia="IRNazanin" w:cs="IRNazanin"/>
          <w:lang w:bidi="fa-IR"/>
          <w:color w:val="111111"/>
          <w:sz w:val="28"/>
          <w:szCs w:val="28"/>
          <w:rtl/>
        </w:rPr>
        <w:t xml:space="preserve">تهدید محمّد صلی الله علیه و آله از سوی منافقان، به اخراج از مدینه:</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2039.</w:t>
      </w:r>
    </w:p>
    <w:p>
      <w:pPr>
        <w:pStyle w:val="BookText"/>
      </w:pPr>
      <w:r>
        <w:rPr>
          <w:rFonts w:ascii="IRNazanin" w:hAnsi="IRNazanin" w:eastAsia="IRNazanin" w:cs="IRNazanin"/>
          <w:lang w:bidi="fa-IR"/>
          <w:color w:val="111111"/>
          <w:sz w:val="28"/>
          <w:szCs w:val="28"/>
          <w:rtl/>
        </w:rPr>
        <w:t xml:space="preserve">توبیخ منافقان، به جهت روی‌گردانی از حاکمیّت قضایی محمّد صلی الله علیه و آله :</w:t>
      </w:r>
    </w:p>
    <w:p>
      <w:pPr>
        <w:pStyle w:val="BookText"/>
      </w:pPr>
      <w:r>
        <w:rPr>
          <w:rFonts w:ascii="Amiri" w:hAnsi="Amiri" w:eastAsia="Amiri" w:cs="Amiri"/>
          <w:lang w:bidi="ar-SA"/>
          <w:color w:val="111111"/>
          <w:sz w:val="28"/>
          <w:szCs w:val="28"/>
          <w:rtl/>
        </w:rPr>
        <w:t xml:space="preserve">... فَإِنْ تَنٰازَعْتُمْ فِی شَیْءٍ فَرُدُّوهُ إِلَی اللّٰهِ وَ الرَّسُولِ ...</w:t>
      </w:r>
    </w:p>
    <w:p>
      <w:pPr>
        <w:pStyle w:val="BookText"/>
      </w:pPr>
      <w:r>
        <w:rPr>
          <w:rFonts w:ascii="Amiri" w:hAnsi="Amiri" w:eastAsia="Amiri" w:cs="Amiri"/>
          <w:lang w:bidi="ar-SA"/>
          <w:color w:val="111111"/>
          <w:sz w:val="28"/>
          <w:szCs w:val="28"/>
          <w:rtl/>
        </w:rPr>
        <w:t xml:space="preserve">... یُرِیدُونَ أَنْ یَتَحٰاکَمُوا إِلَی الطّٰاغُوتِ .... وَ إِذٰا قِیلَ لَهُمْ تَعٰالَوْا إِلیٰ مٰا أَنْزَلَ اللّٰهُ وَ إِلَی الرَّسُولِ رَأَیْتَ الْمُنٰافِقِینَ یَصُدُّونَ عَنْکَ صُدُوداً. </w:t>
      </w:r>
      <w:r>
        <w:rPr>
          <w:rStyle w:val="FootnoteReference"/>
        </w:rPr>
        <w:footnoteReference w:id="399"/>
      </w:r>
      <w:r>
        <w:rPr>
          <w:rFonts w:ascii="IRNazanin" w:hAnsi="IRNazanin" w:eastAsia="IRNazanin" w:cs="IRNazanin"/>
          <w:lang w:bidi="fa-IR"/>
          <w:color w:val="111111"/>
          <w:sz w:val="28"/>
          <w:szCs w:val="28"/>
          <w:rtl/>
        </w:rPr>
        <w:t xml:space="preserve">نساء (4) 59 -\61</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  نور (24) 48</w:t>
      </w:r>
    </w:p>
    <w:p>
      <w:pPr>
        <w:pStyle w:val="BookText"/>
      </w:pPr>
      <w:r>
        <w:rPr>
          <w:rFonts w:ascii="Times New Roman" w:hAnsi="Times New Roman" w:eastAsia="Times New Roman" w:cs="Times New Roman"/>
          <w:lang w:val="en-US" w:bidi="en-US"/>
          <w:color w:val="111111"/>
          <w:sz w:val="28"/>
          <w:szCs w:val="28"/>
          <w:rtl/>
        </w:rPr>
        <w:t xml:space="preserve">2040.</w:t>
      </w:r>
    </w:p>
    <w:p>
      <w:pPr>
        <w:pStyle w:val="BookText"/>
      </w:pPr>
      <w:r>
        <w:rPr>
          <w:rFonts w:ascii="IRNazanin" w:hAnsi="IRNazanin" w:eastAsia="IRNazanin" w:cs="IRNazanin"/>
          <w:lang w:bidi="fa-IR"/>
          <w:color w:val="111111"/>
          <w:sz w:val="28"/>
          <w:szCs w:val="28"/>
          <w:rtl/>
        </w:rPr>
        <w:t xml:space="preserve">معرّفی پیامبر صلی الله علیه و آله با وصف عامل بدیها، از روشهای ایذایی منافقان، علیه آن حضرت:</w:t>
      </w:r>
    </w:p>
    <w:p>
      <w:pPr>
        <w:pStyle w:val="BookText"/>
      </w:pPr>
      <w:r>
        <w:rPr>
          <w:rFonts w:ascii="Amiri" w:hAnsi="Amiri" w:eastAsia="Amiri" w:cs="Amiri"/>
          <w:lang w:bidi="ar-SA"/>
          <w:color w:val="111111"/>
          <w:sz w:val="28"/>
          <w:szCs w:val="28"/>
          <w:rtl/>
        </w:rPr>
        <w:t xml:space="preserve">... وَ إِنْ تُصِبْهُمْ سَیِّئَةٌ یَقُولُوا هٰذِهِ مِنْ عِنْدِکَ ... </w:t>
      </w:r>
      <w:r>
        <w:rPr>
          <w:rStyle w:val="FootnoteReference"/>
        </w:rPr>
        <w:footnoteReference w:id="400"/>
      </w:r>
      <w:r>
        <w:rPr>
          <w:rFonts w:ascii="IRNazanin" w:hAnsi="IRNazanin" w:eastAsia="IRNazanin" w:cs="IRNazanin"/>
          <w:lang w:bidi="fa-IR"/>
          <w:color w:val="111111"/>
          <w:sz w:val="28"/>
          <w:szCs w:val="28"/>
          <w:rtl/>
        </w:rPr>
        <w:t xml:space="preserve">نساء (4) 78</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2041.</w:t>
      </w:r>
    </w:p>
    <w:p>
      <w:pPr>
        <w:pStyle w:val="BookText"/>
      </w:pPr>
      <w:r>
        <w:rPr>
          <w:rFonts w:ascii="IRNazanin" w:hAnsi="IRNazanin" w:eastAsia="IRNazanin" w:cs="IRNazanin"/>
          <w:lang w:bidi="fa-IR"/>
          <w:color w:val="111111"/>
          <w:sz w:val="28"/>
          <w:szCs w:val="28"/>
          <w:rtl/>
        </w:rPr>
        <w:t xml:space="preserve">تهمت فریب‌کاری در وعده به خدا و پیامبر صلی الله علیه و آله ، از سوی منافقان: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Times New Roman" w:hAnsi="Times New Roman" w:eastAsia="Times New Roman" w:cs="Times New Roman"/>
          <w:lang w:val="en-US" w:bidi="en-US"/>
          <w:color w:val="111111"/>
          <w:sz w:val="28"/>
          <w:szCs w:val="28"/>
          <w:rtl/>
        </w:rPr>
        <w:t xml:space="preserve">2042.</w:t>
      </w:r>
    </w:p>
    <w:p>
      <w:pPr>
        <w:pStyle w:val="BookText"/>
      </w:pPr>
      <w:r>
        <w:rPr>
          <w:rFonts w:ascii="IRNazanin" w:hAnsi="IRNazanin" w:eastAsia="IRNazanin" w:cs="IRNazanin"/>
          <w:lang w:bidi="fa-IR"/>
          <w:color w:val="111111"/>
          <w:sz w:val="28"/>
          <w:szCs w:val="28"/>
          <w:rtl/>
        </w:rPr>
        <w:t xml:space="preserve">عذرخواهی منافقان از پیامبر صلی الله علیه و آله ، به هنگام رسوایی و رنجهای ناشی از عملکردشان براثر مراجعه به طاغوت:.</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 </w:t>
      </w:r>
      <w:r>
        <w:rPr>
          <w:rStyle w:val="FootnoteReference"/>
        </w:rPr>
        <w:footnoteReference w:id="401"/>
      </w:r>
      <w:r>
        <w:rPr>
          <w:rFonts w:ascii="IRNazanin" w:hAnsi="IRNazanin" w:eastAsia="IRNazanin" w:cs="IRNazanin"/>
          <w:lang w:bidi="fa-IR"/>
          <w:color w:val="111111"/>
          <w:sz w:val="28"/>
          <w:szCs w:val="28"/>
          <w:rtl/>
        </w:rPr>
        <w:t xml:space="preserve">نساء (4) 61 و 62</w:t>
      </w:r>
    </w:p>
    <w:p>
      <w:pPr>
        <w:pStyle w:val="BookText"/>
      </w:pPr>
      <w:r>
        <w:rPr>
          <w:rFonts w:ascii="Times New Roman" w:hAnsi="Times New Roman" w:eastAsia="Times New Roman" w:cs="Times New Roman"/>
          <w:lang w:val="en-US" w:bidi="en-US"/>
          <w:color w:val="111111"/>
          <w:sz w:val="28"/>
          <w:szCs w:val="28"/>
          <w:rtl/>
        </w:rPr>
        <w:t xml:space="preserve">2043.</w:t>
      </w:r>
    </w:p>
    <w:p>
      <w:pPr>
        <w:pStyle w:val="BookText"/>
      </w:pPr>
      <w:r>
        <w:rPr>
          <w:rFonts w:ascii="IRNazanin" w:hAnsi="IRNazanin" w:eastAsia="IRNazanin" w:cs="IRNazanin"/>
          <w:lang w:bidi="fa-IR"/>
          <w:color w:val="111111"/>
          <w:sz w:val="28"/>
          <w:szCs w:val="28"/>
          <w:rtl/>
        </w:rPr>
        <w:t xml:space="preserve">دورنمای مشقّت‌آمیز پیمودن مسافت مدینه تا تبوک عامل امتناع منافقان از شرکت در جهاد به همراه پیامبر صلی الله علیه و آله :.</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  توبه (9) 42</w:t>
      </w:r>
    </w:p>
    <w:p>
      <w:pPr>
        <w:pStyle w:val="BookText"/>
      </w:pPr>
      <w:r>
        <w:rPr>
          <w:rFonts w:ascii="Times New Roman" w:hAnsi="Times New Roman" w:eastAsia="Times New Roman" w:cs="Times New Roman"/>
          <w:lang w:val="en-US" w:bidi="en-US"/>
          <w:color w:val="111111"/>
          <w:sz w:val="28"/>
          <w:szCs w:val="28"/>
          <w:rtl/>
        </w:rPr>
        <w:t xml:space="preserve">2044.</w:t>
      </w:r>
    </w:p>
    <w:p>
      <w:pPr>
        <w:pStyle w:val="BookText"/>
      </w:pPr>
      <w:r>
        <w:rPr>
          <w:rFonts w:ascii="IRNazanin" w:hAnsi="IRNazanin" w:eastAsia="IRNazanin" w:cs="IRNazanin"/>
          <w:lang w:bidi="fa-IR"/>
          <w:color w:val="111111"/>
          <w:sz w:val="28"/>
          <w:szCs w:val="28"/>
          <w:rtl/>
        </w:rPr>
        <w:t xml:space="preserve">چرخش شدید چشمان منافقان مدینه از شدت ترس، همانند محتضر، هنگام خبردار شدن از وقوع جنگ احزاب:</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 احزاب (33) 19</w:t>
      </w:r>
    </w:p>
    <w:p>
      <w:pPr>
        <w:pStyle w:val="BookText"/>
      </w:pPr>
      <w:r>
        <w:rPr>
          <w:rFonts w:ascii="Times New Roman" w:hAnsi="Times New Roman" w:eastAsia="Times New Roman" w:cs="Times New Roman"/>
          <w:lang w:val="en-US" w:bidi="en-US"/>
          <w:color w:val="111111"/>
          <w:sz w:val="28"/>
          <w:szCs w:val="28"/>
          <w:rtl/>
        </w:rPr>
        <w:t xml:space="preserve">2045.</w:t>
      </w:r>
    </w:p>
    <w:p>
      <w:pPr>
        <w:pStyle w:val="BookText"/>
      </w:pPr>
      <w:r>
        <w:rPr>
          <w:rFonts w:ascii="IRNazanin" w:hAnsi="IRNazanin" w:eastAsia="IRNazanin" w:cs="IRNazanin"/>
          <w:lang w:bidi="fa-IR"/>
          <w:color w:val="111111"/>
          <w:sz w:val="28"/>
          <w:szCs w:val="28"/>
          <w:rtl/>
        </w:rPr>
        <w:t xml:space="preserve">جلسات سرّی توطئه‌گران و منافقان، علیه پیامبر صلی الله علیه و آله در مدینه:</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 </w:t>
      </w:r>
      <w:r>
        <w:rPr>
          <w:rStyle w:val="FootnoteReference"/>
        </w:rPr>
        <w:footnoteReference w:id="402"/>
      </w:r>
      <w:r>
        <w:rPr>
          <w:rFonts w:ascii="IRNazanin" w:hAnsi="IRNazanin" w:eastAsia="IRNazanin" w:cs="IRNazanin"/>
          <w:lang w:bidi="fa-IR"/>
          <w:color w:val="111111"/>
          <w:sz w:val="28"/>
          <w:szCs w:val="28"/>
          <w:rtl/>
        </w:rPr>
        <w:t xml:space="preserve">نساء (4) 81</w:t>
      </w:r>
    </w:p>
    <w:p>
      <w:pPr>
        <w:pStyle w:val="BookText"/>
      </w:pPr>
      <w:r>
        <w:rPr>
          <w:rFonts w:ascii="Times New Roman" w:hAnsi="Times New Roman" w:eastAsia="Times New Roman" w:cs="Times New Roman"/>
          <w:lang w:val="en-US" w:bidi="en-US"/>
          <w:color w:val="111111"/>
          <w:sz w:val="28"/>
          <w:szCs w:val="28"/>
          <w:rtl/>
        </w:rPr>
        <w:t xml:space="preserve">2046.</w:t>
      </w:r>
    </w:p>
    <w:p>
      <w:pPr>
        <w:pStyle w:val="BookText"/>
      </w:pPr>
      <w:r>
        <w:rPr>
          <w:rFonts w:ascii="IRNazanin" w:hAnsi="IRNazanin" w:eastAsia="IRNazanin" w:cs="IRNazanin"/>
          <w:lang w:bidi="fa-IR"/>
          <w:color w:val="111111"/>
          <w:sz w:val="28"/>
          <w:szCs w:val="28"/>
          <w:rtl/>
        </w:rPr>
        <w:t xml:space="preserve">توجّه زیاد منافقان به پیامبر صلی الله علیه و آله ، هنگام سختی و جنگ، به منظور دریافت نظر نهایی آن حضرت (اعلام ختم جنگ یا معاف کردن ایشان از آن):</w:t>
      </w:r>
    </w:p>
    <w:p>
      <w:pPr>
        <w:pStyle w:val="BookText"/>
      </w:pPr>
      <w:r>
        <w:rPr>
          <w:rFonts w:ascii="Amiri" w:hAnsi="Amiri" w:eastAsia="Amiri" w:cs="Amiri"/>
          <w:lang w:bidi="ar-SA"/>
          <w:color w:val="111111"/>
          <w:sz w:val="28"/>
          <w:szCs w:val="28"/>
          <w:rtl/>
        </w:rPr>
        <w:t xml:space="preserve">... فَإِذٰا جٰاءَ الْخَوْفُ رَأَیْتَهُمْ یَنْظُرُونَ إِلَیْکَ .... احزاب (33) 19</w:t>
      </w:r>
    </w:p>
    <w:p>
      <w:pPr>
        <w:pStyle w:val="BookText"/>
      </w:pPr>
      <w:r>
        <w:rPr>
          <w:rFonts w:ascii="Times New Roman" w:hAnsi="Times New Roman" w:eastAsia="Times New Roman" w:cs="Times New Roman"/>
          <w:lang w:val="en-US" w:bidi="en-US"/>
          <w:color w:val="111111"/>
          <w:sz w:val="28"/>
          <w:szCs w:val="28"/>
          <w:rtl/>
        </w:rPr>
        <w:t xml:space="preserve">2047.</w:t>
      </w:r>
    </w:p>
    <w:p>
      <w:pPr>
        <w:pStyle w:val="BookText"/>
      </w:pPr>
      <w:r>
        <w:rPr>
          <w:rFonts w:ascii="IRNazanin" w:hAnsi="IRNazanin" w:eastAsia="IRNazanin" w:cs="IRNazanin"/>
          <w:lang w:bidi="fa-IR"/>
          <w:color w:val="111111"/>
          <w:sz w:val="28"/>
          <w:szCs w:val="28"/>
          <w:rtl/>
        </w:rPr>
        <w:t xml:space="preserve">استیذان ریاکارانۀ منافقان متخلّف از پیامبر صلی الله علیه و آله ، برای حضور در جنگهای آینده:</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Times New Roman" w:hAnsi="Times New Roman" w:eastAsia="Times New Roman" w:cs="Times New Roman"/>
          <w:lang w:val="en-US" w:bidi="en-US"/>
          <w:color w:val="111111"/>
          <w:sz w:val="28"/>
          <w:szCs w:val="28"/>
          <w:rtl/>
        </w:rPr>
        <w:t xml:space="preserve">2048.</w:t>
      </w:r>
    </w:p>
    <w:p>
      <w:pPr>
        <w:pStyle w:val="BookText"/>
      </w:pPr>
      <w:r>
        <w:rPr>
          <w:rFonts w:ascii="IRNazanin" w:hAnsi="IRNazanin" w:eastAsia="IRNazanin" w:cs="IRNazanin"/>
          <w:lang w:bidi="fa-IR"/>
          <w:color w:val="111111"/>
          <w:sz w:val="28"/>
          <w:szCs w:val="28"/>
          <w:rtl/>
        </w:rPr>
        <w:t xml:space="preserve">طعن و خرده‌گیری برخی منافقان، نسبت به پیامبر صلی الله علیه و آله ، در تقسیم صدقات:</w:t>
      </w:r>
    </w:p>
    <w:p>
      <w:pPr>
        <w:pStyle w:val="BookText"/>
      </w:pPr>
      <w:r>
        <w:rPr>
          <w:rFonts w:ascii="Amiri" w:hAnsi="Amiri" w:eastAsia="Amiri" w:cs="Amiri"/>
          <w:lang w:bidi="ar-SA"/>
          <w:color w:val="111111"/>
          <w:sz w:val="28"/>
          <w:szCs w:val="28"/>
          <w:rtl/>
        </w:rPr>
        <w:t xml:space="preserve">وَ مِنْهُمْ مَنْ یَلْمِزُکَ فِی الصَّدَقٰاتِ .... توبه (9) 58</w:t>
      </w:r>
    </w:p>
    <w:p>
      <w:pPr>
        <w:pStyle w:val="BookText"/>
      </w:pPr>
      <w:r>
        <w:rPr>
          <w:rFonts w:ascii="Times New Roman" w:hAnsi="Times New Roman" w:eastAsia="Times New Roman" w:cs="Times New Roman"/>
          <w:lang w:val="en-US" w:bidi="en-US"/>
          <w:color w:val="111111"/>
          <w:sz w:val="28"/>
          <w:szCs w:val="28"/>
          <w:rtl/>
        </w:rPr>
        <w:t xml:space="preserve">2049.</w:t>
      </w:r>
    </w:p>
    <w:p>
      <w:pPr>
        <w:pStyle w:val="BookText"/>
      </w:pPr>
      <w:r>
        <w:rPr>
          <w:rFonts w:ascii="IRNazanin" w:hAnsi="IRNazanin" w:eastAsia="IRNazanin" w:cs="IRNazanin"/>
          <w:lang w:bidi="fa-IR"/>
          <w:color w:val="111111"/>
          <w:sz w:val="28"/>
          <w:szCs w:val="28"/>
          <w:rtl/>
        </w:rPr>
        <w:t xml:space="preserve">بی‌ادبی و بی‌پروایی منافقان، نسبت به پیامبر صلی الله علیه و آله :</w:t>
      </w:r>
    </w:p>
    <w:p>
      <w:pPr>
        <w:pStyle w:val="BookText"/>
      </w:pPr>
      <w:r>
        <w:rPr>
          <w:rFonts w:ascii="Amiri" w:hAnsi="Amiri" w:eastAsia="Amiri" w:cs="Amiri"/>
          <w:lang w:bidi="ar-SA"/>
          <w:color w:val="111111"/>
          <w:sz w:val="28"/>
          <w:szCs w:val="28"/>
          <w:rtl/>
        </w:rPr>
        <w:t xml:space="preserve">وَ مِنْهُمْ مَنْ یَقُولُ ائْذَنْ لِی وَ لاٰ تَفْتِنِّی .... توبه (9) 49</w:t>
      </w:r>
    </w:p>
    <w:p>
      <w:pPr>
        <w:pStyle w:val="BookText"/>
      </w:pPr>
      <w:r>
        <w:rPr>
          <w:rFonts w:ascii="Amiri" w:hAnsi="Amiri" w:eastAsia="Amiri" w:cs="Amiri"/>
          <w:lang w:bidi="ar-SA"/>
          <w:color w:val="111111"/>
          <w:sz w:val="28"/>
          <w:szCs w:val="28"/>
          <w:rtl/>
        </w:rPr>
        <w:t xml:space="preserve">وَ مِنْهُمْ مَنْ یَلْمِزُکَ فِی الصَّدَقٰاتِ .... توبه (9) 58</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إِذٰا جٰاؤُکَ حَیَّوْکَ بِمٰا لَمْ یُحَیِّکَ بِهِ اللّٰهُ .... مجادله (58) 8</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منافقون (63) 8</w:t>
      </w:r>
    </w:p>
    <w:p>
      <w:pPr>
        <w:pStyle w:val="BookText"/>
      </w:pPr>
      <w:r>
        <w:rPr>
          <w:rFonts w:ascii="Times New Roman" w:hAnsi="Times New Roman" w:eastAsia="Times New Roman" w:cs="Times New Roman"/>
          <w:lang w:val="en-US" w:bidi="en-US"/>
          <w:color w:val="111111"/>
          <w:sz w:val="28"/>
          <w:szCs w:val="28"/>
          <w:rtl/>
        </w:rPr>
        <w:t xml:space="preserve">2050.</w:t>
      </w:r>
    </w:p>
    <w:p>
      <w:pPr>
        <w:pStyle w:val="BookText"/>
      </w:pPr>
      <w:r>
        <w:rPr>
          <w:rFonts w:ascii="IRNazanin" w:hAnsi="IRNazanin" w:eastAsia="IRNazanin" w:cs="IRNazanin"/>
          <w:lang w:bidi="fa-IR"/>
          <w:color w:val="111111"/>
          <w:sz w:val="28"/>
          <w:szCs w:val="28"/>
          <w:rtl/>
        </w:rPr>
        <w:t xml:space="preserve">اهانت منافقان به پیامبر صلی الله علیه و آله ، با گفتن تحیّتی به غیر از تحیّت تعیین شده از جانب خدا:</w:t>
      </w:r>
    </w:p>
    <w:p>
      <w:pPr>
        <w:pStyle w:val="BookText"/>
      </w:pPr>
      <w:r>
        <w:rPr>
          <w:rFonts w:ascii="Amiri" w:hAnsi="Amiri" w:eastAsia="Amiri" w:cs="Amiri"/>
          <w:lang w:bidi="ar-SA"/>
          <w:color w:val="111111"/>
          <w:sz w:val="28"/>
          <w:szCs w:val="28"/>
          <w:rtl/>
        </w:rPr>
        <w:t xml:space="preserve">... وَ إِذٰا جٰاؤُکَ حَیَّوْکَ بِمٰا لَمْ یُحَیِّکَ بِهِ اللّٰهُ .... مجادله (58) 8</w:t>
      </w:r>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IRNazanin" w:hAnsi="IRNazanin" w:eastAsia="IRNazanin" w:cs="IRNazanin"/>
          <w:lang w:bidi="fa-IR"/>
          <w:color w:val="111111"/>
          <w:sz w:val="28"/>
          <w:szCs w:val="28"/>
          <w:rtl/>
        </w:rPr>
        <w:t xml:space="preserve">دعوت به عصیان پیامبر صلی الله علیه و آله ، محتوای نجوای منافقان:</w:t>
      </w:r>
    </w:p>
    <w:p>
      <w:pPr>
        <w:pStyle w:val="BookText"/>
      </w:pPr>
      <w:r>
        <w:rPr>
          <w:rFonts w:ascii="Amiri" w:hAnsi="Amiri" w:eastAsia="Amiri" w:cs="Amiri"/>
          <w:lang w:bidi="ar-SA"/>
          <w:color w:val="111111"/>
          <w:sz w:val="28"/>
          <w:szCs w:val="28"/>
          <w:rtl/>
        </w:rPr>
        <w:t xml:space="preserve">... وَ یَتَنٰاجَوْنَ بِالْإِثْمِ وَ الْعُدْوٰانِ وَ مَعْصِیَةِ الرَّسُولِ .... مجادله (58) 8</w:t>
      </w:r>
    </w:p>
    <w:p>
      <w:pPr>
        <w:pStyle w:val="BookText"/>
      </w:pPr>
      <w:r>
        <w:rPr>
          <w:rFonts w:ascii="Times New Roman" w:hAnsi="Times New Roman" w:eastAsia="Times New Roman" w:cs="Times New Roman"/>
          <w:lang w:val="en-US" w:bidi="en-US"/>
          <w:color w:val="111111"/>
          <w:sz w:val="28"/>
          <w:szCs w:val="28"/>
          <w:rtl/>
        </w:rPr>
        <w:t xml:space="preserve">2052.</w:t>
      </w:r>
    </w:p>
    <w:p>
      <w:pPr>
        <w:pStyle w:val="BookText"/>
      </w:pPr>
      <w:r>
        <w:rPr>
          <w:rFonts w:ascii="IRNazanin" w:hAnsi="IRNazanin" w:eastAsia="IRNazanin" w:cs="IRNazanin"/>
          <w:lang w:bidi="fa-IR"/>
          <w:color w:val="111111"/>
          <w:sz w:val="28"/>
          <w:szCs w:val="28"/>
          <w:rtl/>
        </w:rPr>
        <w:t xml:space="preserve">شک و تردید منافقان صدر اسلام نسبت به حقّانیّت پیامبر صلی الله علیه و آله :</w:t>
      </w:r>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  نور (24) 50</w:t>
      </w:r>
    </w:p>
    <w:p>
      <w:pPr>
        <w:pStyle w:val="BookText"/>
      </w:pPr>
      <w:r>
        <w:rPr>
          <w:rFonts w:ascii="Times New Roman" w:hAnsi="Times New Roman" w:eastAsia="Times New Roman" w:cs="Times New Roman"/>
          <w:lang w:val="en-US" w:bidi="en-US"/>
          <w:color w:val="111111"/>
          <w:sz w:val="28"/>
          <w:szCs w:val="28"/>
          <w:rtl/>
        </w:rPr>
        <w:t xml:space="preserve">2053.</w:t>
      </w:r>
    </w:p>
    <w:p>
      <w:pPr>
        <w:pStyle w:val="BookText"/>
      </w:pPr>
      <w:r>
        <w:rPr>
          <w:rFonts w:ascii="IRNazanin" w:hAnsi="IRNazanin" w:eastAsia="IRNazanin" w:cs="IRNazanin"/>
          <w:lang w:bidi="fa-IR"/>
          <w:color w:val="111111"/>
          <w:sz w:val="28"/>
          <w:szCs w:val="28"/>
          <w:rtl/>
        </w:rPr>
        <w:t xml:space="preserve">تشکیک منافقان، در عدالت پیامبر صلی الله علیه و آله :</w:t>
      </w:r>
    </w:p>
    <w:p>
      <w:pPr>
        <w:pStyle w:val="BookText"/>
      </w:pPr>
      <w:r>
        <w:rPr>
          <w:rFonts w:ascii="Amiri" w:hAnsi="Amiri" w:eastAsia="Amiri" w:cs="Amiri"/>
          <w:lang w:bidi="ar-SA"/>
          <w:color w:val="111111"/>
          <w:sz w:val="28"/>
          <w:szCs w:val="28"/>
          <w:rtl/>
        </w:rPr>
        <w:t xml:space="preserve">وَ مِنْهُمْ مَنْ یَلْمِزُکَ فِی الصَّدَقٰاتِ .... توبه (9) 58</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أَ فِی قُلُوبِهِمْ مَرَضٌ أَمِ ارْتٰابُوا .... نور (24) 48 و 50</w:t>
      </w:r>
    </w:p>
    <w:p>
      <w:pPr>
        <w:pStyle w:val="BookText"/>
      </w:pPr>
      <w:r>
        <w:rPr>
          <w:rFonts w:ascii="Times New Roman" w:hAnsi="Times New Roman" w:eastAsia="Times New Roman" w:cs="Times New Roman"/>
          <w:lang w:val="en-US" w:bidi="en-US"/>
          <w:color w:val="111111"/>
          <w:sz w:val="28"/>
          <w:szCs w:val="28"/>
          <w:rtl/>
        </w:rPr>
        <w:t xml:space="preserve">2054.</w:t>
      </w:r>
    </w:p>
    <w:p>
      <w:pPr>
        <w:pStyle w:val="BookText"/>
      </w:pPr>
      <w:r>
        <w:rPr>
          <w:rFonts w:ascii="IRNazanin" w:hAnsi="IRNazanin" w:eastAsia="IRNazanin" w:cs="IRNazanin"/>
          <w:lang w:bidi="fa-IR"/>
          <w:color w:val="111111"/>
          <w:sz w:val="28"/>
          <w:szCs w:val="28"/>
          <w:rtl/>
        </w:rPr>
        <w:t xml:space="preserve">منافع شخصی منافقان، ملاک داوری آنان دربارۀ پیامبر صلی الله علیه و آله و عامل طعن و خرده‌گیری از آن حضرت:</w:t>
      </w:r>
    </w:p>
    <w:p>
      <w:pPr>
        <w:pStyle w:val="BookText"/>
      </w:pPr>
      <w:r>
        <w:rPr>
          <w:rFonts w:ascii="Amiri" w:hAnsi="Amiri" w:eastAsia="Amiri" w:cs="Amiri"/>
          <w:lang w:bidi="ar-SA"/>
          <w:color w:val="111111"/>
          <w:sz w:val="28"/>
          <w:szCs w:val="28"/>
          <w:rtl/>
        </w:rPr>
        <w:t xml:space="preserve">وَ مِنْهُمْ مَنْ یَلْمِزُکَ فِی الصَّدَقٰاتِ فَإِنْ أُعْطُوا مِنْهٰا رَضُوا .... توبه (9) 58</w:t>
      </w:r>
    </w:p>
    <w:p>
      <w:pPr>
        <w:pStyle w:val="BookText"/>
      </w:pPr>
      <w:r>
        <w:rPr>
          <w:rFonts w:ascii="Times New Roman" w:hAnsi="Times New Roman" w:eastAsia="Times New Roman" w:cs="Times New Roman"/>
          <w:lang w:val="en-US" w:bidi="en-US"/>
          <w:color w:val="111111"/>
          <w:sz w:val="28"/>
          <w:szCs w:val="28"/>
          <w:rtl/>
        </w:rPr>
        <w:t xml:space="preserve">2055.</w:t>
      </w:r>
    </w:p>
    <w:p>
      <w:pPr>
        <w:pStyle w:val="BookText"/>
      </w:pPr>
      <w:r>
        <w:rPr>
          <w:rFonts w:ascii="IRNazanin" w:hAnsi="IRNazanin" w:eastAsia="IRNazanin" w:cs="IRNazanin"/>
          <w:lang w:bidi="fa-IR"/>
          <w:color w:val="111111"/>
          <w:sz w:val="28"/>
          <w:szCs w:val="28"/>
          <w:rtl/>
        </w:rPr>
        <w:t xml:space="preserve">پیامبر اکرم صلی الله علیه و آله ، مورد آزار و اذیّت مستمرّ برخی منافقان:</w:t>
      </w:r>
    </w:p>
    <w:p>
      <w:pPr>
        <w:pStyle w:val="BookText"/>
      </w:pPr>
      <w:r>
        <w:rPr>
          <w:rFonts w:ascii="Amiri" w:hAnsi="Amiri" w:eastAsia="Amiri" w:cs="Amiri"/>
          <w:lang w:bidi="ar-SA"/>
          <w:color w:val="111111"/>
          <w:sz w:val="28"/>
          <w:szCs w:val="28"/>
          <w:rtl/>
        </w:rPr>
        <w:t xml:space="preserve">وَ مِنْهُمُ الَّذِینَ یُؤْذُونَ النَّبِیَّ .... توبه (9) 61</w:t>
      </w:r>
    </w:p>
    <w:p>
      <w:pPr>
        <w:pStyle w:val="BookText"/>
      </w:pPr>
      <w:r>
        <w:rPr>
          <w:rFonts w:ascii="Times New Roman" w:hAnsi="Times New Roman" w:eastAsia="Times New Roman" w:cs="Times New Roman"/>
          <w:lang w:val="en-US" w:bidi="en-US"/>
          <w:color w:val="111111"/>
          <w:sz w:val="28"/>
          <w:szCs w:val="28"/>
          <w:rtl/>
        </w:rPr>
        <w:t xml:space="preserve">2056.</w:t>
      </w:r>
    </w:p>
    <w:p>
      <w:pPr>
        <w:pStyle w:val="BookText"/>
      </w:pPr>
      <w:r>
        <w:rPr>
          <w:rFonts w:ascii="IRNazanin" w:hAnsi="IRNazanin" w:eastAsia="IRNazanin" w:cs="IRNazanin"/>
          <w:lang w:bidi="fa-IR"/>
          <w:color w:val="111111"/>
          <w:sz w:val="28"/>
          <w:szCs w:val="28"/>
          <w:rtl/>
        </w:rPr>
        <w:t xml:space="preserve">تهمت ساده‌لوحی و خوش‌باوری به پیامبر صلی الله علیه و آله ، از جانب منافقان:</w:t>
      </w:r>
    </w:p>
    <w:p>
      <w:pPr>
        <w:pStyle w:val="BookText"/>
      </w:pPr>
      <w:r>
        <w:rPr>
          <w:rFonts w:ascii="Amiri" w:hAnsi="Amiri" w:eastAsia="Amiri" w:cs="Amiri"/>
          <w:lang w:bidi="ar-SA"/>
          <w:color w:val="111111"/>
          <w:sz w:val="28"/>
          <w:szCs w:val="28"/>
          <w:rtl/>
        </w:rPr>
        <w:t xml:space="preserve">وَ مِنْهُمُ الَّذِینَ یُؤْذُونَ النَّبِیَّ وَ یَقُولُونَ هُوَ أُذُنٌ .... توبه (9) 61</w:t>
      </w:r>
    </w:p>
    <w:p>
      <w:pPr>
        <w:pStyle w:val="BookText"/>
      </w:pPr>
      <w:r>
        <w:rPr>
          <w:rFonts w:ascii="Times New Roman" w:hAnsi="Times New Roman" w:eastAsia="Times New Roman" w:cs="Times New Roman"/>
          <w:lang w:val="en-US" w:bidi="en-US"/>
          <w:color w:val="111111"/>
          <w:sz w:val="28"/>
          <w:szCs w:val="28"/>
          <w:rtl/>
        </w:rPr>
        <w:t xml:space="preserve">2057.</w:t>
      </w:r>
    </w:p>
    <w:p>
      <w:pPr>
        <w:pStyle w:val="BookText"/>
      </w:pPr>
      <w:r>
        <w:rPr>
          <w:rFonts w:ascii="IRNazanin" w:hAnsi="IRNazanin" w:eastAsia="IRNazanin" w:cs="IRNazanin"/>
          <w:lang w:bidi="fa-IR"/>
          <w:color w:val="111111"/>
          <w:sz w:val="28"/>
          <w:szCs w:val="28"/>
          <w:rtl/>
        </w:rPr>
        <w:t xml:space="preserve">شگفتی موضعگیری خصمانۀ منافقان، در برابر خدا و پیامبر صلی الله علیه و آله ، به‌رغم آگاهی آنان از کیفر سخت آن:</w:t>
      </w:r>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  توبه (9) 63</w:t>
      </w:r>
    </w:p>
    <w:p>
      <w:pPr>
        <w:pStyle w:val="BookText"/>
      </w:pPr>
      <w:r>
        <w:rPr>
          <w:rFonts w:ascii="Times New Roman" w:hAnsi="Times New Roman" w:eastAsia="Times New Roman" w:cs="Times New Roman"/>
          <w:lang w:val="en-US" w:bidi="en-US"/>
          <w:color w:val="111111"/>
          <w:sz w:val="28"/>
          <w:szCs w:val="28"/>
          <w:rtl/>
        </w:rPr>
        <w:t xml:space="preserve">2058.</w:t>
      </w:r>
    </w:p>
    <w:p>
      <w:pPr>
        <w:pStyle w:val="BookText"/>
      </w:pPr>
      <w:r>
        <w:rPr>
          <w:rFonts w:ascii="IRNazanin" w:hAnsi="IRNazanin" w:eastAsia="IRNazanin" w:cs="IRNazanin"/>
          <w:lang w:bidi="fa-IR"/>
          <w:color w:val="111111"/>
          <w:sz w:val="28"/>
          <w:szCs w:val="28"/>
          <w:rtl/>
        </w:rPr>
        <w:t xml:space="preserve">حقّانیّت پیامبر صلی الله علیه و آله و ارتباط او با وحی، امری ثابت شده برای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w:t>
      </w:r>
    </w:p>
    <w:p>
      <w:pPr>
        <w:pStyle w:val="BookText"/>
      </w:pPr>
      <w:r>
        <w:rPr>
          <w:rFonts w:ascii="IRNazanin" w:hAnsi="IRNazanin" w:eastAsia="IRNazanin" w:cs="IRNazanin"/>
          <w:lang w:bidi="fa-IR"/>
          <w:color w:val="111111"/>
          <w:sz w:val="28"/>
          <w:szCs w:val="28"/>
          <w:rtl/>
        </w:rPr>
        <w:t xml:space="preserve">توبه (9) 64</w:t>
      </w:r>
    </w:p>
    <w:p>
      <w:pPr>
        <w:pStyle w:val="BookText"/>
      </w:pPr>
      <w:r>
        <w:rPr>
          <w:rFonts w:ascii="Times New Roman" w:hAnsi="Times New Roman" w:eastAsia="Times New Roman" w:cs="Times New Roman"/>
          <w:lang w:val="en-US" w:bidi="en-US"/>
          <w:color w:val="111111"/>
          <w:sz w:val="28"/>
          <w:szCs w:val="28"/>
          <w:rtl/>
        </w:rPr>
        <w:t xml:space="preserve">2059.</w:t>
      </w:r>
    </w:p>
    <w:p>
      <w:pPr>
        <w:pStyle w:val="BookText"/>
      </w:pPr>
      <w:r>
        <w:rPr>
          <w:rFonts w:ascii="IRNazanin" w:hAnsi="IRNazanin" w:eastAsia="IRNazanin" w:cs="IRNazanin"/>
          <w:lang w:bidi="fa-IR"/>
          <w:color w:val="111111"/>
          <w:sz w:val="28"/>
          <w:szCs w:val="28"/>
          <w:rtl/>
        </w:rPr>
        <w:t xml:space="preserve">احسان به پیامبر صلی الله علیه و آله و برقراری صلح توجیه ناروای منافقان، برای عدم ارجاع داوری به وی:</w:t>
      </w:r>
    </w:p>
    <w:p>
      <w:pPr>
        <w:pStyle w:val="BookText"/>
      </w:pPr>
      <w:r>
        <w:rPr>
          <w:rFonts w:ascii="Amiri" w:hAnsi="Amiri" w:eastAsia="Amiri" w:cs="Amiri"/>
          <w:lang w:bidi="ar-SA"/>
          <w:color w:val="111111"/>
          <w:sz w:val="28"/>
          <w:szCs w:val="28"/>
          <w:rtl/>
        </w:rPr>
        <w:t xml:space="preserve">... ثُمَّ جٰاؤُکَ یَحْلِفُونَ بِاللّٰهِ إِنْ أَرَدْنٰا إِلاّٰ إِحْسٰاناً وَ تَوْفِیقاً.  نساء (4) 62</w:t>
      </w:r>
    </w:p>
    <w:p>
      <w:pPr>
        <w:pStyle w:val="BookText"/>
      </w:pPr>
      <w:r>
        <w:rPr>
          <w:rFonts w:ascii="Times New Roman" w:hAnsi="Times New Roman" w:eastAsia="Times New Roman" w:cs="Times New Roman"/>
          <w:lang w:val="en-US" w:bidi="en-US"/>
          <w:color w:val="111111"/>
          <w:sz w:val="28"/>
          <w:szCs w:val="28"/>
          <w:rtl/>
        </w:rPr>
        <w:t xml:space="preserve">2060.</w:t>
      </w:r>
    </w:p>
    <w:p>
      <w:pPr>
        <w:pStyle w:val="BookText"/>
      </w:pPr>
      <w:r>
        <w:rPr>
          <w:rFonts w:ascii="IRNazanin" w:hAnsi="IRNazanin" w:eastAsia="IRNazanin" w:cs="IRNazanin"/>
          <w:lang w:bidi="fa-IR"/>
          <w:color w:val="111111"/>
          <w:sz w:val="28"/>
          <w:szCs w:val="28"/>
          <w:rtl/>
        </w:rPr>
        <w:t xml:space="preserve">رغبت منافقان، به شنیدن شایعات دروغین، علیه محمّد صلی الله علیه و آله :</w:t>
      </w:r>
    </w:p>
    <w:p>
      <w:pPr>
        <w:pStyle w:val="BookText"/>
      </w:pPr>
      <w:r>
        <w:rPr>
          <w:rFonts w:ascii="Amiri" w:hAnsi="Amiri" w:eastAsia="Amiri" w:cs="Amiri"/>
          <w:lang w:bidi="ar-SA"/>
          <w:color w:val="111111"/>
          <w:sz w:val="28"/>
          <w:szCs w:val="28"/>
          <w:rtl/>
        </w:rPr>
        <w:t xml:space="preserve">... سَمّٰاعُونَ لِلْکَذِبِ ... </w:t>
      </w:r>
      <w:r>
        <w:rPr>
          <w:rStyle w:val="FootnoteReference"/>
        </w:rPr>
        <w:footnoteReference w:id="403"/>
      </w:r>
      <w:r>
        <w:rPr>
          <w:rFonts w:ascii="IRNazanin" w:hAnsi="IRNazanin" w:eastAsia="IRNazanin" w:cs="IRNazanin"/>
          <w:lang w:bidi="fa-IR"/>
          <w:color w:val="111111"/>
          <w:sz w:val="28"/>
          <w:szCs w:val="28"/>
          <w:rtl/>
        </w:rPr>
        <w:t xml:space="preserve">مائده (5) 41</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2061.</w:t>
      </w:r>
    </w:p>
    <w:p>
      <w:pPr>
        <w:pStyle w:val="BookText"/>
      </w:pPr>
      <w:r>
        <w:rPr>
          <w:rFonts w:ascii="IRNazanin" w:hAnsi="IRNazanin" w:eastAsia="IRNazanin" w:cs="IRNazanin"/>
          <w:lang w:bidi="fa-IR"/>
          <w:color w:val="111111"/>
          <w:sz w:val="28"/>
          <w:szCs w:val="28"/>
          <w:rtl/>
        </w:rPr>
        <w:t xml:space="preserve">رغبت منافقان، به شنیدن سخنان پیامبر صلی الله علیه و آله ، برای دروغ بستن به وی و جاسوسی:</w:t>
      </w:r>
    </w:p>
    <w:p>
      <w:pPr>
        <w:pStyle w:val="BookText"/>
      </w:pPr>
      <w:r>
        <w:rPr>
          <w:rFonts w:ascii="Amiri" w:hAnsi="Amiri" w:eastAsia="Amiri" w:cs="Amiri"/>
          <w:lang w:bidi="ar-SA"/>
          <w:color w:val="111111"/>
          <w:sz w:val="28"/>
          <w:szCs w:val="28"/>
          <w:rtl/>
        </w:rPr>
        <w:t xml:space="preserve">... مِنَ الَّذِینَ قٰالُوا آمَنّٰا بِأَفْوٰاهِهِمْ وَ لَمْ تُؤْمِنْ قُلُوبُهُمْ ... سَمّٰاعُونَ لِلْکَذِبِ سَمّٰاعُونَ لِقَوْمٍ آخَرِینَ .... مائده (5) 41</w:t>
      </w:r>
    </w:p>
    <w:p>
      <w:pPr>
        <w:pStyle w:val="BookText"/>
      </w:pPr>
      <w:r>
        <w:rPr>
          <w:rFonts w:ascii="Times New Roman" w:hAnsi="Times New Roman" w:eastAsia="Times New Roman" w:cs="Times New Roman"/>
          <w:lang w:val="en-US" w:bidi="en-US"/>
          <w:color w:val="111111"/>
          <w:sz w:val="28"/>
          <w:szCs w:val="28"/>
          <w:rtl/>
        </w:rPr>
        <w:t xml:space="preserve">2062.</w:t>
      </w:r>
    </w:p>
    <w:p>
      <w:pPr>
        <w:pStyle w:val="BookText"/>
      </w:pPr>
      <w:r>
        <w:rPr>
          <w:rFonts w:ascii="IRNazanin" w:hAnsi="IRNazanin" w:eastAsia="IRNazanin" w:cs="IRNazanin"/>
          <w:lang w:bidi="fa-IR"/>
          <w:color w:val="111111"/>
          <w:sz w:val="28"/>
          <w:szCs w:val="28"/>
          <w:rtl/>
        </w:rPr>
        <w:t xml:space="preserve">رخصت خواستن منافقان از پیامبر صلی الله علیه و آله ، برای عدم شرکت در جهاد:</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توبه (9) 43</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45</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49</w:t>
      </w:r>
    </w:p>
    <w:p>
      <w:pPr>
        <w:pStyle w:val="BookText"/>
      </w:pPr>
      <w:r>
        <w:rPr>
          <w:rFonts w:ascii="Amiri" w:hAnsi="Amiri" w:eastAsia="Amiri" w:cs="Amiri"/>
          <w:lang w:bidi="ar-SA"/>
          <w:color w:val="111111"/>
          <w:sz w:val="28"/>
          <w:szCs w:val="28"/>
          <w:rtl/>
        </w:rPr>
        <w:t xml:space="preserve">... وَ جٰاهِدُوا مَعَ رَسُولِهِ اسْتَأْذَنَکَ أُولُوا الطَّوْلِ مِنْهُمْ وَ قٰالُوا ذَرْنٰا نَکُنْ مَعَ الْقٰاعِدِینَ .  توبه (9) 86</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Times New Roman" w:hAnsi="Times New Roman" w:eastAsia="Times New Roman" w:cs="Times New Roman"/>
          <w:lang w:val="en-US" w:bidi="en-US"/>
          <w:color w:val="111111"/>
          <w:sz w:val="28"/>
          <w:szCs w:val="28"/>
          <w:rtl/>
        </w:rPr>
        <w:t xml:space="preserve">2063.</w:t>
      </w:r>
    </w:p>
    <w:p>
      <w:pPr>
        <w:pStyle w:val="BookText"/>
      </w:pPr>
      <w:r>
        <w:rPr>
          <w:rFonts w:ascii="IRNazanin" w:hAnsi="IRNazanin" w:eastAsia="IRNazanin" w:cs="IRNazanin"/>
          <w:lang w:bidi="fa-IR"/>
          <w:color w:val="111111"/>
          <w:sz w:val="28"/>
          <w:szCs w:val="28"/>
          <w:rtl/>
        </w:rPr>
        <w:t xml:space="preserve">ملاقاتهای آزادانۀ منافقان با پیامبر صلی الله علیه و آله :</w:t>
      </w:r>
    </w:p>
    <w:p>
      <w:pPr>
        <w:pStyle w:val="BookText"/>
      </w:pPr>
      <w:r>
        <w:rPr>
          <w:rFonts w:ascii="Amiri" w:hAnsi="Amiri" w:eastAsia="Amiri" w:cs="Amiri"/>
          <w:lang w:bidi="ar-SA"/>
          <w:color w:val="111111"/>
          <w:sz w:val="28"/>
          <w:szCs w:val="28"/>
          <w:rtl/>
        </w:rPr>
        <w:t xml:space="preserve">... ثُمَّ جٰاؤُکَ یَحْلِفُونَ بِاللّٰهِ إِنْ أَرَدْنٰا إِلاّٰ إِحْسٰاناً .... وَ لَوْ أَنَّهُمْ إِذْ ظَلَمُوا أَنْفُسَهُمْ جٰاؤُکَ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فَاسْتَغْفَرُوا اللّٰهَ وَ اسْتَغْفَرَ لَهُمُ الرَّسُولُ لَوَجَدُوا اللّٰهَ تَوّٰاباً رَحِیماً.  نساء (4) 62 و 64</w:t>
      </w:r>
    </w:p>
    <w:p>
      <w:pPr>
        <w:pStyle w:val="BookText"/>
      </w:pPr>
      <w:r>
        <w:rPr>
          <w:rFonts w:ascii="Amiri" w:hAnsi="Amiri" w:eastAsia="Amiri" w:cs="Amiri"/>
          <w:lang w:bidi="ar-SA"/>
          <w:color w:val="111111"/>
          <w:sz w:val="28"/>
          <w:szCs w:val="28"/>
          <w:rtl/>
        </w:rPr>
        <w:t xml:space="preserve">... وَ إِذٰا جٰاؤُکَ حَیَّوْکَ بِمٰا لَمْ یُحَیِّکَ بِهِ اللّٰهُ .... مجادله (58) 8</w:t>
      </w:r>
    </w:p>
    <w:p>
      <w:pPr>
        <w:pStyle w:val="BookText"/>
      </w:pPr>
      <w:r>
        <w:rPr>
          <w:rFonts w:ascii="Amiri" w:hAnsi="Amiri" w:eastAsia="Amiri" w:cs="Amiri"/>
          <w:lang w:bidi="ar-SA"/>
          <w:color w:val="111111"/>
          <w:sz w:val="28"/>
          <w:szCs w:val="28"/>
          <w:rtl/>
        </w:rPr>
        <w:t xml:space="preserve">إِذٰا جٰاءَکَ الْمُنٰافِقُونَ قٰالُوا نَشْهَدُ إِنَّکَ لَرَسُولُ اللّٰهِ .... منافقون (63) 1</w:t>
      </w:r>
    </w:p>
    <w:p>
      <w:pPr>
        <w:pStyle w:val="BookText"/>
      </w:pPr>
      <w:r>
        <w:rPr>
          <w:rFonts w:ascii="Times New Roman" w:hAnsi="Times New Roman" w:eastAsia="Times New Roman" w:cs="Times New Roman"/>
          <w:lang w:val="en-US" w:bidi="en-US"/>
          <w:color w:val="111111"/>
          <w:sz w:val="28"/>
          <w:szCs w:val="28"/>
          <w:rtl/>
        </w:rPr>
        <w:t xml:space="preserve">2064.</w:t>
      </w:r>
    </w:p>
    <w:p>
      <w:pPr>
        <w:pStyle w:val="BookText"/>
      </w:pPr>
      <w:r>
        <w:rPr>
          <w:rFonts w:ascii="IRNazanin" w:hAnsi="IRNazanin" w:eastAsia="IRNazanin" w:cs="IRNazanin"/>
          <w:lang w:bidi="fa-IR"/>
          <w:color w:val="111111"/>
          <w:sz w:val="28"/>
          <w:szCs w:val="28"/>
          <w:rtl/>
        </w:rPr>
        <w:t xml:space="preserve">ترجیح داشتن ترک پیکار و همنشینی با ناتوانان، بر عزّت جهاد و همرزمی با محمّد صلی الله علیه و آله ، در نظر منافقان:</w:t>
      </w:r>
    </w:p>
    <w:p>
      <w:pPr>
        <w:pStyle w:val="BookText"/>
      </w:pPr>
      <w:r>
        <w:rPr>
          <w:rFonts w:ascii="Amiri" w:hAnsi="Amiri" w:eastAsia="Amiri" w:cs="Amiri"/>
          <w:lang w:bidi="ar-SA"/>
          <w:color w:val="111111"/>
          <w:sz w:val="28"/>
          <w:szCs w:val="28"/>
          <w:rtl/>
        </w:rPr>
        <w:t xml:space="preserve">... وَ قٰالُوا ذَرْنٰا نَکُنْ مَعَ الْقٰاعِدِینَ .  توبه (9) 86</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93</w:t>
      </w:r>
    </w:p>
    <w:p>
      <w:pPr>
        <w:pStyle w:val="BookText"/>
      </w:pPr>
      <w:r>
        <w:rPr>
          <w:rFonts w:ascii="Times New Roman" w:hAnsi="Times New Roman" w:eastAsia="Times New Roman" w:cs="Times New Roman"/>
          <w:lang w:val="en-US" w:bidi="en-US"/>
          <w:color w:val="111111"/>
          <w:sz w:val="28"/>
          <w:szCs w:val="28"/>
          <w:rtl/>
        </w:rPr>
        <w:t xml:space="preserve">2065.</w:t>
      </w:r>
    </w:p>
    <w:p>
      <w:pPr>
        <w:pStyle w:val="BookText"/>
      </w:pPr>
      <w:r>
        <w:rPr>
          <w:rFonts w:ascii="IRNazanin" w:hAnsi="IRNazanin" w:eastAsia="IRNazanin" w:cs="IRNazanin"/>
          <w:lang w:bidi="fa-IR"/>
          <w:color w:val="111111"/>
          <w:sz w:val="28"/>
          <w:szCs w:val="28"/>
          <w:rtl/>
        </w:rPr>
        <w:t xml:space="preserve">استهزای پیامبر صلی الله علیه و آله ، از ناحیۀ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w:t>
      </w:r>
    </w:p>
    <w:p>
      <w:pPr>
        <w:pStyle w:val="BookText"/>
      </w:pPr>
      <w:r>
        <w:rPr>
          <w:rFonts w:ascii="IRNazanin" w:hAnsi="IRNazanin" w:eastAsia="IRNazanin" w:cs="IRNazanin"/>
          <w:lang w:bidi="fa-IR"/>
          <w:color w:val="111111"/>
          <w:sz w:val="28"/>
          <w:szCs w:val="28"/>
          <w:rtl/>
        </w:rPr>
        <w:t xml:space="preserve">توبه (9) 64</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65</w:t>
      </w:r>
    </w:p>
    <w:p>
      <w:pPr>
        <w:pStyle w:val="BookText"/>
      </w:pPr>
      <w:r>
        <w:rPr>
          <w:rFonts w:ascii="Times New Roman" w:hAnsi="Times New Roman" w:eastAsia="Times New Roman" w:cs="Times New Roman"/>
          <w:lang w:val="en-US" w:bidi="en-US"/>
          <w:color w:val="111111"/>
          <w:sz w:val="28"/>
          <w:szCs w:val="28"/>
          <w:rtl/>
        </w:rPr>
        <w:t xml:space="preserve">2066.</w:t>
      </w:r>
    </w:p>
    <w:p>
      <w:pPr>
        <w:pStyle w:val="BookText"/>
      </w:pPr>
      <w:r>
        <w:rPr>
          <w:rFonts w:ascii="IRNazanin" w:hAnsi="IRNazanin" w:eastAsia="IRNazanin" w:cs="IRNazanin"/>
          <w:lang w:bidi="fa-IR"/>
          <w:color w:val="111111"/>
          <w:sz w:val="28"/>
          <w:szCs w:val="28"/>
          <w:rtl/>
        </w:rPr>
        <w:t xml:space="preserve">درک عزّت پیامبر صلی الله علیه و آله ، بیرون از توان ذهنی منافقان: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  منافقون (63) 8</w:t>
      </w:r>
    </w:p>
    <w:p>
      <w:pPr>
        <w:pStyle w:val="BookText"/>
      </w:pPr>
      <w:r>
        <w:rPr>
          <w:rFonts w:ascii="Times New Roman" w:hAnsi="Times New Roman" w:eastAsia="Times New Roman" w:cs="Times New Roman"/>
          <w:lang w:val="en-US" w:bidi="en-US"/>
          <w:color w:val="111111"/>
          <w:sz w:val="28"/>
          <w:szCs w:val="28"/>
          <w:rtl/>
        </w:rPr>
        <w:t xml:space="preserve">2067.</w:t>
      </w:r>
    </w:p>
    <w:p>
      <w:pPr>
        <w:pStyle w:val="BookText"/>
      </w:pPr>
      <w:r>
        <w:rPr>
          <w:rFonts w:ascii="IRNazanin" w:hAnsi="IRNazanin" w:eastAsia="IRNazanin" w:cs="IRNazanin"/>
          <w:lang w:bidi="fa-IR"/>
          <w:color w:val="111111"/>
          <w:sz w:val="28"/>
          <w:szCs w:val="28"/>
          <w:rtl/>
        </w:rPr>
        <w:t xml:space="preserve">بغض و کینۀ منافقان، نسبت به پیامبر صلی الله علیه و آله :</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منافقون (63) 8</w:t>
      </w:r>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IRNazanin" w:hAnsi="IRNazanin" w:eastAsia="IRNazanin" w:cs="IRNazanin"/>
          <w:lang w:bidi="fa-IR"/>
          <w:color w:val="111111"/>
          <w:sz w:val="28"/>
          <w:szCs w:val="28"/>
          <w:rtl/>
        </w:rPr>
        <w:t xml:space="preserve">تلاش منافقان، برای وادار ساختن پیامبر صلی الله علیه و آله به قبول خواسته‌های خود:</w:t>
      </w:r>
    </w:p>
    <w:p>
      <w:pPr>
        <w:pStyle w:val="BookText"/>
      </w:pPr>
      <w:r>
        <w:rPr>
          <w:rFonts w:ascii="Amiri" w:hAnsi="Amiri" w:eastAsia="Amiri" w:cs="Amiri"/>
          <w:lang w:bidi="ar-SA"/>
          <w:color w:val="111111"/>
          <w:sz w:val="28"/>
          <w:szCs w:val="28"/>
          <w:rtl/>
        </w:rPr>
        <w:t xml:space="preserve">... وَ لاٰ تُطِعِ الْکٰافِرِینَ وَ الْمُنٰافِقِینَ .... احزاب (33) 1</w:t>
      </w:r>
    </w:p>
    <w:p>
      <w:pPr>
        <w:pStyle w:val="BookText"/>
      </w:pPr>
      <w:r>
        <w:rPr>
          <w:rFonts w:ascii="Times New Roman" w:hAnsi="Times New Roman" w:eastAsia="Times New Roman" w:cs="Times New Roman"/>
          <w:lang w:val="en-US" w:bidi="en-US"/>
          <w:color w:val="111111"/>
          <w:sz w:val="28"/>
          <w:szCs w:val="28"/>
          <w:rtl/>
        </w:rPr>
        <w:t xml:space="preserve">2069.</w:t>
      </w:r>
    </w:p>
    <w:p>
      <w:pPr>
        <w:pStyle w:val="BookText"/>
      </w:pPr>
      <w:r>
        <w:rPr>
          <w:rFonts w:ascii="IRNazanin" w:hAnsi="IRNazanin" w:eastAsia="IRNazanin" w:cs="IRNazanin"/>
          <w:lang w:bidi="fa-IR"/>
          <w:color w:val="111111"/>
          <w:sz w:val="28"/>
          <w:szCs w:val="28"/>
          <w:rtl/>
        </w:rPr>
        <w:t xml:space="preserve">توطئۀ منافقان، علیه پیامبر صلی الله علیه و آله جهت پراکندن اصحاب و یاران از اطراف آن حضرت:</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 منافقون (63) 7</w:t>
      </w:r>
    </w:p>
    <w:p>
      <w:pPr>
        <w:pStyle w:val="BookText"/>
      </w:pPr>
      <w:r>
        <w:rPr>
          <w:rFonts w:ascii="Times New Roman" w:hAnsi="Times New Roman" w:eastAsia="Times New Roman" w:cs="Times New Roman"/>
          <w:lang w:val="en-US" w:bidi="en-US"/>
          <w:color w:val="111111"/>
          <w:sz w:val="28"/>
          <w:szCs w:val="28"/>
          <w:rtl/>
        </w:rPr>
        <w:t xml:space="preserve">2070.</w:t>
      </w:r>
    </w:p>
    <w:p>
      <w:pPr>
        <w:pStyle w:val="BookText"/>
      </w:pPr>
      <w:r>
        <w:rPr>
          <w:rFonts w:ascii="IRNazanin" w:hAnsi="IRNazanin" w:eastAsia="IRNazanin" w:cs="IRNazanin"/>
          <w:lang w:bidi="fa-IR"/>
          <w:color w:val="111111"/>
          <w:sz w:val="28"/>
          <w:szCs w:val="28"/>
          <w:rtl/>
        </w:rPr>
        <w:t xml:space="preserve">قبول قضاوت پیامبر صلی الله علیه و آله از سوی منافقان، منوط به صدور حکم به نفع آنها:</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 .  نور (24) 48 و 49</w:t>
      </w:r>
    </w:p>
    <w:p>
      <w:pPr>
        <w:pStyle w:val="BookText"/>
      </w:pPr>
      <w:r>
        <w:rPr>
          <w:rFonts w:ascii="Times New Roman" w:hAnsi="Times New Roman" w:eastAsia="Times New Roman" w:cs="Times New Roman"/>
          <w:lang w:val="en-US" w:bidi="en-US"/>
          <w:color w:val="111111"/>
          <w:sz w:val="28"/>
          <w:szCs w:val="28"/>
          <w:rtl/>
        </w:rPr>
        <w:t xml:space="preserve">2071.</w:t>
      </w:r>
    </w:p>
    <w:p>
      <w:pPr>
        <w:pStyle w:val="BookText"/>
      </w:pPr>
      <w:r>
        <w:rPr>
          <w:rFonts w:ascii="IRNazanin" w:hAnsi="IRNazanin" w:eastAsia="IRNazanin" w:cs="IRNazanin"/>
          <w:lang w:bidi="fa-IR"/>
          <w:color w:val="111111"/>
          <w:sz w:val="28"/>
          <w:szCs w:val="28"/>
          <w:rtl/>
        </w:rPr>
        <w:t xml:space="preserve">اقدام منافقان، به ساختن پایگاهی تحت عنوان مسجد برای دشمنان خدا و پیامبر صلی الله علیه و آله :</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2072.</w:t>
      </w:r>
    </w:p>
    <w:p>
      <w:pPr>
        <w:pStyle w:val="BookText"/>
      </w:pPr>
      <w:r>
        <w:rPr>
          <w:rFonts w:ascii="IRNazanin" w:hAnsi="IRNazanin" w:eastAsia="IRNazanin" w:cs="IRNazanin"/>
          <w:lang w:bidi="fa-IR"/>
          <w:color w:val="111111"/>
          <w:sz w:val="28"/>
          <w:szCs w:val="28"/>
          <w:rtl/>
        </w:rPr>
        <w:t xml:space="preserve">توطئۀ منافقان، جهت اخراج پیامبر صلی الله علیه و آله از مدینه:</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منافقون (63) 8</w:t>
      </w:r>
    </w:p>
    <w:p>
      <w:pPr>
        <w:pStyle w:val="BookText"/>
      </w:pPr>
      <w:r>
        <w:rPr>
          <w:rFonts w:ascii="Times New Roman" w:hAnsi="Times New Roman" w:eastAsia="Times New Roman" w:cs="Times New Roman"/>
          <w:lang w:val="en-US" w:bidi="en-US"/>
          <w:color w:val="111111"/>
          <w:sz w:val="28"/>
          <w:szCs w:val="28"/>
          <w:rtl/>
        </w:rPr>
        <w:t xml:space="preserve">2073.</w:t>
      </w:r>
    </w:p>
    <w:p>
      <w:pPr>
        <w:pStyle w:val="BookText"/>
      </w:pPr>
      <w:r>
        <w:rPr>
          <w:rFonts w:ascii="IRNazanin" w:hAnsi="IRNazanin" w:eastAsia="IRNazanin" w:cs="IRNazanin"/>
          <w:lang w:bidi="fa-IR"/>
          <w:color w:val="111111"/>
          <w:sz w:val="28"/>
          <w:szCs w:val="28"/>
          <w:rtl/>
        </w:rPr>
        <w:t xml:space="preserve">تلاش منافقان، در جهت وارونه جلوه دادن امور، برای پیامبر صلی الله علیه و آله :</w:t>
      </w:r>
    </w:p>
    <w:p>
      <w:pPr>
        <w:pStyle w:val="BookText"/>
      </w:pPr>
      <w:r>
        <w:rPr>
          <w:rFonts w:ascii="Amiri" w:hAnsi="Amiri" w:eastAsia="Amiri" w:cs="Amiri"/>
          <w:lang w:bidi="ar-SA"/>
          <w:color w:val="111111"/>
          <w:sz w:val="28"/>
          <w:szCs w:val="28"/>
          <w:rtl/>
        </w:rPr>
        <w:t xml:space="preserve">... وَ قَلَّبُوا لَکَ الْأُمُورَ .... توبه (9) 48</w:t>
      </w:r>
    </w:p>
    <w:p>
      <w:pPr>
        <w:pStyle w:val="BookText"/>
      </w:pPr>
      <w:r>
        <w:rPr>
          <w:rFonts w:ascii="Times New Roman" w:hAnsi="Times New Roman" w:eastAsia="Times New Roman" w:cs="Times New Roman"/>
          <w:lang w:val="en-US" w:bidi="en-US"/>
          <w:color w:val="111111"/>
          <w:sz w:val="28"/>
          <w:szCs w:val="28"/>
          <w:rtl/>
        </w:rPr>
        <w:t xml:space="preserve">2074.</w:t>
      </w:r>
    </w:p>
    <w:p>
      <w:pPr>
        <w:pStyle w:val="BookText"/>
      </w:pPr>
      <w:r>
        <w:rPr>
          <w:rFonts w:ascii="IRNazanin" w:hAnsi="IRNazanin" w:eastAsia="IRNazanin" w:cs="IRNazanin"/>
          <w:lang w:bidi="fa-IR"/>
          <w:color w:val="111111"/>
          <w:sz w:val="28"/>
          <w:szCs w:val="28"/>
          <w:rtl/>
        </w:rPr>
        <w:t xml:space="preserve">روی‌گردانی منافقان از پیامبر خیرخواه، دلسوز و مهربان، نشانۀ پلیدی و بیماردلی آنان:</w:t>
      </w:r>
    </w:p>
    <w:p>
      <w:pPr>
        <w:pStyle w:val="BookText"/>
      </w:pPr>
      <w:r>
        <w:rPr>
          <w:rFonts w:ascii="Amiri" w:hAnsi="Amiri" w:eastAsia="Amiri" w:cs="Amiri"/>
          <w:lang w:bidi="ar-SA"/>
          <w:color w:val="111111"/>
          <w:sz w:val="28"/>
          <w:szCs w:val="28"/>
          <w:rtl/>
        </w:rPr>
        <w:t xml:space="preserve">وَ أَمَّا الَّذِینَ فِی قُلُوبِهِمْ مَرَضٌ .... صَرَفَ اللّٰهُ قُلُوبَهُمْ ... لَقَدْ جٰاءَکُمْ رَسُولٌ مِنْ أَنْفُسِکُمْ عَزِیزٌ عَلَیْهِ مٰا عَنِتُّمْ حَرِیصٌ عَلَیْکُمْ بِالْمُؤْمِنِینَ رَؤُفٌ رَحِیمٌ .  توبه (9) 128</w:t>
      </w:r>
    </w:p>
    <w:p>
      <w:pPr>
        <w:pStyle w:val="BookText"/>
      </w:pPr>
      <w:r>
        <w:rPr>
          <w:rFonts w:ascii="Times New Roman" w:hAnsi="Times New Roman" w:eastAsia="Times New Roman" w:cs="Times New Roman"/>
          <w:lang w:val="en-US" w:bidi="en-US"/>
          <w:color w:val="111111"/>
          <w:sz w:val="28"/>
          <w:szCs w:val="28"/>
          <w:rtl/>
        </w:rPr>
        <w:t xml:space="preserve">2075.</w:t>
      </w:r>
    </w:p>
    <w:p>
      <w:pPr>
        <w:pStyle w:val="BookText"/>
      </w:pPr>
      <w:r>
        <w:rPr>
          <w:rFonts w:ascii="IRNazanin" w:hAnsi="IRNazanin" w:eastAsia="IRNazanin" w:cs="IRNazanin"/>
          <w:lang w:bidi="fa-IR"/>
          <w:color w:val="111111"/>
          <w:sz w:val="28"/>
          <w:szCs w:val="28"/>
          <w:rtl/>
        </w:rPr>
        <w:t xml:space="preserve">منافقان صدر اسلام، مدّعی دروغین ایمان به پیامبر صلی الله علیه و آله :</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منافقون (63) 1</w:t>
      </w:r>
    </w:p>
    <w:p>
      <w:pPr>
        <w:pStyle w:val="BookText"/>
      </w:pPr>
      <w:r>
        <w:rPr>
          <w:rFonts w:ascii="Times New Roman" w:hAnsi="Times New Roman" w:eastAsia="Times New Roman" w:cs="Times New Roman"/>
          <w:lang w:val="en-US" w:bidi="en-US"/>
          <w:color w:val="111111"/>
          <w:sz w:val="28"/>
          <w:szCs w:val="28"/>
          <w:rtl/>
        </w:rPr>
        <w:t xml:space="preserve">2076.</w:t>
      </w:r>
    </w:p>
    <w:p>
      <w:pPr>
        <w:pStyle w:val="BookText"/>
      </w:pPr>
      <w:r>
        <w:rPr>
          <w:rFonts w:ascii="IRNazanin" w:hAnsi="IRNazanin" w:eastAsia="IRNazanin" w:cs="IRNazanin"/>
          <w:lang w:bidi="fa-IR"/>
          <w:color w:val="111111"/>
          <w:sz w:val="28"/>
          <w:szCs w:val="28"/>
          <w:rtl/>
        </w:rPr>
        <w:t xml:space="preserve">ادّعای منافقان، در اطاعت از محمّد صلی الله علیه و آله :</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BookText"/>
      </w:pPr>
      <w:r>
        <w:rPr>
          <w:rFonts w:ascii="Times New Roman" w:hAnsi="Times New Roman" w:eastAsia="Times New Roman" w:cs="Times New Roman"/>
          <w:lang w:val="en-US" w:bidi="en-US"/>
          <w:color w:val="111111"/>
          <w:sz w:val="28"/>
          <w:szCs w:val="28"/>
          <w:rtl/>
        </w:rPr>
        <w:t xml:space="preserve">2077.</w:t>
      </w:r>
    </w:p>
    <w:p>
      <w:pPr>
        <w:pStyle w:val="BookText"/>
      </w:pPr>
      <w:r>
        <w:rPr>
          <w:rFonts w:ascii="IRNazanin" w:hAnsi="IRNazanin" w:eastAsia="IRNazanin" w:cs="IRNazanin"/>
          <w:lang w:bidi="fa-IR"/>
          <w:color w:val="111111"/>
          <w:sz w:val="28"/>
          <w:szCs w:val="28"/>
          <w:rtl/>
        </w:rPr>
        <w:t xml:space="preserve">روی‌گردانی برخی منافقان، از اطاعت پیامبر صلی الله علیه و آله :</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BookText"/>
      </w:pPr>
      <w:r>
        <w:rPr>
          <w:rFonts w:ascii="Times New Roman" w:hAnsi="Times New Roman" w:eastAsia="Times New Roman" w:cs="Times New Roman"/>
          <w:lang w:val="en-US" w:bidi="en-US"/>
          <w:color w:val="111111"/>
          <w:sz w:val="28"/>
          <w:szCs w:val="28"/>
          <w:rtl/>
        </w:rPr>
        <w:t xml:space="preserve">2078.</w:t>
      </w:r>
    </w:p>
    <w:p>
      <w:pPr>
        <w:pStyle w:val="BookText"/>
      </w:pPr>
      <w:r>
        <w:rPr>
          <w:rFonts w:ascii="IRNazanin" w:hAnsi="IRNazanin" w:eastAsia="IRNazanin" w:cs="IRNazanin"/>
          <w:lang w:bidi="fa-IR"/>
          <w:color w:val="111111"/>
          <w:sz w:val="28"/>
          <w:szCs w:val="28"/>
          <w:rtl/>
        </w:rPr>
        <w:t xml:space="preserve">تلاش گستردۀ منافقان، برای اثبات حسن نیّت خود و جلب اطمینان پیامبر صلی الله علیه و آله :</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  نور (24) 53</w:t>
      </w:r>
    </w:p>
    <w:p>
      <w:pPr>
        <w:pStyle w:val="BookText"/>
      </w:pPr>
      <w:r>
        <w:rPr>
          <w:rFonts w:ascii="Amiri" w:hAnsi="Amiri" w:eastAsia="Amiri" w:cs="Amiri"/>
          <w:lang w:bidi="ar-SA"/>
          <w:color w:val="111111"/>
          <w:sz w:val="28"/>
          <w:szCs w:val="28"/>
          <w:rtl/>
        </w:rPr>
        <w:t xml:space="preserve">إِذٰا جٰاءَکَ الْمُنٰافِقُونَ قٰالُوا نَشْهَدُ إِنَّکَ لَرَسُولُ اللّٰهِ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6" w:name="pg19887_214384"/>
    <w:bookmarkEnd w:id="186"/>
    <w:p>
      <w:pPr>
        <w:pStyle w:val="BookText"/>
      </w:pPr>
      <w:r>
        <w:rPr>
          <w:rFonts w:ascii="Amiri" w:hAnsi="Amiri" w:eastAsia="Amiri" w:cs="Amiri"/>
          <w:lang w:bidi="ar-SA"/>
          <w:color w:val="111111"/>
          <w:sz w:val="28"/>
          <w:szCs w:val="28"/>
          <w:rtl/>
        </w:rPr>
        <w:t xml:space="preserve">وَ اللّٰهُ یَعْلَمُ إِنَّکَ لَرَسُولُهُ وَ اللّٰهُ یَشْهَدُ إِنَّ الْمُنٰافِقِینَ لَکٰاذِبُونَ .  منافقون (63) 1</w:t>
      </w:r>
    </w:p>
    <w:p>
      <w:pPr>
        <w:pStyle w:val="BookText"/>
      </w:pPr>
      <w:r>
        <w:rPr>
          <w:rFonts w:ascii="Times New Roman" w:hAnsi="Times New Roman" w:eastAsia="Times New Roman" w:cs="Times New Roman"/>
          <w:lang w:val="en-US" w:bidi="en-US"/>
          <w:color w:val="111111"/>
          <w:sz w:val="28"/>
          <w:szCs w:val="28"/>
          <w:rtl/>
        </w:rPr>
        <w:t xml:space="preserve">2079.</w:t>
      </w:r>
    </w:p>
    <w:p>
      <w:pPr>
        <w:pStyle w:val="BookText"/>
      </w:pPr>
      <w:r>
        <w:rPr>
          <w:rFonts w:ascii="IRNazanin" w:hAnsi="IRNazanin" w:eastAsia="IRNazanin" w:cs="IRNazanin"/>
          <w:lang w:bidi="fa-IR"/>
          <w:color w:val="111111"/>
          <w:sz w:val="28"/>
          <w:szCs w:val="28"/>
          <w:rtl/>
        </w:rPr>
        <w:t xml:space="preserve">همدستی و تشکّل تنی چند از منافقان، برای تهمت‌زنی و شایعه‌سازی، علیه خانوادۀ پیامبر:</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نور (24) 11</w:t>
      </w:r>
    </w:p>
    <w:p>
      <w:pPr>
        <w:pStyle w:val="BookText"/>
      </w:pPr>
      <w:r>
        <w:rPr>
          <w:rFonts w:ascii="Times New Roman" w:hAnsi="Times New Roman" w:eastAsia="Times New Roman" w:cs="Times New Roman"/>
          <w:lang w:val="en-US" w:bidi="en-US"/>
          <w:color w:val="111111"/>
          <w:sz w:val="28"/>
          <w:szCs w:val="28"/>
          <w:rtl/>
        </w:rPr>
        <w:t xml:space="preserve">2080.</w:t>
      </w:r>
    </w:p>
    <w:p>
      <w:pPr>
        <w:pStyle w:val="BookText"/>
      </w:pPr>
      <w:r>
        <w:rPr>
          <w:rFonts w:ascii="IRNazanin" w:hAnsi="IRNazanin" w:eastAsia="IRNazanin" w:cs="IRNazanin"/>
          <w:lang w:bidi="fa-IR"/>
          <w:color w:val="111111"/>
          <w:sz w:val="28"/>
          <w:szCs w:val="28"/>
          <w:rtl/>
        </w:rPr>
        <w:t xml:space="preserve">فرار مخفیانۀ منافقان مسئولیّت‌گریز، از محضر پیامبر صلی الله علیه و آله :</w:t>
      </w:r>
    </w:p>
    <w:p>
      <w:pPr>
        <w:pStyle w:val="BookText"/>
      </w:pPr>
      <w:r>
        <w:rPr>
          <w:rFonts w:ascii="Amiri" w:hAnsi="Amiri" w:eastAsia="Amiri" w:cs="Amiri"/>
          <w:lang w:bidi="ar-SA"/>
          <w:color w:val="111111"/>
          <w:sz w:val="28"/>
          <w:szCs w:val="28"/>
          <w:rtl/>
        </w:rPr>
        <w:t xml:space="preserve">... قَدْ یَعْلَمُ اللّٰهُ الَّذِینَ یَتَسَلَّلُونَ مِنْکُمْ ... </w:t>
      </w:r>
      <w:r>
        <w:rPr>
          <w:rStyle w:val="FootnoteReference"/>
        </w:rPr>
        <w:footnoteReference w:id="404"/>
      </w:r>
      <w:r>
        <w:rPr>
          <w:rFonts w:ascii="IRNazanin" w:hAnsi="IRNazanin" w:eastAsia="IRNazanin" w:cs="IRNazanin"/>
          <w:lang w:bidi="fa-IR"/>
          <w:color w:val="111111"/>
          <w:sz w:val="28"/>
          <w:szCs w:val="28"/>
          <w:rtl/>
        </w:rPr>
        <w:t xml:space="preserve">نور (24) 63</w:t>
      </w:r>
    </w:p>
    <w:p>
      <w:pPr>
        <w:pStyle w:val="Heading2"/>
      </w:pPr>
      <w:bookmarkStart w:id="805" w:name="_Toc546"/>
      <w:r>
        <w:t>منّت بر محمّد صلی الله علیه و آله</w:t>
      </w:r>
      <w:bookmarkEnd w:id="805"/>
    </w:p>
    <w:p>
      <w:pPr>
        <w:pStyle w:val="BookText"/>
      </w:pPr>
      <w:r>
        <w:rPr>
          <w:rFonts w:ascii="Times New Roman" w:hAnsi="Times New Roman" w:eastAsia="Times New Roman" w:cs="Times New Roman"/>
          <w:lang w:val="en-US" w:bidi="en-US"/>
          <w:color w:val="111111"/>
          <w:sz w:val="28"/>
          <w:szCs w:val="28"/>
          <w:rtl/>
        </w:rPr>
        <w:t xml:space="preserve">2081.</w:t>
      </w:r>
    </w:p>
    <w:p>
      <w:pPr>
        <w:pStyle w:val="BookText"/>
      </w:pPr>
      <w:r>
        <w:rPr>
          <w:rFonts w:ascii="IRNazanin" w:hAnsi="IRNazanin" w:eastAsia="IRNazanin" w:cs="IRNazanin"/>
          <w:lang w:bidi="fa-IR"/>
          <w:color w:val="111111"/>
          <w:sz w:val="28"/>
          <w:szCs w:val="28"/>
          <w:rtl/>
        </w:rPr>
        <w:t xml:space="preserve">امتنان الهی بر محمّد صلی الله علیه و آله ، به سبب ایجاد الفت در قلب مؤمنان نسبت به یکدیگر:</w:t>
      </w:r>
    </w:p>
    <w:p>
      <w:pPr>
        <w:pStyle w:val="BookText"/>
      </w:pPr>
      <w:r>
        <w:rPr>
          <w:rFonts w:ascii="Amiri" w:hAnsi="Amiri" w:eastAsia="Amiri" w:cs="Amiri"/>
          <w:lang w:bidi="ar-SA"/>
          <w:color w:val="111111"/>
          <w:sz w:val="28"/>
          <w:szCs w:val="28"/>
          <w:rtl/>
        </w:rPr>
        <w:t xml:space="preserve">وَ أَلَّفَ بَیْنَ قُلُوبِهِمْ ... مٰا أَلَّفْتَ بَیْنَ قُلُوبِهِمْ .... انفال (8) 63</w:t>
      </w:r>
    </w:p>
    <w:p>
      <w:pPr>
        <w:pStyle w:val="BookText"/>
      </w:pPr>
      <w:r>
        <w:rPr>
          <w:rFonts w:ascii="Times New Roman" w:hAnsi="Times New Roman" w:eastAsia="Times New Roman" w:cs="Times New Roman"/>
          <w:lang w:val="en-US" w:bidi="en-US"/>
          <w:color w:val="111111"/>
          <w:sz w:val="28"/>
          <w:szCs w:val="28"/>
          <w:rtl/>
        </w:rPr>
        <w:t xml:space="preserve">2082.</w:t>
      </w:r>
    </w:p>
    <w:p>
      <w:pPr>
        <w:pStyle w:val="BookText"/>
      </w:pPr>
      <w:r>
        <w:rPr>
          <w:rFonts w:ascii="IRNazanin" w:hAnsi="IRNazanin" w:eastAsia="IRNazanin" w:cs="IRNazanin"/>
          <w:lang w:bidi="fa-IR"/>
          <w:color w:val="111111"/>
          <w:sz w:val="28"/>
          <w:szCs w:val="28"/>
          <w:rtl/>
        </w:rPr>
        <w:t xml:space="preserve">منّت بر پیامبر صلی الله علیه و آله به منزلۀ منّت‌گذاری بر خدا:</w:t>
      </w:r>
    </w:p>
    <w:p>
      <w:pPr>
        <w:pStyle w:val="BookText"/>
      </w:pPr>
      <w:r>
        <w:rPr>
          <w:rFonts w:ascii="Amiri" w:hAnsi="Amiri" w:eastAsia="Amiri" w:cs="Amiri"/>
          <w:lang w:bidi="ar-SA"/>
          <w:color w:val="111111"/>
          <w:sz w:val="28"/>
          <w:szCs w:val="28"/>
          <w:rtl/>
        </w:rPr>
        <w:t xml:space="preserve">یَمُنُّونَ عَلَیْکَ ... بَلِ اللّٰهُ یَمُنُّ عَلَیْکُمْ .... حجرات (49) 17</w:t>
      </w:r>
    </w:p>
    <w:p>
      <w:pPr>
        <w:pStyle w:val="BookText"/>
      </w:pPr>
      <w:r>
        <w:rPr>
          <w:rFonts w:ascii="Times New Roman" w:hAnsi="Times New Roman" w:eastAsia="Times New Roman" w:cs="Times New Roman"/>
          <w:lang w:val="en-US" w:bidi="en-US"/>
          <w:color w:val="111111"/>
          <w:sz w:val="28"/>
          <w:szCs w:val="28"/>
          <w:rtl/>
        </w:rPr>
        <w:t xml:space="preserve">2083.</w:t>
      </w:r>
    </w:p>
    <w:p>
      <w:pPr>
        <w:pStyle w:val="BookText"/>
      </w:pPr>
      <w:r>
        <w:rPr>
          <w:rFonts w:ascii="IRNazanin" w:hAnsi="IRNazanin" w:eastAsia="IRNazanin" w:cs="IRNazanin"/>
          <w:lang w:bidi="fa-IR"/>
          <w:color w:val="111111"/>
          <w:sz w:val="28"/>
          <w:szCs w:val="28"/>
          <w:rtl/>
        </w:rPr>
        <w:t xml:space="preserve">منّت‌گذاری بیجای اعراب بر پیامبر صلی الله علیه و آله ، به سبب اسلام آوردن خود:</w:t>
      </w:r>
    </w:p>
    <w:p>
      <w:pPr>
        <w:pStyle w:val="BookText"/>
      </w:pPr>
      <w:r>
        <w:rPr>
          <w:rFonts w:ascii="Amiri" w:hAnsi="Amiri" w:eastAsia="Amiri" w:cs="Amiri"/>
          <w:lang w:bidi="ar-SA"/>
          <w:color w:val="111111"/>
          <w:sz w:val="28"/>
          <w:szCs w:val="28"/>
          <w:rtl/>
        </w:rPr>
        <w:t xml:space="preserve">یَمُنُّونَ عَلَیْکَ أَنْ أَسْلَمُوا .... حجرات (49) 17</w:t>
      </w:r>
    </w:p>
    <w:p>
      <w:pPr>
        <w:pStyle w:val="BookText"/>
      </w:pPr>
      <w:r>
        <w:rPr>
          <w:rFonts w:ascii="Times New Roman" w:hAnsi="Times New Roman" w:eastAsia="Times New Roman" w:cs="Times New Roman"/>
          <w:lang w:val="en-US" w:bidi="en-US"/>
          <w:color w:val="111111"/>
          <w:sz w:val="28"/>
          <w:szCs w:val="28"/>
          <w:rtl/>
        </w:rPr>
        <w:t xml:space="preserve">2084.</w:t>
      </w:r>
    </w:p>
    <w:p>
      <w:pPr>
        <w:pStyle w:val="BookText"/>
      </w:pPr>
      <w:r>
        <w:rPr>
          <w:rFonts w:ascii="IRNazanin" w:hAnsi="IRNazanin" w:eastAsia="IRNazanin" w:cs="IRNazanin"/>
          <w:lang w:bidi="fa-IR"/>
          <w:color w:val="111111"/>
          <w:sz w:val="28"/>
          <w:szCs w:val="28"/>
          <w:rtl/>
        </w:rPr>
        <w:t xml:space="preserve">ساحت مسلمانان واقعی، دور از منّت نهادن بر پیامبر صلی الله علیه و آله ، به سبب اسلام آوردن:</w:t>
      </w:r>
    </w:p>
    <w:p>
      <w:pPr>
        <w:pStyle w:val="BookText"/>
      </w:pPr>
      <w:r>
        <w:rPr>
          <w:rFonts w:ascii="Amiri" w:hAnsi="Amiri" w:eastAsia="Amiri" w:cs="Amiri"/>
          <w:lang w:bidi="ar-SA"/>
          <w:color w:val="111111"/>
          <w:sz w:val="28"/>
          <w:szCs w:val="28"/>
          <w:rtl/>
        </w:rPr>
        <w:t xml:space="preserve">قٰالَتِ الْأَعْرٰابُ آمَنّٰا ... یَمُنُّونَ عَلَیْکَ .... حجرات (49) 14 و 17</w:t>
      </w:r>
    </w:p>
    <w:p>
      <w:pPr>
        <w:pStyle w:val="BookText"/>
      </w:pPr>
      <w:r>
        <w:rPr>
          <w:rFonts w:ascii="Times New Roman" w:hAnsi="Times New Roman" w:eastAsia="Times New Roman" w:cs="Times New Roman"/>
          <w:lang w:val="en-US" w:bidi="en-US"/>
          <w:color w:val="111111"/>
          <w:sz w:val="28"/>
          <w:szCs w:val="28"/>
          <w:rtl/>
        </w:rPr>
        <w:t xml:space="preserve">2085.</w:t>
      </w:r>
    </w:p>
    <w:p>
      <w:pPr>
        <w:pStyle w:val="BookText"/>
      </w:pPr>
      <w:r>
        <w:rPr>
          <w:rFonts w:ascii="IRNazanin" w:hAnsi="IRNazanin" w:eastAsia="IRNazanin" w:cs="IRNazanin"/>
          <w:lang w:bidi="fa-IR"/>
          <w:color w:val="111111"/>
          <w:sz w:val="28"/>
          <w:szCs w:val="28"/>
          <w:rtl/>
        </w:rPr>
        <w:t xml:space="preserve">مسلمانان، مورد نهی الهی، از منّت نهادن بر پیامبر صلی الله علیه و آله :</w:t>
      </w:r>
    </w:p>
    <w:p>
      <w:pPr>
        <w:pStyle w:val="BookText"/>
      </w:pPr>
      <w:r>
        <w:rPr>
          <w:rFonts w:ascii="Amiri" w:hAnsi="Amiri" w:eastAsia="Amiri" w:cs="Amiri"/>
          <w:lang w:bidi="ar-SA"/>
          <w:color w:val="111111"/>
          <w:sz w:val="28"/>
          <w:szCs w:val="28"/>
          <w:rtl/>
        </w:rPr>
        <w:t xml:space="preserve">... قُلْ لاٰ تَمُنُّوا عَلَیَّ إِسْلاٰمَکُمْ .... حجرات (49) 17</w:t>
      </w:r>
    </w:p>
    <w:p>
      <w:pPr>
        <w:pStyle w:val="BookText"/>
      </w:pPr>
      <w:r>
        <w:rPr>
          <w:rFonts w:ascii="Times New Roman" w:hAnsi="Times New Roman" w:eastAsia="Times New Roman" w:cs="Times New Roman"/>
          <w:lang w:val="en-US" w:bidi="en-US"/>
          <w:color w:val="111111"/>
          <w:sz w:val="28"/>
          <w:szCs w:val="28"/>
          <w:rtl/>
        </w:rPr>
        <w:t xml:space="preserve">2086.</w:t>
      </w:r>
    </w:p>
    <w:p>
      <w:pPr>
        <w:pStyle w:val="BookText"/>
      </w:pPr>
      <w:r>
        <w:rPr>
          <w:rFonts w:ascii="IRNazanin" w:hAnsi="IRNazanin" w:eastAsia="IRNazanin" w:cs="IRNazanin"/>
          <w:lang w:bidi="fa-IR"/>
          <w:color w:val="111111"/>
          <w:sz w:val="28"/>
          <w:szCs w:val="28"/>
          <w:rtl/>
        </w:rPr>
        <w:t xml:space="preserve">منّت نهادن اعراب بر پیامبر صلی الله علیه و آله ، به جهت اسلام آوردن‌شان، نشانۀ عدم صداقتشان در ادّعای ایمان:</w:t>
      </w:r>
    </w:p>
    <w:p>
      <w:pPr>
        <w:pStyle w:val="BookText"/>
      </w:pPr>
      <w:r>
        <w:rPr>
          <w:rFonts w:ascii="Amiri" w:hAnsi="Amiri" w:eastAsia="Amiri" w:cs="Amiri"/>
          <w:lang w:bidi="ar-SA"/>
          <w:color w:val="111111"/>
          <w:sz w:val="28"/>
          <w:szCs w:val="28"/>
          <w:rtl/>
        </w:rPr>
        <w:t xml:space="preserve">قٰالَتِ الْأَعْرٰابُ آمَنّٰا ... یَمُنُّونَ عَلَیْکَ أَنْ أَسْلَمُوا قُلْ لاٰ تَمُنُّوا عَلَیَّ إِسْلاٰمَکُمْ ... إِنْ کُنْتُمْ صٰادِقِینَ .  حجرات (49) 14 و 17</w:t>
      </w:r>
    </w:p>
    <w:p>
      <w:pPr>
        <w:pStyle w:val="BookText"/>
      </w:pPr>
      <w:r>
        <w:rPr>
          <w:rFonts w:ascii="Times New Roman" w:hAnsi="Times New Roman" w:eastAsia="Times New Roman" w:cs="Times New Roman"/>
          <w:lang w:val="en-US" w:bidi="en-US"/>
          <w:color w:val="111111"/>
          <w:sz w:val="28"/>
          <w:szCs w:val="28"/>
          <w:rtl/>
        </w:rPr>
        <w:t xml:space="preserve">2087.</w:t>
      </w:r>
    </w:p>
    <w:p>
      <w:pPr>
        <w:pStyle w:val="BookText"/>
      </w:pPr>
      <w:r>
        <w:rPr>
          <w:rFonts w:ascii="IRNazanin" w:hAnsi="IRNazanin" w:eastAsia="IRNazanin" w:cs="IRNazanin"/>
          <w:lang w:bidi="fa-IR"/>
          <w:color w:val="111111"/>
          <w:sz w:val="28"/>
          <w:szCs w:val="28"/>
          <w:rtl/>
        </w:rPr>
        <w:t xml:space="preserve">توجّه به علم غیب و بصیرت خداوند، نسبت به اعمال انسانها، بازدارندۀ انسانها از منّت‌گذاری بر محمّد صلی الله علیه و آله :</w:t>
      </w:r>
    </w:p>
    <w:p>
      <w:pPr>
        <w:pStyle w:val="BookText"/>
      </w:pPr>
      <w:r>
        <w:rPr>
          <w:rFonts w:ascii="Amiri" w:hAnsi="Amiri" w:eastAsia="Amiri" w:cs="Amiri"/>
          <w:lang w:bidi="ar-SA"/>
          <w:color w:val="111111"/>
          <w:sz w:val="28"/>
          <w:szCs w:val="28"/>
          <w:rtl/>
        </w:rPr>
        <w:t xml:space="preserve">یَمُنُّونَ عَلَیْکَ أَنْ أَسْلَمُوا قُلْ لاٰ تَمُنُّوا عَلَیَّ إِسْلاٰمَکُمْ ... إِنَّ اللّٰهَ یَعْلَمُ غَیْبَ السَّمٰاوٰاتِ وَ الْأَرْضِ وَ اللّٰهُ بَصِیرٌ بِمٰا تَعْمَلُونَ . </w:t>
      </w:r>
      <w:r>
        <w:rPr>
          <w:rStyle w:val="FootnoteReference"/>
        </w:rPr>
        <w:footnoteReference w:id="405"/>
      </w:r>
      <w:r>
        <w:rPr>
          <w:rFonts w:ascii="IRNazanin" w:hAnsi="IRNazanin" w:eastAsia="IRNazanin" w:cs="IRNazanin"/>
          <w:lang w:bidi="fa-IR"/>
          <w:color w:val="111111"/>
          <w:sz w:val="28"/>
          <w:szCs w:val="28"/>
          <w:rtl/>
        </w:rPr>
        <w:t xml:space="preserve">حجرات (49) 17 و 18</w:t>
      </w:r>
    </w:p>
    <w:p>
      <w:pPr>
        <w:pStyle w:val="BookText"/>
      </w:pPr>
      <w:r>
        <w:rPr>
          <w:rFonts w:ascii="Times New Roman" w:hAnsi="Times New Roman" w:eastAsia="Times New Roman" w:cs="Times New Roman"/>
          <w:lang w:val="en-US" w:bidi="en-US"/>
          <w:color w:val="111111"/>
          <w:sz w:val="28"/>
          <w:szCs w:val="28"/>
          <w:rtl/>
        </w:rPr>
        <w:t xml:space="preserve">2088.</w:t>
      </w:r>
    </w:p>
    <w:p>
      <w:pPr>
        <w:pStyle w:val="BookText"/>
      </w:pPr>
      <w:r>
        <w:rPr>
          <w:rFonts w:ascii="IRNazanin" w:hAnsi="IRNazanin" w:eastAsia="IRNazanin" w:cs="IRNazanin"/>
          <w:lang w:bidi="fa-IR"/>
          <w:color w:val="111111"/>
          <w:sz w:val="28"/>
          <w:szCs w:val="28"/>
          <w:rtl/>
        </w:rPr>
        <w:t xml:space="preserve">امتنان خدا بر پیامبر صلی الله علیه و آله ، به علّت مصون داشتن او از کمترین خطا و لغزش:</w:t>
      </w:r>
    </w:p>
    <w:p>
      <w:pPr>
        <w:pStyle w:val="BookText"/>
      </w:pPr>
      <w:r>
        <w:rPr>
          <w:rFonts w:ascii="Amiri" w:hAnsi="Amiri" w:eastAsia="Amiri" w:cs="Amiri"/>
          <w:lang w:bidi="ar-SA"/>
          <w:color w:val="111111"/>
          <w:sz w:val="28"/>
          <w:szCs w:val="28"/>
          <w:rtl/>
        </w:rPr>
        <w:t xml:space="preserve">وَ لَوْ لاٰ أَنْ ثَبَّتْنٰاکَ لَقَدْ کِدْتَ تَرْکَنُ إِلَیْهِمْ شَیْئاً قَلِیلاً.  اسراء (17) 74</w:t>
      </w:r>
    </w:p>
    <w:p>
      <w:pPr>
        <w:pStyle w:val="BookText"/>
      </w:pPr>
      <w:r>
        <w:rPr>
          <w:rFonts w:ascii="Times New Roman" w:hAnsi="Times New Roman" w:eastAsia="Times New Roman" w:cs="Times New Roman"/>
          <w:lang w:val="en-US" w:bidi="en-US"/>
          <w:color w:val="111111"/>
          <w:sz w:val="28"/>
          <w:szCs w:val="28"/>
          <w:rtl/>
        </w:rPr>
        <w:t xml:space="preserve">2089.</w:t>
      </w:r>
    </w:p>
    <w:p>
      <w:pPr>
        <w:pStyle w:val="BookText"/>
      </w:pPr>
      <w:r>
        <w:rPr>
          <w:rFonts w:ascii="IRNazanin" w:hAnsi="IRNazanin" w:eastAsia="IRNazanin" w:cs="IRNazanin"/>
          <w:lang w:bidi="fa-IR"/>
          <w:color w:val="111111"/>
          <w:sz w:val="28"/>
          <w:szCs w:val="28"/>
          <w:rtl/>
        </w:rPr>
        <w:t xml:space="preserve">امتنان خدا بر پیامبر صلی الله علیه و آله ، به سبب تثبیت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مفاهیم وحی، در قلب او:</w:t>
      </w:r>
    </w:p>
    <w:p>
      <w:pPr>
        <w:pStyle w:val="BookText"/>
      </w:pPr>
      <w:r>
        <w:rPr>
          <w:rFonts w:ascii="Amiri" w:hAnsi="Amiri" w:eastAsia="Amiri" w:cs="Amiri"/>
          <w:lang w:bidi="ar-SA"/>
          <w:color w:val="111111"/>
          <w:sz w:val="28"/>
          <w:szCs w:val="28"/>
          <w:rtl/>
        </w:rPr>
        <w:t xml:space="preserve">وَ لَئِنْ شِئْنٰا لَنَذْهَبَنَّ بِالَّذِی أَوْحَیْنٰا إِلَیْکَ .... إِنَّ فَضْلَهُ کٰانَ عَلَیْکَ کَبِیراً. </w:t>
      </w:r>
      <w:r>
        <w:rPr>
          <w:rStyle w:val="FootnoteReference"/>
        </w:rPr>
        <w:footnoteReference w:id="406"/>
      </w:r>
      <w:r>
        <w:rPr>
          <w:rFonts w:ascii="IRNazanin" w:hAnsi="IRNazanin" w:eastAsia="IRNazanin" w:cs="IRNazanin"/>
          <w:lang w:bidi="fa-IR"/>
          <w:color w:val="111111"/>
          <w:sz w:val="28"/>
          <w:szCs w:val="28"/>
          <w:rtl/>
        </w:rPr>
        <w:t xml:space="preserve">اسراء (17) 86 و 87</w:t>
      </w:r>
    </w:p>
    <w:p>
      <w:pPr>
        <w:pStyle w:val="BookText"/>
      </w:pPr>
      <w:r>
        <w:rPr>
          <w:rFonts w:ascii="Times New Roman" w:hAnsi="Times New Roman" w:eastAsia="Times New Roman" w:cs="Times New Roman"/>
          <w:lang w:val="en-US" w:bidi="en-US"/>
          <w:color w:val="111111"/>
          <w:sz w:val="28"/>
          <w:szCs w:val="28"/>
          <w:rtl/>
        </w:rPr>
        <w:t xml:space="preserve">2090.</w:t>
      </w:r>
    </w:p>
    <w:p>
      <w:pPr>
        <w:pStyle w:val="BookText"/>
      </w:pPr>
      <w:r>
        <w:rPr>
          <w:rFonts w:ascii="IRNazanin" w:hAnsi="IRNazanin" w:eastAsia="IRNazanin" w:cs="IRNazanin"/>
          <w:lang w:bidi="fa-IR"/>
          <w:color w:val="111111"/>
          <w:sz w:val="28"/>
          <w:szCs w:val="28"/>
          <w:rtl/>
        </w:rPr>
        <w:t xml:space="preserve">منّت‌گذاری خدا بر پیامبر صلی الله علیه و آله ، به علّت فتحی بزرگ و نمایان:</w:t>
      </w:r>
    </w:p>
    <w:p>
      <w:pPr>
        <w:pStyle w:val="BookText"/>
      </w:pPr>
      <w:r>
        <w:rPr>
          <w:rFonts w:ascii="Amiri" w:hAnsi="Amiri" w:eastAsia="Amiri" w:cs="Amiri"/>
          <w:lang w:bidi="ar-SA"/>
          <w:color w:val="111111"/>
          <w:sz w:val="28"/>
          <w:szCs w:val="28"/>
          <w:rtl/>
        </w:rPr>
        <w:t xml:space="preserve">إِنّٰا فَتَحْنٰا لَکَ فَتْحاً مُبِیناً.  فتح (48) 1</w:t>
      </w:r>
    </w:p>
    <w:p>
      <w:pPr>
        <w:pStyle w:val="BookText"/>
      </w:pPr>
      <w:r>
        <w:rPr>
          <w:rFonts w:ascii="Times New Roman" w:hAnsi="Times New Roman" w:eastAsia="Times New Roman" w:cs="Times New Roman"/>
          <w:lang w:val="en-US" w:bidi="en-US"/>
          <w:color w:val="111111"/>
          <w:sz w:val="28"/>
          <w:szCs w:val="28"/>
          <w:rtl/>
        </w:rPr>
        <w:t xml:space="preserve">2091.</w:t>
      </w:r>
    </w:p>
    <w:p>
      <w:pPr>
        <w:pStyle w:val="BookText"/>
      </w:pPr>
      <w:r>
        <w:rPr>
          <w:rFonts w:ascii="IRNazanin" w:hAnsi="IRNazanin" w:eastAsia="IRNazanin" w:cs="IRNazanin"/>
          <w:lang w:bidi="fa-IR"/>
          <w:color w:val="111111"/>
          <w:sz w:val="28"/>
          <w:szCs w:val="28"/>
          <w:rtl/>
        </w:rPr>
        <w:t xml:space="preserve">منّت خداوند بر پیامبر صلی الله علیه و آله ، به سبب پناه دادن به او در کودکی و یتیمی:</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أَمّٰا بِنِعْمَةِ رَبِّکَ فَحَدِّثْ.</w:t>
      </w:r>
    </w:p>
    <w:p>
      <w:pPr>
        <w:pStyle w:val="BookText"/>
      </w:pPr>
      <w:r>
        <w:rPr>
          <w:rFonts w:ascii="IRNazanin" w:hAnsi="IRNazanin" w:eastAsia="IRNazanin" w:cs="IRNazanin"/>
          <w:lang w:bidi="fa-IR"/>
          <w:color w:val="111111"/>
          <w:sz w:val="28"/>
          <w:szCs w:val="28"/>
          <w:rtl/>
        </w:rPr>
        <w:t xml:space="preserve">ضحی (93) 6 و 11</w:t>
      </w:r>
    </w:p>
    <w:p>
      <w:pPr>
        <w:pStyle w:val="BookText"/>
      </w:pPr>
      <w:r>
        <w:rPr>
          <w:rFonts w:ascii="Times New Roman" w:hAnsi="Times New Roman" w:eastAsia="Times New Roman" w:cs="Times New Roman"/>
          <w:lang w:val="en-US" w:bidi="en-US"/>
          <w:color w:val="111111"/>
          <w:sz w:val="28"/>
          <w:szCs w:val="28"/>
          <w:rtl/>
        </w:rPr>
        <w:t xml:space="preserve">2092.</w:t>
      </w:r>
    </w:p>
    <w:p>
      <w:pPr>
        <w:pStyle w:val="BookText"/>
      </w:pPr>
      <w:r>
        <w:rPr>
          <w:rFonts w:ascii="IRNazanin" w:hAnsi="IRNazanin" w:eastAsia="IRNazanin" w:cs="IRNazanin"/>
          <w:lang w:bidi="fa-IR"/>
          <w:color w:val="111111"/>
          <w:sz w:val="28"/>
          <w:szCs w:val="28"/>
          <w:rtl/>
        </w:rPr>
        <w:t xml:space="preserve">منّت بر پیامبر صلی الله علیه و آله ، به جهت بی‌نیاز ساختن او و نجات از تنگدستی، از سوی خداوند:</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وَ أَمّٰا بِنِعْمَةِ رَبِّکَ فَحَدِّثْ.  ضحی (93) 8 و 11</w:t>
      </w:r>
    </w:p>
    <w:p>
      <w:pPr>
        <w:pStyle w:val="BookText"/>
      </w:pPr>
      <w:r>
        <w:rPr>
          <w:rFonts w:ascii="Times New Roman" w:hAnsi="Times New Roman" w:eastAsia="Times New Roman" w:cs="Times New Roman"/>
          <w:lang w:val="en-US" w:bidi="en-US"/>
          <w:color w:val="111111"/>
          <w:sz w:val="28"/>
          <w:szCs w:val="28"/>
          <w:rtl/>
        </w:rPr>
        <w:t xml:space="preserve">2093.</w:t>
      </w:r>
    </w:p>
    <w:p>
      <w:pPr>
        <w:pStyle w:val="BookText"/>
      </w:pPr>
      <w:r>
        <w:rPr>
          <w:rFonts w:ascii="IRNazanin" w:hAnsi="IRNazanin" w:eastAsia="IRNazanin" w:cs="IRNazanin"/>
          <w:lang w:bidi="fa-IR"/>
          <w:color w:val="111111"/>
          <w:sz w:val="28"/>
          <w:szCs w:val="28"/>
          <w:rtl/>
        </w:rPr>
        <w:t xml:space="preserve">خداوند، منّت‌گذارنده بر پیامبر صلی الله علیه و آله ، به سبب هدایت او:</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 صِرٰاطاً مُسْتَقِیماً.  فتح (48) 1 و 2</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أَمّٰا بِنِعْمَةِ رَبِّکَ فَحَدِّثْ.  ضحی (93) 7 و 11</w:t>
      </w:r>
    </w:p>
    <w:p>
      <w:pPr>
        <w:pStyle w:val="BookText"/>
      </w:pPr>
      <w:r>
        <w:rPr>
          <w:rFonts w:ascii="Times New Roman" w:hAnsi="Times New Roman" w:eastAsia="Times New Roman" w:cs="Times New Roman"/>
          <w:lang w:val="en-US" w:bidi="en-US"/>
          <w:color w:val="111111"/>
          <w:sz w:val="28"/>
          <w:szCs w:val="28"/>
          <w:rtl/>
        </w:rPr>
        <w:t xml:space="preserve">2094.</w:t>
      </w:r>
    </w:p>
    <w:p>
      <w:pPr>
        <w:pStyle w:val="BookText"/>
      </w:pPr>
      <w:r>
        <w:rPr>
          <w:rFonts w:ascii="IRNazanin" w:hAnsi="IRNazanin" w:eastAsia="IRNazanin" w:cs="IRNazanin"/>
          <w:lang w:bidi="fa-IR"/>
          <w:color w:val="111111"/>
          <w:sz w:val="28"/>
          <w:szCs w:val="28"/>
          <w:rtl/>
        </w:rPr>
        <w:t xml:space="preserve">امتنان الهی بر پیامبر صلی الله علیه و آله ، به علّت اعطای خیر کثیر (نسل زیاد) به ایشان:</w:t>
      </w:r>
    </w:p>
    <w:p>
      <w:pPr>
        <w:pStyle w:val="BookText"/>
      </w:pPr>
      <w:r>
        <w:rPr>
          <w:rFonts w:ascii="Amiri" w:hAnsi="Amiri" w:eastAsia="Amiri" w:cs="Amiri"/>
          <w:lang w:bidi="ar-SA"/>
          <w:color w:val="111111"/>
          <w:sz w:val="28"/>
          <w:szCs w:val="28"/>
          <w:rtl/>
        </w:rPr>
        <w:t xml:space="preserve">إِنّٰا أَعْطَیْنٰاکَ الْکَوْثَرَ.  کوثر (108) 1</w:t>
      </w:r>
    </w:p>
    <w:p>
      <w:pPr>
        <w:pStyle w:val="BookText"/>
      </w:pPr>
      <w:r>
        <w:rPr>
          <w:rFonts w:ascii="Times New Roman" w:hAnsi="Times New Roman" w:eastAsia="Times New Roman" w:cs="Times New Roman"/>
          <w:lang w:val="en-US" w:bidi="en-US"/>
          <w:color w:val="111111"/>
          <w:sz w:val="28"/>
          <w:szCs w:val="28"/>
          <w:rtl/>
        </w:rPr>
        <w:t xml:space="preserve">2095.</w:t>
      </w:r>
    </w:p>
    <w:p>
      <w:pPr>
        <w:pStyle w:val="BookText"/>
      </w:pPr>
      <w:r>
        <w:rPr>
          <w:rFonts w:ascii="IRNazanin" w:hAnsi="IRNazanin" w:eastAsia="IRNazanin" w:cs="IRNazanin"/>
          <w:lang w:bidi="fa-IR"/>
          <w:color w:val="111111"/>
          <w:sz w:val="28"/>
          <w:szCs w:val="28"/>
          <w:rtl/>
        </w:rPr>
        <w:t xml:space="preserve">منّت خداوند بر پیامبر صلی الله علیه و آله ، به علّت اعطای روزی به ایشان:</w:t>
      </w:r>
    </w:p>
    <w:p>
      <w:pPr>
        <w:pStyle w:val="BookText"/>
      </w:pPr>
      <w:r>
        <w:rPr>
          <w:rFonts w:ascii="Amiri" w:hAnsi="Amiri" w:eastAsia="Amiri" w:cs="Amiri"/>
          <w:lang w:bidi="ar-SA"/>
          <w:color w:val="111111"/>
          <w:sz w:val="28"/>
          <w:szCs w:val="28"/>
          <w:rtl/>
        </w:rPr>
        <w:t xml:space="preserve">... نَحْنُ نَرْزُقُکَ ... </w:t>
      </w:r>
      <w:r>
        <w:rPr>
          <w:rStyle w:val="FootnoteReference"/>
        </w:rPr>
        <w:footnoteReference w:id="407"/>
      </w:r>
      <w:r>
        <w:rPr>
          <w:rFonts w:ascii="IRNazanin" w:hAnsi="IRNazanin" w:eastAsia="IRNazanin" w:cs="IRNazanin"/>
          <w:lang w:bidi="fa-IR"/>
          <w:color w:val="111111"/>
          <w:sz w:val="28"/>
          <w:szCs w:val="28"/>
          <w:rtl/>
        </w:rPr>
        <w:t xml:space="preserve">طه (20) 132</w:t>
      </w:r>
    </w:p>
    <w:p>
      <w:pPr>
        <w:pStyle w:val="BookText"/>
      </w:pPr>
      <w:r>
        <w:rPr>
          <w:rFonts w:ascii="Times New Roman" w:hAnsi="Times New Roman" w:eastAsia="Times New Roman" w:cs="Times New Roman"/>
          <w:lang w:val="en-US" w:bidi="en-US"/>
          <w:color w:val="111111"/>
          <w:sz w:val="28"/>
          <w:szCs w:val="28"/>
          <w:rtl/>
        </w:rPr>
        <w:t xml:space="preserve">2096.</w:t>
      </w:r>
    </w:p>
    <w:p>
      <w:pPr>
        <w:pStyle w:val="BookText"/>
      </w:pPr>
      <w:r>
        <w:rPr>
          <w:rFonts w:ascii="IRNazanin" w:hAnsi="IRNazanin" w:eastAsia="IRNazanin" w:cs="IRNazanin"/>
          <w:lang w:bidi="fa-IR"/>
          <w:color w:val="111111"/>
          <w:sz w:val="28"/>
          <w:szCs w:val="28"/>
          <w:rtl/>
        </w:rPr>
        <w:t xml:space="preserve">امتنان خداوند بر پیامبرش، به سبب منزّه داشتن او از شعرگویی:</w:t>
      </w:r>
    </w:p>
    <w:p>
      <w:pPr>
        <w:pStyle w:val="BookText"/>
      </w:pPr>
      <w:r>
        <w:rPr>
          <w:rFonts w:ascii="Amiri" w:hAnsi="Amiri" w:eastAsia="Amiri" w:cs="Amiri"/>
          <w:lang w:bidi="ar-SA"/>
          <w:color w:val="111111"/>
          <w:sz w:val="28"/>
          <w:szCs w:val="28"/>
          <w:rtl/>
        </w:rPr>
        <w:t xml:space="preserve">وَ مٰا عَلَّمْنٰاهُ الشِّعْرَ وَ مٰا یَنْبَغِی لَهُ ... </w:t>
      </w:r>
      <w:r>
        <w:rPr>
          <w:rStyle w:val="FootnoteReference"/>
        </w:rPr>
        <w:footnoteReference w:id="408"/>
      </w:r>
      <w:r>
        <w:rPr>
          <w:rFonts w:ascii="IRNazanin" w:hAnsi="IRNazanin" w:eastAsia="IRNazanin" w:cs="IRNazanin"/>
          <w:lang w:bidi="fa-IR"/>
          <w:color w:val="111111"/>
          <w:sz w:val="28"/>
          <w:szCs w:val="28"/>
          <w:rtl/>
        </w:rPr>
        <w:t xml:space="preserve">یس (36) 69</w:t>
      </w:r>
    </w:p>
    <w:p>
      <w:pPr>
        <w:pStyle w:val="BookText"/>
      </w:pPr>
      <w:r>
        <w:rPr>
          <w:rFonts w:ascii="Times New Roman" w:hAnsi="Times New Roman" w:eastAsia="Times New Roman" w:cs="Times New Roman"/>
          <w:lang w:val="en-US" w:bidi="en-US"/>
          <w:color w:val="111111"/>
          <w:sz w:val="28"/>
          <w:szCs w:val="28"/>
          <w:rtl/>
        </w:rPr>
        <w:t xml:space="preserve">2097.</w:t>
      </w:r>
    </w:p>
    <w:p>
      <w:pPr>
        <w:pStyle w:val="BookText"/>
      </w:pPr>
      <w:r>
        <w:rPr>
          <w:rFonts w:ascii="IRNazanin" w:hAnsi="IRNazanin" w:eastAsia="IRNazanin" w:cs="IRNazanin"/>
          <w:lang w:bidi="fa-IR"/>
          <w:color w:val="111111"/>
          <w:sz w:val="28"/>
          <w:szCs w:val="28"/>
          <w:rtl/>
        </w:rPr>
        <w:t xml:space="preserve">منّت الهی بر محمّد صلی الله علیه و آله ، به جهت مصونیّت از کهانت:</w:t>
      </w:r>
    </w:p>
    <w:p>
      <w:pPr>
        <w:pStyle w:val="BookText"/>
      </w:pPr>
      <w:r>
        <w:rPr>
          <w:rFonts w:ascii="Amiri" w:hAnsi="Amiri" w:eastAsia="Amiri" w:cs="Amiri"/>
          <w:lang w:bidi="ar-SA"/>
          <w:color w:val="111111"/>
          <w:sz w:val="28"/>
          <w:szCs w:val="28"/>
          <w:rtl/>
        </w:rPr>
        <w:t xml:space="preserve">فَذَکِّرْ فَمٰا أَنْتَ بِنِعْمَةِ رَبِّکَ بِکٰاهِنٍ ... </w:t>
      </w:r>
      <w:r>
        <w:rPr>
          <w:rStyle w:val="FootnoteReference"/>
        </w:rPr>
        <w:footnoteReference w:id="409"/>
      </w:r>
      <w:r>
        <w:rPr>
          <w:rFonts w:ascii="IRNazanin" w:hAnsi="IRNazanin" w:eastAsia="IRNazanin" w:cs="IRNazanin"/>
          <w:lang w:bidi="fa-IR"/>
          <w:color w:val="111111"/>
          <w:sz w:val="28"/>
          <w:szCs w:val="28"/>
          <w:rtl/>
        </w:rPr>
        <w:t xml:space="preserve">طور (52) 29</w:t>
      </w:r>
    </w:p>
    <w:p>
      <w:pPr>
        <w:pStyle w:val="BookText"/>
      </w:pPr>
      <w:r>
        <w:rPr>
          <w:rFonts w:ascii="Times New Roman" w:hAnsi="Times New Roman" w:eastAsia="Times New Roman" w:cs="Times New Roman"/>
          <w:lang w:val="en-US" w:bidi="en-US"/>
          <w:color w:val="111111"/>
          <w:sz w:val="28"/>
          <w:szCs w:val="28"/>
          <w:rtl/>
        </w:rPr>
        <w:t xml:space="preserve">2098.</w:t>
      </w:r>
    </w:p>
    <w:p>
      <w:pPr>
        <w:pStyle w:val="BookText"/>
      </w:pPr>
      <w:r>
        <w:rPr>
          <w:rFonts w:ascii="IRNazanin" w:hAnsi="IRNazanin" w:eastAsia="IRNazanin" w:cs="IRNazanin"/>
          <w:lang w:bidi="fa-IR"/>
          <w:color w:val="111111"/>
          <w:sz w:val="28"/>
          <w:szCs w:val="28"/>
          <w:rtl/>
        </w:rPr>
        <w:t xml:space="preserve">پیامبر صلی الله علیه و آله ، مشمول امتنان الهی، به سبب مصونیّت از جنون:</w:t>
      </w:r>
    </w:p>
    <w:p>
      <w:pPr>
        <w:pStyle w:val="BookText"/>
      </w:pPr>
      <w:r>
        <w:rPr>
          <w:rFonts w:ascii="Amiri" w:hAnsi="Amiri" w:eastAsia="Amiri" w:cs="Amiri"/>
          <w:lang w:bidi="ar-SA"/>
          <w:color w:val="111111"/>
          <w:sz w:val="28"/>
          <w:szCs w:val="28"/>
          <w:rtl/>
        </w:rPr>
        <w:t xml:space="preserve">فَذَکِّرْ فَمٰا أَنْتَ بِنِعْمَةِ رَبِّکَ ... وَ لاٰ مَجْنُونٍ .  طور (52) 29</w:t>
      </w:r>
    </w:p>
    <w:p>
      <w:pPr>
        <w:pStyle w:val="BookText"/>
      </w:pPr>
      <w:r>
        <w:rPr>
          <w:rFonts w:ascii="Amiri" w:hAnsi="Amiri" w:eastAsia="Amiri" w:cs="Amiri"/>
          <w:lang w:bidi="ar-SA"/>
          <w:color w:val="111111"/>
          <w:sz w:val="28"/>
          <w:szCs w:val="28"/>
          <w:rtl/>
        </w:rPr>
        <w:t xml:space="preserve">مٰا أَنْتَ بِنِعْمَةِ رَبِّکَ بِمَجْنُونٍ .  قلم (68) 2</w:t>
      </w:r>
    </w:p>
    <w:p>
      <w:pPr>
        <w:pStyle w:val="BookText"/>
      </w:pPr>
      <w:r>
        <w:rPr>
          <w:rFonts w:ascii="Times New Roman" w:hAnsi="Times New Roman" w:eastAsia="Times New Roman" w:cs="Times New Roman"/>
          <w:lang w:val="en-US" w:bidi="en-US"/>
          <w:color w:val="111111"/>
          <w:sz w:val="28"/>
          <w:szCs w:val="28"/>
          <w:rtl/>
        </w:rPr>
        <w:t xml:space="preserve">2099.</w:t>
      </w:r>
    </w:p>
    <w:p>
      <w:pPr>
        <w:pStyle w:val="BookText"/>
      </w:pPr>
      <w:r>
        <w:rPr>
          <w:rFonts w:ascii="IRNazanin" w:hAnsi="IRNazanin" w:eastAsia="IRNazanin" w:cs="IRNazanin"/>
          <w:lang w:bidi="fa-IR"/>
          <w:color w:val="111111"/>
          <w:sz w:val="28"/>
          <w:szCs w:val="28"/>
          <w:rtl/>
        </w:rPr>
        <w:t xml:space="preserve">امتنان الهی بر پیامبر صلی الله علیه و آله ، به سبب مصونیّت از فراموشی قرآن:</w:t>
      </w:r>
    </w:p>
    <w:p>
      <w:pPr>
        <w:pStyle w:val="BookText"/>
      </w:pPr>
      <w:r>
        <w:rPr>
          <w:rFonts w:ascii="Amiri" w:hAnsi="Amiri" w:eastAsia="Amiri" w:cs="Amiri"/>
          <w:lang w:bidi="ar-SA"/>
          <w:color w:val="111111"/>
          <w:sz w:val="28"/>
          <w:szCs w:val="28"/>
          <w:rtl/>
        </w:rPr>
        <w:t xml:space="preserve">سَنُقْرِئُکَ فَلاٰ تَنْسیٰ</w:t>
      </w:r>
    </w:p>
    <w:p>
      <w:pPr>
        <w:pStyle w:val="BookText"/>
      </w:pPr>
      <w:r>
        <w:rPr>
          <w:rFonts w:ascii="Amiri" w:hAnsi="Amiri" w:eastAsia="Amiri" w:cs="Amiri"/>
          <w:lang w:bidi="ar-SA"/>
          <w:color w:val="111111"/>
          <w:sz w:val="28"/>
          <w:szCs w:val="28"/>
          <w:rtl/>
        </w:rPr>
        <w:t xml:space="preserve">إِلاّٰ مٰا شٰاءَ اللّٰهُ ... </w:t>
      </w:r>
      <w:r>
        <w:rPr>
          <w:rStyle w:val="FootnoteReference"/>
        </w:rPr>
        <w:footnoteReference w:id="410"/>
      </w:r>
      <w:r>
        <w:rPr>
          <w:rFonts w:ascii="IRNazanin" w:hAnsi="IRNazanin" w:eastAsia="IRNazanin" w:cs="IRNazanin"/>
          <w:lang w:bidi="fa-IR"/>
          <w:color w:val="111111"/>
          <w:sz w:val="28"/>
          <w:szCs w:val="28"/>
          <w:rtl/>
        </w:rPr>
        <w:t xml:space="preserve">اعلی (87) 6 و 7</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2100.</w:t>
      </w:r>
    </w:p>
    <w:p>
      <w:pPr>
        <w:pStyle w:val="BookText"/>
      </w:pPr>
      <w:r>
        <w:rPr>
          <w:rFonts w:ascii="IRNazanin" w:hAnsi="IRNazanin" w:eastAsia="IRNazanin" w:cs="IRNazanin"/>
          <w:lang w:bidi="fa-IR"/>
          <w:color w:val="111111"/>
          <w:sz w:val="28"/>
          <w:szCs w:val="28"/>
          <w:rtl/>
        </w:rPr>
        <w:t xml:space="preserve">منّت خداوند بر پیامبر صلی الله علیه و آله ، به علّت اعطای شرح صدر به ایشان:</w:t>
      </w:r>
    </w:p>
    <w:p>
      <w:pPr>
        <w:pStyle w:val="BookText"/>
      </w:pPr>
      <w:r>
        <w:rPr>
          <w:rFonts w:ascii="Amiri" w:hAnsi="Amiri" w:eastAsia="Amiri" w:cs="Amiri"/>
          <w:lang w:bidi="ar-SA"/>
          <w:color w:val="111111"/>
          <w:sz w:val="28"/>
          <w:szCs w:val="28"/>
          <w:rtl/>
        </w:rPr>
        <w:t xml:space="preserve">أَ لَمْ نَشْرَحْ لَکَ صَدْرَکَ .  انشراح (94) 1</w:t>
      </w:r>
    </w:p>
    <w:p>
      <w:pPr>
        <w:pStyle w:val="BookText"/>
      </w:pPr>
      <w:r>
        <w:rPr>
          <w:rFonts w:ascii="Times New Roman" w:hAnsi="Times New Roman" w:eastAsia="Times New Roman" w:cs="Times New Roman"/>
          <w:lang w:val="en-US" w:bidi="en-US"/>
          <w:color w:val="111111"/>
          <w:sz w:val="28"/>
          <w:szCs w:val="28"/>
          <w:rtl/>
        </w:rPr>
        <w:t xml:space="preserve">2101.</w:t>
      </w:r>
    </w:p>
    <w:p>
      <w:pPr>
        <w:pStyle w:val="BookText"/>
      </w:pPr>
      <w:r>
        <w:rPr>
          <w:rFonts w:ascii="IRNazanin" w:hAnsi="IRNazanin" w:eastAsia="IRNazanin" w:cs="IRNazanin"/>
          <w:lang w:bidi="fa-IR"/>
          <w:color w:val="111111"/>
          <w:sz w:val="28"/>
          <w:szCs w:val="28"/>
          <w:rtl/>
        </w:rPr>
        <w:t xml:space="preserve">خداوند، منّت‌گذار بر پیامبر صلی الله علیه و آله ، به جهت برداشتن مشکلات رسالت از دوش ایشان:</w:t>
      </w:r>
    </w:p>
    <w:p>
      <w:pPr>
        <w:pStyle w:val="BookText"/>
      </w:pPr>
      <w:r>
        <w:rPr>
          <w:rFonts w:ascii="Amiri" w:hAnsi="Amiri" w:eastAsia="Amiri" w:cs="Amiri"/>
          <w:lang w:bidi="ar-SA"/>
          <w:color w:val="111111"/>
          <w:sz w:val="28"/>
          <w:szCs w:val="28"/>
          <w:rtl/>
        </w:rPr>
        <w:t xml:space="preserve">وَ وَضَعْنٰا عَنْکَ وِزْرَکَ .  انشراح (94) 2</w:t>
      </w:r>
    </w:p>
    <w:p>
      <w:pPr>
        <w:pStyle w:val="BookText"/>
      </w:pPr>
      <w:r>
        <w:rPr>
          <w:rFonts w:ascii="Times New Roman" w:hAnsi="Times New Roman" w:eastAsia="Times New Roman" w:cs="Times New Roman"/>
          <w:lang w:val="en-US" w:bidi="en-US"/>
          <w:color w:val="111111"/>
          <w:sz w:val="28"/>
          <w:szCs w:val="28"/>
          <w:rtl/>
        </w:rPr>
        <w:t xml:space="preserve">2102.</w:t>
      </w:r>
    </w:p>
    <w:p>
      <w:pPr>
        <w:pStyle w:val="BookText"/>
      </w:pPr>
      <w:r>
        <w:rPr>
          <w:rFonts w:ascii="IRNazanin" w:hAnsi="IRNazanin" w:eastAsia="IRNazanin" w:cs="IRNazanin"/>
          <w:lang w:bidi="fa-IR"/>
          <w:color w:val="111111"/>
          <w:sz w:val="28"/>
          <w:szCs w:val="28"/>
          <w:rtl/>
        </w:rPr>
        <w:t xml:space="preserve">امتنان الهی بر پیامبر صلی الله علیه و آله ، به سبب بلندآوازه ساختن نام ایشان:</w:t>
      </w:r>
    </w:p>
    <w:p>
      <w:pPr>
        <w:pStyle w:val="BookText"/>
      </w:pPr>
      <w:r>
        <w:rPr>
          <w:rFonts w:ascii="Amiri" w:hAnsi="Amiri" w:eastAsia="Amiri" w:cs="Amiri"/>
          <w:lang w:bidi="ar-SA"/>
          <w:color w:val="111111"/>
          <w:sz w:val="28"/>
          <w:szCs w:val="28"/>
          <w:rtl/>
        </w:rPr>
        <w:t xml:space="preserve">وَ رَفَعْنٰا لَکَ ذِکْرَکَ .  انشراح (94) 4</w:t>
      </w:r>
    </w:p>
    <w:p>
      <w:pPr>
        <w:pStyle w:val="BookText"/>
      </w:pPr>
      <w:r>
        <w:rPr>
          <w:rFonts w:ascii="Times New Roman" w:hAnsi="Times New Roman" w:eastAsia="Times New Roman" w:cs="Times New Roman"/>
          <w:lang w:val="en-US" w:bidi="en-US"/>
          <w:color w:val="111111"/>
          <w:sz w:val="28"/>
          <w:szCs w:val="28"/>
          <w:rtl/>
        </w:rPr>
        <w:t xml:space="preserve">2103.</w:t>
      </w:r>
    </w:p>
    <w:p>
      <w:pPr>
        <w:pStyle w:val="BookText"/>
      </w:pPr>
      <w:r>
        <w:rPr>
          <w:rFonts w:ascii="IRNazanin" w:hAnsi="IRNazanin" w:eastAsia="IRNazanin" w:cs="IRNazanin"/>
          <w:lang w:bidi="fa-IR"/>
          <w:color w:val="111111"/>
          <w:sz w:val="28"/>
          <w:szCs w:val="28"/>
          <w:rtl/>
        </w:rPr>
        <w:t xml:space="preserve">منّت خداوند بر پیامبر صلی الله علیه و آله ، به سبب حمایت و عدم خشم بر او:</w:t>
      </w:r>
    </w:p>
    <w:p>
      <w:pPr>
        <w:pStyle w:val="BookText"/>
      </w:pPr>
      <w:r>
        <w:rPr>
          <w:rFonts w:ascii="Amiri" w:hAnsi="Amiri" w:eastAsia="Amiri" w:cs="Amiri"/>
          <w:lang w:bidi="ar-SA"/>
          <w:color w:val="111111"/>
          <w:sz w:val="28"/>
          <w:szCs w:val="28"/>
          <w:rtl/>
        </w:rPr>
        <w:t xml:space="preserve">مٰا وَدَّعَکَ رَبُّکَ وَ مٰا قَلیٰ</w:t>
      </w:r>
    </w:p>
    <w:p>
      <w:pPr>
        <w:pStyle w:val="BookText"/>
      </w:pPr>
      <w:r>
        <w:rPr>
          <w:rFonts w:ascii="Amiri" w:hAnsi="Amiri" w:eastAsia="Amiri" w:cs="Amiri"/>
          <w:lang w:bidi="ar-SA"/>
          <w:color w:val="111111"/>
          <w:sz w:val="28"/>
          <w:szCs w:val="28"/>
          <w:rtl/>
        </w:rPr>
        <w:t xml:space="preserve">وَ أَمّٰا بِنِعْمَةِ رَبِّکَ فَحَدِّثْ.  ضحی (93) 3 و 11</w:t>
      </w:r>
    </w:p>
    <w:p>
      <w:pPr>
        <w:pStyle w:val="BookText"/>
      </w:pPr>
      <w:r>
        <w:rPr>
          <w:rFonts w:ascii="Times New Roman" w:hAnsi="Times New Roman" w:eastAsia="Times New Roman" w:cs="Times New Roman"/>
          <w:lang w:val="en-US" w:bidi="en-US"/>
          <w:color w:val="111111"/>
          <w:sz w:val="28"/>
          <w:szCs w:val="28"/>
          <w:rtl/>
        </w:rPr>
        <w:t xml:space="preserve">2104.</w:t>
      </w:r>
    </w:p>
    <w:p>
      <w:pPr>
        <w:pStyle w:val="BookText"/>
      </w:pPr>
      <w:r>
        <w:rPr>
          <w:rFonts w:ascii="IRNazanin" w:hAnsi="IRNazanin" w:eastAsia="IRNazanin" w:cs="IRNazanin"/>
          <w:lang w:bidi="fa-IR"/>
          <w:color w:val="111111"/>
          <w:sz w:val="28"/>
          <w:szCs w:val="28"/>
          <w:rtl/>
        </w:rPr>
        <w:t xml:space="preserve">منّت خداوند بر پیامبر صلی الله علیه و آله ، به علّت ارائۀ آیات الهی به ایشان، در معراج:</w:t>
      </w:r>
    </w:p>
    <w:p>
      <w:pPr>
        <w:pStyle w:val="BookText"/>
      </w:pPr>
      <w:r>
        <w:rPr>
          <w:rFonts w:ascii="Amiri" w:hAnsi="Amiri" w:eastAsia="Amiri" w:cs="Amiri"/>
          <w:lang w:bidi="ar-SA"/>
          <w:color w:val="111111"/>
          <w:sz w:val="28"/>
          <w:szCs w:val="28"/>
          <w:rtl/>
        </w:rPr>
        <w:t xml:space="preserve">سُبْحٰانَ الَّذِی أَسْریٰ بِعَبْدِهِ ... لِنُرِیَهُ مِنْ آیٰاتِنٰا ... </w:t>
      </w:r>
      <w:r>
        <w:rPr>
          <w:rStyle w:val="FootnoteReference"/>
        </w:rPr>
        <w:footnoteReference w:id="411"/>
      </w:r>
      <w:r>
        <w:rPr>
          <w:rFonts w:ascii="IRNazanin" w:hAnsi="IRNazanin" w:eastAsia="IRNazanin" w:cs="IRNazanin"/>
          <w:lang w:bidi="fa-IR"/>
          <w:color w:val="111111"/>
          <w:sz w:val="28"/>
          <w:szCs w:val="28"/>
          <w:rtl/>
        </w:rPr>
        <w:t xml:space="preserve">اسراء (17) 1</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مٰا زٰاغَ الْبَصَرُ وَ مٰا طَغیٰ</w:t>
      </w:r>
    </w:p>
    <w:p>
      <w:pPr>
        <w:pStyle w:val="BookText"/>
      </w:pPr>
      <w:r>
        <w:rPr>
          <w:rFonts w:ascii="Amiri" w:hAnsi="Amiri" w:eastAsia="Amiri" w:cs="Amiri"/>
          <w:lang w:bidi="ar-SA"/>
          <w:color w:val="111111"/>
          <w:sz w:val="28"/>
          <w:szCs w:val="28"/>
          <w:rtl/>
        </w:rPr>
        <w:t xml:space="preserve">لَقَدْ رَأیٰ مِنْ آیٰاتِ رَبِّهِ الْکُبْریٰ .  نجم (53) 7 و 17و 18</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7" w:name="pg19887_214387"/>
    <w:bookmarkEnd w:id="187"/>
    <w:p>
      <w:pPr>
        <w:pStyle w:val="BookText"/>
      </w:pPr>
      <w:r>
        <w:rPr>
          <w:rFonts w:ascii="Times New Roman" w:hAnsi="Times New Roman" w:eastAsia="Times New Roman" w:cs="Times New Roman"/>
          <w:lang w:val="en-US" w:bidi="en-US"/>
          <w:color w:val="111111"/>
          <w:sz w:val="28"/>
          <w:szCs w:val="28"/>
          <w:rtl/>
        </w:rPr>
        <w:t xml:space="preserve">2105.</w:t>
      </w:r>
    </w:p>
    <w:p>
      <w:pPr>
        <w:pStyle w:val="BookText"/>
      </w:pPr>
      <w:r>
        <w:rPr>
          <w:rFonts w:ascii="IRNazanin" w:hAnsi="IRNazanin" w:eastAsia="IRNazanin" w:cs="IRNazanin"/>
          <w:lang w:bidi="fa-IR"/>
          <w:color w:val="111111"/>
          <w:sz w:val="28"/>
          <w:szCs w:val="28"/>
          <w:rtl/>
        </w:rPr>
        <w:t xml:space="preserve">امتنان الهی بر محمّد صلی الله علیه و آله ، به جهت ممانعت از گمراهی و زیان‌رسانی به ایشان:</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 وَ کٰانَ فَضْلُ اللّٰهِ عَلَیْکَ عَظِیماً. </w:t>
      </w:r>
      <w:r>
        <w:rPr>
          <w:rStyle w:val="FootnoteReference"/>
        </w:rPr>
        <w:footnoteReference w:id="412"/>
      </w:r>
      <w:r>
        <w:rPr>
          <w:rFonts w:ascii="IRNazanin" w:hAnsi="IRNazanin" w:eastAsia="IRNazanin" w:cs="IRNazanin"/>
          <w:lang w:bidi="fa-IR"/>
          <w:color w:val="111111"/>
          <w:sz w:val="28"/>
          <w:szCs w:val="28"/>
          <w:rtl/>
        </w:rPr>
        <w:t xml:space="preserve">نساء (4) 113</w:t>
      </w:r>
    </w:p>
    <w:p>
      <w:pPr>
        <w:pStyle w:val="BookText"/>
      </w:pPr>
      <w:r>
        <w:rPr>
          <w:rFonts w:ascii="Times New Roman" w:hAnsi="Times New Roman" w:eastAsia="Times New Roman" w:cs="Times New Roman"/>
          <w:lang w:val="en-US" w:bidi="en-US"/>
          <w:color w:val="111111"/>
          <w:sz w:val="28"/>
          <w:szCs w:val="28"/>
          <w:rtl/>
        </w:rPr>
        <w:t xml:space="preserve">2106.</w:t>
      </w:r>
    </w:p>
    <w:p>
      <w:pPr>
        <w:pStyle w:val="BookText"/>
      </w:pPr>
      <w:r>
        <w:rPr>
          <w:rFonts w:ascii="IRNazanin" w:hAnsi="IRNazanin" w:eastAsia="IRNazanin" w:cs="IRNazanin"/>
          <w:lang w:bidi="fa-IR"/>
          <w:color w:val="111111"/>
          <w:sz w:val="28"/>
          <w:szCs w:val="28"/>
          <w:rtl/>
        </w:rPr>
        <w:t xml:space="preserve">خداوند، منّت‌گذار بر پیامبر صلی الله علیه و آله ، به سبب اعطای حکمت و تعلیم ندانسته‌ها به ایشان:</w:t>
      </w:r>
    </w:p>
    <w:p>
      <w:pPr>
        <w:pStyle w:val="BookText"/>
      </w:pPr>
      <w:r>
        <w:rPr>
          <w:rFonts w:ascii="Amiri" w:hAnsi="Amiri" w:eastAsia="Amiri" w:cs="Amiri"/>
          <w:lang w:bidi="ar-SA"/>
          <w:color w:val="111111"/>
          <w:sz w:val="28"/>
          <w:szCs w:val="28"/>
          <w:rtl/>
        </w:rPr>
        <w:t xml:space="preserve">... وَ أَنْزَلَ اللّٰهُ عَلَیْکَ الْکِتٰابَ وَ الْحِکْمَةَ وَ عَلَّمَکَ مٰا لَمْ تَکُنْ تَعْلَمُ وَ کٰانَ فَضْلُ اللّٰهِ عَلَیْکَ عَظِیماً.  نساء (4) 113</w:t>
      </w:r>
    </w:p>
    <w:p>
      <w:pPr>
        <w:pStyle w:val="BookText"/>
      </w:pPr>
      <w:r>
        <w:rPr>
          <w:rFonts w:ascii="Times New Roman" w:hAnsi="Times New Roman" w:eastAsia="Times New Roman" w:cs="Times New Roman"/>
          <w:lang w:val="en-US" w:bidi="en-US"/>
          <w:color w:val="111111"/>
          <w:sz w:val="28"/>
          <w:szCs w:val="28"/>
          <w:rtl/>
        </w:rPr>
        <w:t xml:space="preserve">2107.</w:t>
      </w:r>
    </w:p>
    <w:p>
      <w:pPr>
        <w:pStyle w:val="BookText"/>
      </w:pPr>
      <w:r>
        <w:rPr>
          <w:rFonts w:ascii="IRNazanin" w:hAnsi="IRNazanin" w:eastAsia="IRNazanin" w:cs="IRNazanin"/>
          <w:lang w:bidi="fa-IR"/>
          <w:color w:val="111111"/>
          <w:sz w:val="28"/>
          <w:szCs w:val="28"/>
          <w:rtl/>
        </w:rPr>
        <w:t xml:space="preserve">منّت خداوند بر پیامبر صلی الله علیه و آله ، به علّت نزول قرآن بر ایشان:</w:t>
      </w:r>
    </w:p>
    <w:p>
      <w:pPr>
        <w:pStyle w:val="BookText"/>
      </w:pPr>
      <w:r>
        <w:rPr>
          <w:rFonts w:ascii="Amiri" w:hAnsi="Amiri" w:eastAsia="Amiri" w:cs="Amiri"/>
          <w:lang w:bidi="ar-SA"/>
          <w:color w:val="111111"/>
          <w:sz w:val="28"/>
          <w:szCs w:val="28"/>
          <w:rtl/>
        </w:rPr>
        <w:t xml:space="preserve">... وَ أَنْزَلَ اللّٰهُ عَلَیْکَ الْکِتٰابَ ... وَ کٰانَ فَضْلُ اللّٰهِ عَلَیْکَ عَظِیماً.  نساء (4) 113</w:t>
      </w:r>
    </w:p>
    <w:p>
      <w:pPr>
        <w:pStyle w:val="BookText"/>
      </w:pPr>
      <w:r>
        <w:rPr>
          <w:rFonts w:ascii="Amiri" w:hAnsi="Amiri" w:eastAsia="Amiri" w:cs="Amiri"/>
          <w:lang w:bidi="ar-SA"/>
          <w:color w:val="111111"/>
          <w:sz w:val="28"/>
          <w:szCs w:val="28"/>
          <w:rtl/>
        </w:rPr>
        <w:t xml:space="preserve">وَ لَقَدْ آتَیْنٰاکَ سَبْعاً مِنَ الْمَثٰانِی وَ الْقُرْآنَ الْعَظِیمَ .  حجر (15) 87</w:t>
      </w:r>
    </w:p>
    <w:p>
      <w:pPr>
        <w:pStyle w:val="BookText"/>
      </w:pPr>
      <w:r>
        <w:rPr>
          <w:rFonts w:ascii="Amiri" w:hAnsi="Amiri" w:eastAsia="Amiri" w:cs="Amiri"/>
          <w:lang w:bidi="ar-SA"/>
          <w:color w:val="111111"/>
          <w:sz w:val="28"/>
          <w:szCs w:val="28"/>
          <w:rtl/>
        </w:rPr>
        <w:t xml:space="preserve">... وَ إِنِ اهْتَدَیْتُ فَبِمٰا یُوحِی إِلَیَّ رَبِّی إِنَّهُ سَمِیعٌ قَرِیبٌ . </w:t>
      </w:r>
      <w:r>
        <w:rPr>
          <w:rStyle w:val="FootnoteReference"/>
        </w:rPr>
        <w:footnoteReference w:id="413"/>
      </w:r>
      <w:r>
        <w:rPr>
          <w:rFonts w:ascii="IRNazanin" w:hAnsi="IRNazanin" w:eastAsia="IRNazanin" w:cs="IRNazanin"/>
          <w:lang w:bidi="fa-IR"/>
          <w:color w:val="111111"/>
          <w:sz w:val="28"/>
          <w:szCs w:val="28"/>
          <w:rtl/>
        </w:rPr>
        <w:t xml:space="preserve">سبأ (34) 50</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  زمر (39) 2</w:t>
      </w:r>
    </w:p>
    <w:p>
      <w:pPr>
        <w:pStyle w:val="BookText"/>
      </w:pPr>
      <w:r>
        <w:rPr>
          <w:rFonts w:ascii="Amiri" w:hAnsi="Amiri" w:eastAsia="Amiri" w:cs="Amiri"/>
          <w:lang w:bidi="ar-SA"/>
          <w:color w:val="111111"/>
          <w:sz w:val="28"/>
          <w:szCs w:val="28"/>
          <w:rtl/>
        </w:rPr>
        <w:t xml:space="preserve">إِنّٰا أَنْزَلْنٰا عَلَیْکَ الْکِتٰابَ لِلنّٰاسِ بِالْحَقِّ فَمَنِ اهْتَدیٰ فَلِنَفْسِهِ وَ مَنْ ضَلَّ فَإِنَّمٰا یَضِلُّ عَلَیْهٰا وَ مٰا أَنْتَ عَلَیْهِمْ بِوَکِیلٍ .  زمر (39) 41</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 شوری (42) 13</w:t>
      </w:r>
    </w:p>
    <w:p>
      <w:pPr>
        <w:pStyle w:val="Heading2"/>
      </w:pPr>
      <w:bookmarkStart w:id="806" w:name="_Toc547"/>
      <w:r>
        <w:t>موعظه‌های محمّد صلی الله علیه و آله</w:t>
      </w:r>
      <w:bookmarkEnd w:id="806"/>
    </w:p>
    <w:p>
      <w:pPr>
        <w:pStyle w:val="BookText"/>
      </w:pPr>
      <w:r>
        <w:rPr>
          <w:rFonts w:ascii="Times New Roman" w:hAnsi="Times New Roman" w:eastAsia="Times New Roman" w:cs="Times New Roman"/>
          <w:lang w:val="en-US" w:bidi="en-US"/>
          <w:color w:val="111111"/>
          <w:sz w:val="28"/>
          <w:szCs w:val="28"/>
          <w:rtl/>
        </w:rPr>
        <w:t xml:space="preserve">2108.</w:t>
      </w:r>
    </w:p>
    <w:p>
      <w:pPr>
        <w:pStyle w:val="BookText"/>
      </w:pPr>
      <w:r>
        <w:rPr>
          <w:rFonts w:ascii="IRNazanin" w:hAnsi="IRNazanin" w:eastAsia="IRNazanin" w:cs="IRNazanin"/>
          <w:lang w:bidi="fa-IR"/>
          <w:color w:val="111111"/>
          <w:sz w:val="28"/>
          <w:szCs w:val="28"/>
          <w:rtl/>
        </w:rPr>
        <w:t xml:space="preserve">پیامبر صلی الله علیه و آله ، مأمور موعظه و نصیحت مردم:</w:t>
      </w:r>
    </w:p>
    <w:p>
      <w:pPr>
        <w:pStyle w:val="BookText"/>
      </w:pPr>
      <w:r>
        <w:rPr>
          <w:rFonts w:ascii="Amiri" w:hAnsi="Amiri" w:eastAsia="Amiri" w:cs="Amiri"/>
          <w:lang w:bidi="ar-SA"/>
          <w:color w:val="111111"/>
          <w:sz w:val="28"/>
          <w:szCs w:val="28"/>
          <w:rtl/>
        </w:rPr>
        <w:t xml:space="preserve">... وَ عِظْهُمْ وَ قُلْ لَهُمْ فِی أَنْفُسِهِمْ قَوْلاً بَلِیغاً.  نساء (4) 63</w:t>
      </w:r>
    </w:p>
    <w:p>
      <w:pPr>
        <w:pStyle w:val="BookText"/>
      </w:pPr>
      <w:r>
        <w:rPr>
          <w:rFonts w:ascii="Amiri" w:hAnsi="Amiri" w:eastAsia="Amiri" w:cs="Amiri"/>
          <w:lang w:bidi="ar-SA"/>
          <w:color w:val="111111"/>
          <w:sz w:val="28"/>
          <w:szCs w:val="28"/>
          <w:rtl/>
        </w:rPr>
        <w:t xml:space="preserve">اُدْعُ إِلیٰ سَبِیلِ رَبِّکَ بِالْحِکْمَةِ وَ الْمَوْعِظَةِ الْحَسَنَةِ .... نحل (16) 125</w:t>
      </w:r>
    </w:p>
    <w:p>
      <w:pPr>
        <w:pStyle w:val="BookText"/>
      </w:pPr>
      <w:r>
        <w:rPr>
          <w:rFonts w:ascii="Amiri" w:hAnsi="Amiri" w:eastAsia="Amiri" w:cs="Amiri"/>
          <w:lang w:bidi="ar-SA"/>
          <w:color w:val="111111"/>
          <w:sz w:val="28"/>
          <w:szCs w:val="28"/>
          <w:rtl/>
        </w:rPr>
        <w:t xml:space="preserve">قُلْ إِنَّمٰا أَعِظُکُمْ بِوٰاحِدَةٍ أَنْ تَقُومُوا لِلّٰهِ مَثْنیٰ وَ فُرٰادیٰ .... سبأ (34) 46</w:t>
      </w:r>
    </w:p>
    <w:p>
      <w:pPr>
        <w:pStyle w:val="BookText"/>
      </w:pPr>
      <w:r>
        <w:rPr>
          <w:rFonts w:ascii="Amiri" w:hAnsi="Amiri" w:eastAsia="Amiri" w:cs="Amiri"/>
          <w:lang w:bidi="ar-SA"/>
          <w:color w:val="111111"/>
          <w:sz w:val="28"/>
          <w:szCs w:val="28"/>
          <w:rtl/>
        </w:rPr>
        <w:t xml:space="preserve">... فَذَکِّرْ بِالْقُرْآنِ مَنْ یَخٰافُ وَعِیدِ.  ق (50) 45</w:t>
      </w:r>
    </w:p>
    <w:p>
      <w:pPr>
        <w:pStyle w:val="BookText"/>
      </w:pPr>
      <w:r>
        <w:rPr>
          <w:rFonts w:ascii="Amiri" w:hAnsi="Amiri" w:eastAsia="Amiri" w:cs="Amiri"/>
          <w:lang w:bidi="ar-SA"/>
          <w:color w:val="111111"/>
          <w:sz w:val="28"/>
          <w:szCs w:val="28"/>
          <w:rtl/>
        </w:rPr>
        <w:t xml:space="preserve">وَ ذَکِّرْ فَإِنَّ الذِّکْریٰ تَنْفَعُ الْمُؤْمِنِینَ .  ذاریات (51) 55</w:t>
      </w:r>
    </w:p>
    <w:p>
      <w:pPr>
        <w:pStyle w:val="BookText"/>
      </w:pPr>
      <w:r>
        <w:rPr>
          <w:rFonts w:ascii="Amiri" w:hAnsi="Amiri" w:eastAsia="Amiri" w:cs="Amiri"/>
          <w:lang w:bidi="ar-SA"/>
          <w:color w:val="111111"/>
          <w:sz w:val="28"/>
          <w:szCs w:val="28"/>
          <w:rtl/>
        </w:rPr>
        <w:t xml:space="preserve">فَذَکِّرْ .... طور (52) 29</w:t>
      </w:r>
    </w:p>
    <w:p>
      <w:pPr>
        <w:pStyle w:val="BookText"/>
      </w:pPr>
      <w:r>
        <w:rPr>
          <w:rFonts w:ascii="Amiri" w:hAnsi="Amiri" w:eastAsia="Amiri" w:cs="Amiri"/>
          <w:lang w:bidi="ar-SA"/>
          <w:color w:val="111111"/>
          <w:sz w:val="28"/>
          <w:szCs w:val="28"/>
          <w:rtl/>
        </w:rPr>
        <w:t xml:space="preserve">فَذَکِّرْ إِنْ نَفَعَتِ الذِّکْریٰ .  اعلی (87) 9</w:t>
      </w:r>
    </w:p>
    <w:p>
      <w:pPr>
        <w:pStyle w:val="BookText"/>
      </w:pPr>
      <w:r>
        <w:rPr>
          <w:rFonts w:ascii="Amiri" w:hAnsi="Amiri" w:eastAsia="Amiri" w:cs="Amiri"/>
          <w:lang w:bidi="ar-SA"/>
          <w:color w:val="111111"/>
          <w:sz w:val="28"/>
          <w:szCs w:val="28"/>
          <w:rtl/>
        </w:rPr>
        <w:t xml:space="preserve">فَذَکِّرْ إِنَّمٰا أَنْتَ مُذَکِّرٌ.  غاشیه (88) 21</w:t>
      </w:r>
    </w:p>
    <w:p>
      <w:pPr>
        <w:pStyle w:val="BookText"/>
      </w:pPr>
      <w:r>
        <w:rPr>
          <w:rFonts w:ascii="Times New Roman" w:hAnsi="Times New Roman" w:eastAsia="Times New Roman" w:cs="Times New Roman"/>
          <w:lang w:val="en-US" w:bidi="en-US"/>
          <w:color w:val="111111"/>
          <w:sz w:val="28"/>
          <w:szCs w:val="28"/>
          <w:rtl/>
        </w:rPr>
        <w:t xml:space="preserve">2109.</w:t>
      </w:r>
    </w:p>
    <w:p>
      <w:pPr>
        <w:pStyle w:val="BookText"/>
      </w:pPr>
      <w:r>
        <w:rPr>
          <w:rFonts w:ascii="IRNazanin" w:hAnsi="IRNazanin" w:eastAsia="IRNazanin" w:cs="IRNazanin"/>
          <w:lang w:bidi="fa-IR"/>
          <w:color w:val="111111"/>
          <w:sz w:val="28"/>
          <w:szCs w:val="28"/>
          <w:rtl/>
        </w:rPr>
        <w:t xml:space="preserve">قبول مواعظ پیامبر صلی الله علیه و آله ، از سوی خداترسان:</w:t>
      </w:r>
    </w:p>
    <w:p>
      <w:pPr>
        <w:pStyle w:val="BookText"/>
      </w:pPr>
      <w:r>
        <w:rPr>
          <w:rFonts w:ascii="Amiri" w:hAnsi="Amiri" w:eastAsia="Amiri" w:cs="Amiri"/>
          <w:lang w:bidi="ar-SA"/>
          <w:color w:val="111111"/>
          <w:sz w:val="28"/>
          <w:szCs w:val="28"/>
          <w:rtl/>
        </w:rPr>
        <w:t xml:space="preserve">فَذَکِّرْ ... سَیَذَّکَّرُ مَنْ یَخْشیٰ .  اعلی (87) 9 و 10</w:t>
      </w:r>
    </w:p>
    <w:p>
      <w:pPr>
        <w:pStyle w:val="BookText"/>
      </w:pPr>
      <w:r>
        <w:rPr>
          <w:rFonts w:ascii="Times New Roman" w:hAnsi="Times New Roman" w:eastAsia="Times New Roman" w:cs="Times New Roman"/>
          <w:lang w:val="en-US" w:bidi="en-US"/>
          <w:color w:val="111111"/>
          <w:sz w:val="28"/>
          <w:szCs w:val="28"/>
          <w:rtl/>
        </w:rPr>
        <w:t xml:space="preserve">2110.</w:t>
      </w:r>
    </w:p>
    <w:p>
      <w:pPr>
        <w:pStyle w:val="BookText"/>
      </w:pPr>
      <w:r>
        <w:rPr>
          <w:rFonts w:ascii="IRNazanin" w:hAnsi="IRNazanin" w:eastAsia="IRNazanin" w:cs="IRNazanin"/>
          <w:lang w:bidi="fa-IR"/>
          <w:color w:val="111111"/>
          <w:sz w:val="28"/>
          <w:szCs w:val="28"/>
          <w:rtl/>
        </w:rPr>
        <w:t xml:space="preserve">موعظۀ پیامبر صلی الله علیه و آله به زید بن حارثه، برای طلاق ندادن همسرش:</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 احزاب (33) 37</w:t>
      </w:r>
    </w:p>
    <w:p>
      <w:pPr>
        <w:pStyle w:val="BookText"/>
      </w:pPr>
      <w:r>
        <w:rPr>
          <w:rFonts w:ascii="Times New Roman" w:hAnsi="Times New Roman" w:eastAsia="Times New Roman" w:cs="Times New Roman"/>
          <w:lang w:val="en-US" w:bidi="en-US"/>
          <w:color w:val="111111"/>
          <w:sz w:val="28"/>
          <w:szCs w:val="28"/>
          <w:rtl/>
        </w:rPr>
        <w:t xml:space="preserve">2111.</w:t>
      </w:r>
    </w:p>
    <w:p>
      <w:pPr>
        <w:pStyle w:val="BookText"/>
      </w:pPr>
      <w:r>
        <w:rPr>
          <w:rFonts w:ascii="IRNazanin" w:hAnsi="IRNazanin" w:eastAsia="IRNazanin" w:cs="IRNazanin"/>
          <w:lang w:bidi="fa-IR"/>
          <w:color w:val="111111"/>
          <w:sz w:val="28"/>
          <w:szCs w:val="28"/>
          <w:rtl/>
        </w:rPr>
        <w:t xml:space="preserve">موعظۀ پیامبر صلی الله علیه و آله به زید برای نگهداری همسرش و توصیه به تقوای الهی، امری شایستۀ یادآوری:</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 احزاب (33) 37</w:t>
      </w:r>
    </w:p>
    <w:p>
      <w:pPr>
        <w:pStyle w:val="Heading2"/>
      </w:pPr>
      <w:bookmarkStart w:id="807" w:name="_Toc548"/>
      <w:r>
        <w:t>مهربانی محمّد صلی الله علیه و آله</w:t>
      </w:r>
      <w:bookmarkEnd w:id="807"/>
    </w:p>
    <w:p>
      <w:pPr>
        <w:pStyle w:val="BookText"/>
      </w:pPr>
      <w:r>
        <w:rPr>
          <w:rFonts w:ascii="IRNazanin" w:hAnsi="IRNazanin" w:eastAsia="IRNazanin" w:cs="IRNazanin"/>
          <w:lang w:bidi="fa-IR"/>
          <w:color w:val="111111"/>
          <w:sz w:val="28"/>
          <w:szCs w:val="28"/>
          <w:rtl/>
        </w:rPr>
        <w:t xml:space="preserve">==&gt; فضایل محمّد صلی الله علیه و آله ، مهربانی</w:t>
      </w:r>
    </w:p>
    <w:p>
      <w:pPr>
        <w:pStyle w:val="Heading2"/>
      </w:pPr>
      <w:bookmarkStart w:id="808" w:name="_Toc549"/>
      <w:r>
        <w:t>مهمانی محمّد صلی الله علیه و آله</w:t>
      </w:r>
      <w:bookmarkEnd w:id="808"/>
    </w:p>
    <w:p>
      <w:pPr>
        <w:pStyle w:val="BookText"/>
      </w:pPr>
      <w:r>
        <w:rPr>
          <w:rFonts w:ascii="Times New Roman" w:hAnsi="Times New Roman" w:eastAsia="Times New Roman" w:cs="Times New Roman"/>
          <w:lang w:val="en-US" w:bidi="en-US"/>
          <w:color w:val="111111"/>
          <w:sz w:val="28"/>
          <w:szCs w:val="28"/>
          <w:rtl/>
        </w:rPr>
        <w:t xml:space="preserve">2112.</w:t>
      </w:r>
    </w:p>
    <w:p>
      <w:pPr>
        <w:pStyle w:val="BookText"/>
      </w:pPr>
      <w:r>
        <w:rPr>
          <w:rFonts w:ascii="IRNazanin" w:hAnsi="IRNazanin" w:eastAsia="IRNazanin" w:cs="IRNazanin"/>
          <w:lang w:bidi="fa-IR"/>
          <w:color w:val="111111"/>
          <w:sz w:val="28"/>
          <w:szCs w:val="28"/>
          <w:rtl/>
        </w:rPr>
        <w:t xml:space="preserve">مهمانی و دعوت به اطعام مردم، از سوی پیامبر صلی الله علیه و آله :</w:t>
      </w:r>
    </w:p>
    <w:p>
      <w:pPr>
        <w:pStyle w:val="BookText"/>
      </w:pPr>
      <w:r>
        <w:rPr>
          <w:rFonts w:ascii="Amiri" w:hAnsi="Amiri" w:eastAsia="Amiri" w:cs="Amiri"/>
          <w:lang w:bidi="ar-SA"/>
          <w:color w:val="111111"/>
          <w:sz w:val="28"/>
          <w:szCs w:val="28"/>
          <w:rtl/>
        </w:rPr>
        <w:t xml:space="preserve">... وَ لٰکِنْ إِذٰا دُعِیتُمْ فَادْخُلُوا فَإِذٰا طَعِمْتُمْ فَانْتَشِرُوا .... احزاب (33) 53</w:t>
      </w:r>
    </w:p>
    <w:p>
      <w:pPr>
        <w:pStyle w:val="BookText"/>
      </w:pPr>
      <w:r>
        <w:rPr>
          <w:rFonts w:ascii="Times New Roman" w:hAnsi="Times New Roman" w:eastAsia="Times New Roman" w:cs="Times New Roman"/>
          <w:lang w:val="en-US" w:bidi="en-US"/>
          <w:color w:val="111111"/>
          <w:sz w:val="28"/>
          <w:szCs w:val="28"/>
          <w:rtl/>
        </w:rPr>
        <w:t xml:space="preserve">2113.</w:t>
      </w:r>
    </w:p>
    <w:p>
      <w:pPr>
        <w:pStyle w:val="BookText"/>
      </w:pPr>
      <w:r>
        <w:rPr>
          <w:rFonts w:ascii="IRNazanin" w:hAnsi="IRNazanin" w:eastAsia="IRNazanin" w:cs="IRNazanin"/>
          <w:lang w:bidi="fa-IR"/>
          <w:color w:val="111111"/>
          <w:sz w:val="28"/>
          <w:szCs w:val="28"/>
          <w:rtl/>
        </w:rPr>
        <w:t xml:space="preserve">اقامت طولانی در مهمانی پیامبر صلی الله علیه و آله ، موجب آزار و اذیّت ایشان:</w:t>
      </w:r>
    </w:p>
    <w:p>
      <w:pPr>
        <w:pStyle w:val="BookText"/>
      </w:pPr>
      <w:r>
        <w:rPr>
          <w:rFonts w:ascii="Amiri" w:hAnsi="Amiri" w:eastAsia="Amiri" w:cs="Amiri"/>
          <w:lang w:bidi="ar-SA"/>
          <w:color w:val="111111"/>
          <w:sz w:val="28"/>
          <w:szCs w:val="28"/>
          <w:rtl/>
        </w:rPr>
        <w:t xml:space="preserve">... وَ لٰکِنْ إِذٰا دُعِیتُمْ فَادْخُلُوا فَإِذٰا طَعِمْتُمْ فَانْتَشِرُوا وَ لاٰ مُسْتَأْنِسِینَ لِحَدِیثٍ إِنَّ ذٰلِکُمْ کٰانَ یُؤْذِی النَّبِیَّ .... احزاب (33) 53</w:t>
      </w:r>
    </w:p>
    <w:p>
      <w:pPr>
        <w:pStyle w:val="BookText"/>
      </w:pPr>
      <w:r>
        <w:rPr>
          <w:rFonts w:ascii="Times New Roman" w:hAnsi="Times New Roman" w:eastAsia="Times New Roman" w:cs="Times New Roman"/>
          <w:lang w:val="en-US" w:bidi="en-US"/>
          <w:color w:val="111111"/>
          <w:sz w:val="28"/>
          <w:szCs w:val="28"/>
          <w:rtl/>
        </w:rPr>
        <w:t xml:space="preserve">2114.</w:t>
      </w:r>
    </w:p>
    <w:p>
      <w:pPr>
        <w:pStyle w:val="BookText"/>
      </w:pPr>
      <w:r>
        <w:rPr>
          <w:rFonts w:ascii="IRNazanin" w:hAnsi="IRNazanin" w:eastAsia="IRNazanin" w:cs="IRNazanin"/>
          <w:lang w:bidi="fa-IR"/>
          <w:color w:val="111111"/>
          <w:sz w:val="28"/>
          <w:szCs w:val="28"/>
          <w:rtl/>
        </w:rPr>
        <w:t xml:space="preserve">حیای پیامبر صلی الله علیه و آله مانع ابراز ناراحتی از حضور مهمانان بعد از صرف طعام از سوی آن حضرت:</w:t>
      </w:r>
    </w:p>
    <w:p>
      <w:pPr>
        <w:pStyle w:val="BookText"/>
      </w:pPr>
      <w:r>
        <w:rPr>
          <w:rFonts w:ascii="Amiri" w:hAnsi="Amiri" w:eastAsia="Amiri" w:cs="Amiri"/>
          <w:lang w:bidi="ar-SA"/>
          <w:color w:val="111111"/>
          <w:sz w:val="28"/>
          <w:szCs w:val="28"/>
          <w:rtl/>
        </w:rPr>
        <w:t xml:space="preserve">... وَ لٰکِنْ إِذٰا دُعِیتُمْ فَادْخُلُوا فَإِذٰا طَعِمْتُمْ فَانْتَشِرُوا وَ لاٰ مُسْتَأْنِسِینَ لِحَدِیثٍ إِنَّ ذٰلِکُمْ کٰانَ یُؤْذِی النَّبِیَّ فَیَسْتَحْیِی مِنْکُمْ .... احزاب (33) 53</w:t>
      </w:r>
    </w:p>
    <w:p>
      <w:pPr>
        <w:pStyle w:val="BookText"/>
      </w:pPr>
      <w:r>
        <w:rPr>
          <w:rFonts w:ascii="Times New Roman" w:hAnsi="Times New Roman" w:eastAsia="Times New Roman" w:cs="Times New Roman"/>
          <w:lang w:val="en-US" w:bidi="en-US"/>
          <w:color w:val="111111"/>
          <w:sz w:val="28"/>
          <w:szCs w:val="28"/>
          <w:rtl/>
        </w:rPr>
        <w:t xml:space="preserve">2115.</w:t>
      </w:r>
    </w:p>
    <w:p>
      <w:pPr>
        <w:pStyle w:val="BookText"/>
      </w:pPr>
      <w:r>
        <w:rPr>
          <w:rFonts w:ascii="IRNazanin" w:hAnsi="IRNazanin" w:eastAsia="IRNazanin" w:cs="IRNazanin"/>
          <w:lang w:bidi="fa-IR"/>
          <w:color w:val="111111"/>
          <w:sz w:val="28"/>
          <w:szCs w:val="28"/>
          <w:rtl/>
        </w:rPr>
        <w:t xml:space="preserve">ورود به خانۀ پیامبر صلی الله علیه و آله برای مهمانی، منوط به اجازۀ وی:</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احزاب (33) 53</w:t>
      </w:r>
    </w:p>
    <w:p>
      <w:pPr>
        <w:pStyle w:val="BookText"/>
      </w:pPr>
      <w:r>
        <w:rPr>
          <w:rFonts w:ascii="Times New Roman" w:hAnsi="Times New Roman" w:eastAsia="Times New Roman" w:cs="Times New Roman"/>
          <w:lang w:val="en-US" w:bidi="en-US"/>
          <w:color w:val="111111"/>
          <w:sz w:val="28"/>
          <w:szCs w:val="28"/>
          <w:rtl/>
        </w:rPr>
        <w:t xml:space="preserve">2116.</w:t>
      </w:r>
    </w:p>
    <w:p>
      <w:pPr>
        <w:pStyle w:val="BookText"/>
      </w:pPr>
      <w:r>
        <w:rPr>
          <w:rFonts w:ascii="IRNazanin" w:hAnsi="IRNazanin" w:eastAsia="IRNazanin" w:cs="IRNazanin"/>
          <w:lang w:bidi="fa-IR"/>
          <w:color w:val="111111"/>
          <w:sz w:val="28"/>
          <w:szCs w:val="28"/>
          <w:rtl/>
        </w:rPr>
        <w:t xml:space="preserve">طولانی‌کنندگان مهمانی محمّد صلی الله علیه و آله ، مشمول لعن الهی و گرفتار عذاب:</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8" w:name="pg19887_214388"/>
    <w:bookmarkEnd w:id="188"/>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احزاب (33) 53 و 57</w:t>
      </w:r>
    </w:p>
    <w:p>
      <w:pPr>
        <w:pStyle w:val="BookText"/>
      </w:pPr>
      <w:r>
        <w:rPr>
          <w:rFonts w:ascii="Times New Roman" w:hAnsi="Times New Roman" w:eastAsia="Times New Roman" w:cs="Times New Roman"/>
          <w:lang w:val="en-US" w:bidi="en-US"/>
          <w:color w:val="111111"/>
          <w:sz w:val="28"/>
          <w:szCs w:val="28"/>
          <w:rtl/>
        </w:rPr>
        <w:t xml:space="preserve">2117.</w:t>
      </w:r>
    </w:p>
    <w:p>
      <w:pPr>
        <w:pStyle w:val="BookText"/>
      </w:pPr>
      <w:r>
        <w:rPr>
          <w:rFonts w:ascii="IRNazanin" w:hAnsi="IRNazanin" w:eastAsia="IRNazanin" w:cs="IRNazanin"/>
          <w:lang w:bidi="fa-IR"/>
          <w:color w:val="111111"/>
          <w:sz w:val="28"/>
          <w:szCs w:val="28"/>
          <w:rtl/>
        </w:rPr>
        <w:t xml:space="preserve">فرمان به خروج از خانۀ پیامبر صلی الله علیه و آله ، پس از مهمانی و صرف غذا، سخن و فرمانی حق:</w:t>
      </w:r>
    </w:p>
    <w:p>
      <w:pPr>
        <w:pStyle w:val="BookText"/>
      </w:pPr>
      <w:r>
        <w:rPr>
          <w:rFonts w:ascii="Amiri" w:hAnsi="Amiri" w:eastAsia="Amiri" w:cs="Amiri"/>
          <w:lang w:bidi="ar-SA"/>
          <w:color w:val="111111"/>
          <w:sz w:val="28"/>
          <w:szCs w:val="28"/>
          <w:rtl/>
        </w:rPr>
        <w:t xml:space="preserve">... فَإِذٰا طَعِمْتُمْ فَانْتَشِرُوا وَ لاٰ مُسْتَأْنِسِینَ لِحَدِیثٍ إِنَّ ذٰلِکُمْ کٰانَ یُؤْذِی النَّبِیَّ فَیَسْتَحْیِی مِنْکُمْ وَ اللّٰهُ لاٰ یَسْتَحْیِی مِنَ الْحَقِّ .... احزاب (33) 53</w:t>
      </w:r>
    </w:p>
    <w:p>
      <w:pPr>
        <w:pStyle w:val="Heading2"/>
      </w:pPr>
      <w:bookmarkStart w:id="809" w:name="_Toc550"/>
      <w:r>
        <w:t>نافرمانی از محمّد صلی الله علیه و آله</w:t>
      </w:r>
      <w:bookmarkEnd w:id="809"/>
    </w:p>
    <w:p>
      <w:pPr>
        <w:pStyle w:val="Heading3"/>
      </w:pPr>
      <w:bookmarkStart w:id="810" w:name="_Toc551"/>
      <w:r>
        <w:t>اشاره</w:t>
      </w:r>
      <w:bookmarkEnd w:id="810"/>
    </w:p>
    <w:p>
      <w:pPr>
        <w:pStyle w:val="BookText"/>
      </w:pPr>
      <w:r>
        <w:rPr>
          <w:rFonts w:ascii="Times New Roman" w:hAnsi="Times New Roman" w:eastAsia="Times New Roman" w:cs="Times New Roman"/>
          <w:lang w:val="en-US" w:bidi="en-US"/>
          <w:color w:val="111111"/>
          <w:sz w:val="28"/>
          <w:szCs w:val="28"/>
          <w:rtl/>
        </w:rPr>
        <w:t xml:space="preserve">2118.</w:t>
      </w:r>
    </w:p>
    <w:p>
      <w:pPr>
        <w:pStyle w:val="BookText"/>
      </w:pPr>
      <w:r>
        <w:rPr>
          <w:rFonts w:ascii="IRNazanin" w:hAnsi="IRNazanin" w:eastAsia="IRNazanin" w:cs="IRNazanin"/>
          <w:lang w:bidi="fa-IR"/>
          <w:color w:val="111111"/>
          <w:sz w:val="28"/>
          <w:szCs w:val="28"/>
          <w:rtl/>
        </w:rPr>
        <w:t xml:space="preserve">سطحی‌نگری، عامل تخلّف از فرمان محمّد صلی الله علیه و آله و ناباوری نسبت به وحی:</w:t>
      </w:r>
    </w:p>
    <w:p>
      <w:pPr>
        <w:pStyle w:val="BookText"/>
      </w:pPr>
      <w:r>
        <w:rPr>
          <w:rFonts w:ascii="Amiri" w:hAnsi="Amiri" w:eastAsia="Amiri" w:cs="Amiri"/>
          <w:lang w:bidi="ar-SA"/>
          <w:color w:val="111111"/>
          <w:sz w:val="28"/>
          <w:szCs w:val="28"/>
          <w:rtl/>
        </w:rPr>
        <w:t xml:space="preserve">... ذَرُونٰا نَتَّبِعْکُمْ ... قُلْ لَنْ تَتَّبِعُونٰا کَذٰلِکُمْ قٰالَ اللّٰهُ مِنْ قَبْلُ فَسَیَقُولُونَ بَلْ تَحْسُدُونَنٰا بَلْ کٰانُوا لاٰ یَفْقَهُونَ إِلاّٰ قَلِیلاً.  فتح (48) 15</w:t>
      </w:r>
    </w:p>
    <w:p>
      <w:pPr>
        <w:pStyle w:val="BookText"/>
      </w:pPr>
      <w:r>
        <w:rPr>
          <w:rFonts w:ascii="Times New Roman" w:hAnsi="Times New Roman" w:eastAsia="Times New Roman" w:cs="Times New Roman"/>
          <w:lang w:val="en-US" w:bidi="en-US"/>
          <w:color w:val="111111"/>
          <w:sz w:val="28"/>
          <w:szCs w:val="28"/>
          <w:rtl/>
        </w:rPr>
        <w:t xml:space="preserve">2119.</w:t>
      </w:r>
    </w:p>
    <w:p>
      <w:pPr>
        <w:pStyle w:val="BookText"/>
      </w:pPr>
      <w:r>
        <w:rPr>
          <w:rFonts w:ascii="IRNazanin" w:hAnsi="IRNazanin" w:eastAsia="IRNazanin" w:cs="IRNazanin"/>
          <w:lang w:bidi="fa-IR"/>
          <w:color w:val="111111"/>
          <w:sz w:val="28"/>
          <w:szCs w:val="28"/>
          <w:rtl/>
        </w:rPr>
        <w:t xml:space="preserve">خداوند بازگذارندۀ راه توبه برای اعراب متخلّف از فرمان محمّد صلی الله علیه و آله در سفر حدیبیّه:</w:t>
      </w: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 فَإِنْ تُطِیعُوا ... </w:t>
      </w:r>
      <w:r>
        <w:rPr>
          <w:rStyle w:val="FootnoteReference"/>
        </w:rPr>
        <w:footnoteReference w:id="414"/>
      </w:r>
      <w:r>
        <w:rPr>
          <w:rFonts w:ascii="IRNazanin" w:hAnsi="IRNazanin" w:eastAsia="IRNazanin" w:cs="IRNazanin"/>
          <w:lang w:bidi="fa-IR"/>
          <w:color w:val="111111"/>
          <w:sz w:val="28"/>
          <w:szCs w:val="28"/>
          <w:rtl/>
        </w:rPr>
        <w:t xml:space="preserve">فتح (48) 16</w:t>
      </w:r>
    </w:p>
    <w:p>
      <w:pPr>
        <w:pStyle w:val="BookText"/>
      </w:pPr>
      <w:r>
        <w:rPr>
          <w:rFonts w:ascii="Times New Roman" w:hAnsi="Times New Roman" w:eastAsia="Times New Roman" w:cs="Times New Roman"/>
          <w:lang w:val="en-US" w:bidi="en-US"/>
          <w:color w:val="111111"/>
          <w:sz w:val="28"/>
          <w:szCs w:val="28"/>
          <w:rtl/>
        </w:rPr>
        <w:t xml:space="preserve">2120.</w:t>
      </w:r>
    </w:p>
    <w:p>
      <w:pPr>
        <w:pStyle w:val="BookText"/>
      </w:pPr>
      <w:r>
        <w:rPr>
          <w:rFonts w:ascii="IRNazanin" w:hAnsi="IRNazanin" w:eastAsia="IRNazanin" w:cs="IRNazanin"/>
          <w:lang w:bidi="fa-IR"/>
          <w:color w:val="111111"/>
          <w:sz w:val="28"/>
          <w:szCs w:val="28"/>
          <w:rtl/>
        </w:rPr>
        <w:t xml:space="preserve">اظهار بیزاری از رفتار شرک‌آمیز خویشان در صورت مخالفت و عصیان در برابر پیامبر صلی الله علیه و آله فرمان خدا به آن حضرت:</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فَإِنْ عَصَوْکَ فَقُلْ إِنِّی بَرِیءٌ مِمّٰا تَعْمَلُونَ .  شعراء (26) 214 و 216</w:t>
      </w:r>
    </w:p>
    <w:p>
      <w:pPr>
        <w:pStyle w:val="BookText"/>
      </w:pPr>
      <w:r>
        <w:rPr>
          <w:rFonts w:ascii="Amiri" w:hAnsi="Amiri" w:eastAsia="Amiri" w:cs="Amiri"/>
          <w:lang w:bidi="ar-SA"/>
          <w:color w:val="111111"/>
          <w:sz w:val="28"/>
          <w:szCs w:val="28"/>
          <w:rtl/>
        </w:rPr>
        <w:t xml:space="preserve">... وَ مٰا آتٰاکُمُ الرَّسُولُ فَخُذُوهُ ... وَ اتَّقُوا اللّٰهَ ... </w:t>
      </w:r>
      <w:r>
        <w:rPr>
          <w:rStyle w:val="FootnoteReference"/>
        </w:rPr>
        <w:footnoteReference w:id="415"/>
      </w:r>
      <w:r>
        <w:rPr>
          <w:rFonts w:ascii="IRNazanin" w:hAnsi="IRNazanin" w:eastAsia="IRNazanin" w:cs="IRNazanin"/>
          <w:lang w:bidi="fa-IR"/>
          <w:color w:val="111111"/>
          <w:sz w:val="28"/>
          <w:szCs w:val="28"/>
          <w:rtl/>
        </w:rPr>
        <w:t xml:space="preserve">حشر (59) 7</w:t>
      </w:r>
    </w:p>
    <w:p>
      <w:pPr>
        <w:pStyle w:val="BookText"/>
      </w:pPr>
      <w:r>
        <w:rPr>
          <w:rFonts w:ascii="Times New Roman" w:hAnsi="Times New Roman" w:eastAsia="Times New Roman" w:cs="Times New Roman"/>
          <w:lang w:val="en-US" w:bidi="en-US"/>
          <w:color w:val="111111"/>
          <w:sz w:val="28"/>
          <w:szCs w:val="28"/>
          <w:rtl/>
        </w:rPr>
        <w:t xml:space="preserve">2121.</w:t>
      </w:r>
    </w:p>
    <w:p>
      <w:pPr>
        <w:pStyle w:val="BookText"/>
      </w:pPr>
      <w:r>
        <w:rPr>
          <w:rFonts w:ascii="IRNazanin" w:hAnsi="IRNazanin" w:eastAsia="IRNazanin" w:cs="IRNazanin"/>
          <w:lang w:bidi="fa-IR"/>
          <w:color w:val="111111"/>
          <w:sz w:val="28"/>
          <w:szCs w:val="28"/>
          <w:rtl/>
        </w:rPr>
        <w:t xml:space="preserve">مخالفت‌کنندگان با پیامبر صلی الله علیه و آله ، گرفتار کیفری شدید:</w:t>
      </w:r>
    </w:p>
    <w:p>
      <w:pPr>
        <w:pStyle w:val="BookText"/>
      </w:pPr>
      <w:r>
        <w:rPr>
          <w:rFonts w:ascii="Amiri" w:hAnsi="Amiri" w:eastAsia="Amiri" w:cs="Amiri"/>
          <w:lang w:bidi="ar-SA"/>
          <w:color w:val="111111"/>
          <w:sz w:val="28"/>
          <w:szCs w:val="28"/>
          <w:rtl/>
        </w:rPr>
        <w:t xml:space="preserve">... مٰا آتٰاکُمُ الرَّسُولُ فَخُذُوهُ وَ مٰا نَهٰاکُمْ عَنْهُ فَانْتَهُوا وَ اتَّقُوا اللّٰهَ إِنَّ اللّٰهَ شَدِیدُ الْعِقٰابِ .  حشر (59) 7</w:t>
      </w:r>
    </w:p>
    <w:p>
      <w:pPr>
        <w:pStyle w:val="BookText"/>
      </w:pPr>
      <w:r>
        <w:rPr>
          <w:rFonts w:ascii="Times New Roman" w:hAnsi="Times New Roman" w:eastAsia="Times New Roman" w:cs="Times New Roman"/>
          <w:lang w:val="en-US" w:bidi="en-US"/>
          <w:color w:val="111111"/>
          <w:sz w:val="28"/>
          <w:szCs w:val="28"/>
          <w:rtl/>
        </w:rPr>
        <w:t xml:space="preserve">2122.</w:t>
      </w:r>
    </w:p>
    <w:p>
      <w:pPr>
        <w:pStyle w:val="BookText"/>
      </w:pPr>
      <w:r>
        <w:rPr>
          <w:rFonts w:ascii="IRNazanin" w:hAnsi="IRNazanin" w:eastAsia="IRNazanin" w:cs="IRNazanin"/>
          <w:lang w:bidi="fa-IR"/>
          <w:color w:val="111111"/>
          <w:sz w:val="28"/>
          <w:szCs w:val="28"/>
          <w:rtl/>
        </w:rPr>
        <w:t xml:space="preserve">سرپیچی از دستورهای پیامبر صلی الله علیه و آله ، حرام و ناروا:</w:t>
      </w:r>
    </w:p>
    <w:p>
      <w:pPr>
        <w:pStyle w:val="BookText"/>
      </w:pPr>
      <w:r>
        <w:rPr>
          <w:rFonts w:ascii="Amiri" w:hAnsi="Amiri" w:eastAsia="Amiri" w:cs="Amiri"/>
          <w:lang w:bidi="ar-SA"/>
          <w:color w:val="111111"/>
          <w:sz w:val="28"/>
          <w:szCs w:val="28"/>
          <w:rtl/>
        </w:rPr>
        <w:t xml:space="preserve">... فَلْیَحْذَرِ الَّذِینَ یُخٰالِفُونَ عَنْ أَمْرِهِ أَنْ تُصِیبَهُمْ فِتْنَةٌ أَوْ یُصِیبَهُمْ عَذٰابٌ أَلِیمٌ .  نور (24) 63</w:t>
      </w:r>
    </w:p>
    <w:p>
      <w:pPr>
        <w:pStyle w:val="BookText"/>
      </w:pPr>
      <w:r>
        <w:rPr>
          <w:rFonts w:ascii="Times New Roman" w:hAnsi="Times New Roman" w:eastAsia="Times New Roman" w:cs="Times New Roman"/>
          <w:lang w:val="en-US" w:bidi="en-US"/>
          <w:color w:val="111111"/>
          <w:sz w:val="28"/>
          <w:szCs w:val="28"/>
          <w:rtl/>
        </w:rPr>
        <w:t xml:space="preserve">2123.</w:t>
      </w:r>
    </w:p>
    <w:p>
      <w:pPr>
        <w:pStyle w:val="BookText"/>
      </w:pPr>
      <w:r>
        <w:rPr>
          <w:rFonts w:ascii="IRNazanin" w:hAnsi="IRNazanin" w:eastAsia="IRNazanin" w:cs="IRNazanin"/>
          <w:lang w:bidi="fa-IR"/>
          <w:color w:val="111111"/>
          <w:sz w:val="28"/>
          <w:szCs w:val="28"/>
          <w:rtl/>
        </w:rPr>
        <w:t xml:space="preserve">نکوهش خداوند، از مشرکان صدر اسلام، به سبب موضعگیری مخالفت‌آمیزشان، در برابر دعوت محمّد صلی الله علیه و آله و سرباززدن از پذیرش ایمان به خدا:</w:t>
      </w:r>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 حدید (57) 8</w:t>
      </w:r>
    </w:p>
    <w:p>
      <w:pPr>
        <w:pStyle w:val="BookText"/>
      </w:pPr>
      <w:r>
        <w:rPr>
          <w:rFonts w:ascii="Times New Roman" w:hAnsi="Times New Roman" w:eastAsia="Times New Roman" w:cs="Times New Roman"/>
          <w:lang w:val="en-US" w:bidi="en-US"/>
          <w:color w:val="111111"/>
          <w:sz w:val="28"/>
          <w:szCs w:val="28"/>
          <w:rtl/>
        </w:rPr>
        <w:t xml:space="preserve">2124.</w:t>
      </w:r>
    </w:p>
    <w:p>
      <w:pPr>
        <w:pStyle w:val="BookText"/>
      </w:pPr>
      <w:r>
        <w:rPr>
          <w:rFonts w:ascii="IRNazanin" w:hAnsi="IRNazanin" w:eastAsia="IRNazanin" w:cs="IRNazanin"/>
          <w:lang w:bidi="fa-IR"/>
          <w:color w:val="111111"/>
          <w:sz w:val="28"/>
          <w:szCs w:val="28"/>
          <w:rtl/>
        </w:rPr>
        <w:t xml:space="preserve">عفو خطاکاران فراری احد، تکلیف الهی پیامبر صلی الله علیه و آله :</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یُحِبُّ الْمُتَوَکِّلِینَ . </w:t>
      </w:r>
      <w:r>
        <w:rPr>
          <w:rStyle w:val="FootnoteReference"/>
        </w:rPr>
        <w:footnoteReference w:id="416"/>
      </w:r>
      <w:r>
        <w:rPr>
          <w:rFonts w:ascii="IRNazanin" w:hAnsi="IRNazanin" w:eastAsia="IRNazanin" w:cs="IRNazanin"/>
          <w:lang w:bidi="fa-IR"/>
          <w:color w:val="111111"/>
          <w:sz w:val="28"/>
          <w:szCs w:val="28"/>
          <w:rtl/>
        </w:rPr>
        <w:t xml:space="preserve">آل عمران (3) 159</w:t>
      </w:r>
    </w:p>
    <w:p>
      <w:pPr>
        <w:pStyle w:val="BookText"/>
      </w:pPr>
      <w:r>
        <w:rPr>
          <w:rFonts w:ascii="Times New Roman" w:hAnsi="Times New Roman" w:eastAsia="Times New Roman" w:cs="Times New Roman"/>
          <w:lang w:val="en-US" w:bidi="en-US"/>
          <w:color w:val="111111"/>
          <w:sz w:val="28"/>
          <w:szCs w:val="28"/>
          <w:rtl/>
        </w:rPr>
        <w:t xml:space="preserve">2125.</w:t>
      </w:r>
    </w:p>
    <w:p>
      <w:pPr>
        <w:pStyle w:val="BookText"/>
      </w:pPr>
      <w:r>
        <w:rPr>
          <w:rFonts w:ascii="IRNazanin" w:hAnsi="IRNazanin" w:eastAsia="IRNazanin" w:cs="IRNazanin"/>
          <w:lang w:bidi="fa-IR"/>
          <w:color w:val="111111"/>
          <w:sz w:val="28"/>
          <w:szCs w:val="28"/>
          <w:rtl/>
        </w:rPr>
        <w:t xml:space="preserve">جهل و ناآگاهی، سرچشمۀ نادیده گرفتن فرمانهای محمّد صلی الله علیه و آله و قبول نکردن آن:</w:t>
      </w:r>
    </w:p>
    <w:p>
      <w:pPr>
        <w:pStyle w:val="BookText"/>
      </w:pPr>
      <w:r>
        <w:rPr>
          <w:rFonts w:ascii="Amiri" w:hAnsi="Amiri" w:eastAsia="Amiri" w:cs="Amiri"/>
          <w:lang w:bidi="ar-SA"/>
          <w:color w:val="111111"/>
          <w:sz w:val="28"/>
          <w:szCs w:val="28"/>
          <w:rtl/>
        </w:rPr>
        <w:t xml:space="preserve">... أَطِیعُوا اللّٰهَ وَ رَسُولَهُ وَ لاٰ تَوَلَّوْا عَنْهُ وَ أَنْتُمْ تَسْمَعُونَ وَ لاٰ تَکُونُوا ... لاٰ یَسْمَعُونَ إِنَّ شَرَّ الدَّوَابِّ عِنْدَ اللّٰهِ الصُّمُّ الْبُکْمُ .... انفال (8) 20 -\22</w:t>
      </w:r>
    </w:p>
    <w:p>
      <w:pPr>
        <w:pStyle w:val="BookText"/>
      </w:pPr>
      <w:r>
        <w:rPr>
          <w:rFonts w:ascii="Times New Roman" w:hAnsi="Times New Roman" w:eastAsia="Times New Roman" w:cs="Times New Roman"/>
          <w:lang w:val="en-US" w:bidi="en-US"/>
          <w:color w:val="111111"/>
          <w:sz w:val="28"/>
          <w:szCs w:val="28"/>
          <w:rtl/>
        </w:rPr>
        <w:t xml:space="preserve">2126.</w:t>
      </w:r>
    </w:p>
    <w:p>
      <w:pPr>
        <w:pStyle w:val="BookText"/>
      </w:pPr>
      <w:r>
        <w:rPr>
          <w:rFonts w:ascii="IRNazanin" w:hAnsi="IRNazanin" w:eastAsia="IRNazanin" w:cs="IRNazanin"/>
          <w:lang w:bidi="fa-IR"/>
          <w:color w:val="111111"/>
          <w:sz w:val="28"/>
          <w:szCs w:val="28"/>
          <w:rtl/>
        </w:rPr>
        <w:t xml:space="preserve">نادیده گرفتن فرمانهای محمّد صلی الله علیه و آله ، پس از دریافت آن، ناپسند و به دور از خرد:</w:t>
      </w:r>
    </w:p>
    <w:p>
      <w:pPr>
        <w:pStyle w:val="BookText"/>
      </w:pPr>
      <w:r>
        <w:rPr>
          <w:rFonts w:ascii="Amiri" w:hAnsi="Amiri" w:eastAsia="Amiri" w:cs="Amiri"/>
          <w:lang w:bidi="ar-SA"/>
          <w:color w:val="111111"/>
          <w:sz w:val="28"/>
          <w:szCs w:val="28"/>
          <w:rtl/>
        </w:rPr>
        <w:t xml:space="preserve">... أَطِیعُوا اللّٰهَ وَ رَسُولَهُ وَ لاٰ تَوَلَّوْا عَنْهُ وَ أَنْتُمْ تَسْمَعُونَ وَ لاٰ تَکُونُوا کَالَّذِینَ قٰالُوا سَمِعْنٰا وَ هُمْ لاٰ یَسْمَعُونَ  ... اَلَّذِینَ لاٰ یَعْقِلُونَ . </w:t>
      </w:r>
      <w:r>
        <w:rPr>
          <w:rStyle w:val="FootnoteReference"/>
        </w:rPr>
        <w:footnoteReference w:id="417"/>
      </w:r>
      <w:r>
        <w:rPr>
          <w:rFonts w:ascii="IRNazanin" w:hAnsi="IRNazanin" w:eastAsia="IRNazanin" w:cs="IRNazanin"/>
          <w:lang w:bidi="fa-IR"/>
          <w:color w:val="111111"/>
          <w:sz w:val="28"/>
          <w:szCs w:val="28"/>
          <w:rtl/>
        </w:rPr>
        <w:t xml:space="preserve">انفال (8) 20 -\22</w:t>
      </w:r>
    </w:p>
    <w:p>
      <w:pPr>
        <w:pStyle w:val="BookText"/>
      </w:pPr>
      <w:r>
        <w:rPr>
          <w:rFonts w:ascii="Times New Roman" w:hAnsi="Times New Roman" w:eastAsia="Times New Roman" w:cs="Times New Roman"/>
          <w:lang w:val="en-US" w:bidi="en-US"/>
          <w:color w:val="111111"/>
          <w:sz w:val="28"/>
          <w:szCs w:val="28"/>
          <w:rtl/>
        </w:rPr>
        <w:t xml:space="preserve">2127.</w:t>
      </w:r>
    </w:p>
    <w:p>
      <w:pPr>
        <w:pStyle w:val="BookText"/>
      </w:pPr>
      <w:r>
        <w:rPr>
          <w:rFonts w:ascii="IRNazanin" w:hAnsi="IRNazanin" w:eastAsia="IRNazanin" w:cs="IRNazanin"/>
          <w:lang w:bidi="fa-IR"/>
          <w:color w:val="111111"/>
          <w:sz w:val="28"/>
          <w:szCs w:val="28"/>
          <w:rtl/>
        </w:rPr>
        <w:t xml:space="preserve">عمل نکردن به احکام ارث، به منزلۀ نافرمانی محمّد صلی الله علیه و آله :</w:t>
      </w:r>
    </w:p>
    <w:p>
      <w:pPr>
        <w:pStyle w:val="BookText"/>
      </w:pPr>
      <w:r>
        <w:rPr>
          <w:rFonts w:ascii="Amiri" w:hAnsi="Amiri" w:eastAsia="Amiri" w:cs="Amiri"/>
          <w:lang w:bidi="ar-SA"/>
          <w:color w:val="111111"/>
          <w:sz w:val="28"/>
          <w:szCs w:val="28"/>
          <w:rtl/>
        </w:rPr>
        <w:t xml:space="preserve">تِلْکَ حُدُودُ اللّٰهِ ... وَ مَنْ یَعْصِ اللّٰهَ وَ رَسُولَهُ ... </w:t>
      </w:r>
      <w:r>
        <w:rPr>
          <w:rStyle w:val="FootnoteReference"/>
        </w:rPr>
        <w:footnoteReference w:id="418"/>
      </w:r>
      <w:r>
        <w:rPr>
          <w:rFonts w:ascii="IRNazanin" w:hAnsi="IRNazanin" w:eastAsia="IRNazanin" w:cs="IRNazanin"/>
          <w:lang w:bidi="fa-IR"/>
          <w:color w:val="111111"/>
          <w:sz w:val="28"/>
          <w:szCs w:val="28"/>
          <w:rtl/>
        </w:rPr>
        <w:t xml:space="preserve">نساء (4) 13 و 14</w:t>
      </w:r>
    </w:p>
    <w:p>
      <w:pPr>
        <w:pStyle w:val="BookText"/>
      </w:pPr>
      <w:r>
        <w:rPr>
          <w:rFonts w:ascii="Times New Roman" w:hAnsi="Times New Roman" w:eastAsia="Times New Roman" w:cs="Times New Roman"/>
          <w:lang w:val="en-US" w:bidi="en-US"/>
          <w:color w:val="111111"/>
          <w:sz w:val="28"/>
          <w:szCs w:val="28"/>
          <w:rtl/>
        </w:rPr>
        <w:t xml:space="preserve">2128.</w:t>
      </w:r>
    </w:p>
    <w:p>
      <w:pPr>
        <w:pStyle w:val="BookText"/>
      </w:pPr>
      <w:r>
        <w:rPr>
          <w:rFonts w:ascii="IRNazanin" w:hAnsi="IRNazanin" w:eastAsia="IRNazanin" w:cs="IRNazanin"/>
          <w:lang w:bidi="fa-IR"/>
          <w:color w:val="111111"/>
          <w:sz w:val="28"/>
          <w:szCs w:val="28"/>
          <w:rtl/>
        </w:rPr>
        <w:t xml:space="preserve">نافرمانی از محمّد صلی الله علیه و آله ، از القائات شیطان:</w:t>
      </w:r>
    </w:p>
    <w:p>
      <w:pPr>
        <w:pStyle w:val="BookText"/>
      </w:pPr>
      <w:r>
        <w:rPr>
          <w:rFonts w:ascii="Amiri" w:hAnsi="Amiri" w:eastAsia="Amiri" w:cs="Amiri"/>
          <w:lang w:bidi="ar-SA"/>
          <w:color w:val="111111"/>
          <w:sz w:val="28"/>
          <w:szCs w:val="28"/>
          <w:rtl/>
        </w:rPr>
        <w:t xml:space="preserve">... فَلاٰ تَتَنٰاجَوْا  ... وَ مَعْصِیَةِ الرَّسُولِ ... إِنَّمَا النَّجْویٰ مِنَ الشَّیْطٰانِ .... مجادله (58) 9 و 10</w:t>
      </w:r>
    </w:p>
    <w:p>
      <w:pPr>
        <w:pStyle w:val="BookText"/>
      </w:pPr>
      <w:r>
        <w:rPr>
          <w:rFonts w:ascii="Times New Roman" w:hAnsi="Times New Roman" w:eastAsia="Times New Roman" w:cs="Times New Roman"/>
          <w:lang w:val="en-US" w:bidi="en-US"/>
          <w:color w:val="111111"/>
          <w:sz w:val="28"/>
          <w:szCs w:val="28"/>
          <w:rtl/>
        </w:rPr>
        <w:t xml:space="preserve">2129.</w:t>
      </w:r>
    </w:p>
    <w:p>
      <w:pPr>
        <w:pStyle w:val="BookText"/>
      </w:pPr>
      <w:r>
        <w:rPr>
          <w:rFonts w:ascii="IRNazanin" w:hAnsi="IRNazanin" w:eastAsia="IRNazanin" w:cs="IRNazanin"/>
          <w:lang w:bidi="fa-IR"/>
          <w:color w:val="111111"/>
          <w:sz w:val="28"/>
          <w:szCs w:val="28"/>
          <w:rtl/>
        </w:rPr>
        <w:t xml:space="preserve">نهی خداوند، از نافرمانی محمّد صلی الله علیه و آله :</w:t>
      </w:r>
    </w:p>
    <w:p>
      <w:pPr>
        <w:pStyle w:val="BookText"/>
      </w:pPr>
      <w:r>
        <w:rPr>
          <w:rFonts w:ascii="Amiri" w:hAnsi="Amiri" w:eastAsia="Amiri" w:cs="Amiri"/>
          <w:lang w:bidi="ar-SA"/>
          <w:color w:val="111111"/>
          <w:sz w:val="28"/>
          <w:szCs w:val="28"/>
          <w:rtl/>
        </w:rPr>
        <w:t xml:space="preserve">... فَلاٰ تَتَنٰاجَوْا بِالْإِثْمِ ... وَ مَعْصِیَةِ الرَّسُولِ .... مجادله (58) 9</w:t>
      </w:r>
    </w:p>
    <w:p>
      <w:pPr>
        <w:pStyle w:val="BookText"/>
      </w:pPr>
      <w:r>
        <w:rPr>
          <w:rFonts w:ascii="Times New Roman" w:hAnsi="Times New Roman" w:eastAsia="Times New Roman" w:cs="Times New Roman"/>
          <w:lang w:val="en-US" w:bidi="en-US"/>
          <w:color w:val="111111"/>
          <w:sz w:val="28"/>
          <w:szCs w:val="28"/>
          <w:rtl/>
        </w:rPr>
        <w:t xml:space="preserve">2130.</w:t>
      </w:r>
    </w:p>
    <w:p>
      <w:pPr>
        <w:pStyle w:val="BookText"/>
      </w:pPr>
      <w:r>
        <w:rPr>
          <w:rFonts w:ascii="IRNazanin" w:hAnsi="IRNazanin" w:eastAsia="IRNazanin" w:cs="IRNazanin"/>
          <w:lang w:bidi="fa-IR"/>
          <w:color w:val="111111"/>
          <w:sz w:val="28"/>
          <w:szCs w:val="28"/>
          <w:rtl/>
        </w:rPr>
        <w:t xml:space="preserve">سر برتافتن دسته‌ای از منافقان صدر اسلام از دستورات فرامین محمّد صلی الله علیه و آله ، به رغم اظهارات اکیدشان مبنی بر فرمان‌بری از خدا و محمّد صلی الله علیه و آله :</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 نور (24) 47</w:t>
      </w:r>
    </w:p>
    <w:p>
      <w:pPr>
        <w:pStyle w:val="BookText"/>
      </w:pPr>
      <w:r>
        <w:rPr>
          <w:rFonts w:ascii="Times New Roman" w:hAnsi="Times New Roman" w:eastAsia="Times New Roman" w:cs="Times New Roman"/>
          <w:lang w:val="en-US" w:bidi="en-US"/>
          <w:color w:val="111111"/>
          <w:sz w:val="28"/>
          <w:szCs w:val="28"/>
          <w:rtl/>
        </w:rPr>
        <w:t xml:space="preserve">2131.</w:t>
      </w:r>
    </w:p>
    <w:p>
      <w:pPr>
        <w:pStyle w:val="BookText"/>
      </w:pPr>
      <w:r>
        <w:rPr>
          <w:rFonts w:ascii="IRNazanin" w:hAnsi="IRNazanin" w:eastAsia="IRNazanin" w:cs="IRNazanin"/>
          <w:lang w:bidi="fa-IR"/>
          <w:color w:val="111111"/>
          <w:sz w:val="28"/>
          <w:szCs w:val="28"/>
          <w:rtl/>
        </w:rPr>
        <w:t xml:space="preserve">سرپیچی برخی پیکارگران احد از فرمان محمّد صلی الله علیه و آله پس از پیروزی ابتدایی بر دشمنان:</w:t>
      </w:r>
    </w:p>
    <w:p>
      <w:pPr>
        <w:pStyle w:val="BookText"/>
      </w:pPr>
      <w:r>
        <w:rPr>
          <w:rFonts w:ascii="Amiri" w:hAnsi="Amiri" w:eastAsia="Amiri" w:cs="Amiri"/>
          <w:lang w:bidi="ar-SA"/>
          <w:color w:val="111111"/>
          <w:sz w:val="28"/>
          <w:szCs w:val="28"/>
          <w:rtl/>
        </w:rPr>
        <w:t xml:space="preserve">... حَتّٰی إِذٰا فَشِلْتُمْ وَ تَنٰازَعْتُمْ فِی الْأَمْرِ وَ عَصَیْتُمْ مِنْ بَعْدِ مٰا أَرٰاکُمْ مٰا تُحِبُّونَ مِنْکُمْ مَنْ یُرِیدُ الدُّنْیٰا ... </w:t>
      </w:r>
      <w:r>
        <w:rPr>
          <w:rStyle w:val="FootnoteReference"/>
        </w:rPr>
        <w:footnoteReference w:id="419"/>
      </w:r>
      <w:r>
        <w:rPr>
          <w:rFonts w:ascii="IRNazanin" w:hAnsi="IRNazanin" w:eastAsia="IRNazanin" w:cs="IRNazanin"/>
          <w:lang w:bidi="fa-IR"/>
          <w:color w:val="111111"/>
          <w:sz w:val="28"/>
          <w:szCs w:val="28"/>
          <w:rtl/>
        </w:rPr>
        <w:t xml:space="preserve">آل عمران (3) 152</w:t>
      </w:r>
    </w:p>
    <w:p>
      <w:pPr>
        <w:pStyle w:val="BookText"/>
      </w:pPr>
      <w:r>
        <w:rPr>
          <w:rFonts w:ascii="Times New Roman" w:hAnsi="Times New Roman" w:eastAsia="Times New Roman" w:cs="Times New Roman"/>
          <w:lang w:val="en-US" w:bidi="en-US"/>
          <w:color w:val="111111"/>
          <w:sz w:val="28"/>
          <w:szCs w:val="28"/>
          <w:rtl/>
        </w:rPr>
        <w:t xml:space="preserve">2132.</w:t>
      </w:r>
    </w:p>
    <w:p>
      <w:pPr>
        <w:pStyle w:val="BookText"/>
      </w:pPr>
      <w:r>
        <w:rPr>
          <w:rFonts w:ascii="IRNazanin" w:hAnsi="IRNazanin" w:eastAsia="IRNazanin" w:cs="IRNazanin"/>
          <w:lang w:bidi="fa-IR"/>
          <w:color w:val="111111"/>
          <w:sz w:val="28"/>
          <w:szCs w:val="28"/>
          <w:rtl/>
        </w:rPr>
        <w:t xml:space="preserve">نافرمانی آگاهانه پس از دریافت سخنان محمّد صلی الله علیه و آله ، عکس‌العمل یهود در برابر آن حضرت:</w:t>
      </w:r>
    </w:p>
    <w:p>
      <w:pPr>
        <w:pStyle w:val="BookText"/>
      </w:pPr>
      <w:r>
        <w:rPr>
          <w:rFonts w:ascii="Amiri" w:hAnsi="Amiri" w:eastAsia="Amiri" w:cs="Amiri"/>
          <w:lang w:bidi="ar-SA"/>
          <w:color w:val="111111"/>
          <w:sz w:val="28"/>
          <w:szCs w:val="28"/>
          <w:rtl/>
        </w:rPr>
        <w:t xml:space="preserve">مِنَ الَّذِینَ هٰادُوا ... وَ یَقُولُونَ سَمِعْنٰا وَ عَصَیْنٰا .... نساء (4) 46</w:t>
      </w:r>
    </w:p>
    <w:p>
      <w:pPr>
        <w:pStyle w:val="BookText"/>
      </w:pPr>
      <w:r>
        <w:rPr>
          <w:rFonts w:ascii="Times New Roman" w:hAnsi="Times New Roman" w:eastAsia="Times New Roman" w:cs="Times New Roman"/>
          <w:lang w:val="en-US" w:bidi="en-US"/>
          <w:color w:val="111111"/>
          <w:sz w:val="28"/>
          <w:szCs w:val="28"/>
          <w:rtl/>
        </w:rPr>
        <w:t xml:space="preserve">2133.</w:t>
      </w:r>
    </w:p>
    <w:p>
      <w:pPr>
        <w:pStyle w:val="BookText"/>
      </w:pPr>
      <w:r>
        <w:rPr>
          <w:rFonts w:ascii="IRNazanin" w:hAnsi="IRNazanin" w:eastAsia="IRNazanin" w:cs="IRNazanin"/>
          <w:lang w:bidi="fa-IR"/>
          <w:color w:val="111111"/>
          <w:sz w:val="28"/>
          <w:szCs w:val="28"/>
          <w:rtl/>
        </w:rPr>
        <w:t xml:space="preserve">نافرمانی منافقان از دعوت محمّد صلی الله علیه و آله برای حضور در پیکار علیه کافران: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لَیْسَ فِی قُلُوبِهِمْ وَ اللّٰهُ أَعْلَمُ بِمٰا یَکْتُمُونَ .  آل عمران (3) 167</w:t>
      </w:r>
    </w:p>
    <w:p>
      <w:pPr>
        <w:pStyle w:val="BookText"/>
      </w:pPr>
      <w:r>
        <w:rPr>
          <w:rFonts w:ascii="Times New Roman" w:hAnsi="Times New Roman" w:eastAsia="Times New Roman" w:cs="Times New Roman"/>
          <w:lang w:val="en-US" w:bidi="en-US"/>
          <w:color w:val="111111"/>
          <w:sz w:val="28"/>
          <w:szCs w:val="28"/>
          <w:rtl/>
        </w:rPr>
        <w:t xml:space="preserve">2134.</w:t>
      </w:r>
    </w:p>
    <w:p>
      <w:pPr>
        <w:pStyle w:val="BookText"/>
      </w:pPr>
      <w:r>
        <w:rPr>
          <w:rFonts w:ascii="IRNazanin" w:hAnsi="IRNazanin" w:eastAsia="IRNazanin" w:cs="IRNazanin"/>
          <w:lang w:bidi="fa-IR"/>
          <w:color w:val="111111"/>
          <w:sz w:val="28"/>
          <w:szCs w:val="28"/>
          <w:rtl/>
        </w:rPr>
        <w:t xml:space="preserve">سزاوار نبودن تخلّف از فرمان محمّد صلی الله علیه و آله ، برای اهل مدینه و بادیه‌نشینان اطراف آن:</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 توبه (9) 120</w:t>
      </w:r>
    </w:p>
    <w:p>
      <w:pPr>
        <w:pStyle w:val="BookText"/>
      </w:pPr>
      <w:r>
        <w:rPr>
          <w:rFonts w:ascii="Times New Roman" w:hAnsi="Times New Roman" w:eastAsia="Times New Roman" w:cs="Times New Roman"/>
          <w:lang w:val="en-US" w:bidi="en-US"/>
          <w:color w:val="111111"/>
          <w:sz w:val="28"/>
          <w:szCs w:val="28"/>
          <w:rtl/>
        </w:rPr>
        <w:t xml:space="preserve">2135.</w:t>
      </w:r>
    </w:p>
    <w:p>
      <w:pPr>
        <w:pStyle w:val="BookText"/>
      </w:pPr>
      <w:r>
        <w:rPr>
          <w:rFonts w:ascii="IRNazanin" w:hAnsi="IRNazanin" w:eastAsia="IRNazanin" w:cs="IRNazanin"/>
          <w:lang w:bidi="fa-IR"/>
          <w:color w:val="111111"/>
          <w:sz w:val="28"/>
          <w:szCs w:val="28"/>
          <w:rtl/>
        </w:rPr>
        <w:t xml:space="preserve">سرپیچی برخی مسلمانان صدر اسلام، از پیروی محمّد صلی الله علیه و آله :</w:t>
      </w:r>
    </w:p>
    <w:p>
      <w:pPr>
        <w:pStyle w:val="BookText"/>
      </w:pPr>
      <w:r>
        <w:rPr>
          <w:rFonts w:ascii="Amiri" w:hAnsi="Amiri" w:eastAsia="Amiri" w:cs="Amiri"/>
          <w:lang w:bidi="ar-SA"/>
          <w:color w:val="111111"/>
          <w:sz w:val="28"/>
          <w:szCs w:val="28"/>
          <w:rtl/>
        </w:rPr>
        <w:t xml:space="preserve">... وَ عَصَیْتُمْ مِنْ بَعْدِ مٰا أَرٰاکُمْ مٰا تُحِبُّونَ ... إِذْ تُصْعِدُونَ وَ لاٰ تَلْوُونَ عَلیٰ أَحَدٍ وَ الرَّسُولُ یَدْعُوکُمْ فِی أُخْرٰاکُمْ فَأَثٰابَکُمْ غَمًّا بِغَمٍّ لِکَیْلاٰ تَحْزَنُوا عَلیٰ مٰا فٰاتَکُمْ وَ لاٰ مٰا أَصٰابَکُمْ وَ اللّٰهُ خَبِیرٌ بِمٰا تَعْمَلُونَ .  آل عمران (3) 152 و 153</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نساء (4) 72 و 73</w:t>
      </w:r>
    </w:p>
    <w:p>
      <w:pPr>
        <w:pStyle w:val="BookText"/>
      </w:pPr>
      <w:r>
        <w:rPr>
          <w:rFonts w:ascii="Amiri" w:hAnsi="Amiri" w:eastAsia="Amiri" w:cs="Amiri"/>
          <w:lang w:bidi="ar-SA"/>
          <w:color w:val="111111"/>
          <w:sz w:val="28"/>
          <w:szCs w:val="28"/>
          <w:rtl/>
        </w:rPr>
        <w:t xml:space="preserve">... وَ مَنِ اتَّبَعَکَ مِنَ الْمُؤْمِنِینَ . </w:t>
      </w:r>
      <w:r>
        <w:rPr>
          <w:rStyle w:val="FootnoteReference"/>
        </w:rPr>
        <w:footnoteReference w:id="420"/>
      </w:r>
      <w:r>
        <w:rPr>
          <w:rFonts w:ascii="IRNazanin" w:hAnsi="IRNazanin" w:eastAsia="IRNazanin" w:cs="IRNazanin"/>
          <w:lang w:bidi="fa-IR"/>
          <w:color w:val="111111"/>
          <w:sz w:val="28"/>
          <w:szCs w:val="28"/>
          <w:rtl/>
        </w:rPr>
        <w:t xml:space="preserve">انفال (8) 64</w:t>
      </w:r>
    </w:p>
    <w:p>
      <w:pPr>
        <w:pStyle w:val="BookText"/>
      </w:pPr>
      <w:r>
        <w:rPr>
          <w:rFonts w:ascii="Amiri" w:hAnsi="Amiri" w:eastAsia="Amiri" w:cs="Amiri"/>
          <w:lang w:bidi="ar-SA"/>
          <w:color w:val="111111"/>
          <w:sz w:val="28"/>
          <w:szCs w:val="28"/>
          <w:rtl/>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  توبه (9) 118</w:t>
      </w:r>
    </w:p>
    <w:p>
      <w:pPr>
        <w:pStyle w:val="BookText"/>
      </w:pPr>
      <w:r>
        <w:rPr>
          <w:rFonts w:ascii="Times New Roman" w:hAnsi="Times New Roman" w:eastAsia="Times New Roman" w:cs="Times New Roman"/>
          <w:lang w:val="en-US" w:bidi="en-US"/>
          <w:color w:val="111111"/>
          <w:sz w:val="28"/>
          <w:szCs w:val="28"/>
          <w:rtl/>
        </w:rPr>
        <w:t xml:space="preserve">2136.</w:t>
      </w:r>
    </w:p>
    <w:p>
      <w:pPr>
        <w:pStyle w:val="BookText"/>
      </w:pPr>
      <w:r>
        <w:rPr>
          <w:rFonts w:ascii="IRNazanin" w:hAnsi="IRNazanin" w:eastAsia="IRNazanin" w:cs="IRNazanin"/>
          <w:lang w:bidi="fa-IR"/>
          <w:color w:val="111111"/>
          <w:sz w:val="28"/>
          <w:szCs w:val="28"/>
          <w:rtl/>
        </w:rPr>
        <w:t xml:space="preserve">امتناع مشرکان صدر اسلام، از دستورات محمّد صلی الله علیه و آله ، برای سجده کردن در برابر خداوند رحمان:</w:t>
      </w:r>
    </w:p>
    <w:p>
      <w:pPr>
        <w:pStyle w:val="BookText"/>
      </w:pPr>
      <w:r>
        <w:rPr>
          <w:rFonts w:ascii="Amiri" w:hAnsi="Amiri" w:eastAsia="Amiri" w:cs="Amiri"/>
          <w:lang w:bidi="ar-SA"/>
          <w:color w:val="111111"/>
          <w:sz w:val="28"/>
          <w:szCs w:val="28"/>
          <w:rtl/>
        </w:rPr>
        <w:t xml:space="preserve">... قٰالُوا وَ مَا الرَّحْمٰنُ أَ نَسْجُدُ لِمٰا تَأْمُرُنٰا .... فرقان (25) 60</w:t>
      </w:r>
    </w:p>
    <w:p>
      <w:pPr>
        <w:pStyle w:val="BookText"/>
      </w:pPr>
      <w:r>
        <w:rPr>
          <w:rFonts w:ascii="Times New Roman" w:hAnsi="Times New Roman" w:eastAsia="Times New Roman" w:cs="Times New Roman"/>
          <w:lang w:val="en-US" w:bidi="en-US"/>
          <w:color w:val="111111"/>
          <w:sz w:val="28"/>
          <w:szCs w:val="28"/>
          <w:rtl/>
        </w:rPr>
        <w:t xml:space="preserve">2137.</w:t>
      </w:r>
    </w:p>
    <w:p>
      <w:pPr>
        <w:pStyle w:val="BookText"/>
      </w:pPr>
      <w:r>
        <w:rPr>
          <w:rFonts w:ascii="IRNazanin" w:hAnsi="IRNazanin" w:eastAsia="IRNazanin" w:cs="IRNazanin"/>
          <w:lang w:bidi="fa-IR"/>
          <w:color w:val="111111"/>
          <w:sz w:val="28"/>
          <w:szCs w:val="28"/>
          <w:rtl/>
        </w:rPr>
        <w:t xml:space="preserve">تلاش محمّد صلی الله علیه و آله برای جلوگیری از گریز مسلمانان در نبرد احُد، و بی‌اعتنایی آنان، در پذیرش دعوت او:</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 </w:t>
      </w:r>
      <w:r>
        <w:rPr>
          <w:rStyle w:val="FootnoteReference"/>
        </w:rPr>
        <w:footnoteReference w:id="421"/>
      </w:r>
      <w:r>
        <w:rPr>
          <w:rFonts w:ascii="IRNazanin" w:hAnsi="IRNazanin" w:eastAsia="IRNazanin" w:cs="IRNazanin"/>
          <w:lang w:bidi="fa-IR"/>
          <w:color w:val="111111"/>
          <w:sz w:val="28"/>
          <w:szCs w:val="28"/>
          <w:rtl/>
        </w:rPr>
        <w:t xml:space="preserve">آل عمران (3) 153</w:t>
      </w:r>
    </w:p>
    <w:p>
      <w:pPr>
        <w:pStyle w:val="BookText"/>
      </w:pPr>
      <w:r>
        <w:rPr>
          <w:rFonts w:ascii="Times New Roman" w:hAnsi="Times New Roman" w:eastAsia="Times New Roman" w:cs="Times New Roman"/>
          <w:lang w:val="en-US" w:bidi="en-US"/>
          <w:color w:val="111111"/>
          <w:sz w:val="28"/>
          <w:szCs w:val="28"/>
          <w:rtl/>
        </w:rPr>
        <w:t xml:space="preserve">2138.</w:t>
      </w:r>
    </w:p>
    <w:p>
      <w:pPr>
        <w:pStyle w:val="BookText"/>
      </w:pPr>
      <w:r>
        <w:rPr>
          <w:rFonts w:ascii="IRNazanin" w:hAnsi="IRNazanin" w:eastAsia="IRNazanin" w:cs="IRNazanin"/>
          <w:lang w:bidi="fa-IR"/>
          <w:color w:val="111111"/>
          <w:sz w:val="28"/>
          <w:szCs w:val="28"/>
          <w:rtl/>
        </w:rPr>
        <w:t xml:space="preserve">هشدار خداوند به نافرمایان از دستورات محمّد صلی الله علیه و آله به رغم اظهار تمایل آنها به اطاعت از آن حضرت:</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pStyle w:val="BookText"/>
      </w:pPr>
      <w:r>
        <w:rPr>
          <w:rFonts w:ascii="Times New Roman" w:hAnsi="Times New Roman" w:eastAsia="Times New Roman" w:cs="Times New Roman"/>
          <w:lang w:val="en-US" w:bidi="en-US"/>
          <w:color w:val="111111"/>
          <w:sz w:val="28"/>
          <w:szCs w:val="28"/>
          <w:rtl/>
        </w:rPr>
        <w:t xml:space="preserve">2139.</w:t>
      </w:r>
    </w:p>
    <w:p>
      <w:pPr>
        <w:pStyle w:val="BookText"/>
      </w:pPr>
      <w:r>
        <w:rPr>
          <w:rFonts w:ascii="IRNazanin" w:hAnsi="IRNazanin" w:eastAsia="IRNazanin" w:cs="IRNazanin"/>
          <w:lang w:bidi="fa-IR"/>
          <w:color w:val="111111"/>
          <w:sz w:val="28"/>
          <w:szCs w:val="28"/>
          <w:rtl/>
        </w:rPr>
        <w:t xml:space="preserve">تظاهر به اطاعت کامل در پیشگاه محمّد صلی الله علیه و آله و  چاره‌اندیشی برای مخالفت با وی در جلسات سرّی، شیوۀ منافقان:</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 نساء (4) 81</w:t>
      </w:r>
    </w:p>
    <w:p>
      <w:pPr>
        <w:pStyle w:val="BookText"/>
      </w:pPr>
      <w:r>
        <w:rPr>
          <w:rFonts w:ascii="Times New Roman" w:hAnsi="Times New Roman" w:eastAsia="Times New Roman" w:cs="Times New Roman"/>
          <w:lang w:val="en-US" w:bidi="en-US"/>
          <w:color w:val="111111"/>
          <w:sz w:val="28"/>
          <w:szCs w:val="28"/>
          <w:rtl/>
        </w:rPr>
        <w:t xml:space="preserve">2140.</w:t>
      </w:r>
    </w:p>
    <w:p>
      <w:pPr>
        <w:pStyle w:val="BookText"/>
      </w:pPr>
      <w:r>
        <w:rPr>
          <w:rFonts w:ascii="IRNazanin" w:hAnsi="IRNazanin" w:eastAsia="IRNazanin" w:cs="IRNazanin"/>
          <w:lang w:bidi="fa-IR"/>
          <w:color w:val="111111"/>
          <w:sz w:val="28"/>
          <w:szCs w:val="28"/>
          <w:rtl/>
        </w:rPr>
        <w:t xml:space="preserve">هشدار خداوند به مسلمانان، در مورد سرپیچی از فرمانهای خدا و محمّد صلی الله علیه و آله :</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9" w:name="pg19887_214391"/>
    <w:bookmarkEnd w:id="189"/>
    <w:p>
      <w:pPr>
        <w:pStyle w:val="BookText"/>
      </w:pPr>
      <w:r>
        <w:rPr>
          <w:rFonts w:ascii="Amiri" w:hAnsi="Amiri" w:eastAsia="Amiri" w:cs="Amiri"/>
          <w:lang w:bidi="ar-SA"/>
          <w:color w:val="111111"/>
          <w:sz w:val="28"/>
          <w:szCs w:val="28"/>
          <w:rtl/>
        </w:rPr>
        <w:t xml:space="preserve">قُلْتُمْ سَمِعْنٰا وَ أَطَعْنٰا وَ اتَّقُوا اللّٰهَ إِنَّ اللّٰهَ عَلِیمٌ بِذٰاتِ الصُّدُورِ. </w:t>
      </w:r>
      <w:r>
        <w:rPr>
          <w:rStyle w:val="FootnoteReference"/>
        </w:rPr>
        <w:footnoteReference w:id="422"/>
      </w:r>
      <w:r>
        <w:rPr>
          <w:rFonts w:ascii="IRNazanin" w:hAnsi="IRNazanin" w:eastAsia="IRNazanin" w:cs="IRNazanin"/>
          <w:lang w:bidi="fa-IR"/>
          <w:color w:val="111111"/>
          <w:sz w:val="28"/>
          <w:szCs w:val="28"/>
          <w:rtl/>
        </w:rPr>
        <w:t xml:space="preserve">مائده (5) 7</w:t>
      </w:r>
    </w:p>
    <w:p>
      <w:pPr>
        <w:pStyle w:val="BookText"/>
      </w:pPr>
      <w:r>
        <w:rPr>
          <w:rFonts w:ascii="Times New Roman" w:hAnsi="Times New Roman" w:eastAsia="Times New Roman" w:cs="Times New Roman"/>
          <w:lang w:val="en-US" w:bidi="en-US"/>
          <w:color w:val="111111"/>
          <w:sz w:val="28"/>
          <w:szCs w:val="28"/>
          <w:rtl/>
        </w:rPr>
        <w:t xml:space="preserve">2141.</w:t>
      </w:r>
    </w:p>
    <w:p>
      <w:pPr>
        <w:pStyle w:val="BookText"/>
      </w:pPr>
      <w:r>
        <w:rPr>
          <w:rFonts w:ascii="IRNazanin" w:hAnsi="IRNazanin" w:eastAsia="IRNazanin" w:cs="IRNazanin"/>
          <w:lang w:bidi="fa-IR"/>
          <w:color w:val="111111"/>
          <w:sz w:val="28"/>
          <w:szCs w:val="28"/>
          <w:rtl/>
        </w:rPr>
        <w:t xml:space="preserve">جواز نجوا کردن، مشروط به آلوده نشدن به گناه و نافرمانی محمّد صلی الله علیه و آله :</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 .  مجادله (58) 9</w:t>
      </w:r>
    </w:p>
    <w:p>
      <w:pPr>
        <w:pStyle w:val="BookText"/>
      </w:pPr>
      <w:r>
        <w:rPr>
          <w:rFonts w:ascii="Times New Roman" w:hAnsi="Times New Roman" w:eastAsia="Times New Roman" w:cs="Times New Roman"/>
          <w:lang w:val="en-US" w:bidi="en-US"/>
          <w:color w:val="111111"/>
          <w:sz w:val="28"/>
          <w:szCs w:val="28"/>
          <w:rtl/>
        </w:rPr>
        <w:t xml:space="preserve">2142.</w:t>
      </w:r>
    </w:p>
    <w:p>
      <w:pPr>
        <w:pStyle w:val="BookText"/>
      </w:pPr>
      <w:r>
        <w:rPr>
          <w:rFonts w:ascii="IRNazanin" w:hAnsi="IRNazanin" w:eastAsia="IRNazanin" w:cs="IRNazanin"/>
          <w:lang w:bidi="fa-IR"/>
          <w:color w:val="111111"/>
          <w:sz w:val="28"/>
          <w:szCs w:val="28"/>
          <w:rtl/>
        </w:rPr>
        <w:t xml:space="preserve">نافرمانی از محمّد صلی الله علیه و آله ، محتوای نجواهای منافقان:</w:t>
      </w:r>
    </w:p>
    <w:p>
      <w:pPr>
        <w:pStyle w:val="BookText"/>
      </w:pPr>
      <w:r>
        <w:rPr>
          <w:rFonts w:ascii="Amiri" w:hAnsi="Amiri" w:eastAsia="Amiri" w:cs="Amiri"/>
          <w:lang w:bidi="ar-SA"/>
          <w:color w:val="111111"/>
          <w:sz w:val="28"/>
          <w:szCs w:val="28"/>
          <w:rtl/>
        </w:rPr>
        <w:t xml:space="preserve">... وَ یَتَنٰاجَوْنَ بِالْإِثْمِ .... وَ مَعْصِیَةِ الرَّسُولِ .... مجادله (58) 8 و 9</w:t>
      </w:r>
    </w:p>
    <w:p>
      <w:pPr>
        <w:pStyle w:val="BookText"/>
      </w:pPr>
      <w:r>
        <w:rPr>
          <w:rFonts w:ascii="Times New Roman" w:hAnsi="Times New Roman" w:eastAsia="Times New Roman" w:cs="Times New Roman"/>
          <w:lang w:val="en-US" w:bidi="en-US"/>
          <w:color w:val="111111"/>
          <w:sz w:val="28"/>
          <w:szCs w:val="28"/>
          <w:rtl/>
        </w:rPr>
        <w:t xml:space="preserve">2143.</w:t>
      </w:r>
    </w:p>
    <w:p>
      <w:pPr>
        <w:pStyle w:val="BookText"/>
      </w:pPr>
      <w:r>
        <w:rPr>
          <w:rFonts w:ascii="IRNazanin" w:hAnsi="IRNazanin" w:eastAsia="IRNazanin" w:cs="IRNazanin"/>
          <w:lang w:bidi="fa-IR"/>
          <w:color w:val="111111"/>
          <w:sz w:val="28"/>
          <w:szCs w:val="28"/>
          <w:rtl/>
        </w:rPr>
        <w:t xml:space="preserve">دشمنی منافقان و مخالفت آنان با خدا و محمّد صلی الله علیه و آله :</w:t>
      </w:r>
    </w:p>
    <w:p>
      <w:pPr>
        <w:pStyle w:val="BookText"/>
      </w:pPr>
      <w:r>
        <w:rPr>
          <w:rFonts w:ascii="Amiri" w:hAnsi="Amiri" w:eastAsia="Amiri" w:cs="Amiri"/>
          <w:lang w:bidi="ar-SA"/>
          <w:color w:val="111111"/>
          <w:sz w:val="28"/>
          <w:szCs w:val="28"/>
          <w:rtl/>
        </w:rPr>
        <w:t xml:space="preserve">إِنَّ الَّذِینَ یُحَادُّونَ اللّٰهَ وَ رَسُولَهُ ... </w:t>
      </w:r>
      <w:r>
        <w:rPr>
          <w:rStyle w:val="FootnoteReference"/>
        </w:rPr>
        <w:footnoteReference w:id="423"/>
      </w:r>
      <w:r>
        <w:rPr>
          <w:rFonts w:ascii="IRNazanin" w:hAnsi="IRNazanin" w:eastAsia="IRNazanin" w:cs="IRNazanin"/>
          <w:lang w:bidi="fa-IR"/>
          <w:color w:val="111111"/>
          <w:sz w:val="28"/>
          <w:szCs w:val="28"/>
          <w:rtl/>
        </w:rPr>
        <w:t xml:space="preserve">مجادله (58) 20</w:t>
      </w:r>
    </w:p>
    <w:p>
      <w:pPr>
        <w:pStyle w:val="BookText"/>
      </w:pPr>
      <w:r>
        <w:rPr>
          <w:rFonts w:ascii="Times New Roman" w:hAnsi="Times New Roman" w:eastAsia="Times New Roman" w:cs="Times New Roman"/>
          <w:lang w:val="en-US" w:bidi="en-US"/>
          <w:color w:val="111111"/>
          <w:sz w:val="28"/>
          <w:szCs w:val="28"/>
          <w:rtl/>
        </w:rPr>
        <w:t xml:space="preserve">2144.</w:t>
      </w:r>
    </w:p>
    <w:p>
      <w:pPr>
        <w:pStyle w:val="BookText"/>
      </w:pPr>
      <w:r>
        <w:rPr>
          <w:rFonts w:ascii="IRNazanin" w:hAnsi="IRNazanin" w:eastAsia="IRNazanin" w:cs="IRNazanin"/>
          <w:lang w:bidi="fa-IR"/>
          <w:color w:val="111111"/>
          <w:sz w:val="28"/>
          <w:szCs w:val="28"/>
          <w:rtl/>
        </w:rPr>
        <w:t xml:space="preserve">اطمینان‌بخشی منافقان به کافران، در نافرمانی از محمّد صلی الله علیه و آله :</w:t>
      </w:r>
    </w:p>
    <w:p>
      <w:pPr>
        <w:pStyle w:val="BookText"/>
      </w:pPr>
      <w:r>
        <w:rPr>
          <w:rFonts w:ascii="Amiri" w:hAnsi="Amiri" w:eastAsia="Amiri" w:cs="Amiri"/>
          <w:lang w:bidi="ar-SA"/>
          <w:color w:val="111111"/>
          <w:sz w:val="28"/>
          <w:szCs w:val="28"/>
          <w:rtl/>
        </w:rPr>
        <w:t xml:space="preserve">... اَلَّذِینَ نٰافَقُوا یَقُولُونَ لِإِخْوٰانِهِمُ الَّذِینَ کَفَرُوا ... وَ لاٰ نُطِیعُ فِیکُمْ أَحَداً أَبَداً .... حشر (59) 11</w:t>
      </w:r>
    </w:p>
    <w:p>
      <w:pPr>
        <w:pStyle w:val="BookText"/>
      </w:pPr>
      <w:r>
        <w:rPr>
          <w:rFonts w:ascii="Times New Roman" w:hAnsi="Times New Roman" w:eastAsia="Times New Roman" w:cs="Times New Roman"/>
          <w:lang w:val="en-US" w:bidi="en-US"/>
          <w:color w:val="111111"/>
          <w:sz w:val="28"/>
          <w:szCs w:val="28"/>
          <w:rtl/>
        </w:rPr>
        <w:t xml:space="preserve">2145.</w:t>
      </w:r>
    </w:p>
    <w:p>
      <w:pPr>
        <w:pStyle w:val="BookText"/>
      </w:pPr>
      <w:r>
        <w:rPr>
          <w:rFonts w:ascii="IRNazanin" w:hAnsi="IRNazanin" w:eastAsia="IRNazanin" w:cs="IRNazanin"/>
          <w:lang w:bidi="fa-IR"/>
          <w:color w:val="111111"/>
          <w:sz w:val="28"/>
          <w:szCs w:val="28"/>
          <w:rtl/>
        </w:rPr>
        <w:t xml:space="preserve">سرپیچی اولیّۀ ابو لبابه، از فراخوانی محمّد صلی الله علیه و آله ، در غزوۀ تبوک و توبۀ بعدی وی:</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 . </w:t>
      </w:r>
      <w:r>
        <w:rPr>
          <w:rStyle w:val="FootnoteReference"/>
        </w:rPr>
        <w:footnoteReference w:id="424"/>
      </w:r>
      <w:r>
        <w:rPr>
          <w:rFonts w:ascii="IRNazanin" w:hAnsi="IRNazanin" w:eastAsia="IRNazanin" w:cs="IRNazanin"/>
          <w:lang w:bidi="fa-IR"/>
          <w:color w:val="111111"/>
          <w:sz w:val="28"/>
          <w:szCs w:val="28"/>
          <w:rtl/>
        </w:rPr>
        <w:t xml:space="preserve">توبه (9) 102</w:t>
      </w:r>
    </w:p>
    <w:p>
      <w:pPr>
        <w:pStyle w:val="Heading3"/>
      </w:pPr>
      <w:bookmarkStart w:id="811" w:name="_Toc552"/>
      <w:r>
        <w:t>آثار نافرمانی از محمّد صلی الله علیه و آله</w:t>
      </w:r>
      <w:bookmarkEnd w:id="811"/>
    </w:p>
    <w:p>
      <w:pPr>
        <w:pStyle w:val="Heading4"/>
      </w:pPr>
      <w:bookmarkStart w:id="812" w:name="_Toc553"/>
      <w:r>
        <w:t>1. اضطراب</w:t>
      </w:r>
      <w:bookmarkEnd w:id="812"/>
    </w:p>
    <w:p>
      <w:pPr>
        <w:pStyle w:val="BookText"/>
      </w:pPr>
      <w:r>
        <w:rPr>
          <w:rFonts w:ascii="Times New Roman" w:hAnsi="Times New Roman" w:eastAsia="Times New Roman" w:cs="Times New Roman"/>
          <w:lang w:val="en-US" w:bidi="en-US"/>
          <w:color w:val="111111"/>
          <w:sz w:val="28"/>
          <w:szCs w:val="28"/>
          <w:rtl/>
        </w:rPr>
        <w:t xml:space="preserve">2146.</w:t>
      </w:r>
    </w:p>
    <w:p>
      <w:pPr>
        <w:pStyle w:val="BookText"/>
      </w:pPr>
      <w:r>
        <w:rPr>
          <w:rFonts w:ascii="IRNazanin" w:hAnsi="IRNazanin" w:eastAsia="IRNazanin" w:cs="IRNazanin"/>
          <w:lang w:bidi="fa-IR"/>
          <w:color w:val="111111"/>
          <w:sz w:val="28"/>
          <w:szCs w:val="28"/>
          <w:rtl/>
        </w:rPr>
        <w:t xml:space="preserve">بیم و هراس، از پیامدهای شوم نافرمانی خدا و پیامبر صلی الله علیه و آله :</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 مائده (5) 92</w:t>
      </w:r>
    </w:p>
    <w:p>
      <w:pPr>
        <w:pStyle w:val="Heading4"/>
      </w:pPr>
      <w:bookmarkStart w:id="813" w:name="_Toc554"/>
      <w:r>
        <w:t>2. اعمال شیطانی</w:t>
      </w:r>
      <w:bookmarkEnd w:id="813"/>
    </w:p>
    <w:p>
      <w:pPr>
        <w:pStyle w:val="BookText"/>
      </w:pPr>
      <w:r>
        <w:rPr>
          <w:rFonts w:ascii="Times New Roman" w:hAnsi="Times New Roman" w:eastAsia="Times New Roman" w:cs="Times New Roman"/>
          <w:lang w:val="en-US" w:bidi="en-US"/>
          <w:color w:val="111111"/>
          <w:sz w:val="28"/>
          <w:szCs w:val="28"/>
          <w:rtl/>
        </w:rPr>
        <w:t xml:space="preserve">2147.</w:t>
      </w:r>
    </w:p>
    <w:p>
      <w:pPr>
        <w:pStyle w:val="BookText"/>
      </w:pPr>
      <w:r>
        <w:rPr>
          <w:rFonts w:ascii="IRNazanin" w:hAnsi="IRNazanin" w:eastAsia="IRNazanin" w:cs="IRNazanin"/>
          <w:lang w:bidi="fa-IR"/>
          <w:color w:val="111111"/>
          <w:sz w:val="28"/>
          <w:szCs w:val="28"/>
          <w:rtl/>
        </w:rPr>
        <w:t xml:space="preserve">نافرمانی از دستورهای خدا و پیامبر صلی الله علیه و آله ، دارای پیامدهای شوم شیطانی (دشمنی، کینه‌توزی و بازماندن  از نماز و یاد خدا):</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 وَ یَصُدَّکُمْ عَنْ ذِکْرِ اللّٰهِ وَ عَنِ الصَّلاٰةِ ...</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91 و 92</w:t>
      </w:r>
    </w:p>
    <w:p>
      <w:pPr>
        <w:pStyle w:val="Heading4"/>
      </w:pPr>
      <w:bookmarkStart w:id="814" w:name="_Toc555"/>
      <w:r>
        <w:t>3. انحطاط</w:t>
      </w:r>
      <w:bookmarkEnd w:id="814"/>
    </w:p>
    <w:p>
      <w:pPr>
        <w:pStyle w:val="BookText"/>
      </w:pPr>
      <w:r>
        <w:rPr>
          <w:rFonts w:ascii="Times New Roman" w:hAnsi="Times New Roman" w:eastAsia="Times New Roman" w:cs="Times New Roman"/>
          <w:lang w:val="en-US" w:bidi="en-US"/>
          <w:color w:val="111111"/>
          <w:sz w:val="28"/>
          <w:szCs w:val="28"/>
          <w:rtl/>
        </w:rPr>
        <w:t xml:space="preserve">2148.</w:t>
      </w:r>
    </w:p>
    <w:p>
      <w:pPr>
        <w:pStyle w:val="BookText"/>
      </w:pPr>
      <w:r>
        <w:rPr>
          <w:rFonts w:ascii="IRNazanin" w:hAnsi="IRNazanin" w:eastAsia="IRNazanin" w:cs="IRNazanin"/>
          <w:lang w:bidi="fa-IR"/>
          <w:color w:val="111111"/>
          <w:sz w:val="28"/>
          <w:szCs w:val="28"/>
          <w:rtl/>
        </w:rPr>
        <w:t xml:space="preserve">نافرمانی فرمانهای خدا و محمّد صلی الله علیه و آله موجب انحطاط و قرار گرفتن در زمرۀ بدترین جنبندگان:</w:t>
      </w:r>
    </w:p>
    <w:p>
      <w:pPr>
        <w:pStyle w:val="BookText"/>
      </w:pPr>
      <w:r>
        <w:rPr>
          <w:rFonts w:ascii="Amiri" w:hAnsi="Amiri" w:eastAsia="Amiri" w:cs="Amiri"/>
          <w:lang w:bidi="ar-SA"/>
          <w:color w:val="111111"/>
          <w:sz w:val="28"/>
          <w:szCs w:val="28"/>
          <w:rtl/>
        </w:rPr>
        <w:t xml:space="preserve">یٰا أَیُّهَا الَّذِینَ آمَنُوا أَطِیعُوا اللّٰهَ وَ رَسُولَهُ ... وَ لاٰ تَکُونُوا کَالَّذِینَ قٰالُوا سَمِعْنٰا وَ هُمْ لاٰ یَسْمَعُونَ إِنَّ شَرَّ الدَّوَابِّ عِنْدَ اللّٰهِ الصُّمُّ الْبُکْمُ ... </w:t>
      </w:r>
      <w:r>
        <w:rPr>
          <w:rStyle w:val="FootnoteReference"/>
        </w:rPr>
        <w:footnoteReference w:id="425"/>
      </w:r>
      <w:r>
        <w:rPr>
          <w:rFonts w:ascii="IRNazanin" w:hAnsi="IRNazanin" w:eastAsia="IRNazanin" w:cs="IRNazanin"/>
          <w:lang w:bidi="fa-IR"/>
          <w:color w:val="111111"/>
          <w:sz w:val="28"/>
          <w:szCs w:val="28"/>
          <w:rtl/>
        </w:rPr>
        <w:t xml:space="preserve">انفال (8) 20 -\22</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0" w:name="pg19887_214392"/>
    <w:bookmarkEnd w:id="190"/>
    <w:p>
      <w:pPr>
        <w:pStyle w:val="Heading4"/>
      </w:pPr>
      <w:bookmarkStart w:id="815" w:name="_Toc556"/>
      <w:r>
        <w:t>4. اندوه</w:t>
      </w:r>
      <w:bookmarkEnd w:id="815"/>
    </w:p>
    <w:p>
      <w:pPr>
        <w:pStyle w:val="BookText"/>
      </w:pPr>
      <w:r>
        <w:rPr>
          <w:rFonts w:ascii="Times New Roman" w:hAnsi="Times New Roman" w:eastAsia="Times New Roman" w:cs="Times New Roman"/>
          <w:lang w:val="en-US" w:bidi="en-US"/>
          <w:color w:val="111111"/>
          <w:sz w:val="28"/>
          <w:szCs w:val="28"/>
          <w:rtl/>
        </w:rPr>
        <w:t xml:space="preserve">2149.</w:t>
      </w:r>
    </w:p>
    <w:p>
      <w:pPr>
        <w:pStyle w:val="BookText"/>
      </w:pPr>
      <w:r>
        <w:rPr>
          <w:rFonts w:ascii="IRNazanin" w:hAnsi="IRNazanin" w:eastAsia="IRNazanin" w:cs="IRNazanin"/>
          <w:lang w:bidi="fa-IR"/>
          <w:color w:val="111111"/>
          <w:sz w:val="28"/>
          <w:szCs w:val="28"/>
          <w:rtl/>
        </w:rPr>
        <w:t xml:space="preserve">هجوم پی‌درپی غمها و حسرتها به مسلمانان، در کارزار احُد، نتیجۀ مخالفت آنان با محمّد صلی الله علیه و آله :</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 </w:t>
      </w:r>
      <w:r>
        <w:rPr>
          <w:rStyle w:val="FootnoteReference"/>
        </w:rPr>
        <w:footnoteReference w:id="426"/>
      </w:r>
      <w:r>
        <w:rPr>
          <w:rFonts w:ascii="IRNazanin" w:hAnsi="IRNazanin" w:eastAsia="IRNazanin" w:cs="IRNazanin"/>
          <w:lang w:bidi="fa-IR"/>
          <w:color w:val="111111"/>
          <w:sz w:val="28"/>
          <w:szCs w:val="28"/>
          <w:rtl/>
        </w:rPr>
        <w:t xml:space="preserve">آل عمران (3) 153</w:t>
      </w:r>
    </w:p>
    <w:p>
      <w:pPr>
        <w:pStyle w:val="BookText"/>
      </w:pPr>
      <w:r>
        <w:rPr>
          <w:rFonts w:ascii="Times New Roman" w:hAnsi="Times New Roman" w:eastAsia="Times New Roman" w:cs="Times New Roman"/>
          <w:lang w:val="en-US" w:bidi="en-US"/>
          <w:color w:val="111111"/>
          <w:sz w:val="28"/>
          <w:szCs w:val="28"/>
          <w:rtl/>
        </w:rPr>
        <w:t xml:space="preserve">2150.</w:t>
      </w:r>
    </w:p>
    <w:p>
      <w:pPr>
        <w:pStyle w:val="BookText"/>
      </w:pPr>
      <w:r>
        <w:rPr>
          <w:rFonts w:ascii="IRNazanin" w:hAnsi="IRNazanin" w:eastAsia="IRNazanin" w:cs="IRNazanin"/>
          <w:lang w:bidi="fa-IR"/>
          <w:color w:val="111111"/>
          <w:sz w:val="28"/>
          <w:szCs w:val="28"/>
          <w:rtl/>
        </w:rPr>
        <w:t xml:space="preserve">هجوم اندوههای ناشی از نافرمانی محمّد صلی الله علیه و آله ، برخاسته از ارادۀ الهی برای به فراموشی سپردن اندوه از دست دادن غنایم و جراحات وارده بر رزمندگان:</w:t>
      </w:r>
    </w:p>
    <w:p>
      <w:pPr>
        <w:pStyle w:val="BookText"/>
      </w:pPr>
      <w:r>
        <w:rPr>
          <w:rFonts w:ascii="Amiri" w:hAnsi="Amiri" w:eastAsia="Amiri" w:cs="Amiri"/>
          <w:lang w:bidi="ar-SA"/>
          <w:color w:val="111111"/>
          <w:sz w:val="28"/>
          <w:szCs w:val="28"/>
          <w:rtl/>
        </w:rPr>
        <w:t xml:space="preserve">إِذْ تُصْعِدُونَ ... وَ الرَّسُولُ یَدْعُوکُمْ ... فَأَثٰابَکُمْ غَمًّا بِغَمٍّ لِکَیْلاٰ تَحْزَنُوا عَلیٰ مٰا فٰاتَکُمْ وَ لاٰ مٰا أَصٰابَکُمْ وَ اللّٰهُ خَبِیرٌ بِمٰا تَعْمَلُونَ .  آل عمران (3) 153</w:t>
      </w:r>
    </w:p>
    <w:p>
      <w:pPr>
        <w:pStyle w:val="BookText"/>
      </w:pPr>
      <w:r>
        <w:rPr>
          <w:rFonts w:ascii="Times New Roman" w:hAnsi="Times New Roman" w:eastAsia="Times New Roman" w:cs="Times New Roman"/>
          <w:lang w:val="en-US" w:bidi="en-US"/>
          <w:color w:val="111111"/>
          <w:sz w:val="28"/>
          <w:szCs w:val="28"/>
          <w:rtl/>
        </w:rPr>
        <w:t xml:space="preserve">2151.</w:t>
      </w:r>
    </w:p>
    <w:p>
      <w:pPr>
        <w:pStyle w:val="BookText"/>
      </w:pPr>
      <w:r>
        <w:rPr>
          <w:rFonts w:ascii="IRNazanin" w:hAnsi="IRNazanin" w:eastAsia="IRNazanin" w:cs="IRNazanin"/>
          <w:lang w:bidi="fa-IR"/>
          <w:color w:val="111111"/>
          <w:sz w:val="28"/>
          <w:szCs w:val="28"/>
          <w:rtl/>
        </w:rPr>
        <w:t xml:space="preserve">تبدیل اندوه از دست دادن غنایم، به اندوه تمرّد از فرمان محمّد صلی الله علیه و آله ، موهبتی الهی به رزمندگان احُد: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1" w:name="pg19887_214393"/>
    <w:bookmarkEnd w:id="191"/>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 </w:t>
      </w:r>
      <w:r>
        <w:rPr>
          <w:rStyle w:val="FootnoteReference"/>
        </w:rPr>
        <w:footnoteReference w:id="427"/>
      </w:r>
      <w:r>
        <w:rPr>
          <w:rFonts w:ascii="IRNazanin" w:hAnsi="IRNazanin" w:eastAsia="IRNazanin" w:cs="IRNazanin"/>
          <w:lang w:bidi="fa-IR"/>
          <w:color w:val="111111"/>
          <w:sz w:val="28"/>
          <w:szCs w:val="28"/>
          <w:rtl/>
        </w:rPr>
        <w:t xml:space="preserve">آل عمران (3) 153</w:t>
      </w:r>
    </w:p>
    <w:p>
      <w:pPr>
        <w:pStyle w:val="Heading4"/>
      </w:pPr>
      <w:bookmarkStart w:id="816" w:name="_Toc557"/>
      <w:r>
        <w:t>5. پشیمانی</w:t>
      </w:r>
      <w:bookmarkEnd w:id="816"/>
    </w:p>
    <w:p>
      <w:pPr>
        <w:pStyle w:val="BookText"/>
      </w:pPr>
      <w:r>
        <w:rPr>
          <w:rFonts w:ascii="Times New Roman" w:hAnsi="Times New Roman" w:eastAsia="Times New Roman" w:cs="Times New Roman"/>
          <w:lang w:val="en-US" w:bidi="en-US"/>
          <w:color w:val="111111"/>
          <w:sz w:val="28"/>
          <w:szCs w:val="28"/>
          <w:rtl/>
        </w:rPr>
        <w:t xml:space="preserve">2152.</w:t>
      </w:r>
    </w:p>
    <w:p>
      <w:pPr>
        <w:pStyle w:val="BookText"/>
      </w:pPr>
      <w:r>
        <w:rPr>
          <w:rFonts w:ascii="IRNazanin" w:hAnsi="IRNazanin" w:eastAsia="IRNazanin" w:cs="IRNazanin"/>
          <w:lang w:bidi="fa-IR"/>
          <w:color w:val="111111"/>
          <w:sz w:val="28"/>
          <w:szCs w:val="28"/>
          <w:rtl/>
        </w:rPr>
        <w:t xml:space="preserve">نافرمانی از دستورهای پیامبر صلی الله علیه و آله و نپیمودن راه آن حضرت، مایۀ تأسّف و ندامت در قیامت:</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فرقان (25) 27</w:t>
      </w:r>
    </w:p>
    <w:p>
      <w:pPr>
        <w:pStyle w:val="BookText"/>
      </w:pPr>
      <w:r>
        <w:rPr>
          <w:rFonts w:ascii="Times New Roman" w:hAnsi="Times New Roman" w:eastAsia="Times New Roman" w:cs="Times New Roman"/>
          <w:lang w:val="en-US" w:bidi="en-US"/>
          <w:color w:val="111111"/>
          <w:sz w:val="28"/>
          <w:szCs w:val="28"/>
          <w:rtl/>
        </w:rPr>
        <w:t xml:space="preserve">2153.</w:t>
      </w:r>
    </w:p>
    <w:p>
      <w:pPr>
        <w:pStyle w:val="BookText"/>
      </w:pPr>
      <w:r>
        <w:rPr>
          <w:rFonts w:ascii="IRNazanin" w:hAnsi="IRNazanin" w:eastAsia="IRNazanin" w:cs="IRNazanin"/>
          <w:lang w:bidi="fa-IR"/>
          <w:color w:val="111111"/>
          <w:sz w:val="28"/>
          <w:szCs w:val="28"/>
          <w:rtl/>
        </w:rPr>
        <w:t xml:space="preserve">نافرمانی کافران از دستورات پیامبر صلی الله علیه و آله موجب پشیمانی در قیامت و آرزوی هموار شدن زمین بر آنان:</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Heading4"/>
      </w:pPr>
      <w:bookmarkStart w:id="817" w:name="_Toc558"/>
      <w:r>
        <w:t>6. تهدید به عقوبت</w:t>
      </w:r>
      <w:bookmarkEnd w:id="817"/>
    </w:p>
    <w:p>
      <w:pPr>
        <w:pStyle w:val="BookText"/>
      </w:pPr>
      <w:r>
        <w:rPr>
          <w:rFonts w:ascii="Times New Roman" w:hAnsi="Times New Roman" w:eastAsia="Times New Roman" w:cs="Times New Roman"/>
          <w:lang w:val="en-US" w:bidi="en-US"/>
          <w:color w:val="111111"/>
          <w:sz w:val="28"/>
          <w:szCs w:val="28"/>
          <w:rtl/>
        </w:rPr>
        <w:t xml:space="preserve">2154.</w:t>
      </w:r>
    </w:p>
    <w:p>
      <w:pPr>
        <w:pStyle w:val="BookText"/>
      </w:pPr>
      <w:r>
        <w:rPr>
          <w:rFonts w:ascii="IRNazanin" w:hAnsi="IRNazanin" w:eastAsia="IRNazanin" w:cs="IRNazanin"/>
          <w:lang w:bidi="fa-IR"/>
          <w:color w:val="111111"/>
          <w:sz w:val="28"/>
          <w:szCs w:val="28"/>
          <w:rtl/>
        </w:rPr>
        <w:t xml:space="preserve">نافرمانی از اوامر محمّد صلی الله علیه و آله ، موجب تهدید به عقوبت شدید:</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 وَ اعْلَمُوا أَنَّ اللّٰهَ شَدِیدُ الْعِقٰابِ .  انفال (8) 24 و 25</w:t>
      </w:r>
    </w:p>
    <w:p>
      <w:pPr>
        <w:pStyle w:val="Heading4"/>
      </w:pPr>
      <w:bookmarkStart w:id="818" w:name="_Toc559"/>
      <w:r>
        <w:t>7. حبط عمل</w:t>
      </w:r>
      <w:bookmarkEnd w:id="818"/>
    </w:p>
    <w:p>
      <w:pPr>
        <w:pStyle w:val="BookText"/>
      </w:pPr>
      <w:r>
        <w:rPr>
          <w:rFonts w:ascii="Times New Roman" w:hAnsi="Times New Roman" w:eastAsia="Times New Roman" w:cs="Times New Roman"/>
          <w:lang w:val="en-US" w:bidi="en-US"/>
          <w:color w:val="111111"/>
          <w:sz w:val="28"/>
          <w:szCs w:val="28"/>
          <w:rtl/>
        </w:rPr>
        <w:t xml:space="preserve">2155.</w:t>
      </w:r>
    </w:p>
    <w:p>
      <w:pPr>
        <w:pStyle w:val="BookText"/>
      </w:pPr>
      <w:r>
        <w:rPr>
          <w:rFonts w:ascii="IRNazanin" w:hAnsi="IRNazanin" w:eastAsia="IRNazanin" w:cs="IRNazanin"/>
          <w:lang w:bidi="fa-IR"/>
          <w:color w:val="111111"/>
          <w:sz w:val="28"/>
          <w:szCs w:val="28"/>
          <w:rtl/>
        </w:rPr>
        <w:t xml:space="preserve">تخلّف از دستور جهاد محمّد صلی الله علیه و آله موجب حبط عمل مؤمنان:</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Heading4"/>
      </w:pPr>
      <w:bookmarkStart w:id="819" w:name="_Toc560"/>
      <w:r>
        <w:t>8. خروج از ولایت خدا</w:t>
      </w:r>
      <w:bookmarkEnd w:id="819"/>
    </w:p>
    <w:p>
      <w:pPr>
        <w:pStyle w:val="BookText"/>
      </w:pPr>
      <w:r>
        <w:rPr>
          <w:rFonts w:ascii="Times New Roman" w:hAnsi="Times New Roman" w:eastAsia="Times New Roman" w:cs="Times New Roman"/>
          <w:lang w:val="en-US" w:bidi="en-US"/>
          <w:color w:val="111111"/>
          <w:sz w:val="28"/>
          <w:szCs w:val="28"/>
          <w:rtl/>
        </w:rPr>
        <w:t xml:space="preserve">2156.</w:t>
      </w:r>
    </w:p>
    <w:p>
      <w:pPr>
        <w:pStyle w:val="BookText"/>
      </w:pPr>
      <w:r>
        <w:rPr>
          <w:rFonts w:ascii="IRNazanin" w:hAnsi="IRNazanin" w:eastAsia="IRNazanin" w:cs="IRNazanin"/>
          <w:lang w:bidi="fa-IR"/>
          <w:color w:val="111111"/>
          <w:sz w:val="28"/>
          <w:szCs w:val="28"/>
          <w:rtl/>
        </w:rPr>
        <w:t xml:space="preserve">عصیان از دستورهای پیامبر صلی الله علیه و آله موجب خارج شدن از ولایت خداوندی:</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Heading4"/>
      </w:pPr>
      <w:bookmarkStart w:id="820" w:name="_Toc561"/>
      <w:r>
        <w:t>9. دل‌مردگی</w:t>
      </w:r>
      <w:bookmarkEnd w:id="820"/>
    </w:p>
    <w:p>
      <w:pPr>
        <w:pStyle w:val="BookText"/>
      </w:pPr>
      <w:r>
        <w:rPr>
          <w:rFonts w:ascii="Times New Roman" w:hAnsi="Times New Roman" w:eastAsia="Times New Roman" w:cs="Times New Roman"/>
          <w:lang w:val="en-US" w:bidi="en-US"/>
          <w:color w:val="111111"/>
          <w:sz w:val="28"/>
          <w:szCs w:val="28"/>
          <w:rtl/>
        </w:rPr>
        <w:t xml:space="preserve">2157.</w:t>
      </w:r>
    </w:p>
    <w:p>
      <w:pPr>
        <w:pStyle w:val="BookText"/>
      </w:pPr>
      <w:r>
        <w:rPr>
          <w:rFonts w:ascii="IRNazanin" w:hAnsi="IRNazanin" w:eastAsia="IRNazanin" w:cs="IRNazanin"/>
          <w:lang w:bidi="fa-IR"/>
          <w:color w:val="111111"/>
          <w:sz w:val="28"/>
          <w:szCs w:val="28"/>
          <w:rtl/>
        </w:rPr>
        <w:t xml:space="preserve">نادیده گرفتن دستورات و خواسته‌های محمّد صلی الله علیه و آله ، موجب دل‌مردگی انسان:</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 .  انفال (8) 24</w:t>
      </w:r>
    </w:p>
    <w:p>
      <w:pPr>
        <w:pStyle w:val="Heading4"/>
      </w:pPr>
      <w:bookmarkStart w:id="821" w:name="_Toc562"/>
      <w:r>
        <w:t>10. دوست نداشتن خدا</w:t>
      </w:r>
      <w:bookmarkEnd w:id="821"/>
    </w:p>
    <w:p>
      <w:pPr>
        <w:pStyle w:val="BookText"/>
      </w:pPr>
      <w:r>
        <w:rPr>
          <w:rFonts w:ascii="Times New Roman" w:hAnsi="Times New Roman" w:eastAsia="Times New Roman" w:cs="Times New Roman"/>
          <w:lang w:val="en-US" w:bidi="en-US"/>
          <w:color w:val="111111"/>
          <w:sz w:val="28"/>
          <w:szCs w:val="28"/>
          <w:rtl/>
        </w:rPr>
        <w:t xml:space="preserve">2158.</w:t>
      </w:r>
    </w:p>
    <w:p>
      <w:pPr>
        <w:pStyle w:val="BookText"/>
      </w:pPr>
      <w:r>
        <w:rPr>
          <w:rFonts w:ascii="IRNazanin" w:hAnsi="IRNazanin" w:eastAsia="IRNazanin" w:cs="IRNazanin"/>
          <w:lang w:bidi="fa-IR"/>
          <w:color w:val="111111"/>
          <w:sz w:val="28"/>
          <w:szCs w:val="28"/>
          <w:rtl/>
        </w:rPr>
        <w:t xml:space="preserve">پیروی نکردن از اوامر محمّد صلی الله علیه و آله ، بیانگر دوست نداشتن خدا:</w:t>
      </w:r>
    </w:p>
    <w:p>
      <w:pPr>
        <w:pStyle w:val="BookText"/>
      </w:pPr>
      <w:r>
        <w:rPr>
          <w:rFonts w:ascii="Amiri" w:hAnsi="Amiri" w:eastAsia="Amiri" w:cs="Amiri"/>
          <w:lang w:bidi="ar-SA"/>
          <w:color w:val="111111"/>
          <w:sz w:val="28"/>
          <w:szCs w:val="28"/>
          <w:rtl/>
        </w:rPr>
        <w:t xml:space="preserve">... إِنْ کُنْتُمْ تُحِبُّونَ اللّٰهَ فَاتَّبِعُونِی یُحْبِبْکُمُ اللّٰهُ .... آل عمران (3) 31</w:t>
      </w:r>
    </w:p>
    <w:p>
      <w:pPr>
        <w:pStyle w:val="Heading4"/>
      </w:pPr>
      <w:bookmarkStart w:id="822" w:name="_Toc563"/>
      <w:r>
        <w:t>11. شباهت به کر و لال</w:t>
      </w:r>
      <w:bookmarkEnd w:id="822"/>
    </w:p>
    <w:p>
      <w:pPr>
        <w:pStyle w:val="BookText"/>
      </w:pPr>
      <w:r>
        <w:rPr>
          <w:rFonts w:ascii="Times New Roman" w:hAnsi="Times New Roman" w:eastAsia="Times New Roman" w:cs="Times New Roman"/>
          <w:lang w:val="en-US" w:bidi="en-US"/>
          <w:color w:val="111111"/>
          <w:sz w:val="28"/>
          <w:szCs w:val="28"/>
          <w:rtl/>
        </w:rPr>
        <w:t xml:space="preserve">2159.</w:t>
      </w:r>
    </w:p>
    <w:p>
      <w:pPr>
        <w:pStyle w:val="BookText"/>
      </w:pPr>
      <w:r>
        <w:rPr>
          <w:rFonts w:ascii="IRNazanin" w:hAnsi="IRNazanin" w:eastAsia="IRNazanin" w:cs="IRNazanin"/>
          <w:lang w:bidi="fa-IR"/>
          <w:color w:val="111111"/>
          <w:sz w:val="28"/>
          <w:szCs w:val="28"/>
          <w:rtl/>
        </w:rPr>
        <w:t xml:space="preserve">مخالفت کردن با اوامر محمّد صلی الله علیه و آله ، موجب مذمّت و تشبیه شدن به کر و لالهای بدون اندیشه، در بیان پروردگار:</w:t>
      </w:r>
    </w:p>
    <w:p>
      <w:pPr>
        <w:pStyle w:val="BookText"/>
      </w:pPr>
      <w:r>
        <w:rPr>
          <w:rFonts w:ascii="Amiri" w:hAnsi="Amiri" w:eastAsia="Amiri" w:cs="Amiri"/>
          <w:lang w:bidi="ar-SA"/>
          <w:color w:val="111111"/>
          <w:sz w:val="28"/>
          <w:szCs w:val="28"/>
          <w:rtl/>
        </w:rPr>
        <w:t xml:space="preserve">... أَطِیعُوا اللّٰهَ وَ رَسُولَهُ وَ لاٰ تَوَلَّوْا عَنْهُ وَ أَنْتُمْ تَسْمَعُونَ وَ لاٰ تَکُونُوا کَالَّذِینَ قٰالُوا سَمِعْنٰا وَ هُمْ لاٰ یَسْمَعُونَ إِنَّ شَرَّ الدَّوَابِّ عِنْدَ اللّٰهِ الصُّمُّ الْبُکْمُ الَّذِینَ لاٰ یَعْقِلُونَ .  انفال (8) 20 -\22</w:t>
      </w:r>
    </w:p>
    <w:p>
      <w:pPr>
        <w:pStyle w:val="Heading4"/>
      </w:pPr>
      <w:bookmarkStart w:id="823" w:name="_Toc564"/>
      <w:r>
        <w:t>12. شکست</w:t>
      </w:r>
      <w:bookmarkEnd w:id="823"/>
    </w:p>
    <w:p>
      <w:pPr>
        <w:pStyle w:val="BookText"/>
      </w:pPr>
      <w:r>
        <w:rPr>
          <w:rFonts w:ascii="Times New Roman" w:hAnsi="Times New Roman" w:eastAsia="Times New Roman" w:cs="Times New Roman"/>
          <w:lang w:val="en-US" w:bidi="en-US"/>
          <w:color w:val="111111"/>
          <w:sz w:val="28"/>
          <w:szCs w:val="28"/>
          <w:rtl/>
        </w:rPr>
        <w:t xml:space="preserve">2160.</w:t>
      </w:r>
    </w:p>
    <w:p>
      <w:pPr>
        <w:pStyle w:val="BookText"/>
      </w:pPr>
      <w:r>
        <w:rPr>
          <w:rFonts w:ascii="IRNazanin" w:hAnsi="IRNazanin" w:eastAsia="IRNazanin" w:cs="IRNazanin"/>
          <w:lang w:bidi="fa-IR"/>
          <w:color w:val="111111"/>
          <w:sz w:val="28"/>
          <w:szCs w:val="28"/>
          <w:rtl/>
        </w:rPr>
        <w:t xml:space="preserve">بی‌اعتنایی به دعوت محمّد صلی الله علیه و آله در پیکار احُد، موجب شکست مسلمانان در آن کارزار:</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 ثُمَّ صَرَفَکُمْ عَنْهُمْ لِیَبْتَلِیَکُمْ ... إِذْ تُصْعِدُونَ وَ لاٰ تَلْوُونَ عَلیٰ أَحَدٍ وَ الرَّسُولُ یَدْعُوکُمْ ... </w:t>
      </w:r>
      <w:r>
        <w:rPr>
          <w:rStyle w:val="FootnoteReference"/>
        </w:rPr>
        <w:footnoteReference w:id="428"/>
      </w:r>
      <w:r>
        <w:rPr>
          <w:rFonts w:ascii="IRNazanin" w:hAnsi="IRNazanin" w:eastAsia="IRNazanin" w:cs="IRNazanin"/>
          <w:lang w:bidi="fa-IR"/>
          <w:color w:val="111111"/>
          <w:sz w:val="28"/>
          <w:szCs w:val="28"/>
          <w:rtl/>
        </w:rPr>
        <w:t xml:space="preserve">آل عمران (3) 152 و 153</w:t>
      </w:r>
    </w:p>
    <w:p>
      <w:pPr>
        <w:pStyle w:val="Heading4"/>
      </w:pPr>
      <w:bookmarkStart w:id="824" w:name="_Toc565"/>
      <w:r>
        <w:t>13. ظلم به خویشتن</w:t>
      </w:r>
      <w:bookmarkEnd w:id="824"/>
    </w:p>
    <w:p>
      <w:pPr>
        <w:pStyle w:val="BookText"/>
      </w:pPr>
      <w:r>
        <w:rPr>
          <w:rFonts w:ascii="Times New Roman" w:hAnsi="Times New Roman" w:eastAsia="Times New Roman" w:cs="Times New Roman"/>
          <w:lang w:val="en-US" w:bidi="en-US"/>
          <w:color w:val="111111"/>
          <w:sz w:val="28"/>
          <w:szCs w:val="28"/>
          <w:rtl/>
        </w:rPr>
        <w:t xml:space="preserve">2161.</w:t>
      </w:r>
    </w:p>
    <w:p>
      <w:pPr>
        <w:pStyle w:val="BookText"/>
      </w:pPr>
      <w:r>
        <w:rPr>
          <w:rFonts w:ascii="IRNazanin" w:hAnsi="IRNazanin" w:eastAsia="IRNazanin" w:cs="IRNazanin"/>
          <w:lang w:bidi="fa-IR"/>
          <w:color w:val="111111"/>
          <w:sz w:val="28"/>
          <w:szCs w:val="28"/>
          <w:rtl/>
        </w:rPr>
        <w:t xml:space="preserve">سرپیچی از دستورات محمّد صلی الله علیه و آله ، ظلم به خویشتن:</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 نساء (4) 64</w:t>
      </w:r>
    </w:p>
    <w:p>
      <w:pPr>
        <w:pStyle w:val="Heading4"/>
      </w:pPr>
      <w:bookmarkStart w:id="825" w:name="_Toc566"/>
      <w:r>
        <w:t>14. عصیان خدا</w:t>
      </w:r>
      <w:bookmarkEnd w:id="825"/>
    </w:p>
    <w:p>
      <w:pPr>
        <w:pStyle w:val="BookText"/>
      </w:pPr>
      <w:r>
        <w:rPr>
          <w:rFonts w:ascii="Times New Roman" w:hAnsi="Times New Roman" w:eastAsia="Times New Roman" w:cs="Times New Roman"/>
          <w:lang w:val="en-US" w:bidi="en-US"/>
          <w:color w:val="111111"/>
          <w:sz w:val="28"/>
          <w:szCs w:val="28"/>
          <w:rtl/>
        </w:rPr>
        <w:t xml:space="preserve">2162.</w:t>
      </w:r>
    </w:p>
    <w:p>
      <w:pPr>
        <w:pStyle w:val="BookText"/>
      </w:pPr>
      <w:r>
        <w:rPr>
          <w:rFonts w:ascii="IRNazanin" w:hAnsi="IRNazanin" w:eastAsia="IRNazanin" w:cs="IRNazanin"/>
          <w:lang w:bidi="fa-IR"/>
          <w:color w:val="111111"/>
          <w:sz w:val="28"/>
          <w:szCs w:val="28"/>
          <w:rtl/>
        </w:rPr>
        <w:t xml:space="preserve">نافرمانی از دستورات محمّد صلی الله علیه و آله ،به منزلۀ نافرمانی خدا:</w:t>
      </w:r>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 .  نساء (4) 14</w:t>
      </w:r>
    </w:p>
    <w:p>
      <w:pPr>
        <w:pStyle w:val="BookText"/>
      </w:pPr>
      <w:r>
        <w:rPr>
          <w:rFonts w:ascii="Amiri" w:hAnsi="Amiri" w:eastAsia="Amiri" w:cs="Amiri"/>
          <w:lang w:bidi="ar-SA"/>
          <w:color w:val="111111"/>
          <w:sz w:val="28"/>
          <w:szCs w:val="28"/>
          <w:rtl/>
        </w:rPr>
        <w:t xml:space="preserve">... وَ مَنْ یَعْصِ اللّٰهَ وَ رَسُولَهُ فَإِنَّ لَهُ نٰارَ جَهَنَّمَ .... جنّ (72) 23</w:t>
      </w:r>
    </w:p>
    <w:p>
      <w:pPr>
        <w:pStyle w:val="BookText"/>
      </w:pPr>
      <w:r>
        <w:rPr>
          <w:rFonts w:ascii="Times New Roman" w:hAnsi="Times New Roman" w:eastAsia="Times New Roman" w:cs="Times New Roman"/>
          <w:lang w:val="en-US" w:bidi="en-US"/>
          <w:color w:val="111111"/>
          <w:sz w:val="28"/>
          <w:szCs w:val="28"/>
          <w:rtl/>
        </w:rPr>
        <w:t xml:space="preserve">2163.</w:t>
      </w:r>
    </w:p>
    <w:p>
      <w:pPr>
        <w:pStyle w:val="BookText"/>
      </w:pPr>
      <w:r>
        <w:rPr>
          <w:rFonts w:ascii="IRNazanin" w:hAnsi="IRNazanin" w:eastAsia="IRNazanin" w:cs="IRNazanin"/>
          <w:lang w:bidi="fa-IR"/>
          <w:color w:val="111111"/>
          <w:sz w:val="28"/>
          <w:szCs w:val="28"/>
          <w:rtl/>
        </w:rPr>
        <w:t xml:space="preserve">عصیان در برابر فرمانهای محمّد صلی الله علیه و آله ، بیانگر ضلالتی آشکار:</w:t>
      </w:r>
    </w:p>
    <w:p>
      <w:pPr>
        <w:pStyle w:val="BookText"/>
      </w:pPr>
      <w:r>
        <w:rPr>
          <w:rFonts w:ascii="Amiri" w:hAnsi="Amiri" w:eastAsia="Amiri" w:cs="Amiri"/>
          <w:lang w:bidi="ar-SA"/>
          <w:color w:val="111111"/>
          <w:sz w:val="28"/>
          <w:szCs w:val="28"/>
          <w:rtl/>
        </w:rPr>
        <w:t xml:space="preserve">... وَ مَنْ یَعْصِ اللّٰهَ وَ رَسُولَهُ فَقَدْ ضَلَّ ضَلاٰلاً مُبِیناً.  احزاب (33) 36</w:t>
      </w:r>
    </w:p>
    <w:p>
      <w:pPr>
        <w:pStyle w:val="Heading4"/>
      </w:pPr>
      <w:bookmarkStart w:id="826" w:name="_Toc567"/>
      <w:r>
        <w:t>15. فتنه‌گری</w:t>
      </w:r>
      <w:bookmarkEnd w:id="826"/>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2" w:name="pg19887_214394"/>
    <w:bookmarkEnd w:id="192"/>
    <w:p>
      <w:pPr>
        <w:pStyle w:val="BookText"/>
      </w:pPr>
      <w:r>
        <w:rPr>
          <w:rFonts w:ascii="Times New Roman" w:hAnsi="Times New Roman" w:eastAsia="Times New Roman" w:cs="Times New Roman"/>
          <w:lang w:val="en-US" w:bidi="en-US"/>
          <w:color w:val="111111"/>
          <w:sz w:val="28"/>
          <w:szCs w:val="28"/>
          <w:rtl/>
        </w:rPr>
        <w:t xml:space="preserve">2164.</w:t>
      </w:r>
    </w:p>
    <w:p>
      <w:pPr>
        <w:pStyle w:val="BookText"/>
      </w:pPr>
      <w:r>
        <w:rPr>
          <w:rFonts w:ascii="IRNazanin" w:hAnsi="IRNazanin" w:eastAsia="IRNazanin" w:cs="IRNazanin"/>
          <w:lang w:bidi="fa-IR"/>
          <w:color w:val="111111"/>
          <w:sz w:val="28"/>
          <w:szCs w:val="28"/>
          <w:rtl/>
        </w:rPr>
        <w:t xml:space="preserve">تخلّف از دستورات حیات‌بخش خدا و محمّد صلی الله علیه و آله ، مایۀ بروز فتنه‌هایی فراگیر:</w:t>
      </w:r>
    </w:p>
    <w:p>
      <w:pPr>
        <w:pStyle w:val="BookText"/>
      </w:pPr>
      <w:r>
        <w:rPr>
          <w:rFonts w:ascii="Amiri" w:hAnsi="Amiri" w:eastAsia="Amiri" w:cs="Amiri"/>
          <w:lang w:bidi="ar-SA"/>
          <w:color w:val="111111"/>
          <w:sz w:val="28"/>
          <w:szCs w:val="28"/>
          <w:rtl/>
        </w:rPr>
        <w:t xml:space="preserve">... اِسْتَجِیبُوا لِلّٰهِ وَ لِلرَّسُولِ إِذٰا دَعٰاکُمْ لِمٰا یُحْیِیکُمْ ... وَ اتَّقُوا فِتْنَةً لاٰ تُصِیبَنَّ الَّذِینَ ظَلَمُوا مِنْکُمْ خَاصَّةً .... انفال (8) 24 و 25</w:t>
      </w:r>
    </w:p>
    <w:p>
      <w:pPr>
        <w:pStyle w:val="Heading4"/>
      </w:pPr>
      <w:bookmarkStart w:id="827" w:name="_Toc568"/>
      <w:r>
        <w:t>16. کفر</w:t>
      </w:r>
      <w:bookmarkEnd w:id="827"/>
    </w:p>
    <w:p>
      <w:pPr>
        <w:pStyle w:val="BookText"/>
      </w:pPr>
      <w:r>
        <w:rPr>
          <w:rFonts w:ascii="Times New Roman" w:hAnsi="Times New Roman" w:eastAsia="Times New Roman" w:cs="Times New Roman"/>
          <w:lang w:val="en-US" w:bidi="en-US"/>
          <w:color w:val="111111"/>
          <w:sz w:val="28"/>
          <w:szCs w:val="28"/>
          <w:rtl/>
        </w:rPr>
        <w:t xml:space="preserve">2165.</w:t>
      </w:r>
    </w:p>
    <w:p>
      <w:pPr>
        <w:pStyle w:val="BookText"/>
      </w:pPr>
      <w:r>
        <w:rPr>
          <w:rFonts w:ascii="IRNazanin" w:hAnsi="IRNazanin" w:eastAsia="IRNazanin" w:cs="IRNazanin"/>
          <w:lang w:bidi="fa-IR"/>
          <w:color w:val="111111"/>
          <w:sz w:val="28"/>
          <w:szCs w:val="28"/>
          <w:rtl/>
        </w:rPr>
        <w:t xml:space="preserve">پیروی نکردن از دستورات محمّد صلی الله علیه و آله ، موجب ورود در جرگۀ کافران:</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Times New Roman" w:hAnsi="Times New Roman" w:eastAsia="Times New Roman" w:cs="Times New Roman"/>
          <w:lang w:val="en-US" w:bidi="en-US"/>
          <w:color w:val="111111"/>
          <w:sz w:val="28"/>
          <w:szCs w:val="28"/>
          <w:rtl/>
        </w:rPr>
        <w:t xml:space="preserve">2166.</w:t>
      </w:r>
    </w:p>
    <w:p>
      <w:pPr>
        <w:pStyle w:val="BookText"/>
      </w:pPr>
      <w:r>
        <w:rPr>
          <w:rFonts w:ascii="IRNazanin" w:hAnsi="IRNazanin" w:eastAsia="IRNazanin" w:cs="IRNazanin"/>
          <w:lang w:bidi="fa-IR"/>
          <w:color w:val="111111"/>
          <w:sz w:val="28"/>
          <w:szCs w:val="28"/>
          <w:rtl/>
        </w:rPr>
        <w:t xml:space="preserve">تسلیم نبودن در برابر احکام قضایی محمّد صلی الله علیه و آله ، نشانۀ بی‌ایمانی:</w:t>
      </w:r>
    </w:p>
    <w:p>
      <w:pPr>
        <w:pStyle w:val="BookText"/>
      </w:pPr>
      <w:r>
        <w:rPr>
          <w:rFonts w:ascii="Amiri" w:hAnsi="Amiri" w:eastAsia="Amiri" w:cs="Amiri"/>
          <w:lang w:bidi="ar-SA"/>
          <w:color w:val="111111"/>
          <w:sz w:val="28"/>
          <w:szCs w:val="28"/>
          <w:rtl/>
        </w:rPr>
        <w:t xml:space="preserve">فَلاٰ وَ رَبِّکَ لاٰ یُؤْمِنُونَ حَتّٰی یُحَکِّمُوکَ ... وَ یُسَلِّمُوا تَسْلِیماً. </w:t>
      </w:r>
      <w:r>
        <w:rPr>
          <w:rStyle w:val="FootnoteReference"/>
        </w:rPr>
        <w:footnoteReference w:id="429"/>
      </w:r>
      <w:r>
        <w:rPr>
          <w:rFonts w:ascii="IRNazanin" w:hAnsi="IRNazanin" w:eastAsia="IRNazanin" w:cs="IRNazanin"/>
          <w:lang w:bidi="fa-IR"/>
          <w:color w:val="111111"/>
          <w:sz w:val="28"/>
          <w:szCs w:val="28"/>
          <w:rtl/>
        </w:rPr>
        <w:t xml:space="preserve">نساء (4) 65</w:t>
      </w:r>
    </w:p>
    <w:p>
      <w:pPr>
        <w:pStyle w:val="Heading4"/>
      </w:pPr>
      <w:bookmarkStart w:id="828" w:name="_Toc569"/>
      <w:r>
        <w:t>17. محرومیّت از محبّت خدا</w:t>
      </w:r>
      <w:bookmarkEnd w:id="828"/>
    </w:p>
    <w:p>
      <w:pPr>
        <w:pStyle w:val="BookText"/>
      </w:pPr>
      <w:r>
        <w:rPr>
          <w:rFonts w:ascii="Times New Roman" w:hAnsi="Times New Roman" w:eastAsia="Times New Roman" w:cs="Times New Roman"/>
          <w:lang w:val="en-US" w:bidi="en-US"/>
          <w:color w:val="111111"/>
          <w:sz w:val="28"/>
          <w:szCs w:val="28"/>
          <w:rtl/>
        </w:rPr>
        <w:t xml:space="preserve">2167.</w:t>
      </w:r>
    </w:p>
    <w:p>
      <w:pPr>
        <w:pStyle w:val="BookText"/>
      </w:pPr>
      <w:r>
        <w:rPr>
          <w:rFonts w:ascii="IRNazanin" w:hAnsi="IRNazanin" w:eastAsia="IRNazanin" w:cs="IRNazanin"/>
          <w:lang w:bidi="fa-IR"/>
          <w:color w:val="111111"/>
          <w:sz w:val="28"/>
          <w:szCs w:val="28"/>
          <w:rtl/>
        </w:rPr>
        <w:t xml:space="preserve">محرومیّت از محبّت خدا، پیامد پیروی نکردن از دستورات محمّد صلی الله علیه و آله :</w:t>
      </w:r>
    </w:p>
    <w:p>
      <w:pPr>
        <w:pStyle w:val="BookText"/>
      </w:pPr>
      <w:r>
        <w:rPr>
          <w:rFonts w:ascii="Amiri" w:hAnsi="Amiri" w:eastAsia="Amiri" w:cs="Amiri"/>
          <w:lang w:bidi="ar-SA"/>
          <w:color w:val="111111"/>
          <w:sz w:val="28"/>
          <w:szCs w:val="28"/>
          <w:rtl/>
        </w:rPr>
        <w:t xml:space="preserve">... أَطِیعُوا اللّٰهَ وَ الرَّسُولَ فَإِنْ تَوَلَّوْا فَإِنَّ اللّٰهَ لاٰ یُحِبُّ الْکٰافِرِینَ .  آل عمران (3) 32</w:t>
      </w:r>
    </w:p>
    <w:p>
      <w:pPr>
        <w:pStyle w:val="BookText"/>
      </w:pPr>
      <w:r>
        <w:rPr>
          <w:rFonts w:ascii="IRNazanin" w:hAnsi="IRNazanin" w:eastAsia="IRNazanin" w:cs="IRNazanin"/>
          <w:lang w:bidi="fa-IR"/>
          <w:color w:val="111111"/>
          <w:sz w:val="28"/>
          <w:szCs w:val="28"/>
          <w:rtl/>
        </w:rPr>
        <w:t xml:space="preserve">نیز ==&gt; اطاعت از محمّد صلی الله علیه و آله</w:t>
      </w:r>
    </w:p>
    <w:p>
      <w:pPr>
        <w:pStyle w:val="Heading3"/>
      </w:pPr>
      <w:bookmarkStart w:id="829" w:name="_Toc570"/>
      <w:r>
        <w:t>پشیمانی از نافرمانی محمّد صلی الله علیه و آله</w:t>
      </w:r>
      <w:bookmarkEnd w:id="829"/>
    </w:p>
    <w:p>
      <w:pPr>
        <w:pStyle w:val="BookText"/>
      </w:pPr>
      <w:r>
        <w:rPr>
          <w:rFonts w:ascii="Times New Roman" w:hAnsi="Times New Roman" w:eastAsia="Times New Roman" w:cs="Times New Roman"/>
          <w:lang w:val="en-US" w:bidi="en-US"/>
          <w:color w:val="111111"/>
          <w:sz w:val="28"/>
          <w:szCs w:val="28"/>
          <w:rtl/>
        </w:rPr>
        <w:t xml:space="preserve">2168.</w:t>
      </w:r>
    </w:p>
    <w:p>
      <w:pPr>
        <w:pStyle w:val="BookText"/>
      </w:pPr>
      <w:r>
        <w:rPr>
          <w:rFonts w:ascii="IRNazanin" w:hAnsi="IRNazanin" w:eastAsia="IRNazanin" w:cs="IRNazanin"/>
          <w:lang w:bidi="fa-IR"/>
          <w:color w:val="111111"/>
          <w:sz w:val="28"/>
          <w:szCs w:val="28"/>
          <w:rtl/>
        </w:rPr>
        <w:t xml:space="preserve">پشیمانی مسلمانان به جهت تخلّف از دستورات محمّد صلی الله علیه و آله در کارزار احُد، نتیجۀ عفو الهی از گناه آنان:</w:t>
      </w:r>
    </w:p>
    <w:p>
      <w:pPr>
        <w:pStyle w:val="BookText"/>
      </w:pPr>
      <w:r>
        <w:rPr>
          <w:rFonts w:ascii="Amiri" w:hAnsi="Amiri" w:eastAsia="Amiri" w:cs="Amiri"/>
          <w:lang w:bidi="ar-SA"/>
          <w:color w:val="111111"/>
          <w:sz w:val="28"/>
          <w:szCs w:val="28"/>
          <w:rtl/>
        </w:rPr>
        <w:t xml:space="preserve">... وَ لَقَدْ عَفٰا عَنْکُمْ ... إِذْ تُصْعِدُونَ وَ لاٰ تَلْوُونَ عَلیٰ أَحَدٍ وَ الرَّسُولُ یَدْعُوکُمْ ... فَأَثٰابَکُمْ غَمًّا بِغَمٍّ ... </w:t>
      </w:r>
      <w:r>
        <w:rPr>
          <w:rStyle w:val="FootnoteReference"/>
        </w:rPr>
        <w:footnoteReference w:id="430"/>
      </w:r>
      <w:r>
        <w:rPr>
          <w:rFonts w:ascii="IRNazanin" w:hAnsi="IRNazanin" w:eastAsia="IRNazanin" w:cs="IRNazanin"/>
          <w:lang w:bidi="fa-IR"/>
          <w:color w:val="111111"/>
          <w:sz w:val="28"/>
          <w:szCs w:val="28"/>
          <w:rtl/>
        </w:rPr>
        <w:t xml:space="preserve">آل عمران (3) 152 و 153</w:t>
      </w:r>
    </w:p>
    <w:p>
      <w:pPr>
        <w:pStyle w:val="Heading3"/>
      </w:pPr>
      <w:bookmarkStart w:id="830" w:name="_Toc571"/>
      <w:r>
        <w:t>حکم نافرمانی از محمّد صلی الله علیه و آله</w:t>
      </w:r>
      <w:bookmarkEnd w:id="830"/>
    </w:p>
    <w:p>
      <w:pPr>
        <w:pStyle w:val="BookText"/>
      </w:pPr>
      <w:r>
        <w:rPr>
          <w:rFonts w:ascii="Times New Roman" w:hAnsi="Times New Roman" w:eastAsia="Times New Roman" w:cs="Times New Roman"/>
          <w:lang w:val="en-US" w:bidi="en-US"/>
          <w:color w:val="111111"/>
          <w:sz w:val="28"/>
          <w:szCs w:val="28"/>
          <w:rtl/>
        </w:rPr>
        <w:t xml:space="preserve">2169.</w:t>
      </w:r>
    </w:p>
    <w:p>
      <w:pPr>
        <w:pStyle w:val="BookText"/>
      </w:pPr>
      <w:r>
        <w:rPr>
          <w:rFonts w:ascii="IRNazanin" w:hAnsi="IRNazanin" w:eastAsia="IRNazanin" w:cs="IRNazanin"/>
          <w:lang w:bidi="fa-IR"/>
          <w:color w:val="111111"/>
          <w:sz w:val="28"/>
          <w:szCs w:val="28"/>
          <w:rtl/>
        </w:rPr>
        <w:t xml:space="preserve">حرمت نافرمانی از پیامبر صلی الله علیه و آله در کارها:</w:t>
      </w:r>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 .  نساء (4) 14</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 (4) 115</w:t>
      </w:r>
    </w:p>
    <w:p>
      <w:pPr>
        <w:pStyle w:val="BookText"/>
      </w:pPr>
      <w:r>
        <w:rPr>
          <w:rFonts w:ascii="Amiri" w:hAnsi="Amiri" w:eastAsia="Amiri" w:cs="Amiri"/>
          <w:lang w:bidi="ar-SA"/>
          <w:color w:val="111111"/>
          <w:sz w:val="28"/>
          <w:szCs w:val="28"/>
          <w:rtl/>
        </w:rPr>
        <w:t xml:space="preserve">... قٰالَ عَذٰابِی أُصِیبُ بِهِ مَنْ أَشٰاءُ وَ رَحْمَتِی وَسِعَتْ کُلَّ شَیْءٍ فَسَأَکْتُبُهٰا لِلَّذِینَ یَتَّقُونَ ... وَ الَّذِینَ هُمْ بِآیٰاتِنٰا یُؤْمِنُونَ اَلَّذِینَ یَتَّبِعُونَ الرَّسُولَ النَّبِیَّ الْأُمِّیَّ .... اعراف (7) 156 و 157</w:t>
      </w:r>
    </w:p>
    <w:p>
      <w:pPr>
        <w:pStyle w:val="BookText"/>
      </w:pPr>
      <w:r>
        <w:rPr>
          <w:rFonts w:ascii="Amiri" w:hAnsi="Amiri" w:eastAsia="Amiri" w:cs="Amiri"/>
          <w:lang w:bidi="ar-SA"/>
          <w:color w:val="111111"/>
          <w:sz w:val="28"/>
          <w:szCs w:val="28"/>
          <w:rtl/>
        </w:rPr>
        <w:t xml:space="preserve">ذٰلِکَ بِأَنَّهُمْ شَاقُّوا اللّٰهَ وَ رَسُولَهُ وَ مَنْ یُشٰاقِقِ اللّٰهَ وَ رَسُولَهُ فَإِنَّ اللّٰهَ شَدِیدُ الْعِقٰابِ</w:t>
      </w:r>
    </w:p>
    <w:p>
      <w:pPr>
        <w:pStyle w:val="BookText"/>
      </w:pPr>
      <w:r>
        <w:rPr>
          <w:rFonts w:ascii="Amiri" w:hAnsi="Amiri" w:eastAsia="Amiri" w:cs="Amiri"/>
          <w:lang w:bidi="ar-SA"/>
          <w:color w:val="111111"/>
          <w:sz w:val="28"/>
          <w:szCs w:val="28"/>
          <w:rtl/>
        </w:rPr>
        <w:t xml:space="preserve">ذٰلِکُمْ فَذُوقُوهُ وَ أَنَّ لِلْکٰافِرِینَ عَذٰابَ النّٰارِ.  انفال (8) 13 و 14</w:t>
      </w:r>
    </w:p>
    <w:p>
      <w:pPr>
        <w:pStyle w:val="BookText"/>
      </w:pPr>
      <w:r>
        <w:rPr>
          <w:rFonts w:ascii="Amiri" w:hAnsi="Amiri" w:eastAsia="Amiri" w:cs="Amiri"/>
          <w:lang w:bidi="ar-SA"/>
          <w:color w:val="111111"/>
          <w:sz w:val="28"/>
          <w:szCs w:val="28"/>
          <w:rtl/>
        </w:rPr>
        <w:t xml:space="preserve">لاٰ تَجْعَلُوا دُعٰاءَ الرَّسُولِ بَیْنَکُمْ ... فَلْیَحْذَرِ الَّذِینَ یُخٰالِفُونَ عَنْ أَمْرِهِ أَنْ تُصِیبَهُمْ فِتْنَةٌ أَوْ یُصِیبَهُمْ عَذٰابٌ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3" w:name="pg19887_214395"/>
    <w:bookmarkEnd w:id="193"/>
    <w:p>
      <w:pPr>
        <w:pStyle w:val="BookText"/>
      </w:pPr>
      <w:r>
        <w:rPr>
          <w:rFonts w:ascii="Amiri" w:hAnsi="Amiri" w:eastAsia="Amiri" w:cs="Amiri"/>
          <w:lang w:bidi="ar-SA"/>
          <w:color w:val="111111"/>
          <w:sz w:val="28"/>
          <w:szCs w:val="28"/>
          <w:rtl/>
        </w:rPr>
        <w:t xml:space="preserve">أَلِیمٌ .  نور (24) 63</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  حشر (59) 4</w:t>
      </w:r>
    </w:p>
    <w:p>
      <w:pPr>
        <w:pStyle w:val="BookText"/>
      </w:pPr>
      <w:r>
        <w:rPr>
          <w:rFonts w:ascii="Amiri" w:hAnsi="Amiri" w:eastAsia="Amiri" w:cs="Amiri"/>
          <w:lang w:bidi="ar-SA"/>
          <w:color w:val="111111"/>
          <w:sz w:val="28"/>
          <w:szCs w:val="28"/>
          <w:rtl/>
        </w:rPr>
        <w:t xml:space="preserve">یٰا أَیُّهَا النَّبِیُّ ... وَ لاٰ یَعْصِینَکَ فِی مَعْرُوفٍ فَبٰایِعْهُنَّ وَ اسْتَغْفِرْ لَهُنَّ اللّٰهَ إِنَّ اللّٰهَ غَفُورٌ رَحِیمٌ .  ممتحنه (60) 12</w:t>
      </w:r>
    </w:p>
    <w:p>
      <w:pPr>
        <w:pStyle w:val="BookText"/>
      </w:pPr>
      <w:r>
        <w:rPr>
          <w:rFonts w:ascii="Amiri" w:hAnsi="Amiri" w:eastAsia="Amiri" w:cs="Amiri"/>
          <w:lang w:bidi="ar-SA"/>
          <w:color w:val="111111"/>
          <w:sz w:val="28"/>
          <w:szCs w:val="28"/>
          <w:rtl/>
        </w:rPr>
        <w:t xml:space="preserve">... وَ مَنْ یَعْصِ اللّٰهَ وَ رَسُولَهُ فَإِنَّ لَهُ نٰارَ جَهَنَّمَ خٰالِدِینَ فِیهٰا أَبَداً.  جنّ (72) 23</w:t>
      </w:r>
    </w:p>
    <w:p>
      <w:pPr>
        <w:pStyle w:val="BookText"/>
      </w:pPr>
      <w:r>
        <w:rPr>
          <w:rFonts w:ascii="Times New Roman" w:hAnsi="Times New Roman" w:eastAsia="Times New Roman" w:cs="Times New Roman"/>
          <w:lang w:val="en-US" w:bidi="en-US"/>
          <w:color w:val="111111"/>
          <w:sz w:val="28"/>
          <w:szCs w:val="28"/>
          <w:rtl/>
        </w:rPr>
        <w:t xml:space="preserve">2170.</w:t>
      </w:r>
    </w:p>
    <w:p>
      <w:pPr>
        <w:pStyle w:val="BookText"/>
      </w:pPr>
      <w:r>
        <w:rPr>
          <w:rFonts w:ascii="IRNazanin" w:hAnsi="IRNazanin" w:eastAsia="IRNazanin" w:cs="IRNazanin"/>
          <w:lang w:bidi="fa-IR"/>
          <w:color w:val="111111"/>
          <w:sz w:val="28"/>
          <w:szCs w:val="28"/>
          <w:rtl/>
        </w:rPr>
        <w:t xml:space="preserve">حرمتِ روی برتافتن از حکم محمّد صلی الله علیه و آله ، در نبرد با دشمنان دین:</w:t>
      </w:r>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 ... أَطِیعُوا اللّٰهَ وَ رَسُولَهُ وَ لاٰ تَوَلَّوْا عَنْهُ وَ أَنْتُمْ تَسْمَعُونَ وَ لاٰ تَکُونُوا کَالَّذِینَ قٰالُوا سَمِعْنٰا وَ هُمْ لاٰ یَسْمَعُونَ .  انفال (8) 19 و 20 و 21</w:t>
      </w:r>
    </w:p>
    <w:p>
      <w:pPr>
        <w:pStyle w:val="Heading3"/>
      </w:pPr>
      <w:bookmarkStart w:id="831" w:name="_Toc572"/>
      <w:r>
        <w:t>عوامل نافرمانی از محمّد صلی الله علیه و آله</w:t>
      </w:r>
      <w:bookmarkEnd w:id="831"/>
    </w:p>
    <w:p>
      <w:pPr>
        <w:pStyle w:val="Heading4"/>
      </w:pPr>
      <w:bookmarkStart w:id="832" w:name="_Toc573"/>
      <w:r>
        <w:t>1. ترس از مرگ</w:t>
      </w:r>
      <w:bookmarkEnd w:id="832"/>
    </w:p>
    <w:p>
      <w:pPr>
        <w:pStyle w:val="BookText"/>
      </w:pPr>
      <w:r>
        <w:rPr>
          <w:rFonts w:ascii="Times New Roman" w:hAnsi="Times New Roman" w:eastAsia="Times New Roman" w:cs="Times New Roman"/>
          <w:lang w:val="en-US" w:bidi="en-US"/>
          <w:color w:val="111111"/>
          <w:sz w:val="28"/>
          <w:szCs w:val="28"/>
          <w:rtl/>
        </w:rPr>
        <w:t xml:space="preserve">2171.</w:t>
      </w:r>
    </w:p>
    <w:p>
      <w:pPr>
        <w:pStyle w:val="BookText"/>
      </w:pPr>
      <w:r>
        <w:rPr>
          <w:rFonts w:ascii="IRNazanin" w:hAnsi="IRNazanin" w:eastAsia="IRNazanin" w:cs="IRNazanin"/>
          <w:lang w:bidi="fa-IR"/>
          <w:color w:val="111111"/>
          <w:sz w:val="28"/>
          <w:szCs w:val="28"/>
          <w:rtl/>
        </w:rPr>
        <w:t xml:space="preserve">ترس از مرگ، عامل اصلی تخلّف اعراب از همراهی پیامبر صلی الله علیه و آله در سفر حدیبیّه:</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w:t>
      </w:r>
    </w:p>
    <w:p>
      <w:pPr>
        <w:pStyle w:val="BookText"/>
      </w:pPr>
      <w:r>
        <w:rPr>
          <w:rFonts w:ascii="Amiri" w:hAnsi="Amiri" w:eastAsia="Amiri" w:cs="Amiri"/>
          <w:lang w:bidi="ar-SA"/>
          <w:color w:val="111111"/>
          <w:sz w:val="28"/>
          <w:szCs w:val="28"/>
          <w:rtl/>
        </w:rPr>
        <w:t xml:space="preserve">بَلْ ظَنَنْتُمْ أَنْ لَنْ یَنْقَلِبَ الرَّسُولُ وَ الْمُؤْمِنُونَ إِلیٰ أَهْلِیهِمْ أَبَداً وَ زُیِّنَ ذٰلِکَ فِی قُلُوبِکُمْ وَ ظَنَنْتُمْ ظَنَّ السَّوْءِ وَ کُنْتُمْ قَوْماً بُوراً.  فتح (48) 11 و 12</w:t>
      </w:r>
    </w:p>
    <w:p>
      <w:pPr>
        <w:pStyle w:val="Heading4"/>
      </w:pPr>
      <w:bookmarkStart w:id="833" w:name="_Toc574"/>
      <w:r>
        <w:t>2. دنیاطلبی</w:t>
      </w:r>
      <w:bookmarkEnd w:id="833"/>
    </w:p>
    <w:p>
      <w:pPr>
        <w:pStyle w:val="BookText"/>
      </w:pPr>
      <w:r>
        <w:rPr>
          <w:rFonts w:ascii="Times New Roman" w:hAnsi="Times New Roman" w:eastAsia="Times New Roman" w:cs="Times New Roman"/>
          <w:lang w:val="en-US" w:bidi="en-US"/>
          <w:color w:val="111111"/>
          <w:sz w:val="28"/>
          <w:szCs w:val="28"/>
          <w:rtl/>
        </w:rPr>
        <w:t xml:space="preserve">2172.</w:t>
      </w:r>
    </w:p>
    <w:p>
      <w:pPr>
        <w:pStyle w:val="BookText"/>
      </w:pPr>
      <w:r>
        <w:rPr>
          <w:rFonts w:ascii="IRNazanin" w:hAnsi="IRNazanin" w:eastAsia="IRNazanin" w:cs="IRNazanin"/>
          <w:lang w:bidi="fa-IR"/>
          <w:color w:val="111111"/>
          <w:sz w:val="28"/>
          <w:szCs w:val="28"/>
          <w:rtl/>
        </w:rPr>
        <w:t xml:space="preserve">دنیاطلبی، عامل نافرمانی از پیامبر صلی الله علیه و آله در غزوۀ</w:t>
      </w:r>
    </w:p>
    <w:p>
      <w:pPr>
        <w:pStyle w:val="BookText"/>
      </w:pPr>
      <w:r>
        <w:rPr>
          <w:rFonts w:ascii="IRNazanin" w:hAnsi="IRNazanin" w:eastAsia="IRNazanin" w:cs="IRNazanin"/>
          <w:lang w:bidi="fa-IR"/>
          <w:color w:val="111111"/>
          <w:sz w:val="28"/>
          <w:szCs w:val="28"/>
          <w:rtl/>
        </w:rPr>
        <w:t xml:space="preserve">احد:</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وَ اللّٰهُ خَبِیرٌ بِمٰا تَعْمَلُونَ .  آل عمران (3) 152 و 153</w:t>
      </w:r>
    </w:p>
    <w:p>
      <w:pPr>
        <w:pStyle w:val="Heading4"/>
      </w:pPr>
      <w:bookmarkStart w:id="834" w:name="_Toc575"/>
      <w:r>
        <w:t>3. کفر</w:t>
      </w:r>
      <w:bookmarkEnd w:id="834"/>
    </w:p>
    <w:p>
      <w:pPr>
        <w:pStyle w:val="BookText"/>
      </w:pPr>
      <w:r>
        <w:rPr>
          <w:rFonts w:ascii="Times New Roman" w:hAnsi="Times New Roman" w:eastAsia="Times New Roman" w:cs="Times New Roman"/>
          <w:lang w:val="en-US" w:bidi="en-US"/>
          <w:color w:val="111111"/>
          <w:sz w:val="28"/>
          <w:szCs w:val="28"/>
          <w:rtl/>
        </w:rPr>
        <w:t xml:space="preserve">2173.</w:t>
      </w:r>
    </w:p>
    <w:p>
      <w:pPr>
        <w:pStyle w:val="BookText"/>
      </w:pPr>
      <w:r>
        <w:rPr>
          <w:rFonts w:ascii="IRNazanin" w:hAnsi="IRNazanin" w:eastAsia="IRNazanin" w:cs="IRNazanin"/>
          <w:lang w:bidi="fa-IR"/>
          <w:color w:val="111111"/>
          <w:sz w:val="28"/>
          <w:szCs w:val="28"/>
          <w:rtl/>
        </w:rPr>
        <w:t xml:space="preserve">کفر و بی‌ایمانی، عاملی برای مخالفت و عصیان از فرمانهای محمّد صلی الله علیه و آله :</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81 و 84</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4" w:name="pg19887_214396"/>
    <w:bookmarkEnd w:id="194"/>
    <w:p>
      <w:pPr>
        <w:pStyle w:val="BookText"/>
      </w:pPr>
      <w:r>
        <w:rPr>
          <w:rFonts w:ascii="Amiri" w:hAnsi="Amiri" w:eastAsia="Amiri" w:cs="Amiri"/>
          <w:lang w:bidi="ar-SA"/>
          <w:color w:val="111111"/>
          <w:sz w:val="28"/>
          <w:szCs w:val="28"/>
          <w:rtl/>
        </w:rPr>
        <w:t xml:space="preserve">بِالْمُؤْمِنِینَ .  نور (24) 47</w:t>
      </w:r>
    </w:p>
    <w:p>
      <w:pPr>
        <w:pStyle w:val="Heading4"/>
      </w:pPr>
      <w:bookmarkStart w:id="835" w:name="_Toc576"/>
      <w:r>
        <w:t>4. نفاق</w:t>
      </w:r>
      <w:bookmarkEnd w:id="835"/>
    </w:p>
    <w:p>
      <w:pPr>
        <w:pStyle w:val="BookText"/>
      </w:pPr>
      <w:r>
        <w:rPr>
          <w:rFonts w:ascii="Times New Roman" w:hAnsi="Times New Roman" w:eastAsia="Times New Roman" w:cs="Times New Roman"/>
          <w:lang w:val="en-US" w:bidi="en-US"/>
          <w:color w:val="111111"/>
          <w:sz w:val="28"/>
          <w:szCs w:val="28"/>
          <w:rtl/>
        </w:rPr>
        <w:t xml:space="preserve">2174.</w:t>
      </w:r>
    </w:p>
    <w:p>
      <w:pPr>
        <w:pStyle w:val="BookText"/>
      </w:pPr>
      <w:r>
        <w:rPr>
          <w:rFonts w:ascii="IRNazanin" w:hAnsi="IRNazanin" w:eastAsia="IRNazanin" w:cs="IRNazanin"/>
          <w:lang w:bidi="fa-IR"/>
          <w:color w:val="111111"/>
          <w:sz w:val="28"/>
          <w:szCs w:val="28"/>
          <w:rtl/>
        </w:rPr>
        <w:t xml:space="preserve">نفاق، عامل تخلّف از فرمان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59 و 60</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  نور (24) 47</w:t>
      </w:r>
    </w:p>
    <w:p>
      <w:pPr>
        <w:pStyle w:val="Heading3"/>
      </w:pPr>
      <w:bookmarkStart w:id="836" w:name="_Toc577"/>
      <w:r>
        <w:t>کیفر نافرمانی از محمّد صلی الله علیه و آله</w:t>
      </w:r>
      <w:bookmarkEnd w:id="836"/>
    </w:p>
    <w:p>
      <w:pPr>
        <w:pStyle w:val="Heading4"/>
      </w:pPr>
      <w:bookmarkStart w:id="837" w:name="_Toc578"/>
      <w:r>
        <w:t>1. جهنّم</w:t>
      </w:r>
      <w:bookmarkEnd w:id="837"/>
    </w:p>
    <w:p>
      <w:pPr>
        <w:pStyle w:val="BookText"/>
      </w:pPr>
      <w:r>
        <w:rPr>
          <w:rFonts w:ascii="Times New Roman" w:hAnsi="Times New Roman" w:eastAsia="Times New Roman" w:cs="Times New Roman"/>
          <w:lang w:val="en-US" w:bidi="en-US"/>
          <w:color w:val="111111"/>
          <w:sz w:val="28"/>
          <w:szCs w:val="28"/>
          <w:rtl/>
        </w:rPr>
        <w:t xml:space="preserve">2175.</w:t>
      </w:r>
    </w:p>
    <w:p>
      <w:pPr>
        <w:pStyle w:val="BookText"/>
      </w:pPr>
      <w:r>
        <w:rPr>
          <w:rFonts w:ascii="IRNazanin" w:hAnsi="IRNazanin" w:eastAsia="IRNazanin" w:cs="IRNazanin"/>
          <w:lang w:bidi="fa-IR"/>
          <w:color w:val="111111"/>
          <w:sz w:val="28"/>
          <w:szCs w:val="28"/>
          <w:rtl/>
        </w:rPr>
        <w:t xml:space="preserve">نافرمانی از دستورهای پیامبر صلی الله علیه و آله تا سر حدّ کفر، موجب چشیدن عذاب جهنّم:</w:t>
      </w:r>
    </w:p>
    <w:p>
      <w:pPr>
        <w:pStyle w:val="BookText"/>
      </w:pPr>
      <w:r>
        <w:rPr>
          <w:rFonts w:ascii="Amiri" w:hAnsi="Amiri" w:eastAsia="Amiri" w:cs="Amiri"/>
          <w:lang w:bidi="ar-SA"/>
          <w:color w:val="111111"/>
          <w:sz w:val="28"/>
          <w:szCs w:val="28"/>
          <w:rtl/>
        </w:rPr>
        <w:t xml:space="preserve">ذٰلِکَ بِأَنَّهُمْ شَاقُّوا اللّٰهَ وَ رَسُولَهُ وَ مَنْ یُشٰاقِقِ اللّٰهَ وَ رَسُولَهُ فَإِنَّ اللّٰهَ شَدِیدُ الْعِقٰابِ</w:t>
      </w:r>
    </w:p>
    <w:p>
      <w:pPr>
        <w:pStyle w:val="BookText"/>
      </w:pPr>
      <w:r>
        <w:rPr>
          <w:rFonts w:ascii="Amiri" w:hAnsi="Amiri" w:eastAsia="Amiri" w:cs="Amiri"/>
          <w:lang w:bidi="ar-SA"/>
          <w:color w:val="111111"/>
          <w:sz w:val="28"/>
          <w:szCs w:val="28"/>
          <w:rtl/>
        </w:rPr>
        <w:t xml:space="preserve">ذٰلِکُمْ فَذُوقُوهُ وَ أَنَّ لِلْکٰافِرِینَ عَذٰابَ النّٰارِ.  انفال (8) 13 و 14</w:t>
      </w:r>
    </w:p>
    <w:p>
      <w:pPr>
        <w:pStyle w:val="BookText"/>
      </w:pPr>
      <w:r>
        <w:rPr>
          <w:rFonts w:ascii="Amiri" w:hAnsi="Amiri" w:eastAsia="Amiri" w:cs="Amiri"/>
          <w:lang w:bidi="ar-SA"/>
          <w:color w:val="111111"/>
          <w:sz w:val="28"/>
          <w:szCs w:val="28"/>
          <w:rtl/>
        </w:rPr>
        <w:t xml:space="preserve">إِلاّٰ بَلاٰغاً مِنَ اللّٰهِ وَ رِسٰالاٰتِهِ وَ مَنْ یَعْصِ اللّٰهَ وَ رَسُولَهُ فَإِنَّ لَهُ نٰارَ جَهَنَّمَ خٰالِدِینَ فِیهٰا أَبَداً.  جنّ (72) 23</w:t>
      </w:r>
    </w:p>
    <w:p>
      <w:pPr>
        <w:pStyle w:val="Heading4"/>
      </w:pPr>
      <w:bookmarkStart w:id="838" w:name="_Toc579"/>
      <w:r>
        <w:t>2. حبط اعمال</w:t>
      </w:r>
      <w:bookmarkEnd w:id="838"/>
    </w:p>
    <w:p>
      <w:pPr>
        <w:pStyle w:val="BookText"/>
      </w:pPr>
      <w:r>
        <w:rPr>
          <w:rFonts w:ascii="Times New Roman" w:hAnsi="Times New Roman" w:eastAsia="Times New Roman" w:cs="Times New Roman"/>
          <w:lang w:val="en-US" w:bidi="en-US"/>
          <w:color w:val="111111"/>
          <w:sz w:val="28"/>
          <w:szCs w:val="28"/>
          <w:rtl/>
        </w:rPr>
        <w:t xml:space="preserve">2176.</w:t>
      </w:r>
    </w:p>
    <w:p>
      <w:pPr>
        <w:pStyle w:val="BookText"/>
      </w:pPr>
      <w:r>
        <w:rPr>
          <w:rFonts w:ascii="IRNazanin" w:hAnsi="IRNazanin" w:eastAsia="IRNazanin" w:cs="IRNazanin"/>
          <w:lang w:bidi="fa-IR"/>
          <w:color w:val="111111"/>
          <w:sz w:val="28"/>
          <w:szCs w:val="28"/>
          <w:rtl/>
        </w:rPr>
        <w:t xml:space="preserve">نافرمانی از دستورات محمّد صلی الله علیه و آله ، موجب حبط عمل:</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Heading4"/>
      </w:pPr>
      <w:bookmarkStart w:id="839" w:name="_Toc580"/>
      <w:r>
        <w:t>3. ذلّت</w:t>
      </w:r>
      <w:bookmarkEnd w:id="839"/>
    </w:p>
    <w:p>
      <w:pPr>
        <w:pStyle w:val="BookText"/>
      </w:pPr>
      <w:r>
        <w:rPr>
          <w:rFonts w:ascii="Times New Roman" w:hAnsi="Times New Roman" w:eastAsia="Times New Roman" w:cs="Times New Roman"/>
          <w:lang w:val="en-US" w:bidi="en-US"/>
          <w:color w:val="111111"/>
          <w:sz w:val="28"/>
          <w:szCs w:val="28"/>
          <w:rtl/>
        </w:rPr>
        <w:t xml:space="preserve">2177.</w:t>
      </w:r>
    </w:p>
    <w:p>
      <w:pPr>
        <w:pStyle w:val="BookText"/>
      </w:pPr>
      <w:r>
        <w:rPr>
          <w:rFonts w:ascii="IRNazanin" w:hAnsi="IRNazanin" w:eastAsia="IRNazanin" w:cs="IRNazanin"/>
          <w:lang w:bidi="fa-IR"/>
          <w:color w:val="111111"/>
          <w:sz w:val="28"/>
          <w:szCs w:val="28"/>
          <w:rtl/>
        </w:rPr>
        <w:t xml:space="preserve">مخالفت با دستورهای خدا و پیامبر صلی الله علیه و آله ، درپی‌دارندۀ ذلّتی همچون ذلّت گذشتگان از مخالفان پیامبران:</w:t>
      </w:r>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 مجادله (58) 5</w:t>
      </w:r>
    </w:p>
    <w:p>
      <w:pPr>
        <w:pStyle w:val="BookText"/>
      </w:pPr>
      <w:r>
        <w:rPr>
          <w:rFonts w:ascii="Times New Roman" w:hAnsi="Times New Roman" w:eastAsia="Times New Roman" w:cs="Times New Roman"/>
          <w:lang w:val="en-US" w:bidi="en-US"/>
          <w:color w:val="111111"/>
          <w:sz w:val="28"/>
          <w:szCs w:val="28"/>
          <w:rtl/>
        </w:rPr>
        <w:t xml:space="preserve">2178.</w:t>
      </w:r>
    </w:p>
    <w:p>
      <w:pPr>
        <w:pStyle w:val="BookText"/>
      </w:pPr>
      <w:r>
        <w:rPr>
          <w:rFonts w:ascii="IRNazanin" w:hAnsi="IRNazanin" w:eastAsia="IRNazanin" w:cs="IRNazanin"/>
          <w:lang w:bidi="fa-IR"/>
          <w:color w:val="111111"/>
          <w:sz w:val="28"/>
          <w:szCs w:val="28"/>
          <w:rtl/>
        </w:rPr>
        <w:t xml:space="preserve">وقوع ذلّت و خواری برای مخالفت‌کنندگان با اوامر خدا و پیامبران گذشته، سندی آشکار برای ذلّت و خواری مخالفت‌کنندگان با خدا و محمّد صلی الله علیه و آله :</w:t>
      </w:r>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 مجادله (58) 5</w:t>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IRNazanin" w:hAnsi="IRNazanin" w:eastAsia="IRNazanin" w:cs="IRNazanin"/>
          <w:lang w:bidi="fa-IR"/>
          <w:color w:val="111111"/>
          <w:sz w:val="28"/>
          <w:szCs w:val="28"/>
          <w:rtl/>
        </w:rPr>
        <w:t xml:space="preserve">عصیان از فرمانهای محمّد صلی الله علیه و آله ، موجب سرافکندگی و آرزوی فرورفتن در زمین در قیامت:</w:t>
      </w:r>
    </w:p>
    <w:p>
      <w:pPr>
        <w:pStyle w:val="BookText"/>
      </w:pPr>
      <w:r>
        <w:rPr>
          <w:rFonts w:ascii="Amiri" w:hAnsi="Amiri" w:eastAsia="Amiri" w:cs="Amiri"/>
          <w:lang w:bidi="ar-SA"/>
          <w:color w:val="111111"/>
          <w:sz w:val="28"/>
          <w:szCs w:val="28"/>
          <w:rtl/>
        </w:rPr>
        <w:t xml:space="preserve">... وَ عَصَوُا الرَّسُولَ لَوْ تُسَوّٰی بِهِمُ الْأَرْضُ .... نساء (4) 42</w:t>
      </w:r>
    </w:p>
    <w:p>
      <w:pPr>
        <w:pStyle w:val="Heading4"/>
      </w:pPr>
      <w:bookmarkStart w:id="840" w:name="_Toc581"/>
      <w:r>
        <w:t>4. عذاب</w:t>
      </w:r>
      <w:bookmarkEnd w:id="840"/>
    </w:p>
    <w:p>
      <w:pPr>
        <w:pStyle w:val="BookText"/>
      </w:pPr>
      <w:r>
        <w:rPr>
          <w:rFonts w:ascii="Times New Roman" w:hAnsi="Times New Roman" w:eastAsia="Times New Roman" w:cs="Times New Roman"/>
          <w:lang w:val="en-US" w:bidi="en-US"/>
          <w:color w:val="111111"/>
          <w:sz w:val="28"/>
          <w:szCs w:val="28"/>
          <w:rtl/>
        </w:rPr>
        <w:t xml:space="preserve">2180.</w:t>
      </w:r>
    </w:p>
    <w:p>
      <w:pPr>
        <w:pStyle w:val="BookText"/>
      </w:pPr>
      <w:r>
        <w:rPr>
          <w:rFonts w:ascii="IRNazanin" w:hAnsi="IRNazanin" w:eastAsia="IRNazanin" w:cs="IRNazanin"/>
          <w:lang w:bidi="fa-IR"/>
          <w:color w:val="111111"/>
          <w:sz w:val="28"/>
          <w:szCs w:val="28"/>
          <w:rtl/>
        </w:rPr>
        <w:t xml:space="preserve">عذاب خوارکننده، کیفر سرکشی از فرمانهای محمّد صلی الله علیه و آله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5" w:name="pg19887_214397"/>
    <w:bookmarkEnd w:id="195"/>
    <w:p>
      <w:pPr>
        <w:pStyle w:val="BookText"/>
      </w:pPr>
      <w:r>
        <w:rPr>
          <w:rFonts w:ascii="Amiri" w:hAnsi="Amiri" w:eastAsia="Amiri" w:cs="Amiri"/>
          <w:lang w:bidi="ar-SA"/>
          <w:color w:val="111111"/>
          <w:sz w:val="28"/>
          <w:szCs w:val="28"/>
          <w:rtl/>
        </w:rPr>
        <w:t xml:space="preserve">وَ مَنْ یَعْصِ اللّٰهَ وَ رَسُولَهُ ... وَ لَهُ عَذٰابٌ مُهِینٌ .  نساء (4) 14</w:t>
      </w:r>
    </w:p>
    <w:p>
      <w:pPr>
        <w:pStyle w:val="Heading4"/>
      </w:pPr>
      <w:bookmarkStart w:id="841" w:name="_Toc582"/>
      <w:r>
        <w:t>5. هلاکت</w:t>
      </w:r>
      <w:bookmarkEnd w:id="841"/>
    </w:p>
    <w:p>
      <w:pPr>
        <w:pStyle w:val="BookText"/>
      </w:pPr>
      <w:r>
        <w:rPr>
          <w:rFonts w:ascii="Times New Roman" w:hAnsi="Times New Roman" w:eastAsia="Times New Roman" w:cs="Times New Roman"/>
          <w:lang w:val="en-US" w:bidi="en-US"/>
          <w:color w:val="111111"/>
          <w:sz w:val="28"/>
          <w:szCs w:val="28"/>
          <w:rtl/>
        </w:rPr>
        <w:t xml:space="preserve">2181.</w:t>
      </w:r>
    </w:p>
    <w:p>
      <w:pPr>
        <w:pStyle w:val="BookText"/>
      </w:pPr>
      <w:r>
        <w:rPr>
          <w:rFonts w:ascii="IRNazanin" w:hAnsi="IRNazanin" w:eastAsia="IRNazanin" w:cs="IRNazanin"/>
          <w:lang w:bidi="fa-IR"/>
          <w:color w:val="111111"/>
          <w:sz w:val="28"/>
          <w:szCs w:val="28"/>
          <w:rtl/>
        </w:rPr>
        <w:t xml:space="preserve">نیستی و نابودی، آرزوی عصیانگران بر محمّد صلی الله علیه و آله در قیامت:</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 نساء (4) 42</w:t>
      </w:r>
    </w:p>
    <w:p>
      <w:pPr>
        <w:pStyle w:val="Heading2"/>
      </w:pPr>
      <w:bookmarkStart w:id="842" w:name="_Toc583"/>
      <w:r>
        <w:t>نامهای محمّد صلی الله علیه و آله</w:t>
      </w:r>
      <w:bookmarkEnd w:id="842"/>
    </w:p>
    <w:p>
      <w:pPr>
        <w:pStyle w:val="Heading3"/>
      </w:pPr>
      <w:bookmarkStart w:id="843" w:name="_Toc584"/>
      <w:r>
        <w:t>1. احمد</w:t>
      </w:r>
      <w:bookmarkEnd w:id="843"/>
    </w:p>
    <w:p>
      <w:pPr>
        <w:pStyle w:val="BookText"/>
      </w:pPr>
      <w:r>
        <w:rPr>
          <w:rFonts w:ascii="Times New Roman" w:hAnsi="Times New Roman" w:eastAsia="Times New Roman" w:cs="Times New Roman"/>
          <w:lang w:val="en-US" w:bidi="en-US"/>
          <w:color w:val="111111"/>
          <w:sz w:val="28"/>
          <w:szCs w:val="28"/>
          <w:rtl/>
        </w:rPr>
        <w:t xml:space="preserve">2182.</w:t>
      </w:r>
    </w:p>
    <w:p>
      <w:pPr>
        <w:pStyle w:val="BookText"/>
      </w:pPr>
      <w:r>
        <w:rPr>
          <w:rFonts w:ascii="IRNazanin" w:hAnsi="IRNazanin" w:eastAsia="IRNazanin" w:cs="IRNazanin"/>
          <w:lang w:bidi="fa-IR"/>
          <w:color w:val="111111"/>
          <w:sz w:val="28"/>
          <w:szCs w:val="28"/>
          <w:rtl/>
        </w:rPr>
        <w:t xml:space="preserve">احمد، از نامهای پیامبر اسلام صلی الله علیه و آله :</w:t>
      </w:r>
    </w:p>
    <w:p>
      <w:pPr>
        <w:pStyle w:val="BookText"/>
      </w:pPr>
      <w:r>
        <w:rPr>
          <w:rFonts w:ascii="Amiri" w:hAnsi="Amiri" w:eastAsia="Amiri" w:cs="Amiri"/>
          <w:lang w:bidi="ar-SA"/>
          <w:color w:val="111111"/>
          <w:sz w:val="28"/>
          <w:szCs w:val="28"/>
          <w:rtl/>
        </w:rPr>
        <w:t xml:space="preserve">وَ إِذْ قٰالَ عِیسَی ابْنُ مَرْیَمَ ... وَ مُبَشِّراً بِرَسُولٍ یَأْتِی مِنْ بَعْدِی اسْمُهُ أَحْمَدُ .... صفّ (61) 6</w:t>
      </w:r>
    </w:p>
    <w:p>
      <w:pPr>
        <w:pStyle w:val="BookText"/>
      </w:pPr>
      <w:r>
        <w:rPr>
          <w:rFonts w:ascii="Times New Roman" w:hAnsi="Times New Roman" w:eastAsia="Times New Roman" w:cs="Times New Roman"/>
          <w:lang w:val="en-US" w:bidi="en-US"/>
          <w:color w:val="111111"/>
          <w:sz w:val="28"/>
          <w:szCs w:val="28"/>
          <w:rtl/>
        </w:rPr>
        <w:t xml:space="preserve">2183.</w:t>
      </w:r>
    </w:p>
    <w:p>
      <w:pPr>
        <w:pStyle w:val="BookText"/>
      </w:pPr>
      <w:r>
        <w:rPr>
          <w:rFonts w:ascii="IRNazanin" w:hAnsi="IRNazanin" w:eastAsia="IRNazanin" w:cs="IRNazanin"/>
          <w:lang w:bidi="fa-IR"/>
          <w:color w:val="111111"/>
          <w:sz w:val="28"/>
          <w:szCs w:val="28"/>
          <w:rtl/>
        </w:rPr>
        <w:t xml:space="preserve">بشارت عیسی علیه السلام به بنی اسرائیل، مبنی بر بعثت احمد (محمّد صلی الله علیه و آله ) در آینده:</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  صفّ (61) 6</w:t>
      </w:r>
    </w:p>
    <w:p>
      <w:pPr>
        <w:pStyle w:val="Heading3"/>
      </w:pPr>
      <w:bookmarkStart w:id="844" w:name="_Toc585"/>
      <w:r>
        <w:t>2. طه</w:t>
      </w:r>
      <w:bookmarkEnd w:id="844"/>
    </w:p>
    <w:p>
      <w:pPr>
        <w:pStyle w:val="BookText"/>
      </w:pPr>
      <w:r>
        <w:rPr>
          <w:rFonts w:ascii="Times New Roman" w:hAnsi="Times New Roman" w:eastAsia="Times New Roman" w:cs="Times New Roman"/>
          <w:lang w:val="en-US" w:bidi="en-US"/>
          <w:color w:val="111111"/>
          <w:sz w:val="28"/>
          <w:szCs w:val="28"/>
          <w:rtl/>
        </w:rPr>
        <w:t xml:space="preserve">2184.</w:t>
      </w:r>
    </w:p>
    <w:p>
      <w:pPr>
        <w:pStyle w:val="BookText"/>
      </w:pPr>
      <w:r>
        <w:rPr>
          <w:rFonts w:ascii="IRNazanin" w:hAnsi="IRNazanin" w:eastAsia="IRNazanin" w:cs="IRNazanin"/>
          <w:lang w:bidi="fa-IR"/>
          <w:color w:val="111111"/>
          <w:sz w:val="28"/>
          <w:szCs w:val="28"/>
          <w:rtl/>
        </w:rPr>
        <w:t xml:space="preserve">طٰهٰ، نامی از نامهای محمّد صلی الله علیه و آله :</w:t>
      </w:r>
    </w:p>
    <w:p>
      <w:pPr>
        <w:pStyle w:val="BookText"/>
      </w:pPr>
      <w:r>
        <w:rPr>
          <w:rFonts w:ascii="IRNazanin" w:hAnsi="IRNazanin" w:eastAsia="IRNazanin" w:cs="IRNazanin"/>
          <w:lang w:bidi="fa-IR"/>
          <w:color w:val="111111"/>
          <w:sz w:val="28"/>
          <w:szCs w:val="28"/>
          <w:rtl/>
        </w:rPr>
        <w:t xml:space="preserve">طه</w:t>
      </w:r>
    </w:p>
    <w:p>
      <w:pPr>
        <w:pStyle w:val="BookText"/>
      </w:pPr>
      <w:r>
        <w:rPr>
          <w:rFonts w:ascii="Amiri" w:hAnsi="Amiri" w:eastAsia="Amiri" w:cs="Amiri"/>
          <w:lang w:bidi="ar-SA"/>
          <w:color w:val="111111"/>
          <w:sz w:val="28"/>
          <w:szCs w:val="28"/>
          <w:rtl/>
        </w:rPr>
        <w:t xml:space="preserve">مٰا أَنْزَلْنٰا عَلَیْکَ الْقُرْآنَ لِتَشْقیٰ . </w:t>
      </w:r>
      <w:r>
        <w:rPr>
          <w:rStyle w:val="FootnoteReference"/>
        </w:rPr>
        <w:footnoteReference w:id="431"/>
      </w:r>
      <w:r>
        <w:rPr>
          <w:rFonts w:ascii="IRNazanin" w:hAnsi="IRNazanin" w:eastAsia="IRNazanin" w:cs="IRNazanin"/>
          <w:lang w:bidi="fa-IR"/>
          <w:color w:val="111111"/>
          <w:sz w:val="28"/>
          <w:szCs w:val="28"/>
          <w:rtl/>
        </w:rPr>
        <w:t xml:space="preserve">طه (20) 1 و 2</w:t>
      </w:r>
    </w:p>
    <w:p>
      <w:pPr>
        <w:pStyle w:val="Heading3"/>
      </w:pPr>
      <w:bookmarkStart w:id="845" w:name="_Toc586"/>
      <w:r>
        <w:t>3. عبد اللّه</w:t>
      </w:r>
      <w:bookmarkEnd w:id="845"/>
    </w:p>
    <w:p>
      <w:pPr>
        <w:pStyle w:val="BookText"/>
      </w:pPr>
      <w:r>
        <w:rPr>
          <w:rFonts w:ascii="Times New Roman" w:hAnsi="Times New Roman" w:eastAsia="Times New Roman" w:cs="Times New Roman"/>
          <w:lang w:val="en-US" w:bidi="en-US"/>
          <w:color w:val="111111"/>
          <w:sz w:val="28"/>
          <w:szCs w:val="28"/>
          <w:rtl/>
        </w:rPr>
        <w:t xml:space="preserve">2185.</w:t>
      </w:r>
    </w:p>
    <w:p>
      <w:pPr>
        <w:pStyle w:val="BookText"/>
      </w:pPr>
      <w:r>
        <w:rPr>
          <w:rFonts w:ascii="IRNazanin" w:hAnsi="IRNazanin" w:eastAsia="IRNazanin" w:cs="IRNazanin"/>
          <w:lang w:bidi="fa-IR"/>
          <w:color w:val="111111"/>
          <w:sz w:val="28"/>
          <w:szCs w:val="28"/>
          <w:rtl/>
        </w:rPr>
        <w:t xml:space="preserve">عبد اللّه، از اسامی پیامبر اسلام صلی الله علیه و آله :</w:t>
      </w:r>
    </w:p>
    <w:p>
      <w:pPr>
        <w:pStyle w:val="BookText"/>
      </w:pPr>
      <w:r>
        <w:rPr>
          <w:rFonts w:ascii="Amiri" w:hAnsi="Amiri" w:eastAsia="Amiri" w:cs="Amiri"/>
          <w:lang w:bidi="ar-SA"/>
          <w:color w:val="111111"/>
          <w:sz w:val="28"/>
          <w:szCs w:val="28"/>
          <w:rtl/>
        </w:rPr>
        <w:t xml:space="preserve">وَ أَنَّهُ لَمّٰا قٰامَ عَبْدُ اللّٰهِ ... </w:t>
      </w:r>
      <w:r>
        <w:rPr>
          <w:rStyle w:val="FootnoteReference"/>
        </w:rPr>
        <w:footnoteReference w:id="432"/>
      </w:r>
      <w:r>
        <w:rPr>
          <w:rFonts w:ascii="Amiri" w:hAnsi="Amiri" w:eastAsia="Amiri" w:cs="Amiri"/>
          <w:lang w:bidi="ar-SA"/>
          <w:color w:val="111111"/>
          <w:sz w:val="28"/>
          <w:szCs w:val="28"/>
          <w:rtl/>
        </w:rPr>
        <w:t xml:space="preserve">جنّ (72) 19</w:t>
      </w:r>
    </w:p>
    <w:p>
      <w:pPr>
        <w:pStyle w:val="Heading3"/>
      </w:pPr>
      <w:bookmarkStart w:id="846" w:name="_Toc587"/>
      <w:r>
        <w:t>4. محمّد صلی الله علیه و آله</w:t>
      </w:r>
      <w:bookmarkEnd w:id="846"/>
    </w:p>
    <w:p>
      <w:pPr>
        <w:pStyle w:val="BookText"/>
      </w:pPr>
      <w:r>
        <w:rPr>
          <w:rFonts w:ascii="Times New Roman" w:hAnsi="Times New Roman" w:eastAsia="Times New Roman" w:cs="Times New Roman"/>
          <w:lang w:val="en-US" w:bidi="en-US"/>
          <w:color w:val="111111"/>
          <w:sz w:val="28"/>
          <w:szCs w:val="28"/>
          <w:rtl/>
        </w:rPr>
        <w:t xml:space="preserve">2186.</w:t>
      </w:r>
    </w:p>
    <w:p>
      <w:pPr>
        <w:pStyle w:val="BookText"/>
      </w:pPr>
      <w:r>
        <w:rPr>
          <w:rFonts w:ascii="IRNazanin" w:hAnsi="IRNazanin" w:eastAsia="IRNazanin" w:cs="IRNazanin"/>
          <w:lang w:bidi="fa-IR"/>
          <w:color w:val="111111"/>
          <w:sz w:val="28"/>
          <w:szCs w:val="28"/>
          <w:rtl/>
        </w:rPr>
        <w:t xml:space="preserve">محمّد صلی الله علیه و آله ، از اسامی پیامبر اسلام صلی الله علیه و آله :</w:t>
      </w:r>
    </w:p>
    <w:p>
      <w:pPr>
        <w:pStyle w:val="BookText"/>
      </w:pPr>
      <w:r>
        <w:rPr>
          <w:rFonts w:ascii="Amiri" w:hAnsi="Amiri" w:eastAsia="Amiri" w:cs="Amiri"/>
          <w:lang w:bidi="ar-SA"/>
          <w:color w:val="111111"/>
          <w:sz w:val="28"/>
          <w:szCs w:val="28"/>
          <w:rtl/>
        </w:rPr>
        <w:t xml:space="preserve">وَ مٰا مُحَمَّدٌ إِلاّٰ رَسُولٌ .... آل عمران (3) 144</w:t>
      </w:r>
    </w:p>
    <w:p>
      <w:pPr>
        <w:pStyle w:val="BookText"/>
      </w:pPr>
      <w:r>
        <w:rPr>
          <w:rFonts w:ascii="Amiri" w:hAnsi="Amiri" w:eastAsia="Amiri" w:cs="Amiri"/>
          <w:lang w:bidi="ar-SA"/>
          <w:color w:val="111111"/>
          <w:sz w:val="28"/>
          <w:szCs w:val="28"/>
          <w:rtl/>
        </w:rPr>
        <w:t xml:space="preserve">مٰا کٰانَ مُحَمَّدٌ ... وَ لٰکِنْ رَسُولَ اللّٰهِ .... احزاب (33) 40</w:t>
      </w:r>
    </w:p>
    <w:p>
      <w:pPr>
        <w:pStyle w:val="BookText"/>
      </w:pPr>
      <w:r>
        <w:rPr>
          <w:rFonts w:ascii="Amiri" w:hAnsi="Amiri" w:eastAsia="Amiri" w:cs="Amiri"/>
          <w:lang w:bidi="ar-SA"/>
          <w:color w:val="111111"/>
          <w:sz w:val="28"/>
          <w:szCs w:val="28"/>
          <w:rtl/>
        </w:rPr>
        <w:t xml:space="preserve">... وَ آمَنُوا بِمٰا نُزِّلَ عَلیٰ مُحَمَّدٍ .... محمّد (47) 2</w:t>
      </w:r>
    </w:p>
    <w:p>
      <w:pPr>
        <w:pStyle w:val="BookText"/>
      </w:pPr>
      <w:r>
        <w:rPr>
          <w:rFonts w:ascii="Amiri" w:hAnsi="Amiri" w:eastAsia="Amiri" w:cs="Amiri"/>
          <w:lang w:bidi="ar-SA"/>
          <w:color w:val="111111"/>
          <w:sz w:val="28"/>
          <w:szCs w:val="28"/>
          <w:rtl/>
        </w:rPr>
        <w:t xml:space="preserve">مُحَمَّدٌ رَسُولُ اللّٰهِ .... فتح (48) 29</w:t>
      </w:r>
    </w:p>
    <w:p>
      <w:pPr>
        <w:pStyle w:val="Heading3"/>
      </w:pPr>
      <w:bookmarkStart w:id="847" w:name="_Toc588"/>
      <w:r>
        <w:t>5. یاسین</w:t>
      </w:r>
      <w:bookmarkEnd w:id="847"/>
    </w:p>
    <w:p>
      <w:pPr>
        <w:pStyle w:val="BookText"/>
      </w:pPr>
      <w:r>
        <w:rPr>
          <w:rFonts w:ascii="Times New Roman" w:hAnsi="Times New Roman" w:eastAsia="Times New Roman" w:cs="Times New Roman"/>
          <w:lang w:val="en-US" w:bidi="en-US"/>
          <w:color w:val="111111"/>
          <w:sz w:val="28"/>
          <w:szCs w:val="28"/>
          <w:rtl/>
        </w:rPr>
        <w:t xml:space="preserve">2187.</w:t>
      </w:r>
    </w:p>
    <w:p>
      <w:pPr>
        <w:pStyle w:val="BookText"/>
      </w:pPr>
      <w:r>
        <w:rPr>
          <w:rFonts w:ascii="IRNazanin" w:hAnsi="IRNazanin" w:eastAsia="IRNazanin" w:cs="IRNazanin"/>
          <w:lang w:bidi="fa-IR"/>
          <w:color w:val="111111"/>
          <w:sz w:val="28"/>
          <w:szCs w:val="28"/>
          <w:rtl/>
        </w:rPr>
        <w:t xml:space="preserve">یاسین، از اسامی محمّد صلی الله علیه و آله :</w:t>
      </w:r>
    </w:p>
    <w:p>
      <w:pPr>
        <w:pStyle w:val="BookText"/>
      </w:pPr>
      <w:r>
        <w:rPr>
          <w:rFonts w:ascii="IRNazanin" w:hAnsi="IRNazanin" w:eastAsia="IRNazanin" w:cs="IRNazanin"/>
          <w:lang w:bidi="fa-IR"/>
          <w:color w:val="111111"/>
          <w:sz w:val="28"/>
          <w:szCs w:val="28"/>
          <w:rtl/>
        </w:rPr>
        <w:t xml:space="preserve">یس . </w:t>
      </w:r>
      <w:r>
        <w:rPr>
          <w:rStyle w:val="FootnoteReference"/>
        </w:rPr>
        <w:footnoteReference w:id="433"/>
      </w:r>
      <w:r>
        <w:rPr>
          <w:rFonts w:ascii="IRNazanin" w:hAnsi="IRNazanin" w:eastAsia="IRNazanin" w:cs="IRNazanin"/>
          <w:lang w:bidi="fa-IR"/>
          <w:color w:val="111111"/>
          <w:sz w:val="28"/>
          <w:szCs w:val="28"/>
          <w:rtl/>
        </w:rPr>
        <w:t xml:space="preserve">یس (36) 1</w:t>
      </w:r>
    </w:p>
    <w:p>
      <w:pPr>
        <w:pStyle w:val="Heading2"/>
      </w:pPr>
      <w:bookmarkStart w:id="848" w:name="_Toc589"/>
      <w:r>
        <w:t>نبوّت محمّد صلی الله علیه و آله</w:t>
      </w:r>
      <w:bookmarkEnd w:id="848"/>
    </w:p>
    <w:p>
      <w:pPr>
        <w:pStyle w:val="BookText"/>
      </w:pPr>
      <w:r>
        <w:rPr>
          <w:rFonts w:ascii="Times New Roman" w:hAnsi="Times New Roman" w:eastAsia="Times New Roman" w:cs="Times New Roman"/>
          <w:lang w:val="en-US" w:bidi="en-US"/>
          <w:color w:val="111111"/>
          <w:sz w:val="28"/>
          <w:szCs w:val="28"/>
          <w:rtl/>
        </w:rPr>
        <w:t xml:space="preserve">2188.</w:t>
      </w:r>
    </w:p>
    <w:p>
      <w:pPr>
        <w:pStyle w:val="BookText"/>
      </w:pPr>
      <w:r>
        <w:rPr>
          <w:rFonts w:ascii="IRNazanin" w:hAnsi="IRNazanin" w:eastAsia="IRNazanin" w:cs="IRNazanin"/>
          <w:lang w:bidi="fa-IR"/>
          <w:color w:val="111111"/>
          <w:sz w:val="28"/>
          <w:szCs w:val="28"/>
          <w:rtl/>
        </w:rPr>
        <w:t xml:space="preserve">محمّد صلی الله علیه و آله رسول خدا و خاتم پیامبران:</w:t>
      </w:r>
    </w:p>
    <w:p>
      <w:pPr>
        <w:pStyle w:val="BookText"/>
      </w:pPr>
      <w:r>
        <w:rPr>
          <w:rFonts w:ascii="Amiri" w:hAnsi="Amiri" w:eastAsia="Amiri" w:cs="Amiri"/>
          <w:lang w:bidi="ar-SA"/>
          <w:color w:val="111111"/>
          <w:sz w:val="28"/>
          <w:szCs w:val="28"/>
          <w:rtl/>
        </w:rPr>
        <w:t xml:space="preserve">مٰا کٰانَ مُحَمَّدٌ ... وَ لٰکِنْ رَسُولَ اللّٰهِ وَ خٰاتَمَ النَّبِیِّینَ ....</w:t>
      </w:r>
    </w:p>
    <w:p>
      <w:pPr>
        <w:pStyle w:val="BookText"/>
      </w:pPr>
      <w:r>
        <w:rPr>
          <w:rFonts w:ascii="IRNazanin" w:hAnsi="IRNazanin" w:eastAsia="IRNazanin" w:cs="IRNazanin"/>
          <w:lang w:bidi="fa-IR"/>
          <w:color w:val="111111"/>
          <w:sz w:val="28"/>
          <w:szCs w:val="28"/>
          <w:rtl/>
        </w:rPr>
        <w:t xml:space="preserve">احزاب (33) 40</w:t>
      </w:r>
    </w:p>
    <w:p>
      <w:pPr>
        <w:pStyle w:val="BookText"/>
      </w:pPr>
      <w:r>
        <w:rPr>
          <w:rFonts w:ascii="Times New Roman" w:hAnsi="Times New Roman" w:eastAsia="Times New Roman" w:cs="Times New Roman"/>
          <w:lang w:val="en-US" w:bidi="en-US"/>
          <w:color w:val="111111"/>
          <w:sz w:val="28"/>
          <w:szCs w:val="28"/>
          <w:rtl/>
        </w:rPr>
        <w:t xml:space="preserve">2189.</w:t>
      </w:r>
    </w:p>
    <w:p>
      <w:pPr>
        <w:pStyle w:val="BookText"/>
      </w:pPr>
      <w:r>
        <w:rPr>
          <w:rFonts w:ascii="IRNazanin" w:hAnsi="IRNazanin" w:eastAsia="IRNazanin" w:cs="IRNazanin"/>
          <w:lang w:bidi="fa-IR"/>
          <w:color w:val="111111"/>
          <w:sz w:val="28"/>
          <w:szCs w:val="28"/>
          <w:rtl/>
        </w:rPr>
        <w:t xml:space="preserve">عمومیّت رسالت محمّد صلی الله علیه و آله نسبت به همۀ جهانیان و ختم نبوّت به ایشان: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لِلْعٰالَمِینَ . </w:t>
      </w:r>
      <w:r>
        <w:rPr>
          <w:rStyle w:val="FootnoteReference"/>
        </w:rPr>
        <w:footnoteReference w:id="434"/>
      </w:r>
      <w:r>
        <w:rPr>
          <w:rFonts w:ascii="IRNazanin" w:hAnsi="IRNazanin" w:eastAsia="IRNazanin" w:cs="IRNazanin"/>
          <w:lang w:bidi="fa-IR"/>
          <w:color w:val="111111"/>
          <w:sz w:val="28"/>
          <w:szCs w:val="28"/>
          <w:rtl/>
        </w:rPr>
        <w:t xml:space="preserve">انعام (6) 90</w:t>
      </w:r>
    </w:p>
    <w:p>
      <w:pPr>
        <w:pStyle w:val="BookText"/>
      </w:pPr>
      <w:r>
        <w:rPr>
          <w:rFonts w:ascii="Times New Roman" w:hAnsi="Times New Roman" w:eastAsia="Times New Roman" w:cs="Times New Roman"/>
          <w:lang w:val="en-US" w:bidi="en-US"/>
          <w:color w:val="111111"/>
          <w:sz w:val="28"/>
          <w:szCs w:val="28"/>
          <w:rtl/>
        </w:rPr>
        <w:t xml:space="preserve">2190.</w:t>
      </w:r>
    </w:p>
    <w:p>
      <w:pPr>
        <w:pStyle w:val="BookText"/>
      </w:pPr>
      <w:r>
        <w:rPr>
          <w:rFonts w:ascii="IRNazanin" w:hAnsi="IRNazanin" w:eastAsia="IRNazanin" w:cs="IRNazanin"/>
          <w:lang w:bidi="fa-IR"/>
          <w:color w:val="111111"/>
          <w:sz w:val="28"/>
          <w:szCs w:val="28"/>
          <w:rtl/>
        </w:rPr>
        <w:t xml:space="preserve">انذار مردم در طول تاریخ، هدف از نزول قرآن بر پیامبر صلی الله علیه و آله :</w:t>
      </w:r>
    </w:p>
    <w:p>
      <w:pPr>
        <w:pStyle w:val="BookText"/>
      </w:pPr>
      <w:r>
        <w:rPr>
          <w:rFonts w:ascii="Amiri" w:hAnsi="Amiri" w:eastAsia="Amiri" w:cs="Amiri"/>
          <w:lang w:bidi="ar-SA"/>
          <w:color w:val="111111"/>
          <w:sz w:val="28"/>
          <w:szCs w:val="28"/>
          <w:rtl/>
        </w:rPr>
        <w:t xml:space="preserve">قُلْ ... وَ أُوحِیَ إِلَیَّ هٰذَا الْقُرْآنُ لِأُنْذِرَکُمْ بِهِ وَ مَنْ بَلَغَ ... </w:t>
      </w:r>
      <w:r>
        <w:rPr>
          <w:rStyle w:val="FootnoteReference"/>
        </w:rPr>
        <w:footnoteReference w:id="435"/>
      </w:r>
      <w:r>
        <w:rPr>
          <w:rFonts w:ascii="IRNazanin" w:hAnsi="IRNazanin" w:eastAsia="IRNazanin" w:cs="IRNazanin"/>
          <w:lang w:bidi="fa-IR"/>
          <w:color w:val="111111"/>
          <w:sz w:val="28"/>
          <w:szCs w:val="28"/>
          <w:rtl/>
        </w:rPr>
        <w:t xml:space="preserve">انعام (6) 19</w:t>
      </w:r>
    </w:p>
    <w:p>
      <w:pPr>
        <w:pStyle w:val="BookText"/>
      </w:pPr>
      <w:r>
        <w:rPr>
          <w:rFonts w:ascii="Times New Roman" w:hAnsi="Times New Roman" w:eastAsia="Times New Roman" w:cs="Times New Roman"/>
          <w:lang w:val="en-US" w:bidi="en-US"/>
          <w:color w:val="111111"/>
          <w:sz w:val="28"/>
          <w:szCs w:val="28"/>
          <w:rtl/>
        </w:rPr>
        <w:t xml:space="preserve">2191.</w:t>
      </w:r>
    </w:p>
    <w:p>
      <w:pPr>
        <w:pStyle w:val="BookText"/>
      </w:pPr>
      <w:r>
        <w:rPr>
          <w:rFonts w:ascii="IRNazanin" w:hAnsi="IRNazanin" w:eastAsia="IRNazanin" w:cs="IRNazanin"/>
          <w:lang w:bidi="fa-IR"/>
          <w:color w:val="111111"/>
          <w:sz w:val="28"/>
          <w:szCs w:val="28"/>
          <w:rtl/>
        </w:rPr>
        <w:t xml:space="preserve">پایان یافتن شرایع الهی با شریعت محمّد صلی الله علیه و آله :</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وَ مَنْ یَبْتَغِ غَیْرَ الْإِسْلاٰمِ دِیناً فَلَنْ یُقْبَلَ مِنْهُ وَ هُوَ فِی الْآخِرَةِ مِنَ الْخٰاسِرِینَ . </w:t>
      </w:r>
      <w:r>
        <w:rPr>
          <w:rStyle w:val="FootnoteReference"/>
        </w:rPr>
        <w:footnoteReference w:id="436"/>
      </w:r>
      <w:r>
        <w:rPr>
          <w:rFonts w:ascii="IRNazanin" w:hAnsi="IRNazanin" w:eastAsia="IRNazanin" w:cs="IRNazanin"/>
          <w:lang w:bidi="fa-IR"/>
          <w:color w:val="111111"/>
          <w:sz w:val="28"/>
          <w:szCs w:val="28"/>
          <w:rtl/>
        </w:rPr>
        <w:t xml:space="preserve">آل عمران (3) 84 و 85</w:t>
      </w:r>
    </w:p>
    <w:p>
      <w:pPr>
        <w:pStyle w:val="BookText"/>
      </w:pPr>
      <w:r>
        <w:rPr>
          <w:rFonts w:ascii="Times New Roman" w:hAnsi="Times New Roman" w:eastAsia="Times New Roman" w:cs="Times New Roman"/>
          <w:lang w:val="en-US" w:bidi="en-US"/>
          <w:color w:val="111111"/>
          <w:sz w:val="28"/>
          <w:szCs w:val="28"/>
          <w:rtl/>
        </w:rPr>
        <w:t xml:space="preserve">2192.</w:t>
      </w:r>
    </w:p>
    <w:p>
      <w:pPr>
        <w:pStyle w:val="BookText"/>
      </w:pPr>
      <w:r>
        <w:rPr>
          <w:rFonts w:ascii="IRNazanin" w:hAnsi="IRNazanin" w:eastAsia="IRNazanin" w:cs="IRNazanin"/>
          <w:lang w:bidi="fa-IR"/>
          <w:color w:val="111111"/>
          <w:sz w:val="28"/>
          <w:szCs w:val="28"/>
          <w:rtl/>
        </w:rPr>
        <w:t xml:space="preserve">محمّد صلی الله علیه و آله فرستادۀ خدا همراه با هدایت و دین حق برای پایان دادن به ادیان دیگر:</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توبه (9) 33</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w:t>
      </w:r>
      <w:r>
        <w:rPr>
          <w:rStyle w:val="FootnoteReference"/>
        </w:rPr>
        <w:footnoteReference w:id="437"/>
      </w:r>
      <w:r>
        <w:rPr>
          <w:rFonts w:ascii="Amiri" w:hAnsi="Amiri" w:eastAsia="Amiri" w:cs="Amiri"/>
          <w:lang w:bidi="ar-SA"/>
          <w:color w:val="111111"/>
          <w:sz w:val="28"/>
          <w:szCs w:val="28"/>
          <w:rtl/>
        </w:rPr>
        <w:t xml:space="preserve">صفّ (61) 9</w:t>
      </w:r>
    </w:p>
    <w:p>
      <w:pPr>
        <w:pStyle w:val="BookText"/>
      </w:pPr>
      <w:r>
        <w:rPr>
          <w:rFonts w:ascii="Times New Roman" w:hAnsi="Times New Roman" w:eastAsia="Times New Roman" w:cs="Times New Roman"/>
          <w:lang w:val="en-US" w:bidi="en-US"/>
          <w:color w:val="111111"/>
          <w:sz w:val="28"/>
          <w:szCs w:val="28"/>
          <w:rtl/>
        </w:rPr>
        <w:t xml:space="preserve">2193.</w:t>
      </w:r>
    </w:p>
    <w:p>
      <w:pPr>
        <w:pStyle w:val="BookText"/>
      </w:pPr>
      <w:r>
        <w:rPr>
          <w:rFonts w:ascii="IRNazanin" w:hAnsi="IRNazanin" w:eastAsia="IRNazanin" w:cs="IRNazanin"/>
          <w:lang w:bidi="fa-IR"/>
          <w:color w:val="111111"/>
          <w:sz w:val="28"/>
          <w:szCs w:val="28"/>
          <w:rtl/>
        </w:rPr>
        <w:t xml:space="preserve">خاتمیّت دین محمّد صلی الله علیه و آله نسبت به ادیان دیگر:</w:t>
      </w:r>
    </w:p>
    <w:p>
      <w:pPr>
        <w:pStyle w:val="BookText"/>
      </w:pPr>
      <w:r>
        <w:rPr>
          <w:rFonts w:ascii="Amiri" w:hAnsi="Amiri" w:eastAsia="Amiri" w:cs="Amiri"/>
          <w:lang w:bidi="ar-SA"/>
          <w:color w:val="111111"/>
          <w:sz w:val="28"/>
          <w:szCs w:val="28"/>
          <w:rtl/>
        </w:rPr>
        <w:t xml:space="preserve">إِنَّ الدِّینَ عِنْدَ اللّٰهِ الْإِسْلاٰمُ ... </w:t>
      </w:r>
      <w:r>
        <w:rPr>
          <w:rStyle w:val="FootnoteReference"/>
        </w:rPr>
        <w:footnoteReference w:id="438"/>
      </w:r>
      <w:r>
        <w:rPr>
          <w:rFonts w:ascii="IRNazanin" w:hAnsi="IRNazanin" w:eastAsia="IRNazanin" w:cs="IRNazanin"/>
          <w:lang w:bidi="fa-IR"/>
          <w:color w:val="111111"/>
          <w:sz w:val="28"/>
          <w:szCs w:val="28"/>
          <w:rtl/>
        </w:rPr>
        <w:t xml:space="preserve">آل عمران (3) 19</w:t>
      </w:r>
    </w:p>
    <w:p>
      <w:pPr>
        <w:pStyle w:val="BookText"/>
      </w:pPr>
      <w:r>
        <w:rPr>
          <w:rFonts w:ascii="Amiri" w:hAnsi="Amiri" w:eastAsia="Amiri" w:cs="Amiri"/>
          <w:lang w:bidi="ar-SA"/>
          <w:color w:val="111111"/>
          <w:sz w:val="28"/>
          <w:szCs w:val="28"/>
          <w:rtl/>
        </w:rPr>
        <w:t xml:space="preserve">... اَلْیَوْمَ یَئِسَ الَّذِینَ کَفَرُوا مِنْ دِینِکُمْ فَلاٰ تَخْشَوْهُمْ وَ اخْشَوْنِ الْیَوْمَ أَکْمَلْتُ لَکُمْ دِینَکُمْ وَ أَتْمَمْتُ عَلَیْکُمْ نِعْمَتِی وَ رَضِیتُ لَکُمُ الْإِسْلاٰمَ دِیناً .... مائده (5) 3</w:t>
      </w:r>
    </w:p>
    <w:p>
      <w:pPr>
        <w:pStyle w:val="BookText"/>
      </w:pPr>
      <w:r>
        <w:rPr>
          <w:rFonts w:ascii="Amiri" w:hAnsi="Amiri" w:eastAsia="Amiri" w:cs="Amiri"/>
          <w:lang w:bidi="ar-SA"/>
          <w:color w:val="111111"/>
          <w:sz w:val="28"/>
          <w:szCs w:val="28"/>
          <w:rtl/>
        </w:rPr>
        <w:t xml:space="preserve">وَ تَمَّتْ کَلِمَةُ رَبِّکَ صِدْقاً وَ عَدْلاً لاٰ مُبَدِّلَ لِکَلِمٰاتِهِ ... </w:t>
      </w:r>
      <w:r>
        <w:rPr>
          <w:rStyle w:val="FootnoteReference"/>
        </w:rPr>
        <w:footnoteReference w:id="439"/>
      </w:r>
      <w:r>
        <w:rPr>
          <w:rFonts w:ascii="IRNazanin" w:hAnsi="IRNazanin" w:eastAsia="IRNazanin" w:cs="IRNazanin"/>
          <w:lang w:bidi="fa-IR"/>
          <w:color w:val="111111"/>
          <w:sz w:val="28"/>
          <w:szCs w:val="28"/>
          <w:rtl/>
        </w:rPr>
        <w:t xml:space="preserve">انعام (6) 115</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توبه (9) 33</w:t>
      </w:r>
    </w:p>
    <w:p>
      <w:pPr>
        <w:pStyle w:val="BookText"/>
      </w:pPr>
      <w:r>
        <w:rPr>
          <w:rFonts w:ascii="Amiri" w:hAnsi="Amiri" w:eastAsia="Amiri" w:cs="Amiri"/>
          <w:lang w:bidi="ar-SA"/>
          <w:color w:val="111111"/>
          <w:sz w:val="28"/>
          <w:szCs w:val="28"/>
          <w:rtl/>
        </w:rPr>
        <w:t xml:space="preserve">وَ مٰا أَرْسَلْنٰاکَ إِلاّٰ رَحْمَةً لِلْعٰالَمِینَ .  انبیاء (21) 107</w:t>
      </w:r>
    </w:p>
    <w:p>
      <w:pPr>
        <w:pStyle w:val="BookText"/>
      </w:pPr>
      <w:r>
        <w:rPr>
          <w:rFonts w:ascii="Amiri" w:hAnsi="Amiri" w:eastAsia="Amiri" w:cs="Amiri"/>
          <w:lang w:bidi="ar-SA"/>
          <w:color w:val="111111"/>
          <w:sz w:val="28"/>
          <w:szCs w:val="28"/>
          <w:rtl/>
        </w:rPr>
        <w:t xml:space="preserve">مٰا کٰانَ مُحَمَّدٌ ... وَ خٰاتَمَ النَّبِیِّینَ .... احزاب (33) 40</w:t>
      </w:r>
    </w:p>
    <w:p>
      <w:pPr>
        <w:pStyle w:val="BookText"/>
      </w:pPr>
      <w:r>
        <w:rPr>
          <w:rFonts w:ascii="Amiri" w:hAnsi="Amiri" w:eastAsia="Amiri" w:cs="Amiri"/>
          <w:lang w:bidi="ar-SA"/>
          <w:color w:val="111111"/>
          <w:sz w:val="28"/>
          <w:szCs w:val="28"/>
          <w:rtl/>
        </w:rPr>
        <w:t xml:space="preserve">وَ مٰا أَرْسَلْنٰاکَ إِلاّٰ کَافَّةً لِلنّٰاسِ بَشِیراً وَ نَذِیراً ... </w:t>
      </w:r>
      <w:r>
        <w:rPr>
          <w:rStyle w:val="FootnoteReference"/>
        </w:rPr>
        <w:footnoteReference w:id="440"/>
      </w:r>
      <w:r>
        <w:rPr>
          <w:rFonts w:ascii="IRNazanin" w:hAnsi="IRNazanin" w:eastAsia="IRNazanin" w:cs="IRNazanin"/>
          <w:lang w:bidi="fa-IR"/>
          <w:color w:val="111111"/>
          <w:sz w:val="28"/>
          <w:szCs w:val="28"/>
          <w:rtl/>
        </w:rPr>
        <w:t xml:space="preserve">سبأ (34) 28</w:t>
      </w:r>
    </w:p>
    <w:p>
      <w:pPr>
        <w:pStyle w:val="BookText"/>
      </w:pPr>
      <w:r>
        <w:rPr>
          <w:rFonts w:ascii="Amiri" w:hAnsi="Amiri" w:eastAsia="Amiri" w:cs="Amiri"/>
          <w:lang w:bidi="ar-SA"/>
          <w:color w:val="111111"/>
          <w:sz w:val="28"/>
          <w:szCs w:val="28"/>
          <w:rtl/>
        </w:rPr>
        <w:t xml:space="preserve">إِنَّ الَّذِینَ کَفَرُوا بِالذِّکْرِ لَمّٰا جٰاءَهُمْ وَ إِنَّهُ لَکِتٰابٌ</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عَزِیزٌ</w:t>
      </w:r>
    </w:p>
    <w:p>
      <w:pPr>
        <w:pStyle w:val="BookText"/>
      </w:pPr>
      <w:r>
        <w:rPr>
          <w:rFonts w:ascii="Amiri" w:hAnsi="Amiri" w:eastAsia="Amiri" w:cs="Amiri"/>
          <w:lang w:bidi="ar-SA"/>
          <w:color w:val="111111"/>
          <w:sz w:val="28"/>
          <w:szCs w:val="28"/>
          <w:rtl/>
        </w:rPr>
        <w:t xml:space="preserve">لاٰ یَأْتِیهِ الْبٰاطِلُ مِنْ بَیْنِ یَدَیْهِ وَ لاٰ مِنْ خَلْفِهِ تَنْزِیلٌ مِنْ حَکِیمٍ حَمِیدٍ. </w:t>
      </w:r>
      <w:r>
        <w:rPr>
          <w:rStyle w:val="FootnoteReference"/>
        </w:rPr>
        <w:footnoteReference w:id="441"/>
      </w:r>
      <w:r>
        <w:rPr>
          <w:rFonts w:ascii="Amiri" w:hAnsi="Amiri" w:eastAsia="Amiri" w:cs="Amiri"/>
          <w:lang w:bidi="ar-SA"/>
          <w:color w:val="111111"/>
          <w:sz w:val="28"/>
          <w:szCs w:val="28"/>
          <w:rtl/>
        </w:rPr>
        <w:t xml:space="preserve">فصّلت (41) 41 و 42</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شوری (42) 13</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9</w:t>
      </w:r>
    </w:p>
    <w:p>
      <w:pPr>
        <w:pStyle w:val="BookText"/>
      </w:pPr>
      <w:r>
        <w:rPr>
          <w:rFonts w:ascii="Times New Roman" w:hAnsi="Times New Roman" w:eastAsia="Times New Roman" w:cs="Times New Roman"/>
          <w:lang w:val="en-US" w:bidi="en-US"/>
          <w:color w:val="111111"/>
          <w:sz w:val="28"/>
          <w:szCs w:val="28"/>
          <w:rtl/>
        </w:rPr>
        <w:t xml:space="preserve">2194.</w:t>
      </w:r>
    </w:p>
    <w:p>
      <w:pPr>
        <w:pStyle w:val="BookText"/>
      </w:pPr>
      <w:r>
        <w:rPr>
          <w:rFonts w:ascii="IRNazanin" w:hAnsi="IRNazanin" w:eastAsia="IRNazanin" w:cs="IRNazanin"/>
          <w:lang w:bidi="fa-IR"/>
          <w:color w:val="111111"/>
          <w:sz w:val="28"/>
          <w:szCs w:val="28"/>
          <w:rtl/>
        </w:rPr>
        <w:t xml:space="preserve">به پایان رسیدن بعثت پیامبران، با بعثت پیامبر اسلام صلی الله علیه و آله :</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w:t>
      </w:r>
      <w:r>
        <w:rPr>
          <w:rStyle w:val="FootnoteReference"/>
        </w:rPr>
        <w:footnoteReference w:id="442"/>
      </w:r>
      <w:r>
        <w:rPr>
          <w:rFonts w:ascii="IRNazanin" w:hAnsi="IRNazanin" w:eastAsia="IRNazanin" w:cs="IRNazanin"/>
          <w:lang w:bidi="fa-IR"/>
          <w:color w:val="111111"/>
          <w:sz w:val="28"/>
          <w:szCs w:val="28"/>
          <w:rtl/>
        </w:rPr>
        <w:t xml:space="preserve">فرقان (25) 1</w:t>
      </w:r>
    </w:p>
    <w:p>
      <w:pPr>
        <w:pStyle w:val="BookText"/>
      </w:pPr>
      <w:r>
        <w:rPr>
          <w:rFonts w:ascii="Amiri" w:hAnsi="Amiri" w:eastAsia="Amiri" w:cs="Amiri"/>
          <w:lang w:bidi="ar-SA"/>
          <w:color w:val="111111"/>
          <w:sz w:val="28"/>
          <w:szCs w:val="28"/>
          <w:rtl/>
        </w:rPr>
        <w:t xml:space="preserve">وَ لَوْ شِئْنٰا لَبَعَثْنٰا فِی کُلِّ قَرْیَةٍ نَذِیراً</w:t>
      </w:r>
    </w:p>
    <w:p>
      <w:pPr>
        <w:pStyle w:val="BookText"/>
      </w:pPr>
      <w:r>
        <w:rPr>
          <w:rFonts w:ascii="Amiri" w:hAnsi="Amiri" w:eastAsia="Amiri" w:cs="Amiri"/>
          <w:lang w:bidi="ar-SA"/>
          <w:color w:val="111111"/>
          <w:sz w:val="28"/>
          <w:szCs w:val="28"/>
          <w:rtl/>
        </w:rPr>
        <w:t xml:space="preserve">فَلاٰ تُطِعِ الْکٰافِرِینَ وَ جٰاهِدْهُمْ بِهِ جِهٰاداً کَبِیراً. </w:t>
      </w:r>
      <w:r>
        <w:rPr>
          <w:rStyle w:val="FootnoteReference"/>
        </w:rPr>
        <w:footnoteReference w:id="443"/>
      </w:r>
      <w:r>
        <w:rPr>
          <w:rFonts w:ascii="IRNazanin" w:hAnsi="IRNazanin" w:eastAsia="IRNazanin" w:cs="IRNazanin"/>
          <w:lang w:bidi="fa-IR"/>
          <w:color w:val="111111"/>
          <w:sz w:val="28"/>
          <w:szCs w:val="28"/>
          <w:rtl/>
        </w:rPr>
        <w:t xml:space="preserve">فرقان (25) 51 و 52</w:t>
      </w:r>
    </w:p>
    <w:p>
      <w:pPr>
        <w:pStyle w:val="BookText"/>
      </w:pPr>
      <w:r>
        <w:rPr>
          <w:rFonts w:ascii="Times New Roman" w:hAnsi="Times New Roman" w:eastAsia="Times New Roman" w:cs="Times New Roman"/>
          <w:lang w:val="en-US" w:bidi="en-US"/>
          <w:color w:val="111111"/>
          <w:sz w:val="28"/>
          <w:szCs w:val="28"/>
          <w:rtl/>
        </w:rPr>
        <w:t xml:space="preserve">2195.</w:t>
      </w:r>
    </w:p>
    <w:p>
      <w:pPr>
        <w:pStyle w:val="BookText"/>
      </w:pPr>
      <w:r>
        <w:rPr>
          <w:rFonts w:ascii="IRNazanin" w:hAnsi="IRNazanin" w:eastAsia="IRNazanin" w:cs="IRNazanin"/>
          <w:lang w:bidi="fa-IR"/>
          <w:color w:val="111111"/>
          <w:sz w:val="28"/>
          <w:szCs w:val="28"/>
          <w:rtl/>
        </w:rPr>
        <w:t xml:space="preserve">خاتمیّت محمّد صلی الله علیه و آله ، نشئت گرفته از علم گستردۀ خداوند:</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  احزاب (33) 40</w:t>
      </w:r>
    </w:p>
    <w:p>
      <w:pPr>
        <w:pStyle w:val="BookText"/>
      </w:pPr>
      <w:r>
        <w:rPr>
          <w:rFonts w:ascii="Times New Roman" w:hAnsi="Times New Roman" w:eastAsia="Times New Roman" w:cs="Times New Roman"/>
          <w:lang w:val="en-US" w:bidi="en-US"/>
          <w:color w:val="111111"/>
          <w:sz w:val="28"/>
          <w:szCs w:val="28"/>
          <w:rtl/>
        </w:rPr>
        <w:t xml:space="preserve">2196.</w:t>
      </w:r>
    </w:p>
    <w:p>
      <w:pPr>
        <w:pStyle w:val="BookText"/>
      </w:pPr>
      <w:r>
        <w:rPr>
          <w:rFonts w:ascii="IRNazanin" w:hAnsi="IRNazanin" w:eastAsia="IRNazanin" w:cs="IRNazanin"/>
          <w:lang w:bidi="fa-IR"/>
          <w:color w:val="111111"/>
          <w:sz w:val="28"/>
          <w:szCs w:val="28"/>
          <w:rtl/>
        </w:rPr>
        <w:t xml:space="preserve">ظهور پیامبر خاتم - حضرت محمّد صلی الله علیه و آله - و نزول قرآن، از نشانه‌های قیامت:</w:t>
      </w:r>
    </w:p>
    <w:p>
      <w:pPr>
        <w:pStyle w:val="BookText"/>
      </w:pPr>
      <w:r>
        <w:rPr>
          <w:rFonts w:ascii="Amiri" w:hAnsi="Amiri" w:eastAsia="Amiri" w:cs="Amiri"/>
          <w:lang w:bidi="ar-SA"/>
          <w:color w:val="111111"/>
          <w:sz w:val="28"/>
          <w:szCs w:val="28"/>
          <w:rtl/>
        </w:rPr>
        <w:t xml:space="preserve">فَهَلْ یَنْظُرُونَ إِلاَّ السّٰاعَةَ أَنْ تَأْتِیَهُمْ بَغْتَةً فَقَدْ جٰاءَ أَشْرٰاطُهٰا فَأَنّٰی لَهُمْ إِذٰا جٰاءَتْهُمْ ذِکْرٰاهُمْ . </w:t>
      </w:r>
      <w:r>
        <w:rPr>
          <w:rStyle w:val="FootnoteReference"/>
        </w:rPr>
        <w:footnoteReference w:id="444"/>
      </w:r>
      <w:r>
        <w:rPr>
          <w:rFonts w:ascii="Amiri" w:hAnsi="Amiri" w:eastAsia="Amiri" w:cs="Amiri"/>
          <w:lang w:bidi="ar-SA"/>
          <w:color w:val="111111"/>
          <w:sz w:val="28"/>
          <w:szCs w:val="28"/>
          <w:rtl/>
        </w:rPr>
        <w:t xml:space="preserve">محمّد (47) 18</w:t>
      </w:r>
    </w:p>
    <w:p>
      <w:pPr>
        <w:pStyle w:val="BookText"/>
      </w:pPr>
      <w:r>
        <w:rPr>
          <w:rFonts w:ascii="Times New Roman" w:hAnsi="Times New Roman" w:eastAsia="Times New Roman" w:cs="Times New Roman"/>
          <w:lang w:val="en-US" w:bidi="en-US"/>
          <w:color w:val="111111"/>
          <w:sz w:val="28"/>
          <w:szCs w:val="28"/>
          <w:rtl/>
        </w:rPr>
        <w:t xml:space="preserve">2197.</w:t>
      </w:r>
    </w:p>
    <w:p>
      <w:pPr>
        <w:pStyle w:val="BookText"/>
      </w:pPr>
      <w:r>
        <w:rPr>
          <w:rFonts w:ascii="IRNazanin" w:hAnsi="IRNazanin" w:eastAsia="IRNazanin" w:cs="IRNazanin"/>
          <w:lang w:bidi="fa-IR"/>
          <w:color w:val="111111"/>
          <w:sz w:val="28"/>
          <w:szCs w:val="28"/>
          <w:rtl/>
        </w:rPr>
        <w:t xml:space="preserve">رسالت پیامبر صلی الله علیه و آله ، برای همۀ زمانها و همۀ نسلها:</w:t>
      </w:r>
    </w:p>
    <w:p>
      <w:pPr>
        <w:pStyle w:val="BookText"/>
      </w:pPr>
      <w:r>
        <w:rPr>
          <w:rFonts w:ascii="Amiri" w:hAnsi="Amiri" w:eastAsia="Amiri" w:cs="Amiri"/>
          <w:lang w:bidi="ar-SA"/>
          <w:color w:val="111111"/>
          <w:sz w:val="28"/>
          <w:szCs w:val="28"/>
          <w:rtl/>
        </w:rPr>
        <w:t xml:space="preserve">هُوَ الَّذِی بَعَثَ فِی الْأُمِّیِّینَ رَسُولاً مِنْهُمْ یَتْلُوا عَلَیْهِمْ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آیٰاتِهِ وَ یُزَکِّیهِمْ وَ یُعَلِّمُهُمُ الْکِتٰابَ وَ الْحِکْمَةَ وَ إِنْ کٰانُوا مِنْ قَبْلُ لَفِی ضَلاٰلٍ مُبِینٍ</w:t>
      </w:r>
    </w:p>
    <w:p>
      <w:pPr>
        <w:pStyle w:val="BookText"/>
      </w:pPr>
      <w:r>
        <w:rPr>
          <w:rFonts w:ascii="Amiri" w:hAnsi="Amiri" w:eastAsia="Amiri" w:cs="Amiri"/>
          <w:lang w:bidi="ar-SA"/>
          <w:color w:val="111111"/>
          <w:sz w:val="28"/>
          <w:szCs w:val="28"/>
          <w:rtl/>
        </w:rPr>
        <w:t xml:space="preserve">وَ آخَرِینَ مِنْهُمْ لَمّٰا یَلْحَقُوا بِهِمْ وَ هُوَ الْعَزِیزُ الْحَکِیمُ . </w:t>
      </w:r>
      <w:r>
        <w:rPr>
          <w:rStyle w:val="FootnoteReference"/>
        </w:rPr>
        <w:footnoteReference w:id="445"/>
      </w:r>
      <w:r>
        <w:rPr>
          <w:rFonts w:ascii="IRNazanin" w:hAnsi="IRNazanin" w:eastAsia="IRNazanin" w:cs="IRNazanin"/>
          <w:lang w:bidi="fa-IR"/>
          <w:color w:val="111111"/>
          <w:sz w:val="28"/>
          <w:szCs w:val="28"/>
          <w:rtl/>
        </w:rPr>
        <w:t xml:space="preserve">جمعه (62) 2 و 3</w:t>
      </w:r>
    </w:p>
    <w:p>
      <w:pPr>
        <w:pStyle w:val="BookText"/>
      </w:pPr>
      <w:r>
        <w:rPr>
          <w:rFonts w:ascii="Times New Roman" w:hAnsi="Times New Roman" w:eastAsia="Times New Roman" w:cs="Times New Roman"/>
          <w:lang w:val="en-US" w:bidi="en-US"/>
          <w:color w:val="111111"/>
          <w:sz w:val="28"/>
          <w:szCs w:val="28"/>
          <w:rtl/>
        </w:rPr>
        <w:t xml:space="preserve">2198.</w:t>
      </w:r>
    </w:p>
    <w:p>
      <w:pPr>
        <w:pStyle w:val="BookText"/>
      </w:pPr>
      <w:r>
        <w:rPr>
          <w:rFonts w:ascii="IRNazanin" w:hAnsi="IRNazanin" w:eastAsia="IRNazanin" w:cs="IRNazanin"/>
          <w:lang w:bidi="fa-IR"/>
          <w:color w:val="111111"/>
          <w:sz w:val="28"/>
          <w:szCs w:val="28"/>
          <w:rtl/>
        </w:rPr>
        <w:t xml:space="preserve">برخورداری محمّد صلی الله علیه و آله ، از مقام نبوّت:</w:t>
      </w:r>
    </w:p>
    <w:p>
      <w:pPr>
        <w:pStyle w:val="BookText"/>
      </w:pPr>
      <w:r>
        <w:rPr>
          <w:rFonts w:ascii="Amiri" w:hAnsi="Amiri" w:eastAsia="Amiri" w:cs="Amiri"/>
          <w:lang w:bidi="ar-SA"/>
          <w:color w:val="111111"/>
          <w:sz w:val="28"/>
          <w:szCs w:val="28"/>
          <w:rtl/>
        </w:rPr>
        <w:t xml:space="preserve">اَلَّذِینَ یَتَّبِعُونَ الرَّسُولَ النَّبِیَّ ... </w:t>
      </w:r>
      <w:r>
        <w:rPr>
          <w:rStyle w:val="FootnoteReference"/>
        </w:rPr>
        <w:footnoteReference w:id="446"/>
      </w:r>
      <w:r>
        <w:rPr>
          <w:rFonts w:ascii="IRNazanin" w:hAnsi="IRNazanin" w:eastAsia="IRNazanin" w:cs="IRNazanin"/>
          <w:lang w:bidi="fa-IR"/>
          <w:color w:val="111111"/>
          <w:sz w:val="28"/>
          <w:szCs w:val="28"/>
          <w:rtl/>
        </w:rPr>
        <w:t xml:space="preserve">اعراف (7) 157</w:t>
      </w:r>
    </w:p>
    <w:p>
      <w:pPr>
        <w:pStyle w:val="BookText"/>
      </w:pPr>
      <w:r>
        <w:rPr>
          <w:rFonts w:ascii="Amiri" w:hAnsi="Amiri" w:eastAsia="Amiri" w:cs="Amiri"/>
          <w:lang w:bidi="ar-SA"/>
          <w:color w:val="111111"/>
          <w:sz w:val="28"/>
          <w:szCs w:val="28"/>
          <w:rtl/>
        </w:rPr>
        <w:t xml:space="preserve">مٰا کٰانَ مُحَمَّدٌ ... وَ لٰکِنْ رَسُولَ اللّٰهِ وَ خٰاتَمَ النَّبِیِّینَ ....</w:t>
      </w:r>
    </w:p>
    <w:p>
      <w:pPr>
        <w:pStyle w:val="BookText"/>
      </w:pPr>
      <w:r>
        <w:rPr>
          <w:rFonts w:ascii="IRNazanin" w:hAnsi="IRNazanin" w:eastAsia="IRNazanin" w:cs="IRNazanin"/>
          <w:lang w:bidi="fa-IR"/>
          <w:color w:val="111111"/>
          <w:sz w:val="28"/>
          <w:szCs w:val="28"/>
          <w:rtl/>
        </w:rPr>
        <w:t xml:space="preserve">احزاب (33) 40</w:t>
      </w:r>
    </w:p>
    <w:p>
      <w:pPr>
        <w:pStyle w:val="BookText"/>
      </w:pPr>
      <w:r>
        <w:rPr>
          <w:rFonts w:ascii="Amiri" w:hAnsi="Amiri" w:eastAsia="Amiri" w:cs="Amiri"/>
          <w:lang w:bidi="ar-SA"/>
          <w:color w:val="111111"/>
          <w:sz w:val="28"/>
          <w:szCs w:val="28"/>
          <w:rtl/>
        </w:rPr>
        <w:t xml:space="preserve">یٰا أَیُّهَا النَّبِیُّ .... احزاب (33) 45</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w:t>
      </w:r>
    </w:p>
    <w:p>
      <w:pPr>
        <w:pStyle w:val="BookText"/>
      </w:pPr>
      <w:r>
        <w:rPr>
          <w:rFonts w:ascii="IRNazanin" w:hAnsi="IRNazanin" w:eastAsia="IRNazanin" w:cs="IRNazanin"/>
          <w:lang w:bidi="fa-IR"/>
          <w:color w:val="111111"/>
          <w:sz w:val="28"/>
          <w:szCs w:val="28"/>
          <w:rtl/>
        </w:rPr>
        <w:t xml:space="preserve">آل عمران (3) 68</w:t>
      </w:r>
    </w:p>
    <w:p>
      <w:pPr>
        <w:pStyle w:val="BookText"/>
      </w:pPr>
      <w:r>
        <w:rPr>
          <w:rFonts w:ascii="Amiri" w:hAnsi="Amiri" w:eastAsia="Amiri" w:cs="Amiri"/>
          <w:lang w:bidi="ar-SA"/>
          <w:color w:val="111111"/>
          <w:sz w:val="28"/>
          <w:szCs w:val="28"/>
          <w:rtl/>
        </w:rPr>
        <w:t xml:space="preserve">وَ لَوْ کٰانُوا یُؤْمِنُونَ بِاللّٰهِ وَ النَّبِیِّ .... مائده (5) 81</w:t>
      </w:r>
    </w:p>
    <w:p>
      <w:pPr>
        <w:pStyle w:val="BookText"/>
      </w:pPr>
      <w:r>
        <w:rPr>
          <w:rFonts w:ascii="Amiri" w:hAnsi="Amiri" w:eastAsia="Amiri" w:cs="Amiri"/>
          <w:lang w:bidi="ar-SA"/>
          <w:color w:val="111111"/>
          <w:sz w:val="28"/>
          <w:szCs w:val="28"/>
          <w:rtl/>
        </w:rPr>
        <w:t xml:space="preserve">یٰا أَیُّهَا النَّبِیُّ .... انفال (8) 65</w:t>
      </w:r>
    </w:p>
    <w:p>
      <w:pPr>
        <w:pStyle w:val="BookText"/>
      </w:pPr>
      <w:r>
        <w:rPr>
          <w:rFonts w:ascii="Amiri" w:hAnsi="Amiri" w:eastAsia="Amiri" w:cs="Amiri"/>
          <w:lang w:bidi="ar-SA"/>
          <w:color w:val="111111"/>
          <w:sz w:val="28"/>
          <w:szCs w:val="28"/>
          <w:rtl/>
        </w:rPr>
        <w:t xml:space="preserve">یٰا أَیُّهَا النَّبِیُّ .... انفال (8) 70</w:t>
      </w:r>
    </w:p>
    <w:p>
      <w:pPr>
        <w:pStyle w:val="BookText"/>
      </w:pPr>
      <w:r>
        <w:rPr>
          <w:rFonts w:ascii="Amiri" w:hAnsi="Amiri" w:eastAsia="Amiri" w:cs="Amiri"/>
          <w:lang w:bidi="ar-SA"/>
          <w:color w:val="111111"/>
          <w:sz w:val="28"/>
          <w:szCs w:val="28"/>
          <w:rtl/>
        </w:rPr>
        <w:t xml:space="preserve">وَ مِنْهُمُ الَّذِینَ یُؤْذُونَ النَّبِیَّ .... توبه (9) 61</w:t>
      </w:r>
    </w:p>
    <w:p>
      <w:pPr>
        <w:pStyle w:val="BookText"/>
      </w:pPr>
      <w:r>
        <w:rPr>
          <w:rFonts w:ascii="Amiri" w:hAnsi="Amiri" w:eastAsia="Amiri" w:cs="Amiri"/>
          <w:lang w:bidi="ar-SA"/>
          <w:color w:val="111111"/>
          <w:sz w:val="28"/>
          <w:szCs w:val="28"/>
          <w:rtl/>
        </w:rPr>
        <w:t xml:space="preserve">یٰا أَیُّهَا النَّبِیُّ .... توبه (9) 73</w:t>
      </w:r>
    </w:p>
    <w:p>
      <w:pPr>
        <w:pStyle w:val="BookText"/>
      </w:pPr>
      <w:r>
        <w:rPr>
          <w:rFonts w:ascii="Amiri" w:hAnsi="Amiri" w:eastAsia="Amiri" w:cs="Amiri"/>
          <w:lang w:bidi="ar-SA"/>
          <w:color w:val="111111"/>
          <w:sz w:val="28"/>
          <w:szCs w:val="28"/>
          <w:rtl/>
        </w:rPr>
        <w:t xml:space="preserve">مٰا کٰانَ لِلنَّبِیِّ .... توبه (9) 113</w:t>
      </w:r>
    </w:p>
    <w:p>
      <w:pPr>
        <w:pStyle w:val="BookText"/>
      </w:pPr>
      <w:r>
        <w:rPr>
          <w:rFonts w:ascii="Amiri" w:hAnsi="Amiri" w:eastAsia="Amiri" w:cs="Amiri"/>
          <w:lang w:bidi="ar-SA"/>
          <w:color w:val="111111"/>
          <w:sz w:val="28"/>
          <w:szCs w:val="28"/>
          <w:rtl/>
        </w:rPr>
        <w:t xml:space="preserve">لَقَدْ تٰابَ اللّٰهُ عَلَی النَّبِیِّ .... توبه (9) 117</w:t>
      </w:r>
    </w:p>
    <w:p>
      <w:pPr>
        <w:pStyle w:val="BookText"/>
      </w:pPr>
      <w:r>
        <w:rPr>
          <w:rFonts w:ascii="Amiri" w:hAnsi="Amiri" w:eastAsia="Amiri" w:cs="Amiri"/>
          <w:lang w:bidi="ar-SA"/>
          <w:color w:val="111111"/>
          <w:sz w:val="28"/>
          <w:szCs w:val="28"/>
          <w:rtl/>
        </w:rPr>
        <w:t xml:space="preserve">یٰا أَیُّهَا النَّبِیُّ اتَّقِ اللّٰهَ .... احزاب (33) 1</w:t>
      </w:r>
    </w:p>
    <w:p>
      <w:pPr>
        <w:pStyle w:val="BookText"/>
      </w:pPr>
      <w:r>
        <w:rPr>
          <w:rFonts w:ascii="Amiri" w:hAnsi="Amiri" w:eastAsia="Amiri" w:cs="Amiri"/>
          <w:lang w:bidi="ar-SA"/>
          <w:color w:val="111111"/>
          <w:sz w:val="28"/>
          <w:szCs w:val="28"/>
          <w:rtl/>
        </w:rPr>
        <w:t xml:space="preserve">اَلنَّبِیُّ أَوْلیٰ بِالْمُؤْمِنِینَ مِنْ أَنْفُسِهِمْ .... احزاب (33) 6</w:t>
      </w:r>
    </w:p>
    <w:p>
      <w:pPr>
        <w:pStyle w:val="BookText"/>
      </w:pPr>
      <w:r>
        <w:rPr>
          <w:rFonts w:ascii="Amiri" w:hAnsi="Amiri" w:eastAsia="Amiri" w:cs="Amiri"/>
          <w:lang w:bidi="ar-SA"/>
          <w:color w:val="111111"/>
          <w:sz w:val="28"/>
          <w:szCs w:val="28"/>
          <w:rtl/>
        </w:rPr>
        <w:t xml:space="preserve">... وَ یَسْتَأْذِنُ فَرِیقٌ مِنْهُمُ النَّبِیَّ .... احزاب (33) 13</w:t>
      </w:r>
    </w:p>
    <w:p>
      <w:pPr>
        <w:pStyle w:val="BookText"/>
      </w:pPr>
      <w:r>
        <w:rPr>
          <w:rFonts w:ascii="Amiri" w:hAnsi="Amiri" w:eastAsia="Amiri" w:cs="Amiri"/>
          <w:lang w:bidi="ar-SA"/>
          <w:color w:val="111111"/>
          <w:sz w:val="28"/>
          <w:szCs w:val="28"/>
          <w:rtl/>
        </w:rPr>
        <w:t xml:space="preserve">یٰا أَیُّهَا النَّبِیُّ .... احزاب (33) 28</w:t>
      </w:r>
    </w:p>
    <w:p>
      <w:pPr>
        <w:pStyle w:val="BookText"/>
      </w:pPr>
      <w:r>
        <w:rPr>
          <w:rFonts w:ascii="Amiri" w:hAnsi="Amiri" w:eastAsia="Amiri" w:cs="Amiri"/>
          <w:lang w:bidi="ar-SA"/>
          <w:color w:val="111111"/>
          <w:sz w:val="28"/>
          <w:szCs w:val="28"/>
          <w:rtl/>
        </w:rPr>
        <w:t xml:space="preserve">یٰا نِسٰاءَ النَّبِیِّ .... احزاب (33) 30</w:t>
      </w:r>
    </w:p>
    <w:p>
      <w:pPr>
        <w:pStyle w:val="BookText"/>
      </w:pPr>
      <w:r>
        <w:rPr>
          <w:rFonts w:ascii="Amiri" w:hAnsi="Amiri" w:eastAsia="Amiri" w:cs="Amiri"/>
          <w:lang w:bidi="ar-SA"/>
          <w:color w:val="111111"/>
          <w:sz w:val="28"/>
          <w:szCs w:val="28"/>
          <w:rtl/>
        </w:rPr>
        <w:t xml:space="preserve">یٰا نِسٰاءَ النَّبِیِّ لَسْتُنَّ .... احزاب (33) 32</w:t>
      </w:r>
    </w:p>
    <w:p>
      <w:pPr>
        <w:pStyle w:val="BookText"/>
      </w:pPr>
      <w:r>
        <w:rPr>
          <w:rFonts w:ascii="Amiri" w:hAnsi="Amiri" w:eastAsia="Amiri" w:cs="Amiri"/>
          <w:lang w:bidi="ar-SA"/>
          <w:color w:val="111111"/>
          <w:sz w:val="28"/>
          <w:szCs w:val="28"/>
          <w:rtl/>
        </w:rPr>
        <w:t xml:space="preserve">مٰا کٰانَ عَلَی النَّبِیِّ مِنْ حَرَجٍ .... احزاب (33) 38</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احزاب (33) 45</w:t>
      </w:r>
    </w:p>
    <w:p>
      <w:pPr>
        <w:pStyle w:val="BookText"/>
      </w:pPr>
      <w:r>
        <w:rPr>
          <w:rFonts w:ascii="Amiri" w:hAnsi="Amiri" w:eastAsia="Amiri" w:cs="Amiri"/>
          <w:lang w:bidi="ar-SA"/>
          <w:color w:val="111111"/>
          <w:sz w:val="28"/>
          <w:szCs w:val="28"/>
          <w:rtl/>
        </w:rPr>
        <w:t xml:space="preserve">یٰا أَیُّهَا النَّبِیُّ .... احزاب (33) 50</w:t>
      </w:r>
    </w:p>
    <w:p>
      <w:pPr>
        <w:pStyle w:val="BookText"/>
      </w:pPr>
      <w:r>
        <w:rPr>
          <w:rFonts w:ascii="Amiri" w:hAnsi="Amiri" w:eastAsia="Amiri" w:cs="Amiri"/>
          <w:lang w:bidi="ar-SA"/>
          <w:color w:val="111111"/>
          <w:sz w:val="28"/>
          <w:szCs w:val="28"/>
          <w:rtl/>
        </w:rPr>
        <w:t xml:space="preserve">یٰا أَیُّهَا الَّذِینَ آمَنُوا لاٰ تَدْخُلُوا بُیُوتَ النَّبِیِّ .... احزاب (33) 53</w:t>
      </w:r>
    </w:p>
    <w:p>
      <w:pPr>
        <w:pStyle w:val="BookText"/>
      </w:pPr>
      <w:r>
        <w:rPr>
          <w:rFonts w:ascii="Amiri" w:hAnsi="Amiri" w:eastAsia="Amiri" w:cs="Amiri"/>
          <w:lang w:bidi="ar-SA"/>
          <w:color w:val="111111"/>
          <w:sz w:val="28"/>
          <w:szCs w:val="28"/>
          <w:rtl/>
        </w:rPr>
        <w:t xml:space="preserve">إِنَّ اللّٰهَ وَ مَلاٰئِکَتَهُ یُصَلُّونَ عَلَی النَّبِیِّ .... احزاب (33) 56</w:t>
      </w:r>
    </w:p>
    <w:p>
      <w:pPr>
        <w:pStyle w:val="BookText"/>
      </w:pPr>
      <w:r>
        <w:rPr>
          <w:rFonts w:ascii="Amiri" w:hAnsi="Amiri" w:eastAsia="Amiri" w:cs="Amiri"/>
          <w:lang w:bidi="ar-SA"/>
          <w:color w:val="111111"/>
          <w:sz w:val="28"/>
          <w:szCs w:val="28"/>
          <w:rtl/>
        </w:rPr>
        <w:t xml:space="preserve">یٰا أَیُّهَا النَّبِیُّ قُلْ .... احزاب (33) 59</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 حجرات (49) 2</w:t>
      </w:r>
    </w:p>
    <w:p>
      <w:pPr>
        <w:pStyle w:val="BookText"/>
      </w:pPr>
      <w:r>
        <w:rPr>
          <w:rFonts w:ascii="Amiri" w:hAnsi="Amiri" w:eastAsia="Amiri" w:cs="Amiri"/>
          <w:lang w:bidi="ar-SA"/>
          <w:color w:val="111111"/>
          <w:sz w:val="28"/>
          <w:szCs w:val="28"/>
          <w:rtl/>
        </w:rPr>
        <w:t xml:space="preserve">یٰا أَیُّهَا النَّبِیُّ .... ممتحنه (60) 12</w:t>
      </w:r>
    </w:p>
    <w:p>
      <w:pPr>
        <w:pStyle w:val="BookText"/>
      </w:pPr>
      <w:r>
        <w:rPr>
          <w:rFonts w:ascii="Amiri" w:hAnsi="Amiri" w:eastAsia="Amiri" w:cs="Amiri"/>
          <w:lang w:bidi="ar-SA"/>
          <w:color w:val="111111"/>
          <w:sz w:val="28"/>
          <w:szCs w:val="28"/>
          <w:rtl/>
        </w:rPr>
        <w:t xml:space="preserve">یٰا أَیُّهَا النَّبِیُّ .... طلاق (65) 1</w:t>
      </w:r>
    </w:p>
    <w:p>
      <w:pPr>
        <w:pStyle w:val="BookText"/>
      </w:pPr>
      <w:r>
        <w:rPr>
          <w:rFonts w:ascii="Amiri" w:hAnsi="Amiri" w:eastAsia="Amiri" w:cs="Amiri"/>
          <w:lang w:bidi="ar-SA"/>
          <w:color w:val="111111"/>
          <w:sz w:val="28"/>
          <w:szCs w:val="28"/>
          <w:rtl/>
        </w:rPr>
        <w:t xml:space="preserve">یٰا أَیُّهَا النَّبِیُّ .... تحریم (66) 1</w:t>
      </w:r>
    </w:p>
    <w:p>
      <w:pPr>
        <w:pStyle w:val="BookText"/>
      </w:pPr>
      <w:r>
        <w:rPr>
          <w:rFonts w:ascii="Amiri" w:hAnsi="Amiri" w:eastAsia="Amiri" w:cs="Amiri"/>
          <w:lang w:bidi="ar-SA"/>
          <w:color w:val="111111"/>
          <w:sz w:val="28"/>
          <w:szCs w:val="28"/>
          <w:rtl/>
        </w:rPr>
        <w:t xml:space="preserve">وَ إِذْ أَسَرَّ النَّبِیُّ ... . تحریم (66) 3</w:t>
      </w:r>
    </w:p>
    <w:p>
      <w:pPr>
        <w:pStyle w:val="BookText"/>
      </w:pPr>
      <w:r>
        <w:rPr>
          <w:rFonts w:ascii="Amiri" w:hAnsi="Amiri" w:eastAsia="Amiri" w:cs="Amiri"/>
          <w:lang w:bidi="ar-SA"/>
          <w:color w:val="111111"/>
          <w:sz w:val="28"/>
          <w:szCs w:val="28"/>
          <w:rtl/>
        </w:rPr>
        <w:t xml:space="preserve">... یَوْمَ لاٰ یُخْزِی اللّٰهُ النَّبِیَّ .... تحریم (66) 8</w:t>
      </w:r>
    </w:p>
    <w:p>
      <w:pPr>
        <w:pStyle w:val="BookText"/>
      </w:pPr>
      <w:r>
        <w:rPr>
          <w:rFonts w:ascii="Amiri" w:hAnsi="Amiri" w:eastAsia="Amiri" w:cs="Amiri"/>
          <w:lang w:bidi="ar-SA"/>
          <w:color w:val="111111"/>
          <w:sz w:val="28"/>
          <w:szCs w:val="28"/>
          <w:rtl/>
        </w:rPr>
        <w:t xml:space="preserve">یٰا أَیُّهَا النَّبِیُّ .... تحریم (66) 9</w:t>
      </w:r>
    </w:p>
    <w:p>
      <w:pPr>
        <w:pStyle w:val="BookText"/>
      </w:pPr>
      <w:r>
        <w:rPr>
          <w:rFonts w:ascii="Times New Roman" w:hAnsi="Times New Roman" w:eastAsia="Times New Roman" w:cs="Times New Roman"/>
          <w:lang w:val="en-US" w:bidi="en-US"/>
          <w:color w:val="111111"/>
          <w:sz w:val="28"/>
          <w:szCs w:val="28"/>
          <w:rtl/>
        </w:rPr>
        <w:t xml:space="preserve">2199.</w:t>
      </w:r>
    </w:p>
    <w:p>
      <w:pPr>
        <w:pStyle w:val="BookText"/>
      </w:pPr>
      <w:r>
        <w:rPr>
          <w:rFonts w:ascii="IRNazanin" w:hAnsi="IRNazanin" w:eastAsia="IRNazanin" w:cs="IRNazanin"/>
          <w:lang w:bidi="fa-IR"/>
          <w:color w:val="111111"/>
          <w:sz w:val="28"/>
          <w:szCs w:val="28"/>
          <w:rtl/>
        </w:rPr>
        <w:t xml:space="preserve">نبوّت و پیامبری محمّد صلی الله علیه و آله پایان‌بخش نبوّت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6" w:name="pg19887_214401"/>
    <w:bookmarkEnd w:id="196"/>
    <w:p>
      <w:pPr>
        <w:pStyle w:val="BookText"/>
      </w:pPr>
      <w:r>
        <w:rPr>
          <w:rFonts w:ascii="IRNazanin" w:hAnsi="IRNazanin" w:eastAsia="IRNazanin" w:cs="IRNazanin"/>
          <w:lang w:bidi="fa-IR"/>
          <w:color w:val="111111"/>
          <w:sz w:val="28"/>
          <w:szCs w:val="28"/>
          <w:rtl/>
        </w:rPr>
        <w:t xml:space="preserve">انبیای الهی:</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 احزاب (33) 40</w:t>
      </w:r>
    </w:p>
    <w:p>
      <w:pPr>
        <w:pStyle w:val="BookText"/>
      </w:pPr>
      <w:r>
        <w:rPr>
          <w:rFonts w:ascii="Times New Roman" w:hAnsi="Times New Roman" w:eastAsia="Times New Roman" w:cs="Times New Roman"/>
          <w:lang w:val="en-US" w:bidi="en-US"/>
          <w:color w:val="111111"/>
          <w:sz w:val="28"/>
          <w:szCs w:val="28"/>
          <w:rtl/>
        </w:rPr>
        <w:t xml:space="preserve">2200.</w:t>
      </w:r>
    </w:p>
    <w:p>
      <w:pPr>
        <w:pStyle w:val="BookText"/>
      </w:pPr>
      <w:r>
        <w:rPr>
          <w:rFonts w:ascii="IRNazanin" w:hAnsi="IRNazanin" w:eastAsia="IRNazanin" w:cs="IRNazanin"/>
          <w:lang w:bidi="fa-IR"/>
          <w:color w:val="111111"/>
          <w:sz w:val="28"/>
          <w:szCs w:val="28"/>
          <w:rtl/>
        </w:rPr>
        <w:t xml:space="preserve">نبوّت پیامبر صلی الله علیه و آله نعمتی عطا شده از سوی خداوند به آن حضرت:</w:t>
      </w:r>
    </w:p>
    <w:p>
      <w:pPr>
        <w:pStyle w:val="BookText"/>
      </w:pPr>
      <w:r>
        <w:rPr>
          <w:rFonts w:ascii="Amiri" w:hAnsi="Amiri" w:eastAsia="Amiri" w:cs="Amiri"/>
          <w:lang w:bidi="ar-SA"/>
          <w:color w:val="111111"/>
          <w:sz w:val="28"/>
          <w:szCs w:val="28"/>
          <w:rtl/>
        </w:rPr>
        <w:t xml:space="preserve">وَ أَمّٰا بِنِعْمَةِ رَبِّکَ فَحَدِّثْ. </w:t>
      </w:r>
      <w:r>
        <w:rPr>
          <w:rStyle w:val="FootnoteReference"/>
        </w:rPr>
        <w:footnoteReference w:id="447"/>
      </w:r>
      <w:r>
        <w:rPr>
          <w:rFonts w:ascii="IRNazanin" w:hAnsi="IRNazanin" w:eastAsia="IRNazanin" w:cs="IRNazanin"/>
          <w:lang w:bidi="fa-IR"/>
          <w:color w:val="111111"/>
          <w:sz w:val="28"/>
          <w:szCs w:val="28"/>
          <w:rtl/>
        </w:rPr>
        <w:t xml:space="preserve">ضحی (93) 11</w:t>
      </w:r>
    </w:p>
    <w:p>
      <w:pPr>
        <w:pStyle w:val="BookText"/>
      </w:pPr>
      <w:r>
        <w:rPr>
          <w:rFonts w:ascii="Times New Roman" w:hAnsi="Times New Roman" w:eastAsia="Times New Roman" w:cs="Times New Roman"/>
          <w:lang w:val="en-US" w:bidi="en-US"/>
          <w:color w:val="111111"/>
          <w:sz w:val="28"/>
          <w:szCs w:val="28"/>
          <w:rtl/>
        </w:rPr>
        <w:t xml:space="preserve">2201.</w:t>
      </w:r>
    </w:p>
    <w:p>
      <w:pPr>
        <w:pStyle w:val="BookText"/>
      </w:pPr>
      <w:r>
        <w:rPr>
          <w:rFonts w:ascii="IRNazanin" w:hAnsi="IRNazanin" w:eastAsia="IRNazanin" w:cs="IRNazanin"/>
          <w:lang w:bidi="fa-IR"/>
          <w:color w:val="111111"/>
          <w:sz w:val="28"/>
          <w:szCs w:val="28"/>
          <w:rtl/>
        </w:rPr>
        <w:t xml:space="preserve">نبوّت، رحمت اعطایی خداوند به پیامبر صلی الله علیه و آله :</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w:t>
      </w:r>
    </w:p>
    <w:p>
      <w:pPr>
        <w:pStyle w:val="BookText"/>
      </w:pPr>
      <w:r>
        <w:rPr>
          <w:rFonts w:ascii="Amiri" w:hAnsi="Amiri" w:eastAsia="Amiri" w:cs="Amiri"/>
          <w:lang w:bidi="ar-SA"/>
          <w:color w:val="111111"/>
          <w:sz w:val="28"/>
          <w:szCs w:val="28"/>
          <w:rtl/>
        </w:rPr>
        <w:t xml:space="preserve">أَ هُمْ یَقْسِمُونَ رَحْمَتَ رَبِّکَ نَحْنُ قَسَمْنٰا بَیْنَهُمْ مَعِیشَتَهُمْ فِی الْحَیٰاةِ الدُّنْیٰا وَ رَفَعْنٰا بَعْضَهُمْ فَوْقَ بَعْضٍ دَرَجٰاتٍ لِیَتَّخِذَ بَعْضُهُمْ بَعْضاً سُخْرِیًّا وَ رَحْمَتُ رَبِّکَ خَیْرٌ مِمّٰا یَجْمَعُونَ . </w:t>
      </w:r>
      <w:r>
        <w:rPr>
          <w:rStyle w:val="FootnoteReference"/>
        </w:rPr>
        <w:footnoteReference w:id="448"/>
      </w:r>
      <w:r>
        <w:rPr>
          <w:rFonts w:ascii="IRNazanin" w:hAnsi="IRNazanin" w:eastAsia="IRNazanin" w:cs="IRNazanin"/>
          <w:lang w:bidi="fa-IR"/>
          <w:color w:val="111111"/>
          <w:sz w:val="28"/>
          <w:szCs w:val="28"/>
          <w:rtl/>
        </w:rPr>
        <w:t xml:space="preserve">زخرف (43) 31 و 32</w:t>
      </w:r>
    </w:p>
    <w:p>
      <w:pPr>
        <w:pStyle w:val="BookText"/>
      </w:pPr>
      <w:r>
        <w:rPr>
          <w:rFonts w:ascii="Times New Roman" w:hAnsi="Times New Roman" w:eastAsia="Times New Roman" w:cs="Times New Roman"/>
          <w:lang w:val="en-US" w:bidi="en-US"/>
          <w:color w:val="111111"/>
          <w:sz w:val="28"/>
          <w:szCs w:val="28"/>
          <w:rtl/>
        </w:rPr>
        <w:t xml:space="preserve">2202.</w:t>
      </w:r>
    </w:p>
    <w:p>
      <w:pPr>
        <w:pStyle w:val="BookText"/>
      </w:pPr>
      <w:r>
        <w:rPr>
          <w:rFonts w:ascii="IRNazanin" w:hAnsi="IRNazanin" w:eastAsia="IRNazanin" w:cs="IRNazanin"/>
          <w:lang w:bidi="fa-IR"/>
          <w:color w:val="111111"/>
          <w:sz w:val="28"/>
          <w:szCs w:val="28"/>
          <w:rtl/>
        </w:rPr>
        <w:t xml:space="preserve">پیامبر صلی الله علیه و آله مشمول فضل نبوت از درگاه الهی:</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Style w:val="FootnoteReference"/>
        </w:rPr>
        <w:footnoteReference w:id="449"/>
      </w:r>
      <w:r>
        <w:rPr>
          <w:rFonts w:ascii="IRNazanin" w:hAnsi="IRNazanin" w:eastAsia="IRNazanin" w:cs="IRNazanin"/>
          <w:lang w:bidi="fa-IR"/>
          <w:color w:val="111111"/>
          <w:sz w:val="28"/>
          <w:szCs w:val="28"/>
          <w:rtl/>
        </w:rPr>
        <w:t xml:space="preserve">نساء (4) 113</w:t>
      </w:r>
    </w:p>
    <w:p>
      <w:pPr>
        <w:pStyle w:val="BookText"/>
      </w:pPr>
      <w:r>
        <w:rPr>
          <w:rFonts w:ascii="Amiri" w:hAnsi="Amiri" w:eastAsia="Amiri" w:cs="Amiri"/>
          <w:lang w:bidi="ar-SA"/>
          <w:color w:val="111111"/>
          <w:sz w:val="28"/>
          <w:szCs w:val="28"/>
          <w:rtl/>
        </w:rPr>
        <w:t xml:space="preserve">قُلْ بِفَضْلِ اللّٰهِ وَ بِرَحْمَتِهِ فَبِذٰلِکَ فَلْیَفْرَحُوا هُوَ خَیْرٌ مِمّٰا یَجْمَعُونَ .  یونس (10) 58</w:t>
      </w:r>
    </w:p>
    <w:p>
      <w:pPr>
        <w:pStyle w:val="BookText"/>
      </w:pPr>
      <w:r>
        <w:rPr>
          <w:rFonts w:ascii="IRNazanin" w:hAnsi="IRNazanin" w:eastAsia="IRNazanin" w:cs="IRNazanin"/>
          <w:lang w:bidi="fa-IR"/>
          <w:color w:val="111111"/>
          <w:sz w:val="28"/>
          <w:szCs w:val="28"/>
          <w:rtl/>
        </w:rPr>
        <w:t xml:space="preserve">نیز ==&gt; رسالت محمّد صلی الله علیه و آله و وحی به محمّد صلی الله علیه و آله</w:t>
      </w:r>
    </w:p>
    <w:p>
      <w:pPr>
        <w:pStyle w:val="Heading2"/>
      </w:pPr>
      <w:bookmarkStart w:id="849" w:name="_Toc590"/>
      <w:r>
        <w:t>نجات محمّد صلی الله علیه و آله</w:t>
      </w:r>
      <w:bookmarkEnd w:id="849"/>
    </w:p>
    <w:p>
      <w:pPr>
        <w:pStyle w:val="BookText"/>
      </w:pPr>
      <w:r>
        <w:rPr>
          <w:rFonts w:ascii="Times New Roman" w:hAnsi="Times New Roman" w:eastAsia="Times New Roman" w:cs="Times New Roman"/>
          <w:lang w:val="en-US" w:bidi="en-US"/>
          <w:color w:val="111111"/>
          <w:sz w:val="28"/>
          <w:szCs w:val="28"/>
          <w:rtl/>
        </w:rPr>
        <w:t xml:space="preserve">2203.</w:t>
      </w:r>
    </w:p>
    <w:p>
      <w:pPr>
        <w:pStyle w:val="BookText"/>
      </w:pPr>
      <w:r>
        <w:rPr>
          <w:rFonts w:ascii="IRNazanin" w:hAnsi="IRNazanin" w:eastAsia="IRNazanin" w:cs="IRNazanin"/>
          <w:lang w:bidi="fa-IR"/>
          <w:color w:val="111111"/>
          <w:sz w:val="28"/>
          <w:szCs w:val="28"/>
          <w:rtl/>
        </w:rPr>
        <w:t xml:space="preserve">ناتوانی همگان، نسبت به نجات محمّد صلی الله علیه و آله از کیفر الهی، در صورت دروغ بستن آن حضرت بر خداوند:</w:t>
      </w:r>
    </w:p>
    <w:p>
      <w:pPr>
        <w:pStyle w:val="BookText"/>
      </w:pPr>
      <w:r>
        <w:rPr>
          <w:rFonts w:ascii="Amiri" w:hAnsi="Amiri" w:eastAsia="Amiri" w:cs="Amiri"/>
          <w:lang w:bidi="ar-SA"/>
          <w:color w:val="111111"/>
          <w:sz w:val="28"/>
          <w:szCs w:val="28"/>
          <w:rtl/>
        </w:rPr>
        <w:t xml:space="preserve">وَ لَوْ تَقَوَّلَ عَلَیْنٰا بَعْضَ الْأَقٰاوِیلِ</w:t>
      </w:r>
    </w:p>
    <w:p>
      <w:pPr>
        <w:pStyle w:val="BookText"/>
      </w:pPr>
      <w:r>
        <w:rPr>
          <w:rFonts w:ascii="Amiri" w:hAnsi="Amiri" w:eastAsia="Amiri" w:cs="Amiri"/>
          <w:lang w:bidi="ar-SA"/>
          <w:color w:val="111111"/>
          <w:sz w:val="28"/>
          <w:szCs w:val="28"/>
          <w:rtl/>
        </w:rPr>
        <w:t xml:space="preserve">فَمٰا مِنْکُمْ مِنْ أَحَدٍ عَنْهُ حٰاجِزِینَ .  حاقّه (69) 44 و 47</w:t>
      </w:r>
    </w:p>
    <w:p>
      <w:pPr>
        <w:pStyle w:val="Heading2"/>
      </w:pPr>
      <w:bookmarkStart w:id="850" w:name="_Toc591"/>
      <w:r>
        <w:t>نجوا با محمّد صلی الله علیه و آله</w:t>
      </w:r>
      <w:bookmarkEnd w:id="850"/>
    </w:p>
    <w:p>
      <w:pPr>
        <w:pStyle w:val="BookText"/>
      </w:pPr>
      <w:r>
        <w:rPr>
          <w:rFonts w:ascii="Times New Roman" w:hAnsi="Times New Roman" w:eastAsia="Times New Roman" w:cs="Times New Roman"/>
          <w:lang w:val="en-US" w:bidi="en-US"/>
          <w:color w:val="111111"/>
          <w:sz w:val="28"/>
          <w:szCs w:val="28"/>
          <w:rtl/>
        </w:rPr>
        <w:t xml:space="preserve">2204.</w:t>
      </w:r>
    </w:p>
    <w:p>
      <w:pPr>
        <w:pStyle w:val="BookText"/>
      </w:pPr>
      <w:r>
        <w:rPr>
          <w:rFonts w:ascii="IRNazanin" w:hAnsi="IRNazanin" w:eastAsia="IRNazanin" w:cs="IRNazanin"/>
          <w:lang w:bidi="fa-IR"/>
          <w:color w:val="111111"/>
          <w:sz w:val="28"/>
          <w:szCs w:val="28"/>
          <w:rtl/>
        </w:rPr>
        <w:t xml:space="preserve">جواز نجوا و گفتگوی خصوصی اهل ایمان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إِذٰا نٰاجَیْتُمُ الرَّسُولَ .... مجادله (58) 12</w:t>
      </w:r>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IRNazanin" w:hAnsi="IRNazanin" w:eastAsia="IRNazanin" w:cs="IRNazanin"/>
          <w:lang w:bidi="fa-IR"/>
          <w:color w:val="111111"/>
          <w:sz w:val="28"/>
          <w:szCs w:val="28"/>
          <w:rtl/>
        </w:rPr>
        <w:t xml:space="preserve">وجوب موقّتی پرداخت صدقه از سوی مسلمانان صاحب مکنت، برای نجوا با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 أَ أَشْفَقْتُمْ أَنْ تُقَدِّمُوا بَیْنَ یَدَیْ نَجْوٰاکُمْ صَدَقٰاتٍ .... مجادله (58) 12 و 13</w:t>
      </w:r>
    </w:p>
    <w:p>
      <w:pPr>
        <w:pStyle w:val="BookText"/>
      </w:pPr>
      <w:r>
        <w:rPr>
          <w:rFonts w:ascii="Times New Roman" w:hAnsi="Times New Roman" w:eastAsia="Times New Roman" w:cs="Times New Roman"/>
          <w:lang w:val="en-US" w:bidi="en-US"/>
          <w:color w:val="111111"/>
          <w:sz w:val="28"/>
          <w:szCs w:val="28"/>
          <w:rtl/>
        </w:rPr>
        <w:t xml:space="preserve">2206.</w:t>
      </w:r>
    </w:p>
    <w:p>
      <w:pPr>
        <w:pStyle w:val="BookText"/>
      </w:pPr>
      <w:r>
        <w:rPr>
          <w:rFonts w:ascii="IRNazanin" w:hAnsi="IRNazanin" w:eastAsia="IRNazanin" w:cs="IRNazanin"/>
          <w:lang w:bidi="fa-IR"/>
          <w:color w:val="111111"/>
          <w:sz w:val="28"/>
          <w:szCs w:val="28"/>
          <w:rtl/>
        </w:rPr>
        <w:t xml:space="preserve">سرزنش خداوند از برخی صحابه، به سبب نپرداختن صدقه برای نجوا با محمّد صلی الله علیه و آله در عین توانمندی:</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 أَ أَشْفَقْتُمْ أَنْ تُقَدِّمُوا بَیْنَ یَدَیْ نَجْوٰاکُمْ صَدَقٰاتٍ .... مجادله (58) 12 و 13</w:t>
      </w:r>
    </w:p>
    <w:p>
      <w:pPr>
        <w:pStyle w:val="BookText"/>
      </w:pPr>
      <w:r>
        <w:rPr>
          <w:rFonts w:ascii="Times New Roman" w:hAnsi="Times New Roman" w:eastAsia="Times New Roman" w:cs="Times New Roman"/>
          <w:lang w:val="en-US" w:bidi="en-US"/>
          <w:color w:val="111111"/>
          <w:sz w:val="28"/>
          <w:szCs w:val="28"/>
          <w:rtl/>
        </w:rPr>
        <w:t xml:space="preserve">2207.</w:t>
      </w:r>
    </w:p>
    <w:p>
      <w:pPr>
        <w:pStyle w:val="BookText"/>
      </w:pPr>
      <w:r>
        <w:rPr>
          <w:rFonts w:ascii="IRNazanin" w:hAnsi="IRNazanin" w:eastAsia="IRNazanin" w:cs="IRNazanin"/>
          <w:lang w:bidi="fa-IR"/>
          <w:color w:val="111111"/>
          <w:sz w:val="28"/>
          <w:szCs w:val="28"/>
          <w:rtl/>
        </w:rPr>
        <w:t xml:space="preserve">افراد ناتوان از پرداخت صدقه جهت نجوا با پیامبر صلی الله علیه و آله ، مورد آمرزش و رحمت خدا:</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7" w:name="pg19887_214402"/>
    <w:bookmarkEnd w:id="197"/>
    <w:p>
      <w:pPr>
        <w:pStyle w:val="BookText"/>
      </w:pPr>
      <w:r>
        <w:rPr>
          <w:rFonts w:ascii="Amiri" w:hAnsi="Amiri" w:eastAsia="Amiri" w:cs="Amiri"/>
          <w:lang w:bidi="ar-SA"/>
          <w:color w:val="111111"/>
          <w:sz w:val="28"/>
          <w:szCs w:val="28"/>
          <w:rtl/>
        </w:rPr>
        <w:t xml:space="preserve">یَدَیْ نَجْوٰاکُمْ صَدَقَةً ذٰلِکَ خَیْرٌ لَکُمْ وَ أَطْهَرُ فَإِنْ لَمْ تَجِدُوا فَإِنَّ اللّٰهَ غَفُورٌ رَحِیمٌ .  مجادله (58) 12</w:t>
      </w:r>
    </w:p>
    <w:p>
      <w:pPr>
        <w:pStyle w:val="BookText"/>
      </w:pPr>
      <w:r>
        <w:rPr>
          <w:rFonts w:ascii="IRNazanin" w:hAnsi="IRNazanin" w:eastAsia="IRNazanin" w:cs="IRNazanin"/>
          <w:lang w:bidi="fa-IR"/>
          <w:color w:val="111111"/>
          <w:sz w:val="28"/>
          <w:szCs w:val="28"/>
          <w:rtl/>
        </w:rPr>
        <w:t xml:space="preserve">2208.وجوب صدقۀ نجوا با محمّد صلی الله علیه و آله فقط برای اشخاص دارای توانایی مالی:</w:t>
      </w:r>
    </w:p>
    <w:p>
      <w:pPr>
        <w:pStyle w:val="BookText"/>
      </w:pPr>
      <w:r>
        <w:rPr>
          <w:rFonts w:ascii="Amiri" w:hAnsi="Amiri" w:eastAsia="Amiri" w:cs="Amiri"/>
          <w:lang w:bidi="ar-SA"/>
          <w:color w:val="111111"/>
          <w:sz w:val="28"/>
          <w:szCs w:val="28"/>
          <w:rtl/>
        </w:rPr>
        <w:t xml:space="preserve">... إِذٰا نٰاجَیْتُمُ الرَّسُولَ فَقَدِّمُوا بَیْنَ یَدَیْ نَجْوٰاکُمْ صَدَقَةً ذٰلِکَ خَیْرٌ لَکُمْ وَ أَطْهَرُ فَإِنْ لَمْ تَجِدُوا فَإِنَّ اللّٰهَ غَفُورٌ رَحِیمٌ .  مجادله (58) 12</w:t>
      </w:r>
    </w:p>
    <w:p>
      <w:pPr>
        <w:pStyle w:val="BookText"/>
      </w:pPr>
      <w:r>
        <w:rPr>
          <w:rFonts w:ascii="Times New Roman" w:hAnsi="Times New Roman" w:eastAsia="Times New Roman" w:cs="Times New Roman"/>
          <w:lang w:val="en-US" w:bidi="en-US"/>
          <w:color w:val="111111"/>
          <w:sz w:val="28"/>
          <w:szCs w:val="28"/>
          <w:rtl/>
        </w:rPr>
        <w:t xml:space="preserve">2209.</w:t>
      </w:r>
    </w:p>
    <w:p>
      <w:pPr>
        <w:pStyle w:val="BookText"/>
      </w:pPr>
      <w:r>
        <w:rPr>
          <w:rFonts w:ascii="IRNazanin" w:hAnsi="IRNazanin" w:eastAsia="IRNazanin" w:cs="IRNazanin"/>
          <w:lang w:bidi="fa-IR"/>
          <w:color w:val="111111"/>
          <w:sz w:val="28"/>
          <w:szCs w:val="28"/>
          <w:rtl/>
        </w:rPr>
        <w:t xml:space="preserve">طهارت نفس حکمت دادن صدقه قبل از نجوای با پیامبر اکرم صلی الله علیه و آله :</w:t>
      </w:r>
    </w:p>
    <w:p>
      <w:pPr>
        <w:pStyle w:val="BookText"/>
      </w:pPr>
      <w:r>
        <w:rPr>
          <w:rFonts w:ascii="Amiri" w:hAnsi="Amiri" w:eastAsia="Amiri" w:cs="Amiri"/>
          <w:lang w:bidi="ar-SA"/>
          <w:color w:val="111111"/>
          <w:sz w:val="28"/>
          <w:szCs w:val="28"/>
          <w:rtl/>
        </w:rPr>
        <w:t xml:space="preserve">إِذٰا نٰاجَیْتُمُ الرَّسُولَ فَقَدِّمُوا بَیْنَ یَدَیْ نَجْوٰاکُمْ صَدَقَةً ذٰلِکَ خَیْرٌ لَکُمْ وَ أَطْهَرُ .... مجادله (58) 12</w:t>
      </w:r>
    </w:p>
    <w:p>
      <w:pPr>
        <w:pStyle w:val="BookText"/>
      </w:pPr>
      <w:r>
        <w:rPr>
          <w:rFonts w:ascii="Times New Roman" w:hAnsi="Times New Roman" w:eastAsia="Times New Roman" w:cs="Times New Roman"/>
          <w:lang w:val="en-US" w:bidi="en-US"/>
          <w:color w:val="111111"/>
          <w:sz w:val="28"/>
          <w:szCs w:val="28"/>
          <w:rtl/>
        </w:rPr>
        <w:t xml:space="preserve">2210.</w:t>
      </w:r>
    </w:p>
    <w:p>
      <w:pPr>
        <w:pStyle w:val="BookText"/>
      </w:pPr>
      <w:r>
        <w:rPr>
          <w:rFonts w:ascii="IRNazanin" w:hAnsi="IRNazanin" w:eastAsia="IRNazanin" w:cs="IRNazanin"/>
          <w:lang w:bidi="fa-IR"/>
          <w:color w:val="111111"/>
          <w:sz w:val="28"/>
          <w:szCs w:val="28"/>
          <w:rtl/>
        </w:rPr>
        <w:t xml:space="preserve">نجوای علی علیه السلام با پیامبر صلی الله علیه و آله و پرداخت صدقه از سوی آن حضرت:</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 أَ أَشْفَقْتُمْ أَنْ تُقَدِّمُوا بَیْنَ یَدَیْ نَجْوٰاکُمْ صَدَقٰاتٍ ... </w:t>
      </w:r>
      <w:r>
        <w:rPr>
          <w:rStyle w:val="FootnoteReference"/>
        </w:rPr>
        <w:footnoteReference w:id="450"/>
      </w:r>
      <w:r>
        <w:rPr>
          <w:rFonts w:ascii="IRNazanin" w:hAnsi="IRNazanin" w:eastAsia="IRNazanin" w:cs="IRNazanin"/>
          <w:lang w:bidi="fa-IR"/>
          <w:color w:val="111111"/>
          <w:sz w:val="28"/>
          <w:szCs w:val="28"/>
          <w:rtl/>
        </w:rPr>
        <w:t xml:space="preserve">مجادله (58) 12 و 13</w:t>
      </w:r>
    </w:p>
    <w:p>
      <w:pPr>
        <w:pStyle w:val="BookText"/>
      </w:pPr>
      <w:r>
        <w:rPr>
          <w:rFonts w:ascii="Times New Roman" w:hAnsi="Times New Roman" w:eastAsia="Times New Roman" w:cs="Times New Roman"/>
          <w:lang w:val="en-US" w:bidi="en-US"/>
          <w:color w:val="111111"/>
          <w:sz w:val="28"/>
          <w:szCs w:val="28"/>
          <w:rtl/>
        </w:rPr>
        <w:t xml:space="preserve">2211.</w:t>
      </w:r>
    </w:p>
    <w:p>
      <w:pPr>
        <w:pStyle w:val="BookText"/>
      </w:pPr>
      <w:r>
        <w:rPr>
          <w:rFonts w:ascii="IRNazanin" w:hAnsi="IRNazanin" w:eastAsia="IRNazanin" w:cs="IRNazanin"/>
          <w:lang w:bidi="fa-IR"/>
          <w:color w:val="111111"/>
          <w:sz w:val="28"/>
          <w:szCs w:val="28"/>
          <w:rtl/>
        </w:rPr>
        <w:t xml:space="preserve">دشوار بودن پرداخت صدقه در هر نجوایی با پیامبر صلی الله علیه و آله سبب نسخ وجوب آن:</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 أَ أَشْفَقْتُمْ أَنْ تُقَدِّمُوا بَیْنَ یَدَیْ نَجْوٰاکُمْ صَدَقٰاتٍ فَإِذْ لَمْ تَفْعَلُوا وَ تٰابَ اللّٰهُ عَلَیْکُمْ ... </w:t>
      </w:r>
      <w:r>
        <w:rPr>
          <w:rStyle w:val="FootnoteReference"/>
        </w:rPr>
        <w:footnoteReference w:id="451"/>
      </w:r>
      <w:r>
        <w:rPr>
          <w:rFonts w:ascii="IRNazanin" w:hAnsi="IRNazanin" w:eastAsia="IRNazanin" w:cs="IRNazanin"/>
          <w:lang w:bidi="fa-IR"/>
          <w:color w:val="111111"/>
          <w:sz w:val="28"/>
          <w:szCs w:val="28"/>
          <w:rtl/>
        </w:rPr>
        <w:t xml:space="preserve">مجادله (58) 12 و 13</w:t>
      </w:r>
    </w:p>
    <w:p>
      <w:pPr>
        <w:pStyle w:val="Heading2"/>
      </w:pPr>
      <w:bookmarkStart w:id="851" w:name="_Toc592"/>
      <w:r>
        <w:t>نجوای محمّد صلی الله علیه و آله</w:t>
      </w:r>
      <w:bookmarkEnd w:id="851"/>
    </w:p>
    <w:p>
      <w:pPr>
        <w:pStyle w:val="BookText"/>
      </w:pPr>
      <w:r>
        <w:rPr>
          <w:rFonts w:ascii="Times New Roman" w:hAnsi="Times New Roman" w:eastAsia="Times New Roman" w:cs="Times New Roman"/>
          <w:lang w:val="en-US" w:bidi="en-US"/>
          <w:color w:val="111111"/>
          <w:sz w:val="28"/>
          <w:szCs w:val="28"/>
          <w:rtl/>
        </w:rPr>
        <w:t xml:space="preserve">2212.</w:t>
      </w:r>
    </w:p>
    <w:p>
      <w:pPr>
        <w:pStyle w:val="BookText"/>
      </w:pPr>
      <w:r>
        <w:rPr>
          <w:rFonts w:ascii="IRNazanin" w:hAnsi="IRNazanin" w:eastAsia="IRNazanin" w:cs="IRNazanin"/>
          <w:lang w:bidi="fa-IR"/>
          <w:color w:val="111111"/>
          <w:sz w:val="28"/>
          <w:szCs w:val="28"/>
          <w:rtl/>
        </w:rPr>
        <w:t xml:space="preserve">جواز نجوا و گفتگوی خصوصی پیامبر صلی الله علیه و آله با مؤمنان:</w:t>
      </w:r>
    </w:p>
    <w:p>
      <w:pPr>
        <w:pStyle w:val="BookText"/>
      </w:pPr>
      <w:r>
        <w:rPr>
          <w:rFonts w:ascii="Amiri" w:hAnsi="Amiri" w:eastAsia="Amiri" w:cs="Amiri"/>
          <w:lang w:bidi="ar-SA"/>
          <w:color w:val="111111"/>
          <w:sz w:val="28"/>
          <w:szCs w:val="28"/>
          <w:rtl/>
        </w:rPr>
        <w:t xml:space="preserve">یٰا أَیُّهَا الَّذِینَ آمَنُوا إِذٰا نٰاجَیْتُمُ الرَّسُولَ .... مجادله (58) 12</w:t>
      </w:r>
    </w:p>
    <w:p>
      <w:pPr>
        <w:pStyle w:val="Heading2"/>
      </w:pPr>
      <w:bookmarkStart w:id="852" w:name="_Toc593"/>
      <w:r>
        <w:t>نسل محمّد صلی الله علیه و آله</w:t>
      </w:r>
      <w:bookmarkEnd w:id="852"/>
    </w:p>
    <w:p>
      <w:pPr>
        <w:pStyle w:val="BookText"/>
      </w:pPr>
      <w:r>
        <w:rPr>
          <w:rFonts w:ascii="Times New Roman" w:hAnsi="Times New Roman" w:eastAsia="Times New Roman" w:cs="Times New Roman"/>
          <w:lang w:val="en-US" w:bidi="en-US"/>
          <w:color w:val="111111"/>
          <w:sz w:val="28"/>
          <w:szCs w:val="28"/>
          <w:rtl/>
        </w:rPr>
        <w:t xml:space="preserve">2213.</w:t>
      </w:r>
    </w:p>
    <w:p>
      <w:pPr>
        <w:pStyle w:val="BookText"/>
      </w:pPr>
      <w:r>
        <w:rPr>
          <w:rFonts w:ascii="IRNazanin" w:hAnsi="IRNazanin" w:eastAsia="IRNazanin" w:cs="IRNazanin"/>
          <w:lang w:bidi="fa-IR"/>
          <w:color w:val="111111"/>
          <w:sz w:val="28"/>
          <w:szCs w:val="28"/>
          <w:rtl/>
        </w:rPr>
        <w:t xml:space="preserve">تداوم نسل پیامبر صلی الله علیه و آله بیانگر پوچی پندار دشمنان آن حضرت، در مورد قطع نسل او:</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کوثر (108) 1 و 3</w:t>
      </w:r>
    </w:p>
    <w:p>
      <w:pPr>
        <w:pStyle w:val="BookText"/>
      </w:pPr>
      <w:r>
        <w:rPr>
          <w:rFonts w:ascii="Times New Roman" w:hAnsi="Times New Roman" w:eastAsia="Times New Roman" w:cs="Times New Roman"/>
          <w:lang w:val="en-US" w:bidi="en-US"/>
          <w:color w:val="111111"/>
          <w:sz w:val="28"/>
          <w:szCs w:val="28"/>
          <w:rtl/>
        </w:rPr>
        <w:t xml:space="preserve">2214.</w:t>
      </w:r>
    </w:p>
    <w:p>
      <w:pPr>
        <w:pStyle w:val="BookText"/>
      </w:pPr>
      <w:r>
        <w:rPr>
          <w:rFonts w:ascii="IRNazanin" w:hAnsi="IRNazanin" w:eastAsia="IRNazanin" w:cs="IRNazanin"/>
          <w:lang w:bidi="fa-IR"/>
          <w:color w:val="111111"/>
          <w:sz w:val="28"/>
          <w:szCs w:val="28"/>
          <w:rtl/>
        </w:rPr>
        <w:t xml:space="preserve">نسل بریده خوانده شدن محمّد صلی الله علیه و آله ، از ناحیۀ دشمنانش:</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452"/>
      </w:r>
      <w:r>
        <w:rPr>
          <w:rFonts w:ascii="IRNazanin" w:hAnsi="IRNazanin" w:eastAsia="IRNazanin" w:cs="IRNazanin"/>
          <w:lang w:bidi="fa-IR"/>
          <w:color w:val="111111"/>
          <w:sz w:val="28"/>
          <w:szCs w:val="28"/>
          <w:rtl/>
        </w:rPr>
        <w:t xml:space="preserve">کوثر (108) 3</w:t>
      </w:r>
    </w:p>
    <w:p>
      <w:pPr>
        <w:pStyle w:val="BookText"/>
      </w:pPr>
      <w:r>
        <w:rPr>
          <w:rFonts w:ascii="Times New Roman" w:hAnsi="Times New Roman" w:eastAsia="Times New Roman" w:cs="Times New Roman"/>
          <w:lang w:val="en-US" w:bidi="en-US"/>
          <w:color w:val="111111"/>
          <w:sz w:val="28"/>
          <w:szCs w:val="28"/>
          <w:rtl/>
        </w:rPr>
        <w:t xml:space="preserve">2215.</w:t>
      </w:r>
    </w:p>
    <w:p>
      <w:pPr>
        <w:pStyle w:val="BookText"/>
      </w:pPr>
      <w:r>
        <w:rPr>
          <w:rFonts w:ascii="IRNazanin" w:hAnsi="IRNazanin" w:eastAsia="IRNazanin" w:cs="IRNazanin"/>
          <w:lang w:bidi="fa-IR"/>
          <w:color w:val="111111"/>
          <w:sz w:val="28"/>
          <w:szCs w:val="28"/>
          <w:rtl/>
        </w:rPr>
        <w:t xml:space="preserve">نسبت‌دهندۀ نسل‌بریدگی به محمّد صلی الله علیه و آله ، خود نسل بریده و خالی از هرگونه خوبی و یاد نیک:</w:t>
      </w:r>
    </w:p>
    <w:p>
      <w:pPr>
        <w:pStyle w:val="BookText"/>
      </w:pPr>
      <w:r>
        <w:rPr>
          <w:rFonts w:ascii="Amiri" w:hAnsi="Amiri" w:eastAsia="Amiri" w:cs="Amiri"/>
          <w:lang w:bidi="ar-SA"/>
          <w:color w:val="111111"/>
          <w:sz w:val="28"/>
          <w:szCs w:val="28"/>
          <w:rtl/>
        </w:rPr>
        <w:t xml:space="preserve">إِنَّ شٰانِئَکَ هُوَ الْأَبْتَرُ.  کوثر (108) 3</w:t>
      </w:r>
    </w:p>
    <w:p>
      <w:pPr>
        <w:pStyle w:val="BookText"/>
      </w:pPr>
      <w:r>
        <w:rPr>
          <w:rFonts w:ascii="Times New Roman" w:hAnsi="Times New Roman" w:eastAsia="Times New Roman" w:cs="Times New Roman"/>
          <w:lang w:val="en-US" w:bidi="en-US"/>
          <w:color w:val="111111"/>
          <w:sz w:val="28"/>
          <w:szCs w:val="28"/>
          <w:rtl/>
        </w:rPr>
        <w:t xml:space="preserve">2216.</w:t>
      </w:r>
    </w:p>
    <w:p>
      <w:pPr>
        <w:pStyle w:val="BookText"/>
      </w:pPr>
      <w:r>
        <w:rPr>
          <w:rFonts w:ascii="IRNazanin" w:hAnsi="IRNazanin" w:eastAsia="IRNazanin" w:cs="IRNazanin"/>
          <w:lang w:bidi="fa-IR"/>
          <w:color w:val="111111"/>
          <w:sz w:val="28"/>
          <w:szCs w:val="28"/>
          <w:rtl/>
        </w:rPr>
        <w:t xml:space="preserve">خداوند، بشارت‌دهندۀ پیامبر صلی الله علیه و آله به فراوانی ذریّه و نسل او، از طریق فاطمه علیها السلام :</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453"/>
      </w:r>
      <w:r>
        <w:rPr>
          <w:rFonts w:ascii="IRNazanin" w:hAnsi="IRNazanin" w:eastAsia="IRNazanin" w:cs="IRNazanin"/>
          <w:lang w:bidi="fa-IR"/>
          <w:color w:val="111111"/>
          <w:sz w:val="28"/>
          <w:szCs w:val="28"/>
          <w:rtl/>
        </w:rPr>
        <w:t xml:space="preserve">کوثر (108) 1 و 3</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8" w:name="pg19887_214403"/>
    <w:bookmarkEnd w:id="198"/>
    <w:p>
      <w:pPr>
        <w:pStyle w:val="BookText"/>
      </w:pPr>
      <w:r>
        <w:rPr>
          <w:rFonts w:ascii="Times New Roman" w:hAnsi="Times New Roman" w:eastAsia="Times New Roman" w:cs="Times New Roman"/>
          <w:lang w:val="en-US" w:bidi="en-US"/>
          <w:color w:val="111111"/>
          <w:sz w:val="28"/>
          <w:szCs w:val="28"/>
          <w:rtl/>
        </w:rPr>
        <w:t xml:space="preserve">2217.</w:t>
      </w:r>
    </w:p>
    <w:p>
      <w:pPr>
        <w:pStyle w:val="BookText"/>
      </w:pPr>
      <w:r>
        <w:rPr>
          <w:rFonts w:ascii="IRNazanin" w:hAnsi="IRNazanin" w:eastAsia="IRNazanin" w:cs="IRNazanin"/>
          <w:lang w:bidi="fa-IR"/>
          <w:color w:val="111111"/>
          <w:sz w:val="28"/>
          <w:szCs w:val="28"/>
          <w:rtl/>
        </w:rPr>
        <w:t xml:space="preserve">برخورداری از نسلی گسترده، بشارت خداوند به پیامبر صلی الله علیه و آله :</w:t>
      </w:r>
    </w:p>
    <w:p>
      <w:pPr>
        <w:pStyle w:val="BookText"/>
      </w:pPr>
      <w:r>
        <w:rPr>
          <w:rFonts w:ascii="Amiri" w:hAnsi="Amiri" w:eastAsia="Amiri" w:cs="Amiri"/>
          <w:lang w:bidi="ar-SA"/>
          <w:color w:val="111111"/>
          <w:sz w:val="28"/>
          <w:szCs w:val="28"/>
          <w:rtl/>
        </w:rPr>
        <w:t xml:space="preserve">إِنّٰا أَعْطَیْنٰاکَ الْکَوْثَرَ. </w:t>
      </w:r>
      <w:r>
        <w:rPr>
          <w:rStyle w:val="FootnoteReference"/>
        </w:rPr>
        <w:footnoteReference w:id="454"/>
      </w:r>
      <w:r>
        <w:rPr>
          <w:rFonts w:ascii="IRNazanin" w:hAnsi="IRNazanin" w:eastAsia="IRNazanin" w:cs="IRNazanin"/>
          <w:lang w:bidi="fa-IR"/>
          <w:color w:val="111111"/>
          <w:sz w:val="28"/>
          <w:szCs w:val="28"/>
          <w:rtl/>
        </w:rPr>
        <w:t xml:space="preserve">کوثر (108) 1</w:t>
      </w:r>
    </w:p>
    <w:p>
      <w:pPr>
        <w:pStyle w:val="BookText"/>
      </w:pPr>
      <w:r>
        <w:rPr>
          <w:rFonts w:ascii="Times New Roman" w:hAnsi="Times New Roman" w:eastAsia="Times New Roman" w:cs="Times New Roman"/>
          <w:lang w:val="en-US" w:bidi="en-US"/>
          <w:color w:val="111111"/>
          <w:sz w:val="28"/>
          <w:szCs w:val="28"/>
          <w:rtl/>
        </w:rPr>
        <w:t xml:space="preserve">2218.</w:t>
      </w:r>
    </w:p>
    <w:p>
      <w:pPr>
        <w:pStyle w:val="BookText"/>
      </w:pPr>
      <w:r>
        <w:rPr>
          <w:rFonts w:ascii="IRNazanin" w:hAnsi="IRNazanin" w:eastAsia="IRNazanin" w:cs="IRNazanin"/>
          <w:lang w:bidi="fa-IR"/>
          <w:color w:val="111111"/>
          <w:sz w:val="28"/>
          <w:szCs w:val="28"/>
          <w:rtl/>
        </w:rPr>
        <w:t xml:space="preserve">امام حسن و امام حسین علیهما السلام از نسل پیامبر صلی الله علیه و آله :</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 </w:t>
      </w:r>
      <w:r>
        <w:rPr>
          <w:rStyle w:val="FootnoteReference"/>
        </w:rPr>
        <w:footnoteReference w:id="455"/>
      </w:r>
      <w:r>
        <w:rPr>
          <w:rFonts w:ascii="IRNazanin" w:hAnsi="IRNazanin" w:eastAsia="IRNazanin" w:cs="IRNazanin"/>
          <w:lang w:bidi="fa-IR"/>
          <w:color w:val="111111"/>
          <w:sz w:val="28"/>
          <w:szCs w:val="28"/>
          <w:rtl/>
        </w:rPr>
        <w:t xml:space="preserve">آل عمران (3) 61</w:t>
      </w:r>
    </w:p>
    <w:p>
      <w:pPr>
        <w:pStyle w:val="BookText"/>
      </w:pPr>
      <w:r>
        <w:rPr>
          <w:rFonts w:ascii="Times New Roman" w:hAnsi="Times New Roman" w:eastAsia="Times New Roman" w:cs="Times New Roman"/>
          <w:lang w:val="en-US" w:bidi="en-US"/>
          <w:color w:val="111111"/>
          <w:sz w:val="28"/>
          <w:szCs w:val="28"/>
          <w:rtl/>
        </w:rPr>
        <w:t xml:space="preserve">2219.</w:t>
      </w:r>
    </w:p>
    <w:p>
      <w:pPr>
        <w:pStyle w:val="BookText"/>
      </w:pPr>
      <w:r>
        <w:rPr>
          <w:rFonts w:ascii="IRNazanin" w:hAnsi="IRNazanin" w:eastAsia="IRNazanin" w:cs="IRNazanin"/>
          <w:lang w:bidi="fa-IR"/>
          <w:color w:val="111111"/>
          <w:sz w:val="28"/>
          <w:szCs w:val="28"/>
          <w:rtl/>
        </w:rPr>
        <w:t xml:space="preserve">ائمّۀ معصومین علیهم السلام ، فرزندان زهرا و از نوادگان پیامبر صلی الله علیه و آله :</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 </w:t>
      </w:r>
      <w:r>
        <w:rPr>
          <w:rStyle w:val="FootnoteReference"/>
        </w:rPr>
        <w:footnoteReference w:id="456"/>
      </w:r>
      <w:r>
        <w:rPr>
          <w:rFonts w:ascii="IRNazanin" w:hAnsi="IRNazanin" w:eastAsia="IRNazanin" w:cs="IRNazanin"/>
          <w:lang w:bidi="fa-IR"/>
          <w:color w:val="111111"/>
          <w:sz w:val="28"/>
          <w:szCs w:val="28"/>
          <w:rtl/>
        </w:rPr>
        <w:t xml:space="preserve">نحل (16) 72</w:t>
      </w:r>
    </w:p>
    <w:p>
      <w:pPr>
        <w:pStyle w:val="Heading2"/>
      </w:pPr>
      <w:bookmarkStart w:id="853" w:name="_Toc594"/>
      <w:r>
        <w:t>نشانه‌های محمّد صلی الله علیه و آله</w:t>
      </w:r>
      <w:bookmarkEnd w:id="853"/>
    </w:p>
    <w:p>
      <w:pPr>
        <w:pStyle w:val="BookText"/>
      </w:pPr>
      <w:r>
        <w:rPr>
          <w:rFonts w:ascii="IRNazanin" w:hAnsi="IRNazanin" w:eastAsia="IRNazanin" w:cs="IRNazanin"/>
          <w:lang w:bidi="fa-IR"/>
          <w:color w:val="111111"/>
          <w:sz w:val="28"/>
          <w:szCs w:val="28"/>
          <w:rtl/>
        </w:rPr>
        <w:t xml:space="preserve">==&gt; محمّد صلی الله علیه و آله در انجیل، محمّد صلی الله علیه و آله در تورات</w:t>
      </w:r>
    </w:p>
    <w:p>
      <w:pPr>
        <w:pStyle w:val="Heading2"/>
      </w:pPr>
      <w:bookmarkStart w:id="854" w:name="_Toc595"/>
      <w:r>
        <w:t>نصرت محمّد صلی الله علیه و آله</w:t>
      </w:r>
      <w:bookmarkEnd w:id="854"/>
    </w:p>
    <w:p>
      <w:pPr>
        <w:pStyle w:val="BookText"/>
      </w:pPr>
      <w:r>
        <w:rPr>
          <w:rFonts w:ascii="IRNazanin" w:hAnsi="IRNazanin" w:eastAsia="IRNazanin" w:cs="IRNazanin"/>
          <w:lang w:bidi="fa-IR"/>
          <w:color w:val="111111"/>
          <w:sz w:val="28"/>
          <w:szCs w:val="28"/>
          <w:rtl/>
        </w:rPr>
        <w:t xml:space="preserve">==&gt; امداد به محمّد صلی الله علیه و آله ، پیروزی محمّد صلی الله علیه و آله</w:t>
      </w:r>
    </w:p>
    <w:p>
      <w:pPr>
        <w:pStyle w:val="Heading2"/>
      </w:pPr>
      <w:bookmarkStart w:id="855" w:name="_Toc596"/>
      <w:r>
        <w:t>نظارت بر محمّد صلی الله علیه و آله</w:t>
      </w:r>
      <w:bookmarkEnd w:id="855"/>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9" w:name="pg19887_214404"/>
    <w:bookmarkEnd w:id="199"/>
    <w:p>
      <w:pPr>
        <w:pStyle w:val="BookText"/>
      </w:pPr>
      <w:r>
        <w:rPr>
          <w:rFonts w:ascii="Times New Roman" w:hAnsi="Times New Roman" w:eastAsia="Times New Roman" w:cs="Times New Roman"/>
          <w:lang w:val="en-US" w:bidi="en-US"/>
          <w:color w:val="111111"/>
          <w:sz w:val="28"/>
          <w:szCs w:val="28"/>
          <w:rtl/>
        </w:rPr>
        <w:t xml:space="preserve">2220.</w:t>
      </w:r>
    </w:p>
    <w:p>
      <w:pPr>
        <w:pStyle w:val="BookText"/>
      </w:pPr>
      <w:r>
        <w:rPr>
          <w:rFonts w:ascii="IRNazanin" w:hAnsi="IRNazanin" w:eastAsia="IRNazanin" w:cs="IRNazanin"/>
          <w:lang w:bidi="fa-IR"/>
          <w:color w:val="111111"/>
          <w:sz w:val="28"/>
          <w:szCs w:val="28"/>
          <w:rtl/>
        </w:rPr>
        <w:t xml:space="preserve">محمّد صلی الله علیه و آله ، تحت نظارت کامل خداوند:</w:t>
      </w:r>
    </w:p>
    <w:p>
      <w:pPr>
        <w:pStyle w:val="BookText"/>
      </w:pPr>
      <w:r>
        <w:rPr>
          <w:rFonts w:ascii="Amiri" w:hAnsi="Amiri" w:eastAsia="Amiri" w:cs="Amiri"/>
          <w:lang w:bidi="ar-SA"/>
          <w:color w:val="111111"/>
          <w:sz w:val="28"/>
          <w:szCs w:val="28"/>
          <w:rtl/>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  یونس (10) 61</w:t>
      </w:r>
    </w:p>
    <w:p>
      <w:pPr>
        <w:pStyle w:val="BookText"/>
      </w:pPr>
      <w:r>
        <w:rPr>
          <w:rFonts w:ascii="Amiri" w:hAnsi="Amiri" w:eastAsia="Amiri" w:cs="Amiri"/>
          <w:lang w:bidi="ar-SA"/>
          <w:color w:val="111111"/>
          <w:sz w:val="28"/>
          <w:szCs w:val="28"/>
          <w:rtl/>
        </w:rPr>
        <w:t xml:space="preserve">وَ تَوَکَّلْ عَلَی الْعَزِیزِ الرَّحِیمِ</w:t>
      </w:r>
    </w:p>
    <w:p>
      <w:pPr>
        <w:pStyle w:val="BookText"/>
      </w:pPr>
      <w:r>
        <w:rPr>
          <w:rFonts w:ascii="Amiri" w:hAnsi="Amiri" w:eastAsia="Amiri" w:cs="Amiri"/>
          <w:lang w:bidi="ar-SA"/>
          <w:color w:val="111111"/>
          <w:sz w:val="28"/>
          <w:szCs w:val="28"/>
          <w:rtl/>
        </w:rPr>
        <w:t xml:space="preserve">اَلَّذِی یَرٰاکَ حِینَ تَقُومُ .  شعراء (26) 217 و 218</w:t>
      </w:r>
    </w:p>
    <w:p>
      <w:pPr>
        <w:pStyle w:val="BookText"/>
      </w:pPr>
      <w:r>
        <w:rPr>
          <w:rFonts w:ascii="Amiri" w:hAnsi="Amiri" w:eastAsia="Amiri" w:cs="Amiri"/>
          <w:lang w:bidi="ar-SA"/>
          <w:color w:val="111111"/>
          <w:sz w:val="28"/>
          <w:szCs w:val="28"/>
          <w:rtl/>
        </w:rPr>
        <w:t xml:space="preserve">یٰا أَیُّهَا النَّبِیُّ .... وَ اللّٰهُ یَعْلَمُ مٰا فِی قُلُوبِکُمْ .... احزاب (33) 50 و 51</w:t>
      </w:r>
    </w:p>
    <w:p>
      <w:pPr>
        <w:pStyle w:val="Heading2"/>
      </w:pPr>
      <w:bookmarkStart w:id="856" w:name="_Toc597"/>
      <w:r>
        <w:t>نظارت محمّد صلی الله علیه و آله</w:t>
      </w:r>
      <w:bookmarkEnd w:id="856"/>
    </w:p>
    <w:p>
      <w:pPr>
        <w:pStyle w:val="BookText"/>
      </w:pPr>
      <w:r>
        <w:rPr>
          <w:rFonts w:ascii="Times New Roman" w:hAnsi="Times New Roman" w:eastAsia="Times New Roman" w:cs="Times New Roman"/>
          <w:lang w:val="en-US" w:bidi="en-US"/>
          <w:color w:val="111111"/>
          <w:sz w:val="28"/>
          <w:szCs w:val="28"/>
          <w:rtl/>
        </w:rPr>
        <w:t xml:space="preserve">2221.</w:t>
      </w:r>
    </w:p>
    <w:p>
      <w:pPr>
        <w:pStyle w:val="BookText"/>
      </w:pPr>
      <w:r>
        <w:rPr>
          <w:rFonts w:ascii="IRNazanin" w:hAnsi="IRNazanin" w:eastAsia="IRNazanin" w:cs="IRNazanin"/>
          <w:lang w:bidi="fa-IR"/>
          <w:color w:val="111111"/>
          <w:sz w:val="28"/>
          <w:szCs w:val="28"/>
          <w:rtl/>
        </w:rPr>
        <w:t xml:space="preserve">پیامبر اسلام صلی الله علیه و آله ، ناظر و گواه بر اعمال مسلمانان:</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بقره (2) 143</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نساء (4) 41</w:t>
      </w:r>
    </w:p>
    <w:p>
      <w:pPr>
        <w:pStyle w:val="BookText"/>
      </w:pPr>
      <w:r>
        <w:rPr>
          <w:rFonts w:ascii="Amiri" w:hAnsi="Amiri" w:eastAsia="Amiri" w:cs="Amiri"/>
          <w:lang w:bidi="ar-SA"/>
          <w:color w:val="111111"/>
          <w:sz w:val="28"/>
          <w:szCs w:val="28"/>
          <w:rtl/>
        </w:rPr>
        <w:t xml:space="preserve">... وَ سَیَرَی اللّٰهُ عَمَلَکُمْ وَ رَسُولُهُ .... توبه (9) 94</w:t>
      </w:r>
    </w:p>
    <w:p>
      <w:pPr>
        <w:pStyle w:val="BookText"/>
      </w:pPr>
      <w:r>
        <w:rPr>
          <w:rFonts w:ascii="Amiri" w:hAnsi="Amiri" w:eastAsia="Amiri" w:cs="Amiri"/>
          <w:lang w:bidi="ar-SA"/>
          <w:color w:val="111111"/>
          <w:sz w:val="28"/>
          <w:szCs w:val="28"/>
          <w:rtl/>
        </w:rPr>
        <w:t xml:space="preserve">وَ قُلِ اعْمَلُوا فَسَیَرَی اللّٰهُ عَمَلَکُمْ وَ رَسُولُهُ .... توبه (9) 105</w:t>
      </w:r>
    </w:p>
    <w:p>
      <w:pPr>
        <w:pStyle w:val="BookText"/>
      </w:pPr>
      <w:r>
        <w:rPr>
          <w:rFonts w:ascii="Amiri" w:hAnsi="Amiri" w:eastAsia="Amiri" w:cs="Amiri"/>
          <w:lang w:bidi="ar-SA"/>
          <w:color w:val="111111"/>
          <w:sz w:val="28"/>
          <w:szCs w:val="28"/>
          <w:rtl/>
        </w:rPr>
        <w:t xml:space="preserve">... وَ فِی هٰذٰا لِیَکُونَ الرَّسُولُ شَهِیداً عَلَیْکُمْ .... حج (22) 78</w:t>
      </w:r>
    </w:p>
    <w:p>
      <w:pPr>
        <w:pStyle w:val="BookText"/>
      </w:pPr>
      <w:r>
        <w:rPr>
          <w:rFonts w:ascii="Amiri" w:hAnsi="Amiri" w:eastAsia="Amiri" w:cs="Amiri"/>
          <w:lang w:bidi="ar-SA"/>
          <w:color w:val="111111"/>
          <w:sz w:val="28"/>
          <w:szCs w:val="28"/>
          <w:rtl/>
        </w:rPr>
        <w:t xml:space="preserve">یٰا أَیُّهَا النَّبِیُّ إِنّٰا أَرْسَلْنٰاکَ شٰاهِداً .... احزاب (33) 45</w:t>
      </w:r>
    </w:p>
    <w:p>
      <w:pPr>
        <w:pStyle w:val="BookText"/>
      </w:pPr>
      <w:r>
        <w:rPr>
          <w:rFonts w:ascii="Amiri" w:hAnsi="Amiri" w:eastAsia="Amiri" w:cs="Amiri"/>
          <w:lang w:bidi="ar-SA"/>
          <w:color w:val="111111"/>
          <w:sz w:val="28"/>
          <w:szCs w:val="28"/>
          <w:rtl/>
        </w:rPr>
        <w:t xml:space="preserve">إِنّٰا أَرْسَلْنٰاکَ شٰاهِداً .... فتح (48) 8</w:t>
      </w:r>
    </w:p>
    <w:p>
      <w:pPr>
        <w:pStyle w:val="BookText"/>
      </w:pPr>
      <w:r>
        <w:rPr>
          <w:rFonts w:ascii="Amiri" w:hAnsi="Amiri" w:eastAsia="Amiri" w:cs="Amiri"/>
          <w:lang w:bidi="ar-SA"/>
          <w:color w:val="111111"/>
          <w:sz w:val="28"/>
          <w:szCs w:val="28"/>
          <w:rtl/>
        </w:rPr>
        <w:t xml:space="preserve">إِنّٰا أَرْسَلْنٰا إِلَیْکُمْ رَسُولاً شٰاهِداً .... مزمّل (73) 15</w:t>
      </w:r>
    </w:p>
    <w:p>
      <w:pPr>
        <w:pStyle w:val="BookText"/>
      </w:pPr>
      <w:r>
        <w:rPr>
          <w:rFonts w:ascii="IRNazanin" w:hAnsi="IRNazanin" w:eastAsia="IRNazanin" w:cs="IRNazanin"/>
          <w:lang w:bidi="fa-IR"/>
          <w:color w:val="111111"/>
          <w:sz w:val="28"/>
          <w:szCs w:val="28"/>
          <w:rtl/>
        </w:rPr>
        <w:t xml:space="preserve">نیز ==&gt; گواهی محمّد صلی الله علیه و آله</w:t>
      </w:r>
    </w:p>
    <w:p>
      <w:pPr>
        <w:pStyle w:val="Heading2"/>
      </w:pPr>
      <w:bookmarkStart w:id="857" w:name="_Toc598"/>
      <w:r>
        <w:t>نعمتهای محمّد صلی الله علیه و آله</w:t>
      </w:r>
      <w:bookmarkEnd w:id="857"/>
    </w:p>
    <w:p>
      <w:pPr>
        <w:pStyle w:val="BookText"/>
      </w:pPr>
      <w:r>
        <w:rPr>
          <w:rFonts w:ascii="Times New Roman" w:hAnsi="Times New Roman" w:eastAsia="Times New Roman" w:cs="Times New Roman"/>
          <w:lang w:val="en-US" w:bidi="en-US"/>
          <w:color w:val="111111"/>
          <w:sz w:val="28"/>
          <w:szCs w:val="28"/>
          <w:rtl/>
        </w:rPr>
        <w:t xml:space="preserve">2222.</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نعمتهای الهی:</w:t>
      </w:r>
    </w:p>
    <w:p>
      <w:pPr>
        <w:pStyle w:val="BookText"/>
      </w:pPr>
      <w:r>
        <w:rPr>
          <w:rFonts w:ascii="Amiri" w:hAnsi="Amiri" w:eastAsia="Amiri" w:cs="Amiri"/>
          <w:lang w:bidi="ar-SA"/>
          <w:color w:val="111111"/>
          <w:sz w:val="28"/>
          <w:szCs w:val="28"/>
          <w:rtl/>
        </w:rPr>
        <w:t xml:space="preserve">إِنّٰا فَتَحْنٰا لَکَ فَتْحاً مُبِیناً  ... وَ یُتِمَّ نِعْمَتَهُ عَلَیْکَ ....</w:t>
      </w:r>
    </w:p>
    <w:p>
      <w:pPr>
        <w:pStyle w:val="BookText"/>
      </w:pPr>
      <w:r>
        <w:rPr>
          <w:rFonts w:ascii="IRNazanin" w:hAnsi="IRNazanin" w:eastAsia="IRNazanin" w:cs="IRNazanin"/>
          <w:lang w:bidi="fa-IR"/>
          <w:color w:val="111111"/>
          <w:sz w:val="28"/>
          <w:szCs w:val="28"/>
          <w:rtl/>
        </w:rPr>
        <w:t xml:space="preserve">فتح (48) 1 و 2</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وَ أَمّٰا بِنِعْمَةِ رَبِّکَ فَحَدِّثْ.  ضحی (93) 6 -\8 و 11</w:t>
      </w:r>
    </w:p>
    <w:p>
      <w:pPr>
        <w:pStyle w:val="BookText"/>
      </w:pPr>
      <w:r>
        <w:rPr>
          <w:rFonts w:ascii="Times New Roman" w:hAnsi="Times New Roman" w:eastAsia="Times New Roman" w:cs="Times New Roman"/>
          <w:lang w:val="en-US" w:bidi="en-US"/>
          <w:color w:val="111111"/>
          <w:sz w:val="28"/>
          <w:szCs w:val="28"/>
          <w:rtl/>
        </w:rPr>
        <w:t xml:space="preserve">2223.</w:t>
      </w:r>
    </w:p>
    <w:p>
      <w:pPr>
        <w:pStyle w:val="BookText"/>
      </w:pPr>
      <w:r>
        <w:rPr>
          <w:rFonts w:ascii="IRNazanin" w:hAnsi="IRNazanin" w:eastAsia="IRNazanin" w:cs="IRNazanin"/>
          <w:lang w:bidi="fa-IR"/>
          <w:color w:val="111111"/>
          <w:sz w:val="28"/>
          <w:szCs w:val="28"/>
          <w:rtl/>
        </w:rPr>
        <w:t xml:space="preserve">خداوند، تمام‌کنندۀ نعمتهای خود به پیامبر صلی الله علیه و آله :</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 صِرٰاطاً مُسْتَقِیماً.  فتح (48) 2</w:t>
      </w:r>
    </w:p>
    <w:p>
      <w:pPr>
        <w:pStyle w:val="BookText"/>
      </w:pPr>
      <w:r>
        <w:rPr>
          <w:rFonts w:ascii="Times New Roman" w:hAnsi="Times New Roman" w:eastAsia="Times New Roman" w:cs="Times New Roman"/>
          <w:lang w:val="en-US" w:bidi="en-US"/>
          <w:color w:val="111111"/>
          <w:sz w:val="28"/>
          <w:szCs w:val="28"/>
          <w:rtl/>
        </w:rPr>
        <w:t xml:space="preserve">2224.</w:t>
      </w:r>
    </w:p>
    <w:p>
      <w:pPr>
        <w:pStyle w:val="BookText"/>
      </w:pPr>
      <w:r>
        <w:rPr>
          <w:rFonts w:ascii="IRNazanin" w:hAnsi="IRNazanin" w:eastAsia="IRNazanin" w:cs="IRNazanin"/>
          <w:lang w:bidi="fa-IR"/>
          <w:color w:val="111111"/>
          <w:sz w:val="28"/>
          <w:szCs w:val="28"/>
          <w:rtl/>
        </w:rPr>
        <w:t xml:space="preserve">نعمتهای خدادادی به محمّد صلی الله علیه و آله ، شایستۀ ذکر و یاد کردن با زبان:</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فَأَمَّا الْیَتِیمَ فَلاٰ تَقْهَرْ</w:t>
      </w:r>
    </w:p>
    <w:p>
      <w:pPr>
        <w:pStyle w:val="BookText"/>
      </w:pPr>
      <w:r>
        <w:rPr>
          <w:rFonts w:ascii="Amiri" w:hAnsi="Amiri" w:eastAsia="Amiri" w:cs="Amiri"/>
          <w:lang w:bidi="ar-SA"/>
          <w:color w:val="111111"/>
          <w:sz w:val="28"/>
          <w:szCs w:val="28"/>
          <w:rtl/>
        </w:rPr>
        <w:t xml:space="preserve">وَ أَمَّا السّٰائِلَ فَلاٰ تَنْهَرْ</w:t>
      </w:r>
    </w:p>
    <w:p>
      <w:pPr>
        <w:pStyle w:val="BookText"/>
      </w:pPr>
      <w:r>
        <w:rPr>
          <w:rFonts w:ascii="Amiri" w:hAnsi="Amiri" w:eastAsia="Amiri" w:cs="Amiri"/>
          <w:lang w:bidi="ar-SA"/>
          <w:color w:val="111111"/>
          <w:sz w:val="28"/>
          <w:szCs w:val="28"/>
          <w:rtl/>
        </w:rPr>
        <w:t xml:space="preserve">وَ أَمّٰا بِنِعْمَةِ رَبِّکَ فَحَدِّثْ.  ضحی (93) 6 -\11</w:t>
      </w:r>
    </w:p>
    <w:p>
      <w:pPr>
        <w:pStyle w:val="BookText"/>
      </w:pPr>
      <w:r>
        <w:rPr>
          <w:rFonts w:ascii="Times New Roman" w:hAnsi="Times New Roman" w:eastAsia="Times New Roman" w:cs="Times New Roman"/>
          <w:lang w:val="en-US" w:bidi="en-US"/>
          <w:color w:val="111111"/>
          <w:sz w:val="28"/>
          <w:szCs w:val="28"/>
          <w:rtl/>
        </w:rPr>
        <w:t xml:space="preserve">2225.</w:t>
      </w:r>
    </w:p>
    <w:p>
      <w:pPr>
        <w:pStyle w:val="BookText"/>
      </w:pPr>
      <w:r>
        <w:rPr>
          <w:rFonts w:ascii="IRNazanin" w:hAnsi="IRNazanin" w:eastAsia="IRNazanin" w:cs="IRNazanin"/>
          <w:lang w:bidi="fa-IR"/>
          <w:color w:val="111111"/>
          <w:sz w:val="28"/>
          <w:szCs w:val="28"/>
          <w:rtl/>
        </w:rPr>
        <w:t xml:space="preserve">پیروزی درخشان در صلح حدیبیّه، اتمام نعمت خداوند بر پیامبر صلی الله علیه و آله :</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 </w:t>
      </w:r>
      <w:r>
        <w:rPr>
          <w:rStyle w:val="FootnoteReference"/>
        </w:rPr>
        <w:footnoteReference w:id="457"/>
      </w:r>
      <w:r>
        <w:rPr>
          <w:rFonts w:ascii="IRNazanin" w:hAnsi="IRNazanin" w:eastAsia="IRNazanin" w:cs="IRNazanin"/>
          <w:lang w:bidi="fa-IR"/>
          <w:color w:val="111111"/>
          <w:sz w:val="28"/>
          <w:szCs w:val="28"/>
          <w:rtl/>
        </w:rPr>
        <w:t xml:space="preserve">فتح (48) 1 و 2</w:t>
      </w:r>
    </w:p>
    <w:p>
      <w:pPr>
        <w:pStyle w:val="BookText"/>
      </w:pPr>
      <w:r>
        <w:rPr>
          <w:rFonts w:ascii="Times New Roman" w:hAnsi="Times New Roman" w:eastAsia="Times New Roman" w:cs="Times New Roman"/>
          <w:lang w:val="en-US" w:bidi="en-US"/>
          <w:color w:val="111111"/>
          <w:sz w:val="28"/>
          <w:szCs w:val="28"/>
          <w:rtl/>
        </w:rPr>
        <w:t xml:space="preserve">2226.</w:t>
      </w:r>
    </w:p>
    <w:p>
      <w:pPr>
        <w:pStyle w:val="BookText"/>
      </w:pPr>
      <w:r>
        <w:rPr>
          <w:rFonts w:ascii="IRNazanin" w:hAnsi="IRNazanin" w:eastAsia="IRNazanin" w:cs="IRNazanin"/>
          <w:lang w:bidi="fa-IR"/>
          <w:color w:val="111111"/>
          <w:sz w:val="28"/>
          <w:szCs w:val="28"/>
          <w:rtl/>
        </w:rPr>
        <w:t xml:space="preserve">مقام نبوّت پیامبر صلی الله علیه و آله ، نعمتی عطا شده به وی از جانب خدا:</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w:t>
      </w:r>
      <w:r>
        <w:rPr>
          <w:rStyle w:val="FootnoteReference"/>
        </w:rPr>
        <w:footnoteReference w:id="458"/>
      </w:r>
      <w:r>
        <w:rPr>
          <w:rFonts w:ascii="IRNazanin" w:hAnsi="IRNazanin" w:eastAsia="IRNazanin" w:cs="IRNazanin"/>
          <w:lang w:bidi="fa-IR"/>
          <w:color w:val="111111"/>
          <w:sz w:val="28"/>
          <w:szCs w:val="28"/>
          <w:rtl/>
        </w:rPr>
        <w:t xml:space="preserve">آل عمران (3) 164</w:t>
      </w:r>
    </w:p>
    <w:p>
      <w:pPr>
        <w:pStyle w:val="BookText"/>
      </w:pPr>
      <w:r>
        <w:rPr>
          <w:rFonts w:ascii="Amiri" w:hAnsi="Amiri" w:eastAsia="Amiri" w:cs="Amiri"/>
          <w:lang w:bidi="ar-SA"/>
          <w:color w:val="111111"/>
          <w:sz w:val="28"/>
          <w:szCs w:val="28"/>
          <w:rtl/>
        </w:rPr>
        <w:t xml:space="preserve">وَ أَمّٰا بِنِعْمَةِ رَبِّکَ فَحَدِّثْ. </w:t>
      </w:r>
      <w:r>
        <w:rPr>
          <w:rStyle w:val="FootnoteReference"/>
        </w:rPr>
        <w:footnoteReference w:id="459"/>
      </w:r>
      <w:r>
        <w:rPr>
          <w:rFonts w:ascii="IRNazanin" w:hAnsi="IRNazanin" w:eastAsia="IRNazanin" w:cs="IRNazanin"/>
          <w:lang w:bidi="fa-IR"/>
          <w:color w:val="111111"/>
          <w:sz w:val="28"/>
          <w:szCs w:val="28"/>
          <w:rtl/>
        </w:rPr>
        <w:t xml:space="preserve">ضحی (93) 11</w:t>
      </w:r>
    </w:p>
    <w:p>
      <w:pPr>
        <w:pStyle w:val="BookText"/>
      </w:pPr>
      <w:r>
        <w:rPr>
          <w:rFonts w:ascii="Times New Roman" w:hAnsi="Times New Roman" w:eastAsia="Times New Roman" w:cs="Times New Roman"/>
          <w:lang w:val="en-US" w:bidi="en-US"/>
          <w:color w:val="111111"/>
          <w:sz w:val="28"/>
          <w:szCs w:val="28"/>
          <w:rtl/>
        </w:rPr>
        <w:t xml:space="preserve">2227.</w:t>
      </w:r>
    </w:p>
    <w:p>
      <w:pPr>
        <w:pStyle w:val="BookText"/>
      </w:pPr>
      <w:r>
        <w:rPr>
          <w:rFonts w:ascii="IRNazanin" w:hAnsi="IRNazanin" w:eastAsia="IRNazanin" w:cs="IRNazanin"/>
          <w:lang w:bidi="fa-IR"/>
          <w:color w:val="111111"/>
          <w:sz w:val="28"/>
          <w:szCs w:val="28"/>
          <w:rtl/>
        </w:rPr>
        <w:t xml:space="preserve">نزول قرآن بر پیامبر صلی الله علیه و آله ، نعمتی الهی:</w:t>
      </w:r>
    </w:p>
    <w:p>
      <w:pPr>
        <w:pStyle w:val="BookText"/>
      </w:pPr>
      <w:r>
        <w:rPr>
          <w:rFonts w:ascii="Amiri" w:hAnsi="Amiri" w:eastAsia="Amiri" w:cs="Amiri"/>
          <w:lang w:bidi="ar-SA"/>
          <w:color w:val="111111"/>
          <w:sz w:val="28"/>
          <w:szCs w:val="28"/>
          <w:rtl/>
        </w:rPr>
        <w:t xml:space="preserve">وَ أَمّٰا بِنِعْمَةِ رَبِّکَ فَحَدِّثْ. </w:t>
      </w:r>
      <w:r>
        <w:rPr>
          <w:rStyle w:val="FootnoteReference"/>
        </w:rPr>
        <w:footnoteReference w:id="460"/>
      </w:r>
      <w:r>
        <w:rPr>
          <w:rFonts w:ascii="IRNazanin" w:hAnsi="IRNazanin" w:eastAsia="IRNazanin" w:cs="IRNazanin"/>
          <w:lang w:bidi="fa-IR"/>
          <w:color w:val="111111"/>
          <w:sz w:val="28"/>
          <w:szCs w:val="28"/>
          <w:rtl/>
        </w:rPr>
        <w:t xml:space="preserve">ضحی (93) 11</w:t>
      </w:r>
    </w:p>
    <w:p>
      <w:pPr>
        <w:pStyle w:val="BookText"/>
      </w:pPr>
      <w:r>
        <w:rPr>
          <w:rFonts w:ascii="Times New Roman" w:hAnsi="Times New Roman" w:eastAsia="Times New Roman" w:cs="Times New Roman"/>
          <w:lang w:val="en-US" w:bidi="en-US"/>
          <w:color w:val="111111"/>
          <w:sz w:val="28"/>
          <w:szCs w:val="28"/>
          <w:rtl/>
        </w:rPr>
        <w:t xml:space="preserve">2228.</w:t>
      </w:r>
    </w:p>
    <w:p>
      <w:pPr>
        <w:pStyle w:val="BookText"/>
      </w:pPr>
      <w:r>
        <w:rPr>
          <w:rFonts w:ascii="IRNazanin" w:hAnsi="IRNazanin" w:eastAsia="IRNazanin" w:cs="IRNazanin"/>
          <w:lang w:bidi="fa-IR"/>
          <w:color w:val="111111"/>
          <w:sz w:val="28"/>
          <w:szCs w:val="28"/>
          <w:rtl/>
        </w:rPr>
        <w:t xml:space="preserve">شرح صدر، از نعمتهای خدا به پیامبر صلی الله علیه و آله :</w:t>
      </w:r>
    </w:p>
    <w:p>
      <w:pPr>
        <w:pStyle w:val="BookText"/>
      </w:pPr>
      <w:r>
        <w:rPr>
          <w:rFonts w:ascii="Amiri" w:hAnsi="Amiri" w:eastAsia="Amiri" w:cs="Amiri"/>
          <w:lang w:bidi="ar-SA"/>
          <w:color w:val="111111"/>
          <w:sz w:val="28"/>
          <w:szCs w:val="28"/>
          <w:rtl/>
        </w:rPr>
        <w:t xml:space="preserve">أَ لَمْ نَشْرَحْ لَکَ صَدْرَکَ .  انشراح (94) 1</w:t>
      </w:r>
    </w:p>
    <w:p>
      <w:pPr>
        <w:pStyle w:val="BookText"/>
      </w:pPr>
      <w:r>
        <w:rPr>
          <w:rFonts w:ascii="Times New Roman" w:hAnsi="Times New Roman" w:eastAsia="Times New Roman" w:cs="Times New Roman"/>
          <w:lang w:val="en-US" w:bidi="en-US"/>
          <w:color w:val="111111"/>
          <w:sz w:val="28"/>
          <w:szCs w:val="28"/>
          <w:rtl/>
        </w:rPr>
        <w:t xml:space="preserve">2229.</w:t>
      </w:r>
    </w:p>
    <w:p>
      <w:pPr>
        <w:pStyle w:val="BookText"/>
      </w:pPr>
      <w:r>
        <w:rPr>
          <w:rFonts w:ascii="IRNazanin" w:hAnsi="IRNazanin" w:eastAsia="IRNazanin" w:cs="IRNazanin"/>
          <w:lang w:bidi="fa-IR"/>
          <w:color w:val="111111"/>
          <w:sz w:val="28"/>
          <w:szCs w:val="28"/>
          <w:rtl/>
        </w:rPr>
        <w:t xml:space="preserve">برداشته شدن بار سنگین گناه و اعطای مقام عصمت، از نعمتهای خدا به پیامبر صلی الله علیه و آله :</w:t>
      </w:r>
    </w:p>
    <w:p>
      <w:pPr>
        <w:pStyle w:val="BookText"/>
      </w:pPr>
      <w:r>
        <w:rPr>
          <w:rFonts w:ascii="Amiri" w:hAnsi="Amiri" w:eastAsia="Amiri" w:cs="Amiri"/>
          <w:lang w:bidi="ar-SA"/>
          <w:color w:val="111111"/>
          <w:sz w:val="28"/>
          <w:szCs w:val="28"/>
          <w:rtl/>
        </w:rPr>
        <w:t xml:space="preserve">وَ وَضَعْنٰا عَنْکَ وِزْرَکَ</w:t>
      </w:r>
    </w:p>
    <w:p>
      <w:pPr>
        <w:pStyle w:val="BookText"/>
      </w:pPr>
      <w:r>
        <w:rPr>
          <w:rFonts w:ascii="Amiri" w:hAnsi="Amiri" w:eastAsia="Amiri" w:cs="Amiri"/>
          <w:lang w:bidi="ar-SA"/>
          <w:color w:val="111111"/>
          <w:sz w:val="28"/>
          <w:szCs w:val="28"/>
          <w:rtl/>
        </w:rPr>
        <w:t xml:space="preserve">اَلَّذِی أَنْقَضَ ظَهْرَکَ . </w:t>
      </w:r>
      <w:r>
        <w:rPr>
          <w:rStyle w:val="FootnoteReference"/>
        </w:rPr>
        <w:footnoteReference w:id="461"/>
      </w:r>
      <w:r>
        <w:rPr>
          <w:rFonts w:ascii="IRNazanin" w:hAnsi="IRNazanin" w:eastAsia="IRNazanin" w:cs="IRNazanin"/>
          <w:lang w:bidi="fa-IR"/>
          <w:color w:val="111111"/>
          <w:sz w:val="28"/>
          <w:szCs w:val="28"/>
          <w:rtl/>
        </w:rPr>
        <w:t xml:space="preserve">انشراح (94) 2 و 3</w:t>
      </w:r>
    </w:p>
    <w:p>
      <w:pPr>
        <w:pStyle w:val="BookText"/>
      </w:pPr>
      <w:r>
        <w:rPr>
          <w:rFonts w:ascii="Times New Roman" w:hAnsi="Times New Roman" w:eastAsia="Times New Roman" w:cs="Times New Roman"/>
          <w:lang w:val="en-US" w:bidi="en-US"/>
          <w:color w:val="111111"/>
          <w:sz w:val="28"/>
          <w:szCs w:val="28"/>
          <w:rtl/>
        </w:rPr>
        <w:t xml:space="preserve">2230.</w:t>
      </w:r>
    </w:p>
    <w:p>
      <w:pPr>
        <w:pStyle w:val="BookText"/>
      </w:pPr>
      <w:r>
        <w:rPr>
          <w:rFonts w:ascii="IRNazanin" w:hAnsi="IRNazanin" w:eastAsia="IRNazanin" w:cs="IRNazanin"/>
          <w:lang w:bidi="fa-IR"/>
          <w:color w:val="111111"/>
          <w:sz w:val="28"/>
          <w:szCs w:val="28"/>
          <w:rtl/>
        </w:rPr>
        <w:t xml:space="preserve">رفعت نام و آوازۀ نیک پیامبر صلی الله علیه و آله در جهان، از نعمتهای خدادادی محمّد صلی الله علیه و آله :</w:t>
      </w:r>
    </w:p>
    <w:p>
      <w:pPr>
        <w:pStyle w:val="BookText"/>
      </w:pPr>
      <w:r>
        <w:rPr>
          <w:rFonts w:ascii="Amiri" w:hAnsi="Amiri" w:eastAsia="Amiri" w:cs="Amiri"/>
          <w:lang w:bidi="ar-SA"/>
          <w:color w:val="111111"/>
          <w:sz w:val="28"/>
          <w:szCs w:val="28"/>
          <w:rtl/>
        </w:rPr>
        <w:t xml:space="preserve">وَ رَفَعْنٰا لَکَ ذِکْرَکَ .  انشراح (94) 4</w:t>
      </w:r>
    </w:p>
    <w:p>
      <w:pPr>
        <w:pStyle w:val="BookText"/>
      </w:pPr>
      <w:r>
        <w:rPr>
          <w:rFonts w:ascii="IRNazanin" w:hAnsi="IRNazanin" w:eastAsia="IRNazanin" w:cs="IRNazanin"/>
          <w:lang w:bidi="fa-IR"/>
          <w:color w:val="111111"/>
          <w:sz w:val="28"/>
          <w:szCs w:val="28"/>
          <w:rtl/>
        </w:rPr>
        <w:t xml:space="preserve">نیز ==&gt; تفضّل به محمّد صلی الله علیه و آله ، عطایای خدا به محمد صلی الله علیه و آله</w:t>
      </w:r>
    </w:p>
    <w:p>
      <w:pPr>
        <w:pStyle w:val="Heading2"/>
      </w:pPr>
      <w:bookmarkStart w:id="858" w:name="_Toc599"/>
      <w:r>
        <w:t>نفرینهای محمّد صلی الله علیه و آله</w:t>
      </w:r>
      <w:bookmarkEnd w:id="858"/>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IRNazanin" w:hAnsi="IRNazanin" w:eastAsia="IRNazanin" w:cs="IRNazanin"/>
          <w:lang w:bidi="fa-IR"/>
          <w:color w:val="111111"/>
          <w:sz w:val="28"/>
          <w:szCs w:val="28"/>
          <w:rtl/>
        </w:rPr>
        <w:t xml:space="preserve">نفرین پیامبر صلی الله علیه و آله برای نابودی دشمنان خشمگین دین:</w:t>
      </w:r>
    </w:p>
    <w:p>
      <w:pPr>
        <w:pStyle w:val="BookText"/>
      </w:pPr>
      <w:r>
        <w:rPr>
          <w:rFonts w:ascii="Amiri" w:hAnsi="Amiri" w:eastAsia="Amiri" w:cs="Amiri"/>
          <w:lang w:bidi="ar-SA"/>
          <w:color w:val="111111"/>
          <w:sz w:val="28"/>
          <w:szCs w:val="28"/>
          <w:rtl/>
        </w:rPr>
        <w:t xml:space="preserve">... قُلْ مُوتُوا بِغَیْظِکُمْ .... آل عمران (3) 119</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0" w:name="pg19887_214405"/>
    <w:bookmarkEnd w:id="200"/>
    <w:p>
      <w:pPr>
        <w:pStyle w:val="BookText"/>
      </w:pPr>
      <w:r>
        <w:rPr>
          <w:rFonts w:ascii="IRNazanin" w:hAnsi="IRNazanin" w:eastAsia="IRNazanin" w:cs="IRNazanin"/>
          <w:lang w:bidi="fa-IR"/>
          <w:color w:val="111111"/>
          <w:sz w:val="28"/>
          <w:szCs w:val="28"/>
          <w:rtl/>
        </w:rPr>
        <w:t xml:space="preserve">2232.پیامبر صلی الله علیه و آله مأمور دعوت از نصارا، برای مباهله و درخواست لعنت برای دروغ‌گویان: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 عمران (3) 61</w:t>
      </w:r>
    </w:p>
    <w:p>
      <w:pPr>
        <w:pStyle w:val="Heading2"/>
      </w:pPr>
      <w:bookmarkStart w:id="859" w:name="_Toc600"/>
      <w:r>
        <w:t>نگرانی محمّد صلی الله علیه و آله</w:t>
      </w:r>
      <w:bookmarkEnd w:id="859"/>
    </w:p>
    <w:p>
      <w:pPr>
        <w:pStyle w:val="BookText"/>
      </w:pPr>
      <w:r>
        <w:rPr>
          <w:rFonts w:ascii="Times New Roman" w:hAnsi="Times New Roman" w:eastAsia="Times New Roman" w:cs="Times New Roman"/>
          <w:lang w:val="en-US" w:bidi="en-US"/>
          <w:color w:val="111111"/>
          <w:sz w:val="28"/>
          <w:szCs w:val="28"/>
          <w:rtl/>
        </w:rPr>
        <w:t xml:space="preserve">2233.</w:t>
      </w:r>
    </w:p>
    <w:p>
      <w:pPr>
        <w:pStyle w:val="BookText"/>
      </w:pPr>
      <w:r>
        <w:rPr>
          <w:rFonts w:ascii="IRNazanin" w:hAnsi="IRNazanin" w:eastAsia="IRNazanin" w:cs="IRNazanin"/>
          <w:lang w:bidi="fa-IR"/>
          <w:color w:val="111111"/>
          <w:sz w:val="28"/>
          <w:szCs w:val="28"/>
          <w:rtl/>
        </w:rPr>
        <w:t xml:space="preserve">نگرانی پیامبر صلی الله علیه و آله از انقطاع وحی، پس از وقفه‌ای کوتاه در نزول آن:</w:t>
      </w:r>
    </w:p>
    <w:p>
      <w:pPr>
        <w:pStyle w:val="BookText"/>
      </w:pPr>
      <w:r>
        <w:rPr>
          <w:rFonts w:ascii="Amiri" w:hAnsi="Amiri" w:eastAsia="Amiri" w:cs="Amiri"/>
          <w:lang w:bidi="ar-SA"/>
          <w:color w:val="111111"/>
          <w:sz w:val="28"/>
          <w:szCs w:val="28"/>
          <w:rtl/>
        </w:rPr>
        <w:t xml:space="preserve">وَ الضُّحیٰ</w:t>
      </w:r>
    </w:p>
    <w:p>
      <w:pPr>
        <w:pStyle w:val="BookText"/>
      </w:pPr>
      <w:r>
        <w:rPr>
          <w:rFonts w:ascii="Amiri" w:hAnsi="Amiri" w:eastAsia="Amiri" w:cs="Amiri"/>
          <w:lang w:bidi="ar-SA"/>
          <w:color w:val="111111"/>
          <w:sz w:val="28"/>
          <w:szCs w:val="28"/>
          <w:rtl/>
        </w:rPr>
        <w:t xml:space="preserve">وَ اللَّیْلِ إِذٰا سَجیٰ</w:t>
      </w:r>
    </w:p>
    <w:p>
      <w:pPr>
        <w:pStyle w:val="BookText"/>
      </w:pPr>
      <w:r>
        <w:rPr>
          <w:rFonts w:ascii="Amiri" w:hAnsi="Amiri" w:eastAsia="Amiri" w:cs="Amiri"/>
          <w:lang w:bidi="ar-SA"/>
          <w:color w:val="111111"/>
          <w:sz w:val="28"/>
          <w:szCs w:val="28"/>
          <w:rtl/>
        </w:rPr>
        <w:t xml:space="preserve">مٰا وَدَّعَکَ رَبُّکَ وَ مٰا قَلیٰ . </w:t>
      </w:r>
      <w:r>
        <w:rPr>
          <w:rStyle w:val="FootnoteReference"/>
        </w:rPr>
        <w:footnoteReference w:id="462"/>
      </w:r>
      <w:r>
        <w:rPr>
          <w:rFonts w:ascii="IRNazanin" w:hAnsi="IRNazanin" w:eastAsia="IRNazanin" w:cs="IRNazanin"/>
          <w:lang w:bidi="fa-IR"/>
          <w:color w:val="111111"/>
          <w:sz w:val="28"/>
          <w:szCs w:val="28"/>
          <w:rtl/>
        </w:rPr>
        <w:t xml:space="preserve">ضحی (93) 1 -\3</w:t>
      </w:r>
    </w:p>
    <w:p>
      <w:pPr>
        <w:pStyle w:val="BookText"/>
      </w:pPr>
      <w:r>
        <w:rPr>
          <w:rFonts w:ascii="IRNazanin" w:hAnsi="IRNazanin" w:eastAsia="IRNazanin" w:cs="IRNazanin"/>
          <w:lang w:bidi="fa-IR"/>
          <w:color w:val="111111"/>
          <w:sz w:val="28"/>
          <w:szCs w:val="28"/>
          <w:rtl/>
        </w:rPr>
        <w:t xml:space="preserve">نیز ==&gt; دلداری به محمّد صلی الله علیه و آله</w:t>
      </w:r>
    </w:p>
    <w:p>
      <w:pPr>
        <w:pStyle w:val="Heading2"/>
      </w:pPr>
      <w:bookmarkStart w:id="860" w:name="_Toc601"/>
      <w:r>
        <w:t>نماز محمّد صلی الله علیه و آله</w:t>
      </w:r>
      <w:bookmarkEnd w:id="860"/>
    </w:p>
    <w:p>
      <w:pPr>
        <w:pStyle w:val="Heading3"/>
      </w:pPr>
      <w:bookmarkStart w:id="861" w:name="_Toc602"/>
      <w:r>
        <w:t>اشاره</w:t>
      </w:r>
      <w:bookmarkEnd w:id="861"/>
    </w:p>
    <w:p>
      <w:pPr>
        <w:pStyle w:val="BookText"/>
      </w:pPr>
      <w:r>
        <w:rPr>
          <w:rFonts w:ascii="Times New Roman" w:hAnsi="Times New Roman" w:eastAsia="Times New Roman" w:cs="Times New Roman"/>
          <w:lang w:val="en-US" w:bidi="en-US"/>
          <w:color w:val="111111"/>
          <w:sz w:val="28"/>
          <w:szCs w:val="28"/>
          <w:rtl/>
        </w:rPr>
        <w:t xml:space="preserve">2234.</w:t>
      </w:r>
    </w:p>
    <w:p>
      <w:pPr>
        <w:pStyle w:val="BookText"/>
      </w:pPr>
      <w:r>
        <w:rPr>
          <w:rFonts w:ascii="IRNazanin" w:hAnsi="IRNazanin" w:eastAsia="IRNazanin" w:cs="IRNazanin"/>
          <w:lang w:bidi="fa-IR"/>
          <w:color w:val="111111"/>
          <w:sz w:val="28"/>
          <w:szCs w:val="28"/>
          <w:rtl/>
        </w:rPr>
        <w:t xml:space="preserve">نماز، از تکالیف الهی بر محمّد صلی الله علیه و آله :</w:t>
      </w:r>
    </w:p>
    <w:p>
      <w:pPr>
        <w:pStyle w:val="BookText"/>
      </w:pPr>
      <w:r>
        <w:rPr>
          <w:rFonts w:ascii="Amiri" w:hAnsi="Amiri" w:eastAsia="Amiri" w:cs="Amiri"/>
          <w:lang w:bidi="ar-SA"/>
          <w:color w:val="111111"/>
          <w:sz w:val="28"/>
          <w:szCs w:val="28"/>
          <w:rtl/>
        </w:rPr>
        <w:t xml:space="preserve">وَ أَقِمِ الصَّلاٰةَ .... هود (11) 114</w:t>
      </w:r>
    </w:p>
    <w:p>
      <w:pPr>
        <w:pStyle w:val="BookText"/>
      </w:pPr>
      <w:r>
        <w:rPr>
          <w:rFonts w:ascii="Amiri" w:hAnsi="Amiri" w:eastAsia="Amiri" w:cs="Amiri"/>
          <w:lang w:bidi="ar-SA"/>
          <w:color w:val="111111"/>
          <w:sz w:val="28"/>
          <w:szCs w:val="28"/>
          <w:rtl/>
        </w:rPr>
        <w:t xml:space="preserve">أَقِمِ الصَّلاٰةَ .... اسراء (17) 78</w:t>
      </w:r>
    </w:p>
    <w:p>
      <w:pPr>
        <w:pStyle w:val="BookText"/>
      </w:pPr>
      <w:r>
        <w:rPr>
          <w:rFonts w:ascii="Amiri" w:hAnsi="Amiri" w:eastAsia="Amiri" w:cs="Amiri"/>
          <w:lang w:bidi="ar-SA"/>
          <w:color w:val="111111"/>
          <w:sz w:val="28"/>
          <w:szCs w:val="28"/>
          <w:rtl/>
        </w:rPr>
        <w:t xml:space="preserve">وَ مِنَ اللَّیْلِ فَتَهَجَّدْ بِهِ نٰافِلَةً لَکَ .... اسراء (17) 79</w:t>
      </w:r>
    </w:p>
    <w:p>
      <w:pPr>
        <w:pStyle w:val="BookText"/>
      </w:pPr>
      <w:r>
        <w:rPr>
          <w:rFonts w:ascii="Amiri" w:hAnsi="Amiri" w:eastAsia="Amiri" w:cs="Amiri"/>
          <w:lang w:bidi="ar-SA"/>
          <w:color w:val="111111"/>
          <w:sz w:val="28"/>
          <w:szCs w:val="28"/>
          <w:rtl/>
        </w:rPr>
        <w:t xml:space="preserve">... وَ أَقِمِ الصَّلاٰةَ .... عنکبوت (29) 45</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463"/>
      </w:r>
      <w:r>
        <w:rPr>
          <w:rFonts w:ascii="IRNazanin" w:hAnsi="IRNazanin" w:eastAsia="IRNazanin" w:cs="IRNazanin"/>
          <w:lang w:bidi="fa-IR"/>
          <w:color w:val="111111"/>
          <w:sz w:val="28"/>
          <w:szCs w:val="28"/>
          <w:rtl/>
        </w:rPr>
        <w:t xml:space="preserve">کوثر (108) 2</w:t>
      </w:r>
    </w:p>
    <w:p>
      <w:pPr>
        <w:pStyle w:val="BookText"/>
      </w:pPr>
      <w:r>
        <w:rPr>
          <w:rFonts w:ascii="Times New Roman" w:hAnsi="Times New Roman" w:eastAsia="Times New Roman" w:cs="Times New Roman"/>
          <w:lang w:val="en-US" w:bidi="en-US"/>
          <w:color w:val="111111"/>
          <w:sz w:val="28"/>
          <w:szCs w:val="28"/>
          <w:rtl/>
        </w:rPr>
        <w:t xml:space="preserve">2235.</w:t>
      </w:r>
    </w:p>
    <w:p>
      <w:pPr>
        <w:pStyle w:val="BookText"/>
      </w:pPr>
      <w:r>
        <w:rPr>
          <w:rFonts w:ascii="IRNazanin" w:hAnsi="IRNazanin" w:eastAsia="IRNazanin" w:cs="IRNazanin"/>
          <w:lang w:bidi="fa-IR"/>
          <w:color w:val="111111"/>
          <w:sz w:val="28"/>
          <w:szCs w:val="28"/>
          <w:rtl/>
        </w:rPr>
        <w:t xml:space="preserve">لزوم برپاداشتن نمازهای یومیّه از ناحیۀ محمّد صلی الله علیه و آله ، در اوقات مقرّر خود:</w:t>
      </w:r>
    </w:p>
    <w:p>
      <w:pPr>
        <w:pStyle w:val="BookText"/>
      </w:pPr>
      <w:r>
        <w:rPr>
          <w:rFonts w:ascii="Amiri" w:hAnsi="Amiri" w:eastAsia="Amiri" w:cs="Amiri"/>
          <w:lang w:bidi="ar-SA"/>
          <w:color w:val="111111"/>
          <w:sz w:val="28"/>
          <w:szCs w:val="28"/>
          <w:rtl/>
        </w:rPr>
        <w:t xml:space="preserve">وَ أَقِمِ الصَّلاٰةَ طَرَفَیِ النَّهٰارِ وَ زُلَفاً مِنَ اللَّیْلِ ... </w:t>
      </w:r>
      <w:r>
        <w:rPr>
          <w:rStyle w:val="FootnoteReference"/>
        </w:rPr>
        <w:footnoteReference w:id="464"/>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465"/>
      </w:r>
      <w:r>
        <w:rPr>
          <w:rFonts w:ascii="IRNazanin" w:hAnsi="IRNazanin" w:eastAsia="IRNazanin" w:cs="IRNazanin"/>
          <w:lang w:bidi="fa-IR"/>
          <w:color w:val="111111"/>
          <w:sz w:val="28"/>
          <w:szCs w:val="28"/>
          <w:rtl/>
        </w:rPr>
        <w:t xml:space="preserve">اسراء (17) 78</w:t>
      </w:r>
    </w:p>
    <w:p>
      <w:pPr>
        <w:pStyle w:val="BookText"/>
      </w:pPr>
      <w:r>
        <w:rPr>
          <w:rFonts w:ascii="Times New Roman" w:hAnsi="Times New Roman" w:eastAsia="Times New Roman" w:cs="Times New Roman"/>
          <w:lang w:val="en-US" w:bidi="en-US"/>
          <w:color w:val="111111"/>
          <w:sz w:val="28"/>
          <w:szCs w:val="28"/>
          <w:rtl/>
        </w:rPr>
        <w:t xml:space="preserve">2236.</w:t>
      </w:r>
    </w:p>
    <w:p>
      <w:pPr>
        <w:pStyle w:val="BookText"/>
      </w:pPr>
      <w:r>
        <w:rPr>
          <w:rFonts w:ascii="IRNazanin" w:hAnsi="IRNazanin" w:eastAsia="IRNazanin" w:cs="IRNazanin"/>
          <w:lang w:bidi="fa-IR"/>
          <w:color w:val="111111"/>
          <w:sz w:val="28"/>
          <w:szCs w:val="28"/>
          <w:rtl/>
        </w:rPr>
        <w:t xml:space="preserve">پیامبر صلی الله علیه و آله ، موظّف به رعایت جهر و اخفات در نمازهای خود:</w:t>
      </w:r>
    </w:p>
    <w:p>
      <w:pPr>
        <w:pStyle w:val="BookText"/>
      </w:pPr>
      <w:r>
        <w:rPr>
          <w:rFonts w:ascii="Amiri" w:hAnsi="Amiri" w:eastAsia="Amiri" w:cs="Amiri"/>
          <w:lang w:bidi="ar-SA"/>
          <w:color w:val="111111"/>
          <w:sz w:val="28"/>
          <w:szCs w:val="28"/>
          <w:rtl/>
        </w:rPr>
        <w:t xml:space="preserve">قُلِ ادْعُوا اللّٰهَ ... وَ لاٰ تَجْهَرْ بِصَلاٰتِکَ وَ لاٰ تُخٰافِتْ بِهٰا وَ ابْتَغِ بَیْنَ ذٰلِکَ سَبِیلاً. </w:t>
      </w:r>
      <w:r>
        <w:rPr>
          <w:rStyle w:val="FootnoteReference"/>
        </w:rPr>
        <w:footnoteReference w:id="466"/>
      </w:r>
      <w:r>
        <w:rPr>
          <w:rFonts w:ascii="IRNazanin" w:hAnsi="IRNazanin" w:eastAsia="IRNazanin" w:cs="IRNazanin"/>
          <w:lang w:bidi="fa-IR"/>
          <w:color w:val="111111"/>
          <w:sz w:val="28"/>
          <w:szCs w:val="28"/>
          <w:rtl/>
        </w:rPr>
        <w:t xml:space="preserve">اسراء (17) 110</w:t>
      </w:r>
    </w:p>
    <w:p>
      <w:pPr>
        <w:pStyle w:val="BookText"/>
      </w:pPr>
      <w:r>
        <w:rPr>
          <w:rFonts w:ascii="Times New Roman" w:hAnsi="Times New Roman" w:eastAsia="Times New Roman" w:cs="Times New Roman"/>
          <w:lang w:val="en-US" w:bidi="en-US"/>
          <w:color w:val="111111"/>
          <w:sz w:val="28"/>
          <w:szCs w:val="28"/>
          <w:rtl/>
        </w:rPr>
        <w:t xml:space="preserve">2237.</w:t>
      </w:r>
    </w:p>
    <w:p>
      <w:pPr>
        <w:pStyle w:val="BookText"/>
      </w:pPr>
      <w:r>
        <w:rPr>
          <w:rFonts w:ascii="IRNazanin" w:hAnsi="IRNazanin" w:eastAsia="IRNazanin" w:cs="IRNazanin"/>
          <w:lang w:bidi="fa-IR"/>
          <w:color w:val="111111"/>
          <w:sz w:val="28"/>
          <w:szCs w:val="28"/>
          <w:rtl/>
        </w:rPr>
        <w:t xml:space="preserve">برگزاری نماز از سوی پیامبر صلی الله علیه و آله در برهه‌ای از زمان، به طرف بیت‌المقدّس:</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وَ مٰا جَعَلْنَا الْقِبْلَةَ الَّتِی کُنْتَ عَلَیْهٰا إِلاّٰ لِنَعْلَمَ مَنْ یَتَّبِعُ الرَّسُولَ ... قَدْ نَریٰ تَقَلُّبَ وَجْهِکَ فِی السَّمٰاءِ فَلَنُوَلِّیَنَّکَ قِبْلَةً تَرْضٰاهٰا فَوَلِّ وَجْهَکَ شَطْرَ الْمَسْجِدِ الْحَرٰامِ .... بقره (2) 142 -\144</w:t>
      </w:r>
    </w:p>
    <w:p>
      <w:pPr>
        <w:pStyle w:val="BookText"/>
      </w:pPr>
      <w:r>
        <w:rPr>
          <w:rFonts w:ascii="Times New Roman" w:hAnsi="Times New Roman" w:eastAsia="Times New Roman" w:cs="Times New Roman"/>
          <w:lang w:val="en-US" w:bidi="en-US"/>
          <w:color w:val="111111"/>
          <w:sz w:val="28"/>
          <w:szCs w:val="28"/>
          <w:rtl/>
        </w:rPr>
        <w:t xml:space="preserve">2238.</w:t>
      </w:r>
    </w:p>
    <w:p>
      <w:pPr>
        <w:pStyle w:val="BookText"/>
      </w:pPr>
      <w:r>
        <w:rPr>
          <w:rFonts w:ascii="IRNazanin" w:hAnsi="IRNazanin" w:eastAsia="IRNazanin" w:cs="IRNazanin"/>
          <w:lang w:bidi="fa-IR"/>
          <w:color w:val="111111"/>
          <w:sz w:val="28"/>
          <w:szCs w:val="28"/>
          <w:rtl/>
        </w:rPr>
        <w:t xml:space="preserve">برگزاری نماز به نحو مستمرّ و مکرّر از سوی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1" w:name="pg19887_214406"/>
    <w:bookmarkEnd w:id="201"/>
    <w:p>
      <w:pPr>
        <w:pStyle w:val="BookText"/>
      </w:pPr>
      <w:r>
        <w:rPr>
          <w:rFonts w:ascii="IRNazanin" w:hAnsi="IRNazanin" w:eastAsia="IRNazanin" w:cs="IRNazanin"/>
          <w:lang w:bidi="fa-IR"/>
          <w:color w:val="111111"/>
          <w:sz w:val="28"/>
          <w:szCs w:val="28"/>
          <w:rtl/>
        </w:rPr>
        <w:t xml:space="preserve">پیامبر صلی الله علیه و آله و در حضور مخالفان:</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 . </w:t>
      </w:r>
      <w:r>
        <w:rPr>
          <w:rStyle w:val="FootnoteReference"/>
        </w:rPr>
        <w:footnoteReference w:id="467"/>
      </w:r>
      <w:r>
        <w:rPr>
          <w:rFonts w:ascii="IRNazanin" w:hAnsi="IRNazanin" w:eastAsia="IRNazanin" w:cs="IRNazanin"/>
          <w:lang w:bidi="fa-IR"/>
          <w:color w:val="111111"/>
          <w:sz w:val="28"/>
          <w:szCs w:val="28"/>
          <w:rtl/>
        </w:rPr>
        <w:t xml:space="preserve">علق (96) 9 و 10</w:t>
      </w:r>
    </w:p>
    <w:p>
      <w:pPr>
        <w:pStyle w:val="BookText"/>
      </w:pPr>
      <w:r>
        <w:rPr>
          <w:rFonts w:ascii="Times New Roman" w:hAnsi="Times New Roman" w:eastAsia="Times New Roman" w:cs="Times New Roman"/>
          <w:lang w:val="en-US" w:bidi="en-US"/>
          <w:color w:val="111111"/>
          <w:sz w:val="28"/>
          <w:szCs w:val="28"/>
          <w:rtl/>
        </w:rPr>
        <w:t xml:space="preserve">2239.</w:t>
      </w:r>
    </w:p>
    <w:p>
      <w:pPr>
        <w:pStyle w:val="BookText"/>
      </w:pPr>
      <w:r>
        <w:rPr>
          <w:rFonts w:ascii="IRNazanin" w:hAnsi="IRNazanin" w:eastAsia="IRNazanin" w:cs="IRNazanin"/>
          <w:lang w:bidi="fa-IR"/>
          <w:color w:val="111111"/>
          <w:sz w:val="28"/>
          <w:szCs w:val="28"/>
          <w:rtl/>
        </w:rPr>
        <w:t xml:space="preserve">سعی و تلاش مخالفان پیامبر صلی الله علیه و آله برای جلوگیری از نماز آن حضرت:</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 .  علق (96) 9 و 10</w:t>
      </w:r>
    </w:p>
    <w:p>
      <w:pPr>
        <w:pStyle w:val="BookText"/>
      </w:pPr>
      <w:r>
        <w:rPr>
          <w:rFonts w:ascii="Times New Roman" w:hAnsi="Times New Roman" w:eastAsia="Times New Roman" w:cs="Times New Roman"/>
          <w:lang w:val="en-US" w:bidi="en-US"/>
          <w:color w:val="111111"/>
          <w:sz w:val="28"/>
          <w:szCs w:val="28"/>
          <w:rtl/>
        </w:rPr>
        <w:t xml:space="preserve">2240.</w:t>
      </w:r>
    </w:p>
    <w:p>
      <w:pPr>
        <w:pStyle w:val="BookText"/>
      </w:pPr>
      <w:r>
        <w:rPr>
          <w:rFonts w:ascii="IRNazanin" w:hAnsi="IRNazanin" w:eastAsia="IRNazanin" w:cs="IRNazanin"/>
          <w:lang w:bidi="fa-IR"/>
          <w:color w:val="111111"/>
          <w:sz w:val="28"/>
          <w:szCs w:val="28"/>
          <w:rtl/>
        </w:rPr>
        <w:t xml:space="preserve">جلوگیری ابوجهل از نماز پیامبر صلی الله علیه و آله در مکّه:</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 . </w:t>
      </w:r>
      <w:r>
        <w:rPr>
          <w:rStyle w:val="FootnoteReference"/>
        </w:rPr>
        <w:footnoteReference w:id="468"/>
      </w:r>
      <w:r>
        <w:rPr>
          <w:rFonts w:ascii="IRNazanin" w:hAnsi="IRNazanin" w:eastAsia="IRNazanin" w:cs="IRNazanin"/>
          <w:lang w:bidi="fa-IR"/>
          <w:color w:val="111111"/>
          <w:sz w:val="28"/>
          <w:szCs w:val="28"/>
          <w:rtl/>
        </w:rPr>
        <w:t xml:space="preserve">علق (96) 9 و 10</w:t>
      </w:r>
    </w:p>
    <w:p>
      <w:pPr>
        <w:pStyle w:val="Heading3"/>
      </w:pPr>
      <w:bookmarkStart w:id="862" w:name="_Toc603"/>
      <w:r>
        <w:t>آثار نماز محمّد صلی الله علیه و آله</w:t>
      </w:r>
      <w:bookmarkEnd w:id="862"/>
    </w:p>
    <w:p>
      <w:pPr>
        <w:pStyle w:val="Heading4"/>
      </w:pPr>
      <w:bookmarkStart w:id="863" w:name="_Toc604"/>
      <w:r>
        <w:t>1. آمادگی برای تلقّی وحی</w:t>
      </w:r>
      <w:bookmarkEnd w:id="863"/>
    </w:p>
    <w:p>
      <w:pPr>
        <w:pStyle w:val="BookText"/>
      </w:pPr>
      <w:r>
        <w:rPr>
          <w:rFonts w:ascii="Times New Roman" w:hAnsi="Times New Roman" w:eastAsia="Times New Roman" w:cs="Times New Roman"/>
          <w:lang w:val="en-US" w:bidi="en-US"/>
          <w:color w:val="111111"/>
          <w:sz w:val="28"/>
          <w:szCs w:val="28"/>
          <w:rtl/>
        </w:rPr>
        <w:t xml:space="preserve">2241.</w:t>
      </w:r>
    </w:p>
    <w:p>
      <w:pPr>
        <w:pStyle w:val="BookText"/>
      </w:pPr>
      <w:r>
        <w:rPr>
          <w:rFonts w:ascii="IRNazanin" w:hAnsi="IRNazanin" w:eastAsia="IRNazanin" w:cs="IRNazanin"/>
          <w:lang w:bidi="fa-IR"/>
          <w:color w:val="111111"/>
          <w:sz w:val="28"/>
          <w:szCs w:val="28"/>
          <w:rtl/>
        </w:rPr>
        <w:t xml:space="preserve">اقامۀ نماز از جانب پیامبر اسلام صلی الله علیه و آله زمینۀ تلقّی وحی از سوی پیامبر صلی الله علیه و آله :</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إِنّٰا سَنُلْقِی عَلَیْکَ قَوْلاً ثَقِیلاً</w:t>
      </w:r>
    </w:p>
    <w:p>
      <w:pPr>
        <w:pStyle w:val="BookText"/>
      </w:pPr>
      <w:r>
        <w:rPr>
          <w:rFonts w:ascii="Amiri" w:hAnsi="Amiri" w:eastAsia="Amiri" w:cs="Amiri"/>
          <w:lang w:bidi="ar-SA"/>
          <w:color w:val="111111"/>
          <w:sz w:val="28"/>
          <w:szCs w:val="28"/>
          <w:rtl/>
        </w:rPr>
        <w:t xml:space="preserve">إِنَّ نٰاشِئَةَ اللَّیْلِ هِیَ أَشَدُّ وَطْئاً وَ أَقْوَمُ قِیلاً.  مزمّل (73) 2 و 5 و 6</w:t>
      </w:r>
    </w:p>
    <w:p>
      <w:pPr>
        <w:pStyle w:val="Heading4"/>
      </w:pPr>
      <w:bookmarkStart w:id="864" w:name="_Toc605"/>
      <w:r>
        <w:t>2. دستیابی به مقام شفاعت</w:t>
      </w:r>
      <w:bookmarkEnd w:id="864"/>
    </w:p>
    <w:p>
      <w:pPr>
        <w:pStyle w:val="BookText"/>
      </w:pPr>
      <w:r>
        <w:rPr>
          <w:rFonts w:ascii="Times New Roman" w:hAnsi="Times New Roman" w:eastAsia="Times New Roman" w:cs="Times New Roman"/>
          <w:lang w:val="en-US" w:bidi="en-US"/>
          <w:color w:val="111111"/>
          <w:sz w:val="28"/>
          <w:szCs w:val="28"/>
          <w:rtl/>
        </w:rPr>
        <w:t xml:space="preserve">2242.</w:t>
      </w:r>
    </w:p>
    <w:p>
      <w:pPr>
        <w:pStyle w:val="BookText"/>
      </w:pPr>
      <w:r>
        <w:rPr>
          <w:rFonts w:ascii="IRNazanin" w:hAnsi="IRNazanin" w:eastAsia="IRNazanin" w:cs="IRNazanin"/>
          <w:lang w:bidi="fa-IR"/>
          <w:color w:val="111111"/>
          <w:sz w:val="28"/>
          <w:szCs w:val="28"/>
          <w:rtl/>
        </w:rPr>
        <w:t xml:space="preserve">اقامۀ نماز شب از سوی محمّد صلی الله علیه و آله موجب دستیابی آن حضرت به مقام شفاعت:</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Heading4"/>
      </w:pPr>
      <w:bookmarkStart w:id="865" w:name="_Toc606"/>
      <w:r>
        <w:t>3. دوری از ناپسندیها</w:t>
      </w:r>
      <w:bookmarkEnd w:id="865"/>
    </w:p>
    <w:p>
      <w:pPr>
        <w:pStyle w:val="BookText"/>
      </w:pPr>
      <w:r>
        <w:rPr>
          <w:rFonts w:ascii="Times New Roman" w:hAnsi="Times New Roman" w:eastAsia="Times New Roman" w:cs="Times New Roman"/>
          <w:lang w:val="en-US" w:bidi="en-US"/>
          <w:color w:val="111111"/>
          <w:sz w:val="28"/>
          <w:szCs w:val="28"/>
          <w:rtl/>
        </w:rPr>
        <w:t xml:space="preserve">2243.</w:t>
      </w:r>
    </w:p>
    <w:p>
      <w:pPr>
        <w:pStyle w:val="BookText"/>
      </w:pPr>
      <w:r>
        <w:rPr>
          <w:rFonts w:ascii="IRNazanin" w:hAnsi="IRNazanin" w:eastAsia="IRNazanin" w:cs="IRNazanin"/>
          <w:lang w:bidi="fa-IR"/>
          <w:color w:val="111111"/>
          <w:sz w:val="28"/>
          <w:szCs w:val="28"/>
          <w:rtl/>
        </w:rPr>
        <w:t xml:space="preserve">دوری از ناپسندیها از آثار و فلسفه‌های فرمان اقامۀ نماز به پیامبر صلی الله علیه و آله :</w:t>
      </w:r>
    </w:p>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 أَکْبَرُ وَ اللّٰهُ یَعْلَمُ مٰا تَصْنَعُونَ .  عنکبوت (29) 45</w:t>
      </w:r>
    </w:p>
    <w:p>
      <w:pPr>
        <w:pStyle w:val="Heading4"/>
      </w:pPr>
      <w:bookmarkStart w:id="866" w:name="_Toc607"/>
      <w:r>
        <w:t>4. یاد خدا</w:t>
      </w:r>
      <w:bookmarkEnd w:id="866"/>
    </w:p>
    <w:p>
      <w:pPr>
        <w:pStyle w:val="BookText"/>
      </w:pPr>
      <w:r>
        <w:rPr>
          <w:rFonts w:ascii="Times New Roman" w:hAnsi="Times New Roman" w:eastAsia="Times New Roman" w:cs="Times New Roman"/>
          <w:lang w:val="en-US" w:bidi="en-US"/>
          <w:color w:val="111111"/>
          <w:sz w:val="28"/>
          <w:szCs w:val="28"/>
          <w:rtl/>
        </w:rPr>
        <w:t xml:space="preserve">2244.</w:t>
      </w:r>
    </w:p>
    <w:p>
      <w:pPr>
        <w:pStyle w:val="BookText"/>
      </w:pPr>
      <w:r>
        <w:rPr>
          <w:rFonts w:ascii="IRNazanin" w:hAnsi="IRNazanin" w:eastAsia="IRNazanin" w:cs="IRNazanin"/>
          <w:lang w:bidi="fa-IR"/>
          <w:color w:val="111111"/>
          <w:sz w:val="28"/>
          <w:szCs w:val="28"/>
          <w:rtl/>
        </w:rPr>
        <w:t xml:space="preserve">یاد خدا، از آثار و فلسفه‌های دستور اقامۀ نماز به پیامبر صلی الله علیه و آله :</w:t>
      </w:r>
    </w:p>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 أَکْبَرُ وَ اللّٰهُ یَعْلَمُ مٰا تَصْنَعُونَ . </w:t>
      </w:r>
      <w:r>
        <w:rPr>
          <w:rStyle w:val="FootnoteReference"/>
        </w:rPr>
        <w:footnoteReference w:id="469"/>
      </w:r>
      <w:r>
        <w:rPr>
          <w:rFonts w:ascii="IRNazanin" w:hAnsi="IRNazanin" w:eastAsia="IRNazanin" w:cs="IRNazanin"/>
          <w:lang w:bidi="fa-IR"/>
          <w:color w:val="111111"/>
          <w:sz w:val="28"/>
          <w:szCs w:val="28"/>
          <w:rtl/>
        </w:rPr>
        <w:t xml:space="preserve">عنکبوت (29) 45</w:t>
      </w:r>
    </w:p>
    <w:p>
      <w:pPr>
        <w:pStyle w:val="Heading3"/>
      </w:pPr>
      <w:bookmarkStart w:id="867" w:name="_Toc608"/>
      <w:r>
        <w:t>آداب نماز محمّد صلی الله علیه و آله</w:t>
      </w:r>
      <w:bookmarkEnd w:id="867"/>
    </w:p>
    <w:p>
      <w:pPr>
        <w:pStyle w:val="BookText"/>
      </w:pPr>
      <w:r>
        <w:rPr>
          <w:rFonts w:ascii="Times New Roman" w:hAnsi="Times New Roman" w:eastAsia="Times New Roman" w:cs="Times New Roman"/>
          <w:lang w:val="en-US" w:bidi="en-US"/>
          <w:color w:val="111111"/>
          <w:sz w:val="28"/>
          <w:szCs w:val="28"/>
          <w:rtl/>
        </w:rPr>
        <w:t xml:space="preserve">2245.</w:t>
      </w:r>
    </w:p>
    <w:p>
      <w:pPr>
        <w:pStyle w:val="BookText"/>
      </w:pPr>
      <w:r>
        <w:rPr>
          <w:rFonts w:ascii="IRNazanin" w:hAnsi="IRNazanin" w:eastAsia="IRNazanin" w:cs="IRNazanin"/>
          <w:lang w:bidi="fa-IR"/>
          <w:color w:val="111111"/>
          <w:sz w:val="28"/>
          <w:szCs w:val="28"/>
          <w:rtl/>
        </w:rPr>
        <w:t xml:space="preserve">بالا بردن دستها به هنگام گفتن تکبیرات نماز، توصیۀ خدا به پیامبر صلی الله علیه و آله :</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470"/>
      </w:r>
      <w:r>
        <w:rPr>
          <w:rFonts w:ascii="IRNazanin" w:hAnsi="IRNazanin" w:eastAsia="IRNazanin" w:cs="IRNazanin"/>
          <w:lang w:bidi="fa-IR"/>
          <w:color w:val="111111"/>
          <w:sz w:val="28"/>
          <w:szCs w:val="28"/>
          <w:rtl/>
        </w:rPr>
        <w:t xml:space="preserve">کوثر (108) 2</w:t>
      </w:r>
    </w:p>
    <w:p>
      <w:pPr>
        <w:pStyle w:val="Heading3"/>
      </w:pPr>
      <w:bookmarkStart w:id="868" w:name="_Toc609"/>
      <w:r>
        <w:t>نماز جماعت محمد صلی الله علیه و آله</w:t>
      </w:r>
      <w:bookmarkEnd w:id="868"/>
    </w:p>
    <w:p>
      <w:pPr>
        <w:pStyle w:val="BookText"/>
      </w:pPr>
      <w:r>
        <w:rPr>
          <w:rFonts w:ascii="Times New Roman" w:hAnsi="Times New Roman" w:eastAsia="Times New Roman" w:cs="Times New Roman"/>
          <w:lang w:val="en-US" w:bidi="en-US"/>
          <w:color w:val="111111"/>
          <w:sz w:val="28"/>
          <w:szCs w:val="28"/>
          <w:rtl/>
        </w:rPr>
        <w:t xml:space="preserve">2246.</w:t>
      </w:r>
    </w:p>
    <w:p>
      <w:pPr>
        <w:pStyle w:val="BookText"/>
      </w:pPr>
      <w:r>
        <w:rPr>
          <w:rFonts w:ascii="IRNazanin" w:hAnsi="IRNazanin" w:eastAsia="IRNazanin" w:cs="IRNazanin"/>
          <w:lang w:bidi="fa-IR"/>
          <w:color w:val="111111"/>
          <w:sz w:val="28"/>
          <w:szCs w:val="28"/>
          <w:rtl/>
        </w:rPr>
        <w:t xml:space="preserve">اقامۀ نماز جماعت در میدان رزم در حالت خوف به امامت پیامبر صلی الله علیه و آله :</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 نساء (4) 102</w:t>
      </w:r>
    </w:p>
    <w:p>
      <w:pPr>
        <w:pStyle w:val="Heading3"/>
      </w:pPr>
      <w:bookmarkStart w:id="869" w:name="_Toc610"/>
      <w:r>
        <w:t>نمازهای محمّد صلی الله علیه و آله</w:t>
      </w:r>
      <w:bookmarkEnd w:id="869"/>
    </w:p>
    <w:p>
      <w:pPr>
        <w:pStyle w:val="Heading4"/>
      </w:pPr>
      <w:bookmarkStart w:id="870" w:name="_Toc611"/>
      <w:r>
        <w:t>1. نماز جمعه</w:t>
      </w:r>
      <w:bookmarkEnd w:id="870"/>
    </w:p>
    <w:p>
      <w:pPr>
        <w:pStyle w:val="BookText"/>
      </w:pPr>
      <w:r>
        <w:rPr>
          <w:rFonts w:ascii="Times New Roman" w:hAnsi="Times New Roman" w:eastAsia="Times New Roman" w:cs="Times New Roman"/>
          <w:lang w:val="en-US" w:bidi="en-US"/>
          <w:color w:val="111111"/>
          <w:sz w:val="28"/>
          <w:szCs w:val="28"/>
          <w:rtl/>
        </w:rPr>
        <w:t xml:space="preserve">2247.</w:t>
      </w:r>
    </w:p>
    <w:p>
      <w:pPr>
        <w:pStyle w:val="BookText"/>
      </w:pPr>
      <w:r>
        <w:rPr>
          <w:rFonts w:ascii="IRNazanin" w:hAnsi="IRNazanin" w:eastAsia="IRNazanin" w:cs="IRNazanin"/>
          <w:lang w:bidi="fa-IR"/>
          <w:color w:val="111111"/>
          <w:sz w:val="28"/>
          <w:szCs w:val="28"/>
          <w:rtl/>
        </w:rPr>
        <w:t xml:space="preserve">اقامۀ نماز جمعه در صدر اسلام، به امامت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2" w:name="pg19887_214407"/>
    <w:bookmarkEnd w:id="202"/>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 وَ إِذٰا رَأَوْا تِجٰارَةً أَوْ لَهْواً انْفَضُّوا إِلَیْهٰا وَ تَرَکُوکَ قٰائِماً .... جمعه (62) 9 و 11</w:t>
      </w:r>
    </w:p>
    <w:p>
      <w:pPr>
        <w:pStyle w:val="Heading4"/>
      </w:pPr>
      <w:bookmarkStart w:id="871" w:name="_Toc612"/>
      <w:r>
        <w:t>2. نماز خوف</w:t>
      </w:r>
      <w:bookmarkEnd w:id="871"/>
    </w:p>
    <w:p>
      <w:pPr>
        <w:pStyle w:val="BookText"/>
      </w:pPr>
      <w:r>
        <w:rPr>
          <w:rFonts w:ascii="Times New Roman" w:hAnsi="Times New Roman" w:eastAsia="Times New Roman" w:cs="Times New Roman"/>
          <w:lang w:val="en-US" w:bidi="en-US"/>
          <w:color w:val="111111"/>
          <w:sz w:val="28"/>
          <w:szCs w:val="28"/>
          <w:rtl/>
        </w:rPr>
        <w:t xml:space="preserve">2248.</w:t>
      </w:r>
    </w:p>
    <w:p>
      <w:pPr>
        <w:pStyle w:val="BookText"/>
      </w:pPr>
      <w:r>
        <w:rPr>
          <w:rFonts w:ascii="IRNazanin" w:hAnsi="IRNazanin" w:eastAsia="IRNazanin" w:cs="IRNazanin"/>
          <w:lang w:bidi="fa-IR"/>
          <w:color w:val="111111"/>
          <w:sz w:val="28"/>
          <w:szCs w:val="28"/>
          <w:rtl/>
        </w:rPr>
        <w:t xml:space="preserve">اقامۀ نماز جماعت در میدان رزم و در حالت خوف و دشوار به امامت پیامبر صلی الله علیه و آله :</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 نساء (4) 102</w:t>
      </w:r>
    </w:p>
    <w:p>
      <w:pPr>
        <w:pStyle w:val="Heading4"/>
      </w:pPr>
      <w:bookmarkStart w:id="872" w:name="_Toc613"/>
      <w:r>
        <w:t>3. نماز شب</w:t>
      </w:r>
      <w:bookmarkEnd w:id="872"/>
    </w:p>
    <w:p>
      <w:pPr>
        <w:pStyle w:val="BookText"/>
      </w:pPr>
      <w:r>
        <w:rPr>
          <w:rFonts w:ascii="IRNazanin" w:hAnsi="IRNazanin" w:eastAsia="IRNazanin" w:cs="IRNazanin"/>
          <w:lang w:bidi="fa-IR"/>
          <w:color w:val="111111"/>
          <w:sz w:val="28"/>
          <w:szCs w:val="28"/>
          <w:rtl/>
        </w:rPr>
        <w:t xml:space="preserve">==&gt; تهجّد محمّد صلی الله علیه و آله</w:t>
      </w:r>
    </w:p>
    <w:p>
      <w:pPr>
        <w:pStyle w:val="Heading4"/>
      </w:pPr>
      <w:bookmarkStart w:id="873" w:name="_Toc614"/>
      <w:r>
        <w:t>4. نماز صبح</w:t>
      </w:r>
      <w:bookmarkEnd w:id="873"/>
    </w:p>
    <w:p>
      <w:pPr>
        <w:pStyle w:val="BookText"/>
      </w:pPr>
      <w:r>
        <w:rPr>
          <w:rFonts w:ascii="Times New Roman" w:hAnsi="Times New Roman" w:eastAsia="Times New Roman" w:cs="Times New Roman"/>
          <w:lang w:val="en-US" w:bidi="en-US"/>
          <w:color w:val="111111"/>
          <w:sz w:val="28"/>
          <w:szCs w:val="28"/>
          <w:rtl/>
        </w:rPr>
        <w:t xml:space="preserve">2249.</w:t>
      </w:r>
    </w:p>
    <w:p>
      <w:pPr>
        <w:pStyle w:val="BookText"/>
      </w:pPr>
      <w:r>
        <w:rPr>
          <w:rFonts w:ascii="IRNazanin" w:hAnsi="IRNazanin" w:eastAsia="IRNazanin" w:cs="IRNazanin"/>
          <w:lang w:bidi="fa-IR"/>
          <w:color w:val="111111"/>
          <w:sz w:val="28"/>
          <w:szCs w:val="28"/>
          <w:rtl/>
        </w:rPr>
        <w:t xml:space="preserve">پیامبر صلی الله علیه و آله ، موظّف به ادای فریضۀ صبح:</w:t>
      </w:r>
    </w:p>
    <w:p>
      <w:pPr>
        <w:pStyle w:val="BookText"/>
      </w:pPr>
      <w:r>
        <w:rPr>
          <w:rFonts w:ascii="Amiri" w:hAnsi="Amiri" w:eastAsia="Amiri" w:cs="Amiri"/>
          <w:lang w:bidi="ar-SA"/>
          <w:color w:val="111111"/>
          <w:sz w:val="28"/>
          <w:szCs w:val="28"/>
          <w:rtl/>
        </w:rPr>
        <w:t xml:space="preserve">وَ أَقِمِ الصَّلاٰةَ طَرَفَیِ النَّهٰارِ ... </w:t>
      </w:r>
      <w:r>
        <w:rPr>
          <w:rStyle w:val="FootnoteReference"/>
        </w:rPr>
        <w:footnoteReference w:id="471"/>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472"/>
      </w:r>
      <w:r>
        <w:rPr>
          <w:rFonts w:ascii="IRNazanin" w:hAnsi="IRNazanin" w:eastAsia="IRNazanin" w:cs="IRNazanin"/>
          <w:lang w:bidi="fa-IR"/>
          <w:color w:val="111111"/>
          <w:sz w:val="28"/>
          <w:szCs w:val="28"/>
          <w:rtl/>
        </w:rPr>
        <w:t xml:space="preserve">اسراء (17) 78</w:t>
      </w:r>
    </w:p>
    <w:p>
      <w:pPr>
        <w:pStyle w:val="Heading4"/>
      </w:pPr>
      <w:bookmarkStart w:id="874" w:name="_Toc615"/>
      <w:r>
        <w:t>5. نماز ظهر</w:t>
      </w:r>
      <w:bookmarkEnd w:id="874"/>
    </w:p>
    <w:p>
      <w:pPr>
        <w:pStyle w:val="BookText"/>
      </w:pPr>
      <w:r>
        <w:rPr>
          <w:rFonts w:ascii="Times New Roman" w:hAnsi="Times New Roman" w:eastAsia="Times New Roman" w:cs="Times New Roman"/>
          <w:lang w:val="en-US" w:bidi="en-US"/>
          <w:color w:val="111111"/>
          <w:sz w:val="28"/>
          <w:szCs w:val="28"/>
          <w:rtl/>
        </w:rPr>
        <w:t xml:space="preserve">2250.</w:t>
      </w:r>
    </w:p>
    <w:p>
      <w:pPr>
        <w:pStyle w:val="BookText"/>
      </w:pPr>
      <w:r>
        <w:rPr>
          <w:rFonts w:ascii="IRNazanin" w:hAnsi="IRNazanin" w:eastAsia="IRNazanin" w:cs="IRNazanin"/>
          <w:lang w:bidi="fa-IR"/>
          <w:color w:val="111111"/>
          <w:sz w:val="28"/>
          <w:szCs w:val="28"/>
          <w:rtl/>
        </w:rPr>
        <w:t xml:space="preserve">رسول خدا صلی الله علیه و آله مأمور اقامۀ نماز ظهر:</w:t>
      </w:r>
    </w:p>
    <w:p>
      <w:pPr>
        <w:pStyle w:val="BookText"/>
      </w:pPr>
      <w:r>
        <w:rPr>
          <w:rFonts w:ascii="Amiri" w:hAnsi="Amiri" w:eastAsia="Amiri" w:cs="Amiri"/>
          <w:lang w:bidi="ar-SA"/>
          <w:color w:val="111111"/>
          <w:sz w:val="28"/>
          <w:szCs w:val="28"/>
          <w:rtl/>
        </w:rPr>
        <w:t xml:space="preserve">وَ أَقِمِ الصَّلاٰةَ طَرَفَیِ النَّهٰارِ ... </w:t>
      </w:r>
      <w:r>
        <w:rPr>
          <w:rStyle w:val="FootnoteReference"/>
        </w:rPr>
        <w:footnoteReference w:id="473"/>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474"/>
      </w:r>
      <w:r>
        <w:rPr>
          <w:rFonts w:ascii="IRNazanin" w:hAnsi="IRNazanin" w:eastAsia="IRNazanin" w:cs="IRNazanin"/>
          <w:lang w:bidi="fa-IR"/>
          <w:color w:val="111111"/>
          <w:sz w:val="28"/>
          <w:szCs w:val="28"/>
          <w:rtl/>
        </w:rPr>
        <w:t xml:space="preserve">اسراء (17) 78</w:t>
      </w:r>
    </w:p>
    <w:p>
      <w:pPr>
        <w:pStyle w:val="Heading4"/>
      </w:pPr>
      <w:bookmarkStart w:id="875" w:name="_Toc616"/>
      <w:r>
        <w:t>6 . نماز عشا</w:t>
      </w:r>
      <w:bookmarkEnd w:id="875"/>
    </w:p>
    <w:p>
      <w:pPr>
        <w:pStyle w:val="BookText"/>
      </w:pPr>
      <w:r>
        <w:rPr>
          <w:rFonts w:ascii="Times New Roman" w:hAnsi="Times New Roman" w:eastAsia="Times New Roman" w:cs="Times New Roman"/>
          <w:lang w:val="en-US" w:bidi="en-US"/>
          <w:color w:val="111111"/>
          <w:sz w:val="28"/>
          <w:szCs w:val="28"/>
          <w:rtl/>
        </w:rPr>
        <w:t xml:space="preserve">2251.</w:t>
      </w:r>
    </w:p>
    <w:p>
      <w:pPr>
        <w:pStyle w:val="BookText"/>
      </w:pPr>
      <w:r>
        <w:rPr>
          <w:rFonts w:ascii="IRNazanin" w:hAnsi="IRNazanin" w:eastAsia="IRNazanin" w:cs="IRNazanin"/>
          <w:lang w:bidi="fa-IR"/>
          <w:color w:val="111111"/>
          <w:sz w:val="28"/>
          <w:szCs w:val="28"/>
          <w:rtl/>
        </w:rPr>
        <w:t xml:space="preserve">محمّد صلی الله علیه و آله موظّف به اقامۀ نماز عشا:</w:t>
      </w:r>
    </w:p>
    <w:p>
      <w:pPr>
        <w:pStyle w:val="BookText"/>
      </w:pPr>
      <w:r>
        <w:rPr>
          <w:rFonts w:ascii="Amiri" w:hAnsi="Amiri" w:eastAsia="Amiri" w:cs="Amiri"/>
          <w:lang w:bidi="ar-SA"/>
          <w:color w:val="111111"/>
          <w:sz w:val="28"/>
          <w:szCs w:val="28"/>
          <w:rtl/>
        </w:rPr>
        <w:t xml:space="preserve">وَ أَقِمِ الصَّلاٰةَ ... وَ زُلَفاً مِنَ اللَّیْلِ ... </w:t>
      </w:r>
      <w:r>
        <w:rPr>
          <w:rStyle w:val="FootnoteReference"/>
        </w:rPr>
        <w:footnoteReference w:id="475"/>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476"/>
      </w:r>
      <w:r>
        <w:rPr>
          <w:rFonts w:ascii="IRNazanin" w:hAnsi="IRNazanin" w:eastAsia="IRNazanin" w:cs="IRNazanin"/>
          <w:lang w:bidi="fa-IR"/>
          <w:color w:val="111111"/>
          <w:sz w:val="28"/>
          <w:szCs w:val="28"/>
          <w:rtl/>
        </w:rPr>
        <w:t xml:space="preserve">اسراء (17) 78</w:t>
      </w:r>
    </w:p>
    <w:p>
      <w:pPr>
        <w:pStyle w:val="Heading4"/>
      </w:pPr>
      <w:bookmarkStart w:id="876" w:name="_Toc617"/>
      <w:r>
        <w:t>7. نماز عصر</w:t>
      </w:r>
      <w:bookmarkEnd w:id="876"/>
    </w:p>
    <w:p>
      <w:pPr>
        <w:pStyle w:val="BookText"/>
      </w:pPr>
      <w:r>
        <w:rPr>
          <w:rFonts w:ascii="Times New Roman" w:hAnsi="Times New Roman" w:eastAsia="Times New Roman" w:cs="Times New Roman"/>
          <w:lang w:val="en-US" w:bidi="en-US"/>
          <w:color w:val="111111"/>
          <w:sz w:val="28"/>
          <w:szCs w:val="28"/>
          <w:rtl/>
        </w:rPr>
        <w:t xml:space="preserve">2252.</w:t>
      </w:r>
    </w:p>
    <w:p>
      <w:pPr>
        <w:pStyle w:val="BookText"/>
      </w:pPr>
      <w:r>
        <w:rPr>
          <w:rFonts w:ascii="IRNazanin" w:hAnsi="IRNazanin" w:eastAsia="IRNazanin" w:cs="IRNazanin"/>
          <w:lang w:bidi="fa-IR"/>
          <w:color w:val="111111"/>
          <w:sz w:val="28"/>
          <w:szCs w:val="28"/>
          <w:rtl/>
        </w:rPr>
        <w:t xml:space="preserve">پیامبر اکرم صلی الله علیه و آله ، موظّف به برگزاری نماز عصر:</w:t>
      </w:r>
    </w:p>
    <w:p>
      <w:pPr>
        <w:pStyle w:val="BookText"/>
      </w:pPr>
      <w:r>
        <w:rPr>
          <w:rFonts w:ascii="Amiri" w:hAnsi="Amiri" w:eastAsia="Amiri" w:cs="Amiri"/>
          <w:lang w:bidi="ar-SA"/>
          <w:color w:val="111111"/>
          <w:sz w:val="28"/>
          <w:szCs w:val="28"/>
          <w:rtl/>
        </w:rPr>
        <w:t xml:space="preserve">وَ أَقِمِ الصَّلاٰةَ طَرَفَیِ النَّهٰارِ ... </w:t>
      </w:r>
      <w:r>
        <w:rPr>
          <w:rStyle w:val="FootnoteReference"/>
        </w:rPr>
        <w:footnoteReference w:id="477"/>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478"/>
      </w:r>
      <w:r>
        <w:rPr>
          <w:rFonts w:ascii="IRNazanin" w:hAnsi="IRNazanin" w:eastAsia="IRNazanin" w:cs="IRNazanin"/>
          <w:lang w:bidi="fa-IR"/>
          <w:color w:val="111111"/>
          <w:sz w:val="28"/>
          <w:szCs w:val="28"/>
          <w:rtl/>
        </w:rPr>
        <w:t xml:space="preserve">اسراء (17) 78</w:t>
      </w:r>
    </w:p>
    <w:p>
      <w:pPr>
        <w:pStyle w:val="Heading4"/>
      </w:pPr>
      <w:bookmarkStart w:id="877" w:name="_Toc618"/>
      <w:r>
        <w:t>8 . نماز عید</w:t>
      </w:r>
      <w:bookmarkEnd w:id="877"/>
    </w:p>
    <w:p>
      <w:pPr>
        <w:pStyle w:val="BookText"/>
      </w:pPr>
      <w:r>
        <w:rPr>
          <w:rFonts w:ascii="Times New Roman" w:hAnsi="Times New Roman" w:eastAsia="Times New Roman" w:cs="Times New Roman"/>
          <w:lang w:val="en-US" w:bidi="en-US"/>
          <w:color w:val="111111"/>
          <w:sz w:val="28"/>
          <w:szCs w:val="28"/>
          <w:rtl/>
        </w:rPr>
        <w:t xml:space="preserve">2253.</w:t>
      </w:r>
    </w:p>
    <w:p>
      <w:pPr>
        <w:pStyle w:val="BookText"/>
      </w:pPr>
      <w:r>
        <w:rPr>
          <w:rFonts w:ascii="IRNazanin" w:hAnsi="IRNazanin" w:eastAsia="IRNazanin" w:cs="IRNazanin"/>
          <w:lang w:bidi="fa-IR"/>
          <w:color w:val="111111"/>
          <w:sz w:val="28"/>
          <w:szCs w:val="28"/>
          <w:rtl/>
        </w:rPr>
        <w:t xml:space="preserve">مأموریّت پیامبر صلی الله علیه و آله برای برگزاری نماز عید قربان، قبل از انجام دادن قربانی:</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479"/>
      </w:r>
      <w:r>
        <w:rPr>
          <w:rFonts w:ascii="IRNazanin" w:hAnsi="IRNazanin" w:eastAsia="IRNazanin" w:cs="IRNazanin"/>
          <w:lang w:bidi="fa-IR"/>
          <w:color w:val="111111"/>
          <w:sz w:val="28"/>
          <w:szCs w:val="28"/>
          <w:rtl/>
        </w:rPr>
        <w:t xml:space="preserve">کوثر (108) 2</w:t>
      </w:r>
    </w:p>
    <w:p>
      <w:pPr>
        <w:pStyle w:val="Heading4"/>
      </w:pPr>
      <w:bookmarkStart w:id="878" w:name="_Toc619"/>
      <w:r>
        <w:t>9. نماز مغرب</w:t>
      </w:r>
      <w:bookmarkEnd w:id="878"/>
    </w:p>
    <w:p>
      <w:pPr>
        <w:pStyle w:val="BookText"/>
      </w:pPr>
      <w:r>
        <w:rPr>
          <w:rFonts w:ascii="Times New Roman" w:hAnsi="Times New Roman" w:eastAsia="Times New Roman" w:cs="Times New Roman"/>
          <w:lang w:val="en-US" w:bidi="en-US"/>
          <w:color w:val="111111"/>
          <w:sz w:val="28"/>
          <w:szCs w:val="28"/>
          <w:rtl/>
        </w:rPr>
        <w:t xml:space="preserve">2254.</w:t>
      </w:r>
    </w:p>
    <w:p>
      <w:pPr>
        <w:pStyle w:val="BookText"/>
      </w:pPr>
      <w:r>
        <w:rPr>
          <w:rFonts w:ascii="IRNazanin" w:hAnsi="IRNazanin" w:eastAsia="IRNazanin" w:cs="IRNazanin"/>
          <w:lang w:bidi="fa-IR"/>
          <w:color w:val="111111"/>
          <w:sz w:val="28"/>
          <w:szCs w:val="28"/>
          <w:rtl/>
        </w:rPr>
        <w:t xml:space="preserve">اقامۀ نماز مغرب، از وظایف محمّد صلی الله علیه و آله :</w:t>
      </w:r>
    </w:p>
    <w:p>
      <w:pPr>
        <w:pStyle w:val="BookText"/>
      </w:pPr>
      <w:r>
        <w:rPr>
          <w:rFonts w:ascii="Amiri" w:hAnsi="Amiri" w:eastAsia="Amiri" w:cs="Amiri"/>
          <w:lang w:bidi="ar-SA"/>
          <w:color w:val="111111"/>
          <w:sz w:val="28"/>
          <w:szCs w:val="28"/>
          <w:rtl/>
        </w:rPr>
        <w:t xml:space="preserve">وَ أَقِمِ الصَّلاٰةَ ... وَ زُلَفاً مِنَ اللَّیْلِ ... </w:t>
      </w:r>
      <w:r>
        <w:rPr>
          <w:rStyle w:val="FootnoteReference"/>
        </w:rPr>
        <w:footnoteReference w:id="480"/>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481"/>
      </w:r>
      <w:r>
        <w:rPr>
          <w:rFonts w:ascii="IRNazanin" w:hAnsi="IRNazanin" w:eastAsia="IRNazanin" w:cs="IRNazanin"/>
          <w:lang w:bidi="fa-IR"/>
          <w:color w:val="111111"/>
          <w:sz w:val="28"/>
          <w:szCs w:val="28"/>
          <w:rtl/>
        </w:rPr>
        <w:t xml:space="preserve">اسراء (17) 78</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3" w:name="pg19887_214408"/>
    <w:bookmarkEnd w:id="203"/>
    <w:p>
      <w:pPr>
        <w:pStyle w:val="Heading4"/>
      </w:pPr>
      <w:bookmarkStart w:id="879" w:name="_Toc620"/>
      <w:r>
        <w:t>10. نماز میّت</w:t>
      </w:r>
      <w:bookmarkEnd w:id="879"/>
    </w:p>
    <w:p>
      <w:pPr>
        <w:pStyle w:val="BookText"/>
      </w:pPr>
      <w:r>
        <w:rPr>
          <w:rFonts w:ascii="Times New Roman" w:hAnsi="Times New Roman" w:eastAsia="Times New Roman" w:cs="Times New Roman"/>
          <w:lang w:val="en-US" w:bidi="en-US"/>
          <w:color w:val="111111"/>
          <w:sz w:val="28"/>
          <w:szCs w:val="28"/>
          <w:rtl/>
        </w:rPr>
        <w:t xml:space="preserve">2255.</w:t>
      </w:r>
    </w:p>
    <w:p>
      <w:pPr>
        <w:pStyle w:val="BookText"/>
      </w:pPr>
      <w:r>
        <w:rPr>
          <w:rFonts w:ascii="IRNazanin" w:hAnsi="IRNazanin" w:eastAsia="IRNazanin" w:cs="IRNazanin"/>
          <w:lang w:bidi="fa-IR"/>
          <w:color w:val="111111"/>
          <w:sz w:val="28"/>
          <w:szCs w:val="28"/>
          <w:rtl/>
        </w:rPr>
        <w:t xml:space="preserve">خواندن نماز میّت، از سوی پیامبر صلی الله علیه و آله :</w:t>
      </w:r>
    </w:p>
    <w:p>
      <w:pPr>
        <w:pStyle w:val="BookText"/>
      </w:pPr>
      <w:r>
        <w:rPr>
          <w:rFonts w:ascii="Amiri" w:hAnsi="Amiri" w:eastAsia="Amiri" w:cs="Amiri"/>
          <w:lang w:bidi="ar-SA"/>
          <w:color w:val="111111"/>
          <w:sz w:val="28"/>
          <w:szCs w:val="28"/>
          <w:rtl/>
        </w:rPr>
        <w:t xml:space="preserve">وَ لاٰ تُصَلِّ عَلیٰ أَحَدٍ مِنْهُمْ مٰاتَ أَبَداً وَ لاٰ تَقُمْ عَلیٰ قَبْرِهِ .... توبه (9) 84</w:t>
      </w:r>
    </w:p>
    <w:p>
      <w:pPr>
        <w:pStyle w:val="BookText"/>
      </w:pPr>
      <w:r>
        <w:rPr>
          <w:rFonts w:ascii="Times New Roman" w:hAnsi="Times New Roman" w:eastAsia="Times New Roman" w:cs="Times New Roman"/>
          <w:lang w:val="en-US" w:bidi="en-US"/>
          <w:color w:val="111111"/>
          <w:sz w:val="28"/>
          <w:szCs w:val="28"/>
          <w:rtl/>
        </w:rPr>
        <w:t xml:space="preserve">2256.</w:t>
      </w:r>
    </w:p>
    <w:p>
      <w:pPr>
        <w:pStyle w:val="BookText"/>
      </w:pPr>
      <w:r>
        <w:rPr>
          <w:rFonts w:ascii="IRNazanin" w:hAnsi="IRNazanin" w:eastAsia="IRNazanin" w:cs="IRNazanin"/>
          <w:lang w:bidi="fa-IR"/>
          <w:color w:val="111111"/>
          <w:sz w:val="28"/>
          <w:szCs w:val="28"/>
          <w:rtl/>
        </w:rPr>
        <w:t xml:space="preserve">نهی شدن پیامبر صلی الله علیه و آله برای همیشه از نماز گزاردن بر جنازۀ منافقان:</w:t>
      </w:r>
    </w:p>
    <w:p>
      <w:pPr>
        <w:pStyle w:val="BookText"/>
      </w:pPr>
      <w:r>
        <w:rPr>
          <w:rFonts w:ascii="Amiri" w:hAnsi="Amiri" w:eastAsia="Amiri" w:cs="Amiri"/>
          <w:lang w:bidi="ar-SA"/>
          <w:color w:val="111111"/>
          <w:sz w:val="28"/>
          <w:szCs w:val="28"/>
          <w:rtl/>
        </w:rPr>
        <w:t xml:space="preserve">فَأَعْقَبَهُمْ نِفٰاقاً فِی قُلُوبِهِمْ إِلیٰ یَوْمِ یَلْقَوْنَهُ ... وَ لاٰ تُصَلِّ عَلیٰ أَحَدٍ مِنْهُمْ مٰاتَ أَبَداً وَ لاٰ تَقُمْ عَلیٰ قَبْرِهِ ....</w:t>
      </w:r>
    </w:p>
    <w:p>
      <w:pPr>
        <w:pStyle w:val="BookText"/>
      </w:pPr>
      <w:r>
        <w:rPr>
          <w:rFonts w:ascii="IRNazanin" w:hAnsi="IRNazanin" w:eastAsia="IRNazanin" w:cs="IRNazanin"/>
          <w:lang w:bidi="fa-IR"/>
          <w:color w:val="111111"/>
          <w:sz w:val="28"/>
          <w:szCs w:val="28"/>
          <w:rtl/>
        </w:rPr>
        <w:t xml:space="preserve">توبه (9) 77 و 84</w:t>
      </w:r>
    </w:p>
    <w:p>
      <w:pPr>
        <w:pStyle w:val="Heading2"/>
      </w:pPr>
      <w:bookmarkStart w:id="880" w:name="_Toc621"/>
      <w:r>
        <w:t>نوادگان محمّد صلی الله علیه و آله</w:t>
      </w:r>
      <w:bookmarkEnd w:id="880"/>
    </w:p>
    <w:p>
      <w:pPr>
        <w:pStyle w:val="BookText"/>
      </w:pPr>
      <w:r>
        <w:rPr>
          <w:rFonts w:ascii="IRNazanin" w:hAnsi="IRNazanin" w:eastAsia="IRNazanin" w:cs="IRNazanin"/>
          <w:lang w:bidi="fa-IR"/>
          <w:color w:val="111111"/>
          <w:sz w:val="28"/>
          <w:szCs w:val="28"/>
          <w:rtl/>
        </w:rPr>
        <w:t xml:space="preserve">==&gt; نسل محمّد صلی الله علیه و آله</w:t>
      </w:r>
    </w:p>
    <w:p>
      <w:pPr>
        <w:pStyle w:val="Heading2"/>
      </w:pPr>
      <w:bookmarkStart w:id="881" w:name="_Toc622"/>
      <w:r>
        <w:t>نواهی محمّد صلی الله علیه و آله</w:t>
      </w:r>
      <w:bookmarkEnd w:id="881"/>
    </w:p>
    <w:p>
      <w:pPr>
        <w:pStyle w:val="BookText"/>
      </w:pPr>
      <w:r>
        <w:rPr>
          <w:rFonts w:ascii="Times New Roman" w:hAnsi="Times New Roman" w:eastAsia="Times New Roman" w:cs="Times New Roman"/>
          <w:lang w:val="en-US" w:bidi="en-US"/>
          <w:color w:val="111111"/>
          <w:sz w:val="28"/>
          <w:szCs w:val="28"/>
          <w:rtl/>
        </w:rPr>
        <w:t xml:space="preserve">2257.</w:t>
      </w:r>
    </w:p>
    <w:p>
      <w:pPr>
        <w:pStyle w:val="BookText"/>
      </w:pPr>
      <w:r>
        <w:rPr>
          <w:rFonts w:ascii="IRNazanin" w:hAnsi="IRNazanin" w:eastAsia="IRNazanin" w:cs="IRNazanin"/>
          <w:lang w:bidi="fa-IR"/>
          <w:color w:val="111111"/>
          <w:sz w:val="28"/>
          <w:szCs w:val="28"/>
          <w:rtl/>
        </w:rPr>
        <w:t xml:space="preserve">وجوب اطاعت از اوامر و نواهی محمّد صلی الله علیه و آله :</w:t>
      </w:r>
    </w:p>
    <w:p>
      <w:pPr>
        <w:pStyle w:val="BookText"/>
      </w:pPr>
      <w:r>
        <w:rPr>
          <w:rFonts w:ascii="Amiri" w:hAnsi="Amiri" w:eastAsia="Amiri" w:cs="Amiri"/>
          <w:lang w:bidi="ar-SA"/>
          <w:color w:val="111111"/>
          <w:sz w:val="28"/>
          <w:szCs w:val="28"/>
          <w:rtl/>
        </w:rPr>
        <w:t xml:space="preserve">... وَ مٰا آتٰاکُمُ الرَّسُولُ فَخُذُوهُ وَ مٰا نَهٰاکُمْ عَنْهُ فَانْتَهُوا .... حشر (59) 7</w:t>
      </w:r>
    </w:p>
    <w:p>
      <w:pPr>
        <w:pStyle w:val="Heading2"/>
      </w:pPr>
      <w:bookmarkStart w:id="882" w:name="_Toc623"/>
      <w:r>
        <w:t>نیازهای محمّد صلی الله علیه و آله</w:t>
      </w:r>
      <w:bookmarkEnd w:id="882"/>
    </w:p>
    <w:p>
      <w:pPr>
        <w:pStyle w:val="Heading3"/>
      </w:pPr>
      <w:bookmarkStart w:id="883" w:name="_Toc624"/>
      <w:r>
        <w:t>اشاره</w:t>
      </w:r>
      <w:bookmarkEnd w:id="883"/>
    </w:p>
    <w:p>
      <w:pPr>
        <w:pStyle w:val="BookText"/>
      </w:pPr>
      <w:r>
        <w:rPr>
          <w:rFonts w:ascii="Times New Roman" w:hAnsi="Times New Roman" w:eastAsia="Times New Roman" w:cs="Times New Roman"/>
          <w:lang w:val="en-US" w:bidi="en-US"/>
          <w:color w:val="111111"/>
          <w:sz w:val="28"/>
          <w:szCs w:val="28"/>
          <w:rtl/>
        </w:rPr>
        <w:t xml:space="preserve">2258.</w:t>
      </w:r>
    </w:p>
    <w:p>
      <w:pPr>
        <w:pStyle w:val="BookText"/>
      </w:pPr>
      <w:r>
        <w:rPr>
          <w:rFonts w:ascii="IRNazanin" w:hAnsi="IRNazanin" w:eastAsia="IRNazanin" w:cs="IRNazanin"/>
          <w:lang w:bidi="fa-IR"/>
          <w:color w:val="111111"/>
          <w:sz w:val="28"/>
          <w:szCs w:val="28"/>
          <w:rtl/>
        </w:rPr>
        <w:t xml:space="preserve">پیامبر صلی الله علیه و آله همچون دیگر انسانها، دارای نیازهای بشری:</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وَ مٰا جَعَلْنٰاهُمْ جَسَداً لاٰ یَأْکُلُونَ الطَّعٰامَ وَ مٰا کٰانُوا خٰالِدِینَ .  انبیاء (21) 7 و 8</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فرقان (25) 7 و 9</w:t>
      </w:r>
    </w:p>
    <w:p>
      <w:pPr>
        <w:pStyle w:val="Heading3"/>
      </w:pPr>
      <w:bookmarkStart w:id="884" w:name="_Toc625"/>
      <w:r>
        <w:t>1. خواب</w:t>
      </w:r>
      <w:bookmarkEnd w:id="884"/>
    </w:p>
    <w:p>
      <w:pPr>
        <w:pStyle w:val="BookText"/>
      </w:pPr>
      <w:r>
        <w:rPr>
          <w:rFonts w:ascii="Times New Roman" w:hAnsi="Times New Roman" w:eastAsia="Times New Roman" w:cs="Times New Roman"/>
          <w:lang w:val="en-US" w:bidi="en-US"/>
          <w:color w:val="111111"/>
          <w:sz w:val="28"/>
          <w:szCs w:val="28"/>
          <w:rtl/>
        </w:rPr>
        <w:t xml:space="preserve">2259.</w:t>
      </w:r>
    </w:p>
    <w:p>
      <w:pPr>
        <w:pStyle w:val="BookText"/>
      </w:pPr>
      <w:r>
        <w:rPr>
          <w:rFonts w:ascii="IRNazanin" w:hAnsi="IRNazanin" w:eastAsia="IRNazanin" w:cs="IRNazanin"/>
          <w:lang w:bidi="fa-IR"/>
          <w:color w:val="111111"/>
          <w:sz w:val="28"/>
          <w:szCs w:val="28"/>
          <w:rtl/>
        </w:rPr>
        <w:t xml:space="preserve">رسول خدا صلی الله علیه و آله نیازمند خواب و استراحت:</w:t>
      </w:r>
    </w:p>
    <w:p>
      <w:pPr>
        <w:pStyle w:val="BookText"/>
      </w:pPr>
      <w:r>
        <w:rPr>
          <w:rFonts w:ascii="Amiri" w:hAnsi="Amiri" w:eastAsia="Amiri" w:cs="Amiri"/>
          <w:lang w:bidi="ar-SA"/>
          <w:color w:val="111111"/>
          <w:sz w:val="28"/>
          <w:szCs w:val="28"/>
          <w:rtl/>
        </w:rPr>
        <w:t xml:space="preserve">إِذْ یُرِیکَهُمُ اللّٰهُ فِی مَنٰامِکَ قَلِیلاً .... انفال (8) 43</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 </w:t>
      </w:r>
      <w:r>
        <w:rPr>
          <w:rStyle w:val="FootnoteReference"/>
        </w:rPr>
        <w:footnoteReference w:id="482"/>
      </w:r>
      <w:r>
        <w:rPr>
          <w:rFonts w:ascii="Amiri" w:hAnsi="Amiri" w:eastAsia="Amiri" w:cs="Amiri"/>
          <w:lang w:bidi="ar-SA"/>
          <w:color w:val="111111"/>
          <w:sz w:val="28"/>
          <w:szCs w:val="28"/>
          <w:rtl/>
        </w:rPr>
        <w:t xml:space="preserve">مزمّل (73) 1 و 2</w:t>
      </w:r>
    </w:p>
    <w:p>
      <w:pPr>
        <w:pStyle w:val="BookText"/>
      </w:pPr>
      <w:r>
        <w:rPr>
          <w:rFonts w:ascii="IRNazanin" w:hAnsi="IRNazanin" w:eastAsia="IRNazanin" w:cs="IRNazanin"/>
          <w:lang w:bidi="fa-IR"/>
          <w:color w:val="111111"/>
          <w:sz w:val="28"/>
          <w:szCs w:val="28"/>
          <w:rtl/>
        </w:rPr>
        <w:t xml:space="preserve">نیز ==&gt; خواب محمّد صلی الله علیه و آله</w:t>
      </w:r>
    </w:p>
    <w:p>
      <w:pPr>
        <w:pStyle w:val="Heading3"/>
      </w:pPr>
      <w:bookmarkStart w:id="885" w:name="_Toc626"/>
      <w:r>
        <w:t>2. خوراک</w:t>
      </w:r>
      <w:bookmarkEnd w:id="885"/>
    </w:p>
    <w:p>
      <w:pPr>
        <w:pStyle w:val="BookText"/>
      </w:pPr>
      <w:r>
        <w:rPr>
          <w:rFonts w:ascii="Times New Roman" w:hAnsi="Times New Roman" w:eastAsia="Times New Roman" w:cs="Times New Roman"/>
          <w:lang w:val="en-US" w:bidi="en-US"/>
          <w:color w:val="111111"/>
          <w:sz w:val="28"/>
          <w:szCs w:val="28"/>
          <w:rtl/>
        </w:rPr>
        <w:t xml:space="preserve">2260.</w:t>
      </w:r>
    </w:p>
    <w:p>
      <w:pPr>
        <w:pStyle w:val="BookText"/>
      </w:pPr>
      <w:r>
        <w:rPr>
          <w:rFonts w:ascii="IRNazanin" w:hAnsi="IRNazanin" w:eastAsia="IRNazanin" w:cs="IRNazanin"/>
          <w:lang w:bidi="fa-IR"/>
          <w:color w:val="111111"/>
          <w:sz w:val="28"/>
          <w:szCs w:val="28"/>
          <w:rtl/>
        </w:rPr>
        <w:t xml:space="preserve">پیامبر صلی الله علیه و آله ، نیازمند خوراک، همانند دیگر انسانها:</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وَ مٰا جَعَلْنٰاهُمْ جَسَداً لاٰ یَأْکُلُونَ الطَّعٰامَ وَ مٰا کٰانُوا خٰالِدِینَ .  انبیاء (21) 7 و 8</w:t>
      </w:r>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فرقان (25) 7 و 9</w:t>
      </w:r>
    </w:p>
    <w:p>
      <w:pPr>
        <w:pStyle w:val="Heading3"/>
      </w:pPr>
      <w:bookmarkStart w:id="886" w:name="_Toc627"/>
      <w:r>
        <w:t>3. لباس</w:t>
      </w:r>
      <w:bookmarkEnd w:id="886"/>
    </w:p>
    <w:p>
      <w:pPr>
        <w:pStyle w:val="BookText"/>
      </w:pPr>
      <w:r>
        <w:rPr>
          <w:rFonts w:ascii="Times New Roman" w:hAnsi="Times New Roman" w:eastAsia="Times New Roman" w:cs="Times New Roman"/>
          <w:lang w:val="en-US" w:bidi="en-US"/>
          <w:color w:val="111111"/>
          <w:sz w:val="28"/>
          <w:szCs w:val="28"/>
          <w:rtl/>
        </w:rPr>
        <w:t xml:space="preserve">2261.</w:t>
      </w:r>
    </w:p>
    <w:p>
      <w:pPr>
        <w:pStyle w:val="BookText"/>
      </w:pPr>
      <w:r>
        <w:rPr>
          <w:rFonts w:ascii="IRNazanin" w:hAnsi="IRNazanin" w:eastAsia="IRNazanin" w:cs="IRNazanin"/>
          <w:lang w:bidi="fa-IR"/>
          <w:color w:val="111111"/>
          <w:sz w:val="28"/>
          <w:szCs w:val="28"/>
          <w:rtl/>
        </w:rPr>
        <w:t xml:space="preserve">پیامبر صلی الله علیه و آله ، نیازمند لباس و پوشش:</w:t>
      </w:r>
    </w:p>
    <w:p>
      <w:pPr>
        <w:pStyle w:val="BookText"/>
      </w:pPr>
      <w:r>
        <w:rPr>
          <w:rFonts w:ascii="Amiri" w:hAnsi="Amiri" w:eastAsia="Amiri" w:cs="Amiri"/>
          <w:lang w:bidi="ar-SA"/>
          <w:color w:val="111111"/>
          <w:sz w:val="28"/>
          <w:szCs w:val="28"/>
          <w:rtl/>
        </w:rPr>
        <w:t xml:space="preserve">وَ ثِیٰابَکَ فَطَهِّرْ.  مدّثر (74) 4</w:t>
      </w:r>
    </w:p>
    <w:p>
      <w:pPr>
        <w:pStyle w:val="Heading3"/>
      </w:pPr>
      <w:bookmarkStart w:id="887" w:name="_Toc628"/>
      <w:r>
        <w:t>4. همسر</w:t>
      </w:r>
      <w:bookmarkEnd w:id="887"/>
    </w:p>
    <w:p>
      <w:pPr>
        <w:pStyle w:val="BookText"/>
      </w:pPr>
      <w:r>
        <w:rPr>
          <w:rFonts w:ascii="Times New Roman" w:hAnsi="Times New Roman" w:eastAsia="Times New Roman" w:cs="Times New Roman"/>
          <w:lang w:val="en-US" w:bidi="en-US"/>
          <w:color w:val="111111"/>
          <w:sz w:val="28"/>
          <w:szCs w:val="28"/>
          <w:rtl/>
        </w:rPr>
        <w:t xml:space="preserve">2262.</w:t>
      </w:r>
    </w:p>
    <w:p>
      <w:pPr>
        <w:pStyle w:val="BookText"/>
      </w:pPr>
      <w:r>
        <w:rPr>
          <w:rFonts w:ascii="IRNazanin" w:hAnsi="IRNazanin" w:eastAsia="IRNazanin" w:cs="IRNazanin"/>
          <w:lang w:bidi="fa-IR"/>
          <w:color w:val="111111"/>
          <w:sz w:val="28"/>
          <w:szCs w:val="28"/>
          <w:rtl/>
        </w:rPr>
        <w:t xml:space="preserve">محمّد صلی الله علیه و آله ، دارای غریزه جنسی و نیازمند به همسر:</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 .  رعد (13) 38</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 احزاب (33) 6</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4" w:name="pg19887_214409"/>
    <w:bookmarkEnd w:id="204"/>
    <w:p>
      <w:pPr>
        <w:pStyle w:val="BookText"/>
      </w:pPr>
      <w:r>
        <w:rPr>
          <w:rFonts w:ascii="Amiri" w:hAnsi="Amiri" w:eastAsia="Amiri" w:cs="Amiri"/>
          <w:lang w:bidi="ar-SA"/>
          <w:color w:val="111111"/>
          <w:sz w:val="28"/>
          <w:szCs w:val="28"/>
          <w:rtl/>
        </w:rPr>
        <w:t xml:space="preserve">یٰا أَیُّهَا النَّبِیُّ قُلْ لِأَزْوٰاجِکَ ... وَ إِنْ کُنْتُنَّ تُرِدْنَ اللّٰهَ وَ رَسُولَهُ وَ الدّٰارَ الْآخِرَةَ فَإِنَّ اللّٰهَ أَعَدَّ لِلْمُحْسِنٰاتِ مِنْکُنَّ أَجْراً عَظِیماً.  احزاب (33) 28 و 29</w:t>
      </w:r>
    </w:p>
    <w:p>
      <w:pPr>
        <w:pStyle w:val="BookText"/>
      </w:pPr>
      <w:r>
        <w:rPr>
          <w:rFonts w:ascii="Amiri" w:hAnsi="Amiri" w:eastAsia="Amiri" w:cs="Amiri"/>
          <w:lang w:bidi="ar-SA"/>
          <w:color w:val="111111"/>
          <w:sz w:val="28"/>
          <w:szCs w:val="28"/>
          <w:rtl/>
        </w:rPr>
        <w:t xml:space="preserve">یٰا نِسٰاءَ النَّبِیِّ لَسْتُنَّ کَأَحَدٍ مِنَ النِّسٰاءِ .... احزاب (33) 32</w:t>
      </w:r>
    </w:p>
    <w:p>
      <w:pPr>
        <w:pStyle w:val="BookText"/>
      </w:pPr>
      <w:r>
        <w:rPr>
          <w:rFonts w:ascii="Amiri" w:hAnsi="Amiri" w:eastAsia="Amiri" w:cs="Amiri"/>
          <w:lang w:bidi="ar-SA"/>
          <w:color w:val="111111"/>
          <w:sz w:val="28"/>
          <w:szCs w:val="28"/>
          <w:rtl/>
        </w:rPr>
        <w:t xml:space="preserve">... فَلَمّٰا قَضیٰ زَیْدٌ مِنْهٰا وَطَراً زَوَّجْنٰاکَهٰا لِکَیْ لاٰ یَکُونَ عَلَی الْمُؤْمِنِینَ حَرَجٌ فِی أَزْوٰاجِ أَدْعِیٰائِهِمْ .... احزاب (33) 37</w:t>
      </w:r>
    </w:p>
    <w:p>
      <w:pPr>
        <w:pStyle w:val="BookText"/>
      </w:pPr>
      <w:r>
        <w:rPr>
          <w:rFonts w:ascii="Amiri" w:hAnsi="Amiri" w:eastAsia="Amiri" w:cs="Amiri"/>
          <w:lang w:bidi="ar-SA"/>
          <w:color w:val="111111"/>
          <w:sz w:val="28"/>
          <w:szCs w:val="28"/>
          <w:rtl/>
        </w:rPr>
        <w:t xml:space="preserve">یٰا أَیُّهَا النَّبِیُّ إِنّٰا أَحْلَلْنٰا لَکَ أَزْوٰاجَکَ ... وَ امْرَأَةً مُؤْمِنَةً إِنْ وَهَبَتْ نَفْسَهٰا لِلنَّبِیِّ إِنْ أَرٰادَ النَّبِیُّ أَنْ یَسْتَنْکِحَهٰا .... احزاب (33) 50</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 احزاب (33) 52</w:t>
      </w:r>
    </w:p>
    <w:p>
      <w:pPr>
        <w:pStyle w:val="BookText"/>
      </w:pPr>
      <w:r>
        <w:rPr>
          <w:rFonts w:ascii="Amiri" w:hAnsi="Amiri" w:eastAsia="Amiri" w:cs="Amiri"/>
          <w:lang w:bidi="ar-SA"/>
          <w:color w:val="111111"/>
          <w:sz w:val="28"/>
          <w:szCs w:val="28"/>
          <w:rtl/>
        </w:rPr>
        <w:t xml:space="preserve">... وَ إِذٰا سَأَلْتُمُوهُنَّ مَتٰاعاً فَسْئَلُوهُنَّ مِنْ وَرٰاءِ حِجٰابٍ ذٰلِکُمْ أَطْهَرُ لِقُلُوبِکُمْ وَ قُلُوبِهِنَّ وَ مٰا کٰانَ لَکُمْ ... وَ لاٰ أَنْ تَنْکِحُوا أَزْوٰاجَهُ مِنْ بَعْدِهِ أَبَداً .... احزاب (33) 53</w:t>
      </w:r>
    </w:p>
    <w:p>
      <w:pPr>
        <w:pStyle w:val="BookText"/>
      </w:pPr>
      <w:r>
        <w:rPr>
          <w:rFonts w:ascii="Amiri" w:hAnsi="Amiri" w:eastAsia="Amiri" w:cs="Amiri"/>
          <w:lang w:bidi="ar-SA"/>
          <w:color w:val="111111"/>
          <w:sz w:val="28"/>
          <w:szCs w:val="28"/>
          <w:rtl/>
        </w:rPr>
        <w:t xml:space="preserve">یٰا أَیُّهَا النَّبِیُّ قُلْ لِأَزْوٰاجِکَ .... احزاب (33) 59</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 وَ إِذْ أَسَرَّ النَّبِیُّ إِلیٰ بَعْضِ أَزْوٰاجِهِ ...</w:t>
      </w:r>
    </w:p>
    <w:p>
      <w:pPr>
        <w:pStyle w:val="BookText"/>
      </w:pPr>
      <w:r>
        <w:rPr>
          <w:rFonts w:ascii="Amiri" w:hAnsi="Amiri" w:eastAsia="Amiri" w:cs="Amiri"/>
          <w:lang w:bidi="ar-SA"/>
          <w:color w:val="111111"/>
          <w:sz w:val="28"/>
          <w:szCs w:val="28"/>
          <w:rtl/>
        </w:rPr>
        <w:t xml:space="preserve">عَسیٰ رَبُّهُ إِنْ طَلَّقَکُنَّ أَنْ یُبْدِلَهُ أَزْوٰاجاً خَیْراً مِنْکُنَّ .... تحریم (66) 1 و 3 و 5</w:t>
      </w:r>
    </w:p>
    <w:p>
      <w:pPr>
        <w:pStyle w:val="BookText"/>
      </w:pPr>
      <w:r>
        <w:rPr>
          <w:rFonts w:ascii="IRNazanin" w:hAnsi="IRNazanin" w:eastAsia="IRNazanin" w:cs="IRNazanin"/>
          <w:lang w:bidi="fa-IR"/>
          <w:color w:val="111111"/>
          <w:sz w:val="28"/>
          <w:szCs w:val="28"/>
          <w:rtl/>
        </w:rPr>
        <w:t xml:space="preserve">نیز ==&gt; ازدواج محمّد صلی الله علیه و آله ، همسران محمّد</w:t>
      </w:r>
    </w:p>
    <w:p>
      <w:pPr>
        <w:pStyle w:val="Heading2"/>
      </w:pPr>
      <w:bookmarkStart w:id="888" w:name="_Toc629"/>
      <w:r>
        <w:t>نیاکان محمّد</w:t>
      </w:r>
      <w:bookmarkEnd w:id="888"/>
    </w:p>
    <w:p>
      <w:pPr>
        <w:pStyle w:val="BookText"/>
      </w:pPr>
      <w:r>
        <w:rPr>
          <w:rFonts w:ascii="Times New Roman" w:hAnsi="Times New Roman" w:eastAsia="Times New Roman" w:cs="Times New Roman"/>
          <w:lang w:val="en-US" w:bidi="en-US"/>
          <w:color w:val="111111"/>
          <w:sz w:val="28"/>
          <w:szCs w:val="28"/>
          <w:rtl/>
        </w:rPr>
        <w:t xml:space="preserve">2263.</w:t>
      </w:r>
    </w:p>
    <w:p>
      <w:pPr>
        <w:pStyle w:val="BookText"/>
      </w:pPr>
      <w:r>
        <w:rPr>
          <w:rFonts w:ascii="IRNazanin" w:hAnsi="IRNazanin" w:eastAsia="IRNazanin" w:cs="IRNazanin"/>
          <w:lang w:bidi="fa-IR"/>
          <w:color w:val="111111"/>
          <w:sz w:val="28"/>
          <w:szCs w:val="28"/>
          <w:rtl/>
        </w:rPr>
        <w:t xml:space="preserve">پیامبر اکرم صلی الله علیه و آله ، مردی از نژاد عرب:</w:t>
      </w:r>
    </w:p>
    <w:p>
      <w:pPr>
        <w:pStyle w:val="BookText"/>
      </w:pPr>
      <w:r>
        <w:rPr>
          <w:rFonts w:ascii="Amiri" w:hAnsi="Amiri" w:eastAsia="Amiri" w:cs="Amiri"/>
          <w:lang w:bidi="ar-SA"/>
          <w:color w:val="111111"/>
          <w:sz w:val="28"/>
          <w:szCs w:val="28"/>
          <w:rtl/>
        </w:rPr>
        <w:t xml:space="preserve">کَمٰا أَرْسَلْنٰا فِیکُمْ رَسُولاً مِنْکُمْ .... بقره (2) 151</w:t>
      </w:r>
    </w:p>
    <w:p>
      <w:pPr>
        <w:pStyle w:val="BookText"/>
      </w:pPr>
      <w:r>
        <w:rPr>
          <w:rFonts w:ascii="Amiri" w:hAnsi="Amiri" w:eastAsia="Amiri" w:cs="Amiri"/>
          <w:lang w:bidi="ar-SA"/>
          <w:color w:val="111111"/>
          <w:sz w:val="28"/>
          <w:szCs w:val="28"/>
          <w:rtl/>
        </w:rPr>
        <w:t xml:space="preserve">لَقَدْ جٰاءَکُمْ رَسُولٌ مِنْ أَنْفُسِکُمْ .... توبه (9) 128</w:t>
      </w:r>
    </w:p>
    <w:p>
      <w:pPr>
        <w:pStyle w:val="BookText"/>
      </w:pPr>
      <w:r>
        <w:rPr>
          <w:rFonts w:ascii="Amiri" w:hAnsi="Amiri" w:eastAsia="Amiri" w:cs="Amiri"/>
          <w:lang w:bidi="ar-SA"/>
          <w:color w:val="111111"/>
          <w:sz w:val="28"/>
          <w:szCs w:val="28"/>
          <w:rtl/>
        </w:rPr>
        <w:t xml:space="preserve">أَ کٰانَ لِلنّٰاسِ عَجَباً أَنْ أَوْحَیْنٰا إِلیٰ رَجُلٍ مِنْهُمْ .... یونس (10) 2</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  نحل (16) 103</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مریم (19) 97</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w:t>
      </w:r>
    </w:p>
    <w:p>
      <w:pPr>
        <w:pStyle w:val="BookText"/>
      </w:pPr>
      <w:r>
        <w:rPr>
          <w:rFonts w:ascii="Amiri" w:hAnsi="Amiri" w:eastAsia="Amiri" w:cs="Amiri"/>
          <w:lang w:bidi="ar-SA"/>
          <w:color w:val="111111"/>
          <w:sz w:val="28"/>
          <w:szCs w:val="28"/>
          <w:rtl/>
        </w:rPr>
        <w:t xml:space="preserve">بِلِسٰانٍ عَرَبِیٍّ مُبِینٍ .  شعراء (26) 193 -\195</w:t>
      </w:r>
    </w:p>
    <w:p>
      <w:pPr>
        <w:pStyle w:val="BookText"/>
      </w:pPr>
      <w:r>
        <w:rPr>
          <w:rFonts w:ascii="Amiri" w:hAnsi="Amiri" w:eastAsia="Amiri" w:cs="Amiri"/>
          <w:lang w:bidi="ar-SA"/>
          <w:color w:val="111111"/>
          <w:sz w:val="28"/>
          <w:szCs w:val="28"/>
          <w:rtl/>
        </w:rPr>
        <w:t xml:space="preserve">وَ لَوْ جَعَلْنٰاهُ قُرْآناً أَعْجَمِیًّا لَقٰالُوا لَوْ لاٰ فُصِّلَتْ آیٰاتُهُ ءَ أَعْجَمِیٌّ وَ عَرَبِیٌّ .... فصّلت (41) 44</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 شوری (42) 7</w:t>
      </w:r>
    </w:p>
    <w:p>
      <w:pPr>
        <w:pStyle w:val="BookText"/>
      </w:pPr>
      <w:r>
        <w:rPr>
          <w:rFonts w:ascii="Amiri" w:hAnsi="Amiri" w:eastAsia="Amiri" w:cs="Amiri"/>
          <w:lang w:bidi="ar-SA"/>
          <w:color w:val="111111"/>
          <w:sz w:val="28"/>
          <w:szCs w:val="28"/>
          <w:rtl/>
        </w:rPr>
        <w:t xml:space="preserve">فَإِنَّمٰا یَسَّرْنٰاهُ بِلِسٰانِکَ لَعَلَّهُمْ یَتَذَکَّرُونَ .  دخان (44) 58</w:t>
      </w:r>
    </w:p>
    <w:p>
      <w:pPr>
        <w:pStyle w:val="BookText"/>
      </w:pPr>
      <w:r>
        <w:rPr>
          <w:rFonts w:ascii="Amiri" w:hAnsi="Amiri" w:eastAsia="Amiri" w:cs="Amiri"/>
          <w:lang w:bidi="ar-SA"/>
          <w:color w:val="111111"/>
          <w:sz w:val="28"/>
          <w:szCs w:val="28"/>
          <w:rtl/>
        </w:rPr>
        <w:t xml:space="preserve">... وَ هٰذٰا کِتٰابٌ مُصَدِّقٌ لِسٰاناً عَرَبِیًّا لِیُنْذِرَ .... احقاف (46) 12</w:t>
      </w:r>
    </w:p>
    <w:p>
      <w:pPr>
        <w:pStyle w:val="BookText"/>
      </w:pPr>
      <w:r>
        <w:rPr>
          <w:rFonts w:ascii="Amiri" w:hAnsi="Amiri" w:eastAsia="Amiri" w:cs="Amiri"/>
          <w:lang w:bidi="ar-SA"/>
          <w:color w:val="111111"/>
          <w:sz w:val="28"/>
          <w:szCs w:val="28"/>
          <w:rtl/>
        </w:rPr>
        <w:t xml:space="preserve">هُوَ الَّذِی بَعَثَ فِی الْأُمِّیِّینَ رَسُولاً مِنْهُمْ .... جمعه (62) 2</w:t>
      </w:r>
    </w:p>
    <w:p>
      <w:pPr>
        <w:pStyle w:val="BookText"/>
      </w:pPr>
      <w:r>
        <w:rPr>
          <w:rFonts w:ascii="Times New Roman" w:hAnsi="Times New Roman" w:eastAsia="Times New Roman" w:cs="Times New Roman"/>
          <w:lang w:val="en-US" w:bidi="en-US"/>
          <w:color w:val="111111"/>
          <w:sz w:val="28"/>
          <w:szCs w:val="28"/>
          <w:rtl/>
        </w:rPr>
        <w:t xml:space="preserve">2264.</w:t>
      </w:r>
    </w:p>
    <w:p>
      <w:pPr>
        <w:pStyle w:val="BookText"/>
      </w:pPr>
      <w:r>
        <w:rPr>
          <w:rFonts w:ascii="IRNazanin" w:hAnsi="IRNazanin" w:eastAsia="IRNazanin" w:cs="IRNazanin"/>
          <w:lang w:bidi="fa-IR"/>
          <w:color w:val="111111"/>
          <w:sz w:val="28"/>
          <w:szCs w:val="28"/>
          <w:rtl/>
        </w:rPr>
        <w:t xml:space="preserve">پیامبر اسلام صلی الله علیه و آله ، از نسل آل ابراهیم علیه السلام :</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w:t>
      </w:r>
      <w:r>
        <w:rPr>
          <w:rStyle w:val="FootnoteReference"/>
        </w:rPr>
        <w:footnoteReference w:id="483"/>
      </w:r>
      <w:r>
        <w:rPr>
          <w:rFonts w:ascii="IRNazanin" w:hAnsi="IRNazanin" w:eastAsia="IRNazanin" w:cs="IRNazanin"/>
          <w:lang w:bidi="fa-IR"/>
          <w:color w:val="111111"/>
          <w:sz w:val="28"/>
          <w:szCs w:val="28"/>
          <w:rtl/>
        </w:rPr>
        <w:t xml:space="preserve">نساء (4) 54</w:t>
      </w:r>
    </w:p>
    <w:p>
      <w:pPr>
        <w:pStyle w:val="BookText"/>
      </w:pPr>
      <w:r>
        <w:rPr>
          <w:rFonts w:ascii="Times New Roman" w:hAnsi="Times New Roman" w:eastAsia="Times New Roman" w:cs="Times New Roman"/>
          <w:lang w:val="en-US" w:bidi="en-US"/>
          <w:color w:val="111111"/>
          <w:sz w:val="28"/>
          <w:szCs w:val="28"/>
          <w:rtl/>
        </w:rPr>
        <w:t xml:space="preserve">2265.</w:t>
      </w:r>
    </w:p>
    <w:p>
      <w:pPr>
        <w:pStyle w:val="BookText"/>
      </w:pPr>
      <w:r>
        <w:rPr>
          <w:rFonts w:ascii="IRNazanin" w:hAnsi="IRNazanin" w:eastAsia="IRNazanin" w:cs="IRNazanin"/>
          <w:lang w:bidi="fa-IR"/>
          <w:color w:val="111111"/>
          <w:sz w:val="28"/>
          <w:szCs w:val="28"/>
          <w:rtl/>
        </w:rPr>
        <w:t xml:space="preserve">پیامبر اسلام صلی الله علیه و آله برانگیخته شده از نسل ابراهیم و اسماعیل:</w:t>
      </w:r>
    </w:p>
    <w:p>
      <w:pPr>
        <w:pStyle w:val="BookText"/>
      </w:pPr>
      <w:r>
        <w:rPr>
          <w:rFonts w:ascii="Amiri" w:hAnsi="Amiri" w:eastAsia="Amiri" w:cs="Amiri"/>
          <w:lang w:bidi="ar-SA"/>
          <w:color w:val="111111"/>
          <w:sz w:val="28"/>
          <w:szCs w:val="28"/>
          <w:rtl/>
        </w:rPr>
        <w:t xml:space="preserve">وَ إِذْ یَرْفَعُ إِبْرٰاهِیمُ الْقَوٰاعِدَ مِنَ الْبَیْتِ وَ إِسْمٰاعِیلُ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5" w:name="pg19887_214410"/>
    <w:bookmarkEnd w:id="205"/>
    <w:p>
      <w:pPr>
        <w:pStyle w:val="BookText"/>
      </w:pPr>
      <w:r>
        <w:rPr>
          <w:rFonts w:ascii="Amiri" w:hAnsi="Amiri" w:eastAsia="Amiri" w:cs="Amiri"/>
          <w:lang w:bidi="ar-SA"/>
          <w:color w:val="111111"/>
          <w:sz w:val="28"/>
          <w:szCs w:val="28"/>
          <w:rtl/>
        </w:rPr>
        <w:t xml:space="preserve">... وَ مِنْ ذُرِّیَّتِنٰا أُمَّةً مُسْلِمَةً لَکَ .... رَبَّنٰا وَ ابْعَثْ فِیهِمْ رَسُولاً مِنْهُمْ ... </w:t>
      </w:r>
      <w:r>
        <w:rPr>
          <w:rStyle w:val="FootnoteReference"/>
        </w:rPr>
        <w:footnoteReference w:id="484"/>
      </w:r>
      <w:r>
        <w:rPr>
          <w:rFonts w:ascii="IRNazanin" w:hAnsi="IRNazanin" w:eastAsia="IRNazanin" w:cs="IRNazanin"/>
          <w:lang w:bidi="fa-IR"/>
          <w:color w:val="111111"/>
          <w:sz w:val="28"/>
          <w:szCs w:val="28"/>
          <w:rtl/>
        </w:rPr>
        <w:t xml:space="preserve">بقره (2) 127 -\129</w:t>
      </w:r>
    </w:p>
    <w:p>
      <w:pPr>
        <w:pStyle w:val="BookText"/>
      </w:pPr>
      <w:r>
        <w:rPr>
          <w:rFonts w:ascii="Amiri" w:hAnsi="Amiri" w:eastAsia="Amiri" w:cs="Amiri"/>
          <w:lang w:bidi="ar-SA"/>
          <w:color w:val="111111"/>
          <w:sz w:val="28"/>
          <w:szCs w:val="28"/>
          <w:rtl/>
        </w:rPr>
        <w:t xml:space="preserve">وَ إِذْ قٰالَ إِبْرٰاهِیمُ لِأَبِیهِ وَ قَوْمِهِ إِنَّنِی بَرٰاءٌ مِمّٰا تَعْبُدُونَ</w:t>
      </w:r>
    </w:p>
    <w:p>
      <w:pPr>
        <w:pStyle w:val="BookText"/>
      </w:pPr>
      <w:r>
        <w:rPr>
          <w:rFonts w:ascii="Amiri" w:hAnsi="Amiri" w:eastAsia="Amiri" w:cs="Amiri"/>
          <w:lang w:bidi="ar-SA"/>
          <w:color w:val="111111"/>
          <w:sz w:val="28"/>
          <w:szCs w:val="28"/>
          <w:rtl/>
        </w:rPr>
        <w:t xml:space="preserve">إِلاَّ الَّذِی فَطَرَنِی فَإِنَّهُ سَیَهْدِینِ</w:t>
      </w:r>
    </w:p>
    <w:p>
      <w:pPr>
        <w:pStyle w:val="BookText"/>
      </w:pPr>
      <w:r>
        <w:rPr>
          <w:rFonts w:ascii="Amiri" w:hAnsi="Amiri" w:eastAsia="Amiri" w:cs="Amiri"/>
          <w:lang w:bidi="ar-SA"/>
          <w:color w:val="111111"/>
          <w:sz w:val="28"/>
          <w:szCs w:val="28"/>
          <w:rtl/>
        </w:rPr>
        <w:t xml:space="preserve">وَ جَعَلَهٰا کَلِمَةً بٰاقِیَةً فِی عَقِبِهِ لَعَلَّهُمْ یَرْجِعُونَ . </w:t>
      </w:r>
      <w:r>
        <w:rPr>
          <w:rStyle w:val="FootnoteReference"/>
        </w:rPr>
        <w:footnoteReference w:id="485"/>
      </w:r>
      <w:r>
        <w:rPr>
          <w:rFonts w:ascii="IRNazanin" w:hAnsi="IRNazanin" w:eastAsia="IRNazanin" w:cs="IRNazanin"/>
          <w:lang w:bidi="fa-IR"/>
          <w:color w:val="111111"/>
          <w:sz w:val="28"/>
          <w:szCs w:val="28"/>
          <w:rtl/>
        </w:rPr>
        <w:t xml:space="preserve">زخرف (43) 26 -\28</w:t>
      </w:r>
    </w:p>
    <w:p>
      <w:pPr>
        <w:pStyle w:val="BookText"/>
      </w:pPr>
      <w:r>
        <w:rPr>
          <w:rFonts w:ascii="Times New Roman" w:hAnsi="Times New Roman" w:eastAsia="Times New Roman" w:cs="Times New Roman"/>
          <w:lang w:val="en-US" w:bidi="en-US"/>
          <w:color w:val="111111"/>
          <w:sz w:val="28"/>
          <w:szCs w:val="28"/>
          <w:rtl/>
        </w:rPr>
        <w:t xml:space="preserve">2266.</w:t>
      </w:r>
    </w:p>
    <w:p>
      <w:pPr>
        <w:pStyle w:val="BookText"/>
      </w:pPr>
      <w:r>
        <w:rPr>
          <w:rFonts w:ascii="IRNazanin" w:hAnsi="IRNazanin" w:eastAsia="IRNazanin" w:cs="IRNazanin"/>
          <w:lang w:bidi="fa-IR"/>
          <w:color w:val="111111"/>
          <w:sz w:val="28"/>
          <w:szCs w:val="28"/>
          <w:rtl/>
        </w:rPr>
        <w:t xml:space="preserve">حضرت محمّد صلی الله علیه و آله از تبار عرب و همانند ایشان، در نداشتن سواد خواندن و نوشتن:</w:t>
      </w:r>
    </w:p>
    <w:p>
      <w:pPr>
        <w:pStyle w:val="BookText"/>
      </w:pPr>
      <w:r>
        <w:rPr>
          <w:rFonts w:ascii="Amiri" w:hAnsi="Amiri" w:eastAsia="Amiri" w:cs="Amiri"/>
          <w:lang w:bidi="ar-SA"/>
          <w:color w:val="111111"/>
          <w:sz w:val="28"/>
          <w:szCs w:val="28"/>
          <w:rtl/>
        </w:rPr>
        <w:t xml:space="preserve">اَلَّذِینَ یَتَّبِعُونَ الرَّسُولَ النَّبِیَّ الْأُمِّیَّ ... . اعراف (7) 157</w:t>
      </w:r>
    </w:p>
    <w:p>
      <w:pPr>
        <w:pStyle w:val="BookText"/>
      </w:pPr>
      <w:r>
        <w:rPr>
          <w:rFonts w:ascii="Amiri" w:hAnsi="Amiri" w:eastAsia="Amiri" w:cs="Amiri"/>
          <w:lang w:bidi="ar-SA"/>
          <w:color w:val="111111"/>
          <w:sz w:val="28"/>
          <w:szCs w:val="28"/>
          <w:rtl/>
        </w:rPr>
        <w:t xml:space="preserve">... فَآمِنُوا بِاللّٰهِ وَ رَسُولِهِ النَّبِیِّ الْأُمِّیِّ .... اعراف (7) 158</w:t>
      </w:r>
    </w:p>
    <w:p>
      <w:pPr>
        <w:pStyle w:val="BookText"/>
      </w:pPr>
      <w:r>
        <w:rPr>
          <w:rFonts w:ascii="Amiri" w:hAnsi="Amiri" w:eastAsia="Amiri" w:cs="Amiri"/>
          <w:lang w:bidi="ar-SA"/>
          <w:color w:val="111111"/>
          <w:sz w:val="28"/>
          <w:szCs w:val="28"/>
          <w:rtl/>
        </w:rPr>
        <w:t xml:space="preserve">... بَعَثَ فِی الْأُمِّیِّینَ رَسُولاً مِنْهُمْ .... جمعه (62) 2</w:t>
      </w:r>
    </w:p>
    <w:p>
      <w:pPr>
        <w:pStyle w:val="Heading2"/>
      </w:pPr>
      <w:bookmarkStart w:id="889" w:name="_Toc630"/>
      <w:r>
        <w:t>نیّت محمّد صلی الله علیه و آله</w:t>
      </w:r>
      <w:bookmarkEnd w:id="889"/>
    </w:p>
    <w:p>
      <w:pPr>
        <w:pStyle w:val="BookText"/>
      </w:pPr>
      <w:r>
        <w:rPr>
          <w:rFonts w:ascii="Times New Roman" w:hAnsi="Times New Roman" w:eastAsia="Times New Roman" w:cs="Times New Roman"/>
          <w:lang w:val="en-US" w:bidi="en-US"/>
          <w:color w:val="111111"/>
          <w:sz w:val="28"/>
          <w:szCs w:val="28"/>
          <w:rtl/>
        </w:rPr>
        <w:t xml:space="preserve">2267.</w:t>
      </w:r>
    </w:p>
    <w:p>
      <w:pPr>
        <w:pStyle w:val="BookText"/>
      </w:pPr>
      <w:r>
        <w:rPr>
          <w:rFonts w:ascii="IRNazanin" w:hAnsi="IRNazanin" w:eastAsia="IRNazanin" w:cs="IRNazanin"/>
          <w:lang w:bidi="fa-IR"/>
          <w:color w:val="111111"/>
          <w:sz w:val="28"/>
          <w:szCs w:val="28"/>
          <w:rtl/>
        </w:rPr>
        <w:t xml:space="preserve">نظارت و آگاهی خدا به نیّت و اندیشه‌های محمّد صلی الله علیه و آله :</w:t>
      </w:r>
    </w:p>
    <w:p>
      <w:pPr>
        <w:pStyle w:val="BookText"/>
      </w:pPr>
      <w:r>
        <w:rPr>
          <w:rFonts w:ascii="Amiri" w:hAnsi="Amiri" w:eastAsia="Amiri" w:cs="Amiri"/>
          <w:lang w:bidi="ar-SA"/>
          <w:color w:val="111111"/>
          <w:sz w:val="28"/>
          <w:szCs w:val="28"/>
          <w:rtl/>
        </w:rPr>
        <w:t xml:space="preserve">یٰا أَیُّهَا النَّبِیُّ إِنّٰا أَحْلَلْنٰا لَکَ أَزْوٰاجَکَ ... تُرْجِی مَنْ تَشٰاءُ مِنْهُنَّ وَ تُؤْوِی إِلَیْکَ مَنْ تَشٰاءُ وَ مَنِ ابْتَغَیْتَ مِمَّنْ عَزَلْتَ فَلاٰ جُنٰاحَ عَلَیْکَ ... وَ کٰانَ اللّٰهُ عَلِیماً .... احزاب (33) 50 و 51</w:t>
      </w:r>
    </w:p>
    <w:p>
      <w:pPr>
        <w:pStyle w:val="BookText"/>
      </w:pPr>
      <w:r>
        <w:rPr>
          <w:rFonts w:ascii="Times New Roman" w:hAnsi="Times New Roman" w:eastAsia="Times New Roman" w:cs="Times New Roman"/>
          <w:lang w:val="en-US" w:bidi="en-US"/>
          <w:color w:val="111111"/>
          <w:sz w:val="28"/>
          <w:szCs w:val="28"/>
          <w:rtl/>
        </w:rPr>
        <w:t xml:space="preserve">2268.</w:t>
      </w:r>
    </w:p>
    <w:p>
      <w:pPr>
        <w:pStyle w:val="BookText"/>
      </w:pPr>
      <w:r>
        <w:rPr>
          <w:rFonts w:ascii="IRNazanin" w:hAnsi="IRNazanin" w:eastAsia="IRNazanin" w:cs="IRNazanin"/>
          <w:lang w:bidi="fa-IR"/>
          <w:color w:val="111111"/>
          <w:sz w:val="28"/>
          <w:szCs w:val="28"/>
          <w:rtl/>
        </w:rPr>
        <w:t xml:space="preserve">نظارت و آگاهی خداوند، بر نیت و اسرار درونی محمّد صلی الله علیه و آله :</w:t>
      </w:r>
    </w:p>
    <w:p>
      <w:pPr>
        <w:pStyle w:val="BookText"/>
      </w:pPr>
      <w:r>
        <w:rPr>
          <w:rFonts w:ascii="Amiri" w:hAnsi="Amiri" w:eastAsia="Amiri" w:cs="Amiri"/>
          <w:lang w:bidi="ar-SA"/>
          <w:color w:val="111111"/>
          <w:sz w:val="28"/>
          <w:szCs w:val="28"/>
          <w:rtl/>
        </w:rPr>
        <w:t xml:space="preserve">یٰا أَیُّهَا النَّبِیُّ .... وَ اللّٰهُ یَعْلَمُ مٰا فِی قُلُوبِکُمْ .... احزاب (33) 50 و 51</w:t>
      </w:r>
    </w:p>
    <w:p>
      <w:pPr>
        <w:pStyle w:val="Heading2"/>
      </w:pPr>
      <w:bookmarkStart w:id="890" w:name="_Toc631"/>
      <w:r>
        <w:t>وحی به محمّد صلی الله علیه و آله</w:t>
      </w:r>
      <w:bookmarkEnd w:id="890"/>
    </w:p>
    <w:p>
      <w:pPr>
        <w:pStyle w:val="Heading3"/>
      </w:pPr>
      <w:bookmarkStart w:id="891" w:name="_Toc632"/>
      <w:r>
        <w:t>اشاره</w:t>
      </w:r>
      <w:bookmarkEnd w:id="891"/>
    </w:p>
    <w:p>
      <w:pPr>
        <w:pStyle w:val="BookText"/>
      </w:pPr>
      <w:r>
        <w:rPr>
          <w:rFonts w:ascii="Times New Roman" w:hAnsi="Times New Roman" w:eastAsia="Times New Roman" w:cs="Times New Roman"/>
          <w:lang w:val="en-US" w:bidi="en-US"/>
          <w:color w:val="111111"/>
          <w:sz w:val="28"/>
          <w:szCs w:val="28"/>
          <w:rtl/>
        </w:rPr>
        <w:t xml:space="preserve">2269.</w:t>
      </w:r>
    </w:p>
    <w:p>
      <w:pPr>
        <w:pStyle w:val="BookText"/>
      </w:pPr>
      <w:r>
        <w:rPr>
          <w:rFonts w:ascii="IRNazanin" w:hAnsi="IRNazanin" w:eastAsia="IRNazanin" w:cs="IRNazanin"/>
          <w:lang w:bidi="fa-IR"/>
          <w:color w:val="111111"/>
          <w:sz w:val="28"/>
          <w:szCs w:val="28"/>
          <w:rtl/>
        </w:rPr>
        <w:t xml:space="preserve">پیامبر اکرم صلی الله علیه و آله ، دریافت‌کنندۀ وحی خداوندی:</w:t>
      </w:r>
    </w:p>
    <w:p>
      <w:pPr>
        <w:pStyle w:val="BookText"/>
      </w:pPr>
      <w:r>
        <w:rPr>
          <w:rFonts w:ascii="Amiri" w:hAnsi="Amiri" w:eastAsia="Amiri" w:cs="Amiri"/>
          <w:lang w:bidi="ar-SA"/>
          <w:color w:val="111111"/>
          <w:sz w:val="28"/>
          <w:szCs w:val="28"/>
          <w:rtl/>
        </w:rPr>
        <w:t xml:space="preserve">ذٰلِکَ مِنْ أَنْبٰاءِ الْغَیْبِ نُوحِیهِ إِلَیْکَ .... آل عمران (3) 44</w:t>
      </w:r>
    </w:p>
    <w:p>
      <w:pPr>
        <w:pStyle w:val="BookText"/>
      </w:pPr>
      <w:r>
        <w:rPr>
          <w:rFonts w:ascii="Amiri" w:hAnsi="Amiri" w:eastAsia="Amiri" w:cs="Amiri"/>
          <w:lang w:bidi="ar-SA"/>
          <w:color w:val="111111"/>
          <w:sz w:val="28"/>
          <w:szCs w:val="28"/>
          <w:rtl/>
        </w:rPr>
        <w:t xml:space="preserve">إِنّٰا أَوْحَیْنٰا إِلَیْکَ کَمٰا .... نساء (4) 163</w:t>
      </w:r>
    </w:p>
    <w:p>
      <w:pPr>
        <w:pStyle w:val="BookText"/>
      </w:pPr>
      <w:r>
        <w:rPr>
          <w:rFonts w:ascii="Amiri" w:hAnsi="Amiri" w:eastAsia="Amiri" w:cs="Amiri"/>
          <w:lang w:bidi="ar-SA"/>
          <w:color w:val="111111"/>
          <w:sz w:val="28"/>
          <w:szCs w:val="28"/>
          <w:rtl/>
        </w:rPr>
        <w:t xml:space="preserve">... وَ أُوحِیَ إِلَیَّ هٰذَا الْقُرْآنُ .... انعام (6) 19</w:t>
      </w:r>
    </w:p>
    <w:p>
      <w:pPr>
        <w:pStyle w:val="BookText"/>
      </w:pPr>
      <w:r>
        <w:rPr>
          <w:rFonts w:ascii="Amiri" w:hAnsi="Amiri" w:eastAsia="Amiri" w:cs="Amiri"/>
          <w:lang w:bidi="ar-SA"/>
          <w:color w:val="111111"/>
          <w:sz w:val="28"/>
          <w:szCs w:val="28"/>
          <w:rtl/>
        </w:rPr>
        <w:t xml:space="preserve">... إِنْ أَتَّبِعُ إِلاّٰ مٰا یُوحیٰ إِلَیَّ .... انعام (6) 50</w:t>
      </w:r>
    </w:p>
    <w:p>
      <w:pPr>
        <w:pStyle w:val="BookText"/>
      </w:pPr>
      <w:r>
        <w:rPr>
          <w:rFonts w:ascii="Amiri" w:hAnsi="Amiri" w:eastAsia="Amiri" w:cs="Amiri"/>
          <w:lang w:bidi="ar-SA"/>
          <w:color w:val="111111"/>
          <w:sz w:val="28"/>
          <w:szCs w:val="28"/>
          <w:rtl/>
        </w:rPr>
        <w:t xml:space="preserve">اِتَّبِعْ مٰا أُوحِیَ إِلَیْکَ مِنْ رَبِّکَ .... انعام (6) 106</w:t>
      </w:r>
    </w:p>
    <w:p>
      <w:pPr>
        <w:pStyle w:val="BookText"/>
      </w:pPr>
      <w:r>
        <w:rPr>
          <w:rFonts w:ascii="Amiri" w:hAnsi="Amiri" w:eastAsia="Amiri" w:cs="Amiri"/>
          <w:lang w:bidi="ar-SA"/>
          <w:color w:val="111111"/>
          <w:sz w:val="28"/>
          <w:szCs w:val="28"/>
          <w:rtl/>
        </w:rPr>
        <w:t xml:space="preserve">قُلْ لاٰ أَجِدُ فِی مٰا أُوحِیَ إِلَیَّ .... انعام (6) 145</w:t>
      </w:r>
    </w:p>
    <w:p>
      <w:pPr>
        <w:pStyle w:val="BookText"/>
      </w:pPr>
      <w:r>
        <w:rPr>
          <w:rFonts w:ascii="Amiri" w:hAnsi="Amiri" w:eastAsia="Amiri" w:cs="Amiri"/>
          <w:lang w:bidi="ar-SA"/>
          <w:color w:val="111111"/>
          <w:sz w:val="28"/>
          <w:szCs w:val="28"/>
          <w:rtl/>
        </w:rPr>
        <w:t xml:space="preserve">... قُلْ إِنَّمٰا أَتَّبِعُ مٰا یُوحیٰ إِلَیَّ مِنْ رَبِّی .... اعراف (7) 203</w:t>
      </w:r>
    </w:p>
    <w:p>
      <w:pPr>
        <w:pStyle w:val="BookText"/>
      </w:pPr>
      <w:r>
        <w:rPr>
          <w:rFonts w:ascii="Amiri" w:hAnsi="Amiri" w:eastAsia="Amiri" w:cs="Amiri"/>
          <w:lang w:bidi="ar-SA"/>
          <w:color w:val="111111"/>
          <w:sz w:val="28"/>
          <w:szCs w:val="28"/>
          <w:rtl/>
        </w:rPr>
        <w:t xml:space="preserve">أَ کٰانَ لِلنّٰاسِ عَجَباً أَنْ أَوْحَیْنٰا إِلیٰ رَجُلٍ مِنْهُمْ .... یونس (10) 2</w:t>
      </w:r>
    </w:p>
    <w:p>
      <w:pPr>
        <w:pStyle w:val="BookText"/>
      </w:pPr>
      <w:r>
        <w:rPr>
          <w:rFonts w:ascii="Amiri" w:hAnsi="Amiri" w:eastAsia="Amiri" w:cs="Amiri"/>
          <w:lang w:bidi="ar-SA"/>
          <w:color w:val="111111"/>
          <w:sz w:val="28"/>
          <w:szCs w:val="28"/>
          <w:rtl/>
        </w:rPr>
        <w:t xml:space="preserve">وَ اتَّبِعْ مٰا یُوحیٰ إِلَیْکَ .... یونس (10) 109</w:t>
      </w:r>
    </w:p>
    <w:p>
      <w:pPr>
        <w:pStyle w:val="BookText"/>
      </w:pPr>
      <w:r>
        <w:rPr>
          <w:rFonts w:ascii="Amiri" w:hAnsi="Amiri" w:eastAsia="Amiri" w:cs="Amiri"/>
          <w:lang w:bidi="ar-SA"/>
          <w:color w:val="111111"/>
          <w:sz w:val="28"/>
          <w:szCs w:val="28"/>
          <w:rtl/>
        </w:rPr>
        <w:t xml:space="preserve">فَلَعَلَّکَ تٰارِکٌ بَعْضَ مٰا یُوحیٰ إِلَیْکَ .... هود (11) 12</w:t>
      </w:r>
    </w:p>
    <w:p>
      <w:pPr>
        <w:pStyle w:val="BookText"/>
      </w:pPr>
      <w:r>
        <w:rPr>
          <w:rFonts w:ascii="Amiri" w:hAnsi="Amiri" w:eastAsia="Amiri" w:cs="Amiri"/>
          <w:lang w:bidi="ar-SA"/>
          <w:color w:val="111111"/>
          <w:sz w:val="28"/>
          <w:szCs w:val="28"/>
          <w:rtl/>
        </w:rPr>
        <w:t xml:space="preserve">تِلْکَ مِنْ أَنْبٰاءِ الْغَیْبِ نُوحِیهٰا إِلَیْکَ .... هود (11) 49</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 یوسف (12) 3</w:t>
      </w:r>
    </w:p>
    <w:p>
      <w:pPr>
        <w:pStyle w:val="BookText"/>
      </w:pPr>
      <w:r>
        <w:rPr>
          <w:rFonts w:ascii="Amiri" w:hAnsi="Amiri" w:eastAsia="Amiri" w:cs="Amiri"/>
          <w:lang w:bidi="ar-SA"/>
          <w:color w:val="111111"/>
          <w:sz w:val="28"/>
          <w:szCs w:val="28"/>
          <w:rtl/>
        </w:rPr>
        <w:t xml:space="preserve">ذٰلِکَ مِنْ أَنْبٰاءِ الْغَیْبِ نُوحِیهِ إِلَیْکَ .... یوسف (12) 102</w:t>
      </w:r>
    </w:p>
    <w:p>
      <w:pPr>
        <w:pStyle w:val="BookText"/>
      </w:pPr>
      <w:r>
        <w:rPr>
          <w:rFonts w:ascii="Amiri" w:hAnsi="Amiri" w:eastAsia="Amiri" w:cs="Amiri"/>
          <w:lang w:bidi="ar-SA"/>
          <w:color w:val="111111"/>
          <w:sz w:val="28"/>
          <w:szCs w:val="28"/>
          <w:rtl/>
        </w:rPr>
        <w:t xml:space="preserve">وَ مٰا أَرْسَلْنٰا مِنْ قَبْلِکَ إِلاّٰ رِجٰالاً نُوحِی إِلَیْهِمْ .... یوسف (12) 109</w:t>
      </w:r>
    </w:p>
    <w:p>
      <w:pPr>
        <w:pStyle w:val="BookText"/>
      </w:pPr>
      <w:r>
        <w:rPr>
          <w:rFonts w:ascii="Amiri" w:hAnsi="Amiri" w:eastAsia="Amiri" w:cs="Amiri"/>
          <w:lang w:bidi="ar-SA"/>
          <w:color w:val="111111"/>
          <w:sz w:val="28"/>
          <w:szCs w:val="28"/>
          <w:rtl/>
        </w:rPr>
        <w:t xml:space="preserve">کَذٰلِکَ أَرْسَلْنٰاکَ ... لِتَتْلُوَا عَلَیْهِمُ الَّذِی أَوْحَیْنٰا إِلَیْکَ .... رعد (13) 30</w:t>
      </w:r>
    </w:p>
    <w:p>
      <w:pPr>
        <w:pStyle w:val="BookText"/>
      </w:pPr>
      <w:r>
        <w:rPr>
          <w:rFonts w:ascii="Amiri" w:hAnsi="Amiri" w:eastAsia="Amiri" w:cs="Amiri"/>
          <w:lang w:bidi="ar-SA"/>
          <w:color w:val="111111"/>
          <w:sz w:val="28"/>
          <w:szCs w:val="28"/>
          <w:rtl/>
        </w:rPr>
        <w:t xml:space="preserve">وَ مٰا أَرْسَلْنٰا مِنْ قَبْلِکَ إِلاّٰ رِجٰالاً نُوحِی إِلَیْهِمْ .... نحل (16) 43</w:t>
      </w:r>
    </w:p>
    <w:p>
      <w:pPr>
        <w:pStyle w:val="BookText"/>
      </w:pPr>
      <w:r>
        <w:rPr>
          <w:rFonts w:ascii="Amiri" w:hAnsi="Amiri" w:eastAsia="Amiri" w:cs="Amiri"/>
          <w:lang w:bidi="ar-SA"/>
          <w:color w:val="111111"/>
          <w:sz w:val="28"/>
          <w:szCs w:val="28"/>
          <w:rtl/>
        </w:rPr>
        <w:t xml:space="preserve">ثُمَّ أَوْحَیْنٰا إِلَیْکَ أَنِ اتَّبِعْ مِلَّةَ إِبْرٰاهِیمَ حَنِیفاً .... نحل (16) 123</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کٰادُوا لَیَفْتِنُونَکَ عَنِ الَّذِی أَوْحَیْنٰا إِلَیْکَ .... اسراء (17) 73</w:t>
      </w:r>
    </w:p>
    <w:p>
      <w:pPr>
        <w:pStyle w:val="BookText"/>
      </w:pPr>
      <w:r>
        <w:rPr>
          <w:rFonts w:ascii="Amiri" w:hAnsi="Amiri" w:eastAsia="Amiri" w:cs="Amiri"/>
          <w:lang w:bidi="ar-SA"/>
          <w:color w:val="111111"/>
          <w:sz w:val="28"/>
          <w:szCs w:val="28"/>
          <w:rtl/>
        </w:rPr>
        <w:t xml:space="preserve">وَ لَئِنْ شِئْنٰا لَنَذْهَبَنَّ بِالَّذِی أَوْحَیْنٰا إِلَیْکَ .... اسراء (17) 86</w:t>
      </w:r>
    </w:p>
    <w:p>
      <w:pPr>
        <w:pStyle w:val="BookText"/>
      </w:pPr>
      <w:r>
        <w:rPr>
          <w:rFonts w:ascii="Amiri" w:hAnsi="Amiri" w:eastAsia="Amiri" w:cs="Amiri"/>
          <w:lang w:bidi="ar-SA"/>
          <w:color w:val="111111"/>
          <w:sz w:val="28"/>
          <w:szCs w:val="28"/>
          <w:rtl/>
        </w:rPr>
        <w:t xml:space="preserve">وَ اتْلُ مٰا أُوحِیَ إِلَیْکَ مِنْ کِتٰابِ رَبِّکَ .... کهف (18) 27</w:t>
      </w:r>
    </w:p>
    <w:p>
      <w:pPr>
        <w:pStyle w:val="BookText"/>
      </w:pPr>
      <w:r>
        <w:rPr>
          <w:rFonts w:ascii="Amiri" w:hAnsi="Amiri" w:eastAsia="Amiri" w:cs="Amiri"/>
          <w:lang w:bidi="ar-SA"/>
          <w:color w:val="111111"/>
          <w:sz w:val="28"/>
          <w:szCs w:val="28"/>
          <w:rtl/>
        </w:rPr>
        <w:t xml:space="preserve">قُلْ إِنَّمٰا أَنَا بَشَرٌ مِثْلُکُمْ یُوحیٰ إِلَیَّ .... کهف (18) 110</w:t>
      </w:r>
    </w:p>
    <w:p>
      <w:pPr>
        <w:pStyle w:val="BookText"/>
      </w:pPr>
      <w:r>
        <w:rPr>
          <w:rFonts w:ascii="Amiri" w:hAnsi="Amiri" w:eastAsia="Amiri" w:cs="Amiri"/>
          <w:lang w:bidi="ar-SA"/>
          <w:color w:val="111111"/>
          <w:sz w:val="28"/>
          <w:szCs w:val="28"/>
          <w:rtl/>
        </w:rPr>
        <w:t xml:space="preserve">... وَ لاٰ تَعْجَلْ بِالْقُرْآنِ مِنْ قَبْلِ أَنْ یُقْضیٰ إِلَیْکَ وَحْیُهُ .... طه (20) 114</w:t>
      </w:r>
    </w:p>
    <w:p>
      <w:pPr>
        <w:pStyle w:val="BookText"/>
      </w:pPr>
      <w:r>
        <w:rPr>
          <w:rFonts w:ascii="Amiri" w:hAnsi="Amiri" w:eastAsia="Amiri" w:cs="Amiri"/>
          <w:lang w:bidi="ar-SA"/>
          <w:color w:val="111111"/>
          <w:sz w:val="28"/>
          <w:szCs w:val="28"/>
          <w:rtl/>
        </w:rPr>
        <w:t xml:space="preserve">وَ مٰا أَرْسَلْنٰا قَبْلَکَ إِلاّٰ رِجٰالاً نُوحِی إِلَیْهِمْ .... انبیاء (21) 7</w:t>
      </w:r>
    </w:p>
    <w:p>
      <w:pPr>
        <w:pStyle w:val="BookText"/>
      </w:pPr>
      <w:r>
        <w:rPr>
          <w:rFonts w:ascii="Amiri" w:hAnsi="Amiri" w:eastAsia="Amiri" w:cs="Amiri"/>
          <w:lang w:bidi="ar-SA"/>
          <w:color w:val="111111"/>
          <w:sz w:val="28"/>
          <w:szCs w:val="28"/>
          <w:rtl/>
        </w:rPr>
        <w:t xml:space="preserve">وَ مٰا أَرْسَلْنٰا مِنْ قَبْلِکَ مِنْ رَسُولٍ إِلاّٰ نُوحِی إِلَیْهِ .... انبیاء (21) 25</w:t>
      </w:r>
    </w:p>
    <w:p>
      <w:pPr>
        <w:pStyle w:val="BookText"/>
      </w:pPr>
      <w:r>
        <w:rPr>
          <w:rFonts w:ascii="Amiri" w:hAnsi="Amiri" w:eastAsia="Amiri" w:cs="Amiri"/>
          <w:lang w:bidi="ar-SA"/>
          <w:color w:val="111111"/>
          <w:sz w:val="28"/>
          <w:szCs w:val="28"/>
          <w:rtl/>
        </w:rPr>
        <w:t xml:space="preserve">قُلْ إِنَّمٰا أُنْذِرُکُمْ بِالْوَحْیِ .... انبیاء (21) 45</w:t>
      </w:r>
    </w:p>
    <w:p>
      <w:pPr>
        <w:pStyle w:val="BookText"/>
      </w:pPr>
      <w:r>
        <w:rPr>
          <w:rFonts w:ascii="Amiri" w:hAnsi="Amiri" w:eastAsia="Amiri" w:cs="Amiri"/>
          <w:lang w:bidi="ar-SA"/>
          <w:color w:val="111111"/>
          <w:sz w:val="28"/>
          <w:szCs w:val="28"/>
          <w:rtl/>
        </w:rPr>
        <w:t xml:space="preserve">قُلْ إِنَّمٰا یُوحیٰ إِلَیَّ .... انبیاء (21) 108</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شعراء (26) 193 و 194</w:t>
      </w:r>
    </w:p>
    <w:p>
      <w:pPr>
        <w:pStyle w:val="BookText"/>
      </w:pPr>
      <w:r>
        <w:rPr>
          <w:rFonts w:ascii="Amiri" w:hAnsi="Amiri" w:eastAsia="Amiri" w:cs="Amiri"/>
          <w:lang w:bidi="ar-SA"/>
          <w:color w:val="111111"/>
          <w:sz w:val="28"/>
          <w:szCs w:val="28"/>
          <w:rtl/>
        </w:rPr>
        <w:t xml:space="preserve">اُتْلُ مٰا أُوحِیَ إِلَیْکَ مِنَ الْکِتٰابِ .... عنکبوت (29) 45</w:t>
      </w:r>
    </w:p>
    <w:p>
      <w:pPr>
        <w:pStyle w:val="BookText"/>
      </w:pPr>
      <w:r>
        <w:rPr>
          <w:rFonts w:ascii="Amiri" w:hAnsi="Amiri" w:eastAsia="Amiri" w:cs="Amiri"/>
          <w:lang w:bidi="ar-SA"/>
          <w:color w:val="111111"/>
          <w:sz w:val="28"/>
          <w:szCs w:val="28"/>
          <w:rtl/>
        </w:rPr>
        <w:t xml:space="preserve">وَ اتَّبِعْ مٰا یُوحیٰ إِلَیْکَ مِنْ رَبِّکَ .... احزاب (33) 2</w:t>
      </w:r>
    </w:p>
    <w:p>
      <w:pPr>
        <w:pStyle w:val="BookText"/>
      </w:pPr>
      <w:r>
        <w:rPr>
          <w:rFonts w:ascii="Amiri" w:hAnsi="Amiri" w:eastAsia="Amiri" w:cs="Amiri"/>
          <w:lang w:bidi="ar-SA"/>
          <w:color w:val="111111"/>
          <w:sz w:val="28"/>
          <w:szCs w:val="28"/>
          <w:rtl/>
        </w:rPr>
        <w:t xml:space="preserve">... وَ إِنِ اهْتَدَیْتُ فَبِمٰا یُوحِی إِلَیَّ رَبِّی .... سبأ (34) 50</w:t>
      </w:r>
    </w:p>
    <w:p>
      <w:pPr>
        <w:pStyle w:val="BookText"/>
      </w:pPr>
      <w:r>
        <w:rPr>
          <w:rFonts w:ascii="Amiri" w:hAnsi="Amiri" w:eastAsia="Amiri" w:cs="Amiri"/>
          <w:lang w:bidi="ar-SA"/>
          <w:color w:val="111111"/>
          <w:sz w:val="28"/>
          <w:szCs w:val="28"/>
          <w:rtl/>
        </w:rPr>
        <w:t xml:space="preserve">إِنْ یُوحیٰ إِلَیَّ .... ص (38) 70</w:t>
      </w:r>
    </w:p>
    <w:p>
      <w:pPr>
        <w:pStyle w:val="BookText"/>
      </w:pPr>
      <w:r>
        <w:rPr>
          <w:rFonts w:ascii="Amiri" w:hAnsi="Amiri" w:eastAsia="Amiri" w:cs="Amiri"/>
          <w:lang w:bidi="ar-SA"/>
          <w:color w:val="111111"/>
          <w:sz w:val="28"/>
          <w:szCs w:val="28"/>
          <w:rtl/>
        </w:rPr>
        <w:t xml:space="preserve">وَ لَقَدْ أُوحِیَ إِلَیْکَ .... زمر (39) 65</w:t>
      </w:r>
    </w:p>
    <w:p>
      <w:pPr>
        <w:pStyle w:val="BookText"/>
      </w:pPr>
      <w:r>
        <w:rPr>
          <w:rFonts w:ascii="Amiri" w:hAnsi="Amiri" w:eastAsia="Amiri" w:cs="Amiri"/>
          <w:lang w:bidi="ar-SA"/>
          <w:color w:val="111111"/>
          <w:sz w:val="28"/>
          <w:szCs w:val="28"/>
          <w:rtl/>
        </w:rPr>
        <w:t xml:space="preserve">قُلْ إِنَّمٰا أَنَا بَشَرٌ مِثْلُکُمْ یُوحیٰ إِلَیَّ .... فصّلت (41) 6</w:t>
      </w:r>
    </w:p>
    <w:p>
      <w:pPr>
        <w:pStyle w:val="BookText"/>
      </w:pPr>
      <w:r>
        <w:rPr>
          <w:rFonts w:ascii="Amiri" w:hAnsi="Amiri" w:eastAsia="Amiri" w:cs="Amiri"/>
          <w:lang w:bidi="ar-SA"/>
          <w:color w:val="111111"/>
          <w:sz w:val="28"/>
          <w:szCs w:val="28"/>
          <w:rtl/>
        </w:rPr>
        <w:t xml:space="preserve">کَذٰلِکَ یُوحِی إِلَیْکَ .... شوری (42) 3</w:t>
      </w:r>
    </w:p>
    <w:p>
      <w:pPr>
        <w:pStyle w:val="BookText"/>
      </w:pPr>
      <w:r>
        <w:rPr>
          <w:rFonts w:ascii="Amiri" w:hAnsi="Amiri" w:eastAsia="Amiri" w:cs="Amiri"/>
          <w:lang w:bidi="ar-SA"/>
          <w:color w:val="111111"/>
          <w:sz w:val="28"/>
          <w:szCs w:val="28"/>
          <w:rtl/>
        </w:rPr>
        <w:t xml:space="preserve">فَاسْتَمْسِکْ بِالَّذِی أُوحِیَ إِلَیْکَ .... زخرف (43) 43</w:t>
      </w:r>
    </w:p>
    <w:p>
      <w:pPr>
        <w:pStyle w:val="BookText"/>
      </w:pPr>
      <w:r>
        <w:rPr>
          <w:rFonts w:ascii="Amiri" w:hAnsi="Amiri" w:eastAsia="Amiri" w:cs="Amiri"/>
          <w:lang w:bidi="ar-SA"/>
          <w:color w:val="111111"/>
          <w:sz w:val="28"/>
          <w:szCs w:val="28"/>
          <w:rtl/>
        </w:rPr>
        <w:t xml:space="preserve">... إِنْ أَتَّبِعُ إِلاّٰ مٰا یُوحیٰ إِلَیَّ .... احقاف (46) 9</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 .  نجم (53) 3 -\5 و 10 و 11</w:t>
      </w:r>
    </w:p>
    <w:p>
      <w:pPr>
        <w:pStyle w:val="BookText"/>
      </w:pPr>
      <w:r>
        <w:rPr>
          <w:rFonts w:ascii="Amiri" w:hAnsi="Amiri" w:eastAsia="Amiri" w:cs="Amiri"/>
          <w:lang w:bidi="ar-SA"/>
          <w:color w:val="111111"/>
          <w:sz w:val="28"/>
          <w:szCs w:val="28"/>
          <w:rtl/>
        </w:rPr>
        <w:t xml:space="preserve">قُلْ أُوحِیَ إِلَیَّ أَنَّهُ اسْتَمَعَ نَفَرٌ مِنَ الْجِنِّ .... جنّ (72) 1</w:t>
      </w:r>
    </w:p>
    <w:p>
      <w:pPr>
        <w:pStyle w:val="BookText"/>
      </w:pPr>
      <w:r>
        <w:rPr>
          <w:rFonts w:ascii="Times New Roman" w:hAnsi="Times New Roman" w:eastAsia="Times New Roman" w:cs="Times New Roman"/>
          <w:lang w:val="en-US" w:bidi="en-US"/>
          <w:color w:val="111111"/>
          <w:sz w:val="28"/>
          <w:szCs w:val="28"/>
          <w:rtl/>
        </w:rPr>
        <w:t xml:space="preserve">2270.</w:t>
      </w:r>
    </w:p>
    <w:p>
      <w:pPr>
        <w:pStyle w:val="BookText"/>
      </w:pPr>
      <w:r>
        <w:rPr>
          <w:rFonts w:ascii="IRNazanin" w:hAnsi="IRNazanin" w:eastAsia="IRNazanin" w:cs="IRNazanin"/>
          <w:lang w:bidi="fa-IR"/>
          <w:color w:val="111111"/>
          <w:sz w:val="28"/>
          <w:szCs w:val="28"/>
          <w:rtl/>
        </w:rPr>
        <w:t xml:space="preserve">عظمت و سنگینی وحی برای پیامبر صلی الله علیه و آله :</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إِنّٰا سَنُلْقِی عَلَیْکَ قَوْلاً ثَقِیلاً. </w:t>
      </w:r>
      <w:r>
        <w:rPr>
          <w:rStyle w:val="FootnoteReference"/>
        </w:rPr>
        <w:footnoteReference w:id="486"/>
      </w:r>
      <w:r>
        <w:rPr>
          <w:rFonts w:ascii="Amiri" w:hAnsi="Amiri" w:eastAsia="Amiri" w:cs="Amiri"/>
          <w:lang w:bidi="ar-SA"/>
          <w:color w:val="111111"/>
          <w:sz w:val="28"/>
          <w:szCs w:val="28"/>
          <w:rtl/>
        </w:rPr>
        <w:t xml:space="preserve">مزمّل (73) 1 و 5</w:t>
      </w:r>
    </w:p>
    <w:p>
      <w:pPr>
        <w:pStyle w:val="BookText"/>
      </w:pPr>
      <w:r>
        <w:rPr>
          <w:rFonts w:ascii="Times New Roman" w:hAnsi="Times New Roman" w:eastAsia="Times New Roman" w:cs="Times New Roman"/>
          <w:lang w:val="en-US" w:bidi="en-US"/>
          <w:color w:val="111111"/>
          <w:sz w:val="28"/>
          <w:szCs w:val="28"/>
          <w:rtl/>
        </w:rPr>
        <w:t xml:space="preserve">2271.</w:t>
      </w:r>
    </w:p>
    <w:p>
      <w:pPr>
        <w:pStyle w:val="BookText"/>
      </w:pPr>
      <w:r>
        <w:rPr>
          <w:rFonts w:ascii="IRNazanin" w:hAnsi="IRNazanin" w:eastAsia="IRNazanin" w:cs="IRNazanin"/>
          <w:lang w:bidi="fa-IR"/>
          <w:color w:val="111111"/>
          <w:sz w:val="28"/>
          <w:szCs w:val="28"/>
          <w:rtl/>
        </w:rPr>
        <w:t xml:space="preserve">نزول وحی و قرآن بر پیامبر صلی الله علیه و آله به صورت قرائت و خواندن از سوی خدا:</w:t>
      </w:r>
    </w:p>
    <w:p>
      <w:pPr>
        <w:pStyle w:val="BookText"/>
      </w:pPr>
      <w:r>
        <w:rPr>
          <w:rFonts w:ascii="Amiri" w:hAnsi="Amiri" w:eastAsia="Amiri" w:cs="Amiri"/>
          <w:lang w:bidi="ar-SA"/>
          <w:color w:val="111111"/>
          <w:sz w:val="28"/>
          <w:szCs w:val="28"/>
          <w:rtl/>
        </w:rPr>
        <w:t xml:space="preserve">لاٰ تُحَرِّکْ بِهِ لِسٰانَکَ لِتَعْجَلَ بِهِ</w:t>
      </w:r>
    </w:p>
    <w:p>
      <w:pPr>
        <w:pStyle w:val="BookText"/>
      </w:pPr>
      <w:r>
        <w:rPr>
          <w:rFonts w:ascii="Amiri" w:hAnsi="Amiri" w:eastAsia="Amiri" w:cs="Amiri"/>
          <w:lang w:bidi="ar-SA"/>
          <w:color w:val="111111"/>
          <w:sz w:val="28"/>
          <w:szCs w:val="28"/>
          <w:rtl/>
        </w:rPr>
        <w:t xml:space="preserve">إِنَّ عَلَیْنٰا جَمْعَهُ وَ قُرْآنَهُ</w:t>
      </w:r>
    </w:p>
    <w:p>
      <w:pPr>
        <w:pStyle w:val="BookText"/>
      </w:pPr>
      <w:r>
        <w:rPr>
          <w:rFonts w:ascii="Amiri" w:hAnsi="Amiri" w:eastAsia="Amiri" w:cs="Amiri"/>
          <w:lang w:bidi="ar-SA"/>
          <w:color w:val="111111"/>
          <w:sz w:val="28"/>
          <w:szCs w:val="28"/>
          <w:rtl/>
        </w:rPr>
        <w:t xml:space="preserve">فَإِذٰا قَرَأْنٰاهُ فَاتَّبِعْ قُرْآنَهُ .  قیامت (75) 16 -\18</w:t>
      </w:r>
    </w:p>
    <w:p>
      <w:pPr>
        <w:pStyle w:val="BookText"/>
      </w:pPr>
      <w:r>
        <w:rPr>
          <w:rFonts w:ascii="Amiri" w:hAnsi="Amiri" w:eastAsia="Amiri" w:cs="Amiri"/>
          <w:lang w:bidi="ar-SA"/>
          <w:color w:val="111111"/>
          <w:sz w:val="28"/>
          <w:szCs w:val="28"/>
          <w:rtl/>
        </w:rPr>
        <w:t xml:space="preserve">سَنُقْرِئُکَ فَلاٰ تَنْسیٰ .  اعلی (87) 6</w:t>
      </w:r>
    </w:p>
    <w:p>
      <w:pPr>
        <w:pStyle w:val="BookText"/>
      </w:pPr>
      <w:r>
        <w:rPr>
          <w:rFonts w:ascii="Times New Roman" w:hAnsi="Times New Roman" w:eastAsia="Times New Roman" w:cs="Times New Roman"/>
          <w:lang w:val="en-US" w:bidi="en-US"/>
          <w:color w:val="111111"/>
          <w:sz w:val="28"/>
          <w:szCs w:val="28"/>
          <w:rtl/>
        </w:rPr>
        <w:t xml:space="preserve">2272.</w:t>
      </w:r>
    </w:p>
    <w:p>
      <w:pPr>
        <w:pStyle w:val="BookText"/>
      </w:pPr>
      <w:r>
        <w:rPr>
          <w:rFonts w:ascii="IRNazanin" w:hAnsi="IRNazanin" w:eastAsia="IRNazanin" w:cs="IRNazanin"/>
          <w:lang w:bidi="fa-IR"/>
          <w:color w:val="111111"/>
          <w:sz w:val="28"/>
          <w:szCs w:val="28"/>
          <w:rtl/>
        </w:rPr>
        <w:t xml:space="preserve">رسول خدا صلی الله علیه و آله ، وظیفه‌دار ابلاغ احکام و معارف وحیانی:</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 .  مائده (5) 67</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فَلَعَلَّکَ تٰارِکٌ بَعْضَ مٰا یُوحیٰ إِلَیْکَ ... إِنَّمٰا أَنْتَ نَذِیرٌ ....</w:t>
      </w:r>
    </w:p>
    <w:p>
      <w:pPr>
        <w:pStyle w:val="BookText"/>
      </w:pPr>
      <w:r>
        <w:rPr>
          <w:rFonts w:ascii="IRNazanin" w:hAnsi="IRNazanin" w:eastAsia="IRNazanin" w:cs="IRNazanin"/>
          <w:lang w:bidi="fa-IR"/>
          <w:color w:val="111111"/>
          <w:sz w:val="28"/>
          <w:szCs w:val="28"/>
          <w:rtl/>
        </w:rPr>
        <w:t xml:space="preserve">هود (11) 12</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لِلْمُشْرِکِینَ .  فصّلت (41) 6</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شوری (42) 48</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2273.</w:t>
      </w:r>
    </w:p>
    <w:p>
      <w:pPr>
        <w:pStyle w:val="BookText"/>
      </w:pPr>
      <w:r>
        <w:rPr>
          <w:rFonts w:ascii="IRNazanin" w:hAnsi="IRNazanin" w:eastAsia="IRNazanin" w:cs="IRNazanin"/>
          <w:lang w:bidi="fa-IR"/>
          <w:color w:val="111111"/>
          <w:sz w:val="28"/>
          <w:szCs w:val="28"/>
          <w:rtl/>
        </w:rPr>
        <w:t xml:space="preserve">بخل نورزیدن پیامبر اکرم صلی الله علیه و آله در ابلاغ وحی و آموختن آن به مردم:</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ذِی قُوَّةٍ عِنْدَ ذِی الْعَرْشِ مَکِینٍ</w:t>
      </w:r>
    </w:p>
    <w:p>
      <w:pPr>
        <w:pStyle w:val="BookText"/>
      </w:pPr>
      <w:r>
        <w:rPr>
          <w:rFonts w:ascii="Amiri" w:hAnsi="Amiri" w:eastAsia="Amiri" w:cs="Amiri"/>
          <w:lang w:bidi="ar-SA"/>
          <w:color w:val="111111"/>
          <w:sz w:val="28"/>
          <w:szCs w:val="28"/>
          <w:rtl/>
        </w:rPr>
        <w:t xml:space="preserve">مُطٰاعٍ ثَمَّ أَمِینٍ</w:t>
      </w:r>
    </w:p>
    <w:p>
      <w:pPr>
        <w:pStyle w:val="BookText"/>
      </w:pPr>
      <w:r>
        <w:rPr>
          <w:rFonts w:ascii="Amiri" w:hAnsi="Amiri" w:eastAsia="Amiri" w:cs="Amiri"/>
          <w:lang w:bidi="ar-SA"/>
          <w:color w:val="111111"/>
          <w:sz w:val="28"/>
          <w:szCs w:val="28"/>
          <w:rtl/>
        </w:rPr>
        <w:t xml:space="preserve">وَ مٰا صٰاحِبُکُمْ بِمَجْنُونٍ</w:t>
      </w:r>
    </w:p>
    <w:p>
      <w:pPr>
        <w:pStyle w:val="BookText"/>
      </w:pPr>
      <w:r>
        <w:rPr>
          <w:rFonts w:ascii="Amiri" w:hAnsi="Amiri" w:eastAsia="Amiri" w:cs="Amiri"/>
          <w:lang w:bidi="ar-SA"/>
          <w:color w:val="111111"/>
          <w:sz w:val="28"/>
          <w:szCs w:val="28"/>
          <w:rtl/>
        </w:rPr>
        <w:t xml:space="preserve">وَ لَقَدْ رَآهُ بِالْأُفُقِ الْمُبِینِ</w:t>
      </w:r>
    </w:p>
    <w:p>
      <w:pPr>
        <w:pStyle w:val="BookText"/>
      </w:pPr>
      <w:r>
        <w:rPr>
          <w:rFonts w:ascii="Amiri" w:hAnsi="Amiri" w:eastAsia="Amiri" w:cs="Amiri"/>
          <w:lang w:bidi="ar-SA"/>
          <w:color w:val="111111"/>
          <w:sz w:val="28"/>
          <w:szCs w:val="28"/>
          <w:rtl/>
        </w:rPr>
        <w:t xml:space="preserve">وَ مٰا هُوَ عَلَی الْغَیْبِ بِضَنِینٍ .  تکویر (81) 19 -\24</w:t>
      </w:r>
    </w:p>
    <w:p>
      <w:pPr>
        <w:pStyle w:val="BookText"/>
      </w:pPr>
      <w:r>
        <w:rPr>
          <w:rFonts w:ascii="Times New Roman" w:hAnsi="Times New Roman" w:eastAsia="Times New Roman" w:cs="Times New Roman"/>
          <w:lang w:val="en-US" w:bidi="en-US"/>
          <w:color w:val="111111"/>
          <w:sz w:val="28"/>
          <w:szCs w:val="28"/>
          <w:rtl/>
        </w:rPr>
        <w:t xml:space="preserve">2274.</w:t>
      </w:r>
    </w:p>
    <w:p>
      <w:pPr>
        <w:pStyle w:val="BookText"/>
      </w:pPr>
      <w:r>
        <w:rPr>
          <w:rFonts w:ascii="IRNazanin" w:hAnsi="IRNazanin" w:eastAsia="IRNazanin" w:cs="IRNazanin"/>
          <w:lang w:bidi="fa-IR"/>
          <w:color w:val="111111"/>
          <w:sz w:val="28"/>
          <w:szCs w:val="28"/>
          <w:rtl/>
        </w:rPr>
        <w:t xml:space="preserve">پیامبر صلی الله علیه و آله ، پیرو تعالیم وحی:</w:t>
      </w:r>
    </w:p>
    <w:p>
      <w:pPr>
        <w:pStyle w:val="BookText"/>
      </w:pPr>
      <w:r>
        <w:rPr>
          <w:rFonts w:ascii="Amiri" w:hAnsi="Amiri" w:eastAsia="Amiri" w:cs="Amiri"/>
          <w:lang w:bidi="ar-SA"/>
          <w:color w:val="111111"/>
          <w:sz w:val="28"/>
          <w:szCs w:val="28"/>
          <w:rtl/>
        </w:rPr>
        <w:t xml:space="preserve">... إِنْ أَتَّبِعُ إِلاّٰ مٰا یُوحیٰ إِلَیَّ .... انعام (6) 50</w:t>
      </w:r>
    </w:p>
    <w:p>
      <w:pPr>
        <w:pStyle w:val="BookText"/>
      </w:pPr>
      <w:r>
        <w:rPr>
          <w:rFonts w:ascii="Amiri" w:hAnsi="Amiri" w:eastAsia="Amiri" w:cs="Amiri"/>
          <w:lang w:bidi="ar-SA"/>
          <w:color w:val="111111"/>
          <w:sz w:val="28"/>
          <w:szCs w:val="28"/>
          <w:rtl/>
        </w:rPr>
        <w:t xml:space="preserve">... قُلْ إِنَّمٰا أَتَّبِعُ مٰا یُوحیٰ إِلَیَّ مِنْ رَبِّی .... اعراف (7) 203</w:t>
      </w:r>
    </w:p>
    <w:p>
      <w:pPr>
        <w:pStyle w:val="BookText"/>
      </w:pPr>
      <w:r>
        <w:rPr>
          <w:rFonts w:ascii="Amiri" w:hAnsi="Amiri" w:eastAsia="Amiri" w:cs="Amiri"/>
          <w:lang w:bidi="ar-SA"/>
          <w:color w:val="111111"/>
          <w:sz w:val="28"/>
          <w:szCs w:val="28"/>
          <w:rtl/>
        </w:rPr>
        <w:t xml:space="preserve">... إِنْ أَتَّبِعُ إِلاّٰ مٰا یُوحیٰ إِلَیَّ .... یونس (10) 15</w:t>
      </w:r>
    </w:p>
    <w:p>
      <w:pPr>
        <w:pStyle w:val="BookText"/>
      </w:pPr>
      <w:r>
        <w:rPr>
          <w:rFonts w:ascii="Amiri" w:hAnsi="Amiri" w:eastAsia="Amiri" w:cs="Amiri"/>
          <w:lang w:bidi="ar-SA"/>
          <w:color w:val="111111"/>
          <w:sz w:val="28"/>
          <w:szCs w:val="28"/>
          <w:rtl/>
        </w:rPr>
        <w:t xml:space="preserve">وَ اتَّبِعْ مٰا یُوحیٰ إِلَیْکَ .... یونس (10) 109</w:t>
      </w:r>
    </w:p>
    <w:p>
      <w:pPr>
        <w:pStyle w:val="BookText"/>
      </w:pPr>
      <w:r>
        <w:rPr>
          <w:rFonts w:ascii="Amiri" w:hAnsi="Amiri" w:eastAsia="Amiri" w:cs="Amiri"/>
          <w:lang w:bidi="ar-SA"/>
          <w:color w:val="111111"/>
          <w:sz w:val="28"/>
          <w:szCs w:val="28"/>
          <w:rtl/>
        </w:rPr>
        <w:t xml:space="preserve">فَلَعَلَّکَ تٰارِکٌ بَعْضَ مٰا یُوحیٰ إِلَیْکَ .... هود (11) 12</w:t>
      </w:r>
    </w:p>
    <w:p>
      <w:pPr>
        <w:pStyle w:val="BookText"/>
      </w:pPr>
      <w:r>
        <w:rPr>
          <w:rFonts w:ascii="Amiri" w:hAnsi="Amiri" w:eastAsia="Amiri" w:cs="Amiri"/>
          <w:lang w:bidi="ar-SA"/>
          <w:color w:val="111111"/>
          <w:sz w:val="28"/>
          <w:szCs w:val="28"/>
          <w:rtl/>
        </w:rPr>
        <w:t xml:space="preserve">وَ اتَّبِعْ مٰا یُوحیٰ إِلَیْکَ .... احزاب (33) 2</w:t>
      </w:r>
    </w:p>
    <w:p>
      <w:pPr>
        <w:pStyle w:val="BookText"/>
      </w:pPr>
      <w:r>
        <w:rPr>
          <w:rFonts w:ascii="Amiri" w:hAnsi="Amiri" w:eastAsia="Amiri" w:cs="Amiri"/>
          <w:lang w:bidi="ar-SA"/>
          <w:color w:val="111111"/>
          <w:sz w:val="28"/>
          <w:szCs w:val="28"/>
          <w:rtl/>
        </w:rPr>
        <w:t xml:space="preserve">... إِنْ أَتَّبِعُ إِلاّٰ مٰا یُوحیٰ إِلَیَّ .... احقاف (46) 9</w:t>
      </w:r>
    </w:p>
    <w:p>
      <w:pPr>
        <w:pStyle w:val="BookText"/>
      </w:pPr>
      <w:r>
        <w:rPr>
          <w:rFonts w:ascii="Times New Roman" w:hAnsi="Times New Roman" w:eastAsia="Times New Roman" w:cs="Times New Roman"/>
          <w:lang w:val="en-US" w:bidi="en-US"/>
          <w:color w:val="111111"/>
          <w:sz w:val="28"/>
          <w:szCs w:val="28"/>
          <w:rtl/>
        </w:rPr>
        <w:t xml:space="preserve">2275.</w:t>
      </w:r>
    </w:p>
    <w:p>
      <w:pPr>
        <w:pStyle w:val="BookText"/>
      </w:pPr>
      <w:r>
        <w:rPr>
          <w:rFonts w:ascii="IRNazanin" w:hAnsi="IRNazanin" w:eastAsia="IRNazanin" w:cs="IRNazanin"/>
          <w:lang w:bidi="fa-IR"/>
          <w:color w:val="111111"/>
          <w:sz w:val="28"/>
          <w:szCs w:val="28"/>
          <w:rtl/>
        </w:rPr>
        <w:t xml:space="preserve">نزول وحی بر پیامبر صلی الله علیه و آله به‌وسیلۀ جبرئیل، از بالاترین افق و جایگاه:</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ذُو مِرَّةٍ فَاسْتَویٰ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نجم (53) 4 - 10</w:t>
      </w:r>
    </w:p>
    <w:p>
      <w:pPr>
        <w:pStyle w:val="BookText"/>
      </w:pPr>
      <w:r>
        <w:rPr>
          <w:rFonts w:ascii="Times New Roman" w:hAnsi="Times New Roman" w:eastAsia="Times New Roman" w:cs="Times New Roman"/>
          <w:lang w:val="en-US" w:bidi="en-US"/>
          <w:color w:val="111111"/>
          <w:sz w:val="28"/>
          <w:szCs w:val="28"/>
          <w:rtl/>
        </w:rPr>
        <w:t xml:space="preserve">2276.</w:t>
      </w:r>
    </w:p>
    <w:p>
      <w:pPr>
        <w:pStyle w:val="BookText"/>
      </w:pPr>
      <w:r>
        <w:rPr>
          <w:rFonts w:ascii="IRNazanin" w:hAnsi="IRNazanin" w:eastAsia="IRNazanin" w:cs="IRNazanin"/>
          <w:lang w:bidi="fa-IR"/>
          <w:color w:val="111111"/>
          <w:sz w:val="28"/>
          <w:szCs w:val="28"/>
          <w:rtl/>
        </w:rPr>
        <w:t xml:space="preserve">نزول وحی بر پیامبر صلی الله علیه و آله در معراج از سوی جبرئیل، در فاصله‌ای به‌اندازۀ دو کمان یا کمتر از آن:</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ذُو مِرَّةٍ فَاسْتَویٰ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نجم (53) 3 -\10</w:t>
      </w:r>
    </w:p>
    <w:p>
      <w:pPr>
        <w:pStyle w:val="BookText"/>
      </w:pPr>
      <w:r>
        <w:rPr>
          <w:rFonts w:ascii="Times New Roman" w:hAnsi="Times New Roman" w:eastAsia="Times New Roman" w:cs="Times New Roman"/>
          <w:lang w:val="en-US" w:bidi="en-US"/>
          <w:color w:val="111111"/>
          <w:sz w:val="28"/>
          <w:szCs w:val="28"/>
          <w:rtl/>
        </w:rPr>
        <w:t xml:space="preserve">2277.</w:t>
      </w:r>
    </w:p>
    <w:p>
      <w:pPr>
        <w:pStyle w:val="BookText"/>
      </w:pPr>
      <w:r>
        <w:rPr>
          <w:rFonts w:ascii="IRNazanin" w:hAnsi="IRNazanin" w:eastAsia="IRNazanin" w:cs="IRNazanin"/>
          <w:lang w:bidi="fa-IR"/>
          <w:color w:val="111111"/>
          <w:sz w:val="28"/>
          <w:szCs w:val="28"/>
          <w:rtl/>
        </w:rPr>
        <w:t xml:space="preserve">قلب پیامبر صلی الله علیه و آله ، جایگاه نزول وحی الهی:</w:t>
      </w:r>
    </w:p>
    <w:p>
      <w:pPr>
        <w:pStyle w:val="BookText"/>
      </w:pPr>
      <w:r>
        <w:rPr>
          <w:rFonts w:ascii="Amiri" w:hAnsi="Amiri" w:eastAsia="Amiri" w:cs="Amiri"/>
          <w:lang w:bidi="ar-SA"/>
          <w:color w:val="111111"/>
          <w:sz w:val="28"/>
          <w:szCs w:val="28"/>
          <w:rtl/>
        </w:rPr>
        <w:t xml:space="preserve">قُلْ مَنْ کٰانَ عَدُوًّا لِجِبْرِیلَ فَإِنَّهُ نَزَّلَهُ عَلیٰ قَلْبِکَ .... بقره (2) 97</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 </w:t>
      </w:r>
      <w:r>
        <w:rPr>
          <w:rStyle w:val="FootnoteReference"/>
        </w:rPr>
        <w:footnoteReference w:id="487"/>
      </w:r>
      <w:r>
        <w:rPr>
          <w:rFonts w:ascii="IRNazanin" w:hAnsi="IRNazanin" w:eastAsia="IRNazanin" w:cs="IRNazanin"/>
          <w:lang w:bidi="fa-IR"/>
          <w:color w:val="111111"/>
          <w:sz w:val="28"/>
          <w:szCs w:val="28"/>
          <w:rtl/>
        </w:rPr>
        <w:t xml:space="preserve">شعراء (26) 193 و 194</w:t>
      </w:r>
    </w:p>
    <w:p>
      <w:pPr>
        <w:pStyle w:val="BookText"/>
      </w:pPr>
      <w:r>
        <w:rPr>
          <w:rFonts w:ascii="Amiri" w:hAnsi="Amiri" w:eastAsia="Amiri" w:cs="Amiri"/>
          <w:lang w:bidi="ar-SA"/>
          <w:color w:val="111111"/>
          <w:sz w:val="28"/>
          <w:szCs w:val="28"/>
          <w:rtl/>
        </w:rPr>
        <w:t xml:space="preserve">أَمْ یَقُولُونَ افْتَریٰ عَلَی اللّٰهِ کَذِباً فَإِنْ یَشَإِ اللّٰهُ یَخْتِمْ عَلیٰ قَلْبِکَ .... شوری (42) 24</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 .  نجم (53) 4 و 10 و 11</w:t>
      </w:r>
    </w:p>
    <w:p>
      <w:pPr>
        <w:pStyle w:val="BookText"/>
      </w:pPr>
      <w:r>
        <w:rPr>
          <w:rFonts w:ascii="Times New Roman" w:hAnsi="Times New Roman" w:eastAsia="Times New Roman" w:cs="Times New Roman"/>
          <w:lang w:val="en-US" w:bidi="en-US"/>
          <w:color w:val="111111"/>
          <w:sz w:val="28"/>
          <w:szCs w:val="28"/>
          <w:rtl/>
        </w:rPr>
        <w:t xml:space="preserve">2278.</w:t>
      </w:r>
    </w:p>
    <w:p>
      <w:pPr>
        <w:pStyle w:val="BookText"/>
      </w:pPr>
      <w:r>
        <w:rPr>
          <w:rFonts w:ascii="IRNazanin" w:hAnsi="IRNazanin" w:eastAsia="IRNazanin" w:cs="IRNazanin"/>
          <w:lang w:bidi="fa-IR"/>
          <w:color w:val="111111"/>
          <w:sz w:val="28"/>
          <w:szCs w:val="28"/>
          <w:rtl/>
        </w:rPr>
        <w:t xml:space="preserve">شتابزدگی و عجلۀ رسول خدا صلی الله علیه و آله ، برای دریافت وحی:</w:t>
      </w:r>
    </w:p>
    <w:p>
      <w:pPr>
        <w:pStyle w:val="BookText"/>
      </w:pPr>
      <w:r>
        <w:rPr>
          <w:rFonts w:ascii="Amiri" w:hAnsi="Amiri" w:eastAsia="Amiri" w:cs="Amiri"/>
          <w:lang w:bidi="ar-SA"/>
          <w:color w:val="111111"/>
          <w:sz w:val="28"/>
          <w:szCs w:val="28"/>
          <w:rtl/>
        </w:rPr>
        <w:t xml:space="preserve">... وَ لاٰ تَعْجَلْ بِالْقُرْآنِ مِنْ قَبْلِ أَنْ یُقْضیٰ إِلَیْکَ وَحْیُهُ .... طه (20) 114</w:t>
      </w:r>
    </w:p>
    <w:p>
      <w:pPr>
        <w:pStyle w:val="BookText"/>
      </w:pPr>
      <w:r>
        <w:rPr>
          <w:rFonts w:ascii="Amiri" w:hAnsi="Amiri" w:eastAsia="Amiri" w:cs="Amiri"/>
          <w:lang w:bidi="ar-SA"/>
          <w:color w:val="111111"/>
          <w:sz w:val="28"/>
          <w:szCs w:val="28"/>
          <w:rtl/>
        </w:rPr>
        <w:t xml:space="preserve">لاٰ تُحَرِّکْ بِهِ لِسٰانَکَ لِتَعْجَلَ بِهِ .  قیامت (75) 16</w:t>
      </w:r>
    </w:p>
    <w:p>
      <w:pPr>
        <w:pStyle w:val="BookText"/>
      </w:pPr>
      <w:r>
        <w:rPr>
          <w:rFonts w:ascii="Times New Roman" w:hAnsi="Times New Roman" w:eastAsia="Times New Roman" w:cs="Times New Roman"/>
          <w:lang w:val="en-US" w:bidi="en-US"/>
          <w:color w:val="111111"/>
          <w:sz w:val="28"/>
          <w:szCs w:val="28"/>
          <w:rtl/>
        </w:rPr>
        <w:t xml:space="preserve">2279.</w:t>
      </w:r>
    </w:p>
    <w:p>
      <w:pPr>
        <w:pStyle w:val="BookText"/>
      </w:pPr>
      <w:r>
        <w:rPr>
          <w:rFonts w:ascii="IRNazanin" w:hAnsi="IRNazanin" w:eastAsia="IRNazanin" w:cs="IRNazanin"/>
          <w:lang w:bidi="fa-IR"/>
          <w:color w:val="111111"/>
          <w:sz w:val="28"/>
          <w:szCs w:val="28"/>
          <w:rtl/>
        </w:rPr>
        <w:t xml:space="preserve">عصمت پیامبر صلی الله علیه و آله ، در تبلیغ وحی: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6" w:name="pg19887_214413"/>
    <w:bookmarkEnd w:id="206"/>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هُوَ بِقَوْلِ شٰاعِرٍ قَلِیلاً مٰا تُؤْمِنُونَ</w:t>
      </w:r>
    </w:p>
    <w:p>
      <w:pPr>
        <w:pStyle w:val="BookText"/>
      </w:pPr>
      <w:r>
        <w:rPr>
          <w:rFonts w:ascii="Amiri" w:hAnsi="Amiri" w:eastAsia="Amiri" w:cs="Amiri"/>
          <w:lang w:bidi="ar-SA"/>
          <w:color w:val="111111"/>
          <w:sz w:val="28"/>
          <w:szCs w:val="28"/>
          <w:rtl/>
        </w:rPr>
        <w:t xml:space="preserve">وَ لاٰ بِقَوْلِ کٰاهِنٍ قَلِیلاً مٰا تَذَکَّرُونَ</w:t>
      </w:r>
    </w:p>
    <w:p>
      <w:pPr>
        <w:pStyle w:val="BookText"/>
      </w:pPr>
      <w:r>
        <w:rPr>
          <w:rFonts w:ascii="Amiri" w:hAnsi="Amiri" w:eastAsia="Amiri" w:cs="Amiri"/>
          <w:lang w:bidi="ar-SA"/>
          <w:color w:val="111111"/>
          <w:sz w:val="28"/>
          <w:szCs w:val="28"/>
          <w:rtl/>
        </w:rPr>
        <w:t xml:space="preserve">تَنْزِیلٌ مِنْ رَبِّ الْعٰالَمِینَ</w:t>
      </w:r>
    </w:p>
    <w:p>
      <w:pPr>
        <w:pStyle w:val="BookText"/>
      </w:pPr>
      <w:r>
        <w:rPr>
          <w:rFonts w:ascii="Amiri" w:hAnsi="Amiri" w:eastAsia="Amiri" w:cs="Amiri"/>
          <w:lang w:bidi="ar-SA"/>
          <w:color w:val="111111"/>
          <w:sz w:val="28"/>
          <w:szCs w:val="28"/>
          <w:rtl/>
        </w:rPr>
        <w:t xml:space="preserve">وَ لَوْ تَقَوَّلَ عَلَیْنٰا بَعْضَ الْأَقٰاوِیلِ</w:t>
      </w:r>
    </w:p>
    <w:p>
      <w:pPr>
        <w:pStyle w:val="BookText"/>
      </w:pPr>
      <w:r>
        <w:rPr>
          <w:rFonts w:ascii="Amiri" w:hAnsi="Amiri" w:eastAsia="Amiri" w:cs="Amiri"/>
          <w:lang w:bidi="ar-SA"/>
          <w:color w:val="111111"/>
          <w:sz w:val="28"/>
          <w:szCs w:val="28"/>
          <w:rtl/>
        </w:rPr>
        <w:t xml:space="preserve">لَأَخَذْنٰا مِنْهُ بِالْیَمِینِ</w:t>
      </w:r>
    </w:p>
    <w:p>
      <w:pPr>
        <w:pStyle w:val="BookText"/>
      </w:pPr>
      <w:r>
        <w:rPr>
          <w:rFonts w:ascii="Amiri" w:hAnsi="Amiri" w:eastAsia="Amiri" w:cs="Amiri"/>
          <w:lang w:bidi="ar-SA"/>
          <w:color w:val="111111"/>
          <w:sz w:val="28"/>
          <w:szCs w:val="28"/>
          <w:rtl/>
        </w:rPr>
        <w:t xml:space="preserve">ثُمَّ لَقَطَعْنٰا مِنْهُ الْوَتِینَ .  حاقّه (69) 40 -\46</w:t>
      </w:r>
    </w:p>
    <w:p>
      <w:pPr>
        <w:pStyle w:val="BookText"/>
      </w:pPr>
      <w:r>
        <w:rPr>
          <w:rFonts w:ascii="Times New Roman" w:hAnsi="Times New Roman" w:eastAsia="Times New Roman" w:cs="Times New Roman"/>
          <w:lang w:val="en-US" w:bidi="en-US"/>
          <w:color w:val="111111"/>
          <w:sz w:val="28"/>
          <w:szCs w:val="28"/>
          <w:rtl/>
        </w:rPr>
        <w:t xml:space="preserve">2280.</w:t>
      </w:r>
    </w:p>
    <w:p>
      <w:pPr>
        <w:pStyle w:val="BookText"/>
      </w:pPr>
      <w:r>
        <w:rPr>
          <w:rFonts w:ascii="IRNazanin" w:hAnsi="IRNazanin" w:eastAsia="IRNazanin" w:cs="IRNazanin"/>
          <w:lang w:bidi="fa-IR"/>
          <w:color w:val="111111"/>
          <w:sz w:val="28"/>
          <w:szCs w:val="28"/>
          <w:rtl/>
        </w:rPr>
        <w:t xml:space="preserve">پیامبر صلی الله علیه و آله ، مصون از هرگونه خطا و کجی در دریافت وحی:</w:t>
      </w:r>
    </w:p>
    <w:p>
      <w:pPr>
        <w:pStyle w:val="BookText"/>
      </w:pPr>
      <w:r>
        <w:rPr>
          <w:rFonts w:ascii="Amiri" w:hAnsi="Amiri" w:eastAsia="Amiri" w:cs="Amiri"/>
          <w:lang w:bidi="ar-SA"/>
          <w:color w:val="111111"/>
          <w:sz w:val="28"/>
          <w:szCs w:val="28"/>
          <w:rtl/>
        </w:rPr>
        <w:t xml:space="preserve">قُلْ مَنْ کٰانَ عَدُوًّا لِجِبْرِیلَ فَإِنَّهُ نَزَّلَهُ عَلیٰ قَلْبِکَ ... </w:t>
      </w:r>
      <w:r>
        <w:rPr>
          <w:rStyle w:val="FootnoteReference"/>
        </w:rPr>
        <w:footnoteReference w:id="488"/>
      </w:r>
      <w:r>
        <w:rPr>
          <w:rFonts w:ascii="IRNazanin" w:hAnsi="IRNazanin" w:eastAsia="IRNazanin" w:cs="IRNazanin"/>
          <w:lang w:bidi="fa-IR"/>
          <w:color w:val="111111"/>
          <w:sz w:val="28"/>
          <w:szCs w:val="28"/>
          <w:rtl/>
        </w:rPr>
        <w:t xml:space="preserve">بقره (2) 97</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 شعراء (26) 193 و 194</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 .  نجم (53) 3 -\5 و 10 و 11</w:t>
      </w:r>
    </w:p>
    <w:p>
      <w:pPr>
        <w:pStyle w:val="BookText"/>
      </w:pPr>
      <w:r>
        <w:rPr>
          <w:rFonts w:ascii="Times New Roman" w:hAnsi="Times New Roman" w:eastAsia="Times New Roman" w:cs="Times New Roman"/>
          <w:lang w:val="en-US" w:bidi="en-US"/>
          <w:color w:val="111111"/>
          <w:sz w:val="28"/>
          <w:szCs w:val="28"/>
          <w:rtl/>
        </w:rPr>
        <w:t xml:space="preserve">2281.</w:t>
      </w:r>
    </w:p>
    <w:p>
      <w:pPr>
        <w:pStyle w:val="BookText"/>
      </w:pPr>
      <w:r>
        <w:rPr>
          <w:rFonts w:ascii="IRNazanin" w:hAnsi="IRNazanin" w:eastAsia="IRNazanin" w:cs="IRNazanin"/>
          <w:lang w:bidi="fa-IR"/>
          <w:color w:val="111111"/>
          <w:sz w:val="28"/>
          <w:szCs w:val="28"/>
          <w:rtl/>
        </w:rPr>
        <w:t xml:space="preserve">عصمت و مصونیّت پیامبر صلی الله علیه و آله ، از فراموشی در دریافت وحی:</w:t>
      </w:r>
    </w:p>
    <w:p>
      <w:pPr>
        <w:pStyle w:val="BookText"/>
      </w:pPr>
      <w:r>
        <w:rPr>
          <w:rFonts w:ascii="Amiri" w:hAnsi="Amiri" w:eastAsia="Amiri" w:cs="Amiri"/>
          <w:lang w:bidi="ar-SA"/>
          <w:color w:val="111111"/>
          <w:sz w:val="28"/>
          <w:szCs w:val="28"/>
          <w:rtl/>
        </w:rPr>
        <w:t xml:space="preserve">سَنُقْرِئُکَ فَلاٰ تَنْسیٰ .  اعلی (87) 6</w:t>
      </w:r>
    </w:p>
    <w:p>
      <w:pPr>
        <w:pStyle w:val="Heading3"/>
      </w:pPr>
      <w:bookmarkStart w:id="892" w:name="_Toc633"/>
      <w:r>
        <w:t>آغاز وحی به محمّد صلی الله علیه و آله</w:t>
      </w:r>
      <w:bookmarkEnd w:id="892"/>
    </w:p>
    <w:p>
      <w:pPr>
        <w:pStyle w:val="BookText"/>
      </w:pPr>
      <w:r>
        <w:rPr>
          <w:rFonts w:ascii="Times New Roman" w:hAnsi="Times New Roman" w:eastAsia="Times New Roman" w:cs="Times New Roman"/>
          <w:lang w:val="en-US" w:bidi="en-US"/>
          <w:color w:val="111111"/>
          <w:sz w:val="28"/>
          <w:szCs w:val="28"/>
          <w:rtl/>
        </w:rPr>
        <w:t xml:space="preserve">2282.</w:t>
      </w:r>
    </w:p>
    <w:p>
      <w:pPr>
        <w:pStyle w:val="BookText"/>
      </w:pPr>
      <w:r>
        <w:rPr>
          <w:rFonts w:ascii="IRNazanin" w:hAnsi="IRNazanin" w:eastAsia="IRNazanin" w:cs="IRNazanin"/>
          <w:lang w:bidi="fa-IR"/>
          <w:color w:val="111111"/>
          <w:sz w:val="28"/>
          <w:szCs w:val="28"/>
          <w:rtl/>
        </w:rPr>
        <w:t xml:space="preserve">شروع وحی به پیامبر صلی الله علیه و آله با فرمان خدا به خواندن با نام پروردگار:</w:t>
      </w:r>
    </w:p>
    <w:p>
      <w:pPr>
        <w:pStyle w:val="BookText"/>
      </w:pPr>
      <w:r>
        <w:rPr>
          <w:rFonts w:ascii="Amiri" w:hAnsi="Amiri" w:eastAsia="Amiri" w:cs="Amiri"/>
          <w:lang w:bidi="ar-SA"/>
          <w:color w:val="111111"/>
          <w:sz w:val="28"/>
          <w:szCs w:val="28"/>
          <w:rtl/>
        </w:rPr>
        <w:t xml:space="preserve">اِقْرَأْ بِاسْمِ رَبِّکَ الَّذِی خَلَقَ . </w:t>
      </w:r>
      <w:r>
        <w:rPr>
          <w:rStyle w:val="FootnoteReference"/>
        </w:rPr>
        <w:footnoteReference w:id="489"/>
      </w:r>
      <w:r>
        <w:rPr>
          <w:rFonts w:ascii="IRNazanin" w:hAnsi="IRNazanin" w:eastAsia="IRNazanin" w:cs="IRNazanin"/>
          <w:lang w:bidi="fa-IR"/>
          <w:color w:val="111111"/>
          <w:sz w:val="28"/>
          <w:szCs w:val="28"/>
          <w:rtl/>
        </w:rPr>
        <w:t xml:space="preserve">علق (96) 1</w:t>
      </w:r>
    </w:p>
    <w:p>
      <w:pPr>
        <w:pStyle w:val="Heading3"/>
      </w:pPr>
      <w:bookmarkStart w:id="893" w:name="_Toc634"/>
      <w:r>
        <w:t>آورندۀ وحی به محمّد صلی الله علیه و آله</w:t>
      </w:r>
      <w:bookmarkEnd w:id="893"/>
    </w:p>
    <w:p>
      <w:pPr>
        <w:pStyle w:val="BookText"/>
      </w:pPr>
      <w:r>
        <w:rPr>
          <w:rFonts w:ascii="Times New Roman" w:hAnsi="Times New Roman" w:eastAsia="Times New Roman" w:cs="Times New Roman"/>
          <w:lang w:val="en-US" w:bidi="en-US"/>
          <w:color w:val="111111"/>
          <w:sz w:val="28"/>
          <w:szCs w:val="28"/>
          <w:rtl/>
        </w:rPr>
        <w:t xml:space="preserve">2283.</w:t>
      </w:r>
    </w:p>
    <w:p>
      <w:pPr>
        <w:pStyle w:val="BookText"/>
      </w:pPr>
      <w:r>
        <w:rPr>
          <w:rFonts w:ascii="IRNazanin" w:hAnsi="IRNazanin" w:eastAsia="IRNazanin" w:cs="IRNazanin"/>
          <w:lang w:bidi="fa-IR"/>
          <w:color w:val="111111"/>
          <w:sz w:val="28"/>
          <w:szCs w:val="28"/>
          <w:rtl/>
        </w:rPr>
        <w:t xml:space="preserve">جبرئیل، آورندۀ وحی از جانب خداوند برای پیامبر صلی الله علیه و آله :</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 بقره (2) 97</w:t>
      </w:r>
    </w:p>
    <w:p>
      <w:pPr>
        <w:pStyle w:val="BookText"/>
      </w:pPr>
      <w:r>
        <w:rPr>
          <w:rFonts w:ascii="Amiri" w:hAnsi="Amiri" w:eastAsia="Amiri" w:cs="Amiri"/>
          <w:lang w:bidi="ar-SA"/>
          <w:color w:val="111111"/>
          <w:sz w:val="28"/>
          <w:szCs w:val="28"/>
          <w:rtl/>
        </w:rPr>
        <w:t xml:space="preserve">قُلْ نَزَّلَهُ رُوحُ الْقُدُسِ مِنْ رَبِّکَ بِالْحَقِّ ... </w:t>
      </w:r>
      <w:r>
        <w:rPr>
          <w:rStyle w:val="FootnoteReference"/>
        </w:rPr>
        <w:footnoteReference w:id="490"/>
      </w:r>
      <w:r>
        <w:rPr>
          <w:rFonts w:ascii="IRNazanin" w:hAnsi="IRNazanin" w:eastAsia="IRNazanin" w:cs="IRNazanin"/>
          <w:lang w:bidi="fa-IR"/>
          <w:color w:val="111111"/>
          <w:sz w:val="28"/>
          <w:szCs w:val="28"/>
          <w:rtl/>
        </w:rPr>
        <w:t xml:space="preserve">نحل (16) 102</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 </w:t>
      </w:r>
      <w:r>
        <w:rPr>
          <w:rStyle w:val="FootnoteReference"/>
        </w:rPr>
        <w:footnoteReference w:id="491"/>
      </w:r>
      <w:r>
        <w:rPr>
          <w:rFonts w:ascii="IRNazanin" w:hAnsi="IRNazanin" w:eastAsia="IRNazanin" w:cs="IRNazanin"/>
          <w:lang w:bidi="fa-IR"/>
          <w:color w:val="111111"/>
          <w:sz w:val="28"/>
          <w:szCs w:val="28"/>
          <w:rtl/>
        </w:rPr>
        <w:t xml:space="preserve">شعراء (26) 193 و 194</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w:t>
      </w:r>
    </w:p>
    <w:p>
      <w:pPr>
        <w:pStyle w:val="BookText"/>
      </w:pPr>
      <w:r>
        <w:rPr>
          <w:rFonts w:ascii="Amiri" w:hAnsi="Amiri" w:eastAsia="Amiri" w:cs="Amiri"/>
          <w:lang w:bidi="ar-SA"/>
          <w:color w:val="111111"/>
          <w:sz w:val="28"/>
          <w:szCs w:val="28"/>
          <w:rtl/>
        </w:rPr>
        <w:t xml:space="preserve">وَ کَذٰلِکَ أَوْحَیْنٰا إِلَیْکَ رُوحاً مِنْ أَمْرِنٰا ... </w:t>
      </w:r>
      <w:r>
        <w:rPr>
          <w:rStyle w:val="FootnoteReference"/>
        </w:rPr>
        <w:footnoteReference w:id="492"/>
      </w:r>
      <w:r>
        <w:rPr>
          <w:rFonts w:ascii="IRNazanin" w:hAnsi="IRNazanin" w:eastAsia="IRNazanin" w:cs="IRNazanin"/>
          <w:lang w:bidi="fa-IR"/>
          <w:color w:val="111111"/>
          <w:sz w:val="28"/>
          <w:szCs w:val="28"/>
          <w:rtl/>
        </w:rPr>
        <w:t xml:space="preserve">شوری (42) 51 و 52</w:t>
      </w:r>
    </w:p>
    <w:p>
      <w:pPr>
        <w:pStyle w:val="Heading3"/>
      </w:pPr>
      <w:bookmarkStart w:id="894" w:name="_Toc635"/>
      <w:r>
        <w:t>تأخیر وحی به محمّد صلی الله علیه و آله</w:t>
      </w:r>
      <w:bookmarkEnd w:id="894"/>
    </w:p>
    <w:p>
      <w:pPr>
        <w:pStyle w:val="BookText"/>
      </w:pPr>
      <w:r>
        <w:rPr>
          <w:rFonts w:ascii="Times New Roman" w:hAnsi="Times New Roman" w:eastAsia="Times New Roman" w:cs="Times New Roman"/>
          <w:lang w:val="en-US" w:bidi="en-US"/>
          <w:color w:val="111111"/>
          <w:sz w:val="28"/>
          <w:szCs w:val="28"/>
          <w:rtl/>
        </w:rPr>
        <w:t xml:space="preserve">2284.</w:t>
      </w:r>
    </w:p>
    <w:p>
      <w:pPr>
        <w:pStyle w:val="BookText"/>
      </w:pPr>
      <w:r>
        <w:rPr>
          <w:rFonts w:ascii="IRNazanin" w:hAnsi="IRNazanin" w:eastAsia="IRNazanin" w:cs="IRNazanin"/>
          <w:lang w:bidi="fa-IR"/>
          <w:color w:val="111111"/>
          <w:sz w:val="28"/>
          <w:szCs w:val="28"/>
          <w:rtl/>
        </w:rPr>
        <w:t xml:space="preserve">تأخیر وحی به پیامبر صلی الله علیه و آله ، سبب نگرانی آن حضرت:</w:t>
      </w:r>
    </w:p>
    <w:p>
      <w:pPr>
        <w:pStyle w:val="BookText"/>
      </w:pPr>
      <w:r>
        <w:rPr>
          <w:rFonts w:ascii="Amiri" w:hAnsi="Amiri" w:eastAsia="Amiri" w:cs="Amiri"/>
          <w:lang w:bidi="ar-SA"/>
          <w:color w:val="111111"/>
          <w:sz w:val="28"/>
          <w:szCs w:val="28"/>
          <w:rtl/>
        </w:rPr>
        <w:t xml:space="preserve">وَ الضُّحیٰ</w:t>
      </w:r>
    </w:p>
    <w:p>
      <w:pPr>
        <w:pStyle w:val="BookText"/>
      </w:pPr>
      <w:r>
        <w:rPr>
          <w:rFonts w:ascii="Amiri" w:hAnsi="Amiri" w:eastAsia="Amiri" w:cs="Amiri"/>
          <w:lang w:bidi="ar-SA"/>
          <w:color w:val="111111"/>
          <w:sz w:val="28"/>
          <w:szCs w:val="28"/>
          <w:rtl/>
        </w:rPr>
        <w:t xml:space="preserve">وَ اللَّیْلِ إِذٰا سَجیٰ</w:t>
      </w:r>
    </w:p>
    <w:p>
      <w:pPr>
        <w:pStyle w:val="BookText"/>
      </w:pPr>
      <w:r>
        <w:rPr>
          <w:rFonts w:ascii="Amiri" w:hAnsi="Amiri" w:eastAsia="Amiri" w:cs="Amiri"/>
          <w:lang w:bidi="ar-SA"/>
          <w:color w:val="111111"/>
          <w:sz w:val="28"/>
          <w:szCs w:val="28"/>
          <w:rtl/>
        </w:rPr>
        <w:t xml:space="preserve">مٰا وَدَّعَکَ رَبُّکَ وَ مٰا قَلیٰ . </w:t>
      </w:r>
      <w:r>
        <w:rPr>
          <w:rStyle w:val="FootnoteReference"/>
        </w:rPr>
        <w:footnoteReference w:id="493"/>
      </w:r>
      <w:r>
        <w:rPr>
          <w:rFonts w:ascii="IRNazanin" w:hAnsi="IRNazanin" w:eastAsia="IRNazanin" w:cs="IRNazanin"/>
          <w:lang w:bidi="fa-IR"/>
          <w:color w:val="111111"/>
          <w:sz w:val="28"/>
          <w:szCs w:val="28"/>
          <w:rtl/>
        </w:rPr>
        <w:t xml:space="preserve">ضحی (93) 1 -\3</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7" w:name="pg19887_214414"/>
    <w:bookmarkEnd w:id="207"/>
    <w:p>
      <w:pPr>
        <w:pStyle w:val="Heading3"/>
      </w:pPr>
      <w:bookmarkStart w:id="895" w:name="_Toc636"/>
      <w:r>
        <w:t>تداوم وحی به محمّد صلی الله علیه و آله</w:t>
      </w:r>
      <w:bookmarkEnd w:id="895"/>
    </w:p>
    <w:p>
      <w:pPr>
        <w:pStyle w:val="BookText"/>
      </w:pPr>
      <w:r>
        <w:rPr>
          <w:rFonts w:ascii="Times New Roman" w:hAnsi="Times New Roman" w:eastAsia="Times New Roman" w:cs="Times New Roman"/>
          <w:lang w:val="en-US" w:bidi="en-US"/>
          <w:color w:val="111111"/>
          <w:sz w:val="28"/>
          <w:szCs w:val="28"/>
          <w:rtl/>
        </w:rPr>
        <w:t xml:space="preserve">2285.</w:t>
      </w:r>
    </w:p>
    <w:p>
      <w:pPr>
        <w:pStyle w:val="BookText"/>
      </w:pPr>
      <w:r>
        <w:rPr>
          <w:rFonts w:ascii="IRNazanin" w:hAnsi="IRNazanin" w:eastAsia="IRNazanin" w:cs="IRNazanin"/>
          <w:lang w:bidi="fa-IR"/>
          <w:color w:val="111111"/>
          <w:sz w:val="28"/>
          <w:szCs w:val="28"/>
          <w:rtl/>
        </w:rPr>
        <w:t xml:space="preserve">دلداری خداوند به پیامبر صلی الله علیه و آله ، در مورد تداوم وحی بر وی:</w:t>
      </w:r>
    </w:p>
    <w:p>
      <w:pPr>
        <w:pStyle w:val="BookText"/>
      </w:pPr>
      <w:r>
        <w:rPr>
          <w:rFonts w:ascii="Amiri" w:hAnsi="Amiri" w:eastAsia="Amiri" w:cs="Amiri"/>
          <w:lang w:bidi="ar-SA"/>
          <w:color w:val="111111"/>
          <w:sz w:val="28"/>
          <w:szCs w:val="28"/>
          <w:rtl/>
        </w:rPr>
        <w:t xml:space="preserve">وَ الضُّحیٰ</w:t>
      </w:r>
    </w:p>
    <w:p>
      <w:pPr>
        <w:pStyle w:val="BookText"/>
      </w:pPr>
      <w:r>
        <w:rPr>
          <w:rFonts w:ascii="Amiri" w:hAnsi="Amiri" w:eastAsia="Amiri" w:cs="Amiri"/>
          <w:lang w:bidi="ar-SA"/>
          <w:color w:val="111111"/>
          <w:sz w:val="28"/>
          <w:szCs w:val="28"/>
          <w:rtl/>
        </w:rPr>
        <w:t xml:space="preserve">وَ اللَّیْلِ إِذٰا سَجیٰ</w:t>
      </w:r>
    </w:p>
    <w:p>
      <w:pPr>
        <w:pStyle w:val="BookText"/>
      </w:pPr>
      <w:r>
        <w:rPr>
          <w:rFonts w:ascii="Amiri" w:hAnsi="Amiri" w:eastAsia="Amiri" w:cs="Amiri"/>
          <w:lang w:bidi="ar-SA"/>
          <w:color w:val="111111"/>
          <w:sz w:val="28"/>
          <w:szCs w:val="28"/>
          <w:rtl/>
        </w:rPr>
        <w:t xml:space="preserve">مٰا وَدَّعَکَ رَبُّکَ وَ مٰا قَلیٰ . </w:t>
      </w:r>
      <w:r>
        <w:rPr>
          <w:rStyle w:val="FootnoteReference"/>
        </w:rPr>
        <w:footnoteReference w:id="494"/>
      </w:r>
      <w:r>
        <w:rPr>
          <w:rFonts w:ascii="IRNazanin" w:hAnsi="IRNazanin" w:eastAsia="IRNazanin" w:cs="IRNazanin"/>
          <w:lang w:bidi="fa-IR"/>
          <w:color w:val="111111"/>
          <w:sz w:val="28"/>
          <w:szCs w:val="28"/>
          <w:rtl/>
        </w:rPr>
        <w:t xml:space="preserve">ضحی (93) 1 -\3</w:t>
      </w:r>
    </w:p>
    <w:p>
      <w:pPr>
        <w:pStyle w:val="Heading3"/>
      </w:pPr>
      <w:bookmarkStart w:id="896" w:name="_Toc637"/>
      <w:r>
        <w:t>حکمت در وحی به محمّد صلی الله علیه و آله</w:t>
      </w:r>
      <w:bookmarkEnd w:id="896"/>
    </w:p>
    <w:p>
      <w:pPr>
        <w:pStyle w:val="BookText"/>
      </w:pPr>
      <w:r>
        <w:rPr>
          <w:rFonts w:ascii="Times New Roman" w:hAnsi="Times New Roman" w:eastAsia="Times New Roman" w:cs="Times New Roman"/>
          <w:lang w:val="en-US" w:bidi="en-US"/>
          <w:color w:val="111111"/>
          <w:sz w:val="28"/>
          <w:szCs w:val="28"/>
          <w:rtl/>
        </w:rPr>
        <w:t xml:space="preserve">2286.</w:t>
      </w:r>
    </w:p>
    <w:p>
      <w:pPr>
        <w:pStyle w:val="BookText"/>
      </w:pPr>
      <w:r>
        <w:rPr>
          <w:rFonts w:ascii="IRNazanin" w:hAnsi="IRNazanin" w:eastAsia="IRNazanin" w:cs="IRNazanin"/>
          <w:lang w:bidi="fa-IR"/>
          <w:color w:val="111111"/>
          <w:sz w:val="28"/>
          <w:szCs w:val="28"/>
          <w:rtl/>
        </w:rPr>
        <w:t xml:space="preserve">مجموعۀ اوامر و نواهی وحی شده به پیامبر صلی الله علیه و آله تعالیمی حکیمانه:</w:t>
      </w:r>
    </w:p>
    <w:p>
      <w:pPr>
        <w:pStyle w:val="BookText"/>
      </w:pPr>
      <w:r>
        <w:rPr>
          <w:rFonts w:ascii="Amiri" w:hAnsi="Amiri" w:eastAsia="Amiri" w:cs="Amiri"/>
          <w:lang w:bidi="ar-SA"/>
          <w:color w:val="111111"/>
          <w:sz w:val="28"/>
          <w:szCs w:val="28"/>
          <w:rtl/>
        </w:rPr>
        <w:t xml:space="preserve">ذٰلِکَ مِمّٰا أَوْحیٰ إِلَیْکَ رَبُّکَ مِنَ الْحِکْمَةِ وَ لاٰ تَجْعَلْ مَعَ اللّٰهِ إِلٰهاً آخَرَ فَتُلْقیٰ فِی جَهَنَّمَ مَلُوماً مَدْحُوراً.  اسراء (17) 39</w:t>
      </w:r>
    </w:p>
    <w:p>
      <w:pPr>
        <w:pStyle w:val="BookText"/>
      </w:pPr>
      <w:r>
        <w:rPr>
          <w:rFonts w:ascii="Times New Roman" w:hAnsi="Times New Roman" w:eastAsia="Times New Roman" w:cs="Times New Roman"/>
          <w:lang w:val="en-US" w:bidi="en-US"/>
          <w:color w:val="111111"/>
          <w:sz w:val="28"/>
          <w:szCs w:val="28"/>
          <w:rtl/>
        </w:rPr>
        <w:t xml:space="preserve">2287.</w:t>
      </w:r>
    </w:p>
    <w:p>
      <w:pPr>
        <w:pStyle w:val="BookText"/>
      </w:pPr>
      <w:r>
        <w:rPr>
          <w:rFonts w:ascii="IRNazanin" w:hAnsi="IRNazanin" w:eastAsia="IRNazanin" w:cs="IRNazanin"/>
          <w:lang w:bidi="fa-IR"/>
          <w:color w:val="111111"/>
          <w:sz w:val="28"/>
          <w:szCs w:val="28"/>
          <w:rtl/>
        </w:rPr>
        <w:t xml:space="preserve">وحی پیامهای حکیمانه به پیامبر صلی الله علیه و آله جلوۀ ربوبیّت خاصّ خداوند برای آن حضرت:</w:t>
      </w:r>
    </w:p>
    <w:p>
      <w:pPr>
        <w:pStyle w:val="BookText"/>
      </w:pPr>
      <w:r>
        <w:rPr>
          <w:rFonts w:ascii="Amiri" w:hAnsi="Amiri" w:eastAsia="Amiri" w:cs="Amiri"/>
          <w:lang w:bidi="ar-SA"/>
          <w:color w:val="111111"/>
          <w:sz w:val="28"/>
          <w:szCs w:val="28"/>
          <w:rtl/>
        </w:rPr>
        <w:t xml:space="preserve">ذٰلِکَ مِمّٰا أَوْحیٰ إِلَیْکَ رَبُّکَ مِنَ الْحِکْمَةِ وَ لاٰ تَجْعَلْ مَعَ اللّٰهِ إِلٰهاً آخَرَ فَتُلْقیٰ فِی جَهَنَّمَ مَلُوماً مَدْحُوراً.  اسراء (17) 39</w:t>
      </w:r>
    </w:p>
    <w:p>
      <w:pPr>
        <w:pStyle w:val="BookText"/>
      </w:pPr>
      <w:r>
        <w:rPr>
          <w:rFonts w:ascii="Times New Roman" w:hAnsi="Times New Roman" w:eastAsia="Times New Roman" w:cs="Times New Roman"/>
          <w:lang w:val="en-US" w:bidi="en-US"/>
          <w:color w:val="111111"/>
          <w:sz w:val="28"/>
          <w:szCs w:val="28"/>
          <w:rtl/>
        </w:rPr>
        <w:t xml:space="preserve">2288.</w:t>
      </w:r>
    </w:p>
    <w:p>
      <w:pPr>
        <w:pStyle w:val="BookText"/>
      </w:pPr>
      <w:r>
        <w:rPr>
          <w:rFonts w:ascii="IRNazanin" w:hAnsi="IRNazanin" w:eastAsia="IRNazanin" w:cs="IRNazanin"/>
          <w:lang w:bidi="fa-IR"/>
          <w:color w:val="111111"/>
          <w:sz w:val="28"/>
          <w:szCs w:val="28"/>
          <w:rtl/>
        </w:rPr>
        <w:t xml:space="preserve">وحی به محمّد صلی الله علیه و آله برخاسته از حکمت گسترده و عزت خداوندی:</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 .  شوری (42) 3</w:t>
      </w:r>
    </w:p>
    <w:p>
      <w:pPr>
        <w:pStyle w:val="Heading3"/>
      </w:pPr>
      <w:bookmarkStart w:id="897" w:name="_Toc638"/>
      <w:r>
        <w:t>مشترکات وحی به محمّد صلی الله علیه و آله و پیامبران</w:t>
      </w:r>
      <w:bookmarkEnd w:id="897"/>
    </w:p>
    <w:p>
      <w:pPr>
        <w:pStyle w:val="BookText"/>
      </w:pPr>
      <w:r>
        <w:rPr>
          <w:rFonts w:ascii="Times New Roman" w:hAnsi="Times New Roman" w:eastAsia="Times New Roman" w:cs="Times New Roman"/>
          <w:lang w:val="en-US" w:bidi="en-US"/>
          <w:color w:val="111111"/>
          <w:sz w:val="28"/>
          <w:szCs w:val="28"/>
          <w:rtl/>
        </w:rPr>
        <w:t xml:space="preserve">2289.</w:t>
      </w:r>
    </w:p>
    <w:p>
      <w:pPr>
        <w:pStyle w:val="BookText"/>
      </w:pPr>
      <w:r>
        <w:rPr>
          <w:rFonts w:ascii="IRNazanin" w:hAnsi="IRNazanin" w:eastAsia="IRNazanin" w:cs="IRNazanin"/>
          <w:lang w:bidi="fa-IR"/>
          <w:color w:val="111111"/>
          <w:sz w:val="28"/>
          <w:szCs w:val="28"/>
          <w:rtl/>
        </w:rPr>
        <w:t xml:space="preserve">توحید و پرهیز از شرک از مشترکات وحی به محمد صلی الله علیه و آله همۀ پیامبران الهی:</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 .  زمر (39) 65</w:t>
      </w:r>
    </w:p>
    <w:p>
      <w:pPr>
        <w:pStyle w:val="BookText"/>
      </w:pPr>
      <w:r>
        <w:rPr>
          <w:rFonts w:ascii="Times New Roman" w:hAnsi="Times New Roman" w:eastAsia="Times New Roman" w:cs="Times New Roman"/>
          <w:lang w:val="en-US" w:bidi="en-US"/>
          <w:color w:val="111111"/>
          <w:sz w:val="28"/>
          <w:szCs w:val="28"/>
          <w:rtl/>
        </w:rPr>
        <w:t xml:space="preserve">2290.</w:t>
      </w:r>
    </w:p>
    <w:p>
      <w:pPr>
        <w:pStyle w:val="BookText"/>
      </w:pPr>
      <w:r>
        <w:rPr>
          <w:rFonts w:ascii="IRNazanin" w:hAnsi="IRNazanin" w:eastAsia="IRNazanin" w:cs="IRNazanin"/>
          <w:lang w:bidi="fa-IR"/>
          <w:color w:val="111111"/>
          <w:sz w:val="28"/>
          <w:szCs w:val="28"/>
          <w:rtl/>
        </w:rPr>
        <w:t xml:space="preserve">حبط عمل و زیانکار شدن، در صورت شرک‌ورزی، محور مشترک وحی الهی به محمد صلی الله علیه و آله و پیامبران:</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 .  زمر (39) 65</w:t>
      </w:r>
    </w:p>
    <w:p>
      <w:pPr>
        <w:pStyle w:val="BookText"/>
      </w:pPr>
      <w:r>
        <w:rPr>
          <w:rFonts w:ascii="Times New Roman" w:hAnsi="Times New Roman" w:eastAsia="Times New Roman" w:cs="Times New Roman"/>
          <w:lang w:val="en-US" w:bidi="en-US"/>
          <w:color w:val="111111"/>
          <w:sz w:val="28"/>
          <w:szCs w:val="28"/>
          <w:rtl/>
        </w:rPr>
        <w:t xml:space="preserve">2291.</w:t>
      </w:r>
    </w:p>
    <w:p>
      <w:pPr>
        <w:pStyle w:val="BookText"/>
      </w:pPr>
      <w:r>
        <w:rPr>
          <w:rFonts w:ascii="IRNazanin" w:hAnsi="IRNazanin" w:eastAsia="IRNazanin" w:cs="IRNazanin"/>
          <w:lang w:bidi="fa-IR"/>
          <w:color w:val="111111"/>
          <w:sz w:val="28"/>
          <w:szCs w:val="28"/>
          <w:rtl/>
        </w:rPr>
        <w:t xml:space="preserve">مغفرت الهی«برای حق‌گویان»و مجازات دردناک«برای اهل باطل»اصلی مشترک در وحی الهی به محمد صلی الله علیه و آله و پیامبران:</w:t>
      </w:r>
    </w:p>
    <w:p>
      <w:pPr>
        <w:pStyle w:val="BookText"/>
      </w:pPr>
      <w:r>
        <w:rPr>
          <w:rFonts w:ascii="Amiri" w:hAnsi="Amiri" w:eastAsia="Amiri" w:cs="Amiri"/>
          <w:lang w:bidi="ar-SA"/>
          <w:color w:val="111111"/>
          <w:sz w:val="28"/>
          <w:szCs w:val="28"/>
          <w:rtl/>
        </w:rPr>
        <w:t xml:space="preserve">مٰا یُقٰالُ لَکَ إِلاّٰ مٰا قَدْ قِیلَ لِلرُّسُلِ مِنْ قَبْلِکَ إِنَّ رَبَّکَ لَذُو مَغْفِرَةٍ وَ ذُو عِقٰابٍ أَلِیمٍ .  فصّلت (41) 43</w:t>
      </w:r>
    </w:p>
    <w:p>
      <w:pPr>
        <w:pStyle w:val="Heading3"/>
      </w:pPr>
      <w:bookmarkStart w:id="898" w:name="_Toc639"/>
      <w:r>
        <w:t>نقش وحی به محمّد صلی الله علیه و آله</w:t>
      </w:r>
      <w:bookmarkEnd w:id="898"/>
    </w:p>
    <w:p>
      <w:pPr>
        <w:pStyle w:val="BookText"/>
      </w:pPr>
      <w:r>
        <w:rPr>
          <w:rFonts w:ascii="Times New Roman" w:hAnsi="Times New Roman" w:eastAsia="Times New Roman" w:cs="Times New Roman"/>
          <w:lang w:val="en-US" w:bidi="en-US"/>
          <w:color w:val="111111"/>
          <w:sz w:val="28"/>
          <w:szCs w:val="28"/>
          <w:rtl/>
        </w:rPr>
        <w:t xml:space="preserve">2292.</w:t>
      </w:r>
    </w:p>
    <w:p>
      <w:pPr>
        <w:pStyle w:val="BookText"/>
      </w:pPr>
      <w:r>
        <w:rPr>
          <w:rFonts w:ascii="IRNazanin" w:hAnsi="IRNazanin" w:eastAsia="IRNazanin" w:cs="IRNazanin"/>
          <w:lang w:bidi="fa-IR"/>
          <w:color w:val="111111"/>
          <w:sz w:val="28"/>
          <w:szCs w:val="28"/>
          <w:rtl/>
        </w:rPr>
        <w:t xml:space="preserve">هدایت کامل، تنها در پرتو تعالیم وحی شده بر پیامبر صلی الله علیه و آله :</w:t>
      </w:r>
    </w:p>
    <w:p>
      <w:pPr>
        <w:pStyle w:val="BookText"/>
      </w:pPr>
      <w:r>
        <w:rPr>
          <w:rFonts w:ascii="Amiri" w:hAnsi="Amiri" w:eastAsia="Amiri" w:cs="Amiri"/>
          <w:lang w:bidi="ar-SA"/>
          <w:color w:val="111111"/>
          <w:sz w:val="28"/>
          <w:szCs w:val="28"/>
          <w:rtl/>
        </w:rPr>
        <w:t xml:space="preserve">قٰالَ أَ وَ لَوْ جِئْتُکُمْ بِأَهْدیٰ مِمّٰا وَجَدْتُمْ عَلَیْهِ آبٰاءَکُمْ .... زخرف (43) 24</w:t>
      </w:r>
    </w:p>
    <w:p>
      <w:pPr>
        <w:pStyle w:val="BookText"/>
      </w:pPr>
      <w:r>
        <w:rPr>
          <w:rFonts w:ascii="Times New Roman" w:hAnsi="Times New Roman" w:eastAsia="Times New Roman" w:cs="Times New Roman"/>
          <w:lang w:val="en-US" w:bidi="en-US"/>
          <w:color w:val="111111"/>
          <w:sz w:val="28"/>
          <w:szCs w:val="28"/>
          <w:rtl/>
        </w:rPr>
        <w:t xml:space="preserve">2293.</w:t>
      </w:r>
    </w:p>
    <w:p>
      <w:pPr>
        <w:pStyle w:val="BookText"/>
      </w:pPr>
      <w:r>
        <w:rPr>
          <w:rFonts w:ascii="IRNazanin" w:hAnsi="IRNazanin" w:eastAsia="IRNazanin" w:cs="IRNazanin"/>
          <w:lang w:bidi="fa-IR"/>
          <w:color w:val="111111"/>
          <w:sz w:val="28"/>
          <w:szCs w:val="28"/>
          <w:rtl/>
        </w:rPr>
        <w:t xml:space="preserve">محوریّت وحی در رسالت تبلیغی پیامبر صلی الله علیه و آله :</w:t>
      </w:r>
    </w:p>
    <w:p>
      <w:pPr>
        <w:pStyle w:val="BookText"/>
      </w:pPr>
      <w:r>
        <w:rPr>
          <w:rFonts w:ascii="Amiri" w:hAnsi="Amiri" w:eastAsia="Amiri" w:cs="Amiri"/>
          <w:lang w:bidi="ar-SA"/>
          <w:color w:val="111111"/>
          <w:sz w:val="28"/>
          <w:szCs w:val="28"/>
          <w:rtl/>
        </w:rPr>
        <w:t xml:space="preserve">... إِنْ أَتَّبِعُ إِلاّٰ مٰا یُوحیٰ إِلَیَّ ... </w:t>
      </w:r>
      <w:r>
        <w:rPr>
          <w:rStyle w:val="FootnoteReference"/>
        </w:rPr>
        <w:footnoteReference w:id="495"/>
      </w:r>
      <w:r>
        <w:rPr>
          <w:rFonts w:ascii="IRNazanin" w:hAnsi="IRNazanin" w:eastAsia="IRNazanin" w:cs="IRNazanin"/>
          <w:lang w:bidi="fa-IR"/>
          <w:color w:val="111111"/>
          <w:sz w:val="28"/>
          <w:szCs w:val="28"/>
          <w:rtl/>
        </w:rPr>
        <w:t xml:space="preserve">انعام (6) 50</w:t>
      </w:r>
    </w:p>
    <w:p>
      <w:pPr>
        <w:pStyle w:val="BookText"/>
      </w:pPr>
      <w:r>
        <w:rPr>
          <w:rFonts w:ascii="Amiri" w:hAnsi="Amiri" w:eastAsia="Amiri" w:cs="Amiri"/>
          <w:lang w:bidi="ar-SA"/>
          <w:color w:val="111111"/>
          <w:sz w:val="28"/>
          <w:szCs w:val="28"/>
          <w:rtl/>
        </w:rPr>
        <w:t xml:space="preserve">... قُلْ إِنَّمٰا أَتَّبِعُ مٰا یُوحیٰ إِلَیَّ مِنْ رَبِّی .... اعراف (7) 203</w:t>
      </w:r>
    </w:p>
    <w:p>
      <w:pPr>
        <w:pStyle w:val="BookText"/>
      </w:pPr>
      <w:r>
        <w:rPr>
          <w:rFonts w:ascii="Amiri" w:hAnsi="Amiri" w:eastAsia="Amiri" w:cs="Amiri"/>
          <w:lang w:bidi="ar-SA"/>
          <w:color w:val="111111"/>
          <w:sz w:val="28"/>
          <w:szCs w:val="28"/>
          <w:rtl/>
        </w:rPr>
        <w:t xml:space="preserve">وَ اتَّبِعْ مٰا یُوحیٰ إِلَیْکَ .... یونس (10) 109</w:t>
      </w:r>
    </w:p>
    <w:p>
      <w:pPr>
        <w:pStyle w:val="BookText"/>
      </w:pPr>
      <w:r>
        <w:rPr>
          <w:rFonts w:ascii="Amiri" w:hAnsi="Amiri" w:eastAsia="Amiri" w:cs="Amiri"/>
          <w:lang w:bidi="ar-SA"/>
          <w:color w:val="111111"/>
          <w:sz w:val="28"/>
          <w:szCs w:val="28"/>
          <w:rtl/>
        </w:rPr>
        <w:t xml:space="preserve">قُلْ إِنَّمٰا أُنْذِرُکُمْ بِالْوَحْیِ .... انبیاء (21) 45</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8" w:name="pg19887_214415"/>
    <w:bookmarkEnd w:id="208"/>
    <w:p>
      <w:pPr>
        <w:pStyle w:val="BookText"/>
      </w:pPr>
      <w:r>
        <w:rPr>
          <w:rFonts w:ascii="Amiri" w:hAnsi="Amiri" w:eastAsia="Amiri" w:cs="Amiri"/>
          <w:lang w:bidi="ar-SA"/>
          <w:color w:val="111111"/>
          <w:sz w:val="28"/>
          <w:szCs w:val="28"/>
          <w:rtl/>
        </w:rPr>
        <w:t xml:space="preserve">وَ اتَّبِعْ مٰا یُوحیٰ إِلَیْکَ مِنْ رَبِّکَ .... احزاب (33) 2</w:t>
      </w:r>
    </w:p>
    <w:p>
      <w:pPr>
        <w:pStyle w:val="BookText"/>
      </w:pPr>
      <w:r>
        <w:rPr>
          <w:rFonts w:ascii="Amiri" w:hAnsi="Amiri" w:eastAsia="Amiri" w:cs="Amiri"/>
          <w:lang w:bidi="ar-SA"/>
          <w:color w:val="111111"/>
          <w:sz w:val="28"/>
          <w:szCs w:val="28"/>
          <w:rtl/>
        </w:rPr>
        <w:t xml:space="preserve">فَاسْتَمْسِکْ بِالَّذِی أُوحِیَ إِلَیْکَ .... زخرف (43) 43</w:t>
      </w:r>
    </w:p>
    <w:p>
      <w:pPr>
        <w:pStyle w:val="BookText"/>
      </w:pPr>
      <w:r>
        <w:rPr>
          <w:rFonts w:ascii="Amiri" w:hAnsi="Amiri" w:eastAsia="Amiri" w:cs="Amiri"/>
          <w:lang w:bidi="ar-SA"/>
          <w:color w:val="111111"/>
          <w:sz w:val="28"/>
          <w:szCs w:val="28"/>
          <w:rtl/>
        </w:rPr>
        <w:t xml:space="preserve">... إِنْ أَتَّبِعُ إِلاّٰ مٰا یُوحیٰ إِلَیَّ .... احقاف (46) 9</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3 و 4</w:t>
      </w:r>
    </w:p>
    <w:p>
      <w:pPr>
        <w:pStyle w:val="BookText"/>
      </w:pPr>
      <w:r>
        <w:rPr>
          <w:rFonts w:ascii="IRNazanin" w:hAnsi="IRNazanin" w:eastAsia="IRNazanin" w:cs="IRNazanin"/>
          <w:lang w:bidi="fa-IR"/>
          <w:color w:val="111111"/>
          <w:sz w:val="28"/>
          <w:szCs w:val="28"/>
          <w:rtl/>
        </w:rPr>
        <w:t xml:space="preserve">نیز ==&gt; وحی، قرآن و محمّد صلی الله علیه و آله</w:t>
      </w:r>
    </w:p>
    <w:p>
      <w:pPr>
        <w:pStyle w:val="Heading2"/>
      </w:pPr>
      <w:bookmarkStart w:id="899" w:name="_Toc640"/>
      <w:r>
        <w:t>وظایف محمّد صلی الله علیه و آله</w:t>
      </w:r>
      <w:bookmarkEnd w:id="899"/>
    </w:p>
    <w:p>
      <w:pPr>
        <w:pStyle w:val="Heading3"/>
      </w:pPr>
      <w:bookmarkStart w:id="900" w:name="_Toc641"/>
      <w:r>
        <w:t>اشاره</w:t>
      </w:r>
      <w:bookmarkEnd w:id="900"/>
    </w:p>
    <w:p>
      <w:pPr>
        <w:pStyle w:val="BookText"/>
      </w:pPr>
      <w:r>
        <w:rPr>
          <w:rFonts w:ascii="Times New Roman" w:hAnsi="Times New Roman" w:eastAsia="Times New Roman" w:cs="Times New Roman"/>
          <w:lang w:val="en-US" w:bidi="en-US"/>
          <w:color w:val="111111"/>
          <w:sz w:val="28"/>
          <w:szCs w:val="28"/>
          <w:rtl/>
        </w:rPr>
        <w:t xml:space="preserve">2294.</w:t>
      </w:r>
    </w:p>
    <w:p>
      <w:pPr>
        <w:pStyle w:val="BookText"/>
      </w:pPr>
      <w:r>
        <w:rPr>
          <w:rFonts w:ascii="IRNazanin" w:hAnsi="IRNazanin" w:eastAsia="IRNazanin" w:cs="IRNazanin"/>
          <w:lang w:bidi="fa-IR"/>
          <w:color w:val="111111"/>
          <w:sz w:val="28"/>
          <w:szCs w:val="28"/>
          <w:rtl/>
        </w:rPr>
        <w:t xml:space="preserve">دریافت زکات، از اختیارات و وظایف پیامبر اسلام صلی الله علیه و آله :</w:t>
      </w:r>
    </w:p>
    <w:p>
      <w:pPr>
        <w:pStyle w:val="BookText"/>
      </w:pPr>
      <w:r>
        <w:rPr>
          <w:rFonts w:ascii="Amiri" w:hAnsi="Amiri" w:eastAsia="Amiri" w:cs="Amiri"/>
          <w:lang w:bidi="ar-SA"/>
          <w:color w:val="111111"/>
          <w:sz w:val="28"/>
          <w:szCs w:val="28"/>
          <w:rtl/>
        </w:rPr>
        <w:t xml:space="preserve">خُذْ مِنْ أَمْوٰالِهِمْ صَدَقَةً .... توبه (9) 103</w:t>
      </w:r>
    </w:p>
    <w:p>
      <w:pPr>
        <w:pStyle w:val="BookText"/>
      </w:pPr>
      <w:r>
        <w:rPr>
          <w:rFonts w:ascii="Times New Roman" w:hAnsi="Times New Roman" w:eastAsia="Times New Roman" w:cs="Times New Roman"/>
          <w:lang w:val="en-US" w:bidi="en-US"/>
          <w:color w:val="111111"/>
          <w:sz w:val="28"/>
          <w:szCs w:val="28"/>
          <w:rtl/>
        </w:rPr>
        <w:t xml:space="preserve">2295.</w:t>
      </w:r>
    </w:p>
    <w:p>
      <w:pPr>
        <w:pStyle w:val="BookText"/>
      </w:pPr>
      <w:r>
        <w:rPr>
          <w:rFonts w:ascii="IRNazanin" w:hAnsi="IRNazanin" w:eastAsia="IRNazanin" w:cs="IRNazanin"/>
          <w:lang w:bidi="fa-IR"/>
          <w:color w:val="111111"/>
          <w:sz w:val="28"/>
          <w:szCs w:val="28"/>
          <w:rtl/>
        </w:rPr>
        <w:t xml:space="preserve">پیامبر صلی الله علیه و آله ، موظّف به دریافت زکات از مردم و منتظر نماندن برای اقدام مردم به پرداخت آن:</w:t>
      </w:r>
    </w:p>
    <w:p>
      <w:pPr>
        <w:pStyle w:val="BookText"/>
      </w:pPr>
      <w:r>
        <w:rPr>
          <w:rFonts w:ascii="Amiri" w:hAnsi="Amiri" w:eastAsia="Amiri" w:cs="Amiri"/>
          <w:lang w:bidi="ar-SA"/>
          <w:color w:val="111111"/>
          <w:sz w:val="28"/>
          <w:szCs w:val="28"/>
          <w:rtl/>
        </w:rPr>
        <w:t xml:space="preserve">خُذْ مِنْ أَمْوٰالِهِمْ صَدَقَةً .... توبه (9) 103</w:t>
      </w:r>
    </w:p>
    <w:p>
      <w:pPr>
        <w:pStyle w:val="BookText"/>
      </w:pPr>
      <w:r>
        <w:rPr>
          <w:rFonts w:ascii="Times New Roman" w:hAnsi="Times New Roman" w:eastAsia="Times New Roman" w:cs="Times New Roman"/>
          <w:lang w:val="en-US" w:bidi="en-US"/>
          <w:color w:val="111111"/>
          <w:sz w:val="28"/>
          <w:szCs w:val="28"/>
          <w:rtl/>
        </w:rPr>
        <w:t xml:space="preserve">2296.</w:t>
      </w:r>
    </w:p>
    <w:p>
      <w:pPr>
        <w:pStyle w:val="BookText"/>
      </w:pPr>
      <w:r>
        <w:rPr>
          <w:rFonts w:ascii="IRNazanin" w:hAnsi="IRNazanin" w:eastAsia="IRNazanin" w:cs="IRNazanin"/>
          <w:lang w:bidi="fa-IR"/>
          <w:color w:val="111111"/>
          <w:sz w:val="28"/>
          <w:szCs w:val="28"/>
          <w:rtl/>
        </w:rPr>
        <w:t xml:space="preserve">پیامبر صلی الله علیه و آله مأمور دریافت زکات از مسلمانان، جهت تطهیر آنان:</w:t>
      </w:r>
    </w:p>
    <w:p>
      <w:pPr>
        <w:pStyle w:val="BookText"/>
      </w:pPr>
      <w:r>
        <w:rPr>
          <w:rFonts w:ascii="Amiri" w:hAnsi="Amiri" w:eastAsia="Amiri" w:cs="Amiri"/>
          <w:lang w:bidi="ar-SA"/>
          <w:color w:val="111111"/>
          <w:sz w:val="28"/>
          <w:szCs w:val="28"/>
          <w:rtl/>
        </w:rPr>
        <w:t xml:space="preserve">خُذْ مِنْ أَمْوٰالِهِمْ صَدَقَةً تُطَهِّرُهُمْ .... توبه (9) 103</w:t>
      </w:r>
    </w:p>
    <w:p>
      <w:pPr>
        <w:pStyle w:val="BookText"/>
      </w:pPr>
      <w:r>
        <w:rPr>
          <w:rFonts w:ascii="Times New Roman" w:hAnsi="Times New Roman" w:eastAsia="Times New Roman" w:cs="Times New Roman"/>
          <w:lang w:val="en-US" w:bidi="en-US"/>
          <w:color w:val="111111"/>
          <w:sz w:val="28"/>
          <w:szCs w:val="28"/>
          <w:rtl/>
        </w:rPr>
        <w:t xml:space="preserve">2297.</w:t>
      </w:r>
    </w:p>
    <w:p>
      <w:pPr>
        <w:pStyle w:val="BookText"/>
      </w:pPr>
      <w:r>
        <w:rPr>
          <w:rFonts w:ascii="IRNazanin" w:hAnsi="IRNazanin" w:eastAsia="IRNazanin" w:cs="IRNazanin"/>
          <w:lang w:bidi="fa-IR"/>
          <w:color w:val="111111"/>
          <w:sz w:val="28"/>
          <w:szCs w:val="28"/>
          <w:rtl/>
        </w:rPr>
        <w:t xml:space="preserve">پیامبر صلی الله علیه و آله مأمور دریافت زکات از مسلمانان، برای تزکیه و رشد معنوی آنان:</w:t>
      </w:r>
    </w:p>
    <w:p>
      <w:pPr>
        <w:pStyle w:val="BookText"/>
      </w:pPr>
      <w:r>
        <w:rPr>
          <w:rFonts w:ascii="Amiri" w:hAnsi="Amiri" w:eastAsia="Amiri" w:cs="Amiri"/>
          <w:lang w:bidi="ar-SA"/>
          <w:color w:val="111111"/>
          <w:sz w:val="28"/>
          <w:szCs w:val="28"/>
          <w:rtl/>
        </w:rPr>
        <w:t xml:space="preserve">خُذْ مِنْ أَمْوٰالِهِمْ صَدَقَةً تُطَهِّرُهُمْ وَ تُزَکِّیهِمْ بِهٰا .... توبه (9) 103</w:t>
      </w:r>
    </w:p>
    <w:p>
      <w:pPr>
        <w:pStyle w:val="BookText"/>
      </w:pPr>
      <w:r>
        <w:rPr>
          <w:rFonts w:ascii="Times New Roman" w:hAnsi="Times New Roman" w:eastAsia="Times New Roman" w:cs="Times New Roman"/>
          <w:lang w:val="en-US" w:bidi="en-US"/>
          <w:color w:val="111111"/>
          <w:sz w:val="28"/>
          <w:szCs w:val="28"/>
          <w:rtl/>
        </w:rPr>
        <w:t xml:space="preserve">2298.</w:t>
      </w:r>
    </w:p>
    <w:p>
      <w:pPr>
        <w:pStyle w:val="BookText"/>
      </w:pPr>
      <w:r>
        <w:rPr>
          <w:rFonts w:ascii="IRNazanin" w:hAnsi="IRNazanin" w:eastAsia="IRNazanin" w:cs="IRNazanin"/>
          <w:lang w:bidi="fa-IR"/>
          <w:color w:val="111111"/>
          <w:sz w:val="28"/>
          <w:szCs w:val="28"/>
          <w:rtl/>
        </w:rPr>
        <w:t xml:space="preserve">ترغیب و تشویق خطاکاران، به پرداخت زکات به پیامبر صلی الله علیه و آله :</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w:t>
      </w:r>
    </w:p>
    <w:p>
      <w:pPr>
        <w:pStyle w:val="BookText"/>
      </w:pPr>
      <w:r>
        <w:rPr>
          <w:rFonts w:ascii="Amiri" w:hAnsi="Amiri" w:eastAsia="Amiri" w:cs="Amiri"/>
          <w:lang w:bidi="ar-SA"/>
          <w:color w:val="111111"/>
          <w:sz w:val="28"/>
          <w:szCs w:val="28"/>
          <w:rtl/>
        </w:rPr>
        <w:t xml:space="preserve">أَ لَمْ یَعْلَمُوا أَنَّ اللّٰهَ هُوَ یَقْبَلُ التَّوْبَةَ عَنْ عِبٰادِهِ وَ یَأْخُذُ الصَّدَقٰاتِ وَ أَنَّ اللّٰهَ هُوَ التَّوّٰابُ الرَّحِیمُ .</w:t>
      </w:r>
    </w:p>
    <w:p>
      <w:pPr>
        <w:pStyle w:val="BookText"/>
      </w:pPr>
      <w:r>
        <w:rPr>
          <w:rFonts w:ascii="IRNazanin" w:hAnsi="IRNazanin" w:eastAsia="IRNazanin" w:cs="IRNazanin"/>
          <w:lang w:bidi="fa-IR"/>
          <w:color w:val="111111"/>
          <w:sz w:val="28"/>
          <w:szCs w:val="28"/>
          <w:rtl/>
        </w:rPr>
        <w:t xml:space="preserve">توبه (9) 102 -\104</w:t>
      </w:r>
    </w:p>
    <w:p>
      <w:pPr>
        <w:pStyle w:val="BookText"/>
      </w:pPr>
      <w:r>
        <w:rPr>
          <w:rFonts w:ascii="Times New Roman" w:hAnsi="Times New Roman" w:eastAsia="Times New Roman" w:cs="Times New Roman"/>
          <w:lang w:val="en-US" w:bidi="en-US"/>
          <w:color w:val="111111"/>
          <w:sz w:val="28"/>
          <w:szCs w:val="28"/>
          <w:rtl/>
        </w:rPr>
        <w:t xml:space="preserve">2299.</w:t>
      </w:r>
    </w:p>
    <w:p>
      <w:pPr>
        <w:pStyle w:val="BookText"/>
      </w:pPr>
      <w:r>
        <w:rPr>
          <w:rFonts w:ascii="IRNazanin" w:hAnsi="IRNazanin" w:eastAsia="IRNazanin" w:cs="IRNazanin"/>
          <w:lang w:bidi="fa-IR"/>
          <w:color w:val="111111"/>
          <w:sz w:val="28"/>
          <w:szCs w:val="28"/>
          <w:rtl/>
        </w:rPr>
        <w:t xml:space="preserve">پیامبر صلی الله علیه و آله مأمور صلوات و دعا برای زکات‌دهندگان، هنگام دریافت زکات از آنان:</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 توبه (9) 103</w:t>
      </w:r>
    </w:p>
    <w:p>
      <w:pPr>
        <w:pStyle w:val="BookText"/>
      </w:pPr>
      <w:r>
        <w:rPr>
          <w:rFonts w:ascii="Times New Roman" w:hAnsi="Times New Roman" w:eastAsia="Times New Roman" w:cs="Times New Roman"/>
          <w:lang w:val="en-US" w:bidi="en-US"/>
          <w:color w:val="111111"/>
          <w:sz w:val="28"/>
          <w:szCs w:val="28"/>
          <w:rtl/>
        </w:rPr>
        <w:t xml:space="preserve">2300.</w:t>
      </w:r>
    </w:p>
    <w:p>
      <w:pPr>
        <w:pStyle w:val="BookText"/>
      </w:pPr>
      <w:r>
        <w:rPr>
          <w:rFonts w:ascii="IRNazanin" w:hAnsi="IRNazanin" w:eastAsia="IRNazanin" w:cs="IRNazanin"/>
          <w:lang w:bidi="fa-IR"/>
          <w:color w:val="111111"/>
          <w:sz w:val="28"/>
          <w:szCs w:val="28"/>
          <w:rtl/>
        </w:rPr>
        <w:t xml:space="preserve">اذن خداوند به پیامبر صلی الله علیه و آله ، مبنی بر گرفتن زکات از جهادگریزان معترف به گناه خود:</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w:t>
      </w:r>
      <w:r>
        <w:rPr>
          <w:rStyle w:val="FootnoteReference"/>
        </w:rPr>
        <w:footnoteReference w:id="496"/>
      </w:r>
      <w:r>
        <w:rPr>
          <w:rFonts w:ascii="IRNazanin" w:hAnsi="IRNazanin" w:eastAsia="IRNazanin" w:cs="IRNazanin"/>
          <w:lang w:bidi="fa-IR"/>
          <w:color w:val="111111"/>
          <w:sz w:val="28"/>
          <w:szCs w:val="28"/>
          <w:rtl/>
        </w:rPr>
        <w:t xml:space="preserve">توبه (9) 102 و 103</w:t>
      </w:r>
    </w:p>
    <w:p>
      <w:pPr>
        <w:pStyle w:val="BookText"/>
      </w:pPr>
      <w:r>
        <w:rPr>
          <w:rFonts w:ascii="Times New Roman" w:hAnsi="Times New Roman" w:eastAsia="Times New Roman" w:cs="Times New Roman"/>
          <w:lang w:val="en-US" w:bidi="en-US"/>
          <w:color w:val="111111"/>
          <w:sz w:val="28"/>
          <w:szCs w:val="28"/>
          <w:rtl/>
        </w:rPr>
        <w:t xml:space="preserve">2301.</w:t>
      </w:r>
    </w:p>
    <w:p>
      <w:pPr>
        <w:pStyle w:val="BookText"/>
      </w:pPr>
      <w:r>
        <w:rPr>
          <w:rFonts w:ascii="IRNazanin" w:hAnsi="IRNazanin" w:eastAsia="IRNazanin" w:cs="IRNazanin"/>
          <w:lang w:bidi="fa-IR"/>
          <w:color w:val="111111"/>
          <w:sz w:val="28"/>
          <w:szCs w:val="28"/>
          <w:rtl/>
        </w:rPr>
        <w:t xml:space="preserve">دستور خداوند به دلجویی پیامبر صلی الله علیه و آله از گناهکاران نادم، با قبول زکات از آنان و دعا کردن برای ایشان:</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توبه (9) 102 و 103</w:t>
      </w:r>
    </w:p>
    <w:p>
      <w:pPr>
        <w:pStyle w:val="BookText"/>
      </w:pPr>
      <w:r>
        <w:rPr>
          <w:rFonts w:ascii="Times New Roman" w:hAnsi="Times New Roman" w:eastAsia="Times New Roman" w:cs="Times New Roman"/>
          <w:lang w:val="en-US" w:bidi="en-US"/>
          <w:color w:val="111111"/>
          <w:sz w:val="28"/>
          <w:szCs w:val="28"/>
          <w:rtl/>
        </w:rPr>
        <w:t xml:space="preserve">2302.</w:t>
      </w:r>
    </w:p>
    <w:p>
      <w:pPr>
        <w:pStyle w:val="BookText"/>
      </w:pPr>
      <w:r>
        <w:rPr>
          <w:rFonts w:ascii="IRNazanin" w:hAnsi="IRNazanin" w:eastAsia="IRNazanin" w:cs="IRNazanin"/>
          <w:lang w:bidi="fa-IR"/>
          <w:color w:val="111111"/>
          <w:sz w:val="28"/>
          <w:szCs w:val="28"/>
          <w:rtl/>
        </w:rPr>
        <w:t xml:space="preserve">آرامش زکات‌دهندگان، از حکمتهای فرمان الهی به صلوات و دعا از سوی پیامبر صلی الله علیه و آله برای زکات‌دهندگان: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 توبه (9) 103</w:t>
      </w:r>
    </w:p>
    <w:p>
      <w:pPr>
        <w:pStyle w:val="BookText"/>
      </w:pPr>
      <w:r>
        <w:rPr>
          <w:rFonts w:ascii="Times New Roman" w:hAnsi="Times New Roman" w:eastAsia="Times New Roman" w:cs="Times New Roman"/>
          <w:lang w:val="en-US" w:bidi="en-US"/>
          <w:color w:val="111111"/>
          <w:sz w:val="28"/>
          <w:szCs w:val="28"/>
          <w:rtl/>
        </w:rPr>
        <w:t xml:space="preserve">2303.</w:t>
      </w:r>
    </w:p>
    <w:p>
      <w:pPr>
        <w:pStyle w:val="BookText"/>
      </w:pPr>
      <w:r>
        <w:rPr>
          <w:rFonts w:ascii="IRNazanin" w:hAnsi="IRNazanin" w:eastAsia="IRNazanin" w:cs="IRNazanin"/>
          <w:lang w:bidi="fa-IR"/>
          <w:color w:val="111111"/>
          <w:sz w:val="28"/>
          <w:szCs w:val="28"/>
          <w:rtl/>
        </w:rPr>
        <w:t xml:space="preserve">پرداخت زکات از جانب خطاکاران به پیامبر صلی الله علیه و آله ، زمینۀ پذیرش توبۀ آنان:</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w:t>
      </w:r>
    </w:p>
    <w:p>
      <w:pPr>
        <w:pStyle w:val="BookText"/>
      </w:pPr>
      <w:r>
        <w:rPr>
          <w:rFonts w:ascii="Amiri" w:hAnsi="Amiri" w:eastAsia="Amiri" w:cs="Amiri"/>
          <w:lang w:bidi="ar-SA"/>
          <w:color w:val="111111"/>
          <w:sz w:val="28"/>
          <w:szCs w:val="28"/>
          <w:rtl/>
        </w:rPr>
        <w:t xml:space="preserve">أَ لَمْ یَعْلَمُوا أَنَّ اللّٰهَ هُوَ یَقْبَلُ التَّوْبَةَ عَنْ عِبٰادِهِ .... توبه (9) 102 -\104</w:t>
      </w:r>
    </w:p>
    <w:p>
      <w:pPr>
        <w:pStyle w:val="BookText"/>
      </w:pPr>
      <w:r>
        <w:rPr>
          <w:rFonts w:ascii="Times New Roman" w:hAnsi="Times New Roman" w:eastAsia="Times New Roman" w:cs="Times New Roman"/>
          <w:lang w:val="en-US" w:bidi="en-US"/>
          <w:color w:val="111111"/>
          <w:sz w:val="28"/>
          <w:szCs w:val="28"/>
          <w:rtl/>
        </w:rPr>
        <w:t xml:space="preserve">2304.</w:t>
      </w:r>
    </w:p>
    <w:p>
      <w:pPr>
        <w:pStyle w:val="BookText"/>
      </w:pPr>
      <w:r>
        <w:rPr>
          <w:rFonts w:ascii="IRNazanin" w:hAnsi="IRNazanin" w:eastAsia="IRNazanin" w:cs="IRNazanin"/>
          <w:lang w:bidi="fa-IR"/>
          <w:color w:val="111111"/>
          <w:sz w:val="28"/>
          <w:szCs w:val="28"/>
          <w:rtl/>
        </w:rPr>
        <w:t xml:space="preserve">دعای پیامبر صلی الله علیه و آله در حق زکات‌دهندگان، از وظایف پیامبر صلی الله علیه و آله ، و مورد استجابت خداوند و دارای تأثیر:</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w:t>
      </w:r>
    </w:p>
    <w:p>
      <w:pPr>
        <w:pStyle w:val="BookText"/>
      </w:pPr>
      <w:r>
        <w:rPr>
          <w:rFonts w:ascii="Amiri" w:hAnsi="Amiri" w:eastAsia="Amiri" w:cs="Amiri"/>
          <w:lang w:bidi="ar-SA"/>
          <w:color w:val="111111"/>
          <w:sz w:val="28"/>
          <w:szCs w:val="28"/>
          <w:rtl/>
        </w:rPr>
        <w:t xml:space="preserve">أَ لَمْ یَعْلَمُوا أَنَّ اللّٰهَ هُوَ یَقْبَلُ التَّوْبَةَ عَنْ عِبٰادِهِ وَ یَأْخُذُ الصَّدَقٰاتِ وَ أَنَّ اللّٰهَ هُوَ التَّوّٰابُ الرَّحِیمُ .</w:t>
      </w:r>
    </w:p>
    <w:p>
      <w:pPr>
        <w:pStyle w:val="BookText"/>
      </w:pPr>
      <w:r>
        <w:rPr>
          <w:rFonts w:ascii="IRNazanin" w:hAnsi="IRNazanin" w:eastAsia="IRNazanin" w:cs="IRNazanin"/>
          <w:lang w:bidi="fa-IR"/>
          <w:color w:val="111111"/>
          <w:sz w:val="28"/>
          <w:szCs w:val="28"/>
          <w:rtl/>
        </w:rPr>
        <w:t xml:space="preserve">توبه (9) 102 -\104</w:t>
      </w:r>
    </w:p>
    <w:p>
      <w:pPr>
        <w:pStyle w:val="BookText"/>
      </w:pPr>
      <w:r>
        <w:rPr>
          <w:rFonts w:ascii="Times New Roman" w:hAnsi="Times New Roman" w:eastAsia="Times New Roman" w:cs="Times New Roman"/>
          <w:lang w:val="en-US" w:bidi="en-US"/>
          <w:color w:val="111111"/>
          <w:sz w:val="28"/>
          <w:szCs w:val="28"/>
          <w:rtl/>
        </w:rPr>
        <w:t xml:space="preserve">2305.</w:t>
      </w:r>
    </w:p>
    <w:p>
      <w:pPr>
        <w:pStyle w:val="BookText"/>
      </w:pPr>
      <w:r>
        <w:rPr>
          <w:rFonts w:ascii="IRNazanin" w:hAnsi="IRNazanin" w:eastAsia="IRNazanin" w:cs="IRNazanin"/>
          <w:lang w:bidi="fa-IR"/>
          <w:color w:val="111111"/>
          <w:sz w:val="28"/>
          <w:szCs w:val="28"/>
          <w:rtl/>
        </w:rPr>
        <w:t xml:space="preserve">پیامبر صلی الله علیه و آله مأمور گرفتن زکات از خطاکاران نادم، به منظور تطهیر روح و تکامل معنوی آنان:</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توبه (9) 102 و 103</w:t>
      </w:r>
    </w:p>
    <w:p>
      <w:pPr>
        <w:pStyle w:val="BookText"/>
      </w:pPr>
      <w:r>
        <w:rPr>
          <w:rFonts w:ascii="Times New Roman" w:hAnsi="Times New Roman" w:eastAsia="Times New Roman" w:cs="Times New Roman"/>
          <w:lang w:val="en-US" w:bidi="en-US"/>
          <w:color w:val="111111"/>
          <w:sz w:val="28"/>
          <w:szCs w:val="28"/>
          <w:rtl/>
        </w:rPr>
        <w:t xml:space="preserve">2306.</w:t>
      </w:r>
    </w:p>
    <w:p>
      <w:pPr>
        <w:pStyle w:val="BookText"/>
      </w:pPr>
      <w:r>
        <w:rPr>
          <w:rFonts w:ascii="IRNazanin" w:hAnsi="IRNazanin" w:eastAsia="IRNazanin" w:cs="IRNazanin"/>
          <w:lang w:bidi="fa-IR"/>
          <w:color w:val="111111"/>
          <w:sz w:val="28"/>
          <w:szCs w:val="28"/>
          <w:rtl/>
        </w:rPr>
        <w:t xml:space="preserve">پیامبر صلی الله علیه و آله ، موظّف به دریافت بخشی از اموال و داراییها، نه تمامی آن، به صورت زکات:</w:t>
      </w:r>
    </w:p>
    <w:p>
      <w:pPr>
        <w:pStyle w:val="BookText"/>
      </w:pPr>
      <w:r>
        <w:rPr>
          <w:rFonts w:ascii="Amiri" w:hAnsi="Amiri" w:eastAsia="Amiri" w:cs="Amiri"/>
          <w:lang w:bidi="ar-SA"/>
          <w:color w:val="111111"/>
          <w:sz w:val="28"/>
          <w:szCs w:val="28"/>
          <w:rtl/>
        </w:rPr>
        <w:t xml:space="preserve">خُذْ مِنْ أَمْوٰالِهِمْ صَدَقَةً .... توبه (9) 103</w:t>
      </w:r>
    </w:p>
    <w:p>
      <w:pPr>
        <w:pStyle w:val="BookText"/>
      </w:pPr>
      <w:r>
        <w:rPr>
          <w:rFonts w:ascii="Times New Roman" w:hAnsi="Times New Roman" w:eastAsia="Times New Roman" w:cs="Times New Roman"/>
          <w:lang w:val="en-US" w:bidi="en-US"/>
          <w:color w:val="111111"/>
          <w:sz w:val="28"/>
          <w:szCs w:val="28"/>
          <w:rtl/>
        </w:rPr>
        <w:t xml:space="preserve">2307.</w:t>
      </w:r>
    </w:p>
    <w:p>
      <w:pPr>
        <w:pStyle w:val="BookText"/>
      </w:pPr>
      <w:r>
        <w:rPr>
          <w:rFonts w:ascii="IRNazanin" w:hAnsi="IRNazanin" w:eastAsia="IRNazanin" w:cs="IRNazanin"/>
          <w:lang w:bidi="fa-IR"/>
          <w:color w:val="111111"/>
          <w:sz w:val="28"/>
          <w:szCs w:val="28"/>
          <w:rtl/>
        </w:rPr>
        <w:t xml:space="preserve">تعیین اموال متعلّق به زکات و مقدار آن، بسته به نظر پیامبر صلی الله علیه و آله :</w:t>
      </w:r>
    </w:p>
    <w:p>
      <w:pPr>
        <w:pStyle w:val="BookText"/>
      </w:pPr>
      <w:r>
        <w:rPr>
          <w:rFonts w:ascii="Amiri" w:hAnsi="Amiri" w:eastAsia="Amiri" w:cs="Amiri"/>
          <w:lang w:bidi="ar-SA"/>
          <w:color w:val="111111"/>
          <w:sz w:val="28"/>
          <w:szCs w:val="28"/>
          <w:rtl/>
        </w:rPr>
        <w:t xml:space="preserve">خُذْ مِنْ أَمْوٰالِهِمْ صَدَقَةً .... توبه (9) 103</w:t>
      </w:r>
    </w:p>
    <w:p>
      <w:pPr>
        <w:pStyle w:val="BookText"/>
      </w:pPr>
      <w:r>
        <w:rPr>
          <w:rFonts w:ascii="Times New Roman" w:hAnsi="Times New Roman" w:eastAsia="Times New Roman" w:cs="Times New Roman"/>
          <w:lang w:val="en-US" w:bidi="en-US"/>
          <w:color w:val="111111"/>
          <w:sz w:val="28"/>
          <w:szCs w:val="28"/>
          <w:rtl/>
        </w:rPr>
        <w:t xml:space="preserve">2308.</w:t>
      </w:r>
    </w:p>
    <w:p>
      <w:pPr>
        <w:pStyle w:val="BookText"/>
      </w:pPr>
      <w:r>
        <w:rPr>
          <w:rFonts w:ascii="IRNazanin" w:hAnsi="IRNazanin" w:eastAsia="IRNazanin" w:cs="IRNazanin"/>
          <w:lang w:bidi="fa-IR"/>
          <w:color w:val="111111"/>
          <w:sz w:val="28"/>
          <w:szCs w:val="28"/>
          <w:rtl/>
        </w:rPr>
        <w:t xml:space="preserve">دستورها و رهنمودهای خداوند به پیامبر صلی الله علیه و آله در برخورد با زکات‌دهندگان به ایشان، نشئت گرفته از علم گستردۀ او به مصالح واقعی و تأثیر مثبت آن:</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توبه (9) 103</w:t>
      </w:r>
    </w:p>
    <w:p>
      <w:pPr>
        <w:pStyle w:val="BookText"/>
      </w:pPr>
      <w:r>
        <w:rPr>
          <w:rFonts w:ascii="Times New Roman" w:hAnsi="Times New Roman" w:eastAsia="Times New Roman" w:cs="Times New Roman"/>
          <w:lang w:val="en-US" w:bidi="en-US"/>
          <w:color w:val="111111"/>
          <w:sz w:val="28"/>
          <w:szCs w:val="28"/>
          <w:rtl/>
        </w:rPr>
        <w:t xml:space="preserve">2309.</w:t>
      </w:r>
    </w:p>
    <w:p>
      <w:pPr>
        <w:pStyle w:val="BookText"/>
      </w:pPr>
      <w:r>
        <w:rPr>
          <w:rFonts w:ascii="IRNazanin" w:hAnsi="IRNazanin" w:eastAsia="IRNazanin" w:cs="IRNazanin"/>
          <w:lang w:bidi="fa-IR"/>
          <w:color w:val="111111"/>
          <w:sz w:val="28"/>
          <w:szCs w:val="28"/>
          <w:rtl/>
        </w:rPr>
        <w:t xml:space="preserve">احساس مسئولیّت شدید پیامبر صلی الله علیه و آله برای هدایت مردم:</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 (9) 128</w:t>
      </w:r>
    </w:p>
    <w:p>
      <w:pPr>
        <w:pStyle w:val="BookText"/>
      </w:pPr>
      <w:r>
        <w:rPr>
          <w:rFonts w:ascii="Amiri" w:hAnsi="Amiri" w:eastAsia="Amiri" w:cs="Amiri"/>
          <w:lang w:bidi="ar-SA"/>
          <w:color w:val="111111"/>
          <w:sz w:val="28"/>
          <w:szCs w:val="28"/>
          <w:rtl/>
        </w:rPr>
        <w:t xml:space="preserve">وَ مٰا أَکْثَرُ النّٰاسِ وَ لَوْ حَرَصْتَ بِمُؤْمِنِینَ .  یوسف (12) 103</w:t>
      </w:r>
    </w:p>
    <w:p>
      <w:pPr>
        <w:pStyle w:val="BookText"/>
      </w:pPr>
      <w:r>
        <w:rPr>
          <w:rFonts w:ascii="Amiri" w:hAnsi="Amiri" w:eastAsia="Amiri" w:cs="Amiri"/>
          <w:lang w:bidi="ar-SA"/>
          <w:color w:val="111111"/>
          <w:sz w:val="28"/>
          <w:szCs w:val="28"/>
          <w:rtl/>
        </w:rPr>
        <w:t xml:space="preserve">إِنْ تَحْرِصْ عَلیٰ هُدٰاهُمْ فَإِنَّ اللّٰهَ لاٰ یَهْدِی مَنْ یُضِلُّ وَ مٰا لَهُمْ مِنْ نٰاصِرِینَ .  نحل (16) 37</w:t>
      </w:r>
    </w:p>
    <w:p>
      <w:pPr>
        <w:pStyle w:val="BookText"/>
      </w:pPr>
      <w:r>
        <w:rPr>
          <w:rFonts w:ascii="Amiri" w:hAnsi="Amiri" w:eastAsia="Amiri" w:cs="Amiri"/>
          <w:lang w:bidi="ar-SA"/>
          <w:color w:val="111111"/>
          <w:sz w:val="28"/>
          <w:szCs w:val="28"/>
          <w:rtl/>
        </w:rPr>
        <w:t xml:space="preserve">مٰا أَنْزَلْنٰا عَلَیْکَ الْقُرْآنَ لِتَشْقیٰ</w:t>
      </w:r>
    </w:p>
    <w:p>
      <w:pPr>
        <w:pStyle w:val="BookText"/>
      </w:pPr>
      <w:r>
        <w:rPr>
          <w:rFonts w:ascii="Amiri" w:hAnsi="Amiri" w:eastAsia="Amiri" w:cs="Amiri"/>
          <w:lang w:bidi="ar-SA"/>
          <w:color w:val="111111"/>
          <w:sz w:val="28"/>
          <w:szCs w:val="28"/>
          <w:rtl/>
        </w:rPr>
        <w:t xml:space="preserve">إِلاّٰ تَذْکِرَةً لِمَنْ یَخْشیٰ .  طه (20) 2 و 3</w:t>
      </w:r>
    </w:p>
    <w:p>
      <w:pPr>
        <w:pStyle w:val="BookText"/>
      </w:pPr>
      <w:r>
        <w:rPr>
          <w:rFonts w:ascii="Amiri" w:hAnsi="Amiri" w:eastAsia="Amiri" w:cs="Amiri"/>
          <w:lang w:bidi="ar-SA"/>
          <w:color w:val="111111"/>
          <w:sz w:val="28"/>
          <w:szCs w:val="28"/>
          <w:rtl/>
        </w:rPr>
        <w:t xml:space="preserve">... بَلْ هُمْ قَوْمٌ طٰاغُونَ فَتَوَلَّ عَنْهُمْ فَمٰا أَنْتَ بِمَلُومٍ .  ذاریات (51) 53 و 54</w:t>
      </w:r>
    </w:p>
    <w:p>
      <w:pPr>
        <w:pStyle w:val="BookText"/>
      </w:pPr>
      <w:r>
        <w:rPr>
          <w:rFonts w:ascii="Times New Roman" w:hAnsi="Times New Roman" w:eastAsia="Times New Roman" w:cs="Times New Roman"/>
          <w:lang w:val="en-US" w:bidi="en-US"/>
          <w:color w:val="111111"/>
          <w:sz w:val="28"/>
          <w:szCs w:val="28"/>
          <w:rtl/>
        </w:rPr>
        <w:t xml:space="preserve">2310.</w:t>
      </w:r>
    </w:p>
    <w:p>
      <w:pPr>
        <w:pStyle w:val="BookText"/>
      </w:pPr>
      <w:r>
        <w:rPr>
          <w:rFonts w:ascii="IRNazanin" w:hAnsi="IRNazanin" w:eastAsia="IRNazanin" w:cs="IRNazanin"/>
          <w:lang w:bidi="fa-IR"/>
          <w:color w:val="111111"/>
          <w:sz w:val="28"/>
          <w:szCs w:val="28"/>
          <w:rtl/>
        </w:rPr>
        <w:t xml:space="preserve">وظیفۀ پیامبر صلی الله علیه و آله در روی نیاوردن به قبلۀ اهل کتاب پس از تغییر قبله:</w:t>
      </w:r>
    </w:p>
    <w:p>
      <w:pPr>
        <w:pStyle w:val="BookText"/>
      </w:pPr>
      <w:r>
        <w:rPr>
          <w:rFonts w:ascii="Amiri" w:hAnsi="Amiri" w:eastAsia="Amiri" w:cs="Amiri"/>
          <w:lang w:bidi="ar-SA"/>
          <w:color w:val="111111"/>
          <w:sz w:val="28"/>
          <w:szCs w:val="28"/>
          <w:rtl/>
        </w:rPr>
        <w:t xml:space="preserve">... وَ مٰا أَنْتَ بِتٰابِعٍ قِبْلَتَهُمْ .... بقره (2) 145</w:t>
      </w:r>
    </w:p>
    <w:p>
      <w:pPr>
        <w:pStyle w:val="BookText"/>
      </w:pPr>
      <w:r>
        <w:rPr>
          <w:rFonts w:ascii="Times New Roman" w:hAnsi="Times New Roman" w:eastAsia="Times New Roman" w:cs="Times New Roman"/>
          <w:lang w:val="en-US" w:bidi="en-US"/>
          <w:color w:val="111111"/>
          <w:sz w:val="28"/>
          <w:szCs w:val="28"/>
          <w:rtl/>
        </w:rPr>
        <w:t xml:space="preserve">2311.</w:t>
      </w:r>
    </w:p>
    <w:p>
      <w:pPr>
        <w:pStyle w:val="BookText"/>
      </w:pPr>
      <w:r>
        <w:rPr>
          <w:rFonts w:ascii="IRNazanin" w:hAnsi="IRNazanin" w:eastAsia="IRNazanin" w:cs="IRNazanin"/>
          <w:lang w:bidi="fa-IR"/>
          <w:color w:val="111111"/>
          <w:sz w:val="28"/>
          <w:szCs w:val="28"/>
          <w:rtl/>
        </w:rPr>
        <w:t xml:space="preserve">موظّف نبودن پیامبر صلی الله علیه و آله در مورد اجبار</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9" w:name="pg19887_214417"/>
    <w:bookmarkEnd w:id="209"/>
    <w:p>
      <w:pPr>
        <w:pStyle w:val="BookText"/>
      </w:pPr>
      <w:r>
        <w:rPr>
          <w:rFonts w:ascii="IRNazanin" w:hAnsi="IRNazanin" w:eastAsia="IRNazanin" w:cs="IRNazanin"/>
          <w:lang w:bidi="fa-IR"/>
          <w:color w:val="111111"/>
          <w:sz w:val="28"/>
          <w:szCs w:val="28"/>
          <w:rtl/>
        </w:rPr>
        <w:t xml:space="preserve">مسلمانان به هدایت:</w:t>
      </w:r>
    </w:p>
    <w:p>
      <w:pPr>
        <w:pStyle w:val="BookText"/>
      </w:pPr>
      <w:r>
        <w:rPr>
          <w:rFonts w:ascii="Amiri" w:hAnsi="Amiri" w:eastAsia="Amiri" w:cs="Amiri"/>
          <w:lang w:bidi="ar-SA"/>
          <w:color w:val="111111"/>
          <w:sz w:val="28"/>
          <w:szCs w:val="28"/>
          <w:rtl/>
        </w:rPr>
        <w:t xml:space="preserve">لَیْسَ عَلَیْکَ هُدٰاهُمْ .... بقره (2) 272</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وَ کَذَّبَ بِهِ قَوْمُکَ وَ هُوَ الْحَقُّ قُلْ لَسْتُ عَلَیْکُمْ بِوَکِیلٍ .</w:t>
      </w:r>
    </w:p>
    <w:p>
      <w:pPr>
        <w:pStyle w:val="BookText"/>
      </w:pPr>
      <w:r>
        <w:rPr>
          <w:rFonts w:ascii="IRNazanin" w:hAnsi="IRNazanin" w:eastAsia="IRNazanin" w:cs="IRNazanin"/>
          <w:lang w:bidi="fa-IR"/>
          <w:color w:val="111111"/>
          <w:sz w:val="28"/>
          <w:szCs w:val="28"/>
          <w:rtl/>
        </w:rPr>
        <w:t xml:space="preserve">انعام (6) 66</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وَ مٰا أَنَا عَلَیْکُمْ بِحَفِیظٍ.  انعام (6) 104</w:t>
      </w:r>
    </w:p>
    <w:p>
      <w:pPr>
        <w:pStyle w:val="BookText"/>
      </w:pPr>
      <w:r>
        <w:rPr>
          <w:rFonts w:ascii="Amiri" w:hAnsi="Amiri" w:eastAsia="Amiri" w:cs="Amiri"/>
          <w:lang w:bidi="ar-SA"/>
          <w:color w:val="111111"/>
          <w:sz w:val="28"/>
          <w:szCs w:val="28"/>
          <w:rtl/>
        </w:rPr>
        <w:t xml:space="preserve">وَ لَوْ شٰاءَ اللّٰهُ مٰا أَشْرَکُوا وَ مٰا جَعَلْنٰاکَ عَلَیْهِمْ حَفِیظاً وَ مٰا أَنْتَ عَلَیْهِمْ بِوَکِیلٍ .  انعام (6) 107</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 .  یونس (10) 108</w:t>
      </w:r>
    </w:p>
    <w:p>
      <w:pPr>
        <w:pStyle w:val="BookText"/>
      </w:pPr>
      <w:r>
        <w:rPr>
          <w:rFonts w:ascii="Amiri" w:hAnsi="Amiri" w:eastAsia="Amiri" w:cs="Amiri"/>
          <w:lang w:bidi="ar-SA"/>
          <w:color w:val="111111"/>
          <w:sz w:val="28"/>
          <w:szCs w:val="28"/>
          <w:rtl/>
        </w:rPr>
        <w:t xml:space="preserve">وَ مٰا أَکْثَرُ النّٰاسِ وَ لَوْ حَرَصْتَ بِمُؤْمِنِینَ .  یوسف (12) 103</w:t>
      </w:r>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 .  رعد (13) 40</w:t>
      </w:r>
    </w:p>
    <w:p>
      <w:pPr>
        <w:pStyle w:val="BookText"/>
      </w:pPr>
      <w:r>
        <w:rPr>
          <w:rFonts w:ascii="Amiri" w:hAnsi="Amiri" w:eastAsia="Amiri" w:cs="Amiri"/>
          <w:lang w:bidi="ar-SA"/>
          <w:color w:val="111111"/>
          <w:sz w:val="28"/>
          <w:szCs w:val="28"/>
          <w:rtl/>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کهف (18) 29</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أَ رَأَیْتَ مَنِ اتَّخَذَ إِلٰهَهُ هَوٰاهُ أَ فَأَنْتَ تَکُونُ عَلَیْهِ وَکِیلاً.  فرقان (25) 43</w:t>
      </w:r>
    </w:p>
    <w:p>
      <w:pPr>
        <w:pStyle w:val="BookText"/>
      </w:pPr>
      <w:r>
        <w:rPr>
          <w:rFonts w:ascii="Amiri" w:hAnsi="Amiri" w:eastAsia="Amiri" w:cs="Amiri"/>
          <w:lang w:bidi="ar-SA"/>
          <w:color w:val="111111"/>
          <w:sz w:val="28"/>
          <w:szCs w:val="28"/>
          <w:rtl/>
        </w:rPr>
        <w:t xml:space="preserve">وَ الَّذِینَ اتَّخَذُوا مِنْ دُونِهِ أَوْلِیٰاءَ اللّٰهُ حَفِیظٌ عَلَیْهِمْ وَ مٰا أَنْتَ عَلَیْهِمْ بِوَکِیلٍ .  شوری (42) 6</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شوری (42) 48</w:t>
      </w:r>
    </w:p>
    <w:p>
      <w:pPr>
        <w:pStyle w:val="BookText"/>
      </w:pPr>
      <w:r>
        <w:rPr>
          <w:rFonts w:ascii="Times New Roman" w:hAnsi="Times New Roman" w:eastAsia="Times New Roman" w:cs="Times New Roman"/>
          <w:lang w:val="en-US" w:bidi="en-US"/>
          <w:color w:val="111111"/>
          <w:sz w:val="28"/>
          <w:szCs w:val="28"/>
          <w:rtl/>
        </w:rPr>
        <w:t xml:space="preserve">2312.</w:t>
      </w:r>
    </w:p>
    <w:p>
      <w:pPr>
        <w:pStyle w:val="BookText"/>
      </w:pPr>
      <w:r>
        <w:rPr>
          <w:rFonts w:ascii="IRNazanin" w:hAnsi="IRNazanin" w:eastAsia="IRNazanin" w:cs="IRNazanin"/>
          <w:lang w:bidi="fa-IR"/>
          <w:color w:val="111111"/>
          <w:sz w:val="28"/>
          <w:szCs w:val="28"/>
          <w:rtl/>
        </w:rPr>
        <w:t xml:space="preserve">مسئولیّت نداشتن محمّد صلی الله علیه و آله در مورد سرنوشت کفّار:</w:t>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w:t>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  آل عمران (3) 127 و 128</w:t>
      </w:r>
    </w:p>
    <w:p>
      <w:pPr>
        <w:pStyle w:val="Heading3"/>
      </w:pPr>
      <w:bookmarkStart w:id="901" w:name="_Toc642"/>
      <w:r>
        <w:t>1. اتمام‌حجّت</w:t>
      </w:r>
      <w:bookmarkEnd w:id="901"/>
    </w:p>
    <w:p>
      <w:pPr>
        <w:pStyle w:val="BookText"/>
      </w:pPr>
      <w:r>
        <w:rPr>
          <w:rFonts w:ascii="Times New Roman" w:hAnsi="Times New Roman" w:eastAsia="Times New Roman" w:cs="Times New Roman"/>
          <w:lang w:val="en-US" w:bidi="en-US"/>
          <w:color w:val="111111"/>
          <w:sz w:val="28"/>
          <w:szCs w:val="28"/>
          <w:rtl/>
        </w:rPr>
        <w:t xml:space="preserve">2313.</w:t>
      </w:r>
    </w:p>
    <w:p>
      <w:pPr>
        <w:pStyle w:val="BookText"/>
      </w:pPr>
      <w:r>
        <w:rPr>
          <w:rFonts w:ascii="IRNazanin" w:hAnsi="IRNazanin" w:eastAsia="IRNazanin" w:cs="IRNazanin"/>
          <w:lang w:bidi="fa-IR"/>
          <w:color w:val="111111"/>
          <w:sz w:val="28"/>
          <w:szCs w:val="28"/>
          <w:rtl/>
        </w:rPr>
        <w:t xml:space="preserve">پیامبر صلی الله علیه و آله موظّف به اتمام‌حجّت بر مردم :</w:t>
      </w:r>
    </w:p>
    <w:p>
      <w:pPr>
        <w:pStyle w:val="BookText"/>
      </w:pPr>
      <w:r>
        <w:rPr>
          <w:rFonts w:ascii="Amiri" w:hAnsi="Amiri" w:eastAsia="Amiri" w:cs="Amiri"/>
          <w:lang w:bidi="ar-SA"/>
          <w:color w:val="111111"/>
          <w:sz w:val="28"/>
          <w:szCs w:val="28"/>
          <w:rtl/>
        </w:rPr>
        <w:t xml:space="preserve">... وَ قُلْ لِلَّذِینَ أُوتُوا الْکِتٰابَ وَ الْأُمِّیِّینَ أَ أَسْلَمْتُمْ فَإِنْ أَسْلَمُوا فَقَدِ اهْتَدَوْا وَ إِنْ تَوَلَّوْا فَإِنَّمٰا عَلَیْکَ الْبَلاٰغُ .... آل عمران (3) 20</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 مائده (5) 19</w:t>
      </w:r>
    </w:p>
    <w:p>
      <w:pPr>
        <w:pStyle w:val="BookText"/>
      </w:pPr>
      <w:r>
        <w:rPr>
          <w:rFonts w:ascii="Amiri" w:hAnsi="Amiri" w:eastAsia="Amiri" w:cs="Amiri"/>
          <w:lang w:bidi="ar-SA"/>
          <w:color w:val="111111"/>
          <w:sz w:val="28"/>
          <w:szCs w:val="28"/>
          <w:rtl/>
        </w:rPr>
        <w:t xml:space="preserve">...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 قُلْ لَسْتُ عَلَیْکُمْ بِوَکِیلٍ .  انعام (6) 66</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وَ مٰا أَنَا عَلَیْکُمْ بِحَفِیظٍ.  انعام (6) 104</w:t>
      </w:r>
    </w:p>
    <w:p>
      <w:pPr>
        <w:pStyle w:val="BookText"/>
      </w:pPr>
      <w:r>
        <w:rPr>
          <w:rFonts w:ascii="Amiri" w:hAnsi="Amiri" w:eastAsia="Amiri" w:cs="Amiri"/>
          <w:lang w:bidi="ar-SA"/>
          <w:color w:val="111111"/>
          <w:sz w:val="28"/>
          <w:szCs w:val="28"/>
          <w:rtl/>
        </w:rPr>
        <w:t xml:space="preserve">وَ لَوْ شٰاءَ اللّٰهُ مٰا أَشْرَکُوا وَ مٰا جَعَلْنٰاکَ عَلَیْهِمْ حَفِیظاً وَ مٰا أَنْتَ عَلَیْهِمْ بِوَکِیلٍ .  انعام (6) 107</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هُوَ إِلاّٰ نَذِیرٌ مُبِینٌ .  اعراف (7) 184</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 .  یونس (10) 108</w:t>
      </w:r>
    </w:p>
    <w:p>
      <w:pPr>
        <w:pStyle w:val="BookText"/>
      </w:pPr>
      <w:r>
        <w:rPr>
          <w:rFonts w:ascii="Amiri" w:hAnsi="Amiri" w:eastAsia="Amiri" w:cs="Amiri"/>
          <w:lang w:bidi="ar-SA"/>
          <w:color w:val="111111"/>
          <w:sz w:val="28"/>
          <w:szCs w:val="28"/>
          <w:rtl/>
        </w:rPr>
        <w:t xml:space="preserve">وَ مٰا أَکْثَرُ النّٰاسِ وَ لَوْ حَرَصْتَ بِمُؤْمِنِینَ .  یوسف (12) 103</w:t>
      </w:r>
    </w:p>
    <w:p>
      <w:pPr>
        <w:pStyle w:val="BookText"/>
      </w:pPr>
      <w:r>
        <w:rPr>
          <w:rFonts w:ascii="Amiri" w:hAnsi="Amiri" w:eastAsia="Amiri" w:cs="Amiri"/>
          <w:lang w:bidi="ar-SA"/>
          <w:color w:val="111111"/>
          <w:sz w:val="28"/>
          <w:szCs w:val="28"/>
          <w:rtl/>
        </w:rPr>
        <w:t xml:space="preserve">... فَإِنَّمٰا عَلَیْکَ الْبَلاٰغُ .... رعد (13) 40</w:t>
      </w:r>
    </w:p>
    <w:p>
      <w:pPr>
        <w:pStyle w:val="BookText"/>
      </w:pPr>
      <w:r>
        <w:rPr>
          <w:rFonts w:ascii="Amiri" w:hAnsi="Amiri" w:eastAsia="Amiri" w:cs="Amiri"/>
          <w:lang w:bidi="ar-SA"/>
          <w:color w:val="111111"/>
          <w:sz w:val="28"/>
          <w:szCs w:val="28"/>
          <w:rtl/>
        </w:rPr>
        <w:t xml:space="preserve">وَ قُلْ إِنِّی أَنَا النَّذِیرُ الْمُبِینُ .  حجر (15) 89</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 وَ مٰا أَرْسَلْنٰاکَ عَلَیْهِمْ وَکِیلاً.  اسراء (17) 54</w:t>
      </w:r>
    </w:p>
    <w:p>
      <w:pPr>
        <w:pStyle w:val="BookText"/>
      </w:pPr>
      <w:r>
        <w:rPr>
          <w:rFonts w:ascii="Amiri" w:hAnsi="Amiri" w:eastAsia="Amiri" w:cs="Amiri"/>
          <w:lang w:bidi="ar-SA"/>
          <w:color w:val="111111"/>
          <w:sz w:val="28"/>
          <w:szCs w:val="28"/>
          <w:rtl/>
        </w:rPr>
        <w:t xml:space="preserve">وَ قُلِ الْحَقُّ مِنْ رَبِّکُمْ فَمَنْ شٰاءَ فَلْیُؤْمِنْ وَ مَنْ شٰاءَ فَلْیَکْفُرْ .... کهف (18) 29</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109</w:t>
      </w:r>
    </w:p>
    <w:p>
      <w:pPr>
        <w:pStyle w:val="BookText"/>
      </w:pPr>
      <w:r>
        <w:rPr>
          <w:rFonts w:ascii="Amiri" w:hAnsi="Amiri" w:eastAsia="Amiri" w:cs="Amiri"/>
          <w:lang w:bidi="ar-SA"/>
          <w:color w:val="111111"/>
          <w:sz w:val="28"/>
          <w:szCs w:val="28"/>
          <w:rtl/>
        </w:rPr>
        <w:t xml:space="preserve">...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 أَ فَأَنْتَ تَکُونُ عَلَیْهِ وَکِیلاً.  فرقان (25) 43</w:t>
      </w:r>
    </w:p>
    <w:p>
      <w:pPr>
        <w:pStyle w:val="BookText"/>
      </w:pPr>
      <w:r>
        <w:rPr>
          <w:rFonts w:ascii="Amiri" w:hAnsi="Amiri" w:eastAsia="Amiri" w:cs="Amiri"/>
          <w:lang w:bidi="ar-SA"/>
          <w:color w:val="111111"/>
          <w:sz w:val="28"/>
          <w:szCs w:val="28"/>
          <w:rtl/>
        </w:rPr>
        <w:t xml:space="preserve">وَ أَنْ أَتْلُوَا الْقُرْآنَ فَمَنِ اهْتَدیٰ فَإِنَّمٰا یَهْتَدِی لِنَفْسِهِ وَ مَنْ ضَلَّ فَقُلْ إِنَّمٰا أَنَا مِنَ الْمُنْذِرِینَ .  نمل (27) 92</w:t>
      </w:r>
    </w:p>
    <w:p>
      <w:pPr>
        <w:pStyle w:val="BookText"/>
      </w:pPr>
      <w:r>
        <w:rPr>
          <w:rFonts w:ascii="Amiri" w:hAnsi="Amiri" w:eastAsia="Amiri" w:cs="Amiri"/>
          <w:lang w:bidi="ar-SA"/>
          <w:color w:val="111111"/>
          <w:sz w:val="28"/>
          <w:szCs w:val="28"/>
          <w:rtl/>
        </w:rPr>
        <w:t xml:space="preserve">... وَ لٰکِنْ رَحْمَةً مِنْ رَبِّکَ لِتُنْذِرَ قَوْماً مٰا أَتٰاهُمْ مِنْ نَذِیرٍ مِنْ قَبْلِکَ لَعَلَّهُمْ یَتَذَکَّرُونَ وَ لَوْ لاٰ أَنْ تُصِیبَهُمْ مُصِیبَةٌ بِمٰا قَدَّمَتْ أَیْدِیهِمْ فَیَقُولُوا رَبَّنٰا لَوْ لاٰ أَرْسَلْتَ إِلَیْنٰا رَسُولاً فَنَتَّبِعَ آیٰاتِکَ وَ نَکُونَ مِنَ الْمُؤْمِنِینَ .  قصص (28) 46 و 47</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  عنکبوت (29) 50</w:t>
      </w:r>
    </w:p>
    <w:p>
      <w:pPr>
        <w:pStyle w:val="BookText"/>
      </w:pPr>
      <w:r>
        <w:rPr>
          <w:rFonts w:ascii="Amiri" w:hAnsi="Amiri" w:eastAsia="Amiri" w:cs="Amiri"/>
          <w:lang w:bidi="ar-SA"/>
          <w:color w:val="111111"/>
          <w:sz w:val="28"/>
          <w:szCs w:val="28"/>
          <w:rtl/>
        </w:rPr>
        <w:t xml:space="preserve">إِنّٰا أَرْسَلْنٰاکَ بِالْحَقِّ بَشِیراً وَ نَذِیراً وَ إِنْ مِنْ أُمَّةٍ إِلاّٰ خَلاٰ فِیهٰا نَذِیرٌ.  فاطر (35) 24</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  فاطر (35) 25</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 </w:t>
      </w:r>
      <w:r>
        <w:rPr>
          <w:rStyle w:val="FootnoteReference"/>
        </w:rPr>
        <w:footnoteReference w:id="497"/>
      </w:r>
      <w:r>
        <w:rPr>
          <w:rFonts w:ascii="IRNazanin" w:hAnsi="IRNazanin" w:eastAsia="IRNazanin" w:cs="IRNazanin"/>
          <w:lang w:bidi="fa-IR"/>
          <w:color w:val="111111"/>
          <w:sz w:val="28"/>
          <w:szCs w:val="28"/>
          <w:rtl/>
        </w:rPr>
        <w:t xml:space="preserve">فاطر (35) 42</w:t>
      </w:r>
    </w:p>
    <w:p>
      <w:pPr>
        <w:pStyle w:val="BookText"/>
      </w:pPr>
      <w:r>
        <w:rPr>
          <w:rFonts w:ascii="Amiri" w:hAnsi="Amiri" w:eastAsia="Amiri" w:cs="Amiri"/>
          <w:lang w:bidi="ar-SA"/>
          <w:color w:val="111111"/>
          <w:sz w:val="28"/>
          <w:szCs w:val="28"/>
          <w:rtl/>
        </w:rPr>
        <w:t xml:space="preserve">لِیُنْذِرَ مَنْ کٰانَ حَیًّا وَ یَحِقَّ الْقَوْلُ عَلَی الْکٰافِرِینَ .  یس (36) 70</w:t>
      </w:r>
    </w:p>
    <w:p>
      <w:pPr>
        <w:pStyle w:val="BookText"/>
      </w:pPr>
      <w:r>
        <w:rPr>
          <w:rFonts w:ascii="Amiri" w:hAnsi="Amiri" w:eastAsia="Amiri" w:cs="Amiri"/>
          <w:lang w:bidi="ar-SA"/>
          <w:color w:val="111111"/>
          <w:sz w:val="28"/>
          <w:szCs w:val="28"/>
          <w:rtl/>
        </w:rPr>
        <w:t xml:space="preserve">أَنْتُمْ عَنْهُ مُعْرِضُونَ</w:t>
      </w:r>
    </w:p>
    <w:p>
      <w:pPr>
        <w:pStyle w:val="BookText"/>
      </w:pPr>
      <w:r>
        <w:rPr>
          <w:rFonts w:ascii="Amiri" w:hAnsi="Amiri" w:eastAsia="Amiri" w:cs="Amiri"/>
          <w:lang w:bidi="ar-SA"/>
          <w:color w:val="111111"/>
          <w:sz w:val="28"/>
          <w:szCs w:val="28"/>
          <w:rtl/>
        </w:rPr>
        <w:t xml:space="preserve">إِنْ یُوحیٰ إِلَیَّ إِلاّٰ أَنَّمٰا أَنَا نَذِیرٌ مُبِینٌ .  ص (38) 68 و 70</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  فصّلت (41) 13</w:t>
      </w:r>
    </w:p>
    <w:p>
      <w:pPr>
        <w:pStyle w:val="BookText"/>
      </w:pPr>
      <w:r>
        <w:rPr>
          <w:rFonts w:ascii="Amiri" w:hAnsi="Amiri" w:eastAsia="Amiri" w:cs="Amiri"/>
          <w:lang w:bidi="ar-SA"/>
          <w:color w:val="111111"/>
          <w:sz w:val="28"/>
          <w:szCs w:val="28"/>
          <w:rtl/>
        </w:rPr>
        <w:t xml:space="preserve">... وَ مٰا أَنْتَ عَلَیْهِمْ بِوَکِیلٍ .  شوری (42) 6</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 شوری (42) 48</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 9</w:t>
      </w:r>
    </w:p>
    <w:p>
      <w:pPr>
        <w:pStyle w:val="BookText"/>
      </w:pPr>
      <w:r>
        <w:rPr>
          <w:rFonts w:ascii="Amiri" w:hAnsi="Amiri" w:eastAsia="Amiri" w:cs="Amiri"/>
          <w:lang w:bidi="ar-SA"/>
          <w:color w:val="111111"/>
          <w:sz w:val="28"/>
          <w:szCs w:val="28"/>
          <w:rtl/>
        </w:rPr>
        <w:t xml:space="preserve">فَفِرُّوا إِلَی اللّٰهِ إِنِّی لَکُمْ مِنْهُ نَذِیرٌ مُبِینٌ</w:t>
      </w:r>
    </w:p>
    <w:p>
      <w:pPr>
        <w:pStyle w:val="BookText"/>
      </w:pPr>
      <w:r>
        <w:rPr>
          <w:rFonts w:ascii="Amiri" w:hAnsi="Amiri" w:eastAsia="Amiri" w:cs="Amiri"/>
          <w:lang w:bidi="ar-SA"/>
          <w:color w:val="111111"/>
          <w:sz w:val="28"/>
          <w:szCs w:val="28"/>
          <w:rtl/>
        </w:rPr>
        <w:t xml:space="preserve">وَ لاٰ تَجْعَلُوا مَعَ اللّٰهِ إِلٰهاً آخَرَ إِنِّی لَکُمْ مِنْهُ نَذِیرٌ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0" w:name="pg19887_214419"/>
    <w:bookmarkEnd w:id="210"/>
    <w:p>
      <w:pPr>
        <w:pStyle w:val="BookText"/>
      </w:pPr>
      <w:r>
        <w:rPr>
          <w:rFonts w:ascii="Amiri" w:hAnsi="Amiri" w:eastAsia="Amiri" w:cs="Amiri"/>
          <w:lang w:bidi="ar-SA"/>
          <w:color w:val="111111"/>
          <w:sz w:val="28"/>
          <w:szCs w:val="28"/>
          <w:rtl/>
        </w:rPr>
        <w:t xml:space="preserve">مُبِینٌ .  ذاریات (51) 50 و 51</w:t>
      </w:r>
    </w:p>
    <w:p>
      <w:pPr>
        <w:pStyle w:val="BookText"/>
      </w:pPr>
      <w:r>
        <w:rPr>
          <w:rFonts w:ascii="Amiri" w:hAnsi="Amiri" w:eastAsia="Amiri" w:cs="Amiri"/>
          <w:lang w:bidi="ar-SA"/>
          <w:color w:val="111111"/>
          <w:sz w:val="28"/>
          <w:szCs w:val="28"/>
          <w:rtl/>
        </w:rPr>
        <w:t xml:space="preserve">حِکْمَةٌ بٰالِغَةٌ فَمٰا تُغْنِ النُّذُرُ.  قمر (54) 5</w:t>
      </w:r>
    </w:p>
    <w:p>
      <w:pPr>
        <w:pStyle w:val="BookText"/>
      </w:pPr>
      <w:r>
        <w:rPr>
          <w:rFonts w:ascii="Amiri" w:hAnsi="Amiri" w:eastAsia="Amiri" w:cs="Amiri"/>
          <w:lang w:bidi="ar-SA"/>
          <w:color w:val="111111"/>
          <w:sz w:val="28"/>
          <w:szCs w:val="28"/>
          <w:rtl/>
        </w:rPr>
        <w:t xml:space="preserve">... فَإِنْ تَوَلَّیْتُمْ فَإِنَّمٰا عَلیٰ رَسُولِنَا الْبَلاٰغُ الْمُبِینُ .  تغابن (64) 12</w:t>
      </w:r>
    </w:p>
    <w:p>
      <w:pPr>
        <w:pStyle w:val="BookText"/>
      </w:pPr>
      <w:r>
        <w:rPr>
          <w:rFonts w:ascii="Amiri" w:hAnsi="Amiri" w:eastAsia="Amiri" w:cs="Amiri"/>
          <w:lang w:bidi="ar-SA"/>
          <w:color w:val="111111"/>
          <w:sz w:val="28"/>
          <w:szCs w:val="28"/>
          <w:rtl/>
        </w:rPr>
        <w:t xml:space="preserve">... وَ إِنَّمٰا أَنَا نَذِیرٌ مُبِینٌ .  ملک (67) 26</w:t>
      </w:r>
    </w:p>
    <w:p>
      <w:pPr>
        <w:pStyle w:val="BookText"/>
      </w:pPr>
      <w:r>
        <w:rPr>
          <w:rFonts w:ascii="Amiri" w:hAnsi="Amiri" w:eastAsia="Amiri" w:cs="Amiri"/>
          <w:lang w:bidi="ar-SA"/>
          <w:color w:val="111111"/>
          <w:sz w:val="28"/>
          <w:szCs w:val="28"/>
          <w:rtl/>
        </w:rPr>
        <w:t xml:space="preserve">لَمْ یَکُنِ الَّذِینَ کَفَرُوا مِنْ أَهْلِ الْکِتٰابِ وَ الْمُشْرِکِینَ مُنْفَکِّینَ حَتّٰی تَأْتِیَهُمُ الْبَیِّنَةُ</w:t>
      </w:r>
    </w:p>
    <w:p>
      <w:pPr>
        <w:pStyle w:val="BookText"/>
      </w:pPr>
      <w:r>
        <w:rPr>
          <w:rFonts w:ascii="Amiri" w:hAnsi="Amiri" w:eastAsia="Amiri" w:cs="Amiri"/>
          <w:lang w:bidi="ar-SA"/>
          <w:color w:val="111111"/>
          <w:sz w:val="28"/>
          <w:szCs w:val="28"/>
          <w:rtl/>
        </w:rPr>
        <w:t xml:space="preserve">رَسُولٌ مِنَ اللّٰهِ یَتْلُوا صُحُفاً مُطَهَّرَةً</w:t>
      </w:r>
    </w:p>
    <w:p>
      <w:pPr>
        <w:pStyle w:val="BookText"/>
      </w:pPr>
      <w:r>
        <w:rPr>
          <w:rFonts w:ascii="Amiri" w:hAnsi="Amiri" w:eastAsia="Amiri" w:cs="Amiri"/>
          <w:lang w:bidi="ar-SA"/>
          <w:color w:val="111111"/>
          <w:sz w:val="28"/>
          <w:szCs w:val="28"/>
          <w:rtl/>
        </w:rPr>
        <w:t xml:space="preserve">فِیهٰا کُتُبٌ قَیِّمَةٌ</w:t>
      </w:r>
    </w:p>
    <w:p>
      <w:pPr>
        <w:pStyle w:val="BookText"/>
      </w:pPr>
      <w:r>
        <w:rPr>
          <w:rFonts w:ascii="Amiri" w:hAnsi="Amiri" w:eastAsia="Amiri" w:cs="Amiri"/>
          <w:lang w:bidi="ar-SA"/>
          <w:color w:val="111111"/>
          <w:sz w:val="28"/>
          <w:szCs w:val="28"/>
          <w:rtl/>
        </w:rPr>
        <w:t xml:space="preserve">وَ مٰا تَفَرَّقَ الَّذِینَ أُوتُوا الْکِتٰابَ إِلاّٰ مِنْ بَعْدِ مٰا جٰاءَتْهُمُ الْبَیِّنَةُ .  بیّنه (98) 1 -\4</w:t>
      </w:r>
    </w:p>
    <w:p>
      <w:pPr>
        <w:pStyle w:val="Heading3"/>
      </w:pPr>
      <w:bookmarkStart w:id="902" w:name="_Toc643"/>
      <w:r>
        <w:t>2. اثبات توحید</w:t>
      </w:r>
      <w:bookmarkEnd w:id="902"/>
    </w:p>
    <w:p>
      <w:pPr>
        <w:pStyle w:val="BookText"/>
      </w:pPr>
      <w:r>
        <w:rPr>
          <w:rFonts w:ascii="Times New Roman" w:hAnsi="Times New Roman" w:eastAsia="Times New Roman" w:cs="Times New Roman"/>
          <w:lang w:val="en-US" w:bidi="en-US"/>
          <w:color w:val="111111"/>
          <w:sz w:val="28"/>
          <w:szCs w:val="28"/>
          <w:rtl/>
        </w:rPr>
        <w:t xml:space="preserve">2314.</w:t>
      </w:r>
    </w:p>
    <w:p>
      <w:pPr>
        <w:pStyle w:val="BookText"/>
      </w:pPr>
      <w:r>
        <w:rPr>
          <w:rFonts w:ascii="IRNazanin" w:hAnsi="IRNazanin" w:eastAsia="IRNazanin" w:cs="IRNazanin"/>
          <w:lang w:bidi="fa-IR"/>
          <w:color w:val="111111"/>
          <w:sz w:val="28"/>
          <w:szCs w:val="28"/>
          <w:rtl/>
        </w:rPr>
        <w:t xml:space="preserve">پیامبر صلی الله علیه و آله موظّف به تبیین براهین توحیدی و اثبات یگانگی خداوند، با ابطال وجود خدایان دروغین:</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 مائده (5) 76</w:t>
      </w:r>
    </w:p>
    <w:p>
      <w:pPr>
        <w:pStyle w:val="BookText"/>
      </w:pPr>
      <w:r>
        <w:rPr>
          <w:rFonts w:ascii="Amiri" w:hAnsi="Amiri" w:eastAsia="Amiri" w:cs="Amiri"/>
          <w:lang w:bidi="ar-SA"/>
          <w:color w:val="111111"/>
          <w:sz w:val="28"/>
          <w:szCs w:val="28"/>
          <w:rtl/>
        </w:rPr>
        <w:t xml:space="preserve">قُلْ لِمَنْ مٰا فِی السَّمٰاوٰاتِ وَ الْأَرْضِ قُلْ لِلّٰهِ .... وَ لَهُ مٰا سَکَنَ فِی اللَّیْلِ وَ النَّهٰارِ وَ هُوَ السَّمِیعُ الْعَلِیمُ قُلْ أَ غَیْرَ اللّٰهِ أَتَّخِذُ وَلِیًّا فٰاطِرِ السَّمٰاوٰاتِ وَ الْأَرْضِ وَ هُوَ یُطْعِمُ وَ لاٰ یُطْعَمُ قُلْ إِنِّی أُمِرْتُ أَنْ أَکُونَ أَوَّلَ مَنْ أَسْلَمَ وَ لاٰ تَکُونَنَّ مِنَ الْمُشْرِکِینَ .  انعام (6) 12 -\14</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 .  انعام (6) 63 و 64</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 انعام (6) 71</w:t>
      </w:r>
    </w:p>
    <w:p>
      <w:pPr>
        <w:pStyle w:val="BookText"/>
      </w:pPr>
      <w:r>
        <w:rPr>
          <w:rFonts w:ascii="Amiri" w:hAnsi="Amiri" w:eastAsia="Amiri" w:cs="Amiri"/>
          <w:lang w:bidi="ar-SA"/>
          <w:color w:val="111111"/>
          <w:sz w:val="28"/>
          <w:szCs w:val="28"/>
          <w:rtl/>
        </w:rPr>
        <w:t xml:space="preserve">أَ یُشْرِکُونَ مٰا لاٰ یَخْلُقُ شَیْئاً وَ هُمْ یُخْلَقُونَ</w:t>
      </w:r>
    </w:p>
    <w:p>
      <w:pPr>
        <w:pStyle w:val="BookText"/>
      </w:pPr>
      <w:r>
        <w:rPr>
          <w:rFonts w:ascii="Amiri" w:hAnsi="Amiri" w:eastAsia="Amiri" w:cs="Amiri"/>
          <w:lang w:bidi="ar-SA"/>
          <w:color w:val="111111"/>
          <w:sz w:val="28"/>
          <w:szCs w:val="28"/>
          <w:rtl/>
        </w:rPr>
        <w:t xml:space="preserve">وَ لاٰ یَسْتَطِیعُونَ لَهُمْ نَصْراً وَ لاٰ أَنْفُسَهُمْ یَنْصُرُونَ</w:t>
      </w:r>
    </w:p>
    <w:p>
      <w:pPr>
        <w:pStyle w:val="BookText"/>
      </w:pPr>
      <w:r>
        <w:rPr>
          <w:rFonts w:ascii="Amiri" w:hAnsi="Amiri" w:eastAsia="Amiri" w:cs="Amiri"/>
          <w:lang w:bidi="ar-SA"/>
          <w:color w:val="111111"/>
          <w:sz w:val="28"/>
          <w:szCs w:val="28"/>
          <w:rtl/>
        </w:rPr>
        <w:t xml:space="preserve">وَ إِنْ تَدْعُوهُمْ إِلَی الْهُدیٰ لاٰ یَتَّبِعُوکُمْ سَوٰاءٌ عَلَیْکُمْ أَ دَعَوْتُمُوهُمْ أَمْ أَنْتُمْ صٰامِتُونَ</w:t>
      </w:r>
    </w:p>
    <w:p>
      <w:pPr>
        <w:pStyle w:val="BookText"/>
      </w:pPr>
      <w:r>
        <w:rPr>
          <w:rFonts w:ascii="Amiri" w:hAnsi="Amiri" w:eastAsia="Amiri" w:cs="Amiri"/>
          <w:lang w:bidi="ar-SA"/>
          <w:color w:val="111111"/>
          <w:sz w:val="28"/>
          <w:szCs w:val="28"/>
          <w:rtl/>
        </w:rPr>
        <w:t xml:space="preserve">إِنَّ الَّذِینَ تَدْعُونَ مِنْ دُونِ اللّٰهِ عِبٰادٌ أَمْثٰالُکُمْ فَادْعُوهُمْ فَلْیَسْتَجِیبُوا لَکُمْ إِنْ کُنْتُمْ صٰادِقِینَ</w:t>
      </w:r>
    </w:p>
    <w:p>
      <w:pPr>
        <w:pStyle w:val="BookText"/>
      </w:pPr>
      <w:r>
        <w:rPr>
          <w:rFonts w:ascii="Amiri" w:hAnsi="Amiri" w:eastAsia="Amiri" w:cs="Amiri"/>
          <w:lang w:bidi="ar-SA"/>
          <w:color w:val="111111"/>
          <w:sz w:val="28"/>
          <w:szCs w:val="28"/>
          <w:rtl/>
        </w:rPr>
        <w:t xml:space="preserve">أَ لَهُمْ أَرْجُلٌ یَمْشُونَ بِهٰا أَمْ لَهُمْ أَیْدٍ یَبْطِشُونَ بِهٰا أَمْ لَهُمْ أَعْیُنٌ یُبْصِرُونَ بِهٰا أَمْ لَهُمْ آذٰانٌ یَسْمَعُونَ بِهٰا قُلِ ادْعُوا شُرَکٰاءَکُمْ ثُمَّ کِیدُونِ فَلاٰ</w:t>
      </w:r>
    </w:p>
    <w:p>
      <w:pPr>
        <w:pStyle w:val="BookText"/>
      </w:pPr>
      <w:r>
        <w:rPr>
          <w:rFonts w:ascii="Amiri" w:hAnsi="Amiri" w:eastAsia="Amiri" w:cs="Amiri"/>
          <w:lang w:bidi="ar-SA"/>
          <w:color w:val="111111"/>
          <w:sz w:val="28"/>
          <w:szCs w:val="28"/>
          <w:rtl/>
        </w:rPr>
        <w:t xml:space="preserve">تُنْظِرُونِ .  اعراف (7) 191 -\195</w:t>
      </w:r>
    </w:p>
    <w:p>
      <w:pPr>
        <w:pStyle w:val="BookText"/>
      </w:pPr>
      <w:r>
        <w:rPr>
          <w:rFonts w:ascii="Amiri" w:hAnsi="Amiri" w:eastAsia="Amiri" w:cs="Amiri"/>
          <w:lang w:bidi="ar-SA"/>
          <w:color w:val="111111"/>
          <w:sz w:val="28"/>
          <w:szCs w:val="28"/>
          <w:rtl/>
        </w:rPr>
        <w:t xml:space="preserve">وَ الَّذِینَ تَدْعُونَ مِنْ دُونِهِ لاٰ یَسْتَطِیعُونَ نَصْرَکُمْ وَ لاٰ أَنْفُسَهُمْ یَنْصُرُونَ</w:t>
      </w:r>
    </w:p>
    <w:p>
      <w:pPr>
        <w:pStyle w:val="BookText"/>
      </w:pPr>
      <w:r>
        <w:rPr>
          <w:rFonts w:ascii="Amiri" w:hAnsi="Amiri" w:eastAsia="Amiri" w:cs="Amiri"/>
          <w:lang w:bidi="ar-SA"/>
          <w:color w:val="111111"/>
          <w:sz w:val="28"/>
          <w:szCs w:val="28"/>
          <w:rtl/>
        </w:rPr>
        <w:t xml:space="preserve">وَ إِنْ تَدْعُوهُمْ إِلَی الْهُدیٰ لاٰ یَسْمَعُوا وَ تَرٰاهُمْ یَنْظُرُونَ إِلَیْکَ وَ هُمْ لاٰ یُبْصِرُونَ .  اعراف (7) 197 و 198</w:t>
      </w:r>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 .  یونس (10) 34</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 (10) 35</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أَ فَمَنْ هُوَ قٰائِمٌ عَلیٰ کُلِّ نَفْسٍ بِمٰا کَسَبَتْ وَ جَعَلُوا لِلّٰهِ شُرَکٰاءَ قُلْ سَمُّوهُمْ أَمْ تُنَبِّئُونَهُ بِمٰا لاٰ یَعْلَمُ فِی الْأَرْضِ أَمْ بِظٰاهِرٍ مِنَ الْقَوْلِ .... رعد (13) 33</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1" w:name="pg19887_214420"/>
    <w:bookmarkEnd w:id="211"/>
    <w:p>
      <w:pPr>
        <w:pStyle w:val="BookText"/>
      </w:pPr>
      <w:r>
        <w:rPr>
          <w:rFonts w:ascii="Amiri" w:hAnsi="Amiri" w:eastAsia="Amiri" w:cs="Amiri"/>
          <w:lang w:bidi="ar-SA"/>
          <w:color w:val="111111"/>
          <w:sz w:val="28"/>
          <w:szCs w:val="28"/>
          <w:rtl/>
        </w:rPr>
        <w:t xml:space="preserve">قُلْ لَوْ کٰانَ مَعَهُ آلِهَةٌ کَمٰا یَقُولُونَ إِذاً لاَبْتَغَوْا إِلیٰ ذِی الْعَرْشِ سَبِیلاً.  اسراء (17) 42</w:t>
      </w:r>
    </w:p>
    <w:p>
      <w:pPr>
        <w:pStyle w:val="BookText"/>
      </w:pPr>
      <w:r>
        <w:rPr>
          <w:rFonts w:ascii="Amiri" w:hAnsi="Amiri" w:eastAsia="Amiri" w:cs="Amiri"/>
          <w:lang w:bidi="ar-SA"/>
          <w:color w:val="111111"/>
          <w:sz w:val="28"/>
          <w:szCs w:val="28"/>
          <w:rtl/>
        </w:rPr>
        <w:t xml:space="preserve">قُلِ ادْعُوا الَّذِینَ زَعَمْتُمْ مِنْ دُونِهِ فَلاٰ یَمْلِکُونَ کَشْفَ الضُّرِّ عَنْکُمْ وَ لاٰ تَحْوِیلاً.  اسراء (17) 56</w:t>
      </w:r>
    </w:p>
    <w:p>
      <w:pPr>
        <w:pStyle w:val="BookText"/>
      </w:pPr>
      <w:r>
        <w:rPr>
          <w:rFonts w:ascii="Amiri" w:hAnsi="Amiri" w:eastAsia="Amiri" w:cs="Amiri"/>
          <w:lang w:bidi="ar-SA"/>
          <w:color w:val="111111"/>
          <w:sz w:val="28"/>
          <w:szCs w:val="28"/>
          <w:rtl/>
        </w:rPr>
        <w:t xml:space="preserve">أَمِ اتَّخَذُوا مِنْ دُونِهِ آلِهَةً قُلْ هٰاتُوا بُرْهٰانَکُمْ .... انبیاء (21) 24</w:t>
      </w:r>
    </w:p>
    <w:p>
      <w:pPr>
        <w:pStyle w:val="BookText"/>
      </w:pPr>
      <w:r>
        <w:rPr>
          <w:rFonts w:ascii="Amiri" w:hAnsi="Amiri" w:eastAsia="Amiri" w:cs="Amiri"/>
          <w:lang w:bidi="ar-SA"/>
          <w:color w:val="111111"/>
          <w:sz w:val="28"/>
          <w:szCs w:val="28"/>
          <w:rtl/>
        </w:rPr>
        <w:t xml:space="preserve">أَمَّنْ یَبْدَؤُا الْخَلْقَ ثُمَّ یُعِیدُهُ وَ مَنْ یَرْزُقُکُمْ مِنَ السَّمٰاءِ وَ الْأَرْضِ أَ إِلٰهٌ مَعَ اللّٰهِ قُلْ هٰاتُوا بُرْهٰانَکُمْ إِنْ کُنْتُمْ صٰادِقِینَ .  نمل (27) 64</w:t>
      </w:r>
    </w:p>
    <w:p>
      <w:pPr>
        <w:pStyle w:val="BookText"/>
      </w:pPr>
      <w:r>
        <w:rPr>
          <w:rFonts w:ascii="Amiri" w:hAnsi="Amiri" w:eastAsia="Amiri" w:cs="Amiri"/>
          <w:lang w:bidi="ar-SA"/>
          <w:color w:val="111111"/>
          <w:sz w:val="28"/>
          <w:szCs w:val="28"/>
          <w:rtl/>
        </w:rPr>
        <w:t xml:space="preserve">اَللّٰهُ الَّذِی خَلَقَکُمْ ثُمَّ رَزَقَکُمْ ثُمَّ یُمِیتُکُمْ ثُمَّ یُحْیِیکُمْ هَلْ مِنْ شُرَکٰائِکُمْ مَنْ یَفْعَلُ مِنْ ذٰلِکُمْ مِنْ شَیْءٍ سُبْحٰانَهُ وَ تَعٰالیٰ عَمّٰا یُشْرِکُونَ .  روم (30) 40</w:t>
      </w:r>
    </w:p>
    <w:p>
      <w:pPr>
        <w:pStyle w:val="BookText"/>
      </w:pPr>
      <w:r>
        <w:rPr>
          <w:rFonts w:ascii="Amiri" w:hAnsi="Amiri" w:eastAsia="Amiri" w:cs="Amiri"/>
          <w:lang w:bidi="ar-SA"/>
          <w:color w:val="111111"/>
          <w:sz w:val="28"/>
          <w:szCs w:val="28"/>
          <w:rtl/>
        </w:rPr>
        <w:t xml:space="preserve">قُلِ ادْعُوا الَّذِینَ زَعَمْتُمْ مِنْ دُونِ اللّٰهِ لاٰ یَمْلِکُونَ مِثْقٰالَ ذَرَّةٍ فِی السَّمٰاوٰاتِ وَ لاٰ فِی الْأَرْضِ وَ مٰا لَهُمْ فِیهِمٰا مِنْ شِرْکٍ وَ مٰا لَهُ مِنْهُمْ مِنْ ظَهِیرٍ.  سبأ (34) 22</w:t>
      </w:r>
    </w:p>
    <w:p>
      <w:pPr>
        <w:pStyle w:val="BookText"/>
      </w:pPr>
      <w:r>
        <w:rPr>
          <w:rFonts w:ascii="Amiri" w:hAnsi="Amiri" w:eastAsia="Amiri" w:cs="Amiri"/>
          <w:lang w:bidi="ar-SA"/>
          <w:color w:val="111111"/>
          <w:sz w:val="28"/>
          <w:szCs w:val="28"/>
          <w:rtl/>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فاطر (35) 40</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 زمر (39) 38</w:t>
      </w:r>
    </w:p>
    <w:p>
      <w:pPr>
        <w:pStyle w:val="BookText"/>
      </w:pPr>
      <w:r>
        <w:rPr>
          <w:rFonts w:ascii="Amiri" w:hAnsi="Amiri" w:eastAsia="Amiri" w:cs="Amiri"/>
          <w:lang w:bidi="ar-SA"/>
          <w:color w:val="111111"/>
          <w:sz w:val="28"/>
          <w:szCs w:val="28"/>
          <w:rtl/>
        </w:rPr>
        <w:t xml:space="preserve">أَمِ اتَّخَذُوا مِنْ دُونِ اللّٰهِ شُفَعٰاءَ قُلْ أَ وَ لَوْ کٰانُوا لاٰ یَمْلِکُونَ شَیْئاً وَ لاٰ یَعْقِلُونَ .  زمر (39) 43</w:t>
      </w:r>
    </w:p>
    <w:p>
      <w:pPr>
        <w:pStyle w:val="BookText"/>
      </w:pPr>
      <w:r>
        <w:rPr>
          <w:rFonts w:ascii="IRNazanin" w:hAnsi="IRNazanin" w:eastAsia="IRNazanin" w:cs="IRNazanin"/>
          <w:lang w:bidi="fa-IR"/>
          <w:color w:val="111111"/>
          <w:sz w:val="28"/>
          <w:szCs w:val="28"/>
          <w:rtl/>
        </w:rPr>
        <w:t xml:space="preserve">نیز ==&gt; توحید</w:t>
      </w:r>
    </w:p>
    <w:p>
      <w:pPr>
        <w:pStyle w:val="Heading3"/>
      </w:pPr>
      <w:bookmarkStart w:id="903" w:name="_Toc644"/>
      <w:r>
        <w:t>3. احتجاج</w:t>
      </w:r>
      <w:bookmarkEnd w:id="903"/>
    </w:p>
    <w:p>
      <w:pPr>
        <w:pStyle w:val="BookText"/>
      </w:pPr>
      <w:r>
        <w:rPr>
          <w:rFonts w:ascii="IRNazanin" w:hAnsi="IRNazanin" w:eastAsia="IRNazanin" w:cs="IRNazanin"/>
          <w:lang w:bidi="fa-IR"/>
          <w:color w:val="111111"/>
          <w:sz w:val="28"/>
          <w:szCs w:val="28"/>
          <w:rtl/>
        </w:rPr>
        <w:t xml:space="preserve">==&gt; احتجاج محمّد صلی الله علیه و آله</w:t>
      </w:r>
    </w:p>
    <w:p>
      <w:pPr>
        <w:pStyle w:val="Heading3"/>
      </w:pPr>
      <w:bookmarkStart w:id="904" w:name="_Toc645"/>
      <w:r>
        <w:t>4. ادای حقوق</w:t>
      </w:r>
      <w:bookmarkEnd w:id="904"/>
    </w:p>
    <w:p>
      <w:pPr>
        <w:pStyle w:val="BookText"/>
      </w:pPr>
      <w:r>
        <w:rPr>
          <w:rFonts w:ascii="Times New Roman" w:hAnsi="Times New Roman" w:eastAsia="Times New Roman" w:cs="Times New Roman"/>
          <w:lang w:val="en-US" w:bidi="en-US"/>
          <w:color w:val="111111"/>
          <w:sz w:val="28"/>
          <w:szCs w:val="28"/>
          <w:rtl/>
        </w:rPr>
        <w:t xml:space="preserve">2315.</w:t>
      </w:r>
    </w:p>
    <w:p>
      <w:pPr>
        <w:pStyle w:val="BookText"/>
      </w:pPr>
      <w:r>
        <w:rPr>
          <w:rFonts w:ascii="IRNazanin" w:hAnsi="IRNazanin" w:eastAsia="IRNazanin" w:cs="IRNazanin"/>
          <w:lang w:bidi="fa-IR"/>
          <w:color w:val="111111"/>
          <w:sz w:val="28"/>
          <w:szCs w:val="28"/>
          <w:rtl/>
        </w:rPr>
        <w:t xml:space="preserve">پیامبر صلی الله علیه و آله موظف به ادای حقوق خویشاوندان، مسکینان و درراه‌ماندگان، با رعایت اعتدال و اجتناب از تبذیر:</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  اسراء (17) 26</w:t>
      </w:r>
    </w:p>
    <w:p>
      <w:pPr>
        <w:pStyle w:val="BookText"/>
      </w:pPr>
      <w:r>
        <w:rPr>
          <w:rFonts w:ascii="Times New Roman" w:hAnsi="Times New Roman" w:eastAsia="Times New Roman" w:cs="Times New Roman"/>
          <w:lang w:val="en-US" w:bidi="en-US"/>
          <w:color w:val="111111"/>
          <w:sz w:val="28"/>
          <w:szCs w:val="28"/>
          <w:rtl/>
        </w:rPr>
        <w:t xml:space="preserve">2316.</w:t>
      </w:r>
    </w:p>
    <w:p>
      <w:pPr>
        <w:pStyle w:val="BookText"/>
      </w:pPr>
      <w:r>
        <w:rPr>
          <w:rFonts w:ascii="IRNazanin" w:hAnsi="IRNazanin" w:eastAsia="IRNazanin" w:cs="IRNazanin"/>
          <w:lang w:bidi="fa-IR"/>
          <w:color w:val="111111"/>
          <w:sz w:val="28"/>
          <w:szCs w:val="28"/>
          <w:rtl/>
        </w:rPr>
        <w:t xml:space="preserve">پرداخت حقوق خویشاوندان، مسکینان، درراه‌ماندگان، وظیفه‌ای الهی برای پیامبر صلی الله علیه و آله :</w:t>
      </w: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 .  روم (30) 38</w:t>
      </w:r>
    </w:p>
    <w:p>
      <w:pPr>
        <w:pStyle w:val="Heading3"/>
      </w:pPr>
      <w:bookmarkStart w:id="905" w:name="_Toc646"/>
      <w:r>
        <w:t>5. استعاذه</w:t>
      </w:r>
      <w:bookmarkEnd w:id="905"/>
    </w:p>
    <w:p>
      <w:pPr>
        <w:pStyle w:val="BookText"/>
      </w:pPr>
      <w:r>
        <w:rPr>
          <w:rFonts w:ascii="Times New Roman" w:hAnsi="Times New Roman" w:eastAsia="Times New Roman" w:cs="Times New Roman"/>
          <w:lang w:val="en-US" w:bidi="en-US"/>
          <w:color w:val="111111"/>
          <w:sz w:val="28"/>
          <w:szCs w:val="28"/>
          <w:rtl/>
        </w:rPr>
        <w:t xml:space="preserve">2317.</w:t>
      </w:r>
    </w:p>
    <w:p>
      <w:pPr>
        <w:pStyle w:val="BookText"/>
      </w:pPr>
      <w:r>
        <w:rPr>
          <w:rFonts w:ascii="IRNazanin" w:hAnsi="IRNazanin" w:eastAsia="IRNazanin" w:cs="IRNazanin"/>
          <w:lang w:bidi="fa-IR"/>
          <w:color w:val="111111"/>
          <w:sz w:val="28"/>
          <w:szCs w:val="28"/>
          <w:rtl/>
        </w:rPr>
        <w:t xml:space="preserve">پناه خواستن از خدا، هنگام روبه‌رو شدن با وسوسه‌های شیطان، فرمان خدا به پیامبر صلی الله علیه و آله :</w:t>
      </w:r>
    </w:p>
    <w:p>
      <w:pPr>
        <w:pStyle w:val="BookText"/>
      </w:pPr>
      <w:r>
        <w:rPr>
          <w:rFonts w:ascii="Amiri" w:hAnsi="Amiri" w:eastAsia="Amiri" w:cs="Amiri"/>
          <w:lang w:bidi="ar-SA"/>
          <w:color w:val="111111"/>
          <w:sz w:val="28"/>
          <w:szCs w:val="28"/>
          <w:rtl/>
        </w:rPr>
        <w:t xml:space="preserve">وَ إِمّٰا یَنْزَغَنَّکَ مِنَ الشَّیْطٰانِ نَزْغٌ فَاسْتَعِذْ بِاللّٰهِ .... اعراف (7) 200</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  نحل (16) 98</w:t>
      </w:r>
    </w:p>
    <w:p>
      <w:pPr>
        <w:pStyle w:val="BookText"/>
      </w:pPr>
      <w:r>
        <w:rPr>
          <w:rFonts w:ascii="Amiri" w:hAnsi="Amiri" w:eastAsia="Amiri" w:cs="Amiri"/>
          <w:lang w:bidi="ar-SA"/>
          <w:color w:val="111111"/>
          <w:sz w:val="28"/>
          <w:szCs w:val="28"/>
          <w:rtl/>
        </w:rPr>
        <w:t xml:space="preserve">وَ قُلْ رَبِّ أَعُوذُ بِکَ مِنْ هَمَزٰاتِ الشَّیٰاطِینِ</w:t>
      </w:r>
    </w:p>
    <w:p>
      <w:pPr>
        <w:pStyle w:val="BookText"/>
      </w:pPr>
      <w:r>
        <w:rPr>
          <w:rFonts w:ascii="Amiri" w:hAnsi="Amiri" w:eastAsia="Amiri" w:cs="Amiri"/>
          <w:lang w:bidi="ar-SA"/>
          <w:color w:val="111111"/>
          <w:sz w:val="28"/>
          <w:szCs w:val="28"/>
          <w:rtl/>
        </w:rPr>
        <w:t xml:space="preserve">وَ أَعُوذُ بِکَ رَبِّ أَنْ یَحْضُرُونِ .  مؤمنون (23) 97 و 98</w:t>
      </w:r>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مٰا هُمْ بِبٰالِغِیهِ فَاسْتَعِذْ بِاللّٰهِ .... غافر (40) 56</w:t>
      </w:r>
    </w:p>
    <w:p>
      <w:pPr>
        <w:pStyle w:val="BookText"/>
      </w:pPr>
      <w:r>
        <w:rPr>
          <w:rFonts w:ascii="Amiri" w:hAnsi="Amiri" w:eastAsia="Amiri" w:cs="Amiri"/>
          <w:lang w:bidi="ar-SA"/>
          <w:color w:val="111111"/>
          <w:sz w:val="28"/>
          <w:szCs w:val="28"/>
          <w:rtl/>
        </w:rPr>
        <w:t xml:space="preserve">وَ إِمّٰا یَنْزَغَنَّکَ مِنَ الشَّیْطٰانِ نَزْغٌ فَاسْتَعِذْ بِاللّٰهِ .... فصّلت (41) 36</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و 4 - 6</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2" w:name="pg19887_214421"/>
    <w:bookmarkEnd w:id="212"/>
    <w:p>
      <w:pPr>
        <w:pStyle w:val="BookText"/>
      </w:pPr>
      <w:r>
        <w:rPr>
          <w:rFonts w:ascii="Times New Roman" w:hAnsi="Times New Roman" w:eastAsia="Times New Roman" w:cs="Times New Roman"/>
          <w:lang w:val="en-US" w:bidi="en-US"/>
          <w:color w:val="111111"/>
          <w:sz w:val="28"/>
          <w:szCs w:val="28"/>
          <w:rtl/>
        </w:rPr>
        <w:t xml:space="preserve">2318.</w:t>
      </w:r>
    </w:p>
    <w:p>
      <w:pPr>
        <w:pStyle w:val="BookText"/>
      </w:pPr>
      <w:r>
        <w:rPr>
          <w:rFonts w:ascii="IRNazanin" w:hAnsi="IRNazanin" w:eastAsia="IRNazanin" w:cs="IRNazanin"/>
          <w:lang w:bidi="fa-IR"/>
          <w:color w:val="111111"/>
          <w:sz w:val="28"/>
          <w:szCs w:val="28"/>
          <w:rtl/>
        </w:rPr>
        <w:t xml:space="preserve">پیامبر صلی الله علیه و آله مأمور استعاذه به پروردگار شکافندۀ صبح، از شرّ مخلوقات:</w:t>
      </w:r>
    </w:p>
    <w:p>
      <w:pPr>
        <w:pStyle w:val="BookText"/>
      </w:pPr>
      <w:r>
        <w:rPr>
          <w:rFonts w:ascii="Amiri" w:hAnsi="Amiri" w:eastAsia="Amiri" w:cs="Amiri"/>
          <w:lang w:bidi="ar-SA"/>
          <w:color w:val="111111"/>
          <w:sz w:val="28"/>
          <w:szCs w:val="28"/>
          <w:rtl/>
        </w:rPr>
        <w:t xml:space="preserve">قُلْ أَعُوذُ بِرَبِّ الْفَلَقِ مِنْ شَرِّ مٰا خَلَقَ .  فلق (113) 1 و 2</w:t>
      </w:r>
    </w:p>
    <w:p>
      <w:pPr>
        <w:pStyle w:val="Heading3"/>
      </w:pPr>
      <w:bookmarkStart w:id="906" w:name="_Toc647"/>
      <w:r>
        <w:t>6. استغفار</w:t>
      </w:r>
      <w:bookmarkEnd w:id="906"/>
    </w:p>
    <w:p>
      <w:pPr>
        <w:pStyle w:val="BookText"/>
      </w:pPr>
      <w:r>
        <w:rPr>
          <w:rFonts w:ascii="Times New Roman" w:hAnsi="Times New Roman" w:eastAsia="Times New Roman" w:cs="Times New Roman"/>
          <w:lang w:val="en-US" w:bidi="en-US"/>
          <w:color w:val="111111"/>
          <w:sz w:val="28"/>
          <w:szCs w:val="28"/>
          <w:rtl/>
        </w:rPr>
        <w:t xml:space="preserve">2319.</w:t>
      </w:r>
    </w:p>
    <w:p>
      <w:pPr>
        <w:pStyle w:val="BookText"/>
      </w:pPr>
      <w:r>
        <w:rPr>
          <w:rFonts w:ascii="IRNazanin" w:hAnsi="IRNazanin" w:eastAsia="IRNazanin" w:cs="IRNazanin"/>
          <w:lang w:bidi="fa-IR"/>
          <w:color w:val="111111"/>
          <w:sz w:val="28"/>
          <w:szCs w:val="28"/>
          <w:rtl/>
        </w:rPr>
        <w:t xml:space="preserve">پیامبر صلی الله علیه و آله ، مأمور استغفار به درگاه خداوند:</w:t>
      </w:r>
    </w:p>
    <w:p>
      <w:pPr>
        <w:pStyle w:val="BookText"/>
      </w:pPr>
      <w:r>
        <w:rPr>
          <w:rFonts w:ascii="Amiri" w:hAnsi="Amiri" w:eastAsia="Amiri" w:cs="Amiri"/>
          <w:lang w:bidi="ar-SA"/>
          <w:color w:val="111111"/>
          <w:sz w:val="28"/>
          <w:szCs w:val="28"/>
          <w:rtl/>
        </w:rPr>
        <w:t xml:space="preserve">وَ اسْتَغْفِرِ اللّٰهَ .... نساء (4) 106</w:t>
      </w:r>
    </w:p>
    <w:p>
      <w:pPr>
        <w:pStyle w:val="BookText"/>
      </w:pPr>
      <w:r>
        <w:rPr>
          <w:rFonts w:ascii="Times New Roman" w:hAnsi="Times New Roman" w:eastAsia="Times New Roman" w:cs="Times New Roman"/>
          <w:lang w:val="en-US" w:bidi="en-US"/>
          <w:color w:val="111111"/>
          <w:sz w:val="28"/>
          <w:szCs w:val="28"/>
          <w:rtl/>
        </w:rPr>
        <w:t xml:space="preserve">2320.</w:t>
      </w:r>
    </w:p>
    <w:p>
      <w:pPr>
        <w:pStyle w:val="BookText"/>
      </w:pPr>
      <w:r>
        <w:rPr>
          <w:rFonts w:ascii="IRNazanin" w:hAnsi="IRNazanin" w:eastAsia="IRNazanin" w:cs="IRNazanin"/>
          <w:lang w:bidi="fa-IR"/>
          <w:color w:val="111111"/>
          <w:sz w:val="28"/>
          <w:szCs w:val="28"/>
          <w:rtl/>
        </w:rPr>
        <w:t xml:space="preserve">طلب آمرزش برای مؤمنان، از وظایف پیامبر صلی الله علیه و آله :</w:t>
      </w:r>
    </w:p>
    <w:p>
      <w:pPr>
        <w:pStyle w:val="BookText"/>
      </w:pPr>
      <w:r>
        <w:rPr>
          <w:rFonts w:ascii="Amiri" w:hAnsi="Amiri" w:eastAsia="Amiri" w:cs="Amiri"/>
          <w:lang w:bidi="ar-SA"/>
          <w:color w:val="111111"/>
          <w:sz w:val="28"/>
          <w:szCs w:val="28"/>
          <w:rtl/>
        </w:rPr>
        <w:t xml:space="preserve">... وَ اسْتَغْفِرْ لَهُمْ ... </w:t>
      </w:r>
      <w:r>
        <w:rPr>
          <w:rStyle w:val="FootnoteReference"/>
        </w:rPr>
        <w:footnoteReference w:id="498"/>
      </w:r>
      <w:r>
        <w:rPr>
          <w:rFonts w:ascii="IRNazanin" w:hAnsi="IRNazanin" w:eastAsia="IRNazanin" w:cs="IRNazanin"/>
          <w:lang w:bidi="fa-IR"/>
          <w:color w:val="111111"/>
          <w:sz w:val="28"/>
          <w:szCs w:val="28"/>
          <w:rtl/>
        </w:rPr>
        <w:t xml:space="preserve">آل عمران (3) 159</w:t>
      </w:r>
    </w:p>
    <w:p>
      <w:pPr>
        <w:pStyle w:val="BookText"/>
      </w:pPr>
      <w:r>
        <w:rPr>
          <w:rFonts w:ascii="Times New Roman" w:hAnsi="Times New Roman" w:eastAsia="Times New Roman" w:cs="Times New Roman"/>
          <w:lang w:val="en-US" w:bidi="en-US"/>
          <w:color w:val="111111"/>
          <w:sz w:val="28"/>
          <w:szCs w:val="28"/>
          <w:rtl/>
        </w:rPr>
        <w:t xml:space="preserve">2321.</w:t>
      </w:r>
    </w:p>
    <w:p>
      <w:pPr>
        <w:pStyle w:val="BookText"/>
      </w:pPr>
      <w:r>
        <w:rPr>
          <w:rFonts w:ascii="IRNazanin" w:hAnsi="IRNazanin" w:eastAsia="IRNazanin" w:cs="IRNazanin"/>
          <w:lang w:bidi="fa-IR"/>
          <w:color w:val="111111"/>
          <w:sz w:val="28"/>
          <w:szCs w:val="28"/>
          <w:rtl/>
        </w:rPr>
        <w:t xml:space="preserve">طلب آمرزش برای زنان مؤمن، از وظایف پیامبر صلی الله علیه و آله :</w:t>
      </w:r>
    </w:p>
    <w:p>
      <w:pPr>
        <w:pStyle w:val="BookText"/>
      </w:pPr>
      <w:r>
        <w:rPr>
          <w:rFonts w:ascii="Amiri" w:hAnsi="Amiri" w:eastAsia="Amiri" w:cs="Amiri"/>
          <w:lang w:bidi="ar-SA"/>
          <w:color w:val="111111"/>
          <w:sz w:val="28"/>
          <w:szCs w:val="28"/>
          <w:rtl/>
        </w:rPr>
        <w:t xml:space="preserve">یٰا أَیُّهَا النَّبِیُّ إِذٰا جٰاءَکَ الْمُؤْمِنٰاتُ ... وَ اسْتَغْفِرْ لَهُنَّ اللّٰهَ إِنَّ اللّٰهَ غَفُورٌ رَحِیمٌ .  ممتحنه (60) 12</w:t>
      </w:r>
    </w:p>
    <w:p>
      <w:pPr>
        <w:pStyle w:val="Heading3"/>
      </w:pPr>
      <w:bookmarkStart w:id="907" w:name="_Toc648"/>
      <w:r>
        <w:t>7. استفاده از تمثیل</w:t>
      </w:r>
      <w:bookmarkEnd w:id="907"/>
    </w:p>
    <w:p>
      <w:pPr>
        <w:pStyle w:val="BookText"/>
      </w:pPr>
      <w:r>
        <w:rPr>
          <w:rFonts w:ascii="Times New Roman" w:hAnsi="Times New Roman" w:eastAsia="Times New Roman" w:cs="Times New Roman"/>
          <w:lang w:val="en-US" w:bidi="en-US"/>
          <w:color w:val="111111"/>
          <w:sz w:val="28"/>
          <w:szCs w:val="28"/>
          <w:rtl/>
        </w:rPr>
        <w:t xml:space="preserve">2322.</w:t>
      </w:r>
    </w:p>
    <w:p>
      <w:pPr>
        <w:pStyle w:val="BookText"/>
      </w:pPr>
      <w:r>
        <w:rPr>
          <w:rFonts w:ascii="IRNazanin" w:hAnsi="IRNazanin" w:eastAsia="IRNazanin" w:cs="IRNazanin"/>
          <w:lang w:bidi="fa-IR"/>
          <w:color w:val="111111"/>
          <w:sz w:val="28"/>
          <w:szCs w:val="28"/>
          <w:rtl/>
        </w:rPr>
        <w:t xml:space="preserve">استفاده از تمثیل برای بیان واقعیّتها و عبرتها رهنمود خداوند به پیامبر صلی الله علیه و آله :</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 .  کهف (18) 32</w:t>
      </w:r>
    </w:p>
    <w:p>
      <w:pPr>
        <w:pStyle w:val="BookText"/>
      </w:pPr>
      <w:r>
        <w:rPr>
          <w:rFonts w:ascii="Amiri" w:hAnsi="Amiri" w:eastAsia="Amiri" w:cs="Amiri"/>
          <w:lang w:bidi="ar-SA"/>
          <w:color w:val="111111"/>
          <w:sz w:val="28"/>
          <w:szCs w:val="28"/>
          <w:rtl/>
        </w:rPr>
        <w:t xml:space="preserve">وَ اضْرِبْ لَهُمْ مَثَلاً أَصْحٰابَ الْقَرْیَةِ إِذْ جٰاءَهَا الْمُرْسَلُونَ .  یس (36) 13</w:t>
      </w:r>
    </w:p>
    <w:p>
      <w:pPr>
        <w:pStyle w:val="BookText"/>
      </w:pPr>
      <w:r>
        <w:rPr>
          <w:rFonts w:ascii="Times New Roman" w:hAnsi="Times New Roman" w:eastAsia="Times New Roman" w:cs="Times New Roman"/>
          <w:lang w:val="en-US" w:bidi="en-US"/>
          <w:color w:val="111111"/>
          <w:sz w:val="28"/>
          <w:szCs w:val="28"/>
          <w:rtl/>
        </w:rPr>
        <w:t xml:space="preserve">2323.</w:t>
      </w:r>
    </w:p>
    <w:p>
      <w:pPr>
        <w:pStyle w:val="BookText"/>
      </w:pPr>
      <w:r>
        <w:rPr>
          <w:rFonts w:ascii="IRNazanin" w:hAnsi="IRNazanin" w:eastAsia="IRNazanin" w:cs="IRNazanin"/>
          <w:lang w:bidi="fa-IR"/>
          <w:color w:val="111111"/>
          <w:sz w:val="28"/>
          <w:szCs w:val="28"/>
          <w:rtl/>
        </w:rPr>
        <w:t xml:space="preserve">استفاده از تمثیل برای بیان حقیقت زندگی دنیا و ناپایداری آن رهنمود خدا به پیامبر صلی الله علیه و آله :</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 کهف (18) 45</w:t>
      </w:r>
    </w:p>
    <w:p>
      <w:pPr>
        <w:pStyle w:val="Heading3"/>
      </w:pPr>
      <w:bookmarkStart w:id="908" w:name="_Toc649"/>
      <w:r>
        <w:t>8. استقامت</w:t>
      </w:r>
      <w:bookmarkEnd w:id="908"/>
    </w:p>
    <w:p>
      <w:pPr>
        <w:pStyle w:val="BookText"/>
      </w:pPr>
      <w:r>
        <w:rPr>
          <w:rFonts w:ascii="Times New Roman" w:hAnsi="Times New Roman" w:eastAsia="Times New Roman" w:cs="Times New Roman"/>
          <w:lang w:val="en-US" w:bidi="en-US"/>
          <w:color w:val="111111"/>
          <w:sz w:val="28"/>
          <w:szCs w:val="28"/>
          <w:rtl/>
        </w:rPr>
        <w:t xml:space="preserve">2324.</w:t>
      </w:r>
    </w:p>
    <w:p>
      <w:pPr>
        <w:pStyle w:val="BookText"/>
      </w:pPr>
      <w:r>
        <w:rPr>
          <w:rFonts w:ascii="IRNazanin" w:hAnsi="IRNazanin" w:eastAsia="IRNazanin" w:cs="IRNazanin"/>
          <w:lang w:bidi="fa-IR"/>
          <w:color w:val="111111"/>
          <w:sz w:val="28"/>
          <w:szCs w:val="28"/>
          <w:rtl/>
        </w:rPr>
        <w:t xml:space="preserve">استقامت در ابلاغ دین و گسترش توحید، وظیفۀ پیامبر اکرم صلی الله علیه و آله :</w:t>
      </w:r>
    </w:p>
    <w:p>
      <w:pPr>
        <w:pStyle w:val="BookText"/>
      </w:pPr>
      <w:r>
        <w:rPr>
          <w:rFonts w:ascii="Amiri" w:hAnsi="Amiri" w:eastAsia="Amiri" w:cs="Amiri"/>
          <w:lang w:bidi="ar-SA"/>
          <w:color w:val="111111"/>
          <w:sz w:val="28"/>
          <w:szCs w:val="28"/>
          <w:rtl/>
        </w:rPr>
        <w:t xml:space="preserve">فَاسْتَقِمْ کَمٰا أُمِرْتَ .... هود (11) 112</w:t>
      </w:r>
    </w:p>
    <w:p>
      <w:pPr>
        <w:pStyle w:val="BookText"/>
      </w:pPr>
      <w:r>
        <w:rPr>
          <w:rFonts w:ascii="Amiri" w:hAnsi="Amiri" w:eastAsia="Amiri" w:cs="Amiri"/>
          <w:lang w:bidi="ar-SA"/>
          <w:color w:val="111111"/>
          <w:sz w:val="28"/>
          <w:szCs w:val="28"/>
          <w:rtl/>
        </w:rPr>
        <w:t xml:space="preserve">... فَادْعُ وَ اسْتَقِمْ کَمٰا أُمِرْتَ .... شوری (42) 15</w:t>
      </w:r>
    </w:p>
    <w:p>
      <w:pPr>
        <w:pStyle w:val="Heading3"/>
      </w:pPr>
      <w:bookmarkStart w:id="909" w:name="_Toc650"/>
      <w:r>
        <w:t>9. اظهار ایمان</w:t>
      </w:r>
      <w:bookmarkEnd w:id="909"/>
    </w:p>
    <w:p>
      <w:pPr>
        <w:pStyle w:val="BookText"/>
      </w:pPr>
      <w:r>
        <w:rPr>
          <w:rFonts w:ascii="Times New Roman" w:hAnsi="Times New Roman" w:eastAsia="Times New Roman" w:cs="Times New Roman"/>
          <w:lang w:val="en-US" w:bidi="en-US"/>
          <w:color w:val="111111"/>
          <w:sz w:val="28"/>
          <w:szCs w:val="28"/>
          <w:rtl/>
        </w:rPr>
        <w:t xml:space="preserve">2325.</w:t>
      </w:r>
    </w:p>
    <w:p>
      <w:pPr>
        <w:pStyle w:val="BookText"/>
      </w:pPr>
      <w:r>
        <w:rPr>
          <w:rFonts w:ascii="IRNazanin" w:hAnsi="IRNazanin" w:eastAsia="IRNazanin" w:cs="IRNazanin"/>
          <w:lang w:bidi="fa-IR"/>
          <w:color w:val="111111"/>
          <w:sz w:val="28"/>
          <w:szCs w:val="28"/>
          <w:rtl/>
        </w:rPr>
        <w:t xml:space="preserve">پیامبر صلی الله علیه و آله موظّف به اظهار ایمان خود:</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 .  یونس (10) 104</w:t>
      </w:r>
    </w:p>
    <w:p>
      <w:pPr>
        <w:pStyle w:val="BookText"/>
      </w:pPr>
      <w:r>
        <w:rPr>
          <w:rFonts w:ascii="Amiri" w:hAnsi="Amiri" w:eastAsia="Amiri" w:cs="Amiri"/>
          <w:lang w:bidi="ar-SA"/>
          <w:color w:val="111111"/>
          <w:sz w:val="28"/>
          <w:szCs w:val="28"/>
          <w:rtl/>
        </w:rPr>
        <w:t xml:space="preserve">... قُلْ آمَنْتُ بِمٰا أَنْزَلَ اللّٰهُ مِنْ کِتٰابٍ .... شوری (42) 15</w:t>
      </w:r>
    </w:p>
    <w:p>
      <w:pPr>
        <w:pStyle w:val="BookText"/>
      </w:pPr>
      <w:r>
        <w:rPr>
          <w:rFonts w:ascii="Times New Roman" w:hAnsi="Times New Roman" w:eastAsia="Times New Roman" w:cs="Times New Roman"/>
          <w:lang w:val="en-US" w:bidi="en-US"/>
          <w:color w:val="111111"/>
          <w:sz w:val="28"/>
          <w:szCs w:val="28"/>
          <w:rtl/>
        </w:rPr>
        <w:t xml:space="preserve">2326.</w:t>
      </w:r>
    </w:p>
    <w:p>
      <w:pPr>
        <w:pStyle w:val="BookText"/>
      </w:pPr>
      <w:r>
        <w:rPr>
          <w:rFonts w:ascii="IRNazanin" w:hAnsi="IRNazanin" w:eastAsia="IRNazanin" w:cs="IRNazanin"/>
          <w:lang w:bidi="fa-IR"/>
          <w:color w:val="111111"/>
          <w:sz w:val="28"/>
          <w:szCs w:val="28"/>
          <w:rtl/>
        </w:rPr>
        <w:t xml:space="preserve">فرمان خدا به پیامبر صلی الله علیه و آله در اظهار ایمان خود و امّتش به خداوند و کتب انبیای پیشین:</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w:t>
      </w:r>
    </w:p>
    <w:p>
      <w:pPr>
        <w:pStyle w:val="BookText"/>
      </w:pPr>
      <w:r>
        <w:rPr>
          <w:rFonts w:ascii="Amiri" w:hAnsi="Amiri" w:eastAsia="Amiri" w:cs="Amiri"/>
          <w:lang w:bidi="ar-SA"/>
          <w:color w:val="111111"/>
          <w:sz w:val="28"/>
          <w:szCs w:val="28"/>
          <w:rtl/>
        </w:rPr>
        <w:t xml:space="preserve">وَ مٰا أُوتِیَ مُوسیٰ وَ عِیسیٰ وَ النَّبِیُّونَ مِنْ رَبِّهِمْ .... آل عمران (3) 84</w:t>
      </w:r>
    </w:p>
    <w:p>
      <w:pPr>
        <w:pStyle w:val="BookText"/>
      </w:pPr>
      <w:r>
        <w:rPr>
          <w:rFonts w:ascii="Times New Roman" w:hAnsi="Times New Roman" w:eastAsia="Times New Roman" w:cs="Times New Roman"/>
          <w:lang w:val="en-US" w:bidi="en-US"/>
          <w:color w:val="111111"/>
          <w:sz w:val="28"/>
          <w:szCs w:val="28"/>
          <w:rtl/>
        </w:rPr>
        <w:t xml:space="preserve">2327.</w:t>
      </w:r>
    </w:p>
    <w:p>
      <w:pPr>
        <w:pStyle w:val="BookText"/>
      </w:pPr>
      <w:r>
        <w:rPr>
          <w:rFonts w:ascii="IRNazanin" w:hAnsi="IRNazanin" w:eastAsia="IRNazanin" w:cs="IRNazanin"/>
          <w:lang w:bidi="fa-IR"/>
          <w:color w:val="111111"/>
          <w:sz w:val="28"/>
          <w:szCs w:val="28"/>
          <w:rtl/>
        </w:rPr>
        <w:t xml:space="preserve">اعلان ایمان به دین ابراهیم، اسماعیل، اسحاق، یعقوب و اسباط و موسی و عیسی علیهم السلام وظیفۀ پیامبر صلی الله علیه و آله :</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 آل عمران (3) 84</w:t>
      </w:r>
    </w:p>
    <w:p>
      <w:pPr>
        <w:pStyle w:val="Heading3"/>
      </w:pPr>
      <w:bookmarkStart w:id="910" w:name="_Toc651"/>
      <w:r>
        <w:t>10. اظهار ترس از عذاب</w:t>
      </w:r>
      <w:bookmarkEnd w:id="910"/>
    </w:p>
    <w:p>
      <w:pPr>
        <w:pStyle w:val="BookText"/>
      </w:pPr>
      <w:r>
        <w:rPr>
          <w:rFonts w:ascii="Times New Roman" w:hAnsi="Times New Roman" w:eastAsia="Times New Roman" w:cs="Times New Roman"/>
          <w:lang w:val="en-US" w:bidi="en-US"/>
          <w:color w:val="111111"/>
          <w:sz w:val="28"/>
          <w:szCs w:val="28"/>
          <w:rtl/>
        </w:rPr>
        <w:t xml:space="preserve">2328.</w:t>
      </w:r>
    </w:p>
    <w:p>
      <w:pPr>
        <w:pStyle w:val="BookText"/>
      </w:pPr>
      <w:r>
        <w:rPr>
          <w:rFonts w:ascii="IRNazanin" w:hAnsi="IRNazanin" w:eastAsia="IRNazanin" w:cs="IRNazanin"/>
          <w:lang w:bidi="fa-IR"/>
          <w:color w:val="111111"/>
          <w:sz w:val="28"/>
          <w:szCs w:val="28"/>
          <w:rtl/>
        </w:rPr>
        <w:t xml:space="preserve">پیامبر صلی الله علیه و آله مأمور اظهار ترس خویش از عذاب، در صورت نافرمانی از پروردگار:</w:t>
      </w:r>
    </w:p>
    <w:p>
      <w:pPr>
        <w:pStyle w:val="BookText"/>
      </w:pPr>
      <w:r>
        <w:rPr>
          <w:rFonts w:ascii="Amiri" w:hAnsi="Amiri" w:eastAsia="Amiri" w:cs="Amiri"/>
          <w:lang w:bidi="ar-SA"/>
          <w:color w:val="111111"/>
          <w:sz w:val="28"/>
          <w:szCs w:val="28"/>
          <w:rtl/>
        </w:rPr>
        <w:t xml:space="preserve">قُلْ إِنِّی أَخٰافُ إِنْ عَصَیْتُ رَبِّی عَذٰابَ یَوْمٍ عَظِیمٍ .  انعام (6) 15</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3" w:name="pg19887_214422"/>
    <w:bookmarkEnd w:id="213"/>
    <w:p>
      <w:pPr>
        <w:pStyle w:val="Heading3"/>
      </w:pPr>
      <w:bookmarkStart w:id="911" w:name="_Toc652"/>
      <w:r>
        <w:t>11. اظهار تسلیم</w:t>
      </w:r>
      <w:bookmarkEnd w:id="911"/>
    </w:p>
    <w:p>
      <w:pPr>
        <w:pStyle w:val="BookText"/>
      </w:pPr>
      <w:r>
        <w:rPr>
          <w:rFonts w:ascii="Times New Roman" w:hAnsi="Times New Roman" w:eastAsia="Times New Roman" w:cs="Times New Roman"/>
          <w:lang w:val="en-US" w:bidi="en-US"/>
          <w:color w:val="111111"/>
          <w:sz w:val="28"/>
          <w:szCs w:val="28"/>
          <w:rtl/>
        </w:rPr>
        <w:t xml:space="preserve">2329.</w:t>
      </w:r>
    </w:p>
    <w:p>
      <w:pPr>
        <w:pStyle w:val="BookText"/>
      </w:pPr>
      <w:r>
        <w:rPr>
          <w:rFonts w:ascii="IRNazanin" w:hAnsi="IRNazanin" w:eastAsia="IRNazanin" w:cs="IRNazanin"/>
          <w:lang w:bidi="fa-IR"/>
          <w:color w:val="111111"/>
          <w:sz w:val="28"/>
          <w:szCs w:val="28"/>
          <w:rtl/>
        </w:rPr>
        <w:t xml:space="preserve">پیامبر صلی الله علیه و آله موظف به اظهار تسلیم در برابر خدا:</w:t>
      </w:r>
    </w:p>
    <w:p>
      <w:pPr>
        <w:pStyle w:val="BookText"/>
      </w:pPr>
      <w:r>
        <w:rPr>
          <w:rFonts w:ascii="Amiri" w:hAnsi="Amiri" w:eastAsia="Amiri" w:cs="Amiri"/>
          <w:lang w:bidi="ar-SA"/>
          <w:color w:val="111111"/>
          <w:sz w:val="28"/>
          <w:szCs w:val="28"/>
          <w:rtl/>
        </w:rPr>
        <w:t xml:space="preserve">فَإِنْ حَاجُّوکَ فَقُلْ أَسْلَمْتُ وَجْهِیَ لِلّٰهِ .... آل عمران (3) 20</w:t>
      </w:r>
    </w:p>
    <w:p>
      <w:pPr>
        <w:pStyle w:val="BookText"/>
      </w:pPr>
      <w:r>
        <w:rPr>
          <w:rFonts w:ascii="Amiri" w:hAnsi="Amiri" w:eastAsia="Amiri" w:cs="Amiri"/>
          <w:lang w:bidi="ar-SA"/>
          <w:color w:val="111111"/>
          <w:sz w:val="28"/>
          <w:szCs w:val="28"/>
          <w:rtl/>
        </w:rPr>
        <w:t xml:space="preserve">... قُلْ إِنِّی أُمِرْتُ أَنْ أَکُونَ أَوَّلَ مَنْ أَسْلَمَ وَ لاٰ تَکُونَنَّ مِنَ الْمُشْرِکِینَ .  انعام (6) 14</w:t>
      </w:r>
    </w:p>
    <w:p>
      <w:pPr>
        <w:pStyle w:val="BookText"/>
      </w:pPr>
      <w:r>
        <w:rPr>
          <w:rFonts w:ascii="Amiri" w:hAnsi="Amiri" w:eastAsia="Amiri" w:cs="Amiri"/>
          <w:lang w:bidi="ar-SA"/>
          <w:color w:val="111111"/>
          <w:sz w:val="28"/>
          <w:szCs w:val="28"/>
          <w:rtl/>
        </w:rPr>
        <w:t xml:space="preserve">... قُلْ إِنَّ هُدَی اللّٰهِ هُوَ الْهُدیٰ وَ أُمِرْنٰا لِنُسْلِمَ لِرَبِّ الْعٰالَمِینَ .  انعام (6) 71</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163</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pStyle w:val="BookText"/>
      </w:pPr>
      <w:r>
        <w:rPr>
          <w:rFonts w:ascii="Amiri" w:hAnsi="Amiri" w:eastAsia="Amiri" w:cs="Amiri"/>
          <w:lang w:bidi="ar-SA"/>
          <w:color w:val="111111"/>
          <w:sz w:val="28"/>
          <w:szCs w:val="28"/>
          <w:rtl/>
        </w:rPr>
        <w:t xml:space="preserve">وَ أُمِرْتُ لِأَنْ أَکُونَ أَوَّلَ الْمُسْلِمِینَ .  زمر (39) 12</w:t>
      </w:r>
    </w:p>
    <w:p>
      <w:pPr>
        <w:pStyle w:val="BookText"/>
      </w:pPr>
      <w:r>
        <w:rPr>
          <w:rFonts w:ascii="Amiri" w:hAnsi="Amiri" w:eastAsia="Amiri" w:cs="Amiri"/>
          <w:lang w:bidi="ar-SA"/>
          <w:color w:val="111111"/>
          <w:sz w:val="28"/>
          <w:szCs w:val="28"/>
          <w:rtl/>
        </w:rPr>
        <w:t xml:space="preserve">قُلْ إِنِّی نُهِیتُ أَنْ أَعْبُدَ ... وَ أُمِرْتُ أَنْ أُسْلِمَ لِرَبِّ الْعٰالَمِینَ .  غافر (40) 66</w:t>
      </w:r>
    </w:p>
    <w:p>
      <w:pPr>
        <w:pStyle w:val="Heading3"/>
      </w:pPr>
      <w:bookmarkStart w:id="912" w:name="_Toc653"/>
      <w:r>
        <w:t>12. اعتدال</w:t>
      </w:r>
      <w:bookmarkEnd w:id="912"/>
    </w:p>
    <w:p>
      <w:pPr>
        <w:pStyle w:val="BookText"/>
      </w:pPr>
      <w:r>
        <w:rPr>
          <w:rFonts w:ascii="Times New Roman" w:hAnsi="Times New Roman" w:eastAsia="Times New Roman" w:cs="Times New Roman"/>
          <w:lang w:val="en-US" w:bidi="en-US"/>
          <w:color w:val="111111"/>
          <w:sz w:val="28"/>
          <w:szCs w:val="28"/>
          <w:rtl/>
        </w:rPr>
        <w:t xml:space="preserve">2330.</w:t>
      </w:r>
    </w:p>
    <w:p>
      <w:pPr>
        <w:pStyle w:val="BookText"/>
      </w:pPr>
      <w:r>
        <w:rPr>
          <w:rFonts w:ascii="IRNazanin" w:hAnsi="IRNazanin" w:eastAsia="IRNazanin" w:cs="IRNazanin"/>
          <w:lang w:bidi="fa-IR"/>
          <w:color w:val="111111"/>
          <w:sz w:val="28"/>
          <w:szCs w:val="28"/>
          <w:rtl/>
        </w:rPr>
        <w:t xml:space="preserve">پیامبر صلی الله علیه و آله موظف به رعایت اعتدال در انفاق، و پرهیز از زیاده‌روی در آن:</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اسراء (17) 29</w:t>
      </w:r>
    </w:p>
    <w:p>
      <w:pPr>
        <w:pStyle w:val="Heading3"/>
      </w:pPr>
      <w:bookmarkStart w:id="913" w:name="_Toc654"/>
      <w:r>
        <w:t>13. اعتماد به وحی</w:t>
      </w:r>
      <w:bookmarkEnd w:id="913"/>
    </w:p>
    <w:p>
      <w:pPr>
        <w:pStyle w:val="BookText"/>
      </w:pPr>
      <w:r>
        <w:rPr>
          <w:rFonts w:ascii="Times New Roman" w:hAnsi="Times New Roman" w:eastAsia="Times New Roman" w:cs="Times New Roman"/>
          <w:lang w:val="en-US" w:bidi="en-US"/>
          <w:color w:val="111111"/>
          <w:sz w:val="28"/>
          <w:szCs w:val="28"/>
          <w:rtl/>
        </w:rPr>
        <w:t xml:space="preserve">2331.</w:t>
      </w:r>
    </w:p>
    <w:p>
      <w:pPr>
        <w:pStyle w:val="BookText"/>
      </w:pPr>
      <w:r>
        <w:rPr>
          <w:rFonts w:ascii="IRNazanin" w:hAnsi="IRNazanin" w:eastAsia="IRNazanin" w:cs="IRNazanin"/>
          <w:lang w:bidi="fa-IR"/>
          <w:color w:val="111111"/>
          <w:sz w:val="28"/>
          <w:szCs w:val="28"/>
          <w:rtl/>
        </w:rPr>
        <w:t xml:space="preserve">پیامبر صلی الله علیه و آله مسئول اعتماد به وحی الهی، در شناخت حقایق تاریخی و معرفتی:</w:t>
      </w:r>
    </w:p>
    <w:p>
      <w:pPr>
        <w:pStyle w:val="BookText"/>
      </w:pPr>
      <w:r>
        <w:rPr>
          <w:rFonts w:ascii="Amiri" w:hAnsi="Amiri" w:eastAsia="Amiri" w:cs="Amiri"/>
          <w:lang w:bidi="ar-SA"/>
          <w:color w:val="111111"/>
          <w:sz w:val="28"/>
          <w:szCs w:val="28"/>
          <w:rtl/>
        </w:rPr>
        <w:t xml:space="preserve">وَ لَبِثُوا فِی کَهْفِهِمْ ثَلاٰثَ مِائَةٍ سِنِینَ وَ ازْدَادُوا تِسْعاً</w:t>
      </w:r>
    </w:p>
    <w:p>
      <w:pPr>
        <w:pStyle w:val="BookText"/>
      </w:pPr>
      <w:r>
        <w:rPr>
          <w:rFonts w:ascii="Amiri" w:hAnsi="Amiri" w:eastAsia="Amiri" w:cs="Amiri"/>
          <w:lang w:bidi="ar-SA"/>
          <w:color w:val="111111"/>
          <w:sz w:val="28"/>
          <w:szCs w:val="28"/>
          <w:rtl/>
        </w:rPr>
        <w:t xml:space="preserve">قُلِ اللّٰهُ أَعْلَمُ بِمٰا لَبِثُوا ... وَ اتْلُ مٰا أُوحِیَ إِلَیْکَ مِنْ کِتٰابِ رَبِّکَ لاٰ مُبَدِّلَ لِکَلِمٰاتِهِ وَ لَنْ تَجِدَ مِنْ دُونِهِ مُلْتَحَداً. </w:t>
      </w:r>
      <w:r>
        <w:rPr>
          <w:rStyle w:val="FootnoteReference"/>
        </w:rPr>
        <w:footnoteReference w:id="499"/>
      </w:r>
      <w:r>
        <w:rPr>
          <w:rFonts w:ascii="IRNazanin" w:hAnsi="IRNazanin" w:eastAsia="IRNazanin" w:cs="IRNazanin"/>
          <w:lang w:bidi="fa-IR"/>
          <w:color w:val="111111"/>
          <w:sz w:val="28"/>
          <w:szCs w:val="28"/>
          <w:rtl/>
        </w:rPr>
        <w:t xml:space="preserve">کهف (18) 25 -\27</w:t>
      </w:r>
    </w:p>
    <w:p>
      <w:pPr>
        <w:pStyle w:val="Heading3"/>
      </w:pPr>
      <w:bookmarkStart w:id="914" w:name="_Toc655"/>
      <w:r>
        <w:t>14. اعطای پناهندگی</w:t>
      </w:r>
      <w:bookmarkEnd w:id="914"/>
    </w:p>
    <w:p>
      <w:pPr>
        <w:pStyle w:val="BookText"/>
      </w:pPr>
      <w:r>
        <w:rPr>
          <w:rFonts w:ascii="Times New Roman" w:hAnsi="Times New Roman" w:eastAsia="Times New Roman" w:cs="Times New Roman"/>
          <w:lang w:val="en-US" w:bidi="en-US"/>
          <w:color w:val="111111"/>
          <w:sz w:val="28"/>
          <w:szCs w:val="28"/>
          <w:rtl/>
        </w:rPr>
        <w:t xml:space="preserve">2332.</w:t>
      </w:r>
    </w:p>
    <w:p>
      <w:pPr>
        <w:pStyle w:val="BookText"/>
      </w:pPr>
      <w:r>
        <w:rPr>
          <w:rFonts w:ascii="IRNazanin" w:hAnsi="IRNazanin" w:eastAsia="IRNazanin" w:cs="IRNazanin"/>
          <w:lang w:bidi="fa-IR"/>
          <w:color w:val="111111"/>
          <w:sz w:val="28"/>
          <w:szCs w:val="28"/>
          <w:rtl/>
        </w:rPr>
        <w:t xml:space="preserve">پناهندگی دادن به مشرکان پناه‌جو، برای شنیدن کلام خدا، دستور خداوند به پیامبر صلی الله علیه و آله :</w:t>
      </w:r>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ثُمَّ أَبْلِغْهُ مَأْمَنَهُ .... توبه (9) 6</w:t>
      </w:r>
    </w:p>
    <w:p>
      <w:pPr>
        <w:pStyle w:val="Heading3"/>
      </w:pPr>
      <w:bookmarkStart w:id="915" w:name="_Toc656"/>
      <w:r>
        <w:t>15. اعلام اختیار همسران</w:t>
      </w:r>
      <w:bookmarkEnd w:id="915"/>
    </w:p>
    <w:p>
      <w:pPr>
        <w:pStyle w:val="BookText"/>
      </w:pPr>
      <w:r>
        <w:rPr>
          <w:rFonts w:ascii="Times New Roman" w:hAnsi="Times New Roman" w:eastAsia="Times New Roman" w:cs="Times New Roman"/>
          <w:lang w:val="en-US" w:bidi="en-US"/>
          <w:color w:val="111111"/>
          <w:sz w:val="28"/>
          <w:szCs w:val="28"/>
          <w:rtl/>
        </w:rPr>
        <w:t xml:space="preserve">2333.</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اعلام مختار بودن همسران خویش، بین انتخاب زندگی دنیا و جدا شدن از پیامبر صلی الله علیه و آله و یا استمرار زندگی با آن حضرت:</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Heading3"/>
      </w:pPr>
      <w:bookmarkStart w:id="916" w:name="_Toc657"/>
      <w:r>
        <w:t>16. اعلام اخلاص</w:t>
      </w:r>
      <w:bookmarkEnd w:id="916"/>
    </w:p>
    <w:p>
      <w:pPr>
        <w:pStyle w:val="BookText"/>
      </w:pPr>
      <w:r>
        <w:rPr>
          <w:rFonts w:ascii="Times New Roman" w:hAnsi="Times New Roman" w:eastAsia="Times New Roman" w:cs="Times New Roman"/>
          <w:lang w:val="en-US" w:bidi="en-US"/>
          <w:color w:val="111111"/>
          <w:sz w:val="28"/>
          <w:szCs w:val="28"/>
          <w:rtl/>
        </w:rPr>
        <w:t xml:space="preserve">2334.</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اعلام اخلاص خویش در همۀ امور به مردم:</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 انعام (6) 162 و 163</w:t>
      </w:r>
    </w:p>
    <w:p>
      <w:pPr>
        <w:pStyle w:val="BookText"/>
      </w:pPr>
      <w:r>
        <w:rPr>
          <w:rFonts w:ascii="Amiri" w:hAnsi="Amiri" w:eastAsia="Amiri" w:cs="Amiri"/>
          <w:lang w:bidi="ar-SA"/>
          <w:color w:val="111111"/>
          <w:sz w:val="28"/>
          <w:szCs w:val="28"/>
          <w:rtl/>
        </w:rPr>
        <w:t xml:space="preserve">... قُلْ إِنَّمٰا أُمِرْتُ أَنْ أَعْبُدَ اللّٰهَ وَ لاٰ أُشْرِکَ بِهِ إِلَیْهِ أَدْعُوا وَ إِلَیْهِ مَآبِ .  رعد (13) 36</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4" w:name="pg19887_214423"/>
    <w:bookmarkEnd w:id="214"/>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  زمر (39) 2</w:t>
      </w:r>
    </w:p>
    <w:p>
      <w:pPr>
        <w:pStyle w:val="BookText"/>
      </w:pPr>
      <w:r>
        <w:rPr>
          <w:rFonts w:ascii="Amiri" w:hAnsi="Amiri" w:eastAsia="Amiri" w:cs="Amiri"/>
          <w:lang w:bidi="ar-SA"/>
          <w:color w:val="111111"/>
          <w:sz w:val="28"/>
          <w:szCs w:val="28"/>
          <w:rtl/>
        </w:rPr>
        <w:t xml:space="preserve">قُلْ إِنِّی أُمِرْتُ أَنْ أَعْبُدَ اللّٰهَ مُخْلِصاً لَهُ الدِّینَ .  زمر (39) 11</w:t>
      </w:r>
    </w:p>
    <w:p>
      <w:pPr>
        <w:pStyle w:val="BookText"/>
      </w:pPr>
      <w:r>
        <w:rPr>
          <w:rFonts w:ascii="Amiri" w:hAnsi="Amiri" w:eastAsia="Amiri" w:cs="Amiri"/>
          <w:lang w:bidi="ar-SA"/>
          <w:color w:val="111111"/>
          <w:sz w:val="28"/>
          <w:szCs w:val="28"/>
          <w:rtl/>
        </w:rPr>
        <w:t xml:space="preserve">قُلِ اللّٰهَ أَعْبُدُ مُخْلِصاً لَهُ دِینِی .  زمر (39) 14</w:t>
      </w:r>
    </w:p>
    <w:p>
      <w:pPr>
        <w:pStyle w:val="BookText"/>
      </w:pPr>
      <w:r>
        <w:rPr>
          <w:rFonts w:ascii="Amiri" w:hAnsi="Amiri" w:eastAsia="Amiri" w:cs="Amiri"/>
          <w:lang w:bidi="ar-SA"/>
          <w:color w:val="111111"/>
          <w:sz w:val="28"/>
          <w:szCs w:val="28"/>
          <w:rtl/>
        </w:rPr>
        <w:t xml:space="preserve">وَ اذْکُرِ اسْمَ رَبِّکَ وَ تَبَتَّلْ إِلَیْهِ تَبْتِیلاً.  مزمّل (73) 8</w:t>
      </w:r>
    </w:p>
    <w:p>
      <w:pPr>
        <w:pStyle w:val="Heading3"/>
      </w:pPr>
      <w:bookmarkStart w:id="917" w:name="_Toc658"/>
      <w:r>
        <w:t>17. اعلام ایمان جن</w:t>
      </w:r>
      <w:bookmarkEnd w:id="917"/>
    </w:p>
    <w:p>
      <w:pPr>
        <w:pStyle w:val="BookText"/>
      </w:pPr>
      <w:r>
        <w:rPr>
          <w:rFonts w:ascii="Times New Roman" w:hAnsi="Times New Roman" w:eastAsia="Times New Roman" w:cs="Times New Roman"/>
          <w:lang w:val="en-US" w:bidi="en-US"/>
          <w:color w:val="111111"/>
          <w:sz w:val="28"/>
          <w:szCs w:val="28"/>
          <w:rtl/>
        </w:rPr>
        <w:t xml:space="preserve">2335.</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مواضع گروهی از جنّیان، در مورد استماع قرآن و ایمان آوردن به آن:</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 جنّ (72) 1 و 2</w:t>
      </w:r>
    </w:p>
    <w:p>
      <w:pPr>
        <w:pStyle w:val="Heading3"/>
      </w:pPr>
      <w:bookmarkStart w:id="918" w:name="_Toc659"/>
      <w:r>
        <w:t>18. اعلام جهل به زمان قیامت</w:t>
      </w:r>
      <w:bookmarkEnd w:id="918"/>
    </w:p>
    <w:p>
      <w:pPr>
        <w:pStyle w:val="BookText"/>
      </w:pPr>
      <w:r>
        <w:rPr>
          <w:rFonts w:ascii="Times New Roman" w:hAnsi="Times New Roman" w:eastAsia="Times New Roman" w:cs="Times New Roman"/>
          <w:lang w:val="en-US" w:bidi="en-US"/>
          <w:color w:val="111111"/>
          <w:sz w:val="28"/>
          <w:szCs w:val="28"/>
          <w:rtl/>
        </w:rPr>
        <w:t xml:space="preserve">2336.</w:t>
      </w:r>
    </w:p>
    <w:p>
      <w:pPr>
        <w:pStyle w:val="BookText"/>
      </w:pPr>
      <w:r>
        <w:rPr>
          <w:rFonts w:ascii="IRNazanin" w:hAnsi="IRNazanin" w:eastAsia="IRNazanin" w:cs="IRNazanin"/>
          <w:lang w:bidi="fa-IR"/>
          <w:color w:val="111111"/>
          <w:sz w:val="28"/>
          <w:szCs w:val="28"/>
          <w:rtl/>
        </w:rPr>
        <w:t xml:space="preserve">وظیفۀ پیامبر صلی الله علیه و آله در اعلام بی‌اطّلاعی خویش، از زمان فرارسیدن قیامت:</w:t>
      </w:r>
    </w:p>
    <w:p>
      <w:pPr>
        <w:pStyle w:val="BookText"/>
      </w:pPr>
      <w:r>
        <w:rPr>
          <w:rFonts w:ascii="Amiri" w:hAnsi="Amiri" w:eastAsia="Amiri" w:cs="Amiri"/>
          <w:lang w:bidi="ar-SA"/>
          <w:color w:val="111111"/>
          <w:sz w:val="28"/>
          <w:szCs w:val="28"/>
          <w:rtl/>
        </w:rPr>
        <w:t xml:space="preserve">... وَ إِلَیْهِ تُحْشَرُونَ وَ یَقُولُونَ مَتیٰ هٰذَا الْوَعْدُ ...</w:t>
      </w:r>
    </w:p>
    <w:p>
      <w:pPr>
        <w:pStyle w:val="BookText"/>
      </w:pPr>
      <w:r>
        <w:rPr>
          <w:rFonts w:ascii="Amiri" w:hAnsi="Amiri" w:eastAsia="Amiri" w:cs="Amiri"/>
          <w:lang w:bidi="ar-SA"/>
          <w:color w:val="111111"/>
          <w:sz w:val="28"/>
          <w:szCs w:val="28"/>
          <w:rtl/>
        </w:rPr>
        <w:t xml:space="preserve">قُلْ إِنَّمَا الْعِلْمُ عِنْدَ اللّٰهِ .... ملک (67) 24 -\26</w:t>
      </w:r>
    </w:p>
    <w:p>
      <w:pPr>
        <w:pStyle w:val="BookText"/>
      </w:pPr>
      <w:r>
        <w:rPr>
          <w:rFonts w:ascii="Amiri" w:hAnsi="Amiri" w:eastAsia="Amiri" w:cs="Amiri"/>
          <w:lang w:bidi="ar-SA"/>
          <w:color w:val="111111"/>
          <w:sz w:val="28"/>
          <w:szCs w:val="28"/>
          <w:rtl/>
        </w:rPr>
        <w:t xml:space="preserve">قُلْ إِنْ أَدْرِی أَ قَرِیبٌ مٰا تُوعَدُونَ .... جنّ (72) 25</w:t>
      </w:r>
    </w:p>
    <w:p>
      <w:pPr>
        <w:pStyle w:val="Heading3"/>
      </w:pPr>
      <w:bookmarkStart w:id="919" w:name="_Toc660"/>
      <w:r>
        <w:t>19. اعلام طلاق به همسران</w:t>
      </w:r>
      <w:bookmarkEnd w:id="919"/>
    </w:p>
    <w:p>
      <w:pPr>
        <w:pStyle w:val="BookText"/>
      </w:pPr>
      <w:r>
        <w:rPr>
          <w:rFonts w:ascii="Times New Roman" w:hAnsi="Times New Roman" w:eastAsia="Times New Roman" w:cs="Times New Roman"/>
          <w:lang w:val="en-US" w:bidi="en-US"/>
          <w:color w:val="111111"/>
          <w:sz w:val="28"/>
          <w:szCs w:val="28"/>
          <w:rtl/>
        </w:rPr>
        <w:t xml:space="preserve">2337.</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طلاق به همسران خویش، در صورت اختیار زندگی دنیا و متاع و زیور آن، و پرداخت مهریه و متاعی خوب به آنان:</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Heading3"/>
      </w:pPr>
      <w:bookmarkStart w:id="920" w:name="_Toc661"/>
      <w:r>
        <w:t>20. اعلام عدم درخواست مزد</w:t>
      </w:r>
      <w:bookmarkEnd w:id="920"/>
    </w:p>
    <w:p>
      <w:pPr>
        <w:pStyle w:val="BookText"/>
      </w:pPr>
      <w:r>
        <w:rPr>
          <w:rFonts w:ascii="Times New Roman" w:hAnsi="Times New Roman" w:eastAsia="Times New Roman" w:cs="Times New Roman"/>
          <w:lang w:val="en-US" w:bidi="en-US"/>
          <w:color w:val="111111"/>
          <w:sz w:val="28"/>
          <w:szCs w:val="28"/>
          <w:rtl/>
        </w:rPr>
        <w:t xml:space="preserve">2338.</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اعلام مزد نخواستن از مردم، در قبال تبلیغ رسالت و انجام دادن مسئولیّت خویش:</w:t>
      </w:r>
    </w:p>
    <w:p>
      <w:pPr>
        <w:pStyle w:val="BookText"/>
      </w:pPr>
      <w:r>
        <w:rPr>
          <w:rFonts w:ascii="Amiri" w:hAnsi="Amiri" w:eastAsia="Amiri" w:cs="Amiri"/>
          <w:lang w:bidi="ar-SA"/>
          <w:color w:val="111111"/>
          <w:sz w:val="28"/>
          <w:szCs w:val="28"/>
          <w:rtl/>
        </w:rPr>
        <w:t xml:space="preserve">... قُلْ لاٰ أَسْئَلُکُمْ عَلَیْهِ أَجْراً .... انعام (6) 90</w:t>
      </w:r>
    </w:p>
    <w:p>
      <w:pPr>
        <w:pStyle w:val="BookText"/>
      </w:pPr>
      <w:r>
        <w:rPr>
          <w:rFonts w:ascii="Amiri" w:hAnsi="Amiri" w:eastAsia="Amiri" w:cs="Amiri"/>
          <w:lang w:bidi="ar-SA"/>
          <w:color w:val="111111"/>
          <w:sz w:val="28"/>
          <w:szCs w:val="28"/>
          <w:rtl/>
        </w:rPr>
        <w:t xml:space="preserve">قُلْ مٰا أَسْئَلُکُمْ عَلَیْهِ مِنْ أَجْرٍ .... فرقان (25) 57</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 سبأ (34) 47</w:t>
      </w:r>
    </w:p>
    <w:p>
      <w:pPr>
        <w:pStyle w:val="BookText"/>
      </w:pPr>
      <w:r>
        <w:rPr>
          <w:rFonts w:ascii="Amiri" w:hAnsi="Amiri" w:eastAsia="Amiri" w:cs="Amiri"/>
          <w:lang w:bidi="ar-SA"/>
          <w:color w:val="111111"/>
          <w:sz w:val="28"/>
          <w:szCs w:val="28"/>
          <w:rtl/>
        </w:rPr>
        <w:t xml:space="preserve">قُلْ مٰا أَسْئَلُکُمْ عَلَیْهِ مِنْ أَجْرٍ .... ص (38) 86</w:t>
      </w:r>
    </w:p>
    <w:p>
      <w:pPr>
        <w:pStyle w:val="BookText"/>
      </w:pPr>
      <w:r>
        <w:rPr>
          <w:rFonts w:ascii="Amiri" w:hAnsi="Amiri" w:eastAsia="Amiri" w:cs="Amiri"/>
          <w:lang w:bidi="ar-SA"/>
          <w:color w:val="111111"/>
          <w:sz w:val="28"/>
          <w:szCs w:val="28"/>
          <w:rtl/>
        </w:rPr>
        <w:t xml:space="preserve">... قُلْ لاٰ أَسْئَلُکُمْ عَلَیْهِ أَجْراً .... شوری (42) 23</w:t>
      </w:r>
    </w:p>
    <w:p>
      <w:pPr>
        <w:pStyle w:val="Heading3"/>
      </w:pPr>
      <w:bookmarkStart w:id="921" w:name="_Toc662"/>
      <w:r>
        <w:t>21. افشای اهل کتاب</w:t>
      </w:r>
      <w:bookmarkEnd w:id="921"/>
    </w:p>
    <w:p>
      <w:pPr>
        <w:pStyle w:val="BookText"/>
      </w:pPr>
      <w:r>
        <w:rPr>
          <w:rFonts w:ascii="Times New Roman" w:hAnsi="Times New Roman" w:eastAsia="Times New Roman" w:cs="Times New Roman"/>
          <w:lang w:val="en-US" w:bidi="en-US"/>
          <w:color w:val="111111"/>
          <w:sz w:val="28"/>
          <w:szCs w:val="28"/>
          <w:rtl/>
        </w:rPr>
        <w:t xml:space="preserve">2339.</w:t>
      </w:r>
    </w:p>
    <w:p>
      <w:pPr>
        <w:pStyle w:val="BookText"/>
      </w:pPr>
      <w:r>
        <w:rPr>
          <w:rFonts w:ascii="IRNazanin" w:hAnsi="IRNazanin" w:eastAsia="IRNazanin" w:cs="IRNazanin"/>
          <w:lang w:bidi="fa-IR"/>
          <w:color w:val="111111"/>
          <w:sz w:val="28"/>
          <w:szCs w:val="28"/>
          <w:rtl/>
        </w:rPr>
        <w:t xml:space="preserve">پیامبر صلی الله علیه و آله مأمور افشای سوابق ننگین اهل کتاب، با توجه دادن آنان به گذشتۀ شوم هم‌کیشانشان:</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 مائده (5) 60</w:t>
      </w:r>
    </w:p>
    <w:p>
      <w:pPr>
        <w:pStyle w:val="Heading3"/>
      </w:pPr>
      <w:bookmarkStart w:id="922" w:name="_Toc663"/>
      <w:r>
        <w:t>22. افشای منافقان</w:t>
      </w:r>
      <w:bookmarkEnd w:id="922"/>
    </w:p>
    <w:p>
      <w:pPr>
        <w:pStyle w:val="BookText"/>
      </w:pPr>
      <w:r>
        <w:rPr>
          <w:rFonts w:ascii="Times New Roman" w:hAnsi="Times New Roman" w:eastAsia="Times New Roman" w:cs="Times New Roman"/>
          <w:lang w:val="en-US" w:bidi="en-US"/>
          <w:color w:val="111111"/>
          <w:sz w:val="28"/>
          <w:szCs w:val="28"/>
          <w:rtl/>
        </w:rPr>
        <w:t xml:space="preserve">2340.</w:t>
      </w:r>
    </w:p>
    <w:p>
      <w:pPr>
        <w:pStyle w:val="BookText"/>
      </w:pPr>
      <w:r>
        <w:rPr>
          <w:rFonts w:ascii="IRNazanin" w:hAnsi="IRNazanin" w:eastAsia="IRNazanin" w:cs="IRNazanin"/>
          <w:lang w:bidi="fa-IR"/>
          <w:color w:val="111111"/>
          <w:sz w:val="28"/>
          <w:szCs w:val="28"/>
          <w:rtl/>
        </w:rPr>
        <w:t xml:space="preserve">پیامبر صلی الله علیه و آله ، مأمور افشای چهرۀ منافقان و اعلام حضور نیافتن قطعی آنان با او، در هیچ جنگی پس از جنگ تبوک:</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  توبه (9) 83</w:t>
      </w:r>
    </w:p>
    <w:p>
      <w:pPr>
        <w:pStyle w:val="BookText"/>
      </w:pPr>
      <w:r>
        <w:rPr>
          <w:rFonts w:ascii="IRNazanin" w:hAnsi="IRNazanin" w:eastAsia="IRNazanin" w:cs="IRNazanin"/>
          <w:lang w:bidi="fa-IR"/>
          <w:color w:val="111111"/>
          <w:sz w:val="28"/>
          <w:szCs w:val="28"/>
          <w:rtl/>
        </w:rPr>
        <w:t xml:space="preserve">2341.فرمان الهی به پیامبر صلی الله علیه و آله در ترک نماز بر جنازۀ منافقان و عدم قرار گرفتن در کنار قبر آنان در راستای افشای کفرورزی و فسق منافقان: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Heading3"/>
      </w:pPr>
      <w:bookmarkStart w:id="923" w:name="_Toc664"/>
      <w:r>
        <w:t>23. اقامۀ نماز</w:t>
      </w:r>
      <w:bookmarkEnd w:id="923"/>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5" w:name="pg19887_214424"/>
    <w:bookmarkEnd w:id="215"/>
    <w:p>
      <w:pPr>
        <w:pStyle w:val="BookText"/>
      </w:pPr>
      <w:r>
        <w:rPr>
          <w:rFonts w:ascii="Times New Roman" w:hAnsi="Times New Roman" w:eastAsia="Times New Roman" w:cs="Times New Roman"/>
          <w:lang w:val="en-US" w:bidi="en-US"/>
          <w:color w:val="111111"/>
          <w:sz w:val="28"/>
          <w:szCs w:val="28"/>
          <w:rtl/>
        </w:rPr>
        <w:t xml:space="preserve">2342.</w:t>
      </w:r>
    </w:p>
    <w:p>
      <w:pPr>
        <w:pStyle w:val="BookText"/>
      </w:pPr>
      <w:r>
        <w:rPr>
          <w:rFonts w:ascii="IRNazanin" w:hAnsi="IRNazanin" w:eastAsia="IRNazanin" w:cs="IRNazanin"/>
          <w:lang w:bidi="fa-IR"/>
          <w:color w:val="111111"/>
          <w:sz w:val="28"/>
          <w:szCs w:val="28"/>
          <w:rtl/>
        </w:rPr>
        <w:t xml:space="preserve">پیامبر صلی الله علیه و آله موظّف به اقامۀ نماز:</w:t>
      </w:r>
    </w:p>
    <w:p>
      <w:pPr>
        <w:pStyle w:val="BookText"/>
      </w:pPr>
      <w:r>
        <w:rPr>
          <w:rFonts w:ascii="Amiri" w:hAnsi="Amiri" w:eastAsia="Amiri" w:cs="Amiri"/>
          <w:lang w:bidi="ar-SA"/>
          <w:color w:val="111111"/>
          <w:sz w:val="28"/>
          <w:szCs w:val="28"/>
          <w:rtl/>
        </w:rPr>
        <w:t xml:space="preserve">وَ أَقِمِ الصَّلاٰةَ .... هود (11) 114</w:t>
      </w:r>
    </w:p>
    <w:p>
      <w:pPr>
        <w:pStyle w:val="BookText"/>
      </w:pPr>
      <w:r>
        <w:rPr>
          <w:rFonts w:ascii="Amiri" w:hAnsi="Amiri" w:eastAsia="Amiri" w:cs="Amiri"/>
          <w:lang w:bidi="ar-SA"/>
          <w:color w:val="111111"/>
          <w:sz w:val="28"/>
          <w:szCs w:val="28"/>
          <w:rtl/>
        </w:rPr>
        <w:t xml:space="preserve">أَقِمِ الصَّلاٰةَ .... اسراء (17) 78</w:t>
      </w:r>
    </w:p>
    <w:p>
      <w:pPr>
        <w:pStyle w:val="BookText"/>
      </w:pPr>
      <w:r>
        <w:rPr>
          <w:rFonts w:ascii="Amiri" w:hAnsi="Amiri" w:eastAsia="Amiri" w:cs="Amiri"/>
          <w:lang w:bidi="ar-SA"/>
          <w:color w:val="111111"/>
          <w:sz w:val="28"/>
          <w:szCs w:val="28"/>
          <w:rtl/>
        </w:rPr>
        <w:t xml:space="preserve">... وَ أَقِمِ الصَّلاٰةَ .... عنکبوت (29) 45</w:t>
      </w:r>
    </w:p>
    <w:p>
      <w:pPr>
        <w:pStyle w:val="BookText"/>
      </w:pPr>
      <w:r>
        <w:rPr>
          <w:rFonts w:ascii="Times New Roman" w:hAnsi="Times New Roman" w:eastAsia="Times New Roman" w:cs="Times New Roman"/>
          <w:lang w:val="en-US" w:bidi="en-US"/>
          <w:color w:val="111111"/>
          <w:sz w:val="28"/>
          <w:szCs w:val="28"/>
          <w:rtl/>
        </w:rPr>
        <w:t xml:space="preserve">2343.</w:t>
      </w:r>
    </w:p>
    <w:p>
      <w:pPr>
        <w:pStyle w:val="BookText"/>
      </w:pPr>
      <w:r>
        <w:rPr>
          <w:rFonts w:ascii="IRNazanin" w:hAnsi="IRNazanin" w:eastAsia="IRNazanin" w:cs="IRNazanin"/>
          <w:lang w:bidi="fa-IR"/>
          <w:color w:val="111111"/>
          <w:sz w:val="28"/>
          <w:szCs w:val="28"/>
          <w:rtl/>
        </w:rPr>
        <w:t xml:space="preserve">پیامبر صلی الله علیه و آله موظف به اقامۀ نماز شب:</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اسراء (17) 79</w:t>
      </w:r>
    </w:p>
    <w:p>
      <w:pPr>
        <w:pStyle w:val="Heading3"/>
      </w:pPr>
      <w:bookmarkStart w:id="924" w:name="_Toc665"/>
      <w:r>
        <w:t>24. اقتدا به انبیای گذشته</w:t>
      </w:r>
      <w:bookmarkEnd w:id="924"/>
    </w:p>
    <w:p>
      <w:pPr>
        <w:pStyle w:val="BookText"/>
      </w:pPr>
      <w:r>
        <w:rPr>
          <w:rFonts w:ascii="Times New Roman" w:hAnsi="Times New Roman" w:eastAsia="Times New Roman" w:cs="Times New Roman"/>
          <w:lang w:val="en-US" w:bidi="en-US"/>
          <w:color w:val="111111"/>
          <w:sz w:val="28"/>
          <w:szCs w:val="28"/>
          <w:rtl/>
        </w:rPr>
        <w:t xml:space="preserve">2344.</w:t>
      </w:r>
    </w:p>
    <w:p>
      <w:pPr>
        <w:pStyle w:val="BookText"/>
      </w:pPr>
      <w:r>
        <w:rPr>
          <w:rFonts w:ascii="IRNazanin" w:hAnsi="IRNazanin" w:eastAsia="IRNazanin" w:cs="IRNazanin"/>
          <w:lang w:bidi="fa-IR"/>
          <w:color w:val="111111"/>
          <w:sz w:val="28"/>
          <w:szCs w:val="28"/>
          <w:rtl/>
        </w:rPr>
        <w:t xml:space="preserve">پیامبر صلی الله علیه و آله مأمور اقتدا به رهنمودهای انبیای گذشته:</w:t>
      </w:r>
    </w:p>
    <w:p>
      <w:pPr>
        <w:pStyle w:val="BookText"/>
      </w:pPr>
      <w:r>
        <w:rPr>
          <w:rFonts w:ascii="Amiri" w:hAnsi="Amiri" w:eastAsia="Amiri" w:cs="Amiri"/>
          <w:lang w:bidi="ar-SA"/>
          <w:color w:val="111111"/>
          <w:sz w:val="28"/>
          <w:szCs w:val="28"/>
          <w:rtl/>
        </w:rPr>
        <w:t xml:space="preserve">أُولٰئِکَ الَّذِینَ آتَیْنٰاهُمُ الْکِتٰابَ وَ الْحُکْمَ وَ النُّبُوَّةَ ... أُولٰئِکَ الَّذِینَ هَدَی اللّٰهُ فَبِهُدٰاهُمُ اقْتَدِهْ ... </w:t>
      </w:r>
      <w:r>
        <w:rPr>
          <w:rStyle w:val="FootnoteReference"/>
        </w:rPr>
        <w:footnoteReference w:id="500"/>
      </w:r>
      <w:r>
        <w:rPr>
          <w:rFonts w:ascii="IRNazanin" w:hAnsi="IRNazanin" w:eastAsia="IRNazanin" w:cs="IRNazanin"/>
          <w:lang w:bidi="fa-IR"/>
          <w:color w:val="111111"/>
          <w:sz w:val="28"/>
          <w:szCs w:val="28"/>
          <w:rtl/>
        </w:rPr>
        <w:t xml:space="preserve">انعام (6) 89 و 90</w:t>
      </w:r>
    </w:p>
    <w:p>
      <w:pPr>
        <w:pStyle w:val="Heading3"/>
      </w:pPr>
      <w:bookmarkStart w:id="925" w:name="_Toc666"/>
      <w:r>
        <w:t>25. امربه‌معروف</w:t>
      </w:r>
      <w:bookmarkEnd w:id="925"/>
    </w:p>
    <w:p>
      <w:pPr>
        <w:pStyle w:val="BookText"/>
      </w:pPr>
      <w:r>
        <w:rPr>
          <w:rFonts w:ascii="Times New Roman" w:hAnsi="Times New Roman" w:eastAsia="Times New Roman" w:cs="Times New Roman"/>
          <w:lang w:val="en-US" w:bidi="en-US"/>
          <w:color w:val="111111"/>
          <w:sz w:val="28"/>
          <w:szCs w:val="28"/>
          <w:rtl/>
        </w:rPr>
        <w:t xml:space="preserve">2345.</w:t>
      </w:r>
    </w:p>
    <w:p>
      <w:pPr>
        <w:pStyle w:val="BookText"/>
      </w:pPr>
      <w:r>
        <w:rPr>
          <w:rFonts w:ascii="IRNazanin" w:hAnsi="IRNazanin" w:eastAsia="IRNazanin" w:cs="IRNazanin"/>
          <w:lang w:bidi="fa-IR"/>
          <w:color w:val="111111"/>
          <w:sz w:val="28"/>
          <w:szCs w:val="28"/>
          <w:rtl/>
        </w:rPr>
        <w:t xml:space="preserve">دعوت مردم به کارهای پسندیده، از وظایف پیامبر صلی الله علیه و آله :</w:t>
      </w:r>
    </w:p>
    <w:p>
      <w:pPr>
        <w:pStyle w:val="BookText"/>
      </w:pPr>
      <w:r>
        <w:rPr>
          <w:rFonts w:ascii="Amiri" w:hAnsi="Amiri" w:eastAsia="Amiri" w:cs="Amiri"/>
          <w:lang w:bidi="ar-SA"/>
          <w:color w:val="111111"/>
          <w:sz w:val="28"/>
          <w:szCs w:val="28"/>
          <w:rtl/>
        </w:rPr>
        <w:t xml:space="preserve">... اَلرَّسُولَ النَّبِیَّ الْأُمِّیَّ الَّذِی ... یَأْمُرُهُمْ بِالْمَعْرُوفِ .... اعراف (7) 157</w:t>
      </w:r>
    </w:p>
    <w:p>
      <w:pPr>
        <w:pStyle w:val="BookText"/>
      </w:pPr>
      <w:r>
        <w:rPr>
          <w:rFonts w:ascii="Amiri" w:hAnsi="Amiri" w:eastAsia="Amiri" w:cs="Amiri"/>
          <w:lang w:bidi="ar-SA"/>
          <w:color w:val="111111"/>
          <w:sz w:val="28"/>
          <w:szCs w:val="28"/>
          <w:rtl/>
        </w:rPr>
        <w:t xml:space="preserve">... وَ أْمُرْ بِالْعُرْفِ .... اعراف (7) 199</w:t>
      </w:r>
    </w:p>
    <w:p>
      <w:pPr>
        <w:pStyle w:val="Heading3"/>
      </w:pPr>
      <w:bookmarkStart w:id="926" w:name="_Toc667"/>
      <w:r>
        <w:t>26. انذار</w:t>
      </w:r>
      <w:bookmarkEnd w:id="926"/>
    </w:p>
    <w:p>
      <w:pPr>
        <w:pStyle w:val="BookText"/>
      </w:pPr>
      <w:r>
        <w:rPr>
          <w:rFonts w:ascii="Times New Roman" w:hAnsi="Times New Roman" w:eastAsia="Times New Roman" w:cs="Times New Roman"/>
          <w:lang w:val="en-US" w:bidi="en-US"/>
          <w:color w:val="111111"/>
          <w:sz w:val="28"/>
          <w:szCs w:val="28"/>
          <w:rtl/>
        </w:rPr>
        <w:t xml:space="preserve">2346.</w:t>
      </w:r>
    </w:p>
    <w:p>
      <w:pPr>
        <w:pStyle w:val="BookText"/>
      </w:pPr>
      <w:r>
        <w:rPr>
          <w:rFonts w:ascii="IRNazanin" w:hAnsi="IRNazanin" w:eastAsia="IRNazanin" w:cs="IRNazanin"/>
          <w:lang w:bidi="fa-IR"/>
          <w:color w:val="111111"/>
          <w:sz w:val="28"/>
          <w:szCs w:val="28"/>
          <w:rtl/>
        </w:rPr>
        <w:t xml:space="preserve">انذار مردم و بیم دادن ایشان، از وظایف پیامبر صلی الله علیه و آله :</w:t>
      </w:r>
    </w:p>
    <w:p>
      <w:pPr>
        <w:pStyle w:val="BookText"/>
      </w:pPr>
      <w:r>
        <w:rPr>
          <w:rFonts w:ascii="Amiri" w:hAnsi="Amiri" w:eastAsia="Amiri" w:cs="Amiri"/>
          <w:lang w:bidi="ar-SA"/>
          <w:color w:val="111111"/>
          <w:sz w:val="28"/>
          <w:szCs w:val="28"/>
          <w:rtl/>
        </w:rPr>
        <w:t xml:space="preserve">إِنّٰا أَرْسَلْنٰاکَ بِالْحَقِّ ... وَ نَذِیراً .... بقره (2) 119</w:t>
      </w:r>
    </w:p>
    <w:p>
      <w:pPr>
        <w:pStyle w:val="BookText"/>
      </w:pPr>
      <w:r>
        <w:rPr>
          <w:rFonts w:ascii="Amiri" w:hAnsi="Amiri" w:eastAsia="Amiri" w:cs="Amiri"/>
          <w:lang w:bidi="ar-SA"/>
          <w:color w:val="111111"/>
          <w:sz w:val="28"/>
          <w:szCs w:val="28"/>
          <w:rtl/>
        </w:rPr>
        <w:t xml:space="preserve">... إِنْ هُوَ إِلاّٰ نَذِیرٌ مُبِینٌ .  اعراف (7) 184</w:t>
      </w:r>
    </w:p>
    <w:p>
      <w:pPr>
        <w:pStyle w:val="BookText"/>
      </w:pPr>
      <w:r>
        <w:rPr>
          <w:rFonts w:ascii="Amiri" w:hAnsi="Amiri" w:eastAsia="Amiri" w:cs="Amiri"/>
          <w:lang w:bidi="ar-SA"/>
          <w:color w:val="111111"/>
          <w:sz w:val="28"/>
          <w:szCs w:val="28"/>
          <w:rtl/>
        </w:rPr>
        <w:t xml:space="preserve">... إِنْ أَنَا إِلاّٰ نَذِیرٌ .... اعراف (7) 188</w:t>
      </w:r>
    </w:p>
    <w:p>
      <w:pPr>
        <w:pStyle w:val="BookText"/>
      </w:pPr>
      <w:r>
        <w:rPr>
          <w:rFonts w:ascii="Amiri" w:hAnsi="Amiri" w:eastAsia="Amiri" w:cs="Amiri"/>
          <w:lang w:bidi="ar-SA"/>
          <w:color w:val="111111"/>
          <w:sz w:val="28"/>
          <w:szCs w:val="28"/>
          <w:rtl/>
        </w:rPr>
        <w:t xml:space="preserve">... إِنَّنِی لَکُمْ مِنْهُ نَذِیرٌ وَ .... هود (11) 2</w:t>
      </w:r>
    </w:p>
    <w:p>
      <w:pPr>
        <w:pStyle w:val="BookText"/>
      </w:pPr>
      <w:r>
        <w:rPr>
          <w:rFonts w:ascii="Amiri" w:hAnsi="Amiri" w:eastAsia="Amiri" w:cs="Amiri"/>
          <w:lang w:bidi="ar-SA"/>
          <w:color w:val="111111"/>
          <w:sz w:val="28"/>
          <w:szCs w:val="28"/>
          <w:rtl/>
        </w:rPr>
        <w:t xml:space="preserve">وَ قُلْ إِنِّی أَنَا النَّذِیرُ الْمُبِینُ .  حجر (15) 89</w:t>
      </w:r>
    </w:p>
    <w:p>
      <w:pPr>
        <w:pStyle w:val="BookText"/>
      </w:pPr>
      <w:r>
        <w:rPr>
          <w:rFonts w:ascii="Amiri" w:hAnsi="Amiri" w:eastAsia="Amiri" w:cs="Amiri"/>
          <w:lang w:bidi="ar-SA"/>
          <w:color w:val="111111"/>
          <w:sz w:val="28"/>
          <w:szCs w:val="28"/>
          <w:rtl/>
        </w:rPr>
        <w:t xml:space="preserve">... وَ مٰا أَرْسَلْنٰاکَ إِلاّٰ ... وَ نَذِیراً.  اسراء (17) 105</w:t>
      </w:r>
    </w:p>
    <w:p>
      <w:pPr>
        <w:pStyle w:val="BookText"/>
      </w:pPr>
      <w:r>
        <w:rPr>
          <w:rFonts w:ascii="Amiri" w:hAnsi="Amiri" w:eastAsia="Amiri" w:cs="Amiri"/>
          <w:lang w:bidi="ar-SA"/>
          <w:color w:val="111111"/>
          <w:sz w:val="28"/>
          <w:szCs w:val="28"/>
          <w:rtl/>
        </w:rPr>
        <w:t xml:space="preserve">قُلْ یٰا أَیُّهَا النّٰاسُ إِنَّمٰا أَنَا لَکُمْ نَذِیرٌ مُبِینٌ .  حج (22) 49</w:t>
      </w:r>
    </w:p>
    <w:p>
      <w:pPr>
        <w:pStyle w:val="BookText"/>
      </w:pPr>
      <w:r>
        <w:rPr>
          <w:rFonts w:ascii="Amiri" w:hAnsi="Amiri" w:eastAsia="Amiri" w:cs="Amiri"/>
          <w:lang w:bidi="ar-SA"/>
          <w:color w:val="111111"/>
          <w:sz w:val="28"/>
          <w:szCs w:val="28"/>
          <w:rtl/>
        </w:rPr>
        <w:t xml:space="preserve">وَ مٰا أَرْسَلْنٰاکَ إِلاّٰ ... وَ نَذِیراً.  فرقان (25) 56</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  عنکبوت (29) 50</w:t>
      </w:r>
    </w:p>
    <w:p>
      <w:pPr>
        <w:pStyle w:val="BookText"/>
      </w:pPr>
      <w:r>
        <w:rPr>
          <w:rFonts w:ascii="Amiri" w:hAnsi="Amiri" w:eastAsia="Amiri" w:cs="Amiri"/>
          <w:lang w:bidi="ar-SA"/>
          <w:color w:val="111111"/>
          <w:sz w:val="28"/>
          <w:szCs w:val="28"/>
          <w:rtl/>
        </w:rPr>
        <w:t xml:space="preserve">... إِنّٰا أَرْسَلْنٰاکَ شٰاهِداً ... وَ نَذِیراً.  احزاب (33) 45</w:t>
      </w:r>
    </w:p>
    <w:p>
      <w:pPr>
        <w:pStyle w:val="BookText"/>
      </w:pPr>
      <w:r>
        <w:rPr>
          <w:rFonts w:ascii="Amiri" w:hAnsi="Amiri" w:eastAsia="Amiri" w:cs="Amiri"/>
          <w:lang w:bidi="ar-SA"/>
          <w:color w:val="111111"/>
          <w:sz w:val="28"/>
          <w:szCs w:val="28"/>
          <w:rtl/>
        </w:rPr>
        <w:t xml:space="preserve">وَ مٰا أَرْسَلْنٰاکَ إِلاّٰ کَافَّةً لِلنّٰاسِ ... نَذِیراً .... سبأ (34) 28</w:t>
      </w:r>
    </w:p>
    <w:p>
      <w:pPr>
        <w:pStyle w:val="BookText"/>
      </w:pPr>
      <w:r>
        <w:rPr>
          <w:rFonts w:ascii="Amiri" w:hAnsi="Amiri" w:eastAsia="Amiri" w:cs="Amiri"/>
          <w:lang w:bidi="ar-SA"/>
          <w:color w:val="111111"/>
          <w:sz w:val="28"/>
          <w:szCs w:val="28"/>
          <w:rtl/>
        </w:rPr>
        <w:t xml:space="preserve">إِنّٰا أَرْسَلْنٰاکَ بِالْحَقِّ ... نَذِیراً .... فاطر (35) 24</w:t>
      </w:r>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  ص (38) 65</w:t>
      </w:r>
    </w:p>
    <w:p>
      <w:pPr>
        <w:pStyle w:val="BookText"/>
      </w:pPr>
      <w:r>
        <w:rPr>
          <w:rFonts w:ascii="Amiri" w:hAnsi="Amiri" w:eastAsia="Amiri" w:cs="Amiri"/>
          <w:lang w:bidi="ar-SA"/>
          <w:color w:val="111111"/>
          <w:sz w:val="28"/>
          <w:szCs w:val="28"/>
          <w:rtl/>
        </w:rPr>
        <w:t xml:space="preserve">إِنّٰا أَرْسَلْنٰاکَ شٰاهِداً ... وَ نَذِیراً.  فتح (48) 8</w:t>
      </w:r>
    </w:p>
    <w:p>
      <w:pPr>
        <w:pStyle w:val="BookText"/>
      </w:pPr>
      <w:r>
        <w:rPr>
          <w:rFonts w:ascii="Amiri" w:hAnsi="Amiri" w:eastAsia="Amiri" w:cs="Amiri"/>
          <w:lang w:bidi="ar-SA"/>
          <w:color w:val="111111"/>
          <w:sz w:val="28"/>
          <w:szCs w:val="28"/>
          <w:rtl/>
        </w:rPr>
        <w:t xml:space="preserve">فَفِرُّوا إِلَی اللّٰهِ إِنِّی لَکُمْ مِنْهُ نَذِیرٌ مُبِینٌ</w:t>
      </w:r>
    </w:p>
    <w:p>
      <w:pPr>
        <w:pStyle w:val="BookText"/>
      </w:pPr>
      <w:r>
        <w:rPr>
          <w:rFonts w:ascii="Amiri" w:hAnsi="Amiri" w:eastAsia="Amiri" w:cs="Amiri"/>
          <w:lang w:bidi="ar-SA"/>
          <w:color w:val="111111"/>
          <w:sz w:val="28"/>
          <w:szCs w:val="28"/>
          <w:rtl/>
        </w:rPr>
        <w:t xml:space="preserve">وَ لاٰ تَجْعَلُوا مَعَ اللّٰهِ إِلٰهاً آخَرَ إِنِّی لَکُمْ مِنْهُ نَذِیرٌ مُبِینٌ .  ذاریات (51) 50 و 51</w:t>
      </w:r>
    </w:p>
    <w:p>
      <w:pPr>
        <w:pStyle w:val="BookText"/>
      </w:pPr>
      <w:r>
        <w:rPr>
          <w:rFonts w:ascii="Amiri" w:hAnsi="Amiri" w:eastAsia="Amiri" w:cs="Amiri"/>
          <w:lang w:bidi="ar-SA"/>
          <w:color w:val="111111"/>
          <w:sz w:val="28"/>
          <w:szCs w:val="28"/>
          <w:rtl/>
        </w:rPr>
        <w:t xml:space="preserve">قُلْ إِنَّمَا الْعِلْمُ عِنْدَ اللّٰهِ وَ إِنَّمٰا أَنَا نَذِیرٌ مُبِینٌ .  ملک (67) 26</w:t>
      </w:r>
    </w:p>
    <w:p>
      <w:pPr>
        <w:pStyle w:val="BookText"/>
      </w:pPr>
      <w:r>
        <w:rPr>
          <w:rFonts w:ascii="Times New Roman" w:hAnsi="Times New Roman" w:eastAsia="Times New Roman" w:cs="Times New Roman"/>
          <w:lang w:val="en-US" w:bidi="en-US"/>
          <w:color w:val="111111"/>
          <w:sz w:val="28"/>
          <w:szCs w:val="28"/>
          <w:rtl/>
        </w:rPr>
        <w:t xml:space="preserve">2347.</w:t>
      </w:r>
    </w:p>
    <w:p>
      <w:pPr>
        <w:pStyle w:val="BookText"/>
      </w:pPr>
      <w:r>
        <w:rPr>
          <w:rFonts w:ascii="IRNazanin" w:hAnsi="IRNazanin" w:eastAsia="IRNazanin" w:cs="IRNazanin"/>
          <w:lang w:bidi="fa-IR"/>
          <w:color w:val="111111"/>
          <w:sz w:val="28"/>
          <w:szCs w:val="28"/>
          <w:rtl/>
        </w:rPr>
        <w:t xml:space="preserve">انذار مردم با وحی و قرآن، از وظایف پیامبر صلی الله علیه و آله :</w:t>
      </w:r>
    </w:p>
    <w:p>
      <w:pPr>
        <w:pStyle w:val="BookText"/>
      </w:pPr>
      <w:r>
        <w:rPr>
          <w:rFonts w:ascii="Amiri" w:hAnsi="Amiri" w:eastAsia="Amiri" w:cs="Amiri"/>
          <w:lang w:bidi="ar-SA"/>
          <w:color w:val="111111"/>
          <w:sz w:val="28"/>
          <w:szCs w:val="28"/>
          <w:rtl/>
        </w:rPr>
        <w:t xml:space="preserve">قُلْ ... وَ أُوحِیَ إِلَیَّ هٰذَا الْقُرْآنُ لِأُنْذِرَکُمْ بِهِ وَ مَنْ بَلَغَ .... انعام (6) 19</w:t>
      </w:r>
    </w:p>
    <w:p>
      <w:pPr>
        <w:pStyle w:val="BookText"/>
      </w:pPr>
      <w:r>
        <w:rPr>
          <w:rFonts w:ascii="Amiri" w:hAnsi="Amiri" w:eastAsia="Amiri" w:cs="Amiri"/>
          <w:lang w:bidi="ar-SA"/>
          <w:color w:val="111111"/>
          <w:sz w:val="28"/>
          <w:szCs w:val="28"/>
          <w:rtl/>
        </w:rPr>
        <w:t xml:space="preserve">... إِنْ أَتَّبِعُ إِلاّٰ مٰا یُوحیٰ إِلَیَّ ... وَ أَنْذِرْ بِهِ الَّذِینَ یَخٰافُونَ .... انعام (6) 50 و 51</w:t>
      </w:r>
    </w:p>
    <w:p>
      <w:pPr>
        <w:pStyle w:val="BookText"/>
      </w:pPr>
      <w:r>
        <w:rPr>
          <w:rFonts w:ascii="Times New Roman" w:hAnsi="Times New Roman" w:eastAsia="Times New Roman" w:cs="Times New Roman"/>
          <w:lang w:val="en-US" w:bidi="en-US"/>
          <w:color w:val="111111"/>
          <w:sz w:val="28"/>
          <w:szCs w:val="28"/>
          <w:rtl/>
        </w:rPr>
        <w:t xml:space="preserve">2348.</w:t>
      </w:r>
    </w:p>
    <w:p>
      <w:pPr>
        <w:pStyle w:val="BookText"/>
      </w:pPr>
      <w:r>
        <w:rPr>
          <w:rFonts w:ascii="IRNazanin" w:hAnsi="IRNazanin" w:eastAsia="IRNazanin" w:cs="IRNazanin"/>
          <w:lang w:bidi="fa-IR"/>
          <w:color w:val="111111"/>
          <w:sz w:val="28"/>
          <w:szCs w:val="28"/>
          <w:rtl/>
        </w:rPr>
        <w:t xml:space="preserve">هشدار به کافران، دربارۀ پایان ناخوشایندشان، از وظایف پیامبر صلی الله علیه و آله :</w:t>
      </w:r>
    </w:p>
    <w:p>
      <w:pPr>
        <w:pStyle w:val="BookText"/>
      </w:pPr>
      <w:r>
        <w:rPr>
          <w:rFonts w:ascii="Amiri" w:hAnsi="Amiri" w:eastAsia="Amiri" w:cs="Amiri"/>
          <w:lang w:bidi="ar-SA"/>
          <w:color w:val="111111"/>
          <w:sz w:val="28"/>
          <w:szCs w:val="28"/>
          <w:rtl/>
        </w:rPr>
        <w:t xml:space="preserve">قُلْ یٰا قَوْمِ اعْمَلُوا عَلیٰ مَکٰانَتِکُمْ ... إِنَّهُ لاٰ یُفْلِحُ الظّٰالِمُونَ .  انعام (6) 135</w:t>
      </w:r>
    </w:p>
    <w:p>
      <w:pPr>
        <w:pStyle w:val="BookText"/>
      </w:pPr>
      <w:r>
        <w:rPr>
          <w:rFonts w:ascii="Amiri" w:hAnsi="Amiri" w:eastAsia="Amiri" w:cs="Amiri"/>
          <w:lang w:bidi="ar-SA"/>
          <w:color w:val="111111"/>
          <w:sz w:val="28"/>
          <w:szCs w:val="28"/>
          <w:rtl/>
        </w:rPr>
        <w:t xml:space="preserve">وَ قُلِ اعْمَلُوا فَسَیَرَی اللّٰهُ عَمَلَکُمْ وَ رَسُولُهُ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6" w:name="pg19887_214425"/>
    <w:bookmarkEnd w:id="216"/>
    <w:p>
      <w:pPr>
        <w:pStyle w:val="BookText"/>
      </w:pPr>
      <w:r>
        <w:rPr>
          <w:rFonts w:ascii="Amiri" w:hAnsi="Amiri" w:eastAsia="Amiri" w:cs="Amiri"/>
          <w:lang w:bidi="ar-SA"/>
          <w:color w:val="111111"/>
          <w:sz w:val="28"/>
          <w:szCs w:val="28"/>
          <w:rtl/>
        </w:rPr>
        <w:t xml:space="preserve">وَ الْمُؤْمِنُونَ وَ سَتُرَدُّونَ إِلیٰ عٰالِمِ الْغَیْبِ وَ الشَّهٰادَةِ فَیُنَبِّئُکُمْ بِمٰا کُنْتُمْ تَعْمَلُونَ .  توبه (9) 105</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39</w:t>
      </w:r>
    </w:p>
    <w:p>
      <w:pPr>
        <w:pStyle w:val="BookText"/>
      </w:pPr>
      <w:r>
        <w:rPr>
          <w:rFonts w:ascii="Amiri" w:hAnsi="Amiri" w:eastAsia="Amiri" w:cs="Amiri"/>
          <w:lang w:bidi="ar-SA"/>
          <w:color w:val="111111"/>
          <w:sz w:val="28"/>
          <w:szCs w:val="28"/>
          <w:rtl/>
        </w:rPr>
        <w:t xml:space="preserve">إِنَّ الَّذِینَ یُلْحِدُونَ فِی آیٰاتِنٰا لاٰ یَخْفَوْنَ عَلَیْنٰا أَ فَمَنْ یُلْقیٰ فِی النّٰارِ خَیْرٌ أَمْ مَنْ یَأْتِی آمِناً یَوْمَ الْقِیٰامَةِ اعْمَلُوا مٰا شِئْتُمْ إِنَّهُ بِمٰا تَعْمَلُونَ بَصِیرٌ.  فصّلت (41) 40</w:t>
      </w:r>
    </w:p>
    <w:p>
      <w:pPr>
        <w:pStyle w:val="BookText"/>
      </w:pPr>
      <w:r>
        <w:rPr>
          <w:rFonts w:ascii="Times New Roman" w:hAnsi="Times New Roman" w:eastAsia="Times New Roman" w:cs="Times New Roman"/>
          <w:lang w:val="en-US" w:bidi="en-US"/>
          <w:color w:val="111111"/>
          <w:sz w:val="28"/>
          <w:szCs w:val="28"/>
          <w:rtl/>
        </w:rPr>
        <w:t xml:space="preserve">2349.</w:t>
      </w:r>
    </w:p>
    <w:p>
      <w:pPr>
        <w:pStyle w:val="BookText"/>
      </w:pPr>
      <w:r>
        <w:rPr>
          <w:rFonts w:ascii="IRNazanin" w:hAnsi="IRNazanin" w:eastAsia="IRNazanin" w:cs="IRNazanin"/>
          <w:lang w:bidi="fa-IR"/>
          <w:color w:val="111111"/>
          <w:sz w:val="28"/>
          <w:szCs w:val="28"/>
          <w:rtl/>
        </w:rPr>
        <w:t xml:space="preserve">مأموریّت یافتن پیامبر صلی الله علیه و آله از سوی خداوند برای هشدار دادن مشرکان به عذاب استیصال و اعلان انتظار وقوع آن:</w:t>
      </w:r>
    </w:p>
    <w:p>
      <w:pPr>
        <w:pStyle w:val="BookText"/>
      </w:pPr>
      <w:r>
        <w:rPr>
          <w:rFonts w:ascii="Amiri" w:hAnsi="Amiri" w:eastAsia="Amiri" w:cs="Amiri"/>
          <w:lang w:bidi="ar-SA"/>
          <w:color w:val="111111"/>
          <w:sz w:val="28"/>
          <w:szCs w:val="28"/>
          <w:rtl/>
        </w:rPr>
        <w:t xml:space="preserve">قُلِ انْظُرُوا مٰا ذٰا فِی السَّمٰاوٰاتِ وَ الْأَرْضِ وَ مٰا تُغْنِی الْآیٰاتُ وَ النُّذُرُ عَنْ قَوْمٍ لاٰ یُؤْمِنُونَ</w:t>
      </w:r>
    </w:p>
    <w:p>
      <w:pPr>
        <w:pStyle w:val="BookText"/>
      </w:pPr>
      <w:r>
        <w:rPr>
          <w:rFonts w:ascii="Amiri" w:hAnsi="Amiri" w:eastAsia="Amiri" w:cs="Amiri"/>
          <w:lang w:bidi="ar-SA"/>
          <w:color w:val="111111"/>
          <w:sz w:val="28"/>
          <w:szCs w:val="28"/>
          <w:rtl/>
        </w:rPr>
        <w:t xml:space="preserve">فَهَلْ یَنْتَظِرُونَ إِلاّٰ مِثْلَ أَیّٰامِ الَّذِینَ خَلَوْا مِنْ قَبْلِهِمْ قُلْ فَانْتَظِرُوا .... یونس (10) 101 و 102</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با خبر ساختن بندگان از عذاب دردناک خداوند وظیفۀ پیامبر صلی الله علیه و آله :</w:t>
      </w:r>
    </w:p>
    <w:p>
      <w:pPr>
        <w:pStyle w:val="BookText"/>
      </w:pPr>
      <w:r>
        <w:rPr>
          <w:rFonts w:ascii="Amiri" w:hAnsi="Amiri" w:eastAsia="Amiri" w:cs="Amiri"/>
          <w:lang w:bidi="ar-SA"/>
          <w:color w:val="111111"/>
          <w:sz w:val="28"/>
          <w:szCs w:val="28"/>
          <w:rtl/>
        </w:rPr>
        <w:t xml:space="preserve">نَبِّئْ عِبٰادِی ... وَ أَنَّ عَذٰابِی هُوَ الْعَذٰابُ الْأَلِیمُ .  حجر (15) 49 و 50</w:t>
      </w:r>
    </w:p>
    <w:p>
      <w:pPr>
        <w:pStyle w:val="BookText"/>
      </w:pPr>
      <w:r>
        <w:rPr>
          <w:rFonts w:ascii="Amiri" w:hAnsi="Amiri" w:eastAsia="Amiri" w:cs="Amiri"/>
          <w:lang w:bidi="ar-SA"/>
          <w:color w:val="111111"/>
          <w:sz w:val="28"/>
          <w:szCs w:val="28"/>
          <w:rtl/>
        </w:rPr>
        <w:t xml:space="preserve">مٰا یُقٰالُ لَکَ إِلاّٰ مٰا قَدْ قِیلَ لِلرُّسُلِ مِنْ قَبْلِکَ إِنَّ رَبَّکَ لَذُو مَغْفِرَةٍ وَ ذُو عِقٰابٍ أَلِیمٍ .  فصّلت (41) 43</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IRNazanin" w:hAnsi="IRNazanin" w:eastAsia="IRNazanin" w:cs="IRNazanin"/>
          <w:lang w:bidi="fa-IR"/>
          <w:color w:val="111111"/>
          <w:sz w:val="28"/>
          <w:szCs w:val="28"/>
          <w:rtl/>
        </w:rPr>
        <w:t xml:space="preserve">هشدار و تذکر دادن به انسانها دربارۀ خصلتهای نفسانی ناروا مانند تنگ نظری، از وظایف پیامبر صلی الله علیه و آله :</w:t>
      </w:r>
    </w:p>
    <w:p>
      <w:pPr>
        <w:pStyle w:val="BookText"/>
      </w:pPr>
      <w:r>
        <w:rPr>
          <w:rFonts w:ascii="Amiri" w:hAnsi="Amiri" w:eastAsia="Amiri" w:cs="Amiri"/>
          <w:lang w:bidi="ar-SA"/>
          <w:color w:val="111111"/>
          <w:sz w:val="28"/>
          <w:szCs w:val="28"/>
          <w:rtl/>
        </w:rPr>
        <w:t xml:space="preserve">قُلْ لَوْ أَنْتُمْ تَمْلِکُونَ خَزٰائِنَ رَحْمَةِ رَبِّی إِذاً لَأَمْسَکْتُمْ خَشْیَةَ الْإِنْفٰاقِ وَ کٰانَ الْإِنْسٰانُ قَتُوراً.  اسراء (17) 100</w:t>
      </w:r>
    </w:p>
    <w:p>
      <w:pPr>
        <w:pStyle w:val="BookText"/>
      </w:pPr>
      <w:r>
        <w:rPr>
          <w:rFonts w:ascii="Times New Roman" w:hAnsi="Times New Roman" w:eastAsia="Times New Roman" w:cs="Times New Roman"/>
          <w:lang w:val="en-US" w:bidi="en-US"/>
          <w:color w:val="111111"/>
          <w:sz w:val="28"/>
          <w:szCs w:val="28"/>
          <w:rtl/>
        </w:rPr>
        <w:t xml:space="preserve">2352.</w:t>
      </w:r>
    </w:p>
    <w:p>
      <w:pPr>
        <w:pStyle w:val="BookText"/>
      </w:pPr>
      <w:r>
        <w:rPr>
          <w:rFonts w:ascii="IRNazanin" w:hAnsi="IRNazanin" w:eastAsia="IRNazanin" w:cs="IRNazanin"/>
          <w:lang w:bidi="fa-IR"/>
          <w:color w:val="111111"/>
          <w:sz w:val="28"/>
          <w:szCs w:val="28"/>
          <w:rtl/>
        </w:rPr>
        <w:t xml:space="preserve">پیامبر صلی الله علیه و آله ، مأمور انذار و هشدار دادن به مردم، دربارۀ حوادث حسرت‌آور قیامت:</w:t>
      </w:r>
    </w:p>
    <w:p>
      <w:pPr>
        <w:pStyle w:val="BookText"/>
      </w:pPr>
      <w:r>
        <w:rPr>
          <w:rFonts w:ascii="Amiri" w:hAnsi="Amiri" w:eastAsia="Amiri" w:cs="Amiri"/>
          <w:lang w:bidi="ar-SA"/>
          <w:color w:val="111111"/>
          <w:sz w:val="28"/>
          <w:szCs w:val="28"/>
          <w:rtl/>
        </w:rPr>
        <w:t xml:space="preserve">وَ أَنْذِرْهُمْ یَوْمَ الْحَسْرَةِ إِذْ قُضِیَ الْأَمْرُ وَ هُمْ فِی غَفْلَةٍ .... مریم (19) 39</w:t>
      </w:r>
    </w:p>
    <w:p>
      <w:pPr>
        <w:pStyle w:val="BookText"/>
      </w:pPr>
      <w:r>
        <w:rPr>
          <w:rFonts w:ascii="Times New Roman" w:hAnsi="Times New Roman" w:eastAsia="Times New Roman" w:cs="Times New Roman"/>
          <w:lang w:val="en-US" w:bidi="en-US"/>
          <w:color w:val="111111"/>
          <w:sz w:val="28"/>
          <w:szCs w:val="28"/>
          <w:rtl/>
        </w:rPr>
        <w:t xml:space="preserve">2353.</w:t>
      </w:r>
    </w:p>
    <w:p>
      <w:pPr>
        <w:pStyle w:val="BookText"/>
      </w:pPr>
      <w:r>
        <w:rPr>
          <w:rFonts w:ascii="IRNazanin" w:hAnsi="IRNazanin" w:eastAsia="IRNazanin" w:cs="IRNazanin"/>
          <w:lang w:bidi="fa-IR"/>
          <w:color w:val="111111"/>
          <w:sz w:val="28"/>
          <w:szCs w:val="28"/>
          <w:rtl/>
        </w:rPr>
        <w:t xml:space="preserve">پیامبر صلی الله علیه و آله مأمور انذار و اخطار به مردمان، در پرتو وحی:</w:t>
      </w:r>
    </w:p>
    <w:p>
      <w:pPr>
        <w:pStyle w:val="BookText"/>
      </w:pPr>
      <w:r>
        <w:rPr>
          <w:rFonts w:ascii="Amiri" w:hAnsi="Amiri" w:eastAsia="Amiri" w:cs="Amiri"/>
          <w:lang w:bidi="ar-SA"/>
          <w:color w:val="111111"/>
          <w:sz w:val="28"/>
          <w:szCs w:val="28"/>
          <w:rtl/>
        </w:rPr>
        <w:t xml:space="preserve">قُلْ إِنَّمٰا أُنْذِرُکُمْ بِالْوَحْیِ .... انبیاء (21) 45</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IRNazanin" w:hAnsi="IRNazanin" w:eastAsia="IRNazanin" w:cs="IRNazanin"/>
          <w:lang w:bidi="fa-IR"/>
          <w:color w:val="111111"/>
          <w:sz w:val="28"/>
          <w:szCs w:val="28"/>
          <w:rtl/>
        </w:rPr>
        <w:t xml:space="preserve">هشدار و اخطار عمومی به مشرکان لجوج و روی‌گردانان از توحید، از وظایف پیامبر اکرم صلی الله علیه و آله :</w:t>
      </w:r>
    </w:p>
    <w:p>
      <w:pPr>
        <w:pStyle w:val="BookText"/>
      </w:pPr>
      <w:r>
        <w:rPr>
          <w:rFonts w:ascii="Amiri" w:hAnsi="Amiri" w:eastAsia="Amiri" w:cs="Amiri"/>
          <w:lang w:bidi="ar-SA"/>
          <w:color w:val="111111"/>
          <w:sz w:val="28"/>
          <w:szCs w:val="28"/>
          <w:rtl/>
        </w:rPr>
        <w:t xml:space="preserve">فَإِنْ تَوَلَّوْا فَقُلْ آذَنْتُکُمْ عَلیٰ سَوٰاءٍ .... انبیاء (21) 109</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اعلام انذار خود، نسبت به گمراهان:</w:t>
      </w:r>
    </w:p>
    <w:p>
      <w:pPr>
        <w:pStyle w:val="BookText"/>
      </w:pPr>
      <w:r>
        <w:rPr>
          <w:rFonts w:ascii="Amiri" w:hAnsi="Amiri" w:eastAsia="Amiri" w:cs="Amiri"/>
          <w:lang w:bidi="ar-SA"/>
          <w:color w:val="111111"/>
          <w:sz w:val="28"/>
          <w:szCs w:val="28"/>
          <w:rtl/>
        </w:rPr>
        <w:t xml:space="preserve">... وَ مَنْ ضَلَّ فَقُلْ إِنَّمٰا أَنَا مِنَ الْمُنْذِرِینَ .  نمل (27) 92</w:t>
      </w:r>
    </w:p>
    <w:p>
      <w:pPr>
        <w:pStyle w:val="BookText"/>
      </w:pPr>
      <w:r>
        <w:rPr>
          <w:rFonts w:ascii="Times New Roman" w:hAnsi="Times New Roman" w:eastAsia="Times New Roman" w:cs="Times New Roman"/>
          <w:lang w:val="en-US" w:bidi="en-US"/>
          <w:color w:val="111111"/>
          <w:sz w:val="28"/>
          <w:szCs w:val="28"/>
          <w:rtl/>
        </w:rPr>
        <w:t xml:space="preserve">2356.</w:t>
      </w:r>
    </w:p>
    <w:p>
      <w:pPr>
        <w:pStyle w:val="BookText"/>
      </w:pPr>
      <w:r>
        <w:rPr>
          <w:rFonts w:ascii="IRNazanin" w:hAnsi="IRNazanin" w:eastAsia="IRNazanin" w:cs="IRNazanin"/>
          <w:lang w:bidi="fa-IR"/>
          <w:color w:val="111111"/>
          <w:sz w:val="28"/>
          <w:szCs w:val="28"/>
          <w:rtl/>
        </w:rPr>
        <w:t xml:space="preserve">پیامبر صلی الله علیه و آله ، مأمور انذار به مشرکان و تذکّر به مؤمنان:</w:t>
      </w:r>
    </w:p>
    <w:p>
      <w:pPr>
        <w:pStyle w:val="BookText"/>
      </w:pPr>
      <w:r>
        <w:rPr>
          <w:rFonts w:ascii="Amiri" w:hAnsi="Amiri" w:eastAsia="Amiri" w:cs="Amiri"/>
          <w:lang w:bidi="ar-SA"/>
          <w:color w:val="111111"/>
          <w:sz w:val="28"/>
          <w:szCs w:val="28"/>
          <w:rtl/>
        </w:rPr>
        <w:t xml:space="preserve">فَفِرُّوا إِلَی اللّٰهِ إِنِّی لَکُمْ مِنْهُ نَذِیرٌ مُبِینٌ</w:t>
      </w:r>
    </w:p>
    <w:p>
      <w:pPr>
        <w:pStyle w:val="BookText"/>
      </w:pPr>
      <w:r>
        <w:rPr>
          <w:rFonts w:ascii="Amiri" w:hAnsi="Amiri" w:eastAsia="Amiri" w:cs="Amiri"/>
          <w:lang w:bidi="ar-SA"/>
          <w:color w:val="111111"/>
          <w:sz w:val="28"/>
          <w:szCs w:val="28"/>
          <w:rtl/>
        </w:rPr>
        <w:t xml:space="preserve">وَ لاٰ تَجْعَلُوا مَعَ اللّٰهِ إِلٰهاً آخَرَ إِنِّی لَکُمْ مِنْهُ نَذِیرٌ مُبِینٌ</w:t>
      </w:r>
    </w:p>
    <w:p>
      <w:pPr>
        <w:pStyle w:val="BookText"/>
      </w:pPr>
      <w:r>
        <w:rPr>
          <w:rFonts w:ascii="Amiri" w:hAnsi="Amiri" w:eastAsia="Amiri" w:cs="Amiri"/>
          <w:lang w:bidi="ar-SA"/>
          <w:color w:val="111111"/>
          <w:sz w:val="28"/>
          <w:szCs w:val="28"/>
          <w:rtl/>
        </w:rPr>
        <w:t xml:space="preserve">وَ ذَکِّرْ فَإِنَّ الذِّکْریٰ تَنْفَعُ الْمُؤْمِنِینَ .  ذاریات (51) 50 و 51 و 55</w:t>
      </w:r>
    </w:p>
    <w:p>
      <w:pPr>
        <w:pStyle w:val="BookText"/>
      </w:pPr>
      <w:r>
        <w:rPr>
          <w:rFonts w:ascii="Times New Roman" w:hAnsi="Times New Roman" w:eastAsia="Times New Roman" w:cs="Times New Roman"/>
          <w:lang w:val="en-US" w:bidi="en-US"/>
          <w:color w:val="111111"/>
          <w:sz w:val="28"/>
          <w:szCs w:val="28"/>
          <w:rtl/>
        </w:rPr>
        <w:t xml:space="preserve">2357.</w:t>
      </w:r>
    </w:p>
    <w:p>
      <w:pPr>
        <w:pStyle w:val="BookText"/>
      </w:pPr>
      <w:r>
        <w:rPr>
          <w:rFonts w:ascii="IRNazanin" w:hAnsi="IRNazanin" w:eastAsia="IRNazanin" w:cs="IRNazanin"/>
          <w:lang w:bidi="fa-IR"/>
          <w:color w:val="111111"/>
          <w:sz w:val="28"/>
          <w:szCs w:val="28"/>
          <w:rtl/>
        </w:rPr>
        <w:t xml:space="preserve">اعلام چشیدن طعم مرگ و خبر دادن از اعمال و کردار انسان در قیامت، به یهودیان، مأموریت پیامبر صلی الله علیه و آله :</w:t>
      </w:r>
    </w:p>
    <w:p>
      <w:pPr>
        <w:pStyle w:val="BookText"/>
      </w:pPr>
      <w:r>
        <w:rPr>
          <w:rFonts w:ascii="Amiri" w:hAnsi="Amiri" w:eastAsia="Amiri" w:cs="Amiri"/>
          <w:lang w:bidi="ar-SA"/>
          <w:color w:val="111111"/>
          <w:sz w:val="28"/>
          <w:szCs w:val="28"/>
          <w:rtl/>
        </w:rPr>
        <w:t xml:space="preserve">قُلْ إِنَّ الْمَوْتَ الَّذِی تَفِرُّونَ مِنْهُ فَإِنَّهُ مُلاٰقِیکُمْ ثُمَّ تُرَدُّونَ إِلیٰ عٰالِمِ الْغَیْبِ وَ الشَّهٰادَةِ فَیُنَبِّئُکُمْ بِمٰا کُنْتُمْ تَعْمَلُونَ .  جمعه (62) 8</w:t>
      </w:r>
    </w:p>
    <w:p>
      <w:pPr>
        <w:pStyle w:val="BookText"/>
      </w:pPr>
      <w:r>
        <w:rPr>
          <w:rFonts w:ascii="IRNazanin" w:hAnsi="IRNazanin" w:eastAsia="IRNazanin" w:cs="IRNazanin"/>
          <w:lang w:bidi="fa-IR"/>
          <w:color w:val="111111"/>
          <w:sz w:val="28"/>
          <w:szCs w:val="28"/>
          <w:rtl/>
        </w:rPr>
        <w:t xml:space="preserve">نیز ==&gt; انذارهای محمّد صلی الله علیه و آله</w:t>
      </w:r>
    </w:p>
    <w:p>
      <w:pPr>
        <w:pStyle w:val="Heading3"/>
      </w:pPr>
      <w:bookmarkStart w:id="927" w:name="_Toc668"/>
      <w:r>
        <w:t>27. انفاق</w:t>
      </w:r>
      <w:bookmarkEnd w:id="927"/>
    </w:p>
    <w:p>
      <w:pPr>
        <w:pStyle w:val="BookText"/>
      </w:pPr>
      <w:r>
        <w:rPr>
          <w:rFonts w:ascii="Times New Roman" w:hAnsi="Times New Roman" w:eastAsia="Times New Roman" w:cs="Times New Roman"/>
          <w:lang w:val="en-US" w:bidi="en-US"/>
          <w:color w:val="111111"/>
          <w:sz w:val="28"/>
          <w:szCs w:val="28"/>
          <w:rtl/>
        </w:rPr>
        <w:t xml:space="preserve">2358.</w:t>
      </w:r>
    </w:p>
    <w:p>
      <w:pPr>
        <w:pStyle w:val="BookText"/>
      </w:pPr>
      <w:r>
        <w:rPr>
          <w:rFonts w:ascii="IRNazanin" w:hAnsi="IRNazanin" w:eastAsia="IRNazanin" w:cs="IRNazanin"/>
          <w:lang w:bidi="fa-IR"/>
          <w:color w:val="111111"/>
          <w:sz w:val="28"/>
          <w:szCs w:val="28"/>
          <w:rtl/>
        </w:rPr>
        <w:t xml:space="preserve">انفاق بر خویشاوندان، مسکینان و درراه‌ماندگان، از مسئولیّتهای پیامبر اکرم صلی الله علیه و آله :</w:t>
      </w:r>
    </w:p>
    <w:p>
      <w:pPr>
        <w:pStyle w:val="BookText"/>
      </w:pPr>
      <w:r>
        <w:rPr>
          <w:rFonts w:ascii="Amiri" w:hAnsi="Amiri" w:eastAsia="Amiri" w:cs="Amiri"/>
          <w:lang w:bidi="ar-SA"/>
          <w:color w:val="111111"/>
          <w:sz w:val="28"/>
          <w:szCs w:val="28"/>
          <w:rtl/>
        </w:rPr>
        <w:t xml:space="preserve">وَ آتِ ذَا الْقُرْبیٰ حَقَّهُ وَ الْمِسْکِینَ وَ ابْنَ السَّبِیلِ .... اسراء (17) 26</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7" w:name="pg19887_214426"/>
    <w:bookmarkEnd w:id="217"/>
    <w:p>
      <w:pPr>
        <w:pStyle w:val="BookText"/>
      </w:pPr>
      <w:r>
        <w:rPr>
          <w:rFonts w:ascii="Amiri" w:hAnsi="Amiri" w:eastAsia="Amiri" w:cs="Amiri"/>
          <w:lang w:bidi="ar-SA"/>
          <w:color w:val="111111"/>
          <w:sz w:val="28"/>
          <w:szCs w:val="28"/>
          <w:rtl/>
        </w:rPr>
        <w:t xml:space="preserve">فَآتِ ذَا الْقُرْبیٰ حَقَّهُ وَ الْمِسْکِینَ وَ ابْنَ السَّبِیلِ .... روم (30) 38</w:t>
      </w:r>
    </w:p>
    <w:p>
      <w:pPr>
        <w:pStyle w:val="Heading3"/>
      </w:pPr>
      <w:bookmarkStart w:id="928" w:name="_Toc669"/>
      <w:r>
        <w:t>28. برخورد با اهل کتاب</w:t>
      </w:r>
      <w:bookmarkEnd w:id="928"/>
    </w:p>
    <w:p>
      <w:pPr>
        <w:pStyle w:val="BookText"/>
      </w:pPr>
      <w:r>
        <w:rPr>
          <w:rFonts w:ascii="Times New Roman" w:hAnsi="Times New Roman" w:eastAsia="Times New Roman" w:cs="Times New Roman"/>
          <w:lang w:val="en-US" w:bidi="en-US"/>
          <w:color w:val="111111"/>
          <w:sz w:val="28"/>
          <w:szCs w:val="28"/>
          <w:rtl/>
        </w:rPr>
        <w:t xml:space="preserve">2359.</w:t>
      </w:r>
    </w:p>
    <w:p>
      <w:pPr>
        <w:pStyle w:val="BookText"/>
      </w:pPr>
      <w:r>
        <w:rPr>
          <w:rFonts w:ascii="IRNazanin" w:hAnsi="IRNazanin" w:eastAsia="IRNazanin" w:cs="IRNazanin"/>
          <w:lang w:bidi="fa-IR"/>
          <w:color w:val="111111"/>
          <w:sz w:val="28"/>
          <w:szCs w:val="28"/>
          <w:rtl/>
        </w:rPr>
        <w:t xml:space="preserve">پیامبر صلی الله علیه و آله ، مأمور مقابله با موضع‌گیریهای مغرضانۀ اهل کتاب، دربارۀ مسلمانان:</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 مائده (5) 59</w:t>
      </w:r>
    </w:p>
    <w:p>
      <w:pPr>
        <w:pStyle w:val="BookText"/>
      </w:pPr>
      <w:r>
        <w:rPr>
          <w:rFonts w:ascii="IRNazanin" w:hAnsi="IRNazanin" w:eastAsia="IRNazanin" w:cs="IRNazanin"/>
          <w:lang w:bidi="fa-IR"/>
          <w:color w:val="111111"/>
          <w:sz w:val="28"/>
          <w:szCs w:val="28"/>
          <w:rtl/>
        </w:rPr>
        <w:t xml:space="preserve">نیز ==&gt; محمّد صلی الله علیه و آله و اهل کتاب</w:t>
      </w:r>
    </w:p>
    <w:p>
      <w:pPr>
        <w:pStyle w:val="Heading3"/>
      </w:pPr>
      <w:bookmarkStart w:id="929" w:name="_Toc670"/>
      <w:r>
        <w:t>29. برخورد با کافران</w:t>
      </w:r>
      <w:bookmarkEnd w:id="929"/>
    </w:p>
    <w:p>
      <w:pPr>
        <w:pStyle w:val="BookText"/>
      </w:pPr>
      <w:r>
        <w:rPr>
          <w:rFonts w:ascii="Times New Roman" w:hAnsi="Times New Roman" w:eastAsia="Times New Roman" w:cs="Times New Roman"/>
          <w:lang w:val="en-US" w:bidi="en-US"/>
          <w:color w:val="111111"/>
          <w:sz w:val="28"/>
          <w:szCs w:val="28"/>
          <w:rtl/>
        </w:rPr>
        <w:t xml:space="preserve">2360.</w:t>
      </w:r>
    </w:p>
    <w:p>
      <w:pPr>
        <w:pStyle w:val="BookText"/>
      </w:pPr>
      <w:r>
        <w:rPr>
          <w:rFonts w:ascii="IRNazanin" w:hAnsi="IRNazanin" w:eastAsia="IRNazanin" w:cs="IRNazanin"/>
          <w:lang w:bidi="fa-IR"/>
          <w:color w:val="111111"/>
          <w:sz w:val="28"/>
          <w:szCs w:val="28"/>
          <w:rtl/>
        </w:rPr>
        <w:t xml:space="preserve">پیامبر صلی الله علیه و آله موظّف به مقابلۀ مناسب با تهاجم تبلیغاتی کافران:</w:t>
      </w:r>
    </w:p>
    <w:p>
      <w:pPr>
        <w:pStyle w:val="BookText"/>
      </w:pPr>
      <w:r>
        <w:rPr>
          <w:rFonts w:ascii="Amiri" w:hAnsi="Amiri" w:eastAsia="Amiri" w:cs="Amiri"/>
          <w:lang w:bidi="ar-SA"/>
          <w:color w:val="111111"/>
          <w:sz w:val="28"/>
          <w:szCs w:val="28"/>
          <w:rtl/>
        </w:rPr>
        <w:t xml:space="preserve">قُلْ أَ نَدْعُوا مِنْ دُونِ اللّٰهِ ... بَعْدَ إِذْ هَدٰانَا اللّٰهُ ... قُلْ إِنَّ هُدَی اللّٰهِ هُوَ الْهُدیٰ .... انعام (6) 71</w:t>
      </w:r>
    </w:p>
    <w:p>
      <w:pPr>
        <w:pStyle w:val="BookText"/>
      </w:pPr>
      <w:r>
        <w:rPr>
          <w:rFonts w:ascii="IRNazanin" w:hAnsi="IRNazanin" w:eastAsia="IRNazanin" w:cs="IRNazanin"/>
          <w:lang w:bidi="fa-IR"/>
          <w:color w:val="111111"/>
          <w:sz w:val="28"/>
          <w:szCs w:val="28"/>
          <w:rtl/>
        </w:rPr>
        <w:t xml:space="preserve">نیز ==&gt; محمّد صلی الله علیه و آله و کافران</w:t>
      </w:r>
    </w:p>
    <w:p>
      <w:pPr>
        <w:pStyle w:val="Heading3"/>
      </w:pPr>
      <w:bookmarkStart w:id="930" w:name="_Toc671"/>
      <w:r>
        <w:t>30. برخورد با متخلّفان</w:t>
      </w:r>
      <w:bookmarkEnd w:id="930"/>
    </w:p>
    <w:p>
      <w:pPr>
        <w:pStyle w:val="BookText"/>
      </w:pPr>
      <w:r>
        <w:rPr>
          <w:rFonts w:ascii="Times New Roman" w:hAnsi="Times New Roman" w:eastAsia="Times New Roman" w:cs="Times New Roman"/>
          <w:lang w:val="en-US" w:bidi="en-US"/>
          <w:color w:val="111111"/>
          <w:sz w:val="28"/>
          <w:szCs w:val="28"/>
          <w:rtl/>
        </w:rPr>
        <w:t xml:space="preserve">2361.</w:t>
      </w:r>
    </w:p>
    <w:p>
      <w:pPr>
        <w:pStyle w:val="BookText"/>
      </w:pPr>
      <w:r>
        <w:rPr>
          <w:rFonts w:ascii="IRNazanin" w:hAnsi="IRNazanin" w:eastAsia="IRNazanin" w:cs="IRNazanin"/>
          <w:lang w:bidi="fa-IR"/>
          <w:color w:val="111111"/>
          <w:sz w:val="28"/>
          <w:szCs w:val="28"/>
          <w:rtl/>
        </w:rPr>
        <w:t xml:space="preserve">موضعگیری در برابر متخلّفان جهاد، از وظایف پیامبر صلی الله علیه و آله :</w:t>
      </w:r>
    </w:p>
    <w:p>
      <w:pPr>
        <w:pStyle w:val="BookText"/>
      </w:pPr>
      <w:r>
        <w:rPr>
          <w:rFonts w:ascii="Amiri" w:hAnsi="Amiri" w:eastAsia="Amiri" w:cs="Amiri"/>
          <w:lang w:bidi="ar-SA"/>
          <w:color w:val="111111"/>
          <w:sz w:val="28"/>
          <w:szCs w:val="28"/>
          <w:rtl/>
        </w:rPr>
        <w:t xml:space="preserve">یَعْتَذِرُونَ إِلَیْکُمْ إِذٰا رَجَعْتُمْ إِلَیْهِمْ قُلْ لاٰ تَعْتَذِرُوا .... توبه (9) 94</w:t>
      </w:r>
    </w:p>
    <w:p>
      <w:pPr>
        <w:pStyle w:val="Heading3"/>
      </w:pPr>
      <w:bookmarkStart w:id="931" w:name="_Toc672"/>
      <w:r>
        <w:t>31. برخورد با مشرکان</w:t>
      </w:r>
      <w:bookmarkEnd w:id="931"/>
    </w:p>
    <w:p>
      <w:pPr>
        <w:pStyle w:val="BookText"/>
      </w:pPr>
      <w:r>
        <w:rPr>
          <w:rFonts w:ascii="Times New Roman" w:hAnsi="Times New Roman" w:eastAsia="Times New Roman" w:cs="Times New Roman"/>
          <w:lang w:val="en-US" w:bidi="en-US"/>
          <w:color w:val="111111"/>
          <w:sz w:val="28"/>
          <w:szCs w:val="28"/>
          <w:rtl/>
        </w:rPr>
        <w:t xml:space="preserve">2362.</w:t>
      </w:r>
    </w:p>
    <w:p>
      <w:pPr>
        <w:pStyle w:val="BookText"/>
      </w:pPr>
      <w:r>
        <w:rPr>
          <w:rFonts w:ascii="IRNazanin" w:hAnsi="IRNazanin" w:eastAsia="IRNazanin" w:cs="IRNazanin"/>
          <w:lang w:bidi="fa-IR"/>
          <w:color w:val="111111"/>
          <w:sz w:val="28"/>
          <w:szCs w:val="28"/>
          <w:rtl/>
        </w:rPr>
        <w:t xml:space="preserve">پیامبر صلی الله علیه و آله ، مأمور کارگیری بهترین روشها (نیکی به جای بدی) در قبال بدیهای مشرکان:</w:t>
      </w:r>
    </w:p>
    <w:p>
      <w:pPr>
        <w:pStyle w:val="BookText"/>
      </w:pPr>
      <w:r>
        <w:rPr>
          <w:rFonts w:ascii="Amiri" w:hAnsi="Amiri" w:eastAsia="Amiri" w:cs="Amiri"/>
          <w:lang w:bidi="ar-SA"/>
          <w:color w:val="111111"/>
          <w:sz w:val="28"/>
          <w:szCs w:val="28"/>
          <w:rtl/>
        </w:rPr>
        <w:t xml:space="preserve">... فَتَعٰالیٰ عَمّٰا یُشْرِکُونَ اِدْفَعْ بِالَّتِی هِیَ أَحْسَنُ السَّیِّئَةَ .... مؤمنون (23) 92 و 96</w:t>
      </w:r>
    </w:p>
    <w:p>
      <w:pPr>
        <w:pStyle w:val="BookText"/>
      </w:pPr>
      <w:r>
        <w:rPr>
          <w:rFonts w:ascii="IRNazanin" w:hAnsi="IRNazanin" w:eastAsia="IRNazanin" w:cs="IRNazanin"/>
          <w:lang w:bidi="fa-IR"/>
          <w:color w:val="111111"/>
          <w:sz w:val="28"/>
          <w:szCs w:val="28"/>
          <w:rtl/>
        </w:rPr>
        <w:t xml:space="preserve">نیز ==&gt; محمّد صلی الله علیه و آله و مشرکان</w:t>
      </w:r>
    </w:p>
    <w:p>
      <w:pPr>
        <w:pStyle w:val="Heading3"/>
      </w:pPr>
      <w:bookmarkStart w:id="932" w:name="_Toc673"/>
      <w:r>
        <w:t>32. برخورد با منافقان</w:t>
      </w:r>
      <w:bookmarkEnd w:id="932"/>
    </w:p>
    <w:p>
      <w:pPr>
        <w:pStyle w:val="BookText"/>
      </w:pPr>
      <w:r>
        <w:rPr>
          <w:rFonts w:ascii="Times New Roman" w:hAnsi="Times New Roman" w:eastAsia="Times New Roman" w:cs="Times New Roman"/>
          <w:lang w:val="en-US" w:bidi="en-US"/>
          <w:color w:val="111111"/>
          <w:sz w:val="28"/>
          <w:szCs w:val="28"/>
          <w:rtl/>
        </w:rPr>
        <w:t xml:space="preserve">2363.</w:t>
      </w:r>
    </w:p>
    <w:p>
      <w:pPr>
        <w:pStyle w:val="BookText"/>
      </w:pPr>
      <w:r>
        <w:rPr>
          <w:rFonts w:ascii="IRNazanin" w:hAnsi="IRNazanin" w:eastAsia="IRNazanin" w:cs="IRNazanin"/>
          <w:lang w:bidi="fa-IR"/>
          <w:color w:val="111111"/>
          <w:sz w:val="28"/>
          <w:szCs w:val="28"/>
          <w:rtl/>
        </w:rPr>
        <w:t xml:space="preserve">پیامبر صلی الله علیه و آله ، مأمور اتّخاذ مواضع صریح، در مقابل عناصر نفاق:</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BookText"/>
      </w:pPr>
      <w:r>
        <w:rPr>
          <w:rFonts w:ascii="Times New Roman" w:hAnsi="Times New Roman" w:eastAsia="Times New Roman" w:cs="Times New Roman"/>
          <w:lang w:val="en-US" w:bidi="en-US"/>
          <w:color w:val="111111"/>
          <w:sz w:val="28"/>
          <w:szCs w:val="28"/>
          <w:rtl/>
        </w:rPr>
        <w:t xml:space="preserve">2364.</w:t>
      </w:r>
    </w:p>
    <w:p>
      <w:pPr>
        <w:pStyle w:val="BookText"/>
      </w:pPr>
      <w:r>
        <w:rPr>
          <w:rFonts w:ascii="IRNazanin" w:hAnsi="IRNazanin" w:eastAsia="IRNazanin" w:cs="IRNazanin"/>
          <w:lang w:bidi="fa-IR"/>
          <w:color w:val="111111"/>
          <w:sz w:val="28"/>
          <w:szCs w:val="28"/>
          <w:rtl/>
        </w:rPr>
        <w:t xml:space="preserve">پیامبر صلی الله علیه و آله ، مأمور موضعگیری در مقابل مسجد ضرار منافقان و نیز موظف به عبادت نکردن در آن: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 لاٰ تَقُمْ فِیهِ أَبَداً .... توبه (9) 107 و 108</w:t>
      </w:r>
    </w:p>
    <w:p>
      <w:pPr>
        <w:pStyle w:val="BookText"/>
      </w:pPr>
      <w:r>
        <w:rPr>
          <w:rFonts w:ascii="Times New Roman" w:hAnsi="Times New Roman" w:eastAsia="Times New Roman" w:cs="Times New Roman"/>
          <w:lang w:val="en-US" w:bidi="en-US"/>
          <w:color w:val="111111"/>
          <w:sz w:val="28"/>
          <w:szCs w:val="28"/>
          <w:rtl/>
        </w:rPr>
        <w:t xml:space="preserve">2365.</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مبنی بر اعلام بی‌ارزش بودن انفاقهای منافقان:</w:t>
      </w:r>
    </w:p>
    <w:p>
      <w:pPr>
        <w:pStyle w:val="BookText"/>
      </w:pPr>
      <w:r>
        <w:rPr>
          <w:rFonts w:ascii="Amiri" w:hAnsi="Amiri" w:eastAsia="Amiri" w:cs="Amiri"/>
          <w:lang w:bidi="ar-SA"/>
          <w:color w:val="111111"/>
          <w:sz w:val="28"/>
          <w:szCs w:val="28"/>
          <w:rtl/>
        </w:rPr>
        <w:t xml:space="preserve">قُلْ أَنْفِقُوا طَوْعاً أَوْ کَرْهاً لَنْ یُتَقَبَّلَ مِنْکُمْ إِنَّکُمْ کُنْتُمْ قَوْماً فٰاسِقِینَ .  توبه (9) 53</w:t>
      </w:r>
    </w:p>
    <w:p>
      <w:pPr>
        <w:pStyle w:val="BookText"/>
      </w:pPr>
      <w:r>
        <w:rPr>
          <w:rFonts w:ascii="IRNazanin" w:hAnsi="IRNazanin" w:eastAsia="IRNazanin" w:cs="IRNazanin"/>
          <w:lang w:bidi="fa-IR"/>
          <w:color w:val="111111"/>
          <w:sz w:val="28"/>
          <w:szCs w:val="28"/>
          <w:rtl/>
        </w:rPr>
        <w:t xml:space="preserve">نیز ==&gt; محمّد صلی الله علیه و آله و منافقان</w:t>
      </w:r>
    </w:p>
    <w:p>
      <w:pPr>
        <w:pStyle w:val="Heading3"/>
      </w:pPr>
      <w:bookmarkStart w:id="933" w:name="_Toc674"/>
      <w:r>
        <w:t>33. بررسی اخبار امنیّتی</w:t>
      </w:r>
      <w:bookmarkEnd w:id="933"/>
    </w:p>
    <w:p>
      <w:pPr>
        <w:pStyle w:val="BookText"/>
      </w:pPr>
      <w:r>
        <w:rPr>
          <w:rFonts w:ascii="Times New Roman" w:hAnsi="Times New Roman" w:eastAsia="Times New Roman" w:cs="Times New Roman"/>
          <w:lang w:val="en-US" w:bidi="en-US"/>
          <w:color w:val="111111"/>
          <w:sz w:val="28"/>
          <w:szCs w:val="28"/>
          <w:rtl/>
        </w:rPr>
        <w:t xml:space="preserve">2366.</w:t>
      </w:r>
    </w:p>
    <w:p>
      <w:pPr>
        <w:pStyle w:val="BookText"/>
      </w:pPr>
      <w:r>
        <w:rPr>
          <w:rFonts w:ascii="IRNazanin" w:hAnsi="IRNazanin" w:eastAsia="IRNazanin" w:cs="IRNazanin"/>
          <w:lang w:bidi="fa-IR"/>
          <w:color w:val="111111"/>
          <w:sz w:val="28"/>
          <w:szCs w:val="28"/>
          <w:rtl/>
        </w:rPr>
        <w:t xml:space="preserve">بررسی اخبار امنیّتی و تشخیص صحیح آن، از وظایف پیامبر صلی الله علیه و آله :</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 نساء (4) 83</w:t>
      </w:r>
    </w:p>
    <w:p>
      <w:pPr>
        <w:pStyle w:val="Heading3"/>
      </w:pPr>
      <w:bookmarkStart w:id="934" w:name="_Toc675"/>
      <w:r>
        <w:t>34. بشارت</w:t>
      </w:r>
      <w:bookmarkEnd w:id="934"/>
    </w:p>
    <w:p>
      <w:pPr>
        <w:pStyle w:val="BookText"/>
      </w:pPr>
      <w:r>
        <w:rPr>
          <w:rFonts w:ascii="Times New Roman" w:hAnsi="Times New Roman" w:eastAsia="Times New Roman" w:cs="Times New Roman"/>
          <w:lang w:val="en-US" w:bidi="en-US"/>
          <w:color w:val="111111"/>
          <w:sz w:val="28"/>
          <w:szCs w:val="28"/>
          <w:rtl/>
        </w:rPr>
        <w:t xml:space="preserve">2367.</w:t>
      </w:r>
    </w:p>
    <w:p>
      <w:pPr>
        <w:pStyle w:val="BookText"/>
      </w:pPr>
      <w:r>
        <w:rPr>
          <w:rFonts w:ascii="IRNazanin" w:hAnsi="IRNazanin" w:eastAsia="IRNazanin" w:cs="IRNazanin"/>
          <w:lang w:bidi="fa-IR"/>
          <w:color w:val="111111"/>
          <w:sz w:val="28"/>
          <w:szCs w:val="28"/>
          <w:rtl/>
        </w:rPr>
        <w:t xml:space="preserve">بشارت اهل ایمان به بهشت با وصف و بیان نعمتهای آن، از وظایف تبلیغی پیامبر صلی الله علیه و آله :</w:t>
      </w:r>
    </w:p>
    <w:p>
      <w:pPr>
        <w:pStyle w:val="BookText"/>
      </w:pPr>
      <w:r>
        <w:rPr>
          <w:rFonts w:ascii="Amiri" w:hAnsi="Amiri" w:eastAsia="Amiri" w:cs="Amiri"/>
          <w:lang w:bidi="ar-SA"/>
          <w:color w:val="111111"/>
          <w:sz w:val="28"/>
          <w:szCs w:val="28"/>
          <w:rtl/>
        </w:rPr>
        <w:t xml:space="preserve">وَ بَشِّرِ الَّذِینَ آمَنُوا ... أَنَّ لَهُمْ جَنّٰاتٍ تَجْرِی مِنْ تَحْتِهَا الْأَنْهٰارُ کُلَّمٰا رُزِقُوا ... وَ لَهُمْ فِیهٰا أَزْوٰاجٌ مُطَهَّرَةٌ وَ هُمْ فِیهٰا خٰالِدُونَ .  بقره (2) 25</w:t>
      </w:r>
    </w:p>
    <w:p>
      <w:pPr>
        <w:pStyle w:val="BookText"/>
      </w:pPr>
      <w:r>
        <w:rPr>
          <w:rFonts w:ascii="Times New Roman" w:hAnsi="Times New Roman" w:eastAsia="Times New Roman" w:cs="Times New Roman"/>
          <w:lang w:val="en-US" w:bidi="en-US"/>
          <w:color w:val="111111"/>
          <w:sz w:val="28"/>
          <w:szCs w:val="28"/>
          <w:rtl/>
        </w:rPr>
        <w:t xml:space="preserve">2368.</w:t>
      </w:r>
    </w:p>
    <w:p>
      <w:pPr>
        <w:pStyle w:val="BookText"/>
      </w:pPr>
      <w:r>
        <w:rPr>
          <w:rFonts w:ascii="IRNazanin" w:hAnsi="IRNazanin" w:eastAsia="IRNazanin" w:cs="IRNazanin"/>
          <w:lang w:bidi="fa-IR"/>
          <w:color w:val="111111"/>
          <w:sz w:val="28"/>
          <w:szCs w:val="28"/>
          <w:rtl/>
        </w:rPr>
        <w:t xml:space="preserve">بشارت دادن به مردم، از وظایف اساسی پیامبر صلی الله علیه و آله :</w:t>
      </w:r>
    </w:p>
    <w:p>
      <w:pPr>
        <w:pStyle w:val="BookText"/>
      </w:pPr>
      <w:r>
        <w:rPr>
          <w:rFonts w:ascii="Amiri" w:hAnsi="Amiri" w:eastAsia="Amiri" w:cs="Amiri"/>
          <w:lang w:bidi="ar-SA"/>
          <w:color w:val="111111"/>
          <w:sz w:val="28"/>
          <w:szCs w:val="28"/>
          <w:rtl/>
        </w:rPr>
        <w:t xml:space="preserve">وَ بَشِّرِ الَّذِینَ آمَنُوا وَ عَمِلُوا الصّٰالِحٰاتِ أَنَّ لَهُمْ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8" w:name="pg19887_214427"/>
    <w:bookmarkEnd w:id="218"/>
    <w:p>
      <w:pPr>
        <w:pStyle w:val="BookText"/>
      </w:pPr>
      <w:r>
        <w:rPr>
          <w:rFonts w:ascii="Amiri" w:hAnsi="Amiri" w:eastAsia="Amiri" w:cs="Amiri"/>
          <w:lang w:bidi="ar-SA"/>
          <w:color w:val="111111"/>
          <w:sz w:val="28"/>
          <w:szCs w:val="28"/>
          <w:rtl/>
        </w:rPr>
        <w:t xml:space="preserve">جَنّٰاتٍ .... بقره (2) 25</w:t>
      </w:r>
    </w:p>
    <w:p>
      <w:pPr>
        <w:pStyle w:val="BookText"/>
      </w:pPr>
      <w:r>
        <w:rPr>
          <w:rFonts w:ascii="Amiri" w:hAnsi="Amiri" w:eastAsia="Amiri" w:cs="Amiri"/>
          <w:lang w:bidi="ar-SA"/>
          <w:color w:val="111111"/>
          <w:sz w:val="28"/>
          <w:szCs w:val="28"/>
          <w:rtl/>
        </w:rPr>
        <w:t xml:space="preserve">إِنّٰا أَرْسَلْنٰاکَ بِالْحَقِّ بَشِیراً .... بقره (2) 119</w:t>
      </w:r>
    </w:p>
    <w:p>
      <w:pPr>
        <w:pStyle w:val="BookText"/>
      </w:pPr>
      <w:r>
        <w:rPr>
          <w:rFonts w:ascii="Amiri" w:hAnsi="Amiri" w:eastAsia="Amiri" w:cs="Amiri"/>
          <w:lang w:bidi="ar-SA"/>
          <w:color w:val="111111"/>
          <w:sz w:val="28"/>
          <w:szCs w:val="28"/>
          <w:rtl/>
        </w:rPr>
        <w:t xml:space="preserve">... وَ بَشِّرِ الصّٰابِرِینَ .  بقره (2) 155</w:t>
      </w:r>
    </w:p>
    <w:p>
      <w:pPr>
        <w:pStyle w:val="BookText"/>
      </w:pPr>
      <w:r>
        <w:rPr>
          <w:rFonts w:ascii="Amiri" w:hAnsi="Amiri" w:eastAsia="Amiri" w:cs="Amiri"/>
          <w:lang w:bidi="ar-SA"/>
          <w:color w:val="111111"/>
          <w:sz w:val="28"/>
          <w:szCs w:val="28"/>
          <w:rtl/>
        </w:rPr>
        <w:t xml:space="preserve">... وَ بَشِّرِ الْمُؤْمِنِینَ .  بقره (2) 223</w:t>
      </w:r>
    </w:p>
    <w:p>
      <w:pPr>
        <w:pStyle w:val="BookText"/>
      </w:pPr>
      <w:r>
        <w:rPr>
          <w:rFonts w:ascii="Amiri" w:hAnsi="Amiri" w:eastAsia="Amiri" w:cs="Amiri"/>
          <w:lang w:bidi="ar-SA"/>
          <w:color w:val="111111"/>
          <w:sz w:val="28"/>
          <w:szCs w:val="28"/>
          <w:rtl/>
        </w:rPr>
        <w:t xml:space="preserve">قُلْ ... إِنْ أَنَا إِلاّٰ ... بَشِیرٌ .... اعراف (7) 188</w:t>
      </w:r>
    </w:p>
    <w:p>
      <w:pPr>
        <w:pStyle w:val="BookText"/>
      </w:pPr>
      <w:r>
        <w:rPr>
          <w:rFonts w:ascii="Amiri" w:hAnsi="Amiri" w:eastAsia="Amiri" w:cs="Amiri"/>
          <w:lang w:bidi="ar-SA"/>
          <w:color w:val="111111"/>
          <w:sz w:val="28"/>
          <w:szCs w:val="28"/>
          <w:rtl/>
        </w:rPr>
        <w:t xml:space="preserve">... وَ بَشِّرِ الْمُؤْمِنِینَ .  توبه (9) 112</w:t>
      </w:r>
    </w:p>
    <w:p>
      <w:pPr>
        <w:pStyle w:val="BookText"/>
      </w:pPr>
      <w:r>
        <w:rPr>
          <w:rFonts w:ascii="Amiri" w:hAnsi="Amiri" w:eastAsia="Amiri" w:cs="Amiri"/>
          <w:lang w:bidi="ar-SA"/>
          <w:color w:val="111111"/>
          <w:sz w:val="28"/>
          <w:szCs w:val="28"/>
          <w:rtl/>
        </w:rPr>
        <w:t xml:space="preserve">... وَ بَشِّرِ الَّذِینَ آمَنُوا أَنَّ لَهُمْ قَدَمَ صِدْقٍ عِنْدَ ... یونس (10) 2</w:t>
      </w:r>
    </w:p>
    <w:p>
      <w:pPr>
        <w:pStyle w:val="BookText"/>
      </w:pPr>
      <w:r>
        <w:rPr>
          <w:rFonts w:ascii="Amiri" w:hAnsi="Amiri" w:eastAsia="Amiri" w:cs="Amiri"/>
          <w:lang w:bidi="ar-SA"/>
          <w:color w:val="111111"/>
          <w:sz w:val="28"/>
          <w:szCs w:val="28"/>
          <w:rtl/>
        </w:rPr>
        <w:t xml:space="preserve">... وَ بَشِّرِ الْمُؤْمِنِینَ .  یونس (10) 87</w:t>
      </w:r>
    </w:p>
    <w:p>
      <w:pPr>
        <w:pStyle w:val="BookText"/>
      </w:pPr>
      <w:r>
        <w:rPr>
          <w:rFonts w:ascii="Amiri" w:hAnsi="Amiri" w:eastAsia="Amiri" w:cs="Amiri"/>
          <w:lang w:bidi="ar-SA"/>
          <w:color w:val="111111"/>
          <w:sz w:val="28"/>
          <w:szCs w:val="28"/>
          <w:rtl/>
        </w:rPr>
        <w:t xml:space="preserve">... إِنَّنِی لَکُمْ مِنْهُ نَذِیرٌ وَ بَشِیرٌ.  هود (11) 2</w:t>
      </w:r>
    </w:p>
    <w:p>
      <w:pPr>
        <w:pStyle w:val="BookText"/>
      </w:pPr>
      <w:r>
        <w:rPr>
          <w:rFonts w:ascii="Amiri" w:hAnsi="Amiri" w:eastAsia="Amiri" w:cs="Amiri"/>
          <w:lang w:bidi="ar-SA"/>
          <w:color w:val="111111"/>
          <w:sz w:val="28"/>
          <w:szCs w:val="28"/>
          <w:rtl/>
        </w:rPr>
        <w:t xml:space="preserve">... وَ مٰا أَرْسَلْنٰاکَ إِلاّٰ مُبَشِّراً .... اسراء (17) 105</w:t>
      </w:r>
    </w:p>
    <w:p>
      <w:pPr>
        <w:pStyle w:val="BookText"/>
      </w:pPr>
      <w:r>
        <w:rPr>
          <w:rFonts w:ascii="Amiri" w:hAnsi="Amiri" w:eastAsia="Amiri" w:cs="Amiri"/>
          <w:lang w:bidi="ar-SA"/>
          <w:color w:val="111111"/>
          <w:sz w:val="28"/>
          <w:szCs w:val="28"/>
          <w:rtl/>
        </w:rPr>
        <w:t xml:space="preserve">وَ مٰا أَرْسَلْنٰاکَ إِلاّٰ مُبَشِّراً .... فرقان (25) 56</w:t>
      </w:r>
    </w:p>
    <w:p>
      <w:pPr>
        <w:pStyle w:val="BookText"/>
      </w:pPr>
      <w:r>
        <w:rPr>
          <w:rFonts w:ascii="Amiri" w:hAnsi="Amiri" w:eastAsia="Amiri" w:cs="Amiri"/>
          <w:lang w:bidi="ar-SA"/>
          <w:color w:val="111111"/>
          <w:sz w:val="28"/>
          <w:szCs w:val="28"/>
          <w:rtl/>
        </w:rPr>
        <w:t xml:space="preserve">... إِنّٰا أَرْسَلْنٰاکَ شٰاهِداً وَ مُبَشِّراً .... احزاب (33) 45</w:t>
      </w:r>
    </w:p>
    <w:p>
      <w:pPr>
        <w:pStyle w:val="BookText"/>
      </w:pPr>
      <w:r>
        <w:rPr>
          <w:rFonts w:ascii="Amiri" w:hAnsi="Amiri" w:eastAsia="Amiri" w:cs="Amiri"/>
          <w:lang w:bidi="ar-SA"/>
          <w:color w:val="111111"/>
          <w:sz w:val="28"/>
          <w:szCs w:val="28"/>
          <w:rtl/>
        </w:rPr>
        <w:t xml:space="preserve">وَ مٰا أَرْسَلْنٰاکَ إِلاّٰ کَافَّةً لِلنّٰاسِ بَشِیراً .... سبأ (34) 28</w:t>
      </w:r>
    </w:p>
    <w:p>
      <w:pPr>
        <w:pStyle w:val="BookText"/>
      </w:pPr>
      <w:r>
        <w:rPr>
          <w:rFonts w:ascii="Amiri" w:hAnsi="Amiri" w:eastAsia="Amiri" w:cs="Amiri"/>
          <w:lang w:bidi="ar-SA"/>
          <w:color w:val="111111"/>
          <w:sz w:val="28"/>
          <w:szCs w:val="28"/>
          <w:rtl/>
        </w:rPr>
        <w:t xml:space="preserve">إِنّٰا أَرْسَلْنٰاکَ بِالْحَقِّ بَشِیراً .... فاطر (35) 24</w:t>
      </w:r>
    </w:p>
    <w:p>
      <w:pPr>
        <w:pStyle w:val="BookText"/>
      </w:pPr>
      <w:r>
        <w:rPr>
          <w:rFonts w:ascii="Amiri" w:hAnsi="Amiri" w:eastAsia="Amiri" w:cs="Amiri"/>
          <w:lang w:bidi="ar-SA"/>
          <w:color w:val="111111"/>
          <w:sz w:val="28"/>
          <w:szCs w:val="28"/>
          <w:rtl/>
        </w:rPr>
        <w:t xml:space="preserve">... فَبَشِّرْهُ بِمَغْفِرَةٍ وَ أَجْرٍ کَرِیمٍ .  یس (36) 11</w:t>
      </w:r>
    </w:p>
    <w:p>
      <w:pPr>
        <w:pStyle w:val="BookText"/>
      </w:pPr>
      <w:r>
        <w:rPr>
          <w:rFonts w:ascii="Amiri" w:hAnsi="Amiri" w:eastAsia="Amiri" w:cs="Amiri"/>
          <w:lang w:bidi="ar-SA"/>
          <w:color w:val="111111"/>
          <w:sz w:val="28"/>
          <w:szCs w:val="28"/>
          <w:rtl/>
        </w:rPr>
        <w:t xml:space="preserve">إِنّٰا أَرْسَلْنٰاکَ شٰاهِداً وَ مُبَشِّراً .... فتح (48) 8</w:t>
      </w:r>
    </w:p>
    <w:p>
      <w:pPr>
        <w:pStyle w:val="BookText"/>
      </w:pPr>
      <w:r>
        <w:rPr>
          <w:rFonts w:ascii="Times New Roman" w:hAnsi="Times New Roman" w:eastAsia="Times New Roman" w:cs="Times New Roman"/>
          <w:lang w:val="en-US" w:bidi="en-US"/>
          <w:color w:val="111111"/>
          <w:sz w:val="28"/>
          <w:szCs w:val="28"/>
          <w:rtl/>
        </w:rPr>
        <w:t xml:space="preserve">2369.</w:t>
      </w:r>
    </w:p>
    <w:p>
      <w:pPr>
        <w:pStyle w:val="BookText"/>
      </w:pPr>
      <w:r>
        <w:rPr>
          <w:rFonts w:ascii="IRNazanin" w:hAnsi="IRNazanin" w:eastAsia="IRNazanin" w:cs="IRNazanin"/>
          <w:lang w:bidi="fa-IR"/>
          <w:color w:val="111111"/>
          <w:sz w:val="28"/>
          <w:szCs w:val="28"/>
          <w:rtl/>
        </w:rPr>
        <w:t xml:space="preserve">پیامبر صلی الله علیه و آله ، مأمور ابلاغ نوید خداوند به اسیران جنگ بدر، برای پاداش نیک و مغفرت:</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 .  انفال (8) 70</w:t>
      </w:r>
    </w:p>
    <w:p>
      <w:pPr>
        <w:pStyle w:val="BookText"/>
      </w:pPr>
      <w:r>
        <w:rPr>
          <w:rFonts w:ascii="Times New Roman" w:hAnsi="Times New Roman" w:eastAsia="Times New Roman" w:cs="Times New Roman"/>
          <w:lang w:val="en-US" w:bidi="en-US"/>
          <w:color w:val="111111"/>
          <w:sz w:val="28"/>
          <w:szCs w:val="28"/>
          <w:rtl/>
        </w:rPr>
        <w:t xml:space="preserve">2370.</w:t>
      </w:r>
    </w:p>
    <w:p>
      <w:pPr>
        <w:pStyle w:val="BookText"/>
      </w:pPr>
      <w:r>
        <w:rPr>
          <w:rFonts w:ascii="IRNazanin" w:hAnsi="IRNazanin" w:eastAsia="IRNazanin" w:cs="IRNazanin"/>
          <w:lang w:bidi="fa-IR"/>
          <w:color w:val="111111"/>
          <w:sz w:val="28"/>
          <w:szCs w:val="28"/>
          <w:rtl/>
        </w:rPr>
        <w:t xml:space="preserve">وظیفۀ پیامبر صلی الله علیه و آله در آگاه کردن بندگان از غفران، آمرزش، رحمت و مهربانی خداوند:</w:t>
      </w:r>
    </w:p>
    <w:p>
      <w:pPr>
        <w:pStyle w:val="BookText"/>
      </w:pPr>
      <w:r>
        <w:rPr>
          <w:rFonts w:ascii="Amiri" w:hAnsi="Amiri" w:eastAsia="Amiri" w:cs="Amiri"/>
          <w:lang w:bidi="ar-SA"/>
          <w:color w:val="111111"/>
          <w:sz w:val="28"/>
          <w:szCs w:val="28"/>
          <w:rtl/>
        </w:rPr>
        <w:t xml:space="preserve">نَبِّئْ عِبٰادِی أَنِّی أَنَا الْغَفُورُ الرَّحِیمُ .  حجر (15) 49</w:t>
      </w:r>
    </w:p>
    <w:p>
      <w:pPr>
        <w:pStyle w:val="BookText"/>
      </w:pPr>
      <w:r>
        <w:rPr>
          <w:rFonts w:ascii="IRNazanin" w:hAnsi="IRNazanin" w:eastAsia="IRNazanin" w:cs="IRNazanin"/>
          <w:lang w:bidi="fa-IR"/>
          <w:color w:val="111111"/>
          <w:sz w:val="28"/>
          <w:szCs w:val="28"/>
          <w:rtl/>
        </w:rPr>
        <w:t xml:space="preserve">نیز ==&gt; بشارتهای محمّد صلی الله علیه و آله</w:t>
      </w:r>
    </w:p>
    <w:p>
      <w:pPr>
        <w:pStyle w:val="Heading3"/>
      </w:pPr>
      <w:bookmarkStart w:id="935" w:name="_Toc676"/>
      <w:r>
        <w:t>35. بی‌اعتنایی به استهزاکنندگان دین</w:t>
      </w:r>
      <w:bookmarkEnd w:id="935"/>
    </w:p>
    <w:p>
      <w:pPr>
        <w:pStyle w:val="BookText"/>
      </w:pPr>
      <w:r>
        <w:rPr>
          <w:rFonts w:ascii="Times New Roman" w:hAnsi="Times New Roman" w:eastAsia="Times New Roman" w:cs="Times New Roman"/>
          <w:lang w:val="en-US" w:bidi="en-US"/>
          <w:color w:val="111111"/>
          <w:sz w:val="28"/>
          <w:szCs w:val="28"/>
          <w:rtl/>
        </w:rPr>
        <w:t xml:space="preserve">2371.</w:t>
      </w:r>
    </w:p>
    <w:p>
      <w:pPr>
        <w:pStyle w:val="BookText"/>
      </w:pPr>
      <w:r>
        <w:rPr>
          <w:rFonts w:ascii="IRNazanin" w:hAnsi="IRNazanin" w:eastAsia="IRNazanin" w:cs="IRNazanin"/>
          <w:lang w:bidi="fa-IR"/>
          <w:color w:val="111111"/>
          <w:sz w:val="28"/>
          <w:szCs w:val="28"/>
          <w:rtl/>
        </w:rPr>
        <w:t xml:space="preserve">بی‌اعتنایی به بازیگران با دین و سرگرمی قراردهندگان آن، از وظایف پیامبر صلی الله علیه و آله :</w:t>
      </w:r>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 انعام (6) 70</w:t>
      </w:r>
    </w:p>
    <w:p>
      <w:pPr>
        <w:pStyle w:val="Heading3"/>
      </w:pPr>
      <w:bookmarkStart w:id="936" w:name="_Toc677"/>
      <w:r>
        <w:t>36. بی‌اعتنایی به دشمنان</w:t>
      </w:r>
      <w:bookmarkEnd w:id="936"/>
    </w:p>
    <w:p>
      <w:pPr>
        <w:pStyle w:val="BookText"/>
      </w:pPr>
      <w:r>
        <w:rPr>
          <w:rFonts w:ascii="Times New Roman" w:hAnsi="Times New Roman" w:eastAsia="Times New Roman" w:cs="Times New Roman"/>
          <w:lang w:val="en-US" w:bidi="en-US"/>
          <w:color w:val="111111"/>
          <w:sz w:val="28"/>
          <w:szCs w:val="28"/>
          <w:rtl/>
        </w:rPr>
        <w:t xml:space="preserve">2372.</w:t>
      </w:r>
    </w:p>
    <w:p>
      <w:pPr>
        <w:pStyle w:val="BookText"/>
      </w:pPr>
      <w:r>
        <w:rPr>
          <w:rFonts w:ascii="IRNazanin" w:hAnsi="IRNazanin" w:eastAsia="IRNazanin" w:cs="IRNazanin"/>
          <w:lang w:bidi="fa-IR"/>
          <w:color w:val="111111"/>
          <w:sz w:val="28"/>
          <w:szCs w:val="28"/>
          <w:rtl/>
        </w:rPr>
        <w:t xml:space="preserve">پیامبر صلی الله علیه و آله موظف به بی‌اعتنایی به دشمنان:</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 فَذَرْهُمْ وَ مٰا یَفْتَرُونَ .  انعام (6) 112</w:t>
      </w:r>
    </w:p>
    <w:p>
      <w:pPr>
        <w:pStyle w:val="Heading3"/>
      </w:pPr>
      <w:bookmarkStart w:id="937" w:name="_Toc678"/>
      <w:r>
        <w:t>37. بی‌اعتنایی به کافران</w:t>
      </w:r>
      <w:bookmarkEnd w:id="937"/>
    </w:p>
    <w:p>
      <w:pPr>
        <w:pStyle w:val="BookText"/>
      </w:pPr>
      <w:r>
        <w:rPr>
          <w:rFonts w:ascii="Times New Roman" w:hAnsi="Times New Roman" w:eastAsia="Times New Roman" w:cs="Times New Roman"/>
          <w:lang w:val="en-US" w:bidi="en-US"/>
          <w:color w:val="111111"/>
          <w:sz w:val="28"/>
          <w:szCs w:val="28"/>
          <w:rtl/>
        </w:rPr>
        <w:t xml:space="preserve">2373.</w:t>
      </w:r>
    </w:p>
    <w:p>
      <w:pPr>
        <w:pStyle w:val="BookText"/>
      </w:pPr>
      <w:r>
        <w:rPr>
          <w:rFonts w:ascii="IRNazanin" w:hAnsi="IRNazanin" w:eastAsia="IRNazanin" w:cs="IRNazanin"/>
          <w:lang w:bidi="fa-IR"/>
          <w:color w:val="111111"/>
          <w:sz w:val="28"/>
          <w:szCs w:val="28"/>
          <w:rtl/>
        </w:rPr>
        <w:t xml:space="preserve">پیامبر صلی الله علیه و آله ، مأمور رها کردن کافران حق‌ناپذیر مکّه به حال خود:</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BookText"/>
      </w:pPr>
      <w:r>
        <w:rPr>
          <w:rFonts w:ascii="Times New Roman" w:hAnsi="Times New Roman" w:eastAsia="Times New Roman" w:cs="Times New Roman"/>
          <w:lang w:val="en-US" w:bidi="en-US"/>
          <w:color w:val="111111"/>
          <w:sz w:val="28"/>
          <w:szCs w:val="28"/>
          <w:rtl/>
        </w:rPr>
        <w:t xml:space="preserve">2374.</w:t>
      </w:r>
    </w:p>
    <w:p>
      <w:pPr>
        <w:pStyle w:val="BookText"/>
      </w:pPr>
      <w:r>
        <w:rPr>
          <w:rFonts w:ascii="IRNazanin" w:hAnsi="IRNazanin" w:eastAsia="IRNazanin" w:cs="IRNazanin"/>
          <w:lang w:bidi="fa-IR"/>
          <w:color w:val="111111"/>
          <w:sz w:val="28"/>
          <w:szCs w:val="28"/>
          <w:rtl/>
        </w:rPr>
        <w:t xml:space="preserve">اعراض از کافران معاند، مسئولیّت پیامبر صلی الله علیه و آله :</w:t>
      </w:r>
    </w:p>
    <w:p>
      <w:pPr>
        <w:pStyle w:val="BookText"/>
      </w:pPr>
      <w:r>
        <w:rPr>
          <w:rFonts w:ascii="Amiri" w:hAnsi="Amiri" w:eastAsia="Amiri" w:cs="Amiri"/>
          <w:lang w:bidi="ar-SA"/>
          <w:color w:val="111111"/>
          <w:sz w:val="28"/>
          <w:szCs w:val="28"/>
          <w:rtl/>
        </w:rPr>
        <w:t xml:space="preserve">... اَلَّذِینَ کَفَرُوا ... فَأَعْرِضْ عَنْهُمْ وَ انْتَظِرْ .... سجده (32) 29 و 30</w:t>
      </w:r>
    </w:p>
    <w:p>
      <w:pPr>
        <w:pStyle w:val="BookText"/>
      </w:pPr>
      <w:r>
        <w:rPr>
          <w:rFonts w:ascii="IRNazanin" w:hAnsi="IRNazanin" w:eastAsia="IRNazanin" w:cs="IRNazanin"/>
          <w:lang w:bidi="fa-IR"/>
          <w:color w:val="111111"/>
          <w:sz w:val="28"/>
          <w:szCs w:val="28"/>
          <w:rtl/>
        </w:rPr>
        <w:t xml:space="preserve">نیز ==&gt; محمّد صلی الله علیه و آله و کافران</w:t>
      </w:r>
    </w:p>
    <w:p>
      <w:pPr>
        <w:pStyle w:val="Heading3"/>
      </w:pPr>
      <w:bookmarkStart w:id="938" w:name="_Toc679"/>
      <w:r>
        <w:t>38. بی‌اعتنایی به مشرکان</w:t>
      </w:r>
      <w:bookmarkEnd w:id="938"/>
    </w:p>
    <w:p>
      <w:pPr>
        <w:pStyle w:val="BookText"/>
      </w:pPr>
      <w:r>
        <w:rPr>
          <w:rFonts w:ascii="Times New Roman" w:hAnsi="Times New Roman" w:eastAsia="Times New Roman" w:cs="Times New Roman"/>
          <w:lang w:val="en-US" w:bidi="en-US"/>
          <w:color w:val="111111"/>
          <w:sz w:val="28"/>
          <w:szCs w:val="28"/>
          <w:rtl/>
        </w:rPr>
        <w:t xml:space="preserve">2375.</w:t>
      </w:r>
    </w:p>
    <w:p>
      <w:pPr>
        <w:pStyle w:val="BookText"/>
      </w:pPr>
      <w:r>
        <w:rPr>
          <w:rFonts w:ascii="IRNazanin" w:hAnsi="IRNazanin" w:eastAsia="IRNazanin" w:cs="IRNazanin"/>
          <w:lang w:bidi="fa-IR"/>
          <w:color w:val="111111"/>
          <w:sz w:val="28"/>
          <w:szCs w:val="28"/>
          <w:rtl/>
        </w:rPr>
        <w:t xml:space="preserve">مبارزۀ منفی با مشرکان مکّه، از راه بی‌اعتنایی به شبهات و دروغ‌پردازیهای آنان، وظیفۀ پیامبر صلی الله علیه و آله :</w:t>
      </w:r>
    </w:p>
    <w:p>
      <w:pPr>
        <w:pStyle w:val="BookText"/>
      </w:pPr>
      <w:r>
        <w:rPr>
          <w:rFonts w:ascii="Amiri" w:hAnsi="Amiri" w:eastAsia="Amiri" w:cs="Amiri"/>
          <w:lang w:bidi="ar-SA"/>
          <w:color w:val="111111"/>
          <w:sz w:val="28"/>
          <w:szCs w:val="28"/>
          <w:rtl/>
        </w:rPr>
        <w:t xml:space="preserve">وَ کَذٰلِکَ زَیَّنَ لِکَثِیرٍ مِنَ الْمُشْرِکِینَ ... فَذَرْهُمْ وَ مٰا یَفْتَرُونَ .  انعام (6) 137</w:t>
      </w:r>
    </w:p>
    <w:p>
      <w:pPr>
        <w:pStyle w:val="BookText"/>
      </w:pPr>
      <w:r>
        <w:rPr>
          <w:rFonts w:ascii="Times New Roman" w:hAnsi="Times New Roman" w:eastAsia="Times New Roman" w:cs="Times New Roman"/>
          <w:lang w:val="en-US" w:bidi="en-US"/>
          <w:color w:val="111111"/>
          <w:sz w:val="28"/>
          <w:szCs w:val="28"/>
          <w:rtl/>
        </w:rPr>
        <w:t xml:space="preserve">2376.</w:t>
      </w:r>
    </w:p>
    <w:p>
      <w:pPr>
        <w:pStyle w:val="BookText"/>
      </w:pPr>
      <w:r>
        <w:rPr>
          <w:rFonts w:ascii="IRNazanin" w:hAnsi="IRNazanin" w:eastAsia="IRNazanin" w:cs="IRNazanin"/>
          <w:lang w:bidi="fa-IR"/>
          <w:color w:val="111111"/>
          <w:sz w:val="28"/>
          <w:szCs w:val="28"/>
          <w:rtl/>
        </w:rPr>
        <w:t xml:space="preserve">پیامبر صلی الله علیه و آله مأمور روی‌گردانی از مشرکان و اهمّیّت ندادن به اتّهامات آنان:</w:t>
      </w:r>
    </w:p>
    <w:p>
      <w:pPr>
        <w:pStyle w:val="BookText"/>
      </w:pPr>
      <w:r>
        <w:rPr>
          <w:rFonts w:ascii="Amiri" w:hAnsi="Amiri" w:eastAsia="Amiri" w:cs="Amiri"/>
          <w:lang w:bidi="ar-SA"/>
          <w:color w:val="111111"/>
          <w:sz w:val="28"/>
          <w:szCs w:val="28"/>
          <w:rtl/>
        </w:rPr>
        <w:t xml:space="preserve">وَ کَذٰلِکَ نُصَرِّفُ الْآیٰاتِ وَ لِیَقُولُوا دَرَسْتَ وَ لِنُبَیِّنَهُ لِقَوْمٍ یَعْلَمُونَ  ... وَ أَعْرِضْ عَنِ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9" w:name="pg19887_214428"/>
    <w:bookmarkEnd w:id="219"/>
    <w:p>
      <w:pPr>
        <w:pStyle w:val="BookText"/>
      </w:pPr>
      <w:r>
        <w:rPr>
          <w:rFonts w:ascii="Amiri" w:hAnsi="Amiri" w:eastAsia="Amiri" w:cs="Amiri"/>
          <w:lang w:bidi="ar-SA"/>
          <w:color w:val="111111"/>
          <w:sz w:val="28"/>
          <w:szCs w:val="28"/>
          <w:rtl/>
        </w:rPr>
        <w:t xml:space="preserve">اَلْمُشْرِکِینَ .  انعام (6) 105 و 106</w:t>
      </w:r>
    </w:p>
    <w:p>
      <w:pPr>
        <w:pStyle w:val="BookText"/>
      </w:pPr>
      <w:r>
        <w:rPr>
          <w:rFonts w:ascii="Times New Roman" w:hAnsi="Times New Roman" w:eastAsia="Times New Roman" w:cs="Times New Roman"/>
          <w:lang w:val="en-US" w:bidi="en-US"/>
          <w:color w:val="111111"/>
          <w:sz w:val="28"/>
          <w:szCs w:val="28"/>
          <w:rtl/>
        </w:rPr>
        <w:t xml:space="preserve">2377.</w:t>
      </w:r>
    </w:p>
    <w:p>
      <w:pPr>
        <w:pStyle w:val="BookText"/>
      </w:pPr>
      <w:r>
        <w:rPr>
          <w:rFonts w:ascii="IRNazanin" w:hAnsi="IRNazanin" w:eastAsia="IRNazanin" w:cs="IRNazanin"/>
          <w:lang w:bidi="fa-IR"/>
          <w:color w:val="111111"/>
          <w:sz w:val="28"/>
          <w:szCs w:val="28"/>
          <w:rtl/>
        </w:rPr>
        <w:t xml:space="preserve">پیامبر صلی الله علیه و آله ، مأمور رها کردن مشرکان، به حال خود:</w:t>
      </w:r>
    </w:p>
    <w:p>
      <w:pPr>
        <w:pStyle w:val="BookText"/>
      </w:pPr>
      <w:r>
        <w:rPr>
          <w:rFonts w:ascii="Amiri" w:hAnsi="Amiri" w:eastAsia="Amiri" w:cs="Amiri"/>
          <w:lang w:bidi="ar-SA"/>
          <w:color w:val="111111"/>
          <w:sz w:val="28"/>
          <w:szCs w:val="28"/>
          <w:rtl/>
        </w:rPr>
        <w:t xml:space="preserve">فَذَرْهُمْ فِی غَمْرَتِهِمْ حَتّٰی حِینٍ .  مؤمنون (23) 54</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زخرف (43) 83</w:t>
      </w:r>
    </w:p>
    <w:p>
      <w:pPr>
        <w:pStyle w:val="BookText"/>
      </w:pPr>
      <w:r>
        <w:rPr>
          <w:rFonts w:ascii="Amiri" w:hAnsi="Amiri" w:eastAsia="Amiri" w:cs="Amiri"/>
          <w:lang w:bidi="ar-SA"/>
          <w:color w:val="111111"/>
          <w:sz w:val="28"/>
          <w:szCs w:val="28"/>
          <w:rtl/>
        </w:rPr>
        <w:t xml:space="preserve">فَذَرْهُمْ حَتّٰی یُلاٰقُوا یَوْمَهُمُ الَّذِی فِیهِ یُصْعَقُونَ .  طور (52) 45</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معارج (70) 42</w:t>
      </w:r>
    </w:p>
    <w:p>
      <w:pPr>
        <w:pStyle w:val="BookText"/>
      </w:pPr>
      <w:r>
        <w:rPr>
          <w:rFonts w:ascii="Times New Roman" w:hAnsi="Times New Roman" w:eastAsia="Times New Roman" w:cs="Times New Roman"/>
          <w:lang w:val="en-US" w:bidi="en-US"/>
          <w:color w:val="111111"/>
          <w:sz w:val="28"/>
          <w:szCs w:val="28"/>
          <w:rtl/>
        </w:rPr>
        <w:t xml:space="preserve">2378.</w:t>
      </w:r>
    </w:p>
    <w:p>
      <w:pPr>
        <w:pStyle w:val="BookText"/>
      </w:pPr>
      <w:r>
        <w:rPr>
          <w:rFonts w:ascii="IRNazanin" w:hAnsi="IRNazanin" w:eastAsia="IRNazanin" w:cs="IRNazanin"/>
          <w:lang w:bidi="fa-IR"/>
          <w:color w:val="111111"/>
          <w:sz w:val="28"/>
          <w:szCs w:val="28"/>
          <w:rtl/>
        </w:rPr>
        <w:t xml:space="preserve">بی‌اعتنایی به استهزای مشرکان و پایداری در دعوت خویش، وظیفۀ پیامبر صلی الله علیه و آله :</w:t>
      </w:r>
    </w:p>
    <w:p>
      <w:pPr>
        <w:pStyle w:val="BookText"/>
      </w:pPr>
      <w:r>
        <w:rPr>
          <w:rFonts w:ascii="Amiri" w:hAnsi="Amiri" w:eastAsia="Amiri" w:cs="Amiri"/>
          <w:lang w:bidi="ar-SA"/>
          <w:color w:val="111111"/>
          <w:sz w:val="28"/>
          <w:szCs w:val="28"/>
          <w:rtl/>
        </w:rPr>
        <w:t xml:space="preserve">فَاصْدَعْ بِمٰا تُؤْمَرُ وَ أَعْرِضْ عَنِ الْمُشْرِکِینَ</w:t>
      </w:r>
    </w:p>
    <w:p>
      <w:pPr>
        <w:pStyle w:val="BookText"/>
      </w:pPr>
      <w:r>
        <w:rPr>
          <w:rFonts w:ascii="Amiri" w:hAnsi="Amiri" w:eastAsia="Amiri" w:cs="Amiri"/>
          <w:lang w:bidi="ar-SA"/>
          <w:color w:val="111111"/>
          <w:sz w:val="28"/>
          <w:szCs w:val="28"/>
          <w:rtl/>
        </w:rPr>
        <w:t xml:space="preserve">إِنّٰا کَفَیْنٰاکَ الْمُسْتَهْزِئِینَ .  حجر (15) 94 و 95</w:t>
      </w:r>
    </w:p>
    <w:p>
      <w:pPr>
        <w:pStyle w:val="BookText"/>
      </w:pPr>
      <w:r>
        <w:rPr>
          <w:rFonts w:ascii="IRNazanin" w:hAnsi="IRNazanin" w:eastAsia="IRNazanin" w:cs="IRNazanin"/>
          <w:lang w:bidi="fa-IR"/>
          <w:color w:val="111111"/>
          <w:sz w:val="28"/>
          <w:szCs w:val="28"/>
          <w:rtl/>
        </w:rPr>
        <w:t xml:space="preserve">نیز ==&gt; محمّد صلی الله علیه و آله و مشرکان</w:t>
      </w:r>
    </w:p>
    <w:p>
      <w:pPr>
        <w:pStyle w:val="Heading3"/>
      </w:pPr>
      <w:bookmarkStart w:id="939" w:name="_Toc680"/>
      <w:r>
        <w:t>39. بیان احکام</w:t>
      </w:r>
      <w:bookmarkEnd w:id="939"/>
    </w:p>
    <w:p>
      <w:pPr>
        <w:pStyle w:val="BookText"/>
      </w:pPr>
      <w:r>
        <w:rPr>
          <w:rFonts w:ascii="Times New Roman" w:hAnsi="Times New Roman" w:eastAsia="Times New Roman" w:cs="Times New Roman"/>
          <w:lang w:val="en-US" w:bidi="en-US"/>
          <w:color w:val="111111"/>
          <w:sz w:val="28"/>
          <w:szCs w:val="28"/>
          <w:rtl/>
        </w:rPr>
        <w:t xml:space="preserve">2379.</w:t>
      </w:r>
    </w:p>
    <w:p>
      <w:pPr>
        <w:pStyle w:val="BookText"/>
      </w:pPr>
      <w:r>
        <w:rPr>
          <w:rFonts w:ascii="IRNazanin" w:hAnsi="IRNazanin" w:eastAsia="IRNazanin" w:cs="IRNazanin"/>
          <w:lang w:bidi="fa-IR"/>
          <w:color w:val="111111"/>
          <w:sz w:val="28"/>
          <w:szCs w:val="28"/>
          <w:rtl/>
        </w:rPr>
        <w:t xml:space="preserve">وظیفۀ پیامبر صلی الله علیه و آله ، بیان و ابلاغ احکام الهی:</w:t>
      </w:r>
    </w:p>
    <w:p>
      <w:pPr>
        <w:pStyle w:val="BookText"/>
      </w:pPr>
      <w:r>
        <w:rPr>
          <w:rFonts w:ascii="Amiri" w:hAnsi="Amiri" w:eastAsia="Amiri" w:cs="Amiri"/>
          <w:lang w:bidi="ar-SA"/>
          <w:color w:val="111111"/>
          <w:sz w:val="28"/>
          <w:szCs w:val="28"/>
          <w:rtl/>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  بقره (2) 189</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  بقره (2) 215</w:t>
      </w:r>
    </w:p>
    <w:p>
      <w:pPr>
        <w:pStyle w:val="BookText"/>
      </w:pPr>
      <w:r>
        <w:rPr>
          <w:rFonts w:ascii="Amiri" w:hAnsi="Amiri" w:eastAsia="Amiri" w:cs="Amiri"/>
          <w:lang w:bidi="ar-SA"/>
          <w:color w:val="111111"/>
          <w:sz w:val="28"/>
          <w:szCs w:val="28"/>
          <w:rtl/>
        </w:rPr>
        <w:t xml:space="preserve">یَسْئَلُونَکَ عَنِ الشَّهْرِ الْحَرٰامِ ... قُلْ قِتٰالٌ فِیهِ کَبِیرٌ وَ صَدٌّ عَنْ سَبِیلِ اللّٰهِ وَ کُفْرٌ بِهِ .... بقره (2) 217</w:t>
      </w:r>
    </w:p>
    <w:p>
      <w:pPr>
        <w:pStyle w:val="BookText"/>
      </w:pPr>
      <w:r>
        <w:rPr>
          <w:rFonts w:ascii="Amiri" w:hAnsi="Amiri" w:eastAsia="Amiri" w:cs="Amiri"/>
          <w:lang w:bidi="ar-SA"/>
          <w:color w:val="111111"/>
          <w:sz w:val="28"/>
          <w:szCs w:val="28"/>
          <w:rtl/>
        </w:rPr>
        <w:t xml:space="preserve">یَسْئَلُونَکَ عَنِ الْخَمْرِ وَ الْمَیْسِرِ قُلْ فِیهِمٰا إِثْمٌ کَبِیرٌ ...</w:t>
      </w:r>
    </w:p>
    <w:p>
      <w:pPr>
        <w:pStyle w:val="BookText"/>
      </w:pPr>
      <w:r>
        <w:rPr>
          <w:rFonts w:ascii="Amiri" w:hAnsi="Amiri" w:eastAsia="Amiri" w:cs="Amiri"/>
          <w:lang w:bidi="ar-SA"/>
          <w:color w:val="111111"/>
          <w:sz w:val="28"/>
          <w:szCs w:val="28"/>
          <w:rtl/>
        </w:rPr>
        <w:t xml:space="preserve">وَ یَسْئَلُونَکَ مٰا ذٰا یُنْفِقُونَ قُلِ الْعَفْوَ کَذٰلِکَ یُبَیِّنُ اللّٰهُ لَکُمُ الْآیٰاتِ لَعَلَّکُمْ تَتَفَکَّرُونَ .  بقره (2) 219</w:t>
      </w:r>
    </w:p>
    <w:p>
      <w:pPr>
        <w:pStyle w:val="BookText"/>
      </w:pPr>
      <w:r>
        <w:rPr>
          <w:rFonts w:ascii="Amiri" w:hAnsi="Amiri" w:eastAsia="Amiri" w:cs="Amiri"/>
          <w:lang w:bidi="ar-SA"/>
          <w:color w:val="111111"/>
          <w:sz w:val="28"/>
          <w:szCs w:val="28"/>
          <w:rtl/>
        </w:rPr>
        <w:t xml:space="preserve">... وَ یَسْئَلُونَکَ عَنِ الْیَتٰامیٰ قُلْ إِصْلاٰحٌ لَهُمْ خَیْرٌ .... بقره (2) 220</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 بقره (2) 222</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w:t>
      </w:r>
    </w:p>
    <w:p>
      <w:pPr>
        <w:pStyle w:val="BookText"/>
      </w:pPr>
      <w:r>
        <w:rPr>
          <w:rFonts w:ascii="IRNazanin" w:hAnsi="IRNazanin" w:eastAsia="IRNazanin" w:cs="IRNazanin"/>
          <w:lang w:bidi="fa-IR"/>
          <w:color w:val="111111"/>
          <w:sz w:val="28"/>
          <w:szCs w:val="28"/>
          <w:rtl/>
        </w:rPr>
        <w:t xml:space="preserve">نساء (4) 127</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  نساء (4) 176</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  مائده (5) 4</w:t>
      </w:r>
    </w:p>
    <w:p>
      <w:pPr>
        <w:pStyle w:val="BookText"/>
      </w:pPr>
      <w:r>
        <w:rPr>
          <w:rFonts w:ascii="Amiri" w:hAnsi="Amiri" w:eastAsia="Amiri" w:cs="Amiri"/>
          <w:lang w:bidi="ar-SA"/>
          <w:color w:val="111111"/>
          <w:sz w:val="28"/>
          <w:szCs w:val="28"/>
          <w:rtl/>
        </w:rPr>
        <w:t xml:space="preserve">... قَدْ جٰاءَکُمْ رَسُولُنٰا یُبَیِّنُ لَکُمْ .... مائده (5) 19</w:t>
      </w:r>
    </w:p>
    <w:p>
      <w:pPr>
        <w:pStyle w:val="BookText"/>
      </w:pPr>
      <w:r>
        <w:rPr>
          <w:rFonts w:ascii="Amiri" w:hAnsi="Amiri" w:eastAsia="Amiri" w:cs="Amiri"/>
          <w:lang w:bidi="ar-SA"/>
          <w:color w:val="111111"/>
          <w:sz w:val="28"/>
          <w:szCs w:val="28"/>
          <w:rtl/>
        </w:rPr>
        <w:t xml:space="preserve">قُلْ تَعٰالَوْا أَتْلُ مٰا حَرَّمَ رَبُّکُمْ عَلَیْکُمْ .... انعام (6) 151</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0" w:name="pg19887_214429"/>
    <w:bookmarkEnd w:id="220"/>
    <w:p>
      <w:pPr>
        <w:pStyle w:val="BookText"/>
      </w:pPr>
      <w:r>
        <w:rPr>
          <w:rFonts w:ascii="Amiri" w:hAnsi="Amiri" w:eastAsia="Amiri" w:cs="Amiri"/>
          <w:lang w:bidi="ar-SA"/>
          <w:color w:val="111111"/>
          <w:sz w:val="28"/>
          <w:szCs w:val="28"/>
          <w:rtl/>
        </w:rPr>
        <w:t xml:space="preserve">یَعْلَمُونَ</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 .  اعراف (7) 32 و 33</w:t>
      </w:r>
    </w:p>
    <w:p>
      <w:pPr>
        <w:pStyle w:val="BookText"/>
      </w:pPr>
      <w:r>
        <w:rPr>
          <w:rFonts w:ascii="Amiri" w:hAnsi="Amiri" w:eastAsia="Amiri" w:cs="Amiri"/>
          <w:lang w:bidi="ar-SA"/>
          <w:color w:val="111111"/>
          <w:sz w:val="28"/>
          <w:szCs w:val="28"/>
          <w:rtl/>
        </w:rPr>
        <w:t xml:space="preserve">اَلَّذِینَ یَتَّبِعُونَ الرَّسُولَ النَّبِیَّ الْأُمِّیَّ الَّذِی ... وَ یُحِلُّ لَهُمُ الطَّیِّبٰاتِ وَ یُحَرِّمُ عَلَیْهِمُ الْخَبٰائِثَ .... اعراف (7) 157</w:t>
      </w:r>
    </w:p>
    <w:p>
      <w:pPr>
        <w:pStyle w:val="BookText"/>
      </w:pPr>
      <w:r>
        <w:rPr>
          <w:rFonts w:ascii="Amiri" w:hAnsi="Amiri" w:eastAsia="Amiri" w:cs="Amiri"/>
          <w:lang w:bidi="ar-SA"/>
          <w:color w:val="111111"/>
          <w:sz w:val="28"/>
          <w:szCs w:val="28"/>
          <w:rtl/>
        </w:rPr>
        <w:t xml:space="preserve">یَسْئَلُونَکَ عَنِ الْأَنْفٰالِ قُلِ الْأَنْفٰالُ لِلّٰهِ وَ الرَّسُولِ .... انفال (8) 1</w:t>
      </w:r>
    </w:p>
    <w:p>
      <w:pPr>
        <w:pStyle w:val="BookText"/>
      </w:pPr>
      <w:r>
        <w:rPr>
          <w:rFonts w:ascii="Times New Roman" w:hAnsi="Times New Roman" w:eastAsia="Times New Roman" w:cs="Times New Roman"/>
          <w:lang w:val="en-US" w:bidi="en-US"/>
          <w:color w:val="111111"/>
          <w:sz w:val="28"/>
          <w:szCs w:val="28"/>
          <w:rtl/>
        </w:rPr>
        <w:t xml:space="preserve">2380.</w:t>
      </w:r>
    </w:p>
    <w:p>
      <w:pPr>
        <w:pStyle w:val="BookText"/>
      </w:pPr>
      <w:r>
        <w:rPr>
          <w:rFonts w:ascii="IRNazanin" w:hAnsi="IRNazanin" w:eastAsia="IRNazanin" w:cs="IRNazanin"/>
          <w:lang w:bidi="fa-IR"/>
          <w:color w:val="111111"/>
          <w:sz w:val="28"/>
          <w:szCs w:val="28"/>
          <w:rtl/>
        </w:rPr>
        <w:t xml:space="preserve">وظیفۀ پیامبر صلی الله علیه و آله ، فراخوانی مردم، برای بیان محرّمات الهی:</w:t>
      </w:r>
    </w:p>
    <w:p>
      <w:pPr>
        <w:pStyle w:val="BookText"/>
      </w:pPr>
      <w:r>
        <w:rPr>
          <w:rFonts w:ascii="Amiri" w:hAnsi="Amiri" w:eastAsia="Amiri" w:cs="Amiri"/>
          <w:lang w:bidi="ar-SA"/>
          <w:color w:val="111111"/>
          <w:sz w:val="28"/>
          <w:szCs w:val="28"/>
          <w:rtl/>
        </w:rPr>
        <w:t xml:space="preserve">قُلْ تَعٰالَوْا أَتْلُ مٰا حَرَّمَ رَبُّکُمْ عَلَیْکُمْ .... انعام (6) 151</w:t>
      </w:r>
    </w:p>
    <w:p>
      <w:pPr>
        <w:pStyle w:val="Heading3"/>
      </w:pPr>
      <w:bookmarkStart w:id="940" w:name="_Toc681"/>
      <w:r>
        <w:t>40. بیان بخل کافران</w:t>
      </w:r>
      <w:bookmarkEnd w:id="940"/>
    </w:p>
    <w:p>
      <w:pPr>
        <w:pStyle w:val="BookText"/>
      </w:pPr>
      <w:r>
        <w:rPr>
          <w:rFonts w:ascii="Times New Roman" w:hAnsi="Times New Roman" w:eastAsia="Times New Roman" w:cs="Times New Roman"/>
          <w:lang w:val="en-US" w:bidi="en-US"/>
          <w:color w:val="111111"/>
          <w:sz w:val="28"/>
          <w:szCs w:val="28"/>
          <w:rtl/>
        </w:rPr>
        <w:t xml:space="preserve">2381.</w:t>
      </w:r>
    </w:p>
    <w:p>
      <w:pPr>
        <w:pStyle w:val="BookText"/>
      </w:pPr>
      <w:r>
        <w:rPr>
          <w:rFonts w:ascii="IRNazanin" w:hAnsi="IRNazanin" w:eastAsia="IRNazanin" w:cs="IRNazanin"/>
          <w:lang w:bidi="fa-IR"/>
          <w:color w:val="111111"/>
          <w:sz w:val="28"/>
          <w:szCs w:val="28"/>
          <w:rtl/>
        </w:rPr>
        <w:t xml:space="preserve">افشای خصلت بخل مشرکان، وظیفۀ پیامبر صلی الله علیه و آله :</w:t>
      </w:r>
    </w:p>
    <w:p>
      <w:pPr>
        <w:pStyle w:val="BookText"/>
      </w:pPr>
      <w:r>
        <w:rPr>
          <w:rFonts w:ascii="Amiri" w:hAnsi="Amiri" w:eastAsia="Amiri" w:cs="Amiri"/>
          <w:lang w:bidi="ar-SA"/>
          <w:color w:val="111111"/>
          <w:sz w:val="28"/>
          <w:szCs w:val="28"/>
          <w:rtl/>
        </w:rPr>
        <w:t xml:space="preserve">قُلْ لَوْ أَنْتُمْ تَمْلِکُونَ خَزٰائِنَ رَحْمَةِ رَبِّی إِذاً لَأَمْسَکْتُمْ خَشْیَةَ الْإِنْفٰاقِ وَ کٰانَ الْإِنْسٰانُ قَتُوراً.  اسراء (17) 100</w:t>
      </w:r>
    </w:p>
    <w:p>
      <w:pPr>
        <w:pStyle w:val="Heading3"/>
      </w:pPr>
      <w:bookmarkStart w:id="941" w:name="_Toc682"/>
      <w:r>
        <w:t>41. بیان بدعتهای جاهلیّت</w:t>
      </w:r>
      <w:bookmarkEnd w:id="941"/>
    </w:p>
    <w:p>
      <w:pPr>
        <w:pStyle w:val="BookText"/>
      </w:pPr>
      <w:r>
        <w:rPr>
          <w:rFonts w:ascii="Times New Roman" w:hAnsi="Times New Roman" w:eastAsia="Times New Roman" w:cs="Times New Roman"/>
          <w:lang w:val="en-US" w:bidi="en-US"/>
          <w:color w:val="111111"/>
          <w:sz w:val="28"/>
          <w:szCs w:val="28"/>
          <w:rtl/>
        </w:rPr>
        <w:t xml:space="preserve">2382.</w:t>
      </w:r>
    </w:p>
    <w:p>
      <w:pPr>
        <w:pStyle w:val="BookText"/>
      </w:pPr>
      <w:r>
        <w:rPr>
          <w:rFonts w:ascii="IRNazanin" w:hAnsi="IRNazanin" w:eastAsia="IRNazanin" w:cs="IRNazanin"/>
          <w:lang w:bidi="fa-IR"/>
          <w:color w:val="111111"/>
          <w:sz w:val="28"/>
          <w:szCs w:val="28"/>
          <w:rtl/>
        </w:rPr>
        <w:t xml:space="preserve">پیامبر صلی الله علیه و آله موظّف به بیان حرمت و زشتی بدعتهای زمان جاهلیّت:</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  انعام (6) 143 و 144</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145 و 148 و 150</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  انعام (6) 151</w:t>
      </w:r>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أَ تَقُولُونَ عَلَی اللّٰهِ مٰا لاٰ تَعْلَمُونَ .  اعراف (7) 28</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 .  اعراف (7) 32 و 33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1" w:name="pg19887_214430"/>
    <w:bookmarkEnd w:id="221"/>
    <w:p>
      <w:pPr>
        <w:pStyle w:val="Heading3"/>
      </w:pPr>
      <w:bookmarkStart w:id="942" w:name="_Toc683"/>
      <w:r>
        <w:t>42. بیان دین</w:t>
      </w:r>
      <w:bookmarkEnd w:id="942"/>
    </w:p>
    <w:p>
      <w:pPr>
        <w:pStyle w:val="BookText"/>
      </w:pPr>
      <w:r>
        <w:rPr>
          <w:rFonts w:ascii="Times New Roman" w:hAnsi="Times New Roman" w:eastAsia="Times New Roman" w:cs="Times New Roman"/>
          <w:lang w:val="en-US" w:bidi="en-US"/>
          <w:color w:val="111111"/>
          <w:sz w:val="28"/>
          <w:szCs w:val="28"/>
          <w:rtl/>
        </w:rPr>
        <w:t xml:space="preserve">2383.</w:t>
      </w:r>
    </w:p>
    <w:p>
      <w:pPr>
        <w:pStyle w:val="BookText"/>
      </w:pPr>
      <w:r>
        <w:rPr>
          <w:rFonts w:ascii="IRNazanin" w:hAnsi="IRNazanin" w:eastAsia="IRNazanin" w:cs="IRNazanin"/>
          <w:lang w:bidi="fa-IR"/>
          <w:color w:val="111111"/>
          <w:sz w:val="28"/>
          <w:szCs w:val="28"/>
          <w:rtl/>
        </w:rPr>
        <w:t xml:space="preserve">بیان صریح اساس و مبانی دین خود برای مشرکان، مأموریّت پیامبر اکرم صلی الله علیه و آله :</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w:t>
      </w:r>
    </w:p>
    <w:p>
      <w:pPr>
        <w:pStyle w:val="BookText"/>
      </w:pPr>
      <w:r>
        <w:rPr>
          <w:rFonts w:ascii="Amiri" w:hAnsi="Amiri" w:eastAsia="Amiri" w:cs="Amiri"/>
          <w:lang w:bidi="ar-SA"/>
          <w:color w:val="111111"/>
          <w:sz w:val="28"/>
          <w:szCs w:val="28"/>
          <w:rtl/>
        </w:rPr>
        <w:t xml:space="preserve">وَ أَنْ أَقِمْ وَجْهَکَ لِلدِّینِ حَنِیفاً وَ لاٰ تَکُونَنَّ مِنَ الْمُشْرِکِینَ .  یونس (10) 104 و 105</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w:t>
      </w:r>
    </w:p>
    <w:p>
      <w:pPr>
        <w:pStyle w:val="BookText"/>
      </w:pPr>
      <w:r>
        <w:rPr>
          <w:rFonts w:ascii="IRNazanin" w:hAnsi="IRNazanin" w:eastAsia="IRNazanin" w:cs="IRNazanin"/>
          <w:lang w:bidi="fa-IR"/>
          <w:color w:val="111111"/>
          <w:sz w:val="28"/>
          <w:szCs w:val="28"/>
          <w:rtl/>
        </w:rPr>
        <w:t xml:space="preserve">کافرون (109) 1 -\6</w:t>
      </w:r>
    </w:p>
    <w:p>
      <w:pPr>
        <w:pStyle w:val="BookText"/>
      </w:pPr>
      <w:r>
        <w:rPr>
          <w:rFonts w:ascii="IRNazanin" w:hAnsi="IRNazanin" w:eastAsia="IRNazanin" w:cs="IRNazanin"/>
          <w:lang w:bidi="fa-IR"/>
          <w:color w:val="111111"/>
          <w:sz w:val="28"/>
          <w:szCs w:val="28"/>
          <w:rtl/>
        </w:rPr>
        <w:t xml:space="preserve">نیز ==&gt; اثبات توحید</w:t>
      </w:r>
    </w:p>
    <w:p>
      <w:pPr>
        <w:pStyle w:val="Heading3"/>
      </w:pPr>
      <w:bookmarkStart w:id="943" w:name="_Toc684"/>
      <w:r>
        <w:t>43. بیان رؤیای خود</w:t>
      </w:r>
      <w:bookmarkEnd w:id="943"/>
    </w:p>
    <w:p>
      <w:pPr>
        <w:pStyle w:val="BookText"/>
      </w:pPr>
      <w:r>
        <w:rPr>
          <w:rFonts w:ascii="Times New Roman" w:hAnsi="Times New Roman" w:eastAsia="Times New Roman" w:cs="Times New Roman"/>
          <w:lang w:val="en-US" w:bidi="en-US"/>
          <w:color w:val="111111"/>
          <w:sz w:val="28"/>
          <w:szCs w:val="28"/>
          <w:rtl/>
        </w:rPr>
        <w:t xml:space="preserve">2384.</w:t>
      </w:r>
    </w:p>
    <w:p>
      <w:pPr>
        <w:pStyle w:val="BookText"/>
      </w:pPr>
      <w:r>
        <w:rPr>
          <w:rFonts w:ascii="IRNazanin" w:hAnsi="IRNazanin" w:eastAsia="IRNazanin" w:cs="IRNazanin"/>
          <w:lang w:bidi="fa-IR"/>
          <w:color w:val="111111"/>
          <w:sz w:val="28"/>
          <w:szCs w:val="28"/>
          <w:rtl/>
        </w:rPr>
        <w:t xml:space="preserve">پیامبر صلی الله علیه و آله موظّف به بیان رؤیاهای خود، در مورد جامعۀ اسلامی:</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 </w:t>
      </w:r>
      <w:r>
        <w:rPr>
          <w:rStyle w:val="FootnoteReference"/>
        </w:rPr>
        <w:footnoteReference w:id="501"/>
      </w:r>
      <w:r>
        <w:rPr>
          <w:rFonts w:ascii="IRNazanin" w:hAnsi="IRNazanin" w:eastAsia="IRNazanin" w:cs="IRNazanin"/>
          <w:lang w:bidi="fa-IR"/>
          <w:color w:val="111111"/>
          <w:sz w:val="28"/>
          <w:szCs w:val="28"/>
          <w:rtl/>
        </w:rPr>
        <w:t xml:space="preserve">انفال (8) 43</w:t>
      </w:r>
    </w:p>
    <w:p>
      <w:pPr>
        <w:pStyle w:val="Heading3"/>
      </w:pPr>
      <w:bookmarkStart w:id="944" w:name="_Toc685"/>
      <w:r>
        <w:t>44. بیان سنّتهای خدا</w:t>
      </w:r>
      <w:bookmarkEnd w:id="944"/>
    </w:p>
    <w:p>
      <w:pPr>
        <w:pStyle w:val="BookText"/>
      </w:pPr>
      <w:r>
        <w:rPr>
          <w:rFonts w:ascii="Times New Roman" w:hAnsi="Times New Roman" w:eastAsia="Times New Roman" w:cs="Times New Roman"/>
          <w:lang w:val="en-US" w:bidi="en-US"/>
          <w:color w:val="111111"/>
          <w:sz w:val="28"/>
          <w:szCs w:val="28"/>
          <w:rtl/>
        </w:rPr>
        <w:t xml:space="preserve">2385.</w:t>
      </w:r>
    </w:p>
    <w:p>
      <w:pPr>
        <w:pStyle w:val="BookText"/>
      </w:pPr>
      <w:r>
        <w:rPr>
          <w:rFonts w:ascii="IRNazanin" w:hAnsi="IRNazanin" w:eastAsia="IRNazanin" w:cs="IRNazanin"/>
          <w:lang w:bidi="fa-IR"/>
          <w:color w:val="111111"/>
          <w:sz w:val="28"/>
          <w:szCs w:val="28"/>
          <w:rtl/>
        </w:rPr>
        <w:t xml:space="preserve">بیان سنّت«استدراج»و«امهال»خداوند در مورد فرورفتگان در ورطۀ گمراهی، از وظایف پیامبر صلی الله علیه و آله :</w:t>
      </w:r>
    </w:p>
    <w:p>
      <w:pPr>
        <w:pStyle w:val="BookText"/>
      </w:pPr>
      <w:r>
        <w:rPr>
          <w:rFonts w:ascii="Amiri" w:hAnsi="Amiri" w:eastAsia="Amiri" w:cs="Amiri"/>
          <w:lang w:bidi="ar-SA"/>
          <w:color w:val="111111"/>
          <w:sz w:val="28"/>
          <w:szCs w:val="28"/>
          <w:rtl/>
        </w:rPr>
        <w:t xml:space="preserve">قُلْ مَنْ کٰانَ فِی الضَّلاٰلَةِ فَلْیَمْدُدْ لَهُ الرَّحْمٰنُ مَدًّا حَتّٰی إِذٰا رَأَوْا مٰا یُوعَدُونَ إِمَّا الْعَذٰابَ وَ إِمَّا السّٰاعَةَ ....</w:t>
      </w:r>
    </w:p>
    <w:p>
      <w:pPr>
        <w:pStyle w:val="BookText"/>
      </w:pPr>
      <w:r>
        <w:rPr>
          <w:rFonts w:ascii="IRNazanin" w:hAnsi="IRNazanin" w:eastAsia="IRNazanin" w:cs="IRNazanin"/>
          <w:lang w:bidi="fa-IR"/>
          <w:color w:val="111111"/>
          <w:sz w:val="28"/>
          <w:szCs w:val="28"/>
          <w:rtl/>
        </w:rPr>
        <w:t xml:space="preserve">مریم (19) 75</w:t>
      </w:r>
    </w:p>
    <w:p>
      <w:pPr>
        <w:pStyle w:val="BookText"/>
      </w:pPr>
      <w:r>
        <w:rPr>
          <w:rFonts w:ascii="Times New Roman" w:hAnsi="Times New Roman" w:eastAsia="Times New Roman" w:cs="Times New Roman"/>
          <w:lang w:val="en-US" w:bidi="en-US"/>
          <w:color w:val="111111"/>
          <w:sz w:val="28"/>
          <w:szCs w:val="28"/>
          <w:rtl/>
        </w:rPr>
        <w:t xml:space="preserve">2386.</w:t>
      </w:r>
    </w:p>
    <w:p>
      <w:pPr>
        <w:pStyle w:val="BookText"/>
      </w:pPr>
      <w:r>
        <w:rPr>
          <w:rFonts w:ascii="IRNazanin" w:hAnsi="IRNazanin" w:eastAsia="IRNazanin" w:cs="IRNazanin"/>
          <w:lang w:bidi="fa-IR"/>
          <w:color w:val="111111"/>
          <w:sz w:val="28"/>
          <w:szCs w:val="28"/>
          <w:rtl/>
        </w:rPr>
        <w:t xml:space="preserve">ابلاغ سنت الهی سرکوبی حق‌ستیزان به کافران عصر خویش، مسئولیّت محمّد صلی الله علیه و آله :</w:t>
      </w:r>
    </w:p>
    <w:p>
      <w:pPr>
        <w:pStyle w:val="BookText"/>
      </w:pPr>
      <w:r>
        <w:rPr>
          <w:rFonts w:ascii="Amiri" w:hAnsi="Amiri" w:eastAsia="Amiri" w:cs="Amiri"/>
          <w:lang w:bidi="ar-SA"/>
          <w:color w:val="111111"/>
          <w:sz w:val="28"/>
          <w:szCs w:val="28"/>
          <w:rtl/>
        </w:rPr>
        <w:t xml:space="preserve">قُلْ لِلَّذِینَ کَفَرُوا ... وَ إِنْ یَعُودُوا فَقَدْ مَضَتْ سُنَّتُ الْأَوَّلِینَ وَ قٰاتِلُوهُمْ حَتّٰی لاٰ تَکُونَ فِتْنَةٌ وَ یَکُونَ الدِّینُ کُلُّهُ لِلّٰهِ .... انفال (8) 38 و 39</w:t>
      </w:r>
    </w:p>
    <w:p>
      <w:pPr>
        <w:pStyle w:val="Heading3"/>
      </w:pPr>
      <w:bookmarkStart w:id="945" w:name="_Toc686"/>
      <w:r>
        <w:t>45. بیان عدم مصونیّت</w:t>
      </w:r>
      <w:bookmarkEnd w:id="945"/>
    </w:p>
    <w:p>
      <w:pPr>
        <w:pStyle w:val="BookText"/>
      </w:pPr>
      <w:r>
        <w:rPr>
          <w:rFonts w:ascii="Times New Roman" w:hAnsi="Times New Roman" w:eastAsia="Times New Roman" w:cs="Times New Roman"/>
          <w:lang w:val="en-US" w:bidi="en-US"/>
          <w:color w:val="111111"/>
          <w:sz w:val="28"/>
          <w:szCs w:val="28"/>
          <w:rtl/>
        </w:rPr>
        <w:t xml:space="preserve">2387.</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مصونیت نداشتن خویش در برابر عذاب الهی، در صورت نافرمانی از او:</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  جنّ (72) 22</w:t>
      </w:r>
    </w:p>
    <w:p>
      <w:pPr>
        <w:pStyle w:val="Heading3"/>
      </w:pPr>
      <w:bookmarkStart w:id="946" w:name="_Toc687"/>
      <w:r>
        <w:t>46. بیان عظمت خدا</w:t>
      </w:r>
      <w:bookmarkEnd w:id="946"/>
    </w:p>
    <w:p>
      <w:pPr>
        <w:pStyle w:val="BookText"/>
      </w:pPr>
      <w:r>
        <w:rPr>
          <w:rFonts w:ascii="Times New Roman" w:hAnsi="Times New Roman" w:eastAsia="Times New Roman" w:cs="Times New Roman"/>
          <w:lang w:val="en-US" w:bidi="en-US"/>
          <w:color w:val="111111"/>
          <w:sz w:val="28"/>
          <w:szCs w:val="28"/>
          <w:rtl/>
        </w:rPr>
        <w:t xml:space="preserve">2388.</w:t>
      </w:r>
    </w:p>
    <w:p>
      <w:pPr>
        <w:pStyle w:val="BookText"/>
      </w:pPr>
      <w:r>
        <w:rPr>
          <w:rFonts w:ascii="IRNazanin" w:hAnsi="IRNazanin" w:eastAsia="IRNazanin" w:cs="IRNazanin"/>
          <w:lang w:bidi="fa-IR"/>
          <w:color w:val="111111"/>
          <w:sz w:val="28"/>
          <w:szCs w:val="28"/>
          <w:rtl/>
        </w:rPr>
        <w:t xml:space="preserve">تبیین عظمت آفریدگار و وسعت بی‌کران دامنۀ خلقت، از وظایف پیامبر صلی الله علیه و آله :</w:t>
      </w:r>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  کهف (18) 109</w:t>
      </w:r>
    </w:p>
    <w:p>
      <w:pPr>
        <w:pStyle w:val="Heading3"/>
      </w:pPr>
      <w:bookmarkStart w:id="947" w:name="_Toc688"/>
      <w:r>
        <w:t>47. بیان عقیده</w:t>
      </w:r>
      <w:bookmarkEnd w:id="947"/>
    </w:p>
    <w:p>
      <w:pPr>
        <w:pStyle w:val="BookText"/>
      </w:pPr>
      <w:r>
        <w:rPr>
          <w:rFonts w:ascii="Times New Roman" w:hAnsi="Times New Roman" w:eastAsia="Times New Roman" w:cs="Times New Roman"/>
          <w:lang w:val="en-US" w:bidi="en-US"/>
          <w:color w:val="111111"/>
          <w:sz w:val="28"/>
          <w:szCs w:val="28"/>
          <w:rtl/>
        </w:rPr>
        <w:t xml:space="preserve">2389.</w:t>
      </w:r>
    </w:p>
    <w:p>
      <w:pPr>
        <w:pStyle w:val="BookText"/>
      </w:pPr>
      <w:r>
        <w:rPr>
          <w:rFonts w:ascii="IRNazanin" w:hAnsi="IRNazanin" w:eastAsia="IRNazanin" w:cs="IRNazanin"/>
          <w:lang w:bidi="fa-IR"/>
          <w:color w:val="111111"/>
          <w:sz w:val="28"/>
          <w:szCs w:val="28"/>
          <w:rtl/>
        </w:rPr>
        <w:t xml:space="preserve">پیامبر صلی الله علیه و آله موظف به بیان اعتقاد خود به آیین توحیدی اسلام:</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قُلْ أَ غَیْرَ اللّٰهِ أَتَّخِذُ وَلِیًّا فٰاطِرِ السَّمٰاوٰاتِ وَ الْأَرْضِ</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22" w:name="pg19887_214431"/>
    <w:bookmarkEnd w:id="222"/>
    <w:p>
      <w:pPr>
        <w:pStyle w:val="BookText"/>
      </w:pPr>
      <w:r>
        <w:rPr>
          <w:rFonts w:ascii="Amiri" w:hAnsi="Amiri" w:eastAsia="Amiri" w:cs="Amiri"/>
          <w:lang w:bidi="ar-SA"/>
          <w:color w:val="111111"/>
          <w:sz w:val="28"/>
          <w:szCs w:val="28"/>
          <w:rtl/>
        </w:rPr>
        <w:t xml:space="preserve">وَ هُوَ یُطْعِمُ وَ لاٰ یُطْعَمُ قُلْ إِنِّی أُمِرْتُ أَنْ أَکُونَ أَوَّلَ مَنْ أَسْلَمَ وَ لاٰ تَکُونَنَّ مِنَ الْمُشْرِکِینَ .  انعام (6) 14</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 (6) 71</w:t>
      </w:r>
    </w:p>
    <w:p>
      <w:pPr>
        <w:pStyle w:val="BookText"/>
      </w:pPr>
      <w:r>
        <w:rPr>
          <w:rFonts w:ascii="Amiri" w:hAnsi="Amiri" w:eastAsia="Amiri" w:cs="Amiri"/>
          <w:lang w:bidi="ar-SA"/>
          <w:color w:val="111111"/>
          <w:sz w:val="28"/>
          <w:szCs w:val="28"/>
          <w:rtl/>
        </w:rPr>
        <w:t xml:space="preserve">قُلْ إِنَّنِی هَدٰانِی رَبِّی إِلیٰ صِرٰاطٍ مُسْتَقِیمٍ دِیناً قِیَماً ... وَ مٰا کٰانَ مِنَ الْمُشْرِکِینَ لاٰ شَرِیکَ لَهُ وَ بِذٰلِکَ أُمِرْتُ وَ أَنَا أَوَّلُ الْمُسْلِمِینَ .  انعام (6) 161 و 163</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pStyle w:val="BookText"/>
      </w:pPr>
      <w:r>
        <w:rPr>
          <w:rFonts w:ascii="Amiri" w:hAnsi="Amiri" w:eastAsia="Amiri" w:cs="Amiri"/>
          <w:lang w:bidi="ar-SA"/>
          <w:color w:val="111111"/>
          <w:sz w:val="28"/>
          <w:szCs w:val="28"/>
          <w:rtl/>
        </w:rPr>
        <w:t xml:space="preserve">وَ أُمِرْتُ لِأَنْ أَکُونَ أَوَّلَ الْمُسْلِمِینَ .  زمر (39) 12</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w:t>
      </w:r>
    </w:p>
    <w:p>
      <w:pPr>
        <w:pStyle w:val="BookText"/>
      </w:pPr>
      <w:r>
        <w:rPr>
          <w:rFonts w:ascii="IRNazanin" w:hAnsi="IRNazanin" w:eastAsia="IRNazanin" w:cs="IRNazanin"/>
          <w:lang w:bidi="fa-IR"/>
          <w:color w:val="111111"/>
          <w:sz w:val="28"/>
          <w:szCs w:val="28"/>
          <w:rtl/>
        </w:rPr>
        <w:t xml:space="preserve">کافرون (109) 1 -\6</w:t>
      </w:r>
    </w:p>
    <w:p>
      <w:pPr>
        <w:pStyle w:val="Heading3"/>
      </w:pPr>
      <w:bookmarkStart w:id="948" w:name="_Toc689"/>
      <w:r>
        <w:t>48. بیان قصّه اصحاب کهف</w:t>
      </w:r>
      <w:bookmarkEnd w:id="948"/>
    </w:p>
    <w:p>
      <w:pPr>
        <w:pStyle w:val="BookText"/>
      </w:pPr>
      <w:r>
        <w:rPr>
          <w:rFonts w:ascii="Times New Roman" w:hAnsi="Times New Roman" w:eastAsia="Times New Roman" w:cs="Times New Roman"/>
          <w:lang w:val="en-US" w:bidi="en-US"/>
          <w:color w:val="111111"/>
          <w:sz w:val="28"/>
          <w:szCs w:val="28"/>
          <w:rtl/>
        </w:rPr>
        <w:t xml:space="preserve">2390.</w:t>
      </w:r>
    </w:p>
    <w:p>
      <w:pPr>
        <w:pStyle w:val="BookText"/>
      </w:pPr>
      <w:r>
        <w:rPr>
          <w:rFonts w:ascii="IRNazanin" w:hAnsi="IRNazanin" w:eastAsia="IRNazanin" w:cs="IRNazanin"/>
          <w:lang w:bidi="fa-IR"/>
          <w:color w:val="111111"/>
          <w:sz w:val="28"/>
          <w:szCs w:val="28"/>
          <w:rtl/>
        </w:rPr>
        <w:t xml:space="preserve">پیامبر صلی الله علیه و آله ، مأمور بازگو کردن قصّۀ اصحاب کهف، براساس وحی:</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 قُلْ رَبِّی أَعْلَمُ بِعِدَّتِهِمْ مٰا یَعْلَمُهُمْ إِلاّٰ قَلِیلٌ ... قُلِ اللّٰهُ أَعْلَمُ بِمٰا لَبِثُوا وَ اتْلُ مٰا أُوحِیَ إِلَیْکَ مِنْ کِتٰابِ رَبِّکَ ... </w:t>
      </w:r>
      <w:r>
        <w:rPr>
          <w:rStyle w:val="FootnoteReference"/>
        </w:rPr>
        <w:footnoteReference w:id="502"/>
      </w:r>
      <w:r>
        <w:rPr>
          <w:rFonts w:ascii="IRNazanin" w:hAnsi="IRNazanin" w:eastAsia="IRNazanin" w:cs="IRNazanin"/>
          <w:lang w:bidi="fa-IR"/>
          <w:color w:val="111111"/>
          <w:sz w:val="28"/>
          <w:szCs w:val="28"/>
          <w:rtl/>
        </w:rPr>
        <w:t xml:space="preserve">کهف (18) 9 و 22 و 26 و 27</w:t>
      </w:r>
    </w:p>
    <w:p>
      <w:pPr>
        <w:pStyle w:val="Heading3"/>
      </w:pPr>
      <w:bookmarkStart w:id="949" w:name="_Toc690"/>
      <w:r>
        <w:t>50.بیان محدودۀ اختیارات</w:t>
      </w:r>
      <w:bookmarkEnd w:id="949"/>
    </w:p>
    <w:p>
      <w:pPr>
        <w:pStyle w:val="BookText"/>
      </w:pPr>
      <w:r>
        <w:rPr>
          <w:rFonts w:ascii="Times New Roman" w:hAnsi="Times New Roman" w:eastAsia="Times New Roman" w:cs="Times New Roman"/>
          <w:lang w:val="en-US" w:bidi="en-US"/>
          <w:color w:val="111111"/>
          <w:sz w:val="28"/>
          <w:szCs w:val="28"/>
          <w:rtl/>
        </w:rPr>
        <w:t xml:space="preserve">2391.</w:t>
      </w:r>
    </w:p>
    <w:p>
      <w:pPr>
        <w:pStyle w:val="BookText"/>
      </w:pPr>
      <w:r>
        <w:rPr>
          <w:rFonts w:ascii="IRNazanin" w:hAnsi="IRNazanin" w:eastAsia="IRNazanin" w:cs="IRNazanin"/>
          <w:lang w:bidi="fa-IR"/>
          <w:color w:val="111111"/>
          <w:sz w:val="28"/>
          <w:szCs w:val="28"/>
          <w:rtl/>
        </w:rPr>
        <w:t xml:space="preserve">پیامبر صلی الله علیه و آله ، مأمور ترسیم مرز اختیارات خود،  درزمینۀ تحقّق معجزات برای مردم:</w:t>
      </w:r>
    </w:p>
    <w:p>
      <w:pPr>
        <w:pStyle w:val="BookText"/>
      </w:pPr>
      <w:r>
        <w:rPr>
          <w:rFonts w:ascii="Amiri" w:hAnsi="Amiri" w:eastAsia="Amiri" w:cs="Amiri"/>
          <w:lang w:bidi="ar-SA"/>
          <w:color w:val="111111"/>
          <w:sz w:val="28"/>
          <w:szCs w:val="28"/>
          <w:rtl/>
        </w:rPr>
        <w:t xml:space="preserve">... مٰا عِنْدِی مٰا تَسْتَعْجِلُونَ بِهِ إِنِ الْحُکْمُ إِلاّٰ لِلّٰهِ ...</w:t>
      </w:r>
    </w:p>
    <w:p>
      <w:pPr>
        <w:pStyle w:val="BookText"/>
      </w:pPr>
      <w:r>
        <w:rPr>
          <w:rFonts w:ascii="Amiri" w:hAnsi="Amiri" w:eastAsia="Amiri" w:cs="Amiri"/>
          <w:lang w:bidi="ar-SA"/>
          <w:color w:val="111111"/>
          <w:sz w:val="28"/>
          <w:szCs w:val="28"/>
          <w:rtl/>
        </w:rPr>
        <w:t xml:space="preserve">قُلْ لَوْ أَنَّ عِنْدِی مٰا تَسْتَعْجِلُونَ بِهِ لَقُضِیَ الْأَمْرُ .... انعام (6) 57 و 58</w:t>
      </w:r>
    </w:p>
    <w:p>
      <w:pPr>
        <w:pStyle w:val="BookText"/>
      </w:pPr>
      <w:r>
        <w:rPr>
          <w:rFonts w:ascii="Times New Roman" w:hAnsi="Times New Roman" w:eastAsia="Times New Roman" w:cs="Times New Roman"/>
          <w:lang w:val="en-US" w:bidi="en-US"/>
          <w:color w:val="111111"/>
          <w:sz w:val="28"/>
          <w:szCs w:val="28"/>
          <w:rtl/>
        </w:rPr>
        <w:t xml:space="preserve">2392.</w:t>
      </w:r>
    </w:p>
    <w:p>
      <w:pPr>
        <w:pStyle w:val="BookText"/>
      </w:pPr>
      <w:r>
        <w:rPr>
          <w:rFonts w:ascii="IRNazanin" w:hAnsi="IRNazanin" w:eastAsia="IRNazanin" w:cs="IRNazanin"/>
          <w:lang w:bidi="fa-IR"/>
          <w:color w:val="111111"/>
          <w:sz w:val="28"/>
          <w:szCs w:val="28"/>
          <w:rtl/>
        </w:rPr>
        <w:t xml:space="preserve">پیامبر صلی الله علیه و آله ، مأمور بیان محدودۀ وظایف و اختیارات خویش، براساس پیروی از وحی:</w:t>
      </w:r>
    </w:p>
    <w:p>
      <w:pPr>
        <w:pStyle w:val="BookText"/>
      </w:pPr>
      <w:r>
        <w:rPr>
          <w:rFonts w:ascii="Amiri" w:hAnsi="Amiri" w:eastAsia="Amiri" w:cs="Amiri"/>
          <w:lang w:bidi="ar-SA"/>
          <w:color w:val="111111"/>
          <w:sz w:val="28"/>
          <w:szCs w:val="28"/>
          <w:rtl/>
        </w:rPr>
        <w:t xml:space="preserve">قُلْ ... إِنْ أَتَّبِعُ إِلاّٰ مٰا یُوحیٰ إِلَیَّ .... انعام (6) 50</w:t>
      </w:r>
    </w:p>
    <w:p>
      <w:pPr>
        <w:pStyle w:val="BookText"/>
      </w:pPr>
      <w:r>
        <w:rPr>
          <w:rFonts w:ascii="Amiri" w:hAnsi="Amiri" w:eastAsia="Amiri" w:cs="Amiri"/>
          <w:lang w:bidi="ar-SA"/>
          <w:color w:val="111111"/>
          <w:sz w:val="28"/>
          <w:szCs w:val="28"/>
          <w:rtl/>
        </w:rPr>
        <w:t xml:space="preserve">... قُلْ إِنَّمٰا أَتَّبِعُ مٰا یُوحیٰ إِلَیَّ مِنْ رَبِّی .... اعراف (7) 203</w:t>
      </w:r>
    </w:p>
    <w:p>
      <w:pPr>
        <w:pStyle w:val="BookText"/>
      </w:pPr>
      <w:r>
        <w:rPr>
          <w:rFonts w:ascii="Amiri" w:hAnsi="Amiri" w:eastAsia="Amiri" w:cs="Amiri"/>
          <w:lang w:bidi="ar-SA"/>
          <w:color w:val="111111"/>
          <w:sz w:val="28"/>
          <w:szCs w:val="28"/>
          <w:rtl/>
        </w:rPr>
        <w:t xml:space="preserve">... قُلْ مٰا یَکُونُ لِی أَنْ أُبَدِّلَهُ مِنْ تِلْقٰاءِ نَفْسِی إِنْ أَتَّبِعُ إِلاّٰ مٰا یُوحیٰ إِلَیَّ .... یونس (10) 15</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 کهف (18) 110</w:t>
      </w:r>
    </w:p>
    <w:p>
      <w:pPr>
        <w:pStyle w:val="BookText"/>
      </w:pPr>
      <w:r>
        <w:rPr>
          <w:rFonts w:ascii="Times New Roman" w:hAnsi="Times New Roman" w:eastAsia="Times New Roman" w:cs="Times New Roman"/>
          <w:lang w:val="en-US" w:bidi="en-US"/>
          <w:color w:val="111111"/>
          <w:sz w:val="28"/>
          <w:szCs w:val="28"/>
          <w:rtl/>
        </w:rPr>
        <w:t xml:space="preserve">2393.</w:t>
      </w:r>
    </w:p>
    <w:p>
      <w:pPr>
        <w:pStyle w:val="BookText"/>
      </w:pPr>
      <w:r>
        <w:rPr>
          <w:rFonts w:ascii="IRNazanin" w:hAnsi="IRNazanin" w:eastAsia="IRNazanin" w:cs="IRNazanin"/>
          <w:lang w:bidi="fa-IR"/>
          <w:color w:val="111111"/>
          <w:sz w:val="28"/>
          <w:szCs w:val="28"/>
          <w:rtl/>
        </w:rPr>
        <w:t xml:space="preserve">پیامبر صلی الله علیه و آله موظّف به اعلام محدودۀ مسئولیّت خویش و بیان ناتوانی خود، از ارائۀ معجزات درخواستی مشرکان:</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اسراء (17) 90 -\93</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3" w:name="pg19887_214432"/>
    <w:bookmarkEnd w:id="223"/>
    <w:p>
      <w:pPr>
        <w:pStyle w:val="Heading3"/>
      </w:pPr>
      <w:bookmarkStart w:id="950" w:name="_Toc691"/>
      <w:r>
        <w:t>51. بیان محدودۀ علم</w:t>
      </w:r>
      <w:bookmarkEnd w:id="950"/>
    </w:p>
    <w:p>
      <w:pPr>
        <w:pStyle w:val="BookText"/>
      </w:pPr>
      <w:r>
        <w:rPr>
          <w:rFonts w:ascii="Times New Roman" w:hAnsi="Times New Roman" w:eastAsia="Times New Roman" w:cs="Times New Roman"/>
          <w:lang w:val="en-US" w:bidi="en-US"/>
          <w:color w:val="111111"/>
          <w:sz w:val="28"/>
          <w:szCs w:val="28"/>
          <w:rtl/>
        </w:rPr>
        <w:t xml:space="preserve">2394.</w:t>
      </w:r>
    </w:p>
    <w:p>
      <w:pPr>
        <w:pStyle w:val="BookText"/>
      </w:pPr>
      <w:r>
        <w:rPr>
          <w:rFonts w:ascii="IRNazanin" w:hAnsi="IRNazanin" w:eastAsia="IRNazanin" w:cs="IRNazanin"/>
          <w:lang w:bidi="fa-IR"/>
          <w:color w:val="111111"/>
          <w:sz w:val="28"/>
          <w:szCs w:val="28"/>
          <w:rtl/>
        </w:rPr>
        <w:t xml:space="preserve">پیامبر صلی الله علیه و آله ، موظّف به اعلام عدم آگاهی خویش به لحظۀ فرارسیدن قیامت:</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 . اعراف (7) 187</w:t>
      </w:r>
    </w:p>
    <w:p>
      <w:pPr>
        <w:pStyle w:val="BookText"/>
      </w:pPr>
      <w:r>
        <w:rPr>
          <w:rFonts w:ascii="Amiri" w:hAnsi="Amiri" w:eastAsia="Amiri" w:cs="Amiri"/>
          <w:lang w:bidi="ar-SA"/>
          <w:color w:val="111111"/>
          <w:sz w:val="28"/>
          <w:szCs w:val="28"/>
          <w:rtl/>
        </w:rPr>
        <w:t xml:space="preserve">قُلْ ... وَ مٰا یَشْعُرُونَ أَیّٰانَ یُبْعَثُونَ .  نمل (27) 65</w:t>
      </w:r>
    </w:p>
    <w:p>
      <w:pPr>
        <w:pStyle w:val="BookText"/>
      </w:pPr>
      <w:r>
        <w:rPr>
          <w:rFonts w:ascii="Amiri" w:hAnsi="Amiri" w:eastAsia="Amiri" w:cs="Amiri"/>
          <w:lang w:bidi="ar-SA"/>
          <w:color w:val="111111"/>
          <w:sz w:val="28"/>
          <w:szCs w:val="28"/>
          <w:rtl/>
        </w:rPr>
        <w:t xml:space="preserve">یَسْئَلُکَ النّٰاسُ عَنِ السّٰاعَةِ قُلْ إِنَّمٰا عِلْمُهٰا عِنْدَ اللّٰهِ .... احزاب (33) 63</w:t>
      </w:r>
    </w:p>
    <w:p>
      <w:pPr>
        <w:pStyle w:val="BookText"/>
      </w:pPr>
      <w:r>
        <w:rPr>
          <w:rFonts w:ascii="Amiri" w:hAnsi="Amiri" w:eastAsia="Amiri" w:cs="Amiri"/>
          <w:lang w:bidi="ar-SA"/>
          <w:color w:val="111111"/>
          <w:sz w:val="28"/>
          <w:szCs w:val="28"/>
          <w:rtl/>
        </w:rPr>
        <w:t xml:space="preserve">قُلْ إِنْ أَدْرِی أَ قَرِیبٌ مٰا تُوعَدُونَ أَمْ یَجْعَلُ لَهُ رَبِّی أَمَداً.  جنّ (72) 25</w:t>
      </w:r>
    </w:p>
    <w:p>
      <w:pPr>
        <w:pStyle w:val="BookText"/>
      </w:pPr>
      <w:r>
        <w:rPr>
          <w:rFonts w:ascii="Amiri" w:hAnsi="Amiri" w:eastAsia="Amiri" w:cs="Amiri"/>
          <w:lang w:bidi="ar-SA"/>
          <w:color w:val="111111"/>
          <w:sz w:val="28"/>
          <w:szCs w:val="28"/>
          <w:rtl/>
        </w:rPr>
        <w:t xml:space="preserve">یَسْئَلُونَکَ عَنِ السّٰاعَةِ أَیّٰانَ مُرْسٰاهٰا</w:t>
      </w:r>
    </w:p>
    <w:p>
      <w:pPr>
        <w:pStyle w:val="BookText"/>
      </w:pPr>
      <w:r>
        <w:rPr>
          <w:rFonts w:ascii="Amiri" w:hAnsi="Amiri" w:eastAsia="Amiri" w:cs="Amiri"/>
          <w:lang w:bidi="ar-SA"/>
          <w:color w:val="111111"/>
          <w:sz w:val="28"/>
          <w:szCs w:val="28"/>
          <w:rtl/>
        </w:rPr>
        <w:t xml:space="preserve">فِیمَ أَنْتَ مِنْ ذِکْرٰاهٰا.  نازعات (79) 42 و 43</w:t>
      </w:r>
    </w:p>
    <w:p>
      <w:pPr>
        <w:pStyle w:val="BookText"/>
      </w:pPr>
      <w:r>
        <w:rPr>
          <w:rFonts w:ascii="Times New Roman" w:hAnsi="Times New Roman" w:eastAsia="Times New Roman" w:cs="Times New Roman"/>
          <w:lang w:val="en-US" w:bidi="en-US"/>
          <w:color w:val="111111"/>
          <w:sz w:val="28"/>
          <w:szCs w:val="28"/>
          <w:rtl/>
        </w:rPr>
        <w:t xml:space="preserve">2395.</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آگاه نبودنش به امور غیبی:</w:t>
      </w:r>
    </w:p>
    <w:p>
      <w:pPr>
        <w:pStyle w:val="BookText"/>
      </w:pPr>
      <w:r>
        <w:rPr>
          <w:rFonts w:ascii="Amiri" w:hAnsi="Amiri" w:eastAsia="Amiri" w:cs="Amiri"/>
          <w:lang w:bidi="ar-SA"/>
          <w:color w:val="111111"/>
          <w:sz w:val="28"/>
          <w:szCs w:val="28"/>
          <w:rtl/>
        </w:rPr>
        <w:t xml:space="preserve">قُلْ ... وَ لاٰ أَعْلَمُ الْغَیْبَ .... انعام (6) 50</w:t>
      </w:r>
    </w:p>
    <w:p>
      <w:pPr>
        <w:pStyle w:val="BookText"/>
      </w:pPr>
      <w:r>
        <w:rPr>
          <w:rFonts w:ascii="Amiri" w:hAnsi="Amiri" w:eastAsia="Amiri" w:cs="Amiri"/>
          <w:lang w:bidi="ar-SA"/>
          <w:color w:val="111111"/>
          <w:sz w:val="28"/>
          <w:szCs w:val="28"/>
          <w:rtl/>
        </w:rPr>
        <w:t xml:space="preserve">قُلْ ... وَ لَوْ کُنْتُ أَعْلَمُ الْغَیْبَ لاَسْتَکْثَرْتُ مِنَ الْخَیْرِ .... اعراف (7) 188</w:t>
      </w:r>
    </w:p>
    <w:p>
      <w:pPr>
        <w:pStyle w:val="BookText"/>
      </w:pPr>
      <w:r>
        <w:rPr>
          <w:rFonts w:ascii="Amiri" w:hAnsi="Amiri" w:eastAsia="Amiri" w:cs="Amiri"/>
          <w:lang w:bidi="ar-SA"/>
          <w:color w:val="111111"/>
          <w:sz w:val="28"/>
          <w:szCs w:val="28"/>
          <w:rtl/>
        </w:rPr>
        <w:t xml:space="preserve">... فَقُلْ إِنَّمَا الْغَیْبُ لِلّٰهِ .... یونس (10) 20</w:t>
      </w:r>
    </w:p>
    <w:p>
      <w:pPr>
        <w:pStyle w:val="BookText"/>
      </w:pPr>
      <w:r>
        <w:rPr>
          <w:rFonts w:ascii="Amiri" w:hAnsi="Amiri" w:eastAsia="Amiri" w:cs="Amiri"/>
          <w:lang w:bidi="ar-SA"/>
          <w:color w:val="111111"/>
          <w:sz w:val="28"/>
          <w:szCs w:val="28"/>
          <w:rtl/>
        </w:rPr>
        <w:t xml:space="preserve">... وَ لاٰ أَعْلَمُ الْغَیْبَ .... هود (11) 31</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 نمل (27) 65</w:t>
      </w:r>
    </w:p>
    <w:p>
      <w:pPr>
        <w:pStyle w:val="BookText"/>
      </w:pPr>
      <w:r>
        <w:rPr>
          <w:rFonts w:ascii="Amiri" w:hAnsi="Amiri" w:eastAsia="Amiri" w:cs="Amiri"/>
          <w:lang w:bidi="ar-SA"/>
          <w:color w:val="111111"/>
          <w:sz w:val="28"/>
          <w:szCs w:val="28"/>
          <w:rtl/>
        </w:rPr>
        <w:t xml:space="preserve">قُلْ ... وَ مٰا أَدْرِی مٰا یُفْعَلُ بِی وَ لاٰ بِکُمْ .... احقاف (46) 9</w:t>
      </w:r>
    </w:p>
    <w:p>
      <w:pPr>
        <w:pStyle w:val="Heading3"/>
      </w:pPr>
      <w:bookmarkStart w:id="951" w:name="_Toc692"/>
      <w:r>
        <w:t>52. بیان محدودۀ قدرت</w:t>
      </w:r>
      <w:bookmarkEnd w:id="951"/>
    </w:p>
    <w:p>
      <w:pPr>
        <w:pStyle w:val="BookText"/>
      </w:pPr>
      <w:r>
        <w:rPr>
          <w:rFonts w:ascii="Times New Roman" w:hAnsi="Times New Roman" w:eastAsia="Times New Roman" w:cs="Times New Roman"/>
          <w:lang w:val="en-US" w:bidi="en-US"/>
          <w:color w:val="111111"/>
          <w:sz w:val="28"/>
          <w:szCs w:val="28"/>
          <w:rtl/>
        </w:rPr>
        <w:t xml:space="preserve">2396.</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وابسته بودن قدرتش به مشیّت خدا:</w:t>
      </w:r>
    </w:p>
    <w:p>
      <w:pPr>
        <w:pStyle w:val="BookText"/>
      </w:pPr>
      <w:r>
        <w:rPr>
          <w:rFonts w:ascii="Amiri" w:hAnsi="Amiri" w:eastAsia="Amiri" w:cs="Amiri"/>
          <w:lang w:bidi="ar-SA"/>
          <w:color w:val="111111"/>
          <w:sz w:val="28"/>
          <w:szCs w:val="28"/>
          <w:rtl/>
        </w:rPr>
        <w:t xml:space="preserve">قُلِ اللّٰهُمَّ مٰالِکَ الْمُلْکِ تُؤْتِی الْمُلْکَ مَنْ تَشٰاءُ .... آل عمران (3) 26</w:t>
      </w:r>
    </w:p>
    <w:p>
      <w:pPr>
        <w:pStyle w:val="BookText"/>
      </w:pPr>
      <w:r>
        <w:rPr>
          <w:rFonts w:ascii="Amiri" w:hAnsi="Amiri" w:eastAsia="Amiri" w:cs="Amiri"/>
          <w:lang w:bidi="ar-SA"/>
          <w:color w:val="111111"/>
          <w:sz w:val="28"/>
          <w:szCs w:val="28"/>
          <w:rtl/>
        </w:rPr>
        <w:t xml:space="preserve">قُلْ لاٰ أَمْلِکُ لِنَفْسِی نَفْعاً وَ لاٰ ضَرًّا إِلاّٰ مٰا شٰاءَ اللّٰهُ .... اعراف (7) 188</w:t>
      </w:r>
    </w:p>
    <w:p>
      <w:pPr>
        <w:pStyle w:val="BookText"/>
      </w:pPr>
      <w:r>
        <w:rPr>
          <w:rFonts w:ascii="Amiri" w:hAnsi="Amiri" w:eastAsia="Amiri" w:cs="Amiri"/>
          <w:lang w:bidi="ar-SA"/>
          <w:color w:val="111111"/>
          <w:sz w:val="28"/>
          <w:szCs w:val="28"/>
          <w:rtl/>
        </w:rPr>
        <w:t xml:space="preserve">قُلْ لَوْ شٰاءَ اللّٰهُ مٰا تَلَوْتُهُ عَلَیْکُمْ وَ لاٰ أَدْرٰاکُمْ بِهِ .... یونس (10) 16</w:t>
      </w:r>
    </w:p>
    <w:p>
      <w:pPr>
        <w:pStyle w:val="BookText"/>
      </w:pPr>
      <w:r>
        <w:rPr>
          <w:rFonts w:ascii="Amiri" w:hAnsi="Amiri" w:eastAsia="Amiri" w:cs="Amiri"/>
          <w:lang w:bidi="ar-SA"/>
          <w:color w:val="111111"/>
          <w:sz w:val="28"/>
          <w:szCs w:val="28"/>
          <w:rtl/>
        </w:rPr>
        <w:t xml:space="preserve">قُلْ لاٰ أَمْلِکُ لِنَفْسِی ضَرًّا وَ لاٰ نَفْعاً إِلاّٰ مٰا شٰاءَ اللّٰهُ .... یونس (10) 49</w:t>
      </w:r>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وَ إِذْ لَمْ یَهْتَدُوا بِهِ فَسَیَقُولُونَ هٰذٰا إِفْکٌ قَدِیمٌ .  احقاف (46) 11</w:t>
      </w:r>
    </w:p>
    <w:p>
      <w:pPr>
        <w:pStyle w:val="BookText"/>
      </w:pPr>
      <w:r>
        <w:rPr>
          <w:rFonts w:ascii="Amiri" w:hAnsi="Amiri" w:eastAsia="Amiri" w:cs="Amiri"/>
          <w:lang w:bidi="ar-SA"/>
          <w:color w:val="111111"/>
          <w:sz w:val="28"/>
          <w:szCs w:val="28"/>
          <w:rtl/>
        </w:rPr>
        <w:t xml:space="preserve">قُلْ إِنِّی لاٰ أَمْلِکُ لَکُمْ ضَرًّا وَ لاٰ رَشَداً</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  جنّ (72) 21 و 22</w:t>
      </w:r>
    </w:p>
    <w:p>
      <w:pPr>
        <w:pStyle w:val="Heading3"/>
      </w:pPr>
      <w:bookmarkStart w:id="952" w:name="_Toc693"/>
      <w:r>
        <w:t>53. بیان نفوذ ارادۀ خدا</w:t>
      </w:r>
      <w:bookmarkEnd w:id="952"/>
    </w:p>
    <w:p>
      <w:pPr>
        <w:pStyle w:val="BookText"/>
      </w:pPr>
      <w:r>
        <w:rPr>
          <w:rFonts w:ascii="Times New Roman" w:hAnsi="Times New Roman" w:eastAsia="Times New Roman" w:cs="Times New Roman"/>
          <w:lang w:val="en-US" w:bidi="en-US"/>
          <w:color w:val="111111"/>
          <w:sz w:val="28"/>
          <w:szCs w:val="28"/>
          <w:rtl/>
        </w:rPr>
        <w:t xml:space="preserve">2397.</w:t>
      </w:r>
    </w:p>
    <w:p>
      <w:pPr>
        <w:pStyle w:val="BookText"/>
      </w:pPr>
      <w:r>
        <w:rPr>
          <w:rFonts w:ascii="IRNazanin" w:hAnsi="IRNazanin" w:eastAsia="IRNazanin" w:cs="IRNazanin"/>
          <w:lang w:bidi="fa-IR"/>
          <w:color w:val="111111"/>
          <w:sz w:val="28"/>
          <w:szCs w:val="28"/>
          <w:rtl/>
        </w:rPr>
        <w:t xml:space="preserve">پیامبر صلی الله علیه و آله موظّف به تبیین قلمرو نفوذ ارادۀ خداوند، در مورد مرگ و زندگی انسان، برای تصحیح عقاید منافقان:</w:t>
      </w:r>
    </w:p>
    <w:p>
      <w:pPr>
        <w:pStyle w:val="BookText"/>
      </w:pPr>
      <w:r>
        <w:rPr>
          <w:rFonts w:ascii="Amiri" w:hAnsi="Amiri" w:eastAsia="Amiri" w:cs="Amiri"/>
          <w:lang w:bidi="ar-SA"/>
          <w:color w:val="111111"/>
          <w:sz w:val="28"/>
          <w:szCs w:val="28"/>
          <w:rtl/>
        </w:rPr>
        <w:t xml:space="preserve">قُلْ مَنْ ذَا الَّذِی یَعْصِمُکُمْ مِنَ اللّٰهِ إِنْ أَرٰادَ بِکُمْ سُوءاً أَوْ أَرٰادَ بِکُمْ رَحْمَةً .... احزاب (33) 17</w:t>
      </w:r>
    </w:p>
    <w:p>
      <w:pPr>
        <w:pStyle w:val="Heading3"/>
      </w:pPr>
      <w:bookmarkStart w:id="953" w:name="_Toc694"/>
      <w:r>
        <w:t>54. بیدار کردن فطرت</w:t>
      </w:r>
      <w:bookmarkEnd w:id="953"/>
    </w:p>
    <w:p>
      <w:pPr>
        <w:pStyle w:val="BookText"/>
      </w:pPr>
      <w:r>
        <w:rPr>
          <w:rFonts w:ascii="Times New Roman" w:hAnsi="Times New Roman" w:eastAsia="Times New Roman" w:cs="Times New Roman"/>
          <w:lang w:val="en-US" w:bidi="en-US"/>
          <w:color w:val="111111"/>
          <w:sz w:val="28"/>
          <w:szCs w:val="28"/>
          <w:rtl/>
        </w:rPr>
        <w:t xml:space="preserve">2398.</w:t>
      </w:r>
    </w:p>
    <w:p>
      <w:pPr>
        <w:pStyle w:val="BookText"/>
      </w:pPr>
      <w:r>
        <w:rPr>
          <w:rFonts w:ascii="IRNazanin" w:hAnsi="IRNazanin" w:eastAsia="IRNazanin" w:cs="IRNazanin"/>
          <w:lang w:bidi="fa-IR"/>
          <w:color w:val="111111"/>
          <w:sz w:val="28"/>
          <w:szCs w:val="28"/>
          <w:rtl/>
        </w:rPr>
        <w:t xml:space="preserve">وظیفۀ پیامبر صلی الله علیه و آله در توجه دادن مردم به فطرت توحیدی و بیدار کردن آن:</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مائده (5) 76</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 بَلْ إِیّٰاهُ تَدْعُونَ فَیَکْشِفُ مٰا تَدْعُونَ إِلَیْهِ إِنْ شٰاءَ وَ تَنْسَوْنَ مٰا تُشْرِکُونَ .  انعام (6) 40 و 41</w:t>
      </w:r>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 انعام (6) 46</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 قُلِ اللّٰهُ یُنَجِّیکُمْ .... انعام (6) 63 و 64</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 (6) 71</w:t>
      </w:r>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 مُنَزَّلٌ مِنْ رَبِّکَ بِالْحَقِّ فَلاٰ تَکُونَنَّ مِنَ الْمُمْتَرِینَ .  انعام (6) 114</w:t>
      </w:r>
    </w:p>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 تَخْتَلِفُونَ .  انعام (6) 164</w:t>
      </w:r>
    </w:p>
    <w:p>
      <w:pPr>
        <w:pStyle w:val="BookText"/>
      </w:pPr>
      <w:r>
        <w:rPr>
          <w:rFonts w:ascii="Amiri" w:hAnsi="Amiri" w:eastAsia="Amiri" w:cs="Amiri"/>
          <w:lang w:bidi="ar-SA"/>
          <w:color w:val="111111"/>
          <w:sz w:val="28"/>
          <w:szCs w:val="28"/>
          <w:rtl/>
        </w:rPr>
        <w:t xml:space="preserve">قٰالَ أَ غَیْرَ اللّٰهِ أَبْغِیکُمْ إِلٰهاً وَ هُوَ فَضَّلَکُمْ عَلَی الْعٰالَمِینَ .  اعراف (7) 140</w:t>
      </w:r>
    </w:p>
    <w:p>
      <w:pPr>
        <w:pStyle w:val="BookText"/>
      </w:pPr>
      <w:r>
        <w:rPr>
          <w:rFonts w:ascii="Amiri" w:hAnsi="Amiri" w:eastAsia="Amiri" w:cs="Amiri"/>
          <w:lang w:bidi="ar-SA"/>
          <w:color w:val="111111"/>
          <w:sz w:val="28"/>
          <w:szCs w:val="28"/>
          <w:rtl/>
        </w:rPr>
        <w:t xml:space="preserve">أَ یُشْرِکُونَ مٰا لاٰ یَخْلُقُ شَیْئاً وَ هُمْ یُخْلَقُونَ .  اعراف (7) 191</w:t>
      </w:r>
    </w:p>
    <w:p>
      <w:pPr>
        <w:pStyle w:val="BookText"/>
      </w:pPr>
      <w:r>
        <w:rPr>
          <w:rFonts w:ascii="Amiri" w:hAnsi="Amiri" w:eastAsia="Amiri" w:cs="Amiri"/>
          <w:lang w:bidi="ar-SA"/>
          <w:color w:val="111111"/>
          <w:sz w:val="28"/>
          <w:szCs w:val="28"/>
          <w:rtl/>
        </w:rPr>
        <w:t xml:space="preserve">أَ لَهُمْ أَرْجُلٌ یَمْشُونَ بِهٰا أَمْ لَهُمْ أَیْدٍ یَبْطِشُونَ بِهٰا أَمْ لَهُمْ أَعْیُنٌ یُبْصِرُونَ بِهٰا أَمْ لَهُمْ آذٰانٌ یَسْمَعُونَ بِهٰا قُلِ ادْعُوا شُرَکٰاءَکُمْ ثُمَّ کِیدُونِ فَلاٰ تُنْظِرُونِ .  اعراف (7) 195</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w:t>
      </w:r>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  یونس (10) 31 و 32</w:t>
      </w:r>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 (10) 34 و 35</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w:t>
      </w:r>
    </w:p>
    <w:p>
      <w:pPr>
        <w:pStyle w:val="BookText"/>
      </w:pPr>
      <w:r>
        <w:rPr>
          <w:rFonts w:ascii="Amiri" w:hAnsi="Amiri" w:eastAsia="Amiri" w:cs="Amiri"/>
          <w:lang w:bidi="ar-SA"/>
          <w:color w:val="111111"/>
          <w:sz w:val="28"/>
          <w:szCs w:val="28"/>
          <w:rtl/>
        </w:rPr>
        <w:t xml:space="preserve">قُلْ مَنْ رَبُّ السَّمٰاوٰاتِ السَّبْعِ وَ رَبُّ الْعَرْشِ الْعَظِیمِ</w:t>
      </w:r>
    </w:p>
    <w:p>
      <w:pPr>
        <w:pStyle w:val="BookText"/>
      </w:pPr>
      <w:r>
        <w:rPr>
          <w:rFonts w:ascii="Amiri" w:hAnsi="Amiri" w:eastAsia="Amiri" w:cs="Amiri"/>
          <w:lang w:bidi="ar-SA"/>
          <w:color w:val="111111"/>
          <w:sz w:val="28"/>
          <w:szCs w:val="28"/>
          <w:rtl/>
        </w:rPr>
        <w:t xml:space="preserve">سَیَقُولُونَ لِلّٰهِ قُلْ أَ فَلاٰ تَتَّقُونَ</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 .  مؤمنون (23) 84 -\89</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 .  قصص (28) 71 و 72</w:t>
      </w:r>
    </w:p>
    <w:p>
      <w:pPr>
        <w:pStyle w:val="BookText"/>
      </w:pPr>
      <w:r>
        <w:rPr>
          <w:rFonts w:ascii="Amiri" w:hAnsi="Amiri" w:eastAsia="Amiri" w:cs="Amiri"/>
          <w:lang w:bidi="ar-SA"/>
          <w:color w:val="111111"/>
          <w:sz w:val="28"/>
          <w:szCs w:val="28"/>
          <w:rtl/>
        </w:rPr>
        <w:t xml:space="preserve">قُلْ مَنْ یَرْزُقُکُمْ مِنَ السَّمٰاوٰاتِ وَ الْأَرْضِ قُلِ اللّٰهُ وَ إِنّٰا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4" w:name="pg19887_214434"/>
    <w:bookmarkEnd w:id="224"/>
    <w:p>
      <w:pPr>
        <w:pStyle w:val="BookText"/>
      </w:pPr>
      <w:r>
        <w:rPr>
          <w:rFonts w:ascii="Amiri" w:hAnsi="Amiri" w:eastAsia="Amiri" w:cs="Amiri"/>
          <w:lang w:bidi="ar-SA"/>
          <w:color w:val="111111"/>
          <w:sz w:val="28"/>
          <w:szCs w:val="28"/>
          <w:rtl/>
        </w:rPr>
        <w:t xml:space="preserve">أَوْ إِیّٰاکُمْ لَعَلیٰ هُدیً أَوْ فِی ضَلاٰلٍ مُبِینٍ .  سبأ (34) 24</w:t>
      </w:r>
    </w:p>
    <w:p>
      <w:pPr>
        <w:pStyle w:val="BookText"/>
      </w:pPr>
      <w:r>
        <w:rPr>
          <w:rFonts w:ascii="Amiri" w:hAnsi="Amiri" w:eastAsia="Amiri" w:cs="Amiri"/>
          <w:lang w:bidi="ar-SA"/>
          <w:color w:val="111111"/>
          <w:sz w:val="28"/>
          <w:szCs w:val="28"/>
          <w:rtl/>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فاطر (35) 40</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  احقاف (46) 4</w:t>
      </w:r>
    </w:p>
    <w:p>
      <w:pPr>
        <w:pStyle w:val="BookText"/>
      </w:pPr>
      <w:r>
        <w:rPr>
          <w:rFonts w:ascii="Times New Roman" w:hAnsi="Times New Roman" w:eastAsia="Times New Roman" w:cs="Times New Roman"/>
          <w:lang w:val="en-US" w:bidi="en-US"/>
          <w:color w:val="111111"/>
          <w:sz w:val="28"/>
          <w:szCs w:val="28"/>
          <w:rtl/>
        </w:rPr>
        <w:t xml:space="preserve">2399.</w:t>
      </w:r>
    </w:p>
    <w:p>
      <w:pPr>
        <w:pStyle w:val="BookText"/>
      </w:pPr>
      <w:r>
        <w:rPr>
          <w:rFonts w:ascii="IRNazanin" w:hAnsi="IRNazanin" w:eastAsia="IRNazanin" w:cs="IRNazanin"/>
          <w:lang w:bidi="fa-IR"/>
          <w:color w:val="111111"/>
          <w:sz w:val="28"/>
          <w:szCs w:val="28"/>
          <w:rtl/>
        </w:rPr>
        <w:t xml:space="preserve">پیامبر صلی الله علیه و آله ، مأمور برانگیختن داوری وجدان مشرکان بر چگونگی فرجام آنان در صورت نزول عذاب الهی:</w:t>
      </w:r>
    </w:p>
    <w:p>
      <w:pPr>
        <w:pStyle w:val="BookText"/>
      </w:pPr>
      <w:r>
        <w:rPr>
          <w:rFonts w:ascii="Amiri" w:hAnsi="Amiri" w:eastAsia="Amiri" w:cs="Amiri"/>
          <w:lang w:bidi="ar-SA"/>
          <w:color w:val="111111"/>
          <w:sz w:val="28"/>
          <w:szCs w:val="28"/>
          <w:rtl/>
        </w:rPr>
        <w:t xml:space="preserve">قُلْ أَ رَأَیْتَکُمْ إِنْ أَتٰاکُمْ عَذٰابُ اللّٰهِ بَغْتَةً أَوْ جَهْرَةً هَلْ یُهْلَکُ إِلاَّ الْقَوْمُ الظّٰالِمُونَ .  انعام (6) 47</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w:t>
      </w:r>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  یونس (10) 31 و 32</w:t>
      </w:r>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 (10) 34 و 35</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w:t>
      </w:r>
    </w:p>
    <w:p>
      <w:pPr>
        <w:pStyle w:val="BookText"/>
      </w:pPr>
      <w:r>
        <w:rPr>
          <w:rFonts w:ascii="Amiri" w:hAnsi="Amiri" w:eastAsia="Amiri" w:cs="Amiri"/>
          <w:lang w:bidi="ar-SA"/>
          <w:color w:val="111111"/>
          <w:sz w:val="28"/>
          <w:szCs w:val="28"/>
          <w:rtl/>
        </w:rPr>
        <w:t xml:space="preserve">قُلْ مَنْ رَبُّ السَّمٰاوٰاتِ السَّبْعِ وَ رَبُّ الْعَرْشِ الْعَظِیمِ</w:t>
      </w:r>
    </w:p>
    <w:p>
      <w:pPr>
        <w:pStyle w:val="BookText"/>
      </w:pPr>
      <w:r>
        <w:rPr>
          <w:rFonts w:ascii="Amiri" w:hAnsi="Amiri" w:eastAsia="Amiri" w:cs="Amiri"/>
          <w:lang w:bidi="ar-SA"/>
          <w:color w:val="111111"/>
          <w:sz w:val="28"/>
          <w:szCs w:val="28"/>
          <w:rtl/>
        </w:rPr>
        <w:t xml:space="preserve">سَیَقُولُونَ لِلّٰهِ قُلْ أَ فَلاٰ تَتَّقُونَ</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 .  مؤمنون (23) 84 -\89</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 .  قصص (28) 71 و 72</w:t>
      </w:r>
    </w:p>
    <w:p>
      <w:pPr>
        <w:pStyle w:val="BookText"/>
      </w:pPr>
      <w:r>
        <w:rPr>
          <w:rFonts w:ascii="Amiri" w:hAnsi="Amiri" w:eastAsia="Amiri" w:cs="Amiri"/>
          <w:lang w:bidi="ar-SA"/>
          <w:color w:val="111111"/>
          <w:sz w:val="28"/>
          <w:szCs w:val="28"/>
          <w:rtl/>
        </w:rPr>
        <w:t xml:space="preserve">قُلْ مَنْ یَرْزُقُکُمْ مِنَ السَّمٰاوٰاتِ وَ الْأَرْضِ قُلِ اللّٰهُ وَ إِنّٰا أَوْ إِیّٰاکُمْ لَعَلیٰ هُدیً أَوْ فِی ضَلاٰلٍ مُبِینٍ .  سبأ (34) 24</w:t>
      </w:r>
    </w:p>
    <w:p>
      <w:pPr>
        <w:pStyle w:val="BookText"/>
      </w:pPr>
      <w:r>
        <w:rPr>
          <w:rFonts w:ascii="Amiri" w:hAnsi="Amiri" w:eastAsia="Amiri" w:cs="Amiri"/>
          <w:lang w:bidi="ar-SA"/>
          <w:color w:val="111111"/>
          <w:sz w:val="28"/>
          <w:szCs w:val="28"/>
          <w:rtl/>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فاطر (35) 40</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  احقاف (46) 4</w:t>
      </w:r>
    </w:p>
    <w:p>
      <w:pPr>
        <w:pStyle w:val="Heading3"/>
      </w:pPr>
      <w:bookmarkStart w:id="954" w:name="_Toc695"/>
      <w:r>
        <w:t>55. پاسخگویی</w:t>
      </w:r>
      <w:bookmarkEnd w:id="954"/>
    </w:p>
    <w:p>
      <w:pPr>
        <w:pStyle w:val="BookText"/>
      </w:pPr>
      <w:r>
        <w:rPr>
          <w:rFonts w:ascii="Times New Roman" w:hAnsi="Times New Roman" w:eastAsia="Times New Roman" w:cs="Times New Roman"/>
          <w:lang w:val="en-US" w:bidi="en-US"/>
          <w:color w:val="111111"/>
          <w:sz w:val="28"/>
          <w:szCs w:val="28"/>
          <w:rtl/>
        </w:rPr>
        <w:t xml:space="preserve">2400.</w:t>
      </w:r>
    </w:p>
    <w:p>
      <w:pPr>
        <w:pStyle w:val="BookText"/>
      </w:pPr>
      <w:r>
        <w:rPr>
          <w:rFonts w:ascii="IRNazanin" w:hAnsi="IRNazanin" w:eastAsia="IRNazanin" w:cs="IRNazanin"/>
          <w:lang w:bidi="fa-IR"/>
          <w:color w:val="111111"/>
          <w:sz w:val="28"/>
          <w:szCs w:val="28"/>
          <w:rtl/>
        </w:rPr>
        <w:t xml:space="preserve">پیامبر صلی الله علیه و آله ، موظف به پاسخگویی نسبت به پرسش افراد از احکام:</w:t>
      </w:r>
    </w:p>
    <w:p>
      <w:pPr>
        <w:pStyle w:val="BookText"/>
      </w:pPr>
      <w:r>
        <w:rPr>
          <w:rFonts w:ascii="Amiri" w:hAnsi="Amiri" w:eastAsia="Amiri" w:cs="Amiri"/>
          <w:lang w:bidi="ar-SA"/>
          <w:color w:val="111111"/>
          <w:sz w:val="28"/>
          <w:szCs w:val="28"/>
          <w:rtl/>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تُفْلِحُونَ .  بقره (2) 189</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  بقره (2) 215</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  بقره (2) 217</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  بقره (2) 219</w:t>
      </w:r>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  بقره (2) 220</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  بقره (2) 222</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w:t>
      </w:r>
    </w:p>
    <w:p>
      <w:pPr>
        <w:pStyle w:val="BookText"/>
      </w:pPr>
      <w:r>
        <w:rPr>
          <w:rFonts w:ascii="IRNazanin" w:hAnsi="IRNazanin" w:eastAsia="IRNazanin" w:cs="IRNazanin"/>
          <w:lang w:bidi="fa-IR"/>
          <w:color w:val="111111"/>
          <w:sz w:val="28"/>
          <w:szCs w:val="28"/>
          <w:rtl/>
        </w:rPr>
        <w:t xml:space="preserve">نساء (4) 127</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  نساء (4) 176</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  مائده (5) 4</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Times New Roman" w:hAnsi="Times New Roman" w:eastAsia="Times New Roman" w:cs="Times New Roman"/>
          <w:lang w:val="en-US" w:bidi="en-US"/>
          <w:color w:val="111111"/>
          <w:sz w:val="28"/>
          <w:szCs w:val="28"/>
          <w:rtl/>
        </w:rPr>
        <w:t xml:space="preserve">2401.</w:t>
      </w:r>
    </w:p>
    <w:p>
      <w:pPr>
        <w:pStyle w:val="BookText"/>
      </w:pPr>
      <w:r>
        <w:rPr>
          <w:rFonts w:ascii="IRNazanin" w:hAnsi="IRNazanin" w:eastAsia="IRNazanin" w:cs="IRNazanin"/>
          <w:lang w:bidi="fa-IR"/>
          <w:color w:val="111111"/>
          <w:sz w:val="28"/>
          <w:szCs w:val="28"/>
          <w:rtl/>
        </w:rPr>
        <w:t xml:space="preserve">پیامبر صلی الله علیه و آله ، پاسخگوی پرسش مشرکان، دربارۀ زمان وقوع قیامت:</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 اعراف (7) 187</w:t>
      </w:r>
    </w:p>
    <w:p>
      <w:pPr>
        <w:pStyle w:val="BookText"/>
      </w:pPr>
      <w:r>
        <w:rPr>
          <w:rFonts w:ascii="Amiri" w:hAnsi="Amiri" w:eastAsia="Amiri" w:cs="Amiri"/>
          <w:lang w:bidi="ar-SA"/>
          <w:color w:val="111111"/>
          <w:sz w:val="28"/>
          <w:szCs w:val="28"/>
          <w:rtl/>
        </w:rPr>
        <w:t xml:space="preserve">... فَسَیَقُولُونَ مَنْ یُعِیدُنٰا ... مَتیٰ هُوَ قُلْ عَسیٰ أَنْ یَکُونَ قَرِیباً.  اسراء (17) 51</w:t>
      </w:r>
    </w:p>
    <w:p>
      <w:pPr>
        <w:pStyle w:val="BookText"/>
      </w:pPr>
      <w:r>
        <w:rPr>
          <w:rFonts w:ascii="Times New Roman" w:hAnsi="Times New Roman" w:eastAsia="Times New Roman" w:cs="Times New Roman"/>
          <w:lang w:val="en-US" w:bidi="en-US"/>
          <w:color w:val="111111"/>
          <w:sz w:val="28"/>
          <w:szCs w:val="28"/>
          <w:rtl/>
        </w:rPr>
        <w:t xml:space="preserve">2402.</w:t>
      </w:r>
    </w:p>
    <w:p>
      <w:pPr>
        <w:pStyle w:val="BookText"/>
      </w:pPr>
      <w:r>
        <w:rPr>
          <w:rFonts w:ascii="IRNazanin" w:hAnsi="IRNazanin" w:eastAsia="IRNazanin" w:cs="IRNazanin"/>
          <w:lang w:bidi="fa-IR"/>
          <w:color w:val="111111"/>
          <w:sz w:val="28"/>
          <w:szCs w:val="28"/>
          <w:rtl/>
        </w:rPr>
        <w:t xml:space="preserve">پیامبر صلی الله علیه و آله مسئول پاسخ گفتن به مسئلۀ روح، به از ناحیۀ خدا بودن و کمبود آگاهیهای بشری در این رابطه:</w:t>
      </w:r>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اسراء (17) 85</w:t>
      </w:r>
    </w:p>
    <w:p>
      <w:pPr>
        <w:pStyle w:val="BookText"/>
      </w:pPr>
      <w:r>
        <w:rPr>
          <w:rFonts w:ascii="Times New Roman" w:hAnsi="Times New Roman" w:eastAsia="Times New Roman" w:cs="Times New Roman"/>
          <w:lang w:val="en-US" w:bidi="en-US"/>
          <w:color w:val="111111"/>
          <w:sz w:val="28"/>
          <w:szCs w:val="28"/>
          <w:rtl/>
        </w:rPr>
        <w:t xml:space="preserve">2403.</w:t>
      </w:r>
    </w:p>
    <w:p>
      <w:pPr>
        <w:pStyle w:val="BookText"/>
      </w:pPr>
      <w:r>
        <w:rPr>
          <w:rFonts w:ascii="IRNazanin" w:hAnsi="IRNazanin" w:eastAsia="IRNazanin" w:cs="IRNazanin"/>
          <w:lang w:bidi="fa-IR"/>
          <w:color w:val="111111"/>
          <w:sz w:val="28"/>
          <w:szCs w:val="28"/>
          <w:rtl/>
        </w:rPr>
        <w:t xml:space="preserve">پیامبر صلی الله علیه و آله مسئول پاسخ گفتن به پرسشهای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5" w:name="pg19887_214436"/>
    <w:bookmarkEnd w:id="225"/>
    <w:p>
      <w:pPr>
        <w:pStyle w:val="BookText"/>
      </w:pPr>
      <w:r>
        <w:rPr>
          <w:rFonts w:ascii="IRNazanin" w:hAnsi="IRNazanin" w:eastAsia="IRNazanin" w:cs="IRNazanin"/>
          <w:lang w:bidi="fa-IR"/>
          <w:color w:val="111111"/>
          <w:sz w:val="28"/>
          <w:szCs w:val="28"/>
          <w:rtl/>
        </w:rPr>
        <w:t xml:space="preserve">مردم، درباره نکات مبهم تاریخ:</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  کهف (18) 83</w:t>
      </w:r>
    </w:p>
    <w:p>
      <w:pPr>
        <w:pStyle w:val="BookText"/>
      </w:pPr>
      <w:r>
        <w:rPr>
          <w:rFonts w:ascii="Times New Roman" w:hAnsi="Times New Roman" w:eastAsia="Times New Roman" w:cs="Times New Roman"/>
          <w:lang w:val="en-US" w:bidi="en-US"/>
          <w:color w:val="111111"/>
          <w:sz w:val="28"/>
          <w:szCs w:val="28"/>
          <w:rtl/>
        </w:rPr>
        <w:t xml:space="preserve">2404.</w:t>
      </w:r>
    </w:p>
    <w:p>
      <w:pPr>
        <w:pStyle w:val="BookText"/>
      </w:pPr>
      <w:r>
        <w:rPr>
          <w:rFonts w:ascii="IRNazanin" w:hAnsi="IRNazanin" w:eastAsia="IRNazanin" w:cs="IRNazanin"/>
          <w:lang w:bidi="fa-IR"/>
          <w:color w:val="111111"/>
          <w:sz w:val="28"/>
          <w:szCs w:val="28"/>
          <w:rtl/>
        </w:rPr>
        <w:t xml:space="preserve">پاسخ‌گویی به پرسشهای مردم، دربارۀ نشانه‌های قیامت، از وظایف پیامبر صلی الله علیه و آله :</w:t>
      </w:r>
    </w:p>
    <w:p>
      <w:pPr>
        <w:pStyle w:val="BookText"/>
      </w:pPr>
      <w:r>
        <w:rPr>
          <w:rFonts w:ascii="Amiri" w:hAnsi="Amiri" w:eastAsia="Amiri" w:cs="Amiri"/>
          <w:lang w:bidi="ar-SA"/>
          <w:color w:val="111111"/>
          <w:sz w:val="28"/>
          <w:szCs w:val="28"/>
          <w:rtl/>
        </w:rPr>
        <w:t xml:space="preserve">وَ یَسْئَلُونَکَ عَنِ الْجِبٰالِ فَقُلْ یَنْسِفُهٰا رَبِّی نَسْفاً.  طه (20) 105</w:t>
      </w:r>
    </w:p>
    <w:p>
      <w:pPr>
        <w:pStyle w:val="BookText"/>
      </w:pPr>
      <w:r>
        <w:rPr>
          <w:rFonts w:ascii="Times New Roman" w:hAnsi="Times New Roman" w:eastAsia="Times New Roman" w:cs="Times New Roman"/>
          <w:lang w:val="en-US" w:bidi="en-US"/>
          <w:color w:val="111111"/>
          <w:sz w:val="28"/>
          <w:szCs w:val="28"/>
          <w:rtl/>
        </w:rPr>
        <w:t xml:space="preserve">2405.</w:t>
      </w:r>
    </w:p>
    <w:p>
      <w:pPr>
        <w:pStyle w:val="BookText"/>
      </w:pPr>
      <w:r>
        <w:rPr>
          <w:rFonts w:ascii="IRNazanin" w:hAnsi="IRNazanin" w:eastAsia="IRNazanin" w:cs="IRNazanin"/>
          <w:lang w:bidi="fa-IR"/>
          <w:color w:val="111111"/>
          <w:sz w:val="28"/>
          <w:szCs w:val="28"/>
          <w:rtl/>
        </w:rPr>
        <w:t xml:space="preserve">نگرش کنجکاوانه و دقیق به مسئله استبعاد معاد از سوی منکران معاد و پاسخ‌گویی به آن، از مسئولیّتهای محمّد صلی الله علیه و آله :</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w:t>
      </w:r>
    </w:p>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w:t>
      </w:r>
    </w:p>
    <w:p>
      <w:pPr>
        <w:pStyle w:val="BookText"/>
      </w:pPr>
      <w:r>
        <w:rPr>
          <w:rFonts w:ascii="Amiri" w:hAnsi="Amiri" w:eastAsia="Amiri" w:cs="Amiri"/>
          <w:lang w:bidi="ar-SA"/>
          <w:color w:val="111111"/>
          <w:sz w:val="28"/>
          <w:szCs w:val="28"/>
          <w:rtl/>
        </w:rPr>
        <w:t xml:space="preserve">قُلْ کُونُوا حِجٰارَةً أَوْ حَدِیداً</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فَسَیُنْغِضُونَ إِلَیْکَ رُؤُسَهُمْ وَ یَقُولُونَ مَتیٰ هُوَ قُلْ عَسیٰ أَنْ یَکُونَ قَرِیباً.  اسراء (17) 48 -\51</w:t>
      </w:r>
    </w:p>
    <w:p>
      <w:pPr>
        <w:pStyle w:val="BookText"/>
      </w:pPr>
      <w:r>
        <w:rPr>
          <w:rFonts w:ascii="Times New Roman" w:hAnsi="Times New Roman" w:eastAsia="Times New Roman" w:cs="Times New Roman"/>
          <w:lang w:val="en-US" w:bidi="en-US"/>
          <w:color w:val="111111"/>
          <w:sz w:val="28"/>
          <w:szCs w:val="28"/>
          <w:rtl/>
        </w:rPr>
        <w:t xml:space="preserve">2406.</w:t>
      </w:r>
    </w:p>
    <w:p>
      <w:pPr>
        <w:pStyle w:val="BookText"/>
      </w:pPr>
      <w:r>
        <w:rPr>
          <w:rFonts w:ascii="IRNazanin" w:hAnsi="IRNazanin" w:eastAsia="IRNazanin" w:cs="IRNazanin"/>
          <w:lang w:bidi="fa-IR"/>
          <w:color w:val="111111"/>
          <w:sz w:val="28"/>
          <w:szCs w:val="28"/>
          <w:rtl/>
        </w:rPr>
        <w:t xml:space="preserve">پیامبر صلی الله علیه و آله ، در مقام پاسخ‌گویی مشرکان، موظّف به بیان اختصاص علم قیامت به خداوند :</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  اعراف (7) 187</w:t>
      </w:r>
    </w:p>
    <w:p>
      <w:pPr>
        <w:pStyle w:val="BookText"/>
      </w:pPr>
      <w:r>
        <w:rPr>
          <w:rFonts w:ascii="Times New Roman" w:hAnsi="Times New Roman" w:eastAsia="Times New Roman" w:cs="Times New Roman"/>
          <w:lang w:val="en-US" w:bidi="en-US"/>
          <w:color w:val="111111"/>
          <w:sz w:val="28"/>
          <w:szCs w:val="28"/>
          <w:rtl/>
        </w:rPr>
        <w:t xml:space="preserve">2407.</w:t>
      </w:r>
    </w:p>
    <w:p>
      <w:pPr>
        <w:pStyle w:val="BookText"/>
      </w:pPr>
      <w:r>
        <w:rPr>
          <w:rFonts w:ascii="IRNazanin" w:hAnsi="IRNazanin" w:eastAsia="IRNazanin" w:cs="IRNazanin"/>
          <w:lang w:bidi="fa-IR"/>
          <w:color w:val="111111"/>
          <w:sz w:val="28"/>
          <w:szCs w:val="28"/>
          <w:rtl/>
        </w:rPr>
        <w:t xml:space="preserve">پاسخ‌گویی به سؤال استهزاآمیز مشرکان نسبت به عذاب الهی، از وظایف پیامبر صلی الله علیه و آله :</w:t>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w:t>
      </w:r>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 .  یونس (10) 52 و 53</w:t>
      </w:r>
    </w:p>
    <w:p>
      <w:pPr>
        <w:pStyle w:val="BookText"/>
      </w:pPr>
      <w:r>
        <w:rPr>
          <w:rFonts w:ascii="Times New Roman" w:hAnsi="Times New Roman" w:eastAsia="Times New Roman" w:cs="Times New Roman"/>
          <w:lang w:val="en-US" w:bidi="en-US"/>
          <w:color w:val="111111"/>
          <w:sz w:val="28"/>
          <w:szCs w:val="28"/>
          <w:rtl/>
        </w:rPr>
        <w:t xml:space="preserve">2408.</w:t>
      </w:r>
    </w:p>
    <w:p>
      <w:pPr>
        <w:pStyle w:val="BookText"/>
      </w:pPr>
      <w:r>
        <w:rPr>
          <w:rFonts w:ascii="IRNazanin" w:hAnsi="IRNazanin" w:eastAsia="IRNazanin" w:cs="IRNazanin"/>
          <w:lang w:bidi="fa-IR"/>
          <w:color w:val="111111"/>
          <w:sz w:val="28"/>
          <w:szCs w:val="28"/>
          <w:rtl/>
        </w:rPr>
        <w:t xml:space="preserve">پیامبر صلی الله علیه و آله ، وظیفه‌دار پاسخ‌گویی به مشرکان  دربارۀ پدیدآورندۀ رستاخیز:</w:t>
      </w:r>
    </w:p>
    <w:p>
      <w:pPr>
        <w:pStyle w:val="BookText"/>
      </w:pPr>
      <w:r>
        <w:rPr>
          <w:rFonts w:ascii="Amiri" w:hAnsi="Amiri" w:eastAsia="Amiri" w:cs="Amiri"/>
          <w:lang w:bidi="ar-SA"/>
          <w:color w:val="111111"/>
          <w:sz w:val="28"/>
          <w:szCs w:val="28"/>
          <w:rtl/>
        </w:rPr>
        <w:t xml:space="preserve">... فَسَیَقُولُونَ مَنْ یُعِیدُنٰا قُلِ الَّذِی فَطَرَکُمْ أَوَّلَ مَرَّةٍ ....</w:t>
      </w:r>
    </w:p>
    <w:p>
      <w:pPr>
        <w:pStyle w:val="BookText"/>
      </w:pPr>
      <w:r>
        <w:rPr>
          <w:rFonts w:ascii="IRNazanin" w:hAnsi="IRNazanin" w:eastAsia="IRNazanin" w:cs="IRNazanin"/>
          <w:lang w:bidi="fa-IR"/>
          <w:color w:val="111111"/>
          <w:sz w:val="28"/>
          <w:szCs w:val="28"/>
          <w:rtl/>
        </w:rPr>
        <w:t xml:space="preserve">اسراء (17) 51</w:t>
      </w:r>
    </w:p>
    <w:p>
      <w:pPr>
        <w:pStyle w:val="BookText"/>
      </w:pPr>
      <w:r>
        <w:rPr>
          <w:rFonts w:ascii="Times New Roman" w:hAnsi="Times New Roman" w:eastAsia="Times New Roman" w:cs="Times New Roman"/>
          <w:lang w:val="en-US" w:bidi="en-US"/>
          <w:color w:val="111111"/>
          <w:sz w:val="28"/>
          <w:szCs w:val="28"/>
          <w:rtl/>
        </w:rPr>
        <w:t xml:space="preserve">2409.</w:t>
      </w:r>
    </w:p>
    <w:p>
      <w:pPr>
        <w:pStyle w:val="BookText"/>
      </w:pPr>
      <w:r>
        <w:rPr>
          <w:rFonts w:ascii="IRNazanin" w:hAnsi="IRNazanin" w:eastAsia="IRNazanin" w:cs="IRNazanin"/>
          <w:lang w:bidi="fa-IR"/>
          <w:color w:val="111111"/>
          <w:sz w:val="28"/>
          <w:szCs w:val="28"/>
          <w:rtl/>
        </w:rPr>
        <w:t xml:space="preserve">پیامبر صلی الله علیه و آله ، مأمور ابهام‌زدایی، درزمینۀ تأثیر دوگانۀ قرآن نسبت به شفا و رحمت بودن برای مؤمنان و خسارت برای ظالمان:</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w:t>
      </w:r>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اسراء (17) 82 و 84</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IRNazanin" w:hAnsi="IRNazanin" w:eastAsia="IRNazanin" w:cs="IRNazanin"/>
          <w:lang w:bidi="fa-IR"/>
          <w:color w:val="111111"/>
          <w:sz w:val="28"/>
          <w:szCs w:val="28"/>
          <w:rtl/>
        </w:rPr>
        <w:t xml:space="preserve">پیامبر صلی الله علیه و آله ، مأمور پاسخ‌گویی به شبهه‌های مردم، در چگونگی زنده شدن مردگان:</w:t>
      </w:r>
    </w:p>
    <w:p>
      <w:pPr>
        <w:pStyle w:val="BookText"/>
      </w:pPr>
      <w:r>
        <w:rPr>
          <w:rFonts w:ascii="Amiri" w:hAnsi="Amiri" w:eastAsia="Amiri" w:cs="Amiri"/>
          <w:lang w:bidi="ar-SA"/>
          <w:color w:val="111111"/>
          <w:sz w:val="28"/>
          <w:szCs w:val="28"/>
          <w:rtl/>
        </w:rPr>
        <w:t xml:space="preserve">وَ قٰالُوا أَ إِذٰا ضَلَلْنٰا فِی الْأَرْضِ أَ إِنّٰا لَفِی خَلْقٍ جَدِیدٍ ... قُلْ یَتَوَفّٰاکُمْ مَلَکُ الْمَوْتِ الَّذِی وُکِّلَ بِکُمْ .... سجده (32) 10 و 11</w:t>
      </w:r>
    </w:p>
    <w:p>
      <w:pPr>
        <w:pStyle w:val="BookText"/>
      </w:pPr>
      <w:r>
        <w:rPr>
          <w:rFonts w:ascii="Times New Roman" w:hAnsi="Times New Roman" w:eastAsia="Times New Roman" w:cs="Times New Roman"/>
          <w:lang w:val="en-US" w:bidi="en-US"/>
          <w:color w:val="111111"/>
          <w:sz w:val="28"/>
          <w:szCs w:val="28"/>
          <w:rtl/>
        </w:rPr>
        <w:t xml:space="preserve">2411.</w:t>
      </w:r>
    </w:p>
    <w:p>
      <w:pPr>
        <w:pStyle w:val="BookText"/>
      </w:pPr>
      <w:r>
        <w:rPr>
          <w:rFonts w:ascii="IRNazanin" w:hAnsi="IRNazanin" w:eastAsia="IRNazanin" w:cs="IRNazanin"/>
          <w:lang w:bidi="fa-IR"/>
          <w:color w:val="111111"/>
          <w:sz w:val="28"/>
          <w:szCs w:val="28"/>
          <w:rtl/>
        </w:rPr>
        <w:t xml:space="preserve">پیامبر صلی الله علیه و آله ، مسئول پاسخ‌گویی به کافران و تبیین نادرستی انتظارات نابجای آنان، در مورد روز فتح و پیروزی مسلمانان:</w:t>
      </w:r>
    </w:p>
    <w:p>
      <w:pPr>
        <w:pStyle w:val="BookText"/>
      </w:pPr>
      <w:r>
        <w:rPr>
          <w:rFonts w:ascii="Amiri" w:hAnsi="Amiri" w:eastAsia="Amiri" w:cs="Amiri"/>
          <w:lang w:bidi="ar-SA"/>
          <w:color w:val="111111"/>
          <w:sz w:val="28"/>
          <w:szCs w:val="28"/>
          <w:rtl/>
        </w:rPr>
        <w:t xml:space="preserve">وَ یَقُولُونَ مَتیٰ هٰذَا الْفَتْحُ ... قُلْ یَوْمَ الْفَتْحِ لاٰ یَنْفَعُ الَّذِینَ کَفَرُوا إِیمٰانُهُمْ .... سجده (32) 28 و 29</w:t>
      </w:r>
    </w:p>
    <w:p>
      <w:pPr>
        <w:pStyle w:val="Heading3"/>
      </w:pPr>
      <w:bookmarkStart w:id="955" w:name="_Toc696"/>
      <w:r>
        <w:t>56. پایبندی به دین</w:t>
      </w:r>
      <w:bookmarkEnd w:id="955"/>
    </w:p>
    <w:p>
      <w:pPr>
        <w:pStyle w:val="BookText"/>
      </w:pPr>
      <w:r>
        <w:rPr>
          <w:rFonts w:ascii="Times New Roman" w:hAnsi="Times New Roman" w:eastAsia="Times New Roman" w:cs="Times New Roman"/>
          <w:lang w:val="en-US" w:bidi="en-US"/>
          <w:color w:val="111111"/>
          <w:sz w:val="28"/>
          <w:szCs w:val="28"/>
          <w:rtl/>
        </w:rPr>
        <w:t xml:space="preserve">2412.</w:t>
      </w:r>
    </w:p>
    <w:p>
      <w:pPr>
        <w:pStyle w:val="BookText"/>
      </w:pPr>
      <w:r>
        <w:rPr>
          <w:rFonts w:ascii="IRNazanin" w:hAnsi="IRNazanin" w:eastAsia="IRNazanin" w:cs="IRNazanin"/>
          <w:lang w:bidi="fa-IR"/>
          <w:color w:val="111111"/>
          <w:sz w:val="28"/>
          <w:szCs w:val="28"/>
          <w:rtl/>
        </w:rPr>
        <w:t xml:space="preserve">رویکرد تمام‌عیار و پایبندی به دین استوار اسلام، دستور خداوند به پیامبر صلی الله علیه و آله :</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6" w:name="pg19887_214437"/>
    <w:bookmarkEnd w:id="226"/>
    <w:p>
      <w:pPr>
        <w:pStyle w:val="BookText"/>
      </w:pPr>
      <w:r>
        <w:rPr>
          <w:rFonts w:ascii="Amiri" w:hAnsi="Amiri" w:eastAsia="Amiri" w:cs="Amiri"/>
          <w:lang w:bidi="ar-SA"/>
          <w:color w:val="111111"/>
          <w:sz w:val="28"/>
          <w:szCs w:val="28"/>
          <w:rtl/>
        </w:rPr>
        <w:t xml:space="preserve">وَ لٰکِنَّ أَکْثَرَ النّٰاسِ لاٰ یَعْلَمُونَ .  روم (30) 30</w:t>
      </w:r>
    </w:p>
    <w:p>
      <w:pPr>
        <w:pStyle w:val="BookText"/>
      </w:pPr>
      <w:r>
        <w:rPr>
          <w:rFonts w:ascii="Amiri" w:hAnsi="Amiri" w:eastAsia="Amiri" w:cs="Amiri"/>
          <w:lang w:bidi="ar-SA"/>
          <w:color w:val="111111"/>
          <w:sz w:val="28"/>
          <w:szCs w:val="28"/>
          <w:rtl/>
        </w:rPr>
        <w:t xml:space="preserve">فَأَقِمْ وَجْهَکَ لِلدِّینِ الْقَیِّمِ .... روم (30) 43</w:t>
      </w:r>
    </w:p>
    <w:p>
      <w:pPr>
        <w:pStyle w:val="Heading3"/>
      </w:pPr>
      <w:bookmarkStart w:id="956" w:name="_Toc697"/>
      <w:r>
        <w:t>57. پرسش</w:t>
      </w:r>
      <w:bookmarkEnd w:id="956"/>
    </w:p>
    <w:p>
      <w:pPr>
        <w:pStyle w:val="BookText"/>
      </w:pPr>
      <w:r>
        <w:rPr>
          <w:rFonts w:ascii="IRNazanin" w:hAnsi="IRNazanin" w:eastAsia="IRNazanin" w:cs="IRNazanin"/>
          <w:lang w:bidi="fa-IR"/>
          <w:color w:val="111111"/>
          <w:sz w:val="28"/>
          <w:szCs w:val="28"/>
          <w:rtl/>
        </w:rPr>
        <w:t xml:space="preserve">==&gt; سؤال محمّد صلی الله علیه و آله</w:t>
      </w:r>
    </w:p>
    <w:p>
      <w:pPr>
        <w:pStyle w:val="Heading3"/>
      </w:pPr>
      <w:bookmarkStart w:id="957" w:name="_Toc698"/>
      <w:r>
        <w:t>58. پرهیز از پیروی اکثریّت مردم</w:t>
      </w:r>
      <w:bookmarkEnd w:id="957"/>
    </w:p>
    <w:p>
      <w:pPr>
        <w:pStyle w:val="BookText"/>
      </w:pPr>
      <w:r>
        <w:rPr>
          <w:rFonts w:ascii="Times New Roman" w:hAnsi="Times New Roman" w:eastAsia="Times New Roman" w:cs="Times New Roman"/>
          <w:lang w:val="en-US" w:bidi="en-US"/>
          <w:color w:val="111111"/>
          <w:sz w:val="28"/>
          <w:szCs w:val="28"/>
          <w:rtl/>
        </w:rPr>
        <w:t xml:space="preserve">2413.</w:t>
      </w:r>
    </w:p>
    <w:p>
      <w:pPr>
        <w:pStyle w:val="BookText"/>
      </w:pPr>
      <w:r>
        <w:rPr>
          <w:rFonts w:ascii="IRNazanin" w:hAnsi="IRNazanin" w:eastAsia="IRNazanin" w:cs="IRNazanin"/>
          <w:lang w:bidi="fa-IR"/>
          <w:color w:val="111111"/>
          <w:sz w:val="28"/>
          <w:szCs w:val="28"/>
          <w:rtl/>
        </w:rPr>
        <w:t xml:space="preserve">پیامبر صلی الله علیه و آله ، موظف به پیروی نکردن در عقاید و احکام از اکثر مردم:</w:t>
      </w:r>
    </w:p>
    <w:p>
      <w:pPr>
        <w:pStyle w:val="BookText"/>
      </w:pPr>
      <w:r>
        <w:rPr>
          <w:rFonts w:ascii="Amiri" w:hAnsi="Amiri" w:eastAsia="Amiri" w:cs="Amiri"/>
          <w:lang w:bidi="ar-SA"/>
          <w:color w:val="111111"/>
          <w:sz w:val="28"/>
          <w:szCs w:val="28"/>
          <w:rtl/>
        </w:rPr>
        <w:t xml:space="preserve">أَ فَغَیْرَ اللّٰهِ أَبْتَغِی حَکَماً ... وَ إِنْ تُطِعْ أَکْثَرَ مَنْ فِی الْأَرْضِ یُضِلُّوکَ عَنْ سَبِیلِ اللّٰهِ .... انعام (6) 114 و 116</w:t>
      </w:r>
    </w:p>
    <w:p>
      <w:pPr>
        <w:pStyle w:val="Heading3"/>
      </w:pPr>
      <w:bookmarkStart w:id="958" w:name="_Toc699"/>
      <w:r>
        <w:t>59. پرهیز از پیروی اهل کتاب</w:t>
      </w:r>
      <w:bookmarkEnd w:id="958"/>
    </w:p>
    <w:p>
      <w:pPr>
        <w:pStyle w:val="BookText"/>
      </w:pPr>
      <w:r>
        <w:rPr>
          <w:rFonts w:ascii="Times New Roman" w:hAnsi="Times New Roman" w:eastAsia="Times New Roman" w:cs="Times New Roman"/>
          <w:lang w:val="en-US" w:bidi="en-US"/>
          <w:color w:val="111111"/>
          <w:sz w:val="28"/>
          <w:szCs w:val="28"/>
          <w:rtl/>
        </w:rPr>
        <w:t xml:space="preserve">2414.</w:t>
      </w:r>
    </w:p>
    <w:p>
      <w:pPr>
        <w:pStyle w:val="BookText"/>
      </w:pPr>
      <w:r>
        <w:rPr>
          <w:rFonts w:ascii="IRNazanin" w:hAnsi="IRNazanin" w:eastAsia="IRNazanin" w:cs="IRNazanin"/>
          <w:lang w:bidi="fa-IR"/>
          <w:color w:val="111111"/>
          <w:sz w:val="28"/>
          <w:szCs w:val="28"/>
          <w:rtl/>
        </w:rPr>
        <w:t xml:space="preserve">پیامبر صلی الله علیه و آله موظف به پرهیز از پیروی یهود و نصارا و ردّ هواهای نفسانی آنان:</w:t>
      </w:r>
    </w:p>
    <w:p>
      <w:pPr>
        <w:pStyle w:val="BookText"/>
      </w:pPr>
      <w:r>
        <w:rPr>
          <w:rFonts w:ascii="Amiri" w:hAnsi="Amiri" w:eastAsia="Amiri" w:cs="Amiri"/>
          <w:lang w:bidi="ar-SA"/>
          <w:color w:val="111111"/>
          <w:sz w:val="28"/>
          <w:szCs w:val="28"/>
          <w:rtl/>
        </w:rPr>
        <w:t xml:space="preserve">وَ لَئِنْ أَتَیْتَ الَّذِینَ أُوتُوا الْکِتٰابَ ... وَ لَئِنِ اتَّبَعْتَ أَهْوٰاءَهُمْ ... إِنَّکَ إِذاً لَمِنَ الظّٰالِمِینَ .  بقره (2) 145</w:t>
      </w:r>
    </w:p>
    <w:p>
      <w:pPr>
        <w:pStyle w:val="Heading3"/>
      </w:pPr>
      <w:bookmarkStart w:id="959" w:name="_Toc700"/>
      <w:r>
        <w:t>60. پرهیز از پیروی جاهلان</w:t>
      </w:r>
      <w:bookmarkEnd w:id="959"/>
    </w:p>
    <w:p>
      <w:pPr>
        <w:pStyle w:val="BookText"/>
      </w:pPr>
      <w:r>
        <w:rPr>
          <w:rFonts w:ascii="Times New Roman" w:hAnsi="Times New Roman" w:eastAsia="Times New Roman" w:cs="Times New Roman"/>
          <w:lang w:val="en-US" w:bidi="en-US"/>
          <w:color w:val="111111"/>
          <w:sz w:val="28"/>
          <w:szCs w:val="28"/>
          <w:rtl/>
        </w:rPr>
        <w:t xml:space="preserve">2415.</w:t>
      </w:r>
    </w:p>
    <w:p>
      <w:pPr>
        <w:pStyle w:val="BookText"/>
      </w:pPr>
      <w:r>
        <w:rPr>
          <w:rFonts w:ascii="IRNazanin" w:hAnsi="IRNazanin" w:eastAsia="IRNazanin" w:cs="IRNazanin"/>
          <w:lang w:bidi="fa-IR"/>
          <w:color w:val="111111"/>
          <w:sz w:val="28"/>
          <w:szCs w:val="28"/>
          <w:rtl/>
        </w:rPr>
        <w:t xml:space="preserve">پیامبر صلی الله علیه و آله ، مأمور پیروی نکردن از هوسها و خواسته‌های افراد بی‌دانش و ناآگاه:</w:t>
      </w:r>
    </w:p>
    <w:p>
      <w:pPr>
        <w:pStyle w:val="BookText"/>
      </w:pPr>
      <w:r>
        <w:rPr>
          <w:rFonts w:ascii="Amiri" w:hAnsi="Amiri" w:eastAsia="Amiri" w:cs="Amiri"/>
          <w:lang w:bidi="ar-SA"/>
          <w:color w:val="111111"/>
          <w:sz w:val="28"/>
          <w:szCs w:val="28"/>
          <w:rtl/>
        </w:rPr>
        <w:t xml:space="preserve">... وَ لاٰ تَتَّبِعْ أَهْوٰاءَ الَّذِینَ لاٰ یَعْلَمُونَ .  جاثیه (45) 18</w:t>
      </w:r>
    </w:p>
    <w:p>
      <w:pPr>
        <w:pStyle w:val="Heading3"/>
      </w:pPr>
      <w:bookmarkStart w:id="960" w:name="_Toc701"/>
      <w:r>
        <w:t>51. پرهیز از پیروی کافران</w:t>
      </w:r>
      <w:bookmarkEnd w:id="960"/>
    </w:p>
    <w:p>
      <w:pPr>
        <w:pStyle w:val="BookText"/>
      </w:pPr>
      <w:r>
        <w:rPr>
          <w:rFonts w:ascii="Times New Roman" w:hAnsi="Times New Roman" w:eastAsia="Times New Roman" w:cs="Times New Roman"/>
          <w:lang w:val="en-US" w:bidi="en-US"/>
          <w:color w:val="111111"/>
          <w:sz w:val="28"/>
          <w:szCs w:val="28"/>
          <w:rtl/>
        </w:rPr>
        <w:t xml:space="preserve">2416.</w:t>
      </w:r>
    </w:p>
    <w:p>
      <w:pPr>
        <w:pStyle w:val="BookText"/>
      </w:pPr>
      <w:r>
        <w:rPr>
          <w:rFonts w:ascii="IRNazanin" w:hAnsi="IRNazanin" w:eastAsia="IRNazanin" w:cs="IRNazanin"/>
          <w:lang w:bidi="fa-IR"/>
          <w:color w:val="111111"/>
          <w:sz w:val="28"/>
          <w:szCs w:val="28"/>
          <w:rtl/>
        </w:rPr>
        <w:t xml:space="preserve">پیامبر صلی الله علیه و آله ، وظیفه‌دار پرهیز از هرگونه اطاعت و تن دادن به خواستۀ کافران:</w:t>
      </w:r>
    </w:p>
    <w:p>
      <w:pPr>
        <w:pStyle w:val="BookText"/>
      </w:pPr>
      <w:r>
        <w:rPr>
          <w:rFonts w:ascii="Amiri" w:hAnsi="Amiri" w:eastAsia="Amiri" w:cs="Amiri"/>
          <w:lang w:bidi="ar-SA"/>
          <w:color w:val="111111"/>
          <w:sz w:val="28"/>
          <w:szCs w:val="28"/>
          <w:rtl/>
        </w:rPr>
        <w:t xml:space="preserve">فَلاٰ تُطِعِ الْکٰافِرِینَ .... فرقان (25) 52</w:t>
      </w:r>
    </w:p>
    <w:p>
      <w:pPr>
        <w:pStyle w:val="BookText"/>
      </w:pPr>
      <w:r>
        <w:rPr>
          <w:rFonts w:ascii="Amiri" w:hAnsi="Amiri" w:eastAsia="Amiri" w:cs="Amiri"/>
          <w:lang w:bidi="ar-SA"/>
          <w:color w:val="111111"/>
          <w:sz w:val="28"/>
          <w:szCs w:val="28"/>
          <w:rtl/>
        </w:rPr>
        <w:t xml:space="preserve">یٰا أَیُّهَا النَّبِیُّ اتَّقِ اللّٰهَ وَ لاٰ تُطِعِ الْکٰافِرِینَ .... احزاب (33) 1</w:t>
      </w:r>
    </w:p>
    <w:p>
      <w:pPr>
        <w:pStyle w:val="BookText"/>
      </w:pPr>
      <w:r>
        <w:rPr>
          <w:rFonts w:ascii="Amiri" w:hAnsi="Amiri" w:eastAsia="Amiri" w:cs="Amiri"/>
          <w:lang w:bidi="ar-SA"/>
          <w:color w:val="111111"/>
          <w:sz w:val="28"/>
          <w:szCs w:val="28"/>
          <w:rtl/>
        </w:rPr>
        <w:t xml:space="preserve">وَ لاٰ تُطِعِ الْکٰافِرِینَ .... احزاب (33) 48</w:t>
      </w:r>
    </w:p>
    <w:p>
      <w:pPr>
        <w:pStyle w:val="Heading3"/>
      </w:pPr>
      <w:bookmarkStart w:id="961" w:name="_Toc702"/>
      <w:r>
        <w:t>62. پرهیز از پیروی مشرکان</w:t>
      </w:r>
      <w:bookmarkEnd w:id="961"/>
    </w:p>
    <w:p>
      <w:pPr>
        <w:pStyle w:val="BookText"/>
      </w:pPr>
      <w:r>
        <w:rPr>
          <w:rFonts w:ascii="Times New Roman" w:hAnsi="Times New Roman" w:eastAsia="Times New Roman" w:cs="Times New Roman"/>
          <w:lang w:val="en-US" w:bidi="en-US"/>
          <w:color w:val="111111"/>
          <w:sz w:val="28"/>
          <w:szCs w:val="28"/>
          <w:rtl/>
        </w:rPr>
        <w:t xml:space="preserve">2417.</w:t>
      </w:r>
    </w:p>
    <w:p>
      <w:pPr>
        <w:pStyle w:val="BookText"/>
      </w:pPr>
      <w:r>
        <w:rPr>
          <w:rFonts w:ascii="IRNazanin" w:hAnsi="IRNazanin" w:eastAsia="IRNazanin" w:cs="IRNazanin"/>
          <w:lang w:bidi="fa-IR"/>
          <w:color w:val="111111"/>
          <w:sz w:val="28"/>
          <w:szCs w:val="28"/>
          <w:rtl/>
        </w:rPr>
        <w:t xml:space="preserve">پیامبر صلی الله علیه و آله ، وظیفه‌دار پرهیز از هرگونه اطاعت از مشرکان، در شرک‌ورزی:</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Heading3"/>
      </w:pPr>
      <w:bookmarkStart w:id="962" w:name="_Toc703"/>
      <w:r>
        <w:t>63. پرهیز از پیروی مکذّبان</w:t>
      </w:r>
      <w:bookmarkEnd w:id="962"/>
    </w:p>
    <w:p>
      <w:pPr>
        <w:pStyle w:val="BookText"/>
      </w:pPr>
      <w:r>
        <w:rPr>
          <w:rFonts w:ascii="Times New Roman" w:hAnsi="Times New Roman" w:eastAsia="Times New Roman" w:cs="Times New Roman"/>
          <w:lang w:val="en-US" w:bidi="en-US"/>
          <w:color w:val="111111"/>
          <w:sz w:val="28"/>
          <w:szCs w:val="28"/>
          <w:rtl/>
        </w:rPr>
        <w:t xml:space="preserve">2418.</w:t>
      </w:r>
    </w:p>
    <w:p>
      <w:pPr>
        <w:pStyle w:val="BookText"/>
      </w:pPr>
      <w:r>
        <w:rPr>
          <w:rFonts w:ascii="IRNazanin" w:hAnsi="IRNazanin" w:eastAsia="IRNazanin" w:cs="IRNazanin"/>
          <w:lang w:bidi="fa-IR"/>
          <w:color w:val="111111"/>
          <w:sz w:val="28"/>
          <w:szCs w:val="28"/>
          <w:rtl/>
        </w:rPr>
        <w:t xml:space="preserve">پیامبر صلی الله علیه و آله ، مأمور پیروی نکردن از تمایلات تکذیب‌گران آیات خدا:</w:t>
      </w:r>
    </w:p>
    <w:p>
      <w:pPr>
        <w:pStyle w:val="BookText"/>
      </w:pPr>
      <w:r>
        <w:rPr>
          <w:rFonts w:ascii="Amiri" w:hAnsi="Amiri" w:eastAsia="Amiri" w:cs="Amiri"/>
          <w:lang w:bidi="ar-SA"/>
          <w:color w:val="111111"/>
          <w:sz w:val="28"/>
          <w:szCs w:val="28"/>
          <w:rtl/>
        </w:rPr>
        <w:t xml:space="preserve">... وَ لاٰ تَتَّبِعْ أَهْوٰاءَ الَّذِینَ کَذَّبُوا بِآیٰاتِنٰا .... انعام (6) 150</w:t>
      </w:r>
    </w:p>
    <w:p>
      <w:pPr>
        <w:pStyle w:val="Heading3"/>
      </w:pPr>
      <w:bookmarkStart w:id="963" w:name="_Toc704"/>
      <w:r>
        <w:t>64. پرهیز از پیروی منافقان</w:t>
      </w:r>
      <w:bookmarkEnd w:id="963"/>
    </w:p>
    <w:p>
      <w:pPr>
        <w:pStyle w:val="BookText"/>
      </w:pPr>
      <w:r>
        <w:rPr>
          <w:rFonts w:ascii="Times New Roman" w:hAnsi="Times New Roman" w:eastAsia="Times New Roman" w:cs="Times New Roman"/>
          <w:lang w:val="en-US" w:bidi="en-US"/>
          <w:color w:val="111111"/>
          <w:sz w:val="28"/>
          <w:szCs w:val="28"/>
          <w:rtl/>
        </w:rPr>
        <w:t xml:space="preserve">2419.</w:t>
      </w:r>
    </w:p>
    <w:p>
      <w:pPr>
        <w:pStyle w:val="BookText"/>
      </w:pPr>
      <w:r>
        <w:rPr>
          <w:rFonts w:ascii="IRNazanin" w:hAnsi="IRNazanin" w:eastAsia="IRNazanin" w:cs="IRNazanin"/>
          <w:lang w:bidi="fa-IR"/>
          <w:color w:val="111111"/>
          <w:sz w:val="28"/>
          <w:szCs w:val="28"/>
          <w:rtl/>
        </w:rPr>
        <w:t xml:space="preserve">پیامبر صلی الله علیه و آله ، وظیفه‌دار پرهیز از هرگونه اطاعت از منافقان:</w:t>
      </w:r>
    </w:p>
    <w:p>
      <w:pPr>
        <w:pStyle w:val="BookText"/>
      </w:pPr>
      <w:r>
        <w:rPr>
          <w:rFonts w:ascii="Amiri" w:hAnsi="Amiri" w:eastAsia="Amiri" w:cs="Amiri"/>
          <w:lang w:bidi="ar-SA"/>
          <w:color w:val="111111"/>
          <w:sz w:val="28"/>
          <w:szCs w:val="28"/>
          <w:rtl/>
        </w:rPr>
        <w:t xml:space="preserve">یٰا أَیُّهَا النَّبِیُّ اتَّقِ اللّٰهَ وَ لاٰ تُطِعِ ...</w:t>
      </w:r>
    </w:p>
    <w:p>
      <w:pPr>
        <w:pStyle w:val="BookText"/>
      </w:pPr>
      <w:r>
        <w:rPr>
          <w:rFonts w:ascii="Amiri" w:hAnsi="Amiri" w:eastAsia="Amiri" w:cs="Amiri"/>
          <w:lang w:bidi="ar-SA"/>
          <w:color w:val="111111"/>
          <w:sz w:val="28"/>
          <w:szCs w:val="28"/>
          <w:rtl/>
        </w:rPr>
        <w:t xml:space="preserve">وَ الْمُنٰافِقِینَ .... احزاب (33) 1</w:t>
      </w:r>
    </w:p>
    <w:p>
      <w:pPr>
        <w:pStyle w:val="BookText"/>
      </w:pPr>
      <w:r>
        <w:rPr>
          <w:rFonts w:ascii="Amiri" w:hAnsi="Amiri" w:eastAsia="Amiri" w:cs="Amiri"/>
          <w:lang w:bidi="ar-SA"/>
          <w:color w:val="111111"/>
          <w:sz w:val="28"/>
          <w:szCs w:val="28"/>
          <w:rtl/>
        </w:rPr>
        <w:t xml:space="preserve">وَ لاٰ تُطِعِ ... وَ الْمُنٰافِقِینَ .... احزاب (33) 48</w:t>
      </w:r>
    </w:p>
    <w:p>
      <w:pPr>
        <w:pStyle w:val="Heading3"/>
      </w:pPr>
      <w:bookmarkStart w:id="964" w:name="_Toc705"/>
      <w:r>
        <w:t>65. پرهیز از پیروی هوای نفس</w:t>
      </w:r>
      <w:bookmarkEnd w:id="964"/>
    </w:p>
    <w:p>
      <w:pPr>
        <w:pStyle w:val="BookText"/>
      </w:pPr>
      <w:r>
        <w:rPr>
          <w:rFonts w:ascii="Times New Roman" w:hAnsi="Times New Roman" w:eastAsia="Times New Roman" w:cs="Times New Roman"/>
          <w:lang w:val="en-US" w:bidi="en-US"/>
          <w:color w:val="111111"/>
          <w:sz w:val="28"/>
          <w:szCs w:val="28"/>
          <w:rtl/>
        </w:rPr>
        <w:t xml:space="preserve">2420.</w:t>
      </w:r>
    </w:p>
    <w:p>
      <w:pPr>
        <w:pStyle w:val="BookText"/>
      </w:pPr>
      <w:r>
        <w:rPr>
          <w:rFonts w:ascii="IRNazanin" w:hAnsi="IRNazanin" w:eastAsia="IRNazanin" w:cs="IRNazanin"/>
          <w:lang w:bidi="fa-IR"/>
          <w:color w:val="111111"/>
          <w:sz w:val="28"/>
          <w:szCs w:val="28"/>
          <w:rtl/>
        </w:rPr>
        <w:t xml:space="preserve">تأکید خداوند بر اصالت سخنان پیامبر صلی الله علیه و آله و بر پایۀ هوای نفس نبودن پیامهای آن حضرت:</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3 و 4</w:t>
      </w:r>
    </w:p>
    <w:p>
      <w:pPr>
        <w:pStyle w:val="BookText"/>
      </w:pPr>
      <w:r>
        <w:rPr>
          <w:rFonts w:ascii="Times New Roman" w:hAnsi="Times New Roman" w:eastAsia="Times New Roman" w:cs="Times New Roman"/>
          <w:lang w:val="en-US" w:bidi="en-US"/>
          <w:color w:val="111111"/>
          <w:sz w:val="28"/>
          <w:szCs w:val="28"/>
          <w:rtl/>
        </w:rPr>
        <w:t xml:space="preserve">2421.</w:t>
      </w:r>
    </w:p>
    <w:p>
      <w:pPr>
        <w:pStyle w:val="BookText"/>
      </w:pPr>
      <w:r>
        <w:rPr>
          <w:rFonts w:ascii="IRNazanin" w:hAnsi="IRNazanin" w:eastAsia="IRNazanin" w:cs="IRNazanin"/>
          <w:lang w:bidi="fa-IR"/>
          <w:color w:val="111111"/>
          <w:sz w:val="28"/>
          <w:szCs w:val="28"/>
          <w:rtl/>
        </w:rPr>
        <w:t xml:space="preserve">ممنوعیّت پیامبر صلی الله علیه و آله از پیروی هوای نفسِ تکذیب‌کنندگان آیات خدا:</w:t>
      </w:r>
    </w:p>
    <w:p>
      <w:pPr>
        <w:pStyle w:val="BookText"/>
      </w:pPr>
      <w:r>
        <w:rPr>
          <w:rFonts w:ascii="Amiri" w:hAnsi="Amiri" w:eastAsia="Amiri" w:cs="Amiri"/>
          <w:lang w:bidi="ar-SA"/>
          <w:color w:val="111111"/>
          <w:sz w:val="28"/>
          <w:szCs w:val="28"/>
          <w:rtl/>
        </w:rPr>
        <w:t xml:space="preserve">... وَ لاٰ تَتَّبِعْ أَهْوٰاءَ الَّذِینَ کَذَّبُوا بِآیٰاتِنٰا .... انعام (6) 150</w:t>
      </w:r>
    </w:p>
    <w:p>
      <w:pPr>
        <w:pStyle w:val="BookText"/>
      </w:pPr>
      <w:r>
        <w:rPr>
          <w:rFonts w:ascii="Times New Roman" w:hAnsi="Times New Roman" w:eastAsia="Times New Roman" w:cs="Times New Roman"/>
          <w:lang w:val="en-US" w:bidi="en-US"/>
          <w:color w:val="111111"/>
          <w:sz w:val="28"/>
          <w:szCs w:val="28"/>
          <w:rtl/>
        </w:rPr>
        <w:t xml:space="preserve">2422.</w:t>
      </w:r>
    </w:p>
    <w:p>
      <w:pPr>
        <w:pStyle w:val="BookText"/>
      </w:pPr>
      <w:r>
        <w:rPr>
          <w:rFonts w:ascii="IRNazanin" w:hAnsi="IRNazanin" w:eastAsia="IRNazanin" w:cs="IRNazanin"/>
          <w:lang w:bidi="fa-IR"/>
          <w:color w:val="111111"/>
          <w:sz w:val="28"/>
          <w:szCs w:val="28"/>
          <w:rtl/>
        </w:rPr>
        <w:t xml:space="preserve">ممنوعیّت پیامبر صلی الله علیه و آله از پیروی هوای نفسِ اهل کتاب:</w:t>
      </w:r>
    </w:p>
    <w:p>
      <w:pPr>
        <w:pStyle w:val="BookText"/>
      </w:pPr>
      <w:r>
        <w:rPr>
          <w:rFonts w:ascii="Amiri" w:hAnsi="Amiri" w:eastAsia="Amiri" w:cs="Amiri"/>
          <w:lang w:bidi="ar-SA"/>
          <w:color w:val="111111"/>
          <w:sz w:val="28"/>
          <w:szCs w:val="28"/>
          <w:rtl/>
        </w:rPr>
        <w:t xml:space="preserve">... وَ لاٰ تَتَّبِعْ أَهْوٰاءَهُمْ .... وَ لاٰ تَتَّبِعْ أَهْوٰاءَهُمْ ... </w:t>
      </w:r>
      <w:r>
        <w:rPr>
          <w:rStyle w:val="FootnoteReference"/>
        </w:rPr>
        <w:footnoteReference w:id="503"/>
      </w:r>
      <w:r>
        <w:rPr>
          <w:rFonts w:ascii="IRNazanin" w:hAnsi="IRNazanin" w:eastAsia="IRNazanin" w:cs="IRNazanin"/>
          <w:lang w:bidi="fa-IR"/>
          <w:color w:val="111111"/>
          <w:sz w:val="28"/>
          <w:szCs w:val="28"/>
          <w:rtl/>
        </w:rPr>
        <w:t xml:space="preserve">مائده (5) 48 و 49</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7" w:name="pg19887_214438"/>
    <w:bookmarkEnd w:id="227"/>
    <w:p>
      <w:pPr>
        <w:pStyle w:val="BookText"/>
      </w:pPr>
      <w:r>
        <w:rPr>
          <w:rFonts w:ascii="Amiri" w:hAnsi="Amiri" w:eastAsia="Amiri" w:cs="Amiri"/>
          <w:lang w:bidi="ar-SA"/>
          <w:color w:val="111111"/>
          <w:sz w:val="28"/>
          <w:szCs w:val="28"/>
          <w:rtl/>
        </w:rPr>
        <w:t xml:space="preserve">... وَ إِنَّ الَّذِینَ أُورِثُوا الْکِتٰابَ .... وَ لاٰ تَتَّبِعْ أَهْوٰاءَهُمْ .... شوری (42) 14 و 15</w:t>
      </w:r>
    </w:p>
    <w:p>
      <w:pPr>
        <w:pStyle w:val="BookText"/>
      </w:pPr>
      <w:r>
        <w:rPr>
          <w:rFonts w:ascii="Times New Roman" w:hAnsi="Times New Roman" w:eastAsia="Times New Roman" w:cs="Times New Roman"/>
          <w:lang w:val="en-US" w:bidi="en-US"/>
          <w:color w:val="111111"/>
          <w:sz w:val="28"/>
          <w:szCs w:val="28"/>
          <w:rtl/>
        </w:rPr>
        <w:t xml:space="preserve">2423.</w:t>
      </w:r>
    </w:p>
    <w:p>
      <w:pPr>
        <w:pStyle w:val="BookText"/>
      </w:pPr>
      <w:r>
        <w:rPr>
          <w:rFonts w:ascii="IRNazanin" w:hAnsi="IRNazanin" w:eastAsia="IRNazanin" w:cs="IRNazanin"/>
          <w:lang w:bidi="fa-IR"/>
          <w:color w:val="111111"/>
          <w:sz w:val="28"/>
          <w:szCs w:val="28"/>
          <w:rtl/>
        </w:rPr>
        <w:t xml:space="preserve">پیامبر صلی الله علیه و آله مورد هشدار الهی به قرار گرفتن در زمرۀ ظالمان، در صورت پیروی از هوای نفس:</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Times New Roman" w:hAnsi="Times New Roman" w:eastAsia="Times New Roman" w:cs="Times New Roman"/>
          <w:lang w:val="en-US" w:bidi="en-US"/>
          <w:color w:val="111111"/>
          <w:sz w:val="28"/>
          <w:szCs w:val="28"/>
          <w:rtl/>
        </w:rPr>
        <w:t xml:space="preserve">2424.</w:t>
      </w:r>
    </w:p>
    <w:p>
      <w:pPr>
        <w:pStyle w:val="BookText"/>
      </w:pPr>
      <w:r>
        <w:rPr>
          <w:rFonts w:ascii="IRNazanin" w:hAnsi="IRNazanin" w:eastAsia="IRNazanin" w:cs="IRNazanin"/>
          <w:lang w:bidi="fa-IR"/>
          <w:color w:val="111111"/>
          <w:sz w:val="28"/>
          <w:szCs w:val="28"/>
          <w:rtl/>
        </w:rPr>
        <w:t xml:space="preserve">محرومیّت پیامبر صلی الله علیه و آله از ولایت خدا، در صورت پیروی از هوای نفس یهود و نصارا:</w:t>
      </w:r>
    </w:p>
    <w:p>
      <w:pPr>
        <w:pStyle w:val="BookText"/>
      </w:pPr>
      <w:r>
        <w:rPr>
          <w:rFonts w:ascii="Amiri" w:hAnsi="Amiri" w:eastAsia="Amiri" w:cs="Amiri"/>
          <w:lang w:bidi="ar-SA"/>
          <w:color w:val="111111"/>
          <w:sz w:val="28"/>
          <w:szCs w:val="28"/>
          <w:rtl/>
        </w:rPr>
        <w:t xml:space="preserve">...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37</w:t>
      </w:r>
    </w:p>
    <w:p>
      <w:pPr>
        <w:pStyle w:val="Heading3"/>
      </w:pPr>
      <w:bookmarkStart w:id="965" w:name="_Toc706"/>
      <w:r>
        <w:t>66. پرهیز از شرک</w:t>
      </w:r>
      <w:bookmarkEnd w:id="965"/>
    </w:p>
    <w:p>
      <w:pPr>
        <w:pStyle w:val="BookText"/>
      </w:pPr>
      <w:r>
        <w:rPr>
          <w:rFonts w:ascii="Times New Roman" w:hAnsi="Times New Roman" w:eastAsia="Times New Roman" w:cs="Times New Roman"/>
          <w:lang w:val="en-US" w:bidi="en-US"/>
          <w:color w:val="111111"/>
          <w:sz w:val="28"/>
          <w:szCs w:val="28"/>
          <w:rtl/>
        </w:rPr>
        <w:t xml:space="preserve">2425.</w:t>
      </w:r>
    </w:p>
    <w:p>
      <w:pPr>
        <w:pStyle w:val="BookText"/>
      </w:pPr>
      <w:r>
        <w:rPr>
          <w:rFonts w:ascii="IRNazanin" w:hAnsi="IRNazanin" w:eastAsia="IRNazanin" w:cs="IRNazanin"/>
          <w:lang w:bidi="fa-IR"/>
          <w:color w:val="111111"/>
          <w:sz w:val="28"/>
          <w:szCs w:val="28"/>
          <w:rtl/>
        </w:rPr>
        <w:t xml:space="preserve">پیامبر صلی الله علیه و آله ، مأمور اعلان عبادت خدای یکتا و پرهیز از شرک:</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BookText"/>
      </w:pPr>
      <w:r>
        <w:rPr>
          <w:rFonts w:ascii="Amiri" w:hAnsi="Amiri" w:eastAsia="Amiri" w:cs="Amiri"/>
          <w:lang w:bidi="ar-SA"/>
          <w:color w:val="111111"/>
          <w:sz w:val="28"/>
          <w:szCs w:val="28"/>
          <w:rtl/>
        </w:rPr>
        <w:t xml:space="preserve">... قُلْ إِنَّمٰا أُمِرْتُ أَنْ أَعْبُدَ اللّٰهَ وَ لاٰ أُشْرِکَ بِهِ إِلَیْهِ أَدْعُوا وَ إِلَیْهِ مَآبِ .  رعد (13) 36</w:t>
      </w:r>
    </w:p>
    <w:p>
      <w:pPr>
        <w:pStyle w:val="BookText"/>
      </w:pPr>
      <w:r>
        <w:rPr>
          <w:rFonts w:ascii="Times New Roman" w:hAnsi="Times New Roman" w:eastAsia="Times New Roman" w:cs="Times New Roman"/>
          <w:lang w:val="en-US" w:bidi="en-US"/>
          <w:color w:val="111111"/>
          <w:sz w:val="28"/>
          <w:szCs w:val="28"/>
          <w:rtl/>
        </w:rPr>
        <w:t xml:space="preserve">2426.</w:t>
      </w:r>
    </w:p>
    <w:p>
      <w:pPr>
        <w:pStyle w:val="BookText"/>
      </w:pPr>
      <w:r>
        <w:rPr>
          <w:rFonts w:ascii="IRNazanin" w:hAnsi="IRNazanin" w:eastAsia="IRNazanin" w:cs="IRNazanin"/>
          <w:lang w:bidi="fa-IR"/>
          <w:color w:val="111111"/>
          <w:sz w:val="28"/>
          <w:szCs w:val="28"/>
          <w:rtl/>
        </w:rPr>
        <w:t xml:space="preserve">پیامبر صلی الله علیه و آله ، مأمور حراست و حفاظت کامل از ایمان خویش، در برابر خطر شرک:</w:t>
      </w:r>
    </w:p>
    <w:p>
      <w:pPr>
        <w:pStyle w:val="BookText"/>
      </w:pPr>
      <w:r>
        <w:rPr>
          <w:rFonts w:ascii="Amiri" w:hAnsi="Amiri" w:eastAsia="Amiri" w:cs="Amiri"/>
          <w:lang w:bidi="ar-SA"/>
          <w:color w:val="111111"/>
          <w:sz w:val="28"/>
          <w:szCs w:val="28"/>
          <w:rtl/>
        </w:rPr>
        <w:t xml:space="preserve">... قُلْ إِنِّی أُمِرْتُ ... وَ لاٰ تَکُونَنَّ مِنَ الْمُشْرِکِینَ .  انعام (6) 14</w:t>
      </w:r>
    </w:p>
    <w:p>
      <w:pPr>
        <w:pStyle w:val="BookText"/>
      </w:pPr>
      <w:r>
        <w:rPr>
          <w:rFonts w:ascii="Times New Roman" w:hAnsi="Times New Roman" w:eastAsia="Times New Roman" w:cs="Times New Roman"/>
          <w:lang w:val="en-US" w:bidi="en-US"/>
          <w:color w:val="111111"/>
          <w:sz w:val="28"/>
          <w:szCs w:val="28"/>
          <w:rtl/>
        </w:rPr>
        <w:t xml:space="preserve">2427.</w:t>
      </w:r>
    </w:p>
    <w:p>
      <w:pPr>
        <w:pStyle w:val="BookText"/>
      </w:pPr>
      <w:r>
        <w:rPr>
          <w:rFonts w:ascii="IRNazanin" w:hAnsi="IRNazanin" w:eastAsia="IRNazanin" w:cs="IRNazanin"/>
          <w:lang w:bidi="fa-IR"/>
          <w:color w:val="111111"/>
          <w:sz w:val="28"/>
          <w:szCs w:val="28"/>
          <w:rtl/>
        </w:rPr>
        <w:t xml:space="preserve">پیامبر صلی الله علیه و آله ، مأمور اعلان نهی شدن از پرستش غیر خدا، به مشرکان:</w:t>
      </w:r>
    </w:p>
    <w:p>
      <w:pPr>
        <w:pStyle w:val="BookText"/>
      </w:pPr>
      <w:r>
        <w:rPr>
          <w:rFonts w:ascii="Amiri" w:hAnsi="Amiri" w:eastAsia="Amiri" w:cs="Amiri"/>
          <w:lang w:bidi="ar-SA"/>
          <w:color w:val="111111"/>
          <w:sz w:val="28"/>
          <w:szCs w:val="28"/>
          <w:rtl/>
        </w:rPr>
        <w:t xml:space="preserve">قُلْ إِنِّی نُهِیتُ أَنْ أَعْبُدَ الَّذِینَ تَدْعُونَ مِنْ دُونِ اللّٰهِ .... انعام (6) 56</w:t>
      </w:r>
    </w:p>
    <w:p>
      <w:pPr>
        <w:pStyle w:val="BookText"/>
      </w:pPr>
      <w:r>
        <w:rPr>
          <w:rFonts w:ascii="Times New Roman" w:hAnsi="Times New Roman" w:eastAsia="Times New Roman" w:cs="Times New Roman"/>
          <w:lang w:val="en-US" w:bidi="en-US"/>
          <w:color w:val="111111"/>
          <w:sz w:val="28"/>
          <w:szCs w:val="28"/>
          <w:rtl/>
        </w:rPr>
        <w:t xml:space="preserve">2428.</w:t>
      </w:r>
    </w:p>
    <w:p>
      <w:pPr>
        <w:pStyle w:val="BookText"/>
      </w:pPr>
      <w:r>
        <w:rPr>
          <w:rFonts w:ascii="IRNazanin" w:hAnsi="IRNazanin" w:eastAsia="IRNazanin" w:cs="IRNazanin"/>
          <w:lang w:bidi="fa-IR"/>
          <w:color w:val="111111"/>
          <w:sz w:val="28"/>
          <w:szCs w:val="28"/>
          <w:rtl/>
        </w:rPr>
        <w:t xml:space="preserve">اعلام برائت خدا و پیامبر صلی الله علیه و آله از مشرکان، دستور الهی به پیامبر صلی الله علیه و آله :</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 .</w:t>
      </w:r>
    </w:p>
    <w:p>
      <w:pPr>
        <w:pStyle w:val="BookText"/>
      </w:pPr>
      <w:r>
        <w:rPr>
          <w:rFonts w:ascii="IRNazanin" w:hAnsi="IRNazanin" w:eastAsia="IRNazanin" w:cs="IRNazanin"/>
          <w:lang w:bidi="fa-IR"/>
          <w:color w:val="111111"/>
          <w:sz w:val="28"/>
          <w:szCs w:val="28"/>
          <w:rtl/>
        </w:rPr>
        <w:t xml:space="preserve">توبه (9) 1 و 3</w:t>
      </w:r>
    </w:p>
    <w:p>
      <w:pPr>
        <w:pStyle w:val="Heading3"/>
      </w:pPr>
      <w:bookmarkStart w:id="966" w:name="_Toc707"/>
      <w:r>
        <w:t>67. پرهیز از شک</w:t>
      </w:r>
      <w:bookmarkEnd w:id="966"/>
    </w:p>
    <w:p>
      <w:pPr>
        <w:pStyle w:val="BookText"/>
      </w:pPr>
      <w:r>
        <w:rPr>
          <w:rFonts w:ascii="Times New Roman" w:hAnsi="Times New Roman" w:eastAsia="Times New Roman" w:cs="Times New Roman"/>
          <w:lang w:val="en-US" w:bidi="en-US"/>
          <w:color w:val="111111"/>
          <w:sz w:val="28"/>
          <w:szCs w:val="28"/>
          <w:rtl/>
        </w:rPr>
        <w:t xml:space="preserve">2429.</w:t>
      </w:r>
    </w:p>
    <w:p>
      <w:pPr>
        <w:pStyle w:val="BookText"/>
      </w:pPr>
      <w:r>
        <w:rPr>
          <w:rFonts w:ascii="IRNazanin" w:hAnsi="IRNazanin" w:eastAsia="IRNazanin" w:cs="IRNazanin"/>
          <w:lang w:bidi="fa-IR"/>
          <w:color w:val="111111"/>
          <w:sz w:val="28"/>
          <w:szCs w:val="28"/>
          <w:rtl/>
        </w:rPr>
        <w:t xml:space="preserve">پرهیز از شک در حقّانیّت فرمانهای الهی، فرمان خداوند به پیامبر صلی الله علیه و آله :</w:t>
      </w:r>
    </w:p>
    <w:p>
      <w:pPr>
        <w:pStyle w:val="BookText"/>
      </w:pPr>
      <w:r>
        <w:rPr>
          <w:rFonts w:ascii="Amiri" w:hAnsi="Amiri" w:eastAsia="Amiri" w:cs="Amiri"/>
          <w:lang w:bidi="ar-SA"/>
          <w:color w:val="111111"/>
          <w:sz w:val="28"/>
          <w:szCs w:val="28"/>
          <w:rtl/>
        </w:rPr>
        <w:t xml:space="preserve">اَلْحَقُّ مِنْ رَبِّکَ فَلاٰ تَکُونَنَّ مِنَ الْمُمْتَرِینَ .  بقره (2) 147</w:t>
      </w:r>
    </w:p>
    <w:p>
      <w:pPr>
        <w:pStyle w:val="BookText"/>
      </w:pPr>
      <w:r>
        <w:rPr>
          <w:rFonts w:ascii="Amiri" w:hAnsi="Amiri" w:eastAsia="Amiri" w:cs="Amiri"/>
          <w:lang w:bidi="ar-SA"/>
          <w:color w:val="111111"/>
          <w:sz w:val="28"/>
          <w:szCs w:val="28"/>
          <w:rtl/>
        </w:rPr>
        <w:t xml:space="preserve">اَلْحَقُّ مِنْ رَبِّکَ فَلاٰ تَکُنْ مِنَ الْمُمْتَرِینَ .  آل عمران (3) 60</w:t>
      </w:r>
    </w:p>
    <w:p>
      <w:pPr>
        <w:pStyle w:val="BookText"/>
      </w:pPr>
      <w:r>
        <w:rPr>
          <w:rFonts w:ascii="Amiri" w:hAnsi="Amiri" w:eastAsia="Amiri" w:cs="Amiri"/>
          <w:lang w:bidi="ar-SA"/>
          <w:color w:val="111111"/>
          <w:sz w:val="28"/>
          <w:szCs w:val="28"/>
          <w:rtl/>
        </w:rPr>
        <w:t xml:space="preserve">... فَلاٰ تَکُونَنَّ مِنَ الْمُمْتَرِینَ .  انعام (6) 114</w:t>
      </w:r>
    </w:p>
    <w:p>
      <w:pPr>
        <w:pStyle w:val="BookText"/>
      </w:pPr>
      <w:r>
        <w:rPr>
          <w:rFonts w:ascii="Amiri" w:hAnsi="Amiri" w:eastAsia="Amiri" w:cs="Amiri"/>
          <w:lang w:bidi="ar-SA"/>
          <w:color w:val="111111"/>
          <w:sz w:val="28"/>
          <w:szCs w:val="28"/>
          <w:rtl/>
        </w:rPr>
        <w:t xml:space="preserve">... فَلاٰ تَکُونَنَّ مِنَ المُمْتَرِینَ .  یونس (10) 94</w:t>
      </w:r>
    </w:p>
    <w:p>
      <w:pPr>
        <w:pStyle w:val="BookText"/>
      </w:pPr>
      <w:r>
        <w:rPr>
          <w:rFonts w:ascii="Amiri" w:hAnsi="Amiri" w:eastAsia="Amiri" w:cs="Amiri"/>
          <w:lang w:bidi="ar-SA"/>
          <w:color w:val="111111"/>
          <w:sz w:val="28"/>
          <w:szCs w:val="28"/>
          <w:rtl/>
        </w:rPr>
        <w:t xml:space="preserve">... فَلاٰ تَکُ فِی مِرْیَةٍ مِنْهُ إِنَّهُ الْحَقُّ مِنْ رَبِّکَ .... هود (11) 17</w:t>
      </w:r>
    </w:p>
    <w:p>
      <w:pPr>
        <w:pStyle w:val="BookText"/>
      </w:pPr>
      <w:r>
        <w:rPr>
          <w:rFonts w:ascii="Times New Roman" w:hAnsi="Times New Roman" w:eastAsia="Times New Roman" w:cs="Times New Roman"/>
          <w:lang w:val="en-US" w:bidi="en-US"/>
          <w:color w:val="111111"/>
          <w:sz w:val="28"/>
          <w:szCs w:val="28"/>
          <w:rtl/>
        </w:rPr>
        <w:t xml:space="preserve">2430.</w:t>
      </w:r>
    </w:p>
    <w:p>
      <w:pPr>
        <w:pStyle w:val="BookText"/>
      </w:pPr>
      <w:r>
        <w:rPr>
          <w:rFonts w:ascii="IRNazanin" w:hAnsi="IRNazanin" w:eastAsia="IRNazanin" w:cs="IRNazanin"/>
          <w:lang w:bidi="fa-IR"/>
          <w:color w:val="111111"/>
          <w:sz w:val="28"/>
          <w:szCs w:val="28"/>
          <w:rtl/>
        </w:rPr>
        <w:t xml:space="preserve">روا نبودن تردید دربارۀ بطلان معبودهای اهل شرک، فرمان خدا به پیامبر صلی الله علیه و آله :</w:t>
      </w:r>
    </w:p>
    <w:p>
      <w:pPr>
        <w:pStyle w:val="BookText"/>
      </w:pPr>
      <w:r>
        <w:rPr>
          <w:rFonts w:ascii="Amiri" w:hAnsi="Amiri" w:eastAsia="Amiri" w:cs="Amiri"/>
          <w:lang w:bidi="ar-SA"/>
          <w:color w:val="111111"/>
          <w:sz w:val="28"/>
          <w:szCs w:val="28"/>
          <w:rtl/>
        </w:rPr>
        <w:t xml:space="preserve">فَلاٰ تَکُ فِی مِرْیَةٍ مِمّٰا یَعْبُدُ هٰؤُلاٰءِ مٰا یَعْبُدُونَ إِلاّٰ کَمٰا یَعْبُدُ آبٰاؤُهُمْ مِنْ قَبْلُ .... هود (11) 109</w:t>
      </w:r>
    </w:p>
    <w:p>
      <w:pPr>
        <w:pStyle w:val="BookText"/>
      </w:pPr>
      <w:r>
        <w:rPr>
          <w:rFonts w:ascii="Times New Roman" w:hAnsi="Times New Roman" w:eastAsia="Times New Roman" w:cs="Times New Roman"/>
          <w:lang w:val="en-US" w:bidi="en-US"/>
          <w:color w:val="111111"/>
          <w:sz w:val="28"/>
          <w:szCs w:val="28"/>
          <w:rtl/>
        </w:rPr>
        <w:t xml:space="preserve">2431.</w:t>
      </w:r>
    </w:p>
    <w:p>
      <w:pPr>
        <w:pStyle w:val="BookText"/>
      </w:pPr>
      <w:r>
        <w:rPr>
          <w:rFonts w:ascii="IRNazanin" w:hAnsi="IRNazanin" w:eastAsia="IRNazanin" w:cs="IRNazanin"/>
          <w:lang w:bidi="fa-IR"/>
          <w:color w:val="111111"/>
          <w:sz w:val="28"/>
          <w:szCs w:val="28"/>
          <w:rtl/>
        </w:rPr>
        <w:t xml:space="preserve">شک نکردن به لقای پروردگار، دستور خداوند به محمّد صلی الله علیه و آله :</w:t>
      </w:r>
    </w:p>
    <w:p>
      <w:pPr>
        <w:pStyle w:val="BookText"/>
      </w:pPr>
      <w:r>
        <w:rPr>
          <w:rFonts w:ascii="Amiri" w:hAnsi="Amiri" w:eastAsia="Amiri" w:cs="Amiri"/>
          <w:lang w:bidi="ar-SA"/>
          <w:color w:val="111111"/>
          <w:sz w:val="28"/>
          <w:szCs w:val="28"/>
          <w:rtl/>
        </w:rPr>
        <w:t xml:space="preserve">... فَلاٰ تَکُنْ فِی مِرْیَةٍ مِنْ لِقٰائِهِ .... سجده (32) 23</w:t>
      </w:r>
    </w:p>
    <w:p>
      <w:pPr>
        <w:pStyle w:val="Heading3"/>
      </w:pPr>
      <w:bookmarkStart w:id="967" w:name="_Toc708"/>
      <w:r>
        <w:t>68. پرهیز از طرد مؤمنان</w:t>
      </w:r>
      <w:bookmarkEnd w:id="967"/>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8" w:name="pg19887_214439"/>
    <w:bookmarkEnd w:id="228"/>
    <w:p>
      <w:pPr>
        <w:pStyle w:val="BookText"/>
      </w:pPr>
      <w:r>
        <w:rPr>
          <w:rFonts w:ascii="Times New Roman" w:hAnsi="Times New Roman" w:eastAsia="Times New Roman" w:cs="Times New Roman"/>
          <w:lang w:val="en-US" w:bidi="en-US"/>
          <w:color w:val="111111"/>
          <w:sz w:val="28"/>
          <w:szCs w:val="28"/>
          <w:rtl/>
        </w:rPr>
        <w:t xml:space="preserve">2432.</w:t>
      </w:r>
    </w:p>
    <w:p>
      <w:pPr>
        <w:pStyle w:val="BookText"/>
      </w:pPr>
      <w:r>
        <w:rPr>
          <w:rFonts w:ascii="IRNazanin" w:hAnsi="IRNazanin" w:eastAsia="IRNazanin" w:cs="IRNazanin"/>
          <w:lang w:bidi="fa-IR"/>
          <w:color w:val="111111"/>
          <w:sz w:val="28"/>
          <w:szCs w:val="28"/>
          <w:rtl/>
        </w:rPr>
        <w:t xml:space="preserve">طرد نکردن مؤمنان از خویش، به جهت جلب نظر مشرکان، از وظایف پیامبر صلی الله علیه و آله :</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 فَتَطْرُدَهُمْ فَتَکُونَ مِنَ الظّٰالِمِینَ .  انعام (6) 52</w:t>
      </w:r>
    </w:p>
    <w:p>
      <w:pPr>
        <w:pStyle w:val="Heading3"/>
      </w:pPr>
      <w:bookmarkStart w:id="968" w:name="_Toc709"/>
      <w:r>
        <w:t>69. پرهیز از طلاق</w:t>
      </w:r>
      <w:bookmarkEnd w:id="968"/>
    </w:p>
    <w:p>
      <w:pPr>
        <w:pStyle w:val="BookText"/>
      </w:pPr>
      <w:r>
        <w:rPr>
          <w:rFonts w:ascii="Times New Roman" w:hAnsi="Times New Roman" w:eastAsia="Times New Roman" w:cs="Times New Roman"/>
          <w:lang w:val="en-US" w:bidi="en-US"/>
          <w:color w:val="111111"/>
          <w:sz w:val="28"/>
          <w:szCs w:val="28"/>
          <w:rtl/>
        </w:rPr>
        <w:t xml:space="preserve">2433.</w:t>
      </w:r>
    </w:p>
    <w:p>
      <w:pPr>
        <w:pStyle w:val="BookText"/>
      </w:pPr>
      <w:r>
        <w:rPr>
          <w:rFonts w:ascii="IRNazanin" w:hAnsi="IRNazanin" w:eastAsia="IRNazanin" w:cs="IRNazanin"/>
          <w:lang w:bidi="fa-IR"/>
          <w:color w:val="111111"/>
          <w:sz w:val="28"/>
          <w:szCs w:val="28"/>
          <w:rtl/>
        </w:rPr>
        <w:t xml:space="preserve">پیامبر صلی الله علیه و آله ، مأمور پرهیز از تبدیل همسران خود به همسرانی با طلاق آنان:</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 </w:t>
      </w:r>
      <w:r>
        <w:rPr>
          <w:rStyle w:val="FootnoteReference"/>
        </w:rPr>
        <w:footnoteReference w:id="504"/>
      </w:r>
      <w:r>
        <w:rPr>
          <w:rFonts w:ascii="IRNazanin" w:hAnsi="IRNazanin" w:eastAsia="IRNazanin" w:cs="IRNazanin"/>
          <w:lang w:bidi="fa-IR"/>
          <w:color w:val="111111"/>
          <w:sz w:val="28"/>
          <w:szCs w:val="28"/>
          <w:rtl/>
        </w:rPr>
        <w:t xml:space="preserve">احزاب (33) 52</w:t>
      </w:r>
    </w:p>
    <w:p>
      <w:pPr>
        <w:pStyle w:val="Heading3"/>
      </w:pPr>
      <w:bookmarkStart w:id="969" w:name="_Toc710"/>
      <w:r>
        <w:t>70. پرهیز از غبطه</w:t>
      </w:r>
      <w:bookmarkEnd w:id="969"/>
    </w:p>
    <w:p>
      <w:pPr>
        <w:pStyle w:val="BookText"/>
      </w:pPr>
      <w:r>
        <w:rPr>
          <w:rFonts w:ascii="Times New Roman" w:hAnsi="Times New Roman" w:eastAsia="Times New Roman" w:cs="Times New Roman"/>
          <w:lang w:val="en-US" w:bidi="en-US"/>
          <w:color w:val="111111"/>
          <w:sz w:val="28"/>
          <w:szCs w:val="28"/>
          <w:rtl/>
        </w:rPr>
        <w:t xml:space="preserve">2434.</w:t>
      </w:r>
    </w:p>
    <w:p>
      <w:pPr>
        <w:pStyle w:val="BookText"/>
      </w:pPr>
      <w:r>
        <w:rPr>
          <w:rFonts w:ascii="IRNazanin" w:hAnsi="IRNazanin" w:eastAsia="IRNazanin" w:cs="IRNazanin"/>
          <w:lang w:bidi="fa-IR"/>
          <w:color w:val="111111"/>
          <w:sz w:val="28"/>
          <w:szCs w:val="28"/>
          <w:rtl/>
        </w:rPr>
        <w:t xml:space="preserve">نهی خداوند از غبطه خوردن و چشم دوختن پیامبر صلی الله علیه و آله به رفاه و امکانات مادّی کافران:</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 .  حجر (15) 88</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 (20) 131</w:t>
      </w:r>
    </w:p>
    <w:p>
      <w:pPr>
        <w:pStyle w:val="Heading3"/>
      </w:pPr>
      <w:bookmarkStart w:id="970" w:name="_Toc711"/>
      <w:r>
        <w:t>71. پیروی از دین ابراهیم علیه السلام</w:t>
      </w:r>
      <w:bookmarkEnd w:id="970"/>
    </w:p>
    <w:p>
      <w:pPr>
        <w:pStyle w:val="BookText"/>
      </w:pPr>
      <w:r>
        <w:rPr>
          <w:rFonts w:ascii="Times New Roman" w:hAnsi="Times New Roman" w:eastAsia="Times New Roman" w:cs="Times New Roman"/>
          <w:lang w:val="en-US" w:bidi="en-US"/>
          <w:color w:val="111111"/>
          <w:sz w:val="28"/>
          <w:szCs w:val="28"/>
          <w:rtl/>
        </w:rPr>
        <w:t xml:space="preserve">2435.</w:t>
      </w:r>
    </w:p>
    <w:p>
      <w:pPr>
        <w:pStyle w:val="BookText"/>
      </w:pPr>
      <w:r>
        <w:rPr>
          <w:rFonts w:ascii="IRNazanin" w:hAnsi="IRNazanin" w:eastAsia="IRNazanin" w:cs="IRNazanin"/>
          <w:lang w:bidi="fa-IR"/>
          <w:color w:val="111111"/>
          <w:sz w:val="28"/>
          <w:szCs w:val="28"/>
          <w:rtl/>
        </w:rPr>
        <w:t xml:space="preserve">پیامبر صلی الله علیه و آله ، موظف به پیروی از دین ابراهیم علیه السلام :</w:t>
      </w:r>
    </w:p>
    <w:p>
      <w:pPr>
        <w:pStyle w:val="BookText"/>
      </w:pPr>
      <w:r>
        <w:rPr>
          <w:rFonts w:ascii="Amiri" w:hAnsi="Amiri" w:eastAsia="Amiri" w:cs="Amiri"/>
          <w:lang w:bidi="ar-SA"/>
          <w:color w:val="111111"/>
          <w:sz w:val="28"/>
          <w:szCs w:val="28"/>
          <w:rtl/>
        </w:rPr>
        <w:t xml:space="preserve">ثُمَّ أَوْحَیْنٰا إِلَیْکَ أَنِ اتَّبِعْ مِلَّةَ إِبْرٰاهِیمَ حَنِیفاً وَ مٰا کٰانَ مِنَ الْمُشْرِکِینَ .  نحل (16) 123</w:t>
      </w:r>
    </w:p>
    <w:p>
      <w:pPr>
        <w:pStyle w:val="Heading3"/>
      </w:pPr>
      <w:bookmarkStart w:id="971" w:name="_Toc712"/>
      <w:r>
        <w:t>72. پیروی از وحی</w:t>
      </w:r>
      <w:bookmarkEnd w:id="971"/>
    </w:p>
    <w:p>
      <w:pPr>
        <w:pStyle w:val="BookText"/>
      </w:pPr>
      <w:r>
        <w:rPr>
          <w:rFonts w:ascii="Times New Roman" w:hAnsi="Times New Roman" w:eastAsia="Times New Roman" w:cs="Times New Roman"/>
          <w:lang w:val="en-US" w:bidi="en-US"/>
          <w:color w:val="111111"/>
          <w:sz w:val="28"/>
          <w:szCs w:val="28"/>
          <w:rtl/>
        </w:rPr>
        <w:t xml:space="preserve">2436.</w:t>
      </w:r>
    </w:p>
    <w:p>
      <w:pPr>
        <w:pStyle w:val="BookText"/>
      </w:pPr>
      <w:r>
        <w:rPr>
          <w:rFonts w:ascii="IRNazanin" w:hAnsi="IRNazanin" w:eastAsia="IRNazanin" w:cs="IRNazanin"/>
          <w:lang w:bidi="fa-IR"/>
          <w:color w:val="111111"/>
          <w:sz w:val="28"/>
          <w:szCs w:val="28"/>
          <w:rtl/>
        </w:rPr>
        <w:t xml:space="preserve">پیامبر صلی الله علیه و آله ، مأمور پیروی از وحی پروردگار خویش:</w:t>
      </w:r>
    </w:p>
    <w:p>
      <w:pPr>
        <w:pStyle w:val="BookText"/>
      </w:pPr>
      <w:r>
        <w:rPr>
          <w:rFonts w:ascii="Amiri" w:hAnsi="Amiri" w:eastAsia="Amiri" w:cs="Amiri"/>
          <w:lang w:bidi="ar-SA"/>
          <w:color w:val="111111"/>
          <w:sz w:val="28"/>
          <w:szCs w:val="28"/>
          <w:rtl/>
        </w:rPr>
        <w:t xml:space="preserve">اِتَّبِعْ مٰا أُوحِیَ إِلَیْکَ مِنْ رَبِّکَ .... انعام (6) 106</w:t>
      </w:r>
    </w:p>
    <w:p>
      <w:pPr>
        <w:pStyle w:val="BookText"/>
      </w:pPr>
      <w:r>
        <w:rPr>
          <w:rFonts w:ascii="Amiri" w:hAnsi="Amiri" w:eastAsia="Amiri" w:cs="Amiri"/>
          <w:lang w:bidi="ar-SA"/>
          <w:color w:val="111111"/>
          <w:sz w:val="28"/>
          <w:szCs w:val="28"/>
          <w:rtl/>
        </w:rPr>
        <w:t xml:space="preserve">وَ اتَّبِعْ مٰا یُوحیٰ إِلَیْکَ .... یونس (10) 109</w:t>
      </w:r>
    </w:p>
    <w:p>
      <w:pPr>
        <w:pStyle w:val="BookText"/>
      </w:pPr>
      <w:r>
        <w:rPr>
          <w:rFonts w:ascii="Amiri" w:hAnsi="Amiri" w:eastAsia="Amiri" w:cs="Amiri"/>
          <w:lang w:bidi="ar-SA"/>
          <w:color w:val="111111"/>
          <w:sz w:val="28"/>
          <w:szCs w:val="28"/>
          <w:rtl/>
        </w:rPr>
        <w:t xml:space="preserve">وَ اتَّبِعْ مٰا یُوحیٰ إِلَیْکَ مِنْ رَبِّکَ .... احزاب (33) 2</w:t>
      </w:r>
    </w:p>
    <w:p>
      <w:pPr>
        <w:pStyle w:val="BookText"/>
      </w:pPr>
      <w:r>
        <w:rPr>
          <w:rFonts w:ascii="Amiri" w:hAnsi="Amiri" w:eastAsia="Amiri" w:cs="Amiri"/>
          <w:lang w:bidi="ar-SA"/>
          <w:color w:val="111111"/>
          <w:sz w:val="28"/>
          <w:szCs w:val="28"/>
          <w:rtl/>
        </w:rPr>
        <w:t xml:space="preserve">... إِنْ أَتَّبِعُ إِلاّٰ مٰا یُوحیٰ إِلَیَّ .... احقاف (46) 9</w:t>
      </w:r>
    </w:p>
    <w:p>
      <w:pPr>
        <w:pStyle w:val="Heading3"/>
      </w:pPr>
      <w:bookmarkStart w:id="972" w:name="_Toc713"/>
      <w:r>
        <w:t>73. پیشگامی</w:t>
      </w:r>
      <w:bookmarkEnd w:id="972"/>
    </w:p>
    <w:p>
      <w:pPr>
        <w:pStyle w:val="BookText"/>
      </w:pPr>
      <w:r>
        <w:rPr>
          <w:rFonts w:ascii="Times New Roman" w:hAnsi="Times New Roman" w:eastAsia="Times New Roman" w:cs="Times New Roman"/>
          <w:lang w:val="en-US" w:bidi="en-US"/>
          <w:color w:val="111111"/>
          <w:sz w:val="28"/>
          <w:szCs w:val="28"/>
          <w:rtl/>
        </w:rPr>
        <w:t xml:space="preserve">2437.</w:t>
      </w:r>
    </w:p>
    <w:p>
      <w:pPr>
        <w:pStyle w:val="BookText"/>
      </w:pPr>
      <w:r>
        <w:rPr>
          <w:rFonts w:ascii="IRNazanin" w:hAnsi="IRNazanin" w:eastAsia="IRNazanin" w:cs="IRNazanin"/>
          <w:lang w:bidi="fa-IR"/>
          <w:color w:val="111111"/>
          <w:sz w:val="28"/>
          <w:szCs w:val="28"/>
          <w:rtl/>
        </w:rPr>
        <w:t xml:space="preserve">پیشگامی در پذیرش اسلام، از وظایف پیامبر صلی الله علیه و آله :</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163</w:t>
      </w:r>
    </w:p>
    <w:p>
      <w:pPr>
        <w:pStyle w:val="BookText"/>
      </w:pPr>
      <w:r>
        <w:rPr>
          <w:rFonts w:ascii="Amiri" w:hAnsi="Amiri" w:eastAsia="Amiri" w:cs="Amiri"/>
          <w:lang w:bidi="ar-SA"/>
          <w:color w:val="111111"/>
          <w:sz w:val="28"/>
          <w:szCs w:val="28"/>
          <w:rtl/>
        </w:rPr>
        <w:t xml:space="preserve">وَ أُمِرْتُ لِأَنْ أَکُونَ أَوَّلَ الْمُسْلِمِینَ .  زمر (39) 12</w:t>
      </w:r>
    </w:p>
    <w:p>
      <w:pPr>
        <w:pStyle w:val="BookText"/>
      </w:pPr>
      <w:r>
        <w:rPr>
          <w:rFonts w:ascii="Times New Roman" w:hAnsi="Times New Roman" w:eastAsia="Times New Roman" w:cs="Times New Roman"/>
          <w:lang w:val="en-US" w:bidi="en-US"/>
          <w:color w:val="111111"/>
          <w:sz w:val="28"/>
          <w:szCs w:val="28"/>
          <w:rtl/>
        </w:rPr>
        <w:t xml:space="preserve">2438.</w:t>
      </w:r>
    </w:p>
    <w:p>
      <w:pPr>
        <w:pStyle w:val="BookText"/>
      </w:pPr>
      <w:r>
        <w:rPr>
          <w:rFonts w:ascii="IRNazanin" w:hAnsi="IRNazanin" w:eastAsia="IRNazanin" w:cs="IRNazanin"/>
          <w:lang w:bidi="fa-IR"/>
          <w:color w:val="111111"/>
          <w:sz w:val="28"/>
          <w:szCs w:val="28"/>
          <w:rtl/>
        </w:rPr>
        <w:t xml:space="preserve">پیامبر صلی الله علیه و آله موظّف به پیشگامی در تسلیم به درگاه خداوند:</w:t>
      </w:r>
    </w:p>
    <w:p>
      <w:pPr>
        <w:pStyle w:val="BookText"/>
      </w:pPr>
      <w:r>
        <w:rPr>
          <w:rFonts w:ascii="Amiri" w:hAnsi="Amiri" w:eastAsia="Amiri" w:cs="Amiri"/>
          <w:lang w:bidi="ar-SA"/>
          <w:color w:val="111111"/>
          <w:sz w:val="28"/>
          <w:szCs w:val="28"/>
          <w:rtl/>
        </w:rPr>
        <w:t xml:space="preserve">... قُلْ إِنِّی أُمِرْتُ أَنْ أَکُونَ أَوَّلَ مَنْ أَسْلَمَ .... انعام (6) 14</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163</w:t>
      </w:r>
    </w:p>
    <w:p>
      <w:pPr>
        <w:pStyle w:val="BookText"/>
      </w:pPr>
      <w:r>
        <w:rPr>
          <w:rFonts w:ascii="Amiri" w:hAnsi="Amiri" w:eastAsia="Amiri" w:cs="Amiri"/>
          <w:lang w:bidi="ar-SA"/>
          <w:color w:val="111111"/>
          <w:sz w:val="28"/>
          <w:szCs w:val="28"/>
          <w:rtl/>
        </w:rPr>
        <w:t xml:space="preserve">وَ أُمِرْتُ لِأَنْ أَکُونَ أَوَّلَ الْمُسْلِمِینَ .  زمر (39) 12</w:t>
      </w:r>
    </w:p>
    <w:p>
      <w:pPr>
        <w:pStyle w:val="BookText"/>
      </w:pPr>
      <w:r>
        <w:rPr>
          <w:rFonts w:ascii="Times New Roman" w:hAnsi="Times New Roman" w:eastAsia="Times New Roman" w:cs="Times New Roman"/>
          <w:lang w:val="en-US" w:bidi="en-US"/>
          <w:color w:val="111111"/>
          <w:sz w:val="28"/>
          <w:szCs w:val="28"/>
          <w:rtl/>
        </w:rPr>
        <w:t xml:space="preserve">2439.</w:t>
      </w:r>
    </w:p>
    <w:p>
      <w:pPr>
        <w:pStyle w:val="BookText"/>
      </w:pPr>
      <w:r>
        <w:rPr>
          <w:rFonts w:ascii="IRNazanin" w:hAnsi="IRNazanin" w:eastAsia="IRNazanin" w:cs="IRNazanin"/>
          <w:lang w:bidi="fa-IR"/>
          <w:color w:val="111111"/>
          <w:sz w:val="28"/>
          <w:szCs w:val="28"/>
          <w:rtl/>
        </w:rPr>
        <w:t xml:space="preserve">پیامبر صلی الله علیه و آله ، وظیفه‌دار پیشی گرفتن در سلام کردن به مؤمنان وارد شده به محضر او و اظهار فروتنی نسبت به آنان: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 انعام (6) 54</w:t>
      </w:r>
    </w:p>
    <w:p>
      <w:pPr>
        <w:pStyle w:val="Heading3"/>
      </w:pPr>
      <w:bookmarkStart w:id="973" w:name="_Toc714"/>
      <w:r>
        <w:t>74. تأمین نیروی جهاد</w:t>
      </w:r>
      <w:bookmarkEnd w:id="973"/>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9" w:name="pg19887_214440"/>
    <w:bookmarkEnd w:id="229"/>
    <w:p>
      <w:pPr>
        <w:pStyle w:val="BookText"/>
      </w:pPr>
      <w:r>
        <w:rPr>
          <w:rFonts w:ascii="Times New Roman" w:hAnsi="Times New Roman" w:eastAsia="Times New Roman" w:cs="Times New Roman"/>
          <w:lang w:val="en-US" w:bidi="en-US"/>
          <w:color w:val="111111"/>
          <w:sz w:val="28"/>
          <w:szCs w:val="28"/>
          <w:rtl/>
        </w:rPr>
        <w:t xml:space="preserve">2440.</w:t>
      </w:r>
    </w:p>
    <w:p>
      <w:pPr>
        <w:pStyle w:val="BookText"/>
      </w:pPr>
      <w:r>
        <w:rPr>
          <w:rFonts w:ascii="IRNazanin" w:hAnsi="IRNazanin" w:eastAsia="IRNazanin" w:cs="IRNazanin"/>
          <w:lang w:bidi="fa-IR"/>
          <w:color w:val="111111"/>
          <w:sz w:val="28"/>
          <w:szCs w:val="28"/>
          <w:rtl/>
        </w:rPr>
        <w:t xml:space="preserve">پیامبر صلی الله علیه و آله ، مأمور برانگیختن و تشویق مؤمنان به جهاد در راه خدا:</w:t>
      </w:r>
    </w:p>
    <w:p>
      <w:pPr>
        <w:pStyle w:val="BookText"/>
      </w:pPr>
      <w:r>
        <w:rPr>
          <w:rFonts w:ascii="Amiri" w:hAnsi="Amiri" w:eastAsia="Amiri" w:cs="Amiri"/>
          <w:lang w:bidi="ar-SA"/>
          <w:color w:val="111111"/>
          <w:sz w:val="28"/>
          <w:szCs w:val="28"/>
          <w:rtl/>
        </w:rPr>
        <w:t xml:space="preserve">فَقٰاتِلْ فِی سَبِیلِ اللّٰهِ ... وَ حَرِّضِ الْمُؤْمِنِینَ .... نساء (4) 84</w:t>
      </w:r>
    </w:p>
    <w:p>
      <w:pPr>
        <w:pStyle w:val="Heading3"/>
      </w:pPr>
      <w:bookmarkStart w:id="974" w:name="_Toc715"/>
      <w:r>
        <w:t>75. تبرّی</w:t>
      </w:r>
      <w:bookmarkEnd w:id="974"/>
    </w:p>
    <w:p>
      <w:pPr>
        <w:pStyle w:val="BookText"/>
      </w:pPr>
      <w:r>
        <w:rPr>
          <w:rFonts w:ascii="Times New Roman" w:hAnsi="Times New Roman" w:eastAsia="Times New Roman" w:cs="Times New Roman"/>
          <w:lang w:val="en-US" w:bidi="en-US"/>
          <w:color w:val="111111"/>
          <w:sz w:val="28"/>
          <w:szCs w:val="28"/>
          <w:rtl/>
        </w:rPr>
        <w:t xml:space="preserve">2441.</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یگانگی خداوند و اظهار بیزاری از شرک و معبودهای دروغین مشرکان:</w:t>
      </w:r>
    </w:p>
    <w:p>
      <w:pPr>
        <w:pStyle w:val="BookText"/>
      </w:pPr>
      <w:r>
        <w:rPr>
          <w:rFonts w:ascii="Amiri" w:hAnsi="Amiri" w:eastAsia="Amiri" w:cs="Amiri"/>
          <w:lang w:bidi="ar-SA"/>
          <w:color w:val="111111"/>
          <w:sz w:val="28"/>
          <w:szCs w:val="28"/>
          <w:rtl/>
        </w:rPr>
        <w:t xml:space="preserve">...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 . </w:t>
      </w:r>
      <w:r>
        <w:rPr>
          <w:rStyle w:val="FootnoteReference"/>
        </w:rPr>
        <w:footnoteReference w:id="505"/>
      </w:r>
      <w:r>
        <w:rPr>
          <w:rFonts w:ascii="IRNazanin" w:hAnsi="IRNazanin" w:eastAsia="IRNazanin" w:cs="IRNazanin"/>
          <w:lang w:bidi="fa-IR"/>
          <w:color w:val="111111"/>
          <w:sz w:val="28"/>
          <w:szCs w:val="28"/>
          <w:rtl/>
        </w:rPr>
        <w:t xml:space="preserve">هود (11) 35</w:t>
      </w:r>
    </w:p>
    <w:p>
      <w:pPr>
        <w:pStyle w:val="BookText"/>
      </w:pPr>
      <w:r>
        <w:rPr>
          <w:rFonts w:ascii="Times New Roman" w:hAnsi="Times New Roman" w:eastAsia="Times New Roman" w:cs="Times New Roman"/>
          <w:lang w:val="en-US" w:bidi="en-US"/>
          <w:color w:val="111111"/>
          <w:sz w:val="28"/>
          <w:szCs w:val="28"/>
          <w:rtl/>
        </w:rPr>
        <w:t xml:space="preserve">2442.</w:t>
      </w:r>
    </w:p>
    <w:p>
      <w:pPr>
        <w:pStyle w:val="BookText"/>
      </w:pPr>
      <w:r>
        <w:rPr>
          <w:rFonts w:ascii="IRNazanin" w:hAnsi="IRNazanin" w:eastAsia="IRNazanin" w:cs="IRNazanin"/>
          <w:lang w:bidi="fa-IR"/>
          <w:color w:val="111111"/>
          <w:sz w:val="28"/>
          <w:szCs w:val="28"/>
          <w:rtl/>
        </w:rPr>
        <w:t xml:space="preserve">مأموریّت پیامبر صلی الله علیه و آله در بیزاری جستن از اعمال مشرکان عرب، در مقابل تکذیب آنان:</w:t>
      </w:r>
    </w:p>
    <w:p>
      <w:pPr>
        <w:pStyle w:val="BookText"/>
      </w:pPr>
      <w:r>
        <w:rPr>
          <w:rFonts w:ascii="Amiri" w:hAnsi="Amiri" w:eastAsia="Amiri" w:cs="Amiri"/>
          <w:lang w:bidi="ar-SA"/>
          <w:color w:val="111111"/>
          <w:sz w:val="28"/>
          <w:szCs w:val="28"/>
          <w:rtl/>
        </w:rPr>
        <w:t xml:space="preserve">وَ إِنْ کَذَّبُوکَ فَقُلْ لِی عَمَلِی وَ لَکُمْ عَمَلُکُمْ ... وَ أَنَا بَرِیءٌ مِمّٰا تَعْمَلُونَ .  یونس (10) 41</w:t>
      </w:r>
    </w:p>
    <w:p>
      <w:pPr>
        <w:pStyle w:val="BookText"/>
      </w:pPr>
      <w:r>
        <w:rPr>
          <w:rFonts w:ascii="Times New Roman" w:hAnsi="Times New Roman" w:eastAsia="Times New Roman" w:cs="Times New Roman"/>
          <w:lang w:val="en-US" w:bidi="en-US"/>
          <w:color w:val="111111"/>
          <w:sz w:val="28"/>
          <w:szCs w:val="28"/>
          <w:rtl/>
        </w:rPr>
        <w:t xml:space="preserve">2443.</w:t>
      </w:r>
    </w:p>
    <w:p>
      <w:pPr>
        <w:pStyle w:val="BookText"/>
      </w:pPr>
      <w:r>
        <w:rPr>
          <w:rFonts w:ascii="IRNazanin" w:hAnsi="IRNazanin" w:eastAsia="IRNazanin" w:cs="IRNazanin"/>
          <w:lang w:bidi="fa-IR"/>
          <w:color w:val="111111"/>
          <w:sz w:val="28"/>
          <w:szCs w:val="28"/>
          <w:rtl/>
        </w:rPr>
        <w:t xml:space="preserve">اعلام برائت خدا و پیامبر از مشرکان، دستور الهی به پیامبر صلی الله علیه و آله :</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  توبه (9) 1 و 3</w:t>
      </w:r>
    </w:p>
    <w:p>
      <w:pPr>
        <w:pStyle w:val="Heading3"/>
      </w:pPr>
      <w:bookmarkStart w:id="975" w:name="_Toc716"/>
      <w:r>
        <w:t>76. تبلیغ</w:t>
      </w:r>
      <w:bookmarkEnd w:id="975"/>
    </w:p>
    <w:p>
      <w:pPr>
        <w:pStyle w:val="BookText"/>
      </w:pPr>
      <w:r>
        <w:rPr>
          <w:rFonts w:ascii="Times New Roman" w:hAnsi="Times New Roman" w:eastAsia="Times New Roman" w:cs="Times New Roman"/>
          <w:lang w:val="en-US" w:bidi="en-US"/>
          <w:color w:val="111111"/>
          <w:sz w:val="28"/>
          <w:szCs w:val="28"/>
          <w:rtl/>
        </w:rPr>
        <w:t xml:space="preserve">2444.</w:t>
      </w:r>
    </w:p>
    <w:p>
      <w:pPr>
        <w:pStyle w:val="BookText"/>
      </w:pPr>
      <w:r>
        <w:rPr>
          <w:rFonts w:ascii="IRNazanin" w:hAnsi="IRNazanin" w:eastAsia="IRNazanin" w:cs="IRNazanin"/>
          <w:lang w:bidi="fa-IR"/>
          <w:color w:val="111111"/>
          <w:sz w:val="28"/>
          <w:szCs w:val="28"/>
          <w:rtl/>
        </w:rPr>
        <w:t xml:space="preserve">سلب نشدن مسئولیّت ابلاغ دین از پیامبر صلی الله علیه و آله ، به صرف روی‌گردانی مردم از او:</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  توبه (9) 129</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شوری (42) 48</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2445.</w:t>
      </w:r>
    </w:p>
    <w:p>
      <w:pPr>
        <w:pStyle w:val="BookText"/>
      </w:pPr>
      <w:r>
        <w:rPr>
          <w:rFonts w:ascii="IRNazanin" w:hAnsi="IRNazanin" w:eastAsia="IRNazanin" w:cs="IRNazanin"/>
          <w:lang w:bidi="fa-IR"/>
          <w:color w:val="111111"/>
          <w:sz w:val="28"/>
          <w:szCs w:val="28"/>
          <w:rtl/>
        </w:rPr>
        <w:t xml:space="preserve">پیامبر صلی الله علیه و آله موظف به ابلاغ کفایت گواهی خداوند، میان او و معجزه خواهان:</w:t>
      </w:r>
    </w:p>
    <w:p>
      <w:pPr>
        <w:pStyle w:val="BookText"/>
      </w:pPr>
      <w:r>
        <w:rPr>
          <w:rFonts w:ascii="Amiri" w:hAnsi="Amiri" w:eastAsia="Amiri" w:cs="Amiri"/>
          <w:lang w:bidi="ar-SA"/>
          <w:color w:val="111111"/>
          <w:sz w:val="28"/>
          <w:szCs w:val="28"/>
          <w:rtl/>
        </w:rPr>
        <w:t xml:space="preserve">قُلْ کَفیٰ بِاللّٰهِ شَهِیداً بَیْنِی وَ بَیْنَکُمْ إِنَّهُ کٰانَ بِعِبٰادِهِ خَبِیراً بَصِیراً.  اسراء (17) 96</w:t>
      </w:r>
    </w:p>
    <w:p>
      <w:pPr>
        <w:pStyle w:val="BookText"/>
      </w:pPr>
      <w:r>
        <w:rPr>
          <w:rFonts w:ascii="Amiri" w:hAnsi="Amiri" w:eastAsia="Amiri" w:cs="Amiri"/>
          <w:lang w:bidi="ar-SA"/>
          <w:color w:val="111111"/>
          <w:sz w:val="28"/>
          <w:szCs w:val="28"/>
          <w:rtl/>
        </w:rPr>
        <w:t xml:space="preserve">وَ قٰالُوا لَوْ لاٰ أُنْزِلَ عَلَیْهِ آیٰاتٌ مِنْ رَبِّهِ ... قُلْ کَفیٰ بِاللّٰهِ بَیْنِی وَ بَیْنَکُمْ شَهِیداً .... عنکبوت (29) 50 و 52</w:t>
      </w:r>
    </w:p>
    <w:p>
      <w:pPr>
        <w:pStyle w:val="BookText"/>
      </w:pPr>
      <w:r>
        <w:rPr>
          <w:rFonts w:ascii="Times New Roman" w:hAnsi="Times New Roman" w:eastAsia="Times New Roman" w:cs="Times New Roman"/>
          <w:lang w:val="en-US" w:bidi="en-US"/>
          <w:color w:val="111111"/>
          <w:sz w:val="28"/>
          <w:szCs w:val="28"/>
          <w:rtl/>
        </w:rPr>
        <w:t xml:space="preserve">2446.</w:t>
      </w:r>
    </w:p>
    <w:p>
      <w:pPr>
        <w:pStyle w:val="BookText"/>
      </w:pPr>
      <w:r>
        <w:rPr>
          <w:rFonts w:ascii="IRNazanin" w:hAnsi="IRNazanin" w:eastAsia="IRNazanin" w:cs="IRNazanin"/>
          <w:lang w:bidi="fa-IR"/>
          <w:color w:val="111111"/>
          <w:sz w:val="28"/>
          <w:szCs w:val="28"/>
          <w:rtl/>
        </w:rPr>
        <w:t xml:space="preserve">ابلاغ الغای پیمان عدم تعرض به مشرکان معاهد، دستور خداوند به پیامبر صلی الله علیه و آله :</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 .  توبه (9) 1</w:t>
      </w:r>
    </w:p>
    <w:p>
      <w:pPr>
        <w:pStyle w:val="BookText"/>
      </w:pPr>
      <w:r>
        <w:rPr>
          <w:rFonts w:ascii="Times New Roman" w:hAnsi="Times New Roman" w:eastAsia="Times New Roman" w:cs="Times New Roman"/>
          <w:lang w:val="en-US" w:bidi="en-US"/>
          <w:color w:val="111111"/>
          <w:sz w:val="28"/>
          <w:szCs w:val="28"/>
          <w:rtl/>
        </w:rPr>
        <w:t xml:space="preserve">2447.</w:t>
      </w:r>
    </w:p>
    <w:p>
      <w:pPr>
        <w:pStyle w:val="BookText"/>
      </w:pPr>
      <w:r>
        <w:rPr>
          <w:rFonts w:ascii="IRNazanin" w:hAnsi="IRNazanin" w:eastAsia="IRNazanin" w:cs="IRNazanin"/>
          <w:lang w:bidi="fa-IR"/>
          <w:color w:val="111111"/>
          <w:sz w:val="28"/>
          <w:szCs w:val="28"/>
          <w:rtl/>
        </w:rPr>
        <w:t xml:space="preserve">پیامبر صلی الله علیه و آله ، مأمور ابلاغ رحمت و مغفرت الهی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کافران تنبّه یافته:</w:t>
      </w:r>
    </w:p>
    <w:p>
      <w:pPr>
        <w:pStyle w:val="BookText"/>
      </w:pPr>
      <w:r>
        <w:rPr>
          <w:rFonts w:ascii="Amiri" w:hAnsi="Amiri" w:eastAsia="Amiri" w:cs="Amiri"/>
          <w:lang w:bidi="ar-SA"/>
          <w:color w:val="111111"/>
          <w:sz w:val="28"/>
          <w:szCs w:val="28"/>
          <w:rtl/>
        </w:rPr>
        <w:t xml:space="preserve">قُلْ لِلَّذِینَ کَفَرُوا إِنْ یَنْتَهُوا یُغْفَرْ لَهُمْ مٰا قَدْ سَلَفَ .... انفال (8) 38</w:t>
      </w:r>
    </w:p>
    <w:p>
      <w:pPr>
        <w:pStyle w:val="BookText"/>
      </w:pPr>
      <w:r>
        <w:rPr>
          <w:rFonts w:ascii="Times New Roman" w:hAnsi="Times New Roman" w:eastAsia="Times New Roman" w:cs="Times New Roman"/>
          <w:lang w:val="en-US" w:bidi="en-US"/>
          <w:color w:val="111111"/>
          <w:sz w:val="28"/>
          <w:szCs w:val="28"/>
          <w:rtl/>
        </w:rPr>
        <w:t xml:space="preserve">2448.</w:t>
      </w:r>
    </w:p>
    <w:p>
      <w:pPr>
        <w:pStyle w:val="BookText"/>
      </w:pPr>
      <w:r>
        <w:rPr>
          <w:rFonts w:ascii="IRNazanin" w:hAnsi="IRNazanin" w:eastAsia="IRNazanin" w:cs="IRNazanin"/>
          <w:lang w:bidi="fa-IR"/>
          <w:color w:val="111111"/>
          <w:sz w:val="28"/>
          <w:szCs w:val="28"/>
          <w:rtl/>
        </w:rPr>
        <w:t xml:space="preserve">پیامبر صلی الله علیه و آله ، موظف به اعلام عدم درخواست هیچ‌گونه مزد و اجرت، در قبال تبلیغ رسالت خویش:</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 (6) 90</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فرقان (25) 57</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  سبأ (34) 47</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شوری (42) 23</w:t>
      </w:r>
    </w:p>
    <w:p>
      <w:pPr>
        <w:pStyle w:val="BookText"/>
      </w:pPr>
      <w:r>
        <w:rPr>
          <w:rFonts w:ascii="Times New Roman" w:hAnsi="Times New Roman" w:eastAsia="Times New Roman" w:cs="Times New Roman"/>
          <w:lang w:val="en-US" w:bidi="en-US"/>
          <w:color w:val="111111"/>
          <w:sz w:val="28"/>
          <w:szCs w:val="28"/>
          <w:rtl/>
        </w:rPr>
        <w:t xml:space="preserve">2449.</w:t>
      </w:r>
    </w:p>
    <w:p>
      <w:pPr>
        <w:pStyle w:val="BookText"/>
      </w:pPr>
      <w:r>
        <w:rPr>
          <w:rFonts w:ascii="IRNazanin" w:hAnsi="IRNazanin" w:eastAsia="IRNazanin" w:cs="IRNazanin"/>
          <w:lang w:bidi="fa-IR"/>
          <w:color w:val="111111"/>
          <w:sz w:val="28"/>
          <w:szCs w:val="28"/>
          <w:rtl/>
        </w:rPr>
        <w:t xml:space="preserve">انذار و تبلیغ بین خویشاوندان، فرمان خداوند به پیامبر صلی الله علیه و آله :</w:t>
      </w:r>
    </w:p>
    <w:p>
      <w:pPr>
        <w:pStyle w:val="BookText"/>
      </w:pPr>
      <w:r>
        <w:rPr>
          <w:rFonts w:ascii="Amiri" w:hAnsi="Amiri" w:eastAsia="Amiri" w:cs="Amiri"/>
          <w:lang w:bidi="ar-SA"/>
          <w:color w:val="111111"/>
          <w:sz w:val="28"/>
          <w:szCs w:val="28"/>
          <w:rtl/>
        </w:rPr>
        <w:t xml:space="preserve">وَ أَنْذِرْ عَشِیرَتَکَ الْأَقْرَبِینَ .  شعراء (26) 214</w:t>
      </w:r>
    </w:p>
    <w:p>
      <w:pPr>
        <w:pStyle w:val="BookText"/>
      </w:pPr>
      <w:r>
        <w:rPr>
          <w:rFonts w:ascii="Times New Roman" w:hAnsi="Times New Roman" w:eastAsia="Times New Roman" w:cs="Times New Roman"/>
          <w:lang w:val="en-US" w:bidi="en-US"/>
          <w:color w:val="111111"/>
          <w:sz w:val="28"/>
          <w:szCs w:val="28"/>
          <w:rtl/>
        </w:rPr>
        <w:t xml:space="preserve">2450.</w:t>
      </w:r>
    </w:p>
    <w:p>
      <w:pPr>
        <w:pStyle w:val="BookText"/>
      </w:pPr>
      <w:r>
        <w:rPr>
          <w:rFonts w:ascii="IRNazanin" w:hAnsi="IRNazanin" w:eastAsia="IRNazanin" w:cs="IRNazanin"/>
          <w:lang w:bidi="fa-IR"/>
          <w:color w:val="111111"/>
          <w:sz w:val="28"/>
          <w:szCs w:val="28"/>
          <w:rtl/>
        </w:rPr>
        <w:t xml:space="preserve">ابلاغ کامل وحی الهی به مردم، وظیفۀ پیامبر صلی الله علیه و آله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مائده (5) 67</w:t>
      </w:r>
    </w:p>
    <w:p>
      <w:pPr>
        <w:pStyle w:val="BookText"/>
      </w:pPr>
      <w:r>
        <w:rPr>
          <w:rFonts w:ascii="Times New Roman" w:hAnsi="Times New Roman" w:eastAsia="Times New Roman" w:cs="Times New Roman"/>
          <w:lang w:val="en-US" w:bidi="en-US"/>
          <w:color w:val="111111"/>
          <w:sz w:val="28"/>
          <w:szCs w:val="28"/>
          <w:rtl/>
        </w:rPr>
        <w:t xml:space="preserve">2451.</w:t>
      </w:r>
    </w:p>
    <w:p>
      <w:pPr>
        <w:pStyle w:val="BookText"/>
      </w:pPr>
      <w:r>
        <w:rPr>
          <w:rFonts w:ascii="IRNazanin" w:hAnsi="IRNazanin" w:eastAsia="IRNazanin" w:cs="IRNazanin"/>
          <w:lang w:bidi="fa-IR"/>
          <w:color w:val="111111"/>
          <w:sz w:val="28"/>
          <w:szCs w:val="28"/>
          <w:rtl/>
        </w:rPr>
        <w:t xml:space="preserve">رسالت پیامبر صلی الله علیه و آله برای ابلاغ وحی، جلوه‌ای از ربوبیت خدا:</w:t>
      </w:r>
    </w:p>
    <w:p>
      <w:pPr>
        <w:pStyle w:val="BookText"/>
      </w:pPr>
      <w:r>
        <w:rPr>
          <w:rFonts w:ascii="Amiri" w:hAnsi="Amiri" w:eastAsia="Amiri" w:cs="Amiri"/>
          <w:lang w:bidi="ar-SA"/>
          <w:color w:val="111111"/>
          <w:sz w:val="28"/>
          <w:szCs w:val="28"/>
          <w:rtl/>
        </w:rPr>
        <w:t xml:space="preserve">یٰا أَیُّهَا الرَّسُولُ بَلِّغْ مٰا أُنْزِلَ إِلَیْکَ مِنْ رَبِّکَ .... مائده (5) 67</w:t>
      </w:r>
    </w:p>
    <w:p>
      <w:pPr>
        <w:pStyle w:val="BookText"/>
      </w:pPr>
      <w:r>
        <w:rPr>
          <w:rFonts w:ascii="Times New Roman" w:hAnsi="Times New Roman" w:eastAsia="Times New Roman" w:cs="Times New Roman"/>
          <w:lang w:val="en-US" w:bidi="en-US"/>
          <w:color w:val="111111"/>
          <w:sz w:val="28"/>
          <w:szCs w:val="28"/>
          <w:rtl/>
        </w:rPr>
        <w:t xml:space="preserve">2452.</w:t>
      </w:r>
    </w:p>
    <w:p>
      <w:pPr>
        <w:pStyle w:val="BookText"/>
      </w:pPr>
      <w:r>
        <w:rPr>
          <w:rFonts w:ascii="IRNazanin" w:hAnsi="IRNazanin" w:eastAsia="IRNazanin" w:cs="IRNazanin"/>
          <w:lang w:bidi="fa-IR"/>
          <w:color w:val="111111"/>
          <w:sz w:val="28"/>
          <w:szCs w:val="28"/>
          <w:rtl/>
        </w:rPr>
        <w:t xml:space="preserve">ادای وظیفۀ رسالت الهی از سوی پیامبر صلی الله علیه و آله ، در گرو ابلاغ پیام ویژۀ خداوند (اعلام ولایت امیرالمؤمنین علی علیه السلام ) به مردم:</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 مائده (5) 67</w:t>
      </w:r>
    </w:p>
    <w:p>
      <w:pPr>
        <w:pStyle w:val="BookText"/>
      </w:pPr>
      <w:r>
        <w:rPr>
          <w:rFonts w:ascii="Times New Roman" w:hAnsi="Times New Roman" w:eastAsia="Times New Roman" w:cs="Times New Roman"/>
          <w:lang w:val="en-US" w:bidi="en-US"/>
          <w:color w:val="111111"/>
          <w:sz w:val="28"/>
          <w:szCs w:val="28"/>
          <w:rtl/>
        </w:rPr>
        <w:t xml:space="preserve">2453.</w:t>
      </w:r>
    </w:p>
    <w:p>
      <w:pPr>
        <w:pStyle w:val="BookText"/>
      </w:pPr>
      <w:r>
        <w:rPr>
          <w:rFonts w:ascii="IRNazanin" w:hAnsi="IRNazanin" w:eastAsia="IRNazanin" w:cs="IRNazanin"/>
          <w:lang w:bidi="fa-IR"/>
          <w:color w:val="111111"/>
          <w:sz w:val="28"/>
          <w:szCs w:val="28"/>
          <w:rtl/>
        </w:rPr>
        <w:t xml:space="preserve">ابلاغ پیام الهی به صورت روشن و آشکار، وظیفۀ پیامبر صلی الله علیه و آله :</w:t>
      </w:r>
    </w:p>
    <w:p>
      <w:pPr>
        <w:pStyle w:val="BookText"/>
      </w:pPr>
      <w:r>
        <w:rPr>
          <w:rFonts w:ascii="Amiri" w:hAnsi="Amiri" w:eastAsia="Amiri" w:cs="Amiri"/>
          <w:lang w:bidi="ar-SA"/>
          <w:color w:val="111111"/>
          <w:sz w:val="28"/>
          <w:szCs w:val="28"/>
          <w:rtl/>
        </w:rPr>
        <w:t xml:space="preserve">... وَ إِنْ تَوَلَّوْا فَإِنَّمٰا عَلَیْکَ الْبَلاٰغُ وَ اللّٰهُ بَصِیرٌ بِالْعِبٰادِ.  آل عمران (3) 20</w:t>
      </w:r>
    </w:p>
    <w:p>
      <w:pPr>
        <w:pStyle w:val="BookText"/>
      </w:pPr>
      <w:r>
        <w:rPr>
          <w:rFonts w:ascii="Amiri" w:hAnsi="Amiri" w:eastAsia="Amiri" w:cs="Amiri"/>
          <w:lang w:bidi="ar-SA"/>
          <w:color w:val="111111"/>
          <w:sz w:val="28"/>
          <w:szCs w:val="28"/>
          <w:rtl/>
        </w:rPr>
        <w:t xml:space="preserve">...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مٰا عَلَی الرَّسُولِ إِلاَّ الْبَلاٰغُ .... مائده (5) 99</w:t>
      </w:r>
    </w:p>
    <w:p>
      <w:pPr>
        <w:pStyle w:val="BookText"/>
      </w:pPr>
      <w:r>
        <w:rPr>
          <w:rFonts w:ascii="Amiri" w:hAnsi="Amiri" w:eastAsia="Amiri" w:cs="Amiri"/>
          <w:lang w:bidi="ar-SA"/>
          <w:color w:val="111111"/>
          <w:sz w:val="28"/>
          <w:szCs w:val="28"/>
          <w:rtl/>
        </w:rPr>
        <w:t xml:space="preserve">... فَإِنَّمٰا عَلَیْکَ الْبَلاٰغُ وَ عَلَیْنَا الْحِسٰابُ .  رعد (13) 40</w:t>
      </w:r>
    </w:p>
    <w:p>
      <w:pPr>
        <w:pStyle w:val="BookText"/>
      </w:pPr>
      <w:r>
        <w:rPr>
          <w:rFonts w:ascii="Amiri" w:hAnsi="Amiri" w:eastAsia="Amiri" w:cs="Amiri"/>
          <w:lang w:bidi="ar-SA"/>
          <w:color w:val="111111"/>
          <w:sz w:val="28"/>
          <w:szCs w:val="28"/>
          <w:rtl/>
        </w:rPr>
        <w:t xml:space="preserve">هٰذٰا بَلاٰغٌ لِلنّٰاسِ وَ لِیُنْذَرُوا بِهِ وَ لِیَعْلَمُوا أَنَّمٰا هُوَ إِلٰهٌ وٰاحِدٌ وَ لِیَذَّکَّرَ أُولُوا الْأَلْبٰابِ .  ابراهیم (14) 52</w:t>
      </w:r>
    </w:p>
    <w:p>
      <w:pPr>
        <w:pStyle w:val="BookText"/>
      </w:pPr>
      <w:r>
        <w:rPr>
          <w:rFonts w:ascii="Amiri" w:hAnsi="Amiri" w:eastAsia="Amiri" w:cs="Amiri"/>
          <w:lang w:bidi="ar-SA"/>
          <w:color w:val="111111"/>
          <w:sz w:val="28"/>
          <w:szCs w:val="28"/>
          <w:rtl/>
        </w:rPr>
        <w:t xml:space="preserve">... فَهَلْ عَلَی الرُّسُلِ إِلاَّ الْبَلاٰغُ الْمُبِینُ .  نحل (16) 35</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 وَ مٰا عَلَی الرَّسُولِ إِلاَّ الْبَلاٰغُ الْمُبِینُ .  نور (24) 54</w:t>
      </w:r>
    </w:p>
    <w:p>
      <w:pPr>
        <w:pStyle w:val="BookText"/>
      </w:pPr>
      <w:r>
        <w:rPr>
          <w:rFonts w:ascii="Amiri" w:hAnsi="Amiri" w:eastAsia="Amiri" w:cs="Amiri"/>
          <w:lang w:bidi="ar-SA"/>
          <w:color w:val="111111"/>
          <w:sz w:val="28"/>
          <w:szCs w:val="28"/>
          <w:rtl/>
        </w:rPr>
        <w:t xml:space="preserve">... وَ مٰا عَلَی الرَّسُولِ إِلاَّ الْبَلاٰغُ الْمُبِینُ .  عنکبوت (29) 18</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 شوری (42) 48</w:t>
      </w:r>
    </w:p>
    <w:p>
      <w:pPr>
        <w:pStyle w:val="BookText"/>
      </w:pPr>
      <w:r>
        <w:rPr>
          <w:rFonts w:ascii="Amiri" w:hAnsi="Amiri" w:eastAsia="Amiri" w:cs="Amiri"/>
          <w:lang w:bidi="ar-SA"/>
          <w:color w:val="111111"/>
          <w:sz w:val="28"/>
          <w:szCs w:val="28"/>
          <w:rtl/>
        </w:rPr>
        <w:t xml:space="preserve">...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2454.</w:t>
      </w:r>
    </w:p>
    <w:p>
      <w:pPr>
        <w:pStyle w:val="BookText"/>
      </w:pPr>
      <w:r>
        <w:rPr>
          <w:rFonts w:ascii="IRNazanin" w:hAnsi="IRNazanin" w:eastAsia="IRNazanin" w:cs="IRNazanin"/>
          <w:lang w:bidi="fa-IR"/>
          <w:color w:val="111111"/>
          <w:sz w:val="28"/>
          <w:szCs w:val="28"/>
          <w:rtl/>
        </w:rPr>
        <w:t xml:space="preserve">مسئولیّت پیامبر صلی الله علیه و آله تبلیغ و ارشاد مردم، نه وادار کردن آنان به عمل:</w:t>
      </w:r>
    </w:p>
    <w:p>
      <w:pPr>
        <w:pStyle w:val="BookText"/>
      </w:pPr>
      <w:r>
        <w:rPr>
          <w:rFonts w:ascii="Amiri" w:hAnsi="Amiri" w:eastAsia="Amiri" w:cs="Amiri"/>
          <w:lang w:bidi="ar-SA"/>
          <w:color w:val="111111"/>
          <w:sz w:val="28"/>
          <w:szCs w:val="28"/>
          <w:rtl/>
        </w:rPr>
        <w:t xml:space="preserve">فَقٰاتِلْ فِی سَبِیلِ اللّٰهِ لاٰ تُکَلَّفُ إِلاّٰ نَفْسَکَ وَ حَرِّضِ</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0" w:name="pg19887_214442"/>
    <w:bookmarkEnd w:id="230"/>
    <w:p>
      <w:pPr>
        <w:pStyle w:val="BookText"/>
      </w:pPr>
      <w:r>
        <w:rPr>
          <w:rFonts w:ascii="Amiri" w:hAnsi="Amiri" w:eastAsia="Amiri" w:cs="Amiri"/>
          <w:lang w:bidi="ar-SA"/>
          <w:color w:val="111111"/>
          <w:sz w:val="28"/>
          <w:szCs w:val="28"/>
          <w:rtl/>
        </w:rPr>
        <w:t xml:space="preserve">اَلْمُؤْمِنِینَ عَسَی اللّٰهُ أَنْ یَکُفَّ بَأْسَ الَّذِینَ کَفَرُوا وَ اللّٰهُ أَشَدُّ بَأْساً وَ أَشَدُّ تَنْکِیلاً.  نساء (4) 84</w:t>
      </w:r>
    </w:p>
    <w:p>
      <w:pPr>
        <w:pStyle w:val="BookText"/>
      </w:pPr>
      <w:r>
        <w:rPr>
          <w:rFonts w:ascii="Times New Roman" w:hAnsi="Times New Roman" w:eastAsia="Times New Roman" w:cs="Times New Roman"/>
          <w:lang w:val="en-US" w:bidi="en-US"/>
          <w:color w:val="111111"/>
          <w:sz w:val="28"/>
          <w:szCs w:val="28"/>
          <w:rtl/>
        </w:rPr>
        <w:t xml:space="preserve">2455.</w:t>
      </w:r>
    </w:p>
    <w:p>
      <w:pPr>
        <w:pStyle w:val="BookText"/>
      </w:pPr>
      <w:r>
        <w:rPr>
          <w:rFonts w:ascii="IRNazanin" w:hAnsi="IRNazanin" w:eastAsia="IRNazanin" w:cs="IRNazanin"/>
          <w:lang w:bidi="fa-IR"/>
          <w:color w:val="111111"/>
          <w:sz w:val="28"/>
          <w:szCs w:val="28"/>
          <w:rtl/>
        </w:rPr>
        <w:t xml:space="preserve">پیامبر صلی الله علیه و آله موظّف به ابلاغ پیام الهی مبنی بر تحقّق هدایت واقعی با هدایت خداوند:</w:t>
      </w:r>
    </w:p>
    <w:p>
      <w:pPr>
        <w:pStyle w:val="BookText"/>
      </w:pPr>
      <w:r>
        <w:rPr>
          <w:rFonts w:ascii="Amiri" w:hAnsi="Amiri" w:eastAsia="Amiri" w:cs="Amiri"/>
          <w:lang w:bidi="ar-SA"/>
          <w:color w:val="111111"/>
          <w:sz w:val="28"/>
          <w:szCs w:val="28"/>
          <w:rtl/>
        </w:rPr>
        <w:t xml:space="preserve">... قُلْ إِنَّ الْهُدیٰ هُدَی اللّٰهِ .... آل عمران (3) 73</w:t>
      </w:r>
    </w:p>
    <w:p>
      <w:pPr>
        <w:pStyle w:val="BookText"/>
      </w:pPr>
      <w:r>
        <w:rPr>
          <w:rFonts w:ascii="Times New Roman" w:hAnsi="Times New Roman" w:eastAsia="Times New Roman" w:cs="Times New Roman"/>
          <w:lang w:val="en-US" w:bidi="en-US"/>
          <w:color w:val="111111"/>
          <w:sz w:val="28"/>
          <w:szCs w:val="28"/>
          <w:rtl/>
        </w:rPr>
        <w:t xml:space="preserve">2456.</w:t>
      </w:r>
    </w:p>
    <w:p>
      <w:pPr>
        <w:pStyle w:val="BookText"/>
      </w:pPr>
      <w:r>
        <w:rPr>
          <w:rFonts w:ascii="IRNazanin" w:hAnsi="IRNazanin" w:eastAsia="IRNazanin" w:cs="IRNazanin"/>
          <w:lang w:bidi="fa-IR"/>
          <w:color w:val="111111"/>
          <w:sz w:val="28"/>
          <w:szCs w:val="28"/>
          <w:rtl/>
        </w:rPr>
        <w:t xml:space="preserve">پیامبر صلی الله علیه و آله ، وظیفه‌دار ابلاغ پیام خویش به همۀ جهانیان و تبیین فراگیری رسالتش بر همگان:</w:t>
      </w:r>
    </w:p>
    <w:p>
      <w:pPr>
        <w:pStyle w:val="BookText"/>
      </w:pPr>
      <w:r>
        <w:rPr>
          <w:rFonts w:ascii="Amiri" w:hAnsi="Amiri" w:eastAsia="Amiri" w:cs="Amiri"/>
          <w:lang w:bidi="ar-SA"/>
          <w:color w:val="111111"/>
          <w:sz w:val="28"/>
          <w:szCs w:val="28"/>
          <w:rtl/>
        </w:rPr>
        <w:t xml:space="preserve">قُلْ یٰا أَیُّهَا النّٰاسُ إِنِّی رَسُولُ اللّٰهِ إِلَیْکُمْ جَمِیعاً ...</w:t>
      </w:r>
    </w:p>
    <w:p>
      <w:pPr>
        <w:pStyle w:val="BookText"/>
      </w:pPr>
      <w:r>
        <w:rPr>
          <w:rFonts w:ascii="Amiri" w:hAnsi="Amiri" w:eastAsia="Amiri" w:cs="Amiri"/>
          <w:lang w:bidi="ar-SA"/>
          <w:color w:val="111111"/>
          <w:sz w:val="28"/>
          <w:szCs w:val="28"/>
          <w:rtl/>
        </w:rPr>
        <w:t xml:space="preserve">فَآمِنُوا بِاللّٰهِ وَ رَسُولِهِ النَّبِیِّ الْأُمِّیِّ الَّذِی یُؤْمِنُ بِاللّٰهِ .... اعراف (7) 158</w:t>
      </w:r>
    </w:p>
    <w:p>
      <w:pPr>
        <w:pStyle w:val="BookText"/>
      </w:pPr>
      <w:r>
        <w:rPr>
          <w:rFonts w:ascii="Times New Roman" w:hAnsi="Times New Roman" w:eastAsia="Times New Roman" w:cs="Times New Roman"/>
          <w:lang w:val="en-US" w:bidi="en-US"/>
          <w:color w:val="111111"/>
          <w:sz w:val="28"/>
          <w:szCs w:val="28"/>
          <w:rtl/>
        </w:rPr>
        <w:t xml:space="preserve">2457.</w:t>
      </w:r>
    </w:p>
    <w:p>
      <w:pPr>
        <w:pStyle w:val="BookText"/>
      </w:pPr>
      <w:r>
        <w:rPr>
          <w:rFonts w:ascii="IRNazanin" w:hAnsi="IRNazanin" w:eastAsia="IRNazanin" w:cs="IRNazanin"/>
          <w:lang w:bidi="fa-IR"/>
          <w:color w:val="111111"/>
          <w:sz w:val="28"/>
          <w:szCs w:val="28"/>
          <w:rtl/>
        </w:rPr>
        <w:t xml:space="preserve">پیامبر صلی الله علیه و آله ، وظیفه‌دار ابلاغ همۀ معارف و احکام وحی شده به او، به رغم مخالفت مردم با وی:</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 هود (11) 12</w:t>
      </w:r>
    </w:p>
    <w:p>
      <w:pPr>
        <w:pStyle w:val="BookText"/>
      </w:pPr>
      <w:r>
        <w:rPr>
          <w:rFonts w:ascii="Times New Roman" w:hAnsi="Times New Roman" w:eastAsia="Times New Roman" w:cs="Times New Roman"/>
          <w:lang w:val="en-US" w:bidi="en-US"/>
          <w:color w:val="111111"/>
          <w:sz w:val="28"/>
          <w:szCs w:val="28"/>
          <w:rtl/>
        </w:rPr>
        <w:t xml:space="preserve">2458.</w:t>
      </w:r>
    </w:p>
    <w:p>
      <w:pPr>
        <w:pStyle w:val="BookText"/>
      </w:pPr>
      <w:r>
        <w:rPr>
          <w:rFonts w:ascii="IRNazanin" w:hAnsi="IRNazanin" w:eastAsia="IRNazanin" w:cs="IRNazanin"/>
          <w:lang w:bidi="fa-IR"/>
          <w:color w:val="111111"/>
          <w:sz w:val="28"/>
          <w:szCs w:val="28"/>
          <w:rtl/>
        </w:rPr>
        <w:t xml:space="preserve">پیامبر صلی الله علیه و آله ، مأمور تبلیغ برای بیمناکان از حشر و قیامت:</w:t>
      </w:r>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 .  انعام (6) 51</w:t>
      </w:r>
    </w:p>
    <w:p>
      <w:pPr>
        <w:pStyle w:val="BookText"/>
      </w:pPr>
      <w:r>
        <w:rPr>
          <w:rFonts w:ascii="Times New Roman" w:hAnsi="Times New Roman" w:eastAsia="Times New Roman" w:cs="Times New Roman"/>
          <w:lang w:val="en-US" w:bidi="en-US"/>
          <w:color w:val="111111"/>
          <w:sz w:val="28"/>
          <w:szCs w:val="28"/>
          <w:rtl/>
        </w:rPr>
        <w:t xml:space="preserve">2459.</w:t>
      </w:r>
    </w:p>
    <w:p>
      <w:pPr>
        <w:pStyle w:val="BookText"/>
      </w:pPr>
      <w:r>
        <w:rPr>
          <w:rFonts w:ascii="IRNazanin" w:hAnsi="IRNazanin" w:eastAsia="IRNazanin" w:cs="IRNazanin"/>
          <w:lang w:bidi="fa-IR"/>
          <w:color w:val="111111"/>
          <w:sz w:val="28"/>
          <w:szCs w:val="28"/>
          <w:rtl/>
        </w:rPr>
        <w:t xml:space="preserve">پیامبر صلی الله علیه و آله مأمور تبلیغ و استقامت و دوری از پیروی نمودن از تمایلات نفسانی مشرکان و اهل کتاب:</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BookText"/>
      </w:pPr>
      <w:r>
        <w:rPr>
          <w:rFonts w:ascii="Times New Roman" w:hAnsi="Times New Roman" w:eastAsia="Times New Roman" w:cs="Times New Roman"/>
          <w:lang w:val="en-US" w:bidi="en-US"/>
          <w:color w:val="111111"/>
          <w:sz w:val="28"/>
          <w:szCs w:val="28"/>
          <w:rtl/>
        </w:rPr>
        <w:t xml:space="preserve">2460.</w:t>
      </w:r>
    </w:p>
    <w:p>
      <w:pPr>
        <w:pStyle w:val="BookText"/>
      </w:pPr>
      <w:r>
        <w:rPr>
          <w:rFonts w:ascii="IRNazanin" w:hAnsi="IRNazanin" w:eastAsia="IRNazanin" w:cs="IRNazanin"/>
          <w:lang w:bidi="fa-IR"/>
          <w:color w:val="111111"/>
          <w:sz w:val="28"/>
          <w:szCs w:val="28"/>
          <w:rtl/>
        </w:rPr>
        <w:t xml:space="preserve">پیامبر اسلام صلی الله علیه و آله موظف به استفاده از حکمت و موعظه، در تبلیغ معارف الهی:</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 .  نحل (16) 125</w:t>
      </w:r>
    </w:p>
    <w:p>
      <w:pPr>
        <w:pStyle w:val="Heading3"/>
      </w:pPr>
      <w:bookmarkStart w:id="976" w:name="_Toc717"/>
      <w:r>
        <w:t>77. تبیین</w:t>
      </w:r>
      <w:bookmarkEnd w:id="976"/>
    </w:p>
    <w:p>
      <w:pPr>
        <w:pStyle w:val="BookText"/>
      </w:pPr>
      <w:r>
        <w:rPr>
          <w:rFonts w:ascii="Times New Roman" w:hAnsi="Times New Roman" w:eastAsia="Times New Roman" w:cs="Times New Roman"/>
          <w:lang w:val="en-US" w:bidi="en-US"/>
          <w:color w:val="111111"/>
          <w:sz w:val="28"/>
          <w:szCs w:val="28"/>
          <w:rtl/>
        </w:rPr>
        <w:t xml:space="preserve">2461.</w:t>
      </w:r>
    </w:p>
    <w:p>
      <w:pPr>
        <w:pStyle w:val="BookText"/>
      </w:pPr>
      <w:r>
        <w:rPr>
          <w:rFonts w:ascii="IRNazanin" w:hAnsi="IRNazanin" w:eastAsia="IRNazanin" w:cs="IRNazanin"/>
          <w:lang w:bidi="fa-IR"/>
          <w:color w:val="111111"/>
          <w:sz w:val="28"/>
          <w:szCs w:val="28"/>
          <w:rtl/>
        </w:rPr>
        <w:t xml:space="preserve">پیامبر صلی الله علیه و آله ، وظیفه‌دار تبیین قرآن کریم برای مردم:</w:t>
      </w:r>
    </w:p>
    <w:p>
      <w:pPr>
        <w:pStyle w:val="BookText"/>
      </w:pPr>
      <w:r>
        <w:rPr>
          <w:rFonts w:ascii="Amiri" w:hAnsi="Amiri" w:eastAsia="Amiri" w:cs="Amiri"/>
          <w:lang w:bidi="ar-SA"/>
          <w:color w:val="111111"/>
          <w:sz w:val="28"/>
          <w:szCs w:val="28"/>
          <w:rtl/>
        </w:rPr>
        <w:t xml:space="preserve">... وَ أَنْزَلْنٰا إِلَیْکَ الذِّکْرَ لِتُبَیِّنَ لِلنّٰاسِ .... نحل (16) 44</w:t>
      </w:r>
    </w:p>
    <w:p>
      <w:pPr>
        <w:pStyle w:val="BookText"/>
      </w:pPr>
      <w:r>
        <w:rPr>
          <w:rFonts w:ascii="Amiri" w:hAnsi="Amiri" w:eastAsia="Amiri" w:cs="Amiri"/>
          <w:lang w:bidi="ar-SA"/>
          <w:color w:val="111111"/>
          <w:sz w:val="28"/>
          <w:szCs w:val="28"/>
          <w:rtl/>
        </w:rPr>
        <w:t xml:space="preserve">وَ مٰا أَنْزَلْنٰا عَلَیْکَ الْکِتٰابَ إِلاّٰ لِتُبَیِّنَ لَهُمُ الَّذِی اخْتَلَفُوا فِیهِ .... نحل (16) 64</w:t>
      </w:r>
    </w:p>
    <w:p>
      <w:pPr>
        <w:pStyle w:val="BookText"/>
      </w:pPr>
      <w:r>
        <w:rPr>
          <w:rFonts w:ascii="Amiri" w:hAnsi="Amiri" w:eastAsia="Amiri" w:cs="Amiri"/>
          <w:lang w:bidi="ar-SA"/>
          <w:color w:val="111111"/>
          <w:sz w:val="28"/>
          <w:szCs w:val="28"/>
          <w:rtl/>
        </w:rPr>
        <w:t xml:space="preserve">... فَإِنَّمٰا عَلَیْکَ الْبَلاٰغُ الْمُبِینُ .  نحل (16) 82</w:t>
      </w:r>
    </w:p>
    <w:p>
      <w:pPr>
        <w:pStyle w:val="BookText"/>
      </w:pPr>
      <w:r>
        <w:rPr>
          <w:rFonts w:ascii="Times New Roman" w:hAnsi="Times New Roman" w:eastAsia="Times New Roman" w:cs="Times New Roman"/>
          <w:lang w:val="en-US" w:bidi="en-US"/>
          <w:color w:val="111111"/>
          <w:sz w:val="28"/>
          <w:szCs w:val="28"/>
          <w:rtl/>
        </w:rPr>
        <w:t xml:space="preserve">2462.</w:t>
      </w:r>
    </w:p>
    <w:p>
      <w:pPr>
        <w:pStyle w:val="BookText"/>
      </w:pPr>
      <w:r>
        <w:rPr>
          <w:rFonts w:ascii="IRNazanin" w:hAnsi="IRNazanin" w:eastAsia="IRNazanin" w:cs="IRNazanin"/>
          <w:lang w:bidi="fa-IR"/>
          <w:color w:val="111111"/>
          <w:sz w:val="28"/>
          <w:szCs w:val="28"/>
          <w:rtl/>
        </w:rPr>
        <w:t xml:space="preserve">تبیین اختصاص تحقّق معجزه به ارادۀ الهی، از وظایف پیامبر صلی الله علیه و آله :</w:t>
      </w:r>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  انعام (6) 37</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 .  انعام (6) 109</w:t>
      </w:r>
    </w:p>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فَانْتَظِرُوا إِنِّی مَعَکُمْ مِنَ الْمُنْتَظِرِینَ .  یونس (10) 20</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  عنکبوت (29) 50</w:t>
      </w:r>
    </w:p>
    <w:p>
      <w:pPr>
        <w:pStyle w:val="Heading3"/>
      </w:pPr>
      <w:bookmarkStart w:id="977" w:name="_Toc718"/>
      <w:r>
        <w:t>78. تحدّی</w:t>
      </w:r>
      <w:bookmarkEnd w:id="977"/>
    </w:p>
    <w:p>
      <w:pPr>
        <w:pStyle w:val="BookText"/>
      </w:pPr>
      <w:r>
        <w:rPr>
          <w:rFonts w:ascii="Times New Roman" w:hAnsi="Times New Roman" w:eastAsia="Times New Roman" w:cs="Times New Roman"/>
          <w:lang w:val="en-US" w:bidi="en-US"/>
          <w:color w:val="111111"/>
          <w:sz w:val="28"/>
          <w:szCs w:val="28"/>
          <w:rtl/>
        </w:rPr>
        <w:t xml:space="preserve">2463.</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ناتوانی انس و جنّ، در آوردن همانند قرآن:</w:t>
      </w:r>
    </w:p>
    <w:p>
      <w:pPr>
        <w:pStyle w:val="BookText"/>
      </w:pPr>
      <w:r>
        <w:rPr>
          <w:rFonts w:ascii="Amiri" w:hAnsi="Amiri" w:eastAsia="Amiri" w:cs="Amiri"/>
          <w:lang w:bidi="ar-SA"/>
          <w:color w:val="111111"/>
          <w:sz w:val="28"/>
          <w:szCs w:val="28"/>
          <w:rtl/>
        </w:rPr>
        <w:t xml:space="preserve">قُلْ لَئِنِ اجْتَمَعَتِ الْإِنْسُ وَ الْجِنُّ عَلیٰ أَنْ یَأْتُوا بِمِثْلِ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1" w:name="pg19887_214443"/>
    <w:bookmarkEnd w:id="231"/>
    <w:p>
      <w:pPr>
        <w:pStyle w:val="BookText"/>
      </w:pPr>
      <w:r>
        <w:rPr>
          <w:rFonts w:ascii="Amiri" w:hAnsi="Amiri" w:eastAsia="Amiri" w:cs="Amiri"/>
          <w:lang w:bidi="ar-SA"/>
          <w:color w:val="111111"/>
          <w:sz w:val="28"/>
          <w:szCs w:val="28"/>
          <w:rtl/>
        </w:rPr>
        <w:t xml:space="preserve">هٰذَا الْقُرْآنِ لاٰ یَأْتُونَ بِمِثْلِهِ وَ لَوْ کٰانَ بَعْضُهُمْ لِبَعْضٍ ظَهِیراً.  اسراء (17) 88</w:t>
      </w:r>
    </w:p>
    <w:p>
      <w:pPr>
        <w:pStyle w:val="BookText"/>
      </w:pPr>
      <w:r>
        <w:rPr>
          <w:rFonts w:ascii="Times New Roman" w:hAnsi="Times New Roman" w:eastAsia="Times New Roman" w:cs="Times New Roman"/>
          <w:lang w:val="en-US" w:bidi="en-US"/>
          <w:color w:val="111111"/>
          <w:sz w:val="28"/>
          <w:szCs w:val="28"/>
          <w:rtl/>
        </w:rPr>
        <w:t xml:space="preserve">2464.</w:t>
      </w:r>
    </w:p>
    <w:p>
      <w:pPr>
        <w:pStyle w:val="BookText"/>
      </w:pPr>
      <w:r>
        <w:rPr>
          <w:rFonts w:ascii="IRNazanin" w:hAnsi="IRNazanin" w:eastAsia="IRNazanin" w:cs="IRNazanin"/>
          <w:lang w:bidi="fa-IR"/>
          <w:color w:val="111111"/>
          <w:sz w:val="28"/>
          <w:szCs w:val="28"/>
          <w:rtl/>
        </w:rPr>
        <w:t xml:space="preserve">پیامبر صلی الله علیه و آله موظّف به فراخوانی کافران، برای آوردن مانندی برای قرآن:</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  بقره (2) 23</w:t>
      </w:r>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 .  یونس (10) 38</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w:t>
      </w:r>
    </w:p>
    <w:p>
      <w:pPr>
        <w:pStyle w:val="BookText"/>
      </w:pPr>
      <w:r>
        <w:rPr>
          <w:rFonts w:ascii="IRNazanin" w:hAnsi="IRNazanin" w:eastAsia="IRNazanin" w:cs="IRNazanin"/>
          <w:lang w:bidi="fa-IR"/>
          <w:color w:val="111111"/>
          <w:sz w:val="28"/>
          <w:szCs w:val="28"/>
          <w:rtl/>
        </w:rPr>
        <w:t xml:space="preserve">هود (11) 13</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  قصص (28) 49</w:t>
      </w:r>
    </w:p>
    <w:p>
      <w:pPr>
        <w:pStyle w:val="BookText"/>
      </w:pPr>
      <w:r>
        <w:rPr>
          <w:rFonts w:ascii="Amiri" w:hAnsi="Amiri" w:eastAsia="Amiri" w:cs="Amiri"/>
          <w:lang w:bidi="ar-SA"/>
          <w:color w:val="111111"/>
          <w:sz w:val="28"/>
          <w:szCs w:val="28"/>
          <w:rtl/>
        </w:rPr>
        <w:t xml:space="preserve">فَلْیَأْتُوا بِحَدِیثٍ مِثْلِهِ إِنْ کٰانُوا صٰادِقِینَ .  طور (52) 34</w:t>
      </w:r>
    </w:p>
    <w:p>
      <w:pPr>
        <w:pStyle w:val="Heading3"/>
      </w:pPr>
      <w:bookmarkStart w:id="978" w:name="_Toc719"/>
      <w:r>
        <w:t>79. تحلیل طیّبات</w:t>
      </w:r>
      <w:bookmarkEnd w:id="978"/>
    </w:p>
    <w:p>
      <w:pPr>
        <w:pStyle w:val="BookText"/>
      </w:pPr>
      <w:r>
        <w:rPr>
          <w:rFonts w:ascii="Times New Roman" w:hAnsi="Times New Roman" w:eastAsia="Times New Roman" w:cs="Times New Roman"/>
          <w:lang w:val="en-US" w:bidi="en-US"/>
          <w:color w:val="111111"/>
          <w:sz w:val="28"/>
          <w:szCs w:val="28"/>
          <w:rtl/>
        </w:rPr>
        <w:t xml:space="preserve">2465.</w:t>
      </w:r>
    </w:p>
    <w:p>
      <w:pPr>
        <w:pStyle w:val="BookText"/>
      </w:pPr>
      <w:r>
        <w:rPr>
          <w:rFonts w:ascii="IRNazanin" w:hAnsi="IRNazanin" w:eastAsia="IRNazanin" w:cs="IRNazanin"/>
          <w:lang w:bidi="fa-IR"/>
          <w:color w:val="111111"/>
          <w:sz w:val="28"/>
          <w:szCs w:val="28"/>
          <w:rtl/>
        </w:rPr>
        <w:t xml:space="preserve">حکم به حلّیّت همۀ پاکیزه‌ها و تحریم همۀ ناپاکیها، از وظایف پیامبر صلی الله علیه و آله :</w:t>
      </w:r>
    </w:p>
    <w:p>
      <w:pPr>
        <w:pStyle w:val="BookText"/>
      </w:pPr>
      <w:r>
        <w:rPr>
          <w:rFonts w:ascii="Amiri" w:hAnsi="Amiri" w:eastAsia="Amiri" w:cs="Amiri"/>
          <w:lang w:bidi="ar-SA"/>
          <w:color w:val="111111"/>
          <w:sz w:val="28"/>
          <w:szCs w:val="28"/>
          <w:rtl/>
        </w:rPr>
        <w:t xml:space="preserve">... وَ یُحِلُّ لَهُمُ الطَّیِّبٰاتِ وَ یُحَرِّمُ عَلَیْهِمُ الْخَبٰائِثَ .... اعراف (7) 157</w:t>
      </w:r>
    </w:p>
    <w:p>
      <w:pPr>
        <w:pStyle w:val="Heading3"/>
      </w:pPr>
      <w:bookmarkStart w:id="979" w:name="_Toc720"/>
      <w:r>
        <w:t>80. تذکّر</w:t>
      </w:r>
      <w:bookmarkEnd w:id="979"/>
    </w:p>
    <w:p>
      <w:pPr>
        <w:pStyle w:val="BookText"/>
      </w:pPr>
      <w:r>
        <w:rPr>
          <w:rFonts w:ascii="Times New Roman" w:hAnsi="Times New Roman" w:eastAsia="Times New Roman" w:cs="Times New Roman"/>
          <w:lang w:val="en-US" w:bidi="en-US"/>
          <w:color w:val="111111"/>
          <w:sz w:val="28"/>
          <w:szCs w:val="28"/>
          <w:rtl/>
        </w:rPr>
        <w:t xml:space="preserve">2466.</w:t>
      </w:r>
    </w:p>
    <w:p>
      <w:pPr>
        <w:pStyle w:val="BookText"/>
      </w:pPr>
      <w:r>
        <w:rPr>
          <w:rFonts w:ascii="IRNazanin" w:hAnsi="IRNazanin" w:eastAsia="IRNazanin" w:cs="IRNazanin"/>
          <w:lang w:bidi="fa-IR"/>
          <w:color w:val="111111"/>
          <w:sz w:val="28"/>
          <w:szCs w:val="28"/>
          <w:rtl/>
        </w:rPr>
        <w:t xml:space="preserve">تذکّر دادن به مردم، از مسئولیّتهای پیامبر صلی الله علیه و آله :</w:t>
      </w:r>
    </w:p>
    <w:p>
      <w:pPr>
        <w:pStyle w:val="BookText"/>
      </w:pPr>
      <w:r>
        <w:rPr>
          <w:rFonts w:ascii="Amiri" w:hAnsi="Amiri" w:eastAsia="Amiri" w:cs="Amiri"/>
          <w:lang w:bidi="ar-SA"/>
          <w:color w:val="111111"/>
          <w:sz w:val="28"/>
          <w:szCs w:val="28"/>
          <w:rtl/>
        </w:rPr>
        <w:t xml:space="preserve">... وَ ذَکِّرْ بِهِ أَنْ تُبْسَلَ نَفْسٌ بِمٰا کَسَبَتْ لَیْسَ لَهٰا مِنْ دُونِ اللّٰهِ وَلِیٌّ وَ لاٰ شَفِیعٌ .... انعام (6) 70</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 .  اعراف (7) 2</w:t>
      </w:r>
    </w:p>
    <w:p>
      <w:pPr>
        <w:pStyle w:val="BookText"/>
      </w:pPr>
      <w:r>
        <w:rPr>
          <w:rFonts w:ascii="Amiri" w:hAnsi="Amiri" w:eastAsia="Amiri" w:cs="Amiri"/>
          <w:lang w:bidi="ar-SA"/>
          <w:color w:val="111111"/>
          <w:sz w:val="28"/>
          <w:szCs w:val="28"/>
          <w:rtl/>
        </w:rPr>
        <w:t xml:space="preserve">... فَذَکِّرْ بِالْقُرْآنِ مَنْ یَخٰافُ وَعِیدِ.  ق (50) 45</w:t>
      </w:r>
    </w:p>
    <w:p>
      <w:pPr>
        <w:pStyle w:val="BookText"/>
      </w:pPr>
      <w:r>
        <w:rPr>
          <w:rFonts w:ascii="Amiri" w:hAnsi="Amiri" w:eastAsia="Amiri" w:cs="Amiri"/>
          <w:lang w:bidi="ar-SA"/>
          <w:color w:val="111111"/>
          <w:sz w:val="28"/>
          <w:szCs w:val="28"/>
          <w:rtl/>
        </w:rPr>
        <w:t xml:space="preserve">وَ ذَکِّرْ فَإِنَّ الذِّکْریٰ تَنْفَعُ الْمُؤْمِنِینَ .  ذاریات (51) 55</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فَذَکِّرْ إِنْ نَفَعَتِ الذِّکْریٰ .  اعلی (87) 9</w:t>
      </w:r>
    </w:p>
    <w:p>
      <w:pPr>
        <w:pStyle w:val="BookText"/>
      </w:pPr>
      <w:r>
        <w:rPr>
          <w:rFonts w:ascii="Amiri" w:hAnsi="Amiri" w:eastAsia="Amiri" w:cs="Amiri"/>
          <w:lang w:bidi="ar-SA"/>
          <w:color w:val="111111"/>
          <w:sz w:val="28"/>
          <w:szCs w:val="28"/>
          <w:rtl/>
        </w:rPr>
        <w:t xml:space="preserve">فَذَکِّرْ إِنَّمٰا أَنْتَ مُذَکِّرٌ.  غاشیه (88) 21</w:t>
      </w:r>
    </w:p>
    <w:p>
      <w:pPr>
        <w:pStyle w:val="Heading3"/>
      </w:pPr>
      <w:bookmarkStart w:id="980" w:name="_Toc721"/>
      <w:r>
        <w:t>81. تزکیۀ مردم</w:t>
      </w:r>
      <w:bookmarkEnd w:id="980"/>
    </w:p>
    <w:p>
      <w:pPr>
        <w:pStyle w:val="BookText"/>
      </w:pPr>
      <w:r>
        <w:rPr>
          <w:rFonts w:ascii="Times New Roman" w:hAnsi="Times New Roman" w:eastAsia="Times New Roman" w:cs="Times New Roman"/>
          <w:lang w:val="en-US" w:bidi="en-US"/>
          <w:color w:val="111111"/>
          <w:sz w:val="28"/>
          <w:szCs w:val="28"/>
          <w:rtl/>
        </w:rPr>
        <w:t xml:space="preserve">2467.</w:t>
      </w:r>
    </w:p>
    <w:p>
      <w:pPr>
        <w:pStyle w:val="BookText"/>
      </w:pPr>
      <w:r>
        <w:rPr>
          <w:rFonts w:ascii="IRNazanin" w:hAnsi="IRNazanin" w:eastAsia="IRNazanin" w:cs="IRNazanin"/>
          <w:lang w:bidi="fa-IR"/>
          <w:color w:val="111111"/>
          <w:sz w:val="28"/>
          <w:szCs w:val="28"/>
          <w:rtl/>
        </w:rPr>
        <w:t xml:space="preserve">پاکسازی مردم از آلودگیها (شرک و...)، از وظایف و اهداف رسالت پیامبر صلی الله علیه و آله :</w:t>
      </w:r>
    </w:p>
    <w:p>
      <w:pPr>
        <w:pStyle w:val="BookText"/>
      </w:pPr>
      <w:r>
        <w:rPr>
          <w:rFonts w:ascii="Amiri" w:hAnsi="Amiri" w:eastAsia="Amiri" w:cs="Amiri"/>
          <w:lang w:bidi="ar-SA"/>
          <w:color w:val="111111"/>
          <w:sz w:val="28"/>
          <w:szCs w:val="28"/>
          <w:rtl/>
        </w:rPr>
        <w:t xml:space="preserve">رَبَّنٰا وَ ابْعَثْ فِیهِمْ رَسُولاً مِنْهُمْ ...</w:t>
      </w:r>
    </w:p>
    <w:p>
      <w:pPr>
        <w:pStyle w:val="BookText"/>
      </w:pPr>
      <w:r>
        <w:rPr>
          <w:rFonts w:ascii="Amiri" w:hAnsi="Amiri" w:eastAsia="Amiri" w:cs="Amiri"/>
          <w:lang w:bidi="ar-SA"/>
          <w:color w:val="111111"/>
          <w:sz w:val="28"/>
          <w:szCs w:val="28"/>
          <w:rtl/>
        </w:rPr>
        <w:t xml:space="preserve">وَ یُزَکِّیهِمْ .... بقره (2) 129</w:t>
      </w:r>
    </w:p>
    <w:p>
      <w:pPr>
        <w:pStyle w:val="BookText"/>
      </w:pPr>
      <w:r>
        <w:rPr>
          <w:rFonts w:ascii="Amiri" w:hAnsi="Amiri" w:eastAsia="Amiri" w:cs="Amiri"/>
          <w:lang w:bidi="ar-SA"/>
          <w:color w:val="111111"/>
          <w:sz w:val="28"/>
          <w:szCs w:val="28"/>
          <w:rtl/>
        </w:rPr>
        <w:t xml:space="preserve">... رَسُولاً مِنْکُمْ ... وَ یُزَکِّیکُمْ .... بقره (2) 151</w:t>
      </w:r>
    </w:p>
    <w:p>
      <w:pPr>
        <w:pStyle w:val="BookText"/>
      </w:pPr>
      <w:r>
        <w:rPr>
          <w:rFonts w:ascii="Amiri" w:hAnsi="Amiri" w:eastAsia="Amiri" w:cs="Amiri"/>
          <w:lang w:bidi="ar-SA"/>
          <w:color w:val="111111"/>
          <w:sz w:val="28"/>
          <w:szCs w:val="28"/>
          <w:rtl/>
        </w:rPr>
        <w:t xml:space="preserve">... إِذْ بَعَثَ فِیهِمْ رَسُولاً مِنْ أَنْفُسِهِمْ ...</w:t>
      </w:r>
    </w:p>
    <w:p>
      <w:pPr>
        <w:pStyle w:val="BookText"/>
      </w:pPr>
      <w:r>
        <w:rPr>
          <w:rFonts w:ascii="Amiri" w:hAnsi="Amiri" w:eastAsia="Amiri" w:cs="Amiri"/>
          <w:lang w:bidi="ar-SA"/>
          <w:color w:val="111111"/>
          <w:sz w:val="28"/>
          <w:szCs w:val="28"/>
          <w:rtl/>
        </w:rPr>
        <w:t xml:space="preserve">وَ یُزَکِّیهِمْ .... آل عمران (3) 164</w:t>
      </w:r>
    </w:p>
    <w:p>
      <w:pPr>
        <w:pStyle w:val="BookText"/>
      </w:pPr>
      <w:r>
        <w:rPr>
          <w:rFonts w:ascii="Amiri" w:hAnsi="Amiri" w:eastAsia="Amiri" w:cs="Amiri"/>
          <w:lang w:bidi="ar-SA"/>
          <w:color w:val="111111"/>
          <w:sz w:val="28"/>
          <w:szCs w:val="28"/>
          <w:rtl/>
        </w:rPr>
        <w:t xml:space="preserve">هُوَ الَّذِی بَعَثَ فِی الْأُمِّیِّینَ رَسُولاً مِنْهُمْ ...</w:t>
      </w:r>
    </w:p>
    <w:p>
      <w:pPr>
        <w:pStyle w:val="BookText"/>
      </w:pPr>
      <w:r>
        <w:rPr>
          <w:rFonts w:ascii="Amiri" w:hAnsi="Amiri" w:eastAsia="Amiri" w:cs="Amiri"/>
          <w:lang w:bidi="ar-SA"/>
          <w:color w:val="111111"/>
          <w:sz w:val="28"/>
          <w:szCs w:val="28"/>
          <w:rtl/>
        </w:rPr>
        <w:t xml:space="preserve">وَ یُزَکِّیهِمْ .... جمعه (62) 2</w:t>
      </w:r>
    </w:p>
    <w:p>
      <w:pPr>
        <w:pStyle w:val="Heading3"/>
      </w:pPr>
      <w:bookmarkStart w:id="981" w:name="_Toc722"/>
      <w:r>
        <w:t>82 . تسبیح</w:t>
      </w:r>
      <w:bookmarkEnd w:id="981"/>
    </w:p>
    <w:p>
      <w:pPr>
        <w:pStyle w:val="BookText"/>
      </w:pPr>
      <w:r>
        <w:rPr>
          <w:rFonts w:ascii="Times New Roman" w:hAnsi="Times New Roman" w:eastAsia="Times New Roman" w:cs="Times New Roman"/>
          <w:lang w:val="en-US" w:bidi="en-US"/>
          <w:color w:val="111111"/>
          <w:sz w:val="28"/>
          <w:szCs w:val="28"/>
          <w:rtl/>
        </w:rPr>
        <w:t xml:space="preserve">2468.</w:t>
      </w:r>
    </w:p>
    <w:p>
      <w:pPr>
        <w:pStyle w:val="BookText"/>
      </w:pPr>
      <w:r>
        <w:rPr>
          <w:rFonts w:ascii="IRNazanin" w:hAnsi="IRNazanin" w:eastAsia="IRNazanin" w:cs="IRNazanin"/>
          <w:lang w:bidi="fa-IR"/>
          <w:color w:val="111111"/>
          <w:sz w:val="28"/>
          <w:szCs w:val="28"/>
          <w:rtl/>
        </w:rPr>
        <w:t xml:space="preserve">پیامبر صلی الله علیه و آله موظف به تسبیح خدا و اعلام مبرا بودن او از هر عیب و نقص:</w:t>
      </w:r>
    </w:p>
    <w:p>
      <w:pPr>
        <w:pStyle w:val="BookText"/>
      </w:pPr>
      <w:r>
        <w:rPr>
          <w:rFonts w:ascii="Amiri" w:hAnsi="Amiri" w:eastAsia="Amiri" w:cs="Amiri"/>
          <w:lang w:bidi="ar-SA"/>
          <w:color w:val="111111"/>
          <w:sz w:val="28"/>
          <w:szCs w:val="28"/>
          <w:rtl/>
        </w:rPr>
        <w:t xml:space="preserve">... وَ سَبِّحْ بِالْعَشِیِّ وَ الْإِبْکٰارِ.  آل عمران (3) 41</w:t>
      </w:r>
    </w:p>
    <w:p>
      <w:pPr>
        <w:pStyle w:val="BookText"/>
      </w:pPr>
      <w:r>
        <w:rPr>
          <w:rFonts w:ascii="Amiri" w:hAnsi="Amiri" w:eastAsia="Amiri" w:cs="Amiri"/>
          <w:lang w:bidi="ar-SA"/>
          <w:color w:val="111111"/>
          <w:sz w:val="28"/>
          <w:szCs w:val="28"/>
          <w:rtl/>
        </w:rPr>
        <w:t xml:space="preserve">فَسَبِّحْ بِحَمْدِ رَبِّکَ .... حجر (15) 98</w:t>
      </w:r>
    </w:p>
    <w:p>
      <w:pPr>
        <w:pStyle w:val="BookText"/>
      </w:pPr>
      <w:r>
        <w:rPr>
          <w:rFonts w:ascii="Amiri" w:hAnsi="Amiri" w:eastAsia="Amiri" w:cs="Amiri"/>
          <w:lang w:bidi="ar-SA"/>
          <w:color w:val="111111"/>
          <w:sz w:val="28"/>
          <w:szCs w:val="28"/>
          <w:rtl/>
        </w:rPr>
        <w:t xml:space="preserve">... وَ سَبِّحْ بِحَمْدِ رَبِّکَ ... فَسَبِّحْ وَ أَطْرٰافَ النَّهٰارِ .... طه (20) 130</w:t>
      </w:r>
    </w:p>
    <w:p>
      <w:pPr>
        <w:pStyle w:val="BookText"/>
      </w:pPr>
      <w:r>
        <w:rPr>
          <w:rFonts w:ascii="Amiri" w:hAnsi="Amiri" w:eastAsia="Amiri" w:cs="Amiri"/>
          <w:lang w:bidi="ar-SA"/>
          <w:color w:val="111111"/>
          <w:sz w:val="28"/>
          <w:szCs w:val="28"/>
          <w:rtl/>
        </w:rPr>
        <w:t xml:space="preserve">... وَ سَبِّحْ بِحَمْدِهِ .... فرقان (25) 58</w:t>
      </w:r>
    </w:p>
    <w:p>
      <w:pPr>
        <w:pStyle w:val="BookText"/>
      </w:pPr>
      <w:r>
        <w:rPr>
          <w:rFonts w:ascii="Amiri" w:hAnsi="Amiri" w:eastAsia="Amiri" w:cs="Amiri"/>
          <w:lang w:bidi="ar-SA"/>
          <w:color w:val="111111"/>
          <w:sz w:val="28"/>
          <w:szCs w:val="28"/>
          <w:rtl/>
        </w:rPr>
        <w:t xml:space="preserve">... وَ سَبِّحْ بِحَمْدِ رَبِّکَ بِالْعَشِیِّ وَ الْإِبْکٰارِ.  غافر (40) 55</w:t>
      </w:r>
    </w:p>
    <w:p>
      <w:pPr>
        <w:pStyle w:val="BookText"/>
      </w:pPr>
      <w:r>
        <w:rPr>
          <w:rFonts w:ascii="Amiri" w:hAnsi="Amiri" w:eastAsia="Amiri" w:cs="Amiri"/>
          <w:lang w:bidi="ar-SA"/>
          <w:color w:val="111111"/>
          <w:sz w:val="28"/>
          <w:szCs w:val="28"/>
          <w:rtl/>
        </w:rPr>
        <w:t xml:space="preserve">... وَ سَبِّحْ بِحَمْدِ رَبِّکَ قَبْلَ طُلُوعِ الشَّمْسِ وَ قَبْلَ الْغُرُوبِ وَ مِنَ اللَّیْلِ فَسَبِّحْهُ وَ أَدْبٰارَ السُّجُودِ.  ق (50) 39 و 40</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32" w:name="pg19887_214444"/>
    <w:bookmarkEnd w:id="232"/>
    <w:p>
      <w:pPr>
        <w:pStyle w:val="BookText"/>
      </w:pPr>
      <w:r>
        <w:rPr>
          <w:rFonts w:ascii="Amiri" w:hAnsi="Amiri" w:eastAsia="Amiri" w:cs="Amiri"/>
          <w:lang w:bidi="ar-SA"/>
          <w:color w:val="111111"/>
          <w:sz w:val="28"/>
          <w:szCs w:val="28"/>
          <w:rtl/>
        </w:rPr>
        <w:t xml:space="preserve">... وَ سَبِّحْ بِحَمْدِ رَبِّکَ حِینَ تَقُومُ وَ مِنَ اللَّیْلِ فَسَبِّحْهُ وَ إِدْبٰارَ النُّجُومِ .  طور (52) 48 و 49</w:t>
      </w:r>
    </w:p>
    <w:p>
      <w:pPr>
        <w:pStyle w:val="BookText"/>
      </w:pPr>
      <w:r>
        <w:rPr>
          <w:rFonts w:ascii="Amiri" w:hAnsi="Amiri" w:eastAsia="Amiri" w:cs="Amiri"/>
          <w:lang w:bidi="ar-SA"/>
          <w:color w:val="111111"/>
          <w:sz w:val="28"/>
          <w:szCs w:val="28"/>
          <w:rtl/>
        </w:rPr>
        <w:t xml:space="preserve">فَسَبِّحْ بِاسْمِ رَبِّکَ الْعَظِیمِ .  واقعه (56) 74</w:t>
      </w:r>
    </w:p>
    <w:p>
      <w:pPr>
        <w:pStyle w:val="BookText"/>
      </w:pPr>
      <w:r>
        <w:rPr>
          <w:rFonts w:ascii="Amiri" w:hAnsi="Amiri" w:eastAsia="Amiri" w:cs="Amiri"/>
          <w:lang w:bidi="ar-SA"/>
          <w:color w:val="111111"/>
          <w:sz w:val="28"/>
          <w:szCs w:val="28"/>
          <w:rtl/>
        </w:rPr>
        <w:t xml:space="preserve">فَسَبِّحْ بِاسْمِ رَبِّکَ الْعَظِیمِ .  واقعه (56) 96</w:t>
      </w:r>
    </w:p>
    <w:p>
      <w:pPr>
        <w:pStyle w:val="BookText"/>
      </w:pPr>
      <w:r>
        <w:rPr>
          <w:rFonts w:ascii="Amiri" w:hAnsi="Amiri" w:eastAsia="Amiri" w:cs="Amiri"/>
          <w:lang w:bidi="ar-SA"/>
          <w:color w:val="111111"/>
          <w:sz w:val="28"/>
          <w:szCs w:val="28"/>
          <w:rtl/>
        </w:rPr>
        <w:t xml:space="preserve">فَسَبِّحْ بِاسْمِ رَبِّکَ الْعَظِیمِ .  حاقّه (69) 52</w:t>
      </w:r>
    </w:p>
    <w:p>
      <w:pPr>
        <w:pStyle w:val="BookText"/>
      </w:pPr>
      <w:r>
        <w:rPr>
          <w:rFonts w:ascii="Amiri" w:hAnsi="Amiri" w:eastAsia="Amiri" w:cs="Amiri"/>
          <w:lang w:bidi="ar-SA"/>
          <w:color w:val="111111"/>
          <w:sz w:val="28"/>
          <w:szCs w:val="28"/>
          <w:rtl/>
        </w:rPr>
        <w:t xml:space="preserve">إِنَّ لَکَ فِی النَّهٰارِ سَبْحاً طَوِیلاً.  مزمّل (73) 7</w:t>
      </w:r>
    </w:p>
    <w:p>
      <w:pPr>
        <w:pStyle w:val="BookText"/>
      </w:pPr>
      <w:r>
        <w:rPr>
          <w:rFonts w:ascii="Amiri" w:hAnsi="Amiri" w:eastAsia="Amiri" w:cs="Amiri"/>
          <w:lang w:bidi="ar-SA"/>
          <w:color w:val="111111"/>
          <w:sz w:val="28"/>
          <w:szCs w:val="28"/>
          <w:rtl/>
        </w:rPr>
        <w:t xml:space="preserve">... وَ سَبِّحْهُ لَیْلاً طَوِیلاً.  انسان (76) 26</w:t>
      </w:r>
    </w:p>
    <w:p>
      <w:pPr>
        <w:pStyle w:val="BookText"/>
      </w:pPr>
      <w:r>
        <w:rPr>
          <w:rFonts w:ascii="Amiri" w:hAnsi="Amiri" w:eastAsia="Amiri" w:cs="Amiri"/>
          <w:lang w:bidi="ar-SA"/>
          <w:color w:val="111111"/>
          <w:sz w:val="28"/>
          <w:szCs w:val="28"/>
          <w:rtl/>
        </w:rPr>
        <w:t xml:space="preserve">سَبِّحِ اسْمَ رَبِّکَ الْأَعْلَی .  اعلی (87) 1</w:t>
      </w:r>
    </w:p>
    <w:p>
      <w:pPr>
        <w:pStyle w:val="BookText"/>
      </w:pPr>
      <w:r>
        <w:rPr>
          <w:rFonts w:ascii="Amiri" w:hAnsi="Amiri" w:eastAsia="Amiri" w:cs="Amiri"/>
          <w:lang w:bidi="ar-SA"/>
          <w:color w:val="111111"/>
          <w:sz w:val="28"/>
          <w:szCs w:val="28"/>
          <w:rtl/>
        </w:rPr>
        <w:t xml:space="preserve">فَسَبِّحْ بِحَمْدِ رَبِّکَ وَ اسْتَغْفِرْهُ إِنَّهُ کٰانَ تَوّٰاباً.  نصر (110) 3</w:t>
      </w:r>
    </w:p>
    <w:p>
      <w:pPr>
        <w:pStyle w:val="Heading3"/>
      </w:pPr>
      <w:bookmarkStart w:id="982" w:name="_Toc723"/>
      <w:r>
        <w:t>83 . تشویق به جهاد</w:t>
      </w:r>
      <w:bookmarkEnd w:id="982"/>
    </w:p>
    <w:p>
      <w:pPr>
        <w:pStyle w:val="BookText"/>
      </w:pPr>
      <w:r>
        <w:rPr>
          <w:rFonts w:ascii="Times New Roman" w:hAnsi="Times New Roman" w:eastAsia="Times New Roman" w:cs="Times New Roman"/>
          <w:lang w:val="en-US" w:bidi="en-US"/>
          <w:color w:val="111111"/>
          <w:sz w:val="28"/>
          <w:szCs w:val="28"/>
          <w:rtl/>
        </w:rPr>
        <w:t xml:space="preserve">2469.</w:t>
      </w:r>
    </w:p>
    <w:p>
      <w:pPr>
        <w:pStyle w:val="BookText"/>
      </w:pPr>
      <w:r>
        <w:rPr>
          <w:rFonts w:ascii="IRNazanin" w:hAnsi="IRNazanin" w:eastAsia="IRNazanin" w:cs="IRNazanin"/>
          <w:lang w:bidi="fa-IR"/>
          <w:color w:val="111111"/>
          <w:sz w:val="28"/>
          <w:szCs w:val="28"/>
          <w:rtl/>
        </w:rPr>
        <w:t xml:space="preserve">تشویق و تحریک اهل ایمان برای پیکار با کافران، مسئولیّتی الهی بر عهدۀ پیامبر صلی الله علیه و آله :</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نساء (4) 84</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 انفال (8) 65</w:t>
      </w:r>
    </w:p>
    <w:p>
      <w:pPr>
        <w:pStyle w:val="Heading3"/>
      </w:pPr>
      <w:bookmarkStart w:id="983" w:name="_Toc724"/>
      <w:r>
        <w:t>84 . تشویق به سفر</w:t>
      </w:r>
      <w:bookmarkEnd w:id="983"/>
    </w:p>
    <w:p>
      <w:pPr>
        <w:pStyle w:val="BookText"/>
      </w:pPr>
      <w:r>
        <w:rPr>
          <w:rFonts w:ascii="Times New Roman" w:hAnsi="Times New Roman" w:eastAsia="Times New Roman" w:cs="Times New Roman"/>
          <w:lang w:val="en-US" w:bidi="en-US"/>
          <w:color w:val="111111"/>
          <w:sz w:val="28"/>
          <w:szCs w:val="28"/>
          <w:rtl/>
        </w:rPr>
        <w:t xml:space="preserve">2470.</w:t>
      </w:r>
    </w:p>
    <w:p>
      <w:pPr>
        <w:pStyle w:val="BookText"/>
      </w:pPr>
      <w:r>
        <w:rPr>
          <w:rFonts w:ascii="IRNazanin" w:hAnsi="IRNazanin" w:eastAsia="IRNazanin" w:cs="IRNazanin"/>
          <w:lang w:bidi="fa-IR"/>
          <w:color w:val="111111"/>
          <w:sz w:val="28"/>
          <w:szCs w:val="28"/>
          <w:rtl/>
        </w:rPr>
        <w:t xml:space="preserve">پیامبر صلی الله علیه و آله ، مأمور ابلاغ پیام خداوند مبنی بر سیر در زمین و مطالعه در پدیده‌های آفرینش:</w:t>
      </w:r>
    </w:p>
    <w:p>
      <w:pPr>
        <w:pStyle w:val="BookText"/>
      </w:pPr>
      <w:r>
        <w:rPr>
          <w:rFonts w:ascii="Amiri" w:hAnsi="Amiri" w:eastAsia="Amiri" w:cs="Amiri"/>
          <w:lang w:bidi="ar-SA"/>
          <w:color w:val="111111"/>
          <w:sz w:val="28"/>
          <w:szCs w:val="28"/>
          <w:rtl/>
        </w:rPr>
        <w:t xml:space="preserve">قُلْ سِیرُوا فِی الْأَرْضِ فَانْظُرُوا کَیْفَ بَدَأَ الْخَلْقَ .... عنکبوت (29) 20</w:t>
      </w:r>
    </w:p>
    <w:p>
      <w:pPr>
        <w:pStyle w:val="BookText"/>
      </w:pPr>
      <w:r>
        <w:rPr>
          <w:rFonts w:ascii="Times New Roman" w:hAnsi="Times New Roman" w:eastAsia="Times New Roman" w:cs="Times New Roman"/>
          <w:lang w:val="en-US" w:bidi="en-US"/>
          <w:color w:val="111111"/>
          <w:sz w:val="28"/>
          <w:szCs w:val="28"/>
          <w:rtl/>
        </w:rPr>
        <w:t xml:space="preserve">2471.</w:t>
      </w:r>
    </w:p>
    <w:p>
      <w:pPr>
        <w:pStyle w:val="BookText"/>
      </w:pPr>
      <w:r>
        <w:rPr>
          <w:rFonts w:ascii="IRNazanin" w:hAnsi="IRNazanin" w:eastAsia="IRNazanin" w:cs="IRNazanin"/>
          <w:lang w:bidi="fa-IR"/>
          <w:color w:val="111111"/>
          <w:sz w:val="28"/>
          <w:szCs w:val="28"/>
          <w:rtl/>
        </w:rPr>
        <w:t xml:space="preserve">پیامبر صلی الله علیه و آله مأمور تشویق مردم برای سیر و سفر در زمین، جهت مطالعه در سرگذشت پیشینیان:</w:t>
      </w:r>
    </w:p>
    <w:p>
      <w:pPr>
        <w:pStyle w:val="BookText"/>
      </w:pPr>
      <w:r>
        <w:rPr>
          <w:rFonts w:ascii="Amiri" w:hAnsi="Amiri" w:eastAsia="Amiri" w:cs="Amiri"/>
          <w:lang w:bidi="ar-SA"/>
          <w:color w:val="111111"/>
          <w:sz w:val="28"/>
          <w:szCs w:val="28"/>
          <w:rtl/>
        </w:rPr>
        <w:t xml:space="preserve">قُلْ سِیرُوا فِی الْأَرْضِ فَانْظُرُوا کَیْفَ کٰانَ عٰاقِبَةُ الَّذِینَ مِنْ قَبْلُ .... روم (30) 42</w:t>
      </w:r>
    </w:p>
    <w:p>
      <w:pPr>
        <w:pStyle w:val="Heading3"/>
      </w:pPr>
      <w:bookmarkStart w:id="984" w:name="_Toc725"/>
      <w:r>
        <w:t>85 . تعلیم</w:t>
      </w:r>
      <w:bookmarkEnd w:id="984"/>
    </w:p>
    <w:p>
      <w:pPr>
        <w:pStyle w:val="BookText"/>
      </w:pPr>
      <w:r>
        <w:rPr>
          <w:rFonts w:ascii="Times New Roman" w:hAnsi="Times New Roman" w:eastAsia="Times New Roman" w:cs="Times New Roman"/>
          <w:lang w:val="en-US" w:bidi="en-US"/>
          <w:color w:val="111111"/>
          <w:sz w:val="28"/>
          <w:szCs w:val="28"/>
          <w:rtl/>
        </w:rPr>
        <w:t xml:space="preserve">2472.</w:t>
      </w:r>
    </w:p>
    <w:p>
      <w:pPr>
        <w:pStyle w:val="BookText"/>
      </w:pPr>
      <w:r>
        <w:rPr>
          <w:rFonts w:ascii="IRNazanin" w:hAnsi="IRNazanin" w:eastAsia="IRNazanin" w:cs="IRNazanin"/>
          <w:lang w:bidi="fa-IR"/>
          <w:color w:val="111111"/>
          <w:sz w:val="28"/>
          <w:szCs w:val="28"/>
          <w:rtl/>
        </w:rPr>
        <w:t xml:space="preserve">آموزش دادن به همسران و دختران خویش برای رعایت حجاب کامل و پوشش جلباب و روسری از رهنمودهای خدا به پیامبر صلی الله علیه و آله :</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 احزاب (33) 59</w:t>
      </w:r>
    </w:p>
    <w:p>
      <w:pPr>
        <w:pStyle w:val="BookText"/>
      </w:pPr>
      <w:r>
        <w:rPr>
          <w:rFonts w:ascii="Times New Roman" w:hAnsi="Times New Roman" w:eastAsia="Times New Roman" w:cs="Times New Roman"/>
          <w:lang w:val="en-US" w:bidi="en-US"/>
          <w:color w:val="111111"/>
          <w:sz w:val="28"/>
          <w:szCs w:val="28"/>
          <w:rtl/>
        </w:rPr>
        <w:t xml:space="preserve">2473.</w:t>
      </w:r>
    </w:p>
    <w:p>
      <w:pPr>
        <w:pStyle w:val="BookText"/>
      </w:pPr>
      <w:r>
        <w:rPr>
          <w:rFonts w:ascii="IRNazanin" w:hAnsi="IRNazanin" w:eastAsia="IRNazanin" w:cs="IRNazanin"/>
          <w:lang w:bidi="fa-IR"/>
          <w:color w:val="111111"/>
          <w:sz w:val="28"/>
          <w:szCs w:val="28"/>
          <w:rtl/>
        </w:rPr>
        <w:t xml:space="preserve">تعلیم حقایق و معارف قرآن به مردم، از وظایف و اهداف رسالت پیامبر صلی الله علیه و آله :</w:t>
      </w:r>
    </w:p>
    <w:p>
      <w:pPr>
        <w:pStyle w:val="BookText"/>
      </w:pPr>
      <w:r>
        <w:rPr>
          <w:rFonts w:ascii="Amiri" w:hAnsi="Amiri" w:eastAsia="Amiri" w:cs="Amiri"/>
          <w:lang w:bidi="ar-SA"/>
          <w:color w:val="111111"/>
          <w:sz w:val="28"/>
          <w:szCs w:val="28"/>
          <w:rtl/>
        </w:rPr>
        <w:t xml:space="preserve">... رَسُولاً مِنْکُمْ ... وَ یُعَلِّمُکُمُ الْکِتٰابَ وَ الْحِکْمَةَ وَ یُعَلِّمُکُمْ مٰا لَمْ تَکُونُوا تَعْلَمُونَ .  بقره (2) 151</w:t>
      </w:r>
    </w:p>
    <w:p>
      <w:pPr>
        <w:pStyle w:val="BookText"/>
      </w:pPr>
      <w:r>
        <w:rPr>
          <w:rFonts w:ascii="Amiri" w:hAnsi="Amiri" w:eastAsia="Amiri" w:cs="Amiri"/>
          <w:lang w:bidi="ar-SA"/>
          <w:color w:val="111111"/>
          <w:sz w:val="28"/>
          <w:szCs w:val="28"/>
          <w:rtl/>
        </w:rPr>
        <w:t xml:space="preserve">... إِذْ بَعَثَ فِیهِمْ رَسُولاً ... یُعَلِّمُهُمُ الْکِتٰابَ وَ الْحِکْمَةَ ....</w:t>
      </w:r>
    </w:p>
    <w:p>
      <w:pPr>
        <w:pStyle w:val="BookText"/>
      </w:pPr>
      <w:r>
        <w:rPr>
          <w:rFonts w:ascii="IRNazanin" w:hAnsi="IRNazanin" w:eastAsia="IRNazanin" w:cs="IRNazanin"/>
          <w:lang w:bidi="fa-IR"/>
          <w:color w:val="111111"/>
          <w:sz w:val="28"/>
          <w:szCs w:val="28"/>
          <w:rtl/>
        </w:rPr>
        <w:t xml:space="preserve">آل عمران (3) 164</w:t>
      </w:r>
    </w:p>
    <w:p>
      <w:pPr>
        <w:pStyle w:val="BookText"/>
      </w:pPr>
      <w:r>
        <w:rPr>
          <w:rFonts w:ascii="Amiri" w:hAnsi="Amiri" w:eastAsia="Amiri" w:cs="Amiri"/>
          <w:lang w:bidi="ar-SA"/>
          <w:color w:val="111111"/>
          <w:sz w:val="28"/>
          <w:szCs w:val="28"/>
          <w:rtl/>
        </w:rPr>
        <w:t xml:space="preserve">هُوَ الَّذِی بَعَثَ فِی الْأُمِّیِّینَ رَسُولاً مِنْهُمْ ... یُعَلِّمُهُمُ الْکِتٰابَ وَ الْحِکْمَةَ .... جمعه (62) 2</w:t>
      </w:r>
    </w:p>
    <w:p>
      <w:pPr>
        <w:pStyle w:val="BookText"/>
      </w:pPr>
      <w:r>
        <w:rPr>
          <w:rFonts w:ascii="Times New Roman" w:hAnsi="Times New Roman" w:eastAsia="Times New Roman" w:cs="Times New Roman"/>
          <w:lang w:val="en-US" w:bidi="en-US"/>
          <w:color w:val="111111"/>
          <w:sz w:val="28"/>
          <w:szCs w:val="28"/>
          <w:rtl/>
        </w:rPr>
        <w:t xml:space="preserve">2474.</w:t>
      </w:r>
    </w:p>
    <w:p>
      <w:pPr>
        <w:pStyle w:val="BookText"/>
      </w:pPr>
      <w:r>
        <w:rPr>
          <w:rFonts w:ascii="IRNazanin" w:hAnsi="IRNazanin" w:eastAsia="IRNazanin" w:cs="IRNazanin"/>
          <w:lang w:bidi="fa-IR"/>
          <w:color w:val="111111"/>
          <w:sz w:val="28"/>
          <w:szCs w:val="28"/>
          <w:rtl/>
        </w:rPr>
        <w:t xml:space="preserve">آموزش علوم و حقایق دور از دسترس بشر، از اهداف و برنامه‌های پیامبر صلی الله علیه و آله :</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  بقره (2) 151</w:t>
      </w:r>
    </w:p>
    <w:p>
      <w:pPr>
        <w:pStyle w:val="Heading3"/>
      </w:pPr>
      <w:bookmarkStart w:id="985" w:name="_Toc726"/>
      <w:r>
        <w:t>86 . تقوا</w:t>
      </w:r>
      <w:bookmarkEnd w:id="985"/>
    </w:p>
    <w:p>
      <w:pPr>
        <w:pStyle w:val="BookText"/>
      </w:pPr>
      <w:r>
        <w:rPr>
          <w:rFonts w:ascii="Times New Roman" w:hAnsi="Times New Roman" w:eastAsia="Times New Roman" w:cs="Times New Roman"/>
          <w:lang w:val="en-US" w:bidi="en-US"/>
          <w:color w:val="111111"/>
          <w:sz w:val="28"/>
          <w:szCs w:val="28"/>
          <w:rtl/>
        </w:rPr>
        <w:t xml:space="preserve">2475.</w:t>
      </w:r>
    </w:p>
    <w:p>
      <w:pPr>
        <w:pStyle w:val="BookText"/>
      </w:pPr>
      <w:r>
        <w:rPr>
          <w:rFonts w:ascii="IRNazanin" w:hAnsi="IRNazanin" w:eastAsia="IRNazanin" w:cs="IRNazanin"/>
          <w:lang w:bidi="fa-IR"/>
          <w:color w:val="111111"/>
          <w:sz w:val="28"/>
          <w:szCs w:val="28"/>
          <w:rtl/>
        </w:rPr>
        <w:t xml:space="preserve">پیامبر صلی الله علیه و آله ، مأمور رعایت تقوای الهی:</w:t>
      </w:r>
    </w:p>
    <w:p>
      <w:pPr>
        <w:pStyle w:val="BookText"/>
      </w:pPr>
      <w:r>
        <w:rPr>
          <w:rFonts w:ascii="Amiri" w:hAnsi="Amiri" w:eastAsia="Amiri" w:cs="Amiri"/>
          <w:lang w:bidi="ar-SA"/>
          <w:color w:val="111111"/>
          <w:sz w:val="28"/>
          <w:szCs w:val="28"/>
          <w:rtl/>
        </w:rPr>
        <w:t xml:space="preserve">یٰا أَیُّهَا النَّبِیُّ اتَّقِ اللّٰهَ .... احزاب (33) 1</w:t>
      </w:r>
    </w:p>
    <w:p>
      <w:pPr>
        <w:pStyle w:val="Heading3"/>
      </w:pPr>
      <w:bookmarkStart w:id="986" w:name="_Toc727"/>
      <w:r>
        <w:t>87 . تلاوت قرآن</w:t>
      </w:r>
      <w:bookmarkEnd w:id="986"/>
    </w:p>
    <w:p>
      <w:pPr>
        <w:pStyle w:val="BookText"/>
      </w:pPr>
      <w:r>
        <w:rPr>
          <w:rFonts w:ascii="Times New Roman" w:hAnsi="Times New Roman" w:eastAsia="Times New Roman" w:cs="Times New Roman"/>
          <w:lang w:val="en-US" w:bidi="en-US"/>
          <w:color w:val="111111"/>
          <w:sz w:val="28"/>
          <w:szCs w:val="28"/>
          <w:rtl/>
        </w:rPr>
        <w:t xml:space="preserve">2476.</w:t>
      </w:r>
    </w:p>
    <w:p>
      <w:pPr>
        <w:pStyle w:val="BookText"/>
      </w:pPr>
      <w:r>
        <w:rPr>
          <w:rFonts w:ascii="IRNazanin" w:hAnsi="IRNazanin" w:eastAsia="IRNazanin" w:cs="IRNazanin"/>
          <w:lang w:bidi="fa-IR"/>
          <w:color w:val="111111"/>
          <w:sz w:val="28"/>
          <w:szCs w:val="28"/>
          <w:rtl/>
        </w:rPr>
        <w:t xml:space="preserve">تلاوت قرآن، از وظایف پیامبر صلی الله علیه و آله و رسالت او:</w:t>
      </w:r>
    </w:p>
    <w:p>
      <w:pPr>
        <w:pStyle w:val="BookText"/>
      </w:pPr>
      <w:r>
        <w:rPr>
          <w:rFonts w:ascii="Amiri" w:hAnsi="Amiri" w:eastAsia="Amiri" w:cs="Amiri"/>
          <w:lang w:bidi="ar-SA"/>
          <w:color w:val="111111"/>
          <w:sz w:val="28"/>
          <w:szCs w:val="28"/>
          <w:rtl/>
        </w:rPr>
        <w:t xml:space="preserve">رَبَّنٰا وَ ابْعَثْ فِیهِمْ رَسُولاً مِنْهُمْ یَتْلُوا عَلَیْهِمْ آیٰاتِکَ ....</w:t>
      </w:r>
    </w:p>
    <w:p>
      <w:pPr>
        <w:pStyle w:val="BookText"/>
      </w:pPr>
      <w:r>
        <w:rPr>
          <w:rFonts w:ascii="IRNazanin" w:hAnsi="IRNazanin" w:eastAsia="IRNazanin" w:cs="IRNazanin"/>
          <w:lang w:bidi="fa-IR"/>
          <w:color w:val="111111"/>
          <w:sz w:val="28"/>
          <w:szCs w:val="28"/>
          <w:rtl/>
        </w:rPr>
        <w:t xml:space="preserve">بقره (2) 129</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33" w:name="pg19887_214445"/>
    <w:bookmarkEnd w:id="233"/>
    <w:p>
      <w:pPr>
        <w:pStyle w:val="BookText"/>
      </w:pPr>
      <w:r>
        <w:rPr>
          <w:rFonts w:ascii="Amiri" w:hAnsi="Amiri" w:eastAsia="Amiri" w:cs="Amiri"/>
          <w:lang w:bidi="ar-SA"/>
          <w:color w:val="111111"/>
          <w:sz w:val="28"/>
          <w:szCs w:val="28"/>
          <w:rtl/>
        </w:rPr>
        <w:t xml:space="preserve">کَمٰا أَرْسَلْنٰا فِیکُمْ رَسُولاً مِنْکُمْ یَتْلُوا عَلَیْکُمْ آیٰاتِنٰا .... بقره (2)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 آل عمران (3) 164</w:t>
      </w:r>
    </w:p>
    <w:p>
      <w:pPr>
        <w:pStyle w:val="BookText"/>
      </w:pPr>
      <w:r>
        <w:rPr>
          <w:rFonts w:ascii="Amiri" w:hAnsi="Amiri" w:eastAsia="Amiri" w:cs="Amiri"/>
          <w:lang w:bidi="ar-SA"/>
          <w:color w:val="111111"/>
          <w:sz w:val="28"/>
          <w:szCs w:val="28"/>
          <w:rtl/>
        </w:rPr>
        <w:t xml:space="preserve">کَذٰلِکَ أَرْسَلْنٰاکَ فِی أُمَّةٍ ... لِتَتْلُوَا عَلَیْهِمُ الَّذِی أَوْحَیْنٰا إِلَیْکَ .... رعد (13) 30</w:t>
      </w:r>
    </w:p>
    <w:p>
      <w:pPr>
        <w:pStyle w:val="BookText"/>
      </w:pPr>
      <w:r>
        <w:rPr>
          <w:rFonts w:ascii="Amiri" w:hAnsi="Amiri" w:eastAsia="Amiri" w:cs="Amiri"/>
          <w:lang w:bidi="ar-SA"/>
          <w:color w:val="111111"/>
          <w:sz w:val="28"/>
          <w:szCs w:val="28"/>
          <w:rtl/>
        </w:rPr>
        <w:t xml:space="preserve">وَ قُرْآناً فَرَقْنٰاهُ لِتَقْرَأَهُ عَلَی النّٰاسِ .... اسراء (17) 106</w:t>
      </w:r>
    </w:p>
    <w:p>
      <w:pPr>
        <w:pStyle w:val="BookText"/>
      </w:pPr>
      <w:r>
        <w:rPr>
          <w:rFonts w:ascii="Amiri" w:hAnsi="Amiri" w:eastAsia="Amiri" w:cs="Amiri"/>
          <w:lang w:bidi="ar-SA"/>
          <w:color w:val="111111"/>
          <w:sz w:val="28"/>
          <w:szCs w:val="28"/>
          <w:rtl/>
        </w:rPr>
        <w:t xml:space="preserve">وَ اتْلُ مٰا أُوحِیَ إِلَیْکَ مِنْ کِتٰابِ رَبِّکَ .... کهف (18) 27</w:t>
      </w:r>
    </w:p>
    <w:p>
      <w:pPr>
        <w:pStyle w:val="BookText"/>
      </w:pPr>
      <w:r>
        <w:rPr>
          <w:rFonts w:ascii="Amiri" w:hAnsi="Amiri" w:eastAsia="Amiri" w:cs="Amiri"/>
          <w:lang w:bidi="ar-SA"/>
          <w:color w:val="111111"/>
          <w:sz w:val="28"/>
          <w:szCs w:val="28"/>
          <w:rtl/>
        </w:rPr>
        <w:t xml:space="preserve">وَ أَنْ أَتْلُوَا الْقُرْآنَ .... نمل (27) 92</w:t>
      </w:r>
    </w:p>
    <w:p>
      <w:pPr>
        <w:pStyle w:val="BookText"/>
      </w:pPr>
      <w:r>
        <w:rPr>
          <w:rFonts w:ascii="Amiri" w:hAnsi="Amiri" w:eastAsia="Amiri" w:cs="Amiri"/>
          <w:lang w:bidi="ar-SA"/>
          <w:color w:val="111111"/>
          <w:sz w:val="28"/>
          <w:szCs w:val="28"/>
          <w:rtl/>
        </w:rPr>
        <w:t xml:space="preserve">اُتْلُ مٰا أُوحِیَ إِلَیْکَ مِنَ الْکِتٰابِ .... عنکبوت (29) 45</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 جمعه (62) 2</w:t>
      </w:r>
    </w:p>
    <w:p>
      <w:pPr>
        <w:pStyle w:val="BookText"/>
      </w:pPr>
      <w:r>
        <w:rPr>
          <w:rFonts w:ascii="Amiri" w:hAnsi="Amiri" w:eastAsia="Amiri" w:cs="Amiri"/>
          <w:lang w:bidi="ar-SA"/>
          <w:color w:val="111111"/>
          <w:sz w:val="28"/>
          <w:szCs w:val="28"/>
          <w:rtl/>
        </w:rPr>
        <w:t xml:space="preserve">رَسُولاً یَتْلُوا عَلَیْکُمْ آیٰاتِ اللّٰهِ مُبَیِّنٰاتٍ .... طلاق (65) 11</w:t>
      </w:r>
    </w:p>
    <w:p>
      <w:pPr>
        <w:pStyle w:val="BookText"/>
      </w:pPr>
      <w:r>
        <w:rPr>
          <w:rFonts w:ascii="Amiri" w:hAnsi="Amiri" w:eastAsia="Amiri" w:cs="Amiri"/>
          <w:lang w:bidi="ar-SA"/>
          <w:color w:val="111111"/>
          <w:sz w:val="28"/>
          <w:szCs w:val="28"/>
          <w:rtl/>
        </w:rPr>
        <w:t xml:space="preserve">رَسُولٌ مِنَ اللّٰهِ یَتْلُوا صُحُفاً مُطَهَّرَةً .  بیّنه (98) 2</w:t>
      </w:r>
    </w:p>
    <w:p>
      <w:pPr>
        <w:pStyle w:val="Heading3"/>
      </w:pPr>
      <w:bookmarkStart w:id="987" w:name="_Toc728"/>
      <w:r>
        <w:t>88 . تواضع</w:t>
      </w:r>
      <w:bookmarkEnd w:id="987"/>
    </w:p>
    <w:p>
      <w:pPr>
        <w:pStyle w:val="BookText"/>
      </w:pPr>
      <w:r>
        <w:rPr>
          <w:rFonts w:ascii="Times New Roman" w:hAnsi="Times New Roman" w:eastAsia="Times New Roman" w:cs="Times New Roman"/>
          <w:lang w:val="en-US" w:bidi="en-US"/>
          <w:color w:val="111111"/>
          <w:sz w:val="28"/>
          <w:szCs w:val="28"/>
          <w:rtl/>
        </w:rPr>
        <w:t xml:space="preserve">2477.</w:t>
      </w:r>
    </w:p>
    <w:p>
      <w:pPr>
        <w:pStyle w:val="BookText"/>
      </w:pPr>
      <w:r>
        <w:rPr>
          <w:rFonts w:ascii="IRNazanin" w:hAnsi="IRNazanin" w:eastAsia="IRNazanin" w:cs="IRNazanin"/>
          <w:lang w:bidi="fa-IR"/>
          <w:color w:val="111111"/>
          <w:sz w:val="28"/>
          <w:szCs w:val="28"/>
          <w:rtl/>
        </w:rPr>
        <w:t xml:space="preserve">پیامبر صلی الله علیه و آله ، وظیفه‌دار برخورد فروتنانه و متواضعانه با مؤمنان:</w:t>
      </w:r>
    </w:p>
    <w:p>
      <w:pPr>
        <w:pStyle w:val="BookText"/>
      </w:pPr>
      <w:r>
        <w:rPr>
          <w:rFonts w:ascii="Amiri" w:hAnsi="Amiri" w:eastAsia="Amiri" w:cs="Amiri"/>
          <w:lang w:bidi="ar-SA"/>
          <w:color w:val="111111"/>
          <w:sz w:val="28"/>
          <w:szCs w:val="28"/>
          <w:rtl/>
        </w:rPr>
        <w:t xml:space="preserve">... وَ اخْفِضْ جَنٰاحَکَ لِلْمُؤْمِنِینَ .  حجر (15) 88</w:t>
      </w:r>
    </w:p>
    <w:p>
      <w:pPr>
        <w:pStyle w:val="BookText"/>
      </w:pPr>
      <w:r>
        <w:rPr>
          <w:rFonts w:ascii="Amiri" w:hAnsi="Amiri" w:eastAsia="Amiri" w:cs="Amiri"/>
          <w:lang w:bidi="ar-SA"/>
          <w:color w:val="111111"/>
          <w:sz w:val="28"/>
          <w:szCs w:val="28"/>
          <w:rtl/>
        </w:rPr>
        <w:t xml:space="preserve">وَ اخْفِضْ جَنٰاحَکَ لِمَنِ اتَّبَعَکَ مِنَ الْمُؤْمِنِینَ .  شعراء (26) 215</w:t>
      </w:r>
    </w:p>
    <w:p>
      <w:pPr>
        <w:pStyle w:val="Heading3"/>
      </w:pPr>
      <w:bookmarkStart w:id="988" w:name="_Toc729"/>
      <w:r>
        <w:t>89 . توبیخ منافقان</w:t>
      </w:r>
      <w:bookmarkEnd w:id="988"/>
    </w:p>
    <w:p>
      <w:pPr>
        <w:pStyle w:val="BookText"/>
      </w:pPr>
      <w:r>
        <w:rPr>
          <w:rFonts w:ascii="Times New Roman" w:hAnsi="Times New Roman" w:eastAsia="Times New Roman" w:cs="Times New Roman"/>
          <w:lang w:val="en-US" w:bidi="en-US"/>
          <w:color w:val="111111"/>
          <w:sz w:val="28"/>
          <w:szCs w:val="28"/>
          <w:rtl/>
        </w:rPr>
        <w:t xml:space="preserve">2478.</w:t>
      </w:r>
    </w:p>
    <w:p>
      <w:pPr>
        <w:pStyle w:val="BookText"/>
      </w:pPr>
      <w:r>
        <w:rPr>
          <w:rFonts w:ascii="IRNazanin" w:hAnsi="IRNazanin" w:eastAsia="IRNazanin" w:cs="IRNazanin"/>
          <w:lang w:bidi="fa-IR"/>
          <w:color w:val="111111"/>
          <w:sz w:val="28"/>
          <w:szCs w:val="28"/>
          <w:rtl/>
        </w:rPr>
        <w:t xml:space="preserve">پیامبر صلی الله علیه و آله ، مأمور توبیخ منافقان، به سبب بازیچه شمردن دین و استهزای ارزشهای الهی:</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 .  توبه (9) 65</w:t>
      </w:r>
    </w:p>
    <w:p>
      <w:pPr>
        <w:pStyle w:val="Heading3"/>
      </w:pPr>
      <w:bookmarkStart w:id="989" w:name="_Toc730"/>
      <w:r>
        <w:t>90 . توجّه دادن به حقّانیّت قرآن</w:t>
      </w:r>
      <w:bookmarkEnd w:id="989"/>
    </w:p>
    <w:p>
      <w:pPr>
        <w:pStyle w:val="BookText"/>
      </w:pPr>
      <w:r>
        <w:rPr>
          <w:rFonts w:ascii="Times New Roman" w:hAnsi="Times New Roman" w:eastAsia="Times New Roman" w:cs="Times New Roman"/>
          <w:lang w:val="en-US" w:bidi="en-US"/>
          <w:color w:val="111111"/>
          <w:sz w:val="28"/>
          <w:szCs w:val="28"/>
          <w:rtl/>
        </w:rPr>
        <w:t xml:space="preserve">2479.</w:t>
      </w:r>
    </w:p>
    <w:p>
      <w:pPr>
        <w:pStyle w:val="BookText"/>
      </w:pPr>
      <w:r>
        <w:rPr>
          <w:rFonts w:ascii="IRNazanin" w:hAnsi="IRNazanin" w:eastAsia="IRNazanin" w:cs="IRNazanin"/>
          <w:lang w:bidi="fa-IR"/>
          <w:color w:val="111111"/>
          <w:sz w:val="28"/>
          <w:szCs w:val="28"/>
          <w:rtl/>
        </w:rPr>
        <w:t xml:space="preserve">پیامبر صلی الله علیه و آله ، مأمور توجّه دادن مردم به حقّانیّت قرآن:</w:t>
      </w:r>
    </w:p>
    <w:p>
      <w:pPr>
        <w:pStyle w:val="BookText"/>
      </w:pPr>
      <w:r>
        <w:rPr>
          <w:rFonts w:ascii="Amiri" w:hAnsi="Amiri" w:eastAsia="Amiri" w:cs="Amiri"/>
          <w:lang w:bidi="ar-SA"/>
          <w:color w:val="111111"/>
          <w:sz w:val="28"/>
          <w:szCs w:val="28"/>
          <w:rtl/>
        </w:rPr>
        <w:t xml:space="preserve">قُلْ یٰا أَیُّهَا النّٰاسُ قَدْ جٰاءَکُمُ الْحَقُّ مِنْ رَبِّکُمْ .... یونس (10) 108</w:t>
      </w:r>
    </w:p>
    <w:p>
      <w:pPr>
        <w:pStyle w:val="Heading3"/>
      </w:pPr>
      <w:bookmarkStart w:id="990" w:name="_Toc731"/>
      <w:r>
        <w:t>91. توکّل</w:t>
      </w:r>
      <w:bookmarkEnd w:id="990"/>
    </w:p>
    <w:p>
      <w:pPr>
        <w:pStyle w:val="BookText"/>
      </w:pPr>
      <w:r>
        <w:rPr>
          <w:rFonts w:ascii="Times New Roman" w:hAnsi="Times New Roman" w:eastAsia="Times New Roman" w:cs="Times New Roman"/>
          <w:lang w:val="en-US" w:bidi="en-US"/>
          <w:color w:val="111111"/>
          <w:sz w:val="28"/>
          <w:szCs w:val="28"/>
          <w:rtl/>
        </w:rPr>
        <w:t xml:space="preserve">2480.</w:t>
      </w:r>
    </w:p>
    <w:p>
      <w:pPr>
        <w:pStyle w:val="BookText"/>
      </w:pPr>
      <w:r>
        <w:rPr>
          <w:rFonts w:ascii="IRNazanin" w:hAnsi="IRNazanin" w:eastAsia="IRNazanin" w:cs="IRNazanin"/>
          <w:lang w:bidi="fa-IR"/>
          <w:color w:val="111111"/>
          <w:sz w:val="28"/>
          <w:szCs w:val="28"/>
          <w:rtl/>
        </w:rPr>
        <w:t xml:space="preserve">پیامبر صلی الله علیه و آله ، مأمور توکّل کردن بر خدا در سختیها:</w:t>
      </w:r>
    </w:p>
    <w:p>
      <w:pPr>
        <w:pStyle w:val="BookText"/>
      </w:pPr>
      <w:r>
        <w:rPr>
          <w:rFonts w:ascii="Amiri" w:hAnsi="Amiri" w:eastAsia="Amiri" w:cs="Amiri"/>
          <w:lang w:bidi="ar-SA"/>
          <w:color w:val="111111"/>
          <w:sz w:val="28"/>
          <w:szCs w:val="28"/>
          <w:rtl/>
        </w:rPr>
        <w:t xml:space="preserve">فَبِمٰا رَحْمَةٍ مِنَ اللّٰهِ لِنْتَ لَهُمْ ... فَإِذٰا عَزَمْتَ فَتَوَکَّلْ عَلَی اللّٰهِ إِنَّ اللّٰهَ یُحِبُّ الْمُتَوَکِّلِینَ .  آل عمران (3) 159</w:t>
      </w:r>
    </w:p>
    <w:p>
      <w:pPr>
        <w:pStyle w:val="BookText"/>
      </w:pPr>
      <w:r>
        <w:rPr>
          <w:rFonts w:ascii="Amiri" w:hAnsi="Amiri" w:eastAsia="Amiri" w:cs="Amiri"/>
          <w:lang w:bidi="ar-SA"/>
          <w:color w:val="111111"/>
          <w:sz w:val="28"/>
          <w:szCs w:val="28"/>
          <w:rtl/>
        </w:rPr>
        <w:t xml:space="preserve">... فَأَعْرِضْ عَنْهُمْ وَ تَوَکَّلْ عَلَی اللّٰهِ وَ کَفیٰ بِاللّٰهِ وَکِیلاً.</w:t>
      </w:r>
    </w:p>
    <w:p>
      <w:pPr>
        <w:pStyle w:val="BookText"/>
      </w:pPr>
      <w:r>
        <w:rPr>
          <w:rFonts w:ascii="IRNazanin" w:hAnsi="IRNazanin" w:eastAsia="IRNazanin" w:cs="IRNazanin"/>
          <w:lang w:bidi="fa-IR"/>
          <w:color w:val="111111"/>
          <w:sz w:val="28"/>
          <w:szCs w:val="28"/>
          <w:rtl/>
        </w:rPr>
        <w:t xml:space="preserve">نساء (4) 81</w:t>
      </w:r>
    </w:p>
    <w:p>
      <w:pPr>
        <w:pStyle w:val="BookText"/>
      </w:pPr>
      <w:r>
        <w:rPr>
          <w:rFonts w:ascii="Amiri" w:hAnsi="Amiri" w:eastAsia="Amiri" w:cs="Amiri"/>
          <w:lang w:bidi="ar-SA"/>
          <w:color w:val="111111"/>
          <w:sz w:val="28"/>
          <w:szCs w:val="28"/>
          <w:rtl/>
        </w:rPr>
        <w:t xml:space="preserve">وَ إِنْ جَنَحُوا لِلسَّلْمِ فَاجْنَحْ لَهٰا وَ تَوَکَّلْ عَلَی اللّٰهِ .... انفال (8) 61</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 هود (11) 123</w:t>
      </w:r>
    </w:p>
    <w:p>
      <w:pPr>
        <w:pStyle w:val="BookText"/>
      </w:pPr>
      <w:r>
        <w:rPr>
          <w:rFonts w:ascii="Amiri" w:hAnsi="Amiri" w:eastAsia="Amiri" w:cs="Amiri"/>
          <w:lang w:bidi="ar-SA"/>
          <w:color w:val="111111"/>
          <w:sz w:val="28"/>
          <w:szCs w:val="28"/>
          <w:rtl/>
        </w:rPr>
        <w:t xml:space="preserve">وَ تَوَکَّلْ عَلَی الْحَیِّ الَّذِی لاٰ یَمُوتُ .... فرقان (25) 58</w:t>
      </w:r>
    </w:p>
    <w:p>
      <w:pPr>
        <w:pStyle w:val="BookText"/>
      </w:pPr>
      <w:r>
        <w:rPr>
          <w:rFonts w:ascii="Amiri" w:hAnsi="Amiri" w:eastAsia="Amiri" w:cs="Amiri"/>
          <w:lang w:bidi="ar-SA"/>
          <w:color w:val="111111"/>
          <w:sz w:val="28"/>
          <w:szCs w:val="28"/>
          <w:rtl/>
        </w:rPr>
        <w:t xml:space="preserve">وَ تَوَکَّلْ عَلَی الْعَزِیزِ الرَّحِیمِ .  شعراء (26) 217</w:t>
      </w:r>
    </w:p>
    <w:p>
      <w:pPr>
        <w:pStyle w:val="BookText"/>
      </w:pPr>
      <w:r>
        <w:rPr>
          <w:rFonts w:ascii="Amiri" w:hAnsi="Amiri" w:eastAsia="Amiri" w:cs="Amiri"/>
          <w:lang w:bidi="ar-SA"/>
          <w:color w:val="111111"/>
          <w:sz w:val="28"/>
          <w:szCs w:val="28"/>
          <w:rtl/>
        </w:rPr>
        <w:t xml:space="preserve">فَتَوَکَّلْ عَلَی اللّٰهِ إِنَّکَ عَلَی الْحَقِّ الْمُبِینِ .  نمل (27) 79</w:t>
      </w:r>
    </w:p>
    <w:p>
      <w:pPr>
        <w:pStyle w:val="BookText"/>
      </w:pPr>
      <w:r>
        <w:rPr>
          <w:rFonts w:ascii="Amiri" w:hAnsi="Amiri" w:eastAsia="Amiri" w:cs="Amiri"/>
          <w:lang w:bidi="ar-SA"/>
          <w:color w:val="111111"/>
          <w:sz w:val="28"/>
          <w:szCs w:val="28"/>
          <w:rtl/>
        </w:rPr>
        <w:t xml:space="preserve">وَ تَوَکَّلْ عَلَی اللّٰهِ وَ کَفیٰ بِاللّٰهِ وَکِیلاً.  احزاب (33) 3</w:t>
      </w:r>
    </w:p>
    <w:p>
      <w:pPr>
        <w:pStyle w:val="BookText"/>
      </w:pPr>
      <w:r>
        <w:rPr>
          <w:rFonts w:ascii="Amiri" w:hAnsi="Amiri" w:eastAsia="Amiri" w:cs="Amiri"/>
          <w:lang w:bidi="ar-SA"/>
          <w:color w:val="111111"/>
          <w:sz w:val="28"/>
          <w:szCs w:val="28"/>
          <w:rtl/>
        </w:rPr>
        <w:t xml:space="preserve">یٰا أَیُّهَا النَّبِیُّ ... وَ لاٰ تُطِعِ الْکٰافِرِینَ وَ الْمُنٰافِقِینَ وَ دَعْ أَذٰاهُمْ وَ تَوَکَّلْ عَلَی اللّٰهِ وَ کَفیٰ بِاللّٰهِ وَکِیلاً.  احزاب (33) 45 و 48</w:t>
      </w:r>
    </w:p>
    <w:p>
      <w:pPr>
        <w:pStyle w:val="BookText"/>
      </w:pPr>
      <w:r>
        <w:rPr>
          <w:rFonts w:ascii="Amiri" w:hAnsi="Amiri" w:eastAsia="Amiri" w:cs="Amiri"/>
          <w:lang w:bidi="ar-SA"/>
          <w:color w:val="111111"/>
          <w:sz w:val="28"/>
          <w:szCs w:val="28"/>
          <w:rtl/>
        </w:rPr>
        <w:t xml:space="preserve">رَبُّ الْمَشْرِقِ وَ الْمَغْرِبِ لاٰ إِلٰهَ إِلاّٰ هُوَ فَاتَّخِذْهُ وَکِیلاً.</w:t>
      </w:r>
    </w:p>
    <w:p>
      <w:pPr>
        <w:pStyle w:val="BookText"/>
      </w:pPr>
      <w:r>
        <w:rPr>
          <w:rFonts w:ascii="Amiri" w:hAnsi="Amiri" w:eastAsia="Amiri" w:cs="Amiri"/>
          <w:lang w:bidi="ar-SA"/>
          <w:color w:val="111111"/>
          <w:sz w:val="28"/>
          <w:szCs w:val="28"/>
          <w:rtl/>
        </w:rPr>
        <w:t xml:space="preserve">مزمّل (73) 9</w:t>
      </w:r>
    </w:p>
    <w:p>
      <w:pPr>
        <w:pStyle w:val="Heading3"/>
      </w:pPr>
      <w:bookmarkStart w:id="991" w:name="_Toc732"/>
      <w:r>
        <w:t>92. تهدید منافقان</w:t>
      </w:r>
      <w:bookmarkEnd w:id="991"/>
    </w:p>
    <w:p>
      <w:pPr>
        <w:pStyle w:val="BookText"/>
      </w:pPr>
      <w:r>
        <w:rPr>
          <w:rFonts w:ascii="Times New Roman" w:hAnsi="Times New Roman" w:eastAsia="Times New Roman" w:cs="Times New Roman"/>
          <w:lang w:val="en-US" w:bidi="en-US"/>
          <w:color w:val="111111"/>
          <w:sz w:val="28"/>
          <w:szCs w:val="28"/>
          <w:rtl/>
        </w:rPr>
        <w:t xml:space="preserve">2481.</w:t>
      </w:r>
    </w:p>
    <w:p>
      <w:pPr>
        <w:pStyle w:val="BookText"/>
      </w:pPr>
      <w:r>
        <w:rPr>
          <w:rFonts w:ascii="IRNazanin" w:hAnsi="IRNazanin" w:eastAsia="IRNazanin" w:cs="IRNazanin"/>
          <w:lang w:bidi="fa-IR"/>
          <w:color w:val="111111"/>
          <w:sz w:val="28"/>
          <w:szCs w:val="28"/>
          <w:rtl/>
        </w:rPr>
        <w:t xml:space="preserve">پیامبر صلی الله علیه و آله ، مأمور موضع گیری در برابر منافقان و تهدید ایشان به افشای اسرارشان:</w:t>
      </w:r>
    </w:p>
    <w:p>
      <w:pPr>
        <w:pStyle w:val="BookText"/>
      </w:pPr>
      <w:r>
        <w:rPr>
          <w:rFonts w:ascii="Amiri" w:hAnsi="Amiri" w:eastAsia="Amiri" w:cs="Amiri"/>
          <w:lang w:bidi="ar-SA"/>
          <w:color w:val="111111"/>
          <w:sz w:val="28"/>
          <w:szCs w:val="28"/>
          <w:rtl/>
        </w:rPr>
        <w:t xml:space="preserve">یَحْذَرُ الْمُنٰافِقُونَ ... قُلِ اسْتَهْزِؤُا إِنَّ اللّٰهَ مُخْرِجٌ مٰا تَحْذَرُونَ .  توبه (9) 64</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4" w:name="pg19887_214446"/>
    <w:bookmarkEnd w:id="234"/>
    <w:p>
      <w:pPr>
        <w:pStyle w:val="Heading3"/>
      </w:pPr>
      <w:bookmarkStart w:id="992" w:name="_Toc733"/>
      <w:r>
        <w:t>93. جدال احسن</w:t>
      </w:r>
      <w:bookmarkEnd w:id="992"/>
    </w:p>
    <w:p>
      <w:pPr>
        <w:pStyle w:val="BookText"/>
      </w:pPr>
      <w:r>
        <w:rPr>
          <w:rFonts w:ascii="Times New Roman" w:hAnsi="Times New Roman" w:eastAsia="Times New Roman" w:cs="Times New Roman"/>
          <w:lang w:val="en-US" w:bidi="en-US"/>
          <w:color w:val="111111"/>
          <w:sz w:val="28"/>
          <w:szCs w:val="28"/>
          <w:rtl/>
        </w:rPr>
        <w:t xml:space="preserve">2482.</w:t>
      </w:r>
    </w:p>
    <w:p>
      <w:pPr>
        <w:pStyle w:val="BookText"/>
      </w:pPr>
      <w:r>
        <w:rPr>
          <w:rFonts w:ascii="IRNazanin" w:hAnsi="IRNazanin" w:eastAsia="IRNazanin" w:cs="IRNazanin"/>
          <w:lang w:bidi="fa-IR"/>
          <w:color w:val="111111"/>
          <w:sz w:val="28"/>
          <w:szCs w:val="28"/>
          <w:rtl/>
        </w:rPr>
        <w:t xml:space="preserve">پیامبر صلی الله علیه و آله موظّف به، برگزیدن برترین روشها در جدال مباحثه و مناظره، برای بیان مسائل دینی:</w:t>
      </w:r>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 .  نحل (16) 125</w:t>
      </w:r>
    </w:p>
    <w:p>
      <w:pPr>
        <w:pStyle w:val="BookText"/>
      </w:pPr>
      <w:r>
        <w:rPr>
          <w:rFonts w:ascii="Times New Roman" w:hAnsi="Times New Roman" w:eastAsia="Times New Roman" w:cs="Times New Roman"/>
          <w:lang w:val="en-US" w:bidi="en-US"/>
          <w:color w:val="111111"/>
          <w:sz w:val="28"/>
          <w:szCs w:val="28"/>
          <w:rtl/>
        </w:rPr>
        <w:t xml:space="preserve">2483.</w:t>
      </w:r>
    </w:p>
    <w:p>
      <w:pPr>
        <w:pStyle w:val="BookText"/>
      </w:pPr>
      <w:r>
        <w:rPr>
          <w:rFonts w:ascii="IRNazanin" w:hAnsi="IRNazanin" w:eastAsia="IRNazanin" w:cs="IRNazanin"/>
          <w:lang w:bidi="fa-IR"/>
          <w:color w:val="111111"/>
          <w:sz w:val="28"/>
          <w:szCs w:val="28"/>
          <w:rtl/>
        </w:rPr>
        <w:t xml:space="preserve">پیامبر صلی الله علیه و آله ، موظّف به مجادلۀ روشن، دربارۀ اصحاب کهف:</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w:t>
      </w:r>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 کهف (18) 9 و 22</w:t>
      </w:r>
    </w:p>
    <w:p>
      <w:pPr>
        <w:pStyle w:val="Heading3"/>
      </w:pPr>
      <w:bookmarkStart w:id="993" w:name="_Toc734"/>
      <w:r>
        <w:t>94. جهاد</w:t>
      </w:r>
      <w:bookmarkEnd w:id="993"/>
    </w:p>
    <w:p>
      <w:pPr>
        <w:pStyle w:val="BookText"/>
      </w:pPr>
      <w:r>
        <w:rPr>
          <w:rFonts w:ascii="Times New Roman" w:hAnsi="Times New Roman" w:eastAsia="Times New Roman" w:cs="Times New Roman"/>
          <w:lang w:val="en-US" w:bidi="en-US"/>
          <w:color w:val="111111"/>
          <w:sz w:val="28"/>
          <w:szCs w:val="28"/>
          <w:rtl/>
        </w:rPr>
        <w:t xml:space="preserve">2484.</w:t>
      </w:r>
    </w:p>
    <w:p>
      <w:pPr>
        <w:pStyle w:val="BookText"/>
      </w:pPr>
      <w:r>
        <w:rPr>
          <w:rFonts w:ascii="IRNazanin" w:hAnsi="IRNazanin" w:eastAsia="IRNazanin" w:cs="IRNazanin"/>
          <w:lang w:bidi="fa-IR"/>
          <w:color w:val="111111"/>
          <w:sz w:val="28"/>
          <w:szCs w:val="28"/>
          <w:rtl/>
        </w:rPr>
        <w:t xml:space="preserve">نبرد در راه خدا، از وظایف پیامبر صلی الله علیه و آله :</w:t>
      </w:r>
    </w:p>
    <w:p>
      <w:pPr>
        <w:pStyle w:val="BookText"/>
      </w:pPr>
      <w:r>
        <w:rPr>
          <w:rFonts w:ascii="Amiri" w:hAnsi="Amiri" w:eastAsia="Amiri" w:cs="Amiri"/>
          <w:lang w:bidi="ar-SA"/>
          <w:color w:val="111111"/>
          <w:sz w:val="28"/>
          <w:szCs w:val="28"/>
          <w:rtl/>
        </w:rPr>
        <w:t xml:space="preserve">فَقٰاتِلْ فِی سَبِیلِ اللّٰهِ لاٰ تُکَلَّفُ إِلاّٰ نَفْسَکَ .... نساء (4) 84</w:t>
      </w:r>
    </w:p>
    <w:p>
      <w:pPr>
        <w:pStyle w:val="BookText"/>
      </w:pPr>
      <w:r>
        <w:rPr>
          <w:rFonts w:ascii="Amiri" w:hAnsi="Amiri" w:eastAsia="Amiri" w:cs="Amiri"/>
          <w:lang w:bidi="ar-SA"/>
          <w:color w:val="111111"/>
          <w:sz w:val="28"/>
          <w:szCs w:val="28"/>
          <w:rtl/>
        </w:rPr>
        <w:t xml:space="preserve">یٰا أَیُّهَا النَّبِیُّ جٰاهِدِ الْکُفّٰارَ وَ الْمُنٰافِقِینَ .... توبه (9) 73</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 توبه (9) 88</w:t>
      </w:r>
    </w:p>
    <w:p>
      <w:pPr>
        <w:pStyle w:val="BookText"/>
      </w:pPr>
      <w:r>
        <w:rPr>
          <w:rFonts w:ascii="Amiri" w:hAnsi="Amiri" w:eastAsia="Amiri" w:cs="Amiri"/>
          <w:lang w:bidi="ar-SA"/>
          <w:color w:val="111111"/>
          <w:sz w:val="28"/>
          <w:szCs w:val="28"/>
          <w:rtl/>
        </w:rPr>
        <w:t xml:space="preserve">فَلاٰ تُطِعِ الْکٰافِرِینَ وَ جٰاهِدْهُمْ بِهِ جِهٰاداً کَبِیراً.  فرقان (25) 52</w:t>
      </w:r>
    </w:p>
    <w:p>
      <w:pPr>
        <w:pStyle w:val="BookText"/>
      </w:pPr>
      <w:r>
        <w:rPr>
          <w:rFonts w:ascii="Amiri" w:hAnsi="Amiri" w:eastAsia="Amiri" w:cs="Amiri"/>
          <w:lang w:bidi="ar-SA"/>
          <w:color w:val="111111"/>
          <w:sz w:val="28"/>
          <w:szCs w:val="28"/>
          <w:rtl/>
        </w:rPr>
        <w:t xml:space="preserve">یٰا أَیُّهَا النَّبِیُّ جٰاهِدِ الْکُفّٰارَ وَ الْمُنٰافِقِینَ .... تحریم (66) 9</w:t>
      </w:r>
    </w:p>
    <w:p>
      <w:pPr>
        <w:pStyle w:val="BookText"/>
      </w:pPr>
      <w:r>
        <w:rPr>
          <w:rFonts w:ascii="Times New Roman" w:hAnsi="Times New Roman" w:eastAsia="Times New Roman" w:cs="Times New Roman"/>
          <w:lang w:val="en-US" w:bidi="en-US"/>
          <w:color w:val="111111"/>
          <w:sz w:val="28"/>
          <w:szCs w:val="28"/>
          <w:rtl/>
        </w:rPr>
        <w:t xml:space="preserve">2485.</w:t>
      </w:r>
    </w:p>
    <w:p>
      <w:pPr>
        <w:pStyle w:val="BookText"/>
      </w:pPr>
      <w:r>
        <w:rPr>
          <w:rFonts w:ascii="IRNazanin" w:hAnsi="IRNazanin" w:eastAsia="IRNazanin" w:cs="IRNazanin"/>
          <w:lang w:bidi="fa-IR"/>
          <w:color w:val="111111"/>
          <w:sz w:val="28"/>
          <w:szCs w:val="28"/>
          <w:rtl/>
        </w:rPr>
        <w:t xml:space="preserve">جهاد با کافران و سختگیری بر آنان، وظیفه‌ای بر عهدۀ پیامبر صلی الله علیه و آله :</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توبه (9) 73</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2486.</w:t>
      </w:r>
    </w:p>
    <w:p>
      <w:pPr>
        <w:pStyle w:val="BookText"/>
      </w:pPr>
      <w:r>
        <w:rPr>
          <w:rFonts w:ascii="IRNazanin" w:hAnsi="IRNazanin" w:eastAsia="IRNazanin" w:cs="IRNazanin"/>
          <w:lang w:bidi="fa-IR"/>
          <w:color w:val="111111"/>
          <w:sz w:val="28"/>
          <w:szCs w:val="28"/>
          <w:rtl/>
        </w:rPr>
        <w:t xml:space="preserve">جهاد با منافقان و سختگیری بر آنان، وظیفه‌ای بر عهدۀ پیامبر صلی الله علیه و آله :</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توبه (9) 73</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2487.</w:t>
      </w:r>
    </w:p>
    <w:p>
      <w:pPr>
        <w:pStyle w:val="BookText"/>
      </w:pPr>
      <w:r>
        <w:rPr>
          <w:rFonts w:ascii="IRNazanin" w:hAnsi="IRNazanin" w:eastAsia="IRNazanin" w:cs="IRNazanin"/>
          <w:lang w:bidi="fa-IR"/>
          <w:color w:val="111111"/>
          <w:sz w:val="28"/>
          <w:szCs w:val="28"/>
          <w:rtl/>
        </w:rPr>
        <w:t xml:space="preserve">جهاد بزرگ و فراگیر با کافران، وظیفۀ الهی پیامبر صلی الله علیه و آله :</w:t>
      </w:r>
    </w:p>
    <w:p>
      <w:pPr>
        <w:pStyle w:val="BookText"/>
      </w:pPr>
      <w:r>
        <w:rPr>
          <w:rFonts w:ascii="Amiri" w:hAnsi="Amiri" w:eastAsia="Amiri" w:cs="Amiri"/>
          <w:lang w:bidi="ar-SA"/>
          <w:color w:val="111111"/>
          <w:sz w:val="28"/>
          <w:szCs w:val="28"/>
          <w:rtl/>
        </w:rPr>
        <w:t xml:space="preserve">فَلاٰ تُطِعِ الْکٰافِرِینَ وَ جٰاهِدْهُمْ بِهِ جِهٰاداً کَبِیراً.  فرقان (25) 52</w:t>
      </w:r>
    </w:p>
    <w:p>
      <w:pPr>
        <w:pStyle w:val="BookText"/>
      </w:pPr>
      <w:r>
        <w:rPr>
          <w:rFonts w:ascii="Times New Roman" w:hAnsi="Times New Roman" w:eastAsia="Times New Roman" w:cs="Times New Roman"/>
          <w:lang w:val="en-US" w:bidi="en-US"/>
          <w:color w:val="111111"/>
          <w:sz w:val="28"/>
          <w:szCs w:val="28"/>
          <w:rtl/>
        </w:rPr>
        <w:t xml:space="preserve">2488.</w:t>
      </w:r>
    </w:p>
    <w:p>
      <w:pPr>
        <w:pStyle w:val="BookText"/>
      </w:pPr>
      <w:r>
        <w:rPr>
          <w:rFonts w:ascii="IRNazanin" w:hAnsi="IRNazanin" w:eastAsia="IRNazanin" w:cs="IRNazanin"/>
          <w:lang w:bidi="fa-IR"/>
          <w:color w:val="111111"/>
          <w:sz w:val="28"/>
          <w:szCs w:val="28"/>
          <w:rtl/>
        </w:rPr>
        <w:t xml:space="preserve">پیامبر صلی الله علیه و آله موظّف به نبرد در راه خدا، حتّی با نبود نیروی کافی:</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w:t>
      </w:r>
      <w:r>
        <w:rPr>
          <w:rStyle w:val="FootnoteReference"/>
        </w:rPr>
        <w:footnoteReference w:id="506"/>
      </w:r>
      <w:r>
        <w:rPr>
          <w:rFonts w:ascii="IRNazanin" w:hAnsi="IRNazanin" w:eastAsia="IRNazanin" w:cs="IRNazanin"/>
          <w:lang w:bidi="fa-IR"/>
          <w:color w:val="111111"/>
          <w:sz w:val="28"/>
          <w:szCs w:val="28"/>
          <w:rtl/>
        </w:rPr>
        <w:t xml:space="preserve">نساء (4) 84</w:t>
      </w:r>
    </w:p>
    <w:p>
      <w:pPr>
        <w:pStyle w:val="Heading3"/>
      </w:pPr>
      <w:bookmarkStart w:id="994" w:name="_Toc735"/>
      <w:r>
        <w:t>95. حمد</w:t>
      </w:r>
      <w:bookmarkEnd w:id="994"/>
    </w:p>
    <w:p>
      <w:pPr>
        <w:pStyle w:val="BookText"/>
      </w:pPr>
      <w:r>
        <w:rPr>
          <w:rFonts w:ascii="Times New Roman" w:hAnsi="Times New Roman" w:eastAsia="Times New Roman" w:cs="Times New Roman"/>
          <w:lang w:val="en-US" w:bidi="en-US"/>
          <w:color w:val="111111"/>
          <w:sz w:val="28"/>
          <w:szCs w:val="28"/>
          <w:rtl/>
        </w:rPr>
        <w:t xml:space="preserve">2489.</w:t>
      </w:r>
    </w:p>
    <w:p>
      <w:pPr>
        <w:pStyle w:val="BookText"/>
      </w:pPr>
      <w:r>
        <w:rPr>
          <w:rFonts w:ascii="IRNazanin" w:hAnsi="IRNazanin" w:eastAsia="IRNazanin" w:cs="IRNazanin"/>
          <w:lang w:bidi="fa-IR"/>
          <w:color w:val="111111"/>
          <w:sz w:val="28"/>
          <w:szCs w:val="28"/>
          <w:rtl/>
        </w:rPr>
        <w:t xml:space="preserve">پیامبر صلی الله علیه و آله موظّف به حمد و ستایش خداوند:</w:t>
      </w:r>
    </w:p>
    <w:p>
      <w:pPr>
        <w:pStyle w:val="BookText"/>
      </w:pPr>
      <w:r>
        <w:rPr>
          <w:rFonts w:ascii="Amiri" w:hAnsi="Amiri" w:eastAsia="Amiri" w:cs="Amiri"/>
          <w:lang w:bidi="ar-SA"/>
          <w:color w:val="111111"/>
          <w:sz w:val="28"/>
          <w:szCs w:val="28"/>
          <w:rtl/>
        </w:rPr>
        <w:t xml:space="preserve">فَسَبِّحْ بِحَمْدِ رَبِّکَ .... حجر (15) 98</w:t>
      </w:r>
    </w:p>
    <w:p>
      <w:pPr>
        <w:pStyle w:val="BookText"/>
      </w:pPr>
      <w:r>
        <w:rPr>
          <w:rFonts w:ascii="Amiri" w:hAnsi="Amiri" w:eastAsia="Amiri" w:cs="Amiri"/>
          <w:lang w:bidi="ar-SA"/>
          <w:color w:val="111111"/>
          <w:sz w:val="28"/>
          <w:szCs w:val="28"/>
          <w:rtl/>
        </w:rPr>
        <w:t xml:space="preserve">وَ قُلِ الْحَمْدُ لِلّٰهِ .... اسراء (17) 111</w:t>
      </w:r>
    </w:p>
    <w:p>
      <w:pPr>
        <w:pStyle w:val="BookText"/>
      </w:pPr>
      <w:r>
        <w:rPr>
          <w:rFonts w:ascii="Amiri" w:hAnsi="Amiri" w:eastAsia="Amiri" w:cs="Amiri"/>
          <w:lang w:bidi="ar-SA"/>
          <w:color w:val="111111"/>
          <w:sz w:val="28"/>
          <w:szCs w:val="28"/>
          <w:rtl/>
        </w:rPr>
        <w:t xml:space="preserve">... وَ سَبِّحْ بِحَمْدِ رَبِّکَ .... طه (20) 130</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5" w:name="pg19887_214447"/>
    <w:bookmarkEnd w:id="235"/>
    <w:p>
      <w:pPr>
        <w:pStyle w:val="BookText"/>
      </w:pPr>
      <w:r>
        <w:rPr>
          <w:rFonts w:ascii="Amiri" w:hAnsi="Amiri" w:eastAsia="Amiri" w:cs="Amiri"/>
          <w:lang w:bidi="ar-SA"/>
          <w:color w:val="111111"/>
          <w:sz w:val="28"/>
          <w:szCs w:val="28"/>
          <w:rtl/>
        </w:rPr>
        <w:t xml:space="preserve">... فَقُلِ الْحَمْدُ لِلّٰهِ .... مؤمنون (23) 28</w:t>
      </w:r>
    </w:p>
    <w:p>
      <w:pPr>
        <w:pStyle w:val="BookText"/>
      </w:pPr>
      <w:r>
        <w:rPr>
          <w:rFonts w:ascii="Amiri" w:hAnsi="Amiri" w:eastAsia="Amiri" w:cs="Amiri"/>
          <w:lang w:bidi="ar-SA"/>
          <w:color w:val="111111"/>
          <w:sz w:val="28"/>
          <w:szCs w:val="28"/>
          <w:rtl/>
        </w:rPr>
        <w:t xml:space="preserve">قُلِ الْحَمْدُ لِلّٰهِ .... نمل (27) 59</w:t>
      </w:r>
    </w:p>
    <w:p>
      <w:pPr>
        <w:pStyle w:val="BookText"/>
      </w:pPr>
      <w:r>
        <w:rPr>
          <w:rFonts w:ascii="Amiri" w:hAnsi="Amiri" w:eastAsia="Amiri" w:cs="Amiri"/>
          <w:lang w:bidi="ar-SA"/>
          <w:color w:val="111111"/>
          <w:sz w:val="28"/>
          <w:szCs w:val="28"/>
          <w:rtl/>
        </w:rPr>
        <w:t xml:space="preserve">وَ قُلِ الْحَمْدُ لِلّٰهِ .... نمل (27) 93</w:t>
      </w:r>
    </w:p>
    <w:p>
      <w:pPr>
        <w:pStyle w:val="BookText"/>
      </w:pPr>
      <w:r>
        <w:rPr>
          <w:rFonts w:ascii="Amiri" w:hAnsi="Amiri" w:eastAsia="Amiri" w:cs="Amiri"/>
          <w:lang w:bidi="ar-SA"/>
          <w:color w:val="111111"/>
          <w:sz w:val="28"/>
          <w:szCs w:val="28"/>
          <w:rtl/>
        </w:rPr>
        <w:t xml:space="preserve">... قُلِ الْحَمْدُ لِلّٰهِ .... عنکبوت (29) 63</w:t>
      </w:r>
    </w:p>
    <w:p>
      <w:pPr>
        <w:pStyle w:val="BookText"/>
      </w:pPr>
      <w:r>
        <w:rPr>
          <w:rFonts w:ascii="Amiri" w:hAnsi="Amiri" w:eastAsia="Amiri" w:cs="Amiri"/>
          <w:lang w:bidi="ar-SA"/>
          <w:color w:val="111111"/>
          <w:sz w:val="28"/>
          <w:szCs w:val="28"/>
          <w:rtl/>
        </w:rPr>
        <w:t xml:space="preserve">... قُلِ الْحَمْدُ لِلّٰهِ .... لقمان (31) 25</w:t>
      </w:r>
    </w:p>
    <w:p>
      <w:pPr>
        <w:pStyle w:val="BookText"/>
      </w:pPr>
      <w:r>
        <w:rPr>
          <w:rFonts w:ascii="Amiri" w:hAnsi="Amiri" w:eastAsia="Amiri" w:cs="Amiri"/>
          <w:lang w:bidi="ar-SA"/>
          <w:color w:val="111111"/>
          <w:sz w:val="28"/>
          <w:szCs w:val="28"/>
          <w:rtl/>
        </w:rPr>
        <w:t xml:space="preserve">... وَ سَبِّحْ بِحَمْدِ رَبِّکَ .... غافر (40) 55</w:t>
      </w:r>
    </w:p>
    <w:p>
      <w:pPr>
        <w:pStyle w:val="BookText"/>
      </w:pPr>
      <w:r>
        <w:rPr>
          <w:rFonts w:ascii="Amiri" w:hAnsi="Amiri" w:eastAsia="Amiri" w:cs="Amiri"/>
          <w:lang w:bidi="ar-SA"/>
          <w:color w:val="111111"/>
          <w:sz w:val="28"/>
          <w:szCs w:val="28"/>
          <w:rtl/>
        </w:rPr>
        <w:t xml:space="preserve">... وَ سَبِّحْ بِحَمْدِ رَبِّکَ .... ق (50) 39</w:t>
      </w:r>
    </w:p>
    <w:p>
      <w:pPr>
        <w:pStyle w:val="BookText"/>
      </w:pPr>
      <w:r>
        <w:rPr>
          <w:rFonts w:ascii="Amiri" w:hAnsi="Amiri" w:eastAsia="Amiri" w:cs="Amiri"/>
          <w:lang w:bidi="ar-SA"/>
          <w:color w:val="111111"/>
          <w:sz w:val="28"/>
          <w:szCs w:val="28"/>
          <w:rtl/>
        </w:rPr>
        <w:t xml:space="preserve">... وَ سَبِّحْ بِحَمْدِ رَبِّکَ .... طور (52) 48</w:t>
      </w:r>
    </w:p>
    <w:p>
      <w:pPr>
        <w:pStyle w:val="BookText"/>
      </w:pPr>
      <w:r>
        <w:rPr>
          <w:rFonts w:ascii="Amiri" w:hAnsi="Amiri" w:eastAsia="Amiri" w:cs="Amiri"/>
          <w:lang w:bidi="ar-SA"/>
          <w:color w:val="111111"/>
          <w:sz w:val="28"/>
          <w:szCs w:val="28"/>
          <w:rtl/>
        </w:rPr>
        <w:t xml:space="preserve">فَسَبِّحْ بِحَمْدِ رَبِّکَ .... نصر (110) 3</w:t>
      </w:r>
    </w:p>
    <w:p>
      <w:pPr>
        <w:pStyle w:val="Heading3"/>
      </w:pPr>
      <w:bookmarkStart w:id="995" w:name="_Toc736"/>
      <w:r>
        <w:t>96. درخواست گواهی از مشرکان</w:t>
      </w:r>
      <w:bookmarkEnd w:id="995"/>
    </w:p>
    <w:p>
      <w:pPr>
        <w:pStyle w:val="BookText"/>
      </w:pPr>
      <w:r>
        <w:rPr>
          <w:rFonts w:ascii="Times New Roman" w:hAnsi="Times New Roman" w:eastAsia="Times New Roman" w:cs="Times New Roman"/>
          <w:lang w:val="en-US" w:bidi="en-US"/>
          <w:color w:val="111111"/>
          <w:sz w:val="28"/>
          <w:szCs w:val="28"/>
          <w:rtl/>
        </w:rPr>
        <w:t xml:space="preserve">2490.</w:t>
      </w:r>
    </w:p>
    <w:p>
      <w:pPr>
        <w:pStyle w:val="BookText"/>
      </w:pPr>
      <w:r>
        <w:rPr>
          <w:rFonts w:ascii="IRNazanin" w:hAnsi="IRNazanin" w:eastAsia="IRNazanin" w:cs="IRNazanin"/>
          <w:lang w:bidi="fa-IR"/>
          <w:color w:val="111111"/>
          <w:sz w:val="28"/>
          <w:szCs w:val="28"/>
          <w:rtl/>
        </w:rPr>
        <w:t xml:space="preserve">پیامبر صلی الله علیه و آله ، مأمور گواه خواستن از مشرکان افتراگوی بر خداوند:</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 انعام (6) 150</w:t>
      </w:r>
    </w:p>
    <w:p>
      <w:pPr>
        <w:pStyle w:val="Heading3"/>
      </w:pPr>
      <w:bookmarkStart w:id="996" w:name="_Toc737"/>
      <w:r>
        <w:t>97. دریافت زکات</w:t>
      </w:r>
      <w:bookmarkEnd w:id="996"/>
    </w:p>
    <w:p>
      <w:pPr>
        <w:pStyle w:val="BookText"/>
      </w:pPr>
      <w:r>
        <w:rPr>
          <w:rFonts w:ascii="Times New Roman" w:hAnsi="Times New Roman" w:eastAsia="Times New Roman" w:cs="Times New Roman"/>
          <w:lang w:val="en-US" w:bidi="en-US"/>
          <w:color w:val="111111"/>
          <w:sz w:val="28"/>
          <w:szCs w:val="28"/>
          <w:rtl/>
        </w:rPr>
        <w:t xml:space="preserve">2491.</w:t>
      </w:r>
    </w:p>
    <w:p>
      <w:pPr>
        <w:pStyle w:val="BookText"/>
      </w:pPr>
      <w:r>
        <w:rPr>
          <w:rFonts w:ascii="IRNazanin" w:hAnsi="IRNazanin" w:eastAsia="IRNazanin" w:cs="IRNazanin"/>
          <w:lang w:bidi="fa-IR"/>
          <w:color w:val="111111"/>
          <w:sz w:val="28"/>
          <w:szCs w:val="28"/>
          <w:rtl/>
        </w:rPr>
        <w:t xml:space="preserve">پیامبر صلی الله علیه و آله مأمور دریافت زکات مردم، جهت تزکیه و تطهیر آنان:</w:t>
      </w:r>
    </w:p>
    <w:p>
      <w:pPr>
        <w:pStyle w:val="BookText"/>
      </w:pPr>
      <w:r>
        <w:rPr>
          <w:rFonts w:ascii="Amiri" w:hAnsi="Amiri" w:eastAsia="Amiri" w:cs="Amiri"/>
          <w:lang w:bidi="ar-SA"/>
          <w:color w:val="111111"/>
          <w:sz w:val="28"/>
          <w:szCs w:val="28"/>
          <w:rtl/>
        </w:rPr>
        <w:t xml:space="preserve">خُذْ مِنْ أَمْوٰالِهِمْ صَدَقَةً تُطَهِّرُهُمْ وَ تُزَکِّیهِمْ بِهٰا .... توبه (9) 103</w:t>
      </w:r>
    </w:p>
    <w:p>
      <w:pPr>
        <w:pStyle w:val="Heading3"/>
      </w:pPr>
      <w:bookmarkStart w:id="997" w:name="_Toc738"/>
      <w:r>
        <w:t>98. دعا</w:t>
      </w:r>
      <w:bookmarkEnd w:id="997"/>
    </w:p>
    <w:p>
      <w:pPr>
        <w:pStyle w:val="BookText"/>
      </w:pPr>
      <w:r>
        <w:rPr>
          <w:rFonts w:ascii="Times New Roman" w:hAnsi="Times New Roman" w:eastAsia="Times New Roman" w:cs="Times New Roman"/>
          <w:lang w:val="en-US" w:bidi="en-US"/>
          <w:color w:val="111111"/>
          <w:sz w:val="28"/>
          <w:szCs w:val="28"/>
          <w:rtl/>
        </w:rPr>
        <w:t xml:space="preserve">2492.</w:t>
      </w:r>
    </w:p>
    <w:p>
      <w:pPr>
        <w:pStyle w:val="BookText"/>
      </w:pPr>
      <w:r>
        <w:rPr>
          <w:rFonts w:ascii="IRNazanin" w:hAnsi="IRNazanin" w:eastAsia="IRNazanin" w:cs="IRNazanin"/>
          <w:lang w:bidi="fa-IR"/>
          <w:color w:val="111111"/>
          <w:sz w:val="28"/>
          <w:szCs w:val="28"/>
          <w:rtl/>
        </w:rPr>
        <w:t xml:space="preserve">دلجویی کردن پیامبر صلی الله علیه و آله از زکات‌دهندگان و دعا برای آنان، از وظایف پیامبر صلی الله علیه و آله :</w:t>
      </w:r>
    </w:p>
    <w:p>
      <w:pPr>
        <w:pStyle w:val="BookText"/>
      </w:pPr>
      <w:r>
        <w:rPr>
          <w:rFonts w:ascii="Amiri" w:hAnsi="Amiri" w:eastAsia="Amiri" w:cs="Amiri"/>
          <w:lang w:bidi="ar-SA"/>
          <w:color w:val="111111"/>
          <w:sz w:val="28"/>
          <w:szCs w:val="28"/>
          <w:rtl/>
        </w:rPr>
        <w:t xml:space="preserve">خُذْ مِنْ أَمْوٰالِهِمْ صَدَقَةً ... وَ صَلِّ عَلَیْهِمْ إِنَّ صَلاٰتَکَ سَکَنٌ لَهُمْ .... توبه (9) 103</w:t>
      </w:r>
    </w:p>
    <w:p>
      <w:pPr>
        <w:pStyle w:val="Heading3"/>
      </w:pPr>
      <w:bookmarkStart w:id="998" w:name="_Toc739"/>
      <w:r>
        <w:t>99. دعوت به تفکّر</w:t>
      </w:r>
      <w:bookmarkEnd w:id="998"/>
    </w:p>
    <w:p>
      <w:pPr>
        <w:pStyle w:val="BookText"/>
      </w:pPr>
      <w:r>
        <w:rPr>
          <w:rFonts w:ascii="Times New Roman" w:hAnsi="Times New Roman" w:eastAsia="Times New Roman" w:cs="Times New Roman"/>
          <w:lang w:val="en-US" w:bidi="en-US"/>
          <w:color w:val="111111"/>
          <w:sz w:val="28"/>
          <w:szCs w:val="28"/>
          <w:rtl/>
        </w:rPr>
        <w:t xml:space="preserve">2493.</w:t>
      </w:r>
    </w:p>
    <w:p>
      <w:pPr>
        <w:pStyle w:val="BookText"/>
      </w:pPr>
      <w:r>
        <w:rPr>
          <w:rFonts w:ascii="IRNazanin" w:hAnsi="IRNazanin" w:eastAsia="IRNazanin" w:cs="IRNazanin"/>
          <w:lang w:bidi="fa-IR"/>
          <w:color w:val="111111"/>
          <w:sz w:val="28"/>
          <w:szCs w:val="28"/>
          <w:rtl/>
        </w:rPr>
        <w:t xml:space="preserve">فراخوانی مردم عرب برای مطالعه و تفکّر در پدیده‌های آسمانها و زمین ،مأموریّت پیامبر صلی الله علیه و آله :</w:t>
      </w:r>
    </w:p>
    <w:p>
      <w:pPr>
        <w:pStyle w:val="BookText"/>
      </w:pPr>
      <w:r>
        <w:rPr>
          <w:rFonts w:ascii="Amiri" w:hAnsi="Amiri" w:eastAsia="Amiri" w:cs="Amiri"/>
          <w:lang w:bidi="ar-SA"/>
          <w:color w:val="111111"/>
          <w:sz w:val="28"/>
          <w:szCs w:val="28"/>
          <w:rtl/>
        </w:rPr>
        <w:t xml:space="preserve">قُلِ انْظُرُوا مٰا ذٰا فِی السَّمٰاوٰاتِ وَ الْأَرْضِ وَ مٰا تُغْنِی الْآیٰاتُ وَ النُّذُرُ عَنْ قَوْمٍ لاٰ یُؤْمِنُونَ .  یونس (10) 101</w:t>
      </w:r>
    </w:p>
    <w:p>
      <w:pPr>
        <w:pStyle w:val="BookText"/>
      </w:pPr>
      <w:r>
        <w:rPr>
          <w:rFonts w:ascii="Times New Roman" w:hAnsi="Times New Roman" w:eastAsia="Times New Roman" w:cs="Times New Roman"/>
          <w:lang w:val="en-US" w:bidi="en-US"/>
          <w:color w:val="111111"/>
          <w:sz w:val="28"/>
          <w:szCs w:val="28"/>
          <w:rtl/>
        </w:rPr>
        <w:t xml:space="preserve">2494.</w:t>
      </w:r>
    </w:p>
    <w:p>
      <w:pPr>
        <w:pStyle w:val="BookText"/>
      </w:pPr>
      <w:r>
        <w:rPr>
          <w:rFonts w:ascii="IRNazanin" w:hAnsi="IRNazanin" w:eastAsia="IRNazanin" w:cs="IRNazanin"/>
          <w:lang w:bidi="fa-IR"/>
          <w:color w:val="111111"/>
          <w:sz w:val="28"/>
          <w:szCs w:val="28"/>
          <w:rtl/>
        </w:rPr>
        <w:t xml:space="preserve">پیامبر صلی الله علیه و آله ، وظیفه‌دار فراخوانی مردمان، برای اندیشه و مقایسه میان فرجام کافران و تقواپیشگان:</w:t>
      </w:r>
    </w:p>
    <w:p>
      <w:pPr>
        <w:pStyle w:val="BookText"/>
      </w:pPr>
      <w:r>
        <w:rPr>
          <w:rFonts w:ascii="Amiri" w:hAnsi="Amiri" w:eastAsia="Amiri" w:cs="Amiri"/>
          <w:lang w:bidi="ar-SA"/>
          <w:color w:val="111111"/>
          <w:sz w:val="28"/>
          <w:szCs w:val="28"/>
          <w:rtl/>
        </w:rPr>
        <w:t xml:space="preserve">قُلْ أَ ذٰلِکَ خَیْرٌ أَمْ جَنَّةُ الْخُلْدِ الَّتِی وُعِدَ الْمُتَّقُونَ .... فرقان (25) 15</w:t>
      </w:r>
    </w:p>
    <w:p>
      <w:pPr>
        <w:pStyle w:val="BookText"/>
      </w:pPr>
      <w:r>
        <w:rPr>
          <w:rFonts w:ascii="Times New Roman" w:hAnsi="Times New Roman" w:eastAsia="Times New Roman" w:cs="Times New Roman"/>
          <w:lang w:val="en-US" w:bidi="en-US"/>
          <w:color w:val="111111"/>
          <w:sz w:val="28"/>
          <w:szCs w:val="28"/>
          <w:rtl/>
        </w:rPr>
        <w:t xml:space="preserve">2495.</w:t>
      </w:r>
    </w:p>
    <w:p>
      <w:pPr>
        <w:pStyle w:val="BookText"/>
      </w:pPr>
      <w:r>
        <w:rPr>
          <w:rFonts w:ascii="IRNazanin" w:hAnsi="IRNazanin" w:eastAsia="IRNazanin" w:cs="IRNazanin"/>
          <w:lang w:bidi="fa-IR"/>
          <w:color w:val="111111"/>
          <w:sz w:val="28"/>
          <w:szCs w:val="28"/>
          <w:rtl/>
        </w:rPr>
        <w:t xml:space="preserve">برانگیختن مردم به بررسی و مطالعۀ چگونگی آغاز آفرینش هستی، وظیفه‌ای بر عهدۀ پیامبر صلی الله علیه و آله :</w:t>
      </w:r>
    </w:p>
    <w:p>
      <w:pPr>
        <w:pStyle w:val="BookText"/>
      </w:pPr>
      <w:r>
        <w:rPr>
          <w:rFonts w:ascii="Amiri" w:hAnsi="Amiri" w:eastAsia="Amiri" w:cs="Amiri"/>
          <w:lang w:bidi="ar-SA"/>
          <w:color w:val="111111"/>
          <w:sz w:val="28"/>
          <w:szCs w:val="28"/>
          <w:rtl/>
        </w:rPr>
        <w:t xml:space="preserve">قُلْ سِیرُوا فِی الْأَرْضِ فَانْظُرُوا کَیْفَ بَدَأَ الْخَلْقَ ثُمَّ اللّٰهُ یُنْشِئُ النَّشْأَةَ الْآخِرَةَ إِنَّ اللّٰهَ عَلیٰ کُلِّ شَیْءٍ قَدِیرٌ.  عنکبوت (29) 20</w:t>
      </w:r>
    </w:p>
    <w:p>
      <w:pPr>
        <w:pStyle w:val="BookText"/>
      </w:pPr>
      <w:r>
        <w:rPr>
          <w:rFonts w:ascii="Times New Roman" w:hAnsi="Times New Roman" w:eastAsia="Times New Roman" w:cs="Times New Roman"/>
          <w:lang w:val="en-US" w:bidi="en-US"/>
          <w:color w:val="111111"/>
          <w:sz w:val="28"/>
          <w:szCs w:val="28"/>
          <w:rtl/>
        </w:rPr>
        <w:t xml:space="preserve">2496.</w:t>
      </w:r>
    </w:p>
    <w:p>
      <w:pPr>
        <w:pStyle w:val="BookText"/>
      </w:pPr>
      <w:r>
        <w:rPr>
          <w:rFonts w:ascii="IRNazanin" w:hAnsi="IRNazanin" w:eastAsia="IRNazanin" w:cs="IRNazanin"/>
          <w:lang w:bidi="fa-IR"/>
          <w:color w:val="111111"/>
          <w:sz w:val="28"/>
          <w:szCs w:val="28"/>
          <w:rtl/>
        </w:rPr>
        <w:t xml:space="preserve">برانگیختن مردم به بررسی و مطالعۀ تاریخ امتهای پیشین و پندگیری از آن، وظیفۀ پیامبر اکرم صلی الله علیه و آله :</w:t>
      </w:r>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 .  انعام (6) 11</w:t>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 .  نمل (27) 69</w:t>
      </w:r>
    </w:p>
    <w:p>
      <w:pPr>
        <w:pStyle w:val="BookText"/>
      </w:pPr>
      <w:r>
        <w:rPr>
          <w:rFonts w:ascii="Amiri" w:hAnsi="Amiri" w:eastAsia="Amiri" w:cs="Amiri"/>
          <w:lang w:bidi="ar-SA"/>
          <w:color w:val="111111"/>
          <w:sz w:val="28"/>
          <w:szCs w:val="28"/>
          <w:rtl/>
        </w:rPr>
        <w:t xml:space="preserve">قُلْ سِیرُوا فِی الْأَرْضِ فَانْظُرُوا کَیْفَ کٰانَ عٰاقِبَةُ الَّذِینَ مِنْ قَبْلُ کٰانَ أَکْثَرُهُمْ مُشْرِکِینَ .  روم (30) 42</w:t>
      </w:r>
    </w:p>
    <w:p>
      <w:pPr>
        <w:pStyle w:val="Heading3"/>
      </w:pPr>
      <w:bookmarkStart w:id="999" w:name="_Toc740"/>
      <w:r>
        <w:t>100. دفاع از قرآن</w:t>
      </w:r>
      <w:bookmarkEnd w:id="999"/>
    </w:p>
    <w:p>
      <w:pPr>
        <w:pStyle w:val="BookText"/>
      </w:pPr>
      <w:r>
        <w:rPr>
          <w:rFonts w:ascii="Times New Roman" w:hAnsi="Times New Roman" w:eastAsia="Times New Roman" w:cs="Times New Roman"/>
          <w:lang w:val="en-US" w:bidi="en-US"/>
          <w:color w:val="111111"/>
          <w:sz w:val="28"/>
          <w:szCs w:val="28"/>
          <w:rtl/>
        </w:rPr>
        <w:t xml:space="preserve">2497.</w:t>
      </w:r>
    </w:p>
    <w:p>
      <w:pPr>
        <w:pStyle w:val="BookText"/>
      </w:pPr>
      <w:r>
        <w:rPr>
          <w:rFonts w:ascii="IRNazanin" w:hAnsi="IRNazanin" w:eastAsia="IRNazanin" w:cs="IRNazanin"/>
          <w:lang w:bidi="fa-IR"/>
          <w:color w:val="111111"/>
          <w:sz w:val="28"/>
          <w:szCs w:val="28"/>
          <w:rtl/>
        </w:rPr>
        <w:t xml:space="preserve">پیامبر صلی الله علیه و آله ، وظیفه‌دار پاسخ گویی به اتهامات مشرکان، مبنی بر ساختگی بودن قرآن، با روشن کردن حقیقت وحی:</w:t>
      </w:r>
    </w:p>
    <w:p>
      <w:pPr>
        <w:pStyle w:val="BookText"/>
      </w:pPr>
      <w:r>
        <w:rPr>
          <w:rFonts w:ascii="Amiri" w:hAnsi="Amiri" w:eastAsia="Amiri" w:cs="Amiri"/>
          <w:lang w:bidi="ar-SA"/>
          <w:color w:val="111111"/>
          <w:sz w:val="28"/>
          <w:szCs w:val="28"/>
          <w:rtl/>
        </w:rPr>
        <w:t xml:space="preserve">... قٰالُوا إِنَّمٰا أَنْتَ مُفْتَرٍ ... قُلْ نَزَّلَهُ رُوحُ الْقُدُسِ مِنْ رَبِّکَ بِالْحَقِّ لِیُثَبِّتَ الَّذِینَ آمَنُوا وَ هُدیً وَ بُشْریٰ لِلْمُسْلِمِینَ .  نحل (16) 101 و 102</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6" w:name="pg19887_214448"/>
    <w:bookmarkEnd w:id="236"/>
    <w:p>
      <w:pPr>
        <w:pStyle w:val="Heading3"/>
      </w:pPr>
      <w:bookmarkStart w:id="1000" w:name="_Toc741"/>
      <w:r>
        <w:t>101. ردّ ادّعای بادیه‌نشینان</w:t>
      </w:r>
      <w:bookmarkEnd w:id="1000"/>
    </w:p>
    <w:p>
      <w:pPr>
        <w:pStyle w:val="BookText"/>
      </w:pPr>
      <w:r>
        <w:rPr>
          <w:rFonts w:ascii="Times New Roman" w:hAnsi="Times New Roman" w:eastAsia="Times New Roman" w:cs="Times New Roman"/>
          <w:lang w:val="en-US" w:bidi="en-US"/>
          <w:color w:val="111111"/>
          <w:sz w:val="28"/>
          <w:szCs w:val="28"/>
          <w:rtl/>
        </w:rPr>
        <w:t xml:space="preserve">2498.</w:t>
      </w:r>
    </w:p>
    <w:p>
      <w:pPr>
        <w:pStyle w:val="BookText"/>
      </w:pPr>
      <w:r>
        <w:rPr>
          <w:rFonts w:ascii="IRNazanin" w:hAnsi="IRNazanin" w:eastAsia="IRNazanin" w:cs="IRNazanin"/>
          <w:lang w:bidi="fa-IR"/>
          <w:color w:val="111111"/>
          <w:sz w:val="28"/>
          <w:szCs w:val="28"/>
          <w:rtl/>
        </w:rPr>
        <w:t xml:space="preserve">پیامبر صلی الله علیه و آله ، مأمور ردّ ادّعای ایمان اعراب بادیه‌نشین، در عین پذیرش اسلام آنان:</w:t>
      </w:r>
    </w:p>
    <w:p>
      <w:pPr>
        <w:pStyle w:val="BookText"/>
      </w:pPr>
      <w:r>
        <w:rPr>
          <w:rFonts w:ascii="Amiri" w:hAnsi="Amiri" w:eastAsia="Amiri" w:cs="Amiri"/>
          <w:lang w:bidi="ar-SA"/>
          <w:color w:val="111111"/>
          <w:sz w:val="28"/>
          <w:szCs w:val="28"/>
          <w:rtl/>
        </w:rPr>
        <w:t xml:space="preserve">قٰالَتِ الْأَعْرٰابُ آمَنّٰا قُلْ لَمْ تُؤْمِنُوا وَ لٰکِنْ قُولُوا أَسْلَمْنٰا وَ لَمّٰا یَدْخُلِ الْإِیمٰانُ فِی قُلُوبِکُمْ .... حجرات (49) 14</w:t>
      </w:r>
    </w:p>
    <w:p>
      <w:pPr>
        <w:pStyle w:val="Heading3"/>
      </w:pPr>
      <w:bookmarkStart w:id="1001" w:name="_Toc742"/>
      <w:r>
        <w:t>102. رفع تکلیف سخت</w:t>
      </w:r>
      <w:bookmarkEnd w:id="1001"/>
    </w:p>
    <w:p>
      <w:pPr>
        <w:pStyle w:val="BookText"/>
      </w:pPr>
      <w:r>
        <w:rPr>
          <w:rFonts w:ascii="Times New Roman" w:hAnsi="Times New Roman" w:eastAsia="Times New Roman" w:cs="Times New Roman"/>
          <w:lang w:val="en-US" w:bidi="en-US"/>
          <w:color w:val="111111"/>
          <w:sz w:val="28"/>
          <w:szCs w:val="28"/>
          <w:rtl/>
        </w:rPr>
        <w:t xml:space="preserve">2499.</w:t>
      </w:r>
    </w:p>
    <w:p>
      <w:pPr>
        <w:pStyle w:val="BookText"/>
      </w:pPr>
      <w:r>
        <w:rPr>
          <w:rFonts w:ascii="IRNazanin" w:hAnsi="IRNazanin" w:eastAsia="IRNazanin" w:cs="IRNazanin"/>
          <w:lang w:bidi="fa-IR"/>
          <w:color w:val="111111"/>
          <w:sz w:val="28"/>
          <w:szCs w:val="28"/>
          <w:rtl/>
        </w:rPr>
        <w:t xml:space="preserve">برداشتن تکالیف دشوار و بارهای سنگین از دوش مردم و گسستن زنجیرهای جهل و خرافه و زدودن بدعتهای دینی، از وظایف پیامبر صلی الله علیه و آله در انجام دادن رسالت خویش:</w:t>
      </w:r>
    </w:p>
    <w:p>
      <w:pPr>
        <w:pStyle w:val="BookText"/>
      </w:pPr>
      <w:r>
        <w:rPr>
          <w:rFonts w:ascii="Amiri" w:hAnsi="Amiri" w:eastAsia="Amiri" w:cs="Amiri"/>
          <w:lang w:bidi="ar-SA"/>
          <w:color w:val="111111"/>
          <w:sz w:val="28"/>
          <w:szCs w:val="28"/>
          <w:rtl/>
        </w:rPr>
        <w:t xml:space="preserve">اَلَّذِینَ یَتَّبِعُونَ الرَّسُولَ النَّبِیَّ الْأُمِّیَّ ... وَ یَضَعُ عَنْهُمْ إِصْرَهُمْ وَ الْأَغْلاٰلَ الَّتِی کٰانَتْ عَلَیْهِمْ .... اعراف (7) 157</w:t>
      </w:r>
    </w:p>
    <w:p>
      <w:pPr>
        <w:pStyle w:val="Heading3"/>
      </w:pPr>
      <w:bookmarkStart w:id="1002" w:name="_Toc743"/>
      <w:r>
        <w:t>103. صبر</w:t>
      </w:r>
      <w:bookmarkEnd w:id="1002"/>
    </w:p>
    <w:p>
      <w:pPr>
        <w:pStyle w:val="BookText"/>
      </w:pPr>
      <w:r>
        <w:rPr>
          <w:rFonts w:ascii="Times New Roman" w:hAnsi="Times New Roman" w:eastAsia="Times New Roman" w:cs="Times New Roman"/>
          <w:lang w:val="en-US" w:bidi="en-US"/>
          <w:color w:val="111111"/>
          <w:sz w:val="28"/>
          <w:szCs w:val="28"/>
          <w:rtl/>
        </w:rPr>
        <w:t xml:space="preserve">2500.</w:t>
      </w:r>
    </w:p>
    <w:p>
      <w:pPr>
        <w:pStyle w:val="BookText"/>
      </w:pPr>
      <w:r>
        <w:rPr>
          <w:rFonts w:ascii="IRNazanin" w:hAnsi="IRNazanin" w:eastAsia="IRNazanin" w:cs="IRNazanin"/>
          <w:lang w:bidi="fa-IR"/>
          <w:color w:val="111111"/>
          <w:sz w:val="28"/>
          <w:szCs w:val="28"/>
          <w:rtl/>
        </w:rPr>
        <w:t xml:space="preserve">پیامبر صلی الله علیه و آله موظّف به صبر و همراهی با اصحاب صُفّه:</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 </w:t>
      </w:r>
      <w:r>
        <w:rPr>
          <w:rStyle w:val="FootnoteReference"/>
        </w:rPr>
        <w:footnoteReference w:id="507"/>
      </w: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2501.</w:t>
      </w:r>
    </w:p>
    <w:p>
      <w:pPr>
        <w:pStyle w:val="BookText"/>
      </w:pPr>
      <w:r>
        <w:rPr>
          <w:rFonts w:ascii="IRNazanin" w:hAnsi="IRNazanin" w:eastAsia="IRNazanin" w:cs="IRNazanin"/>
          <w:lang w:bidi="fa-IR"/>
          <w:color w:val="111111"/>
          <w:sz w:val="28"/>
          <w:szCs w:val="28"/>
          <w:rtl/>
        </w:rPr>
        <w:t xml:space="preserve">مأموریّت پیامبر صلی الله علیه و آله برای صبر و خویشتن‌داری در برابر مشکلات رسالت:</w:t>
      </w:r>
    </w:p>
    <w:p>
      <w:pPr>
        <w:pStyle w:val="BookText"/>
      </w:pPr>
      <w:r>
        <w:rPr>
          <w:rFonts w:ascii="Amiri" w:hAnsi="Amiri" w:eastAsia="Amiri" w:cs="Amiri"/>
          <w:lang w:bidi="ar-SA"/>
          <w:color w:val="111111"/>
          <w:sz w:val="28"/>
          <w:szCs w:val="28"/>
          <w:rtl/>
        </w:rPr>
        <w:t xml:space="preserve">وَ اتَّبِعْ مٰا یُوحیٰ إِلَیْکَ وَ اصْبِرْ حَتّٰی یَحْکُمَ اللّٰهُ .... یونس (10) 109</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BookText"/>
      </w:pPr>
      <w:r>
        <w:rPr>
          <w:rFonts w:ascii="Amiri" w:hAnsi="Amiri" w:eastAsia="Amiri" w:cs="Amiri"/>
          <w:lang w:bidi="ar-SA"/>
          <w:color w:val="111111"/>
          <w:sz w:val="28"/>
          <w:szCs w:val="28"/>
          <w:rtl/>
        </w:rPr>
        <w:t xml:space="preserve">وَ اصْبِرْ فَإِنَّ اللّٰهَ لاٰ یُضِیعُ أَجْرَ الْمُحْسِنِینَ .  هود (11) 115</w:t>
      </w:r>
    </w:p>
    <w:p>
      <w:pPr>
        <w:pStyle w:val="BookText"/>
      </w:pPr>
      <w:r>
        <w:rPr>
          <w:rFonts w:ascii="Amiri" w:hAnsi="Amiri" w:eastAsia="Amiri" w:cs="Amiri"/>
          <w:lang w:bidi="ar-SA"/>
          <w:color w:val="111111"/>
          <w:sz w:val="28"/>
          <w:szCs w:val="28"/>
          <w:rtl/>
        </w:rPr>
        <w:t xml:space="preserve">فَاصْبِرْ إِنَّ وَعْدَ اللّٰهِ حَقٌّ .... غافر (40) 55</w:t>
      </w:r>
    </w:p>
    <w:p>
      <w:pPr>
        <w:pStyle w:val="BookText"/>
      </w:pPr>
      <w:r>
        <w:rPr>
          <w:rFonts w:ascii="Amiri" w:hAnsi="Amiri" w:eastAsia="Amiri" w:cs="Amiri"/>
          <w:lang w:bidi="ar-SA"/>
          <w:color w:val="111111"/>
          <w:sz w:val="28"/>
          <w:szCs w:val="28"/>
          <w:rtl/>
        </w:rPr>
        <w:t xml:space="preserve">فَاصْبِرْ إِنَّ وَعْدَ اللّٰهِ حَقٌّ .... غافر (40) 77</w:t>
      </w:r>
    </w:p>
    <w:p>
      <w:pPr>
        <w:pStyle w:val="BookText"/>
      </w:pPr>
      <w:r>
        <w:rPr>
          <w:rFonts w:ascii="Amiri" w:hAnsi="Amiri" w:eastAsia="Amiri" w:cs="Amiri"/>
          <w:lang w:bidi="ar-SA"/>
          <w:color w:val="111111"/>
          <w:sz w:val="28"/>
          <w:szCs w:val="28"/>
          <w:rtl/>
        </w:rPr>
        <w:t xml:space="preserve">وَ اصْبِرْ لِحُکْمِ رَبِّکَ فَإِنَّکَ بِأَعْیُنِنٰا .... طور (52) 48</w:t>
      </w:r>
    </w:p>
    <w:p>
      <w:pPr>
        <w:pStyle w:val="BookText"/>
      </w:pPr>
      <w:r>
        <w:rPr>
          <w:rFonts w:ascii="Times New Roman" w:hAnsi="Times New Roman" w:eastAsia="Times New Roman" w:cs="Times New Roman"/>
          <w:lang w:val="en-US" w:bidi="en-US"/>
          <w:color w:val="111111"/>
          <w:sz w:val="28"/>
          <w:szCs w:val="28"/>
          <w:rtl/>
        </w:rPr>
        <w:t xml:space="preserve">2502.</w:t>
      </w:r>
    </w:p>
    <w:p>
      <w:pPr>
        <w:pStyle w:val="BookText"/>
      </w:pPr>
      <w:r>
        <w:rPr>
          <w:rFonts w:ascii="IRNazanin" w:hAnsi="IRNazanin" w:eastAsia="IRNazanin" w:cs="IRNazanin"/>
          <w:lang w:bidi="fa-IR"/>
          <w:color w:val="111111"/>
          <w:sz w:val="28"/>
          <w:szCs w:val="28"/>
          <w:rtl/>
        </w:rPr>
        <w:t xml:space="preserve">پیامبر صلی الله علیه و آله در برابر آزار و اذیّت دشمنان، تنها مأمور به صبر و شکیبایی، نه مقابله به مثل:</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خَیْرٌ لِلصّٰابِرِینَ</w:t>
      </w:r>
    </w:p>
    <w:p>
      <w:pPr>
        <w:pStyle w:val="BookText"/>
      </w:pPr>
      <w:r>
        <w:rPr>
          <w:rFonts w:ascii="Amiri" w:hAnsi="Amiri" w:eastAsia="Amiri" w:cs="Amiri"/>
          <w:lang w:bidi="ar-SA"/>
          <w:color w:val="111111"/>
          <w:sz w:val="28"/>
          <w:szCs w:val="28"/>
          <w:rtl/>
        </w:rPr>
        <w:t xml:space="preserve">وَ اصْبِرْ وَ مٰا صَبْرُکَ إِلاّٰ بِاللّٰهِ .... نحل (16) 126 و 127</w:t>
      </w:r>
    </w:p>
    <w:p>
      <w:pPr>
        <w:pStyle w:val="BookText"/>
      </w:pPr>
      <w:r>
        <w:rPr>
          <w:rFonts w:ascii="Times New Roman" w:hAnsi="Times New Roman" w:eastAsia="Times New Roman" w:cs="Times New Roman"/>
          <w:lang w:val="en-US" w:bidi="en-US"/>
          <w:color w:val="111111"/>
          <w:sz w:val="28"/>
          <w:szCs w:val="28"/>
          <w:rtl/>
        </w:rPr>
        <w:t xml:space="preserve">2503.</w:t>
      </w:r>
    </w:p>
    <w:p>
      <w:pPr>
        <w:pStyle w:val="BookText"/>
      </w:pPr>
      <w:r>
        <w:rPr>
          <w:rFonts w:ascii="IRNazanin" w:hAnsi="IRNazanin" w:eastAsia="IRNazanin" w:cs="IRNazanin"/>
          <w:lang w:bidi="fa-IR"/>
          <w:color w:val="111111"/>
          <w:sz w:val="28"/>
          <w:szCs w:val="28"/>
          <w:rtl/>
        </w:rPr>
        <w:t xml:space="preserve">پیامبر صلی الله علیه و آله موظف به صبر، در برابر تبلیغات سوء کافران:</w:t>
      </w:r>
    </w:p>
    <w:p>
      <w:pPr>
        <w:pStyle w:val="BookText"/>
      </w:pPr>
      <w:r>
        <w:rPr>
          <w:rFonts w:ascii="Amiri" w:hAnsi="Amiri" w:eastAsia="Amiri" w:cs="Amiri"/>
          <w:lang w:bidi="ar-SA"/>
          <w:color w:val="111111"/>
          <w:sz w:val="28"/>
          <w:szCs w:val="28"/>
          <w:rtl/>
        </w:rPr>
        <w:t xml:space="preserve">... وَ لَئِنْ جِئْتَهُمْ بِآیَةٍ لَیَقُولَنَّ الَّذِینَ کَفَرُوا إِنْ أَنْتُمْ إِلاّٰ مُبْطِلُونَ فَاصْبِرْ إِنَّ وَعْدَ اللّٰهِ حَقٌّ وَ لاٰ یَسْتَخِفَّنَّکَ الَّذِینَ لاٰ یُوقِنُونَ .  روم (30) 58 و 60</w:t>
      </w:r>
    </w:p>
    <w:p>
      <w:pPr>
        <w:pStyle w:val="BookText"/>
      </w:pPr>
      <w:r>
        <w:rPr>
          <w:rFonts w:ascii="Times New Roman" w:hAnsi="Times New Roman" w:eastAsia="Times New Roman" w:cs="Times New Roman"/>
          <w:lang w:val="en-US" w:bidi="en-US"/>
          <w:color w:val="111111"/>
          <w:sz w:val="28"/>
          <w:szCs w:val="28"/>
          <w:rtl/>
        </w:rPr>
        <w:t xml:space="preserve">2504.</w:t>
      </w:r>
    </w:p>
    <w:p>
      <w:pPr>
        <w:pStyle w:val="BookText"/>
      </w:pPr>
      <w:r>
        <w:rPr>
          <w:rFonts w:ascii="IRNazanin" w:hAnsi="IRNazanin" w:eastAsia="IRNazanin" w:cs="IRNazanin"/>
          <w:lang w:bidi="fa-IR"/>
          <w:color w:val="111111"/>
          <w:sz w:val="28"/>
          <w:szCs w:val="28"/>
          <w:rtl/>
        </w:rPr>
        <w:t xml:space="preserve">پیامبر صلی الله علیه و آله ، مأمور برگزیدن شیوۀ صبر و انتظار در برابر کافران:</w:t>
      </w:r>
    </w:p>
    <w:p>
      <w:pPr>
        <w:pStyle w:val="BookText"/>
      </w:pPr>
      <w:r>
        <w:rPr>
          <w:rFonts w:ascii="Amiri" w:hAnsi="Amiri" w:eastAsia="Amiri" w:cs="Amiri"/>
          <w:lang w:bidi="ar-SA"/>
          <w:color w:val="111111"/>
          <w:sz w:val="28"/>
          <w:szCs w:val="28"/>
          <w:rtl/>
        </w:rPr>
        <w:t xml:space="preserve">فَإِنَّمٰا یَسَّرْنٰاهُ بِلِسٰانِکَ لَعَلَّهُمْ یَتَذَکَّرُونَ</w:t>
      </w:r>
    </w:p>
    <w:p>
      <w:pPr>
        <w:pStyle w:val="BookText"/>
      </w:pPr>
      <w:r>
        <w:rPr>
          <w:rFonts w:ascii="Amiri" w:hAnsi="Amiri" w:eastAsia="Amiri" w:cs="Amiri"/>
          <w:lang w:bidi="ar-SA"/>
          <w:color w:val="111111"/>
          <w:sz w:val="28"/>
          <w:szCs w:val="28"/>
          <w:rtl/>
        </w:rPr>
        <w:t xml:space="preserve">فَارْتَقِبْ إِنَّهُمْ مُرْتَقِبُونَ .  دخان (44) 58 و 59</w:t>
      </w:r>
    </w:p>
    <w:p>
      <w:pPr>
        <w:pStyle w:val="BookText"/>
      </w:pPr>
      <w:r>
        <w:rPr>
          <w:rFonts w:ascii="Times New Roman" w:hAnsi="Times New Roman" w:eastAsia="Times New Roman" w:cs="Times New Roman"/>
          <w:lang w:val="en-US" w:bidi="en-US"/>
          <w:color w:val="111111"/>
          <w:sz w:val="28"/>
          <w:szCs w:val="28"/>
          <w:rtl/>
        </w:rPr>
        <w:t xml:space="preserve">2505.</w:t>
      </w:r>
    </w:p>
    <w:p>
      <w:pPr>
        <w:pStyle w:val="BookText"/>
      </w:pPr>
      <w:r>
        <w:rPr>
          <w:rFonts w:ascii="IRNazanin" w:hAnsi="IRNazanin" w:eastAsia="IRNazanin" w:cs="IRNazanin"/>
          <w:lang w:bidi="fa-IR"/>
          <w:color w:val="111111"/>
          <w:sz w:val="28"/>
          <w:szCs w:val="28"/>
          <w:rtl/>
        </w:rPr>
        <w:t xml:space="preserve">پیامبر صلی الله علیه و آله موظف به استقامت، صبر و پایداری، همچون رسولان اولوالعزم :</w:t>
      </w:r>
    </w:p>
    <w:p>
      <w:pPr>
        <w:pStyle w:val="BookText"/>
      </w:pPr>
      <w:r>
        <w:rPr>
          <w:rFonts w:ascii="Amiri" w:hAnsi="Amiri" w:eastAsia="Amiri" w:cs="Amiri"/>
          <w:lang w:bidi="ar-SA"/>
          <w:color w:val="111111"/>
          <w:sz w:val="28"/>
          <w:szCs w:val="28"/>
          <w:rtl/>
        </w:rPr>
        <w:t xml:space="preserve">فَاصْبِرْ کَمٰا صَبَرَ أُولُوا الْعَزْمِ مِنَ الرُّسُلِ .... احقاف (46) 35</w:t>
      </w:r>
    </w:p>
    <w:p>
      <w:pPr>
        <w:pStyle w:val="Heading3"/>
      </w:pPr>
      <w:bookmarkStart w:id="1003" w:name="_Toc744"/>
      <w:r>
        <w:t>104. عدم حمایت از خائنان</w:t>
      </w:r>
      <w:bookmarkEnd w:id="1003"/>
    </w:p>
    <w:p>
      <w:pPr>
        <w:pStyle w:val="BookText"/>
      </w:pPr>
      <w:r>
        <w:rPr>
          <w:rFonts w:ascii="Times New Roman" w:hAnsi="Times New Roman" w:eastAsia="Times New Roman" w:cs="Times New Roman"/>
          <w:lang w:val="en-US" w:bidi="en-US"/>
          <w:color w:val="111111"/>
          <w:sz w:val="28"/>
          <w:szCs w:val="28"/>
          <w:rtl/>
        </w:rPr>
        <w:t xml:space="preserve">2506.</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 در مورد دفاع از خائنان:</w:t>
      </w:r>
    </w:p>
    <w:p>
      <w:pPr>
        <w:pStyle w:val="BookText"/>
      </w:pPr>
      <w:r>
        <w:rPr>
          <w:rFonts w:ascii="Amiri" w:hAnsi="Amiri" w:eastAsia="Amiri" w:cs="Amiri"/>
          <w:lang w:bidi="ar-SA"/>
          <w:color w:val="111111"/>
          <w:sz w:val="28"/>
          <w:szCs w:val="28"/>
          <w:rtl/>
        </w:rPr>
        <w:t xml:space="preserve">وَ لاٰ تُجٰادِلْ عَنِ الَّذِینَ یَخْتٰانُونَ أَنْفُسَهُمْ إِنَّ اللّٰهَ لاٰ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7" w:name="pg19887_214449"/>
    <w:bookmarkEnd w:id="237"/>
    <w:p>
      <w:pPr>
        <w:pStyle w:val="BookText"/>
      </w:pPr>
      <w:r>
        <w:rPr>
          <w:rFonts w:ascii="Amiri" w:hAnsi="Amiri" w:eastAsia="Amiri" w:cs="Amiri"/>
          <w:lang w:bidi="ar-SA"/>
          <w:color w:val="111111"/>
          <w:sz w:val="28"/>
          <w:szCs w:val="28"/>
          <w:rtl/>
        </w:rPr>
        <w:t xml:space="preserve">یُحِبُّ مَنْ کٰانَ خَوّٰاناً أَثِیماً.  نساء (4) 107</w:t>
      </w:r>
    </w:p>
    <w:p>
      <w:pPr>
        <w:pStyle w:val="Heading3"/>
      </w:pPr>
      <w:bookmarkStart w:id="1004" w:name="_Toc745"/>
      <w:r>
        <w:t>105. عفو</w:t>
      </w:r>
      <w:bookmarkEnd w:id="1004"/>
    </w:p>
    <w:p>
      <w:pPr>
        <w:pStyle w:val="BookText"/>
      </w:pPr>
      <w:r>
        <w:rPr>
          <w:rFonts w:ascii="Times New Roman" w:hAnsi="Times New Roman" w:eastAsia="Times New Roman" w:cs="Times New Roman"/>
          <w:lang w:val="en-US" w:bidi="en-US"/>
          <w:color w:val="111111"/>
          <w:sz w:val="28"/>
          <w:szCs w:val="28"/>
          <w:rtl/>
        </w:rPr>
        <w:t xml:space="preserve">2507.</w:t>
      </w:r>
    </w:p>
    <w:p>
      <w:pPr>
        <w:pStyle w:val="BookText"/>
      </w:pPr>
      <w:r>
        <w:rPr>
          <w:rFonts w:ascii="IRNazanin" w:hAnsi="IRNazanin" w:eastAsia="IRNazanin" w:cs="IRNazanin"/>
          <w:lang w:bidi="fa-IR"/>
          <w:color w:val="111111"/>
          <w:sz w:val="28"/>
          <w:szCs w:val="28"/>
          <w:rtl/>
        </w:rPr>
        <w:t xml:space="preserve">پیامبر صلی الله علیه و آله موظف به عفو و گذشت از خطاهای بنی اسرائیل و ترک هرگونه تعرض نسبت به آنان:</w:t>
      </w:r>
    </w:p>
    <w:p>
      <w:pPr>
        <w:pStyle w:val="BookText"/>
      </w:pPr>
      <w:r>
        <w:rPr>
          <w:rFonts w:ascii="Amiri" w:hAnsi="Amiri" w:eastAsia="Amiri" w:cs="Amiri"/>
          <w:lang w:bidi="ar-SA"/>
          <w:color w:val="111111"/>
          <w:sz w:val="28"/>
          <w:szCs w:val="28"/>
          <w:rtl/>
        </w:rPr>
        <w:t xml:space="preserve">... بَنِی إِسْرٰائِیلَ .... وَ لاٰ تَزٰالُ تَطَّلِعُ عَلیٰ خٰائِنَةٍ مِنْهُمْ ... فَاعْفُ عَنْهُمْ وَ اصْفَحْ .... مائده (5) 12 و 13</w:t>
      </w:r>
    </w:p>
    <w:p>
      <w:pPr>
        <w:pStyle w:val="BookText"/>
      </w:pPr>
      <w:r>
        <w:rPr>
          <w:rFonts w:ascii="Times New Roman" w:hAnsi="Times New Roman" w:eastAsia="Times New Roman" w:cs="Times New Roman"/>
          <w:lang w:val="en-US" w:bidi="en-US"/>
          <w:color w:val="111111"/>
          <w:sz w:val="28"/>
          <w:szCs w:val="28"/>
          <w:rtl/>
        </w:rPr>
        <w:t xml:space="preserve">2508.</w:t>
      </w:r>
    </w:p>
    <w:p>
      <w:pPr>
        <w:pStyle w:val="BookText"/>
      </w:pPr>
      <w:r>
        <w:rPr>
          <w:rFonts w:ascii="IRNazanin" w:hAnsi="IRNazanin" w:eastAsia="IRNazanin" w:cs="IRNazanin"/>
          <w:lang w:bidi="fa-IR"/>
          <w:color w:val="111111"/>
          <w:sz w:val="28"/>
          <w:szCs w:val="28"/>
          <w:rtl/>
        </w:rPr>
        <w:t xml:space="preserve">پیامبر صلی الله علیه و آله موظف به عفو و گذشت از غیر خائنان بنی اسرائیل:</w:t>
      </w:r>
    </w:p>
    <w:p>
      <w:pPr>
        <w:pStyle w:val="BookText"/>
      </w:pPr>
      <w:r>
        <w:rPr>
          <w:rFonts w:ascii="Amiri" w:hAnsi="Amiri" w:eastAsia="Amiri" w:cs="Amiri"/>
          <w:lang w:bidi="ar-SA"/>
          <w:color w:val="111111"/>
          <w:sz w:val="28"/>
          <w:szCs w:val="28"/>
          <w:rtl/>
        </w:rPr>
        <w:t xml:space="preserve">... بَنِی إِسْرٰائِیلَ .... وَ لاٰ تَزٰالُ تَطَّلِعُ عَلیٰ خٰائِنَةٍ مِنْهُمْ إِلاّٰ قَلِیلاً مِنْهُمْ فَاعْفُ عَنْهُمْ وَ اصْفَحْ ... </w:t>
      </w:r>
      <w:r>
        <w:rPr>
          <w:rStyle w:val="FootnoteReference"/>
        </w:rPr>
        <w:footnoteReference w:id="508"/>
      </w:r>
      <w:r>
        <w:rPr>
          <w:rFonts w:ascii="IRNazanin" w:hAnsi="IRNazanin" w:eastAsia="IRNazanin" w:cs="IRNazanin"/>
          <w:lang w:bidi="fa-IR"/>
          <w:color w:val="111111"/>
          <w:sz w:val="28"/>
          <w:szCs w:val="28"/>
          <w:rtl/>
        </w:rPr>
        <w:t xml:space="preserve">مائده (5) 12 و 13</w:t>
      </w:r>
    </w:p>
    <w:p>
      <w:pPr>
        <w:pStyle w:val="BookText"/>
      </w:pPr>
      <w:r>
        <w:rPr>
          <w:rFonts w:ascii="Times New Roman" w:hAnsi="Times New Roman" w:eastAsia="Times New Roman" w:cs="Times New Roman"/>
          <w:lang w:val="en-US" w:bidi="en-US"/>
          <w:color w:val="111111"/>
          <w:sz w:val="28"/>
          <w:szCs w:val="28"/>
          <w:rtl/>
        </w:rPr>
        <w:t xml:space="preserve">2509.</w:t>
      </w:r>
    </w:p>
    <w:p>
      <w:pPr>
        <w:pStyle w:val="BookText"/>
      </w:pPr>
      <w:r>
        <w:rPr>
          <w:rFonts w:ascii="IRNazanin" w:hAnsi="IRNazanin" w:eastAsia="IRNazanin" w:cs="IRNazanin"/>
          <w:lang w:bidi="fa-IR"/>
          <w:color w:val="111111"/>
          <w:sz w:val="28"/>
          <w:szCs w:val="28"/>
          <w:rtl/>
        </w:rPr>
        <w:t xml:space="preserve">پیامبر صلی الله علیه و آله موظّف به چشم‌پوشی از خطای مراجعه‌کنندگان به طاغوت و پشیمان از آن:</w:t>
      </w:r>
    </w:p>
    <w:p>
      <w:pPr>
        <w:pStyle w:val="BookText"/>
      </w:pPr>
      <w:r>
        <w:rPr>
          <w:rFonts w:ascii="Amiri" w:hAnsi="Amiri" w:eastAsia="Amiri" w:cs="Amiri"/>
          <w:lang w:bidi="ar-SA"/>
          <w:color w:val="111111"/>
          <w:sz w:val="28"/>
          <w:szCs w:val="28"/>
          <w:rtl/>
        </w:rPr>
        <w:t xml:space="preserve">... یُرِیدُونَ أَنْ یَتَحٰاکَمُوا إِلَی الطّٰاغُوتِ .... ثُمَّ جٰاؤُکَ یَحْلِفُونَ بِاللّٰهِ إِنْ أَرَدْنٰا إِلاّٰ إِحْسٰاناً ...</w:t>
      </w:r>
    </w:p>
    <w:p>
      <w:pPr>
        <w:pStyle w:val="BookText"/>
      </w:pPr>
      <w:r>
        <w:rPr>
          <w:rFonts w:ascii="Amiri" w:hAnsi="Amiri" w:eastAsia="Amiri" w:cs="Amiri"/>
          <w:lang w:bidi="ar-SA"/>
          <w:color w:val="111111"/>
          <w:sz w:val="28"/>
          <w:szCs w:val="28"/>
          <w:rtl/>
        </w:rPr>
        <w:t xml:space="preserve">فَأَعْرِضْ عَنْهُمْ ... </w:t>
      </w:r>
      <w:r>
        <w:rPr>
          <w:rStyle w:val="FootnoteReference"/>
        </w:rPr>
        <w:footnoteReference w:id="509"/>
      </w:r>
      <w:r>
        <w:rPr>
          <w:rFonts w:ascii="IRNazanin" w:hAnsi="IRNazanin" w:eastAsia="IRNazanin" w:cs="IRNazanin"/>
          <w:lang w:bidi="fa-IR"/>
          <w:color w:val="111111"/>
          <w:sz w:val="28"/>
          <w:szCs w:val="28"/>
          <w:rtl/>
        </w:rPr>
        <w:t xml:space="preserve">نساء (4) 60 و 62 و 63</w:t>
      </w:r>
    </w:p>
    <w:p>
      <w:pPr>
        <w:pStyle w:val="BookText"/>
      </w:pPr>
      <w:r>
        <w:rPr>
          <w:rFonts w:ascii="Times New Roman" w:hAnsi="Times New Roman" w:eastAsia="Times New Roman" w:cs="Times New Roman"/>
          <w:lang w:val="en-US" w:bidi="en-US"/>
          <w:color w:val="111111"/>
          <w:sz w:val="28"/>
          <w:szCs w:val="28"/>
          <w:rtl/>
        </w:rPr>
        <w:t xml:space="preserve">2510.</w:t>
      </w:r>
    </w:p>
    <w:p>
      <w:pPr>
        <w:pStyle w:val="BookText"/>
      </w:pPr>
      <w:r>
        <w:rPr>
          <w:rFonts w:ascii="IRNazanin" w:hAnsi="IRNazanin" w:eastAsia="IRNazanin" w:cs="IRNazanin"/>
          <w:lang w:bidi="fa-IR"/>
          <w:color w:val="111111"/>
          <w:sz w:val="28"/>
          <w:szCs w:val="28"/>
          <w:rtl/>
        </w:rPr>
        <w:t xml:space="preserve">عفو از خطاکاران پیکار احد، تکلیف الهی پیامبر صلی الله علیه و آله :</w:t>
      </w:r>
    </w:p>
    <w:p>
      <w:pPr>
        <w:pStyle w:val="BookText"/>
      </w:pPr>
      <w:r>
        <w:rPr>
          <w:rFonts w:ascii="Amiri" w:hAnsi="Amiri" w:eastAsia="Amiri" w:cs="Amiri"/>
          <w:lang w:bidi="ar-SA"/>
          <w:color w:val="111111"/>
          <w:sz w:val="28"/>
          <w:szCs w:val="28"/>
          <w:rtl/>
        </w:rPr>
        <w:t xml:space="preserve">إِنَّ الَّذِینَ تَوَلَّوْا مِنْکُمْ یَوْمَ الْتَقَی الْجَمْعٰانِ ...</w:t>
      </w:r>
    </w:p>
    <w:p>
      <w:pPr>
        <w:pStyle w:val="BookText"/>
      </w:pPr>
      <w:r>
        <w:rPr>
          <w:rFonts w:ascii="Amiri" w:hAnsi="Amiri" w:eastAsia="Amiri" w:cs="Amiri"/>
          <w:lang w:bidi="ar-SA"/>
          <w:color w:val="111111"/>
          <w:sz w:val="28"/>
          <w:szCs w:val="28"/>
          <w:rtl/>
        </w:rPr>
        <w:t xml:space="preserve">فَاعْفُ عَنْهُمْ وَ اسْتَغْفِرْ لَهُمْ .... آل عمران (3) 155 و 159</w:t>
      </w:r>
    </w:p>
    <w:p>
      <w:pPr>
        <w:pStyle w:val="BookText"/>
      </w:pPr>
      <w:r>
        <w:rPr>
          <w:rFonts w:ascii="Times New Roman" w:hAnsi="Times New Roman" w:eastAsia="Times New Roman" w:cs="Times New Roman"/>
          <w:lang w:val="en-US" w:bidi="en-US"/>
          <w:color w:val="111111"/>
          <w:sz w:val="28"/>
          <w:szCs w:val="28"/>
          <w:rtl/>
        </w:rPr>
        <w:t xml:space="preserve">2511.</w:t>
      </w:r>
    </w:p>
    <w:p>
      <w:pPr>
        <w:pStyle w:val="BookText"/>
      </w:pPr>
      <w:r>
        <w:rPr>
          <w:rFonts w:ascii="IRNazanin" w:hAnsi="IRNazanin" w:eastAsia="IRNazanin" w:cs="IRNazanin"/>
          <w:lang w:bidi="fa-IR"/>
          <w:color w:val="111111"/>
          <w:sz w:val="28"/>
          <w:szCs w:val="28"/>
          <w:rtl/>
        </w:rPr>
        <w:t xml:space="preserve">پیامبر صلی الله علیه و آله ، مأمور پیشه ساختن عفو از خطاکاران:</w:t>
      </w:r>
    </w:p>
    <w:p>
      <w:pPr>
        <w:pStyle w:val="BookText"/>
      </w:pPr>
      <w:r>
        <w:rPr>
          <w:rFonts w:ascii="Amiri" w:hAnsi="Amiri" w:eastAsia="Amiri" w:cs="Amiri"/>
          <w:lang w:bidi="ar-SA"/>
          <w:color w:val="111111"/>
          <w:sz w:val="28"/>
          <w:szCs w:val="28"/>
          <w:rtl/>
        </w:rPr>
        <w:t xml:space="preserve">... فَاعْفُوا وَ اصْفَحُوا .... بقره (2) 109</w:t>
      </w:r>
    </w:p>
    <w:p>
      <w:pPr>
        <w:pStyle w:val="BookText"/>
      </w:pPr>
      <w:r>
        <w:rPr>
          <w:rFonts w:ascii="Amiri" w:hAnsi="Amiri" w:eastAsia="Amiri" w:cs="Amiri"/>
          <w:lang w:bidi="ar-SA"/>
          <w:color w:val="111111"/>
          <w:sz w:val="28"/>
          <w:szCs w:val="28"/>
          <w:rtl/>
        </w:rPr>
        <w:t xml:space="preserve">... قُلِ الْعَفْوَ .... بقره (2) 219</w:t>
      </w:r>
    </w:p>
    <w:p>
      <w:pPr>
        <w:pStyle w:val="BookText"/>
      </w:pPr>
      <w:r>
        <w:rPr>
          <w:rFonts w:ascii="Amiri" w:hAnsi="Amiri" w:eastAsia="Amiri" w:cs="Amiri"/>
          <w:lang w:bidi="ar-SA"/>
          <w:color w:val="111111"/>
          <w:sz w:val="28"/>
          <w:szCs w:val="28"/>
          <w:rtl/>
        </w:rPr>
        <w:t xml:space="preserve">... فَاعْفُ عَنْهُمْ وَ اسْتَغْفِرْ لَهُمْ .... آل عمران (3) 159</w:t>
      </w:r>
    </w:p>
    <w:p>
      <w:pPr>
        <w:pStyle w:val="BookText"/>
      </w:pPr>
      <w:r>
        <w:rPr>
          <w:rFonts w:ascii="Amiri" w:hAnsi="Amiri" w:eastAsia="Amiri" w:cs="Amiri"/>
          <w:lang w:bidi="ar-SA"/>
          <w:color w:val="111111"/>
          <w:sz w:val="28"/>
          <w:szCs w:val="28"/>
          <w:rtl/>
        </w:rPr>
        <w:t xml:space="preserve">... فَاعْفُ عَنْهُمْ وَ اصْفَحْ .... مائده (5) 13</w:t>
      </w:r>
    </w:p>
    <w:p>
      <w:pPr>
        <w:pStyle w:val="BookText"/>
      </w:pPr>
      <w:r>
        <w:rPr>
          <w:rFonts w:ascii="Amiri" w:hAnsi="Amiri" w:eastAsia="Amiri" w:cs="Amiri"/>
          <w:lang w:bidi="ar-SA"/>
          <w:color w:val="111111"/>
          <w:sz w:val="28"/>
          <w:szCs w:val="28"/>
          <w:rtl/>
        </w:rPr>
        <w:t xml:space="preserve">خُذِ الْعَفْوَ وَ أْمُرْ بِالْعُرْفِ وَ أَعْرِضْ عَنِ الْجٰاهِلِینَ .  اعراف (7) 199</w:t>
      </w:r>
    </w:p>
    <w:p>
      <w:pPr>
        <w:pStyle w:val="BookText"/>
      </w:pPr>
      <w:r>
        <w:rPr>
          <w:rFonts w:ascii="Amiri" w:hAnsi="Amiri" w:eastAsia="Amiri" w:cs="Amiri"/>
          <w:lang w:bidi="ar-SA"/>
          <w:color w:val="111111"/>
          <w:sz w:val="28"/>
          <w:szCs w:val="28"/>
          <w:rtl/>
        </w:rPr>
        <w:t xml:space="preserve">وَ مٰا خَلَقْنَا السَّمٰاوٰاتِ وَ الْأَرْضَ وَ مٰا بَیْنَهُمٰا إِلاّٰ بِالْحَقِّ وَ إِنَّ السّٰاعَةَ لَآتِیَةٌ فَاصْفَحِ الصَّفْحَ الْجَمِیلَ .  حجر (15) 85</w:t>
      </w:r>
    </w:p>
    <w:p>
      <w:pPr>
        <w:pStyle w:val="BookText"/>
      </w:pPr>
      <w:r>
        <w:rPr>
          <w:rFonts w:ascii="Amiri" w:hAnsi="Amiri" w:eastAsia="Amiri" w:cs="Amiri"/>
          <w:lang w:bidi="ar-SA"/>
          <w:color w:val="111111"/>
          <w:sz w:val="28"/>
          <w:szCs w:val="28"/>
          <w:rtl/>
        </w:rPr>
        <w:t xml:space="preserve">فَاصْفَحْ عَنْهُمْ وَ قُلْ سَلاٰمٌ فَسَوْفَ یَعْلَمُونَ .  زخرف (43) 89</w:t>
      </w:r>
    </w:p>
    <w:p>
      <w:pPr>
        <w:pStyle w:val="Heading3"/>
      </w:pPr>
      <w:bookmarkStart w:id="1005" w:name="_Toc746"/>
      <w:r>
        <w:t>106. فرماندهی</w:t>
      </w:r>
      <w:bookmarkEnd w:id="1005"/>
    </w:p>
    <w:p>
      <w:pPr>
        <w:pStyle w:val="BookText"/>
      </w:pPr>
      <w:r>
        <w:rPr>
          <w:rFonts w:ascii="IRNazanin" w:hAnsi="IRNazanin" w:eastAsia="IRNazanin" w:cs="IRNazanin"/>
          <w:lang w:bidi="fa-IR"/>
          <w:color w:val="111111"/>
          <w:sz w:val="28"/>
          <w:szCs w:val="28"/>
          <w:rtl/>
        </w:rPr>
        <w:t xml:space="preserve">==&gt; فرماندهی محمّد صلی الله علیه و آله</w:t>
      </w:r>
    </w:p>
    <w:p>
      <w:pPr>
        <w:pStyle w:val="Heading3"/>
      </w:pPr>
      <w:bookmarkStart w:id="1006" w:name="_Toc747"/>
      <w:r>
        <w:t>107. قاطعیّت</w:t>
      </w:r>
      <w:bookmarkEnd w:id="1006"/>
    </w:p>
    <w:p>
      <w:pPr>
        <w:pStyle w:val="BookText"/>
      </w:pPr>
      <w:r>
        <w:rPr>
          <w:rFonts w:ascii="Times New Roman" w:hAnsi="Times New Roman" w:eastAsia="Times New Roman" w:cs="Times New Roman"/>
          <w:lang w:val="en-US" w:bidi="en-US"/>
          <w:color w:val="111111"/>
          <w:sz w:val="28"/>
          <w:szCs w:val="28"/>
          <w:rtl/>
        </w:rPr>
        <w:t xml:space="preserve">2512.</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مبنی بر قاطعیّت در انجام دادن دستورهای دین:</w:t>
      </w:r>
    </w:p>
    <w:p>
      <w:pPr>
        <w:pStyle w:val="BookText"/>
      </w:pPr>
      <w:r>
        <w:rPr>
          <w:rFonts w:ascii="Amiri" w:hAnsi="Amiri" w:eastAsia="Amiri" w:cs="Amiri"/>
          <w:lang w:bidi="ar-SA"/>
          <w:color w:val="111111"/>
          <w:sz w:val="28"/>
          <w:szCs w:val="28"/>
          <w:rtl/>
        </w:rPr>
        <w:t xml:space="preserve">اَلْحَقُّ مِنْ رَبِّکَ فَلاٰ تَکُنْ مِنَ الْمُمْتَرِینَ .  آل عمران (3) 60</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w:t>
      </w:r>
    </w:p>
    <w:p>
      <w:pPr>
        <w:pStyle w:val="BookText"/>
      </w:pPr>
      <w:r>
        <w:rPr>
          <w:rFonts w:ascii="Amiri" w:hAnsi="Amiri" w:eastAsia="Amiri" w:cs="Amiri"/>
          <w:lang w:bidi="ar-SA"/>
          <w:color w:val="111111"/>
          <w:sz w:val="28"/>
          <w:szCs w:val="28"/>
          <w:rtl/>
        </w:rPr>
        <w:t xml:space="preserve">وَ انْتَظِرُوا إِنّٰا مُنْتَظِرُونَ .  هود (11) 121 و 122</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  کافرون (109) 1 -\6</w:t>
      </w:r>
    </w:p>
    <w:p>
      <w:pPr>
        <w:pStyle w:val="BookText"/>
      </w:pPr>
      <w:r>
        <w:rPr>
          <w:rFonts w:ascii="Times New Roman" w:hAnsi="Times New Roman" w:eastAsia="Times New Roman" w:cs="Times New Roman"/>
          <w:lang w:val="en-US" w:bidi="en-US"/>
          <w:color w:val="111111"/>
          <w:sz w:val="28"/>
          <w:szCs w:val="28"/>
          <w:rtl/>
        </w:rPr>
        <w:t xml:space="preserve">2513.</w:t>
      </w:r>
    </w:p>
    <w:p>
      <w:pPr>
        <w:pStyle w:val="BookText"/>
      </w:pPr>
      <w:r>
        <w:rPr>
          <w:rFonts w:ascii="IRNazanin" w:hAnsi="IRNazanin" w:eastAsia="IRNazanin" w:cs="IRNazanin"/>
          <w:lang w:bidi="fa-IR"/>
          <w:color w:val="111111"/>
          <w:sz w:val="28"/>
          <w:szCs w:val="28"/>
          <w:rtl/>
        </w:rPr>
        <w:t xml:space="preserve">پیامبر صلی الله علیه و آله ، مأمور اعلام ثبات و قاطعیّت عملی بر آیین خود در برابر کفّار:</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8" w:name="pg19887_214450"/>
    <w:bookmarkEnd w:id="238"/>
    <w:p>
      <w:pPr>
        <w:pStyle w:val="BookText"/>
      </w:pPr>
      <w:r>
        <w:rPr>
          <w:rFonts w:ascii="Amiri" w:hAnsi="Amiri" w:eastAsia="Amiri" w:cs="Amiri"/>
          <w:lang w:bidi="ar-SA"/>
          <w:color w:val="111111"/>
          <w:sz w:val="28"/>
          <w:szCs w:val="28"/>
          <w:rtl/>
        </w:rPr>
        <w:t xml:space="preserve">قُلْ یٰا قَوْمِ اعْمَلُوا عَلیٰ مَکٰانَتِکُمْ إِنِّی عٰامِلٌ فَسَوْفَ تَعْلَمُونَ .... انعام (6) 135</w:t>
      </w:r>
    </w:p>
    <w:p>
      <w:pPr>
        <w:pStyle w:val="BookText"/>
      </w:pPr>
      <w:r>
        <w:rPr>
          <w:rFonts w:ascii="Amiri" w:hAnsi="Amiri" w:eastAsia="Amiri" w:cs="Amiri"/>
          <w:lang w:bidi="ar-SA"/>
          <w:color w:val="111111"/>
          <w:sz w:val="28"/>
          <w:szCs w:val="28"/>
          <w:rtl/>
        </w:rPr>
        <w:t xml:space="preserve">وَ إِنْ کَذَّبُوکَ فَقُلْ لِی عَمَلِی وَ لَکُمْ عَمَلُکُمْ أَنْتُمْ بَرِیئُونَ مِمّٰا أَعْمَلُ وَ أَنَا بَرِیءٌ مِمّٰا تَعْمَلُونَ .  یونس (10) 41</w:t>
      </w:r>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 .  هود (11) 35</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 .  هود (11) 121</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39</w:t>
      </w:r>
    </w:p>
    <w:p>
      <w:pPr>
        <w:pStyle w:val="Heading3"/>
      </w:pPr>
      <w:bookmarkStart w:id="1007" w:name="_Toc748"/>
      <w:r>
        <w:t>108. قبول بیعت</w:t>
      </w:r>
      <w:bookmarkEnd w:id="1007"/>
    </w:p>
    <w:p>
      <w:pPr>
        <w:pStyle w:val="BookText"/>
      </w:pPr>
      <w:r>
        <w:rPr>
          <w:rFonts w:ascii="Times New Roman" w:hAnsi="Times New Roman" w:eastAsia="Times New Roman" w:cs="Times New Roman"/>
          <w:lang w:val="en-US" w:bidi="en-US"/>
          <w:color w:val="111111"/>
          <w:sz w:val="28"/>
          <w:szCs w:val="28"/>
          <w:rtl/>
        </w:rPr>
        <w:t xml:space="preserve">2514.</w:t>
      </w:r>
    </w:p>
    <w:p>
      <w:pPr>
        <w:pStyle w:val="BookText"/>
      </w:pPr>
      <w:r>
        <w:rPr>
          <w:rFonts w:ascii="IRNazanin" w:hAnsi="IRNazanin" w:eastAsia="IRNazanin" w:cs="IRNazanin"/>
          <w:lang w:bidi="fa-IR"/>
          <w:color w:val="111111"/>
          <w:sz w:val="28"/>
          <w:szCs w:val="28"/>
          <w:rtl/>
        </w:rPr>
        <w:t xml:space="preserve">مسئولیّت پیامبر صلی الله علیه و آله در پذیرش بیعت زنان متعهد به شرایط ایمان (پرهیز از شرک، سرقت، زنا، قتل اولاد، افترا و نافرمانی):</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  ممتحنه (60) 12</w:t>
      </w:r>
    </w:p>
    <w:p>
      <w:pPr>
        <w:pStyle w:val="Heading3"/>
      </w:pPr>
      <w:bookmarkStart w:id="1008" w:name="_Toc749"/>
      <w:r>
        <w:t>109. قضاوت</w:t>
      </w:r>
      <w:bookmarkEnd w:id="1008"/>
    </w:p>
    <w:p>
      <w:pPr>
        <w:pStyle w:val="BookText"/>
      </w:pPr>
      <w:r>
        <w:rPr>
          <w:rFonts w:ascii="Times New Roman" w:hAnsi="Times New Roman" w:eastAsia="Times New Roman" w:cs="Times New Roman"/>
          <w:lang w:val="en-US" w:bidi="en-US"/>
          <w:color w:val="111111"/>
          <w:sz w:val="28"/>
          <w:szCs w:val="28"/>
          <w:rtl/>
        </w:rPr>
        <w:t xml:space="preserve">2515.</w:t>
      </w:r>
    </w:p>
    <w:p>
      <w:pPr>
        <w:pStyle w:val="BookText"/>
      </w:pPr>
      <w:r>
        <w:rPr>
          <w:rFonts w:ascii="IRNazanin" w:hAnsi="IRNazanin" w:eastAsia="IRNazanin" w:cs="IRNazanin"/>
          <w:lang w:bidi="fa-IR"/>
          <w:color w:val="111111"/>
          <w:sz w:val="28"/>
          <w:szCs w:val="28"/>
          <w:rtl/>
        </w:rPr>
        <w:t xml:space="preserve">داوری میان مردم، از وظایف پیامبر صلی الله علیه و آله :</w:t>
      </w:r>
    </w:p>
    <w:p>
      <w:pPr>
        <w:pStyle w:val="BookText"/>
      </w:pPr>
      <w:r>
        <w:rPr>
          <w:rFonts w:ascii="Amiri" w:hAnsi="Amiri" w:eastAsia="Amiri" w:cs="Amiri"/>
          <w:lang w:bidi="ar-SA"/>
          <w:color w:val="111111"/>
          <w:sz w:val="28"/>
          <w:szCs w:val="28"/>
          <w:rtl/>
        </w:rPr>
        <w:t xml:space="preserve">إِنّٰا أَنْزَلْنٰا إِلَیْکَ الْکِتٰابَ بِالْحَقِّ لِتَحْکُمَ بَیْنَ النّٰاسِ .... نساء (4) 105</w:t>
      </w:r>
    </w:p>
    <w:p>
      <w:pPr>
        <w:pStyle w:val="BookText"/>
      </w:pPr>
      <w:r>
        <w:rPr>
          <w:rFonts w:ascii="Amiri" w:hAnsi="Amiri" w:eastAsia="Amiri" w:cs="Amiri"/>
          <w:lang w:bidi="ar-SA"/>
          <w:color w:val="111111"/>
          <w:sz w:val="28"/>
          <w:szCs w:val="28"/>
          <w:rtl/>
        </w:rPr>
        <w:t xml:space="preserve">... فَاحْکُمْ بَیْنَهُمْ بِمٰا أَنْزَلَ اللّٰهُ .... مائده (5) 48</w:t>
      </w:r>
    </w:p>
    <w:p>
      <w:pPr>
        <w:pStyle w:val="BookText"/>
      </w:pPr>
      <w:r>
        <w:rPr>
          <w:rFonts w:ascii="Amiri" w:hAnsi="Amiri" w:eastAsia="Amiri" w:cs="Amiri"/>
          <w:lang w:bidi="ar-SA"/>
          <w:color w:val="111111"/>
          <w:sz w:val="28"/>
          <w:szCs w:val="28"/>
          <w:rtl/>
        </w:rPr>
        <w:t xml:space="preserve">وَ أَنِ احْکُمْ بَیْنَهُمْ بِمٰا أَنْزَلَ اللّٰهُ .... مائده (5) 49</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 نور (24) 51</w:t>
      </w:r>
    </w:p>
    <w:p>
      <w:pPr>
        <w:pStyle w:val="BookText"/>
      </w:pPr>
      <w:r>
        <w:rPr>
          <w:rFonts w:ascii="Times New Roman" w:hAnsi="Times New Roman" w:eastAsia="Times New Roman" w:cs="Times New Roman"/>
          <w:lang w:val="en-US" w:bidi="en-US"/>
          <w:color w:val="111111"/>
          <w:sz w:val="28"/>
          <w:szCs w:val="28"/>
          <w:rtl/>
        </w:rPr>
        <w:t xml:space="preserve">2516.</w:t>
      </w:r>
    </w:p>
    <w:p>
      <w:pPr>
        <w:pStyle w:val="BookText"/>
      </w:pPr>
      <w:r>
        <w:rPr>
          <w:rFonts w:ascii="IRNazanin" w:hAnsi="IRNazanin" w:eastAsia="IRNazanin" w:cs="IRNazanin"/>
          <w:lang w:bidi="fa-IR"/>
          <w:color w:val="111111"/>
          <w:sz w:val="28"/>
          <w:szCs w:val="28"/>
          <w:rtl/>
        </w:rPr>
        <w:t xml:space="preserve">پیامبر صلی الله علیه و آله موظّف به قضاوت در میان مردم بر پایۀ تعالیم قرآن، با شیوه‌های ارائه‌شده به او از سوی خداوند:</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 نساء (4) 105</w:t>
      </w:r>
    </w:p>
    <w:p>
      <w:pPr>
        <w:pStyle w:val="BookText"/>
      </w:pPr>
      <w:r>
        <w:rPr>
          <w:rFonts w:ascii="Times New Roman" w:hAnsi="Times New Roman" w:eastAsia="Times New Roman" w:cs="Times New Roman"/>
          <w:lang w:val="en-US" w:bidi="en-US"/>
          <w:color w:val="111111"/>
          <w:sz w:val="28"/>
          <w:szCs w:val="28"/>
          <w:rtl/>
        </w:rPr>
        <w:t xml:space="preserve">2517.</w:t>
      </w:r>
    </w:p>
    <w:p>
      <w:pPr>
        <w:pStyle w:val="BookText"/>
      </w:pPr>
      <w:r>
        <w:rPr>
          <w:rFonts w:ascii="IRNazanin" w:hAnsi="IRNazanin" w:eastAsia="IRNazanin" w:cs="IRNazanin"/>
          <w:lang w:bidi="fa-IR"/>
          <w:color w:val="111111"/>
          <w:sz w:val="28"/>
          <w:szCs w:val="28"/>
          <w:rtl/>
        </w:rPr>
        <w:t xml:space="preserve">پیامبر صلی الله علیه و آله ، مأمور داوری و قضاوت عادلانه بین یهودیان، در صورت تصمیم بر داوری میان آنان:</w:t>
      </w:r>
    </w:p>
    <w:p>
      <w:pPr>
        <w:pStyle w:val="BookText"/>
      </w:pPr>
      <w:r>
        <w:rPr>
          <w:rFonts w:ascii="Amiri" w:hAnsi="Amiri" w:eastAsia="Amiri" w:cs="Amiri"/>
          <w:lang w:bidi="ar-SA"/>
          <w:color w:val="111111"/>
          <w:sz w:val="28"/>
          <w:szCs w:val="28"/>
          <w:rtl/>
        </w:rPr>
        <w:t xml:space="preserve">... فَإِنْ جٰاؤُکَ فَاحْکُمْ بَیْنَهُمْ ... وَ إِنْ حَکَمْتَ فَاحْکُمْ بَیْنَهُمْ بِالْقِسْطِ .... مائده (5) 42</w:t>
      </w:r>
    </w:p>
    <w:p>
      <w:pPr>
        <w:pStyle w:val="BookText"/>
      </w:pPr>
      <w:r>
        <w:rPr>
          <w:rFonts w:ascii="Amiri" w:hAnsi="Amiri" w:eastAsia="Amiri" w:cs="Amiri"/>
          <w:lang w:bidi="ar-SA"/>
          <w:color w:val="111111"/>
          <w:sz w:val="28"/>
          <w:szCs w:val="28"/>
          <w:rtl/>
        </w:rPr>
        <w:t xml:space="preserve">وَ کَیْفَ یُحَکِّمُونَکَ وَ عِنْدَهُمُ التَّوْرٰاةُ .... مائده (5) 43</w:t>
      </w:r>
    </w:p>
    <w:p>
      <w:pPr>
        <w:pStyle w:val="BookText"/>
      </w:pPr>
      <w:r>
        <w:rPr>
          <w:rFonts w:ascii="Times New Roman" w:hAnsi="Times New Roman" w:eastAsia="Times New Roman" w:cs="Times New Roman"/>
          <w:lang w:val="en-US" w:bidi="en-US"/>
          <w:color w:val="111111"/>
          <w:sz w:val="28"/>
          <w:szCs w:val="28"/>
          <w:rtl/>
        </w:rPr>
        <w:t xml:space="preserve">2518.</w:t>
      </w:r>
    </w:p>
    <w:p>
      <w:pPr>
        <w:pStyle w:val="BookText"/>
      </w:pPr>
      <w:r>
        <w:rPr>
          <w:rFonts w:ascii="IRNazanin" w:hAnsi="IRNazanin" w:eastAsia="IRNazanin" w:cs="IRNazanin"/>
          <w:lang w:bidi="fa-IR"/>
          <w:color w:val="111111"/>
          <w:sz w:val="28"/>
          <w:szCs w:val="28"/>
          <w:rtl/>
        </w:rPr>
        <w:t xml:space="preserve">پیامبر صلی الله علیه و آله ، وظیفه‌دار قضاوت، در بین اهل کتاب براساس احکام الهی:</w:t>
      </w:r>
    </w:p>
    <w:p>
      <w:pPr>
        <w:pStyle w:val="BookText"/>
      </w:pPr>
      <w:r>
        <w:rPr>
          <w:rFonts w:ascii="Amiri" w:hAnsi="Amiri" w:eastAsia="Amiri" w:cs="Amiri"/>
          <w:lang w:bidi="ar-SA"/>
          <w:color w:val="111111"/>
          <w:sz w:val="28"/>
          <w:szCs w:val="28"/>
          <w:rtl/>
        </w:rPr>
        <w:t xml:space="preserve">... فَاحْکُمْ بَیْنَهُمْ بِمٰا أَنْزَلَ اللّٰهُ .... مائده (5) 48</w:t>
      </w:r>
    </w:p>
    <w:p>
      <w:pPr>
        <w:pStyle w:val="BookText"/>
      </w:pPr>
      <w:r>
        <w:rPr>
          <w:rFonts w:ascii="Amiri" w:hAnsi="Amiri" w:eastAsia="Amiri" w:cs="Amiri"/>
          <w:lang w:bidi="ar-SA"/>
          <w:color w:val="111111"/>
          <w:sz w:val="28"/>
          <w:szCs w:val="28"/>
          <w:rtl/>
        </w:rPr>
        <w:t xml:space="preserve">وَ أَنِ احْکُمْ بَیْنَهُمْ بِمٰا أَنْزَلَ اللّٰهُ ... </w:t>
      </w:r>
      <w:r>
        <w:rPr>
          <w:rStyle w:val="FootnoteReference"/>
        </w:rPr>
        <w:footnoteReference w:id="510"/>
      </w:r>
      <w:r>
        <w:rPr>
          <w:rFonts w:ascii="IRNazanin" w:hAnsi="IRNazanin" w:eastAsia="IRNazanin" w:cs="IRNazanin"/>
          <w:lang w:bidi="fa-IR"/>
          <w:color w:val="111111"/>
          <w:sz w:val="28"/>
          <w:szCs w:val="28"/>
          <w:rtl/>
        </w:rPr>
        <w:t xml:space="preserve">مائده (5) 49</w:t>
      </w:r>
    </w:p>
    <w:p>
      <w:pPr>
        <w:pStyle w:val="BookText"/>
      </w:pPr>
      <w:r>
        <w:rPr>
          <w:rFonts w:ascii="Times New Roman" w:hAnsi="Times New Roman" w:eastAsia="Times New Roman" w:cs="Times New Roman"/>
          <w:lang w:val="en-US" w:bidi="en-US"/>
          <w:color w:val="111111"/>
          <w:sz w:val="28"/>
          <w:szCs w:val="28"/>
          <w:rtl/>
        </w:rPr>
        <w:t xml:space="preserve">2519.</w:t>
      </w:r>
    </w:p>
    <w:p>
      <w:pPr>
        <w:pStyle w:val="BookText"/>
      </w:pPr>
      <w:r>
        <w:rPr>
          <w:rFonts w:ascii="IRNazanin" w:hAnsi="IRNazanin" w:eastAsia="IRNazanin" w:cs="IRNazanin"/>
          <w:lang w:bidi="fa-IR"/>
          <w:color w:val="111111"/>
          <w:sz w:val="28"/>
          <w:szCs w:val="28"/>
          <w:rtl/>
        </w:rPr>
        <w:t xml:space="preserve">انتخاب قرآن از میان کتابهای آسمانی برای داوری بین اهل کتاب، وظیفۀ پیامبر صلی الله علیه و آله :</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 وَ أَنِ احْکُمْ بَیْنَهُمْ بِمٰا أَنْزَلَ اللّٰهُ .... مائده (5) 48 و 49</w:t>
      </w:r>
    </w:p>
    <w:p>
      <w:pPr>
        <w:pStyle w:val="BookText"/>
      </w:pPr>
      <w:r>
        <w:rPr>
          <w:rFonts w:ascii="Times New Roman" w:hAnsi="Times New Roman" w:eastAsia="Times New Roman" w:cs="Times New Roman"/>
          <w:lang w:val="en-US" w:bidi="en-US"/>
          <w:color w:val="111111"/>
          <w:sz w:val="28"/>
          <w:szCs w:val="28"/>
          <w:rtl/>
        </w:rPr>
        <w:t xml:space="preserve">2520.</w:t>
      </w:r>
    </w:p>
    <w:p>
      <w:pPr>
        <w:pStyle w:val="BookText"/>
      </w:pPr>
      <w:r>
        <w:rPr>
          <w:rFonts w:ascii="IRNazanin" w:hAnsi="IRNazanin" w:eastAsia="IRNazanin" w:cs="IRNazanin"/>
          <w:lang w:bidi="fa-IR"/>
          <w:color w:val="111111"/>
          <w:sz w:val="28"/>
          <w:szCs w:val="28"/>
          <w:rtl/>
        </w:rPr>
        <w:t xml:space="preserve">خداوند، برحذردارندۀ پیامبر صلی الله علیه و آله از پیروی تمایلات نفسانی اهل کتاب، در قضاوت بین آنها:</w:t>
      </w:r>
    </w:p>
    <w:p>
      <w:pPr>
        <w:pStyle w:val="BookText"/>
      </w:pPr>
      <w:r>
        <w:rPr>
          <w:rFonts w:ascii="Amiri" w:hAnsi="Amiri" w:eastAsia="Amiri" w:cs="Amiri"/>
          <w:lang w:bidi="ar-SA"/>
          <w:color w:val="111111"/>
          <w:sz w:val="28"/>
          <w:szCs w:val="28"/>
          <w:rtl/>
        </w:rPr>
        <w:t xml:space="preserve">... فَاحْکُمْ بَیْنَهُمْ بِمٰا أَنْزَلَ اللّٰهُ وَ لاٰ تَتَّبِعْ أَهْوٰاءَهُمْ عَمّٰا جٰاءَکَ مِنَ الْحَقِّ .... مائده (5) 48</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9" w:name="pg19887_214451"/>
    <w:bookmarkEnd w:id="239"/>
    <w:p>
      <w:pPr>
        <w:pStyle w:val="BookText"/>
      </w:pPr>
      <w:r>
        <w:rPr>
          <w:rFonts w:ascii="Amiri" w:hAnsi="Amiri" w:eastAsia="Amiri" w:cs="Amiri"/>
          <w:lang w:bidi="ar-SA"/>
          <w:color w:val="111111"/>
          <w:sz w:val="28"/>
          <w:szCs w:val="28"/>
          <w:rtl/>
        </w:rPr>
        <w:t xml:space="preserve">إِلَیْکَ .... مائده (5) 49</w:t>
      </w:r>
    </w:p>
    <w:p>
      <w:pPr>
        <w:pStyle w:val="BookText"/>
      </w:pPr>
      <w:r>
        <w:rPr>
          <w:rFonts w:ascii="Times New Roman" w:hAnsi="Times New Roman" w:eastAsia="Times New Roman" w:cs="Times New Roman"/>
          <w:lang w:val="en-US" w:bidi="en-US"/>
          <w:color w:val="111111"/>
          <w:sz w:val="28"/>
          <w:szCs w:val="28"/>
          <w:rtl/>
        </w:rPr>
        <w:t xml:space="preserve">2521.</w:t>
      </w:r>
    </w:p>
    <w:p>
      <w:pPr>
        <w:pStyle w:val="BookText"/>
      </w:pPr>
      <w:r>
        <w:rPr>
          <w:rFonts w:ascii="IRNazanin" w:hAnsi="IRNazanin" w:eastAsia="IRNazanin" w:cs="IRNazanin"/>
          <w:lang w:bidi="fa-IR"/>
          <w:color w:val="111111"/>
          <w:sz w:val="28"/>
          <w:szCs w:val="28"/>
          <w:rtl/>
        </w:rPr>
        <w:t xml:space="preserve">محمّد صلی الله علیه و آله مأمور قضاوت عادلانه دربارۀ بنی نضیر و بنی قریظه، در صورت تصمیم به داوری میان آنان:</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w:t>
      </w:r>
      <w:r>
        <w:rPr>
          <w:rStyle w:val="FootnoteReference"/>
        </w:rPr>
        <w:footnoteReference w:id="511"/>
      </w:r>
      <w:r>
        <w:rPr>
          <w:rFonts w:ascii="IRNazanin" w:hAnsi="IRNazanin" w:eastAsia="IRNazanin" w:cs="IRNazanin"/>
          <w:lang w:bidi="fa-IR"/>
          <w:color w:val="111111"/>
          <w:sz w:val="28"/>
          <w:szCs w:val="28"/>
          <w:rtl/>
        </w:rPr>
        <w:t xml:space="preserve">مائده (5) 42</w:t>
      </w:r>
    </w:p>
    <w:p>
      <w:pPr>
        <w:pStyle w:val="Heading3"/>
      </w:pPr>
      <w:bookmarkStart w:id="1009" w:name="_Toc750"/>
      <w:r>
        <w:t>110. مبارزه با بدعت</w:t>
      </w:r>
      <w:bookmarkEnd w:id="1009"/>
    </w:p>
    <w:p>
      <w:pPr>
        <w:pStyle w:val="BookText"/>
      </w:pPr>
      <w:r>
        <w:rPr>
          <w:rFonts w:ascii="Times New Roman" w:hAnsi="Times New Roman" w:eastAsia="Times New Roman" w:cs="Times New Roman"/>
          <w:lang w:val="en-US" w:bidi="en-US"/>
          <w:color w:val="111111"/>
          <w:sz w:val="28"/>
          <w:szCs w:val="28"/>
          <w:rtl/>
        </w:rPr>
        <w:t xml:space="preserve">2522.</w:t>
      </w:r>
    </w:p>
    <w:p>
      <w:pPr>
        <w:pStyle w:val="BookText"/>
      </w:pPr>
      <w:r>
        <w:rPr>
          <w:rFonts w:ascii="IRNazanin" w:hAnsi="IRNazanin" w:eastAsia="IRNazanin" w:cs="IRNazanin"/>
          <w:lang w:bidi="fa-IR"/>
          <w:color w:val="111111"/>
          <w:sz w:val="28"/>
          <w:szCs w:val="28"/>
          <w:rtl/>
        </w:rPr>
        <w:t xml:space="preserve">پیامبر صلی الله علیه و آله ، مأمور مبارزه با بدعتها و تحریمهای ناشی از اوهام بشری:</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 اعراف (7) 32</w:t>
      </w:r>
    </w:p>
    <w:p>
      <w:pPr>
        <w:pStyle w:val="BookText"/>
      </w:pPr>
      <w:r>
        <w:rPr>
          <w:rFonts w:ascii="Amiri" w:hAnsi="Amiri" w:eastAsia="Amiri" w:cs="Amiri"/>
          <w:lang w:bidi="ar-SA"/>
          <w:color w:val="111111"/>
          <w:sz w:val="28"/>
          <w:szCs w:val="28"/>
          <w:rtl/>
        </w:rPr>
        <w:t xml:space="preserve">قُلْ إِنَّمٰا حَرَّمَ رَبِّیَ الْفَوٰاحِشَ مٰا ظَهَرَ مِنْهٰا وَ مٰا بَطَنَ .... اعراف (7) 33</w:t>
      </w:r>
    </w:p>
    <w:p>
      <w:pPr>
        <w:pStyle w:val="Heading3"/>
      </w:pPr>
      <w:bookmarkStart w:id="1010" w:name="_Toc751"/>
      <w:r>
        <w:t>111. مبارزه با رسوم جاهلی</w:t>
      </w:r>
      <w:bookmarkEnd w:id="1010"/>
    </w:p>
    <w:p>
      <w:pPr>
        <w:pStyle w:val="BookText"/>
      </w:pPr>
      <w:r>
        <w:rPr>
          <w:rFonts w:ascii="Times New Roman" w:hAnsi="Times New Roman" w:eastAsia="Times New Roman" w:cs="Times New Roman"/>
          <w:lang w:val="en-US" w:bidi="en-US"/>
          <w:color w:val="111111"/>
          <w:sz w:val="28"/>
          <w:szCs w:val="28"/>
          <w:rtl/>
        </w:rPr>
        <w:t xml:space="preserve">2523.</w:t>
      </w:r>
    </w:p>
    <w:p>
      <w:pPr>
        <w:pStyle w:val="BookText"/>
      </w:pPr>
      <w:r>
        <w:rPr>
          <w:rFonts w:ascii="IRNazanin" w:hAnsi="IRNazanin" w:eastAsia="IRNazanin" w:cs="IRNazanin"/>
          <w:lang w:bidi="fa-IR"/>
          <w:color w:val="111111"/>
          <w:sz w:val="28"/>
          <w:szCs w:val="28"/>
          <w:rtl/>
        </w:rPr>
        <w:t xml:space="preserve">مبارزه با زشتیها، پلیدیها و آزاد کردن مردم از عادات و رسوم خرافی جاهلیّت، وظیفۀ پیامبر صلی الله علیه و آله :</w:t>
      </w:r>
    </w:p>
    <w:p>
      <w:pPr>
        <w:pStyle w:val="BookText"/>
      </w:pPr>
      <w:r>
        <w:rPr>
          <w:rFonts w:ascii="Amiri" w:hAnsi="Amiri" w:eastAsia="Amiri" w:cs="Amiri"/>
          <w:lang w:bidi="ar-SA"/>
          <w:color w:val="111111"/>
          <w:sz w:val="28"/>
          <w:szCs w:val="28"/>
          <w:rtl/>
        </w:rPr>
        <w:t xml:space="preserve">اَلَّذِینَ یَتَّبِعُونَ الرَّسُولَ النَّبِیَّ الْأُمِّیَّ ... یَأْمُرُهُمْ بِالْمَعْرُوفِ وَ یَنْهٰاهُمْ عَنِ الْمُنْکَرِ وَ یُحِلُّ لَهُمُ الطَّیِّبٰاتِ وَ یُحَرِّمُ عَلَیْهِمُ الْخَبٰائِثَ وَ یَضَعُ عَنْهُمْ إِصْرَهُمْ وَ الْأَغْلاٰلَ الَّتِی کٰانَتْ عَلَیْهِمْ .... اعراف (7) 157</w:t>
      </w:r>
    </w:p>
    <w:p>
      <w:pPr>
        <w:pStyle w:val="BookText"/>
      </w:pPr>
      <w:r>
        <w:rPr>
          <w:rFonts w:ascii="IRNazanin" w:hAnsi="IRNazanin" w:eastAsia="IRNazanin" w:cs="IRNazanin"/>
          <w:lang w:bidi="fa-IR"/>
          <w:color w:val="111111"/>
          <w:sz w:val="28"/>
          <w:szCs w:val="28"/>
          <w:rtl/>
        </w:rPr>
        <w:t xml:space="preserve">نیز ==&gt; رک جاهلیّت</w:t>
      </w:r>
    </w:p>
    <w:p>
      <w:pPr>
        <w:pStyle w:val="Heading3"/>
      </w:pPr>
      <w:bookmarkStart w:id="1011" w:name="_Toc752"/>
      <w:r>
        <w:t>112. مبارزه با شرک</w:t>
      </w:r>
      <w:bookmarkEnd w:id="1011"/>
    </w:p>
    <w:p>
      <w:pPr>
        <w:pStyle w:val="BookText"/>
      </w:pPr>
      <w:r>
        <w:rPr>
          <w:rFonts w:ascii="Times New Roman" w:hAnsi="Times New Roman" w:eastAsia="Times New Roman" w:cs="Times New Roman"/>
          <w:lang w:val="en-US" w:bidi="en-US"/>
          <w:color w:val="111111"/>
          <w:sz w:val="28"/>
          <w:szCs w:val="28"/>
          <w:rtl/>
        </w:rPr>
        <w:t xml:space="preserve">2524.</w:t>
      </w:r>
    </w:p>
    <w:p>
      <w:pPr>
        <w:pStyle w:val="BookText"/>
      </w:pPr>
      <w:r>
        <w:rPr>
          <w:rFonts w:ascii="IRNazanin" w:hAnsi="IRNazanin" w:eastAsia="IRNazanin" w:cs="IRNazanin"/>
          <w:lang w:bidi="fa-IR"/>
          <w:color w:val="111111"/>
          <w:sz w:val="28"/>
          <w:szCs w:val="28"/>
          <w:rtl/>
        </w:rPr>
        <w:t xml:space="preserve">مبارزه با شرک و کفر، با اعتماد به نصرت خداوند و کمک مؤمنان، مسئولیّت پیامبر صلی الله علیه و آله :</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 .  انفال (8) 62 و 64</w:t>
      </w:r>
    </w:p>
    <w:p>
      <w:pPr>
        <w:pStyle w:val="BookText"/>
      </w:pPr>
      <w:r>
        <w:rPr>
          <w:rFonts w:ascii="IRNazanin" w:hAnsi="IRNazanin" w:eastAsia="IRNazanin" w:cs="IRNazanin"/>
          <w:lang w:bidi="fa-IR"/>
          <w:color w:val="111111"/>
          <w:sz w:val="28"/>
          <w:szCs w:val="28"/>
          <w:rtl/>
        </w:rPr>
        <w:t xml:space="preserve">نیز ==&gt; وظایف محمد صلی الله علیه و آله ، اثبات توحید، تبرّی و نیز محمّد صلی الله علیه و آله و مشرکان</w:t>
      </w:r>
    </w:p>
    <w:p>
      <w:pPr>
        <w:pStyle w:val="Heading3"/>
      </w:pPr>
      <w:bookmarkStart w:id="1012" w:name="_Toc753"/>
      <w:r>
        <w:t>113. مدارا</w:t>
      </w:r>
      <w:bookmarkEnd w:id="1012"/>
    </w:p>
    <w:p>
      <w:pPr>
        <w:pStyle w:val="BookText"/>
      </w:pPr>
      <w:r>
        <w:rPr>
          <w:rFonts w:ascii="Times New Roman" w:hAnsi="Times New Roman" w:eastAsia="Times New Roman" w:cs="Times New Roman"/>
          <w:lang w:val="en-US" w:bidi="en-US"/>
          <w:color w:val="111111"/>
          <w:sz w:val="28"/>
          <w:szCs w:val="28"/>
          <w:rtl/>
        </w:rPr>
        <w:t xml:space="preserve">2525.</w:t>
      </w:r>
    </w:p>
    <w:p>
      <w:pPr>
        <w:pStyle w:val="BookText"/>
      </w:pPr>
      <w:r>
        <w:rPr>
          <w:rFonts w:ascii="IRNazanin" w:hAnsi="IRNazanin" w:eastAsia="IRNazanin" w:cs="IRNazanin"/>
          <w:lang w:bidi="fa-IR"/>
          <w:color w:val="111111"/>
          <w:sz w:val="28"/>
          <w:szCs w:val="28"/>
          <w:rtl/>
        </w:rPr>
        <w:t xml:space="preserve">مدارا با افراد دارای برخورد منافقانه با دستورهای آن حضرت، وظیفۀ پیامبر صلی الله علیه و آله :</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 فَأَعْرِضْ عَنْهُمْ ... </w:t>
      </w:r>
      <w:r>
        <w:rPr>
          <w:rStyle w:val="FootnoteReference"/>
        </w:rPr>
        <w:footnoteReference w:id="512"/>
      </w:r>
      <w:r>
        <w:rPr>
          <w:rFonts w:ascii="IRNazanin" w:hAnsi="IRNazanin" w:eastAsia="IRNazanin" w:cs="IRNazanin"/>
          <w:lang w:bidi="fa-IR"/>
          <w:color w:val="111111"/>
          <w:sz w:val="28"/>
          <w:szCs w:val="28"/>
          <w:rtl/>
        </w:rPr>
        <w:t xml:space="preserve">نساء (4) 81</w:t>
      </w:r>
    </w:p>
    <w:p>
      <w:pPr>
        <w:pStyle w:val="Heading3"/>
      </w:pPr>
      <w:bookmarkStart w:id="1013" w:name="_Toc754"/>
      <w:r>
        <w:t>114. مشورت</w:t>
      </w:r>
      <w:bookmarkEnd w:id="1013"/>
    </w:p>
    <w:p>
      <w:pPr>
        <w:pStyle w:val="BookText"/>
      </w:pPr>
      <w:r>
        <w:rPr>
          <w:rFonts w:ascii="Times New Roman" w:hAnsi="Times New Roman" w:eastAsia="Times New Roman" w:cs="Times New Roman"/>
          <w:lang w:val="en-US" w:bidi="en-US"/>
          <w:color w:val="111111"/>
          <w:sz w:val="28"/>
          <w:szCs w:val="28"/>
          <w:rtl/>
        </w:rPr>
        <w:t xml:space="preserve">2526.</w:t>
      </w:r>
    </w:p>
    <w:p>
      <w:pPr>
        <w:pStyle w:val="BookText"/>
      </w:pPr>
      <w:r>
        <w:rPr>
          <w:rFonts w:ascii="IRNazanin" w:hAnsi="IRNazanin" w:eastAsia="IRNazanin" w:cs="IRNazanin"/>
          <w:lang w:bidi="fa-IR"/>
          <w:color w:val="111111"/>
          <w:sz w:val="28"/>
          <w:szCs w:val="28"/>
          <w:rtl/>
        </w:rPr>
        <w:t xml:space="preserve">مشورت با مسلمانان در امور اجتماعی، از وظایف پیامبر صلی الله علیه و آله :</w:t>
      </w:r>
    </w:p>
    <w:p>
      <w:pPr>
        <w:pStyle w:val="BookText"/>
      </w:pPr>
      <w:r>
        <w:rPr>
          <w:rFonts w:ascii="Amiri" w:hAnsi="Amiri" w:eastAsia="Amiri" w:cs="Amiri"/>
          <w:lang w:bidi="ar-SA"/>
          <w:color w:val="111111"/>
          <w:sz w:val="28"/>
          <w:szCs w:val="28"/>
          <w:rtl/>
        </w:rPr>
        <w:t xml:space="preserve">... وَ شٰاوِرْهُمْ فِی الْأَمْرِ .... آل عمران (3) 159</w:t>
      </w:r>
    </w:p>
    <w:p>
      <w:pPr>
        <w:pStyle w:val="Heading3"/>
      </w:pPr>
      <w:bookmarkStart w:id="1014" w:name="_Toc755"/>
      <w:r>
        <w:t>115. مصلحت‌اندیشی</w:t>
      </w:r>
      <w:bookmarkEnd w:id="1014"/>
    </w:p>
    <w:p>
      <w:pPr>
        <w:pStyle w:val="BookText"/>
      </w:pPr>
      <w:r>
        <w:rPr>
          <w:rFonts w:ascii="Times New Roman" w:hAnsi="Times New Roman" w:eastAsia="Times New Roman" w:cs="Times New Roman"/>
          <w:lang w:val="en-US" w:bidi="en-US"/>
          <w:color w:val="111111"/>
          <w:sz w:val="28"/>
          <w:szCs w:val="28"/>
          <w:rtl/>
        </w:rPr>
        <w:t xml:space="preserve">2527.</w:t>
      </w:r>
    </w:p>
    <w:p>
      <w:pPr>
        <w:pStyle w:val="BookText"/>
      </w:pPr>
      <w:r>
        <w:rPr>
          <w:rFonts w:ascii="IRNazanin" w:hAnsi="IRNazanin" w:eastAsia="IRNazanin" w:cs="IRNazanin"/>
          <w:lang w:bidi="fa-IR"/>
          <w:color w:val="111111"/>
          <w:sz w:val="28"/>
          <w:szCs w:val="28"/>
          <w:rtl/>
        </w:rPr>
        <w:t xml:space="preserve">مصلحت‌اندیشی در حلّ و فصل امور اجتماعی، از اختیارات پیامبر صلی الله علیه و آله :</w:t>
      </w:r>
    </w:p>
    <w:p>
      <w:pPr>
        <w:pStyle w:val="BookText"/>
      </w:pPr>
      <w:r>
        <w:rPr>
          <w:rFonts w:ascii="Amiri" w:hAnsi="Amiri" w:eastAsia="Amiri" w:cs="Amiri"/>
          <w:lang w:bidi="ar-SA"/>
          <w:color w:val="111111"/>
          <w:sz w:val="28"/>
          <w:szCs w:val="28"/>
          <w:rtl/>
        </w:rPr>
        <w:t xml:space="preserve">... وَ إِذٰا کٰانُوا مَعَهُ عَلیٰ أَمْرٍ جٰامِعٍ ... فَإِذَا اسْتَأْذَنُوکَ لِبَعْضِ شَأْنِهِمْ فَأْذَنْ لِمَنْ شِئْتَ مِنْهُمْ .... نور (24) 62</w:t>
      </w:r>
    </w:p>
    <w:p>
      <w:pPr>
        <w:pStyle w:val="Heading3"/>
      </w:pPr>
      <w:bookmarkStart w:id="1015" w:name="_Toc756"/>
      <w:r>
        <w:t>116. مطالبۀ برهان</w:t>
      </w:r>
      <w:bookmarkEnd w:id="1015"/>
    </w:p>
    <w:p>
      <w:pPr>
        <w:pStyle w:val="BookText"/>
      </w:pPr>
      <w:r>
        <w:rPr>
          <w:rFonts w:ascii="Times New Roman" w:hAnsi="Times New Roman" w:eastAsia="Times New Roman" w:cs="Times New Roman"/>
          <w:lang w:val="en-US" w:bidi="en-US"/>
          <w:color w:val="111111"/>
          <w:sz w:val="28"/>
          <w:szCs w:val="28"/>
          <w:rtl/>
        </w:rPr>
        <w:t xml:space="preserve">2528.</w:t>
      </w:r>
    </w:p>
    <w:p>
      <w:pPr>
        <w:pStyle w:val="BookText"/>
      </w:pPr>
      <w:r>
        <w:rPr>
          <w:rFonts w:ascii="IRNazanin" w:hAnsi="IRNazanin" w:eastAsia="IRNazanin" w:cs="IRNazanin"/>
          <w:lang w:bidi="fa-IR"/>
          <w:color w:val="111111"/>
          <w:sz w:val="28"/>
          <w:szCs w:val="28"/>
          <w:rtl/>
        </w:rPr>
        <w:t xml:space="preserve">پیامبر صلی الله علیه و آله موظّف به مطالبۀ برهان از یهود و نصارا در مورد ادعای محرومیّت مسلمانان از</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0" w:name="pg19887_214452"/>
    <w:bookmarkEnd w:id="240"/>
    <w:p>
      <w:pPr>
        <w:pStyle w:val="BookText"/>
      </w:pPr>
      <w:r>
        <w:rPr>
          <w:rFonts w:ascii="IRNazanin" w:hAnsi="IRNazanin" w:eastAsia="IRNazanin" w:cs="IRNazanin"/>
          <w:lang w:bidi="fa-IR"/>
          <w:color w:val="111111"/>
          <w:sz w:val="28"/>
          <w:szCs w:val="28"/>
          <w:rtl/>
        </w:rPr>
        <w:t xml:space="preserve">بهشت:</w:t>
      </w:r>
    </w:p>
    <w:p>
      <w:pPr>
        <w:pStyle w:val="BookText"/>
      </w:pPr>
      <w:r>
        <w:rPr>
          <w:rFonts w:ascii="Amiri" w:hAnsi="Amiri" w:eastAsia="Amiri" w:cs="Amiri"/>
          <w:lang w:bidi="ar-SA"/>
          <w:color w:val="111111"/>
          <w:sz w:val="28"/>
          <w:szCs w:val="28"/>
          <w:rtl/>
        </w:rPr>
        <w:t xml:space="preserve">وَ قٰالُوا لَنْ یَدْخُلَ الْجَنَّةَ إِلاّٰ مَنْ کٰانَ هُوداً أَوْ نَصٰاریٰ ...</w:t>
      </w:r>
    </w:p>
    <w:p>
      <w:pPr>
        <w:pStyle w:val="BookText"/>
      </w:pPr>
      <w:r>
        <w:rPr>
          <w:rFonts w:ascii="Amiri" w:hAnsi="Amiri" w:eastAsia="Amiri" w:cs="Amiri"/>
          <w:lang w:bidi="ar-SA"/>
          <w:color w:val="111111"/>
          <w:sz w:val="28"/>
          <w:szCs w:val="28"/>
          <w:rtl/>
        </w:rPr>
        <w:t xml:space="preserve">قُلْ هٰاتُوا بُرْهٰانَکُمْ إِنْ کُنْتُمْ صٰادِقِینَ .  بقره (2) 111</w:t>
      </w:r>
    </w:p>
    <w:p>
      <w:pPr>
        <w:pStyle w:val="BookText"/>
      </w:pPr>
      <w:r>
        <w:rPr>
          <w:rFonts w:ascii="Times New Roman" w:hAnsi="Times New Roman" w:eastAsia="Times New Roman" w:cs="Times New Roman"/>
          <w:lang w:val="en-US" w:bidi="en-US"/>
          <w:color w:val="111111"/>
          <w:sz w:val="28"/>
          <w:szCs w:val="28"/>
          <w:rtl/>
        </w:rPr>
        <w:t xml:space="preserve">2529.</w:t>
      </w:r>
    </w:p>
    <w:p>
      <w:pPr>
        <w:pStyle w:val="BookText"/>
      </w:pPr>
      <w:r>
        <w:rPr>
          <w:rFonts w:ascii="IRNazanin" w:hAnsi="IRNazanin" w:eastAsia="IRNazanin" w:cs="IRNazanin"/>
          <w:lang w:bidi="fa-IR"/>
          <w:color w:val="111111"/>
          <w:sz w:val="28"/>
          <w:szCs w:val="28"/>
          <w:rtl/>
        </w:rPr>
        <w:t xml:space="preserve">پیامبر صلی الله علیه و آله موظّف به دعا برای اعطای حجّت و دلیل از درگاه خداوند برای انجام پیروزمندانۀ رسالت خویش:</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Times New Roman" w:hAnsi="Times New Roman" w:eastAsia="Times New Roman" w:cs="Times New Roman"/>
          <w:lang w:val="en-US" w:bidi="en-US"/>
          <w:color w:val="111111"/>
          <w:sz w:val="28"/>
          <w:szCs w:val="28"/>
          <w:rtl/>
        </w:rPr>
        <w:t xml:space="preserve">2530.</w:t>
      </w:r>
    </w:p>
    <w:p>
      <w:pPr>
        <w:pStyle w:val="BookText"/>
      </w:pPr>
      <w:r>
        <w:rPr>
          <w:rFonts w:ascii="IRNazanin" w:hAnsi="IRNazanin" w:eastAsia="IRNazanin" w:cs="IRNazanin"/>
          <w:lang w:bidi="fa-IR"/>
          <w:color w:val="111111"/>
          <w:sz w:val="28"/>
          <w:szCs w:val="28"/>
          <w:rtl/>
        </w:rPr>
        <w:t xml:space="preserve">پیامبر صلی الله علیه و آله موظّف به مطالبۀ برهان و دلیل روشن از مشرکان درزمینۀ شرک آنان:</w:t>
      </w:r>
    </w:p>
    <w:p>
      <w:pPr>
        <w:pStyle w:val="BookText"/>
      </w:pPr>
      <w:r>
        <w:rPr>
          <w:rFonts w:ascii="Amiri" w:hAnsi="Amiri" w:eastAsia="Amiri" w:cs="Amiri"/>
          <w:lang w:bidi="ar-SA"/>
          <w:color w:val="111111"/>
          <w:sz w:val="28"/>
          <w:szCs w:val="28"/>
          <w:rtl/>
        </w:rPr>
        <w:t xml:space="preserve">أَمِ اتَّخَذُوا مِنْ دُونِهِ آلِهَةً قُلْ هٰاتُوا بُرْهٰانَکُمْ .... انبیاء (21) 24</w:t>
      </w:r>
    </w:p>
    <w:p>
      <w:pPr>
        <w:pStyle w:val="BookText"/>
      </w:pPr>
      <w:r>
        <w:rPr>
          <w:rFonts w:ascii="Amiri" w:hAnsi="Amiri" w:eastAsia="Amiri" w:cs="Amiri"/>
          <w:lang w:bidi="ar-SA"/>
          <w:color w:val="111111"/>
          <w:sz w:val="28"/>
          <w:szCs w:val="28"/>
          <w:rtl/>
        </w:rPr>
        <w:t xml:space="preserve">... أَ إِلٰهٌ مَعَ اللّٰهِ قُلْ هٰاتُوا بُرْهٰانَکُمْ إِنْ کُنْتُمْ صٰادِقِینَ .</w:t>
      </w:r>
    </w:p>
    <w:p>
      <w:pPr>
        <w:pStyle w:val="BookText"/>
      </w:pPr>
      <w:r>
        <w:rPr>
          <w:rFonts w:ascii="IRNazanin" w:hAnsi="IRNazanin" w:eastAsia="IRNazanin" w:cs="IRNazanin"/>
          <w:lang w:bidi="fa-IR"/>
          <w:color w:val="111111"/>
          <w:sz w:val="28"/>
          <w:szCs w:val="28"/>
          <w:rtl/>
        </w:rPr>
        <w:t xml:space="preserve">نمل (27) 64</w:t>
      </w:r>
    </w:p>
    <w:p>
      <w:pPr>
        <w:pStyle w:val="Heading3"/>
      </w:pPr>
      <w:bookmarkStart w:id="1016" w:name="_Toc757"/>
      <w:r>
        <w:t>117. موعظه</w:t>
      </w:r>
      <w:bookmarkEnd w:id="1016"/>
    </w:p>
    <w:p>
      <w:pPr>
        <w:pStyle w:val="BookText"/>
      </w:pPr>
      <w:r>
        <w:rPr>
          <w:rFonts w:ascii="Times New Roman" w:hAnsi="Times New Roman" w:eastAsia="Times New Roman" w:cs="Times New Roman"/>
          <w:lang w:val="en-US" w:bidi="en-US"/>
          <w:color w:val="111111"/>
          <w:sz w:val="28"/>
          <w:szCs w:val="28"/>
          <w:rtl/>
        </w:rPr>
        <w:t xml:space="preserve">2531.</w:t>
      </w:r>
    </w:p>
    <w:p>
      <w:pPr>
        <w:pStyle w:val="BookText"/>
      </w:pPr>
      <w:r>
        <w:rPr>
          <w:rFonts w:ascii="IRNazanin" w:hAnsi="IRNazanin" w:eastAsia="IRNazanin" w:cs="IRNazanin"/>
          <w:lang w:bidi="fa-IR"/>
          <w:color w:val="111111"/>
          <w:sz w:val="28"/>
          <w:szCs w:val="28"/>
          <w:rtl/>
        </w:rPr>
        <w:t xml:space="preserve">موعظۀ منافقان مراجعه‌کننده به طاغوت و پشیمان از آن، وظیفۀ پیامبر صلی الله علیه و آله :</w:t>
      </w:r>
    </w:p>
    <w:p>
      <w:pPr>
        <w:pStyle w:val="BookText"/>
      </w:pPr>
      <w:r>
        <w:rPr>
          <w:rFonts w:ascii="Amiri" w:hAnsi="Amiri" w:eastAsia="Amiri" w:cs="Amiri"/>
          <w:lang w:bidi="ar-SA"/>
          <w:color w:val="111111"/>
          <w:sz w:val="28"/>
          <w:szCs w:val="28"/>
          <w:rtl/>
        </w:rPr>
        <w:t xml:space="preserve">... یُرِیدُونَ أَنْ یَتَحٰاکَمُوا إِلَی الطّٰاغُوتِ .... رَأَیْتَ الْمُنٰافِقِینَ یَصُدُّونَ عَنْکَ صُدُوداً  ... ثُمَّ جٰاؤُکَ یَحْلِفُونَ بِاللّٰهِ إِنْ أَرَدْنٰا إِلاّٰ إِحْسٰاناً وَ تَوْفِیقاً ... فَأَعْرِضْ عَنْهُمْ وَ عِظْهُمْ .... نساء (4) 60 -\63</w:t>
      </w:r>
    </w:p>
    <w:p>
      <w:pPr>
        <w:pStyle w:val="BookText"/>
      </w:pPr>
      <w:r>
        <w:rPr>
          <w:rFonts w:ascii="Times New Roman" w:hAnsi="Times New Roman" w:eastAsia="Times New Roman" w:cs="Times New Roman"/>
          <w:lang w:val="en-US" w:bidi="en-US"/>
          <w:color w:val="111111"/>
          <w:sz w:val="28"/>
          <w:szCs w:val="28"/>
          <w:rtl/>
        </w:rPr>
        <w:t xml:space="preserve">2532.</w:t>
      </w:r>
    </w:p>
    <w:p>
      <w:pPr>
        <w:pStyle w:val="BookText"/>
      </w:pPr>
      <w:r>
        <w:rPr>
          <w:rFonts w:ascii="IRNazanin" w:hAnsi="IRNazanin" w:eastAsia="IRNazanin" w:cs="IRNazanin"/>
          <w:lang w:bidi="fa-IR"/>
          <w:color w:val="111111"/>
          <w:sz w:val="28"/>
          <w:szCs w:val="28"/>
          <w:rtl/>
        </w:rPr>
        <w:t xml:space="preserve">پیامبر صلی الله علیه و آله موظّف به گوشزد کردن نتیجۀ اعمال منافقان، با بیانی رسا:</w:t>
      </w:r>
    </w:p>
    <w:p>
      <w:pPr>
        <w:pStyle w:val="BookText"/>
      </w:pPr>
      <w:r>
        <w:rPr>
          <w:rFonts w:ascii="Amiri" w:hAnsi="Amiri" w:eastAsia="Amiri" w:cs="Amiri"/>
          <w:lang w:bidi="ar-SA"/>
          <w:color w:val="111111"/>
          <w:sz w:val="28"/>
          <w:szCs w:val="28"/>
          <w:rtl/>
        </w:rPr>
        <w:t xml:space="preserve">... یُرِیدُونَ أَنْ یَتَحٰاکَمُوا إِلَی الطّٰاغُوتِ .... رَأَیْتَ الْمُنٰافِقِینَ یَصُدُّونَ عَنْکَ صُدُوداً  ... ثُمَّ جٰاؤُکَ یَحْلِفُونَ بِاللّٰهِ إِنْ أَرَدْنٰا إِلاّٰ إِحْسٰاناً وَ تَوْفِیقاً ... فَأَعْرِضْ عَنْهُمْ وَ عِظْهُمْ وَ قُلْ لَهُمْ فِی أَنْفُسِهِمْ قَوْلاً بَلِیغاً.  نساء (4) 60 -\63</w:t>
      </w:r>
    </w:p>
    <w:p>
      <w:pPr>
        <w:pStyle w:val="BookText"/>
      </w:pPr>
      <w:r>
        <w:rPr>
          <w:rFonts w:ascii="Times New Roman" w:hAnsi="Times New Roman" w:eastAsia="Times New Roman" w:cs="Times New Roman"/>
          <w:lang w:val="en-US" w:bidi="en-US"/>
          <w:color w:val="111111"/>
          <w:sz w:val="28"/>
          <w:szCs w:val="28"/>
          <w:rtl/>
        </w:rPr>
        <w:t xml:space="preserve">2533.</w:t>
      </w:r>
    </w:p>
    <w:p>
      <w:pPr>
        <w:pStyle w:val="BookText"/>
      </w:pPr>
      <w:r>
        <w:rPr>
          <w:rFonts w:ascii="IRNazanin" w:hAnsi="IRNazanin" w:eastAsia="IRNazanin" w:cs="IRNazanin"/>
          <w:lang w:bidi="fa-IR"/>
          <w:color w:val="111111"/>
          <w:sz w:val="28"/>
          <w:szCs w:val="28"/>
          <w:rtl/>
        </w:rPr>
        <w:t xml:space="preserve">پیامبر صلی الله علیه و آله ، مأمور موعظه و زنده نگهداشتن یاد قیامت و حساب در خاطره‌ها، با توجّه دادن انسانها به قدرت خدا:</w:t>
      </w:r>
    </w:p>
    <w:p>
      <w:pPr>
        <w:pStyle w:val="BookText"/>
      </w:pPr>
      <w:r>
        <w:rPr>
          <w:rFonts w:ascii="Amiri" w:hAnsi="Amiri" w:eastAsia="Amiri" w:cs="Amiri"/>
          <w:lang w:bidi="ar-SA"/>
          <w:color w:val="111111"/>
          <w:sz w:val="28"/>
          <w:szCs w:val="28"/>
          <w:rtl/>
        </w:rPr>
        <w:t xml:space="preserve">أَ فَلاٰ یَنْظُرُونَ إِلَی الْإِبِلِ کَیْفَ خُلِقَتْ</w:t>
      </w:r>
    </w:p>
    <w:p>
      <w:pPr>
        <w:pStyle w:val="BookText"/>
      </w:pPr>
      <w:r>
        <w:rPr>
          <w:rFonts w:ascii="Amiri" w:hAnsi="Amiri" w:eastAsia="Amiri" w:cs="Amiri"/>
          <w:lang w:bidi="ar-SA"/>
          <w:color w:val="111111"/>
          <w:sz w:val="28"/>
          <w:szCs w:val="28"/>
          <w:rtl/>
        </w:rPr>
        <w:t xml:space="preserve">وَ إِلَی السَّمٰاءِ کَیْفَ رُفِعَتْ</w:t>
      </w:r>
    </w:p>
    <w:p>
      <w:pPr>
        <w:pStyle w:val="BookText"/>
      </w:pPr>
      <w:r>
        <w:rPr>
          <w:rFonts w:ascii="Amiri" w:hAnsi="Amiri" w:eastAsia="Amiri" w:cs="Amiri"/>
          <w:lang w:bidi="ar-SA"/>
          <w:color w:val="111111"/>
          <w:sz w:val="28"/>
          <w:szCs w:val="28"/>
          <w:rtl/>
        </w:rPr>
        <w:t xml:space="preserve">وَ إِلَی الْجِبٰالِ کَیْفَ نُصِبَتْ</w:t>
      </w:r>
    </w:p>
    <w:p>
      <w:pPr>
        <w:pStyle w:val="BookText"/>
      </w:pPr>
      <w:r>
        <w:rPr>
          <w:rFonts w:ascii="Amiri" w:hAnsi="Amiri" w:eastAsia="Amiri" w:cs="Amiri"/>
          <w:lang w:bidi="ar-SA"/>
          <w:color w:val="111111"/>
          <w:sz w:val="28"/>
          <w:szCs w:val="28"/>
          <w:rtl/>
        </w:rPr>
        <w:t xml:space="preserve">وَ إِلَی الْأَرْضِ کَیْفَ سُطِحَتْ</w:t>
      </w:r>
    </w:p>
    <w:p>
      <w:pPr>
        <w:pStyle w:val="BookText"/>
      </w:pPr>
      <w:r>
        <w:rPr>
          <w:rFonts w:ascii="Amiri" w:hAnsi="Amiri" w:eastAsia="Amiri" w:cs="Amiri"/>
          <w:lang w:bidi="ar-SA"/>
          <w:color w:val="111111"/>
          <w:sz w:val="28"/>
          <w:szCs w:val="28"/>
          <w:rtl/>
        </w:rPr>
        <w:t xml:space="preserve">فَذَکِّرْ إِنَّمٰا أَنْتَ مُذَکِّرٌ</w:t>
      </w:r>
    </w:p>
    <w:p>
      <w:pPr>
        <w:pStyle w:val="BookText"/>
      </w:pPr>
      <w:r>
        <w:rPr>
          <w:rFonts w:ascii="Amiri" w:hAnsi="Amiri" w:eastAsia="Amiri" w:cs="Amiri"/>
          <w:lang w:bidi="ar-SA"/>
          <w:color w:val="111111"/>
          <w:sz w:val="28"/>
          <w:szCs w:val="28"/>
          <w:rtl/>
        </w:rPr>
        <w:t xml:space="preserve">إِنَّ إِلَیْنٰا إِیٰابَهُمْ</w:t>
      </w:r>
    </w:p>
    <w:p>
      <w:pPr>
        <w:pStyle w:val="BookText"/>
      </w:pPr>
      <w:r>
        <w:rPr>
          <w:rFonts w:ascii="Amiri" w:hAnsi="Amiri" w:eastAsia="Amiri" w:cs="Amiri"/>
          <w:lang w:bidi="ar-SA"/>
          <w:color w:val="111111"/>
          <w:sz w:val="28"/>
          <w:szCs w:val="28"/>
          <w:rtl/>
        </w:rPr>
        <w:t xml:space="preserve">ثُمَّ إِنَّ عَلَیْنٰا حِسٰابَهُمْ .  غاشیه (88) 17 -\21 و 25 و 26</w:t>
      </w:r>
    </w:p>
    <w:p>
      <w:pPr>
        <w:pStyle w:val="Heading3"/>
      </w:pPr>
      <w:bookmarkStart w:id="1017" w:name="_Toc758"/>
      <w:r>
        <w:t>118. مهلت دادن</w:t>
      </w:r>
      <w:bookmarkEnd w:id="1017"/>
    </w:p>
    <w:p>
      <w:pPr>
        <w:pStyle w:val="BookText"/>
      </w:pPr>
      <w:r>
        <w:rPr>
          <w:rFonts w:ascii="Times New Roman" w:hAnsi="Times New Roman" w:eastAsia="Times New Roman" w:cs="Times New Roman"/>
          <w:lang w:val="en-US" w:bidi="en-US"/>
          <w:color w:val="111111"/>
          <w:sz w:val="28"/>
          <w:szCs w:val="28"/>
          <w:rtl/>
        </w:rPr>
        <w:t xml:space="preserve">2534.</w:t>
      </w:r>
    </w:p>
    <w:p>
      <w:pPr>
        <w:pStyle w:val="BookText"/>
      </w:pPr>
      <w:r>
        <w:rPr>
          <w:rFonts w:ascii="IRNazanin" w:hAnsi="IRNazanin" w:eastAsia="IRNazanin" w:cs="IRNazanin"/>
          <w:lang w:bidi="fa-IR"/>
          <w:color w:val="111111"/>
          <w:sz w:val="28"/>
          <w:szCs w:val="28"/>
          <w:rtl/>
        </w:rPr>
        <w:t xml:space="preserve">پیامبر صلی الله علیه و آله مأمور فرصت دادن به کافران عصر بعثت و پرهیز از نفرین و درخواست عذاب سریع برای آنان:</w:t>
      </w:r>
    </w:p>
    <w:p>
      <w:pPr>
        <w:pStyle w:val="BookText"/>
      </w:pPr>
      <w:r>
        <w:rPr>
          <w:rFonts w:ascii="Amiri" w:hAnsi="Amiri" w:eastAsia="Amiri" w:cs="Amiri"/>
          <w:lang w:bidi="ar-SA"/>
          <w:color w:val="111111"/>
          <w:sz w:val="28"/>
          <w:szCs w:val="28"/>
          <w:rtl/>
        </w:rPr>
        <w:t xml:space="preserve">فَمَهِّلِ الْکٰافِرِینَ أَمْهِلْهُمْ رُوَیْداً.  طارق (86) 17</w:t>
      </w:r>
    </w:p>
    <w:p>
      <w:pPr>
        <w:pStyle w:val="Heading3"/>
      </w:pPr>
      <w:bookmarkStart w:id="1018" w:name="_Toc759"/>
      <w:r>
        <w:t>119. نظارت بر اجرای حدود</w:t>
      </w:r>
      <w:bookmarkEnd w:id="1018"/>
    </w:p>
    <w:p>
      <w:pPr>
        <w:pStyle w:val="BookText"/>
      </w:pPr>
      <w:r>
        <w:rPr>
          <w:rFonts w:ascii="Times New Roman" w:hAnsi="Times New Roman" w:eastAsia="Times New Roman" w:cs="Times New Roman"/>
          <w:lang w:val="en-US" w:bidi="en-US"/>
          <w:color w:val="111111"/>
          <w:sz w:val="28"/>
          <w:szCs w:val="28"/>
          <w:rtl/>
        </w:rPr>
        <w:t xml:space="preserve">2535.</w:t>
      </w:r>
    </w:p>
    <w:p>
      <w:pPr>
        <w:pStyle w:val="BookText"/>
      </w:pPr>
      <w:r>
        <w:rPr>
          <w:rFonts w:ascii="IRNazanin" w:hAnsi="IRNazanin" w:eastAsia="IRNazanin" w:cs="IRNazanin"/>
          <w:lang w:bidi="fa-IR"/>
          <w:color w:val="111111"/>
          <w:sz w:val="28"/>
          <w:szCs w:val="28"/>
          <w:rtl/>
        </w:rPr>
        <w:t xml:space="preserve">پیامبر صلی الله علیه و آله ، مسئول نظارت بر حسن اجرای طلاق با نگهداشتن عدّه به همراه شرایط آن:</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وَ اتَّقُوا اللّٰهَ رَبَّکُمْ لاٰ تُخْرِجُوهُنَّ مِنْ بُیُوتِهِنَّ ... وَ تِلْکَ حُدُودُ اللّٰهِ ... </w:t>
      </w:r>
      <w:r>
        <w:rPr>
          <w:rStyle w:val="FootnoteReference"/>
        </w:rPr>
        <w:footnoteReference w:id="513"/>
      </w:r>
      <w:r>
        <w:rPr>
          <w:rFonts w:ascii="IRNazanin" w:hAnsi="IRNazanin" w:eastAsia="IRNazanin" w:cs="IRNazanin"/>
          <w:lang w:bidi="fa-IR"/>
          <w:color w:val="111111"/>
          <w:sz w:val="28"/>
          <w:szCs w:val="28"/>
          <w:rtl/>
        </w:rPr>
        <w:t xml:space="preserve">طلاق (65) 1</w:t>
      </w:r>
    </w:p>
    <w:p>
      <w:pPr>
        <w:pStyle w:val="Heading3"/>
      </w:pPr>
      <w:bookmarkStart w:id="1019" w:name="_Toc760"/>
      <w:r>
        <w:t>120. نقل تاریخ</w:t>
      </w:r>
      <w:bookmarkEnd w:id="1019"/>
    </w:p>
    <w:p>
      <w:pPr>
        <w:pStyle w:val="BookText"/>
      </w:pPr>
      <w:r>
        <w:rPr>
          <w:rFonts w:ascii="Times New Roman" w:hAnsi="Times New Roman" w:eastAsia="Times New Roman" w:cs="Times New Roman"/>
          <w:lang w:val="en-US" w:bidi="en-US"/>
          <w:color w:val="111111"/>
          <w:sz w:val="28"/>
          <w:szCs w:val="28"/>
          <w:rtl/>
        </w:rPr>
        <w:t xml:space="preserve">2536.</w:t>
      </w:r>
    </w:p>
    <w:p>
      <w:pPr>
        <w:pStyle w:val="BookText"/>
      </w:pPr>
      <w:r>
        <w:rPr>
          <w:rFonts w:ascii="IRNazanin" w:hAnsi="IRNazanin" w:eastAsia="IRNazanin" w:cs="IRNazanin"/>
          <w:lang w:bidi="fa-IR"/>
          <w:color w:val="111111"/>
          <w:sz w:val="28"/>
          <w:szCs w:val="28"/>
          <w:rtl/>
        </w:rPr>
        <w:t xml:space="preserve">پیامبر صلی الله علیه و آله موظّف به نقل صحیح داستان قربانی هابیل و قابیل برای اهل کتاب:</w:t>
      </w:r>
    </w:p>
    <w:p>
      <w:pPr>
        <w:pStyle w:val="BookText"/>
      </w:pPr>
      <w:r>
        <w:rPr>
          <w:rFonts w:ascii="Amiri" w:hAnsi="Amiri" w:eastAsia="Amiri" w:cs="Amiri"/>
          <w:lang w:bidi="ar-SA"/>
          <w:color w:val="111111"/>
          <w:sz w:val="28"/>
          <w:szCs w:val="28"/>
          <w:rtl/>
        </w:rPr>
        <w:t xml:space="preserve">وَ اتْلُ عَلَیْهِمْ نَبَأَ ابْنَیْ آدَمَ بِالْحَقِّ إِذْ قَرَّبٰا قُرْبٰاناً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فَتُقُبِّلَ مِنْ أَحَدِهِمٰا وَ لَمْ یُتَقَبَّلْ مِنَ الْآخَرِ ... </w:t>
      </w:r>
      <w:r>
        <w:rPr>
          <w:rStyle w:val="FootnoteReference"/>
        </w:rPr>
        <w:footnoteReference w:id="514"/>
      </w: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2537.</w:t>
      </w:r>
    </w:p>
    <w:p>
      <w:pPr>
        <w:pStyle w:val="BookText"/>
      </w:pPr>
      <w:r>
        <w:rPr>
          <w:rFonts w:ascii="IRNazanin" w:hAnsi="IRNazanin" w:eastAsia="IRNazanin" w:cs="IRNazanin"/>
          <w:lang w:bidi="fa-IR"/>
          <w:color w:val="111111"/>
          <w:sz w:val="28"/>
          <w:szCs w:val="28"/>
          <w:rtl/>
        </w:rPr>
        <w:t xml:space="preserve">تبیین داستان بلعم باعورا برای عبرت گرفتن تکذیب‌کنندگان آیات الهی، از وظایف پیامبر صلی الله علیه و آله :</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  ... فَاقْصُصِ الْقَصَصَ لَعَلَّهُمْ یَتَفَکَّرُونَ .  اعراف (7) 175 و 176</w:t>
      </w:r>
    </w:p>
    <w:p>
      <w:pPr>
        <w:pStyle w:val="BookText"/>
      </w:pPr>
      <w:r>
        <w:rPr>
          <w:rFonts w:ascii="Times New Roman" w:hAnsi="Times New Roman" w:eastAsia="Times New Roman" w:cs="Times New Roman"/>
          <w:lang w:val="en-US" w:bidi="en-US"/>
          <w:color w:val="111111"/>
          <w:sz w:val="28"/>
          <w:szCs w:val="28"/>
          <w:rtl/>
        </w:rPr>
        <w:t xml:space="preserve">2538.</w:t>
      </w:r>
    </w:p>
    <w:p>
      <w:pPr>
        <w:pStyle w:val="BookText"/>
      </w:pPr>
      <w:r>
        <w:rPr>
          <w:rFonts w:ascii="IRNazanin" w:hAnsi="IRNazanin" w:eastAsia="IRNazanin" w:cs="IRNazanin"/>
          <w:lang w:bidi="fa-IR"/>
          <w:color w:val="111111"/>
          <w:sz w:val="28"/>
          <w:szCs w:val="28"/>
          <w:rtl/>
        </w:rPr>
        <w:t xml:space="preserve">پیامبر صلی الله علیه و آله ، مأمور بازگویی سرگذشت نوح علیه السلام و قومش، برای هشدار مشرکان عرب مکّه:</w:t>
      </w:r>
    </w:p>
    <w:p>
      <w:pPr>
        <w:pStyle w:val="BookText"/>
      </w:pPr>
      <w:r>
        <w:rPr>
          <w:rFonts w:ascii="Amiri" w:hAnsi="Amiri" w:eastAsia="Amiri" w:cs="Amiri"/>
          <w:lang w:bidi="ar-SA"/>
          <w:color w:val="111111"/>
          <w:sz w:val="28"/>
          <w:szCs w:val="28"/>
          <w:rtl/>
        </w:rPr>
        <w:t xml:space="preserve">وَ اتْلُ عَلَیْهِمْ نَبَأَ نُوحٍ إِذْ قٰالَ لِقَوْمِهِ .... یونس (10) 71</w:t>
      </w:r>
    </w:p>
    <w:p>
      <w:pPr>
        <w:pStyle w:val="BookText"/>
      </w:pPr>
      <w:r>
        <w:rPr>
          <w:rFonts w:ascii="Times New Roman" w:hAnsi="Times New Roman" w:eastAsia="Times New Roman" w:cs="Times New Roman"/>
          <w:lang w:val="en-US" w:bidi="en-US"/>
          <w:color w:val="111111"/>
          <w:sz w:val="28"/>
          <w:szCs w:val="28"/>
          <w:rtl/>
        </w:rPr>
        <w:t xml:space="preserve">2539.</w:t>
      </w:r>
    </w:p>
    <w:p>
      <w:pPr>
        <w:pStyle w:val="BookText"/>
      </w:pPr>
      <w:r>
        <w:rPr>
          <w:rFonts w:ascii="IRNazanin" w:hAnsi="IRNazanin" w:eastAsia="IRNazanin" w:cs="IRNazanin"/>
          <w:lang w:bidi="fa-IR"/>
          <w:color w:val="111111"/>
          <w:sz w:val="28"/>
          <w:szCs w:val="28"/>
          <w:rtl/>
        </w:rPr>
        <w:t xml:space="preserve">یادآوری سرگذشت موسی علیه السلام و قومش، وظیفۀ پیامبر صلی الله علیه و آله :</w:t>
      </w:r>
    </w:p>
    <w:p>
      <w:pPr>
        <w:pStyle w:val="BookText"/>
      </w:pPr>
      <w:r>
        <w:rPr>
          <w:rFonts w:ascii="Amiri" w:hAnsi="Amiri" w:eastAsia="Amiri" w:cs="Amiri"/>
          <w:lang w:bidi="ar-SA"/>
          <w:color w:val="111111"/>
          <w:sz w:val="28"/>
          <w:szCs w:val="28"/>
          <w:rtl/>
        </w:rPr>
        <w:t xml:space="preserve">وَ إِذْ قٰالَ مُوسیٰ لِقَوْمِهِ اذْکُرُوا ... </w:t>
      </w:r>
      <w:r>
        <w:rPr>
          <w:rStyle w:val="FootnoteReference"/>
        </w:rPr>
        <w:footnoteReference w:id="515"/>
      </w:r>
      <w:r>
        <w:rPr>
          <w:rFonts w:ascii="IRNazanin" w:hAnsi="IRNazanin" w:eastAsia="IRNazanin" w:cs="IRNazanin"/>
          <w:lang w:bidi="fa-IR"/>
          <w:color w:val="111111"/>
          <w:sz w:val="28"/>
          <w:szCs w:val="28"/>
          <w:rtl/>
        </w:rPr>
        <w:t xml:space="preserve">ابراهیم (14) 6</w:t>
      </w:r>
    </w:p>
    <w:p>
      <w:pPr>
        <w:pStyle w:val="BookText"/>
      </w:pPr>
      <w:r>
        <w:rPr>
          <w:rFonts w:ascii="Times New Roman" w:hAnsi="Times New Roman" w:eastAsia="Times New Roman" w:cs="Times New Roman"/>
          <w:lang w:val="en-US" w:bidi="en-US"/>
          <w:color w:val="111111"/>
          <w:sz w:val="28"/>
          <w:szCs w:val="28"/>
          <w:rtl/>
        </w:rPr>
        <w:t xml:space="preserve">2540.</w:t>
      </w:r>
    </w:p>
    <w:p>
      <w:pPr>
        <w:pStyle w:val="BookText"/>
      </w:pPr>
      <w:r>
        <w:rPr>
          <w:rFonts w:ascii="IRNazanin" w:hAnsi="IRNazanin" w:eastAsia="IRNazanin" w:cs="IRNazanin"/>
          <w:lang w:bidi="fa-IR"/>
          <w:color w:val="111111"/>
          <w:sz w:val="28"/>
          <w:szCs w:val="28"/>
          <w:rtl/>
        </w:rPr>
        <w:t xml:space="preserve">پیامبر صلی الله علیه و آله موظّف به یادآوری داستان خلقت و آفرینش انسان:</w:t>
      </w:r>
    </w:p>
    <w:p>
      <w:pPr>
        <w:pStyle w:val="BookText"/>
      </w:pPr>
      <w:r>
        <w:rPr>
          <w:rFonts w:ascii="Amiri" w:hAnsi="Amiri" w:eastAsia="Amiri" w:cs="Amiri"/>
          <w:lang w:bidi="ar-SA"/>
          <w:color w:val="111111"/>
          <w:sz w:val="28"/>
          <w:szCs w:val="28"/>
          <w:rtl/>
        </w:rPr>
        <w:t xml:space="preserve">وَ إِذْ قٰالَ رَبُّکَ لِلْمَلاٰئِکَةِ إِنِّی خٰالِقٌ بَشَراً مِنْ صَلْصٰالٍ مِنْ حَمَإٍ مَسْنُونٍ . </w:t>
      </w:r>
      <w:r>
        <w:rPr>
          <w:rStyle w:val="FootnoteReference"/>
        </w:rPr>
        <w:footnoteReference w:id="516"/>
      </w:r>
      <w:r>
        <w:rPr>
          <w:rFonts w:ascii="IRNazanin" w:hAnsi="IRNazanin" w:eastAsia="IRNazanin" w:cs="IRNazanin"/>
          <w:lang w:bidi="fa-IR"/>
          <w:color w:val="111111"/>
          <w:sz w:val="28"/>
          <w:szCs w:val="28"/>
          <w:rtl/>
        </w:rPr>
        <w:t xml:space="preserve">حجر (15) 28</w:t>
      </w:r>
    </w:p>
    <w:p>
      <w:pPr>
        <w:pStyle w:val="BookText"/>
      </w:pPr>
      <w:r>
        <w:rPr>
          <w:rFonts w:ascii="Times New Roman" w:hAnsi="Times New Roman" w:eastAsia="Times New Roman" w:cs="Times New Roman"/>
          <w:lang w:val="en-US" w:bidi="en-US"/>
          <w:color w:val="111111"/>
          <w:sz w:val="28"/>
          <w:szCs w:val="28"/>
          <w:rtl/>
        </w:rPr>
        <w:t xml:space="preserve">2541.</w:t>
      </w:r>
    </w:p>
    <w:p>
      <w:pPr>
        <w:pStyle w:val="BookText"/>
      </w:pPr>
      <w:r>
        <w:rPr>
          <w:rFonts w:ascii="IRNazanin" w:hAnsi="IRNazanin" w:eastAsia="IRNazanin" w:cs="IRNazanin"/>
          <w:lang w:bidi="fa-IR"/>
          <w:color w:val="111111"/>
          <w:sz w:val="28"/>
          <w:szCs w:val="28"/>
          <w:rtl/>
        </w:rPr>
        <w:t xml:space="preserve">پیامبر صلی الله علیه و آله ، وظیفه‌دار آگاه کردن بندگان، از ماجرای مهمانان حضرت ابراهیم علیه السلام (فرشتگان):</w:t>
      </w:r>
    </w:p>
    <w:p>
      <w:pPr>
        <w:pStyle w:val="BookText"/>
      </w:pPr>
      <w:r>
        <w:rPr>
          <w:rFonts w:ascii="Amiri" w:hAnsi="Amiri" w:eastAsia="Amiri" w:cs="Amiri"/>
          <w:lang w:bidi="ar-SA"/>
          <w:color w:val="111111"/>
          <w:sz w:val="28"/>
          <w:szCs w:val="28"/>
          <w:rtl/>
        </w:rPr>
        <w:t xml:space="preserve">وَ نَبِّئْهُمْ عَنْ ضَیْفِ إِبْرٰاهِیمَ .  حجر (15) 51</w:t>
      </w:r>
    </w:p>
    <w:p>
      <w:pPr>
        <w:pStyle w:val="BookText"/>
      </w:pPr>
      <w:r>
        <w:rPr>
          <w:rFonts w:ascii="Times New Roman" w:hAnsi="Times New Roman" w:eastAsia="Times New Roman" w:cs="Times New Roman"/>
          <w:lang w:val="en-US" w:bidi="en-US"/>
          <w:color w:val="111111"/>
          <w:sz w:val="28"/>
          <w:szCs w:val="28"/>
          <w:rtl/>
        </w:rPr>
        <w:t xml:space="preserve">2542.</w:t>
      </w:r>
    </w:p>
    <w:p>
      <w:pPr>
        <w:pStyle w:val="BookText"/>
      </w:pPr>
      <w:r>
        <w:rPr>
          <w:rFonts w:ascii="IRNazanin" w:hAnsi="IRNazanin" w:eastAsia="IRNazanin" w:cs="IRNazanin"/>
          <w:lang w:bidi="fa-IR"/>
          <w:color w:val="111111"/>
          <w:sz w:val="28"/>
          <w:szCs w:val="28"/>
          <w:rtl/>
        </w:rPr>
        <w:t xml:space="preserve">توجّه ویژه به آیات سرگذشت مریم و تشریح داستان تولد عیسی علیه السلام در قرآن، وظیفه‌ای الهی بر عهدۀ پیامبر اکرم صلی الله علیه و آله :</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w:t>
      </w:r>
    </w:p>
    <w:p>
      <w:pPr>
        <w:pStyle w:val="BookText"/>
      </w:pPr>
      <w:r>
        <w:rPr>
          <w:rFonts w:ascii="Amiri" w:hAnsi="Amiri" w:eastAsia="Amiri" w:cs="Amiri"/>
          <w:lang w:bidi="ar-SA"/>
          <w:color w:val="111111"/>
          <w:sz w:val="28"/>
          <w:szCs w:val="28"/>
          <w:rtl/>
        </w:rPr>
        <w:t xml:space="preserve">قٰالَتْ إِنِّی أَعُوذُ بِالرَّحْمٰنِ مِنْکَ إِنْ کُنْتَ تَقِیًّا</w:t>
      </w:r>
    </w:p>
    <w:p>
      <w:pPr>
        <w:pStyle w:val="BookText"/>
      </w:pPr>
      <w:r>
        <w:rPr>
          <w:rFonts w:ascii="Amiri" w:hAnsi="Amiri" w:eastAsia="Amiri" w:cs="Amiri"/>
          <w:lang w:bidi="ar-SA"/>
          <w:color w:val="111111"/>
          <w:sz w:val="28"/>
          <w:szCs w:val="28"/>
          <w:rtl/>
        </w:rPr>
        <w:t xml:space="preserve">قٰالَ إِنَّمٰا أَنَا رَسُولُ رَبِّکِ لِأَهَبَ لَکِ غُلاٰماً زَکِیًّا.  مریم (19) 16 -\19</w:t>
      </w:r>
    </w:p>
    <w:p>
      <w:pPr>
        <w:pStyle w:val="BookText"/>
      </w:pPr>
      <w:r>
        <w:rPr>
          <w:rFonts w:ascii="Times New Roman" w:hAnsi="Times New Roman" w:eastAsia="Times New Roman" w:cs="Times New Roman"/>
          <w:lang w:val="en-US" w:bidi="en-US"/>
          <w:color w:val="111111"/>
          <w:sz w:val="28"/>
          <w:szCs w:val="28"/>
          <w:rtl/>
        </w:rPr>
        <w:t xml:space="preserve">2543.</w:t>
      </w:r>
    </w:p>
    <w:p>
      <w:pPr>
        <w:pStyle w:val="BookText"/>
      </w:pPr>
      <w:r>
        <w:rPr>
          <w:rFonts w:ascii="IRNazanin" w:hAnsi="IRNazanin" w:eastAsia="IRNazanin" w:cs="IRNazanin"/>
          <w:lang w:bidi="fa-IR"/>
          <w:color w:val="111111"/>
          <w:sz w:val="28"/>
          <w:szCs w:val="28"/>
          <w:rtl/>
        </w:rPr>
        <w:t xml:space="preserve">پیامبر اکرم صلی الله علیه و آله موظّف به یادآوری سرگذشت حضرت ابراهیم علیه السلام در قرآن:</w:t>
      </w:r>
    </w:p>
    <w:p>
      <w:pPr>
        <w:pStyle w:val="BookText"/>
      </w:pPr>
      <w:r>
        <w:rPr>
          <w:rFonts w:ascii="Amiri" w:hAnsi="Amiri" w:eastAsia="Amiri" w:cs="Amiri"/>
          <w:lang w:bidi="ar-SA"/>
          <w:color w:val="111111"/>
          <w:sz w:val="28"/>
          <w:szCs w:val="28"/>
          <w:rtl/>
        </w:rPr>
        <w:t xml:space="preserve">وَ اذْکُرْ فِی الْکِتٰابِ إِبْرٰاهِیمَ إِنَّهُ کٰانَ صِدِّیقاً نَبِیًّا.  مریم (19) 41</w:t>
      </w:r>
    </w:p>
    <w:p>
      <w:pPr>
        <w:pStyle w:val="BookText"/>
      </w:pPr>
      <w:r>
        <w:rPr>
          <w:rFonts w:ascii="Amiri" w:hAnsi="Amiri" w:eastAsia="Amiri" w:cs="Amiri"/>
          <w:lang w:bidi="ar-SA"/>
          <w:color w:val="111111"/>
          <w:sz w:val="28"/>
          <w:szCs w:val="28"/>
          <w:rtl/>
        </w:rPr>
        <w:t xml:space="preserve">وَ اذْکُرْ عِبٰادَنٰا إِبْرٰاهِیمَ .... ص (38) 45</w:t>
      </w:r>
    </w:p>
    <w:p>
      <w:pPr>
        <w:pStyle w:val="BookText"/>
      </w:pPr>
      <w:r>
        <w:rPr>
          <w:rFonts w:ascii="Times New Roman" w:hAnsi="Times New Roman" w:eastAsia="Times New Roman" w:cs="Times New Roman"/>
          <w:lang w:val="en-US" w:bidi="en-US"/>
          <w:color w:val="111111"/>
          <w:sz w:val="28"/>
          <w:szCs w:val="28"/>
          <w:rtl/>
        </w:rPr>
        <w:t xml:space="preserve">2544.</w:t>
      </w:r>
    </w:p>
    <w:p>
      <w:pPr>
        <w:pStyle w:val="BookText"/>
      </w:pPr>
      <w:r>
        <w:rPr>
          <w:rFonts w:ascii="IRNazanin" w:hAnsi="IRNazanin" w:eastAsia="IRNazanin" w:cs="IRNazanin"/>
          <w:lang w:bidi="fa-IR"/>
          <w:color w:val="111111"/>
          <w:sz w:val="28"/>
          <w:szCs w:val="28"/>
          <w:rtl/>
        </w:rPr>
        <w:t xml:space="preserve">پیامبر اکرم صلی الله علیه و آله موظّف به یادآوری سرگذشت حضرت موسی علیه السلام در قرآن:</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  مریم (19) 51</w:t>
      </w:r>
    </w:p>
    <w:p>
      <w:pPr>
        <w:pStyle w:val="BookText"/>
      </w:pPr>
      <w:r>
        <w:rPr>
          <w:rFonts w:ascii="Times New Roman" w:hAnsi="Times New Roman" w:eastAsia="Times New Roman" w:cs="Times New Roman"/>
          <w:lang w:val="en-US" w:bidi="en-US"/>
          <w:color w:val="111111"/>
          <w:sz w:val="28"/>
          <w:szCs w:val="28"/>
          <w:rtl/>
        </w:rPr>
        <w:t xml:space="preserve">2545.</w:t>
      </w:r>
    </w:p>
    <w:p>
      <w:pPr>
        <w:pStyle w:val="BookText"/>
      </w:pPr>
      <w:r>
        <w:rPr>
          <w:rFonts w:ascii="IRNazanin" w:hAnsi="IRNazanin" w:eastAsia="IRNazanin" w:cs="IRNazanin"/>
          <w:lang w:bidi="fa-IR"/>
          <w:color w:val="111111"/>
          <w:sz w:val="28"/>
          <w:szCs w:val="28"/>
          <w:rtl/>
        </w:rPr>
        <w:t xml:space="preserve">پیامبر اکرم صلی الله علیه و آله مأمور یادآوری سرگذشت اسماعیل صادق الوعد علیه السلام در قرآن:</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  مریم (19) 54</w:t>
      </w:r>
    </w:p>
    <w:p>
      <w:pPr>
        <w:pStyle w:val="BookText"/>
      </w:pPr>
      <w:r>
        <w:rPr>
          <w:rFonts w:ascii="Amiri" w:hAnsi="Amiri" w:eastAsia="Amiri" w:cs="Amiri"/>
          <w:lang w:bidi="ar-SA"/>
          <w:color w:val="111111"/>
          <w:sz w:val="28"/>
          <w:szCs w:val="28"/>
          <w:rtl/>
        </w:rPr>
        <w:t xml:space="preserve">وَ اذْکُرْ إِسْمٰاعِیلَ .... ص (38) 48</w:t>
      </w:r>
    </w:p>
    <w:p>
      <w:pPr>
        <w:pStyle w:val="BookText"/>
      </w:pPr>
      <w:r>
        <w:rPr>
          <w:rFonts w:ascii="Times New Roman" w:hAnsi="Times New Roman" w:eastAsia="Times New Roman" w:cs="Times New Roman"/>
          <w:lang w:val="en-US" w:bidi="en-US"/>
          <w:color w:val="111111"/>
          <w:sz w:val="28"/>
          <w:szCs w:val="28"/>
          <w:rtl/>
        </w:rPr>
        <w:t xml:space="preserve">2546.</w:t>
      </w:r>
    </w:p>
    <w:p>
      <w:pPr>
        <w:pStyle w:val="BookText"/>
      </w:pPr>
      <w:r>
        <w:rPr>
          <w:rFonts w:ascii="IRNazanin" w:hAnsi="IRNazanin" w:eastAsia="IRNazanin" w:cs="IRNazanin"/>
          <w:lang w:bidi="fa-IR"/>
          <w:color w:val="111111"/>
          <w:sz w:val="28"/>
          <w:szCs w:val="28"/>
          <w:rtl/>
        </w:rPr>
        <w:t xml:space="preserve">پیامبر اکرم صلی الله علیه و آله مأمور یادآوری سرگذشت ادریس بسیار راستگو در قرآن:</w:t>
      </w:r>
    </w:p>
    <w:p>
      <w:pPr>
        <w:pStyle w:val="BookText"/>
      </w:pPr>
      <w:r>
        <w:rPr>
          <w:rFonts w:ascii="Amiri" w:hAnsi="Amiri" w:eastAsia="Amiri" w:cs="Amiri"/>
          <w:lang w:bidi="ar-SA"/>
          <w:color w:val="111111"/>
          <w:sz w:val="28"/>
          <w:szCs w:val="28"/>
          <w:rtl/>
        </w:rPr>
        <w:t xml:space="preserve">وَ اذْکُرْ فِی الْکِتٰابِ إِدْرِیسَ إِنَّهُ کٰانَ صِدِّیقاً نَبِیًّا.  مریم (19) 56</w:t>
      </w:r>
    </w:p>
    <w:p>
      <w:pPr>
        <w:pStyle w:val="BookText"/>
      </w:pPr>
      <w:r>
        <w:rPr>
          <w:rFonts w:ascii="Times New Roman" w:hAnsi="Times New Roman" w:eastAsia="Times New Roman" w:cs="Times New Roman"/>
          <w:lang w:val="en-US" w:bidi="en-US"/>
          <w:color w:val="111111"/>
          <w:sz w:val="28"/>
          <w:szCs w:val="28"/>
          <w:rtl/>
        </w:rPr>
        <w:t xml:space="preserve">2547.</w:t>
      </w:r>
    </w:p>
    <w:p>
      <w:pPr>
        <w:pStyle w:val="BookText"/>
      </w:pPr>
      <w:r>
        <w:rPr>
          <w:rFonts w:ascii="IRNazanin" w:hAnsi="IRNazanin" w:eastAsia="IRNazanin" w:cs="IRNazanin"/>
          <w:lang w:bidi="fa-IR"/>
          <w:color w:val="111111"/>
          <w:sz w:val="28"/>
          <w:szCs w:val="28"/>
          <w:rtl/>
        </w:rPr>
        <w:t xml:space="preserve">پیامبر صلی الله علیه و آله ، مسئول یاد کردن سرگذشت حضرت داودِ صاحب قدرت و بسیار توّاب:</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1" w:name="pg19887_214454"/>
    <w:bookmarkEnd w:id="241"/>
    <w:p>
      <w:pPr>
        <w:pStyle w:val="BookText"/>
      </w:pPr>
      <w:r>
        <w:rPr>
          <w:rFonts w:ascii="Amiri" w:hAnsi="Amiri" w:eastAsia="Amiri" w:cs="Amiri"/>
          <w:lang w:bidi="ar-SA"/>
          <w:color w:val="111111"/>
          <w:sz w:val="28"/>
          <w:szCs w:val="28"/>
          <w:rtl/>
        </w:rPr>
        <w:t xml:space="preserve">... وَ اذْکُرْ عَبْدَنٰا دٰاوُدَ ذَا الْأَیْدِ إِنَّهُ أَوّٰابٌ .  ص (38) 17</w:t>
      </w:r>
    </w:p>
    <w:p>
      <w:pPr>
        <w:pStyle w:val="BookText"/>
      </w:pPr>
      <w:r>
        <w:rPr>
          <w:rFonts w:ascii="Times New Roman" w:hAnsi="Times New Roman" w:eastAsia="Times New Roman" w:cs="Times New Roman"/>
          <w:lang w:val="en-US" w:bidi="en-US"/>
          <w:color w:val="111111"/>
          <w:sz w:val="28"/>
          <w:szCs w:val="28"/>
          <w:rtl/>
        </w:rPr>
        <w:t xml:space="preserve">2548.</w:t>
      </w:r>
    </w:p>
    <w:p>
      <w:pPr>
        <w:pStyle w:val="BookText"/>
      </w:pPr>
      <w:r>
        <w:rPr>
          <w:rFonts w:ascii="IRNazanin" w:hAnsi="IRNazanin" w:eastAsia="IRNazanin" w:cs="IRNazanin"/>
          <w:lang w:bidi="fa-IR"/>
          <w:color w:val="111111"/>
          <w:sz w:val="28"/>
          <w:szCs w:val="28"/>
          <w:rtl/>
        </w:rPr>
        <w:t xml:space="preserve">پیامبر صلی الله علیه و آله ، مأمور یادآوری داستان ایّوب علیه السلام :</w:t>
      </w:r>
    </w:p>
    <w:p>
      <w:pPr>
        <w:pStyle w:val="BookText"/>
      </w:pPr>
      <w:r>
        <w:rPr>
          <w:rFonts w:ascii="Amiri" w:hAnsi="Amiri" w:eastAsia="Amiri" w:cs="Amiri"/>
          <w:lang w:bidi="ar-SA"/>
          <w:color w:val="111111"/>
          <w:sz w:val="28"/>
          <w:szCs w:val="28"/>
          <w:rtl/>
        </w:rPr>
        <w:t xml:space="preserve">وَ اذْکُرْ عَبْدَنٰا أَیُّوبَ إِذْ نٰادیٰ رَبَّهُ .... ص (38) 41</w:t>
      </w:r>
    </w:p>
    <w:p>
      <w:pPr>
        <w:pStyle w:val="BookText"/>
      </w:pPr>
      <w:r>
        <w:rPr>
          <w:rFonts w:ascii="Times New Roman" w:hAnsi="Times New Roman" w:eastAsia="Times New Roman" w:cs="Times New Roman"/>
          <w:lang w:val="en-US" w:bidi="en-US"/>
          <w:color w:val="111111"/>
          <w:sz w:val="28"/>
          <w:szCs w:val="28"/>
          <w:rtl/>
        </w:rPr>
        <w:t xml:space="preserve">2549.</w:t>
      </w:r>
    </w:p>
    <w:p>
      <w:pPr>
        <w:pStyle w:val="BookText"/>
      </w:pPr>
      <w:r>
        <w:rPr>
          <w:rFonts w:ascii="IRNazanin" w:hAnsi="IRNazanin" w:eastAsia="IRNazanin" w:cs="IRNazanin"/>
          <w:lang w:bidi="fa-IR"/>
          <w:color w:val="111111"/>
          <w:sz w:val="28"/>
          <w:szCs w:val="28"/>
          <w:rtl/>
        </w:rPr>
        <w:t xml:space="preserve">پیامبر اکرم صلی الله علیه و آله مأمور یادکرد سرگذشت اسحاقِ صاحب قدرت و آگاهی:</w:t>
      </w:r>
    </w:p>
    <w:p>
      <w:pPr>
        <w:pStyle w:val="BookText"/>
      </w:pPr>
      <w:r>
        <w:rPr>
          <w:rFonts w:ascii="Amiri" w:hAnsi="Amiri" w:eastAsia="Amiri" w:cs="Amiri"/>
          <w:lang w:bidi="ar-SA"/>
          <w:color w:val="111111"/>
          <w:sz w:val="28"/>
          <w:szCs w:val="28"/>
          <w:rtl/>
        </w:rPr>
        <w:t xml:space="preserve">وَ اذْکُرْ عِبٰادَنٰا ... وَ إِسْحٰاقَ ... أُولِی الْأَیْدِی وَ الْأَبْصٰارِ.</w:t>
      </w:r>
    </w:p>
    <w:p>
      <w:pPr>
        <w:pStyle w:val="BookText"/>
      </w:pPr>
      <w:r>
        <w:rPr>
          <w:rFonts w:ascii="IRNazanin" w:hAnsi="IRNazanin" w:eastAsia="IRNazanin" w:cs="IRNazanin"/>
          <w:lang w:bidi="fa-IR"/>
          <w:color w:val="111111"/>
          <w:sz w:val="28"/>
          <w:szCs w:val="28"/>
          <w:rtl/>
        </w:rPr>
        <w:t xml:space="preserve">ص (38) 45</w:t>
      </w:r>
    </w:p>
    <w:p>
      <w:pPr>
        <w:pStyle w:val="BookText"/>
      </w:pPr>
      <w:r>
        <w:rPr>
          <w:rFonts w:ascii="Times New Roman" w:hAnsi="Times New Roman" w:eastAsia="Times New Roman" w:cs="Times New Roman"/>
          <w:lang w:val="en-US" w:bidi="en-US"/>
          <w:color w:val="111111"/>
          <w:sz w:val="28"/>
          <w:szCs w:val="28"/>
          <w:rtl/>
        </w:rPr>
        <w:t xml:space="preserve">2550.</w:t>
      </w:r>
    </w:p>
    <w:p>
      <w:pPr>
        <w:pStyle w:val="BookText"/>
      </w:pPr>
      <w:r>
        <w:rPr>
          <w:rFonts w:ascii="IRNazanin" w:hAnsi="IRNazanin" w:eastAsia="IRNazanin" w:cs="IRNazanin"/>
          <w:lang w:bidi="fa-IR"/>
          <w:color w:val="111111"/>
          <w:sz w:val="28"/>
          <w:szCs w:val="28"/>
          <w:rtl/>
        </w:rPr>
        <w:t xml:space="preserve">پیامبر اکرم صلی الله علیه و آله مأمور یادآوری سرگذشت بندۀ خاصّ خدا، یعقوبِ صاحب قدرت و آگاهی:</w:t>
      </w:r>
    </w:p>
    <w:p>
      <w:pPr>
        <w:pStyle w:val="BookText"/>
      </w:pPr>
      <w:r>
        <w:rPr>
          <w:rFonts w:ascii="Amiri" w:hAnsi="Amiri" w:eastAsia="Amiri" w:cs="Amiri"/>
          <w:lang w:bidi="ar-SA"/>
          <w:color w:val="111111"/>
          <w:sz w:val="28"/>
          <w:szCs w:val="28"/>
          <w:rtl/>
        </w:rPr>
        <w:t xml:space="preserve">وَ اذْکُرْ عِبٰادَنٰا ... وَ یَعْقُوبَ أُولِی الْأَیْدِی وَ الْأَبْصٰارِ.  ص (38) 45</w:t>
      </w:r>
    </w:p>
    <w:p>
      <w:pPr>
        <w:pStyle w:val="BookText"/>
      </w:pPr>
      <w:r>
        <w:rPr>
          <w:rFonts w:ascii="Times New Roman" w:hAnsi="Times New Roman" w:eastAsia="Times New Roman" w:cs="Times New Roman"/>
          <w:lang w:val="en-US" w:bidi="en-US"/>
          <w:color w:val="111111"/>
          <w:sz w:val="28"/>
          <w:szCs w:val="28"/>
          <w:rtl/>
        </w:rPr>
        <w:t xml:space="preserve">2551.</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وظیفه‌دار یاد کردن سرگذشت الیسع برگزیده:</w:t>
      </w:r>
    </w:p>
    <w:p>
      <w:pPr>
        <w:pStyle w:val="BookText"/>
      </w:pPr>
      <w:r>
        <w:rPr>
          <w:rFonts w:ascii="Amiri" w:hAnsi="Amiri" w:eastAsia="Amiri" w:cs="Amiri"/>
          <w:lang w:bidi="ar-SA"/>
          <w:color w:val="111111"/>
          <w:sz w:val="28"/>
          <w:szCs w:val="28"/>
          <w:rtl/>
        </w:rPr>
        <w:t xml:space="preserve">وَ اذْکُرْ ... وَ الْیَسَعَ ... وَ کُلٌّ مِنَ الْأَخْیٰارِ.  ص (38) 48</w:t>
      </w:r>
    </w:p>
    <w:p>
      <w:pPr>
        <w:pStyle w:val="BookText"/>
      </w:pPr>
      <w:r>
        <w:rPr>
          <w:rFonts w:ascii="Times New Roman" w:hAnsi="Times New Roman" w:eastAsia="Times New Roman" w:cs="Times New Roman"/>
          <w:lang w:val="en-US" w:bidi="en-US"/>
          <w:color w:val="111111"/>
          <w:sz w:val="28"/>
          <w:szCs w:val="28"/>
          <w:rtl/>
        </w:rPr>
        <w:t xml:space="preserve">2552.</w:t>
      </w:r>
    </w:p>
    <w:p>
      <w:pPr>
        <w:pStyle w:val="BookText"/>
      </w:pPr>
      <w:r>
        <w:rPr>
          <w:rFonts w:ascii="IRNazanin" w:hAnsi="IRNazanin" w:eastAsia="IRNazanin" w:cs="IRNazanin"/>
          <w:lang w:bidi="fa-IR"/>
          <w:color w:val="111111"/>
          <w:sz w:val="28"/>
          <w:szCs w:val="28"/>
          <w:rtl/>
        </w:rPr>
        <w:t xml:space="preserve">پیامبر اکرم صلی الله علیه و آله موظّف به یاد کردن سرگذشت ذا الکفل برگزیده:</w:t>
      </w:r>
    </w:p>
    <w:p>
      <w:pPr>
        <w:pStyle w:val="BookText"/>
      </w:pPr>
      <w:r>
        <w:rPr>
          <w:rFonts w:ascii="Amiri" w:hAnsi="Amiri" w:eastAsia="Amiri" w:cs="Amiri"/>
          <w:lang w:bidi="ar-SA"/>
          <w:color w:val="111111"/>
          <w:sz w:val="28"/>
          <w:szCs w:val="28"/>
          <w:rtl/>
        </w:rPr>
        <w:t xml:space="preserve">وَ اذْکُرْ ... وَ ذَا الْکِفْلِ وَ کُلٌّ مِنَ الْأَخْیٰارِ.  ص (38) 48</w:t>
      </w:r>
    </w:p>
    <w:p>
      <w:pPr>
        <w:pStyle w:val="BookText"/>
      </w:pPr>
      <w:r>
        <w:rPr>
          <w:rFonts w:ascii="Times New Roman" w:hAnsi="Times New Roman" w:eastAsia="Times New Roman" w:cs="Times New Roman"/>
          <w:lang w:val="en-US" w:bidi="en-US"/>
          <w:color w:val="111111"/>
          <w:sz w:val="28"/>
          <w:szCs w:val="28"/>
          <w:rtl/>
        </w:rPr>
        <w:t xml:space="preserve">2553.</w:t>
      </w:r>
    </w:p>
    <w:p>
      <w:pPr>
        <w:pStyle w:val="BookText"/>
      </w:pPr>
      <w:r>
        <w:rPr>
          <w:rFonts w:ascii="IRNazanin" w:hAnsi="IRNazanin" w:eastAsia="IRNazanin" w:cs="IRNazanin"/>
          <w:lang w:bidi="fa-IR"/>
          <w:color w:val="111111"/>
          <w:sz w:val="28"/>
          <w:szCs w:val="28"/>
          <w:rtl/>
        </w:rPr>
        <w:t xml:space="preserve">پیامبر صلی الله علیه و آله مأمور یاد کردن سرگذشت هود علیه السلام و انذارهایش به قوم عاد:</w:t>
      </w:r>
    </w:p>
    <w:p>
      <w:pPr>
        <w:pStyle w:val="BookText"/>
      </w:pPr>
      <w:r>
        <w:rPr>
          <w:rFonts w:ascii="Amiri" w:hAnsi="Amiri" w:eastAsia="Amiri" w:cs="Amiri"/>
          <w:lang w:bidi="ar-SA"/>
          <w:color w:val="111111"/>
          <w:sz w:val="28"/>
          <w:szCs w:val="28"/>
          <w:rtl/>
        </w:rPr>
        <w:t xml:space="preserve">وَ اذْکُرْ أَخٰا عٰادٍ إِذْ أَنْذَرَ قَوْمَهُ بِالْأَحْقٰافِ .... احقاف (46) 21</w:t>
      </w:r>
    </w:p>
    <w:p>
      <w:pPr>
        <w:pStyle w:val="Heading3"/>
      </w:pPr>
      <w:bookmarkStart w:id="1020" w:name="_Toc761"/>
      <w:r>
        <w:t>121. نهی از منکر</w:t>
      </w:r>
      <w:bookmarkEnd w:id="1020"/>
    </w:p>
    <w:p>
      <w:pPr>
        <w:pStyle w:val="BookText"/>
      </w:pPr>
      <w:r>
        <w:rPr>
          <w:rFonts w:ascii="Times New Roman" w:hAnsi="Times New Roman" w:eastAsia="Times New Roman" w:cs="Times New Roman"/>
          <w:lang w:val="en-US" w:bidi="en-US"/>
          <w:color w:val="111111"/>
          <w:sz w:val="28"/>
          <w:szCs w:val="28"/>
          <w:rtl/>
        </w:rPr>
        <w:t xml:space="preserve">2554.</w:t>
      </w:r>
    </w:p>
    <w:p>
      <w:pPr>
        <w:pStyle w:val="BookText"/>
      </w:pPr>
      <w:r>
        <w:rPr>
          <w:rFonts w:ascii="IRNazanin" w:hAnsi="IRNazanin" w:eastAsia="IRNazanin" w:cs="IRNazanin"/>
          <w:lang w:bidi="fa-IR"/>
          <w:color w:val="111111"/>
          <w:sz w:val="28"/>
          <w:szCs w:val="28"/>
          <w:rtl/>
        </w:rPr>
        <w:t xml:space="preserve">برحذر داشتن از کارهای ناروا، از مسئولیّتهای اساسی پیامبر صلی الله علیه و آله :</w:t>
      </w:r>
    </w:p>
    <w:p>
      <w:pPr>
        <w:pStyle w:val="BookText"/>
      </w:pPr>
      <w:r>
        <w:rPr>
          <w:rFonts w:ascii="Amiri" w:hAnsi="Amiri" w:eastAsia="Amiri" w:cs="Amiri"/>
          <w:lang w:bidi="ar-SA"/>
          <w:color w:val="111111"/>
          <w:sz w:val="28"/>
          <w:szCs w:val="28"/>
          <w:rtl/>
        </w:rPr>
        <w:t xml:space="preserve">... اَلرَّسُولَ النَّبِیَّ الْأُمِّیَّ الَّذِی ... وَ یَنْهٰاهُمْ عَنِ الْمُنْکَرِ .... اعراف (7) 157</w:t>
      </w:r>
    </w:p>
    <w:p>
      <w:pPr>
        <w:pStyle w:val="Heading3"/>
      </w:pPr>
      <w:bookmarkStart w:id="1021" w:name="_Toc762"/>
      <w:r>
        <w:t>122. هدایتگری</w:t>
      </w:r>
      <w:bookmarkEnd w:id="1021"/>
    </w:p>
    <w:p>
      <w:pPr>
        <w:pStyle w:val="BookText"/>
      </w:pPr>
      <w:r>
        <w:rPr>
          <w:rFonts w:ascii="Times New Roman" w:hAnsi="Times New Roman" w:eastAsia="Times New Roman" w:cs="Times New Roman"/>
          <w:lang w:val="en-US" w:bidi="en-US"/>
          <w:color w:val="111111"/>
          <w:sz w:val="28"/>
          <w:szCs w:val="28"/>
          <w:rtl/>
        </w:rPr>
        <w:t xml:space="preserve">2555.</w:t>
      </w:r>
    </w:p>
    <w:p>
      <w:pPr>
        <w:pStyle w:val="BookText"/>
      </w:pPr>
      <w:r>
        <w:rPr>
          <w:rFonts w:ascii="IRNazanin" w:hAnsi="IRNazanin" w:eastAsia="IRNazanin" w:cs="IRNazanin"/>
          <w:lang w:bidi="fa-IR"/>
          <w:color w:val="111111"/>
          <w:sz w:val="28"/>
          <w:szCs w:val="28"/>
          <w:rtl/>
        </w:rPr>
        <w:t xml:space="preserve">هدایت و راهنمایی انسانها، مسئولیّتی الهی بر عهدۀ پیامبر صلی الله علیه و آله :</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 هُدیً وَ بُشْریٰ لِلْمُؤْمِنِینَ .  بقره (2) 97</w:t>
      </w:r>
    </w:p>
    <w:p>
      <w:pPr>
        <w:pStyle w:val="BookText"/>
      </w:pPr>
      <w:r>
        <w:rPr>
          <w:rFonts w:ascii="Amiri" w:hAnsi="Amiri" w:eastAsia="Amiri" w:cs="Amiri"/>
          <w:lang w:bidi="ar-SA"/>
          <w:color w:val="111111"/>
          <w:sz w:val="28"/>
          <w:szCs w:val="28"/>
          <w:rtl/>
        </w:rPr>
        <w:t xml:space="preserve">هُوَ الَّذِی أَرْسَلَ رَسُولَهُ بِالْهُدیٰ .... توبه (9) 33</w:t>
      </w:r>
    </w:p>
    <w:p>
      <w:pPr>
        <w:pStyle w:val="BookText"/>
      </w:pPr>
      <w:r>
        <w:rPr>
          <w:rFonts w:ascii="Amiri" w:hAnsi="Amiri" w:eastAsia="Amiri" w:cs="Amiri"/>
          <w:lang w:bidi="ar-SA"/>
          <w:color w:val="111111"/>
          <w:sz w:val="28"/>
          <w:szCs w:val="28"/>
          <w:rtl/>
        </w:rPr>
        <w:t xml:space="preserve">إِنْ تَحْرِصْ عَلیٰ هُدٰاهُمْ .... نحل (16) 37</w:t>
      </w:r>
    </w:p>
    <w:p>
      <w:pPr>
        <w:pStyle w:val="BookText"/>
      </w:pPr>
      <w:r>
        <w:rPr>
          <w:rFonts w:ascii="Amiri" w:hAnsi="Amiri" w:eastAsia="Amiri" w:cs="Amiri"/>
          <w:lang w:bidi="ar-SA"/>
          <w:color w:val="111111"/>
          <w:sz w:val="28"/>
          <w:szCs w:val="28"/>
          <w:rtl/>
        </w:rPr>
        <w:t xml:space="preserve">وَ مٰا أَنْزَلْنٰا عَلَیْکَ الْکِتٰابَ إِلاّٰ ... وَ هُدیً .... نحل (16) 64</w:t>
      </w:r>
    </w:p>
    <w:p>
      <w:pPr>
        <w:pStyle w:val="BookText"/>
      </w:pPr>
      <w:r>
        <w:rPr>
          <w:rFonts w:ascii="Amiri" w:hAnsi="Amiri" w:eastAsia="Amiri" w:cs="Amiri"/>
          <w:lang w:bidi="ar-SA"/>
          <w:color w:val="111111"/>
          <w:sz w:val="28"/>
          <w:szCs w:val="28"/>
          <w:rtl/>
        </w:rPr>
        <w:t xml:space="preserve">... لِیُثَبِّتَ الَّذِینَ آمَنُوا وَ هُدیً وَ بُشْریٰ لِلْمُسْلِمِینَ .  نحل (16) 102</w:t>
      </w:r>
    </w:p>
    <w:p>
      <w:pPr>
        <w:pStyle w:val="BookText"/>
      </w:pPr>
      <w:r>
        <w:rPr>
          <w:rFonts w:ascii="Amiri" w:hAnsi="Amiri" w:eastAsia="Amiri" w:cs="Amiri"/>
          <w:lang w:bidi="ar-SA"/>
          <w:color w:val="111111"/>
          <w:sz w:val="28"/>
          <w:szCs w:val="28"/>
          <w:rtl/>
        </w:rPr>
        <w:t xml:space="preserve">... وَ ادْعُ إِلیٰ رَبِّکَ إِنَّکَ لَعَلیٰ هُدیً مُسْتَقِیمٍ .  حجّ (22) 67</w:t>
      </w:r>
    </w:p>
    <w:p>
      <w:pPr>
        <w:pStyle w:val="BookText"/>
      </w:pPr>
      <w:r>
        <w:rPr>
          <w:rFonts w:ascii="Amiri" w:hAnsi="Amiri" w:eastAsia="Amiri" w:cs="Amiri"/>
          <w:lang w:bidi="ar-SA"/>
          <w:color w:val="111111"/>
          <w:sz w:val="28"/>
          <w:szCs w:val="28"/>
          <w:rtl/>
        </w:rPr>
        <w:t xml:space="preserve">هُوَ الَّذِی أَرْسَلَ رَسُولَهُ بِالْهُدیٰ .... فتح (48) 28</w:t>
      </w:r>
    </w:p>
    <w:p>
      <w:pPr>
        <w:pStyle w:val="BookText"/>
      </w:pPr>
      <w:r>
        <w:rPr>
          <w:rFonts w:ascii="Amiri" w:hAnsi="Amiri" w:eastAsia="Amiri" w:cs="Amiri"/>
          <w:lang w:bidi="ar-SA"/>
          <w:color w:val="111111"/>
          <w:sz w:val="28"/>
          <w:szCs w:val="28"/>
          <w:rtl/>
        </w:rPr>
        <w:t xml:space="preserve">... وَ لَقَدْ جٰاءَهُمْ مِنْ رَبِّهِمُ الْهُدیٰ .  نجم (53) 23</w:t>
      </w:r>
    </w:p>
    <w:p>
      <w:pPr>
        <w:pStyle w:val="BookText"/>
      </w:pPr>
      <w:r>
        <w:rPr>
          <w:rFonts w:ascii="Amiri" w:hAnsi="Amiri" w:eastAsia="Amiri" w:cs="Amiri"/>
          <w:lang w:bidi="ar-SA"/>
          <w:color w:val="111111"/>
          <w:sz w:val="28"/>
          <w:szCs w:val="28"/>
          <w:rtl/>
        </w:rPr>
        <w:t xml:space="preserve">هُوَ الَّذِی أَرْسَلَ رَسُولَهُ بِالْهُدیٰ .... صفّ (61) 9</w:t>
      </w:r>
    </w:p>
    <w:p>
      <w:pPr>
        <w:pStyle w:val="BookText"/>
      </w:pPr>
      <w:r>
        <w:rPr>
          <w:rFonts w:ascii="Amiri" w:hAnsi="Amiri" w:eastAsia="Amiri" w:cs="Amiri"/>
          <w:lang w:bidi="ar-SA"/>
          <w:color w:val="111111"/>
          <w:sz w:val="28"/>
          <w:szCs w:val="28"/>
          <w:rtl/>
        </w:rPr>
        <w:t xml:space="preserve">أَ رَأَیْتَ إِنْ کٰانَ عَلَی الْهُدیٰ .  علق (96) 11</w:t>
      </w:r>
    </w:p>
    <w:p>
      <w:pPr>
        <w:pStyle w:val="BookText"/>
      </w:pPr>
      <w:r>
        <w:rPr>
          <w:rFonts w:ascii="Times New Roman" w:hAnsi="Times New Roman" w:eastAsia="Times New Roman" w:cs="Times New Roman"/>
          <w:lang w:val="en-US" w:bidi="en-US"/>
          <w:color w:val="111111"/>
          <w:sz w:val="28"/>
          <w:szCs w:val="28"/>
          <w:rtl/>
        </w:rPr>
        <w:t xml:space="preserve">2556.</w:t>
      </w:r>
    </w:p>
    <w:p>
      <w:pPr>
        <w:pStyle w:val="BookText"/>
      </w:pPr>
      <w:r>
        <w:rPr>
          <w:rFonts w:ascii="IRNazanin" w:hAnsi="IRNazanin" w:eastAsia="IRNazanin" w:cs="IRNazanin"/>
          <w:lang w:bidi="fa-IR"/>
          <w:color w:val="111111"/>
          <w:sz w:val="28"/>
          <w:szCs w:val="28"/>
          <w:rtl/>
        </w:rPr>
        <w:t xml:space="preserve">پیامبر صلی الله علیه و آله ، وظیفه‌دار هدایت مردم به‌سوی نور و خارج کردن آنان از ظلمتها و گمراهی با تعالیم قرآن:</w:t>
      </w:r>
    </w:p>
    <w:p>
      <w:pPr>
        <w:pStyle w:val="BookText"/>
      </w:pPr>
      <w:r>
        <w:rPr>
          <w:rFonts w:ascii="Amiri" w:hAnsi="Amiri" w:eastAsia="Amiri" w:cs="Amiri"/>
          <w:lang w:bidi="ar-SA"/>
          <w:color w:val="111111"/>
          <w:sz w:val="28"/>
          <w:szCs w:val="28"/>
          <w:rtl/>
        </w:rPr>
        <w:t xml:space="preserve">...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BookText"/>
      </w:pPr>
      <w:r>
        <w:rPr>
          <w:rFonts w:ascii="Times New Roman" w:hAnsi="Times New Roman" w:eastAsia="Times New Roman" w:cs="Times New Roman"/>
          <w:lang w:val="en-US" w:bidi="en-US"/>
          <w:color w:val="111111"/>
          <w:sz w:val="28"/>
          <w:szCs w:val="28"/>
          <w:rtl/>
        </w:rPr>
        <w:t xml:space="preserve">2557.</w:t>
      </w:r>
    </w:p>
    <w:p>
      <w:pPr>
        <w:pStyle w:val="BookText"/>
      </w:pPr>
      <w:r>
        <w:rPr>
          <w:rFonts w:ascii="IRNazanin" w:hAnsi="IRNazanin" w:eastAsia="IRNazanin" w:cs="IRNazanin"/>
          <w:lang w:bidi="fa-IR"/>
          <w:color w:val="111111"/>
          <w:sz w:val="28"/>
          <w:szCs w:val="28"/>
          <w:rtl/>
        </w:rPr>
        <w:t xml:space="preserve">وظیفۀ پیامبر صلی الله علیه و آله هموار ساختن راه هدایت و واگذاری انتخاب به خود مردم:</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w:t>
      </w:r>
    </w:p>
    <w:p>
      <w:pPr>
        <w:pStyle w:val="BookText"/>
      </w:pPr>
      <w:r>
        <w:rPr>
          <w:rFonts w:ascii="Amiri" w:hAnsi="Amiri" w:eastAsia="Amiri" w:cs="Amiri"/>
          <w:lang w:bidi="ar-SA"/>
          <w:color w:val="111111"/>
          <w:sz w:val="28"/>
          <w:szCs w:val="28"/>
          <w:rtl/>
        </w:rPr>
        <w:t xml:space="preserve">إِنّٰا جَعَلْنٰا مٰا عَلَی الْأَرْضِ زِینَةً لَهٰا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2" w:name="pg19887_214455"/>
    <w:bookmarkEnd w:id="242"/>
    <w:p>
      <w:pPr>
        <w:pStyle w:val="BookText"/>
      </w:pPr>
      <w:r>
        <w:rPr>
          <w:rFonts w:ascii="Amiri" w:hAnsi="Amiri" w:eastAsia="Amiri" w:cs="Amiri"/>
          <w:lang w:bidi="ar-SA"/>
          <w:color w:val="111111"/>
          <w:sz w:val="28"/>
          <w:szCs w:val="28"/>
          <w:rtl/>
        </w:rPr>
        <w:t xml:space="preserve">لِنَبْلُوَهُمْ أَیُّهُمْ أَحْسَنُ عَمَلاً.  کهف (18) 6 و 7</w:t>
      </w:r>
    </w:p>
    <w:p>
      <w:pPr>
        <w:pStyle w:val="BookText"/>
      </w:pPr>
      <w:r>
        <w:rPr>
          <w:rFonts w:ascii="Times New Roman" w:hAnsi="Times New Roman" w:eastAsia="Times New Roman" w:cs="Times New Roman"/>
          <w:lang w:val="en-US" w:bidi="en-US"/>
          <w:color w:val="111111"/>
          <w:sz w:val="28"/>
          <w:szCs w:val="28"/>
          <w:rtl/>
        </w:rPr>
        <w:t xml:space="preserve">2558.</w:t>
      </w:r>
    </w:p>
    <w:p>
      <w:pPr>
        <w:pStyle w:val="BookText"/>
      </w:pPr>
      <w:r>
        <w:rPr>
          <w:rFonts w:ascii="IRNazanin" w:hAnsi="IRNazanin" w:eastAsia="IRNazanin" w:cs="IRNazanin"/>
          <w:lang w:bidi="fa-IR"/>
          <w:color w:val="111111"/>
          <w:sz w:val="28"/>
          <w:szCs w:val="28"/>
          <w:rtl/>
        </w:rPr>
        <w:t xml:space="preserve">پیامبر صلی الله علیه و آله ، وظیفه‌دار هدایت انسانها به صراط مستقیم:</w:t>
      </w:r>
    </w:p>
    <w:p>
      <w:pPr>
        <w:pStyle w:val="BookText"/>
      </w:pPr>
      <w:r>
        <w:rPr>
          <w:rFonts w:ascii="Amiri" w:hAnsi="Amiri" w:eastAsia="Amiri" w:cs="Amiri"/>
          <w:lang w:bidi="ar-SA"/>
          <w:color w:val="111111"/>
          <w:sz w:val="28"/>
          <w:szCs w:val="28"/>
          <w:rtl/>
        </w:rPr>
        <w:t xml:space="preserve">... وَ إِنَّکَ لَتَهْدِی إِلیٰ صِرٰاطٍ مُسْتَقِیمٍ .  شوری (42) 52</w:t>
      </w:r>
    </w:p>
    <w:p>
      <w:pPr>
        <w:pStyle w:val="Heading3"/>
      </w:pPr>
      <w:bookmarkStart w:id="1022" w:name="_Toc763"/>
      <w:r>
        <w:t>123. یاد خدا</w:t>
      </w:r>
      <w:bookmarkEnd w:id="1022"/>
    </w:p>
    <w:p>
      <w:pPr>
        <w:pStyle w:val="BookText"/>
      </w:pPr>
      <w:r>
        <w:rPr>
          <w:rFonts w:ascii="Times New Roman" w:hAnsi="Times New Roman" w:eastAsia="Times New Roman" w:cs="Times New Roman"/>
          <w:lang w:val="en-US" w:bidi="en-US"/>
          <w:color w:val="111111"/>
          <w:sz w:val="28"/>
          <w:szCs w:val="28"/>
          <w:rtl/>
        </w:rPr>
        <w:t xml:space="preserve">2559.</w:t>
      </w:r>
    </w:p>
    <w:p>
      <w:pPr>
        <w:pStyle w:val="BookText"/>
      </w:pPr>
      <w:r>
        <w:rPr>
          <w:rFonts w:ascii="IRNazanin" w:hAnsi="IRNazanin" w:eastAsia="IRNazanin" w:cs="IRNazanin"/>
          <w:lang w:bidi="fa-IR"/>
          <w:color w:val="111111"/>
          <w:sz w:val="28"/>
          <w:szCs w:val="28"/>
          <w:rtl/>
        </w:rPr>
        <w:t xml:space="preserve">دستور خداوند به پیامبر صلی الله علیه و آله مبنی بر یاد خدا بودن و توجّه به مقام ربوبی او:</w:t>
      </w:r>
    </w:p>
    <w:p>
      <w:pPr>
        <w:pStyle w:val="BookText"/>
      </w:pPr>
      <w:r>
        <w:rPr>
          <w:rFonts w:ascii="Amiri" w:hAnsi="Amiri" w:eastAsia="Amiri" w:cs="Amiri"/>
          <w:lang w:bidi="ar-SA"/>
          <w:color w:val="111111"/>
          <w:sz w:val="28"/>
          <w:szCs w:val="28"/>
          <w:rtl/>
        </w:rPr>
        <w:t xml:space="preserve">... وَ اذْکُرْ رَبَّکَ کَثِیراً .... آل عمران (3) 41</w:t>
      </w:r>
    </w:p>
    <w:p>
      <w:pPr>
        <w:pStyle w:val="BookText"/>
      </w:pPr>
      <w:r>
        <w:rPr>
          <w:rFonts w:ascii="Amiri" w:hAnsi="Amiri" w:eastAsia="Amiri" w:cs="Amiri"/>
          <w:lang w:bidi="ar-SA"/>
          <w:color w:val="111111"/>
          <w:sz w:val="28"/>
          <w:szCs w:val="28"/>
          <w:rtl/>
        </w:rPr>
        <w:t xml:space="preserve">وَ اذْکُرْ رَبَّکَ فِی نَفْسِکَ .... اعراف (7) 205</w:t>
      </w:r>
    </w:p>
    <w:p>
      <w:pPr>
        <w:pStyle w:val="BookText"/>
      </w:pPr>
      <w:r>
        <w:rPr>
          <w:rFonts w:ascii="Amiri" w:hAnsi="Amiri" w:eastAsia="Amiri" w:cs="Amiri"/>
          <w:lang w:bidi="ar-SA"/>
          <w:color w:val="111111"/>
          <w:sz w:val="28"/>
          <w:szCs w:val="28"/>
          <w:rtl/>
        </w:rPr>
        <w:t xml:space="preserve">... وَ اذْکُرْ رَبَّکَ .... کهف (18) 24</w:t>
      </w:r>
    </w:p>
    <w:p>
      <w:pPr>
        <w:pStyle w:val="BookText"/>
      </w:pPr>
      <w:r>
        <w:rPr>
          <w:rFonts w:ascii="Amiri" w:hAnsi="Amiri" w:eastAsia="Amiri" w:cs="Amiri"/>
          <w:lang w:bidi="ar-SA"/>
          <w:color w:val="111111"/>
          <w:sz w:val="28"/>
          <w:szCs w:val="28"/>
          <w:rtl/>
        </w:rPr>
        <w:t xml:space="preserve">وَ اذْکُرِ اسْمَ رَبِّکَ .... مزمّل (73) 8</w:t>
      </w:r>
    </w:p>
    <w:p>
      <w:pPr>
        <w:pStyle w:val="BookText"/>
      </w:pPr>
      <w:r>
        <w:rPr>
          <w:rFonts w:ascii="Amiri" w:hAnsi="Amiri" w:eastAsia="Amiri" w:cs="Amiri"/>
          <w:lang w:bidi="ar-SA"/>
          <w:color w:val="111111"/>
          <w:sz w:val="28"/>
          <w:szCs w:val="28"/>
          <w:rtl/>
        </w:rPr>
        <w:t xml:space="preserve">وَ اذْکُرِ اسْمَ رَبِّکَ .... انسان (76) 25</w:t>
      </w:r>
    </w:p>
    <w:p>
      <w:pPr>
        <w:pStyle w:val="Heading2"/>
      </w:pPr>
      <w:bookmarkStart w:id="1023" w:name="_Toc764"/>
      <w:r>
        <w:t>وعده به محمّد صلی الله علیه و آله</w:t>
      </w:r>
      <w:bookmarkEnd w:id="1023"/>
    </w:p>
    <w:p>
      <w:pPr>
        <w:pStyle w:val="BookText"/>
      </w:pPr>
      <w:r>
        <w:rPr>
          <w:rFonts w:ascii="Times New Roman" w:hAnsi="Times New Roman" w:eastAsia="Times New Roman" w:cs="Times New Roman"/>
          <w:lang w:val="en-US" w:bidi="en-US"/>
          <w:color w:val="111111"/>
          <w:sz w:val="28"/>
          <w:szCs w:val="28"/>
          <w:rtl/>
        </w:rPr>
        <w:t xml:space="preserve">2560.</w:t>
      </w:r>
    </w:p>
    <w:p>
      <w:pPr>
        <w:pStyle w:val="BookText"/>
      </w:pPr>
      <w:r>
        <w:rPr>
          <w:rFonts w:ascii="IRNazanin" w:hAnsi="IRNazanin" w:eastAsia="IRNazanin" w:cs="IRNazanin"/>
          <w:lang w:bidi="fa-IR"/>
          <w:color w:val="111111"/>
          <w:sz w:val="28"/>
          <w:szCs w:val="28"/>
          <w:rtl/>
        </w:rPr>
        <w:t xml:space="preserve">وعدۀ یاری و نصرت به پیامبر صلی الله علیه و آله از ناحیۀ خداوند:</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60</w:t>
      </w:r>
    </w:p>
    <w:p>
      <w:pPr>
        <w:pStyle w:val="BookText"/>
      </w:pPr>
      <w:r>
        <w:rPr>
          <w:rFonts w:ascii="Amiri" w:hAnsi="Amiri" w:eastAsia="Amiri" w:cs="Amiri"/>
          <w:lang w:bidi="ar-SA"/>
          <w:color w:val="111111"/>
          <w:sz w:val="28"/>
          <w:szCs w:val="28"/>
          <w:rtl/>
        </w:rPr>
        <w:t xml:space="preserve">فَاصْبِرْ إِنَّ وَعْدَ اللّٰهِ حَقٌّ فَإِمّٰا نُرِیَنَّکَ بَعْضَ الَّذِی نَعِدُهُمْ أَوْ نَتَوَفَّیَنَّکَ فَإِلَیْنٰا یُرْجَعُونَ .  غافر (40) 77</w:t>
      </w:r>
    </w:p>
    <w:p>
      <w:pPr>
        <w:pStyle w:val="BookText"/>
      </w:pPr>
      <w:r>
        <w:rPr>
          <w:rFonts w:ascii="Times New Roman" w:hAnsi="Times New Roman" w:eastAsia="Times New Roman" w:cs="Times New Roman"/>
          <w:lang w:val="en-US" w:bidi="en-US"/>
          <w:color w:val="111111"/>
          <w:sz w:val="28"/>
          <w:szCs w:val="28"/>
          <w:rtl/>
        </w:rPr>
        <w:t xml:space="preserve">2561.</w:t>
      </w:r>
    </w:p>
    <w:p>
      <w:pPr>
        <w:pStyle w:val="BookText"/>
      </w:pPr>
      <w:r>
        <w:rPr>
          <w:rFonts w:ascii="IRNazanin" w:hAnsi="IRNazanin" w:eastAsia="IRNazanin" w:cs="IRNazanin"/>
          <w:lang w:bidi="fa-IR"/>
          <w:color w:val="111111"/>
          <w:sz w:val="28"/>
          <w:szCs w:val="28"/>
          <w:rtl/>
        </w:rPr>
        <w:t xml:space="preserve">داوری میان مؤمنان و کافران، وعدۀ حتمی خدا به پیامبر صلی الله علیه و آله :</w:t>
      </w:r>
    </w:p>
    <w:p>
      <w:pPr>
        <w:pStyle w:val="BookText"/>
      </w:pPr>
      <w:r>
        <w:rPr>
          <w:rFonts w:ascii="Amiri" w:hAnsi="Amiri" w:eastAsia="Amiri" w:cs="Amiri"/>
          <w:lang w:bidi="ar-SA"/>
          <w:color w:val="111111"/>
          <w:sz w:val="28"/>
          <w:szCs w:val="28"/>
          <w:rtl/>
        </w:rPr>
        <w:t xml:space="preserve">إِنَّ رَبَّکَ یَقْضِی بَیْنَهُمْ بِحُکْمِهِ وَ هُوَ الْعَزِیزُ الْعَلِیمُ</w:t>
      </w:r>
    </w:p>
    <w:p>
      <w:pPr>
        <w:pStyle w:val="BookText"/>
      </w:pPr>
      <w:r>
        <w:rPr>
          <w:rFonts w:ascii="Amiri" w:hAnsi="Amiri" w:eastAsia="Amiri" w:cs="Amiri"/>
          <w:lang w:bidi="ar-SA"/>
          <w:color w:val="111111"/>
          <w:sz w:val="28"/>
          <w:szCs w:val="28"/>
          <w:rtl/>
        </w:rPr>
        <w:t xml:space="preserve">فَتَوَکَّلْ عَلَی اللّٰهِ إِنَّکَ عَلَی الْحَقِّ الْمُبِینِ .  نمل (27) 78 و 79</w:t>
      </w:r>
    </w:p>
    <w:p>
      <w:pPr>
        <w:pStyle w:val="BookText"/>
      </w:pPr>
      <w:r>
        <w:rPr>
          <w:rFonts w:ascii="Times New Roman" w:hAnsi="Times New Roman" w:eastAsia="Times New Roman" w:cs="Times New Roman"/>
          <w:lang w:val="en-US" w:bidi="en-US"/>
          <w:color w:val="111111"/>
          <w:sz w:val="28"/>
          <w:szCs w:val="28"/>
          <w:rtl/>
        </w:rPr>
        <w:t xml:space="preserve">2562.</w:t>
      </w:r>
    </w:p>
    <w:p>
      <w:pPr>
        <w:pStyle w:val="BookText"/>
      </w:pPr>
      <w:r>
        <w:rPr>
          <w:rFonts w:ascii="IRNazanin" w:hAnsi="IRNazanin" w:eastAsia="IRNazanin" w:cs="IRNazanin"/>
          <w:lang w:bidi="fa-IR"/>
          <w:color w:val="111111"/>
          <w:sz w:val="28"/>
          <w:szCs w:val="28"/>
          <w:rtl/>
        </w:rPr>
        <w:t xml:space="preserve">وعدۀ الهی به پیامبر اکرم صلی الله علیه و آله ، برای پیروزی بر دشمنانش:</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 وَ لَقَدْ کُذِّبَتْ رُسُلٌ مِنْ قَبْلِکَ فَصَبَرُوا عَلیٰ مٰا کُذِّبُوا وَ أُوذُوا حَتّٰی أَتٰاهُمْ نَصْرُنٰا وَ لاٰ مُبَدِّلَ لِکَلِمٰاتِ اللّٰهِ وَ لَقَدْ جٰاءَکَ مِنْ نَبَإِ الْمُرْسَلِینَ . </w:t>
      </w:r>
      <w:r>
        <w:rPr>
          <w:rStyle w:val="FootnoteReference"/>
        </w:rPr>
        <w:footnoteReference w:id="517"/>
      </w:r>
      <w:r>
        <w:rPr>
          <w:rFonts w:ascii="IRNazanin" w:hAnsi="IRNazanin" w:eastAsia="IRNazanin" w:cs="IRNazanin"/>
          <w:lang w:bidi="fa-IR"/>
          <w:color w:val="111111"/>
          <w:sz w:val="28"/>
          <w:szCs w:val="28"/>
          <w:rtl/>
        </w:rPr>
        <w:t xml:space="preserve">انعام (6) 33 و 34</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  انعام (6) 135</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 </w:t>
      </w:r>
      <w:r>
        <w:rPr>
          <w:rStyle w:val="FootnoteReference"/>
        </w:rPr>
        <w:footnoteReference w:id="518"/>
      </w:r>
      <w:r>
        <w:rPr>
          <w:rFonts w:ascii="IRNazanin" w:hAnsi="IRNazanin" w:eastAsia="IRNazanin" w:cs="IRNazanin"/>
          <w:lang w:bidi="fa-IR"/>
          <w:color w:val="111111"/>
          <w:sz w:val="28"/>
          <w:szCs w:val="28"/>
          <w:rtl/>
        </w:rPr>
        <w:t xml:space="preserve">انفال (8) 62 و 64 و 65</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w:t>
      </w:r>
      <w:r>
        <w:rPr>
          <w:rStyle w:val="FootnoteReference"/>
        </w:rPr>
        <w:footnoteReference w:id="519"/>
      </w:r>
      <w:r>
        <w:rPr>
          <w:rFonts w:ascii="IRNazanin" w:hAnsi="IRNazanin" w:eastAsia="IRNazanin" w:cs="IRNazanin"/>
          <w:lang w:bidi="fa-IR"/>
          <w:color w:val="111111"/>
          <w:sz w:val="28"/>
          <w:szCs w:val="28"/>
          <w:rtl/>
        </w:rPr>
        <w:t xml:space="preserve">توبه (9) 40</w:t>
      </w:r>
    </w:p>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 .  یونس (10) 109</w:t>
      </w:r>
    </w:p>
    <w:p>
      <w:pPr>
        <w:pStyle w:val="BookText"/>
      </w:pPr>
      <w:r>
        <w:rPr>
          <w:rFonts w:ascii="Amiri" w:hAnsi="Amiri" w:eastAsia="Amiri" w:cs="Amiri"/>
          <w:lang w:bidi="ar-SA"/>
          <w:color w:val="111111"/>
          <w:sz w:val="28"/>
          <w:szCs w:val="28"/>
          <w:rtl/>
        </w:rPr>
        <w:t xml:space="preserve">وَ قُلْ لِلَّذِینَ لاٰ یُؤْمِنُونَ اعْمَلُوا عَلیٰ مَکٰانَتِکُمْ إِنّٰا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عٰامِلُونَ</w:t>
      </w:r>
    </w:p>
    <w:p>
      <w:pPr>
        <w:pStyle w:val="BookText"/>
      </w:pPr>
      <w:r>
        <w:rPr>
          <w:rFonts w:ascii="Amiri" w:hAnsi="Amiri" w:eastAsia="Amiri" w:cs="Amiri"/>
          <w:lang w:bidi="ar-SA"/>
          <w:color w:val="111111"/>
          <w:sz w:val="28"/>
          <w:szCs w:val="28"/>
          <w:rtl/>
        </w:rPr>
        <w:t xml:space="preserve">وَ انْتَظِرُوا إِنّٰا مُنْتَظِرُونَ . </w:t>
      </w:r>
      <w:r>
        <w:rPr>
          <w:rStyle w:val="FootnoteReference"/>
        </w:rPr>
        <w:footnoteReference w:id="520"/>
      </w:r>
      <w:r>
        <w:rPr>
          <w:rFonts w:ascii="IRNazanin" w:hAnsi="IRNazanin" w:eastAsia="IRNazanin" w:cs="IRNazanin"/>
          <w:lang w:bidi="fa-IR"/>
          <w:color w:val="111111"/>
          <w:sz w:val="28"/>
          <w:szCs w:val="28"/>
          <w:rtl/>
        </w:rPr>
        <w:t xml:space="preserve">هود (11) 121 و 122</w:t>
      </w:r>
    </w:p>
    <w:p>
      <w:pPr>
        <w:pStyle w:val="BookText"/>
      </w:pPr>
      <w:r>
        <w:rPr>
          <w:rFonts w:ascii="Amiri" w:hAnsi="Amiri" w:eastAsia="Amiri" w:cs="Amiri"/>
          <w:lang w:bidi="ar-SA"/>
          <w:color w:val="111111"/>
          <w:sz w:val="28"/>
          <w:szCs w:val="28"/>
          <w:rtl/>
        </w:rPr>
        <w:t xml:space="preserve">حَتّٰی إِذَا اسْتَیْأَسَ الرُّسُلُ وَ ظَنُّوا أَنَّهُمْ قَدْ کُذِبُوا جٰاءَهُمْ نَصْرُنٰا فَنُجِّیَ مَنْ نَشٰاءُ وَ لاٰ یُرَدُّ بَأْسُنٰا عَنِ الْقَوْمِ الْمُجْرِمِینَ .  یوسف (12) 110</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  انبیاء (21) 9</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w:t>
      </w:r>
    </w:p>
    <w:p>
      <w:pPr>
        <w:pStyle w:val="BookText"/>
      </w:pPr>
      <w:r>
        <w:rPr>
          <w:rFonts w:ascii="Amiri" w:hAnsi="Amiri" w:eastAsia="Amiri" w:cs="Amiri"/>
          <w:lang w:bidi="ar-SA"/>
          <w:color w:val="111111"/>
          <w:sz w:val="28"/>
          <w:szCs w:val="28"/>
          <w:rtl/>
        </w:rPr>
        <w:t xml:space="preserve">فَاصْبِرْ إِنَّ وَعْدَ اللّٰهِ حَقٌّ وَ اسْتَغْفِرْ لِذَنْبِکَ وَ سَبِّحْ بِحَمْدِ رَبِّکَ بِالْعَشِیِّ وَ الْإِبْکٰارِ.</w:t>
      </w:r>
    </w:p>
    <w:p>
      <w:pPr>
        <w:pStyle w:val="BookText"/>
      </w:pPr>
      <w:r>
        <w:rPr>
          <w:rFonts w:ascii="IRNazanin" w:hAnsi="IRNazanin" w:eastAsia="IRNazanin" w:cs="IRNazanin"/>
          <w:lang w:bidi="fa-IR"/>
          <w:color w:val="111111"/>
          <w:sz w:val="28"/>
          <w:szCs w:val="28"/>
          <w:rtl/>
        </w:rPr>
        <w:t xml:space="preserve">غافر (40) 51 و 55</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وَ یَنْصُرَکَ اللّٰهُ نَصْراً عَزِیزاً. </w:t>
      </w:r>
      <w:r>
        <w:rPr>
          <w:rStyle w:val="FootnoteReference"/>
        </w:rPr>
        <w:footnoteReference w:id="521"/>
      </w:r>
      <w:r>
        <w:rPr>
          <w:rFonts w:ascii="IRNazanin" w:hAnsi="IRNazanin" w:eastAsia="IRNazanin" w:cs="IRNazanin"/>
          <w:lang w:bidi="fa-IR"/>
          <w:color w:val="111111"/>
          <w:sz w:val="28"/>
          <w:szCs w:val="28"/>
          <w:rtl/>
        </w:rPr>
        <w:t xml:space="preserve">فتح (48) 1 و 3</w:t>
      </w:r>
    </w:p>
    <w:p>
      <w:pPr>
        <w:pStyle w:val="BookText"/>
      </w:pPr>
      <w:r>
        <w:rPr>
          <w:rFonts w:ascii="Amiri" w:hAnsi="Amiri" w:eastAsia="Amiri" w:cs="Amiri"/>
          <w:lang w:bidi="ar-SA"/>
          <w:color w:val="111111"/>
          <w:sz w:val="28"/>
          <w:szCs w:val="28"/>
          <w:rtl/>
        </w:rPr>
        <w:t xml:space="preserve">کَتَبَ اللّٰهُ لَأَغْلِبَنَّ أَنَا وَ رُسُلِی إِنَّ اللّٰهَ قَوِیٌّ عَزِیزٌ.  مجادله (58) 21</w:t>
      </w:r>
    </w:p>
    <w:p>
      <w:pPr>
        <w:pStyle w:val="BookText"/>
      </w:pPr>
      <w:r>
        <w:rPr>
          <w:rFonts w:ascii="Amiri" w:hAnsi="Amiri" w:eastAsia="Amiri" w:cs="Amiri"/>
          <w:lang w:bidi="ar-SA"/>
          <w:color w:val="111111"/>
          <w:sz w:val="28"/>
          <w:szCs w:val="28"/>
          <w:rtl/>
        </w:rPr>
        <w:t xml:space="preserve">إِذٰا جٰاءَ نَصْرُ اللّٰهِ وَ الْفَتْحُ . </w:t>
      </w:r>
      <w:r>
        <w:rPr>
          <w:rStyle w:val="FootnoteReference"/>
        </w:rPr>
        <w:footnoteReference w:id="522"/>
      </w:r>
      <w:r>
        <w:rPr>
          <w:rFonts w:ascii="IRNazanin" w:hAnsi="IRNazanin" w:eastAsia="IRNazanin" w:cs="IRNazanin"/>
          <w:lang w:bidi="fa-IR"/>
          <w:color w:val="111111"/>
          <w:sz w:val="28"/>
          <w:szCs w:val="28"/>
          <w:rtl/>
        </w:rPr>
        <w:t xml:space="preserve">نصر (110) 1</w:t>
      </w:r>
    </w:p>
    <w:p>
      <w:pPr>
        <w:pStyle w:val="BookText"/>
      </w:pPr>
      <w:r>
        <w:rPr>
          <w:rFonts w:ascii="Times New Roman" w:hAnsi="Times New Roman" w:eastAsia="Times New Roman" w:cs="Times New Roman"/>
          <w:lang w:val="en-US" w:bidi="en-US"/>
          <w:color w:val="111111"/>
          <w:sz w:val="28"/>
          <w:szCs w:val="28"/>
          <w:rtl/>
        </w:rPr>
        <w:t xml:space="preserve">2563.</w:t>
      </w:r>
    </w:p>
    <w:p>
      <w:pPr>
        <w:pStyle w:val="BookText"/>
      </w:pPr>
      <w:r>
        <w:rPr>
          <w:rFonts w:ascii="IRNazanin" w:hAnsi="IRNazanin" w:eastAsia="IRNazanin" w:cs="IRNazanin"/>
          <w:lang w:bidi="fa-IR"/>
          <w:color w:val="111111"/>
          <w:sz w:val="28"/>
          <w:szCs w:val="28"/>
          <w:rtl/>
        </w:rPr>
        <w:t xml:space="preserve">نوید الهی به پیامبر صلی الله علیه و آله مبنی بر موفقیّت در انجام دادن رسالت خویش:</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BookText"/>
      </w:pPr>
      <w:r>
        <w:rPr>
          <w:rFonts w:ascii="Times New Roman" w:hAnsi="Times New Roman" w:eastAsia="Times New Roman" w:cs="Times New Roman"/>
          <w:lang w:val="en-US" w:bidi="en-US"/>
          <w:color w:val="111111"/>
          <w:sz w:val="28"/>
          <w:szCs w:val="28"/>
          <w:rtl/>
        </w:rPr>
        <w:t xml:space="preserve">2564.</w:t>
      </w:r>
    </w:p>
    <w:p>
      <w:pPr>
        <w:pStyle w:val="BookText"/>
      </w:pPr>
      <w:r>
        <w:rPr>
          <w:rFonts w:ascii="IRNazanin" w:hAnsi="IRNazanin" w:eastAsia="IRNazanin" w:cs="IRNazanin"/>
          <w:lang w:bidi="fa-IR"/>
          <w:color w:val="111111"/>
          <w:sz w:val="28"/>
          <w:szCs w:val="28"/>
          <w:rtl/>
        </w:rPr>
        <w:t xml:space="preserve">وعدۀ قطعی خداوند به پیامبر صلی الله علیه و آله ، دربارۀ بخشش پیاپی به آن حضرت تا حدّ رضایت کامل وی، در قیامت:</w:t>
      </w:r>
    </w:p>
    <w:p>
      <w:pPr>
        <w:pStyle w:val="BookText"/>
      </w:pPr>
      <w:r>
        <w:rPr>
          <w:rFonts w:ascii="Amiri" w:hAnsi="Amiri" w:eastAsia="Amiri" w:cs="Amiri"/>
          <w:lang w:bidi="ar-SA"/>
          <w:color w:val="111111"/>
          <w:sz w:val="28"/>
          <w:szCs w:val="28"/>
          <w:rtl/>
        </w:rPr>
        <w:t xml:space="preserve">وَ لَسَوْفَ یُعْطِیکَ رَبُّکَ فَتَرْضیٰ .  ضحی (93) 5</w:t>
      </w:r>
    </w:p>
    <w:p>
      <w:pPr>
        <w:pStyle w:val="BookText"/>
      </w:pPr>
      <w:r>
        <w:rPr>
          <w:rFonts w:ascii="Times New Roman" w:hAnsi="Times New Roman" w:eastAsia="Times New Roman" w:cs="Times New Roman"/>
          <w:lang w:val="en-US" w:bidi="en-US"/>
          <w:color w:val="111111"/>
          <w:sz w:val="28"/>
          <w:szCs w:val="28"/>
          <w:rtl/>
        </w:rPr>
        <w:t xml:space="preserve">2565.</w:t>
      </w:r>
    </w:p>
    <w:p>
      <w:pPr>
        <w:pStyle w:val="BookText"/>
      </w:pPr>
      <w:r>
        <w:rPr>
          <w:rFonts w:ascii="IRNazanin" w:hAnsi="IRNazanin" w:eastAsia="IRNazanin" w:cs="IRNazanin"/>
          <w:lang w:bidi="fa-IR"/>
          <w:color w:val="111111"/>
          <w:sz w:val="28"/>
          <w:szCs w:val="28"/>
          <w:rtl/>
        </w:rPr>
        <w:t xml:space="preserve">بشارت و وعدۀ الهی به محمّد صلی الله علیه و آله ، مبنی بر دفع شرّ یهودیان و نصرانیان: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 بقره (2) 135 و 137</w:t>
      </w:r>
    </w:p>
    <w:p>
      <w:pPr>
        <w:pStyle w:val="BookText"/>
      </w:pPr>
      <w:r>
        <w:rPr>
          <w:rFonts w:ascii="Times New Roman" w:hAnsi="Times New Roman" w:eastAsia="Times New Roman" w:cs="Times New Roman"/>
          <w:lang w:val="en-US" w:bidi="en-US"/>
          <w:color w:val="111111"/>
          <w:sz w:val="28"/>
          <w:szCs w:val="28"/>
          <w:rtl/>
        </w:rPr>
        <w:t xml:space="preserve">2566.</w:t>
      </w:r>
    </w:p>
    <w:p>
      <w:pPr>
        <w:pStyle w:val="BookText"/>
      </w:pPr>
      <w:r>
        <w:rPr>
          <w:rFonts w:ascii="IRNazanin" w:hAnsi="IRNazanin" w:eastAsia="IRNazanin" w:cs="IRNazanin"/>
          <w:lang w:bidi="fa-IR"/>
          <w:color w:val="111111"/>
          <w:sz w:val="28"/>
          <w:szCs w:val="28"/>
          <w:rtl/>
        </w:rPr>
        <w:t xml:space="preserve">وعدۀ الهی به پیامبر صلی الله علیه و آله ، برای بهره‌مندی وی از مقام شفاعت در قیامت:</w:t>
      </w:r>
    </w:p>
    <w:p>
      <w:pPr>
        <w:pStyle w:val="BookText"/>
      </w:pPr>
      <w:r>
        <w:rPr>
          <w:rFonts w:ascii="Amiri" w:hAnsi="Amiri" w:eastAsia="Amiri" w:cs="Amiri"/>
          <w:lang w:bidi="ar-SA"/>
          <w:color w:val="111111"/>
          <w:sz w:val="28"/>
          <w:szCs w:val="28"/>
          <w:rtl/>
        </w:rPr>
        <w:t xml:space="preserve">وَ لَسَوْفَ یُعْطِیکَ رَبُّکَ فَتَرْضیٰ . </w:t>
      </w:r>
      <w:r>
        <w:rPr>
          <w:rStyle w:val="FootnoteReference"/>
        </w:rPr>
        <w:footnoteReference w:id="523"/>
      </w:r>
      <w:r>
        <w:rPr>
          <w:rFonts w:ascii="IRNazanin" w:hAnsi="IRNazanin" w:eastAsia="IRNazanin" w:cs="IRNazanin"/>
          <w:lang w:bidi="fa-IR"/>
          <w:color w:val="111111"/>
          <w:sz w:val="28"/>
          <w:szCs w:val="28"/>
          <w:rtl/>
        </w:rPr>
        <w:t xml:space="preserve">ضحی (93) 5</w:t>
      </w:r>
    </w:p>
    <w:p>
      <w:pPr>
        <w:pStyle w:val="BookText"/>
      </w:pPr>
      <w:r>
        <w:rPr>
          <w:rFonts w:ascii="Times New Roman" w:hAnsi="Times New Roman" w:eastAsia="Times New Roman" w:cs="Times New Roman"/>
          <w:lang w:val="en-US" w:bidi="en-US"/>
          <w:color w:val="111111"/>
          <w:sz w:val="28"/>
          <w:szCs w:val="28"/>
          <w:rtl/>
        </w:rPr>
        <w:t xml:space="preserve">2567.</w:t>
      </w:r>
    </w:p>
    <w:p>
      <w:pPr>
        <w:pStyle w:val="BookText"/>
      </w:pPr>
      <w:r>
        <w:rPr>
          <w:rFonts w:ascii="IRNazanin" w:hAnsi="IRNazanin" w:eastAsia="IRNazanin" w:cs="IRNazanin"/>
          <w:lang w:bidi="fa-IR"/>
          <w:color w:val="111111"/>
          <w:sz w:val="28"/>
          <w:szCs w:val="28"/>
          <w:rtl/>
        </w:rPr>
        <w:t xml:space="preserve">وعدۀ خداوند به رسول اکرم صلی الله علیه و آله برای توانا ساختن وی، جهت پذیرش و اجرای برنامۀ الهی:</w:t>
      </w:r>
    </w:p>
    <w:p>
      <w:pPr>
        <w:pStyle w:val="BookText"/>
      </w:pPr>
      <w:r>
        <w:rPr>
          <w:rFonts w:ascii="Amiri" w:hAnsi="Amiri" w:eastAsia="Amiri" w:cs="Amiri"/>
          <w:lang w:bidi="ar-SA"/>
          <w:color w:val="111111"/>
          <w:sz w:val="28"/>
          <w:szCs w:val="28"/>
          <w:rtl/>
        </w:rPr>
        <w:t xml:space="preserve">وَ نُیَسِّرُکَ لِلْیُسْریٰ .  اعلی (87) 8</w:t>
      </w:r>
    </w:p>
    <w:p>
      <w:pPr>
        <w:pStyle w:val="BookText"/>
      </w:pPr>
      <w:r>
        <w:rPr>
          <w:rFonts w:ascii="Times New Roman" w:hAnsi="Times New Roman" w:eastAsia="Times New Roman" w:cs="Times New Roman"/>
          <w:lang w:val="en-US" w:bidi="en-US"/>
          <w:color w:val="111111"/>
          <w:sz w:val="28"/>
          <w:szCs w:val="28"/>
          <w:rtl/>
        </w:rPr>
        <w:t xml:space="preserve">2568.</w:t>
      </w:r>
    </w:p>
    <w:p>
      <w:pPr>
        <w:pStyle w:val="BookText"/>
      </w:pPr>
      <w:r>
        <w:rPr>
          <w:rFonts w:ascii="IRNazanin" w:hAnsi="IRNazanin" w:eastAsia="IRNazanin" w:cs="IRNazanin"/>
          <w:lang w:bidi="fa-IR"/>
          <w:color w:val="111111"/>
          <w:sz w:val="28"/>
          <w:szCs w:val="28"/>
          <w:rtl/>
        </w:rPr>
        <w:t xml:space="preserve">جاری ساختن قرآن بر زبان محمّد صلی الله علیه و آله و فراموش نکردن آن، وعدۀ خدا به آن حضرت:</w:t>
      </w:r>
    </w:p>
    <w:p>
      <w:pPr>
        <w:pStyle w:val="BookText"/>
      </w:pPr>
      <w:r>
        <w:rPr>
          <w:rFonts w:ascii="Amiri" w:hAnsi="Amiri" w:eastAsia="Amiri" w:cs="Amiri"/>
          <w:lang w:bidi="ar-SA"/>
          <w:color w:val="111111"/>
          <w:sz w:val="28"/>
          <w:szCs w:val="28"/>
          <w:rtl/>
        </w:rPr>
        <w:t xml:space="preserve">سَنُقْرِئُکَ فَلاٰ تَنْسیٰ .  اعلی (87) 6</w:t>
      </w:r>
    </w:p>
    <w:p>
      <w:pPr>
        <w:pStyle w:val="BookText"/>
      </w:pPr>
      <w:r>
        <w:rPr>
          <w:rFonts w:ascii="Times New Roman" w:hAnsi="Times New Roman" w:eastAsia="Times New Roman" w:cs="Times New Roman"/>
          <w:lang w:val="en-US" w:bidi="en-US"/>
          <w:color w:val="111111"/>
          <w:sz w:val="28"/>
          <w:szCs w:val="28"/>
          <w:rtl/>
        </w:rPr>
        <w:t xml:space="preserve">2569.</w:t>
      </w:r>
    </w:p>
    <w:p>
      <w:pPr>
        <w:pStyle w:val="BookText"/>
      </w:pPr>
      <w:r>
        <w:rPr>
          <w:rFonts w:ascii="IRNazanin" w:hAnsi="IRNazanin" w:eastAsia="IRNazanin" w:cs="IRNazanin"/>
          <w:lang w:bidi="fa-IR"/>
          <w:color w:val="111111"/>
          <w:sz w:val="28"/>
          <w:szCs w:val="28"/>
          <w:rtl/>
        </w:rPr>
        <w:t xml:space="preserve">وعدۀ خداوند به پیامبر صلی الله علیه و آله ، جهت خنثی ساختن تبلیغات مکارانۀ کافران در برابر قرآن:</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طارق (86) 17 و 16</w:t>
      </w:r>
    </w:p>
    <w:p>
      <w:pPr>
        <w:pStyle w:val="BookText"/>
      </w:pPr>
      <w:r>
        <w:rPr>
          <w:rFonts w:ascii="Times New Roman" w:hAnsi="Times New Roman" w:eastAsia="Times New Roman" w:cs="Times New Roman"/>
          <w:lang w:val="en-US" w:bidi="en-US"/>
          <w:color w:val="111111"/>
          <w:sz w:val="28"/>
          <w:szCs w:val="28"/>
          <w:rtl/>
        </w:rPr>
        <w:t xml:space="preserve">2570.</w:t>
      </w:r>
    </w:p>
    <w:p>
      <w:pPr>
        <w:pStyle w:val="BookText"/>
      </w:pPr>
      <w:r>
        <w:rPr>
          <w:rFonts w:ascii="IRNazanin" w:hAnsi="IRNazanin" w:eastAsia="IRNazanin" w:cs="IRNazanin"/>
          <w:lang w:bidi="fa-IR"/>
          <w:color w:val="111111"/>
          <w:sz w:val="28"/>
          <w:szCs w:val="28"/>
          <w:rtl/>
        </w:rPr>
        <w:t xml:space="preserve">وعدۀ الهی به محمّد صلی الله علیه و آله ، مبنی بر پیروزی وی و</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3" w:name="pg19887_214457"/>
    <w:bookmarkEnd w:id="243"/>
    <w:p>
      <w:pPr>
        <w:pStyle w:val="BookText"/>
      </w:pPr>
      <w:r>
        <w:rPr>
          <w:rFonts w:ascii="IRNazanin" w:hAnsi="IRNazanin" w:eastAsia="IRNazanin" w:cs="IRNazanin"/>
          <w:lang w:bidi="fa-IR"/>
          <w:color w:val="111111"/>
          <w:sz w:val="28"/>
          <w:szCs w:val="28"/>
          <w:rtl/>
        </w:rPr>
        <w:t xml:space="preserve">شکست و فروپاشی جماعت مشرکان:</w:t>
      </w:r>
    </w:p>
    <w:p>
      <w:pPr>
        <w:pStyle w:val="BookText"/>
      </w:pPr>
      <w:r>
        <w:rPr>
          <w:rFonts w:ascii="Amiri" w:hAnsi="Amiri" w:eastAsia="Amiri" w:cs="Amiri"/>
          <w:lang w:bidi="ar-SA"/>
          <w:color w:val="111111"/>
          <w:sz w:val="28"/>
          <w:szCs w:val="28"/>
          <w:rtl/>
        </w:rPr>
        <w:t xml:space="preserve">أَمْ یَقُولُونَ نَحْنُ جَمِیعٌ مُنْتَصِرٌ</w:t>
      </w:r>
    </w:p>
    <w:p>
      <w:pPr>
        <w:pStyle w:val="BookText"/>
      </w:pPr>
      <w:r>
        <w:rPr>
          <w:rFonts w:ascii="Amiri" w:hAnsi="Amiri" w:eastAsia="Amiri" w:cs="Amiri"/>
          <w:lang w:bidi="ar-SA"/>
          <w:color w:val="111111"/>
          <w:sz w:val="28"/>
          <w:szCs w:val="28"/>
          <w:rtl/>
        </w:rPr>
        <w:t xml:space="preserve">سَیُهْزَمُ الْجَمْعُ وَ یُوَلُّونَ الدُّبُرَ.  قمر (54) 44 و 45</w:t>
      </w:r>
    </w:p>
    <w:p>
      <w:pPr>
        <w:pStyle w:val="BookText"/>
      </w:pPr>
      <w:r>
        <w:rPr>
          <w:rFonts w:ascii="Times New Roman" w:hAnsi="Times New Roman" w:eastAsia="Times New Roman" w:cs="Times New Roman"/>
          <w:lang w:val="en-US" w:bidi="en-US"/>
          <w:color w:val="111111"/>
          <w:sz w:val="28"/>
          <w:szCs w:val="28"/>
          <w:rtl/>
        </w:rPr>
        <w:t xml:space="preserve">2571.</w:t>
      </w:r>
    </w:p>
    <w:p>
      <w:pPr>
        <w:pStyle w:val="BookText"/>
      </w:pPr>
      <w:r>
        <w:rPr>
          <w:rFonts w:ascii="IRNazanin" w:hAnsi="IRNazanin" w:eastAsia="IRNazanin" w:cs="IRNazanin"/>
          <w:lang w:bidi="fa-IR"/>
          <w:color w:val="111111"/>
          <w:sz w:val="28"/>
          <w:szCs w:val="28"/>
          <w:rtl/>
        </w:rPr>
        <w:t xml:space="preserve">بشارت خداوند به پیامبر صلی الله علیه و آله ، برای بازگشت مجدد به مکّه، پس از هجرت از آن:</w:t>
      </w:r>
    </w:p>
    <w:p>
      <w:pPr>
        <w:pStyle w:val="BookText"/>
      </w:pPr>
      <w:r>
        <w:rPr>
          <w:rFonts w:ascii="Amiri" w:hAnsi="Amiri" w:eastAsia="Amiri" w:cs="Amiri"/>
          <w:lang w:bidi="ar-SA"/>
          <w:color w:val="111111"/>
          <w:sz w:val="28"/>
          <w:szCs w:val="28"/>
          <w:rtl/>
        </w:rPr>
        <w:t xml:space="preserve">إِنَّ الَّذِی فَرَضَ عَلَیْکَ الْقُرْآنَ لَرٰادُّکَ إِلیٰ مَعٰادٍ ... </w:t>
      </w:r>
      <w:r>
        <w:rPr>
          <w:rStyle w:val="FootnoteReference"/>
        </w:rPr>
        <w:footnoteReference w:id="524"/>
      </w:r>
      <w:r>
        <w:rPr>
          <w:rFonts w:ascii="IRNazanin" w:hAnsi="IRNazanin" w:eastAsia="IRNazanin" w:cs="IRNazanin"/>
          <w:lang w:bidi="fa-IR"/>
          <w:color w:val="111111"/>
          <w:sz w:val="28"/>
          <w:szCs w:val="28"/>
          <w:rtl/>
        </w:rPr>
        <w:t xml:space="preserve">قصص (28) 85</w:t>
      </w:r>
    </w:p>
    <w:p>
      <w:pPr>
        <w:pStyle w:val="BookText"/>
      </w:pPr>
      <w:r>
        <w:rPr>
          <w:rFonts w:ascii="Times New Roman" w:hAnsi="Times New Roman" w:eastAsia="Times New Roman" w:cs="Times New Roman"/>
          <w:lang w:val="en-US" w:bidi="en-US"/>
          <w:color w:val="111111"/>
          <w:sz w:val="28"/>
          <w:szCs w:val="28"/>
          <w:rtl/>
        </w:rPr>
        <w:t xml:space="preserve">2572.</w:t>
      </w:r>
    </w:p>
    <w:p>
      <w:pPr>
        <w:pStyle w:val="BookText"/>
      </w:pPr>
      <w:r>
        <w:rPr>
          <w:rFonts w:ascii="IRNazanin" w:hAnsi="IRNazanin" w:eastAsia="IRNazanin" w:cs="IRNazanin"/>
          <w:lang w:bidi="fa-IR"/>
          <w:color w:val="111111"/>
          <w:sz w:val="28"/>
          <w:szCs w:val="28"/>
          <w:rtl/>
        </w:rPr>
        <w:t xml:space="preserve">نوید و بشارت خداوند به محمّد صلی الله علیه و آله ، برای بهره‌مندی وی از زندگی بهتر در آخرت:</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 .  ضحی (93) 4 و 5</w:t>
      </w:r>
    </w:p>
    <w:p>
      <w:pPr>
        <w:pStyle w:val="BookText"/>
      </w:pPr>
      <w:r>
        <w:rPr>
          <w:rFonts w:ascii="Times New Roman" w:hAnsi="Times New Roman" w:eastAsia="Times New Roman" w:cs="Times New Roman"/>
          <w:lang w:val="en-US" w:bidi="en-US"/>
          <w:color w:val="111111"/>
          <w:sz w:val="28"/>
          <w:szCs w:val="28"/>
          <w:rtl/>
        </w:rPr>
        <w:t xml:space="preserve">2573.</w:t>
      </w:r>
    </w:p>
    <w:p>
      <w:pPr>
        <w:pStyle w:val="BookText"/>
      </w:pPr>
      <w:r>
        <w:rPr>
          <w:rFonts w:ascii="IRNazanin" w:hAnsi="IRNazanin" w:eastAsia="IRNazanin" w:cs="IRNazanin"/>
          <w:lang w:bidi="fa-IR"/>
          <w:color w:val="111111"/>
          <w:sz w:val="28"/>
          <w:szCs w:val="28"/>
          <w:rtl/>
        </w:rPr>
        <w:t xml:space="preserve">بشارت خداوند به پیامبر صلی الله علیه و آله ، برای تغییر قبله و جایگزینی قبله‌ای مورد رضا و خشنودی وی:</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 بقره (2) 144</w:t>
      </w:r>
    </w:p>
    <w:p>
      <w:pPr>
        <w:pStyle w:val="BookText"/>
      </w:pPr>
      <w:r>
        <w:rPr>
          <w:rFonts w:ascii="Times New Roman" w:hAnsi="Times New Roman" w:eastAsia="Times New Roman" w:cs="Times New Roman"/>
          <w:lang w:val="en-US" w:bidi="en-US"/>
          <w:color w:val="111111"/>
          <w:sz w:val="28"/>
          <w:szCs w:val="28"/>
          <w:rtl/>
        </w:rPr>
        <w:t xml:space="preserve">2574.</w:t>
      </w:r>
    </w:p>
    <w:p>
      <w:pPr>
        <w:pStyle w:val="BookText"/>
      </w:pPr>
      <w:r>
        <w:rPr>
          <w:rFonts w:ascii="IRNazanin" w:hAnsi="IRNazanin" w:eastAsia="IRNazanin" w:cs="IRNazanin"/>
          <w:lang w:bidi="fa-IR"/>
          <w:color w:val="111111"/>
          <w:sz w:val="28"/>
          <w:szCs w:val="28"/>
          <w:rtl/>
        </w:rPr>
        <w:t xml:space="preserve">نوید و بشارت خداوند به پیامبر صلی الله علیه و آله مبنی بر پدیدار شدن مؤمنانی پایدار، به رغم کفر مشرکان مکّه:</w:t>
      </w:r>
    </w:p>
    <w:p>
      <w:pPr>
        <w:pStyle w:val="BookText"/>
      </w:pPr>
      <w:r>
        <w:rPr>
          <w:rFonts w:ascii="Amiri" w:hAnsi="Amiri" w:eastAsia="Amiri" w:cs="Amiri"/>
          <w:lang w:bidi="ar-SA"/>
          <w:color w:val="111111"/>
          <w:sz w:val="28"/>
          <w:szCs w:val="28"/>
          <w:rtl/>
        </w:rPr>
        <w:t xml:space="preserve">... فَإِنْ یَکْفُرْ بِهٰا هٰؤُلاٰءِ فَقَدْ وَکَّلْنٰا بِهٰا قَوْماً لَیْسُوا بِهٰا بِکٰافِرِینَ .  انعام (6) 89</w:t>
      </w:r>
    </w:p>
    <w:p>
      <w:pPr>
        <w:pStyle w:val="BookText"/>
      </w:pPr>
      <w:r>
        <w:rPr>
          <w:rFonts w:ascii="Times New Roman" w:hAnsi="Times New Roman" w:eastAsia="Times New Roman" w:cs="Times New Roman"/>
          <w:lang w:val="en-US" w:bidi="en-US"/>
          <w:color w:val="111111"/>
          <w:sz w:val="28"/>
          <w:szCs w:val="28"/>
          <w:rtl/>
        </w:rPr>
        <w:t xml:space="preserve">2575.</w:t>
      </w:r>
    </w:p>
    <w:p>
      <w:pPr>
        <w:pStyle w:val="BookText"/>
      </w:pPr>
      <w:r>
        <w:rPr>
          <w:rFonts w:ascii="IRNazanin" w:hAnsi="IRNazanin" w:eastAsia="IRNazanin" w:cs="IRNazanin"/>
          <w:lang w:bidi="fa-IR"/>
          <w:color w:val="111111"/>
          <w:sz w:val="28"/>
          <w:szCs w:val="28"/>
          <w:rtl/>
        </w:rPr>
        <w:t xml:space="preserve">وعدۀ فتح مکّه به پیامبر صلی الله علیه و آله از جانب خداوند:</w:t>
      </w:r>
    </w:p>
    <w:p>
      <w:pPr>
        <w:pStyle w:val="BookText"/>
      </w:pPr>
      <w:r>
        <w:rPr>
          <w:rFonts w:ascii="Amiri" w:hAnsi="Amiri" w:eastAsia="Amiri" w:cs="Amiri"/>
          <w:lang w:bidi="ar-SA"/>
          <w:color w:val="111111"/>
          <w:sz w:val="28"/>
          <w:szCs w:val="28"/>
          <w:rtl/>
        </w:rPr>
        <w:t xml:space="preserve">إِنَّ الَّذِی فَرَضَ عَلَیْکَ الْقُرْآنَ لَرٰادُّکَ إِلیٰ مَعٰادٍ. </w:t>
      </w:r>
      <w:r>
        <w:rPr>
          <w:rStyle w:val="FootnoteReference"/>
        </w:rPr>
        <w:footnoteReference w:id="525"/>
      </w:r>
      <w:r>
        <w:rPr>
          <w:rFonts w:ascii="IRNazanin" w:hAnsi="IRNazanin" w:eastAsia="IRNazanin" w:cs="IRNazanin"/>
          <w:lang w:bidi="fa-IR"/>
          <w:color w:val="111111"/>
          <w:sz w:val="28"/>
          <w:szCs w:val="28"/>
          <w:rtl/>
        </w:rPr>
        <w:t xml:space="preserve">قصص (28) 85</w:t>
      </w:r>
    </w:p>
    <w:p>
      <w:pPr>
        <w:pStyle w:val="BookText"/>
      </w:pPr>
      <w:r>
        <w:rPr>
          <w:rFonts w:ascii="Times New Roman" w:hAnsi="Times New Roman" w:eastAsia="Times New Roman" w:cs="Times New Roman"/>
          <w:lang w:val="en-US" w:bidi="en-US"/>
          <w:color w:val="111111"/>
          <w:sz w:val="28"/>
          <w:szCs w:val="28"/>
          <w:rtl/>
        </w:rPr>
        <w:t xml:space="preserve">2576.</w:t>
      </w:r>
    </w:p>
    <w:p>
      <w:pPr>
        <w:pStyle w:val="BookText"/>
      </w:pPr>
      <w:r>
        <w:rPr>
          <w:rFonts w:ascii="IRNazanin" w:hAnsi="IRNazanin" w:eastAsia="IRNazanin" w:cs="IRNazanin"/>
          <w:lang w:bidi="fa-IR"/>
          <w:color w:val="111111"/>
          <w:sz w:val="28"/>
          <w:szCs w:val="28"/>
          <w:rtl/>
        </w:rPr>
        <w:t xml:space="preserve">وعدۀ خداوند به محمّد صلی الله علیه و آله ، برای اعطای کاخهایی به آن حضرت، در آخرت:</w:t>
      </w:r>
    </w:p>
    <w:p>
      <w:pPr>
        <w:pStyle w:val="BookText"/>
      </w:pPr>
      <w:r>
        <w:rPr>
          <w:rFonts w:ascii="Amiri" w:hAnsi="Amiri" w:eastAsia="Amiri" w:cs="Amiri"/>
          <w:lang w:bidi="ar-SA"/>
          <w:color w:val="111111"/>
          <w:sz w:val="28"/>
          <w:szCs w:val="28"/>
          <w:rtl/>
        </w:rPr>
        <w:t xml:space="preserve">تَبٰارَکَ الَّذِی إِنْ شٰاءَ جَعَلَ لَکَ ... وَ یَجْعَلْ لَکَ قُصُوراً.  فرقان (25) 10</w:t>
      </w:r>
    </w:p>
    <w:p>
      <w:pPr>
        <w:pStyle w:val="BookText"/>
      </w:pPr>
      <w:r>
        <w:rPr>
          <w:rFonts w:ascii="Times New Roman" w:hAnsi="Times New Roman" w:eastAsia="Times New Roman" w:cs="Times New Roman"/>
          <w:lang w:val="en-US" w:bidi="en-US"/>
          <w:color w:val="111111"/>
          <w:sz w:val="28"/>
          <w:szCs w:val="28"/>
          <w:rtl/>
        </w:rPr>
        <w:t xml:space="preserve">2577.</w:t>
      </w:r>
    </w:p>
    <w:p>
      <w:pPr>
        <w:pStyle w:val="BookText"/>
      </w:pPr>
      <w:r>
        <w:rPr>
          <w:rFonts w:ascii="IRNazanin" w:hAnsi="IRNazanin" w:eastAsia="IRNazanin" w:cs="IRNazanin"/>
          <w:lang w:bidi="fa-IR"/>
          <w:color w:val="111111"/>
          <w:sz w:val="28"/>
          <w:szCs w:val="28"/>
          <w:rtl/>
        </w:rPr>
        <w:t xml:space="preserve">وعدۀ خداوند به پیامبر صلی الله علیه و آله ، دربارۀ اعطای باغهایی برتر از باغهای دنیایی به وی، در آخرت:</w:t>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 فرقان (25) 10</w:t>
      </w:r>
    </w:p>
    <w:p>
      <w:pPr>
        <w:pStyle w:val="BookText"/>
      </w:pPr>
      <w:r>
        <w:rPr>
          <w:rFonts w:ascii="IRNazanin" w:hAnsi="IRNazanin" w:eastAsia="IRNazanin" w:cs="IRNazanin"/>
          <w:lang w:bidi="fa-IR"/>
          <w:color w:val="111111"/>
          <w:sz w:val="28"/>
          <w:szCs w:val="28"/>
          <w:rtl/>
        </w:rPr>
        <w:t xml:space="preserve">نیز ==&gt; بشارت به محمد صلی الله علیه و آله</w:t>
      </w:r>
    </w:p>
    <w:p>
      <w:pPr>
        <w:pStyle w:val="Heading2"/>
      </w:pPr>
      <w:bookmarkStart w:id="1024" w:name="_Toc765"/>
      <w:r>
        <w:t>وعده‌های محمّد صلی الله علیه و آله</w:t>
      </w:r>
      <w:bookmarkEnd w:id="1024"/>
    </w:p>
    <w:p>
      <w:pPr>
        <w:pStyle w:val="BookText"/>
      </w:pPr>
      <w:r>
        <w:rPr>
          <w:rFonts w:ascii="Times New Roman" w:hAnsi="Times New Roman" w:eastAsia="Times New Roman" w:cs="Times New Roman"/>
          <w:lang w:val="en-US" w:bidi="en-US"/>
          <w:color w:val="111111"/>
          <w:sz w:val="28"/>
          <w:szCs w:val="28"/>
          <w:rtl/>
        </w:rPr>
        <w:t xml:space="preserve">2578.</w:t>
      </w:r>
    </w:p>
    <w:p>
      <w:pPr>
        <w:pStyle w:val="BookText"/>
      </w:pPr>
      <w:r>
        <w:rPr>
          <w:rFonts w:ascii="IRNazanin" w:hAnsi="IRNazanin" w:eastAsia="IRNazanin" w:cs="IRNazanin"/>
          <w:lang w:bidi="fa-IR"/>
          <w:color w:val="111111"/>
          <w:sz w:val="28"/>
          <w:szCs w:val="28"/>
          <w:rtl/>
        </w:rPr>
        <w:t xml:space="preserve">وعدۀ پیامبر صلی الله علیه و آله به مسلمانان، جهت بهره‌مند شدن از امدادهای الهی، در صورت صبر و تقواپیشگی:</w:t>
      </w:r>
    </w:p>
    <w:p>
      <w:pPr>
        <w:pStyle w:val="BookText"/>
      </w:pPr>
      <w:r>
        <w:rPr>
          <w:rFonts w:ascii="Amiri" w:hAnsi="Amiri" w:eastAsia="Amiri" w:cs="Amiri"/>
          <w:lang w:bidi="ar-SA"/>
          <w:color w:val="111111"/>
          <w:sz w:val="28"/>
          <w:szCs w:val="28"/>
          <w:rtl/>
        </w:rPr>
        <w:t xml:space="preserve">إِذْ تَقُولُ لِلْمُؤْمِنِینَ أَ لَنْ یَکْفِیَکُمْ أَنْ یُمِدَّکُمْ رَبُّکُمْ بِثَلاٰثَةِ آلاٰفٍ مِنَ الْمَلاٰئِکَةِ مُنْزَلِینَ</w:t>
      </w:r>
    </w:p>
    <w:p>
      <w:pPr>
        <w:pStyle w:val="BookText"/>
      </w:pPr>
      <w:r>
        <w:rPr>
          <w:rFonts w:ascii="Amiri" w:hAnsi="Amiri" w:eastAsia="Amiri" w:cs="Amiri"/>
          <w:lang w:bidi="ar-SA"/>
          <w:color w:val="111111"/>
          <w:sz w:val="28"/>
          <w:szCs w:val="28"/>
          <w:rtl/>
        </w:rPr>
        <w:t xml:space="preserve">بَلیٰ إِنْ تَصْبِرُوا وَ تَتَّقُوا وَ یَأْتُوکُمْ مِنْ فَوْرِهِمْ هٰذٰا یُمْدِدْکُمْ رَبُّکُمْ بِخَمْسَةِ آلاٰفٍ مِنَ الْمَلاٰئِکَةِ مُسَوِّمِینَ .  آل عمران (3) 124 و 125</w:t>
      </w:r>
    </w:p>
    <w:p>
      <w:pPr>
        <w:pStyle w:val="BookText"/>
      </w:pPr>
      <w:r>
        <w:rPr>
          <w:rFonts w:ascii="Times New Roman" w:hAnsi="Times New Roman" w:eastAsia="Times New Roman" w:cs="Times New Roman"/>
          <w:lang w:val="en-US" w:bidi="en-US"/>
          <w:color w:val="111111"/>
          <w:sz w:val="28"/>
          <w:szCs w:val="28"/>
          <w:rtl/>
        </w:rPr>
        <w:t xml:space="preserve">2579.</w:t>
      </w:r>
    </w:p>
    <w:p>
      <w:pPr>
        <w:pStyle w:val="BookText"/>
      </w:pPr>
      <w:r>
        <w:rPr>
          <w:rFonts w:ascii="IRNazanin" w:hAnsi="IRNazanin" w:eastAsia="IRNazanin" w:cs="IRNazanin"/>
          <w:lang w:bidi="fa-IR"/>
          <w:color w:val="111111"/>
          <w:sz w:val="28"/>
          <w:szCs w:val="28"/>
          <w:rtl/>
        </w:rPr>
        <w:t xml:space="preserve">وعدۀ پیامبر صلی الله علیه و آله به پیروزی مسلمانان در جنگ احزاب:</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4" w:name="pg19887_214458"/>
    <w:bookmarkEnd w:id="244"/>
    <w:p>
      <w:pPr>
        <w:pStyle w:val="BookText"/>
      </w:pPr>
      <w:r>
        <w:rPr>
          <w:rFonts w:ascii="Amiri" w:hAnsi="Amiri" w:eastAsia="Amiri" w:cs="Amiri"/>
          <w:lang w:bidi="ar-SA"/>
          <w:color w:val="111111"/>
          <w:sz w:val="28"/>
          <w:szCs w:val="28"/>
          <w:rtl/>
        </w:rPr>
        <w:t xml:space="preserve">وَ تَسْلِیماً.  احزاب (33) 12 و 22</w:t>
      </w:r>
    </w:p>
    <w:p>
      <w:pPr>
        <w:pStyle w:val="BookText"/>
      </w:pPr>
      <w:r>
        <w:rPr>
          <w:rFonts w:ascii="Times New Roman" w:hAnsi="Times New Roman" w:eastAsia="Times New Roman" w:cs="Times New Roman"/>
          <w:lang w:val="en-US" w:bidi="en-US"/>
          <w:color w:val="111111"/>
          <w:sz w:val="28"/>
          <w:szCs w:val="28"/>
          <w:rtl/>
        </w:rPr>
        <w:t xml:space="preserve">2580.</w:t>
      </w:r>
    </w:p>
    <w:p>
      <w:pPr>
        <w:pStyle w:val="BookText"/>
      </w:pPr>
      <w:r>
        <w:rPr>
          <w:rFonts w:ascii="IRNazanin" w:hAnsi="IRNazanin" w:eastAsia="IRNazanin" w:cs="IRNazanin"/>
          <w:lang w:bidi="fa-IR"/>
          <w:color w:val="111111"/>
          <w:sz w:val="28"/>
          <w:szCs w:val="28"/>
          <w:rtl/>
        </w:rPr>
        <w:t xml:space="preserve">ایمان مسلمانان، به راستی وعدۀ محمّد صلی الله علیه و آله دربارۀ پیروزی آنان:</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BookText"/>
      </w:pPr>
      <w:r>
        <w:rPr>
          <w:rFonts w:ascii="Times New Roman" w:hAnsi="Times New Roman" w:eastAsia="Times New Roman" w:cs="Times New Roman"/>
          <w:lang w:val="en-US" w:bidi="en-US"/>
          <w:color w:val="111111"/>
          <w:sz w:val="28"/>
          <w:szCs w:val="28"/>
          <w:rtl/>
        </w:rPr>
        <w:t xml:space="preserve">2581.</w:t>
      </w:r>
    </w:p>
    <w:p>
      <w:pPr>
        <w:pStyle w:val="BookText"/>
      </w:pPr>
      <w:r>
        <w:rPr>
          <w:rFonts w:ascii="IRNazanin" w:hAnsi="IRNazanin" w:eastAsia="IRNazanin" w:cs="IRNazanin"/>
          <w:lang w:bidi="fa-IR"/>
          <w:color w:val="111111"/>
          <w:sz w:val="28"/>
          <w:szCs w:val="28"/>
          <w:rtl/>
        </w:rPr>
        <w:t xml:space="preserve">وعدۀ پیامبر اکرم صلی الله علیه و آله به پیروزی مسلمانان، وعده‌ای فریبکارانه، از دیدگاه منافقان و بیماردلان:</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Times New Roman" w:hAnsi="Times New Roman" w:eastAsia="Times New Roman" w:cs="Times New Roman"/>
          <w:lang w:val="en-US" w:bidi="en-US"/>
          <w:color w:val="111111"/>
          <w:sz w:val="28"/>
          <w:szCs w:val="28"/>
          <w:rtl/>
        </w:rPr>
        <w:t xml:space="preserve">2582.</w:t>
      </w:r>
    </w:p>
    <w:p>
      <w:pPr>
        <w:pStyle w:val="BookText"/>
      </w:pPr>
      <w:r>
        <w:rPr>
          <w:rFonts w:ascii="IRNazanin" w:hAnsi="IRNazanin" w:eastAsia="IRNazanin" w:cs="IRNazanin"/>
          <w:lang w:bidi="fa-IR"/>
          <w:color w:val="111111"/>
          <w:sz w:val="28"/>
          <w:szCs w:val="28"/>
          <w:rtl/>
        </w:rPr>
        <w:t xml:space="preserve">وعدۀ پیامبر صلی الله علیه و آله به مردم دربارۀ خبر دادن زود هنگام از احوال ذو القرنین:</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  کهف (18) 83</w:t>
      </w:r>
    </w:p>
    <w:p>
      <w:pPr>
        <w:pStyle w:val="Heading2"/>
      </w:pPr>
      <w:bookmarkStart w:id="1025" w:name="_Toc766"/>
      <w:r>
        <w:t>ولایت خدا بر محمّد صلی الله علیه و آله</w:t>
      </w:r>
      <w:bookmarkEnd w:id="1025"/>
    </w:p>
    <w:p>
      <w:pPr>
        <w:pStyle w:val="BookText"/>
      </w:pPr>
      <w:r>
        <w:rPr>
          <w:rFonts w:ascii="Times New Roman" w:hAnsi="Times New Roman" w:eastAsia="Times New Roman" w:cs="Times New Roman"/>
          <w:lang w:val="en-US" w:bidi="en-US"/>
          <w:color w:val="111111"/>
          <w:sz w:val="28"/>
          <w:szCs w:val="28"/>
          <w:rtl/>
        </w:rPr>
        <w:t xml:space="preserve">2583.</w:t>
      </w:r>
    </w:p>
    <w:p>
      <w:pPr>
        <w:pStyle w:val="BookText"/>
      </w:pPr>
      <w:r>
        <w:rPr>
          <w:rFonts w:ascii="IRNazanin" w:hAnsi="IRNazanin" w:eastAsia="IRNazanin" w:cs="IRNazanin"/>
          <w:lang w:bidi="fa-IR"/>
          <w:color w:val="111111"/>
          <w:sz w:val="28"/>
          <w:szCs w:val="28"/>
          <w:rtl/>
        </w:rPr>
        <w:t xml:space="preserve">پیامبر صلی الله علیه و آله ، تحت ولایت و سرپرستی خداوند:</w:t>
      </w:r>
    </w:p>
    <w:p>
      <w:pPr>
        <w:pStyle w:val="BookText"/>
      </w:pPr>
      <w:r>
        <w:rPr>
          <w:rFonts w:ascii="Amiri" w:hAnsi="Amiri" w:eastAsia="Amiri" w:cs="Amiri"/>
          <w:lang w:bidi="ar-SA"/>
          <w:color w:val="111111"/>
          <w:sz w:val="28"/>
          <w:szCs w:val="28"/>
          <w:rtl/>
        </w:rPr>
        <w:t xml:space="preserve">إِنَّ وَلِیِّیَ اللّٰهُ الَّذِی نَزَّلَ الْکِتٰابَ .... اعراف (7) 196</w:t>
      </w:r>
    </w:p>
    <w:p>
      <w:pPr>
        <w:pStyle w:val="Heading2"/>
      </w:pPr>
      <w:bookmarkStart w:id="1026" w:name="_Toc767"/>
      <w:r>
        <w:t>ولایت محمّد صلی الله علیه و آله</w:t>
      </w:r>
      <w:bookmarkEnd w:id="1026"/>
    </w:p>
    <w:p>
      <w:pPr>
        <w:pStyle w:val="BookText"/>
      </w:pPr>
      <w:r>
        <w:rPr>
          <w:rFonts w:ascii="Times New Roman" w:hAnsi="Times New Roman" w:eastAsia="Times New Roman" w:cs="Times New Roman"/>
          <w:lang w:val="en-US" w:bidi="en-US"/>
          <w:color w:val="111111"/>
          <w:sz w:val="28"/>
          <w:szCs w:val="28"/>
          <w:rtl/>
        </w:rPr>
        <w:t xml:space="preserve">2584.</w:t>
      </w:r>
    </w:p>
    <w:p>
      <w:pPr>
        <w:pStyle w:val="BookText"/>
      </w:pPr>
      <w:r>
        <w:rPr>
          <w:rFonts w:ascii="IRNazanin" w:hAnsi="IRNazanin" w:eastAsia="IRNazanin" w:cs="IRNazanin"/>
          <w:lang w:bidi="fa-IR"/>
          <w:color w:val="111111"/>
          <w:sz w:val="28"/>
          <w:szCs w:val="28"/>
          <w:rtl/>
        </w:rPr>
        <w:t xml:space="preserve">رسول خدا صلی الله علیه و آله ، دارای حق ولایت و سرپرستی بر مؤمنان:</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 نساء (4) 59</w:t>
      </w:r>
    </w:p>
    <w:p>
      <w:pPr>
        <w:pStyle w:val="BookText"/>
      </w:pPr>
      <w:r>
        <w:rPr>
          <w:rFonts w:ascii="Amiri" w:hAnsi="Amiri" w:eastAsia="Amiri" w:cs="Amiri"/>
          <w:lang w:bidi="ar-SA"/>
          <w:color w:val="111111"/>
          <w:sz w:val="28"/>
          <w:szCs w:val="28"/>
          <w:rtl/>
        </w:rPr>
        <w:t xml:space="preserve">یٰا أَیُّهَا الَّذِینَ آمَنُوا ... إِنَّمٰا وَلِیُّکُمُ اللّٰهُ وَ رَسُولُهُ ... وَ مَنْ یَتَوَلَّ اللّٰهَ وَ رَسُولَهُ .... مائده (5) 54 -\56</w:t>
      </w:r>
    </w:p>
    <w:p>
      <w:pPr>
        <w:pStyle w:val="BookText"/>
      </w:pPr>
      <w:r>
        <w:rPr>
          <w:rFonts w:ascii="Amiri" w:hAnsi="Amiri" w:eastAsia="Amiri" w:cs="Amiri"/>
          <w:lang w:bidi="ar-SA"/>
          <w:color w:val="111111"/>
          <w:sz w:val="28"/>
          <w:szCs w:val="28"/>
          <w:rtl/>
        </w:rPr>
        <w:t xml:space="preserve">اَلنَّبِیُّ أَوْلیٰ بِالْمُؤْمِنِینَ مِنْ أَنْفُسِهِمْ .... احزاب (33) 6</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(33) 36</w:t>
      </w:r>
    </w:p>
    <w:p>
      <w:pPr>
        <w:pStyle w:val="BookText"/>
      </w:pPr>
      <w:r>
        <w:rPr>
          <w:rFonts w:ascii="Times New Roman" w:hAnsi="Times New Roman" w:eastAsia="Times New Roman" w:cs="Times New Roman"/>
          <w:lang w:val="en-US" w:bidi="en-US"/>
          <w:color w:val="111111"/>
          <w:sz w:val="28"/>
          <w:szCs w:val="28"/>
          <w:rtl/>
        </w:rPr>
        <w:t xml:space="preserve">2585.</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ولایت بر اهل ایمان، فراتر از ولایت آنان بر نفس خود:</w:t>
      </w:r>
    </w:p>
    <w:p>
      <w:pPr>
        <w:pStyle w:val="BookText"/>
      </w:pPr>
      <w:r>
        <w:rPr>
          <w:rFonts w:ascii="Amiri" w:hAnsi="Amiri" w:eastAsia="Amiri" w:cs="Amiri"/>
          <w:lang w:bidi="ar-SA"/>
          <w:color w:val="111111"/>
          <w:sz w:val="28"/>
          <w:szCs w:val="28"/>
          <w:rtl/>
        </w:rPr>
        <w:t xml:space="preserve">اَلنَّبِیُّ أَوْلیٰ بِالْمُؤْمِنِینَ مِنْ أَنْفُسِهِمْ .... احزاب (33) 6</w:t>
      </w:r>
    </w:p>
    <w:p>
      <w:pPr>
        <w:pStyle w:val="BookText"/>
      </w:pPr>
      <w:r>
        <w:rPr>
          <w:rFonts w:ascii="Times New Roman" w:hAnsi="Times New Roman" w:eastAsia="Times New Roman" w:cs="Times New Roman"/>
          <w:lang w:val="en-US" w:bidi="en-US"/>
          <w:color w:val="111111"/>
          <w:sz w:val="28"/>
          <w:szCs w:val="28"/>
          <w:rtl/>
        </w:rPr>
        <w:t xml:space="preserve">2586.</w:t>
      </w:r>
    </w:p>
    <w:p>
      <w:pPr>
        <w:pStyle w:val="BookText"/>
      </w:pPr>
      <w:r>
        <w:rPr>
          <w:rFonts w:ascii="IRNazanin" w:hAnsi="IRNazanin" w:eastAsia="IRNazanin" w:cs="IRNazanin"/>
          <w:lang w:bidi="fa-IR"/>
          <w:color w:val="111111"/>
          <w:sz w:val="28"/>
          <w:szCs w:val="28"/>
          <w:rtl/>
        </w:rPr>
        <w:t xml:space="preserve">ولایت محمّد صلی الله علیه و آله ، برخاسته از ولایت خدا و در طول آن:</w:t>
      </w:r>
    </w:p>
    <w:p>
      <w:pPr>
        <w:pStyle w:val="BookText"/>
      </w:pPr>
      <w:r>
        <w:rPr>
          <w:rFonts w:ascii="Amiri" w:hAnsi="Amiri" w:eastAsia="Amiri" w:cs="Amiri"/>
          <w:lang w:bidi="ar-SA"/>
          <w:color w:val="111111"/>
          <w:sz w:val="28"/>
          <w:szCs w:val="28"/>
          <w:rtl/>
        </w:rPr>
        <w:t xml:space="preserve">إِنَّمٰا وَلِیُّکُمُ اللّٰهُ وَ رَسُولُهُ .... مائده (5) 55</w:t>
      </w:r>
    </w:p>
    <w:p>
      <w:pPr>
        <w:pStyle w:val="BookText"/>
      </w:pPr>
      <w:r>
        <w:rPr>
          <w:rFonts w:ascii="IRNazanin" w:hAnsi="IRNazanin" w:eastAsia="IRNazanin" w:cs="IRNazanin"/>
          <w:lang w:bidi="fa-IR"/>
          <w:color w:val="111111"/>
          <w:sz w:val="28"/>
          <w:szCs w:val="28"/>
          <w:rtl/>
        </w:rPr>
        <w:t xml:space="preserve">نیز ==&gt; حقوق محمّد صلی الله علیه و آله ، حکومت محمّد صلی الله علیه و آله ، قضاوت محمّد صلی الله علیه و آله</w:t>
      </w:r>
    </w:p>
    <w:p>
      <w:pPr>
        <w:pStyle w:val="Heading2"/>
      </w:pPr>
      <w:bookmarkStart w:id="1027" w:name="_Toc768"/>
      <w:r>
        <w:t>ویژگیهای محمّد صلی الله علیه و آله</w:t>
      </w:r>
      <w:bookmarkEnd w:id="1027"/>
    </w:p>
    <w:p>
      <w:pPr>
        <w:pStyle w:val="BookText"/>
      </w:pPr>
      <w:r>
        <w:rPr>
          <w:rFonts w:ascii="IRNazanin" w:hAnsi="IRNazanin" w:eastAsia="IRNazanin" w:cs="IRNazanin"/>
          <w:lang w:bidi="fa-IR"/>
          <w:color w:val="111111"/>
          <w:sz w:val="28"/>
          <w:szCs w:val="28"/>
          <w:rtl/>
        </w:rPr>
        <w:t xml:space="preserve">==&gt; اختصاصات محمّد صلی الله علیه و آله</w:t>
      </w:r>
    </w:p>
    <w:p>
      <w:pPr>
        <w:pStyle w:val="Heading2"/>
      </w:pPr>
      <w:bookmarkStart w:id="1028" w:name="_Toc769"/>
      <w:r>
        <w:t>هجرت به‌سوی محمّد صلی الله علیه و آله</w:t>
      </w:r>
      <w:bookmarkEnd w:id="1028"/>
    </w:p>
    <w:p>
      <w:pPr>
        <w:pStyle w:val="BookText"/>
      </w:pPr>
      <w:r>
        <w:rPr>
          <w:rFonts w:ascii="Times New Roman" w:hAnsi="Times New Roman" w:eastAsia="Times New Roman" w:cs="Times New Roman"/>
          <w:lang w:val="en-US" w:bidi="en-US"/>
          <w:color w:val="111111"/>
          <w:sz w:val="28"/>
          <w:szCs w:val="28"/>
          <w:rtl/>
        </w:rPr>
        <w:t xml:space="preserve">2587.</w:t>
      </w:r>
    </w:p>
    <w:p>
      <w:pPr>
        <w:pStyle w:val="BookText"/>
      </w:pPr>
      <w:r>
        <w:rPr>
          <w:rFonts w:ascii="IRNazanin" w:hAnsi="IRNazanin" w:eastAsia="IRNazanin" w:cs="IRNazanin"/>
          <w:lang w:bidi="fa-IR"/>
          <w:color w:val="111111"/>
          <w:sz w:val="28"/>
          <w:szCs w:val="28"/>
          <w:rtl/>
        </w:rPr>
        <w:t xml:space="preserve">مسلمانان صدر اسلام موظّف به هجرت کردن به‌سوی پیامبر صلی الله علیه و آله ، برای یادگیری معارف دینی:</w:t>
      </w:r>
    </w:p>
    <w:p>
      <w:pPr>
        <w:pStyle w:val="BookText"/>
      </w:pPr>
      <w:r>
        <w:rPr>
          <w:rFonts w:ascii="Amiri" w:hAnsi="Amiri" w:eastAsia="Amiri" w:cs="Amiri"/>
          <w:lang w:bidi="ar-SA"/>
          <w:color w:val="111111"/>
          <w:sz w:val="28"/>
          <w:szCs w:val="28"/>
          <w:rtl/>
        </w:rPr>
        <w:t xml:space="preserve">... فَلَوْ لاٰ نَفَرَ مِنْ کُلِّ فِرْقَةٍ مِنْهُمْ طٰائِفَةٌ لِیَتَفَقَّهُوا فِی الدِّینِ ... </w:t>
      </w:r>
      <w:r>
        <w:rPr>
          <w:rStyle w:val="FootnoteReference"/>
        </w:rPr>
        <w:footnoteReference w:id="526"/>
      </w:r>
      <w:r>
        <w:rPr>
          <w:rFonts w:ascii="IRNazanin" w:hAnsi="IRNazanin" w:eastAsia="IRNazanin" w:cs="IRNazanin"/>
          <w:lang w:bidi="fa-IR"/>
          <w:color w:val="111111"/>
          <w:sz w:val="28"/>
          <w:szCs w:val="28"/>
          <w:rtl/>
        </w:rPr>
        <w:t xml:space="preserve">توبه (9) 122</w:t>
      </w:r>
    </w:p>
    <w:p>
      <w:pPr>
        <w:pStyle w:val="BookText"/>
      </w:pPr>
      <w:r>
        <w:rPr>
          <w:rFonts w:ascii="Times New Roman" w:hAnsi="Times New Roman" w:eastAsia="Times New Roman" w:cs="Times New Roman"/>
          <w:lang w:val="en-US" w:bidi="en-US"/>
          <w:color w:val="111111"/>
          <w:sz w:val="28"/>
          <w:szCs w:val="28"/>
          <w:rtl/>
        </w:rPr>
        <w:t xml:space="preserve">2588.</w:t>
      </w:r>
    </w:p>
    <w:p>
      <w:pPr>
        <w:pStyle w:val="BookText"/>
      </w:pPr>
      <w:r>
        <w:rPr>
          <w:rFonts w:ascii="IRNazanin" w:hAnsi="IRNazanin" w:eastAsia="IRNazanin" w:cs="IRNazanin"/>
          <w:lang w:bidi="fa-IR"/>
          <w:color w:val="111111"/>
          <w:sz w:val="28"/>
          <w:szCs w:val="28"/>
          <w:rtl/>
        </w:rPr>
        <w:t xml:space="preserve">مهاجرت به‌سوی پیامبر صلی الله علیه و آله ، به منزلۀ هجرت در راه خدا: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5" w:name="pg19887_214459"/>
    <w:bookmarkEnd w:id="245"/>
    <w:p>
      <w:pPr>
        <w:pStyle w:val="BookText"/>
      </w:pPr>
      <w:r>
        <w:rPr>
          <w:rFonts w:ascii="Amiri" w:hAnsi="Amiri" w:eastAsia="Amiri" w:cs="Amiri"/>
          <w:lang w:bidi="ar-SA"/>
          <w:color w:val="111111"/>
          <w:sz w:val="28"/>
          <w:szCs w:val="28"/>
          <w:rtl/>
        </w:rPr>
        <w:t xml:space="preserve">... وَ مَنْ یَخْرُجْ مِنْ بَیْتِهِ مُهٰاجِراً إِلَی اللّٰهِ وَ رَسُولِهِ ثُمَّ یُدْرِکْهُ الْمَوْتُ فَقَدْ وَقَعَ أَجْرُهُ عَلَی اللّٰهِ .... نساء (4) 100</w:t>
      </w:r>
    </w:p>
    <w:p>
      <w:pPr>
        <w:pStyle w:val="BookText"/>
      </w:pPr>
      <w:r>
        <w:rPr>
          <w:rFonts w:ascii="Times New Roman" w:hAnsi="Times New Roman" w:eastAsia="Times New Roman" w:cs="Times New Roman"/>
          <w:lang w:val="en-US" w:bidi="en-US"/>
          <w:color w:val="111111"/>
          <w:sz w:val="28"/>
          <w:szCs w:val="28"/>
          <w:rtl/>
        </w:rPr>
        <w:t xml:space="preserve">2589.</w:t>
      </w:r>
    </w:p>
    <w:p>
      <w:pPr>
        <w:pStyle w:val="BookText"/>
      </w:pPr>
      <w:r>
        <w:rPr>
          <w:rFonts w:ascii="IRNazanin" w:hAnsi="IRNazanin" w:eastAsia="IRNazanin" w:cs="IRNazanin"/>
          <w:lang w:bidi="fa-IR"/>
          <w:color w:val="111111"/>
          <w:sz w:val="28"/>
          <w:szCs w:val="28"/>
          <w:rtl/>
        </w:rPr>
        <w:t xml:space="preserve">هجرت به‌سوی خدا و رسول صلی الله علیه و آله ، موجب برخورداری از پاداش الهی:</w:t>
      </w:r>
    </w:p>
    <w:p>
      <w:pPr>
        <w:pStyle w:val="BookText"/>
      </w:pPr>
      <w:r>
        <w:rPr>
          <w:rFonts w:ascii="Amiri" w:hAnsi="Amiri" w:eastAsia="Amiri" w:cs="Amiri"/>
          <w:lang w:bidi="ar-SA"/>
          <w:color w:val="111111"/>
          <w:sz w:val="28"/>
          <w:szCs w:val="28"/>
          <w:rtl/>
        </w:rPr>
        <w:t xml:space="preserve">... وَ مَنْ یَخْرُجْ مِنْ بَیْتِهِ مُهٰاجِراً إِلَی اللّٰهِ وَ رَسُولِهِ ثُمَّ یُدْرِکْهُ الْمَوْتُ فَقَدْ وَقَعَ أَجْرُهُ عَلَی اللّٰهِ .... نساء (4) 100</w:t>
      </w:r>
    </w:p>
    <w:p>
      <w:pPr>
        <w:pStyle w:val="BookText"/>
      </w:pPr>
      <w:r>
        <w:rPr>
          <w:rFonts w:ascii="Times New Roman" w:hAnsi="Times New Roman" w:eastAsia="Times New Roman" w:cs="Times New Roman"/>
          <w:lang w:val="en-US" w:bidi="en-US"/>
          <w:color w:val="111111"/>
          <w:sz w:val="28"/>
          <w:szCs w:val="28"/>
          <w:rtl/>
        </w:rPr>
        <w:t xml:space="preserve">2590.</w:t>
      </w:r>
    </w:p>
    <w:p>
      <w:pPr>
        <w:pStyle w:val="BookText"/>
      </w:pPr>
      <w:r>
        <w:rPr>
          <w:rFonts w:ascii="IRNazanin" w:hAnsi="IRNazanin" w:eastAsia="IRNazanin" w:cs="IRNazanin"/>
          <w:lang w:bidi="fa-IR"/>
          <w:color w:val="111111"/>
          <w:sz w:val="28"/>
          <w:szCs w:val="28"/>
          <w:rtl/>
        </w:rPr>
        <w:t xml:space="preserve">مهاجران به‌سوی پیامبر صلی الله علیه و آله ، مشمول غفران و رحمت الهی:</w:t>
      </w:r>
    </w:p>
    <w:p>
      <w:pPr>
        <w:pStyle w:val="BookText"/>
      </w:pPr>
      <w:r>
        <w:rPr>
          <w:rFonts w:ascii="Amiri" w:hAnsi="Amiri" w:eastAsia="Amiri" w:cs="Amiri"/>
          <w:lang w:bidi="ar-SA"/>
          <w:color w:val="111111"/>
          <w:sz w:val="28"/>
          <w:szCs w:val="28"/>
          <w:rtl/>
        </w:rPr>
        <w:t xml:space="preserve">... وَ مَنْ یَخْرُجْ مِنْ بَیْتِهِ مُهٰاجِراً إِلَی اللّٰهِ وَ رَسُولِهِ ثُمَّ یُدْرِکْهُ الْمَوْتُ فَقَدْ وَقَعَ أَجْرُهُ عَلَی اللّٰهِ وَ کٰانَ اللّٰهُ غَفُوراً رَحِیماً.  نساء (4) 100</w:t>
      </w:r>
    </w:p>
    <w:p>
      <w:pPr>
        <w:pStyle w:val="Heading2"/>
      </w:pPr>
      <w:bookmarkStart w:id="1029" w:name="_Toc770"/>
      <w:r>
        <w:t>هجرت محمّد صلی الله علیه و آله</w:t>
      </w:r>
      <w:bookmarkEnd w:id="1029"/>
    </w:p>
    <w:p>
      <w:pPr>
        <w:pStyle w:val="BookText"/>
      </w:pPr>
      <w:r>
        <w:rPr>
          <w:rFonts w:ascii="Times New Roman" w:hAnsi="Times New Roman" w:eastAsia="Times New Roman" w:cs="Times New Roman"/>
          <w:lang w:val="en-US" w:bidi="en-US"/>
          <w:color w:val="111111"/>
          <w:sz w:val="28"/>
          <w:szCs w:val="28"/>
          <w:rtl/>
        </w:rPr>
        <w:t xml:space="preserve">2591.</w:t>
      </w:r>
    </w:p>
    <w:p>
      <w:pPr>
        <w:pStyle w:val="BookText"/>
      </w:pPr>
      <w:r>
        <w:rPr>
          <w:rFonts w:ascii="IRNazanin" w:hAnsi="IRNazanin" w:eastAsia="IRNazanin" w:cs="IRNazanin"/>
          <w:lang w:bidi="fa-IR"/>
          <w:color w:val="111111"/>
          <w:sz w:val="28"/>
          <w:szCs w:val="28"/>
          <w:rtl/>
        </w:rPr>
        <w:t xml:space="preserve">پیشگویی قرآن در مورد هجرت پیامبر صلی الله علیه و آله از مکّه و وعدۀ فتح مکّه:</w:t>
      </w:r>
    </w:p>
    <w:p>
      <w:pPr>
        <w:pStyle w:val="BookText"/>
      </w:pPr>
      <w:r>
        <w:rPr>
          <w:rFonts w:ascii="Amiri" w:hAnsi="Amiri" w:eastAsia="Amiri" w:cs="Amiri"/>
          <w:lang w:bidi="ar-SA"/>
          <w:color w:val="111111"/>
          <w:sz w:val="28"/>
          <w:szCs w:val="28"/>
          <w:rtl/>
        </w:rPr>
        <w:t xml:space="preserve">إِنَّ الَّذِی فَرَضَ عَلَیْکَ الْقُرْآنَ لَرٰادُّکَ إِلیٰ مَعٰادٍ ... </w:t>
      </w:r>
      <w:r>
        <w:rPr>
          <w:rStyle w:val="FootnoteReference"/>
        </w:rPr>
        <w:footnoteReference w:id="527"/>
      </w:r>
      <w:r>
        <w:rPr>
          <w:rFonts w:ascii="IRNazanin" w:hAnsi="IRNazanin" w:eastAsia="IRNazanin" w:cs="IRNazanin"/>
          <w:lang w:bidi="fa-IR"/>
          <w:color w:val="111111"/>
          <w:sz w:val="28"/>
          <w:szCs w:val="28"/>
          <w:rtl/>
        </w:rPr>
        <w:t xml:space="preserve">قصص (28) 85</w:t>
      </w:r>
    </w:p>
    <w:p>
      <w:pPr>
        <w:pStyle w:val="BookText"/>
      </w:pPr>
      <w:r>
        <w:rPr>
          <w:rFonts w:ascii="Times New Roman" w:hAnsi="Times New Roman" w:eastAsia="Times New Roman" w:cs="Times New Roman"/>
          <w:lang w:val="en-US" w:bidi="en-US"/>
          <w:color w:val="111111"/>
          <w:sz w:val="28"/>
          <w:szCs w:val="28"/>
          <w:rtl/>
        </w:rPr>
        <w:t xml:space="preserve">2592.</w:t>
      </w:r>
    </w:p>
    <w:p>
      <w:pPr>
        <w:pStyle w:val="BookText"/>
      </w:pPr>
      <w:r>
        <w:rPr>
          <w:rFonts w:ascii="IRNazanin" w:hAnsi="IRNazanin" w:eastAsia="IRNazanin" w:cs="IRNazanin"/>
          <w:lang w:bidi="fa-IR"/>
          <w:color w:val="111111"/>
          <w:sz w:val="28"/>
          <w:szCs w:val="28"/>
          <w:rtl/>
        </w:rPr>
        <w:t xml:space="preserve">هجرت پیامبر اکرم صلی الله علیه و آله از مکّه به مدینه:</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 انفال (8) 30</w:t>
      </w:r>
    </w:p>
    <w:p>
      <w:pPr>
        <w:pStyle w:val="BookText"/>
      </w:pPr>
      <w:r>
        <w:rPr>
          <w:rFonts w:ascii="Amiri" w:hAnsi="Amiri" w:eastAsia="Amiri" w:cs="Amiri"/>
          <w:lang w:bidi="ar-SA"/>
          <w:color w:val="111111"/>
          <w:sz w:val="28"/>
          <w:szCs w:val="28"/>
          <w:rtl/>
        </w:rPr>
        <w:t xml:space="preserve">أَ لاٰ تُقٰاتِلُونَ قَوْماً ... وَ هَمُّوا بِإِخْرٰاجِ الرَّسُولِ .... توبه (9) 13</w:t>
      </w:r>
    </w:p>
    <w:p>
      <w:pPr>
        <w:pStyle w:val="BookText"/>
      </w:pPr>
      <w:r>
        <w:rPr>
          <w:rFonts w:ascii="Amiri" w:hAnsi="Amiri" w:eastAsia="Amiri" w:cs="Amiri"/>
          <w:lang w:bidi="ar-SA"/>
          <w:color w:val="111111"/>
          <w:sz w:val="28"/>
          <w:szCs w:val="28"/>
          <w:rtl/>
        </w:rPr>
        <w:t xml:space="preserve">إِلاّٰ تَنْصُرُوهُ فَقَدْ نَصَرَهُ اللّٰهُ إِذْ أَخْرَجَهُ الَّذِینَ کَفَرُوا ... </w:t>
      </w:r>
      <w:r>
        <w:rPr>
          <w:rStyle w:val="FootnoteReference"/>
        </w:rPr>
        <w:footnoteReference w:id="528"/>
      </w:r>
      <w:r>
        <w:rPr>
          <w:rFonts w:ascii="IRNazanin" w:hAnsi="IRNazanin" w:eastAsia="IRNazanin" w:cs="IRNazanin"/>
          <w:lang w:bidi="fa-IR"/>
          <w:color w:val="111111"/>
          <w:sz w:val="28"/>
          <w:szCs w:val="28"/>
          <w:rtl/>
        </w:rPr>
        <w:t xml:space="preserve">توبه (9) 40</w:t>
      </w:r>
    </w:p>
    <w:p>
      <w:pPr>
        <w:pStyle w:val="BookText"/>
      </w:pPr>
      <w:r>
        <w:rPr>
          <w:rFonts w:ascii="Amiri" w:hAnsi="Amiri" w:eastAsia="Amiri" w:cs="Amiri"/>
          <w:lang w:bidi="ar-SA"/>
          <w:color w:val="111111"/>
          <w:sz w:val="28"/>
          <w:szCs w:val="28"/>
          <w:rtl/>
        </w:rPr>
        <w:t xml:space="preserve">وَ کَأَیِّنْ مِنْ قَرْیَةٍ هِیَ أَشَدُّ قُوَّةً مِنْ قَرْیَتِکَ الَّتِی أَخْرَجَتْکَ .... محمّد (47) 13</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 یُخْرِجُونَ الرَّسُولَ وَ إِیّٰاکُمْ ... </w:t>
      </w:r>
      <w:r>
        <w:rPr>
          <w:rStyle w:val="FootnoteReference"/>
        </w:rPr>
        <w:footnoteReference w:id="529"/>
      </w:r>
      <w:r>
        <w:rPr>
          <w:rFonts w:ascii="IRNazanin" w:hAnsi="IRNazanin" w:eastAsia="IRNazanin" w:cs="IRNazanin"/>
          <w:lang w:bidi="fa-IR"/>
          <w:color w:val="111111"/>
          <w:sz w:val="28"/>
          <w:szCs w:val="28"/>
          <w:rtl/>
        </w:rPr>
        <w:t xml:space="preserve">ممتحنه (60) 1</w:t>
      </w:r>
    </w:p>
    <w:p>
      <w:pPr>
        <w:pStyle w:val="BookText"/>
      </w:pPr>
      <w:r>
        <w:rPr>
          <w:rFonts w:ascii="Times New Roman" w:hAnsi="Times New Roman" w:eastAsia="Times New Roman" w:cs="Times New Roman"/>
          <w:lang w:val="en-US" w:bidi="en-US"/>
          <w:color w:val="111111"/>
          <w:sz w:val="28"/>
          <w:szCs w:val="28"/>
          <w:rtl/>
        </w:rPr>
        <w:t xml:space="preserve">2593.</w:t>
      </w:r>
    </w:p>
    <w:p>
      <w:pPr>
        <w:pStyle w:val="BookText"/>
      </w:pPr>
      <w:r>
        <w:rPr>
          <w:rFonts w:ascii="IRNazanin" w:hAnsi="IRNazanin" w:eastAsia="IRNazanin" w:cs="IRNazanin"/>
          <w:lang w:bidi="fa-IR"/>
          <w:color w:val="111111"/>
          <w:sz w:val="28"/>
          <w:szCs w:val="28"/>
          <w:rtl/>
        </w:rPr>
        <w:t xml:space="preserve">هجرت پیامبر صلی الله علیه و آله به مدینه برای نجات از توطئۀ کافران مکّه:</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w:t>
      </w:r>
      <w:r>
        <w:rPr>
          <w:rStyle w:val="FootnoteReference"/>
        </w:rPr>
        <w:footnoteReference w:id="530"/>
      </w:r>
      <w:r>
        <w:rPr>
          <w:rFonts w:ascii="IRNazanin" w:hAnsi="IRNazanin" w:eastAsia="IRNazanin" w:cs="IRNazanin"/>
          <w:lang w:bidi="fa-IR"/>
          <w:color w:val="111111"/>
          <w:sz w:val="28"/>
          <w:szCs w:val="28"/>
          <w:rtl/>
        </w:rPr>
        <w:t xml:space="preserve">انفال (8) 30</w:t>
      </w:r>
    </w:p>
    <w:p>
      <w:pPr>
        <w:pStyle w:val="BookText"/>
      </w:pPr>
      <w:r>
        <w:rPr>
          <w:rFonts w:ascii="Times New Roman" w:hAnsi="Times New Roman" w:eastAsia="Times New Roman" w:cs="Times New Roman"/>
          <w:lang w:val="en-US" w:bidi="en-US"/>
          <w:color w:val="111111"/>
          <w:sz w:val="28"/>
          <w:szCs w:val="28"/>
          <w:rtl/>
        </w:rPr>
        <w:t xml:space="preserve">2594.</w:t>
      </w:r>
    </w:p>
    <w:p>
      <w:pPr>
        <w:pStyle w:val="BookText"/>
      </w:pPr>
      <w:r>
        <w:rPr>
          <w:rFonts w:ascii="IRNazanin" w:hAnsi="IRNazanin" w:eastAsia="IRNazanin" w:cs="IRNazanin"/>
          <w:lang w:bidi="fa-IR"/>
          <w:color w:val="111111"/>
          <w:sz w:val="28"/>
          <w:szCs w:val="28"/>
          <w:rtl/>
        </w:rPr>
        <w:t xml:space="preserve">همراهی ابو بکر با پیامبر صلی الله علیه و آله در هجرت از مکّه و در غار ثور:</w:t>
      </w:r>
    </w:p>
    <w:p>
      <w:pPr>
        <w:pStyle w:val="BookText"/>
      </w:pPr>
      <w:r>
        <w:rPr>
          <w:rFonts w:ascii="Amiri" w:hAnsi="Amiri" w:eastAsia="Amiri" w:cs="Amiri"/>
          <w:lang w:bidi="ar-SA"/>
          <w:color w:val="111111"/>
          <w:sz w:val="28"/>
          <w:szCs w:val="28"/>
          <w:rtl/>
        </w:rPr>
        <w:t xml:space="preserve">إِلاّٰ تَنْصُرُوهُ فَقَدْ نَصَرَهُ اللّٰهُ إِذْ أَخْرَجَهُ الَّذِینَ کَفَرُوا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46" w:name="pg19887_214460"/>
    <w:bookmarkEnd w:id="246"/>
    <w:p>
      <w:pPr>
        <w:pStyle w:val="BookText"/>
      </w:pPr>
      <w:r>
        <w:rPr>
          <w:rFonts w:ascii="Amiri" w:hAnsi="Amiri" w:eastAsia="Amiri" w:cs="Amiri"/>
          <w:lang w:bidi="ar-SA"/>
          <w:color w:val="111111"/>
          <w:sz w:val="28"/>
          <w:szCs w:val="28"/>
          <w:rtl/>
        </w:rPr>
        <w:t xml:space="preserve">ثٰانِیَ اثْنَیْنِ إِذْ هُمٰا فِی الْغٰارِ إِذْ یَقُولُ لِصٰاحِبِهِ ... </w:t>
      </w:r>
      <w:r>
        <w:rPr>
          <w:rStyle w:val="FootnoteReference"/>
        </w:rPr>
        <w:footnoteReference w:id="531"/>
      </w:r>
      <w:r>
        <w:rPr>
          <w:rFonts w:ascii="IRNazanin" w:hAnsi="IRNazanin" w:eastAsia="IRNazanin" w:cs="IRNazanin"/>
          <w:lang w:bidi="fa-IR"/>
          <w:color w:val="111111"/>
          <w:sz w:val="28"/>
          <w:szCs w:val="28"/>
          <w:rtl/>
        </w:rPr>
        <w:t xml:space="preserve">توبه (9) 40</w:t>
      </w:r>
    </w:p>
    <w:p>
      <w:pPr>
        <w:pStyle w:val="BookText"/>
      </w:pPr>
      <w:r>
        <w:rPr>
          <w:rFonts w:ascii="Times New Roman" w:hAnsi="Times New Roman" w:eastAsia="Times New Roman" w:cs="Times New Roman"/>
          <w:lang w:val="en-US" w:bidi="en-US"/>
          <w:color w:val="111111"/>
          <w:sz w:val="28"/>
          <w:szCs w:val="28"/>
          <w:rtl/>
        </w:rPr>
        <w:t xml:space="preserve">2595.</w:t>
      </w:r>
    </w:p>
    <w:p>
      <w:pPr>
        <w:pStyle w:val="BookText"/>
      </w:pPr>
      <w:r>
        <w:rPr>
          <w:rFonts w:ascii="IRNazanin" w:hAnsi="IRNazanin" w:eastAsia="IRNazanin" w:cs="IRNazanin"/>
          <w:lang w:bidi="fa-IR"/>
          <w:color w:val="111111"/>
          <w:sz w:val="28"/>
          <w:szCs w:val="28"/>
          <w:rtl/>
        </w:rPr>
        <w:t xml:space="preserve">هجرت پیامبر صلی الله علیه و آله از مکّه، ناخواسته و تحت فشار کافران:</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 توبه (9) 40</w:t>
      </w:r>
    </w:p>
    <w:p>
      <w:pPr>
        <w:pStyle w:val="BookText"/>
      </w:pPr>
      <w:r>
        <w:rPr>
          <w:rFonts w:ascii="Times New Roman" w:hAnsi="Times New Roman" w:eastAsia="Times New Roman" w:cs="Times New Roman"/>
          <w:lang w:val="en-US" w:bidi="en-US"/>
          <w:color w:val="111111"/>
          <w:sz w:val="28"/>
          <w:szCs w:val="28"/>
          <w:rtl/>
        </w:rPr>
        <w:t xml:space="preserve">2596.</w:t>
      </w:r>
    </w:p>
    <w:p>
      <w:pPr>
        <w:pStyle w:val="BookText"/>
      </w:pPr>
      <w:r>
        <w:rPr>
          <w:rFonts w:ascii="IRNazanin" w:hAnsi="IRNazanin" w:eastAsia="IRNazanin" w:cs="IRNazanin"/>
          <w:lang w:bidi="fa-IR"/>
          <w:color w:val="111111"/>
          <w:sz w:val="28"/>
          <w:szCs w:val="28"/>
          <w:rtl/>
        </w:rPr>
        <w:t xml:space="preserve">موفقیّت پیامبر صلی الله علیه و آله در هجرت از مکّه و نجات از توطئۀ کافران، مرهون نصرت خاص و امدادهای غیبی خداوند:</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وَ أَیَّدَهُ بِجُنُودٍ لَمْ تَرَوْهٰا .... توبه (9) 40</w:t>
      </w:r>
    </w:p>
    <w:p>
      <w:pPr>
        <w:pStyle w:val="BookText"/>
      </w:pPr>
      <w:r>
        <w:rPr>
          <w:rFonts w:ascii="Times New Roman" w:hAnsi="Times New Roman" w:eastAsia="Times New Roman" w:cs="Times New Roman"/>
          <w:lang w:val="en-US" w:bidi="en-US"/>
          <w:color w:val="111111"/>
          <w:sz w:val="28"/>
          <w:szCs w:val="28"/>
          <w:rtl/>
        </w:rPr>
        <w:t xml:space="preserve">2597.</w:t>
      </w:r>
    </w:p>
    <w:p>
      <w:pPr>
        <w:pStyle w:val="BookText"/>
      </w:pPr>
      <w:r>
        <w:rPr>
          <w:rFonts w:ascii="IRNazanin" w:hAnsi="IRNazanin" w:eastAsia="IRNazanin" w:cs="IRNazanin"/>
          <w:lang w:bidi="fa-IR"/>
          <w:color w:val="111111"/>
          <w:sz w:val="28"/>
          <w:szCs w:val="28"/>
          <w:rtl/>
        </w:rPr>
        <w:t xml:space="preserve">شکست توطئۀ کافران مکه علیه پیامبر صلی الله علیه و آله با هجرت ایشان به مدینه و با تأیید خدا:</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توبه (9) 40</w:t>
      </w:r>
    </w:p>
    <w:p>
      <w:pPr>
        <w:pStyle w:val="BookText"/>
      </w:pPr>
      <w:r>
        <w:rPr>
          <w:rFonts w:ascii="Times New Roman" w:hAnsi="Times New Roman" w:eastAsia="Times New Roman" w:cs="Times New Roman"/>
          <w:lang w:val="en-US" w:bidi="en-US"/>
          <w:color w:val="111111"/>
          <w:sz w:val="28"/>
          <w:szCs w:val="28"/>
          <w:rtl/>
        </w:rPr>
        <w:t xml:space="preserve">2598.</w:t>
      </w:r>
    </w:p>
    <w:p>
      <w:pPr>
        <w:pStyle w:val="BookText"/>
      </w:pPr>
      <w:r>
        <w:rPr>
          <w:rFonts w:ascii="IRNazanin" w:hAnsi="IRNazanin" w:eastAsia="IRNazanin" w:cs="IRNazanin"/>
          <w:lang w:bidi="fa-IR"/>
          <w:color w:val="111111"/>
          <w:sz w:val="28"/>
          <w:szCs w:val="28"/>
          <w:rtl/>
        </w:rPr>
        <w:t xml:space="preserve">توقّف پیامبر صلی الله علیه و آله در غار (ثور) هنگام هجرت از مکّه (به مدینه):</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 </w:t>
      </w:r>
      <w:r>
        <w:rPr>
          <w:rStyle w:val="FootnoteReference"/>
        </w:rPr>
        <w:footnoteReference w:id="532"/>
      </w:r>
      <w:r>
        <w:rPr>
          <w:rFonts w:ascii="IRNazanin" w:hAnsi="IRNazanin" w:eastAsia="IRNazanin" w:cs="IRNazanin"/>
          <w:lang w:bidi="fa-IR"/>
          <w:color w:val="111111"/>
          <w:sz w:val="28"/>
          <w:szCs w:val="28"/>
          <w:rtl/>
        </w:rPr>
        <w:t xml:space="preserve">توبه (9) 40</w:t>
      </w:r>
    </w:p>
    <w:p>
      <w:pPr>
        <w:pStyle w:val="BookText"/>
      </w:pPr>
      <w:r>
        <w:rPr>
          <w:rFonts w:ascii="Times New Roman" w:hAnsi="Times New Roman" w:eastAsia="Times New Roman" w:cs="Times New Roman"/>
          <w:lang w:val="en-US" w:bidi="en-US"/>
          <w:color w:val="111111"/>
          <w:sz w:val="28"/>
          <w:szCs w:val="28"/>
          <w:rtl/>
        </w:rPr>
        <w:t xml:space="preserve">2599.</w:t>
      </w:r>
    </w:p>
    <w:p>
      <w:pPr>
        <w:pStyle w:val="BookText"/>
      </w:pPr>
      <w:r>
        <w:rPr>
          <w:rFonts w:ascii="IRNazanin" w:hAnsi="IRNazanin" w:eastAsia="IRNazanin" w:cs="IRNazanin"/>
          <w:lang w:bidi="fa-IR"/>
          <w:color w:val="111111"/>
          <w:sz w:val="28"/>
          <w:szCs w:val="28"/>
          <w:rtl/>
        </w:rPr>
        <w:t xml:space="preserve">نهی خداوند دربارۀ دوستی با کافرانِ عامل هجرت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 ممتحنه (60) 1</w:t>
      </w:r>
    </w:p>
    <w:p>
      <w:pPr>
        <w:pStyle w:val="BookText"/>
      </w:pPr>
      <w:r>
        <w:rPr>
          <w:rFonts w:ascii="Times New Roman" w:hAnsi="Times New Roman" w:eastAsia="Times New Roman" w:cs="Times New Roman"/>
          <w:lang w:val="en-US" w:bidi="en-US"/>
          <w:color w:val="111111"/>
          <w:sz w:val="28"/>
          <w:szCs w:val="28"/>
          <w:rtl/>
        </w:rPr>
        <w:t xml:space="preserve">2600.</w:t>
      </w:r>
    </w:p>
    <w:p>
      <w:pPr>
        <w:pStyle w:val="BookText"/>
      </w:pPr>
      <w:r>
        <w:rPr>
          <w:rFonts w:ascii="IRNazanin" w:hAnsi="IRNazanin" w:eastAsia="IRNazanin" w:cs="IRNazanin"/>
          <w:lang w:bidi="fa-IR"/>
          <w:color w:val="111111"/>
          <w:sz w:val="28"/>
          <w:szCs w:val="28"/>
          <w:rtl/>
        </w:rPr>
        <w:t xml:space="preserve">دلجویی خداوند از پیامبر صلی الله علیه و آله در قبال ستم مشرکان و ناگزیری آن حضرت به هجرت و ترک سرزمین خویش:</w:t>
      </w:r>
    </w:p>
    <w:p>
      <w:pPr>
        <w:pStyle w:val="BookText"/>
      </w:pPr>
      <w:r>
        <w:rPr>
          <w:rFonts w:ascii="Amiri" w:hAnsi="Amiri" w:eastAsia="Amiri" w:cs="Amiri"/>
          <w:lang w:bidi="ar-SA"/>
          <w:color w:val="111111"/>
          <w:sz w:val="28"/>
          <w:szCs w:val="28"/>
          <w:rtl/>
        </w:rPr>
        <w:t xml:space="preserve">إِنَّ الَّذِی فَرَضَ عَلَیْکَ الْقُرْآنَ لَرٰادُّکَ إِلیٰ مَعٰادٍ قُلْ ... وَ مٰا کُنْتَ تَرْجُوا أَنْ یُلْقیٰ إِلَیْکَ الْکِتٰابُ إِلاّٰ رَحْمَةً مِنْ رَبِّکَ .... قصص (28) 85 و 86</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محمّد (47) 13</w:t>
      </w:r>
    </w:p>
    <w:p>
      <w:pPr>
        <w:pStyle w:val="Heading2"/>
      </w:pPr>
      <w:bookmarkStart w:id="1030" w:name="_Toc771"/>
      <w:r>
        <w:t>هدایتگری محمّد صلی الله علیه و آله</w:t>
      </w:r>
      <w:bookmarkEnd w:id="1030"/>
    </w:p>
    <w:p>
      <w:pPr>
        <w:pStyle w:val="BookText"/>
      </w:pPr>
      <w:r>
        <w:rPr>
          <w:rFonts w:ascii="IRNazanin" w:hAnsi="IRNazanin" w:eastAsia="IRNazanin" w:cs="IRNazanin"/>
          <w:lang w:bidi="fa-IR"/>
          <w:color w:val="111111"/>
          <w:sz w:val="28"/>
          <w:szCs w:val="28"/>
          <w:rtl/>
        </w:rPr>
        <w:t xml:space="preserve">==&gt; فضایل محمّد صلی الله علیه و آله ، هدایتگری</w:t>
      </w:r>
    </w:p>
    <w:p>
      <w:pPr>
        <w:pStyle w:val="Heading2"/>
      </w:pPr>
      <w:bookmarkStart w:id="1031" w:name="_Toc772"/>
      <w:r>
        <w:t>هشدار به محمّد صلی الله علیه و آله</w:t>
      </w:r>
      <w:bookmarkEnd w:id="1031"/>
    </w:p>
    <w:p>
      <w:pPr>
        <w:pStyle w:val="BookText"/>
      </w:pPr>
      <w:r>
        <w:rPr>
          <w:rFonts w:ascii="Times New Roman" w:hAnsi="Times New Roman" w:eastAsia="Times New Roman" w:cs="Times New Roman"/>
          <w:lang w:val="en-US" w:bidi="en-US"/>
          <w:color w:val="111111"/>
          <w:sz w:val="28"/>
          <w:szCs w:val="28"/>
          <w:rtl/>
        </w:rPr>
        <w:t xml:space="preserve">2601.</w:t>
      </w:r>
    </w:p>
    <w:p>
      <w:pPr>
        <w:pStyle w:val="BookText"/>
      </w:pPr>
      <w:r>
        <w:rPr>
          <w:rFonts w:ascii="IRNazanin" w:hAnsi="IRNazanin" w:eastAsia="IRNazanin" w:cs="IRNazanin"/>
          <w:lang w:bidi="fa-IR"/>
          <w:color w:val="111111"/>
          <w:sz w:val="28"/>
          <w:szCs w:val="28"/>
          <w:rtl/>
        </w:rPr>
        <w:t xml:space="preserve">هشدار الهی به پیامبر صلی الله علیه و آله ، از کوتاهی در اجرای رسالت خویش، در صورت سرپیچی از فرمان ابلاغ ولایت علی علیه السلام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w:t>
      </w:r>
      <w:r>
        <w:rPr>
          <w:rStyle w:val="FootnoteReference"/>
        </w:rPr>
        <w:footnoteReference w:id="533"/>
      </w:r>
      <w:r>
        <w:rPr>
          <w:rFonts w:ascii="IRNazanin" w:hAnsi="IRNazanin" w:eastAsia="IRNazanin" w:cs="IRNazanin"/>
          <w:lang w:bidi="fa-IR"/>
          <w:color w:val="111111"/>
          <w:sz w:val="28"/>
          <w:szCs w:val="28"/>
          <w:rtl/>
        </w:rPr>
        <w:t xml:space="preserve">مائده (5) 67</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2602.</w:t>
      </w:r>
    </w:p>
    <w:p>
      <w:pPr>
        <w:pStyle w:val="BookText"/>
      </w:pPr>
      <w:r>
        <w:rPr>
          <w:rFonts w:ascii="IRNazanin" w:hAnsi="IRNazanin" w:eastAsia="IRNazanin" w:cs="IRNazanin"/>
          <w:lang w:bidi="fa-IR"/>
          <w:color w:val="111111"/>
          <w:sz w:val="28"/>
          <w:szCs w:val="28"/>
          <w:rtl/>
        </w:rPr>
        <w:t xml:space="preserve">هشدار خداوند به محمّد صلی الله علیه و آله از تباهی اعمالش، در صورت گرایش به شرک:</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 .  زمر (39) 65</w:t>
      </w:r>
    </w:p>
    <w:p>
      <w:pPr>
        <w:pStyle w:val="BookText"/>
      </w:pPr>
      <w:r>
        <w:rPr>
          <w:rFonts w:ascii="Times New Roman" w:hAnsi="Times New Roman" w:eastAsia="Times New Roman" w:cs="Times New Roman"/>
          <w:lang w:val="en-US" w:bidi="en-US"/>
          <w:color w:val="111111"/>
          <w:sz w:val="28"/>
          <w:szCs w:val="28"/>
          <w:rtl/>
        </w:rPr>
        <w:t xml:space="preserve">2603.</w:t>
      </w:r>
    </w:p>
    <w:p>
      <w:pPr>
        <w:pStyle w:val="BookText"/>
      </w:pPr>
      <w:r>
        <w:rPr>
          <w:rFonts w:ascii="IRNazanin" w:hAnsi="IRNazanin" w:eastAsia="IRNazanin" w:cs="IRNazanin"/>
          <w:lang w:bidi="fa-IR"/>
          <w:color w:val="111111"/>
          <w:sz w:val="28"/>
          <w:szCs w:val="28"/>
          <w:rtl/>
        </w:rPr>
        <w:t xml:space="preserve">تهدید پیامبر صلی الله علیه و آله از جانب خداوند به عذاب، در صورت ابتلای به شرک:</w:t>
      </w:r>
    </w:p>
    <w:p>
      <w:pPr>
        <w:pStyle w:val="BookText"/>
      </w:pPr>
      <w:r>
        <w:rPr>
          <w:rFonts w:ascii="Amiri" w:hAnsi="Amiri" w:eastAsia="Amiri" w:cs="Amiri"/>
          <w:lang w:bidi="ar-SA"/>
          <w:color w:val="111111"/>
          <w:sz w:val="28"/>
          <w:szCs w:val="28"/>
          <w:rtl/>
        </w:rPr>
        <w:t xml:space="preserve">فَلاٰ تَدْعُ مَعَ اللّٰهِ إِلٰهاً آخَرَ فَتَکُونَ مِنَ الْمُعَذَّبِینَ .  شعراء (26) 213</w:t>
      </w:r>
    </w:p>
    <w:p>
      <w:pPr>
        <w:pStyle w:val="BookText"/>
      </w:pPr>
      <w:r>
        <w:rPr>
          <w:rFonts w:ascii="Times New Roman" w:hAnsi="Times New Roman" w:eastAsia="Times New Roman" w:cs="Times New Roman"/>
          <w:lang w:val="en-US" w:bidi="en-US"/>
          <w:color w:val="111111"/>
          <w:sz w:val="28"/>
          <w:szCs w:val="28"/>
          <w:rtl/>
        </w:rPr>
        <w:t xml:space="preserve">2604.</w:t>
      </w:r>
    </w:p>
    <w:p>
      <w:pPr>
        <w:pStyle w:val="BookText"/>
      </w:pPr>
      <w:r>
        <w:rPr>
          <w:rFonts w:ascii="IRNazanin" w:hAnsi="IRNazanin" w:eastAsia="IRNazanin" w:cs="IRNazanin"/>
          <w:lang w:bidi="fa-IR"/>
          <w:color w:val="111111"/>
          <w:sz w:val="28"/>
          <w:szCs w:val="28"/>
          <w:rtl/>
        </w:rPr>
        <w:t xml:space="preserve">تهدید محمّد صلی الله علیه و آله به کیفر دنیایی و آخرتی، از سوی خداوند، در صورت تمایل به مشرکان و انحراف از طریق وحی:</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w:t>
      </w:r>
    </w:p>
    <w:p>
      <w:pPr>
        <w:pStyle w:val="BookText"/>
      </w:pPr>
      <w:r>
        <w:rPr>
          <w:rFonts w:ascii="Amiri" w:hAnsi="Amiri" w:eastAsia="Amiri" w:cs="Amiri"/>
          <w:lang w:bidi="ar-SA"/>
          <w:color w:val="111111"/>
          <w:sz w:val="28"/>
          <w:szCs w:val="28"/>
          <w:rtl/>
        </w:rPr>
        <w:t xml:space="preserve">وَ لَوْ لاٰ أَنْ ثَبَّتْنٰاکَ لَقَدْ کِدْتَ تَرْکَنُ إِلَیْهِمْ شَیْئاً قَلِیلاً</w:t>
      </w:r>
    </w:p>
    <w:p>
      <w:pPr>
        <w:pStyle w:val="BookText"/>
      </w:pPr>
      <w:r>
        <w:rPr>
          <w:rFonts w:ascii="Amiri" w:hAnsi="Amiri" w:eastAsia="Amiri" w:cs="Amiri"/>
          <w:lang w:bidi="ar-SA"/>
          <w:color w:val="111111"/>
          <w:sz w:val="28"/>
          <w:szCs w:val="28"/>
          <w:rtl/>
        </w:rPr>
        <w:t xml:space="preserve">إِذاً لَأَذَقْنٰاکَ ضِعْفَ الْحَیٰاةِ وَ ضِعْفَ الْمَمٰاتِ ثُمَّ لاٰ تَجِدُ لَکَ عَلَیْنٰا نَصِیراً.  اسراء (17) 73 -\75</w:t>
      </w:r>
    </w:p>
    <w:p>
      <w:pPr>
        <w:pStyle w:val="BookText"/>
      </w:pPr>
      <w:r>
        <w:rPr>
          <w:rFonts w:ascii="Times New Roman" w:hAnsi="Times New Roman" w:eastAsia="Times New Roman" w:cs="Times New Roman"/>
          <w:lang w:val="en-US" w:bidi="en-US"/>
          <w:color w:val="111111"/>
          <w:sz w:val="28"/>
          <w:szCs w:val="28"/>
          <w:rtl/>
        </w:rPr>
        <w:t xml:space="preserve">2605.</w:t>
      </w:r>
    </w:p>
    <w:p>
      <w:pPr>
        <w:pStyle w:val="BookText"/>
      </w:pPr>
      <w:r>
        <w:rPr>
          <w:rFonts w:ascii="IRNazanin" w:hAnsi="IRNazanin" w:eastAsia="IRNazanin" w:cs="IRNazanin"/>
          <w:lang w:bidi="fa-IR"/>
          <w:color w:val="111111"/>
          <w:sz w:val="28"/>
          <w:szCs w:val="28"/>
          <w:rtl/>
        </w:rPr>
        <w:t xml:space="preserve">تهدید پیامبر صلی الله علیه و آله به مؤاخذۀ شدید، از طرف خداوند، در صورت دروغ بستن به او:</w:t>
      </w:r>
    </w:p>
    <w:p>
      <w:pPr>
        <w:pStyle w:val="BookText"/>
      </w:pPr>
      <w:r>
        <w:rPr>
          <w:rFonts w:ascii="Amiri" w:hAnsi="Amiri" w:eastAsia="Amiri" w:cs="Amiri"/>
          <w:lang w:bidi="ar-SA"/>
          <w:color w:val="111111"/>
          <w:sz w:val="28"/>
          <w:szCs w:val="28"/>
          <w:rtl/>
        </w:rPr>
        <w:t xml:space="preserve">وَ لَوْ تَقَوَّلَ عَلَیْنٰا بَعْضَ الْأَقٰاوِیلِ</w:t>
      </w:r>
    </w:p>
    <w:p>
      <w:pPr>
        <w:pStyle w:val="BookText"/>
      </w:pPr>
      <w:r>
        <w:rPr>
          <w:rFonts w:ascii="Amiri" w:hAnsi="Amiri" w:eastAsia="Amiri" w:cs="Amiri"/>
          <w:lang w:bidi="ar-SA"/>
          <w:color w:val="111111"/>
          <w:sz w:val="28"/>
          <w:szCs w:val="28"/>
          <w:rtl/>
        </w:rPr>
        <w:t xml:space="preserve">لَأَخَذْنٰا مِنْهُ بِالْیَمِینِ</w:t>
      </w:r>
    </w:p>
    <w:p>
      <w:pPr>
        <w:pStyle w:val="BookText"/>
      </w:pPr>
      <w:r>
        <w:rPr>
          <w:rFonts w:ascii="Amiri" w:hAnsi="Amiri" w:eastAsia="Amiri" w:cs="Amiri"/>
          <w:lang w:bidi="ar-SA"/>
          <w:color w:val="111111"/>
          <w:sz w:val="28"/>
          <w:szCs w:val="28"/>
          <w:rtl/>
        </w:rPr>
        <w:t xml:space="preserve">ثُمَّ لَقَطَعْنٰا مِنْهُ الْوَتِینَ .  حاقّه (69) 44 -\46</w:t>
      </w:r>
    </w:p>
    <w:p>
      <w:pPr>
        <w:pStyle w:val="BookText"/>
      </w:pPr>
      <w:r>
        <w:rPr>
          <w:rFonts w:ascii="Times New Roman" w:hAnsi="Times New Roman" w:eastAsia="Times New Roman" w:cs="Times New Roman"/>
          <w:lang w:val="en-US" w:bidi="en-US"/>
          <w:color w:val="111111"/>
          <w:sz w:val="28"/>
          <w:szCs w:val="28"/>
          <w:rtl/>
        </w:rPr>
        <w:t xml:space="preserve">2606.</w:t>
      </w:r>
    </w:p>
    <w:p>
      <w:pPr>
        <w:pStyle w:val="BookText"/>
      </w:pPr>
      <w:r>
        <w:rPr>
          <w:rFonts w:ascii="IRNazanin" w:hAnsi="IRNazanin" w:eastAsia="IRNazanin" w:cs="IRNazanin"/>
          <w:lang w:bidi="fa-IR"/>
          <w:color w:val="111111"/>
          <w:sz w:val="28"/>
          <w:szCs w:val="28"/>
          <w:rtl/>
        </w:rPr>
        <w:t xml:space="preserve">تهدید ضمنی محمّد صلی الله علیه و آله از جانب خداوند، در صورت عصیان پروردگار:</w:t>
      </w:r>
    </w:p>
    <w:p>
      <w:pPr>
        <w:pStyle w:val="BookText"/>
      </w:pPr>
      <w:r>
        <w:rPr>
          <w:rFonts w:ascii="Amiri" w:hAnsi="Amiri" w:eastAsia="Amiri" w:cs="Amiri"/>
          <w:lang w:bidi="ar-SA"/>
          <w:color w:val="111111"/>
          <w:sz w:val="28"/>
          <w:szCs w:val="28"/>
          <w:rtl/>
        </w:rPr>
        <w:t xml:space="preserve">قُلْ إِنِّی أُمِرْتُ أَنْ أَعْبُدَ اللّٰهَ مُخْلِصاً لَهُ الدِّینَ</w:t>
      </w:r>
    </w:p>
    <w:p>
      <w:pPr>
        <w:pStyle w:val="BookText"/>
      </w:pPr>
      <w:r>
        <w:rPr>
          <w:rFonts w:ascii="Amiri" w:hAnsi="Amiri" w:eastAsia="Amiri" w:cs="Amiri"/>
          <w:lang w:bidi="ar-SA"/>
          <w:color w:val="111111"/>
          <w:sz w:val="28"/>
          <w:szCs w:val="28"/>
          <w:rtl/>
        </w:rPr>
        <w:t xml:space="preserve">وَ أُمِرْتُ لِأَنْ أَکُونَ أَوَّلَ الْمُسْلِمِینَ</w:t>
      </w:r>
    </w:p>
    <w:p>
      <w:pPr>
        <w:pStyle w:val="BookText"/>
      </w:pPr>
      <w:r>
        <w:rPr>
          <w:rFonts w:ascii="Amiri" w:hAnsi="Amiri" w:eastAsia="Amiri" w:cs="Amiri"/>
          <w:lang w:bidi="ar-SA"/>
          <w:color w:val="111111"/>
          <w:sz w:val="28"/>
          <w:szCs w:val="28"/>
          <w:rtl/>
        </w:rPr>
        <w:t xml:space="preserve">قُلْ إِنِّی أَخٰافُ إِنْ عَصَیْتُ رَبِّی عَذٰابَ یَوْمٍ عَظِیمٍ</w:t>
      </w:r>
    </w:p>
    <w:p>
      <w:pPr>
        <w:pStyle w:val="BookText"/>
      </w:pPr>
      <w:r>
        <w:rPr>
          <w:rFonts w:ascii="Amiri" w:hAnsi="Amiri" w:eastAsia="Amiri" w:cs="Amiri"/>
          <w:lang w:bidi="ar-SA"/>
          <w:color w:val="111111"/>
          <w:sz w:val="28"/>
          <w:szCs w:val="28"/>
          <w:rtl/>
        </w:rPr>
        <w:t xml:space="preserve">قُلِ اللّٰهَ أَعْبُدُ مُخْلِصاً لَهُ دِینِی .  زمر (39) 11 -\14</w:t>
      </w:r>
    </w:p>
    <w:p>
      <w:pPr>
        <w:pStyle w:val="BookText"/>
      </w:pPr>
      <w:r>
        <w:rPr>
          <w:rFonts w:ascii="Times New Roman" w:hAnsi="Times New Roman" w:eastAsia="Times New Roman" w:cs="Times New Roman"/>
          <w:lang w:val="en-US" w:bidi="en-US"/>
          <w:color w:val="111111"/>
          <w:sz w:val="28"/>
          <w:szCs w:val="28"/>
          <w:rtl/>
        </w:rPr>
        <w:t xml:space="preserve">2607.</w:t>
      </w:r>
    </w:p>
    <w:p>
      <w:pPr>
        <w:pStyle w:val="BookText"/>
      </w:pPr>
      <w:r>
        <w:rPr>
          <w:rFonts w:ascii="IRNazanin" w:hAnsi="IRNazanin" w:eastAsia="IRNazanin" w:cs="IRNazanin"/>
          <w:lang w:bidi="fa-IR"/>
          <w:color w:val="111111"/>
          <w:sz w:val="28"/>
          <w:szCs w:val="28"/>
          <w:rtl/>
        </w:rPr>
        <w:t xml:space="preserve">هشدار تهدیدگونۀ خداوند به محمّد صلی الله علیه و آله ، از</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7" w:name="pg19887_214462"/>
    <w:bookmarkEnd w:id="247"/>
    <w:p>
      <w:pPr>
        <w:pStyle w:val="BookText"/>
      </w:pPr>
      <w:r>
        <w:rPr>
          <w:rFonts w:ascii="IRNazanin" w:hAnsi="IRNazanin" w:eastAsia="IRNazanin" w:cs="IRNazanin"/>
          <w:lang w:bidi="fa-IR"/>
          <w:color w:val="111111"/>
          <w:sz w:val="28"/>
          <w:szCs w:val="28"/>
          <w:rtl/>
        </w:rPr>
        <w:t xml:space="preserve">پیروی هواها و تمایلات اهل کتاب:</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w:t>
      </w:r>
    </w:p>
    <w:p>
      <w:pPr>
        <w:pStyle w:val="BookText"/>
      </w:pPr>
      <w:r>
        <w:rPr>
          <w:rFonts w:ascii="Amiri" w:hAnsi="Amiri" w:eastAsia="Amiri" w:cs="Amiri"/>
          <w:lang w:bidi="ar-SA"/>
          <w:color w:val="111111"/>
          <w:sz w:val="28"/>
          <w:szCs w:val="28"/>
          <w:rtl/>
        </w:rPr>
        <w:t xml:space="preserve">اَلَّذِینَ آتَیْنٰاهُمُ الْکِتٰابَ .... بقره (2) 120 و 121</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BookText"/>
      </w:pPr>
      <w:r>
        <w:rPr>
          <w:rFonts w:ascii="Amiri" w:hAnsi="Amiri" w:eastAsia="Amiri" w:cs="Amiri"/>
          <w:lang w:bidi="ar-SA"/>
          <w:color w:val="111111"/>
          <w:sz w:val="28"/>
          <w:szCs w:val="28"/>
          <w:rtl/>
        </w:rPr>
        <w:t xml:space="preserve">وَ الَّذِینَ آتَیْنٰاهُمُ الْکِتٰابَ ... وَ کَذٰلِکَ أَنْزَلْنٰاهُ حُکْماً عَرَبِیًّا وَ لَئِنِ اتَّبَعْتَ أَهْوٰاءَهُمْ بَعْدَ مٰا جٰاءَکَ مِنَ الْعِلْمِ مٰا لَکَ مِنَ اللّٰهِ مِنْ وَلِیٍّ وَ لاٰ وٰاقٍ .  رعد (13) 36 و 37</w:t>
      </w:r>
    </w:p>
    <w:p>
      <w:pPr>
        <w:pStyle w:val="BookText"/>
      </w:pPr>
      <w:r>
        <w:rPr>
          <w:rFonts w:ascii="Times New Roman" w:hAnsi="Times New Roman" w:eastAsia="Times New Roman" w:cs="Times New Roman"/>
          <w:lang w:val="en-US" w:bidi="en-US"/>
          <w:color w:val="111111"/>
          <w:sz w:val="28"/>
          <w:szCs w:val="28"/>
          <w:rtl/>
        </w:rPr>
        <w:t xml:space="preserve">2608.</w:t>
      </w:r>
    </w:p>
    <w:p>
      <w:pPr>
        <w:pStyle w:val="BookText"/>
      </w:pPr>
      <w:r>
        <w:rPr>
          <w:rFonts w:ascii="IRNazanin" w:hAnsi="IRNazanin" w:eastAsia="IRNazanin" w:cs="IRNazanin"/>
          <w:lang w:bidi="fa-IR"/>
          <w:color w:val="111111"/>
          <w:sz w:val="28"/>
          <w:szCs w:val="28"/>
          <w:rtl/>
        </w:rPr>
        <w:t xml:space="preserve">عتاب الهی به پیامبر صلی الله علیه و آله به سبب عجله در اجازه به منافقان، برای تخلّف از جهاد تبوک:</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 إِنَّمٰا یَسْتَأْذِنُکَ الَّذِینَ لاٰ یُؤْمِنُونَ بِاللّٰهِ وَ الْیَوْمِ الْآخِرِ وَ ارْتٰابَتْ قُلُوبُهُمْ .... توبه (9) 43 -\45</w:t>
      </w:r>
    </w:p>
    <w:p>
      <w:pPr>
        <w:pStyle w:val="BookText"/>
      </w:pPr>
      <w:r>
        <w:rPr>
          <w:rFonts w:ascii="Times New Roman" w:hAnsi="Times New Roman" w:eastAsia="Times New Roman" w:cs="Times New Roman"/>
          <w:lang w:val="en-US" w:bidi="en-US"/>
          <w:color w:val="111111"/>
          <w:sz w:val="28"/>
          <w:szCs w:val="28"/>
          <w:rtl/>
        </w:rPr>
        <w:t xml:space="preserve">2609.</w:t>
      </w:r>
    </w:p>
    <w:p>
      <w:pPr>
        <w:pStyle w:val="BookText"/>
      </w:pPr>
      <w:r>
        <w:rPr>
          <w:rFonts w:ascii="IRNazanin" w:hAnsi="IRNazanin" w:eastAsia="IRNazanin" w:cs="IRNazanin"/>
          <w:lang w:bidi="fa-IR"/>
          <w:color w:val="111111"/>
          <w:sz w:val="28"/>
          <w:szCs w:val="28"/>
          <w:rtl/>
        </w:rPr>
        <w:t xml:space="preserve">عتاب خداوند به پیامبر صلی الله علیه و آله به علت تحریم حلال، جهت رضایت همسرانش:</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 قَدْ فَرَضَ اللّٰهُ لَکُمْ تَحِلَّةَ أَیْمٰانِکُمْ وَ اللّٰهُ مَوْلاٰکُمْ وَ هُوَ الْعَلِیمُ الْحَکِیمُ .  تحریم (66) 1 و 2</w:t>
      </w:r>
    </w:p>
    <w:p>
      <w:pPr>
        <w:pStyle w:val="BookText"/>
      </w:pPr>
      <w:r>
        <w:rPr>
          <w:rFonts w:ascii="Times New Roman" w:hAnsi="Times New Roman" w:eastAsia="Times New Roman" w:cs="Times New Roman"/>
          <w:lang w:val="en-US" w:bidi="en-US"/>
          <w:color w:val="111111"/>
          <w:sz w:val="28"/>
          <w:szCs w:val="28"/>
          <w:rtl/>
        </w:rPr>
        <w:t xml:space="preserve">2610.</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در مورد دفاع از خائنان:</w:t>
      </w:r>
    </w:p>
    <w:p>
      <w:pPr>
        <w:pStyle w:val="BookText"/>
      </w:pPr>
      <w:r>
        <w:rPr>
          <w:rFonts w:ascii="Amiri" w:hAnsi="Amiri" w:eastAsia="Amiri" w:cs="Amiri"/>
          <w:lang w:bidi="ar-SA"/>
          <w:color w:val="111111"/>
          <w:sz w:val="28"/>
          <w:szCs w:val="28"/>
          <w:rtl/>
        </w:rPr>
        <w:t xml:space="preserve">وَ لاٰ تُجٰادِلْ عَنِ الَّذِینَ یَخْتٰانُونَ أَنْفُسَهُمْ .... نساء (4) 107</w:t>
      </w:r>
    </w:p>
    <w:p>
      <w:pPr>
        <w:pStyle w:val="BookText"/>
      </w:pPr>
      <w:r>
        <w:rPr>
          <w:rFonts w:ascii="Times New Roman" w:hAnsi="Times New Roman" w:eastAsia="Times New Roman" w:cs="Times New Roman"/>
          <w:lang w:val="en-US" w:bidi="en-US"/>
          <w:color w:val="111111"/>
          <w:sz w:val="28"/>
          <w:szCs w:val="28"/>
          <w:rtl/>
        </w:rPr>
        <w:t xml:space="preserve">2611.</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نسبت به در زمرۀ ستمکاران قرار گرفتن، در صورت پیروی از آرای یهود و نصارا:</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145</w:t>
      </w:r>
    </w:p>
    <w:p>
      <w:pPr>
        <w:pStyle w:val="Heading2"/>
      </w:pPr>
      <w:bookmarkStart w:id="1032" w:name="_Toc773"/>
      <w:r>
        <w:t>همسران محمّد</w:t>
      </w:r>
      <w:bookmarkEnd w:id="1032"/>
    </w:p>
    <w:p>
      <w:pPr>
        <w:pStyle w:val="Heading3"/>
      </w:pPr>
      <w:bookmarkStart w:id="1033" w:name="_Toc774"/>
      <w:r>
        <w:t>اشاره</w:t>
      </w:r>
      <w:bookmarkEnd w:id="1033"/>
    </w:p>
    <w:p>
      <w:pPr>
        <w:pStyle w:val="BookText"/>
      </w:pPr>
      <w:r>
        <w:rPr>
          <w:rFonts w:ascii="Times New Roman" w:hAnsi="Times New Roman" w:eastAsia="Times New Roman" w:cs="Times New Roman"/>
          <w:lang w:val="en-US" w:bidi="en-US"/>
          <w:color w:val="111111"/>
          <w:sz w:val="28"/>
          <w:szCs w:val="28"/>
          <w:rtl/>
        </w:rPr>
        <w:t xml:space="preserve">2612.</w:t>
      </w:r>
    </w:p>
    <w:p>
      <w:pPr>
        <w:pStyle w:val="BookText"/>
      </w:pPr>
      <w:r>
        <w:rPr>
          <w:rFonts w:ascii="IRNazanin" w:hAnsi="IRNazanin" w:eastAsia="IRNazanin" w:cs="IRNazanin"/>
          <w:lang w:bidi="fa-IR"/>
          <w:color w:val="111111"/>
          <w:sz w:val="28"/>
          <w:szCs w:val="28"/>
          <w:rtl/>
        </w:rPr>
        <w:t xml:space="preserve">پیامبر صلی الله علیه و آله ، دارای همسران متعدّد در یک‌زمان :</w:t>
      </w:r>
    </w:p>
    <w:p>
      <w:pPr>
        <w:pStyle w:val="BookText"/>
      </w:pPr>
      <w:r>
        <w:rPr>
          <w:rFonts w:ascii="Amiri" w:hAnsi="Amiri" w:eastAsia="Amiri" w:cs="Amiri"/>
          <w:lang w:bidi="ar-SA"/>
          <w:color w:val="111111"/>
          <w:sz w:val="28"/>
          <w:szCs w:val="28"/>
          <w:rtl/>
        </w:rPr>
        <w:t xml:space="preserve">اَلنَّبِیُّ ... وَ أَزْوٰاجُهُ أُمَّهٰاتُهُمْ .... احزاب (33) 6</w:t>
      </w:r>
    </w:p>
    <w:p>
      <w:pPr>
        <w:pStyle w:val="BookText"/>
      </w:pPr>
      <w:r>
        <w:rPr>
          <w:rFonts w:ascii="Amiri" w:hAnsi="Amiri" w:eastAsia="Amiri" w:cs="Amiri"/>
          <w:lang w:bidi="ar-SA"/>
          <w:color w:val="111111"/>
          <w:sz w:val="28"/>
          <w:szCs w:val="28"/>
          <w:rtl/>
        </w:rPr>
        <w:t xml:space="preserve">یٰا أَیُّهَا النَّبِیُّ قُلْ لِأَزْوٰاجِکَ .... احزاب (33) 28</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وَ کٰانَ اللّٰهُ عَلیٰ کُلِّ شَیْءٍ رَقِیباً</w:t>
      </w:r>
    </w:p>
    <w:p>
      <w:pPr>
        <w:pStyle w:val="BookText"/>
      </w:pPr>
      <w:r>
        <w:rPr>
          <w:rFonts w:ascii="Amiri" w:hAnsi="Amiri" w:eastAsia="Amiri" w:cs="Amiri"/>
          <w:lang w:bidi="ar-SA"/>
          <w:color w:val="111111"/>
          <w:sz w:val="28"/>
          <w:szCs w:val="28"/>
          <w:rtl/>
        </w:rPr>
        <w:t xml:space="preserve">یٰا أَیُّهَا الَّذِینَ آمَنُوا ... وَ إِذٰا سَأَلْتُمُوهُنَّ مَتٰاعاً فَسْئَلُوهُنَّ مِنْ وَرٰاءِ حِجٰابٍ ... وَ لاٰ أَنْ تَنْکِحُوا أَزْوٰاجَهُ مِنْ بَعْدِهِ أَبَداً .... احزاب (33) 50 و 52 و 53</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 عَسیٰ رَبُّهُ إِنْ طَلَّقَکُنَّ أَنْ یُبْدِلَهُ أَزْوٰاجاً خَیْراً مِنْکُنَّ .... تحریم (66) 1 و 5</w:t>
      </w:r>
    </w:p>
    <w:p>
      <w:pPr>
        <w:pStyle w:val="BookText"/>
      </w:pPr>
      <w:r>
        <w:rPr>
          <w:rFonts w:ascii="Times New Roman" w:hAnsi="Times New Roman" w:eastAsia="Times New Roman" w:cs="Times New Roman"/>
          <w:lang w:val="en-US" w:bidi="en-US"/>
          <w:color w:val="111111"/>
          <w:sz w:val="28"/>
          <w:szCs w:val="28"/>
          <w:rtl/>
        </w:rPr>
        <w:t xml:space="preserve">2613.</w:t>
      </w:r>
    </w:p>
    <w:p>
      <w:pPr>
        <w:pStyle w:val="BookText"/>
      </w:pPr>
      <w:r>
        <w:rPr>
          <w:rFonts w:ascii="IRNazanin" w:hAnsi="IRNazanin" w:eastAsia="IRNazanin" w:cs="IRNazanin"/>
          <w:lang w:bidi="fa-IR"/>
          <w:color w:val="111111"/>
          <w:sz w:val="28"/>
          <w:szCs w:val="28"/>
          <w:rtl/>
        </w:rPr>
        <w:t xml:space="preserve">همسران پیامبر، خواستار امکانات بیشتر و زیورآلات:</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BookText"/>
      </w:pPr>
      <w:r>
        <w:rPr>
          <w:rFonts w:ascii="Times New Roman" w:hAnsi="Times New Roman" w:eastAsia="Times New Roman" w:cs="Times New Roman"/>
          <w:lang w:val="en-US" w:bidi="en-US"/>
          <w:color w:val="111111"/>
          <w:sz w:val="28"/>
          <w:szCs w:val="28"/>
          <w:rtl/>
        </w:rPr>
        <w:t xml:space="preserve">2614.</w:t>
      </w:r>
    </w:p>
    <w:p>
      <w:pPr>
        <w:pStyle w:val="BookText"/>
      </w:pPr>
      <w:r>
        <w:rPr>
          <w:rFonts w:ascii="IRNazanin" w:hAnsi="IRNazanin" w:eastAsia="IRNazanin" w:cs="IRNazanin"/>
          <w:lang w:bidi="fa-IR"/>
          <w:color w:val="111111"/>
          <w:sz w:val="28"/>
          <w:szCs w:val="28"/>
          <w:rtl/>
        </w:rPr>
        <w:t xml:space="preserve">ناراضی بودن بعضی همسران پیامبر از زندگی ساده و کم‌بضاعت :</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BookText"/>
      </w:pPr>
      <w:r>
        <w:rPr>
          <w:rFonts w:ascii="Times New Roman" w:hAnsi="Times New Roman" w:eastAsia="Times New Roman" w:cs="Times New Roman"/>
          <w:lang w:val="en-US" w:bidi="en-US"/>
          <w:color w:val="111111"/>
          <w:sz w:val="28"/>
          <w:szCs w:val="28"/>
          <w:rtl/>
        </w:rPr>
        <w:t xml:space="preserve">2615.</w:t>
      </w:r>
    </w:p>
    <w:p>
      <w:pPr>
        <w:pStyle w:val="BookText"/>
      </w:pPr>
      <w:r>
        <w:rPr>
          <w:rFonts w:ascii="IRNazanin" w:hAnsi="IRNazanin" w:eastAsia="IRNazanin" w:cs="IRNazanin"/>
          <w:lang w:bidi="fa-IR"/>
          <w:color w:val="111111"/>
          <w:sz w:val="28"/>
          <w:szCs w:val="28"/>
          <w:rtl/>
        </w:rPr>
        <w:t xml:space="preserve">پیامبر صلی الله علیه و آله ، موظّف به مختار گذاشتن همسران خود، برای برگزیدن دنیا و امکاناتش و جدا شدن از آن حضرت:</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BookText"/>
      </w:pPr>
      <w:r>
        <w:rPr>
          <w:rFonts w:ascii="Times New Roman" w:hAnsi="Times New Roman" w:eastAsia="Times New Roman" w:cs="Times New Roman"/>
          <w:lang w:val="en-US" w:bidi="en-US"/>
          <w:color w:val="111111"/>
          <w:sz w:val="28"/>
          <w:szCs w:val="28"/>
          <w:rtl/>
        </w:rPr>
        <w:t xml:space="preserve">2616.</w:t>
      </w:r>
    </w:p>
    <w:p>
      <w:pPr>
        <w:pStyle w:val="BookText"/>
      </w:pPr>
      <w:r>
        <w:rPr>
          <w:rFonts w:ascii="IRNazanin" w:hAnsi="IRNazanin" w:eastAsia="IRNazanin" w:cs="IRNazanin"/>
          <w:lang w:bidi="fa-IR"/>
          <w:color w:val="111111"/>
          <w:sz w:val="28"/>
          <w:szCs w:val="28"/>
          <w:rtl/>
        </w:rPr>
        <w:t xml:space="preserve">پیشنهاد طلاق پیامبر صلی الله علیه و آله به همسران طالب دنیا:</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2617.</w:t>
      </w:r>
    </w:p>
    <w:p>
      <w:pPr>
        <w:pStyle w:val="BookText"/>
      </w:pPr>
      <w:r>
        <w:rPr>
          <w:rFonts w:ascii="IRNazanin" w:hAnsi="IRNazanin" w:eastAsia="IRNazanin" w:cs="IRNazanin"/>
          <w:lang w:bidi="fa-IR"/>
          <w:color w:val="111111"/>
          <w:sz w:val="28"/>
          <w:szCs w:val="28"/>
          <w:rtl/>
        </w:rPr>
        <w:t xml:space="preserve">رفع مشقّت از پیامبر صلی الله علیه و آله ، سبب واگذاری حق تصمیم و اختیار به پیامبر صلی الله علیه و آله دربارۀ همبستری با همسرانش:</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 </w:t>
      </w:r>
      <w:r>
        <w:rPr>
          <w:rStyle w:val="FootnoteReference"/>
        </w:rPr>
        <w:footnoteReference w:id="534"/>
      </w:r>
      <w:r>
        <w:rPr>
          <w:rFonts w:ascii="IRNazanin" w:hAnsi="IRNazanin" w:eastAsia="IRNazanin" w:cs="IRNazanin"/>
          <w:lang w:bidi="fa-IR"/>
          <w:color w:val="111111"/>
          <w:sz w:val="28"/>
          <w:szCs w:val="28"/>
          <w:rtl/>
        </w:rPr>
        <w:t xml:space="preserve">احزاب (33) 51</w:t>
      </w:r>
    </w:p>
    <w:p>
      <w:pPr>
        <w:pStyle w:val="BookText"/>
      </w:pPr>
      <w:r>
        <w:rPr>
          <w:rFonts w:ascii="Times New Roman" w:hAnsi="Times New Roman" w:eastAsia="Times New Roman" w:cs="Times New Roman"/>
          <w:lang w:val="en-US" w:bidi="en-US"/>
          <w:color w:val="111111"/>
          <w:sz w:val="28"/>
          <w:szCs w:val="28"/>
          <w:rtl/>
        </w:rPr>
        <w:t xml:space="preserve">2618.</w:t>
      </w:r>
    </w:p>
    <w:p>
      <w:pPr>
        <w:pStyle w:val="BookText"/>
      </w:pPr>
      <w:r>
        <w:rPr>
          <w:rFonts w:ascii="IRNazanin" w:hAnsi="IRNazanin" w:eastAsia="IRNazanin" w:cs="IRNazanin"/>
          <w:lang w:bidi="fa-IR"/>
          <w:color w:val="111111"/>
          <w:sz w:val="28"/>
          <w:szCs w:val="28"/>
          <w:rtl/>
        </w:rPr>
        <w:t xml:space="preserve">عتاب خداوند به پیامبر صلی الله علیه و آله به سبب محروم کردن خود از عملی مباح، برای جلب خشنودی برخی همسرانش:</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 تحریم (66) 1</w:t>
      </w:r>
    </w:p>
    <w:p>
      <w:pPr>
        <w:pStyle w:val="BookText"/>
      </w:pPr>
      <w:r>
        <w:rPr>
          <w:rFonts w:ascii="Times New Roman" w:hAnsi="Times New Roman" w:eastAsia="Times New Roman" w:cs="Times New Roman"/>
          <w:lang w:val="en-US" w:bidi="en-US"/>
          <w:color w:val="111111"/>
          <w:sz w:val="28"/>
          <w:szCs w:val="28"/>
          <w:rtl/>
        </w:rPr>
        <w:t xml:space="preserve">2619.</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برای شکستن سوگند خود، دربارۀ محروم شدن از عملی مباح و حلال، برای جلب رضایت همسران خود:</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 قَدْ فَرَضَ اللّٰهُ لَکُمْ تَحِلَّةَ أَیْمٰانِکُمْ .... تحریم (66) 1 و 2</w:t>
      </w:r>
    </w:p>
    <w:p>
      <w:pPr>
        <w:pStyle w:val="BookText"/>
      </w:pPr>
      <w:r>
        <w:rPr>
          <w:rFonts w:ascii="Times New Roman" w:hAnsi="Times New Roman" w:eastAsia="Times New Roman" w:cs="Times New Roman"/>
          <w:lang w:val="en-US" w:bidi="en-US"/>
          <w:color w:val="111111"/>
          <w:sz w:val="28"/>
          <w:szCs w:val="28"/>
          <w:rtl/>
        </w:rPr>
        <w:t xml:space="preserve">2620.</w:t>
      </w:r>
    </w:p>
    <w:p>
      <w:pPr>
        <w:pStyle w:val="BookText"/>
      </w:pPr>
      <w:r>
        <w:rPr>
          <w:rFonts w:ascii="IRNazanin" w:hAnsi="IRNazanin" w:eastAsia="IRNazanin" w:cs="IRNazanin"/>
          <w:lang w:bidi="fa-IR"/>
          <w:color w:val="111111"/>
          <w:sz w:val="28"/>
          <w:szCs w:val="28"/>
          <w:rtl/>
        </w:rPr>
        <w:t xml:space="preserve">اطمینان خاطر همسران پیامبر به تصمیم عادلانۀ آن حضرت، دربارۀ تأخیر و تقدیم همخوابگی با هریک از آنان:</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 احزاب (33) 51</w:t>
      </w:r>
    </w:p>
    <w:p>
      <w:pPr>
        <w:pStyle w:val="BookText"/>
      </w:pPr>
      <w:r>
        <w:rPr>
          <w:rFonts w:ascii="Times New Roman" w:hAnsi="Times New Roman" w:eastAsia="Times New Roman" w:cs="Times New Roman"/>
          <w:lang w:val="en-US" w:bidi="en-US"/>
          <w:color w:val="111111"/>
          <w:sz w:val="28"/>
          <w:szCs w:val="28"/>
          <w:rtl/>
        </w:rPr>
        <w:t xml:space="preserve">2621.</w:t>
      </w:r>
    </w:p>
    <w:p>
      <w:pPr>
        <w:pStyle w:val="BookText"/>
      </w:pPr>
      <w:r>
        <w:rPr>
          <w:rFonts w:ascii="IRNazanin" w:hAnsi="IRNazanin" w:eastAsia="IRNazanin" w:cs="IRNazanin"/>
          <w:lang w:bidi="fa-IR"/>
          <w:color w:val="111111"/>
          <w:sz w:val="28"/>
          <w:szCs w:val="28"/>
          <w:rtl/>
        </w:rPr>
        <w:t xml:space="preserve">در تنگنا قرار گرفتن پیامبر صلی الله علیه و آله از ناحیۀ برخی همسران خود:</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 تحریم (66) 1</w:t>
      </w:r>
    </w:p>
    <w:p>
      <w:pPr>
        <w:pStyle w:val="BookText"/>
      </w:pPr>
      <w:r>
        <w:rPr>
          <w:rFonts w:ascii="Times New Roman" w:hAnsi="Times New Roman" w:eastAsia="Times New Roman" w:cs="Times New Roman"/>
          <w:lang w:val="en-US" w:bidi="en-US"/>
          <w:color w:val="111111"/>
          <w:sz w:val="28"/>
          <w:szCs w:val="28"/>
          <w:rtl/>
        </w:rPr>
        <w:t xml:space="preserve">2622.</w:t>
      </w:r>
    </w:p>
    <w:p>
      <w:pPr>
        <w:pStyle w:val="BookText"/>
      </w:pPr>
      <w:r>
        <w:rPr>
          <w:rFonts w:ascii="IRNazanin" w:hAnsi="IRNazanin" w:eastAsia="IRNazanin" w:cs="IRNazanin"/>
          <w:lang w:bidi="fa-IR"/>
          <w:color w:val="111111"/>
          <w:sz w:val="28"/>
          <w:szCs w:val="28"/>
          <w:rtl/>
        </w:rPr>
        <w:t xml:space="preserve">معرّفی خداوند از سوی پیامبر صلی الله علیه و آله ، با عنوان منبع آگاهی خویش از افشا شدن رازش از سوی همسرش (حفصه)، در پاسخ به پرسش او:</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Style w:val="FootnoteReference"/>
        </w:rPr>
        <w:footnoteReference w:id="535"/>
      </w:r>
      <w:r>
        <w:rPr>
          <w:rFonts w:ascii="IRNazanin" w:hAnsi="IRNazanin" w:eastAsia="IRNazanin" w:cs="IRNazanin"/>
          <w:lang w:bidi="fa-IR"/>
          <w:color w:val="111111"/>
          <w:sz w:val="28"/>
          <w:szCs w:val="28"/>
          <w:rtl/>
        </w:rPr>
        <w:t xml:space="preserve">تحریم (66) 3</w:t>
      </w:r>
    </w:p>
    <w:p>
      <w:pPr>
        <w:pStyle w:val="BookText"/>
      </w:pPr>
      <w:r>
        <w:rPr>
          <w:rFonts w:ascii="Times New Roman" w:hAnsi="Times New Roman" w:eastAsia="Times New Roman" w:cs="Times New Roman"/>
          <w:lang w:val="en-US" w:bidi="en-US"/>
          <w:color w:val="111111"/>
          <w:sz w:val="28"/>
          <w:szCs w:val="28"/>
          <w:rtl/>
        </w:rPr>
        <w:t xml:space="preserve">2623.</w:t>
      </w:r>
    </w:p>
    <w:p>
      <w:pPr>
        <w:pStyle w:val="BookText"/>
      </w:pPr>
      <w:r>
        <w:rPr>
          <w:rFonts w:ascii="IRNazanin" w:hAnsi="IRNazanin" w:eastAsia="IRNazanin" w:cs="IRNazanin"/>
          <w:lang w:bidi="fa-IR"/>
          <w:color w:val="111111"/>
          <w:sz w:val="28"/>
          <w:szCs w:val="28"/>
          <w:rtl/>
        </w:rPr>
        <w:t xml:space="preserve">بزرگواری پیامبر صلی الله علیه و آله در برخورد با همسران  خطاکار خویش:</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w:t>
      </w:r>
    </w:p>
    <w:p>
      <w:pPr>
        <w:pStyle w:val="BookText"/>
      </w:pPr>
      <w:r>
        <w:rPr>
          <w:rFonts w:ascii="IRNazanin" w:hAnsi="IRNazanin" w:eastAsia="IRNazanin" w:cs="IRNazanin"/>
          <w:lang w:bidi="fa-IR"/>
          <w:color w:val="111111"/>
          <w:sz w:val="28"/>
          <w:szCs w:val="28"/>
          <w:rtl/>
        </w:rPr>
        <w:t xml:space="preserve">تحریم (66) 3</w:t>
      </w:r>
    </w:p>
    <w:p>
      <w:pPr>
        <w:pStyle w:val="BookText"/>
      </w:pPr>
      <w:r>
        <w:rPr>
          <w:rFonts w:ascii="Times New Roman" w:hAnsi="Times New Roman" w:eastAsia="Times New Roman" w:cs="Times New Roman"/>
          <w:lang w:val="en-US" w:bidi="en-US"/>
          <w:color w:val="111111"/>
          <w:sz w:val="28"/>
          <w:szCs w:val="28"/>
          <w:rtl/>
        </w:rPr>
        <w:t xml:space="preserve">2624.</w:t>
      </w:r>
    </w:p>
    <w:p>
      <w:pPr>
        <w:pStyle w:val="BookText"/>
      </w:pPr>
      <w:r>
        <w:rPr>
          <w:rFonts w:ascii="IRNazanin" w:hAnsi="IRNazanin" w:eastAsia="IRNazanin" w:cs="IRNazanin"/>
          <w:lang w:bidi="fa-IR"/>
          <w:color w:val="111111"/>
          <w:sz w:val="28"/>
          <w:szCs w:val="28"/>
          <w:rtl/>
        </w:rPr>
        <w:t xml:space="preserve">فراخوان همسران پیامبر، برای رعایت تقوا از جانب خدا:</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احزاب (33) 32</w:t>
      </w:r>
    </w:p>
    <w:p>
      <w:pPr>
        <w:pStyle w:val="BookText"/>
      </w:pPr>
      <w:r>
        <w:rPr>
          <w:rFonts w:ascii="Amiri" w:hAnsi="Amiri" w:eastAsia="Amiri" w:cs="Amiri"/>
          <w:lang w:bidi="ar-SA"/>
          <w:color w:val="111111"/>
          <w:sz w:val="28"/>
          <w:szCs w:val="28"/>
          <w:rtl/>
        </w:rPr>
        <w:t xml:space="preserve">یٰا أَیُّهَا الَّذِینَ آمَنُوا ... وَ إِذٰا سَأَلْتُمُوهُنَّ مَتٰاعاً فَسْئَلُوهُنَّ مِنْ وَرٰاءِ حِجٰابٍ ذٰلِکُمْ أَطْهَرُ لِقُلُوبِکُمْ وَ قُلُوبِهِنَّ ... لاٰ جُنٰاحَ عَلَیْهِنَّ فِی آبٰائِهِنَّ وَ لاٰ أَبْنٰائِهِنَّ وَ لاٰ إِخْوٰانِهِنَّ وَ لاٰ أَبْنٰاءِ إِخْوٰانِهِنَّ وَ لاٰ أَبْنٰاءِ أَخَوٰاتِهِنَّ وَ لاٰ نِسٰائِهِنَّ وَ لاٰ مٰا مَلَکَتْ أَیْمٰانُهُنَّ وَ اتَّقِینَ اللّٰهَ إِنَّ اللّٰهَ کٰانَ عَلیٰ کُلِّ شَیْءٍ</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شَهِیداً.  احزاب (33) 53 و 55</w:t>
      </w:r>
    </w:p>
    <w:p>
      <w:pPr>
        <w:pStyle w:val="BookText"/>
      </w:pPr>
      <w:r>
        <w:rPr>
          <w:rFonts w:ascii="Times New Roman" w:hAnsi="Times New Roman" w:eastAsia="Times New Roman" w:cs="Times New Roman"/>
          <w:lang w:val="en-US" w:bidi="en-US"/>
          <w:color w:val="111111"/>
          <w:sz w:val="28"/>
          <w:szCs w:val="28"/>
          <w:rtl/>
        </w:rPr>
        <w:t xml:space="preserve">2625.</w:t>
      </w:r>
    </w:p>
    <w:p>
      <w:pPr>
        <w:pStyle w:val="BookText"/>
      </w:pPr>
      <w:r>
        <w:rPr>
          <w:rFonts w:ascii="IRNazanin" w:hAnsi="IRNazanin" w:eastAsia="IRNazanin" w:cs="IRNazanin"/>
          <w:lang w:bidi="fa-IR"/>
          <w:color w:val="111111"/>
          <w:sz w:val="28"/>
          <w:szCs w:val="28"/>
          <w:rtl/>
        </w:rPr>
        <w:t xml:space="preserve">همسران پیامبر، موظّف به پرداخت زکات اموال:</w:t>
      </w:r>
    </w:p>
    <w:p>
      <w:pPr>
        <w:pStyle w:val="BookText"/>
      </w:pPr>
      <w:r>
        <w:rPr>
          <w:rFonts w:ascii="Amiri" w:hAnsi="Amiri" w:eastAsia="Amiri" w:cs="Amiri"/>
          <w:lang w:bidi="ar-SA"/>
          <w:color w:val="111111"/>
          <w:sz w:val="28"/>
          <w:szCs w:val="28"/>
          <w:rtl/>
        </w:rPr>
        <w:t xml:space="preserve">یٰا نِسٰاءَ النَّبِیِّ .... وَ آتِینَ الزَّکٰاةَ .... احزاب (33) 32 و 33</w:t>
      </w:r>
    </w:p>
    <w:p>
      <w:pPr>
        <w:pStyle w:val="BookText"/>
      </w:pPr>
      <w:r>
        <w:rPr>
          <w:rFonts w:ascii="Times New Roman" w:hAnsi="Times New Roman" w:eastAsia="Times New Roman" w:cs="Times New Roman"/>
          <w:lang w:val="en-US" w:bidi="en-US"/>
          <w:color w:val="111111"/>
          <w:sz w:val="28"/>
          <w:szCs w:val="28"/>
          <w:rtl/>
        </w:rPr>
        <w:t xml:space="preserve">2626.</w:t>
      </w:r>
    </w:p>
    <w:p>
      <w:pPr>
        <w:pStyle w:val="BookText"/>
      </w:pPr>
      <w:r>
        <w:rPr>
          <w:rFonts w:ascii="IRNazanin" w:hAnsi="IRNazanin" w:eastAsia="IRNazanin" w:cs="IRNazanin"/>
          <w:lang w:bidi="fa-IR"/>
          <w:color w:val="111111"/>
          <w:sz w:val="28"/>
          <w:szCs w:val="28"/>
          <w:rtl/>
        </w:rPr>
        <w:t xml:space="preserve">تشویق خداوند به پیامبر صلی الله علیه و آله برای فراهم آوردن زمینه‌های رضایت همۀ همسران خویش، با وجودِ داشتن حق هرگونه تصمیم و اختیار دربارۀ آن:</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احزاب (33) 51</w:t>
      </w:r>
    </w:p>
    <w:p>
      <w:pPr>
        <w:pStyle w:val="BookText"/>
      </w:pPr>
      <w:r>
        <w:rPr>
          <w:rFonts w:ascii="Times New Roman" w:hAnsi="Times New Roman" w:eastAsia="Times New Roman" w:cs="Times New Roman"/>
          <w:lang w:val="en-US" w:bidi="en-US"/>
          <w:color w:val="111111"/>
          <w:sz w:val="28"/>
          <w:szCs w:val="28"/>
          <w:rtl/>
        </w:rPr>
        <w:t xml:space="preserve">2627.</w:t>
      </w:r>
    </w:p>
    <w:p>
      <w:pPr>
        <w:pStyle w:val="BookText"/>
      </w:pPr>
      <w:r>
        <w:rPr>
          <w:rFonts w:ascii="IRNazanin" w:hAnsi="IRNazanin" w:eastAsia="IRNazanin" w:cs="IRNazanin"/>
          <w:lang w:bidi="fa-IR"/>
          <w:color w:val="111111"/>
          <w:sz w:val="28"/>
          <w:szCs w:val="28"/>
          <w:rtl/>
        </w:rPr>
        <w:t xml:space="preserve">خداوند، آگاه از نیّات و خطورات قلبی همسران پیامبر:</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 احزاب (33) 51</w:t>
      </w:r>
    </w:p>
    <w:p>
      <w:pPr>
        <w:pStyle w:val="BookText"/>
      </w:pPr>
      <w:r>
        <w:rPr>
          <w:rFonts w:ascii="Times New Roman" w:hAnsi="Times New Roman" w:eastAsia="Times New Roman" w:cs="Times New Roman"/>
          <w:lang w:val="en-US" w:bidi="en-US"/>
          <w:color w:val="111111"/>
          <w:sz w:val="28"/>
          <w:szCs w:val="28"/>
          <w:rtl/>
        </w:rPr>
        <w:t xml:space="preserve">2628.</w:t>
      </w:r>
    </w:p>
    <w:p>
      <w:pPr>
        <w:pStyle w:val="BookText"/>
      </w:pPr>
      <w:r>
        <w:rPr>
          <w:rFonts w:ascii="IRNazanin" w:hAnsi="IRNazanin" w:eastAsia="IRNazanin" w:cs="IRNazanin"/>
          <w:lang w:bidi="fa-IR"/>
          <w:color w:val="111111"/>
          <w:sz w:val="28"/>
          <w:szCs w:val="28"/>
          <w:rtl/>
        </w:rPr>
        <w:t xml:space="preserve">تأکید بر لزوم تقوای همسران پیامبر، در رابطه با غیر محارم:</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 (33) 50 و 55</w:t>
      </w:r>
    </w:p>
    <w:p>
      <w:pPr>
        <w:pStyle w:val="BookText"/>
      </w:pPr>
      <w:r>
        <w:rPr>
          <w:rFonts w:ascii="Times New Roman" w:hAnsi="Times New Roman" w:eastAsia="Times New Roman" w:cs="Times New Roman"/>
          <w:lang w:val="en-US" w:bidi="en-US"/>
          <w:color w:val="111111"/>
          <w:sz w:val="28"/>
          <w:szCs w:val="28"/>
          <w:rtl/>
        </w:rPr>
        <w:t xml:space="preserve">2629.</w:t>
      </w:r>
    </w:p>
    <w:p>
      <w:pPr>
        <w:pStyle w:val="BookText"/>
      </w:pPr>
      <w:r>
        <w:rPr>
          <w:rFonts w:ascii="IRNazanin" w:hAnsi="IRNazanin" w:eastAsia="IRNazanin" w:cs="IRNazanin"/>
          <w:lang w:bidi="fa-IR"/>
          <w:color w:val="111111"/>
          <w:sz w:val="28"/>
          <w:szCs w:val="28"/>
          <w:rtl/>
        </w:rPr>
        <w:t xml:space="preserve">تکلیف زنان پیامبر صلی الله علیه و آله به توجّه به قرآن و آیات الهی:</w:t>
      </w:r>
    </w:p>
    <w:p>
      <w:pPr>
        <w:pStyle w:val="BookText"/>
      </w:pPr>
      <w:r>
        <w:rPr>
          <w:rFonts w:ascii="Amiri" w:hAnsi="Amiri" w:eastAsia="Amiri" w:cs="Amiri"/>
          <w:lang w:bidi="ar-SA"/>
          <w:color w:val="111111"/>
          <w:sz w:val="28"/>
          <w:szCs w:val="28"/>
          <w:rtl/>
        </w:rPr>
        <w:t xml:space="preserve">وَ اذْکُرْنَ مٰا یُتْلیٰ فِی بُیُوتِکُنَّ مِنْ آیٰاتِ اللّٰهِ وَ الْحِکْمَةِ إِنَّ اللّٰهَ کٰانَ لَطِیفاً خَبِیراً.  احزاب (33) 34</w:t>
      </w:r>
    </w:p>
    <w:p>
      <w:pPr>
        <w:pStyle w:val="BookText"/>
      </w:pPr>
      <w:r>
        <w:rPr>
          <w:rFonts w:ascii="Times New Roman" w:hAnsi="Times New Roman" w:eastAsia="Times New Roman" w:cs="Times New Roman"/>
          <w:lang w:val="en-US" w:bidi="en-US"/>
          <w:color w:val="111111"/>
          <w:sz w:val="28"/>
          <w:szCs w:val="28"/>
          <w:rtl/>
        </w:rPr>
        <w:t xml:space="preserve">2630.</w:t>
      </w:r>
    </w:p>
    <w:p>
      <w:pPr>
        <w:pStyle w:val="BookText"/>
      </w:pPr>
      <w:r>
        <w:rPr>
          <w:rFonts w:ascii="IRNazanin" w:hAnsi="IRNazanin" w:eastAsia="IRNazanin" w:cs="IRNazanin"/>
          <w:lang w:bidi="fa-IR"/>
          <w:color w:val="111111"/>
          <w:sz w:val="28"/>
          <w:szCs w:val="28"/>
          <w:rtl/>
        </w:rPr>
        <w:t xml:space="preserve">اختیار پیامبر صلی الله علیه و آله در تعیین مقدار رفت و آمد و تقدیم و تأخیر، در معاشرت با همسران خویش:</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احزاب (33) 51</w:t>
      </w:r>
    </w:p>
    <w:p>
      <w:pPr>
        <w:pStyle w:val="BookText"/>
      </w:pPr>
      <w:r>
        <w:rPr>
          <w:rFonts w:ascii="Times New Roman" w:hAnsi="Times New Roman" w:eastAsia="Times New Roman" w:cs="Times New Roman"/>
          <w:lang w:val="en-US" w:bidi="en-US"/>
          <w:color w:val="111111"/>
          <w:sz w:val="28"/>
          <w:szCs w:val="28"/>
          <w:rtl/>
        </w:rPr>
        <w:t xml:space="preserve">2631.</w:t>
      </w:r>
    </w:p>
    <w:p>
      <w:pPr>
        <w:pStyle w:val="BookText"/>
      </w:pPr>
      <w:r>
        <w:rPr>
          <w:rFonts w:ascii="IRNazanin" w:hAnsi="IRNazanin" w:eastAsia="IRNazanin" w:cs="IRNazanin"/>
          <w:lang w:bidi="fa-IR"/>
          <w:color w:val="111111"/>
          <w:sz w:val="28"/>
          <w:szCs w:val="28"/>
          <w:rtl/>
        </w:rPr>
        <w:t xml:space="preserve">لزوم اجتناب از مطالبه کردن چیزی از همسران محمّد به صورت رودررو :</w:t>
      </w:r>
    </w:p>
    <w:p>
      <w:pPr>
        <w:pStyle w:val="BookText"/>
      </w:pPr>
      <w:r>
        <w:rPr>
          <w:rFonts w:ascii="Amiri" w:hAnsi="Amiri" w:eastAsia="Amiri" w:cs="Amiri"/>
          <w:lang w:bidi="ar-SA"/>
          <w:color w:val="111111"/>
          <w:sz w:val="28"/>
          <w:szCs w:val="28"/>
          <w:rtl/>
        </w:rPr>
        <w:t xml:space="preserve">یٰا أَیُّهَا الَّذِینَ آمَنُوا ... وَ إِذٰا سَأَلْتُمُوهُنَّ مَتٰاعاً فَسْئَلُوهُنَّ مِنْ وَرٰاءِ حِجٰابٍ ذٰلِکُمْ أَطْهَرُ لِقُلُوبِکُمْ وَ قُلُوبِهِنَّ وَ مٰا کٰانَ لَکُمْ أَنْ تُؤْذُوا رَسُولَ اللّٰهِ .... احزاب (33) 53</w:t>
      </w:r>
    </w:p>
    <w:p>
      <w:pPr>
        <w:pStyle w:val="BookText"/>
      </w:pPr>
      <w:r>
        <w:rPr>
          <w:rFonts w:ascii="Times New Roman" w:hAnsi="Times New Roman" w:eastAsia="Times New Roman" w:cs="Times New Roman"/>
          <w:lang w:val="en-US" w:bidi="en-US"/>
          <w:color w:val="111111"/>
          <w:sz w:val="28"/>
          <w:szCs w:val="28"/>
          <w:rtl/>
        </w:rPr>
        <w:t xml:space="preserve">2632.</w:t>
      </w:r>
    </w:p>
    <w:p>
      <w:pPr>
        <w:pStyle w:val="BookText"/>
      </w:pPr>
      <w:r>
        <w:rPr>
          <w:rFonts w:ascii="IRNazanin" w:hAnsi="IRNazanin" w:eastAsia="IRNazanin" w:cs="IRNazanin"/>
          <w:lang w:bidi="fa-IR"/>
          <w:color w:val="111111"/>
          <w:sz w:val="28"/>
          <w:szCs w:val="28"/>
          <w:rtl/>
        </w:rPr>
        <w:t xml:space="preserve">جایگزینی همسرانی شایسته‌تر برای پیامبر صلی الله علیه و آله ، در صورت عزم آن حضرت برای طلاق زنان خطاکار خویش:</w:t>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 أَبْکٰاراً.  تحریم (66) 5</w:t>
      </w:r>
    </w:p>
    <w:p>
      <w:pPr>
        <w:pStyle w:val="BookText"/>
      </w:pPr>
      <w:r>
        <w:rPr>
          <w:rFonts w:ascii="Times New Roman" w:hAnsi="Times New Roman" w:eastAsia="Times New Roman" w:cs="Times New Roman"/>
          <w:lang w:val="en-US" w:bidi="en-US"/>
          <w:color w:val="111111"/>
          <w:sz w:val="28"/>
          <w:szCs w:val="28"/>
          <w:rtl/>
        </w:rPr>
        <w:t xml:space="preserve">2633.</w:t>
      </w:r>
    </w:p>
    <w:p>
      <w:pPr>
        <w:pStyle w:val="BookText"/>
      </w:pPr>
      <w:r>
        <w:rPr>
          <w:rFonts w:ascii="IRNazanin" w:hAnsi="IRNazanin" w:eastAsia="IRNazanin" w:cs="IRNazanin"/>
          <w:lang w:bidi="fa-IR"/>
          <w:color w:val="111111"/>
          <w:sz w:val="28"/>
          <w:szCs w:val="28"/>
          <w:rtl/>
        </w:rPr>
        <w:t xml:space="preserve">همسران پیامبر، موظّف به دوری از متاعهای دنیا و پیشه ساختن کردار نیک، در صورت انتخاب زیستن با آن حضرت:</w:t>
      </w:r>
    </w:p>
    <w:p>
      <w:pPr>
        <w:pStyle w:val="BookText"/>
      </w:pPr>
      <w:r>
        <w:rPr>
          <w:rFonts w:ascii="Amiri" w:hAnsi="Amiri" w:eastAsia="Amiri" w:cs="Amiri"/>
          <w:lang w:bidi="ar-SA"/>
          <w:color w:val="111111"/>
          <w:sz w:val="28"/>
          <w:szCs w:val="28"/>
          <w:rtl/>
        </w:rPr>
        <w:t xml:space="preserve">یٰا أَیُّهَا النَّبِیُّ قُلْ لِأَزْوٰاجِکَ إِنْ کُنْتُنَّ تُرِدْنَ ... وَ إِنْ کُنْتُنَّ تُرِدْنَ اللّٰهَ وَ رَسُولَهُ وَ الدّٰارَ الْآخِرَةَ فَإِنَّ اللّٰهَ أَعَدَّ لِلْمُحْسِنٰاتِ مِنْکُنَّ أَجْراً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48" w:name="pg19887_214465"/>
    <w:bookmarkEnd w:id="248"/>
    <w:p>
      <w:pPr>
        <w:pStyle w:val="BookText"/>
      </w:pPr>
      <w:r>
        <w:rPr>
          <w:rFonts w:ascii="Amiri" w:hAnsi="Amiri" w:eastAsia="Amiri" w:cs="Amiri"/>
          <w:lang w:bidi="ar-SA"/>
          <w:color w:val="111111"/>
          <w:sz w:val="28"/>
          <w:szCs w:val="28"/>
          <w:rtl/>
        </w:rPr>
        <w:t xml:space="preserve">عَظِیماً.  احزاب (33) 28 و 29</w:t>
      </w:r>
    </w:p>
    <w:p>
      <w:pPr>
        <w:pStyle w:val="BookText"/>
      </w:pPr>
      <w:r>
        <w:rPr>
          <w:rFonts w:ascii="Times New Roman" w:hAnsi="Times New Roman" w:eastAsia="Times New Roman" w:cs="Times New Roman"/>
          <w:lang w:val="en-US" w:bidi="en-US"/>
          <w:color w:val="111111"/>
          <w:sz w:val="28"/>
          <w:szCs w:val="28"/>
          <w:rtl/>
        </w:rPr>
        <w:t xml:space="preserve">2634.</w:t>
      </w:r>
    </w:p>
    <w:p>
      <w:pPr>
        <w:pStyle w:val="BookText"/>
      </w:pPr>
      <w:r>
        <w:rPr>
          <w:rFonts w:ascii="IRNazanin" w:hAnsi="IRNazanin" w:eastAsia="IRNazanin" w:cs="IRNazanin"/>
          <w:lang w:bidi="fa-IR"/>
          <w:color w:val="111111"/>
          <w:sz w:val="28"/>
          <w:szCs w:val="28"/>
          <w:rtl/>
        </w:rPr>
        <w:t xml:space="preserve">قابل جمع نبودن دنیاطلبی و در کنار پیامبر صلی الله علیه و آله بودن، برای همسران پیامبر:</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  احزاب (33) 28 و 29</w:t>
      </w:r>
    </w:p>
    <w:p>
      <w:pPr>
        <w:pStyle w:val="BookText"/>
      </w:pPr>
      <w:r>
        <w:rPr>
          <w:rFonts w:ascii="Times New Roman" w:hAnsi="Times New Roman" w:eastAsia="Times New Roman" w:cs="Times New Roman"/>
          <w:lang w:val="en-US" w:bidi="en-US"/>
          <w:color w:val="111111"/>
          <w:sz w:val="28"/>
          <w:szCs w:val="28"/>
          <w:rtl/>
        </w:rPr>
        <w:t xml:space="preserve">2635.</w:t>
      </w:r>
    </w:p>
    <w:p>
      <w:pPr>
        <w:pStyle w:val="BookText"/>
      </w:pPr>
      <w:r>
        <w:rPr>
          <w:rFonts w:ascii="IRNazanin" w:hAnsi="IRNazanin" w:eastAsia="IRNazanin" w:cs="IRNazanin"/>
          <w:lang w:bidi="fa-IR"/>
          <w:color w:val="111111"/>
          <w:sz w:val="28"/>
          <w:szCs w:val="28"/>
          <w:rtl/>
        </w:rPr>
        <w:t xml:space="preserve">اهتمام پیامبر صلی الله علیه و آله در جلب رضایت همسرانش:</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وَ اللّٰهُ غَفُورٌ رَحِیمٌ .  تحریم (66) 1</w:t>
      </w:r>
    </w:p>
    <w:p>
      <w:pPr>
        <w:pStyle w:val="BookText"/>
      </w:pPr>
      <w:r>
        <w:rPr>
          <w:rFonts w:ascii="Times New Roman" w:hAnsi="Times New Roman" w:eastAsia="Times New Roman" w:cs="Times New Roman"/>
          <w:lang w:val="en-US" w:bidi="en-US"/>
          <w:color w:val="111111"/>
          <w:sz w:val="28"/>
          <w:szCs w:val="28"/>
          <w:rtl/>
        </w:rPr>
        <w:t xml:space="preserve">2636.</w:t>
      </w:r>
    </w:p>
    <w:p>
      <w:pPr>
        <w:pStyle w:val="BookText"/>
      </w:pPr>
      <w:r>
        <w:rPr>
          <w:rFonts w:ascii="IRNazanin" w:hAnsi="IRNazanin" w:eastAsia="IRNazanin" w:cs="IRNazanin"/>
          <w:lang w:bidi="fa-IR"/>
          <w:color w:val="111111"/>
          <w:sz w:val="28"/>
          <w:szCs w:val="28"/>
          <w:rtl/>
        </w:rPr>
        <w:t xml:space="preserve">سوگند پیامبر صلی الله علیه و آله بر محروم کردن خود از عملی مباح و حلال، به خاطر رضایت برخی همسرانش:</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وَ اللّٰهُ غَفُورٌ رَحِیمٌ</w:t>
      </w:r>
    </w:p>
    <w:p>
      <w:pPr>
        <w:pStyle w:val="BookText"/>
      </w:pPr>
      <w:r>
        <w:rPr>
          <w:rFonts w:ascii="Amiri" w:hAnsi="Amiri" w:eastAsia="Amiri" w:cs="Amiri"/>
          <w:lang w:bidi="ar-SA"/>
          <w:color w:val="111111"/>
          <w:sz w:val="28"/>
          <w:szCs w:val="28"/>
          <w:rtl/>
        </w:rPr>
        <w:t xml:space="preserve">قَدْ فَرَضَ اللّٰهُ لَکُمْ تَحِلَّةَ أَیْمٰانِکُمْ .... تحریم (66) 1 و 2</w:t>
      </w:r>
    </w:p>
    <w:p>
      <w:pPr>
        <w:pStyle w:val="BookText"/>
      </w:pPr>
      <w:r>
        <w:rPr>
          <w:rFonts w:ascii="Times New Roman" w:hAnsi="Times New Roman" w:eastAsia="Times New Roman" w:cs="Times New Roman"/>
          <w:lang w:val="en-US" w:bidi="en-US"/>
          <w:color w:val="111111"/>
          <w:sz w:val="28"/>
          <w:szCs w:val="28"/>
          <w:rtl/>
        </w:rPr>
        <w:t xml:space="preserve">2637.</w:t>
      </w:r>
    </w:p>
    <w:p>
      <w:pPr>
        <w:pStyle w:val="BookText"/>
      </w:pPr>
      <w:r>
        <w:rPr>
          <w:rFonts w:ascii="IRNazanin" w:hAnsi="IRNazanin" w:eastAsia="IRNazanin" w:cs="IRNazanin"/>
          <w:lang w:bidi="fa-IR"/>
          <w:color w:val="111111"/>
          <w:sz w:val="28"/>
          <w:szCs w:val="28"/>
          <w:rtl/>
        </w:rPr>
        <w:t xml:space="preserve">پیامبر صلی الله علیه و آله ، وظیفه‌دار تربیت همسران خویش با آموزش حجاب به آنان:</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 (33) 59</w:t>
      </w:r>
    </w:p>
    <w:p>
      <w:pPr>
        <w:pStyle w:val="BookText"/>
      </w:pPr>
      <w:r>
        <w:rPr>
          <w:rFonts w:ascii="Times New Roman" w:hAnsi="Times New Roman" w:eastAsia="Times New Roman" w:cs="Times New Roman"/>
          <w:lang w:val="en-US" w:bidi="en-US"/>
          <w:color w:val="111111"/>
          <w:sz w:val="28"/>
          <w:szCs w:val="28"/>
          <w:rtl/>
        </w:rPr>
        <w:t xml:space="preserve">2638.</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همسر و فرزند، مورد طعن مخالفان آن حضرت:</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 </w:t>
      </w:r>
      <w:r>
        <w:rPr>
          <w:rStyle w:val="FootnoteReference"/>
        </w:rPr>
        <w:footnoteReference w:id="536"/>
      </w:r>
      <w:r>
        <w:rPr>
          <w:rFonts w:ascii="IRNazanin" w:hAnsi="IRNazanin" w:eastAsia="IRNazanin" w:cs="IRNazanin"/>
          <w:lang w:bidi="fa-IR"/>
          <w:color w:val="111111"/>
          <w:sz w:val="28"/>
          <w:szCs w:val="28"/>
          <w:rtl/>
        </w:rPr>
        <w:t xml:space="preserve">رعد (13) 38</w:t>
      </w:r>
    </w:p>
    <w:p>
      <w:pPr>
        <w:pStyle w:val="BookText"/>
      </w:pPr>
      <w:r>
        <w:rPr>
          <w:rFonts w:ascii="IRNazanin" w:hAnsi="IRNazanin" w:eastAsia="IRNazanin" w:cs="IRNazanin"/>
          <w:lang w:bidi="fa-IR"/>
          <w:color w:val="111111"/>
          <w:sz w:val="28"/>
          <w:szCs w:val="28"/>
          <w:rtl/>
        </w:rPr>
        <w:t xml:space="preserve">نیز ==&gt; ازدواج محمّد صلی الله علیه و آله</w:t>
      </w:r>
    </w:p>
    <w:p>
      <w:pPr>
        <w:pStyle w:val="Heading3"/>
      </w:pPr>
      <w:bookmarkStart w:id="1034" w:name="_Toc775"/>
      <w:r>
        <w:t>احکام همسران محمّد</w:t>
      </w:r>
      <w:bookmarkEnd w:id="1034"/>
    </w:p>
    <w:p>
      <w:pPr>
        <w:pStyle w:val="BookText"/>
      </w:pPr>
      <w:r>
        <w:rPr>
          <w:rFonts w:ascii="Times New Roman" w:hAnsi="Times New Roman" w:eastAsia="Times New Roman" w:cs="Times New Roman"/>
          <w:lang w:val="en-US" w:bidi="en-US"/>
          <w:color w:val="111111"/>
          <w:sz w:val="28"/>
          <w:szCs w:val="28"/>
          <w:rtl/>
        </w:rPr>
        <w:t xml:space="preserve">2639.</w:t>
      </w:r>
    </w:p>
    <w:p>
      <w:pPr>
        <w:pStyle w:val="BookText"/>
      </w:pPr>
      <w:r>
        <w:rPr>
          <w:rFonts w:ascii="IRNazanin" w:hAnsi="IRNazanin" w:eastAsia="IRNazanin" w:cs="IRNazanin"/>
          <w:lang w:bidi="fa-IR"/>
          <w:color w:val="111111"/>
          <w:sz w:val="28"/>
          <w:szCs w:val="28"/>
          <w:rtl/>
        </w:rPr>
        <w:t xml:space="preserve">لطف و آگاهی همه‌جانبۀ خداوند، منشأ صدور احکامی خاص برای همسران پیامبر:</w:t>
      </w:r>
    </w:p>
    <w:p>
      <w:pPr>
        <w:pStyle w:val="BookText"/>
      </w:pPr>
      <w:r>
        <w:rPr>
          <w:rFonts w:ascii="Amiri" w:hAnsi="Amiri" w:eastAsia="Amiri" w:cs="Amiri"/>
          <w:lang w:bidi="ar-SA"/>
          <w:color w:val="111111"/>
          <w:sz w:val="28"/>
          <w:szCs w:val="28"/>
          <w:rtl/>
        </w:rPr>
        <w:t xml:space="preserve">یٰا أَیُّهَا النَّبِیُّ قُلْ لِأَزْوٰاجِکَ ... وَ إِنْ کُنْتُنَّ ...</w:t>
      </w:r>
    </w:p>
    <w:p>
      <w:pPr>
        <w:pStyle w:val="BookText"/>
      </w:pPr>
      <w:r>
        <w:rPr>
          <w:rFonts w:ascii="Amiri" w:hAnsi="Amiri" w:eastAsia="Amiri" w:cs="Amiri"/>
          <w:lang w:bidi="ar-SA"/>
          <w:color w:val="111111"/>
          <w:sz w:val="28"/>
          <w:szCs w:val="28"/>
          <w:rtl/>
        </w:rPr>
        <w:t xml:space="preserve">یٰا نِسٰاءَ النَّبِیِّ ... وَ مَنْ یَقْنُتْ مِنْکُنَّ ... یٰا نِسٰاءَ النَّبِیِّ ... وَ قَرْنَ فِی بُیُوتِکُنَّ ... وَ اذْکُرْنَ مٰا یُتْلیٰ فِی بُیُوتِکُنَّ ... إِنَّ اللّٰهَ کٰانَ لَطِیفاً خَبِیراً.  احزاب (33) 28 -\34</w:t>
      </w:r>
    </w:p>
    <w:p>
      <w:pPr>
        <w:pStyle w:val="BookText"/>
      </w:pPr>
      <w:r>
        <w:rPr>
          <w:rFonts w:ascii="Times New Roman" w:hAnsi="Times New Roman" w:eastAsia="Times New Roman" w:cs="Times New Roman"/>
          <w:lang w:val="en-US" w:bidi="en-US"/>
          <w:color w:val="111111"/>
          <w:sz w:val="28"/>
          <w:szCs w:val="28"/>
          <w:rtl/>
        </w:rPr>
        <w:t xml:space="preserve">2640.</w:t>
      </w:r>
    </w:p>
    <w:p>
      <w:pPr>
        <w:pStyle w:val="BookText"/>
      </w:pPr>
      <w:r>
        <w:rPr>
          <w:rFonts w:ascii="IRNazanin" w:hAnsi="IRNazanin" w:eastAsia="IRNazanin" w:cs="IRNazanin"/>
          <w:lang w:bidi="fa-IR"/>
          <w:color w:val="111111"/>
          <w:sz w:val="28"/>
          <w:szCs w:val="28"/>
          <w:rtl/>
        </w:rPr>
        <w:t xml:space="preserve">مجاز بودن ورود همسران محمّد در فعالیّتهای اجتماعی (با رعایت ضوابط):</w:t>
      </w:r>
    </w:p>
    <w:p>
      <w:pPr>
        <w:pStyle w:val="BookText"/>
      </w:pPr>
      <w:r>
        <w:rPr>
          <w:rFonts w:ascii="Amiri" w:hAnsi="Amiri" w:eastAsia="Amiri" w:cs="Amiri"/>
          <w:lang w:bidi="ar-SA"/>
          <w:color w:val="111111"/>
          <w:sz w:val="28"/>
          <w:szCs w:val="28"/>
          <w:rtl/>
        </w:rPr>
        <w:t xml:space="preserve">یٰا أَیُّهَا الَّذِینَ آمَنُوا لاٰ تَدْخُلُوا بُیُوتَ النَّبِیِّ ... وَ إِذٰا سَأَلْتُمُوهُنَّ مَتٰاعاً فَسْئَلُوهُنَّ مِنْ وَرٰاءِ حِجٰابٍ ذٰلِکُمْ أَطْهَرُ لِقُلُوبِکُمْ وَ قُلُوبِهِنَّ وَ مٰا کٰانَ لَکُمْ أَنْ تُؤْذُوا رَسُولَ اللّٰهِ ... </w:t>
      </w:r>
      <w:r>
        <w:rPr>
          <w:rStyle w:val="FootnoteReference"/>
        </w:rPr>
        <w:footnoteReference w:id="537"/>
      </w:r>
      <w:r>
        <w:rPr>
          <w:rFonts w:ascii="IRNazanin" w:hAnsi="IRNazanin" w:eastAsia="IRNazanin" w:cs="IRNazanin"/>
          <w:lang w:bidi="fa-IR"/>
          <w:color w:val="111111"/>
          <w:sz w:val="28"/>
          <w:szCs w:val="28"/>
          <w:rtl/>
        </w:rPr>
        <w:t xml:space="preserve">احزاب (33) 53</w:t>
      </w:r>
    </w:p>
    <w:p>
      <w:pPr>
        <w:pStyle w:val="BookText"/>
      </w:pPr>
      <w:r>
        <w:rPr>
          <w:rFonts w:ascii="IRNazanin" w:hAnsi="IRNazanin" w:eastAsia="IRNazanin" w:cs="IRNazanin"/>
          <w:lang w:bidi="fa-IR"/>
          <w:color w:val="111111"/>
          <w:sz w:val="28"/>
          <w:szCs w:val="28"/>
          <w:rtl/>
        </w:rPr>
        <w:t xml:space="preserve">نیز ==&gt; حجاب همسران محمّد، وظایف همسران محمّد</w:t>
      </w:r>
    </w:p>
    <w:p>
      <w:pPr>
        <w:pStyle w:val="Heading3"/>
      </w:pPr>
      <w:bookmarkStart w:id="1035" w:name="_Toc776"/>
      <w:r>
        <w:t>ازدواج با همسران محمّد</w:t>
      </w:r>
      <w:bookmarkEnd w:id="1035"/>
    </w:p>
    <w:p>
      <w:pPr>
        <w:pStyle w:val="BookText"/>
      </w:pPr>
      <w:r>
        <w:rPr>
          <w:rFonts w:ascii="Times New Roman" w:hAnsi="Times New Roman" w:eastAsia="Times New Roman" w:cs="Times New Roman"/>
          <w:lang w:val="en-US" w:bidi="en-US"/>
          <w:color w:val="111111"/>
          <w:sz w:val="28"/>
          <w:szCs w:val="28"/>
          <w:rtl/>
        </w:rPr>
        <w:t xml:space="preserve">2641.</w:t>
      </w:r>
    </w:p>
    <w:p>
      <w:pPr>
        <w:pStyle w:val="BookText"/>
      </w:pPr>
      <w:r>
        <w:rPr>
          <w:rFonts w:ascii="IRNazanin" w:hAnsi="IRNazanin" w:eastAsia="IRNazanin" w:cs="IRNazanin"/>
          <w:lang w:bidi="fa-IR"/>
          <w:color w:val="111111"/>
          <w:sz w:val="28"/>
          <w:szCs w:val="28"/>
          <w:rtl/>
        </w:rPr>
        <w:t xml:space="preserve">حرمت ازدواج با همسران پیامبر، پس از آن حضرت: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49" w:name="pg19887_214466"/>
    <w:bookmarkEnd w:id="249"/>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احزاب (33) 6</w:t>
      </w:r>
    </w:p>
    <w:p>
      <w:pPr>
        <w:pStyle w:val="BookText"/>
      </w:pPr>
      <w:r>
        <w:rPr>
          <w:rFonts w:ascii="Amiri" w:hAnsi="Amiri" w:eastAsia="Amiri" w:cs="Amiri"/>
          <w:lang w:bidi="ar-SA"/>
          <w:color w:val="111111"/>
          <w:sz w:val="28"/>
          <w:szCs w:val="28"/>
          <w:rtl/>
        </w:rPr>
        <w:t xml:space="preserve">یٰا أَیُّهَا الَّذِینَ آمَنُوا ... وَ لاٰ أَنْ تَنْکِحُوا أَزْوٰاجَهُ مِنْ بَعْدِهِ أَبَداً إِنَّ ذٰلِکُمْ کٰانَ عِنْدَ اللّٰهِ عَظِیماً.  احزاب (33) 53</w:t>
      </w:r>
    </w:p>
    <w:p>
      <w:pPr>
        <w:pStyle w:val="Heading3"/>
      </w:pPr>
      <w:bookmarkStart w:id="1036" w:name="_Toc777"/>
      <w:r>
        <w:t>پاداش همسران محمّد</w:t>
      </w:r>
      <w:bookmarkEnd w:id="1036"/>
    </w:p>
    <w:p>
      <w:pPr>
        <w:pStyle w:val="BookText"/>
      </w:pPr>
      <w:r>
        <w:rPr>
          <w:rFonts w:ascii="Times New Roman" w:hAnsi="Times New Roman" w:eastAsia="Times New Roman" w:cs="Times New Roman"/>
          <w:lang w:val="en-US" w:bidi="en-US"/>
          <w:color w:val="111111"/>
          <w:sz w:val="28"/>
          <w:szCs w:val="28"/>
          <w:rtl/>
        </w:rPr>
        <w:t xml:space="preserve">2642.</w:t>
      </w:r>
    </w:p>
    <w:p>
      <w:pPr>
        <w:pStyle w:val="BookText"/>
      </w:pPr>
      <w:r>
        <w:rPr>
          <w:rFonts w:ascii="IRNazanin" w:hAnsi="IRNazanin" w:eastAsia="IRNazanin" w:cs="IRNazanin"/>
          <w:lang w:bidi="fa-IR"/>
          <w:color w:val="111111"/>
          <w:sz w:val="28"/>
          <w:szCs w:val="28"/>
          <w:rtl/>
        </w:rPr>
        <w:t xml:space="preserve">وعدۀ پاداش دوچندان به همسران محمّد از سوی خداوند، در صورت اطاعت خاضعانۀ آنان از خدا و آن حضرت و انجام دادن عمل صالح:</w:t>
      </w:r>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  احزاب (33) 31</w:t>
      </w:r>
    </w:p>
    <w:p>
      <w:pPr>
        <w:pStyle w:val="BookText"/>
      </w:pPr>
      <w:r>
        <w:rPr>
          <w:rFonts w:ascii="Times New Roman" w:hAnsi="Times New Roman" w:eastAsia="Times New Roman" w:cs="Times New Roman"/>
          <w:lang w:val="en-US" w:bidi="en-US"/>
          <w:color w:val="111111"/>
          <w:sz w:val="28"/>
          <w:szCs w:val="28"/>
          <w:rtl/>
        </w:rPr>
        <w:t xml:space="preserve">2643.</w:t>
      </w:r>
    </w:p>
    <w:p>
      <w:pPr>
        <w:pStyle w:val="BookText"/>
      </w:pPr>
      <w:r>
        <w:rPr>
          <w:rFonts w:ascii="IRNazanin" w:hAnsi="IRNazanin" w:eastAsia="IRNazanin" w:cs="IRNazanin"/>
          <w:lang w:bidi="fa-IR"/>
          <w:color w:val="111111"/>
          <w:sz w:val="28"/>
          <w:szCs w:val="28"/>
          <w:rtl/>
        </w:rPr>
        <w:t xml:space="preserve">اعطای پاداش مضاعف به همسران پیامبر در برابر عمل صالح آنها:</w:t>
      </w:r>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  احزاب (33) 31</w:t>
      </w:r>
    </w:p>
    <w:p>
      <w:pPr>
        <w:pStyle w:val="BookText"/>
      </w:pPr>
      <w:r>
        <w:rPr>
          <w:rFonts w:ascii="Times New Roman" w:hAnsi="Times New Roman" w:eastAsia="Times New Roman" w:cs="Times New Roman"/>
          <w:lang w:val="en-US" w:bidi="en-US"/>
          <w:color w:val="111111"/>
          <w:sz w:val="28"/>
          <w:szCs w:val="28"/>
          <w:rtl/>
        </w:rPr>
        <w:t xml:space="preserve">2644.</w:t>
      </w:r>
    </w:p>
    <w:p>
      <w:pPr>
        <w:pStyle w:val="BookText"/>
      </w:pPr>
      <w:r>
        <w:rPr>
          <w:rFonts w:ascii="IRNazanin" w:hAnsi="IRNazanin" w:eastAsia="IRNazanin" w:cs="IRNazanin"/>
          <w:lang w:bidi="fa-IR"/>
          <w:color w:val="111111"/>
          <w:sz w:val="28"/>
          <w:szCs w:val="28"/>
          <w:rtl/>
        </w:rPr>
        <w:t xml:space="preserve">مأموریّت پیامبر صلی الله علیه و آله به ابلاغ بهره‌مندی همسرانش از پاداش عظیم، در صورت ترجیح آخرت‌طلبی و خداخواهی آنان بر دنیاطلبی:</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 وَ إِنْ کُنْتُنَّ تُرِدْنَ اللّٰهَ وَ رَسُولَهُ وَ الدّٰارَ الْآخِرَةَ فَإِنَّ اللّٰهَ أَعَدَّ لِلْمُحْسِنٰاتِ مِنْکُنَّ أَجْراً عَظِیماً.  احزاب (33) 28 و 29</w:t>
      </w:r>
    </w:p>
    <w:p>
      <w:pPr>
        <w:pStyle w:val="Heading3"/>
      </w:pPr>
      <w:bookmarkStart w:id="1037" w:name="_Toc778"/>
      <w:r>
        <w:t>توطئۀ همسران محمّد</w:t>
      </w:r>
      <w:bookmarkEnd w:id="1037"/>
    </w:p>
    <w:p>
      <w:pPr>
        <w:pStyle w:val="BookText"/>
      </w:pPr>
      <w:r>
        <w:rPr>
          <w:rFonts w:ascii="Times New Roman" w:hAnsi="Times New Roman" w:eastAsia="Times New Roman" w:cs="Times New Roman"/>
          <w:lang w:val="en-US" w:bidi="en-US"/>
          <w:color w:val="111111"/>
          <w:sz w:val="28"/>
          <w:szCs w:val="28"/>
          <w:rtl/>
        </w:rPr>
        <w:t xml:space="preserve">2645.</w:t>
      </w:r>
    </w:p>
    <w:p>
      <w:pPr>
        <w:pStyle w:val="BookText"/>
      </w:pPr>
      <w:r>
        <w:rPr>
          <w:rFonts w:ascii="IRNazanin" w:hAnsi="IRNazanin" w:eastAsia="IRNazanin" w:cs="IRNazanin"/>
          <w:lang w:bidi="fa-IR"/>
          <w:color w:val="111111"/>
          <w:sz w:val="28"/>
          <w:szCs w:val="28"/>
          <w:rtl/>
        </w:rPr>
        <w:t xml:space="preserve">خبر دادن خداوند از افشای اسرار خانوادگی محمّد صلی الله علیه و آله از طریق برخی همسران وی:</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تحریم (66) 3</w:t>
      </w:r>
    </w:p>
    <w:p>
      <w:pPr>
        <w:pStyle w:val="BookText"/>
      </w:pPr>
      <w:r>
        <w:rPr>
          <w:rFonts w:ascii="Times New Roman" w:hAnsi="Times New Roman" w:eastAsia="Times New Roman" w:cs="Times New Roman"/>
          <w:lang w:val="en-US" w:bidi="en-US"/>
          <w:color w:val="111111"/>
          <w:sz w:val="28"/>
          <w:szCs w:val="28"/>
          <w:rtl/>
        </w:rPr>
        <w:t xml:space="preserve">2646.</w:t>
      </w:r>
    </w:p>
    <w:p>
      <w:pPr>
        <w:pStyle w:val="BookText"/>
      </w:pPr>
      <w:r>
        <w:rPr>
          <w:rFonts w:ascii="IRNazanin" w:hAnsi="IRNazanin" w:eastAsia="IRNazanin" w:cs="IRNazanin"/>
          <w:lang w:bidi="fa-IR"/>
          <w:color w:val="111111"/>
          <w:sz w:val="28"/>
          <w:szCs w:val="28"/>
          <w:rtl/>
        </w:rPr>
        <w:t xml:space="preserve">افشای سخنان محرمانه و راز پیامبر اکرم صلی الله علیه و آله از سوی برخی همسرانش، نوعی توطئه علیه آن حضرت:</w:t>
      </w:r>
    </w:p>
    <w:p>
      <w:pPr>
        <w:pStyle w:val="BookText"/>
      </w:pPr>
      <w:r>
        <w:rPr>
          <w:rFonts w:ascii="Amiri" w:hAnsi="Amiri" w:eastAsia="Amiri" w:cs="Amiri"/>
          <w:lang w:bidi="ar-SA"/>
          <w:color w:val="111111"/>
          <w:sz w:val="28"/>
          <w:szCs w:val="28"/>
          <w:rtl/>
        </w:rPr>
        <w:t xml:space="preserve">وَ إِذْ أَسَرَّ النَّبِیُّ إِلیٰ بَعْضِ أَزْوٰاجِهِ حَدِیثاً ... إِنْ تَتُوبٰا إِلَی اللّٰهِ فَقَدْ صَغَتْ قُلُوبُکُمٰا وَ إِنْ تَظٰاهَرٰا عَلَیْهِ فَإِنَّ اللّٰهَ هُوَ مَوْلاٰهُ وَ جِبْرِیلُ وَ صٰالِحُ الْمُؤْمِنِینَ وَ الْمَلاٰئِکَةُ بَعْدَ ذٰلِکَ ظَهِیرٌ.  تحریم (66) 3 و 4</w:t>
      </w:r>
    </w:p>
    <w:p>
      <w:pPr>
        <w:pStyle w:val="BookText"/>
      </w:pPr>
      <w:r>
        <w:rPr>
          <w:rFonts w:ascii="Times New Roman" w:hAnsi="Times New Roman" w:eastAsia="Times New Roman" w:cs="Times New Roman"/>
          <w:lang w:val="en-US" w:bidi="en-US"/>
          <w:color w:val="111111"/>
          <w:sz w:val="28"/>
          <w:szCs w:val="28"/>
          <w:rtl/>
        </w:rPr>
        <w:t xml:space="preserve">2647.</w:t>
      </w:r>
    </w:p>
    <w:p>
      <w:pPr>
        <w:pStyle w:val="BookText"/>
      </w:pPr>
      <w:r>
        <w:rPr>
          <w:rFonts w:ascii="IRNazanin" w:hAnsi="IRNazanin" w:eastAsia="IRNazanin" w:cs="IRNazanin"/>
          <w:lang w:bidi="fa-IR"/>
          <w:color w:val="111111"/>
          <w:sz w:val="28"/>
          <w:szCs w:val="28"/>
          <w:rtl/>
        </w:rPr>
        <w:t xml:space="preserve">حمایت خداوند، جبرئیل، صالح مؤمنان و فرشتگان از پیامبر اکرم صلی الله علیه و آله ، در برابر خیانت و توطئۀ همسران آن حضرت علیه او:</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4</w:t>
      </w:r>
    </w:p>
    <w:p>
      <w:pPr>
        <w:pStyle w:val="BookText"/>
      </w:pPr>
      <w:r>
        <w:rPr>
          <w:rFonts w:ascii="Times New Roman" w:hAnsi="Times New Roman" w:eastAsia="Times New Roman" w:cs="Times New Roman"/>
          <w:lang w:val="en-US" w:bidi="en-US"/>
          <w:color w:val="111111"/>
          <w:sz w:val="28"/>
          <w:szCs w:val="28"/>
          <w:rtl/>
        </w:rPr>
        <w:t xml:space="preserve">2648.</w:t>
      </w:r>
    </w:p>
    <w:p>
      <w:pPr>
        <w:pStyle w:val="BookText"/>
      </w:pPr>
      <w:r>
        <w:rPr>
          <w:rFonts w:ascii="IRNazanin" w:hAnsi="IRNazanin" w:eastAsia="IRNazanin" w:cs="IRNazanin"/>
          <w:lang w:bidi="fa-IR"/>
          <w:color w:val="111111"/>
          <w:sz w:val="28"/>
          <w:szCs w:val="28"/>
          <w:rtl/>
        </w:rPr>
        <w:t xml:space="preserve">افشای اسرار خانوادگی پیامبر صلی الله علیه و آله از سوی برخی همسران وی، گناه و نیازمند توبه:</w:t>
      </w:r>
    </w:p>
    <w:p>
      <w:pPr>
        <w:pStyle w:val="BookText"/>
      </w:pPr>
      <w:r>
        <w:rPr>
          <w:rFonts w:ascii="Amiri" w:hAnsi="Amiri" w:eastAsia="Amiri" w:cs="Amiri"/>
          <w:lang w:bidi="ar-SA"/>
          <w:color w:val="111111"/>
          <w:sz w:val="28"/>
          <w:szCs w:val="28"/>
          <w:rtl/>
        </w:rPr>
        <w:t xml:space="preserve">وَ إِذْ أَسَرَّ النَّبِیُّ إِلیٰ بَعْضِ أَزْوٰاجِهِ حَدِیثاً ... إِنْ تَتُوبٰا إِلَی اللّٰهِ فَقَدْ صَغَتْ قُلُوبُکُمٰا وَ إِنْ تَظٰاهَرٰا عَلَیْهِ فَإِنَّ اللّٰهَ هُوَ مَوْلاٰهُ وَ جِبْرِیلُ وَ صٰالِحُ الْمُؤْمِنِینَ وَ الْمَلاٰئِکَةُ بَعْدَ ذٰلِکَ ظَهِیرٌ.  تحریم (66) 3 و 4</w:t>
      </w:r>
    </w:p>
    <w:p>
      <w:pPr>
        <w:pStyle w:val="Heading3"/>
      </w:pPr>
      <w:bookmarkStart w:id="1038" w:name="_Toc779"/>
      <w:r>
        <w:t>تهدید همسران محمّد</w:t>
      </w:r>
      <w:bookmarkEnd w:id="1038"/>
    </w:p>
    <w:p>
      <w:pPr>
        <w:pStyle w:val="BookText"/>
      </w:pPr>
      <w:r>
        <w:rPr>
          <w:rFonts w:ascii="Times New Roman" w:hAnsi="Times New Roman" w:eastAsia="Times New Roman" w:cs="Times New Roman"/>
          <w:lang w:val="en-US" w:bidi="en-US"/>
          <w:color w:val="111111"/>
          <w:sz w:val="28"/>
          <w:szCs w:val="28"/>
          <w:rtl/>
        </w:rPr>
        <w:t xml:space="preserve">2649.</w:t>
      </w:r>
    </w:p>
    <w:p>
      <w:pPr>
        <w:pStyle w:val="BookText"/>
      </w:pPr>
      <w:r>
        <w:rPr>
          <w:rFonts w:ascii="IRNazanin" w:hAnsi="IRNazanin" w:eastAsia="IRNazanin" w:cs="IRNazanin"/>
          <w:lang w:bidi="fa-IR"/>
          <w:color w:val="111111"/>
          <w:sz w:val="28"/>
          <w:szCs w:val="28"/>
          <w:rtl/>
        </w:rPr>
        <w:t xml:space="preserve">تهدید شدن همسران محمّد (عائشه و حفصه) به طلاق و جایگزینی زنانی شایسته‌تر از آنان:</w:t>
      </w:r>
    </w:p>
    <w:p>
      <w:pPr>
        <w:pStyle w:val="BookText"/>
      </w:pPr>
      <w:r>
        <w:rPr>
          <w:rFonts w:ascii="Amiri" w:hAnsi="Amiri" w:eastAsia="Amiri" w:cs="Amiri"/>
          <w:lang w:bidi="ar-SA"/>
          <w:color w:val="111111"/>
          <w:sz w:val="28"/>
          <w:szCs w:val="28"/>
          <w:rtl/>
        </w:rPr>
        <w:t xml:space="preserve">وَ إِذْ أَسَرَّ النَّبِیُّ إِلیٰ بَعْضِ أَزْوٰاجِهِ حَدِیثاً ... إِنْ تَتُوبٰا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0" w:name="pg19887_214467"/>
    <w:bookmarkEnd w:id="250"/>
    <w:p>
      <w:pPr>
        <w:pStyle w:val="BookText"/>
      </w:pPr>
      <w:r>
        <w:rPr>
          <w:rFonts w:ascii="Amiri" w:hAnsi="Amiri" w:eastAsia="Amiri" w:cs="Amiri"/>
          <w:lang w:bidi="ar-SA"/>
          <w:color w:val="111111"/>
          <w:sz w:val="28"/>
          <w:szCs w:val="28"/>
          <w:rtl/>
        </w:rPr>
        <w:t xml:space="preserve">إِلَی اللّٰهِ فَقَدْ صَغَتْ قُلُوبُکُمٰا وَ إِنْ تَظٰاهَرٰا عَلَیْهِ فَإِنَّ اللّٰهَ هُوَ مَوْلاٰهُ وَ جِبْرِیلُ وَ صٰالِحُ الْمُؤْمِنِینَ وَ الْمَلاٰئِکَةُ بَعْدَ ذٰلِکَ ظَهِیرٌ</w:t>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 أَبْکٰاراً. </w:t>
      </w:r>
      <w:r>
        <w:rPr>
          <w:rStyle w:val="FootnoteReference"/>
        </w:rPr>
        <w:footnoteReference w:id="538"/>
      </w:r>
      <w:r>
        <w:rPr>
          <w:rFonts w:ascii="IRNazanin" w:hAnsi="IRNazanin" w:eastAsia="IRNazanin" w:cs="IRNazanin"/>
          <w:lang w:bidi="fa-IR"/>
          <w:color w:val="111111"/>
          <w:sz w:val="28"/>
          <w:szCs w:val="28"/>
          <w:rtl/>
        </w:rPr>
        <w:t xml:space="preserve">تحریم (66) 3 -\5</w:t>
      </w:r>
    </w:p>
    <w:p>
      <w:pPr>
        <w:pStyle w:val="BookText"/>
      </w:pPr>
      <w:r>
        <w:rPr>
          <w:rFonts w:ascii="Times New Roman" w:hAnsi="Times New Roman" w:eastAsia="Times New Roman" w:cs="Times New Roman"/>
          <w:lang w:val="en-US" w:bidi="en-US"/>
          <w:color w:val="111111"/>
          <w:sz w:val="28"/>
          <w:szCs w:val="28"/>
          <w:rtl/>
        </w:rPr>
        <w:t xml:space="preserve">2650.</w:t>
      </w:r>
    </w:p>
    <w:p>
      <w:pPr>
        <w:pStyle w:val="BookText"/>
      </w:pPr>
      <w:r>
        <w:rPr>
          <w:rFonts w:ascii="IRNazanin" w:hAnsi="IRNazanin" w:eastAsia="IRNazanin" w:cs="IRNazanin"/>
          <w:lang w:bidi="fa-IR"/>
          <w:color w:val="111111"/>
          <w:sz w:val="28"/>
          <w:szCs w:val="28"/>
          <w:rtl/>
        </w:rPr>
        <w:t xml:space="preserve">تهدید همسران پیامبر به کیفر دوچندان ، در صورت ارتکاب عمل زشتی (فحشا) به صورت آشکار:</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  احزاب (33) 30</w:t>
      </w:r>
    </w:p>
    <w:p>
      <w:pPr>
        <w:pStyle w:val="BookText"/>
      </w:pPr>
      <w:r>
        <w:rPr>
          <w:rFonts w:ascii="Times New Roman" w:hAnsi="Times New Roman" w:eastAsia="Times New Roman" w:cs="Times New Roman"/>
          <w:lang w:val="en-US" w:bidi="en-US"/>
          <w:color w:val="111111"/>
          <w:sz w:val="28"/>
          <w:szCs w:val="28"/>
          <w:rtl/>
        </w:rPr>
        <w:t xml:space="preserve">2651.</w:t>
      </w:r>
    </w:p>
    <w:p>
      <w:pPr>
        <w:pStyle w:val="BookText"/>
      </w:pPr>
      <w:r>
        <w:rPr>
          <w:rFonts w:ascii="IRNazanin" w:hAnsi="IRNazanin" w:eastAsia="IRNazanin" w:cs="IRNazanin"/>
          <w:lang w:bidi="fa-IR"/>
          <w:color w:val="111111"/>
          <w:sz w:val="28"/>
          <w:szCs w:val="28"/>
          <w:rtl/>
        </w:rPr>
        <w:t xml:space="preserve">هشدار خداوند به همسران پیامبر، برای رعایت احکام نازل شده دربارۀ آنان:</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احزاب (33) 51</w:t>
      </w:r>
    </w:p>
    <w:p>
      <w:pPr>
        <w:pStyle w:val="BookText"/>
      </w:pPr>
      <w:r>
        <w:rPr>
          <w:rFonts w:ascii="Times New Roman" w:hAnsi="Times New Roman" w:eastAsia="Times New Roman" w:cs="Times New Roman"/>
          <w:lang w:val="en-US" w:bidi="en-US"/>
          <w:color w:val="111111"/>
          <w:sz w:val="28"/>
          <w:szCs w:val="28"/>
          <w:rtl/>
        </w:rPr>
        <w:t xml:space="preserve">2652.</w:t>
      </w:r>
    </w:p>
    <w:p>
      <w:pPr>
        <w:pStyle w:val="BookText"/>
      </w:pPr>
      <w:r>
        <w:rPr>
          <w:rFonts w:ascii="IRNazanin" w:hAnsi="IRNazanin" w:eastAsia="IRNazanin" w:cs="IRNazanin"/>
          <w:lang w:bidi="fa-IR"/>
          <w:color w:val="111111"/>
          <w:sz w:val="28"/>
          <w:szCs w:val="28"/>
          <w:rtl/>
        </w:rPr>
        <w:t xml:space="preserve">هشدار خداوند به دو همسر خطاکار پیامبر، دربارۀ سرنوشت شوم خیانت به آن حضرت، همچون سرنوشت همسران نوح و لوط:</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3 و 4 و 10</w:t>
      </w:r>
    </w:p>
    <w:p>
      <w:pPr>
        <w:pStyle w:val="BookText"/>
      </w:pPr>
      <w:r>
        <w:rPr>
          <w:rFonts w:ascii="Times New Roman" w:hAnsi="Times New Roman" w:eastAsia="Times New Roman" w:cs="Times New Roman"/>
          <w:lang w:val="en-US" w:bidi="en-US"/>
          <w:color w:val="111111"/>
          <w:sz w:val="28"/>
          <w:szCs w:val="28"/>
          <w:rtl/>
        </w:rPr>
        <w:t xml:space="preserve">2653.</w:t>
      </w:r>
    </w:p>
    <w:p>
      <w:pPr>
        <w:pStyle w:val="BookText"/>
      </w:pPr>
      <w:r>
        <w:rPr>
          <w:rFonts w:ascii="IRNazanin" w:hAnsi="IRNazanin" w:eastAsia="IRNazanin" w:cs="IRNazanin"/>
          <w:lang w:bidi="fa-IR"/>
          <w:color w:val="111111"/>
          <w:sz w:val="28"/>
          <w:szCs w:val="28"/>
          <w:rtl/>
        </w:rPr>
        <w:t xml:space="preserve">هشدار خداوند به همسران خطاکار پیامبر صلی الله علیه و آله ، نسبت به تکرار خطاها و موضع‌گیری علیه ایشان:</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4</w:t>
      </w:r>
    </w:p>
    <w:p>
      <w:pPr>
        <w:pStyle w:val="Heading3"/>
      </w:pPr>
      <w:bookmarkStart w:id="1039" w:name="_Toc780"/>
      <w:r>
        <w:t>حجاب همسران محمّد</w:t>
      </w:r>
      <w:bookmarkEnd w:id="1039"/>
    </w:p>
    <w:p>
      <w:pPr>
        <w:pStyle w:val="BookText"/>
      </w:pPr>
      <w:r>
        <w:rPr>
          <w:rFonts w:ascii="Times New Roman" w:hAnsi="Times New Roman" w:eastAsia="Times New Roman" w:cs="Times New Roman"/>
          <w:lang w:val="en-US" w:bidi="en-US"/>
          <w:color w:val="111111"/>
          <w:sz w:val="28"/>
          <w:szCs w:val="28"/>
          <w:rtl/>
        </w:rPr>
        <w:t xml:space="preserve">2654.</w:t>
      </w:r>
    </w:p>
    <w:p>
      <w:pPr>
        <w:pStyle w:val="BookText"/>
      </w:pPr>
      <w:r>
        <w:rPr>
          <w:rFonts w:ascii="IRNazanin" w:hAnsi="IRNazanin" w:eastAsia="IRNazanin" w:cs="IRNazanin"/>
          <w:lang w:bidi="fa-IR"/>
          <w:color w:val="111111"/>
          <w:sz w:val="28"/>
          <w:szCs w:val="28"/>
          <w:rtl/>
        </w:rPr>
        <w:t xml:space="preserve">همسران پیامبر، موظّف به حفظ حجاب خویش:</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ذٰلِکُمْ أَطْهَرُ لِقُلُوبِکُمْ وَ قُلُوبِهِنَّ .... احزاب (33) 53</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 (33) 55</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 (33) 59</w:t>
      </w:r>
    </w:p>
    <w:p>
      <w:pPr>
        <w:pStyle w:val="BookText"/>
      </w:pPr>
      <w:r>
        <w:rPr>
          <w:rFonts w:ascii="Times New Roman" w:hAnsi="Times New Roman" w:eastAsia="Times New Roman" w:cs="Times New Roman"/>
          <w:lang w:val="en-US" w:bidi="en-US"/>
          <w:color w:val="111111"/>
          <w:sz w:val="28"/>
          <w:szCs w:val="28"/>
          <w:rtl/>
        </w:rPr>
        <w:t xml:space="preserve">2655.</w:t>
      </w:r>
    </w:p>
    <w:p>
      <w:pPr>
        <w:pStyle w:val="BookText"/>
      </w:pPr>
      <w:r>
        <w:rPr>
          <w:rFonts w:ascii="IRNazanin" w:hAnsi="IRNazanin" w:eastAsia="IRNazanin" w:cs="IRNazanin"/>
          <w:lang w:bidi="fa-IR"/>
          <w:color w:val="111111"/>
          <w:sz w:val="28"/>
          <w:szCs w:val="28"/>
          <w:rtl/>
        </w:rPr>
        <w:t xml:space="preserve">تقدّم همسران رسول خدا، در حفظ حجاب بر دیگران: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1" w:name="pg19887_214468"/>
    <w:bookmarkEnd w:id="251"/>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 (33) 59</w:t>
      </w:r>
    </w:p>
    <w:p>
      <w:pPr>
        <w:pStyle w:val="BookText"/>
      </w:pPr>
      <w:r>
        <w:rPr>
          <w:rFonts w:ascii="Times New Roman" w:hAnsi="Times New Roman" w:eastAsia="Times New Roman" w:cs="Times New Roman"/>
          <w:lang w:val="en-US" w:bidi="en-US"/>
          <w:color w:val="111111"/>
          <w:sz w:val="28"/>
          <w:szCs w:val="28"/>
          <w:rtl/>
        </w:rPr>
        <w:t xml:space="preserve">2656.</w:t>
      </w:r>
    </w:p>
    <w:p>
      <w:pPr>
        <w:pStyle w:val="BookText"/>
      </w:pPr>
      <w:r>
        <w:rPr>
          <w:rFonts w:ascii="IRNazanin" w:hAnsi="IRNazanin" w:eastAsia="IRNazanin" w:cs="IRNazanin"/>
          <w:lang w:bidi="fa-IR"/>
          <w:color w:val="111111"/>
          <w:sz w:val="28"/>
          <w:szCs w:val="28"/>
          <w:rtl/>
        </w:rPr>
        <w:t xml:space="preserve">رعایت حجاب از سوی همسران پیامبر، نشانۀ تقواپیشگی آنان:</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 (33) 55</w:t>
      </w:r>
    </w:p>
    <w:p>
      <w:pPr>
        <w:pStyle w:val="BookText"/>
      </w:pPr>
      <w:r>
        <w:rPr>
          <w:rFonts w:ascii="Times New Roman" w:hAnsi="Times New Roman" w:eastAsia="Times New Roman" w:cs="Times New Roman"/>
          <w:lang w:val="en-US" w:bidi="en-US"/>
          <w:color w:val="111111"/>
          <w:sz w:val="28"/>
          <w:szCs w:val="28"/>
          <w:rtl/>
        </w:rPr>
        <w:t xml:space="preserve">2657.</w:t>
      </w:r>
    </w:p>
    <w:p>
      <w:pPr>
        <w:pStyle w:val="BookText"/>
      </w:pPr>
      <w:r>
        <w:rPr>
          <w:rFonts w:ascii="IRNazanin" w:hAnsi="IRNazanin" w:eastAsia="IRNazanin" w:cs="IRNazanin"/>
          <w:lang w:bidi="fa-IR"/>
          <w:color w:val="111111"/>
          <w:sz w:val="28"/>
          <w:szCs w:val="28"/>
          <w:rtl/>
        </w:rPr>
        <w:t xml:space="preserve">مجاز نبودن همسران پیامبر به گفتگو با زنهای کافر، بدون پوشش و حجاب:</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 لاٰ جُنٰاحَ عَلَیْهِنَّ فِی آبٰائِهِنَّ ... وَ لاٰ نِسٰائِهِنَّ ... </w:t>
      </w:r>
      <w:r>
        <w:rPr>
          <w:rStyle w:val="FootnoteReference"/>
        </w:rPr>
        <w:footnoteReference w:id="539"/>
      </w:r>
      <w:r>
        <w:rPr>
          <w:rFonts w:ascii="IRNazanin" w:hAnsi="IRNazanin" w:eastAsia="IRNazanin" w:cs="IRNazanin"/>
          <w:lang w:bidi="fa-IR"/>
          <w:color w:val="111111"/>
          <w:sz w:val="28"/>
          <w:szCs w:val="28"/>
          <w:rtl/>
        </w:rPr>
        <w:t xml:space="preserve">احزاب (33) 53 و 55</w:t>
      </w:r>
    </w:p>
    <w:p>
      <w:pPr>
        <w:pStyle w:val="BookText"/>
      </w:pPr>
      <w:r>
        <w:rPr>
          <w:rFonts w:ascii="Times New Roman" w:hAnsi="Times New Roman" w:eastAsia="Times New Roman" w:cs="Times New Roman"/>
          <w:lang w:val="en-US" w:bidi="en-US"/>
          <w:color w:val="111111"/>
          <w:sz w:val="28"/>
          <w:szCs w:val="28"/>
          <w:rtl/>
        </w:rPr>
        <w:t xml:space="preserve">2658.</w:t>
      </w:r>
    </w:p>
    <w:p>
      <w:pPr>
        <w:pStyle w:val="BookText"/>
      </w:pPr>
      <w:r>
        <w:rPr>
          <w:rFonts w:ascii="IRNazanin" w:hAnsi="IRNazanin" w:eastAsia="IRNazanin" w:cs="IRNazanin"/>
          <w:lang w:bidi="fa-IR"/>
          <w:color w:val="111111"/>
          <w:sz w:val="28"/>
          <w:szCs w:val="28"/>
          <w:rtl/>
        </w:rPr>
        <w:t xml:space="preserve">واجب نبودن حجاب برای همسران پیامبر، در برابر محرمان خود:</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مٰا کٰانَ لَکُمْ ... وَ لاٰ أَنْ تَنْکِحُوا أَزْوٰاجَهُ مِنْ بَعْدِهِ ... لاٰ جُنٰاحَ عَلَیْهِنَّ فِی آبٰائِهِنَّ وَ لاٰ أَبْنٰائِهِنَّ وَ لاٰ إِخْوٰانِهِنَّ وَ لاٰ أَبْنٰاءِ إِخْوٰانِهِنَّ وَ لاٰ أَبْنٰاءِ أَخَوٰاتِهِنَّ وَ لاٰ نِسٰائِهِنَّ .... احزاب (33) 53 و 55</w:t>
      </w:r>
    </w:p>
    <w:p>
      <w:pPr>
        <w:pStyle w:val="BookText"/>
      </w:pPr>
      <w:r>
        <w:rPr>
          <w:rFonts w:ascii="Times New Roman" w:hAnsi="Times New Roman" w:eastAsia="Times New Roman" w:cs="Times New Roman"/>
          <w:lang w:val="en-US" w:bidi="en-US"/>
          <w:color w:val="111111"/>
          <w:sz w:val="28"/>
          <w:szCs w:val="28"/>
          <w:rtl/>
        </w:rPr>
        <w:t xml:space="preserve">2659.</w:t>
      </w:r>
    </w:p>
    <w:p>
      <w:pPr>
        <w:pStyle w:val="BookText"/>
      </w:pPr>
      <w:r>
        <w:rPr>
          <w:rFonts w:ascii="IRNazanin" w:hAnsi="IRNazanin" w:eastAsia="IRNazanin" w:cs="IRNazanin"/>
          <w:lang w:bidi="fa-IR"/>
          <w:color w:val="111111"/>
          <w:sz w:val="28"/>
          <w:szCs w:val="28"/>
          <w:rtl/>
        </w:rPr>
        <w:t xml:space="preserve">همسران پیامبر، مجاز به روبه‌رو شدن با بردگان خود و سخن گفتن با آنان، بدون داشتن حجاب:</w:t>
      </w:r>
    </w:p>
    <w:p>
      <w:pPr>
        <w:pStyle w:val="BookText"/>
      </w:pPr>
      <w:r>
        <w:rPr>
          <w:rFonts w:ascii="Amiri" w:hAnsi="Amiri" w:eastAsia="Amiri" w:cs="Amiri"/>
          <w:lang w:bidi="ar-SA"/>
          <w:color w:val="111111"/>
          <w:sz w:val="28"/>
          <w:szCs w:val="28"/>
          <w:rtl/>
        </w:rPr>
        <w:t xml:space="preserve">... لاٰ تَدْخُلُوا بُیُوتَ النَّبِیِّ ... وَ لاٰ أَنْ تَنْکِحُوا أَزْوٰاجَهُ ... إِنْ تُبْدُوا شَیْئاً أَوْ تُخْفُوهُ فَإِنَّ اللّٰهَ کٰانَ بِکُلِّ شَیْءٍ عَلِیماً لاٰ جُنٰاحَ عَلَیْهِنَّ ... وَ لاٰ مٰا مَلَکَتْ أَیْمٰانُهُنَّ .... احزاب (33) 53 -\55</w:t>
      </w:r>
    </w:p>
    <w:p>
      <w:pPr>
        <w:pStyle w:val="Heading3"/>
      </w:pPr>
      <w:bookmarkStart w:id="1040" w:name="_Toc781"/>
      <w:r>
        <w:t>حقوق همسران محمّد</w:t>
      </w:r>
      <w:bookmarkEnd w:id="1040"/>
    </w:p>
    <w:p>
      <w:pPr>
        <w:pStyle w:val="BookText"/>
      </w:pPr>
      <w:r>
        <w:rPr>
          <w:rFonts w:ascii="Times New Roman" w:hAnsi="Times New Roman" w:eastAsia="Times New Roman" w:cs="Times New Roman"/>
          <w:lang w:val="en-US" w:bidi="en-US"/>
          <w:color w:val="111111"/>
          <w:sz w:val="28"/>
          <w:szCs w:val="28"/>
          <w:rtl/>
        </w:rPr>
        <w:t xml:space="preserve">2660.</w:t>
      </w:r>
    </w:p>
    <w:p>
      <w:pPr>
        <w:pStyle w:val="BookText"/>
      </w:pPr>
      <w:r>
        <w:rPr>
          <w:rFonts w:ascii="IRNazanin" w:hAnsi="IRNazanin" w:eastAsia="IRNazanin" w:cs="IRNazanin"/>
          <w:lang w:bidi="fa-IR"/>
          <w:color w:val="111111"/>
          <w:sz w:val="28"/>
          <w:szCs w:val="28"/>
          <w:rtl/>
        </w:rPr>
        <w:t xml:space="preserve">مخیّر شدن همسران پیامبر از جانب ایشان بین انتخاب دنیا یا پیامبر صلی الله علیه و آله ، سبب ایجاد حق طلاق برای آن حضرت:</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  احزاب (33) 28 و 29</w:t>
      </w:r>
    </w:p>
    <w:p>
      <w:pPr>
        <w:pStyle w:val="BookText"/>
      </w:pPr>
      <w:r>
        <w:rPr>
          <w:rFonts w:ascii="Times New Roman" w:hAnsi="Times New Roman" w:eastAsia="Times New Roman" w:cs="Times New Roman"/>
          <w:lang w:val="en-US" w:bidi="en-US"/>
          <w:color w:val="111111"/>
          <w:sz w:val="28"/>
          <w:szCs w:val="28"/>
          <w:rtl/>
        </w:rPr>
        <w:t xml:space="preserve">2661.</w:t>
      </w:r>
    </w:p>
    <w:p>
      <w:pPr>
        <w:pStyle w:val="BookText"/>
      </w:pPr>
      <w:r>
        <w:rPr>
          <w:rFonts w:ascii="IRNazanin" w:hAnsi="IRNazanin" w:eastAsia="IRNazanin" w:cs="IRNazanin"/>
          <w:lang w:bidi="fa-IR"/>
          <w:color w:val="111111"/>
          <w:sz w:val="28"/>
          <w:szCs w:val="28"/>
          <w:rtl/>
        </w:rPr>
        <w:t xml:space="preserve">همسران پیامبر، برخوردار از حق مهریه:</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احزاب (33) 50</w:t>
      </w:r>
    </w:p>
    <w:p>
      <w:pPr>
        <w:pStyle w:val="Heading3"/>
      </w:pPr>
      <w:bookmarkStart w:id="1041" w:name="_Toc782"/>
      <w:r>
        <w:t>روزی همسران محمّد</w:t>
      </w:r>
      <w:bookmarkEnd w:id="1041"/>
    </w:p>
    <w:p>
      <w:pPr>
        <w:pStyle w:val="BookText"/>
      </w:pPr>
      <w:r>
        <w:rPr>
          <w:rFonts w:ascii="Times New Roman" w:hAnsi="Times New Roman" w:eastAsia="Times New Roman" w:cs="Times New Roman"/>
          <w:lang w:val="en-US" w:bidi="en-US"/>
          <w:color w:val="111111"/>
          <w:sz w:val="28"/>
          <w:szCs w:val="28"/>
          <w:rtl/>
        </w:rPr>
        <w:t xml:space="preserve">2662.</w:t>
      </w:r>
    </w:p>
    <w:p>
      <w:pPr>
        <w:pStyle w:val="BookText"/>
      </w:pPr>
      <w:r>
        <w:rPr>
          <w:rFonts w:ascii="IRNazanin" w:hAnsi="IRNazanin" w:eastAsia="IRNazanin" w:cs="IRNazanin"/>
          <w:lang w:bidi="fa-IR"/>
          <w:color w:val="111111"/>
          <w:sz w:val="28"/>
          <w:szCs w:val="28"/>
          <w:rtl/>
        </w:rPr>
        <w:t xml:space="preserve">آماده شدن روزی کریمانه از جانب خداوند برای همسران پیامبر، در صورت اطاعت خاضعانۀ آنان از خدا و پیامبر صلی الله علیه و آله و انجام دادن عمل صالح:</w:t>
      </w:r>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  احزاب (33) 31</w:t>
      </w:r>
    </w:p>
    <w:p>
      <w:pPr>
        <w:pStyle w:val="Heading3"/>
      </w:pPr>
      <w:bookmarkStart w:id="1042" w:name="_Toc783"/>
      <w:r>
        <w:t>سرور همسران محمّد</w:t>
      </w:r>
      <w:bookmarkEnd w:id="1042"/>
    </w:p>
    <w:p>
      <w:pPr>
        <w:pStyle w:val="BookText"/>
      </w:pPr>
      <w:r>
        <w:rPr>
          <w:rFonts w:ascii="Times New Roman" w:hAnsi="Times New Roman" w:eastAsia="Times New Roman" w:cs="Times New Roman"/>
          <w:lang w:val="en-US" w:bidi="en-US"/>
          <w:color w:val="111111"/>
          <w:sz w:val="28"/>
          <w:szCs w:val="28"/>
          <w:rtl/>
        </w:rPr>
        <w:t xml:space="preserve">2663.</w:t>
      </w:r>
    </w:p>
    <w:p>
      <w:pPr>
        <w:pStyle w:val="BookText"/>
      </w:pPr>
      <w:r>
        <w:rPr>
          <w:rFonts w:ascii="IRNazanin" w:hAnsi="IRNazanin" w:eastAsia="IRNazanin" w:cs="IRNazanin"/>
          <w:lang w:bidi="fa-IR"/>
          <w:color w:val="111111"/>
          <w:sz w:val="28"/>
          <w:szCs w:val="28"/>
          <w:rtl/>
        </w:rPr>
        <w:t xml:space="preserve">عدم جواز ازدواج پیامبر صلی الله علیه و آله با زنانی غیر از همسران موجود خود و یا تعیین شده، به منظور رفع نگرانی از آنان:</w:t>
      </w:r>
    </w:p>
    <w:p>
      <w:pPr>
        <w:pStyle w:val="BookText"/>
      </w:pPr>
      <w:r>
        <w:rPr>
          <w:rFonts w:ascii="Amiri" w:hAnsi="Amiri" w:eastAsia="Amiri" w:cs="Amiri"/>
          <w:lang w:bidi="ar-SA"/>
          <w:color w:val="111111"/>
          <w:sz w:val="28"/>
          <w:szCs w:val="28"/>
          <w:rtl/>
        </w:rPr>
        <w:t xml:space="preserve">... ذٰلِکَ أَدْنیٰ أَنْ تَقَرَّ أَعْیُنُهُنَّ ... لاٰ یَحِلُّ لَکَ النِّسٰاءُ</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2" w:name="pg19887_214469"/>
    <w:bookmarkEnd w:id="252"/>
    <w:p>
      <w:pPr>
        <w:pStyle w:val="BookText"/>
      </w:pPr>
      <w:r>
        <w:rPr>
          <w:rFonts w:ascii="Amiri" w:hAnsi="Amiri" w:eastAsia="Amiri" w:cs="Amiri"/>
          <w:lang w:bidi="ar-SA"/>
          <w:color w:val="111111"/>
          <w:sz w:val="28"/>
          <w:szCs w:val="28"/>
          <w:rtl/>
        </w:rPr>
        <w:t xml:space="preserve">مِنْ بَعْدُ .... احزاب (33) 51 و 52</w:t>
      </w:r>
    </w:p>
    <w:p>
      <w:pPr>
        <w:pStyle w:val="BookText"/>
      </w:pPr>
      <w:r>
        <w:rPr>
          <w:rFonts w:ascii="Times New Roman" w:hAnsi="Times New Roman" w:eastAsia="Times New Roman" w:cs="Times New Roman"/>
          <w:lang w:val="en-US" w:bidi="en-US"/>
          <w:color w:val="111111"/>
          <w:sz w:val="28"/>
          <w:szCs w:val="28"/>
          <w:rtl/>
        </w:rPr>
        <w:t xml:space="preserve">2664.</w:t>
      </w:r>
    </w:p>
    <w:p>
      <w:pPr>
        <w:pStyle w:val="BookText"/>
      </w:pPr>
      <w:r>
        <w:rPr>
          <w:rFonts w:ascii="IRNazanin" w:hAnsi="IRNazanin" w:eastAsia="IRNazanin" w:cs="IRNazanin"/>
          <w:lang w:bidi="fa-IR"/>
          <w:color w:val="111111"/>
          <w:sz w:val="28"/>
          <w:szCs w:val="28"/>
          <w:rtl/>
        </w:rPr>
        <w:t xml:space="preserve">خدایی بودن حق تصمیم‌گیری پیامبر صلی الله علیه و آله دربارۀ همخوابگی با همسران، مایۀ شادمانی آنان و موجب رفع نگرانی‌شان:</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 احزاب (33) 51</w:t>
      </w:r>
    </w:p>
    <w:p>
      <w:pPr>
        <w:pStyle w:val="Heading3"/>
      </w:pPr>
      <w:bookmarkStart w:id="1043" w:name="_Toc784"/>
      <w:r>
        <w:t>طلاق همسران محمّد</w:t>
      </w:r>
      <w:bookmarkEnd w:id="1043"/>
    </w:p>
    <w:p>
      <w:pPr>
        <w:pStyle w:val="BookText"/>
      </w:pPr>
      <w:r>
        <w:rPr>
          <w:rFonts w:ascii="Times New Roman" w:hAnsi="Times New Roman" w:eastAsia="Times New Roman" w:cs="Times New Roman"/>
          <w:lang w:val="en-US" w:bidi="en-US"/>
          <w:color w:val="111111"/>
          <w:sz w:val="28"/>
          <w:szCs w:val="28"/>
          <w:rtl/>
        </w:rPr>
        <w:t xml:space="preserve">2665.</w:t>
      </w:r>
    </w:p>
    <w:p>
      <w:pPr>
        <w:pStyle w:val="BookText"/>
      </w:pPr>
      <w:r>
        <w:rPr>
          <w:rFonts w:ascii="IRNazanin" w:hAnsi="IRNazanin" w:eastAsia="IRNazanin" w:cs="IRNazanin"/>
          <w:lang w:bidi="fa-IR"/>
          <w:color w:val="111111"/>
          <w:sz w:val="28"/>
          <w:szCs w:val="28"/>
          <w:rtl/>
        </w:rPr>
        <w:t xml:space="preserve">موظّف بودن پیامبر صلی الله علیه و آله به پرداخت متاعی به همسرانش و طلاق آنان با روی خوش، در صورت انتخاب طلاق از سوی آنان:</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BookText"/>
      </w:pPr>
      <w:r>
        <w:rPr>
          <w:rFonts w:ascii="Times New Roman" w:hAnsi="Times New Roman" w:eastAsia="Times New Roman" w:cs="Times New Roman"/>
          <w:lang w:val="en-US" w:bidi="en-US"/>
          <w:color w:val="111111"/>
          <w:sz w:val="28"/>
          <w:szCs w:val="28"/>
          <w:rtl/>
        </w:rPr>
        <w:t xml:space="preserve">2666.</w:t>
      </w:r>
    </w:p>
    <w:p>
      <w:pPr>
        <w:pStyle w:val="BookText"/>
      </w:pPr>
      <w:r>
        <w:rPr>
          <w:rFonts w:ascii="IRNazanin" w:hAnsi="IRNazanin" w:eastAsia="IRNazanin" w:cs="IRNazanin"/>
          <w:lang w:bidi="fa-IR"/>
          <w:color w:val="111111"/>
          <w:sz w:val="28"/>
          <w:szCs w:val="28"/>
          <w:rtl/>
        </w:rPr>
        <w:t xml:space="preserve">جایگزینی همسرانی شایسته‌تر برای پیامبر صلی الله علیه و آله ، در صورت عزم آن حضرت برای طلاق زنان خطاکار خویش:</w:t>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 أَبْکٰاراً.  تحریم (66) 5</w:t>
      </w:r>
    </w:p>
    <w:p>
      <w:pPr>
        <w:pStyle w:val="BookText"/>
      </w:pPr>
      <w:r>
        <w:rPr>
          <w:rFonts w:ascii="Times New Roman" w:hAnsi="Times New Roman" w:eastAsia="Times New Roman" w:cs="Times New Roman"/>
          <w:lang w:val="en-US" w:bidi="en-US"/>
          <w:color w:val="111111"/>
          <w:sz w:val="28"/>
          <w:szCs w:val="28"/>
          <w:rtl/>
        </w:rPr>
        <w:t xml:space="preserve">2667.</w:t>
      </w:r>
    </w:p>
    <w:p>
      <w:pPr>
        <w:pStyle w:val="BookText"/>
      </w:pPr>
      <w:r>
        <w:rPr>
          <w:rFonts w:ascii="IRNazanin" w:hAnsi="IRNazanin" w:eastAsia="IRNazanin" w:cs="IRNazanin"/>
          <w:lang w:bidi="fa-IR"/>
          <w:color w:val="111111"/>
          <w:sz w:val="28"/>
          <w:szCs w:val="28"/>
          <w:rtl/>
        </w:rPr>
        <w:t xml:space="preserve">پیامبر صلی الله علیه و آله ، مجاز به طلاق دادن هریک از همسران خود و ازدواج مجدّد با وی:</w:t>
      </w:r>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احزاب (33) 51</w:t>
      </w:r>
    </w:p>
    <w:p>
      <w:pPr>
        <w:pStyle w:val="BookText"/>
      </w:pPr>
      <w:r>
        <w:rPr>
          <w:rFonts w:ascii="Times New Roman" w:hAnsi="Times New Roman" w:eastAsia="Times New Roman" w:cs="Times New Roman"/>
          <w:lang w:val="en-US" w:bidi="en-US"/>
          <w:color w:val="111111"/>
          <w:sz w:val="28"/>
          <w:szCs w:val="28"/>
          <w:rtl/>
        </w:rPr>
        <w:t xml:space="preserve">2668.</w:t>
      </w:r>
    </w:p>
    <w:p>
      <w:pPr>
        <w:pStyle w:val="BookText"/>
      </w:pPr>
      <w:r>
        <w:rPr>
          <w:rFonts w:ascii="IRNazanin" w:hAnsi="IRNazanin" w:eastAsia="IRNazanin" w:cs="IRNazanin"/>
          <w:lang w:bidi="fa-IR"/>
          <w:color w:val="111111"/>
          <w:sz w:val="28"/>
          <w:szCs w:val="28"/>
          <w:rtl/>
        </w:rPr>
        <w:t xml:space="preserve">مجاز نبودن پیامبر صلی الله علیه و آله در طلاق دادن همسران تعیین شده و جایگزین کردن همسران دیگری به جای آنها:</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وَ کٰانَ اللّٰهُ عَلیٰ کُلِّ شَیْءٍ رَقِیباً.  احزاب (33) 52</w:t>
      </w:r>
    </w:p>
    <w:p>
      <w:pPr>
        <w:pStyle w:val="BookText"/>
      </w:pPr>
      <w:r>
        <w:rPr>
          <w:rFonts w:ascii="Times New Roman" w:hAnsi="Times New Roman" w:eastAsia="Times New Roman" w:cs="Times New Roman"/>
          <w:lang w:val="en-US" w:bidi="en-US"/>
          <w:color w:val="111111"/>
          <w:sz w:val="28"/>
          <w:szCs w:val="28"/>
          <w:rtl/>
        </w:rPr>
        <w:t xml:space="preserve">2669.</w:t>
      </w:r>
    </w:p>
    <w:p>
      <w:pPr>
        <w:pStyle w:val="BookText"/>
      </w:pPr>
      <w:r>
        <w:rPr>
          <w:rFonts w:ascii="IRNazanin" w:hAnsi="IRNazanin" w:eastAsia="IRNazanin" w:cs="IRNazanin"/>
          <w:lang w:bidi="fa-IR"/>
          <w:color w:val="111111"/>
          <w:sz w:val="28"/>
          <w:szCs w:val="28"/>
          <w:rtl/>
        </w:rPr>
        <w:t xml:space="preserve">اختیار پیامبر صلی الله علیه و آله در طلاق دادن هریک از همسران خود، یا ادامۀ زندگی با آنان:</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 أَبْکٰاراً.  تحریم (66) 5</w:t>
      </w:r>
    </w:p>
    <w:p>
      <w:pPr>
        <w:pStyle w:val="Heading3"/>
      </w:pPr>
      <w:bookmarkStart w:id="1044" w:name="_Toc785"/>
      <w:r>
        <w:t>فعالیّت اجتماعی همسران محمّد</w:t>
      </w:r>
      <w:bookmarkEnd w:id="1044"/>
    </w:p>
    <w:p>
      <w:pPr>
        <w:pStyle w:val="BookText"/>
      </w:pPr>
      <w:r>
        <w:rPr>
          <w:rFonts w:ascii="Times New Roman" w:hAnsi="Times New Roman" w:eastAsia="Times New Roman" w:cs="Times New Roman"/>
          <w:lang w:val="en-US" w:bidi="en-US"/>
          <w:color w:val="111111"/>
          <w:sz w:val="28"/>
          <w:szCs w:val="28"/>
          <w:rtl/>
        </w:rPr>
        <w:t xml:space="preserve">2670.</w:t>
      </w:r>
    </w:p>
    <w:p>
      <w:pPr>
        <w:pStyle w:val="BookText"/>
      </w:pPr>
      <w:r>
        <w:rPr>
          <w:rFonts w:ascii="IRNazanin" w:hAnsi="IRNazanin" w:eastAsia="IRNazanin" w:cs="IRNazanin"/>
          <w:lang w:bidi="fa-IR"/>
          <w:color w:val="111111"/>
          <w:sz w:val="28"/>
          <w:szCs w:val="28"/>
          <w:rtl/>
        </w:rPr>
        <w:t xml:space="preserve">مجاز بودن ورود همسران محمّد در فعالیّتهای اجتماعی (با رعایت ضوابط):</w:t>
      </w:r>
    </w:p>
    <w:p>
      <w:pPr>
        <w:pStyle w:val="BookText"/>
      </w:pPr>
      <w:r>
        <w:rPr>
          <w:rFonts w:ascii="Amiri" w:hAnsi="Amiri" w:eastAsia="Amiri" w:cs="Amiri"/>
          <w:lang w:bidi="ar-SA"/>
          <w:color w:val="111111"/>
          <w:sz w:val="28"/>
          <w:szCs w:val="28"/>
          <w:rtl/>
        </w:rPr>
        <w:t xml:space="preserve">یٰا أَیُّهَا الَّذِینَ آمَنُوا لاٰ تَدْخُلُوا بُیُوتَ النَّبِیِّ ... وَ إِذٰا سَأَلْتُمُوهُنَّ مَتٰاعاً فَسْئَلُوهُنَّ مِنْ وَرٰاءِ حِجٰابٍ ذٰلِکُمْ أَطْهَرُ لِقُلُوبِکُمْ وَ قُلُوبِهِنَّ وَ مٰا کٰانَ لَکُمْ أَنْ تُؤْذُوا رَسُولَ اللّٰهِ ... </w:t>
      </w:r>
      <w:r>
        <w:rPr>
          <w:rStyle w:val="FootnoteReference"/>
        </w:rPr>
        <w:footnoteReference w:id="540"/>
      </w:r>
      <w:r>
        <w:rPr>
          <w:rFonts w:ascii="IRNazanin" w:hAnsi="IRNazanin" w:eastAsia="IRNazanin" w:cs="IRNazanin"/>
          <w:lang w:bidi="fa-IR"/>
          <w:color w:val="111111"/>
          <w:sz w:val="28"/>
          <w:szCs w:val="28"/>
          <w:rtl/>
        </w:rPr>
        <w:t xml:space="preserve">احزاب (33) 53</w:t>
      </w:r>
    </w:p>
    <w:p>
      <w:pPr>
        <w:pStyle w:val="Heading3"/>
      </w:pPr>
      <w:bookmarkStart w:id="1045" w:name="_Toc786"/>
      <w:r>
        <w:t>قذف همسر محمّد</w:t>
      </w:r>
      <w:bookmarkEnd w:id="1045"/>
    </w:p>
    <w:p>
      <w:pPr>
        <w:pStyle w:val="BookText"/>
      </w:pPr>
      <w:r>
        <w:rPr>
          <w:rFonts w:ascii="Times New Roman" w:hAnsi="Times New Roman" w:eastAsia="Times New Roman" w:cs="Times New Roman"/>
          <w:lang w:val="en-US" w:bidi="en-US"/>
          <w:color w:val="111111"/>
          <w:sz w:val="28"/>
          <w:szCs w:val="28"/>
          <w:rtl/>
        </w:rPr>
        <w:t xml:space="preserve">2671.</w:t>
      </w:r>
    </w:p>
    <w:p>
      <w:pPr>
        <w:pStyle w:val="BookText"/>
      </w:pPr>
      <w:r>
        <w:rPr>
          <w:rFonts w:ascii="IRNazanin" w:hAnsi="IRNazanin" w:eastAsia="IRNazanin" w:cs="IRNazanin"/>
          <w:lang w:bidi="fa-IR"/>
          <w:color w:val="111111"/>
          <w:sz w:val="28"/>
          <w:szCs w:val="28"/>
          <w:rtl/>
        </w:rPr>
        <w:t xml:space="preserve">قذف یکی از همسران محمّد، بهتانی آشکار: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3" w:name="pg19887_214470"/>
    <w:bookmarkEnd w:id="253"/>
    <w:p>
      <w:pPr>
        <w:pStyle w:val="BookText"/>
      </w:pPr>
      <w:r>
        <w:rPr>
          <w:rFonts w:ascii="Amiri" w:hAnsi="Amiri" w:eastAsia="Amiri" w:cs="Amiri"/>
          <w:lang w:bidi="ar-SA"/>
          <w:color w:val="111111"/>
          <w:sz w:val="28"/>
          <w:szCs w:val="28"/>
          <w:rtl/>
        </w:rPr>
        <w:t xml:space="preserve">إِنَّ الَّذِینَ جٰاؤُ بِالْإِفْکِ عُصْبَةٌ مِنْکُمْ ... لَوْ لاٰ ... قٰالُوا هٰذٰا إِفْکٌ مُبِینٌ . </w:t>
      </w:r>
      <w:r>
        <w:rPr>
          <w:rStyle w:val="FootnoteReference"/>
        </w:rPr>
        <w:footnoteReference w:id="541"/>
      </w:r>
      <w:r>
        <w:rPr>
          <w:rFonts w:ascii="IRNazanin" w:hAnsi="IRNazanin" w:eastAsia="IRNazanin" w:cs="IRNazanin"/>
          <w:lang w:bidi="fa-IR"/>
          <w:color w:val="111111"/>
          <w:sz w:val="28"/>
          <w:szCs w:val="28"/>
          <w:rtl/>
        </w:rPr>
        <w:t xml:space="preserve">نور (24) 11 و 12</w:t>
      </w:r>
    </w:p>
    <w:p>
      <w:pPr>
        <w:pStyle w:val="BookText"/>
      </w:pPr>
      <w:r>
        <w:rPr>
          <w:rFonts w:ascii="Times New Roman" w:hAnsi="Times New Roman" w:eastAsia="Times New Roman" w:cs="Times New Roman"/>
          <w:lang w:val="en-US" w:bidi="en-US"/>
          <w:color w:val="111111"/>
          <w:sz w:val="28"/>
          <w:szCs w:val="28"/>
          <w:rtl/>
        </w:rPr>
        <w:t xml:space="preserve">2672.</w:t>
      </w:r>
    </w:p>
    <w:p>
      <w:pPr>
        <w:pStyle w:val="BookText"/>
      </w:pPr>
      <w:r>
        <w:rPr>
          <w:rFonts w:ascii="IRNazanin" w:hAnsi="IRNazanin" w:eastAsia="IRNazanin" w:cs="IRNazanin"/>
          <w:lang w:bidi="fa-IR"/>
          <w:color w:val="111111"/>
          <w:sz w:val="28"/>
          <w:szCs w:val="28"/>
          <w:rtl/>
        </w:rPr>
        <w:t xml:space="preserve">تهمت فحشا به همسر پیامبر:</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 .  نور (24) 11 و 13</w:t>
      </w:r>
    </w:p>
    <w:p>
      <w:pPr>
        <w:pStyle w:val="BookText"/>
      </w:pPr>
      <w:r>
        <w:rPr>
          <w:rFonts w:ascii="Times New Roman" w:hAnsi="Times New Roman" w:eastAsia="Times New Roman" w:cs="Times New Roman"/>
          <w:lang w:val="en-US" w:bidi="en-US"/>
          <w:color w:val="111111"/>
          <w:sz w:val="28"/>
          <w:szCs w:val="28"/>
          <w:rtl/>
        </w:rPr>
        <w:t xml:space="preserve">2673.</w:t>
      </w:r>
    </w:p>
    <w:p>
      <w:pPr>
        <w:pStyle w:val="BookText"/>
      </w:pPr>
      <w:r>
        <w:rPr>
          <w:rFonts w:ascii="IRNazanin" w:hAnsi="IRNazanin" w:eastAsia="IRNazanin" w:cs="IRNazanin"/>
          <w:lang w:bidi="fa-IR"/>
          <w:color w:val="111111"/>
          <w:sz w:val="28"/>
          <w:szCs w:val="28"/>
          <w:rtl/>
        </w:rPr>
        <w:t xml:space="preserve">خداوند، سرزنش‌کنندۀ مسلمانان به سبب بدگمانی به همسر پیامبر و موضعگیری تردیدآمیز نسبت به شایعۀ«افک»و رد نکردن آن:</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  نور (24) 12</w:t>
      </w:r>
    </w:p>
    <w:p>
      <w:pPr>
        <w:pStyle w:val="Heading3"/>
      </w:pPr>
      <w:bookmarkStart w:id="1046" w:name="_Toc787"/>
      <w:r>
        <w:t>کیفر همسران محمّد</w:t>
      </w:r>
      <w:bookmarkEnd w:id="1046"/>
    </w:p>
    <w:p>
      <w:pPr>
        <w:pStyle w:val="BookText"/>
      </w:pPr>
      <w:r>
        <w:rPr>
          <w:rFonts w:ascii="Times New Roman" w:hAnsi="Times New Roman" w:eastAsia="Times New Roman" w:cs="Times New Roman"/>
          <w:lang w:val="en-US" w:bidi="en-US"/>
          <w:color w:val="111111"/>
          <w:sz w:val="28"/>
          <w:szCs w:val="28"/>
          <w:rtl/>
        </w:rPr>
        <w:t xml:space="preserve">2674.</w:t>
      </w:r>
    </w:p>
    <w:p>
      <w:pPr>
        <w:pStyle w:val="BookText"/>
      </w:pPr>
      <w:r>
        <w:rPr>
          <w:rFonts w:ascii="IRNazanin" w:hAnsi="IRNazanin" w:eastAsia="IRNazanin" w:cs="IRNazanin"/>
          <w:lang w:bidi="fa-IR"/>
          <w:color w:val="111111"/>
          <w:sz w:val="28"/>
          <w:szCs w:val="28"/>
          <w:rtl/>
        </w:rPr>
        <w:t xml:space="preserve">کیفر دوچندان همسران پیامبر، در صورت انجام دادن کار زشتی به صورت آشکار:</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  احزاب (33) 30</w:t>
      </w:r>
    </w:p>
    <w:p>
      <w:pPr>
        <w:pStyle w:val="BookText"/>
      </w:pPr>
      <w:r>
        <w:rPr>
          <w:rFonts w:ascii="Times New Roman" w:hAnsi="Times New Roman" w:eastAsia="Times New Roman" w:cs="Times New Roman"/>
          <w:lang w:val="en-US" w:bidi="en-US"/>
          <w:color w:val="111111"/>
          <w:sz w:val="28"/>
          <w:szCs w:val="28"/>
          <w:rtl/>
        </w:rPr>
        <w:t xml:space="preserve">2675.</w:t>
      </w:r>
    </w:p>
    <w:p>
      <w:pPr>
        <w:pStyle w:val="BookText"/>
      </w:pPr>
      <w:r>
        <w:rPr>
          <w:rFonts w:ascii="IRNazanin" w:hAnsi="IRNazanin" w:eastAsia="IRNazanin" w:cs="IRNazanin"/>
          <w:lang w:bidi="fa-IR"/>
          <w:color w:val="111111"/>
          <w:sz w:val="28"/>
          <w:szCs w:val="28"/>
          <w:rtl/>
        </w:rPr>
        <w:t xml:space="preserve">کیفر برخی همسران پیامبر، در صورت ادامۀ توطئه علیه آن حضرت و توبه نکردن:</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3 و 4</w:t>
      </w:r>
    </w:p>
    <w:p>
      <w:pPr>
        <w:pStyle w:val="Heading3"/>
      </w:pPr>
      <w:bookmarkStart w:id="1047" w:name="_Toc788"/>
      <w:r>
        <w:t>گفتگو با همسران محمّد</w:t>
      </w:r>
      <w:bookmarkEnd w:id="1047"/>
    </w:p>
    <w:p>
      <w:pPr>
        <w:pStyle w:val="BookText"/>
      </w:pPr>
      <w:r>
        <w:rPr>
          <w:rFonts w:ascii="Times New Roman" w:hAnsi="Times New Roman" w:eastAsia="Times New Roman" w:cs="Times New Roman"/>
          <w:lang w:val="en-US" w:bidi="en-US"/>
          <w:color w:val="111111"/>
          <w:sz w:val="28"/>
          <w:szCs w:val="28"/>
          <w:rtl/>
        </w:rPr>
        <w:t xml:space="preserve">2676.</w:t>
      </w:r>
    </w:p>
    <w:p>
      <w:pPr>
        <w:pStyle w:val="BookText"/>
      </w:pPr>
      <w:r>
        <w:rPr>
          <w:rFonts w:ascii="IRNazanin" w:hAnsi="IRNazanin" w:eastAsia="IRNazanin" w:cs="IRNazanin"/>
          <w:lang w:bidi="fa-IR"/>
          <w:color w:val="111111"/>
          <w:sz w:val="28"/>
          <w:szCs w:val="28"/>
          <w:rtl/>
        </w:rPr>
        <w:t xml:space="preserve">بی‌پرده و رودررو سخن گفتن با همسران پیامبر و یا مطالبه کردن چیزی از آنان، سبب اذیّت آن حضرت:</w:t>
      </w:r>
    </w:p>
    <w:p>
      <w:pPr>
        <w:pStyle w:val="BookText"/>
      </w:pPr>
      <w:r>
        <w:rPr>
          <w:rFonts w:ascii="Amiri" w:hAnsi="Amiri" w:eastAsia="Amiri" w:cs="Amiri"/>
          <w:lang w:bidi="ar-SA"/>
          <w:color w:val="111111"/>
          <w:sz w:val="28"/>
          <w:szCs w:val="28"/>
          <w:rtl/>
        </w:rPr>
        <w:t xml:space="preserve">یٰا أَیُّهَا الَّذِینَ آمَنُوا لاٰ تَدْخُلُوا بُیُوتَ النَّبِیِّ ... وَ إِذٰا سَأَلْتُمُوهُنَّ مَتٰاعاً فَسْئَلُوهُنَّ مِنْ وَرٰاءِ حِجٰابٍ ذٰلِکُمْ أَطْهَرُ لِقُلُوبِکُمْ وَ قُلُوبِهِنَّ وَ مٰا کٰانَ لَکُمْ أَنْ تُؤْذُوا رَسُولَ اللّٰهِ .... احزاب (33) 53</w:t>
      </w:r>
    </w:p>
    <w:p>
      <w:pPr>
        <w:pStyle w:val="BookText"/>
      </w:pPr>
      <w:r>
        <w:rPr>
          <w:rFonts w:ascii="Times New Roman" w:hAnsi="Times New Roman" w:eastAsia="Times New Roman" w:cs="Times New Roman"/>
          <w:lang w:val="en-US" w:bidi="en-US"/>
          <w:color w:val="111111"/>
          <w:sz w:val="28"/>
          <w:szCs w:val="28"/>
          <w:rtl/>
        </w:rPr>
        <w:t xml:space="preserve">2677.</w:t>
      </w:r>
    </w:p>
    <w:p>
      <w:pPr>
        <w:pStyle w:val="BookText"/>
      </w:pPr>
      <w:r>
        <w:rPr>
          <w:rFonts w:ascii="IRNazanin" w:hAnsi="IRNazanin" w:eastAsia="IRNazanin" w:cs="IRNazanin"/>
          <w:lang w:bidi="fa-IR"/>
          <w:color w:val="111111"/>
          <w:sz w:val="28"/>
          <w:szCs w:val="28"/>
          <w:rtl/>
        </w:rPr>
        <w:t xml:space="preserve">مذاکره‌کنندگان بی‌پرده و رودررو با همسران پیامبر، در صورت آزار دادن رسول خدا صلی الله علیه و آله با این کار، مشمول لعن خداوند:</w:t>
      </w:r>
    </w:p>
    <w:p>
      <w:pPr>
        <w:pStyle w:val="BookText"/>
      </w:pPr>
      <w:r>
        <w:rPr>
          <w:rFonts w:ascii="Amiri" w:hAnsi="Amiri" w:eastAsia="Amiri" w:cs="Amiri"/>
          <w:lang w:bidi="ar-SA"/>
          <w:color w:val="111111"/>
          <w:sz w:val="28"/>
          <w:szCs w:val="28"/>
          <w:rtl/>
        </w:rPr>
        <w:t xml:space="preserve">یٰا أَیُّهَا الَّذِینَ آمَنُوا ... وَ إِذٰا سَأَلْتُمُوهُنَّ مَتٰاعاً فَسْئَلُوهُنَّ مِنْ وَرٰاءِ حِجٰابٍ ... وَ مٰا کٰانَ لَکُمْ أَنْ تُؤْذُوا رَسُولَ اللّٰهِ ... إِنَّ الَّذِینَ یُؤْذُونَ اللّٰهَ وَ رَسُولَهُ لَعَنَهُمُ اللّٰهُ فِی الدُّنْیٰا وَ الْآخِرَةِ وَ أَعَدَّ لَهُمْ عَذٰاباً مُهِیناً.  احزاب (33) 53 و 57</w:t>
      </w:r>
    </w:p>
    <w:p>
      <w:pPr>
        <w:pStyle w:val="BookText"/>
      </w:pPr>
      <w:r>
        <w:rPr>
          <w:rFonts w:ascii="Times New Roman" w:hAnsi="Times New Roman" w:eastAsia="Times New Roman" w:cs="Times New Roman"/>
          <w:lang w:val="en-US" w:bidi="en-US"/>
          <w:color w:val="111111"/>
          <w:sz w:val="28"/>
          <w:szCs w:val="28"/>
          <w:rtl/>
        </w:rPr>
        <w:t xml:space="preserve">2678.</w:t>
      </w:r>
    </w:p>
    <w:p>
      <w:pPr>
        <w:pStyle w:val="BookText"/>
      </w:pPr>
      <w:r>
        <w:rPr>
          <w:rFonts w:ascii="IRNazanin" w:hAnsi="IRNazanin" w:eastAsia="IRNazanin" w:cs="IRNazanin"/>
          <w:lang w:bidi="fa-IR"/>
          <w:color w:val="111111"/>
          <w:sz w:val="28"/>
          <w:szCs w:val="28"/>
          <w:rtl/>
        </w:rPr>
        <w:t xml:space="preserve">جواز سخن گفتن زنان مؤمن با همسران محمّد، به صورت رودررو :</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4" w:name="pg19887_214471"/>
    <w:bookmarkEnd w:id="254"/>
    <w:p>
      <w:pPr>
        <w:pStyle w:val="BookText"/>
      </w:pPr>
      <w:r>
        <w:rPr>
          <w:rFonts w:ascii="Amiri" w:hAnsi="Amiri" w:eastAsia="Amiri" w:cs="Amiri"/>
          <w:lang w:bidi="ar-SA"/>
          <w:color w:val="111111"/>
          <w:sz w:val="28"/>
          <w:szCs w:val="28"/>
          <w:rtl/>
        </w:rPr>
        <w:t xml:space="preserve">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 (33) 53 و 55</w:t>
      </w:r>
    </w:p>
    <w:p>
      <w:pPr>
        <w:pStyle w:val="BookText"/>
      </w:pPr>
      <w:r>
        <w:rPr>
          <w:rFonts w:ascii="Times New Roman" w:hAnsi="Times New Roman" w:eastAsia="Times New Roman" w:cs="Times New Roman"/>
          <w:lang w:val="en-US" w:bidi="en-US"/>
          <w:color w:val="111111"/>
          <w:sz w:val="28"/>
          <w:szCs w:val="28"/>
          <w:rtl/>
        </w:rPr>
        <w:t xml:space="preserve">2679.</w:t>
      </w:r>
    </w:p>
    <w:p>
      <w:pPr>
        <w:pStyle w:val="BookText"/>
      </w:pPr>
      <w:r>
        <w:rPr>
          <w:rFonts w:ascii="IRNazanin" w:hAnsi="IRNazanin" w:eastAsia="IRNazanin" w:cs="IRNazanin"/>
          <w:lang w:bidi="fa-IR"/>
          <w:color w:val="111111"/>
          <w:sz w:val="28"/>
          <w:szCs w:val="28"/>
          <w:rtl/>
        </w:rPr>
        <w:t xml:space="preserve">پدران، پسران، برادران و برادرزادگان و خواهرزادگان همسران پیامبر، محرم آنان و مجاز به سخن گفتن رودررو با ایشان:</w:t>
      </w:r>
    </w:p>
    <w:p>
      <w:pPr>
        <w:pStyle w:val="BookText"/>
      </w:pPr>
      <w:r>
        <w:rPr>
          <w:rFonts w:ascii="Amiri" w:hAnsi="Amiri" w:eastAsia="Amiri" w:cs="Amiri"/>
          <w:lang w:bidi="ar-SA"/>
          <w:color w:val="111111"/>
          <w:sz w:val="28"/>
          <w:szCs w:val="28"/>
          <w:rtl/>
        </w:rPr>
        <w:t xml:space="preserve">یٰا أَیُّهَا الَّذِینَ آمَنُوا لاٰ تَدْخُلُوا بُیُوتَ النَّبِیِّ ... وَ إِذٰا سَأَلْتُمُوهُنَّ مَتٰاعاً فَسْئَلُوهُنَّ مِنْ وَرٰاءِ حِجٰابٍ ذٰلِکُمْ أَطْهَرُ لِقُلُوبِکُمْ وَ قُلُوبِهِنَّ وَ مٰا کٰانَ لَکُمْ أَنْ تُؤْذُوا رَسُولَ اللّٰهِ وَ لاٰ أَنْ تَنْکِحُوا أَزْوٰاجَهُ مِنْ بَعْدِهِ أَبَداً ...</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 احزاب (33) 53 و 55</w:t>
      </w:r>
    </w:p>
    <w:p>
      <w:pPr>
        <w:pStyle w:val="Heading3"/>
      </w:pPr>
      <w:bookmarkStart w:id="1048" w:name="_Toc789"/>
      <w:r>
        <w:t>لغزش همسران محمّد</w:t>
      </w:r>
      <w:bookmarkEnd w:id="1048"/>
    </w:p>
    <w:p>
      <w:pPr>
        <w:pStyle w:val="BookText"/>
      </w:pPr>
      <w:r>
        <w:rPr>
          <w:rFonts w:ascii="Times New Roman" w:hAnsi="Times New Roman" w:eastAsia="Times New Roman" w:cs="Times New Roman"/>
          <w:lang w:val="en-US" w:bidi="en-US"/>
          <w:color w:val="111111"/>
          <w:sz w:val="28"/>
          <w:szCs w:val="28"/>
          <w:rtl/>
        </w:rPr>
        <w:t xml:space="preserve">2680.</w:t>
      </w:r>
    </w:p>
    <w:p>
      <w:pPr>
        <w:pStyle w:val="BookText"/>
      </w:pPr>
      <w:r>
        <w:rPr>
          <w:rFonts w:ascii="IRNazanin" w:hAnsi="IRNazanin" w:eastAsia="IRNazanin" w:cs="IRNazanin"/>
          <w:lang w:bidi="fa-IR"/>
          <w:color w:val="111111"/>
          <w:sz w:val="28"/>
          <w:szCs w:val="28"/>
          <w:rtl/>
        </w:rPr>
        <w:t xml:space="preserve">همسران پیامبر، در معرض لغزش، مانند سایر زنان:</w:t>
      </w:r>
    </w:p>
    <w:p>
      <w:pPr>
        <w:pStyle w:val="BookText"/>
      </w:pPr>
      <w:r>
        <w:rPr>
          <w:rFonts w:ascii="Amiri" w:hAnsi="Amiri" w:eastAsia="Amiri" w:cs="Amiri"/>
          <w:lang w:bidi="ar-SA"/>
          <w:color w:val="111111"/>
          <w:sz w:val="28"/>
          <w:szCs w:val="28"/>
          <w:rtl/>
        </w:rPr>
        <w:t xml:space="preserve">یٰا أَیُّهَا الَّذِینَ آمَنُوا لاٰ تَدْخُلُوا بُیُوتَ النَّبِیِّ ... وَ إِذٰا سَأَلْتُمُوهُنَّ مَتٰاعاً فَسْئَلُوهُنَّ مِنْ وَرٰاءِ حِجٰابٍ ذٰلِکُمْ أَطْهَرُ لِقُلُوبِکُمْ وَ قُلُوبِهِنَّ .... احزاب (33) 53</w:t>
      </w:r>
    </w:p>
    <w:p>
      <w:pPr>
        <w:pStyle w:val="BookText"/>
      </w:pPr>
      <w:r>
        <w:rPr>
          <w:rFonts w:ascii="Times New Roman" w:hAnsi="Times New Roman" w:eastAsia="Times New Roman" w:cs="Times New Roman"/>
          <w:lang w:val="en-US" w:bidi="en-US"/>
          <w:color w:val="111111"/>
          <w:sz w:val="28"/>
          <w:szCs w:val="28"/>
          <w:rtl/>
        </w:rPr>
        <w:t xml:space="preserve">2681.</w:t>
      </w:r>
    </w:p>
    <w:p>
      <w:pPr>
        <w:pStyle w:val="BookText"/>
      </w:pPr>
      <w:r>
        <w:rPr>
          <w:rFonts w:ascii="IRNazanin" w:hAnsi="IRNazanin" w:eastAsia="IRNazanin" w:cs="IRNazanin"/>
          <w:lang w:bidi="fa-IR"/>
          <w:color w:val="111111"/>
          <w:sz w:val="28"/>
          <w:szCs w:val="28"/>
          <w:rtl/>
        </w:rPr>
        <w:t xml:space="preserve">گناه بزرگ برخی همسران پیامبر، با افشای راز آن حضرت:</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4</w:t>
      </w:r>
    </w:p>
    <w:p>
      <w:pPr>
        <w:pStyle w:val="BookText"/>
      </w:pPr>
      <w:r>
        <w:rPr>
          <w:rFonts w:ascii="Times New Roman" w:hAnsi="Times New Roman" w:eastAsia="Times New Roman" w:cs="Times New Roman"/>
          <w:lang w:val="en-US" w:bidi="en-US"/>
          <w:color w:val="111111"/>
          <w:sz w:val="28"/>
          <w:szCs w:val="28"/>
          <w:rtl/>
        </w:rPr>
        <w:t xml:space="preserve">2682.</w:t>
      </w:r>
    </w:p>
    <w:p>
      <w:pPr>
        <w:pStyle w:val="BookText"/>
      </w:pPr>
      <w:r>
        <w:rPr>
          <w:rFonts w:ascii="IRNazanin" w:hAnsi="IRNazanin" w:eastAsia="IRNazanin" w:cs="IRNazanin"/>
          <w:lang w:bidi="fa-IR"/>
          <w:color w:val="111111"/>
          <w:sz w:val="28"/>
          <w:szCs w:val="28"/>
          <w:rtl/>
        </w:rPr>
        <w:t xml:space="preserve">انحراف قلبی دو تن از همسران محمّد به سبب افشا کردن راز آن حضرت:</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4</w:t>
      </w:r>
    </w:p>
    <w:p>
      <w:pPr>
        <w:pStyle w:val="Heading3"/>
      </w:pPr>
      <w:bookmarkStart w:id="1049" w:name="_Toc790"/>
      <w:r>
        <w:t>مالکیّت‌های همسران محمّد</w:t>
      </w:r>
      <w:bookmarkEnd w:id="1049"/>
    </w:p>
    <w:p>
      <w:pPr>
        <w:pStyle w:val="BookText"/>
      </w:pPr>
      <w:r>
        <w:rPr>
          <w:rFonts w:ascii="Times New Roman" w:hAnsi="Times New Roman" w:eastAsia="Times New Roman" w:cs="Times New Roman"/>
          <w:lang w:val="en-US" w:bidi="en-US"/>
          <w:color w:val="111111"/>
          <w:sz w:val="28"/>
          <w:szCs w:val="28"/>
          <w:rtl/>
        </w:rPr>
        <w:t xml:space="preserve">2683.</w:t>
      </w:r>
    </w:p>
    <w:p>
      <w:pPr>
        <w:pStyle w:val="BookText"/>
      </w:pPr>
      <w:r>
        <w:rPr>
          <w:rFonts w:ascii="IRNazanin" w:hAnsi="IRNazanin" w:eastAsia="IRNazanin" w:cs="IRNazanin"/>
          <w:lang w:bidi="fa-IR"/>
          <w:color w:val="111111"/>
          <w:sz w:val="28"/>
          <w:szCs w:val="28"/>
          <w:rtl/>
        </w:rPr>
        <w:t xml:space="preserve">مالک شدن همسران پیامبر نسبت به اموال به دست آمده (از طریق اسباب مالکیّت):</w:t>
      </w:r>
    </w:p>
    <w:p>
      <w:pPr>
        <w:pStyle w:val="BookText"/>
      </w:pPr>
      <w:r>
        <w:rPr>
          <w:rFonts w:ascii="Amiri" w:hAnsi="Amiri" w:eastAsia="Amiri" w:cs="Amiri"/>
          <w:lang w:bidi="ar-SA"/>
          <w:color w:val="111111"/>
          <w:sz w:val="28"/>
          <w:szCs w:val="28"/>
          <w:rtl/>
        </w:rPr>
        <w:t xml:space="preserve">یٰا نِسٰاءَ النَّبِیِّ .... وَ آتِینَ الزَّکٰاةَ .... احزاب (33) 32 و 33</w:t>
      </w:r>
    </w:p>
    <w:p>
      <w:pPr>
        <w:pStyle w:val="BookText"/>
      </w:pPr>
      <w:r>
        <w:rPr>
          <w:rFonts w:ascii="Times New Roman" w:hAnsi="Times New Roman" w:eastAsia="Times New Roman" w:cs="Times New Roman"/>
          <w:lang w:val="en-US" w:bidi="en-US"/>
          <w:color w:val="111111"/>
          <w:sz w:val="28"/>
          <w:szCs w:val="28"/>
          <w:rtl/>
        </w:rPr>
        <w:t xml:space="preserve">2684.</w:t>
      </w:r>
    </w:p>
    <w:p>
      <w:pPr>
        <w:pStyle w:val="BookText"/>
      </w:pPr>
      <w:r>
        <w:rPr>
          <w:rFonts w:ascii="IRNazanin" w:hAnsi="IRNazanin" w:eastAsia="IRNazanin" w:cs="IRNazanin"/>
          <w:lang w:bidi="fa-IR"/>
          <w:color w:val="111111"/>
          <w:sz w:val="28"/>
          <w:szCs w:val="28"/>
          <w:rtl/>
        </w:rPr>
        <w:t xml:space="preserve">همسران پیامبر، مالک بردگانی برای خود:</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 احزاب (33) 55</w:t>
      </w:r>
    </w:p>
    <w:p>
      <w:pPr>
        <w:pStyle w:val="Heading3"/>
      </w:pPr>
      <w:bookmarkStart w:id="1050" w:name="_Toc791"/>
      <w:r>
        <w:t>محارم همسران محمّد</w:t>
      </w:r>
      <w:bookmarkEnd w:id="1050"/>
    </w:p>
    <w:p>
      <w:pPr>
        <w:pStyle w:val="BookText"/>
      </w:pPr>
      <w:r>
        <w:rPr>
          <w:rFonts w:ascii="Times New Roman" w:hAnsi="Times New Roman" w:eastAsia="Times New Roman" w:cs="Times New Roman"/>
          <w:lang w:val="en-US" w:bidi="en-US"/>
          <w:color w:val="111111"/>
          <w:sz w:val="28"/>
          <w:szCs w:val="28"/>
          <w:rtl/>
        </w:rPr>
        <w:t xml:space="preserve">2685.</w:t>
      </w:r>
    </w:p>
    <w:p>
      <w:pPr>
        <w:pStyle w:val="BookText"/>
      </w:pPr>
      <w:r>
        <w:rPr>
          <w:rFonts w:ascii="IRNazanin" w:hAnsi="IRNazanin" w:eastAsia="IRNazanin" w:cs="IRNazanin"/>
          <w:lang w:bidi="fa-IR"/>
          <w:color w:val="111111"/>
          <w:sz w:val="28"/>
          <w:szCs w:val="28"/>
          <w:rtl/>
        </w:rPr>
        <w:t xml:space="preserve">پدران، پسران، برادران، برادرزادگان و خواهرزادگانِ همسران پیامبر، محرم آنان و مجاز به سخن گفتن رودررو با ایشان:</w:t>
      </w:r>
    </w:p>
    <w:p>
      <w:pPr>
        <w:pStyle w:val="BookText"/>
      </w:pPr>
      <w:r>
        <w:rPr>
          <w:rFonts w:ascii="Amiri" w:hAnsi="Amiri" w:eastAsia="Amiri" w:cs="Amiri"/>
          <w:lang w:bidi="ar-SA"/>
          <w:color w:val="111111"/>
          <w:sz w:val="28"/>
          <w:szCs w:val="28"/>
          <w:rtl/>
        </w:rPr>
        <w:t xml:space="preserve">یٰا أَیُّهَا الَّذِینَ آمَنُوا لاٰ تَدْخُلُوا بُیُوتَ النَّبِیِّ ... وَ إِذٰا سَأَلْتُمُوهُنَّ مَتٰاعاً فَسْئَلُوهُنَّ مِنْ وَرٰاءِ حِجٰابٍ ذٰلِکُمْ أَطْهَرُ لِقُلُوبِکُمْ وَ قُلُوبِهِنَّ وَ مٰا کٰانَ لَکُمْ أَنْ تُؤْذُوا رَسُولَ اللّٰهِ وَ لاٰ أَنْ تَنْکِحُوا أَزْوٰاجَهُ مِنْ بَعْدِهِ أَبَداً ...</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 احزاب (33) 53 و 55</w:t>
      </w:r>
    </w:p>
    <w:p>
      <w:pPr>
        <w:pStyle w:val="Heading3"/>
      </w:pPr>
      <w:bookmarkStart w:id="1051" w:name="_Toc792"/>
      <w:r>
        <w:t>معاشرت با همسران محمّد</w:t>
      </w:r>
      <w:bookmarkEnd w:id="1051"/>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55" w:name="pg19887_214472"/>
    <w:bookmarkEnd w:id="255"/>
    <w:p>
      <w:pPr>
        <w:pStyle w:val="BookText"/>
      </w:pPr>
      <w:r>
        <w:rPr>
          <w:rFonts w:ascii="Times New Roman" w:hAnsi="Times New Roman" w:eastAsia="Times New Roman" w:cs="Times New Roman"/>
          <w:lang w:val="en-US" w:bidi="en-US"/>
          <w:color w:val="111111"/>
          <w:sz w:val="28"/>
          <w:szCs w:val="28"/>
          <w:rtl/>
        </w:rPr>
        <w:t xml:space="preserve">2686.</w:t>
      </w:r>
    </w:p>
    <w:p>
      <w:pPr>
        <w:pStyle w:val="BookText"/>
      </w:pPr>
      <w:r>
        <w:rPr>
          <w:rFonts w:ascii="IRNazanin" w:hAnsi="IRNazanin" w:eastAsia="IRNazanin" w:cs="IRNazanin"/>
          <w:lang w:bidi="fa-IR"/>
          <w:color w:val="111111"/>
          <w:sz w:val="28"/>
          <w:szCs w:val="28"/>
          <w:rtl/>
        </w:rPr>
        <w:t xml:space="preserve">هشدار خداوند به مسلمانان، دربارۀ تخلّف از دستورهای مربوط به چگونگی رفتار با همسران پیامبر:</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w:t>
      </w:r>
    </w:p>
    <w:p>
      <w:pPr>
        <w:pStyle w:val="BookText"/>
      </w:pPr>
      <w:r>
        <w:rPr>
          <w:rFonts w:ascii="Amiri" w:hAnsi="Amiri" w:eastAsia="Amiri" w:cs="Amiri"/>
          <w:lang w:bidi="ar-SA"/>
          <w:color w:val="111111"/>
          <w:sz w:val="28"/>
          <w:szCs w:val="28"/>
          <w:rtl/>
        </w:rPr>
        <w:t xml:space="preserve">إِنْ تُبْدُوا شَیْئاً أَوْ تُخْفُوهُ فَإِنَّ اللّٰهَ کٰانَ بِکُلِّ شَیْءٍ عَلِیماً.  احزاب (33) 53 و 54</w:t>
      </w:r>
    </w:p>
    <w:p>
      <w:pPr>
        <w:pStyle w:val="Heading3"/>
      </w:pPr>
      <w:bookmarkStart w:id="1052" w:name="_Toc793"/>
      <w:r>
        <w:t>مهریۀ همسران محمّد</w:t>
      </w:r>
      <w:bookmarkEnd w:id="1052"/>
    </w:p>
    <w:p>
      <w:pPr>
        <w:pStyle w:val="BookText"/>
      </w:pPr>
      <w:r>
        <w:rPr>
          <w:rFonts w:ascii="Times New Roman" w:hAnsi="Times New Roman" w:eastAsia="Times New Roman" w:cs="Times New Roman"/>
          <w:lang w:val="en-US" w:bidi="en-US"/>
          <w:color w:val="111111"/>
          <w:sz w:val="28"/>
          <w:szCs w:val="28"/>
          <w:rtl/>
        </w:rPr>
        <w:t xml:space="preserve">2687.</w:t>
      </w:r>
    </w:p>
    <w:p>
      <w:pPr>
        <w:pStyle w:val="BookText"/>
      </w:pPr>
      <w:r>
        <w:rPr>
          <w:rFonts w:ascii="IRNazanin" w:hAnsi="IRNazanin" w:eastAsia="IRNazanin" w:cs="IRNazanin"/>
          <w:lang w:bidi="fa-IR"/>
          <w:color w:val="111111"/>
          <w:sz w:val="28"/>
          <w:szCs w:val="28"/>
          <w:rtl/>
        </w:rPr>
        <w:t xml:space="preserve">موظّف بودن پیامبر صلی الله علیه و آله به پرداخت مهریۀ همسران خود:</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احزاب (33) 50</w:t>
      </w:r>
    </w:p>
    <w:p>
      <w:pPr>
        <w:pStyle w:val="Heading3"/>
      </w:pPr>
      <w:bookmarkStart w:id="1053" w:name="_Toc794"/>
      <w:r>
        <w:t>مقام همسران محمّد</w:t>
      </w:r>
      <w:bookmarkEnd w:id="1053"/>
    </w:p>
    <w:p>
      <w:pPr>
        <w:pStyle w:val="BookText"/>
      </w:pPr>
      <w:r>
        <w:rPr>
          <w:rFonts w:ascii="Times New Roman" w:hAnsi="Times New Roman" w:eastAsia="Times New Roman" w:cs="Times New Roman"/>
          <w:lang w:val="en-US" w:bidi="en-US"/>
          <w:color w:val="111111"/>
          <w:sz w:val="28"/>
          <w:szCs w:val="28"/>
          <w:rtl/>
        </w:rPr>
        <w:t xml:space="preserve">2688.</w:t>
      </w:r>
    </w:p>
    <w:p>
      <w:pPr>
        <w:pStyle w:val="BookText"/>
      </w:pPr>
      <w:r>
        <w:rPr>
          <w:rFonts w:ascii="IRNazanin" w:hAnsi="IRNazanin" w:eastAsia="IRNazanin" w:cs="IRNazanin"/>
          <w:lang w:bidi="fa-IR"/>
          <w:color w:val="111111"/>
          <w:sz w:val="28"/>
          <w:szCs w:val="28"/>
          <w:rtl/>
        </w:rPr>
        <w:t xml:space="preserve">امتیاز همسران پیامبر، در بهره‌مندی از پاداش مضاعف و روزی کریمانه، منوط به اطاعت خاضعانه از خدا و پیامبر صلی الله علیه و آله و انجام دادن عمل صالح:</w:t>
      </w:r>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  احزاب (33) 31</w:t>
      </w:r>
    </w:p>
    <w:p>
      <w:pPr>
        <w:pStyle w:val="BookText"/>
      </w:pPr>
      <w:r>
        <w:rPr>
          <w:rFonts w:ascii="Times New Roman" w:hAnsi="Times New Roman" w:eastAsia="Times New Roman" w:cs="Times New Roman"/>
          <w:lang w:val="en-US" w:bidi="en-US"/>
          <w:color w:val="111111"/>
          <w:sz w:val="28"/>
          <w:szCs w:val="28"/>
          <w:rtl/>
        </w:rPr>
        <w:t xml:space="preserve">2689.</w:t>
      </w:r>
    </w:p>
    <w:p>
      <w:pPr>
        <w:pStyle w:val="BookText"/>
      </w:pPr>
      <w:r>
        <w:rPr>
          <w:rFonts w:ascii="IRNazanin" w:hAnsi="IRNazanin" w:eastAsia="IRNazanin" w:cs="IRNazanin"/>
          <w:lang w:bidi="fa-IR"/>
          <w:color w:val="111111"/>
          <w:sz w:val="28"/>
          <w:szCs w:val="28"/>
          <w:rtl/>
        </w:rPr>
        <w:t xml:space="preserve">همسان نبودن همسران پیامبر با زنان دیگر، دلیل لزوم رعایت دستورهای ویژه از جانب آنان:</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 احزاب (33) 30 و 32 و 33</w:t>
      </w:r>
    </w:p>
    <w:p>
      <w:pPr>
        <w:pStyle w:val="Heading3"/>
      </w:pPr>
      <w:bookmarkStart w:id="1054" w:name="_Toc795"/>
      <w:r>
        <w:t>وظایف همسران محمّد</w:t>
      </w:r>
      <w:bookmarkEnd w:id="1054"/>
    </w:p>
    <w:p>
      <w:pPr>
        <w:pStyle w:val="Heading4"/>
      </w:pPr>
      <w:bookmarkStart w:id="1055" w:name="_Toc796"/>
      <w:r>
        <w:t>اشاره</w:t>
      </w:r>
      <w:bookmarkEnd w:id="1055"/>
    </w:p>
    <w:p>
      <w:pPr>
        <w:pStyle w:val="BookText"/>
      </w:pPr>
      <w:r>
        <w:rPr>
          <w:rFonts w:ascii="Times New Roman" w:hAnsi="Times New Roman" w:eastAsia="Times New Roman" w:cs="Times New Roman"/>
          <w:lang w:val="en-US" w:bidi="en-US"/>
          <w:color w:val="111111"/>
          <w:sz w:val="28"/>
          <w:szCs w:val="28"/>
          <w:rtl/>
        </w:rPr>
        <w:t xml:space="preserve">2690.</w:t>
      </w:r>
    </w:p>
    <w:p>
      <w:pPr>
        <w:pStyle w:val="BookText"/>
      </w:pPr>
      <w:r>
        <w:rPr>
          <w:rFonts w:ascii="IRNazanin" w:hAnsi="IRNazanin" w:eastAsia="IRNazanin" w:cs="IRNazanin"/>
          <w:lang w:bidi="fa-IR"/>
          <w:color w:val="111111"/>
          <w:sz w:val="28"/>
          <w:szCs w:val="28"/>
          <w:rtl/>
        </w:rPr>
        <w:t xml:space="preserve">توجّه دادن همسران پیامبر به موقعیّت و جایگاه‌شان، برانگیزانندۀ آنان به انجام دادن تکالیف واگذار شده به آنها:</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 احزاب (33) 30 و 32 و 33</w:t>
      </w:r>
    </w:p>
    <w:p>
      <w:pPr>
        <w:pStyle w:val="Heading4"/>
      </w:pPr>
      <w:bookmarkStart w:id="1056" w:name="_Toc797"/>
      <w:r>
        <w:t>1. اجتناب از خودنمایی</w:t>
      </w:r>
      <w:bookmarkEnd w:id="1056"/>
    </w:p>
    <w:p>
      <w:pPr>
        <w:pStyle w:val="BookText"/>
      </w:pPr>
      <w:r>
        <w:rPr>
          <w:rFonts w:ascii="Times New Roman" w:hAnsi="Times New Roman" w:eastAsia="Times New Roman" w:cs="Times New Roman"/>
          <w:lang w:val="en-US" w:bidi="en-US"/>
          <w:color w:val="111111"/>
          <w:sz w:val="28"/>
          <w:szCs w:val="28"/>
          <w:rtl/>
        </w:rPr>
        <w:t xml:space="preserve">2691.</w:t>
      </w:r>
    </w:p>
    <w:p>
      <w:pPr>
        <w:pStyle w:val="BookText"/>
      </w:pPr>
      <w:r>
        <w:rPr>
          <w:rFonts w:ascii="IRNazanin" w:hAnsi="IRNazanin" w:eastAsia="IRNazanin" w:cs="IRNazanin"/>
          <w:lang w:bidi="fa-IR"/>
          <w:color w:val="111111"/>
          <w:sz w:val="28"/>
          <w:szCs w:val="28"/>
          <w:rtl/>
        </w:rPr>
        <w:t xml:space="preserve">موظّف بودن همسران پیامبر به خودداری از خودنمایی و خودآرایی‌های دوران جاهلیّت:</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 احزاب (33) 32 و 33</w:t>
      </w:r>
    </w:p>
    <w:p>
      <w:pPr>
        <w:pStyle w:val="Heading4"/>
      </w:pPr>
      <w:bookmarkStart w:id="1057" w:name="_Toc798"/>
      <w:r>
        <w:t>2. اجتناب از رفتارهای تحریک‌آمیز</w:t>
      </w:r>
      <w:bookmarkEnd w:id="1057"/>
    </w:p>
    <w:p>
      <w:pPr>
        <w:pStyle w:val="BookText"/>
      </w:pPr>
      <w:r>
        <w:rPr>
          <w:rFonts w:ascii="Times New Roman" w:hAnsi="Times New Roman" w:eastAsia="Times New Roman" w:cs="Times New Roman"/>
          <w:lang w:val="en-US" w:bidi="en-US"/>
          <w:color w:val="111111"/>
          <w:sz w:val="28"/>
          <w:szCs w:val="28"/>
          <w:rtl/>
        </w:rPr>
        <w:t xml:space="preserve">2692.</w:t>
      </w:r>
    </w:p>
    <w:p>
      <w:pPr>
        <w:pStyle w:val="BookText"/>
      </w:pPr>
      <w:r>
        <w:rPr>
          <w:rFonts w:ascii="IRNazanin" w:hAnsi="IRNazanin" w:eastAsia="IRNazanin" w:cs="IRNazanin"/>
          <w:lang w:bidi="fa-IR"/>
          <w:color w:val="111111"/>
          <w:sz w:val="28"/>
          <w:szCs w:val="28"/>
          <w:rtl/>
        </w:rPr>
        <w:t xml:space="preserve">موظّف بودن همسران پیامبر به پرهیز از هرگونه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6" w:name="pg19887_214473"/>
    <w:bookmarkEnd w:id="256"/>
    <w:p>
      <w:pPr>
        <w:pStyle w:val="BookText"/>
      </w:pPr>
      <w:r>
        <w:rPr>
          <w:rFonts w:ascii="IRNazanin" w:hAnsi="IRNazanin" w:eastAsia="IRNazanin" w:cs="IRNazanin"/>
          <w:lang w:bidi="fa-IR"/>
          <w:color w:val="111111"/>
          <w:sz w:val="28"/>
          <w:szCs w:val="28"/>
          <w:rtl/>
        </w:rPr>
        <w:t xml:space="preserve">رفتار تحریک‌آمیز جنسی:</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 احزاب (33) 32 و 33</w:t>
      </w:r>
    </w:p>
    <w:p>
      <w:pPr>
        <w:pStyle w:val="BookText"/>
      </w:pPr>
      <w:r>
        <w:rPr>
          <w:rFonts w:ascii="Times New Roman" w:hAnsi="Times New Roman" w:eastAsia="Times New Roman" w:cs="Times New Roman"/>
          <w:lang w:val="en-US" w:bidi="en-US"/>
          <w:color w:val="111111"/>
          <w:sz w:val="28"/>
          <w:szCs w:val="28"/>
          <w:rtl/>
        </w:rPr>
        <w:t xml:space="preserve">2693.</w:t>
      </w:r>
    </w:p>
    <w:p>
      <w:pPr>
        <w:pStyle w:val="BookText"/>
      </w:pPr>
      <w:r>
        <w:rPr>
          <w:rFonts w:ascii="IRNazanin" w:hAnsi="IRNazanin" w:eastAsia="IRNazanin" w:cs="IRNazanin"/>
          <w:lang w:bidi="fa-IR"/>
          <w:color w:val="111111"/>
          <w:sz w:val="28"/>
          <w:szCs w:val="28"/>
          <w:rtl/>
        </w:rPr>
        <w:t xml:space="preserve">همسران پیامبر، موظّف به اجتناب از نازک کردن صدای خود، هنگام گفتگو با نامحرمان:</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احزاب (33) 32</w:t>
      </w:r>
    </w:p>
    <w:p>
      <w:pPr>
        <w:pStyle w:val="Heading4"/>
      </w:pPr>
      <w:bookmarkStart w:id="1058" w:name="_Toc799"/>
      <w:r>
        <w:t>3. اطاعت</w:t>
      </w:r>
      <w:bookmarkEnd w:id="1058"/>
    </w:p>
    <w:p>
      <w:pPr>
        <w:pStyle w:val="BookText"/>
      </w:pPr>
      <w:r>
        <w:rPr>
          <w:rFonts w:ascii="Times New Roman" w:hAnsi="Times New Roman" w:eastAsia="Times New Roman" w:cs="Times New Roman"/>
          <w:lang w:val="en-US" w:bidi="en-US"/>
          <w:color w:val="111111"/>
          <w:sz w:val="28"/>
          <w:szCs w:val="28"/>
          <w:rtl/>
        </w:rPr>
        <w:t xml:space="preserve">2694.</w:t>
      </w:r>
    </w:p>
    <w:p>
      <w:pPr>
        <w:pStyle w:val="BookText"/>
      </w:pPr>
      <w:r>
        <w:rPr>
          <w:rFonts w:ascii="IRNazanin" w:hAnsi="IRNazanin" w:eastAsia="IRNazanin" w:cs="IRNazanin"/>
          <w:lang w:bidi="fa-IR"/>
          <w:color w:val="111111"/>
          <w:sz w:val="28"/>
          <w:szCs w:val="28"/>
          <w:rtl/>
        </w:rPr>
        <w:t xml:space="preserve">همسران پیامبر، موظّف به اطاعت از خدا و آن حضرت:</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 احزاب (33) 33</w:t>
      </w:r>
    </w:p>
    <w:p>
      <w:pPr>
        <w:pStyle w:val="Heading4"/>
      </w:pPr>
      <w:bookmarkStart w:id="1059" w:name="_Toc800"/>
      <w:r>
        <w:t>4. پرداخت زکات</w:t>
      </w:r>
      <w:bookmarkEnd w:id="1059"/>
    </w:p>
    <w:p>
      <w:pPr>
        <w:pStyle w:val="BookText"/>
      </w:pPr>
      <w:r>
        <w:rPr>
          <w:rFonts w:ascii="Times New Roman" w:hAnsi="Times New Roman" w:eastAsia="Times New Roman" w:cs="Times New Roman"/>
          <w:lang w:val="en-US" w:bidi="en-US"/>
          <w:color w:val="111111"/>
          <w:sz w:val="28"/>
          <w:szCs w:val="28"/>
          <w:rtl/>
        </w:rPr>
        <w:t xml:space="preserve">2695.</w:t>
      </w:r>
    </w:p>
    <w:p>
      <w:pPr>
        <w:pStyle w:val="BookText"/>
      </w:pPr>
      <w:r>
        <w:rPr>
          <w:rFonts w:ascii="IRNazanin" w:hAnsi="IRNazanin" w:eastAsia="IRNazanin" w:cs="IRNazanin"/>
          <w:lang w:bidi="fa-IR"/>
          <w:color w:val="111111"/>
          <w:sz w:val="28"/>
          <w:szCs w:val="28"/>
          <w:rtl/>
        </w:rPr>
        <w:t xml:space="preserve">همسران پیامبر، موظّف به پرداخت زکات:</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 احزاب (33) 33</w:t>
      </w:r>
    </w:p>
    <w:p>
      <w:pPr>
        <w:pStyle w:val="Heading4"/>
      </w:pPr>
      <w:bookmarkStart w:id="1060" w:name="_Toc801"/>
      <w:r>
        <w:t>5. تقواپیشگی</w:t>
      </w:r>
      <w:bookmarkEnd w:id="1060"/>
    </w:p>
    <w:p>
      <w:pPr>
        <w:pStyle w:val="BookText"/>
      </w:pPr>
      <w:r>
        <w:rPr>
          <w:rFonts w:ascii="Times New Roman" w:hAnsi="Times New Roman" w:eastAsia="Times New Roman" w:cs="Times New Roman"/>
          <w:lang w:val="en-US" w:bidi="en-US"/>
          <w:color w:val="111111"/>
          <w:sz w:val="28"/>
          <w:szCs w:val="28"/>
          <w:rtl/>
        </w:rPr>
        <w:t xml:space="preserve">2696.</w:t>
      </w:r>
    </w:p>
    <w:p>
      <w:pPr>
        <w:pStyle w:val="BookText"/>
      </w:pPr>
      <w:r>
        <w:rPr>
          <w:rFonts w:ascii="IRNazanin" w:hAnsi="IRNazanin" w:eastAsia="IRNazanin" w:cs="IRNazanin"/>
          <w:lang w:bidi="fa-IR"/>
          <w:color w:val="111111"/>
          <w:sz w:val="28"/>
          <w:szCs w:val="28"/>
          <w:rtl/>
        </w:rPr>
        <w:t xml:space="preserve">تأکید بر لزوم تقوای همسران پیامبر، در رابطه با غیر محارم:</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 (33) 50 و 53</w:t>
      </w:r>
    </w:p>
    <w:p>
      <w:pPr>
        <w:pStyle w:val="Heading4"/>
      </w:pPr>
      <w:bookmarkStart w:id="1061" w:name="_Toc802"/>
      <w:r>
        <w:t>6. توبه</w:t>
      </w:r>
      <w:bookmarkEnd w:id="1061"/>
    </w:p>
    <w:p>
      <w:pPr>
        <w:pStyle w:val="BookText"/>
      </w:pPr>
      <w:r>
        <w:rPr>
          <w:rFonts w:ascii="Times New Roman" w:hAnsi="Times New Roman" w:eastAsia="Times New Roman" w:cs="Times New Roman"/>
          <w:lang w:val="en-US" w:bidi="en-US"/>
          <w:color w:val="111111"/>
          <w:sz w:val="28"/>
          <w:szCs w:val="28"/>
          <w:rtl/>
        </w:rPr>
        <w:t xml:space="preserve">2697.</w:t>
      </w:r>
    </w:p>
    <w:p>
      <w:pPr>
        <w:pStyle w:val="BookText"/>
      </w:pPr>
      <w:r>
        <w:rPr>
          <w:rFonts w:ascii="IRNazanin" w:hAnsi="IRNazanin" w:eastAsia="IRNazanin" w:cs="IRNazanin"/>
          <w:lang w:bidi="fa-IR"/>
          <w:color w:val="111111"/>
          <w:sz w:val="28"/>
          <w:szCs w:val="28"/>
          <w:rtl/>
        </w:rPr>
        <w:t xml:space="preserve">خداوند، توصیه‌کنندۀ دو همسر خطاکار پیامبر (حفصه و عائشه) به توبه و دست برداشتن از خطاکاری:</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 إِنْ تَتُوبٰا إِلَی اللّٰهِ فَقَدْ صَغَتْ قُلُوبُکُمٰا .... تحریم (66) 3 و 4</w:t>
      </w:r>
    </w:p>
    <w:p>
      <w:pPr>
        <w:pStyle w:val="Heading4"/>
      </w:pPr>
      <w:bookmarkStart w:id="1062" w:name="_Toc803"/>
      <w:r>
        <w:t>7 . حفظ حجاب</w:t>
      </w:r>
      <w:bookmarkEnd w:id="1062"/>
    </w:p>
    <w:p>
      <w:pPr>
        <w:pStyle w:val="BookText"/>
      </w:pPr>
      <w:r>
        <w:rPr>
          <w:rFonts w:ascii="Times New Roman" w:hAnsi="Times New Roman" w:eastAsia="Times New Roman" w:cs="Times New Roman"/>
          <w:lang w:val="en-US" w:bidi="en-US"/>
          <w:color w:val="111111"/>
          <w:sz w:val="28"/>
          <w:szCs w:val="28"/>
          <w:rtl/>
        </w:rPr>
        <w:t xml:space="preserve">2698.</w:t>
      </w:r>
    </w:p>
    <w:p>
      <w:pPr>
        <w:pStyle w:val="BookText"/>
      </w:pPr>
      <w:r>
        <w:rPr>
          <w:rFonts w:ascii="IRNazanin" w:hAnsi="IRNazanin" w:eastAsia="IRNazanin" w:cs="IRNazanin"/>
          <w:lang w:bidi="fa-IR"/>
          <w:color w:val="111111"/>
          <w:sz w:val="28"/>
          <w:szCs w:val="28"/>
          <w:rtl/>
        </w:rPr>
        <w:t xml:space="preserve">همسران پیامبر، موظّف به حفظ حجاب خود در برابر مردان بیگانه:</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57" w:name="pg19887_214474"/>
    <w:bookmarkEnd w:id="257"/>
    <w:p>
      <w:pPr>
        <w:pStyle w:val="BookText"/>
      </w:pPr>
      <w:r>
        <w:rPr>
          <w:rFonts w:ascii="Amiri" w:hAnsi="Amiri" w:eastAsia="Amiri" w:cs="Amiri"/>
          <w:lang w:bidi="ar-SA"/>
          <w:color w:val="111111"/>
          <w:sz w:val="28"/>
          <w:szCs w:val="28"/>
          <w:rtl/>
        </w:rPr>
        <w:t xml:space="preserve">رَحِیماً.  احزاب (33) 53 و 55 و 59</w:t>
      </w:r>
    </w:p>
    <w:p>
      <w:pPr>
        <w:pStyle w:val="BookText"/>
      </w:pPr>
      <w:r>
        <w:rPr>
          <w:rFonts w:ascii="IRNazanin" w:hAnsi="IRNazanin" w:eastAsia="IRNazanin" w:cs="IRNazanin"/>
          <w:lang w:bidi="fa-IR"/>
          <w:color w:val="111111"/>
          <w:sz w:val="28"/>
          <w:szCs w:val="28"/>
          <w:rtl/>
        </w:rPr>
        <w:t xml:space="preserve">نیز ==&gt; همسران محمد، حجاب همسران محمّد</w:t>
      </w:r>
    </w:p>
    <w:p>
      <w:pPr>
        <w:pStyle w:val="Heading4"/>
      </w:pPr>
      <w:bookmarkStart w:id="1063" w:name="_Toc804"/>
      <w:r>
        <w:t>8. حفظ اسرار</w:t>
      </w:r>
      <w:bookmarkEnd w:id="1063"/>
    </w:p>
    <w:p>
      <w:pPr>
        <w:pStyle w:val="BookText"/>
      </w:pPr>
      <w:r>
        <w:rPr>
          <w:rFonts w:ascii="Times New Roman" w:hAnsi="Times New Roman" w:eastAsia="Times New Roman" w:cs="Times New Roman"/>
          <w:lang w:val="en-US" w:bidi="en-US"/>
          <w:color w:val="111111"/>
          <w:sz w:val="28"/>
          <w:szCs w:val="28"/>
          <w:rtl/>
        </w:rPr>
        <w:t xml:space="preserve">2699.</w:t>
      </w:r>
    </w:p>
    <w:p>
      <w:pPr>
        <w:pStyle w:val="BookText"/>
      </w:pPr>
      <w:r>
        <w:rPr>
          <w:rFonts w:ascii="IRNazanin" w:hAnsi="IRNazanin" w:eastAsia="IRNazanin" w:cs="IRNazanin"/>
          <w:lang w:bidi="fa-IR"/>
          <w:color w:val="111111"/>
          <w:sz w:val="28"/>
          <w:szCs w:val="28"/>
          <w:rtl/>
        </w:rPr>
        <w:t xml:space="preserve">همسران پیامبر، موظّف به حفظ اسرار آن حضرت:</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3 و 4</w:t>
      </w:r>
    </w:p>
    <w:p>
      <w:pPr>
        <w:pStyle w:val="Heading4"/>
      </w:pPr>
      <w:bookmarkStart w:id="1064" w:name="_Toc805"/>
      <w:r>
        <w:t>9. . خانه‌نشینی</w:t>
      </w:r>
      <w:bookmarkEnd w:id="1064"/>
    </w:p>
    <w:p>
      <w:pPr>
        <w:pStyle w:val="BookText"/>
      </w:pPr>
      <w:r>
        <w:rPr>
          <w:rFonts w:ascii="Times New Roman" w:hAnsi="Times New Roman" w:eastAsia="Times New Roman" w:cs="Times New Roman"/>
          <w:lang w:val="en-US" w:bidi="en-US"/>
          <w:color w:val="111111"/>
          <w:sz w:val="28"/>
          <w:szCs w:val="28"/>
          <w:rtl/>
        </w:rPr>
        <w:t xml:space="preserve">2700.</w:t>
      </w:r>
    </w:p>
    <w:p>
      <w:pPr>
        <w:pStyle w:val="BookText"/>
      </w:pPr>
      <w:r>
        <w:rPr>
          <w:rFonts w:ascii="IRNazanin" w:hAnsi="IRNazanin" w:eastAsia="IRNazanin" w:cs="IRNazanin"/>
          <w:lang w:bidi="fa-IR"/>
          <w:color w:val="111111"/>
          <w:sz w:val="28"/>
          <w:szCs w:val="28"/>
          <w:rtl/>
        </w:rPr>
        <w:t xml:space="preserve">موظّف بودن همسران محمّد، به ماندن در خانه‌های خود:</w:t>
      </w:r>
    </w:p>
    <w:p>
      <w:pPr>
        <w:pStyle w:val="BookText"/>
      </w:pPr>
      <w:r>
        <w:rPr>
          <w:rFonts w:ascii="Amiri" w:hAnsi="Amiri" w:eastAsia="Amiri" w:cs="Amiri"/>
          <w:lang w:bidi="ar-SA"/>
          <w:color w:val="111111"/>
          <w:sz w:val="28"/>
          <w:szCs w:val="28"/>
          <w:rtl/>
        </w:rPr>
        <w:t xml:space="preserve">یٰا نِسٰاءَ النَّبِیِّ لَسْتُنَّ کَأَحَدٍ مِنَ النِّسٰاءِ إِنِ اتَّقَیْتُنَّ ...</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 احزاب (33) 32 و 33</w:t>
      </w:r>
    </w:p>
    <w:p>
      <w:pPr>
        <w:pStyle w:val="Heading4"/>
      </w:pPr>
      <w:bookmarkStart w:id="1065" w:name="_Toc806"/>
      <w:r>
        <w:t>10. نماز</w:t>
      </w:r>
      <w:bookmarkEnd w:id="1065"/>
    </w:p>
    <w:p>
      <w:pPr>
        <w:pStyle w:val="BookText"/>
      </w:pPr>
      <w:r>
        <w:rPr>
          <w:rFonts w:ascii="Times New Roman" w:hAnsi="Times New Roman" w:eastAsia="Times New Roman" w:cs="Times New Roman"/>
          <w:lang w:val="en-US" w:bidi="en-US"/>
          <w:color w:val="111111"/>
          <w:sz w:val="28"/>
          <w:szCs w:val="28"/>
          <w:rtl/>
        </w:rPr>
        <w:t xml:space="preserve">2701.</w:t>
      </w:r>
    </w:p>
    <w:p>
      <w:pPr>
        <w:pStyle w:val="BookText"/>
      </w:pPr>
      <w:r>
        <w:rPr>
          <w:rFonts w:ascii="IRNazanin" w:hAnsi="IRNazanin" w:eastAsia="IRNazanin" w:cs="IRNazanin"/>
          <w:lang w:bidi="fa-IR"/>
          <w:color w:val="111111"/>
          <w:sz w:val="28"/>
          <w:szCs w:val="28"/>
          <w:rtl/>
        </w:rPr>
        <w:t xml:space="preserve">موظّف شدن همسران پیامبر به ادای کامل نماز، با فرمانی ویژه:</w:t>
      </w:r>
    </w:p>
    <w:p>
      <w:pPr>
        <w:pStyle w:val="BookText"/>
      </w:pPr>
      <w:r>
        <w:rPr>
          <w:rFonts w:ascii="Amiri" w:hAnsi="Amiri" w:eastAsia="Amiri" w:cs="Amiri"/>
          <w:lang w:bidi="ar-SA"/>
          <w:color w:val="111111"/>
          <w:sz w:val="28"/>
          <w:szCs w:val="28"/>
          <w:rtl/>
        </w:rPr>
        <w:t xml:space="preserve">یٰا نِسٰاءَ النَّبِیِّ .... وَ أَقِمْنَ الصَّلاٰةَ .... احزاب (33) 32 و 33</w:t>
      </w:r>
    </w:p>
    <w:p>
      <w:pPr>
        <w:pStyle w:val="Heading4"/>
      </w:pPr>
      <w:bookmarkStart w:id="1066" w:name="_Toc807"/>
      <w:r>
        <w:t>11. یادآوری آیات</w:t>
      </w:r>
      <w:bookmarkEnd w:id="1066"/>
    </w:p>
    <w:p>
      <w:pPr>
        <w:pStyle w:val="BookText"/>
      </w:pPr>
      <w:r>
        <w:rPr>
          <w:rFonts w:ascii="Times New Roman" w:hAnsi="Times New Roman" w:eastAsia="Times New Roman" w:cs="Times New Roman"/>
          <w:lang w:val="en-US" w:bidi="en-US"/>
          <w:color w:val="111111"/>
          <w:sz w:val="28"/>
          <w:szCs w:val="28"/>
          <w:rtl/>
        </w:rPr>
        <w:t xml:space="preserve">2702.</w:t>
      </w:r>
    </w:p>
    <w:p>
      <w:pPr>
        <w:pStyle w:val="BookText"/>
      </w:pPr>
      <w:r>
        <w:rPr>
          <w:rFonts w:ascii="IRNazanin" w:hAnsi="IRNazanin" w:eastAsia="IRNazanin" w:cs="IRNazanin"/>
          <w:lang w:bidi="fa-IR"/>
          <w:color w:val="111111"/>
          <w:sz w:val="28"/>
          <w:szCs w:val="28"/>
          <w:rtl/>
        </w:rPr>
        <w:t xml:space="preserve">موظّف بودن همسران پیامبر به یادآوری کردن آیات و حکمتهای تلاوت شده بر آنان، در خانه‌هایشان:</w:t>
      </w:r>
    </w:p>
    <w:p>
      <w:pPr>
        <w:pStyle w:val="BookText"/>
      </w:pPr>
      <w:r>
        <w:rPr>
          <w:rFonts w:ascii="Amiri" w:hAnsi="Amiri" w:eastAsia="Amiri" w:cs="Amiri"/>
          <w:lang w:bidi="ar-SA"/>
          <w:color w:val="111111"/>
          <w:sz w:val="28"/>
          <w:szCs w:val="28"/>
          <w:rtl/>
        </w:rPr>
        <w:t xml:space="preserve">یٰا نِسٰاءَ النَّبِیِّ لَسْتُنَّ کَأَحَدٍ مِنَ النِّسٰاءِ إِنِ اتَّقَیْتُنَّ ...</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p>
    <w:p>
      <w:pPr>
        <w:pStyle w:val="BookText"/>
      </w:pPr>
      <w:r>
        <w:rPr>
          <w:rFonts w:ascii="Amiri" w:hAnsi="Amiri" w:eastAsia="Amiri" w:cs="Amiri"/>
          <w:lang w:bidi="ar-SA"/>
          <w:color w:val="111111"/>
          <w:sz w:val="28"/>
          <w:szCs w:val="28"/>
          <w:rtl/>
        </w:rPr>
        <w:t xml:space="preserve">وَ اذْکُرْنَ مٰا یُتْلیٰ فِی بُیُوتِکُنَّ مِنْ آیٰاتِ اللّٰهِ وَ الْحِکْمَةِ إِنَّ اللّٰهَ کٰانَ لَطِیفاً خَبِیراً.  احزاب (33) 32 -\34</w:t>
      </w:r>
    </w:p>
    <w:p>
      <w:pPr>
        <w:pStyle w:val="Heading3"/>
      </w:pPr>
      <w:bookmarkStart w:id="1067" w:name="_Toc808"/>
      <w:r>
        <w:t>همسران محمّد و مؤمنان</w:t>
      </w:r>
      <w:bookmarkEnd w:id="1067"/>
    </w:p>
    <w:p>
      <w:pPr>
        <w:pStyle w:val="BookText"/>
      </w:pPr>
      <w:r>
        <w:rPr>
          <w:rFonts w:ascii="Times New Roman" w:hAnsi="Times New Roman" w:eastAsia="Times New Roman" w:cs="Times New Roman"/>
          <w:lang w:val="en-US" w:bidi="en-US"/>
          <w:color w:val="111111"/>
          <w:sz w:val="28"/>
          <w:szCs w:val="28"/>
          <w:rtl/>
        </w:rPr>
        <w:t xml:space="preserve">2703.</w:t>
      </w:r>
    </w:p>
    <w:p>
      <w:pPr>
        <w:pStyle w:val="BookText"/>
      </w:pPr>
      <w:r>
        <w:rPr>
          <w:rFonts w:ascii="IRNazanin" w:hAnsi="IRNazanin" w:eastAsia="IRNazanin" w:cs="IRNazanin"/>
          <w:lang w:bidi="fa-IR"/>
          <w:color w:val="111111"/>
          <w:sz w:val="28"/>
          <w:szCs w:val="28"/>
          <w:rtl/>
        </w:rPr>
        <w:t xml:space="preserve">همسران پیامبر، در حکم مادرِ مؤمنان:</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 احزاب (33) 6</w:t>
      </w:r>
    </w:p>
    <w:p>
      <w:pPr>
        <w:pStyle w:val="BookText"/>
      </w:pPr>
      <w:r>
        <w:rPr>
          <w:rFonts w:ascii="Times New Roman" w:hAnsi="Times New Roman" w:eastAsia="Times New Roman" w:cs="Times New Roman"/>
          <w:lang w:val="en-US" w:bidi="en-US"/>
          <w:color w:val="111111"/>
          <w:sz w:val="28"/>
          <w:szCs w:val="28"/>
          <w:rtl/>
        </w:rPr>
        <w:t xml:space="preserve">2704.</w:t>
      </w:r>
    </w:p>
    <w:p>
      <w:pPr>
        <w:pStyle w:val="BookText"/>
      </w:pPr>
      <w:r>
        <w:rPr>
          <w:rFonts w:ascii="IRNazanin" w:hAnsi="IRNazanin" w:eastAsia="IRNazanin" w:cs="IRNazanin"/>
          <w:lang w:bidi="fa-IR"/>
          <w:color w:val="111111"/>
          <w:sz w:val="28"/>
          <w:szCs w:val="28"/>
          <w:rtl/>
        </w:rPr>
        <w:t xml:space="preserve">اجتناب از مطالبه کردن چیزی از همسران محمّد، به صورت رودررو ، باعث تزکیه و طهارت قلوب مؤمنان:</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ذٰلِکُمْ أَطْهَرُ لِقُلُوبِکُمْ وَ قُلُوبِهِنَّ .... احزاب (33) 53</w:t>
      </w:r>
    </w:p>
    <w:p>
      <w:pPr>
        <w:pStyle w:val="BookText"/>
      </w:pPr>
      <w:r>
        <w:rPr>
          <w:rFonts w:ascii="Times New Roman" w:hAnsi="Times New Roman" w:eastAsia="Times New Roman" w:cs="Times New Roman"/>
          <w:lang w:val="en-US" w:bidi="en-US"/>
          <w:color w:val="111111"/>
          <w:sz w:val="28"/>
          <w:szCs w:val="28"/>
          <w:rtl/>
        </w:rPr>
        <w:t xml:space="preserve">2705.</w:t>
      </w:r>
    </w:p>
    <w:p>
      <w:pPr>
        <w:pStyle w:val="BookText"/>
      </w:pPr>
      <w:r>
        <w:rPr>
          <w:rFonts w:ascii="IRNazanin" w:hAnsi="IRNazanin" w:eastAsia="IRNazanin" w:cs="IRNazanin"/>
          <w:lang w:bidi="fa-IR"/>
          <w:color w:val="111111"/>
          <w:sz w:val="28"/>
          <w:szCs w:val="28"/>
          <w:rtl/>
        </w:rPr>
        <w:t xml:space="preserve">ارث نبردن مؤمنان و همسران پیامبر از یکدیگر، با وجود حکم مادر بودن آنان برای مؤمنان:</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Style w:val="FootnoteReference"/>
        </w:rPr>
        <w:footnoteReference w:id="542"/>
      </w:r>
      <w:r>
        <w:rPr>
          <w:rFonts w:ascii="IRNazanin" w:hAnsi="IRNazanin" w:eastAsia="IRNazanin" w:cs="IRNazanin"/>
          <w:lang w:bidi="fa-IR"/>
          <w:color w:val="111111"/>
          <w:sz w:val="28"/>
          <w:szCs w:val="28"/>
          <w:rtl/>
        </w:rPr>
        <w:t xml:space="preserve">احزاب (33) 6</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58" w:name="pg19887_214475"/>
    <w:bookmarkEnd w:id="258"/>
    <w:p>
      <w:pPr>
        <w:pStyle w:val="Heading3"/>
      </w:pPr>
      <w:bookmarkStart w:id="1068" w:name="_Toc809"/>
      <w:r>
        <w:t>همسری زینب با محمّد صلی الله علیه و آله</w:t>
      </w:r>
      <w:bookmarkEnd w:id="1068"/>
    </w:p>
    <w:p>
      <w:pPr>
        <w:pStyle w:val="BookText"/>
      </w:pPr>
      <w:r>
        <w:rPr>
          <w:rFonts w:ascii="Times New Roman" w:hAnsi="Times New Roman" w:eastAsia="Times New Roman" w:cs="Times New Roman"/>
          <w:lang w:val="en-US" w:bidi="en-US"/>
          <w:color w:val="111111"/>
          <w:sz w:val="28"/>
          <w:szCs w:val="28"/>
          <w:rtl/>
        </w:rPr>
        <w:t xml:space="preserve">2706.</w:t>
      </w:r>
    </w:p>
    <w:p>
      <w:pPr>
        <w:pStyle w:val="BookText"/>
      </w:pPr>
      <w:r>
        <w:rPr>
          <w:rFonts w:ascii="IRNazanin" w:hAnsi="IRNazanin" w:eastAsia="IRNazanin" w:cs="IRNazanin"/>
          <w:lang w:bidi="fa-IR"/>
          <w:color w:val="111111"/>
          <w:sz w:val="28"/>
          <w:szCs w:val="28"/>
          <w:rtl/>
        </w:rPr>
        <w:t xml:space="preserve">آگاهی پیامبر صلی الله علیه و آله از جانب خدا، در مورد همسری زینب بنت جحش با وی:</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Style w:val="FootnoteReference"/>
        </w:rPr>
        <w:footnoteReference w:id="543"/>
      </w:r>
      <w:r>
        <w:rPr>
          <w:rFonts w:ascii="IRNazanin" w:hAnsi="IRNazanin" w:eastAsia="IRNazanin" w:cs="IRNazanin"/>
          <w:lang w:bidi="fa-IR"/>
          <w:color w:val="111111"/>
          <w:sz w:val="28"/>
          <w:szCs w:val="28"/>
          <w:rtl/>
        </w:rPr>
        <w:t xml:space="preserve">احزاب (33) 37</w:t>
      </w:r>
    </w:p>
    <w:p>
      <w:pPr>
        <w:pStyle w:val="BookText"/>
      </w:pPr>
      <w:r>
        <w:rPr>
          <w:rFonts w:ascii="IRNazanin" w:hAnsi="IRNazanin" w:eastAsia="IRNazanin" w:cs="IRNazanin"/>
          <w:lang w:bidi="fa-IR"/>
          <w:color w:val="111111"/>
          <w:sz w:val="28"/>
          <w:szCs w:val="28"/>
          <w:rtl/>
        </w:rPr>
        <w:t xml:space="preserve">نیز ==&gt; ازدواج محمّد صلی الله علیه و آله</w:t>
      </w:r>
    </w:p>
    <w:p>
      <w:pPr>
        <w:pStyle w:val="Heading2"/>
      </w:pPr>
      <w:bookmarkStart w:id="1069" w:name="_Toc810"/>
      <w:r>
        <w:t>همنشینی با محمّد صلی الله علیه و آله</w:t>
      </w:r>
      <w:bookmarkEnd w:id="1069"/>
    </w:p>
    <w:p>
      <w:pPr>
        <w:pStyle w:val="BookText"/>
      </w:pPr>
      <w:r>
        <w:rPr>
          <w:rFonts w:ascii="Times New Roman" w:hAnsi="Times New Roman" w:eastAsia="Times New Roman" w:cs="Times New Roman"/>
          <w:lang w:val="en-US" w:bidi="en-US"/>
          <w:color w:val="111111"/>
          <w:sz w:val="28"/>
          <w:szCs w:val="28"/>
          <w:rtl/>
        </w:rPr>
        <w:t xml:space="preserve">2707.</w:t>
      </w:r>
    </w:p>
    <w:p>
      <w:pPr>
        <w:pStyle w:val="BookText"/>
      </w:pPr>
      <w:r>
        <w:rPr>
          <w:rFonts w:ascii="IRNazanin" w:hAnsi="IRNazanin" w:eastAsia="IRNazanin" w:cs="IRNazanin"/>
          <w:lang w:bidi="fa-IR"/>
          <w:color w:val="111111"/>
          <w:sz w:val="28"/>
          <w:szCs w:val="28"/>
          <w:rtl/>
        </w:rPr>
        <w:t xml:space="preserve">خو گرفتن به دعا و نیایش در صبح و پسین، مایۀ ارجمندی نزد خداوند و شایستگی برای همنشینی با پیامبر صلی الله علیه و آله :</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 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 کهف (18) 28</w:t>
      </w:r>
    </w:p>
    <w:p>
      <w:pPr>
        <w:pStyle w:val="BookText"/>
      </w:pPr>
      <w:r>
        <w:rPr>
          <w:rFonts w:ascii="Times New Roman" w:hAnsi="Times New Roman" w:eastAsia="Times New Roman" w:cs="Times New Roman"/>
          <w:lang w:val="en-US" w:bidi="en-US"/>
          <w:color w:val="111111"/>
          <w:sz w:val="28"/>
          <w:szCs w:val="28"/>
          <w:rtl/>
        </w:rPr>
        <w:t xml:space="preserve">2708.</w:t>
      </w:r>
    </w:p>
    <w:p>
      <w:pPr>
        <w:pStyle w:val="BookText"/>
      </w:pPr>
      <w:r>
        <w:rPr>
          <w:rFonts w:ascii="IRNazanin" w:hAnsi="IRNazanin" w:eastAsia="IRNazanin" w:cs="IRNazanin"/>
          <w:lang w:bidi="fa-IR"/>
          <w:color w:val="111111"/>
          <w:sz w:val="28"/>
          <w:szCs w:val="28"/>
          <w:rtl/>
        </w:rPr>
        <w:t xml:space="preserve">اطاعت از پیامبر صلی الله علیه و آله ، از شرایط همنشینی با آن حضرت:</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 نساء (4) 69</w:t>
      </w:r>
    </w:p>
    <w:p>
      <w:pPr>
        <w:pStyle w:val="BookText"/>
      </w:pPr>
      <w:r>
        <w:rPr>
          <w:rFonts w:ascii="Times New Roman" w:hAnsi="Times New Roman" w:eastAsia="Times New Roman" w:cs="Times New Roman"/>
          <w:lang w:val="en-US" w:bidi="en-US"/>
          <w:color w:val="111111"/>
          <w:sz w:val="28"/>
          <w:szCs w:val="28"/>
          <w:rtl/>
        </w:rPr>
        <w:t xml:space="preserve">2709.</w:t>
      </w:r>
    </w:p>
    <w:p>
      <w:pPr>
        <w:pStyle w:val="BookText"/>
      </w:pPr>
      <w:r>
        <w:rPr>
          <w:rFonts w:ascii="IRNazanin" w:hAnsi="IRNazanin" w:eastAsia="IRNazanin" w:cs="IRNazanin"/>
          <w:lang w:bidi="fa-IR"/>
          <w:color w:val="111111"/>
          <w:sz w:val="28"/>
          <w:szCs w:val="28"/>
          <w:rtl/>
        </w:rPr>
        <w:t xml:space="preserve">همنشینی کافران با پیامبر صلی الله علیه و آله به منظور شنیدن آیات قرآن و مسخره کردن آن حضرت:</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w:t>
      </w:r>
    </w:p>
    <w:p>
      <w:pPr>
        <w:pStyle w:val="BookText"/>
      </w:pPr>
      <w:r>
        <w:rPr>
          <w:rFonts w:ascii="IRNazanin" w:hAnsi="IRNazanin" w:eastAsia="IRNazanin" w:cs="IRNazanin"/>
          <w:lang w:bidi="fa-IR"/>
          <w:color w:val="111111"/>
          <w:sz w:val="28"/>
          <w:szCs w:val="28"/>
          <w:rtl/>
        </w:rPr>
        <w:t xml:space="preserve">انعام (6) 68</w:t>
      </w:r>
    </w:p>
    <w:p>
      <w:pPr>
        <w:pStyle w:val="BookText"/>
      </w:pPr>
      <w:r>
        <w:rPr>
          <w:rFonts w:ascii="Times New Roman" w:hAnsi="Times New Roman" w:eastAsia="Times New Roman" w:cs="Times New Roman"/>
          <w:lang w:val="en-US" w:bidi="en-US"/>
          <w:color w:val="111111"/>
          <w:sz w:val="28"/>
          <w:szCs w:val="28"/>
          <w:rtl/>
        </w:rPr>
        <w:t xml:space="preserve">2710.</w:t>
      </w:r>
    </w:p>
    <w:p>
      <w:pPr>
        <w:pStyle w:val="BookText"/>
      </w:pPr>
      <w:r>
        <w:rPr>
          <w:rFonts w:ascii="IRNazanin" w:hAnsi="IRNazanin" w:eastAsia="IRNazanin" w:cs="IRNazanin"/>
          <w:lang w:bidi="fa-IR"/>
          <w:color w:val="111111"/>
          <w:sz w:val="28"/>
          <w:szCs w:val="28"/>
          <w:rtl/>
        </w:rPr>
        <w:t xml:space="preserve">همنشینی پیامبر صلی الله علیه و آله با تهیدستان مؤمن: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2711.</w:t>
      </w:r>
    </w:p>
    <w:p>
      <w:pPr>
        <w:pStyle w:val="BookText"/>
      </w:pPr>
      <w:r>
        <w:rPr>
          <w:rFonts w:ascii="IRNazanin" w:hAnsi="IRNazanin" w:eastAsia="IRNazanin" w:cs="IRNazanin"/>
          <w:lang w:bidi="fa-IR"/>
          <w:color w:val="111111"/>
          <w:sz w:val="28"/>
          <w:szCs w:val="28"/>
          <w:rtl/>
        </w:rPr>
        <w:t xml:space="preserve">حضور مؤمنان تهیدست، پیرامون پیامبر صلی الله علیه و آله ، بهانۀ توانگران برای همنشینی نکردن با آن حضرت:</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w:t>
      </w:r>
      <w:r>
        <w:rPr>
          <w:rStyle w:val="FootnoteReference"/>
        </w:rPr>
        <w:footnoteReference w:id="544"/>
      </w:r>
      <w:r>
        <w:rPr>
          <w:rFonts w:ascii="IRNazanin" w:hAnsi="IRNazanin" w:eastAsia="IRNazanin" w:cs="IRNazanin"/>
          <w:lang w:bidi="fa-IR"/>
          <w:color w:val="111111"/>
          <w:sz w:val="28"/>
          <w:szCs w:val="28"/>
          <w:rtl/>
        </w:rPr>
        <w:t xml:space="preserve">انعام (6) 52 و 53</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IRNazanin" w:hAnsi="IRNazanin" w:eastAsia="IRNazanin" w:cs="IRNazanin"/>
          <w:lang w:bidi="fa-IR"/>
          <w:color w:val="111111"/>
          <w:sz w:val="28"/>
          <w:szCs w:val="28"/>
          <w:rtl/>
        </w:rPr>
        <w:t xml:space="preserve">همنشینی پیامبر صلی الله علیه و آله با عموم مردم، حتّی معلولان و طبقات غیر اشراف:</w:t>
      </w:r>
    </w:p>
    <w:p>
      <w:pPr>
        <w:pStyle w:val="BookText"/>
      </w:pPr>
      <w:r>
        <w:rPr>
          <w:rFonts w:ascii="Amiri" w:hAnsi="Amiri" w:eastAsia="Amiri" w:cs="Amiri"/>
          <w:lang w:bidi="ar-SA"/>
          <w:color w:val="111111"/>
          <w:sz w:val="28"/>
          <w:szCs w:val="28"/>
          <w:rtl/>
        </w:rPr>
        <w:t xml:space="preserve">عَبَسَ وَ تَوَلّٰی</w:t>
      </w:r>
    </w:p>
    <w:p>
      <w:pPr>
        <w:pStyle w:val="BookText"/>
      </w:pPr>
      <w:r>
        <w:rPr>
          <w:rFonts w:ascii="Amiri" w:hAnsi="Amiri" w:eastAsia="Amiri" w:cs="Amiri"/>
          <w:lang w:bidi="ar-SA"/>
          <w:color w:val="111111"/>
          <w:sz w:val="28"/>
          <w:szCs w:val="28"/>
          <w:rtl/>
        </w:rPr>
        <w:t xml:space="preserve">أَنْ جٰاءَهُ الْأَعْمیٰ .  عبس (80) 1 و 2</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پایداری بر همدلی و همزیستی با مؤمنان مخلص تهیدست، توصیۀ خداوند به پیامبر صلی الله علیه و آله :</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 کهف (18) 28</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IRNazanin" w:hAnsi="IRNazanin" w:eastAsia="IRNazanin" w:cs="IRNazanin"/>
          <w:lang w:bidi="fa-IR"/>
          <w:color w:val="111111"/>
          <w:sz w:val="28"/>
          <w:szCs w:val="28"/>
          <w:rtl/>
        </w:rPr>
        <w:t xml:space="preserve">اشراف، خواهان ترک همنشینی پیامبر صلی الله علیه و آله با مؤمنان تهیدست:</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Times New Roman" w:hAnsi="Times New Roman" w:eastAsia="Times New Roman" w:cs="Times New Roman"/>
          <w:lang w:val="en-US" w:bidi="en-US"/>
          <w:color w:val="111111"/>
          <w:sz w:val="28"/>
          <w:szCs w:val="28"/>
          <w:rtl/>
        </w:rPr>
        <w:t xml:space="preserve">2715.</w:t>
      </w:r>
    </w:p>
    <w:p>
      <w:pPr>
        <w:pStyle w:val="BookText"/>
      </w:pPr>
      <w:r>
        <w:rPr>
          <w:rFonts w:ascii="IRNazanin" w:hAnsi="IRNazanin" w:eastAsia="IRNazanin" w:cs="IRNazanin"/>
          <w:lang w:bidi="fa-IR"/>
          <w:color w:val="111111"/>
          <w:sz w:val="28"/>
          <w:szCs w:val="28"/>
          <w:rtl/>
        </w:rPr>
        <w:t xml:space="preserve">حسابرسی نشدن از اعمال پیامبر صلی الله علیه و آله و مؤمنان فقیر به جای یکدیگر، دلیل لزوم همنشینی آن حضرت با آنان و طرد نکردن ایشان از خود:</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Times New Roman" w:hAnsi="Times New Roman" w:eastAsia="Times New Roman" w:cs="Times New Roman"/>
          <w:lang w:val="en-US" w:bidi="en-US"/>
          <w:color w:val="111111"/>
          <w:sz w:val="28"/>
          <w:szCs w:val="28"/>
          <w:rtl/>
        </w:rPr>
        <w:t xml:space="preserve">2716.</w:t>
      </w:r>
    </w:p>
    <w:p>
      <w:pPr>
        <w:pStyle w:val="BookText"/>
      </w:pPr>
      <w:r>
        <w:rPr>
          <w:rFonts w:ascii="IRNazanin" w:hAnsi="IRNazanin" w:eastAsia="IRNazanin" w:cs="IRNazanin"/>
          <w:lang w:bidi="fa-IR"/>
          <w:color w:val="111111"/>
          <w:sz w:val="28"/>
          <w:szCs w:val="28"/>
          <w:rtl/>
        </w:rPr>
        <w:t xml:space="preserve">خداوند، برحذردارندۀ پیامبر صلی الله علیه و آله از ترک همنشینی با خداجویان تهیدست و گردانیدن توجّه از آنان به‌سوی طبقۀ اشراف:</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w:t>
      </w:r>
      <w:r>
        <w:rPr>
          <w:rStyle w:val="FootnoteReference"/>
        </w:rPr>
        <w:footnoteReference w:id="545"/>
      </w:r>
      <w:r>
        <w:rPr>
          <w:rFonts w:ascii="IRNazanin" w:hAnsi="IRNazanin" w:eastAsia="IRNazanin" w:cs="IRNazanin"/>
          <w:lang w:bidi="fa-IR"/>
          <w:color w:val="111111"/>
          <w:sz w:val="28"/>
          <w:szCs w:val="28"/>
          <w:rtl/>
        </w:rPr>
        <w:t xml:space="preserve">انعام (6) 52 و 53</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59" w:name="pg19887_214477"/>
    <w:bookmarkEnd w:id="259"/>
    <w:p>
      <w:pPr>
        <w:pStyle w:val="BookText"/>
      </w:pPr>
      <w:r>
        <w:rPr>
          <w:rFonts w:ascii="Amiri" w:hAnsi="Amiri" w:eastAsia="Amiri" w:cs="Amiri"/>
          <w:lang w:bidi="ar-SA"/>
          <w:color w:val="111111"/>
          <w:sz w:val="28"/>
          <w:szCs w:val="28"/>
          <w:rtl/>
        </w:rPr>
        <w:t xml:space="preserve">وَ اتَّبَعَ هَوٰاهُ وَ کٰانَ أَمْرُهُ فُرُطاً.  کهف (18) 28</w:t>
      </w:r>
    </w:p>
    <w:p>
      <w:pPr>
        <w:pStyle w:val="BookText"/>
      </w:pPr>
      <w:r>
        <w:rPr>
          <w:rFonts w:ascii="Amiri" w:hAnsi="Amiri" w:eastAsia="Amiri" w:cs="Amiri"/>
          <w:lang w:bidi="ar-SA"/>
          <w:color w:val="111111"/>
          <w:sz w:val="28"/>
          <w:szCs w:val="28"/>
          <w:rtl/>
        </w:rPr>
        <w:t xml:space="preserve">عَبَسَ وَ تَوَلّٰی</w:t>
      </w:r>
    </w:p>
    <w:p>
      <w:pPr>
        <w:pStyle w:val="BookText"/>
      </w:pPr>
      <w:r>
        <w:rPr>
          <w:rFonts w:ascii="Amiri" w:hAnsi="Amiri" w:eastAsia="Amiri" w:cs="Amiri"/>
          <w:lang w:bidi="ar-SA"/>
          <w:color w:val="111111"/>
          <w:sz w:val="28"/>
          <w:szCs w:val="28"/>
          <w:rtl/>
        </w:rPr>
        <w:t xml:space="preserve">أَنْ جٰاءَهُ الْأَعْمیٰ</w:t>
      </w:r>
    </w:p>
    <w:p>
      <w:pPr>
        <w:pStyle w:val="BookText"/>
      </w:pPr>
      <w:r>
        <w:rPr>
          <w:rFonts w:ascii="Amiri" w:hAnsi="Amiri" w:eastAsia="Amiri" w:cs="Amiri"/>
          <w:lang w:bidi="ar-SA"/>
          <w:color w:val="111111"/>
          <w:sz w:val="28"/>
          <w:szCs w:val="28"/>
          <w:rtl/>
        </w:rPr>
        <w:t xml:space="preserve">وَ مٰا یُدْرِیکَ لَعَلَّهُ یَزَّکّٰی</w:t>
      </w:r>
    </w:p>
    <w:p>
      <w:pPr>
        <w:pStyle w:val="BookText"/>
      </w:pPr>
      <w:r>
        <w:rPr>
          <w:rFonts w:ascii="Amiri" w:hAnsi="Amiri" w:eastAsia="Amiri" w:cs="Amiri"/>
          <w:lang w:bidi="ar-SA"/>
          <w:color w:val="111111"/>
          <w:sz w:val="28"/>
          <w:szCs w:val="28"/>
          <w:rtl/>
        </w:rPr>
        <w:t xml:space="preserve">أَمّٰا مَنِ اسْتَغْنیٰ</w:t>
      </w:r>
    </w:p>
    <w:p>
      <w:pPr>
        <w:pStyle w:val="BookText"/>
      </w:pPr>
      <w:r>
        <w:rPr>
          <w:rFonts w:ascii="Amiri" w:hAnsi="Amiri" w:eastAsia="Amiri" w:cs="Amiri"/>
          <w:lang w:bidi="ar-SA"/>
          <w:color w:val="111111"/>
          <w:sz w:val="28"/>
          <w:szCs w:val="28"/>
          <w:rtl/>
        </w:rPr>
        <w:t xml:space="preserve">فَأَنْتَ لَهُ تَصَدّٰی</w:t>
      </w:r>
    </w:p>
    <w:p>
      <w:pPr>
        <w:pStyle w:val="BookText"/>
      </w:pPr>
      <w:r>
        <w:rPr>
          <w:rFonts w:ascii="Amiri" w:hAnsi="Amiri" w:eastAsia="Amiri" w:cs="Amiri"/>
          <w:lang w:bidi="ar-SA"/>
          <w:color w:val="111111"/>
          <w:sz w:val="28"/>
          <w:szCs w:val="28"/>
          <w:rtl/>
        </w:rPr>
        <w:t xml:space="preserve">وَ أَمّٰا مَنْ جٰاءَکَ یَسْعیٰ</w:t>
      </w:r>
    </w:p>
    <w:p>
      <w:pPr>
        <w:pStyle w:val="BookText"/>
      </w:pPr>
      <w:r>
        <w:rPr>
          <w:rFonts w:ascii="Amiri" w:hAnsi="Amiri" w:eastAsia="Amiri" w:cs="Amiri"/>
          <w:lang w:bidi="ar-SA"/>
          <w:color w:val="111111"/>
          <w:sz w:val="28"/>
          <w:szCs w:val="28"/>
          <w:rtl/>
        </w:rPr>
        <w:t xml:space="preserve">فَأَنْتَ عَنْهُ تَلَهّٰی .  عبس (80) 1 -\3 و 5 و 6 و 8 و 10</w:t>
      </w:r>
    </w:p>
    <w:p>
      <w:pPr>
        <w:pStyle w:val="Heading2"/>
      </w:pPr>
      <w:bookmarkStart w:id="1070" w:name="_Toc811"/>
      <w:r>
        <w:t>یأس محمّد صلی الله علیه و آله</w:t>
      </w:r>
      <w:bookmarkEnd w:id="1070"/>
    </w:p>
    <w:p>
      <w:pPr>
        <w:pStyle w:val="BookText"/>
      </w:pPr>
      <w:r>
        <w:rPr>
          <w:rFonts w:ascii="Times New Roman" w:hAnsi="Times New Roman" w:eastAsia="Times New Roman" w:cs="Times New Roman"/>
          <w:lang w:val="en-US" w:bidi="en-US"/>
          <w:color w:val="111111"/>
          <w:sz w:val="28"/>
          <w:szCs w:val="28"/>
          <w:rtl/>
        </w:rPr>
        <w:t xml:space="preserve">2717.</w:t>
      </w:r>
    </w:p>
    <w:p>
      <w:pPr>
        <w:pStyle w:val="BookText"/>
      </w:pPr>
      <w:r>
        <w:rPr>
          <w:rFonts w:ascii="IRNazanin" w:hAnsi="IRNazanin" w:eastAsia="IRNazanin" w:cs="IRNazanin"/>
          <w:lang w:bidi="fa-IR"/>
          <w:color w:val="111111"/>
          <w:sz w:val="28"/>
          <w:szCs w:val="28"/>
          <w:rtl/>
        </w:rPr>
        <w:t xml:space="preserve">یأس پیامبر صلی الله علیه و آله از ایمان کافران شرک‌پیشۀ مکه:</w:t>
      </w:r>
    </w:p>
    <w:p>
      <w:pPr>
        <w:pStyle w:val="BookText"/>
      </w:pPr>
      <w:r>
        <w:rPr>
          <w:rFonts w:ascii="Amiri" w:hAnsi="Amiri" w:eastAsia="Amiri" w:cs="Amiri"/>
          <w:lang w:bidi="ar-SA"/>
          <w:color w:val="111111"/>
          <w:sz w:val="28"/>
          <w:szCs w:val="28"/>
          <w:rtl/>
        </w:rPr>
        <w:t xml:space="preserve">قُلِ انْظُرُوا مٰا ذٰا فِی السَّمٰاوٰاتِ وَ الْأَرْضِ وَ مٰا تُغْنِی الْآیٰاتُ وَ النُّذُرُ عَنْ قَوْمٍ لاٰ یُؤْمِنُونَ</w:t>
      </w:r>
    </w:p>
    <w:p>
      <w:pPr>
        <w:pStyle w:val="BookText"/>
      </w:pPr>
      <w:r>
        <w:rPr>
          <w:rFonts w:ascii="Amiri" w:hAnsi="Amiri" w:eastAsia="Amiri" w:cs="Amiri"/>
          <w:lang w:bidi="ar-SA"/>
          <w:color w:val="111111"/>
          <w:sz w:val="28"/>
          <w:szCs w:val="28"/>
          <w:rtl/>
        </w:rPr>
        <w:t xml:space="preserve">فَهَلْ یَنْتَظِرُونَ إِلاّٰ مِثْلَ أَیّٰامِ الَّذِینَ خَلَوْا مِنْ قَبْلِهِمْ قُلْ فَانْتَظِرُوا إِنِّی مَعَکُمْ مِنَ الْمُنْتَظِرِینَ .  یونس (10) 101 و 102</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  طه (20) 135</w:t>
      </w:r>
    </w:p>
    <w:p>
      <w:pPr>
        <w:pStyle w:val="BookText"/>
      </w:pPr>
      <w:r>
        <w:rPr>
          <w:rFonts w:ascii="Amiri" w:hAnsi="Amiri" w:eastAsia="Amiri" w:cs="Amiri"/>
          <w:lang w:bidi="ar-SA"/>
          <w:color w:val="111111"/>
          <w:sz w:val="28"/>
          <w:szCs w:val="28"/>
          <w:rtl/>
        </w:rPr>
        <w:t xml:space="preserve">قُلِ اللّٰهَ أَعْبُدُ مُخْلِصاً لَهُ دِینِی</w:t>
      </w:r>
    </w:p>
    <w:p>
      <w:pPr>
        <w:pStyle w:val="BookText"/>
      </w:pPr>
      <w:r>
        <w:rPr>
          <w:rFonts w:ascii="Amiri" w:hAnsi="Amiri" w:eastAsia="Amiri" w:cs="Amiri"/>
          <w:lang w:bidi="ar-SA"/>
          <w:color w:val="111111"/>
          <w:sz w:val="28"/>
          <w:szCs w:val="28"/>
          <w:rtl/>
        </w:rPr>
        <w:t xml:space="preserve">فَاعْبُدُوا مٰا شِئْتُمْ مِنْ دُونِهِ .... زمر (39) 14 و 15</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زمر (39) 39</w:t>
      </w:r>
    </w:p>
    <w:p>
      <w:pPr>
        <w:pStyle w:val="BookText"/>
      </w:pPr>
      <w:r>
        <w:rPr>
          <w:rFonts w:ascii="Amiri" w:hAnsi="Amiri" w:eastAsia="Amiri" w:cs="Amiri"/>
          <w:lang w:bidi="ar-SA"/>
          <w:color w:val="111111"/>
          <w:sz w:val="28"/>
          <w:szCs w:val="28"/>
          <w:rtl/>
        </w:rPr>
        <w:t xml:space="preserve">وَ قِیلِهِ یٰا رَبِّ إِنَّ هٰؤُلاٰءِ قَوْمٌ لاٰ یُؤْمِنُونَ .  زخرف (43) 88</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 </w:t>
      </w:r>
      <w:r>
        <w:rPr>
          <w:rStyle w:val="FootnoteReference"/>
        </w:rPr>
        <w:footnoteReference w:id="546"/>
      </w:r>
      <w:r>
        <w:rPr>
          <w:rFonts w:ascii="IRNazanin" w:hAnsi="IRNazanin" w:eastAsia="IRNazanin" w:cs="IRNazanin"/>
          <w:lang w:bidi="fa-IR"/>
          <w:color w:val="111111"/>
          <w:sz w:val="28"/>
          <w:szCs w:val="28"/>
          <w:rtl/>
        </w:rPr>
        <w:t xml:space="preserve">کافرون (109) 1 و 5 و 6</w:t>
      </w:r>
    </w:p>
    <w:p>
      <w:pPr>
        <w:pStyle w:val="Heading2"/>
      </w:pPr>
      <w:bookmarkStart w:id="1071" w:name="_Toc812"/>
      <w:r>
        <w:t>یتیمی محمّد صلی الله علیه و آله</w:t>
      </w:r>
      <w:bookmarkEnd w:id="1071"/>
    </w:p>
    <w:p>
      <w:pPr>
        <w:pStyle w:val="BookText"/>
      </w:pPr>
      <w:r>
        <w:rPr>
          <w:rFonts w:ascii="Times New Roman" w:hAnsi="Times New Roman" w:eastAsia="Times New Roman" w:cs="Times New Roman"/>
          <w:lang w:val="en-US" w:bidi="en-US"/>
          <w:color w:val="111111"/>
          <w:sz w:val="28"/>
          <w:szCs w:val="28"/>
          <w:rtl/>
        </w:rPr>
        <w:t xml:space="preserve">2718.</w:t>
      </w:r>
    </w:p>
    <w:p>
      <w:pPr>
        <w:pStyle w:val="BookText"/>
      </w:pPr>
      <w:r>
        <w:rPr>
          <w:rFonts w:ascii="IRNazanin" w:hAnsi="IRNazanin" w:eastAsia="IRNazanin" w:cs="IRNazanin"/>
          <w:lang w:bidi="fa-IR"/>
          <w:color w:val="111111"/>
          <w:sz w:val="28"/>
          <w:szCs w:val="28"/>
          <w:rtl/>
        </w:rPr>
        <w:t xml:space="preserve">پیامبر اکرم صلی الله علیه و آله ، فردی یتیم در دوران کودکی:</w:t>
      </w:r>
    </w:p>
    <w:p>
      <w:pPr>
        <w:pStyle w:val="BookText"/>
      </w:pPr>
      <w:r>
        <w:rPr>
          <w:rFonts w:ascii="Amiri" w:hAnsi="Amiri" w:eastAsia="Amiri" w:cs="Amiri"/>
          <w:lang w:bidi="ar-SA"/>
          <w:color w:val="111111"/>
          <w:sz w:val="28"/>
          <w:szCs w:val="28"/>
          <w:rtl/>
        </w:rPr>
        <w:t xml:space="preserve">أَ لَمْ یَجِدْکَ یَتِیماً فَآویٰ .  ضحی (93) 6</w:t>
      </w:r>
    </w:p>
    <w:p>
      <w:pPr>
        <w:pStyle w:val="BookText"/>
      </w:pPr>
      <w:r>
        <w:rPr>
          <w:rFonts w:ascii="Times New Roman" w:hAnsi="Times New Roman" w:eastAsia="Times New Roman" w:cs="Times New Roman"/>
          <w:lang w:val="en-US" w:bidi="en-US"/>
          <w:color w:val="111111"/>
          <w:sz w:val="28"/>
          <w:szCs w:val="28"/>
          <w:rtl/>
        </w:rPr>
        <w:t xml:space="preserve">2719.</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 برای تحقیر نکردن یتیمان، با یادآوری دوران یتیمی وی:</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فَأَمَّا الْیَتِیمَ فَلاٰ تَقْهَرْ.  ضحی (93) 6 و 9</w:t>
      </w:r>
    </w:p>
    <w:p>
      <w:pPr>
        <w:pStyle w:val="BookText"/>
      </w:pPr>
      <w:r>
        <w:rPr>
          <w:rFonts w:ascii="Times New Roman" w:hAnsi="Times New Roman" w:eastAsia="Times New Roman" w:cs="Times New Roman"/>
          <w:lang w:val="en-US" w:bidi="en-US"/>
          <w:color w:val="111111"/>
          <w:sz w:val="28"/>
          <w:szCs w:val="28"/>
          <w:rtl/>
        </w:rPr>
        <w:t xml:space="preserve">2720.</w:t>
      </w:r>
    </w:p>
    <w:p>
      <w:pPr>
        <w:pStyle w:val="BookText"/>
      </w:pPr>
      <w:r>
        <w:rPr>
          <w:rFonts w:ascii="IRNazanin" w:hAnsi="IRNazanin" w:eastAsia="IRNazanin" w:cs="IRNazanin"/>
          <w:lang w:bidi="fa-IR"/>
          <w:color w:val="111111"/>
          <w:sz w:val="28"/>
          <w:szCs w:val="28"/>
          <w:rtl/>
        </w:rPr>
        <w:t xml:space="preserve">فراهم شدن سرپرست برای پیامبر صلی الله علیه و آله در دوران یتیمی،از الطاف خداوند به ایشان و سزاوار بازگو کردن برای دیگران:</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أَمّٰا بِنِعْمَةِ رَبِّکَ فَحَدِّثْ.</w:t>
      </w:r>
    </w:p>
    <w:p>
      <w:pPr>
        <w:pStyle w:val="BookText"/>
      </w:pPr>
      <w:r>
        <w:rPr>
          <w:rFonts w:ascii="IRNazanin" w:hAnsi="IRNazanin" w:eastAsia="IRNazanin" w:cs="IRNazanin"/>
          <w:lang w:bidi="fa-IR"/>
          <w:color w:val="111111"/>
          <w:sz w:val="28"/>
          <w:szCs w:val="28"/>
          <w:rtl/>
        </w:rPr>
        <w:t xml:space="preserve">ضحی (93) 6 و 11</w:t>
      </w:r>
    </w:p>
    <w:p>
      <w:pPr>
        <w:pStyle w:val="Heading2"/>
      </w:pPr>
      <w:bookmarkStart w:id="1072" w:name="_Toc813"/>
      <w:r>
        <w:t>یهود و محمّد صلی الله علیه و آله</w:t>
      </w:r>
      <w:bookmarkEnd w:id="1072"/>
    </w:p>
    <w:p>
      <w:pPr>
        <w:pStyle w:val="BookText"/>
      </w:pPr>
      <w:r>
        <w:rPr>
          <w:rFonts w:ascii="IRNazanin" w:hAnsi="IRNazanin" w:eastAsia="IRNazanin" w:cs="IRNazanin"/>
          <w:lang w:bidi="fa-IR"/>
          <w:color w:val="111111"/>
          <w:sz w:val="28"/>
          <w:szCs w:val="28"/>
          <w:rtl/>
        </w:rPr>
        <w:t xml:space="preserve">==&gt; یهود، یهود و محمّد صلی الله علیه و آله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 پروژۀ«محمّد صلی الله علیه و آله»</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 اسباب النزول علی بن احمد بن محمّد بن علی الواحدی اسباب النزول، واحدی 468 ق دار الحدیث، قاهره.</w:t>
      </w:r>
    </w:p>
    <w:p>
      <w:pPr>
        <w:pStyle w:val="BookText"/>
      </w:pPr>
      <w:r>
        <w:rPr>
          <w:rFonts w:ascii="IRNazanin" w:hAnsi="IRNazanin" w:eastAsia="IRNazanin" w:cs="IRNazanin"/>
          <w:lang w:bidi="fa-IR"/>
          <w:color w:val="111111"/>
          <w:sz w:val="28"/>
          <w:szCs w:val="28"/>
          <w:rtl/>
        </w:rPr>
        <w:t xml:space="preserve">2 اعراب القرآن الکریم و بیانه محیی الدین الدرویش اعراب القرآن، درویش دار ابن کثیر، دمشق، 1408 ق.</w:t>
      </w:r>
    </w:p>
    <w:p>
      <w:pPr>
        <w:pStyle w:val="BookText"/>
      </w:pPr>
      <w:r>
        <w:rPr>
          <w:rFonts w:ascii="IRNazanin" w:hAnsi="IRNazanin" w:eastAsia="IRNazanin" w:cs="IRNazanin"/>
          <w:lang w:bidi="fa-IR"/>
          <w:color w:val="111111"/>
          <w:sz w:val="28"/>
          <w:szCs w:val="28"/>
          <w:rtl/>
        </w:rPr>
        <w:t xml:space="preserve">3 بحار الانوار محمدباقر مجلسی 1110 ق دار احیاء التراث العربی، 1403 ق.</w:t>
      </w:r>
    </w:p>
    <w:p>
      <w:pPr>
        <w:pStyle w:val="BookText"/>
      </w:pPr>
      <w:r>
        <w:rPr>
          <w:rFonts w:ascii="IRNazanin" w:hAnsi="IRNazanin" w:eastAsia="IRNazanin" w:cs="IRNazanin"/>
          <w:lang w:bidi="fa-IR"/>
          <w:color w:val="111111"/>
          <w:sz w:val="28"/>
          <w:szCs w:val="28"/>
          <w:rtl/>
        </w:rPr>
        <w:t xml:space="preserve">4 البرهان فی تفسیر القرآن السید هاشم الحسینی البحرانی البرهان 1107 ق مؤسسة البعثة، قم.</w:t>
      </w:r>
    </w:p>
    <w:p>
      <w:pPr>
        <w:pStyle w:val="BookText"/>
      </w:pPr>
      <w:r>
        <w:rPr>
          <w:rFonts w:ascii="IRNazanin" w:hAnsi="IRNazanin" w:eastAsia="IRNazanin" w:cs="IRNazanin"/>
          <w:lang w:bidi="fa-IR"/>
          <w:color w:val="111111"/>
          <w:sz w:val="28"/>
          <w:szCs w:val="28"/>
          <w:rtl/>
        </w:rPr>
        <w:t xml:space="preserve">5 بصائر الدرجات الکبری محمد بن الحسن بن فروخ الصفّار بصائر الدرجات 290 ق مؤسّسة الأعلمی، تهران، 1404 ق.</w:t>
      </w:r>
    </w:p>
    <w:p>
      <w:pPr>
        <w:pStyle w:val="BookText"/>
      </w:pPr>
      <w:r>
        <w:rPr>
          <w:rFonts w:ascii="IRNazanin" w:hAnsi="IRNazanin" w:eastAsia="IRNazanin" w:cs="IRNazanin"/>
          <w:lang w:bidi="fa-IR"/>
          <w:color w:val="111111"/>
          <w:sz w:val="28"/>
          <w:szCs w:val="28"/>
          <w:rtl/>
        </w:rPr>
        <w:t xml:space="preserve">6 تأویل الآیات الظّاهرة سیّد شرف الدین علی الحسینی الاسترآبادی نیمۀ دوم قرن دهم انتشارات اسلامی، قم، 1409 ق.</w:t>
      </w:r>
    </w:p>
    <w:p>
      <w:pPr>
        <w:pStyle w:val="BookText"/>
      </w:pPr>
      <w:r>
        <w:rPr>
          <w:rFonts w:ascii="IRNazanin" w:hAnsi="IRNazanin" w:eastAsia="IRNazanin" w:cs="IRNazanin"/>
          <w:lang w:bidi="fa-IR"/>
          <w:color w:val="111111"/>
          <w:sz w:val="28"/>
          <w:szCs w:val="28"/>
          <w:rtl/>
        </w:rPr>
        <w:t xml:space="preserve">7 التبیان فی تفسیر القرآن محمّد بن الحسن الطوسی التّبیان 460 ق دار احیاء التراث العربی، بیروت.</w:t>
      </w:r>
    </w:p>
    <w:p>
      <w:pPr>
        <w:pStyle w:val="BookText"/>
      </w:pPr>
      <w:r>
        <w:rPr>
          <w:rFonts w:ascii="IRNazanin" w:hAnsi="IRNazanin" w:eastAsia="IRNazanin" w:cs="IRNazanin"/>
          <w:lang w:bidi="fa-IR"/>
          <w:color w:val="111111"/>
          <w:sz w:val="28"/>
          <w:szCs w:val="28"/>
          <w:rtl/>
        </w:rPr>
        <w:t xml:space="preserve">8 التعریف و الإعلام فیما ابهم فی القرآن عبد الرحمن السّهیلی التعریف و الاعلام 581 ق کلیة الدعوة الاسلامیّة، طرابلس، 1401 ق.</w:t>
      </w:r>
    </w:p>
    <w:p>
      <w:pPr>
        <w:pStyle w:val="BookText"/>
      </w:pPr>
      <w:r>
        <w:rPr>
          <w:rFonts w:ascii="IRNazanin" w:hAnsi="IRNazanin" w:eastAsia="IRNazanin" w:cs="IRNazanin"/>
          <w:lang w:bidi="fa-IR"/>
          <w:color w:val="111111"/>
          <w:sz w:val="28"/>
          <w:szCs w:val="28"/>
          <w:rtl/>
        </w:rPr>
        <w:t xml:space="preserve">9 التفسیر محمد بن مسعود بن عیّاش السّلمی السمرقندی تفسیر عیّاشی 320 ق المکتبة العلمیة الاسلامیّة، تهران.</w:t>
      </w:r>
    </w:p>
    <w:p>
      <w:pPr>
        <w:pStyle w:val="BookText"/>
      </w:pPr>
      <w:r>
        <w:rPr>
          <w:rFonts w:ascii="IRNazanin" w:hAnsi="IRNazanin" w:eastAsia="IRNazanin" w:cs="IRNazanin"/>
          <w:lang w:bidi="fa-IR"/>
          <w:color w:val="111111"/>
          <w:sz w:val="28"/>
          <w:szCs w:val="28"/>
          <w:rtl/>
        </w:rPr>
        <w:t xml:space="preserve">10 تفسیر التّحریر و التنویر الطاهر بن عاشور 1393 ق مؤسّسة التّونسیّة.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11 تفسیر فرات الکوفی فرات بن ابراهیم الکوفی 252 ق مؤسّسة وزارة الثقافة و الارشاد الاسلامی، 1416 ق.</w:t>
      </w:r>
    </w:p>
    <w:p>
      <w:pPr>
        <w:pStyle w:val="BookText"/>
      </w:pPr>
      <w:r>
        <w:rPr>
          <w:rFonts w:ascii="IRNazanin" w:hAnsi="IRNazanin" w:eastAsia="IRNazanin" w:cs="IRNazanin"/>
          <w:lang w:bidi="fa-IR"/>
          <w:color w:val="111111"/>
          <w:sz w:val="28"/>
          <w:szCs w:val="28"/>
          <w:rtl/>
        </w:rPr>
        <w:t xml:space="preserve">12 تفسیر القرآن الکریم سید عبد اللّه شبّر تفسیر القرآن الکریم، شبّر 1242 ق مؤسّسة الاعلمی، بیروت، 1410 ق.</w:t>
      </w:r>
    </w:p>
    <w:p>
      <w:pPr>
        <w:pStyle w:val="BookText"/>
      </w:pPr>
      <w:r>
        <w:rPr>
          <w:rFonts w:ascii="IRNazanin" w:hAnsi="IRNazanin" w:eastAsia="IRNazanin" w:cs="IRNazanin"/>
          <w:lang w:bidi="fa-IR"/>
          <w:color w:val="111111"/>
          <w:sz w:val="28"/>
          <w:szCs w:val="28"/>
          <w:rtl/>
        </w:rPr>
        <w:t xml:space="preserve">13 تفسیر القمی علی بن ابراهیم قمّی تفسیر قمی 307 ق دار الشرور، بیروت، 1415 ق.</w:t>
      </w:r>
    </w:p>
    <w:p>
      <w:pPr>
        <w:pStyle w:val="BookText"/>
      </w:pPr>
      <w:r>
        <w:rPr>
          <w:rFonts w:ascii="IRNazanin" w:hAnsi="IRNazanin" w:eastAsia="IRNazanin" w:cs="IRNazanin"/>
          <w:lang w:bidi="fa-IR"/>
          <w:color w:val="111111"/>
          <w:sz w:val="28"/>
          <w:szCs w:val="28"/>
          <w:rtl/>
        </w:rPr>
        <w:t xml:space="preserve">14 تفسیر نور الثقلین عبد علی بن جمعة الحویزی 1112 ق اسماعیلیان، 1373 ش.</w:t>
      </w:r>
    </w:p>
    <w:p>
      <w:pPr>
        <w:pStyle w:val="BookText"/>
      </w:pPr>
      <w:r>
        <w:rPr>
          <w:rFonts w:ascii="IRNazanin" w:hAnsi="IRNazanin" w:eastAsia="IRNazanin" w:cs="IRNazanin"/>
          <w:lang w:bidi="fa-IR"/>
          <w:color w:val="111111"/>
          <w:sz w:val="28"/>
          <w:szCs w:val="28"/>
          <w:rtl/>
        </w:rPr>
        <w:t xml:space="preserve">15 جامع البیان عن تأویل آی القرآن ابو جعفر محمد بن جریر الطّبری جامع البیان 310 ق دار الفکر، بیروت، 1415 ق.</w:t>
      </w:r>
    </w:p>
    <w:p>
      <w:pPr>
        <w:pStyle w:val="BookText"/>
      </w:pPr>
      <w:r>
        <w:rPr>
          <w:rFonts w:ascii="IRNazanin" w:hAnsi="IRNazanin" w:eastAsia="IRNazanin" w:cs="IRNazanin"/>
          <w:lang w:bidi="fa-IR"/>
          <w:color w:val="111111"/>
          <w:sz w:val="28"/>
          <w:szCs w:val="28"/>
          <w:rtl/>
        </w:rPr>
        <w:t xml:space="preserve">16 الجامع لأحکام القرآن محمد بن احمد الأنصاری القرطبی الجامع لاحکام القرآن، قرطبی 671 ق دار الکتب العلمیة، بیروت، 1417 ق.</w:t>
      </w:r>
    </w:p>
    <w:p>
      <w:pPr>
        <w:pStyle w:val="BookText"/>
      </w:pPr>
      <w:r>
        <w:rPr>
          <w:rFonts w:ascii="IRNazanin" w:hAnsi="IRNazanin" w:eastAsia="IRNazanin" w:cs="IRNazanin"/>
          <w:lang w:bidi="fa-IR"/>
          <w:color w:val="111111"/>
          <w:sz w:val="28"/>
          <w:szCs w:val="28"/>
          <w:rtl/>
        </w:rPr>
        <w:t xml:space="preserve">17 الدّرّ المنثور فی التفسیر المأثور جلال الدّین السّیوطی الدّرّ المنثور 911 ق دار الفکر، بیروت، 1403 ق.</w:t>
      </w:r>
    </w:p>
    <w:p>
      <w:pPr>
        <w:pStyle w:val="BookText"/>
      </w:pPr>
      <w:r>
        <w:rPr>
          <w:rFonts w:ascii="IRNazanin" w:hAnsi="IRNazanin" w:eastAsia="IRNazanin" w:cs="IRNazanin"/>
          <w:lang w:bidi="fa-IR"/>
          <w:color w:val="111111"/>
          <w:sz w:val="28"/>
          <w:szCs w:val="28"/>
          <w:rtl/>
        </w:rPr>
        <w:t xml:space="preserve">18 روح المعانی فی تفسیر القرآن العظیم محمود الآلوسی روح المعانی 70-\1263 ق دار الفکر، بیروت، 1414 ق.</w:t>
      </w:r>
    </w:p>
    <w:p>
      <w:pPr>
        <w:pStyle w:val="BookText"/>
      </w:pPr>
      <w:r>
        <w:rPr>
          <w:rFonts w:ascii="IRNazanin" w:hAnsi="IRNazanin" w:eastAsia="IRNazanin" w:cs="IRNazanin"/>
          <w:lang w:bidi="fa-IR"/>
          <w:color w:val="111111"/>
          <w:sz w:val="28"/>
          <w:szCs w:val="28"/>
          <w:rtl/>
        </w:rPr>
        <w:t xml:space="preserve">19 زبدة البیان فی براهین احکام القرآن احمد الشهیر بالمحقق الاردبیلی زبدة البیان 993 ق انتشارات سپهر، قم، 1378 ش</w:t>
      </w:r>
    </w:p>
    <w:p>
      <w:pPr>
        <w:pStyle w:val="BookText"/>
      </w:pPr>
      <w:r>
        <w:rPr>
          <w:rFonts w:ascii="IRNazanin" w:hAnsi="IRNazanin" w:eastAsia="IRNazanin" w:cs="IRNazanin"/>
          <w:lang w:bidi="fa-IR"/>
          <w:color w:val="111111"/>
          <w:sz w:val="28"/>
          <w:szCs w:val="28"/>
          <w:rtl/>
        </w:rPr>
        <w:t xml:space="preserve">20 شواهد التنزیل عبید اللّه المعروف بالحاکم الحسکانی النیشابوری 470 ق وزارة الثقافة و الارشاد الاسلامی، تهران، 1411 ق.</w:t>
      </w:r>
    </w:p>
    <w:p>
      <w:pPr>
        <w:pStyle w:val="BookText"/>
      </w:pPr>
      <w:r>
        <w:rPr>
          <w:rFonts w:ascii="IRNazanin" w:hAnsi="IRNazanin" w:eastAsia="IRNazanin" w:cs="IRNazanin"/>
          <w:lang w:bidi="fa-IR"/>
          <w:color w:val="111111"/>
          <w:sz w:val="28"/>
          <w:szCs w:val="28"/>
          <w:rtl/>
        </w:rPr>
        <w:t xml:space="preserve">21 علل الشرائع محمد بن علی بن الحسین الصّدوق 381 ق مکتبة الحیدریّة، نجف، 1386 ق.</w:t>
      </w:r>
    </w:p>
    <w:p>
      <w:pPr>
        <w:pStyle w:val="BookText"/>
      </w:pPr>
      <w:r>
        <w:rPr>
          <w:rFonts w:ascii="IRNazanin" w:hAnsi="IRNazanin" w:eastAsia="IRNazanin" w:cs="IRNazanin"/>
          <w:lang w:bidi="fa-IR"/>
          <w:color w:val="111111"/>
          <w:sz w:val="28"/>
          <w:szCs w:val="28"/>
          <w:rtl/>
        </w:rPr>
        <w:t xml:space="preserve">22 عیون اخبار الرّضا محمد بن علی بن الحسین الصّدوق 381 ق مؤسّسة الاعلمی للمطبوعات، بیروت، 1404 ق.</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23 فتح القدیر محمد بن علی بن محمّد الشّوکانی 1250 ق دار المعرفة، بیروت.</w:t>
      </w:r>
    </w:p>
    <w:p>
      <w:pPr>
        <w:pStyle w:val="BookText"/>
      </w:pPr>
      <w:r>
        <w:rPr>
          <w:rFonts w:ascii="IRNazanin" w:hAnsi="IRNazanin" w:eastAsia="IRNazanin" w:cs="IRNazanin"/>
          <w:lang w:bidi="fa-IR"/>
          <w:color w:val="111111"/>
          <w:sz w:val="28"/>
          <w:szCs w:val="28"/>
          <w:rtl/>
        </w:rPr>
        <w:t xml:space="preserve">24 الکافی محمد بن یعقوب کلینی 329 ق دار الکتب الاسلامیه، 1375 ش.</w:t>
      </w:r>
    </w:p>
    <w:p>
      <w:pPr>
        <w:pStyle w:val="BookText"/>
      </w:pPr>
      <w:r>
        <w:rPr>
          <w:rFonts w:ascii="IRNazanin" w:hAnsi="IRNazanin" w:eastAsia="IRNazanin" w:cs="IRNazanin"/>
          <w:lang w:bidi="fa-IR"/>
          <w:color w:val="111111"/>
          <w:sz w:val="28"/>
          <w:szCs w:val="28"/>
          <w:rtl/>
        </w:rPr>
        <w:t xml:space="preserve">25 الکشّاف محمود بن عمر الزّمخشری 538 ق انتشارات البلاغة.</w:t>
      </w:r>
    </w:p>
    <w:p>
      <w:pPr>
        <w:pStyle w:val="BookText"/>
      </w:pPr>
      <w:r>
        <w:rPr>
          <w:rFonts w:ascii="IRNazanin" w:hAnsi="IRNazanin" w:eastAsia="IRNazanin" w:cs="IRNazanin"/>
          <w:lang w:bidi="fa-IR"/>
          <w:color w:val="111111"/>
          <w:sz w:val="28"/>
          <w:szCs w:val="28"/>
          <w:rtl/>
        </w:rPr>
        <w:t xml:space="preserve">26 کنز العرفان فی فقه القرآن مقداد بن عبد اللّه السّیوری کنز العرفان 826 ق المکتبة المرتضویّة، 1384 ق.</w:t>
      </w:r>
    </w:p>
    <w:p>
      <w:pPr>
        <w:pStyle w:val="BookText"/>
      </w:pPr>
      <w:r>
        <w:rPr>
          <w:rFonts w:ascii="IRNazanin" w:hAnsi="IRNazanin" w:eastAsia="IRNazanin" w:cs="IRNazanin"/>
          <w:lang w:bidi="fa-IR"/>
          <w:color w:val="111111"/>
          <w:sz w:val="28"/>
          <w:szCs w:val="28"/>
          <w:rtl/>
        </w:rPr>
        <w:t xml:space="preserve">27 لسان العرب محمد بن مکرّم المشهور بابن منظور 711 ق مؤسسة التاریخ العربی، بیروت، 1413 ق.</w:t>
      </w:r>
    </w:p>
    <w:p>
      <w:pPr>
        <w:pStyle w:val="BookText"/>
      </w:pPr>
      <w:r>
        <w:rPr>
          <w:rFonts w:ascii="IRNazanin" w:hAnsi="IRNazanin" w:eastAsia="IRNazanin" w:cs="IRNazanin"/>
          <w:lang w:bidi="fa-IR"/>
          <w:color w:val="111111"/>
          <w:sz w:val="28"/>
          <w:szCs w:val="28"/>
          <w:rtl/>
        </w:rPr>
        <w:t xml:space="preserve">28 مجمع البیان فی تفسیر القرآن فضل بن الحسن الطبرسی مجمع البیان 548 ق انتشارات ناصر خسرو، تهران، 1376 ش.</w:t>
      </w:r>
    </w:p>
    <w:p>
      <w:pPr>
        <w:pStyle w:val="BookText"/>
      </w:pPr>
      <w:r>
        <w:rPr>
          <w:rFonts w:ascii="IRNazanin" w:hAnsi="IRNazanin" w:eastAsia="IRNazanin" w:cs="IRNazanin"/>
          <w:lang w:bidi="fa-IR"/>
          <w:color w:val="111111"/>
          <w:sz w:val="28"/>
          <w:szCs w:val="28"/>
          <w:rtl/>
        </w:rPr>
        <w:t xml:space="preserve">29 المحاسن محمد بن خالد برقی محاسن برقی 280 ق دار الکتب الاسلامیه، قم</w:t>
      </w:r>
    </w:p>
    <w:p>
      <w:pPr>
        <w:pStyle w:val="BookText"/>
      </w:pPr>
      <w:r>
        <w:rPr>
          <w:rFonts w:ascii="IRNazanin" w:hAnsi="IRNazanin" w:eastAsia="IRNazanin" w:cs="IRNazanin"/>
          <w:lang w:bidi="fa-IR"/>
          <w:color w:val="111111"/>
          <w:sz w:val="28"/>
          <w:szCs w:val="28"/>
          <w:rtl/>
        </w:rPr>
        <w:t xml:space="preserve">30المصباح المنیر احمد بن محمد بن علیّ المقری الفیّومی المصباح 770 ق دار الهجرة، 1405 ق.</w:t>
      </w:r>
    </w:p>
    <w:p>
      <w:pPr>
        <w:pStyle w:val="BookText"/>
      </w:pPr>
      <w:r>
        <w:rPr>
          <w:rFonts w:ascii="IRNazanin" w:hAnsi="IRNazanin" w:eastAsia="IRNazanin" w:cs="IRNazanin"/>
          <w:lang w:bidi="fa-IR"/>
          <w:color w:val="111111"/>
          <w:sz w:val="28"/>
          <w:szCs w:val="28"/>
          <w:rtl/>
        </w:rPr>
        <w:t xml:space="preserve">31معالم التنزیل الحسین بن مسعود الفرّاء البغوی معالم التنزیل، بغوی 516 ق دار الکتب العلمیة، بیروت، 1414 ق.</w:t>
      </w:r>
    </w:p>
    <w:p>
      <w:pPr>
        <w:pStyle w:val="BookText"/>
      </w:pPr>
      <w:r>
        <w:rPr>
          <w:rFonts w:ascii="IRNazanin" w:hAnsi="IRNazanin" w:eastAsia="IRNazanin" w:cs="IRNazanin"/>
          <w:lang w:bidi="fa-IR"/>
          <w:color w:val="111111"/>
          <w:sz w:val="28"/>
          <w:szCs w:val="28"/>
          <w:rtl/>
        </w:rPr>
        <w:t xml:space="preserve">32 معانی الاخبار محمد بن علی بن الحسین الصّدوق 381 ق انتشارات اسلامی، 1361 ش.</w:t>
      </w:r>
    </w:p>
    <w:p>
      <w:pPr>
        <w:pStyle w:val="BookText"/>
      </w:pPr>
      <w:r>
        <w:rPr>
          <w:rFonts w:ascii="IRNazanin" w:hAnsi="IRNazanin" w:eastAsia="IRNazanin" w:cs="IRNazanin"/>
          <w:lang w:bidi="fa-IR"/>
          <w:color w:val="111111"/>
          <w:sz w:val="28"/>
          <w:szCs w:val="28"/>
          <w:rtl/>
        </w:rPr>
        <w:t xml:space="preserve">33 معجم الفروق اللّغویة ابو هلال الحسن بن عبد اللّه العسکری و السّید نور الدین الجزائری 1158 ق انتشارات جامعه مدرسین، قم، 1412 ق.</w:t>
      </w:r>
    </w:p>
    <w:p>
      <w:pPr>
        <w:pStyle w:val="BookText"/>
      </w:pPr>
      <w:r>
        <w:rPr>
          <w:rFonts w:ascii="IRNazanin" w:hAnsi="IRNazanin" w:eastAsia="IRNazanin" w:cs="IRNazanin"/>
          <w:lang w:bidi="fa-IR"/>
          <w:color w:val="111111"/>
          <w:sz w:val="28"/>
          <w:szCs w:val="28"/>
          <w:rtl/>
        </w:rPr>
        <w:t xml:space="preserve">34 مفاتیح الغیب المعروف بالتفسیر الکبیر محمد بن عمر الرّازی الملقب بفخر الدین التفسیر الکبیر 606 ق دار احیاء التراث العربی، بیروت، 1415 ق.</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35 مفردات الفاظ القرآن الرّاغب الاصفهانی مفردات 425 ق دار القلم، دمشق، 1412 ق.</w:t>
      </w:r>
    </w:p>
    <w:p>
      <w:pPr>
        <w:pStyle w:val="BookText"/>
      </w:pPr>
      <w:r>
        <w:rPr>
          <w:rFonts w:ascii="IRNazanin" w:hAnsi="IRNazanin" w:eastAsia="IRNazanin" w:cs="IRNazanin"/>
          <w:lang w:bidi="fa-IR"/>
          <w:color w:val="111111"/>
          <w:sz w:val="28"/>
          <w:szCs w:val="28"/>
          <w:rtl/>
        </w:rPr>
        <w:t xml:space="preserve">36 المیزان فی تفسیر القرآن سید محمدحسین طباطبایی المیزان 1402 ق جامعه مدرّسین، قم، 1393 ق.</w:t>
      </w:r>
    </w:p>
    <w:p>
      <w:pPr>
        <w:pStyle w:val="BookText"/>
      </w:pPr>
      <w:r>
        <w:rPr>
          <w:rFonts w:ascii="IRNazanin" w:hAnsi="IRNazanin" w:eastAsia="IRNazanin" w:cs="IRNazanin"/>
          <w:lang w:bidi="fa-IR"/>
          <w:color w:val="111111"/>
          <w:sz w:val="28"/>
          <w:szCs w:val="28"/>
          <w:rtl/>
        </w:rPr>
        <w:t xml:space="preserve">37 النّکت و العیون علی بن محمد بن حبیب الماوردی النکت و العیون، ماوردی 450 ق دار الکتب العلمیه، بیروت، 1412 ق.</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الاتقان فی علوم القرآن، ج 1، ص 126 -\153؛ القرآن و روایات المدرستین، ج 1، ص 211 -\214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 1، ص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روایتی که از آن حضرت نقل شده که من اجابت‌شدۀ دعای ابراهیم علیه السلام هستم، مراد از«رسولاً منهم»پیامبر صلی الله علیه و آله است، (التبیان، ج 1، ص 466) ابراهیم علیه السلام در حالی که پایه‌های خانۀ کعبه را بالا می‌برد. گفت: پروردگارا، در میان آنان پیامبری از خودشان مبعوث کن. و من دعوت ابراهیم علیه السلام هستم. . (الدّرّ المنثور، ج 1، ص 334)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که مراد از«قریه»مکّه و مقصود از«رسول»پیامبر اسلام صلی الله علیه و آله است. (مجمع البیان، ج 5 -\6 ، ص 600 -\601؛ معالم التنزیل، بغوی، ج 3، ص 72)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.«فترة من الرّسل»به معنای انقطاع رسالت و مندرس شدن دین و کتب آسمانی است و این جمله دلالت دارد که در دوران فترت و فاصلۀ زمانی بین حضرت عیسی علیه السلام و حضرت محمّد صلی الله علیه و آله پیامبری وجود نداشته است. دربارۀ مدّت فترت و فاصلۀ بین آن دو پیامبر، ششصد سال، پانصد و شصت سال، چهارصد و شصت سال و اندی و پانصد سال و اندی گفته شده است [که بیانگر فاصلۀ طولانی بین رسالت پیامبر صلی الله علیه و آله با پیامبر گذشته است]. (مجمع البیان، ج 3 -\4، ص 274)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وارد شده در ذیل آیۀ مزبور، برداشت یادشده صورت گرفته است. (شواهد التنزیل، حاکم حسکانی، ج 1، ص 239؛ اسباب النزول، واحدی، ص 135؛ الدّرّ المنثور، ج 3، ص 117؛ تفسیر عیّاشی، ج 1، ص 328، ح 140)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یکی از احتمالات، مقصود از«رسول»، پیامبر خاتم صلی الله علیه و آله است و براساس روایت امیر مؤمنان و امام صادق علیهما السلام مقصود از«میثاق النبیّین»پیمانی است که خداوند از پیامبران پیشین گرفته است که آنان امّت خویش را از بعثت پیامبر اکرم صلی الله علیه و آله و ایمان به وی آگاه کنند.(مجمع البیان، ج 1 -\2، ص 784)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آیه یهودیان هستند که انکار رسالت پیامبر اسلام صلی الله علیه و آله کردند با وجود این که اوصاف آن حضرت را از تورات می‌دانستند. (الکشاف، ج 1، ص 164)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.«بغی»در احتمالی به معنای حسادت است (مجمع البیان، ج 1 - 2، ص 314؛ النکت و العیون، ماوردی، ج 1، ص 90)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که«الّذین یتبعون»عطف بیان برای«الّذین هم بآیاتنا»در آیۀ قبل باشد.(المیزان، ج 8، ص 278)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به مکان و زمان و قوم خاصی اختصاص ندارد.(المیزان، ج8، ص283)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بیان اوصاف الهی بعد از تعمیم رسالت پیامبر صلی الله علیه و آله بیانگر علت امکان رسالت و جهانشمولی حضرت محمّد صلی الله علیه و آله است. با این توضیح که خداوند برای او سلطنت عامّه بر آسمان و زمین قرار داده است. به هرگونه که بخواهد حکم می‌کند. گاه رسالت خویش را برای بعضی از بندگانش قرار می‌دهد و گاه برای تمامی مردم. (المیزان، ج 8، ص 297)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مورد«عصر»دیدگاههایی از مفسّران رسیده است. یکی از آنها عصر محمّد صلی الله علیه و آله است. (الصّافی، ج 5، ص372؛ تفسیر التحریر و التنویر، ج 15، جزء 30، ص529 -\530)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از«جاء اشراطها»نشانه‌های قیامت است که یکی از آنها پیامبری حضرت محمّد صلی الله علیه و آله است، چنانکه آیات پیشین و به میان آمدن نام پیامبر صلی الله علیه و آله می‌تواند قرینه برآن باشد.(مجمع البیان، ج 9 -\10، ص154)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آیه می‌توان استفاده کرد که از اهداف ارسال انبیا تضرع و توجه به درگاه خداوند است، اما این هدف به‌وسیلۀ ابتلای مردم به بلایا محقق می‌شود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.«سراجاً منیراً»استعاره از هدایت مردم به‌سوی سعادتمندی و نجات آنها از شقاوت و ضلالت است.(المیزان، ج 16، ص 351)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از«بیّنات»دلایل و نشانه‌های نبوّت محمّد صلی الله علیه و آله است.(مجمع البیان، 1 -\2، ص 441)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 یکتمون»براساس نظر بسیاری از مفسران، عالمان یهود است.(مجمع البیان، ج 1-\2، ص 468؛ النکت و العیون، ماوردی، ج 1، ص 223)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.«بغیاً»یعنی از روی حسادت به محمّد صلی الله علیه و آله - به جهت اینکه او از نسل اسماعیل بوده است - کفر ورزیدند. (مجمع البیان، ج 1 -\2، ص 314)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جملۀ«و للکافرین عذاب الیم»تتمه و تکمیل‌کنندۀ جملۀ«ذلک لتؤمنوا بالله و رسوله»است. (تفسیر التحریر و التنویر، ج 13، جزء 28، ص 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.معنای گواهی خداوند بر رسالت محمّد صلی الله علیه و آله یا جملۀ«محمّد رسول اللّه»، (فتح48/،29) است که در کلام الهی آمده و اعجاز آن ثابت شده است، و یا جاری ساختن معجزات دلالت‌کننده بر رسالت حضرت است.(مجمع البیان، ج 7-\8، ص 453)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روایات مختلفی که از طریق شیعه و سنّی رسیده است، مقصود از«عنده علم الکتاب»امام علی علیه السلام است.(مجمع البیان، ج 5 -6، ص 462؛ الجامع لاحکام القرآن،«قرطبی»، ج 9، ص220)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به مکان و زمان و قوم خاصی اختصاص ندارد.(المیزان، ج8، ص283)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از«یکفروا بما أنزل اللّه»قرآن و دین اسلام است که بر حضرت محمّد صلی الله علیه و آله نازل شده و منظور از«أن ینزل اللّه من فضله...»وحی و نبوّت است. (مجمع البیان، ج 1 -\2، ص 314)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.«منّ»به معنای نعمت سنگین و گرانقدر است.(مفردات، ص 777،«مَنَنَ»)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عامل«کما ارسلنا»در احتمالی فعل«لأتمّ نعمتی»است.(مجمع البیان، ج 1-\2، ص 429)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مقصود از«بنعمة ربک»مقام نبوت است.(مجمع البیان،ج 9-\10، ص 768)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سیاق آیات، آیۀ یادشده مربوط به منافقان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آیۀ قبل، احتمال داده می‌شود که طالب رضوان الهی پیامبر صلی الله علیه و آله باشد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 فمن اتّبع رضوان اللّه...»برای بیان این مطلب است که نسبت دادن خیانت به پیامبر صلی الله علیه و آله ، ظالمانه است، چرا که او پیرو خشنودی خدا است و خیانتکار، گرفتار خشم الهی. (المیزان، ج 4، ص 57)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مفرد آمدن ضمیر«یرضوه»، بااینکه ظاهر عطف به«واو»، اقتضای تثنیۀ آن را دارد، برای این است که خشنود کردن پیامبر صلی الله علیه و آله از خشنود ساختن خداوند جدا نیست. (روح المعانی، ج 6 ، جزء 10، ص 186)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 سیاق آیات پیشین، ضمیر«یحلفون»به منافقان بر می‌گردد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وعدۀ الهی به پیامبر اکرم صلی الله علیه و آله مشتمل بر عطای مطلقی است که رضایت مطلق را در پی دارد. (المیزان، ج 20، ص 310)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از«حرب بن شریح بصری»روایت شده است که گفت: به امام باقر علیه السلام گفتم: کدامین آیه در کتاب خداوند، امیدوارکننده‌تر است؟ فرمود: ما می‌گوییم«و لسوف یعطیک ربّک فترضیٰ»که مراد شفاعت است، به خدا سوگند! شفاعت است. (تفسیر فرات کوفی، ص 571)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مراد از«آناء اللّیل»نمازهایی است که در شب خوانده می‌شود. [از جملۀ آن تهجّد و نوافل شب است]. (مجمع البیان، ج 7 -\8 ، ص 58)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تسبیح در آیۀ یادشده ، در معنای نماز به کار رفته و اوقات ذکر شده همان اوقات نماز [پنج‌گانه] است. (تفسیر التحریر و التنویر، ج 8 ، جزء 16، ص 337 -\338)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احتمالی«محمّد»مبتدا«رسول اللّه»تابع، بدل یا عطف بیان آن و«و الّذین معه»عطف بر«محمّد»و«أشدّاء...»خبر آن است. (روح المعانی، ج 14، جزء 26، ص 186؛ المیزان، ج 18، ص 299) بنابراین، اوصاف ذکر شده مربوط به پیامبر صلی الله علیه و آله و اصحاب او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ذکر رکوع و سجود از میان همۀ عبادات، گویای برتری این دو حالت نسبت به سایر آن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پیامبر اکرم صلی الله علیه و آله در عالم رؤیا تعداد سپاه مشرکان را در جنگ بدر کم دید و رؤیای خود را برای مسلمانان بازگو کرد. (تفسیر التحریر و التنویر، ج 6 ، جزء 10، ص 22)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از«فتنة للنّاس»می‌توان استظهار کرد که زمانی رؤیای پیامبر صلی الله علیه و آله موجب آزمایش مردم می‌شود که آن حضرت آن را برای مردم بیان نماید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پیش از«إذ»،«اذکر»در تقدیر است و از این فرمان به دست می‌آید که آنچه خداوند به پیامبر صلی الله علیه و آله یادآوری کرده شایستۀ تذکّر و یادآوری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پیامبر اکرم صلی الله علیه و آله در عالم رؤیا تعداد سپاه مشرکان را در جنگ بدر کم دید و رؤیای خود را برای مسلمانان بازگو کرد. (تفسیر التحریر و التنویر، ج 6 ، جزء 10، ص 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روایتی از ابن عبّاس، رؤیای پیامبر صلی الله علیه و آله برای وارد شدن به مکّه [مسجد الحرام] بوده است. (التّبیان، ج 6 ، ص 494)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دربارۀ آیۀ یادشده ، از رسول خدا صلی الله علیه و آله نقل شده که آن حضرت مردانی را بر منابر دید که مردم را به گمراهی می‌کشاندند. (تفسیر عیّاشی، ج 2، ص 297 -\298، ح 95 -\96)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براساس روایتی که از امام باقر و امام صادق علیهما السلام نقل شده است که پیامبر صلی الله علیه و آله در رؤیای خود میمونهایی را در حال بالا رفتن و پایین آمدن از منبر خود دید که حضرت را ناراحت نمود. (التّبیان، ج 6 ، ص 494)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برخی از مفسّران گفته‌اند: مقصود از«رؤیا»خوابی بوده که پیامبر صلی الله علیه و آله در مدینه دید و متعاقب آن مردم را بشارت داد که به مسجد الحرام وارد خواهند شد، ولی این خواب در آن سال تحقق نیافت، بلکه در سال آینده محقق شد و این تأخیر سبب شد که مؤمنان در بوتۀ آزمایش قرار بگیرند و آنها که ایمان ضعیفی داشتند گرفتار شکّ و شبهه شوند و برخی آن را مربوط به خوابی می‌دانند که حضرت دیدند میمونهایی بر منبر ایشان بالا می‌روند.(مجمع البیان، ج 5 -\6، ص 654 -\655)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مفسّران آیۀ«لتدخلنّ»را اشاره به انجام دادن عمرة القضاء دانسته‌اند که در سال بعد تحقق یافت.(مجمع البیان، ج 7 -\8، ص 190 و ص 191؛ الجامع لاحکام القرآن،«قرطبی»، ج 16، ص 191 - 192)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سیاق آیات فهمیده می‌شود که گروهی از مسلمانان که به همراه پیامبر صلی الله علیه و آله برای زیارت مسجد الحرام رفته بودند وقتی جریان جلوگیری مشرکان پیش آمد و صلح حدیبیّه صورت گرفت برای آنان رؤیای پیامبر صلی الله علیه و آله مورد تردید واقع شد و آیه درصدد برطرف کردن آن است. (المیزان، ج 18، ص 291)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سیاق آیات فهمیده می‌شود که گروهی از مسلمانان که به همراه پیامبر صلی الله علیه و آله برای زیارت مسجد الحرام رفته بودند وقتی جریان جلوگیری مشرکان پیش آمد و صلح حدیبیّه صورت گرفت برای آنان رؤیای پیامبر صلی الله علیه و آله مورد تردید واقع شد و آیه درصدد برطرف کردن آن است. (المیزان، ج 18، ص 291)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.«استفادۀ عربی بودن زبان پیامبر صلی الله علیه و آله از کلمۀ«منهم»شده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.«لسان»در آیه، همان لغت [و زبان گویش] است، یعنی [قرآن را] به لغت و زبان تو که عربی است [آسان ساختیم]. (تفسیر التحریر و التنویر، ج 8 ، جزء 16، ص 176)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گفته‌اند: سورۀ یادشده دربارۀ«عاص بن وائل سهمی»نازل شد که پیامبر صلی الله علیه و آله را به علّت فوت پسرش ابتر [مقطوع‌النّسل] خوانده بود. (مجمع البیان، ج 9 -\10، ص 836)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شأن نزول سوره روایت شده است: 15 روز وحی تأخیر افتاد. مشرکان گفتند: خدا، محمّد صلی الله علیه و آله را رها کرده است.(الکشّاف، ج 4 ص 766؛المیزان، ج 20 ص 443)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اینکه مقصود از«الکوثر»چیست، احتمالات متعدّدی مطرح شده که نهری مخصوص در بهشت، قرآن، شفاعت و نبوّت از آن جمله است. (مجمع البیان، ج 9 -\10، ص 836)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طبق قولی، مقصود از«الکوثر»خصوص فاطمه علیها السلام و نسل او است. (مجمع البیان، ج 9 -\10، ص 836) قرینۀ مقابله میان آیۀ 1 و 3 همین معنا را تأیید می‌کند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روایتی از پیامبر صلی الله علیه و آله مراد از«کوثر»، نهری [مخصوص] در بهشت است. (مجمع البیان، ج 9 -\10، ص 836 ؛ الدّرّ المنثور، ج 8 ، ص 647)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که«ابتر»به معنای زخم زبان زننده می‌باشد. (مجمع البیان، ج 9 -\10، ص 837)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آیه اگرچه براساس شأن نزول، ناظر به موردی خاصّ است ولی بیان آن کلّی و فراگیر می‌تواند باشد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مقصود از«شانئک»ابوجهل باشد. (التّعریف و الأعلام، ص 393)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جملۀ«و لو انّهم صبروا حتّیٰ تخرج إلیهم...»به زمان خاصّی اشاره داشته باشد که پیامبر صلی الله علیه و آله به طور معمول از خانه به مسجد می‌آمد تا به کارها رسیدگی کند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از«من جاءک...»عبد اللّه بن مکتوم است. (تفسیر التحریر و التنویر، ج 15، جزء 30، ص 108 -\109)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الغای خصوصیّت از مورد آیه، مطلب یادشده قابل برداشت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مفهوم«أکثرهم لا یعقلون...»استفاده می‌شود که هرجا اندیشه باشد، آداب صحیح روابط اجتماعی نیز خواهد بود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نقل شده که پیامبر صلی الله علیه و آله وقتی بر میّتی نماز می‌خواند، کنار قبرش می‌ایستاد و برای او دعا می‌کرد. خداوند او را از نماز بر منافقان و ایستادن بر قبورشان و دعا برای آنها نهی فرمود. (مجمع البیان، ج 5 -\6 ، ص 87)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بهتر آن است که آیه بر عمومش حمل شود. هر عملی که از روی مخالفت با رسول خدا صلی الله علیه و آله انجام پذیرد، نوعی تقدّم جستن [و پیشی گرفتن] بر او بوده و لازم است که از آن خودداری شود. (التّبیان، ج 9، ص 340)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برخی شأن نزولها، مسلمانان در مواردی بر پیامبر صلی الله علیه و آله پیشی می‌گرفتند، و آیه آنان را از این عمل نهی کرده است. (روح المعانی، ج 14، جزء 26، ص 201 -\202)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احتمالی،«ان»در آیه، نافیه است و معنای آیه چنین می‌شود که خداوند فرزندی ندارد، پس من اوّلین پرستش‌کنندۀ موحّد از میان شما هستم. (المیزان، ج 18، ص 125)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قولی«محمّد»مبتدا«رسول اللّه»تابع آن«و الّذین معه»عطف بر«محمّد»و«اشدّاء علی الکفّار»تا آخر خبر آن است. (روح المعانی، ج 14، جزء 26، ص 186)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اوصاف ذکر شده برای پیامبر صلی الله علیه و آله و صحابه در هر دو کتاب تورات و انجیل آمده است. (مجمع البیان، ج 9 -\10، ص 192)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تقدیم«و من اللّیل...»استفاده می‌شود که سجده در شب، اهمّیّت بیشتری دارد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مزبور به غزوۀ احُد تا بدر صغرا اشاره دارد. (ر.ک: مجمع البیان، ج 3 -\4، ص 128)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سوره مکّی باشد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 آیه چنین است: قرآن را نازل نکردیم تا خودت را در انجام دادن تبلیغ و وادار نمودن مردم به آن [هدایت] به سختی و مشقّت بیندازی. (المیزان، ج 13، ص 119)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 انقض ظهرک»آسان کردن [ادای وظایف، نسبت] به مقام نبوّت [و رسالت] است که قیام به آن کمرشکن بود و خداوند این کار را برآن حضرت آسان نمود. (مجمع البیان، ج 9 -\10، ص 770)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پیامبر صلی الله علیه و آله خود را بیش از حدّ برای نماز و تهجّد شبانه به زحمت می‌انداخت و آیۀ مزبور ناظر بر این مطلب است. (مجمع البیان، ج 7 -\8 ، ص 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این احتمال که«فی أنفسهم»متعلّق به«بلیغا»باشد، معنای جمله چنین است: به آنان سخنی بگو که در جان آنان مؤثّر باشد و از آن سخنان به دل آنها هراس بیفتد، مثل تهدید به قتل . (الکشّاف، ج 1، ص 527)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.«فظا»خشونت در کلام است (مجمع البیان، ج 1 -\2، ص 868) و در مقابل،«لنت»نرمخویی در گفتار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.«اذُن»به کسی گفته می‌شود که زیاد به سخن گوش فرامی‌دهد . (مفردات، ص 70،«اذن»)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 معنای«لا تجعلوا دعاء الرّسول...»این است که حضرت را به اسمش نخوانید، بلکه او را با عنوان رسول‌اللّه بخوانید. (مجمع البیان، ج 7 -\8 ، ص 248)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این احتمال که اضافۀ«اذن»به«خیر»از باب اضافۀ موصوف به صفت باشد؛ یعنی پیامبر صلی الله علیه و آله برای شما شنوای خوب است و این صفت در جهت صلاح جامعۀ ایمانی است. (الکشّاف، ج 2، ص 284؛ المیزان، ج 9، ص 314)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صادق علیه السلام در تفسیر«یؤمن باللّه و یؤمن للمؤمنین»روایت شده است که مقصود این است که رسول خدا صلی الله علیه و آله سخنان خدا و مؤمنان را تصدیق می‌کند.(الکافی، ج 5، ص 299، ح 1؛ تفسیر نور الثقلین، ج 2، ص 236، حدیث 218)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سکونت پیامبر صلی الله علیه و آله از جملۀ«لا یجاورونک»استفاده شده است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شأن نزول، مراد از«اذلّ»در آیه از نظر منافقان، پیامبر صلی الله علیه و آله است و می‌شود فهمید که مقصود از«المدینة»، مدینة النّبی است. (الکشّاف، ج 4، ص 542 -\543؛ مجمع البیان، ج 9 -\10، ص 442 -\444)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این اساس که منظور از«ا لا تقاتلون قوماً نکثوا إیمانهم»یهودیانی باشد که با احزاب، جهت آواره ساختن پیامبر صلی الله علیه و آله و اخراج آن حضرت از سکونتش از مدینه اعلام همکاری کردند. (مجمع البیان، ج 5 -\6 ، ص 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اجماع مفسّران بر این است که قسم خداوند در آیۀ مذکور به شهر مکّه است. (مجمع البیان، ج 9 -\10، ص 747)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حرف«لا»در«لا اقسم»زاید تأکیدی بر سوگند است. برخی گفته‌اند:«لا اقسم»با همین ترکیب کلمۀ قسم است و در سوگند مؤکّد به کار می‌رود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حلال شمرده شدن پیامبر صلی الله علیه و آله به این معنا است که آن حضرت را از حقوق اجتماعی خود در مکّه محروم کرده، او را همانند دیگر ساکنان مکّه گرامی نمی‌داشتند. از امام صادق علیه السلام در ذیل آیۀ مزبور نقل شده که آن حضرت فرمودند: قریش احترام شهر [مکّه] را نگه می‌داشتند، ولی ناسزاگویی و تکذیب پیامبر خدا را حلال می‌شمردند. (تفسیر فرات کوفی، ص 557؛ بحار الانوار، ج 24، ص 284، ج 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از«الأمّیّین»اهل مکّه است.(مجمع البیان، ج 9 -\10، ص 428)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انتساب«قریه»به پیامبر صلی الله علیه و آله و دلجویی خداوند از آن حضرت به سبب ناچار شدن ایشان به ترک محلّ سکونت (مکّه) مطلب یادشده فهمیده می‌شود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نسبت دادن«اخراج»به«قریه»می‌تواند ازآن‌جهت باشد که همۀ مردم شهر و یا بیشتر آنان بر اخراج پیامبر صلی الله علیه و آله مصمّم و همدل بوده‌اند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نظر اکثر مفسّران، مراد از«معاد»مکّه است که رسول گرامی اسلام صلی الله علیه و آله پیروزمندانه وارد آنجا شدند. (التّبیان، ج 8 ، ص 183)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بدان احتمال که تهدید مشرکان مکّه به سبب اخراج پیامبر صلی الله علیه و آله و تبعید آن حضرت از محلّ سکونتش مکّه باشد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قولی،«علیکم شهیداً»یعنی حجّتی بر شما است (مجمع البیان، ج 1 -\2، ص 416) و حجّت بودن پیامبر صلی الله علیه و آله شامل حجّت بودن سنّت او نیز می‌شود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لازمۀ مرجعیّت قرآن و سنّت در تمام امور مورد نزاع که از عبارت«فی شیء»به دست می‌آید، این است که نسبت به همه چیز راه حلّ و فصل، و قانون مناسب داشته باشد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از«الحکمة»سنّت پیامبر صلی الله علیه و آله است. (مجمع البیان، ج 7 -\8 ، ص 560؛ روح المعانی، ج 12، جزء 22، ص 30)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از«الحکمة»سنّت پیامبر صلی الله علیه و آله است. (فتح القدیر، ج 1، ص 395)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آیۀ شریفه این است که چگونه کفر می‌ورزید درحالی‌که آیات الهی بر شما تلاوت می‌شود و می‌توانید با مراجعه به پیامبر صلی الله علیه و آله حقیقت را دریابید، بر این اساس می‌توان استفاده نمود که کتاب و سنّت برای راهنمایی به حقّ کافی است.(المیزان، ج 3، ص 403)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دربارۀ منافقان است. (مجمع البیان، ج 7 -\8 ، ص 237)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رسول خدا صلی الله علیه و آله پس از آنکه فرمود:«کسی که از سنّت من اعراض نماید، از من نیست.»آیۀ مزبور را تلاوت کرد. (الدّرّ المنثور، ج 2، ص 178)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که آیۀ مزبور در پی سؤالات بی‌مورد از پیامبر صلی الله علیه و آله نازل شد. (مجمع البیان، ج 3 -\4، ص 386)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در مورد«یستفتونک فی النّساء»فرمود: از پیامبر صلی الله علیه و آله دربارۀ ارث زنان سؤال شد. (تفسیر قمّی، ج 1، ص 154؛ تفسیر نور الثقلین، ج 1، ص 556، ح 594)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این آیه در پی سؤال از ازدواج با یتیم دارای ارث و دارای مال نازل شده است. (مجمع البیان، ج 3 -\4، ص 181)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آیه در پی سؤال از پیامبر صلی الله علیه و آله در مورد وجوب حج در هر سال، نازل شده است. (مجمع البیان، ج 3 -\4، ص 386)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.«یستنبئونک»یعنی از تو می‌خواهند [و سؤال می‌کنند] که آنها را باخبر سازی و آگاه نمایی و«ا حقٌ‌ّ هو»یعنی آیا آنچه از قرآن آوردی و [ادّعای] شریعت و نبوّت می‌کنی، درست و حق است (مجمع البیان، ج 5 -\6 ، ص 175)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شده:«ا حقّ هو»یعنی آنچه از بعث و حشر، قیامت و عذاب ما را فراخواندی. (مجمع البیان، ج 5 -\6 ، ص 175)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فعل مضارع«یستفتونک»دلالت بر استمرار پرسش دارد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از«خبیراً»محمّد صلی الله علیه و آله است و معنای آیه این است که هریک از شما از پیامبر صلی الله علیه و آله در مورد خدا سؤال نماید، زیرا حضرت آگاه و عارف به او است. (مجمع البیان، ج 7 -\8 ، ص 274)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سؤال مشرکان از وقت قیامت از روی استهزا بوده است. (روح المعانی، ج 12، جزء 22، ص 133)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سؤال از وقت وقوع قیامت، از روی تهکّم [و استهزا] بوده است. (تفسیر التحریر و التنویر، ج 12، جزء 26، ص 344)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سالک عبادی عنّی»یعنی هرگاه از قرب و بُعد من سؤال کردند (چنین سؤالی، سؤال از صفات است) زیرا سؤال آنها در مورد ذات حق‌تعالی نبوده است. (روح المعانی، ج 2، جزء 2، ص 96)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جملۀ«و ما علمتم من الجوارح»ناظر به جواب سؤال [از پیامبر صلی الله علیه و آله ] دربارۀ صید است. (مجمع البیان، ج 3 -\4، ص 249)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وقتی که آیۀ«انّهم و ما تعبدون من دون اللّه حصب جهنّم»نازل شد، مشرکان اظهار خشنودی کردند بر اینکه وضعیّت آلهۀ آنها، همانند حضرت عیسی علیه السلام است [که معبود برای نصارا واقع شد] بعد این آیات نازل شد.«إذا قومک منه یصدّون»یعنی مشرکان با تو به مخاصمه [سؤال و جواب] برخاستند و گفتند آیا بتهای ما بهترند یا عیسی علیه السلام [اگر عیسی علیه السلام که از معبودهای ما بهتر است در جهنّم باشد به جهنّم رفتن ما و معبودهایمان چندان مهم نیست]. (مجمع البیان، ج 9 -\10، ص 80 -\81)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قال الّذین کفروا...»یعنی اینکه کفّار به پیامبر صلی الله علیه و آله گفتند: چرا قرآن را برای ما یکجا نیاورده‌ای؟ (مجمع البیان، ج 7 -\8 ، ص 265)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هادی علیه السلام روایت شده که جاهلان گفتند: چرا برای ما پیامبری از فرشتگان مبعوث نمی‌شود. خداوند به پیامبرش وحی نمود: از کسانی که پیش از تو کتاب می‌خواندند بپرس: آیا چنین نیست که قبلاً خداوند هیچ پیامبری نفرستاد مگر اینکه او طعام می‌خورد و در بازارها راه می‌رفت؟ و آنان برای تو اسوه و مقتدا هستند. (علل الشّرائع، ج 1، ص 129، ح 1؛ تفسیر نور الثقلین، ج 2، ص 319، ح 126)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استفهام در جملۀ«من حرّم»استفهام انکاری توبیخی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فرمان سؤال در کلمۀ«اسألهم»برای نکوهش و توبیخ یهودیان است.(مجمع البیان، ج3-\4، ص 756)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.«فسئل به خبیراً»یعنی از او سؤال کن که او آگاه است. (التّبیان، ج 7، ص 502؛ المیزان، ج 15، ص 253)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 إنّکم»استفهام انکاری و برای تعجّب است.(مجمع البیان، ج 9-10، ص 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استفهام«أ فغیر اللّه»انکاری است. (تفسیر التحریر و التنویر، ج 5، جزء 8، ص 14)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استفهام انکاری است و با هدف نفی ربوبیّت غیر خدا است. (تفسیر التحریر و التنویر، ج 5، جزء 8، ص206)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مخاطب در«کفرتم»مشرکان‌اند و به قرینۀ ذیل آیه می‌تواند جواب شرط جملۀ«أ لستم من الظّالمین»باشد. (مجمع البیان، ج 9 -\10، ص127)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استفهام به معنای«قد»و ثبوت و تحقیق است که در انتظار جواب نیست.(تفسیر التحریر و التنویر، ج 9، جزء19، ص 205)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استفهام برای تقریر و الزام مشرکان است و آنها خود معتقد بودند که نجات‌دهنده، ذات مقدس خدا است، ولی به‌رغم این اعتقاد به بتها نیز معتقد بودند. (تفسیر التحریر و التنویر، ج 4، جزء 7، ص 280)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سیاق آیات، آیۀ مزبور دربارۀ منافقان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استفهام برای تقریر و الزام منکران معاد است، زیرا اینکه آفرینش مخلوقات آسمانی سخت‌تر است مورد قبول آنها است.(تفسیر التحریر و التنویر، ج 11، جزء 23، ص 94)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فرمان الهی به سؤال در کلمۀ«اسألهم»نکوهش و توبیخ یهودیان است.(مجمع البیان، ج 3-\4، ص 756)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همزۀ استفهام، برای انکار است، زیرا با وجود ربوبیّت یگانۀ خداوند و اخلاص مسلمانان در اعتقاد توحیدی و مسئول بودن هر فرد در مقابل عمل خود، محاجّه نمودن کاری لغو خواهد بود.(المیزان، ج 1، ص313)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ضمیر«قالوا»اشاره به یهود است. (مجمع البیان، ج 1-\ 2، ص 293)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ضمیر در«منهم»به یهود برگردد. (جامع البیان، ج 8 ، جزء 15، ص 207)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مفسّران«تقلّبک فی السّاجدین»را به تلاش پیامبر صلی الله علیه و آله برای آگاهی یافتن از احوال اصحاب در دل شب، هنگام شب‌زنده‌داری آنان، تفسیر کرده‌اند. (الکشّاف، ج 3، ص 341)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تکلّف به معنای ظاهرسازی و آراسته شدن به امری غیر واقعی است. (المیزان، ج 17، ص 228)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از«حین تقوم»قیام پیامبر صلی الله علیه و آله برای تهجّد در دل شب است. (الکشّاف، ج 3، ص 341)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باور برخی مفسّران، مقصود از«حین تقوم و تقلّبک فی السّاجدین»اقامۀ نماز جماعت از سوی پیامبر صلی الله علیه و آله است. (الکشّاف، ج 3، ص 341)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احتمالی«محمّد صلی الله علیه و آله»مبتدا و«رسول اللّه»تابع، بدل یا عطف بیان آن،«و الّذین معه»عطف بر«محمّد صلی الله علیه و آله»و«أشدّاء علی الکفّار»تا آخر، خبر آن است. (روح المعانی، ج 14، جزء 26، ص 186؛ المیزان، ج 18، ص 299)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هنگامی که در جنگ احُد«مصعب بن عمیر»به شهادت رسید، قاتل او فکر کرد رسول خدا صلی الله علیه و آله را به قتل رسانده است، لذا این شایعه قوّت گرفت که رسول خدا صلی الله علیه و آله کشته شد. (روح المعانی، ج 3، جزء 4، ص 113)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مقصود از«انقلبتم علیٰ أعقابکم»اشاره به فرار [از صحنۀ جنگ] و تنها گذاشتن پیامبر صلی الله علیه و آله در میدان نبرد [احُد] است. (روح المعانی، ج 3، جزء 4، ص 115)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مفسّران، آیه را دربارۀ غزوۀ احُد دانسته‌اند. در این غزوه شایعۀ قتل پیامبر صلی الله علیه و آله بر سر زبانها افتاد و در نتیجه عدّه‌ای مرتد شده، اسلام را رها کردند. (مجمع البیان، ج 1 -\2، ص 848)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.«افک»داستانی بود که منافقان آن را ساختند و نزد آنان و گروهی از مسلمانان ساده‌لوح رواج پیدا کرد. (تفسیر التحریر و التنویر، ج 9، جزء 18، ص 170) گرچه در قصّۀ افک، منافقان یکی از همسران پیامبر را مورد تهمت قرار داده بودند امّا مقصودشان در این ماجرا شخص آن حضرت بود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شخصیّت را می‌توان مجموعه‌ای از خصوصیّات مختلف فرد دانست، مانند ساختمان بدن، خُلق، رفتار، علایق، گرایش، تواناییها و استعدادها که از نظر سازگاری با موقعیّتهای اجتماعی اهمّیّت دارند. (اصول روانشناسی، ج 1، ص 533)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روایتی از امام صادق علیه السلام مقصود از«قدم صدق»شفاعت پیامبر صلی الله علیه و آله در قیامت است. (تفسیر نور الثقلین، ج 2، ص 292، ح 9؛ مجمع البیان، ج 5 -\6 ، ص 134)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اجماع مفسّران بر این است که مراد از«مقام محمود»مقام شفاعت است. (مجمع البیان، ج 5 -\6 ، ص 671)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آیۀ بالا اعطای مقام شفاعت به پیامبر صلی الله علیه و آله از سوی خداوند در آخرت است. (مجمع البیان، ج 9 -\10، ص 765)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منظور از«کوثر»مقام شفاعت است. (مجمع البیان، ج 9 -\10 ، ص 836)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حذف مفعول دوم«یعطیک»[که مقام شفاعت است] اشاره به عظمت آن است. (اعراب القرآن الکریم، درویش، ج 10، ص 513)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صلی الله علیه و آله روایت شده که مقصود از«قدم صدق»شفاعت محمّد صلی الله علیه و آله است. (تفسیر نور الثقلین، ج 2، ص 292، ح 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مفسّران«اتّخذوا هذا القرآن مهجوراً»را به معنای بیهوده و هذیان پنداشتن معنا کرده‌اند. (روح المعانی، ج 11، جزء 19، ص 20)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مرجع ضمیر«قیله»پیامبر صلی الله علیه و آله است. (المیزان، ج 18، ص 127)«قیل»مصدر«قال»و عطف بر«السّاعة»در آیۀ 86 است، یعنی«و عنده علم قیله». (اعراب القرآن الکریم، درویش، ج 9، ص 114)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از«فی الأمیّین»اهل مکّه است.(مجمع البیان، ج 9 -\10، ص 428)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.«صبر جمیل»صبری است که در آن بی‌تابی و شِکوه نباشد. (مجمع البیان، ج 9 -\10، ص 531)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احتمالی«من»در«من الرّسل»برای تبعیض است، بنابراین«اولوالعزم»برخی از پیامبران خواهند بود. (روح المعانی، ج 14، جزء 26، ص 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مفسّران گفته‌اند:«من»در«من الرّسل»برای بیان است، بنابراین همۀ پیامبران صاحب عزم و ارادۀ قوی بوده‌اند. (روح المعانی، ج 14، جزء 26، ص 53)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لا تستعجل لهم»یعنی در درخواست عذاب برای آنان [کافران] شتاب نکن. (المیزان، ج 18، ص 218)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مراد از«فاِنّک باَعیننا»این است: تو در حفظ و حراست ما هستی. (المیزان، ج 19، ص 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.«فاصبر لحکم ربّک»یعنی بر تبلیغ کتاب [قرآن] و عمل به آن صبر کن. (مجمع البیان، ج 9 -\10، ص 625)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اصطبر علیها»یعنی بر انجام دادن نماز و بر فرمان به آن صبر پیشه کن. (مجمع البیان، ج 7 -\8 ، ص 60)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درخواست‌کنندۀ عذاب، پیامبر اکرم صلی الله علیه و آله بوده است. (مجمع البیان، ج 9 -\10، ص 529؛ روح المعانی، ج 16، جزء 29، ص 95)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آیات مذکور به یکدیگر مرتبط باشند، چنانکه نقل شده است که آیات هنگام بازگشت پیامبر صلی الله علیه و آله از احد نازل شده است.(المیزان، ج 12، ص 375و376)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از«رسول کریم»، پیامبر صلی الله علیه و آله است. (تفسیر التحریر و التنویر، ج 14، جزء 29، ص 141)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مقصود از«ما رأی»جبرئیل علیه السلام باشد. (مجمع البیان، ج 9-\10، ص 264)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قول عدّه‌ای مفسّران، آیۀ یادشده دربارۀ گروهی که از اسلام برگشتند نازل شده است. (تفسیر التحریر و التنویر، ج 3، جزء 3، ص 303)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از«أ فمن کان علیٰ بیّنة من ربّه»پیامبر صلی الله علیه و آله است. (زاد المسیر، ج 4، ص 85)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از«الکتاب»، تورات است. (الکشّاف، ج 1، ص 348)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سرزنش خداوند از کافران، به علّت انکار رسالت پیامبر صلی الله علیه و آله ، گویای آن است که آثار صدق رسالت، در گفتار و رفتار آن حضرت نمایان بوده است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مقصود از«فسئل الّذین»پرسش از صفات پیامبر صلی الله علیه و آله است که در کتابهای اهل کتاب به وی بشارت داده شده و آن صفات با پیامبر اسلام صلی الله علیه و آله منطبق بود. (مجمع البیان، ج 5 -\6 ، ص 201)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از«اهل الذکر»اهل تورات و انجیل است. (مجمع البیان، ج 7 -\8 ، ص 64)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.«تلک»اشاره به مطالب ذکر شده در آیات پیشین است که مربوط به ذکر تاریخ نوح علیه السلام و برخورد آنان می‌باشد و از آنجا که پیامبر صلی الله علیه و آله امّی بوده و پیش از رسالت خود نه سوادی داشته و نه اطّلاعی از آن، و همۀ آگاهیهای آن حضرت، بعد از رسیدن به مقام نبوّت بوده، معلوم می‌شود که در ادّعای رسالت خود صداقت داشته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.«ذٰلک»اشاره به قصّۀ یوسف علیه السلام است. (المیزان، ج 11، ص 250)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.«ذٰلک»اشاره به خبر دادن از عیسی، مریم، زکریّا و یحیی علیهم السلام است. (التّبیان، ج 2، ص 481)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از«فتح»، فتح [و صلح] حدیبیّه است. (مجمع البیان، ج 9 -\10، ص 166)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صلوات خداوند و ملائکه بر پیامبر صلی الله علیه و آله پیش از دستور به مؤمنان، بیانگر اهمّیّت آن است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پس از نزول آیه، از رسول خدا صلی الله علیه و آله پرسیده شد: کیفیّت صلوات بر شما چگونه است؟ حضرت فرمود: بگویید: اللّهم صلّ علیٰ محمّد و آل محمّد کما صلّیت علیٰ ابراهیم و آل ابراهیم . (مجمع البیان، ج 7 -\8 ، ص 579)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اجمالاً بر وجوب صلوات بر محمّد صلی الله علیه و آله دلالت دارد و احتمال دارد که مقصود، صلوات بر حضرت باشد که جزء تشهّد است. (زبدة البیان، ص 131)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از«رحمته»، بهشت خداوند است. (تفسیر القرآن الکریم، شُبّر، ص 178)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یاد شدن صفت«سمیع علیم»پس از«صلّ علیهم»اشاره به مستجاب شدن دعای پیامبر صلی الله علیه و آله است، به این جهت که لازمۀ«شنیدن»دعا از سوی خدا، استجابت آن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که ضمیر«إنّها»به صلوات برگردد. (تفسیر التحریر و التنویر، ج 6 ، جزء 11، ص 15)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مسنی السّوء»یعنی به من ضرر و فقری نمی‌رسید. (مجمع البیان، ج 3 -\4، ص 779)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آیه احتمالهایی مطرح است. بنا بر اینکه«محمّد»مبتدا و«رسول اللّه»عطف بیان یا بدل و«الّذین معه»عطف بر محمّد صلی الله علیه و آله و«أشدّاء...»خبر باشد، برداشت انجام پذیرفته است. (روح المعانی، ج 14، جزء 26، ص 186؛ المیزان، ج 18، ص 299)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که پیامبر صلی الله علیه و آله تمام شب را عبادت می‌کرد و نماز می‌گزارد و با وسایلی، غلبۀ خواب را از خود دور می‌کرد و به خود سختی می‌داد. (مجمع البیان، ج 7 -\8 ، ص 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نقل شده است: وقتی که پیامبر صلی الله علیه و آله از کار دنیا فارغ می‌شد، به عبادت می‌پرداخت. (مجمع البیان، ج 9 -\10، ص 773)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نقل شده وقتی که پیامبر صلی الله علیه و آله از کار جهاد فارغ می‌شد، به عبادت خدا می‌پرداخت. (مجمع البیان، ج 9 -\10، ص 773)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مفسّران و اهل لغت،«لبد»را به ازدحام معنا کرده و دربارۀ مرجع ضمیر فاعلی«کادوا»و«یکونون»دو نظر ارائه داده‌اند: برخی آن را مشرکان و کافران مکّه و برخی مؤمنان جنّ دانسته‌اند که برای استماع قرآن در اطراف پیامبر صلی الله علیه و آله ازدحام می‌کردند. (مجمع البیان، ج 9 -\10، ص 557 و 561) برداشت، مبتنی بر نظر اوّل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از«یقین»، مرگ است. (مجمع البیان، ج 5 -\6 ، ص 534)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نقل شده که پیامبر صلی الله علیه و آله از شدت عبادت، پاهایش ورم کرده بود، ازاین‌رو این آیه نازل شد و حضرت را از این کار منع فرمود.(المیزان، ج 14، ص 126)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.«لسان»در آیه، به معنای لغت [و زبان گویش] است، یعنی [قرآن را] به لغت و زبان تو که همان عربی است [آسان] ساختیم.(تفسیر التحریر و التنویر، ج 8، جزء 16، ص 176)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.«ثبّتناک»در احتمالی به معنای ثبات قلب به لطف خفی الهی است.(مجمع البیان، ج 5 -\6، ص 665)؛برخی مفسّران معتقدند که مقصود از تثبیت، عصمت افاضه شده از جانب خداوند است.(المیزان، ج 13، ص 184)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آیه بر مصونیّت انبیا از خطا در فتوا و احکام دلالت می‌کند. (التفسیر الکبیر، ج 4، ص 128 -\129)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ضمیر«انّه الحق»قرآن است.(مجمع البیان، ج7-\8، ص 146)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روایتی از امام باقر علیه السلام مراد، شفاعت است.(المیزان، ج 20، ص 312)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حدیث امام صادق علیه السلام مقصود از«کوثر»شفاعت است. (مجمع البیان، ج 9-\10، ص 836 -\837؛ تفسیر نور الثقلین، ج 5، ص 618، حدیث 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هرچند در شأن نزول و روایات، سخنی از تطبیق«کوثر»بر فاطمه علیها السلام به میان نیامده است، ولی از آخرین آیه استفاده می‌شود که نتیجۀ«کوثر»ابتر نماندن پیامبر صلی الله علیه و آله است، بنابراین، فاطمه علیها السلام که نسل پیامبر صلی الله علیه و آله از او است، مصداق«کوثر»است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.«کوثر»به معنای خیر کثیر است. (مجمع البیان، ج 9 -\10، ص 835 -\836)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.«کوثر»به کثرت و زیادی نسل و ذرّیّۀ محمّد صلی الله علیه و آله نیز تفسیر شده است. (مجمع البیان، ج 9 -\10، ص 836)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از«ذکر»قرآن است.(مجمع البیان، ج 7-\8، ص 47)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آیه در ادامۀ آیۀ پیشین و مربوط به جنگ تبوک است. (المیزان، ج 9، ص 284)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واژۀ«صاحبکم»گویای مردود بودن اتّهام جنون است، زیرا مصاحبت روزمرّۀ کسانی که به پیامبر صلی الله علیه و آله تهمت جنون می‌زدند با آن حضرت، مایۀ شناخت وضعیّت فکری آن حضرت بود و دست‌آویزی برای نسبت جنون باقی نمی‌گذاشت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انتساب قریه به پیامبر صلی الله علیه و آله و دلجویی خداوند از آن حضرت، به علّت ناچار شدن ایشان به ترک مکّه، مطلب مزبور به دست می‌آید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.«شقاوة»به معنای رنج و دشواری است. (مفردات، ص 460،«شقا») توصیۀ خداوند به پیامبر صلی الله علیه و آله دربارۀ به زحمت نینداختن خود، نشان از تلاش طاقت‌فرسای آن حضرت، در جهت انجام دادن رسالت و هدایت مردم دارد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اینکه خداوند به پیامبر صلی الله علیه و آله دستور می‌دهد که«آنان را به حال خود رها کن»از تلاش گستردۀ حضرت برای نجات آنان از کفر حکایت دارد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ابن عبّاس نقل شده است: مراد از«القریة»ایله است. (مجمع البیان، ج 3 -\4، ص 756)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روایتی از امام باقر علیه السلام ، رسول خدا صلی الله علیه و آله برترین راسخان در علم بود. (مجمع البیان، ج 1 -\2، ص701)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برخی روایات، پیامبر صلی الله علیه و آله در خواب دید مردانی را که چون بوزینگان بر منبر آن حضرت می‌جهند و مردم را به روش گذشتگان [دوران جاهلیّت] بازمی‌گردانند . پیامبر صلی الله علیه و آله آثار حزن در چهره‌اش نمایان شد. پس جبرئیل این آیه را برای حضرت آورد:«و ما جعلنا الرؤیا...»و«شجرۀ ملعونه»یعنی بنی امیّه. (تفسیر نور الثقلین، ج 3، ص 181،حدیث 285-\286؛ روح المعانی، ج 9، جزء 15، ص 155؛ النکت و العیون، ماوردی، ج 3، ص 253)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اگر منظور از«شاهداً»شهادت بر اعمال همۀ امّت در صحنۀ قیامت باشد، مطلب مذکور استفاده می‌شود، زیرا شهادت بدون آگاهی و نظارت، فاقد اعتبار است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از«لا اعلم الغیب»به قرینۀ آیات مختلفی که دستیابی به علم غیب را از طریق وحی برای پیامبر صلی الله علیه و آله ثابت می‌کند علم غیبی به صورت مستقل است.(المیزان، ج 7، ص 96)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مفسّران براساس شأن نزول، ماجرای نقل شده در آیۀ شریفه را به حفصه و عائشه مربوط می‌دانند که طبق آن، حفصه سخن محرمانه و سری آن حضرت را برای عائشه فاش کرد. (مجمع البیان، ج 9 -\10، ص 471 و 474)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آیۀ مزبور، مربوط به بنی قریظه است. (مجمع البیان، ج 3 -\4، ص 849 ؛ روح المعانی، ج 6 ، جزء 10، ص 32)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از«الاّ الّذین یصلون»بنی مدلج است که با پیامبر صلی الله علیه و آله پیمان عدم تعرّض داشتند . (روح المعانی، ج 4، جزء 5، ص161؛ مجمع البیان، ج 3-\4، ص 135)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آیه این است که خداوند از همۀ انبیا برای حضرت محمّد صلی الله علیه و آله پیمان گرفته است. (روح المعانی، ج 3، جزء 3، ص 334)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این اساس که منظور از«میثاق»عهد و پیمانی باشد که از هریک از پیامبران برای تصدیق یکدیگر گرفته شده است.(مجمع البیان، ج 7-\8، ص 531)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آیۀ یادشده دربارۀ بنی قینقاع است. (مجمع البیان، ج 3 -\4، ص 850)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خطاب عام به پیامبران است و شامل حضرت محمّد صلی الله علیه و آله نیز می‌شود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از«حسنة»نعمت خدا، پیروزی و غنیمت و منظور از«مصیبة»سختی و بلای جانی و مالی است. (مجمع البیان، ج 5 -\6 ، ص 57)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بنابراین که کلمۀ«من»در«منکم»برای تبعیض باشد که دلالت می‌کند گروهی فرار کردند و قهراً گروهی تا آخر جنگ همراه پیامبر صلی الله علیه و آله باقی ماندند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سیاق آیه بر عتاب و توبیخ دلالت دارد، که چرا ایمانشان متّکی بر حیات پیامبر صلی الله علیه و آله است، و این سیاق دلالت دارد که مسلمین براثر شایعه، گمان به شهادت پیامبر صلی الله علیه و آله داشتند.(المیزان، ج 4، ص 37)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 مراد از«الاحزاب»جماعت تحزیب‌یافتۀ دشمنان در غزوۀ خندق است که در آن، مؤمنان وعدۀ بشارت به نصرت خدا و رسولش را دیدند. (مجمع البیان، ج 7 -\8 ، ص 549)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از«بیتک»مدینه است، یعنی خروج پیامبر صلی الله علیه و آله از مدینه به‌سوی بدر. (مجمع البیان، ج 3 -\4، ص 801)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آیات بعد معلوم می‌شود مراد از جملۀ«أخرجک...»خروج پیامبر صلی الله علیه و آله برای جنگ بدر بوده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اگر ال در«الامر»برای جنس باشد پیروزی در جنگ بدر مصداقی از آن خواهد بود، و اگر عهد ذکری باشد اشاره به پیروزی در آن جنگ است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است: آیۀ«لیقطع طرفاً من الّذین کفروا...»متصل است به آیۀ«و لقد نصرکم اللّه ببدر»(آل عمران3/، 123). (مجمع البیان، ج 1 -\2، ص 831)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شأن نزول آیه، غزوۀ بدر صغرا است. (مجمع البیان، ج 3-\4، ص 128)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ابن عبّاس نقل شده که آیه، مربوط به اموال کافران بنی قریظه و بنی نضیر است که در مدینه و فدک ساکن بودند. (مجمع البیان، ج 9 -\10، ص 390)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یکی از شأن نزولها آیۀ مذکور دربارۀ بنی قینقاع است. (مجمع البیان، ج 1-\2، ص 706)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ابن عبّاس نقل شده که آیه، مربوط به اموال کافران بنی قریظه و بنی نضیر است که در مدینه و فدک ساکن بودند. (مجمع البیان، ج 9 -\10، ص 390)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مزبور در رابطه با غزوۀ حمراء الاسد نازل شده است. (جامع البیان، ج 3، جزء 4، ص 234)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از«فتحاً مبینا»فتح خیبر است.(مجمع البیان، ج 9-\10، ص 167)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آنجا که متعلّق«فارغب»ذکر نشده است، مفاد آن را می‌توان بر هرگونه فراغتی از جمله فراغت از نماز و فرائض یا امور دنیایی تطبیق داد.«نَصَبَ»به معنای به رنج و تعب افتاده است. (المصباح، ج 1 -\2، ص 607 ،«نصب») و به قرینۀ آیۀ بعد، مراد از آن اشتغال به تضرّع و دعا به درگاه خداوند است. (مجمع البیان، ج 9 -\10، ص 651)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نقل شده: وقتی پیامبر صلی الله علیه و آله از کار دنیا فارغ می‌شد، به عبادت می‌پرداخت. (مجمع البیان، ج 9 -\10، ص 651)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نقل شده: وقتی پیامبر صلی الله علیه و آله از کار جهاد فارغ می‌شد، به عبادت خدا می‌پرداخت. (مجمع البیان، ج 9 -\10، ص 773)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نقل شده: وقتی که پیامبر صلی الله علیه و آله از کار فرائض فارغ می‌شد، به کارهای مرغوب نزد خداوند می‌پرداخت. (مجمع البیان، ج 9 -\10، ص 773)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از«...اَصابهم القرح»جراحتهایی است که در جنگ احُد بر مجاهدان وارد شد. (روح المعانی، ج 3، جزء 4، ص 195)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آیه و نیز آیۀ بعد از آن، مربوط به جنگ احُد است. (المیزان، ج 4، ص 5 -\6)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زینب بنت جحش - دختر امیمة بنت عبد المطلب عمّۀ رسول‌اللّه صلی الله علیه و آله - است که پیامبر صلی الله علیه و آله او را برای غلامش - زید بن حارثه - خواستگاری کرد، در حالی که او می‌پنداشت خواستگاری برای خودش است، وقتی دانست برای زید است، در آغاز نپذیرفت ولی پس از نزول آیه پیام داد که با هرکسی پیامبر صلی الله علیه و آله بخواهد حاضر است با او ازدواج نماید . (مجمع البیان، ج 7 -\8 ، ص 563)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از«انعمت علیه»آزادی زید از بردگی است.(التبیان، ج 8، ص 344)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.«تبتّل»از ریشۀ«بَتَل»به معنای انقطاع کامل از غیر خدا و اخلاص در عبادت است. (مفردات، ص 107،«بتل»؛ مجمع البیان، ج 9 -\10، ص571)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صادق علیه السلام«أقوم قیلاً»تهجّد همراه با اخلاص است. (مجمع البیان، ج 9 -\10، ص 570)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.«تبتّل»به معنای انقطاع الی اللّه در عبادت و نیّت است. (مفردات، ص 107،«بتل»)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به«عبد اللّه بن ابیّ»منافق و اصحاب وی است. (مجمع البیان، ج 9 -\10، ص 442)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.«شاهد»چه به معنای شاهد اعمال و چه به معنای حجّت، (مجمع البیان، ج 1-\2، ص 416) ملاک و معیار و الگو بودن پیامبر صلی الله علیه و آله را می‌رساند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سیاق آیات، که مربوط به غزوۀ احزاب است، معلوم می‌شود اسوه بودن پیامبر صلی الله علیه و آله در جهاد است. (مجمع البیان، ج 7 -\8 ، ص 548)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برداشت با توجّه به شأن نزول است . (مجمع البیان، ج 7 -\8 ، ص 574)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شأن نزول آیه آورده‌اند: در غزوۀ بدر، قطیفۀ سرخی از غنایم گم شد. برخی گفتند: پیامبر صلی الله علیه و آله برداشته است، آیۀ مزبور نازل شد. (مجمع البیان، ج 1 -\2، ص 872)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ما هو علی الغیب بضنین»نفی اتّهام از پیامبر صلی الله علیه و آله نسبت به هرگونه خیانتی است. (مجمع البیان، ج 9 -\10، ص 678)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معانی«خلق عظیم»تخلّق پیامبر صلی الله علیه و آله بر طبع کریم است. (مجمع البیان، ج 9 -\10، ص 500)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درصدد بیان ضرورت ایمان به پیامبر صلی الله علیه و آله است. براساس مفهوم این آیه، چون پیامبر صلی الله علیه و آله بصیر و تابع وحی است باید به او ایمان آورد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است: آیۀ مزبور پیامبر صلی الله علیه و آله را به تضرّع به درگاه الهی دعوت کرد. (مجمع البیان، ج 9 -\10، ص 773)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اضافۀ«عبد»به ضمیر اسم جلاله، از نوع اضافۀ تشریفی است و بر تقرّب و عظمت رسول خدا صلی الله علیه و آله دلالت می‌کند. (روح المعانی، ج 1، جزء 1، ص 309)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التفات از خطاب به غیبت، با گفتن«و استغفر لهم الرّسول»بیانگر شأن و عظمت پیامبر صلی الله علیه و آله است. (الکشّاف، ج 1، ص 528)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آنجا که خداوند، درصدد تمجید و ستایش پیامبر صلی الله علیه و آله است نمی‌شود توصیۀ آن حضرت به تقوا، جدای از تقوای درونی خودش باشد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جملۀ«فتاب علیکم»توفیق توبه است. (المیزان، ج 20، ص 75)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از«نیسّرک»یعنی تو را برای رسیدن به راهی آسان‌تر در هر بابی از ابواب دین موفق می‌داریم. (روح المعانی، ج 16، جزء 30، ص 188 و 192)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.«خُلق»ملکۀ نفسانی است که افعال به آسانی براساس آن صادر می‌شود. (المیزان، ج 19، ص 369، یا به تعبیر بعضی،«خُلق»جایی گفته می‌شود که انجام دادن کاری به صورت عادت درآمده باشد. (التّبیان، ج 10، ص 75)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از«الحکمة»طبق یک احتمال، چنانکه برخی مفسّران گفته‌اند، سنّت پیامبر صلی الله علیه و آله است. (مجمع البیان، ج 7 -\8 ، ص 560؛ روح المعانی، ج 12، جزء 22، ص 30)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این است که با نزول کتاب و حکمت بر تو از سوی خداوند، دشمنان نخواهند توانست تو را گمراه کنند. (مجمع البیان، ج 3 -\4، ص 168)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معنای«لقد جاءکم»آمده است:«لقد جاءکم أیّها النّاس...». (المیزان، ج 9، ص 411)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مراد از«رحمته»پیامبر صلی الله علیه و آله و... است. (الکشّاف، ج 1، ص 542)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اوصاف ذکر شده در آیه برای پیامبر صلی الله علیه و آله تأکید برای گرایش مردم و اجابت آنان در برابر دعوت آن حضرت فهمیده می‌شود. (المیزان، ج 9، ص 412)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 مقام امتنان است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از«تردن الحیاة الدّنیا و زینتها»سعه و آسایش در زندگی و برخورداری از امکانات مالی بیشتر است و مقصود از«...تردن اللّه و رسوله...»صبر بر سختی زندگی و کمبودهای آن است [بنابراین می‌توان از آیه، زندگی ساده و زاهدانۀ پیامبر صلی الله علیه و آله را فهمید]. (مجمع البیان، ج 7 -\8 ، ص 555)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 آیه [با توجّه به سیاق] این است که اگر شما اهل اسوه‌پذیری باشید، بجا است که در یاری‌رسانی و صبر در میدان نبرد به پیامبر صلی الله علیه و آله اقتدا کنید، همان گونه که او در روز احُد به رغم شکسته شدن دندانهای جلوی او و زخمی شدن ابروهایش و کشته شدن عمویش مقاومت کرد. (مجمع البیان، ج 7 -\8 ، ص 548)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دربارۀ«جاهد الکفّار و المنافقین»روایت شده که مقصود، الزام آنان به انجام دادن فرائض است. (تفسیر قمّی، ج 1، ص 301؛ تفسیر نور الثقلین، ج 2، ص 242، ح 240)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لام در«لک»یا برای تعلیل است یا برای انتفاع. در صورت اوّل، مفاد آیه این است که آیا برای خودت به تو شرح صدر ندادیم و این تعبیر دلالت دارد که شخصیّت حضرت، علّتی کافی برای عطای شرح صدر بود. در صورت دوم، نشانۀ ارجمندی آن حضرت است که خداوند در جهت منافع پیامبر صلی الله علیه و آله نعمت شرح صدر را در اختیارش نهاد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متعال، پیامبر صلی الله علیه و آله را به شکر در برابر نعمت بزرگ [کوثر] امر فرمود. (مجمع البیان، ج 9 -\10، ص 837)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.«فإذا فرغت فانصب»یعنی هرگاه از عبادتی مانند تبلیغ وحی فارغ شدی به عبادت دیگر بپرداز، جهت شکر نعمتهایی که بر تو شمرده‌ایم. (روح المعانی، ج 16، جزء 16، ص 307)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پیامبرانی چون عیسی، ابراهیم، موسی، اسماعیل و ادریس علیهم السلام قبل از آیۀ مزبور ذکر شده 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منافقان است. (تفسیر التحریر و التنویر، ج 9، جزء 18، ص 272)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.«غل»به معنای خیانت است، و بنا بر روایتی آیۀ شریفه دربارۀ قطیفه سرخ رنگی بود که در روز بدر از غنایم گم شد. بعضی گفتند: شاید پیامبر صلی الله علیه و آله آن را برای خود برداشته است.(التبیان، ج 3، ص 34 ؛ الدر المنثور، ج 2، ص 91)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از«هم»منافقان است. در شأن نزول آمده که وقتی پیامبر صلی الله علیه و آله مشغول تقسیم غنایم جنگ حنین بود«ذی الخویصره تمیمی»«حرقوص بن زهیر»به پیامبر خطاب کرد: اعدل یا رسول اللّه. پیامبر صلی الله علیه و آله فرمود: وای بر تو، اگر من عدالت را رعایت نکنم چه کسی رعایت می‌کند؟!.(مجمع البیان، ج 5-\6، ص 62-\63)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اعتبار اینکه یهودیان مدینه موظف به پرداخت جزیه بودند، می‌توان آنان را اهل ذمه حساب کرد. (مجمع البیان، ج 3-\4، ص 302)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اینکه خداوند در فلسفۀ واگذاری اختیار تصمیم‌گیری در همخوابگی با همسران و یا ردّ و قبول زنانی که خود را به آن حضرت هبه می‌کنند به پیامبر صلی الله علیه و آله گفته است، چنین حقّی به سبب جلب رضایت همسران است، حکایت می‌کند که آنان پیامبر صلی الله علیه و آله را در تصمیم و موضعگیری‌اش در قبال آنان، عادل می‌دانسته‌اند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آیۀ مذکور در سیاق آیۀ مربوط به غزوۀ احد است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جملۀ«إنّ ربّک...»به منزلۀ تعلیل برای«فاصفح»است، یعنی ای پیامبر، گذشت کن، زیرا پروردگار تو می‌داند که چه کاری به مصلحت و در جهت تربیت و رشد تو است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که«هؤلاء»اشاره به«شهیداً علیهم»یعنی گواهان هر امّت داشته باشد (المیزان، ج 12، ص 324) که در این صورت پیامبر اسلام صلی الله علیه و آله تنها انسانی است که بر همۀ انسانهای طول تاریخ و گواهان آنان اشراف و برتری دارد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به این معنا اشاره دارد که چون پیامبر صلی الله علیه و آله از روی‌گردانی مردم محزون بود [تلاش داشت تا آنان را به‌سوی ایمان الهی رهنمون سازد] خداوند به پیامبر صلی الله علیه و آله خطاب کرد: ما تو را نفرستادیم تا مردم را از گناهان‌شان حفظ کنی و مواظب آنان باشی. (التّفسیر الکبیر، ج 4، ص 150)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که عامه از امام صادق علیه السلام نقل کرده‌اند:«النّجم»به رسول اکرم صلی الله علیه و آله تفسیر شده است که در شب معراج از آسمان هفتم فرود آمد. (مجمع البیان، ج 9 -\10، ص 261)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بیان فریبندگی زمین و بستر امتحان بودن آن پس از بیان رسالت پیامبر صلی الله علیه و آله در محدودۀ انذار و تبشیر، می‌تواند گویای این مطلب باشد که وظیفۀ پیامبر صلی الله علیه و آله و رهبران دینی هدایت است و انتخاب با خود مردم می‌باشد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مرجع ضمیر در«به»پیامبر صلی الله علیه و آله است. (مجمع البیان، ج 3 -\4، ص 270)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ضمیر در«به»پیامبر اکرم صلی الله علیه و آله است. (تفسیر التحریر و التنویر، ج 4، جزء 6 ، ص 151)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.«فأغنیٰ»یعنی تو را با دارایی خدیجه علیها السلام و غنایم بی‌نیازت کرد. (مجمع البیان، ج 9 -\10، ص 767)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.«عائل»در اصل، هم به معنای شخص عیالمند و هم به معنای فقیر به کار رفته (مفردات، ص 597،«عیل») و در آیۀ مذکور به معنای«فقیر»است. (مجمع البیان، ج 9 -\10، ص 767)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مشرکان، طالب گنج نازل شده از آسمان نبودند، بلکه گفتار آنها کنایه از پولدار و ثروتمند نبودن محمّد صلی الله علیه و آله بود. می‌گفتند: اگر تو پیامبری، پس چرا این قدر با رنج و زحمت و بدون امکانات مادّی زندگی می‌کنی؟ چرا پول فراوان و مال زیاد نداری؟ نه اینکه چرا بر تو گنج نازل نمی‌شود. در محاورات هم مرسوم است اگر کسی پول زیادی بیابد می‌گویند: گنج یافتی. (التّفسیر الکبیر، ج 6 ، ص 324) چرا گنجی و مالی نداری تا به‌واسطۀ آن از طلب معاش بی‌نیاز شوی. (مجمع البیان، ج 7 -\8 ، ص 253)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مبنا که مخاطب جملۀ«لعمرک»به قرینۀ آیات 49 و 51 پیش از شروع داستان ابراهیم و لوط علیهما السلام [نبّئ عبادی و نبّئهم] پیامبر اکرم صلی الله علیه و آله باشد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شأن نزول آیه است. (اسباب النّزول، واحدی، ص 291)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از«یحکّمونک»حکمیّت رسول خدا صلی الله علیه و آله است. (مجمع البیان، ج 3 -\4، ص 304)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از«إن أوتیتم هذا فخذوه...»این است که یهود می‌گفتند: در مورد حدّ زنا اگر محمّد صلی الله علیه و آله حکم به تازیانه کرد قبول کنید و اگر حکم به رجم کرد قبول نکنید. (مجمع البیان، ج 3 -\4، ص 301) در واقع، ملاک، خواستۀ خودشان بود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 احتمال، مقصود منافقان از«إلّا إحساناً»این بوده است که با مراجعه به غیر پیامبر صلی الله علیه و آله مزاحمت ما نسبت به آن حضرت کمتر بشود، زیرا حضور ما در مجلس آن حضرت برای رفع خصومت، مستلزم سر و صدا و مزاحمت است. (مجمع البیان، ج 3 -\4، ص 103)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 مراد از«إلّا إحساناً»احسان به متخاصمان و رفع نزاع بوده است. (مجمع البیان، ج 3 -\4، ص 103)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آیۀ شریفه دربارۀ خصومت و دعوای مردی از منافقان با یکی از یهودیان است که آن منافق خواستار مراجعه به کعب بن اشرف یهودی برای حکمیّت بود. (التّبیان، ج 7، ص 450؛ مجمع البیان، ج 7 -\8 ، ص 236)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ضمیر فاعلی«فاِن جاءوک...»به یهودیان بنی قریظه و بنی نضیر بر می‌گردد که به قصد حکمیّت نزد پیامبر صلی الله علیه و آله رفتند. (مجمع البیان، ج 3 -\4، ص 304)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مجموع آیات 41 تا 44 برمی‌آید که عدّه‌ای از یهود در بین خودشان به یک واقعه‌ای مبتلا شده بودند و حکمی برای آن داشتند ولی علمای آنان، آن حکم را تغییر داده بودند و برای آنکه آن حکم [واقعی] اجرا نشود عدّه‌ای را نزد پیامبر صلی الله علیه و آله فرستادند تا در کارشان حَکَمْ قرار دهند که اگر برطبق حکم تحریف شده حکم داد، بپذیرند. (المیزان، ج 5، ص 340)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آیۀ شریفه دربارۀ خصومت و دعوای یکی از منافقان با یکی از یهودیان است که آن منافق خواستار مراجعه نزد کعب بن اشرف یهودی برای حکمیّت و داوری بود. (التّبیان، ج 7، ص 450؛ الکشّاف، ج 3، ص 248)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مورد خانواده‌ای به نام بنی ابیرق نازل شده است. (روح المعانی، ج 4، جزء 5، ص 202)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عبارت«لا یجدوا...»شرطی دیگر برای ایمان است. (التّفسیر الکبیر، ج 4، ص 128)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جملۀ«سمعنا و أطعنا»در برابر آیۀ 49 برداشت می‌شود مؤمنان حقیقی هر حکم محمّد صلی الله علیه و آله را می‌پذیرند، اگرچه به ضررشان باشد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این آیه، مردم مأمور شدند که با پیامبر صلی الله علیه و آله مواصلات داشته باشند. (مجمع البیان، ج 1 -\2، ص 170)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یهودیان از پیامبر صلی الله علیه و آله پرسیدند: چه کسی [برای آوردن وحی] بر تو نازل می‌شود؟ حضرت فرمود: جبرئیل. او در جواب گفت: جبرئیل دشمن ما است. (روح المعانی، ج 1، جزء 1، ص 523)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جماعتی از مفسّران گفته‌اند: ضمیر«به»به«قرآن»برمی‌گردد. (مجمع البیان، ج 3 -\4، ص 488)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مرجع ضمیر در«به»عذاب در آیۀ قبل باشد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مبتنی بر این که مفعول«لا یعجزون»پیامبر صلی الله علیه و آله باشد. (مجمع البیان، ج 3-\4، ص 852)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گفتۀ بسیاری از مفسّران، مقصود از«الّذی ینهی»ابو جهل است.(مجمع البیان، ج 9-\10، ص 782)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ظرف«اذ»متعلّق به«صدّوکم»باشد.(المیزان، ج 18، ص 288)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.«فرقان»اسم است برای آنچه فارق حق از باطل باشد. (لسان العرب، ج 10، ص 245،«فرق»)</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.«فرقان»،«قرآن»است. (مجمع البیان، ج 7 -\8 ، ص 252)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یادشده دربارۀ یهود نازل شده است. (مجمع البیان، ج 1 -\2، ص 310)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مراد از«آیات»آیات وارد در تورات و انجیل است که حاوی بشارت آمدن محمّد صلی الله علیه و آله بوده که اهل کتاب به آن آیات کفر ورزیدند. (التّفسیر الکبیر، ج 3، ص 256)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یادشده ، دربارۀ یهود است.(مجمع البیان، ج1-\2، ص 328)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حدیثی از امام صادق علیه السلام است. (الکافی، ج 8 ، ص 308، ح 481)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از«فاِن یکفر بها...»کفر ورزیدن به نبوّت پیامبر صلی الله علیه و آله است که کفر به او مستلزم کفر به سایر انبیا است. (روح المعانی، ج 5، جزء 5، ص 313)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مزبور در ادامۀ آیات مربوط به متخلّفان از جنگ تبوک 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از«برهان»، محمّد صلی الله علیه و آله است و مراد از«ایمان باللّه»ایمان به ذات، صفات، افعال و احکام خداوند است (التّفسیر الکبیر، ج 4، ص 274) و از جملۀ افعال خدا، ارسال برهان (محمّد صلی الله علیه و آله ) است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قولی«و وجدک ضالاًّ»مربوط می‌شود به گم شدن پیامبر صلی الله علیه و آله در دوران طفولیّتش. (مجمع البیان، ج 9 -\10، ص 766)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است«ضالّ»به معنای گمشده باشد. ازاین‌رو، ممکن است آیۀ شریفه ناظر به تاریخ دوران کودکی پیامبر صلی الله علیه و آله باشد که در شعب مکّه گم شده بود و ابوجهل او را یافت و به جدش عبد المطلب برگرداند. (مجمع البیان، ج 9 -\10، ص 766)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تفسیر، معنای«لیزلقونک بأبصارهم»این است که آنان از شدّت دشمنی، به تو نگاه غضب‌آلود می‌کنند. (روح المعانی، ج 16، جزء29، ص 64)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ممکن است«ضالّ»به معنای گمنامی باشد، در این صورت، مقصود از کلمۀ«فهدیٰ»هدایت و توجّه دادن مردم به‌سوی پیامبر صلی الله علیه و آله است. این برداشت با روایاتی از معصومان علیهم السلام تطبیق دارد. (بحار الانوار، ج 16، ص 142، ح 4 -\6)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 آیه این است که خداوند در قیامت پیامبر ما را بر امّتش شاهد می‌گیرد. (مجمع البیان، ج 3 -\4، ص 77)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مشارالیه«هؤلاء شهیداً»صدر آیه است [که مقصود از آن انبیا می‌باشند]. (تفسیر التحریر و التنویر، ج 3، جزء 5، ص 58)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جملۀ«و نزلنا علیک الکتاب»حال از ضمیر مخاطب در جملۀ«جئنا بک»است، و مقصود این است که چون بر تو کتابی نازل کردیم که بین حق و باطل را جدا می‌کند و دارای ویژگیهای جامعیّت، بشارت و هدایت است می‌توانی در روز قیامت شاهد قرار بگیری که چه فردی تسلیم فرمان خدا و چه فردی ستمکار بوده است.(المیزان، ج 12، ص325)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است: معنای«أذن خیر»این است که پیامبر صلی الله علیه و آله آنچه را [از سخنان] خیر باشد می‌شنود و به آن عمل می‌کند. (مجمع البیان، ج 5 -\6 ، ص 69)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روایتی از امام کاظم و امام صادق علیهما السلام است. (الکافی، ج 6 ، ص 455 -\456، ح 2 و 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.«جحد»انکار چیزی به‌رغم علم به آن است (التحقیق، ج 2، ص 56،«جحد») که لازمۀ آن لجاجت است</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همزه در«أفهم»برای استفهام انکاری و«فاء»در آن برای افادۀ تعقیب است. بر این اساس، معنای آیه چنین می‌شود: امّتهای گذشته به رغم آمدن معجزات درخواستی‌شان ایمان نیاوردند، آیا در این میان مردمی که لجوج‌تر و حق‌ستیزترند، ایمان خواهند آورد؟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روایاتی معتبر از امام باقر و صادق علیهما السلام مقصود از«انفال»اموالی بیان شده است که از دار الحرب بدون جنگ گرفته می‌شود، همچنین سرزمینی که اهلش آن را ترک کرده، از آن هجرت می‌کنند - و آن فیء نامیده می‌شود - و میراث کسی که وارث ندارد، سرزمین و اموالی که پادشاهان به دیگران می‌بخشند، بیشه‌زارها، جنگلها، درّه‌ها و سرزمینهای موات که همۀ اینها از آنِ خدا و پیامبر صلی الله علیه و آله و بعد از او برای کسی است که قائم مقام ایشان است و آن را در هر راه که مصلحت خویش و مردمی که تحت تکفّل او هستند، مصرف می‌کند. (کنز العرفان، ج 1، ص 254)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فرق بین«فیء»و«غنیمت»این است که،«غنیمت»اموال به دست آمده از طریق جنگ است،و«فیء»اموالی است که از کفار بدون جنگ و یا براثر آواره شدن به دست آمده باشد، و فیء مخصوص پیامبر(ص) و ائمه اطهار(علیهما السلام)بعد از اوست که در موارد خاص ذکر شده در آیه آن را مصرف می‌کنند.(التبیان،ج 9، ص 564)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مستند نمودن نفی ضرر به خداوند، بااینکه مراد، نفی ضرر از دین و پیامبر صلی الله علیه و آله و مسلمانان است اشاره به این معنا دارد که مبارزه با دین و پیامبر صلی الله علیه و آله به منزلۀ مبارزه با خداوند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.«خوض»یعنی خلط کردن در گفتگو برای بازی و بیهوده‌گویی جهت پرهیز از فهمیدن و روشن شدن مطلب است. (مجمع البیان، ج 3 -\4، ص 489)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تعبیر«یا قوم»بر اظهار محبّت دلالت می‌کند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شأن نزول آیه آمده است:«عبد الرحمن بن عوف»و«مقداد بن اسود»و«قدامة بن مظعون»و«سعد بن ابی وقاص»که مورد آزار و اذیت شدید مشرکان در مکه قبل از هجرت بودند، به پیامبر صلی الله علیه و آله شکایت کردند و اجازۀ جهاد می‌خواستند. (مجمع البیان، ج 3-\4، ص 119)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رضا علیه السلام آمده که پیامبر صلی الله علیه و آله ، علی، فاطمه، حسن و حسین علیهم السلام را آورد و این خصوصیّتی است که هیچ‌کس بر ایشان در آن پیشی نگرفته و فضیلتی است که نصیب کسی دیگر نخواهد شد. (عیون أخبار الرّضا، ج 1، ص 232، ح 1، ب 23؛ تفسیر نور الثقلین، ج 1، ص 350، ح 163)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جزاء«فاِنّ اللّه علیم»متضمّن وصف علم است و به‌وسیلۀ«انّ»تأکید شده تا دلالت کند که این صفت [افساد] متحقّق در نفوس ایشان است، لذا می‌فهماند که مسیحیان به ناچار از مباهله دست خواهند کشید. (المیزان، ج 3، ص 228)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مرجع ضمیر«ینصره»پیامبر صلی الله علیه و آله است. (مجمع البیان، ج 7 -\8 ، ص 120)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مرجع ضمیر«هو»و ضمیر فاعلی«دنا»به پیامبر صلی الله علیه و آله برمی‌گردد. (المیزان، ج 19، ص 28)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این اساس که«یتلونه»به معنای پیروی کردن از محمّد صلی الله علیه و آله باشد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آیه به یهود و نصارا اشاره دارد که امر پیامبر صلی الله علیه و آله و نبوّت او را که در تورات و انجیل مکتوب یافته بودند، کتمان می‌کردند، و در احتمالی، مراد از«بیّنات»حجّتهایی است که بر نبوّت پیامبر صلی الله علیه و آله دلالت می‌کند. (مجمع البیان، ج 1 -\2، ص 441)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از«اهل الذّکر»اهل کتاب باشد. خداوند به مشرکان دستور می‌دهد از اهل کتاب دربارۀ پیامبر صلی الله علیه و آله که در کتابهای آنها آمده، سؤال کنند. (مجمع البیان، ج 5 -\6، ص 557)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یهود از کتابهایشان دانسته بودند که قبلۀ پیامبر موعود کعبه است نه بیت‌المقدّس، ازاین‌رو قبله بودن بیت‌المقدّس حجّتی بود برای یهود علیه مسلمانان. (المیزان، ج 1، ص 331 -\332)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از«بما نزّلنا...»و صفهای تورات و انجیل، دربارۀ پیامبر صلی الله علیه و آله است. (مجمع البیان، ج 3 -\4، ص 86)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این اساس که واو در«و مثلهم فی الإنجیل»عاطفه باشد، نه مستأنفه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تورات، اوصاف پیامبر صلی الله علیه و آله ذکر شده و به آمدن وی بشارت داده شده، ولی علمای یهود با انکار آن حضرت به تورات عمل نمی‌کردند. (مجمع البیان، ج 1 -\2، ص 215)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احتمالی«ما بیّناه للنّاس فی الکتاب»یعنی صفات پیامبر صلی الله علیه و آله و احکامی که در تورات و انجیل آمده است. (مجمع البیان، ج 1 -\2، ص 441)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از«اهل الذّکر»اهل کتاب است و خداوند به مشرکان دستور می‌دهد از آنان دربارۀ پیامبر صلی الله علیه و آله از آنچه در کتابهای آنها آمده، سؤال کنند. (مجمع البیان، ج 5 -\6 ، ص 557)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یهود از کتابهایشان دانسته بودند که قبلۀ پیامبر موعود کعبه است نه بیت‌المقدّس؛ ازاین‌رو، در قبله بودن بیت‌المقدّس حجّتی بود برای یهود علیه مسلمانان. (المیزان، ج 1، ص 331 -\332)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روایت شده که عالمان یهود به سراغ تورات رفتند و اوصاف آن حضرت را تغییر دادند تا به این وسیله، در دل مستضعفانِ فکریِ یهود شک بیفکنند. (مجمع البیان، ج 1 -\2، ص 292؛ تفسیر نور الثقلین، ج 1، ص 93، ح 256)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اینکه«و من قبله کتاب موسیٰ»عطف بر«شاهد»باشد. (روح المعانی، ج 7، جزء 12، ص 42)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از«فی الغار»غار ثور است. (مجمع البیان، ج 5 -\6 ، ص 48)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معانی محتمل برای«مصدّق»تصدیق خبرهای کتابهای آسمانی پیشین در آمدن پیامبر صلی الله علیه و آله و قرآن است.(تفسیر التحریر و التنویر، ج 4، جزء 7، ص 371)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از«غدوت من اهلک»خارج شدن پیامبر صلی الله علیه و آله از مدینه برای آماده ساختن لشکر در جنگ احد و یا احزاب و یا بدر است.(مجمع البیان، ج 1-\2، ص 823)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سیاق آیات، مقصود از جملۀ«اخرجک»خروج پیامبر صلی الله علیه و آله برای جنگ بدر است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.«لا»در«لا أقسم»زاید است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طبق یک احتمال، مقصود از«امّیین»اهل مکّه است. (مجمع البیان، ج 9 -\10، ص 428)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ضمیر«فیهم»به«و من ذرّیتنا امّة مسلمة»که بیان از ذریّۀ ابراهیم است، بازمی‌گردد و مقصود از برانگیخته شدن پیامبری در میان آنها، وجود پیامبر اکرم صلی الله علیه و آله است. آن حضرت می‌فرمود: من خوانده‌شدۀ پدرم ابراهیم علیه السلام هستم. (مجمع البیان، ج 1 -\2، ص 395)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باقر علیه السلام آمده است: پیامبر صلی الله علیه و آله فرمود: من از ابراهیم علیه السلام و ابراهیم علیه السلام از من است؛ دین ابراهیم علیه السلام دین من است و سنّتش سنّت من است. (محاسن برقی، ج 1، ص 152، ح 74؛ تفسیر عیّاشی، ج 1، ص 169، ح 33)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 یدعون ربّهم...»اصحاب صُفّه و فقرای مسلمانان است. (تفسیر نور الثقلین، ج 1، ص 721، ح 94)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از«الّذین یدعون ربّهم...»فقرای اصحاب پیامبر صلی الله علیه و آله است. (مجمع البیان، ج 5 -\6 ، ص 718)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ضمیر«بینهم»به اهل کتاب بازمی‌گردد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سیاق آیات پیشین ضمیر در«علیهم»به اهل کتاب بر می‌گردد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.«اذ»ظرف برای عامل مقدّر«اذکر»است. (مجمع البیان، ج 5-\6، ص 319،«الاعراب»)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کلمۀ«عبدنا»است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امر به«اذکر»برای اقتدا و الگو گرفتن است و نیز برای اینکه بیانگر معجزۀ پیامبر صلی الله علیه و آله باشد.(مجمع البیان، ج5-6، ص 783)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روایات شیعه و سنّی، آیات مزبور در مورد خلافت و ولایت علی علیه السلام و اعلان آن از سوی پیامبر صلی الله علیه و آله نازل شده است. (الدّرّ المنثور، ج 3، ص 19؛ تفسیر نور الثقلین، ج 1، ص 587 -\590 ح 23 و 26 و 28 و 31 -\35؛ ص 646 ، ح 264 و ص 651 ، ح 290 -\291)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روایات شیعه و سنّی، آیات مزبور در مورد خلافت و ولایت علی علیه السلام و اعلان آن از سوی پیامبر صلی الله علیه و آله نازل شده است. (الدّرّ المنثور، ج 3، ص 117؛ تفسیر نور الثقلین، ج 1، ص 587 -\588، ح 26 و ص 646 ، ح 264؛ ص 651 -\653 ، ح 290 -\292)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مقصود از«مراءً ظاهراً»مناظرۀ همراه با استدلال و حجّت است.(مجمع البیان، ج 5-\6، ص711)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از«مراءً ظاهراً»مباحثۀ علنی با حضور مردم است، به این علّت که نتوانند بعد از جلسۀ مناظره به پیامبر صلی الله علیه و آله دروغ ببندند.(مجمع البیان، ج5-\6، ص 711)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.«اشدّاء»خبر است برای محمّد صلی الله علیه و آله و آنچه به او عطف شده است. (مجمع البیان، ج 9 -\10، ص 189)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مربوط به نجاشی و اصحاب وی است که اسلام آوردند.(مجمع البیان، ج 3-\4، ص 362)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قیله»عطف بر کلمۀ«السّاعة»در جملۀ«و عنده علم السّاعة»است.(المیزان،ج 18، ص 127)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مطابق سبب نزول آیه، بزرگانی از مشرکان حضور نزد پیامبر صلی الله علیه و آله را به عدم حضور مؤمنان فقیر و ضعیف مشروط کردند و این آیات در ردّ درخواست آنان نازل شد. (مجمع البیان، ج 3 -\4، ص 472)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منظور از«عاهدت منهم»یهود بنی قریظه است. (مجمع البیان، ج 3 -\4، ص 849)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وقتی آیۀ«فمن حاجّک فیه...»نازل شد، پیامبر صلی الله علیه و آله از یهود برای مباهله دعوت کرد. (المیزان، ج 3، ص 234)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از«الّذین لا یعلمون»یهود و نصارا است. (مجمع البیان، ج 1-\2، ص 370)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 آمده است که پس از خواندن آیۀ مزبور فرمود: اینها جمعیّتی بودند بین عیسی علیه السلام و محمّد صلی الله علیه و آله که منتظر آمدن پیامبر صلی الله علیه و آله بودند. (تفسیر عیّاشی ج 1، ص 335، ح 161؛ تفسیر نور الثقلین، ج 1، ص 664 ، ح 317)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یخوّفونک...»ترساندن پیامبر صلی الله علیه و آله از سوی مشرکان، به آزار دیدن از بتها است. (مجمع البیان، ج 7 -\8 ، ص 778)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لازمۀ امر به دعوت و مجادلۀ احسن، آزاد بودن طرف مقابل به اظهار نظر است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اشارۀ آیه به توطئۀ مشرکان در دار الندوه است. (مجمع البیان، ج 3 -\4، ص 826)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مراد از«فتحاً مبیناً»صلح حدیبیّه است. (مجمع البیان، ج 9 -\10، ص 166)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اینکه«الّذین عاهدتم عند المسجد الحرام»مربوط به مشرکان قریش و صلح حدیبیّه باشد. (مجمع البیان، ج 5 -\6 ، ص 14)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مذکور مربوط به مصالحۀ پیامبر صلی الله علیه و آله با مشرکان در حدیبیّه است. (مجمع البیان، ج 9 -\10، ص 186)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مقصود از«ما اوتی موسی»تورات است، که یکباره نازل شده بود، چرا که قرآن مانند تورات، یکباره نازل نشد.(مجمع البیان، ج 7-\8، ص 401-\402)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یکی از احتمالات است که مقصود از ضمیر جمع«یکونون»مشرکان و کافران قریش باشد که با هدف استهزا در موقع نماز و قرائت قرآن در اطراف پیامبر صلی الله علیه و آله ازدحام می‌نمودند.(المیزان، ج 20، ص 126)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از«صغو»در آیه، گرایش به باطل و خروج از استقامت است.(المیزان، ج 19، ص 331)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خداوند به جای آوردن نام پیامبر صلی الله علیه و آله به شخصیّت حقوقی آن حضرت و وصف رسول‌اللّه تصریح کرده است، مطلب مزبور استفاده می‌شود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مبتنی بر این که اضافۀ«دعا»به«الرّسول»اضافۀ مصدر به فاعلش باشد؛ یعنی دعوت پیامبر صلی الله علیه و آله از شما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تعبیر به«صاحبکم»از پیامبر صلی الله علیه و آله گویای منزّه بودن آن حضرت از اتهام به جنون است، و اشاره دارد که شما شناخت زیادی نسبت به ایشان دارید و وی را به کمال عقل، وزانت در رأی، و صداقت در گفتار یافته‌اید، چرا او را به جنون متّهم می‌نمایید.(المیزان، ج 20، ص328-\329)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از«آیه»، حجّت و علامت و معجزۀ دلالت‌کننده بر صدق محمّد صلی الله علیه و آله است. (مجمع البیان، ج 1 -\2، ص 709)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.«ذٰلک»اشاره به داستان حضرت مریم، زکریّا، یحیی و عیسی علیهم السلام است که در آیات قبل به تفصیل بیان شده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نقل شده که چهارده نفر از اصحاب عقبه در شب چهاردهم ذی‌حجّه به پیامبر صلی الله علیه و آله عرض کردند: اگر پیش خداوند قدر و منزلتی داری فرمان ده که ماه دونیمه شود و ایشان نیز چنین کرد و ماه دونیمه شد. (تفسیر قمی، ج 2، ص 341؛ نیز جامع البیان، ج 13، جزء 27، ص 111 ؛ تفسیر التحریر و التنویر، ج 27، ص 165)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تحدّی قرآن، معجزه بودن آن استفاده می‌گردد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.«برهان»یعنی مؤکّدترین دلیل، که اقتضای صدق ابدی دارد. (مفردات، ص 121،«بره»)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مرجع ضمیر در«کذّبتم به»قرآن است و ظاهر سیاق این است که تکذیب به بیّنه‌ای تعلّق گرفته که برای پیامبر صلی الله علیه و آله است و مؤیّدش فرمودۀ بعدی‌اش«ما عندی ما تستعجلون به»می‌باشد. خلاصۀ کلام با انضمام این ذیل معنای آیه چنین است: آن بیّنه‌ای که خداوند رسالت مرا با آن تأیید کرده، که قرآن باشد، تکذیب کرده‌اید و آن آیات و معجزاتی که پیشنهاد می‌کنید و نسبت به آن عجله می‌ورزید در محدودۀ اختیارات من نیست و تفویض هم نشده است. (المیزان، ج 7، ص 114)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سیاق آیات، عظمت این آیات و نشانه‌های ارائه‌شده به پیامبر صلی الله علیه و آله را می‌رساند. (المیزان، ج 13، ص 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جملۀ«إنّه هو السّمیع البصیر»تعلیل برای اسراء است، زیرا خدا به گفتار و رفتار بنده‌اش آگاه و شنوا است و می‌دید که پیامبر صلی الله علیه و آله خواهان این اکرام معراج است. (المیزان، ج 13، ص 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صادق علیه السلام روایت شده: شبی که رسول‌اللّه صلی الله علیه و آله را [از مکّه به مسجد الاقصی] بردند آن حضرت نماز عشا و صبح را در مکّه خواند. (تفسیر عیّاشی، ج 2، ص 279، ح 11)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پیامبر اکرم صلی الله علیه و آله [در وصف معراج خود] فرمود: توفیقی از پروردگارم بود که چشمم را بستم. دیده‌ام ناتوان و از نگاه پوشیده شد. در آن حال با قلب خود بسان چشم، بلکه بهتر و دورتر را می‌دیدم و این سخن خدا است که می‌فرماید:«ما زاغ البصر و ما طغیٰ لقد رأی»و من نوری مانند نخ سوزن بین خود و خدا می‌دیدم. (تأویل الآیات الظّاهره، ص 606 ؛ بحار الانوار، ج 36، ص 162، ح 144)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منظور از«معاد»، بهشت است. (مجمع البیان، ج 7 -\8 ، ص 420)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روایتی از امام باقر علیه السلام مقصود از«مقام محمود»مقام«شفاعت»است. (تفسیر نور الثقلین، ج 3، ص 211، ح 402)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روایتی از امام باقر علیه السلام آیه مزبور مربوط به مقام شفاعت است.(تفسیر فرات کوفی، ص 571 ؛ بحار الانوار، ج 8، ص 57 حدیث72/ ؛ و رک مجمع البیان، ج 9-\10، ص 765)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شهادت باید اقامه شده از سوی خداوند و مشتمل بر حقیقت باشد، به‌گونه‌ای که هیچ مناقشه‌ای در آن راه نداشته باشد، لذا لازم است این گواه دارای عصمت الهی باشد، به طوری که دروغ و گزاف از او محال باشد. (المیزان، ج 12، ص 323)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چون اطاعت پیامبر صلی الله علیه و آله به صورت مطلق و بدون هیچ‌گونه قید و شرطی است، این امر بیانگر عصمت آن حضرت از خطا است، وگرنه چنین فرمانی صحیح نبود. (المیزان، ج 5، ص 389)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شهادت باید اقامه شده از سوی خداوند و مشتمل بر حقیقت باشد، به‌گونه‌ای که هیچ مناقشه‌ای در آن راه نداشته باشد، لذا لازم است این گواه دارای عصمت الهی باشد، به طوری که دروغ و گزاف از او محال باشد. (المیزان، ج 12، ص 323)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تثبیت [با استفاده از سیاق] به معنای عصمت الهی است. تقدیر عبارت چنین است:«لو لا ان ثبّتناک بعصمتنا دنوت...»یعنی اگر با قوّه و ملکۀ عصمت، تو را تثبیت نکرده بودیم نزدیک بود که به آنان مایل شوی. (المیزان، ج 13، ص 173)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ضمیر در«لقائه»به موسی علیه السلام بازمی‌گردد و مراد ملاقات پیامبر صلی الله علیه و آله و موسی علیه السلام در قیامت است. (المیزان، ج 16، ص 265)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قرینۀ آیات پیشین مقصود از«ما انزل اللّه و الی الرّسول»داوری و حکم پیامبر صلی الله علیه و آله است.(مجمع البیان، ج 3-\4، ص 102؛ المیزان، ج 4، ص 429)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این سخنان از منافقان حکایت شده است. (مجمع البیان، ج 3 -\4 ، ص 121)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از«مصیبة»عقوبت و اثر نامطلوبی است که منافقان براثر عدم رجوع به حاکمیّت پیامبر صلی الله علیه و آله به آن دچار شده بودند.(المیزان، ج 4، ص 430)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منظور از«یقولون طاعة»منافقان است. (مجمع البیان، ج 3 -\4 ، ص 124)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احتمالی«سمّاعون للکذب»کنایه از هر دو گروه یهود و منافقان است. (مجمع البیان، ج 3 -\4، ص 301)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فاعل«یتسلّلون»، منافقان است. (مجمع البیان، ج 7 -\8 ، ص 249)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 به علم و بصیرت الهی، تأکیدی است بر علّت نهی«لا تمنّوا»و دیگر اوامر و نواهی که در آیات پیشین آمده است.(المیزان، ج 18، ص 331)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مقام امتنان است. (المیزان، ج 13، ص 201)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.«نحن نرزقک»بلیغ‌تر در منّت است. (التّبیان، ج 7، ص 255)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ینبغی له»در مقام امتنان بر او [پیامبر صلی الله علیه و آله ] است، به اینکه او را از گفتن شعر منزّه داشته است. (المیزان، ج 17، ص 108)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تقیید نفی [ما انت] با عبارت«بنعمة ربّک»مفید معنای امتنان بر پیامبر صلی الله علیه و آله است، به نحو خاص. (المیزان، ج 19، ص 18)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وعده‌ای است از جانب خداوند به پیامبرش که علم به قرآن را در اختیار او قرار دهد و آن را حفظ کند، به‌گونه‌ای که نسیان از او برداشته شود و قرآن را بخواند همان گونه که نازل شده. لحن آیه امتنان بر پیامبر صلی الله علیه و آله است. (المیزان، ج 20، ص 266)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سیاق امتنان است. (المیزان، ج 13، ص 24)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کان فضل اللّه علیک عظیماً»امتنان بر پیامبر صلی الله علیه و آله است. (المیزان، ج 5، ص 81)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.«فبما یوحیٰ إلیّ ربّی»یعنی به فضل پروردگارم هدایت شدم چون به من وحی کرد، پس سزا است که خداوند بر من منّت نهد و نه بر دیگران. (مجمع البیان، ج 7 -\8 ، ص 620)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.«مخلّفین»کسانی‌اند که از [فرمان] پیامبر صلی الله علیه و آله در حرکت به‌سوی حدیبیّه سرباز زدند. (مجمع البیان، ج 9 -\10، ص 176) از جملۀ«فاِن تطیعوا»که در ذیل آیه آمده، استفاده می‌شود که دعوت متخلّفان برای جنگ، در حقیقت ایجاد فرصتی برای بازگشت آنان به‌سوی خدا و اطاعت از رسول او است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ارتباط«اتّقوا اللّه»با«ما آتاکم»مطلب یادشده استفاده می‌شود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آیات در سیاق آیات مربوط به غزوۀ احد است. علاوه مرحوم طبرسی در معنای«فاعف»می‌نویسد: مقصود عفو از فرار کردن مسلمین در غزوۀ احد است.(مجمع البیان، ج 1-\2، ص 869)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بااینکه«اللّه»و«رسول»هر دو مقدّم شده است، ولی مقصود از ضمیر«عنه»«رسول»است، چون روی‌گردانی و اعراض [در اینجا] فقط در حق پیامبر صلی الله علیه و آله ، صدق می‌کند، با قبول نکردن گفتارش و کمک نکردنش در جهاد. (التّفسیر الکبیر، ج 5، ص 469)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مشارالیها در«تلک»احکام مربوط به ارث است که در آیات قبل آمده است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گرچه ظاهر خطاب در«فشلتم و تنازعتم و عصیتم»به تمامی مسلمانان در جنگ احُد است، ولی به قرینۀ تقسیم آنان در دنبالۀ آیه به دو گروه دنیاطلب و آخرت‌طلب معلوم می‌شود، مراد از مخاطبان«فشلتم»گروهی از مسلمانان بوده‌اند، نه همۀ آنان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اینکه«من»برای تبعیض و مراد از«المؤمنین»مدّعیان ایمان باشد که هم شامل مؤمنان واقعی و هم غیر واقعی می‌شود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شأن نزول، آیه در مورد جنگ احُد نازل شده است. (مجمع البیان، ج 1 -\2، ص 861)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دلالت می‌کند که مبادا نقض عهد کنید، چون خدا آن را می‌داند و مجازات می‌کند و یکی از مواثیق، عهدی بود که بین محمّد صلی الله علیه و آله و آنها جاری شده بود. (التّفسیر الکبیر، ج 4، ص 319)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مزبور در ادامۀ آیات مربوط به منافقان است</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مفسّران، آیۀ مزبور را دربارۀ«ابو لبابه»دانسته‌اند. (جامع البیان، ج 7 ، جزء 11، ص 19 -\22)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.«سماع»کنایه از قبول است، (مجمع البیان، ج 3 -\4، ص 816) بنابراین«لا یسمعون»به معنای نپذیرفتن فرمان محمّد صلی الله علیه و آله است. اینکه نافرمانان به دستور محمّد صلی الله علیه و آله به دوابّ تشبیه شده‌اند به سبب جهلشان است. (التّفسیر الکبیر، ج 5، ص 469)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از«غمّاً بغمّ»اندوه مسلمین در مقابل غم و اندوه پیامبر صلی الله علیه و آله است که به علت نافرمانی از فرامین آن حضرت به وجود آمد. (مجمع البیان، ج 1 -\2، ص 861) کلمۀ«باء»در«بغمّ»بدلیه است. مراد از«غمّا»به دلیل کلمۀ«أثابکم»که دلالت بر مرحمت و لطف دارد و نیز به دلیل اینکه پس از عفو واقع شده، غم و اندوهی پسندیده است. این غم پسندیده، پیروزی کافران بر مسلمانان خواهد بود و یا غم و اندوه به سبب پیروی نکردن از رسول خدا صلی الله علیه و آله و سست آمدن در رویارویی با دشمن است</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جملۀ«لکیلا تحزنوا»استفاده می‌شود که غم و انده مسلمانان به جهت از دست دادن پیروزی، موهبت الهی بوده است.(المیزان، ج 4، ص 45 -\46)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اینکه«إذ تصعدون»متعلّق به«صرفکم»باشد، آیۀ مزبور در مقام بیان علّتهای شکست احُد است، بنابراین جملۀ«و لا تلوون علیٰ احد و الرّسول...»که حاکی از دعوت پیامبر صلی الله علیه و آله و بی‌اعتنایی به او است نیز بیانگر علّتی برای شکست خواهد بود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صدر آیه، افادۀ نفی امر گذشته می‌نماید؛ یعنی امر چنین نیست که گمان کنند ایمان به خدا دارند، در عین حال قضاوت محمّد صلی الله علیه و آله را مخالفت کنند. (التّفسیر الکبیر، ج 4، ص 127)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عطف«أثابکم»بر«عفا عنکم» به‌وسیلۀ«فاء»بر ترتّب و رابطۀ علّیّت بین آن دو جمله دلالت دارد. در نتیجه معنا این می‌شود که خداوند از شما عفو نمود پس از آن شما را به اندوه و غم مبتلا ساخت تا اینکه بر آنچه از دست رفته است غمگین نباشید.(المیزان، ج 4، ص 46)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 ،«طه»از اسامی پیامبر صلی الله علیه و آله دانسته شده است. (تفسیر نور الثقلین، ج 3، ص 367، ح 8؛ معانی الاخبار، ص 22، ح 1؛ بحار الانوار، ج 16، ص 86 ، ح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صادق علیه السلام ، عبد اللّٰه صلی الله علیه و آله از اسامی رسول خدا صلی الله علیه و آله شمرده شده است. (بصائر الدرجات، ص 532، ح 26؛ بحار الانوار، ج 16، ص 101، ح 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روایتی از امام صادق علیه السلام ،«یاسین»از اسامی رسول خدا صلی الله علیه و آله نامیده شده است. (معانی الاخبار، ص 22، ح 1؛ بحار الانوار، ج 16، ص 86 ، ح 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دلالت دارد که پیامبر اسلام صلی الله علیه و آله برای همۀ جهانیان مبعوث شده و نبوّت به ایشان پایان یافته است. (مجمع البیان، ج 3 -\4، ص 514)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عموم«و أوحِیَ...»دلالت دارد بر شمول رسالت آن حضرت به‌وسیلۀ قرآن نسبت به تمامی کسانی که پیام آن حضرت را چه در دوران آن حضرت و چه پس از آن تا قیامت بشنوند. (المیزان، ج 7، ص 39)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از«دین اللّه»اسلام است. (روح المعانی، ج 3، جزء 3، ص 345؛ تفسیر التحریر و التنویر، ج 3، جزء 3، ص 301) در آیۀ بعد می‌فرماید: هرکس غیر اسلام را انتخاب کند، از او پذیرفته نیست، که لازمۀ آن دوام اسلام و خاتمیّت نبوّت حضرت محمّد صلی الله علیه و آله است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لازمۀ غلبۀ اسلام بر همۀ ادیان این است که پیامبر اسلام صلی الله علیه و آله آخرین پیامبر و دین اسلام آخرین دین باشد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آیۀ مزبور می‌فهماند که ادیان دیگر، غیر اسلام، به مرتبه‌ای از کمال و صلاحیّت برای عموم [انسانها] و دوام نرسیده بودند و از طرفی، ادیان غیر اسلام دستخوش تحریف شده بودند. همچنین آیه گویای این مطلب است که اسلام از تحریف و تغییر منزّه است (تفسیر التحریر و التنویر، ج 3، جزء 3، ص 197) و لازمۀ این مطلب، خاتمیّت نبوّت پیامبر اسلام صلی الله علیه و آله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از«کلمت ربّک»در آیۀ یادشده ، قرآن است (مجمع البیان، ج 3 -\4 ، ص 547) و مقتضای تمام بودن آن این است که وحی و نبوّت به پایان رسیده باشد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بنا بر یک احتمال، مقصود از«کافّة للنّاس»عموم مردم، اعمّ از عرب، عجم و سایر امّتها است (مجمع البیان، ج 7 -\8 ، ص 611) و لازمۀ مفاد آیه، خاتمیّت رسالت پیامبر اسلام صلی الله علیه و آله است</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مقصود از«و لا من خلفه...»این است که پس از آن، کتاب دیگری که ناسخ آن باشد، نمی‌آید و تا روز قیامت، حجّت بر مکلّفان است (مجمع البیان، ج 9 -\10، ص 23)؛ بنابراین، می‌توان از آیه استفاده کرد که نبوّت به پایان رسیده و پس از پیامبر اسلام صلی الله علیه و آله پیامبر دیگری نخواهد آمد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از«العالمین»تمامی امّتها است. (تفسیر التحریر و التنویر، ج 18، جزء 9، ص 317) از مفهوم آیه استفاده می‌شود که پس از پیامبر اسلام صلی الله علیه و آله ، پیامبر دیگری نخواهد آمد و آن حضرت«خاتم النّبیّین»است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مزبور [و لو شئنا...] خطاب به پیامبر صلی الله علیه و آله می‌فرماید: اگر می‌خواستیم زحمت انذار کردن همۀ آبادیها را از دوش تو برمی‌داشتیم و برای هر قریه‌ای پیامبری می‌فرستادیم، ولی فقط تو را انذارکنندۀ همۀ قریه‌ها قرار دادیم و بدین‌وسیله ، تو را ارجمند نموده و بر همۀ انبیا برتری بخشیدیم. در مقابل، تو هم وظیفه داری که در برابر سختیهای این رسالت بزرگ صبر پیشه کنی. گفتنی است مرجع ضمیر در«به»مدلول«و لو شئنا...»است که به منذر بودن حضرت نسبت به تمامی قریه‌ها اشاره دارد (الکشّاف، ج 3، ص 286) و به قول یکی از مفسّران (طیبی)، مدار سورۀ فرقان بر این است که حضرت رسول صلی الله علیه و آله برای تمامی انسانها مبعوث شده و از همین رو است که آغاز سوره با آیه‌ای آغاز گردیده که مفید عمومیّت رسالت آن حضرت است. (تفسیر التحریر و التنویر، ج 9، جزء 19، ص 52)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.«اشراط السّاعة»نشانه‌های قیامت است و از جمله نشانه‌های قیامت، بعثت پیامبر اسلام صلی الله علیه و آله است و در روایتی که از آن حضرت نقل شده، آمده است:«بعثت انا و السّاعة کهاتین و اشار بالسبابة و الوسطیٰ»مقصود حضرت نزدیک بودن و فاصلۀ اندک بین مبعث او و قیامت است. (روح المعانی، ج 14، جزء 26، ص 80)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گفته‌اند:«و آخرین منهم...»شامل صحابه و کسانی است که پس از آنها تا قیامت به دنیا می‌آیند. (التّبیان، ج 10، ص 4) در این صورت،«و آخرین»بر«امّیّین»عطف خواهد بود و پیامبر اسلام صلی الله علیه و آله ، هم پیامبر انسانهای دوران معاصر خود و هم پیامبر انسانهای پس از خود تا روز قیامت است و در نتیجه، آن حضرت خاتم انبیا است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تفاوت رسالت و نبوّت گفته شده:«رسول»، صاحب کتاب و«نبی»خبرآور از جانب خداوند است، اعمّ از اینکه صاحب کتاب باشد یا نباشد. (معجم الفروق اللّغویّه، ص 531 الرقم 2138) و محتمل است«نبی»از«نبأ»به معنای رفعت و علوّ مکان باشد. (بحار الانوار، ج 16، ص 119)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که مقصود از«نعمت»نبوت است.(مجمع البیان، ج 9-\10، ص 768)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رحمت نبوت است.(مجمع البیان، ج9-\10، ص 71)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از«فضل»بنا بر روایتی از امام باقر علیه السلام نبوت است.(تفسیر عیاشی، ج 2، ص 134، ح 29)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نقل مفسّران، تنها کسی که به آیۀ نجوا عمل کرد، حضرت علی علیه السلام بود. (مجمع البیان، ج 9 -\10، ص 375؛ روح المعانی، ج 15، جزء 28، ص 44)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13، ناسخ آیه 12 است. (المیزان، ج 19، ص 189)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کوثر دربارۀ«عاص بن وائل سهمی»نازل شده است. موقعی که پیامبر صلی الله علیه و آله از مسجد خارج می‌شد او را دید و باهم سخن گفتند. در آن حال عدّه‌ای از بزرگان قریش در مسجد نشسته بودند. وقتی که«عاص»وارد شد از وی پرسیدند: با کی سخن می‌گفتی؟ در پاسخ گفت: با«ابتر». این در زمانی بود که فرزند پیامبر صلی الله علیه و آله«عبد اللّه»فوت کرده بود و در آن‌وقت به هرکس که پسر نداشت می‌گفتند: ابتر، ازاین‌رو قریش نیز پیامبر صلی الله علیه و آله را ابتر خواندند. (مجمع البیان، ج 9 -\10، ص 836)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مقصود از«کوثر»، فاطمه علیها السلام و کثرت نسل پیامبر صلی الله علیه و آله از طریق او است. (مجمع البیان، ج 9 -\10، ص 836)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از«الکوثر»، طبق یک قول، کثرت نسل و ذریّه است. (مجمع البیان، ج 9 -\10، ص 836)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روایات شیعه و سنّی، مقصود از«أبنائنا»امام حسن و امام حسین علیهما السلام است. (الدّرّ المنثور، ج 2، ص 230 و 232 -\233؛ تفسیر نور الثقلین، ج 1، ص 348 -\349، ح 158 و 160 و 162 و 163 و 166»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صادق علیه السلام در تفسیر«حفدة»نقل شده است: مقصود، پسران دختر است و ما حفدۀ رسول خدا صلی الله علیه و آله هستیم. (تفسیر عیّاشی، ج 2، ص 264، ح 46؛ تفسیر نور الثقلین، ج 3، ص 68 ، ح 150)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منظور از«فتح مبین»، صلح حدیبیّه است. (مجمع البیان، ج 9 -\10 ، ص 166)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.«مَنّ»به معنای نعمت سنگین و گرانقدر است.(مفردات،«مَنَنَ»، ص 777)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مقصود از«نعمت»، نبوّت پیامبر صلی الله علیه و آله است. (مجمع البیان، ج 9 -\10، ص 768)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مقصود از«بنعمة ربّک»، قرآن است. (مجمع البیان، ج 9 -\10، ص 768)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قولی، مقصود از آیه، عصمت پیامبر صلی الله علیه و آله است. (مجمع البیان، ج 9 -\10 ، ص 770)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آیات مذکور آمده: چند روزی وحی از رسول خدا صلی الله علیه و آله قطع شد. همین امر موجب شد که مشرکان بگویند: خدای محمّد صلی الله علیه و آله با وی وداع کرده و او را مورد غضب قرار داده است، لذا خداوند برای رفع نگرانی آن حضرت آیات یادشده را نازل کرد. (مجمع البیان، ج 9 -\10، ص 764 -\765)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از«فصلّ»برگزاری نماز است. (مجمع البیان، ج 9 -\10، ص 837)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.«طرف»به معنای جانب و ناحیه است. دو جانب روز منطبق است بر نماز صبح و ظهر و عصر و«زلف»[جمع زلفه] به معنای ساعات اوّلیّۀ شب است که وقت نماز مغرب و عشا است. (مجمع البیان، ج 5 -\6 ، ص 306 -\307) بنابراین می‌توان گفت: آیه، ناظر به نمازهای فریضۀ یومیّه است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آیۀ مزبور، جامع صلوات یومیّه است، زیرا مقصود از«دلوک شمس»نماز ظهر و عصر، و«غسق اللّیل»نماز مغرب و عشا، و«قرءان الفجر»نماز صبح است. (مجمع البیان، ج 5 -\6 ، ص 669 -\670)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گفته شده: مقصود از آیۀ مذکور این است که رسول خدا صلی الله علیه و آله بعضی نمازها را جهراً و بعضی را اخفاتاً باید انجام دهد. (مجمع البیان، ج 5 -\6 ، ص 689)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فعل مضارع«یَنهیٰ»که بر نهی مکرّر مخالفان رسول خدا صلی الله علیه و آله نسبت به اقامۀ نماز ایشان دلالت دارد، نشانگر این است که اوّلاً اقامۀ نماز آن حضرت مکرّر بوده و ثانیاً در حضور و محلّ نظر آنان بوده است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آیه ابوجهل است. (مجمع البیان، ج 9 -\10، ص 782)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جمله«و لذکر اللّه اکبر»کلامی است متّصل به ما قبل و بیانگر اثر دیگری از آثار نماز است.(المیزان، ج 16، ص 142)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بعضی روایات، مقصود از«و انحر»بالا بردن دستها به هنگام گفتن تکبیرات نماز است. (مجمع البیان، ج 9 -\10، ص 837)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.«طرف»به معنای جانب و مقصود از آن، نماز صبح، ظهر و عصر است. (مجمع البیان، ج 5 -\6 ، ص 306)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از«قرءان الفجر»نماز صبح است. (الکشّاف، ج 2، ص 686)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.«طرف»، منطبق بر نماز ظهر است. (مجمع البیان، ج5 -\6 ، ص 306)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.«دلوک شمس»شامل نماز ظهر می‌شود. (مجمع البیان، ج 5 -\6 ، ص 669 -\670)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از«زلفاً من اللّیل»نماز مغرب و عشا است. (مجمع البیان، ج 5 -\6 ، ص 306)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.«غسق اللّیل»منطبق بر نماز عشا است. (مجمع البیان، ج 5 -\6 ، ص 670)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.«طرفی النّهار»منطبق بر نماز عصر است. (مجمع البیان، ج 5 -\6 ، ص 306)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مقصود از«دلوک شمس»نماز ظهر و عصر است. (مجمع البیان، ج 5 -\6 ، ص 669 -\670)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گفته شده: مقصود از نماز مطرح شده در آیۀ یادشده ، نماز عید قربان است. (مجمع البیان، ج 9 -\10، ص 837)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.«زلفاً من اللّیل»شامل نماز مغرب می‌شود. (مجمع البیان، ج 5 -\6 ، ص 306)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مقصود از«غسق اللّیل»نماز مغرب و عشا است. (مجمع البیان، ج 5 -\6 ، ص 669 -\670)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.«المزّمّل»کسی است که لباس خواب به خود پیچیده است. (المیزان، ج 20، ص 60)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از«النّاس»پیامبر اسلام صلی الله علیه و آله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ضمیر«فیهم»،«ذریّتنا»است، و مقصود از«رسولاً»پیامبر خاتم صلی الله علیه و آله است که فرمود: من اجابت دعای ابراهیم علیه السلام می‌باشم.(مجمع البیان، ج 1-\2، ص394-\395)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علی علیه السلام در تفسیر«و جعلها کلمة باقیة فی عقبه»نقل شده است: رسول خدا صلی الله علیه و آله ، از نسل ابراهیم علیه السلام است . (البرهان، ج 4، ص 854 ، ح 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از«قولاً ثقیلاً»نزول قرآن از طریق وحی است. (المیزان، ج 20، ص 62 -\63)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نزول جبرئیل بر قلب رسول خدا صلی الله علیه و آله این است که وحی به‌وسیلۀ روح حضرت تلقّی و دریافت می‌شود، نه حواس ظاهری وی. (المیزان، ج 15، ص 317)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نزول جبرئیل [فرشته وحی] بر قلب رسول خدا صلی الله علیه و آله این است که وحی به‌وسیلۀ روح و جان پیامبر صلی الله علیه و آله دریافت می‌شود، نه حواس ظاهری مادّی (المیزان، ج 15، ص 317) بنابراین حضرت، مصونیّت از خطا و انحراف دارد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اکثر مفسّران گفته‌اند: سورۀ علق، اوّلین سورۀ نازل شده بر پیامبر صلی الله علیه و آله است و بعضی سورۀ مدثر و برخی نیز فاتحة الکتاب را ذکر کرده‌اند. (مجمع البیان، ج 9 -\10، ص 780)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از«روح القدس»، جبرئیل است. (المیزان، ج 12، ص 346)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از«روح الامین»، جبرئیل است. (المیزان، ج 15، ص 316)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قولی، روح القدس [جبرئیل] از مصادیق«روحاً»است. (مجمع البیان، ج 9 -\10، ص 58)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در شأن نزول آیات یادشده : مدّتی وحی بر رسول خدا صلی الله علیه و آله نازل نشد، لذا مشرکان گفتند: خدای محمّد صلی الله علیه و آله با وی وداع کرده و او را مورد غضب خود قرار داده است. همین امر موجب نگرانی حضرت شد. خداوند برای رفع نگرانی وی آیات یادشده را نازل فرمود. (مجمع البیان، ج 9 -\10، ص 764 -\765)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آیات مذکور آمده است: چند روزی وحی از رسول خدا صلی الله علیه و آله قطع شد و همین امر سبب یاوه‌گوییهای مشرکان گردید. گفتند: خدای محمّد صلی الله علیه و آله با وی وداع کرده و او را مورد غضب قرار داده است. این امر موجب نگرانی پیامبر صلی الله علیه و آله شد. خداوند برای رفع نگرانی او وعدۀ تداوم وحی را به حضرتش داد. (مجمع البیان، ج 9 -\10، ص 764 -\765)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جملۀ«ان اتّبع...»می‌فهماند که رسول خدا صلی الله علیه و آله فقط مأمور است تا براساس وحی الهی مردم را دعوت و تبلیغ کند. (المیزان، ج 7، ص 97)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قولی«آخرون»بیان حال گروهی از مسلمانان ضعیف الایمان است که منافق نبودند، ولی از سفر به غزوۀ تبوک تخلّف ورزیدند. (روح المعانی، ج 7، جزء 11، ص 17)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بیان انزجار و اعراض کافران، پس از آمدن انذار محمد صلی الله علیه و آله ، از تمام شدن انذار و اتمام حجّت بر آنان حکایت دارد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ضمیر در«لهم»مؤمنینی در آیات قبل است</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.«التحاد»یعنی مایل شدن به چیزی و در آیه به معنای پناهگاه قرار دادن و مقصود از آن، این است که در بیان آنچه به سرگذشت اصحاب کهف مربوط است، تنها به خدا اعتماد کن. (مفردات، ص 737،«لحد»)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.«أولٰئک»به همۀ پیامبرانی که در آیات قبل از آنها یاد شده است، اشاره دارد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.«إذ»متعلّق به«اذکر»مقدّر است؛ یعنی بیان کن و به یاد بیاور آن زمانی که در خواب دشمن را به تو کم نشان داد تا شما به جنگ اقدام کنید و پیروز شوید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آیۀ«و اتل ما اوحی...»گویای این مطلب است که این قصّۀ بحث‌انگیز تنها در پرتو وحی الهی قابل فهم و اثبات است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 آیات سابق، ضمیر«هم»به اهل کتاب بر می‌گردد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از«و لا ان تبدّل»منع از طلاق دادن همسران انتخاب شده برای زندگی، و جایگزین ساختن از آنان به‌وسیلۀ ازدواج با زنان دیگر است. (المیزان، ج 16، ص 358)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مخاطبان«تجرمون»مشرکان و پرستش‌کنندگان غیر خدا هستند، ازاین‌رو می‌توان گفت، منظور از گناه در جملۀ«تجرمون»شرک است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.«فقاتل»تفریع بر آیات سابق است که بر تمرّد مسلمانان و کوتاهی آنان در جنگ دلالت می‌نمود، ولی خداوند پیامبر صلی الله علیه و آله را مکلّف می‌کند که به تکلیف خود در جهاد عمل کند و او فقط وظیفه دارد که مؤمنان را تشویق کند، چه فرمان ببرند و چه نافرمانی کنند.(المیزان، ج 5، ص 23)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یدعون ربّهم...»فقرا و اصحاب پیامبر است. (مجمع البیان، ج 5 -\6 ، ص 718)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امر به عفو، فقط شامل غیر خائنان از بنی اسرائیل باشد.(مجمع البیان، ج 3-\4، ص 268)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کلمۀ«اعراض»به قرینۀ«عظهم»[آنان را نصیحت کن] به معنای اعراض از عقوبت و خطای آنان است، نه به معنای دوری کردن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از«فاحکم بینهم»براساس احتمالی، اهل کتاب است. (مجمع البیان، ج 3 -\4، ص 313)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اینکه مقصود از«فإن جاءوک»چه کسانی‌اند، احتمالاتی وجود دارد، از جمله اینکه منظور بنی نضیر و بنی قریظه باشد. (مجمع البیان، ج 3-\4، ص 304)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.«فأعرض عنهم»: از اینکه نام منافقان برده نشده، درمی‌یابیم که هدف، پوششی بر کارهای آنها بوده تا اسلام استقرار پیدا کند. این عمل، مدارا نامیده می‌شود. (مجمع البیان، ج 3 -\4، ص 124)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مخاطب قرار گرفتن شخص پیامبر صلی الله علیه و آله در آغاز آیات مربوط به احکام طلاق با آنکه این احکام و حدود مربوط به همۀ مسلمانان است، می‌تواند بیانگر برداشت یادشده باشد</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ضمیر«علیهم»به بنی اسرائیل (اهل کتاب) بر می‌گردد. (روح المعانی، ج 4، جزء 6، ص 163)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إذ قال»به تقدیر«اذکر»(روح المعانی، ج 8، جزء13، ص 273) یعنی پیامبر صلی الله علیه و آله ، داستان موسی علیه السلام و قومش را به یاد بیاور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.«اذکر»قبل از«إذ قال»در تقدیر است؛ یعنی به یاد بیاور زمانی که خداوند به ملائکه گفت: می‌خواهم بشر بیافرینم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یادشده درصدد وعدۀ پیروزی به پیامبر صلی الله علیه و آله است. (مجمع البیان، ج 3 - 4، ص 456)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یادشده دربردارندۀ وعدۀ الهی به پیامبر صلی الله علیه و آله برای پیروزی است. (مجمع البیان، ج 3 -\4، ص 856)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جملۀ«و کلمة اللّٰه هی العلیا»برای وعدۀ پیروزی به پیامبر صلی الله علیه و آله است. (المیزان، ج 9، ص 283)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.«انّا منتظرون»یعنی منتظر تحقّق وعدۀ الهی برای نصرت و پیروزی هستیم. (مجمع البیان، ج 5 -\6 ، ص 313)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از«فتح مبین»می‌تواند فتح مکّه یا خیبر باشد که خداوند وعدۀ آن را به پیامبرش داده است. (مجمع البیان، ج 9 -\10، ص 166 -\167)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از«و الفتح»فتح مکّه است که خداوند قبل از وقوع آن به پیامبرش وعده داده بود. (المیزان، ج 20، ص 376)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طبق روایتی از امام باقر علیه السلام آیۀ مزبور مربوط به شفاعت است. (تفسیر فرات کوفی، ص 571؛ مجمع البیان، ج 9-\10، ص 765؛ بحار الانوار، ج 8 ، ص 57، ح72)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چنین آمده است: رسول خدا صلی الله علیه و آله هنگام هجرت از مکّه، در جحفه که محلّی بین مکّه و مدینه است، آرزوی دیدار مکّه را کرد. این آیه در آنجا نازل شد و نوید بازگشت آن حضرت را به مکّه داد. (مجمع البیان، ج 7 -\8 ، ص 420)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از«لرادّک إلیٰ معاد»وعدۀ فتح مکّه با بازگشت پیامبر صلی الله علیه و آله پس از هجرت است. (المیزان، ج 16، ص 86 -\88)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دربارۀ این آیه روایت شده است:«خداوند آنان [مسلمانان] را امر فرموده که به‌سوی رسول خدا صلی الله علیه و آله کوچ نمایند و فقه را از وی فرابگیرند...». (علل الشّرائع، ص 107، ح 4، ب 79؛ تفسیر نور الثقلین، ج 2، ص 283، ح 408)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یک شأن نزول آمده است: هنگامی که پیامبر صلی الله علیه و آله در هجرت به‌سوی مدینه به«جحفه»رسید، دل او هوای مکّه کرد. جبرئیل بر او نازل شده، عرض کرد: آیا مشتاق شهر خودت [مکّه] هستی؟ پیامبر صلی الله علیه و آله فرمود: بلی. در اینجا بود که آیۀ شریفۀ مذکور را بر او تلاوت کرد. مراد از«إلیٰ معاد» به‌سوی مکّه است. (مجمع البیان، ج 7 -\8 ، ص 420) در شأن نزول دیگری آمده است که هنگام نزول آیه، حضرت در مکّه بود که هم اخبار به هجرت آن حضرت از مکّه و هم وعدۀ بازگشت وی به آنجا است. (روح المعانی، ج 11، جزء 20، ص 190) برداشت با توجّه به شأن نزول دوم است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از«إذ أخرجه الّذین کفروا»خروج پیامبر صلی الله علیه و آله از مکّه به قصد مدینه است، زیرا کفّار قصد کشتن او را داشتند. (مجمع البیان، ج 5 -\6 ، ص 48)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.«یخرجون الرّسول و إیّاکم»اشاره به خروج و هجرت اضطراری پیامبر صلی الله علیه و آله و مؤمنان از مکّه به مدینه است. (المیزان، ج 19، ص 227)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شأن نزول آمده که این آیۀ شریفه دربارۀ جریان«دار النّدوه»است که عدّه‌ای از قریش قصد کشتن آن حضرت را داشتند. وقتی آن حضرت به‌وسیلۀ جبرئیل آگاه گردید، از مکّه هجرت فرمود. (مجمع البیان، ج 3 -\4، ص 826)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از«صاحبه»ابو بکر است. (مجمع البیان، ج 5 -\6 ، ص 48)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از«غار»در آیه، غار«ثور»است. (مجمع البیان، ج 5 -\6 ، ص 48)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روایات شیعه و سنّی، آیۀ یادشده در مورد خلافت و ولایت علی علیه السلام و اعلان آن از سوی پیامبر صلی الله علیه و آله نازل شده است. (تفسیر نور الثقلین، ج 1، ص 587 -\588، ح 26؛ ص 646 ، ح 264 و ص 651 -\653 ، ح 290 -\292، الدّرّ المنثور، ج 3، ص 117)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جناح علیک»یعنی در مورد امور ذکر شده [هرکدام را انجام دادی] گناهی بر تو نیست. (روح المعانی، ج 12، جزء 22، ص 89)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نقلی، افشاکنندۀ راز پیامبر صلی الله علیه و آله همسرش حفصه [دختر عمر] بوده است. (مجمع البیان، ج 9 -\10، ص 471)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نقل شده که یهود رسول خدا صلی الله علیه و آله را سرزنش می‌کردند و می‌گفتند: همۀ همّت این شخص زن و ازدواج است. اگر آن‌گونه که تصوّر می‌کند، فرستادۀ خدا بود، امر نبوّت او را از [اشتغال به] زنان بازمی‌داشت. آیۀ مذکور در ردّ این سخن یهود نازل شد. (روح المعانی، ج 8 ، جزء 13، ص 242)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یک احتمال، مشارالیه«ذٰلکم»درخواست از پشت حجاب است. (روح المعانی، ج 12، جزء 22، ص 104) در این صورت، از تعلیل آن به اطهر بودن برای دلها می‌توان استفاده کرد که آنچه مهم است، حفظ حجاب می‌باشد و در صورت مراعات حجاب، روابط زن و مرد و اجرای فعالیّتهای اجتماعی برای زنان مجاز است</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 ضمیر فاعلی«تتوبا»و ضمایر تثنیۀ پس از آن، عائشه و حفصه‌اند که با همدستی یکدیگر راز پیامبر صلی الله علیه و آله را افشا کردند. (مجمع البیان، ج 9 -\10، ص 474)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از«نسائهنّ»زنان مؤمن‌اند (مجمع البیان، ج 7 -\8 ، ص577) و از مفهوم«و لا نسائهنّ»استفاده می‌شود که لازم است زنان مسلمان در برابر زنان غیر مسلمان با حجاب باشند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 مشارالیه«ذٰلکم»درخواست از پشت حجاب است. (روح المعانی، ج 12، جزء 22، ص 104) در این صورت، از تعلیل آن به اطهر بودن برای دلها می‌توان استفاده کرد که آنچه مهم است، حفظ حجاب می‌باشد و در صورت مراعات حجاب، روابط زن و مرد و انجام فعالیّتهای اجتماعی برای زنان مجاز است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برخی شأن نزولها، آیۀ مذکور مربوط به تهمت به عائشه است. نقل شده در یکی از سفرهای جنگی که پیامبر صلی الله علیه و آله عائشه را همراه خود برده بود، در مراجعت، عائشه از قافله جا مانده بود، صفوان بن معطّل که پس از قافله حرکت می‌کرد به عائشه برخورد کرد و او را سوار کرد به قافلۀ مسلمانان رساند، که عدّه‌ای به عائشه تهمت زدند. (جامع البیان، ج 10، جزء 18، ص119)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تنزیل همسران پیامبر در جایگاه مادران مؤمنان، در برخی آثار است، مانند حرمت ازدواج با آنان، نه در تمامی آثار مانند ارث بردن و... . (المیزان، ج 16، ص 277)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رضا علیه السلام در تفسیر«و تخفی فی نفسک ما اللّه مبدیه و تخشی النّاس»آمده است: خداوند نام همسران پیامبر را به آن حضرت معرّفی کرد و یکی از کسانی که در شمار همسران آن حضرت ذکر شد، زینب دختر جحش بود. (تفسیر نور الثقلین، ج 4، ص 281، ح 129)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آیه نقل شده که گذر گروهی از اشراف قریش به پیامبر صلی الله علیه و آله افتاد، در حالی که صهیب، خباب، بلال، عمّار و برخی دیگر از صحابۀ فقیر نزد حضرت بودند. اشراف، خطاب به حضرت - با اشاره به افرادی که اطراف حضرت بودند - گفتند: آیا به این افراد راضی شده‌ای!؟ ما بیاییم پیرو چنین افرادی باشیم؟!. اینان را از خود دور کن شاید پیرو تو شویم. (مجمع البیان، ج 3 -\4، ص 472)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نقل شده که گذر گروهی از اشراف قریش به پیامبر صلی الله علیه و آله افتاد، در حالی که صهیب، خباب، بلال، عمّار و برخی دیگر از صحابۀ فقیر نزد حضرت بودند. اشراف، خطاب به حضرت - با اشاره به افرادی که اطراف حضرت بودند - گفتند: آیا به این افراد راضی شده‌ای!؟ ما بیاییم پیرو چنین افرادی باشیم؟!. اینان را از خود دور کن شاید پیرو تو شویم. (مجمع البیان، ج 3 -\4، ص 472)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که سبب نزول آیات مزبور آن بود که گروهی از کافران قریش به آن حضرت پیشنهاد دادند که تو یک سال خدای ما را عبادت نما و ما نیز یک سال خدای تو را عبادت می‌کنیم. (تفسیر نور الثقلین، ج 5، ص 688 ، ح 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98FAB4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قرآن کلید راهیابی به موضوعات و مفاهیم قرآن کریم جلد 27</dc:title>
  <dc:description/>
  <dc:subject/>
  <cp:keywords/>
  <cp:category/>
  <cp:lastModifiedBy/>
  <dcterms:created xsi:type="dcterms:W3CDTF">2026-08-26T10:15:19+03:30</dcterms:created>
  <dcterms:modified xsi:type="dcterms:W3CDTF">2026-08-26T10:15:19+03:30</dcterms:modified>
</cp:coreProperties>
</file>

<file path=docProps/custom.xml><?xml version="1.0" encoding="utf-8"?>
<Properties xmlns="http://schemas.openxmlformats.org/officeDocument/2006/custom-properties" xmlns:vt="http://schemas.openxmlformats.org/officeDocument/2006/docPropsVTypes"/>
</file>